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99D3A" w14:textId="792334C7" w:rsidR="00212E25" w:rsidRPr="00212E25" w:rsidRDefault="00212E25" w:rsidP="00212E25">
      <w:pPr>
        <w:widowControl/>
        <w:autoSpaceDE/>
        <w:autoSpaceDN/>
        <w:spacing w:after="160" w:line="312" w:lineRule="auto"/>
        <w:rPr>
          <w:rFonts w:ascii="Calibri" w:eastAsia="Times New Roman" w:hAnsi="Calibri" w:cs="Times New Roman"/>
          <w:sz w:val="21"/>
          <w:szCs w:val="21"/>
          <w:lang w:val="nl-BE"/>
        </w:rPr>
      </w:pPr>
      <w:bookmarkStart w:id="0" w:name="_Hlk155103338"/>
    </w:p>
    <w:p w14:paraId="4BC17304" w14:textId="4B2E0579" w:rsidR="00212E25" w:rsidRPr="00212E25" w:rsidRDefault="00472B8D" w:rsidP="00212E25">
      <w:pPr>
        <w:widowControl/>
        <w:autoSpaceDE/>
        <w:autoSpaceDN/>
        <w:spacing w:after="160" w:line="312" w:lineRule="auto"/>
        <w:rPr>
          <w:rFonts w:ascii="Calibri" w:eastAsia="Times New Roman" w:hAnsi="Calibri" w:cs="Times New Roman"/>
          <w:sz w:val="21"/>
          <w:szCs w:val="21"/>
          <w:lang w:val="nl-BE"/>
        </w:rPr>
      </w:pPr>
      <w:r>
        <w:rPr>
          <w:noProof/>
        </w:rPr>
        <w:drawing>
          <wp:inline distT="0" distB="0" distL="0" distR="0" wp14:anchorId="3F94DA0F" wp14:editId="2F65AEE0">
            <wp:extent cx="2112645" cy="854075"/>
            <wp:effectExtent l="0" t="0" r="1905" b="3175"/>
            <wp:docPr id="1383621333" name="Afbeelding 1383621333" descr="Afbeelding met tekst, Graphics, grafische vormgeving,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Graphics, grafische vormgeving, Lettertype&#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2645" cy="854075"/>
                    </a:xfrm>
                    <a:prstGeom prst="rect">
                      <a:avLst/>
                    </a:prstGeom>
                    <a:noFill/>
                    <a:ln>
                      <a:noFill/>
                    </a:ln>
                  </pic:spPr>
                </pic:pic>
              </a:graphicData>
            </a:graphic>
          </wp:inline>
        </w:drawing>
      </w:r>
    </w:p>
    <w:p w14:paraId="57663C17" w14:textId="506E7D1E" w:rsidR="00212E25" w:rsidRPr="00212E25" w:rsidRDefault="00212E25" w:rsidP="00212E25">
      <w:pPr>
        <w:widowControl/>
        <w:autoSpaceDE/>
        <w:autoSpaceDN/>
        <w:spacing w:after="160" w:line="312" w:lineRule="auto"/>
        <w:rPr>
          <w:rFonts w:ascii="Calibri" w:eastAsia="Times New Roman" w:hAnsi="Calibri" w:cs="Times New Roman"/>
          <w:sz w:val="21"/>
          <w:szCs w:val="21"/>
          <w:lang w:val="nl-BE"/>
        </w:rPr>
      </w:pPr>
    </w:p>
    <w:p w14:paraId="081C2948" w14:textId="79E57FB9" w:rsidR="00212E25" w:rsidRPr="00212E25" w:rsidRDefault="00212E25" w:rsidP="00212E25">
      <w:pPr>
        <w:widowControl/>
        <w:autoSpaceDE/>
        <w:autoSpaceDN/>
        <w:spacing w:after="160" w:line="312" w:lineRule="auto"/>
        <w:rPr>
          <w:rFonts w:ascii="Calibri" w:eastAsia="Times New Roman" w:hAnsi="Calibri" w:cs="Times New Roman"/>
          <w:sz w:val="21"/>
          <w:szCs w:val="21"/>
          <w:lang w:val="nl-BE"/>
        </w:rPr>
      </w:pPr>
    </w:p>
    <w:p w14:paraId="3B686A5A" w14:textId="3BA9340B" w:rsidR="00212E25" w:rsidRPr="00212E25" w:rsidRDefault="00212E25" w:rsidP="00212E25">
      <w:pPr>
        <w:widowControl/>
        <w:autoSpaceDE/>
        <w:autoSpaceDN/>
        <w:spacing w:after="160" w:line="312" w:lineRule="auto"/>
        <w:rPr>
          <w:rFonts w:ascii="Calibri" w:eastAsia="Times New Roman" w:hAnsi="Calibri" w:cs="Times New Roman"/>
          <w:sz w:val="21"/>
          <w:szCs w:val="21"/>
          <w:lang w:val="nl-BE"/>
        </w:rPr>
      </w:pPr>
    </w:p>
    <w:p w14:paraId="2FC4C534" w14:textId="76B5B378" w:rsidR="00212E25" w:rsidRPr="00212E25" w:rsidRDefault="00C0042F" w:rsidP="00212E25">
      <w:pPr>
        <w:widowControl/>
        <w:autoSpaceDE/>
        <w:autoSpaceDN/>
        <w:spacing w:after="160" w:line="312" w:lineRule="auto"/>
        <w:rPr>
          <w:rFonts w:ascii="Calibri" w:eastAsia="Times New Roman" w:hAnsi="Calibri" w:cs="Times New Roman"/>
          <w:sz w:val="21"/>
          <w:szCs w:val="21"/>
          <w:lang w:val="nl-BE"/>
        </w:rPr>
      </w:pPr>
      <w:r w:rsidRPr="0070588F">
        <w:rPr>
          <w:noProof/>
          <w:lang w:eastAsia="nl-BE"/>
        </w:rPr>
        <mc:AlternateContent>
          <mc:Choice Requires="wps">
            <w:drawing>
              <wp:anchor distT="0" distB="0" distL="114300" distR="114300" simplePos="0" relativeHeight="251695104" behindDoc="1" locked="0" layoutInCell="1" allowOverlap="1" wp14:anchorId="33E775CC" wp14:editId="57DC9964">
                <wp:simplePos x="0" y="0"/>
                <wp:positionH relativeFrom="margin">
                  <wp:posOffset>175260</wp:posOffset>
                </wp:positionH>
                <wp:positionV relativeFrom="paragraph">
                  <wp:posOffset>31115</wp:posOffset>
                </wp:positionV>
                <wp:extent cx="4519295" cy="1474470"/>
                <wp:effectExtent l="19050" t="19050" r="14605" b="11430"/>
                <wp:wrapNone/>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1474470"/>
                        </a:xfrm>
                        <a:prstGeom prst="rect">
                          <a:avLst/>
                        </a:prstGeom>
                        <a:solidFill>
                          <a:schemeClr val="bg1">
                            <a:alpha val="47000"/>
                          </a:schemeClr>
                        </a:solidFill>
                        <a:ln w="44450">
                          <a:solidFill>
                            <a:srgbClr val="E00067"/>
                          </a:solidFill>
                          <a:miter lim="800000"/>
                          <a:headEnd/>
                          <a:tailEnd/>
                        </a:ln>
                      </wps:spPr>
                      <wps:txbx>
                        <w:txbxContent>
                          <w:p w14:paraId="0F2A4B69" w14:textId="77777777" w:rsidR="0094310C" w:rsidRPr="00102699" w:rsidRDefault="0094310C" w:rsidP="00102699">
                            <w:pPr>
                              <w:widowControl/>
                              <w:autoSpaceDE/>
                              <w:autoSpaceDN/>
                              <w:spacing w:line="312" w:lineRule="auto"/>
                              <w:rPr>
                                <w:rFonts w:asciiTheme="minorHAnsi" w:eastAsiaTheme="minorEastAsia" w:hAnsiTheme="minorHAnsi" w:cs="Tahoma"/>
                                <w:b/>
                                <w:sz w:val="44"/>
                                <w:szCs w:val="44"/>
                                <w:lang w:val="nl-BE"/>
                              </w:rPr>
                            </w:pPr>
                            <w:r w:rsidRPr="00102699">
                              <w:rPr>
                                <w:rFonts w:asciiTheme="minorHAnsi" w:eastAsiaTheme="minorEastAsia" w:hAnsiTheme="minorHAnsi" w:cs="Tahoma"/>
                                <w:b/>
                                <w:sz w:val="44"/>
                                <w:szCs w:val="44"/>
                                <w:lang w:val="nl-BE"/>
                              </w:rPr>
                              <w:t>Bachelor@research</w:t>
                            </w:r>
                          </w:p>
                          <w:p w14:paraId="569BB73C" w14:textId="6C50A76F" w:rsidR="00F65565" w:rsidRDefault="0094310C" w:rsidP="00102699">
                            <w:pPr>
                              <w:widowControl/>
                              <w:autoSpaceDE/>
                              <w:autoSpaceDN/>
                              <w:spacing w:line="312" w:lineRule="auto"/>
                              <w:rPr>
                                <w:rFonts w:cs="Tahoma"/>
                                <w:b/>
                                <w:color w:val="E00049"/>
                              </w:rPr>
                            </w:pPr>
                            <w:r w:rsidRPr="00102699">
                              <w:rPr>
                                <w:rFonts w:asciiTheme="minorHAnsi" w:eastAsiaTheme="minorEastAsia" w:hAnsiTheme="minorHAnsi" w:cs="Tahoma"/>
                                <w:b/>
                                <w:sz w:val="44"/>
                                <w:szCs w:val="44"/>
                                <w:lang w:val="nl-BE"/>
                              </w:rPr>
                              <w:t>Onderzoekspaper</w:t>
                            </w:r>
                          </w:p>
                          <w:p w14:paraId="42FCE1A4" w14:textId="026422E7" w:rsidR="0094310C" w:rsidRPr="000811A3" w:rsidRDefault="0094310C" w:rsidP="000811A3">
                            <w:pPr>
                              <w:widowControl/>
                              <w:autoSpaceDE/>
                              <w:autoSpaceDN/>
                              <w:spacing w:line="312" w:lineRule="auto"/>
                              <w:rPr>
                                <w:rFonts w:asciiTheme="minorHAnsi" w:eastAsiaTheme="minorEastAsia" w:hAnsiTheme="minorHAnsi" w:cs="Tahoma"/>
                                <w:b/>
                                <w:color w:val="E00049"/>
                                <w:sz w:val="21"/>
                                <w:szCs w:val="21"/>
                                <w:lang w:val="nl-BE"/>
                              </w:rPr>
                            </w:pPr>
                            <w:r w:rsidRPr="000811A3">
                              <w:rPr>
                                <w:rFonts w:asciiTheme="minorHAnsi" w:eastAsiaTheme="minorEastAsia" w:hAnsiTheme="minorHAnsi" w:cs="Tahoma"/>
                                <w:b/>
                                <w:color w:val="E00049"/>
                                <w:sz w:val="21"/>
                                <w:szCs w:val="21"/>
                                <w:lang w:val="nl-BE"/>
                              </w:rPr>
                              <w:t xml:space="preserve">Professionele Bachelor Bedrijfsmanagement </w:t>
                            </w:r>
                          </w:p>
                          <w:p w14:paraId="7A692FF5" w14:textId="77777777" w:rsidR="0094310C" w:rsidRPr="000811A3" w:rsidRDefault="0094310C" w:rsidP="000811A3">
                            <w:pPr>
                              <w:widowControl/>
                              <w:autoSpaceDE/>
                              <w:autoSpaceDN/>
                              <w:spacing w:line="312" w:lineRule="auto"/>
                              <w:rPr>
                                <w:rFonts w:asciiTheme="minorHAnsi" w:eastAsiaTheme="minorEastAsia" w:hAnsiTheme="minorHAnsi" w:cs="Tahoma"/>
                                <w:b/>
                                <w:color w:val="E00049"/>
                                <w:sz w:val="21"/>
                                <w:szCs w:val="21"/>
                                <w:lang w:val="nl-BE"/>
                              </w:rPr>
                            </w:pPr>
                            <w:r w:rsidRPr="000811A3">
                              <w:rPr>
                                <w:rFonts w:asciiTheme="minorHAnsi" w:eastAsiaTheme="minorEastAsia" w:hAnsiTheme="minorHAnsi" w:cs="Tahoma"/>
                                <w:b/>
                                <w:color w:val="E00049"/>
                                <w:sz w:val="21"/>
                                <w:szCs w:val="21"/>
                                <w:lang w:val="nl-BE"/>
                              </w:rPr>
                              <w:t>Professionele Bachelor Organisatie en Management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E775CC" id="_x0000_t202" coordsize="21600,21600" o:spt="202" path="m,l,21600r21600,l21600,xe">
                <v:stroke joinstyle="miter"/>
                <v:path gradientshapeok="t" o:connecttype="rect"/>
              </v:shapetype>
              <v:shape id="Tekstvak 2" o:spid="_x0000_s1026" type="#_x0000_t202" style="position:absolute;margin-left:13.8pt;margin-top:2.45pt;width:355.85pt;height:116.1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" fillcolor="white [3212]" strokecolor="#e00067" strokeweight="3.5pt">
                <v:fill opacity="30840f"/>
                <v:textbox>
                  <w:txbxContent>
                    <w:p w14:paraId="0F2A4B69" w14:textId="77777777" w:rsidR="0094310C" w:rsidRPr="00102699" w:rsidRDefault="0094310C" w:rsidP="00102699">
                      <w:pPr>
                        <w:widowControl/>
                        <w:autoSpaceDE/>
                        <w:autoSpaceDN/>
                        <w:spacing w:line="312" w:lineRule="auto"/>
                        <w:rPr>
                          <w:rFonts w:asciiTheme="minorHAnsi" w:eastAsiaTheme="minorEastAsia" w:hAnsiTheme="minorHAnsi" w:cs="Tahoma"/>
                          <w:b/>
                          <w:sz w:val="44"/>
                          <w:szCs w:val="44"/>
                          <w:lang w:val="nl-BE"/>
                        </w:rPr>
                      </w:pPr>
                      <w:r w:rsidRPr="00102699">
                        <w:rPr>
                          <w:rFonts w:asciiTheme="minorHAnsi" w:eastAsiaTheme="minorEastAsia" w:hAnsiTheme="minorHAnsi" w:cs="Tahoma"/>
                          <w:b/>
                          <w:sz w:val="44"/>
                          <w:szCs w:val="44"/>
                          <w:lang w:val="nl-BE"/>
                        </w:rPr>
                        <w:t>Bachelor@research</w:t>
                      </w:r>
                    </w:p>
                    <w:p w14:paraId="569BB73C" w14:textId="6C50A76F" w:rsidR="00F65565" w:rsidRDefault="0094310C" w:rsidP="00102699">
                      <w:pPr>
                        <w:widowControl/>
                        <w:autoSpaceDE/>
                        <w:autoSpaceDN/>
                        <w:spacing w:line="312" w:lineRule="auto"/>
                        <w:rPr>
                          <w:rFonts w:cs="Tahoma"/>
                          <w:b/>
                          <w:color w:val="E00049"/>
                        </w:rPr>
                      </w:pPr>
                      <w:r w:rsidRPr="00102699">
                        <w:rPr>
                          <w:rFonts w:asciiTheme="minorHAnsi" w:eastAsiaTheme="minorEastAsia" w:hAnsiTheme="minorHAnsi" w:cs="Tahoma"/>
                          <w:b/>
                          <w:sz w:val="44"/>
                          <w:szCs w:val="44"/>
                          <w:lang w:val="nl-BE"/>
                        </w:rPr>
                        <w:t>Onderzoekspaper</w:t>
                      </w:r>
                    </w:p>
                    <w:p w14:paraId="42FCE1A4" w14:textId="026422E7" w:rsidR="0094310C" w:rsidRPr="000811A3" w:rsidRDefault="0094310C" w:rsidP="000811A3">
                      <w:pPr>
                        <w:widowControl/>
                        <w:autoSpaceDE/>
                        <w:autoSpaceDN/>
                        <w:spacing w:line="312" w:lineRule="auto"/>
                        <w:rPr>
                          <w:rFonts w:asciiTheme="minorHAnsi" w:eastAsiaTheme="minorEastAsia" w:hAnsiTheme="minorHAnsi" w:cs="Tahoma"/>
                          <w:b/>
                          <w:color w:val="E00049"/>
                          <w:sz w:val="21"/>
                          <w:szCs w:val="21"/>
                          <w:lang w:val="nl-BE"/>
                        </w:rPr>
                      </w:pPr>
                      <w:r w:rsidRPr="000811A3">
                        <w:rPr>
                          <w:rFonts w:asciiTheme="minorHAnsi" w:eastAsiaTheme="minorEastAsia" w:hAnsiTheme="minorHAnsi" w:cs="Tahoma"/>
                          <w:b/>
                          <w:color w:val="E00049"/>
                          <w:sz w:val="21"/>
                          <w:szCs w:val="21"/>
                          <w:lang w:val="nl-BE"/>
                        </w:rPr>
                        <w:t xml:space="preserve">Professionele Bachelor Bedrijfsmanagement </w:t>
                      </w:r>
                    </w:p>
                    <w:p w14:paraId="7A692FF5" w14:textId="77777777" w:rsidR="0094310C" w:rsidRPr="000811A3" w:rsidRDefault="0094310C" w:rsidP="000811A3">
                      <w:pPr>
                        <w:widowControl/>
                        <w:autoSpaceDE/>
                        <w:autoSpaceDN/>
                        <w:spacing w:line="312" w:lineRule="auto"/>
                        <w:rPr>
                          <w:rFonts w:asciiTheme="minorHAnsi" w:eastAsiaTheme="minorEastAsia" w:hAnsiTheme="minorHAnsi" w:cs="Tahoma"/>
                          <w:b/>
                          <w:color w:val="E00049"/>
                          <w:sz w:val="21"/>
                          <w:szCs w:val="21"/>
                          <w:lang w:val="nl-BE"/>
                        </w:rPr>
                      </w:pPr>
                      <w:r w:rsidRPr="000811A3">
                        <w:rPr>
                          <w:rFonts w:asciiTheme="minorHAnsi" w:eastAsiaTheme="minorEastAsia" w:hAnsiTheme="minorHAnsi" w:cs="Tahoma"/>
                          <w:b/>
                          <w:color w:val="E00049"/>
                          <w:sz w:val="21"/>
                          <w:szCs w:val="21"/>
                          <w:lang w:val="nl-BE"/>
                        </w:rPr>
                        <w:t>Professionele Bachelor Organisatie en Management</w:t>
                      </w:r>
                    </w:p>
                  </w:txbxContent>
                </v:textbox>
                <w10:wrap anchorx="margin"/>
              </v:shape>
            </w:pict>
          </mc:Fallback>
        </mc:AlternateContent>
      </w:r>
    </w:p>
    <w:p w14:paraId="2ACE32CF" w14:textId="077C2015" w:rsidR="00212E25" w:rsidRPr="00212E25" w:rsidRDefault="00212E25" w:rsidP="00212E25">
      <w:pPr>
        <w:widowControl/>
        <w:autoSpaceDE/>
        <w:autoSpaceDN/>
        <w:spacing w:after="160" w:line="312" w:lineRule="auto"/>
        <w:rPr>
          <w:rFonts w:ascii="Calibri" w:eastAsia="Times New Roman" w:hAnsi="Calibri" w:cs="Times New Roman"/>
          <w:sz w:val="21"/>
          <w:szCs w:val="21"/>
          <w:lang w:val="nl-BE"/>
        </w:rPr>
      </w:pPr>
    </w:p>
    <w:p w14:paraId="437FFDA6" w14:textId="593CD238" w:rsidR="00212E25" w:rsidRPr="00212E25" w:rsidRDefault="00212E25" w:rsidP="00212E25">
      <w:pPr>
        <w:widowControl/>
        <w:autoSpaceDE/>
        <w:autoSpaceDN/>
        <w:spacing w:after="160" w:line="312" w:lineRule="auto"/>
        <w:rPr>
          <w:rFonts w:ascii="Calibri" w:eastAsia="Times New Roman" w:hAnsi="Calibri" w:cs="Times New Roman"/>
          <w:sz w:val="21"/>
          <w:szCs w:val="21"/>
          <w:lang w:val="nl-BE"/>
        </w:rPr>
      </w:pPr>
    </w:p>
    <w:p w14:paraId="2032A9F7" w14:textId="05BB30EB" w:rsidR="00212E25" w:rsidRPr="00212E25" w:rsidRDefault="00212E25" w:rsidP="00212E25">
      <w:pPr>
        <w:widowControl/>
        <w:autoSpaceDE/>
        <w:autoSpaceDN/>
        <w:spacing w:after="160" w:line="312" w:lineRule="auto"/>
        <w:rPr>
          <w:rFonts w:ascii="Calibri" w:eastAsia="Times New Roman" w:hAnsi="Calibri" w:cs="Times New Roman"/>
          <w:sz w:val="21"/>
          <w:szCs w:val="21"/>
          <w:lang w:val="nl-BE"/>
        </w:rPr>
      </w:pPr>
    </w:p>
    <w:p w14:paraId="52AF2858" w14:textId="533ACA45" w:rsidR="00212E25" w:rsidRPr="00212E25" w:rsidRDefault="00212E25" w:rsidP="00212E25">
      <w:pPr>
        <w:widowControl/>
        <w:autoSpaceDE/>
        <w:autoSpaceDN/>
        <w:spacing w:after="160" w:line="312" w:lineRule="auto"/>
        <w:rPr>
          <w:rFonts w:ascii="Calibri" w:eastAsia="Times New Roman" w:hAnsi="Calibri" w:cs="Times New Roman"/>
          <w:sz w:val="21"/>
          <w:szCs w:val="21"/>
          <w:lang w:val="nl-BE"/>
        </w:rPr>
      </w:pPr>
    </w:p>
    <w:p w14:paraId="24AB99FA" w14:textId="2BAE3AC5" w:rsidR="00212E25" w:rsidRPr="00212E25" w:rsidRDefault="00212E25" w:rsidP="00212E25">
      <w:pPr>
        <w:widowControl/>
        <w:autoSpaceDE/>
        <w:autoSpaceDN/>
        <w:spacing w:after="160" w:line="312" w:lineRule="auto"/>
        <w:rPr>
          <w:rFonts w:ascii="Calibri" w:eastAsia="Times New Roman" w:hAnsi="Calibri" w:cs="Times New Roman"/>
          <w:sz w:val="21"/>
          <w:szCs w:val="21"/>
          <w:lang w:val="nl-BE"/>
        </w:rPr>
      </w:pPr>
    </w:p>
    <w:bookmarkEnd w:id="0"/>
    <w:p w14:paraId="557B5F28" w14:textId="6B6E8ECA" w:rsidR="00737D81" w:rsidRDefault="001F4E86">
      <w:pPr>
        <w:widowControl/>
        <w:autoSpaceDE/>
        <w:autoSpaceDN/>
        <w:spacing w:after="160" w:line="259" w:lineRule="auto"/>
        <w:rPr>
          <w:rFonts w:ascii="Times New Roman"/>
          <w:sz w:val="20"/>
        </w:rPr>
      </w:pPr>
      <w:r w:rsidRPr="0070588F">
        <w:rPr>
          <w:noProof/>
          <w:lang w:eastAsia="nl-BE"/>
        </w:rPr>
        <mc:AlternateContent>
          <mc:Choice Requires="wps">
            <w:drawing>
              <wp:anchor distT="0" distB="0" distL="114300" distR="114300" simplePos="0" relativeHeight="251693056" behindDoc="1" locked="0" layoutInCell="1" allowOverlap="1" wp14:anchorId="4937C3D5" wp14:editId="602D0E8C">
                <wp:simplePos x="0" y="0"/>
                <wp:positionH relativeFrom="margin">
                  <wp:posOffset>174625</wp:posOffset>
                </wp:positionH>
                <wp:positionV relativeFrom="paragraph">
                  <wp:posOffset>87630</wp:posOffset>
                </wp:positionV>
                <wp:extent cx="6099810" cy="2129790"/>
                <wp:effectExtent l="19050" t="19050" r="15240" b="22860"/>
                <wp:wrapNone/>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810" cy="2129790"/>
                        </a:xfrm>
                        <a:prstGeom prst="rect">
                          <a:avLst/>
                        </a:prstGeom>
                        <a:solidFill>
                          <a:schemeClr val="bg1">
                            <a:alpha val="47000"/>
                          </a:schemeClr>
                        </a:solidFill>
                        <a:ln w="44450">
                          <a:solidFill>
                            <a:schemeClr val="tx1"/>
                          </a:solidFill>
                          <a:miter lim="800000"/>
                          <a:headEnd/>
                          <a:tailEnd/>
                        </a:ln>
                      </wps:spPr>
                      <wps:txbx>
                        <w:txbxContent>
                          <w:p w14:paraId="7A13ACFF" w14:textId="77777777" w:rsidR="00A963F8" w:rsidRPr="00D36C95" w:rsidRDefault="00A963F8" w:rsidP="00A963F8">
                            <w:pPr>
                              <w:rPr>
                                <w:rFonts w:cs="Tahoma"/>
                                <w:b/>
                              </w:rPr>
                            </w:pPr>
                          </w:p>
                          <w:p w14:paraId="5FE0BE3A" w14:textId="5BCB5867" w:rsidR="00A963F8" w:rsidRPr="000D1AAC" w:rsidRDefault="00A963F8" w:rsidP="000D1AAC">
                            <w:pPr>
                              <w:widowControl/>
                              <w:autoSpaceDE/>
                              <w:autoSpaceDN/>
                              <w:spacing w:line="312" w:lineRule="auto"/>
                              <w:rPr>
                                <w:rFonts w:asciiTheme="minorHAnsi" w:eastAsiaTheme="minorEastAsia" w:hAnsiTheme="minorHAnsi" w:cs="Tahoma"/>
                                <w:b/>
                                <w:sz w:val="21"/>
                                <w:szCs w:val="21"/>
                                <w:lang w:val="nl-BE"/>
                              </w:rPr>
                            </w:pPr>
                            <w:r w:rsidRPr="000D1AAC">
                              <w:rPr>
                                <w:rFonts w:asciiTheme="minorHAnsi" w:eastAsiaTheme="minorEastAsia" w:hAnsiTheme="minorHAnsi" w:cs="Tahoma"/>
                                <w:b/>
                                <w:sz w:val="21"/>
                                <w:szCs w:val="21"/>
                                <w:lang w:val="nl-BE"/>
                              </w:rPr>
                              <w:t xml:space="preserve">Titel: </w:t>
                            </w:r>
                            <w:r w:rsidR="00F65565" w:rsidRPr="000D1AAC">
                              <w:rPr>
                                <w:rFonts w:asciiTheme="minorHAnsi" w:eastAsiaTheme="minorEastAsia" w:hAnsiTheme="minorHAnsi" w:cs="Tahoma"/>
                                <w:b/>
                                <w:sz w:val="21"/>
                                <w:szCs w:val="21"/>
                                <w:lang w:val="nl-BE"/>
                              </w:rPr>
                              <w:t>Het effect van muziek op de gezondheid</w:t>
                            </w:r>
                          </w:p>
                          <w:p w14:paraId="4BEEA032" w14:textId="516ACA3A" w:rsidR="00A963F8" w:rsidRPr="000D1AAC" w:rsidRDefault="00A963F8" w:rsidP="000D1AAC">
                            <w:pPr>
                              <w:widowControl/>
                              <w:autoSpaceDE/>
                              <w:autoSpaceDN/>
                              <w:spacing w:line="312" w:lineRule="auto"/>
                              <w:rPr>
                                <w:rFonts w:asciiTheme="minorHAnsi" w:eastAsiaTheme="minorEastAsia" w:hAnsiTheme="minorHAnsi" w:cs="Tahoma"/>
                                <w:b/>
                                <w:sz w:val="21"/>
                                <w:szCs w:val="21"/>
                                <w:lang w:val="nl-BE"/>
                              </w:rPr>
                            </w:pPr>
                            <w:r w:rsidRPr="000D1AAC">
                              <w:rPr>
                                <w:rFonts w:asciiTheme="minorHAnsi" w:eastAsiaTheme="minorEastAsia" w:hAnsiTheme="minorHAnsi" w:cs="Tahoma"/>
                                <w:b/>
                                <w:sz w:val="21"/>
                                <w:szCs w:val="21"/>
                                <w:lang w:val="nl-BE"/>
                              </w:rPr>
                              <w:t xml:space="preserve">Student (naam en voornaam): </w:t>
                            </w:r>
                            <w:r w:rsidR="00F65565" w:rsidRPr="000D1AAC">
                              <w:rPr>
                                <w:rFonts w:asciiTheme="minorHAnsi" w:eastAsiaTheme="minorEastAsia" w:hAnsiTheme="minorHAnsi" w:cs="Tahoma"/>
                                <w:b/>
                                <w:sz w:val="21"/>
                                <w:szCs w:val="21"/>
                                <w:lang w:val="nl-BE"/>
                              </w:rPr>
                              <w:t>Michiels Linde</w:t>
                            </w:r>
                          </w:p>
                          <w:p w14:paraId="1C8471F0" w14:textId="415281E7" w:rsidR="00A963F8" w:rsidRPr="000D1AAC" w:rsidRDefault="00A963F8" w:rsidP="000D1AAC">
                            <w:pPr>
                              <w:widowControl/>
                              <w:autoSpaceDE/>
                              <w:autoSpaceDN/>
                              <w:spacing w:line="312" w:lineRule="auto"/>
                              <w:rPr>
                                <w:rFonts w:asciiTheme="minorHAnsi" w:eastAsiaTheme="minorEastAsia" w:hAnsiTheme="minorHAnsi" w:cs="Tahoma"/>
                                <w:b/>
                                <w:sz w:val="21"/>
                                <w:szCs w:val="21"/>
                                <w:lang w:val="nl-BE"/>
                              </w:rPr>
                            </w:pPr>
                            <w:r w:rsidRPr="000D1AAC">
                              <w:rPr>
                                <w:rFonts w:asciiTheme="minorHAnsi" w:eastAsiaTheme="minorEastAsia" w:hAnsiTheme="minorHAnsi" w:cs="Tahoma"/>
                                <w:b/>
                                <w:sz w:val="21"/>
                                <w:szCs w:val="21"/>
                                <w:lang w:val="nl-BE"/>
                              </w:rPr>
                              <w:t>Opleiding: Organisatie en Management</w:t>
                            </w:r>
                          </w:p>
                          <w:p w14:paraId="2013BA83" w14:textId="277FAB2C" w:rsidR="00A963F8" w:rsidRPr="000D1AAC" w:rsidRDefault="00A963F8" w:rsidP="000D1AAC">
                            <w:pPr>
                              <w:widowControl/>
                              <w:autoSpaceDE/>
                              <w:autoSpaceDN/>
                              <w:spacing w:line="312" w:lineRule="auto"/>
                              <w:rPr>
                                <w:rFonts w:asciiTheme="minorHAnsi" w:eastAsiaTheme="minorEastAsia" w:hAnsiTheme="minorHAnsi" w:cs="Tahoma"/>
                                <w:b/>
                                <w:sz w:val="21"/>
                                <w:szCs w:val="21"/>
                                <w:lang w:val="nl-BE"/>
                              </w:rPr>
                            </w:pPr>
                            <w:r w:rsidRPr="000D1AAC">
                              <w:rPr>
                                <w:rFonts w:asciiTheme="minorHAnsi" w:eastAsiaTheme="minorEastAsia" w:hAnsiTheme="minorHAnsi" w:cs="Tahoma"/>
                                <w:b/>
                                <w:sz w:val="21"/>
                                <w:szCs w:val="21"/>
                                <w:lang w:val="nl-BE"/>
                              </w:rPr>
                              <w:t>Afstudeerrichting:</w:t>
                            </w:r>
                            <w:r w:rsidR="00F65565" w:rsidRPr="000D1AAC">
                              <w:rPr>
                                <w:rFonts w:asciiTheme="minorHAnsi" w:eastAsiaTheme="minorEastAsia" w:hAnsiTheme="minorHAnsi" w:cs="Tahoma"/>
                                <w:b/>
                                <w:sz w:val="21"/>
                                <w:szCs w:val="21"/>
                                <w:lang w:val="nl-BE"/>
                              </w:rPr>
                              <w:t xml:space="preserve"> Business Translation and Interpreting</w:t>
                            </w:r>
                          </w:p>
                          <w:p w14:paraId="2FE70184" w14:textId="17D192A4" w:rsidR="00A963F8" w:rsidRPr="000D1AAC" w:rsidRDefault="00A963F8" w:rsidP="000D1AAC">
                            <w:pPr>
                              <w:widowControl/>
                              <w:autoSpaceDE/>
                              <w:autoSpaceDN/>
                              <w:spacing w:line="312" w:lineRule="auto"/>
                              <w:rPr>
                                <w:rFonts w:asciiTheme="minorHAnsi" w:eastAsiaTheme="minorEastAsia" w:hAnsiTheme="minorHAnsi" w:cs="Tahoma"/>
                                <w:b/>
                                <w:sz w:val="21"/>
                                <w:szCs w:val="21"/>
                                <w:lang w:val="nl-BE"/>
                              </w:rPr>
                            </w:pPr>
                            <w:r w:rsidRPr="000D1AAC">
                              <w:rPr>
                                <w:rFonts w:asciiTheme="minorHAnsi" w:eastAsiaTheme="minorEastAsia" w:hAnsiTheme="minorHAnsi" w:cs="Tahoma"/>
                                <w:b/>
                                <w:sz w:val="21"/>
                                <w:szCs w:val="21"/>
                                <w:lang w:val="nl-BE"/>
                              </w:rPr>
                              <w:t>Academiejaar:</w:t>
                            </w:r>
                            <w:r w:rsidR="00F65565" w:rsidRPr="000D1AAC">
                              <w:rPr>
                                <w:rFonts w:asciiTheme="minorHAnsi" w:eastAsiaTheme="minorEastAsia" w:hAnsiTheme="minorHAnsi" w:cs="Tahoma"/>
                                <w:b/>
                                <w:sz w:val="21"/>
                                <w:szCs w:val="21"/>
                                <w:lang w:val="nl-BE"/>
                              </w:rPr>
                              <w:t xml:space="preserve"> 2023-2024</w:t>
                            </w:r>
                          </w:p>
                          <w:p w14:paraId="4C31FB32" w14:textId="79831DBD" w:rsidR="00A963F8" w:rsidRPr="000D1AAC" w:rsidRDefault="00A963F8" w:rsidP="000D1AAC">
                            <w:pPr>
                              <w:widowControl/>
                              <w:autoSpaceDE/>
                              <w:autoSpaceDN/>
                              <w:spacing w:line="312" w:lineRule="auto"/>
                              <w:rPr>
                                <w:rFonts w:asciiTheme="minorHAnsi" w:eastAsiaTheme="minorEastAsia" w:hAnsiTheme="minorHAnsi" w:cs="Tahoma"/>
                                <w:b/>
                                <w:sz w:val="21"/>
                                <w:szCs w:val="21"/>
                                <w:lang w:val="nl-BE"/>
                              </w:rPr>
                            </w:pPr>
                            <w:r w:rsidRPr="000D1AAC">
                              <w:rPr>
                                <w:rFonts w:asciiTheme="minorHAnsi" w:eastAsiaTheme="minorEastAsia" w:hAnsiTheme="minorHAnsi" w:cs="Tahoma"/>
                                <w:b/>
                                <w:sz w:val="21"/>
                                <w:szCs w:val="21"/>
                                <w:lang w:val="nl-BE"/>
                              </w:rPr>
                              <w:t>UCLL-coach:</w:t>
                            </w:r>
                            <w:r w:rsidR="00F65565" w:rsidRPr="000D1AAC">
                              <w:rPr>
                                <w:rFonts w:asciiTheme="minorHAnsi" w:eastAsiaTheme="minorEastAsia" w:hAnsiTheme="minorHAnsi" w:cs="Tahoma"/>
                                <w:b/>
                                <w:sz w:val="21"/>
                                <w:szCs w:val="21"/>
                                <w:lang w:val="nl-BE"/>
                              </w:rPr>
                              <w:t xml:space="preserve"> Fien Wuestenberg</w:t>
                            </w:r>
                          </w:p>
                          <w:p w14:paraId="347E89A0" w14:textId="53267BB0" w:rsidR="00A963F8" w:rsidRPr="000D1AAC" w:rsidRDefault="00A963F8" w:rsidP="000D1AAC">
                            <w:pPr>
                              <w:widowControl/>
                              <w:autoSpaceDE/>
                              <w:autoSpaceDN/>
                              <w:spacing w:line="312" w:lineRule="auto"/>
                              <w:rPr>
                                <w:rFonts w:asciiTheme="minorHAnsi" w:eastAsiaTheme="minorEastAsia" w:hAnsiTheme="minorHAnsi" w:cs="Tahoma"/>
                                <w:b/>
                                <w:sz w:val="21"/>
                                <w:szCs w:val="21"/>
                                <w:lang w:val="nl-BE"/>
                              </w:rPr>
                            </w:pPr>
                            <w:r w:rsidRPr="000D1AAC">
                              <w:rPr>
                                <w:rFonts w:asciiTheme="minorHAnsi" w:eastAsiaTheme="minorEastAsia" w:hAnsiTheme="minorHAnsi" w:cs="Tahoma"/>
                                <w:b/>
                                <w:sz w:val="21"/>
                                <w:szCs w:val="21"/>
                                <w:lang w:val="nl-BE"/>
                              </w:rPr>
                              <w:t>Eventueel ander product dat bij de onderzoekspaper hoort (bv. een podcast, een website, …):</w:t>
                            </w:r>
                            <w:r w:rsidR="00472B8D" w:rsidRPr="000D1AAC">
                              <w:rPr>
                                <w:rFonts w:asciiTheme="minorHAnsi" w:eastAsiaTheme="minorEastAsia" w:hAnsiTheme="minorHAnsi" w:cs="Tahoma"/>
                                <w:b/>
                                <w:sz w:val="21"/>
                                <w:szCs w:val="21"/>
                                <w:lang w:val="nl-BE"/>
                              </w:rPr>
                              <w:t xml:space="preserve"> </w:t>
                            </w:r>
                            <w:r w:rsidR="00C00448">
                              <w:rPr>
                                <w:rFonts w:asciiTheme="minorHAnsi" w:eastAsiaTheme="minorEastAsia" w:hAnsiTheme="minorHAnsi" w:cs="Tahoma"/>
                                <w:b/>
                                <w:sz w:val="21"/>
                                <w:szCs w:val="21"/>
                                <w:lang w:val="nl-BE"/>
                              </w:rPr>
                              <w:t>corpus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37C3D5" id="_x0000_s1027" type="#_x0000_t202" style="position:absolute;margin-left:13.75pt;margin-top:6.9pt;width:480.3pt;height:167.7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" fillcolor="white [3212]" strokecolor="black [3213]" strokeweight="3.5pt">
                <v:fill opacity="30840f"/>
                <v:textbox>
                  <w:txbxContent>
                    <w:p w14:paraId="7A13ACFF" w14:textId="77777777" w:rsidR="00A963F8" w:rsidRPr="00D36C95" w:rsidRDefault="00A963F8" w:rsidP="00A963F8">
                      <w:pPr>
                        <w:rPr>
                          <w:rFonts w:cs="Tahoma"/>
                          <w:b/>
                        </w:rPr>
                      </w:pPr>
                    </w:p>
                    <w:p w14:paraId="5FE0BE3A" w14:textId="5BCB5867" w:rsidR="00A963F8" w:rsidRPr="000D1AAC" w:rsidRDefault="00A963F8" w:rsidP="000D1AAC">
                      <w:pPr>
                        <w:widowControl/>
                        <w:autoSpaceDE/>
                        <w:autoSpaceDN/>
                        <w:spacing w:line="312" w:lineRule="auto"/>
                        <w:rPr>
                          <w:rFonts w:asciiTheme="minorHAnsi" w:eastAsiaTheme="minorEastAsia" w:hAnsiTheme="minorHAnsi" w:cs="Tahoma"/>
                          <w:b/>
                          <w:sz w:val="21"/>
                          <w:szCs w:val="21"/>
                          <w:lang w:val="nl-BE"/>
                        </w:rPr>
                      </w:pPr>
                      <w:r w:rsidRPr="000D1AAC">
                        <w:rPr>
                          <w:rFonts w:asciiTheme="minorHAnsi" w:eastAsiaTheme="minorEastAsia" w:hAnsiTheme="minorHAnsi" w:cs="Tahoma"/>
                          <w:b/>
                          <w:sz w:val="21"/>
                          <w:szCs w:val="21"/>
                          <w:lang w:val="nl-BE"/>
                        </w:rPr>
                        <w:t xml:space="preserve">Titel: </w:t>
                      </w:r>
                      <w:r w:rsidR="00F65565" w:rsidRPr="000D1AAC">
                        <w:rPr>
                          <w:rFonts w:asciiTheme="minorHAnsi" w:eastAsiaTheme="minorEastAsia" w:hAnsiTheme="minorHAnsi" w:cs="Tahoma"/>
                          <w:b/>
                          <w:sz w:val="21"/>
                          <w:szCs w:val="21"/>
                          <w:lang w:val="nl-BE"/>
                        </w:rPr>
                        <w:t>Het effect van muziek op de gezondheid</w:t>
                      </w:r>
                    </w:p>
                    <w:p w14:paraId="4BEEA032" w14:textId="516ACA3A" w:rsidR="00A963F8" w:rsidRPr="000D1AAC" w:rsidRDefault="00A963F8" w:rsidP="000D1AAC">
                      <w:pPr>
                        <w:widowControl/>
                        <w:autoSpaceDE/>
                        <w:autoSpaceDN/>
                        <w:spacing w:line="312" w:lineRule="auto"/>
                        <w:rPr>
                          <w:rFonts w:asciiTheme="minorHAnsi" w:eastAsiaTheme="minorEastAsia" w:hAnsiTheme="minorHAnsi" w:cs="Tahoma"/>
                          <w:b/>
                          <w:sz w:val="21"/>
                          <w:szCs w:val="21"/>
                          <w:lang w:val="nl-BE"/>
                        </w:rPr>
                      </w:pPr>
                      <w:r w:rsidRPr="000D1AAC">
                        <w:rPr>
                          <w:rFonts w:asciiTheme="minorHAnsi" w:eastAsiaTheme="minorEastAsia" w:hAnsiTheme="minorHAnsi" w:cs="Tahoma"/>
                          <w:b/>
                          <w:sz w:val="21"/>
                          <w:szCs w:val="21"/>
                          <w:lang w:val="nl-BE"/>
                        </w:rPr>
                        <w:t xml:space="preserve">Student (naam en voornaam): </w:t>
                      </w:r>
                      <w:r w:rsidR="00F65565" w:rsidRPr="000D1AAC">
                        <w:rPr>
                          <w:rFonts w:asciiTheme="minorHAnsi" w:eastAsiaTheme="minorEastAsia" w:hAnsiTheme="minorHAnsi" w:cs="Tahoma"/>
                          <w:b/>
                          <w:sz w:val="21"/>
                          <w:szCs w:val="21"/>
                          <w:lang w:val="nl-BE"/>
                        </w:rPr>
                        <w:t>Michiels Linde</w:t>
                      </w:r>
                    </w:p>
                    <w:p w14:paraId="1C8471F0" w14:textId="415281E7" w:rsidR="00A963F8" w:rsidRPr="000D1AAC" w:rsidRDefault="00A963F8" w:rsidP="000D1AAC">
                      <w:pPr>
                        <w:widowControl/>
                        <w:autoSpaceDE/>
                        <w:autoSpaceDN/>
                        <w:spacing w:line="312" w:lineRule="auto"/>
                        <w:rPr>
                          <w:rFonts w:asciiTheme="minorHAnsi" w:eastAsiaTheme="minorEastAsia" w:hAnsiTheme="minorHAnsi" w:cs="Tahoma"/>
                          <w:b/>
                          <w:sz w:val="21"/>
                          <w:szCs w:val="21"/>
                          <w:lang w:val="nl-BE"/>
                        </w:rPr>
                      </w:pPr>
                      <w:r w:rsidRPr="000D1AAC">
                        <w:rPr>
                          <w:rFonts w:asciiTheme="minorHAnsi" w:eastAsiaTheme="minorEastAsia" w:hAnsiTheme="minorHAnsi" w:cs="Tahoma"/>
                          <w:b/>
                          <w:sz w:val="21"/>
                          <w:szCs w:val="21"/>
                          <w:lang w:val="nl-BE"/>
                        </w:rPr>
                        <w:t>Opleiding: Organisatie en Management</w:t>
                      </w:r>
                    </w:p>
                    <w:p w14:paraId="2013BA83" w14:textId="277FAB2C" w:rsidR="00A963F8" w:rsidRPr="000D1AAC" w:rsidRDefault="00A963F8" w:rsidP="000D1AAC">
                      <w:pPr>
                        <w:widowControl/>
                        <w:autoSpaceDE/>
                        <w:autoSpaceDN/>
                        <w:spacing w:line="312" w:lineRule="auto"/>
                        <w:rPr>
                          <w:rFonts w:asciiTheme="minorHAnsi" w:eastAsiaTheme="minorEastAsia" w:hAnsiTheme="minorHAnsi" w:cs="Tahoma"/>
                          <w:b/>
                          <w:sz w:val="21"/>
                          <w:szCs w:val="21"/>
                          <w:lang w:val="nl-BE"/>
                        </w:rPr>
                      </w:pPr>
                      <w:r w:rsidRPr="000D1AAC">
                        <w:rPr>
                          <w:rFonts w:asciiTheme="minorHAnsi" w:eastAsiaTheme="minorEastAsia" w:hAnsiTheme="minorHAnsi" w:cs="Tahoma"/>
                          <w:b/>
                          <w:sz w:val="21"/>
                          <w:szCs w:val="21"/>
                          <w:lang w:val="nl-BE"/>
                        </w:rPr>
                        <w:t>Afstudeerrichting:</w:t>
                      </w:r>
                      <w:r w:rsidR="00F65565" w:rsidRPr="000D1AAC">
                        <w:rPr>
                          <w:rFonts w:asciiTheme="minorHAnsi" w:eastAsiaTheme="minorEastAsia" w:hAnsiTheme="minorHAnsi" w:cs="Tahoma"/>
                          <w:b/>
                          <w:sz w:val="21"/>
                          <w:szCs w:val="21"/>
                          <w:lang w:val="nl-BE"/>
                        </w:rPr>
                        <w:t xml:space="preserve"> Business Translation and Interpreting</w:t>
                      </w:r>
                    </w:p>
                    <w:p w14:paraId="2FE70184" w14:textId="17D192A4" w:rsidR="00A963F8" w:rsidRPr="000D1AAC" w:rsidRDefault="00A963F8" w:rsidP="000D1AAC">
                      <w:pPr>
                        <w:widowControl/>
                        <w:autoSpaceDE/>
                        <w:autoSpaceDN/>
                        <w:spacing w:line="312" w:lineRule="auto"/>
                        <w:rPr>
                          <w:rFonts w:asciiTheme="minorHAnsi" w:eastAsiaTheme="minorEastAsia" w:hAnsiTheme="minorHAnsi" w:cs="Tahoma"/>
                          <w:b/>
                          <w:sz w:val="21"/>
                          <w:szCs w:val="21"/>
                          <w:lang w:val="nl-BE"/>
                        </w:rPr>
                      </w:pPr>
                      <w:r w:rsidRPr="000D1AAC">
                        <w:rPr>
                          <w:rFonts w:asciiTheme="minorHAnsi" w:eastAsiaTheme="minorEastAsia" w:hAnsiTheme="minorHAnsi" w:cs="Tahoma"/>
                          <w:b/>
                          <w:sz w:val="21"/>
                          <w:szCs w:val="21"/>
                          <w:lang w:val="nl-BE"/>
                        </w:rPr>
                        <w:t>Academiejaar:</w:t>
                      </w:r>
                      <w:r w:rsidR="00F65565" w:rsidRPr="000D1AAC">
                        <w:rPr>
                          <w:rFonts w:asciiTheme="minorHAnsi" w:eastAsiaTheme="minorEastAsia" w:hAnsiTheme="minorHAnsi" w:cs="Tahoma"/>
                          <w:b/>
                          <w:sz w:val="21"/>
                          <w:szCs w:val="21"/>
                          <w:lang w:val="nl-BE"/>
                        </w:rPr>
                        <w:t xml:space="preserve"> 2023-2024</w:t>
                      </w:r>
                    </w:p>
                    <w:p w14:paraId="4C31FB32" w14:textId="79831DBD" w:rsidR="00A963F8" w:rsidRPr="000D1AAC" w:rsidRDefault="00A963F8" w:rsidP="000D1AAC">
                      <w:pPr>
                        <w:widowControl/>
                        <w:autoSpaceDE/>
                        <w:autoSpaceDN/>
                        <w:spacing w:line="312" w:lineRule="auto"/>
                        <w:rPr>
                          <w:rFonts w:asciiTheme="minorHAnsi" w:eastAsiaTheme="minorEastAsia" w:hAnsiTheme="minorHAnsi" w:cs="Tahoma"/>
                          <w:b/>
                          <w:sz w:val="21"/>
                          <w:szCs w:val="21"/>
                          <w:lang w:val="nl-BE"/>
                        </w:rPr>
                      </w:pPr>
                      <w:r w:rsidRPr="000D1AAC">
                        <w:rPr>
                          <w:rFonts w:asciiTheme="minorHAnsi" w:eastAsiaTheme="minorEastAsia" w:hAnsiTheme="minorHAnsi" w:cs="Tahoma"/>
                          <w:b/>
                          <w:sz w:val="21"/>
                          <w:szCs w:val="21"/>
                          <w:lang w:val="nl-BE"/>
                        </w:rPr>
                        <w:t>UCLL-coach:</w:t>
                      </w:r>
                      <w:r w:rsidR="00F65565" w:rsidRPr="000D1AAC">
                        <w:rPr>
                          <w:rFonts w:asciiTheme="minorHAnsi" w:eastAsiaTheme="minorEastAsia" w:hAnsiTheme="minorHAnsi" w:cs="Tahoma"/>
                          <w:b/>
                          <w:sz w:val="21"/>
                          <w:szCs w:val="21"/>
                          <w:lang w:val="nl-BE"/>
                        </w:rPr>
                        <w:t xml:space="preserve"> Fien Wuestenberg</w:t>
                      </w:r>
                    </w:p>
                    <w:p w14:paraId="347E89A0" w14:textId="53267BB0" w:rsidR="00A963F8" w:rsidRPr="000D1AAC" w:rsidRDefault="00A963F8" w:rsidP="000D1AAC">
                      <w:pPr>
                        <w:widowControl/>
                        <w:autoSpaceDE/>
                        <w:autoSpaceDN/>
                        <w:spacing w:line="312" w:lineRule="auto"/>
                        <w:rPr>
                          <w:rFonts w:asciiTheme="minorHAnsi" w:eastAsiaTheme="minorEastAsia" w:hAnsiTheme="minorHAnsi" w:cs="Tahoma"/>
                          <w:b/>
                          <w:sz w:val="21"/>
                          <w:szCs w:val="21"/>
                          <w:lang w:val="nl-BE"/>
                        </w:rPr>
                      </w:pPr>
                      <w:r w:rsidRPr="000D1AAC">
                        <w:rPr>
                          <w:rFonts w:asciiTheme="minorHAnsi" w:eastAsiaTheme="minorEastAsia" w:hAnsiTheme="minorHAnsi" w:cs="Tahoma"/>
                          <w:b/>
                          <w:sz w:val="21"/>
                          <w:szCs w:val="21"/>
                          <w:lang w:val="nl-BE"/>
                        </w:rPr>
                        <w:t>Eventueel ander product dat bij de onderzoekspaper hoort (bv. een podcast, een website, …):</w:t>
                      </w:r>
                      <w:r w:rsidR="00472B8D" w:rsidRPr="000D1AAC">
                        <w:rPr>
                          <w:rFonts w:asciiTheme="minorHAnsi" w:eastAsiaTheme="minorEastAsia" w:hAnsiTheme="minorHAnsi" w:cs="Tahoma"/>
                          <w:b/>
                          <w:sz w:val="21"/>
                          <w:szCs w:val="21"/>
                          <w:lang w:val="nl-BE"/>
                        </w:rPr>
                        <w:t xml:space="preserve"> </w:t>
                      </w:r>
                      <w:r w:rsidR="00C00448">
                        <w:rPr>
                          <w:rFonts w:asciiTheme="minorHAnsi" w:eastAsiaTheme="minorEastAsia" w:hAnsiTheme="minorHAnsi" w:cs="Tahoma"/>
                          <w:b/>
                          <w:sz w:val="21"/>
                          <w:szCs w:val="21"/>
                          <w:lang w:val="nl-BE"/>
                        </w:rPr>
                        <w:t>corpus</w:t>
                      </w:r>
                    </w:p>
                  </w:txbxContent>
                </v:textbox>
                <w10:wrap anchorx="margin"/>
              </v:shape>
            </w:pict>
          </mc:Fallback>
        </mc:AlternateContent>
      </w:r>
    </w:p>
    <w:p w14:paraId="1C0369A9" w14:textId="1A312BEB" w:rsidR="00737D81" w:rsidRDefault="00737D81">
      <w:pPr>
        <w:widowControl/>
        <w:autoSpaceDE/>
        <w:autoSpaceDN/>
        <w:spacing w:after="160" w:line="259" w:lineRule="auto"/>
        <w:rPr>
          <w:rFonts w:ascii="Times New Roman"/>
          <w:sz w:val="20"/>
        </w:rPr>
      </w:pPr>
    </w:p>
    <w:p w14:paraId="7BDF850C" w14:textId="1821594B" w:rsidR="00737D81" w:rsidRDefault="00737D81">
      <w:pPr>
        <w:widowControl/>
        <w:autoSpaceDE/>
        <w:autoSpaceDN/>
        <w:spacing w:after="160" w:line="259" w:lineRule="auto"/>
        <w:rPr>
          <w:rFonts w:ascii="Times New Roman"/>
          <w:sz w:val="20"/>
        </w:rPr>
      </w:pPr>
    </w:p>
    <w:p w14:paraId="22C602B8" w14:textId="77777777" w:rsidR="00737D81" w:rsidRDefault="00737D81">
      <w:pPr>
        <w:widowControl/>
        <w:autoSpaceDE/>
        <w:autoSpaceDN/>
        <w:spacing w:after="160" w:line="259" w:lineRule="auto"/>
        <w:rPr>
          <w:rFonts w:ascii="Times New Roman"/>
          <w:sz w:val="20"/>
        </w:rPr>
      </w:pPr>
    </w:p>
    <w:p w14:paraId="70ED1A7B" w14:textId="77777777" w:rsidR="00737D81" w:rsidRDefault="00737D81">
      <w:pPr>
        <w:widowControl/>
        <w:autoSpaceDE/>
        <w:autoSpaceDN/>
        <w:spacing w:after="160" w:line="259" w:lineRule="auto"/>
        <w:rPr>
          <w:rFonts w:ascii="Times New Roman"/>
          <w:sz w:val="20"/>
        </w:rPr>
      </w:pPr>
    </w:p>
    <w:p w14:paraId="39F630E8" w14:textId="0D0A459D" w:rsidR="00737D81" w:rsidRDefault="00737D81">
      <w:pPr>
        <w:widowControl/>
        <w:autoSpaceDE/>
        <w:autoSpaceDN/>
        <w:spacing w:after="160" w:line="259" w:lineRule="auto"/>
        <w:rPr>
          <w:rFonts w:ascii="Times New Roman"/>
          <w:sz w:val="20"/>
        </w:rPr>
      </w:pPr>
    </w:p>
    <w:p w14:paraId="21D81E10" w14:textId="77777777" w:rsidR="00737D81" w:rsidRDefault="00737D81">
      <w:pPr>
        <w:widowControl/>
        <w:autoSpaceDE/>
        <w:autoSpaceDN/>
        <w:spacing w:after="160" w:line="259" w:lineRule="auto"/>
        <w:rPr>
          <w:rFonts w:ascii="Times New Roman"/>
          <w:sz w:val="20"/>
        </w:rPr>
      </w:pPr>
    </w:p>
    <w:p w14:paraId="33C5C186" w14:textId="1DD5C24F" w:rsidR="00737D81" w:rsidRDefault="00737D81">
      <w:pPr>
        <w:widowControl/>
        <w:autoSpaceDE/>
        <w:autoSpaceDN/>
        <w:spacing w:after="160" w:line="259" w:lineRule="auto"/>
        <w:rPr>
          <w:rFonts w:ascii="Times New Roman"/>
          <w:sz w:val="20"/>
        </w:rPr>
      </w:pPr>
    </w:p>
    <w:p w14:paraId="7E9FB9D0" w14:textId="37E649EF" w:rsidR="00737D81" w:rsidRDefault="00737D81">
      <w:pPr>
        <w:widowControl/>
        <w:autoSpaceDE/>
        <w:autoSpaceDN/>
        <w:spacing w:after="160" w:line="259" w:lineRule="auto"/>
        <w:rPr>
          <w:rFonts w:ascii="Times New Roman"/>
          <w:sz w:val="20"/>
        </w:rPr>
      </w:pPr>
    </w:p>
    <w:p w14:paraId="64CEE562" w14:textId="28C0C709" w:rsidR="00737D81" w:rsidRDefault="00737D81">
      <w:pPr>
        <w:widowControl/>
        <w:autoSpaceDE/>
        <w:autoSpaceDN/>
        <w:spacing w:after="160" w:line="259" w:lineRule="auto"/>
        <w:rPr>
          <w:rFonts w:ascii="Times New Roman"/>
          <w:sz w:val="20"/>
        </w:rPr>
      </w:pPr>
      <w:r>
        <w:rPr>
          <w:rFonts w:ascii="Times New Roman"/>
          <w:sz w:val="20"/>
        </w:rPr>
        <w:br w:type="page"/>
      </w:r>
    </w:p>
    <w:p w14:paraId="61C0368D" w14:textId="77777777" w:rsidR="00A56A7C" w:rsidRDefault="00737D81">
      <w:pPr>
        <w:widowControl/>
        <w:autoSpaceDE/>
        <w:autoSpaceDN/>
        <w:spacing w:after="160" w:line="259" w:lineRule="auto"/>
        <w:rPr>
          <w:rFonts w:ascii="Times New Roman"/>
          <w:sz w:val="20"/>
        </w:rPr>
        <w:sectPr w:rsidR="00A56A7C" w:rsidSect="00431162">
          <w:footerReference w:type="first" r:id="rId12"/>
          <w:pgSz w:w="11910" w:h="16850"/>
          <w:pgMar w:top="560" w:right="880" w:bottom="0" w:left="880" w:header="708" w:footer="708" w:gutter="0"/>
          <w:cols w:space="708"/>
          <w:titlePg/>
          <w:docGrid w:linePitch="299"/>
        </w:sectPr>
      </w:pPr>
      <w:r>
        <w:rPr>
          <w:rFonts w:ascii="Times New Roman"/>
          <w:sz w:val="20"/>
        </w:rPr>
        <w:lastRenderedPageBreak/>
        <w:br w:type="page"/>
      </w:r>
    </w:p>
    <w:p w14:paraId="4BC92948" w14:textId="4F7D7F3D" w:rsidR="00737D81" w:rsidRDefault="00102699">
      <w:pPr>
        <w:widowControl/>
        <w:autoSpaceDE/>
        <w:autoSpaceDN/>
        <w:spacing w:after="160" w:line="259" w:lineRule="auto"/>
        <w:rPr>
          <w:rFonts w:ascii="Times New Roman"/>
          <w:sz w:val="20"/>
        </w:rPr>
      </w:pPr>
      <w:r>
        <w:rPr>
          <w:noProof/>
        </w:rPr>
        <w:lastRenderedPageBreak/>
        <w:drawing>
          <wp:inline distT="0" distB="0" distL="0" distR="0" wp14:anchorId="1C8714A3" wp14:editId="4C95F1AF">
            <wp:extent cx="2112645" cy="854075"/>
            <wp:effectExtent l="0" t="0" r="1905" b="3175"/>
            <wp:docPr id="907756581" name="Afbeelding 907756581" descr="Afbeelding met tekst, Graphics, grafische vormgeving,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Graphics, grafische vormgeving, Lettertype&#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2645" cy="854075"/>
                    </a:xfrm>
                    <a:prstGeom prst="rect">
                      <a:avLst/>
                    </a:prstGeom>
                    <a:noFill/>
                    <a:ln>
                      <a:noFill/>
                    </a:ln>
                  </pic:spPr>
                </pic:pic>
              </a:graphicData>
            </a:graphic>
          </wp:inline>
        </w:drawing>
      </w:r>
    </w:p>
    <w:p w14:paraId="110BE67C" w14:textId="77777777" w:rsidR="00737D81" w:rsidRDefault="00737D81">
      <w:pPr>
        <w:widowControl/>
        <w:autoSpaceDE/>
        <w:autoSpaceDN/>
        <w:spacing w:after="160" w:line="259" w:lineRule="auto"/>
        <w:rPr>
          <w:rFonts w:ascii="Times New Roman"/>
          <w:sz w:val="20"/>
        </w:rPr>
      </w:pPr>
    </w:p>
    <w:p w14:paraId="51A515F1" w14:textId="24E61596" w:rsidR="00737D81" w:rsidRDefault="00737D81">
      <w:pPr>
        <w:widowControl/>
        <w:autoSpaceDE/>
        <w:autoSpaceDN/>
        <w:spacing w:after="160" w:line="259" w:lineRule="auto"/>
        <w:rPr>
          <w:rFonts w:ascii="Times New Roman"/>
          <w:sz w:val="20"/>
        </w:rPr>
      </w:pPr>
    </w:p>
    <w:p w14:paraId="668B878D" w14:textId="36E1B2E9" w:rsidR="00737D81" w:rsidRDefault="00737D81">
      <w:pPr>
        <w:widowControl/>
        <w:autoSpaceDE/>
        <w:autoSpaceDN/>
        <w:spacing w:after="160" w:line="259" w:lineRule="auto"/>
        <w:rPr>
          <w:rFonts w:ascii="Times New Roman"/>
          <w:sz w:val="20"/>
        </w:rPr>
      </w:pPr>
    </w:p>
    <w:p w14:paraId="27BA56B5" w14:textId="3181C6F0" w:rsidR="00737D81" w:rsidRDefault="00737D81">
      <w:pPr>
        <w:widowControl/>
        <w:autoSpaceDE/>
        <w:autoSpaceDN/>
        <w:spacing w:after="160" w:line="259" w:lineRule="auto"/>
        <w:rPr>
          <w:rFonts w:ascii="Times New Roman"/>
          <w:sz w:val="20"/>
        </w:rPr>
      </w:pPr>
    </w:p>
    <w:p w14:paraId="521A6E88" w14:textId="59F1AB10" w:rsidR="00737D81" w:rsidRDefault="00102699">
      <w:pPr>
        <w:widowControl/>
        <w:autoSpaceDE/>
        <w:autoSpaceDN/>
        <w:spacing w:after="160" w:line="259" w:lineRule="auto"/>
        <w:rPr>
          <w:rFonts w:ascii="Times New Roman"/>
          <w:sz w:val="20"/>
        </w:rPr>
      </w:pPr>
      <w:r w:rsidRPr="0070588F">
        <w:rPr>
          <w:noProof/>
          <w:lang w:eastAsia="nl-BE"/>
        </w:rPr>
        <mc:AlternateContent>
          <mc:Choice Requires="wps">
            <w:drawing>
              <wp:anchor distT="0" distB="0" distL="114300" distR="114300" simplePos="0" relativeHeight="251697152" behindDoc="1" locked="0" layoutInCell="1" allowOverlap="1" wp14:anchorId="3E0E2893" wp14:editId="273C6BEA">
                <wp:simplePos x="0" y="0"/>
                <wp:positionH relativeFrom="margin">
                  <wp:align>left</wp:align>
                </wp:positionH>
                <wp:positionV relativeFrom="paragraph">
                  <wp:posOffset>26035</wp:posOffset>
                </wp:positionV>
                <wp:extent cx="4519295" cy="1474470"/>
                <wp:effectExtent l="19050" t="19050" r="14605" b="11430"/>
                <wp:wrapNone/>
                <wp:docPr id="185573066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1474470"/>
                        </a:xfrm>
                        <a:prstGeom prst="rect">
                          <a:avLst/>
                        </a:prstGeom>
                        <a:solidFill>
                          <a:schemeClr val="bg1">
                            <a:alpha val="47000"/>
                          </a:schemeClr>
                        </a:solidFill>
                        <a:ln w="44450">
                          <a:solidFill>
                            <a:srgbClr val="E00067"/>
                          </a:solidFill>
                          <a:miter lim="800000"/>
                          <a:headEnd/>
                          <a:tailEnd/>
                        </a:ln>
                      </wps:spPr>
                      <wps:txbx>
                        <w:txbxContent>
                          <w:p w14:paraId="19A75389" w14:textId="77777777" w:rsidR="00102699" w:rsidRPr="00102699" w:rsidRDefault="00102699" w:rsidP="00102699">
                            <w:pPr>
                              <w:widowControl/>
                              <w:autoSpaceDE/>
                              <w:autoSpaceDN/>
                              <w:spacing w:line="312" w:lineRule="auto"/>
                              <w:rPr>
                                <w:rFonts w:asciiTheme="minorHAnsi" w:eastAsiaTheme="minorEastAsia" w:hAnsiTheme="minorHAnsi" w:cs="Tahoma"/>
                                <w:b/>
                                <w:sz w:val="44"/>
                                <w:szCs w:val="44"/>
                                <w:lang w:val="nl-BE"/>
                              </w:rPr>
                            </w:pPr>
                            <w:r w:rsidRPr="00102699">
                              <w:rPr>
                                <w:rFonts w:asciiTheme="minorHAnsi" w:eastAsiaTheme="minorEastAsia" w:hAnsiTheme="minorHAnsi" w:cs="Tahoma"/>
                                <w:b/>
                                <w:sz w:val="44"/>
                                <w:szCs w:val="44"/>
                                <w:lang w:val="nl-BE"/>
                              </w:rPr>
                              <w:t>Bachelor@research</w:t>
                            </w:r>
                          </w:p>
                          <w:p w14:paraId="433C694A" w14:textId="77777777" w:rsidR="00102699" w:rsidRDefault="00102699" w:rsidP="00102699">
                            <w:pPr>
                              <w:widowControl/>
                              <w:autoSpaceDE/>
                              <w:autoSpaceDN/>
                              <w:spacing w:line="312" w:lineRule="auto"/>
                              <w:rPr>
                                <w:rFonts w:cs="Tahoma"/>
                                <w:b/>
                                <w:color w:val="E00049"/>
                              </w:rPr>
                            </w:pPr>
                            <w:r w:rsidRPr="00102699">
                              <w:rPr>
                                <w:rFonts w:asciiTheme="minorHAnsi" w:eastAsiaTheme="minorEastAsia" w:hAnsiTheme="minorHAnsi" w:cs="Tahoma"/>
                                <w:b/>
                                <w:sz w:val="44"/>
                                <w:szCs w:val="44"/>
                                <w:lang w:val="nl-BE"/>
                              </w:rPr>
                              <w:t>Onderzoekspaper</w:t>
                            </w:r>
                          </w:p>
                          <w:p w14:paraId="7FA01066" w14:textId="77777777" w:rsidR="00102699" w:rsidRPr="000811A3" w:rsidRDefault="00102699" w:rsidP="00102699">
                            <w:pPr>
                              <w:widowControl/>
                              <w:autoSpaceDE/>
                              <w:autoSpaceDN/>
                              <w:spacing w:line="312" w:lineRule="auto"/>
                              <w:rPr>
                                <w:rFonts w:asciiTheme="minorHAnsi" w:eastAsiaTheme="minorEastAsia" w:hAnsiTheme="minorHAnsi" w:cs="Tahoma"/>
                                <w:b/>
                                <w:color w:val="E00049"/>
                                <w:sz w:val="21"/>
                                <w:szCs w:val="21"/>
                                <w:lang w:val="nl-BE"/>
                              </w:rPr>
                            </w:pPr>
                            <w:r w:rsidRPr="000811A3">
                              <w:rPr>
                                <w:rFonts w:asciiTheme="minorHAnsi" w:eastAsiaTheme="minorEastAsia" w:hAnsiTheme="minorHAnsi" w:cs="Tahoma"/>
                                <w:b/>
                                <w:color w:val="E00049"/>
                                <w:sz w:val="21"/>
                                <w:szCs w:val="21"/>
                                <w:lang w:val="nl-BE"/>
                              </w:rPr>
                              <w:t xml:space="preserve">Professionele Bachelor Bedrijfsmanagement </w:t>
                            </w:r>
                          </w:p>
                          <w:p w14:paraId="3AA21510" w14:textId="77777777" w:rsidR="00102699" w:rsidRPr="000811A3" w:rsidRDefault="00102699" w:rsidP="00102699">
                            <w:pPr>
                              <w:widowControl/>
                              <w:autoSpaceDE/>
                              <w:autoSpaceDN/>
                              <w:spacing w:line="312" w:lineRule="auto"/>
                              <w:rPr>
                                <w:rFonts w:asciiTheme="minorHAnsi" w:eastAsiaTheme="minorEastAsia" w:hAnsiTheme="minorHAnsi" w:cs="Tahoma"/>
                                <w:b/>
                                <w:color w:val="E00049"/>
                                <w:sz w:val="21"/>
                                <w:szCs w:val="21"/>
                                <w:lang w:val="nl-BE"/>
                              </w:rPr>
                            </w:pPr>
                            <w:r w:rsidRPr="000811A3">
                              <w:rPr>
                                <w:rFonts w:asciiTheme="minorHAnsi" w:eastAsiaTheme="minorEastAsia" w:hAnsiTheme="minorHAnsi" w:cs="Tahoma"/>
                                <w:b/>
                                <w:color w:val="E00049"/>
                                <w:sz w:val="21"/>
                                <w:szCs w:val="21"/>
                                <w:lang w:val="nl-BE"/>
                              </w:rPr>
                              <w:t>Professionele Bachelor Organisatie en Management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0E2893" id="_x0000_s1028" type="#_x0000_t202" style="position:absolute;margin-left:0;margin-top:2.05pt;width:355.85pt;height:116.1pt;z-index:-251619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" fillcolor="white [3212]" strokecolor="#e00067" strokeweight="3.5pt">
                <v:fill opacity="30840f"/>
                <v:textbox>
                  <w:txbxContent>
                    <w:p w14:paraId="19A75389" w14:textId="77777777" w:rsidR="00102699" w:rsidRPr="00102699" w:rsidRDefault="00102699" w:rsidP="00102699">
                      <w:pPr>
                        <w:widowControl/>
                        <w:autoSpaceDE/>
                        <w:autoSpaceDN/>
                        <w:spacing w:line="312" w:lineRule="auto"/>
                        <w:rPr>
                          <w:rFonts w:asciiTheme="minorHAnsi" w:eastAsiaTheme="minorEastAsia" w:hAnsiTheme="minorHAnsi" w:cs="Tahoma"/>
                          <w:b/>
                          <w:sz w:val="44"/>
                          <w:szCs w:val="44"/>
                          <w:lang w:val="nl-BE"/>
                        </w:rPr>
                      </w:pPr>
                      <w:r w:rsidRPr="00102699">
                        <w:rPr>
                          <w:rFonts w:asciiTheme="minorHAnsi" w:eastAsiaTheme="minorEastAsia" w:hAnsiTheme="minorHAnsi" w:cs="Tahoma"/>
                          <w:b/>
                          <w:sz w:val="44"/>
                          <w:szCs w:val="44"/>
                          <w:lang w:val="nl-BE"/>
                        </w:rPr>
                        <w:t>Bachelor@research</w:t>
                      </w:r>
                    </w:p>
                    <w:p w14:paraId="433C694A" w14:textId="77777777" w:rsidR="00102699" w:rsidRDefault="00102699" w:rsidP="00102699">
                      <w:pPr>
                        <w:widowControl/>
                        <w:autoSpaceDE/>
                        <w:autoSpaceDN/>
                        <w:spacing w:line="312" w:lineRule="auto"/>
                        <w:rPr>
                          <w:rFonts w:cs="Tahoma"/>
                          <w:b/>
                          <w:color w:val="E00049"/>
                        </w:rPr>
                      </w:pPr>
                      <w:r w:rsidRPr="00102699">
                        <w:rPr>
                          <w:rFonts w:asciiTheme="minorHAnsi" w:eastAsiaTheme="minorEastAsia" w:hAnsiTheme="minorHAnsi" w:cs="Tahoma"/>
                          <w:b/>
                          <w:sz w:val="44"/>
                          <w:szCs w:val="44"/>
                          <w:lang w:val="nl-BE"/>
                        </w:rPr>
                        <w:t>Onderzoekspaper</w:t>
                      </w:r>
                    </w:p>
                    <w:p w14:paraId="7FA01066" w14:textId="77777777" w:rsidR="00102699" w:rsidRPr="000811A3" w:rsidRDefault="00102699" w:rsidP="00102699">
                      <w:pPr>
                        <w:widowControl/>
                        <w:autoSpaceDE/>
                        <w:autoSpaceDN/>
                        <w:spacing w:line="312" w:lineRule="auto"/>
                        <w:rPr>
                          <w:rFonts w:asciiTheme="minorHAnsi" w:eastAsiaTheme="minorEastAsia" w:hAnsiTheme="minorHAnsi" w:cs="Tahoma"/>
                          <w:b/>
                          <w:color w:val="E00049"/>
                          <w:sz w:val="21"/>
                          <w:szCs w:val="21"/>
                          <w:lang w:val="nl-BE"/>
                        </w:rPr>
                      </w:pPr>
                      <w:r w:rsidRPr="000811A3">
                        <w:rPr>
                          <w:rFonts w:asciiTheme="minorHAnsi" w:eastAsiaTheme="minorEastAsia" w:hAnsiTheme="minorHAnsi" w:cs="Tahoma"/>
                          <w:b/>
                          <w:color w:val="E00049"/>
                          <w:sz w:val="21"/>
                          <w:szCs w:val="21"/>
                          <w:lang w:val="nl-BE"/>
                        </w:rPr>
                        <w:t xml:space="preserve">Professionele Bachelor Bedrijfsmanagement </w:t>
                      </w:r>
                    </w:p>
                    <w:p w14:paraId="3AA21510" w14:textId="77777777" w:rsidR="00102699" w:rsidRPr="000811A3" w:rsidRDefault="00102699" w:rsidP="00102699">
                      <w:pPr>
                        <w:widowControl/>
                        <w:autoSpaceDE/>
                        <w:autoSpaceDN/>
                        <w:spacing w:line="312" w:lineRule="auto"/>
                        <w:rPr>
                          <w:rFonts w:asciiTheme="minorHAnsi" w:eastAsiaTheme="minorEastAsia" w:hAnsiTheme="minorHAnsi" w:cs="Tahoma"/>
                          <w:b/>
                          <w:color w:val="E00049"/>
                          <w:sz w:val="21"/>
                          <w:szCs w:val="21"/>
                          <w:lang w:val="nl-BE"/>
                        </w:rPr>
                      </w:pPr>
                      <w:r w:rsidRPr="000811A3">
                        <w:rPr>
                          <w:rFonts w:asciiTheme="minorHAnsi" w:eastAsiaTheme="minorEastAsia" w:hAnsiTheme="minorHAnsi" w:cs="Tahoma"/>
                          <w:b/>
                          <w:color w:val="E00049"/>
                          <w:sz w:val="21"/>
                          <w:szCs w:val="21"/>
                          <w:lang w:val="nl-BE"/>
                        </w:rPr>
                        <w:t>Professionele Bachelor Organisatie en Management</w:t>
                      </w:r>
                    </w:p>
                  </w:txbxContent>
                </v:textbox>
                <w10:wrap anchorx="margin"/>
              </v:shape>
            </w:pict>
          </mc:Fallback>
        </mc:AlternateContent>
      </w:r>
    </w:p>
    <w:p w14:paraId="2D2046A1" w14:textId="726149BC" w:rsidR="00566AAE" w:rsidRDefault="00102699" w:rsidP="00D04987">
      <w:pPr>
        <w:widowControl/>
        <w:autoSpaceDE/>
        <w:autoSpaceDN/>
        <w:spacing w:after="160" w:line="259" w:lineRule="auto"/>
        <w:rPr>
          <w:rFonts w:ascii="Times New Roman"/>
          <w:sz w:val="20"/>
        </w:rPr>
      </w:pPr>
      <w:r w:rsidRPr="0070588F">
        <w:rPr>
          <w:noProof/>
          <w:lang w:eastAsia="nl-BE"/>
        </w:rPr>
        <mc:AlternateContent>
          <mc:Choice Requires="wps">
            <w:drawing>
              <wp:anchor distT="0" distB="0" distL="114300" distR="114300" simplePos="0" relativeHeight="251699200" behindDoc="1" locked="0" layoutInCell="1" allowOverlap="1" wp14:anchorId="62CBCD63" wp14:editId="6606A73C">
                <wp:simplePos x="0" y="0"/>
                <wp:positionH relativeFrom="margin">
                  <wp:align>left</wp:align>
                </wp:positionH>
                <wp:positionV relativeFrom="paragraph">
                  <wp:posOffset>1847215</wp:posOffset>
                </wp:positionV>
                <wp:extent cx="6099810" cy="2129790"/>
                <wp:effectExtent l="19050" t="19050" r="15240" b="22860"/>
                <wp:wrapNone/>
                <wp:docPr id="15661585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810" cy="2129790"/>
                        </a:xfrm>
                        <a:prstGeom prst="rect">
                          <a:avLst/>
                        </a:prstGeom>
                        <a:solidFill>
                          <a:schemeClr val="bg1">
                            <a:alpha val="47000"/>
                          </a:schemeClr>
                        </a:solidFill>
                        <a:ln w="44450">
                          <a:solidFill>
                            <a:schemeClr val="tx1"/>
                          </a:solidFill>
                          <a:miter lim="800000"/>
                          <a:headEnd/>
                          <a:tailEnd/>
                        </a:ln>
                      </wps:spPr>
                      <wps:txbx>
                        <w:txbxContent>
                          <w:p w14:paraId="21CC3A04" w14:textId="77777777" w:rsidR="00102699" w:rsidRPr="00D36C95" w:rsidRDefault="00102699" w:rsidP="00102699">
                            <w:pPr>
                              <w:rPr>
                                <w:rFonts w:cs="Tahoma"/>
                                <w:b/>
                              </w:rPr>
                            </w:pPr>
                          </w:p>
                          <w:p w14:paraId="32DA6779" w14:textId="77777777" w:rsidR="00102699" w:rsidRPr="000D1AAC" w:rsidRDefault="00102699" w:rsidP="00102699">
                            <w:pPr>
                              <w:widowControl/>
                              <w:autoSpaceDE/>
                              <w:autoSpaceDN/>
                              <w:spacing w:line="312" w:lineRule="auto"/>
                              <w:rPr>
                                <w:rFonts w:asciiTheme="minorHAnsi" w:eastAsiaTheme="minorEastAsia" w:hAnsiTheme="minorHAnsi" w:cs="Tahoma"/>
                                <w:b/>
                                <w:sz w:val="21"/>
                                <w:szCs w:val="21"/>
                                <w:lang w:val="nl-BE"/>
                              </w:rPr>
                            </w:pPr>
                            <w:r w:rsidRPr="000D1AAC">
                              <w:rPr>
                                <w:rFonts w:asciiTheme="minorHAnsi" w:eastAsiaTheme="minorEastAsia" w:hAnsiTheme="minorHAnsi" w:cs="Tahoma"/>
                                <w:b/>
                                <w:sz w:val="21"/>
                                <w:szCs w:val="21"/>
                                <w:lang w:val="nl-BE"/>
                              </w:rPr>
                              <w:t>Titel: Het effect van muziek op de gezondheid</w:t>
                            </w:r>
                          </w:p>
                          <w:p w14:paraId="7FC05363" w14:textId="77777777" w:rsidR="00102699" w:rsidRPr="000D1AAC" w:rsidRDefault="00102699" w:rsidP="00102699">
                            <w:pPr>
                              <w:widowControl/>
                              <w:autoSpaceDE/>
                              <w:autoSpaceDN/>
                              <w:spacing w:line="312" w:lineRule="auto"/>
                              <w:rPr>
                                <w:rFonts w:asciiTheme="minorHAnsi" w:eastAsiaTheme="minorEastAsia" w:hAnsiTheme="minorHAnsi" w:cs="Tahoma"/>
                                <w:b/>
                                <w:sz w:val="21"/>
                                <w:szCs w:val="21"/>
                                <w:lang w:val="nl-BE"/>
                              </w:rPr>
                            </w:pPr>
                            <w:r w:rsidRPr="000D1AAC">
                              <w:rPr>
                                <w:rFonts w:asciiTheme="minorHAnsi" w:eastAsiaTheme="minorEastAsia" w:hAnsiTheme="minorHAnsi" w:cs="Tahoma"/>
                                <w:b/>
                                <w:sz w:val="21"/>
                                <w:szCs w:val="21"/>
                                <w:lang w:val="nl-BE"/>
                              </w:rPr>
                              <w:t>Student (naam en voornaam): Michiels Linde</w:t>
                            </w:r>
                          </w:p>
                          <w:p w14:paraId="104BF348" w14:textId="77777777" w:rsidR="00102699" w:rsidRPr="000D1AAC" w:rsidRDefault="00102699" w:rsidP="00102699">
                            <w:pPr>
                              <w:widowControl/>
                              <w:autoSpaceDE/>
                              <w:autoSpaceDN/>
                              <w:spacing w:line="312" w:lineRule="auto"/>
                              <w:rPr>
                                <w:rFonts w:asciiTheme="minorHAnsi" w:eastAsiaTheme="minorEastAsia" w:hAnsiTheme="minorHAnsi" w:cs="Tahoma"/>
                                <w:b/>
                                <w:sz w:val="21"/>
                                <w:szCs w:val="21"/>
                                <w:lang w:val="nl-BE"/>
                              </w:rPr>
                            </w:pPr>
                            <w:r w:rsidRPr="000D1AAC">
                              <w:rPr>
                                <w:rFonts w:asciiTheme="minorHAnsi" w:eastAsiaTheme="minorEastAsia" w:hAnsiTheme="minorHAnsi" w:cs="Tahoma"/>
                                <w:b/>
                                <w:sz w:val="21"/>
                                <w:szCs w:val="21"/>
                                <w:lang w:val="nl-BE"/>
                              </w:rPr>
                              <w:t>Opleiding: Organisatie en Management</w:t>
                            </w:r>
                          </w:p>
                          <w:p w14:paraId="4CC0BD70" w14:textId="77777777" w:rsidR="00102699" w:rsidRPr="000D1AAC" w:rsidRDefault="00102699" w:rsidP="00102699">
                            <w:pPr>
                              <w:widowControl/>
                              <w:autoSpaceDE/>
                              <w:autoSpaceDN/>
                              <w:spacing w:line="312" w:lineRule="auto"/>
                              <w:rPr>
                                <w:rFonts w:asciiTheme="minorHAnsi" w:eastAsiaTheme="minorEastAsia" w:hAnsiTheme="minorHAnsi" w:cs="Tahoma"/>
                                <w:b/>
                                <w:sz w:val="21"/>
                                <w:szCs w:val="21"/>
                                <w:lang w:val="nl-BE"/>
                              </w:rPr>
                            </w:pPr>
                            <w:r w:rsidRPr="000D1AAC">
                              <w:rPr>
                                <w:rFonts w:asciiTheme="minorHAnsi" w:eastAsiaTheme="minorEastAsia" w:hAnsiTheme="minorHAnsi" w:cs="Tahoma"/>
                                <w:b/>
                                <w:sz w:val="21"/>
                                <w:szCs w:val="21"/>
                                <w:lang w:val="nl-BE"/>
                              </w:rPr>
                              <w:t>Afstudeerrichting: Business Translation and Interpreting</w:t>
                            </w:r>
                          </w:p>
                          <w:p w14:paraId="193058F1" w14:textId="77777777" w:rsidR="00102699" w:rsidRPr="000D1AAC" w:rsidRDefault="00102699" w:rsidP="00102699">
                            <w:pPr>
                              <w:widowControl/>
                              <w:autoSpaceDE/>
                              <w:autoSpaceDN/>
                              <w:spacing w:line="312" w:lineRule="auto"/>
                              <w:rPr>
                                <w:rFonts w:asciiTheme="minorHAnsi" w:eastAsiaTheme="minorEastAsia" w:hAnsiTheme="minorHAnsi" w:cs="Tahoma"/>
                                <w:b/>
                                <w:sz w:val="21"/>
                                <w:szCs w:val="21"/>
                                <w:lang w:val="nl-BE"/>
                              </w:rPr>
                            </w:pPr>
                            <w:r w:rsidRPr="000D1AAC">
                              <w:rPr>
                                <w:rFonts w:asciiTheme="minorHAnsi" w:eastAsiaTheme="minorEastAsia" w:hAnsiTheme="minorHAnsi" w:cs="Tahoma"/>
                                <w:b/>
                                <w:sz w:val="21"/>
                                <w:szCs w:val="21"/>
                                <w:lang w:val="nl-BE"/>
                              </w:rPr>
                              <w:t>Academiejaar: 2023-2024</w:t>
                            </w:r>
                          </w:p>
                          <w:p w14:paraId="6ED0D490" w14:textId="77777777" w:rsidR="00102699" w:rsidRPr="000D1AAC" w:rsidRDefault="00102699" w:rsidP="00102699">
                            <w:pPr>
                              <w:widowControl/>
                              <w:autoSpaceDE/>
                              <w:autoSpaceDN/>
                              <w:spacing w:line="312" w:lineRule="auto"/>
                              <w:rPr>
                                <w:rFonts w:asciiTheme="minorHAnsi" w:eastAsiaTheme="minorEastAsia" w:hAnsiTheme="minorHAnsi" w:cs="Tahoma"/>
                                <w:b/>
                                <w:sz w:val="21"/>
                                <w:szCs w:val="21"/>
                                <w:lang w:val="nl-BE"/>
                              </w:rPr>
                            </w:pPr>
                            <w:r w:rsidRPr="000D1AAC">
                              <w:rPr>
                                <w:rFonts w:asciiTheme="minorHAnsi" w:eastAsiaTheme="minorEastAsia" w:hAnsiTheme="minorHAnsi" w:cs="Tahoma"/>
                                <w:b/>
                                <w:sz w:val="21"/>
                                <w:szCs w:val="21"/>
                                <w:lang w:val="nl-BE"/>
                              </w:rPr>
                              <w:t>UCLL-coach: Fien Wuestenberg</w:t>
                            </w:r>
                          </w:p>
                          <w:p w14:paraId="5C778F4C" w14:textId="7FE17F78" w:rsidR="00102699" w:rsidRPr="000D1AAC" w:rsidRDefault="00102699" w:rsidP="00102699">
                            <w:pPr>
                              <w:widowControl/>
                              <w:autoSpaceDE/>
                              <w:autoSpaceDN/>
                              <w:spacing w:line="312" w:lineRule="auto"/>
                              <w:rPr>
                                <w:rFonts w:asciiTheme="minorHAnsi" w:eastAsiaTheme="minorEastAsia" w:hAnsiTheme="minorHAnsi" w:cs="Tahoma"/>
                                <w:b/>
                                <w:sz w:val="21"/>
                                <w:szCs w:val="21"/>
                                <w:lang w:val="nl-BE"/>
                              </w:rPr>
                            </w:pPr>
                            <w:r w:rsidRPr="000D1AAC">
                              <w:rPr>
                                <w:rFonts w:asciiTheme="minorHAnsi" w:eastAsiaTheme="minorEastAsia" w:hAnsiTheme="minorHAnsi" w:cs="Tahoma"/>
                                <w:b/>
                                <w:sz w:val="21"/>
                                <w:szCs w:val="21"/>
                                <w:lang w:val="nl-BE"/>
                              </w:rPr>
                              <w:t xml:space="preserve">Eventueel ander product dat bij de onderzoekspaper hoort (bv. een podcast, een website, …): </w:t>
                            </w:r>
                            <w:r w:rsidR="00FF7A13">
                              <w:rPr>
                                <w:rFonts w:asciiTheme="minorHAnsi" w:eastAsiaTheme="minorEastAsia" w:hAnsiTheme="minorHAnsi" w:cs="Tahoma"/>
                                <w:b/>
                                <w:sz w:val="21"/>
                                <w:szCs w:val="21"/>
                                <w:lang w:val="nl-BE"/>
                              </w:rPr>
                              <w:t>corpus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CBCD63" id="_x0000_s1029" type="#_x0000_t202" style="position:absolute;margin-left:0;margin-top:145.45pt;width:480.3pt;height:167.7pt;z-index:-2516172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" fillcolor="white [3212]" strokecolor="black [3213]" strokeweight="3.5pt">
                <v:fill opacity="30840f"/>
                <v:textbox>
                  <w:txbxContent>
                    <w:p w14:paraId="21CC3A04" w14:textId="77777777" w:rsidR="00102699" w:rsidRPr="00D36C95" w:rsidRDefault="00102699" w:rsidP="00102699">
                      <w:pPr>
                        <w:rPr>
                          <w:rFonts w:cs="Tahoma"/>
                          <w:b/>
                        </w:rPr>
                      </w:pPr>
                    </w:p>
                    <w:p w14:paraId="32DA6779" w14:textId="77777777" w:rsidR="00102699" w:rsidRPr="000D1AAC" w:rsidRDefault="00102699" w:rsidP="00102699">
                      <w:pPr>
                        <w:widowControl/>
                        <w:autoSpaceDE/>
                        <w:autoSpaceDN/>
                        <w:spacing w:line="312" w:lineRule="auto"/>
                        <w:rPr>
                          <w:rFonts w:asciiTheme="minorHAnsi" w:eastAsiaTheme="minorEastAsia" w:hAnsiTheme="minorHAnsi" w:cs="Tahoma"/>
                          <w:b/>
                          <w:sz w:val="21"/>
                          <w:szCs w:val="21"/>
                          <w:lang w:val="nl-BE"/>
                        </w:rPr>
                      </w:pPr>
                      <w:r w:rsidRPr="000D1AAC">
                        <w:rPr>
                          <w:rFonts w:asciiTheme="minorHAnsi" w:eastAsiaTheme="minorEastAsia" w:hAnsiTheme="minorHAnsi" w:cs="Tahoma"/>
                          <w:b/>
                          <w:sz w:val="21"/>
                          <w:szCs w:val="21"/>
                          <w:lang w:val="nl-BE"/>
                        </w:rPr>
                        <w:t>Titel: Het effect van muziek op de gezondheid</w:t>
                      </w:r>
                    </w:p>
                    <w:p w14:paraId="7FC05363" w14:textId="77777777" w:rsidR="00102699" w:rsidRPr="000D1AAC" w:rsidRDefault="00102699" w:rsidP="00102699">
                      <w:pPr>
                        <w:widowControl/>
                        <w:autoSpaceDE/>
                        <w:autoSpaceDN/>
                        <w:spacing w:line="312" w:lineRule="auto"/>
                        <w:rPr>
                          <w:rFonts w:asciiTheme="minorHAnsi" w:eastAsiaTheme="minorEastAsia" w:hAnsiTheme="minorHAnsi" w:cs="Tahoma"/>
                          <w:b/>
                          <w:sz w:val="21"/>
                          <w:szCs w:val="21"/>
                          <w:lang w:val="nl-BE"/>
                        </w:rPr>
                      </w:pPr>
                      <w:r w:rsidRPr="000D1AAC">
                        <w:rPr>
                          <w:rFonts w:asciiTheme="minorHAnsi" w:eastAsiaTheme="minorEastAsia" w:hAnsiTheme="minorHAnsi" w:cs="Tahoma"/>
                          <w:b/>
                          <w:sz w:val="21"/>
                          <w:szCs w:val="21"/>
                          <w:lang w:val="nl-BE"/>
                        </w:rPr>
                        <w:t>Student (naam en voornaam): Michiels Linde</w:t>
                      </w:r>
                    </w:p>
                    <w:p w14:paraId="104BF348" w14:textId="77777777" w:rsidR="00102699" w:rsidRPr="000D1AAC" w:rsidRDefault="00102699" w:rsidP="00102699">
                      <w:pPr>
                        <w:widowControl/>
                        <w:autoSpaceDE/>
                        <w:autoSpaceDN/>
                        <w:spacing w:line="312" w:lineRule="auto"/>
                        <w:rPr>
                          <w:rFonts w:asciiTheme="minorHAnsi" w:eastAsiaTheme="minorEastAsia" w:hAnsiTheme="minorHAnsi" w:cs="Tahoma"/>
                          <w:b/>
                          <w:sz w:val="21"/>
                          <w:szCs w:val="21"/>
                          <w:lang w:val="nl-BE"/>
                        </w:rPr>
                      </w:pPr>
                      <w:r w:rsidRPr="000D1AAC">
                        <w:rPr>
                          <w:rFonts w:asciiTheme="minorHAnsi" w:eastAsiaTheme="minorEastAsia" w:hAnsiTheme="minorHAnsi" w:cs="Tahoma"/>
                          <w:b/>
                          <w:sz w:val="21"/>
                          <w:szCs w:val="21"/>
                          <w:lang w:val="nl-BE"/>
                        </w:rPr>
                        <w:t>Opleiding: Organisatie en Management</w:t>
                      </w:r>
                    </w:p>
                    <w:p w14:paraId="4CC0BD70" w14:textId="77777777" w:rsidR="00102699" w:rsidRPr="000D1AAC" w:rsidRDefault="00102699" w:rsidP="00102699">
                      <w:pPr>
                        <w:widowControl/>
                        <w:autoSpaceDE/>
                        <w:autoSpaceDN/>
                        <w:spacing w:line="312" w:lineRule="auto"/>
                        <w:rPr>
                          <w:rFonts w:asciiTheme="minorHAnsi" w:eastAsiaTheme="minorEastAsia" w:hAnsiTheme="minorHAnsi" w:cs="Tahoma"/>
                          <w:b/>
                          <w:sz w:val="21"/>
                          <w:szCs w:val="21"/>
                          <w:lang w:val="nl-BE"/>
                        </w:rPr>
                      </w:pPr>
                      <w:r w:rsidRPr="000D1AAC">
                        <w:rPr>
                          <w:rFonts w:asciiTheme="minorHAnsi" w:eastAsiaTheme="minorEastAsia" w:hAnsiTheme="minorHAnsi" w:cs="Tahoma"/>
                          <w:b/>
                          <w:sz w:val="21"/>
                          <w:szCs w:val="21"/>
                          <w:lang w:val="nl-BE"/>
                        </w:rPr>
                        <w:t>Afstudeerrichting: Business Translation and Interpreting</w:t>
                      </w:r>
                    </w:p>
                    <w:p w14:paraId="193058F1" w14:textId="77777777" w:rsidR="00102699" w:rsidRPr="000D1AAC" w:rsidRDefault="00102699" w:rsidP="00102699">
                      <w:pPr>
                        <w:widowControl/>
                        <w:autoSpaceDE/>
                        <w:autoSpaceDN/>
                        <w:spacing w:line="312" w:lineRule="auto"/>
                        <w:rPr>
                          <w:rFonts w:asciiTheme="minorHAnsi" w:eastAsiaTheme="minorEastAsia" w:hAnsiTheme="minorHAnsi" w:cs="Tahoma"/>
                          <w:b/>
                          <w:sz w:val="21"/>
                          <w:szCs w:val="21"/>
                          <w:lang w:val="nl-BE"/>
                        </w:rPr>
                      </w:pPr>
                      <w:r w:rsidRPr="000D1AAC">
                        <w:rPr>
                          <w:rFonts w:asciiTheme="minorHAnsi" w:eastAsiaTheme="minorEastAsia" w:hAnsiTheme="minorHAnsi" w:cs="Tahoma"/>
                          <w:b/>
                          <w:sz w:val="21"/>
                          <w:szCs w:val="21"/>
                          <w:lang w:val="nl-BE"/>
                        </w:rPr>
                        <w:t>Academiejaar: 2023-2024</w:t>
                      </w:r>
                    </w:p>
                    <w:p w14:paraId="6ED0D490" w14:textId="77777777" w:rsidR="00102699" w:rsidRPr="000D1AAC" w:rsidRDefault="00102699" w:rsidP="00102699">
                      <w:pPr>
                        <w:widowControl/>
                        <w:autoSpaceDE/>
                        <w:autoSpaceDN/>
                        <w:spacing w:line="312" w:lineRule="auto"/>
                        <w:rPr>
                          <w:rFonts w:asciiTheme="minorHAnsi" w:eastAsiaTheme="minorEastAsia" w:hAnsiTheme="minorHAnsi" w:cs="Tahoma"/>
                          <w:b/>
                          <w:sz w:val="21"/>
                          <w:szCs w:val="21"/>
                          <w:lang w:val="nl-BE"/>
                        </w:rPr>
                      </w:pPr>
                      <w:r w:rsidRPr="000D1AAC">
                        <w:rPr>
                          <w:rFonts w:asciiTheme="minorHAnsi" w:eastAsiaTheme="minorEastAsia" w:hAnsiTheme="minorHAnsi" w:cs="Tahoma"/>
                          <w:b/>
                          <w:sz w:val="21"/>
                          <w:szCs w:val="21"/>
                          <w:lang w:val="nl-BE"/>
                        </w:rPr>
                        <w:t>UCLL-coach: Fien Wuestenberg</w:t>
                      </w:r>
                    </w:p>
                    <w:p w14:paraId="5C778F4C" w14:textId="7FE17F78" w:rsidR="00102699" w:rsidRPr="000D1AAC" w:rsidRDefault="00102699" w:rsidP="00102699">
                      <w:pPr>
                        <w:widowControl/>
                        <w:autoSpaceDE/>
                        <w:autoSpaceDN/>
                        <w:spacing w:line="312" w:lineRule="auto"/>
                        <w:rPr>
                          <w:rFonts w:asciiTheme="minorHAnsi" w:eastAsiaTheme="minorEastAsia" w:hAnsiTheme="minorHAnsi" w:cs="Tahoma"/>
                          <w:b/>
                          <w:sz w:val="21"/>
                          <w:szCs w:val="21"/>
                          <w:lang w:val="nl-BE"/>
                        </w:rPr>
                      </w:pPr>
                      <w:r w:rsidRPr="000D1AAC">
                        <w:rPr>
                          <w:rFonts w:asciiTheme="minorHAnsi" w:eastAsiaTheme="minorEastAsia" w:hAnsiTheme="minorHAnsi" w:cs="Tahoma"/>
                          <w:b/>
                          <w:sz w:val="21"/>
                          <w:szCs w:val="21"/>
                          <w:lang w:val="nl-BE"/>
                        </w:rPr>
                        <w:t xml:space="preserve">Eventueel ander product dat bij de onderzoekspaper hoort (bv. een podcast, een website, …): </w:t>
                      </w:r>
                      <w:r w:rsidR="00FF7A13">
                        <w:rPr>
                          <w:rFonts w:asciiTheme="minorHAnsi" w:eastAsiaTheme="minorEastAsia" w:hAnsiTheme="minorHAnsi" w:cs="Tahoma"/>
                          <w:b/>
                          <w:sz w:val="21"/>
                          <w:szCs w:val="21"/>
                          <w:lang w:val="nl-BE"/>
                        </w:rPr>
                        <w:t>corpus</w:t>
                      </w:r>
                    </w:p>
                  </w:txbxContent>
                </v:textbox>
                <w10:wrap anchorx="margin"/>
              </v:shape>
            </w:pict>
          </mc:Fallback>
        </mc:AlternateContent>
      </w:r>
      <w:r w:rsidR="00160BBA">
        <w:rPr>
          <w:rFonts w:ascii="Times New Roman"/>
          <w:sz w:val="20"/>
        </w:rPr>
        <w:br w:type="page"/>
      </w:r>
      <w:r w:rsidR="00D04987">
        <w:rPr>
          <w:noProof/>
        </w:rPr>
        <w:lastRenderedPageBreak/>
        <mc:AlternateContent>
          <mc:Choice Requires="wps">
            <w:drawing>
              <wp:anchor distT="0" distB="0" distL="0" distR="0" simplePos="0" relativeHeight="251660288" behindDoc="1" locked="0" layoutInCell="1" allowOverlap="1" wp14:anchorId="68FD1EB9" wp14:editId="19569554">
                <wp:simplePos x="0" y="0"/>
                <wp:positionH relativeFrom="margin">
                  <wp:align>center</wp:align>
                </wp:positionH>
                <wp:positionV relativeFrom="paragraph">
                  <wp:posOffset>911860</wp:posOffset>
                </wp:positionV>
                <wp:extent cx="5904230" cy="447040"/>
                <wp:effectExtent l="0" t="0" r="20320" b="10160"/>
                <wp:wrapTopAndBottom/>
                <wp:docPr id="18401428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447040"/>
                        </a:xfrm>
                        <a:prstGeom prst="rect">
                          <a:avLst/>
                        </a:prstGeom>
                        <a:solidFill>
                          <a:srgbClr val="C0C0C0"/>
                        </a:solidFill>
                        <a:ln w="7366">
                          <a:solidFill>
                            <a:srgbClr val="000000"/>
                          </a:solidFill>
                          <a:miter lim="800000"/>
                          <a:headEnd/>
                          <a:tailEnd/>
                        </a:ln>
                      </wps:spPr>
                      <wps:txbx>
                        <w:txbxContent>
                          <w:p w14:paraId="1278534C" w14:textId="77777777" w:rsidR="00566AAE" w:rsidRDefault="00566AAE" w:rsidP="00566AAE">
                            <w:pPr>
                              <w:spacing w:before="130"/>
                              <w:ind w:left="1827"/>
                              <w:rPr>
                                <w:b/>
                                <w:sz w:val="18"/>
                              </w:rPr>
                            </w:pPr>
                            <w:r>
                              <w:rPr>
                                <w:b/>
                                <w:sz w:val="28"/>
                              </w:rPr>
                              <w:t>Openbaarheid</w:t>
                            </w:r>
                            <w:r>
                              <w:rPr>
                                <w:b/>
                                <w:spacing w:val="-48"/>
                                <w:sz w:val="28"/>
                              </w:rPr>
                              <w:t xml:space="preserve"> </w:t>
                            </w:r>
                            <w:r>
                              <w:rPr>
                                <w:b/>
                                <w:sz w:val="28"/>
                              </w:rPr>
                              <w:t>bachelorproef</w:t>
                            </w:r>
                            <w:hyperlink w:anchor="_bookmark0" w:history="1">
                              <w:r>
                                <w:rPr>
                                  <w:b/>
                                  <w:position w:val="10"/>
                                  <w:sz w:val="18"/>
                                </w:rPr>
                                <w:t>1</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D1EB9" id="Text Box 7" o:spid="_x0000_s1030" type="#_x0000_t202" style="position:absolute;margin-left:0;margin-top:71.8pt;width:464.9pt;height:35.2pt;z-index:-25165619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" fillcolor="silver" strokeweight=".58pt">
                <v:textbox inset="0,0,0,0">
                  <w:txbxContent>
                    <w:p w14:paraId="1278534C" w14:textId="77777777" w:rsidR="00566AAE" w:rsidRDefault="00566AAE" w:rsidP="00566AAE">
                      <w:pPr>
                        <w:spacing w:before="130"/>
                        <w:ind w:left="1827"/>
                        <w:rPr>
                          <w:b/>
                          <w:sz w:val="18"/>
                        </w:rPr>
                      </w:pPr>
                      <w:r>
                        <w:rPr>
                          <w:b/>
                          <w:sz w:val="28"/>
                        </w:rPr>
                        <w:t>Openbaarheid</w:t>
                      </w:r>
                      <w:r>
                        <w:rPr>
                          <w:b/>
                          <w:spacing w:val="-48"/>
                          <w:sz w:val="28"/>
                        </w:rPr>
                        <w:t xml:space="preserve"> </w:t>
                      </w:r>
                      <w:r>
                        <w:rPr>
                          <w:b/>
                          <w:sz w:val="28"/>
                        </w:rPr>
                        <w:t>bachelorproef</w:t>
                      </w:r>
                      <w:hyperlink w:anchor="_bookmark0" w:history="1">
                        <w:r>
                          <w:rPr>
                            <w:b/>
                            <w:position w:val="10"/>
                            <w:sz w:val="18"/>
                          </w:rPr>
                          <w:t>1</w:t>
                        </w:r>
                      </w:hyperlink>
                    </w:p>
                  </w:txbxContent>
                </v:textbox>
                <w10:wrap type="topAndBottom" anchorx="margin"/>
              </v:shape>
            </w:pict>
          </mc:Fallback>
        </mc:AlternateContent>
      </w:r>
      <w:r w:rsidR="00566AAE">
        <w:rPr>
          <w:rFonts w:ascii="Times New Roman"/>
          <w:noProof/>
          <w:sz w:val="20"/>
        </w:rPr>
        <w:drawing>
          <wp:inline distT="0" distB="0" distL="0" distR="0" wp14:anchorId="667E6677" wp14:editId="1A2DC577">
            <wp:extent cx="2233601" cy="853440"/>
            <wp:effectExtent l="0" t="0" r="0" b="0"/>
            <wp:docPr id="1" name="image1.png" descr="Afbeelding met tekst, Graphics, grafische vormgeving,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fbeelding met tekst, Graphics, grafische vormgeving, Lettertype&#10;&#10;Automatisch gegenereerde beschrijving"/>
                    <pic:cNvPicPr/>
                  </pic:nvPicPr>
                  <pic:blipFill>
                    <a:blip r:embed="rId13" cstate="print"/>
                    <a:stretch>
                      <a:fillRect/>
                    </a:stretch>
                  </pic:blipFill>
                  <pic:spPr>
                    <a:xfrm>
                      <a:off x="0" y="0"/>
                      <a:ext cx="2233601" cy="853440"/>
                    </a:xfrm>
                    <a:prstGeom prst="rect">
                      <a:avLst/>
                    </a:prstGeom>
                  </pic:spPr>
                </pic:pic>
              </a:graphicData>
            </a:graphic>
          </wp:inline>
        </w:drawing>
      </w:r>
    </w:p>
    <w:p w14:paraId="4A4254EC" w14:textId="36D05BDF" w:rsidR="00566AAE" w:rsidRDefault="00566AAE" w:rsidP="00566AAE">
      <w:pPr>
        <w:pStyle w:val="Plattetekst"/>
        <w:spacing w:before="5"/>
        <w:rPr>
          <w:rFonts w:ascii="Times New Roman"/>
          <w:sz w:val="9"/>
        </w:rPr>
      </w:pPr>
    </w:p>
    <w:p w14:paraId="146D5926" w14:textId="77777777" w:rsidR="00566AAE" w:rsidRDefault="00566AAE" w:rsidP="00D04987">
      <w:pPr>
        <w:pStyle w:val="Plattetekst"/>
        <w:spacing w:before="100"/>
      </w:pPr>
      <w:r>
        <w:t>Geachte</w:t>
      </w:r>
      <w:r>
        <w:rPr>
          <w:spacing w:val="-10"/>
        </w:rPr>
        <w:t xml:space="preserve"> </w:t>
      </w:r>
      <w:r>
        <w:t>mevrouw,</w:t>
      </w:r>
      <w:r>
        <w:rPr>
          <w:spacing w:val="-11"/>
        </w:rPr>
        <w:t xml:space="preserve"> </w:t>
      </w:r>
      <w:r>
        <w:t>Geachte</w:t>
      </w:r>
      <w:r>
        <w:rPr>
          <w:spacing w:val="-10"/>
        </w:rPr>
        <w:t xml:space="preserve"> </w:t>
      </w:r>
      <w:r>
        <w:t>heer,</w:t>
      </w:r>
    </w:p>
    <w:p w14:paraId="4201C0E0" w14:textId="77777777" w:rsidR="00566AAE" w:rsidRDefault="00566AAE" w:rsidP="00566AAE">
      <w:pPr>
        <w:pStyle w:val="Plattetekst"/>
        <w:spacing w:before="11"/>
        <w:rPr>
          <w:sz w:val="19"/>
        </w:rPr>
      </w:pPr>
    </w:p>
    <w:p w14:paraId="58512272" w14:textId="77777777" w:rsidR="00566AAE" w:rsidRDefault="00566AAE" w:rsidP="00566AAE">
      <w:pPr>
        <w:pStyle w:val="Plattetekst"/>
        <w:ind w:left="113" w:right="370"/>
      </w:pPr>
      <w:r>
        <w:t>Binnen</w:t>
      </w:r>
      <w:r>
        <w:rPr>
          <w:spacing w:val="-7"/>
        </w:rPr>
        <w:t xml:space="preserve"> </w:t>
      </w:r>
      <w:r>
        <w:t>elke</w:t>
      </w:r>
      <w:r>
        <w:rPr>
          <w:spacing w:val="-9"/>
        </w:rPr>
        <w:t xml:space="preserve"> </w:t>
      </w:r>
      <w:r>
        <w:t>opleiding</w:t>
      </w:r>
      <w:r>
        <w:rPr>
          <w:spacing w:val="-9"/>
        </w:rPr>
        <w:t xml:space="preserve"> </w:t>
      </w:r>
      <w:r>
        <w:t>aan</w:t>
      </w:r>
      <w:r>
        <w:rPr>
          <w:spacing w:val="-8"/>
        </w:rPr>
        <w:t xml:space="preserve"> </w:t>
      </w:r>
      <w:r>
        <w:t>hogeschool</w:t>
      </w:r>
      <w:r>
        <w:rPr>
          <w:spacing w:val="-6"/>
        </w:rPr>
        <w:t xml:space="preserve"> </w:t>
      </w:r>
      <w:r>
        <w:t>UC</w:t>
      </w:r>
      <w:r>
        <w:rPr>
          <w:spacing w:val="-10"/>
        </w:rPr>
        <w:t xml:space="preserve"> </w:t>
      </w:r>
      <w:r>
        <w:t>Leuven-Limburg</w:t>
      </w:r>
      <w:r>
        <w:rPr>
          <w:spacing w:val="-9"/>
        </w:rPr>
        <w:t xml:space="preserve"> </w:t>
      </w:r>
      <w:r>
        <w:t>vormt</w:t>
      </w:r>
      <w:r>
        <w:rPr>
          <w:spacing w:val="-7"/>
        </w:rPr>
        <w:t xml:space="preserve"> </w:t>
      </w:r>
      <w:r>
        <w:t>de</w:t>
      </w:r>
      <w:r>
        <w:rPr>
          <w:spacing w:val="-7"/>
        </w:rPr>
        <w:t xml:space="preserve"> </w:t>
      </w:r>
      <w:proofErr w:type="spellStart"/>
      <w:r>
        <w:t>bachelorproef</w:t>
      </w:r>
      <w:proofErr w:type="spellEnd"/>
      <w:r>
        <w:rPr>
          <w:spacing w:val="-8"/>
        </w:rPr>
        <w:t xml:space="preserve"> </w:t>
      </w:r>
      <w:r>
        <w:t>het</w:t>
      </w:r>
      <w:r>
        <w:rPr>
          <w:spacing w:val="-6"/>
        </w:rPr>
        <w:t xml:space="preserve"> </w:t>
      </w:r>
      <w:r>
        <w:t>sluitstuk</w:t>
      </w:r>
      <w:r>
        <w:rPr>
          <w:spacing w:val="-8"/>
        </w:rPr>
        <w:t xml:space="preserve"> </w:t>
      </w:r>
      <w:r>
        <w:t>van</w:t>
      </w:r>
      <w:r>
        <w:rPr>
          <w:spacing w:val="-6"/>
        </w:rPr>
        <w:t xml:space="preserve"> </w:t>
      </w:r>
      <w:r>
        <w:t>de</w:t>
      </w:r>
      <w:r>
        <w:rPr>
          <w:spacing w:val="-60"/>
        </w:rPr>
        <w:t xml:space="preserve"> </w:t>
      </w:r>
      <w:r>
        <w:t>opleiding</w:t>
      </w:r>
      <w:r>
        <w:rPr>
          <w:spacing w:val="-2"/>
        </w:rPr>
        <w:t xml:space="preserve"> </w:t>
      </w:r>
      <w:r>
        <w:t>tot professionele</w:t>
      </w:r>
      <w:r>
        <w:rPr>
          <w:spacing w:val="-2"/>
        </w:rPr>
        <w:t xml:space="preserve"> </w:t>
      </w:r>
      <w:r>
        <w:t>bachelor.</w:t>
      </w:r>
    </w:p>
    <w:p w14:paraId="3BA35DC9" w14:textId="77777777" w:rsidR="00566AAE" w:rsidRDefault="00566AAE" w:rsidP="00566AAE">
      <w:pPr>
        <w:pStyle w:val="Plattetekst"/>
        <w:ind w:left="113" w:right="370"/>
      </w:pPr>
      <w:r>
        <w:t>In het Onderwijs- en Examenreglement (OER)</w:t>
      </w:r>
      <w:hyperlink w:anchor="_bookmark1" w:history="1">
        <w:r>
          <w:rPr>
            <w:position w:val="6"/>
            <w:sz w:val="12"/>
          </w:rPr>
          <w:t xml:space="preserve">2 </w:t>
        </w:r>
      </w:hyperlink>
      <w:r>
        <w:t>is in art. 151 “Auteursrecht” het moreel recht van de</w:t>
      </w:r>
      <w:r>
        <w:rPr>
          <w:spacing w:val="1"/>
        </w:rPr>
        <w:t xml:space="preserve"> </w:t>
      </w:r>
      <w:r>
        <w:t>student als auteur van dit werk vastgelegd. In de “Bijzondere bepalingen”, OER art. 152, wordt</w:t>
      </w:r>
      <w:r>
        <w:rPr>
          <w:spacing w:val="1"/>
        </w:rPr>
        <w:t xml:space="preserve"> </w:t>
      </w:r>
      <w:r>
        <w:t>gestipuleerd</w:t>
      </w:r>
      <w:r>
        <w:rPr>
          <w:spacing w:val="-13"/>
        </w:rPr>
        <w:t xml:space="preserve"> </w:t>
      </w:r>
      <w:r>
        <w:t>dat</w:t>
      </w:r>
      <w:r>
        <w:rPr>
          <w:spacing w:val="-12"/>
        </w:rPr>
        <w:t xml:space="preserve"> </w:t>
      </w:r>
      <w:r>
        <w:t>elke</w:t>
      </w:r>
      <w:r>
        <w:rPr>
          <w:spacing w:val="-11"/>
        </w:rPr>
        <w:t xml:space="preserve"> </w:t>
      </w:r>
      <w:r>
        <w:t>student</w:t>
      </w:r>
      <w:r>
        <w:rPr>
          <w:spacing w:val="-10"/>
        </w:rPr>
        <w:t xml:space="preserve"> </w:t>
      </w:r>
      <w:r>
        <w:t>zijn/haar</w:t>
      </w:r>
      <w:r>
        <w:rPr>
          <w:spacing w:val="-11"/>
        </w:rPr>
        <w:t xml:space="preserve"> </w:t>
      </w:r>
      <w:proofErr w:type="spellStart"/>
      <w:r>
        <w:t>bachelorproef</w:t>
      </w:r>
      <w:proofErr w:type="spellEnd"/>
      <w:r>
        <w:rPr>
          <w:spacing w:val="-14"/>
        </w:rPr>
        <w:t xml:space="preserve"> </w:t>
      </w:r>
      <w:r>
        <w:t>moet</w:t>
      </w:r>
      <w:r>
        <w:rPr>
          <w:spacing w:val="-13"/>
        </w:rPr>
        <w:t xml:space="preserve"> </w:t>
      </w:r>
      <w:r>
        <w:t>indienen</w:t>
      </w:r>
      <w:r>
        <w:rPr>
          <w:spacing w:val="-11"/>
        </w:rPr>
        <w:t xml:space="preserve"> </w:t>
      </w:r>
      <w:r>
        <w:t>ter</w:t>
      </w:r>
      <w:r>
        <w:rPr>
          <w:spacing w:val="-11"/>
        </w:rPr>
        <w:t xml:space="preserve"> </w:t>
      </w:r>
      <w:r>
        <w:t>archivering.</w:t>
      </w:r>
      <w:r>
        <w:rPr>
          <w:spacing w:val="-12"/>
        </w:rPr>
        <w:t xml:space="preserve"> </w:t>
      </w:r>
      <w:r>
        <w:t>Daarmee</w:t>
      </w:r>
      <w:r>
        <w:rPr>
          <w:spacing w:val="-10"/>
        </w:rPr>
        <w:t xml:space="preserve"> </w:t>
      </w:r>
      <w:r>
        <w:t>verleent</w:t>
      </w:r>
      <w:r>
        <w:rPr>
          <w:spacing w:val="-13"/>
        </w:rPr>
        <w:t xml:space="preserve"> </w:t>
      </w:r>
      <w:r>
        <w:t>hij</w:t>
      </w:r>
      <w:r>
        <w:rPr>
          <w:spacing w:val="-60"/>
        </w:rPr>
        <w:t xml:space="preserve"> </w:t>
      </w:r>
      <w:r>
        <w:t xml:space="preserve">de hogeschool gratis de onvoorwaardelijke toelating om de volledige </w:t>
      </w:r>
      <w:proofErr w:type="spellStart"/>
      <w:r>
        <w:t>bachelorproef</w:t>
      </w:r>
      <w:proofErr w:type="spellEnd"/>
      <w:r>
        <w:t xml:space="preserve"> te archiveren in het</w:t>
      </w:r>
      <w:r>
        <w:rPr>
          <w:spacing w:val="1"/>
        </w:rPr>
        <w:t xml:space="preserve"> </w:t>
      </w:r>
      <w:r>
        <w:t>(elektronisch) archief van de hogeschool en het werk via internet toegankelijk te maken voor mogelijk</w:t>
      </w:r>
      <w:r>
        <w:rPr>
          <w:spacing w:val="1"/>
        </w:rPr>
        <w:t xml:space="preserve"> </w:t>
      </w:r>
      <w:r>
        <w:t>geïnteresseerden.</w:t>
      </w:r>
      <w:r>
        <w:rPr>
          <w:spacing w:val="-7"/>
        </w:rPr>
        <w:t xml:space="preserve"> </w:t>
      </w:r>
      <w:r>
        <w:t>Dit</w:t>
      </w:r>
      <w:r>
        <w:rPr>
          <w:spacing w:val="-5"/>
        </w:rPr>
        <w:t xml:space="preserve"> </w:t>
      </w:r>
      <w:r>
        <w:t>alles</w:t>
      </w:r>
      <w:r>
        <w:rPr>
          <w:spacing w:val="-6"/>
        </w:rPr>
        <w:t xml:space="preserve"> </w:t>
      </w:r>
      <w:r>
        <w:t>in</w:t>
      </w:r>
      <w:r>
        <w:rPr>
          <w:spacing w:val="-4"/>
        </w:rPr>
        <w:t xml:space="preserve"> </w:t>
      </w:r>
      <w:r>
        <w:t>het</w:t>
      </w:r>
      <w:r>
        <w:rPr>
          <w:spacing w:val="-3"/>
        </w:rPr>
        <w:t xml:space="preserve"> </w:t>
      </w:r>
      <w:r>
        <w:t>kader</w:t>
      </w:r>
      <w:r>
        <w:rPr>
          <w:spacing w:val="-3"/>
        </w:rPr>
        <w:t xml:space="preserve"> </w:t>
      </w:r>
      <w:r>
        <w:t>van</w:t>
      </w:r>
      <w:r>
        <w:rPr>
          <w:spacing w:val="-4"/>
        </w:rPr>
        <w:t xml:space="preserve"> </w:t>
      </w:r>
      <w:r>
        <w:t>onderwijsdoeleinden</w:t>
      </w:r>
      <w:r>
        <w:rPr>
          <w:spacing w:val="-4"/>
        </w:rPr>
        <w:t xml:space="preserve"> </w:t>
      </w:r>
      <w:r>
        <w:t>en</w:t>
      </w:r>
      <w:r>
        <w:rPr>
          <w:spacing w:val="-3"/>
        </w:rPr>
        <w:t xml:space="preserve"> </w:t>
      </w:r>
      <w:r>
        <w:t>kwaliteitszorg.</w:t>
      </w:r>
    </w:p>
    <w:p w14:paraId="0551B0DB" w14:textId="77777777" w:rsidR="00566AAE" w:rsidRDefault="00566AAE" w:rsidP="00566AAE">
      <w:pPr>
        <w:pStyle w:val="Plattetekst"/>
        <w:spacing w:before="11"/>
        <w:rPr>
          <w:sz w:val="17"/>
        </w:rPr>
      </w:pPr>
    </w:p>
    <w:p w14:paraId="29FA63F4" w14:textId="77777777" w:rsidR="00566AAE" w:rsidRDefault="00566AAE" w:rsidP="00566AAE">
      <w:pPr>
        <w:pStyle w:val="Plattetekst"/>
        <w:ind w:left="113" w:right="370"/>
      </w:pPr>
      <w:r>
        <w:t xml:space="preserve">Met het oog op de vertrouwelijkheid van bepaalde gegevens kan een </w:t>
      </w:r>
      <w:r>
        <w:rPr>
          <w:b/>
        </w:rPr>
        <w:t>aanvraag tot geheimhouding</w:t>
      </w:r>
      <w:hyperlink w:anchor="_bookmark2" w:history="1">
        <w:r>
          <w:rPr>
            <w:b/>
            <w:position w:val="6"/>
            <w:sz w:val="12"/>
          </w:rPr>
          <w:t>3</w:t>
        </w:r>
      </w:hyperlink>
      <w:r>
        <w:rPr>
          <w:b/>
          <w:spacing w:val="1"/>
          <w:position w:val="6"/>
          <w:sz w:val="12"/>
        </w:rPr>
        <w:t xml:space="preserve"> </w:t>
      </w:r>
      <w:r>
        <w:t>ingediend</w:t>
      </w:r>
      <w:r>
        <w:rPr>
          <w:spacing w:val="-4"/>
        </w:rPr>
        <w:t xml:space="preserve"> </w:t>
      </w:r>
      <w:r>
        <w:t>worden.</w:t>
      </w:r>
      <w:r>
        <w:rPr>
          <w:spacing w:val="-5"/>
        </w:rPr>
        <w:t xml:space="preserve"> </w:t>
      </w:r>
      <w:r>
        <w:t>Indien</w:t>
      </w:r>
      <w:r>
        <w:rPr>
          <w:spacing w:val="-3"/>
        </w:rPr>
        <w:t xml:space="preserve"> </w:t>
      </w:r>
      <w:r>
        <w:t>u</w:t>
      </w:r>
      <w:r>
        <w:rPr>
          <w:spacing w:val="-2"/>
        </w:rPr>
        <w:t xml:space="preserve"> </w:t>
      </w:r>
      <w:r>
        <w:t>als</w:t>
      </w:r>
      <w:r>
        <w:rPr>
          <w:spacing w:val="-4"/>
        </w:rPr>
        <w:t xml:space="preserve"> </w:t>
      </w:r>
      <w:r>
        <w:t>externe</w:t>
      </w:r>
      <w:r>
        <w:rPr>
          <w:spacing w:val="-3"/>
        </w:rPr>
        <w:t xml:space="preserve"> </w:t>
      </w:r>
      <w:r>
        <w:t>partij</w:t>
      </w:r>
      <w:r>
        <w:rPr>
          <w:spacing w:val="-3"/>
        </w:rPr>
        <w:t xml:space="preserve"> </w:t>
      </w:r>
      <w:r>
        <w:t>(</w:t>
      </w:r>
      <w:proofErr w:type="spellStart"/>
      <w:r>
        <w:t>bvb</w:t>
      </w:r>
      <w:proofErr w:type="spellEnd"/>
      <w:r>
        <w:t>.</w:t>
      </w:r>
      <w:r>
        <w:rPr>
          <w:spacing w:val="-5"/>
        </w:rPr>
        <w:t xml:space="preserve"> </w:t>
      </w:r>
      <w:r>
        <w:t>stagebedrijf</w:t>
      </w:r>
      <w:r>
        <w:rPr>
          <w:spacing w:val="-5"/>
        </w:rPr>
        <w:t xml:space="preserve"> </w:t>
      </w:r>
      <w:r>
        <w:t>of</w:t>
      </w:r>
      <w:r>
        <w:rPr>
          <w:spacing w:val="-4"/>
        </w:rPr>
        <w:t xml:space="preserve"> </w:t>
      </w:r>
      <w:r>
        <w:t>-instelling)</w:t>
      </w:r>
      <w:r>
        <w:rPr>
          <w:spacing w:val="-4"/>
        </w:rPr>
        <w:t xml:space="preserve"> </w:t>
      </w:r>
      <w:r>
        <w:t>dergelijke</w:t>
      </w:r>
      <w:r>
        <w:rPr>
          <w:spacing w:val="-3"/>
        </w:rPr>
        <w:t xml:space="preserve"> </w:t>
      </w:r>
      <w:r>
        <w:t>aanvraag</w:t>
      </w:r>
      <w:r>
        <w:rPr>
          <w:spacing w:val="-3"/>
        </w:rPr>
        <w:t xml:space="preserve"> </w:t>
      </w:r>
      <w:r>
        <w:t>indient,</w:t>
      </w:r>
      <w:r>
        <w:rPr>
          <w:spacing w:val="-61"/>
        </w:rPr>
        <w:t xml:space="preserve"> </w:t>
      </w:r>
      <w:r>
        <w:t>vragen wij u deze aanvraag hieronder duidelijk te motiveren. Dergelijke aanvraag heeft uiteindelijk tot</w:t>
      </w:r>
      <w:r>
        <w:rPr>
          <w:spacing w:val="1"/>
        </w:rPr>
        <w:t xml:space="preserve"> </w:t>
      </w:r>
      <w:r>
        <w:t>gevolg dat studenten hierdoor vaak worden uitgesloten voor prijzen of wedstrijden georganiseerd door</w:t>
      </w:r>
      <w:r>
        <w:rPr>
          <w:spacing w:val="1"/>
        </w:rPr>
        <w:t xml:space="preserve"> </w:t>
      </w:r>
      <w:r>
        <w:t>beroepsverenigingen</w:t>
      </w:r>
      <w:r>
        <w:rPr>
          <w:spacing w:val="-1"/>
        </w:rPr>
        <w:t xml:space="preserve"> </w:t>
      </w:r>
      <w:r>
        <w:t>als</w:t>
      </w:r>
      <w:r>
        <w:rPr>
          <w:spacing w:val="-2"/>
        </w:rPr>
        <w:t xml:space="preserve"> </w:t>
      </w:r>
      <w:r>
        <w:t>beloning</w:t>
      </w:r>
      <w:r>
        <w:rPr>
          <w:spacing w:val="60"/>
        </w:rPr>
        <w:t xml:space="preserve"> </w:t>
      </w:r>
      <w:r>
        <w:t>voor</w:t>
      </w:r>
      <w:r>
        <w:rPr>
          <w:spacing w:val="-2"/>
        </w:rPr>
        <w:t xml:space="preserve"> </w:t>
      </w:r>
      <w:r>
        <w:t>beste</w:t>
      </w:r>
      <w:r>
        <w:rPr>
          <w:spacing w:val="-3"/>
        </w:rPr>
        <w:t xml:space="preserve"> </w:t>
      </w:r>
      <w:r>
        <w:t>stage/eindwerk.</w:t>
      </w:r>
    </w:p>
    <w:p w14:paraId="05D9496E" w14:textId="77777777" w:rsidR="00566AAE" w:rsidRDefault="00566AAE" w:rsidP="00566AAE">
      <w:pPr>
        <w:pStyle w:val="Plattetekst"/>
        <w:rPr>
          <w:sz w:val="20"/>
        </w:rPr>
      </w:pPr>
    </w:p>
    <w:p w14:paraId="7BE2C6DE" w14:textId="77777777" w:rsidR="00566AAE" w:rsidRDefault="00566AAE" w:rsidP="00566AAE">
      <w:pPr>
        <w:pStyle w:val="Plattetekst"/>
        <w:spacing w:line="242" w:lineRule="auto"/>
        <w:ind w:left="114" w:right="370" w:hanging="1"/>
      </w:pPr>
      <w:r>
        <w:t>De</w:t>
      </w:r>
      <w:r>
        <w:rPr>
          <w:spacing w:val="-9"/>
        </w:rPr>
        <w:t xml:space="preserve"> </w:t>
      </w:r>
      <w:r>
        <w:t>digitale</w:t>
      </w:r>
      <w:r>
        <w:rPr>
          <w:spacing w:val="-9"/>
        </w:rPr>
        <w:t xml:space="preserve"> </w:t>
      </w:r>
      <w:proofErr w:type="spellStart"/>
      <w:r>
        <w:t>bachelorproef</w:t>
      </w:r>
      <w:proofErr w:type="spellEnd"/>
      <w:r>
        <w:rPr>
          <w:spacing w:val="-10"/>
        </w:rPr>
        <w:t xml:space="preserve"> </w:t>
      </w:r>
      <w:r>
        <w:t>wordt</w:t>
      </w:r>
      <w:r>
        <w:rPr>
          <w:spacing w:val="-6"/>
        </w:rPr>
        <w:t xml:space="preserve"> </w:t>
      </w:r>
      <w:r>
        <w:t>bij</w:t>
      </w:r>
      <w:r>
        <w:rPr>
          <w:spacing w:val="-9"/>
        </w:rPr>
        <w:t xml:space="preserve"> </w:t>
      </w:r>
      <w:r>
        <w:t>een</w:t>
      </w:r>
      <w:r>
        <w:rPr>
          <w:spacing w:val="-6"/>
        </w:rPr>
        <w:t xml:space="preserve"> </w:t>
      </w:r>
      <w:r>
        <w:t>aanvraag</w:t>
      </w:r>
      <w:r>
        <w:rPr>
          <w:spacing w:val="-6"/>
        </w:rPr>
        <w:t xml:space="preserve"> </w:t>
      </w:r>
      <w:r>
        <w:t>tot</w:t>
      </w:r>
      <w:r>
        <w:rPr>
          <w:spacing w:val="-9"/>
        </w:rPr>
        <w:t xml:space="preserve"> </w:t>
      </w:r>
      <w:r>
        <w:t>geheimhouding</w:t>
      </w:r>
      <w:r>
        <w:rPr>
          <w:spacing w:val="-9"/>
        </w:rPr>
        <w:t xml:space="preserve"> </w:t>
      </w:r>
      <w:r>
        <w:t>in</w:t>
      </w:r>
      <w:r>
        <w:rPr>
          <w:spacing w:val="-6"/>
        </w:rPr>
        <w:t xml:space="preserve"> </w:t>
      </w:r>
      <w:r>
        <w:t>de</w:t>
      </w:r>
      <w:r>
        <w:rPr>
          <w:spacing w:val="-8"/>
        </w:rPr>
        <w:t xml:space="preserve"> </w:t>
      </w:r>
      <w:r>
        <w:t>gesloten</w:t>
      </w:r>
      <w:r>
        <w:rPr>
          <w:spacing w:val="-6"/>
        </w:rPr>
        <w:t xml:space="preserve"> </w:t>
      </w:r>
      <w:r>
        <w:t>archieven</w:t>
      </w:r>
      <w:r>
        <w:rPr>
          <w:spacing w:val="-6"/>
        </w:rPr>
        <w:t xml:space="preserve"> </w:t>
      </w:r>
      <w:r>
        <w:t>van</w:t>
      </w:r>
      <w:r>
        <w:rPr>
          <w:spacing w:val="-6"/>
        </w:rPr>
        <w:t xml:space="preserve"> </w:t>
      </w:r>
      <w:r>
        <w:t>de</w:t>
      </w:r>
      <w:r>
        <w:rPr>
          <w:spacing w:val="-60"/>
        </w:rPr>
        <w:t xml:space="preserve"> </w:t>
      </w:r>
      <w:r>
        <w:t>bibliotheek</w:t>
      </w:r>
      <w:r>
        <w:rPr>
          <w:spacing w:val="-6"/>
        </w:rPr>
        <w:t xml:space="preserve"> </w:t>
      </w:r>
      <w:r>
        <w:t>bewaard,</w:t>
      </w:r>
      <w:r>
        <w:rPr>
          <w:spacing w:val="-5"/>
        </w:rPr>
        <w:t xml:space="preserve"> </w:t>
      </w:r>
      <w:r>
        <w:t>er</w:t>
      </w:r>
      <w:r>
        <w:rPr>
          <w:spacing w:val="-4"/>
        </w:rPr>
        <w:t xml:space="preserve"> </w:t>
      </w:r>
      <w:r>
        <w:t>zal</w:t>
      </w:r>
      <w:r>
        <w:rPr>
          <w:spacing w:val="-6"/>
        </w:rPr>
        <w:t xml:space="preserve"> </w:t>
      </w:r>
      <w:r>
        <w:t>dan</w:t>
      </w:r>
      <w:r>
        <w:rPr>
          <w:spacing w:val="-4"/>
        </w:rPr>
        <w:t xml:space="preserve"> </w:t>
      </w:r>
      <w:r>
        <w:t>geen</w:t>
      </w:r>
      <w:r>
        <w:rPr>
          <w:spacing w:val="-8"/>
        </w:rPr>
        <w:t xml:space="preserve"> </w:t>
      </w:r>
      <w:r>
        <w:t>informatie</w:t>
      </w:r>
      <w:r>
        <w:rPr>
          <w:spacing w:val="-6"/>
        </w:rPr>
        <w:t xml:space="preserve"> </w:t>
      </w:r>
      <w:r>
        <w:t>betreffende</w:t>
      </w:r>
      <w:r>
        <w:rPr>
          <w:spacing w:val="-4"/>
        </w:rPr>
        <w:t xml:space="preserve"> </w:t>
      </w:r>
      <w:r>
        <w:t>dit</w:t>
      </w:r>
      <w:r>
        <w:rPr>
          <w:spacing w:val="-4"/>
        </w:rPr>
        <w:t xml:space="preserve"> </w:t>
      </w:r>
      <w:r>
        <w:t>rapport</w:t>
      </w:r>
      <w:r>
        <w:rPr>
          <w:spacing w:val="-3"/>
        </w:rPr>
        <w:t xml:space="preserve"> </w:t>
      </w:r>
      <w:r>
        <w:t>online</w:t>
      </w:r>
      <w:r>
        <w:rPr>
          <w:spacing w:val="-4"/>
        </w:rPr>
        <w:t xml:space="preserve"> </w:t>
      </w:r>
      <w:r>
        <w:t>verschijnen.</w:t>
      </w:r>
    </w:p>
    <w:p w14:paraId="45F41E8C" w14:textId="77777777" w:rsidR="00566AAE" w:rsidRDefault="00566AAE" w:rsidP="00566AAE">
      <w:pPr>
        <w:pStyle w:val="Plattetekst"/>
        <w:spacing w:before="9"/>
        <w:rPr>
          <w:sz w:val="19"/>
        </w:rPr>
      </w:pPr>
    </w:p>
    <w:p w14:paraId="4144A9EA" w14:textId="77777777" w:rsidR="00566AAE" w:rsidRDefault="00566AAE" w:rsidP="00566AAE">
      <w:pPr>
        <w:pStyle w:val="Plattetekst"/>
        <w:ind w:left="114" w:right="370"/>
      </w:pPr>
      <w:r>
        <w:t xml:space="preserve">Om misverstanden te vermijden moeten </w:t>
      </w:r>
      <w:r>
        <w:rPr>
          <w:b/>
        </w:rPr>
        <w:t xml:space="preserve">alle </w:t>
      </w:r>
      <w:r>
        <w:t xml:space="preserve">studenten die hun </w:t>
      </w:r>
      <w:proofErr w:type="spellStart"/>
      <w:r>
        <w:t>bachelorproef</w:t>
      </w:r>
      <w:proofErr w:type="spellEnd"/>
      <w:r>
        <w:t xml:space="preserve"> presenteren, dit blad,</w:t>
      </w:r>
      <w:r>
        <w:rPr>
          <w:spacing w:val="1"/>
        </w:rPr>
        <w:t xml:space="preserve"> </w:t>
      </w:r>
      <w:r>
        <w:rPr>
          <w:b/>
        </w:rPr>
        <w:t>ingevuld</w:t>
      </w:r>
      <w:r>
        <w:rPr>
          <w:b/>
          <w:spacing w:val="-9"/>
        </w:rPr>
        <w:t xml:space="preserve"> </w:t>
      </w:r>
      <w:r>
        <w:rPr>
          <w:b/>
        </w:rPr>
        <w:t>en</w:t>
      </w:r>
      <w:r>
        <w:rPr>
          <w:b/>
          <w:spacing w:val="-9"/>
        </w:rPr>
        <w:t xml:space="preserve"> </w:t>
      </w:r>
      <w:r>
        <w:rPr>
          <w:b/>
        </w:rPr>
        <w:t>ondertekend</w:t>
      </w:r>
      <w:r>
        <w:t>,</w:t>
      </w:r>
      <w:r>
        <w:rPr>
          <w:spacing w:val="-7"/>
        </w:rPr>
        <w:t xml:space="preserve"> </w:t>
      </w:r>
      <w:r>
        <w:t>bezorgen</w:t>
      </w:r>
      <w:r>
        <w:rPr>
          <w:spacing w:val="-6"/>
        </w:rPr>
        <w:t xml:space="preserve"> </w:t>
      </w:r>
      <w:r>
        <w:t>aan</w:t>
      </w:r>
      <w:r>
        <w:rPr>
          <w:spacing w:val="-6"/>
        </w:rPr>
        <w:t xml:space="preserve"> </w:t>
      </w:r>
      <w:r>
        <w:t>de</w:t>
      </w:r>
      <w:r>
        <w:rPr>
          <w:spacing w:val="-7"/>
        </w:rPr>
        <w:t xml:space="preserve"> </w:t>
      </w:r>
      <w:r>
        <w:t>stage</w:t>
      </w:r>
      <w:r>
        <w:rPr>
          <w:spacing w:val="-9"/>
        </w:rPr>
        <w:t xml:space="preserve"> </w:t>
      </w:r>
      <w:r>
        <w:t>begeleider,</w:t>
      </w:r>
      <w:r>
        <w:rPr>
          <w:spacing w:val="-8"/>
        </w:rPr>
        <w:t xml:space="preserve"> </w:t>
      </w:r>
      <w:r>
        <w:t>dus</w:t>
      </w:r>
      <w:r>
        <w:rPr>
          <w:spacing w:val="-10"/>
        </w:rPr>
        <w:t xml:space="preserve"> </w:t>
      </w:r>
      <w:r>
        <w:t>ook</w:t>
      </w:r>
      <w:r>
        <w:rPr>
          <w:spacing w:val="-7"/>
        </w:rPr>
        <w:t xml:space="preserve"> </w:t>
      </w:r>
      <w:r>
        <w:t>bij</w:t>
      </w:r>
      <w:r>
        <w:rPr>
          <w:spacing w:val="-7"/>
        </w:rPr>
        <w:t xml:space="preserve"> </w:t>
      </w:r>
      <w:r>
        <w:t>akkoord!</w:t>
      </w:r>
      <w:r>
        <w:rPr>
          <w:spacing w:val="-6"/>
        </w:rPr>
        <w:t xml:space="preserve"> </w:t>
      </w:r>
      <w:r>
        <w:t>De</w:t>
      </w:r>
      <w:r>
        <w:rPr>
          <w:spacing w:val="-7"/>
        </w:rPr>
        <w:t xml:space="preserve"> </w:t>
      </w:r>
      <w:r>
        <w:t>deadline</w:t>
      </w:r>
      <w:r>
        <w:rPr>
          <w:spacing w:val="-7"/>
        </w:rPr>
        <w:t xml:space="preserve"> </w:t>
      </w:r>
      <w:r>
        <w:t>voor</w:t>
      </w:r>
      <w:r>
        <w:rPr>
          <w:spacing w:val="-10"/>
        </w:rPr>
        <w:t xml:space="preserve"> </w:t>
      </w:r>
      <w:r>
        <w:t>het</w:t>
      </w:r>
      <w:r>
        <w:rPr>
          <w:spacing w:val="-60"/>
        </w:rPr>
        <w:t xml:space="preserve"> </w:t>
      </w:r>
      <w:r>
        <w:t>indienen</w:t>
      </w:r>
      <w:r>
        <w:rPr>
          <w:spacing w:val="-4"/>
        </w:rPr>
        <w:t xml:space="preserve"> </w:t>
      </w:r>
      <w:r>
        <w:t>van</w:t>
      </w:r>
      <w:r>
        <w:rPr>
          <w:spacing w:val="-7"/>
        </w:rPr>
        <w:t xml:space="preserve"> </w:t>
      </w:r>
      <w:r>
        <w:t>dit</w:t>
      </w:r>
      <w:r>
        <w:rPr>
          <w:spacing w:val="-4"/>
        </w:rPr>
        <w:t xml:space="preserve"> </w:t>
      </w:r>
      <w:r>
        <w:t>document</w:t>
      </w:r>
      <w:r>
        <w:rPr>
          <w:spacing w:val="-6"/>
        </w:rPr>
        <w:t xml:space="preserve"> </w:t>
      </w:r>
      <w:r>
        <w:t>wordt</w:t>
      </w:r>
      <w:r>
        <w:rPr>
          <w:spacing w:val="-4"/>
        </w:rPr>
        <w:t xml:space="preserve"> </w:t>
      </w:r>
      <w:r>
        <w:t>medegedeeld</w:t>
      </w:r>
      <w:r>
        <w:rPr>
          <w:spacing w:val="-4"/>
        </w:rPr>
        <w:t xml:space="preserve"> </w:t>
      </w:r>
      <w:r>
        <w:t>via</w:t>
      </w:r>
      <w:r>
        <w:rPr>
          <w:spacing w:val="-8"/>
        </w:rPr>
        <w:t xml:space="preserve"> </w:t>
      </w:r>
      <w:r>
        <w:t>de</w:t>
      </w:r>
      <w:r>
        <w:rPr>
          <w:spacing w:val="-7"/>
        </w:rPr>
        <w:t xml:space="preserve"> </w:t>
      </w:r>
      <w:r>
        <w:t>gebruikelijke</w:t>
      </w:r>
      <w:r>
        <w:rPr>
          <w:spacing w:val="-4"/>
        </w:rPr>
        <w:t xml:space="preserve"> </w:t>
      </w:r>
      <w:r>
        <w:t>kanalen</w:t>
      </w:r>
      <w:r>
        <w:rPr>
          <w:spacing w:val="-6"/>
        </w:rPr>
        <w:t xml:space="preserve"> </w:t>
      </w:r>
      <w:r>
        <w:t>binnen</w:t>
      </w:r>
      <w:r>
        <w:rPr>
          <w:spacing w:val="-4"/>
        </w:rPr>
        <w:t xml:space="preserve"> </w:t>
      </w:r>
      <w:r>
        <w:t>de</w:t>
      </w:r>
      <w:r>
        <w:rPr>
          <w:spacing w:val="-6"/>
        </w:rPr>
        <w:t xml:space="preserve"> </w:t>
      </w:r>
      <w:r>
        <w:t>opleiding.</w:t>
      </w:r>
    </w:p>
    <w:p w14:paraId="023753AC" w14:textId="77777777" w:rsidR="00566AAE" w:rsidRDefault="00566AAE" w:rsidP="00566AAE">
      <w:pPr>
        <w:pStyle w:val="Plattetekst"/>
        <w:spacing w:before="1"/>
      </w:pPr>
    </w:p>
    <w:p w14:paraId="1F91A2E9" w14:textId="77777777" w:rsidR="00566AAE" w:rsidRDefault="00566AAE" w:rsidP="00566AAE">
      <w:pPr>
        <w:pStyle w:val="Plattetekst"/>
        <w:ind w:left="114"/>
      </w:pPr>
      <w:r>
        <w:t>Met</w:t>
      </w:r>
      <w:r>
        <w:rPr>
          <w:spacing w:val="-8"/>
        </w:rPr>
        <w:t xml:space="preserve"> </w:t>
      </w:r>
      <w:r>
        <w:t>dank</w:t>
      </w:r>
      <w:r>
        <w:rPr>
          <w:spacing w:val="-7"/>
        </w:rPr>
        <w:t xml:space="preserve"> </w:t>
      </w:r>
      <w:r>
        <w:t>voor</w:t>
      </w:r>
      <w:r>
        <w:rPr>
          <w:spacing w:val="-6"/>
        </w:rPr>
        <w:t xml:space="preserve"> </w:t>
      </w:r>
      <w:r>
        <w:t>uw</w:t>
      </w:r>
      <w:r>
        <w:rPr>
          <w:spacing w:val="-7"/>
        </w:rPr>
        <w:t xml:space="preserve"> </w:t>
      </w:r>
      <w:r>
        <w:t>medewerking.</w:t>
      </w:r>
    </w:p>
    <w:p w14:paraId="31238BAE" w14:textId="77777777" w:rsidR="00566AAE" w:rsidRDefault="00566AAE" w:rsidP="00566AAE">
      <w:pPr>
        <w:pStyle w:val="Plattetekst"/>
        <w:spacing w:before="12"/>
        <w:rPr>
          <w:sz w:val="26"/>
        </w:rPr>
      </w:pPr>
      <w:r>
        <w:rPr>
          <w:noProof/>
        </w:rPr>
        <mc:AlternateContent>
          <mc:Choice Requires="wps">
            <w:drawing>
              <wp:anchor distT="0" distB="0" distL="0" distR="0" simplePos="0" relativeHeight="251661312" behindDoc="1" locked="0" layoutInCell="1" allowOverlap="1" wp14:anchorId="340113AA" wp14:editId="285C21B9">
                <wp:simplePos x="0" y="0"/>
                <wp:positionH relativeFrom="page">
                  <wp:posOffset>585470</wp:posOffset>
                </wp:positionH>
                <wp:positionV relativeFrom="paragraph">
                  <wp:posOffset>238125</wp:posOffset>
                </wp:positionV>
                <wp:extent cx="6339205" cy="1270"/>
                <wp:effectExtent l="0" t="0" r="0" b="0"/>
                <wp:wrapTopAndBottom/>
                <wp:docPr id="684512067"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9205" cy="1270"/>
                        </a:xfrm>
                        <a:custGeom>
                          <a:avLst/>
                          <a:gdLst>
                            <a:gd name="T0" fmla="+- 0 922 922"/>
                            <a:gd name="T1" fmla="*/ T0 w 9983"/>
                            <a:gd name="T2" fmla="+- 0 10905 922"/>
                            <a:gd name="T3" fmla="*/ T2 w 9983"/>
                          </a:gdLst>
                          <a:ahLst/>
                          <a:cxnLst>
                            <a:cxn ang="0">
                              <a:pos x="T1" y="0"/>
                            </a:cxn>
                            <a:cxn ang="0">
                              <a:pos x="T3" y="0"/>
                            </a:cxn>
                          </a:cxnLst>
                          <a:rect l="0" t="0" r="r" b="b"/>
                          <a:pathLst>
                            <a:path w="9983">
                              <a:moveTo>
                                <a:pt x="0" y="0"/>
                              </a:moveTo>
                              <a:lnTo>
                                <a:pt x="9983" y="0"/>
                              </a:lnTo>
                            </a:path>
                          </a:pathLst>
                        </a:custGeom>
                        <a:noFill/>
                        <a:ln w="9525">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5C432" id="Freeform 6" o:spid="_x0000_s1026" style="position:absolute;margin-left:46.1pt;margin-top:18.75pt;width:499.1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8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" path="m,l9983,e" filled="f" strokecolor="#bebebe">
                <v:path arrowok="t" o:connecttype="custom" o:connectlocs="0,0;6339205,0" o:connectangles="0,0"/>
                <w10:wrap type="topAndBottom" anchorx="page"/>
              </v:shape>
            </w:pict>
          </mc:Fallback>
        </mc:AlternateContent>
      </w:r>
    </w:p>
    <w:p w14:paraId="3BB2642F" w14:textId="77777777" w:rsidR="00566AAE" w:rsidRDefault="00566AAE" w:rsidP="00566AAE">
      <w:pPr>
        <w:pStyle w:val="Plattetekst"/>
        <w:spacing w:before="25" w:line="219" w:lineRule="exact"/>
        <w:ind w:left="113"/>
      </w:pPr>
      <w:r>
        <w:rPr>
          <w:u w:val="single"/>
        </w:rPr>
        <w:t>Gedeelte</w:t>
      </w:r>
      <w:r>
        <w:rPr>
          <w:spacing w:val="-3"/>
          <w:u w:val="single"/>
        </w:rPr>
        <w:t xml:space="preserve"> </w:t>
      </w:r>
      <w:r>
        <w:rPr>
          <w:u w:val="single"/>
        </w:rPr>
        <w:t>altijd</w:t>
      </w:r>
      <w:r>
        <w:rPr>
          <w:spacing w:val="-2"/>
          <w:u w:val="single"/>
        </w:rPr>
        <w:t xml:space="preserve"> </w:t>
      </w:r>
      <w:r>
        <w:rPr>
          <w:u w:val="single"/>
        </w:rPr>
        <w:t>in</w:t>
      </w:r>
      <w:r>
        <w:rPr>
          <w:spacing w:val="-1"/>
          <w:u w:val="single"/>
        </w:rPr>
        <w:t xml:space="preserve"> </w:t>
      </w:r>
      <w:r>
        <w:rPr>
          <w:u w:val="single"/>
        </w:rPr>
        <w:t>te</w:t>
      </w:r>
      <w:r>
        <w:rPr>
          <w:spacing w:val="-1"/>
          <w:u w:val="single"/>
        </w:rPr>
        <w:t xml:space="preserve"> </w:t>
      </w:r>
      <w:r>
        <w:rPr>
          <w:u w:val="single"/>
        </w:rPr>
        <w:t>vullen</w:t>
      </w:r>
      <w:r>
        <w:rPr>
          <w:spacing w:val="-3"/>
          <w:u w:val="single"/>
        </w:rPr>
        <w:t xml:space="preserve"> </w:t>
      </w:r>
      <w:r>
        <w:rPr>
          <w:u w:val="single"/>
        </w:rPr>
        <w:t>door</w:t>
      </w:r>
      <w:r>
        <w:rPr>
          <w:spacing w:val="-2"/>
          <w:u w:val="single"/>
        </w:rPr>
        <w:t xml:space="preserve"> </w:t>
      </w:r>
      <w:r>
        <w:rPr>
          <w:u w:val="single"/>
        </w:rPr>
        <w:t>de</w:t>
      </w:r>
      <w:r>
        <w:rPr>
          <w:spacing w:val="-2"/>
          <w:u w:val="single"/>
        </w:rPr>
        <w:t xml:space="preserve"> </w:t>
      </w:r>
      <w:r>
        <w:rPr>
          <w:u w:val="single"/>
        </w:rPr>
        <w:t>student:</w:t>
      </w:r>
    </w:p>
    <w:p w14:paraId="45BA2DF9" w14:textId="77777777" w:rsidR="00566AAE" w:rsidRDefault="00566AAE" w:rsidP="00566AAE">
      <w:pPr>
        <w:pStyle w:val="Plattetekst"/>
        <w:spacing w:line="218" w:lineRule="exact"/>
        <w:ind w:left="353"/>
      </w:pPr>
      <w:r>
        <w:t>Naam</w:t>
      </w:r>
      <w:r>
        <w:rPr>
          <w:spacing w:val="-11"/>
        </w:rPr>
        <w:t xml:space="preserve"> </w:t>
      </w:r>
      <w:r>
        <w:t>van</w:t>
      </w:r>
      <w:r>
        <w:rPr>
          <w:spacing w:val="-9"/>
        </w:rPr>
        <w:t xml:space="preserve"> </w:t>
      </w:r>
      <w:r>
        <w:t>de</w:t>
      </w:r>
      <w:r>
        <w:rPr>
          <w:spacing w:val="-11"/>
        </w:rPr>
        <w:t xml:space="preserve"> </w:t>
      </w:r>
      <w:r>
        <w:t>student(e): Linde Michiels</w:t>
      </w:r>
    </w:p>
    <w:p w14:paraId="12828D90" w14:textId="77777777" w:rsidR="00566AAE" w:rsidRDefault="00566AAE" w:rsidP="00566AAE">
      <w:pPr>
        <w:pStyle w:val="Plattetekst"/>
        <w:spacing w:line="218" w:lineRule="exact"/>
        <w:ind w:left="353"/>
      </w:pPr>
      <w:r>
        <w:t>Referentie</w:t>
      </w:r>
      <w:hyperlink w:anchor="_bookmark3" w:history="1">
        <w:r>
          <w:rPr>
            <w:position w:val="6"/>
            <w:sz w:val="12"/>
          </w:rPr>
          <w:t>4</w:t>
        </w:r>
      </w:hyperlink>
      <w:r>
        <w:t>: r0904930</w:t>
      </w:r>
    </w:p>
    <w:p w14:paraId="357D9A91" w14:textId="77777777" w:rsidR="00566AAE" w:rsidRDefault="00566AAE" w:rsidP="00566AAE">
      <w:pPr>
        <w:pStyle w:val="Plattetekst"/>
        <w:ind w:left="353"/>
      </w:pPr>
      <w:r>
        <w:t>Titel</w:t>
      </w:r>
      <w:r>
        <w:rPr>
          <w:spacing w:val="-3"/>
        </w:rPr>
        <w:t xml:space="preserve"> </w:t>
      </w:r>
      <w:r>
        <w:t>van</w:t>
      </w:r>
      <w:r>
        <w:rPr>
          <w:spacing w:val="-2"/>
        </w:rPr>
        <w:t xml:space="preserve"> </w:t>
      </w:r>
      <w:r>
        <w:t>de</w:t>
      </w:r>
      <w:r>
        <w:rPr>
          <w:spacing w:val="-3"/>
        </w:rPr>
        <w:t xml:space="preserve"> </w:t>
      </w:r>
      <w:proofErr w:type="spellStart"/>
      <w:r>
        <w:t>bachelorproef</w:t>
      </w:r>
      <w:proofErr w:type="spellEnd"/>
      <w:r>
        <w:t>: Het effect van muziek op de gezondheid</w:t>
      </w:r>
    </w:p>
    <w:p w14:paraId="2E9F6A91" w14:textId="77777777" w:rsidR="00566AAE" w:rsidRDefault="00566AAE" w:rsidP="00566AAE">
      <w:pPr>
        <w:pStyle w:val="Plattetekst"/>
        <w:rPr>
          <w:sz w:val="20"/>
        </w:rPr>
      </w:pPr>
    </w:p>
    <w:p w14:paraId="34C817DD" w14:textId="77777777" w:rsidR="00566AAE" w:rsidRDefault="00566AAE" w:rsidP="00566AAE">
      <w:pPr>
        <w:pStyle w:val="Plattetekst"/>
        <w:spacing w:before="11"/>
        <w:rPr>
          <w:sz w:val="13"/>
        </w:rPr>
      </w:pPr>
    </w:p>
    <w:p w14:paraId="7B48554B" w14:textId="77777777" w:rsidR="00566AAE" w:rsidRDefault="00566AAE" w:rsidP="00566AAE">
      <w:pPr>
        <w:pStyle w:val="Plattetekst"/>
        <w:spacing w:line="20" w:lineRule="exact"/>
        <w:ind w:left="-18"/>
        <w:rPr>
          <w:sz w:val="2"/>
        </w:rPr>
      </w:pPr>
      <w:r>
        <w:rPr>
          <w:noProof/>
          <w:sz w:val="2"/>
        </w:rPr>
        <mc:AlternateContent>
          <mc:Choice Requires="wpg">
            <w:drawing>
              <wp:inline distT="0" distB="0" distL="0" distR="0" wp14:anchorId="71867C30" wp14:editId="4F57304D">
                <wp:extent cx="6339205" cy="9525"/>
                <wp:effectExtent l="8890" t="5715" r="5080" b="3810"/>
                <wp:docPr id="179815668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9525"/>
                          <a:chOff x="0" y="0"/>
                          <a:chExt cx="9983" cy="15"/>
                        </a:xfrm>
                      </wpg:grpSpPr>
                      <wps:wsp>
                        <wps:cNvPr id="1320470417" name="Line 5"/>
                        <wps:cNvCnPr>
                          <a:cxnSpLocks noChangeShapeType="1"/>
                        </wps:cNvCnPr>
                        <wps:spPr bwMode="auto">
                          <a:xfrm>
                            <a:off x="0" y="8"/>
                            <a:ext cx="9983" cy="0"/>
                          </a:xfrm>
                          <a:prstGeom prst="line">
                            <a:avLst/>
                          </a:prstGeom>
                          <a:noFill/>
                          <a:ln w="9525">
                            <a:solidFill>
                              <a:srgbClr val="BEBEBE"/>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978DC00" id="Group 4" o:spid="_x0000_s1026" style="width:499.15pt;height:.75pt;mso-position-horizontal-relative:char;mso-position-vertical-relative:line" coordsize="998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">
                <v:line id="Line 5" o:spid="_x0000_s1027" style="position:absolute;visibility:visible;mso-wrap-style:square" from="0,8" to="99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" strokecolor="#bebebe"/>
                <w10:anchorlock/>
              </v:group>
            </w:pict>
          </mc:Fallback>
        </mc:AlternateContent>
      </w:r>
    </w:p>
    <w:p w14:paraId="20FD208C" w14:textId="77777777" w:rsidR="00566AAE" w:rsidRDefault="00566AAE" w:rsidP="00566AAE">
      <w:pPr>
        <w:pStyle w:val="Plattetekst"/>
        <w:spacing w:before="4"/>
        <w:ind w:left="113"/>
      </w:pPr>
      <w:r>
        <w:rPr>
          <w:noProof/>
        </w:rPr>
        <mc:AlternateContent>
          <mc:Choice Requires="wps">
            <w:drawing>
              <wp:anchor distT="0" distB="0" distL="114300" distR="114300" simplePos="0" relativeHeight="251659264" behindDoc="0" locked="0" layoutInCell="1" allowOverlap="1" wp14:anchorId="5EE4E558" wp14:editId="0E3F45FA">
                <wp:simplePos x="0" y="0"/>
                <wp:positionH relativeFrom="page">
                  <wp:posOffset>631190</wp:posOffset>
                </wp:positionH>
                <wp:positionV relativeFrom="paragraph">
                  <wp:posOffset>128270</wp:posOffset>
                </wp:positionV>
                <wp:extent cx="4421505" cy="6350"/>
                <wp:effectExtent l="0" t="0" r="0" b="0"/>
                <wp:wrapNone/>
                <wp:docPr id="11278438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21505" cy="6350"/>
                        </a:xfrm>
                        <a:custGeom>
                          <a:avLst/>
                          <a:gdLst>
                            <a:gd name="T0" fmla="+- 0 5436 994"/>
                            <a:gd name="T1" fmla="*/ T0 w 6963"/>
                            <a:gd name="T2" fmla="+- 0 202 202"/>
                            <a:gd name="T3" fmla="*/ 202 h 10"/>
                            <a:gd name="T4" fmla="+- 0 994 994"/>
                            <a:gd name="T5" fmla="*/ T4 w 6963"/>
                            <a:gd name="T6" fmla="+- 0 202 202"/>
                            <a:gd name="T7" fmla="*/ 202 h 10"/>
                            <a:gd name="T8" fmla="+- 0 994 994"/>
                            <a:gd name="T9" fmla="*/ T8 w 6963"/>
                            <a:gd name="T10" fmla="+- 0 211 202"/>
                            <a:gd name="T11" fmla="*/ 211 h 10"/>
                            <a:gd name="T12" fmla="+- 0 5436 994"/>
                            <a:gd name="T13" fmla="*/ T12 w 6963"/>
                            <a:gd name="T14" fmla="+- 0 211 202"/>
                            <a:gd name="T15" fmla="*/ 211 h 10"/>
                            <a:gd name="T16" fmla="+- 0 5436 994"/>
                            <a:gd name="T17" fmla="*/ T16 w 6963"/>
                            <a:gd name="T18" fmla="+- 0 202 202"/>
                            <a:gd name="T19" fmla="*/ 202 h 10"/>
                            <a:gd name="T20" fmla="+- 0 7956 994"/>
                            <a:gd name="T21" fmla="*/ T20 w 6963"/>
                            <a:gd name="T22" fmla="+- 0 202 202"/>
                            <a:gd name="T23" fmla="*/ 202 h 10"/>
                            <a:gd name="T24" fmla="+- 0 5446 994"/>
                            <a:gd name="T25" fmla="*/ T24 w 6963"/>
                            <a:gd name="T26" fmla="+- 0 202 202"/>
                            <a:gd name="T27" fmla="*/ 202 h 10"/>
                            <a:gd name="T28" fmla="+- 0 5446 994"/>
                            <a:gd name="T29" fmla="*/ T28 w 6963"/>
                            <a:gd name="T30" fmla="+- 0 211 202"/>
                            <a:gd name="T31" fmla="*/ 211 h 10"/>
                            <a:gd name="T32" fmla="+- 0 7956 994"/>
                            <a:gd name="T33" fmla="*/ T32 w 6963"/>
                            <a:gd name="T34" fmla="+- 0 211 202"/>
                            <a:gd name="T35" fmla="*/ 211 h 10"/>
                            <a:gd name="T36" fmla="+- 0 7956 994"/>
                            <a:gd name="T37" fmla="*/ T36 w 6963"/>
                            <a:gd name="T38" fmla="+- 0 202 202"/>
                            <a:gd name="T39" fmla="*/ 202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963" h="10">
                              <a:moveTo>
                                <a:pt x="4442" y="0"/>
                              </a:moveTo>
                              <a:lnTo>
                                <a:pt x="0" y="0"/>
                              </a:lnTo>
                              <a:lnTo>
                                <a:pt x="0" y="9"/>
                              </a:lnTo>
                              <a:lnTo>
                                <a:pt x="4442" y="9"/>
                              </a:lnTo>
                              <a:lnTo>
                                <a:pt x="4442" y="0"/>
                              </a:lnTo>
                              <a:close/>
                              <a:moveTo>
                                <a:pt x="6962" y="0"/>
                              </a:moveTo>
                              <a:lnTo>
                                <a:pt x="4452" y="0"/>
                              </a:lnTo>
                              <a:lnTo>
                                <a:pt x="4452" y="9"/>
                              </a:lnTo>
                              <a:lnTo>
                                <a:pt x="6962" y="9"/>
                              </a:lnTo>
                              <a:lnTo>
                                <a:pt x="696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B83D4" id="AutoShape 3" o:spid="_x0000_s1026" style="position:absolute;margin-left:49.7pt;margin-top:10.1pt;width:348.15pt;height:.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" path="m4442,l,,,9r4442,l4442,xm6962,l4452,r,9l6962,9r,-9xe" fillcolor="black" stroked="f">
                <v:path arrowok="t" o:connecttype="custom" o:connectlocs="2820670,128270;0,128270;0,133985;2820670,133985;2820670,128270;4420870,128270;2827020,128270;2827020,133985;4420870,133985;4420870,128270" o:connectangles="0,0,0,0,0,0,0,0,0,0"/>
                <w10:wrap anchorx="page"/>
              </v:shape>
            </w:pict>
          </mc:Fallback>
        </mc:AlternateContent>
      </w:r>
      <w:r>
        <w:t>Gedeelte</w:t>
      </w:r>
      <w:r>
        <w:rPr>
          <w:spacing w:val="-2"/>
        </w:rPr>
        <w:t xml:space="preserve"> </w:t>
      </w:r>
      <w:r>
        <w:t>in</w:t>
      </w:r>
      <w:r>
        <w:rPr>
          <w:spacing w:val="-1"/>
        </w:rPr>
        <w:t xml:space="preserve"> </w:t>
      </w:r>
      <w:r>
        <w:t>te</w:t>
      </w:r>
      <w:r>
        <w:rPr>
          <w:spacing w:val="-1"/>
        </w:rPr>
        <w:t xml:space="preserve"> </w:t>
      </w:r>
      <w:r>
        <w:t>vullen</w:t>
      </w:r>
      <w:r>
        <w:rPr>
          <w:spacing w:val="-1"/>
        </w:rPr>
        <w:t xml:space="preserve"> </w:t>
      </w:r>
      <w:r>
        <w:t>door</w:t>
      </w:r>
      <w:r>
        <w:rPr>
          <w:spacing w:val="-2"/>
        </w:rPr>
        <w:t xml:space="preserve"> </w:t>
      </w:r>
      <w:r>
        <w:t>de</w:t>
      </w:r>
      <w:r>
        <w:rPr>
          <w:spacing w:val="-3"/>
        </w:rPr>
        <w:t xml:space="preserve"> </w:t>
      </w:r>
      <w:r>
        <w:t>externe</w:t>
      </w:r>
      <w:r>
        <w:rPr>
          <w:spacing w:val="-1"/>
        </w:rPr>
        <w:t xml:space="preserve"> </w:t>
      </w:r>
      <w:r>
        <w:t>organisatie</w:t>
      </w:r>
      <w:hyperlink w:anchor="_bookmark4" w:history="1">
        <w:r>
          <w:rPr>
            <w:position w:val="6"/>
            <w:sz w:val="12"/>
          </w:rPr>
          <w:t>5</w:t>
        </w:r>
        <w:r>
          <w:rPr>
            <w:spacing w:val="19"/>
            <w:position w:val="6"/>
            <w:sz w:val="12"/>
          </w:rPr>
          <w:t xml:space="preserve"> </w:t>
        </w:r>
      </w:hyperlink>
      <w:r>
        <w:t>die</w:t>
      </w:r>
      <w:r>
        <w:rPr>
          <w:spacing w:val="-1"/>
        </w:rPr>
        <w:t xml:space="preserve"> </w:t>
      </w:r>
      <w:r>
        <w:t>geheimhouding</w:t>
      </w:r>
      <w:r>
        <w:rPr>
          <w:spacing w:val="-2"/>
        </w:rPr>
        <w:t xml:space="preserve"> </w:t>
      </w:r>
      <w:r>
        <w:t>vraagt:</w:t>
      </w:r>
    </w:p>
    <w:p w14:paraId="29D66FE8" w14:textId="77777777" w:rsidR="00566AAE" w:rsidRDefault="00566AAE" w:rsidP="00566AAE">
      <w:pPr>
        <w:pStyle w:val="Lijstalinea"/>
        <w:numPr>
          <w:ilvl w:val="0"/>
          <w:numId w:val="1"/>
        </w:numPr>
        <w:tabs>
          <w:tab w:val="left" w:pos="965"/>
          <w:tab w:val="left" w:pos="966"/>
        </w:tabs>
        <w:spacing w:before="139" w:line="247" w:lineRule="exact"/>
        <w:ind w:hanging="570"/>
        <w:rPr>
          <w:sz w:val="18"/>
        </w:rPr>
      </w:pPr>
      <w:r>
        <w:rPr>
          <w:sz w:val="18"/>
        </w:rPr>
        <w:t>Er</w:t>
      </w:r>
      <w:r>
        <w:rPr>
          <w:spacing w:val="-3"/>
          <w:sz w:val="18"/>
        </w:rPr>
        <w:t xml:space="preserve"> </w:t>
      </w:r>
      <w:r>
        <w:rPr>
          <w:sz w:val="18"/>
        </w:rPr>
        <w:t>rust</w:t>
      </w:r>
      <w:r>
        <w:rPr>
          <w:spacing w:val="-2"/>
          <w:sz w:val="18"/>
        </w:rPr>
        <w:t xml:space="preserve"> </w:t>
      </w:r>
      <w:r>
        <w:rPr>
          <w:sz w:val="18"/>
        </w:rPr>
        <w:t>geen</w:t>
      </w:r>
      <w:r>
        <w:rPr>
          <w:spacing w:val="-2"/>
          <w:sz w:val="18"/>
        </w:rPr>
        <w:t xml:space="preserve"> </w:t>
      </w:r>
      <w:r>
        <w:rPr>
          <w:sz w:val="18"/>
        </w:rPr>
        <w:t>geheimhouding</w:t>
      </w:r>
      <w:r>
        <w:rPr>
          <w:spacing w:val="-3"/>
          <w:sz w:val="18"/>
        </w:rPr>
        <w:t xml:space="preserve"> </w:t>
      </w:r>
      <w:r>
        <w:rPr>
          <w:sz w:val="18"/>
        </w:rPr>
        <w:t>op</w:t>
      </w:r>
      <w:r>
        <w:rPr>
          <w:spacing w:val="-3"/>
          <w:sz w:val="18"/>
        </w:rPr>
        <w:t xml:space="preserve"> </w:t>
      </w:r>
      <w:r>
        <w:rPr>
          <w:sz w:val="18"/>
        </w:rPr>
        <w:t>de</w:t>
      </w:r>
      <w:r>
        <w:rPr>
          <w:spacing w:val="-3"/>
          <w:sz w:val="18"/>
        </w:rPr>
        <w:t xml:space="preserve"> </w:t>
      </w:r>
      <w:proofErr w:type="spellStart"/>
      <w:r>
        <w:rPr>
          <w:sz w:val="18"/>
        </w:rPr>
        <w:t>bachelorproef</w:t>
      </w:r>
      <w:proofErr w:type="spellEnd"/>
      <w:r>
        <w:rPr>
          <w:sz w:val="18"/>
        </w:rPr>
        <w:t>.</w:t>
      </w:r>
    </w:p>
    <w:p w14:paraId="228FD0FA" w14:textId="77777777" w:rsidR="00566AAE" w:rsidRDefault="00566AAE" w:rsidP="00566AAE">
      <w:pPr>
        <w:pStyle w:val="Lijstalinea"/>
        <w:numPr>
          <w:ilvl w:val="0"/>
          <w:numId w:val="1"/>
        </w:numPr>
        <w:tabs>
          <w:tab w:val="left" w:pos="965"/>
          <w:tab w:val="left" w:pos="966"/>
        </w:tabs>
        <w:spacing w:line="206" w:lineRule="auto"/>
        <w:ind w:right="582"/>
        <w:rPr>
          <w:sz w:val="18"/>
        </w:rPr>
      </w:pPr>
      <w:r>
        <w:rPr>
          <w:sz w:val="18"/>
        </w:rPr>
        <w:t xml:space="preserve">De </w:t>
      </w:r>
      <w:proofErr w:type="spellStart"/>
      <w:r>
        <w:rPr>
          <w:sz w:val="18"/>
        </w:rPr>
        <w:t>bachelorproef</w:t>
      </w:r>
      <w:proofErr w:type="spellEnd"/>
      <w:r>
        <w:rPr>
          <w:sz w:val="18"/>
        </w:rPr>
        <w:t xml:space="preserve"> bevat gegevens van vertrouwelijke aard</w:t>
      </w:r>
      <w:hyperlink w:anchor="_bookmark5" w:history="1">
        <w:r>
          <w:rPr>
            <w:position w:val="6"/>
            <w:sz w:val="12"/>
          </w:rPr>
          <w:t xml:space="preserve">6 </w:t>
        </w:r>
      </w:hyperlink>
      <w:r>
        <w:rPr>
          <w:sz w:val="18"/>
        </w:rPr>
        <w:t>en mag bijgevolg niet gepubliceerd</w:t>
      </w:r>
      <w:r>
        <w:rPr>
          <w:spacing w:val="-61"/>
          <w:sz w:val="18"/>
        </w:rPr>
        <w:t xml:space="preserve"> </w:t>
      </w:r>
      <w:r>
        <w:rPr>
          <w:sz w:val="18"/>
        </w:rPr>
        <w:t>worden.</w:t>
      </w:r>
    </w:p>
    <w:p w14:paraId="0250DB6B" w14:textId="77777777" w:rsidR="00566AAE" w:rsidRDefault="00566AAE" w:rsidP="00566AAE">
      <w:pPr>
        <w:pStyle w:val="Lijstalinea"/>
        <w:numPr>
          <w:ilvl w:val="0"/>
          <w:numId w:val="1"/>
        </w:numPr>
        <w:tabs>
          <w:tab w:val="left" w:pos="965"/>
          <w:tab w:val="left" w:pos="966"/>
        </w:tabs>
        <w:spacing w:line="202" w:lineRule="exact"/>
        <w:ind w:hanging="570"/>
        <w:rPr>
          <w:sz w:val="18"/>
        </w:rPr>
      </w:pPr>
      <w:r>
        <w:rPr>
          <w:sz w:val="18"/>
        </w:rPr>
        <w:t>De</w:t>
      </w:r>
      <w:r>
        <w:rPr>
          <w:spacing w:val="-3"/>
          <w:sz w:val="18"/>
        </w:rPr>
        <w:t xml:space="preserve"> </w:t>
      </w:r>
      <w:r>
        <w:rPr>
          <w:sz w:val="18"/>
        </w:rPr>
        <w:t>stageplaats</w:t>
      </w:r>
      <w:r>
        <w:rPr>
          <w:spacing w:val="-3"/>
          <w:sz w:val="18"/>
        </w:rPr>
        <w:t xml:space="preserve"> </w:t>
      </w:r>
      <w:r>
        <w:rPr>
          <w:sz w:val="18"/>
        </w:rPr>
        <w:t>vraagt</w:t>
      </w:r>
      <w:r>
        <w:rPr>
          <w:spacing w:val="-3"/>
          <w:sz w:val="18"/>
        </w:rPr>
        <w:t xml:space="preserve"> </w:t>
      </w:r>
      <w:r>
        <w:rPr>
          <w:sz w:val="18"/>
        </w:rPr>
        <w:t>geheimhouding</w:t>
      </w:r>
      <w:r>
        <w:rPr>
          <w:spacing w:val="-3"/>
          <w:sz w:val="18"/>
        </w:rPr>
        <w:t xml:space="preserve"> </w:t>
      </w:r>
      <w:r>
        <w:rPr>
          <w:sz w:val="18"/>
        </w:rPr>
        <w:t>van</w:t>
      </w:r>
      <w:r>
        <w:rPr>
          <w:spacing w:val="-2"/>
          <w:sz w:val="18"/>
        </w:rPr>
        <w:t xml:space="preserve"> </w:t>
      </w:r>
      <w:r>
        <w:rPr>
          <w:sz w:val="18"/>
        </w:rPr>
        <w:t>de</w:t>
      </w:r>
      <w:r>
        <w:rPr>
          <w:spacing w:val="-4"/>
          <w:sz w:val="18"/>
        </w:rPr>
        <w:t xml:space="preserve"> </w:t>
      </w:r>
      <w:proofErr w:type="spellStart"/>
      <w:r>
        <w:rPr>
          <w:sz w:val="18"/>
        </w:rPr>
        <w:t>bachelorproef</w:t>
      </w:r>
      <w:proofErr w:type="spellEnd"/>
      <w:r>
        <w:rPr>
          <w:spacing w:val="-4"/>
          <w:sz w:val="18"/>
        </w:rPr>
        <w:t xml:space="preserve"> </w:t>
      </w:r>
      <w:r>
        <w:rPr>
          <w:sz w:val="18"/>
        </w:rPr>
        <w:t>aan</w:t>
      </w:r>
      <w:r>
        <w:rPr>
          <w:spacing w:val="-2"/>
          <w:sz w:val="18"/>
        </w:rPr>
        <w:t xml:space="preserve"> </w:t>
      </w:r>
      <w:r>
        <w:rPr>
          <w:sz w:val="18"/>
        </w:rPr>
        <w:t>voor</w:t>
      </w:r>
      <w:r>
        <w:rPr>
          <w:spacing w:val="-4"/>
          <w:sz w:val="18"/>
        </w:rPr>
        <w:t xml:space="preserve"> </w:t>
      </w:r>
      <w:r>
        <w:rPr>
          <w:sz w:val="18"/>
        </w:rPr>
        <w:t>….</w:t>
      </w:r>
      <w:r>
        <w:rPr>
          <w:spacing w:val="-4"/>
          <w:sz w:val="18"/>
        </w:rPr>
        <w:t xml:space="preserve"> </w:t>
      </w:r>
      <w:r>
        <w:rPr>
          <w:sz w:val="18"/>
        </w:rPr>
        <w:t>jaren</w:t>
      </w:r>
      <w:r>
        <w:rPr>
          <w:spacing w:val="-2"/>
          <w:sz w:val="18"/>
        </w:rPr>
        <w:t xml:space="preserve"> </w:t>
      </w:r>
      <w:r>
        <w:rPr>
          <w:sz w:val="18"/>
        </w:rPr>
        <w:t>.</w:t>
      </w:r>
    </w:p>
    <w:p w14:paraId="72FE4E1E" w14:textId="77777777" w:rsidR="00566AAE" w:rsidRDefault="00566AAE" w:rsidP="00566AAE">
      <w:pPr>
        <w:pStyle w:val="Plattetekst"/>
        <w:spacing w:line="218" w:lineRule="auto"/>
        <w:ind w:left="965" w:right="2301"/>
      </w:pPr>
      <w:r>
        <w:t>(Aantal jaren verplicht in te vullen. Indien onbeperkte geheimhouding: 99).</w:t>
      </w:r>
      <w:r>
        <w:rPr>
          <w:spacing w:val="-61"/>
        </w:rPr>
        <w:t xml:space="preserve"> </w:t>
      </w:r>
      <w:r>
        <w:t>Vul</w:t>
      </w:r>
      <w:r>
        <w:rPr>
          <w:spacing w:val="-1"/>
        </w:rPr>
        <w:t xml:space="preserve"> </w:t>
      </w:r>
      <w:r>
        <w:t>hieronder</w:t>
      </w:r>
      <w:r>
        <w:rPr>
          <w:spacing w:val="-1"/>
        </w:rPr>
        <w:t xml:space="preserve"> </w:t>
      </w:r>
      <w:r>
        <w:t>de</w:t>
      </w:r>
      <w:r>
        <w:rPr>
          <w:spacing w:val="-2"/>
        </w:rPr>
        <w:t xml:space="preserve"> </w:t>
      </w:r>
      <w:r>
        <w:t>op</w:t>
      </w:r>
      <w:r>
        <w:rPr>
          <w:spacing w:val="-1"/>
        </w:rPr>
        <w:t xml:space="preserve"> </w:t>
      </w:r>
      <w:r>
        <w:t>de</w:t>
      </w:r>
      <w:r>
        <w:rPr>
          <w:spacing w:val="-2"/>
        </w:rPr>
        <w:t xml:space="preserve"> </w:t>
      </w:r>
      <w:r>
        <w:t>stageplaats</w:t>
      </w:r>
      <w:r>
        <w:rPr>
          <w:spacing w:val="-1"/>
        </w:rPr>
        <w:t xml:space="preserve"> </w:t>
      </w:r>
      <w:r>
        <w:t>betreffende</w:t>
      </w:r>
      <w:r>
        <w:rPr>
          <w:spacing w:val="-2"/>
        </w:rPr>
        <w:t xml:space="preserve"> </w:t>
      </w:r>
      <w:r>
        <w:t>gegevens</w:t>
      </w:r>
      <w:r>
        <w:rPr>
          <w:spacing w:val="-1"/>
        </w:rPr>
        <w:t xml:space="preserve"> </w:t>
      </w:r>
      <w:r>
        <w:t>in.</w:t>
      </w:r>
    </w:p>
    <w:p w14:paraId="2107C239" w14:textId="77777777" w:rsidR="00566AAE" w:rsidRDefault="00566AAE" w:rsidP="00566AAE">
      <w:pPr>
        <w:pStyle w:val="Plattetekst"/>
        <w:spacing w:before="7"/>
        <w:rPr>
          <w:sz w:val="20"/>
        </w:rPr>
      </w:pPr>
    </w:p>
    <w:p w14:paraId="41B2CFB6" w14:textId="77777777" w:rsidR="00566AAE" w:rsidRDefault="00566AAE" w:rsidP="00566AAE">
      <w:pPr>
        <w:pStyle w:val="Plattetekst"/>
        <w:ind w:left="353"/>
      </w:pPr>
      <w:r>
        <w:rPr>
          <w:spacing w:val="-1"/>
        </w:rPr>
        <w:t>Ondergetekende</w:t>
      </w:r>
      <w:r>
        <w:rPr>
          <w:spacing w:val="-12"/>
        </w:rPr>
        <w:t xml:space="preserve"> </w:t>
      </w:r>
      <w:r>
        <w:t>(voornaam</w:t>
      </w:r>
      <w:r>
        <w:rPr>
          <w:spacing w:val="-12"/>
        </w:rPr>
        <w:t xml:space="preserve"> </w:t>
      </w:r>
      <w:r>
        <w:t>en</w:t>
      </w:r>
      <w:r>
        <w:rPr>
          <w:spacing w:val="-10"/>
        </w:rPr>
        <w:t xml:space="preserve"> </w:t>
      </w:r>
      <w:r>
        <w:t>naam)</w:t>
      </w:r>
      <w:r>
        <w:rPr>
          <w:spacing w:val="-14"/>
        </w:rPr>
        <w:t xml:space="preserve"> </w:t>
      </w:r>
      <w:r>
        <w:t>..............................................................................</w:t>
      </w:r>
    </w:p>
    <w:p w14:paraId="03D74C24" w14:textId="77777777" w:rsidR="00566AAE" w:rsidRDefault="00566AAE" w:rsidP="00566AAE">
      <w:pPr>
        <w:pStyle w:val="Plattetekst"/>
        <w:spacing w:before="132"/>
        <w:ind w:left="353"/>
      </w:pPr>
      <w:r>
        <w:t>Functie:</w:t>
      </w:r>
      <w:r>
        <w:rPr>
          <w:spacing w:val="9"/>
        </w:rPr>
        <w:t xml:space="preserve"> </w:t>
      </w:r>
      <w:r>
        <w:t>........................................................................................................................</w:t>
      </w:r>
    </w:p>
    <w:p w14:paraId="7590BE71" w14:textId="77777777" w:rsidR="00566AAE" w:rsidRDefault="00566AAE" w:rsidP="00566AAE">
      <w:pPr>
        <w:pStyle w:val="Plattetekst"/>
        <w:spacing w:before="122"/>
        <w:ind w:left="353"/>
      </w:pPr>
      <w:r>
        <w:t>Naam</w:t>
      </w:r>
      <w:r>
        <w:rPr>
          <w:spacing w:val="-10"/>
        </w:rPr>
        <w:t xml:space="preserve"> </w:t>
      </w:r>
      <w:r>
        <w:t>promotor</w:t>
      </w:r>
      <w:hyperlink w:anchor="_bookmark6" w:history="1">
        <w:r>
          <w:rPr>
            <w:position w:val="6"/>
            <w:sz w:val="12"/>
          </w:rPr>
          <w:t>7</w:t>
        </w:r>
      </w:hyperlink>
      <w:r>
        <w:t>:</w:t>
      </w:r>
      <w:r>
        <w:rPr>
          <w:spacing w:val="46"/>
        </w:rPr>
        <w:t xml:space="preserve"> </w:t>
      </w:r>
      <w:r>
        <w:t>.....................................................................</w:t>
      </w:r>
    </w:p>
    <w:p w14:paraId="4CE6EC30" w14:textId="77777777" w:rsidR="00566AAE" w:rsidRDefault="00566AAE" w:rsidP="00566AAE">
      <w:pPr>
        <w:pStyle w:val="Plattetekst"/>
        <w:spacing w:before="110"/>
        <w:ind w:left="353"/>
      </w:pPr>
      <w:r>
        <w:rPr>
          <w:spacing w:val="-1"/>
        </w:rPr>
        <w:t>Bedrijf/instelling:</w:t>
      </w:r>
      <w:r>
        <w:rPr>
          <w:spacing w:val="4"/>
        </w:rPr>
        <w:t xml:space="preserve"> </w:t>
      </w:r>
      <w:r>
        <w:t>.......................................................................................................</w:t>
      </w:r>
    </w:p>
    <w:p w14:paraId="5B78CCE1" w14:textId="723B50BF" w:rsidR="00566AAE" w:rsidRDefault="00566AAE" w:rsidP="00D04987">
      <w:pPr>
        <w:pStyle w:val="Plattetekst"/>
        <w:spacing w:before="107"/>
        <w:ind w:left="353"/>
        <w:rPr>
          <w:sz w:val="27"/>
        </w:rPr>
      </w:pPr>
      <w:r>
        <w:t>Handtekening</w:t>
      </w:r>
      <w:r>
        <w:rPr>
          <w:spacing w:val="-4"/>
        </w:rPr>
        <w:t xml:space="preserve"> </w:t>
      </w:r>
      <w:r>
        <w:t>+</w:t>
      </w:r>
      <w:r>
        <w:rPr>
          <w:spacing w:val="-4"/>
        </w:rPr>
        <w:t xml:space="preserve"> </w:t>
      </w:r>
      <w:r>
        <w:t>datum</w:t>
      </w:r>
      <w:r>
        <w:rPr>
          <w:noProof/>
        </w:rPr>
        <mc:AlternateContent>
          <mc:Choice Requires="wps">
            <w:drawing>
              <wp:anchor distT="0" distB="0" distL="0" distR="0" simplePos="0" relativeHeight="251662336" behindDoc="1" locked="0" layoutInCell="1" allowOverlap="1" wp14:anchorId="2C6C359A" wp14:editId="4E512E1C">
                <wp:simplePos x="0" y="0"/>
                <wp:positionH relativeFrom="page">
                  <wp:posOffset>631190</wp:posOffset>
                </wp:positionH>
                <wp:positionV relativeFrom="paragraph">
                  <wp:posOffset>234315</wp:posOffset>
                </wp:positionV>
                <wp:extent cx="1828800" cy="8890"/>
                <wp:effectExtent l="0" t="0" r="0" b="0"/>
                <wp:wrapTopAndBottom/>
                <wp:docPr id="8910383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C36258" id="Rectangle 2" o:spid="_x0000_s1026" style="position:absolute;margin-left:49.7pt;margin-top:18.45pt;width:2in;height:.7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" fillcolor="black" stroked="f">
                <w10:wrap type="topAndBottom" anchorx="page"/>
              </v:rect>
            </w:pict>
          </mc:Fallback>
        </mc:AlternateContent>
      </w:r>
    </w:p>
    <w:p w14:paraId="4458B91E" w14:textId="77777777" w:rsidR="00566AAE" w:rsidRDefault="00566AAE" w:rsidP="00566AAE">
      <w:pPr>
        <w:spacing w:before="71"/>
        <w:ind w:left="255" w:right="2156" w:hanging="142"/>
        <w:rPr>
          <w:sz w:val="16"/>
        </w:rPr>
      </w:pPr>
      <w:bookmarkStart w:id="1" w:name="_bookmark0"/>
      <w:bookmarkEnd w:id="1"/>
      <w:r>
        <w:rPr>
          <w:sz w:val="16"/>
          <w:vertAlign w:val="superscript"/>
        </w:rPr>
        <w:t>1</w:t>
      </w:r>
      <w:r>
        <w:rPr>
          <w:sz w:val="16"/>
        </w:rPr>
        <w:t xml:space="preserve"> Met </w:t>
      </w:r>
      <w:proofErr w:type="spellStart"/>
      <w:r>
        <w:rPr>
          <w:sz w:val="16"/>
        </w:rPr>
        <w:t>bachelorproef</w:t>
      </w:r>
      <w:proofErr w:type="spellEnd"/>
      <w:r>
        <w:rPr>
          <w:sz w:val="16"/>
        </w:rPr>
        <w:t xml:space="preserve"> wordt het schriftelijke werkstuk of eindwerk bedoeld, in welke vorm dan ook.</w:t>
      </w:r>
      <w:r>
        <w:rPr>
          <w:spacing w:val="-54"/>
          <w:sz w:val="16"/>
        </w:rPr>
        <w:t xml:space="preserve"> </w:t>
      </w:r>
      <w:r>
        <w:rPr>
          <w:sz w:val="16"/>
        </w:rPr>
        <w:t>Mogelijke</w:t>
      </w:r>
      <w:r>
        <w:rPr>
          <w:spacing w:val="-2"/>
          <w:sz w:val="16"/>
        </w:rPr>
        <w:t xml:space="preserve"> </w:t>
      </w:r>
      <w:r>
        <w:rPr>
          <w:sz w:val="16"/>
        </w:rPr>
        <w:t>vorm:</w:t>
      </w:r>
      <w:r>
        <w:rPr>
          <w:spacing w:val="-1"/>
          <w:sz w:val="16"/>
        </w:rPr>
        <w:t xml:space="preserve"> </w:t>
      </w:r>
      <w:r>
        <w:rPr>
          <w:sz w:val="16"/>
        </w:rPr>
        <w:t>scriptie,</w:t>
      </w:r>
      <w:r>
        <w:rPr>
          <w:spacing w:val="-1"/>
          <w:sz w:val="16"/>
        </w:rPr>
        <w:t xml:space="preserve"> </w:t>
      </w:r>
      <w:r>
        <w:rPr>
          <w:sz w:val="16"/>
        </w:rPr>
        <w:t>artikel,</w:t>
      </w:r>
      <w:r>
        <w:rPr>
          <w:spacing w:val="-1"/>
          <w:sz w:val="16"/>
        </w:rPr>
        <w:t xml:space="preserve"> </w:t>
      </w:r>
      <w:r>
        <w:rPr>
          <w:sz w:val="16"/>
        </w:rPr>
        <w:t>actieonderzoek,</w:t>
      </w:r>
      <w:r>
        <w:rPr>
          <w:spacing w:val="-3"/>
          <w:sz w:val="16"/>
        </w:rPr>
        <w:t xml:space="preserve"> </w:t>
      </w:r>
      <w:r>
        <w:rPr>
          <w:sz w:val="16"/>
        </w:rPr>
        <w:t>stageverslag,</w:t>
      </w:r>
      <w:r>
        <w:rPr>
          <w:spacing w:val="-1"/>
          <w:sz w:val="16"/>
        </w:rPr>
        <w:t xml:space="preserve"> </w:t>
      </w:r>
      <w:r>
        <w:rPr>
          <w:sz w:val="16"/>
        </w:rPr>
        <w:t>projectrapport,…</w:t>
      </w:r>
    </w:p>
    <w:p w14:paraId="1AC28486" w14:textId="77777777" w:rsidR="00566AAE" w:rsidRDefault="00566AAE" w:rsidP="00566AAE">
      <w:pPr>
        <w:ind w:left="113"/>
        <w:rPr>
          <w:sz w:val="16"/>
        </w:rPr>
      </w:pPr>
      <w:bookmarkStart w:id="2" w:name="_bookmark1"/>
      <w:bookmarkEnd w:id="2"/>
      <w:r>
        <w:rPr>
          <w:sz w:val="16"/>
          <w:vertAlign w:val="superscript"/>
        </w:rPr>
        <w:t>2</w:t>
      </w:r>
      <w:r>
        <w:rPr>
          <w:sz w:val="16"/>
        </w:rPr>
        <w:t xml:space="preserve"> Terug</w:t>
      </w:r>
      <w:r>
        <w:rPr>
          <w:spacing w:val="-1"/>
          <w:sz w:val="16"/>
        </w:rPr>
        <w:t xml:space="preserve"> </w:t>
      </w:r>
      <w:r>
        <w:rPr>
          <w:sz w:val="16"/>
        </w:rPr>
        <w:t>te</w:t>
      </w:r>
      <w:r>
        <w:rPr>
          <w:spacing w:val="-2"/>
          <w:sz w:val="16"/>
        </w:rPr>
        <w:t xml:space="preserve"> </w:t>
      </w:r>
      <w:r>
        <w:rPr>
          <w:sz w:val="16"/>
        </w:rPr>
        <w:t>vinden</w:t>
      </w:r>
      <w:r>
        <w:rPr>
          <w:spacing w:val="-1"/>
          <w:sz w:val="16"/>
        </w:rPr>
        <w:t xml:space="preserve"> </w:t>
      </w:r>
      <w:r>
        <w:rPr>
          <w:sz w:val="16"/>
        </w:rPr>
        <w:t>op</w:t>
      </w:r>
      <w:r>
        <w:rPr>
          <w:spacing w:val="-1"/>
          <w:sz w:val="16"/>
        </w:rPr>
        <w:t xml:space="preserve"> </w:t>
      </w:r>
      <w:r>
        <w:rPr>
          <w:sz w:val="16"/>
        </w:rPr>
        <w:t>het</w:t>
      </w:r>
      <w:r>
        <w:rPr>
          <w:spacing w:val="-1"/>
          <w:sz w:val="16"/>
        </w:rPr>
        <w:t xml:space="preserve"> </w:t>
      </w:r>
      <w:r>
        <w:rPr>
          <w:sz w:val="16"/>
        </w:rPr>
        <w:t>UCLL-intranet</w:t>
      </w:r>
      <w:r>
        <w:rPr>
          <w:spacing w:val="-2"/>
          <w:sz w:val="16"/>
        </w:rPr>
        <w:t xml:space="preserve"> </w:t>
      </w:r>
      <w:r>
        <w:rPr>
          <w:sz w:val="16"/>
        </w:rPr>
        <w:t>&gt;</w:t>
      </w:r>
      <w:r>
        <w:rPr>
          <w:spacing w:val="-2"/>
          <w:sz w:val="16"/>
        </w:rPr>
        <w:t xml:space="preserve"> </w:t>
      </w:r>
      <w:r>
        <w:rPr>
          <w:sz w:val="16"/>
        </w:rPr>
        <w:t>Onderwijs</w:t>
      </w:r>
      <w:r>
        <w:rPr>
          <w:spacing w:val="-3"/>
          <w:sz w:val="16"/>
        </w:rPr>
        <w:t xml:space="preserve"> </w:t>
      </w:r>
      <w:r>
        <w:rPr>
          <w:sz w:val="16"/>
        </w:rPr>
        <w:t>&gt;</w:t>
      </w:r>
      <w:r>
        <w:rPr>
          <w:spacing w:val="-2"/>
          <w:sz w:val="16"/>
        </w:rPr>
        <w:t xml:space="preserve"> </w:t>
      </w:r>
      <w:r>
        <w:rPr>
          <w:sz w:val="16"/>
        </w:rPr>
        <w:t>Onderwijs-</w:t>
      </w:r>
      <w:r>
        <w:rPr>
          <w:spacing w:val="-2"/>
          <w:sz w:val="16"/>
        </w:rPr>
        <w:t xml:space="preserve"> </w:t>
      </w:r>
      <w:r>
        <w:rPr>
          <w:sz w:val="16"/>
        </w:rPr>
        <w:t>en</w:t>
      </w:r>
      <w:r>
        <w:rPr>
          <w:spacing w:val="-3"/>
          <w:sz w:val="16"/>
        </w:rPr>
        <w:t xml:space="preserve"> </w:t>
      </w:r>
      <w:r>
        <w:rPr>
          <w:sz w:val="16"/>
        </w:rPr>
        <w:t>examenreglement</w:t>
      </w:r>
      <w:r>
        <w:rPr>
          <w:spacing w:val="-5"/>
          <w:sz w:val="16"/>
        </w:rPr>
        <w:t xml:space="preserve"> </w:t>
      </w:r>
      <w:r>
        <w:rPr>
          <w:sz w:val="16"/>
        </w:rPr>
        <w:t>of</w:t>
      </w:r>
      <w:r>
        <w:rPr>
          <w:spacing w:val="-4"/>
          <w:sz w:val="16"/>
        </w:rPr>
        <w:t xml:space="preserve"> </w:t>
      </w:r>
      <w:r>
        <w:rPr>
          <w:sz w:val="16"/>
        </w:rPr>
        <w:t>op</w:t>
      </w:r>
      <w:r>
        <w:rPr>
          <w:spacing w:val="-2"/>
          <w:sz w:val="16"/>
        </w:rPr>
        <w:t xml:space="preserve"> </w:t>
      </w:r>
      <w:r>
        <w:rPr>
          <w:sz w:val="16"/>
        </w:rPr>
        <w:t>UCLL-website.</w:t>
      </w:r>
    </w:p>
    <w:p w14:paraId="3362CD3D" w14:textId="77777777" w:rsidR="00566AAE" w:rsidRDefault="00566AAE" w:rsidP="00566AAE">
      <w:pPr>
        <w:ind w:left="113"/>
        <w:rPr>
          <w:sz w:val="16"/>
        </w:rPr>
      </w:pPr>
      <w:bookmarkStart w:id="3" w:name="_bookmark2"/>
      <w:bookmarkEnd w:id="3"/>
      <w:r>
        <w:rPr>
          <w:sz w:val="16"/>
          <w:vertAlign w:val="superscript"/>
        </w:rPr>
        <w:t>3</w:t>
      </w:r>
      <w:r>
        <w:rPr>
          <w:spacing w:val="-1"/>
          <w:sz w:val="16"/>
        </w:rPr>
        <w:t xml:space="preserve"> </w:t>
      </w:r>
      <w:r>
        <w:rPr>
          <w:sz w:val="16"/>
        </w:rPr>
        <w:t>Mogelijke</w:t>
      </w:r>
      <w:r>
        <w:rPr>
          <w:spacing w:val="-4"/>
          <w:sz w:val="16"/>
        </w:rPr>
        <w:t xml:space="preserve"> </w:t>
      </w:r>
      <w:r>
        <w:rPr>
          <w:sz w:val="16"/>
        </w:rPr>
        <w:t>synoniemen</w:t>
      </w:r>
      <w:r>
        <w:rPr>
          <w:spacing w:val="-5"/>
          <w:sz w:val="16"/>
        </w:rPr>
        <w:t xml:space="preserve"> </w:t>
      </w:r>
      <w:r>
        <w:rPr>
          <w:sz w:val="16"/>
        </w:rPr>
        <w:t>voor</w:t>
      </w:r>
      <w:r>
        <w:rPr>
          <w:spacing w:val="-4"/>
          <w:sz w:val="16"/>
        </w:rPr>
        <w:t xml:space="preserve"> </w:t>
      </w:r>
      <w:r>
        <w:rPr>
          <w:sz w:val="16"/>
        </w:rPr>
        <w:t>geheimhouding:</w:t>
      </w:r>
      <w:r>
        <w:rPr>
          <w:spacing w:val="-2"/>
          <w:sz w:val="16"/>
        </w:rPr>
        <w:t xml:space="preserve"> </w:t>
      </w:r>
      <w:r>
        <w:rPr>
          <w:sz w:val="16"/>
        </w:rPr>
        <w:t>embargo,</w:t>
      </w:r>
      <w:r>
        <w:rPr>
          <w:spacing w:val="-5"/>
          <w:sz w:val="16"/>
        </w:rPr>
        <w:t xml:space="preserve"> </w:t>
      </w:r>
      <w:r>
        <w:rPr>
          <w:sz w:val="16"/>
        </w:rPr>
        <w:t>vertrouwelijk.</w:t>
      </w:r>
    </w:p>
    <w:p w14:paraId="70687EB7" w14:textId="77777777" w:rsidR="00566AAE" w:rsidRDefault="00566AAE" w:rsidP="00566AAE">
      <w:pPr>
        <w:ind w:left="113"/>
        <w:rPr>
          <w:sz w:val="16"/>
        </w:rPr>
      </w:pPr>
      <w:bookmarkStart w:id="4" w:name="_bookmark3"/>
      <w:bookmarkEnd w:id="4"/>
      <w:r>
        <w:rPr>
          <w:sz w:val="16"/>
          <w:vertAlign w:val="superscript"/>
        </w:rPr>
        <w:t>4</w:t>
      </w:r>
      <w:r>
        <w:rPr>
          <w:sz w:val="16"/>
        </w:rPr>
        <w:t xml:space="preserve"> Unieke</w:t>
      </w:r>
      <w:r>
        <w:rPr>
          <w:spacing w:val="-2"/>
          <w:sz w:val="16"/>
        </w:rPr>
        <w:t xml:space="preserve"> </w:t>
      </w:r>
      <w:r>
        <w:rPr>
          <w:sz w:val="16"/>
        </w:rPr>
        <w:t>code</w:t>
      </w:r>
      <w:r>
        <w:rPr>
          <w:spacing w:val="-6"/>
          <w:sz w:val="16"/>
        </w:rPr>
        <w:t xml:space="preserve"> </w:t>
      </w:r>
      <w:r>
        <w:rPr>
          <w:sz w:val="16"/>
        </w:rPr>
        <w:t>die toegekend</w:t>
      </w:r>
      <w:r>
        <w:rPr>
          <w:spacing w:val="-2"/>
          <w:sz w:val="16"/>
        </w:rPr>
        <w:t xml:space="preserve"> </w:t>
      </w:r>
      <w:r>
        <w:rPr>
          <w:sz w:val="16"/>
        </w:rPr>
        <w:t>is</w:t>
      </w:r>
      <w:r>
        <w:rPr>
          <w:spacing w:val="-3"/>
          <w:sz w:val="16"/>
        </w:rPr>
        <w:t xml:space="preserve"> </w:t>
      </w:r>
      <w:r>
        <w:rPr>
          <w:sz w:val="16"/>
        </w:rPr>
        <w:t>aan</w:t>
      </w:r>
      <w:r>
        <w:rPr>
          <w:spacing w:val="-1"/>
          <w:sz w:val="16"/>
        </w:rPr>
        <w:t xml:space="preserve"> </w:t>
      </w:r>
      <w:r>
        <w:rPr>
          <w:sz w:val="16"/>
        </w:rPr>
        <w:t>de</w:t>
      </w:r>
      <w:r>
        <w:rPr>
          <w:spacing w:val="-2"/>
          <w:sz w:val="16"/>
        </w:rPr>
        <w:t xml:space="preserve"> </w:t>
      </w:r>
      <w:proofErr w:type="spellStart"/>
      <w:r>
        <w:rPr>
          <w:sz w:val="16"/>
        </w:rPr>
        <w:t>bachelorproef</w:t>
      </w:r>
      <w:proofErr w:type="spellEnd"/>
      <w:r>
        <w:rPr>
          <w:sz w:val="16"/>
        </w:rPr>
        <w:t>.</w:t>
      </w:r>
      <w:r>
        <w:rPr>
          <w:spacing w:val="-2"/>
          <w:sz w:val="16"/>
        </w:rPr>
        <w:t xml:space="preserve"> </w:t>
      </w:r>
      <w:r>
        <w:rPr>
          <w:sz w:val="16"/>
        </w:rPr>
        <w:t>Enkel</w:t>
      </w:r>
      <w:r>
        <w:rPr>
          <w:spacing w:val="-1"/>
          <w:sz w:val="16"/>
        </w:rPr>
        <w:t xml:space="preserve"> </w:t>
      </w:r>
      <w:r>
        <w:rPr>
          <w:sz w:val="16"/>
        </w:rPr>
        <w:t>invullen</w:t>
      </w:r>
      <w:r>
        <w:rPr>
          <w:spacing w:val="-1"/>
          <w:sz w:val="16"/>
        </w:rPr>
        <w:t xml:space="preserve"> </w:t>
      </w:r>
      <w:r>
        <w:rPr>
          <w:sz w:val="16"/>
        </w:rPr>
        <w:t>indien</w:t>
      </w:r>
      <w:r>
        <w:rPr>
          <w:spacing w:val="-2"/>
          <w:sz w:val="16"/>
        </w:rPr>
        <w:t xml:space="preserve"> </w:t>
      </w:r>
      <w:r>
        <w:rPr>
          <w:sz w:val="16"/>
        </w:rPr>
        <w:t>aanwezig.</w:t>
      </w:r>
    </w:p>
    <w:p w14:paraId="73D21F59" w14:textId="77777777" w:rsidR="00566AAE" w:rsidRDefault="00566AAE" w:rsidP="00566AAE">
      <w:pPr>
        <w:ind w:left="113"/>
        <w:rPr>
          <w:sz w:val="16"/>
        </w:rPr>
      </w:pPr>
      <w:bookmarkStart w:id="5" w:name="_bookmark4"/>
      <w:bookmarkEnd w:id="5"/>
      <w:r>
        <w:rPr>
          <w:sz w:val="16"/>
          <w:vertAlign w:val="superscript"/>
        </w:rPr>
        <w:t>5</w:t>
      </w:r>
      <w:r>
        <w:rPr>
          <w:spacing w:val="-1"/>
          <w:sz w:val="16"/>
        </w:rPr>
        <w:t xml:space="preserve"> </w:t>
      </w:r>
      <w:r>
        <w:rPr>
          <w:sz w:val="16"/>
        </w:rPr>
        <w:t>Voorbeelden:</w:t>
      </w:r>
      <w:r>
        <w:rPr>
          <w:spacing w:val="-2"/>
          <w:sz w:val="16"/>
        </w:rPr>
        <w:t xml:space="preserve"> </w:t>
      </w:r>
      <w:r>
        <w:rPr>
          <w:sz w:val="16"/>
        </w:rPr>
        <w:t>stageplaats</w:t>
      </w:r>
      <w:r>
        <w:rPr>
          <w:spacing w:val="-3"/>
          <w:sz w:val="16"/>
        </w:rPr>
        <w:t xml:space="preserve"> </w:t>
      </w:r>
      <w:r>
        <w:rPr>
          <w:sz w:val="16"/>
        </w:rPr>
        <w:t>of</w:t>
      </w:r>
      <w:r>
        <w:rPr>
          <w:spacing w:val="-3"/>
          <w:sz w:val="16"/>
        </w:rPr>
        <w:t xml:space="preserve"> </w:t>
      </w:r>
      <w:r>
        <w:rPr>
          <w:sz w:val="16"/>
        </w:rPr>
        <w:t>projectinstelling,</w:t>
      </w:r>
      <w:r>
        <w:rPr>
          <w:spacing w:val="-2"/>
          <w:sz w:val="16"/>
        </w:rPr>
        <w:t xml:space="preserve"> </w:t>
      </w:r>
      <w:r>
        <w:rPr>
          <w:sz w:val="16"/>
        </w:rPr>
        <w:t>…)</w:t>
      </w:r>
    </w:p>
    <w:p w14:paraId="5F0996AF" w14:textId="77777777" w:rsidR="00566AAE" w:rsidRDefault="00566AAE" w:rsidP="00566AAE">
      <w:pPr>
        <w:ind w:left="113"/>
        <w:rPr>
          <w:sz w:val="16"/>
        </w:rPr>
      </w:pPr>
      <w:bookmarkStart w:id="6" w:name="_bookmark5"/>
      <w:bookmarkEnd w:id="6"/>
      <w:r>
        <w:rPr>
          <w:sz w:val="16"/>
          <w:vertAlign w:val="superscript"/>
        </w:rPr>
        <w:t>6</w:t>
      </w:r>
      <w:r>
        <w:rPr>
          <w:sz w:val="16"/>
        </w:rPr>
        <w:t xml:space="preserve"> Mogelijke</w:t>
      </w:r>
      <w:r>
        <w:rPr>
          <w:spacing w:val="-3"/>
          <w:sz w:val="16"/>
        </w:rPr>
        <w:t xml:space="preserve"> </w:t>
      </w:r>
      <w:r>
        <w:rPr>
          <w:sz w:val="16"/>
        </w:rPr>
        <w:t>gegevens</w:t>
      </w:r>
      <w:r>
        <w:rPr>
          <w:spacing w:val="-3"/>
          <w:sz w:val="16"/>
        </w:rPr>
        <w:t xml:space="preserve"> </w:t>
      </w:r>
      <w:r>
        <w:rPr>
          <w:sz w:val="16"/>
        </w:rPr>
        <w:t>van</w:t>
      </w:r>
      <w:r>
        <w:rPr>
          <w:spacing w:val="-4"/>
          <w:sz w:val="16"/>
        </w:rPr>
        <w:t xml:space="preserve"> </w:t>
      </w:r>
      <w:r>
        <w:rPr>
          <w:sz w:val="16"/>
        </w:rPr>
        <w:t>vertrouwelijke</w:t>
      </w:r>
      <w:r>
        <w:rPr>
          <w:spacing w:val="-2"/>
          <w:sz w:val="16"/>
        </w:rPr>
        <w:t xml:space="preserve"> </w:t>
      </w:r>
      <w:r>
        <w:rPr>
          <w:sz w:val="16"/>
        </w:rPr>
        <w:t>aard:</w:t>
      </w:r>
      <w:r>
        <w:rPr>
          <w:spacing w:val="-5"/>
          <w:sz w:val="16"/>
        </w:rPr>
        <w:t xml:space="preserve"> </w:t>
      </w:r>
      <w:r>
        <w:rPr>
          <w:sz w:val="16"/>
        </w:rPr>
        <w:t>bedrijfsprocessen,</w:t>
      </w:r>
      <w:r>
        <w:rPr>
          <w:spacing w:val="-2"/>
          <w:sz w:val="16"/>
        </w:rPr>
        <w:t xml:space="preserve"> </w:t>
      </w:r>
      <w:r>
        <w:rPr>
          <w:sz w:val="16"/>
        </w:rPr>
        <w:t>namen</w:t>
      </w:r>
      <w:r>
        <w:rPr>
          <w:spacing w:val="-4"/>
          <w:sz w:val="16"/>
        </w:rPr>
        <w:t xml:space="preserve"> </w:t>
      </w:r>
      <w:r>
        <w:rPr>
          <w:sz w:val="16"/>
        </w:rPr>
        <w:t>van</w:t>
      </w:r>
      <w:r>
        <w:rPr>
          <w:spacing w:val="-3"/>
          <w:sz w:val="16"/>
        </w:rPr>
        <w:t xml:space="preserve"> </w:t>
      </w:r>
      <w:r>
        <w:rPr>
          <w:sz w:val="16"/>
        </w:rPr>
        <w:t>patiënten,</w:t>
      </w:r>
      <w:r>
        <w:rPr>
          <w:spacing w:val="-2"/>
          <w:sz w:val="16"/>
        </w:rPr>
        <w:t xml:space="preserve"> </w:t>
      </w:r>
      <w:r>
        <w:rPr>
          <w:sz w:val="16"/>
        </w:rPr>
        <w:t>…</w:t>
      </w:r>
      <w:r>
        <w:rPr>
          <w:spacing w:val="-3"/>
          <w:sz w:val="16"/>
        </w:rPr>
        <w:t xml:space="preserve"> </w:t>
      </w:r>
      <w:r>
        <w:rPr>
          <w:sz w:val="16"/>
        </w:rPr>
        <w:t>.</w:t>
      </w:r>
    </w:p>
    <w:p w14:paraId="0DE6B36F" w14:textId="5EE85655" w:rsidR="00566AAE" w:rsidRDefault="00566AAE" w:rsidP="00566AAE">
      <w:pPr>
        <w:ind w:left="284" w:right="1987" w:hanging="171"/>
        <w:rPr>
          <w:sz w:val="16"/>
        </w:rPr>
      </w:pPr>
      <w:bookmarkStart w:id="7" w:name="_bookmark6"/>
      <w:bookmarkEnd w:id="7"/>
      <w:r>
        <w:rPr>
          <w:sz w:val="16"/>
          <w:vertAlign w:val="superscript"/>
        </w:rPr>
        <w:t>7</w:t>
      </w:r>
      <w:r>
        <w:rPr>
          <w:sz w:val="16"/>
        </w:rPr>
        <w:t xml:space="preserve"> Mogelijke synoniemen voor promotor: mentor, stagementor, externe begeleider, stagebegeleider,</w:t>
      </w:r>
      <w:r>
        <w:rPr>
          <w:spacing w:val="-54"/>
          <w:sz w:val="16"/>
        </w:rPr>
        <w:t xml:space="preserve"> </w:t>
      </w:r>
      <w:r>
        <w:rPr>
          <w:sz w:val="16"/>
        </w:rPr>
        <w:t>Enkel</w:t>
      </w:r>
      <w:r>
        <w:rPr>
          <w:spacing w:val="-1"/>
          <w:sz w:val="16"/>
        </w:rPr>
        <w:t xml:space="preserve"> </w:t>
      </w:r>
      <w:r>
        <w:rPr>
          <w:sz w:val="16"/>
        </w:rPr>
        <w:t>in te</w:t>
      </w:r>
      <w:r>
        <w:rPr>
          <w:spacing w:val="-1"/>
          <w:sz w:val="16"/>
        </w:rPr>
        <w:t xml:space="preserve"> </w:t>
      </w:r>
      <w:r>
        <w:rPr>
          <w:sz w:val="16"/>
        </w:rPr>
        <w:t>vullen indien</w:t>
      </w:r>
      <w:r>
        <w:rPr>
          <w:spacing w:val="-1"/>
          <w:sz w:val="16"/>
        </w:rPr>
        <w:t xml:space="preserve"> </w:t>
      </w:r>
      <w:r>
        <w:rPr>
          <w:sz w:val="16"/>
        </w:rPr>
        <w:t>verschillend</w:t>
      </w:r>
      <w:r>
        <w:rPr>
          <w:spacing w:val="2"/>
          <w:sz w:val="16"/>
        </w:rPr>
        <w:t xml:space="preserve"> </w:t>
      </w:r>
      <w:r>
        <w:rPr>
          <w:sz w:val="16"/>
        </w:rPr>
        <w:t>van</w:t>
      </w:r>
      <w:r>
        <w:rPr>
          <w:spacing w:val="-2"/>
          <w:sz w:val="16"/>
        </w:rPr>
        <w:t xml:space="preserve"> </w:t>
      </w:r>
      <w:r>
        <w:rPr>
          <w:sz w:val="16"/>
        </w:rPr>
        <w:t>ondergetekende.</w:t>
      </w:r>
    </w:p>
    <w:p w14:paraId="6E616FCA" w14:textId="773592C2" w:rsidR="006E2036" w:rsidRDefault="006E2036">
      <w:pPr>
        <w:widowControl/>
        <w:autoSpaceDE/>
        <w:autoSpaceDN/>
        <w:spacing w:after="160" w:line="259" w:lineRule="auto"/>
        <w:rPr>
          <w:sz w:val="16"/>
        </w:rPr>
        <w:sectPr w:rsidR="006E2036" w:rsidSect="00431162">
          <w:footerReference w:type="default" r:id="rId14"/>
          <w:pgSz w:w="11910" w:h="16850"/>
          <w:pgMar w:top="560" w:right="880" w:bottom="0" w:left="880" w:header="708" w:footer="708" w:gutter="0"/>
          <w:pgNumType w:start="1"/>
          <w:cols w:space="708"/>
          <w:docGrid w:linePitch="299"/>
        </w:sectPr>
      </w:pPr>
    </w:p>
    <w:p w14:paraId="38E274BB" w14:textId="6160664A" w:rsidR="00ED1DFF" w:rsidRDefault="00ED173D" w:rsidP="00ED173D">
      <w:pPr>
        <w:pStyle w:val="Kop1"/>
        <w:rPr>
          <w:rFonts w:eastAsiaTheme="minorHAnsi"/>
        </w:rPr>
      </w:pPr>
      <w:bookmarkStart w:id="8" w:name="_Toc156079753"/>
      <w:r>
        <w:rPr>
          <w:rFonts w:eastAsiaTheme="minorHAnsi"/>
        </w:rPr>
        <w:lastRenderedPageBreak/>
        <w:t>Woord vooraf</w:t>
      </w:r>
      <w:bookmarkEnd w:id="8"/>
    </w:p>
    <w:p w14:paraId="58F36ED1" w14:textId="0115B58C" w:rsidR="00566AAE" w:rsidRPr="0009354D" w:rsidRDefault="00566AAE" w:rsidP="00304BAC">
      <w:pPr>
        <w:widowControl/>
        <w:autoSpaceDE/>
        <w:autoSpaceDN/>
        <w:spacing w:after="160" w:line="312" w:lineRule="auto"/>
        <w:rPr>
          <w:rFonts w:ascii="Tahoma" w:eastAsiaTheme="minorHAnsi" w:hAnsi="Tahoma" w:cs="Tahoma"/>
          <w:kern w:val="2"/>
          <w:sz w:val="20"/>
          <w:szCs w:val="20"/>
          <w:lang w:val="nl-BE"/>
          <w14:ligatures w14:val="standardContextual"/>
        </w:rPr>
      </w:pPr>
      <w:r w:rsidRPr="0009354D">
        <w:rPr>
          <w:rFonts w:ascii="Tahoma" w:eastAsiaTheme="minorHAnsi" w:hAnsi="Tahoma" w:cs="Tahoma"/>
          <w:kern w:val="2"/>
          <w:sz w:val="20"/>
          <w:szCs w:val="20"/>
          <w:lang w:val="nl-BE"/>
          <w14:ligatures w14:val="standardContextual"/>
        </w:rPr>
        <w:t>Met trots en voldoening presenteer ik deze scriptie, waar ik het afgelopen semester met enorme toewijding aan heb gewerkt. Dit is een werk dat niet mogelijk zou zijn geweest zonder de steun en begeleiding van enkele bijzondere personen.</w:t>
      </w:r>
    </w:p>
    <w:p w14:paraId="0DEF2404" w14:textId="77777777" w:rsidR="00566AAE" w:rsidRPr="0009354D" w:rsidRDefault="00566AAE" w:rsidP="00304BAC">
      <w:pPr>
        <w:widowControl/>
        <w:autoSpaceDE/>
        <w:autoSpaceDN/>
        <w:spacing w:after="160" w:line="312" w:lineRule="auto"/>
        <w:rPr>
          <w:rFonts w:ascii="Tahoma" w:eastAsiaTheme="minorHAnsi" w:hAnsi="Tahoma" w:cs="Tahoma"/>
          <w:kern w:val="2"/>
          <w:sz w:val="20"/>
          <w:szCs w:val="20"/>
          <w:lang w:val="nl-BE"/>
          <w14:ligatures w14:val="standardContextual"/>
        </w:rPr>
      </w:pPr>
      <w:r w:rsidRPr="0009354D">
        <w:rPr>
          <w:rFonts w:ascii="Tahoma" w:eastAsiaTheme="minorHAnsi" w:hAnsi="Tahoma" w:cs="Tahoma"/>
          <w:kern w:val="2"/>
          <w:sz w:val="20"/>
          <w:szCs w:val="20"/>
          <w:lang w:val="nl-BE"/>
          <w14:ligatures w14:val="standardContextual"/>
        </w:rPr>
        <w:t xml:space="preserve">Allereerst wil ik mijn scriptiebegeleidster, Fien </w:t>
      </w:r>
      <w:proofErr w:type="spellStart"/>
      <w:r w:rsidRPr="0009354D">
        <w:rPr>
          <w:rFonts w:ascii="Tahoma" w:eastAsiaTheme="minorHAnsi" w:hAnsi="Tahoma" w:cs="Tahoma"/>
          <w:kern w:val="2"/>
          <w:sz w:val="20"/>
          <w:szCs w:val="20"/>
          <w:lang w:val="nl-BE"/>
          <w14:ligatures w14:val="standardContextual"/>
        </w:rPr>
        <w:t>Wuestenberg</w:t>
      </w:r>
      <w:proofErr w:type="spellEnd"/>
      <w:r w:rsidRPr="0009354D">
        <w:rPr>
          <w:rFonts w:ascii="Tahoma" w:eastAsiaTheme="minorHAnsi" w:hAnsi="Tahoma" w:cs="Tahoma"/>
          <w:kern w:val="2"/>
          <w:sz w:val="20"/>
          <w:szCs w:val="20"/>
          <w:lang w:val="nl-BE"/>
          <w14:ligatures w14:val="standardContextual"/>
        </w:rPr>
        <w:t>, bedanken. Niet alleen heeft zij mijn leerervaring de afgelopen twee jaren ontzettend verrijkt, maar ook was zij een onmisbare schakel bij de realisatie van dit eindwerk. Ik kon steeds bij haar terecht met mijn uitgebreide vragenlijsten over vertalingen en voelde me goed ondersteund tijdens het vertaalproces. Haar regelmatige feedback heeft me vaak gestimuleerd om door te zetten.</w:t>
      </w:r>
    </w:p>
    <w:p w14:paraId="2A4569FF" w14:textId="77777777" w:rsidR="00566AAE" w:rsidRPr="0009354D" w:rsidRDefault="00566AAE" w:rsidP="00304BAC">
      <w:pPr>
        <w:widowControl/>
        <w:autoSpaceDE/>
        <w:autoSpaceDN/>
        <w:spacing w:after="160" w:line="312" w:lineRule="auto"/>
        <w:rPr>
          <w:rFonts w:ascii="Tahoma" w:eastAsiaTheme="minorHAnsi" w:hAnsi="Tahoma" w:cs="Tahoma"/>
          <w:kern w:val="2"/>
          <w:sz w:val="20"/>
          <w:szCs w:val="20"/>
          <w:lang w:val="nl-BE"/>
          <w14:ligatures w14:val="standardContextual"/>
        </w:rPr>
      </w:pPr>
      <w:r w:rsidRPr="0009354D">
        <w:rPr>
          <w:rFonts w:ascii="Tahoma" w:eastAsiaTheme="minorHAnsi" w:hAnsi="Tahoma" w:cs="Tahoma"/>
          <w:kern w:val="2"/>
          <w:sz w:val="20"/>
          <w:szCs w:val="20"/>
          <w:lang w:val="nl-BE"/>
          <w14:ligatures w14:val="standardContextual"/>
        </w:rPr>
        <w:t xml:space="preserve">Mijn dank gaat ook uit naar mijn UCLL-coach, Tessa Joos. Onze aangename samenwerking heeft mij sterk aangemoedigd tijdens mijn stageperiode. Mijn stageplaats verdient ook een dankwoord. De ervaringen die ik bij </w:t>
      </w:r>
      <w:proofErr w:type="spellStart"/>
      <w:r w:rsidRPr="0009354D">
        <w:rPr>
          <w:rFonts w:ascii="Tahoma" w:eastAsiaTheme="minorHAnsi" w:hAnsi="Tahoma" w:cs="Tahoma"/>
          <w:kern w:val="2"/>
          <w:sz w:val="20"/>
          <w:szCs w:val="20"/>
          <w:lang w:val="nl-BE"/>
          <w14:ligatures w14:val="standardContextual"/>
        </w:rPr>
        <w:t>Trace</w:t>
      </w:r>
      <w:proofErr w:type="spellEnd"/>
      <w:r w:rsidRPr="0009354D">
        <w:rPr>
          <w:rFonts w:ascii="Tahoma" w:eastAsiaTheme="minorHAnsi" w:hAnsi="Tahoma" w:cs="Tahoma"/>
          <w:kern w:val="2"/>
          <w:sz w:val="20"/>
          <w:szCs w:val="20"/>
          <w:lang w:val="nl-BE"/>
          <w14:ligatures w14:val="standardContextual"/>
        </w:rPr>
        <w:t xml:space="preserve"> heb opgedaan, hebben mijn inzicht in het werken in een professionele omgeving versterkt. Graag wil ik daarbij Peter </w:t>
      </w:r>
      <w:proofErr w:type="spellStart"/>
      <w:r w:rsidRPr="0009354D">
        <w:rPr>
          <w:rFonts w:ascii="Tahoma" w:eastAsiaTheme="minorHAnsi" w:hAnsi="Tahoma" w:cs="Tahoma"/>
          <w:kern w:val="2"/>
          <w:sz w:val="20"/>
          <w:szCs w:val="20"/>
          <w:lang w:val="nl-BE"/>
          <w14:ligatures w14:val="standardContextual"/>
        </w:rPr>
        <w:t>Duyck</w:t>
      </w:r>
      <w:proofErr w:type="spellEnd"/>
      <w:r w:rsidRPr="0009354D">
        <w:rPr>
          <w:rFonts w:ascii="Tahoma" w:eastAsiaTheme="minorHAnsi" w:hAnsi="Tahoma" w:cs="Tahoma"/>
          <w:kern w:val="2"/>
          <w:sz w:val="20"/>
          <w:szCs w:val="20"/>
          <w:lang w:val="nl-BE"/>
          <w14:ligatures w14:val="standardContextual"/>
        </w:rPr>
        <w:t>, mijn stagebegeleider, bedanken. Hij ging niet alleen op een professionele manier te werk, maar zorgde bovendien voor een vrolijke sfeer op de werkvloer.</w:t>
      </w:r>
    </w:p>
    <w:p w14:paraId="44002C7C" w14:textId="77777777" w:rsidR="00566AAE" w:rsidRPr="0009354D" w:rsidRDefault="00566AAE" w:rsidP="00304BAC">
      <w:pPr>
        <w:widowControl/>
        <w:autoSpaceDE/>
        <w:autoSpaceDN/>
        <w:spacing w:after="160" w:line="312" w:lineRule="auto"/>
        <w:rPr>
          <w:rFonts w:ascii="Tahoma" w:eastAsiaTheme="minorHAnsi" w:hAnsi="Tahoma" w:cs="Tahoma"/>
          <w:kern w:val="2"/>
          <w:sz w:val="20"/>
          <w:szCs w:val="20"/>
          <w:lang w:val="nl-BE"/>
          <w14:ligatures w14:val="standardContextual"/>
        </w:rPr>
      </w:pPr>
      <w:r w:rsidRPr="0009354D">
        <w:rPr>
          <w:rFonts w:ascii="Tahoma" w:eastAsiaTheme="minorHAnsi" w:hAnsi="Tahoma" w:cs="Tahoma"/>
          <w:kern w:val="2"/>
          <w:sz w:val="20"/>
          <w:szCs w:val="20"/>
          <w:lang w:val="nl-BE"/>
          <w14:ligatures w14:val="standardContextual"/>
        </w:rPr>
        <w:t xml:space="preserve">Een speciale vermelding gaat uit naar mijn klasgenoten, met wie ik de afgelopen twee jaar de opleiding </w:t>
      </w:r>
      <w:r w:rsidRPr="0009354D">
        <w:rPr>
          <w:rFonts w:ascii="Tahoma" w:eastAsiaTheme="minorHAnsi" w:hAnsi="Tahoma" w:cs="Tahoma"/>
          <w:i/>
          <w:iCs/>
          <w:kern w:val="2"/>
          <w:sz w:val="20"/>
          <w:szCs w:val="20"/>
          <w:lang w:val="nl-BE"/>
          <w14:ligatures w14:val="standardContextual"/>
        </w:rPr>
        <w:t xml:space="preserve">Business </w:t>
      </w:r>
      <w:proofErr w:type="spellStart"/>
      <w:r w:rsidRPr="0009354D">
        <w:rPr>
          <w:rFonts w:ascii="Tahoma" w:eastAsiaTheme="minorHAnsi" w:hAnsi="Tahoma" w:cs="Tahoma"/>
          <w:i/>
          <w:iCs/>
          <w:kern w:val="2"/>
          <w:sz w:val="20"/>
          <w:szCs w:val="20"/>
          <w:lang w:val="nl-BE"/>
          <w14:ligatures w14:val="standardContextual"/>
        </w:rPr>
        <w:t>Translation</w:t>
      </w:r>
      <w:proofErr w:type="spellEnd"/>
      <w:r w:rsidRPr="0009354D">
        <w:rPr>
          <w:rFonts w:ascii="Tahoma" w:eastAsiaTheme="minorHAnsi" w:hAnsi="Tahoma" w:cs="Tahoma"/>
          <w:i/>
          <w:iCs/>
          <w:kern w:val="2"/>
          <w:sz w:val="20"/>
          <w:szCs w:val="20"/>
          <w:lang w:val="nl-BE"/>
          <w14:ligatures w14:val="standardContextual"/>
        </w:rPr>
        <w:t xml:space="preserve"> </w:t>
      </w:r>
      <w:proofErr w:type="spellStart"/>
      <w:r w:rsidRPr="0009354D">
        <w:rPr>
          <w:rFonts w:ascii="Tahoma" w:eastAsiaTheme="minorHAnsi" w:hAnsi="Tahoma" w:cs="Tahoma"/>
          <w:i/>
          <w:iCs/>
          <w:kern w:val="2"/>
          <w:sz w:val="20"/>
          <w:szCs w:val="20"/>
          <w:lang w:val="nl-BE"/>
          <w14:ligatures w14:val="standardContextual"/>
        </w:rPr>
        <w:t>and</w:t>
      </w:r>
      <w:proofErr w:type="spellEnd"/>
      <w:r w:rsidRPr="0009354D">
        <w:rPr>
          <w:rFonts w:ascii="Tahoma" w:eastAsiaTheme="minorHAnsi" w:hAnsi="Tahoma" w:cs="Tahoma"/>
          <w:i/>
          <w:iCs/>
          <w:kern w:val="2"/>
          <w:sz w:val="20"/>
          <w:szCs w:val="20"/>
          <w:lang w:val="nl-BE"/>
          <w14:ligatures w14:val="standardContextual"/>
        </w:rPr>
        <w:t xml:space="preserve"> </w:t>
      </w:r>
      <w:proofErr w:type="spellStart"/>
      <w:r w:rsidRPr="0009354D">
        <w:rPr>
          <w:rFonts w:ascii="Tahoma" w:eastAsiaTheme="minorHAnsi" w:hAnsi="Tahoma" w:cs="Tahoma"/>
          <w:i/>
          <w:iCs/>
          <w:kern w:val="2"/>
          <w:sz w:val="20"/>
          <w:szCs w:val="20"/>
          <w:lang w:val="nl-BE"/>
          <w14:ligatures w14:val="standardContextual"/>
        </w:rPr>
        <w:t>Interpreting</w:t>
      </w:r>
      <w:proofErr w:type="spellEnd"/>
      <w:r w:rsidRPr="0009354D">
        <w:rPr>
          <w:rFonts w:ascii="Tahoma" w:eastAsiaTheme="minorHAnsi" w:hAnsi="Tahoma" w:cs="Tahoma"/>
          <w:kern w:val="2"/>
          <w:sz w:val="20"/>
          <w:szCs w:val="20"/>
          <w:lang w:val="nl-BE"/>
          <w14:ligatures w14:val="standardContextual"/>
        </w:rPr>
        <w:t xml:space="preserve"> heb gevolgd. Samen hebben we hindernissen overwonnen, en elkaar emotionele steun geboden tijdens ons gezamenlijke studieproces.</w:t>
      </w:r>
    </w:p>
    <w:p w14:paraId="143064D4" w14:textId="338FA536" w:rsidR="00F65B04" w:rsidRDefault="00566AAE" w:rsidP="00304BAC">
      <w:pPr>
        <w:widowControl/>
        <w:autoSpaceDE/>
        <w:autoSpaceDN/>
        <w:spacing w:after="160" w:line="312" w:lineRule="auto"/>
        <w:rPr>
          <w:rFonts w:ascii="Tahoma" w:eastAsiaTheme="minorHAnsi" w:hAnsi="Tahoma" w:cs="Tahoma"/>
          <w:kern w:val="2"/>
          <w:sz w:val="20"/>
          <w:szCs w:val="20"/>
          <w:lang w:val="nl-BE"/>
          <w14:ligatures w14:val="standardContextual"/>
        </w:rPr>
      </w:pPr>
      <w:r w:rsidRPr="0009354D">
        <w:rPr>
          <w:rFonts w:ascii="Tahoma" w:eastAsiaTheme="minorHAnsi" w:hAnsi="Tahoma" w:cs="Tahoma"/>
          <w:kern w:val="2"/>
          <w:sz w:val="20"/>
          <w:szCs w:val="20"/>
          <w:lang w:val="nl-BE"/>
          <w14:ligatures w14:val="standardContextual"/>
        </w:rPr>
        <w:t>Mijn oprechte dank gaat ook uit naar mijn vrienden en familie. Hun onvoorwaardelijke steun en begrip hebben me door moeilijke momenten heen geholpen. Dankzij hen nam ik het afgelopen semester af en toe even afstand van mijn scriptie en heb ik genoten van een gezellig jaareinde.</w:t>
      </w:r>
    </w:p>
    <w:p w14:paraId="28C1D2B9" w14:textId="77777777" w:rsidR="00F65B04" w:rsidRDefault="00F65B04">
      <w:pPr>
        <w:widowControl/>
        <w:autoSpaceDE/>
        <w:autoSpaceDN/>
        <w:spacing w:after="160" w:line="259" w:lineRule="auto"/>
        <w:rPr>
          <w:rFonts w:ascii="Tahoma" w:eastAsiaTheme="minorHAnsi" w:hAnsi="Tahoma" w:cs="Tahoma"/>
          <w:kern w:val="2"/>
          <w:sz w:val="20"/>
          <w:szCs w:val="20"/>
          <w:lang w:val="nl-BE"/>
          <w14:ligatures w14:val="standardContextual"/>
        </w:rPr>
      </w:pPr>
      <w:r>
        <w:rPr>
          <w:rFonts w:ascii="Tahoma" w:eastAsiaTheme="minorHAnsi" w:hAnsi="Tahoma" w:cs="Tahoma"/>
          <w:kern w:val="2"/>
          <w:sz w:val="20"/>
          <w:szCs w:val="20"/>
          <w:lang w:val="nl-BE"/>
          <w14:ligatures w14:val="standardContextual"/>
        </w:rPr>
        <w:br w:type="page"/>
      </w:r>
    </w:p>
    <w:p w14:paraId="0AB096A3" w14:textId="77777777" w:rsidR="006E2036" w:rsidRDefault="006E2036" w:rsidP="00304BAC">
      <w:pPr>
        <w:widowControl/>
        <w:autoSpaceDE/>
        <w:autoSpaceDN/>
        <w:spacing w:after="160" w:line="312" w:lineRule="auto"/>
        <w:rPr>
          <w:rFonts w:ascii="Tahoma" w:eastAsiaTheme="minorHAnsi" w:hAnsi="Tahoma" w:cs="Tahoma"/>
          <w:kern w:val="2"/>
          <w:sz w:val="20"/>
          <w:szCs w:val="20"/>
          <w:lang w:val="nl-BE"/>
          <w14:ligatures w14:val="standardContextual"/>
        </w:rPr>
      </w:pPr>
    </w:p>
    <w:p w14:paraId="4722CA54" w14:textId="77777777" w:rsidR="00BD35CB" w:rsidRDefault="00BD35CB" w:rsidP="00304BAC">
      <w:pPr>
        <w:widowControl/>
        <w:autoSpaceDE/>
        <w:autoSpaceDN/>
        <w:spacing w:after="160" w:line="312" w:lineRule="auto"/>
        <w:rPr>
          <w:rFonts w:ascii="Tahoma" w:eastAsiaTheme="minorHAnsi" w:hAnsi="Tahoma" w:cs="Tahoma"/>
          <w:kern w:val="2"/>
          <w:sz w:val="20"/>
          <w:szCs w:val="20"/>
          <w:lang w:val="nl-BE"/>
          <w14:ligatures w14:val="standardContextual"/>
        </w:rPr>
      </w:pPr>
    </w:p>
    <w:bookmarkStart w:id="9" w:name="_Toc156079754" w:displacedByCustomXml="next"/>
    <w:sdt>
      <w:sdtPr>
        <w:rPr>
          <w:rFonts w:ascii="Verdana" w:eastAsia="Verdana" w:hAnsi="Verdana" w:cs="Verdana"/>
          <w:color w:val="auto"/>
          <w:kern w:val="0"/>
          <w:sz w:val="22"/>
          <w:szCs w:val="22"/>
          <w:lang w:val="nl-NL"/>
          <w14:ligatures w14:val="none"/>
        </w:rPr>
        <w:id w:val="1712154340"/>
        <w:docPartObj>
          <w:docPartGallery w:val="Table of Contents"/>
          <w:docPartUnique/>
        </w:docPartObj>
      </w:sdtPr>
      <w:sdtEndPr>
        <w:rPr>
          <w:rFonts w:ascii="Tahoma" w:hAnsi="Tahoma" w:cs="Tahoma"/>
          <w:b/>
          <w:bCs/>
          <w:sz w:val="20"/>
          <w:szCs w:val="20"/>
        </w:rPr>
      </w:sdtEndPr>
      <w:sdtContent>
        <w:p w14:paraId="43442454" w14:textId="3B9D1035" w:rsidR="00076984" w:rsidRDefault="00076984" w:rsidP="00893B6E">
          <w:pPr>
            <w:pStyle w:val="Kop1"/>
          </w:pPr>
          <w:r>
            <w:t>Inhoud</w:t>
          </w:r>
          <w:r w:rsidR="004575A9">
            <w:t>sopgave</w:t>
          </w:r>
          <w:bookmarkEnd w:id="9"/>
        </w:p>
        <w:p w14:paraId="32809E32" w14:textId="4ED4B193" w:rsidR="003356CB" w:rsidRPr="002C7640" w:rsidRDefault="00076984">
          <w:pPr>
            <w:pStyle w:val="Inhopg1"/>
            <w:rPr>
              <w:rFonts w:ascii="Tahoma" w:eastAsiaTheme="minorEastAsia" w:hAnsi="Tahoma" w:cs="Tahoma"/>
              <w:noProof/>
              <w:kern w:val="2"/>
              <w:sz w:val="20"/>
              <w:szCs w:val="20"/>
              <w:lang w:val="nl-BE" w:eastAsia="nl-BE"/>
              <w14:ligatures w14:val="standardContextual"/>
            </w:rPr>
          </w:pPr>
          <w:r w:rsidRPr="002C7640">
            <w:rPr>
              <w:rFonts w:ascii="Tahoma" w:hAnsi="Tahoma" w:cs="Tahoma"/>
              <w:sz w:val="20"/>
              <w:szCs w:val="20"/>
            </w:rPr>
            <w:fldChar w:fldCharType="begin"/>
          </w:r>
          <w:r w:rsidRPr="002C7640">
            <w:rPr>
              <w:rFonts w:ascii="Tahoma" w:hAnsi="Tahoma" w:cs="Tahoma"/>
              <w:sz w:val="20"/>
              <w:szCs w:val="20"/>
            </w:rPr>
            <w:instrText xml:space="preserve"> TOC \o "1-3" \h \z \u </w:instrText>
          </w:r>
          <w:r w:rsidRPr="002C7640">
            <w:rPr>
              <w:rFonts w:ascii="Tahoma" w:hAnsi="Tahoma" w:cs="Tahoma"/>
              <w:sz w:val="20"/>
              <w:szCs w:val="20"/>
            </w:rPr>
            <w:fldChar w:fldCharType="separate"/>
          </w:r>
          <w:hyperlink w:anchor="_Toc156079753" w:history="1">
            <w:r w:rsidR="003356CB" w:rsidRPr="002C7640">
              <w:rPr>
                <w:rStyle w:val="Hyperlink"/>
                <w:rFonts w:ascii="Tahoma" w:eastAsiaTheme="minorHAnsi" w:hAnsi="Tahoma" w:cs="Tahoma"/>
                <w:noProof/>
                <w:sz w:val="20"/>
                <w:szCs w:val="20"/>
              </w:rPr>
              <w:t>Woord vooraf</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_Toc156079753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3</w:t>
            </w:r>
            <w:r w:rsidR="003356CB" w:rsidRPr="002C7640">
              <w:rPr>
                <w:rFonts w:ascii="Tahoma" w:hAnsi="Tahoma" w:cs="Tahoma"/>
                <w:noProof/>
                <w:webHidden/>
                <w:sz w:val="20"/>
                <w:szCs w:val="20"/>
              </w:rPr>
              <w:fldChar w:fldCharType="end"/>
            </w:r>
          </w:hyperlink>
        </w:p>
        <w:p w14:paraId="0B41BF5B" w14:textId="383CF11D" w:rsidR="003356CB" w:rsidRPr="002C7640" w:rsidRDefault="00000000">
          <w:pPr>
            <w:pStyle w:val="Inhopg1"/>
            <w:rPr>
              <w:rFonts w:ascii="Tahoma" w:eastAsiaTheme="minorEastAsia" w:hAnsi="Tahoma" w:cs="Tahoma"/>
              <w:noProof/>
              <w:kern w:val="2"/>
              <w:sz w:val="20"/>
              <w:szCs w:val="20"/>
              <w:lang w:val="nl-BE" w:eastAsia="nl-BE"/>
              <w14:ligatures w14:val="standardContextual"/>
            </w:rPr>
          </w:pPr>
          <w:hyperlink w:anchor="_Toc156079754" w:history="1">
            <w:r w:rsidR="003356CB" w:rsidRPr="002C7640">
              <w:rPr>
                <w:rStyle w:val="Hyperlink"/>
                <w:rFonts w:ascii="Tahoma" w:hAnsi="Tahoma" w:cs="Tahoma"/>
                <w:noProof/>
                <w:sz w:val="20"/>
                <w:szCs w:val="20"/>
              </w:rPr>
              <w:t>Inhoudsopgave</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_Toc156079754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4</w:t>
            </w:r>
            <w:r w:rsidR="003356CB" w:rsidRPr="002C7640">
              <w:rPr>
                <w:rFonts w:ascii="Tahoma" w:hAnsi="Tahoma" w:cs="Tahoma"/>
                <w:noProof/>
                <w:webHidden/>
                <w:sz w:val="20"/>
                <w:szCs w:val="20"/>
              </w:rPr>
              <w:fldChar w:fldCharType="end"/>
            </w:r>
          </w:hyperlink>
        </w:p>
        <w:p w14:paraId="7456BBB4" w14:textId="7092AE4E" w:rsidR="003356CB" w:rsidRPr="002C7640" w:rsidRDefault="00000000">
          <w:pPr>
            <w:pStyle w:val="Inhopg1"/>
            <w:tabs>
              <w:tab w:val="left" w:pos="440"/>
            </w:tabs>
            <w:rPr>
              <w:rFonts w:ascii="Tahoma" w:eastAsiaTheme="minorEastAsia" w:hAnsi="Tahoma" w:cs="Tahoma"/>
              <w:noProof/>
              <w:kern w:val="2"/>
              <w:sz w:val="20"/>
              <w:szCs w:val="20"/>
              <w:lang w:val="nl-BE" w:eastAsia="nl-BE"/>
              <w14:ligatures w14:val="standardContextual"/>
            </w:rPr>
          </w:pPr>
          <w:hyperlink w:anchor="_Toc156079755" w:history="1">
            <w:r w:rsidR="003356CB" w:rsidRPr="002C7640">
              <w:rPr>
                <w:rStyle w:val="Hyperlink"/>
                <w:rFonts w:ascii="Tahoma" w:hAnsi="Tahoma" w:cs="Tahoma"/>
                <w:noProof/>
                <w:sz w:val="20"/>
                <w:szCs w:val="20"/>
              </w:rPr>
              <w:t>1</w:t>
            </w:r>
            <w:r w:rsidR="003356CB" w:rsidRPr="002C7640">
              <w:rPr>
                <w:rFonts w:ascii="Tahoma" w:eastAsiaTheme="minorEastAsia" w:hAnsi="Tahoma" w:cs="Tahoma"/>
                <w:noProof/>
                <w:kern w:val="2"/>
                <w:sz w:val="20"/>
                <w:szCs w:val="20"/>
                <w:lang w:val="nl-BE" w:eastAsia="nl-BE"/>
                <w14:ligatures w14:val="standardContextual"/>
              </w:rPr>
              <w:tab/>
            </w:r>
            <w:r w:rsidR="003356CB" w:rsidRPr="002C7640">
              <w:rPr>
                <w:rStyle w:val="Hyperlink"/>
                <w:rFonts w:ascii="Tahoma" w:hAnsi="Tahoma" w:cs="Tahoma"/>
                <w:noProof/>
                <w:sz w:val="20"/>
                <w:szCs w:val="20"/>
              </w:rPr>
              <w:t>Terminologielijst</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_Toc156079755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5</w:t>
            </w:r>
            <w:r w:rsidR="003356CB" w:rsidRPr="002C7640">
              <w:rPr>
                <w:rFonts w:ascii="Tahoma" w:hAnsi="Tahoma" w:cs="Tahoma"/>
                <w:noProof/>
                <w:webHidden/>
                <w:sz w:val="20"/>
                <w:szCs w:val="20"/>
              </w:rPr>
              <w:fldChar w:fldCharType="end"/>
            </w:r>
          </w:hyperlink>
        </w:p>
        <w:p w14:paraId="3E6BEAB1" w14:textId="1C3ED4DE" w:rsidR="003356CB" w:rsidRPr="002C7640" w:rsidRDefault="00000000">
          <w:pPr>
            <w:pStyle w:val="Inhopg1"/>
            <w:tabs>
              <w:tab w:val="left" w:pos="440"/>
            </w:tabs>
            <w:rPr>
              <w:rFonts w:ascii="Tahoma" w:eastAsiaTheme="minorEastAsia" w:hAnsi="Tahoma" w:cs="Tahoma"/>
              <w:noProof/>
              <w:kern w:val="2"/>
              <w:sz w:val="20"/>
              <w:szCs w:val="20"/>
              <w:lang w:val="nl-BE" w:eastAsia="nl-BE"/>
              <w14:ligatures w14:val="standardContextual"/>
            </w:rPr>
          </w:pPr>
          <w:hyperlink w:anchor="_Toc156079756" w:history="1">
            <w:r w:rsidR="003356CB" w:rsidRPr="002C7640">
              <w:rPr>
                <w:rStyle w:val="Hyperlink"/>
                <w:rFonts w:ascii="Tahoma" w:hAnsi="Tahoma" w:cs="Tahoma"/>
                <w:noProof/>
                <w:sz w:val="20"/>
                <w:szCs w:val="20"/>
              </w:rPr>
              <w:t>2</w:t>
            </w:r>
            <w:r w:rsidR="003356CB" w:rsidRPr="002C7640">
              <w:rPr>
                <w:rFonts w:ascii="Tahoma" w:eastAsiaTheme="minorEastAsia" w:hAnsi="Tahoma" w:cs="Tahoma"/>
                <w:noProof/>
                <w:kern w:val="2"/>
                <w:sz w:val="20"/>
                <w:szCs w:val="20"/>
                <w:lang w:val="nl-BE" w:eastAsia="nl-BE"/>
                <w14:ligatures w14:val="standardContextual"/>
              </w:rPr>
              <w:tab/>
            </w:r>
            <w:r w:rsidR="003356CB" w:rsidRPr="002C7640">
              <w:rPr>
                <w:rStyle w:val="Hyperlink"/>
                <w:rFonts w:ascii="Tahoma" w:hAnsi="Tahoma" w:cs="Tahoma"/>
                <w:noProof/>
                <w:sz w:val="20"/>
                <w:szCs w:val="20"/>
              </w:rPr>
              <w:t>Inleiding</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_Toc156079756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21</w:t>
            </w:r>
            <w:r w:rsidR="003356CB" w:rsidRPr="002C7640">
              <w:rPr>
                <w:rFonts w:ascii="Tahoma" w:hAnsi="Tahoma" w:cs="Tahoma"/>
                <w:noProof/>
                <w:webHidden/>
                <w:sz w:val="20"/>
                <w:szCs w:val="20"/>
              </w:rPr>
              <w:fldChar w:fldCharType="end"/>
            </w:r>
          </w:hyperlink>
        </w:p>
        <w:p w14:paraId="4D175D58" w14:textId="09420B3E" w:rsidR="003356CB" w:rsidRPr="002C7640" w:rsidRDefault="00000000">
          <w:pPr>
            <w:pStyle w:val="Inhopg1"/>
            <w:tabs>
              <w:tab w:val="left" w:pos="440"/>
            </w:tabs>
            <w:rPr>
              <w:rFonts w:ascii="Tahoma" w:eastAsiaTheme="minorEastAsia" w:hAnsi="Tahoma" w:cs="Tahoma"/>
              <w:noProof/>
              <w:kern w:val="2"/>
              <w:sz w:val="20"/>
              <w:szCs w:val="20"/>
              <w:lang w:val="nl-BE" w:eastAsia="nl-BE"/>
              <w14:ligatures w14:val="standardContextual"/>
            </w:rPr>
          </w:pPr>
          <w:hyperlink w:anchor="_Toc156079757" w:history="1">
            <w:r w:rsidR="003356CB" w:rsidRPr="002C7640">
              <w:rPr>
                <w:rStyle w:val="Hyperlink"/>
                <w:rFonts w:ascii="Tahoma" w:hAnsi="Tahoma" w:cs="Tahoma"/>
                <w:noProof/>
                <w:sz w:val="20"/>
                <w:szCs w:val="20"/>
              </w:rPr>
              <w:t>3</w:t>
            </w:r>
            <w:r w:rsidR="003356CB" w:rsidRPr="002C7640">
              <w:rPr>
                <w:rFonts w:ascii="Tahoma" w:eastAsiaTheme="minorEastAsia" w:hAnsi="Tahoma" w:cs="Tahoma"/>
                <w:noProof/>
                <w:kern w:val="2"/>
                <w:sz w:val="20"/>
                <w:szCs w:val="20"/>
                <w:lang w:val="nl-BE" w:eastAsia="nl-BE"/>
                <w14:ligatures w14:val="standardContextual"/>
              </w:rPr>
              <w:tab/>
            </w:r>
            <w:r w:rsidR="003356CB" w:rsidRPr="002C7640">
              <w:rPr>
                <w:rStyle w:val="Hyperlink"/>
                <w:rFonts w:ascii="Tahoma" w:hAnsi="Tahoma" w:cs="Tahoma"/>
                <w:noProof/>
                <w:sz w:val="20"/>
                <w:szCs w:val="20"/>
              </w:rPr>
              <w:t>Deskresearch</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_Toc156079757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22</w:t>
            </w:r>
            <w:r w:rsidR="003356CB" w:rsidRPr="002C7640">
              <w:rPr>
                <w:rFonts w:ascii="Tahoma" w:hAnsi="Tahoma" w:cs="Tahoma"/>
                <w:noProof/>
                <w:webHidden/>
                <w:sz w:val="20"/>
                <w:szCs w:val="20"/>
              </w:rPr>
              <w:fldChar w:fldCharType="end"/>
            </w:r>
          </w:hyperlink>
        </w:p>
        <w:p w14:paraId="1464D908" w14:textId="6F6A752E" w:rsidR="003356CB" w:rsidRPr="002C7640" w:rsidRDefault="00000000">
          <w:pPr>
            <w:pStyle w:val="Inhopg2"/>
            <w:tabs>
              <w:tab w:val="right" w:leader="dot" w:pos="9066"/>
            </w:tabs>
            <w:rPr>
              <w:rFonts w:ascii="Tahoma" w:eastAsiaTheme="minorEastAsia" w:hAnsi="Tahoma" w:cs="Tahoma"/>
              <w:noProof/>
              <w:kern w:val="2"/>
              <w:sz w:val="20"/>
              <w:szCs w:val="20"/>
              <w:lang w:val="nl-BE" w:eastAsia="nl-BE"/>
              <w14:ligatures w14:val="standardContextual"/>
            </w:rPr>
          </w:pPr>
          <w:hyperlink w:anchor="_Toc156079758" w:history="1">
            <w:r w:rsidR="003356CB" w:rsidRPr="002C7640">
              <w:rPr>
                <w:rStyle w:val="Hyperlink"/>
                <w:rFonts w:ascii="Tahoma" w:hAnsi="Tahoma" w:cs="Tahoma"/>
                <w:noProof/>
                <w:sz w:val="20"/>
                <w:szCs w:val="20"/>
              </w:rPr>
              <w:t>Contextualisering</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_Toc156079758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22</w:t>
            </w:r>
            <w:r w:rsidR="003356CB" w:rsidRPr="002C7640">
              <w:rPr>
                <w:rFonts w:ascii="Tahoma" w:hAnsi="Tahoma" w:cs="Tahoma"/>
                <w:noProof/>
                <w:webHidden/>
                <w:sz w:val="20"/>
                <w:szCs w:val="20"/>
              </w:rPr>
              <w:fldChar w:fldCharType="end"/>
            </w:r>
          </w:hyperlink>
        </w:p>
        <w:p w14:paraId="7BE6B622" w14:textId="4346F308" w:rsidR="003356CB" w:rsidRPr="002C7640" w:rsidRDefault="00000000">
          <w:pPr>
            <w:pStyle w:val="Inhopg2"/>
            <w:tabs>
              <w:tab w:val="right" w:leader="dot" w:pos="9066"/>
            </w:tabs>
            <w:rPr>
              <w:rFonts w:ascii="Tahoma" w:eastAsiaTheme="minorEastAsia" w:hAnsi="Tahoma" w:cs="Tahoma"/>
              <w:noProof/>
              <w:kern w:val="2"/>
              <w:sz w:val="20"/>
              <w:szCs w:val="20"/>
              <w:lang w:val="nl-BE" w:eastAsia="nl-BE"/>
              <w14:ligatures w14:val="standardContextual"/>
            </w:rPr>
          </w:pPr>
          <w:hyperlink w:anchor="_Toc156079759" w:history="1">
            <w:r w:rsidR="003356CB" w:rsidRPr="002C7640">
              <w:rPr>
                <w:rStyle w:val="Hyperlink"/>
                <w:rFonts w:ascii="Tahoma" w:hAnsi="Tahoma" w:cs="Tahoma"/>
                <w:noProof/>
                <w:sz w:val="20"/>
                <w:szCs w:val="20"/>
              </w:rPr>
              <w:t>Keuze thema en afbakening</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_Toc156079759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22</w:t>
            </w:r>
            <w:r w:rsidR="003356CB" w:rsidRPr="002C7640">
              <w:rPr>
                <w:rFonts w:ascii="Tahoma" w:hAnsi="Tahoma" w:cs="Tahoma"/>
                <w:noProof/>
                <w:webHidden/>
                <w:sz w:val="20"/>
                <w:szCs w:val="20"/>
              </w:rPr>
              <w:fldChar w:fldCharType="end"/>
            </w:r>
          </w:hyperlink>
        </w:p>
        <w:p w14:paraId="5CE63953" w14:textId="08BF9A30" w:rsidR="003356CB" w:rsidRPr="002C7640" w:rsidRDefault="00000000">
          <w:pPr>
            <w:pStyle w:val="Inhopg2"/>
            <w:tabs>
              <w:tab w:val="right" w:leader="dot" w:pos="9066"/>
            </w:tabs>
            <w:rPr>
              <w:rFonts w:ascii="Tahoma" w:eastAsiaTheme="minorEastAsia" w:hAnsi="Tahoma" w:cs="Tahoma"/>
              <w:noProof/>
              <w:kern w:val="2"/>
              <w:sz w:val="20"/>
              <w:szCs w:val="20"/>
              <w:lang w:val="nl-BE" w:eastAsia="nl-BE"/>
              <w14:ligatures w14:val="standardContextual"/>
            </w:rPr>
          </w:pPr>
          <w:hyperlink w:anchor="_Toc156079760" w:history="1">
            <w:r w:rsidR="003356CB" w:rsidRPr="002C7640">
              <w:rPr>
                <w:rStyle w:val="Hyperlink"/>
                <w:rFonts w:ascii="Tahoma" w:hAnsi="Tahoma" w:cs="Tahoma"/>
                <w:noProof/>
                <w:sz w:val="20"/>
                <w:szCs w:val="20"/>
              </w:rPr>
              <w:t>Tekst 1</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_Toc156079760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23</w:t>
            </w:r>
            <w:r w:rsidR="003356CB" w:rsidRPr="002C7640">
              <w:rPr>
                <w:rFonts w:ascii="Tahoma" w:hAnsi="Tahoma" w:cs="Tahoma"/>
                <w:noProof/>
                <w:webHidden/>
                <w:sz w:val="20"/>
                <w:szCs w:val="20"/>
              </w:rPr>
              <w:fldChar w:fldCharType="end"/>
            </w:r>
          </w:hyperlink>
        </w:p>
        <w:p w14:paraId="146781E8" w14:textId="1F63752C" w:rsidR="003356CB" w:rsidRPr="002C7640" w:rsidRDefault="00000000">
          <w:pPr>
            <w:pStyle w:val="Inhopg2"/>
            <w:tabs>
              <w:tab w:val="right" w:leader="dot" w:pos="9066"/>
            </w:tabs>
            <w:rPr>
              <w:rFonts w:ascii="Tahoma" w:eastAsiaTheme="minorEastAsia" w:hAnsi="Tahoma" w:cs="Tahoma"/>
              <w:noProof/>
              <w:kern w:val="2"/>
              <w:sz w:val="20"/>
              <w:szCs w:val="20"/>
              <w:lang w:val="nl-BE" w:eastAsia="nl-BE"/>
              <w14:ligatures w14:val="standardContextual"/>
            </w:rPr>
          </w:pPr>
          <w:hyperlink w:anchor="_Toc156079766" w:history="1">
            <w:r w:rsidR="003356CB" w:rsidRPr="002C7640">
              <w:rPr>
                <w:rStyle w:val="Hyperlink"/>
                <w:rFonts w:ascii="Tahoma" w:hAnsi="Tahoma" w:cs="Tahoma"/>
                <w:noProof/>
                <w:sz w:val="20"/>
                <w:szCs w:val="20"/>
              </w:rPr>
              <w:t>Tekst 2</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_Toc156079766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25</w:t>
            </w:r>
            <w:r w:rsidR="003356CB" w:rsidRPr="002C7640">
              <w:rPr>
                <w:rFonts w:ascii="Tahoma" w:hAnsi="Tahoma" w:cs="Tahoma"/>
                <w:noProof/>
                <w:webHidden/>
                <w:sz w:val="20"/>
                <w:szCs w:val="20"/>
              </w:rPr>
              <w:fldChar w:fldCharType="end"/>
            </w:r>
          </w:hyperlink>
        </w:p>
        <w:p w14:paraId="6C69FEB4" w14:textId="2E302038" w:rsidR="003356CB" w:rsidRPr="002C7640" w:rsidRDefault="00000000">
          <w:pPr>
            <w:pStyle w:val="Inhopg2"/>
            <w:tabs>
              <w:tab w:val="right" w:leader="dot" w:pos="9066"/>
            </w:tabs>
            <w:rPr>
              <w:rFonts w:ascii="Tahoma" w:eastAsiaTheme="minorEastAsia" w:hAnsi="Tahoma" w:cs="Tahoma"/>
              <w:noProof/>
              <w:kern w:val="2"/>
              <w:sz w:val="20"/>
              <w:szCs w:val="20"/>
              <w:lang w:val="nl-BE" w:eastAsia="nl-BE"/>
              <w14:ligatures w14:val="standardContextual"/>
            </w:rPr>
          </w:pPr>
          <w:hyperlink w:anchor="_Toc156079772" w:history="1">
            <w:r w:rsidR="003356CB" w:rsidRPr="002C7640">
              <w:rPr>
                <w:rStyle w:val="Hyperlink"/>
                <w:rFonts w:ascii="Tahoma" w:hAnsi="Tahoma" w:cs="Tahoma"/>
                <w:noProof/>
                <w:sz w:val="20"/>
                <w:szCs w:val="20"/>
                <w:lang w:val="fr-BE"/>
              </w:rPr>
              <w:t>Tekst 3</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_Toc156079772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26</w:t>
            </w:r>
            <w:r w:rsidR="003356CB" w:rsidRPr="002C7640">
              <w:rPr>
                <w:rFonts w:ascii="Tahoma" w:hAnsi="Tahoma" w:cs="Tahoma"/>
                <w:noProof/>
                <w:webHidden/>
                <w:sz w:val="20"/>
                <w:szCs w:val="20"/>
              </w:rPr>
              <w:fldChar w:fldCharType="end"/>
            </w:r>
          </w:hyperlink>
        </w:p>
        <w:p w14:paraId="6EC8F239" w14:textId="41520650" w:rsidR="003356CB" w:rsidRPr="002C7640" w:rsidRDefault="00000000">
          <w:pPr>
            <w:pStyle w:val="Inhopg2"/>
            <w:tabs>
              <w:tab w:val="right" w:leader="dot" w:pos="9066"/>
            </w:tabs>
            <w:rPr>
              <w:rFonts w:ascii="Tahoma" w:eastAsiaTheme="minorEastAsia" w:hAnsi="Tahoma" w:cs="Tahoma"/>
              <w:noProof/>
              <w:kern w:val="2"/>
              <w:sz w:val="20"/>
              <w:szCs w:val="20"/>
              <w:lang w:val="nl-BE" w:eastAsia="nl-BE"/>
              <w14:ligatures w14:val="standardContextual"/>
            </w:rPr>
          </w:pPr>
          <w:hyperlink w:anchor="_Toc156079778" w:history="1">
            <w:r w:rsidR="003356CB" w:rsidRPr="002C7640">
              <w:rPr>
                <w:rStyle w:val="Hyperlink"/>
                <w:rFonts w:ascii="Tahoma" w:hAnsi="Tahoma" w:cs="Tahoma"/>
                <w:noProof/>
                <w:sz w:val="20"/>
                <w:szCs w:val="20"/>
                <w:lang w:val="fr-BE"/>
              </w:rPr>
              <w:t>Tekst 4</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_Toc156079778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27</w:t>
            </w:r>
            <w:r w:rsidR="003356CB" w:rsidRPr="002C7640">
              <w:rPr>
                <w:rFonts w:ascii="Tahoma" w:hAnsi="Tahoma" w:cs="Tahoma"/>
                <w:noProof/>
                <w:webHidden/>
                <w:sz w:val="20"/>
                <w:szCs w:val="20"/>
              </w:rPr>
              <w:fldChar w:fldCharType="end"/>
            </w:r>
          </w:hyperlink>
        </w:p>
        <w:p w14:paraId="3E43EA6B" w14:textId="721922C1" w:rsidR="003356CB" w:rsidRPr="002C7640" w:rsidRDefault="00000000">
          <w:pPr>
            <w:pStyle w:val="Inhopg1"/>
            <w:tabs>
              <w:tab w:val="left" w:pos="440"/>
            </w:tabs>
            <w:rPr>
              <w:rFonts w:ascii="Tahoma" w:eastAsiaTheme="minorEastAsia" w:hAnsi="Tahoma" w:cs="Tahoma"/>
              <w:noProof/>
              <w:kern w:val="2"/>
              <w:sz w:val="20"/>
              <w:szCs w:val="20"/>
              <w:lang w:val="nl-BE" w:eastAsia="nl-BE"/>
              <w14:ligatures w14:val="standardContextual"/>
            </w:rPr>
          </w:pPr>
          <w:hyperlink w:anchor="_Toc156079784" w:history="1">
            <w:r w:rsidR="003356CB" w:rsidRPr="002C7640">
              <w:rPr>
                <w:rStyle w:val="Hyperlink"/>
                <w:rFonts w:ascii="Tahoma" w:eastAsia="Times New Roman" w:hAnsi="Tahoma" w:cs="Tahoma"/>
                <w:noProof/>
                <w:sz w:val="20"/>
                <w:szCs w:val="20"/>
                <w:lang w:eastAsia="nl-BE"/>
              </w:rPr>
              <w:t>4</w:t>
            </w:r>
            <w:r w:rsidR="003356CB" w:rsidRPr="002C7640">
              <w:rPr>
                <w:rFonts w:ascii="Tahoma" w:eastAsiaTheme="minorEastAsia" w:hAnsi="Tahoma" w:cs="Tahoma"/>
                <w:noProof/>
                <w:kern w:val="2"/>
                <w:sz w:val="20"/>
                <w:szCs w:val="20"/>
                <w:lang w:val="nl-BE" w:eastAsia="nl-BE"/>
                <w14:ligatures w14:val="standardContextual"/>
              </w:rPr>
              <w:tab/>
            </w:r>
            <w:r w:rsidR="003356CB" w:rsidRPr="002C7640">
              <w:rPr>
                <w:rStyle w:val="Hyperlink"/>
                <w:rFonts w:ascii="Tahoma" w:eastAsia="Times New Roman" w:hAnsi="Tahoma" w:cs="Tahoma"/>
                <w:noProof/>
                <w:sz w:val="20"/>
                <w:szCs w:val="20"/>
                <w:lang w:eastAsia="nl-BE"/>
              </w:rPr>
              <w:t>Bronteksten in hun originele vorm</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_Toc156079784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29</w:t>
            </w:r>
            <w:r w:rsidR="003356CB" w:rsidRPr="002C7640">
              <w:rPr>
                <w:rFonts w:ascii="Tahoma" w:hAnsi="Tahoma" w:cs="Tahoma"/>
                <w:noProof/>
                <w:webHidden/>
                <w:sz w:val="20"/>
                <w:szCs w:val="20"/>
              </w:rPr>
              <w:fldChar w:fldCharType="end"/>
            </w:r>
          </w:hyperlink>
        </w:p>
        <w:p w14:paraId="4E84E7A2" w14:textId="337C6253" w:rsidR="003356CB" w:rsidRPr="002C7640" w:rsidRDefault="00000000">
          <w:pPr>
            <w:pStyle w:val="Inhopg2"/>
            <w:tabs>
              <w:tab w:val="right" w:leader="dot" w:pos="9066"/>
            </w:tabs>
            <w:rPr>
              <w:rFonts w:ascii="Tahoma" w:eastAsiaTheme="minorEastAsia" w:hAnsi="Tahoma" w:cs="Tahoma"/>
              <w:noProof/>
              <w:kern w:val="2"/>
              <w:sz w:val="20"/>
              <w:szCs w:val="20"/>
              <w:lang w:val="nl-BE" w:eastAsia="nl-BE"/>
              <w14:ligatures w14:val="standardContextual"/>
            </w:rPr>
          </w:pPr>
          <w:hyperlink w:anchor="_Toc156079785" w:history="1">
            <w:r w:rsidR="003356CB" w:rsidRPr="002C7640">
              <w:rPr>
                <w:rStyle w:val="Hyperlink"/>
                <w:rFonts w:ascii="Tahoma" w:hAnsi="Tahoma" w:cs="Tahoma"/>
                <w:noProof/>
                <w:sz w:val="20"/>
                <w:szCs w:val="20"/>
                <w:lang w:eastAsia="nl-BE"/>
              </w:rPr>
              <w:t>Tekst 1</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_Toc156079785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29</w:t>
            </w:r>
            <w:r w:rsidR="003356CB" w:rsidRPr="002C7640">
              <w:rPr>
                <w:rFonts w:ascii="Tahoma" w:hAnsi="Tahoma" w:cs="Tahoma"/>
                <w:noProof/>
                <w:webHidden/>
                <w:sz w:val="20"/>
                <w:szCs w:val="20"/>
              </w:rPr>
              <w:fldChar w:fldCharType="end"/>
            </w:r>
          </w:hyperlink>
        </w:p>
        <w:p w14:paraId="238621C6" w14:textId="11838CBC" w:rsidR="003356CB" w:rsidRPr="002C7640" w:rsidRDefault="00000000">
          <w:pPr>
            <w:pStyle w:val="Inhopg2"/>
            <w:tabs>
              <w:tab w:val="right" w:leader="dot" w:pos="9066"/>
            </w:tabs>
            <w:rPr>
              <w:rFonts w:ascii="Tahoma" w:eastAsiaTheme="minorEastAsia" w:hAnsi="Tahoma" w:cs="Tahoma"/>
              <w:noProof/>
              <w:kern w:val="2"/>
              <w:sz w:val="20"/>
              <w:szCs w:val="20"/>
              <w:lang w:val="nl-BE" w:eastAsia="nl-BE"/>
              <w14:ligatures w14:val="standardContextual"/>
            </w:rPr>
          </w:pPr>
          <w:hyperlink w:anchor="_Toc156079804" w:history="1">
            <w:r w:rsidR="003356CB" w:rsidRPr="002C7640">
              <w:rPr>
                <w:rStyle w:val="Hyperlink"/>
                <w:rFonts w:ascii="Tahoma" w:eastAsia="Times New Roman" w:hAnsi="Tahoma" w:cs="Tahoma"/>
                <w:noProof/>
                <w:sz w:val="20"/>
                <w:szCs w:val="20"/>
                <w:lang w:eastAsia="nl-BE"/>
              </w:rPr>
              <w:t>Tekst 2</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_Toc156079804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41</w:t>
            </w:r>
            <w:r w:rsidR="003356CB" w:rsidRPr="002C7640">
              <w:rPr>
                <w:rFonts w:ascii="Tahoma" w:hAnsi="Tahoma" w:cs="Tahoma"/>
                <w:noProof/>
                <w:webHidden/>
                <w:sz w:val="20"/>
                <w:szCs w:val="20"/>
              </w:rPr>
              <w:fldChar w:fldCharType="end"/>
            </w:r>
          </w:hyperlink>
        </w:p>
        <w:p w14:paraId="4485DC8B" w14:textId="5F323089" w:rsidR="003356CB" w:rsidRPr="002C7640" w:rsidRDefault="00000000">
          <w:pPr>
            <w:pStyle w:val="Inhopg2"/>
            <w:tabs>
              <w:tab w:val="right" w:leader="dot" w:pos="9066"/>
            </w:tabs>
            <w:rPr>
              <w:rFonts w:ascii="Tahoma" w:eastAsiaTheme="minorEastAsia" w:hAnsi="Tahoma" w:cs="Tahoma"/>
              <w:noProof/>
              <w:kern w:val="2"/>
              <w:sz w:val="20"/>
              <w:szCs w:val="20"/>
              <w:lang w:val="nl-BE" w:eastAsia="nl-BE"/>
              <w14:ligatures w14:val="standardContextual"/>
            </w:rPr>
          </w:pPr>
          <w:hyperlink w:anchor="_Toc156079808" w:history="1">
            <w:r w:rsidR="003356CB" w:rsidRPr="002C7640">
              <w:rPr>
                <w:rStyle w:val="Hyperlink"/>
                <w:rFonts w:ascii="Tahoma" w:eastAsia="Times New Roman" w:hAnsi="Tahoma" w:cs="Tahoma"/>
                <w:noProof/>
                <w:sz w:val="20"/>
                <w:szCs w:val="20"/>
                <w:lang w:val="fr-BE" w:eastAsia="nl-BE"/>
              </w:rPr>
              <w:t>Tekst 3</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_Toc156079808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44</w:t>
            </w:r>
            <w:r w:rsidR="003356CB" w:rsidRPr="002C7640">
              <w:rPr>
                <w:rFonts w:ascii="Tahoma" w:hAnsi="Tahoma" w:cs="Tahoma"/>
                <w:noProof/>
                <w:webHidden/>
                <w:sz w:val="20"/>
                <w:szCs w:val="20"/>
              </w:rPr>
              <w:fldChar w:fldCharType="end"/>
            </w:r>
          </w:hyperlink>
        </w:p>
        <w:p w14:paraId="5E6AA007" w14:textId="0A6A7258" w:rsidR="003356CB" w:rsidRPr="002C7640" w:rsidRDefault="00000000">
          <w:pPr>
            <w:pStyle w:val="Inhopg2"/>
            <w:tabs>
              <w:tab w:val="right" w:leader="dot" w:pos="9066"/>
            </w:tabs>
            <w:rPr>
              <w:rFonts w:ascii="Tahoma" w:eastAsiaTheme="minorEastAsia" w:hAnsi="Tahoma" w:cs="Tahoma"/>
              <w:noProof/>
              <w:kern w:val="2"/>
              <w:sz w:val="20"/>
              <w:szCs w:val="20"/>
              <w:lang w:val="nl-BE" w:eastAsia="nl-BE"/>
              <w14:ligatures w14:val="standardContextual"/>
            </w:rPr>
          </w:pPr>
          <w:hyperlink w:anchor="_Toc156079809" w:history="1">
            <w:r w:rsidR="003356CB" w:rsidRPr="002C7640">
              <w:rPr>
                <w:rStyle w:val="Hyperlink"/>
                <w:rFonts w:ascii="Tahoma" w:eastAsia="Times New Roman" w:hAnsi="Tahoma" w:cs="Tahoma"/>
                <w:noProof/>
                <w:sz w:val="20"/>
                <w:szCs w:val="20"/>
                <w:lang w:val="fr-BE" w:eastAsia="nl-BE"/>
              </w:rPr>
              <w:t>Tekst 4</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_Toc156079809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48</w:t>
            </w:r>
            <w:r w:rsidR="003356CB" w:rsidRPr="002C7640">
              <w:rPr>
                <w:rFonts w:ascii="Tahoma" w:hAnsi="Tahoma" w:cs="Tahoma"/>
                <w:noProof/>
                <w:webHidden/>
                <w:sz w:val="20"/>
                <w:szCs w:val="20"/>
              </w:rPr>
              <w:fldChar w:fldCharType="end"/>
            </w:r>
          </w:hyperlink>
        </w:p>
        <w:p w14:paraId="3C8AA817" w14:textId="1AB03A36" w:rsidR="003356CB" w:rsidRPr="002C7640" w:rsidRDefault="00000000">
          <w:pPr>
            <w:pStyle w:val="Inhopg1"/>
            <w:tabs>
              <w:tab w:val="left" w:pos="440"/>
            </w:tabs>
            <w:rPr>
              <w:rFonts w:ascii="Tahoma" w:eastAsiaTheme="minorEastAsia" w:hAnsi="Tahoma" w:cs="Tahoma"/>
              <w:noProof/>
              <w:kern w:val="2"/>
              <w:sz w:val="20"/>
              <w:szCs w:val="20"/>
              <w:lang w:val="nl-BE" w:eastAsia="nl-BE"/>
              <w14:ligatures w14:val="standardContextual"/>
            </w:rPr>
          </w:pPr>
          <w:hyperlink w:anchor="_Toc156079811" w:history="1">
            <w:r w:rsidR="003356CB" w:rsidRPr="002C7640">
              <w:rPr>
                <w:rStyle w:val="Hyperlink"/>
                <w:rFonts w:ascii="Tahoma" w:eastAsia="Times New Roman" w:hAnsi="Tahoma" w:cs="Tahoma"/>
                <w:noProof/>
                <w:sz w:val="20"/>
                <w:szCs w:val="20"/>
                <w:lang w:eastAsia="nl-BE"/>
              </w:rPr>
              <w:t>5</w:t>
            </w:r>
            <w:r w:rsidR="003356CB" w:rsidRPr="002C7640">
              <w:rPr>
                <w:rFonts w:ascii="Tahoma" w:eastAsiaTheme="minorEastAsia" w:hAnsi="Tahoma" w:cs="Tahoma"/>
                <w:noProof/>
                <w:kern w:val="2"/>
                <w:sz w:val="20"/>
                <w:szCs w:val="20"/>
                <w:lang w:val="nl-BE" w:eastAsia="nl-BE"/>
                <w14:ligatures w14:val="standardContextual"/>
              </w:rPr>
              <w:tab/>
            </w:r>
            <w:r w:rsidR="003356CB" w:rsidRPr="002C7640">
              <w:rPr>
                <w:rStyle w:val="Hyperlink"/>
                <w:rFonts w:ascii="Tahoma" w:eastAsia="Times New Roman" w:hAnsi="Tahoma" w:cs="Tahoma"/>
                <w:noProof/>
                <w:sz w:val="20"/>
                <w:szCs w:val="20"/>
                <w:lang w:eastAsia="nl-BE"/>
              </w:rPr>
              <w:t>Vertalingen Nederlandse bronteksten</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_Toc156079811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56</w:t>
            </w:r>
            <w:r w:rsidR="003356CB" w:rsidRPr="002C7640">
              <w:rPr>
                <w:rFonts w:ascii="Tahoma" w:hAnsi="Tahoma" w:cs="Tahoma"/>
                <w:noProof/>
                <w:webHidden/>
                <w:sz w:val="20"/>
                <w:szCs w:val="20"/>
              </w:rPr>
              <w:fldChar w:fldCharType="end"/>
            </w:r>
          </w:hyperlink>
        </w:p>
        <w:p w14:paraId="2E5F3EB1" w14:textId="60E385DE" w:rsidR="003356CB" w:rsidRPr="002C7640" w:rsidRDefault="00000000">
          <w:pPr>
            <w:pStyle w:val="Inhopg2"/>
            <w:tabs>
              <w:tab w:val="right" w:leader="dot" w:pos="9066"/>
            </w:tabs>
            <w:rPr>
              <w:rFonts w:ascii="Tahoma" w:eastAsiaTheme="minorEastAsia" w:hAnsi="Tahoma" w:cs="Tahoma"/>
              <w:noProof/>
              <w:kern w:val="2"/>
              <w:sz w:val="20"/>
              <w:szCs w:val="20"/>
              <w:lang w:val="nl-BE" w:eastAsia="nl-BE"/>
              <w14:ligatures w14:val="standardContextual"/>
            </w:rPr>
          </w:pPr>
          <w:hyperlink w:anchor="_Toc156079812" w:history="1">
            <w:r w:rsidR="003356CB" w:rsidRPr="002C7640">
              <w:rPr>
                <w:rStyle w:val="Hyperlink"/>
                <w:rFonts w:ascii="Tahoma" w:hAnsi="Tahoma" w:cs="Tahoma"/>
                <w:noProof/>
                <w:sz w:val="20"/>
                <w:szCs w:val="20"/>
                <w:lang w:eastAsia="nl-BE"/>
              </w:rPr>
              <w:t>Tekst 1</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_Toc156079812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56</w:t>
            </w:r>
            <w:r w:rsidR="003356CB" w:rsidRPr="002C7640">
              <w:rPr>
                <w:rFonts w:ascii="Tahoma" w:hAnsi="Tahoma" w:cs="Tahoma"/>
                <w:noProof/>
                <w:webHidden/>
                <w:sz w:val="20"/>
                <w:szCs w:val="20"/>
              </w:rPr>
              <w:fldChar w:fldCharType="end"/>
            </w:r>
          </w:hyperlink>
        </w:p>
        <w:p w14:paraId="414174CD" w14:textId="1B315430" w:rsidR="003356CB" w:rsidRPr="002C7640" w:rsidRDefault="00000000">
          <w:pPr>
            <w:pStyle w:val="Inhopg2"/>
            <w:tabs>
              <w:tab w:val="right" w:leader="dot" w:pos="9066"/>
            </w:tabs>
            <w:rPr>
              <w:rFonts w:ascii="Tahoma" w:eastAsiaTheme="minorEastAsia" w:hAnsi="Tahoma" w:cs="Tahoma"/>
              <w:noProof/>
              <w:kern w:val="2"/>
              <w:sz w:val="20"/>
              <w:szCs w:val="20"/>
              <w:lang w:val="nl-BE" w:eastAsia="nl-BE"/>
              <w14:ligatures w14:val="standardContextual"/>
            </w:rPr>
          </w:pPr>
          <w:hyperlink w:anchor="_Toc156079818" w:history="1">
            <w:r w:rsidR="003356CB" w:rsidRPr="002C7640">
              <w:rPr>
                <w:rStyle w:val="Hyperlink"/>
                <w:rFonts w:ascii="Tahoma" w:hAnsi="Tahoma" w:cs="Tahoma"/>
                <w:noProof/>
                <w:sz w:val="20"/>
                <w:szCs w:val="20"/>
              </w:rPr>
              <w:t>Tekst 2</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_Toc156079818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123</w:t>
            </w:r>
            <w:r w:rsidR="003356CB" w:rsidRPr="002C7640">
              <w:rPr>
                <w:rFonts w:ascii="Tahoma" w:hAnsi="Tahoma" w:cs="Tahoma"/>
                <w:noProof/>
                <w:webHidden/>
                <w:sz w:val="20"/>
                <w:szCs w:val="20"/>
              </w:rPr>
              <w:fldChar w:fldCharType="end"/>
            </w:r>
          </w:hyperlink>
        </w:p>
        <w:p w14:paraId="072AA695" w14:textId="569BE3B2" w:rsidR="003356CB" w:rsidRPr="002C7640" w:rsidRDefault="00000000">
          <w:pPr>
            <w:pStyle w:val="Inhopg1"/>
            <w:tabs>
              <w:tab w:val="left" w:pos="440"/>
            </w:tabs>
            <w:rPr>
              <w:rFonts w:ascii="Tahoma" w:eastAsiaTheme="minorEastAsia" w:hAnsi="Tahoma" w:cs="Tahoma"/>
              <w:noProof/>
              <w:kern w:val="2"/>
              <w:sz w:val="20"/>
              <w:szCs w:val="20"/>
              <w:lang w:val="nl-BE" w:eastAsia="nl-BE"/>
              <w14:ligatures w14:val="standardContextual"/>
            </w:rPr>
          </w:pPr>
          <w:hyperlink w:anchor="_Toc156079819" w:history="1">
            <w:r w:rsidR="003356CB" w:rsidRPr="002C7640">
              <w:rPr>
                <w:rStyle w:val="Hyperlink"/>
                <w:rFonts w:ascii="Tahoma" w:hAnsi="Tahoma" w:cs="Tahoma"/>
                <w:noProof/>
                <w:sz w:val="20"/>
                <w:szCs w:val="20"/>
                <w:lang w:val="fr-BE"/>
              </w:rPr>
              <w:t>6</w:t>
            </w:r>
            <w:r w:rsidR="003356CB" w:rsidRPr="002C7640">
              <w:rPr>
                <w:rFonts w:ascii="Tahoma" w:eastAsiaTheme="minorEastAsia" w:hAnsi="Tahoma" w:cs="Tahoma"/>
                <w:noProof/>
                <w:kern w:val="2"/>
                <w:sz w:val="20"/>
                <w:szCs w:val="20"/>
                <w:lang w:val="nl-BE" w:eastAsia="nl-BE"/>
                <w14:ligatures w14:val="standardContextual"/>
              </w:rPr>
              <w:tab/>
            </w:r>
            <w:r w:rsidR="003356CB" w:rsidRPr="002C7640">
              <w:rPr>
                <w:rStyle w:val="Hyperlink"/>
                <w:rFonts w:ascii="Tahoma" w:hAnsi="Tahoma" w:cs="Tahoma"/>
                <w:noProof/>
                <w:sz w:val="20"/>
                <w:szCs w:val="20"/>
                <w:lang w:val="fr-BE"/>
              </w:rPr>
              <w:t>Vertalingen Franse bronteksten</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_Toc156079819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140</w:t>
            </w:r>
            <w:r w:rsidR="003356CB" w:rsidRPr="002C7640">
              <w:rPr>
                <w:rFonts w:ascii="Tahoma" w:hAnsi="Tahoma" w:cs="Tahoma"/>
                <w:noProof/>
                <w:webHidden/>
                <w:sz w:val="20"/>
                <w:szCs w:val="20"/>
              </w:rPr>
              <w:fldChar w:fldCharType="end"/>
            </w:r>
          </w:hyperlink>
        </w:p>
        <w:p w14:paraId="0A4547E5" w14:textId="4B70031F" w:rsidR="003356CB" w:rsidRPr="002C7640" w:rsidRDefault="00000000">
          <w:pPr>
            <w:pStyle w:val="Inhopg2"/>
            <w:tabs>
              <w:tab w:val="right" w:leader="dot" w:pos="9066"/>
            </w:tabs>
            <w:rPr>
              <w:rFonts w:ascii="Tahoma" w:eastAsiaTheme="minorEastAsia" w:hAnsi="Tahoma" w:cs="Tahoma"/>
              <w:noProof/>
              <w:kern w:val="2"/>
              <w:sz w:val="20"/>
              <w:szCs w:val="20"/>
              <w:lang w:val="nl-BE" w:eastAsia="nl-BE"/>
              <w14:ligatures w14:val="standardContextual"/>
            </w:rPr>
          </w:pPr>
          <w:hyperlink w:anchor="_Toc156079820" w:history="1">
            <w:r w:rsidR="003356CB" w:rsidRPr="002C7640">
              <w:rPr>
                <w:rStyle w:val="Hyperlink"/>
                <w:rFonts w:ascii="Tahoma" w:hAnsi="Tahoma" w:cs="Tahoma"/>
                <w:noProof/>
                <w:sz w:val="20"/>
                <w:szCs w:val="20"/>
                <w:lang w:val="fr-BE"/>
              </w:rPr>
              <w:t>Tekst 3</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_Toc156079820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140</w:t>
            </w:r>
            <w:r w:rsidR="003356CB" w:rsidRPr="002C7640">
              <w:rPr>
                <w:rFonts w:ascii="Tahoma" w:hAnsi="Tahoma" w:cs="Tahoma"/>
                <w:noProof/>
                <w:webHidden/>
                <w:sz w:val="20"/>
                <w:szCs w:val="20"/>
              </w:rPr>
              <w:fldChar w:fldCharType="end"/>
            </w:r>
          </w:hyperlink>
        </w:p>
        <w:p w14:paraId="7EA8E849" w14:textId="31920A96" w:rsidR="003356CB" w:rsidRPr="002C7640" w:rsidRDefault="00000000">
          <w:pPr>
            <w:pStyle w:val="Inhopg2"/>
            <w:tabs>
              <w:tab w:val="right" w:leader="dot" w:pos="9066"/>
            </w:tabs>
            <w:rPr>
              <w:rFonts w:ascii="Tahoma" w:eastAsiaTheme="minorEastAsia" w:hAnsi="Tahoma" w:cs="Tahoma"/>
              <w:noProof/>
              <w:kern w:val="2"/>
              <w:sz w:val="20"/>
              <w:szCs w:val="20"/>
              <w:lang w:val="nl-BE" w:eastAsia="nl-BE"/>
              <w14:ligatures w14:val="standardContextual"/>
            </w:rPr>
          </w:pPr>
          <w:hyperlink w:anchor="_Toc156079830" w:history="1">
            <w:r w:rsidR="003356CB" w:rsidRPr="002C7640">
              <w:rPr>
                <w:rStyle w:val="Hyperlink"/>
                <w:rFonts w:ascii="Tahoma" w:hAnsi="Tahoma" w:cs="Tahoma"/>
                <w:noProof/>
                <w:sz w:val="20"/>
                <w:szCs w:val="20"/>
                <w:lang w:val="fr-BE"/>
              </w:rPr>
              <w:t>Tekst 4</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_Toc156079830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195</w:t>
            </w:r>
            <w:r w:rsidR="003356CB" w:rsidRPr="002C7640">
              <w:rPr>
                <w:rFonts w:ascii="Tahoma" w:hAnsi="Tahoma" w:cs="Tahoma"/>
                <w:noProof/>
                <w:webHidden/>
                <w:sz w:val="20"/>
                <w:szCs w:val="20"/>
              </w:rPr>
              <w:fldChar w:fldCharType="end"/>
            </w:r>
          </w:hyperlink>
        </w:p>
        <w:p w14:paraId="0E2EA41F" w14:textId="676A7872" w:rsidR="003356CB" w:rsidRPr="002C7640" w:rsidRDefault="00000000">
          <w:pPr>
            <w:pStyle w:val="Inhopg1"/>
            <w:tabs>
              <w:tab w:val="left" w:pos="440"/>
            </w:tabs>
            <w:rPr>
              <w:rFonts w:ascii="Tahoma" w:eastAsiaTheme="minorEastAsia" w:hAnsi="Tahoma" w:cs="Tahoma"/>
              <w:noProof/>
              <w:kern w:val="2"/>
              <w:sz w:val="20"/>
              <w:szCs w:val="20"/>
              <w:lang w:val="nl-BE" w:eastAsia="nl-BE"/>
              <w14:ligatures w14:val="standardContextual"/>
            </w:rPr>
          </w:pPr>
          <w:hyperlink w:anchor="_Toc156079838" w:history="1">
            <w:r w:rsidR="003356CB" w:rsidRPr="002C7640">
              <w:rPr>
                <w:rStyle w:val="Hyperlink"/>
                <w:rFonts w:ascii="Tahoma" w:eastAsiaTheme="minorHAnsi" w:hAnsi="Tahoma" w:cs="Tahoma"/>
                <w:noProof/>
                <w:sz w:val="20"/>
                <w:szCs w:val="20"/>
              </w:rPr>
              <w:t>7</w:t>
            </w:r>
            <w:r w:rsidR="003356CB" w:rsidRPr="002C7640">
              <w:rPr>
                <w:rFonts w:ascii="Tahoma" w:eastAsiaTheme="minorEastAsia" w:hAnsi="Tahoma" w:cs="Tahoma"/>
                <w:noProof/>
                <w:kern w:val="2"/>
                <w:sz w:val="20"/>
                <w:szCs w:val="20"/>
                <w:lang w:val="nl-BE" w:eastAsia="nl-BE"/>
                <w14:ligatures w14:val="standardContextual"/>
              </w:rPr>
              <w:tab/>
            </w:r>
            <w:r w:rsidR="003356CB" w:rsidRPr="002C7640">
              <w:rPr>
                <w:rStyle w:val="Hyperlink"/>
                <w:rFonts w:ascii="Tahoma" w:eastAsiaTheme="minorHAnsi" w:hAnsi="Tahoma" w:cs="Tahoma"/>
                <w:noProof/>
                <w:sz w:val="20"/>
                <w:szCs w:val="20"/>
              </w:rPr>
              <w:t>Besluit</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_Toc156079838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263</w:t>
            </w:r>
            <w:r w:rsidR="003356CB" w:rsidRPr="002C7640">
              <w:rPr>
                <w:rFonts w:ascii="Tahoma" w:hAnsi="Tahoma" w:cs="Tahoma"/>
                <w:noProof/>
                <w:webHidden/>
                <w:sz w:val="20"/>
                <w:szCs w:val="20"/>
              </w:rPr>
              <w:fldChar w:fldCharType="end"/>
            </w:r>
          </w:hyperlink>
        </w:p>
        <w:p w14:paraId="2E5AED90" w14:textId="40A2A09B" w:rsidR="003356CB" w:rsidRPr="002C7640" w:rsidRDefault="00000000">
          <w:pPr>
            <w:pStyle w:val="Inhopg1"/>
            <w:tabs>
              <w:tab w:val="left" w:pos="440"/>
            </w:tabs>
            <w:rPr>
              <w:rFonts w:ascii="Tahoma" w:eastAsiaTheme="minorEastAsia" w:hAnsi="Tahoma" w:cs="Tahoma"/>
              <w:noProof/>
              <w:kern w:val="2"/>
              <w:sz w:val="20"/>
              <w:szCs w:val="20"/>
              <w:lang w:val="nl-BE" w:eastAsia="nl-BE"/>
              <w14:ligatures w14:val="standardContextual"/>
            </w:rPr>
          </w:pPr>
          <w:hyperlink w:anchor="_Toc156079839" w:history="1">
            <w:r w:rsidR="003356CB" w:rsidRPr="002C7640">
              <w:rPr>
                <w:rStyle w:val="Hyperlink"/>
                <w:rFonts w:ascii="Tahoma" w:eastAsiaTheme="minorHAnsi" w:hAnsi="Tahoma" w:cs="Tahoma"/>
                <w:noProof/>
                <w:sz w:val="20"/>
                <w:szCs w:val="20"/>
              </w:rPr>
              <w:t>8</w:t>
            </w:r>
            <w:r w:rsidR="003356CB" w:rsidRPr="002C7640">
              <w:rPr>
                <w:rFonts w:ascii="Tahoma" w:eastAsiaTheme="minorEastAsia" w:hAnsi="Tahoma" w:cs="Tahoma"/>
                <w:noProof/>
                <w:kern w:val="2"/>
                <w:sz w:val="20"/>
                <w:szCs w:val="20"/>
                <w:lang w:val="nl-BE" w:eastAsia="nl-BE"/>
                <w14:ligatures w14:val="standardContextual"/>
              </w:rPr>
              <w:tab/>
            </w:r>
            <w:r w:rsidR="003356CB" w:rsidRPr="002C7640">
              <w:rPr>
                <w:rStyle w:val="Hyperlink"/>
                <w:rFonts w:ascii="Tahoma" w:eastAsiaTheme="minorHAnsi" w:hAnsi="Tahoma" w:cs="Tahoma"/>
                <w:noProof/>
                <w:sz w:val="20"/>
                <w:szCs w:val="20"/>
              </w:rPr>
              <w:t>Literatuurlijst</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_Toc156079839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I</w:t>
            </w:r>
            <w:r w:rsidR="003356CB" w:rsidRPr="002C7640">
              <w:rPr>
                <w:rFonts w:ascii="Tahoma" w:hAnsi="Tahoma" w:cs="Tahoma"/>
                <w:noProof/>
                <w:webHidden/>
                <w:sz w:val="20"/>
                <w:szCs w:val="20"/>
              </w:rPr>
              <w:fldChar w:fldCharType="end"/>
            </w:r>
          </w:hyperlink>
        </w:p>
        <w:p w14:paraId="71587EE8" w14:textId="0268624F" w:rsidR="003356CB" w:rsidRPr="002C7640" w:rsidRDefault="00000000">
          <w:pPr>
            <w:pStyle w:val="Inhopg2"/>
            <w:tabs>
              <w:tab w:val="right" w:leader="dot" w:pos="9066"/>
            </w:tabs>
            <w:rPr>
              <w:rFonts w:ascii="Tahoma" w:eastAsiaTheme="minorEastAsia" w:hAnsi="Tahoma" w:cs="Tahoma"/>
              <w:noProof/>
              <w:kern w:val="2"/>
              <w:sz w:val="20"/>
              <w:szCs w:val="20"/>
              <w:lang w:val="nl-BE" w:eastAsia="nl-BE"/>
              <w14:ligatures w14:val="standardContextual"/>
            </w:rPr>
          </w:pPr>
          <w:hyperlink w:anchor="_Toc156079840" w:history="1">
            <w:r w:rsidR="003356CB" w:rsidRPr="002C7640">
              <w:rPr>
                <w:rStyle w:val="Hyperlink"/>
                <w:rFonts w:ascii="Tahoma" w:hAnsi="Tahoma" w:cs="Tahoma"/>
                <w:noProof/>
                <w:sz w:val="20"/>
                <w:szCs w:val="20"/>
              </w:rPr>
              <w:t>Terminologielijst</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_Toc156079840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I</w:t>
            </w:r>
            <w:r w:rsidR="003356CB" w:rsidRPr="002C7640">
              <w:rPr>
                <w:rFonts w:ascii="Tahoma" w:hAnsi="Tahoma" w:cs="Tahoma"/>
                <w:noProof/>
                <w:webHidden/>
                <w:sz w:val="20"/>
                <w:szCs w:val="20"/>
              </w:rPr>
              <w:fldChar w:fldCharType="end"/>
            </w:r>
          </w:hyperlink>
        </w:p>
        <w:p w14:paraId="6B098310" w14:textId="28027875" w:rsidR="003356CB" w:rsidRPr="002C7640" w:rsidRDefault="00000000">
          <w:pPr>
            <w:pStyle w:val="Inhopg2"/>
            <w:tabs>
              <w:tab w:val="right" w:leader="dot" w:pos="9066"/>
            </w:tabs>
            <w:rPr>
              <w:rFonts w:ascii="Tahoma" w:eastAsiaTheme="minorEastAsia" w:hAnsi="Tahoma" w:cs="Tahoma"/>
              <w:noProof/>
              <w:kern w:val="2"/>
              <w:sz w:val="20"/>
              <w:szCs w:val="20"/>
              <w:lang w:val="nl-BE" w:eastAsia="nl-BE"/>
              <w14:ligatures w14:val="standardContextual"/>
            </w:rPr>
          </w:pPr>
          <w:hyperlink w:anchor="_Toc156079841" w:history="1">
            <w:r w:rsidR="003356CB" w:rsidRPr="002C7640">
              <w:rPr>
                <w:rStyle w:val="Hyperlink"/>
                <w:rFonts w:ascii="Tahoma" w:hAnsi="Tahoma" w:cs="Tahoma"/>
                <w:noProof/>
                <w:sz w:val="20"/>
                <w:szCs w:val="20"/>
              </w:rPr>
              <w:t>Teksten</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_Toc156079841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XIV</w:t>
            </w:r>
            <w:r w:rsidR="003356CB" w:rsidRPr="002C7640">
              <w:rPr>
                <w:rFonts w:ascii="Tahoma" w:hAnsi="Tahoma" w:cs="Tahoma"/>
                <w:noProof/>
                <w:webHidden/>
                <w:sz w:val="20"/>
                <w:szCs w:val="20"/>
              </w:rPr>
              <w:fldChar w:fldCharType="end"/>
            </w:r>
          </w:hyperlink>
        </w:p>
        <w:p w14:paraId="66F5F585" w14:textId="39B3F09C" w:rsidR="003356CB" w:rsidRPr="002C7640" w:rsidRDefault="00000000">
          <w:pPr>
            <w:pStyle w:val="Inhopg2"/>
            <w:tabs>
              <w:tab w:val="right" w:leader="dot" w:pos="9066"/>
            </w:tabs>
            <w:rPr>
              <w:rFonts w:ascii="Tahoma" w:eastAsiaTheme="minorEastAsia" w:hAnsi="Tahoma" w:cs="Tahoma"/>
              <w:noProof/>
              <w:kern w:val="2"/>
              <w:sz w:val="20"/>
              <w:szCs w:val="20"/>
              <w:lang w:val="nl-BE" w:eastAsia="nl-BE"/>
              <w14:ligatures w14:val="standardContextual"/>
            </w:rPr>
          </w:pPr>
          <w:hyperlink w:anchor="_Toc156079842" w:history="1">
            <w:r w:rsidR="003356CB" w:rsidRPr="002C7640">
              <w:rPr>
                <w:rStyle w:val="Hyperlink"/>
                <w:rFonts w:ascii="Tahoma" w:eastAsiaTheme="minorHAnsi" w:hAnsi="Tahoma" w:cs="Tahoma"/>
                <w:noProof/>
                <w:sz w:val="20"/>
                <w:szCs w:val="20"/>
              </w:rPr>
              <w:t>Inleiding</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_Toc156079842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XIV</w:t>
            </w:r>
            <w:r w:rsidR="003356CB" w:rsidRPr="002C7640">
              <w:rPr>
                <w:rFonts w:ascii="Tahoma" w:hAnsi="Tahoma" w:cs="Tahoma"/>
                <w:noProof/>
                <w:webHidden/>
                <w:sz w:val="20"/>
                <w:szCs w:val="20"/>
              </w:rPr>
              <w:fldChar w:fldCharType="end"/>
            </w:r>
          </w:hyperlink>
        </w:p>
        <w:p w14:paraId="04D8E123" w14:textId="0EA7C8E8" w:rsidR="003356CB" w:rsidRPr="002C7640" w:rsidRDefault="00000000">
          <w:pPr>
            <w:pStyle w:val="Inhopg2"/>
            <w:tabs>
              <w:tab w:val="right" w:leader="dot" w:pos="9066"/>
            </w:tabs>
            <w:rPr>
              <w:rFonts w:ascii="Tahoma" w:eastAsiaTheme="minorEastAsia" w:hAnsi="Tahoma" w:cs="Tahoma"/>
              <w:noProof/>
              <w:kern w:val="2"/>
              <w:sz w:val="20"/>
              <w:szCs w:val="20"/>
              <w:lang w:val="nl-BE" w:eastAsia="nl-BE"/>
              <w14:ligatures w14:val="standardContextual"/>
            </w:rPr>
          </w:pPr>
          <w:hyperlink w:anchor="_Toc156079843" w:history="1">
            <w:r w:rsidR="003356CB" w:rsidRPr="002C7640">
              <w:rPr>
                <w:rStyle w:val="Hyperlink"/>
                <w:rFonts w:ascii="Tahoma" w:hAnsi="Tahoma" w:cs="Tahoma"/>
                <w:noProof/>
                <w:sz w:val="20"/>
                <w:szCs w:val="20"/>
                <w:lang w:val="en-GB"/>
              </w:rPr>
              <w:t>Deskresearch</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_Toc156079843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XV</w:t>
            </w:r>
            <w:r w:rsidR="003356CB" w:rsidRPr="002C7640">
              <w:rPr>
                <w:rFonts w:ascii="Tahoma" w:hAnsi="Tahoma" w:cs="Tahoma"/>
                <w:noProof/>
                <w:webHidden/>
                <w:sz w:val="20"/>
                <w:szCs w:val="20"/>
              </w:rPr>
              <w:fldChar w:fldCharType="end"/>
            </w:r>
          </w:hyperlink>
        </w:p>
        <w:p w14:paraId="0F41ABD2" w14:textId="1F39C9DE" w:rsidR="003356CB" w:rsidRPr="002C7640" w:rsidRDefault="00000000">
          <w:pPr>
            <w:pStyle w:val="Inhopg2"/>
            <w:tabs>
              <w:tab w:val="right" w:leader="dot" w:pos="9066"/>
            </w:tabs>
            <w:rPr>
              <w:rFonts w:ascii="Tahoma" w:eastAsiaTheme="minorEastAsia" w:hAnsi="Tahoma" w:cs="Tahoma"/>
              <w:noProof/>
              <w:kern w:val="2"/>
              <w:sz w:val="20"/>
              <w:szCs w:val="20"/>
              <w:lang w:val="nl-BE" w:eastAsia="nl-BE"/>
              <w14:ligatures w14:val="standardContextual"/>
            </w:rPr>
          </w:pPr>
          <w:hyperlink w:anchor="_Toc156079844" w:history="1">
            <w:r w:rsidR="003356CB" w:rsidRPr="002C7640">
              <w:rPr>
                <w:rStyle w:val="Hyperlink"/>
                <w:rFonts w:ascii="Tahoma" w:eastAsiaTheme="minorHAnsi" w:hAnsi="Tahoma" w:cs="Tahoma"/>
                <w:noProof/>
                <w:sz w:val="20"/>
                <w:szCs w:val="20"/>
              </w:rPr>
              <w:t>Kaderstukjes</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_Toc156079844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XIX</w:t>
            </w:r>
            <w:r w:rsidR="003356CB" w:rsidRPr="002C7640">
              <w:rPr>
                <w:rFonts w:ascii="Tahoma" w:hAnsi="Tahoma" w:cs="Tahoma"/>
                <w:noProof/>
                <w:webHidden/>
                <w:sz w:val="20"/>
                <w:szCs w:val="20"/>
              </w:rPr>
              <w:fldChar w:fldCharType="end"/>
            </w:r>
          </w:hyperlink>
        </w:p>
        <w:p w14:paraId="6569624A" w14:textId="73BFD621" w:rsidR="003356CB" w:rsidRPr="002C7640" w:rsidRDefault="00000000">
          <w:pPr>
            <w:pStyle w:val="Inhopg3"/>
            <w:tabs>
              <w:tab w:val="right" w:leader="dot" w:pos="9066"/>
            </w:tabs>
            <w:rPr>
              <w:rFonts w:ascii="Tahoma" w:eastAsiaTheme="minorEastAsia" w:hAnsi="Tahoma" w:cs="Tahoma"/>
              <w:noProof/>
              <w:kern w:val="2"/>
              <w:sz w:val="20"/>
              <w:szCs w:val="20"/>
              <w:lang w:val="nl-BE" w:eastAsia="nl-BE"/>
              <w14:ligatures w14:val="standardContextual"/>
            </w:rPr>
          </w:pPr>
          <w:hyperlink w:anchor="_Toc156079845" w:history="1">
            <w:r w:rsidR="003356CB" w:rsidRPr="002C7640">
              <w:rPr>
                <w:rStyle w:val="Hyperlink"/>
                <w:rFonts w:ascii="Tahoma" w:hAnsi="Tahoma" w:cs="Tahoma"/>
                <w:noProof/>
                <w:sz w:val="20"/>
                <w:szCs w:val="20"/>
              </w:rPr>
              <w:t>Tekst 1</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_Toc156079845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XIX</w:t>
            </w:r>
            <w:r w:rsidR="003356CB" w:rsidRPr="002C7640">
              <w:rPr>
                <w:rFonts w:ascii="Tahoma" w:hAnsi="Tahoma" w:cs="Tahoma"/>
                <w:noProof/>
                <w:webHidden/>
                <w:sz w:val="20"/>
                <w:szCs w:val="20"/>
              </w:rPr>
              <w:fldChar w:fldCharType="end"/>
            </w:r>
          </w:hyperlink>
        </w:p>
        <w:p w14:paraId="16ECAA45" w14:textId="449B56B9" w:rsidR="003356CB" w:rsidRPr="002C7640" w:rsidRDefault="00000000">
          <w:pPr>
            <w:pStyle w:val="Inhopg3"/>
            <w:tabs>
              <w:tab w:val="right" w:leader="dot" w:pos="9066"/>
            </w:tabs>
            <w:rPr>
              <w:rFonts w:ascii="Tahoma" w:eastAsiaTheme="minorEastAsia" w:hAnsi="Tahoma" w:cs="Tahoma"/>
              <w:noProof/>
              <w:kern w:val="2"/>
              <w:sz w:val="20"/>
              <w:szCs w:val="20"/>
              <w:lang w:val="nl-BE" w:eastAsia="nl-BE"/>
              <w14:ligatures w14:val="standardContextual"/>
            </w:rPr>
          </w:pPr>
          <w:hyperlink w:anchor="_Toc156079846" w:history="1">
            <w:r w:rsidR="003356CB" w:rsidRPr="002C7640">
              <w:rPr>
                <w:rStyle w:val="Hyperlink"/>
                <w:rFonts w:ascii="Tahoma" w:eastAsiaTheme="minorHAnsi" w:hAnsi="Tahoma" w:cs="Tahoma"/>
                <w:noProof/>
                <w:sz w:val="20"/>
                <w:szCs w:val="20"/>
                <w:lang w:val="fr-BE"/>
              </w:rPr>
              <w:t>Tekst 2</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_Toc156079846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XXXII</w:t>
            </w:r>
            <w:r w:rsidR="003356CB" w:rsidRPr="002C7640">
              <w:rPr>
                <w:rFonts w:ascii="Tahoma" w:hAnsi="Tahoma" w:cs="Tahoma"/>
                <w:noProof/>
                <w:webHidden/>
                <w:sz w:val="20"/>
                <w:szCs w:val="20"/>
              </w:rPr>
              <w:fldChar w:fldCharType="end"/>
            </w:r>
          </w:hyperlink>
        </w:p>
        <w:p w14:paraId="104CD670" w14:textId="32524AB8" w:rsidR="003356CB" w:rsidRPr="002C7640" w:rsidRDefault="00000000">
          <w:pPr>
            <w:pStyle w:val="Inhopg3"/>
            <w:tabs>
              <w:tab w:val="right" w:leader="dot" w:pos="9066"/>
            </w:tabs>
            <w:rPr>
              <w:rFonts w:ascii="Tahoma" w:eastAsiaTheme="minorEastAsia" w:hAnsi="Tahoma" w:cs="Tahoma"/>
              <w:noProof/>
              <w:kern w:val="2"/>
              <w:sz w:val="20"/>
              <w:szCs w:val="20"/>
              <w:lang w:val="nl-BE" w:eastAsia="nl-BE"/>
              <w14:ligatures w14:val="standardContextual"/>
            </w:rPr>
          </w:pPr>
          <w:hyperlink w:anchor="_Toc156079847" w:history="1">
            <w:r w:rsidR="003356CB" w:rsidRPr="002C7640">
              <w:rPr>
                <w:rStyle w:val="Hyperlink"/>
                <w:rFonts w:ascii="Tahoma" w:eastAsiaTheme="minorHAnsi" w:hAnsi="Tahoma" w:cs="Tahoma"/>
                <w:noProof/>
                <w:sz w:val="20"/>
                <w:szCs w:val="20"/>
              </w:rPr>
              <w:t>Tekst 3</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_Toc156079847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XXXV</w:t>
            </w:r>
            <w:r w:rsidR="003356CB" w:rsidRPr="002C7640">
              <w:rPr>
                <w:rFonts w:ascii="Tahoma" w:hAnsi="Tahoma" w:cs="Tahoma"/>
                <w:noProof/>
                <w:webHidden/>
                <w:sz w:val="20"/>
                <w:szCs w:val="20"/>
              </w:rPr>
              <w:fldChar w:fldCharType="end"/>
            </w:r>
          </w:hyperlink>
        </w:p>
        <w:p w14:paraId="6ECB3118" w14:textId="6E1FEF27" w:rsidR="003356CB" w:rsidRPr="002C7640" w:rsidRDefault="00000000">
          <w:pPr>
            <w:pStyle w:val="Inhopg3"/>
            <w:tabs>
              <w:tab w:val="right" w:leader="dot" w:pos="9066"/>
            </w:tabs>
            <w:rPr>
              <w:rFonts w:ascii="Tahoma" w:eastAsiaTheme="minorEastAsia" w:hAnsi="Tahoma" w:cs="Tahoma"/>
              <w:noProof/>
              <w:kern w:val="2"/>
              <w:sz w:val="20"/>
              <w:szCs w:val="20"/>
              <w:lang w:val="nl-BE" w:eastAsia="nl-BE"/>
              <w14:ligatures w14:val="standardContextual"/>
            </w:rPr>
          </w:pPr>
          <w:hyperlink w:anchor="_Toc156079848" w:history="1">
            <w:r w:rsidR="003356CB" w:rsidRPr="002C7640">
              <w:rPr>
                <w:rStyle w:val="Hyperlink"/>
                <w:rFonts w:ascii="Tahoma" w:eastAsiaTheme="minorHAnsi" w:hAnsi="Tahoma" w:cs="Tahoma"/>
                <w:noProof/>
                <w:sz w:val="20"/>
                <w:szCs w:val="20"/>
                <w:lang w:val="fr-BE"/>
              </w:rPr>
              <w:t>Tekst 4</w:t>
            </w:r>
            <w:r w:rsidR="003356CB" w:rsidRPr="002C7640">
              <w:rPr>
                <w:rFonts w:ascii="Tahoma" w:hAnsi="Tahoma" w:cs="Tahoma"/>
                <w:noProof/>
                <w:webHidden/>
                <w:sz w:val="20"/>
                <w:szCs w:val="20"/>
              </w:rPr>
              <w:tab/>
            </w:r>
            <w:r w:rsidR="003356CB" w:rsidRPr="002C7640">
              <w:rPr>
                <w:rFonts w:ascii="Tahoma" w:hAnsi="Tahoma" w:cs="Tahoma"/>
                <w:noProof/>
                <w:webHidden/>
                <w:sz w:val="20"/>
                <w:szCs w:val="20"/>
              </w:rPr>
              <w:fldChar w:fldCharType="begin"/>
            </w:r>
            <w:r w:rsidR="003356CB" w:rsidRPr="002C7640">
              <w:rPr>
                <w:rFonts w:ascii="Tahoma" w:hAnsi="Tahoma" w:cs="Tahoma"/>
                <w:noProof/>
                <w:webHidden/>
                <w:sz w:val="20"/>
                <w:szCs w:val="20"/>
              </w:rPr>
              <w:instrText xml:space="preserve"> PAGEREF _Toc156079848 \h </w:instrText>
            </w:r>
            <w:r w:rsidR="003356CB" w:rsidRPr="002C7640">
              <w:rPr>
                <w:rFonts w:ascii="Tahoma" w:hAnsi="Tahoma" w:cs="Tahoma"/>
                <w:noProof/>
                <w:webHidden/>
                <w:sz w:val="20"/>
                <w:szCs w:val="20"/>
              </w:rPr>
            </w:r>
            <w:r w:rsidR="003356CB" w:rsidRPr="002C7640">
              <w:rPr>
                <w:rFonts w:ascii="Tahoma" w:hAnsi="Tahoma" w:cs="Tahoma"/>
                <w:noProof/>
                <w:webHidden/>
                <w:sz w:val="20"/>
                <w:szCs w:val="20"/>
              </w:rPr>
              <w:fldChar w:fldCharType="separate"/>
            </w:r>
            <w:r w:rsidR="0013743E">
              <w:rPr>
                <w:rFonts w:ascii="Tahoma" w:hAnsi="Tahoma" w:cs="Tahoma"/>
                <w:noProof/>
                <w:webHidden/>
                <w:sz w:val="20"/>
                <w:szCs w:val="20"/>
              </w:rPr>
              <w:t>XLV</w:t>
            </w:r>
            <w:r w:rsidR="003356CB" w:rsidRPr="002C7640">
              <w:rPr>
                <w:rFonts w:ascii="Tahoma" w:hAnsi="Tahoma" w:cs="Tahoma"/>
                <w:noProof/>
                <w:webHidden/>
                <w:sz w:val="20"/>
                <w:szCs w:val="20"/>
              </w:rPr>
              <w:fldChar w:fldCharType="end"/>
            </w:r>
          </w:hyperlink>
        </w:p>
        <w:p w14:paraId="28328B06" w14:textId="04275E95" w:rsidR="00076984" w:rsidRPr="002C7640" w:rsidRDefault="00076984">
          <w:pPr>
            <w:rPr>
              <w:rFonts w:ascii="Tahoma" w:hAnsi="Tahoma" w:cs="Tahoma"/>
              <w:sz w:val="20"/>
              <w:szCs w:val="20"/>
            </w:rPr>
          </w:pPr>
          <w:r w:rsidRPr="002C7640">
            <w:rPr>
              <w:rFonts w:ascii="Tahoma" w:hAnsi="Tahoma" w:cs="Tahoma"/>
              <w:b/>
              <w:bCs/>
              <w:sz w:val="20"/>
              <w:szCs w:val="20"/>
            </w:rPr>
            <w:fldChar w:fldCharType="end"/>
          </w:r>
        </w:p>
      </w:sdtContent>
    </w:sdt>
    <w:p w14:paraId="6A2DB604" w14:textId="70E36310" w:rsidR="00BD35CB" w:rsidRPr="0009354D" w:rsidRDefault="00BD35CB" w:rsidP="00304BAC">
      <w:pPr>
        <w:widowControl/>
        <w:autoSpaceDE/>
        <w:autoSpaceDN/>
        <w:spacing w:after="160" w:line="312" w:lineRule="auto"/>
        <w:rPr>
          <w:rFonts w:ascii="Tahoma" w:eastAsiaTheme="minorHAnsi" w:hAnsi="Tahoma" w:cs="Tahoma"/>
          <w:kern w:val="2"/>
          <w:sz w:val="20"/>
          <w:szCs w:val="20"/>
          <w:lang w:val="nl-BE"/>
          <w14:ligatures w14:val="standardContextual"/>
        </w:rPr>
        <w:sectPr w:rsidR="00BD35CB" w:rsidRPr="0009354D" w:rsidSect="00431162">
          <w:footerReference w:type="default" r:id="rId15"/>
          <w:pgSz w:w="11910" w:h="16850"/>
          <w:pgMar w:top="1417" w:right="1417" w:bottom="1417" w:left="1417" w:header="708" w:footer="708" w:gutter="0"/>
          <w:cols w:space="708"/>
          <w:docGrid w:linePitch="299"/>
        </w:sectPr>
      </w:pPr>
    </w:p>
    <w:p w14:paraId="12A76A9E" w14:textId="3AB524AD" w:rsidR="000C1A71" w:rsidRDefault="000C1A71" w:rsidP="00C7214B">
      <w:pPr>
        <w:pStyle w:val="Kop1"/>
        <w:numPr>
          <w:ilvl w:val="0"/>
          <w:numId w:val="40"/>
        </w:numPr>
      </w:pPr>
      <w:bookmarkStart w:id="10" w:name="_Toc156079755"/>
      <w:r>
        <w:lastRenderedPageBreak/>
        <w:t>Terminologielijst</w:t>
      </w:r>
      <w:bookmarkEnd w:id="10"/>
    </w:p>
    <w:tbl>
      <w:tblPr>
        <w:tblStyle w:val="Rastertabel2"/>
        <w:tblpPr w:leftFromText="141" w:rightFromText="141" w:vertAnchor="page" w:horzAnchor="margin" w:tblpY="4057"/>
        <w:tblW w:w="14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3040"/>
        <w:gridCol w:w="968"/>
        <w:gridCol w:w="2328"/>
        <w:gridCol w:w="1979"/>
        <w:gridCol w:w="3395"/>
      </w:tblGrid>
      <w:tr w:rsidR="006E2036" w:rsidRPr="000A30D3" w14:paraId="58C65F71" w14:textId="77777777" w:rsidTr="000372EB">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tcBorders>
              <w:top w:val="none" w:sz="0" w:space="0" w:color="auto"/>
              <w:bottom w:val="none" w:sz="0" w:space="0" w:color="auto"/>
              <w:right w:val="none" w:sz="0" w:space="0" w:color="auto"/>
            </w:tcBorders>
            <w:noWrap/>
            <w:hideMark/>
          </w:tcPr>
          <w:p w14:paraId="76ACA080" w14:textId="77777777" w:rsidR="006E2036" w:rsidRPr="00ED5A28" w:rsidRDefault="006E2036" w:rsidP="00BD35CB">
            <w:pPr>
              <w:rPr>
                <w:rFonts w:ascii="Calibri" w:eastAsia="Times New Roman" w:hAnsi="Calibri" w:cs="Calibri"/>
                <w:color w:val="000000"/>
                <w:lang w:eastAsia="nl-BE"/>
              </w:rPr>
            </w:pPr>
            <w:r w:rsidRPr="00ED5A28">
              <w:rPr>
                <w:rFonts w:ascii="Calibri" w:eastAsia="Times New Roman" w:hAnsi="Calibri" w:cs="Calibri"/>
                <w:color w:val="000000"/>
                <w:lang w:eastAsia="nl-BE"/>
              </w:rPr>
              <w:t>Frans</w:t>
            </w:r>
          </w:p>
        </w:tc>
        <w:tc>
          <w:tcPr>
            <w:tcW w:w="3040" w:type="dxa"/>
            <w:tcBorders>
              <w:top w:val="none" w:sz="0" w:space="0" w:color="auto"/>
              <w:left w:val="none" w:sz="0" w:space="0" w:color="auto"/>
              <w:bottom w:val="none" w:sz="0" w:space="0" w:color="auto"/>
              <w:right w:val="none" w:sz="0" w:space="0" w:color="auto"/>
            </w:tcBorders>
            <w:noWrap/>
            <w:hideMark/>
          </w:tcPr>
          <w:p w14:paraId="579641AA" w14:textId="77777777" w:rsidR="006E2036" w:rsidRPr="000A30D3" w:rsidRDefault="006E2036" w:rsidP="00BD35C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nl-BE"/>
              </w:rPr>
            </w:pPr>
            <w:r w:rsidRPr="000A30D3">
              <w:rPr>
                <w:rFonts w:ascii="Calibri" w:eastAsia="Times New Roman" w:hAnsi="Calibri" w:cs="Calibri"/>
                <w:color w:val="000000"/>
                <w:lang w:eastAsia="nl-BE"/>
              </w:rPr>
              <w:t>Nederlands</w:t>
            </w:r>
          </w:p>
        </w:tc>
        <w:tc>
          <w:tcPr>
            <w:tcW w:w="968" w:type="dxa"/>
            <w:tcBorders>
              <w:top w:val="none" w:sz="0" w:space="0" w:color="auto"/>
              <w:left w:val="none" w:sz="0" w:space="0" w:color="auto"/>
              <w:bottom w:val="none" w:sz="0" w:space="0" w:color="auto"/>
              <w:right w:val="none" w:sz="0" w:space="0" w:color="auto"/>
            </w:tcBorders>
            <w:hideMark/>
          </w:tcPr>
          <w:p w14:paraId="3A61F7A4" w14:textId="77777777" w:rsidR="006E2036" w:rsidRPr="000A30D3" w:rsidRDefault="006E2036" w:rsidP="00BD35C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nl-BE"/>
              </w:rPr>
            </w:pPr>
            <w:r w:rsidRPr="000A30D3">
              <w:rPr>
                <w:rFonts w:ascii="Calibri" w:eastAsia="Times New Roman" w:hAnsi="Calibri" w:cs="Calibri"/>
                <w:color w:val="000000"/>
                <w:lang w:eastAsia="nl-BE"/>
              </w:rPr>
              <w:t>Woord-</w:t>
            </w:r>
            <w:r w:rsidRPr="000A30D3">
              <w:rPr>
                <w:rFonts w:ascii="Calibri" w:eastAsia="Times New Roman" w:hAnsi="Calibri" w:cs="Calibri"/>
                <w:color w:val="000000"/>
                <w:lang w:eastAsia="nl-BE"/>
              </w:rPr>
              <w:br/>
              <w:t>geslacht</w:t>
            </w:r>
          </w:p>
        </w:tc>
        <w:tc>
          <w:tcPr>
            <w:tcW w:w="2328" w:type="dxa"/>
            <w:tcBorders>
              <w:top w:val="none" w:sz="0" w:space="0" w:color="auto"/>
              <w:left w:val="none" w:sz="0" w:space="0" w:color="auto"/>
              <w:bottom w:val="none" w:sz="0" w:space="0" w:color="auto"/>
              <w:right w:val="none" w:sz="0" w:space="0" w:color="auto"/>
            </w:tcBorders>
            <w:hideMark/>
          </w:tcPr>
          <w:p w14:paraId="5B662319" w14:textId="77777777" w:rsidR="006E2036" w:rsidRPr="000A30D3" w:rsidRDefault="006E2036" w:rsidP="00BD35C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nl-BE"/>
              </w:rPr>
            </w:pPr>
            <w:r w:rsidRPr="000A30D3">
              <w:rPr>
                <w:rFonts w:ascii="Calibri" w:eastAsia="Times New Roman" w:hAnsi="Calibri" w:cs="Calibri"/>
                <w:color w:val="000000"/>
                <w:lang w:eastAsia="nl-BE"/>
              </w:rPr>
              <w:t>Vrouwelijke vorm</w:t>
            </w:r>
          </w:p>
        </w:tc>
        <w:tc>
          <w:tcPr>
            <w:tcW w:w="1979" w:type="dxa"/>
            <w:tcBorders>
              <w:top w:val="none" w:sz="0" w:space="0" w:color="auto"/>
              <w:left w:val="none" w:sz="0" w:space="0" w:color="auto"/>
              <w:bottom w:val="none" w:sz="0" w:space="0" w:color="auto"/>
              <w:right w:val="none" w:sz="0" w:space="0" w:color="auto"/>
            </w:tcBorders>
            <w:hideMark/>
          </w:tcPr>
          <w:p w14:paraId="785D4BB9" w14:textId="77777777" w:rsidR="006E2036" w:rsidRPr="000A30D3" w:rsidRDefault="006E2036" w:rsidP="00BD35C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nl-BE"/>
              </w:rPr>
            </w:pPr>
            <w:r w:rsidRPr="000A30D3">
              <w:rPr>
                <w:rFonts w:ascii="Calibri" w:eastAsia="Times New Roman" w:hAnsi="Calibri" w:cs="Calibri"/>
                <w:color w:val="000000"/>
                <w:lang w:eastAsia="nl-BE"/>
              </w:rPr>
              <w:t>Contextvoorbeeld</w:t>
            </w:r>
          </w:p>
        </w:tc>
        <w:tc>
          <w:tcPr>
            <w:tcW w:w="3395" w:type="dxa"/>
            <w:tcBorders>
              <w:top w:val="none" w:sz="0" w:space="0" w:color="auto"/>
              <w:left w:val="none" w:sz="0" w:space="0" w:color="auto"/>
              <w:bottom w:val="none" w:sz="0" w:space="0" w:color="auto"/>
            </w:tcBorders>
            <w:hideMark/>
          </w:tcPr>
          <w:p w14:paraId="2E2EE9A6" w14:textId="77777777" w:rsidR="006E2036" w:rsidRPr="000A30D3" w:rsidRDefault="006E2036" w:rsidP="00BD35C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nl-BE"/>
              </w:rPr>
            </w:pPr>
            <w:r w:rsidRPr="000A30D3">
              <w:rPr>
                <w:rFonts w:ascii="Calibri" w:eastAsia="Times New Roman" w:hAnsi="Calibri" w:cs="Calibri"/>
                <w:color w:val="000000"/>
                <w:lang w:eastAsia="nl-BE"/>
              </w:rPr>
              <w:t>Bron</w:t>
            </w:r>
          </w:p>
        </w:tc>
      </w:tr>
      <w:tr w:rsidR="006E2036" w:rsidRPr="000A30D3" w14:paraId="0681F918"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FF41D89"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accord</w:t>
            </w:r>
            <w:proofErr w:type="spellEnd"/>
            <w:r w:rsidRPr="00ED5A28">
              <w:rPr>
                <w:rFonts w:ascii="Calibri" w:eastAsia="Times New Roman" w:hAnsi="Calibri" w:cs="Calibri"/>
                <w:b w:val="0"/>
                <w:bCs w:val="0"/>
                <w:color w:val="000000"/>
                <w:lang w:eastAsia="nl-BE"/>
              </w:rPr>
              <w:t xml:space="preserve"> mineur</w:t>
            </w:r>
          </w:p>
        </w:tc>
        <w:tc>
          <w:tcPr>
            <w:tcW w:w="3040" w:type="dxa"/>
            <w:noWrap/>
            <w:hideMark/>
          </w:tcPr>
          <w:p w14:paraId="031DFDF2"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mineurklank</w:t>
            </w:r>
          </w:p>
        </w:tc>
        <w:tc>
          <w:tcPr>
            <w:tcW w:w="968" w:type="dxa"/>
            <w:noWrap/>
            <w:hideMark/>
          </w:tcPr>
          <w:p w14:paraId="30A3D30E"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17E4850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34D005D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2B7D71C2"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onlinemuziekacademie.nl, laguitarejazz.com</w:t>
            </w:r>
          </w:p>
        </w:tc>
      </w:tr>
      <w:tr w:rsidR="006E2036" w:rsidRPr="000A30D3" w14:paraId="3D8B80C6" w14:textId="77777777" w:rsidTr="000372EB">
        <w:trPr>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73E74E66"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aigu</w:t>
            </w:r>
          </w:p>
        </w:tc>
        <w:tc>
          <w:tcPr>
            <w:tcW w:w="3040" w:type="dxa"/>
            <w:noWrap/>
            <w:hideMark/>
          </w:tcPr>
          <w:p w14:paraId="0BB7884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hoog</w:t>
            </w:r>
          </w:p>
        </w:tc>
        <w:tc>
          <w:tcPr>
            <w:tcW w:w="968" w:type="dxa"/>
            <w:noWrap/>
            <w:hideMark/>
          </w:tcPr>
          <w:p w14:paraId="1AF3005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2328" w:type="dxa"/>
            <w:hideMark/>
          </w:tcPr>
          <w:p w14:paraId="7761554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aiguë</w:t>
            </w:r>
            <w:proofErr w:type="spellEnd"/>
          </w:p>
        </w:tc>
        <w:tc>
          <w:tcPr>
            <w:tcW w:w="1979" w:type="dxa"/>
            <w:hideMark/>
          </w:tcPr>
          <w:p w14:paraId="6C10B9A3"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BE" w:eastAsia="nl-BE"/>
              </w:rPr>
            </w:pPr>
            <w:r w:rsidRPr="000A30D3">
              <w:rPr>
                <w:rFonts w:ascii="Calibri" w:eastAsia="Times New Roman" w:hAnsi="Calibri" w:cs="Calibri"/>
                <w:color w:val="000000"/>
                <w:lang w:val="fr-BE" w:eastAsia="nl-BE"/>
              </w:rPr>
              <w:t>J'ai entendu un son aigu.</w:t>
            </w:r>
          </w:p>
        </w:tc>
        <w:tc>
          <w:tcPr>
            <w:tcW w:w="3395" w:type="dxa"/>
            <w:hideMark/>
          </w:tcPr>
          <w:p w14:paraId="58AE9B5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imusic-school.org</w:t>
            </w:r>
          </w:p>
        </w:tc>
      </w:tr>
      <w:tr w:rsidR="006E2036" w:rsidRPr="000A30D3" w14:paraId="520F7DB8" w14:textId="77777777" w:rsidTr="000372EB">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BD81009"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aire</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motrice</w:t>
            </w:r>
            <w:proofErr w:type="spellEnd"/>
          </w:p>
        </w:tc>
        <w:tc>
          <w:tcPr>
            <w:tcW w:w="3040" w:type="dxa"/>
            <w:noWrap/>
            <w:hideMark/>
          </w:tcPr>
          <w:p w14:paraId="1AEBF68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motorisch gebied</w:t>
            </w:r>
          </w:p>
        </w:tc>
        <w:tc>
          <w:tcPr>
            <w:tcW w:w="968" w:type="dxa"/>
            <w:noWrap/>
            <w:hideMark/>
          </w:tcPr>
          <w:p w14:paraId="695D3091"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371D2C3A"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75368914"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4835C691"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synoniemen.net, neuromedia.ca, jufdanielle.com</w:t>
            </w:r>
          </w:p>
        </w:tc>
      </w:tr>
      <w:tr w:rsidR="006E2036" w:rsidRPr="000A30D3" w14:paraId="6ED7CD0B"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756DBE7"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amusie</w:t>
            </w:r>
            <w:proofErr w:type="spellEnd"/>
          </w:p>
        </w:tc>
        <w:tc>
          <w:tcPr>
            <w:tcW w:w="3040" w:type="dxa"/>
            <w:noWrap/>
            <w:hideMark/>
          </w:tcPr>
          <w:p w14:paraId="1A3F0184" w14:textId="18EE1FBB" w:rsidR="006E2036" w:rsidRPr="000A30D3" w:rsidRDefault="00203741"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Pr>
                <w:rFonts w:ascii="Calibri" w:eastAsia="Times New Roman" w:hAnsi="Calibri" w:cs="Calibri"/>
                <w:color w:val="000000"/>
                <w:lang w:eastAsia="nl-BE"/>
              </w:rPr>
              <w:t>toondoofheid</w:t>
            </w:r>
          </w:p>
        </w:tc>
        <w:tc>
          <w:tcPr>
            <w:tcW w:w="968" w:type="dxa"/>
            <w:noWrap/>
            <w:hideMark/>
          </w:tcPr>
          <w:p w14:paraId="7E29DB33"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26CB20D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59B7FF45"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02C8DD20"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standaard.be, larousse.fr</w:t>
            </w:r>
          </w:p>
        </w:tc>
      </w:tr>
      <w:tr w:rsidR="006E2036" w:rsidRPr="000A30D3" w14:paraId="3476B1A6" w14:textId="77777777" w:rsidTr="000372E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7E21695"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anhédonie</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musicale</w:t>
            </w:r>
            <w:proofErr w:type="spellEnd"/>
          </w:p>
        </w:tc>
        <w:tc>
          <w:tcPr>
            <w:tcW w:w="3040" w:type="dxa"/>
            <w:noWrap/>
            <w:hideMark/>
          </w:tcPr>
          <w:p w14:paraId="67893F2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muzikale </w:t>
            </w:r>
            <w:proofErr w:type="spellStart"/>
            <w:r w:rsidRPr="000A30D3">
              <w:rPr>
                <w:rFonts w:ascii="Calibri" w:eastAsia="Times New Roman" w:hAnsi="Calibri" w:cs="Calibri"/>
                <w:color w:val="000000"/>
                <w:lang w:eastAsia="nl-BE"/>
              </w:rPr>
              <w:t>anhedonie</w:t>
            </w:r>
            <w:proofErr w:type="spellEnd"/>
          </w:p>
        </w:tc>
        <w:tc>
          <w:tcPr>
            <w:tcW w:w="968" w:type="dxa"/>
            <w:noWrap/>
            <w:hideMark/>
          </w:tcPr>
          <w:p w14:paraId="174879A9"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52700E9A"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2FED0B5A"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33D95AA1"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ledevoir.com</w:t>
            </w:r>
          </w:p>
        </w:tc>
      </w:tr>
      <w:tr w:rsidR="006E2036" w:rsidRPr="000A30D3" w14:paraId="27C5EBEF"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4889FB01"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appareil</w:t>
            </w:r>
            <w:proofErr w:type="spellEnd"/>
            <w:r w:rsidRPr="00ED5A28">
              <w:rPr>
                <w:rFonts w:ascii="Calibri" w:eastAsia="Times New Roman" w:hAnsi="Calibri" w:cs="Calibri"/>
                <w:b w:val="0"/>
                <w:bCs w:val="0"/>
                <w:color w:val="000000"/>
                <w:lang w:eastAsia="nl-BE"/>
              </w:rPr>
              <w:t xml:space="preserve"> respiratoire</w:t>
            </w:r>
          </w:p>
        </w:tc>
        <w:tc>
          <w:tcPr>
            <w:tcW w:w="3040" w:type="dxa"/>
            <w:noWrap/>
            <w:hideMark/>
          </w:tcPr>
          <w:p w14:paraId="706F3D10"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ademhalingsstelsel</w:t>
            </w:r>
          </w:p>
        </w:tc>
        <w:tc>
          <w:tcPr>
            <w:tcW w:w="968" w:type="dxa"/>
            <w:noWrap/>
            <w:hideMark/>
          </w:tcPr>
          <w:p w14:paraId="768677A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1FA8868D"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1F3E9D13"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401CB12D"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larousse.fr, decathloncoach.com</w:t>
            </w:r>
          </w:p>
        </w:tc>
      </w:tr>
      <w:tr w:rsidR="006E2036" w:rsidRPr="000A30D3" w14:paraId="6A5A74B5" w14:textId="77777777" w:rsidTr="000372E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419F7466"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apprendre</w:t>
            </w:r>
            <w:proofErr w:type="spellEnd"/>
            <w:r w:rsidRPr="00ED5A28">
              <w:rPr>
                <w:rFonts w:ascii="Calibri" w:eastAsia="Times New Roman" w:hAnsi="Calibri" w:cs="Calibri"/>
                <w:b w:val="0"/>
                <w:bCs w:val="0"/>
                <w:color w:val="000000"/>
                <w:lang w:eastAsia="nl-BE"/>
              </w:rPr>
              <w:t xml:space="preserve"> par </w:t>
            </w:r>
            <w:proofErr w:type="spellStart"/>
            <w:r w:rsidRPr="00ED5A28">
              <w:rPr>
                <w:rFonts w:ascii="Calibri" w:eastAsia="Times New Roman" w:hAnsi="Calibri" w:cs="Calibri"/>
                <w:b w:val="0"/>
                <w:bCs w:val="0"/>
                <w:color w:val="000000"/>
                <w:lang w:eastAsia="nl-BE"/>
              </w:rPr>
              <w:t>cœur</w:t>
            </w:r>
            <w:proofErr w:type="spellEnd"/>
          </w:p>
        </w:tc>
        <w:tc>
          <w:tcPr>
            <w:tcW w:w="3040" w:type="dxa"/>
            <w:noWrap/>
            <w:hideMark/>
          </w:tcPr>
          <w:p w14:paraId="1D413FEE"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uit het hoofd leren</w:t>
            </w:r>
          </w:p>
        </w:tc>
        <w:tc>
          <w:tcPr>
            <w:tcW w:w="968" w:type="dxa"/>
            <w:noWrap/>
            <w:hideMark/>
          </w:tcPr>
          <w:p w14:paraId="6B3E3CE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2328" w:type="dxa"/>
            <w:hideMark/>
          </w:tcPr>
          <w:p w14:paraId="4DB2CFD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1979" w:type="dxa"/>
            <w:hideMark/>
          </w:tcPr>
          <w:p w14:paraId="5FDC633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24D7155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bax-shop.fr</w:t>
            </w:r>
          </w:p>
        </w:tc>
      </w:tr>
      <w:tr w:rsidR="006E2036" w:rsidRPr="000A30D3" w14:paraId="64D3A051" w14:textId="77777777" w:rsidTr="000372EB">
        <w:trPr>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11720EC8"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artiste</w:t>
            </w:r>
            <w:proofErr w:type="spellEnd"/>
            <w:r w:rsidRPr="00ED5A28">
              <w:rPr>
                <w:rFonts w:ascii="Calibri" w:eastAsia="Times New Roman" w:hAnsi="Calibri" w:cs="Calibri"/>
                <w:b w:val="0"/>
                <w:bCs w:val="0"/>
                <w:color w:val="000000"/>
                <w:lang w:eastAsia="nl-BE"/>
              </w:rPr>
              <w:t xml:space="preserve"> solo</w:t>
            </w:r>
          </w:p>
        </w:tc>
        <w:tc>
          <w:tcPr>
            <w:tcW w:w="3040" w:type="dxa"/>
            <w:noWrap/>
            <w:hideMark/>
          </w:tcPr>
          <w:p w14:paraId="5FADCBD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soloartiest</w:t>
            </w:r>
          </w:p>
        </w:tc>
        <w:tc>
          <w:tcPr>
            <w:tcW w:w="968" w:type="dxa"/>
            <w:noWrap/>
            <w:hideMark/>
          </w:tcPr>
          <w:p w14:paraId="29731336"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 &amp; f.</w:t>
            </w:r>
          </w:p>
        </w:tc>
        <w:tc>
          <w:tcPr>
            <w:tcW w:w="2328" w:type="dxa"/>
            <w:hideMark/>
          </w:tcPr>
          <w:p w14:paraId="3EB4D95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artiste</w:t>
            </w:r>
            <w:proofErr w:type="spellEnd"/>
          </w:p>
        </w:tc>
        <w:tc>
          <w:tcPr>
            <w:tcW w:w="1979" w:type="dxa"/>
            <w:hideMark/>
          </w:tcPr>
          <w:p w14:paraId="3B0350A0"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3395" w:type="dxa"/>
            <w:hideMark/>
          </w:tcPr>
          <w:p w14:paraId="0938D86E"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interglot.com, lemonde.fr</w:t>
            </w:r>
          </w:p>
        </w:tc>
      </w:tr>
      <w:tr w:rsidR="006E2036" w:rsidRPr="000A30D3" w14:paraId="2123D6B0"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E852297"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 xml:space="preserve">atelier </w:t>
            </w:r>
            <w:proofErr w:type="spellStart"/>
            <w:r w:rsidRPr="00ED5A28">
              <w:rPr>
                <w:rFonts w:ascii="Calibri" w:eastAsia="Times New Roman" w:hAnsi="Calibri" w:cs="Calibri"/>
                <w:b w:val="0"/>
                <w:bCs w:val="0"/>
                <w:color w:val="000000"/>
                <w:lang w:eastAsia="nl-BE"/>
              </w:rPr>
              <w:t>individuel</w:t>
            </w:r>
            <w:proofErr w:type="spellEnd"/>
          </w:p>
        </w:tc>
        <w:tc>
          <w:tcPr>
            <w:tcW w:w="3040" w:type="dxa"/>
            <w:noWrap/>
            <w:hideMark/>
          </w:tcPr>
          <w:p w14:paraId="448CB7D9"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individuele workshop</w:t>
            </w:r>
          </w:p>
        </w:tc>
        <w:tc>
          <w:tcPr>
            <w:tcW w:w="968" w:type="dxa"/>
            <w:noWrap/>
            <w:hideMark/>
          </w:tcPr>
          <w:p w14:paraId="6575D420"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7457B6B9"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6409D502"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683DAD0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cec.be, debetovering.nl</w:t>
            </w:r>
          </w:p>
        </w:tc>
      </w:tr>
      <w:tr w:rsidR="006E2036" w:rsidRPr="000A30D3" w14:paraId="304B417A"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76EFDC0D"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atrophie</w:t>
            </w:r>
            <w:proofErr w:type="spellEnd"/>
            <w:r w:rsidRPr="00ED5A28">
              <w:rPr>
                <w:rFonts w:ascii="Calibri" w:eastAsia="Times New Roman" w:hAnsi="Calibri" w:cs="Calibri"/>
                <w:b w:val="0"/>
                <w:bCs w:val="0"/>
                <w:color w:val="000000"/>
                <w:lang w:eastAsia="nl-BE"/>
              </w:rPr>
              <w:t xml:space="preserve"> cérébrale</w:t>
            </w:r>
          </w:p>
        </w:tc>
        <w:tc>
          <w:tcPr>
            <w:tcW w:w="3040" w:type="dxa"/>
            <w:noWrap/>
            <w:hideMark/>
          </w:tcPr>
          <w:p w14:paraId="6AD9CED0"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hersenatrofie</w:t>
            </w:r>
          </w:p>
        </w:tc>
        <w:tc>
          <w:tcPr>
            <w:tcW w:w="968" w:type="dxa"/>
            <w:noWrap/>
            <w:hideMark/>
          </w:tcPr>
          <w:p w14:paraId="40DFF793"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6B299F8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36DA428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6E3632E4"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ms-mindset.be, journaldesfemmes.fr</w:t>
            </w:r>
          </w:p>
        </w:tc>
      </w:tr>
      <w:tr w:rsidR="006E2036" w:rsidRPr="000A30D3" w14:paraId="4A89D297" w14:textId="77777777" w:rsidTr="000372E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521BA77B"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attaque cérébrale</w:t>
            </w:r>
          </w:p>
        </w:tc>
        <w:tc>
          <w:tcPr>
            <w:tcW w:w="3040" w:type="dxa"/>
            <w:noWrap/>
            <w:hideMark/>
          </w:tcPr>
          <w:p w14:paraId="09F50270"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beroerte</w:t>
            </w:r>
          </w:p>
        </w:tc>
        <w:tc>
          <w:tcPr>
            <w:tcW w:w="968" w:type="dxa"/>
            <w:noWrap/>
            <w:hideMark/>
          </w:tcPr>
          <w:p w14:paraId="176B339E"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06A7FF5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75FB0591"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3A11738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inserm.fr, thuisarts.nl</w:t>
            </w:r>
          </w:p>
        </w:tc>
      </w:tr>
      <w:tr w:rsidR="006E2036" w:rsidRPr="000A30D3" w14:paraId="4982327B"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460CED0"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atteint</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d'une</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maladie</w:t>
            </w:r>
            <w:proofErr w:type="spellEnd"/>
          </w:p>
        </w:tc>
        <w:tc>
          <w:tcPr>
            <w:tcW w:w="3040" w:type="dxa"/>
            <w:noWrap/>
            <w:hideMark/>
          </w:tcPr>
          <w:p w14:paraId="30EAC0E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aangetast door ziekte</w:t>
            </w:r>
          </w:p>
        </w:tc>
        <w:tc>
          <w:tcPr>
            <w:tcW w:w="968" w:type="dxa"/>
            <w:noWrap/>
            <w:hideMark/>
          </w:tcPr>
          <w:p w14:paraId="38F63DD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2328" w:type="dxa"/>
            <w:hideMark/>
          </w:tcPr>
          <w:p w14:paraId="59B06E73"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atteinte</w:t>
            </w:r>
            <w:proofErr w:type="spellEnd"/>
            <w:r w:rsidRPr="000A30D3">
              <w:rPr>
                <w:rFonts w:ascii="Calibri" w:eastAsia="Times New Roman" w:hAnsi="Calibri" w:cs="Calibri"/>
                <w:color w:val="000000"/>
                <w:lang w:eastAsia="nl-BE"/>
              </w:rPr>
              <w:t xml:space="preserve"> </w:t>
            </w:r>
            <w:proofErr w:type="spellStart"/>
            <w:r w:rsidRPr="000A30D3">
              <w:rPr>
                <w:rFonts w:ascii="Calibri" w:eastAsia="Times New Roman" w:hAnsi="Calibri" w:cs="Calibri"/>
                <w:color w:val="000000"/>
                <w:lang w:eastAsia="nl-BE"/>
              </w:rPr>
              <w:t>d'une</w:t>
            </w:r>
            <w:proofErr w:type="spellEnd"/>
            <w:r w:rsidRPr="000A30D3">
              <w:rPr>
                <w:rFonts w:ascii="Calibri" w:eastAsia="Times New Roman" w:hAnsi="Calibri" w:cs="Calibri"/>
                <w:color w:val="000000"/>
                <w:lang w:eastAsia="nl-BE"/>
              </w:rPr>
              <w:t xml:space="preserve"> </w:t>
            </w:r>
            <w:proofErr w:type="spellStart"/>
            <w:r w:rsidRPr="000A30D3">
              <w:rPr>
                <w:rFonts w:ascii="Calibri" w:eastAsia="Times New Roman" w:hAnsi="Calibri" w:cs="Calibri"/>
                <w:color w:val="000000"/>
                <w:lang w:eastAsia="nl-BE"/>
              </w:rPr>
              <w:t>maladie</w:t>
            </w:r>
            <w:proofErr w:type="spellEnd"/>
          </w:p>
        </w:tc>
        <w:tc>
          <w:tcPr>
            <w:tcW w:w="1979" w:type="dxa"/>
            <w:hideMark/>
          </w:tcPr>
          <w:p w14:paraId="608A14D5"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Het brein is aangetast </w:t>
            </w:r>
            <w:r w:rsidRPr="000A30D3">
              <w:rPr>
                <w:rFonts w:ascii="Calibri" w:eastAsia="Times New Roman" w:hAnsi="Calibri" w:cs="Calibri"/>
                <w:color w:val="000000"/>
                <w:lang w:eastAsia="nl-BE"/>
              </w:rPr>
              <w:br/>
            </w:r>
            <w:r w:rsidRPr="000A30D3">
              <w:rPr>
                <w:rFonts w:ascii="Calibri" w:eastAsia="Times New Roman" w:hAnsi="Calibri" w:cs="Calibri"/>
                <w:color w:val="000000"/>
                <w:lang w:eastAsia="nl-BE"/>
              </w:rPr>
              <w:lastRenderedPageBreak/>
              <w:t>door ziekte.</w:t>
            </w:r>
          </w:p>
        </w:tc>
        <w:tc>
          <w:tcPr>
            <w:tcW w:w="3395" w:type="dxa"/>
            <w:hideMark/>
          </w:tcPr>
          <w:p w14:paraId="2C4E0E2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lastRenderedPageBreak/>
              <w:t>Van Dale, metrotime.be, radiofrance.fr</w:t>
            </w:r>
          </w:p>
        </w:tc>
      </w:tr>
      <w:tr w:rsidR="006E2036" w:rsidRPr="000A30D3" w14:paraId="67510F4C"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2D76EA1"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audition</w:t>
            </w:r>
            <w:proofErr w:type="spellEnd"/>
          </w:p>
        </w:tc>
        <w:tc>
          <w:tcPr>
            <w:tcW w:w="3040" w:type="dxa"/>
            <w:noWrap/>
            <w:hideMark/>
          </w:tcPr>
          <w:p w14:paraId="3DBBD714"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gehoor</w:t>
            </w:r>
          </w:p>
        </w:tc>
        <w:tc>
          <w:tcPr>
            <w:tcW w:w="968" w:type="dxa"/>
            <w:noWrap/>
            <w:hideMark/>
          </w:tcPr>
          <w:p w14:paraId="6A36E3C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56CCDDA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0C60F8E9"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Bescherm je gehoor </w:t>
            </w:r>
            <w:r w:rsidRPr="000A30D3">
              <w:rPr>
                <w:rFonts w:ascii="Calibri" w:eastAsia="Times New Roman" w:hAnsi="Calibri" w:cs="Calibri"/>
                <w:color w:val="000000"/>
                <w:lang w:eastAsia="nl-BE"/>
              </w:rPr>
              <w:br/>
              <w:t>tijdens concerten.</w:t>
            </w:r>
          </w:p>
        </w:tc>
        <w:tc>
          <w:tcPr>
            <w:tcW w:w="3395" w:type="dxa"/>
            <w:hideMark/>
          </w:tcPr>
          <w:p w14:paraId="7F39CBE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amplifon.com</w:t>
            </w:r>
          </w:p>
        </w:tc>
      </w:tr>
      <w:tr w:rsidR="006E2036" w:rsidRPr="000254E4" w14:paraId="61784D1D"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BC4CC79"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AVC</w:t>
            </w:r>
          </w:p>
        </w:tc>
        <w:tc>
          <w:tcPr>
            <w:tcW w:w="3040" w:type="dxa"/>
            <w:noWrap/>
            <w:hideMark/>
          </w:tcPr>
          <w:p w14:paraId="37E50D15"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beroerte</w:t>
            </w:r>
          </w:p>
        </w:tc>
        <w:tc>
          <w:tcPr>
            <w:tcW w:w="968" w:type="dxa"/>
            <w:noWrap/>
            <w:hideMark/>
          </w:tcPr>
          <w:p w14:paraId="6933B146"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7F24B1AD"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3DC1459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3A97828E"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BE" w:eastAsia="nl-BE"/>
              </w:rPr>
            </w:pPr>
            <w:r w:rsidRPr="000A30D3">
              <w:rPr>
                <w:rFonts w:ascii="Calibri" w:eastAsia="Times New Roman" w:hAnsi="Calibri" w:cs="Calibri"/>
                <w:color w:val="000000"/>
                <w:lang w:val="fr-BE" w:eastAsia="nl-BE"/>
              </w:rPr>
              <w:t>synoniemen.net, dz.nl, journaldesfemmes.fr</w:t>
            </w:r>
          </w:p>
        </w:tc>
      </w:tr>
      <w:tr w:rsidR="006E2036" w:rsidRPr="000A30D3" w14:paraId="7DBED0B0" w14:textId="77777777" w:rsidTr="000372EB">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880" w:type="dxa"/>
            <w:noWrap/>
            <w:hideMark/>
          </w:tcPr>
          <w:p w14:paraId="1675C898"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balance</w:t>
            </w:r>
            <w:proofErr w:type="spellEnd"/>
          </w:p>
        </w:tc>
        <w:tc>
          <w:tcPr>
            <w:tcW w:w="3040" w:type="dxa"/>
            <w:noWrap/>
            <w:hideMark/>
          </w:tcPr>
          <w:p w14:paraId="3F9D3919"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soundcheck</w:t>
            </w:r>
          </w:p>
        </w:tc>
        <w:tc>
          <w:tcPr>
            <w:tcW w:w="968" w:type="dxa"/>
            <w:noWrap/>
            <w:hideMark/>
          </w:tcPr>
          <w:p w14:paraId="0DA451A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73DDE1F0"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2231A5B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BE" w:eastAsia="nl-BE"/>
              </w:rPr>
            </w:pPr>
            <w:r w:rsidRPr="000A30D3">
              <w:rPr>
                <w:rFonts w:ascii="Calibri" w:eastAsia="Times New Roman" w:hAnsi="Calibri" w:cs="Calibri"/>
                <w:color w:val="000000"/>
                <w:lang w:val="fr-BE" w:eastAsia="nl-BE"/>
              </w:rPr>
              <w:t xml:space="preserve">Les balances avant le concert prennent </w:t>
            </w:r>
            <w:r w:rsidRPr="000A30D3">
              <w:rPr>
                <w:rFonts w:ascii="Calibri" w:eastAsia="Times New Roman" w:hAnsi="Calibri" w:cs="Calibri"/>
                <w:color w:val="000000"/>
                <w:lang w:val="fr-BE" w:eastAsia="nl-BE"/>
              </w:rPr>
              <w:br/>
              <w:t>beaucoup de temps.</w:t>
            </w:r>
          </w:p>
        </w:tc>
        <w:tc>
          <w:tcPr>
            <w:tcW w:w="3395" w:type="dxa"/>
            <w:hideMark/>
          </w:tcPr>
          <w:p w14:paraId="65AECB6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imusic-school.com, ensie.nl, vandale.nl</w:t>
            </w:r>
          </w:p>
        </w:tc>
      </w:tr>
      <w:tr w:rsidR="006E2036" w:rsidRPr="000A30D3" w14:paraId="1F456508"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1C58E3B4"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bâton</w:t>
            </w:r>
            <w:proofErr w:type="spellEnd"/>
            <w:r w:rsidRPr="00ED5A28">
              <w:rPr>
                <w:rFonts w:ascii="Calibri" w:eastAsia="Times New Roman" w:hAnsi="Calibri" w:cs="Calibri"/>
                <w:b w:val="0"/>
                <w:bCs w:val="0"/>
                <w:color w:val="000000"/>
                <w:lang w:eastAsia="nl-BE"/>
              </w:rPr>
              <w:t xml:space="preserve"> de </w:t>
            </w:r>
            <w:proofErr w:type="spellStart"/>
            <w:r w:rsidRPr="00ED5A28">
              <w:rPr>
                <w:rFonts w:ascii="Calibri" w:eastAsia="Times New Roman" w:hAnsi="Calibri" w:cs="Calibri"/>
                <w:b w:val="0"/>
                <w:bCs w:val="0"/>
                <w:color w:val="000000"/>
                <w:lang w:eastAsia="nl-BE"/>
              </w:rPr>
              <w:t>pluie</w:t>
            </w:r>
            <w:proofErr w:type="spellEnd"/>
          </w:p>
        </w:tc>
        <w:tc>
          <w:tcPr>
            <w:tcW w:w="3040" w:type="dxa"/>
            <w:noWrap/>
            <w:hideMark/>
          </w:tcPr>
          <w:p w14:paraId="19243C4C"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regenstok</w:t>
            </w:r>
          </w:p>
        </w:tc>
        <w:tc>
          <w:tcPr>
            <w:tcW w:w="968" w:type="dxa"/>
            <w:noWrap/>
            <w:hideMark/>
          </w:tcPr>
          <w:p w14:paraId="1E29E32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47FC748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3B0F810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5CD62B3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wesco-eshop.be, meervoorkinderen.nl</w:t>
            </w:r>
          </w:p>
        </w:tc>
      </w:tr>
      <w:tr w:rsidR="006E2036" w:rsidRPr="000A30D3" w14:paraId="23308461"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417E6056"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battre</w:t>
            </w:r>
            <w:proofErr w:type="spellEnd"/>
            <w:r w:rsidRPr="00ED5A28">
              <w:rPr>
                <w:rFonts w:ascii="Calibri" w:eastAsia="Times New Roman" w:hAnsi="Calibri" w:cs="Calibri"/>
                <w:b w:val="0"/>
                <w:bCs w:val="0"/>
                <w:color w:val="000000"/>
                <w:lang w:eastAsia="nl-BE"/>
              </w:rPr>
              <w:t xml:space="preserve"> la </w:t>
            </w:r>
            <w:proofErr w:type="spellStart"/>
            <w:r w:rsidRPr="00ED5A28">
              <w:rPr>
                <w:rFonts w:ascii="Calibri" w:eastAsia="Times New Roman" w:hAnsi="Calibri" w:cs="Calibri"/>
                <w:b w:val="0"/>
                <w:bCs w:val="0"/>
                <w:color w:val="000000"/>
                <w:lang w:eastAsia="nl-BE"/>
              </w:rPr>
              <w:t>mesure</w:t>
            </w:r>
            <w:proofErr w:type="spellEnd"/>
          </w:p>
        </w:tc>
        <w:tc>
          <w:tcPr>
            <w:tcW w:w="3040" w:type="dxa"/>
            <w:noWrap/>
            <w:hideMark/>
          </w:tcPr>
          <w:p w14:paraId="2842A6C0"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maatslaan</w:t>
            </w:r>
          </w:p>
        </w:tc>
        <w:tc>
          <w:tcPr>
            <w:tcW w:w="968" w:type="dxa"/>
            <w:noWrap/>
            <w:hideMark/>
          </w:tcPr>
          <w:p w14:paraId="2003CF9F"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2328" w:type="dxa"/>
            <w:hideMark/>
          </w:tcPr>
          <w:p w14:paraId="4D40BF42"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1979" w:type="dxa"/>
            <w:hideMark/>
          </w:tcPr>
          <w:p w14:paraId="47F61F2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48168671"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pianoweb.fr, muziekbus.nl</w:t>
            </w:r>
          </w:p>
        </w:tc>
      </w:tr>
      <w:tr w:rsidR="006E2036" w:rsidRPr="000A30D3" w14:paraId="6E9FE044" w14:textId="77777777" w:rsidTr="000372EB">
        <w:trPr>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17534339"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Berklee</w:t>
            </w:r>
            <w:proofErr w:type="spellEnd"/>
            <w:r w:rsidRPr="00ED5A28">
              <w:rPr>
                <w:rFonts w:ascii="Calibri" w:eastAsia="Times New Roman" w:hAnsi="Calibri" w:cs="Calibri"/>
                <w:b w:val="0"/>
                <w:bCs w:val="0"/>
                <w:color w:val="000000"/>
                <w:lang w:eastAsia="nl-BE"/>
              </w:rPr>
              <w:t xml:space="preserve"> College of Music</w:t>
            </w:r>
          </w:p>
        </w:tc>
        <w:tc>
          <w:tcPr>
            <w:tcW w:w="3040" w:type="dxa"/>
            <w:noWrap/>
            <w:hideMark/>
          </w:tcPr>
          <w:p w14:paraId="7046AE35"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Berklee</w:t>
            </w:r>
            <w:proofErr w:type="spellEnd"/>
            <w:r w:rsidRPr="000A30D3">
              <w:rPr>
                <w:rFonts w:ascii="Calibri" w:eastAsia="Times New Roman" w:hAnsi="Calibri" w:cs="Calibri"/>
                <w:color w:val="000000"/>
                <w:lang w:eastAsia="nl-BE"/>
              </w:rPr>
              <w:t xml:space="preserve"> College of Music</w:t>
            </w:r>
          </w:p>
        </w:tc>
        <w:tc>
          <w:tcPr>
            <w:tcW w:w="968" w:type="dxa"/>
            <w:noWrap/>
            <w:hideMark/>
          </w:tcPr>
          <w:p w14:paraId="6296128D"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3252894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2368813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7B33004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radiofrance.fr, actu.fr</w:t>
            </w:r>
          </w:p>
        </w:tc>
      </w:tr>
      <w:tr w:rsidR="006E2036" w:rsidRPr="000254E4" w14:paraId="1032338B" w14:textId="77777777" w:rsidTr="000372E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066B7D6E"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best-seller</w:t>
            </w:r>
            <w:proofErr w:type="spellEnd"/>
          </w:p>
        </w:tc>
        <w:tc>
          <w:tcPr>
            <w:tcW w:w="3040" w:type="dxa"/>
            <w:noWrap/>
            <w:hideMark/>
          </w:tcPr>
          <w:p w14:paraId="64B787A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bestseller</w:t>
            </w:r>
          </w:p>
        </w:tc>
        <w:tc>
          <w:tcPr>
            <w:tcW w:w="968" w:type="dxa"/>
            <w:noWrap/>
            <w:hideMark/>
          </w:tcPr>
          <w:p w14:paraId="6FDBEF5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6379454D"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3E648871"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31D33F5A" w14:textId="3762A4AA"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BE" w:eastAsia="nl-BE"/>
              </w:rPr>
            </w:pPr>
            <w:r w:rsidRPr="000A30D3">
              <w:rPr>
                <w:rFonts w:ascii="Calibri" w:eastAsia="Times New Roman" w:hAnsi="Calibri" w:cs="Calibri"/>
                <w:color w:val="000000"/>
                <w:lang w:val="fr-BE" w:eastAsia="nl-BE"/>
              </w:rPr>
              <w:t>Le Petit Robert, lepoint.fr</w:t>
            </w:r>
            <w:r w:rsidR="008F1099">
              <w:rPr>
                <w:rFonts w:ascii="Calibri" w:eastAsia="Times New Roman" w:hAnsi="Calibri" w:cs="Calibri"/>
                <w:color w:val="000000"/>
                <w:lang w:val="fr-BE" w:eastAsia="nl-BE"/>
              </w:rPr>
              <w:t>, Van Dale</w:t>
            </w:r>
          </w:p>
        </w:tc>
      </w:tr>
      <w:tr w:rsidR="006E2036" w:rsidRPr="000A30D3" w14:paraId="750AFA50"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70F018C9"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bienfait</w:t>
            </w:r>
            <w:proofErr w:type="spellEnd"/>
          </w:p>
        </w:tc>
        <w:tc>
          <w:tcPr>
            <w:tcW w:w="3040" w:type="dxa"/>
            <w:noWrap/>
            <w:hideMark/>
          </w:tcPr>
          <w:p w14:paraId="45F3C730"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voordeel</w:t>
            </w:r>
          </w:p>
        </w:tc>
        <w:tc>
          <w:tcPr>
            <w:tcW w:w="968" w:type="dxa"/>
            <w:noWrap/>
            <w:hideMark/>
          </w:tcPr>
          <w:p w14:paraId="342D532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49DAF8E5"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708B5636"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2C773A7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retraites.fr, naitreetgrandir.com</w:t>
            </w:r>
          </w:p>
        </w:tc>
      </w:tr>
      <w:tr w:rsidR="006E2036" w:rsidRPr="000A30D3" w14:paraId="43FB3472" w14:textId="77777777" w:rsidTr="000372EB">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880" w:type="dxa"/>
            <w:noWrap/>
            <w:hideMark/>
          </w:tcPr>
          <w:p w14:paraId="4131BE68"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bio-</w:t>
            </w:r>
            <w:proofErr w:type="spellStart"/>
            <w:r w:rsidRPr="00ED5A28">
              <w:rPr>
                <w:rFonts w:ascii="Calibri" w:eastAsia="Times New Roman" w:hAnsi="Calibri" w:cs="Calibri"/>
                <w:b w:val="0"/>
                <w:bCs w:val="0"/>
                <w:color w:val="000000"/>
                <w:lang w:eastAsia="nl-BE"/>
              </w:rPr>
              <w:t>énergéticien</w:t>
            </w:r>
            <w:proofErr w:type="spellEnd"/>
          </w:p>
        </w:tc>
        <w:tc>
          <w:tcPr>
            <w:tcW w:w="3040" w:type="dxa"/>
            <w:noWrap/>
            <w:hideMark/>
          </w:tcPr>
          <w:p w14:paraId="2C6272A0"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bio-energetisch therapeut</w:t>
            </w:r>
          </w:p>
        </w:tc>
        <w:tc>
          <w:tcPr>
            <w:tcW w:w="968" w:type="dxa"/>
            <w:noWrap/>
            <w:hideMark/>
          </w:tcPr>
          <w:p w14:paraId="57D42B9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0199BE1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021E3799"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5C47A7BF"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ithbio.com, soinbioenergie.com, kantoorboek.nl</w:t>
            </w:r>
          </w:p>
        </w:tc>
      </w:tr>
      <w:tr w:rsidR="006E2036" w:rsidRPr="000A30D3" w14:paraId="21682491"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1717D3C8"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bioénergétique</w:t>
            </w:r>
            <w:proofErr w:type="spellEnd"/>
            <w:r w:rsidRPr="00ED5A28">
              <w:rPr>
                <w:rFonts w:ascii="Calibri" w:eastAsia="Times New Roman" w:hAnsi="Calibri" w:cs="Calibri"/>
                <w:b w:val="0"/>
                <w:bCs w:val="0"/>
                <w:color w:val="000000"/>
                <w:lang w:eastAsia="nl-BE"/>
              </w:rPr>
              <w:t xml:space="preserve"> </w:t>
            </w:r>
          </w:p>
        </w:tc>
        <w:tc>
          <w:tcPr>
            <w:tcW w:w="3040" w:type="dxa"/>
            <w:noWrap/>
            <w:hideMark/>
          </w:tcPr>
          <w:p w14:paraId="0824556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bio-energetica</w:t>
            </w:r>
          </w:p>
        </w:tc>
        <w:tc>
          <w:tcPr>
            <w:tcW w:w="968" w:type="dxa"/>
            <w:noWrap/>
            <w:hideMark/>
          </w:tcPr>
          <w:p w14:paraId="74EC4D24"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2858554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5FCCD16C"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4F8AF865"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Dikke Van Dale, lalanguefrancaise.com</w:t>
            </w:r>
          </w:p>
        </w:tc>
      </w:tr>
      <w:tr w:rsidR="006E2036" w:rsidRPr="000A30D3" w14:paraId="00EA621C"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34F9B67"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blanche</w:t>
            </w:r>
          </w:p>
        </w:tc>
        <w:tc>
          <w:tcPr>
            <w:tcW w:w="3040" w:type="dxa"/>
            <w:noWrap/>
            <w:hideMark/>
          </w:tcPr>
          <w:p w14:paraId="1009984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halve noot</w:t>
            </w:r>
          </w:p>
        </w:tc>
        <w:tc>
          <w:tcPr>
            <w:tcW w:w="968" w:type="dxa"/>
            <w:noWrap/>
            <w:hideMark/>
          </w:tcPr>
          <w:p w14:paraId="5B22EDA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6603D2B1"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3BB6C4E4"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6DAC2A94"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latouchemusicale.com, letitrock.nl</w:t>
            </w:r>
          </w:p>
        </w:tc>
      </w:tr>
      <w:tr w:rsidR="006E2036" w:rsidRPr="000A30D3" w14:paraId="27AF25BE"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AC286D7"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bol chantant</w:t>
            </w:r>
          </w:p>
        </w:tc>
        <w:tc>
          <w:tcPr>
            <w:tcW w:w="3040" w:type="dxa"/>
            <w:noWrap/>
            <w:hideMark/>
          </w:tcPr>
          <w:p w14:paraId="53BBC890"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klankschaal</w:t>
            </w:r>
          </w:p>
        </w:tc>
        <w:tc>
          <w:tcPr>
            <w:tcW w:w="968" w:type="dxa"/>
            <w:noWrap/>
            <w:hideMark/>
          </w:tcPr>
          <w:p w14:paraId="660A152D"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2BDB4986"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16A05BE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20F30FB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lalanguefrancaise.com, leonvanrijswijk.nl</w:t>
            </w:r>
          </w:p>
        </w:tc>
      </w:tr>
      <w:tr w:rsidR="006E2036" w:rsidRPr="000A30D3" w14:paraId="17101ADE" w14:textId="77777777" w:rsidTr="000372E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0547B555"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bpm</w:t>
            </w:r>
          </w:p>
        </w:tc>
        <w:tc>
          <w:tcPr>
            <w:tcW w:w="3040" w:type="dxa"/>
            <w:noWrap/>
            <w:hideMark/>
          </w:tcPr>
          <w:p w14:paraId="2B04200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bpm</w:t>
            </w:r>
          </w:p>
        </w:tc>
        <w:tc>
          <w:tcPr>
            <w:tcW w:w="968" w:type="dxa"/>
            <w:noWrap/>
            <w:hideMark/>
          </w:tcPr>
          <w:p w14:paraId="584E3F9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2328" w:type="dxa"/>
            <w:hideMark/>
          </w:tcPr>
          <w:p w14:paraId="4CEAEF94"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1979" w:type="dxa"/>
            <w:hideMark/>
          </w:tcPr>
          <w:p w14:paraId="6BF5EB89"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5459E0C0"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mixmag.fr</w:t>
            </w:r>
          </w:p>
        </w:tc>
      </w:tr>
      <w:tr w:rsidR="006E2036" w:rsidRPr="000A30D3" w14:paraId="62E99DE0"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5FE36673"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lastRenderedPageBreak/>
              <w:t>bruit</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ambiant</w:t>
            </w:r>
            <w:proofErr w:type="spellEnd"/>
          </w:p>
        </w:tc>
        <w:tc>
          <w:tcPr>
            <w:tcW w:w="3040" w:type="dxa"/>
            <w:noWrap/>
            <w:hideMark/>
          </w:tcPr>
          <w:p w14:paraId="31DE45A3"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omgevingsgeluid</w:t>
            </w:r>
          </w:p>
        </w:tc>
        <w:tc>
          <w:tcPr>
            <w:tcW w:w="968" w:type="dxa"/>
            <w:noWrap/>
            <w:hideMark/>
          </w:tcPr>
          <w:p w14:paraId="37223B5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374BF44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77E799BD"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0B01E638"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linternaute.fr, leparisien.fr</w:t>
            </w:r>
          </w:p>
        </w:tc>
      </w:tr>
      <w:tr w:rsidR="006E2036" w:rsidRPr="000A30D3" w14:paraId="5CC2FF00"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602D105"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 xml:space="preserve">cabinet de </w:t>
            </w:r>
            <w:proofErr w:type="spellStart"/>
            <w:r w:rsidRPr="00ED5A28">
              <w:rPr>
                <w:rFonts w:ascii="Calibri" w:eastAsia="Times New Roman" w:hAnsi="Calibri" w:cs="Calibri"/>
                <w:b w:val="0"/>
                <w:bCs w:val="0"/>
                <w:color w:val="000000"/>
                <w:lang w:eastAsia="nl-BE"/>
              </w:rPr>
              <w:t>musicothérapie</w:t>
            </w:r>
            <w:proofErr w:type="spellEnd"/>
          </w:p>
        </w:tc>
        <w:tc>
          <w:tcPr>
            <w:tcW w:w="3040" w:type="dxa"/>
            <w:noWrap/>
            <w:hideMark/>
          </w:tcPr>
          <w:p w14:paraId="2519797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muziekpraktijk</w:t>
            </w:r>
          </w:p>
        </w:tc>
        <w:tc>
          <w:tcPr>
            <w:tcW w:w="968" w:type="dxa"/>
            <w:noWrap/>
            <w:hideMark/>
          </w:tcPr>
          <w:p w14:paraId="5D55C37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3E38820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18E0F932"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Ik heb een eigen </w:t>
            </w:r>
            <w:r w:rsidRPr="000A30D3">
              <w:rPr>
                <w:rFonts w:ascii="Calibri" w:eastAsia="Times New Roman" w:hAnsi="Calibri" w:cs="Calibri"/>
                <w:color w:val="000000"/>
                <w:lang w:eastAsia="nl-BE"/>
              </w:rPr>
              <w:br/>
              <w:t>muziekpraktijk.</w:t>
            </w:r>
          </w:p>
        </w:tc>
        <w:tc>
          <w:tcPr>
            <w:tcW w:w="3395" w:type="dxa"/>
            <w:hideMark/>
          </w:tcPr>
          <w:p w14:paraId="09C4C4EA"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rtbf.be</w:t>
            </w:r>
          </w:p>
        </w:tc>
      </w:tr>
      <w:tr w:rsidR="006E2036" w:rsidRPr="000A30D3" w14:paraId="76418690"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3462CB5"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canal</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auditif</w:t>
            </w:r>
            <w:proofErr w:type="spellEnd"/>
          </w:p>
        </w:tc>
        <w:tc>
          <w:tcPr>
            <w:tcW w:w="3040" w:type="dxa"/>
            <w:noWrap/>
            <w:hideMark/>
          </w:tcPr>
          <w:p w14:paraId="162E16C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gehoorgang</w:t>
            </w:r>
          </w:p>
        </w:tc>
        <w:tc>
          <w:tcPr>
            <w:tcW w:w="968" w:type="dxa"/>
            <w:noWrap/>
            <w:hideMark/>
          </w:tcPr>
          <w:p w14:paraId="012D009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367CD6C8"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6E489165"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70FEB3B8"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mijnwoordenboek.nl, centre-auditif.ca, hoorwijzer.nl</w:t>
            </w:r>
          </w:p>
        </w:tc>
      </w:tr>
      <w:tr w:rsidR="006E2036" w:rsidRPr="000A30D3" w14:paraId="357DBA88" w14:textId="77777777" w:rsidTr="000372EB">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FAECC1F"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capacité</w:t>
            </w:r>
            <w:proofErr w:type="spellEnd"/>
            <w:r w:rsidRPr="00ED5A28">
              <w:rPr>
                <w:rFonts w:ascii="Calibri" w:eastAsia="Times New Roman" w:hAnsi="Calibri" w:cs="Calibri"/>
                <w:b w:val="0"/>
                <w:bCs w:val="0"/>
                <w:color w:val="000000"/>
                <w:lang w:eastAsia="nl-BE"/>
              </w:rPr>
              <w:t xml:space="preserve"> mentale</w:t>
            </w:r>
          </w:p>
        </w:tc>
        <w:tc>
          <w:tcPr>
            <w:tcW w:w="3040" w:type="dxa"/>
            <w:noWrap/>
            <w:hideMark/>
          </w:tcPr>
          <w:p w14:paraId="1FD9A1C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cognitieve vaardigheid</w:t>
            </w:r>
          </w:p>
        </w:tc>
        <w:tc>
          <w:tcPr>
            <w:tcW w:w="968" w:type="dxa"/>
            <w:noWrap/>
            <w:hideMark/>
          </w:tcPr>
          <w:p w14:paraId="7B1FDA9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1012568F"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2A8F754E"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5C940481"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tv5monde.com, Dikke Van Dale, </w:t>
            </w:r>
            <w:r w:rsidRPr="000A30D3">
              <w:rPr>
                <w:rFonts w:ascii="Calibri" w:eastAsia="Times New Roman" w:hAnsi="Calibri" w:cs="Calibri"/>
                <w:color w:val="000000"/>
                <w:lang w:eastAsia="nl-BE"/>
              </w:rPr>
              <w:br/>
              <w:t>indeed.com, legale-info-legale.nb.ca, sportmental.fr</w:t>
            </w:r>
          </w:p>
        </w:tc>
      </w:tr>
      <w:tr w:rsidR="006E2036" w:rsidRPr="000A30D3" w14:paraId="7F040D1B"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1640C71B"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carillon</w:t>
            </w:r>
          </w:p>
        </w:tc>
        <w:tc>
          <w:tcPr>
            <w:tcW w:w="3040" w:type="dxa"/>
            <w:noWrap/>
            <w:hideMark/>
          </w:tcPr>
          <w:p w14:paraId="4E231F7D"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beiaard</w:t>
            </w:r>
          </w:p>
        </w:tc>
        <w:tc>
          <w:tcPr>
            <w:tcW w:w="968" w:type="dxa"/>
            <w:noWrap/>
            <w:hideMark/>
          </w:tcPr>
          <w:p w14:paraId="347BDF98"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0F3D9440"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486D206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1D8128B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Le Petit Robert, Van Dale, woorden.org, larousse.fr</w:t>
            </w:r>
          </w:p>
        </w:tc>
      </w:tr>
      <w:tr w:rsidR="006E2036" w:rsidRPr="000A30D3" w14:paraId="6081DF95" w14:textId="77777777" w:rsidTr="000372E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5977C516"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célébrité</w:t>
            </w:r>
            <w:proofErr w:type="spellEnd"/>
            <w:r w:rsidRPr="00ED5A28">
              <w:rPr>
                <w:rFonts w:ascii="Calibri" w:eastAsia="Times New Roman" w:hAnsi="Calibri" w:cs="Calibri"/>
                <w:b w:val="0"/>
                <w:bCs w:val="0"/>
                <w:color w:val="000000"/>
                <w:lang w:eastAsia="nl-BE"/>
              </w:rPr>
              <w:t xml:space="preserve"> planétaire</w:t>
            </w:r>
          </w:p>
        </w:tc>
        <w:tc>
          <w:tcPr>
            <w:tcW w:w="3040" w:type="dxa"/>
            <w:noWrap/>
            <w:hideMark/>
          </w:tcPr>
          <w:p w14:paraId="62D0B5A1"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wereldwijde bekendheid</w:t>
            </w:r>
          </w:p>
        </w:tc>
        <w:tc>
          <w:tcPr>
            <w:tcW w:w="968" w:type="dxa"/>
            <w:noWrap/>
            <w:hideMark/>
          </w:tcPr>
          <w:p w14:paraId="7BD4DD1E"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3033BCDD"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4BE1329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195EAF90"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Van Dale, standaard.be </w:t>
            </w:r>
          </w:p>
        </w:tc>
      </w:tr>
      <w:tr w:rsidR="006E2036" w:rsidRPr="000A30D3" w14:paraId="60AA684B" w14:textId="77777777" w:rsidTr="000372EB">
        <w:trPr>
          <w:trHeight w:val="864"/>
        </w:trPr>
        <w:tc>
          <w:tcPr>
            <w:cnfStyle w:val="001000000000" w:firstRow="0" w:lastRow="0" w:firstColumn="1" w:lastColumn="0" w:oddVBand="0" w:evenVBand="0" w:oddHBand="0" w:evenHBand="0" w:firstRowFirstColumn="0" w:firstRowLastColumn="0" w:lastRowFirstColumn="0" w:lastRowLastColumn="0"/>
            <w:tcW w:w="2880" w:type="dxa"/>
            <w:noWrap/>
            <w:hideMark/>
          </w:tcPr>
          <w:p w14:paraId="716B40C6"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cerveau</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émotionnel</w:t>
            </w:r>
            <w:proofErr w:type="spellEnd"/>
          </w:p>
        </w:tc>
        <w:tc>
          <w:tcPr>
            <w:tcW w:w="3040" w:type="dxa"/>
            <w:noWrap/>
            <w:hideMark/>
          </w:tcPr>
          <w:p w14:paraId="3AA0F07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emotionele brein</w:t>
            </w:r>
          </w:p>
        </w:tc>
        <w:tc>
          <w:tcPr>
            <w:tcW w:w="968" w:type="dxa"/>
            <w:noWrap/>
            <w:hideMark/>
          </w:tcPr>
          <w:p w14:paraId="4B365E9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7FD7EB18"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1962FDE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05B3E024"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heartfulness.be, fysiotherapie4all.nl, </w:t>
            </w:r>
            <w:r w:rsidRPr="000A30D3">
              <w:rPr>
                <w:rFonts w:ascii="Calibri" w:eastAsia="Times New Roman" w:hAnsi="Calibri" w:cs="Calibri"/>
                <w:color w:val="000000"/>
                <w:lang w:eastAsia="nl-BE"/>
              </w:rPr>
              <w:br/>
              <w:t>wikipedia.org, radiofrance.fr</w:t>
            </w:r>
          </w:p>
        </w:tc>
      </w:tr>
      <w:tr w:rsidR="006E2036" w:rsidRPr="000A30D3" w14:paraId="245AA870"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026AB25"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chagrin</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d'amour</w:t>
            </w:r>
            <w:proofErr w:type="spellEnd"/>
          </w:p>
        </w:tc>
        <w:tc>
          <w:tcPr>
            <w:tcW w:w="3040" w:type="dxa"/>
            <w:noWrap/>
            <w:hideMark/>
          </w:tcPr>
          <w:p w14:paraId="46808D4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liefdesverdriet</w:t>
            </w:r>
          </w:p>
        </w:tc>
        <w:tc>
          <w:tcPr>
            <w:tcW w:w="968" w:type="dxa"/>
            <w:noWrap/>
            <w:hideMark/>
          </w:tcPr>
          <w:p w14:paraId="4CB8804F"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5D1F3449"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1125A95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6CDE39C2"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Van Dale, leparisien.fr, lefigaro.fr </w:t>
            </w:r>
          </w:p>
        </w:tc>
      </w:tr>
      <w:tr w:rsidR="006E2036" w:rsidRPr="000254E4" w14:paraId="3FA2140E" w14:textId="77777777" w:rsidTr="000372EB">
        <w:trPr>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44FC85F6"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chanson de rap</w:t>
            </w:r>
          </w:p>
        </w:tc>
        <w:tc>
          <w:tcPr>
            <w:tcW w:w="3040" w:type="dxa"/>
            <w:noWrap/>
            <w:hideMark/>
          </w:tcPr>
          <w:p w14:paraId="26AC0DD4"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rapsong</w:t>
            </w:r>
            <w:proofErr w:type="spellEnd"/>
          </w:p>
        </w:tc>
        <w:tc>
          <w:tcPr>
            <w:tcW w:w="968" w:type="dxa"/>
            <w:noWrap/>
            <w:hideMark/>
          </w:tcPr>
          <w:p w14:paraId="319B413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2C22254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34FD4BD8"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74536DA4"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BE" w:eastAsia="nl-BE"/>
              </w:rPr>
            </w:pPr>
            <w:r w:rsidRPr="000A30D3">
              <w:rPr>
                <w:rFonts w:ascii="Calibri" w:eastAsia="Times New Roman" w:hAnsi="Calibri" w:cs="Calibri"/>
                <w:color w:val="000000"/>
                <w:lang w:val="fr-BE" w:eastAsia="nl-BE"/>
              </w:rPr>
              <w:t>leparisien.fr, la-croix.com</w:t>
            </w:r>
          </w:p>
        </w:tc>
      </w:tr>
      <w:tr w:rsidR="006E2036" w:rsidRPr="000A30D3" w14:paraId="42EF6958" w14:textId="77777777" w:rsidTr="000372E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47E83115"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 xml:space="preserve">chanson </w:t>
            </w:r>
            <w:proofErr w:type="spellStart"/>
            <w:r w:rsidRPr="00ED5A28">
              <w:rPr>
                <w:rFonts w:ascii="Calibri" w:eastAsia="Times New Roman" w:hAnsi="Calibri" w:cs="Calibri"/>
                <w:b w:val="0"/>
                <w:bCs w:val="0"/>
                <w:color w:val="000000"/>
                <w:lang w:eastAsia="nl-BE"/>
              </w:rPr>
              <w:t>répétée</w:t>
            </w:r>
            <w:proofErr w:type="spellEnd"/>
          </w:p>
        </w:tc>
        <w:tc>
          <w:tcPr>
            <w:tcW w:w="3040" w:type="dxa"/>
            <w:noWrap/>
            <w:hideMark/>
          </w:tcPr>
          <w:p w14:paraId="31AFBDD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ingestudeerd liedje</w:t>
            </w:r>
          </w:p>
        </w:tc>
        <w:tc>
          <w:tcPr>
            <w:tcW w:w="968" w:type="dxa"/>
            <w:noWrap/>
            <w:hideMark/>
          </w:tcPr>
          <w:p w14:paraId="3E13627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08B6066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4A20E26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6A9A77B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rtbf.be</w:t>
            </w:r>
          </w:p>
        </w:tc>
      </w:tr>
      <w:tr w:rsidR="006E2036" w:rsidRPr="000A30D3" w14:paraId="41D31750"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75A921D8"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chant</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grégorien</w:t>
            </w:r>
            <w:proofErr w:type="spellEnd"/>
          </w:p>
        </w:tc>
        <w:tc>
          <w:tcPr>
            <w:tcW w:w="3040" w:type="dxa"/>
            <w:noWrap/>
            <w:hideMark/>
          </w:tcPr>
          <w:p w14:paraId="7484433E"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gregoriaans</w:t>
            </w:r>
          </w:p>
        </w:tc>
        <w:tc>
          <w:tcPr>
            <w:tcW w:w="968" w:type="dxa"/>
            <w:noWrap/>
            <w:hideMark/>
          </w:tcPr>
          <w:p w14:paraId="11149165"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5D1A8A8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5E408D9E"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6D85D1E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concertclassic.com, preludium.nl, Dikke Van Dale</w:t>
            </w:r>
          </w:p>
        </w:tc>
      </w:tr>
      <w:tr w:rsidR="006E2036" w:rsidRPr="000A30D3" w14:paraId="4D5E7B62" w14:textId="77777777" w:rsidTr="000372E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5A32241D"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chanteur de jazz</w:t>
            </w:r>
          </w:p>
        </w:tc>
        <w:tc>
          <w:tcPr>
            <w:tcW w:w="3040" w:type="dxa"/>
            <w:noWrap/>
            <w:hideMark/>
          </w:tcPr>
          <w:p w14:paraId="50A0546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jazz-zanger</w:t>
            </w:r>
          </w:p>
        </w:tc>
        <w:tc>
          <w:tcPr>
            <w:tcW w:w="968" w:type="dxa"/>
            <w:noWrap/>
            <w:hideMark/>
          </w:tcPr>
          <w:p w14:paraId="31D22A5D"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66B007CD"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chanteuse de jazz</w:t>
            </w:r>
          </w:p>
        </w:tc>
        <w:tc>
          <w:tcPr>
            <w:tcW w:w="1979" w:type="dxa"/>
            <w:hideMark/>
          </w:tcPr>
          <w:p w14:paraId="0A28316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3395" w:type="dxa"/>
            <w:hideMark/>
          </w:tcPr>
          <w:p w14:paraId="42FBB51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vlaanderen.be, demorgen.be</w:t>
            </w:r>
          </w:p>
        </w:tc>
      </w:tr>
      <w:tr w:rsidR="006E2036" w:rsidRPr="000A30D3" w14:paraId="0DA63427" w14:textId="77777777" w:rsidTr="000372EB">
        <w:trPr>
          <w:trHeight w:val="864"/>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CB04481"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chorale</w:t>
            </w:r>
            <w:proofErr w:type="spellEnd"/>
            <w:r w:rsidRPr="00ED5A28">
              <w:rPr>
                <w:rFonts w:ascii="Calibri" w:eastAsia="Times New Roman" w:hAnsi="Calibri" w:cs="Calibri"/>
                <w:b w:val="0"/>
                <w:bCs w:val="0"/>
                <w:color w:val="000000"/>
                <w:lang w:eastAsia="nl-BE"/>
              </w:rPr>
              <w:t xml:space="preserve"> gospel</w:t>
            </w:r>
          </w:p>
        </w:tc>
        <w:tc>
          <w:tcPr>
            <w:tcW w:w="3040" w:type="dxa"/>
            <w:noWrap/>
            <w:hideMark/>
          </w:tcPr>
          <w:p w14:paraId="5140E3E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gospelkoor</w:t>
            </w:r>
          </w:p>
        </w:tc>
        <w:tc>
          <w:tcPr>
            <w:tcW w:w="968" w:type="dxa"/>
            <w:noWrap/>
            <w:hideMark/>
          </w:tcPr>
          <w:p w14:paraId="4173E2FE"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15D80E75"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1CAF4C5D"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0C11458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Van Dale, muziek-maximaal.nl, </w:t>
            </w:r>
            <w:r w:rsidRPr="000A30D3">
              <w:rPr>
                <w:rFonts w:ascii="Calibri" w:eastAsia="Times New Roman" w:hAnsi="Calibri" w:cs="Calibri"/>
                <w:color w:val="000000"/>
                <w:lang w:eastAsia="nl-BE"/>
              </w:rPr>
              <w:br/>
              <w:t>linternaute.fr, lemonde.fr</w:t>
            </w:r>
          </w:p>
        </w:tc>
      </w:tr>
      <w:tr w:rsidR="00C50E3B" w:rsidRPr="000A30D3" w14:paraId="225BEAB5" w14:textId="77777777" w:rsidTr="000372E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151076A"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composer</w:t>
            </w:r>
          </w:p>
        </w:tc>
        <w:tc>
          <w:tcPr>
            <w:tcW w:w="3040" w:type="dxa"/>
            <w:noWrap/>
            <w:hideMark/>
          </w:tcPr>
          <w:p w14:paraId="7C96687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componeren</w:t>
            </w:r>
          </w:p>
        </w:tc>
        <w:tc>
          <w:tcPr>
            <w:tcW w:w="968" w:type="dxa"/>
            <w:noWrap/>
            <w:hideMark/>
          </w:tcPr>
          <w:p w14:paraId="3132854F"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2328" w:type="dxa"/>
            <w:hideMark/>
          </w:tcPr>
          <w:p w14:paraId="7A30E6B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1979" w:type="dxa"/>
            <w:hideMark/>
          </w:tcPr>
          <w:p w14:paraId="410FCB1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15EF8F5F"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rtbf.be</w:t>
            </w:r>
          </w:p>
        </w:tc>
      </w:tr>
      <w:tr w:rsidR="00C50E3B" w:rsidRPr="000A30D3" w14:paraId="3D54723D" w14:textId="77777777" w:rsidTr="000372EB">
        <w:trPr>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B47E843"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compositeur</w:t>
            </w:r>
            <w:proofErr w:type="spellEnd"/>
          </w:p>
        </w:tc>
        <w:tc>
          <w:tcPr>
            <w:tcW w:w="3040" w:type="dxa"/>
            <w:noWrap/>
            <w:hideMark/>
          </w:tcPr>
          <w:p w14:paraId="50A6294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componist</w:t>
            </w:r>
          </w:p>
        </w:tc>
        <w:tc>
          <w:tcPr>
            <w:tcW w:w="968" w:type="dxa"/>
            <w:noWrap/>
            <w:hideMark/>
          </w:tcPr>
          <w:p w14:paraId="1189976E"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6683114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compositrice</w:t>
            </w:r>
            <w:proofErr w:type="spellEnd"/>
          </w:p>
        </w:tc>
        <w:tc>
          <w:tcPr>
            <w:tcW w:w="1979" w:type="dxa"/>
            <w:hideMark/>
          </w:tcPr>
          <w:p w14:paraId="4D39D09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3395" w:type="dxa"/>
            <w:hideMark/>
          </w:tcPr>
          <w:p w14:paraId="3E0412DD"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metiers.siep.be</w:t>
            </w:r>
          </w:p>
        </w:tc>
      </w:tr>
      <w:tr w:rsidR="00C50E3B" w:rsidRPr="000A30D3" w14:paraId="03AC5DB5" w14:textId="77777777" w:rsidTr="000372E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BAF72B6"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compositeur</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d'opéra</w:t>
            </w:r>
            <w:proofErr w:type="spellEnd"/>
          </w:p>
        </w:tc>
        <w:tc>
          <w:tcPr>
            <w:tcW w:w="3040" w:type="dxa"/>
            <w:noWrap/>
            <w:hideMark/>
          </w:tcPr>
          <w:p w14:paraId="44D0A72E"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operacomponist</w:t>
            </w:r>
          </w:p>
        </w:tc>
        <w:tc>
          <w:tcPr>
            <w:tcW w:w="968" w:type="dxa"/>
            <w:noWrap/>
            <w:hideMark/>
          </w:tcPr>
          <w:p w14:paraId="13AA5B51"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097DF07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compositrice</w:t>
            </w:r>
            <w:proofErr w:type="spellEnd"/>
            <w:r w:rsidRPr="000A30D3">
              <w:rPr>
                <w:rFonts w:ascii="Calibri" w:eastAsia="Times New Roman" w:hAnsi="Calibri" w:cs="Calibri"/>
                <w:color w:val="000000"/>
                <w:lang w:eastAsia="nl-BE"/>
              </w:rPr>
              <w:t xml:space="preserve"> </w:t>
            </w:r>
            <w:proofErr w:type="spellStart"/>
            <w:r w:rsidRPr="000A30D3">
              <w:rPr>
                <w:rFonts w:ascii="Calibri" w:eastAsia="Times New Roman" w:hAnsi="Calibri" w:cs="Calibri"/>
                <w:color w:val="000000"/>
                <w:lang w:eastAsia="nl-BE"/>
              </w:rPr>
              <w:t>d'opéra</w:t>
            </w:r>
            <w:proofErr w:type="spellEnd"/>
          </w:p>
        </w:tc>
        <w:tc>
          <w:tcPr>
            <w:tcW w:w="1979" w:type="dxa"/>
            <w:hideMark/>
          </w:tcPr>
          <w:p w14:paraId="3F7EEE5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3395" w:type="dxa"/>
            <w:hideMark/>
          </w:tcPr>
          <w:p w14:paraId="038AECD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rtbf.be</w:t>
            </w:r>
          </w:p>
        </w:tc>
      </w:tr>
      <w:tr w:rsidR="00193992" w:rsidRPr="000A30D3" w14:paraId="55D19FD2" w14:textId="77777777" w:rsidTr="000372EB">
        <w:trPr>
          <w:trHeight w:val="144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308AC57"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lastRenderedPageBreak/>
              <w:t>concert en streaming</w:t>
            </w:r>
          </w:p>
        </w:tc>
        <w:tc>
          <w:tcPr>
            <w:tcW w:w="3040" w:type="dxa"/>
            <w:noWrap/>
            <w:hideMark/>
          </w:tcPr>
          <w:p w14:paraId="5EC87DB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livestreamconcert</w:t>
            </w:r>
          </w:p>
        </w:tc>
        <w:tc>
          <w:tcPr>
            <w:tcW w:w="968" w:type="dxa"/>
            <w:noWrap/>
            <w:hideMark/>
          </w:tcPr>
          <w:p w14:paraId="4C8BB5D6"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26CBC336"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720CBABE"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6D64F9D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linkaband.com, phillharmoniezuidnederland.nl, </w:t>
            </w:r>
            <w:r w:rsidRPr="000A30D3">
              <w:rPr>
                <w:rFonts w:ascii="Calibri" w:eastAsia="Times New Roman" w:hAnsi="Calibri" w:cs="Calibri"/>
                <w:color w:val="000000"/>
                <w:lang w:eastAsia="nl-BE"/>
              </w:rPr>
              <w:br/>
              <w:t>trouw.nl, radio1.be, vlaanderen.be</w:t>
            </w:r>
          </w:p>
        </w:tc>
      </w:tr>
      <w:tr w:rsidR="00193992" w:rsidRPr="000A30D3" w14:paraId="1B2DEFE2" w14:textId="77777777" w:rsidTr="000372EB">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5ED18B9"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conduit</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auditif</w:t>
            </w:r>
            <w:proofErr w:type="spellEnd"/>
          </w:p>
        </w:tc>
        <w:tc>
          <w:tcPr>
            <w:tcW w:w="3040" w:type="dxa"/>
            <w:noWrap/>
            <w:hideMark/>
          </w:tcPr>
          <w:p w14:paraId="53DA5E74"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gehoorgang</w:t>
            </w:r>
          </w:p>
        </w:tc>
        <w:tc>
          <w:tcPr>
            <w:tcW w:w="968" w:type="dxa"/>
            <w:noWrap/>
            <w:hideMark/>
          </w:tcPr>
          <w:p w14:paraId="7B665B8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20D276F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452B375A"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De haartjes in je </w:t>
            </w:r>
            <w:r w:rsidRPr="000A30D3">
              <w:rPr>
                <w:rFonts w:ascii="Calibri" w:eastAsia="Times New Roman" w:hAnsi="Calibri" w:cs="Calibri"/>
                <w:color w:val="000000"/>
                <w:lang w:eastAsia="nl-BE"/>
              </w:rPr>
              <w:br/>
              <w:t>gehoorgang zijn beschadigd.</w:t>
            </w:r>
          </w:p>
        </w:tc>
        <w:tc>
          <w:tcPr>
            <w:tcW w:w="3395" w:type="dxa"/>
            <w:hideMark/>
          </w:tcPr>
          <w:p w14:paraId="25F74C11"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amplifon.com</w:t>
            </w:r>
          </w:p>
        </w:tc>
      </w:tr>
      <w:tr w:rsidR="006B5A30" w:rsidRPr="000A30D3" w14:paraId="59B53D73" w14:textId="77777777" w:rsidTr="000372EB">
        <w:trPr>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56E37010"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connaître</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le</w:t>
            </w:r>
            <w:proofErr w:type="spellEnd"/>
            <w:r w:rsidRPr="00ED5A28">
              <w:rPr>
                <w:rFonts w:ascii="Calibri" w:eastAsia="Times New Roman" w:hAnsi="Calibri" w:cs="Calibri"/>
                <w:b w:val="0"/>
                <w:bCs w:val="0"/>
                <w:color w:val="000000"/>
                <w:lang w:eastAsia="nl-BE"/>
              </w:rPr>
              <w:t xml:space="preserve"> solfège</w:t>
            </w:r>
          </w:p>
        </w:tc>
        <w:tc>
          <w:tcPr>
            <w:tcW w:w="3040" w:type="dxa"/>
            <w:noWrap/>
            <w:hideMark/>
          </w:tcPr>
          <w:p w14:paraId="6E4F018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noten kunnen lezen</w:t>
            </w:r>
          </w:p>
        </w:tc>
        <w:tc>
          <w:tcPr>
            <w:tcW w:w="968" w:type="dxa"/>
            <w:noWrap/>
            <w:hideMark/>
          </w:tcPr>
          <w:p w14:paraId="67FBAC6E"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2328" w:type="dxa"/>
            <w:hideMark/>
          </w:tcPr>
          <w:p w14:paraId="3D12DDF0"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1979" w:type="dxa"/>
            <w:hideMark/>
          </w:tcPr>
          <w:p w14:paraId="17D9223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0001A21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reverso.be</w:t>
            </w:r>
          </w:p>
        </w:tc>
      </w:tr>
      <w:tr w:rsidR="006B5A30" w:rsidRPr="000A30D3" w14:paraId="64B16E40"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50675EF3"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conscience</w:t>
            </w:r>
            <w:proofErr w:type="spellEnd"/>
            <w:r w:rsidRPr="00ED5A28">
              <w:rPr>
                <w:rFonts w:ascii="Calibri" w:eastAsia="Times New Roman" w:hAnsi="Calibri" w:cs="Calibri"/>
                <w:b w:val="0"/>
                <w:bCs w:val="0"/>
                <w:color w:val="000000"/>
                <w:lang w:eastAsia="nl-BE"/>
              </w:rPr>
              <w:t xml:space="preserve"> de </w:t>
            </w:r>
            <w:proofErr w:type="spellStart"/>
            <w:r w:rsidRPr="00ED5A28">
              <w:rPr>
                <w:rFonts w:ascii="Calibri" w:eastAsia="Times New Roman" w:hAnsi="Calibri" w:cs="Calibri"/>
                <w:b w:val="0"/>
                <w:bCs w:val="0"/>
                <w:color w:val="000000"/>
                <w:lang w:eastAsia="nl-BE"/>
              </w:rPr>
              <w:t>soi</w:t>
            </w:r>
            <w:proofErr w:type="spellEnd"/>
          </w:p>
        </w:tc>
        <w:tc>
          <w:tcPr>
            <w:tcW w:w="3040" w:type="dxa"/>
            <w:noWrap/>
            <w:hideMark/>
          </w:tcPr>
          <w:p w14:paraId="28B281B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zelfgevoel</w:t>
            </w:r>
          </w:p>
        </w:tc>
        <w:tc>
          <w:tcPr>
            <w:tcW w:w="968" w:type="dxa"/>
            <w:noWrap/>
            <w:hideMark/>
          </w:tcPr>
          <w:p w14:paraId="632749D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75484FF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72316E0E"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6D58047F"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Dikke Van Dale, welcometothejungle.com</w:t>
            </w:r>
          </w:p>
        </w:tc>
      </w:tr>
      <w:tr w:rsidR="00193992" w:rsidRPr="000A30D3" w14:paraId="4A246BE6"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CA94A12"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 xml:space="preserve">cortex </w:t>
            </w:r>
            <w:proofErr w:type="spellStart"/>
            <w:r w:rsidRPr="00ED5A28">
              <w:rPr>
                <w:rFonts w:ascii="Calibri" w:eastAsia="Times New Roman" w:hAnsi="Calibri" w:cs="Calibri"/>
                <w:b w:val="0"/>
                <w:bCs w:val="0"/>
                <w:color w:val="000000"/>
                <w:lang w:eastAsia="nl-BE"/>
              </w:rPr>
              <w:t>auditif</w:t>
            </w:r>
            <w:proofErr w:type="spellEnd"/>
            <w:r w:rsidRPr="00ED5A28">
              <w:rPr>
                <w:rFonts w:ascii="Calibri" w:eastAsia="Times New Roman" w:hAnsi="Calibri" w:cs="Calibri"/>
                <w:b w:val="0"/>
                <w:bCs w:val="0"/>
                <w:color w:val="000000"/>
                <w:lang w:eastAsia="nl-BE"/>
              </w:rPr>
              <w:t xml:space="preserve"> primaire</w:t>
            </w:r>
          </w:p>
        </w:tc>
        <w:tc>
          <w:tcPr>
            <w:tcW w:w="3040" w:type="dxa"/>
            <w:hideMark/>
          </w:tcPr>
          <w:p w14:paraId="758B6F93"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primaire auditieve </w:t>
            </w:r>
            <w:r w:rsidRPr="000A30D3">
              <w:rPr>
                <w:rFonts w:ascii="Calibri" w:eastAsia="Times New Roman" w:hAnsi="Calibri" w:cs="Calibri"/>
                <w:color w:val="000000"/>
                <w:lang w:eastAsia="nl-BE"/>
              </w:rPr>
              <w:br/>
              <w:t>cortex</w:t>
            </w:r>
          </w:p>
        </w:tc>
        <w:tc>
          <w:tcPr>
            <w:tcW w:w="968" w:type="dxa"/>
            <w:noWrap/>
            <w:hideMark/>
          </w:tcPr>
          <w:p w14:paraId="01444ED8"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3491726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4ADFEE7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0BCCC814" w14:textId="5AFC88EB" w:rsidR="006E2036" w:rsidRPr="000A30D3" w:rsidRDefault="007A7F24"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Pr>
                <w:rFonts w:ascii="Calibri" w:eastAsia="Times New Roman" w:hAnsi="Calibri" w:cs="Calibri"/>
                <w:color w:val="000000"/>
                <w:lang w:eastAsia="nl-BE"/>
              </w:rPr>
              <w:t xml:space="preserve">Brainmatters.nl, democritique.org, </w:t>
            </w:r>
            <w:r w:rsidR="006E2036" w:rsidRPr="000A30D3">
              <w:rPr>
                <w:rFonts w:ascii="Calibri" w:eastAsia="Times New Roman" w:hAnsi="Calibri" w:cs="Calibri"/>
                <w:color w:val="000000"/>
                <w:lang w:eastAsia="nl-BE"/>
              </w:rPr>
              <w:t>speechneurolab.ca, ahmas.nl</w:t>
            </w:r>
          </w:p>
        </w:tc>
      </w:tr>
      <w:tr w:rsidR="00193992" w:rsidRPr="000A30D3" w14:paraId="297FEF53" w14:textId="77777777" w:rsidTr="000372EB">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2880" w:type="dxa"/>
            <w:noWrap/>
            <w:hideMark/>
          </w:tcPr>
          <w:p w14:paraId="724C3F14"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couche</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d'expérience</w:t>
            </w:r>
            <w:proofErr w:type="spellEnd"/>
          </w:p>
        </w:tc>
        <w:tc>
          <w:tcPr>
            <w:tcW w:w="3040" w:type="dxa"/>
            <w:noWrap/>
            <w:hideMark/>
          </w:tcPr>
          <w:p w14:paraId="721CCB0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belevingslaag</w:t>
            </w:r>
            <w:proofErr w:type="spellEnd"/>
          </w:p>
        </w:tc>
        <w:tc>
          <w:tcPr>
            <w:tcW w:w="968" w:type="dxa"/>
            <w:noWrap/>
            <w:hideMark/>
          </w:tcPr>
          <w:p w14:paraId="55A52FE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3D2B3D22"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3ED50C21"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Door muziek zelf te maken, komt er </w:t>
            </w:r>
            <w:r w:rsidRPr="000A30D3">
              <w:rPr>
                <w:rFonts w:ascii="Calibri" w:eastAsia="Times New Roman" w:hAnsi="Calibri" w:cs="Calibri"/>
                <w:color w:val="000000"/>
                <w:lang w:eastAsia="nl-BE"/>
              </w:rPr>
              <w:br/>
              <w:t xml:space="preserve">een soort </w:t>
            </w:r>
            <w:proofErr w:type="spellStart"/>
            <w:r w:rsidRPr="000A30D3">
              <w:rPr>
                <w:rFonts w:ascii="Calibri" w:eastAsia="Times New Roman" w:hAnsi="Calibri" w:cs="Calibri"/>
                <w:color w:val="000000"/>
                <w:lang w:eastAsia="nl-BE"/>
              </w:rPr>
              <w:t>belevingslaag</w:t>
            </w:r>
            <w:proofErr w:type="spellEnd"/>
            <w:r w:rsidRPr="000A30D3">
              <w:rPr>
                <w:rFonts w:ascii="Calibri" w:eastAsia="Times New Roman" w:hAnsi="Calibri" w:cs="Calibri"/>
                <w:color w:val="000000"/>
                <w:lang w:eastAsia="nl-BE"/>
              </w:rPr>
              <w:t xml:space="preserve"> bovenop.</w:t>
            </w:r>
          </w:p>
        </w:tc>
        <w:tc>
          <w:tcPr>
            <w:tcW w:w="3395" w:type="dxa"/>
            <w:hideMark/>
          </w:tcPr>
          <w:p w14:paraId="0E3F327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mijnwoordenboek.nl, profession-spectacle.com, lapresse.ca</w:t>
            </w:r>
          </w:p>
        </w:tc>
      </w:tr>
      <w:tr w:rsidR="00193992" w:rsidRPr="000A30D3" w14:paraId="359C07EA" w14:textId="77777777" w:rsidTr="000372EB">
        <w:trPr>
          <w:trHeight w:val="1152"/>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C0D12CD"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 xml:space="preserve">cure </w:t>
            </w:r>
            <w:proofErr w:type="spellStart"/>
            <w:r w:rsidRPr="00ED5A28">
              <w:rPr>
                <w:rFonts w:ascii="Calibri" w:eastAsia="Times New Roman" w:hAnsi="Calibri" w:cs="Calibri"/>
                <w:b w:val="0"/>
                <w:bCs w:val="0"/>
                <w:color w:val="000000"/>
                <w:lang w:eastAsia="nl-BE"/>
              </w:rPr>
              <w:t>difficile</w:t>
            </w:r>
            <w:proofErr w:type="spellEnd"/>
          </w:p>
        </w:tc>
        <w:tc>
          <w:tcPr>
            <w:tcW w:w="3040" w:type="dxa"/>
            <w:noWrap/>
            <w:hideMark/>
          </w:tcPr>
          <w:p w14:paraId="0C971F8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zware kuur</w:t>
            </w:r>
          </w:p>
        </w:tc>
        <w:tc>
          <w:tcPr>
            <w:tcW w:w="968" w:type="dxa"/>
            <w:noWrap/>
            <w:hideMark/>
          </w:tcPr>
          <w:p w14:paraId="1CA1952D"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7DE4A0F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4700C1E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031AC8F5"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Van Dale, e-cancer.fr, roche.fr, </w:t>
            </w:r>
            <w:r w:rsidRPr="000A30D3">
              <w:rPr>
                <w:rFonts w:ascii="Calibri" w:eastAsia="Times New Roman" w:hAnsi="Calibri" w:cs="Calibri"/>
                <w:color w:val="000000"/>
                <w:lang w:eastAsia="nl-BE"/>
              </w:rPr>
              <w:br/>
              <w:t>martiniziekenhuis.nl, forum.ellye.fr</w:t>
            </w:r>
          </w:p>
        </w:tc>
      </w:tr>
      <w:tr w:rsidR="00193992" w:rsidRPr="000A30D3" w14:paraId="58641D10" w14:textId="77777777" w:rsidTr="000372EB">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DE87C98"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danse-thérapie</w:t>
            </w:r>
          </w:p>
        </w:tc>
        <w:tc>
          <w:tcPr>
            <w:tcW w:w="3040" w:type="dxa"/>
            <w:noWrap/>
            <w:hideMark/>
          </w:tcPr>
          <w:p w14:paraId="1B00A2DF"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danstherapie</w:t>
            </w:r>
          </w:p>
        </w:tc>
        <w:tc>
          <w:tcPr>
            <w:tcW w:w="968" w:type="dxa"/>
            <w:noWrap/>
            <w:hideMark/>
          </w:tcPr>
          <w:p w14:paraId="0274FBB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5CE93F8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7B36B951"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7D704DC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ledevoir.com, soinsalternatifs.ch, vaktherapie.nl</w:t>
            </w:r>
          </w:p>
        </w:tc>
      </w:tr>
      <w:tr w:rsidR="00193992" w:rsidRPr="000A30D3" w14:paraId="30094B25"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13BBC5F5"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débuts</w:t>
            </w:r>
            <w:proofErr w:type="spellEnd"/>
            <w:r w:rsidRPr="00ED5A28">
              <w:rPr>
                <w:rFonts w:ascii="Calibri" w:eastAsia="Times New Roman" w:hAnsi="Calibri" w:cs="Calibri"/>
                <w:b w:val="0"/>
                <w:bCs w:val="0"/>
                <w:color w:val="000000"/>
                <w:lang w:eastAsia="nl-BE"/>
              </w:rPr>
              <w:t xml:space="preserve"> (mv.)</w:t>
            </w:r>
          </w:p>
        </w:tc>
        <w:tc>
          <w:tcPr>
            <w:tcW w:w="3040" w:type="dxa"/>
            <w:noWrap/>
            <w:hideMark/>
          </w:tcPr>
          <w:p w14:paraId="25A604F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debuut (enk.)</w:t>
            </w:r>
          </w:p>
        </w:tc>
        <w:tc>
          <w:tcPr>
            <w:tcW w:w="968" w:type="dxa"/>
            <w:noWrap/>
            <w:hideMark/>
          </w:tcPr>
          <w:p w14:paraId="6D1A7EEE"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2C845790"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6C2006C0"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23AFF2F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Nederlands-Frans in contrast pagina 30, Van Dale</w:t>
            </w:r>
          </w:p>
        </w:tc>
      </w:tr>
      <w:tr w:rsidR="00193992" w:rsidRPr="000A30D3" w14:paraId="116596B9" w14:textId="77777777" w:rsidTr="000372EB">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F949A9D" w14:textId="30FF0C98"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déficience</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intellectuelle</w:t>
            </w:r>
            <w:proofErr w:type="spellEnd"/>
          </w:p>
        </w:tc>
        <w:tc>
          <w:tcPr>
            <w:tcW w:w="3040" w:type="dxa"/>
            <w:noWrap/>
            <w:hideMark/>
          </w:tcPr>
          <w:p w14:paraId="32FC608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verstandelijke beperking</w:t>
            </w:r>
          </w:p>
        </w:tc>
        <w:tc>
          <w:tcPr>
            <w:tcW w:w="968" w:type="dxa"/>
            <w:noWrap/>
            <w:hideMark/>
          </w:tcPr>
          <w:p w14:paraId="170F559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425326B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0B0148C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4B5184EF"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kennispleingehandicaptensector.nl, frm.org, </w:t>
            </w:r>
            <w:r w:rsidRPr="000A30D3">
              <w:rPr>
                <w:rFonts w:ascii="Calibri" w:eastAsia="Times New Roman" w:hAnsi="Calibri" w:cs="Calibri"/>
                <w:color w:val="000000"/>
                <w:lang w:eastAsia="nl-BE"/>
              </w:rPr>
              <w:br/>
              <w:t>supercerveau.fr, kenniscentrumlvb.nl</w:t>
            </w:r>
          </w:p>
        </w:tc>
      </w:tr>
      <w:tr w:rsidR="00193992" w:rsidRPr="000A30D3" w14:paraId="7D6AC376" w14:textId="77777777" w:rsidTr="000372EB">
        <w:trPr>
          <w:trHeight w:val="1440"/>
        </w:trPr>
        <w:tc>
          <w:tcPr>
            <w:cnfStyle w:val="001000000000" w:firstRow="0" w:lastRow="0" w:firstColumn="1" w:lastColumn="0" w:oddVBand="0" w:evenVBand="0" w:oddHBand="0" w:evenHBand="0" w:firstRowFirstColumn="0" w:firstRowLastColumn="0" w:lastRowFirstColumn="0" w:lastRowLastColumn="0"/>
            <w:tcW w:w="2880" w:type="dxa"/>
            <w:hideMark/>
          </w:tcPr>
          <w:p w14:paraId="0153FF24"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lastRenderedPageBreak/>
              <w:t>déficience</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intellectuelle</w:t>
            </w:r>
            <w:proofErr w:type="spellEnd"/>
            <w:r w:rsidRPr="00ED5A28">
              <w:rPr>
                <w:rFonts w:ascii="Calibri" w:eastAsia="Times New Roman" w:hAnsi="Calibri" w:cs="Calibri"/>
                <w:b w:val="0"/>
                <w:bCs w:val="0"/>
                <w:color w:val="000000"/>
                <w:lang w:eastAsia="nl-BE"/>
              </w:rPr>
              <w:t xml:space="preserve"> </w:t>
            </w:r>
            <w:r w:rsidRPr="00ED5A28">
              <w:rPr>
                <w:rFonts w:ascii="Calibri" w:eastAsia="Times New Roman" w:hAnsi="Calibri" w:cs="Calibri"/>
                <w:b w:val="0"/>
                <w:bCs w:val="0"/>
                <w:color w:val="000000"/>
                <w:lang w:eastAsia="nl-BE"/>
              </w:rPr>
              <w:br/>
            </w:r>
            <w:proofErr w:type="spellStart"/>
            <w:r w:rsidRPr="00ED5A28">
              <w:rPr>
                <w:rFonts w:ascii="Calibri" w:eastAsia="Times New Roman" w:hAnsi="Calibri" w:cs="Calibri"/>
                <w:b w:val="0"/>
                <w:bCs w:val="0"/>
                <w:color w:val="000000"/>
                <w:lang w:eastAsia="nl-BE"/>
              </w:rPr>
              <w:t>légère</w:t>
            </w:r>
            <w:proofErr w:type="spellEnd"/>
          </w:p>
        </w:tc>
        <w:tc>
          <w:tcPr>
            <w:tcW w:w="3040" w:type="dxa"/>
            <w:hideMark/>
          </w:tcPr>
          <w:p w14:paraId="0E6FC9F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licht verstandelijke </w:t>
            </w:r>
            <w:r w:rsidRPr="000A30D3">
              <w:rPr>
                <w:rFonts w:ascii="Calibri" w:eastAsia="Times New Roman" w:hAnsi="Calibri" w:cs="Calibri"/>
                <w:color w:val="000000"/>
                <w:lang w:eastAsia="nl-BE"/>
              </w:rPr>
              <w:br/>
              <w:t>beperking</w:t>
            </w:r>
          </w:p>
        </w:tc>
        <w:tc>
          <w:tcPr>
            <w:tcW w:w="968" w:type="dxa"/>
            <w:noWrap/>
            <w:hideMark/>
          </w:tcPr>
          <w:p w14:paraId="71A2EF6D"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12C81BE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21E2389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7EA0E47E"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parnassiagroep.nl, vitrinelinguistique.oqlf.gouv.qc.ca, </w:t>
            </w:r>
            <w:r w:rsidRPr="000A30D3">
              <w:rPr>
                <w:rFonts w:ascii="Calibri" w:eastAsia="Times New Roman" w:hAnsi="Calibri" w:cs="Calibri"/>
                <w:color w:val="000000"/>
                <w:lang w:eastAsia="nl-BE"/>
              </w:rPr>
              <w:br/>
              <w:t>prinsenstichting.nl, in-formazione-inclusione.ch</w:t>
            </w:r>
          </w:p>
        </w:tc>
      </w:tr>
      <w:tr w:rsidR="00193992" w:rsidRPr="000254E4" w14:paraId="2359DA36" w14:textId="77777777" w:rsidTr="000372EB">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2880" w:type="dxa"/>
            <w:noWrap/>
            <w:hideMark/>
          </w:tcPr>
          <w:p w14:paraId="03D9724B"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démo</w:t>
            </w:r>
          </w:p>
        </w:tc>
        <w:tc>
          <w:tcPr>
            <w:tcW w:w="3040" w:type="dxa"/>
            <w:noWrap/>
            <w:hideMark/>
          </w:tcPr>
          <w:p w14:paraId="4802546D"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demo</w:t>
            </w:r>
          </w:p>
        </w:tc>
        <w:tc>
          <w:tcPr>
            <w:tcW w:w="968" w:type="dxa"/>
            <w:noWrap/>
            <w:hideMark/>
          </w:tcPr>
          <w:p w14:paraId="1C6DC7BF"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3A949E50"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728A382E"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BE" w:eastAsia="nl-BE"/>
              </w:rPr>
            </w:pPr>
            <w:r w:rsidRPr="000A30D3">
              <w:rPr>
                <w:rFonts w:ascii="Calibri" w:eastAsia="Times New Roman" w:hAnsi="Calibri" w:cs="Calibri"/>
                <w:color w:val="000000"/>
                <w:lang w:val="fr-BE" w:eastAsia="nl-BE"/>
              </w:rPr>
              <w:t xml:space="preserve">Je lui ai fait écouter la démo de </w:t>
            </w:r>
            <w:r w:rsidRPr="000A30D3">
              <w:rPr>
                <w:rFonts w:ascii="Calibri" w:eastAsia="Times New Roman" w:hAnsi="Calibri" w:cs="Calibri"/>
                <w:color w:val="000000"/>
                <w:lang w:val="fr-BE" w:eastAsia="nl-BE"/>
              </w:rPr>
              <w:br/>
              <w:t>La Loi de Murphy sur son GSM.</w:t>
            </w:r>
          </w:p>
        </w:tc>
        <w:tc>
          <w:tcPr>
            <w:tcW w:w="3395" w:type="dxa"/>
            <w:hideMark/>
          </w:tcPr>
          <w:p w14:paraId="3B9A23BD"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GB" w:eastAsia="nl-BE"/>
              </w:rPr>
            </w:pPr>
            <w:r w:rsidRPr="000A30D3">
              <w:rPr>
                <w:rFonts w:ascii="Calibri" w:eastAsia="Times New Roman" w:hAnsi="Calibri" w:cs="Calibri"/>
                <w:color w:val="000000"/>
                <w:lang w:val="en-GB" w:eastAsia="nl-BE"/>
              </w:rPr>
              <w:t xml:space="preserve">betekenis-definitie.nl, dreamityourselfmusician.com, </w:t>
            </w:r>
            <w:r w:rsidRPr="000A30D3">
              <w:rPr>
                <w:rFonts w:ascii="Calibri" w:eastAsia="Times New Roman" w:hAnsi="Calibri" w:cs="Calibri"/>
                <w:color w:val="000000"/>
                <w:lang w:val="en-GB" w:eastAsia="nl-BE"/>
              </w:rPr>
              <w:br/>
              <w:t>skillsuni.com, tijd.be</w:t>
            </w:r>
          </w:p>
        </w:tc>
      </w:tr>
      <w:tr w:rsidR="00193992" w:rsidRPr="000A30D3" w14:paraId="1D46027B"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4C0788FE"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 xml:space="preserve">discipline </w:t>
            </w:r>
            <w:proofErr w:type="spellStart"/>
            <w:r w:rsidRPr="00ED5A28">
              <w:rPr>
                <w:rFonts w:ascii="Calibri" w:eastAsia="Times New Roman" w:hAnsi="Calibri" w:cs="Calibri"/>
                <w:b w:val="0"/>
                <w:bCs w:val="0"/>
                <w:color w:val="000000"/>
                <w:lang w:eastAsia="nl-BE"/>
              </w:rPr>
              <w:t>artistique</w:t>
            </w:r>
            <w:proofErr w:type="spellEnd"/>
          </w:p>
        </w:tc>
        <w:tc>
          <w:tcPr>
            <w:tcW w:w="3040" w:type="dxa"/>
            <w:noWrap/>
            <w:hideMark/>
          </w:tcPr>
          <w:p w14:paraId="581F5F3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kunstdiscipline</w:t>
            </w:r>
          </w:p>
        </w:tc>
        <w:tc>
          <w:tcPr>
            <w:tcW w:w="968" w:type="dxa"/>
            <w:noWrap/>
            <w:hideMark/>
          </w:tcPr>
          <w:p w14:paraId="4694FD93"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5CD0D18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520251A6"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3E033CF3"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leparisien.fr, paris2024.org, novalis.nl</w:t>
            </w:r>
          </w:p>
        </w:tc>
      </w:tr>
      <w:tr w:rsidR="00193992" w:rsidRPr="000254E4" w14:paraId="4DCA3BC1"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1D9F81C"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donner</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le</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rythme</w:t>
            </w:r>
            <w:proofErr w:type="spellEnd"/>
          </w:p>
        </w:tc>
        <w:tc>
          <w:tcPr>
            <w:tcW w:w="3040" w:type="dxa"/>
            <w:noWrap/>
            <w:hideMark/>
          </w:tcPr>
          <w:p w14:paraId="42101254"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ritme aangeven</w:t>
            </w:r>
          </w:p>
        </w:tc>
        <w:tc>
          <w:tcPr>
            <w:tcW w:w="968" w:type="dxa"/>
            <w:noWrap/>
            <w:hideMark/>
          </w:tcPr>
          <w:p w14:paraId="7D9BF74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2328" w:type="dxa"/>
            <w:hideMark/>
          </w:tcPr>
          <w:p w14:paraId="636A6C0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1979" w:type="dxa"/>
            <w:hideMark/>
          </w:tcPr>
          <w:p w14:paraId="04BF57E2"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3B9B3EEF"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BE" w:eastAsia="nl-BE"/>
              </w:rPr>
            </w:pPr>
            <w:r w:rsidRPr="000A30D3">
              <w:rPr>
                <w:rFonts w:ascii="Calibri" w:eastAsia="Times New Roman" w:hAnsi="Calibri" w:cs="Calibri"/>
                <w:color w:val="000000"/>
                <w:lang w:val="fr-BE" w:eastAsia="nl-BE"/>
              </w:rPr>
              <w:t>lamontagne.fr, ouest-france.fr</w:t>
            </w:r>
          </w:p>
        </w:tc>
      </w:tr>
      <w:tr w:rsidR="00193992" w:rsidRPr="000A30D3" w14:paraId="67F1B6A4"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0A14895E"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durcissement</w:t>
            </w:r>
            <w:proofErr w:type="spellEnd"/>
            <w:r w:rsidRPr="00ED5A28">
              <w:rPr>
                <w:rFonts w:ascii="Calibri" w:eastAsia="Times New Roman" w:hAnsi="Calibri" w:cs="Calibri"/>
                <w:b w:val="0"/>
                <w:bCs w:val="0"/>
                <w:color w:val="000000"/>
                <w:lang w:eastAsia="nl-BE"/>
              </w:rPr>
              <w:t xml:space="preserve"> de la </w:t>
            </w:r>
            <w:proofErr w:type="spellStart"/>
            <w:r w:rsidRPr="00ED5A28">
              <w:rPr>
                <w:rFonts w:ascii="Calibri" w:eastAsia="Times New Roman" w:hAnsi="Calibri" w:cs="Calibri"/>
                <w:b w:val="0"/>
                <w:bCs w:val="0"/>
                <w:color w:val="000000"/>
                <w:lang w:eastAsia="nl-BE"/>
              </w:rPr>
              <w:t>société</w:t>
            </w:r>
            <w:proofErr w:type="spellEnd"/>
          </w:p>
        </w:tc>
        <w:tc>
          <w:tcPr>
            <w:tcW w:w="3040" w:type="dxa"/>
            <w:hideMark/>
          </w:tcPr>
          <w:p w14:paraId="50E687CE"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verharding van de </w:t>
            </w:r>
            <w:r w:rsidRPr="000A30D3">
              <w:rPr>
                <w:rFonts w:ascii="Calibri" w:eastAsia="Times New Roman" w:hAnsi="Calibri" w:cs="Calibri"/>
                <w:color w:val="000000"/>
                <w:lang w:eastAsia="nl-BE"/>
              </w:rPr>
              <w:br/>
              <w:t>samenleving</w:t>
            </w:r>
          </w:p>
        </w:tc>
        <w:tc>
          <w:tcPr>
            <w:tcW w:w="968" w:type="dxa"/>
            <w:noWrap/>
            <w:hideMark/>
          </w:tcPr>
          <w:p w14:paraId="36F4CD9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687F047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6BDA8245"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38C490B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mijnwoordenboek.nl, levif.be</w:t>
            </w:r>
          </w:p>
        </w:tc>
      </w:tr>
      <w:tr w:rsidR="006B5A30" w:rsidRPr="000A30D3" w14:paraId="2D40CFC0"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00EA40A" w14:textId="77777777" w:rsidR="006E2036" w:rsidRPr="00ED5A28" w:rsidRDefault="006E2036" w:rsidP="00BD35CB">
            <w:pPr>
              <w:rPr>
                <w:rFonts w:ascii="Calibri" w:eastAsia="Times New Roman" w:hAnsi="Calibri" w:cs="Calibri"/>
                <w:b w:val="0"/>
                <w:bCs w:val="0"/>
                <w:color w:val="000000"/>
                <w:lang w:val="fr-BE" w:eastAsia="nl-BE"/>
              </w:rPr>
            </w:pPr>
            <w:r w:rsidRPr="00ED5A28">
              <w:rPr>
                <w:rFonts w:ascii="Calibri" w:eastAsia="Times New Roman" w:hAnsi="Calibri" w:cs="Calibri"/>
                <w:b w:val="0"/>
                <w:bCs w:val="0"/>
                <w:color w:val="000000"/>
                <w:lang w:val="fr-BE" w:eastAsia="nl-BE"/>
              </w:rPr>
              <w:t>écouter la musique en solo</w:t>
            </w:r>
          </w:p>
        </w:tc>
        <w:tc>
          <w:tcPr>
            <w:tcW w:w="3040" w:type="dxa"/>
            <w:hideMark/>
          </w:tcPr>
          <w:p w14:paraId="3CB7F01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in zijn eentje naar </w:t>
            </w:r>
            <w:r w:rsidRPr="000A30D3">
              <w:rPr>
                <w:rFonts w:ascii="Calibri" w:eastAsia="Times New Roman" w:hAnsi="Calibri" w:cs="Calibri"/>
                <w:color w:val="000000"/>
                <w:lang w:eastAsia="nl-BE"/>
              </w:rPr>
              <w:br/>
              <w:t>muziek luisteren</w:t>
            </w:r>
          </w:p>
        </w:tc>
        <w:tc>
          <w:tcPr>
            <w:tcW w:w="968" w:type="dxa"/>
            <w:noWrap/>
            <w:hideMark/>
          </w:tcPr>
          <w:p w14:paraId="7782A819"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2328" w:type="dxa"/>
            <w:hideMark/>
          </w:tcPr>
          <w:p w14:paraId="6A77D00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1979" w:type="dxa"/>
            <w:hideMark/>
          </w:tcPr>
          <w:p w14:paraId="11755E10"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5EA64F6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hln.be</w:t>
            </w:r>
          </w:p>
        </w:tc>
      </w:tr>
      <w:tr w:rsidR="00C50E3B" w:rsidRPr="000A30D3" w14:paraId="2D56A0E7" w14:textId="77777777" w:rsidTr="000372EB">
        <w:trPr>
          <w:trHeight w:val="864"/>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A6ECE78"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effet</w:t>
            </w:r>
            <w:proofErr w:type="spellEnd"/>
            <w:r w:rsidRPr="00ED5A28">
              <w:rPr>
                <w:rFonts w:ascii="Calibri" w:eastAsia="Times New Roman" w:hAnsi="Calibri" w:cs="Calibri"/>
                <w:b w:val="0"/>
                <w:bCs w:val="0"/>
                <w:color w:val="000000"/>
                <w:lang w:eastAsia="nl-BE"/>
              </w:rPr>
              <w:t xml:space="preserve"> Mozart</w:t>
            </w:r>
          </w:p>
        </w:tc>
        <w:tc>
          <w:tcPr>
            <w:tcW w:w="3040" w:type="dxa"/>
            <w:noWrap/>
            <w:hideMark/>
          </w:tcPr>
          <w:p w14:paraId="77F3A3A3"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Mozart-effect</w:t>
            </w:r>
          </w:p>
        </w:tc>
        <w:tc>
          <w:tcPr>
            <w:tcW w:w="968" w:type="dxa"/>
            <w:noWrap/>
            <w:hideMark/>
          </w:tcPr>
          <w:p w14:paraId="58D9A07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2FED158C"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3560776C"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50D242B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onlinemuziekacademie.nl, medecine-des-arts.com, </w:t>
            </w:r>
            <w:r w:rsidRPr="000A30D3">
              <w:rPr>
                <w:rFonts w:ascii="Calibri" w:eastAsia="Times New Roman" w:hAnsi="Calibri" w:cs="Calibri"/>
                <w:color w:val="000000"/>
                <w:lang w:eastAsia="nl-BE"/>
              </w:rPr>
              <w:br/>
              <w:t>20minutes.fr</w:t>
            </w:r>
          </w:p>
        </w:tc>
      </w:tr>
      <w:tr w:rsidR="006B5A30" w:rsidRPr="000A30D3" w14:paraId="7D5872F3" w14:textId="77777777" w:rsidTr="000372EB">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F6794C2"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émotion</w:t>
            </w:r>
            <w:proofErr w:type="spellEnd"/>
            <w:r w:rsidRPr="00ED5A28">
              <w:rPr>
                <w:rFonts w:ascii="Calibri" w:eastAsia="Times New Roman" w:hAnsi="Calibri" w:cs="Calibri"/>
                <w:b w:val="0"/>
                <w:bCs w:val="0"/>
                <w:color w:val="000000"/>
                <w:lang w:eastAsia="nl-BE"/>
              </w:rPr>
              <w:t xml:space="preserve"> de base</w:t>
            </w:r>
          </w:p>
        </w:tc>
        <w:tc>
          <w:tcPr>
            <w:tcW w:w="3040" w:type="dxa"/>
            <w:noWrap/>
            <w:hideMark/>
          </w:tcPr>
          <w:p w14:paraId="73C2C452"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basisemotie</w:t>
            </w:r>
          </w:p>
        </w:tc>
        <w:tc>
          <w:tcPr>
            <w:tcW w:w="968" w:type="dxa"/>
            <w:noWrap/>
            <w:hideMark/>
          </w:tcPr>
          <w:p w14:paraId="11F262B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1AC1FA19"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1EA44EFA"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207681A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lafabriquedeladanse.fr, gezondeademhaling.nl</w:t>
            </w:r>
          </w:p>
        </w:tc>
      </w:tr>
      <w:tr w:rsidR="00C50E3B" w:rsidRPr="000254E4" w14:paraId="222BFF7E" w14:textId="77777777" w:rsidTr="000372EB">
        <w:trPr>
          <w:trHeight w:val="1440"/>
        </w:trPr>
        <w:tc>
          <w:tcPr>
            <w:cnfStyle w:val="001000000000" w:firstRow="0" w:lastRow="0" w:firstColumn="1" w:lastColumn="0" w:oddVBand="0" w:evenVBand="0" w:oddHBand="0" w:evenHBand="0" w:firstRowFirstColumn="0" w:firstRowLastColumn="0" w:lastRowFirstColumn="0" w:lastRowLastColumn="0"/>
            <w:tcW w:w="2880" w:type="dxa"/>
            <w:hideMark/>
          </w:tcPr>
          <w:p w14:paraId="453ED694" w14:textId="77777777" w:rsidR="006E2036" w:rsidRPr="00ED5A28" w:rsidRDefault="006E2036" w:rsidP="00BD35CB">
            <w:pPr>
              <w:rPr>
                <w:rFonts w:ascii="Calibri" w:eastAsia="Times New Roman" w:hAnsi="Calibri" w:cs="Calibri"/>
                <w:b w:val="0"/>
                <w:bCs w:val="0"/>
                <w:color w:val="000000"/>
                <w:lang w:val="fr-BE" w:eastAsia="nl-BE"/>
              </w:rPr>
            </w:pPr>
            <w:r w:rsidRPr="00ED5A28">
              <w:rPr>
                <w:rFonts w:ascii="Calibri" w:eastAsia="Times New Roman" w:hAnsi="Calibri" w:cs="Calibri"/>
                <w:b w:val="0"/>
                <w:bCs w:val="0"/>
                <w:color w:val="000000"/>
                <w:lang w:val="fr-BE" w:eastAsia="nl-BE"/>
              </w:rPr>
              <w:t xml:space="preserve">enfant à haut </w:t>
            </w:r>
            <w:r w:rsidRPr="00ED5A28">
              <w:rPr>
                <w:rFonts w:ascii="Calibri" w:eastAsia="Times New Roman" w:hAnsi="Calibri" w:cs="Calibri"/>
                <w:b w:val="0"/>
                <w:bCs w:val="0"/>
                <w:color w:val="000000"/>
                <w:lang w:val="fr-BE" w:eastAsia="nl-BE"/>
              </w:rPr>
              <w:br/>
              <w:t>potentiel intellectuel</w:t>
            </w:r>
          </w:p>
        </w:tc>
        <w:tc>
          <w:tcPr>
            <w:tcW w:w="3040" w:type="dxa"/>
            <w:noWrap/>
            <w:hideMark/>
          </w:tcPr>
          <w:p w14:paraId="16BAC0D0"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hoogbegaafd kind</w:t>
            </w:r>
          </w:p>
        </w:tc>
        <w:tc>
          <w:tcPr>
            <w:tcW w:w="968" w:type="dxa"/>
            <w:noWrap/>
            <w:hideMark/>
          </w:tcPr>
          <w:p w14:paraId="1583A543"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 &amp; f.</w:t>
            </w:r>
          </w:p>
        </w:tc>
        <w:tc>
          <w:tcPr>
            <w:tcW w:w="2328" w:type="dxa"/>
            <w:hideMark/>
          </w:tcPr>
          <w:p w14:paraId="7667A99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BE" w:eastAsia="nl-BE"/>
              </w:rPr>
            </w:pPr>
            <w:r w:rsidRPr="000A30D3">
              <w:rPr>
                <w:rFonts w:ascii="Calibri" w:eastAsia="Times New Roman" w:hAnsi="Calibri" w:cs="Calibri"/>
                <w:color w:val="000000"/>
                <w:lang w:val="fr-BE" w:eastAsia="nl-BE"/>
              </w:rPr>
              <w:t>enfant à haut potentiel intellectuel</w:t>
            </w:r>
          </w:p>
        </w:tc>
        <w:tc>
          <w:tcPr>
            <w:tcW w:w="1979" w:type="dxa"/>
            <w:hideMark/>
          </w:tcPr>
          <w:p w14:paraId="01E122A8"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BE" w:eastAsia="nl-BE"/>
              </w:rPr>
            </w:pPr>
          </w:p>
        </w:tc>
        <w:tc>
          <w:tcPr>
            <w:tcW w:w="3395" w:type="dxa"/>
            <w:hideMark/>
          </w:tcPr>
          <w:p w14:paraId="34FB27A0"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BE" w:eastAsia="nl-BE"/>
              </w:rPr>
            </w:pPr>
            <w:r w:rsidRPr="000A30D3">
              <w:rPr>
                <w:rFonts w:ascii="Calibri" w:eastAsia="Times New Roman" w:hAnsi="Calibri" w:cs="Calibri"/>
                <w:color w:val="000000"/>
                <w:lang w:val="fr-BE" w:eastAsia="nl-BE"/>
              </w:rPr>
              <w:t xml:space="preserve">Van Dale, passeportsante.net, balansdigitaal.net, </w:t>
            </w:r>
            <w:r w:rsidRPr="000A30D3">
              <w:rPr>
                <w:rFonts w:ascii="Calibri" w:eastAsia="Times New Roman" w:hAnsi="Calibri" w:cs="Calibri"/>
                <w:color w:val="000000"/>
                <w:lang w:val="fr-BE" w:eastAsia="nl-BE"/>
              </w:rPr>
              <w:br/>
              <w:t>mentaalbeter.nl, naitreetgrandir.com, ouest-</w:t>
            </w:r>
            <w:proofErr w:type="spellStart"/>
            <w:r w:rsidRPr="000A30D3">
              <w:rPr>
                <w:rFonts w:ascii="Calibri" w:eastAsia="Times New Roman" w:hAnsi="Calibri" w:cs="Calibri"/>
                <w:color w:val="000000"/>
                <w:lang w:val="fr-BE" w:eastAsia="nl-BE"/>
              </w:rPr>
              <w:t>france.fe</w:t>
            </w:r>
            <w:proofErr w:type="spellEnd"/>
            <w:r w:rsidRPr="000A30D3">
              <w:rPr>
                <w:rFonts w:ascii="Calibri" w:eastAsia="Times New Roman" w:hAnsi="Calibri" w:cs="Calibri"/>
                <w:color w:val="000000"/>
                <w:lang w:val="fr-BE" w:eastAsia="nl-BE"/>
              </w:rPr>
              <w:t>, parents.fr</w:t>
            </w:r>
          </w:p>
        </w:tc>
      </w:tr>
      <w:tr w:rsidR="006B5A30" w:rsidRPr="000254E4" w14:paraId="2760652D" w14:textId="77777777" w:rsidTr="000372E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17A1BF13"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entrer</w:t>
            </w:r>
            <w:proofErr w:type="spellEnd"/>
            <w:r w:rsidRPr="00ED5A28">
              <w:rPr>
                <w:rFonts w:ascii="Calibri" w:eastAsia="Times New Roman" w:hAnsi="Calibri" w:cs="Calibri"/>
                <w:b w:val="0"/>
                <w:bCs w:val="0"/>
                <w:color w:val="000000"/>
                <w:lang w:eastAsia="nl-BE"/>
              </w:rPr>
              <w:t xml:space="preserve"> en </w:t>
            </w:r>
            <w:proofErr w:type="spellStart"/>
            <w:r w:rsidRPr="00ED5A28">
              <w:rPr>
                <w:rFonts w:ascii="Calibri" w:eastAsia="Times New Roman" w:hAnsi="Calibri" w:cs="Calibri"/>
                <w:b w:val="0"/>
                <w:bCs w:val="0"/>
                <w:color w:val="000000"/>
                <w:lang w:eastAsia="nl-BE"/>
              </w:rPr>
              <w:t>transe</w:t>
            </w:r>
            <w:proofErr w:type="spellEnd"/>
          </w:p>
        </w:tc>
        <w:tc>
          <w:tcPr>
            <w:tcW w:w="3040" w:type="dxa"/>
            <w:noWrap/>
            <w:hideMark/>
          </w:tcPr>
          <w:p w14:paraId="332BECAF"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in trance raken</w:t>
            </w:r>
          </w:p>
        </w:tc>
        <w:tc>
          <w:tcPr>
            <w:tcW w:w="968" w:type="dxa"/>
            <w:noWrap/>
            <w:hideMark/>
          </w:tcPr>
          <w:p w14:paraId="3723B291"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2328" w:type="dxa"/>
            <w:hideMark/>
          </w:tcPr>
          <w:p w14:paraId="6F8638F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1979" w:type="dxa"/>
            <w:hideMark/>
          </w:tcPr>
          <w:p w14:paraId="0B44693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5A847A9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BE" w:eastAsia="nl-BE"/>
              </w:rPr>
            </w:pPr>
            <w:r w:rsidRPr="000A30D3">
              <w:rPr>
                <w:rFonts w:ascii="Calibri" w:eastAsia="Times New Roman" w:hAnsi="Calibri" w:cs="Calibri"/>
                <w:color w:val="000000"/>
                <w:lang w:val="fr-BE" w:eastAsia="nl-BE"/>
              </w:rPr>
              <w:t>Van Dale, la-croix.com</w:t>
            </w:r>
          </w:p>
        </w:tc>
      </w:tr>
      <w:tr w:rsidR="00C50E3B" w:rsidRPr="000A30D3" w14:paraId="2D928087"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8163329"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EP</w:t>
            </w:r>
          </w:p>
        </w:tc>
        <w:tc>
          <w:tcPr>
            <w:tcW w:w="3040" w:type="dxa"/>
            <w:noWrap/>
            <w:hideMark/>
          </w:tcPr>
          <w:p w14:paraId="46B56E2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ep</w:t>
            </w:r>
            <w:proofErr w:type="spellEnd"/>
          </w:p>
        </w:tc>
        <w:tc>
          <w:tcPr>
            <w:tcW w:w="968" w:type="dxa"/>
            <w:noWrap/>
            <w:hideMark/>
          </w:tcPr>
          <w:p w14:paraId="394ED7B5"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20B60DED"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03410868"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BE" w:eastAsia="nl-BE"/>
              </w:rPr>
            </w:pPr>
            <w:r w:rsidRPr="000A30D3">
              <w:rPr>
                <w:rFonts w:ascii="Calibri" w:eastAsia="Times New Roman" w:hAnsi="Calibri" w:cs="Calibri"/>
                <w:color w:val="000000"/>
                <w:lang w:val="fr-BE" w:eastAsia="nl-BE"/>
              </w:rPr>
              <w:t xml:space="preserve">Je voulais faire un EP au lieu d'un </w:t>
            </w:r>
            <w:r w:rsidRPr="000A30D3">
              <w:rPr>
                <w:rFonts w:ascii="Calibri" w:eastAsia="Times New Roman" w:hAnsi="Calibri" w:cs="Calibri"/>
                <w:color w:val="000000"/>
                <w:lang w:val="fr-BE" w:eastAsia="nl-BE"/>
              </w:rPr>
              <w:lastRenderedPageBreak/>
              <w:t>album.</w:t>
            </w:r>
          </w:p>
        </w:tc>
        <w:tc>
          <w:tcPr>
            <w:tcW w:w="3395" w:type="dxa"/>
            <w:hideMark/>
          </w:tcPr>
          <w:p w14:paraId="70EC1FF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lastRenderedPageBreak/>
              <w:t>Le Petit Robert, Dikke Van Dale, demorgen.be</w:t>
            </w:r>
          </w:p>
        </w:tc>
      </w:tr>
      <w:tr w:rsidR="006B5A30" w:rsidRPr="000A30D3" w14:paraId="7826830D" w14:textId="77777777" w:rsidTr="000372EB">
        <w:trPr>
          <w:cnfStyle w:val="000000100000" w:firstRow="0" w:lastRow="0" w:firstColumn="0" w:lastColumn="0" w:oddVBand="0" w:evenVBand="0" w:oddHBand="1" w:evenHBand="0" w:firstRowFirstColumn="0" w:firstRowLastColumn="0" w:lastRowFirstColumn="0" w:lastRowLastColumn="0"/>
          <w:trHeight w:val="201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8597DF4"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état</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d'esprit</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positif</w:t>
            </w:r>
            <w:proofErr w:type="spellEnd"/>
          </w:p>
        </w:tc>
        <w:tc>
          <w:tcPr>
            <w:tcW w:w="3040" w:type="dxa"/>
            <w:noWrap/>
            <w:hideMark/>
          </w:tcPr>
          <w:p w14:paraId="4C41DB59"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positieve </w:t>
            </w:r>
            <w:proofErr w:type="spellStart"/>
            <w:r w:rsidRPr="000A30D3">
              <w:rPr>
                <w:rFonts w:ascii="Calibri" w:eastAsia="Times New Roman" w:hAnsi="Calibri" w:cs="Calibri"/>
                <w:color w:val="000000"/>
                <w:lang w:eastAsia="nl-BE"/>
              </w:rPr>
              <w:t>mindset</w:t>
            </w:r>
            <w:proofErr w:type="spellEnd"/>
          </w:p>
        </w:tc>
        <w:tc>
          <w:tcPr>
            <w:tcW w:w="968" w:type="dxa"/>
            <w:noWrap/>
            <w:hideMark/>
          </w:tcPr>
          <w:p w14:paraId="1588B9C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394BD5F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2D5C5A4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4B00C8D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linternaute.fr, ecampusontario.pressbooks.pub, wijleren.nl, </w:t>
            </w:r>
            <w:r w:rsidRPr="000A30D3">
              <w:rPr>
                <w:rFonts w:ascii="Calibri" w:eastAsia="Times New Roman" w:hAnsi="Calibri" w:cs="Calibri"/>
                <w:color w:val="000000"/>
                <w:lang w:eastAsia="nl-BE"/>
              </w:rPr>
              <w:br/>
              <w:t>Dikke Van Dale, synoniemen.net, running.be, larousse.fr, orga-milena.fr, foreverliving.be</w:t>
            </w:r>
          </w:p>
        </w:tc>
      </w:tr>
      <w:tr w:rsidR="00C50E3B" w:rsidRPr="000254E4" w14:paraId="2430770D" w14:textId="77777777" w:rsidTr="000372EB">
        <w:trPr>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787E6F79"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exercice</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d'improvisation</w:t>
            </w:r>
            <w:proofErr w:type="spellEnd"/>
          </w:p>
        </w:tc>
        <w:tc>
          <w:tcPr>
            <w:tcW w:w="3040" w:type="dxa"/>
            <w:noWrap/>
            <w:hideMark/>
          </w:tcPr>
          <w:p w14:paraId="25876893"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improvisatie-oefening</w:t>
            </w:r>
          </w:p>
        </w:tc>
        <w:tc>
          <w:tcPr>
            <w:tcW w:w="968" w:type="dxa"/>
            <w:noWrap/>
            <w:hideMark/>
          </w:tcPr>
          <w:p w14:paraId="56C38D5E"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2713314E"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2657553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7F6D6E6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BE" w:eastAsia="nl-BE"/>
              </w:rPr>
            </w:pPr>
            <w:r w:rsidRPr="000A30D3">
              <w:rPr>
                <w:rFonts w:ascii="Calibri" w:eastAsia="Times New Roman" w:hAnsi="Calibri" w:cs="Calibri"/>
                <w:color w:val="000000"/>
                <w:lang w:val="fr-BE" w:eastAsia="nl-BE"/>
              </w:rPr>
              <w:t>interglot.com, icm-musique.fr</w:t>
            </w:r>
          </w:p>
        </w:tc>
      </w:tr>
      <w:tr w:rsidR="006B5A30" w:rsidRPr="000254E4" w14:paraId="4C39482F"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7253F248"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exprimer</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ses</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sentiments</w:t>
            </w:r>
            <w:proofErr w:type="spellEnd"/>
          </w:p>
        </w:tc>
        <w:tc>
          <w:tcPr>
            <w:tcW w:w="3040" w:type="dxa"/>
            <w:hideMark/>
          </w:tcPr>
          <w:p w14:paraId="198295B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gevoelens onder </w:t>
            </w:r>
            <w:r w:rsidRPr="000A30D3">
              <w:rPr>
                <w:rFonts w:ascii="Calibri" w:eastAsia="Times New Roman" w:hAnsi="Calibri" w:cs="Calibri"/>
                <w:color w:val="000000"/>
                <w:lang w:eastAsia="nl-BE"/>
              </w:rPr>
              <w:br/>
              <w:t>woorden brengen</w:t>
            </w:r>
          </w:p>
        </w:tc>
        <w:tc>
          <w:tcPr>
            <w:tcW w:w="968" w:type="dxa"/>
            <w:noWrap/>
            <w:hideMark/>
          </w:tcPr>
          <w:p w14:paraId="41B6542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2328" w:type="dxa"/>
            <w:hideMark/>
          </w:tcPr>
          <w:p w14:paraId="0AC6A792"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1979" w:type="dxa"/>
            <w:hideMark/>
          </w:tcPr>
          <w:p w14:paraId="02175240"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53BB1C4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BE" w:eastAsia="nl-BE"/>
              </w:rPr>
            </w:pPr>
            <w:r w:rsidRPr="000A30D3">
              <w:rPr>
                <w:rFonts w:ascii="Calibri" w:eastAsia="Times New Roman" w:hAnsi="Calibri" w:cs="Calibri"/>
                <w:color w:val="000000"/>
                <w:lang w:val="fr-BE" w:eastAsia="nl-BE"/>
              </w:rPr>
              <w:t>Van Dale, Le Petit Robert, santemagazine.fr</w:t>
            </w:r>
          </w:p>
        </w:tc>
      </w:tr>
      <w:tr w:rsidR="00C50E3B" w:rsidRPr="000A30D3" w14:paraId="631C1282" w14:textId="77777777" w:rsidTr="000372EB">
        <w:trPr>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4C9302DF"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 xml:space="preserve">faire de la </w:t>
            </w:r>
            <w:proofErr w:type="spellStart"/>
            <w:r w:rsidRPr="00ED5A28">
              <w:rPr>
                <w:rFonts w:ascii="Calibri" w:eastAsia="Times New Roman" w:hAnsi="Calibri" w:cs="Calibri"/>
                <w:b w:val="0"/>
                <w:bCs w:val="0"/>
                <w:color w:val="000000"/>
                <w:lang w:eastAsia="nl-BE"/>
              </w:rPr>
              <w:t>musique</w:t>
            </w:r>
            <w:proofErr w:type="spellEnd"/>
          </w:p>
        </w:tc>
        <w:tc>
          <w:tcPr>
            <w:tcW w:w="3040" w:type="dxa"/>
            <w:noWrap/>
            <w:hideMark/>
          </w:tcPr>
          <w:p w14:paraId="3EE2100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musiceren</w:t>
            </w:r>
          </w:p>
        </w:tc>
        <w:tc>
          <w:tcPr>
            <w:tcW w:w="968" w:type="dxa"/>
            <w:noWrap/>
            <w:hideMark/>
          </w:tcPr>
          <w:p w14:paraId="018D054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2328" w:type="dxa"/>
            <w:hideMark/>
          </w:tcPr>
          <w:p w14:paraId="1A0F510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1979" w:type="dxa"/>
            <w:hideMark/>
          </w:tcPr>
          <w:p w14:paraId="58A3444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0A7FC7AE" w14:textId="548C80C2"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mijnwoordenboek.nl, rts.ch</w:t>
            </w:r>
            <w:r w:rsidR="00DD3FF7">
              <w:rPr>
                <w:rFonts w:ascii="Calibri" w:eastAsia="Times New Roman" w:hAnsi="Calibri" w:cs="Calibri"/>
                <w:color w:val="000000"/>
                <w:lang w:eastAsia="nl-BE"/>
              </w:rPr>
              <w:t>, Van Dale</w:t>
            </w:r>
          </w:p>
        </w:tc>
      </w:tr>
      <w:tr w:rsidR="006B5A30" w:rsidRPr="000254E4" w14:paraId="665F5EFF" w14:textId="77777777" w:rsidTr="000372E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46FEFD30"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fan de heavy metal</w:t>
            </w:r>
          </w:p>
        </w:tc>
        <w:tc>
          <w:tcPr>
            <w:tcW w:w="3040" w:type="dxa"/>
            <w:noWrap/>
            <w:hideMark/>
          </w:tcPr>
          <w:p w14:paraId="3F43ECD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heavymetalfan</w:t>
            </w:r>
            <w:proofErr w:type="spellEnd"/>
          </w:p>
        </w:tc>
        <w:tc>
          <w:tcPr>
            <w:tcW w:w="968" w:type="dxa"/>
            <w:noWrap/>
            <w:hideMark/>
          </w:tcPr>
          <w:p w14:paraId="2BE2864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2C45D072"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0D5A74E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62440421"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BE" w:eastAsia="nl-BE"/>
              </w:rPr>
            </w:pPr>
            <w:r w:rsidRPr="000A30D3">
              <w:rPr>
                <w:rFonts w:ascii="Calibri" w:eastAsia="Times New Roman" w:hAnsi="Calibri" w:cs="Calibri"/>
                <w:color w:val="000000"/>
                <w:lang w:val="fr-BE" w:eastAsia="nl-BE"/>
              </w:rPr>
              <w:t>rtbf.be, ouest-france.fr</w:t>
            </w:r>
          </w:p>
        </w:tc>
      </w:tr>
      <w:tr w:rsidR="00C50E3B" w:rsidRPr="000254E4" w14:paraId="05D8FD62"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73CC43E3"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 xml:space="preserve">festival de </w:t>
            </w:r>
            <w:proofErr w:type="spellStart"/>
            <w:r w:rsidRPr="00ED5A28">
              <w:rPr>
                <w:rFonts w:ascii="Calibri" w:eastAsia="Times New Roman" w:hAnsi="Calibri" w:cs="Calibri"/>
                <w:b w:val="0"/>
                <w:bCs w:val="0"/>
                <w:color w:val="000000"/>
                <w:lang w:eastAsia="nl-BE"/>
              </w:rPr>
              <w:t>musique</w:t>
            </w:r>
            <w:proofErr w:type="spellEnd"/>
          </w:p>
        </w:tc>
        <w:tc>
          <w:tcPr>
            <w:tcW w:w="3040" w:type="dxa"/>
            <w:noWrap/>
            <w:hideMark/>
          </w:tcPr>
          <w:p w14:paraId="7E5540D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muziekfestival</w:t>
            </w:r>
          </w:p>
        </w:tc>
        <w:tc>
          <w:tcPr>
            <w:tcW w:w="968" w:type="dxa"/>
            <w:noWrap/>
            <w:hideMark/>
          </w:tcPr>
          <w:p w14:paraId="27A56F2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10A6903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60F7BF1C"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1B6B7E4C"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eastAsia="nl-BE"/>
              </w:rPr>
            </w:pPr>
            <w:r w:rsidRPr="000A30D3">
              <w:rPr>
                <w:rFonts w:ascii="Calibri" w:eastAsia="Times New Roman" w:hAnsi="Calibri" w:cs="Calibri"/>
                <w:color w:val="000000"/>
                <w:lang w:val="en-GB" w:eastAsia="nl-BE"/>
              </w:rPr>
              <w:t>musiclic.com, c-and-a.com, lavenir.net</w:t>
            </w:r>
          </w:p>
        </w:tc>
      </w:tr>
      <w:tr w:rsidR="006B5A30" w:rsidRPr="000254E4" w14:paraId="31583C12" w14:textId="77777777" w:rsidTr="000372EB">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880" w:type="dxa"/>
            <w:noWrap/>
            <w:hideMark/>
          </w:tcPr>
          <w:p w14:paraId="707D4EEC"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fête</w:t>
            </w:r>
            <w:proofErr w:type="spellEnd"/>
            <w:r w:rsidRPr="00ED5A28">
              <w:rPr>
                <w:rFonts w:ascii="Calibri" w:eastAsia="Times New Roman" w:hAnsi="Calibri" w:cs="Calibri"/>
                <w:b w:val="0"/>
                <w:bCs w:val="0"/>
                <w:color w:val="000000"/>
                <w:lang w:eastAsia="nl-BE"/>
              </w:rPr>
              <w:t xml:space="preserve"> techno</w:t>
            </w:r>
          </w:p>
        </w:tc>
        <w:tc>
          <w:tcPr>
            <w:tcW w:w="3040" w:type="dxa"/>
            <w:noWrap/>
            <w:hideMark/>
          </w:tcPr>
          <w:p w14:paraId="1249A80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rave</w:t>
            </w:r>
            <w:proofErr w:type="spellEnd"/>
          </w:p>
        </w:tc>
        <w:tc>
          <w:tcPr>
            <w:tcW w:w="968" w:type="dxa"/>
            <w:noWrap/>
            <w:hideMark/>
          </w:tcPr>
          <w:p w14:paraId="2EBFC46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0DDF3FB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489B6F0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0E0001F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BE" w:eastAsia="nl-BE"/>
              </w:rPr>
            </w:pPr>
            <w:r w:rsidRPr="000A30D3">
              <w:rPr>
                <w:rFonts w:ascii="Calibri" w:eastAsia="Times New Roman" w:hAnsi="Calibri" w:cs="Calibri"/>
                <w:color w:val="000000"/>
                <w:lang w:val="fr-BE" w:eastAsia="nl-BE"/>
              </w:rPr>
              <w:t>Le Petit Robert, ad.nl, usito.usherbrooke.ca, lemonde.fr</w:t>
            </w:r>
          </w:p>
        </w:tc>
      </w:tr>
      <w:tr w:rsidR="00C50E3B" w:rsidRPr="000A30D3" w14:paraId="28798BD9"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1054220"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 xml:space="preserve">flux </w:t>
            </w:r>
            <w:proofErr w:type="spellStart"/>
            <w:r w:rsidRPr="00ED5A28">
              <w:rPr>
                <w:rFonts w:ascii="Calibri" w:eastAsia="Times New Roman" w:hAnsi="Calibri" w:cs="Calibri"/>
                <w:b w:val="0"/>
                <w:bCs w:val="0"/>
                <w:color w:val="000000"/>
                <w:lang w:eastAsia="nl-BE"/>
              </w:rPr>
              <w:t>nerveux</w:t>
            </w:r>
            <w:proofErr w:type="spellEnd"/>
          </w:p>
        </w:tc>
        <w:tc>
          <w:tcPr>
            <w:tcW w:w="3040" w:type="dxa"/>
            <w:noWrap/>
            <w:hideMark/>
          </w:tcPr>
          <w:p w14:paraId="61C6995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zenuwimpulsen</w:t>
            </w:r>
          </w:p>
        </w:tc>
        <w:tc>
          <w:tcPr>
            <w:tcW w:w="968" w:type="dxa"/>
            <w:noWrap/>
            <w:hideMark/>
          </w:tcPr>
          <w:p w14:paraId="1AF4B48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38BDB146"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6046A04C"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1080639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iteco.be, alimentarium.org, mindthegraph.com</w:t>
            </w:r>
          </w:p>
        </w:tc>
      </w:tr>
      <w:tr w:rsidR="006B5A30" w:rsidRPr="000A30D3" w14:paraId="555B2D2B" w14:textId="77777777" w:rsidTr="000372EB">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2880" w:type="dxa"/>
            <w:noWrap/>
            <w:hideMark/>
          </w:tcPr>
          <w:p w14:paraId="59F6BE33"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fonction</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cognitive</w:t>
            </w:r>
            <w:proofErr w:type="spellEnd"/>
          </w:p>
        </w:tc>
        <w:tc>
          <w:tcPr>
            <w:tcW w:w="3040" w:type="dxa"/>
            <w:noWrap/>
            <w:hideMark/>
          </w:tcPr>
          <w:p w14:paraId="69EB9779"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cognitieve vaardigheid</w:t>
            </w:r>
          </w:p>
        </w:tc>
        <w:tc>
          <w:tcPr>
            <w:tcW w:w="968" w:type="dxa"/>
            <w:noWrap/>
            <w:hideMark/>
          </w:tcPr>
          <w:p w14:paraId="0E1EDAD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50BE5AC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31AE252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00D3B88A"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mijnwoordenboek.nl, neuronup.fr, </w:t>
            </w:r>
            <w:r w:rsidRPr="000A30D3">
              <w:rPr>
                <w:rFonts w:ascii="Calibri" w:eastAsia="Times New Roman" w:hAnsi="Calibri" w:cs="Calibri"/>
                <w:color w:val="000000"/>
                <w:lang w:eastAsia="nl-BE"/>
              </w:rPr>
              <w:br/>
              <w:t>gezondheidsnet.nl, speechneurolab.ca</w:t>
            </w:r>
          </w:p>
        </w:tc>
      </w:tr>
      <w:tr w:rsidR="00C50E3B" w:rsidRPr="000A30D3" w14:paraId="40B3BA6F" w14:textId="77777777" w:rsidTr="000372EB">
        <w:trPr>
          <w:trHeight w:val="864"/>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5E0BCD1"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fonction</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d'alerte</w:t>
            </w:r>
            <w:proofErr w:type="spellEnd"/>
          </w:p>
        </w:tc>
        <w:tc>
          <w:tcPr>
            <w:tcW w:w="3040" w:type="dxa"/>
            <w:noWrap/>
            <w:hideMark/>
          </w:tcPr>
          <w:p w14:paraId="39B855F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waarschuwingsfunctie</w:t>
            </w:r>
          </w:p>
        </w:tc>
        <w:tc>
          <w:tcPr>
            <w:tcW w:w="968" w:type="dxa"/>
            <w:noWrap/>
            <w:hideMark/>
          </w:tcPr>
          <w:p w14:paraId="6FC70633"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4145BD13"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2B73672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BE" w:eastAsia="nl-BE"/>
              </w:rPr>
            </w:pPr>
            <w:r w:rsidRPr="000A30D3">
              <w:rPr>
                <w:rFonts w:ascii="Calibri" w:eastAsia="Times New Roman" w:hAnsi="Calibri" w:cs="Calibri"/>
                <w:color w:val="000000"/>
                <w:lang w:val="fr-BE" w:eastAsia="nl-BE"/>
              </w:rPr>
              <w:t xml:space="preserve">La fonction naturelle des sons </w:t>
            </w:r>
            <w:r w:rsidRPr="000A30D3">
              <w:rPr>
                <w:rFonts w:ascii="Calibri" w:eastAsia="Times New Roman" w:hAnsi="Calibri" w:cs="Calibri"/>
                <w:color w:val="000000"/>
                <w:lang w:val="fr-BE" w:eastAsia="nl-BE"/>
              </w:rPr>
              <w:br/>
              <w:t>est une fonction d'alerte.</w:t>
            </w:r>
          </w:p>
        </w:tc>
        <w:tc>
          <w:tcPr>
            <w:tcW w:w="3395" w:type="dxa"/>
            <w:hideMark/>
          </w:tcPr>
          <w:p w14:paraId="0548460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mijnwoordenboek.nl, naturetoday.com, preludium.nl</w:t>
            </w:r>
          </w:p>
        </w:tc>
      </w:tr>
      <w:tr w:rsidR="006B5A30" w:rsidRPr="000A30D3" w14:paraId="21892879" w14:textId="77777777" w:rsidTr="000372EB">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386E46D"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lastRenderedPageBreak/>
              <w:t>formation</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musicale</w:t>
            </w:r>
            <w:proofErr w:type="spellEnd"/>
          </w:p>
        </w:tc>
        <w:tc>
          <w:tcPr>
            <w:tcW w:w="3040" w:type="dxa"/>
            <w:noWrap/>
            <w:hideMark/>
          </w:tcPr>
          <w:p w14:paraId="48F622E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muzikale vorming</w:t>
            </w:r>
          </w:p>
        </w:tc>
        <w:tc>
          <w:tcPr>
            <w:tcW w:w="968" w:type="dxa"/>
            <w:noWrap/>
            <w:hideMark/>
          </w:tcPr>
          <w:p w14:paraId="25A5FB0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6B9CA9E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742E61F2"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3270841D"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mijnwoordenboek.nl, heist-op-den-berg.be, </w:t>
            </w:r>
            <w:r w:rsidRPr="000A30D3">
              <w:rPr>
                <w:rFonts w:ascii="Calibri" w:eastAsia="Times New Roman" w:hAnsi="Calibri" w:cs="Calibri"/>
                <w:color w:val="000000"/>
                <w:lang w:eastAsia="nl-BE"/>
              </w:rPr>
              <w:br/>
              <w:t>academie-auderghem.be</w:t>
            </w:r>
          </w:p>
        </w:tc>
      </w:tr>
      <w:tr w:rsidR="00C50E3B" w:rsidRPr="000A30D3" w14:paraId="32BEDD22" w14:textId="77777777" w:rsidTr="000372EB">
        <w:trPr>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5E27EED"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forme</w:t>
            </w:r>
            <w:proofErr w:type="spellEnd"/>
            <w:r w:rsidRPr="00ED5A28">
              <w:rPr>
                <w:rFonts w:ascii="Calibri" w:eastAsia="Times New Roman" w:hAnsi="Calibri" w:cs="Calibri"/>
                <w:b w:val="0"/>
                <w:bCs w:val="0"/>
                <w:color w:val="000000"/>
                <w:lang w:eastAsia="nl-BE"/>
              </w:rPr>
              <w:t xml:space="preserve"> de </w:t>
            </w:r>
            <w:proofErr w:type="spellStart"/>
            <w:r w:rsidRPr="00ED5A28">
              <w:rPr>
                <w:rFonts w:ascii="Calibri" w:eastAsia="Times New Roman" w:hAnsi="Calibri" w:cs="Calibri"/>
                <w:b w:val="0"/>
                <w:bCs w:val="0"/>
                <w:color w:val="000000"/>
                <w:lang w:eastAsia="nl-BE"/>
              </w:rPr>
              <w:t>traitement</w:t>
            </w:r>
            <w:proofErr w:type="spellEnd"/>
          </w:p>
        </w:tc>
        <w:tc>
          <w:tcPr>
            <w:tcW w:w="3040" w:type="dxa"/>
            <w:noWrap/>
            <w:hideMark/>
          </w:tcPr>
          <w:p w14:paraId="7D2C232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behandelingsvorm</w:t>
            </w:r>
          </w:p>
        </w:tc>
        <w:tc>
          <w:tcPr>
            <w:tcW w:w="968" w:type="dxa"/>
            <w:noWrap/>
            <w:hideMark/>
          </w:tcPr>
          <w:p w14:paraId="214EC128"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6554D16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01F24D44"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478ACBF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roche.fr</w:t>
            </w:r>
          </w:p>
        </w:tc>
      </w:tr>
      <w:tr w:rsidR="006B5A30" w:rsidRPr="000A30D3" w14:paraId="446E6817"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5F362024"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forme</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d'expression</w:t>
            </w:r>
            <w:proofErr w:type="spellEnd"/>
          </w:p>
        </w:tc>
        <w:tc>
          <w:tcPr>
            <w:tcW w:w="3040" w:type="dxa"/>
            <w:noWrap/>
            <w:hideMark/>
          </w:tcPr>
          <w:p w14:paraId="3A7BE729"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expressievorm</w:t>
            </w:r>
          </w:p>
        </w:tc>
        <w:tc>
          <w:tcPr>
            <w:tcW w:w="968" w:type="dxa"/>
            <w:noWrap/>
            <w:hideMark/>
          </w:tcPr>
          <w:p w14:paraId="3E5FE0D1"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7F40925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6B3BA47E"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6A22644A"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mijnwoordenboek.nl, leparisien.fr</w:t>
            </w:r>
          </w:p>
        </w:tc>
      </w:tr>
      <w:tr w:rsidR="00FA08D0" w:rsidRPr="000A30D3" w14:paraId="76E06184"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7F8C559"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fugue</w:t>
            </w:r>
            <w:proofErr w:type="spellEnd"/>
          </w:p>
        </w:tc>
        <w:tc>
          <w:tcPr>
            <w:tcW w:w="3040" w:type="dxa"/>
            <w:noWrap/>
            <w:hideMark/>
          </w:tcPr>
          <w:p w14:paraId="5DB7C6DD"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fuga</w:t>
            </w:r>
          </w:p>
        </w:tc>
        <w:tc>
          <w:tcPr>
            <w:tcW w:w="968" w:type="dxa"/>
            <w:noWrap/>
            <w:hideMark/>
          </w:tcPr>
          <w:p w14:paraId="6E54FCD3"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4D74241C"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7B9A30F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65548788"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ensie.nl, universalis.fr</w:t>
            </w:r>
          </w:p>
        </w:tc>
      </w:tr>
      <w:tr w:rsidR="00C50E3B" w:rsidRPr="000A30D3" w14:paraId="5199DE66"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190A017D"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glockenspiel</w:t>
            </w:r>
            <w:proofErr w:type="spellEnd"/>
          </w:p>
        </w:tc>
        <w:tc>
          <w:tcPr>
            <w:tcW w:w="3040" w:type="dxa"/>
            <w:noWrap/>
            <w:hideMark/>
          </w:tcPr>
          <w:p w14:paraId="2FE7C7B1"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klokkenspel</w:t>
            </w:r>
          </w:p>
        </w:tc>
        <w:tc>
          <w:tcPr>
            <w:tcW w:w="968" w:type="dxa"/>
            <w:noWrap/>
            <w:hideMark/>
          </w:tcPr>
          <w:p w14:paraId="69E49C60"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02500F3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546503AE"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424AFB5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Dikke Van Dale, tv5monde.com</w:t>
            </w:r>
          </w:p>
        </w:tc>
      </w:tr>
      <w:tr w:rsidR="00FA08D0" w:rsidRPr="000A30D3" w14:paraId="667527D9"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16F5D110"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goût musical</w:t>
            </w:r>
          </w:p>
        </w:tc>
        <w:tc>
          <w:tcPr>
            <w:tcW w:w="3040" w:type="dxa"/>
            <w:noWrap/>
            <w:hideMark/>
          </w:tcPr>
          <w:p w14:paraId="6F621CC4"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muzieksmaak</w:t>
            </w:r>
          </w:p>
        </w:tc>
        <w:tc>
          <w:tcPr>
            <w:tcW w:w="968" w:type="dxa"/>
            <w:noWrap/>
            <w:hideMark/>
          </w:tcPr>
          <w:p w14:paraId="21F66FC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062A3654"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1C72E79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7F2C6D9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lerobert.com, bibamagazine.fr</w:t>
            </w:r>
          </w:p>
        </w:tc>
      </w:tr>
      <w:tr w:rsidR="00C50E3B" w:rsidRPr="000A30D3" w14:paraId="1D176D53"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786A28C"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gratter</w:t>
            </w:r>
            <w:proofErr w:type="spellEnd"/>
          </w:p>
        </w:tc>
        <w:tc>
          <w:tcPr>
            <w:tcW w:w="3040" w:type="dxa"/>
            <w:noWrap/>
            <w:hideMark/>
          </w:tcPr>
          <w:p w14:paraId="4316B23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tokkelen</w:t>
            </w:r>
          </w:p>
        </w:tc>
        <w:tc>
          <w:tcPr>
            <w:tcW w:w="968" w:type="dxa"/>
            <w:noWrap/>
            <w:hideMark/>
          </w:tcPr>
          <w:p w14:paraId="58BFF49F"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2328" w:type="dxa"/>
            <w:hideMark/>
          </w:tcPr>
          <w:p w14:paraId="57184F4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1979" w:type="dxa"/>
            <w:hideMark/>
          </w:tcPr>
          <w:p w14:paraId="5AA636A0"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Ik tokkel op mijn gitaar.</w:t>
            </w:r>
          </w:p>
        </w:tc>
        <w:tc>
          <w:tcPr>
            <w:tcW w:w="3395" w:type="dxa"/>
            <w:hideMark/>
          </w:tcPr>
          <w:p w14:paraId="358A7E2E"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Van Dale, </w:t>
            </w:r>
            <w:proofErr w:type="spellStart"/>
            <w:r w:rsidRPr="000A30D3">
              <w:rPr>
                <w:rFonts w:ascii="Calibri" w:eastAsia="Times New Roman" w:hAnsi="Calibri" w:cs="Calibri"/>
                <w:color w:val="000000"/>
                <w:lang w:eastAsia="nl-BE"/>
              </w:rPr>
              <w:t>dictionnaire.lerobert</w:t>
            </w:r>
            <w:proofErr w:type="spellEnd"/>
          </w:p>
        </w:tc>
      </w:tr>
      <w:tr w:rsidR="00FA08D0" w:rsidRPr="000A30D3" w14:paraId="754A29CF" w14:textId="77777777" w:rsidTr="000372EB">
        <w:trPr>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6C9CEFD"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grave</w:t>
            </w:r>
          </w:p>
        </w:tc>
        <w:tc>
          <w:tcPr>
            <w:tcW w:w="3040" w:type="dxa"/>
            <w:noWrap/>
            <w:hideMark/>
          </w:tcPr>
          <w:p w14:paraId="27167E7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laag</w:t>
            </w:r>
          </w:p>
        </w:tc>
        <w:tc>
          <w:tcPr>
            <w:tcW w:w="968" w:type="dxa"/>
            <w:noWrap/>
            <w:hideMark/>
          </w:tcPr>
          <w:p w14:paraId="24FEDB80"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2328" w:type="dxa"/>
            <w:hideMark/>
          </w:tcPr>
          <w:p w14:paraId="6037746C"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grave</w:t>
            </w:r>
          </w:p>
        </w:tc>
        <w:tc>
          <w:tcPr>
            <w:tcW w:w="1979" w:type="dxa"/>
            <w:hideMark/>
          </w:tcPr>
          <w:p w14:paraId="4A7A328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BE" w:eastAsia="nl-BE"/>
              </w:rPr>
            </w:pPr>
            <w:r w:rsidRPr="000A30D3">
              <w:rPr>
                <w:rFonts w:ascii="Calibri" w:eastAsia="Times New Roman" w:hAnsi="Calibri" w:cs="Calibri"/>
                <w:color w:val="000000"/>
                <w:lang w:val="fr-BE" w:eastAsia="nl-BE"/>
              </w:rPr>
              <w:t>J'ai entendu un son grave.</w:t>
            </w:r>
          </w:p>
        </w:tc>
        <w:tc>
          <w:tcPr>
            <w:tcW w:w="3395" w:type="dxa"/>
            <w:hideMark/>
          </w:tcPr>
          <w:p w14:paraId="4CF1DA2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imusic-school.org</w:t>
            </w:r>
          </w:p>
        </w:tc>
      </w:tr>
      <w:tr w:rsidR="00C50E3B" w:rsidRPr="000A30D3" w14:paraId="11AE3091"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932D3C6" w14:textId="363A1FDE"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 xml:space="preserve">grille </w:t>
            </w:r>
            <w:proofErr w:type="spellStart"/>
            <w:r w:rsidRPr="00ED5A28">
              <w:rPr>
                <w:rFonts w:ascii="Calibri" w:eastAsia="Times New Roman" w:hAnsi="Calibri" w:cs="Calibri"/>
                <w:b w:val="0"/>
                <w:bCs w:val="0"/>
                <w:color w:val="000000"/>
                <w:lang w:eastAsia="nl-BE"/>
              </w:rPr>
              <w:t>d'accord</w:t>
            </w:r>
            <w:r w:rsidR="00174F9E" w:rsidRPr="00ED5A28">
              <w:rPr>
                <w:rFonts w:ascii="Calibri" w:eastAsia="Times New Roman" w:hAnsi="Calibri" w:cs="Calibri"/>
                <w:b w:val="0"/>
                <w:bCs w:val="0"/>
                <w:color w:val="000000"/>
                <w:lang w:eastAsia="nl-BE"/>
              </w:rPr>
              <w:t>s</w:t>
            </w:r>
            <w:proofErr w:type="spellEnd"/>
          </w:p>
        </w:tc>
        <w:tc>
          <w:tcPr>
            <w:tcW w:w="3040" w:type="dxa"/>
            <w:noWrap/>
            <w:hideMark/>
          </w:tcPr>
          <w:p w14:paraId="6DF32A3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akkoordenschema</w:t>
            </w:r>
          </w:p>
        </w:tc>
        <w:tc>
          <w:tcPr>
            <w:tcW w:w="968" w:type="dxa"/>
            <w:noWrap/>
            <w:hideMark/>
          </w:tcPr>
          <w:p w14:paraId="24A797A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4C711444"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29235C8E"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4CA283F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Dikke Van Dale, imusicschool.com</w:t>
            </w:r>
          </w:p>
        </w:tc>
      </w:tr>
      <w:tr w:rsidR="00FA08D0" w:rsidRPr="000A30D3" w14:paraId="27C5939A" w14:textId="77777777" w:rsidTr="000372EB">
        <w:trPr>
          <w:trHeight w:val="1152"/>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289F23B"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groove</w:t>
            </w:r>
            <w:proofErr w:type="spellEnd"/>
          </w:p>
        </w:tc>
        <w:tc>
          <w:tcPr>
            <w:tcW w:w="3040" w:type="dxa"/>
            <w:noWrap/>
            <w:hideMark/>
          </w:tcPr>
          <w:p w14:paraId="611EAD2E"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groove</w:t>
            </w:r>
            <w:proofErr w:type="spellEnd"/>
          </w:p>
        </w:tc>
        <w:tc>
          <w:tcPr>
            <w:tcW w:w="968" w:type="dxa"/>
            <w:noWrap/>
            <w:hideMark/>
          </w:tcPr>
          <w:p w14:paraId="70E69F3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5A7600B4"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7C05D46D"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We hebben allemaal een </w:t>
            </w:r>
            <w:proofErr w:type="spellStart"/>
            <w:r w:rsidRPr="000A30D3">
              <w:rPr>
                <w:rFonts w:ascii="Calibri" w:eastAsia="Times New Roman" w:hAnsi="Calibri" w:cs="Calibri"/>
                <w:color w:val="000000"/>
                <w:lang w:eastAsia="nl-BE"/>
              </w:rPr>
              <w:t>groove</w:t>
            </w:r>
            <w:proofErr w:type="spellEnd"/>
            <w:r w:rsidRPr="000A30D3">
              <w:rPr>
                <w:rFonts w:ascii="Calibri" w:eastAsia="Times New Roman" w:hAnsi="Calibri" w:cs="Calibri"/>
                <w:color w:val="000000"/>
                <w:lang w:eastAsia="nl-BE"/>
              </w:rPr>
              <w:t xml:space="preserve"> </w:t>
            </w:r>
            <w:r w:rsidRPr="000A30D3">
              <w:rPr>
                <w:rFonts w:ascii="Calibri" w:eastAsia="Times New Roman" w:hAnsi="Calibri" w:cs="Calibri"/>
                <w:color w:val="000000"/>
                <w:lang w:eastAsia="nl-BE"/>
              </w:rPr>
              <w:br/>
              <w:t>die voor ons persoonlijk goed voelt.</w:t>
            </w:r>
          </w:p>
        </w:tc>
        <w:tc>
          <w:tcPr>
            <w:tcW w:w="3395" w:type="dxa"/>
            <w:hideMark/>
          </w:tcPr>
          <w:p w14:paraId="06B34E0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larousse.fr, Dikke Van Dale</w:t>
            </w:r>
          </w:p>
        </w:tc>
      </w:tr>
      <w:tr w:rsidR="00C50E3B" w:rsidRPr="000254E4" w14:paraId="2906A1F0" w14:textId="77777777" w:rsidTr="000372EB">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1BC36BD" w14:textId="0958841B"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groupe</w:t>
            </w:r>
            <w:proofErr w:type="spellEnd"/>
          </w:p>
        </w:tc>
        <w:tc>
          <w:tcPr>
            <w:tcW w:w="3040" w:type="dxa"/>
            <w:noWrap/>
            <w:hideMark/>
          </w:tcPr>
          <w:p w14:paraId="0C8CC88E"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band</w:t>
            </w:r>
          </w:p>
        </w:tc>
        <w:tc>
          <w:tcPr>
            <w:tcW w:w="968" w:type="dxa"/>
            <w:noWrap/>
            <w:hideMark/>
          </w:tcPr>
          <w:p w14:paraId="0FF6A58A"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04394A3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24E10AD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Ga af en toe eens naar een band </w:t>
            </w:r>
            <w:r w:rsidRPr="000A30D3">
              <w:rPr>
                <w:rFonts w:ascii="Calibri" w:eastAsia="Times New Roman" w:hAnsi="Calibri" w:cs="Calibri"/>
                <w:color w:val="000000"/>
                <w:lang w:eastAsia="nl-BE"/>
              </w:rPr>
              <w:br/>
              <w:t>luisteren in een wat kleinere tent.</w:t>
            </w:r>
          </w:p>
        </w:tc>
        <w:tc>
          <w:tcPr>
            <w:tcW w:w="3395" w:type="dxa"/>
            <w:hideMark/>
          </w:tcPr>
          <w:p w14:paraId="6869419A"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BE" w:eastAsia="nl-BE"/>
              </w:rPr>
            </w:pPr>
            <w:r w:rsidRPr="000A30D3">
              <w:rPr>
                <w:rFonts w:ascii="Calibri" w:eastAsia="Times New Roman" w:hAnsi="Calibri" w:cs="Calibri"/>
                <w:color w:val="000000"/>
                <w:lang w:val="fr-BE" w:eastAsia="nl-BE"/>
              </w:rPr>
              <w:t>Van Dale, Le Petit Robert, rtbf.be</w:t>
            </w:r>
          </w:p>
        </w:tc>
      </w:tr>
      <w:tr w:rsidR="00193992" w:rsidRPr="000A30D3" w14:paraId="6BFB3276"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56B1618B"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hormone</w:t>
            </w:r>
            <w:proofErr w:type="spellEnd"/>
            <w:r w:rsidRPr="00ED5A28">
              <w:rPr>
                <w:rFonts w:ascii="Calibri" w:eastAsia="Times New Roman" w:hAnsi="Calibri" w:cs="Calibri"/>
                <w:b w:val="0"/>
                <w:bCs w:val="0"/>
                <w:color w:val="000000"/>
                <w:lang w:eastAsia="nl-BE"/>
              </w:rPr>
              <w:t xml:space="preserve"> de </w:t>
            </w:r>
            <w:proofErr w:type="spellStart"/>
            <w:r w:rsidRPr="00ED5A28">
              <w:rPr>
                <w:rFonts w:ascii="Calibri" w:eastAsia="Times New Roman" w:hAnsi="Calibri" w:cs="Calibri"/>
                <w:b w:val="0"/>
                <w:bCs w:val="0"/>
                <w:color w:val="000000"/>
                <w:lang w:eastAsia="nl-BE"/>
              </w:rPr>
              <w:t>l'amour</w:t>
            </w:r>
            <w:proofErr w:type="spellEnd"/>
          </w:p>
        </w:tc>
        <w:tc>
          <w:tcPr>
            <w:tcW w:w="3040" w:type="dxa"/>
            <w:noWrap/>
            <w:hideMark/>
          </w:tcPr>
          <w:p w14:paraId="6DF80303"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liefdeshormoon</w:t>
            </w:r>
          </w:p>
        </w:tc>
        <w:tc>
          <w:tcPr>
            <w:tcW w:w="968" w:type="dxa"/>
            <w:noWrap/>
            <w:hideMark/>
          </w:tcPr>
          <w:p w14:paraId="5E986B0C"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184F8700"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3DFAC41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5841B64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scientias.nl, debapharma.be, radiofrance.fr</w:t>
            </w:r>
          </w:p>
        </w:tc>
      </w:tr>
      <w:tr w:rsidR="00193992" w:rsidRPr="000A30D3" w14:paraId="512EF0CF"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hideMark/>
          </w:tcPr>
          <w:p w14:paraId="1ECBC331"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lastRenderedPageBreak/>
              <w:t>hormone</w:t>
            </w:r>
            <w:proofErr w:type="spellEnd"/>
            <w:r w:rsidRPr="00ED5A28">
              <w:rPr>
                <w:rFonts w:ascii="Calibri" w:eastAsia="Times New Roman" w:hAnsi="Calibri" w:cs="Calibri"/>
                <w:b w:val="0"/>
                <w:bCs w:val="0"/>
                <w:color w:val="000000"/>
                <w:lang w:eastAsia="nl-BE"/>
              </w:rPr>
              <w:t xml:space="preserve"> de </w:t>
            </w:r>
            <w:r w:rsidRPr="00ED5A28">
              <w:rPr>
                <w:rFonts w:ascii="Calibri" w:eastAsia="Times New Roman" w:hAnsi="Calibri" w:cs="Calibri"/>
                <w:b w:val="0"/>
                <w:bCs w:val="0"/>
                <w:color w:val="000000"/>
                <w:lang w:eastAsia="nl-BE"/>
              </w:rPr>
              <w:br/>
            </w:r>
            <w:proofErr w:type="spellStart"/>
            <w:r w:rsidRPr="00ED5A28">
              <w:rPr>
                <w:rFonts w:ascii="Calibri" w:eastAsia="Times New Roman" w:hAnsi="Calibri" w:cs="Calibri"/>
                <w:b w:val="0"/>
                <w:bCs w:val="0"/>
                <w:color w:val="000000"/>
                <w:lang w:eastAsia="nl-BE"/>
              </w:rPr>
              <w:t>l'attachement</w:t>
            </w:r>
            <w:proofErr w:type="spellEnd"/>
          </w:p>
        </w:tc>
        <w:tc>
          <w:tcPr>
            <w:tcW w:w="3040" w:type="dxa"/>
            <w:noWrap/>
            <w:hideMark/>
          </w:tcPr>
          <w:p w14:paraId="0A0BFF0D"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knuffelhormoon</w:t>
            </w:r>
          </w:p>
        </w:tc>
        <w:tc>
          <w:tcPr>
            <w:tcW w:w="968" w:type="dxa"/>
            <w:noWrap/>
            <w:hideMark/>
          </w:tcPr>
          <w:p w14:paraId="09445DCF"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1ECF77A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182D6CDA"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21B5A95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gezondnu.nl, psfoodandlifestyle.be</w:t>
            </w:r>
          </w:p>
        </w:tc>
      </w:tr>
      <w:tr w:rsidR="00193992" w:rsidRPr="000A30D3" w14:paraId="1FFA6B2D"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10D90C7E"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hormone</w:t>
            </w:r>
            <w:proofErr w:type="spellEnd"/>
            <w:r w:rsidRPr="00ED5A28">
              <w:rPr>
                <w:rFonts w:ascii="Calibri" w:eastAsia="Times New Roman" w:hAnsi="Calibri" w:cs="Calibri"/>
                <w:b w:val="0"/>
                <w:bCs w:val="0"/>
                <w:color w:val="000000"/>
                <w:lang w:eastAsia="nl-BE"/>
              </w:rPr>
              <w:t xml:space="preserve"> du </w:t>
            </w:r>
            <w:proofErr w:type="spellStart"/>
            <w:r w:rsidRPr="00ED5A28">
              <w:rPr>
                <w:rFonts w:ascii="Calibri" w:eastAsia="Times New Roman" w:hAnsi="Calibri" w:cs="Calibri"/>
                <w:b w:val="0"/>
                <w:bCs w:val="0"/>
                <w:color w:val="000000"/>
                <w:lang w:eastAsia="nl-BE"/>
              </w:rPr>
              <w:t>bonheur</w:t>
            </w:r>
            <w:proofErr w:type="spellEnd"/>
          </w:p>
        </w:tc>
        <w:tc>
          <w:tcPr>
            <w:tcW w:w="3040" w:type="dxa"/>
            <w:noWrap/>
            <w:hideMark/>
          </w:tcPr>
          <w:p w14:paraId="71C108B3"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gelukshormoon</w:t>
            </w:r>
            <w:proofErr w:type="spellEnd"/>
          </w:p>
        </w:tc>
        <w:tc>
          <w:tcPr>
            <w:tcW w:w="968" w:type="dxa"/>
            <w:noWrap/>
            <w:hideMark/>
          </w:tcPr>
          <w:p w14:paraId="1577AD7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2B45AFF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2B7CE130"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70D7C055"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gezondheid.be, passeportsante.net</w:t>
            </w:r>
          </w:p>
        </w:tc>
      </w:tr>
      <w:tr w:rsidR="00193992" w:rsidRPr="000A30D3" w14:paraId="19F65A61"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4EE5F35"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hormone</w:t>
            </w:r>
            <w:proofErr w:type="spellEnd"/>
            <w:r w:rsidRPr="00ED5A28">
              <w:rPr>
                <w:rFonts w:ascii="Calibri" w:eastAsia="Times New Roman" w:hAnsi="Calibri" w:cs="Calibri"/>
                <w:b w:val="0"/>
                <w:bCs w:val="0"/>
                <w:color w:val="000000"/>
                <w:lang w:eastAsia="nl-BE"/>
              </w:rPr>
              <w:t xml:space="preserve"> du stress</w:t>
            </w:r>
          </w:p>
        </w:tc>
        <w:tc>
          <w:tcPr>
            <w:tcW w:w="3040" w:type="dxa"/>
            <w:noWrap/>
            <w:hideMark/>
          </w:tcPr>
          <w:p w14:paraId="27C7677F"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stresshormoon</w:t>
            </w:r>
          </w:p>
        </w:tc>
        <w:tc>
          <w:tcPr>
            <w:tcW w:w="968" w:type="dxa"/>
            <w:noWrap/>
            <w:hideMark/>
          </w:tcPr>
          <w:p w14:paraId="27DA348D"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791ECEA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2DEAB6CF"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2073EA7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santemagazine.fr, femmeactuelle.fr</w:t>
            </w:r>
          </w:p>
        </w:tc>
      </w:tr>
      <w:tr w:rsidR="00193992" w:rsidRPr="000254E4" w14:paraId="3A8E53D1" w14:textId="77777777" w:rsidTr="000372EB">
        <w:trPr>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1AF606D8"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humeur</w:t>
            </w:r>
          </w:p>
        </w:tc>
        <w:tc>
          <w:tcPr>
            <w:tcW w:w="3040" w:type="dxa"/>
            <w:noWrap/>
            <w:hideMark/>
          </w:tcPr>
          <w:p w14:paraId="6B714A8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gemoedstoestand</w:t>
            </w:r>
          </w:p>
        </w:tc>
        <w:tc>
          <w:tcPr>
            <w:tcW w:w="968" w:type="dxa"/>
            <w:noWrap/>
            <w:hideMark/>
          </w:tcPr>
          <w:p w14:paraId="7444465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7A4BBE8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46D997DD"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24A3CA23" w14:textId="576A996D"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BE" w:eastAsia="nl-BE"/>
              </w:rPr>
            </w:pPr>
            <w:r w:rsidRPr="000A30D3">
              <w:rPr>
                <w:rFonts w:ascii="Calibri" w:eastAsia="Times New Roman" w:hAnsi="Calibri" w:cs="Calibri"/>
                <w:color w:val="000000"/>
                <w:lang w:val="fr-BE" w:eastAsia="nl-BE"/>
              </w:rPr>
              <w:t>encyclo.nl, Le Petit Robert</w:t>
            </w:r>
            <w:r w:rsidR="0001100D">
              <w:rPr>
                <w:rFonts w:ascii="Calibri" w:eastAsia="Times New Roman" w:hAnsi="Calibri" w:cs="Calibri"/>
                <w:color w:val="000000"/>
                <w:lang w:val="fr-BE" w:eastAsia="nl-BE"/>
              </w:rPr>
              <w:t>, Van Dale</w:t>
            </w:r>
          </w:p>
        </w:tc>
      </w:tr>
      <w:tr w:rsidR="00193992" w:rsidRPr="000A30D3" w14:paraId="40BE2372"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01324E20"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hypnothérapeute</w:t>
            </w:r>
            <w:proofErr w:type="spellEnd"/>
          </w:p>
        </w:tc>
        <w:tc>
          <w:tcPr>
            <w:tcW w:w="3040" w:type="dxa"/>
            <w:noWrap/>
            <w:hideMark/>
          </w:tcPr>
          <w:p w14:paraId="01EBC2E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hypnotherapeut</w:t>
            </w:r>
          </w:p>
        </w:tc>
        <w:tc>
          <w:tcPr>
            <w:tcW w:w="968" w:type="dxa"/>
            <w:noWrap/>
            <w:hideMark/>
          </w:tcPr>
          <w:p w14:paraId="4CA0978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47E2985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hypnothérapeute</w:t>
            </w:r>
            <w:proofErr w:type="spellEnd"/>
          </w:p>
        </w:tc>
        <w:tc>
          <w:tcPr>
            <w:tcW w:w="1979" w:type="dxa"/>
            <w:hideMark/>
          </w:tcPr>
          <w:p w14:paraId="5AFBB904"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3395" w:type="dxa"/>
            <w:hideMark/>
          </w:tcPr>
          <w:p w14:paraId="05F5C61E"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passeportsante.net, hypnosezorg.be</w:t>
            </w:r>
          </w:p>
        </w:tc>
      </w:tr>
      <w:tr w:rsidR="00193992" w:rsidRPr="000A30D3" w14:paraId="6B092720"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5962AF3E"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 xml:space="preserve">idée </w:t>
            </w:r>
            <w:proofErr w:type="spellStart"/>
            <w:r w:rsidRPr="00ED5A28">
              <w:rPr>
                <w:rFonts w:ascii="Calibri" w:eastAsia="Times New Roman" w:hAnsi="Calibri" w:cs="Calibri"/>
                <w:b w:val="0"/>
                <w:bCs w:val="0"/>
                <w:color w:val="000000"/>
                <w:lang w:eastAsia="nl-BE"/>
              </w:rPr>
              <w:t>noire</w:t>
            </w:r>
            <w:proofErr w:type="spellEnd"/>
          </w:p>
        </w:tc>
        <w:tc>
          <w:tcPr>
            <w:tcW w:w="3040" w:type="dxa"/>
            <w:noWrap/>
            <w:hideMark/>
          </w:tcPr>
          <w:p w14:paraId="39E9CDC4"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donkere gedachte</w:t>
            </w:r>
          </w:p>
        </w:tc>
        <w:tc>
          <w:tcPr>
            <w:tcW w:w="968" w:type="dxa"/>
            <w:noWrap/>
            <w:hideMark/>
          </w:tcPr>
          <w:p w14:paraId="5987B5C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4655DB34"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66C7250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00E4F7F5"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lalanguefdrancaise.com</w:t>
            </w:r>
          </w:p>
        </w:tc>
      </w:tr>
      <w:tr w:rsidR="00193992" w:rsidRPr="000254E4" w14:paraId="659E5165" w14:textId="77777777" w:rsidTr="000372E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592EEE83"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insomnie</w:t>
            </w:r>
            <w:proofErr w:type="spellEnd"/>
          </w:p>
        </w:tc>
        <w:tc>
          <w:tcPr>
            <w:tcW w:w="3040" w:type="dxa"/>
            <w:noWrap/>
            <w:hideMark/>
          </w:tcPr>
          <w:p w14:paraId="7880EE94"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slapeloosheid</w:t>
            </w:r>
          </w:p>
        </w:tc>
        <w:tc>
          <w:tcPr>
            <w:tcW w:w="968" w:type="dxa"/>
            <w:noWrap/>
            <w:hideMark/>
          </w:tcPr>
          <w:p w14:paraId="054D9F8D"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0DEE9A6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15A5FB0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1B9CB37C" w14:textId="2B65AE6C"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BE" w:eastAsia="nl-BE"/>
              </w:rPr>
            </w:pPr>
            <w:r w:rsidRPr="000A30D3">
              <w:rPr>
                <w:rFonts w:ascii="Calibri" w:eastAsia="Times New Roman" w:hAnsi="Calibri" w:cs="Calibri"/>
                <w:color w:val="000000"/>
                <w:lang w:val="fr-BE" w:eastAsia="nl-BE"/>
              </w:rPr>
              <w:t>Le Petit Robert, uza.be</w:t>
            </w:r>
            <w:r w:rsidR="00716076">
              <w:rPr>
                <w:rFonts w:ascii="Calibri" w:eastAsia="Times New Roman" w:hAnsi="Calibri" w:cs="Calibri"/>
                <w:color w:val="000000"/>
                <w:lang w:val="fr-BE" w:eastAsia="nl-BE"/>
              </w:rPr>
              <w:t>, Van Dale</w:t>
            </w:r>
          </w:p>
        </w:tc>
      </w:tr>
      <w:tr w:rsidR="00193992" w:rsidRPr="000A30D3" w14:paraId="17FEF07A"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05A5761F"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 xml:space="preserve">instrument </w:t>
            </w:r>
            <w:proofErr w:type="spellStart"/>
            <w:r w:rsidRPr="00ED5A28">
              <w:rPr>
                <w:rFonts w:ascii="Calibri" w:eastAsia="Times New Roman" w:hAnsi="Calibri" w:cs="Calibri"/>
                <w:b w:val="0"/>
                <w:bCs w:val="0"/>
                <w:color w:val="000000"/>
                <w:lang w:eastAsia="nl-BE"/>
              </w:rPr>
              <w:t>rythmique</w:t>
            </w:r>
            <w:proofErr w:type="spellEnd"/>
          </w:p>
        </w:tc>
        <w:tc>
          <w:tcPr>
            <w:tcW w:w="3040" w:type="dxa"/>
            <w:noWrap/>
            <w:hideMark/>
          </w:tcPr>
          <w:p w14:paraId="37B1425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ritme-instrument</w:t>
            </w:r>
          </w:p>
        </w:tc>
        <w:tc>
          <w:tcPr>
            <w:tcW w:w="968" w:type="dxa"/>
            <w:noWrap/>
            <w:hideMark/>
          </w:tcPr>
          <w:p w14:paraId="264B4E4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32072D53"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586284B8"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568A703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interglot.com, languagefrancaise.com</w:t>
            </w:r>
          </w:p>
        </w:tc>
      </w:tr>
      <w:tr w:rsidR="00193992" w:rsidRPr="000A30D3" w14:paraId="1D9A0AA3" w14:textId="77777777" w:rsidTr="000372E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A5C48A5"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intensité</w:t>
            </w:r>
            <w:proofErr w:type="spellEnd"/>
            <w:r w:rsidRPr="00ED5A28">
              <w:rPr>
                <w:rFonts w:ascii="Calibri" w:eastAsia="Times New Roman" w:hAnsi="Calibri" w:cs="Calibri"/>
                <w:b w:val="0"/>
                <w:bCs w:val="0"/>
                <w:color w:val="000000"/>
                <w:lang w:eastAsia="nl-BE"/>
              </w:rPr>
              <w:t xml:space="preserve"> sonore</w:t>
            </w:r>
          </w:p>
        </w:tc>
        <w:tc>
          <w:tcPr>
            <w:tcW w:w="3040" w:type="dxa"/>
            <w:noWrap/>
            <w:hideMark/>
          </w:tcPr>
          <w:p w14:paraId="315BB0FE"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geluidsintensiteit</w:t>
            </w:r>
          </w:p>
        </w:tc>
        <w:tc>
          <w:tcPr>
            <w:tcW w:w="968" w:type="dxa"/>
            <w:noWrap/>
            <w:hideMark/>
          </w:tcPr>
          <w:p w14:paraId="25A1CBF4"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4B1A14A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4297094F"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374CEFD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studysmarter.fr, hoorzaken.nl</w:t>
            </w:r>
          </w:p>
        </w:tc>
      </w:tr>
      <w:tr w:rsidR="00193992" w:rsidRPr="000A30D3" w14:paraId="7C036793"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996C889"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interniste</w:t>
            </w:r>
          </w:p>
        </w:tc>
        <w:tc>
          <w:tcPr>
            <w:tcW w:w="3040" w:type="dxa"/>
            <w:noWrap/>
            <w:hideMark/>
          </w:tcPr>
          <w:p w14:paraId="689807E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internist</w:t>
            </w:r>
          </w:p>
        </w:tc>
        <w:tc>
          <w:tcPr>
            <w:tcW w:w="968" w:type="dxa"/>
            <w:noWrap/>
            <w:hideMark/>
          </w:tcPr>
          <w:p w14:paraId="2B735A5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 &amp; f.</w:t>
            </w:r>
          </w:p>
        </w:tc>
        <w:tc>
          <w:tcPr>
            <w:tcW w:w="2328" w:type="dxa"/>
            <w:hideMark/>
          </w:tcPr>
          <w:p w14:paraId="035CC0E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interniste</w:t>
            </w:r>
          </w:p>
        </w:tc>
        <w:tc>
          <w:tcPr>
            <w:tcW w:w="1979" w:type="dxa"/>
            <w:hideMark/>
          </w:tcPr>
          <w:p w14:paraId="186016FC"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3395" w:type="dxa"/>
            <w:hideMark/>
          </w:tcPr>
          <w:p w14:paraId="395E919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Nederlands-Frans in contrast pagina 57, Van Dale</w:t>
            </w:r>
          </w:p>
        </w:tc>
      </w:tr>
      <w:tr w:rsidR="00193992" w:rsidRPr="000254E4" w14:paraId="7153F3FB"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9A974EE"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interpréter</w:t>
            </w:r>
            <w:proofErr w:type="spellEnd"/>
          </w:p>
        </w:tc>
        <w:tc>
          <w:tcPr>
            <w:tcW w:w="3040" w:type="dxa"/>
            <w:noWrap/>
            <w:hideMark/>
          </w:tcPr>
          <w:p w14:paraId="64F7921F"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interpreteren</w:t>
            </w:r>
          </w:p>
        </w:tc>
        <w:tc>
          <w:tcPr>
            <w:tcW w:w="968" w:type="dxa"/>
            <w:noWrap/>
            <w:hideMark/>
          </w:tcPr>
          <w:p w14:paraId="08AD89EE"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2328" w:type="dxa"/>
            <w:hideMark/>
          </w:tcPr>
          <w:p w14:paraId="04911AB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1979" w:type="dxa"/>
            <w:hideMark/>
          </w:tcPr>
          <w:p w14:paraId="4DB9F11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Je hersenen interpreteren een nummer.</w:t>
            </w:r>
          </w:p>
        </w:tc>
        <w:tc>
          <w:tcPr>
            <w:tcW w:w="3395" w:type="dxa"/>
            <w:hideMark/>
          </w:tcPr>
          <w:p w14:paraId="7162AB5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BE" w:eastAsia="nl-BE"/>
              </w:rPr>
            </w:pPr>
            <w:r w:rsidRPr="000A30D3">
              <w:rPr>
                <w:rFonts w:ascii="Calibri" w:eastAsia="Times New Roman" w:hAnsi="Calibri" w:cs="Calibri"/>
                <w:color w:val="000000"/>
                <w:lang w:val="fr-BE" w:eastAsia="nl-BE"/>
              </w:rPr>
              <w:t>Van Dale, Le Petit Robert</w:t>
            </w:r>
          </w:p>
        </w:tc>
      </w:tr>
      <w:tr w:rsidR="00193992" w:rsidRPr="000A30D3" w14:paraId="3553F3D1" w14:textId="77777777" w:rsidTr="000372EB">
        <w:trPr>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CC3DA32"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intervention</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musicale</w:t>
            </w:r>
            <w:proofErr w:type="spellEnd"/>
          </w:p>
        </w:tc>
        <w:tc>
          <w:tcPr>
            <w:tcW w:w="3040" w:type="dxa"/>
            <w:noWrap/>
            <w:hideMark/>
          </w:tcPr>
          <w:p w14:paraId="40968D4D"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muziekinterventie</w:t>
            </w:r>
          </w:p>
        </w:tc>
        <w:tc>
          <w:tcPr>
            <w:tcW w:w="968" w:type="dxa"/>
            <w:noWrap/>
            <w:hideMark/>
          </w:tcPr>
          <w:p w14:paraId="6AB79458"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1FC2D7D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10DF7E8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690664B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elle.fr, letemps.ch</w:t>
            </w:r>
          </w:p>
        </w:tc>
      </w:tr>
      <w:tr w:rsidR="00193992" w:rsidRPr="000254E4" w14:paraId="7DB0A86E"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70BD5923"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jouer</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d'un</w:t>
            </w:r>
            <w:proofErr w:type="spellEnd"/>
            <w:r w:rsidRPr="00ED5A28">
              <w:rPr>
                <w:rFonts w:ascii="Calibri" w:eastAsia="Times New Roman" w:hAnsi="Calibri" w:cs="Calibri"/>
                <w:b w:val="0"/>
                <w:bCs w:val="0"/>
                <w:color w:val="000000"/>
                <w:lang w:eastAsia="nl-BE"/>
              </w:rPr>
              <w:t xml:space="preserve"> instrument</w:t>
            </w:r>
          </w:p>
        </w:tc>
        <w:tc>
          <w:tcPr>
            <w:tcW w:w="3040" w:type="dxa"/>
            <w:noWrap/>
            <w:hideMark/>
          </w:tcPr>
          <w:p w14:paraId="2B11871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een instrument spelen</w:t>
            </w:r>
          </w:p>
        </w:tc>
        <w:tc>
          <w:tcPr>
            <w:tcW w:w="968" w:type="dxa"/>
            <w:noWrap/>
            <w:hideMark/>
          </w:tcPr>
          <w:p w14:paraId="5A78E62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2328" w:type="dxa"/>
            <w:hideMark/>
          </w:tcPr>
          <w:p w14:paraId="6B227414"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1979" w:type="dxa"/>
            <w:hideMark/>
          </w:tcPr>
          <w:p w14:paraId="23CC248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69A1C28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BE" w:eastAsia="nl-BE"/>
              </w:rPr>
            </w:pPr>
            <w:r w:rsidRPr="000A30D3">
              <w:rPr>
                <w:rFonts w:ascii="Calibri" w:eastAsia="Times New Roman" w:hAnsi="Calibri" w:cs="Calibri"/>
                <w:color w:val="000000"/>
                <w:lang w:val="fr-BE" w:eastAsia="nl-BE"/>
              </w:rPr>
              <w:t>Van Dale, radiofrance.fr, Le Petit Robert</w:t>
            </w:r>
          </w:p>
        </w:tc>
      </w:tr>
      <w:tr w:rsidR="00193992" w:rsidRPr="000A30D3" w14:paraId="6FF8E8C7" w14:textId="77777777" w:rsidTr="000372EB">
        <w:trPr>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7D3A79AB"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juke-box</w:t>
            </w:r>
            <w:proofErr w:type="spellEnd"/>
          </w:p>
        </w:tc>
        <w:tc>
          <w:tcPr>
            <w:tcW w:w="3040" w:type="dxa"/>
            <w:noWrap/>
            <w:hideMark/>
          </w:tcPr>
          <w:p w14:paraId="475AA31C"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jukebox</w:t>
            </w:r>
          </w:p>
        </w:tc>
        <w:tc>
          <w:tcPr>
            <w:tcW w:w="968" w:type="dxa"/>
            <w:noWrap/>
            <w:hideMark/>
          </w:tcPr>
          <w:p w14:paraId="7B304B1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06BE0DCC"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44240D9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3629784D"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larousse.fr, lefigaro.fr</w:t>
            </w:r>
          </w:p>
        </w:tc>
      </w:tr>
      <w:tr w:rsidR="00193992" w:rsidRPr="000254E4" w14:paraId="1D847301"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B070D15"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lame</w:t>
            </w:r>
            <w:proofErr w:type="spellEnd"/>
            <w:r w:rsidRPr="00ED5A28">
              <w:rPr>
                <w:rFonts w:ascii="Calibri" w:eastAsia="Times New Roman" w:hAnsi="Calibri" w:cs="Calibri"/>
                <w:b w:val="0"/>
                <w:bCs w:val="0"/>
                <w:color w:val="000000"/>
                <w:lang w:eastAsia="nl-BE"/>
              </w:rPr>
              <w:t xml:space="preserve"> sonore</w:t>
            </w:r>
          </w:p>
        </w:tc>
        <w:tc>
          <w:tcPr>
            <w:tcW w:w="3040" w:type="dxa"/>
            <w:noWrap/>
            <w:hideMark/>
          </w:tcPr>
          <w:p w14:paraId="188DC2F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lame</w:t>
            </w:r>
            <w:proofErr w:type="spellEnd"/>
            <w:r w:rsidRPr="000A30D3">
              <w:rPr>
                <w:rFonts w:ascii="Calibri" w:eastAsia="Times New Roman" w:hAnsi="Calibri" w:cs="Calibri"/>
                <w:color w:val="000000"/>
                <w:lang w:eastAsia="nl-BE"/>
              </w:rPr>
              <w:t xml:space="preserve"> sonore</w:t>
            </w:r>
          </w:p>
        </w:tc>
        <w:tc>
          <w:tcPr>
            <w:tcW w:w="968" w:type="dxa"/>
            <w:noWrap/>
            <w:hideMark/>
          </w:tcPr>
          <w:p w14:paraId="117D132A"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0654E3CA"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01B3725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5C35F85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GB" w:eastAsia="nl-BE"/>
              </w:rPr>
            </w:pPr>
            <w:r w:rsidRPr="000A30D3">
              <w:rPr>
                <w:rFonts w:ascii="Calibri" w:eastAsia="Times New Roman" w:hAnsi="Calibri" w:cs="Calibri"/>
                <w:color w:val="000000"/>
                <w:lang w:val="en-GB" w:eastAsia="nl-BE"/>
              </w:rPr>
              <w:t>jazznu.com, musicalifeiten.nl, radiofrance.fr</w:t>
            </w:r>
          </w:p>
        </w:tc>
      </w:tr>
      <w:tr w:rsidR="00FA08D0" w:rsidRPr="000A30D3" w14:paraId="180DE9B4"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ADB1B92"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liberté</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artistique</w:t>
            </w:r>
            <w:proofErr w:type="spellEnd"/>
          </w:p>
        </w:tc>
        <w:tc>
          <w:tcPr>
            <w:tcW w:w="3040" w:type="dxa"/>
            <w:noWrap/>
            <w:hideMark/>
          </w:tcPr>
          <w:p w14:paraId="72BDA1D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artistieke vrijheid</w:t>
            </w:r>
          </w:p>
        </w:tc>
        <w:tc>
          <w:tcPr>
            <w:tcW w:w="968" w:type="dxa"/>
            <w:noWrap/>
            <w:hideMark/>
          </w:tcPr>
          <w:p w14:paraId="6FF7251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7757287D"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65B93FB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0ECE3683"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vikidia.org, encyclo.nl, standaard.be</w:t>
            </w:r>
          </w:p>
        </w:tc>
      </w:tr>
      <w:tr w:rsidR="00C50E3B" w:rsidRPr="000A30D3" w14:paraId="3BEFED6A" w14:textId="77777777" w:rsidTr="000372EB">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8CB5503"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lastRenderedPageBreak/>
              <w:t>lié</w:t>
            </w:r>
            <w:proofErr w:type="spellEnd"/>
            <w:r w:rsidRPr="00ED5A28">
              <w:rPr>
                <w:rFonts w:ascii="Calibri" w:eastAsia="Times New Roman" w:hAnsi="Calibri" w:cs="Calibri"/>
                <w:b w:val="0"/>
                <w:bCs w:val="0"/>
                <w:color w:val="000000"/>
                <w:lang w:eastAsia="nl-BE"/>
              </w:rPr>
              <w:t xml:space="preserve"> au </w:t>
            </w:r>
            <w:proofErr w:type="spellStart"/>
            <w:r w:rsidRPr="00ED5A28">
              <w:rPr>
                <w:rFonts w:ascii="Calibri" w:eastAsia="Times New Roman" w:hAnsi="Calibri" w:cs="Calibri"/>
                <w:b w:val="0"/>
                <w:bCs w:val="0"/>
                <w:color w:val="000000"/>
                <w:lang w:eastAsia="nl-BE"/>
              </w:rPr>
              <w:t>cerveau</w:t>
            </w:r>
            <w:proofErr w:type="spellEnd"/>
          </w:p>
        </w:tc>
        <w:tc>
          <w:tcPr>
            <w:tcW w:w="3040" w:type="dxa"/>
            <w:noWrap/>
            <w:hideMark/>
          </w:tcPr>
          <w:p w14:paraId="5B893DE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hersengerelateerd</w:t>
            </w:r>
            <w:proofErr w:type="spellEnd"/>
          </w:p>
        </w:tc>
        <w:tc>
          <w:tcPr>
            <w:tcW w:w="968" w:type="dxa"/>
            <w:noWrap/>
            <w:hideMark/>
          </w:tcPr>
          <w:p w14:paraId="3B18199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2328" w:type="dxa"/>
            <w:hideMark/>
          </w:tcPr>
          <w:p w14:paraId="269A6D74"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liée</w:t>
            </w:r>
            <w:proofErr w:type="spellEnd"/>
            <w:r w:rsidRPr="000A30D3">
              <w:rPr>
                <w:rFonts w:ascii="Calibri" w:eastAsia="Times New Roman" w:hAnsi="Calibri" w:cs="Calibri"/>
                <w:color w:val="000000"/>
                <w:lang w:eastAsia="nl-BE"/>
              </w:rPr>
              <w:t xml:space="preserve"> au </w:t>
            </w:r>
            <w:proofErr w:type="spellStart"/>
            <w:r w:rsidRPr="000A30D3">
              <w:rPr>
                <w:rFonts w:ascii="Calibri" w:eastAsia="Times New Roman" w:hAnsi="Calibri" w:cs="Calibri"/>
                <w:color w:val="000000"/>
                <w:lang w:eastAsia="nl-BE"/>
              </w:rPr>
              <w:t>cerveau</w:t>
            </w:r>
            <w:proofErr w:type="spellEnd"/>
          </w:p>
        </w:tc>
        <w:tc>
          <w:tcPr>
            <w:tcW w:w="1979" w:type="dxa"/>
            <w:hideMark/>
          </w:tcPr>
          <w:p w14:paraId="0D65CC71"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Sommige mensen hebben </w:t>
            </w:r>
            <w:r w:rsidRPr="000A30D3">
              <w:rPr>
                <w:rFonts w:ascii="Calibri" w:eastAsia="Times New Roman" w:hAnsi="Calibri" w:cs="Calibri"/>
                <w:color w:val="000000"/>
                <w:lang w:eastAsia="nl-BE"/>
              </w:rPr>
              <w:br/>
            </w:r>
            <w:proofErr w:type="spellStart"/>
            <w:r w:rsidRPr="000A30D3">
              <w:rPr>
                <w:rFonts w:ascii="Calibri" w:eastAsia="Times New Roman" w:hAnsi="Calibri" w:cs="Calibri"/>
                <w:color w:val="000000"/>
                <w:lang w:eastAsia="nl-BE"/>
              </w:rPr>
              <w:t>hersengerelateerde</w:t>
            </w:r>
            <w:proofErr w:type="spellEnd"/>
            <w:r w:rsidRPr="000A30D3">
              <w:rPr>
                <w:rFonts w:ascii="Calibri" w:eastAsia="Times New Roman" w:hAnsi="Calibri" w:cs="Calibri"/>
                <w:color w:val="000000"/>
                <w:lang w:eastAsia="nl-BE"/>
              </w:rPr>
              <w:t xml:space="preserve"> problemen.</w:t>
            </w:r>
          </w:p>
        </w:tc>
        <w:tc>
          <w:tcPr>
            <w:tcW w:w="3395" w:type="dxa"/>
            <w:hideMark/>
          </w:tcPr>
          <w:p w14:paraId="1560C19A"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 mijnwoordenboek.nl, gouv.fr</w:t>
            </w:r>
          </w:p>
        </w:tc>
      </w:tr>
      <w:tr w:rsidR="00FA08D0" w:rsidRPr="000A30D3" w14:paraId="04152469"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7E73C562"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ligne</w:t>
            </w:r>
            <w:proofErr w:type="spellEnd"/>
            <w:r w:rsidRPr="00ED5A28">
              <w:rPr>
                <w:rFonts w:ascii="Calibri" w:eastAsia="Times New Roman" w:hAnsi="Calibri" w:cs="Calibri"/>
                <w:b w:val="0"/>
                <w:bCs w:val="0"/>
                <w:color w:val="000000"/>
                <w:lang w:eastAsia="nl-BE"/>
              </w:rPr>
              <w:t xml:space="preserve"> de </w:t>
            </w:r>
            <w:proofErr w:type="spellStart"/>
            <w:r w:rsidRPr="00ED5A28">
              <w:rPr>
                <w:rFonts w:ascii="Calibri" w:eastAsia="Times New Roman" w:hAnsi="Calibri" w:cs="Calibri"/>
                <w:b w:val="0"/>
                <w:bCs w:val="0"/>
                <w:color w:val="000000"/>
                <w:lang w:eastAsia="nl-BE"/>
              </w:rPr>
              <w:t>basse</w:t>
            </w:r>
            <w:proofErr w:type="spellEnd"/>
          </w:p>
        </w:tc>
        <w:tc>
          <w:tcPr>
            <w:tcW w:w="3040" w:type="dxa"/>
            <w:noWrap/>
            <w:hideMark/>
          </w:tcPr>
          <w:p w14:paraId="3A68448D"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baslijn</w:t>
            </w:r>
            <w:proofErr w:type="spellEnd"/>
          </w:p>
        </w:tc>
        <w:tc>
          <w:tcPr>
            <w:tcW w:w="968" w:type="dxa"/>
            <w:noWrap/>
            <w:hideMark/>
          </w:tcPr>
          <w:p w14:paraId="4D1AAA1E"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12FD1306"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11CF83A8"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60FA798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educalingo.com, ensie.nl, ivdnt.org</w:t>
            </w:r>
          </w:p>
        </w:tc>
      </w:tr>
      <w:tr w:rsidR="00193992" w:rsidRPr="000A30D3" w14:paraId="5A3E81CA" w14:textId="77777777" w:rsidTr="000372E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DA46FFD"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livre</w:t>
            </w:r>
            <w:proofErr w:type="spellEnd"/>
            <w:r w:rsidRPr="00ED5A28">
              <w:rPr>
                <w:rFonts w:ascii="Calibri" w:eastAsia="Times New Roman" w:hAnsi="Calibri" w:cs="Calibri"/>
                <w:b w:val="0"/>
                <w:bCs w:val="0"/>
                <w:color w:val="000000"/>
                <w:lang w:eastAsia="nl-BE"/>
              </w:rPr>
              <w:t xml:space="preserve"> audio</w:t>
            </w:r>
          </w:p>
        </w:tc>
        <w:tc>
          <w:tcPr>
            <w:tcW w:w="3040" w:type="dxa"/>
            <w:noWrap/>
            <w:hideMark/>
          </w:tcPr>
          <w:p w14:paraId="68691852"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audioboek</w:t>
            </w:r>
          </w:p>
        </w:tc>
        <w:tc>
          <w:tcPr>
            <w:tcW w:w="968" w:type="dxa"/>
            <w:noWrap/>
            <w:hideMark/>
          </w:tcPr>
          <w:p w14:paraId="22D6F2B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2B29D954"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7F83419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6978CC32"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synoniemen.net, 20minutes.fr</w:t>
            </w:r>
          </w:p>
        </w:tc>
      </w:tr>
      <w:tr w:rsidR="00193992" w:rsidRPr="000A30D3" w14:paraId="11E6B43C"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B06043E"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lobe</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frontal</w:t>
            </w:r>
            <w:proofErr w:type="spellEnd"/>
          </w:p>
        </w:tc>
        <w:tc>
          <w:tcPr>
            <w:tcW w:w="3040" w:type="dxa"/>
            <w:noWrap/>
            <w:hideMark/>
          </w:tcPr>
          <w:p w14:paraId="20DD7A8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frontale kwab</w:t>
            </w:r>
          </w:p>
        </w:tc>
        <w:tc>
          <w:tcPr>
            <w:tcW w:w="968" w:type="dxa"/>
            <w:noWrap/>
            <w:hideMark/>
          </w:tcPr>
          <w:p w14:paraId="6BB2ECED"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4A38366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698C2CC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419F28A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brainmatters.nl, institutducerveau-icm.org</w:t>
            </w:r>
          </w:p>
        </w:tc>
      </w:tr>
      <w:tr w:rsidR="00C50E3B" w:rsidRPr="000254E4" w14:paraId="6BB3E7AB"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0ADE507B"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mailloche</w:t>
            </w:r>
            <w:proofErr w:type="spellEnd"/>
          </w:p>
        </w:tc>
        <w:tc>
          <w:tcPr>
            <w:tcW w:w="3040" w:type="dxa"/>
            <w:noWrap/>
            <w:hideMark/>
          </w:tcPr>
          <w:p w14:paraId="0DC2363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paukenstok</w:t>
            </w:r>
          </w:p>
        </w:tc>
        <w:tc>
          <w:tcPr>
            <w:tcW w:w="968" w:type="dxa"/>
            <w:noWrap/>
            <w:hideMark/>
          </w:tcPr>
          <w:p w14:paraId="6EA6599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7EC78A2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480C296D"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BE" w:eastAsia="nl-BE"/>
              </w:rPr>
            </w:pPr>
            <w:r w:rsidRPr="000A30D3">
              <w:rPr>
                <w:rFonts w:ascii="Calibri" w:eastAsia="Times New Roman" w:hAnsi="Calibri" w:cs="Calibri"/>
                <w:color w:val="000000"/>
                <w:lang w:val="fr-BE" w:eastAsia="nl-BE"/>
              </w:rPr>
              <w:t xml:space="preserve">Elle teste la mailloche sur </w:t>
            </w:r>
            <w:r w:rsidRPr="000A30D3">
              <w:rPr>
                <w:rFonts w:ascii="Calibri" w:eastAsia="Times New Roman" w:hAnsi="Calibri" w:cs="Calibri"/>
                <w:color w:val="000000"/>
                <w:lang w:val="fr-BE" w:eastAsia="nl-BE"/>
              </w:rPr>
              <w:br/>
              <w:t>son propre tambour.</w:t>
            </w:r>
          </w:p>
        </w:tc>
        <w:tc>
          <w:tcPr>
            <w:tcW w:w="3395" w:type="dxa"/>
            <w:hideMark/>
          </w:tcPr>
          <w:p w14:paraId="159E0F0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BE" w:eastAsia="nl-BE"/>
              </w:rPr>
            </w:pPr>
            <w:r w:rsidRPr="000A30D3">
              <w:rPr>
                <w:rFonts w:ascii="Calibri" w:eastAsia="Times New Roman" w:hAnsi="Calibri" w:cs="Calibri"/>
                <w:color w:val="000000"/>
                <w:lang w:val="fr-BE" w:eastAsia="nl-BE"/>
              </w:rPr>
              <w:t>Van Dale, Le Petit Robert, bax-shop.be</w:t>
            </w:r>
          </w:p>
        </w:tc>
      </w:tr>
      <w:tr w:rsidR="00FA08D0" w:rsidRPr="000A30D3" w14:paraId="0AD6E7FA" w14:textId="77777777" w:rsidTr="000372EB">
        <w:trPr>
          <w:trHeight w:val="144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FCB80AE"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 xml:space="preserve">maison de </w:t>
            </w:r>
            <w:proofErr w:type="spellStart"/>
            <w:r w:rsidRPr="00ED5A28">
              <w:rPr>
                <w:rFonts w:ascii="Calibri" w:eastAsia="Times New Roman" w:hAnsi="Calibri" w:cs="Calibri"/>
                <w:b w:val="0"/>
                <w:bCs w:val="0"/>
                <w:color w:val="000000"/>
                <w:lang w:eastAsia="nl-BE"/>
              </w:rPr>
              <w:t>disques</w:t>
            </w:r>
            <w:proofErr w:type="spellEnd"/>
          </w:p>
        </w:tc>
        <w:tc>
          <w:tcPr>
            <w:tcW w:w="3040" w:type="dxa"/>
            <w:noWrap/>
            <w:hideMark/>
          </w:tcPr>
          <w:p w14:paraId="6D149343"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platenmaatschappij</w:t>
            </w:r>
          </w:p>
        </w:tc>
        <w:tc>
          <w:tcPr>
            <w:tcW w:w="968" w:type="dxa"/>
            <w:noWrap/>
            <w:hideMark/>
          </w:tcPr>
          <w:p w14:paraId="49625B83"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5D5D9943"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6ACD9606"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6C01599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muziekbusiness.nl, ensie.nl, marketingmusical.fr, </w:t>
            </w:r>
            <w:r w:rsidRPr="000A30D3">
              <w:rPr>
                <w:rFonts w:ascii="Calibri" w:eastAsia="Times New Roman" w:hAnsi="Calibri" w:cs="Calibri"/>
                <w:color w:val="000000"/>
                <w:lang w:eastAsia="nl-BE"/>
              </w:rPr>
              <w:br/>
              <w:t>tst-radio.com, muziekenrecht.nl, startpagina.nl</w:t>
            </w:r>
          </w:p>
        </w:tc>
      </w:tr>
      <w:tr w:rsidR="00B7010C" w:rsidRPr="000A30D3" w14:paraId="4723DFFC" w14:textId="77777777" w:rsidTr="000372EB">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168BD3E"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maîtriser</w:t>
            </w:r>
            <w:proofErr w:type="spellEnd"/>
          </w:p>
        </w:tc>
        <w:tc>
          <w:tcPr>
            <w:tcW w:w="3040" w:type="dxa"/>
            <w:noWrap/>
            <w:hideMark/>
          </w:tcPr>
          <w:p w14:paraId="0A30D0AA"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in de vingers krijgen</w:t>
            </w:r>
          </w:p>
        </w:tc>
        <w:tc>
          <w:tcPr>
            <w:tcW w:w="968" w:type="dxa"/>
            <w:noWrap/>
            <w:hideMark/>
          </w:tcPr>
          <w:p w14:paraId="0DC1B4C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2328" w:type="dxa"/>
            <w:hideMark/>
          </w:tcPr>
          <w:p w14:paraId="5B40A71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1979" w:type="dxa"/>
            <w:hideMark/>
          </w:tcPr>
          <w:p w14:paraId="5A56AF56" w14:textId="3468581F"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Het duurt even om een </w:t>
            </w:r>
            <w:r w:rsidRPr="000A30D3">
              <w:rPr>
                <w:rFonts w:ascii="Calibri" w:eastAsia="Times New Roman" w:hAnsi="Calibri" w:cs="Calibri"/>
                <w:color w:val="000000"/>
                <w:lang w:eastAsia="nl-BE"/>
              </w:rPr>
              <w:br/>
              <w:t>ins</w:t>
            </w:r>
            <w:r w:rsidR="009E2111">
              <w:rPr>
                <w:rFonts w:ascii="Calibri" w:eastAsia="Times New Roman" w:hAnsi="Calibri" w:cs="Calibri"/>
                <w:color w:val="000000"/>
                <w:lang w:eastAsia="nl-BE"/>
              </w:rPr>
              <w:t>t</w:t>
            </w:r>
            <w:r w:rsidRPr="000A30D3">
              <w:rPr>
                <w:rFonts w:ascii="Calibri" w:eastAsia="Times New Roman" w:hAnsi="Calibri" w:cs="Calibri"/>
                <w:color w:val="000000"/>
                <w:lang w:eastAsia="nl-BE"/>
              </w:rPr>
              <w:t>rument in de vingers te krijgen.</w:t>
            </w:r>
          </w:p>
        </w:tc>
        <w:tc>
          <w:tcPr>
            <w:tcW w:w="3395" w:type="dxa"/>
            <w:hideMark/>
          </w:tcPr>
          <w:p w14:paraId="4A9166D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woorden.org, Van Dale</w:t>
            </w:r>
          </w:p>
        </w:tc>
      </w:tr>
      <w:tr w:rsidR="00C50E3B" w:rsidRPr="000254E4" w14:paraId="3F9DBC2C" w14:textId="77777777" w:rsidTr="000372EB">
        <w:trPr>
          <w:trHeight w:val="864"/>
        </w:trPr>
        <w:tc>
          <w:tcPr>
            <w:cnfStyle w:val="001000000000" w:firstRow="0" w:lastRow="0" w:firstColumn="1" w:lastColumn="0" w:oddVBand="0" w:evenVBand="0" w:oddHBand="0" w:evenHBand="0" w:firstRowFirstColumn="0" w:firstRowLastColumn="0" w:lastRowFirstColumn="0" w:lastRowLastColumn="0"/>
            <w:tcW w:w="2880" w:type="dxa"/>
            <w:hideMark/>
          </w:tcPr>
          <w:p w14:paraId="4654AD20"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maladie</w:t>
            </w:r>
            <w:proofErr w:type="spellEnd"/>
            <w:r w:rsidRPr="00ED5A28">
              <w:rPr>
                <w:rFonts w:ascii="Calibri" w:eastAsia="Times New Roman" w:hAnsi="Calibri" w:cs="Calibri"/>
                <w:b w:val="0"/>
                <w:bCs w:val="0"/>
                <w:color w:val="000000"/>
                <w:lang w:eastAsia="nl-BE"/>
              </w:rPr>
              <w:t xml:space="preserve"> </w:t>
            </w:r>
            <w:r w:rsidRPr="00ED5A28">
              <w:rPr>
                <w:rFonts w:ascii="Calibri" w:eastAsia="Times New Roman" w:hAnsi="Calibri" w:cs="Calibri"/>
                <w:b w:val="0"/>
                <w:bCs w:val="0"/>
                <w:color w:val="000000"/>
                <w:lang w:eastAsia="nl-BE"/>
              </w:rPr>
              <w:br/>
              <w:t>neuro-</w:t>
            </w:r>
            <w:proofErr w:type="spellStart"/>
            <w:r w:rsidRPr="00ED5A28">
              <w:rPr>
                <w:rFonts w:ascii="Calibri" w:eastAsia="Times New Roman" w:hAnsi="Calibri" w:cs="Calibri"/>
                <w:b w:val="0"/>
                <w:bCs w:val="0"/>
                <w:color w:val="000000"/>
                <w:lang w:eastAsia="nl-BE"/>
              </w:rPr>
              <w:t>dégénérative</w:t>
            </w:r>
            <w:proofErr w:type="spellEnd"/>
          </w:p>
        </w:tc>
        <w:tc>
          <w:tcPr>
            <w:tcW w:w="3040" w:type="dxa"/>
            <w:hideMark/>
          </w:tcPr>
          <w:p w14:paraId="398271A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neurodegeneratieve </w:t>
            </w:r>
            <w:r w:rsidRPr="000A30D3">
              <w:rPr>
                <w:rFonts w:ascii="Calibri" w:eastAsia="Times New Roman" w:hAnsi="Calibri" w:cs="Calibri"/>
                <w:color w:val="000000"/>
                <w:lang w:eastAsia="nl-BE"/>
              </w:rPr>
              <w:br/>
              <w:t>ziekte</w:t>
            </w:r>
          </w:p>
        </w:tc>
        <w:tc>
          <w:tcPr>
            <w:tcW w:w="968" w:type="dxa"/>
            <w:noWrap/>
            <w:hideMark/>
          </w:tcPr>
          <w:p w14:paraId="5C4EE304"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5967F80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04A2194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59AF92C0"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eastAsia="nl-BE"/>
              </w:rPr>
            </w:pPr>
            <w:r w:rsidRPr="000A30D3">
              <w:rPr>
                <w:rFonts w:ascii="Calibri" w:eastAsia="Times New Roman" w:hAnsi="Calibri" w:cs="Calibri"/>
                <w:color w:val="000000"/>
                <w:lang w:val="en-GB" w:eastAsia="nl-BE"/>
              </w:rPr>
              <w:t>jib-home.com, neurodegenerationresearch.eu, anr.fr</w:t>
            </w:r>
          </w:p>
        </w:tc>
      </w:tr>
      <w:tr w:rsidR="00B7010C" w:rsidRPr="000A30D3" w14:paraId="6AE434B8" w14:textId="77777777" w:rsidTr="000372EB">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148B775"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 xml:space="preserve">médecine </w:t>
            </w:r>
            <w:proofErr w:type="spellStart"/>
            <w:r w:rsidRPr="00ED5A28">
              <w:rPr>
                <w:rFonts w:ascii="Calibri" w:eastAsia="Times New Roman" w:hAnsi="Calibri" w:cs="Calibri"/>
                <w:b w:val="0"/>
                <w:bCs w:val="0"/>
                <w:color w:val="000000"/>
                <w:lang w:eastAsia="nl-BE"/>
              </w:rPr>
              <w:t>douce</w:t>
            </w:r>
            <w:proofErr w:type="spellEnd"/>
          </w:p>
        </w:tc>
        <w:tc>
          <w:tcPr>
            <w:tcW w:w="3040" w:type="dxa"/>
            <w:noWrap/>
            <w:hideMark/>
          </w:tcPr>
          <w:p w14:paraId="7DB2C450"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alternatieve geneeswijze</w:t>
            </w:r>
          </w:p>
        </w:tc>
        <w:tc>
          <w:tcPr>
            <w:tcW w:w="968" w:type="dxa"/>
            <w:noWrap/>
            <w:hideMark/>
          </w:tcPr>
          <w:p w14:paraId="4E2235D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1178277D"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498FAA9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27906E4D"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Nederlands-Frans in contrast pagina 42, </w:t>
            </w:r>
            <w:r w:rsidRPr="000A30D3">
              <w:rPr>
                <w:rFonts w:ascii="Calibri" w:eastAsia="Times New Roman" w:hAnsi="Calibri" w:cs="Calibri"/>
                <w:color w:val="000000"/>
                <w:lang w:eastAsia="nl-BE"/>
              </w:rPr>
              <w:br/>
              <w:t>economie.gouv.fr, igj.nl</w:t>
            </w:r>
          </w:p>
        </w:tc>
      </w:tr>
      <w:tr w:rsidR="00C50E3B" w:rsidRPr="000A30D3" w14:paraId="7379A170" w14:textId="77777777" w:rsidTr="000372EB">
        <w:trPr>
          <w:trHeight w:val="864"/>
        </w:trPr>
        <w:tc>
          <w:tcPr>
            <w:cnfStyle w:val="001000000000" w:firstRow="0" w:lastRow="0" w:firstColumn="1" w:lastColumn="0" w:oddVBand="0" w:evenVBand="0" w:oddHBand="0" w:evenHBand="0" w:firstRowFirstColumn="0" w:firstRowLastColumn="0" w:lastRowFirstColumn="0" w:lastRowLastColumn="0"/>
            <w:tcW w:w="2880" w:type="dxa"/>
            <w:noWrap/>
            <w:hideMark/>
          </w:tcPr>
          <w:p w14:paraId="4FC77240"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mémoire</w:t>
            </w:r>
            <w:proofErr w:type="spellEnd"/>
            <w:r w:rsidRPr="00ED5A28">
              <w:rPr>
                <w:rFonts w:ascii="Calibri" w:eastAsia="Times New Roman" w:hAnsi="Calibri" w:cs="Calibri"/>
                <w:b w:val="0"/>
                <w:bCs w:val="0"/>
                <w:color w:val="000000"/>
                <w:lang w:eastAsia="nl-BE"/>
              </w:rPr>
              <w:t xml:space="preserve"> de </w:t>
            </w:r>
            <w:proofErr w:type="spellStart"/>
            <w:r w:rsidRPr="00ED5A28">
              <w:rPr>
                <w:rFonts w:ascii="Calibri" w:eastAsia="Times New Roman" w:hAnsi="Calibri" w:cs="Calibri"/>
                <w:b w:val="0"/>
                <w:bCs w:val="0"/>
                <w:color w:val="000000"/>
                <w:lang w:eastAsia="nl-BE"/>
              </w:rPr>
              <w:t>travail</w:t>
            </w:r>
            <w:proofErr w:type="spellEnd"/>
          </w:p>
        </w:tc>
        <w:tc>
          <w:tcPr>
            <w:tcW w:w="3040" w:type="dxa"/>
            <w:noWrap/>
            <w:hideMark/>
          </w:tcPr>
          <w:p w14:paraId="3176E16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werkgeheugen</w:t>
            </w:r>
          </w:p>
        </w:tc>
        <w:tc>
          <w:tcPr>
            <w:tcW w:w="968" w:type="dxa"/>
            <w:noWrap/>
            <w:hideMark/>
          </w:tcPr>
          <w:p w14:paraId="38B1482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042A4BC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65A8CC14"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17AA187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interglot.com, francealzheimer.com, encyclo.nl</w:t>
            </w:r>
          </w:p>
        </w:tc>
      </w:tr>
      <w:tr w:rsidR="00B7010C" w:rsidRPr="000A30D3" w14:paraId="65D365A0" w14:textId="77777777" w:rsidTr="000372E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1C332A78"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lastRenderedPageBreak/>
              <w:t>mémoire</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musicale</w:t>
            </w:r>
            <w:proofErr w:type="spellEnd"/>
          </w:p>
        </w:tc>
        <w:tc>
          <w:tcPr>
            <w:tcW w:w="3040" w:type="dxa"/>
            <w:noWrap/>
            <w:hideMark/>
          </w:tcPr>
          <w:p w14:paraId="71F0FCE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muzikaal geheugen</w:t>
            </w:r>
          </w:p>
        </w:tc>
        <w:tc>
          <w:tcPr>
            <w:tcW w:w="968" w:type="dxa"/>
            <w:noWrap/>
            <w:hideMark/>
          </w:tcPr>
          <w:p w14:paraId="45233CC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73DF78B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5F2780FD"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098C48D9"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creatov.nl, cairn.info</w:t>
            </w:r>
          </w:p>
        </w:tc>
      </w:tr>
      <w:tr w:rsidR="00FA08D0" w:rsidRPr="000A30D3" w14:paraId="6D2FA342" w14:textId="77777777" w:rsidTr="000372EB">
        <w:trPr>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61619FA"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méthode Montessori</w:t>
            </w:r>
          </w:p>
        </w:tc>
        <w:tc>
          <w:tcPr>
            <w:tcW w:w="3040" w:type="dxa"/>
            <w:noWrap/>
            <w:hideMark/>
          </w:tcPr>
          <w:p w14:paraId="38EF5B78"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montessorimethode</w:t>
            </w:r>
          </w:p>
        </w:tc>
        <w:tc>
          <w:tcPr>
            <w:tcW w:w="968" w:type="dxa"/>
            <w:noWrap/>
            <w:hideMark/>
          </w:tcPr>
          <w:p w14:paraId="5194E7A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5887E26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7006A45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49DAE27D"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rtbf.be</w:t>
            </w:r>
          </w:p>
        </w:tc>
      </w:tr>
      <w:tr w:rsidR="00FA08D0" w:rsidRPr="000A30D3" w14:paraId="0CEEBFC7"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5797109D"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misogynie</w:t>
            </w:r>
          </w:p>
        </w:tc>
        <w:tc>
          <w:tcPr>
            <w:tcW w:w="3040" w:type="dxa"/>
            <w:noWrap/>
            <w:hideMark/>
          </w:tcPr>
          <w:p w14:paraId="596537C4"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misogynie</w:t>
            </w:r>
          </w:p>
        </w:tc>
        <w:tc>
          <w:tcPr>
            <w:tcW w:w="968" w:type="dxa"/>
            <w:noWrap/>
            <w:hideMark/>
          </w:tcPr>
          <w:p w14:paraId="1B19472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33CB5AB1"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1B6302A2"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4068BB8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Dikke Van Dale, Le Petit Robert, demorgen.be</w:t>
            </w:r>
          </w:p>
        </w:tc>
      </w:tr>
      <w:tr w:rsidR="00FA08D0" w:rsidRPr="000A30D3" w14:paraId="481819B7" w14:textId="77777777" w:rsidTr="000372EB">
        <w:trPr>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E3FDC55"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mixtape</w:t>
            </w:r>
            <w:proofErr w:type="spellEnd"/>
          </w:p>
        </w:tc>
        <w:tc>
          <w:tcPr>
            <w:tcW w:w="3040" w:type="dxa"/>
            <w:noWrap/>
            <w:hideMark/>
          </w:tcPr>
          <w:p w14:paraId="32F474B5"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mixtape</w:t>
            </w:r>
            <w:proofErr w:type="spellEnd"/>
          </w:p>
        </w:tc>
        <w:tc>
          <w:tcPr>
            <w:tcW w:w="968" w:type="dxa"/>
            <w:noWrap/>
            <w:hideMark/>
          </w:tcPr>
          <w:p w14:paraId="672E16B3"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6E29ADC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4FFCF34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360DBCFE"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musicplace.nl, larousse.fr</w:t>
            </w:r>
          </w:p>
        </w:tc>
      </w:tr>
      <w:tr w:rsidR="00FA08D0" w:rsidRPr="000A30D3" w14:paraId="5336DF21" w14:textId="77777777" w:rsidTr="000372E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5F9F5938"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motivation</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intrinsèque</w:t>
            </w:r>
            <w:proofErr w:type="spellEnd"/>
          </w:p>
        </w:tc>
        <w:tc>
          <w:tcPr>
            <w:tcW w:w="3040" w:type="dxa"/>
            <w:noWrap/>
            <w:hideMark/>
          </w:tcPr>
          <w:p w14:paraId="7F2EAE14"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intrinsieke motivatie</w:t>
            </w:r>
          </w:p>
        </w:tc>
        <w:tc>
          <w:tcPr>
            <w:tcW w:w="968" w:type="dxa"/>
            <w:noWrap/>
            <w:hideMark/>
          </w:tcPr>
          <w:p w14:paraId="3CD93552"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73DF4E99"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58D72C2E"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51C6D06E"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cairn.info, uhasselt.be</w:t>
            </w:r>
          </w:p>
        </w:tc>
      </w:tr>
      <w:tr w:rsidR="00FA08D0" w:rsidRPr="000A30D3" w14:paraId="41682C11"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7B1AE6A7"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motricité</w:t>
            </w:r>
            <w:proofErr w:type="spellEnd"/>
            <w:r w:rsidRPr="00ED5A28">
              <w:rPr>
                <w:rFonts w:ascii="Calibri" w:eastAsia="Times New Roman" w:hAnsi="Calibri" w:cs="Calibri"/>
                <w:b w:val="0"/>
                <w:bCs w:val="0"/>
                <w:color w:val="000000"/>
                <w:lang w:eastAsia="nl-BE"/>
              </w:rPr>
              <w:t xml:space="preserve"> fine</w:t>
            </w:r>
          </w:p>
        </w:tc>
        <w:tc>
          <w:tcPr>
            <w:tcW w:w="3040" w:type="dxa"/>
            <w:noWrap/>
            <w:hideMark/>
          </w:tcPr>
          <w:p w14:paraId="520F8390"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fijne motoriek</w:t>
            </w:r>
          </w:p>
        </w:tc>
        <w:tc>
          <w:tcPr>
            <w:tcW w:w="968" w:type="dxa"/>
            <w:noWrap/>
            <w:hideMark/>
          </w:tcPr>
          <w:p w14:paraId="3836FE8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30D0863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4AB9FD1E"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5C303B84"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provincedeliege.be, oudersvannu.nl</w:t>
            </w:r>
          </w:p>
        </w:tc>
      </w:tr>
      <w:tr w:rsidR="00FA08D0" w:rsidRPr="000A30D3" w14:paraId="701B86BE"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FB4C42D"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muscle</w:t>
            </w:r>
            <w:proofErr w:type="spellEnd"/>
            <w:r w:rsidRPr="00ED5A28">
              <w:rPr>
                <w:rFonts w:ascii="Calibri" w:eastAsia="Times New Roman" w:hAnsi="Calibri" w:cs="Calibri"/>
                <w:b w:val="0"/>
                <w:bCs w:val="0"/>
                <w:color w:val="000000"/>
                <w:lang w:eastAsia="nl-BE"/>
              </w:rPr>
              <w:t xml:space="preserve"> de </w:t>
            </w:r>
            <w:proofErr w:type="spellStart"/>
            <w:r w:rsidRPr="00ED5A28">
              <w:rPr>
                <w:rFonts w:ascii="Calibri" w:eastAsia="Times New Roman" w:hAnsi="Calibri" w:cs="Calibri"/>
                <w:b w:val="0"/>
                <w:bCs w:val="0"/>
                <w:color w:val="000000"/>
                <w:lang w:eastAsia="nl-BE"/>
              </w:rPr>
              <w:t>l'imagination</w:t>
            </w:r>
            <w:proofErr w:type="spellEnd"/>
          </w:p>
        </w:tc>
        <w:tc>
          <w:tcPr>
            <w:tcW w:w="3040" w:type="dxa"/>
            <w:noWrap/>
            <w:hideMark/>
          </w:tcPr>
          <w:p w14:paraId="44D6BBED"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verbeeldingsspier</w:t>
            </w:r>
          </w:p>
        </w:tc>
        <w:tc>
          <w:tcPr>
            <w:tcW w:w="968" w:type="dxa"/>
            <w:noWrap/>
            <w:hideMark/>
          </w:tcPr>
          <w:p w14:paraId="7CF45B2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455A8C4A"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3DC4BC8A"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3F81C2D0"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radiofrance.fr, radio-canada.ca</w:t>
            </w:r>
          </w:p>
        </w:tc>
      </w:tr>
      <w:tr w:rsidR="00FA08D0" w:rsidRPr="000A30D3" w14:paraId="00EFC3E5"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B0D176A"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musculosquelettique</w:t>
            </w:r>
            <w:proofErr w:type="spellEnd"/>
          </w:p>
        </w:tc>
        <w:tc>
          <w:tcPr>
            <w:tcW w:w="3040" w:type="dxa"/>
            <w:noWrap/>
            <w:hideMark/>
          </w:tcPr>
          <w:p w14:paraId="7048290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musculoskeletaal</w:t>
            </w:r>
          </w:p>
        </w:tc>
        <w:tc>
          <w:tcPr>
            <w:tcW w:w="968" w:type="dxa"/>
            <w:noWrap/>
            <w:hideMark/>
          </w:tcPr>
          <w:p w14:paraId="1B5AE48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2328" w:type="dxa"/>
            <w:hideMark/>
          </w:tcPr>
          <w:p w14:paraId="08FF14E6"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musculoscelettique</w:t>
            </w:r>
            <w:proofErr w:type="spellEnd"/>
          </w:p>
        </w:tc>
        <w:tc>
          <w:tcPr>
            <w:tcW w:w="1979" w:type="dxa"/>
            <w:hideMark/>
          </w:tcPr>
          <w:p w14:paraId="3CD171F4"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3395" w:type="dxa"/>
            <w:hideMark/>
          </w:tcPr>
          <w:p w14:paraId="4A0D728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Le Petit Robert, Dikke Van Dale</w:t>
            </w:r>
          </w:p>
        </w:tc>
      </w:tr>
      <w:tr w:rsidR="00FA08D0" w:rsidRPr="000A30D3" w14:paraId="34B6CA36" w14:textId="77777777" w:rsidTr="000372E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093ADEAB"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musicalité</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innée</w:t>
            </w:r>
            <w:proofErr w:type="spellEnd"/>
          </w:p>
        </w:tc>
        <w:tc>
          <w:tcPr>
            <w:tcW w:w="3040" w:type="dxa"/>
            <w:noWrap/>
            <w:hideMark/>
          </w:tcPr>
          <w:p w14:paraId="327CFB9F"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aangeboren muzikaliteit</w:t>
            </w:r>
          </w:p>
        </w:tc>
        <w:tc>
          <w:tcPr>
            <w:tcW w:w="968" w:type="dxa"/>
            <w:noWrap/>
            <w:hideMark/>
          </w:tcPr>
          <w:p w14:paraId="7FCDDC4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1787E234"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52FD9751"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65A2E1A1"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letemps.ch</w:t>
            </w:r>
          </w:p>
        </w:tc>
      </w:tr>
      <w:tr w:rsidR="00FA08D0" w:rsidRPr="000A30D3" w14:paraId="10EE5BEC" w14:textId="77777777" w:rsidTr="000372EB">
        <w:trPr>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3784298"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musicothérapeute</w:t>
            </w:r>
            <w:proofErr w:type="spellEnd"/>
          </w:p>
        </w:tc>
        <w:tc>
          <w:tcPr>
            <w:tcW w:w="3040" w:type="dxa"/>
            <w:noWrap/>
            <w:hideMark/>
          </w:tcPr>
          <w:p w14:paraId="179FBE4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muziektherapeut </w:t>
            </w:r>
          </w:p>
        </w:tc>
        <w:tc>
          <w:tcPr>
            <w:tcW w:w="968" w:type="dxa"/>
            <w:noWrap/>
            <w:hideMark/>
          </w:tcPr>
          <w:p w14:paraId="66536356"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 &amp; f.</w:t>
            </w:r>
          </w:p>
        </w:tc>
        <w:tc>
          <w:tcPr>
            <w:tcW w:w="2328" w:type="dxa"/>
            <w:hideMark/>
          </w:tcPr>
          <w:p w14:paraId="2816C744"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musicothérapeute</w:t>
            </w:r>
            <w:proofErr w:type="spellEnd"/>
          </w:p>
        </w:tc>
        <w:tc>
          <w:tcPr>
            <w:tcW w:w="1979" w:type="dxa"/>
            <w:hideMark/>
          </w:tcPr>
          <w:p w14:paraId="0CE73A3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3395" w:type="dxa"/>
            <w:hideMark/>
          </w:tcPr>
          <w:p w14:paraId="1DB05660"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leparisien.fr, rtbf.be</w:t>
            </w:r>
          </w:p>
        </w:tc>
      </w:tr>
      <w:tr w:rsidR="00FA08D0" w:rsidRPr="000A30D3" w14:paraId="7DB41805" w14:textId="77777777" w:rsidTr="000372E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349254F"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musicothérapie</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active</w:t>
            </w:r>
            <w:proofErr w:type="spellEnd"/>
          </w:p>
        </w:tc>
        <w:tc>
          <w:tcPr>
            <w:tcW w:w="3040" w:type="dxa"/>
            <w:noWrap/>
            <w:hideMark/>
          </w:tcPr>
          <w:p w14:paraId="4829007F"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actieve muziektherapie</w:t>
            </w:r>
          </w:p>
        </w:tc>
        <w:tc>
          <w:tcPr>
            <w:tcW w:w="968" w:type="dxa"/>
            <w:noWrap/>
            <w:hideMark/>
          </w:tcPr>
          <w:p w14:paraId="6804D5D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1C8C5A72"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4F7689E0"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119434A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reflectieklanken.nl, ooreka.fr</w:t>
            </w:r>
          </w:p>
        </w:tc>
      </w:tr>
      <w:tr w:rsidR="00FA08D0" w:rsidRPr="000A30D3" w14:paraId="6E1F2B0B"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hideMark/>
          </w:tcPr>
          <w:p w14:paraId="010A6A9C"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musicothérapie</w:t>
            </w:r>
            <w:proofErr w:type="spellEnd"/>
            <w:r w:rsidRPr="00ED5A28">
              <w:rPr>
                <w:rFonts w:ascii="Calibri" w:eastAsia="Times New Roman" w:hAnsi="Calibri" w:cs="Calibri"/>
                <w:b w:val="0"/>
                <w:bCs w:val="0"/>
                <w:color w:val="000000"/>
                <w:lang w:eastAsia="nl-BE"/>
              </w:rPr>
              <w:t xml:space="preserve"> </w:t>
            </w:r>
            <w:r w:rsidRPr="00ED5A28">
              <w:rPr>
                <w:rFonts w:ascii="Calibri" w:eastAsia="Times New Roman" w:hAnsi="Calibri" w:cs="Calibri"/>
                <w:b w:val="0"/>
                <w:bCs w:val="0"/>
                <w:color w:val="000000"/>
                <w:lang w:eastAsia="nl-BE"/>
              </w:rPr>
              <w:br/>
            </w:r>
            <w:proofErr w:type="spellStart"/>
            <w:r w:rsidRPr="00ED5A28">
              <w:rPr>
                <w:rFonts w:ascii="Calibri" w:eastAsia="Times New Roman" w:hAnsi="Calibri" w:cs="Calibri"/>
                <w:b w:val="0"/>
                <w:bCs w:val="0"/>
                <w:color w:val="000000"/>
                <w:lang w:eastAsia="nl-BE"/>
              </w:rPr>
              <w:t>réceptive</w:t>
            </w:r>
            <w:proofErr w:type="spellEnd"/>
          </w:p>
        </w:tc>
        <w:tc>
          <w:tcPr>
            <w:tcW w:w="3040" w:type="dxa"/>
            <w:noWrap/>
            <w:hideMark/>
          </w:tcPr>
          <w:p w14:paraId="07A8A0A4"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receptieve muziektherapie</w:t>
            </w:r>
          </w:p>
        </w:tc>
        <w:tc>
          <w:tcPr>
            <w:tcW w:w="968" w:type="dxa"/>
            <w:noWrap/>
            <w:hideMark/>
          </w:tcPr>
          <w:p w14:paraId="6B276F5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62E872E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0A8CF2FE"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5C52C36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spraakmuziektherapie.nl, lethemusicale.org</w:t>
            </w:r>
          </w:p>
        </w:tc>
      </w:tr>
      <w:tr w:rsidR="00FA08D0" w:rsidRPr="000A30D3" w14:paraId="7A0FFB8E" w14:textId="77777777" w:rsidTr="000372E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CC34307"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musique</w:t>
            </w:r>
            <w:proofErr w:type="spellEnd"/>
            <w:r w:rsidRPr="00ED5A28">
              <w:rPr>
                <w:rFonts w:ascii="Calibri" w:eastAsia="Times New Roman" w:hAnsi="Calibri" w:cs="Calibri"/>
                <w:b w:val="0"/>
                <w:bCs w:val="0"/>
                <w:color w:val="000000"/>
                <w:lang w:eastAsia="nl-BE"/>
              </w:rPr>
              <w:t xml:space="preserve"> en direct</w:t>
            </w:r>
          </w:p>
        </w:tc>
        <w:tc>
          <w:tcPr>
            <w:tcW w:w="3040" w:type="dxa"/>
            <w:noWrap/>
            <w:hideMark/>
          </w:tcPr>
          <w:p w14:paraId="29EF2B1A"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live muziek</w:t>
            </w:r>
          </w:p>
        </w:tc>
        <w:tc>
          <w:tcPr>
            <w:tcW w:w="968" w:type="dxa"/>
            <w:noWrap/>
            <w:hideMark/>
          </w:tcPr>
          <w:p w14:paraId="575549D4"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7DFE2B7E"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1AD78D0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5A4A93A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mijnwoordenboek.nl, actu.fr</w:t>
            </w:r>
          </w:p>
        </w:tc>
      </w:tr>
      <w:tr w:rsidR="00FA08D0" w:rsidRPr="000A30D3" w14:paraId="03D259F0" w14:textId="77777777" w:rsidTr="000372EB">
        <w:trPr>
          <w:trHeight w:val="1152"/>
        </w:trPr>
        <w:tc>
          <w:tcPr>
            <w:cnfStyle w:val="001000000000" w:firstRow="0" w:lastRow="0" w:firstColumn="1" w:lastColumn="0" w:oddVBand="0" w:evenVBand="0" w:oddHBand="0" w:evenHBand="0" w:firstRowFirstColumn="0" w:firstRowLastColumn="0" w:lastRowFirstColumn="0" w:lastRowLastColumn="0"/>
            <w:tcW w:w="2880" w:type="dxa"/>
            <w:hideMark/>
          </w:tcPr>
          <w:p w14:paraId="52328121"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musique</w:t>
            </w:r>
            <w:proofErr w:type="spellEnd"/>
            <w:r w:rsidRPr="00ED5A28">
              <w:rPr>
                <w:rFonts w:ascii="Calibri" w:eastAsia="Times New Roman" w:hAnsi="Calibri" w:cs="Calibri"/>
                <w:b w:val="0"/>
                <w:bCs w:val="0"/>
                <w:color w:val="000000"/>
                <w:lang w:eastAsia="nl-BE"/>
              </w:rPr>
              <w:t xml:space="preserve"> en mode </w:t>
            </w:r>
            <w:r w:rsidRPr="00ED5A28">
              <w:rPr>
                <w:rFonts w:ascii="Calibri" w:eastAsia="Times New Roman" w:hAnsi="Calibri" w:cs="Calibri"/>
                <w:b w:val="0"/>
                <w:bCs w:val="0"/>
                <w:color w:val="000000"/>
                <w:lang w:eastAsia="nl-BE"/>
              </w:rPr>
              <w:br/>
              <w:t>mineur</w:t>
            </w:r>
          </w:p>
        </w:tc>
        <w:tc>
          <w:tcPr>
            <w:tcW w:w="3040" w:type="dxa"/>
            <w:noWrap/>
            <w:hideMark/>
          </w:tcPr>
          <w:p w14:paraId="7690A348"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mineurcompositie </w:t>
            </w:r>
          </w:p>
        </w:tc>
        <w:tc>
          <w:tcPr>
            <w:tcW w:w="968" w:type="dxa"/>
            <w:noWrap/>
            <w:hideMark/>
          </w:tcPr>
          <w:p w14:paraId="25D4E84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73DF036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4D92F8BC"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1A5D2E9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Dikke Van Dale, Van Dale, larousse.fr, </w:t>
            </w:r>
            <w:r w:rsidRPr="000A30D3">
              <w:rPr>
                <w:rFonts w:ascii="Calibri" w:eastAsia="Times New Roman" w:hAnsi="Calibri" w:cs="Calibri"/>
                <w:color w:val="000000"/>
                <w:lang w:eastAsia="nl-BE"/>
              </w:rPr>
              <w:br/>
              <w:t>ouest-france.fr, radiofrance.fr</w:t>
            </w:r>
          </w:p>
        </w:tc>
      </w:tr>
      <w:tr w:rsidR="00FA08D0" w:rsidRPr="000A30D3" w14:paraId="17958FBE"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7D10D4D"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musique</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entraînante</w:t>
            </w:r>
            <w:proofErr w:type="spellEnd"/>
          </w:p>
        </w:tc>
        <w:tc>
          <w:tcPr>
            <w:tcW w:w="3040" w:type="dxa"/>
            <w:noWrap/>
            <w:hideMark/>
          </w:tcPr>
          <w:p w14:paraId="69F816E4"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opzwepende muziek</w:t>
            </w:r>
          </w:p>
        </w:tc>
        <w:tc>
          <w:tcPr>
            <w:tcW w:w="968" w:type="dxa"/>
            <w:noWrap/>
            <w:hideMark/>
          </w:tcPr>
          <w:p w14:paraId="6D93137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3E5E0ED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396B8BC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6DDECE19"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radioclassique.fr, levif.be</w:t>
            </w:r>
          </w:p>
        </w:tc>
      </w:tr>
      <w:tr w:rsidR="00FA08D0" w:rsidRPr="000A30D3" w14:paraId="1053B73E"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5FB82CD6"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musique</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folklorique</w:t>
            </w:r>
            <w:proofErr w:type="spellEnd"/>
          </w:p>
        </w:tc>
        <w:tc>
          <w:tcPr>
            <w:tcW w:w="3040" w:type="dxa"/>
            <w:noWrap/>
            <w:hideMark/>
          </w:tcPr>
          <w:p w14:paraId="379CEC2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volksmuziek</w:t>
            </w:r>
          </w:p>
        </w:tc>
        <w:tc>
          <w:tcPr>
            <w:tcW w:w="968" w:type="dxa"/>
            <w:noWrap/>
            <w:hideMark/>
          </w:tcPr>
          <w:p w14:paraId="1A1C68E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4EF19D3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262845E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720DA3D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Dikke Van Dale, imusicschool.com</w:t>
            </w:r>
          </w:p>
        </w:tc>
      </w:tr>
      <w:tr w:rsidR="00FA08D0" w:rsidRPr="000A30D3" w14:paraId="6B190DC4" w14:textId="77777777" w:rsidTr="000372EB">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880" w:type="dxa"/>
            <w:noWrap/>
            <w:hideMark/>
          </w:tcPr>
          <w:p w14:paraId="13FA2CFA"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 xml:space="preserve">nerf </w:t>
            </w:r>
            <w:proofErr w:type="spellStart"/>
            <w:r w:rsidRPr="00ED5A28">
              <w:rPr>
                <w:rFonts w:ascii="Calibri" w:eastAsia="Times New Roman" w:hAnsi="Calibri" w:cs="Calibri"/>
                <w:b w:val="0"/>
                <w:bCs w:val="0"/>
                <w:color w:val="000000"/>
                <w:lang w:eastAsia="nl-BE"/>
              </w:rPr>
              <w:t>auditif</w:t>
            </w:r>
            <w:proofErr w:type="spellEnd"/>
          </w:p>
        </w:tc>
        <w:tc>
          <w:tcPr>
            <w:tcW w:w="3040" w:type="dxa"/>
            <w:noWrap/>
            <w:hideMark/>
          </w:tcPr>
          <w:p w14:paraId="7F9C323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gehoorzenuw</w:t>
            </w:r>
          </w:p>
        </w:tc>
        <w:tc>
          <w:tcPr>
            <w:tcW w:w="968" w:type="dxa"/>
            <w:noWrap/>
            <w:hideMark/>
          </w:tcPr>
          <w:p w14:paraId="263F25B9"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5F96F77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3DA027C2"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442218AA"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mijnwoordenboek.nl, sante.journaldesfemmes.fr, </w:t>
            </w:r>
            <w:r w:rsidRPr="000A30D3">
              <w:rPr>
                <w:rFonts w:ascii="Calibri" w:eastAsia="Times New Roman" w:hAnsi="Calibri" w:cs="Calibri"/>
                <w:color w:val="000000"/>
                <w:lang w:eastAsia="nl-BE"/>
              </w:rPr>
              <w:br/>
              <w:t>gehoorwijzer.nl</w:t>
            </w:r>
          </w:p>
        </w:tc>
      </w:tr>
      <w:tr w:rsidR="00C50E3B" w:rsidRPr="000A30D3" w14:paraId="431AD612"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hideMark/>
          </w:tcPr>
          <w:p w14:paraId="375FEFF0"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lastRenderedPageBreak/>
              <w:t>neurotransmetteurs</w:t>
            </w:r>
            <w:proofErr w:type="spellEnd"/>
            <w:r w:rsidRPr="00ED5A28">
              <w:rPr>
                <w:rFonts w:ascii="Calibri" w:eastAsia="Times New Roman" w:hAnsi="Calibri" w:cs="Calibri"/>
                <w:b w:val="0"/>
                <w:bCs w:val="0"/>
                <w:color w:val="000000"/>
                <w:lang w:eastAsia="nl-BE"/>
              </w:rPr>
              <w:t xml:space="preserve"> </w:t>
            </w:r>
            <w:r w:rsidRPr="00ED5A28">
              <w:rPr>
                <w:rFonts w:ascii="Calibri" w:eastAsia="Times New Roman" w:hAnsi="Calibri" w:cs="Calibri"/>
                <w:b w:val="0"/>
                <w:bCs w:val="0"/>
                <w:color w:val="000000"/>
                <w:lang w:eastAsia="nl-BE"/>
              </w:rPr>
              <w:br/>
              <w:t xml:space="preserve">de </w:t>
            </w:r>
            <w:proofErr w:type="spellStart"/>
            <w:r w:rsidRPr="00ED5A28">
              <w:rPr>
                <w:rFonts w:ascii="Calibri" w:eastAsia="Times New Roman" w:hAnsi="Calibri" w:cs="Calibri"/>
                <w:b w:val="0"/>
                <w:bCs w:val="0"/>
                <w:color w:val="000000"/>
                <w:lang w:eastAsia="nl-BE"/>
              </w:rPr>
              <w:t>bien-être</w:t>
            </w:r>
            <w:proofErr w:type="spellEnd"/>
          </w:p>
        </w:tc>
        <w:tc>
          <w:tcPr>
            <w:tcW w:w="3040" w:type="dxa"/>
            <w:noWrap/>
            <w:hideMark/>
          </w:tcPr>
          <w:p w14:paraId="7684AD2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feelgood</w:t>
            </w:r>
            <w:proofErr w:type="spellEnd"/>
            <w:r w:rsidRPr="000A30D3">
              <w:rPr>
                <w:rFonts w:ascii="Calibri" w:eastAsia="Times New Roman" w:hAnsi="Calibri" w:cs="Calibri"/>
                <w:color w:val="000000"/>
                <w:lang w:eastAsia="nl-BE"/>
              </w:rPr>
              <w:t>-neurotransmitters</w:t>
            </w:r>
          </w:p>
        </w:tc>
        <w:tc>
          <w:tcPr>
            <w:tcW w:w="968" w:type="dxa"/>
            <w:noWrap/>
            <w:hideMark/>
          </w:tcPr>
          <w:p w14:paraId="5AF42270"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62D9F80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5F0D207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15A3AC6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femina.fr, ladepeche.fr</w:t>
            </w:r>
          </w:p>
        </w:tc>
      </w:tr>
      <w:tr w:rsidR="00B7010C" w:rsidRPr="000A30D3" w14:paraId="2120D594" w14:textId="77777777" w:rsidTr="000372E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77934FC5"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niveau de stress</w:t>
            </w:r>
          </w:p>
        </w:tc>
        <w:tc>
          <w:tcPr>
            <w:tcW w:w="3040" w:type="dxa"/>
            <w:noWrap/>
            <w:hideMark/>
          </w:tcPr>
          <w:p w14:paraId="69683399"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stressniveau</w:t>
            </w:r>
          </w:p>
        </w:tc>
        <w:tc>
          <w:tcPr>
            <w:tcW w:w="968" w:type="dxa"/>
            <w:noWrap/>
            <w:hideMark/>
          </w:tcPr>
          <w:p w14:paraId="5D90584F"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0598C5D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50EA753D"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4DA07E79"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w:t>
            </w:r>
          </w:p>
        </w:tc>
      </w:tr>
      <w:tr w:rsidR="00C50E3B" w:rsidRPr="000A30D3" w14:paraId="279E1A95"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03AE5EA5"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noire</w:t>
            </w:r>
            <w:proofErr w:type="spellEnd"/>
          </w:p>
        </w:tc>
        <w:tc>
          <w:tcPr>
            <w:tcW w:w="3040" w:type="dxa"/>
            <w:noWrap/>
            <w:hideMark/>
          </w:tcPr>
          <w:p w14:paraId="5371852E"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kwartnoot</w:t>
            </w:r>
          </w:p>
        </w:tc>
        <w:tc>
          <w:tcPr>
            <w:tcW w:w="968" w:type="dxa"/>
            <w:noWrap/>
            <w:hideMark/>
          </w:tcPr>
          <w:p w14:paraId="450F1A1D"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6F69B3A8"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451E2E2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31DDDE18"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latouchemusicale.com, letitrock.nl</w:t>
            </w:r>
          </w:p>
        </w:tc>
      </w:tr>
      <w:tr w:rsidR="00FA08D0" w:rsidRPr="000A30D3" w14:paraId="3B09DFCF" w14:textId="77777777" w:rsidTr="000372EB">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9B41AE7"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noyau</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accumbens</w:t>
            </w:r>
            <w:proofErr w:type="spellEnd"/>
          </w:p>
        </w:tc>
        <w:tc>
          <w:tcPr>
            <w:tcW w:w="3040" w:type="dxa"/>
            <w:noWrap/>
            <w:hideMark/>
          </w:tcPr>
          <w:p w14:paraId="7D78CB7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nucleus </w:t>
            </w:r>
            <w:proofErr w:type="spellStart"/>
            <w:r w:rsidRPr="000A30D3">
              <w:rPr>
                <w:rFonts w:ascii="Calibri" w:eastAsia="Times New Roman" w:hAnsi="Calibri" w:cs="Calibri"/>
                <w:color w:val="000000"/>
                <w:lang w:eastAsia="nl-BE"/>
              </w:rPr>
              <w:t>accumbens</w:t>
            </w:r>
            <w:proofErr w:type="spellEnd"/>
          </w:p>
        </w:tc>
        <w:tc>
          <w:tcPr>
            <w:tcW w:w="968" w:type="dxa"/>
            <w:noWrap/>
            <w:hideMark/>
          </w:tcPr>
          <w:p w14:paraId="1E233D6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48F73484"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4EA68A3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661126C9"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Van Dale, verkenjegeest.com, lecerveau.mcgill.ca, </w:t>
            </w:r>
            <w:r w:rsidRPr="000A30D3">
              <w:rPr>
                <w:rFonts w:ascii="Calibri" w:eastAsia="Times New Roman" w:hAnsi="Calibri" w:cs="Calibri"/>
                <w:color w:val="000000"/>
                <w:lang w:eastAsia="nl-BE"/>
              </w:rPr>
              <w:br/>
              <w:t>futura-sciences.com</w:t>
            </w:r>
          </w:p>
        </w:tc>
      </w:tr>
      <w:tr w:rsidR="00FA08D0" w:rsidRPr="000A30D3" w14:paraId="037F50DA" w14:textId="77777777" w:rsidTr="000372EB">
        <w:trPr>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04DBEC88"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onde</w:t>
            </w:r>
            <w:proofErr w:type="spellEnd"/>
            <w:r w:rsidRPr="00ED5A28">
              <w:rPr>
                <w:rFonts w:ascii="Calibri" w:eastAsia="Times New Roman" w:hAnsi="Calibri" w:cs="Calibri"/>
                <w:b w:val="0"/>
                <w:bCs w:val="0"/>
                <w:color w:val="000000"/>
                <w:lang w:eastAsia="nl-BE"/>
              </w:rPr>
              <w:t xml:space="preserve"> cérébrale</w:t>
            </w:r>
          </w:p>
        </w:tc>
        <w:tc>
          <w:tcPr>
            <w:tcW w:w="3040" w:type="dxa"/>
            <w:noWrap/>
            <w:hideMark/>
          </w:tcPr>
          <w:p w14:paraId="040DD934"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hersengolf</w:t>
            </w:r>
          </w:p>
        </w:tc>
        <w:tc>
          <w:tcPr>
            <w:tcW w:w="968" w:type="dxa"/>
            <w:noWrap/>
            <w:hideMark/>
          </w:tcPr>
          <w:p w14:paraId="2252516C"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4B0A522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65FFA685"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1BA4272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synoniemen.net, letemps.ch</w:t>
            </w:r>
          </w:p>
        </w:tc>
      </w:tr>
      <w:tr w:rsidR="00FA08D0" w:rsidRPr="000A30D3" w14:paraId="693637AF"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hideMark/>
          </w:tcPr>
          <w:p w14:paraId="464D5F76" w14:textId="77777777" w:rsidR="006E2036" w:rsidRPr="00ED5A28" w:rsidRDefault="006E2036" w:rsidP="00BD35CB">
            <w:pPr>
              <w:rPr>
                <w:rFonts w:ascii="Calibri" w:eastAsia="Times New Roman" w:hAnsi="Calibri" w:cs="Calibri"/>
                <w:b w:val="0"/>
                <w:bCs w:val="0"/>
                <w:color w:val="000000"/>
                <w:lang w:val="fr-BE" w:eastAsia="nl-BE"/>
              </w:rPr>
            </w:pPr>
            <w:r w:rsidRPr="00ED5A28">
              <w:rPr>
                <w:rFonts w:ascii="Calibri" w:eastAsia="Times New Roman" w:hAnsi="Calibri" w:cs="Calibri"/>
                <w:b w:val="0"/>
                <w:bCs w:val="0"/>
                <w:color w:val="000000"/>
                <w:lang w:val="fr-BE" w:eastAsia="nl-BE"/>
              </w:rPr>
              <w:t xml:space="preserve">Organisation mondiale </w:t>
            </w:r>
            <w:r w:rsidRPr="00ED5A28">
              <w:rPr>
                <w:rFonts w:ascii="Calibri" w:eastAsia="Times New Roman" w:hAnsi="Calibri" w:cs="Calibri"/>
                <w:b w:val="0"/>
                <w:bCs w:val="0"/>
                <w:color w:val="000000"/>
                <w:lang w:val="fr-BE" w:eastAsia="nl-BE"/>
              </w:rPr>
              <w:br/>
              <w:t>de la Santé (OMS)</w:t>
            </w:r>
          </w:p>
        </w:tc>
        <w:tc>
          <w:tcPr>
            <w:tcW w:w="3040" w:type="dxa"/>
            <w:hideMark/>
          </w:tcPr>
          <w:p w14:paraId="21540869"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Wereldgezondheids</w:t>
            </w:r>
            <w:proofErr w:type="spellEnd"/>
            <w:r w:rsidRPr="000A30D3">
              <w:rPr>
                <w:rFonts w:ascii="Calibri" w:eastAsia="Times New Roman" w:hAnsi="Calibri" w:cs="Calibri"/>
                <w:color w:val="000000"/>
                <w:lang w:eastAsia="nl-BE"/>
              </w:rPr>
              <w:t>-</w:t>
            </w:r>
            <w:r w:rsidRPr="000A30D3">
              <w:rPr>
                <w:rFonts w:ascii="Calibri" w:eastAsia="Times New Roman" w:hAnsi="Calibri" w:cs="Calibri"/>
                <w:color w:val="000000"/>
                <w:lang w:eastAsia="nl-BE"/>
              </w:rPr>
              <w:br/>
              <w:t>organisatie (WGO)</w:t>
            </w:r>
          </w:p>
        </w:tc>
        <w:tc>
          <w:tcPr>
            <w:tcW w:w="968" w:type="dxa"/>
            <w:noWrap/>
            <w:hideMark/>
          </w:tcPr>
          <w:p w14:paraId="2FD3761E"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5E672BC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3708153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4C22AC3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greenfacts.org, 1jour1actu.com</w:t>
            </w:r>
          </w:p>
        </w:tc>
      </w:tr>
      <w:tr w:rsidR="00C50E3B" w:rsidRPr="000254E4" w14:paraId="32334578" w14:textId="77777777" w:rsidTr="000372EB">
        <w:trPr>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47B7EAB7"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paradoxe de la tragédie</w:t>
            </w:r>
          </w:p>
        </w:tc>
        <w:tc>
          <w:tcPr>
            <w:tcW w:w="3040" w:type="dxa"/>
            <w:noWrap/>
            <w:hideMark/>
          </w:tcPr>
          <w:p w14:paraId="75B448D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sad</w:t>
            </w:r>
            <w:proofErr w:type="spellEnd"/>
            <w:r w:rsidRPr="000A30D3">
              <w:rPr>
                <w:rFonts w:ascii="Calibri" w:eastAsia="Times New Roman" w:hAnsi="Calibri" w:cs="Calibri"/>
                <w:color w:val="000000"/>
                <w:lang w:eastAsia="nl-BE"/>
              </w:rPr>
              <w:t xml:space="preserve"> </w:t>
            </w:r>
            <w:proofErr w:type="spellStart"/>
            <w:r w:rsidRPr="000A30D3">
              <w:rPr>
                <w:rFonts w:ascii="Calibri" w:eastAsia="Times New Roman" w:hAnsi="Calibri" w:cs="Calibri"/>
                <w:color w:val="000000"/>
                <w:lang w:eastAsia="nl-BE"/>
              </w:rPr>
              <w:t>music</w:t>
            </w:r>
            <w:proofErr w:type="spellEnd"/>
            <w:r w:rsidRPr="000A30D3">
              <w:rPr>
                <w:rFonts w:ascii="Calibri" w:eastAsia="Times New Roman" w:hAnsi="Calibri" w:cs="Calibri"/>
                <w:color w:val="000000"/>
                <w:lang w:eastAsia="nl-BE"/>
              </w:rPr>
              <w:t xml:space="preserve"> paradox</w:t>
            </w:r>
          </w:p>
        </w:tc>
        <w:tc>
          <w:tcPr>
            <w:tcW w:w="968" w:type="dxa"/>
            <w:noWrap/>
            <w:hideMark/>
          </w:tcPr>
          <w:p w14:paraId="205B628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6CE0C490"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05E1C67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4188A51E"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eastAsia="nl-BE"/>
              </w:rPr>
            </w:pPr>
            <w:r w:rsidRPr="000A30D3">
              <w:rPr>
                <w:rFonts w:ascii="Calibri" w:eastAsia="Times New Roman" w:hAnsi="Calibri" w:cs="Calibri"/>
                <w:color w:val="000000"/>
                <w:lang w:val="en-GB" w:eastAsia="nl-BE"/>
              </w:rPr>
              <w:t>ou.nl, wefight.co, femina.fr</w:t>
            </w:r>
          </w:p>
        </w:tc>
      </w:tr>
      <w:tr w:rsidR="00B7010C" w:rsidRPr="000A30D3" w14:paraId="38E90C4B" w14:textId="77777777" w:rsidTr="000372E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73FCD0B3"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paroles</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d'une</w:t>
            </w:r>
            <w:proofErr w:type="spellEnd"/>
            <w:r w:rsidRPr="00ED5A28">
              <w:rPr>
                <w:rFonts w:ascii="Calibri" w:eastAsia="Times New Roman" w:hAnsi="Calibri" w:cs="Calibri"/>
                <w:b w:val="0"/>
                <w:bCs w:val="0"/>
                <w:color w:val="000000"/>
                <w:lang w:eastAsia="nl-BE"/>
              </w:rPr>
              <w:t xml:space="preserve"> chanson</w:t>
            </w:r>
          </w:p>
        </w:tc>
        <w:tc>
          <w:tcPr>
            <w:tcW w:w="3040" w:type="dxa"/>
            <w:noWrap/>
            <w:hideMark/>
          </w:tcPr>
          <w:p w14:paraId="44DF6780"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tekst van een liedje</w:t>
            </w:r>
          </w:p>
        </w:tc>
        <w:tc>
          <w:tcPr>
            <w:tcW w:w="968" w:type="dxa"/>
            <w:noWrap/>
            <w:hideMark/>
          </w:tcPr>
          <w:p w14:paraId="499278B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132E98F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7DAF1F4F"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425102E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Van Dale, europe1.fr, </w:t>
            </w:r>
          </w:p>
        </w:tc>
      </w:tr>
      <w:tr w:rsidR="00C50E3B" w:rsidRPr="000A30D3" w14:paraId="53CE62D8"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5F8971CF"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partition</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musicale</w:t>
            </w:r>
            <w:proofErr w:type="spellEnd"/>
          </w:p>
        </w:tc>
        <w:tc>
          <w:tcPr>
            <w:tcW w:w="3040" w:type="dxa"/>
            <w:noWrap/>
            <w:hideMark/>
          </w:tcPr>
          <w:p w14:paraId="36E006DD"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partituur</w:t>
            </w:r>
          </w:p>
        </w:tc>
        <w:tc>
          <w:tcPr>
            <w:tcW w:w="968" w:type="dxa"/>
            <w:noWrap/>
            <w:hideMark/>
          </w:tcPr>
          <w:p w14:paraId="4B741F0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40D65795"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79EAD06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404936F6"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Dikke Van Dale, larousse.fr, encyclo.nl</w:t>
            </w:r>
          </w:p>
        </w:tc>
      </w:tr>
      <w:tr w:rsidR="00B7010C" w:rsidRPr="000A30D3" w14:paraId="616BD5E7"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hideMark/>
          </w:tcPr>
          <w:p w14:paraId="2FB2CC64" w14:textId="77777777" w:rsidR="006E2036" w:rsidRPr="00ED5A28" w:rsidRDefault="006E2036" w:rsidP="00BD35CB">
            <w:pPr>
              <w:rPr>
                <w:rFonts w:ascii="Calibri" w:eastAsia="Times New Roman" w:hAnsi="Calibri" w:cs="Calibri"/>
                <w:b w:val="0"/>
                <w:bCs w:val="0"/>
                <w:color w:val="000000"/>
                <w:lang w:val="fr-BE" w:eastAsia="nl-BE"/>
              </w:rPr>
            </w:pPr>
            <w:r w:rsidRPr="00ED5A28">
              <w:rPr>
                <w:rFonts w:ascii="Calibri" w:eastAsia="Times New Roman" w:hAnsi="Calibri" w:cs="Calibri"/>
                <w:b w:val="0"/>
                <w:bCs w:val="0"/>
                <w:color w:val="000000"/>
                <w:lang w:val="fr-BE" w:eastAsia="nl-BE"/>
              </w:rPr>
              <w:t xml:space="preserve">patient atteint de la </w:t>
            </w:r>
            <w:r w:rsidRPr="00ED5A28">
              <w:rPr>
                <w:rFonts w:ascii="Calibri" w:eastAsia="Times New Roman" w:hAnsi="Calibri" w:cs="Calibri"/>
                <w:b w:val="0"/>
                <w:bCs w:val="0"/>
                <w:color w:val="000000"/>
                <w:lang w:val="fr-BE" w:eastAsia="nl-BE"/>
              </w:rPr>
              <w:br/>
              <w:t>maladie d'Alzheimer</w:t>
            </w:r>
          </w:p>
        </w:tc>
        <w:tc>
          <w:tcPr>
            <w:tcW w:w="3040" w:type="dxa"/>
            <w:noWrap/>
            <w:hideMark/>
          </w:tcPr>
          <w:p w14:paraId="7957DC9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alzheimerpatiënt</w:t>
            </w:r>
          </w:p>
        </w:tc>
        <w:tc>
          <w:tcPr>
            <w:tcW w:w="968" w:type="dxa"/>
            <w:noWrap/>
            <w:hideMark/>
          </w:tcPr>
          <w:p w14:paraId="3AB6528A"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7F894F4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patiente</w:t>
            </w:r>
            <w:proofErr w:type="spellEnd"/>
          </w:p>
        </w:tc>
        <w:tc>
          <w:tcPr>
            <w:tcW w:w="1979" w:type="dxa"/>
            <w:hideMark/>
          </w:tcPr>
          <w:p w14:paraId="51B313C9"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3395" w:type="dxa"/>
            <w:hideMark/>
          </w:tcPr>
          <w:p w14:paraId="5E0ADA7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mijnwoordenboek.nl, santementale.fr</w:t>
            </w:r>
          </w:p>
        </w:tc>
      </w:tr>
      <w:tr w:rsidR="00C50E3B" w:rsidRPr="000A30D3" w14:paraId="4E83D869"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hideMark/>
          </w:tcPr>
          <w:p w14:paraId="00F9F47C" w14:textId="77777777" w:rsidR="006E2036" w:rsidRPr="00ED5A28" w:rsidRDefault="006E2036" w:rsidP="00BD35CB">
            <w:pPr>
              <w:rPr>
                <w:rFonts w:ascii="Calibri" w:eastAsia="Times New Roman" w:hAnsi="Calibri" w:cs="Calibri"/>
                <w:b w:val="0"/>
                <w:bCs w:val="0"/>
                <w:color w:val="000000"/>
                <w:lang w:val="fr-BE" w:eastAsia="nl-BE"/>
              </w:rPr>
            </w:pPr>
            <w:r w:rsidRPr="00ED5A28">
              <w:rPr>
                <w:rFonts w:ascii="Calibri" w:eastAsia="Times New Roman" w:hAnsi="Calibri" w:cs="Calibri"/>
                <w:b w:val="0"/>
                <w:bCs w:val="0"/>
                <w:color w:val="000000"/>
                <w:lang w:val="fr-BE" w:eastAsia="nl-BE"/>
              </w:rPr>
              <w:t xml:space="preserve">patient atteint de la </w:t>
            </w:r>
            <w:r w:rsidRPr="00ED5A28">
              <w:rPr>
                <w:rFonts w:ascii="Calibri" w:eastAsia="Times New Roman" w:hAnsi="Calibri" w:cs="Calibri"/>
                <w:b w:val="0"/>
                <w:bCs w:val="0"/>
                <w:color w:val="000000"/>
                <w:lang w:val="fr-BE" w:eastAsia="nl-BE"/>
              </w:rPr>
              <w:br/>
              <w:t>maladie de Parkinson</w:t>
            </w:r>
          </w:p>
        </w:tc>
        <w:tc>
          <w:tcPr>
            <w:tcW w:w="3040" w:type="dxa"/>
            <w:noWrap/>
            <w:hideMark/>
          </w:tcPr>
          <w:p w14:paraId="1024EC4D"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parkinsonpatiënt</w:t>
            </w:r>
          </w:p>
        </w:tc>
        <w:tc>
          <w:tcPr>
            <w:tcW w:w="968" w:type="dxa"/>
            <w:noWrap/>
            <w:hideMark/>
          </w:tcPr>
          <w:p w14:paraId="738A02BD"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1097FDE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patiente</w:t>
            </w:r>
            <w:proofErr w:type="spellEnd"/>
            <w:r w:rsidRPr="000A30D3">
              <w:rPr>
                <w:rFonts w:ascii="Calibri" w:eastAsia="Times New Roman" w:hAnsi="Calibri" w:cs="Calibri"/>
                <w:color w:val="000000"/>
                <w:lang w:eastAsia="nl-BE"/>
              </w:rPr>
              <w:t xml:space="preserve"> </w:t>
            </w:r>
          </w:p>
        </w:tc>
        <w:tc>
          <w:tcPr>
            <w:tcW w:w="1979" w:type="dxa"/>
            <w:hideMark/>
          </w:tcPr>
          <w:p w14:paraId="31F4D5CC"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3395" w:type="dxa"/>
            <w:hideMark/>
          </w:tcPr>
          <w:p w14:paraId="18BABA25"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synoniemen.net, cnrs.fr</w:t>
            </w:r>
          </w:p>
        </w:tc>
      </w:tr>
      <w:tr w:rsidR="00B7010C" w:rsidRPr="000A30D3" w14:paraId="62DE21BC" w14:textId="77777777" w:rsidTr="000372E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3120C1D"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patient</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migraineux</w:t>
            </w:r>
            <w:proofErr w:type="spellEnd"/>
          </w:p>
        </w:tc>
        <w:tc>
          <w:tcPr>
            <w:tcW w:w="3040" w:type="dxa"/>
            <w:noWrap/>
            <w:hideMark/>
          </w:tcPr>
          <w:p w14:paraId="5667717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migrainepatiënt</w:t>
            </w:r>
          </w:p>
        </w:tc>
        <w:tc>
          <w:tcPr>
            <w:tcW w:w="968" w:type="dxa"/>
            <w:noWrap/>
            <w:hideMark/>
          </w:tcPr>
          <w:p w14:paraId="59783C7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74B48C7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patiente</w:t>
            </w:r>
            <w:proofErr w:type="spellEnd"/>
            <w:r w:rsidRPr="000A30D3">
              <w:rPr>
                <w:rFonts w:ascii="Calibri" w:eastAsia="Times New Roman" w:hAnsi="Calibri" w:cs="Calibri"/>
                <w:color w:val="000000"/>
                <w:lang w:eastAsia="nl-BE"/>
              </w:rPr>
              <w:t xml:space="preserve"> </w:t>
            </w:r>
            <w:proofErr w:type="spellStart"/>
            <w:r w:rsidRPr="000A30D3">
              <w:rPr>
                <w:rFonts w:ascii="Calibri" w:eastAsia="Times New Roman" w:hAnsi="Calibri" w:cs="Calibri"/>
                <w:color w:val="000000"/>
                <w:lang w:eastAsia="nl-BE"/>
              </w:rPr>
              <w:t>migraineuse</w:t>
            </w:r>
            <w:proofErr w:type="spellEnd"/>
          </w:p>
        </w:tc>
        <w:tc>
          <w:tcPr>
            <w:tcW w:w="1979" w:type="dxa"/>
            <w:hideMark/>
          </w:tcPr>
          <w:p w14:paraId="4D7D153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3395" w:type="dxa"/>
            <w:hideMark/>
          </w:tcPr>
          <w:p w14:paraId="52A36ECA"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ensie.nl, Van Dale</w:t>
            </w:r>
          </w:p>
        </w:tc>
      </w:tr>
      <w:tr w:rsidR="00C50E3B" w:rsidRPr="000A30D3" w14:paraId="336E503E" w14:textId="77777777" w:rsidTr="000372EB">
        <w:trPr>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7EC107C7"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pédagogie Montessori</w:t>
            </w:r>
          </w:p>
        </w:tc>
        <w:tc>
          <w:tcPr>
            <w:tcW w:w="3040" w:type="dxa"/>
            <w:noWrap/>
            <w:hideMark/>
          </w:tcPr>
          <w:p w14:paraId="4E545F5E"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montessorionderwijs</w:t>
            </w:r>
          </w:p>
        </w:tc>
        <w:tc>
          <w:tcPr>
            <w:tcW w:w="968" w:type="dxa"/>
            <w:noWrap/>
            <w:hideMark/>
          </w:tcPr>
          <w:p w14:paraId="15DB7F94"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20BA0FDC"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1CFF1C2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01E7C49C"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montessorihb.nl, rtbf.be</w:t>
            </w:r>
          </w:p>
        </w:tc>
      </w:tr>
      <w:tr w:rsidR="00B7010C" w:rsidRPr="000A30D3" w14:paraId="407F027F"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hideMark/>
          </w:tcPr>
          <w:p w14:paraId="2A091D83" w14:textId="77777777" w:rsidR="006E2036" w:rsidRPr="00ED5A28" w:rsidRDefault="006E2036" w:rsidP="00BD35CB">
            <w:pPr>
              <w:rPr>
                <w:rFonts w:ascii="Calibri" w:eastAsia="Times New Roman" w:hAnsi="Calibri" w:cs="Calibri"/>
                <w:b w:val="0"/>
                <w:bCs w:val="0"/>
                <w:color w:val="000000"/>
                <w:lang w:val="fr-BE" w:eastAsia="nl-BE"/>
              </w:rPr>
            </w:pPr>
            <w:r w:rsidRPr="00ED5A28">
              <w:rPr>
                <w:rFonts w:ascii="Calibri" w:eastAsia="Times New Roman" w:hAnsi="Calibri" w:cs="Calibri"/>
                <w:b w:val="0"/>
                <w:bCs w:val="0"/>
                <w:color w:val="000000"/>
                <w:lang w:val="fr-BE" w:eastAsia="nl-BE"/>
              </w:rPr>
              <w:t xml:space="preserve">penser hors des </w:t>
            </w:r>
            <w:r w:rsidRPr="00ED5A28">
              <w:rPr>
                <w:rFonts w:ascii="Calibri" w:eastAsia="Times New Roman" w:hAnsi="Calibri" w:cs="Calibri"/>
                <w:b w:val="0"/>
                <w:bCs w:val="0"/>
                <w:color w:val="000000"/>
                <w:lang w:val="fr-BE" w:eastAsia="nl-BE"/>
              </w:rPr>
              <w:br/>
              <w:t>sentiers battus</w:t>
            </w:r>
          </w:p>
        </w:tc>
        <w:tc>
          <w:tcPr>
            <w:tcW w:w="3040" w:type="dxa"/>
            <w:noWrap/>
            <w:hideMark/>
          </w:tcPr>
          <w:p w14:paraId="3ABE03E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GB" w:eastAsia="nl-BE"/>
              </w:rPr>
            </w:pPr>
            <w:r w:rsidRPr="000A30D3">
              <w:rPr>
                <w:rFonts w:ascii="Calibri" w:eastAsia="Times New Roman" w:hAnsi="Calibri" w:cs="Calibri"/>
                <w:color w:val="000000"/>
                <w:lang w:val="en-GB" w:eastAsia="nl-BE"/>
              </w:rPr>
              <w:t xml:space="preserve">out of the box </w:t>
            </w:r>
            <w:proofErr w:type="spellStart"/>
            <w:r w:rsidRPr="000A30D3">
              <w:rPr>
                <w:rFonts w:ascii="Calibri" w:eastAsia="Times New Roman" w:hAnsi="Calibri" w:cs="Calibri"/>
                <w:color w:val="000000"/>
                <w:lang w:val="en-GB" w:eastAsia="nl-BE"/>
              </w:rPr>
              <w:t>denken</w:t>
            </w:r>
            <w:proofErr w:type="spellEnd"/>
          </w:p>
        </w:tc>
        <w:tc>
          <w:tcPr>
            <w:tcW w:w="968" w:type="dxa"/>
            <w:noWrap/>
            <w:hideMark/>
          </w:tcPr>
          <w:p w14:paraId="26A8A28A"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GB" w:eastAsia="nl-BE"/>
              </w:rPr>
            </w:pPr>
          </w:p>
        </w:tc>
        <w:tc>
          <w:tcPr>
            <w:tcW w:w="2328" w:type="dxa"/>
            <w:hideMark/>
          </w:tcPr>
          <w:p w14:paraId="2E705802"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nl-BE"/>
              </w:rPr>
            </w:pPr>
          </w:p>
        </w:tc>
        <w:tc>
          <w:tcPr>
            <w:tcW w:w="1979" w:type="dxa"/>
            <w:hideMark/>
          </w:tcPr>
          <w:p w14:paraId="26ED105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eastAsia="nl-BE"/>
              </w:rPr>
            </w:pPr>
          </w:p>
        </w:tc>
        <w:tc>
          <w:tcPr>
            <w:tcW w:w="3395" w:type="dxa"/>
            <w:hideMark/>
          </w:tcPr>
          <w:p w14:paraId="6F984AE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rts.ch</w:t>
            </w:r>
          </w:p>
        </w:tc>
      </w:tr>
      <w:tr w:rsidR="00C50E3B" w:rsidRPr="000A30D3" w14:paraId="5DFA574D" w14:textId="77777777" w:rsidTr="000372EB">
        <w:trPr>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38F95FB"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perception</w:t>
            </w:r>
            <w:proofErr w:type="spellEnd"/>
            <w:r w:rsidRPr="00ED5A28">
              <w:rPr>
                <w:rFonts w:ascii="Calibri" w:eastAsia="Times New Roman" w:hAnsi="Calibri" w:cs="Calibri"/>
                <w:b w:val="0"/>
                <w:bCs w:val="0"/>
                <w:color w:val="000000"/>
                <w:lang w:eastAsia="nl-BE"/>
              </w:rPr>
              <w:t xml:space="preserve"> spatiale</w:t>
            </w:r>
          </w:p>
        </w:tc>
        <w:tc>
          <w:tcPr>
            <w:tcW w:w="3040" w:type="dxa"/>
            <w:noWrap/>
            <w:hideMark/>
          </w:tcPr>
          <w:p w14:paraId="1679A1D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ruimtelijk inzicht</w:t>
            </w:r>
          </w:p>
        </w:tc>
        <w:tc>
          <w:tcPr>
            <w:tcW w:w="968" w:type="dxa"/>
            <w:noWrap/>
            <w:hideMark/>
          </w:tcPr>
          <w:p w14:paraId="53427EE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390B8743"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0A50EE4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5DD20AE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cumulux.fr, ensie.nl</w:t>
            </w:r>
          </w:p>
        </w:tc>
      </w:tr>
      <w:tr w:rsidR="00FA08D0" w:rsidRPr="000A30D3" w14:paraId="066E565B" w14:textId="77777777" w:rsidTr="000372E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79C5E2A0"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perturbation</w:t>
            </w:r>
            <w:proofErr w:type="spellEnd"/>
            <w:r w:rsidRPr="00ED5A28">
              <w:rPr>
                <w:rFonts w:ascii="Calibri" w:eastAsia="Times New Roman" w:hAnsi="Calibri" w:cs="Calibri"/>
                <w:b w:val="0"/>
                <w:bCs w:val="0"/>
                <w:color w:val="000000"/>
                <w:lang w:eastAsia="nl-BE"/>
              </w:rPr>
              <w:t xml:space="preserve"> du </w:t>
            </w:r>
            <w:proofErr w:type="spellStart"/>
            <w:r w:rsidRPr="00ED5A28">
              <w:rPr>
                <w:rFonts w:ascii="Calibri" w:eastAsia="Times New Roman" w:hAnsi="Calibri" w:cs="Calibri"/>
                <w:b w:val="0"/>
                <w:bCs w:val="0"/>
                <w:color w:val="000000"/>
                <w:lang w:eastAsia="nl-BE"/>
              </w:rPr>
              <w:t>sommeil</w:t>
            </w:r>
            <w:proofErr w:type="spellEnd"/>
          </w:p>
        </w:tc>
        <w:tc>
          <w:tcPr>
            <w:tcW w:w="3040" w:type="dxa"/>
            <w:noWrap/>
            <w:hideMark/>
          </w:tcPr>
          <w:p w14:paraId="37941F4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slaapontregeling</w:t>
            </w:r>
          </w:p>
        </w:tc>
        <w:tc>
          <w:tcPr>
            <w:tcW w:w="968" w:type="dxa"/>
            <w:noWrap/>
            <w:hideMark/>
          </w:tcPr>
          <w:p w14:paraId="48805961"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7EF1CAB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1CFB68BD"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73EDD76D"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synoniemen.net, 20minutes.fr</w:t>
            </w:r>
          </w:p>
        </w:tc>
      </w:tr>
      <w:tr w:rsidR="00FA08D0" w:rsidRPr="000A30D3" w14:paraId="26DD9F8C" w14:textId="77777777" w:rsidTr="000372EB">
        <w:trPr>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51F387F2"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petit air</w:t>
            </w:r>
          </w:p>
        </w:tc>
        <w:tc>
          <w:tcPr>
            <w:tcW w:w="3040" w:type="dxa"/>
            <w:noWrap/>
            <w:hideMark/>
          </w:tcPr>
          <w:p w14:paraId="06B3332C"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deuntje</w:t>
            </w:r>
          </w:p>
        </w:tc>
        <w:tc>
          <w:tcPr>
            <w:tcW w:w="968" w:type="dxa"/>
            <w:noWrap/>
            <w:hideMark/>
          </w:tcPr>
          <w:p w14:paraId="23BED3D0"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6AD08835"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5D065B8E"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57F32BA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tv5monde.com</w:t>
            </w:r>
          </w:p>
        </w:tc>
      </w:tr>
      <w:tr w:rsidR="00FA08D0" w:rsidRPr="000A30D3" w14:paraId="6083BDEA"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hideMark/>
          </w:tcPr>
          <w:p w14:paraId="1F3E9275"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phénomène</w:t>
            </w:r>
            <w:proofErr w:type="spellEnd"/>
            <w:r w:rsidRPr="00ED5A28">
              <w:rPr>
                <w:rFonts w:ascii="Calibri" w:eastAsia="Times New Roman" w:hAnsi="Calibri" w:cs="Calibri"/>
                <w:b w:val="0"/>
                <w:bCs w:val="0"/>
                <w:color w:val="000000"/>
                <w:lang w:eastAsia="nl-BE"/>
              </w:rPr>
              <w:t xml:space="preserve"> de </w:t>
            </w:r>
            <w:r w:rsidRPr="00ED5A28">
              <w:rPr>
                <w:rFonts w:ascii="Calibri" w:eastAsia="Times New Roman" w:hAnsi="Calibri" w:cs="Calibri"/>
                <w:b w:val="0"/>
                <w:bCs w:val="0"/>
                <w:color w:val="000000"/>
                <w:lang w:eastAsia="nl-BE"/>
              </w:rPr>
              <w:br/>
            </w:r>
            <w:proofErr w:type="spellStart"/>
            <w:r w:rsidRPr="00ED5A28">
              <w:rPr>
                <w:rFonts w:ascii="Calibri" w:eastAsia="Times New Roman" w:hAnsi="Calibri" w:cs="Calibri"/>
                <w:b w:val="0"/>
                <w:bCs w:val="0"/>
                <w:color w:val="000000"/>
                <w:lang w:eastAsia="nl-BE"/>
              </w:rPr>
              <w:t>vieillissement</w:t>
            </w:r>
            <w:proofErr w:type="spellEnd"/>
          </w:p>
        </w:tc>
        <w:tc>
          <w:tcPr>
            <w:tcW w:w="3040" w:type="dxa"/>
            <w:hideMark/>
          </w:tcPr>
          <w:p w14:paraId="3E8548C1"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verouderings-</w:t>
            </w:r>
            <w:r w:rsidRPr="000A30D3">
              <w:rPr>
                <w:rFonts w:ascii="Calibri" w:eastAsia="Times New Roman" w:hAnsi="Calibri" w:cs="Calibri"/>
                <w:color w:val="000000"/>
                <w:lang w:eastAsia="nl-BE"/>
              </w:rPr>
              <w:br/>
              <w:t>verschijnsel</w:t>
            </w:r>
          </w:p>
        </w:tc>
        <w:tc>
          <w:tcPr>
            <w:tcW w:w="968" w:type="dxa"/>
            <w:noWrap/>
            <w:hideMark/>
          </w:tcPr>
          <w:p w14:paraId="1A44DB1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5E951BE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195C4902"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04698E4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Interglot.com, gouvernement.fr</w:t>
            </w:r>
          </w:p>
        </w:tc>
      </w:tr>
      <w:tr w:rsidR="00FA08D0" w:rsidRPr="000A30D3" w14:paraId="4A0E718E"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9199379"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phonautographe</w:t>
            </w:r>
            <w:proofErr w:type="spellEnd"/>
          </w:p>
        </w:tc>
        <w:tc>
          <w:tcPr>
            <w:tcW w:w="3040" w:type="dxa"/>
            <w:noWrap/>
            <w:hideMark/>
          </w:tcPr>
          <w:p w14:paraId="253B5E2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fonautograaf</w:t>
            </w:r>
            <w:proofErr w:type="spellEnd"/>
          </w:p>
        </w:tc>
        <w:tc>
          <w:tcPr>
            <w:tcW w:w="968" w:type="dxa"/>
            <w:noWrap/>
            <w:hideMark/>
          </w:tcPr>
          <w:p w14:paraId="7197C5CC"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668C15D3"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272E1D1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2F1EC23D"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inpi.fr, nl.taal.narkive.com, av2d.com</w:t>
            </w:r>
          </w:p>
        </w:tc>
      </w:tr>
      <w:tr w:rsidR="00FA08D0" w:rsidRPr="000A30D3" w14:paraId="2CE3EE05"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72734CC"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lastRenderedPageBreak/>
              <w:t>pierre</w:t>
            </w:r>
            <w:proofErr w:type="spellEnd"/>
            <w:r w:rsidRPr="00ED5A28">
              <w:rPr>
                <w:rFonts w:ascii="Calibri" w:eastAsia="Times New Roman" w:hAnsi="Calibri" w:cs="Calibri"/>
                <w:b w:val="0"/>
                <w:bCs w:val="0"/>
                <w:color w:val="000000"/>
                <w:lang w:eastAsia="nl-BE"/>
              </w:rPr>
              <w:t xml:space="preserve"> angulaire</w:t>
            </w:r>
          </w:p>
        </w:tc>
        <w:tc>
          <w:tcPr>
            <w:tcW w:w="3040" w:type="dxa"/>
            <w:noWrap/>
            <w:hideMark/>
          </w:tcPr>
          <w:p w14:paraId="2621324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hoeksteen</w:t>
            </w:r>
          </w:p>
        </w:tc>
        <w:tc>
          <w:tcPr>
            <w:tcW w:w="968" w:type="dxa"/>
            <w:noWrap/>
            <w:hideMark/>
          </w:tcPr>
          <w:p w14:paraId="6292A229"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2E63ECF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4A86930D"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27C432F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tv5monde.com, encyclo.nl</w:t>
            </w:r>
          </w:p>
        </w:tc>
      </w:tr>
      <w:tr w:rsidR="00C50E3B" w:rsidRPr="000A30D3" w14:paraId="6B959B9A" w14:textId="77777777" w:rsidTr="000372EB">
        <w:trPr>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BDA9E2F"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plasticité</w:t>
            </w:r>
            <w:proofErr w:type="spellEnd"/>
            <w:r w:rsidRPr="00ED5A28">
              <w:rPr>
                <w:rFonts w:ascii="Calibri" w:eastAsia="Times New Roman" w:hAnsi="Calibri" w:cs="Calibri"/>
                <w:b w:val="0"/>
                <w:bCs w:val="0"/>
                <w:color w:val="000000"/>
                <w:lang w:eastAsia="nl-BE"/>
              </w:rPr>
              <w:t xml:space="preserve"> cérébrale</w:t>
            </w:r>
          </w:p>
        </w:tc>
        <w:tc>
          <w:tcPr>
            <w:tcW w:w="3040" w:type="dxa"/>
            <w:noWrap/>
            <w:hideMark/>
          </w:tcPr>
          <w:p w14:paraId="3CF358D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neuroplasticiteit</w:t>
            </w:r>
          </w:p>
        </w:tc>
        <w:tc>
          <w:tcPr>
            <w:tcW w:w="968" w:type="dxa"/>
            <w:noWrap/>
            <w:hideMark/>
          </w:tcPr>
          <w:p w14:paraId="5EA46CB3"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64EAF02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240B31C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5C81689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fninstitute.com, mnhn.fr</w:t>
            </w:r>
          </w:p>
        </w:tc>
      </w:tr>
      <w:tr w:rsidR="00B7010C" w:rsidRPr="000254E4" w14:paraId="0C4C417E"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57F58BB"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playlist</w:t>
            </w:r>
            <w:proofErr w:type="spellEnd"/>
          </w:p>
        </w:tc>
        <w:tc>
          <w:tcPr>
            <w:tcW w:w="3040" w:type="dxa"/>
            <w:noWrap/>
            <w:hideMark/>
          </w:tcPr>
          <w:p w14:paraId="617BEC7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afspeellijst</w:t>
            </w:r>
          </w:p>
        </w:tc>
        <w:tc>
          <w:tcPr>
            <w:tcW w:w="968" w:type="dxa"/>
            <w:noWrap/>
            <w:hideMark/>
          </w:tcPr>
          <w:p w14:paraId="6A2AF4E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0D024F29"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2CA39A6F"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1B685331"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BE" w:eastAsia="nl-BE"/>
              </w:rPr>
            </w:pPr>
            <w:r w:rsidRPr="000A30D3">
              <w:rPr>
                <w:rFonts w:ascii="Calibri" w:eastAsia="Times New Roman" w:hAnsi="Calibri" w:cs="Calibri"/>
                <w:color w:val="000000"/>
                <w:lang w:val="fr-BE" w:eastAsia="nl-BE"/>
              </w:rPr>
              <w:t>Van Dale, larousse.fr, lesoir.be, lefigaro.fr</w:t>
            </w:r>
          </w:p>
        </w:tc>
      </w:tr>
      <w:tr w:rsidR="00B7010C" w:rsidRPr="000A30D3" w14:paraId="0C93425A"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0542471"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pratique</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d'un</w:t>
            </w:r>
            <w:proofErr w:type="spellEnd"/>
            <w:r w:rsidRPr="00ED5A28">
              <w:rPr>
                <w:rFonts w:ascii="Calibri" w:eastAsia="Times New Roman" w:hAnsi="Calibri" w:cs="Calibri"/>
                <w:b w:val="0"/>
                <w:bCs w:val="0"/>
                <w:color w:val="000000"/>
                <w:lang w:eastAsia="nl-BE"/>
              </w:rPr>
              <w:t xml:space="preserve"> instrument</w:t>
            </w:r>
          </w:p>
        </w:tc>
        <w:tc>
          <w:tcPr>
            <w:tcW w:w="3040" w:type="dxa"/>
            <w:hideMark/>
          </w:tcPr>
          <w:p w14:paraId="1706DC98"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een instrument </w:t>
            </w:r>
            <w:r w:rsidRPr="000A30D3">
              <w:rPr>
                <w:rFonts w:ascii="Calibri" w:eastAsia="Times New Roman" w:hAnsi="Calibri" w:cs="Calibri"/>
                <w:color w:val="000000"/>
                <w:lang w:eastAsia="nl-BE"/>
              </w:rPr>
              <w:br/>
              <w:t>beoefenen</w:t>
            </w:r>
          </w:p>
        </w:tc>
        <w:tc>
          <w:tcPr>
            <w:tcW w:w="968" w:type="dxa"/>
            <w:noWrap/>
            <w:hideMark/>
          </w:tcPr>
          <w:p w14:paraId="7D496904"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044EA855"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589C6B5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03CDE33D"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icm-musique.fr</w:t>
            </w:r>
          </w:p>
        </w:tc>
      </w:tr>
      <w:tr w:rsidR="007236DE" w:rsidRPr="000A30D3" w14:paraId="31319EB0"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08652A1A"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premier album</w:t>
            </w:r>
          </w:p>
        </w:tc>
        <w:tc>
          <w:tcPr>
            <w:tcW w:w="3040" w:type="dxa"/>
            <w:noWrap/>
            <w:hideMark/>
          </w:tcPr>
          <w:p w14:paraId="2C0CCBC9"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debuutalbum</w:t>
            </w:r>
          </w:p>
        </w:tc>
        <w:tc>
          <w:tcPr>
            <w:tcW w:w="968" w:type="dxa"/>
            <w:noWrap/>
            <w:hideMark/>
          </w:tcPr>
          <w:p w14:paraId="01F2BB89"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58111E41"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23C29941"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7B7E23D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encyclo.nl, synoniemen.net, rts.ch</w:t>
            </w:r>
          </w:p>
        </w:tc>
      </w:tr>
      <w:tr w:rsidR="00B7010C" w:rsidRPr="000A30D3" w14:paraId="179435C7" w14:textId="77777777" w:rsidTr="000372EB">
        <w:trPr>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57A18699"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 xml:space="preserve">première </w:t>
            </w:r>
            <w:proofErr w:type="spellStart"/>
            <w:r w:rsidRPr="00ED5A28">
              <w:rPr>
                <w:rFonts w:ascii="Calibri" w:eastAsia="Times New Roman" w:hAnsi="Calibri" w:cs="Calibri"/>
                <w:b w:val="0"/>
                <w:bCs w:val="0"/>
                <w:color w:val="000000"/>
                <w:lang w:eastAsia="nl-BE"/>
              </w:rPr>
              <w:t>partie</w:t>
            </w:r>
            <w:proofErr w:type="spellEnd"/>
          </w:p>
        </w:tc>
        <w:tc>
          <w:tcPr>
            <w:tcW w:w="3040" w:type="dxa"/>
            <w:noWrap/>
            <w:hideMark/>
          </w:tcPr>
          <w:p w14:paraId="6AB5926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voorprogramma</w:t>
            </w:r>
          </w:p>
        </w:tc>
        <w:tc>
          <w:tcPr>
            <w:tcW w:w="968" w:type="dxa"/>
            <w:noWrap/>
            <w:hideMark/>
          </w:tcPr>
          <w:p w14:paraId="52BEEFD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02048E5D"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03D6252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495D33AC"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Dikke Van Dale, Van Dale</w:t>
            </w:r>
          </w:p>
        </w:tc>
      </w:tr>
      <w:tr w:rsidR="007236DE" w:rsidRPr="000A30D3" w14:paraId="2501A4B4"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BDFD7DB"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pression</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artérielle</w:t>
            </w:r>
            <w:proofErr w:type="spellEnd"/>
          </w:p>
        </w:tc>
        <w:tc>
          <w:tcPr>
            <w:tcW w:w="3040" w:type="dxa"/>
            <w:noWrap/>
            <w:hideMark/>
          </w:tcPr>
          <w:p w14:paraId="4568A7C0"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bloeddruk</w:t>
            </w:r>
          </w:p>
        </w:tc>
        <w:tc>
          <w:tcPr>
            <w:tcW w:w="968" w:type="dxa"/>
            <w:noWrap/>
            <w:hideMark/>
          </w:tcPr>
          <w:p w14:paraId="5AF85D9F"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052C73AF"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155EA8AA"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6B793C0D"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leparisien.fr, lefigaro.fr, lemonde.fr</w:t>
            </w:r>
          </w:p>
        </w:tc>
      </w:tr>
      <w:tr w:rsidR="00B7010C" w:rsidRPr="000A30D3" w14:paraId="667420A5"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hideMark/>
          </w:tcPr>
          <w:p w14:paraId="44868A17"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professeur</w:t>
            </w:r>
            <w:proofErr w:type="spellEnd"/>
            <w:r w:rsidRPr="00ED5A28">
              <w:rPr>
                <w:rFonts w:ascii="Calibri" w:eastAsia="Times New Roman" w:hAnsi="Calibri" w:cs="Calibri"/>
                <w:b w:val="0"/>
                <w:bCs w:val="0"/>
                <w:color w:val="000000"/>
                <w:lang w:eastAsia="nl-BE"/>
              </w:rPr>
              <w:t xml:space="preserve"> de </w:t>
            </w:r>
            <w:r w:rsidRPr="00ED5A28">
              <w:rPr>
                <w:rFonts w:ascii="Calibri" w:eastAsia="Times New Roman" w:hAnsi="Calibri" w:cs="Calibri"/>
                <w:b w:val="0"/>
                <w:bCs w:val="0"/>
                <w:color w:val="000000"/>
                <w:lang w:eastAsia="nl-BE"/>
              </w:rPr>
              <w:br/>
              <w:t>musicologie</w:t>
            </w:r>
          </w:p>
        </w:tc>
        <w:tc>
          <w:tcPr>
            <w:tcW w:w="3040" w:type="dxa"/>
            <w:noWrap/>
            <w:hideMark/>
          </w:tcPr>
          <w:p w14:paraId="786C783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hoogleraar musicologie</w:t>
            </w:r>
          </w:p>
        </w:tc>
        <w:tc>
          <w:tcPr>
            <w:tcW w:w="968" w:type="dxa"/>
            <w:noWrap/>
            <w:hideMark/>
          </w:tcPr>
          <w:p w14:paraId="744D748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 &amp; f.</w:t>
            </w:r>
          </w:p>
        </w:tc>
        <w:tc>
          <w:tcPr>
            <w:tcW w:w="2328" w:type="dxa"/>
            <w:hideMark/>
          </w:tcPr>
          <w:p w14:paraId="5A7B697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professeur</w:t>
            </w:r>
            <w:proofErr w:type="spellEnd"/>
            <w:r w:rsidRPr="000A30D3">
              <w:rPr>
                <w:rFonts w:ascii="Calibri" w:eastAsia="Times New Roman" w:hAnsi="Calibri" w:cs="Calibri"/>
                <w:color w:val="000000"/>
                <w:lang w:eastAsia="nl-BE"/>
              </w:rPr>
              <w:t>/</w:t>
            </w:r>
            <w:proofErr w:type="spellStart"/>
            <w:r w:rsidRPr="000A30D3">
              <w:rPr>
                <w:rFonts w:ascii="Calibri" w:eastAsia="Times New Roman" w:hAnsi="Calibri" w:cs="Calibri"/>
                <w:color w:val="000000"/>
                <w:lang w:eastAsia="nl-BE"/>
              </w:rPr>
              <w:t>professeure</w:t>
            </w:r>
            <w:proofErr w:type="spellEnd"/>
          </w:p>
        </w:tc>
        <w:tc>
          <w:tcPr>
            <w:tcW w:w="1979" w:type="dxa"/>
            <w:hideMark/>
          </w:tcPr>
          <w:p w14:paraId="4B8A6DD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3395" w:type="dxa"/>
            <w:hideMark/>
          </w:tcPr>
          <w:p w14:paraId="18A3FED6"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larousse.fr</w:t>
            </w:r>
          </w:p>
        </w:tc>
      </w:tr>
      <w:tr w:rsidR="007236DE" w:rsidRPr="000254E4" w14:paraId="006E9103"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hideMark/>
          </w:tcPr>
          <w:p w14:paraId="10155008"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programme</w:t>
            </w:r>
            <w:proofErr w:type="spellEnd"/>
            <w:r w:rsidRPr="00ED5A28">
              <w:rPr>
                <w:rFonts w:ascii="Calibri" w:eastAsia="Times New Roman" w:hAnsi="Calibri" w:cs="Calibri"/>
                <w:b w:val="0"/>
                <w:bCs w:val="0"/>
                <w:color w:val="000000"/>
                <w:lang w:eastAsia="nl-BE"/>
              </w:rPr>
              <w:t xml:space="preserve"> de </w:t>
            </w:r>
            <w:r w:rsidRPr="00ED5A28">
              <w:rPr>
                <w:rFonts w:ascii="Calibri" w:eastAsia="Times New Roman" w:hAnsi="Calibri" w:cs="Calibri"/>
                <w:b w:val="0"/>
                <w:bCs w:val="0"/>
                <w:color w:val="000000"/>
                <w:lang w:eastAsia="nl-BE"/>
              </w:rPr>
              <w:br/>
            </w:r>
            <w:proofErr w:type="spellStart"/>
            <w:r w:rsidRPr="00ED5A28">
              <w:rPr>
                <w:rFonts w:ascii="Calibri" w:eastAsia="Times New Roman" w:hAnsi="Calibri" w:cs="Calibri"/>
                <w:b w:val="0"/>
                <w:bCs w:val="0"/>
                <w:color w:val="000000"/>
                <w:lang w:eastAsia="nl-BE"/>
              </w:rPr>
              <w:t>musicothérapie</w:t>
            </w:r>
            <w:proofErr w:type="spellEnd"/>
          </w:p>
        </w:tc>
        <w:tc>
          <w:tcPr>
            <w:tcW w:w="3040" w:type="dxa"/>
            <w:hideMark/>
          </w:tcPr>
          <w:p w14:paraId="1CAC009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muziektherapeutisch</w:t>
            </w:r>
            <w:proofErr w:type="spellEnd"/>
            <w:r w:rsidRPr="000A30D3">
              <w:rPr>
                <w:rFonts w:ascii="Calibri" w:eastAsia="Times New Roman" w:hAnsi="Calibri" w:cs="Calibri"/>
                <w:color w:val="000000"/>
                <w:lang w:eastAsia="nl-BE"/>
              </w:rPr>
              <w:t xml:space="preserve"> </w:t>
            </w:r>
            <w:r w:rsidRPr="000A30D3">
              <w:rPr>
                <w:rFonts w:ascii="Calibri" w:eastAsia="Times New Roman" w:hAnsi="Calibri" w:cs="Calibri"/>
                <w:color w:val="000000"/>
                <w:lang w:eastAsia="nl-BE"/>
              </w:rPr>
              <w:br/>
              <w:t>programma</w:t>
            </w:r>
          </w:p>
        </w:tc>
        <w:tc>
          <w:tcPr>
            <w:tcW w:w="968" w:type="dxa"/>
            <w:noWrap/>
            <w:hideMark/>
          </w:tcPr>
          <w:p w14:paraId="0D9ECDB0"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20459AF4"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2956371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6B8C4CE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BE" w:eastAsia="nl-BE"/>
              </w:rPr>
            </w:pPr>
            <w:r w:rsidRPr="000A30D3">
              <w:rPr>
                <w:rFonts w:ascii="Calibri" w:eastAsia="Times New Roman" w:hAnsi="Calibri" w:cs="Calibri"/>
                <w:color w:val="000000"/>
                <w:lang w:val="fr-BE" w:eastAsia="nl-BE"/>
              </w:rPr>
              <w:t>ouest-france.fr, lapresse.ca</w:t>
            </w:r>
          </w:p>
        </w:tc>
      </w:tr>
      <w:tr w:rsidR="00B7010C" w:rsidRPr="000A30D3" w14:paraId="2FC36203"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CBDCCF9"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psychomoteur</w:t>
            </w:r>
            <w:proofErr w:type="spellEnd"/>
          </w:p>
        </w:tc>
        <w:tc>
          <w:tcPr>
            <w:tcW w:w="3040" w:type="dxa"/>
            <w:noWrap/>
            <w:hideMark/>
          </w:tcPr>
          <w:p w14:paraId="086D3EBC"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psychomotorisch</w:t>
            </w:r>
          </w:p>
        </w:tc>
        <w:tc>
          <w:tcPr>
            <w:tcW w:w="968" w:type="dxa"/>
            <w:noWrap/>
            <w:hideMark/>
          </w:tcPr>
          <w:p w14:paraId="620C5BD8"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2328" w:type="dxa"/>
            <w:hideMark/>
          </w:tcPr>
          <w:p w14:paraId="0F2C4FBE"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psychomotrice</w:t>
            </w:r>
            <w:proofErr w:type="spellEnd"/>
          </w:p>
        </w:tc>
        <w:tc>
          <w:tcPr>
            <w:tcW w:w="1979" w:type="dxa"/>
            <w:hideMark/>
          </w:tcPr>
          <w:p w14:paraId="31FBD4C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3395" w:type="dxa"/>
            <w:hideMark/>
          </w:tcPr>
          <w:p w14:paraId="251EF5A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Dikke Van Dale, doctissimo.fr</w:t>
            </w:r>
          </w:p>
        </w:tc>
      </w:tr>
      <w:tr w:rsidR="007236DE" w:rsidRPr="000A30D3" w14:paraId="55873E31" w14:textId="77777777" w:rsidTr="000372EB">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2880" w:type="dxa"/>
            <w:noWrap/>
            <w:hideMark/>
          </w:tcPr>
          <w:p w14:paraId="7593CC1A"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psychothérapeute</w:t>
            </w:r>
          </w:p>
        </w:tc>
        <w:tc>
          <w:tcPr>
            <w:tcW w:w="3040" w:type="dxa"/>
            <w:noWrap/>
            <w:hideMark/>
          </w:tcPr>
          <w:p w14:paraId="4209F86E"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psychotherapeut</w:t>
            </w:r>
          </w:p>
        </w:tc>
        <w:tc>
          <w:tcPr>
            <w:tcW w:w="968" w:type="dxa"/>
            <w:noWrap/>
            <w:hideMark/>
          </w:tcPr>
          <w:p w14:paraId="138C7EE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 &amp; f.</w:t>
            </w:r>
          </w:p>
        </w:tc>
        <w:tc>
          <w:tcPr>
            <w:tcW w:w="2328" w:type="dxa"/>
            <w:hideMark/>
          </w:tcPr>
          <w:p w14:paraId="0FEC85A9"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psychothérapeute</w:t>
            </w:r>
          </w:p>
        </w:tc>
        <w:tc>
          <w:tcPr>
            <w:tcW w:w="1979" w:type="dxa"/>
            <w:hideMark/>
          </w:tcPr>
          <w:p w14:paraId="7FD06AE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3395" w:type="dxa"/>
            <w:hideMark/>
          </w:tcPr>
          <w:p w14:paraId="79A1F6D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mijnwoordenboek.nl, metiers.siep.be, </w:t>
            </w:r>
            <w:r w:rsidRPr="000A30D3">
              <w:rPr>
                <w:rFonts w:ascii="Calibri" w:eastAsia="Times New Roman" w:hAnsi="Calibri" w:cs="Calibri"/>
                <w:color w:val="000000"/>
                <w:lang w:eastAsia="nl-BE"/>
              </w:rPr>
              <w:br/>
              <w:t>kennisbank.patientenfederatie.nl</w:t>
            </w:r>
          </w:p>
        </w:tc>
      </w:tr>
      <w:tr w:rsidR="00B7010C" w:rsidRPr="000A30D3" w14:paraId="2F072558" w14:textId="77777777" w:rsidTr="000372EB">
        <w:trPr>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4069BE89"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Pukkelpop</w:t>
            </w:r>
          </w:p>
        </w:tc>
        <w:tc>
          <w:tcPr>
            <w:tcW w:w="3040" w:type="dxa"/>
            <w:noWrap/>
            <w:hideMark/>
          </w:tcPr>
          <w:p w14:paraId="33BF545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Pukkelpop</w:t>
            </w:r>
          </w:p>
        </w:tc>
        <w:tc>
          <w:tcPr>
            <w:tcW w:w="968" w:type="dxa"/>
            <w:noWrap/>
            <w:hideMark/>
          </w:tcPr>
          <w:p w14:paraId="4E13DE94"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2328" w:type="dxa"/>
            <w:hideMark/>
          </w:tcPr>
          <w:p w14:paraId="6B4EC475"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1979" w:type="dxa"/>
            <w:hideMark/>
          </w:tcPr>
          <w:p w14:paraId="47D39D8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1C4F734E"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lavoixdunord.fr, lemonde.fr</w:t>
            </w:r>
          </w:p>
        </w:tc>
      </w:tr>
      <w:tr w:rsidR="007236DE" w:rsidRPr="000A30D3" w14:paraId="18D16504"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403068AD"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rappeur</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emo</w:t>
            </w:r>
            <w:proofErr w:type="spellEnd"/>
          </w:p>
        </w:tc>
        <w:tc>
          <w:tcPr>
            <w:tcW w:w="3040" w:type="dxa"/>
            <w:noWrap/>
            <w:hideMark/>
          </w:tcPr>
          <w:p w14:paraId="1C2C882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emorapper</w:t>
            </w:r>
            <w:proofErr w:type="spellEnd"/>
          </w:p>
        </w:tc>
        <w:tc>
          <w:tcPr>
            <w:tcW w:w="968" w:type="dxa"/>
            <w:noWrap/>
            <w:hideMark/>
          </w:tcPr>
          <w:p w14:paraId="7370B2D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458A889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rappeuse</w:t>
            </w:r>
            <w:proofErr w:type="spellEnd"/>
          </w:p>
        </w:tc>
        <w:tc>
          <w:tcPr>
            <w:tcW w:w="1979" w:type="dxa"/>
            <w:hideMark/>
          </w:tcPr>
          <w:p w14:paraId="6EA6438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3395" w:type="dxa"/>
            <w:hideMark/>
          </w:tcPr>
          <w:p w14:paraId="7B7A2B0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rtbf.be, radiofrance.fr</w:t>
            </w:r>
          </w:p>
        </w:tc>
      </w:tr>
      <w:tr w:rsidR="00B7010C" w:rsidRPr="000A30D3" w14:paraId="3EEA4DD2"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hideMark/>
          </w:tcPr>
          <w:p w14:paraId="341D0A38"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reconversion</w:t>
            </w:r>
            <w:proofErr w:type="spellEnd"/>
            <w:r w:rsidRPr="00ED5A28">
              <w:rPr>
                <w:rFonts w:ascii="Calibri" w:eastAsia="Times New Roman" w:hAnsi="Calibri" w:cs="Calibri"/>
                <w:b w:val="0"/>
                <w:bCs w:val="0"/>
                <w:color w:val="000000"/>
                <w:lang w:eastAsia="nl-BE"/>
              </w:rPr>
              <w:t xml:space="preserve"> </w:t>
            </w:r>
            <w:r w:rsidRPr="00ED5A28">
              <w:rPr>
                <w:rFonts w:ascii="Calibri" w:eastAsia="Times New Roman" w:hAnsi="Calibri" w:cs="Calibri"/>
                <w:b w:val="0"/>
                <w:bCs w:val="0"/>
                <w:color w:val="000000"/>
                <w:lang w:eastAsia="nl-BE"/>
              </w:rPr>
              <w:br/>
            </w:r>
            <w:proofErr w:type="spellStart"/>
            <w:r w:rsidRPr="00ED5A28">
              <w:rPr>
                <w:rFonts w:ascii="Calibri" w:eastAsia="Times New Roman" w:hAnsi="Calibri" w:cs="Calibri"/>
                <w:b w:val="0"/>
                <w:bCs w:val="0"/>
                <w:color w:val="000000"/>
                <w:lang w:eastAsia="nl-BE"/>
              </w:rPr>
              <w:t>professionnelle</w:t>
            </w:r>
            <w:proofErr w:type="spellEnd"/>
          </w:p>
        </w:tc>
        <w:tc>
          <w:tcPr>
            <w:tcW w:w="3040" w:type="dxa"/>
            <w:noWrap/>
            <w:hideMark/>
          </w:tcPr>
          <w:p w14:paraId="591DCFEC"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carrièreswitch</w:t>
            </w:r>
          </w:p>
        </w:tc>
        <w:tc>
          <w:tcPr>
            <w:tcW w:w="968" w:type="dxa"/>
            <w:noWrap/>
            <w:hideMark/>
          </w:tcPr>
          <w:p w14:paraId="67BE78C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112D828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19F45885"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4DF4AEF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hireheroes.nl, cersa.org</w:t>
            </w:r>
          </w:p>
        </w:tc>
      </w:tr>
      <w:tr w:rsidR="007236DE" w:rsidRPr="000A30D3" w14:paraId="51E7CDE1" w14:textId="77777777" w:rsidTr="000372EB">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DB83B52"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lastRenderedPageBreak/>
              <w:t>régulation</w:t>
            </w:r>
            <w:proofErr w:type="spellEnd"/>
            <w:r w:rsidRPr="00ED5A28">
              <w:rPr>
                <w:rFonts w:ascii="Calibri" w:eastAsia="Times New Roman" w:hAnsi="Calibri" w:cs="Calibri"/>
                <w:b w:val="0"/>
                <w:bCs w:val="0"/>
                <w:color w:val="000000"/>
                <w:lang w:eastAsia="nl-BE"/>
              </w:rPr>
              <w:t xml:space="preserve"> de </w:t>
            </w:r>
            <w:proofErr w:type="spellStart"/>
            <w:r w:rsidRPr="00ED5A28">
              <w:rPr>
                <w:rFonts w:ascii="Calibri" w:eastAsia="Times New Roman" w:hAnsi="Calibri" w:cs="Calibri"/>
                <w:b w:val="0"/>
                <w:bCs w:val="0"/>
                <w:color w:val="000000"/>
                <w:lang w:eastAsia="nl-BE"/>
              </w:rPr>
              <w:t>l'humeur</w:t>
            </w:r>
            <w:proofErr w:type="spellEnd"/>
          </w:p>
        </w:tc>
        <w:tc>
          <w:tcPr>
            <w:tcW w:w="3040" w:type="dxa"/>
            <w:noWrap/>
            <w:hideMark/>
          </w:tcPr>
          <w:p w14:paraId="5FC87DF2"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stemmingsregulatie</w:t>
            </w:r>
          </w:p>
        </w:tc>
        <w:tc>
          <w:tcPr>
            <w:tcW w:w="968" w:type="dxa"/>
            <w:noWrap/>
            <w:hideMark/>
          </w:tcPr>
          <w:p w14:paraId="29949FD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45C5607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401268C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1D4A994D"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Le Petit Robert, Van Dale, Dikke Van Dale, </w:t>
            </w:r>
            <w:r w:rsidRPr="000A30D3">
              <w:rPr>
                <w:rFonts w:ascii="Calibri" w:eastAsia="Times New Roman" w:hAnsi="Calibri" w:cs="Calibri"/>
                <w:color w:val="000000"/>
                <w:lang w:eastAsia="nl-BE"/>
              </w:rPr>
              <w:br/>
              <w:t>gezondheid.be, tijdschriftvoorpsychiatrie.nl</w:t>
            </w:r>
          </w:p>
        </w:tc>
      </w:tr>
      <w:tr w:rsidR="00B7010C" w:rsidRPr="000A30D3" w14:paraId="5DAC9979" w14:textId="77777777" w:rsidTr="000372EB">
        <w:trPr>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44D1FF57"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réguler</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ses</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émotions</w:t>
            </w:r>
            <w:proofErr w:type="spellEnd"/>
          </w:p>
        </w:tc>
        <w:tc>
          <w:tcPr>
            <w:tcW w:w="3040" w:type="dxa"/>
            <w:noWrap/>
            <w:hideMark/>
          </w:tcPr>
          <w:p w14:paraId="473D74D6"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emoties reguleren</w:t>
            </w:r>
          </w:p>
        </w:tc>
        <w:tc>
          <w:tcPr>
            <w:tcW w:w="968" w:type="dxa"/>
            <w:noWrap/>
            <w:hideMark/>
          </w:tcPr>
          <w:p w14:paraId="1BB8137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2328" w:type="dxa"/>
            <w:hideMark/>
          </w:tcPr>
          <w:p w14:paraId="7FD0121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1979" w:type="dxa"/>
            <w:hideMark/>
          </w:tcPr>
          <w:p w14:paraId="6C524C2D"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2C413C2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santementale.fr</w:t>
            </w:r>
          </w:p>
        </w:tc>
      </w:tr>
      <w:tr w:rsidR="007236DE" w:rsidRPr="000A30D3" w14:paraId="1D4BEA1B" w14:textId="77777777" w:rsidTr="000372E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4188AED8"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relation</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parent</w:t>
            </w:r>
            <w:proofErr w:type="spellEnd"/>
            <w:r w:rsidRPr="00ED5A28">
              <w:rPr>
                <w:rFonts w:ascii="Calibri" w:eastAsia="Times New Roman" w:hAnsi="Calibri" w:cs="Calibri"/>
                <w:b w:val="0"/>
                <w:bCs w:val="0"/>
                <w:color w:val="000000"/>
                <w:lang w:eastAsia="nl-BE"/>
              </w:rPr>
              <w:t>-enfant</w:t>
            </w:r>
          </w:p>
        </w:tc>
        <w:tc>
          <w:tcPr>
            <w:tcW w:w="3040" w:type="dxa"/>
            <w:noWrap/>
            <w:hideMark/>
          </w:tcPr>
          <w:p w14:paraId="33A85FE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ouder-kindrelatie</w:t>
            </w:r>
          </w:p>
        </w:tc>
        <w:tc>
          <w:tcPr>
            <w:tcW w:w="968" w:type="dxa"/>
            <w:noWrap/>
            <w:hideMark/>
          </w:tcPr>
          <w:p w14:paraId="5D74B73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61A510E4"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1485F43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71F69F5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deviaa.nl, gezondheidsraad.nl</w:t>
            </w:r>
          </w:p>
        </w:tc>
      </w:tr>
      <w:tr w:rsidR="00B7010C" w:rsidRPr="00796D0E" w14:paraId="4EF678A1" w14:textId="77777777" w:rsidTr="000372EB">
        <w:trPr>
          <w:trHeight w:val="864"/>
        </w:trPr>
        <w:tc>
          <w:tcPr>
            <w:cnfStyle w:val="001000000000" w:firstRow="0" w:lastRow="0" w:firstColumn="1" w:lastColumn="0" w:oddVBand="0" w:evenVBand="0" w:oddHBand="0" w:evenHBand="0" w:firstRowFirstColumn="0" w:firstRowLastColumn="0" w:lastRowFirstColumn="0" w:lastRowLastColumn="0"/>
            <w:tcW w:w="2880" w:type="dxa"/>
            <w:noWrap/>
            <w:hideMark/>
          </w:tcPr>
          <w:p w14:paraId="0460E075"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rentrée</w:t>
            </w:r>
          </w:p>
        </w:tc>
        <w:tc>
          <w:tcPr>
            <w:tcW w:w="3040" w:type="dxa"/>
            <w:noWrap/>
            <w:hideMark/>
          </w:tcPr>
          <w:p w14:paraId="138FA965"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comeback</w:t>
            </w:r>
          </w:p>
        </w:tc>
        <w:tc>
          <w:tcPr>
            <w:tcW w:w="968" w:type="dxa"/>
            <w:noWrap/>
            <w:hideMark/>
          </w:tcPr>
          <w:p w14:paraId="096246B6"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1A3F5E6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0C1473CD"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07AB3AAB" w14:textId="4D3C8CA1"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BE" w:eastAsia="nl-BE"/>
              </w:rPr>
            </w:pPr>
            <w:proofErr w:type="spellStart"/>
            <w:r w:rsidRPr="000A30D3">
              <w:rPr>
                <w:rFonts w:ascii="Calibri" w:eastAsia="Times New Roman" w:hAnsi="Calibri" w:cs="Calibri"/>
                <w:color w:val="000000"/>
                <w:lang w:val="fr-BE" w:eastAsia="nl-BE"/>
              </w:rPr>
              <w:t>Nederlands</w:t>
            </w:r>
            <w:proofErr w:type="spellEnd"/>
            <w:r w:rsidRPr="000A30D3">
              <w:rPr>
                <w:rFonts w:ascii="Calibri" w:eastAsia="Times New Roman" w:hAnsi="Calibri" w:cs="Calibri"/>
                <w:color w:val="000000"/>
                <w:lang w:val="fr-BE" w:eastAsia="nl-BE"/>
              </w:rPr>
              <w:t xml:space="preserve">-Frans in </w:t>
            </w:r>
            <w:proofErr w:type="spellStart"/>
            <w:r w:rsidRPr="000A30D3">
              <w:rPr>
                <w:rFonts w:ascii="Calibri" w:eastAsia="Times New Roman" w:hAnsi="Calibri" w:cs="Calibri"/>
                <w:color w:val="000000"/>
                <w:lang w:val="fr-BE" w:eastAsia="nl-BE"/>
              </w:rPr>
              <w:t>contrast</w:t>
            </w:r>
            <w:proofErr w:type="spellEnd"/>
            <w:r w:rsidRPr="000A30D3">
              <w:rPr>
                <w:rFonts w:ascii="Calibri" w:eastAsia="Times New Roman" w:hAnsi="Calibri" w:cs="Calibri"/>
                <w:color w:val="000000"/>
                <w:lang w:val="fr-BE" w:eastAsia="nl-BE"/>
              </w:rPr>
              <w:t xml:space="preserve"> pagina 51, </w:t>
            </w:r>
            <w:r w:rsidRPr="000A30D3">
              <w:rPr>
                <w:rFonts w:ascii="Calibri" w:eastAsia="Times New Roman" w:hAnsi="Calibri" w:cs="Calibri"/>
                <w:color w:val="000000"/>
                <w:lang w:val="fr-BE" w:eastAsia="nl-BE"/>
              </w:rPr>
              <w:br/>
              <w:t>Le Petit Robert, leparisien.fr</w:t>
            </w:r>
            <w:r w:rsidR="00DE5E1B">
              <w:rPr>
                <w:rFonts w:ascii="Calibri" w:eastAsia="Times New Roman" w:hAnsi="Calibri" w:cs="Calibri"/>
                <w:color w:val="000000"/>
                <w:lang w:val="fr-BE" w:eastAsia="nl-BE"/>
              </w:rPr>
              <w:t>, Van Dale</w:t>
            </w:r>
          </w:p>
        </w:tc>
      </w:tr>
      <w:tr w:rsidR="007236DE" w:rsidRPr="000A30D3" w14:paraId="2B26ECD5"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07E8F67"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réseau</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neuronal</w:t>
            </w:r>
            <w:proofErr w:type="spellEnd"/>
          </w:p>
        </w:tc>
        <w:tc>
          <w:tcPr>
            <w:tcW w:w="3040" w:type="dxa"/>
            <w:noWrap/>
            <w:hideMark/>
          </w:tcPr>
          <w:p w14:paraId="7250573A"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neuraal netwerk</w:t>
            </w:r>
          </w:p>
        </w:tc>
        <w:tc>
          <w:tcPr>
            <w:tcW w:w="968" w:type="dxa"/>
            <w:noWrap/>
            <w:hideMark/>
          </w:tcPr>
          <w:p w14:paraId="0F2F531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25937F7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268E81A1"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440FBF3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tibco.com, leerschool.be, wikipedia.org</w:t>
            </w:r>
          </w:p>
        </w:tc>
      </w:tr>
      <w:tr w:rsidR="00B7010C" w:rsidRPr="000A30D3" w14:paraId="7D0B0559" w14:textId="77777777" w:rsidTr="000372EB">
        <w:trPr>
          <w:trHeight w:val="864"/>
        </w:trPr>
        <w:tc>
          <w:tcPr>
            <w:cnfStyle w:val="001000000000" w:firstRow="0" w:lastRow="0" w:firstColumn="1" w:lastColumn="0" w:oddVBand="0" w:evenVBand="0" w:oddHBand="0" w:evenHBand="0" w:firstRowFirstColumn="0" w:firstRowLastColumn="0" w:lastRowFirstColumn="0" w:lastRowLastColumn="0"/>
            <w:tcW w:w="2880" w:type="dxa"/>
            <w:noWrap/>
            <w:hideMark/>
          </w:tcPr>
          <w:p w14:paraId="0F587109"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 xml:space="preserve">réserve </w:t>
            </w:r>
            <w:proofErr w:type="spellStart"/>
            <w:r w:rsidRPr="00ED5A28">
              <w:rPr>
                <w:rFonts w:ascii="Calibri" w:eastAsia="Times New Roman" w:hAnsi="Calibri" w:cs="Calibri"/>
                <w:b w:val="0"/>
                <w:bCs w:val="0"/>
                <w:color w:val="000000"/>
                <w:lang w:eastAsia="nl-BE"/>
              </w:rPr>
              <w:t>cognitive</w:t>
            </w:r>
            <w:proofErr w:type="spellEnd"/>
          </w:p>
        </w:tc>
        <w:tc>
          <w:tcPr>
            <w:tcW w:w="3040" w:type="dxa"/>
            <w:noWrap/>
            <w:hideMark/>
          </w:tcPr>
          <w:p w14:paraId="4EF52EF3"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cognitieve reserve</w:t>
            </w:r>
          </w:p>
        </w:tc>
        <w:tc>
          <w:tcPr>
            <w:tcW w:w="968" w:type="dxa"/>
            <w:noWrap/>
            <w:hideMark/>
          </w:tcPr>
          <w:p w14:paraId="2F170176"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209FD5E6"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2EDD9DB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06F84210"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vaincrealzheimer.org, alzheimercentrum.nl</w:t>
            </w:r>
          </w:p>
        </w:tc>
      </w:tr>
      <w:tr w:rsidR="007236DE" w:rsidRPr="000254E4" w14:paraId="7C68F4C7" w14:textId="77777777" w:rsidTr="000372EB">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AD9279C"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ronde</w:t>
            </w:r>
          </w:p>
        </w:tc>
        <w:tc>
          <w:tcPr>
            <w:tcW w:w="3040" w:type="dxa"/>
            <w:noWrap/>
            <w:hideMark/>
          </w:tcPr>
          <w:p w14:paraId="67D1644F"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hele noot</w:t>
            </w:r>
          </w:p>
        </w:tc>
        <w:tc>
          <w:tcPr>
            <w:tcW w:w="968" w:type="dxa"/>
            <w:noWrap/>
            <w:hideMark/>
          </w:tcPr>
          <w:p w14:paraId="67022654"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5885597A"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0EC68BE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71F26DBE"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BE" w:eastAsia="nl-BE"/>
              </w:rPr>
            </w:pPr>
            <w:r w:rsidRPr="000A30D3">
              <w:rPr>
                <w:rFonts w:ascii="Calibri" w:eastAsia="Times New Roman" w:hAnsi="Calibri" w:cs="Calibri"/>
                <w:color w:val="000000"/>
                <w:lang w:val="fr-BE" w:eastAsia="nl-BE"/>
              </w:rPr>
              <w:t>synoniemen.net, latouchemusicale.com, letitrock.nl</w:t>
            </w:r>
          </w:p>
        </w:tc>
      </w:tr>
      <w:tr w:rsidR="00B7010C" w:rsidRPr="000A30D3" w14:paraId="65ADDE99" w14:textId="77777777" w:rsidTr="000372EB">
        <w:trPr>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1835FB7"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 xml:space="preserve">scanner </w:t>
            </w:r>
            <w:proofErr w:type="spellStart"/>
            <w:r w:rsidRPr="00ED5A28">
              <w:rPr>
                <w:rFonts w:ascii="Calibri" w:eastAsia="Times New Roman" w:hAnsi="Calibri" w:cs="Calibri"/>
                <w:b w:val="0"/>
                <w:bCs w:val="0"/>
                <w:color w:val="000000"/>
                <w:lang w:eastAsia="nl-BE"/>
              </w:rPr>
              <w:t>IRMf</w:t>
            </w:r>
            <w:proofErr w:type="spellEnd"/>
          </w:p>
        </w:tc>
        <w:tc>
          <w:tcPr>
            <w:tcW w:w="3040" w:type="dxa"/>
            <w:noWrap/>
            <w:hideMark/>
          </w:tcPr>
          <w:p w14:paraId="07FBDF34"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fMRI</w:t>
            </w:r>
            <w:proofErr w:type="spellEnd"/>
            <w:r w:rsidRPr="000A30D3">
              <w:rPr>
                <w:rFonts w:ascii="Calibri" w:eastAsia="Times New Roman" w:hAnsi="Calibri" w:cs="Calibri"/>
                <w:color w:val="000000"/>
                <w:lang w:eastAsia="nl-BE"/>
              </w:rPr>
              <w:t>-scanner</w:t>
            </w:r>
          </w:p>
        </w:tc>
        <w:tc>
          <w:tcPr>
            <w:tcW w:w="968" w:type="dxa"/>
            <w:noWrap/>
            <w:hideMark/>
          </w:tcPr>
          <w:p w14:paraId="64AE7AB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14A5F055"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3D01B56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05995065"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cnrs.fr</w:t>
            </w:r>
          </w:p>
        </w:tc>
      </w:tr>
      <w:tr w:rsidR="007236DE" w:rsidRPr="000254E4" w14:paraId="368C1AB4"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5A417E5B"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scène</w:t>
            </w:r>
          </w:p>
        </w:tc>
        <w:tc>
          <w:tcPr>
            <w:tcW w:w="3040" w:type="dxa"/>
            <w:noWrap/>
            <w:hideMark/>
          </w:tcPr>
          <w:p w14:paraId="1D993CAE"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podium</w:t>
            </w:r>
          </w:p>
        </w:tc>
        <w:tc>
          <w:tcPr>
            <w:tcW w:w="968" w:type="dxa"/>
            <w:noWrap/>
            <w:hideMark/>
          </w:tcPr>
          <w:p w14:paraId="1AB9ADF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60538C8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00433944"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2DF8A2D9"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BE" w:eastAsia="nl-BE"/>
              </w:rPr>
            </w:pPr>
            <w:r w:rsidRPr="000A30D3">
              <w:rPr>
                <w:rFonts w:ascii="Calibri" w:eastAsia="Times New Roman" w:hAnsi="Calibri" w:cs="Calibri"/>
                <w:color w:val="000000"/>
                <w:lang w:val="fr-BE" w:eastAsia="nl-BE"/>
              </w:rPr>
              <w:t>synoniemen.net, Van Dale, Le Petit Robert</w:t>
            </w:r>
          </w:p>
        </w:tc>
      </w:tr>
      <w:tr w:rsidR="00FA08D0" w:rsidRPr="000A30D3" w14:paraId="0D6517E4"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4E722AB3"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 xml:space="preserve">se </w:t>
            </w:r>
            <w:proofErr w:type="spellStart"/>
            <w:r w:rsidRPr="00ED5A28">
              <w:rPr>
                <w:rFonts w:ascii="Calibri" w:eastAsia="Times New Roman" w:hAnsi="Calibri" w:cs="Calibri"/>
                <w:b w:val="0"/>
                <w:bCs w:val="0"/>
                <w:color w:val="000000"/>
                <w:lang w:eastAsia="nl-BE"/>
              </w:rPr>
              <w:t>rapprocher</w:t>
            </w:r>
            <w:proofErr w:type="spellEnd"/>
          </w:p>
        </w:tc>
        <w:tc>
          <w:tcPr>
            <w:tcW w:w="3040" w:type="dxa"/>
            <w:hideMark/>
          </w:tcPr>
          <w:p w14:paraId="0CDCFBA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naar elkaar </w:t>
            </w:r>
            <w:r w:rsidRPr="000A30D3">
              <w:rPr>
                <w:rFonts w:ascii="Calibri" w:eastAsia="Times New Roman" w:hAnsi="Calibri" w:cs="Calibri"/>
                <w:color w:val="000000"/>
                <w:lang w:eastAsia="nl-BE"/>
              </w:rPr>
              <w:br/>
              <w:t>toe groeien</w:t>
            </w:r>
          </w:p>
        </w:tc>
        <w:tc>
          <w:tcPr>
            <w:tcW w:w="968" w:type="dxa"/>
            <w:noWrap/>
            <w:hideMark/>
          </w:tcPr>
          <w:p w14:paraId="14B02D36"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2328" w:type="dxa"/>
            <w:hideMark/>
          </w:tcPr>
          <w:p w14:paraId="45C332C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1979" w:type="dxa"/>
            <w:hideMark/>
          </w:tcPr>
          <w:p w14:paraId="6C7FE50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0182AE4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Van Dale, Le Petit Robert, Dikke Van Dale </w:t>
            </w:r>
          </w:p>
        </w:tc>
      </w:tr>
      <w:tr w:rsidR="00FA08D0" w:rsidRPr="000A30D3" w14:paraId="0CD21401"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7A52327C"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 xml:space="preserve">sentiment de </w:t>
            </w:r>
            <w:proofErr w:type="spellStart"/>
            <w:r w:rsidRPr="00ED5A28">
              <w:rPr>
                <w:rFonts w:ascii="Calibri" w:eastAsia="Times New Roman" w:hAnsi="Calibri" w:cs="Calibri"/>
                <w:b w:val="0"/>
                <w:bCs w:val="0"/>
                <w:color w:val="000000"/>
                <w:lang w:eastAsia="nl-BE"/>
              </w:rPr>
              <w:t>familiarité</w:t>
            </w:r>
            <w:proofErr w:type="spellEnd"/>
          </w:p>
        </w:tc>
        <w:tc>
          <w:tcPr>
            <w:tcW w:w="3040" w:type="dxa"/>
            <w:hideMark/>
          </w:tcPr>
          <w:p w14:paraId="3E67AE4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gevoel van </w:t>
            </w:r>
            <w:r w:rsidRPr="000A30D3">
              <w:rPr>
                <w:rFonts w:ascii="Calibri" w:eastAsia="Times New Roman" w:hAnsi="Calibri" w:cs="Calibri"/>
                <w:color w:val="000000"/>
                <w:lang w:eastAsia="nl-BE"/>
              </w:rPr>
              <w:br/>
              <w:t>vertrouwdheid</w:t>
            </w:r>
          </w:p>
        </w:tc>
        <w:tc>
          <w:tcPr>
            <w:tcW w:w="968" w:type="dxa"/>
            <w:noWrap/>
            <w:hideMark/>
          </w:tcPr>
          <w:p w14:paraId="2A95B954"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4CF395B2"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37C2A0C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409E1D2D"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letemps.ch</w:t>
            </w:r>
          </w:p>
        </w:tc>
      </w:tr>
      <w:tr w:rsidR="00FA08D0" w:rsidRPr="000A30D3" w14:paraId="3E1147F9"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04887FA7"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son</w:t>
            </w:r>
            <w:proofErr w:type="spellEnd"/>
            <w:r w:rsidRPr="00ED5A28">
              <w:rPr>
                <w:rFonts w:ascii="Calibri" w:eastAsia="Times New Roman" w:hAnsi="Calibri" w:cs="Calibri"/>
                <w:b w:val="0"/>
                <w:bCs w:val="0"/>
                <w:color w:val="000000"/>
                <w:lang w:eastAsia="nl-BE"/>
              </w:rPr>
              <w:t xml:space="preserve"> dissonant</w:t>
            </w:r>
          </w:p>
        </w:tc>
        <w:tc>
          <w:tcPr>
            <w:tcW w:w="3040" w:type="dxa"/>
            <w:noWrap/>
            <w:hideMark/>
          </w:tcPr>
          <w:p w14:paraId="0395DAF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dissonante klank</w:t>
            </w:r>
          </w:p>
        </w:tc>
        <w:tc>
          <w:tcPr>
            <w:tcW w:w="968" w:type="dxa"/>
            <w:noWrap/>
            <w:hideMark/>
          </w:tcPr>
          <w:p w14:paraId="26FE49DE"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0464811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1EB95F7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488F5734"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scientias.nl, emastered.com, wixsite.com</w:t>
            </w:r>
          </w:p>
        </w:tc>
      </w:tr>
      <w:tr w:rsidR="00FA08D0" w:rsidRPr="000A30D3" w14:paraId="55416A49" w14:textId="77777777" w:rsidTr="000372E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802EC61"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son</w:t>
            </w:r>
            <w:proofErr w:type="spellEnd"/>
            <w:r w:rsidRPr="00ED5A28">
              <w:rPr>
                <w:rFonts w:ascii="Calibri" w:eastAsia="Times New Roman" w:hAnsi="Calibri" w:cs="Calibri"/>
                <w:b w:val="0"/>
                <w:bCs w:val="0"/>
                <w:color w:val="000000"/>
                <w:lang w:eastAsia="nl-BE"/>
              </w:rPr>
              <w:t xml:space="preserve"> staccato</w:t>
            </w:r>
          </w:p>
        </w:tc>
        <w:tc>
          <w:tcPr>
            <w:tcW w:w="3040" w:type="dxa"/>
            <w:noWrap/>
            <w:hideMark/>
          </w:tcPr>
          <w:p w14:paraId="633325A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staccato-geluid</w:t>
            </w:r>
          </w:p>
        </w:tc>
        <w:tc>
          <w:tcPr>
            <w:tcW w:w="968" w:type="dxa"/>
            <w:noWrap/>
            <w:hideMark/>
          </w:tcPr>
          <w:p w14:paraId="3C39088F"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730A1DF4"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662C08D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425BC27F"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synoniemen.net, </w:t>
            </w:r>
            <w:proofErr w:type="spellStart"/>
            <w:r w:rsidRPr="000A30D3">
              <w:rPr>
                <w:rFonts w:ascii="Calibri" w:eastAsia="Times New Roman" w:hAnsi="Calibri" w:cs="Calibri"/>
                <w:color w:val="000000"/>
                <w:lang w:eastAsia="nl-BE"/>
              </w:rPr>
              <w:t>hal.science</w:t>
            </w:r>
            <w:proofErr w:type="spellEnd"/>
          </w:p>
        </w:tc>
      </w:tr>
      <w:tr w:rsidR="00FA08D0" w:rsidRPr="000A30D3" w14:paraId="0B60E33B" w14:textId="77777777" w:rsidTr="000372EB">
        <w:trPr>
          <w:trHeight w:val="1152"/>
        </w:trPr>
        <w:tc>
          <w:tcPr>
            <w:cnfStyle w:val="001000000000" w:firstRow="0" w:lastRow="0" w:firstColumn="1" w:lastColumn="0" w:oddVBand="0" w:evenVBand="0" w:oddHBand="0" w:evenHBand="0" w:firstRowFirstColumn="0" w:firstRowLastColumn="0" w:lastRowFirstColumn="0" w:lastRowLastColumn="0"/>
            <w:tcW w:w="2880" w:type="dxa"/>
            <w:noWrap/>
            <w:hideMark/>
          </w:tcPr>
          <w:p w14:paraId="49975ECA"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lastRenderedPageBreak/>
              <w:t>sonothérapie</w:t>
            </w:r>
            <w:proofErr w:type="spellEnd"/>
          </w:p>
        </w:tc>
        <w:tc>
          <w:tcPr>
            <w:tcW w:w="3040" w:type="dxa"/>
            <w:noWrap/>
            <w:hideMark/>
          </w:tcPr>
          <w:p w14:paraId="4F1C574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geluidstherapie</w:t>
            </w:r>
          </w:p>
        </w:tc>
        <w:tc>
          <w:tcPr>
            <w:tcW w:w="968" w:type="dxa"/>
            <w:noWrap/>
            <w:hideMark/>
          </w:tcPr>
          <w:p w14:paraId="0D4D2E3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64F2AB4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4CA19E94"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6F4D812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Van Dale, passeportsante.net, ambrosia-healing.be, </w:t>
            </w:r>
            <w:r w:rsidRPr="000A30D3">
              <w:rPr>
                <w:rFonts w:ascii="Calibri" w:eastAsia="Times New Roman" w:hAnsi="Calibri" w:cs="Calibri"/>
                <w:color w:val="000000"/>
                <w:lang w:eastAsia="nl-BE"/>
              </w:rPr>
              <w:br/>
            </w:r>
            <w:proofErr w:type="spellStart"/>
            <w:r w:rsidRPr="000A30D3">
              <w:rPr>
                <w:rFonts w:ascii="Calibri" w:eastAsia="Times New Roman" w:hAnsi="Calibri" w:cs="Calibri"/>
                <w:color w:val="000000"/>
                <w:lang w:eastAsia="nl-BE"/>
              </w:rPr>
              <w:t>soundinsight.yoga</w:t>
            </w:r>
            <w:proofErr w:type="spellEnd"/>
            <w:r w:rsidRPr="000A30D3">
              <w:rPr>
                <w:rFonts w:ascii="Calibri" w:eastAsia="Times New Roman" w:hAnsi="Calibri" w:cs="Calibri"/>
                <w:color w:val="000000"/>
                <w:lang w:eastAsia="nl-BE"/>
              </w:rPr>
              <w:t xml:space="preserve">, </w:t>
            </w:r>
            <w:proofErr w:type="spellStart"/>
            <w:r w:rsidRPr="000A30D3">
              <w:rPr>
                <w:rFonts w:ascii="Calibri" w:eastAsia="Times New Roman" w:hAnsi="Calibri" w:cs="Calibri"/>
                <w:color w:val="000000"/>
                <w:lang w:eastAsia="nl-BE"/>
              </w:rPr>
              <w:t>santemagazine.ff</w:t>
            </w:r>
            <w:proofErr w:type="spellEnd"/>
          </w:p>
        </w:tc>
      </w:tr>
      <w:tr w:rsidR="00FA08D0" w:rsidRPr="000A30D3" w14:paraId="78E13F67"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hideMark/>
          </w:tcPr>
          <w:p w14:paraId="4DB4BD9B"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soulagement</w:t>
            </w:r>
            <w:proofErr w:type="spellEnd"/>
            <w:r w:rsidRPr="00ED5A28">
              <w:rPr>
                <w:rFonts w:ascii="Calibri" w:eastAsia="Times New Roman" w:hAnsi="Calibri" w:cs="Calibri"/>
                <w:b w:val="0"/>
                <w:bCs w:val="0"/>
                <w:color w:val="000000"/>
                <w:lang w:eastAsia="nl-BE"/>
              </w:rPr>
              <w:t xml:space="preserve"> de la </w:t>
            </w:r>
            <w:r w:rsidRPr="00ED5A28">
              <w:rPr>
                <w:rFonts w:ascii="Calibri" w:eastAsia="Times New Roman" w:hAnsi="Calibri" w:cs="Calibri"/>
                <w:b w:val="0"/>
                <w:bCs w:val="0"/>
                <w:color w:val="000000"/>
                <w:lang w:eastAsia="nl-BE"/>
              </w:rPr>
              <w:br/>
            </w:r>
            <w:proofErr w:type="spellStart"/>
            <w:r w:rsidRPr="00ED5A28">
              <w:rPr>
                <w:rFonts w:ascii="Calibri" w:eastAsia="Times New Roman" w:hAnsi="Calibri" w:cs="Calibri"/>
                <w:b w:val="0"/>
                <w:bCs w:val="0"/>
                <w:color w:val="000000"/>
                <w:lang w:eastAsia="nl-BE"/>
              </w:rPr>
              <w:t>douleur</w:t>
            </w:r>
            <w:proofErr w:type="spellEnd"/>
          </w:p>
        </w:tc>
        <w:tc>
          <w:tcPr>
            <w:tcW w:w="3040" w:type="dxa"/>
            <w:noWrap/>
            <w:hideMark/>
          </w:tcPr>
          <w:p w14:paraId="29DAB1C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pijnverlichting</w:t>
            </w:r>
          </w:p>
        </w:tc>
        <w:tc>
          <w:tcPr>
            <w:tcW w:w="968" w:type="dxa"/>
            <w:noWrap/>
            <w:hideMark/>
          </w:tcPr>
          <w:p w14:paraId="45E24022"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13C33E5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443AFE8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264324A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mijnwoordenboek.nl, vidal.fr</w:t>
            </w:r>
          </w:p>
        </w:tc>
      </w:tr>
      <w:tr w:rsidR="00FA08D0" w:rsidRPr="000A30D3" w14:paraId="0A709261" w14:textId="77777777" w:rsidTr="000372EB">
        <w:trPr>
          <w:trHeight w:val="864"/>
        </w:trPr>
        <w:tc>
          <w:tcPr>
            <w:cnfStyle w:val="001000000000" w:firstRow="0" w:lastRow="0" w:firstColumn="1" w:lastColumn="0" w:oddVBand="0" w:evenVBand="0" w:oddHBand="0" w:evenHBand="0" w:firstRowFirstColumn="0" w:firstRowLastColumn="0" w:lastRowFirstColumn="0" w:lastRowLastColumn="0"/>
            <w:tcW w:w="2880" w:type="dxa"/>
            <w:noWrap/>
            <w:hideMark/>
          </w:tcPr>
          <w:p w14:paraId="50D99837"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standard de jazz</w:t>
            </w:r>
          </w:p>
        </w:tc>
        <w:tc>
          <w:tcPr>
            <w:tcW w:w="3040" w:type="dxa"/>
            <w:noWrap/>
            <w:hideMark/>
          </w:tcPr>
          <w:p w14:paraId="46B1531E"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jazz-standard</w:t>
            </w:r>
          </w:p>
        </w:tc>
        <w:tc>
          <w:tcPr>
            <w:tcW w:w="968" w:type="dxa"/>
            <w:noWrap/>
            <w:hideMark/>
          </w:tcPr>
          <w:p w14:paraId="1BCE7746"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5AC275F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7133A39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6518FB6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betekenis-definitie.nl, accordissimo.com, vlaanderen.be</w:t>
            </w:r>
          </w:p>
        </w:tc>
      </w:tr>
      <w:tr w:rsidR="00FA08D0" w:rsidRPr="000A30D3" w14:paraId="5C7F08BD"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1BAC5A6C"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statut</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socio-économique</w:t>
            </w:r>
            <w:proofErr w:type="spellEnd"/>
          </w:p>
        </w:tc>
        <w:tc>
          <w:tcPr>
            <w:tcW w:w="3040" w:type="dxa"/>
            <w:hideMark/>
          </w:tcPr>
          <w:p w14:paraId="3E15AA24"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sociaal-economische</w:t>
            </w:r>
            <w:proofErr w:type="spellEnd"/>
            <w:r w:rsidRPr="000A30D3">
              <w:rPr>
                <w:rFonts w:ascii="Calibri" w:eastAsia="Times New Roman" w:hAnsi="Calibri" w:cs="Calibri"/>
                <w:color w:val="000000"/>
                <w:lang w:eastAsia="nl-BE"/>
              </w:rPr>
              <w:t xml:space="preserve"> </w:t>
            </w:r>
            <w:r w:rsidRPr="000A30D3">
              <w:rPr>
                <w:rFonts w:ascii="Calibri" w:eastAsia="Times New Roman" w:hAnsi="Calibri" w:cs="Calibri"/>
                <w:color w:val="000000"/>
                <w:lang w:eastAsia="nl-BE"/>
              </w:rPr>
              <w:br/>
              <w:t>status</w:t>
            </w:r>
          </w:p>
        </w:tc>
        <w:tc>
          <w:tcPr>
            <w:tcW w:w="968" w:type="dxa"/>
            <w:noWrap/>
            <w:hideMark/>
          </w:tcPr>
          <w:p w14:paraId="602CF6CD"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3804FA81"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320AED2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68388CD0"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mijnwoordenboek.nl, gov.nt.ca, vzinfo.nl</w:t>
            </w:r>
          </w:p>
        </w:tc>
      </w:tr>
      <w:tr w:rsidR="00FA08D0" w:rsidRPr="000A30D3" w14:paraId="3CD964B0" w14:textId="77777777" w:rsidTr="000372EB">
        <w:trPr>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107F1A32"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Studio Brussel</w:t>
            </w:r>
          </w:p>
        </w:tc>
        <w:tc>
          <w:tcPr>
            <w:tcW w:w="3040" w:type="dxa"/>
            <w:noWrap/>
            <w:hideMark/>
          </w:tcPr>
          <w:p w14:paraId="771CBA5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Studio Brussel</w:t>
            </w:r>
          </w:p>
        </w:tc>
        <w:tc>
          <w:tcPr>
            <w:tcW w:w="968" w:type="dxa"/>
            <w:noWrap/>
            <w:hideMark/>
          </w:tcPr>
          <w:p w14:paraId="2425951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2328" w:type="dxa"/>
            <w:hideMark/>
          </w:tcPr>
          <w:p w14:paraId="50D47196"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1979" w:type="dxa"/>
            <w:hideMark/>
          </w:tcPr>
          <w:p w14:paraId="01165B1E"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51B2364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radiofrance.fr, radio.fr</w:t>
            </w:r>
          </w:p>
        </w:tc>
      </w:tr>
      <w:tr w:rsidR="00FA08D0" w:rsidRPr="000A30D3" w14:paraId="1101B6BA" w14:textId="77777777" w:rsidTr="000372EB">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2880" w:type="dxa"/>
            <w:noWrap/>
            <w:hideMark/>
          </w:tcPr>
          <w:p w14:paraId="7AF894E4"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surstimulation</w:t>
            </w:r>
            <w:proofErr w:type="spellEnd"/>
          </w:p>
        </w:tc>
        <w:tc>
          <w:tcPr>
            <w:tcW w:w="3040" w:type="dxa"/>
            <w:noWrap/>
            <w:hideMark/>
          </w:tcPr>
          <w:p w14:paraId="2D74F0AE"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overprikkeling</w:t>
            </w:r>
          </w:p>
        </w:tc>
        <w:tc>
          <w:tcPr>
            <w:tcW w:w="968" w:type="dxa"/>
            <w:noWrap/>
            <w:hideMark/>
          </w:tcPr>
          <w:p w14:paraId="7A4214CE"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54251B9F"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2EA1751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Door overprikkeling kunnen ze </w:t>
            </w:r>
            <w:r w:rsidRPr="000A30D3">
              <w:rPr>
                <w:rFonts w:ascii="Calibri" w:eastAsia="Times New Roman" w:hAnsi="Calibri" w:cs="Calibri"/>
                <w:color w:val="000000"/>
                <w:lang w:eastAsia="nl-BE"/>
              </w:rPr>
              <w:br/>
              <w:t>zich afsluiten voor de omgeving.</w:t>
            </w:r>
          </w:p>
        </w:tc>
        <w:tc>
          <w:tcPr>
            <w:tcW w:w="3395" w:type="dxa"/>
            <w:hideMark/>
          </w:tcPr>
          <w:p w14:paraId="03167E8E"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naitreegrandir.com, loeswaanders.com, lesoleil.com</w:t>
            </w:r>
          </w:p>
        </w:tc>
      </w:tr>
      <w:tr w:rsidR="00FA08D0" w:rsidRPr="000A30D3" w14:paraId="3DD7F89C" w14:textId="77777777" w:rsidTr="000372EB">
        <w:trPr>
          <w:trHeight w:val="1152"/>
        </w:trPr>
        <w:tc>
          <w:tcPr>
            <w:cnfStyle w:val="001000000000" w:firstRow="0" w:lastRow="0" w:firstColumn="1" w:lastColumn="0" w:oddVBand="0" w:evenVBand="0" w:oddHBand="0" w:evenHBand="0" w:firstRowFirstColumn="0" w:firstRowLastColumn="0" w:lastRowFirstColumn="0" w:lastRowLastColumn="0"/>
            <w:tcW w:w="2880" w:type="dxa"/>
            <w:noWrap/>
            <w:hideMark/>
          </w:tcPr>
          <w:p w14:paraId="09CBA656"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 xml:space="preserve">susciter des </w:t>
            </w:r>
            <w:proofErr w:type="spellStart"/>
            <w:r w:rsidRPr="00ED5A28">
              <w:rPr>
                <w:rFonts w:ascii="Calibri" w:eastAsia="Times New Roman" w:hAnsi="Calibri" w:cs="Calibri"/>
                <w:b w:val="0"/>
                <w:bCs w:val="0"/>
                <w:color w:val="000000"/>
                <w:lang w:eastAsia="nl-BE"/>
              </w:rPr>
              <w:t>émotions</w:t>
            </w:r>
            <w:proofErr w:type="spellEnd"/>
          </w:p>
        </w:tc>
        <w:tc>
          <w:tcPr>
            <w:tcW w:w="3040" w:type="dxa"/>
            <w:noWrap/>
            <w:hideMark/>
          </w:tcPr>
          <w:p w14:paraId="64B8F48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emoties opwekken</w:t>
            </w:r>
          </w:p>
        </w:tc>
        <w:tc>
          <w:tcPr>
            <w:tcW w:w="968" w:type="dxa"/>
            <w:noWrap/>
            <w:hideMark/>
          </w:tcPr>
          <w:p w14:paraId="2689BD3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2328" w:type="dxa"/>
            <w:hideMark/>
          </w:tcPr>
          <w:p w14:paraId="0D2D404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1979" w:type="dxa"/>
            <w:hideMark/>
          </w:tcPr>
          <w:p w14:paraId="1C078DF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Hoe komt het dat muziek bij zoveel </w:t>
            </w:r>
            <w:r w:rsidRPr="000A30D3">
              <w:rPr>
                <w:rFonts w:ascii="Calibri" w:eastAsia="Times New Roman" w:hAnsi="Calibri" w:cs="Calibri"/>
                <w:color w:val="000000"/>
                <w:lang w:eastAsia="nl-BE"/>
              </w:rPr>
              <w:br/>
              <w:t>mensen zulke grote emoties opwekt?</w:t>
            </w:r>
          </w:p>
        </w:tc>
        <w:tc>
          <w:tcPr>
            <w:tcW w:w="3395" w:type="dxa"/>
            <w:hideMark/>
          </w:tcPr>
          <w:p w14:paraId="68DE93C6"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tonitraduction.net, francetvinfo.fr</w:t>
            </w:r>
          </w:p>
        </w:tc>
      </w:tr>
      <w:tr w:rsidR="00B7010C" w:rsidRPr="000A30D3" w14:paraId="67B3E058" w14:textId="77777777" w:rsidTr="000372EB">
        <w:trPr>
          <w:cnfStyle w:val="000000100000" w:firstRow="0" w:lastRow="0" w:firstColumn="0" w:lastColumn="0" w:oddVBand="0" w:evenVBand="0" w:oddHBand="1" w:evenHBand="0" w:firstRowFirstColumn="0" w:firstRowLastColumn="0" w:lastRowFirstColumn="0" w:lastRowLastColumn="0"/>
          <w:trHeight w:val="345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76FB860"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lastRenderedPageBreak/>
              <w:t>symptôme</w:t>
            </w:r>
            <w:proofErr w:type="spellEnd"/>
            <w:r w:rsidRPr="00ED5A28">
              <w:rPr>
                <w:rFonts w:ascii="Calibri" w:eastAsia="Times New Roman" w:hAnsi="Calibri" w:cs="Calibri"/>
                <w:b w:val="0"/>
                <w:bCs w:val="0"/>
                <w:color w:val="000000"/>
                <w:lang w:eastAsia="nl-BE"/>
              </w:rPr>
              <w:t xml:space="preserve"> de la </w:t>
            </w:r>
            <w:proofErr w:type="spellStart"/>
            <w:r w:rsidRPr="00ED5A28">
              <w:rPr>
                <w:rFonts w:ascii="Calibri" w:eastAsia="Times New Roman" w:hAnsi="Calibri" w:cs="Calibri"/>
                <w:b w:val="0"/>
                <w:bCs w:val="0"/>
                <w:color w:val="000000"/>
                <w:lang w:eastAsia="nl-BE"/>
              </w:rPr>
              <w:t>dépression</w:t>
            </w:r>
            <w:proofErr w:type="spellEnd"/>
          </w:p>
        </w:tc>
        <w:tc>
          <w:tcPr>
            <w:tcW w:w="3040" w:type="dxa"/>
            <w:hideMark/>
          </w:tcPr>
          <w:p w14:paraId="54011BF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depressieve klacht, </w:t>
            </w:r>
            <w:r w:rsidRPr="000A30D3">
              <w:rPr>
                <w:rFonts w:ascii="Calibri" w:eastAsia="Times New Roman" w:hAnsi="Calibri" w:cs="Calibri"/>
                <w:color w:val="000000"/>
                <w:lang w:eastAsia="nl-BE"/>
              </w:rPr>
              <w:br/>
              <w:t>depressieklacht</w:t>
            </w:r>
          </w:p>
        </w:tc>
        <w:tc>
          <w:tcPr>
            <w:tcW w:w="968" w:type="dxa"/>
            <w:noWrap/>
            <w:hideMark/>
          </w:tcPr>
          <w:p w14:paraId="499B559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67300AF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3920FED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41DD73E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Van Dale, ensie.nl, futura-sciences.com, palliaweb.nl, </w:t>
            </w:r>
            <w:r w:rsidRPr="000A30D3">
              <w:rPr>
                <w:rFonts w:ascii="Calibri" w:eastAsia="Times New Roman" w:hAnsi="Calibri" w:cs="Calibri"/>
                <w:color w:val="000000"/>
                <w:lang w:eastAsia="nl-BE"/>
              </w:rPr>
              <w:br/>
              <w:t xml:space="preserve">mentaalvitaal.nl, ggzstandaarden.nl, gezondheidenwetenschap.be, </w:t>
            </w:r>
            <w:r w:rsidRPr="000A30D3">
              <w:rPr>
                <w:rFonts w:ascii="Calibri" w:eastAsia="Times New Roman" w:hAnsi="Calibri" w:cs="Calibri"/>
                <w:color w:val="000000"/>
                <w:lang w:eastAsia="nl-BE"/>
              </w:rPr>
              <w:br/>
              <w:t xml:space="preserve">infosante.be, marjonpeeman.nl, thuisarts.nl, nji.nl, nvvp.net, </w:t>
            </w:r>
            <w:r w:rsidRPr="000A30D3">
              <w:rPr>
                <w:rFonts w:ascii="Calibri" w:eastAsia="Times New Roman" w:hAnsi="Calibri" w:cs="Calibri"/>
                <w:color w:val="000000"/>
                <w:lang w:eastAsia="nl-BE"/>
              </w:rPr>
              <w:br/>
              <w:t xml:space="preserve">info.medadom.com, institutducerveau-icm.org, plateformepsylux.be, </w:t>
            </w:r>
            <w:r w:rsidRPr="000A30D3">
              <w:rPr>
                <w:rFonts w:ascii="Calibri" w:eastAsia="Times New Roman" w:hAnsi="Calibri" w:cs="Calibri"/>
                <w:color w:val="000000"/>
                <w:lang w:eastAsia="nl-BE"/>
              </w:rPr>
              <w:br/>
              <w:t>la-depression.org</w:t>
            </w:r>
          </w:p>
        </w:tc>
      </w:tr>
      <w:tr w:rsidR="002F65FE" w:rsidRPr="000A30D3" w14:paraId="65EB7920"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134041BD"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 xml:space="preserve">taper du </w:t>
            </w:r>
            <w:proofErr w:type="spellStart"/>
            <w:r w:rsidRPr="00ED5A28">
              <w:rPr>
                <w:rFonts w:ascii="Calibri" w:eastAsia="Times New Roman" w:hAnsi="Calibri" w:cs="Calibri"/>
                <w:b w:val="0"/>
                <w:bCs w:val="0"/>
                <w:color w:val="000000"/>
                <w:lang w:eastAsia="nl-BE"/>
              </w:rPr>
              <w:t>pied</w:t>
            </w:r>
            <w:proofErr w:type="spellEnd"/>
          </w:p>
        </w:tc>
        <w:tc>
          <w:tcPr>
            <w:tcW w:w="3040" w:type="dxa"/>
            <w:noWrap/>
            <w:hideMark/>
          </w:tcPr>
          <w:p w14:paraId="2326A35D"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tikken met de voet</w:t>
            </w:r>
          </w:p>
        </w:tc>
        <w:tc>
          <w:tcPr>
            <w:tcW w:w="968" w:type="dxa"/>
            <w:noWrap/>
            <w:hideMark/>
          </w:tcPr>
          <w:p w14:paraId="1C55E700"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2328" w:type="dxa"/>
            <w:hideMark/>
          </w:tcPr>
          <w:p w14:paraId="268BB80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1979" w:type="dxa"/>
            <w:hideMark/>
          </w:tcPr>
          <w:p w14:paraId="591FB3E4"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3045196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universonline.nl, onsmagazine.nl</w:t>
            </w:r>
          </w:p>
        </w:tc>
      </w:tr>
      <w:tr w:rsidR="00B7010C" w:rsidRPr="000A30D3" w14:paraId="392AA7F8" w14:textId="77777777" w:rsidTr="000372E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1592A721"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taux</w:t>
            </w:r>
            <w:proofErr w:type="spellEnd"/>
            <w:r w:rsidRPr="00ED5A28">
              <w:rPr>
                <w:rFonts w:ascii="Calibri" w:eastAsia="Times New Roman" w:hAnsi="Calibri" w:cs="Calibri"/>
                <w:b w:val="0"/>
                <w:bCs w:val="0"/>
                <w:color w:val="000000"/>
                <w:lang w:eastAsia="nl-BE"/>
              </w:rPr>
              <w:t xml:space="preserve"> de cortisol</w:t>
            </w:r>
          </w:p>
        </w:tc>
        <w:tc>
          <w:tcPr>
            <w:tcW w:w="3040" w:type="dxa"/>
            <w:noWrap/>
            <w:hideMark/>
          </w:tcPr>
          <w:p w14:paraId="3622630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cortisolgehalte</w:t>
            </w:r>
          </w:p>
        </w:tc>
        <w:tc>
          <w:tcPr>
            <w:tcW w:w="968" w:type="dxa"/>
            <w:noWrap/>
            <w:hideMark/>
          </w:tcPr>
          <w:p w14:paraId="603E96D4"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5C2D2A31"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4BB8783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7EE8845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Van Dale, reverso.be, </w:t>
            </w:r>
          </w:p>
        </w:tc>
      </w:tr>
      <w:tr w:rsidR="002F65FE" w:rsidRPr="000A30D3" w14:paraId="646D6510" w14:textId="77777777" w:rsidTr="000372EB">
        <w:trPr>
          <w:trHeight w:val="864"/>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47ABA53"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temps</w:t>
            </w:r>
            <w:proofErr w:type="spellEnd"/>
            <w:r w:rsidRPr="00ED5A28">
              <w:rPr>
                <w:rFonts w:ascii="Calibri" w:eastAsia="Times New Roman" w:hAnsi="Calibri" w:cs="Calibri"/>
                <w:b w:val="0"/>
                <w:bCs w:val="0"/>
                <w:color w:val="000000"/>
                <w:lang w:eastAsia="nl-BE"/>
              </w:rPr>
              <w:t xml:space="preserve"> fort</w:t>
            </w:r>
          </w:p>
        </w:tc>
        <w:tc>
          <w:tcPr>
            <w:tcW w:w="3040" w:type="dxa"/>
            <w:noWrap/>
            <w:hideMark/>
          </w:tcPr>
          <w:p w14:paraId="634AC4D6"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zware tel</w:t>
            </w:r>
          </w:p>
        </w:tc>
        <w:tc>
          <w:tcPr>
            <w:tcW w:w="968" w:type="dxa"/>
            <w:noWrap/>
            <w:hideMark/>
          </w:tcPr>
          <w:p w14:paraId="466E38E8"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0D89FD18"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01BF28E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1D91260C"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imusic-school.com, studocu.com, martijnhooning.nl</w:t>
            </w:r>
          </w:p>
        </w:tc>
      </w:tr>
      <w:tr w:rsidR="00B7010C" w:rsidRPr="000A30D3" w14:paraId="01CA6FB2" w14:textId="77777777" w:rsidTr="000372EB">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880" w:type="dxa"/>
            <w:hideMark/>
          </w:tcPr>
          <w:p w14:paraId="53CB0B53"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 xml:space="preserve">thérapie </w:t>
            </w:r>
            <w:proofErr w:type="spellStart"/>
            <w:r w:rsidRPr="00ED5A28">
              <w:rPr>
                <w:rFonts w:ascii="Calibri" w:eastAsia="Times New Roman" w:hAnsi="Calibri" w:cs="Calibri"/>
                <w:b w:val="0"/>
                <w:bCs w:val="0"/>
                <w:color w:val="000000"/>
                <w:lang w:eastAsia="nl-BE"/>
              </w:rPr>
              <w:t>cognitivo</w:t>
            </w:r>
            <w:proofErr w:type="spellEnd"/>
            <w:r w:rsidRPr="00ED5A28">
              <w:rPr>
                <w:rFonts w:ascii="Calibri" w:eastAsia="Times New Roman" w:hAnsi="Calibri" w:cs="Calibri"/>
                <w:b w:val="0"/>
                <w:bCs w:val="0"/>
                <w:color w:val="000000"/>
                <w:lang w:eastAsia="nl-BE"/>
              </w:rPr>
              <w:t>-</w:t>
            </w:r>
            <w:r w:rsidRPr="00ED5A28">
              <w:rPr>
                <w:rFonts w:ascii="Calibri" w:eastAsia="Times New Roman" w:hAnsi="Calibri" w:cs="Calibri"/>
                <w:b w:val="0"/>
                <w:bCs w:val="0"/>
                <w:color w:val="000000"/>
                <w:lang w:eastAsia="nl-BE"/>
              </w:rPr>
              <w:br/>
            </w:r>
            <w:proofErr w:type="spellStart"/>
            <w:r w:rsidRPr="00ED5A28">
              <w:rPr>
                <w:rFonts w:ascii="Calibri" w:eastAsia="Times New Roman" w:hAnsi="Calibri" w:cs="Calibri"/>
                <w:b w:val="0"/>
                <w:bCs w:val="0"/>
                <w:color w:val="000000"/>
                <w:lang w:eastAsia="nl-BE"/>
              </w:rPr>
              <w:t>comportementale</w:t>
            </w:r>
            <w:proofErr w:type="spellEnd"/>
            <w:r w:rsidRPr="00ED5A28">
              <w:rPr>
                <w:rFonts w:ascii="Calibri" w:eastAsia="Times New Roman" w:hAnsi="Calibri" w:cs="Calibri"/>
                <w:b w:val="0"/>
                <w:bCs w:val="0"/>
                <w:color w:val="000000"/>
                <w:lang w:eastAsia="nl-BE"/>
              </w:rPr>
              <w:t xml:space="preserve"> (TCC)</w:t>
            </w:r>
          </w:p>
        </w:tc>
        <w:tc>
          <w:tcPr>
            <w:tcW w:w="3040" w:type="dxa"/>
            <w:noWrap/>
            <w:hideMark/>
          </w:tcPr>
          <w:p w14:paraId="2F7E5A4D"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cognitieve gedragstherapie (CGT)</w:t>
            </w:r>
          </w:p>
        </w:tc>
        <w:tc>
          <w:tcPr>
            <w:tcW w:w="968" w:type="dxa"/>
            <w:noWrap/>
            <w:hideMark/>
          </w:tcPr>
          <w:p w14:paraId="1D5B0C1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48EAEF0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77E1776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1FAE6E4E"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mentaalbeter.nl, numinus.com, </w:t>
            </w:r>
            <w:r w:rsidRPr="000A30D3">
              <w:rPr>
                <w:rFonts w:ascii="Calibri" w:eastAsia="Times New Roman" w:hAnsi="Calibri" w:cs="Calibri"/>
                <w:color w:val="000000"/>
                <w:lang w:eastAsia="nl-BE"/>
              </w:rPr>
              <w:br/>
              <w:t>gezondheidenwetenschap.be</w:t>
            </w:r>
          </w:p>
        </w:tc>
      </w:tr>
      <w:tr w:rsidR="002F65FE" w:rsidRPr="000A30D3" w14:paraId="2B96F964" w14:textId="77777777" w:rsidTr="000372EB">
        <w:trPr>
          <w:trHeight w:val="864"/>
        </w:trPr>
        <w:tc>
          <w:tcPr>
            <w:cnfStyle w:val="001000000000" w:firstRow="0" w:lastRow="0" w:firstColumn="1" w:lastColumn="0" w:oddVBand="0" w:evenVBand="0" w:oddHBand="0" w:evenHBand="0" w:firstRowFirstColumn="0" w:firstRowLastColumn="0" w:lastRowFirstColumn="0" w:lastRowLastColumn="0"/>
            <w:tcW w:w="2880" w:type="dxa"/>
            <w:noWrap/>
            <w:hideMark/>
          </w:tcPr>
          <w:p w14:paraId="4E2BAC78"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 xml:space="preserve">thérapie </w:t>
            </w:r>
            <w:proofErr w:type="spellStart"/>
            <w:r w:rsidRPr="00ED5A28">
              <w:rPr>
                <w:rFonts w:ascii="Calibri" w:eastAsia="Times New Roman" w:hAnsi="Calibri" w:cs="Calibri"/>
                <w:b w:val="0"/>
                <w:bCs w:val="0"/>
                <w:color w:val="000000"/>
                <w:lang w:eastAsia="nl-BE"/>
              </w:rPr>
              <w:t>médicamenteuse</w:t>
            </w:r>
            <w:proofErr w:type="spellEnd"/>
          </w:p>
        </w:tc>
        <w:tc>
          <w:tcPr>
            <w:tcW w:w="3040" w:type="dxa"/>
            <w:noWrap/>
            <w:hideMark/>
          </w:tcPr>
          <w:p w14:paraId="7C84694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farmacotherapie</w:t>
            </w:r>
          </w:p>
        </w:tc>
        <w:tc>
          <w:tcPr>
            <w:tcW w:w="968" w:type="dxa"/>
            <w:noWrap/>
            <w:hideMark/>
          </w:tcPr>
          <w:p w14:paraId="7EC70ED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359271A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4E1E07A0"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711772A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elsevier.com, ofa-bamberg.com, mentaalbeter.nl</w:t>
            </w:r>
          </w:p>
        </w:tc>
      </w:tr>
      <w:tr w:rsidR="00B7010C" w:rsidRPr="000A30D3" w14:paraId="3541BAC0" w14:textId="77777777" w:rsidTr="000372EB">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880" w:type="dxa"/>
            <w:noWrap/>
            <w:hideMark/>
          </w:tcPr>
          <w:p w14:paraId="59EA4120"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 xml:space="preserve">thérapie par la </w:t>
            </w:r>
            <w:proofErr w:type="spellStart"/>
            <w:r w:rsidRPr="00ED5A28">
              <w:rPr>
                <w:rFonts w:ascii="Calibri" w:eastAsia="Times New Roman" w:hAnsi="Calibri" w:cs="Calibri"/>
                <w:b w:val="0"/>
                <w:bCs w:val="0"/>
                <w:color w:val="000000"/>
                <w:lang w:eastAsia="nl-BE"/>
              </w:rPr>
              <w:t>parole</w:t>
            </w:r>
            <w:proofErr w:type="spellEnd"/>
          </w:p>
        </w:tc>
        <w:tc>
          <w:tcPr>
            <w:tcW w:w="3040" w:type="dxa"/>
            <w:noWrap/>
            <w:hideMark/>
          </w:tcPr>
          <w:p w14:paraId="0AD153A0"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gesprekstherapie</w:t>
            </w:r>
          </w:p>
        </w:tc>
        <w:tc>
          <w:tcPr>
            <w:tcW w:w="968" w:type="dxa"/>
            <w:noWrap/>
            <w:hideMark/>
          </w:tcPr>
          <w:p w14:paraId="1B81E34A"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60F9504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57893E5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472A1A5A"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spiegato.com, vindeentherapeut.com, demorgen.be</w:t>
            </w:r>
          </w:p>
        </w:tc>
      </w:tr>
      <w:tr w:rsidR="002F65FE" w:rsidRPr="000A30D3" w14:paraId="47795D89"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hideMark/>
          </w:tcPr>
          <w:p w14:paraId="35A6193D" w14:textId="77777777" w:rsidR="006E2036" w:rsidRPr="00ED5A28" w:rsidRDefault="006E2036" w:rsidP="00BD35CB">
            <w:pPr>
              <w:rPr>
                <w:rFonts w:ascii="Calibri" w:eastAsia="Times New Roman" w:hAnsi="Calibri" w:cs="Calibri"/>
                <w:b w:val="0"/>
                <w:bCs w:val="0"/>
                <w:color w:val="000000"/>
                <w:lang w:val="fr-BE" w:eastAsia="nl-BE"/>
              </w:rPr>
            </w:pPr>
            <w:r w:rsidRPr="00ED5A28">
              <w:rPr>
                <w:rFonts w:ascii="Calibri" w:eastAsia="Times New Roman" w:hAnsi="Calibri" w:cs="Calibri"/>
                <w:b w:val="0"/>
                <w:bCs w:val="0"/>
                <w:color w:val="000000"/>
                <w:lang w:val="fr-BE" w:eastAsia="nl-BE"/>
              </w:rPr>
              <w:t xml:space="preserve">tomber amoureux </w:t>
            </w:r>
            <w:r w:rsidRPr="00ED5A28">
              <w:rPr>
                <w:rFonts w:ascii="Calibri" w:eastAsia="Times New Roman" w:hAnsi="Calibri" w:cs="Calibri"/>
                <w:b w:val="0"/>
                <w:bCs w:val="0"/>
                <w:color w:val="000000"/>
                <w:lang w:val="fr-BE" w:eastAsia="nl-BE"/>
              </w:rPr>
              <w:br/>
              <w:t>à la première écoute</w:t>
            </w:r>
          </w:p>
        </w:tc>
        <w:tc>
          <w:tcPr>
            <w:tcW w:w="3040" w:type="dxa"/>
            <w:hideMark/>
          </w:tcPr>
          <w:p w14:paraId="4023098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verliefd worden op </w:t>
            </w:r>
            <w:r w:rsidRPr="000A30D3">
              <w:rPr>
                <w:rFonts w:ascii="Calibri" w:eastAsia="Times New Roman" w:hAnsi="Calibri" w:cs="Calibri"/>
                <w:color w:val="000000"/>
                <w:lang w:eastAsia="nl-BE"/>
              </w:rPr>
              <w:br/>
              <w:t>het eerste gehoor</w:t>
            </w:r>
          </w:p>
        </w:tc>
        <w:tc>
          <w:tcPr>
            <w:tcW w:w="968" w:type="dxa"/>
            <w:noWrap/>
            <w:hideMark/>
          </w:tcPr>
          <w:p w14:paraId="1B3288F8"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2328" w:type="dxa"/>
            <w:hideMark/>
          </w:tcPr>
          <w:p w14:paraId="7CBD59A6"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1979" w:type="dxa"/>
            <w:hideMark/>
          </w:tcPr>
          <w:p w14:paraId="0725210E"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3671D15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standaard.be, metrotime.be, lepopulaire.fr</w:t>
            </w:r>
          </w:p>
        </w:tc>
      </w:tr>
      <w:tr w:rsidR="00B7010C" w:rsidRPr="000A30D3" w14:paraId="167962F7"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16062391"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tonalité</w:t>
            </w:r>
            <w:proofErr w:type="spellEnd"/>
          </w:p>
        </w:tc>
        <w:tc>
          <w:tcPr>
            <w:tcW w:w="3040" w:type="dxa"/>
            <w:noWrap/>
            <w:hideMark/>
          </w:tcPr>
          <w:p w14:paraId="048F4081"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tonaliteit</w:t>
            </w:r>
          </w:p>
        </w:tc>
        <w:tc>
          <w:tcPr>
            <w:tcW w:w="968" w:type="dxa"/>
            <w:noWrap/>
            <w:hideMark/>
          </w:tcPr>
          <w:p w14:paraId="06AA4BA4"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4E247D9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68F2C75F"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44D76639"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Dikke Van Dale, Le Petit Robert</w:t>
            </w:r>
          </w:p>
        </w:tc>
      </w:tr>
      <w:tr w:rsidR="002F65FE" w:rsidRPr="000A30D3" w14:paraId="4FC9B0ED"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49D6516E"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lastRenderedPageBreak/>
              <w:t>tonique</w:t>
            </w:r>
            <w:proofErr w:type="spellEnd"/>
          </w:p>
        </w:tc>
        <w:tc>
          <w:tcPr>
            <w:tcW w:w="3040" w:type="dxa"/>
            <w:noWrap/>
            <w:hideMark/>
          </w:tcPr>
          <w:p w14:paraId="3DFECF8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tonica</w:t>
            </w:r>
          </w:p>
        </w:tc>
        <w:tc>
          <w:tcPr>
            <w:tcW w:w="968" w:type="dxa"/>
            <w:noWrap/>
            <w:hideMark/>
          </w:tcPr>
          <w:p w14:paraId="736CAE28"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2B622A3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6FFB7426"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1CA3B7A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preludium.nl, imusic-school.com</w:t>
            </w:r>
          </w:p>
        </w:tc>
      </w:tr>
      <w:tr w:rsidR="00B7010C" w:rsidRPr="000A30D3" w14:paraId="5D7FD968" w14:textId="77777777" w:rsidTr="000372EB">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2880" w:type="dxa"/>
            <w:noWrap/>
            <w:hideMark/>
          </w:tcPr>
          <w:p w14:paraId="07954878"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tournée</w:t>
            </w:r>
          </w:p>
        </w:tc>
        <w:tc>
          <w:tcPr>
            <w:tcW w:w="3040" w:type="dxa"/>
            <w:noWrap/>
            <w:hideMark/>
          </w:tcPr>
          <w:p w14:paraId="0509EB4E"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tournee</w:t>
            </w:r>
          </w:p>
        </w:tc>
        <w:tc>
          <w:tcPr>
            <w:tcW w:w="968" w:type="dxa"/>
            <w:noWrap/>
            <w:hideMark/>
          </w:tcPr>
          <w:p w14:paraId="6894BC4A"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2D08627D"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35B715B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BE" w:eastAsia="nl-BE"/>
              </w:rPr>
            </w:pPr>
            <w:r w:rsidRPr="000A30D3">
              <w:rPr>
                <w:rFonts w:ascii="Calibri" w:eastAsia="Times New Roman" w:hAnsi="Calibri" w:cs="Calibri"/>
                <w:color w:val="000000"/>
                <w:lang w:val="fr-BE" w:eastAsia="nl-BE"/>
              </w:rPr>
              <w:t xml:space="preserve">Les tournées sont pour l'artiste des </w:t>
            </w:r>
            <w:r w:rsidRPr="000A30D3">
              <w:rPr>
                <w:rFonts w:ascii="Calibri" w:eastAsia="Times New Roman" w:hAnsi="Calibri" w:cs="Calibri"/>
                <w:color w:val="000000"/>
                <w:lang w:val="fr-BE" w:eastAsia="nl-BE"/>
              </w:rPr>
              <w:br/>
              <w:t xml:space="preserve">moments un peu hors du temps </w:t>
            </w:r>
            <w:r w:rsidRPr="000A30D3">
              <w:rPr>
                <w:rFonts w:ascii="Calibri" w:eastAsia="Times New Roman" w:hAnsi="Calibri" w:cs="Calibri"/>
                <w:color w:val="000000"/>
                <w:lang w:val="fr-BE" w:eastAsia="nl-BE"/>
              </w:rPr>
              <w:br/>
              <w:t xml:space="preserve">et de la réalité. </w:t>
            </w:r>
          </w:p>
        </w:tc>
        <w:tc>
          <w:tcPr>
            <w:tcW w:w="3395" w:type="dxa"/>
            <w:hideMark/>
          </w:tcPr>
          <w:p w14:paraId="4BC8480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Nederlands-Frans in contrast, Van Dale, </w:t>
            </w:r>
            <w:r w:rsidRPr="000A30D3">
              <w:rPr>
                <w:rFonts w:ascii="Calibri" w:eastAsia="Times New Roman" w:hAnsi="Calibri" w:cs="Calibri"/>
                <w:color w:val="000000"/>
                <w:lang w:eastAsia="nl-BE"/>
              </w:rPr>
              <w:br/>
              <w:t>Le Petit Robert, Dikke Van Dale, vrt.be</w:t>
            </w:r>
          </w:p>
        </w:tc>
      </w:tr>
      <w:tr w:rsidR="002F65FE" w:rsidRPr="000A30D3" w14:paraId="209708D0" w14:textId="77777777" w:rsidTr="000372EB">
        <w:trPr>
          <w:trHeight w:val="864"/>
        </w:trPr>
        <w:tc>
          <w:tcPr>
            <w:cnfStyle w:val="001000000000" w:firstRow="0" w:lastRow="0" w:firstColumn="1" w:lastColumn="0" w:oddVBand="0" w:evenVBand="0" w:oddHBand="0" w:evenHBand="0" w:firstRowFirstColumn="0" w:firstRowLastColumn="0" w:lastRowFirstColumn="0" w:lastRowLastColumn="0"/>
            <w:tcW w:w="2880" w:type="dxa"/>
            <w:noWrap/>
            <w:hideMark/>
          </w:tcPr>
          <w:p w14:paraId="0CC452B6" w14:textId="77777777" w:rsidR="006E2036" w:rsidRPr="00ED5A28" w:rsidRDefault="006E2036" w:rsidP="00BD35CB">
            <w:pPr>
              <w:rPr>
                <w:rFonts w:ascii="Calibri" w:eastAsia="Times New Roman" w:hAnsi="Calibri" w:cs="Calibri"/>
                <w:b w:val="0"/>
                <w:bCs w:val="0"/>
                <w:color w:val="000000"/>
                <w:lang w:eastAsia="nl-BE"/>
              </w:rPr>
            </w:pPr>
            <w:r w:rsidRPr="00ED5A28">
              <w:rPr>
                <w:rFonts w:ascii="Calibri" w:eastAsia="Times New Roman" w:hAnsi="Calibri" w:cs="Calibri"/>
                <w:b w:val="0"/>
                <w:bCs w:val="0"/>
                <w:color w:val="000000"/>
                <w:lang w:eastAsia="nl-BE"/>
              </w:rPr>
              <w:t>tournée mondiale</w:t>
            </w:r>
          </w:p>
        </w:tc>
        <w:tc>
          <w:tcPr>
            <w:tcW w:w="3040" w:type="dxa"/>
            <w:noWrap/>
            <w:hideMark/>
          </w:tcPr>
          <w:p w14:paraId="62A5C11E"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wereldtour</w:t>
            </w:r>
          </w:p>
        </w:tc>
        <w:tc>
          <w:tcPr>
            <w:tcW w:w="968" w:type="dxa"/>
            <w:noWrap/>
            <w:hideMark/>
          </w:tcPr>
          <w:p w14:paraId="0BEE9429"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5AB6B0D3"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2DAA76E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7F9F629C"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Dikke Van Dale, Nederlands-Frans in contrast pagina 55, </w:t>
            </w:r>
            <w:r w:rsidRPr="000A30D3">
              <w:rPr>
                <w:rFonts w:ascii="Calibri" w:eastAsia="Times New Roman" w:hAnsi="Calibri" w:cs="Calibri"/>
                <w:color w:val="000000"/>
                <w:lang w:eastAsia="nl-BE"/>
              </w:rPr>
              <w:br/>
              <w:t>celinedion.com</w:t>
            </w:r>
          </w:p>
        </w:tc>
      </w:tr>
      <w:tr w:rsidR="002F65FE" w:rsidRPr="000A30D3" w14:paraId="7D307202"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71A2E9F"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traitement</w:t>
            </w:r>
            <w:proofErr w:type="spellEnd"/>
            <w:r w:rsidRPr="00ED5A28">
              <w:rPr>
                <w:rFonts w:ascii="Calibri" w:eastAsia="Times New Roman" w:hAnsi="Calibri" w:cs="Calibri"/>
                <w:b w:val="0"/>
                <w:bCs w:val="0"/>
                <w:color w:val="000000"/>
                <w:lang w:eastAsia="nl-BE"/>
              </w:rPr>
              <w:t xml:space="preserve"> </w:t>
            </w:r>
            <w:proofErr w:type="spellStart"/>
            <w:r w:rsidRPr="00ED5A28">
              <w:rPr>
                <w:rFonts w:ascii="Calibri" w:eastAsia="Times New Roman" w:hAnsi="Calibri" w:cs="Calibri"/>
                <w:b w:val="0"/>
                <w:bCs w:val="0"/>
                <w:color w:val="000000"/>
                <w:lang w:eastAsia="nl-BE"/>
              </w:rPr>
              <w:t>psychologique</w:t>
            </w:r>
            <w:proofErr w:type="spellEnd"/>
          </w:p>
        </w:tc>
        <w:tc>
          <w:tcPr>
            <w:tcW w:w="3040" w:type="dxa"/>
            <w:hideMark/>
          </w:tcPr>
          <w:p w14:paraId="327B4A6D"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psychologische </w:t>
            </w:r>
            <w:r w:rsidRPr="000A30D3">
              <w:rPr>
                <w:rFonts w:ascii="Calibri" w:eastAsia="Times New Roman" w:hAnsi="Calibri" w:cs="Calibri"/>
                <w:color w:val="000000"/>
                <w:lang w:eastAsia="nl-BE"/>
              </w:rPr>
              <w:br/>
              <w:t>behandeling</w:t>
            </w:r>
          </w:p>
        </w:tc>
        <w:tc>
          <w:tcPr>
            <w:tcW w:w="968" w:type="dxa"/>
            <w:noWrap/>
            <w:hideMark/>
          </w:tcPr>
          <w:p w14:paraId="3EE30812"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26B9778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342B397B"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7948E970"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ifightdepression.com, nedkad.nl, kce.fgov.be</w:t>
            </w:r>
          </w:p>
        </w:tc>
      </w:tr>
      <w:tr w:rsidR="00B7010C" w:rsidRPr="000A30D3" w14:paraId="5406E0FC" w14:textId="77777777" w:rsidTr="000372EB">
        <w:trPr>
          <w:trHeight w:val="864"/>
        </w:trPr>
        <w:tc>
          <w:tcPr>
            <w:cnfStyle w:val="001000000000" w:firstRow="0" w:lastRow="0" w:firstColumn="1" w:lastColumn="0" w:oddVBand="0" w:evenVBand="0" w:oddHBand="0" w:evenHBand="0" w:firstRowFirstColumn="0" w:firstRowLastColumn="0" w:lastRowFirstColumn="0" w:lastRowLastColumn="0"/>
            <w:tcW w:w="2880" w:type="dxa"/>
            <w:noWrap/>
            <w:hideMark/>
          </w:tcPr>
          <w:p w14:paraId="4692AE89"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traitement</w:t>
            </w:r>
            <w:proofErr w:type="spellEnd"/>
            <w:r w:rsidRPr="00ED5A28">
              <w:rPr>
                <w:rFonts w:ascii="Calibri" w:eastAsia="Times New Roman" w:hAnsi="Calibri" w:cs="Calibri"/>
                <w:b w:val="0"/>
                <w:bCs w:val="0"/>
                <w:color w:val="000000"/>
                <w:lang w:eastAsia="nl-BE"/>
              </w:rPr>
              <w:t xml:space="preserve"> standard</w:t>
            </w:r>
          </w:p>
        </w:tc>
        <w:tc>
          <w:tcPr>
            <w:tcW w:w="3040" w:type="dxa"/>
            <w:noWrap/>
            <w:hideMark/>
          </w:tcPr>
          <w:p w14:paraId="043EA8B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standaardbehandeling</w:t>
            </w:r>
          </w:p>
        </w:tc>
        <w:tc>
          <w:tcPr>
            <w:tcW w:w="968" w:type="dxa"/>
            <w:noWrap/>
            <w:hideMark/>
          </w:tcPr>
          <w:p w14:paraId="72DA6FD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4102116E"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07637FF5"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0F308910"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lerobert.com, allesoverkanker.be, e-cancer.fr</w:t>
            </w:r>
          </w:p>
        </w:tc>
      </w:tr>
      <w:tr w:rsidR="002F65FE" w:rsidRPr="000254E4" w14:paraId="5893FA99" w14:textId="77777777" w:rsidTr="000372EB">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6F209E7"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trajectoire</w:t>
            </w:r>
            <w:proofErr w:type="spellEnd"/>
            <w:r w:rsidRPr="00ED5A28">
              <w:rPr>
                <w:rFonts w:ascii="Calibri" w:eastAsia="Times New Roman" w:hAnsi="Calibri" w:cs="Calibri"/>
                <w:b w:val="0"/>
                <w:bCs w:val="0"/>
                <w:color w:val="000000"/>
                <w:lang w:eastAsia="nl-BE"/>
              </w:rPr>
              <w:t xml:space="preserve"> du </w:t>
            </w:r>
            <w:proofErr w:type="spellStart"/>
            <w:r w:rsidRPr="00ED5A28">
              <w:rPr>
                <w:rFonts w:ascii="Calibri" w:eastAsia="Times New Roman" w:hAnsi="Calibri" w:cs="Calibri"/>
                <w:b w:val="0"/>
                <w:bCs w:val="0"/>
                <w:color w:val="000000"/>
                <w:lang w:eastAsia="nl-BE"/>
              </w:rPr>
              <w:t>son</w:t>
            </w:r>
            <w:proofErr w:type="spellEnd"/>
          </w:p>
        </w:tc>
        <w:tc>
          <w:tcPr>
            <w:tcW w:w="3040" w:type="dxa"/>
            <w:noWrap/>
            <w:hideMark/>
          </w:tcPr>
          <w:p w14:paraId="2E729B0A"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geluidsbaan</w:t>
            </w:r>
          </w:p>
        </w:tc>
        <w:tc>
          <w:tcPr>
            <w:tcW w:w="968" w:type="dxa"/>
            <w:noWrap/>
            <w:hideMark/>
          </w:tcPr>
          <w:p w14:paraId="7DB2AA5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4A3DD865"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41A38038"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 xml:space="preserve">Stoffen zetels zullen de </w:t>
            </w:r>
            <w:r w:rsidRPr="000A30D3">
              <w:rPr>
                <w:rFonts w:ascii="Calibri" w:eastAsia="Times New Roman" w:hAnsi="Calibri" w:cs="Calibri"/>
                <w:color w:val="000000"/>
                <w:lang w:eastAsia="nl-BE"/>
              </w:rPr>
              <w:br/>
              <w:t>geluidsbanen minder verstoren.</w:t>
            </w:r>
          </w:p>
        </w:tc>
        <w:tc>
          <w:tcPr>
            <w:tcW w:w="3395" w:type="dxa"/>
            <w:hideMark/>
          </w:tcPr>
          <w:p w14:paraId="387AC2E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fr-BE" w:eastAsia="nl-BE"/>
              </w:rPr>
            </w:pPr>
            <w:r w:rsidRPr="000A30D3">
              <w:rPr>
                <w:rFonts w:ascii="Calibri" w:eastAsia="Times New Roman" w:hAnsi="Calibri" w:cs="Calibri"/>
                <w:color w:val="000000"/>
                <w:lang w:val="fr-BE" w:eastAsia="nl-BE"/>
              </w:rPr>
              <w:t>Van Dale, circo-laciotat.ac-aix-marseille.fr</w:t>
            </w:r>
          </w:p>
        </w:tc>
      </w:tr>
      <w:tr w:rsidR="00B7010C" w:rsidRPr="000254E4" w14:paraId="51E79552" w14:textId="77777777" w:rsidTr="000372EB">
        <w:trPr>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4001A1E3"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tranquillisant</w:t>
            </w:r>
            <w:proofErr w:type="spellEnd"/>
          </w:p>
        </w:tc>
        <w:tc>
          <w:tcPr>
            <w:tcW w:w="3040" w:type="dxa"/>
            <w:noWrap/>
            <w:hideMark/>
          </w:tcPr>
          <w:p w14:paraId="19AC674C"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kalmeringstablet</w:t>
            </w:r>
          </w:p>
        </w:tc>
        <w:tc>
          <w:tcPr>
            <w:tcW w:w="968" w:type="dxa"/>
            <w:noWrap/>
            <w:hideMark/>
          </w:tcPr>
          <w:p w14:paraId="06037C52"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4EC5019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76DC1490"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740DD66A"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fr-BE" w:eastAsia="nl-BE"/>
              </w:rPr>
            </w:pPr>
            <w:r w:rsidRPr="000A30D3">
              <w:rPr>
                <w:rFonts w:ascii="Calibri" w:eastAsia="Times New Roman" w:hAnsi="Calibri" w:cs="Calibri"/>
                <w:color w:val="000000"/>
                <w:lang w:val="fr-BE" w:eastAsia="nl-BE"/>
              </w:rPr>
              <w:t>Van Dale, Le Petit Robert, larousse.fr</w:t>
            </w:r>
          </w:p>
        </w:tc>
      </w:tr>
      <w:tr w:rsidR="002F65FE" w:rsidRPr="000A30D3" w14:paraId="774E9A2D" w14:textId="77777777" w:rsidTr="000372E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C584B86"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trouble</w:t>
            </w:r>
            <w:proofErr w:type="spellEnd"/>
            <w:r w:rsidRPr="00ED5A28">
              <w:rPr>
                <w:rFonts w:ascii="Calibri" w:eastAsia="Times New Roman" w:hAnsi="Calibri" w:cs="Calibri"/>
                <w:b w:val="0"/>
                <w:bCs w:val="0"/>
                <w:color w:val="000000"/>
                <w:lang w:eastAsia="nl-BE"/>
              </w:rPr>
              <w:t xml:space="preserve"> bipolaire</w:t>
            </w:r>
          </w:p>
        </w:tc>
        <w:tc>
          <w:tcPr>
            <w:tcW w:w="3040" w:type="dxa"/>
            <w:noWrap/>
            <w:hideMark/>
          </w:tcPr>
          <w:p w14:paraId="22561A44"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bipolaire stoornis</w:t>
            </w:r>
          </w:p>
        </w:tc>
        <w:tc>
          <w:tcPr>
            <w:tcW w:w="968" w:type="dxa"/>
            <w:noWrap/>
            <w:hideMark/>
          </w:tcPr>
          <w:p w14:paraId="5C3A5A39"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45A42D6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466E8316"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18A7C573"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Van Dale, thuisarts.nl, quebec.ca</w:t>
            </w:r>
          </w:p>
        </w:tc>
      </w:tr>
      <w:tr w:rsidR="00B7010C" w:rsidRPr="000A30D3" w14:paraId="603D199C" w14:textId="77777777" w:rsidTr="000372EB">
        <w:trPr>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1D7DA28A"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trouble</w:t>
            </w:r>
            <w:proofErr w:type="spellEnd"/>
            <w:r w:rsidRPr="00ED5A28">
              <w:rPr>
                <w:rFonts w:ascii="Calibri" w:eastAsia="Times New Roman" w:hAnsi="Calibri" w:cs="Calibri"/>
                <w:b w:val="0"/>
                <w:bCs w:val="0"/>
                <w:color w:val="000000"/>
                <w:lang w:eastAsia="nl-BE"/>
              </w:rPr>
              <w:t xml:space="preserve"> de </w:t>
            </w:r>
            <w:proofErr w:type="spellStart"/>
            <w:r w:rsidRPr="00ED5A28">
              <w:rPr>
                <w:rFonts w:ascii="Calibri" w:eastAsia="Times New Roman" w:hAnsi="Calibri" w:cs="Calibri"/>
                <w:b w:val="0"/>
                <w:bCs w:val="0"/>
                <w:color w:val="000000"/>
                <w:lang w:eastAsia="nl-BE"/>
              </w:rPr>
              <w:t>l'anxiété</w:t>
            </w:r>
            <w:proofErr w:type="spellEnd"/>
          </w:p>
        </w:tc>
        <w:tc>
          <w:tcPr>
            <w:tcW w:w="3040" w:type="dxa"/>
            <w:noWrap/>
            <w:hideMark/>
          </w:tcPr>
          <w:p w14:paraId="77D15B13"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angststoornis</w:t>
            </w:r>
          </w:p>
        </w:tc>
        <w:tc>
          <w:tcPr>
            <w:tcW w:w="968" w:type="dxa"/>
            <w:noWrap/>
            <w:hideMark/>
          </w:tcPr>
          <w:p w14:paraId="359FEB0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53084096"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7EA29A8C"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3F0FE7D1"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unige.ch, encyclo.nl</w:t>
            </w:r>
          </w:p>
        </w:tc>
      </w:tr>
      <w:tr w:rsidR="002F65FE" w:rsidRPr="000A30D3" w14:paraId="034D3291" w14:textId="77777777" w:rsidTr="000372E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80" w:type="dxa"/>
            <w:noWrap/>
            <w:hideMark/>
          </w:tcPr>
          <w:p w14:paraId="230C69F6"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vie</w:t>
            </w:r>
            <w:proofErr w:type="spellEnd"/>
            <w:r w:rsidRPr="00ED5A28">
              <w:rPr>
                <w:rFonts w:ascii="Calibri" w:eastAsia="Times New Roman" w:hAnsi="Calibri" w:cs="Calibri"/>
                <w:b w:val="0"/>
                <w:bCs w:val="0"/>
                <w:color w:val="000000"/>
                <w:lang w:eastAsia="nl-BE"/>
              </w:rPr>
              <w:t xml:space="preserve"> de tournée</w:t>
            </w:r>
          </w:p>
        </w:tc>
        <w:tc>
          <w:tcPr>
            <w:tcW w:w="3040" w:type="dxa"/>
            <w:noWrap/>
            <w:hideMark/>
          </w:tcPr>
          <w:p w14:paraId="2E49D89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tourleven</w:t>
            </w:r>
          </w:p>
        </w:tc>
        <w:tc>
          <w:tcPr>
            <w:tcW w:w="968" w:type="dxa"/>
            <w:noWrap/>
            <w:hideMark/>
          </w:tcPr>
          <w:p w14:paraId="6207B522"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f.</w:t>
            </w:r>
          </w:p>
        </w:tc>
        <w:tc>
          <w:tcPr>
            <w:tcW w:w="2328" w:type="dxa"/>
            <w:hideMark/>
          </w:tcPr>
          <w:p w14:paraId="5CBCB8BC"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4F07E6E7"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7D320741" w14:textId="77777777" w:rsidR="006E2036" w:rsidRPr="000A30D3" w:rsidRDefault="006E2036" w:rsidP="00BD35C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rtbf.be</w:t>
            </w:r>
          </w:p>
        </w:tc>
      </w:tr>
      <w:tr w:rsidR="002F65FE" w:rsidRPr="000A30D3" w14:paraId="6F67EEDB" w14:textId="77777777" w:rsidTr="000372EB">
        <w:trPr>
          <w:trHeight w:val="864"/>
        </w:trPr>
        <w:tc>
          <w:tcPr>
            <w:cnfStyle w:val="001000000000" w:firstRow="0" w:lastRow="0" w:firstColumn="1" w:lastColumn="0" w:oddVBand="0" w:evenVBand="0" w:oddHBand="0" w:evenHBand="0" w:firstRowFirstColumn="0" w:firstRowLastColumn="0" w:lastRowFirstColumn="0" w:lastRowLastColumn="0"/>
            <w:tcW w:w="2880" w:type="dxa"/>
            <w:noWrap/>
            <w:hideMark/>
          </w:tcPr>
          <w:p w14:paraId="7BB9E408" w14:textId="77777777" w:rsidR="006E2036" w:rsidRPr="00ED5A28" w:rsidRDefault="006E2036" w:rsidP="00BD35CB">
            <w:pPr>
              <w:rPr>
                <w:rFonts w:ascii="Calibri" w:eastAsia="Times New Roman" w:hAnsi="Calibri" w:cs="Calibri"/>
                <w:b w:val="0"/>
                <w:bCs w:val="0"/>
                <w:color w:val="000000"/>
                <w:lang w:eastAsia="nl-BE"/>
              </w:rPr>
            </w:pPr>
            <w:proofErr w:type="spellStart"/>
            <w:r w:rsidRPr="00ED5A28">
              <w:rPr>
                <w:rFonts w:ascii="Calibri" w:eastAsia="Times New Roman" w:hAnsi="Calibri" w:cs="Calibri"/>
                <w:b w:val="0"/>
                <w:bCs w:val="0"/>
                <w:color w:val="000000"/>
                <w:lang w:eastAsia="nl-BE"/>
              </w:rPr>
              <w:t>Xanax</w:t>
            </w:r>
            <w:proofErr w:type="spellEnd"/>
          </w:p>
        </w:tc>
        <w:tc>
          <w:tcPr>
            <w:tcW w:w="3040" w:type="dxa"/>
            <w:noWrap/>
            <w:hideMark/>
          </w:tcPr>
          <w:p w14:paraId="256DFC8C"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roofErr w:type="spellStart"/>
            <w:r w:rsidRPr="000A30D3">
              <w:rPr>
                <w:rFonts w:ascii="Calibri" w:eastAsia="Times New Roman" w:hAnsi="Calibri" w:cs="Calibri"/>
                <w:color w:val="000000"/>
                <w:lang w:eastAsia="nl-BE"/>
              </w:rPr>
              <w:t>Xanax</w:t>
            </w:r>
            <w:proofErr w:type="spellEnd"/>
          </w:p>
        </w:tc>
        <w:tc>
          <w:tcPr>
            <w:tcW w:w="968" w:type="dxa"/>
            <w:noWrap/>
            <w:hideMark/>
          </w:tcPr>
          <w:p w14:paraId="077E413B"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m.</w:t>
            </w:r>
          </w:p>
        </w:tc>
        <w:tc>
          <w:tcPr>
            <w:tcW w:w="2328" w:type="dxa"/>
            <w:hideMark/>
          </w:tcPr>
          <w:p w14:paraId="11993B05"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979" w:type="dxa"/>
            <w:hideMark/>
          </w:tcPr>
          <w:p w14:paraId="3E79E657"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p>
        </w:tc>
        <w:tc>
          <w:tcPr>
            <w:tcW w:w="3395" w:type="dxa"/>
            <w:hideMark/>
          </w:tcPr>
          <w:p w14:paraId="658661EF" w14:textId="77777777" w:rsidR="006E2036" w:rsidRPr="000A30D3" w:rsidRDefault="006E2036" w:rsidP="00BD35C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0A30D3">
              <w:rPr>
                <w:rFonts w:ascii="Calibri" w:eastAsia="Times New Roman" w:hAnsi="Calibri" w:cs="Calibri"/>
                <w:color w:val="000000"/>
                <w:lang w:eastAsia="nl-BE"/>
              </w:rPr>
              <w:t>europe1.fr, rtl.fr, vlaanderen.be, journaldunet.com</w:t>
            </w:r>
          </w:p>
        </w:tc>
      </w:tr>
    </w:tbl>
    <w:p w14:paraId="55B76A83" w14:textId="77777777" w:rsidR="00566AAE" w:rsidRPr="00566AAE" w:rsidRDefault="00566AAE" w:rsidP="00566AAE">
      <w:pPr>
        <w:widowControl/>
        <w:autoSpaceDE/>
        <w:autoSpaceDN/>
        <w:spacing w:after="160" w:line="259" w:lineRule="auto"/>
        <w:rPr>
          <w:rFonts w:asciiTheme="minorHAnsi" w:eastAsiaTheme="minorHAnsi" w:hAnsiTheme="minorHAnsi" w:cstheme="minorBidi"/>
          <w:kern w:val="2"/>
          <w:lang w:val="nl-BE"/>
          <w14:ligatures w14:val="standardContextual"/>
        </w:rPr>
      </w:pPr>
    </w:p>
    <w:p w14:paraId="0EAE5E09" w14:textId="77777777" w:rsidR="006E2036" w:rsidRDefault="006E2036">
      <w:pPr>
        <w:sectPr w:rsidR="006E2036" w:rsidSect="00431162">
          <w:footerReference w:type="default" r:id="rId16"/>
          <w:pgSz w:w="16850" w:h="11910" w:orient="landscape"/>
          <w:pgMar w:top="1417" w:right="1417" w:bottom="1417" w:left="1417" w:header="708" w:footer="708" w:gutter="0"/>
          <w:pgNumType w:start="5"/>
          <w:cols w:space="708"/>
          <w:docGrid w:linePitch="299"/>
        </w:sectPr>
      </w:pPr>
    </w:p>
    <w:p w14:paraId="089B9D47" w14:textId="4DD6488A" w:rsidR="0057755E" w:rsidRPr="006377D2" w:rsidRDefault="0057755E" w:rsidP="00612DE2">
      <w:pPr>
        <w:pStyle w:val="Kop1"/>
        <w:numPr>
          <w:ilvl w:val="0"/>
          <w:numId w:val="40"/>
        </w:numPr>
      </w:pPr>
      <w:bookmarkStart w:id="11" w:name="_Toc156079756"/>
      <w:r w:rsidRPr="006377D2">
        <w:lastRenderedPageBreak/>
        <w:t>Inleiding</w:t>
      </w:r>
      <w:bookmarkEnd w:id="11"/>
    </w:p>
    <w:p w14:paraId="54ED5939" w14:textId="77777777" w:rsidR="0057755E" w:rsidRPr="00FF7145" w:rsidRDefault="0057755E" w:rsidP="006377D2">
      <w:pPr>
        <w:widowControl/>
        <w:autoSpaceDE/>
        <w:autoSpaceDN/>
        <w:spacing w:after="160" w:line="312" w:lineRule="auto"/>
        <w:rPr>
          <w:rFonts w:ascii="Tahoma" w:eastAsiaTheme="minorHAnsi" w:hAnsi="Tahoma" w:cs="Tahoma"/>
          <w:kern w:val="2"/>
          <w:sz w:val="20"/>
          <w:szCs w:val="20"/>
          <w:lang w:val="nl-BE"/>
          <w14:ligatures w14:val="standardContextual"/>
        </w:rPr>
      </w:pPr>
      <w:r w:rsidRPr="00FF7145">
        <w:rPr>
          <w:rFonts w:ascii="Tahoma" w:eastAsiaTheme="minorHAnsi" w:hAnsi="Tahoma" w:cs="Tahoma"/>
          <w:kern w:val="2"/>
          <w:sz w:val="20"/>
          <w:szCs w:val="20"/>
          <w14:ligatures w14:val="standardContextual"/>
        </w:rPr>
        <w:t>Een kwart van de Belgen neemt medicatie voor psychische stoornissen (</w:t>
      </w:r>
      <w:proofErr w:type="spellStart"/>
      <w:r w:rsidRPr="00FF7145">
        <w:rPr>
          <w:rFonts w:ascii="Tahoma" w:eastAsiaTheme="minorHAnsi" w:hAnsi="Tahoma" w:cs="Tahoma"/>
          <w:kern w:val="2"/>
          <w:sz w:val="20"/>
          <w:szCs w:val="20"/>
          <w:lang w:val="nl-BE"/>
          <w14:ligatures w14:val="standardContextual"/>
        </w:rPr>
        <w:t>Belga</w:t>
      </w:r>
      <w:proofErr w:type="spellEnd"/>
      <w:r w:rsidRPr="00FF7145">
        <w:rPr>
          <w:rFonts w:ascii="Tahoma" w:eastAsiaTheme="minorHAnsi" w:hAnsi="Tahoma" w:cs="Tahoma"/>
          <w:kern w:val="2"/>
          <w:sz w:val="20"/>
          <w:szCs w:val="20"/>
          <w:lang w:val="nl-BE"/>
          <w14:ligatures w14:val="standardContextual"/>
        </w:rPr>
        <w:t>, 2023</w:t>
      </w:r>
      <w:r w:rsidRPr="00FF7145">
        <w:rPr>
          <w:rFonts w:ascii="Tahoma" w:eastAsiaTheme="minorHAnsi" w:hAnsi="Tahoma" w:cs="Tahoma"/>
          <w:kern w:val="2"/>
          <w:sz w:val="20"/>
          <w:szCs w:val="20"/>
          <w14:ligatures w14:val="standardContextual"/>
        </w:rPr>
        <w:t xml:space="preserve">). Het gebruik van antidepressiva is met 60% gestegen bij jongeren van twaalf tot achttien jaar </w:t>
      </w:r>
      <w:r w:rsidRPr="00FF7145">
        <w:rPr>
          <w:rFonts w:ascii="Tahoma" w:eastAsiaTheme="minorHAnsi" w:hAnsi="Tahoma" w:cs="Tahoma"/>
          <w:kern w:val="2"/>
          <w:sz w:val="20"/>
          <w:szCs w:val="20"/>
          <w:lang w:val="nl-BE"/>
          <w14:ligatures w14:val="standardContextual"/>
        </w:rPr>
        <w:t xml:space="preserve">(DPG Media Privacy Gate, </w:t>
      </w:r>
      <w:proofErr w:type="spellStart"/>
      <w:r w:rsidRPr="00FF7145">
        <w:rPr>
          <w:rFonts w:ascii="Tahoma" w:eastAsiaTheme="minorHAnsi" w:hAnsi="Tahoma" w:cs="Tahoma"/>
          <w:kern w:val="2"/>
          <w:sz w:val="20"/>
          <w:szCs w:val="20"/>
          <w:lang w:val="nl-BE"/>
          <w14:ligatures w14:val="standardContextual"/>
        </w:rPr>
        <w:t>z.d.</w:t>
      </w:r>
      <w:proofErr w:type="spellEnd"/>
      <w:r w:rsidRPr="00FF7145">
        <w:rPr>
          <w:rFonts w:ascii="Tahoma" w:eastAsiaTheme="minorHAnsi" w:hAnsi="Tahoma" w:cs="Tahoma"/>
          <w:kern w:val="2"/>
          <w:sz w:val="20"/>
          <w:szCs w:val="20"/>
          <w:lang w:val="nl-BE"/>
          <w14:ligatures w14:val="standardContextual"/>
        </w:rPr>
        <w:t>-a).</w:t>
      </w:r>
      <w:r w:rsidRPr="00FF7145">
        <w:rPr>
          <w:rFonts w:ascii="Tahoma" w:eastAsiaTheme="minorHAnsi" w:hAnsi="Tahoma" w:cs="Tahoma"/>
          <w:kern w:val="2"/>
          <w:sz w:val="20"/>
          <w:szCs w:val="20"/>
          <w14:ligatures w14:val="standardContextual"/>
        </w:rPr>
        <w:t xml:space="preserve"> Eén op de tien Belgen gebruikt slaappillen (</w:t>
      </w:r>
      <w:r w:rsidRPr="00FF7145">
        <w:rPr>
          <w:rFonts w:ascii="Tahoma" w:eastAsiaTheme="minorHAnsi" w:hAnsi="Tahoma" w:cs="Tahoma"/>
          <w:kern w:val="2"/>
          <w:sz w:val="20"/>
          <w:szCs w:val="20"/>
          <w:lang w:val="nl-BE"/>
          <w14:ligatures w14:val="standardContextual"/>
        </w:rPr>
        <w:t xml:space="preserve">DPG Media Privacy Gate, </w:t>
      </w:r>
      <w:proofErr w:type="spellStart"/>
      <w:r w:rsidRPr="00FF7145">
        <w:rPr>
          <w:rFonts w:ascii="Tahoma" w:eastAsiaTheme="minorHAnsi" w:hAnsi="Tahoma" w:cs="Tahoma"/>
          <w:kern w:val="2"/>
          <w:sz w:val="20"/>
          <w:szCs w:val="20"/>
          <w:lang w:val="nl-BE"/>
          <w14:ligatures w14:val="standardContextual"/>
        </w:rPr>
        <w:t>z.d.</w:t>
      </w:r>
      <w:proofErr w:type="spellEnd"/>
      <w:r w:rsidRPr="00FF7145">
        <w:rPr>
          <w:rFonts w:ascii="Tahoma" w:eastAsiaTheme="minorHAnsi" w:hAnsi="Tahoma" w:cs="Tahoma"/>
          <w:kern w:val="2"/>
          <w:sz w:val="20"/>
          <w:szCs w:val="20"/>
          <w:lang w:val="nl-BE"/>
          <w14:ligatures w14:val="standardContextual"/>
        </w:rPr>
        <w:t>-b).</w:t>
      </w:r>
      <w:r w:rsidRPr="00FF7145">
        <w:rPr>
          <w:rFonts w:ascii="Tahoma" w:eastAsiaTheme="minorHAnsi" w:hAnsi="Tahoma" w:cs="Tahoma"/>
          <w:kern w:val="2"/>
          <w:sz w:val="20"/>
          <w:szCs w:val="20"/>
          <w14:ligatures w14:val="standardContextual"/>
        </w:rPr>
        <w:t xml:space="preserve"> Waar houdt het op? Het probleem is duidelijk: Belgen slikken veel pillen. Daar schuilt echter gevaar in: bepaalde medicatie kan ongewenste bijwerkingen veroorzaken, zoals gewichtstoename, vermoeidheid en zelfs verslaving (</w:t>
      </w:r>
      <w:proofErr w:type="spellStart"/>
      <w:r w:rsidRPr="00FF7145">
        <w:rPr>
          <w:rFonts w:ascii="Tahoma" w:eastAsiaTheme="minorHAnsi" w:hAnsi="Tahoma" w:cs="Tahoma"/>
          <w:kern w:val="2"/>
          <w:sz w:val="20"/>
          <w:szCs w:val="20"/>
          <w:lang w:val="nl-BE"/>
          <w14:ligatures w14:val="standardContextual"/>
        </w:rPr>
        <w:t>SolutionS</w:t>
      </w:r>
      <w:proofErr w:type="spellEnd"/>
      <w:r w:rsidRPr="00FF7145">
        <w:rPr>
          <w:rFonts w:ascii="Tahoma" w:eastAsiaTheme="minorHAnsi" w:hAnsi="Tahoma" w:cs="Tahoma"/>
          <w:kern w:val="2"/>
          <w:sz w:val="20"/>
          <w:szCs w:val="20"/>
          <w:lang w:val="nl-BE"/>
          <w14:ligatures w14:val="standardContextual"/>
        </w:rPr>
        <w:t xml:space="preserve"> Verslavingszorg, 2021; VAD, </w:t>
      </w:r>
      <w:proofErr w:type="spellStart"/>
      <w:r w:rsidRPr="00FF7145">
        <w:rPr>
          <w:rFonts w:ascii="Tahoma" w:eastAsiaTheme="minorHAnsi" w:hAnsi="Tahoma" w:cs="Tahoma"/>
          <w:kern w:val="2"/>
          <w:sz w:val="20"/>
          <w:szCs w:val="20"/>
          <w:lang w:val="nl-BE"/>
          <w14:ligatures w14:val="standardContextual"/>
        </w:rPr>
        <w:t>z.d.</w:t>
      </w:r>
      <w:proofErr w:type="spellEnd"/>
      <w:r w:rsidRPr="00FF7145">
        <w:rPr>
          <w:rFonts w:ascii="Tahoma" w:eastAsiaTheme="minorHAnsi" w:hAnsi="Tahoma" w:cs="Tahoma"/>
          <w:kern w:val="2"/>
          <w:sz w:val="20"/>
          <w:szCs w:val="20"/>
          <w:lang w:val="nl-BE"/>
          <w14:ligatures w14:val="standardContextual"/>
        </w:rPr>
        <w:t xml:space="preserve">; Slaapcoach, </w:t>
      </w:r>
      <w:proofErr w:type="spellStart"/>
      <w:r w:rsidRPr="00FF7145">
        <w:rPr>
          <w:rFonts w:ascii="Tahoma" w:eastAsiaTheme="minorHAnsi" w:hAnsi="Tahoma" w:cs="Tahoma"/>
          <w:kern w:val="2"/>
          <w:sz w:val="20"/>
          <w:szCs w:val="20"/>
          <w:lang w:val="nl-BE"/>
          <w14:ligatures w14:val="standardContextual"/>
        </w:rPr>
        <w:t>z.d.</w:t>
      </w:r>
      <w:proofErr w:type="spellEnd"/>
      <w:r w:rsidRPr="00FF7145">
        <w:rPr>
          <w:rFonts w:ascii="Tahoma" w:eastAsiaTheme="minorHAnsi" w:hAnsi="Tahoma" w:cs="Tahoma"/>
          <w:kern w:val="2"/>
          <w:sz w:val="20"/>
          <w:szCs w:val="20"/>
          <w:lang w:val="nl-BE"/>
          <w14:ligatures w14:val="standardContextual"/>
        </w:rPr>
        <w:t>)</w:t>
      </w:r>
      <w:r w:rsidRPr="00FF7145">
        <w:rPr>
          <w:rFonts w:ascii="Tahoma" w:eastAsiaTheme="minorHAnsi" w:hAnsi="Tahoma" w:cs="Tahoma"/>
          <w:kern w:val="2"/>
          <w:sz w:val="20"/>
          <w:szCs w:val="20"/>
          <w14:ligatures w14:val="standardContextual"/>
        </w:rPr>
        <w:t xml:space="preserve">. Dokters schrijven ons te veel en te snel medicatie voor. België is zelfs koploper in medicatie slikken tegen depressies </w:t>
      </w:r>
      <w:r w:rsidRPr="00FF7145">
        <w:rPr>
          <w:rFonts w:ascii="Tahoma" w:eastAsiaTheme="minorHAnsi" w:hAnsi="Tahoma" w:cs="Tahoma"/>
          <w:kern w:val="2"/>
          <w:sz w:val="20"/>
          <w:szCs w:val="20"/>
          <w:lang w:val="nl-BE"/>
          <w14:ligatures w14:val="standardContextual"/>
        </w:rPr>
        <w:t>(Matthys, 2021). Dat komt vooral door de aanzienlijke daling van het mentaal welzijn, vooral onder jongeren (Centraal Bureau voor de Statistiek, 2022).</w:t>
      </w:r>
    </w:p>
    <w:p w14:paraId="3084D4E5" w14:textId="77777777" w:rsidR="0057755E" w:rsidRPr="00FF7145" w:rsidRDefault="0057755E" w:rsidP="006377D2">
      <w:pPr>
        <w:widowControl/>
        <w:autoSpaceDE/>
        <w:autoSpaceDN/>
        <w:spacing w:after="160" w:line="312" w:lineRule="auto"/>
        <w:rPr>
          <w:rFonts w:ascii="Tahoma" w:eastAsiaTheme="minorHAnsi" w:hAnsi="Tahoma" w:cs="Tahoma"/>
          <w:kern w:val="2"/>
          <w:sz w:val="20"/>
          <w:szCs w:val="20"/>
          <w:lang w:val="nl-BE"/>
          <w14:ligatures w14:val="standardContextual"/>
        </w:rPr>
      </w:pPr>
      <w:proofErr w:type="spellStart"/>
      <w:r w:rsidRPr="00FF7145">
        <w:rPr>
          <w:rFonts w:ascii="Tahoma" w:eastAsiaTheme="minorHAnsi" w:hAnsi="Tahoma" w:cs="Tahoma"/>
          <w:kern w:val="2"/>
          <w:sz w:val="20"/>
          <w:szCs w:val="20"/>
          <w:lang w:val="fr-BE"/>
          <w14:ligatures w14:val="standardContextual"/>
        </w:rPr>
        <w:t>Een</w:t>
      </w:r>
      <w:proofErr w:type="spellEnd"/>
      <w:r w:rsidRPr="00FF7145">
        <w:rPr>
          <w:rFonts w:ascii="Tahoma" w:eastAsiaTheme="minorHAnsi" w:hAnsi="Tahoma" w:cs="Tahoma"/>
          <w:kern w:val="2"/>
          <w:sz w:val="20"/>
          <w:szCs w:val="20"/>
          <w:lang w:val="fr-BE"/>
          <w14:ligatures w14:val="standardContextual"/>
        </w:rPr>
        <w:t xml:space="preserve"> </w:t>
      </w:r>
      <w:proofErr w:type="spellStart"/>
      <w:r w:rsidRPr="00FF7145">
        <w:rPr>
          <w:rFonts w:ascii="Tahoma" w:eastAsiaTheme="minorHAnsi" w:hAnsi="Tahoma" w:cs="Tahoma"/>
          <w:kern w:val="2"/>
          <w:sz w:val="20"/>
          <w:szCs w:val="20"/>
          <w:lang w:val="fr-BE"/>
          <w14:ligatures w14:val="standardContextual"/>
        </w:rPr>
        <w:t>tijdje</w:t>
      </w:r>
      <w:proofErr w:type="spellEnd"/>
      <w:r w:rsidRPr="00FF7145">
        <w:rPr>
          <w:rFonts w:ascii="Tahoma" w:eastAsiaTheme="minorHAnsi" w:hAnsi="Tahoma" w:cs="Tahoma"/>
          <w:kern w:val="2"/>
          <w:sz w:val="20"/>
          <w:szCs w:val="20"/>
          <w:lang w:val="fr-BE"/>
          <w14:ligatures w14:val="standardContextual"/>
        </w:rPr>
        <w:t xml:space="preserve"> </w:t>
      </w:r>
      <w:proofErr w:type="spellStart"/>
      <w:r w:rsidRPr="00FF7145">
        <w:rPr>
          <w:rFonts w:ascii="Tahoma" w:eastAsiaTheme="minorHAnsi" w:hAnsi="Tahoma" w:cs="Tahoma"/>
          <w:kern w:val="2"/>
          <w:sz w:val="20"/>
          <w:szCs w:val="20"/>
          <w:lang w:val="fr-BE"/>
          <w14:ligatures w14:val="standardContextual"/>
        </w:rPr>
        <w:t>geleden</w:t>
      </w:r>
      <w:proofErr w:type="spellEnd"/>
      <w:r w:rsidRPr="00FF7145">
        <w:rPr>
          <w:rFonts w:ascii="Tahoma" w:eastAsiaTheme="minorHAnsi" w:hAnsi="Tahoma" w:cs="Tahoma"/>
          <w:kern w:val="2"/>
          <w:sz w:val="20"/>
          <w:szCs w:val="20"/>
          <w:lang w:val="fr-BE"/>
          <w14:ligatures w14:val="standardContextual"/>
        </w:rPr>
        <w:t xml:space="preserve"> </w:t>
      </w:r>
      <w:proofErr w:type="spellStart"/>
      <w:r w:rsidRPr="00FF7145">
        <w:rPr>
          <w:rFonts w:ascii="Tahoma" w:eastAsiaTheme="minorHAnsi" w:hAnsi="Tahoma" w:cs="Tahoma"/>
          <w:kern w:val="2"/>
          <w:sz w:val="20"/>
          <w:szCs w:val="20"/>
          <w:lang w:val="fr-BE"/>
          <w14:ligatures w14:val="standardContextual"/>
        </w:rPr>
        <w:t>kregen</w:t>
      </w:r>
      <w:proofErr w:type="spellEnd"/>
      <w:r w:rsidRPr="00FF7145">
        <w:rPr>
          <w:rFonts w:ascii="Tahoma" w:eastAsiaTheme="minorHAnsi" w:hAnsi="Tahoma" w:cs="Tahoma"/>
          <w:kern w:val="2"/>
          <w:sz w:val="20"/>
          <w:szCs w:val="20"/>
          <w:lang w:val="fr-BE"/>
          <w14:ligatures w14:val="standardContextual"/>
        </w:rPr>
        <w:t xml:space="preserve"> </w:t>
      </w:r>
      <w:proofErr w:type="spellStart"/>
      <w:r w:rsidRPr="00FF7145">
        <w:rPr>
          <w:rFonts w:ascii="Tahoma" w:eastAsiaTheme="minorHAnsi" w:hAnsi="Tahoma" w:cs="Tahoma"/>
          <w:kern w:val="2"/>
          <w:sz w:val="20"/>
          <w:szCs w:val="20"/>
          <w:lang w:val="fr-BE"/>
          <w14:ligatures w14:val="standardContextual"/>
        </w:rPr>
        <w:t>we</w:t>
      </w:r>
      <w:proofErr w:type="spellEnd"/>
      <w:r w:rsidRPr="00FF7145">
        <w:rPr>
          <w:rFonts w:ascii="Tahoma" w:eastAsiaTheme="minorHAnsi" w:hAnsi="Tahoma" w:cs="Tahoma"/>
          <w:kern w:val="2"/>
          <w:sz w:val="20"/>
          <w:szCs w:val="20"/>
          <w:lang w:val="fr-BE"/>
          <w14:ligatures w14:val="standardContextual"/>
        </w:rPr>
        <w:t xml:space="preserve"> </w:t>
      </w:r>
      <w:proofErr w:type="spellStart"/>
      <w:r w:rsidRPr="00FF7145">
        <w:rPr>
          <w:rFonts w:ascii="Tahoma" w:eastAsiaTheme="minorHAnsi" w:hAnsi="Tahoma" w:cs="Tahoma"/>
          <w:kern w:val="2"/>
          <w:sz w:val="20"/>
          <w:szCs w:val="20"/>
          <w:lang w:val="fr-BE"/>
          <w14:ligatures w14:val="standardContextual"/>
        </w:rPr>
        <w:t>tijdens</w:t>
      </w:r>
      <w:proofErr w:type="spellEnd"/>
      <w:r w:rsidRPr="00FF7145">
        <w:rPr>
          <w:rFonts w:ascii="Tahoma" w:eastAsiaTheme="minorHAnsi" w:hAnsi="Tahoma" w:cs="Tahoma"/>
          <w:kern w:val="2"/>
          <w:sz w:val="20"/>
          <w:szCs w:val="20"/>
          <w:lang w:val="fr-BE"/>
          <w14:ligatures w14:val="standardContextual"/>
        </w:rPr>
        <w:t xml:space="preserve"> de les </w:t>
      </w:r>
      <w:proofErr w:type="spellStart"/>
      <w:r w:rsidRPr="00FF7145">
        <w:rPr>
          <w:rFonts w:ascii="Tahoma" w:eastAsiaTheme="minorHAnsi" w:hAnsi="Tahoma" w:cs="Tahoma"/>
          <w:kern w:val="2"/>
          <w:sz w:val="20"/>
          <w:szCs w:val="20"/>
          <w:lang w:val="fr-BE"/>
          <w14:ligatures w14:val="standardContextual"/>
        </w:rPr>
        <w:t>tolken</w:t>
      </w:r>
      <w:proofErr w:type="spellEnd"/>
      <w:r w:rsidRPr="00FF7145">
        <w:rPr>
          <w:rFonts w:ascii="Tahoma" w:eastAsiaTheme="minorHAnsi" w:hAnsi="Tahoma" w:cs="Tahoma"/>
          <w:kern w:val="2"/>
          <w:sz w:val="20"/>
          <w:szCs w:val="20"/>
          <w:lang w:val="fr-BE"/>
          <w14:ligatures w14:val="standardContextual"/>
        </w:rPr>
        <w:t xml:space="preserve"> </w:t>
      </w:r>
      <w:proofErr w:type="spellStart"/>
      <w:r w:rsidRPr="00FF7145">
        <w:rPr>
          <w:rFonts w:ascii="Tahoma" w:eastAsiaTheme="minorHAnsi" w:hAnsi="Tahoma" w:cs="Tahoma"/>
          <w:kern w:val="2"/>
          <w:sz w:val="20"/>
          <w:szCs w:val="20"/>
          <w:lang w:val="fr-BE"/>
          <w14:ligatures w14:val="standardContextual"/>
        </w:rPr>
        <w:t>een</w:t>
      </w:r>
      <w:proofErr w:type="spellEnd"/>
      <w:r w:rsidRPr="00FF7145">
        <w:rPr>
          <w:rFonts w:ascii="Tahoma" w:eastAsiaTheme="minorHAnsi" w:hAnsi="Tahoma" w:cs="Tahoma"/>
          <w:kern w:val="2"/>
          <w:sz w:val="20"/>
          <w:szCs w:val="20"/>
          <w:lang w:val="fr-BE"/>
          <w14:ligatures w14:val="standardContextual"/>
        </w:rPr>
        <w:t xml:space="preserve"> </w:t>
      </w:r>
      <w:proofErr w:type="spellStart"/>
      <w:r w:rsidRPr="00FF7145">
        <w:rPr>
          <w:rFonts w:ascii="Tahoma" w:eastAsiaTheme="minorHAnsi" w:hAnsi="Tahoma" w:cs="Tahoma"/>
          <w:kern w:val="2"/>
          <w:sz w:val="20"/>
          <w:szCs w:val="20"/>
          <w:lang w:val="fr-BE"/>
          <w14:ligatures w14:val="standardContextual"/>
        </w:rPr>
        <w:t>oefening</w:t>
      </w:r>
      <w:proofErr w:type="spellEnd"/>
      <w:r w:rsidRPr="00FF7145">
        <w:rPr>
          <w:rFonts w:ascii="Tahoma" w:eastAsiaTheme="minorHAnsi" w:hAnsi="Tahoma" w:cs="Tahoma"/>
          <w:kern w:val="2"/>
          <w:sz w:val="20"/>
          <w:szCs w:val="20"/>
          <w:lang w:val="fr-BE"/>
          <w14:ligatures w14:val="standardContextual"/>
        </w:rPr>
        <w:t xml:space="preserve"> </w:t>
      </w:r>
      <w:proofErr w:type="spellStart"/>
      <w:r w:rsidRPr="00FF7145">
        <w:rPr>
          <w:rFonts w:ascii="Tahoma" w:eastAsiaTheme="minorHAnsi" w:hAnsi="Tahoma" w:cs="Tahoma"/>
          <w:kern w:val="2"/>
          <w:sz w:val="20"/>
          <w:szCs w:val="20"/>
          <w:lang w:val="fr-BE"/>
          <w14:ligatures w14:val="standardContextual"/>
        </w:rPr>
        <w:t>genaamd</w:t>
      </w:r>
      <w:proofErr w:type="spellEnd"/>
      <w:r w:rsidRPr="00FF7145">
        <w:rPr>
          <w:rFonts w:ascii="Tahoma" w:eastAsiaTheme="minorHAnsi" w:hAnsi="Tahoma" w:cs="Tahoma"/>
          <w:kern w:val="2"/>
          <w:sz w:val="20"/>
          <w:szCs w:val="20"/>
          <w:lang w:val="fr-BE"/>
          <w14:ligatures w14:val="standardContextual"/>
        </w:rPr>
        <w:t xml:space="preserve"> </w:t>
      </w:r>
      <w:r w:rsidRPr="00FF7145">
        <w:rPr>
          <w:rFonts w:ascii="Tahoma" w:eastAsiaTheme="minorHAnsi" w:hAnsi="Tahoma" w:cs="Tahoma"/>
          <w:i/>
          <w:iCs/>
          <w:kern w:val="2"/>
          <w:sz w:val="20"/>
          <w:szCs w:val="20"/>
          <w:lang w:val="fr-BE"/>
          <w14:ligatures w14:val="standardContextual"/>
        </w:rPr>
        <w:t xml:space="preserve">La musique est bonne pour le </w:t>
      </w:r>
      <w:proofErr w:type="spellStart"/>
      <w:r w:rsidRPr="00FF7145">
        <w:rPr>
          <w:rFonts w:ascii="Tahoma" w:eastAsiaTheme="minorHAnsi" w:hAnsi="Tahoma" w:cs="Tahoma"/>
          <w:i/>
          <w:iCs/>
          <w:kern w:val="2"/>
          <w:sz w:val="20"/>
          <w:szCs w:val="20"/>
          <w:lang w:val="fr-BE"/>
          <w14:ligatures w14:val="standardContextual"/>
        </w:rPr>
        <w:t>coeur</w:t>
      </w:r>
      <w:proofErr w:type="spellEnd"/>
      <w:r w:rsidRPr="00FF7145">
        <w:rPr>
          <w:rFonts w:ascii="Tahoma" w:eastAsiaTheme="minorHAnsi" w:hAnsi="Tahoma" w:cs="Tahoma"/>
          <w:i/>
          <w:iCs/>
          <w:kern w:val="2"/>
          <w:sz w:val="20"/>
          <w:szCs w:val="20"/>
          <w:lang w:val="fr-BE"/>
          <w14:ligatures w14:val="standardContextual"/>
        </w:rPr>
        <w:t xml:space="preserve"> </w:t>
      </w:r>
      <w:r w:rsidRPr="00FF7145">
        <w:rPr>
          <w:rFonts w:ascii="Tahoma" w:eastAsiaTheme="minorHAnsi" w:hAnsi="Tahoma" w:cs="Tahoma"/>
          <w:kern w:val="2"/>
          <w:sz w:val="20"/>
          <w:szCs w:val="20"/>
          <w:lang w:val="fr-BE"/>
          <w14:ligatures w14:val="standardContextual"/>
        </w:rPr>
        <w:t xml:space="preserve">(“La musique est bonne pour le cœur”, </w:t>
      </w:r>
      <w:proofErr w:type="spellStart"/>
      <w:r w:rsidRPr="00FF7145">
        <w:rPr>
          <w:rFonts w:ascii="Tahoma" w:eastAsiaTheme="minorHAnsi" w:hAnsi="Tahoma" w:cs="Tahoma"/>
          <w:kern w:val="2"/>
          <w:sz w:val="20"/>
          <w:szCs w:val="20"/>
          <w:lang w:val="fr-BE"/>
          <w14:ligatures w14:val="standardContextual"/>
        </w:rPr>
        <w:t>z.d</w:t>
      </w:r>
      <w:proofErr w:type="spellEnd"/>
      <w:r w:rsidRPr="00FF7145">
        <w:rPr>
          <w:rFonts w:ascii="Tahoma" w:eastAsiaTheme="minorHAnsi" w:hAnsi="Tahoma" w:cs="Tahoma"/>
          <w:kern w:val="2"/>
          <w:sz w:val="20"/>
          <w:szCs w:val="20"/>
          <w:lang w:val="fr-BE"/>
          <w14:ligatures w14:val="standardContextual"/>
        </w:rPr>
        <w:t xml:space="preserve">.). </w:t>
      </w:r>
      <w:r w:rsidRPr="00FF7145">
        <w:rPr>
          <w:rFonts w:ascii="Tahoma" w:eastAsiaTheme="minorHAnsi" w:hAnsi="Tahoma" w:cs="Tahoma"/>
          <w:kern w:val="2"/>
          <w:sz w:val="20"/>
          <w:szCs w:val="20"/>
          <w:lang w:val="nl-BE"/>
          <w14:ligatures w14:val="standardContextual"/>
        </w:rPr>
        <w:t>Zoals de titel doet vermoeden, ging de oefening over het gunstige effect van muziek op ons hart. Misschien is muziek dus de oplossing voor het probleem. Als muzikante weet ik dat muziek een positieve invloed kan hebben op ons welzijn, maar ik wist niet hoe dat juist in zijn werk ging. Wat is het effect van muziek op de gezondheid? Welke mentale en fysieke voordelen ondervinden we door muziek? Veroorzaakt muziek ook ongewenste effecten? Daar gaan de teksten in deze scriptie dieper op in.</w:t>
      </w:r>
    </w:p>
    <w:p w14:paraId="72E83253" w14:textId="77777777" w:rsidR="0057755E" w:rsidRPr="00FF7145" w:rsidRDefault="0057755E" w:rsidP="006377D2">
      <w:pPr>
        <w:widowControl/>
        <w:autoSpaceDE/>
        <w:autoSpaceDN/>
        <w:spacing w:after="160" w:line="312" w:lineRule="auto"/>
        <w:rPr>
          <w:rFonts w:ascii="Tahoma" w:eastAsiaTheme="minorHAnsi" w:hAnsi="Tahoma" w:cs="Tahoma"/>
          <w:kern w:val="2"/>
          <w:sz w:val="20"/>
          <w:szCs w:val="20"/>
          <w:lang w:val="nl-BE"/>
          <w14:ligatures w14:val="standardContextual"/>
        </w:rPr>
      </w:pPr>
      <w:r w:rsidRPr="00FF7145">
        <w:rPr>
          <w:rFonts w:ascii="Tahoma" w:eastAsiaTheme="minorHAnsi" w:hAnsi="Tahoma" w:cs="Tahoma"/>
          <w:kern w:val="2"/>
          <w:sz w:val="20"/>
          <w:szCs w:val="20"/>
          <w:lang w:val="nl-BE"/>
          <w14:ligatures w14:val="standardContextual"/>
        </w:rPr>
        <w:t xml:space="preserve">Het eerste deel van deze scriptie is de deskresearch. Daarin staat uitleg over de teksten. Daarna komen de bronteksten in hun originele vorm aan bod. In het volgende deel zijn de vertalingen van die teksten alinea per alinea te zien. Dat deel bevat de kaderstukjes. Als laatste is er het besluit met daarna de literatuurlijst. </w:t>
      </w:r>
    </w:p>
    <w:p w14:paraId="50DF91E3" w14:textId="77777777" w:rsidR="0057755E" w:rsidRPr="00FF7145" w:rsidRDefault="0057755E" w:rsidP="0057755E">
      <w:pPr>
        <w:widowControl/>
        <w:autoSpaceDE/>
        <w:autoSpaceDN/>
        <w:spacing w:after="160" w:line="259" w:lineRule="auto"/>
        <w:rPr>
          <w:rFonts w:asciiTheme="majorHAnsi" w:eastAsiaTheme="majorEastAsia" w:hAnsiTheme="majorHAnsi" w:cstheme="majorBidi"/>
          <w:color w:val="2F5496" w:themeColor="accent1" w:themeShade="BF"/>
          <w:kern w:val="2"/>
          <w:sz w:val="20"/>
          <w:szCs w:val="20"/>
          <w:lang w:val="nl-BE"/>
          <w14:ligatures w14:val="standardContextual"/>
        </w:rPr>
      </w:pPr>
      <w:r w:rsidRPr="00FF7145">
        <w:rPr>
          <w:rFonts w:asciiTheme="minorHAnsi" w:eastAsiaTheme="minorHAnsi" w:hAnsiTheme="minorHAnsi" w:cstheme="minorBidi"/>
          <w:kern w:val="2"/>
          <w:sz w:val="20"/>
          <w:szCs w:val="20"/>
          <w:lang w:val="nl-BE"/>
          <w14:ligatures w14:val="standardContextual"/>
        </w:rPr>
        <w:br w:type="page"/>
      </w:r>
    </w:p>
    <w:p w14:paraId="2BEC957F" w14:textId="50E49FDD" w:rsidR="0057755E" w:rsidRPr="006377D2" w:rsidRDefault="0057755E" w:rsidP="00D921C3">
      <w:pPr>
        <w:pStyle w:val="Kop1"/>
        <w:numPr>
          <w:ilvl w:val="0"/>
          <w:numId w:val="40"/>
        </w:numPr>
      </w:pPr>
      <w:bookmarkStart w:id="12" w:name="_Toc156079757"/>
      <w:r w:rsidRPr="006377D2">
        <w:lastRenderedPageBreak/>
        <w:t>Deskresearch</w:t>
      </w:r>
      <w:bookmarkEnd w:id="12"/>
    </w:p>
    <w:p w14:paraId="2E2FEF6C" w14:textId="77777777" w:rsidR="0057755E" w:rsidRPr="006377D2" w:rsidRDefault="0057755E" w:rsidP="006377D2">
      <w:pPr>
        <w:widowControl/>
        <w:autoSpaceDE/>
        <w:autoSpaceDN/>
        <w:spacing w:after="160" w:line="312" w:lineRule="auto"/>
        <w:rPr>
          <w:rFonts w:ascii="Tahoma" w:eastAsiaTheme="minorHAnsi" w:hAnsi="Tahoma" w:cs="Tahoma"/>
          <w:kern w:val="2"/>
          <w:sz w:val="20"/>
          <w:szCs w:val="20"/>
          <w:lang w:val="nl-BE"/>
          <w14:ligatures w14:val="standardContextual"/>
        </w:rPr>
      </w:pPr>
    </w:p>
    <w:p w14:paraId="0000C440" w14:textId="77777777" w:rsidR="0057755E" w:rsidRPr="006377D2" w:rsidRDefault="0057755E" w:rsidP="006377D2">
      <w:pPr>
        <w:pStyle w:val="Kop2"/>
      </w:pPr>
      <w:bookmarkStart w:id="13" w:name="_Toc156079758"/>
      <w:proofErr w:type="spellStart"/>
      <w:r w:rsidRPr="006377D2">
        <w:t>Contextualisering</w:t>
      </w:r>
      <w:bookmarkEnd w:id="13"/>
      <w:proofErr w:type="spellEnd"/>
    </w:p>
    <w:p w14:paraId="38757FB3" w14:textId="77777777" w:rsidR="0057755E" w:rsidRPr="006377D2" w:rsidRDefault="0057755E" w:rsidP="006377D2">
      <w:pPr>
        <w:widowControl/>
        <w:autoSpaceDE/>
        <w:autoSpaceDN/>
        <w:spacing w:after="160" w:line="312" w:lineRule="auto"/>
        <w:rPr>
          <w:rFonts w:ascii="Tahoma" w:eastAsiaTheme="minorHAnsi" w:hAnsi="Tahoma" w:cs="Tahoma"/>
          <w:kern w:val="2"/>
          <w:sz w:val="20"/>
          <w:szCs w:val="20"/>
          <w:lang w:val="nl-BE"/>
          <w14:ligatures w14:val="standardContextual"/>
        </w:rPr>
      </w:pPr>
      <w:r w:rsidRPr="006377D2">
        <w:rPr>
          <w:rFonts w:ascii="Tahoma" w:eastAsiaTheme="minorHAnsi" w:hAnsi="Tahoma" w:cs="Tahoma"/>
          <w:kern w:val="2"/>
          <w:sz w:val="20"/>
          <w:szCs w:val="20"/>
          <w:lang w:val="nl-BE"/>
          <w14:ligatures w14:val="standardContextual"/>
        </w:rPr>
        <w:t>Muziek speelt een cruciale rol in ons leven, aangezien ze een aanzienlijk effect op onze gezondheid en ons welzijn heeft. Muziek maken en zelfs naar muziek luisteren kan ons positief beïnvloeden. Zo kan muziek stress verminderen door dopamine vrij te geven (</w:t>
      </w:r>
      <w:proofErr w:type="spellStart"/>
      <w:r w:rsidRPr="006377D2">
        <w:rPr>
          <w:rFonts w:ascii="Tahoma" w:eastAsiaTheme="minorHAnsi" w:hAnsi="Tahoma" w:cs="Tahoma"/>
          <w:kern w:val="2"/>
          <w:sz w:val="20"/>
          <w:szCs w:val="20"/>
          <w:lang w:val="nl-BE"/>
          <w14:ligatures w14:val="standardContextual"/>
        </w:rPr>
        <w:t>Koerthom</w:t>
      </w:r>
      <w:proofErr w:type="spellEnd"/>
      <w:r w:rsidRPr="006377D2">
        <w:rPr>
          <w:rFonts w:ascii="Tahoma" w:eastAsiaTheme="minorHAnsi" w:hAnsi="Tahoma" w:cs="Tahoma"/>
          <w:kern w:val="2"/>
          <w:sz w:val="20"/>
          <w:szCs w:val="20"/>
          <w:lang w:val="nl-BE"/>
          <w14:ligatures w14:val="standardContextual"/>
        </w:rPr>
        <w:t xml:space="preserve">, 2022). Daarnaast kan muziek bijdragen tot sociale cohesie en het kan ons helpen om beter te slapen (Broos, 2020; “Muziek en gezondheid: 9 positieve effecten”,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 xml:space="preserve">). </w:t>
      </w:r>
    </w:p>
    <w:p w14:paraId="0EB0D591" w14:textId="77777777" w:rsidR="0057755E" w:rsidRPr="006377D2" w:rsidRDefault="0057755E" w:rsidP="006377D2">
      <w:pPr>
        <w:widowControl/>
        <w:autoSpaceDE/>
        <w:autoSpaceDN/>
        <w:spacing w:after="160" w:line="312" w:lineRule="auto"/>
        <w:rPr>
          <w:rFonts w:ascii="Tahoma" w:eastAsiaTheme="minorHAnsi" w:hAnsi="Tahoma" w:cs="Tahoma"/>
          <w:kern w:val="2"/>
          <w:sz w:val="20"/>
          <w:szCs w:val="20"/>
          <w:lang w:val="nl-BE"/>
          <w14:ligatures w14:val="standardContextual"/>
        </w:rPr>
      </w:pPr>
      <w:r w:rsidRPr="006377D2">
        <w:rPr>
          <w:rFonts w:ascii="Tahoma" w:eastAsiaTheme="minorHAnsi" w:hAnsi="Tahoma" w:cs="Tahoma"/>
          <w:kern w:val="2"/>
          <w:sz w:val="20"/>
          <w:szCs w:val="20"/>
          <w:lang w:val="nl-BE"/>
          <w14:ligatures w14:val="standardContextual"/>
        </w:rPr>
        <w:t xml:space="preserve">Niet alle muziek heeft dezelfde effecten. Te harde muziek kan bijvoorbeeld een negatieve invloed hebben op de gezondheid en het welzijn </w:t>
      </w:r>
      <w:r w:rsidRPr="006377D2">
        <w:rPr>
          <w:rFonts w:ascii="Tahoma" w:eastAsiaTheme="minorHAnsi" w:hAnsi="Tahoma" w:cs="Tahoma"/>
          <w:color w:val="374151"/>
          <w:kern w:val="2"/>
          <w:sz w:val="20"/>
          <w:szCs w:val="20"/>
          <w:lang w:val="nl-BE"/>
          <w14:ligatures w14:val="standardContextual"/>
        </w:rPr>
        <w:t>(</w:t>
      </w:r>
      <w:proofErr w:type="spellStart"/>
      <w:r w:rsidRPr="006377D2">
        <w:rPr>
          <w:rFonts w:ascii="Tahoma" w:eastAsiaTheme="minorHAnsi" w:hAnsi="Tahoma" w:cs="Tahoma"/>
          <w:kern w:val="2"/>
          <w:sz w:val="20"/>
          <w:szCs w:val="20"/>
          <w:lang w:val="nl-BE"/>
          <w14:ligatures w14:val="standardContextual"/>
        </w:rPr>
        <w:t>Bestman</w:t>
      </w:r>
      <w:proofErr w:type="spellEnd"/>
      <w:r w:rsidRPr="006377D2">
        <w:rPr>
          <w:rFonts w:ascii="Tahoma" w:eastAsiaTheme="minorHAnsi" w:hAnsi="Tahoma" w:cs="Tahoma"/>
          <w:kern w:val="2"/>
          <w:sz w:val="20"/>
          <w:szCs w:val="20"/>
          <w:lang w:val="nl-BE"/>
          <w14:ligatures w14:val="standardContextual"/>
        </w:rPr>
        <w:t xml:space="preserve">,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w:t>
      </w:r>
      <w:r w:rsidRPr="006377D2">
        <w:rPr>
          <w:rFonts w:ascii="Tahoma" w:eastAsiaTheme="minorHAnsi" w:hAnsi="Tahoma" w:cs="Tahoma"/>
          <w:color w:val="374151"/>
          <w:kern w:val="2"/>
          <w:sz w:val="20"/>
          <w:szCs w:val="20"/>
          <w:lang w:val="nl-BE"/>
          <w14:ligatures w14:val="standardContextual"/>
        </w:rPr>
        <w:t xml:space="preserve">. </w:t>
      </w:r>
      <w:r w:rsidRPr="006377D2">
        <w:rPr>
          <w:rFonts w:ascii="Tahoma" w:eastAsiaTheme="minorHAnsi" w:hAnsi="Tahoma" w:cs="Tahoma"/>
          <w:kern w:val="2"/>
          <w:sz w:val="20"/>
          <w:szCs w:val="20"/>
          <w:lang w:val="nl-BE"/>
          <w14:ligatures w14:val="standardContextual"/>
        </w:rPr>
        <w:t>Ook de muziekindustrie kan zwaar wegen op het mentaal welzijn van artiesten (</w:t>
      </w:r>
      <w:proofErr w:type="spellStart"/>
      <w:r w:rsidRPr="006377D2">
        <w:rPr>
          <w:rFonts w:ascii="Tahoma" w:eastAsiaTheme="minorHAnsi" w:hAnsi="Tahoma" w:cs="Tahoma"/>
          <w:kern w:val="2"/>
          <w:sz w:val="20"/>
          <w:szCs w:val="20"/>
          <w:lang w:val="nl-BE"/>
          <w14:ligatures w14:val="standardContextual"/>
        </w:rPr>
        <w:t>Rangin</w:t>
      </w:r>
      <w:proofErr w:type="spellEnd"/>
      <w:r w:rsidRPr="006377D2">
        <w:rPr>
          <w:rFonts w:ascii="Tahoma" w:eastAsiaTheme="minorHAnsi" w:hAnsi="Tahoma" w:cs="Tahoma"/>
          <w:kern w:val="2"/>
          <w:sz w:val="20"/>
          <w:szCs w:val="20"/>
          <w:lang w:val="nl-BE"/>
          <w14:ligatures w14:val="standardContextual"/>
        </w:rPr>
        <w:t>, 2023).</w:t>
      </w:r>
      <w:r w:rsidRPr="006377D2">
        <w:rPr>
          <w:rFonts w:ascii="Tahoma" w:eastAsiaTheme="minorHAnsi" w:hAnsi="Tahoma" w:cs="Tahoma"/>
          <w:color w:val="374151"/>
          <w:kern w:val="2"/>
          <w:sz w:val="20"/>
          <w:szCs w:val="20"/>
          <w:lang w:val="nl-BE"/>
          <w14:ligatures w14:val="standardContextual"/>
        </w:rPr>
        <w:t xml:space="preserve"> </w:t>
      </w:r>
      <w:r w:rsidRPr="006377D2">
        <w:rPr>
          <w:rFonts w:ascii="Tahoma" w:eastAsiaTheme="minorHAnsi" w:hAnsi="Tahoma" w:cs="Tahoma"/>
          <w:kern w:val="2"/>
          <w:sz w:val="20"/>
          <w:szCs w:val="20"/>
          <w:lang w:val="nl-BE"/>
          <w14:ligatures w14:val="standardContextual"/>
        </w:rPr>
        <w:t xml:space="preserve">In de muziekwereld gaat presteren vaak boven het welzijn van de artiest. In dat opzicht heeft muziek een negatieve impact op onze gezondheid. Zoals de inleiding duidelijk maakt, zijn medicijnen niet altijd de beste oplossing voor fysieke en mentale problemen. Gelukkig kan muziek dienen als alternatief voor medicijnen. De positieve effecten van bijvoorbeeld muziektherapie bewijzen dat muziek onze gezondheid aanzienlijk beïnvloedt. Muziek is zelfs zo effectief dat tijdens de Tweede Wereldoorlog sommige artsen musici betaalden om voor hun patiënten te spelen </w:t>
      </w:r>
      <w:r w:rsidRPr="006377D2">
        <w:rPr>
          <w:rFonts w:ascii="Tahoma" w:eastAsiaTheme="minorHAnsi" w:hAnsi="Tahoma" w:cs="Tahoma"/>
          <w:color w:val="374151"/>
          <w:kern w:val="2"/>
          <w:sz w:val="20"/>
          <w:szCs w:val="20"/>
          <w:lang w:val="nl-BE"/>
          <w14:ligatures w14:val="standardContextual"/>
        </w:rPr>
        <w:t>(</w:t>
      </w:r>
      <w:r w:rsidRPr="006377D2">
        <w:rPr>
          <w:rFonts w:ascii="Tahoma" w:eastAsiaTheme="minorHAnsi" w:hAnsi="Tahoma" w:cs="Tahoma"/>
          <w:kern w:val="2"/>
          <w:sz w:val="20"/>
          <w:szCs w:val="20"/>
          <w:lang w:val="nl-BE"/>
          <w14:ligatures w14:val="standardContextual"/>
        </w:rPr>
        <w:t xml:space="preserve">“Het positieve effect van muziektherapie”, 2019). In sommige ziekenhuizen spelen vandaag de dag professionele muzikanten aan het bed van patiënten (“Militair Hospitaal Neder-over-Heembeek zet live muziek in voor rust van patiënten”,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 xml:space="preserve">). </w:t>
      </w:r>
    </w:p>
    <w:p w14:paraId="30FDCD48" w14:textId="77777777" w:rsidR="0057755E" w:rsidRPr="006377D2" w:rsidRDefault="0057755E" w:rsidP="006377D2">
      <w:pPr>
        <w:pStyle w:val="Kop2"/>
      </w:pPr>
      <w:bookmarkStart w:id="14" w:name="_Toc156079759"/>
      <w:r w:rsidRPr="006377D2">
        <w:t>Keuze thema en afbakening</w:t>
      </w:r>
      <w:bookmarkEnd w:id="14"/>
    </w:p>
    <w:p w14:paraId="13B90013" w14:textId="77777777" w:rsidR="0057755E" w:rsidRPr="006377D2" w:rsidRDefault="0057755E" w:rsidP="006377D2">
      <w:pPr>
        <w:widowControl/>
        <w:autoSpaceDE/>
        <w:autoSpaceDN/>
        <w:spacing w:after="160" w:line="312" w:lineRule="auto"/>
        <w:rPr>
          <w:rFonts w:ascii="Tahoma" w:eastAsiaTheme="minorHAnsi" w:hAnsi="Tahoma" w:cs="Tahoma"/>
          <w:kern w:val="2"/>
          <w:sz w:val="20"/>
          <w:szCs w:val="20"/>
          <w14:ligatures w14:val="standardContextual"/>
        </w:rPr>
      </w:pPr>
      <w:r w:rsidRPr="006377D2">
        <w:rPr>
          <w:rFonts w:ascii="Tahoma" w:eastAsiaTheme="minorHAnsi" w:hAnsi="Tahoma" w:cs="Tahoma"/>
          <w:kern w:val="2"/>
          <w:sz w:val="20"/>
          <w:szCs w:val="20"/>
          <w14:ligatures w14:val="standardContextual"/>
        </w:rPr>
        <w:t xml:space="preserve">Tijdens mijn zoektocht naar een interessant onderwerp voor mijn scriptie, wist ik dat ik wilde schrijven over iets wat me oprecht boeit. In mijn dagelijks leven heb ik twee grote passies: muziek spelen en een gezonde levensstijl nastreven. De combinatie van die twee is dus een perfect onderwerp voor mijn scriptie, dacht ik. </w:t>
      </w:r>
    </w:p>
    <w:p w14:paraId="3B44A63B" w14:textId="77777777" w:rsidR="0057755E" w:rsidRPr="006377D2" w:rsidRDefault="0057755E" w:rsidP="006377D2">
      <w:pPr>
        <w:widowControl/>
        <w:autoSpaceDE/>
        <w:autoSpaceDN/>
        <w:spacing w:after="160" w:line="312" w:lineRule="auto"/>
        <w:rPr>
          <w:rFonts w:ascii="Tahoma" w:eastAsiaTheme="minorHAnsi" w:hAnsi="Tahoma" w:cs="Tahoma"/>
          <w:kern w:val="2"/>
          <w:sz w:val="20"/>
          <w:szCs w:val="20"/>
          <w14:ligatures w14:val="standardContextual"/>
        </w:rPr>
      </w:pPr>
      <w:r w:rsidRPr="006377D2">
        <w:rPr>
          <w:rFonts w:ascii="Tahoma" w:eastAsiaTheme="minorHAnsi" w:hAnsi="Tahoma" w:cs="Tahoma"/>
          <w:kern w:val="2"/>
          <w:sz w:val="20"/>
          <w:szCs w:val="20"/>
          <w14:ligatures w14:val="standardContextual"/>
        </w:rPr>
        <w:t xml:space="preserve">Uiteraard was dit onderwerp niet breed genoeg voor een scriptie. Gelukkig was de oplossing niet ver te zoeken. Naast muziek </w:t>
      </w:r>
      <w:r w:rsidRPr="006377D2">
        <w:rPr>
          <w:rFonts w:ascii="Tahoma" w:eastAsiaTheme="minorHAnsi" w:hAnsi="Tahoma" w:cs="Tahoma"/>
          <w:i/>
          <w:iCs/>
          <w:kern w:val="2"/>
          <w:sz w:val="20"/>
          <w:szCs w:val="20"/>
          <w14:ligatures w14:val="standardContextual"/>
        </w:rPr>
        <w:t>spelen</w:t>
      </w:r>
      <w:r w:rsidRPr="006377D2">
        <w:rPr>
          <w:rFonts w:ascii="Tahoma" w:eastAsiaTheme="minorHAnsi" w:hAnsi="Tahoma" w:cs="Tahoma"/>
          <w:kern w:val="2"/>
          <w:sz w:val="20"/>
          <w:szCs w:val="20"/>
          <w14:ligatures w14:val="standardContextual"/>
        </w:rPr>
        <w:t xml:space="preserve">, heeft ook muziek </w:t>
      </w:r>
      <w:r w:rsidRPr="006377D2">
        <w:rPr>
          <w:rFonts w:ascii="Tahoma" w:eastAsiaTheme="minorHAnsi" w:hAnsi="Tahoma" w:cs="Tahoma"/>
          <w:i/>
          <w:iCs/>
          <w:kern w:val="2"/>
          <w:sz w:val="20"/>
          <w:szCs w:val="20"/>
          <w14:ligatures w14:val="standardContextual"/>
        </w:rPr>
        <w:t>beluisteren</w:t>
      </w:r>
      <w:r w:rsidRPr="006377D2">
        <w:rPr>
          <w:rFonts w:ascii="Tahoma" w:eastAsiaTheme="minorHAnsi" w:hAnsi="Tahoma" w:cs="Tahoma"/>
          <w:kern w:val="2"/>
          <w:sz w:val="20"/>
          <w:szCs w:val="20"/>
          <w14:ligatures w14:val="standardContextual"/>
        </w:rPr>
        <w:t xml:space="preserve"> positieve effecten. Daarnaast houdt </w:t>
      </w:r>
      <w:r w:rsidRPr="006377D2">
        <w:rPr>
          <w:rFonts w:ascii="Tahoma" w:eastAsiaTheme="minorHAnsi" w:hAnsi="Tahoma" w:cs="Tahoma"/>
          <w:i/>
          <w:iCs/>
          <w:kern w:val="2"/>
          <w:sz w:val="20"/>
          <w:szCs w:val="20"/>
          <w14:ligatures w14:val="standardContextual"/>
        </w:rPr>
        <w:t xml:space="preserve">muziek </w:t>
      </w:r>
      <w:r w:rsidRPr="006377D2">
        <w:rPr>
          <w:rFonts w:ascii="Tahoma" w:eastAsiaTheme="minorHAnsi" w:hAnsi="Tahoma" w:cs="Tahoma"/>
          <w:kern w:val="2"/>
          <w:sz w:val="20"/>
          <w:szCs w:val="20"/>
          <w14:ligatures w14:val="standardContextual"/>
        </w:rPr>
        <w:t xml:space="preserve">ook </w:t>
      </w:r>
      <w:r w:rsidRPr="006377D2">
        <w:rPr>
          <w:rFonts w:ascii="Tahoma" w:eastAsiaTheme="minorHAnsi" w:hAnsi="Tahoma" w:cs="Tahoma"/>
          <w:i/>
          <w:iCs/>
          <w:kern w:val="2"/>
          <w:sz w:val="20"/>
          <w:szCs w:val="20"/>
          <w14:ligatures w14:val="standardContextual"/>
        </w:rPr>
        <w:t>muziekindustrie</w:t>
      </w:r>
      <w:r w:rsidRPr="006377D2">
        <w:rPr>
          <w:rFonts w:ascii="Tahoma" w:eastAsiaTheme="minorHAnsi" w:hAnsi="Tahoma" w:cs="Tahoma"/>
          <w:kern w:val="2"/>
          <w:sz w:val="20"/>
          <w:szCs w:val="20"/>
          <w14:ligatures w14:val="standardContextual"/>
        </w:rPr>
        <w:t xml:space="preserve"> in, want artiesten hebben soms een zodanig chaotisch programma, dat hun mentale gezondheid daaronder lijdt. Het woord </w:t>
      </w:r>
      <w:r w:rsidRPr="006377D2">
        <w:rPr>
          <w:rFonts w:ascii="Tahoma" w:eastAsiaTheme="minorHAnsi" w:hAnsi="Tahoma" w:cs="Tahoma"/>
          <w:i/>
          <w:iCs/>
          <w:kern w:val="2"/>
          <w:sz w:val="20"/>
          <w:szCs w:val="20"/>
          <w14:ligatures w14:val="standardContextual"/>
        </w:rPr>
        <w:t>muziek</w:t>
      </w:r>
      <w:r w:rsidRPr="006377D2">
        <w:rPr>
          <w:rFonts w:ascii="Tahoma" w:eastAsiaTheme="minorHAnsi" w:hAnsi="Tahoma" w:cs="Tahoma"/>
          <w:kern w:val="2"/>
          <w:sz w:val="20"/>
          <w:szCs w:val="20"/>
          <w14:ligatures w14:val="standardContextual"/>
        </w:rPr>
        <w:t xml:space="preserve"> in de titel van mijn scriptie gaat dus niet alleen over muziek maken en muziek beluisteren, maar evenzeer over werken in de muziekindustrie. Zo ontstond het onderwerp van mijn scriptie: </w:t>
      </w:r>
      <w:r w:rsidRPr="0044603C">
        <w:rPr>
          <w:rFonts w:ascii="Tahoma" w:eastAsiaTheme="minorHAnsi" w:hAnsi="Tahoma" w:cs="Tahoma"/>
          <w:kern w:val="2"/>
          <w:sz w:val="20"/>
          <w:szCs w:val="20"/>
          <w14:ligatures w14:val="standardContextual"/>
        </w:rPr>
        <w:t>Het effect van muziek op de gezondheid</w:t>
      </w:r>
      <w:r w:rsidRPr="006377D2">
        <w:rPr>
          <w:rFonts w:ascii="Tahoma" w:eastAsiaTheme="minorHAnsi" w:hAnsi="Tahoma" w:cs="Tahoma"/>
          <w:kern w:val="2"/>
          <w:sz w:val="20"/>
          <w:szCs w:val="20"/>
          <w14:ligatures w14:val="standardContextual"/>
        </w:rPr>
        <w:t xml:space="preserve">. </w:t>
      </w:r>
    </w:p>
    <w:p w14:paraId="53A9EA4B" w14:textId="77777777" w:rsidR="0057755E" w:rsidRPr="006377D2" w:rsidRDefault="0057755E" w:rsidP="006377D2">
      <w:pPr>
        <w:widowControl/>
        <w:autoSpaceDE/>
        <w:autoSpaceDN/>
        <w:spacing w:after="160" w:line="312" w:lineRule="auto"/>
        <w:rPr>
          <w:rFonts w:ascii="Tahoma" w:eastAsiaTheme="minorHAnsi" w:hAnsi="Tahoma" w:cs="Tahoma"/>
          <w:kern w:val="2"/>
          <w:sz w:val="20"/>
          <w:szCs w:val="20"/>
          <w14:ligatures w14:val="standardContextual"/>
        </w:rPr>
      </w:pPr>
      <w:r w:rsidRPr="006377D2">
        <w:rPr>
          <w:rFonts w:ascii="Tahoma" w:eastAsiaTheme="minorHAnsi" w:hAnsi="Tahoma" w:cs="Tahoma"/>
          <w:kern w:val="2"/>
          <w:sz w:val="20"/>
          <w:szCs w:val="20"/>
          <w14:ligatures w14:val="standardContextual"/>
        </w:rPr>
        <w:t xml:space="preserve">Het woord </w:t>
      </w:r>
      <w:r w:rsidRPr="006377D2">
        <w:rPr>
          <w:rFonts w:ascii="Tahoma" w:eastAsiaTheme="minorHAnsi" w:hAnsi="Tahoma" w:cs="Tahoma"/>
          <w:i/>
          <w:iCs/>
          <w:kern w:val="2"/>
          <w:sz w:val="20"/>
          <w:szCs w:val="20"/>
          <w14:ligatures w14:val="standardContextual"/>
        </w:rPr>
        <w:t>gezondheid</w:t>
      </w:r>
      <w:r w:rsidRPr="006377D2">
        <w:rPr>
          <w:rFonts w:ascii="Tahoma" w:eastAsiaTheme="minorHAnsi" w:hAnsi="Tahoma" w:cs="Tahoma"/>
          <w:kern w:val="2"/>
          <w:sz w:val="20"/>
          <w:szCs w:val="20"/>
          <w14:ligatures w14:val="standardContextual"/>
        </w:rPr>
        <w:t xml:space="preserve"> krijgt eveneens verschillende opvattingen in deze scriptie. Zo vermelden veel artikels uit mijn corpus het effect van muziek op onze fysieke en mentale gezondheid. Bovendien komt het onderwerp </w:t>
      </w:r>
      <w:r w:rsidRPr="006377D2">
        <w:rPr>
          <w:rFonts w:ascii="Tahoma" w:eastAsiaTheme="minorHAnsi" w:hAnsi="Tahoma" w:cs="Tahoma"/>
          <w:i/>
          <w:iCs/>
          <w:kern w:val="2"/>
          <w:sz w:val="20"/>
          <w:szCs w:val="20"/>
          <w14:ligatures w14:val="standardContextual"/>
        </w:rPr>
        <w:t>muziektherapie</w:t>
      </w:r>
      <w:r w:rsidRPr="006377D2">
        <w:rPr>
          <w:rFonts w:ascii="Tahoma" w:eastAsiaTheme="minorHAnsi" w:hAnsi="Tahoma" w:cs="Tahoma"/>
          <w:kern w:val="2"/>
          <w:sz w:val="20"/>
          <w:szCs w:val="20"/>
          <w14:ligatures w14:val="standardContextual"/>
        </w:rPr>
        <w:t xml:space="preserve"> aan bod. Dat is logisch, want muziektherapie vormt een brug tussen muziek en (mentale) gezondheid.</w:t>
      </w:r>
    </w:p>
    <w:p w14:paraId="388E1650" w14:textId="77777777" w:rsidR="0057755E" w:rsidRPr="006377D2" w:rsidRDefault="0057755E" w:rsidP="006377D2">
      <w:pPr>
        <w:widowControl/>
        <w:autoSpaceDE/>
        <w:autoSpaceDN/>
        <w:spacing w:after="160" w:line="312" w:lineRule="auto"/>
        <w:rPr>
          <w:rFonts w:ascii="Tahoma" w:eastAsiaTheme="minorHAnsi" w:hAnsi="Tahoma" w:cs="Tahoma"/>
          <w:kern w:val="2"/>
          <w:sz w:val="20"/>
          <w:szCs w:val="20"/>
          <w:lang w:val="nl-BE"/>
          <w14:ligatures w14:val="standardContextual"/>
        </w:rPr>
      </w:pPr>
      <w:r w:rsidRPr="006377D2">
        <w:rPr>
          <w:rFonts w:ascii="Tahoma" w:eastAsiaTheme="minorHAnsi" w:hAnsi="Tahoma" w:cs="Tahoma"/>
          <w:kern w:val="2"/>
          <w:sz w:val="20"/>
          <w:szCs w:val="20"/>
          <w:lang w:val="nl-BE"/>
          <w14:ligatures w14:val="standardContextual"/>
        </w:rPr>
        <w:t xml:space="preserve">De teksten gaan over verschillende onderwerpen, zodat er veel woordenschat aan te pas komt. De eerste Nederlandse tekst gaat over muziektherapie. De tweede tekst gaat over de invloed van muziek op ons rijgedrag. De Franse teksten gaan over muziekartiest Angèle en over zeven voordelen van muziek. Op die manier zijn de brede opvattingen van de woorden </w:t>
      </w:r>
      <w:r w:rsidRPr="006377D2">
        <w:rPr>
          <w:rFonts w:ascii="Tahoma" w:eastAsiaTheme="minorHAnsi" w:hAnsi="Tahoma" w:cs="Tahoma"/>
          <w:i/>
          <w:iCs/>
          <w:kern w:val="2"/>
          <w:sz w:val="20"/>
          <w:szCs w:val="20"/>
          <w:lang w:val="nl-BE"/>
          <w14:ligatures w14:val="standardContextual"/>
        </w:rPr>
        <w:t>muziek</w:t>
      </w:r>
      <w:r w:rsidRPr="006377D2">
        <w:rPr>
          <w:rFonts w:ascii="Tahoma" w:eastAsiaTheme="minorHAnsi" w:hAnsi="Tahoma" w:cs="Tahoma"/>
          <w:kern w:val="2"/>
          <w:sz w:val="20"/>
          <w:szCs w:val="20"/>
          <w:lang w:val="nl-BE"/>
          <w14:ligatures w14:val="standardContextual"/>
        </w:rPr>
        <w:t xml:space="preserve"> en </w:t>
      </w:r>
      <w:r w:rsidRPr="006377D2">
        <w:rPr>
          <w:rFonts w:ascii="Tahoma" w:eastAsiaTheme="minorHAnsi" w:hAnsi="Tahoma" w:cs="Tahoma"/>
          <w:i/>
          <w:iCs/>
          <w:kern w:val="2"/>
          <w:sz w:val="20"/>
          <w:szCs w:val="20"/>
          <w:lang w:val="nl-BE"/>
          <w14:ligatures w14:val="standardContextual"/>
        </w:rPr>
        <w:t>gezondheid</w:t>
      </w:r>
      <w:r w:rsidRPr="006377D2">
        <w:rPr>
          <w:rFonts w:ascii="Tahoma" w:eastAsiaTheme="minorHAnsi" w:hAnsi="Tahoma" w:cs="Tahoma"/>
          <w:kern w:val="2"/>
          <w:sz w:val="20"/>
          <w:szCs w:val="20"/>
          <w:lang w:val="nl-BE"/>
          <w14:ligatures w14:val="standardContextual"/>
        </w:rPr>
        <w:t xml:space="preserve"> aanwezig in de vertalingen. </w:t>
      </w:r>
    </w:p>
    <w:p w14:paraId="3088278A" w14:textId="77777777" w:rsidR="00240A75" w:rsidRDefault="0057755E" w:rsidP="006377D2">
      <w:pPr>
        <w:pStyle w:val="Kop2"/>
      </w:pPr>
      <w:r w:rsidRPr="006377D2">
        <w:br w:type="page"/>
      </w:r>
    </w:p>
    <w:p w14:paraId="0445AA5B" w14:textId="3BE119AB" w:rsidR="00F73B5B" w:rsidRDefault="00F73B5B" w:rsidP="00631996">
      <w:pPr>
        <w:pStyle w:val="Kop2"/>
      </w:pPr>
      <w:bookmarkStart w:id="15" w:name="_Toc156079760"/>
      <w:r>
        <w:lastRenderedPageBreak/>
        <w:t>Tekst 1</w:t>
      </w:r>
      <w:bookmarkEnd w:id="15"/>
    </w:p>
    <w:p w14:paraId="3DFAD773" w14:textId="0BAA4FF1" w:rsidR="0057755E" w:rsidRDefault="0057755E" w:rsidP="002E6B75">
      <w:pPr>
        <w:spacing w:line="312" w:lineRule="auto"/>
        <w:rPr>
          <w:rFonts w:ascii="Tahoma" w:eastAsiaTheme="minorHAnsi" w:hAnsi="Tahoma" w:cs="Tahoma"/>
          <w:b/>
          <w:bCs/>
          <w:kern w:val="2"/>
          <w:sz w:val="20"/>
          <w:szCs w:val="20"/>
          <w:lang w:val="nl-BE"/>
          <w14:ligatures w14:val="standardContextual"/>
        </w:rPr>
      </w:pPr>
      <w:r w:rsidRPr="002E6B75">
        <w:rPr>
          <w:rFonts w:ascii="Tahoma" w:eastAsiaTheme="minorHAnsi" w:hAnsi="Tahoma" w:cs="Tahoma"/>
          <w:b/>
          <w:bCs/>
          <w:kern w:val="2"/>
          <w:sz w:val="20"/>
          <w:szCs w:val="20"/>
          <w:lang w:val="nl-BE"/>
          <w14:ligatures w14:val="standardContextual"/>
        </w:rPr>
        <w:t>Gaan we straks allemaal naar de muziektherapeut? ‘Muziek is net zoals een kalmeringstablet dat je rustiger maakt’</w:t>
      </w:r>
    </w:p>
    <w:p w14:paraId="063D5431" w14:textId="77777777" w:rsidR="009F197F" w:rsidRPr="002E6B75" w:rsidRDefault="009F197F" w:rsidP="002E6B75">
      <w:pPr>
        <w:spacing w:line="312" w:lineRule="auto"/>
        <w:rPr>
          <w:rFonts w:ascii="Tahoma" w:eastAsiaTheme="minorHAnsi" w:hAnsi="Tahoma" w:cs="Tahoma"/>
          <w:b/>
          <w:bCs/>
          <w:kern w:val="2"/>
          <w:sz w:val="20"/>
          <w:szCs w:val="20"/>
          <w:lang w:val="nl-BE"/>
          <w14:ligatures w14:val="standardContextual"/>
        </w:rPr>
      </w:pPr>
    </w:p>
    <w:p w14:paraId="5B282F31" w14:textId="77777777" w:rsidR="0057755E" w:rsidRPr="006377D2" w:rsidRDefault="0057755E" w:rsidP="00F73B5B">
      <w:pPr>
        <w:rPr>
          <w:rFonts w:ascii="Tahoma" w:eastAsiaTheme="minorHAnsi" w:hAnsi="Tahoma" w:cs="Tahoma"/>
          <w:kern w:val="2"/>
          <w:sz w:val="20"/>
          <w:szCs w:val="20"/>
          <w:lang w:val="nl-BE"/>
          <w14:ligatures w14:val="standardContextual"/>
        </w:rPr>
      </w:pPr>
    </w:p>
    <w:p w14:paraId="2FA75187" w14:textId="77777777" w:rsidR="0057755E" w:rsidRPr="006377D2" w:rsidRDefault="0057755E" w:rsidP="00901BD0">
      <w:pPr>
        <w:pStyle w:val="Kop3"/>
        <w:rPr>
          <w:i/>
          <w:iCs/>
        </w:rPr>
      </w:pPr>
      <w:bookmarkStart w:id="16" w:name="_Toc155011375"/>
      <w:bookmarkStart w:id="17" w:name="_Toc156076888"/>
      <w:bookmarkStart w:id="18" w:name="_Toc156077154"/>
      <w:bookmarkStart w:id="19" w:name="_Toc156079235"/>
      <w:bookmarkStart w:id="20" w:name="_Toc156079568"/>
      <w:bookmarkStart w:id="21" w:name="_Toc156079761"/>
      <w:r w:rsidRPr="006377D2">
        <w:t>Bron en betrouwbaarheid</w:t>
      </w:r>
      <w:bookmarkEnd w:id="16"/>
      <w:bookmarkEnd w:id="17"/>
      <w:bookmarkEnd w:id="18"/>
      <w:bookmarkEnd w:id="19"/>
      <w:bookmarkEnd w:id="20"/>
      <w:bookmarkEnd w:id="21"/>
      <w:r w:rsidRPr="006377D2">
        <w:t xml:space="preserve"> </w:t>
      </w:r>
    </w:p>
    <w:p w14:paraId="40EF8302" w14:textId="77777777" w:rsidR="0057755E" w:rsidRPr="006377D2" w:rsidRDefault="0057755E" w:rsidP="006377D2">
      <w:pPr>
        <w:spacing w:line="312" w:lineRule="auto"/>
        <w:rPr>
          <w:rFonts w:ascii="Tahoma" w:eastAsiaTheme="minorHAnsi" w:hAnsi="Tahoma" w:cs="Tahoma"/>
          <w:kern w:val="2"/>
          <w:sz w:val="20"/>
          <w:szCs w:val="20"/>
          <w:lang w:val="nl-BE"/>
          <w14:ligatures w14:val="standardContextual"/>
        </w:rPr>
      </w:pPr>
      <w:r w:rsidRPr="006377D2">
        <w:rPr>
          <w:rFonts w:ascii="Tahoma" w:eastAsiaTheme="minorHAnsi" w:hAnsi="Tahoma" w:cs="Tahoma"/>
          <w:kern w:val="2"/>
          <w:sz w:val="20"/>
          <w:szCs w:val="20"/>
          <w:lang w:val="nl-BE"/>
          <w14:ligatures w14:val="standardContextual"/>
        </w:rPr>
        <w:t xml:space="preserve">Dit interview komt uit </w:t>
      </w:r>
      <w:r w:rsidRPr="006377D2">
        <w:rPr>
          <w:rFonts w:ascii="Tahoma" w:eastAsiaTheme="minorHAnsi" w:hAnsi="Tahoma" w:cs="Tahoma"/>
          <w:i/>
          <w:iCs/>
          <w:kern w:val="2"/>
          <w:sz w:val="20"/>
          <w:szCs w:val="20"/>
          <w:lang w:val="nl-BE"/>
          <w14:ligatures w14:val="standardContextual"/>
        </w:rPr>
        <w:t>De Morgen</w:t>
      </w:r>
      <w:r w:rsidRPr="006377D2">
        <w:rPr>
          <w:rFonts w:ascii="Tahoma" w:eastAsiaTheme="minorHAnsi" w:hAnsi="Tahoma" w:cs="Tahoma"/>
          <w:kern w:val="2"/>
          <w:sz w:val="20"/>
          <w:szCs w:val="20"/>
          <w:lang w:val="nl-BE"/>
          <w14:ligatures w14:val="standardContextual"/>
        </w:rPr>
        <w:t xml:space="preserve">. Die krant richt zich vooral op een jong, hoogopgeleid en kapitaalkrachtig doelpubliek (“Kranten en bijlagen”,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 xml:space="preserve">). </w:t>
      </w:r>
      <w:r w:rsidRPr="006377D2">
        <w:rPr>
          <w:rFonts w:ascii="Tahoma" w:eastAsiaTheme="minorHAnsi" w:hAnsi="Tahoma" w:cs="Tahoma"/>
          <w:i/>
          <w:iCs/>
          <w:kern w:val="2"/>
          <w:sz w:val="20"/>
          <w:szCs w:val="20"/>
          <w:lang w:val="nl-BE"/>
          <w14:ligatures w14:val="standardContextual"/>
        </w:rPr>
        <w:t>De Morgen</w:t>
      </w:r>
      <w:r w:rsidRPr="006377D2">
        <w:rPr>
          <w:rFonts w:ascii="Tahoma" w:eastAsiaTheme="minorHAnsi" w:hAnsi="Tahoma" w:cs="Tahoma"/>
          <w:kern w:val="2"/>
          <w:sz w:val="20"/>
          <w:szCs w:val="20"/>
          <w:lang w:val="nl-BE"/>
          <w14:ligatures w14:val="standardContextual"/>
        </w:rPr>
        <w:t xml:space="preserve"> is een Belgische kwaliteitskrant en biedt een verhelderende kijk op het nieuws in binnen- en buitenland, en bericht met open geest over wat leeft in de samenleving. De redactie bestaat uit topjournalisten die het verschil maken met verslaggeving die dieper reikt maar ook toegankelijk en menselijk is (DPG Media Privacy Gate,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 xml:space="preserve">-c; DPG Media Privacy Gate,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-d).</w:t>
      </w:r>
    </w:p>
    <w:p w14:paraId="3F81AAD5" w14:textId="77777777" w:rsidR="0057755E" w:rsidRPr="006377D2" w:rsidRDefault="0057755E" w:rsidP="006377D2">
      <w:pPr>
        <w:spacing w:line="312" w:lineRule="auto"/>
        <w:rPr>
          <w:rFonts w:ascii="Tahoma" w:eastAsiaTheme="minorHAnsi" w:hAnsi="Tahoma" w:cs="Tahoma"/>
          <w:kern w:val="2"/>
          <w:sz w:val="20"/>
          <w:szCs w:val="20"/>
          <w:lang w:val="nl-BE"/>
          <w14:ligatures w14:val="standardContextual"/>
        </w:rPr>
      </w:pPr>
    </w:p>
    <w:p w14:paraId="6C8395AD" w14:textId="77777777" w:rsidR="0057755E" w:rsidRPr="006377D2" w:rsidRDefault="0057755E" w:rsidP="006377D2">
      <w:pPr>
        <w:spacing w:line="312" w:lineRule="auto"/>
        <w:rPr>
          <w:rFonts w:ascii="Tahoma" w:eastAsiaTheme="minorHAnsi" w:hAnsi="Tahoma" w:cs="Tahoma"/>
          <w:kern w:val="2"/>
          <w:sz w:val="20"/>
          <w:szCs w:val="20"/>
          <w:lang w:val="nl-BE"/>
          <w14:ligatures w14:val="standardContextual"/>
        </w:rPr>
      </w:pPr>
      <w:r w:rsidRPr="006377D2">
        <w:rPr>
          <w:rFonts w:ascii="Tahoma" w:eastAsiaTheme="minorHAnsi" w:hAnsi="Tahoma" w:cs="Tahoma"/>
          <w:kern w:val="2"/>
          <w:sz w:val="20"/>
          <w:szCs w:val="20"/>
          <w:lang w:val="nl-BE"/>
          <w14:ligatures w14:val="standardContextual"/>
        </w:rPr>
        <w:t xml:space="preserve">Ann-Marie </w:t>
      </w:r>
      <w:proofErr w:type="spellStart"/>
      <w:r w:rsidRPr="006377D2">
        <w:rPr>
          <w:rFonts w:ascii="Tahoma" w:eastAsiaTheme="minorHAnsi" w:hAnsi="Tahoma" w:cs="Tahoma"/>
          <w:kern w:val="2"/>
          <w:sz w:val="20"/>
          <w:szCs w:val="20"/>
          <w:lang w:val="nl-BE"/>
          <w14:ligatures w14:val="standardContextual"/>
        </w:rPr>
        <w:t>Cordia</w:t>
      </w:r>
      <w:proofErr w:type="spellEnd"/>
      <w:r w:rsidRPr="006377D2">
        <w:rPr>
          <w:rFonts w:ascii="Tahoma" w:eastAsiaTheme="minorHAnsi" w:hAnsi="Tahoma" w:cs="Tahoma"/>
          <w:kern w:val="2"/>
          <w:sz w:val="20"/>
          <w:szCs w:val="20"/>
          <w:lang w:val="nl-BE"/>
          <w14:ligatures w14:val="standardContextual"/>
        </w:rPr>
        <w:t xml:space="preserve"> is de auteur van dit artikel. Ze is een journaliste en eindredactrice met meer dan twintig jaar ervaring in het veld (Charlie Magazine,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 xml:space="preserve">). Daarnaast heeft ze geschreven voor verschillende kranten, zoals </w:t>
      </w:r>
      <w:r w:rsidRPr="006377D2">
        <w:rPr>
          <w:rFonts w:ascii="Tahoma" w:eastAsiaTheme="minorHAnsi" w:hAnsi="Tahoma" w:cs="Tahoma"/>
          <w:i/>
          <w:iCs/>
          <w:kern w:val="2"/>
          <w:sz w:val="20"/>
          <w:szCs w:val="20"/>
          <w:lang w:val="nl-BE"/>
          <w14:ligatures w14:val="standardContextual"/>
        </w:rPr>
        <w:t xml:space="preserve">Het Laatste Nieuws </w:t>
      </w:r>
      <w:r w:rsidRPr="006377D2">
        <w:rPr>
          <w:rFonts w:ascii="Tahoma" w:eastAsiaTheme="minorHAnsi" w:hAnsi="Tahoma" w:cs="Tahoma"/>
          <w:kern w:val="2"/>
          <w:sz w:val="20"/>
          <w:szCs w:val="20"/>
          <w:lang w:val="nl-BE"/>
          <w14:ligatures w14:val="standardContextual"/>
        </w:rPr>
        <w:t xml:space="preserve">en </w:t>
      </w:r>
      <w:proofErr w:type="spellStart"/>
      <w:r w:rsidRPr="006377D2">
        <w:rPr>
          <w:rFonts w:ascii="Tahoma" w:eastAsiaTheme="minorHAnsi" w:hAnsi="Tahoma" w:cs="Tahoma"/>
          <w:i/>
          <w:iCs/>
          <w:kern w:val="2"/>
          <w:sz w:val="20"/>
          <w:szCs w:val="20"/>
          <w:lang w:val="nl-BE"/>
          <w14:ligatures w14:val="standardContextual"/>
        </w:rPr>
        <w:t>Knack</w:t>
      </w:r>
      <w:proofErr w:type="spellEnd"/>
      <w:r w:rsidRPr="006377D2">
        <w:rPr>
          <w:rFonts w:ascii="Tahoma" w:eastAsiaTheme="minorHAnsi" w:hAnsi="Tahoma" w:cs="Tahoma"/>
          <w:kern w:val="2"/>
          <w:sz w:val="20"/>
          <w:szCs w:val="20"/>
          <w:lang w:val="nl-BE"/>
          <w14:ligatures w14:val="standardContextual"/>
        </w:rPr>
        <w:t xml:space="preserve"> (“</w:t>
      </w:r>
      <w:proofErr w:type="spellStart"/>
      <w:r w:rsidRPr="006377D2">
        <w:rPr>
          <w:rFonts w:ascii="Tahoma" w:eastAsiaTheme="minorHAnsi" w:hAnsi="Tahoma" w:cs="Tahoma"/>
          <w:kern w:val="2"/>
          <w:sz w:val="20"/>
          <w:szCs w:val="20"/>
          <w:lang w:val="nl-BE"/>
          <w14:ligatures w14:val="standardContextual"/>
        </w:rPr>
        <w:t>About</w:t>
      </w:r>
      <w:proofErr w:type="spellEnd"/>
      <w:r w:rsidRPr="006377D2">
        <w:rPr>
          <w:rFonts w:ascii="Tahoma" w:eastAsiaTheme="minorHAnsi" w:hAnsi="Tahoma" w:cs="Tahoma"/>
          <w:kern w:val="2"/>
          <w:sz w:val="20"/>
          <w:szCs w:val="20"/>
          <w:lang w:val="nl-BE"/>
          <w14:ligatures w14:val="standardContextual"/>
        </w:rPr>
        <w:t xml:space="preserve"> Ann-Marie </w:t>
      </w:r>
      <w:proofErr w:type="spellStart"/>
      <w:r w:rsidRPr="006377D2">
        <w:rPr>
          <w:rFonts w:ascii="Tahoma" w:eastAsiaTheme="minorHAnsi" w:hAnsi="Tahoma" w:cs="Tahoma"/>
          <w:kern w:val="2"/>
          <w:sz w:val="20"/>
          <w:szCs w:val="20"/>
          <w:lang w:val="nl-BE"/>
          <w14:ligatures w14:val="standardContextual"/>
        </w:rPr>
        <w:t>Cordia</w:t>
      </w:r>
      <w:proofErr w:type="spellEnd"/>
      <w:r w:rsidRPr="006377D2">
        <w:rPr>
          <w:rFonts w:ascii="Tahoma" w:eastAsiaTheme="minorHAnsi" w:hAnsi="Tahoma" w:cs="Tahoma"/>
          <w:kern w:val="2"/>
          <w:sz w:val="20"/>
          <w:szCs w:val="20"/>
          <w:lang w:val="nl-BE"/>
          <w14:ligatures w14:val="standardContextual"/>
        </w:rPr>
        <w:t xml:space="preserve">”, 2020). Ze is makkelijk bereikbaar, bijvoorbeeld via LinkedIn (LinkedIn,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 xml:space="preserve">-a). Muziektherapie wordt erkend als een waardevolle psychologische behandeling voor angst en stress. Er zijn verschillende recente artikelen over muziektherapie in kranten zoals </w:t>
      </w:r>
      <w:r w:rsidRPr="006377D2">
        <w:rPr>
          <w:rFonts w:ascii="Tahoma" w:eastAsiaTheme="minorHAnsi" w:hAnsi="Tahoma" w:cs="Tahoma"/>
          <w:i/>
          <w:iCs/>
          <w:kern w:val="2"/>
          <w:sz w:val="20"/>
          <w:szCs w:val="20"/>
          <w:lang w:val="nl-BE"/>
          <w14:ligatures w14:val="standardContextual"/>
        </w:rPr>
        <w:t>De Morgen</w:t>
      </w:r>
      <w:r w:rsidRPr="006377D2">
        <w:rPr>
          <w:rFonts w:ascii="Tahoma" w:eastAsiaTheme="minorHAnsi" w:hAnsi="Tahoma" w:cs="Tahoma"/>
          <w:i/>
          <w:iCs/>
          <w:color w:val="374151"/>
          <w:kern w:val="2"/>
          <w:sz w:val="20"/>
          <w:szCs w:val="20"/>
          <w:shd w:val="clear" w:color="auto" w:fill="F7F7F8"/>
          <w:lang w:val="nl-BE"/>
          <w14:ligatures w14:val="standardContextual"/>
        </w:rPr>
        <w:t xml:space="preserve"> </w:t>
      </w:r>
      <w:r w:rsidRPr="006377D2">
        <w:rPr>
          <w:rFonts w:ascii="Tahoma" w:eastAsiaTheme="minorHAnsi" w:hAnsi="Tahoma" w:cs="Tahoma"/>
          <w:kern w:val="2"/>
          <w:sz w:val="20"/>
          <w:szCs w:val="20"/>
          <w:lang w:val="nl-BE"/>
          <w14:ligatures w14:val="standardContextual"/>
        </w:rPr>
        <w:t xml:space="preserve">en </w:t>
      </w:r>
      <w:proofErr w:type="spellStart"/>
      <w:r w:rsidRPr="006377D2">
        <w:rPr>
          <w:rFonts w:ascii="Tahoma" w:eastAsiaTheme="minorHAnsi" w:hAnsi="Tahoma" w:cs="Tahoma"/>
          <w:i/>
          <w:iCs/>
          <w:kern w:val="2"/>
          <w:sz w:val="20"/>
          <w:szCs w:val="20"/>
          <w:lang w:val="nl-BE"/>
          <w14:ligatures w14:val="standardContextual"/>
        </w:rPr>
        <w:t>Knack</w:t>
      </w:r>
      <w:proofErr w:type="spellEnd"/>
      <w:r w:rsidRPr="006377D2">
        <w:rPr>
          <w:rFonts w:ascii="Tahoma" w:eastAsiaTheme="minorHAnsi" w:hAnsi="Tahoma" w:cs="Tahoma"/>
          <w:i/>
          <w:iCs/>
          <w:kern w:val="2"/>
          <w:sz w:val="20"/>
          <w:szCs w:val="20"/>
          <w:lang w:val="nl-BE"/>
          <w14:ligatures w14:val="standardContextual"/>
        </w:rPr>
        <w:t>,</w:t>
      </w:r>
      <w:r w:rsidRPr="006377D2">
        <w:rPr>
          <w:rFonts w:ascii="Tahoma" w:eastAsiaTheme="minorHAnsi" w:hAnsi="Tahoma" w:cs="Tahoma"/>
          <w:i/>
          <w:iCs/>
          <w:color w:val="374151"/>
          <w:kern w:val="2"/>
          <w:sz w:val="20"/>
          <w:szCs w:val="20"/>
          <w:shd w:val="clear" w:color="auto" w:fill="F7F7F8"/>
          <w:lang w:val="nl-BE"/>
          <w14:ligatures w14:val="standardContextual"/>
        </w:rPr>
        <w:t xml:space="preserve"> </w:t>
      </w:r>
      <w:r w:rsidRPr="006377D2">
        <w:rPr>
          <w:rFonts w:ascii="Tahoma" w:eastAsiaTheme="minorHAnsi" w:hAnsi="Tahoma" w:cs="Tahoma"/>
          <w:kern w:val="2"/>
          <w:sz w:val="20"/>
          <w:szCs w:val="20"/>
          <w:lang w:val="nl-BE"/>
          <w14:ligatures w14:val="standardContextual"/>
        </w:rPr>
        <w:t xml:space="preserve">wat aangeeft dat muziektherapie een actueel onderwerp is (DPG Media Privacy Gate,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 xml:space="preserve">-e; </w:t>
      </w:r>
      <w:proofErr w:type="spellStart"/>
      <w:r w:rsidRPr="006377D2">
        <w:rPr>
          <w:rFonts w:ascii="Tahoma" w:eastAsiaTheme="minorHAnsi" w:hAnsi="Tahoma" w:cs="Tahoma"/>
          <w:kern w:val="2"/>
          <w:sz w:val="20"/>
          <w:szCs w:val="20"/>
          <w:lang w:val="nl-BE"/>
          <w14:ligatures w14:val="standardContextual"/>
        </w:rPr>
        <w:t>Dendievel</w:t>
      </w:r>
      <w:proofErr w:type="spellEnd"/>
      <w:r w:rsidRPr="006377D2">
        <w:rPr>
          <w:rFonts w:ascii="Tahoma" w:eastAsiaTheme="minorHAnsi" w:hAnsi="Tahoma" w:cs="Tahoma"/>
          <w:kern w:val="2"/>
          <w:sz w:val="20"/>
          <w:szCs w:val="20"/>
          <w:lang w:val="nl-BE"/>
          <w14:ligatures w14:val="standardContextual"/>
        </w:rPr>
        <w:t>, 2021).</w:t>
      </w:r>
      <w:r w:rsidRPr="006377D2">
        <w:rPr>
          <w:rFonts w:ascii="Tahoma" w:eastAsiaTheme="minorHAnsi" w:hAnsi="Tahoma" w:cs="Tahoma"/>
          <w:color w:val="374151"/>
          <w:kern w:val="2"/>
          <w:sz w:val="20"/>
          <w:szCs w:val="20"/>
          <w:shd w:val="clear" w:color="auto" w:fill="F7F7F8"/>
          <w:lang w:val="nl-BE"/>
          <w14:ligatures w14:val="standardContextual"/>
        </w:rPr>
        <w:t xml:space="preserve"> </w:t>
      </w:r>
      <w:r w:rsidRPr="006377D2">
        <w:rPr>
          <w:rFonts w:ascii="Tahoma" w:eastAsiaTheme="minorHAnsi" w:hAnsi="Tahoma" w:cs="Tahoma"/>
          <w:kern w:val="2"/>
          <w:sz w:val="20"/>
          <w:szCs w:val="20"/>
          <w:lang w:val="nl-BE"/>
          <w14:ligatures w14:val="standardContextual"/>
        </w:rPr>
        <w:t>Aangezien het artikel een interview is, komt de informatie van de geïnterviewde, Martina de Witte. Ze heeft een masterdiploma muziektherapie en is postdoctoraal onderzoekster (</w:t>
      </w:r>
      <w:proofErr w:type="spellStart"/>
      <w:r w:rsidRPr="006377D2">
        <w:rPr>
          <w:rFonts w:ascii="Tahoma" w:eastAsiaTheme="minorHAnsi" w:hAnsi="Tahoma" w:cs="Tahoma"/>
          <w:kern w:val="2"/>
          <w:sz w:val="20"/>
          <w:szCs w:val="20"/>
          <w:lang w:val="nl-BE"/>
          <w14:ligatures w14:val="standardContextual"/>
        </w:rPr>
        <w:t>ResearchGate</w:t>
      </w:r>
      <w:proofErr w:type="spellEnd"/>
      <w:r w:rsidRPr="006377D2">
        <w:rPr>
          <w:rFonts w:ascii="Tahoma" w:eastAsiaTheme="minorHAnsi" w:hAnsi="Tahoma" w:cs="Tahoma"/>
          <w:kern w:val="2"/>
          <w:sz w:val="20"/>
          <w:szCs w:val="20"/>
          <w:lang w:val="nl-BE"/>
          <w14:ligatures w14:val="standardContextual"/>
        </w:rPr>
        <w:t xml:space="preserve">,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w:t>
      </w:r>
      <w:r w:rsidRPr="006377D2">
        <w:rPr>
          <w:rFonts w:ascii="Tahoma" w:eastAsiaTheme="minorHAnsi" w:hAnsi="Tahoma" w:cs="Tahoma"/>
          <w:color w:val="374151"/>
          <w:kern w:val="2"/>
          <w:sz w:val="20"/>
          <w:szCs w:val="20"/>
          <w:shd w:val="clear" w:color="auto" w:fill="F7F7F8"/>
          <w:lang w:val="nl-BE"/>
          <w14:ligatures w14:val="standardContextual"/>
        </w:rPr>
        <w:t xml:space="preserve">. </w:t>
      </w:r>
      <w:r w:rsidRPr="006377D2">
        <w:rPr>
          <w:rFonts w:ascii="Tahoma" w:eastAsiaTheme="minorHAnsi" w:hAnsi="Tahoma" w:cs="Tahoma"/>
          <w:kern w:val="2"/>
          <w:sz w:val="20"/>
          <w:szCs w:val="20"/>
          <w:lang w:val="nl-BE"/>
          <w14:ligatures w14:val="standardContextual"/>
        </w:rPr>
        <w:t>Ze heeft twaalf jaar als muziektherapeut gewerkt (FCIC, 2022).</w:t>
      </w:r>
      <w:r w:rsidRPr="006377D2">
        <w:rPr>
          <w:rFonts w:ascii="Tahoma" w:eastAsiaTheme="minorHAnsi" w:hAnsi="Tahoma" w:cs="Tahoma"/>
          <w:color w:val="374151"/>
          <w:kern w:val="2"/>
          <w:sz w:val="20"/>
          <w:szCs w:val="20"/>
          <w:shd w:val="clear" w:color="auto" w:fill="F7F7F8"/>
          <w:lang w:val="nl-BE"/>
          <w14:ligatures w14:val="standardContextual"/>
        </w:rPr>
        <w:t xml:space="preserve"> </w:t>
      </w:r>
      <w:r w:rsidRPr="006377D2">
        <w:rPr>
          <w:rFonts w:ascii="Tahoma" w:eastAsiaTheme="minorHAnsi" w:hAnsi="Tahoma" w:cs="Tahoma"/>
          <w:kern w:val="2"/>
          <w:sz w:val="20"/>
          <w:szCs w:val="20"/>
          <w:lang w:val="nl-BE"/>
          <w14:ligatures w14:val="standardContextual"/>
        </w:rPr>
        <w:t>Die informatie maakt duidelijk dat het om een betrouwbare bron gaat.</w:t>
      </w:r>
    </w:p>
    <w:p w14:paraId="0F12080F" w14:textId="77777777" w:rsidR="0057755E" w:rsidRPr="006377D2" w:rsidRDefault="0057755E" w:rsidP="006377D2">
      <w:pPr>
        <w:spacing w:line="312" w:lineRule="auto"/>
        <w:rPr>
          <w:rFonts w:ascii="Tahoma" w:eastAsiaTheme="minorHAnsi" w:hAnsi="Tahoma" w:cs="Tahoma"/>
          <w:kern w:val="2"/>
          <w:sz w:val="20"/>
          <w:szCs w:val="20"/>
          <w:lang w:val="nl-BE"/>
          <w14:ligatures w14:val="standardContextual"/>
        </w:rPr>
      </w:pPr>
    </w:p>
    <w:p w14:paraId="41CBE4D1" w14:textId="77777777" w:rsidR="0057755E" w:rsidRPr="006377D2" w:rsidRDefault="0057755E" w:rsidP="00901BD0">
      <w:pPr>
        <w:pStyle w:val="Kop3"/>
      </w:pPr>
      <w:bookmarkStart w:id="22" w:name="_Toc155011376"/>
      <w:bookmarkStart w:id="23" w:name="_Toc156076889"/>
      <w:bookmarkStart w:id="24" w:name="_Toc156077155"/>
      <w:bookmarkStart w:id="25" w:name="_Toc156079236"/>
      <w:bookmarkStart w:id="26" w:name="_Toc156079569"/>
      <w:bookmarkStart w:id="27" w:name="_Toc156079762"/>
      <w:r w:rsidRPr="006377D2">
        <w:t>Tekstgenre en stijl</w:t>
      </w:r>
      <w:bookmarkEnd w:id="22"/>
      <w:bookmarkEnd w:id="23"/>
      <w:bookmarkEnd w:id="24"/>
      <w:bookmarkEnd w:id="25"/>
      <w:bookmarkEnd w:id="26"/>
      <w:bookmarkEnd w:id="27"/>
    </w:p>
    <w:p w14:paraId="4615F6B3" w14:textId="77777777" w:rsidR="0057755E" w:rsidRPr="006377D2" w:rsidRDefault="0057755E" w:rsidP="006377D2">
      <w:pPr>
        <w:spacing w:line="312" w:lineRule="auto"/>
        <w:rPr>
          <w:rFonts w:ascii="Tahoma" w:eastAsiaTheme="minorHAnsi" w:hAnsi="Tahoma" w:cs="Tahoma"/>
          <w:kern w:val="2"/>
          <w:sz w:val="20"/>
          <w:szCs w:val="20"/>
          <w:lang w:val="nl-BE"/>
          <w14:ligatures w14:val="standardContextual"/>
        </w:rPr>
      </w:pPr>
      <w:r w:rsidRPr="006377D2">
        <w:rPr>
          <w:rFonts w:ascii="Tahoma" w:eastAsiaTheme="minorHAnsi" w:hAnsi="Tahoma" w:cs="Tahoma"/>
          <w:kern w:val="2"/>
          <w:sz w:val="20"/>
          <w:szCs w:val="20"/>
          <w:lang w:val="nl-BE"/>
          <w14:ligatures w14:val="standardContextual"/>
        </w:rPr>
        <w:t>Bij interviews worden woorden zo letterlijk mogelijk weergegeven, maar wel vertaald naar correcte geschreven taal. Dit is een interview in vraag-en-antwoordstijl (De Standaard, 2007). In een achtergrondinterview geeft een deskundige of iemand die direct bij de zaak betrokken is zijn visie op een kwestie die al langer in het nieuws is (“Journalistiek interviewen”, 2023). Het onderwerp hoeft geen brandende actuele kwestie te zijn (Dieuwertje, 2022). In het artikel bespreekt Martina de Witte hoe muziektherapie effectief kan zijn bij omgaan met psychologische reacties op stress. Ze bespreekt de rol van muziektherapie als alternatief voor traditionele stressbehandelingen. Ze kan beschouwd worden als een deskundige, gezien haar studies en expertise vermeld in de vorige alinea. Muziektherapie is geen brandende actuele kwestie, maar verschijnt wel soms in het nieuws. Dit interview is dus een achtergrondinterview. De stijl is informatief, want het doel is om de lezers te informeren over muziektherapie en de voordelen ervan.</w:t>
      </w:r>
    </w:p>
    <w:p w14:paraId="53A60386" w14:textId="77777777" w:rsidR="0057755E" w:rsidRPr="006377D2" w:rsidRDefault="0057755E" w:rsidP="006377D2">
      <w:pPr>
        <w:spacing w:line="312" w:lineRule="auto"/>
        <w:rPr>
          <w:rFonts w:ascii="Tahoma" w:eastAsiaTheme="minorHAnsi" w:hAnsi="Tahoma" w:cs="Tahoma"/>
          <w:kern w:val="2"/>
          <w:sz w:val="20"/>
          <w:szCs w:val="20"/>
          <w:lang w:val="nl-BE"/>
          <w14:ligatures w14:val="standardContextual"/>
        </w:rPr>
      </w:pPr>
    </w:p>
    <w:p w14:paraId="22E204FF" w14:textId="77777777" w:rsidR="0057755E" w:rsidRPr="006377D2" w:rsidRDefault="0057755E" w:rsidP="00901BD0">
      <w:pPr>
        <w:pStyle w:val="Kop3"/>
      </w:pPr>
      <w:bookmarkStart w:id="28" w:name="_Toc155011377"/>
      <w:bookmarkStart w:id="29" w:name="_Toc156076890"/>
      <w:bookmarkStart w:id="30" w:name="_Toc156077156"/>
      <w:bookmarkStart w:id="31" w:name="_Toc156079237"/>
      <w:bookmarkStart w:id="32" w:name="_Toc156079570"/>
      <w:bookmarkStart w:id="33" w:name="_Toc156079763"/>
      <w:r w:rsidRPr="006377D2">
        <w:t>Taalregister</w:t>
      </w:r>
      <w:bookmarkEnd w:id="28"/>
      <w:bookmarkEnd w:id="29"/>
      <w:bookmarkEnd w:id="30"/>
      <w:bookmarkEnd w:id="31"/>
      <w:bookmarkEnd w:id="32"/>
      <w:bookmarkEnd w:id="33"/>
      <w:r w:rsidRPr="006377D2">
        <w:t xml:space="preserve"> </w:t>
      </w:r>
    </w:p>
    <w:p w14:paraId="53E671E5" w14:textId="77777777" w:rsidR="0057755E" w:rsidRPr="006377D2" w:rsidRDefault="0057755E" w:rsidP="006377D2">
      <w:pPr>
        <w:spacing w:line="312" w:lineRule="auto"/>
        <w:rPr>
          <w:rFonts w:ascii="Tahoma" w:eastAsiaTheme="minorHAnsi" w:hAnsi="Tahoma" w:cs="Tahoma"/>
          <w:kern w:val="2"/>
          <w:sz w:val="20"/>
          <w:szCs w:val="20"/>
          <w:lang w:val="nl-BE"/>
          <w14:ligatures w14:val="standardContextual"/>
        </w:rPr>
      </w:pPr>
      <w:r w:rsidRPr="006377D2">
        <w:rPr>
          <w:rFonts w:ascii="Tahoma" w:eastAsiaTheme="minorHAnsi" w:hAnsi="Tahoma" w:cs="Tahoma"/>
          <w:kern w:val="2"/>
          <w:sz w:val="20"/>
          <w:szCs w:val="20"/>
          <w:lang w:val="nl-BE"/>
          <w14:ligatures w14:val="standardContextual"/>
        </w:rPr>
        <w:t>Ten eerste is er een verschil in taalgebruik tussen soorten kranten. Op taaladvies.net staat de volgende informatie</w:t>
      </w:r>
      <w:r w:rsidRPr="006377D2">
        <w:rPr>
          <w:rFonts w:ascii="Tahoma" w:eastAsiaTheme="minorHAnsi" w:hAnsi="Tahoma" w:cs="Tahoma"/>
          <w:i/>
          <w:iCs/>
          <w:kern w:val="2"/>
          <w:sz w:val="20"/>
          <w:szCs w:val="20"/>
          <w:lang w:val="nl-BE"/>
          <w14:ligatures w14:val="standardContextual"/>
        </w:rPr>
        <w:t>: Het algemene onderscheid tussen ‘formeel’ en ‘informeel’ komt in veel gevallen overeen met het onderscheid tussen ‘schrijftaal’ en ‘spreektaal’. Er zijn echter woorden en uitdrukkingen die als formeel worden beschouwd, maar niet beperkt zijn tot de schrijftaal</w:t>
      </w:r>
      <w:r w:rsidRPr="006377D2">
        <w:rPr>
          <w:rFonts w:ascii="Tahoma" w:eastAsiaTheme="minorHAnsi" w:hAnsi="Tahoma" w:cs="Tahoma"/>
          <w:kern w:val="2"/>
          <w:sz w:val="20"/>
          <w:szCs w:val="20"/>
          <w:lang w:val="nl-BE"/>
          <w14:ligatures w14:val="standardContextual"/>
        </w:rPr>
        <w:t xml:space="preserve"> (Taaladvies, 2021). Het taalregister van kwaliteitskranten is formeler dan dat van populaire kranten (</w:t>
      </w:r>
      <w:proofErr w:type="spellStart"/>
      <w:r w:rsidRPr="006377D2">
        <w:rPr>
          <w:rFonts w:ascii="Tahoma" w:eastAsiaTheme="minorHAnsi" w:hAnsi="Tahoma" w:cs="Tahoma"/>
          <w:kern w:val="2"/>
          <w:sz w:val="20"/>
          <w:szCs w:val="20"/>
          <w:lang w:val="nl-BE"/>
          <w14:ligatures w14:val="standardContextual"/>
        </w:rPr>
        <w:t>Bakx</w:t>
      </w:r>
      <w:proofErr w:type="spellEnd"/>
      <w:r w:rsidRPr="006377D2">
        <w:rPr>
          <w:rFonts w:ascii="Tahoma" w:eastAsiaTheme="minorHAnsi" w:hAnsi="Tahoma" w:cs="Tahoma"/>
          <w:kern w:val="2"/>
          <w:sz w:val="20"/>
          <w:szCs w:val="20"/>
          <w:lang w:val="nl-BE"/>
          <w14:ligatures w14:val="standardContextual"/>
        </w:rPr>
        <w:t xml:space="preserve">, 2014). </w:t>
      </w:r>
      <w:r w:rsidRPr="006377D2">
        <w:rPr>
          <w:rFonts w:ascii="Tahoma" w:eastAsiaTheme="minorHAnsi" w:hAnsi="Tahoma" w:cs="Tahoma"/>
          <w:kern w:val="2"/>
          <w:sz w:val="20"/>
          <w:szCs w:val="20"/>
          <w:lang w:val="nl-BE"/>
          <w14:ligatures w14:val="standardContextual"/>
        </w:rPr>
        <w:lastRenderedPageBreak/>
        <w:t xml:space="preserve">Bij de vergelijking tussen interviews uit populaire kranten en kwaliteitskranten valt het op dat interviews uit populaire kranten als </w:t>
      </w:r>
      <w:r w:rsidRPr="006377D2">
        <w:rPr>
          <w:rFonts w:ascii="Tahoma" w:eastAsiaTheme="minorHAnsi" w:hAnsi="Tahoma" w:cs="Tahoma"/>
          <w:i/>
          <w:iCs/>
          <w:kern w:val="2"/>
          <w:sz w:val="20"/>
          <w:szCs w:val="20"/>
          <w:lang w:val="nl-BE"/>
          <w14:ligatures w14:val="standardContextual"/>
        </w:rPr>
        <w:t>Het Nieuwsblad</w:t>
      </w:r>
      <w:r w:rsidRPr="006377D2">
        <w:rPr>
          <w:rFonts w:ascii="Tahoma" w:eastAsiaTheme="minorHAnsi" w:hAnsi="Tahoma" w:cs="Tahoma"/>
          <w:kern w:val="2"/>
          <w:sz w:val="20"/>
          <w:szCs w:val="20"/>
          <w:lang w:val="nl-BE"/>
          <w14:ligatures w14:val="standardContextual"/>
        </w:rPr>
        <w:t xml:space="preserve"> nog meer spreektaal en informele taal bevatten dan interviews uit kwaliteitskranten. Die interviews uit populaire kranten bevatten meer onvolledige zinnen. In het interview uit </w:t>
      </w:r>
      <w:r w:rsidRPr="006377D2">
        <w:rPr>
          <w:rFonts w:ascii="Tahoma" w:eastAsiaTheme="minorHAnsi" w:hAnsi="Tahoma" w:cs="Tahoma"/>
          <w:i/>
          <w:iCs/>
          <w:kern w:val="2"/>
          <w:sz w:val="20"/>
          <w:szCs w:val="20"/>
          <w:lang w:val="nl-BE"/>
          <w14:ligatures w14:val="standardContextual"/>
        </w:rPr>
        <w:t xml:space="preserve">De Morgen </w:t>
      </w:r>
      <w:r w:rsidRPr="006377D2">
        <w:rPr>
          <w:rFonts w:ascii="Tahoma" w:eastAsiaTheme="minorHAnsi" w:hAnsi="Tahoma" w:cs="Tahoma"/>
          <w:kern w:val="2"/>
          <w:sz w:val="20"/>
          <w:szCs w:val="20"/>
          <w:lang w:val="nl-BE"/>
          <w14:ligatures w14:val="standardContextual"/>
        </w:rPr>
        <w:t xml:space="preserve">komen ook onvolledige zinnen voor, maar het zijn er minder. In interviews uit </w:t>
      </w:r>
      <w:r w:rsidRPr="006377D2">
        <w:rPr>
          <w:rFonts w:ascii="Tahoma" w:eastAsiaTheme="minorHAnsi" w:hAnsi="Tahoma" w:cs="Tahoma"/>
          <w:i/>
          <w:iCs/>
          <w:kern w:val="2"/>
          <w:sz w:val="20"/>
          <w:szCs w:val="20"/>
          <w:lang w:val="nl-BE"/>
          <w14:ligatures w14:val="standardContextual"/>
        </w:rPr>
        <w:t>Het Nieuwsblad</w:t>
      </w:r>
      <w:r w:rsidRPr="006377D2">
        <w:rPr>
          <w:rFonts w:ascii="Tahoma" w:eastAsiaTheme="minorHAnsi" w:hAnsi="Tahoma" w:cs="Tahoma"/>
          <w:kern w:val="2"/>
          <w:sz w:val="20"/>
          <w:szCs w:val="20"/>
          <w:lang w:val="nl-BE"/>
          <w14:ligatures w14:val="standardContextual"/>
        </w:rPr>
        <w:t xml:space="preserve"> beginnen veel zinnen met het voegwoord </w:t>
      </w:r>
      <w:r w:rsidRPr="006377D2">
        <w:rPr>
          <w:rFonts w:ascii="Tahoma" w:eastAsiaTheme="minorHAnsi" w:hAnsi="Tahoma" w:cs="Tahoma"/>
          <w:i/>
          <w:iCs/>
          <w:kern w:val="2"/>
          <w:sz w:val="20"/>
          <w:szCs w:val="20"/>
          <w:lang w:val="nl-BE"/>
          <w14:ligatures w14:val="standardContextual"/>
        </w:rPr>
        <w:t>maar</w:t>
      </w:r>
      <w:r w:rsidRPr="006377D2">
        <w:rPr>
          <w:rFonts w:ascii="Tahoma" w:eastAsiaTheme="minorHAnsi" w:hAnsi="Tahoma" w:cs="Tahoma"/>
          <w:kern w:val="2"/>
          <w:sz w:val="20"/>
          <w:szCs w:val="20"/>
          <w:lang w:val="nl-BE"/>
          <w14:ligatures w14:val="standardContextual"/>
        </w:rPr>
        <w:t xml:space="preserve">, wat duidt op informeler taalgebruik (“Maar (aan het begin van een zin)”,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 xml:space="preserve">). In het interview met Martina de Witte uit </w:t>
      </w:r>
      <w:r w:rsidRPr="006377D2">
        <w:rPr>
          <w:rFonts w:ascii="Tahoma" w:eastAsiaTheme="minorHAnsi" w:hAnsi="Tahoma" w:cs="Tahoma"/>
          <w:i/>
          <w:iCs/>
          <w:kern w:val="2"/>
          <w:sz w:val="20"/>
          <w:szCs w:val="20"/>
          <w:lang w:val="nl-BE"/>
          <w14:ligatures w14:val="standardContextual"/>
        </w:rPr>
        <w:t>De Morgen</w:t>
      </w:r>
      <w:r w:rsidRPr="006377D2">
        <w:rPr>
          <w:rFonts w:ascii="Tahoma" w:eastAsiaTheme="minorHAnsi" w:hAnsi="Tahoma" w:cs="Tahoma"/>
          <w:kern w:val="2"/>
          <w:sz w:val="20"/>
          <w:szCs w:val="20"/>
          <w:lang w:val="nl-BE"/>
          <w14:ligatures w14:val="standardContextual"/>
        </w:rPr>
        <w:t>, staat dat voegwoord nooit vooraan in een zin.</w:t>
      </w:r>
    </w:p>
    <w:p w14:paraId="4AAC2E11" w14:textId="77777777" w:rsidR="0057755E" w:rsidRPr="006377D2" w:rsidRDefault="0057755E" w:rsidP="006377D2">
      <w:pPr>
        <w:spacing w:line="312" w:lineRule="auto"/>
        <w:rPr>
          <w:rFonts w:ascii="Tahoma" w:eastAsiaTheme="minorHAnsi" w:hAnsi="Tahoma" w:cs="Tahoma"/>
          <w:kern w:val="2"/>
          <w:sz w:val="20"/>
          <w:szCs w:val="20"/>
          <w:lang w:val="nl-BE"/>
          <w14:ligatures w14:val="standardContextual"/>
        </w:rPr>
      </w:pPr>
      <w:r w:rsidRPr="006377D2">
        <w:rPr>
          <w:rFonts w:ascii="Tahoma" w:eastAsiaTheme="minorHAnsi" w:hAnsi="Tahoma" w:cs="Tahoma"/>
          <w:kern w:val="2"/>
          <w:sz w:val="20"/>
          <w:szCs w:val="20"/>
          <w:lang w:val="nl-BE"/>
          <w14:ligatures w14:val="standardContextual"/>
        </w:rPr>
        <w:t xml:space="preserve">Ten tweede is er een verschil in taalgebruik tussen verschillende soorten interviews. Meestal is dat informeler dan bij andere nieuwsteksten, zelfs als het interview uit een kwaliteitskrant komt. De interviewer spreekt Martina bijvoorbeeld aan met </w:t>
      </w:r>
      <w:r w:rsidRPr="006377D2">
        <w:rPr>
          <w:rFonts w:ascii="Tahoma" w:eastAsiaTheme="minorHAnsi" w:hAnsi="Tahoma" w:cs="Tahoma"/>
          <w:i/>
          <w:iCs/>
          <w:kern w:val="2"/>
          <w:sz w:val="20"/>
          <w:szCs w:val="20"/>
          <w:lang w:val="nl-BE"/>
          <w14:ligatures w14:val="standardContextual"/>
        </w:rPr>
        <w:t>je</w:t>
      </w:r>
      <w:r w:rsidRPr="006377D2">
        <w:rPr>
          <w:rFonts w:ascii="Tahoma" w:eastAsiaTheme="minorHAnsi" w:hAnsi="Tahoma" w:cs="Tahoma"/>
          <w:kern w:val="2"/>
          <w:sz w:val="20"/>
          <w:szCs w:val="20"/>
          <w:lang w:val="nl-BE"/>
          <w14:ligatures w14:val="standardContextual"/>
        </w:rPr>
        <w:t xml:space="preserve">, wat duidt op informeler taalgebruik. Daarnaast staan er heel wat informele zinnen in de tekst, zoals “We doen lekker Nirvana.” Een interview bevat meer spreektaal, omdat het een weergave is van gesproken tekst (De Standaard, 2007). Dat is bijvoorbeeld te zien aan de volgende zin uit het interview: “Weet je, ik heb van jongs af aan altijd iets met muziek willen doen.” Het tussenvoegsel </w:t>
      </w:r>
      <w:r w:rsidRPr="006377D2">
        <w:rPr>
          <w:rFonts w:ascii="Tahoma" w:eastAsiaTheme="minorHAnsi" w:hAnsi="Tahoma" w:cs="Tahoma"/>
          <w:i/>
          <w:iCs/>
          <w:kern w:val="2"/>
          <w:sz w:val="20"/>
          <w:szCs w:val="20"/>
          <w:lang w:val="nl-BE"/>
          <w14:ligatures w14:val="standardContextual"/>
        </w:rPr>
        <w:t>Weet je</w:t>
      </w:r>
      <w:r w:rsidRPr="006377D2">
        <w:rPr>
          <w:rFonts w:ascii="Tahoma" w:eastAsiaTheme="minorHAnsi" w:hAnsi="Tahoma" w:cs="Tahoma"/>
          <w:kern w:val="2"/>
          <w:sz w:val="20"/>
          <w:szCs w:val="20"/>
          <w:lang w:val="nl-BE"/>
          <w14:ligatures w14:val="standardContextual"/>
        </w:rPr>
        <w:t xml:space="preserve"> is typisch spreektaal (Dikke Van Dale,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 xml:space="preserve">). Het valt op dat een aantal zinnen in het interview uit heel weinig woorden bestaan, zoals “Nee.” en “Heel erg.” Wat eigen is aan interviews, zijn de toevoegingen tussen haakjes die aangeven op welke manier iets werd gezegd. Voorbeelden van zulke toevoegingen zijn </w:t>
      </w:r>
      <w:r w:rsidRPr="006377D2">
        <w:rPr>
          <w:rFonts w:ascii="Tahoma" w:eastAsiaTheme="minorHAnsi" w:hAnsi="Tahoma" w:cs="Tahoma"/>
          <w:i/>
          <w:iCs/>
          <w:kern w:val="2"/>
          <w:sz w:val="20"/>
          <w:szCs w:val="20"/>
          <w:lang w:val="nl-BE"/>
          <w14:ligatures w14:val="standardContextual"/>
        </w:rPr>
        <w:t>(aarzelend)</w:t>
      </w:r>
      <w:r w:rsidRPr="006377D2">
        <w:rPr>
          <w:rFonts w:ascii="Tahoma" w:eastAsiaTheme="minorHAnsi" w:hAnsi="Tahoma" w:cs="Tahoma"/>
          <w:kern w:val="2"/>
          <w:sz w:val="20"/>
          <w:szCs w:val="20"/>
          <w:lang w:val="nl-BE"/>
          <w14:ligatures w14:val="standardContextual"/>
        </w:rPr>
        <w:t xml:space="preserve"> en </w:t>
      </w:r>
      <w:r w:rsidRPr="006377D2">
        <w:rPr>
          <w:rFonts w:ascii="Tahoma" w:eastAsiaTheme="minorHAnsi" w:hAnsi="Tahoma" w:cs="Tahoma"/>
          <w:i/>
          <w:iCs/>
          <w:kern w:val="2"/>
          <w:sz w:val="20"/>
          <w:szCs w:val="20"/>
          <w:lang w:val="nl-BE"/>
          <w14:ligatures w14:val="standardContextual"/>
        </w:rPr>
        <w:t>(lachend).</w:t>
      </w:r>
      <w:r w:rsidRPr="006377D2">
        <w:rPr>
          <w:rFonts w:ascii="Tahoma" w:eastAsiaTheme="minorHAnsi" w:hAnsi="Tahoma" w:cs="Tahoma"/>
          <w:kern w:val="2"/>
          <w:sz w:val="20"/>
          <w:szCs w:val="20"/>
          <w:lang w:val="nl-BE"/>
          <w14:ligatures w14:val="standardContextual"/>
        </w:rPr>
        <w:t xml:space="preserve"> </w:t>
      </w:r>
    </w:p>
    <w:p w14:paraId="4A700DC7" w14:textId="77777777" w:rsidR="0057755E" w:rsidRPr="006377D2" w:rsidRDefault="0057755E" w:rsidP="006377D2">
      <w:pPr>
        <w:spacing w:line="312" w:lineRule="auto"/>
        <w:rPr>
          <w:rFonts w:ascii="Tahoma" w:eastAsiaTheme="minorHAnsi" w:hAnsi="Tahoma" w:cs="Tahoma"/>
          <w:kern w:val="2"/>
          <w:sz w:val="20"/>
          <w:szCs w:val="20"/>
          <w:lang w:val="nl-BE"/>
          <w14:ligatures w14:val="standardContextual"/>
        </w:rPr>
      </w:pPr>
    </w:p>
    <w:p w14:paraId="47CD6FB2" w14:textId="77777777" w:rsidR="0057755E" w:rsidRPr="006377D2" w:rsidRDefault="0057755E" w:rsidP="006377D2">
      <w:pPr>
        <w:spacing w:line="312" w:lineRule="auto"/>
        <w:rPr>
          <w:rFonts w:ascii="Tahoma" w:eastAsiaTheme="minorHAnsi" w:hAnsi="Tahoma" w:cs="Tahoma"/>
          <w:kern w:val="2"/>
          <w:sz w:val="20"/>
          <w:szCs w:val="20"/>
          <w:lang w:val="nl-BE"/>
          <w14:ligatures w14:val="standardContextual"/>
        </w:rPr>
      </w:pPr>
      <w:r w:rsidRPr="006377D2">
        <w:rPr>
          <w:rFonts w:ascii="Tahoma" w:eastAsiaTheme="minorHAnsi" w:hAnsi="Tahoma" w:cs="Tahoma"/>
          <w:kern w:val="2"/>
          <w:sz w:val="20"/>
          <w:szCs w:val="20"/>
          <w:lang w:val="nl-BE"/>
          <w14:ligatures w14:val="standardContextual"/>
        </w:rPr>
        <w:t xml:space="preserve">Ten derde is er een verschil in taalgebruik tussen interviews met specialisten en interviews met bekende mensen. Zo bevat het interview met Martina de Witte complexere zinnen en minder informele elementen dan een interview uit dezelfde krant met bijvoorbeeld Wout van </w:t>
      </w:r>
      <w:proofErr w:type="spellStart"/>
      <w:r w:rsidRPr="006377D2">
        <w:rPr>
          <w:rFonts w:ascii="Tahoma" w:eastAsiaTheme="minorHAnsi" w:hAnsi="Tahoma" w:cs="Tahoma"/>
          <w:kern w:val="2"/>
          <w:sz w:val="20"/>
          <w:szCs w:val="20"/>
          <w:lang w:val="nl-BE"/>
          <w14:ligatures w14:val="standardContextual"/>
        </w:rPr>
        <w:t>Aert</w:t>
      </w:r>
      <w:proofErr w:type="spellEnd"/>
      <w:r w:rsidRPr="006377D2">
        <w:rPr>
          <w:rFonts w:ascii="Tahoma" w:eastAsiaTheme="minorHAnsi" w:hAnsi="Tahoma" w:cs="Tahoma"/>
          <w:kern w:val="2"/>
          <w:sz w:val="20"/>
          <w:szCs w:val="20"/>
          <w:lang w:val="nl-BE"/>
          <w14:ligatures w14:val="standardContextual"/>
        </w:rPr>
        <w:t xml:space="preserve">. Dat geldt evenzeer voor Franstalige kranten. </w:t>
      </w:r>
    </w:p>
    <w:p w14:paraId="2F42E8CA" w14:textId="77777777" w:rsidR="0057755E" w:rsidRPr="006377D2" w:rsidRDefault="0057755E" w:rsidP="006377D2">
      <w:pPr>
        <w:spacing w:line="312" w:lineRule="auto"/>
        <w:rPr>
          <w:rFonts w:ascii="Tahoma" w:eastAsiaTheme="minorHAnsi" w:hAnsi="Tahoma" w:cs="Tahoma"/>
          <w:kern w:val="2"/>
          <w:sz w:val="20"/>
          <w:szCs w:val="20"/>
          <w:lang w:val="nl-BE"/>
          <w14:ligatures w14:val="standardContextual"/>
        </w:rPr>
      </w:pPr>
    </w:p>
    <w:p w14:paraId="34E96127" w14:textId="77777777" w:rsidR="0057755E" w:rsidRPr="006377D2" w:rsidRDefault="0057755E" w:rsidP="00901BD0">
      <w:pPr>
        <w:pStyle w:val="Kop3"/>
      </w:pPr>
      <w:bookmarkStart w:id="34" w:name="_Toc155011378"/>
      <w:bookmarkStart w:id="35" w:name="_Toc156076891"/>
      <w:bookmarkStart w:id="36" w:name="_Toc156077157"/>
      <w:bookmarkStart w:id="37" w:name="_Toc156079238"/>
      <w:bookmarkStart w:id="38" w:name="_Toc156079571"/>
      <w:bookmarkStart w:id="39" w:name="_Toc156079764"/>
      <w:r w:rsidRPr="006377D2">
        <w:t>Doelgroep</w:t>
      </w:r>
      <w:bookmarkEnd w:id="34"/>
      <w:bookmarkEnd w:id="35"/>
      <w:bookmarkEnd w:id="36"/>
      <w:bookmarkEnd w:id="37"/>
      <w:bookmarkEnd w:id="38"/>
      <w:bookmarkEnd w:id="39"/>
    </w:p>
    <w:p w14:paraId="7840F1DA" w14:textId="77777777" w:rsidR="0057755E" w:rsidRPr="006377D2" w:rsidRDefault="0057755E" w:rsidP="006377D2">
      <w:pPr>
        <w:spacing w:line="312" w:lineRule="auto"/>
        <w:rPr>
          <w:rFonts w:ascii="Tahoma" w:eastAsiaTheme="minorHAnsi" w:hAnsi="Tahoma" w:cs="Tahoma"/>
          <w:kern w:val="2"/>
          <w:sz w:val="20"/>
          <w:szCs w:val="20"/>
          <w:lang w:val="nl-BE"/>
          <w14:ligatures w14:val="standardContextual"/>
        </w:rPr>
      </w:pPr>
      <w:r w:rsidRPr="006377D2">
        <w:rPr>
          <w:rFonts w:ascii="Tahoma" w:eastAsiaTheme="minorHAnsi" w:hAnsi="Tahoma" w:cs="Tahoma"/>
          <w:kern w:val="2"/>
          <w:sz w:val="20"/>
          <w:szCs w:val="20"/>
          <w:lang w:val="nl-BE"/>
          <w14:ligatures w14:val="standardContextual"/>
        </w:rPr>
        <w:t xml:space="preserve">De lezers van het interview met Martina de Witte zullen waarschijnlijk interesse hebben in muziektherapie en gezondheid. Daarnaast zullen algemene lezers het interview lezen, aangezien </w:t>
      </w:r>
      <w:r w:rsidRPr="006377D2">
        <w:rPr>
          <w:rFonts w:ascii="Tahoma" w:eastAsiaTheme="minorHAnsi" w:hAnsi="Tahoma" w:cs="Tahoma"/>
          <w:i/>
          <w:iCs/>
          <w:kern w:val="2"/>
          <w:sz w:val="20"/>
          <w:szCs w:val="20"/>
          <w:lang w:val="nl-BE"/>
          <w14:ligatures w14:val="standardContextual"/>
        </w:rPr>
        <w:t>De Morgen</w:t>
      </w:r>
      <w:r w:rsidRPr="006377D2">
        <w:rPr>
          <w:rFonts w:ascii="Tahoma" w:eastAsiaTheme="minorHAnsi" w:hAnsi="Tahoma" w:cs="Tahoma"/>
          <w:kern w:val="2"/>
          <w:sz w:val="20"/>
          <w:szCs w:val="20"/>
          <w:lang w:val="nl-BE"/>
          <w14:ligatures w14:val="standardContextual"/>
        </w:rPr>
        <w:t xml:space="preserve"> een brede kwaliteitskrant is. Het is een redelijk lang interview en </w:t>
      </w:r>
      <w:r w:rsidRPr="006377D2">
        <w:rPr>
          <w:rFonts w:ascii="Tahoma" w:eastAsiaTheme="minorHAnsi" w:hAnsi="Tahoma" w:cs="Tahoma"/>
          <w:i/>
          <w:iCs/>
          <w:kern w:val="2"/>
          <w:sz w:val="20"/>
          <w:szCs w:val="20"/>
          <w:lang w:val="nl-BE"/>
          <w14:ligatures w14:val="standardContextual"/>
        </w:rPr>
        <w:t xml:space="preserve">De Morgen </w:t>
      </w:r>
      <w:r w:rsidRPr="006377D2">
        <w:rPr>
          <w:rFonts w:ascii="Tahoma" w:eastAsiaTheme="minorHAnsi" w:hAnsi="Tahoma" w:cs="Tahoma"/>
          <w:kern w:val="2"/>
          <w:sz w:val="20"/>
          <w:szCs w:val="20"/>
          <w:lang w:val="nl-BE"/>
          <w14:ligatures w14:val="standardContextual"/>
        </w:rPr>
        <w:t>richt zich op hoogopgeleide lezers, dus het doelpubliek zal graag artikels lezen met complexere woordenschat.</w:t>
      </w:r>
    </w:p>
    <w:p w14:paraId="6E8B2C7B" w14:textId="77777777" w:rsidR="0057755E" w:rsidRPr="006377D2" w:rsidRDefault="0057755E" w:rsidP="006377D2">
      <w:pPr>
        <w:spacing w:line="312" w:lineRule="auto"/>
        <w:rPr>
          <w:rFonts w:ascii="Tahoma" w:eastAsiaTheme="minorHAnsi" w:hAnsi="Tahoma" w:cs="Tahoma"/>
          <w:kern w:val="2"/>
          <w:sz w:val="20"/>
          <w:szCs w:val="20"/>
          <w:lang w:val="nl-BE"/>
          <w14:ligatures w14:val="standardContextual"/>
        </w:rPr>
      </w:pPr>
    </w:p>
    <w:p w14:paraId="6C366749" w14:textId="77777777" w:rsidR="0057755E" w:rsidRPr="006377D2" w:rsidRDefault="0057755E" w:rsidP="00901BD0">
      <w:pPr>
        <w:pStyle w:val="Kop3"/>
      </w:pPr>
      <w:bookmarkStart w:id="40" w:name="_Toc155011379"/>
      <w:bookmarkStart w:id="41" w:name="_Toc156076892"/>
      <w:bookmarkStart w:id="42" w:name="_Toc156077158"/>
      <w:bookmarkStart w:id="43" w:name="_Toc156079239"/>
      <w:bookmarkStart w:id="44" w:name="_Toc156079572"/>
      <w:bookmarkStart w:id="45" w:name="_Toc156079765"/>
      <w:r w:rsidRPr="006377D2">
        <w:t>Vertaalaanpak</w:t>
      </w:r>
      <w:bookmarkEnd w:id="40"/>
      <w:bookmarkEnd w:id="41"/>
      <w:bookmarkEnd w:id="42"/>
      <w:bookmarkEnd w:id="43"/>
      <w:bookmarkEnd w:id="44"/>
      <w:bookmarkEnd w:id="45"/>
    </w:p>
    <w:p w14:paraId="7E255E6A" w14:textId="47A8C84A" w:rsidR="0057755E" w:rsidRPr="006377D2" w:rsidRDefault="0057755E" w:rsidP="006377D2">
      <w:pPr>
        <w:spacing w:line="312" w:lineRule="auto"/>
        <w:rPr>
          <w:rFonts w:ascii="Tahoma" w:eastAsiaTheme="minorHAnsi" w:hAnsi="Tahoma" w:cs="Tahoma"/>
          <w:kern w:val="2"/>
          <w:sz w:val="20"/>
          <w:szCs w:val="20"/>
          <w:lang w:val="nl-BE"/>
          <w14:ligatures w14:val="standardContextual"/>
        </w:rPr>
      </w:pPr>
      <w:r w:rsidRPr="006377D2">
        <w:rPr>
          <w:rFonts w:ascii="Tahoma" w:eastAsiaTheme="minorHAnsi" w:hAnsi="Tahoma" w:cs="Tahoma"/>
          <w:kern w:val="2"/>
          <w:sz w:val="20"/>
          <w:szCs w:val="20"/>
          <w:lang w:val="nl-BE"/>
          <w14:ligatures w14:val="standardContextual"/>
        </w:rPr>
        <w:t xml:space="preserve">Dit interview vertaal ik voor een Franstalige Belgische kwaliteitskrant, zoals </w:t>
      </w:r>
      <w:r w:rsidRPr="006377D2">
        <w:rPr>
          <w:rFonts w:ascii="Tahoma" w:eastAsiaTheme="minorHAnsi" w:hAnsi="Tahoma" w:cs="Tahoma"/>
          <w:i/>
          <w:iCs/>
          <w:kern w:val="2"/>
          <w:sz w:val="20"/>
          <w:szCs w:val="20"/>
          <w:lang w:val="nl-BE"/>
          <w14:ligatures w14:val="standardContextual"/>
        </w:rPr>
        <w:t xml:space="preserve">Le </w:t>
      </w:r>
      <w:proofErr w:type="spellStart"/>
      <w:r w:rsidRPr="006377D2">
        <w:rPr>
          <w:rFonts w:ascii="Tahoma" w:eastAsiaTheme="minorHAnsi" w:hAnsi="Tahoma" w:cs="Tahoma"/>
          <w:i/>
          <w:iCs/>
          <w:kern w:val="2"/>
          <w:sz w:val="20"/>
          <w:szCs w:val="20"/>
          <w:lang w:val="nl-BE"/>
          <w14:ligatures w14:val="standardContextual"/>
        </w:rPr>
        <w:t>Soir</w:t>
      </w:r>
      <w:proofErr w:type="spellEnd"/>
      <w:r w:rsidRPr="006377D2">
        <w:rPr>
          <w:rFonts w:ascii="Tahoma" w:eastAsiaTheme="minorHAnsi" w:hAnsi="Tahoma" w:cs="Tahoma"/>
          <w:i/>
          <w:iCs/>
          <w:kern w:val="2"/>
          <w:sz w:val="20"/>
          <w:szCs w:val="20"/>
          <w:lang w:val="nl-BE"/>
          <w14:ligatures w14:val="standardContextual"/>
        </w:rPr>
        <w:t xml:space="preserve"> </w:t>
      </w:r>
      <w:r w:rsidRPr="006377D2">
        <w:rPr>
          <w:rFonts w:ascii="Tahoma" w:eastAsiaTheme="minorHAnsi" w:hAnsi="Tahoma" w:cs="Tahoma"/>
          <w:kern w:val="2"/>
          <w:sz w:val="20"/>
          <w:szCs w:val="20"/>
          <w:lang w:val="nl-BE"/>
          <w14:ligatures w14:val="standardContextual"/>
        </w:rPr>
        <w:t xml:space="preserve">en </w:t>
      </w:r>
      <w:r w:rsidRPr="006377D2">
        <w:rPr>
          <w:rFonts w:ascii="Tahoma" w:eastAsiaTheme="minorHAnsi" w:hAnsi="Tahoma" w:cs="Tahoma"/>
          <w:i/>
          <w:iCs/>
          <w:kern w:val="2"/>
          <w:sz w:val="20"/>
          <w:szCs w:val="20"/>
          <w:lang w:val="nl-BE"/>
          <w14:ligatures w14:val="standardContextual"/>
        </w:rPr>
        <w:t xml:space="preserve">La Libre </w:t>
      </w:r>
      <w:proofErr w:type="spellStart"/>
      <w:r w:rsidRPr="006377D2">
        <w:rPr>
          <w:rFonts w:ascii="Tahoma" w:eastAsiaTheme="minorHAnsi" w:hAnsi="Tahoma" w:cs="Tahoma"/>
          <w:i/>
          <w:iCs/>
          <w:kern w:val="2"/>
          <w:sz w:val="20"/>
          <w:szCs w:val="20"/>
          <w:lang w:val="nl-BE"/>
          <w14:ligatures w14:val="standardContextual"/>
        </w:rPr>
        <w:t>Belgique</w:t>
      </w:r>
      <w:proofErr w:type="spellEnd"/>
      <w:r w:rsidRPr="006377D2">
        <w:rPr>
          <w:rFonts w:ascii="Tahoma" w:eastAsiaTheme="minorHAnsi" w:hAnsi="Tahoma" w:cs="Tahoma"/>
          <w:kern w:val="2"/>
          <w:sz w:val="20"/>
          <w:szCs w:val="20"/>
          <w:lang w:val="nl-BE"/>
          <w14:ligatures w14:val="standardContextual"/>
        </w:rPr>
        <w:t xml:space="preserve">, aangezien die kranten vergelijkbaar zijn met </w:t>
      </w:r>
      <w:r w:rsidRPr="006377D2">
        <w:rPr>
          <w:rFonts w:ascii="Tahoma" w:eastAsiaTheme="minorHAnsi" w:hAnsi="Tahoma" w:cs="Tahoma"/>
          <w:i/>
          <w:iCs/>
          <w:kern w:val="2"/>
          <w:sz w:val="20"/>
          <w:szCs w:val="20"/>
          <w:lang w:val="nl-BE"/>
          <w14:ligatures w14:val="standardContextual"/>
        </w:rPr>
        <w:t xml:space="preserve">De Morgen. </w:t>
      </w:r>
      <w:r w:rsidRPr="006377D2">
        <w:rPr>
          <w:rFonts w:ascii="Tahoma" w:eastAsiaTheme="minorHAnsi" w:hAnsi="Tahoma" w:cs="Tahoma"/>
          <w:kern w:val="2"/>
          <w:sz w:val="20"/>
          <w:szCs w:val="20"/>
          <w:lang w:val="nl-BE"/>
          <w14:ligatures w14:val="standardContextual"/>
        </w:rPr>
        <w:t xml:space="preserve">Bovendien zijn lezers meestal geïnteresseerd in nieuws uit eigen land. Het doelpubliek van </w:t>
      </w:r>
      <w:r w:rsidRPr="006377D2">
        <w:rPr>
          <w:rFonts w:ascii="Tahoma" w:eastAsiaTheme="minorHAnsi" w:hAnsi="Tahoma" w:cs="Tahoma"/>
          <w:i/>
          <w:iCs/>
          <w:kern w:val="2"/>
          <w:sz w:val="20"/>
          <w:szCs w:val="20"/>
          <w:lang w:val="nl-BE"/>
          <w14:ligatures w14:val="standardContextual"/>
        </w:rPr>
        <w:t xml:space="preserve">Le </w:t>
      </w:r>
      <w:proofErr w:type="spellStart"/>
      <w:r w:rsidRPr="006377D2">
        <w:rPr>
          <w:rFonts w:ascii="Tahoma" w:eastAsiaTheme="minorHAnsi" w:hAnsi="Tahoma" w:cs="Tahoma"/>
          <w:i/>
          <w:iCs/>
          <w:kern w:val="2"/>
          <w:sz w:val="20"/>
          <w:szCs w:val="20"/>
          <w:lang w:val="nl-BE"/>
          <w14:ligatures w14:val="standardContextual"/>
        </w:rPr>
        <w:t>Soir</w:t>
      </w:r>
      <w:proofErr w:type="spellEnd"/>
      <w:r w:rsidRPr="006377D2">
        <w:rPr>
          <w:rFonts w:ascii="Tahoma" w:eastAsiaTheme="minorHAnsi" w:hAnsi="Tahoma" w:cs="Tahoma"/>
          <w:i/>
          <w:iCs/>
          <w:kern w:val="2"/>
          <w:sz w:val="20"/>
          <w:szCs w:val="20"/>
          <w:lang w:val="nl-BE"/>
          <w14:ligatures w14:val="standardContextual"/>
        </w:rPr>
        <w:t xml:space="preserve"> </w:t>
      </w:r>
      <w:r w:rsidRPr="006377D2">
        <w:rPr>
          <w:rFonts w:ascii="Tahoma" w:eastAsiaTheme="minorHAnsi" w:hAnsi="Tahoma" w:cs="Tahoma"/>
          <w:kern w:val="2"/>
          <w:sz w:val="20"/>
          <w:szCs w:val="20"/>
          <w:lang w:val="nl-BE"/>
          <w14:ligatures w14:val="standardContextual"/>
        </w:rPr>
        <w:t xml:space="preserve">zijn lezers uit de hoogste sociale klassen met een grote koopkracht. </w:t>
      </w:r>
      <w:r w:rsidRPr="006377D2">
        <w:rPr>
          <w:rFonts w:ascii="Tahoma" w:eastAsiaTheme="minorHAnsi" w:hAnsi="Tahoma" w:cs="Tahoma"/>
          <w:i/>
          <w:iCs/>
          <w:kern w:val="2"/>
          <w:sz w:val="20"/>
          <w:szCs w:val="20"/>
          <w:lang w:val="nl-BE"/>
          <w14:ligatures w14:val="standardContextual"/>
        </w:rPr>
        <w:t xml:space="preserve">Le </w:t>
      </w:r>
      <w:proofErr w:type="spellStart"/>
      <w:r w:rsidRPr="006377D2">
        <w:rPr>
          <w:rFonts w:ascii="Tahoma" w:eastAsiaTheme="minorHAnsi" w:hAnsi="Tahoma" w:cs="Tahoma"/>
          <w:i/>
          <w:iCs/>
          <w:kern w:val="2"/>
          <w:sz w:val="20"/>
          <w:szCs w:val="20"/>
          <w:lang w:val="nl-BE"/>
          <w14:ligatures w14:val="standardContextual"/>
        </w:rPr>
        <w:t>Soir</w:t>
      </w:r>
      <w:proofErr w:type="spellEnd"/>
      <w:r w:rsidRPr="006377D2">
        <w:rPr>
          <w:rFonts w:ascii="Tahoma" w:eastAsiaTheme="minorHAnsi" w:hAnsi="Tahoma" w:cs="Tahoma"/>
          <w:i/>
          <w:iCs/>
          <w:kern w:val="2"/>
          <w:sz w:val="20"/>
          <w:szCs w:val="20"/>
          <w:lang w:val="nl-BE"/>
          <w14:ligatures w14:val="standardContextual"/>
        </w:rPr>
        <w:t xml:space="preserve"> </w:t>
      </w:r>
      <w:r w:rsidRPr="006377D2">
        <w:rPr>
          <w:rFonts w:ascii="Tahoma" w:eastAsiaTheme="minorHAnsi" w:hAnsi="Tahoma" w:cs="Tahoma"/>
          <w:kern w:val="2"/>
          <w:sz w:val="20"/>
          <w:szCs w:val="20"/>
          <w:lang w:val="nl-BE"/>
          <w14:ligatures w14:val="standardContextual"/>
        </w:rPr>
        <w:t xml:space="preserve">is een veelzijdige krant, net als </w:t>
      </w:r>
      <w:r w:rsidRPr="006377D2">
        <w:rPr>
          <w:rFonts w:ascii="Tahoma" w:eastAsiaTheme="minorHAnsi" w:hAnsi="Tahoma" w:cs="Tahoma"/>
          <w:i/>
          <w:iCs/>
          <w:kern w:val="2"/>
          <w:sz w:val="20"/>
          <w:szCs w:val="20"/>
          <w:lang w:val="nl-BE"/>
          <w14:ligatures w14:val="standardContextual"/>
        </w:rPr>
        <w:t xml:space="preserve">De Morgen </w:t>
      </w:r>
      <w:r w:rsidRPr="006377D2">
        <w:rPr>
          <w:rFonts w:ascii="Tahoma" w:eastAsiaTheme="minorHAnsi" w:hAnsi="Tahoma" w:cs="Tahoma"/>
          <w:kern w:val="2"/>
          <w:sz w:val="20"/>
          <w:szCs w:val="20"/>
          <w:lang w:val="nl-BE"/>
          <w14:ligatures w14:val="standardContextual"/>
        </w:rPr>
        <w:t>(</w:t>
      </w:r>
      <w:proofErr w:type="spellStart"/>
      <w:r w:rsidRPr="006377D2">
        <w:rPr>
          <w:rFonts w:ascii="Tahoma" w:eastAsiaTheme="minorHAnsi" w:hAnsi="Tahoma" w:cs="Tahoma"/>
          <w:kern w:val="2"/>
          <w:sz w:val="20"/>
          <w:szCs w:val="20"/>
          <w:lang w:val="nl-BE"/>
          <w14:ligatures w14:val="standardContextual"/>
        </w:rPr>
        <w:t>Rossel</w:t>
      </w:r>
      <w:proofErr w:type="spellEnd"/>
      <w:r w:rsidRPr="006377D2">
        <w:rPr>
          <w:rFonts w:ascii="Tahoma" w:eastAsiaTheme="minorHAnsi" w:hAnsi="Tahoma" w:cs="Tahoma"/>
          <w:kern w:val="2"/>
          <w:sz w:val="20"/>
          <w:szCs w:val="20"/>
          <w:lang w:val="nl-BE"/>
          <w14:ligatures w14:val="standardContextual"/>
        </w:rPr>
        <w:t xml:space="preserve"> Advertising,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 xml:space="preserve">). </w:t>
      </w:r>
      <w:r w:rsidRPr="006377D2">
        <w:rPr>
          <w:rFonts w:ascii="Tahoma" w:eastAsiaTheme="minorHAnsi" w:hAnsi="Tahoma" w:cs="Tahoma"/>
          <w:i/>
          <w:iCs/>
          <w:kern w:val="2"/>
          <w:sz w:val="20"/>
          <w:szCs w:val="20"/>
          <w:lang w:val="nl-BE"/>
          <w14:ligatures w14:val="standardContextual"/>
        </w:rPr>
        <w:t xml:space="preserve">Libre </w:t>
      </w:r>
      <w:proofErr w:type="spellStart"/>
      <w:r w:rsidRPr="006377D2">
        <w:rPr>
          <w:rFonts w:ascii="Tahoma" w:eastAsiaTheme="minorHAnsi" w:hAnsi="Tahoma" w:cs="Tahoma"/>
          <w:i/>
          <w:iCs/>
          <w:kern w:val="2"/>
          <w:sz w:val="20"/>
          <w:szCs w:val="20"/>
          <w:lang w:val="nl-BE"/>
          <w14:ligatures w14:val="standardContextual"/>
        </w:rPr>
        <w:t>Belgique</w:t>
      </w:r>
      <w:proofErr w:type="spellEnd"/>
      <w:r w:rsidRPr="006377D2">
        <w:rPr>
          <w:rFonts w:ascii="Tahoma" w:eastAsiaTheme="minorHAnsi" w:hAnsi="Tahoma" w:cs="Tahoma"/>
          <w:i/>
          <w:iCs/>
          <w:kern w:val="2"/>
          <w:sz w:val="20"/>
          <w:szCs w:val="20"/>
          <w:lang w:val="nl-BE"/>
          <w14:ligatures w14:val="standardContextual"/>
        </w:rPr>
        <w:t xml:space="preserve"> </w:t>
      </w:r>
      <w:r w:rsidRPr="006377D2">
        <w:rPr>
          <w:rFonts w:ascii="Tahoma" w:eastAsiaTheme="minorHAnsi" w:hAnsi="Tahoma" w:cs="Tahoma"/>
          <w:kern w:val="2"/>
          <w:sz w:val="20"/>
          <w:szCs w:val="20"/>
          <w:lang w:val="nl-BE"/>
          <w14:ligatures w14:val="standardContextual"/>
        </w:rPr>
        <w:t>richt zich op actieve, gecultiveerde lezers die op zoek zijn naar informatie van hoge kwaliteit.</w:t>
      </w:r>
      <w:r w:rsidRPr="006377D2">
        <w:rPr>
          <w:rFonts w:ascii="Tahoma" w:eastAsiaTheme="minorHAnsi" w:hAnsi="Tahoma" w:cs="Tahoma"/>
          <w:i/>
          <w:iCs/>
          <w:kern w:val="2"/>
          <w:sz w:val="20"/>
          <w:szCs w:val="20"/>
          <w:lang w:val="nl-BE"/>
          <w14:ligatures w14:val="standardContextual"/>
        </w:rPr>
        <w:t xml:space="preserve"> </w:t>
      </w:r>
      <w:r w:rsidR="00CA5713">
        <w:rPr>
          <w:rFonts w:ascii="Tahoma" w:eastAsiaTheme="minorHAnsi" w:hAnsi="Tahoma" w:cs="Tahoma"/>
          <w:i/>
          <w:iCs/>
          <w:kern w:val="2"/>
          <w:sz w:val="20"/>
          <w:szCs w:val="20"/>
          <w:lang w:val="nl-BE"/>
          <w14:ligatures w14:val="standardContextual"/>
        </w:rPr>
        <w:t xml:space="preserve"> </w:t>
      </w:r>
      <w:r w:rsidRPr="006377D2">
        <w:rPr>
          <w:rFonts w:ascii="Tahoma" w:eastAsiaTheme="minorHAnsi" w:hAnsi="Tahoma" w:cs="Tahoma"/>
          <w:kern w:val="2"/>
          <w:sz w:val="20"/>
          <w:szCs w:val="20"/>
          <w:lang w:val="nl-BE"/>
          <w14:ligatures w14:val="standardContextual"/>
        </w:rPr>
        <w:t xml:space="preserve">Het wordt beschouwd als een veelzijdige krant, want het richt zich op een breed scala aan onderwerpen (Libre,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 xml:space="preserve">). Al die aspecten zijn vergelijkbaar met </w:t>
      </w:r>
      <w:r w:rsidRPr="006377D2">
        <w:rPr>
          <w:rFonts w:ascii="Tahoma" w:eastAsiaTheme="minorHAnsi" w:hAnsi="Tahoma" w:cs="Tahoma"/>
          <w:i/>
          <w:iCs/>
          <w:kern w:val="2"/>
          <w:sz w:val="20"/>
          <w:szCs w:val="20"/>
          <w:lang w:val="nl-BE"/>
          <w14:ligatures w14:val="standardContextual"/>
        </w:rPr>
        <w:t>De Morgen</w:t>
      </w:r>
      <w:r w:rsidRPr="006377D2">
        <w:rPr>
          <w:rFonts w:ascii="Tahoma" w:eastAsiaTheme="minorHAnsi" w:hAnsi="Tahoma" w:cs="Tahoma"/>
          <w:kern w:val="2"/>
          <w:sz w:val="20"/>
          <w:szCs w:val="20"/>
          <w:lang w:val="nl-BE"/>
          <w14:ligatures w14:val="standardContextual"/>
        </w:rPr>
        <w:t xml:space="preserve">. Aangezien een krant nooit 100% overeenkomt met een andere krant, gebruik ik een aantal Franstalige kwaliteitskranten enkel als referentie, maar baseer ik me nooit volledig op één krant. </w:t>
      </w:r>
      <w:r w:rsidRPr="006377D2">
        <w:rPr>
          <w:rFonts w:ascii="Tahoma" w:eastAsiaTheme="minorHAnsi" w:hAnsi="Tahoma" w:cs="Tahoma"/>
          <w:i/>
          <w:iCs/>
          <w:kern w:val="2"/>
          <w:sz w:val="20"/>
          <w:szCs w:val="20"/>
          <w:lang w:val="nl-BE"/>
          <w14:ligatures w14:val="standardContextual"/>
        </w:rPr>
        <w:t xml:space="preserve">Le </w:t>
      </w:r>
      <w:proofErr w:type="spellStart"/>
      <w:r w:rsidRPr="006377D2">
        <w:rPr>
          <w:rFonts w:ascii="Tahoma" w:eastAsiaTheme="minorHAnsi" w:hAnsi="Tahoma" w:cs="Tahoma"/>
          <w:i/>
          <w:iCs/>
          <w:kern w:val="2"/>
          <w:sz w:val="20"/>
          <w:szCs w:val="20"/>
          <w:lang w:val="nl-BE"/>
          <w14:ligatures w14:val="standardContextual"/>
        </w:rPr>
        <w:t>Soir</w:t>
      </w:r>
      <w:proofErr w:type="spellEnd"/>
      <w:r w:rsidRPr="006377D2">
        <w:rPr>
          <w:rFonts w:ascii="Tahoma" w:eastAsiaTheme="minorHAnsi" w:hAnsi="Tahoma" w:cs="Tahoma"/>
          <w:i/>
          <w:iCs/>
          <w:kern w:val="2"/>
          <w:sz w:val="20"/>
          <w:szCs w:val="20"/>
          <w:lang w:val="nl-BE"/>
          <w14:ligatures w14:val="standardContextual"/>
        </w:rPr>
        <w:t xml:space="preserve"> </w:t>
      </w:r>
      <w:r w:rsidRPr="006377D2">
        <w:rPr>
          <w:rFonts w:ascii="Tahoma" w:eastAsiaTheme="minorHAnsi" w:hAnsi="Tahoma" w:cs="Tahoma"/>
          <w:kern w:val="2"/>
          <w:sz w:val="20"/>
          <w:szCs w:val="20"/>
          <w:lang w:val="nl-BE"/>
          <w14:ligatures w14:val="standardContextual"/>
        </w:rPr>
        <w:t xml:space="preserve">en </w:t>
      </w:r>
      <w:r w:rsidRPr="006377D2">
        <w:rPr>
          <w:rFonts w:ascii="Tahoma" w:eastAsiaTheme="minorHAnsi" w:hAnsi="Tahoma" w:cs="Tahoma"/>
          <w:i/>
          <w:iCs/>
          <w:kern w:val="2"/>
          <w:sz w:val="20"/>
          <w:szCs w:val="20"/>
          <w:lang w:val="nl-BE"/>
          <w14:ligatures w14:val="standardContextual"/>
        </w:rPr>
        <w:t xml:space="preserve">La Libre </w:t>
      </w:r>
      <w:proofErr w:type="spellStart"/>
      <w:r w:rsidRPr="006377D2">
        <w:rPr>
          <w:rFonts w:ascii="Tahoma" w:eastAsiaTheme="minorHAnsi" w:hAnsi="Tahoma" w:cs="Tahoma"/>
          <w:i/>
          <w:iCs/>
          <w:kern w:val="2"/>
          <w:sz w:val="20"/>
          <w:szCs w:val="20"/>
          <w:lang w:val="nl-BE"/>
          <w14:ligatures w14:val="standardContextual"/>
        </w:rPr>
        <w:t>Belgique</w:t>
      </w:r>
      <w:proofErr w:type="spellEnd"/>
      <w:r w:rsidRPr="006377D2">
        <w:rPr>
          <w:rFonts w:ascii="Tahoma" w:eastAsiaTheme="minorHAnsi" w:hAnsi="Tahoma" w:cs="Tahoma"/>
          <w:kern w:val="2"/>
          <w:sz w:val="20"/>
          <w:szCs w:val="20"/>
          <w:lang w:val="nl-BE"/>
          <w14:ligatures w14:val="standardContextual"/>
        </w:rPr>
        <w:t xml:space="preserve"> zijn slechts twee voorbeelden van de kranten waarop ik me baseer.</w:t>
      </w:r>
    </w:p>
    <w:p w14:paraId="7AA4154B" w14:textId="77777777" w:rsidR="0057755E" w:rsidRPr="006377D2" w:rsidRDefault="0057755E" w:rsidP="006377D2">
      <w:pPr>
        <w:spacing w:line="312" w:lineRule="auto"/>
        <w:rPr>
          <w:rFonts w:ascii="Tahoma" w:eastAsiaTheme="minorHAnsi" w:hAnsi="Tahoma" w:cs="Tahoma"/>
          <w:kern w:val="2"/>
          <w:sz w:val="20"/>
          <w:szCs w:val="20"/>
          <w:lang w:val="nl-BE"/>
          <w14:ligatures w14:val="standardContextual"/>
        </w:rPr>
      </w:pPr>
    </w:p>
    <w:p w14:paraId="03D1EA24" w14:textId="77777777" w:rsidR="0057755E" w:rsidRPr="006377D2" w:rsidRDefault="0057755E" w:rsidP="006377D2">
      <w:pPr>
        <w:spacing w:line="312" w:lineRule="auto"/>
        <w:rPr>
          <w:rFonts w:ascii="Tahoma" w:eastAsiaTheme="minorHAnsi" w:hAnsi="Tahoma" w:cs="Tahoma"/>
          <w:kern w:val="2"/>
          <w:sz w:val="20"/>
          <w:szCs w:val="20"/>
          <w:lang w:val="nl-BE"/>
          <w14:ligatures w14:val="standardContextual"/>
        </w:rPr>
      </w:pPr>
      <w:r w:rsidRPr="006377D2">
        <w:rPr>
          <w:rFonts w:ascii="Tahoma" w:eastAsiaTheme="minorHAnsi" w:hAnsi="Tahoma" w:cs="Tahoma"/>
          <w:kern w:val="2"/>
          <w:sz w:val="20"/>
          <w:szCs w:val="20"/>
          <w:lang w:val="nl-BE"/>
          <w14:ligatures w14:val="standardContextual"/>
        </w:rPr>
        <w:t xml:space="preserve">Voor het taalregister van deze vertaling baseer ik me op het taalgebruik van Franstalige Belgische kwaliteitskranten. Interviews uit kranten als </w:t>
      </w:r>
      <w:r w:rsidRPr="006377D2">
        <w:rPr>
          <w:rFonts w:ascii="Tahoma" w:eastAsiaTheme="minorHAnsi" w:hAnsi="Tahoma" w:cs="Tahoma"/>
          <w:i/>
          <w:iCs/>
          <w:kern w:val="2"/>
          <w:sz w:val="20"/>
          <w:szCs w:val="20"/>
          <w:lang w:val="nl-BE"/>
          <w14:ligatures w14:val="standardContextual"/>
        </w:rPr>
        <w:t xml:space="preserve">Le </w:t>
      </w:r>
      <w:proofErr w:type="spellStart"/>
      <w:r w:rsidRPr="006377D2">
        <w:rPr>
          <w:rFonts w:ascii="Tahoma" w:eastAsiaTheme="minorHAnsi" w:hAnsi="Tahoma" w:cs="Tahoma"/>
          <w:i/>
          <w:iCs/>
          <w:kern w:val="2"/>
          <w:sz w:val="20"/>
          <w:szCs w:val="20"/>
          <w:lang w:val="nl-BE"/>
          <w14:ligatures w14:val="standardContextual"/>
        </w:rPr>
        <w:t>Soir</w:t>
      </w:r>
      <w:proofErr w:type="spellEnd"/>
      <w:r w:rsidRPr="006377D2">
        <w:rPr>
          <w:rFonts w:ascii="Tahoma" w:eastAsiaTheme="minorHAnsi" w:hAnsi="Tahoma" w:cs="Tahoma"/>
          <w:i/>
          <w:iCs/>
          <w:kern w:val="2"/>
          <w:sz w:val="20"/>
          <w:szCs w:val="20"/>
          <w:lang w:val="nl-BE"/>
          <w14:ligatures w14:val="standardContextual"/>
        </w:rPr>
        <w:t xml:space="preserve"> </w:t>
      </w:r>
      <w:r w:rsidRPr="006377D2">
        <w:rPr>
          <w:rFonts w:ascii="Tahoma" w:eastAsiaTheme="minorHAnsi" w:hAnsi="Tahoma" w:cs="Tahoma"/>
          <w:kern w:val="2"/>
          <w:sz w:val="20"/>
          <w:szCs w:val="20"/>
          <w:lang w:val="nl-BE"/>
          <w14:ligatures w14:val="standardContextual"/>
        </w:rPr>
        <w:t>en</w:t>
      </w:r>
      <w:r w:rsidRPr="006377D2">
        <w:rPr>
          <w:rFonts w:ascii="Tahoma" w:eastAsiaTheme="minorHAnsi" w:hAnsi="Tahoma" w:cs="Tahoma"/>
          <w:i/>
          <w:iCs/>
          <w:kern w:val="2"/>
          <w:sz w:val="20"/>
          <w:szCs w:val="20"/>
          <w:lang w:val="nl-BE"/>
          <w14:ligatures w14:val="standardContextual"/>
        </w:rPr>
        <w:t xml:space="preserve"> La Libre </w:t>
      </w:r>
      <w:proofErr w:type="spellStart"/>
      <w:r w:rsidRPr="006377D2">
        <w:rPr>
          <w:rFonts w:ascii="Tahoma" w:eastAsiaTheme="minorHAnsi" w:hAnsi="Tahoma" w:cs="Tahoma"/>
          <w:i/>
          <w:iCs/>
          <w:kern w:val="2"/>
          <w:sz w:val="20"/>
          <w:szCs w:val="20"/>
          <w:lang w:val="nl-BE"/>
          <w14:ligatures w14:val="standardContextual"/>
        </w:rPr>
        <w:t>Belgique</w:t>
      </w:r>
      <w:proofErr w:type="spellEnd"/>
      <w:r w:rsidRPr="006377D2">
        <w:rPr>
          <w:rFonts w:ascii="Tahoma" w:eastAsiaTheme="minorHAnsi" w:hAnsi="Tahoma" w:cs="Tahoma"/>
          <w:i/>
          <w:iCs/>
          <w:kern w:val="2"/>
          <w:sz w:val="20"/>
          <w:szCs w:val="20"/>
          <w:lang w:val="nl-BE"/>
          <w14:ligatures w14:val="standardContextual"/>
        </w:rPr>
        <w:t xml:space="preserve"> </w:t>
      </w:r>
      <w:r w:rsidRPr="006377D2">
        <w:rPr>
          <w:rFonts w:ascii="Tahoma" w:eastAsiaTheme="minorHAnsi" w:hAnsi="Tahoma" w:cs="Tahoma"/>
          <w:kern w:val="2"/>
          <w:sz w:val="20"/>
          <w:szCs w:val="20"/>
          <w:lang w:val="nl-BE"/>
          <w14:ligatures w14:val="standardContextual"/>
        </w:rPr>
        <w:t xml:space="preserve">bevatten veel spreektaal, net als Nederlandstalige interviews. Sommige zinnen beginnen met </w:t>
      </w:r>
      <w:r w:rsidRPr="006377D2">
        <w:rPr>
          <w:rFonts w:ascii="Tahoma" w:eastAsiaTheme="minorHAnsi" w:hAnsi="Tahoma" w:cs="Tahoma"/>
          <w:i/>
          <w:iCs/>
          <w:kern w:val="2"/>
          <w:sz w:val="20"/>
          <w:szCs w:val="20"/>
          <w:lang w:val="nl-BE"/>
          <w14:ligatures w14:val="standardContextual"/>
        </w:rPr>
        <w:t xml:space="preserve">mais. </w:t>
      </w:r>
      <w:r w:rsidRPr="006377D2">
        <w:rPr>
          <w:rFonts w:ascii="Tahoma" w:eastAsiaTheme="minorHAnsi" w:hAnsi="Tahoma" w:cs="Tahoma"/>
          <w:kern w:val="2"/>
          <w:sz w:val="20"/>
          <w:szCs w:val="20"/>
          <w:lang w:val="nl-BE"/>
          <w14:ligatures w14:val="standardContextual"/>
        </w:rPr>
        <w:t xml:space="preserve">Zinnen van één woord komen </w:t>
      </w:r>
      <w:r w:rsidRPr="006377D2">
        <w:rPr>
          <w:rFonts w:ascii="Tahoma" w:eastAsiaTheme="minorHAnsi" w:hAnsi="Tahoma" w:cs="Tahoma"/>
          <w:kern w:val="2"/>
          <w:sz w:val="20"/>
          <w:szCs w:val="20"/>
          <w:lang w:val="nl-BE"/>
          <w14:ligatures w14:val="standardContextual"/>
        </w:rPr>
        <w:lastRenderedPageBreak/>
        <w:t xml:space="preserve">regelmatig voor. Er zijn ook verschillen: de geïnterviewde wordt bijvoorbeeld steeds aangesproken met </w:t>
      </w:r>
      <w:proofErr w:type="spellStart"/>
      <w:r w:rsidRPr="006377D2">
        <w:rPr>
          <w:rFonts w:ascii="Tahoma" w:eastAsiaTheme="minorHAnsi" w:hAnsi="Tahoma" w:cs="Tahoma"/>
          <w:i/>
          <w:iCs/>
          <w:kern w:val="2"/>
          <w:sz w:val="20"/>
          <w:szCs w:val="20"/>
          <w:lang w:val="nl-BE"/>
          <w14:ligatures w14:val="standardContextual"/>
        </w:rPr>
        <w:t>vous</w:t>
      </w:r>
      <w:proofErr w:type="spellEnd"/>
      <w:r w:rsidRPr="006377D2">
        <w:rPr>
          <w:rFonts w:ascii="Tahoma" w:eastAsiaTheme="minorHAnsi" w:hAnsi="Tahoma" w:cs="Tahoma"/>
          <w:kern w:val="2"/>
          <w:sz w:val="20"/>
          <w:szCs w:val="20"/>
          <w:lang w:val="nl-BE"/>
          <w14:ligatures w14:val="standardContextual"/>
        </w:rPr>
        <w:t xml:space="preserve">. Aangezien ik vertaal voor een Franstalige kwaliteitskrant, is mijn doelpubliek geschoold en zal het taalgebruik soms wat geavanceerder zijn. Toch zal mijn vertaling heel wat spreektaal bevatten, wat eigen is aan interviews. Als referentie zal ik interviews met specialisten uit Frantalige kranten bestuderen, aangezien die een complexer taalgebruik bevatten dan interviews met bekende personen. Om </w:t>
      </w:r>
      <w:r w:rsidRPr="006377D2">
        <w:rPr>
          <w:rFonts w:ascii="Tahoma" w:eastAsiaTheme="minorHAnsi" w:hAnsi="Tahoma" w:cs="Tahoma"/>
          <w:i/>
          <w:iCs/>
          <w:kern w:val="2"/>
          <w:sz w:val="20"/>
          <w:szCs w:val="20"/>
          <w:lang w:val="nl-BE"/>
          <w14:ligatures w14:val="standardContextual"/>
        </w:rPr>
        <w:t xml:space="preserve">mensen </w:t>
      </w:r>
      <w:r w:rsidRPr="006377D2">
        <w:rPr>
          <w:rFonts w:ascii="Tahoma" w:eastAsiaTheme="minorHAnsi" w:hAnsi="Tahoma" w:cs="Tahoma"/>
          <w:kern w:val="2"/>
          <w:sz w:val="20"/>
          <w:szCs w:val="20"/>
          <w:lang w:val="nl-BE"/>
          <w14:ligatures w14:val="standardContextual"/>
        </w:rPr>
        <w:t xml:space="preserve">in het algemeen aan te duiden, gebruiken specialisten in interviews eerder </w:t>
      </w:r>
      <w:proofErr w:type="spellStart"/>
      <w:r w:rsidRPr="006377D2">
        <w:rPr>
          <w:rFonts w:ascii="Tahoma" w:eastAsiaTheme="minorHAnsi" w:hAnsi="Tahoma" w:cs="Tahoma"/>
          <w:i/>
          <w:iCs/>
          <w:kern w:val="2"/>
          <w:sz w:val="20"/>
          <w:szCs w:val="20"/>
          <w:lang w:val="nl-BE"/>
          <w14:ligatures w14:val="standardContextual"/>
        </w:rPr>
        <w:t>nous</w:t>
      </w:r>
      <w:proofErr w:type="spellEnd"/>
      <w:r w:rsidRPr="006377D2">
        <w:rPr>
          <w:rFonts w:ascii="Tahoma" w:eastAsiaTheme="minorHAnsi" w:hAnsi="Tahoma" w:cs="Tahoma"/>
          <w:i/>
          <w:iCs/>
          <w:kern w:val="2"/>
          <w:sz w:val="20"/>
          <w:szCs w:val="20"/>
          <w:lang w:val="nl-BE"/>
          <w14:ligatures w14:val="standardContextual"/>
        </w:rPr>
        <w:t xml:space="preserve"> </w:t>
      </w:r>
      <w:r w:rsidRPr="006377D2">
        <w:rPr>
          <w:rFonts w:ascii="Tahoma" w:eastAsiaTheme="minorHAnsi" w:hAnsi="Tahoma" w:cs="Tahoma"/>
          <w:kern w:val="2"/>
          <w:sz w:val="20"/>
          <w:szCs w:val="20"/>
          <w:lang w:val="nl-BE"/>
          <w14:ligatures w14:val="standardContextual"/>
        </w:rPr>
        <w:t xml:space="preserve">of </w:t>
      </w:r>
      <w:r w:rsidRPr="006377D2">
        <w:rPr>
          <w:rFonts w:ascii="Tahoma" w:eastAsiaTheme="minorHAnsi" w:hAnsi="Tahoma" w:cs="Tahoma"/>
          <w:i/>
          <w:iCs/>
          <w:kern w:val="2"/>
          <w:sz w:val="20"/>
          <w:szCs w:val="20"/>
          <w:lang w:val="nl-BE"/>
          <w14:ligatures w14:val="standardContextual"/>
        </w:rPr>
        <w:t xml:space="preserve">on, </w:t>
      </w:r>
      <w:r w:rsidRPr="006377D2">
        <w:rPr>
          <w:rFonts w:ascii="Tahoma" w:eastAsiaTheme="minorHAnsi" w:hAnsi="Tahoma" w:cs="Tahoma"/>
          <w:kern w:val="2"/>
          <w:sz w:val="20"/>
          <w:szCs w:val="20"/>
          <w:lang w:val="nl-BE"/>
          <w14:ligatures w14:val="standardContextual"/>
        </w:rPr>
        <w:t xml:space="preserve">terwijl bekende mensen eerder </w:t>
      </w:r>
      <w:r w:rsidRPr="006377D2">
        <w:rPr>
          <w:rFonts w:ascii="Tahoma" w:eastAsiaTheme="minorHAnsi" w:hAnsi="Tahoma" w:cs="Tahoma"/>
          <w:i/>
          <w:iCs/>
          <w:kern w:val="2"/>
          <w:sz w:val="20"/>
          <w:szCs w:val="20"/>
          <w:lang w:val="nl-BE"/>
          <w14:ligatures w14:val="standardContextual"/>
        </w:rPr>
        <w:t xml:space="preserve">tu </w:t>
      </w:r>
      <w:r w:rsidRPr="006377D2">
        <w:rPr>
          <w:rFonts w:ascii="Tahoma" w:eastAsiaTheme="minorHAnsi" w:hAnsi="Tahoma" w:cs="Tahoma"/>
          <w:kern w:val="2"/>
          <w:sz w:val="20"/>
          <w:szCs w:val="20"/>
          <w:lang w:val="nl-BE"/>
          <w14:ligatures w14:val="standardContextual"/>
        </w:rPr>
        <w:t xml:space="preserve">gebruiken. </w:t>
      </w:r>
      <w:r w:rsidRPr="006377D2">
        <w:rPr>
          <w:rFonts w:ascii="Tahoma" w:eastAsiaTheme="minorHAnsi" w:hAnsi="Tahoma" w:cs="Tahoma"/>
          <w:kern w:val="2"/>
          <w:sz w:val="20"/>
          <w:szCs w:val="20"/>
          <w:lang w:val="fr-BE"/>
          <w14:ligatures w14:val="standardContextual"/>
        </w:rPr>
        <w:t xml:space="preserve">Dat </w:t>
      </w:r>
      <w:proofErr w:type="spellStart"/>
      <w:r w:rsidRPr="006377D2">
        <w:rPr>
          <w:rFonts w:ascii="Tahoma" w:eastAsiaTheme="minorHAnsi" w:hAnsi="Tahoma" w:cs="Tahoma"/>
          <w:kern w:val="2"/>
          <w:sz w:val="20"/>
          <w:szCs w:val="20"/>
          <w:lang w:val="fr-BE"/>
          <w14:ligatures w14:val="standardContextual"/>
        </w:rPr>
        <w:t>is</w:t>
      </w:r>
      <w:proofErr w:type="spellEnd"/>
      <w:r w:rsidRPr="006377D2">
        <w:rPr>
          <w:rFonts w:ascii="Tahoma" w:eastAsiaTheme="minorHAnsi" w:hAnsi="Tahoma" w:cs="Tahoma"/>
          <w:kern w:val="2"/>
          <w:sz w:val="20"/>
          <w:szCs w:val="20"/>
          <w:lang w:val="fr-BE"/>
          <w14:ligatures w14:val="standardContextual"/>
        </w:rPr>
        <w:t xml:space="preserve"> </w:t>
      </w:r>
      <w:proofErr w:type="spellStart"/>
      <w:r w:rsidRPr="006377D2">
        <w:rPr>
          <w:rFonts w:ascii="Tahoma" w:eastAsiaTheme="minorHAnsi" w:hAnsi="Tahoma" w:cs="Tahoma"/>
          <w:kern w:val="2"/>
          <w:sz w:val="20"/>
          <w:szCs w:val="20"/>
          <w:lang w:val="fr-BE"/>
          <w14:ligatures w14:val="standardContextual"/>
        </w:rPr>
        <w:t>duidelijk</w:t>
      </w:r>
      <w:proofErr w:type="spellEnd"/>
      <w:r w:rsidRPr="006377D2">
        <w:rPr>
          <w:rFonts w:ascii="Tahoma" w:eastAsiaTheme="minorHAnsi" w:hAnsi="Tahoma" w:cs="Tahoma"/>
          <w:kern w:val="2"/>
          <w:sz w:val="20"/>
          <w:szCs w:val="20"/>
          <w:lang w:val="fr-BE"/>
          <w14:ligatures w14:val="standardContextual"/>
        </w:rPr>
        <w:t xml:space="preserve"> in dit </w:t>
      </w:r>
      <w:proofErr w:type="spellStart"/>
      <w:r w:rsidRPr="006377D2">
        <w:rPr>
          <w:rFonts w:ascii="Tahoma" w:eastAsiaTheme="minorHAnsi" w:hAnsi="Tahoma" w:cs="Tahoma"/>
          <w:kern w:val="2"/>
          <w:sz w:val="20"/>
          <w:szCs w:val="20"/>
          <w:lang w:val="fr-BE"/>
          <w14:ligatures w14:val="standardContextual"/>
        </w:rPr>
        <w:t>voorbeeld</w:t>
      </w:r>
      <w:proofErr w:type="spellEnd"/>
      <w:r w:rsidRPr="006377D2">
        <w:rPr>
          <w:rFonts w:ascii="Tahoma" w:eastAsiaTheme="minorHAnsi" w:hAnsi="Tahoma" w:cs="Tahoma"/>
          <w:i/>
          <w:iCs/>
          <w:kern w:val="2"/>
          <w:sz w:val="20"/>
          <w:szCs w:val="20"/>
          <w:lang w:val="fr-BE"/>
          <w14:ligatures w14:val="standardContextual"/>
        </w:rPr>
        <w:t xml:space="preserve">: Tu sais, si tu penses de trop, tu finis par perdre quelque chose </w:t>
      </w:r>
      <w:r w:rsidRPr="006377D2">
        <w:rPr>
          <w:rFonts w:ascii="Tahoma" w:eastAsiaTheme="minorHAnsi" w:hAnsi="Tahoma" w:cs="Tahoma"/>
          <w:kern w:val="2"/>
          <w:sz w:val="20"/>
          <w:szCs w:val="20"/>
          <w:lang w:val="fr-BE"/>
          <w14:ligatures w14:val="standardContextual"/>
        </w:rPr>
        <w:t xml:space="preserve">(Soir, 2023). </w:t>
      </w:r>
      <w:r w:rsidRPr="006377D2">
        <w:rPr>
          <w:rFonts w:ascii="Tahoma" w:eastAsiaTheme="minorHAnsi" w:hAnsi="Tahoma" w:cs="Tahoma"/>
          <w:kern w:val="2"/>
          <w:sz w:val="20"/>
          <w:szCs w:val="20"/>
          <w:lang w:val="nl-BE"/>
          <w14:ligatures w14:val="standardContextual"/>
        </w:rPr>
        <w:t xml:space="preserve">Als gevolg zal ik in mijn vertaling niet </w:t>
      </w:r>
      <w:r w:rsidRPr="006377D2">
        <w:rPr>
          <w:rFonts w:ascii="Tahoma" w:eastAsiaTheme="minorHAnsi" w:hAnsi="Tahoma" w:cs="Tahoma"/>
          <w:i/>
          <w:iCs/>
          <w:kern w:val="2"/>
          <w:sz w:val="20"/>
          <w:szCs w:val="20"/>
          <w:lang w:val="nl-BE"/>
          <w14:ligatures w14:val="standardContextual"/>
        </w:rPr>
        <w:t xml:space="preserve">tu </w:t>
      </w:r>
      <w:r w:rsidRPr="006377D2">
        <w:rPr>
          <w:rFonts w:ascii="Tahoma" w:eastAsiaTheme="minorHAnsi" w:hAnsi="Tahoma" w:cs="Tahoma"/>
          <w:kern w:val="2"/>
          <w:sz w:val="20"/>
          <w:szCs w:val="20"/>
          <w:lang w:val="nl-BE"/>
          <w14:ligatures w14:val="standardContextual"/>
        </w:rPr>
        <w:t>gebruiken in die context, omdat Martina de Witte een specialist is.</w:t>
      </w:r>
    </w:p>
    <w:p w14:paraId="27101F5A" w14:textId="4518F76C" w:rsidR="0057755E" w:rsidRPr="006377D2" w:rsidRDefault="0057755E" w:rsidP="006377D2">
      <w:pPr>
        <w:widowControl/>
        <w:autoSpaceDE/>
        <w:autoSpaceDN/>
        <w:spacing w:after="160" w:line="312" w:lineRule="auto"/>
        <w:rPr>
          <w:rFonts w:ascii="Tahoma" w:eastAsiaTheme="minorHAnsi" w:hAnsi="Tahoma" w:cs="Tahoma"/>
          <w:kern w:val="2"/>
          <w:sz w:val="20"/>
          <w:szCs w:val="20"/>
          <w:lang w:val="nl-BE"/>
          <w14:ligatures w14:val="standardContextual"/>
        </w:rPr>
      </w:pPr>
    </w:p>
    <w:p w14:paraId="3BAF0175" w14:textId="6D2D50EA" w:rsidR="00C31514" w:rsidRDefault="00C31514" w:rsidP="006377D2">
      <w:pPr>
        <w:pStyle w:val="Kop2"/>
      </w:pPr>
      <w:bookmarkStart w:id="46" w:name="_Toc156079766"/>
      <w:r>
        <w:t>Tekst 2</w:t>
      </w:r>
      <w:bookmarkEnd w:id="46"/>
    </w:p>
    <w:p w14:paraId="308F82FB" w14:textId="56C76D0A" w:rsidR="0057755E" w:rsidRPr="00C31514" w:rsidRDefault="0057755E" w:rsidP="00C31514">
      <w:pPr>
        <w:spacing w:line="312" w:lineRule="auto"/>
        <w:rPr>
          <w:rFonts w:ascii="Tahoma" w:eastAsiaTheme="minorHAnsi" w:hAnsi="Tahoma" w:cs="Tahoma"/>
          <w:b/>
          <w:bCs/>
          <w:kern w:val="2"/>
          <w:sz w:val="20"/>
          <w:szCs w:val="20"/>
          <w:lang w:val="nl-BE"/>
          <w14:ligatures w14:val="standardContextual"/>
        </w:rPr>
      </w:pPr>
      <w:r w:rsidRPr="00C31514">
        <w:rPr>
          <w:rFonts w:ascii="Tahoma" w:eastAsiaTheme="minorHAnsi" w:hAnsi="Tahoma" w:cs="Tahoma"/>
          <w:b/>
          <w:bCs/>
          <w:kern w:val="2"/>
          <w:sz w:val="20"/>
          <w:szCs w:val="20"/>
          <w:lang w:val="nl-BE"/>
          <w14:ligatures w14:val="standardContextual"/>
        </w:rPr>
        <w:t xml:space="preserve">Ga je van </w:t>
      </w:r>
      <w:proofErr w:type="spellStart"/>
      <w:r w:rsidRPr="00C31514">
        <w:rPr>
          <w:rFonts w:ascii="Tahoma" w:eastAsiaTheme="minorHAnsi" w:hAnsi="Tahoma" w:cs="Tahoma"/>
          <w:b/>
          <w:bCs/>
          <w:kern w:val="2"/>
          <w:sz w:val="20"/>
          <w:szCs w:val="20"/>
          <w:lang w:val="nl-BE"/>
          <w14:ligatures w14:val="standardContextual"/>
        </w:rPr>
        <w:t>metalmuziek</w:t>
      </w:r>
      <w:proofErr w:type="spellEnd"/>
      <w:r w:rsidRPr="00C31514">
        <w:rPr>
          <w:rFonts w:ascii="Tahoma" w:eastAsiaTheme="minorHAnsi" w:hAnsi="Tahoma" w:cs="Tahoma"/>
          <w:b/>
          <w:bCs/>
          <w:kern w:val="2"/>
          <w:sz w:val="20"/>
          <w:szCs w:val="20"/>
          <w:lang w:val="nl-BE"/>
          <w14:ligatures w14:val="standardContextual"/>
        </w:rPr>
        <w:t xml:space="preserve"> sneller rijden? Deze 50 liedjes zijn ideaal voor een vlotte, maar veilige autorit</w:t>
      </w:r>
    </w:p>
    <w:p w14:paraId="0CA0B55F" w14:textId="77777777" w:rsidR="0057755E" w:rsidRPr="006377D2" w:rsidRDefault="0057755E" w:rsidP="006377D2">
      <w:pPr>
        <w:widowControl/>
        <w:autoSpaceDE/>
        <w:autoSpaceDN/>
        <w:spacing w:after="160" w:line="312" w:lineRule="auto"/>
        <w:rPr>
          <w:rFonts w:ascii="Tahoma" w:eastAsiaTheme="minorHAnsi" w:hAnsi="Tahoma" w:cs="Tahoma"/>
          <w:kern w:val="2"/>
          <w:sz w:val="20"/>
          <w:szCs w:val="20"/>
          <w:lang w:val="nl-BE"/>
          <w14:ligatures w14:val="standardContextual"/>
        </w:rPr>
      </w:pPr>
    </w:p>
    <w:p w14:paraId="0C5ABD5B" w14:textId="77777777" w:rsidR="0057755E" w:rsidRPr="006377D2" w:rsidRDefault="0057755E" w:rsidP="00901BD0">
      <w:pPr>
        <w:pStyle w:val="Kop3"/>
      </w:pPr>
      <w:bookmarkStart w:id="47" w:name="_Toc155011381"/>
      <w:bookmarkStart w:id="48" w:name="_Toc156076894"/>
      <w:bookmarkStart w:id="49" w:name="_Toc156077160"/>
      <w:bookmarkStart w:id="50" w:name="_Toc156079241"/>
      <w:bookmarkStart w:id="51" w:name="_Toc156079574"/>
      <w:bookmarkStart w:id="52" w:name="_Toc156079767"/>
      <w:r w:rsidRPr="006377D2">
        <w:t>Bron en betrouwbaarheid</w:t>
      </w:r>
      <w:bookmarkEnd w:id="47"/>
      <w:bookmarkEnd w:id="48"/>
      <w:bookmarkEnd w:id="49"/>
      <w:bookmarkEnd w:id="50"/>
      <w:bookmarkEnd w:id="51"/>
      <w:bookmarkEnd w:id="52"/>
    </w:p>
    <w:p w14:paraId="101EF63F" w14:textId="77777777" w:rsidR="0057755E" w:rsidRPr="006377D2" w:rsidRDefault="0057755E" w:rsidP="006377D2">
      <w:pPr>
        <w:widowControl/>
        <w:autoSpaceDE/>
        <w:autoSpaceDN/>
        <w:spacing w:after="160" w:line="312" w:lineRule="auto"/>
        <w:rPr>
          <w:rFonts w:ascii="Tahoma" w:eastAsiaTheme="minorHAnsi" w:hAnsi="Tahoma" w:cs="Tahoma"/>
          <w:kern w:val="2"/>
          <w:sz w:val="20"/>
          <w:szCs w:val="20"/>
          <w:lang w:val="nl-BE"/>
          <w14:ligatures w14:val="standardContextual"/>
        </w:rPr>
      </w:pPr>
      <w:r w:rsidRPr="006377D2">
        <w:rPr>
          <w:rFonts w:ascii="Tahoma" w:eastAsiaTheme="minorHAnsi" w:hAnsi="Tahoma" w:cs="Tahoma"/>
          <w:i/>
          <w:iCs/>
          <w:kern w:val="2"/>
          <w:sz w:val="20"/>
          <w:szCs w:val="20"/>
          <w:lang w:val="nl-BE"/>
          <w14:ligatures w14:val="standardContextual"/>
        </w:rPr>
        <w:t xml:space="preserve">Het Laatste Nieuws </w:t>
      </w:r>
      <w:r w:rsidRPr="006377D2">
        <w:rPr>
          <w:rFonts w:ascii="Tahoma" w:eastAsiaTheme="minorHAnsi" w:hAnsi="Tahoma" w:cs="Tahoma"/>
          <w:kern w:val="2"/>
          <w:sz w:val="20"/>
          <w:szCs w:val="20"/>
          <w:lang w:val="nl-BE"/>
          <w14:ligatures w14:val="standardContextual"/>
        </w:rPr>
        <w:t xml:space="preserve">is een populaire krant (DPG Media Privacy Gate,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 xml:space="preserve">-g). Populaire kranten leggen meer nadruk op sensationeel nieuws. Het taalgebruik is simpel zodat iedereen populaire kranten kan lezen (“Massamedia”,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 xml:space="preserve">). </w:t>
      </w:r>
      <w:r w:rsidRPr="006377D2">
        <w:rPr>
          <w:rFonts w:ascii="Tahoma" w:eastAsiaTheme="minorHAnsi" w:hAnsi="Tahoma" w:cs="Tahoma"/>
          <w:i/>
          <w:iCs/>
          <w:kern w:val="2"/>
          <w:sz w:val="20"/>
          <w:szCs w:val="20"/>
          <w:lang w:val="nl-BE"/>
          <w14:ligatures w14:val="standardContextual"/>
        </w:rPr>
        <w:t>HLN</w:t>
      </w:r>
      <w:r w:rsidRPr="006377D2">
        <w:rPr>
          <w:rFonts w:ascii="Tahoma" w:eastAsiaTheme="minorHAnsi" w:hAnsi="Tahoma" w:cs="Tahoma"/>
          <w:kern w:val="2"/>
          <w:sz w:val="20"/>
          <w:szCs w:val="20"/>
          <w:lang w:val="nl-BE"/>
          <w14:ligatures w14:val="standardContextual"/>
        </w:rPr>
        <w:t xml:space="preserve"> is de meest gelezen Vlaamse krant en maakt actualiteit toegankelijk voor een ruime lezersgroep. De redactie brengt een combinatie van binnen- en buitenlands nieuws, sport, regionieuws en entertainment (PDE, 2023; DPG Media Privacy Gate,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-h).</w:t>
      </w:r>
    </w:p>
    <w:p w14:paraId="0ED98C7B" w14:textId="77777777" w:rsidR="0057755E" w:rsidRPr="006377D2" w:rsidRDefault="0057755E" w:rsidP="006377D2">
      <w:pPr>
        <w:widowControl/>
        <w:autoSpaceDE/>
        <w:autoSpaceDN/>
        <w:spacing w:after="160" w:line="312" w:lineRule="auto"/>
        <w:rPr>
          <w:rFonts w:ascii="Tahoma" w:eastAsiaTheme="minorHAnsi" w:hAnsi="Tahoma" w:cs="Tahoma"/>
          <w:kern w:val="2"/>
          <w:sz w:val="20"/>
          <w:szCs w:val="20"/>
          <w:lang w:val="nl-BE"/>
          <w14:ligatures w14:val="standardContextual"/>
        </w:rPr>
      </w:pPr>
      <w:r w:rsidRPr="006377D2">
        <w:rPr>
          <w:rFonts w:ascii="Tahoma" w:eastAsiaTheme="minorHAnsi" w:hAnsi="Tahoma" w:cs="Tahoma"/>
          <w:kern w:val="2"/>
          <w:sz w:val="20"/>
          <w:szCs w:val="20"/>
          <w:lang w:val="nl-BE"/>
          <w14:ligatures w14:val="standardContextual"/>
        </w:rPr>
        <w:t xml:space="preserve">Glenn </w:t>
      </w:r>
      <w:proofErr w:type="spellStart"/>
      <w:r w:rsidRPr="006377D2">
        <w:rPr>
          <w:rFonts w:ascii="Tahoma" w:eastAsiaTheme="minorHAnsi" w:hAnsi="Tahoma" w:cs="Tahoma"/>
          <w:kern w:val="2"/>
          <w:sz w:val="20"/>
          <w:szCs w:val="20"/>
          <w:lang w:val="nl-BE"/>
          <w14:ligatures w14:val="standardContextual"/>
        </w:rPr>
        <w:t>Haex</w:t>
      </w:r>
      <w:proofErr w:type="spellEnd"/>
      <w:r w:rsidRPr="006377D2">
        <w:rPr>
          <w:rFonts w:ascii="Tahoma" w:eastAsiaTheme="minorHAnsi" w:hAnsi="Tahoma" w:cs="Tahoma"/>
          <w:kern w:val="2"/>
          <w:sz w:val="20"/>
          <w:szCs w:val="20"/>
          <w:lang w:val="nl-BE"/>
          <w14:ligatures w14:val="standardContextual"/>
        </w:rPr>
        <w:t xml:space="preserve">, de auteur, is journalist bij </w:t>
      </w:r>
      <w:r w:rsidRPr="006377D2">
        <w:rPr>
          <w:rFonts w:ascii="Tahoma" w:eastAsiaTheme="minorHAnsi" w:hAnsi="Tahoma" w:cs="Tahoma"/>
          <w:i/>
          <w:iCs/>
          <w:kern w:val="2"/>
          <w:sz w:val="20"/>
          <w:szCs w:val="20"/>
          <w:lang w:val="nl-BE"/>
          <w14:ligatures w14:val="standardContextual"/>
        </w:rPr>
        <w:t>HLN</w:t>
      </w:r>
      <w:r w:rsidRPr="006377D2">
        <w:rPr>
          <w:rFonts w:ascii="Tahoma" w:eastAsiaTheme="minorHAnsi" w:hAnsi="Tahoma" w:cs="Tahoma"/>
          <w:kern w:val="2"/>
          <w:sz w:val="20"/>
          <w:szCs w:val="20"/>
          <w:lang w:val="nl-BE"/>
          <w14:ligatures w14:val="standardContextual"/>
        </w:rPr>
        <w:t xml:space="preserve"> en is verbonden aan DPG Media België. Hij is bereikbaar op LinkedIn en Facebook (LinkedIn,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 xml:space="preserve">-b; Facebook,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 xml:space="preserve">). Het gaat dus om een betrouwbare auteur. Er verschijnen regelmatig artikels over rijgedrag, dus het onderwerp is actueel (Winkster, 2023). Het artikel verwijst naar vage bronnen, zoals </w:t>
      </w:r>
      <w:r w:rsidRPr="006377D2">
        <w:rPr>
          <w:rFonts w:ascii="Tahoma" w:eastAsiaTheme="minorHAnsi" w:hAnsi="Tahoma" w:cs="Tahoma"/>
          <w:i/>
          <w:iCs/>
          <w:kern w:val="2"/>
          <w:sz w:val="20"/>
          <w:szCs w:val="20"/>
          <w:lang w:val="nl-BE"/>
          <w14:ligatures w14:val="standardContextual"/>
        </w:rPr>
        <w:t>een experiment</w:t>
      </w:r>
      <w:r w:rsidRPr="006377D2">
        <w:rPr>
          <w:rFonts w:ascii="Tahoma" w:eastAsiaTheme="minorHAnsi" w:hAnsi="Tahoma" w:cs="Tahoma"/>
          <w:kern w:val="2"/>
          <w:sz w:val="20"/>
          <w:szCs w:val="20"/>
          <w:lang w:val="nl-BE"/>
          <w14:ligatures w14:val="standardContextual"/>
        </w:rPr>
        <w:t xml:space="preserve">, waardoor de inhoud minder onderbouwd is. Toch is de informatie betrouwbaar, omdat ze van Stef Willems komt. Hij is namelijk woordvoerder van het VIAS </w:t>
      </w:r>
      <w:proofErr w:type="spellStart"/>
      <w:r w:rsidRPr="006377D2">
        <w:rPr>
          <w:rFonts w:ascii="Tahoma" w:eastAsiaTheme="minorHAnsi" w:hAnsi="Tahoma" w:cs="Tahoma"/>
          <w:kern w:val="2"/>
          <w:sz w:val="20"/>
          <w:szCs w:val="20"/>
          <w:lang w:val="nl-BE"/>
          <w14:ligatures w14:val="standardContextual"/>
        </w:rPr>
        <w:t>Institute</w:t>
      </w:r>
      <w:proofErr w:type="spellEnd"/>
      <w:r w:rsidRPr="006377D2">
        <w:rPr>
          <w:rFonts w:ascii="Tahoma" w:eastAsiaTheme="minorHAnsi" w:hAnsi="Tahoma" w:cs="Tahoma"/>
          <w:kern w:val="2"/>
          <w:sz w:val="20"/>
          <w:szCs w:val="20"/>
          <w:lang w:val="nl-BE"/>
          <w14:ligatures w14:val="standardContextual"/>
        </w:rPr>
        <w:t xml:space="preserve"> (LinkedIn,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-c). Wat de tekst geloofwaardig maakt, is dat hij een gebalanceerd beeld geeft: het artikel beschouwt niet alle soorten muziek als even slecht.</w:t>
      </w:r>
    </w:p>
    <w:p w14:paraId="4AEF09FF" w14:textId="77777777" w:rsidR="0057755E" w:rsidRPr="006377D2" w:rsidRDefault="0057755E" w:rsidP="00901BD0">
      <w:pPr>
        <w:pStyle w:val="Kop3"/>
      </w:pPr>
      <w:bookmarkStart w:id="53" w:name="_Toc155011382"/>
      <w:bookmarkStart w:id="54" w:name="_Toc156076895"/>
      <w:bookmarkStart w:id="55" w:name="_Toc156077161"/>
      <w:bookmarkStart w:id="56" w:name="_Toc156079242"/>
      <w:bookmarkStart w:id="57" w:name="_Toc156079575"/>
      <w:bookmarkStart w:id="58" w:name="_Toc156079768"/>
      <w:r w:rsidRPr="006377D2">
        <w:t>Tekstgenre en stijl</w:t>
      </w:r>
      <w:bookmarkEnd w:id="53"/>
      <w:bookmarkEnd w:id="54"/>
      <w:bookmarkEnd w:id="55"/>
      <w:bookmarkEnd w:id="56"/>
      <w:bookmarkEnd w:id="57"/>
      <w:bookmarkEnd w:id="58"/>
    </w:p>
    <w:p w14:paraId="4F5F6822" w14:textId="77777777" w:rsidR="0057755E" w:rsidRPr="006377D2" w:rsidRDefault="0057755E" w:rsidP="006377D2">
      <w:pPr>
        <w:widowControl/>
        <w:autoSpaceDE/>
        <w:autoSpaceDN/>
        <w:spacing w:after="160" w:line="312" w:lineRule="auto"/>
        <w:rPr>
          <w:rFonts w:ascii="Tahoma" w:eastAsiaTheme="minorHAnsi" w:hAnsi="Tahoma" w:cs="Tahoma"/>
          <w:kern w:val="2"/>
          <w:sz w:val="20"/>
          <w:szCs w:val="20"/>
          <w:lang w:val="nl-BE"/>
          <w14:ligatures w14:val="standardContextual"/>
        </w:rPr>
      </w:pPr>
      <w:r w:rsidRPr="006377D2">
        <w:rPr>
          <w:rFonts w:ascii="Tahoma" w:eastAsiaTheme="minorHAnsi" w:hAnsi="Tahoma" w:cs="Tahoma"/>
          <w:kern w:val="2"/>
          <w:sz w:val="20"/>
          <w:szCs w:val="20"/>
          <w:lang w:val="nl-BE"/>
          <w14:ligatures w14:val="standardContextual"/>
        </w:rPr>
        <w:t>Deze tekst is een interview in de directe rede: wat de geïnterviewde zegt, staat tussen dubbele aanhalingstekens (De Standaard, 2007). Het is een interview in vraag-en-antwoordstijl, maar soms zijn er zinnen bijgevoegd door de redactie, zoals ‘Droevige muziek had een heel ander effect’. Het doel is informeren, want de tekst biedt wetenschappelijke inzichten en advies over het kiezen van de juiste muziek tijdens het rijden. Hij bevat geen moeilijke woorden en is opgebouwd uit korte zinnen, wat eigen is aan interviews.</w:t>
      </w:r>
    </w:p>
    <w:p w14:paraId="1A2ABACB" w14:textId="77777777" w:rsidR="0057755E" w:rsidRPr="006377D2" w:rsidRDefault="0057755E" w:rsidP="00901BD0">
      <w:pPr>
        <w:pStyle w:val="Kop3"/>
      </w:pPr>
      <w:bookmarkStart w:id="59" w:name="_Toc155011383"/>
      <w:bookmarkStart w:id="60" w:name="_Toc156076896"/>
      <w:bookmarkStart w:id="61" w:name="_Toc156077162"/>
      <w:bookmarkStart w:id="62" w:name="_Toc156079243"/>
      <w:bookmarkStart w:id="63" w:name="_Toc156079576"/>
      <w:bookmarkStart w:id="64" w:name="_Toc156079769"/>
      <w:r w:rsidRPr="006377D2">
        <w:t>Taalregister</w:t>
      </w:r>
      <w:bookmarkEnd w:id="59"/>
      <w:bookmarkEnd w:id="60"/>
      <w:bookmarkEnd w:id="61"/>
      <w:bookmarkEnd w:id="62"/>
      <w:bookmarkEnd w:id="63"/>
      <w:bookmarkEnd w:id="64"/>
    </w:p>
    <w:p w14:paraId="744CBA6F" w14:textId="77777777" w:rsidR="0057755E" w:rsidRPr="006377D2" w:rsidRDefault="0057755E" w:rsidP="006377D2">
      <w:pPr>
        <w:widowControl/>
        <w:autoSpaceDE/>
        <w:autoSpaceDN/>
        <w:spacing w:after="160" w:line="312" w:lineRule="auto"/>
        <w:rPr>
          <w:rFonts w:ascii="Tahoma" w:eastAsiaTheme="minorHAnsi" w:hAnsi="Tahoma" w:cs="Tahoma"/>
          <w:kern w:val="2"/>
          <w:sz w:val="20"/>
          <w:szCs w:val="20"/>
          <w:lang w:val="nl-BE"/>
          <w14:ligatures w14:val="standardContextual"/>
        </w:rPr>
      </w:pPr>
      <w:r w:rsidRPr="006377D2">
        <w:rPr>
          <w:rFonts w:ascii="Tahoma" w:eastAsiaTheme="minorHAnsi" w:hAnsi="Tahoma" w:cs="Tahoma"/>
          <w:kern w:val="2"/>
          <w:sz w:val="20"/>
          <w:szCs w:val="20"/>
          <w:lang w:val="nl-BE"/>
          <w14:ligatures w14:val="standardContextual"/>
        </w:rPr>
        <w:t xml:space="preserve">De tekst is informeler dan het doorsnee artikel uit kwaliteitskranten. Zo wordt de lezer aangesproken met </w:t>
      </w:r>
      <w:r w:rsidRPr="006377D2">
        <w:rPr>
          <w:rFonts w:ascii="Tahoma" w:eastAsiaTheme="minorHAnsi" w:hAnsi="Tahoma" w:cs="Tahoma"/>
          <w:i/>
          <w:iCs/>
          <w:kern w:val="2"/>
          <w:sz w:val="20"/>
          <w:szCs w:val="20"/>
          <w:lang w:val="nl-BE"/>
          <w14:ligatures w14:val="standardContextual"/>
        </w:rPr>
        <w:t>je</w:t>
      </w:r>
      <w:r w:rsidRPr="006377D2">
        <w:rPr>
          <w:rFonts w:ascii="Tahoma" w:eastAsiaTheme="minorHAnsi" w:hAnsi="Tahoma" w:cs="Tahoma"/>
          <w:kern w:val="2"/>
          <w:sz w:val="20"/>
          <w:szCs w:val="20"/>
          <w:lang w:val="nl-BE"/>
          <w14:ligatures w14:val="standardContextual"/>
        </w:rPr>
        <w:t xml:space="preserve"> en bevat de tekst vooral alledaagse woordenschat. Doordat de tekst voornamelijk bestaat uit mondelinge uitspraken, bevat hij spreektaal. Zo zijn er veel ellipsen in de tekst verwerkt, die fungeren als inleiding tot een nieuw inzicht, zoals “Wat bleek?” en “Conclusie?”.</w:t>
      </w:r>
    </w:p>
    <w:p w14:paraId="3E993979" w14:textId="77777777" w:rsidR="0057755E" w:rsidRPr="006377D2" w:rsidRDefault="0057755E" w:rsidP="00901BD0">
      <w:pPr>
        <w:pStyle w:val="Kop3"/>
      </w:pPr>
      <w:bookmarkStart w:id="65" w:name="_Toc155011384"/>
      <w:bookmarkStart w:id="66" w:name="_Toc156076897"/>
      <w:bookmarkStart w:id="67" w:name="_Toc156077163"/>
      <w:bookmarkStart w:id="68" w:name="_Toc156079244"/>
      <w:bookmarkStart w:id="69" w:name="_Toc156079577"/>
      <w:bookmarkStart w:id="70" w:name="_Toc156079770"/>
      <w:r w:rsidRPr="006377D2">
        <w:lastRenderedPageBreak/>
        <w:t>Doelgroep</w:t>
      </w:r>
      <w:bookmarkEnd w:id="65"/>
      <w:bookmarkEnd w:id="66"/>
      <w:bookmarkEnd w:id="67"/>
      <w:bookmarkEnd w:id="68"/>
      <w:bookmarkEnd w:id="69"/>
      <w:bookmarkEnd w:id="70"/>
    </w:p>
    <w:p w14:paraId="173EA842" w14:textId="77777777" w:rsidR="0057755E" w:rsidRPr="006377D2" w:rsidRDefault="0057755E" w:rsidP="006377D2">
      <w:pPr>
        <w:widowControl/>
        <w:autoSpaceDE/>
        <w:autoSpaceDN/>
        <w:spacing w:after="160" w:line="312" w:lineRule="auto"/>
        <w:rPr>
          <w:rFonts w:ascii="Tahoma" w:eastAsiaTheme="minorHAnsi" w:hAnsi="Tahoma" w:cs="Tahoma"/>
          <w:kern w:val="2"/>
          <w:sz w:val="20"/>
          <w:szCs w:val="20"/>
          <w:lang w:val="nl-BE"/>
          <w14:ligatures w14:val="standardContextual"/>
        </w:rPr>
      </w:pPr>
      <w:r w:rsidRPr="006377D2">
        <w:rPr>
          <w:rFonts w:ascii="Tahoma" w:eastAsiaTheme="minorHAnsi" w:hAnsi="Tahoma" w:cs="Tahoma"/>
          <w:kern w:val="2"/>
          <w:sz w:val="20"/>
          <w:szCs w:val="20"/>
          <w:lang w:val="nl-BE"/>
          <w14:ligatures w14:val="standardContextual"/>
        </w:rPr>
        <w:t xml:space="preserve">De tekst is bedoeld voor algemene lezers, aangezien </w:t>
      </w:r>
      <w:r w:rsidRPr="006377D2">
        <w:rPr>
          <w:rFonts w:ascii="Tahoma" w:eastAsiaTheme="minorHAnsi" w:hAnsi="Tahoma" w:cs="Tahoma"/>
          <w:i/>
          <w:iCs/>
          <w:kern w:val="2"/>
          <w:sz w:val="20"/>
          <w:szCs w:val="20"/>
          <w:lang w:val="nl-BE"/>
          <w14:ligatures w14:val="standardContextual"/>
        </w:rPr>
        <w:t>HLN</w:t>
      </w:r>
      <w:r w:rsidRPr="006377D2">
        <w:rPr>
          <w:rFonts w:ascii="Tahoma" w:eastAsiaTheme="minorHAnsi" w:hAnsi="Tahoma" w:cs="Tahoma"/>
          <w:kern w:val="2"/>
          <w:sz w:val="20"/>
          <w:szCs w:val="20"/>
          <w:lang w:val="nl-BE"/>
          <w14:ligatures w14:val="standardContextual"/>
        </w:rPr>
        <w:t xml:space="preserve"> een algemene nieuwsbron is. Vooral automobilisten en muziekliefhebbers zullen geïnteresseerd zijn in deze tekst. Het artikel is kort en bevat geen moeilijke woordenschat, dus de lezers zullen houden van een makkelijk te begrijpen tekst. </w:t>
      </w:r>
    </w:p>
    <w:p w14:paraId="59C9A286" w14:textId="77777777" w:rsidR="0057755E" w:rsidRPr="006377D2" w:rsidRDefault="0057755E" w:rsidP="00901BD0">
      <w:pPr>
        <w:pStyle w:val="Kop3"/>
      </w:pPr>
      <w:bookmarkStart w:id="71" w:name="_Toc155011385"/>
      <w:bookmarkStart w:id="72" w:name="_Toc156076898"/>
      <w:bookmarkStart w:id="73" w:name="_Toc156077164"/>
      <w:bookmarkStart w:id="74" w:name="_Toc156079245"/>
      <w:bookmarkStart w:id="75" w:name="_Toc156079578"/>
      <w:bookmarkStart w:id="76" w:name="_Toc156079771"/>
      <w:r w:rsidRPr="006377D2">
        <w:t>Vertaalaanpak</w:t>
      </w:r>
      <w:bookmarkEnd w:id="71"/>
      <w:bookmarkEnd w:id="72"/>
      <w:bookmarkEnd w:id="73"/>
      <w:bookmarkEnd w:id="74"/>
      <w:bookmarkEnd w:id="75"/>
      <w:bookmarkEnd w:id="76"/>
    </w:p>
    <w:p w14:paraId="276CD183" w14:textId="77777777" w:rsidR="0057755E" w:rsidRPr="006377D2" w:rsidRDefault="0057755E" w:rsidP="006377D2">
      <w:pPr>
        <w:widowControl/>
        <w:autoSpaceDE/>
        <w:autoSpaceDN/>
        <w:spacing w:after="160" w:line="312" w:lineRule="auto"/>
        <w:rPr>
          <w:rFonts w:ascii="Tahoma" w:eastAsiaTheme="minorHAnsi" w:hAnsi="Tahoma" w:cs="Tahoma"/>
          <w:kern w:val="2"/>
          <w:sz w:val="20"/>
          <w:szCs w:val="20"/>
          <w:lang w:val="nl-BE"/>
          <w14:ligatures w14:val="standardContextual"/>
        </w:rPr>
      </w:pPr>
      <w:r w:rsidRPr="006377D2">
        <w:rPr>
          <w:rFonts w:ascii="Tahoma" w:eastAsiaTheme="minorHAnsi" w:hAnsi="Tahoma" w:cs="Tahoma"/>
          <w:kern w:val="2"/>
          <w:sz w:val="20"/>
          <w:szCs w:val="20"/>
          <w:lang w:val="nl-BE"/>
          <w14:ligatures w14:val="standardContextual"/>
        </w:rPr>
        <w:t xml:space="preserve">Ik vertaal dit artikel voor een Franstalige Belgische nieuwsbron zoals </w:t>
      </w:r>
      <w:r w:rsidRPr="006377D2">
        <w:rPr>
          <w:rFonts w:ascii="Tahoma" w:eastAsiaTheme="minorHAnsi" w:hAnsi="Tahoma" w:cs="Tahoma"/>
          <w:i/>
          <w:iCs/>
          <w:kern w:val="2"/>
          <w:sz w:val="20"/>
          <w:szCs w:val="20"/>
          <w:lang w:val="nl-BE"/>
          <w14:ligatures w14:val="standardContextual"/>
        </w:rPr>
        <w:t>7sur7</w:t>
      </w:r>
      <w:r w:rsidRPr="006377D2">
        <w:rPr>
          <w:rFonts w:ascii="Tahoma" w:eastAsiaTheme="minorHAnsi" w:hAnsi="Tahoma" w:cs="Tahoma"/>
          <w:kern w:val="2"/>
          <w:sz w:val="20"/>
          <w:szCs w:val="20"/>
          <w:lang w:val="nl-BE"/>
          <w14:ligatures w14:val="standardContextual"/>
        </w:rPr>
        <w:t xml:space="preserve"> en </w:t>
      </w:r>
      <w:proofErr w:type="spellStart"/>
      <w:r w:rsidRPr="006377D2">
        <w:rPr>
          <w:rFonts w:ascii="Tahoma" w:eastAsiaTheme="minorHAnsi" w:hAnsi="Tahoma" w:cs="Tahoma"/>
          <w:i/>
          <w:iCs/>
          <w:kern w:val="2"/>
          <w:sz w:val="20"/>
          <w:szCs w:val="20"/>
          <w:lang w:val="nl-BE"/>
          <w14:ligatures w14:val="standardContextual"/>
        </w:rPr>
        <w:t>Sudinfo</w:t>
      </w:r>
      <w:proofErr w:type="spellEnd"/>
      <w:r w:rsidRPr="006377D2">
        <w:rPr>
          <w:rFonts w:ascii="Tahoma" w:eastAsiaTheme="minorHAnsi" w:hAnsi="Tahoma" w:cs="Tahoma"/>
          <w:i/>
          <w:iCs/>
          <w:kern w:val="2"/>
          <w:sz w:val="20"/>
          <w:szCs w:val="20"/>
          <w:lang w:val="nl-BE"/>
          <w14:ligatures w14:val="standardContextual"/>
        </w:rPr>
        <w:t xml:space="preserve">. 7sur7 </w:t>
      </w:r>
      <w:r w:rsidRPr="006377D2">
        <w:rPr>
          <w:rFonts w:ascii="Tahoma" w:eastAsiaTheme="minorHAnsi" w:hAnsi="Tahoma" w:cs="Tahoma"/>
          <w:kern w:val="2"/>
          <w:sz w:val="20"/>
          <w:szCs w:val="20"/>
          <w:lang w:val="nl-BE"/>
          <w14:ligatures w14:val="standardContextual"/>
        </w:rPr>
        <w:t xml:space="preserve">werd opgericht door de mediagroep DPG Media (DPG Media Privacy Gate,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 xml:space="preserve">-i). Het is een nieuwswebsite voor het brede publiek (DPG Media Privacy Gate,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 xml:space="preserve">-j). Volgens </w:t>
      </w:r>
      <w:r w:rsidRPr="006377D2">
        <w:rPr>
          <w:rFonts w:ascii="Tahoma" w:eastAsiaTheme="minorHAnsi" w:hAnsi="Tahoma" w:cs="Tahoma"/>
          <w:i/>
          <w:iCs/>
          <w:kern w:val="2"/>
          <w:sz w:val="20"/>
          <w:szCs w:val="20"/>
          <w:lang w:val="nl-BE"/>
          <w14:ligatures w14:val="standardContextual"/>
        </w:rPr>
        <w:t>7sur7</w:t>
      </w:r>
      <w:r w:rsidRPr="006377D2">
        <w:rPr>
          <w:rFonts w:ascii="Tahoma" w:eastAsiaTheme="minorHAnsi" w:hAnsi="Tahoma" w:cs="Tahoma"/>
          <w:kern w:val="2"/>
          <w:sz w:val="20"/>
          <w:szCs w:val="20"/>
          <w:lang w:val="nl-BE"/>
          <w14:ligatures w14:val="standardContextual"/>
        </w:rPr>
        <w:t xml:space="preserve"> is het mogelijk om de lezer van serieuze informatie te voorzien zonder zichzelf al te serieus te nemen (DPG Media Privacy Gate,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 xml:space="preserve">-k). De kwaliteit komt overeen met die van een populaire krant. </w:t>
      </w:r>
      <w:proofErr w:type="spellStart"/>
      <w:r w:rsidRPr="006377D2">
        <w:rPr>
          <w:rFonts w:ascii="Tahoma" w:eastAsiaTheme="minorHAnsi" w:hAnsi="Tahoma" w:cs="Tahoma"/>
          <w:i/>
          <w:iCs/>
          <w:kern w:val="2"/>
          <w:sz w:val="20"/>
          <w:szCs w:val="20"/>
          <w:lang w:val="nl-BE"/>
          <w14:ligatures w14:val="standardContextual"/>
        </w:rPr>
        <w:t>Sudinfo</w:t>
      </w:r>
      <w:proofErr w:type="spellEnd"/>
      <w:r w:rsidRPr="006377D2">
        <w:rPr>
          <w:rFonts w:ascii="Tahoma" w:eastAsiaTheme="minorHAnsi" w:hAnsi="Tahoma" w:cs="Tahoma"/>
          <w:kern w:val="2"/>
          <w:sz w:val="20"/>
          <w:szCs w:val="20"/>
          <w:lang w:val="nl-BE"/>
          <w14:ligatures w14:val="standardContextual"/>
        </w:rPr>
        <w:t xml:space="preserve"> wordt beheerd door de mediagroep </w:t>
      </w:r>
      <w:proofErr w:type="spellStart"/>
      <w:r w:rsidRPr="006377D2">
        <w:rPr>
          <w:rFonts w:ascii="Tahoma" w:eastAsiaTheme="minorHAnsi" w:hAnsi="Tahoma" w:cs="Tahoma"/>
          <w:kern w:val="2"/>
          <w:sz w:val="20"/>
          <w:szCs w:val="20"/>
          <w:lang w:val="nl-BE"/>
          <w14:ligatures w14:val="standardContextual"/>
        </w:rPr>
        <w:t>Sudpresse</w:t>
      </w:r>
      <w:proofErr w:type="spellEnd"/>
      <w:r w:rsidRPr="006377D2">
        <w:rPr>
          <w:rFonts w:ascii="Tahoma" w:eastAsiaTheme="minorHAnsi" w:hAnsi="Tahoma" w:cs="Tahoma"/>
          <w:i/>
          <w:iCs/>
          <w:kern w:val="2"/>
          <w:sz w:val="20"/>
          <w:szCs w:val="20"/>
          <w:lang w:val="nl-BE"/>
          <w14:ligatures w14:val="standardContextual"/>
        </w:rPr>
        <w:t xml:space="preserve">, </w:t>
      </w:r>
      <w:r w:rsidRPr="006377D2">
        <w:rPr>
          <w:rFonts w:ascii="Tahoma" w:eastAsiaTheme="minorHAnsi" w:hAnsi="Tahoma" w:cs="Tahoma"/>
          <w:kern w:val="2"/>
          <w:sz w:val="20"/>
          <w:szCs w:val="20"/>
          <w:lang w:val="nl-BE"/>
          <w14:ligatures w14:val="standardContextual"/>
        </w:rPr>
        <w:t>die toegankelijke en eenvoudige informatie aan alle lezers biedt (“</w:t>
      </w:r>
      <w:proofErr w:type="spellStart"/>
      <w:r w:rsidRPr="006377D2">
        <w:rPr>
          <w:rFonts w:ascii="Tahoma" w:eastAsiaTheme="minorHAnsi" w:hAnsi="Tahoma" w:cs="Tahoma"/>
          <w:kern w:val="2"/>
          <w:sz w:val="20"/>
          <w:szCs w:val="20"/>
          <w:lang w:val="nl-BE"/>
          <w14:ligatures w14:val="standardContextual"/>
        </w:rPr>
        <w:t>Qui</w:t>
      </w:r>
      <w:proofErr w:type="spellEnd"/>
      <w:r w:rsidRPr="006377D2">
        <w:rPr>
          <w:rFonts w:ascii="Tahoma" w:eastAsiaTheme="minorHAnsi" w:hAnsi="Tahoma" w:cs="Tahoma"/>
          <w:kern w:val="2"/>
          <w:sz w:val="20"/>
          <w:szCs w:val="20"/>
          <w:lang w:val="nl-BE"/>
          <w14:ligatures w14:val="standardContextual"/>
        </w:rPr>
        <w:t xml:space="preserve"> </w:t>
      </w:r>
      <w:proofErr w:type="spellStart"/>
      <w:r w:rsidRPr="006377D2">
        <w:rPr>
          <w:rFonts w:ascii="Tahoma" w:eastAsiaTheme="minorHAnsi" w:hAnsi="Tahoma" w:cs="Tahoma"/>
          <w:kern w:val="2"/>
          <w:sz w:val="20"/>
          <w:szCs w:val="20"/>
          <w:lang w:val="nl-BE"/>
          <w14:ligatures w14:val="standardContextual"/>
        </w:rPr>
        <w:t>sommes-nous</w:t>
      </w:r>
      <w:proofErr w:type="spellEnd"/>
      <w:r w:rsidRPr="006377D2">
        <w:rPr>
          <w:rFonts w:ascii="Tahoma" w:eastAsiaTheme="minorHAnsi" w:hAnsi="Tahoma" w:cs="Tahoma"/>
          <w:kern w:val="2"/>
          <w:sz w:val="20"/>
          <w:szCs w:val="20"/>
          <w:lang w:val="nl-BE"/>
          <w14:ligatures w14:val="standardContextual"/>
        </w:rPr>
        <w:t> ?”, 2016). Dat zijn twee voorbeelden van nieuwsbronnen waarop ik me baseer.</w:t>
      </w:r>
    </w:p>
    <w:p w14:paraId="14AE5879" w14:textId="77777777" w:rsidR="0057755E" w:rsidRPr="006377D2" w:rsidRDefault="0057755E" w:rsidP="006377D2">
      <w:pPr>
        <w:widowControl/>
        <w:autoSpaceDE/>
        <w:autoSpaceDN/>
        <w:spacing w:after="160" w:line="312" w:lineRule="auto"/>
        <w:rPr>
          <w:rFonts w:ascii="Tahoma" w:eastAsiaTheme="minorHAnsi" w:hAnsi="Tahoma" w:cs="Tahoma"/>
          <w:kern w:val="2"/>
          <w:sz w:val="20"/>
          <w:szCs w:val="20"/>
          <w:lang w:val="nl-BE"/>
          <w14:ligatures w14:val="standardContextual"/>
        </w:rPr>
      </w:pPr>
      <w:r w:rsidRPr="006377D2">
        <w:rPr>
          <w:rFonts w:ascii="Tahoma" w:eastAsiaTheme="minorHAnsi" w:hAnsi="Tahoma" w:cs="Tahoma"/>
          <w:kern w:val="2"/>
          <w:sz w:val="20"/>
          <w:szCs w:val="20"/>
          <w:lang w:val="nl-BE"/>
          <w14:ligatures w14:val="standardContextual"/>
        </w:rPr>
        <w:t xml:space="preserve">Ik baseer me op dezelfde soort bronnen voor stijl en taalregister. Aangezien ik vertaal voor een Belgisch lezerspubliek, zal ik termen als </w:t>
      </w:r>
      <w:proofErr w:type="spellStart"/>
      <w:r w:rsidRPr="006377D2">
        <w:rPr>
          <w:rFonts w:ascii="Tahoma" w:eastAsiaTheme="minorHAnsi" w:hAnsi="Tahoma" w:cs="Tahoma"/>
          <w:i/>
          <w:iCs/>
          <w:kern w:val="2"/>
          <w:sz w:val="20"/>
          <w:szCs w:val="20"/>
          <w:lang w:val="nl-BE"/>
          <w14:ligatures w14:val="standardContextual"/>
        </w:rPr>
        <w:t>Vias</w:t>
      </w:r>
      <w:proofErr w:type="spellEnd"/>
      <w:r w:rsidRPr="006377D2">
        <w:rPr>
          <w:rFonts w:ascii="Tahoma" w:eastAsiaTheme="minorHAnsi" w:hAnsi="Tahoma" w:cs="Tahoma"/>
          <w:kern w:val="2"/>
          <w:sz w:val="20"/>
          <w:szCs w:val="20"/>
          <w:lang w:val="nl-BE"/>
          <w14:ligatures w14:val="standardContextual"/>
        </w:rPr>
        <w:t xml:space="preserve"> niet moeten uitleggen. In artikels van bijvoorbeeld </w:t>
      </w:r>
      <w:r w:rsidRPr="006377D2">
        <w:rPr>
          <w:rFonts w:ascii="Tahoma" w:eastAsiaTheme="minorHAnsi" w:hAnsi="Tahoma" w:cs="Tahoma"/>
          <w:i/>
          <w:iCs/>
          <w:kern w:val="2"/>
          <w:sz w:val="20"/>
          <w:szCs w:val="20"/>
          <w:lang w:val="nl-BE"/>
          <w14:ligatures w14:val="standardContextual"/>
        </w:rPr>
        <w:t xml:space="preserve">7sur7 </w:t>
      </w:r>
      <w:r w:rsidRPr="006377D2">
        <w:rPr>
          <w:rFonts w:ascii="Tahoma" w:eastAsiaTheme="minorHAnsi" w:hAnsi="Tahoma" w:cs="Tahoma"/>
          <w:kern w:val="2"/>
          <w:sz w:val="20"/>
          <w:szCs w:val="20"/>
          <w:lang w:val="nl-BE"/>
          <w14:ligatures w14:val="standardContextual"/>
        </w:rPr>
        <w:t xml:space="preserve">wordt die term ook niet verder uitgelegd. De interviews van dit soort nieuwswebsites bevatten korte zinnen, net als bij </w:t>
      </w:r>
      <w:r w:rsidRPr="006377D2">
        <w:rPr>
          <w:rFonts w:ascii="Tahoma" w:eastAsiaTheme="minorHAnsi" w:hAnsi="Tahoma" w:cs="Tahoma"/>
          <w:i/>
          <w:iCs/>
          <w:kern w:val="2"/>
          <w:sz w:val="20"/>
          <w:szCs w:val="20"/>
          <w:lang w:val="nl-BE"/>
          <w14:ligatures w14:val="standardContextual"/>
        </w:rPr>
        <w:t>HLN</w:t>
      </w:r>
      <w:r w:rsidRPr="006377D2">
        <w:rPr>
          <w:rFonts w:ascii="Tahoma" w:eastAsiaTheme="minorHAnsi" w:hAnsi="Tahoma" w:cs="Tahoma"/>
          <w:kern w:val="2"/>
          <w:sz w:val="20"/>
          <w:szCs w:val="20"/>
          <w:lang w:val="nl-BE"/>
          <w14:ligatures w14:val="standardContextual"/>
        </w:rPr>
        <w:t xml:space="preserve">. Ook bij populaire kranten verschillen interviews van specialisten met interviews van bekende mensen. Stef Willems is een specialist. Daarom baseer ik me op interviews met specialisten uit populaire kranten. De lezer wordt bijvoorbeeld aangesproken met </w:t>
      </w:r>
      <w:proofErr w:type="spellStart"/>
      <w:r w:rsidRPr="006377D2">
        <w:rPr>
          <w:rFonts w:ascii="Tahoma" w:eastAsiaTheme="minorHAnsi" w:hAnsi="Tahoma" w:cs="Tahoma"/>
          <w:i/>
          <w:iCs/>
          <w:kern w:val="2"/>
          <w:sz w:val="20"/>
          <w:szCs w:val="20"/>
          <w:lang w:val="nl-BE"/>
          <w14:ligatures w14:val="standardContextual"/>
        </w:rPr>
        <w:t>vous</w:t>
      </w:r>
      <w:proofErr w:type="spellEnd"/>
      <w:r w:rsidRPr="006377D2">
        <w:rPr>
          <w:rFonts w:ascii="Tahoma" w:eastAsiaTheme="minorHAnsi" w:hAnsi="Tahoma" w:cs="Tahoma"/>
          <w:i/>
          <w:iCs/>
          <w:kern w:val="2"/>
          <w:sz w:val="20"/>
          <w:szCs w:val="20"/>
          <w:lang w:val="nl-BE"/>
          <w14:ligatures w14:val="standardContextual"/>
        </w:rPr>
        <w:t xml:space="preserve"> </w:t>
      </w:r>
      <w:r w:rsidRPr="006377D2">
        <w:rPr>
          <w:rFonts w:ascii="Tahoma" w:eastAsiaTheme="minorHAnsi" w:hAnsi="Tahoma" w:cs="Tahoma"/>
          <w:kern w:val="2"/>
          <w:sz w:val="20"/>
          <w:szCs w:val="20"/>
          <w:lang w:val="nl-BE"/>
          <w14:ligatures w14:val="standardContextual"/>
        </w:rPr>
        <w:t>en de geïnterviewde gebruikt iets complexere taal.</w:t>
      </w:r>
    </w:p>
    <w:p w14:paraId="4D9D21CC" w14:textId="2AED1451" w:rsidR="00901BD0" w:rsidRDefault="00901BD0" w:rsidP="006377D2">
      <w:pPr>
        <w:pStyle w:val="Kop2"/>
        <w:rPr>
          <w:lang w:val="fr-BE"/>
        </w:rPr>
      </w:pPr>
      <w:bookmarkStart w:id="77" w:name="_Toc156079772"/>
      <w:proofErr w:type="spellStart"/>
      <w:r>
        <w:rPr>
          <w:lang w:val="fr-BE"/>
        </w:rPr>
        <w:t>Tekst</w:t>
      </w:r>
      <w:proofErr w:type="spellEnd"/>
      <w:r>
        <w:rPr>
          <w:lang w:val="fr-BE"/>
        </w:rPr>
        <w:t xml:space="preserve"> 3</w:t>
      </w:r>
      <w:bookmarkEnd w:id="77"/>
    </w:p>
    <w:p w14:paraId="7F84D12D" w14:textId="3B5F2F0F" w:rsidR="0057755E" w:rsidRPr="00AB040A" w:rsidRDefault="0057755E" w:rsidP="00901BD0">
      <w:pPr>
        <w:spacing w:line="312" w:lineRule="auto"/>
        <w:rPr>
          <w:rFonts w:ascii="Tahoma" w:eastAsiaTheme="minorHAnsi" w:hAnsi="Tahoma" w:cs="Tahoma"/>
          <w:b/>
          <w:bCs/>
          <w:kern w:val="2"/>
          <w:sz w:val="20"/>
          <w:szCs w:val="20"/>
          <w:lang w:val="fr-BE"/>
          <w14:ligatures w14:val="standardContextual"/>
        </w:rPr>
      </w:pPr>
      <w:r w:rsidRPr="00AB040A">
        <w:rPr>
          <w:rFonts w:ascii="Tahoma" w:eastAsiaTheme="minorHAnsi" w:hAnsi="Tahoma" w:cs="Tahoma"/>
          <w:b/>
          <w:bCs/>
          <w:kern w:val="2"/>
          <w:sz w:val="20"/>
          <w:szCs w:val="20"/>
          <w:lang w:val="fr-BE"/>
          <w14:ligatures w14:val="standardContextual"/>
        </w:rPr>
        <w:t>Angèle au « Soir »: « Les angoisses feront toujours partie de ma vie »</w:t>
      </w:r>
    </w:p>
    <w:p w14:paraId="2559A688" w14:textId="77777777" w:rsidR="0057755E" w:rsidRPr="006377D2" w:rsidRDefault="0057755E" w:rsidP="006377D2">
      <w:pPr>
        <w:spacing w:line="312" w:lineRule="auto"/>
        <w:rPr>
          <w:rFonts w:ascii="Tahoma" w:eastAsiaTheme="minorHAnsi" w:hAnsi="Tahoma" w:cs="Tahoma"/>
          <w:kern w:val="2"/>
          <w:sz w:val="20"/>
          <w:szCs w:val="20"/>
          <w:lang w:val="fr-BE"/>
          <w14:ligatures w14:val="standardContextual"/>
        </w:rPr>
      </w:pPr>
    </w:p>
    <w:p w14:paraId="7B567A8E" w14:textId="77777777" w:rsidR="0057755E" w:rsidRPr="006377D2" w:rsidRDefault="0057755E" w:rsidP="00901BD0">
      <w:pPr>
        <w:pStyle w:val="Kop3"/>
      </w:pPr>
      <w:bookmarkStart w:id="78" w:name="_Toc155011387"/>
      <w:bookmarkStart w:id="79" w:name="_Toc156076900"/>
      <w:bookmarkStart w:id="80" w:name="_Toc156077166"/>
      <w:bookmarkStart w:id="81" w:name="_Toc156079247"/>
      <w:bookmarkStart w:id="82" w:name="_Toc156079580"/>
      <w:bookmarkStart w:id="83" w:name="_Toc156079773"/>
      <w:r w:rsidRPr="006377D2">
        <w:t>Bron en betrouwbaarheid</w:t>
      </w:r>
      <w:bookmarkEnd w:id="78"/>
      <w:bookmarkEnd w:id="79"/>
      <w:bookmarkEnd w:id="80"/>
      <w:bookmarkEnd w:id="81"/>
      <w:bookmarkEnd w:id="82"/>
      <w:bookmarkEnd w:id="83"/>
    </w:p>
    <w:p w14:paraId="3FA8A0E8" w14:textId="77777777" w:rsidR="0057755E" w:rsidRPr="006377D2" w:rsidRDefault="0057755E" w:rsidP="006377D2">
      <w:pPr>
        <w:spacing w:line="312" w:lineRule="auto"/>
        <w:rPr>
          <w:rFonts w:ascii="Tahoma" w:eastAsiaTheme="minorHAnsi" w:hAnsi="Tahoma" w:cs="Tahoma"/>
          <w:kern w:val="2"/>
          <w:sz w:val="20"/>
          <w:szCs w:val="20"/>
          <w:lang w:val="nl-BE"/>
          <w14:ligatures w14:val="standardContextual"/>
        </w:rPr>
      </w:pPr>
      <w:r w:rsidRPr="006377D2">
        <w:rPr>
          <w:rFonts w:ascii="Tahoma" w:eastAsiaTheme="minorHAnsi" w:hAnsi="Tahoma" w:cs="Tahoma"/>
          <w:kern w:val="2"/>
          <w:sz w:val="20"/>
          <w:szCs w:val="20"/>
          <w:lang w:val="nl-BE"/>
          <w14:ligatures w14:val="standardContextual"/>
        </w:rPr>
        <w:t xml:space="preserve">Dit interview komt uit </w:t>
      </w:r>
      <w:r w:rsidRPr="006377D2">
        <w:rPr>
          <w:rFonts w:ascii="Tahoma" w:eastAsiaTheme="minorHAnsi" w:hAnsi="Tahoma" w:cs="Tahoma"/>
          <w:i/>
          <w:iCs/>
          <w:kern w:val="2"/>
          <w:sz w:val="20"/>
          <w:szCs w:val="20"/>
          <w:lang w:val="nl-BE"/>
          <w14:ligatures w14:val="standardContextual"/>
        </w:rPr>
        <w:t xml:space="preserve">Le </w:t>
      </w:r>
      <w:proofErr w:type="spellStart"/>
      <w:r w:rsidRPr="006377D2">
        <w:rPr>
          <w:rFonts w:ascii="Tahoma" w:eastAsiaTheme="minorHAnsi" w:hAnsi="Tahoma" w:cs="Tahoma"/>
          <w:i/>
          <w:iCs/>
          <w:kern w:val="2"/>
          <w:sz w:val="20"/>
          <w:szCs w:val="20"/>
          <w:lang w:val="nl-BE"/>
          <w14:ligatures w14:val="standardContextual"/>
        </w:rPr>
        <w:t>Soir</w:t>
      </w:r>
      <w:proofErr w:type="spellEnd"/>
      <w:r w:rsidRPr="006377D2">
        <w:rPr>
          <w:rFonts w:ascii="Tahoma" w:eastAsiaTheme="minorHAnsi" w:hAnsi="Tahoma" w:cs="Tahoma"/>
          <w:kern w:val="2"/>
          <w:sz w:val="20"/>
          <w:szCs w:val="20"/>
          <w:lang w:val="nl-BE"/>
          <w14:ligatures w14:val="standardContextual"/>
        </w:rPr>
        <w:t>, de kwaliteitskrant bij uitstek en de referentie in Franstalig België. Het is een selectief mediamerk dat elke dag 826.340 lezers bereikt en bestaat al sinds 1887. Het is een veelzijdige krant en richt zich op lezers uit de hoogste sociale klassen (</w:t>
      </w:r>
      <w:proofErr w:type="spellStart"/>
      <w:r w:rsidRPr="006377D2">
        <w:rPr>
          <w:rFonts w:ascii="Tahoma" w:eastAsiaTheme="minorHAnsi" w:hAnsi="Tahoma" w:cs="Tahoma"/>
          <w:kern w:val="2"/>
          <w:sz w:val="20"/>
          <w:szCs w:val="20"/>
          <w:lang w:val="nl-BE"/>
          <w14:ligatures w14:val="standardContextual"/>
        </w:rPr>
        <w:t>Rossel</w:t>
      </w:r>
      <w:proofErr w:type="spellEnd"/>
      <w:r w:rsidRPr="006377D2">
        <w:rPr>
          <w:rFonts w:ascii="Tahoma" w:eastAsiaTheme="minorHAnsi" w:hAnsi="Tahoma" w:cs="Tahoma"/>
          <w:kern w:val="2"/>
          <w:sz w:val="20"/>
          <w:szCs w:val="20"/>
          <w:lang w:val="nl-BE"/>
          <w14:ligatures w14:val="standardContextual"/>
        </w:rPr>
        <w:t xml:space="preserve"> Advertising,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 xml:space="preserve">-c). </w:t>
      </w:r>
    </w:p>
    <w:p w14:paraId="4331BFEB" w14:textId="77777777" w:rsidR="0057755E" w:rsidRPr="006377D2" w:rsidRDefault="0057755E" w:rsidP="006377D2">
      <w:pPr>
        <w:spacing w:line="312" w:lineRule="auto"/>
        <w:rPr>
          <w:rFonts w:ascii="Tahoma" w:eastAsiaTheme="minorHAnsi" w:hAnsi="Tahoma" w:cs="Tahoma"/>
          <w:kern w:val="2"/>
          <w:sz w:val="20"/>
          <w:szCs w:val="20"/>
          <w:lang w:val="nl-BE"/>
          <w14:ligatures w14:val="standardContextual"/>
        </w:rPr>
      </w:pPr>
    </w:p>
    <w:p w14:paraId="669C79D4" w14:textId="77777777" w:rsidR="0057755E" w:rsidRPr="006377D2" w:rsidRDefault="0057755E" w:rsidP="006377D2">
      <w:pPr>
        <w:spacing w:line="312" w:lineRule="auto"/>
        <w:rPr>
          <w:rFonts w:ascii="Tahoma" w:eastAsiaTheme="minorHAnsi" w:hAnsi="Tahoma" w:cs="Tahoma"/>
          <w:kern w:val="2"/>
          <w:sz w:val="20"/>
          <w:szCs w:val="20"/>
          <w:lang w:val="nl-BE"/>
          <w14:ligatures w14:val="standardContextual"/>
        </w:rPr>
      </w:pPr>
      <w:r w:rsidRPr="006377D2">
        <w:rPr>
          <w:rFonts w:ascii="Tahoma" w:eastAsiaTheme="minorHAnsi" w:hAnsi="Tahoma" w:cs="Tahoma"/>
          <w:kern w:val="2"/>
          <w:sz w:val="20"/>
          <w:szCs w:val="20"/>
          <w:lang w:val="nl-BE"/>
          <w14:ligatures w14:val="standardContextual"/>
        </w:rPr>
        <w:t xml:space="preserve">Het artikel is geschreven door Thierry </w:t>
      </w:r>
      <w:proofErr w:type="spellStart"/>
      <w:r w:rsidRPr="006377D2">
        <w:rPr>
          <w:rFonts w:ascii="Tahoma" w:eastAsiaTheme="minorHAnsi" w:hAnsi="Tahoma" w:cs="Tahoma"/>
          <w:kern w:val="2"/>
          <w:sz w:val="20"/>
          <w:szCs w:val="20"/>
          <w:lang w:val="nl-BE"/>
          <w14:ligatures w14:val="standardContextual"/>
        </w:rPr>
        <w:t>Coljon</w:t>
      </w:r>
      <w:proofErr w:type="spellEnd"/>
      <w:r w:rsidRPr="006377D2">
        <w:rPr>
          <w:rFonts w:ascii="Tahoma" w:eastAsiaTheme="minorHAnsi" w:hAnsi="Tahoma" w:cs="Tahoma"/>
          <w:kern w:val="2"/>
          <w:sz w:val="20"/>
          <w:szCs w:val="20"/>
          <w:lang w:val="nl-BE"/>
          <w14:ligatures w14:val="standardContextual"/>
        </w:rPr>
        <w:t xml:space="preserve">. Hij is journalist bij </w:t>
      </w:r>
      <w:r w:rsidRPr="006377D2">
        <w:rPr>
          <w:rFonts w:ascii="Tahoma" w:eastAsiaTheme="minorHAnsi" w:hAnsi="Tahoma" w:cs="Tahoma"/>
          <w:i/>
          <w:iCs/>
          <w:kern w:val="2"/>
          <w:sz w:val="20"/>
          <w:szCs w:val="20"/>
          <w:lang w:val="nl-BE"/>
          <w14:ligatures w14:val="standardContextual"/>
        </w:rPr>
        <w:t xml:space="preserve">Le </w:t>
      </w:r>
      <w:proofErr w:type="spellStart"/>
      <w:r w:rsidRPr="006377D2">
        <w:rPr>
          <w:rFonts w:ascii="Tahoma" w:eastAsiaTheme="minorHAnsi" w:hAnsi="Tahoma" w:cs="Tahoma"/>
          <w:i/>
          <w:iCs/>
          <w:kern w:val="2"/>
          <w:sz w:val="20"/>
          <w:szCs w:val="20"/>
          <w:lang w:val="nl-BE"/>
          <w14:ligatures w14:val="standardContextual"/>
        </w:rPr>
        <w:t>Soir</w:t>
      </w:r>
      <w:proofErr w:type="spellEnd"/>
      <w:r w:rsidRPr="006377D2">
        <w:rPr>
          <w:rFonts w:ascii="Tahoma" w:eastAsiaTheme="minorHAnsi" w:hAnsi="Tahoma" w:cs="Tahoma"/>
          <w:i/>
          <w:iCs/>
          <w:kern w:val="2"/>
          <w:sz w:val="20"/>
          <w:szCs w:val="20"/>
          <w:lang w:val="nl-BE"/>
          <w14:ligatures w14:val="standardContextual"/>
        </w:rPr>
        <w:t xml:space="preserve"> </w:t>
      </w:r>
      <w:r w:rsidRPr="006377D2">
        <w:rPr>
          <w:rFonts w:ascii="Tahoma" w:eastAsiaTheme="minorHAnsi" w:hAnsi="Tahoma" w:cs="Tahoma"/>
          <w:kern w:val="2"/>
          <w:sz w:val="20"/>
          <w:szCs w:val="20"/>
          <w:lang w:val="nl-BE"/>
          <w14:ligatures w14:val="standardContextual"/>
        </w:rPr>
        <w:t>sinds 1981 en heeft veel boeken geschreven over muziek (</w:t>
      </w:r>
      <w:proofErr w:type="spellStart"/>
      <w:r w:rsidRPr="006377D2">
        <w:rPr>
          <w:rFonts w:ascii="Tahoma" w:eastAsiaTheme="minorHAnsi" w:hAnsi="Tahoma" w:cs="Tahoma"/>
          <w:kern w:val="2"/>
          <w:sz w:val="20"/>
          <w:szCs w:val="20"/>
          <w:lang w:val="nl-BE"/>
          <w14:ligatures w14:val="standardContextual"/>
        </w:rPr>
        <w:t>Coljon</w:t>
      </w:r>
      <w:proofErr w:type="spellEnd"/>
      <w:r w:rsidRPr="006377D2">
        <w:rPr>
          <w:rFonts w:ascii="Tahoma" w:eastAsiaTheme="minorHAnsi" w:hAnsi="Tahoma" w:cs="Tahoma"/>
          <w:kern w:val="2"/>
          <w:sz w:val="20"/>
          <w:szCs w:val="20"/>
          <w:lang w:val="nl-BE"/>
          <w14:ligatures w14:val="standardContextual"/>
        </w:rPr>
        <w:t xml:space="preserve">,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 xml:space="preserve">). Hij is bereikbaar op LinkedIn (LinkedIn,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-c). De informatie in het artikel komt van Angèle, aangezien zij wordt geïnterviewd. Ze praat over haar eigen leven, dus die informatie is betrouwbaar.</w:t>
      </w:r>
    </w:p>
    <w:p w14:paraId="1BFAA398" w14:textId="77777777" w:rsidR="0057755E" w:rsidRPr="006377D2" w:rsidRDefault="0057755E" w:rsidP="006377D2">
      <w:pPr>
        <w:spacing w:line="312" w:lineRule="auto"/>
        <w:rPr>
          <w:rFonts w:ascii="Tahoma" w:eastAsiaTheme="minorHAnsi" w:hAnsi="Tahoma" w:cs="Tahoma"/>
          <w:kern w:val="2"/>
          <w:sz w:val="20"/>
          <w:szCs w:val="20"/>
          <w:lang w:val="nl-BE"/>
          <w14:ligatures w14:val="standardContextual"/>
        </w:rPr>
      </w:pPr>
    </w:p>
    <w:p w14:paraId="7962AF12" w14:textId="77777777" w:rsidR="0057755E" w:rsidRPr="006377D2" w:rsidRDefault="0057755E" w:rsidP="00901BD0">
      <w:pPr>
        <w:pStyle w:val="Kop3"/>
      </w:pPr>
      <w:bookmarkStart w:id="84" w:name="_Toc155011388"/>
      <w:bookmarkStart w:id="85" w:name="_Toc156076901"/>
      <w:bookmarkStart w:id="86" w:name="_Toc156077167"/>
      <w:bookmarkStart w:id="87" w:name="_Toc156079248"/>
      <w:bookmarkStart w:id="88" w:name="_Toc156079581"/>
      <w:bookmarkStart w:id="89" w:name="_Toc156079774"/>
      <w:r w:rsidRPr="006377D2">
        <w:t>Tekstgenre en stijl</w:t>
      </w:r>
      <w:bookmarkEnd w:id="84"/>
      <w:bookmarkEnd w:id="85"/>
      <w:bookmarkEnd w:id="86"/>
      <w:bookmarkEnd w:id="87"/>
      <w:bookmarkEnd w:id="88"/>
      <w:bookmarkEnd w:id="89"/>
    </w:p>
    <w:p w14:paraId="59E32FDC" w14:textId="77777777" w:rsidR="0057755E" w:rsidRPr="006377D2" w:rsidRDefault="0057755E" w:rsidP="006377D2">
      <w:pPr>
        <w:widowControl/>
        <w:autoSpaceDE/>
        <w:autoSpaceDN/>
        <w:spacing w:after="160" w:line="312" w:lineRule="auto"/>
        <w:rPr>
          <w:rFonts w:ascii="Tahoma" w:eastAsiaTheme="minorHAnsi" w:hAnsi="Tahoma" w:cs="Tahoma"/>
          <w:kern w:val="2"/>
          <w:sz w:val="20"/>
          <w:szCs w:val="20"/>
          <w:lang w:val="nl-BE"/>
          <w14:ligatures w14:val="standardContextual"/>
        </w:rPr>
      </w:pPr>
      <w:r w:rsidRPr="006377D2">
        <w:rPr>
          <w:rFonts w:ascii="Tahoma" w:eastAsiaTheme="minorHAnsi" w:hAnsi="Tahoma" w:cs="Tahoma"/>
          <w:kern w:val="2"/>
          <w:sz w:val="20"/>
          <w:szCs w:val="20"/>
          <w:lang w:val="nl-BE"/>
          <w14:ligatures w14:val="standardContextual"/>
        </w:rPr>
        <w:t xml:space="preserve">Dit is een interview in vraag-en-antwoordstijl, aangezien het enkel vragen en antwoorden bevat (De Standaard, 2007). Het is een portretterend of biografisch interview (“Journalistiek interviewen”, 2023). Bij zulke interviews staat de persoon centraal. Het draait niet om een gebeurtenis, maar puur om de persoon, in dit geval Angèle (Dieuwertje, 2022). Het interview graaft in de essentie van Angèle als artiest en persoon. Het taalgebruik is eenvoudig en de zinnen zijn niet complex, wat typisch is voor spreektaal. Het doel van de tekst is vooral informeren. </w:t>
      </w:r>
    </w:p>
    <w:p w14:paraId="7BB00188" w14:textId="77777777" w:rsidR="0057755E" w:rsidRPr="006377D2" w:rsidRDefault="0057755E" w:rsidP="00901BD0">
      <w:pPr>
        <w:pStyle w:val="Kop3"/>
      </w:pPr>
      <w:bookmarkStart w:id="90" w:name="_Toc155011389"/>
      <w:bookmarkStart w:id="91" w:name="_Toc156076902"/>
      <w:bookmarkStart w:id="92" w:name="_Toc156077168"/>
      <w:bookmarkStart w:id="93" w:name="_Toc156079249"/>
      <w:bookmarkStart w:id="94" w:name="_Toc156079582"/>
      <w:bookmarkStart w:id="95" w:name="_Toc156079775"/>
      <w:r w:rsidRPr="006377D2">
        <w:t>Taalregister</w:t>
      </w:r>
      <w:bookmarkEnd w:id="90"/>
      <w:bookmarkEnd w:id="91"/>
      <w:bookmarkEnd w:id="92"/>
      <w:bookmarkEnd w:id="93"/>
      <w:bookmarkEnd w:id="94"/>
      <w:bookmarkEnd w:id="95"/>
    </w:p>
    <w:p w14:paraId="2A37ACDA" w14:textId="77777777" w:rsidR="0057755E" w:rsidRPr="006377D2" w:rsidRDefault="0057755E" w:rsidP="006377D2">
      <w:pPr>
        <w:widowControl/>
        <w:autoSpaceDE/>
        <w:autoSpaceDN/>
        <w:spacing w:after="160" w:line="312" w:lineRule="auto"/>
        <w:rPr>
          <w:rFonts w:ascii="Tahoma" w:eastAsiaTheme="minorHAnsi" w:hAnsi="Tahoma" w:cs="Tahoma"/>
          <w:kern w:val="2"/>
          <w:sz w:val="20"/>
          <w:szCs w:val="20"/>
          <w:lang w:val="nl-BE"/>
          <w14:ligatures w14:val="standardContextual"/>
        </w:rPr>
      </w:pPr>
      <w:r w:rsidRPr="006377D2">
        <w:rPr>
          <w:rFonts w:ascii="Tahoma" w:eastAsiaTheme="minorHAnsi" w:hAnsi="Tahoma" w:cs="Tahoma"/>
          <w:kern w:val="2"/>
          <w:sz w:val="20"/>
          <w:szCs w:val="20"/>
          <w:lang w:val="nl-BE"/>
          <w14:ligatures w14:val="standardContextual"/>
        </w:rPr>
        <w:t xml:space="preserve">De tekst bevat informele woordenschat. Angèle gebruikt bijvoorbeeld woorden als </w:t>
      </w:r>
      <w:proofErr w:type="spellStart"/>
      <w:r w:rsidRPr="006377D2">
        <w:rPr>
          <w:rFonts w:ascii="Tahoma" w:eastAsiaTheme="minorHAnsi" w:hAnsi="Tahoma" w:cs="Tahoma"/>
          <w:i/>
          <w:iCs/>
          <w:kern w:val="2"/>
          <w:sz w:val="20"/>
          <w:szCs w:val="20"/>
          <w:lang w:val="nl-BE"/>
          <w14:ligatures w14:val="standardContextual"/>
        </w:rPr>
        <w:t>vachement</w:t>
      </w:r>
      <w:proofErr w:type="spellEnd"/>
      <w:r w:rsidRPr="006377D2">
        <w:rPr>
          <w:rFonts w:ascii="Tahoma" w:eastAsiaTheme="minorHAnsi" w:hAnsi="Tahoma" w:cs="Tahoma"/>
          <w:kern w:val="2"/>
          <w:sz w:val="20"/>
          <w:szCs w:val="20"/>
          <w:lang w:val="nl-BE"/>
          <w14:ligatures w14:val="standardContextual"/>
        </w:rPr>
        <w:t xml:space="preserve"> en </w:t>
      </w:r>
      <w:r w:rsidRPr="006377D2">
        <w:rPr>
          <w:rFonts w:ascii="Tahoma" w:eastAsiaTheme="minorHAnsi" w:hAnsi="Tahoma" w:cs="Tahoma"/>
          <w:i/>
          <w:iCs/>
          <w:kern w:val="2"/>
          <w:sz w:val="20"/>
          <w:szCs w:val="20"/>
          <w:lang w:val="nl-BE"/>
          <w14:ligatures w14:val="standardContextual"/>
        </w:rPr>
        <w:t>plein de trucs</w:t>
      </w:r>
      <w:r w:rsidRPr="006377D2">
        <w:rPr>
          <w:rFonts w:ascii="Tahoma" w:eastAsiaTheme="minorHAnsi" w:hAnsi="Tahoma" w:cs="Tahoma"/>
          <w:kern w:val="2"/>
          <w:sz w:val="20"/>
          <w:szCs w:val="20"/>
          <w:lang w:val="nl-BE"/>
          <w14:ligatures w14:val="standardContextual"/>
        </w:rPr>
        <w:t xml:space="preserve">, die Van Dale aanduidt als informeel (Van Dale,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 xml:space="preserve">). Veel zinnen beginnen met </w:t>
      </w:r>
      <w:r w:rsidRPr="006377D2">
        <w:rPr>
          <w:rFonts w:ascii="Tahoma" w:eastAsiaTheme="minorHAnsi" w:hAnsi="Tahoma" w:cs="Tahoma"/>
          <w:i/>
          <w:iCs/>
          <w:kern w:val="2"/>
          <w:sz w:val="20"/>
          <w:szCs w:val="20"/>
          <w:lang w:val="nl-BE"/>
          <w14:ligatures w14:val="standardContextual"/>
        </w:rPr>
        <w:t>mais</w:t>
      </w:r>
      <w:r w:rsidRPr="006377D2">
        <w:rPr>
          <w:rFonts w:ascii="Tahoma" w:eastAsiaTheme="minorHAnsi" w:hAnsi="Tahoma" w:cs="Tahoma"/>
          <w:kern w:val="2"/>
          <w:sz w:val="20"/>
          <w:szCs w:val="20"/>
          <w:lang w:val="nl-BE"/>
          <w14:ligatures w14:val="standardContextual"/>
        </w:rPr>
        <w:t xml:space="preserve">, wat </w:t>
      </w:r>
      <w:r w:rsidRPr="006377D2">
        <w:rPr>
          <w:rFonts w:ascii="Tahoma" w:eastAsiaTheme="minorHAnsi" w:hAnsi="Tahoma" w:cs="Tahoma"/>
          <w:kern w:val="2"/>
          <w:sz w:val="20"/>
          <w:szCs w:val="20"/>
          <w:lang w:val="nl-BE"/>
          <w14:ligatures w14:val="standardContextual"/>
        </w:rPr>
        <w:lastRenderedPageBreak/>
        <w:t xml:space="preserve">informeler overkomt (“Maar (aan het begin van een zin)”,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 xml:space="preserve">). Angèle gebruikt </w:t>
      </w:r>
      <w:r w:rsidRPr="006377D2">
        <w:rPr>
          <w:rFonts w:ascii="Tahoma" w:eastAsiaTheme="minorHAnsi" w:hAnsi="Tahoma" w:cs="Tahoma"/>
          <w:i/>
          <w:iCs/>
          <w:kern w:val="2"/>
          <w:sz w:val="20"/>
          <w:szCs w:val="20"/>
          <w:lang w:val="nl-BE"/>
          <w14:ligatures w14:val="standardContextual"/>
        </w:rPr>
        <w:t xml:space="preserve">tu </w:t>
      </w:r>
      <w:r w:rsidRPr="006377D2">
        <w:rPr>
          <w:rFonts w:ascii="Tahoma" w:eastAsiaTheme="minorHAnsi" w:hAnsi="Tahoma" w:cs="Tahoma"/>
          <w:kern w:val="2"/>
          <w:sz w:val="20"/>
          <w:szCs w:val="20"/>
          <w:lang w:val="nl-BE"/>
          <w14:ligatures w14:val="standardContextual"/>
        </w:rPr>
        <w:t xml:space="preserve">om de lezer in het algemeen aan te spreken, wat wijst op informeel taalgebruik. De interviewer spreekt Angèle echter aan met </w:t>
      </w:r>
      <w:proofErr w:type="spellStart"/>
      <w:r w:rsidRPr="006377D2">
        <w:rPr>
          <w:rFonts w:ascii="Tahoma" w:eastAsiaTheme="minorHAnsi" w:hAnsi="Tahoma" w:cs="Tahoma"/>
          <w:i/>
          <w:iCs/>
          <w:kern w:val="2"/>
          <w:sz w:val="20"/>
          <w:szCs w:val="20"/>
          <w:lang w:val="nl-BE"/>
          <w14:ligatures w14:val="standardContextual"/>
        </w:rPr>
        <w:t>vous</w:t>
      </w:r>
      <w:proofErr w:type="spellEnd"/>
      <w:r w:rsidRPr="006377D2">
        <w:rPr>
          <w:rFonts w:ascii="Tahoma" w:eastAsiaTheme="minorHAnsi" w:hAnsi="Tahoma" w:cs="Tahoma"/>
          <w:kern w:val="2"/>
          <w:sz w:val="20"/>
          <w:szCs w:val="20"/>
          <w:lang w:val="nl-BE"/>
          <w14:ligatures w14:val="standardContextual"/>
        </w:rPr>
        <w:t xml:space="preserve">, zoals in de meeste Franstalige interviews. Wanneer een interviewer </w:t>
      </w:r>
      <w:proofErr w:type="spellStart"/>
      <w:r w:rsidRPr="006377D2">
        <w:rPr>
          <w:rFonts w:ascii="Tahoma" w:eastAsiaTheme="minorHAnsi" w:hAnsi="Tahoma" w:cs="Tahoma"/>
          <w:i/>
          <w:iCs/>
          <w:kern w:val="2"/>
          <w:sz w:val="20"/>
          <w:szCs w:val="20"/>
          <w:lang w:val="nl-BE"/>
          <w14:ligatures w14:val="standardContextual"/>
        </w:rPr>
        <w:t>vous</w:t>
      </w:r>
      <w:proofErr w:type="spellEnd"/>
      <w:r w:rsidRPr="006377D2">
        <w:rPr>
          <w:rFonts w:ascii="Tahoma" w:eastAsiaTheme="minorHAnsi" w:hAnsi="Tahoma" w:cs="Tahoma"/>
          <w:kern w:val="2"/>
          <w:sz w:val="20"/>
          <w:szCs w:val="20"/>
          <w:lang w:val="nl-BE"/>
          <w14:ligatures w14:val="standardContextual"/>
        </w:rPr>
        <w:t xml:space="preserve"> gebruikt, is dat een teken van respect en professionele afstand tegenover de geïnterviewde. Angèle gebruikt echter </w:t>
      </w:r>
      <w:r w:rsidRPr="006377D2">
        <w:rPr>
          <w:rFonts w:ascii="Tahoma" w:eastAsiaTheme="minorHAnsi" w:hAnsi="Tahoma" w:cs="Tahoma"/>
          <w:i/>
          <w:iCs/>
          <w:kern w:val="2"/>
          <w:sz w:val="20"/>
          <w:szCs w:val="20"/>
          <w:lang w:val="nl-BE"/>
          <w14:ligatures w14:val="standardContextual"/>
        </w:rPr>
        <w:t xml:space="preserve">tu </w:t>
      </w:r>
      <w:r w:rsidRPr="006377D2">
        <w:rPr>
          <w:rFonts w:ascii="Tahoma" w:eastAsiaTheme="minorHAnsi" w:hAnsi="Tahoma" w:cs="Tahoma"/>
          <w:kern w:val="2"/>
          <w:sz w:val="20"/>
          <w:szCs w:val="20"/>
          <w:lang w:val="nl-BE"/>
          <w14:ligatures w14:val="standardContextual"/>
        </w:rPr>
        <w:t>in de algemene vorm. Dat is een teken van vertrouwdheid. Daarmee komt ze dus vertrouwd over bij de lezers (Culture, 2021). Ook in dit interview staan vooral eenvoudige en korte zinnen, wat een kenmerk is van spreektaal.</w:t>
      </w:r>
    </w:p>
    <w:p w14:paraId="34EEF725" w14:textId="77777777" w:rsidR="0057755E" w:rsidRPr="006377D2" w:rsidRDefault="0057755E" w:rsidP="00901BD0">
      <w:pPr>
        <w:pStyle w:val="Kop3"/>
      </w:pPr>
      <w:bookmarkStart w:id="96" w:name="_Toc155011390"/>
      <w:bookmarkStart w:id="97" w:name="_Toc156076903"/>
      <w:bookmarkStart w:id="98" w:name="_Toc156077169"/>
      <w:bookmarkStart w:id="99" w:name="_Toc156079250"/>
      <w:bookmarkStart w:id="100" w:name="_Toc156079583"/>
      <w:bookmarkStart w:id="101" w:name="_Toc156079776"/>
      <w:r w:rsidRPr="006377D2">
        <w:t>Doelgroep</w:t>
      </w:r>
      <w:bookmarkEnd w:id="96"/>
      <w:bookmarkEnd w:id="97"/>
      <w:bookmarkEnd w:id="98"/>
      <w:bookmarkEnd w:id="99"/>
      <w:bookmarkEnd w:id="100"/>
      <w:bookmarkEnd w:id="101"/>
    </w:p>
    <w:p w14:paraId="4E8C1903" w14:textId="77777777" w:rsidR="0057755E" w:rsidRPr="006377D2" w:rsidRDefault="0057755E" w:rsidP="006377D2">
      <w:pPr>
        <w:widowControl/>
        <w:autoSpaceDE/>
        <w:autoSpaceDN/>
        <w:spacing w:after="160" w:line="312" w:lineRule="auto"/>
        <w:rPr>
          <w:rFonts w:ascii="Tahoma" w:eastAsiaTheme="minorHAnsi" w:hAnsi="Tahoma" w:cs="Tahoma"/>
          <w:kern w:val="2"/>
          <w:sz w:val="20"/>
          <w:szCs w:val="20"/>
          <w:lang w:val="nl-BE"/>
          <w14:ligatures w14:val="standardContextual"/>
        </w:rPr>
      </w:pPr>
      <w:r w:rsidRPr="006377D2">
        <w:rPr>
          <w:rFonts w:ascii="Tahoma" w:eastAsiaTheme="minorHAnsi" w:hAnsi="Tahoma" w:cs="Tahoma"/>
          <w:i/>
          <w:iCs/>
          <w:kern w:val="2"/>
          <w:sz w:val="20"/>
          <w:szCs w:val="20"/>
          <w:lang w:val="nl-BE"/>
          <w14:ligatures w14:val="standardContextual"/>
        </w:rPr>
        <w:t xml:space="preserve">Le </w:t>
      </w:r>
      <w:proofErr w:type="spellStart"/>
      <w:r w:rsidRPr="006377D2">
        <w:rPr>
          <w:rFonts w:ascii="Tahoma" w:eastAsiaTheme="minorHAnsi" w:hAnsi="Tahoma" w:cs="Tahoma"/>
          <w:i/>
          <w:iCs/>
          <w:kern w:val="2"/>
          <w:sz w:val="20"/>
          <w:szCs w:val="20"/>
          <w:lang w:val="nl-BE"/>
          <w14:ligatures w14:val="standardContextual"/>
        </w:rPr>
        <w:t>Soir</w:t>
      </w:r>
      <w:proofErr w:type="spellEnd"/>
      <w:r w:rsidRPr="006377D2">
        <w:rPr>
          <w:rFonts w:ascii="Tahoma" w:eastAsiaTheme="minorHAnsi" w:hAnsi="Tahoma" w:cs="Tahoma"/>
          <w:i/>
          <w:iCs/>
          <w:kern w:val="2"/>
          <w:sz w:val="20"/>
          <w:szCs w:val="20"/>
          <w:lang w:val="nl-BE"/>
          <w14:ligatures w14:val="standardContextual"/>
        </w:rPr>
        <w:t xml:space="preserve"> </w:t>
      </w:r>
      <w:r w:rsidRPr="006377D2">
        <w:rPr>
          <w:rFonts w:ascii="Tahoma" w:eastAsiaTheme="minorHAnsi" w:hAnsi="Tahoma" w:cs="Tahoma"/>
          <w:kern w:val="2"/>
          <w:sz w:val="20"/>
          <w:szCs w:val="20"/>
          <w:lang w:val="nl-BE"/>
          <w14:ligatures w14:val="standardContextual"/>
        </w:rPr>
        <w:t>richt zich vooral op Franstalige lezers in het algemeen en het is een veelzijdige krant. Aangezien het een Belgische krant is, is het lezerspubliek vooral Belgisch. Het artikel kan lezers aantrekken die geïnteresseerd zijn in de muziek en persoonlijkheid van Angèle. Het interview bevat vooral makkelijke woordenschat en simpele zinnen, dus het is gericht op lezers die houden van behapbare teksten.</w:t>
      </w:r>
    </w:p>
    <w:p w14:paraId="6FA8685F" w14:textId="77777777" w:rsidR="0057755E" w:rsidRPr="006377D2" w:rsidRDefault="0057755E" w:rsidP="00901BD0">
      <w:pPr>
        <w:pStyle w:val="Kop3"/>
      </w:pPr>
      <w:bookmarkStart w:id="102" w:name="_Toc155011391"/>
      <w:bookmarkStart w:id="103" w:name="_Toc156076904"/>
      <w:bookmarkStart w:id="104" w:name="_Toc156077170"/>
      <w:bookmarkStart w:id="105" w:name="_Toc156079251"/>
      <w:bookmarkStart w:id="106" w:name="_Toc156079584"/>
      <w:bookmarkStart w:id="107" w:name="_Toc156079777"/>
      <w:r w:rsidRPr="006377D2">
        <w:t>Vertaalaanpak</w:t>
      </w:r>
      <w:bookmarkEnd w:id="102"/>
      <w:bookmarkEnd w:id="103"/>
      <w:bookmarkEnd w:id="104"/>
      <w:bookmarkEnd w:id="105"/>
      <w:bookmarkEnd w:id="106"/>
      <w:bookmarkEnd w:id="107"/>
    </w:p>
    <w:p w14:paraId="2AB8EE03" w14:textId="77777777" w:rsidR="0057755E" w:rsidRPr="006377D2" w:rsidRDefault="0057755E" w:rsidP="006377D2">
      <w:pPr>
        <w:widowControl/>
        <w:autoSpaceDE/>
        <w:autoSpaceDN/>
        <w:spacing w:after="160" w:line="312" w:lineRule="auto"/>
        <w:rPr>
          <w:rFonts w:ascii="Tahoma" w:eastAsiaTheme="minorHAnsi" w:hAnsi="Tahoma" w:cs="Tahoma"/>
          <w:kern w:val="2"/>
          <w:sz w:val="20"/>
          <w:szCs w:val="20"/>
          <w:lang w:val="nl-BE"/>
          <w14:ligatures w14:val="standardContextual"/>
        </w:rPr>
      </w:pPr>
      <w:r w:rsidRPr="006377D2">
        <w:rPr>
          <w:rFonts w:ascii="Tahoma" w:eastAsiaTheme="minorHAnsi" w:hAnsi="Tahoma" w:cs="Tahoma"/>
          <w:kern w:val="2"/>
          <w:sz w:val="20"/>
          <w:szCs w:val="20"/>
          <w:lang w:val="nl-BE"/>
          <w14:ligatures w14:val="standardContextual"/>
        </w:rPr>
        <w:t xml:space="preserve">Dit interview uit </w:t>
      </w:r>
      <w:r w:rsidRPr="006377D2">
        <w:rPr>
          <w:rFonts w:ascii="Tahoma" w:eastAsiaTheme="minorHAnsi" w:hAnsi="Tahoma" w:cs="Tahoma"/>
          <w:i/>
          <w:iCs/>
          <w:kern w:val="2"/>
          <w:sz w:val="20"/>
          <w:szCs w:val="20"/>
          <w:lang w:val="nl-BE"/>
          <w14:ligatures w14:val="standardContextual"/>
        </w:rPr>
        <w:t xml:space="preserve">Le </w:t>
      </w:r>
      <w:proofErr w:type="spellStart"/>
      <w:r w:rsidRPr="006377D2">
        <w:rPr>
          <w:rFonts w:ascii="Tahoma" w:eastAsiaTheme="minorHAnsi" w:hAnsi="Tahoma" w:cs="Tahoma"/>
          <w:i/>
          <w:iCs/>
          <w:kern w:val="2"/>
          <w:sz w:val="20"/>
          <w:szCs w:val="20"/>
          <w:lang w:val="nl-BE"/>
          <w14:ligatures w14:val="standardContextual"/>
        </w:rPr>
        <w:t>Soir</w:t>
      </w:r>
      <w:proofErr w:type="spellEnd"/>
      <w:r w:rsidRPr="006377D2">
        <w:rPr>
          <w:rFonts w:ascii="Tahoma" w:eastAsiaTheme="minorHAnsi" w:hAnsi="Tahoma" w:cs="Tahoma"/>
          <w:kern w:val="2"/>
          <w:sz w:val="20"/>
          <w:szCs w:val="20"/>
          <w:lang w:val="nl-BE"/>
          <w14:ligatures w14:val="standardContextual"/>
        </w:rPr>
        <w:t xml:space="preserve"> vertaal ik voor een Belgische kwaliteitskrant als </w:t>
      </w:r>
      <w:r w:rsidRPr="006377D2">
        <w:rPr>
          <w:rFonts w:ascii="Tahoma" w:eastAsiaTheme="minorHAnsi" w:hAnsi="Tahoma" w:cs="Tahoma"/>
          <w:i/>
          <w:iCs/>
          <w:kern w:val="2"/>
          <w:sz w:val="20"/>
          <w:szCs w:val="20"/>
          <w:lang w:val="nl-BE"/>
          <w14:ligatures w14:val="standardContextual"/>
        </w:rPr>
        <w:t xml:space="preserve">De Morgen </w:t>
      </w:r>
      <w:r w:rsidRPr="006377D2">
        <w:rPr>
          <w:rFonts w:ascii="Tahoma" w:eastAsiaTheme="minorHAnsi" w:hAnsi="Tahoma" w:cs="Tahoma"/>
          <w:kern w:val="2"/>
          <w:sz w:val="20"/>
          <w:szCs w:val="20"/>
          <w:lang w:val="nl-BE"/>
          <w14:ligatures w14:val="standardContextual"/>
        </w:rPr>
        <w:t xml:space="preserve">en </w:t>
      </w:r>
      <w:r w:rsidRPr="006377D2">
        <w:rPr>
          <w:rFonts w:ascii="Tahoma" w:eastAsiaTheme="minorHAnsi" w:hAnsi="Tahoma" w:cs="Tahoma"/>
          <w:i/>
          <w:iCs/>
          <w:kern w:val="2"/>
          <w:sz w:val="20"/>
          <w:szCs w:val="20"/>
          <w:lang w:val="nl-BE"/>
          <w14:ligatures w14:val="standardContextual"/>
        </w:rPr>
        <w:t xml:space="preserve">De Standaard. </w:t>
      </w:r>
      <w:r w:rsidRPr="006377D2">
        <w:rPr>
          <w:rFonts w:ascii="Tahoma" w:eastAsiaTheme="minorHAnsi" w:hAnsi="Tahoma" w:cs="Tahoma"/>
          <w:kern w:val="2"/>
          <w:sz w:val="20"/>
          <w:szCs w:val="20"/>
          <w:lang w:val="nl-BE"/>
          <w14:ligatures w14:val="standardContextual"/>
        </w:rPr>
        <w:t xml:space="preserve">De kwaliteitskrant </w:t>
      </w:r>
      <w:r w:rsidRPr="006377D2">
        <w:rPr>
          <w:rFonts w:ascii="Tahoma" w:eastAsiaTheme="minorHAnsi" w:hAnsi="Tahoma" w:cs="Tahoma"/>
          <w:i/>
          <w:iCs/>
          <w:kern w:val="2"/>
          <w:sz w:val="20"/>
          <w:szCs w:val="20"/>
          <w:lang w:val="nl-BE"/>
          <w14:ligatures w14:val="standardContextual"/>
        </w:rPr>
        <w:t xml:space="preserve">De Standaard </w:t>
      </w:r>
      <w:r w:rsidRPr="006377D2">
        <w:rPr>
          <w:rFonts w:ascii="Tahoma" w:eastAsiaTheme="minorHAnsi" w:hAnsi="Tahoma" w:cs="Tahoma"/>
          <w:kern w:val="2"/>
          <w:sz w:val="20"/>
          <w:szCs w:val="20"/>
          <w:lang w:val="nl-BE"/>
          <w14:ligatures w14:val="standardContextual"/>
        </w:rPr>
        <w:t xml:space="preserve">is een veelzijdige krant die zich verdiept in een grote variëteit van onderwerpen en is daarom vergelijkbaar met </w:t>
      </w:r>
      <w:r w:rsidRPr="006377D2">
        <w:rPr>
          <w:rFonts w:ascii="Tahoma" w:eastAsiaTheme="minorHAnsi" w:hAnsi="Tahoma" w:cs="Tahoma"/>
          <w:i/>
          <w:iCs/>
          <w:kern w:val="2"/>
          <w:sz w:val="20"/>
          <w:szCs w:val="20"/>
          <w:lang w:val="nl-BE"/>
          <w14:ligatures w14:val="standardContextual"/>
        </w:rPr>
        <w:t xml:space="preserve">Le </w:t>
      </w:r>
      <w:proofErr w:type="spellStart"/>
      <w:r w:rsidRPr="006377D2">
        <w:rPr>
          <w:rFonts w:ascii="Tahoma" w:eastAsiaTheme="minorHAnsi" w:hAnsi="Tahoma" w:cs="Tahoma"/>
          <w:i/>
          <w:iCs/>
          <w:kern w:val="2"/>
          <w:sz w:val="20"/>
          <w:szCs w:val="20"/>
          <w:lang w:val="nl-BE"/>
          <w14:ligatures w14:val="standardContextual"/>
        </w:rPr>
        <w:t>Soir</w:t>
      </w:r>
      <w:proofErr w:type="spellEnd"/>
      <w:r w:rsidRPr="006377D2">
        <w:rPr>
          <w:rFonts w:ascii="Tahoma" w:eastAsiaTheme="minorHAnsi" w:hAnsi="Tahoma" w:cs="Tahoma"/>
          <w:kern w:val="2"/>
          <w:sz w:val="20"/>
          <w:szCs w:val="20"/>
          <w:lang w:val="nl-BE"/>
          <w14:ligatures w14:val="standardContextual"/>
        </w:rPr>
        <w:t xml:space="preserve"> (</w:t>
      </w:r>
      <w:proofErr w:type="spellStart"/>
      <w:r w:rsidRPr="006377D2">
        <w:rPr>
          <w:rFonts w:ascii="Tahoma" w:eastAsiaTheme="minorHAnsi" w:hAnsi="Tahoma" w:cs="Tahoma"/>
          <w:kern w:val="2"/>
          <w:sz w:val="20"/>
          <w:szCs w:val="20"/>
          <w:lang w:val="nl-BE"/>
          <w14:ligatures w14:val="standardContextual"/>
        </w:rPr>
        <w:t>Standaard.Be</w:t>
      </w:r>
      <w:proofErr w:type="spellEnd"/>
      <w:r w:rsidRPr="006377D2">
        <w:rPr>
          <w:rFonts w:ascii="Tahoma" w:eastAsiaTheme="minorHAnsi" w:hAnsi="Tahoma" w:cs="Tahoma"/>
          <w:kern w:val="2"/>
          <w:sz w:val="20"/>
          <w:szCs w:val="20"/>
          <w:lang w:val="nl-BE"/>
          <w14:ligatures w14:val="standardContextual"/>
        </w:rPr>
        <w:t xml:space="preserve">, 2015). De overeenkomsten van </w:t>
      </w:r>
      <w:r w:rsidRPr="006377D2">
        <w:rPr>
          <w:rFonts w:ascii="Tahoma" w:eastAsiaTheme="minorHAnsi" w:hAnsi="Tahoma" w:cs="Tahoma"/>
          <w:i/>
          <w:iCs/>
          <w:kern w:val="2"/>
          <w:sz w:val="20"/>
          <w:szCs w:val="20"/>
          <w:lang w:val="nl-BE"/>
          <w14:ligatures w14:val="standardContextual"/>
        </w:rPr>
        <w:t xml:space="preserve">Le </w:t>
      </w:r>
      <w:proofErr w:type="spellStart"/>
      <w:r w:rsidRPr="006377D2">
        <w:rPr>
          <w:rFonts w:ascii="Tahoma" w:eastAsiaTheme="minorHAnsi" w:hAnsi="Tahoma" w:cs="Tahoma"/>
          <w:i/>
          <w:iCs/>
          <w:kern w:val="2"/>
          <w:sz w:val="20"/>
          <w:szCs w:val="20"/>
          <w:lang w:val="nl-BE"/>
          <w14:ligatures w14:val="standardContextual"/>
        </w:rPr>
        <w:t>Soir</w:t>
      </w:r>
      <w:proofErr w:type="spellEnd"/>
      <w:r w:rsidRPr="006377D2">
        <w:rPr>
          <w:rFonts w:ascii="Tahoma" w:eastAsiaTheme="minorHAnsi" w:hAnsi="Tahoma" w:cs="Tahoma"/>
          <w:i/>
          <w:iCs/>
          <w:kern w:val="2"/>
          <w:sz w:val="20"/>
          <w:szCs w:val="20"/>
          <w:lang w:val="nl-BE"/>
          <w14:ligatures w14:val="standardContextual"/>
        </w:rPr>
        <w:t xml:space="preserve"> </w:t>
      </w:r>
      <w:r w:rsidRPr="006377D2">
        <w:rPr>
          <w:rFonts w:ascii="Tahoma" w:eastAsiaTheme="minorHAnsi" w:hAnsi="Tahoma" w:cs="Tahoma"/>
          <w:kern w:val="2"/>
          <w:sz w:val="20"/>
          <w:szCs w:val="20"/>
          <w:lang w:val="nl-BE"/>
          <w14:ligatures w14:val="standardContextual"/>
        </w:rPr>
        <w:t xml:space="preserve">met </w:t>
      </w:r>
      <w:r w:rsidRPr="006377D2">
        <w:rPr>
          <w:rFonts w:ascii="Tahoma" w:eastAsiaTheme="minorHAnsi" w:hAnsi="Tahoma" w:cs="Tahoma"/>
          <w:i/>
          <w:iCs/>
          <w:kern w:val="2"/>
          <w:sz w:val="20"/>
          <w:szCs w:val="20"/>
          <w:lang w:val="nl-BE"/>
          <w14:ligatures w14:val="standardContextual"/>
        </w:rPr>
        <w:t xml:space="preserve">De Morgen </w:t>
      </w:r>
      <w:r w:rsidRPr="006377D2">
        <w:rPr>
          <w:rFonts w:ascii="Tahoma" w:eastAsiaTheme="minorHAnsi" w:hAnsi="Tahoma" w:cs="Tahoma"/>
          <w:kern w:val="2"/>
          <w:sz w:val="20"/>
          <w:szCs w:val="20"/>
          <w:lang w:val="nl-BE"/>
          <w14:ligatures w14:val="standardContextual"/>
        </w:rPr>
        <w:t xml:space="preserve">heb ik al besproken in de vertaalaanpak van het interview uit </w:t>
      </w:r>
      <w:r w:rsidRPr="006377D2">
        <w:rPr>
          <w:rFonts w:ascii="Tahoma" w:eastAsiaTheme="minorHAnsi" w:hAnsi="Tahoma" w:cs="Tahoma"/>
          <w:i/>
          <w:iCs/>
          <w:kern w:val="2"/>
          <w:sz w:val="20"/>
          <w:szCs w:val="20"/>
          <w:lang w:val="nl-BE"/>
          <w14:ligatures w14:val="standardContextual"/>
        </w:rPr>
        <w:t>De Morgen</w:t>
      </w:r>
      <w:r w:rsidRPr="006377D2">
        <w:rPr>
          <w:rFonts w:ascii="Tahoma" w:eastAsiaTheme="minorHAnsi" w:hAnsi="Tahoma" w:cs="Tahoma"/>
          <w:kern w:val="2"/>
          <w:sz w:val="20"/>
          <w:szCs w:val="20"/>
          <w:lang w:val="nl-BE"/>
          <w14:ligatures w14:val="standardContextual"/>
        </w:rPr>
        <w:t xml:space="preserve">. </w:t>
      </w:r>
    </w:p>
    <w:p w14:paraId="138FB957" w14:textId="69D8B709" w:rsidR="0057755E" w:rsidRPr="0057755E" w:rsidRDefault="0057755E" w:rsidP="006377D2">
      <w:pPr>
        <w:widowControl/>
        <w:autoSpaceDE/>
        <w:autoSpaceDN/>
        <w:spacing w:after="160" w:line="312" w:lineRule="auto"/>
        <w:rPr>
          <w:rFonts w:asciiTheme="minorHAnsi" w:eastAsiaTheme="minorHAnsi" w:hAnsiTheme="minorHAnsi" w:cstheme="minorBidi"/>
          <w:kern w:val="2"/>
          <w:lang w:val="nl-BE"/>
          <w14:ligatures w14:val="standardContextual"/>
        </w:rPr>
      </w:pPr>
      <w:r w:rsidRPr="006377D2">
        <w:rPr>
          <w:rFonts w:ascii="Tahoma" w:eastAsiaTheme="minorHAnsi" w:hAnsi="Tahoma" w:cs="Tahoma"/>
          <w:kern w:val="2"/>
          <w:sz w:val="20"/>
          <w:szCs w:val="20"/>
          <w:lang w:val="nl-BE"/>
          <w14:ligatures w14:val="standardContextual"/>
        </w:rPr>
        <w:t xml:space="preserve">Wat opvalt, is dat </w:t>
      </w:r>
      <w:r w:rsidRPr="006377D2">
        <w:rPr>
          <w:rFonts w:ascii="Tahoma" w:eastAsiaTheme="minorHAnsi" w:hAnsi="Tahoma" w:cs="Tahoma"/>
          <w:i/>
          <w:iCs/>
          <w:kern w:val="2"/>
          <w:sz w:val="20"/>
          <w:szCs w:val="20"/>
          <w:lang w:val="nl-BE"/>
          <w14:ligatures w14:val="standardContextual"/>
        </w:rPr>
        <w:t xml:space="preserve">De Morgen </w:t>
      </w:r>
      <w:r w:rsidRPr="006377D2">
        <w:rPr>
          <w:rFonts w:ascii="Tahoma" w:eastAsiaTheme="minorHAnsi" w:hAnsi="Tahoma" w:cs="Tahoma"/>
          <w:kern w:val="2"/>
          <w:sz w:val="20"/>
          <w:szCs w:val="20"/>
          <w:lang w:val="nl-BE"/>
          <w14:ligatures w14:val="standardContextual"/>
        </w:rPr>
        <w:t xml:space="preserve">dubbele aanhalingstekens gebruikt voor interviews in vraag-en-antwoordstijl wanneer de geïnterviewde antwoord geeft, terwijl andere kwaliteitskranten, zoals </w:t>
      </w:r>
      <w:r w:rsidRPr="006377D2">
        <w:rPr>
          <w:rFonts w:ascii="Tahoma" w:eastAsiaTheme="minorHAnsi" w:hAnsi="Tahoma" w:cs="Tahoma"/>
          <w:i/>
          <w:iCs/>
          <w:kern w:val="2"/>
          <w:sz w:val="20"/>
          <w:szCs w:val="20"/>
          <w:lang w:val="nl-BE"/>
          <w14:ligatures w14:val="standardContextual"/>
        </w:rPr>
        <w:t xml:space="preserve">De Standaard </w:t>
      </w:r>
      <w:r w:rsidRPr="006377D2">
        <w:rPr>
          <w:rFonts w:ascii="Tahoma" w:eastAsiaTheme="minorHAnsi" w:hAnsi="Tahoma" w:cs="Tahoma"/>
          <w:kern w:val="2"/>
          <w:sz w:val="20"/>
          <w:szCs w:val="20"/>
          <w:lang w:val="nl-BE"/>
          <w14:ligatures w14:val="standardContextual"/>
        </w:rPr>
        <w:t xml:space="preserve">en </w:t>
      </w:r>
      <w:r w:rsidRPr="006377D2">
        <w:rPr>
          <w:rFonts w:ascii="Tahoma" w:eastAsiaTheme="minorHAnsi" w:hAnsi="Tahoma" w:cs="Tahoma"/>
          <w:i/>
          <w:iCs/>
          <w:kern w:val="2"/>
          <w:sz w:val="20"/>
          <w:szCs w:val="20"/>
          <w:lang w:val="nl-BE"/>
          <w14:ligatures w14:val="standardContextual"/>
        </w:rPr>
        <w:t xml:space="preserve">De Tijd, </w:t>
      </w:r>
      <w:r w:rsidRPr="006377D2">
        <w:rPr>
          <w:rFonts w:ascii="Tahoma" w:eastAsiaTheme="minorHAnsi" w:hAnsi="Tahoma" w:cs="Tahoma"/>
          <w:kern w:val="2"/>
          <w:sz w:val="20"/>
          <w:szCs w:val="20"/>
          <w:lang w:val="nl-BE"/>
          <w14:ligatures w14:val="standardContextual"/>
        </w:rPr>
        <w:t xml:space="preserve">enkele aanhalingstekens gebruiken. </w:t>
      </w:r>
      <w:r w:rsidRPr="006377D2">
        <w:rPr>
          <w:rFonts w:ascii="Tahoma" w:eastAsiaTheme="minorHAnsi" w:hAnsi="Tahoma" w:cs="Tahoma"/>
          <w:i/>
          <w:iCs/>
          <w:kern w:val="2"/>
          <w:sz w:val="20"/>
          <w:szCs w:val="20"/>
          <w:lang w:val="nl-BE"/>
          <w14:ligatures w14:val="standardContextual"/>
        </w:rPr>
        <w:t xml:space="preserve">Le </w:t>
      </w:r>
      <w:proofErr w:type="spellStart"/>
      <w:r w:rsidRPr="006377D2">
        <w:rPr>
          <w:rFonts w:ascii="Tahoma" w:eastAsiaTheme="minorHAnsi" w:hAnsi="Tahoma" w:cs="Tahoma"/>
          <w:i/>
          <w:iCs/>
          <w:kern w:val="2"/>
          <w:sz w:val="20"/>
          <w:szCs w:val="20"/>
          <w:lang w:val="nl-BE"/>
          <w14:ligatures w14:val="standardContextual"/>
        </w:rPr>
        <w:t>Soir</w:t>
      </w:r>
      <w:proofErr w:type="spellEnd"/>
      <w:r w:rsidRPr="006377D2">
        <w:rPr>
          <w:rFonts w:ascii="Tahoma" w:eastAsiaTheme="minorHAnsi" w:hAnsi="Tahoma" w:cs="Tahoma"/>
          <w:i/>
          <w:iCs/>
          <w:kern w:val="2"/>
          <w:sz w:val="20"/>
          <w:szCs w:val="20"/>
          <w:lang w:val="nl-BE"/>
          <w14:ligatures w14:val="standardContextual"/>
        </w:rPr>
        <w:t xml:space="preserve"> </w:t>
      </w:r>
      <w:r w:rsidRPr="006377D2">
        <w:rPr>
          <w:rFonts w:ascii="Tahoma" w:eastAsiaTheme="minorHAnsi" w:hAnsi="Tahoma" w:cs="Tahoma"/>
          <w:kern w:val="2"/>
          <w:sz w:val="20"/>
          <w:szCs w:val="20"/>
          <w:lang w:val="nl-BE"/>
          <w14:ligatures w14:val="standardContextual"/>
        </w:rPr>
        <w:t>gebruikt helemaal geen aanhalingstekens. Angèle gebruikt heel wat informele uitdrukkingen en het interview bevat veel spreektaal. Zoals ik eerder vermeldde, bevatten interviews met bekende personen meestal minder complex taalgebruik dan interviews met specialisten. De zinnen zijn korter en de woordenschat is makkelijker. Dat valt op bij zowel Franstalige als Nederlandstalige kranten.</w:t>
      </w:r>
    </w:p>
    <w:p w14:paraId="54CF7963" w14:textId="6743FF6F" w:rsidR="00901BD0" w:rsidRDefault="00901BD0" w:rsidP="00D40EE1">
      <w:pPr>
        <w:pStyle w:val="Kop2"/>
        <w:rPr>
          <w:lang w:val="fr-BE"/>
        </w:rPr>
      </w:pPr>
      <w:bookmarkStart w:id="108" w:name="_Toc156079778"/>
      <w:proofErr w:type="spellStart"/>
      <w:r>
        <w:rPr>
          <w:lang w:val="fr-BE"/>
        </w:rPr>
        <w:t>Tekst</w:t>
      </w:r>
      <w:proofErr w:type="spellEnd"/>
      <w:r>
        <w:rPr>
          <w:lang w:val="fr-BE"/>
        </w:rPr>
        <w:t xml:space="preserve"> 4</w:t>
      </w:r>
      <w:bookmarkEnd w:id="108"/>
    </w:p>
    <w:p w14:paraId="46FB5DBC" w14:textId="0EEA7D24" w:rsidR="0057755E" w:rsidRPr="00AB040A" w:rsidRDefault="0057755E" w:rsidP="00901BD0">
      <w:pPr>
        <w:spacing w:line="312" w:lineRule="auto"/>
        <w:rPr>
          <w:rFonts w:ascii="Tahoma" w:eastAsiaTheme="minorHAnsi" w:hAnsi="Tahoma" w:cs="Tahoma"/>
          <w:b/>
          <w:bCs/>
          <w:kern w:val="2"/>
          <w:sz w:val="20"/>
          <w:szCs w:val="20"/>
          <w:lang w:val="fr-BE"/>
          <w14:ligatures w14:val="standardContextual"/>
        </w:rPr>
      </w:pPr>
      <w:r w:rsidRPr="00AB040A">
        <w:rPr>
          <w:rFonts w:ascii="Tahoma" w:eastAsiaTheme="minorHAnsi" w:hAnsi="Tahoma" w:cs="Tahoma"/>
          <w:b/>
          <w:bCs/>
          <w:kern w:val="2"/>
          <w:sz w:val="20"/>
          <w:szCs w:val="20"/>
          <w:lang w:val="fr-BE"/>
          <w14:ligatures w14:val="standardContextual"/>
        </w:rPr>
        <w:t>7 bienfaits de la MUSIQUE (comme langage universel)</w:t>
      </w:r>
    </w:p>
    <w:p w14:paraId="2F94796C" w14:textId="77777777" w:rsidR="00A70E55" w:rsidRPr="00FF7145" w:rsidRDefault="00A70E55" w:rsidP="00A70E55">
      <w:pPr>
        <w:rPr>
          <w:lang w:val="fr-BE"/>
        </w:rPr>
      </w:pPr>
    </w:p>
    <w:p w14:paraId="3447E04C" w14:textId="77777777" w:rsidR="0057755E" w:rsidRPr="006377D2" w:rsidRDefault="0057755E" w:rsidP="00901BD0">
      <w:pPr>
        <w:pStyle w:val="Kop3"/>
      </w:pPr>
      <w:bookmarkStart w:id="109" w:name="_Toc155011393"/>
      <w:bookmarkStart w:id="110" w:name="_Toc156076906"/>
      <w:bookmarkStart w:id="111" w:name="_Toc156077172"/>
      <w:bookmarkStart w:id="112" w:name="_Toc156079253"/>
      <w:bookmarkStart w:id="113" w:name="_Toc156079586"/>
      <w:bookmarkStart w:id="114" w:name="_Toc156079779"/>
      <w:r w:rsidRPr="006377D2">
        <w:t>Bron en betrouwbaarheid</w:t>
      </w:r>
      <w:bookmarkEnd w:id="109"/>
      <w:bookmarkEnd w:id="110"/>
      <w:bookmarkEnd w:id="111"/>
      <w:bookmarkEnd w:id="112"/>
      <w:bookmarkEnd w:id="113"/>
      <w:bookmarkEnd w:id="114"/>
    </w:p>
    <w:p w14:paraId="447485C5" w14:textId="77777777" w:rsidR="0057755E" w:rsidRPr="006377D2" w:rsidRDefault="0057755E" w:rsidP="006377D2">
      <w:pPr>
        <w:widowControl/>
        <w:autoSpaceDE/>
        <w:autoSpaceDN/>
        <w:spacing w:after="160" w:line="312" w:lineRule="auto"/>
        <w:rPr>
          <w:rFonts w:ascii="Tahoma" w:eastAsiaTheme="minorHAnsi" w:hAnsi="Tahoma" w:cs="Tahoma"/>
          <w:kern w:val="2"/>
          <w:sz w:val="20"/>
          <w:szCs w:val="20"/>
          <w14:ligatures w14:val="standardContextual"/>
        </w:rPr>
      </w:pPr>
      <w:r w:rsidRPr="006377D2">
        <w:rPr>
          <w:rFonts w:ascii="Tahoma" w:eastAsiaTheme="minorHAnsi" w:hAnsi="Tahoma" w:cs="Tahoma"/>
          <w:i/>
          <w:iCs/>
          <w:kern w:val="2"/>
          <w:sz w:val="20"/>
          <w:szCs w:val="20"/>
          <w14:ligatures w14:val="standardContextual"/>
        </w:rPr>
        <w:t>7x7</w:t>
      </w:r>
      <w:r w:rsidRPr="006377D2">
        <w:rPr>
          <w:rFonts w:ascii="Tahoma" w:eastAsiaTheme="minorHAnsi" w:hAnsi="Tahoma" w:cs="Tahoma"/>
          <w:kern w:val="2"/>
          <w:sz w:val="20"/>
          <w:szCs w:val="20"/>
          <w14:ligatures w14:val="standardContextual"/>
        </w:rPr>
        <w:t xml:space="preserve"> is een nieuw digitaal mediaplatform dat enkel artikelen publiceert in de vorm van lijsten. Het biedt kwalitatieve informatie. </w:t>
      </w:r>
      <w:r w:rsidRPr="006377D2">
        <w:rPr>
          <w:rFonts w:ascii="Tahoma" w:eastAsiaTheme="minorHAnsi" w:hAnsi="Tahoma" w:cs="Tahoma"/>
          <w:i/>
          <w:iCs/>
          <w:kern w:val="2"/>
          <w:sz w:val="20"/>
          <w:szCs w:val="20"/>
          <w14:ligatures w14:val="standardContextual"/>
        </w:rPr>
        <w:t>7x7</w:t>
      </w:r>
      <w:r w:rsidRPr="006377D2">
        <w:rPr>
          <w:rFonts w:ascii="Tahoma" w:eastAsiaTheme="minorHAnsi" w:hAnsi="Tahoma" w:cs="Tahoma"/>
          <w:kern w:val="2"/>
          <w:sz w:val="20"/>
          <w:szCs w:val="20"/>
          <w14:ligatures w14:val="standardContextual"/>
        </w:rPr>
        <w:t xml:space="preserve"> is bedacht door journalisten en geeft nieuws op een toegankelijke en creatieve manier (</w:t>
      </w:r>
      <w:proofErr w:type="spellStart"/>
      <w:r w:rsidRPr="006377D2">
        <w:rPr>
          <w:rFonts w:ascii="Tahoma" w:eastAsiaTheme="minorHAnsi" w:hAnsi="Tahoma" w:cs="Tahoma"/>
          <w:kern w:val="2"/>
          <w:sz w:val="20"/>
          <w:szCs w:val="20"/>
          <w:lang w:val="nl-BE"/>
          <w14:ligatures w14:val="standardContextual"/>
        </w:rPr>
        <w:t>Kerforne</w:t>
      </w:r>
      <w:proofErr w:type="spellEnd"/>
      <w:r w:rsidRPr="006377D2">
        <w:rPr>
          <w:rFonts w:ascii="Tahoma" w:eastAsiaTheme="minorHAnsi" w:hAnsi="Tahoma" w:cs="Tahoma"/>
          <w:kern w:val="2"/>
          <w:sz w:val="20"/>
          <w:szCs w:val="20"/>
          <w:lang w:val="nl-BE"/>
          <w14:ligatures w14:val="standardContextual"/>
        </w:rPr>
        <w:t xml:space="preserve">,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w:t>
      </w:r>
      <w:r w:rsidRPr="006377D2">
        <w:rPr>
          <w:rFonts w:ascii="Tahoma" w:eastAsiaTheme="minorHAnsi" w:hAnsi="Tahoma" w:cs="Tahoma"/>
          <w:kern w:val="2"/>
          <w:sz w:val="20"/>
          <w:szCs w:val="20"/>
          <w14:ligatures w14:val="standardContextual"/>
        </w:rPr>
        <w:t xml:space="preserve"> </w:t>
      </w:r>
    </w:p>
    <w:p w14:paraId="453CBF51" w14:textId="77777777" w:rsidR="0057755E" w:rsidRPr="006377D2" w:rsidRDefault="0057755E" w:rsidP="006377D2">
      <w:pPr>
        <w:widowControl/>
        <w:autoSpaceDE/>
        <w:autoSpaceDN/>
        <w:spacing w:after="160" w:line="312" w:lineRule="auto"/>
        <w:rPr>
          <w:rFonts w:ascii="Tahoma" w:eastAsiaTheme="minorHAnsi" w:hAnsi="Tahoma" w:cs="Tahoma"/>
          <w:kern w:val="2"/>
          <w:sz w:val="20"/>
          <w:szCs w:val="20"/>
          <w14:ligatures w14:val="standardContextual"/>
        </w:rPr>
      </w:pPr>
      <w:r w:rsidRPr="006377D2">
        <w:rPr>
          <w:rFonts w:ascii="Tahoma" w:eastAsiaTheme="minorHAnsi" w:hAnsi="Tahoma" w:cs="Tahoma"/>
          <w:kern w:val="2"/>
          <w:sz w:val="20"/>
          <w:szCs w:val="20"/>
          <w14:ligatures w14:val="standardContextual"/>
        </w:rPr>
        <w:t xml:space="preserve">De auteur, Philippe </w:t>
      </w:r>
      <w:proofErr w:type="spellStart"/>
      <w:r w:rsidRPr="006377D2">
        <w:rPr>
          <w:rFonts w:ascii="Tahoma" w:eastAsiaTheme="minorHAnsi" w:hAnsi="Tahoma" w:cs="Tahoma"/>
          <w:kern w:val="2"/>
          <w:sz w:val="20"/>
          <w:szCs w:val="20"/>
          <w14:ligatures w14:val="standardContextual"/>
        </w:rPr>
        <w:t>Kerforne</w:t>
      </w:r>
      <w:proofErr w:type="spellEnd"/>
      <w:r w:rsidRPr="006377D2">
        <w:rPr>
          <w:rFonts w:ascii="Tahoma" w:eastAsiaTheme="minorHAnsi" w:hAnsi="Tahoma" w:cs="Tahoma"/>
          <w:kern w:val="2"/>
          <w:sz w:val="20"/>
          <w:szCs w:val="20"/>
          <w14:ligatures w14:val="standardContextual"/>
        </w:rPr>
        <w:t>, is een Franse journalist, copywriter en auteur van ongeveer dertig boeken (</w:t>
      </w:r>
      <w:proofErr w:type="spellStart"/>
      <w:r w:rsidRPr="006377D2">
        <w:rPr>
          <w:rFonts w:ascii="Tahoma" w:eastAsiaTheme="minorHAnsi" w:hAnsi="Tahoma" w:cs="Tahoma"/>
          <w:kern w:val="2"/>
          <w:sz w:val="20"/>
          <w:szCs w:val="20"/>
          <w:lang w:val="nl-BE"/>
          <w14:ligatures w14:val="standardContextual"/>
        </w:rPr>
        <w:t>Kerforne</w:t>
      </w:r>
      <w:proofErr w:type="spellEnd"/>
      <w:r w:rsidRPr="006377D2">
        <w:rPr>
          <w:rFonts w:ascii="Tahoma" w:eastAsiaTheme="minorHAnsi" w:hAnsi="Tahoma" w:cs="Tahoma"/>
          <w:kern w:val="2"/>
          <w:sz w:val="20"/>
          <w:szCs w:val="20"/>
          <w:lang w:val="nl-BE"/>
          <w14:ligatures w14:val="standardContextual"/>
        </w:rPr>
        <w:t xml:space="preserve">,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 xml:space="preserve">; </w:t>
      </w:r>
      <w:proofErr w:type="spellStart"/>
      <w:r w:rsidRPr="006377D2">
        <w:rPr>
          <w:rFonts w:ascii="Tahoma" w:eastAsiaTheme="minorHAnsi" w:hAnsi="Tahoma" w:cs="Tahoma"/>
          <w:kern w:val="2"/>
          <w:sz w:val="20"/>
          <w:szCs w:val="20"/>
          <w:lang w:val="nl-BE"/>
          <w14:ligatures w14:val="standardContextual"/>
        </w:rPr>
        <w:t>Babelio</w:t>
      </w:r>
      <w:proofErr w:type="spellEnd"/>
      <w:r w:rsidRPr="006377D2">
        <w:rPr>
          <w:rFonts w:ascii="Tahoma" w:eastAsiaTheme="minorHAnsi" w:hAnsi="Tahoma" w:cs="Tahoma"/>
          <w:kern w:val="2"/>
          <w:sz w:val="20"/>
          <w:szCs w:val="20"/>
          <w:lang w:val="nl-BE"/>
          <w14:ligatures w14:val="standardContextual"/>
        </w:rPr>
        <w:t xml:space="preserve">,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w:t>
      </w:r>
      <w:r w:rsidRPr="006377D2">
        <w:rPr>
          <w:rFonts w:ascii="Tahoma" w:eastAsiaTheme="minorHAnsi" w:hAnsi="Tahoma" w:cs="Tahoma"/>
          <w:color w:val="374151"/>
          <w:kern w:val="2"/>
          <w:sz w:val="20"/>
          <w:szCs w:val="20"/>
          <w:shd w:val="clear" w:color="auto" w:fill="F7F7F8"/>
          <w:lang w:val="nl-BE"/>
          <w14:ligatures w14:val="standardContextual"/>
        </w:rPr>
        <w:t xml:space="preserve"> </w:t>
      </w:r>
      <w:r w:rsidRPr="006377D2">
        <w:rPr>
          <w:rFonts w:ascii="Tahoma" w:eastAsiaTheme="minorHAnsi" w:hAnsi="Tahoma" w:cs="Tahoma"/>
          <w:kern w:val="2"/>
          <w:sz w:val="20"/>
          <w:szCs w:val="20"/>
          <w14:ligatures w14:val="standardContextual"/>
        </w:rPr>
        <w:t xml:space="preserve">Hij is bereikbaar via verschillende wegen, zoals Twitter </w:t>
      </w:r>
      <w:r w:rsidRPr="006377D2">
        <w:rPr>
          <w:rFonts w:ascii="Tahoma" w:eastAsiaTheme="minorHAnsi" w:hAnsi="Tahoma" w:cs="Tahoma"/>
          <w:kern w:val="2"/>
          <w:sz w:val="20"/>
          <w:szCs w:val="20"/>
          <w:lang w:val="nl-BE"/>
          <w14:ligatures w14:val="standardContextual"/>
        </w:rPr>
        <w:t xml:space="preserve">(Twitter,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 xml:space="preserve">). </w:t>
      </w:r>
      <w:r w:rsidRPr="006377D2">
        <w:rPr>
          <w:rFonts w:ascii="Tahoma" w:eastAsiaTheme="minorHAnsi" w:hAnsi="Tahoma" w:cs="Tahoma"/>
          <w:kern w:val="2"/>
          <w:sz w:val="20"/>
          <w:szCs w:val="20"/>
          <w14:ligatures w14:val="standardContextual"/>
        </w:rPr>
        <w:t>De inhoud van het artikel is actueel, aangezien er regelmatig artikelen in het nieuws verschijnen over de effecten van muziek, zoals</w:t>
      </w:r>
      <w:r w:rsidRPr="006377D2">
        <w:rPr>
          <w:rFonts w:ascii="Tahoma" w:eastAsiaTheme="minorHAnsi" w:hAnsi="Tahoma" w:cs="Tahoma"/>
          <w:color w:val="374151"/>
          <w:kern w:val="2"/>
          <w:sz w:val="20"/>
          <w:szCs w:val="20"/>
          <w:shd w:val="clear" w:color="auto" w:fill="F7F7F8"/>
          <w:lang w:val="nl-BE"/>
          <w14:ligatures w14:val="standardContextual"/>
        </w:rPr>
        <w:t xml:space="preserve"> </w:t>
      </w:r>
      <w:r w:rsidRPr="006377D2">
        <w:rPr>
          <w:rFonts w:ascii="Tahoma" w:eastAsiaTheme="minorHAnsi" w:hAnsi="Tahoma" w:cs="Tahoma"/>
          <w:i/>
          <w:iCs/>
          <w:kern w:val="2"/>
          <w:sz w:val="20"/>
          <w:szCs w:val="20"/>
          <w:lang w:val="nl-BE"/>
          <w14:ligatures w14:val="standardContextual"/>
        </w:rPr>
        <w:t>De magische effecten van muziek op ons brein</w:t>
      </w:r>
      <w:r w:rsidRPr="006377D2">
        <w:rPr>
          <w:rFonts w:ascii="Tahoma" w:eastAsiaTheme="minorHAnsi" w:hAnsi="Tahoma" w:cs="Tahoma"/>
          <w:kern w:val="2"/>
          <w:sz w:val="20"/>
          <w:szCs w:val="20"/>
          <w:lang w:val="nl-BE"/>
          <w14:ligatures w14:val="standardContextual"/>
        </w:rPr>
        <w:t xml:space="preserve"> en</w:t>
      </w:r>
      <w:r w:rsidRPr="006377D2">
        <w:rPr>
          <w:rFonts w:ascii="Tahoma" w:eastAsiaTheme="minorHAnsi" w:hAnsi="Tahoma" w:cs="Tahoma"/>
          <w:i/>
          <w:iCs/>
          <w:kern w:val="2"/>
          <w:sz w:val="20"/>
          <w:szCs w:val="20"/>
          <w:lang w:val="nl-BE"/>
          <w14:ligatures w14:val="standardContextual"/>
        </w:rPr>
        <w:t xml:space="preserve"> Onderzoek over de invloed van muziek op welzijn krijgt financiële steun</w:t>
      </w:r>
      <w:r w:rsidRPr="006377D2">
        <w:rPr>
          <w:rFonts w:ascii="Tahoma" w:eastAsiaTheme="minorHAnsi" w:hAnsi="Tahoma" w:cs="Tahoma"/>
          <w:i/>
          <w:iCs/>
          <w:color w:val="374151"/>
          <w:kern w:val="2"/>
          <w:sz w:val="20"/>
          <w:szCs w:val="20"/>
          <w:shd w:val="clear" w:color="auto" w:fill="F7F7F8"/>
          <w:lang w:val="nl-BE"/>
          <w14:ligatures w14:val="standardContextual"/>
        </w:rPr>
        <w:t xml:space="preserve"> </w:t>
      </w:r>
      <w:r w:rsidRPr="006377D2">
        <w:rPr>
          <w:rFonts w:ascii="Tahoma" w:eastAsiaTheme="minorHAnsi" w:hAnsi="Tahoma" w:cs="Tahoma"/>
          <w:kern w:val="2"/>
          <w:sz w:val="20"/>
          <w:szCs w:val="20"/>
          <w:lang w:val="nl-BE"/>
          <w14:ligatures w14:val="standardContextual"/>
        </w:rPr>
        <w:t>(De Tijd, 2023; Green Events</w:t>
      </w:r>
      <w:r w:rsidRPr="006377D2">
        <w:rPr>
          <w:rFonts w:ascii="Tahoma" w:eastAsiaTheme="minorHAnsi" w:hAnsi="Tahoma" w:cs="Tahoma"/>
          <w:color w:val="374151"/>
          <w:kern w:val="2"/>
          <w:sz w:val="20"/>
          <w:szCs w:val="20"/>
          <w:shd w:val="clear" w:color="auto" w:fill="F7F7F8"/>
          <w:lang w:val="nl-BE"/>
          <w14:ligatures w14:val="standardContextual"/>
        </w:rPr>
        <w:t xml:space="preserve">, </w:t>
      </w:r>
      <w:r w:rsidRPr="006377D2">
        <w:rPr>
          <w:rFonts w:ascii="Tahoma" w:eastAsiaTheme="minorHAnsi" w:hAnsi="Tahoma" w:cs="Tahoma"/>
          <w:kern w:val="2"/>
          <w:sz w:val="20"/>
          <w:szCs w:val="20"/>
          <w:lang w:val="nl-BE"/>
          <w14:ligatures w14:val="standardContextual"/>
        </w:rPr>
        <w:t>2022)</w:t>
      </w:r>
      <w:r w:rsidRPr="006377D2">
        <w:rPr>
          <w:rFonts w:ascii="Tahoma" w:eastAsiaTheme="minorHAnsi" w:hAnsi="Tahoma" w:cs="Tahoma"/>
          <w:color w:val="374151"/>
          <w:kern w:val="2"/>
          <w:sz w:val="20"/>
          <w:szCs w:val="20"/>
          <w:shd w:val="clear" w:color="auto" w:fill="F7F7F8"/>
          <w:lang w:val="nl-BE"/>
          <w14:ligatures w14:val="standardContextual"/>
        </w:rPr>
        <w:t xml:space="preserve">. </w:t>
      </w:r>
      <w:r w:rsidRPr="006377D2">
        <w:rPr>
          <w:rFonts w:ascii="Tahoma" w:eastAsiaTheme="minorHAnsi" w:hAnsi="Tahoma" w:cs="Tahoma"/>
          <w:kern w:val="2"/>
          <w:sz w:val="20"/>
          <w:szCs w:val="20"/>
          <w14:ligatures w14:val="standardContextual"/>
        </w:rPr>
        <w:t xml:space="preserve">De brontekst is een gedetailleerd artikel over zeven voordelen van muziek. Het bevat veel verwijzingen naar studies, artikels en experten, zoals het artikel </w:t>
      </w:r>
      <w:r w:rsidRPr="006377D2">
        <w:rPr>
          <w:rFonts w:ascii="Tahoma" w:eastAsiaTheme="minorHAnsi" w:hAnsi="Tahoma" w:cs="Tahoma"/>
          <w:i/>
          <w:iCs/>
          <w:kern w:val="2"/>
          <w:sz w:val="20"/>
          <w:szCs w:val="20"/>
          <w14:ligatures w14:val="standardContextual"/>
        </w:rPr>
        <w:t xml:space="preserve">La </w:t>
      </w:r>
      <w:proofErr w:type="spellStart"/>
      <w:r w:rsidRPr="006377D2">
        <w:rPr>
          <w:rFonts w:ascii="Tahoma" w:eastAsiaTheme="minorHAnsi" w:hAnsi="Tahoma" w:cs="Tahoma"/>
          <w:i/>
          <w:iCs/>
          <w:kern w:val="2"/>
          <w:sz w:val="20"/>
          <w:szCs w:val="20"/>
          <w14:ligatures w14:val="standardContextual"/>
        </w:rPr>
        <w:t>neurochimie</w:t>
      </w:r>
      <w:proofErr w:type="spellEnd"/>
      <w:r w:rsidRPr="006377D2">
        <w:rPr>
          <w:rFonts w:ascii="Tahoma" w:eastAsiaTheme="minorHAnsi" w:hAnsi="Tahoma" w:cs="Tahoma"/>
          <w:i/>
          <w:iCs/>
          <w:kern w:val="2"/>
          <w:sz w:val="20"/>
          <w:szCs w:val="20"/>
          <w14:ligatures w14:val="standardContextual"/>
        </w:rPr>
        <w:t xml:space="preserve"> de la </w:t>
      </w:r>
      <w:proofErr w:type="spellStart"/>
      <w:r w:rsidRPr="006377D2">
        <w:rPr>
          <w:rFonts w:ascii="Tahoma" w:eastAsiaTheme="minorHAnsi" w:hAnsi="Tahoma" w:cs="Tahoma"/>
          <w:i/>
          <w:iCs/>
          <w:kern w:val="2"/>
          <w:sz w:val="20"/>
          <w:szCs w:val="20"/>
          <w14:ligatures w14:val="standardContextual"/>
        </w:rPr>
        <w:t>musique</w:t>
      </w:r>
      <w:proofErr w:type="spellEnd"/>
      <w:r w:rsidRPr="006377D2">
        <w:rPr>
          <w:rFonts w:ascii="Tahoma" w:eastAsiaTheme="minorHAnsi" w:hAnsi="Tahoma" w:cs="Tahoma"/>
          <w:kern w:val="2"/>
          <w:sz w:val="20"/>
          <w:szCs w:val="20"/>
          <w14:ligatures w14:val="standardContextual"/>
        </w:rPr>
        <w:t xml:space="preserve"> en de schrijver Henry Longfellow. Veel van die verwijzingen bevatten een link naar de bron. Doordat het artikel al die betrouwbare bronnen vermeldt, is de informatie goed onderbouwd.</w:t>
      </w:r>
    </w:p>
    <w:p w14:paraId="46845DB8" w14:textId="77777777" w:rsidR="0057755E" w:rsidRPr="006377D2" w:rsidRDefault="0057755E" w:rsidP="00901BD0">
      <w:pPr>
        <w:pStyle w:val="Kop3"/>
      </w:pPr>
      <w:bookmarkStart w:id="115" w:name="_Toc155011394"/>
      <w:bookmarkStart w:id="116" w:name="_Toc156076907"/>
      <w:bookmarkStart w:id="117" w:name="_Toc156077173"/>
      <w:bookmarkStart w:id="118" w:name="_Toc156079254"/>
      <w:bookmarkStart w:id="119" w:name="_Toc156079587"/>
      <w:bookmarkStart w:id="120" w:name="_Toc156079780"/>
      <w:r w:rsidRPr="006377D2">
        <w:lastRenderedPageBreak/>
        <w:t>Tekstgenre en stijl</w:t>
      </w:r>
      <w:bookmarkEnd w:id="115"/>
      <w:bookmarkEnd w:id="116"/>
      <w:bookmarkEnd w:id="117"/>
      <w:bookmarkEnd w:id="118"/>
      <w:bookmarkEnd w:id="119"/>
      <w:bookmarkEnd w:id="120"/>
    </w:p>
    <w:p w14:paraId="5F0C26C5" w14:textId="77777777" w:rsidR="0057755E" w:rsidRPr="006377D2" w:rsidRDefault="0057755E" w:rsidP="006377D2">
      <w:pPr>
        <w:widowControl/>
        <w:autoSpaceDE/>
        <w:autoSpaceDN/>
        <w:spacing w:after="160" w:line="312" w:lineRule="auto"/>
        <w:rPr>
          <w:rFonts w:ascii="Tahoma" w:eastAsiaTheme="minorHAnsi" w:hAnsi="Tahoma" w:cs="Tahoma"/>
          <w:i/>
          <w:iCs/>
          <w:kern w:val="2"/>
          <w:sz w:val="20"/>
          <w:szCs w:val="20"/>
          <w:lang w:val="fr-BE"/>
          <w14:ligatures w14:val="standardContextual"/>
        </w:rPr>
      </w:pPr>
      <w:r w:rsidRPr="006377D2">
        <w:rPr>
          <w:rFonts w:ascii="Tahoma" w:eastAsiaTheme="minorHAnsi" w:hAnsi="Tahoma" w:cs="Tahoma"/>
          <w:kern w:val="2"/>
          <w:sz w:val="20"/>
          <w:szCs w:val="20"/>
          <w14:ligatures w14:val="standardContextual"/>
        </w:rPr>
        <w:t xml:space="preserve">Dit is een informatief artikel. Dit tekstgenre wilt de lezer informeren en bevat vaak foto’s </w:t>
      </w:r>
      <w:r w:rsidRPr="006377D2">
        <w:rPr>
          <w:rFonts w:ascii="Tahoma" w:eastAsiaTheme="minorHAnsi" w:hAnsi="Tahoma" w:cs="Tahoma"/>
          <w:kern w:val="2"/>
          <w:sz w:val="20"/>
          <w:szCs w:val="20"/>
          <w:lang w:val="nl-BE"/>
          <w14:ligatures w14:val="standardContextual"/>
        </w:rPr>
        <w:t xml:space="preserve">(“Wat is een informatief artikel?”,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w:t>
      </w:r>
      <w:r w:rsidRPr="006377D2">
        <w:rPr>
          <w:rFonts w:ascii="Tahoma" w:eastAsiaTheme="minorHAnsi" w:hAnsi="Tahoma" w:cs="Tahoma"/>
          <w:kern w:val="2"/>
          <w:sz w:val="20"/>
          <w:szCs w:val="20"/>
          <w14:ligatures w14:val="standardContextual"/>
        </w:rPr>
        <w:t xml:space="preserve"> Dit artikel informeert over de universele voordelen van muziek. Het verschil met de vorige drie artikels is dat dit artikel geen spreektaal bevat, maar schrijftaal. De </w:t>
      </w:r>
      <w:r w:rsidRPr="006377D2">
        <w:rPr>
          <w:rFonts w:ascii="Tahoma" w:eastAsiaTheme="minorHAnsi" w:hAnsi="Tahoma" w:cs="Tahoma"/>
          <w:i/>
          <w:iCs/>
          <w:kern w:val="2"/>
          <w:sz w:val="20"/>
          <w:szCs w:val="20"/>
          <w14:ligatures w14:val="standardContextual"/>
        </w:rPr>
        <w:t xml:space="preserve">passé </w:t>
      </w:r>
      <w:proofErr w:type="spellStart"/>
      <w:r w:rsidRPr="006377D2">
        <w:rPr>
          <w:rFonts w:ascii="Tahoma" w:eastAsiaTheme="minorHAnsi" w:hAnsi="Tahoma" w:cs="Tahoma"/>
          <w:i/>
          <w:iCs/>
          <w:kern w:val="2"/>
          <w:sz w:val="20"/>
          <w:szCs w:val="20"/>
          <w14:ligatures w14:val="standardContextual"/>
        </w:rPr>
        <w:t>simple</w:t>
      </w:r>
      <w:proofErr w:type="spellEnd"/>
      <w:r w:rsidRPr="006377D2">
        <w:rPr>
          <w:rFonts w:ascii="Tahoma" w:eastAsiaTheme="minorHAnsi" w:hAnsi="Tahoma" w:cs="Tahoma"/>
          <w:kern w:val="2"/>
          <w:sz w:val="20"/>
          <w:szCs w:val="20"/>
          <w14:ligatures w14:val="standardContextual"/>
        </w:rPr>
        <w:t xml:space="preserve"> komt er bijvoorbeeld vaak in voor. </w:t>
      </w:r>
      <w:r w:rsidRPr="006377D2">
        <w:rPr>
          <w:rFonts w:ascii="Tahoma" w:eastAsiaTheme="minorHAnsi" w:hAnsi="Tahoma" w:cs="Tahoma"/>
          <w:kern w:val="2"/>
          <w:sz w:val="20"/>
          <w:szCs w:val="20"/>
          <w:lang w:val="nl-BE"/>
          <w14:ligatures w14:val="standardContextual"/>
        </w:rPr>
        <w:t xml:space="preserve">Voorbeelden daarvan zijn </w:t>
      </w:r>
      <w:proofErr w:type="spellStart"/>
      <w:r w:rsidRPr="006377D2">
        <w:rPr>
          <w:rFonts w:ascii="Tahoma" w:eastAsiaTheme="minorHAnsi" w:hAnsi="Tahoma" w:cs="Tahoma"/>
          <w:i/>
          <w:iCs/>
          <w:kern w:val="2"/>
          <w:sz w:val="20"/>
          <w:szCs w:val="20"/>
          <w:lang w:val="nl-BE"/>
          <w14:ligatures w14:val="standardContextual"/>
        </w:rPr>
        <w:t>ce</w:t>
      </w:r>
      <w:proofErr w:type="spellEnd"/>
      <w:r w:rsidRPr="006377D2">
        <w:rPr>
          <w:rFonts w:ascii="Tahoma" w:eastAsiaTheme="minorHAnsi" w:hAnsi="Tahoma" w:cs="Tahoma"/>
          <w:i/>
          <w:iCs/>
          <w:kern w:val="2"/>
          <w:sz w:val="20"/>
          <w:szCs w:val="20"/>
          <w:lang w:val="nl-BE"/>
          <w14:ligatures w14:val="standardContextual"/>
        </w:rPr>
        <w:t xml:space="preserve"> fut </w:t>
      </w:r>
      <w:proofErr w:type="spellStart"/>
      <w:r w:rsidRPr="006377D2">
        <w:rPr>
          <w:rFonts w:ascii="Tahoma" w:eastAsiaTheme="minorHAnsi" w:hAnsi="Tahoma" w:cs="Tahoma"/>
          <w:i/>
          <w:iCs/>
          <w:kern w:val="2"/>
          <w:sz w:val="20"/>
          <w:szCs w:val="20"/>
          <w:lang w:val="nl-BE"/>
          <w14:ligatures w14:val="standardContextual"/>
        </w:rPr>
        <w:t>le</w:t>
      </w:r>
      <w:proofErr w:type="spellEnd"/>
      <w:r w:rsidRPr="006377D2">
        <w:rPr>
          <w:rFonts w:ascii="Tahoma" w:eastAsiaTheme="minorHAnsi" w:hAnsi="Tahoma" w:cs="Tahoma"/>
          <w:i/>
          <w:iCs/>
          <w:kern w:val="2"/>
          <w:sz w:val="20"/>
          <w:szCs w:val="20"/>
          <w:lang w:val="nl-BE"/>
          <w14:ligatures w14:val="standardContextual"/>
        </w:rPr>
        <w:t xml:space="preserve"> </w:t>
      </w:r>
      <w:proofErr w:type="spellStart"/>
      <w:r w:rsidRPr="006377D2">
        <w:rPr>
          <w:rFonts w:ascii="Tahoma" w:eastAsiaTheme="minorHAnsi" w:hAnsi="Tahoma" w:cs="Tahoma"/>
          <w:i/>
          <w:iCs/>
          <w:kern w:val="2"/>
          <w:sz w:val="20"/>
          <w:szCs w:val="20"/>
          <w:lang w:val="nl-BE"/>
          <w14:ligatures w14:val="standardContextual"/>
        </w:rPr>
        <w:t>cas</w:t>
      </w:r>
      <w:proofErr w:type="spellEnd"/>
      <w:r w:rsidRPr="006377D2">
        <w:rPr>
          <w:rFonts w:ascii="Tahoma" w:eastAsiaTheme="minorHAnsi" w:hAnsi="Tahoma" w:cs="Tahoma"/>
          <w:i/>
          <w:iCs/>
          <w:kern w:val="2"/>
          <w:sz w:val="20"/>
          <w:szCs w:val="20"/>
          <w:lang w:val="nl-BE"/>
          <w14:ligatures w14:val="standardContextual"/>
        </w:rPr>
        <w:t xml:space="preserve"> </w:t>
      </w:r>
      <w:r w:rsidRPr="006377D2">
        <w:rPr>
          <w:rFonts w:ascii="Tahoma" w:eastAsiaTheme="minorHAnsi" w:hAnsi="Tahoma" w:cs="Tahoma"/>
          <w:kern w:val="2"/>
          <w:sz w:val="20"/>
          <w:szCs w:val="20"/>
          <w:lang w:val="nl-BE"/>
          <w14:ligatures w14:val="standardContextual"/>
        </w:rPr>
        <w:t xml:space="preserve">en </w:t>
      </w:r>
      <w:r w:rsidRPr="006377D2">
        <w:rPr>
          <w:rFonts w:ascii="Tahoma" w:eastAsiaTheme="minorHAnsi" w:hAnsi="Tahoma" w:cs="Tahoma"/>
          <w:i/>
          <w:iCs/>
          <w:kern w:val="2"/>
          <w:sz w:val="20"/>
          <w:szCs w:val="20"/>
          <w:lang w:val="nl-BE"/>
          <w14:ligatures w14:val="standardContextual"/>
        </w:rPr>
        <w:t xml:space="preserve">les auteurs </w:t>
      </w:r>
      <w:proofErr w:type="spellStart"/>
      <w:r w:rsidRPr="006377D2">
        <w:rPr>
          <w:rFonts w:ascii="Tahoma" w:eastAsiaTheme="minorHAnsi" w:hAnsi="Tahoma" w:cs="Tahoma"/>
          <w:i/>
          <w:iCs/>
          <w:kern w:val="2"/>
          <w:sz w:val="20"/>
          <w:szCs w:val="20"/>
          <w:lang w:val="nl-BE"/>
          <w14:ligatures w14:val="standardContextual"/>
        </w:rPr>
        <w:t>préconisèrent</w:t>
      </w:r>
      <w:proofErr w:type="spellEnd"/>
      <w:r w:rsidRPr="006377D2">
        <w:rPr>
          <w:rFonts w:ascii="Tahoma" w:eastAsiaTheme="minorHAnsi" w:hAnsi="Tahoma" w:cs="Tahoma"/>
          <w:i/>
          <w:iCs/>
          <w:kern w:val="2"/>
          <w:sz w:val="20"/>
          <w:szCs w:val="20"/>
          <w:lang w:val="nl-BE"/>
          <w14:ligatures w14:val="standardContextual"/>
        </w:rPr>
        <w:t xml:space="preserve"> </w:t>
      </w:r>
      <w:r w:rsidRPr="006377D2">
        <w:rPr>
          <w:rFonts w:ascii="Tahoma" w:eastAsiaTheme="minorHAnsi" w:hAnsi="Tahoma" w:cs="Tahoma"/>
          <w:kern w:val="2"/>
          <w:sz w:val="20"/>
          <w:szCs w:val="20"/>
          <w:lang w:val="nl-BE"/>
          <w14:ligatures w14:val="standardContextual"/>
        </w:rPr>
        <w:t xml:space="preserve">(Mr. </w:t>
      </w:r>
      <w:proofErr w:type="spellStart"/>
      <w:r w:rsidRPr="006377D2">
        <w:rPr>
          <w:rFonts w:ascii="Tahoma" w:eastAsiaTheme="minorHAnsi" w:hAnsi="Tahoma" w:cs="Tahoma"/>
          <w:kern w:val="2"/>
          <w:sz w:val="20"/>
          <w:szCs w:val="20"/>
          <w:lang w:val="nl-BE"/>
          <w14:ligatures w14:val="standardContextual"/>
        </w:rPr>
        <w:t>Chadd</w:t>
      </w:r>
      <w:proofErr w:type="spellEnd"/>
      <w:r w:rsidRPr="006377D2">
        <w:rPr>
          <w:rFonts w:ascii="Tahoma" w:eastAsiaTheme="minorHAnsi" w:hAnsi="Tahoma" w:cs="Tahoma"/>
          <w:kern w:val="2"/>
          <w:sz w:val="20"/>
          <w:szCs w:val="20"/>
          <w:lang w:val="nl-BE"/>
          <w14:ligatures w14:val="standardContextual"/>
        </w:rPr>
        <w:t xml:space="preserve">,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w:t>
      </w:r>
      <w:r w:rsidRPr="006377D2">
        <w:rPr>
          <w:rFonts w:ascii="Tahoma" w:eastAsiaTheme="minorHAnsi" w:hAnsi="Tahoma" w:cs="Tahoma"/>
          <w:i/>
          <w:iCs/>
          <w:kern w:val="2"/>
          <w:sz w:val="20"/>
          <w:szCs w:val="20"/>
          <w:lang w:val="nl-BE"/>
          <w14:ligatures w14:val="standardContextual"/>
        </w:rPr>
        <w:t xml:space="preserve"> </w:t>
      </w:r>
      <w:r w:rsidRPr="006377D2">
        <w:rPr>
          <w:rFonts w:ascii="Tahoma" w:eastAsiaTheme="minorHAnsi" w:hAnsi="Tahoma" w:cs="Tahoma"/>
          <w:kern w:val="2"/>
          <w:sz w:val="20"/>
          <w:szCs w:val="20"/>
          <w:lang w:val="nl-BE"/>
          <w14:ligatures w14:val="standardContextual"/>
        </w:rPr>
        <w:t xml:space="preserve">De stijl is complex en formeel, want de tekst bevat lange zinnen en de lezer wordt aangesproken met </w:t>
      </w:r>
      <w:proofErr w:type="spellStart"/>
      <w:r w:rsidRPr="006377D2">
        <w:rPr>
          <w:rFonts w:ascii="Tahoma" w:eastAsiaTheme="minorHAnsi" w:hAnsi="Tahoma" w:cs="Tahoma"/>
          <w:i/>
          <w:iCs/>
          <w:kern w:val="2"/>
          <w:sz w:val="20"/>
          <w:szCs w:val="20"/>
          <w:lang w:val="nl-BE"/>
          <w14:ligatures w14:val="standardContextual"/>
        </w:rPr>
        <w:t>vous</w:t>
      </w:r>
      <w:proofErr w:type="spellEnd"/>
      <w:r w:rsidRPr="006377D2">
        <w:rPr>
          <w:rFonts w:ascii="Tahoma" w:eastAsiaTheme="minorHAnsi" w:hAnsi="Tahoma" w:cs="Tahoma"/>
          <w:kern w:val="2"/>
          <w:sz w:val="20"/>
          <w:szCs w:val="20"/>
          <w:lang w:val="nl-BE"/>
          <w14:ligatures w14:val="standardContextual"/>
        </w:rPr>
        <w:t xml:space="preserve">. </w:t>
      </w:r>
      <w:r w:rsidRPr="006377D2">
        <w:rPr>
          <w:rFonts w:ascii="Tahoma" w:eastAsiaTheme="minorHAnsi" w:hAnsi="Tahoma" w:cs="Tahoma"/>
          <w:kern w:val="2"/>
          <w:sz w:val="20"/>
          <w:szCs w:val="20"/>
          <w:lang w:val="fr-BE"/>
          <w14:ligatures w14:val="standardContextual"/>
        </w:rPr>
        <w:t xml:space="preserve">Dat </w:t>
      </w:r>
      <w:proofErr w:type="spellStart"/>
      <w:r w:rsidRPr="006377D2">
        <w:rPr>
          <w:rFonts w:ascii="Tahoma" w:eastAsiaTheme="minorHAnsi" w:hAnsi="Tahoma" w:cs="Tahoma"/>
          <w:kern w:val="2"/>
          <w:sz w:val="20"/>
          <w:szCs w:val="20"/>
          <w:lang w:val="fr-BE"/>
          <w14:ligatures w14:val="standardContextual"/>
        </w:rPr>
        <w:t>is</w:t>
      </w:r>
      <w:proofErr w:type="spellEnd"/>
      <w:r w:rsidRPr="006377D2">
        <w:rPr>
          <w:rFonts w:ascii="Tahoma" w:eastAsiaTheme="minorHAnsi" w:hAnsi="Tahoma" w:cs="Tahoma"/>
          <w:kern w:val="2"/>
          <w:sz w:val="20"/>
          <w:szCs w:val="20"/>
          <w:lang w:val="fr-BE"/>
          <w14:ligatures w14:val="standardContextual"/>
        </w:rPr>
        <w:t xml:space="preserve"> </w:t>
      </w:r>
      <w:proofErr w:type="spellStart"/>
      <w:r w:rsidRPr="006377D2">
        <w:rPr>
          <w:rFonts w:ascii="Tahoma" w:eastAsiaTheme="minorHAnsi" w:hAnsi="Tahoma" w:cs="Tahoma"/>
          <w:kern w:val="2"/>
          <w:sz w:val="20"/>
          <w:szCs w:val="20"/>
          <w:lang w:val="fr-BE"/>
          <w14:ligatures w14:val="standardContextual"/>
        </w:rPr>
        <w:t>duidelijk</w:t>
      </w:r>
      <w:proofErr w:type="spellEnd"/>
      <w:r w:rsidRPr="006377D2">
        <w:rPr>
          <w:rFonts w:ascii="Tahoma" w:eastAsiaTheme="minorHAnsi" w:hAnsi="Tahoma" w:cs="Tahoma"/>
          <w:kern w:val="2"/>
          <w:sz w:val="20"/>
          <w:szCs w:val="20"/>
          <w:lang w:val="fr-BE"/>
          <w14:ligatures w14:val="standardContextual"/>
        </w:rPr>
        <w:t xml:space="preserve"> in </w:t>
      </w:r>
      <w:proofErr w:type="spellStart"/>
      <w:r w:rsidRPr="006377D2">
        <w:rPr>
          <w:rFonts w:ascii="Tahoma" w:eastAsiaTheme="minorHAnsi" w:hAnsi="Tahoma" w:cs="Tahoma"/>
          <w:kern w:val="2"/>
          <w:sz w:val="20"/>
          <w:szCs w:val="20"/>
          <w:lang w:val="fr-BE"/>
          <w14:ligatures w14:val="standardContextual"/>
        </w:rPr>
        <w:t>deze</w:t>
      </w:r>
      <w:proofErr w:type="spellEnd"/>
      <w:r w:rsidRPr="006377D2">
        <w:rPr>
          <w:rFonts w:ascii="Tahoma" w:eastAsiaTheme="minorHAnsi" w:hAnsi="Tahoma" w:cs="Tahoma"/>
          <w:kern w:val="2"/>
          <w:sz w:val="20"/>
          <w:szCs w:val="20"/>
          <w:lang w:val="fr-BE"/>
          <w14:ligatures w14:val="standardContextual"/>
        </w:rPr>
        <w:t xml:space="preserve"> </w:t>
      </w:r>
      <w:proofErr w:type="spellStart"/>
      <w:r w:rsidRPr="006377D2">
        <w:rPr>
          <w:rFonts w:ascii="Tahoma" w:eastAsiaTheme="minorHAnsi" w:hAnsi="Tahoma" w:cs="Tahoma"/>
          <w:kern w:val="2"/>
          <w:sz w:val="20"/>
          <w:szCs w:val="20"/>
          <w:lang w:val="fr-BE"/>
          <w14:ligatures w14:val="standardContextual"/>
        </w:rPr>
        <w:t>zin</w:t>
      </w:r>
      <w:proofErr w:type="spellEnd"/>
      <w:r w:rsidRPr="006377D2">
        <w:rPr>
          <w:rFonts w:ascii="Tahoma" w:eastAsiaTheme="minorHAnsi" w:hAnsi="Tahoma" w:cs="Tahoma"/>
          <w:kern w:val="2"/>
          <w:sz w:val="20"/>
          <w:szCs w:val="20"/>
          <w:lang w:val="fr-BE"/>
          <w14:ligatures w14:val="standardContextual"/>
        </w:rPr>
        <w:t xml:space="preserve">: </w:t>
      </w:r>
      <w:r w:rsidRPr="006377D2">
        <w:rPr>
          <w:rFonts w:ascii="Tahoma" w:eastAsiaTheme="minorHAnsi" w:hAnsi="Tahoma" w:cs="Tahoma"/>
          <w:i/>
          <w:iCs/>
          <w:kern w:val="2"/>
          <w:sz w:val="20"/>
          <w:szCs w:val="20"/>
          <w:lang w:val="fr-BE"/>
          <w14:ligatures w14:val="standardContextual"/>
        </w:rPr>
        <w:t>La musique présente l’avantage de pouvoir être appréciée, même si vous ne connaissez pas le solfège ou les paroles d’une chanson.</w:t>
      </w:r>
    </w:p>
    <w:p w14:paraId="703845FB" w14:textId="77777777" w:rsidR="0057755E" w:rsidRPr="006377D2" w:rsidRDefault="0057755E" w:rsidP="00901BD0">
      <w:pPr>
        <w:pStyle w:val="Kop3"/>
      </w:pPr>
      <w:bookmarkStart w:id="121" w:name="_Toc155011395"/>
      <w:bookmarkStart w:id="122" w:name="_Toc156076908"/>
      <w:bookmarkStart w:id="123" w:name="_Toc156077174"/>
      <w:bookmarkStart w:id="124" w:name="_Toc156079255"/>
      <w:bookmarkStart w:id="125" w:name="_Toc156079588"/>
      <w:bookmarkStart w:id="126" w:name="_Toc156079781"/>
      <w:r w:rsidRPr="006377D2">
        <w:t>Taalregister</w:t>
      </w:r>
      <w:bookmarkEnd w:id="121"/>
      <w:bookmarkEnd w:id="122"/>
      <w:bookmarkEnd w:id="123"/>
      <w:bookmarkEnd w:id="124"/>
      <w:bookmarkEnd w:id="125"/>
      <w:bookmarkEnd w:id="126"/>
    </w:p>
    <w:p w14:paraId="39E19609" w14:textId="77777777" w:rsidR="0057755E" w:rsidRPr="006377D2" w:rsidRDefault="0057755E" w:rsidP="006377D2">
      <w:pPr>
        <w:widowControl/>
        <w:autoSpaceDE/>
        <w:autoSpaceDN/>
        <w:spacing w:after="160" w:line="312" w:lineRule="auto"/>
        <w:rPr>
          <w:rFonts w:ascii="Tahoma" w:eastAsiaTheme="minorHAnsi" w:hAnsi="Tahoma" w:cs="Tahoma"/>
          <w:kern w:val="2"/>
          <w:sz w:val="20"/>
          <w:szCs w:val="20"/>
          <w:lang w:val="nl-BE"/>
          <w14:ligatures w14:val="standardContextual"/>
        </w:rPr>
      </w:pPr>
      <w:r w:rsidRPr="006377D2">
        <w:rPr>
          <w:rFonts w:ascii="Tahoma" w:eastAsiaTheme="minorHAnsi" w:hAnsi="Tahoma" w:cs="Tahoma"/>
          <w:kern w:val="2"/>
          <w:sz w:val="20"/>
          <w:szCs w:val="20"/>
          <w:lang w:val="nl-BE"/>
          <w14:ligatures w14:val="standardContextual"/>
        </w:rPr>
        <w:t xml:space="preserve">Deze tekst heeft een formeel register (“Het juiste register?!”,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 xml:space="preserve">).  De zinsstructuur is complexer en de zinnen zijn langer dan die van de drie vorige artikels. De lezer wordt aangesproken met </w:t>
      </w:r>
      <w:proofErr w:type="spellStart"/>
      <w:r w:rsidRPr="006377D2">
        <w:rPr>
          <w:rFonts w:ascii="Tahoma" w:eastAsiaTheme="minorHAnsi" w:hAnsi="Tahoma" w:cs="Tahoma"/>
          <w:i/>
          <w:iCs/>
          <w:kern w:val="2"/>
          <w:sz w:val="20"/>
          <w:szCs w:val="20"/>
          <w:lang w:val="nl-BE"/>
          <w14:ligatures w14:val="standardContextual"/>
        </w:rPr>
        <w:t>vous</w:t>
      </w:r>
      <w:proofErr w:type="spellEnd"/>
      <w:r w:rsidRPr="006377D2">
        <w:rPr>
          <w:rFonts w:ascii="Tahoma" w:eastAsiaTheme="minorHAnsi" w:hAnsi="Tahoma" w:cs="Tahoma"/>
          <w:i/>
          <w:iCs/>
          <w:kern w:val="2"/>
          <w:sz w:val="20"/>
          <w:szCs w:val="20"/>
          <w:lang w:val="nl-BE"/>
          <w14:ligatures w14:val="standardContextual"/>
        </w:rPr>
        <w:t xml:space="preserve">. </w:t>
      </w:r>
    </w:p>
    <w:p w14:paraId="1E45A7D2" w14:textId="77777777" w:rsidR="0057755E" w:rsidRPr="006377D2" w:rsidRDefault="0057755E" w:rsidP="00901BD0">
      <w:pPr>
        <w:pStyle w:val="Kop3"/>
      </w:pPr>
      <w:bookmarkStart w:id="127" w:name="_Toc155011396"/>
      <w:bookmarkStart w:id="128" w:name="_Toc156076909"/>
      <w:bookmarkStart w:id="129" w:name="_Toc156077175"/>
      <w:bookmarkStart w:id="130" w:name="_Toc156079256"/>
      <w:bookmarkStart w:id="131" w:name="_Toc156079589"/>
      <w:bookmarkStart w:id="132" w:name="_Toc156079782"/>
      <w:r w:rsidRPr="006377D2">
        <w:t>Doelgroep</w:t>
      </w:r>
      <w:bookmarkEnd w:id="127"/>
      <w:bookmarkEnd w:id="128"/>
      <w:bookmarkEnd w:id="129"/>
      <w:bookmarkEnd w:id="130"/>
      <w:bookmarkEnd w:id="131"/>
      <w:bookmarkEnd w:id="132"/>
    </w:p>
    <w:p w14:paraId="7143E0E1" w14:textId="77777777" w:rsidR="0057755E" w:rsidRPr="006377D2" w:rsidRDefault="0057755E" w:rsidP="006377D2">
      <w:pPr>
        <w:widowControl/>
        <w:autoSpaceDE/>
        <w:autoSpaceDN/>
        <w:spacing w:after="160" w:line="312" w:lineRule="auto"/>
        <w:rPr>
          <w:rFonts w:ascii="Tahoma" w:eastAsiaTheme="minorHAnsi" w:hAnsi="Tahoma" w:cs="Tahoma"/>
          <w:kern w:val="2"/>
          <w:sz w:val="20"/>
          <w:szCs w:val="20"/>
          <w:lang w:val="nl-BE"/>
          <w14:ligatures w14:val="standardContextual"/>
        </w:rPr>
      </w:pPr>
      <w:r w:rsidRPr="006377D2">
        <w:rPr>
          <w:rFonts w:ascii="Tahoma" w:eastAsiaTheme="minorHAnsi" w:hAnsi="Tahoma" w:cs="Tahoma"/>
          <w:i/>
          <w:iCs/>
          <w:kern w:val="2"/>
          <w:sz w:val="20"/>
          <w:szCs w:val="20"/>
          <w:lang w:val="nl-BE"/>
          <w14:ligatures w14:val="standardContextual"/>
        </w:rPr>
        <w:t>7x7</w:t>
      </w:r>
      <w:r w:rsidRPr="006377D2">
        <w:rPr>
          <w:rFonts w:ascii="Tahoma" w:eastAsiaTheme="minorHAnsi" w:hAnsi="Tahoma" w:cs="Tahoma"/>
          <w:kern w:val="2"/>
          <w:sz w:val="20"/>
          <w:szCs w:val="20"/>
          <w:lang w:val="nl-BE"/>
          <w14:ligatures w14:val="standardContextual"/>
        </w:rPr>
        <w:t xml:space="preserve"> spreekt lezers aan die geïnteresseerd zijn in informatieve en gevarieerde inhoud. Het doelpubliek van dit artikel is divers en omvat zowel mensen die geïnteresseerd zijn in muziek als in gezondheid. Dit artikel is interessant voor lezers die geïnteresseerd zijn in de positieve effecten van muziek. Aangezien </w:t>
      </w:r>
      <w:r w:rsidRPr="006377D2">
        <w:rPr>
          <w:rFonts w:ascii="Tahoma" w:eastAsiaTheme="minorHAnsi" w:hAnsi="Tahoma" w:cs="Tahoma"/>
          <w:i/>
          <w:iCs/>
          <w:kern w:val="2"/>
          <w:sz w:val="20"/>
          <w:szCs w:val="20"/>
          <w:lang w:val="nl-BE"/>
          <w14:ligatures w14:val="standardContextual"/>
        </w:rPr>
        <w:t>7x7</w:t>
      </w:r>
      <w:r w:rsidRPr="006377D2">
        <w:rPr>
          <w:rFonts w:ascii="Tahoma" w:eastAsiaTheme="minorHAnsi" w:hAnsi="Tahoma" w:cs="Tahoma"/>
          <w:kern w:val="2"/>
          <w:sz w:val="20"/>
          <w:szCs w:val="20"/>
          <w:lang w:val="nl-BE"/>
          <w14:ligatures w14:val="standardContextual"/>
        </w:rPr>
        <w:t xml:space="preserve"> veel nieuws brengt over Frankrijk, zal het lezerspubliek vooral Frans zijn. Door de lijststructuur leest het artikel vlot. De lezers zullen dus houden van niet al te moeilijke teksten.</w:t>
      </w:r>
    </w:p>
    <w:p w14:paraId="5416FD6A" w14:textId="77777777" w:rsidR="0057755E" w:rsidRPr="006377D2" w:rsidRDefault="0057755E" w:rsidP="00901BD0">
      <w:pPr>
        <w:pStyle w:val="Kop3"/>
      </w:pPr>
      <w:bookmarkStart w:id="133" w:name="_Toc155011397"/>
      <w:bookmarkStart w:id="134" w:name="_Toc156076910"/>
      <w:bookmarkStart w:id="135" w:name="_Toc156077176"/>
      <w:bookmarkStart w:id="136" w:name="_Toc156079257"/>
      <w:bookmarkStart w:id="137" w:name="_Toc156079590"/>
      <w:bookmarkStart w:id="138" w:name="_Toc156079783"/>
      <w:r w:rsidRPr="006377D2">
        <w:t>Vertaalaanpak</w:t>
      </w:r>
      <w:bookmarkEnd w:id="133"/>
      <w:bookmarkEnd w:id="134"/>
      <w:bookmarkEnd w:id="135"/>
      <w:bookmarkEnd w:id="136"/>
      <w:bookmarkEnd w:id="137"/>
      <w:bookmarkEnd w:id="138"/>
    </w:p>
    <w:p w14:paraId="36839B37" w14:textId="1525F32B" w:rsidR="0057755E" w:rsidRPr="0057755E" w:rsidRDefault="0057755E" w:rsidP="006377D2">
      <w:pPr>
        <w:widowControl/>
        <w:autoSpaceDE/>
        <w:autoSpaceDN/>
        <w:spacing w:after="160" w:line="312" w:lineRule="auto"/>
        <w:rPr>
          <w:rFonts w:ascii="Arial" w:eastAsia="Times New Roman" w:hAnsi="Arial" w:cs="Arial"/>
          <w:vanish/>
          <w:sz w:val="16"/>
          <w:szCs w:val="16"/>
          <w:lang w:val="nl-BE" w:eastAsia="nl-BE"/>
        </w:rPr>
      </w:pPr>
      <w:r w:rsidRPr="006377D2">
        <w:rPr>
          <w:rFonts w:ascii="Tahoma" w:eastAsiaTheme="minorHAnsi" w:hAnsi="Tahoma" w:cs="Tahoma"/>
          <w:kern w:val="2"/>
          <w:sz w:val="20"/>
          <w:szCs w:val="20"/>
          <w:lang w:val="nl-BE"/>
          <w14:ligatures w14:val="standardContextual"/>
        </w:rPr>
        <w:t xml:space="preserve">Voor de vertaling baseer ik me op artikels uit bijvoorbeeld </w:t>
      </w:r>
      <w:proofErr w:type="spellStart"/>
      <w:r w:rsidRPr="006377D2">
        <w:rPr>
          <w:rFonts w:ascii="Tahoma" w:eastAsiaTheme="minorHAnsi" w:hAnsi="Tahoma" w:cs="Tahoma"/>
          <w:i/>
          <w:iCs/>
          <w:kern w:val="2"/>
          <w:sz w:val="20"/>
          <w:szCs w:val="20"/>
          <w:lang w:val="nl-BE"/>
          <w14:ligatures w14:val="standardContextual"/>
        </w:rPr>
        <w:t>Knack</w:t>
      </w:r>
      <w:proofErr w:type="spellEnd"/>
      <w:r w:rsidRPr="006377D2">
        <w:rPr>
          <w:rFonts w:ascii="Tahoma" w:eastAsiaTheme="minorHAnsi" w:hAnsi="Tahoma" w:cs="Tahoma"/>
          <w:kern w:val="2"/>
          <w:sz w:val="20"/>
          <w:szCs w:val="20"/>
          <w:lang w:val="nl-BE"/>
          <w14:ligatures w14:val="standardContextual"/>
        </w:rPr>
        <w:t xml:space="preserve"> en </w:t>
      </w:r>
      <w:r w:rsidRPr="006377D2">
        <w:rPr>
          <w:rFonts w:ascii="Tahoma" w:eastAsiaTheme="minorHAnsi" w:hAnsi="Tahoma" w:cs="Tahoma"/>
          <w:i/>
          <w:iCs/>
          <w:kern w:val="2"/>
          <w:sz w:val="20"/>
          <w:szCs w:val="20"/>
          <w:lang w:val="nl-BE"/>
          <w14:ligatures w14:val="standardContextual"/>
        </w:rPr>
        <w:t xml:space="preserve">Flair </w:t>
      </w:r>
      <w:r w:rsidRPr="006377D2">
        <w:rPr>
          <w:rFonts w:ascii="Tahoma" w:eastAsiaTheme="minorHAnsi" w:hAnsi="Tahoma" w:cs="Tahoma"/>
          <w:kern w:val="2"/>
          <w:sz w:val="20"/>
          <w:szCs w:val="20"/>
          <w:lang w:val="nl-BE"/>
          <w14:ligatures w14:val="standardContextual"/>
        </w:rPr>
        <w:t xml:space="preserve">in de vorm van lijsten en richt ik me dus op een Nederlandstalig Belgisch doelpubliek. Een voorbeeld is het artikel </w:t>
      </w:r>
      <w:r w:rsidRPr="006377D2">
        <w:rPr>
          <w:rFonts w:ascii="Tahoma" w:eastAsiaTheme="minorHAnsi" w:hAnsi="Tahoma" w:cs="Tahoma"/>
          <w:i/>
          <w:iCs/>
          <w:kern w:val="2"/>
          <w:sz w:val="20"/>
          <w:szCs w:val="20"/>
          <w:lang w:val="nl-BE"/>
          <w14:ligatures w14:val="standardContextual"/>
        </w:rPr>
        <w:t>AI in de klas: 7 redenen waarom artificiële intelligentie leerlingen slimmer maakt</w:t>
      </w:r>
      <w:r w:rsidRPr="006377D2">
        <w:rPr>
          <w:rFonts w:ascii="Tahoma" w:eastAsiaTheme="minorHAnsi" w:hAnsi="Tahoma" w:cs="Tahoma"/>
          <w:kern w:val="2"/>
          <w:sz w:val="20"/>
          <w:szCs w:val="20"/>
          <w:lang w:val="nl-BE"/>
          <w14:ligatures w14:val="standardContextual"/>
        </w:rPr>
        <w:t xml:space="preserve"> (Hulstart, 2023). De stijl is eerder formeel en er staat veel schrijftaal in. Het artikel bevat bijvoorbeeld complexe zinsstructuren en woorden. Er komen een aantal Franse namen in de brontekst voor, zoals het laboratorium </w:t>
      </w:r>
      <w:r w:rsidRPr="006377D2">
        <w:rPr>
          <w:rFonts w:ascii="Tahoma" w:eastAsiaTheme="minorHAnsi" w:hAnsi="Tahoma" w:cs="Tahoma"/>
          <w:i/>
          <w:iCs/>
          <w:kern w:val="2"/>
          <w:sz w:val="20"/>
          <w:szCs w:val="20"/>
          <w:lang w:val="nl-BE"/>
          <w14:ligatures w14:val="standardContextual"/>
        </w:rPr>
        <w:t xml:space="preserve">LEAD. </w:t>
      </w:r>
      <w:r w:rsidRPr="006377D2">
        <w:rPr>
          <w:rFonts w:ascii="Tahoma" w:eastAsiaTheme="minorHAnsi" w:hAnsi="Tahoma" w:cs="Tahoma"/>
          <w:kern w:val="2"/>
          <w:sz w:val="20"/>
          <w:szCs w:val="20"/>
          <w:lang w:val="nl-BE"/>
          <w14:ligatures w14:val="standardContextual"/>
        </w:rPr>
        <w:t xml:space="preserve">Bij deze termen geef ik eventueel een omschrijving of vertaling in het Nederlands en voeg ik er het bijvoeglijk naamwoord </w:t>
      </w:r>
      <w:r w:rsidRPr="006377D2">
        <w:rPr>
          <w:rFonts w:ascii="Tahoma" w:eastAsiaTheme="minorHAnsi" w:hAnsi="Tahoma" w:cs="Tahoma"/>
          <w:i/>
          <w:iCs/>
          <w:kern w:val="2"/>
          <w:sz w:val="20"/>
          <w:szCs w:val="20"/>
          <w:lang w:val="nl-BE"/>
          <w14:ligatures w14:val="standardContextual"/>
        </w:rPr>
        <w:t>Frans</w:t>
      </w:r>
      <w:r w:rsidRPr="006377D2">
        <w:rPr>
          <w:rFonts w:ascii="Tahoma" w:eastAsiaTheme="minorHAnsi" w:hAnsi="Tahoma" w:cs="Tahoma"/>
          <w:kern w:val="2"/>
          <w:sz w:val="20"/>
          <w:szCs w:val="20"/>
          <w:lang w:val="nl-BE"/>
          <w14:ligatures w14:val="standardContextual"/>
        </w:rPr>
        <w:t xml:space="preserve"> aan toe. Het oorspronkelijke artikel was namelijk geschreven voor Franse lezers. Aangezien het artikel lange zinnen bevat, zal ik in mijn vertaling sommige zinnen splitsen. Bovendien zijn de zinnen uit bijvoorbeeld </w:t>
      </w:r>
      <w:proofErr w:type="spellStart"/>
      <w:r w:rsidRPr="006377D2">
        <w:rPr>
          <w:rFonts w:ascii="Tahoma" w:eastAsiaTheme="minorHAnsi" w:hAnsi="Tahoma" w:cs="Tahoma"/>
          <w:i/>
          <w:iCs/>
          <w:kern w:val="2"/>
          <w:sz w:val="20"/>
          <w:szCs w:val="20"/>
          <w:lang w:val="nl-BE"/>
          <w14:ligatures w14:val="standardContextual"/>
        </w:rPr>
        <w:t>Knack</w:t>
      </w:r>
      <w:proofErr w:type="spellEnd"/>
      <w:r w:rsidRPr="006377D2">
        <w:rPr>
          <w:rFonts w:ascii="Tahoma" w:eastAsiaTheme="minorHAnsi" w:hAnsi="Tahoma" w:cs="Tahoma"/>
          <w:i/>
          <w:iCs/>
          <w:kern w:val="2"/>
          <w:sz w:val="20"/>
          <w:szCs w:val="20"/>
          <w:lang w:val="nl-BE"/>
          <w14:ligatures w14:val="standardContextual"/>
        </w:rPr>
        <w:t xml:space="preserve"> </w:t>
      </w:r>
      <w:r w:rsidRPr="006377D2">
        <w:rPr>
          <w:rFonts w:ascii="Tahoma" w:eastAsiaTheme="minorHAnsi" w:hAnsi="Tahoma" w:cs="Tahoma"/>
          <w:kern w:val="2"/>
          <w:sz w:val="20"/>
          <w:szCs w:val="20"/>
          <w:lang w:val="nl-BE"/>
          <w14:ligatures w14:val="standardContextual"/>
        </w:rPr>
        <w:t xml:space="preserve">en </w:t>
      </w:r>
      <w:r w:rsidRPr="006377D2">
        <w:rPr>
          <w:rFonts w:ascii="Tahoma" w:eastAsiaTheme="minorHAnsi" w:hAnsi="Tahoma" w:cs="Tahoma"/>
          <w:i/>
          <w:iCs/>
          <w:kern w:val="2"/>
          <w:sz w:val="20"/>
          <w:szCs w:val="20"/>
          <w:lang w:val="nl-BE"/>
          <w14:ligatures w14:val="standardContextual"/>
        </w:rPr>
        <w:t xml:space="preserve">Flair </w:t>
      </w:r>
      <w:r w:rsidRPr="006377D2">
        <w:rPr>
          <w:rFonts w:ascii="Tahoma" w:eastAsiaTheme="minorHAnsi" w:hAnsi="Tahoma" w:cs="Tahoma"/>
          <w:kern w:val="2"/>
          <w:sz w:val="20"/>
          <w:szCs w:val="20"/>
          <w:lang w:val="nl-BE"/>
          <w14:ligatures w14:val="standardContextual"/>
        </w:rPr>
        <w:t xml:space="preserve">over het algemeen korter. In het Franse artikel wordt de lezer met </w:t>
      </w:r>
      <w:proofErr w:type="spellStart"/>
      <w:r w:rsidRPr="006377D2">
        <w:rPr>
          <w:rFonts w:ascii="Tahoma" w:eastAsiaTheme="minorHAnsi" w:hAnsi="Tahoma" w:cs="Tahoma"/>
          <w:i/>
          <w:iCs/>
          <w:kern w:val="2"/>
          <w:sz w:val="20"/>
          <w:szCs w:val="20"/>
          <w:lang w:val="nl-BE"/>
          <w14:ligatures w14:val="standardContextual"/>
        </w:rPr>
        <w:t>vous</w:t>
      </w:r>
      <w:proofErr w:type="spellEnd"/>
      <w:r w:rsidRPr="006377D2">
        <w:rPr>
          <w:rFonts w:ascii="Tahoma" w:eastAsiaTheme="minorHAnsi" w:hAnsi="Tahoma" w:cs="Tahoma"/>
          <w:i/>
          <w:iCs/>
          <w:kern w:val="2"/>
          <w:sz w:val="20"/>
          <w:szCs w:val="20"/>
          <w:lang w:val="nl-BE"/>
          <w14:ligatures w14:val="standardContextual"/>
        </w:rPr>
        <w:t xml:space="preserve"> </w:t>
      </w:r>
      <w:r w:rsidRPr="006377D2">
        <w:rPr>
          <w:rFonts w:ascii="Tahoma" w:eastAsiaTheme="minorHAnsi" w:hAnsi="Tahoma" w:cs="Tahoma"/>
          <w:kern w:val="2"/>
          <w:sz w:val="20"/>
          <w:szCs w:val="20"/>
          <w:lang w:val="nl-BE"/>
          <w14:ligatures w14:val="standardContextual"/>
        </w:rPr>
        <w:t>aangesproken. In mijn vertaling spreek ik de lezer aan met je, omdat dat zo wordt gedaan in Nederlandstalige referentiebronnen. Dit is een informelere vorm, maar in contacten met mensen die we nog niet goed kennen of met wie we nog geen persoonlijke band hebben, gaan we tegenwoordig vlugger over op de </w:t>
      </w:r>
      <w:r w:rsidRPr="006377D2">
        <w:rPr>
          <w:rFonts w:ascii="Tahoma" w:eastAsiaTheme="minorHAnsi" w:hAnsi="Tahoma" w:cs="Tahoma"/>
          <w:i/>
          <w:iCs/>
          <w:kern w:val="2"/>
          <w:sz w:val="20"/>
          <w:szCs w:val="20"/>
          <w:lang w:val="nl-BE"/>
          <w14:ligatures w14:val="standardContextual"/>
        </w:rPr>
        <w:t>je</w:t>
      </w:r>
      <w:r w:rsidRPr="006377D2">
        <w:rPr>
          <w:rFonts w:ascii="Tahoma" w:eastAsiaTheme="minorHAnsi" w:hAnsi="Tahoma" w:cs="Tahoma"/>
          <w:kern w:val="2"/>
          <w:sz w:val="20"/>
          <w:szCs w:val="20"/>
          <w:lang w:val="nl-BE"/>
          <w14:ligatures w14:val="standardContextual"/>
        </w:rPr>
        <w:t xml:space="preserve">-vorm dan vroeger (“U of je”, </w:t>
      </w:r>
      <w:proofErr w:type="spellStart"/>
      <w:r w:rsidRPr="006377D2">
        <w:rPr>
          <w:rFonts w:ascii="Tahoma" w:eastAsiaTheme="minorHAnsi" w:hAnsi="Tahoma" w:cs="Tahoma"/>
          <w:kern w:val="2"/>
          <w:sz w:val="20"/>
          <w:szCs w:val="20"/>
          <w:lang w:val="nl-BE"/>
          <w14:ligatures w14:val="standardContextual"/>
        </w:rPr>
        <w:t>z.d.</w:t>
      </w:r>
      <w:proofErr w:type="spellEnd"/>
      <w:r w:rsidRPr="006377D2">
        <w:rPr>
          <w:rFonts w:ascii="Tahoma" w:eastAsiaTheme="minorHAnsi" w:hAnsi="Tahoma" w:cs="Tahoma"/>
          <w:kern w:val="2"/>
          <w:sz w:val="20"/>
          <w:szCs w:val="20"/>
          <w:lang w:val="nl-BE"/>
          <w14:ligatures w14:val="standardContextual"/>
        </w:rPr>
        <w:t>).</w:t>
      </w:r>
      <w:r w:rsidRPr="0057755E">
        <w:rPr>
          <w:rFonts w:ascii="Arial" w:eastAsia="Times New Roman" w:hAnsi="Arial" w:cs="Arial"/>
          <w:vanish/>
          <w:sz w:val="16"/>
          <w:szCs w:val="16"/>
          <w:lang w:val="nl-BE" w:eastAsia="nl-BE"/>
        </w:rPr>
        <w:t>Bovenkant formulier</w:t>
      </w:r>
    </w:p>
    <w:p w14:paraId="71E64BB1" w14:textId="77777777" w:rsidR="0057755E" w:rsidRPr="0057755E" w:rsidRDefault="0057755E" w:rsidP="0057755E">
      <w:pPr>
        <w:widowControl/>
        <w:pBdr>
          <w:top w:val="single" w:sz="6" w:space="1" w:color="auto"/>
        </w:pBdr>
        <w:autoSpaceDE/>
        <w:autoSpaceDN/>
        <w:jc w:val="center"/>
        <w:rPr>
          <w:rFonts w:ascii="Arial" w:eastAsia="Times New Roman" w:hAnsi="Arial" w:cs="Arial"/>
          <w:vanish/>
          <w:sz w:val="16"/>
          <w:szCs w:val="16"/>
          <w:lang w:val="nl-BE" w:eastAsia="nl-BE"/>
        </w:rPr>
      </w:pPr>
      <w:r w:rsidRPr="0057755E">
        <w:rPr>
          <w:rFonts w:ascii="Arial" w:eastAsia="Times New Roman" w:hAnsi="Arial" w:cs="Arial"/>
          <w:vanish/>
          <w:sz w:val="16"/>
          <w:szCs w:val="16"/>
          <w:lang w:val="nl-BE" w:eastAsia="nl-BE"/>
        </w:rPr>
        <w:t>Onderkant formulier</w:t>
      </w:r>
    </w:p>
    <w:p w14:paraId="7F7EDB27" w14:textId="77777777" w:rsidR="0057755E" w:rsidRPr="00EC3C2E" w:rsidRDefault="0057755E">
      <w:pPr>
        <w:rPr>
          <w:lang w:val="nl-BE"/>
        </w:rPr>
        <w:sectPr w:rsidR="0057755E" w:rsidRPr="00EC3C2E" w:rsidSect="00431162">
          <w:pgSz w:w="11906" w:h="16838"/>
          <w:pgMar w:top="1417" w:right="1417" w:bottom="1417" w:left="1417" w:header="708" w:footer="708" w:gutter="0"/>
          <w:cols w:space="708"/>
          <w:docGrid w:linePitch="360"/>
        </w:sectPr>
      </w:pPr>
    </w:p>
    <w:p w14:paraId="432C3475" w14:textId="084B6195" w:rsidR="00D40EE1" w:rsidRPr="00832FE1" w:rsidRDefault="00D40EE1" w:rsidP="00631996">
      <w:pPr>
        <w:pStyle w:val="Kop1"/>
        <w:numPr>
          <w:ilvl w:val="0"/>
          <w:numId w:val="40"/>
        </w:numPr>
        <w:rPr>
          <w:rFonts w:eastAsia="Times New Roman"/>
          <w:lang w:eastAsia="nl-BE"/>
        </w:rPr>
      </w:pPr>
      <w:bookmarkStart w:id="139" w:name="_Toc156079784"/>
      <w:r w:rsidRPr="00832FE1">
        <w:rPr>
          <w:rFonts w:eastAsia="Times New Roman"/>
          <w:lang w:eastAsia="nl-BE"/>
        </w:rPr>
        <w:lastRenderedPageBreak/>
        <w:t>Bronteksten</w:t>
      </w:r>
      <w:r w:rsidR="0024152E">
        <w:rPr>
          <w:rFonts w:eastAsia="Times New Roman"/>
          <w:lang w:eastAsia="nl-BE"/>
        </w:rPr>
        <w:t xml:space="preserve"> in hun originele vorm</w:t>
      </w:r>
      <w:bookmarkEnd w:id="139"/>
    </w:p>
    <w:p w14:paraId="008FB679" w14:textId="3402C25C" w:rsidR="00A70E55" w:rsidRPr="00A70E55" w:rsidRDefault="009E51BD" w:rsidP="009E51BD">
      <w:pPr>
        <w:pStyle w:val="Kop2"/>
        <w:rPr>
          <w:lang w:eastAsia="nl-BE"/>
        </w:rPr>
      </w:pPr>
      <w:bookmarkStart w:id="140" w:name="_Toc156079785"/>
      <w:r>
        <w:rPr>
          <w:lang w:eastAsia="nl-BE"/>
        </w:rPr>
        <w:t>Tekst 1</w:t>
      </w:r>
      <w:r w:rsidR="00DC21F5">
        <w:rPr>
          <w:lang w:eastAsia="nl-BE"/>
        </w:rPr>
        <w:t xml:space="preserve">  - De Morgen  - 2406 woorden</w:t>
      </w:r>
      <w:bookmarkEnd w:id="140"/>
    </w:p>
    <w:p w14:paraId="6D7FD830" w14:textId="0700C257" w:rsidR="0057755E" w:rsidRPr="00832FE1" w:rsidRDefault="0057755E" w:rsidP="0057755E">
      <w:pPr>
        <w:widowControl/>
        <w:autoSpaceDE/>
        <w:autoSpaceDN/>
        <w:spacing w:after="150"/>
        <w:outlineLvl w:val="3"/>
        <w:rPr>
          <w:rFonts w:ascii="Arial" w:eastAsia="Times New Roman" w:hAnsi="Arial" w:cs="Arial"/>
          <w:color w:val="111111"/>
          <w:sz w:val="23"/>
          <w:szCs w:val="23"/>
          <w:lang w:val="nl-BE" w:eastAsia="nl-BE"/>
        </w:rPr>
      </w:pPr>
      <w:r w:rsidRPr="00832FE1">
        <w:rPr>
          <w:rFonts w:ascii="Arial" w:eastAsia="Times New Roman" w:hAnsi="Arial" w:cs="Arial"/>
          <w:b/>
          <w:bCs/>
          <w:color w:val="000000"/>
          <w:sz w:val="23"/>
          <w:szCs w:val="23"/>
          <w:lang w:val="nl-BE" w:eastAsia="nl-BE"/>
        </w:rPr>
        <w:t>Interview</w:t>
      </w:r>
      <w:r w:rsidR="003C5228" w:rsidRPr="00832FE1">
        <w:rPr>
          <w:rFonts w:ascii="Arial" w:eastAsia="Times New Roman" w:hAnsi="Arial" w:cs="Arial"/>
          <w:b/>
          <w:bCs/>
          <w:color w:val="000000"/>
          <w:sz w:val="23"/>
          <w:szCs w:val="23"/>
          <w:lang w:val="nl-BE" w:eastAsia="nl-BE"/>
        </w:rPr>
        <w:t xml:space="preserve"> </w:t>
      </w:r>
      <w:r w:rsidRPr="00832FE1">
        <w:rPr>
          <w:rFonts w:ascii="Arial" w:eastAsia="Times New Roman" w:hAnsi="Arial" w:cs="Arial"/>
          <w:color w:val="111111"/>
          <w:sz w:val="23"/>
          <w:szCs w:val="23"/>
          <w:lang w:val="nl-BE" w:eastAsia="nl-BE"/>
        </w:rPr>
        <w:t>Martina de Witte</w:t>
      </w:r>
    </w:p>
    <w:p w14:paraId="5C959D33" w14:textId="77777777" w:rsidR="0057755E" w:rsidRPr="0057755E" w:rsidRDefault="0057755E" w:rsidP="0057755E">
      <w:pPr>
        <w:widowControl/>
        <w:autoSpaceDE/>
        <w:autoSpaceDN/>
        <w:spacing w:after="600" w:line="870" w:lineRule="atLeast"/>
        <w:outlineLvl w:val="0"/>
        <w:rPr>
          <w:rFonts w:ascii="Lora" w:eastAsia="Times New Roman" w:hAnsi="Lora" w:cs="Times New Roman"/>
          <w:b/>
          <w:bCs/>
          <w:spacing w:val="-2"/>
          <w:kern w:val="36"/>
          <w:sz w:val="81"/>
          <w:szCs w:val="81"/>
          <w:lang w:val="nl-BE" w:eastAsia="nl-BE"/>
        </w:rPr>
      </w:pPr>
      <w:bookmarkStart w:id="141" w:name="_Toc155011176"/>
      <w:bookmarkStart w:id="142" w:name="_Toc155011400"/>
      <w:bookmarkStart w:id="143" w:name="_Toc156076913"/>
      <w:bookmarkStart w:id="144" w:name="_Toc156077179"/>
      <w:bookmarkStart w:id="145" w:name="_Toc156079260"/>
      <w:bookmarkStart w:id="146" w:name="_Toc156079593"/>
      <w:bookmarkStart w:id="147" w:name="_Toc156079786"/>
      <w:r w:rsidRPr="0057755E">
        <w:rPr>
          <w:rFonts w:ascii="Lora" w:eastAsia="Times New Roman" w:hAnsi="Lora" w:cs="Times New Roman"/>
          <w:b/>
          <w:bCs/>
          <w:spacing w:val="-2"/>
          <w:kern w:val="36"/>
          <w:sz w:val="81"/>
          <w:szCs w:val="81"/>
          <w:lang w:val="nl-BE" w:eastAsia="nl-BE"/>
        </w:rPr>
        <w:t>Gaan we straks allemaal naar de muziektherapeut? ‘Muziek is net zoals een kalmeringstablet dat je rustiger maakt’</w:t>
      </w:r>
      <w:bookmarkEnd w:id="141"/>
      <w:bookmarkEnd w:id="142"/>
      <w:bookmarkEnd w:id="143"/>
      <w:bookmarkEnd w:id="144"/>
      <w:bookmarkEnd w:id="145"/>
      <w:bookmarkEnd w:id="146"/>
      <w:bookmarkEnd w:id="147"/>
    </w:p>
    <w:p w14:paraId="72BC9FCA" w14:textId="77777777" w:rsidR="0057755E" w:rsidRPr="0057755E" w:rsidRDefault="0057755E" w:rsidP="0057755E">
      <w:pPr>
        <w:widowControl/>
        <w:autoSpaceDE/>
        <w:autoSpaceDN/>
        <w:rPr>
          <w:rFonts w:ascii="Times New Roman" w:eastAsia="Times New Roman" w:hAnsi="Times New Roman" w:cs="Times New Roman"/>
          <w:color w:val="000000"/>
          <w:sz w:val="24"/>
          <w:szCs w:val="24"/>
          <w:lang w:val="nl-BE" w:eastAsia="nl-BE"/>
        </w:rPr>
      </w:pPr>
      <w:r w:rsidRPr="0057755E">
        <w:rPr>
          <w:rFonts w:ascii="Times New Roman" w:eastAsia="Times New Roman" w:hAnsi="Times New Roman" w:cs="Times New Roman"/>
          <w:color w:val="000000"/>
          <w:sz w:val="24"/>
          <w:szCs w:val="24"/>
          <w:lang w:val="nl-BE" w:eastAsia="nl-BE"/>
        </w:rPr>
        <w:t xml:space="preserve">Beeld Rebecca </w:t>
      </w:r>
      <w:proofErr w:type="spellStart"/>
      <w:r w:rsidRPr="0057755E">
        <w:rPr>
          <w:rFonts w:ascii="Times New Roman" w:eastAsia="Times New Roman" w:hAnsi="Times New Roman" w:cs="Times New Roman"/>
          <w:color w:val="000000"/>
          <w:sz w:val="24"/>
          <w:szCs w:val="24"/>
          <w:lang w:val="nl-BE" w:eastAsia="nl-BE"/>
        </w:rPr>
        <w:t>Fertinel</w:t>
      </w:r>
      <w:proofErr w:type="spellEnd"/>
    </w:p>
    <w:p w14:paraId="494B08A9" w14:textId="77777777" w:rsidR="0057755E" w:rsidRPr="0057755E" w:rsidRDefault="0057755E" w:rsidP="0057755E">
      <w:pPr>
        <w:widowControl/>
        <w:autoSpaceDE/>
        <w:autoSpaceDN/>
        <w:rPr>
          <w:rFonts w:ascii="Times New Roman" w:eastAsia="Times New Roman" w:hAnsi="Times New Roman" w:cs="Times New Roman"/>
          <w:sz w:val="24"/>
          <w:szCs w:val="24"/>
          <w:lang w:val="nl-BE" w:eastAsia="nl-BE"/>
        </w:rPr>
      </w:pPr>
    </w:p>
    <w:p w14:paraId="5E981408" w14:textId="77777777" w:rsidR="0057755E" w:rsidRPr="0057755E" w:rsidRDefault="0057755E" w:rsidP="0057755E">
      <w:pPr>
        <w:widowControl/>
        <w:autoSpaceDE/>
        <w:autoSpaceDN/>
        <w:spacing w:after="750" w:line="465" w:lineRule="atLeast"/>
        <w:rPr>
          <w:rFonts w:ascii="Arial" w:eastAsia="Times New Roman" w:hAnsi="Arial" w:cs="Arial"/>
          <w:spacing w:val="-3"/>
          <w:sz w:val="38"/>
          <w:szCs w:val="38"/>
          <w:lang w:val="nl-BE" w:eastAsia="nl-BE"/>
        </w:rPr>
      </w:pPr>
      <w:r w:rsidRPr="0057755E">
        <w:rPr>
          <w:rFonts w:ascii="Arial" w:eastAsia="Times New Roman" w:hAnsi="Arial" w:cs="Arial"/>
          <w:spacing w:val="-3"/>
          <w:sz w:val="38"/>
          <w:szCs w:val="38"/>
          <w:lang w:val="nl-BE" w:eastAsia="nl-BE"/>
        </w:rPr>
        <w:t xml:space="preserve">Muziek helpt de bloeddruk verlagen en vermindert stress, zo toonde Martina de Witte, doctor aan de Universiteit van Amsterdam, aan. Ruilen we straks onze </w:t>
      </w:r>
      <w:proofErr w:type="spellStart"/>
      <w:r w:rsidRPr="0057755E">
        <w:rPr>
          <w:rFonts w:ascii="Arial" w:eastAsia="Times New Roman" w:hAnsi="Arial" w:cs="Arial"/>
          <w:spacing w:val="-3"/>
          <w:sz w:val="38"/>
          <w:szCs w:val="38"/>
          <w:lang w:val="nl-BE" w:eastAsia="nl-BE"/>
        </w:rPr>
        <w:t>Xanax</w:t>
      </w:r>
      <w:proofErr w:type="spellEnd"/>
      <w:r w:rsidRPr="0057755E">
        <w:rPr>
          <w:rFonts w:ascii="Arial" w:eastAsia="Times New Roman" w:hAnsi="Arial" w:cs="Arial"/>
          <w:spacing w:val="-3"/>
          <w:sz w:val="38"/>
          <w:szCs w:val="38"/>
          <w:lang w:val="nl-BE" w:eastAsia="nl-BE"/>
        </w:rPr>
        <w:t xml:space="preserve"> in voor een wekelijks uurtje bij de muziektherapeut?</w:t>
      </w:r>
    </w:p>
    <w:p w14:paraId="0B45728B" w14:textId="77777777" w:rsidR="0057755E" w:rsidRPr="0057755E" w:rsidRDefault="00000000" w:rsidP="0057755E">
      <w:pPr>
        <w:widowControl/>
        <w:autoSpaceDE/>
        <w:autoSpaceDN/>
        <w:rPr>
          <w:rFonts w:ascii="Times New Roman" w:eastAsia="Times New Roman" w:hAnsi="Times New Roman" w:cs="Times New Roman"/>
          <w:sz w:val="24"/>
          <w:szCs w:val="24"/>
          <w:lang w:val="nl-BE" w:eastAsia="nl-BE"/>
        </w:rPr>
      </w:pPr>
      <w:hyperlink r:id="rId17" w:history="1">
        <w:r w:rsidR="0057755E" w:rsidRPr="0057755E">
          <w:rPr>
            <w:rFonts w:ascii="Times New Roman" w:eastAsia="Times New Roman" w:hAnsi="Times New Roman" w:cs="Times New Roman"/>
            <w:b/>
            <w:bCs/>
            <w:caps/>
            <w:color w:val="ED1B2F"/>
            <w:sz w:val="24"/>
            <w:szCs w:val="24"/>
            <w:u w:val="single"/>
            <w:lang w:val="nl-BE" w:eastAsia="nl-BE"/>
          </w:rPr>
          <w:t>ANN-MARIE CORDIA</w:t>
        </w:r>
      </w:hyperlink>
      <w:r w:rsidR="0057755E" w:rsidRPr="0057755E">
        <w:rPr>
          <w:rFonts w:ascii="Times New Roman" w:eastAsia="Times New Roman" w:hAnsi="Times New Roman" w:cs="Times New Roman"/>
          <w:sz w:val="24"/>
          <w:szCs w:val="24"/>
          <w:lang w:val="nl-BE" w:eastAsia="nl-BE"/>
        </w:rPr>
        <w:t>29 januari 2022, 03:00</w:t>
      </w:r>
    </w:p>
    <w:p w14:paraId="0247E6BD" w14:textId="77777777" w:rsidR="0057755E" w:rsidRPr="0057755E" w:rsidRDefault="0057755E" w:rsidP="0057755E">
      <w:pPr>
        <w:widowControl/>
        <w:autoSpaceDE/>
        <w:autoSpaceDN/>
        <w:rPr>
          <w:rFonts w:ascii="Times New Roman" w:eastAsia="Times New Roman" w:hAnsi="Times New Roman" w:cs="Times New Roman"/>
          <w:sz w:val="24"/>
          <w:szCs w:val="24"/>
          <w:lang w:val="nl-BE" w:eastAsia="nl-BE"/>
        </w:rPr>
      </w:pPr>
    </w:p>
    <w:p w14:paraId="1B6B8288" w14:textId="77777777" w:rsidR="0057755E" w:rsidRPr="0057755E" w:rsidRDefault="0057755E" w:rsidP="0057755E">
      <w:pPr>
        <w:widowControl/>
        <w:autoSpaceDE/>
        <w:autoSpaceDN/>
        <w:spacing w:after="450" w:line="450" w:lineRule="atLeast"/>
        <w:rPr>
          <w:rFonts w:ascii="Lora" w:eastAsia="Times New Roman" w:hAnsi="Lora" w:cs="Times New Roman"/>
          <w:sz w:val="30"/>
          <w:szCs w:val="30"/>
          <w:lang w:val="nl-BE" w:eastAsia="nl-BE"/>
        </w:rPr>
      </w:pPr>
      <w:r w:rsidRPr="0057755E">
        <w:rPr>
          <w:rFonts w:ascii="Lora" w:eastAsia="Times New Roman" w:hAnsi="Lora" w:cs="Times New Roman"/>
          <w:sz w:val="30"/>
          <w:szCs w:val="30"/>
          <w:lang w:val="nl-BE" w:eastAsia="nl-BE"/>
        </w:rPr>
        <w:t xml:space="preserve">Een masteropleiding muziektherapie bestond nog niet toen Martina de Witte (40) in 2003 haar bachelor afrondde aan de Hogeschool van Arnhem en Nijmegen, en dus dook ze meteen de </w:t>
      </w:r>
      <w:r w:rsidRPr="0057755E">
        <w:rPr>
          <w:rFonts w:ascii="Lora" w:eastAsia="Times New Roman" w:hAnsi="Lora" w:cs="Times New Roman"/>
          <w:sz w:val="30"/>
          <w:szCs w:val="30"/>
          <w:lang w:val="nl-BE" w:eastAsia="nl-BE"/>
        </w:rPr>
        <w:lastRenderedPageBreak/>
        <w:t>praktijk in. Ze gaf muziektherapie aan kinderen, volwassenen en jongeren met een licht verstandelijke beperking en toen de masteropleiding van start ging, haalde ze die alsnog, in 2013. Afgelopen herfst verdedigde ze aan de Universiteit van Amsterdam haar proefschrift, waarin ze aantoont dat zowel het beluisteren van muziek tijdens zogenaamde muziekinterventies als het volgen van muziektherapie bij een muziektherapeut meet</w:t>
      </w:r>
      <w:r w:rsidRPr="0057755E">
        <w:rPr>
          <w:rFonts w:ascii="Lora" w:eastAsia="Times New Roman" w:hAnsi="Lora" w:cs="Times New Roman"/>
          <w:sz w:val="30"/>
          <w:szCs w:val="30"/>
          <w:lang w:val="nl-BE" w:eastAsia="nl-BE"/>
        </w:rPr>
        <w:softHyphen/>
        <w:t>bare positieve effecten op stress heeft.</w:t>
      </w:r>
    </w:p>
    <w:p w14:paraId="067B52C9" w14:textId="77777777" w:rsidR="0057755E" w:rsidRPr="0057755E" w:rsidRDefault="0057755E" w:rsidP="0057755E">
      <w:pPr>
        <w:widowControl/>
        <w:autoSpaceDE/>
        <w:autoSpaceDN/>
        <w:spacing w:before="450" w:after="75" w:line="390" w:lineRule="atLeast"/>
        <w:outlineLvl w:val="2"/>
        <w:rPr>
          <w:rFonts w:ascii="Arial" w:eastAsia="Times New Roman" w:hAnsi="Arial" w:cs="Arial"/>
          <w:b/>
          <w:bCs/>
          <w:sz w:val="30"/>
          <w:szCs w:val="30"/>
          <w:lang w:val="nl-BE" w:eastAsia="nl-BE"/>
        </w:rPr>
      </w:pPr>
      <w:bookmarkStart w:id="148" w:name="_Toc155011177"/>
      <w:bookmarkStart w:id="149" w:name="_Toc155011401"/>
      <w:bookmarkStart w:id="150" w:name="_Toc156076914"/>
      <w:bookmarkStart w:id="151" w:name="_Toc156077180"/>
      <w:bookmarkStart w:id="152" w:name="_Toc156079261"/>
      <w:bookmarkStart w:id="153" w:name="_Toc156079594"/>
      <w:bookmarkStart w:id="154" w:name="_Toc156079787"/>
      <w:r w:rsidRPr="0057755E">
        <w:rPr>
          <w:rFonts w:ascii="Arial" w:eastAsia="Times New Roman" w:hAnsi="Arial" w:cs="Arial"/>
          <w:b/>
          <w:bCs/>
          <w:sz w:val="30"/>
          <w:szCs w:val="30"/>
          <w:lang w:val="nl-BE" w:eastAsia="nl-BE"/>
        </w:rPr>
        <w:t>Kan je het effect van muziek vergelijken met het slikken van een kalmeringspil?</w:t>
      </w:r>
      <w:bookmarkEnd w:id="148"/>
      <w:bookmarkEnd w:id="149"/>
      <w:bookmarkEnd w:id="150"/>
      <w:bookmarkEnd w:id="151"/>
      <w:bookmarkEnd w:id="152"/>
      <w:bookmarkEnd w:id="153"/>
      <w:bookmarkEnd w:id="154"/>
    </w:p>
    <w:p w14:paraId="4423960D" w14:textId="77777777" w:rsidR="0057755E" w:rsidRPr="0057755E" w:rsidRDefault="0057755E" w:rsidP="0057755E">
      <w:pPr>
        <w:widowControl/>
        <w:autoSpaceDE/>
        <w:autoSpaceDN/>
        <w:spacing w:after="450" w:line="450" w:lineRule="atLeast"/>
        <w:rPr>
          <w:rFonts w:ascii="Lora" w:eastAsia="Times New Roman" w:hAnsi="Lora" w:cs="Times New Roman"/>
          <w:sz w:val="30"/>
          <w:szCs w:val="30"/>
          <w:lang w:val="nl-BE" w:eastAsia="nl-BE"/>
        </w:rPr>
      </w:pPr>
      <w:r w:rsidRPr="0057755E">
        <w:rPr>
          <w:rFonts w:ascii="Lora" w:eastAsia="Times New Roman" w:hAnsi="Lora" w:cs="Times New Roman"/>
          <w:sz w:val="30"/>
          <w:szCs w:val="30"/>
          <w:lang w:val="nl-BE" w:eastAsia="nl-BE"/>
        </w:rPr>
        <w:t>“Een beetje wel, ja, al betekent dat niet dat niemand nog kalmeringstabletten moet nemen. (lacht) Bepaalde muziek verlaagt de bloeddruk, het stress</w:t>
      </w:r>
      <w:r w:rsidRPr="0057755E">
        <w:rPr>
          <w:rFonts w:ascii="Lora" w:eastAsia="Times New Roman" w:hAnsi="Lora" w:cs="Times New Roman"/>
          <w:sz w:val="30"/>
          <w:szCs w:val="30"/>
          <w:lang w:val="nl-BE" w:eastAsia="nl-BE"/>
        </w:rPr>
        <w:softHyphen/>
        <w:t>niveau en de hartslag, net zoals een kalmeringstablet je rustiger maakt. In die zin is het zeker nuttig om niet altijd meteen naar medicatie te grijpen.”</w:t>
      </w:r>
    </w:p>
    <w:p w14:paraId="244050EF" w14:textId="77777777" w:rsidR="0057755E" w:rsidRPr="0057755E" w:rsidRDefault="0057755E" w:rsidP="0057755E">
      <w:pPr>
        <w:widowControl/>
        <w:autoSpaceDE/>
        <w:autoSpaceDN/>
        <w:spacing w:before="450" w:after="75" w:line="390" w:lineRule="atLeast"/>
        <w:outlineLvl w:val="2"/>
        <w:rPr>
          <w:rFonts w:ascii="Arial" w:eastAsia="Times New Roman" w:hAnsi="Arial" w:cs="Arial"/>
          <w:b/>
          <w:bCs/>
          <w:sz w:val="30"/>
          <w:szCs w:val="30"/>
          <w:lang w:val="nl-BE" w:eastAsia="nl-BE"/>
        </w:rPr>
      </w:pPr>
      <w:bookmarkStart w:id="155" w:name="_Toc155011178"/>
      <w:bookmarkStart w:id="156" w:name="_Toc155011402"/>
      <w:bookmarkStart w:id="157" w:name="_Toc156076915"/>
      <w:bookmarkStart w:id="158" w:name="_Toc156077181"/>
      <w:bookmarkStart w:id="159" w:name="_Toc156079262"/>
      <w:bookmarkStart w:id="160" w:name="_Toc156079595"/>
      <w:bookmarkStart w:id="161" w:name="_Toc156079788"/>
      <w:r w:rsidRPr="0057755E">
        <w:rPr>
          <w:rFonts w:ascii="Arial" w:eastAsia="Times New Roman" w:hAnsi="Arial" w:cs="Arial"/>
          <w:b/>
          <w:bCs/>
          <w:sz w:val="30"/>
          <w:szCs w:val="30"/>
          <w:lang w:val="nl-BE" w:eastAsia="nl-BE"/>
        </w:rPr>
        <w:t xml:space="preserve">U zegt dat bepaalde muziek </w:t>
      </w:r>
      <w:proofErr w:type="spellStart"/>
      <w:r w:rsidRPr="0057755E">
        <w:rPr>
          <w:rFonts w:ascii="Arial" w:eastAsia="Times New Roman" w:hAnsi="Arial" w:cs="Arial"/>
          <w:b/>
          <w:bCs/>
          <w:sz w:val="30"/>
          <w:szCs w:val="30"/>
          <w:lang w:val="nl-BE" w:eastAsia="nl-BE"/>
        </w:rPr>
        <w:t>stressverlagend</w:t>
      </w:r>
      <w:proofErr w:type="spellEnd"/>
      <w:r w:rsidRPr="0057755E">
        <w:rPr>
          <w:rFonts w:ascii="Arial" w:eastAsia="Times New Roman" w:hAnsi="Arial" w:cs="Arial"/>
          <w:b/>
          <w:bCs/>
          <w:sz w:val="30"/>
          <w:szCs w:val="30"/>
          <w:lang w:val="nl-BE" w:eastAsia="nl-BE"/>
        </w:rPr>
        <w:t xml:space="preserve"> werkt. Dat geldt dus niet voor alle genres?</w:t>
      </w:r>
      <w:bookmarkEnd w:id="155"/>
      <w:bookmarkEnd w:id="156"/>
      <w:bookmarkEnd w:id="157"/>
      <w:bookmarkEnd w:id="158"/>
      <w:bookmarkEnd w:id="159"/>
      <w:bookmarkEnd w:id="160"/>
      <w:bookmarkEnd w:id="161"/>
    </w:p>
    <w:p w14:paraId="526D9CFE" w14:textId="77777777" w:rsidR="0057755E" w:rsidRPr="0057755E" w:rsidRDefault="0057755E" w:rsidP="0057755E">
      <w:pPr>
        <w:widowControl/>
        <w:autoSpaceDE/>
        <w:autoSpaceDN/>
        <w:spacing w:after="450" w:line="450" w:lineRule="atLeast"/>
        <w:rPr>
          <w:rFonts w:ascii="Lora" w:eastAsia="Times New Roman" w:hAnsi="Lora" w:cs="Times New Roman"/>
          <w:sz w:val="30"/>
          <w:szCs w:val="30"/>
          <w:lang w:val="nl-BE" w:eastAsia="nl-BE"/>
        </w:rPr>
      </w:pPr>
      <w:r w:rsidRPr="0057755E">
        <w:rPr>
          <w:rFonts w:ascii="Lora" w:eastAsia="Times New Roman" w:hAnsi="Lora" w:cs="Times New Roman"/>
          <w:sz w:val="30"/>
          <w:szCs w:val="30"/>
          <w:lang w:val="nl-BE" w:eastAsia="nl-BE"/>
        </w:rPr>
        <w:t>“Vooral langzame muziek met hetzelfde tempo als de gemiddelde hartslag van een mens in ontspanning, zo’n 60 tot 80 beats per minuut, werkt goed. Denk aan kabbelende pianomuziek. Als je hiernaar luistert, wil je lichaam synchroniseren met wat je hoort en ga je rustiger worden. Instrumentale muziek is effectiever dan muziek met tekst, maar daarom hoeft het nog geen klassieke muziek te zijn.</w:t>
      </w:r>
    </w:p>
    <w:p w14:paraId="522C90A4" w14:textId="77777777" w:rsidR="0057755E" w:rsidRPr="0057755E" w:rsidRDefault="0057755E" w:rsidP="0057755E">
      <w:pPr>
        <w:widowControl/>
        <w:autoSpaceDE/>
        <w:autoSpaceDN/>
        <w:spacing w:after="450" w:line="450" w:lineRule="atLeast"/>
        <w:rPr>
          <w:rFonts w:ascii="Lora" w:eastAsia="Times New Roman" w:hAnsi="Lora" w:cs="Times New Roman"/>
          <w:sz w:val="30"/>
          <w:szCs w:val="30"/>
          <w:lang w:val="nl-BE" w:eastAsia="nl-BE"/>
        </w:rPr>
      </w:pPr>
      <w:r w:rsidRPr="0057755E">
        <w:rPr>
          <w:rFonts w:ascii="Lora" w:eastAsia="Times New Roman" w:hAnsi="Lora" w:cs="Times New Roman"/>
          <w:sz w:val="30"/>
          <w:szCs w:val="30"/>
          <w:lang w:val="nl-BE" w:eastAsia="nl-BE"/>
        </w:rPr>
        <w:t xml:space="preserve">“Verder speelt iemands voorkeur een grote rol. Als je je lievelingsmuziek opzet, maken je hersenen dopamine aan, wat </w:t>
      </w:r>
      <w:proofErr w:type="spellStart"/>
      <w:r w:rsidRPr="0057755E">
        <w:rPr>
          <w:rFonts w:ascii="Lora" w:eastAsia="Times New Roman" w:hAnsi="Lora" w:cs="Times New Roman"/>
          <w:sz w:val="30"/>
          <w:szCs w:val="30"/>
          <w:lang w:val="nl-BE" w:eastAsia="nl-BE"/>
        </w:rPr>
        <w:t>stressverlagend</w:t>
      </w:r>
      <w:proofErr w:type="spellEnd"/>
      <w:r w:rsidRPr="0057755E">
        <w:rPr>
          <w:rFonts w:ascii="Lora" w:eastAsia="Times New Roman" w:hAnsi="Lora" w:cs="Times New Roman"/>
          <w:sz w:val="30"/>
          <w:szCs w:val="30"/>
          <w:lang w:val="nl-BE" w:eastAsia="nl-BE"/>
        </w:rPr>
        <w:t xml:space="preserve"> werkt. Nu, dat </w:t>
      </w:r>
      <w:proofErr w:type="spellStart"/>
      <w:r w:rsidRPr="0057755E">
        <w:rPr>
          <w:rFonts w:ascii="Lora" w:eastAsia="Times New Roman" w:hAnsi="Lora" w:cs="Times New Roman"/>
          <w:sz w:val="30"/>
          <w:szCs w:val="30"/>
          <w:lang w:val="nl-BE" w:eastAsia="nl-BE"/>
        </w:rPr>
        <w:t>stressverlagende</w:t>
      </w:r>
      <w:proofErr w:type="spellEnd"/>
      <w:r w:rsidRPr="0057755E">
        <w:rPr>
          <w:rFonts w:ascii="Lora" w:eastAsia="Times New Roman" w:hAnsi="Lora" w:cs="Times New Roman"/>
          <w:sz w:val="30"/>
          <w:szCs w:val="30"/>
          <w:lang w:val="nl-BE" w:eastAsia="nl-BE"/>
        </w:rPr>
        <w:t xml:space="preserve"> gaat niet altijd samen met een lagere hartslag, want als je je heel blij voelt, kan </w:t>
      </w:r>
      <w:r w:rsidRPr="0057755E">
        <w:rPr>
          <w:rFonts w:ascii="Lora" w:eastAsia="Times New Roman" w:hAnsi="Lora" w:cs="Times New Roman"/>
          <w:sz w:val="30"/>
          <w:szCs w:val="30"/>
          <w:lang w:val="nl-BE" w:eastAsia="nl-BE"/>
        </w:rPr>
        <w:lastRenderedPageBreak/>
        <w:t xml:space="preserve">die juist omhooggaan. Op zich is er geen </w:t>
      </w:r>
      <w:proofErr w:type="spellStart"/>
      <w:r w:rsidRPr="0057755E">
        <w:rPr>
          <w:rFonts w:ascii="Lora" w:eastAsia="Times New Roman" w:hAnsi="Lora" w:cs="Times New Roman"/>
          <w:sz w:val="30"/>
          <w:szCs w:val="30"/>
          <w:lang w:val="nl-BE" w:eastAsia="nl-BE"/>
        </w:rPr>
        <w:t>one</w:t>
      </w:r>
      <w:proofErr w:type="spellEnd"/>
      <w:r w:rsidRPr="0057755E">
        <w:rPr>
          <w:rFonts w:ascii="Lora" w:eastAsia="Times New Roman" w:hAnsi="Lora" w:cs="Times New Roman"/>
          <w:sz w:val="30"/>
          <w:szCs w:val="30"/>
          <w:lang w:val="nl-BE" w:eastAsia="nl-BE"/>
        </w:rPr>
        <w:t xml:space="preserve"> </w:t>
      </w:r>
      <w:proofErr w:type="spellStart"/>
      <w:r w:rsidRPr="0057755E">
        <w:rPr>
          <w:rFonts w:ascii="Lora" w:eastAsia="Times New Roman" w:hAnsi="Lora" w:cs="Times New Roman"/>
          <w:sz w:val="30"/>
          <w:szCs w:val="30"/>
          <w:lang w:val="nl-BE" w:eastAsia="nl-BE"/>
        </w:rPr>
        <w:t>size</w:t>
      </w:r>
      <w:proofErr w:type="spellEnd"/>
      <w:r w:rsidRPr="0057755E">
        <w:rPr>
          <w:rFonts w:ascii="Lora" w:eastAsia="Times New Roman" w:hAnsi="Lora" w:cs="Times New Roman"/>
          <w:sz w:val="30"/>
          <w:szCs w:val="30"/>
          <w:lang w:val="nl-BE" w:eastAsia="nl-BE"/>
        </w:rPr>
        <w:t xml:space="preserve"> fits </w:t>
      </w:r>
      <w:proofErr w:type="spellStart"/>
      <w:r w:rsidRPr="0057755E">
        <w:rPr>
          <w:rFonts w:ascii="Lora" w:eastAsia="Times New Roman" w:hAnsi="Lora" w:cs="Times New Roman"/>
          <w:sz w:val="30"/>
          <w:szCs w:val="30"/>
          <w:lang w:val="nl-BE" w:eastAsia="nl-BE"/>
        </w:rPr>
        <w:t>all</w:t>
      </w:r>
      <w:proofErr w:type="spellEnd"/>
      <w:r w:rsidRPr="0057755E">
        <w:rPr>
          <w:rFonts w:ascii="Lora" w:eastAsia="Times New Roman" w:hAnsi="Lora" w:cs="Times New Roman"/>
          <w:sz w:val="30"/>
          <w:szCs w:val="30"/>
          <w:lang w:val="nl-BE" w:eastAsia="nl-BE"/>
        </w:rPr>
        <w:t>-muziek. Het is niet zoals bij koken, waarbij je altijd tot hetzelfde gerecht komt als je nauwgezet de stappen van een recept volgt.”</w:t>
      </w:r>
    </w:p>
    <w:p w14:paraId="12B5D1A7" w14:textId="77777777" w:rsidR="0057755E" w:rsidRPr="0057755E" w:rsidRDefault="0057755E" w:rsidP="0057755E">
      <w:pPr>
        <w:widowControl/>
        <w:autoSpaceDE/>
        <w:autoSpaceDN/>
        <w:spacing w:before="450" w:after="75" w:line="390" w:lineRule="atLeast"/>
        <w:outlineLvl w:val="2"/>
        <w:rPr>
          <w:rFonts w:ascii="Arial" w:eastAsia="Times New Roman" w:hAnsi="Arial" w:cs="Arial"/>
          <w:b/>
          <w:bCs/>
          <w:sz w:val="30"/>
          <w:szCs w:val="30"/>
          <w:lang w:val="nl-BE" w:eastAsia="nl-BE"/>
        </w:rPr>
      </w:pPr>
      <w:bookmarkStart w:id="162" w:name="_Toc155011179"/>
      <w:bookmarkStart w:id="163" w:name="_Toc155011403"/>
      <w:bookmarkStart w:id="164" w:name="_Toc156076916"/>
      <w:bookmarkStart w:id="165" w:name="_Toc156077182"/>
      <w:bookmarkStart w:id="166" w:name="_Toc156079263"/>
      <w:bookmarkStart w:id="167" w:name="_Toc156079596"/>
      <w:bookmarkStart w:id="168" w:name="_Toc156079789"/>
      <w:r w:rsidRPr="0057755E">
        <w:rPr>
          <w:rFonts w:ascii="Arial" w:eastAsia="Times New Roman" w:hAnsi="Arial" w:cs="Arial"/>
          <w:b/>
          <w:bCs/>
          <w:sz w:val="30"/>
          <w:szCs w:val="30"/>
          <w:lang w:val="nl-BE" w:eastAsia="nl-BE"/>
        </w:rPr>
        <w:t>Maakt het uit of je via een koptelefoon luistert? Heb je een dure installatie nodig?</w:t>
      </w:r>
      <w:bookmarkEnd w:id="162"/>
      <w:bookmarkEnd w:id="163"/>
      <w:bookmarkEnd w:id="164"/>
      <w:bookmarkEnd w:id="165"/>
      <w:bookmarkEnd w:id="166"/>
      <w:bookmarkEnd w:id="167"/>
      <w:bookmarkEnd w:id="168"/>
    </w:p>
    <w:p w14:paraId="6B76F35D" w14:textId="2D542382" w:rsidR="0057755E" w:rsidRPr="00276849" w:rsidRDefault="0057755E" w:rsidP="00276849">
      <w:pPr>
        <w:widowControl/>
        <w:autoSpaceDE/>
        <w:autoSpaceDN/>
        <w:spacing w:after="450" w:line="450" w:lineRule="atLeast"/>
        <w:rPr>
          <w:rFonts w:ascii="Lora" w:eastAsia="Times New Roman" w:hAnsi="Lora" w:cs="Times New Roman"/>
          <w:sz w:val="30"/>
          <w:szCs w:val="30"/>
          <w:lang w:val="nl-BE" w:eastAsia="nl-BE"/>
        </w:rPr>
      </w:pPr>
      <w:r w:rsidRPr="0057755E">
        <w:rPr>
          <w:rFonts w:ascii="Lora" w:eastAsia="Times New Roman" w:hAnsi="Lora" w:cs="Times New Roman"/>
          <w:sz w:val="30"/>
          <w:szCs w:val="30"/>
          <w:lang w:val="nl-BE" w:eastAsia="nl-BE"/>
        </w:rPr>
        <w:t xml:space="preserve">“Nee. Het is wel belangrijk dat je muziek bewust inzet als je wilt </w:t>
      </w:r>
      <w:proofErr w:type="spellStart"/>
      <w:r w:rsidRPr="0057755E">
        <w:rPr>
          <w:rFonts w:ascii="Lora" w:eastAsia="Times New Roman" w:hAnsi="Lora" w:cs="Times New Roman"/>
          <w:sz w:val="30"/>
          <w:szCs w:val="30"/>
          <w:lang w:val="nl-BE" w:eastAsia="nl-BE"/>
        </w:rPr>
        <w:t>ontstressen</w:t>
      </w:r>
      <w:proofErr w:type="spellEnd"/>
      <w:r w:rsidRPr="0057755E">
        <w:rPr>
          <w:rFonts w:ascii="Lora" w:eastAsia="Times New Roman" w:hAnsi="Lora" w:cs="Times New Roman"/>
          <w:sz w:val="30"/>
          <w:szCs w:val="30"/>
          <w:lang w:val="nl-BE" w:eastAsia="nl-BE"/>
        </w:rPr>
        <w:t>. Maak er tijd voor. Ga op een stoel zitten, met je beide voeten op de grond en neem de muziek even in je op. Focus op je ademhaling. Een koptelefoon kan wel goed werken omdat je je ermee afsluit voor omgevingsgeluid.”</w:t>
      </w:r>
    </w:p>
    <w:p w14:paraId="4D631D70" w14:textId="77777777" w:rsidR="0057755E" w:rsidRPr="0057755E" w:rsidRDefault="0057755E" w:rsidP="0057755E">
      <w:pPr>
        <w:widowControl/>
        <w:autoSpaceDE/>
        <w:autoSpaceDN/>
        <w:spacing w:before="450" w:after="75" w:line="390" w:lineRule="atLeast"/>
        <w:outlineLvl w:val="2"/>
        <w:rPr>
          <w:rFonts w:ascii="Arial" w:eastAsia="Times New Roman" w:hAnsi="Arial" w:cs="Arial"/>
          <w:b/>
          <w:bCs/>
          <w:sz w:val="30"/>
          <w:szCs w:val="30"/>
          <w:lang w:val="nl-BE" w:eastAsia="nl-BE"/>
        </w:rPr>
      </w:pPr>
      <w:bookmarkStart w:id="169" w:name="_Toc155011180"/>
      <w:bookmarkStart w:id="170" w:name="_Toc155011404"/>
      <w:bookmarkStart w:id="171" w:name="_Toc156076917"/>
      <w:bookmarkStart w:id="172" w:name="_Toc156077183"/>
      <w:bookmarkStart w:id="173" w:name="_Toc156079264"/>
      <w:bookmarkStart w:id="174" w:name="_Toc156079597"/>
      <w:bookmarkStart w:id="175" w:name="_Toc156079790"/>
      <w:r w:rsidRPr="0057755E">
        <w:rPr>
          <w:rFonts w:ascii="Arial" w:eastAsia="Times New Roman" w:hAnsi="Arial" w:cs="Arial"/>
          <w:b/>
          <w:bCs/>
          <w:sz w:val="30"/>
          <w:szCs w:val="30"/>
          <w:lang w:val="nl-BE" w:eastAsia="nl-BE"/>
        </w:rPr>
        <w:t>Hoe belangrijk is de melodie?</w:t>
      </w:r>
      <w:bookmarkEnd w:id="169"/>
      <w:bookmarkEnd w:id="170"/>
      <w:bookmarkEnd w:id="171"/>
      <w:bookmarkEnd w:id="172"/>
      <w:bookmarkEnd w:id="173"/>
      <w:bookmarkEnd w:id="174"/>
      <w:bookmarkEnd w:id="175"/>
    </w:p>
    <w:p w14:paraId="6E6D25D4" w14:textId="77777777" w:rsidR="0057755E" w:rsidRPr="0057755E" w:rsidRDefault="0057755E" w:rsidP="0057755E">
      <w:pPr>
        <w:widowControl/>
        <w:autoSpaceDE/>
        <w:autoSpaceDN/>
        <w:spacing w:after="450" w:line="450" w:lineRule="atLeast"/>
        <w:rPr>
          <w:rFonts w:ascii="Lora" w:eastAsia="Times New Roman" w:hAnsi="Lora" w:cs="Times New Roman"/>
          <w:sz w:val="30"/>
          <w:szCs w:val="30"/>
          <w:lang w:val="nl-BE" w:eastAsia="nl-BE"/>
        </w:rPr>
      </w:pPr>
      <w:r w:rsidRPr="0057755E">
        <w:rPr>
          <w:rFonts w:ascii="Lora" w:eastAsia="Times New Roman" w:hAnsi="Lora" w:cs="Times New Roman"/>
          <w:sz w:val="30"/>
          <w:szCs w:val="30"/>
          <w:lang w:val="nl-BE" w:eastAsia="nl-BE"/>
        </w:rPr>
        <w:t>“Die heeft invloed op het gemoed. Je hebt zogenaamde mineurklanken, die wat droeviger van aard zijn, en majeurklanken. Als je stressgevoelens ervaart, vermijd je die mineurcomposities beter – althans, dat rapporteren onderzoekers. Hier is nog geen hard bewijs voor.”</w:t>
      </w:r>
    </w:p>
    <w:p w14:paraId="6C51358B" w14:textId="77777777" w:rsidR="0057755E" w:rsidRPr="0057755E" w:rsidRDefault="0057755E" w:rsidP="0057755E">
      <w:pPr>
        <w:widowControl/>
        <w:autoSpaceDE/>
        <w:autoSpaceDN/>
        <w:rPr>
          <w:rFonts w:ascii="Times New Roman" w:eastAsia="Times New Roman" w:hAnsi="Times New Roman" w:cs="Times New Roman"/>
          <w:sz w:val="24"/>
          <w:szCs w:val="24"/>
          <w:lang w:val="nl-BE" w:eastAsia="nl-BE"/>
        </w:rPr>
      </w:pPr>
      <w:r w:rsidRPr="0057755E">
        <w:rPr>
          <w:rFonts w:ascii="Arial" w:eastAsia="Times New Roman" w:hAnsi="Arial" w:cs="Arial"/>
          <w:b/>
          <w:bCs/>
          <w:noProof/>
          <w:sz w:val="30"/>
          <w:szCs w:val="30"/>
          <w:lang w:val="nl-BE" w:eastAsia="nl-BE"/>
        </w:rPr>
        <w:lastRenderedPageBreak/>
        <w:drawing>
          <wp:anchor distT="0" distB="0" distL="114300" distR="114300" simplePos="0" relativeHeight="251674624" behindDoc="1" locked="0" layoutInCell="1" allowOverlap="1" wp14:anchorId="76543C61" wp14:editId="189D3C1E">
            <wp:simplePos x="0" y="0"/>
            <wp:positionH relativeFrom="column">
              <wp:posOffset>1518920</wp:posOffset>
            </wp:positionH>
            <wp:positionV relativeFrom="paragraph">
              <wp:posOffset>7620</wp:posOffset>
            </wp:positionV>
            <wp:extent cx="2698115" cy="3374390"/>
            <wp:effectExtent l="0" t="0" r="6985" b="0"/>
            <wp:wrapTopAndBottom/>
            <wp:docPr id="2147132420" name="Afbeelding 26" descr="Afbeelding met kleding, persoon, overdekt, pian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132420" name="Afbeelding 26" descr="Afbeelding met kleding, persoon, overdekt, piano&#10;&#10;Automatisch gegenereerde beschrijvi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98115" cy="3374390"/>
                    </a:xfrm>
                    <a:prstGeom prst="rect">
                      <a:avLst/>
                    </a:prstGeom>
                    <a:noFill/>
                  </pic:spPr>
                </pic:pic>
              </a:graphicData>
            </a:graphic>
            <wp14:sizeRelH relativeFrom="margin">
              <wp14:pctWidth>0</wp14:pctWidth>
            </wp14:sizeRelH>
            <wp14:sizeRelV relativeFrom="margin">
              <wp14:pctHeight>0</wp14:pctHeight>
            </wp14:sizeRelV>
          </wp:anchor>
        </w:drawing>
      </w:r>
      <w:r w:rsidRPr="0057755E">
        <w:rPr>
          <w:rFonts w:ascii="Times New Roman" w:eastAsia="Times New Roman" w:hAnsi="Times New Roman" w:cs="Times New Roman"/>
          <w:b/>
          <w:bCs/>
          <w:color w:val="111111"/>
          <w:sz w:val="24"/>
          <w:szCs w:val="24"/>
          <w:lang w:val="nl-BE" w:eastAsia="nl-BE"/>
        </w:rPr>
        <w:t xml:space="preserve">‘Het is belangrijk dat je muziek bewust inzet als je wilt </w:t>
      </w:r>
      <w:proofErr w:type="spellStart"/>
      <w:r w:rsidRPr="0057755E">
        <w:rPr>
          <w:rFonts w:ascii="Times New Roman" w:eastAsia="Times New Roman" w:hAnsi="Times New Roman" w:cs="Times New Roman"/>
          <w:b/>
          <w:bCs/>
          <w:color w:val="111111"/>
          <w:sz w:val="24"/>
          <w:szCs w:val="24"/>
          <w:lang w:val="nl-BE" w:eastAsia="nl-BE"/>
        </w:rPr>
        <w:t>ontstressen</w:t>
      </w:r>
      <w:proofErr w:type="spellEnd"/>
      <w:r w:rsidRPr="0057755E">
        <w:rPr>
          <w:rFonts w:ascii="Times New Roman" w:eastAsia="Times New Roman" w:hAnsi="Times New Roman" w:cs="Times New Roman"/>
          <w:b/>
          <w:bCs/>
          <w:color w:val="111111"/>
          <w:sz w:val="24"/>
          <w:szCs w:val="24"/>
          <w:lang w:val="nl-BE" w:eastAsia="nl-BE"/>
        </w:rPr>
        <w:t xml:space="preserve">. Maak er tijd voor. Ga op een stoel zitten, met je beide voeten op de grond en neem de muziek in je op. Focus op je ademhaling’ </w:t>
      </w:r>
      <w:r w:rsidRPr="0057755E">
        <w:rPr>
          <w:rFonts w:ascii="Times New Roman" w:eastAsia="Times New Roman" w:hAnsi="Times New Roman" w:cs="Times New Roman"/>
          <w:color w:val="000000"/>
          <w:sz w:val="24"/>
          <w:szCs w:val="24"/>
          <w:lang w:val="nl-BE" w:eastAsia="nl-BE"/>
        </w:rPr>
        <w:t xml:space="preserve">Beeld Rebecca </w:t>
      </w:r>
      <w:proofErr w:type="spellStart"/>
      <w:r w:rsidRPr="0057755E">
        <w:rPr>
          <w:rFonts w:ascii="Times New Roman" w:eastAsia="Times New Roman" w:hAnsi="Times New Roman" w:cs="Times New Roman"/>
          <w:color w:val="000000"/>
          <w:sz w:val="24"/>
          <w:szCs w:val="24"/>
          <w:lang w:val="nl-BE" w:eastAsia="nl-BE"/>
        </w:rPr>
        <w:t>Fertinel</w:t>
      </w:r>
      <w:proofErr w:type="spellEnd"/>
    </w:p>
    <w:p w14:paraId="027FF555" w14:textId="77777777" w:rsidR="0057755E" w:rsidRPr="0057755E" w:rsidRDefault="0057755E" w:rsidP="0057755E">
      <w:pPr>
        <w:widowControl/>
        <w:autoSpaceDE/>
        <w:autoSpaceDN/>
        <w:spacing w:before="450" w:after="75" w:line="390" w:lineRule="atLeast"/>
        <w:outlineLvl w:val="2"/>
        <w:rPr>
          <w:rFonts w:ascii="Arial" w:eastAsia="Times New Roman" w:hAnsi="Arial" w:cs="Arial"/>
          <w:b/>
          <w:bCs/>
          <w:sz w:val="30"/>
          <w:szCs w:val="30"/>
          <w:lang w:val="nl-BE" w:eastAsia="nl-BE"/>
        </w:rPr>
      </w:pPr>
      <w:bookmarkStart w:id="176" w:name="_Toc155011181"/>
      <w:bookmarkStart w:id="177" w:name="_Toc155011405"/>
      <w:bookmarkStart w:id="178" w:name="_Toc156076918"/>
      <w:bookmarkStart w:id="179" w:name="_Toc156077184"/>
      <w:bookmarkStart w:id="180" w:name="_Toc156079265"/>
      <w:bookmarkStart w:id="181" w:name="_Toc156079598"/>
      <w:bookmarkStart w:id="182" w:name="_Toc156079791"/>
      <w:r w:rsidRPr="0057755E">
        <w:rPr>
          <w:rFonts w:ascii="Arial" w:eastAsia="Times New Roman" w:hAnsi="Arial" w:cs="Arial"/>
          <w:b/>
          <w:bCs/>
          <w:sz w:val="30"/>
          <w:szCs w:val="30"/>
          <w:lang w:val="nl-BE" w:eastAsia="nl-BE"/>
        </w:rPr>
        <w:t>Hoe komt het dat we, bijvoorbeeld bij liefdesverdriet, toch dat ene zielige nummer opzetten waarvan we weten dat het ons aan het huilen zal brengen?</w:t>
      </w:r>
      <w:bookmarkEnd w:id="176"/>
      <w:bookmarkEnd w:id="177"/>
      <w:bookmarkEnd w:id="178"/>
      <w:bookmarkEnd w:id="179"/>
      <w:bookmarkEnd w:id="180"/>
      <w:bookmarkEnd w:id="181"/>
      <w:bookmarkEnd w:id="182"/>
    </w:p>
    <w:p w14:paraId="01F37DA6" w14:textId="77777777" w:rsidR="0057755E" w:rsidRPr="0057755E" w:rsidRDefault="0057755E" w:rsidP="0057755E">
      <w:pPr>
        <w:widowControl/>
        <w:autoSpaceDE/>
        <w:autoSpaceDN/>
        <w:spacing w:after="450" w:line="450" w:lineRule="atLeast"/>
        <w:rPr>
          <w:rFonts w:ascii="Lora" w:eastAsia="Times New Roman" w:hAnsi="Lora" w:cs="Times New Roman"/>
          <w:sz w:val="30"/>
          <w:szCs w:val="30"/>
          <w:lang w:val="nl-BE" w:eastAsia="nl-BE"/>
        </w:rPr>
      </w:pPr>
      <w:r w:rsidRPr="0057755E">
        <w:rPr>
          <w:rFonts w:ascii="Lora" w:eastAsia="Times New Roman" w:hAnsi="Lora" w:cs="Times New Roman"/>
          <w:sz w:val="30"/>
          <w:szCs w:val="30"/>
          <w:lang w:val="nl-BE" w:eastAsia="nl-BE"/>
        </w:rPr>
        <w:t>“O, maar dat heeft een functie: je wilt je emoties reguleren. Ze moeten eruit en dan kan muziek je een zetje geven om – in dit geval verdriet – te kunnen doorvoelen. Muziek is erg verbonden met gevoelens die in je brein zijn opgeslagen. Dat zie je ook bij mensen met dementie: ze horen een lied en beginnen te huilen, hoewel ze niet precies weten waarom.”</w:t>
      </w:r>
    </w:p>
    <w:p w14:paraId="7527EC85" w14:textId="77777777" w:rsidR="0057755E" w:rsidRPr="0057755E" w:rsidRDefault="0057755E" w:rsidP="0057755E">
      <w:pPr>
        <w:widowControl/>
        <w:autoSpaceDE/>
        <w:autoSpaceDN/>
        <w:spacing w:before="450" w:after="75" w:line="390" w:lineRule="atLeast"/>
        <w:outlineLvl w:val="2"/>
        <w:rPr>
          <w:rFonts w:ascii="Arial" w:eastAsia="Times New Roman" w:hAnsi="Arial" w:cs="Arial"/>
          <w:b/>
          <w:bCs/>
          <w:sz w:val="30"/>
          <w:szCs w:val="30"/>
          <w:lang w:val="nl-BE" w:eastAsia="nl-BE"/>
        </w:rPr>
      </w:pPr>
      <w:bookmarkStart w:id="183" w:name="_Toc155011182"/>
      <w:bookmarkStart w:id="184" w:name="_Toc155011406"/>
      <w:bookmarkStart w:id="185" w:name="_Toc156076919"/>
      <w:bookmarkStart w:id="186" w:name="_Toc156077185"/>
      <w:bookmarkStart w:id="187" w:name="_Toc156079266"/>
      <w:bookmarkStart w:id="188" w:name="_Toc156079599"/>
      <w:bookmarkStart w:id="189" w:name="_Toc156079792"/>
      <w:r w:rsidRPr="0057755E">
        <w:rPr>
          <w:rFonts w:ascii="Arial" w:eastAsia="Times New Roman" w:hAnsi="Arial" w:cs="Arial"/>
          <w:b/>
          <w:bCs/>
          <w:sz w:val="30"/>
          <w:szCs w:val="30"/>
          <w:lang w:val="nl-BE" w:eastAsia="nl-BE"/>
        </w:rPr>
        <w:t>Wat wees uw onderzoek uit over de meerwaarde van een muziektherapeut?</w:t>
      </w:r>
      <w:bookmarkEnd w:id="183"/>
      <w:bookmarkEnd w:id="184"/>
      <w:bookmarkEnd w:id="185"/>
      <w:bookmarkEnd w:id="186"/>
      <w:bookmarkEnd w:id="187"/>
      <w:bookmarkEnd w:id="188"/>
      <w:bookmarkEnd w:id="189"/>
    </w:p>
    <w:p w14:paraId="17A9A965" w14:textId="77777777" w:rsidR="0057755E" w:rsidRPr="0057755E" w:rsidRDefault="0057755E" w:rsidP="0057755E">
      <w:pPr>
        <w:widowControl/>
        <w:autoSpaceDE/>
        <w:autoSpaceDN/>
        <w:spacing w:after="450" w:line="450" w:lineRule="atLeast"/>
        <w:rPr>
          <w:rFonts w:ascii="Lora" w:eastAsia="Times New Roman" w:hAnsi="Lora" w:cs="Times New Roman"/>
          <w:sz w:val="30"/>
          <w:szCs w:val="30"/>
          <w:lang w:val="nl-BE" w:eastAsia="nl-BE"/>
        </w:rPr>
      </w:pPr>
      <w:r w:rsidRPr="0057755E">
        <w:rPr>
          <w:rFonts w:ascii="Lora" w:eastAsia="Times New Roman" w:hAnsi="Lora" w:cs="Times New Roman"/>
          <w:sz w:val="30"/>
          <w:szCs w:val="30"/>
          <w:lang w:val="nl-BE" w:eastAsia="nl-BE"/>
        </w:rPr>
        <w:t xml:space="preserve">“Er is een verschil tussen muziekinterventies – simpelweg luisteren naar muziek valt daaronder – en muziektherapie, wat je samen met een speciaal opgeleide muziektherapeut doet. Terwijl de effecten van muziekinterventies klein tot middelgroot zijn – </w:t>
      </w:r>
      <w:r w:rsidRPr="0057755E">
        <w:rPr>
          <w:rFonts w:ascii="Lora" w:eastAsia="Times New Roman" w:hAnsi="Lora" w:cs="Times New Roman"/>
          <w:sz w:val="30"/>
          <w:szCs w:val="30"/>
          <w:lang w:val="nl-BE" w:eastAsia="nl-BE"/>
        </w:rPr>
        <w:lastRenderedPageBreak/>
        <w:t>denk aan een lagere hartslag, een lagere bloeddruk en lagere stressniveaus – zijn de effecten van muziektherapie middelgroot tot groot. Muziektherapie lijkt effectiever bij psychologische reacties op stress, zoals angst, nervositeit en piekeren.”</w:t>
      </w:r>
    </w:p>
    <w:p w14:paraId="62D43612" w14:textId="77777777" w:rsidR="0057755E" w:rsidRPr="0057755E" w:rsidRDefault="0057755E" w:rsidP="0057755E">
      <w:pPr>
        <w:widowControl/>
        <w:autoSpaceDE/>
        <w:autoSpaceDN/>
        <w:spacing w:before="450" w:after="75" w:line="390" w:lineRule="atLeast"/>
        <w:outlineLvl w:val="2"/>
        <w:rPr>
          <w:rFonts w:ascii="Arial" w:eastAsia="Times New Roman" w:hAnsi="Arial" w:cs="Arial"/>
          <w:b/>
          <w:bCs/>
          <w:sz w:val="30"/>
          <w:szCs w:val="30"/>
          <w:lang w:val="nl-BE" w:eastAsia="nl-BE"/>
        </w:rPr>
      </w:pPr>
      <w:bookmarkStart w:id="190" w:name="_Toc155011183"/>
      <w:bookmarkStart w:id="191" w:name="_Toc155011407"/>
      <w:bookmarkStart w:id="192" w:name="_Toc156076920"/>
      <w:bookmarkStart w:id="193" w:name="_Toc156077186"/>
      <w:bookmarkStart w:id="194" w:name="_Toc156079267"/>
      <w:bookmarkStart w:id="195" w:name="_Toc156079600"/>
      <w:bookmarkStart w:id="196" w:name="_Toc156079793"/>
      <w:r w:rsidRPr="0057755E">
        <w:rPr>
          <w:rFonts w:ascii="Arial" w:eastAsia="Times New Roman" w:hAnsi="Arial" w:cs="Arial"/>
          <w:b/>
          <w:bCs/>
          <w:sz w:val="30"/>
          <w:szCs w:val="30"/>
          <w:lang w:val="nl-BE" w:eastAsia="nl-BE"/>
        </w:rPr>
        <w:t>Gaan we straks allemaal naar de muziektherapeut in plaats naar de psycholoog?</w:t>
      </w:r>
      <w:bookmarkEnd w:id="190"/>
      <w:bookmarkEnd w:id="191"/>
      <w:bookmarkEnd w:id="192"/>
      <w:bookmarkEnd w:id="193"/>
      <w:bookmarkEnd w:id="194"/>
      <w:bookmarkEnd w:id="195"/>
      <w:bookmarkEnd w:id="196"/>
    </w:p>
    <w:p w14:paraId="022B3B17" w14:textId="77777777" w:rsidR="0057755E" w:rsidRPr="0057755E" w:rsidRDefault="0057755E" w:rsidP="0057755E">
      <w:pPr>
        <w:widowControl/>
        <w:autoSpaceDE/>
        <w:autoSpaceDN/>
        <w:spacing w:after="450" w:line="450" w:lineRule="atLeast"/>
        <w:rPr>
          <w:rFonts w:ascii="Lora" w:eastAsia="Times New Roman" w:hAnsi="Lora" w:cs="Times New Roman"/>
          <w:sz w:val="30"/>
          <w:szCs w:val="30"/>
          <w:lang w:val="nl-BE" w:eastAsia="nl-BE"/>
        </w:rPr>
      </w:pPr>
      <w:r w:rsidRPr="0057755E">
        <w:rPr>
          <w:rFonts w:ascii="Lora" w:eastAsia="Times New Roman" w:hAnsi="Lora" w:cs="Times New Roman"/>
          <w:i/>
          <w:iCs/>
          <w:sz w:val="30"/>
          <w:szCs w:val="30"/>
          <w:lang w:val="nl-BE" w:eastAsia="nl-BE"/>
        </w:rPr>
        <w:t>(Aarzelend)</w:t>
      </w:r>
      <w:r w:rsidRPr="0057755E">
        <w:rPr>
          <w:rFonts w:ascii="Lora" w:eastAsia="Times New Roman" w:hAnsi="Lora" w:cs="Times New Roman"/>
          <w:sz w:val="30"/>
          <w:szCs w:val="30"/>
          <w:lang w:val="nl-BE" w:eastAsia="nl-BE"/>
        </w:rPr>
        <w:t> “Het zijn twee verschillende therapievormen. Je kan voor een van de twee kiezen, of voor beide. Voor wie het moeilijk vindt om over zijn of haar problemen te praten, is het goed om te weten dat er alternatieven zijn, zoals muziektherapie, maar ook danstherapie of beeldende therapie. Je moet iets vinden dat bij jou past. Het allerbelangrijkste is dat mensen weten dat muziektherapie heel effectief is én ondersteund wordt door de wetenschap. Waarmee ik meteen pleit voor een terugbetaling van deze therapievorm. Voor angst en stress is muziektherapie vergelijkbaar met andere psychologische behandelingen.</w:t>
      </w:r>
    </w:p>
    <w:p w14:paraId="4F86A012" w14:textId="77777777" w:rsidR="0057755E" w:rsidRPr="0057755E" w:rsidRDefault="0057755E" w:rsidP="0057755E">
      <w:pPr>
        <w:widowControl/>
        <w:autoSpaceDE/>
        <w:autoSpaceDN/>
        <w:spacing w:after="450" w:line="450" w:lineRule="atLeast"/>
        <w:rPr>
          <w:rFonts w:ascii="Lora" w:eastAsia="Times New Roman" w:hAnsi="Lora" w:cs="Times New Roman"/>
          <w:sz w:val="30"/>
          <w:szCs w:val="30"/>
          <w:lang w:val="nl-BE" w:eastAsia="nl-BE"/>
        </w:rPr>
      </w:pPr>
      <w:r w:rsidRPr="0057755E">
        <w:rPr>
          <w:rFonts w:ascii="Lora" w:eastAsia="Times New Roman" w:hAnsi="Lora" w:cs="Times New Roman"/>
          <w:sz w:val="30"/>
          <w:szCs w:val="30"/>
          <w:lang w:val="nl-BE" w:eastAsia="nl-BE"/>
        </w:rPr>
        <w:t>“Ik heb jarenlang als muziektherapeut gewerkt met jongeren met een licht verstandelijke beperking. Voor hen is deze therapievorm bij uitstek geschikt omdat ze het doorgaans lastiger vinden om gevoelens te erkennen, te herkennen en te benoemen. Ze ervaren meer stress omdat ze de wereld om zich heen iets minder goed begrijpen en vaak sociale interactieproblemen hebben. Bij de psycholoog praat je veelal over vroeger, iets wat geweest is of wat nog moet komen, je bent bezig met situaties uit het verleden of met de toekomst, terwijl je bij muziektherapie in het moment werkt. De muziek die er op dat moment klinkt, is het ‘materiaal’ waarmee je werkt. Het is eerder doen dan praten.”</w:t>
      </w:r>
    </w:p>
    <w:p w14:paraId="7AB7ADA7" w14:textId="77777777" w:rsidR="0057755E" w:rsidRPr="0057755E" w:rsidRDefault="0057755E" w:rsidP="0057755E">
      <w:pPr>
        <w:widowControl/>
        <w:autoSpaceDE/>
        <w:autoSpaceDN/>
        <w:spacing w:before="450" w:after="75" w:line="390" w:lineRule="atLeast"/>
        <w:outlineLvl w:val="2"/>
        <w:rPr>
          <w:rFonts w:ascii="Arial" w:eastAsia="Times New Roman" w:hAnsi="Arial" w:cs="Arial"/>
          <w:b/>
          <w:bCs/>
          <w:sz w:val="30"/>
          <w:szCs w:val="30"/>
          <w:lang w:val="nl-BE" w:eastAsia="nl-BE"/>
        </w:rPr>
      </w:pPr>
      <w:bookmarkStart w:id="197" w:name="_Toc155011184"/>
      <w:bookmarkStart w:id="198" w:name="_Toc155011408"/>
      <w:bookmarkStart w:id="199" w:name="_Toc156076921"/>
      <w:bookmarkStart w:id="200" w:name="_Toc156077187"/>
      <w:bookmarkStart w:id="201" w:name="_Toc156079268"/>
      <w:bookmarkStart w:id="202" w:name="_Toc156079601"/>
      <w:bookmarkStart w:id="203" w:name="_Toc156079794"/>
      <w:r w:rsidRPr="0057755E">
        <w:rPr>
          <w:rFonts w:ascii="Arial" w:eastAsia="Times New Roman" w:hAnsi="Arial" w:cs="Arial"/>
          <w:b/>
          <w:bCs/>
          <w:sz w:val="30"/>
          <w:szCs w:val="30"/>
          <w:lang w:val="nl-BE" w:eastAsia="nl-BE"/>
        </w:rPr>
        <w:lastRenderedPageBreak/>
        <w:t>Hoe gaat het concreet?</w:t>
      </w:r>
      <w:bookmarkEnd w:id="197"/>
      <w:bookmarkEnd w:id="198"/>
      <w:bookmarkEnd w:id="199"/>
      <w:bookmarkEnd w:id="200"/>
      <w:bookmarkEnd w:id="201"/>
      <w:bookmarkEnd w:id="202"/>
      <w:bookmarkEnd w:id="203"/>
    </w:p>
    <w:p w14:paraId="738DCBB6" w14:textId="77777777" w:rsidR="0057755E" w:rsidRPr="0057755E" w:rsidRDefault="0057755E" w:rsidP="0057755E">
      <w:pPr>
        <w:widowControl/>
        <w:autoSpaceDE/>
        <w:autoSpaceDN/>
        <w:spacing w:after="450" w:line="450" w:lineRule="atLeast"/>
        <w:rPr>
          <w:rFonts w:ascii="Lora" w:eastAsia="Times New Roman" w:hAnsi="Lora" w:cs="Times New Roman"/>
          <w:sz w:val="30"/>
          <w:szCs w:val="30"/>
          <w:lang w:val="nl-BE" w:eastAsia="nl-BE"/>
        </w:rPr>
      </w:pPr>
      <w:r w:rsidRPr="0057755E">
        <w:rPr>
          <w:rFonts w:ascii="Lora" w:eastAsia="Times New Roman" w:hAnsi="Lora" w:cs="Times New Roman"/>
          <w:sz w:val="30"/>
          <w:szCs w:val="30"/>
          <w:lang w:val="nl-BE" w:eastAsia="nl-BE"/>
        </w:rPr>
        <w:t>“In de instelling waar ik werkte, werkte ik meestal een-op-een met cliënten. Bij aanvang van de therapie vroeg ik hen vaak om een lievelingsnummer mee te nemen en dan luisterden we daarnaar. Waarom laat je me dit horen? Wat zegt dit over jou als persoon? Zo heb je meteen een aanknopingspunt voor een kennismakingsgesprek. Sommige jongeren zaten gedwongen in behandeling. Terwijl ze vaak moeilijk tot een gesprek kwamen tijdens de behandeling, lieten ze tijdens muziektherapie in hun rapsongs van alles horen over wat hen bezighield. Als therapeut kon ik weer inhaken op die rapsessies. Als zo’n jongen daar zat met heel veel energie en stress, en hij ‘trapte’ de woorden er echt uit, kon ik het tempo omlaag brengen en samen tot rust komen. Als muziektherapeut ben je altijd aan het afstemmen met je cliënt en aan het improviseren.</w:t>
      </w:r>
    </w:p>
    <w:p w14:paraId="21CD02A0" w14:textId="77777777" w:rsidR="0057755E" w:rsidRPr="0057755E" w:rsidRDefault="0057755E" w:rsidP="0057755E">
      <w:pPr>
        <w:widowControl/>
        <w:autoSpaceDE/>
        <w:autoSpaceDN/>
        <w:spacing w:after="450" w:line="450" w:lineRule="atLeast"/>
        <w:rPr>
          <w:rFonts w:ascii="Lora" w:eastAsia="Times New Roman" w:hAnsi="Lora" w:cs="Times New Roman"/>
          <w:sz w:val="30"/>
          <w:szCs w:val="30"/>
          <w:lang w:val="nl-BE" w:eastAsia="nl-BE"/>
        </w:rPr>
      </w:pPr>
      <w:r w:rsidRPr="0057755E">
        <w:rPr>
          <w:rFonts w:ascii="Lora" w:eastAsia="Times New Roman" w:hAnsi="Lora" w:cs="Times New Roman"/>
          <w:sz w:val="30"/>
          <w:szCs w:val="30"/>
          <w:lang w:val="nl-BE" w:eastAsia="nl-BE"/>
        </w:rPr>
        <w:t>“Heel dikwijls gaat het om het beter begrijpen van emoties en inzicht krijgen in waarom je reageert zoals je reageert. Van veel cliënten kreeg ik de reactie dat ze dankzij de muziektherapie beter contact konden maken met hun eigen ik. Wat vind ik prettig? Wie ben ik? Dat zelfgevoel zijn jongeren in zo’n kliniek soms al lang kwijt. Ze waren zich niet meer bewust van hun lichaam en precies dat is het probleem bij boosheid en agressie, dat je je lijf niet meer onder controle hebt. Dankzij het oefenen met muziek – bijvoorbeeld sneller, rustiger, trager en zachter drummen – konden ze niet alleen op het moment zelf die rust terugvinden, maar ook buiten de sessies, in het gewone leven.”</w:t>
      </w:r>
    </w:p>
    <w:p w14:paraId="50EA7131" w14:textId="77777777" w:rsidR="0057755E" w:rsidRPr="0057755E" w:rsidRDefault="0057755E" w:rsidP="0057755E">
      <w:pPr>
        <w:widowControl/>
        <w:autoSpaceDE/>
        <w:autoSpaceDN/>
        <w:spacing w:before="450" w:after="75" w:line="390" w:lineRule="atLeast"/>
        <w:outlineLvl w:val="2"/>
        <w:rPr>
          <w:rFonts w:ascii="Arial" w:eastAsia="Times New Roman" w:hAnsi="Arial" w:cs="Arial"/>
          <w:b/>
          <w:bCs/>
          <w:sz w:val="30"/>
          <w:szCs w:val="30"/>
          <w:lang w:val="nl-BE" w:eastAsia="nl-BE"/>
        </w:rPr>
      </w:pPr>
      <w:bookmarkStart w:id="204" w:name="_Toc155011185"/>
      <w:bookmarkStart w:id="205" w:name="_Toc155011409"/>
      <w:bookmarkStart w:id="206" w:name="_Toc156076922"/>
      <w:bookmarkStart w:id="207" w:name="_Toc156077188"/>
      <w:bookmarkStart w:id="208" w:name="_Toc156079269"/>
      <w:bookmarkStart w:id="209" w:name="_Toc156079602"/>
      <w:bookmarkStart w:id="210" w:name="_Toc156079795"/>
      <w:r w:rsidRPr="0057755E">
        <w:rPr>
          <w:rFonts w:ascii="Arial" w:eastAsia="Times New Roman" w:hAnsi="Arial" w:cs="Arial"/>
          <w:b/>
          <w:bCs/>
          <w:sz w:val="30"/>
          <w:szCs w:val="30"/>
          <w:lang w:val="nl-BE" w:eastAsia="nl-BE"/>
        </w:rPr>
        <w:t>Muziektherapie betekent mogelijk het begin van een nieuw bestaan?</w:t>
      </w:r>
      <w:bookmarkEnd w:id="204"/>
      <w:bookmarkEnd w:id="205"/>
      <w:bookmarkEnd w:id="206"/>
      <w:bookmarkEnd w:id="207"/>
      <w:bookmarkEnd w:id="208"/>
      <w:bookmarkEnd w:id="209"/>
      <w:bookmarkEnd w:id="210"/>
    </w:p>
    <w:p w14:paraId="4D054010" w14:textId="77777777" w:rsidR="0057755E" w:rsidRPr="0057755E" w:rsidRDefault="0057755E" w:rsidP="0057755E">
      <w:pPr>
        <w:widowControl/>
        <w:autoSpaceDE/>
        <w:autoSpaceDN/>
        <w:spacing w:after="450" w:line="450" w:lineRule="atLeast"/>
        <w:rPr>
          <w:rFonts w:ascii="Lora" w:eastAsia="Times New Roman" w:hAnsi="Lora" w:cs="Times New Roman"/>
          <w:sz w:val="30"/>
          <w:szCs w:val="30"/>
          <w:lang w:val="nl-BE" w:eastAsia="nl-BE"/>
        </w:rPr>
      </w:pPr>
      <w:r w:rsidRPr="0057755E">
        <w:rPr>
          <w:rFonts w:ascii="Lora" w:eastAsia="Times New Roman" w:hAnsi="Lora" w:cs="Times New Roman"/>
          <w:sz w:val="30"/>
          <w:szCs w:val="30"/>
          <w:lang w:val="nl-BE" w:eastAsia="nl-BE"/>
        </w:rPr>
        <w:lastRenderedPageBreak/>
        <w:t xml:space="preserve">“Absoluut. Ik behandelde ooit een vrouw die heel lang in de gevangenis had gezeten voor ze bij ons in de kliniek kwam. Ze had geen vertrouwen meer in de hulpverlening. Ik zou met haar gaan zingen, maar als je zingt, laat je horen wie je bent en weerspiegel je een stukje van je ziel. Ik merkte dat ze heel bang was om haar stem te laten horen. We zijn toen begonnen met het zachtjes </w:t>
      </w:r>
      <w:proofErr w:type="spellStart"/>
      <w:r w:rsidRPr="0057755E">
        <w:rPr>
          <w:rFonts w:ascii="Lora" w:eastAsia="Times New Roman" w:hAnsi="Lora" w:cs="Times New Roman"/>
          <w:sz w:val="30"/>
          <w:szCs w:val="30"/>
          <w:lang w:val="nl-BE" w:eastAsia="nl-BE"/>
        </w:rPr>
        <w:t>meeneuriën</w:t>
      </w:r>
      <w:proofErr w:type="spellEnd"/>
      <w:r w:rsidRPr="0057755E">
        <w:rPr>
          <w:rFonts w:ascii="Lora" w:eastAsia="Times New Roman" w:hAnsi="Lora" w:cs="Times New Roman"/>
          <w:sz w:val="30"/>
          <w:szCs w:val="30"/>
          <w:lang w:val="nl-BE" w:eastAsia="nl-BE"/>
        </w:rPr>
        <w:t xml:space="preserve"> met muziek van Céline Dion, want daar hield ze erg van. Dat deden we samen. Op een gegeven moment zongen we allebei in een microfoon, zodat onze stemmen wat meer te horen waren. Nog later mocht mijn microfoon wat stiller, zodat haar stem harder weerklonk. Dat was een proces van ettelijke maanden.</w:t>
      </w:r>
    </w:p>
    <w:p w14:paraId="5D7788CB" w14:textId="77777777" w:rsidR="0057755E" w:rsidRPr="0057755E" w:rsidRDefault="0057755E" w:rsidP="0057755E">
      <w:pPr>
        <w:widowControl/>
        <w:autoSpaceDE/>
        <w:autoSpaceDN/>
        <w:spacing w:after="360" w:line="450" w:lineRule="atLeast"/>
        <w:rPr>
          <w:rFonts w:ascii="Lora" w:eastAsia="Times New Roman" w:hAnsi="Lora" w:cs="Times New Roman"/>
          <w:sz w:val="30"/>
          <w:szCs w:val="30"/>
          <w:lang w:val="nl-BE" w:eastAsia="nl-BE"/>
        </w:rPr>
      </w:pPr>
      <w:r w:rsidRPr="0057755E">
        <w:rPr>
          <w:rFonts w:ascii="Lora" w:eastAsia="Times New Roman" w:hAnsi="Lora" w:cs="Times New Roman"/>
          <w:sz w:val="30"/>
          <w:szCs w:val="30"/>
          <w:lang w:val="nl-BE" w:eastAsia="nl-BE"/>
        </w:rPr>
        <w:t xml:space="preserve">“Uiteindelijk heb ik haar begeleid op de piano, terwijl zij zonder hulp Céline Dion zong. Ik heb haar een paar jaar behandeld, op het einde hebben we een paar geluidsopnames op cd’s gemaakt. Dat deed ik wel vaker, maar voor haar was het erg bijzonder omdat ze van zo ver kwam. Ik heb haar zelfvertrouwen in die periode enorm zien groeien. Ze had al zo lang achter gesloten deuren gezeten, ze wist niet eens wat een mobiele telefoon was. </w:t>
      </w:r>
      <w:r w:rsidRPr="0057755E">
        <w:rPr>
          <w:rFonts w:ascii="Lora" w:eastAsia="Times New Roman" w:hAnsi="Lora" w:cs="Times New Roman"/>
          <w:sz w:val="30"/>
          <w:szCs w:val="30"/>
          <w:lang w:val="nl-BE" w:eastAsia="nl-BE"/>
        </w:rPr>
        <w:lastRenderedPageBreak/>
        <w:t xml:space="preserve">Ook later, toen ze terug in de maatschappij kwam, bleef het goed </w:t>
      </w:r>
      <w:r w:rsidRPr="0057755E">
        <w:rPr>
          <w:rFonts w:ascii="Lora" w:eastAsia="Times New Roman" w:hAnsi="Lora" w:cs="Times New Roman"/>
          <w:noProof/>
          <w:sz w:val="30"/>
          <w:szCs w:val="30"/>
          <w:lang w:val="nl-BE" w:eastAsia="nl-BE"/>
        </w:rPr>
        <w:drawing>
          <wp:anchor distT="0" distB="0" distL="114300" distR="114300" simplePos="0" relativeHeight="251675648" behindDoc="0" locked="0" layoutInCell="1" allowOverlap="1" wp14:anchorId="63180D82" wp14:editId="2CCB206D">
            <wp:simplePos x="0" y="0"/>
            <wp:positionH relativeFrom="column">
              <wp:posOffset>1225839</wp:posOffset>
            </wp:positionH>
            <wp:positionV relativeFrom="paragraph">
              <wp:posOffset>1357746</wp:posOffset>
            </wp:positionV>
            <wp:extent cx="2957830" cy="3696970"/>
            <wp:effectExtent l="0" t="0" r="0" b="0"/>
            <wp:wrapTopAndBottom/>
            <wp:docPr id="1938769235" name="Afbeelding 27" descr="Afbeelding met persoon, kleding, Menselijk gezicht, peu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769235" name="Afbeelding 27" descr="Afbeelding met persoon, kleding, Menselijk gezicht, peuter&#10;&#10;Automatisch gegenereerde beschrijvi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57830" cy="3696970"/>
                    </a:xfrm>
                    <a:prstGeom prst="rect">
                      <a:avLst/>
                    </a:prstGeom>
                    <a:noFill/>
                  </pic:spPr>
                </pic:pic>
              </a:graphicData>
            </a:graphic>
            <wp14:sizeRelH relativeFrom="margin">
              <wp14:pctWidth>0</wp14:pctWidth>
            </wp14:sizeRelH>
            <wp14:sizeRelV relativeFrom="margin">
              <wp14:pctHeight>0</wp14:pctHeight>
            </wp14:sizeRelV>
          </wp:anchor>
        </w:drawing>
      </w:r>
      <w:r w:rsidRPr="0057755E">
        <w:rPr>
          <w:rFonts w:ascii="Lora" w:eastAsia="Times New Roman" w:hAnsi="Lora" w:cs="Times New Roman"/>
          <w:sz w:val="30"/>
          <w:szCs w:val="30"/>
          <w:lang w:val="nl-BE" w:eastAsia="nl-BE"/>
        </w:rPr>
        <w:t>met haar gaan.”</w:t>
      </w:r>
    </w:p>
    <w:p w14:paraId="4DC7AB90" w14:textId="77777777" w:rsidR="0057755E" w:rsidRPr="0057755E" w:rsidRDefault="0057755E" w:rsidP="0057755E">
      <w:pPr>
        <w:widowControl/>
        <w:autoSpaceDE/>
        <w:autoSpaceDN/>
        <w:spacing w:after="450" w:line="450" w:lineRule="atLeast"/>
        <w:rPr>
          <w:rFonts w:ascii="Lora" w:eastAsia="Times New Roman" w:hAnsi="Lora" w:cs="Times New Roman"/>
          <w:sz w:val="30"/>
          <w:szCs w:val="30"/>
          <w:lang w:val="nl-BE" w:eastAsia="nl-BE"/>
        </w:rPr>
      </w:pPr>
    </w:p>
    <w:p w14:paraId="000D88A9" w14:textId="77777777" w:rsidR="0057755E" w:rsidRPr="0057755E" w:rsidRDefault="0057755E" w:rsidP="0057755E">
      <w:pPr>
        <w:widowControl/>
        <w:autoSpaceDE/>
        <w:autoSpaceDN/>
        <w:rPr>
          <w:rFonts w:ascii="Times New Roman" w:eastAsia="Times New Roman" w:hAnsi="Times New Roman" w:cs="Times New Roman"/>
          <w:sz w:val="24"/>
          <w:szCs w:val="24"/>
          <w:lang w:val="nl-BE" w:eastAsia="nl-BE"/>
        </w:rPr>
      </w:pPr>
      <w:r w:rsidRPr="0057755E">
        <w:rPr>
          <w:rFonts w:ascii="Times New Roman" w:eastAsia="Times New Roman" w:hAnsi="Times New Roman" w:cs="Times New Roman"/>
          <w:b/>
          <w:bCs/>
          <w:color w:val="111111"/>
          <w:sz w:val="24"/>
          <w:szCs w:val="24"/>
          <w:lang w:val="nl-BE" w:eastAsia="nl-BE"/>
        </w:rPr>
        <w:t xml:space="preserve">‘Ik heb borstkanker gekregen en moest meteen een halfjaar in chemotherapie. voor die behandelingen kies ik mijn muziek zorgvuldig uit’ </w:t>
      </w:r>
      <w:r w:rsidRPr="0057755E">
        <w:rPr>
          <w:rFonts w:ascii="Times New Roman" w:eastAsia="Times New Roman" w:hAnsi="Times New Roman" w:cs="Times New Roman"/>
          <w:color w:val="000000"/>
          <w:sz w:val="24"/>
          <w:szCs w:val="24"/>
          <w:lang w:val="nl-BE" w:eastAsia="nl-BE"/>
        </w:rPr>
        <w:t xml:space="preserve">Beeld Rebecca </w:t>
      </w:r>
      <w:proofErr w:type="spellStart"/>
      <w:r w:rsidRPr="0057755E">
        <w:rPr>
          <w:rFonts w:ascii="Times New Roman" w:eastAsia="Times New Roman" w:hAnsi="Times New Roman" w:cs="Times New Roman"/>
          <w:color w:val="000000"/>
          <w:sz w:val="24"/>
          <w:szCs w:val="24"/>
          <w:lang w:val="nl-BE" w:eastAsia="nl-BE"/>
        </w:rPr>
        <w:t>Fertinel</w:t>
      </w:r>
      <w:proofErr w:type="spellEnd"/>
    </w:p>
    <w:p w14:paraId="22406A9A" w14:textId="77777777" w:rsidR="0057755E" w:rsidRPr="0057755E" w:rsidRDefault="0057755E" w:rsidP="0057755E">
      <w:pPr>
        <w:widowControl/>
        <w:autoSpaceDE/>
        <w:autoSpaceDN/>
        <w:spacing w:before="450" w:after="75" w:line="390" w:lineRule="atLeast"/>
        <w:outlineLvl w:val="2"/>
        <w:rPr>
          <w:rFonts w:ascii="Arial" w:eastAsia="Times New Roman" w:hAnsi="Arial" w:cs="Arial"/>
          <w:b/>
          <w:bCs/>
          <w:sz w:val="30"/>
          <w:szCs w:val="30"/>
          <w:lang w:val="nl-BE" w:eastAsia="nl-BE"/>
        </w:rPr>
      </w:pPr>
      <w:bookmarkStart w:id="211" w:name="_Toc155011186"/>
      <w:bookmarkStart w:id="212" w:name="_Toc155011410"/>
      <w:bookmarkStart w:id="213" w:name="_Toc156076923"/>
      <w:bookmarkStart w:id="214" w:name="_Toc156077189"/>
      <w:bookmarkStart w:id="215" w:name="_Toc156079270"/>
      <w:bookmarkStart w:id="216" w:name="_Toc156079603"/>
      <w:bookmarkStart w:id="217" w:name="_Toc156079796"/>
      <w:r w:rsidRPr="0057755E">
        <w:rPr>
          <w:rFonts w:ascii="Arial" w:eastAsia="Times New Roman" w:hAnsi="Arial" w:cs="Arial"/>
          <w:b/>
          <w:bCs/>
          <w:sz w:val="30"/>
          <w:szCs w:val="30"/>
          <w:lang w:val="nl-BE" w:eastAsia="nl-BE"/>
        </w:rPr>
        <w:t>Kan muziektherapie nuttig zijn voor wie antwoorden zoekt op existentiële levensvragen of denkt aan een carrièreswitch?</w:t>
      </w:r>
      <w:bookmarkEnd w:id="211"/>
      <w:bookmarkEnd w:id="212"/>
      <w:bookmarkEnd w:id="213"/>
      <w:bookmarkEnd w:id="214"/>
      <w:bookmarkEnd w:id="215"/>
      <w:bookmarkEnd w:id="216"/>
      <w:bookmarkEnd w:id="217"/>
    </w:p>
    <w:p w14:paraId="1C465A0F" w14:textId="77777777" w:rsidR="0057755E" w:rsidRPr="0057755E" w:rsidRDefault="0057755E" w:rsidP="0057755E">
      <w:pPr>
        <w:widowControl/>
        <w:autoSpaceDE/>
        <w:autoSpaceDN/>
        <w:spacing w:after="450" w:line="450" w:lineRule="atLeast"/>
        <w:rPr>
          <w:rFonts w:ascii="Lora" w:eastAsia="Times New Roman" w:hAnsi="Lora" w:cs="Times New Roman"/>
          <w:sz w:val="30"/>
          <w:szCs w:val="30"/>
          <w:lang w:val="nl-BE" w:eastAsia="nl-BE"/>
        </w:rPr>
      </w:pPr>
      <w:r w:rsidRPr="0057755E">
        <w:rPr>
          <w:rFonts w:ascii="Lora" w:eastAsia="Times New Roman" w:hAnsi="Lora" w:cs="Times New Roman"/>
          <w:sz w:val="30"/>
          <w:szCs w:val="30"/>
          <w:lang w:val="nl-BE" w:eastAsia="nl-BE"/>
        </w:rPr>
        <w:t>“Zeker. Veel muziektherapeuten gaan met zulke vragen aan de slag. In zekere zin kan je samen met een muziektherapeut letterlijk toekomstmuziek maken (lacht). Je zou sessies kunnen doen, al dan niet in groep, waarbij je meer inzicht krijgt in jezelf. Veel mensen vinden het een fijne manier om aan zichzelf te werken.</w:t>
      </w:r>
    </w:p>
    <w:p w14:paraId="51F9B6D5" w14:textId="77777777" w:rsidR="0057755E" w:rsidRPr="0057755E" w:rsidRDefault="0057755E" w:rsidP="0057755E">
      <w:pPr>
        <w:widowControl/>
        <w:autoSpaceDE/>
        <w:autoSpaceDN/>
        <w:spacing w:after="450" w:line="450" w:lineRule="atLeast"/>
        <w:rPr>
          <w:rFonts w:ascii="Lora" w:eastAsia="Times New Roman" w:hAnsi="Lora" w:cs="Times New Roman"/>
          <w:sz w:val="30"/>
          <w:szCs w:val="30"/>
          <w:lang w:val="nl-BE" w:eastAsia="nl-BE"/>
        </w:rPr>
      </w:pPr>
      <w:r w:rsidRPr="0057755E">
        <w:rPr>
          <w:rFonts w:ascii="Lora" w:eastAsia="Times New Roman" w:hAnsi="Lora" w:cs="Times New Roman"/>
          <w:sz w:val="30"/>
          <w:szCs w:val="30"/>
          <w:lang w:val="nl-BE" w:eastAsia="nl-BE"/>
        </w:rPr>
        <w:lastRenderedPageBreak/>
        <w:t>“Muzikaal talent hoef je daar niet voor te hebben. Je kan samen met de muziektherapeut experimenteren, bijvoorbeeld achter de piano. Daar maak je makkelijk klanken mee.”</w:t>
      </w:r>
    </w:p>
    <w:p w14:paraId="73E7EADC" w14:textId="77777777" w:rsidR="0057755E" w:rsidRPr="0057755E" w:rsidRDefault="0057755E" w:rsidP="0057755E">
      <w:pPr>
        <w:widowControl/>
        <w:autoSpaceDE/>
        <w:autoSpaceDN/>
        <w:spacing w:before="450" w:after="75" w:line="390" w:lineRule="atLeast"/>
        <w:outlineLvl w:val="2"/>
        <w:rPr>
          <w:rFonts w:ascii="Arial" w:eastAsia="Times New Roman" w:hAnsi="Arial" w:cs="Arial"/>
          <w:b/>
          <w:bCs/>
          <w:sz w:val="30"/>
          <w:szCs w:val="30"/>
          <w:lang w:val="nl-BE" w:eastAsia="nl-BE"/>
        </w:rPr>
      </w:pPr>
      <w:bookmarkStart w:id="218" w:name="_Toc155011187"/>
      <w:bookmarkStart w:id="219" w:name="_Toc155011411"/>
      <w:bookmarkStart w:id="220" w:name="_Toc156076924"/>
      <w:bookmarkStart w:id="221" w:name="_Toc156077190"/>
      <w:bookmarkStart w:id="222" w:name="_Toc156079271"/>
      <w:bookmarkStart w:id="223" w:name="_Toc156079604"/>
      <w:bookmarkStart w:id="224" w:name="_Toc156079797"/>
      <w:r w:rsidRPr="0057755E">
        <w:rPr>
          <w:rFonts w:ascii="Arial" w:eastAsia="Times New Roman" w:hAnsi="Arial" w:cs="Arial"/>
          <w:b/>
          <w:bCs/>
          <w:sz w:val="30"/>
          <w:szCs w:val="30"/>
          <w:lang w:val="nl-BE" w:eastAsia="nl-BE"/>
        </w:rPr>
        <w:t>Moet een muziektherapeut thuis zijn in alle muziekgenres, van metal over klassiek tot techno?</w:t>
      </w:r>
      <w:bookmarkEnd w:id="218"/>
      <w:bookmarkEnd w:id="219"/>
      <w:bookmarkEnd w:id="220"/>
      <w:bookmarkEnd w:id="221"/>
      <w:bookmarkEnd w:id="222"/>
      <w:bookmarkEnd w:id="223"/>
      <w:bookmarkEnd w:id="224"/>
    </w:p>
    <w:p w14:paraId="2329DFD4" w14:textId="77777777" w:rsidR="0057755E" w:rsidRPr="0057755E" w:rsidRDefault="0057755E" w:rsidP="0057755E">
      <w:pPr>
        <w:widowControl/>
        <w:autoSpaceDE/>
        <w:autoSpaceDN/>
        <w:spacing w:after="450" w:line="450" w:lineRule="atLeast"/>
        <w:rPr>
          <w:rFonts w:ascii="Lora" w:eastAsia="Times New Roman" w:hAnsi="Lora" w:cs="Times New Roman"/>
          <w:sz w:val="30"/>
          <w:szCs w:val="30"/>
          <w:lang w:val="nl-BE" w:eastAsia="nl-BE"/>
        </w:rPr>
      </w:pPr>
      <w:r w:rsidRPr="0057755E">
        <w:rPr>
          <w:rFonts w:ascii="Lora" w:eastAsia="Times New Roman" w:hAnsi="Lora" w:cs="Times New Roman"/>
          <w:sz w:val="30"/>
          <w:szCs w:val="30"/>
          <w:lang w:val="nl-BE" w:eastAsia="nl-BE"/>
        </w:rPr>
        <w:t>“Je moet een brede muziekkennis hebben of toch het talent om je snel in een genre te verdiepen. Sommige cliënten met wie ik werkte, hielden van volksmuziek, terwijl dat niet echt mijn genre is. Dan kan je niet zeggen: ‘Daar hou ik niet van, we doen lekker Nirvana.’ (lacht) En als je met dementerende ouderen werkt, moet je de kinderliedjes van vijftig jaar geleden kennen. Muziektherapie helpt bij hen tegen depressie en om hun humeur te verbeteren.”</w:t>
      </w:r>
    </w:p>
    <w:p w14:paraId="187C7CB1" w14:textId="77777777" w:rsidR="0057755E" w:rsidRPr="0057755E" w:rsidRDefault="0057755E" w:rsidP="0057755E">
      <w:pPr>
        <w:widowControl/>
        <w:autoSpaceDE/>
        <w:autoSpaceDN/>
        <w:spacing w:before="450" w:after="75" w:line="390" w:lineRule="atLeast"/>
        <w:outlineLvl w:val="2"/>
        <w:rPr>
          <w:rFonts w:ascii="Arial" w:eastAsia="Times New Roman" w:hAnsi="Arial" w:cs="Arial"/>
          <w:b/>
          <w:bCs/>
          <w:sz w:val="30"/>
          <w:szCs w:val="30"/>
          <w:lang w:val="nl-BE" w:eastAsia="nl-BE"/>
        </w:rPr>
      </w:pPr>
      <w:bookmarkStart w:id="225" w:name="_Toc155011188"/>
      <w:bookmarkStart w:id="226" w:name="_Toc155011412"/>
      <w:bookmarkStart w:id="227" w:name="_Toc156076925"/>
      <w:bookmarkStart w:id="228" w:name="_Toc156077191"/>
      <w:bookmarkStart w:id="229" w:name="_Toc156079272"/>
      <w:bookmarkStart w:id="230" w:name="_Toc156079605"/>
      <w:bookmarkStart w:id="231" w:name="_Toc156079798"/>
      <w:r w:rsidRPr="0057755E">
        <w:rPr>
          <w:rFonts w:ascii="Arial" w:eastAsia="Times New Roman" w:hAnsi="Arial" w:cs="Arial"/>
          <w:b/>
          <w:bCs/>
          <w:sz w:val="30"/>
          <w:szCs w:val="30"/>
          <w:lang w:val="nl-BE" w:eastAsia="nl-BE"/>
        </w:rPr>
        <w:t xml:space="preserve">Ik las ook over een speciaal </w:t>
      </w:r>
      <w:proofErr w:type="spellStart"/>
      <w:r w:rsidRPr="0057755E">
        <w:rPr>
          <w:rFonts w:ascii="Arial" w:eastAsia="Times New Roman" w:hAnsi="Arial" w:cs="Arial"/>
          <w:b/>
          <w:bCs/>
          <w:sz w:val="30"/>
          <w:szCs w:val="30"/>
          <w:lang w:val="nl-BE" w:eastAsia="nl-BE"/>
        </w:rPr>
        <w:t>muziektherapeutisch</w:t>
      </w:r>
      <w:proofErr w:type="spellEnd"/>
      <w:r w:rsidRPr="0057755E">
        <w:rPr>
          <w:rFonts w:ascii="Arial" w:eastAsia="Times New Roman" w:hAnsi="Arial" w:cs="Arial"/>
          <w:b/>
          <w:bCs/>
          <w:sz w:val="30"/>
          <w:szCs w:val="30"/>
          <w:lang w:val="nl-BE" w:eastAsia="nl-BE"/>
        </w:rPr>
        <w:t xml:space="preserve"> programma voor jongvolwassenen om depressieklachten te verminderen.</w:t>
      </w:r>
      <w:bookmarkEnd w:id="225"/>
      <w:bookmarkEnd w:id="226"/>
      <w:bookmarkEnd w:id="227"/>
      <w:bookmarkEnd w:id="228"/>
      <w:bookmarkEnd w:id="229"/>
      <w:bookmarkEnd w:id="230"/>
      <w:bookmarkEnd w:id="231"/>
    </w:p>
    <w:p w14:paraId="7AC8605F" w14:textId="77777777" w:rsidR="0057755E" w:rsidRPr="0057755E" w:rsidRDefault="0057755E" w:rsidP="0057755E">
      <w:pPr>
        <w:widowControl/>
        <w:autoSpaceDE/>
        <w:autoSpaceDN/>
        <w:spacing w:after="450" w:line="450" w:lineRule="atLeast"/>
        <w:rPr>
          <w:rFonts w:ascii="Lora" w:eastAsia="Times New Roman" w:hAnsi="Lora" w:cs="Times New Roman"/>
          <w:sz w:val="30"/>
          <w:szCs w:val="30"/>
          <w:lang w:val="nl-BE" w:eastAsia="nl-BE"/>
        </w:rPr>
      </w:pPr>
      <w:r w:rsidRPr="0057755E">
        <w:rPr>
          <w:rFonts w:ascii="Lora" w:eastAsia="Times New Roman" w:hAnsi="Lora" w:cs="Times New Roman"/>
          <w:sz w:val="30"/>
          <w:szCs w:val="30"/>
          <w:lang w:val="nl-BE" w:eastAsia="nl-BE"/>
        </w:rPr>
        <w:t>“Dat is het programma van muziektherapeut en onderzoeker Sonja Aalbers, we werken veel samen. Zij richt zich op depressieve klachten, met name bij studenten en jonge mensen. Daar zit ook een link met stress. We merken dat jongeren veel stress ervaren en te veel stress kan uitmonden in depressieve klachten. Het leven vraagt veel van hen, zeker in deze tijden.</w:t>
      </w:r>
    </w:p>
    <w:p w14:paraId="7426270D" w14:textId="77777777" w:rsidR="0057755E" w:rsidRPr="0057755E" w:rsidRDefault="0057755E" w:rsidP="0057755E">
      <w:pPr>
        <w:widowControl/>
        <w:autoSpaceDE/>
        <w:autoSpaceDN/>
        <w:spacing w:after="450" w:line="450" w:lineRule="atLeast"/>
        <w:rPr>
          <w:rFonts w:ascii="Lora" w:eastAsia="Times New Roman" w:hAnsi="Lora" w:cs="Times New Roman"/>
          <w:sz w:val="30"/>
          <w:szCs w:val="30"/>
          <w:lang w:val="nl-BE" w:eastAsia="nl-BE"/>
        </w:rPr>
      </w:pPr>
      <w:r w:rsidRPr="0057755E">
        <w:rPr>
          <w:rFonts w:ascii="Lora" w:eastAsia="Times New Roman" w:hAnsi="Lora" w:cs="Times New Roman"/>
          <w:sz w:val="30"/>
          <w:szCs w:val="30"/>
          <w:lang w:val="nl-BE" w:eastAsia="nl-BE"/>
        </w:rPr>
        <w:t xml:space="preserve">“Anderhalf jaar geleden, na het begin van de pandemie, analyseerde </w:t>
      </w:r>
      <w:proofErr w:type="spellStart"/>
      <w:r w:rsidRPr="0057755E">
        <w:rPr>
          <w:rFonts w:ascii="Lora" w:eastAsia="Times New Roman" w:hAnsi="Lora" w:cs="Times New Roman"/>
          <w:sz w:val="30"/>
          <w:szCs w:val="30"/>
          <w:lang w:val="nl-BE" w:eastAsia="nl-BE"/>
        </w:rPr>
        <w:t>Spotify</w:t>
      </w:r>
      <w:proofErr w:type="spellEnd"/>
      <w:r w:rsidRPr="0057755E">
        <w:rPr>
          <w:rFonts w:ascii="Lora" w:eastAsia="Times New Roman" w:hAnsi="Lora" w:cs="Times New Roman"/>
          <w:sz w:val="30"/>
          <w:szCs w:val="30"/>
          <w:lang w:val="nl-BE" w:eastAsia="nl-BE"/>
        </w:rPr>
        <w:t xml:space="preserve"> het luistergedrag tijdens de lockdown. Daaruit bleek dat mensen significant meer naar rustige muziek hebben geluisterd. Dat sluit aan bij mijn bevindingen. Wellicht waren mensen meer gespannen en voelden ze zich eenzamer en nerveuzer. Om die spanning te verlagen, kozen ze onbewust voor kalmere muziek.”</w:t>
      </w:r>
    </w:p>
    <w:p w14:paraId="76B51861" w14:textId="77777777" w:rsidR="0057755E" w:rsidRPr="0057755E" w:rsidRDefault="0057755E" w:rsidP="0057755E">
      <w:pPr>
        <w:widowControl/>
        <w:autoSpaceDE/>
        <w:autoSpaceDN/>
        <w:spacing w:before="450" w:after="75" w:line="390" w:lineRule="atLeast"/>
        <w:outlineLvl w:val="2"/>
        <w:rPr>
          <w:rFonts w:ascii="Arial" w:eastAsia="Times New Roman" w:hAnsi="Arial" w:cs="Arial"/>
          <w:b/>
          <w:bCs/>
          <w:sz w:val="30"/>
          <w:szCs w:val="30"/>
          <w:lang w:val="nl-BE" w:eastAsia="nl-BE"/>
        </w:rPr>
      </w:pPr>
      <w:bookmarkStart w:id="232" w:name="_Toc155011189"/>
      <w:bookmarkStart w:id="233" w:name="_Toc155011413"/>
      <w:bookmarkStart w:id="234" w:name="_Toc156076926"/>
      <w:bookmarkStart w:id="235" w:name="_Toc156077192"/>
      <w:bookmarkStart w:id="236" w:name="_Toc156079273"/>
      <w:bookmarkStart w:id="237" w:name="_Toc156079606"/>
      <w:bookmarkStart w:id="238" w:name="_Toc156079799"/>
      <w:r w:rsidRPr="0057755E">
        <w:rPr>
          <w:rFonts w:ascii="Arial" w:eastAsia="Times New Roman" w:hAnsi="Arial" w:cs="Arial"/>
          <w:b/>
          <w:bCs/>
          <w:sz w:val="30"/>
          <w:szCs w:val="30"/>
          <w:lang w:val="nl-BE" w:eastAsia="nl-BE"/>
        </w:rPr>
        <w:lastRenderedPageBreak/>
        <w:t>Het wegvallen van muziekfestivals zal onze mentale gezondheid wellicht ook geen deugd hebben gedaan.</w:t>
      </w:r>
      <w:bookmarkEnd w:id="232"/>
      <w:bookmarkEnd w:id="233"/>
      <w:bookmarkEnd w:id="234"/>
      <w:bookmarkEnd w:id="235"/>
      <w:bookmarkEnd w:id="236"/>
      <w:bookmarkEnd w:id="237"/>
      <w:bookmarkEnd w:id="238"/>
    </w:p>
    <w:p w14:paraId="1C75286B" w14:textId="77777777" w:rsidR="0057755E" w:rsidRPr="0057755E" w:rsidRDefault="0057755E" w:rsidP="0057755E">
      <w:pPr>
        <w:widowControl/>
        <w:autoSpaceDE/>
        <w:autoSpaceDN/>
        <w:spacing w:after="450" w:line="450" w:lineRule="atLeast"/>
        <w:rPr>
          <w:rFonts w:ascii="Lora" w:eastAsia="Times New Roman" w:hAnsi="Lora" w:cs="Times New Roman"/>
          <w:sz w:val="30"/>
          <w:szCs w:val="30"/>
          <w:lang w:val="nl-BE" w:eastAsia="nl-BE"/>
        </w:rPr>
      </w:pPr>
      <w:r w:rsidRPr="0057755E">
        <w:rPr>
          <w:rFonts w:ascii="Lora" w:eastAsia="Times New Roman" w:hAnsi="Lora" w:cs="Times New Roman"/>
          <w:sz w:val="30"/>
          <w:szCs w:val="30"/>
          <w:lang w:val="nl-BE" w:eastAsia="nl-BE"/>
        </w:rPr>
        <w:t xml:space="preserve">“Precies. Samen muziek beleven versterkt het </w:t>
      </w:r>
      <w:proofErr w:type="spellStart"/>
      <w:r w:rsidRPr="0057755E">
        <w:rPr>
          <w:rFonts w:ascii="Lora" w:eastAsia="Times New Roman" w:hAnsi="Lora" w:cs="Times New Roman"/>
          <w:sz w:val="30"/>
          <w:szCs w:val="30"/>
          <w:lang w:val="nl-BE" w:eastAsia="nl-BE"/>
        </w:rPr>
        <w:t>stressverlagende</w:t>
      </w:r>
      <w:proofErr w:type="spellEnd"/>
      <w:r w:rsidRPr="0057755E">
        <w:rPr>
          <w:rFonts w:ascii="Lora" w:eastAsia="Times New Roman" w:hAnsi="Lora" w:cs="Times New Roman"/>
          <w:sz w:val="30"/>
          <w:szCs w:val="30"/>
          <w:lang w:val="nl-BE" w:eastAsia="nl-BE"/>
        </w:rPr>
        <w:t xml:space="preserve"> effect, zo heeft mijn onderzoek aangetoond dat muziektherapie in een groep een groter effect heeft op stress. Dat groepsgerichte is dus een belangrijke factor. Samen in een koor zingen, samen naar een concert gaan of samen in een band spelen geeft een nog groter gevoel van ontlading, </w:t>
      </w:r>
      <w:proofErr w:type="spellStart"/>
      <w:r w:rsidRPr="0057755E">
        <w:rPr>
          <w:rFonts w:ascii="Lora" w:eastAsia="Times New Roman" w:hAnsi="Lora" w:cs="Times New Roman"/>
          <w:sz w:val="30"/>
          <w:szCs w:val="30"/>
          <w:lang w:val="nl-BE" w:eastAsia="nl-BE"/>
        </w:rPr>
        <w:t>ontstressen</w:t>
      </w:r>
      <w:proofErr w:type="spellEnd"/>
      <w:r w:rsidRPr="0057755E">
        <w:rPr>
          <w:rFonts w:ascii="Lora" w:eastAsia="Times New Roman" w:hAnsi="Lora" w:cs="Times New Roman"/>
          <w:sz w:val="30"/>
          <w:szCs w:val="30"/>
          <w:lang w:val="nl-BE" w:eastAsia="nl-BE"/>
        </w:rPr>
        <w:t xml:space="preserve"> en ontspanning dan wanneer je in je eentje muziek beluistert.”</w:t>
      </w:r>
    </w:p>
    <w:p w14:paraId="559C48FE" w14:textId="77777777" w:rsidR="0057755E" w:rsidRPr="0057755E" w:rsidRDefault="0057755E" w:rsidP="0057755E">
      <w:pPr>
        <w:widowControl/>
        <w:autoSpaceDE/>
        <w:autoSpaceDN/>
        <w:spacing w:before="450" w:after="75" w:line="390" w:lineRule="atLeast"/>
        <w:outlineLvl w:val="2"/>
        <w:rPr>
          <w:rFonts w:ascii="Arial" w:eastAsia="Times New Roman" w:hAnsi="Arial" w:cs="Arial"/>
          <w:b/>
          <w:bCs/>
          <w:sz w:val="30"/>
          <w:szCs w:val="30"/>
          <w:lang w:val="nl-BE" w:eastAsia="nl-BE"/>
        </w:rPr>
      </w:pPr>
      <w:bookmarkStart w:id="239" w:name="_Toc155011190"/>
      <w:bookmarkStart w:id="240" w:name="_Toc155011414"/>
      <w:bookmarkStart w:id="241" w:name="_Toc156076927"/>
      <w:bookmarkStart w:id="242" w:name="_Toc156077193"/>
      <w:bookmarkStart w:id="243" w:name="_Toc156079274"/>
      <w:bookmarkStart w:id="244" w:name="_Toc156079607"/>
      <w:bookmarkStart w:id="245" w:name="_Toc156079800"/>
      <w:r w:rsidRPr="0057755E">
        <w:rPr>
          <w:rFonts w:ascii="Arial" w:eastAsia="Times New Roman" w:hAnsi="Arial" w:cs="Arial"/>
          <w:b/>
          <w:bCs/>
          <w:sz w:val="30"/>
          <w:szCs w:val="30"/>
          <w:lang w:val="nl-BE" w:eastAsia="nl-BE"/>
        </w:rPr>
        <w:t xml:space="preserve">Zaterdagnacht samen naar een </w:t>
      </w:r>
      <w:proofErr w:type="spellStart"/>
      <w:r w:rsidRPr="0057755E">
        <w:rPr>
          <w:rFonts w:ascii="Arial" w:eastAsia="Times New Roman" w:hAnsi="Arial" w:cs="Arial"/>
          <w:b/>
          <w:bCs/>
          <w:sz w:val="30"/>
          <w:szCs w:val="30"/>
          <w:lang w:val="nl-BE" w:eastAsia="nl-BE"/>
        </w:rPr>
        <w:t>rave</w:t>
      </w:r>
      <w:proofErr w:type="spellEnd"/>
      <w:r w:rsidRPr="0057755E">
        <w:rPr>
          <w:rFonts w:ascii="Arial" w:eastAsia="Times New Roman" w:hAnsi="Arial" w:cs="Arial"/>
          <w:b/>
          <w:bCs/>
          <w:sz w:val="30"/>
          <w:szCs w:val="30"/>
          <w:lang w:val="nl-BE" w:eastAsia="nl-BE"/>
        </w:rPr>
        <w:t xml:space="preserve"> gaan of zondag</w:t>
      </w:r>
      <w:r w:rsidRPr="0057755E">
        <w:rPr>
          <w:rFonts w:ascii="Arial" w:eastAsia="Times New Roman" w:hAnsi="Arial" w:cs="Arial"/>
          <w:b/>
          <w:bCs/>
          <w:sz w:val="30"/>
          <w:szCs w:val="30"/>
          <w:lang w:val="nl-BE" w:eastAsia="nl-BE"/>
        </w:rPr>
        <w:softHyphen/>
        <w:t>ochtend in de kerk zingen werkt allebei tegen stress?</w:t>
      </w:r>
      <w:bookmarkEnd w:id="239"/>
      <w:bookmarkEnd w:id="240"/>
      <w:bookmarkEnd w:id="241"/>
      <w:bookmarkEnd w:id="242"/>
      <w:bookmarkEnd w:id="243"/>
      <w:bookmarkEnd w:id="244"/>
      <w:bookmarkEnd w:id="245"/>
    </w:p>
    <w:p w14:paraId="67A913FC" w14:textId="77777777" w:rsidR="0057755E" w:rsidRPr="0057755E" w:rsidRDefault="0057755E" w:rsidP="0057755E">
      <w:pPr>
        <w:widowControl/>
        <w:autoSpaceDE/>
        <w:autoSpaceDN/>
        <w:spacing w:after="450" w:line="450" w:lineRule="atLeast"/>
        <w:rPr>
          <w:rFonts w:ascii="Lora" w:eastAsia="Times New Roman" w:hAnsi="Lora" w:cs="Times New Roman"/>
          <w:sz w:val="30"/>
          <w:szCs w:val="30"/>
          <w:lang w:val="nl-BE" w:eastAsia="nl-BE"/>
        </w:rPr>
      </w:pPr>
      <w:r w:rsidRPr="0057755E">
        <w:rPr>
          <w:rFonts w:ascii="Lora" w:eastAsia="Times New Roman" w:hAnsi="Lora" w:cs="Times New Roman"/>
          <w:sz w:val="30"/>
          <w:szCs w:val="30"/>
          <w:lang w:val="nl-BE" w:eastAsia="nl-BE"/>
        </w:rPr>
        <w:t xml:space="preserve">“De wetenschap heeft aangetoond dat je met elkaar synchroniseert als je samen muziek maakt of van muziek geniet. Dat synchroniseren is iets belangrijks in de psychologie en die gemeenschappelijke ervaring leidt tot positieve gevoelens van saamhorigheid en onderlinge verbondenheid. Er komen </w:t>
      </w:r>
      <w:proofErr w:type="spellStart"/>
      <w:r w:rsidRPr="0057755E">
        <w:rPr>
          <w:rFonts w:ascii="Lora" w:eastAsia="Times New Roman" w:hAnsi="Lora" w:cs="Times New Roman"/>
          <w:sz w:val="30"/>
          <w:szCs w:val="30"/>
          <w:lang w:val="nl-BE" w:eastAsia="nl-BE"/>
        </w:rPr>
        <w:t>endorfines</w:t>
      </w:r>
      <w:proofErr w:type="spellEnd"/>
      <w:r w:rsidRPr="0057755E">
        <w:rPr>
          <w:rFonts w:ascii="Lora" w:eastAsia="Times New Roman" w:hAnsi="Lora" w:cs="Times New Roman"/>
          <w:sz w:val="30"/>
          <w:szCs w:val="30"/>
          <w:lang w:val="nl-BE" w:eastAsia="nl-BE"/>
        </w:rPr>
        <w:t xml:space="preserve"> vrij in de hersenen, net als het knuffelhormoon oxytocine. Die stoffen zorgen ervoor dat je je heel lekker gaat voelen. Precies dat gevoel komt los als je samen naar een concert gaat: je ziet dat mensen onbewust op een bepaalde manier gaan bewegen, maar dat geldt evengoed voor een gezamenlijke </w:t>
      </w:r>
      <w:proofErr w:type="spellStart"/>
      <w:r w:rsidRPr="0057755E">
        <w:rPr>
          <w:rFonts w:ascii="Lora" w:eastAsia="Times New Roman" w:hAnsi="Lora" w:cs="Times New Roman"/>
          <w:sz w:val="30"/>
          <w:szCs w:val="30"/>
          <w:lang w:val="nl-BE" w:eastAsia="nl-BE"/>
        </w:rPr>
        <w:t>djembesessie</w:t>
      </w:r>
      <w:proofErr w:type="spellEnd"/>
      <w:r w:rsidRPr="0057755E">
        <w:rPr>
          <w:rFonts w:ascii="Lora" w:eastAsia="Times New Roman" w:hAnsi="Lora" w:cs="Times New Roman"/>
          <w:sz w:val="30"/>
          <w:szCs w:val="30"/>
          <w:lang w:val="nl-BE" w:eastAsia="nl-BE"/>
        </w:rPr>
        <w:t>. Ook als je samen gaat raven of in een gospelkoor zingt, zie je dat mensen zelfs hun bewegingen synchroniseren: ze zitten op dezelfde golflengte. Soms raken mensen van die synchronisatie zelfs in trance.”</w:t>
      </w:r>
    </w:p>
    <w:p w14:paraId="5C7090F9" w14:textId="77777777" w:rsidR="0057755E" w:rsidRPr="0057755E" w:rsidRDefault="0057755E" w:rsidP="0057755E">
      <w:pPr>
        <w:widowControl/>
        <w:autoSpaceDE/>
        <w:autoSpaceDN/>
        <w:spacing w:before="450" w:after="75" w:line="390" w:lineRule="atLeast"/>
        <w:outlineLvl w:val="2"/>
        <w:rPr>
          <w:rFonts w:ascii="Arial" w:eastAsia="Times New Roman" w:hAnsi="Arial" w:cs="Arial"/>
          <w:b/>
          <w:bCs/>
          <w:sz w:val="30"/>
          <w:szCs w:val="30"/>
          <w:lang w:val="nl-BE" w:eastAsia="nl-BE"/>
        </w:rPr>
      </w:pPr>
      <w:bookmarkStart w:id="246" w:name="_Toc155011191"/>
      <w:bookmarkStart w:id="247" w:name="_Toc155011415"/>
      <w:bookmarkStart w:id="248" w:name="_Toc156076928"/>
      <w:bookmarkStart w:id="249" w:name="_Toc156077194"/>
      <w:bookmarkStart w:id="250" w:name="_Toc156079275"/>
      <w:bookmarkStart w:id="251" w:name="_Toc156079608"/>
      <w:bookmarkStart w:id="252" w:name="_Toc156079801"/>
      <w:r w:rsidRPr="0057755E">
        <w:rPr>
          <w:rFonts w:ascii="Arial" w:eastAsia="Times New Roman" w:hAnsi="Arial" w:cs="Arial"/>
          <w:b/>
          <w:bCs/>
          <w:sz w:val="30"/>
          <w:szCs w:val="30"/>
          <w:lang w:val="nl-BE" w:eastAsia="nl-BE"/>
        </w:rPr>
        <w:t>Past u de inzichten uit uw vakgebied toe in uw eigen leven?</w:t>
      </w:r>
      <w:bookmarkEnd w:id="246"/>
      <w:bookmarkEnd w:id="247"/>
      <w:bookmarkEnd w:id="248"/>
      <w:bookmarkEnd w:id="249"/>
      <w:bookmarkEnd w:id="250"/>
      <w:bookmarkEnd w:id="251"/>
      <w:bookmarkEnd w:id="252"/>
    </w:p>
    <w:p w14:paraId="657685E8" w14:textId="77777777" w:rsidR="0057755E" w:rsidRPr="0057755E" w:rsidRDefault="0057755E" w:rsidP="0057755E">
      <w:pPr>
        <w:widowControl/>
        <w:autoSpaceDE/>
        <w:autoSpaceDN/>
        <w:spacing w:after="450" w:line="450" w:lineRule="atLeast"/>
        <w:rPr>
          <w:rFonts w:ascii="Lora" w:eastAsia="Times New Roman" w:hAnsi="Lora" w:cs="Times New Roman"/>
          <w:sz w:val="30"/>
          <w:szCs w:val="30"/>
          <w:lang w:val="nl-BE" w:eastAsia="nl-BE"/>
        </w:rPr>
      </w:pPr>
      <w:r w:rsidRPr="0057755E">
        <w:rPr>
          <w:rFonts w:ascii="Lora" w:eastAsia="Times New Roman" w:hAnsi="Lora" w:cs="Times New Roman"/>
          <w:sz w:val="30"/>
          <w:szCs w:val="30"/>
          <w:lang w:val="nl-BE" w:eastAsia="nl-BE"/>
        </w:rPr>
        <w:t xml:space="preserve">“Ik kies mijn muziek heel bewust uit. Als ik een wetenschappelijk artikel schrijf, zal ik nooit naar John Mayer of Nirvana luisteren, omdat ik dan afgeleid word door de stem en de teksten. Dan </w:t>
      </w:r>
      <w:r w:rsidRPr="0057755E">
        <w:rPr>
          <w:rFonts w:ascii="Lora" w:eastAsia="Times New Roman" w:hAnsi="Lora" w:cs="Times New Roman"/>
          <w:sz w:val="30"/>
          <w:szCs w:val="30"/>
          <w:lang w:val="nl-BE" w:eastAsia="nl-BE"/>
        </w:rPr>
        <w:lastRenderedPageBreak/>
        <w:t xml:space="preserve">gebruik ik liever een focuslijst via </w:t>
      </w:r>
      <w:proofErr w:type="spellStart"/>
      <w:r w:rsidRPr="0057755E">
        <w:rPr>
          <w:rFonts w:ascii="Lora" w:eastAsia="Times New Roman" w:hAnsi="Lora" w:cs="Times New Roman"/>
          <w:sz w:val="30"/>
          <w:szCs w:val="30"/>
          <w:lang w:val="nl-BE" w:eastAsia="nl-BE"/>
        </w:rPr>
        <w:t>Spotify</w:t>
      </w:r>
      <w:proofErr w:type="spellEnd"/>
      <w:r w:rsidRPr="0057755E">
        <w:rPr>
          <w:rFonts w:ascii="Lora" w:eastAsia="Times New Roman" w:hAnsi="Lora" w:cs="Times New Roman"/>
          <w:sz w:val="30"/>
          <w:szCs w:val="30"/>
          <w:lang w:val="nl-BE" w:eastAsia="nl-BE"/>
        </w:rPr>
        <w:t xml:space="preserve"> met instrumentele muziek, een beetje mantra-achtig, met veel herhaling. Dat helpt me te concentreren. Bij het sporten weet ik dat ik het bij sommige muziek langer volhoud. En ik heb altijd een muzieklijst met happy songs </w:t>
      </w:r>
      <w:proofErr w:type="spellStart"/>
      <w:r w:rsidRPr="0057755E">
        <w:rPr>
          <w:rFonts w:ascii="Lora" w:eastAsia="Times New Roman" w:hAnsi="Lora" w:cs="Times New Roman"/>
          <w:sz w:val="30"/>
          <w:szCs w:val="30"/>
          <w:lang w:val="nl-BE" w:eastAsia="nl-BE"/>
        </w:rPr>
        <w:t>klaarzitten</w:t>
      </w:r>
      <w:proofErr w:type="spellEnd"/>
      <w:r w:rsidRPr="0057755E">
        <w:rPr>
          <w:rFonts w:ascii="Lora" w:eastAsia="Times New Roman" w:hAnsi="Lora" w:cs="Times New Roman"/>
          <w:sz w:val="30"/>
          <w:szCs w:val="30"/>
          <w:lang w:val="nl-BE" w:eastAsia="nl-BE"/>
        </w:rPr>
        <w:t>, voor op dagen waarvan ik vooraf weet dat ze zwaar worden. Al is het maar voor tien minuten, zo ben ik toch even in een andere sfeer en dat helpt me enorm.</w:t>
      </w:r>
    </w:p>
    <w:p w14:paraId="0EFC133D" w14:textId="77777777" w:rsidR="0057755E" w:rsidRPr="0057755E" w:rsidRDefault="0057755E" w:rsidP="0057755E">
      <w:pPr>
        <w:widowControl/>
        <w:autoSpaceDE/>
        <w:autoSpaceDN/>
        <w:spacing w:after="450" w:line="450" w:lineRule="atLeast"/>
        <w:rPr>
          <w:rFonts w:ascii="Lora" w:eastAsia="Times New Roman" w:hAnsi="Lora" w:cs="Times New Roman"/>
          <w:sz w:val="30"/>
          <w:szCs w:val="30"/>
          <w:lang w:val="nl-BE" w:eastAsia="nl-BE"/>
        </w:rPr>
      </w:pPr>
      <w:r w:rsidRPr="0057755E">
        <w:rPr>
          <w:rFonts w:ascii="Lora" w:eastAsia="Times New Roman" w:hAnsi="Lora" w:cs="Times New Roman"/>
          <w:sz w:val="30"/>
          <w:szCs w:val="30"/>
          <w:lang w:val="nl-BE" w:eastAsia="nl-BE"/>
        </w:rPr>
        <w:t>“In augustus heb ik de diagnose borstkanker gekregen. Ik was net bevallen van mijn zoontje en heb het zelf ontdekt. Ik moest meteen een halfjaar in chemotherapie gaan en voor die behandelingen kies ik ook zorgvuldig muziek uit: het ziekenhuis is al niet zo’n fijne plek en tijdens corona mag je bovendien niemand meenemen. Vooraf check ik eerst bij mezelf hoe ik me voel, om de muziek daarop te laten aansluiten. Soms is het ontspannende muziek, soms pianomuziek of het nieuwe album van John Mayer. Zo wordt zo’n behandeling draaglijker.”</w:t>
      </w:r>
    </w:p>
    <w:p w14:paraId="777ACB98" w14:textId="77777777" w:rsidR="0057755E" w:rsidRPr="0057755E" w:rsidRDefault="0057755E" w:rsidP="0057755E">
      <w:pPr>
        <w:widowControl/>
        <w:autoSpaceDE/>
        <w:autoSpaceDN/>
        <w:spacing w:before="450" w:after="75" w:line="390" w:lineRule="atLeast"/>
        <w:outlineLvl w:val="2"/>
        <w:rPr>
          <w:rFonts w:ascii="Arial" w:eastAsia="Times New Roman" w:hAnsi="Arial" w:cs="Arial"/>
          <w:b/>
          <w:bCs/>
          <w:sz w:val="30"/>
          <w:szCs w:val="30"/>
          <w:lang w:val="nl-BE" w:eastAsia="nl-BE"/>
        </w:rPr>
      </w:pPr>
      <w:bookmarkStart w:id="253" w:name="_Toc155011192"/>
      <w:bookmarkStart w:id="254" w:name="_Toc155011416"/>
      <w:bookmarkStart w:id="255" w:name="_Toc156076929"/>
      <w:bookmarkStart w:id="256" w:name="_Toc156077195"/>
      <w:bookmarkStart w:id="257" w:name="_Toc156079276"/>
      <w:bookmarkStart w:id="258" w:name="_Toc156079609"/>
      <w:bookmarkStart w:id="259" w:name="_Toc156079802"/>
      <w:r w:rsidRPr="0057755E">
        <w:rPr>
          <w:rFonts w:ascii="Arial" w:eastAsia="Times New Roman" w:hAnsi="Arial" w:cs="Arial"/>
          <w:b/>
          <w:bCs/>
          <w:sz w:val="30"/>
          <w:szCs w:val="30"/>
          <w:lang w:val="nl-BE" w:eastAsia="nl-BE"/>
        </w:rPr>
        <w:t>Put u in zulke omstandigheden troost of kracht uit muziek?</w:t>
      </w:r>
      <w:bookmarkEnd w:id="253"/>
      <w:bookmarkEnd w:id="254"/>
      <w:bookmarkEnd w:id="255"/>
      <w:bookmarkEnd w:id="256"/>
      <w:bookmarkEnd w:id="257"/>
      <w:bookmarkEnd w:id="258"/>
      <w:bookmarkEnd w:id="259"/>
    </w:p>
    <w:p w14:paraId="3CE18E84" w14:textId="77777777" w:rsidR="0057755E" w:rsidRPr="0057755E" w:rsidRDefault="0057755E" w:rsidP="0057755E">
      <w:pPr>
        <w:widowControl/>
        <w:autoSpaceDE/>
        <w:autoSpaceDN/>
        <w:spacing w:after="450" w:line="450" w:lineRule="atLeast"/>
        <w:rPr>
          <w:rFonts w:ascii="Lora" w:eastAsia="Times New Roman" w:hAnsi="Lora" w:cs="Times New Roman"/>
          <w:sz w:val="30"/>
          <w:szCs w:val="30"/>
          <w:lang w:val="nl-BE" w:eastAsia="nl-BE"/>
        </w:rPr>
      </w:pPr>
      <w:r w:rsidRPr="0057755E">
        <w:rPr>
          <w:rFonts w:ascii="Lora" w:eastAsia="Times New Roman" w:hAnsi="Lora" w:cs="Times New Roman"/>
          <w:sz w:val="30"/>
          <w:szCs w:val="30"/>
          <w:lang w:val="nl-BE" w:eastAsia="nl-BE"/>
        </w:rPr>
        <w:t>“Heel erg. Thuis speel ik veel piano en luister ik vaak naar muziek. In het begin waren het zwaardere kuren, maar als je wilt blijven leven, moet je het gewoon doen, hè. Ik heb geen uitzaaiingen en heb nog maar vijf weken chemo te gaan. De vooruitzichten zijn goed.</w:t>
      </w:r>
    </w:p>
    <w:p w14:paraId="34252104" w14:textId="77777777" w:rsidR="0057755E" w:rsidRPr="0057755E" w:rsidRDefault="0057755E" w:rsidP="0057755E">
      <w:pPr>
        <w:widowControl/>
        <w:autoSpaceDE/>
        <w:autoSpaceDN/>
        <w:spacing w:after="450" w:line="450" w:lineRule="atLeast"/>
        <w:rPr>
          <w:rFonts w:ascii="Lora" w:eastAsia="Times New Roman" w:hAnsi="Lora" w:cs="Times New Roman"/>
          <w:sz w:val="30"/>
          <w:szCs w:val="30"/>
          <w:lang w:val="nl-BE" w:eastAsia="nl-BE"/>
        </w:rPr>
      </w:pPr>
      <w:r w:rsidRPr="0057755E">
        <w:rPr>
          <w:rFonts w:ascii="Lora" w:eastAsia="Times New Roman" w:hAnsi="Lora" w:cs="Times New Roman"/>
          <w:sz w:val="30"/>
          <w:szCs w:val="30"/>
          <w:lang w:val="nl-BE" w:eastAsia="nl-BE"/>
        </w:rPr>
        <w:t xml:space="preserve">“Weet je, ik heb van jongs af altijd iets met muziek willen doen. Ik speelde eerst op een klokkenspel, dan blokfluit, dwarsfluit en piano. Toch wilde ik niet naar het conservatorium, want dan moet je heel goed worden in één instrument, of lesgeven. Toen kwam ik bij de opleiding muziektherapie uit, waarbij muziek steeds het middel was en niet het doel. Ik ben echt nog nooit een </w:t>
      </w:r>
      <w:r w:rsidRPr="0057755E">
        <w:rPr>
          <w:rFonts w:ascii="Lora" w:eastAsia="Times New Roman" w:hAnsi="Lora" w:cs="Times New Roman"/>
          <w:sz w:val="30"/>
          <w:szCs w:val="30"/>
          <w:lang w:val="nl-BE" w:eastAsia="nl-BE"/>
        </w:rPr>
        <w:lastRenderedPageBreak/>
        <w:t>dag tegen mijn zin gaan werken! Ik wilde vooral dat de verdediging van mijn proefschrift kon doorgaan en ben uiteindelijk gepromoveerd op 29 oktober, zoals voorzien. Daar heb ik erg van genoten. Ik wil de resultaten van mijn onderzoek met zoveel mogelijk mensen delen.”</w:t>
      </w:r>
    </w:p>
    <w:p w14:paraId="0F705FBC" w14:textId="77777777" w:rsidR="0057755E" w:rsidRPr="0057755E" w:rsidRDefault="0057755E" w:rsidP="0057755E">
      <w:pPr>
        <w:widowControl/>
        <w:autoSpaceDE/>
        <w:autoSpaceDN/>
        <w:spacing w:before="450" w:after="75" w:line="450" w:lineRule="atLeast"/>
        <w:outlineLvl w:val="2"/>
        <w:rPr>
          <w:rFonts w:ascii="Arial" w:eastAsia="Times New Roman" w:hAnsi="Arial" w:cs="Arial"/>
          <w:b/>
          <w:bCs/>
          <w:caps/>
          <w:spacing w:val="-1"/>
          <w:sz w:val="30"/>
          <w:szCs w:val="30"/>
          <w:lang w:val="nl-BE" w:eastAsia="nl-BE"/>
        </w:rPr>
      </w:pPr>
      <w:bookmarkStart w:id="260" w:name="_Toc155011193"/>
      <w:bookmarkStart w:id="261" w:name="_Toc155011417"/>
      <w:bookmarkStart w:id="262" w:name="_Toc156076930"/>
      <w:bookmarkStart w:id="263" w:name="_Toc156077196"/>
      <w:bookmarkStart w:id="264" w:name="_Toc156079277"/>
      <w:bookmarkStart w:id="265" w:name="_Toc156079610"/>
      <w:bookmarkStart w:id="266" w:name="_Toc156079803"/>
      <w:r w:rsidRPr="0057755E">
        <w:rPr>
          <w:rFonts w:ascii="Arial" w:eastAsia="Times New Roman" w:hAnsi="Arial" w:cs="Arial"/>
          <w:b/>
          <w:bCs/>
          <w:caps/>
          <w:spacing w:val="-1"/>
          <w:sz w:val="30"/>
          <w:szCs w:val="30"/>
          <w:lang w:val="nl-BE" w:eastAsia="nl-BE"/>
        </w:rPr>
        <w:t>3 TIPS OM MUZIEK VOOR JE TE LATEN WERKEN</w:t>
      </w:r>
      <w:bookmarkEnd w:id="260"/>
      <w:bookmarkEnd w:id="261"/>
      <w:bookmarkEnd w:id="262"/>
      <w:bookmarkEnd w:id="263"/>
      <w:bookmarkEnd w:id="264"/>
      <w:bookmarkEnd w:id="265"/>
      <w:bookmarkEnd w:id="266"/>
    </w:p>
    <w:p w14:paraId="65157B7F" w14:textId="77777777" w:rsidR="0057755E" w:rsidRPr="0057755E" w:rsidRDefault="0057755E" w:rsidP="0057755E">
      <w:pPr>
        <w:widowControl/>
        <w:autoSpaceDE/>
        <w:autoSpaceDN/>
        <w:spacing w:after="450" w:line="450" w:lineRule="atLeast"/>
        <w:rPr>
          <w:rFonts w:ascii="Lora" w:eastAsia="Times New Roman" w:hAnsi="Lora" w:cs="Times New Roman"/>
          <w:sz w:val="30"/>
          <w:szCs w:val="30"/>
          <w:lang w:val="nl-BE" w:eastAsia="nl-BE"/>
        </w:rPr>
      </w:pPr>
      <w:r w:rsidRPr="0057755E">
        <w:rPr>
          <w:rFonts w:ascii="Lora" w:eastAsia="Times New Roman" w:hAnsi="Lora" w:cs="Times New Roman"/>
          <w:sz w:val="30"/>
          <w:szCs w:val="30"/>
          <w:lang w:val="nl-BE" w:eastAsia="nl-BE"/>
        </w:rPr>
        <w:t>“Gebruik een koptelefoon als je je helemaal wil afsluiten voor omgevingsgeluiden.”</w:t>
      </w:r>
    </w:p>
    <w:p w14:paraId="042FACEE" w14:textId="77777777" w:rsidR="0057755E" w:rsidRPr="0057755E" w:rsidRDefault="0057755E" w:rsidP="0057755E">
      <w:pPr>
        <w:widowControl/>
        <w:autoSpaceDE/>
        <w:autoSpaceDN/>
        <w:spacing w:after="450" w:line="450" w:lineRule="atLeast"/>
        <w:rPr>
          <w:rFonts w:ascii="Lora" w:eastAsia="Times New Roman" w:hAnsi="Lora" w:cs="Times New Roman"/>
          <w:sz w:val="30"/>
          <w:szCs w:val="30"/>
          <w:lang w:val="nl-BE" w:eastAsia="nl-BE"/>
        </w:rPr>
      </w:pPr>
      <w:r w:rsidRPr="0057755E">
        <w:rPr>
          <w:rFonts w:ascii="Lora" w:eastAsia="Times New Roman" w:hAnsi="Lora" w:cs="Times New Roman"/>
          <w:sz w:val="30"/>
          <w:szCs w:val="30"/>
          <w:lang w:val="nl-BE" w:eastAsia="nl-BE"/>
        </w:rPr>
        <w:t xml:space="preserve">“Vermijd mineurcomposities. Zogenaamde mineurklanken zijn droeviger van aard dan </w:t>
      </w:r>
      <w:r w:rsidRPr="0057755E">
        <w:rPr>
          <w:rFonts w:ascii="Lora" w:eastAsia="Times New Roman" w:hAnsi="Lora" w:cs="Times New Roman"/>
          <w:sz w:val="30"/>
          <w:szCs w:val="30"/>
          <w:lang w:val="nl-BE" w:eastAsia="nl-BE"/>
        </w:rPr>
        <w:softHyphen/>
        <w:t>majeurklanken en daardoor minder heilzaam tegen stressgevoelens.”</w:t>
      </w:r>
    </w:p>
    <w:p w14:paraId="3409C841" w14:textId="77777777" w:rsidR="0057755E" w:rsidRPr="0057755E" w:rsidRDefault="0057755E" w:rsidP="0057755E">
      <w:pPr>
        <w:widowControl/>
        <w:autoSpaceDE/>
        <w:autoSpaceDN/>
        <w:spacing w:after="450" w:line="450" w:lineRule="atLeast"/>
        <w:rPr>
          <w:rFonts w:ascii="Lora" w:eastAsia="Times New Roman" w:hAnsi="Lora" w:cs="Times New Roman"/>
          <w:sz w:val="30"/>
          <w:szCs w:val="30"/>
          <w:lang w:val="nl-BE" w:eastAsia="nl-BE"/>
        </w:rPr>
      </w:pPr>
      <w:r w:rsidRPr="0057755E">
        <w:rPr>
          <w:rFonts w:ascii="Lora" w:eastAsia="Times New Roman" w:hAnsi="Lora" w:cs="Times New Roman"/>
          <w:sz w:val="30"/>
          <w:szCs w:val="30"/>
          <w:lang w:val="nl-BE" w:eastAsia="nl-BE"/>
        </w:rPr>
        <w:t>“Beleef muziek samen. Door samen in een koor te zingen, naar een concert te gaan of in een band te spelen, geeft muziek je een nog groter gevoel van ontlading en ontspanning.”</w:t>
      </w:r>
    </w:p>
    <w:p w14:paraId="43EA8847" w14:textId="77777777" w:rsidR="0057755E" w:rsidRDefault="0057755E">
      <w:pPr>
        <w:rPr>
          <w:lang w:val="nl-BE"/>
        </w:rPr>
        <w:sectPr w:rsidR="0057755E" w:rsidSect="00431162">
          <w:pgSz w:w="11906" w:h="16838"/>
          <w:pgMar w:top="1417" w:right="1417" w:bottom="1417" w:left="1417" w:header="708" w:footer="708" w:gutter="0"/>
          <w:cols w:space="708"/>
          <w:docGrid w:linePitch="360"/>
        </w:sectPr>
      </w:pPr>
    </w:p>
    <w:p w14:paraId="37ACE9C5" w14:textId="3DA69E22" w:rsidR="0057755E" w:rsidRPr="0057755E" w:rsidRDefault="009E51BD" w:rsidP="009E51BD">
      <w:pPr>
        <w:pStyle w:val="Kop2"/>
        <w:rPr>
          <w:rFonts w:eastAsia="Times New Roman"/>
          <w:lang w:eastAsia="nl-BE"/>
        </w:rPr>
      </w:pPr>
      <w:bookmarkStart w:id="267" w:name="_Toc156079804"/>
      <w:r>
        <w:rPr>
          <w:rFonts w:eastAsia="Times New Roman"/>
          <w:lang w:eastAsia="nl-BE"/>
        </w:rPr>
        <w:lastRenderedPageBreak/>
        <w:t>Tekst 2</w:t>
      </w:r>
      <w:r w:rsidR="00DC21F5">
        <w:rPr>
          <w:rFonts w:eastAsia="Times New Roman"/>
          <w:lang w:eastAsia="nl-BE"/>
        </w:rPr>
        <w:t xml:space="preserve">  - </w:t>
      </w:r>
      <w:r w:rsidR="009E7D96">
        <w:rPr>
          <w:rFonts w:eastAsia="Times New Roman"/>
          <w:lang w:eastAsia="nl-BE"/>
        </w:rPr>
        <w:t>Het Laatste Nieuws  - 623 woorden</w:t>
      </w:r>
      <w:bookmarkEnd w:id="267"/>
    </w:p>
    <w:p w14:paraId="676948FE" w14:textId="77777777" w:rsidR="009E51BD" w:rsidRDefault="0057755E" w:rsidP="0057755E">
      <w:pPr>
        <w:widowControl/>
        <w:shd w:val="clear" w:color="auto" w:fill="FFFFFF"/>
        <w:autoSpaceDE/>
        <w:autoSpaceDN/>
        <w:textAlignment w:val="top"/>
        <w:rPr>
          <w:rFonts w:ascii="Arial" w:eastAsia="Times New Roman" w:hAnsi="Arial" w:cs="Arial"/>
          <w:noProof/>
          <w:color w:val="0000FF"/>
          <w:sz w:val="24"/>
          <w:szCs w:val="24"/>
          <w:lang w:val="nl-BE" w:eastAsia="nl-BE"/>
        </w:rPr>
      </w:pPr>
      <w:r w:rsidRPr="0057755E">
        <w:rPr>
          <w:rFonts w:ascii="Arial" w:eastAsia="Times New Roman" w:hAnsi="Arial" w:cs="Arial"/>
          <w:color w:val="000000"/>
          <w:sz w:val="24"/>
          <w:szCs w:val="24"/>
          <w:lang w:val="nl-BE" w:eastAsia="nl-BE"/>
        </w:rPr>
        <w:fldChar w:fldCharType="begin"/>
      </w:r>
      <w:r w:rsidRPr="0057755E">
        <w:rPr>
          <w:rFonts w:ascii="Arial" w:eastAsia="Times New Roman" w:hAnsi="Arial" w:cs="Arial"/>
          <w:color w:val="000000"/>
          <w:sz w:val="24"/>
          <w:szCs w:val="24"/>
          <w:lang w:val="nl-BE" w:eastAsia="nl-BE"/>
        </w:rPr>
        <w:instrText>HYPERLINK "https://www.hln.be/mijn-gids/ga-je-van-metalmuziek-sneller-rijden-deze-50-liedjes-zijn-ideaal-voor-een-vlotte-maar-veilige-autorit~a674f722/222093426/"</w:instrText>
      </w:r>
      <w:r w:rsidRPr="0057755E">
        <w:rPr>
          <w:rFonts w:ascii="Arial" w:eastAsia="Times New Roman" w:hAnsi="Arial" w:cs="Arial"/>
          <w:color w:val="000000"/>
          <w:sz w:val="24"/>
          <w:szCs w:val="24"/>
          <w:lang w:val="nl-BE" w:eastAsia="nl-BE"/>
        </w:rPr>
      </w:r>
      <w:r w:rsidRPr="0057755E">
        <w:rPr>
          <w:rFonts w:ascii="Arial" w:eastAsia="Times New Roman" w:hAnsi="Arial" w:cs="Arial"/>
          <w:color w:val="000000"/>
          <w:sz w:val="24"/>
          <w:szCs w:val="24"/>
          <w:lang w:val="nl-BE" w:eastAsia="nl-BE"/>
        </w:rPr>
        <w:fldChar w:fldCharType="separate"/>
      </w:r>
    </w:p>
    <w:p w14:paraId="7F910AB2" w14:textId="594FD9F4" w:rsidR="0057755E" w:rsidRPr="0057755E" w:rsidRDefault="0057755E" w:rsidP="0057755E">
      <w:pPr>
        <w:widowControl/>
        <w:shd w:val="clear" w:color="auto" w:fill="FFFFFF"/>
        <w:autoSpaceDE/>
        <w:autoSpaceDN/>
        <w:textAlignment w:val="top"/>
        <w:rPr>
          <w:rFonts w:ascii="Arial" w:eastAsia="Times New Roman" w:hAnsi="Arial" w:cs="Arial"/>
          <w:color w:val="0000FF"/>
          <w:sz w:val="24"/>
          <w:szCs w:val="24"/>
          <w:u w:val="single"/>
          <w:lang w:val="nl-BE" w:eastAsia="nl-BE"/>
        </w:rPr>
      </w:pPr>
      <w:r w:rsidRPr="0057755E">
        <w:rPr>
          <w:rFonts w:ascii="Arial" w:eastAsia="Times New Roman" w:hAnsi="Arial" w:cs="Arial"/>
          <w:noProof/>
          <w:color w:val="0000FF"/>
          <w:sz w:val="24"/>
          <w:szCs w:val="24"/>
          <w:lang w:val="nl-BE" w:eastAsia="nl-BE"/>
        </w:rPr>
        <w:drawing>
          <wp:inline distT="0" distB="0" distL="0" distR="0" wp14:anchorId="20F498DB" wp14:editId="6298CA98">
            <wp:extent cx="5760720" cy="3829685"/>
            <wp:effectExtent l="0" t="0" r="0" b="0"/>
            <wp:docPr id="874701511" name="Afbeelding 38" descr="Heeft muziek een impact op je rijstijl? Wij zochten het uit.">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eft muziek een impact op je rijstijl? Wij zochten het uit.">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3829685"/>
                    </a:xfrm>
                    <a:prstGeom prst="rect">
                      <a:avLst/>
                    </a:prstGeom>
                    <a:noFill/>
                    <a:ln>
                      <a:noFill/>
                    </a:ln>
                  </pic:spPr>
                </pic:pic>
              </a:graphicData>
            </a:graphic>
          </wp:inline>
        </w:drawing>
      </w:r>
    </w:p>
    <w:p w14:paraId="7A545096" w14:textId="77777777" w:rsidR="0057755E" w:rsidRPr="0057755E" w:rsidRDefault="0057755E" w:rsidP="0057755E">
      <w:pPr>
        <w:widowControl/>
        <w:shd w:val="clear" w:color="auto" w:fill="FFFFFF"/>
        <w:autoSpaceDE/>
        <w:autoSpaceDN/>
        <w:textAlignment w:val="top"/>
        <w:rPr>
          <w:rFonts w:ascii="Times New Roman" w:eastAsia="Times New Roman" w:hAnsi="Times New Roman" w:cs="Times New Roman"/>
          <w:color w:val="000000"/>
          <w:sz w:val="24"/>
          <w:szCs w:val="24"/>
          <w:lang w:val="nl-BE" w:eastAsia="nl-BE"/>
        </w:rPr>
      </w:pPr>
      <w:r w:rsidRPr="0057755E">
        <w:rPr>
          <w:rFonts w:ascii="Arial" w:eastAsia="Times New Roman" w:hAnsi="Arial" w:cs="Arial"/>
          <w:color w:val="000000"/>
          <w:sz w:val="24"/>
          <w:szCs w:val="24"/>
          <w:lang w:val="nl-BE" w:eastAsia="nl-BE"/>
        </w:rPr>
        <w:fldChar w:fldCharType="end"/>
      </w:r>
      <w:r w:rsidRPr="0057755E">
        <w:rPr>
          <w:rFonts w:ascii="Arial" w:eastAsia="Times New Roman" w:hAnsi="Arial" w:cs="Arial"/>
          <w:color w:val="000000"/>
          <w:sz w:val="24"/>
          <w:szCs w:val="24"/>
          <w:lang w:val="nl-BE" w:eastAsia="nl-BE"/>
        </w:rPr>
        <w:t>Heeft muziek een impact op je rijstijl? Wij zochten het uit. © Getty Images</w:t>
      </w:r>
    </w:p>
    <w:p w14:paraId="0FA48980" w14:textId="77777777" w:rsidR="0057755E" w:rsidRPr="0057755E" w:rsidRDefault="0057755E" w:rsidP="0057755E">
      <w:pPr>
        <w:widowControl/>
        <w:shd w:val="clear" w:color="auto" w:fill="FFFFFF"/>
        <w:autoSpaceDE/>
        <w:autoSpaceDN/>
        <w:spacing w:after="150" w:line="690" w:lineRule="atLeast"/>
        <w:textAlignment w:val="top"/>
        <w:outlineLvl w:val="0"/>
        <w:rPr>
          <w:rFonts w:ascii="Arial" w:eastAsia="Times New Roman" w:hAnsi="Arial" w:cs="Arial"/>
          <w:color w:val="000000"/>
          <w:kern w:val="36"/>
          <w:sz w:val="57"/>
          <w:szCs w:val="57"/>
          <w:lang w:val="nl-BE" w:eastAsia="nl-BE"/>
        </w:rPr>
      </w:pPr>
      <w:bookmarkStart w:id="268" w:name="_Toc155011195"/>
      <w:bookmarkStart w:id="269" w:name="_Toc155011419"/>
      <w:bookmarkStart w:id="270" w:name="_Toc156076932"/>
      <w:bookmarkStart w:id="271" w:name="_Toc156077198"/>
      <w:bookmarkStart w:id="272" w:name="_Toc156079279"/>
      <w:bookmarkStart w:id="273" w:name="_Toc156079612"/>
      <w:bookmarkStart w:id="274" w:name="_Toc156079805"/>
      <w:r w:rsidRPr="0057755E">
        <w:rPr>
          <w:rFonts w:ascii="Arial" w:eastAsia="Times New Roman" w:hAnsi="Arial" w:cs="Arial"/>
          <w:color w:val="000000"/>
          <w:kern w:val="36"/>
          <w:sz w:val="57"/>
          <w:szCs w:val="57"/>
          <w:lang w:val="nl-BE" w:eastAsia="nl-BE"/>
        </w:rPr>
        <w:t xml:space="preserve">Ga je van </w:t>
      </w:r>
      <w:proofErr w:type="spellStart"/>
      <w:r w:rsidRPr="0057755E">
        <w:rPr>
          <w:rFonts w:ascii="Arial" w:eastAsia="Times New Roman" w:hAnsi="Arial" w:cs="Arial"/>
          <w:color w:val="000000"/>
          <w:kern w:val="36"/>
          <w:sz w:val="57"/>
          <w:szCs w:val="57"/>
          <w:lang w:val="nl-BE" w:eastAsia="nl-BE"/>
        </w:rPr>
        <w:t>metalmuziek</w:t>
      </w:r>
      <w:proofErr w:type="spellEnd"/>
      <w:r w:rsidRPr="0057755E">
        <w:rPr>
          <w:rFonts w:ascii="Arial" w:eastAsia="Times New Roman" w:hAnsi="Arial" w:cs="Arial"/>
          <w:color w:val="000000"/>
          <w:kern w:val="36"/>
          <w:sz w:val="57"/>
          <w:szCs w:val="57"/>
          <w:lang w:val="nl-BE" w:eastAsia="nl-BE"/>
        </w:rPr>
        <w:t xml:space="preserve"> sneller rijden? Deze 50 liedjes zijn ideaal voor een vlotte, maar veilige autorit</w:t>
      </w:r>
      <w:bookmarkEnd w:id="268"/>
      <w:bookmarkEnd w:id="269"/>
      <w:bookmarkEnd w:id="270"/>
      <w:bookmarkEnd w:id="271"/>
      <w:bookmarkEnd w:id="272"/>
      <w:bookmarkEnd w:id="273"/>
      <w:bookmarkEnd w:id="274"/>
    </w:p>
    <w:p w14:paraId="363BA27B" w14:textId="77777777" w:rsidR="0057755E" w:rsidRPr="0057755E" w:rsidRDefault="0057755E" w:rsidP="0057755E">
      <w:pPr>
        <w:widowControl/>
        <w:shd w:val="clear" w:color="auto" w:fill="FFFFFF"/>
        <w:autoSpaceDE/>
        <w:autoSpaceDN/>
        <w:spacing w:before="100" w:beforeAutospacing="1" w:after="100" w:afterAutospacing="1" w:line="420" w:lineRule="atLeast"/>
        <w:textAlignment w:val="top"/>
        <w:rPr>
          <w:rFonts w:ascii="Arial" w:eastAsia="Times New Roman" w:hAnsi="Arial" w:cs="Arial"/>
          <w:color w:val="000000"/>
          <w:sz w:val="30"/>
          <w:szCs w:val="30"/>
          <w:lang w:val="nl-BE" w:eastAsia="nl-BE"/>
        </w:rPr>
      </w:pPr>
      <w:r w:rsidRPr="0057755E">
        <w:rPr>
          <w:rFonts w:ascii="Arial" w:eastAsia="Times New Roman" w:hAnsi="Arial" w:cs="Arial"/>
          <w:color w:val="000000"/>
          <w:sz w:val="30"/>
          <w:szCs w:val="30"/>
          <w:lang w:val="nl-BE" w:eastAsia="nl-BE"/>
        </w:rPr>
        <w:t xml:space="preserve">Keiharde rock, snelle pop of toch maar zwoele jazz in de auto? Wat je ook kiest, jouw muziekkeuze heeft een invloed op je rijstijl. Maar zorgt stevigere muziek er écht voor dat je meer gas gaat geven? Stef Willems van verkeersinstituut VIAS geeft het antwoord. “Er bestaat een </w:t>
      </w:r>
      <w:proofErr w:type="spellStart"/>
      <w:r w:rsidRPr="0057755E">
        <w:rPr>
          <w:rFonts w:ascii="Arial" w:eastAsia="Times New Roman" w:hAnsi="Arial" w:cs="Arial"/>
          <w:color w:val="000000"/>
          <w:sz w:val="30"/>
          <w:szCs w:val="30"/>
          <w:lang w:val="nl-BE" w:eastAsia="nl-BE"/>
        </w:rPr>
        <w:t>playlist</w:t>
      </w:r>
      <w:proofErr w:type="spellEnd"/>
      <w:r w:rsidRPr="0057755E">
        <w:rPr>
          <w:rFonts w:ascii="Arial" w:eastAsia="Times New Roman" w:hAnsi="Arial" w:cs="Arial"/>
          <w:color w:val="000000"/>
          <w:sz w:val="30"/>
          <w:szCs w:val="30"/>
          <w:lang w:val="nl-BE" w:eastAsia="nl-BE"/>
        </w:rPr>
        <w:t xml:space="preserve"> met nummers die het meest geschikt zouden zijn om op te zetten tijdens het autorijden.”</w:t>
      </w:r>
    </w:p>
    <w:p w14:paraId="28D51E41" w14:textId="77777777" w:rsidR="0057755E" w:rsidRPr="0057755E" w:rsidRDefault="0057755E" w:rsidP="0057755E">
      <w:pPr>
        <w:widowControl/>
        <w:shd w:val="clear" w:color="auto" w:fill="FFFFFF"/>
        <w:autoSpaceDE/>
        <w:autoSpaceDN/>
        <w:spacing w:line="300" w:lineRule="atLeast"/>
        <w:textAlignment w:val="top"/>
        <w:rPr>
          <w:rFonts w:ascii="Arial" w:eastAsia="Times New Roman" w:hAnsi="Arial" w:cs="Arial"/>
          <w:color w:val="999999"/>
          <w:sz w:val="24"/>
          <w:szCs w:val="24"/>
          <w:lang w:val="nl-BE" w:eastAsia="nl-BE"/>
        </w:rPr>
      </w:pPr>
      <w:r w:rsidRPr="0057755E">
        <w:rPr>
          <w:rFonts w:ascii="Arial" w:eastAsia="Times New Roman" w:hAnsi="Arial" w:cs="Arial"/>
          <w:b/>
          <w:bCs/>
          <w:color w:val="999999"/>
          <w:sz w:val="24"/>
          <w:szCs w:val="24"/>
          <w:lang w:val="nl-BE" w:eastAsia="nl-BE"/>
        </w:rPr>
        <w:t xml:space="preserve">Glenn </w:t>
      </w:r>
      <w:proofErr w:type="spellStart"/>
      <w:r w:rsidRPr="0057755E">
        <w:rPr>
          <w:rFonts w:ascii="Arial" w:eastAsia="Times New Roman" w:hAnsi="Arial" w:cs="Arial"/>
          <w:b/>
          <w:bCs/>
          <w:color w:val="999999"/>
          <w:sz w:val="24"/>
          <w:szCs w:val="24"/>
          <w:lang w:val="nl-BE" w:eastAsia="nl-BE"/>
        </w:rPr>
        <w:t>Haex</w:t>
      </w:r>
      <w:proofErr w:type="spellEnd"/>
      <w:r w:rsidRPr="0057755E">
        <w:rPr>
          <w:rFonts w:ascii="Arial" w:eastAsia="Times New Roman" w:hAnsi="Arial" w:cs="Arial"/>
          <w:b/>
          <w:bCs/>
          <w:color w:val="999999"/>
          <w:sz w:val="24"/>
          <w:szCs w:val="24"/>
          <w:lang w:val="nl-BE" w:eastAsia="nl-BE"/>
        </w:rPr>
        <w:t> </w:t>
      </w:r>
      <w:r w:rsidRPr="0057755E">
        <w:rPr>
          <w:rFonts w:ascii="Arial" w:eastAsia="Times New Roman" w:hAnsi="Arial" w:cs="Arial"/>
          <w:color w:val="999999"/>
          <w:sz w:val="24"/>
          <w:szCs w:val="24"/>
          <w:lang w:val="nl-BE" w:eastAsia="nl-BE"/>
        </w:rPr>
        <w:t>10-10-22, 08:30</w:t>
      </w:r>
    </w:p>
    <w:p w14:paraId="12F667BA" w14:textId="77777777" w:rsidR="0057755E" w:rsidRPr="0057755E" w:rsidRDefault="0057755E" w:rsidP="0057755E">
      <w:pPr>
        <w:widowControl/>
        <w:shd w:val="clear" w:color="auto" w:fill="FFFFFF"/>
        <w:autoSpaceDE/>
        <w:autoSpaceDN/>
        <w:spacing w:line="300" w:lineRule="atLeast"/>
        <w:textAlignment w:val="top"/>
        <w:rPr>
          <w:rFonts w:ascii="Arial" w:eastAsia="Times New Roman" w:hAnsi="Arial" w:cs="Arial"/>
          <w:color w:val="999999"/>
          <w:sz w:val="24"/>
          <w:szCs w:val="24"/>
          <w:lang w:val="nl-BE" w:eastAsia="nl-BE"/>
        </w:rPr>
      </w:pPr>
    </w:p>
    <w:p w14:paraId="11F60252" w14:textId="77777777" w:rsidR="0057755E" w:rsidRPr="0057755E" w:rsidRDefault="0057755E" w:rsidP="0057755E">
      <w:pPr>
        <w:widowControl/>
        <w:shd w:val="clear" w:color="auto" w:fill="FFFFFF"/>
        <w:autoSpaceDE/>
        <w:autoSpaceDN/>
        <w:spacing w:after="375" w:line="390" w:lineRule="atLeast"/>
        <w:textAlignment w:val="top"/>
        <w:rPr>
          <w:rFonts w:ascii="Arial" w:eastAsia="Times New Roman" w:hAnsi="Arial" w:cs="Arial"/>
          <w:color w:val="000000"/>
          <w:sz w:val="27"/>
          <w:szCs w:val="27"/>
          <w:lang w:val="nl-BE" w:eastAsia="nl-BE"/>
        </w:rPr>
      </w:pPr>
      <w:r w:rsidRPr="0057755E">
        <w:rPr>
          <w:rFonts w:ascii="Arial" w:eastAsia="Times New Roman" w:hAnsi="Arial" w:cs="Arial"/>
          <w:color w:val="000000"/>
          <w:sz w:val="27"/>
          <w:szCs w:val="27"/>
          <w:lang w:val="nl-BE" w:eastAsia="nl-BE"/>
        </w:rPr>
        <w:t xml:space="preserve">Luide muziek kan een autorit een stuk minder saai maken. Maar ben je daardoor ook niet sneller afgeleid? “Daar zijn verschillende wetenschappelijke studies rond gevoerd”, zegt Stef Willems van VIAS. “Een </w:t>
      </w:r>
      <w:r w:rsidRPr="0057755E">
        <w:rPr>
          <w:rFonts w:ascii="Arial" w:eastAsia="Times New Roman" w:hAnsi="Arial" w:cs="Arial"/>
          <w:color w:val="000000"/>
          <w:sz w:val="27"/>
          <w:szCs w:val="27"/>
          <w:lang w:val="nl-BE" w:eastAsia="nl-BE"/>
        </w:rPr>
        <w:lastRenderedPageBreak/>
        <w:t>experiment onderzocht bijvoorbeeld de impact van blije en trieste muziek op de concentratie en rijprestatie. Wat bleek? </w:t>
      </w:r>
      <w:r w:rsidRPr="0057755E">
        <w:rPr>
          <w:rFonts w:ascii="Arial" w:eastAsia="Times New Roman" w:hAnsi="Arial" w:cs="Arial"/>
          <w:b/>
          <w:bCs/>
          <w:color w:val="000000"/>
          <w:sz w:val="27"/>
          <w:szCs w:val="27"/>
          <w:lang w:val="nl-BE" w:eastAsia="nl-BE"/>
        </w:rPr>
        <w:t>Blije muziek</w:t>
      </w:r>
      <w:r w:rsidRPr="0057755E">
        <w:rPr>
          <w:rFonts w:ascii="Arial" w:eastAsia="Times New Roman" w:hAnsi="Arial" w:cs="Arial"/>
          <w:color w:val="000000"/>
          <w:sz w:val="27"/>
          <w:szCs w:val="27"/>
          <w:lang w:val="nl-BE" w:eastAsia="nl-BE"/>
        </w:rPr>
        <w:t> leidde deelnemers veel sneller af. Ze voelden zich immers gelukkiger en hadden de neiging om op hun stuur te tikken of mee te fluiten op de muziek. Daardoor nam hun gemiddelde snelheid af, maar verslechterde ook de controle over hun stuur.”</w:t>
      </w:r>
    </w:p>
    <w:p w14:paraId="25C3BCA9" w14:textId="77777777" w:rsidR="0057755E" w:rsidRPr="0057755E" w:rsidRDefault="0057755E" w:rsidP="0057755E">
      <w:pPr>
        <w:widowControl/>
        <w:shd w:val="clear" w:color="auto" w:fill="FFFFFF"/>
        <w:autoSpaceDE/>
        <w:autoSpaceDN/>
        <w:spacing w:after="375" w:line="390" w:lineRule="atLeast"/>
        <w:textAlignment w:val="top"/>
        <w:rPr>
          <w:rFonts w:ascii="Arial" w:eastAsia="Times New Roman" w:hAnsi="Arial" w:cs="Arial"/>
          <w:color w:val="000000"/>
          <w:sz w:val="27"/>
          <w:szCs w:val="27"/>
          <w:lang w:val="nl-BE" w:eastAsia="nl-BE"/>
        </w:rPr>
      </w:pPr>
      <w:r w:rsidRPr="0057755E">
        <w:rPr>
          <w:rFonts w:ascii="Arial" w:eastAsia="Times New Roman" w:hAnsi="Arial" w:cs="Arial"/>
          <w:b/>
          <w:bCs/>
          <w:color w:val="000000"/>
          <w:sz w:val="27"/>
          <w:szCs w:val="27"/>
          <w:lang w:val="nl-BE" w:eastAsia="nl-BE"/>
        </w:rPr>
        <w:t>Droevige muziek</w:t>
      </w:r>
      <w:r w:rsidRPr="0057755E">
        <w:rPr>
          <w:rFonts w:ascii="Arial" w:eastAsia="Times New Roman" w:hAnsi="Arial" w:cs="Arial"/>
          <w:color w:val="000000"/>
          <w:sz w:val="27"/>
          <w:szCs w:val="27"/>
          <w:lang w:val="nl-BE" w:eastAsia="nl-BE"/>
        </w:rPr>
        <w:t> had een heel ander effect. “De deelnemers reden trager en hielden hun voertuig duidelijk op de rijstrook. Hun aandacht zou namelijk automatisch naar het ritme of de tekst van trieste muziek gaan. De chauffeurs werden als het ware ‘overmand door emotie’ en herinnerden zich persoonlijke emotionele gebeurtenissen die ze in de muziek konden herkennen.”</w:t>
      </w:r>
    </w:p>
    <w:p w14:paraId="61297410" w14:textId="77777777" w:rsidR="0057755E" w:rsidRPr="0057755E" w:rsidRDefault="0057755E" w:rsidP="0057755E">
      <w:pPr>
        <w:widowControl/>
        <w:shd w:val="clear" w:color="auto" w:fill="FFFFFF"/>
        <w:autoSpaceDE/>
        <w:autoSpaceDN/>
        <w:spacing w:after="75" w:line="390" w:lineRule="atLeast"/>
        <w:textAlignment w:val="top"/>
        <w:outlineLvl w:val="1"/>
        <w:rPr>
          <w:rFonts w:ascii="Arial" w:eastAsia="Times New Roman" w:hAnsi="Arial" w:cs="Arial"/>
          <w:b/>
          <w:bCs/>
          <w:color w:val="000000"/>
          <w:sz w:val="27"/>
          <w:szCs w:val="27"/>
          <w:lang w:val="nl-BE" w:eastAsia="nl-BE"/>
        </w:rPr>
      </w:pPr>
      <w:bookmarkStart w:id="275" w:name="_Toc155011196"/>
      <w:bookmarkStart w:id="276" w:name="_Toc155011420"/>
      <w:bookmarkStart w:id="277" w:name="_Toc156076933"/>
      <w:bookmarkStart w:id="278" w:name="_Toc156077199"/>
      <w:bookmarkStart w:id="279" w:name="_Toc156079280"/>
      <w:bookmarkStart w:id="280" w:name="_Toc156079613"/>
      <w:bookmarkStart w:id="281" w:name="_Toc156079806"/>
      <w:r w:rsidRPr="0057755E">
        <w:rPr>
          <w:rFonts w:ascii="Arial" w:eastAsia="Times New Roman" w:hAnsi="Arial" w:cs="Arial"/>
          <w:b/>
          <w:bCs/>
          <w:color w:val="000000"/>
          <w:sz w:val="27"/>
          <w:szCs w:val="27"/>
          <w:lang w:val="nl-BE" w:eastAsia="nl-BE"/>
        </w:rPr>
        <w:t>Wat met heavy metal?</w:t>
      </w:r>
      <w:bookmarkEnd w:id="275"/>
      <w:bookmarkEnd w:id="276"/>
      <w:bookmarkEnd w:id="277"/>
      <w:bookmarkEnd w:id="278"/>
      <w:bookmarkEnd w:id="279"/>
      <w:bookmarkEnd w:id="280"/>
      <w:bookmarkEnd w:id="281"/>
    </w:p>
    <w:p w14:paraId="0E566D65" w14:textId="77777777" w:rsidR="0057755E" w:rsidRPr="0057755E" w:rsidRDefault="0057755E" w:rsidP="0057755E">
      <w:pPr>
        <w:widowControl/>
        <w:shd w:val="clear" w:color="auto" w:fill="FFFFFF"/>
        <w:autoSpaceDE/>
        <w:autoSpaceDN/>
        <w:spacing w:after="375" w:line="390" w:lineRule="atLeast"/>
        <w:textAlignment w:val="top"/>
        <w:rPr>
          <w:rFonts w:ascii="Arial" w:eastAsia="Times New Roman" w:hAnsi="Arial" w:cs="Arial"/>
          <w:color w:val="000000"/>
          <w:sz w:val="27"/>
          <w:szCs w:val="27"/>
          <w:lang w:val="nl-BE" w:eastAsia="nl-BE"/>
        </w:rPr>
      </w:pPr>
      <w:r w:rsidRPr="0057755E">
        <w:rPr>
          <w:rFonts w:ascii="Arial" w:eastAsia="Times New Roman" w:hAnsi="Arial" w:cs="Arial"/>
          <w:color w:val="000000"/>
          <w:sz w:val="27"/>
          <w:szCs w:val="27"/>
          <w:lang w:val="nl-BE" w:eastAsia="nl-BE"/>
        </w:rPr>
        <w:t xml:space="preserve">Droevige muziek zorgt dus voor een veiliger rijgedrag, terwijl vrolijke muziek tot minder concentratie leidt. Maar hoe zit met de verschillende genres? Rij je bijvoorbeeld sneller door Metallica dan door </w:t>
      </w:r>
      <w:proofErr w:type="spellStart"/>
      <w:r w:rsidRPr="0057755E">
        <w:rPr>
          <w:rFonts w:ascii="Arial" w:eastAsia="Times New Roman" w:hAnsi="Arial" w:cs="Arial"/>
          <w:color w:val="000000"/>
          <w:sz w:val="27"/>
          <w:szCs w:val="27"/>
          <w:lang w:val="nl-BE" w:eastAsia="nl-BE"/>
        </w:rPr>
        <w:t>Pavarotti</w:t>
      </w:r>
      <w:proofErr w:type="spellEnd"/>
      <w:r w:rsidRPr="0057755E">
        <w:rPr>
          <w:rFonts w:ascii="Arial" w:eastAsia="Times New Roman" w:hAnsi="Arial" w:cs="Arial"/>
          <w:color w:val="000000"/>
          <w:sz w:val="27"/>
          <w:szCs w:val="27"/>
          <w:lang w:val="nl-BE" w:eastAsia="nl-BE"/>
        </w:rPr>
        <w:t>? “Er is ook een studie uitgevoerd die daarop heeft gefocust”, zegt Willems. “Onderzoekers plaatsten daarvoor deelnemers in een rijsimulator. Wat bleek? Vooral het </w:t>
      </w:r>
      <w:r w:rsidRPr="0057755E">
        <w:rPr>
          <w:rFonts w:ascii="Arial" w:eastAsia="Times New Roman" w:hAnsi="Arial" w:cs="Arial"/>
          <w:b/>
          <w:bCs/>
          <w:color w:val="000000"/>
          <w:sz w:val="27"/>
          <w:szCs w:val="27"/>
          <w:lang w:val="nl-BE" w:eastAsia="nl-BE"/>
        </w:rPr>
        <w:t>tempo van de muziek</w:t>
      </w:r>
      <w:r w:rsidRPr="0057755E">
        <w:rPr>
          <w:rFonts w:ascii="Arial" w:eastAsia="Times New Roman" w:hAnsi="Arial" w:cs="Arial"/>
          <w:color w:val="000000"/>
          <w:sz w:val="27"/>
          <w:szCs w:val="27"/>
          <w:lang w:val="nl-BE" w:eastAsia="nl-BE"/>
        </w:rPr>
        <w:t> heeft een impact. Als het tempo toenam, nam ook de gesimuleerde rijsnelheid van de proefpersonen toe. Ook had het tempo een invloed op de frequentie van virtuele verkeersovertredingen. Fouten zoals rode verkeerslichten negeren en rijstroken oversteken kwamen meer voor bij een hoger tempo dan bij een trager ritme.”</w:t>
      </w:r>
    </w:p>
    <w:p w14:paraId="24AF7E88" w14:textId="77777777" w:rsidR="0057755E" w:rsidRPr="0057755E" w:rsidRDefault="0057755E" w:rsidP="0057755E">
      <w:pPr>
        <w:widowControl/>
        <w:shd w:val="clear" w:color="auto" w:fill="FFFFFF"/>
        <w:autoSpaceDE/>
        <w:autoSpaceDN/>
        <w:spacing w:line="390" w:lineRule="atLeast"/>
        <w:textAlignment w:val="top"/>
        <w:rPr>
          <w:rFonts w:ascii="Arial" w:eastAsia="Times New Roman" w:hAnsi="Arial" w:cs="Arial"/>
          <w:color w:val="000000"/>
          <w:sz w:val="27"/>
          <w:szCs w:val="27"/>
          <w:lang w:val="nl-BE" w:eastAsia="nl-BE"/>
        </w:rPr>
      </w:pPr>
      <w:r w:rsidRPr="0057755E">
        <w:rPr>
          <w:rFonts w:ascii="Arial" w:eastAsia="Times New Roman" w:hAnsi="Arial" w:cs="Arial"/>
          <w:noProof/>
          <w:color w:val="000000"/>
          <w:sz w:val="27"/>
          <w:szCs w:val="27"/>
          <w:lang w:val="nl-BE" w:eastAsia="nl-BE"/>
        </w:rPr>
        <mc:AlternateContent>
          <mc:Choice Requires="wps">
            <w:drawing>
              <wp:inline distT="0" distB="0" distL="0" distR="0" wp14:anchorId="1AA11C89" wp14:editId="31D07C27">
                <wp:extent cx="609600" cy="609600"/>
                <wp:effectExtent l="0" t="0" r="0" b="0"/>
                <wp:docPr id="434411922" name="Rechthoek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96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08A2FB" id="Rechthoek 35" o:spid="_x0000_s1026" style="width:48pt;height: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" filled="f" stroked="f">
                <o:lock v:ext="edit" aspectratio="t"/>
                <w10:anchorlock/>
              </v:rect>
            </w:pict>
          </mc:Fallback>
        </mc:AlternateContent>
      </w:r>
    </w:p>
    <w:p w14:paraId="7B95DBC7" w14:textId="77777777" w:rsidR="0057755E" w:rsidRPr="0057755E" w:rsidRDefault="0057755E" w:rsidP="0057755E">
      <w:pPr>
        <w:widowControl/>
        <w:shd w:val="clear" w:color="auto" w:fill="FFFFFF"/>
        <w:autoSpaceDE/>
        <w:autoSpaceDN/>
        <w:spacing w:before="150" w:after="150" w:line="288" w:lineRule="atLeast"/>
        <w:textAlignment w:val="top"/>
        <w:rPr>
          <w:rFonts w:ascii="Arial" w:eastAsia="Times New Roman" w:hAnsi="Arial" w:cs="Arial"/>
          <w:color w:val="292929"/>
          <w:sz w:val="47"/>
          <w:szCs w:val="47"/>
          <w:lang w:val="nl-BE" w:eastAsia="nl-BE"/>
        </w:rPr>
      </w:pPr>
      <w:r w:rsidRPr="0057755E">
        <w:rPr>
          <w:rFonts w:ascii="Arial" w:eastAsia="Times New Roman" w:hAnsi="Arial" w:cs="Arial"/>
          <w:color w:val="292929"/>
          <w:sz w:val="47"/>
          <w:szCs w:val="47"/>
          <w:lang w:val="nl-BE" w:eastAsia="nl-BE"/>
        </w:rPr>
        <w:t>Muziek die luidruch</w:t>
      </w:r>
      <w:r w:rsidRPr="0057755E">
        <w:rPr>
          <w:rFonts w:ascii="Arial" w:eastAsia="Times New Roman" w:hAnsi="Arial" w:cs="Arial"/>
          <w:color w:val="292929"/>
          <w:sz w:val="47"/>
          <w:szCs w:val="47"/>
          <w:lang w:val="nl-BE" w:eastAsia="nl-BE"/>
        </w:rPr>
        <w:softHyphen/>
        <w:t>tig en opzwepend is, en dus je hartslag verhoogt, is ronduit gevaarlijk.</w:t>
      </w:r>
    </w:p>
    <w:p w14:paraId="3F1D6039" w14:textId="77777777" w:rsidR="0057755E" w:rsidRPr="0057755E" w:rsidRDefault="0057755E" w:rsidP="0057755E">
      <w:pPr>
        <w:widowControl/>
        <w:shd w:val="clear" w:color="auto" w:fill="FFFFFF"/>
        <w:autoSpaceDE/>
        <w:autoSpaceDN/>
        <w:spacing w:after="160" w:line="390" w:lineRule="atLeast"/>
        <w:textAlignment w:val="top"/>
        <w:rPr>
          <w:rFonts w:ascii="Arial" w:eastAsia="Times New Roman" w:hAnsi="Arial" w:cs="Arial"/>
          <w:color w:val="000000"/>
          <w:sz w:val="27"/>
          <w:szCs w:val="27"/>
          <w:lang w:val="nl-BE" w:eastAsia="nl-BE"/>
        </w:rPr>
      </w:pPr>
      <w:r w:rsidRPr="0057755E">
        <w:rPr>
          <w:rFonts w:ascii="Arial" w:eastAsia="Times New Roman" w:hAnsi="Arial" w:cs="Arial"/>
          <w:color w:val="B4B4B4"/>
          <w:sz w:val="24"/>
          <w:szCs w:val="24"/>
          <w:lang w:val="nl-BE" w:eastAsia="nl-BE"/>
        </w:rPr>
        <w:t>Stef Willems van VIAS</w:t>
      </w:r>
    </w:p>
    <w:p w14:paraId="65013928" w14:textId="77777777" w:rsidR="0057755E" w:rsidRPr="0057755E" w:rsidRDefault="0057755E" w:rsidP="0057755E">
      <w:pPr>
        <w:widowControl/>
        <w:shd w:val="clear" w:color="auto" w:fill="FFFFFF"/>
        <w:autoSpaceDE/>
        <w:autoSpaceDN/>
        <w:spacing w:after="375" w:line="390" w:lineRule="atLeast"/>
        <w:textAlignment w:val="top"/>
        <w:rPr>
          <w:rFonts w:ascii="Arial" w:eastAsia="Times New Roman" w:hAnsi="Arial" w:cs="Arial"/>
          <w:color w:val="000000"/>
          <w:sz w:val="27"/>
          <w:szCs w:val="27"/>
          <w:lang w:val="nl-BE" w:eastAsia="nl-BE"/>
        </w:rPr>
      </w:pPr>
      <w:r w:rsidRPr="0057755E">
        <w:rPr>
          <w:rFonts w:ascii="Arial" w:eastAsia="Times New Roman" w:hAnsi="Arial" w:cs="Arial"/>
          <w:color w:val="000000"/>
          <w:sz w:val="27"/>
          <w:szCs w:val="27"/>
          <w:lang w:val="nl-BE" w:eastAsia="nl-BE"/>
        </w:rPr>
        <w:lastRenderedPageBreak/>
        <w:t>Er is dus een groot verschil tussen rock en klassieke muziek? “Inderdaad. Dat is nog eens aangetoond door een Londense psycholoog. Hij liet een aantal proefpersonen 250 mijl</w:t>
      </w:r>
      <w:r w:rsidRPr="0057755E">
        <w:rPr>
          <w:rFonts w:ascii="Arial" w:eastAsia="Times New Roman" w:hAnsi="Arial" w:cs="Arial"/>
          <w:i/>
          <w:iCs/>
          <w:color w:val="000000"/>
          <w:sz w:val="27"/>
          <w:szCs w:val="27"/>
          <w:lang w:val="nl-BE" w:eastAsia="nl-BE"/>
        </w:rPr>
        <w:t> (meer dan 400 kilometer, red.)</w:t>
      </w:r>
      <w:r w:rsidRPr="0057755E">
        <w:rPr>
          <w:rFonts w:ascii="Arial" w:eastAsia="Times New Roman" w:hAnsi="Arial" w:cs="Arial"/>
          <w:color w:val="000000"/>
          <w:sz w:val="27"/>
          <w:szCs w:val="27"/>
          <w:lang w:val="nl-BE" w:eastAsia="nl-BE"/>
        </w:rPr>
        <w:t> rijden terwijl ze naar een afspeellijst luisterden. De ene groep kreeg klassieke muziek te horen, de andere groep heavy metal. Zo werd ontdekt dat bestuurders die naar de klassieke afspeellijst luisterden onregelmatiger reden. Mannelijke bestuurders die naar heavy metal luisterden, reden dan weer veel sneller dan de rest. Conclusie? Muziek die luidruchtig en opzwepend is, en dus je hartslag verhoogt, is ronduit gevaarlijk. Eigenlijk is 55 tot 65 decibel het optimale muziekvolume in de auto.”</w:t>
      </w:r>
    </w:p>
    <w:p w14:paraId="7AFA942F" w14:textId="77777777" w:rsidR="0057755E" w:rsidRPr="0057755E" w:rsidRDefault="0057755E" w:rsidP="0057755E">
      <w:pPr>
        <w:widowControl/>
        <w:shd w:val="clear" w:color="auto" w:fill="FFFFFF"/>
        <w:autoSpaceDE/>
        <w:autoSpaceDN/>
        <w:spacing w:after="75" w:line="390" w:lineRule="atLeast"/>
        <w:textAlignment w:val="top"/>
        <w:outlineLvl w:val="1"/>
        <w:rPr>
          <w:rFonts w:ascii="Arial" w:eastAsia="Times New Roman" w:hAnsi="Arial" w:cs="Arial"/>
          <w:b/>
          <w:bCs/>
          <w:color w:val="000000"/>
          <w:sz w:val="27"/>
          <w:szCs w:val="27"/>
          <w:lang w:val="nl-BE" w:eastAsia="nl-BE"/>
        </w:rPr>
      </w:pPr>
      <w:bookmarkStart w:id="282" w:name="_Toc155011197"/>
      <w:bookmarkStart w:id="283" w:name="_Toc155011421"/>
      <w:bookmarkStart w:id="284" w:name="_Toc156076934"/>
      <w:bookmarkStart w:id="285" w:name="_Toc156077200"/>
      <w:bookmarkStart w:id="286" w:name="_Toc156079281"/>
      <w:bookmarkStart w:id="287" w:name="_Toc156079614"/>
      <w:bookmarkStart w:id="288" w:name="_Toc156079807"/>
      <w:r w:rsidRPr="0057755E">
        <w:rPr>
          <w:rFonts w:ascii="Arial" w:eastAsia="Times New Roman" w:hAnsi="Arial" w:cs="Arial"/>
          <w:b/>
          <w:bCs/>
          <w:color w:val="000000"/>
          <w:sz w:val="27"/>
          <w:szCs w:val="27"/>
          <w:lang w:val="nl-BE" w:eastAsia="nl-BE"/>
        </w:rPr>
        <w:t xml:space="preserve">Perfecte </w:t>
      </w:r>
      <w:proofErr w:type="spellStart"/>
      <w:r w:rsidRPr="0057755E">
        <w:rPr>
          <w:rFonts w:ascii="Arial" w:eastAsia="Times New Roman" w:hAnsi="Arial" w:cs="Arial"/>
          <w:b/>
          <w:bCs/>
          <w:color w:val="000000"/>
          <w:sz w:val="27"/>
          <w:szCs w:val="27"/>
          <w:lang w:val="nl-BE" w:eastAsia="nl-BE"/>
        </w:rPr>
        <w:t>playlist</w:t>
      </w:r>
      <w:bookmarkEnd w:id="282"/>
      <w:bookmarkEnd w:id="283"/>
      <w:bookmarkEnd w:id="284"/>
      <w:bookmarkEnd w:id="285"/>
      <w:bookmarkEnd w:id="286"/>
      <w:bookmarkEnd w:id="287"/>
      <w:bookmarkEnd w:id="288"/>
      <w:proofErr w:type="spellEnd"/>
    </w:p>
    <w:p w14:paraId="7A13DB69" w14:textId="77777777" w:rsidR="0057755E" w:rsidRPr="0057755E" w:rsidRDefault="0057755E" w:rsidP="0057755E">
      <w:pPr>
        <w:widowControl/>
        <w:shd w:val="clear" w:color="auto" w:fill="FFFFFF"/>
        <w:autoSpaceDE/>
        <w:autoSpaceDN/>
        <w:spacing w:after="375" w:line="390" w:lineRule="atLeast"/>
        <w:textAlignment w:val="top"/>
        <w:rPr>
          <w:rFonts w:ascii="Arial" w:eastAsia="Times New Roman" w:hAnsi="Arial" w:cs="Arial"/>
          <w:color w:val="000000"/>
          <w:sz w:val="27"/>
          <w:szCs w:val="27"/>
          <w:lang w:val="nl-BE" w:eastAsia="nl-BE"/>
        </w:rPr>
      </w:pPr>
      <w:r w:rsidRPr="0057755E">
        <w:rPr>
          <w:rFonts w:ascii="Arial" w:eastAsia="Times New Roman" w:hAnsi="Arial" w:cs="Arial"/>
          <w:color w:val="000000"/>
          <w:sz w:val="27"/>
          <w:szCs w:val="27"/>
          <w:lang w:val="nl-BE" w:eastAsia="nl-BE"/>
        </w:rPr>
        <w:t>“Over de wetenschappelijke correctheid van het voorgaande onderzoek valt te discussiëren. Toch besloot een Britse verzekeraar om op basis van de resultaten een afspeellijst te maken met nummers die erg geschikt zijn als soundtrack voor je rit. Onder meer ‘</w:t>
      </w:r>
      <w:proofErr w:type="spellStart"/>
      <w:r w:rsidRPr="0057755E">
        <w:rPr>
          <w:rFonts w:ascii="Arial" w:eastAsia="Times New Roman" w:hAnsi="Arial" w:cs="Arial"/>
          <w:color w:val="000000"/>
          <w:sz w:val="27"/>
          <w:szCs w:val="27"/>
          <w:lang w:val="nl-BE" w:eastAsia="nl-BE"/>
        </w:rPr>
        <w:t>I’m</w:t>
      </w:r>
      <w:proofErr w:type="spellEnd"/>
      <w:r w:rsidRPr="0057755E">
        <w:rPr>
          <w:rFonts w:ascii="Arial" w:eastAsia="Times New Roman" w:hAnsi="Arial" w:cs="Arial"/>
          <w:color w:val="000000"/>
          <w:sz w:val="27"/>
          <w:szCs w:val="27"/>
          <w:lang w:val="nl-BE" w:eastAsia="nl-BE"/>
        </w:rPr>
        <w:t xml:space="preserve"> </w:t>
      </w:r>
      <w:proofErr w:type="spellStart"/>
      <w:r w:rsidRPr="0057755E">
        <w:rPr>
          <w:rFonts w:ascii="Arial" w:eastAsia="Times New Roman" w:hAnsi="Arial" w:cs="Arial"/>
          <w:color w:val="000000"/>
          <w:sz w:val="27"/>
          <w:szCs w:val="27"/>
          <w:lang w:val="nl-BE" w:eastAsia="nl-BE"/>
        </w:rPr>
        <w:t>Yours</w:t>
      </w:r>
      <w:proofErr w:type="spellEnd"/>
      <w:r w:rsidRPr="0057755E">
        <w:rPr>
          <w:rFonts w:ascii="Arial" w:eastAsia="Times New Roman" w:hAnsi="Arial" w:cs="Arial"/>
          <w:color w:val="000000"/>
          <w:sz w:val="27"/>
          <w:szCs w:val="27"/>
          <w:lang w:val="nl-BE" w:eastAsia="nl-BE"/>
        </w:rPr>
        <w:t xml:space="preserve">’ van Jason </w:t>
      </w:r>
      <w:proofErr w:type="spellStart"/>
      <w:r w:rsidRPr="0057755E">
        <w:rPr>
          <w:rFonts w:ascii="Arial" w:eastAsia="Times New Roman" w:hAnsi="Arial" w:cs="Arial"/>
          <w:color w:val="000000"/>
          <w:sz w:val="27"/>
          <w:szCs w:val="27"/>
          <w:lang w:val="nl-BE" w:eastAsia="nl-BE"/>
        </w:rPr>
        <w:t>Mraz</w:t>
      </w:r>
      <w:proofErr w:type="spellEnd"/>
      <w:r w:rsidRPr="0057755E">
        <w:rPr>
          <w:rFonts w:ascii="Arial" w:eastAsia="Times New Roman" w:hAnsi="Arial" w:cs="Arial"/>
          <w:color w:val="000000"/>
          <w:sz w:val="27"/>
          <w:szCs w:val="27"/>
          <w:lang w:val="nl-BE" w:eastAsia="nl-BE"/>
        </w:rPr>
        <w:t xml:space="preserve"> en ‘</w:t>
      </w:r>
      <w:proofErr w:type="spellStart"/>
      <w:r w:rsidRPr="0057755E">
        <w:rPr>
          <w:rFonts w:ascii="Arial" w:eastAsia="Times New Roman" w:hAnsi="Arial" w:cs="Arial"/>
          <w:color w:val="000000"/>
          <w:sz w:val="27"/>
          <w:szCs w:val="27"/>
          <w:lang w:val="nl-BE" w:eastAsia="nl-BE"/>
        </w:rPr>
        <w:t>Come</w:t>
      </w:r>
      <w:proofErr w:type="spellEnd"/>
      <w:r w:rsidRPr="0057755E">
        <w:rPr>
          <w:rFonts w:ascii="Arial" w:eastAsia="Times New Roman" w:hAnsi="Arial" w:cs="Arial"/>
          <w:color w:val="000000"/>
          <w:sz w:val="27"/>
          <w:szCs w:val="27"/>
          <w:lang w:val="nl-BE" w:eastAsia="nl-BE"/>
        </w:rPr>
        <w:t xml:space="preserve"> </w:t>
      </w:r>
      <w:proofErr w:type="spellStart"/>
      <w:r w:rsidRPr="0057755E">
        <w:rPr>
          <w:rFonts w:ascii="Arial" w:eastAsia="Times New Roman" w:hAnsi="Arial" w:cs="Arial"/>
          <w:color w:val="000000"/>
          <w:sz w:val="27"/>
          <w:szCs w:val="27"/>
          <w:lang w:val="nl-BE" w:eastAsia="nl-BE"/>
        </w:rPr>
        <w:t>away</w:t>
      </w:r>
      <w:proofErr w:type="spellEnd"/>
      <w:r w:rsidRPr="0057755E">
        <w:rPr>
          <w:rFonts w:ascii="Arial" w:eastAsia="Times New Roman" w:hAnsi="Arial" w:cs="Arial"/>
          <w:color w:val="000000"/>
          <w:sz w:val="27"/>
          <w:szCs w:val="27"/>
          <w:lang w:val="nl-BE" w:eastAsia="nl-BE"/>
        </w:rPr>
        <w:t xml:space="preserve"> </w:t>
      </w:r>
      <w:proofErr w:type="spellStart"/>
      <w:r w:rsidRPr="0057755E">
        <w:rPr>
          <w:rFonts w:ascii="Arial" w:eastAsia="Times New Roman" w:hAnsi="Arial" w:cs="Arial"/>
          <w:color w:val="000000"/>
          <w:sz w:val="27"/>
          <w:szCs w:val="27"/>
          <w:lang w:val="nl-BE" w:eastAsia="nl-BE"/>
        </w:rPr>
        <w:t>with</w:t>
      </w:r>
      <w:proofErr w:type="spellEnd"/>
      <w:r w:rsidRPr="0057755E">
        <w:rPr>
          <w:rFonts w:ascii="Arial" w:eastAsia="Times New Roman" w:hAnsi="Arial" w:cs="Arial"/>
          <w:color w:val="000000"/>
          <w:sz w:val="27"/>
          <w:szCs w:val="27"/>
          <w:lang w:val="nl-BE" w:eastAsia="nl-BE"/>
        </w:rPr>
        <w:t xml:space="preserve"> me’ van </w:t>
      </w:r>
      <w:proofErr w:type="spellStart"/>
      <w:r w:rsidRPr="0057755E">
        <w:rPr>
          <w:rFonts w:ascii="Arial" w:eastAsia="Times New Roman" w:hAnsi="Arial" w:cs="Arial"/>
          <w:color w:val="000000"/>
          <w:sz w:val="27"/>
          <w:szCs w:val="27"/>
          <w:lang w:val="nl-BE" w:eastAsia="nl-BE"/>
        </w:rPr>
        <w:t>Norah</w:t>
      </w:r>
      <w:proofErr w:type="spellEnd"/>
      <w:r w:rsidRPr="0057755E">
        <w:rPr>
          <w:rFonts w:ascii="Arial" w:eastAsia="Times New Roman" w:hAnsi="Arial" w:cs="Arial"/>
          <w:color w:val="000000"/>
          <w:sz w:val="27"/>
          <w:szCs w:val="27"/>
          <w:lang w:val="nl-BE" w:eastAsia="nl-BE"/>
        </w:rPr>
        <w:t xml:space="preserve"> Jones staan in die lijst.” De </w:t>
      </w:r>
      <w:hyperlink r:id="rId22" w:tgtFrame="_blank" w:history="1">
        <w:r w:rsidRPr="0057755E">
          <w:rPr>
            <w:rFonts w:ascii="Arial" w:eastAsia="Times New Roman" w:hAnsi="Arial" w:cs="Arial"/>
            <w:color w:val="0000FF"/>
            <w:sz w:val="24"/>
            <w:szCs w:val="24"/>
            <w:u w:val="single"/>
            <w:lang w:val="nl-BE" w:eastAsia="nl-BE"/>
          </w:rPr>
          <w:t xml:space="preserve">volledige </w:t>
        </w:r>
        <w:proofErr w:type="spellStart"/>
        <w:r w:rsidRPr="0057755E">
          <w:rPr>
            <w:rFonts w:ascii="Arial" w:eastAsia="Times New Roman" w:hAnsi="Arial" w:cs="Arial"/>
            <w:color w:val="0000FF"/>
            <w:sz w:val="24"/>
            <w:szCs w:val="24"/>
            <w:u w:val="single"/>
            <w:lang w:val="nl-BE" w:eastAsia="nl-BE"/>
          </w:rPr>
          <w:t>playlist</w:t>
        </w:r>
        <w:proofErr w:type="spellEnd"/>
        <w:r w:rsidRPr="0057755E">
          <w:rPr>
            <w:rFonts w:ascii="Arial" w:eastAsia="Times New Roman" w:hAnsi="Arial" w:cs="Arial"/>
            <w:color w:val="0000FF"/>
            <w:sz w:val="24"/>
            <w:szCs w:val="24"/>
            <w:u w:val="single"/>
            <w:lang w:val="nl-BE" w:eastAsia="nl-BE"/>
          </w:rPr>
          <w:t xml:space="preserve"> kan je beluisteren via </w:t>
        </w:r>
        <w:proofErr w:type="spellStart"/>
        <w:r w:rsidRPr="0057755E">
          <w:rPr>
            <w:rFonts w:ascii="Arial" w:eastAsia="Times New Roman" w:hAnsi="Arial" w:cs="Arial"/>
            <w:color w:val="0000FF"/>
            <w:sz w:val="24"/>
            <w:szCs w:val="24"/>
            <w:u w:val="single"/>
            <w:lang w:val="nl-BE" w:eastAsia="nl-BE"/>
          </w:rPr>
          <w:t>Spotify</w:t>
        </w:r>
        <w:proofErr w:type="spellEnd"/>
      </w:hyperlink>
      <w:r w:rsidRPr="0057755E">
        <w:rPr>
          <w:rFonts w:ascii="Arial" w:eastAsia="Times New Roman" w:hAnsi="Arial" w:cs="Arial"/>
          <w:color w:val="000000"/>
          <w:sz w:val="27"/>
          <w:szCs w:val="27"/>
          <w:lang w:val="nl-BE" w:eastAsia="nl-BE"/>
        </w:rPr>
        <w:t>.</w:t>
      </w:r>
    </w:p>
    <w:p w14:paraId="66D55396" w14:textId="77777777" w:rsidR="0057755E" w:rsidRPr="00EC3C2E" w:rsidRDefault="0057755E" w:rsidP="0057755E">
      <w:pPr>
        <w:widowControl/>
        <w:shd w:val="clear" w:color="auto" w:fill="FFFFFF"/>
        <w:autoSpaceDE/>
        <w:autoSpaceDN/>
        <w:spacing w:after="375" w:line="390" w:lineRule="atLeast"/>
        <w:textAlignment w:val="top"/>
        <w:rPr>
          <w:rFonts w:ascii="Arial" w:eastAsia="Times New Roman" w:hAnsi="Arial" w:cs="Arial"/>
          <w:color w:val="000000"/>
          <w:sz w:val="27"/>
          <w:szCs w:val="27"/>
          <w:lang w:val="fr-BE" w:eastAsia="nl-BE"/>
        </w:rPr>
      </w:pPr>
      <w:r w:rsidRPr="0057755E">
        <w:rPr>
          <w:rFonts w:ascii="Arial" w:eastAsia="Times New Roman" w:hAnsi="Arial" w:cs="Arial"/>
          <w:color w:val="000000"/>
          <w:sz w:val="27"/>
          <w:szCs w:val="27"/>
          <w:lang w:val="nl-BE" w:eastAsia="nl-BE"/>
        </w:rPr>
        <w:t xml:space="preserve">En er zijn dus wel degelijk hits die je best vermijdt. </w:t>
      </w:r>
      <w:r w:rsidRPr="0057755E">
        <w:rPr>
          <w:rFonts w:ascii="Arial" w:eastAsia="Times New Roman" w:hAnsi="Arial" w:cs="Arial"/>
          <w:color w:val="000000"/>
          <w:sz w:val="27"/>
          <w:szCs w:val="27"/>
          <w:lang w:val="en-GB" w:eastAsia="nl-BE"/>
        </w:rPr>
        <w:t xml:space="preserve">Denk </w:t>
      </w:r>
      <w:proofErr w:type="spellStart"/>
      <w:r w:rsidRPr="0057755E">
        <w:rPr>
          <w:rFonts w:ascii="Arial" w:eastAsia="Times New Roman" w:hAnsi="Arial" w:cs="Arial"/>
          <w:color w:val="000000"/>
          <w:sz w:val="27"/>
          <w:szCs w:val="27"/>
          <w:lang w:val="en-GB" w:eastAsia="nl-BE"/>
        </w:rPr>
        <w:t>aan</w:t>
      </w:r>
      <w:proofErr w:type="spellEnd"/>
      <w:r w:rsidRPr="0057755E">
        <w:rPr>
          <w:rFonts w:ascii="Arial" w:eastAsia="Times New Roman" w:hAnsi="Arial" w:cs="Arial"/>
          <w:color w:val="000000"/>
          <w:sz w:val="27"/>
          <w:szCs w:val="27"/>
          <w:lang w:val="en-GB" w:eastAsia="nl-BE"/>
        </w:rPr>
        <w:t xml:space="preserve"> ‘How You Remind Me’ van Nickelback, ‘Paradise City’ van Guns N’ Roses </w:t>
      </w:r>
      <w:proofErr w:type="spellStart"/>
      <w:r w:rsidRPr="0057755E">
        <w:rPr>
          <w:rFonts w:ascii="Arial" w:eastAsia="Times New Roman" w:hAnsi="Arial" w:cs="Arial"/>
          <w:color w:val="000000"/>
          <w:sz w:val="27"/>
          <w:szCs w:val="27"/>
          <w:lang w:val="en-GB" w:eastAsia="nl-BE"/>
        </w:rPr>
        <w:t>en</w:t>
      </w:r>
      <w:proofErr w:type="spellEnd"/>
      <w:r w:rsidRPr="0057755E">
        <w:rPr>
          <w:rFonts w:ascii="Arial" w:eastAsia="Times New Roman" w:hAnsi="Arial" w:cs="Arial"/>
          <w:color w:val="000000"/>
          <w:sz w:val="27"/>
          <w:szCs w:val="27"/>
          <w:lang w:val="en-GB" w:eastAsia="nl-BE"/>
        </w:rPr>
        <w:t xml:space="preserve"> ‘Hit the Road, Jack’ van Ray Charles. </w:t>
      </w:r>
      <w:r w:rsidRPr="0057755E">
        <w:rPr>
          <w:rFonts w:ascii="Arial" w:eastAsia="Times New Roman" w:hAnsi="Arial" w:cs="Arial"/>
          <w:color w:val="000000"/>
          <w:sz w:val="27"/>
          <w:szCs w:val="27"/>
          <w:lang w:val="nl-BE" w:eastAsia="nl-BE"/>
        </w:rPr>
        <w:t xml:space="preserve">“Mijn advies? Luister in de auto naar de muziek die jij graag hoort, maar zet die gewoon nooit zo luid dat je er volledig in opgaat. </w:t>
      </w:r>
      <w:proofErr w:type="spellStart"/>
      <w:r w:rsidRPr="00EC3C2E">
        <w:rPr>
          <w:rFonts w:ascii="Arial" w:eastAsia="Times New Roman" w:hAnsi="Arial" w:cs="Arial"/>
          <w:color w:val="000000"/>
          <w:sz w:val="27"/>
          <w:szCs w:val="27"/>
          <w:lang w:val="fr-BE" w:eastAsia="nl-BE"/>
        </w:rPr>
        <w:t>Blijf</w:t>
      </w:r>
      <w:proofErr w:type="spellEnd"/>
      <w:r w:rsidRPr="00EC3C2E">
        <w:rPr>
          <w:rFonts w:ascii="Arial" w:eastAsia="Times New Roman" w:hAnsi="Arial" w:cs="Arial"/>
          <w:color w:val="000000"/>
          <w:sz w:val="27"/>
          <w:szCs w:val="27"/>
          <w:lang w:val="fr-BE" w:eastAsia="nl-BE"/>
        </w:rPr>
        <w:t xml:space="preserve"> </w:t>
      </w:r>
      <w:proofErr w:type="spellStart"/>
      <w:r w:rsidRPr="00EC3C2E">
        <w:rPr>
          <w:rFonts w:ascii="Arial" w:eastAsia="Times New Roman" w:hAnsi="Arial" w:cs="Arial"/>
          <w:color w:val="000000"/>
          <w:sz w:val="27"/>
          <w:szCs w:val="27"/>
          <w:lang w:val="fr-BE" w:eastAsia="nl-BE"/>
        </w:rPr>
        <w:t>dus</w:t>
      </w:r>
      <w:proofErr w:type="spellEnd"/>
      <w:r w:rsidRPr="00EC3C2E">
        <w:rPr>
          <w:rFonts w:ascii="Arial" w:eastAsia="Times New Roman" w:hAnsi="Arial" w:cs="Arial"/>
          <w:color w:val="000000"/>
          <w:sz w:val="27"/>
          <w:szCs w:val="27"/>
          <w:lang w:val="fr-BE" w:eastAsia="nl-BE"/>
        </w:rPr>
        <w:t xml:space="preserve"> </w:t>
      </w:r>
      <w:proofErr w:type="spellStart"/>
      <w:r w:rsidRPr="00EC3C2E">
        <w:rPr>
          <w:rFonts w:ascii="Arial" w:eastAsia="Times New Roman" w:hAnsi="Arial" w:cs="Arial"/>
          <w:color w:val="000000"/>
          <w:sz w:val="27"/>
          <w:szCs w:val="27"/>
          <w:lang w:val="fr-BE" w:eastAsia="nl-BE"/>
        </w:rPr>
        <w:t>vooral</w:t>
      </w:r>
      <w:proofErr w:type="spellEnd"/>
      <w:r w:rsidRPr="00EC3C2E">
        <w:rPr>
          <w:rFonts w:ascii="Arial" w:eastAsia="Times New Roman" w:hAnsi="Arial" w:cs="Arial"/>
          <w:color w:val="000000"/>
          <w:sz w:val="27"/>
          <w:szCs w:val="27"/>
          <w:lang w:val="fr-BE" w:eastAsia="nl-BE"/>
        </w:rPr>
        <w:t xml:space="preserve"> </w:t>
      </w:r>
      <w:proofErr w:type="spellStart"/>
      <w:r w:rsidRPr="00EC3C2E">
        <w:rPr>
          <w:rFonts w:ascii="Arial" w:eastAsia="Times New Roman" w:hAnsi="Arial" w:cs="Arial"/>
          <w:color w:val="000000"/>
          <w:sz w:val="27"/>
          <w:szCs w:val="27"/>
          <w:lang w:val="fr-BE" w:eastAsia="nl-BE"/>
        </w:rPr>
        <w:t>aandachtig</w:t>
      </w:r>
      <w:proofErr w:type="spellEnd"/>
      <w:r w:rsidRPr="00EC3C2E">
        <w:rPr>
          <w:rFonts w:ascii="Arial" w:eastAsia="Times New Roman" w:hAnsi="Arial" w:cs="Arial"/>
          <w:color w:val="000000"/>
          <w:sz w:val="27"/>
          <w:szCs w:val="27"/>
          <w:lang w:val="fr-BE" w:eastAsia="nl-BE"/>
        </w:rPr>
        <w:t>.”</w:t>
      </w:r>
    </w:p>
    <w:p w14:paraId="4839677A" w14:textId="77777777" w:rsidR="00E313EB" w:rsidRPr="00EC3C2E" w:rsidRDefault="00E313EB">
      <w:pPr>
        <w:rPr>
          <w:lang w:val="fr-BE"/>
        </w:rPr>
        <w:sectPr w:rsidR="00E313EB" w:rsidRPr="00EC3C2E" w:rsidSect="00431162">
          <w:pgSz w:w="11906" w:h="16838"/>
          <w:pgMar w:top="1417" w:right="1417" w:bottom="1417" w:left="1417" w:header="708" w:footer="708" w:gutter="0"/>
          <w:cols w:space="708"/>
          <w:docGrid w:linePitch="360"/>
        </w:sectPr>
      </w:pPr>
    </w:p>
    <w:p w14:paraId="7A2DA9C3" w14:textId="2FC28C59" w:rsidR="009E51BD" w:rsidRPr="00832FE1" w:rsidRDefault="009E51BD" w:rsidP="009E51BD">
      <w:pPr>
        <w:pStyle w:val="Kop2"/>
        <w:rPr>
          <w:rFonts w:eastAsia="Times New Roman"/>
          <w:lang w:val="fr-BE" w:eastAsia="nl-BE"/>
        </w:rPr>
      </w:pPr>
      <w:bookmarkStart w:id="289" w:name="_Toc156079808"/>
      <w:proofErr w:type="spellStart"/>
      <w:r w:rsidRPr="00832FE1">
        <w:rPr>
          <w:rFonts w:eastAsia="Times New Roman"/>
          <w:lang w:val="fr-BE" w:eastAsia="nl-BE"/>
        </w:rPr>
        <w:lastRenderedPageBreak/>
        <w:t>Tekst</w:t>
      </w:r>
      <w:proofErr w:type="spellEnd"/>
      <w:r w:rsidRPr="00832FE1">
        <w:rPr>
          <w:rFonts w:eastAsia="Times New Roman"/>
          <w:lang w:val="fr-BE" w:eastAsia="nl-BE"/>
        </w:rPr>
        <w:t xml:space="preserve"> 3</w:t>
      </w:r>
      <w:r w:rsidR="009E7D96">
        <w:rPr>
          <w:rFonts w:eastAsia="Times New Roman"/>
          <w:lang w:val="fr-BE" w:eastAsia="nl-BE"/>
        </w:rPr>
        <w:t xml:space="preserve">  - Le Soir  - </w:t>
      </w:r>
      <w:r w:rsidR="00056413">
        <w:rPr>
          <w:rFonts w:eastAsia="Times New Roman"/>
          <w:lang w:val="fr-BE" w:eastAsia="nl-BE"/>
        </w:rPr>
        <w:t xml:space="preserve">1556 </w:t>
      </w:r>
      <w:proofErr w:type="spellStart"/>
      <w:r w:rsidR="00056413">
        <w:rPr>
          <w:rFonts w:eastAsia="Times New Roman"/>
          <w:lang w:val="fr-BE" w:eastAsia="nl-BE"/>
        </w:rPr>
        <w:t>woorden</w:t>
      </w:r>
      <w:bookmarkEnd w:id="289"/>
      <w:proofErr w:type="spellEnd"/>
    </w:p>
    <w:p w14:paraId="1B50CE0F" w14:textId="4BCC5D8C" w:rsidR="00760DB4" w:rsidRPr="0057755E" w:rsidRDefault="00760DB4" w:rsidP="00760DB4">
      <w:pPr>
        <w:widowControl/>
        <w:autoSpaceDE/>
        <w:autoSpaceDN/>
        <w:rPr>
          <w:rFonts w:ascii="Times New Roman" w:eastAsia="Times New Roman" w:hAnsi="Times New Roman" w:cs="Times New Roman"/>
          <w:sz w:val="24"/>
          <w:szCs w:val="24"/>
          <w:lang w:val="fr-BE" w:eastAsia="nl-BE"/>
        </w:rPr>
      </w:pPr>
      <w:r w:rsidRPr="0057755E">
        <w:rPr>
          <w:rFonts w:ascii="Arial" w:eastAsia="Times New Roman" w:hAnsi="Arial" w:cs="Arial"/>
          <w:b/>
          <w:bCs/>
          <w:color w:val="000000"/>
          <w:kern w:val="36"/>
          <w:sz w:val="48"/>
          <w:szCs w:val="48"/>
          <w:lang w:val="fr-BE" w:eastAsia="nl-BE"/>
        </w:rPr>
        <w:t>Angèle au «Soir»: «Les angoisses feront toujours partie de ma vie»</w:t>
      </w:r>
    </w:p>
    <w:p w14:paraId="05FDE195" w14:textId="77777777" w:rsidR="00760DB4" w:rsidRPr="0057755E" w:rsidRDefault="00760DB4" w:rsidP="00760DB4">
      <w:pPr>
        <w:widowControl/>
        <w:autoSpaceDE/>
        <w:autoSpaceDN/>
        <w:rPr>
          <w:rFonts w:ascii="Times New Roman" w:eastAsia="Times New Roman" w:hAnsi="Times New Roman" w:cs="Times New Roman"/>
          <w:color w:val="575757"/>
          <w:sz w:val="24"/>
          <w:szCs w:val="24"/>
          <w:lang w:val="fr-BE" w:eastAsia="nl-BE"/>
        </w:rPr>
      </w:pPr>
      <w:r w:rsidRPr="0057755E">
        <w:rPr>
          <w:rFonts w:ascii="Times New Roman" w:eastAsia="Times New Roman" w:hAnsi="Times New Roman" w:cs="Times New Roman"/>
          <w:noProof/>
          <w:color w:val="575757"/>
          <w:sz w:val="24"/>
          <w:szCs w:val="24"/>
          <w:lang w:val="fr-BE" w:eastAsia="nl-BE"/>
        </w:rPr>
        <w:drawing>
          <wp:anchor distT="0" distB="0" distL="114300" distR="114300" simplePos="0" relativeHeight="251677696" behindDoc="0" locked="0" layoutInCell="1" allowOverlap="1" wp14:anchorId="2614E087" wp14:editId="09F66586">
            <wp:simplePos x="0" y="0"/>
            <wp:positionH relativeFrom="margin">
              <wp:align>left</wp:align>
            </wp:positionH>
            <wp:positionV relativeFrom="paragraph">
              <wp:posOffset>331355</wp:posOffset>
            </wp:positionV>
            <wp:extent cx="3517900" cy="1978660"/>
            <wp:effectExtent l="0" t="0" r="6350" b="2540"/>
            <wp:wrapTopAndBottom/>
            <wp:docPr id="55200199" name="Afbeelding 27" descr="Afbeelding met kleding, Menselijk gezicht, persoon, vr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00199" name="Afbeelding 27" descr="Afbeelding met kleding, Menselijk gezicht, persoon, vrouw&#10;&#10;Automatisch gegenereerde beschrijvi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17900" cy="1978660"/>
                    </a:xfrm>
                    <a:prstGeom prst="rect">
                      <a:avLst/>
                    </a:prstGeom>
                    <a:noFill/>
                  </pic:spPr>
                </pic:pic>
              </a:graphicData>
            </a:graphic>
            <wp14:sizeRelH relativeFrom="margin">
              <wp14:pctWidth>0</wp14:pctWidth>
            </wp14:sizeRelH>
            <wp14:sizeRelV relativeFrom="margin">
              <wp14:pctHeight>0</wp14:pctHeight>
            </wp14:sizeRelV>
          </wp:anchor>
        </w:drawing>
      </w:r>
      <w:r w:rsidRPr="0057755E">
        <w:rPr>
          <w:rFonts w:ascii="Times New Roman" w:eastAsia="Times New Roman" w:hAnsi="Times New Roman" w:cs="Times New Roman"/>
          <w:sz w:val="24"/>
          <w:szCs w:val="24"/>
          <w:lang w:val="fr-BE" w:eastAsia="nl-BE"/>
        </w:rPr>
        <w:t>La chanteuse se confie dans le cadre de ses Racines élémentaires.</w:t>
      </w:r>
      <w:r w:rsidRPr="0057755E">
        <w:rPr>
          <w:rFonts w:ascii="Times New Roman" w:eastAsia="Times New Roman" w:hAnsi="Times New Roman" w:cs="Times New Roman"/>
          <w:color w:val="575757"/>
          <w:sz w:val="24"/>
          <w:szCs w:val="24"/>
          <w:lang w:val="fr-BE" w:eastAsia="nl-BE"/>
        </w:rPr>
        <w:t> </w:t>
      </w:r>
    </w:p>
    <w:p w14:paraId="77C3B338" w14:textId="77777777" w:rsidR="00760DB4" w:rsidRPr="0057755E" w:rsidRDefault="00760DB4" w:rsidP="00760DB4">
      <w:pPr>
        <w:widowControl/>
        <w:autoSpaceDE/>
        <w:autoSpaceDN/>
        <w:rPr>
          <w:rFonts w:ascii="Times New Roman" w:eastAsia="Times New Roman" w:hAnsi="Times New Roman" w:cs="Times New Roman"/>
          <w:color w:val="575757"/>
          <w:sz w:val="24"/>
          <w:szCs w:val="24"/>
          <w:lang w:val="fr-BE" w:eastAsia="nl-BE"/>
        </w:rPr>
      </w:pPr>
    </w:p>
    <w:p w14:paraId="29BF5DFC" w14:textId="77777777" w:rsidR="00760DB4" w:rsidRPr="0057755E" w:rsidRDefault="00760DB4" w:rsidP="00760DB4">
      <w:pPr>
        <w:widowControl/>
        <w:autoSpaceDE/>
        <w:autoSpaceDN/>
        <w:rPr>
          <w:rFonts w:ascii="Times New Roman" w:eastAsia="Times New Roman" w:hAnsi="Times New Roman" w:cs="Times New Roman"/>
          <w:color w:val="575757"/>
          <w:sz w:val="24"/>
          <w:szCs w:val="24"/>
          <w:lang w:val="fr-BE" w:eastAsia="nl-BE"/>
        </w:rPr>
      </w:pPr>
      <w:r w:rsidRPr="0057755E">
        <w:rPr>
          <w:rFonts w:ascii="Times New Roman" w:eastAsia="Times New Roman" w:hAnsi="Times New Roman" w:cs="Times New Roman"/>
          <w:color w:val="575757"/>
          <w:sz w:val="24"/>
          <w:szCs w:val="24"/>
          <w:lang w:val="fr-BE" w:eastAsia="nl-BE"/>
        </w:rPr>
        <w:t>Article réservé aux abonnés</w:t>
      </w:r>
      <w:r w:rsidRPr="0057755E">
        <w:rPr>
          <w:rFonts w:ascii="Times New Roman" w:eastAsia="Times New Roman" w:hAnsi="Times New Roman" w:cs="Times New Roman"/>
          <w:noProof/>
          <w:sz w:val="24"/>
          <w:szCs w:val="24"/>
          <w:lang w:val="nl-BE" w:eastAsia="nl-BE"/>
        </w:rPr>
        <mc:AlternateContent>
          <mc:Choice Requires="wps">
            <w:drawing>
              <wp:inline distT="0" distB="0" distL="0" distR="0" wp14:anchorId="4CA18E49" wp14:editId="6CDC60BB">
                <wp:extent cx="304800" cy="304800"/>
                <wp:effectExtent l="0" t="0" r="0" b="0"/>
                <wp:docPr id="1538557526" name="Rechthoek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D24ABD" id="Rechthoek 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D856317" w14:textId="77777777" w:rsidR="00760DB4" w:rsidRPr="0057755E" w:rsidRDefault="00760DB4" w:rsidP="00760DB4">
      <w:pPr>
        <w:widowControl/>
        <w:autoSpaceDE/>
        <w:autoSpaceDN/>
        <w:rPr>
          <w:rFonts w:ascii="Times New Roman" w:eastAsia="Times New Roman" w:hAnsi="Times New Roman" w:cs="Times New Roman"/>
          <w:sz w:val="24"/>
          <w:szCs w:val="24"/>
          <w:lang w:val="fr-BE" w:eastAsia="nl-BE"/>
        </w:rPr>
      </w:pPr>
      <w:r w:rsidRPr="0057755E">
        <w:rPr>
          <w:rFonts w:ascii="Times New Roman" w:eastAsia="Times New Roman" w:hAnsi="Times New Roman" w:cs="Times New Roman"/>
          <w:noProof/>
          <w:sz w:val="24"/>
          <w:szCs w:val="24"/>
          <w:lang w:val="fr-BE" w:eastAsia="nl-BE"/>
        </w:rPr>
        <w:drawing>
          <wp:anchor distT="0" distB="0" distL="114300" distR="114300" simplePos="0" relativeHeight="251678720" behindDoc="0" locked="0" layoutInCell="1" allowOverlap="1" wp14:anchorId="5D77DA72" wp14:editId="5A0432A3">
            <wp:simplePos x="0" y="0"/>
            <wp:positionH relativeFrom="margin">
              <wp:align>left</wp:align>
            </wp:positionH>
            <wp:positionV relativeFrom="paragraph">
              <wp:posOffset>62519</wp:posOffset>
            </wp:positionV>
            <wp:extent cx="512445" cy="512445"/>
            <wp:effectExtent l="0" t="0" r="1905" b="1905"/>
            <wp:wrapSquare wrapText="bothSides"/>
            <wp:docPr id="1627759156" name="Afbeelding 28" descr="Afbeelding met Menselijk gezicht, persoon, Voorhoofd, K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759156" name="Afbeelding 28" descr="Afbeelding met Menselijk gezicht, persoon, Voorhoofd, Kin&#10;&#10;Automatisch gegenereerde beschrijvi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2445" cy="512445"/>
                    </a:xfrm>
                    <a:prstGeom prst="rect">
                      <a:avLst/>
                    </a:prstGeom>
                    <a:noFill/>
                  </pic:spPr>
                </pic:pic>
              </a:graphicData>
            </a:graphic>
            <wp14:sizeRelH relativeFrom="margin">
              <wp14:pctWidth>0</wp14:pctWidth>
            </wp14:sizeRelH>
            <wp14:sizeRelV relativeFrom="margin">
              <wp14:pctHeight>0</wp14:pctHeight>
            </wp14:sizeRelV>
          </wp:anchor>
        </w:drawing>
      </w:r>
      <w:r w:rsidRPr="0057755E">
        <w:rPr>
          <w:rFonts w:ascii="Times New Roman" w:eastAsia="Times New Roman" w:hAnsi="Times New Roman" w:cs="Times New Roman"/>
          <w:sz w:val="24"/>
          <w:szCs w:val="24"/>
          <w:lang w:val="fr-BE" w:eastAsia="nl-BE"/>
        </w:rPr>
        <w:t>PHOTOPQR/SUD OUEST/MAXPPP.</w:t>
      </w:r>
    </w:p>
    <w:p w14:paraId="71373B53" w14:textId="77777777" w:rsidR="00760DB4" w:rsidRPr="0057755E" w:rsidRDefault="00760DB4" w:rsidP="00760DB4">
      <w:pPr>
        <w:widowControl/>
        <w:autoSpaceDE/>
        <w:autoSpaceDN/>
        <w:rPr>
          <w:rFonts w:ascii="Times New Roman" w:eastAsia="Times New Roman" w:hAnsi="Times New Roman" w:cs="Times New Roman"/>
          <w:sz w:val="24"/>
          <w:szCs w:val="24"/>
          <w:lang w:val="fr-BE" w:eastAsia="nl-BE"/>
        </w:rPr>
      </w:pPr>
      <w:r w:rsidRPr="0057755E">
        <w:rPr>
          <w:rFonts w:ascii="Times New Roman" w:eastAsia="Times New Roman" w:hAnsi="Times New Roman" w:cs="Times New Roman"/>
          <w:sz w:val="24"/>
          <w:szCs w:val="24"/>
          <w:lang w:val="fr-BE" w:eastAsia="nl-BE"/>
        </w:rPr>
        <w:t>Journaliste au pôle Culture</w:t>
      </w:r>
    </w:p>
    <w:p w14:paraId="6EEBD46A" w14:textId="77777777" w:rsidR="00760DB4" w:rsidRPr="0057755E" w:rsidRDefault="00760DB4" w:rsidP="00760DB4">
      <w:pPr>
        <w:widowControl/>
        <w:autoSpaceDE/>
        <w:autoSpaceDN/>
        <w:rPr>
          <w:rFonts w:ascii="Times New Roman" w:eastAsia="Times New Roman" w:hAnsi="Times New Roman" w:cs="Times New Roman"/>
          <w:sz w:val="24"/>
          <w:szCs w:val="24"/>
          <w:lang w:val="fr-BE" w:eastAsia="nl-BE"/>
        </w:rPr>
      </w:pPr>
      <w:r w:rsidRPr="0057755E">
        <w:rPr>
          <w:rFonts w:ascii="Times New Roman" w:eastAsia="Times New Roman" w:hAnsi="Times New Roman" w:cs="Times New Roman"/>
          <w:sz w:val="24"/>
          <w:szCs w:val="24"/>
          <w:lang w:val="fr-BE" w:eastAsia="nl-BE"/>
        </w:rPr>
        <w:t>Par </w:t>
      </w:r>
      <w:hyperlink r:id="rId25" w:history="1">
        <w:r w:rsidRPr="0057755E">
          <w:rPr>
            <w:rFonts w:ascii="Times New Roman" w:eastAsia="Times New Roman" w:hAnsi="Times New Roman" w:cs="Times New Roman"/>
            <w:b/>
            <w:bCs/>
            <w:color w:val="003978"/>
            <w:sz w:val="24"/>
            <w:szCs w:val="24"/>
            <w:u w:val="single"/>
            <w:lang w:val="fr-BE" w:eastAsia="nl-BE"/>
          </w:rPr>
          <w:t xml:space="preserve">Thierry </w:t>
        </w:r>
        <w:proofErr w:type="spellStart"/>
        <w:r w:rsidRPr="0057755E">
          <w:rPr>
            <w:rFonts w:ascii="Times New Roman" w:eastAsia="Times New Roman" w:hAnsi="Times New Roman" w:cs="Times New Roman"/>
            <w:b/>
            <w:bCs/>
            <w:color w:val="003978"/>
            <w:sz w:val="24"/>
            <w:szCs w:val="24"/>
            <w:u w:val="single"/>
            <w:lang w:val="fr-BE" w:eastAsia="nl-BE"/>
          </w:rPr>
          <w:t>Coljon</w:t>
        </w:r>
        <w:proofErr w:type="spellEnd"/>
      </w:hyperlink>
    </w:p>
    <w:p w14:paraId="6840CAAF" w14:textId="77777777" w:rsidR="00760DB4" w:rsidRPr="0057755E" w:rsidRDefault="00760DB4" w:rsidP="00760DB4">
      <w:pPr>
        <w:widowControl/>
        <w:autoSpaceDE/>
        <w:autoSpaceDN/>
        <w:rPr>
          <w:rFonts w:ascii="Times New Roman" w:eastAsia="Times New Roman" w:hAnsi="Times New Roman" w:cs="Times New Roman"/>
          <w:sz w:val="24"/>
          <w:szCs w:val="24"/>
          <w:lang w:val="fr-BE" w:eastAsia="nl-BE"/>
        </w:rPr>
      </w:pPr>
    </w:p>
    <w:p w14:paraId="18AC963C" w14:textId="77777777" w:rsidR="00760DB4" w:rsidRPr="0057755E" w:rsidRDefault="00760DB4" w:rsidP="00760DB4">
      <w:pPr>
        <w:widowControl/>
        <w:autoSpaceDE/>
        <w:autoSpaceDN/>
        <w:rPr>
          <w:rFonts w:ascii="Times New Roman" w:eastAsia="Times New Roman" w:hAnsi="Times New Roman" w:cs="Times New Roman"/>
          <w:color w:val="575757"/>
          <w:sz w:val="24"/>
          <w:szCs w:val="24"/>
          <w:lang w:val="fr-BE" w:eastAsia="nl-BE"/>
        </w:rPr>
      </w:pPr>
      <w:r w:rsidRPr="0057755E">
        <w:rPr>
          <w:rFonts w:ascii="Times New Roman" w:eastAsia="Times New Roman" w:hAnsi="Times New Roman" w:cs="Times New Roman"/>
          <w:color w:val="575757"/>
          <w:sz w:val="24"/>
          <w:szCs w:val="24"/>
          <w:lang w:val="fr-BE" w:eastAsia="nl-BE"/>
        </w:rPr>
        <w:t>Publié le 5/05/2023 à 09:34 Temps de lecture: 7 min</w:t>
      </w:r>
    </w:p>
    <w:p w14:paraId="300C3C89" w14:textId="77777777" w:rsidR="00760DB4" w:rsidRPr="0057755E" w:rsidRDefault="00760DB4" w:rsidP="00760DB4">
      <w:pPr>
        <w:widowControl/>
        <w:autoSpaceDE/>
        <w:autoSpaceDN/>
        <w:rPr>
          <w:rFonts w:ascii="Times New Roman" w:eastAsia="Times New Roman" w:hAnsi="Times New Roman" w:cs="Times New Roman"/>
          <w:sz w:val="24"/>
          <w:szCs w:val="24"/>
          <w:lang w:val="fr-BE" w:eastAsia="nl-BE"/>
        </w:rPr>
      </w:pPr>
    </w:p>
    <w:p w14:paraId="607B2B36" w14:textId="77777777" w:rsidR="00760DB4" w:rsidRPr="0057755E" w:rsidRDefault="00760DB4" w:rsidP="00760DB4">
      <w:pPr>
        <w:widowControl/>
        <w:pBdr>
          <w:left w:val="single" w:sz="18" w:space="18" w:color="DDEEFD"/>
        </w:pBdr>
        <w:autoSpaceDE/>
        <w:autoSpaceDN/>
        <w:spacing w:after="240"/>
        <w:rPr>
          <w:rFonts w:ascii="Arial" w:eastAsia="Times New Roman" w:hAnsi="Arial" w:cs="Arial"/>
          <w:b/>
          <w:bCs/>
          <w:i/>
          <w:iCs/>
          <w:sz w:val="24"/>
          <w:szCs w:val="24"/>
          <w:lang w:val="fr-BE" w:eastAsia="nl-BE"/>
        </w:rPr>
      </w:pPr>
      <w:r w:rsidRPr="0057755E">
        <w:rPr>
          <w:rFonts w:ascii="Arial" w:eastAsia="Times New Roman" w:hAnsi="Arial" w:cs="Arial"/>
          <w:b/>
          <w:bCs/>
          <w:i/>
          <w:iCs/>
          <w:sz w:val="24"/>
          <w:szCs w:val="24"/>
          <w:lang w:val="fr-BE" w:eastAsia="nl-BE"/>
        </w:rPr>
        <w:t>Vous adoriez les chanteuses de jazz mais à aucun moment, vous ne vous êtes dit : « Je veux être chanteuse ou pianiste de jazz »…</w:t>
      </w:r>
    </w:p>
    <w:p w14:paraId="70358F7B" w14:textId="77777777" w:rsidR="00760DB4" w:rsidRPr="0057755E" w:rsidRDefault="00760DB4" w:rsidP="00760DB4">
      <w:pPr>
        <w:widowControl/>
        <w:autoSpaceDE/>
        <w:autoSpaceDN/>
        <w:spacing w:after="240"/>
        <w:rPr>
          <w:rFonts w:ascii="Arial" w:eastAsia="Times New Roman" w:hAnsi="Arial" w:cs="Arial"/>
          <w:sz w:val="24"/>
          <w:szCs w:val="24"/>
          <w:lang w:val="fr-BE" w:eastAsia="nl-BE"/>
        </w:rPr>
      </w:pPr>
      <w:r w:rsidRPr="0057755E">
        <w:rPr>
          <w:rFonts w:ascii="Arial" w:eastAsia="Times New Roman" w:hAnsi="Arial" w:cs="Arial"/>
          <w:sz w:val="24"/>
          <w:szCs w:val="24"/>
          <w:lang w:val="fr-BE" w:eastAsia="nl-BE"/>
        </w:rPr>
        <w:t>J’adore le jazz, c’est lié au passé, à l’histoire, à ce que ça raconte. Ce sont des voix qui m’ont vachement bercée durant mon enfance : Ella Fitzgerald, Nina Simone… Elles m’ont inspirée. La plupart étaient d’ailleurs des femmes noires américaines qui ont dû se battre contre le racisme et la misogynie. Moi, j’avais tellement envie de m’exprimer que je ne pouvais pas me contenter des standards. Dans le classique comme dans le jazz, il y a aussi du snobisme. Il faut faire bien attention. C’est très masculin comme milieu aussi. J’avais l’impression que m’attaquer à des standards de jazz, ça pouvait être compliqué parce que je n’avais pas le talent. Je préférais donc faire des trucs de mon côté et que personne ne puisse rien me dire car c’était mes chansons. Aujourd’hui, le jazz me manque, je l’ai perdu de vue et j’ai un peu envie de le retrouver, il m’a beaucoup nourrie</w:t>
      </w:r>
      <w:r w:rsidRPr="0057755E">
        <w:rPr>
          <w:rFonts w:ascii="Arial" w:eastAsia="Times New Roman" w:hAnsi="Arial" w:cs="Arial"/>
          <w:i/>
          <w:iCs/>
          <w:sz w:val="24"/>
          <w:szCs w:val="24"/>
          <w:lang w:val="fr-BE" w:eastAsia="nl-BE"/>
        </w:rPr>
        <w:t>. Brol</w:t>
      </w:r>
      <w:r w:rsidRPr="0057755E">
        <w:rPr>
          <w:rFonts w:ascii="Arial" w:eastAsia="Times New Roman" w:hAnsi="Arial" w:cs="Arial"/>
          <w:sz w:val="24"/>
          <w:szCs w:val="24"/>
          <w:lang w:val="fr-BE" w:eastAsia="nl-BE"/>
        </w:rPr>
        <w:t>, à la première écoute, c’est un album très pop mais quand on regarde les grilles d’accords, on sent que j’ai étudié la théorie musicale jazz. Après, la pop vient aussi du jazz…</w:t>
      </w:r>
    </w:p>
    <w:p w14:paraId="51CE4BDB" w14:textId="77777777" w:rsidR="00760DB4" w:rsidRPr="0057755E" w:rsidRDefault="00760DB4" w:rsidP="00760DB4">
      <w:pPr>
        <w:widowControl/>
        <w:pBdr>
          <w:left w:val="single" w:sz="18" w:space="18" w:color="DDEEFD"/>
        </w:pBdr>
        <w:autoSpaceDE/>
        <w:autoSpaceDN/>
        <w:spacing w:after="240"/>
        <w:rPr>
          <w:rFonts w:ascii="Arial" w:eastAsia="Times New Roman" w:hAnsi="Arial" w:cs="Arial"/>
          <w:b/>
          <w:bCs/>
          <w:i/>
          <w:iCs/>
          <w:sz w:val="24"/>
          <w:szCs w:val="24"/>
          <w:lang w:val="fr-BE" w:eastAsia="nl-BE"/>
        </w:rPr>
      </w:pPr>
      <w:r w:rsidRPr="0057755E">
        <w:rPr>
          <w:rFonts w:ascii="Arial" w:eastAsia="Times New Roman" w:hAnsi="Arial" w:cs="Arial"/>
          <w:b/>
          <w:bCs/>
          <w:i/>
          <w:iCs/>
          <w:sz w:val="24"/>
          <w:szCs w:val="24"/>
          <w:lang w:val="fr-BE" w:eastAsia="nl-BE"/>
        </w:rPr>
        <w:t>Vos combats militants envers les droits des femmes viennent-ils de là ?</w:t>
      </w:r>
    </w:p>
    <w:p w14:paraId="7240F93B" w14:textId="77777777" w:rsidR="00760DB4" w:rsidRPr="0057755E" w:rsidRDefault="00760DB4" w:rsidP="00760DB4">
      <w:pPr>
        <w:widowControl/>
        <w:autoSpaceDE/>
        <w:autoSpaceDN/>
        <w:spacing w:after="240"/>
        <w:rPr>
          <w:rFonts w:ascii="Arial" w:eastAsia="Times New Roman" w:hAnsi="Arial" w:cs="Arial"/>
          <w:sz w:val="24"/>
          <w:szCs w:val="24"/>
          <w:lang w:val="fr-BE" w:eastAsia="nl-BE"/>
        </w:rPr>
      </w:pPr>
      <w:r w:rsidRPr="0057755E">
        <w:rPr>
          <w:rFonts w:ascii="Arial" w:eastAsia="Times New Roman" w:hAnsi="Arial" w:cs="Arial"/>
          <w:sz w:val="24"/>
          <w:szCs w:val="24"/>
          <w:lang w:val="fr-BE" w:eastAsia="nl-BE"/>
        </w:rPr>
        <w:t xml:space="preserve">Au début, comme sur les réseaux sociaux j’ai eu tout de suite beaucoup de followers, je ne savais pas trop comment gérer ça. Je postais plein de trucs et j’y allais à fond. Mais quand je me suis heurtée à un moment à la violence des réseaux sociaux, je me suis rendu compte que c’était parfois très superficiel de militer. Alors que le </w:t>
      </w:r>
      <w:r w:rsidRPr="0057755E">
        <w:rPr>
          <w:rFonts w:ascii="Arial" w:eastAsia="Times New Roman" w:hAnsi="Arial" w:cs="Arial"/>
          <w:sz w:val="24"/>
          <w:szCs w:val="24"/>
          <w:lang w:val="fr-BE" w:eastAsia="nl-BE"/>
        </w:rPr>
        <w:lastRenderedPageBreak/>
        <w:t xml:space="preserve">militantisme est légitime et important partout. Heureusement qu’il existe sur les réseaux sociaux car moi, j’ai construit mon image du féminisme et mes pensées grâce à plein de </w:t>
      </w:r>
      <w:proofErr w:type="spellStart"/>
      <w:r w:rsidRPr="0057755E">
        <w:rPr>
          <w:rFonts w:ascii="Arial" w:eastAsia="Times New Roman" w:hAnsi="Arial" w:cs="Arial"/>
          <w:sz w:val="24"/>
          <w:szCs w:val="24"/>
          <w:lang w:val="fr-BE" w:eastAsia="nl-BE"/>
        </w:rPr>
        <w:t>posts</w:t>
      </w:r>
      <w:proofErr w:type="spellEnd"/>
      <w:r w:rsidRPr="0057755E">
        <w:rPr>
          <w:rFonts w:ascii="Arial" w:eastAsia="Times New Roman" w:hAnsi="Arial" w:cs="Arial"/>
          <w:sz w:val="24"/>
          <w:szCs w:val="24"/>
          <w:lang w:val="fr-BE" w:eastAsia="nl-BE"/>
        </w:rPr>
        <w:t xml:space="preserve"> Instagram qui m’ont redirigée vers des livres et des BD. Moi, je n’ai pas commencé par Virginie </w:t>
      </w:r>
      <w:proofErr w:type="spellStart"/>
      <w:r w:rsidRPr="0057755E">
        <w:rPr>
          <w:rFonts w:ascii="Arial" w:eastAsia="Times New Roman" w:hAnsi="Arial" w:cs="Arial"/>
          <w:sz w:val="24"/>
          <w:szCs w:val="24"/>
          <w:lang w:val="fr-BE" w:eastAsia="nl-BE"/>
        </w:rPr>
        <w:t>Despentes</w:t>
      </w:r>
      <w:proofErr w:type="spellEnd"/>
      <w:r w:rsidRPr="0057755E">
        <w:rPr>
          <w:rFonts w:ascii="Arial" w:eastAsia="Times New Roman" w:hAnsi="Arial" w:cs="Arial"/>
          <w:sz w:val="24"/>
          <w:szCs w:val="24"/>
          <w:lang w:val="fr-BE" w:eastAsia="nl-BE"/>
        </w:rPr>
        <w:t xml:space="preserve"> mais bien par des BD, des articles qui vulgarisaient plein d’idées. Aujourd’hui, je suis convaincue que la meilleure manière de faire passer mes idées, c’est par la musique. Des chansons comme </w:t>
      </w:r>
      <w:r w:rsidRPr="0057755E">
        <w:rPr>
          <w:rFonts w:ascii="Arial" w:eastAsia="Times New Roman" w:hAnsi="Arial" w:cs="Arial"/>
          <w:i/>
          <w:iCs/>
          <w:sz w:val="24"/>
          <w:szCs w:val="24"/>
          <w:lang w:val="fr-BE" w:eastAsia="nl-BE"/>
        </w:rPr>
        <w:t>Tempête</w:t>
      </w:r>
      <w:r w:rsidRPr="0057755E">
        <w:rPr>
          <w:rFonts w:ascii="Arial" w:eastAsia="Times New Roman" w:hAnsi="Arial" w:cs="Arial"/>
          <w:sz w:val="24"/>
          <w:szCs w:val="24"/>
          <w:lang w:val="fr-BE" w:eastAsia="nl-BE"/>
        </w:rPr>
        <w:t> ou </w:t>
      </w:r>
      <w:r w:rsidRPr="0057755E">
        <w:rPr>
          <w:rFonts w:ascii="Arial" w:eastAsia="Times New Roman" w:hAnsi="Arial" w:cs="Arial"/>
          <w:i/>
          <w:iCs/>
          <w:sz w:val="24"/>
          <w:szCs w:val="24"/>
          <w:lang w:val="fr-BE" w:eastAsia="nl-BE"/>
        </w:rPr>
        <w:t>Les mots justes</w:t>
      </w:r>
      <w:r w:rsidRPr="0057755E">
        <w:rPr>
          <w:rFonts w:ascii="Arial" w:eastAsia="Times New Roman" w:hAnsi="Arial" w:cs="Arial"/>
          <w:sz w:val="24"/>
          <w:szCs w:val="24"/>
          <w:lang w:val="fr-BE" w:eastAsia="nl-BE"/>
        </w:rPr>
        <w:t> et </w:t>
      </w:r>
      <w:r w:rsidRPr="0057755E">
        <w:rPr>
          <w:rFonts w:ascii="Arial" w:eastAsia="Times New Roman" w:hAnsi="Arial" w:cs="Arial"/>
          <w:i/>
          <w:iCs/>
          <w:sz w:val="24"/>
          <w:szCs w:val="24"/>
          <w:lang w:val="fr-BE" w:eastAsia="nl-BE"/>
        </w:rPr>
        <w:t>Balance ton quoi</w:t>
      </w:r>
      <w:r w:rsidRPr="0057755E">
        <w:rPr>
          <w:rFonts w:ascii="Arial" w:eastAsia="Times New Roman" w:hAnsi="Arial" w:cs="Arial"/>
          <w:sz w:val="24"/>
          <w:szCs w:val="24"/>
          <w:lang w:val="fr-BE" w:eastAsia="nl-BE"/>
        </w:rPr>
        <w:t>, évidemment, sont de vrais exutoires. J’ai chaque fois un plaisir à les rechanter parce que je revis le texte à chaque fois.</w:t>
      </w:r>
    </w:p>
    <w:p w14:paraId="41A6431F" w14:textId="77777777" w:rsidR="00760DB4" w:rsidRPr="0057755E" w:rsidRDefault="00760DB4" w:rsidP="00760DB4">
      <w:pPr>
        <w:widowControl/>
        <w:pBdr>
          <w:left w:val="single" w:sz="18" w:space="18" w:color="DDEEFD"/>
        </w:pBdr>
        <w:autoSpaceDE/>
        <w:autoSpaceDN/>
        <w:spacing w:after="240"/>
        <w:rPr>
          <w:rFonts w:ascii="Arial" w:eastAsia="Times New Roman" w:hAnsi="Arial" w:cs="Arial"/>
          <w:b/>
          <w:bCs/>
          <w:i/>
          <w:iCs/>
          <w:sz w:val="24"/>
          <w:szCs w:val="24"/>
          <w:lang w:val="fr-BE" w:eastAsia="nl-BE"/>
        </w:rPr>
      </w:pPr>
      <w:r w:rsidRPr="0057755E">
        <w:rPr>
          <w:rFonts w:ascii="Arial" w:eastAsia="Times New Roman" w:hAnsi="Arial" w:cs="Arial"/>
          <w:b/>
          <w:bCs/>
          <w:i/>
          <w:iCs/>
          <w:sz w:val="24"/>
          <w:szCs w:val="24"/>
          <w:lang w:val="fr-BE" w:eastAsia="nl-BE"/>
        </w:rPr>
        <w:t>Après Sylvie, qui rencontrez-vous dans ce parcours qui a une vraie importance ?</w:t>
      </w:r>
    </w:p>
    <w:p w14:paraId="2269CB50" w14:textId="77777777" w:rsidR="00760DB4" w:rsidRPr="0057755E" w:rsidRDefault="00760DB4" w:rsidP="00760DB4">
      <w:pPr>
        <w:widowControl/>
        <w:autoSpaceDE/>
        <w:autoSpaceDN/>
        <w:spacing w:after="240"/>
        <w:rPr>
          <w:rFonts w:ascii="Arial" w:eastAsia="Times New Roman" w:hAnsi="Arial" w:cs="Arial"/>
          <w:sz w:val="24"/>
          <w:szCs w:val="24"/>
          <w:lang w:val="fr-BE" w:eastAsia="nl-BE"/>
        </w:rPr>
      </w:pPr>
      <w:r w:rsidRPr="0057755E">
        <w:rPr>
          <w:rFonts w:ascii="Arial" w:eastAsia="Times New Roman" w:hAnsi="Arial" w:cs="Arial"/>
          <w:sz w:val="24"/>
          <w:szCs w:val="24"/>
          <w:lang w:val="fr-BE" w:eastAsia="nl-BE"/>
        </w:rPr>
        <w:t xml:space="preserve">Il y a Nicolas (Nicolas Renard, au départ manager de </w:t>
      </w:r>
      <w:proofErr w:type="spellStart"/>
      <w:r w:rsidRPr="0057755E">
        <w:rPr>
          <w:rFonts w:ascii="Arial" w:eastAsia="Times New Roman" w:hAnsi="Arial" w:cs="Arial"/>
          <w:sz w:val="24"/>
          <w:szCs w:val="24"/>
          <w:lang w:val="fr-BE" w:eastAsia="nl-BE"/>
        </w:rPr>
        <w:t>Puggy</w:t>
      </w:r>
      <w:proofErr w:type="spellEnd"/>
      <w:r w:rsidRPr="0057755E">
        <w:rPr>
          <w:rFonts w:ascii="Arial" w:eastAsia="Times New Roman" w:hAnsi="Arial" w:cs="Arial"/>
          <w:sz w:val="24"/>
          <w:szCs w:val="24"/>
          <w:lang w:val="fr-BE" w:eastAsia="nl-BE"/>
        </w:rPr>
        <w:t xml:space="preserve"> et d’Antoine Chance, NDLR), mon autre manager. C’est devenu un binôme. Sylvie a ce côté fonceuse et culottée mais, comme moi, elle ne connaissait pas les codes de ce milieu. Nicolas lui, les avait et pouvait nous guider. Mais la rencontre qui a tout changé, c’est Tristan </w:t>
      </w:r>
      <w:proofErr w:type="spellStart"/>
      <w:r w:rsidRPr="0057755E">
        <w:rPr>
          <w:rFonts w:ascii="Arial" w:eastAsia="Times New Roman" w:hAnsi="Arial" w:cs="Arial"/>
          <w:sz w:val="24"/>
          <w:szCs w:val="24"/>
          <w:lang w:val="fr-BE" w:eastAsia="nl-BE"/>
        </w:rPr>
        <w:t>Salvati</w:t>
      </w:r>
      <w:proofErr w:type="spellEnd"/>
      <w:r w:rsidRPr="0057755E">
        <w:rPr>
          <w:rFonts w:ascii="Arial" w:eastAsia="Times New Roman" w:hAnsi="Arial" w:cs="Arial"/>
          <w:sz w:val="24"/>
          <w:szCs w:val="24"/>
          <w:lang w:val="fr-BE" w:eastAsia="nl-BE"/>
        </w:rPr>
        <w:t>…</w:t>
      </w:r>
    </w:p>
    <w:p w14:paraId="4FA987BD" w14:textId="77777777" w:rsidR="00760DB4" w:rsidRPr="0057755E" w:rsidRDefault="00760DB4" w:rsidP="00760DB4">
      <w:pPr>
        <w:widowControl/>
        <w:pBdr>
          <w:left w:val="single" w:sz="18" w:space="18" w:color="DDEEFD"/>
        </w:pBdr>
        <w:autoSpaceDE/>
        <w:autoSpaceDN/>
        <w:spacing w:after="240"/>
        <w:rPr>
          <w:rFonts w:ascii="Arial" w:eastAsia="Times New Roman" w:hAnsi="Arial" w:cs="Arial"/>
          <w:b/>
          <w:bCs/>
          <w:i/>
          <w:iCs/>
          <w:sz w:val="24"/>
          <w:szCs w:val="24"/>
          <w:lang w:val="fr-BE" w:eastAsia="nl-BE"/>
        </w:rPr>
      </w:pPr>
      <w:r w:rsidRPr="0057755E">
        <w:rPr>
          <w:rFonts w:ascii="Arial" w:eastAsia="Times New Roman" w:hAnsi="Arial" w:cs="Arial"/>
          <w:b/>
          <w:bCs/>
          <w:i/>
          <w:iCs/>
          <w:sz w:val="24"/>
          <w:szCs w:val="24"/>
          <w:lang w:val="fr-BE" w:eastAsia="nl-BE"/>
        </w:rPr>
        <w:t>… Tristan qui a produit vos deux albums. Qui vous l’a conseillé ?</w:t>
      </w:r>
    </w:p>
    <w:p w14:paraId="35C94909" w14:textId="77777777" w:rsidR="00760DB4" w:rsidRPr="0057755E" w:rsidRDefault="00760DB4" w:rsidP="00760DB4">
      <w:pPr>
        <w:widowControl/>
        <w:autoSpaceDE/>
        <w:autoSpaceDN/>
        <w:spacing w:after="240"/>
        <w:rPr>
          <w:rFonts w:ascii="Arial" w:eastAsia="Times New Roman" w:hAnsi="Arial" w:cs="Arial"/>
          <w:sz w:val="24"/>
          <w:szCs w:val="24"/>
          <w:lang w:val="fr-BE" w:eastAsia="nl-BE"/>
        </w:rPr>
      </w:pPr>
      <w:r w:rsidRPr="0057755E">
        <w:rPr>
          <w:rFonts w:ascii="Arial" w:eastAsia="Times New Roman" w:hAnsi="Arial" w:cs="Arial"/>
          <w:sz w:val="24"/>
          <w:szCs w:val="24"/>
          <w:lang w:val="fr-BE" w:eastAsia="nl-BE"/>
        </w:rPr>
        <w:t xml:space="preserve">Tristan est tombé par hasard sur mon Instagram et a écrit à Sylvie. Les planètes se sont alignées car il était à Bruxelles le jour où il a contacté Sylvie et on est allés manger un </w:t>
      </w:r>
      <w:proofErr w:type="spellStart"/>
      <w:r w:rsidRPr="0057755E">
        <w:rPr>
          <w:rFonts w:ascii="Arial" w:eastAsia="Times New Roman" w:hAnsi="Arial" w:cs="Arial"/>
          <w:sz w:val="24"/>
          <w:szCs w:val="24"/>
          <w:lang w:val="fr-BE" w:eastAsia="nl-BE"/>
        </w:rPr>
        <w:t>bolo</w:t>
      </w:r>
      <w:proofErr w:type="spellEnd"/>
      <w:r w:rsidRPr="0057755E">
        <w:rPr>
          <w:rFonts w:ascii="Arial" w:eastAsia="Times New Roman" w:hAnsi="Arial" w:cs="Arial"/>
          <w:sz w:val="24"/>
          <w:szCs w:val="24"/>
          <w:lang w:val="fr-BE" w:eastAsia="nl-BE"/>
        </w:rPr>
        <w:t>’ au café Belga, place Flagey. Il y a eu une première réunion chaotique car il était hyper stressé. C’était à la fois drôle et absurde. Moi, je me méfiais un peu de lui car il est Parisien. Et moi, en bonne Bruxelloise qui se respecte, j’étais méfiante de l’industrie française. Mais il est très fort pour persuader les gens. Je lui ai fait écouter la démo de </w:t>
      </w:r>
      <w:r w:rsidRPr="0057755E">
        <w:rPr>
          <w:rFonts w:ascii="Arial" w:eastAsia="Times New Roman" w:hAnsi="Arial" w:cs="Arial"/>
          <w:i/>
          <w:iCs/>
          <w:sz w:val="24"/>
          <w:szCs w:val="24"/>
          <w:lang w:val="fr-BE" w:eastAsia="nl-BE"/>
        </w:rPr>
        <w:t>La loi de Murphy</w:t>
      </w:r>
      <w:r w:rsidRPr="0057755E">
        <w:rPr>
          <w:rFonts w:ascii="Arial" w:eastAsia="Times New Roman" w:hAnsi="Arial" w:cs="Arial"/>
          <w:sz w:val="24"/>
          <w:szCs w:val="24"/>
          <w:lang w:val="fr-BE" w:eastAsia="nl-BE"/>
        </w:rPr>
        <w:t> sur son GSM et sa réaction a été de dire : « Je veux et je vais travailler avec vous, ça va être énorme ». Moi, je trouvais qu’il en faisait trop mais quelque part il avait raison même si je n’en étais pas consciente. Mais lui avait l’expérience, il avait déjà travaillé avec des artistes très populaires, il connaissait les codes. Une fois dans son studio, on a travaillé sur </w:t>
      </w:r>
      <w:r w:rsidRPr="0057755E">
        <w:rPr>
          <w:rFonts w:ascii="Arial" w:eastAsia="Times New Roman" w:hAnsi="Arial" w:cs="Arial"/>
          <w:i/>
          <w:iCs/>
          <w:sz w:val="24"/>
          <w:szCs w:val="24"/>
          <w:lang w:val="fr-BE" w:eastAsia="nl-BE"/>
        </w:rPr>
        <w:t>Je veux tes yeux</w:t>
      </w:r>
      <w:r w:rsidRPr="0057755E">
        <w:rPr>
          <w:rFonts w:ascii="Arial" w:eastAsia="Times New Roman" w:hAnsi="Arial" w:cs="Arial"/>
          <w:sz w:val="24"/>
          <w:szCs w:val="24"/>
          <w:lang w:val="fr-BE" w:eastAsia="nl-BE"/>
        </w:rPr>
        <w:t> et ça a été un vrai plaisir… On est très vite devenus un duo et lui un ami. Il s’avère qu’on se ressemble beaucoup et qu’on a le même humour.</w:t>
      </w:r>
    </w:p>
    <w:p w14:paraId="06039CEA" w14:textId="77777777" w:rsidR="00760DB4" w:rsidRPr="0057755E" w:rsidRDefault="00760DB4" w:rsidP="00760DB4">
      <w:pPr>
        <w:widowControl/>
        <w:pBdr>
          <w:left w:val="single" w:sz="18" w:space="18" w:color="DDEEFD"/>
        </w:pBdr>
        <w:autoSpaceDE/>
        <w:autoSpaceDN/>
        <w:spacing w:after="240"/>
        <w:rPr>
          <w:rFonts w:ascii="Arial" w:eastAsia="Times New Roman" w:hAnsi="Arial" w:cs="Arial"/>
          <w:b/>
          <w:bCs/>
          <w:i/>
          <w:iCs/>
          <w:sz w:val="24"/>
          <w:szCs w:val="24"/>
          <w:lang w:val="fr-BE" w:eastAsia="nl-BE"/>
        </w:rPr>
      </w:pPr>
      <w:r w:rsidRPr="0057755E">
        <w:rPr>
          <w:rFonts w:ascii="Arial" w:eastAsia="Times New Roman" w:hAnsi="Arial" w:cs="Arial"/>
          <w:b/>
          <w:bCs/>
          <w:i/>
          <w:iCs/>
          <w:sz w:val="24"/>
          <w:szCs w:val="24"/>
          <w:lang w:val="fr-BE" w:eastAsia="nl-BE"/>
        </w:rPr>
        <w:t xml:space="preserve">Un peu comme votre amie Clara Luciani et Sage. Clara qui aujourd’hui a les mêmes managers que vous… Peut-on dire que Tristan </w:t>
      </w:r>
      <w:proofErr w:type="spellStart"/>
      <w:r w:rsidRPr="0057755E">
        <w:rPr>
          <w:rFonts w:ascii="Arial" w:eastAsia="Times New Roman" w:hAnsi="Arial" w:cs="Arial"/>
          <w:b/>
          <w:bCs/>
          <w:i/>
          <w:iCs/>
          <w:sz w:val="24"/>
          <w:szCs w:val="24"/>
          <w:lang w:val="fr-BE" w:eastAsia="nl-BE"/>
        </w:rPr>
        <w:t>Salvati</w:t>
      </w:r>
      <w:proofErr w:type="spellEnd"/>
      <w:r w:rsidRPr="0057755E">
        <w:rPr>
          <w:rFonts w:ascii="Arial" w:eastAsia="Times New Roman" w:hAnsi="Arial" w:cs="Arial"/>
          <w:b/>
          <w:bCs/>
          <w:i/>
          <w:iCs/>
          <w:sz w:val="24"/>
          <w:szCs w:val="24"/>
          <w:lang w:val="fr-BE" w:eastAsia="nl-BE"/>
        </w:rPr>
        <w:t xml:space="preserve"> vous apporte d’un point de vue sonore ce que Charlotte </w:t>
      </w:r>
      <w:proofErr w:type="spellStart"/>
      <w:r w:rsidRPr="0057755E">
        <w:rPr>
          <w:rFonts w:ascii="Arial" w:eastAsia="Times New Roman" w:hAnsi="Arial" w:cs="Arial"/>
          <w:b/>
          <w:bCs/>
          <w:i/>
          <w:iCs/>
          <w:sz w:val="24"/>
          <w:szCs w:val="24"/>
          <w:lang w:val="fr-BE" w:eastAsia="nl-BE"/>
        </w:rPr>
        <w:t>Abramow</w:t>
      </w:r>
      <w:proofErr w:type="spellEnd"/>
      <w:r w:rsidRPr="0057755E">
        <w:rPr>
          <w:rFonts w:ascii="Arial" w:eastAsia="Times New Roman" w:hAnsi="Arial" w:cs="Arial"/>
          <w:b/>
          <w:bCs/>
          <w:i/>
          <w:iCs/>
          <w:sz w:val="24"/>
          <w:szCs w:val="24"/>
          <w:lang w:val="fr-BE" w:eastAsia="nl-BE"/>
        </w:rPr>
        <w:t xml:space="preserve"> vous apporte pour le visuel ?</w:t>
      </w:r>
    </w:p>
    <w:p w14:paraId="53A76ACA" w14:textId="77777777" w:rsidR="00760DB4" w:rsidRPr="0057755E" w:rsidRDefault="00760DB4" w:rsidP="00760DB4">
      <w:pPr>
        <w:widowControl/>
        <w:autoSpaceDE/>
        <w:autoSpaceDN/>
        <w:spacing w:after="240"/>
        <w:rPr>
          <w:rFonts w:ascii="Arial" w:eastAsia="Times New Roman" w:hAnsi="Arial" w:cs="Arial"/>
          <w:sz w:val="24"/>
          <w:szCs w:val="24"/>
          <w:lang w:val="fr-BE" w:eastAsia="nl-BE"/>
        </w:rPr>
      </w:pPr>
      <w:r w:rsidRPr="0057755E">
        <w:rPr>
          <w:rFonts w:ascii="Arial" w:eastAsia="Times New Roman" w:hAnsi="Arial" w:cs="Arial"/>
          <w:sz w:val="24"/>
          <w:szCs w:val="24"/>
          <w:lang w:val="fr-BE" w:eastAsia="nl-BE"/>
        </w:rPr>
        <w:t>Oui. Ce sont mes idées mais ils m’aident à les mettre en forme. Je me souviens : quand j’ai apporté à Tristan ma maquette de </w:t>
      </w:r>
      <w:r w:rsidRPr="0057755E">
        <w:rPr>
          <w:rFonts w:ascii="Arial" w:eastAsia="Times New Roman" w:hAnsi="Arial" w:cs="Arial"/>
          <w:i/>
          <w:iCs/>
          <w:sz w:val="24"/>
          <w:szCs w:val="24"/>
          <w:lang w:val="fr-BE" w:eastAsia="nl-BE"/>
        </w:rPr>
        <w:t>Balance ton quoi</w:t>
      </w:r>
      <w:r w:rsidRPr="0057755E">
        <w:rPr>
          <w:rFonts w:ascii="Arial" w:eastAsia="Times New Roman" w:hAnsi="Arial" w:cs="Arial"/>
          <w:sz w:val="24"/>
          <w:szCs w:val="24"/>
          <w:lang w:val="fr-BE" w:eastAsia="nl-BE"/>
        </w:rPr>
        <w:t>, tous les éléments étaient déjà là même si on a tout retravaillé ensemble. On a aussi écrit et composé ensemble </w:t>
      </w:r>
      <w:r w:rsidRPr="0057755E">
        <w:rPr>
          <w:rFonts w:ascii="Arial" w:eastAsia="Times New Roman" w:hAnsi="Arial" w:cs="Arial"/>
          <w:i/>
          <w:iCs/>
          <w:sz w:val="24"/>
          <w:szCs w:val="24"/>
          <w:lang w:val="fr-BE" w:eastAsia="nl-BE"/>
        </w:rPr>
        <w:t>Les matins, La flemme, Tout oublier</w:t>
      </w:r>
      <w:r w:rsidRPr="0057755E">
        <w:rPr>
          <w:rFonts w:ascii="Arial" w:eastAsia="Times New Roman" w:hAnsi="Arial" w:cs="Arial"/>
          <w:sz w:val="24"/>
          <w:szCs w:val="24"/>
          <w:lang w:val="fr-BE" w:eastAsia="nl-BE"/>
        </w:rPr>
        <w:t>… Moi je voulais d’abord faire un EP, c’est lui qui a dit non, ne perdons pas de temps, faisons un album. Charlotte, je dois être honnête et avouer que c’est elle qui a beaucoup contribué à mon éveil féministe. J’avais des idées et des envies mais c’est Charlotte qui a été hyper importante dans leur formulation. </w:t>
      </w:r>
      <w:r w:rsidRPr="0057755E">
        <w:rPr>
          <w:rFonts w:ascii="Arial" w:eastAsia="Times New Roman" w:hAnsi="Arial" w:cs="Arial"/>
          <w:i/>
          <w:iCs/>
          <w:sz w:val="24"/>
          <w:szCs w:val="24"/>
          <w:lang w:val="fr-BE" w:eastAsia="nl-BE"/>
        </w:rPr>
        <w:t>Balance ton quoi</w:t>
      </w:r>
      <w:r w:rsidRPr="0057755E">
        <w:rPr>
          <w:rFonts w:ascii="Arial" w:eastAsia="Times New Roman" w:hAnsi="Arial" w:cs="Arial"/>
          <w:sz w:val="24"/>
          <w:szCs w:val="24"/>
          <w:lang w:val="fr-BE" w:eastAsia="nl-BE"/>
        </w:rPr>
        <w:t xml:space="preserve">, elle a été la première à l’entendre et elle m’a aiguillée sur certains passages. Elle avait plus de connaissances que moi sur le sujet. Cette prise de conscience touche tellement à tout, à l’intime et à la vie </w:t>
      </w:r>
      <w:r w:rsidRPr="0057755E">
        <w:rPr>
          <w:rFonts w:ascii="Arial" w:eastAsia="Times New Roman" w:hAnsi="Arial" w:cs="Arial"/>
          <w:sz w:val="24"/>
          <w:szCs w:val="24"/>
          <w:lang w:val="fr-BE" w:eastAsia="nl-BE"/>
        </w:rPr>
        <w:lastRenderedPageBreak/>
        <w:t>professionnelle et sociale. A mon tour j’aiguille les amies qui m’entourent. Ce n’est pas un hasard que Charlotte et moi on ait collaboré ensemble…</w:t>
      </w:r>
    </w:p>
    <w:p w14:paraId="58B8A08C" w14:textId="77777777" w:rsidR="00760DB4" w:rsidRPr="0057755E" w:rsidRDefault="00760DB4" w:rsidP="00760DB4">
      <w:pPr>
        <w:widowControl/>
        <w:pBdr>
          <w:left w:val="single" w:sz="18" w:space="18" w:color="DDEEFD"/>
        </w:pBdr>
        <w:autoSpaceDE/>
        <w:autoSpaceDN/>
        <w:spacing w:after="240"/>
        <w:rPr>
          <w:rFonts w:ascii="Arial" w:eastAsia="Times New Roman" w:hAnsi="Arial" w:cs="Arial"/>
          <w:b/>
          <w:bCs/>
          <w:i/>
          <w:iCs/>
          <w:sz w:val="24"/>
          <w:szCs w:val="24"/>
          <w:lang w:val="fr-BE" w:eastAsia="nl-BE"/>
        </w:rPr>
      </w:pPr>
      <w:r w:rsidRPr="0057755E">
        <w:rPr>
          <w:rFonts w:ascii="Arial" w:eastAsia="Times New Roman" w:hAnsi="Arial" w:cs="Arial"/>
          <w:b/>
          <w:bCs/>
          <w:i/>
          <w:iCs/>
          <w:sz w:val="24"/>
          <w:szCs w:val="24"/>
          <w:lang w:val="fr-BE" w:eastAsia="nl-BE"/>
        </w:rPr>
        <w:t xml:space="preserve">Il y a cette sororité qui vous lie toutes : Clara, Pomme, Claire </w:t>
      </w:r>
      <w:proofErr w:type="spellStart"/>
      <w:r w:rsidRPr="0057755E">
        <w:rPr>
          <w:rFonts w:ascii="Arial" w:eastAsia="Times New Roman" w:hAnsi="Arial" w:cs="Arial"/>
          <w:b/>
          <w:bCs/>
          <w:i/>
          <w:iCs/>
          <w:sz w:val="24"/>
          <w:szCs w:val="24"/>
          <w:lang w:val="fr-BE" w:eastAsia="nl-BE"/>
        </w:rPr>
        <w:t>Laffut</w:t>
      </w:r>
      <w:proofErr w:type="spellEnd"/>
      <w:r w:rsidRPr="0057755E">
        <w:rPr>
          <w:rFonts w:ascii="Arial" w:eastAsia="Times New Roman" w:hAnsi="Arial" w:cs="Arial"/>
          <w:b/>
          <w:bCs/>
          <w:i/>
          <w:iCs/>
          <w:sz w:val="24"/>
          <w:szCs w:val="24"/>
          <w:lang w:val="fr-BE" w:eastAsia="nl-BE"/>
        </w:rPr>
        <w:t>… Avez-vous l’impression de faire partie de cette nouvelle scène d’Amazones abordant le genre de façon militante ?</w:t>
      </w:r>
    </w:p>
    <w:p w14:paraId="3DF3FA8B" w14:textId="77777777" w:rsidR="00760DB4" w:rsidRPr="0057755E" w:rsidRDefault="00760DB4" w:rsidP="00760DB4">
      <w:pPr>
        <w:widowControl/>
        <w:autoSpaceDE/>
        <w:autoSpaceDN/>
        <w:spacing w:after="240"/>
        <w:rPr>
          <w:rFonts w:ascii="Arial" w:eastAsia="Times New Roman" w:hAnsi="Arial" w:cs="Arial"/>
          <w:sz w:val="24"/>
          <w:szCs w:val="24"/>
          <w:lang w:val="fr-BE" w:eastAsia="nl-BE"/>
        </w:rPr>
      </w:pPr>
      <w:r w:rsidRPr="0057755E">
        <w:rPr>
          <w:rFonts w:ascii="Arial" w:eastAsia="Times New Roman" w:hAnsi="Arial" w:cs="Arial"/>
          <w:sz w:val="24"/>
          <w:szCs w:val="24"/>
          <w:lang w:val="fr-BE" w:eastAsia="nl-BE"/>
        </w:rPr>
        <w:t xml:space="preserve">Il y a ça, oui, mais si on regarde les charts en France et en Belgique, il y a peu de femmes. Sur vingt artistes les plus écoutées en France, il y a en ce moment deux femmes : Mylène Farmer et moi. Ça veut dire qu’il y a encore du chemin et qu’on écoute toujours plus les hommes. Alors que oui, il y a beaucoup d’artistes féminines, qu’on a toutes notre style. Je trouve la sororité très importante. Sur ma dernière tournée, j’ai beaucoup apprécié de travailler le plus possible avec des femmes en première partie. J’ai rencontré comme ça Bianca Costa, Adèle Castillon… Je pense aussi à </w:t>
      </w:r>
      <w:proofErr w:type="spellStart"/>
      <w:r w:rsidRPr="0057755E">
        <w:rPr>
          <w:rFonts w:ascii="Arial" w:eastAsia="Times New Roman" w:hAnsi="Arial" w:cs="Arial"/>
          <w:sz w:val="24"/>
          <w:szCs w:val="24"/>
          <w:lang w:val="fr-BE" w:eastAsia="nl-BE"/>
        </w:rPr>
        <w:t>Iliona</w:t>
      </w:r>
      <w:proofErr w:type="spellEnd"/>
      <w:r w:rsidRPr="0057755E">
        <w:rPr>
          <w:rFonts w:ascii="Arial" w:eastAsia="Times New Roman" w:hAnsi="Arial" w:cs="Arial"/>
          <w:sz w:val="24"/>
          <w:szCs w:val="24"/>
          <w:lang w:val="fr-BE" w:eastAsia="nl-BE"/>
        </w:rPr>
        <w:t>. Ce sont les filles d’après, en fait. Je leur donne aussi des conseils pour qu’elles évitent les erreurs que j’ai pu commettre.</w:t>
      </w:r>
    </w:p>
    <w:p w14:paraId="53DF7E9C" w14:textId="77777777" w:rsidR="00760DB4" w:rsidRPr="0057755E" w:rsidRDefault="00760DB4" w:rsidP="00760DB4">
      <w:pPr>
        <w:widowControl/>
        <w:pBdr>
          <w:left w:val="single" w:sz="18" w:space="18" w:color="DDEEFD"/>
        </w:pBdr>
        <w:autoSpaceDE/>
        <w:autoSpaceDN/>
        <w:spacing w:after="240"/>
        <w:rPr>
          <w:rFonts w:ascii="Arial" w:eastAsia="Times New Roman" w:hAnsi="Arial" w:cs="Arial"/>
          <w:b/>
          <w:bCs/>
          <w:i/>
          <w:iCs/>
          <w:sz w:val="24"/>
          <w:szCs w:val="24"/>
          <w:lang w:val="fr-BE" w:eastAsia="nl-BE"/>
        </w:rPr>
      </w:pPr>
      <w:r w:rsidRPr="0057755E">
        <w:rPr>
          <w:rFonts w:ascii="Arial" w:eastAsia="Times New Roman" w:hAnsi="Arial" w:cs="Arial"/>
          <w:b/>
          <w:bCs/>
          <w:i/>
          <w:iCs/>
          <w:sz w:val="24"/>
          <w:szCs w:val="24"/>
          <w:lang w:val="fr-BE" w:eastAsia="nl-BE"/>
        </w:rPr>
        <w:t>Vous avez dit il y a un an que le succès n’était pas source de bonheur. Qu’en est-il aujourd’hui ?</w:t>
      </w:r>
    </w:p>
    <w:p w14:paraId="400917E4" w14:textId="77777777" w:rsidR="00760DB4" w:rsidRPr="0057755E" w:rsidRDefault="00760DB4" w:rsidP="00760DB4">
      <w:pPr>
        <w:widowControl/>
        <w:autoSpaceDE/>
        <w:autoSpaceDN/>
        <w:spacing w:after="240"/>
        <w:rPr>
          <w:rFonts w:ascii="Arial" w:eastAsia="Times New Roman" w:hAnsi="Arial" w:cs="Arial"/>
          <w:sz w:val="24"/>
          <w:szCs w:val="24"/>
          <w:lang w:val="fr-BE" w:eastAsia="nl-BE"/>
        </w:rPr>
      </w:pPr>
      <w:r w:rsidRPr="0057755E">
        <w:rPr>
          <w:rFonts w:ascii="Arial" w:eastAsia="Times New Roman" w:hAnsi="Arial" w:cs="Arial"/>
          <w:sz w:val="24"/>
          <w:szCs w:val="24"/>
          <w:lang w:val="fr-BE" w:eastAsia="nl-BE"/>
        </w:rPr>
        <w:t>Sur scène, c’est complètement du bonheur. Mais ça varie, il y a aussi des périodes pas cool. Ce n’est pas du tout constant, c’est aussi imprévisible. J’ai moins d’insomnie mais les angoisses feront toujours partie de ma vie, quoi que je fasse. Je suis anxieuse mais j’ai aussi besoin de bouger. Là, je suis à San Francisco, c’est très fatigant, c’est du boulot, ce n’est pas de tout repos mais ça en vaut tellement la peine. Normalement, la tournée se termine en septembre, à moins qu’il y ait un retournement de situation. C’est chouette une tournée, mais tu as besoin de repos, tu ne peux pas faire ça durant plus d’un an et demi. C’est déjà très long.</w:t>
      </w:r>
    </w:p>
    <w:p w14:paraId="37E64AEA" w14:textId="77777777" w:rsidR="00760DB4" w:rsidRPr="0057755E" w:rsidRDefault="00760DB4" w:rsidP="00760DB4">
      <w:pPr>
        <w:widowControl/>
        <w:pBdr>
          <w:left w:val="single" w:sz="18" w:space="18" w:color="DDEEFD"/>
        </w:pBdr>
        <w:autoSpaceDE/>
        <w:autoSpaceDN/>
        <w:spacing w:after="240"/>
        <w:rPr>
          <w:rFonts w:ascii="Arial" w:eastAsia="Times New Roman" w:hAnsi="Arial" w:cs="Arial"/>
          <w:b/>
          <w:bCs/>
          <w:i/>
          <w:iCs/>
          <w:sz w:val="24"/>
          <w:szCs w:val="24"/>
          <w:lang w:val="fr-BE" w:eastAsia="nl-BE"/>
        </w:rPr>
      </w:pPr>
      <w:r w:rsidRPr="0057755E">
        <w:rPr>
          <w:rFonts w:ascii="Arial" w:eastAsia="Times New Roman" w:hAnsi="Arial" w:cs="Arial"/>
          <w:b/>
          <w:bCs/>
          <w:i/>
          <w:iCs/>
          <w:sz w:val="24"/>
          <w:szCs w:val="24"/>
          <w:lang w:val="fr-BE" w:eastAsia="nl-BE"/>
        </w:rPr>
        <w:t>On pense à Stromae qui a dû interrompre sa tournée pour des raisons de santé…</w:t>
      </w:r>
    </w:p>
    <w:p w14:paraId="18D4B89E" w14:textId="77777777" w:rsidR="00760DB4" w:rsidRPr="0057755E" w:rsidRDefault="00760DB4" w:rsidP="00760DB4">
      <w:pPr>
        <w:widowControl/>
        <w:autoSpaceDE/>
        <w:autoSpaceDN/>
        <w:spacing w:after="240"/>
        <w:rPr>
          <w:rFonts w:ascii="Arial" w:eastAsia="Times New Roman" w:hAnsi="Arial" w:cs="Arial"/>
          <w:sz w:val="24"/>
          <w:szCs w:val="24"/>
          <w:lang w:val="fr-BE" w:eastAsia="nl-BE"/>
        </w:rPr>
      </w:pPr>
      <w:r w:rsidRPr="0057755E">
        <w:rPr>
          <w:rFonts w:ascii="Arial" w:eastAsia="Times New Roman" w:hAnsi="Arial" w:cs="Arial"/>
          <w:sz w:val="24"/>
          <w:szCs w:val="24"/>
          <w:lang w:val="fr-BE" w:eastAsia="nl-BE"/>
        </w:rPr>
        <w:t>C’est difficile car ce sont des engagements qui se prennent tellement longtemps à l’avance. On reste des êtres humains et si le corps ne suit pas, on ne peut pas faire autrement que d’arrêter. C’est important de s’écouter, de mettre un stop. Et de le montrer, c’est très classe…</w:t>
      </w:r>
    </w:p>
    <w:p w14:paraId="33BB556C" w14:textId="77777777" w:rsidR="00760DB4" w:rsidRPr="0057755E" w:rsidRDefault="00760DB4" w:rsidP="00760DB4">
      <w:pPr>
        <w:widowControl/>
        <w:pBdr>
          <w:left w:val="single" w:sz="18" w:space="18" w:color="DDEEFD"/>
        </w:pBdr>
        <w:autoSpaceDE/>
        <w:autoSpaceDN/>
        <w:spacing w:after="240"/>
        <w:rPr>
          <w:rFonts w:ascii="Arial" w:eastAsia="Times New Roman" w:hAnsi="Arial" w:cs="Arial"/>
          <w:b/>
          <w:bCs/>
          <w:i/>
          <w:iCs/>
          <w:sz w:val="24"/>
          <w:szCs w:val="24"/>
          <w:lang w:val="fr-BE" w:eastAsia="nl-BE"/>
        </w:rPr>
      </w:pPr>
      <w:r w:rsidRPr="0057755E">
        <w:rPr>
          <w:rFonts w:ascii="Arial" w:eastAsia="Times New Roman" w:hAnsi="Arial" w:cs="Arial"/>
          <w:b/>
          <w:bCs/>
          <w:i/>
          <w:iCs/>
          <w:sz w:val="24"/>
          <w:szCs w:val="24"/>
          <w:lang w:val="fr-BE" w:eastAsia="nl-BE"/>
        </w:rPr>
        <w:t>Vous êtes tous les deux à la tête de votre société, pour des raisons pas que financières mais aussi de liberté artistique, ce qui entraîne de nombreuses responsabilités supplémentaires…</w:t>
      </w:r>
    </w:p>
    <w:p w14:paraId="34C8E9C6" w14:textId="77777777" w:rsidR="00760DB4" w:rsidRPr="0057755E" w:rsidRDefault="00760DB4" w:rsidP="00760DB4">
      <w:pPr>
        <w:widowControl/>
        <w:autoSpaceDE/>
        <w:autoSpaceDN/>
        <w:spacing w:after="240"/>
        <w:rPr>
          <w:rFonts w:ascii="Arial" w:eastAsia="Times New Roman" w:hAnsi="Arial" w:cs="Arial"/>
          <w:sz w:val="24"/>
          <w:szCs w:val="24"/>
          <w:lang w:val="fr-BE" w:eastAsia="nl-BE"/>
        </w:rPr>
      </w:pPr>
      <w:r w:rsidRPr="0057755E">
        <w:rPr>
          <w:rFonts w:ascii="Arial" w:eastAsia="Times New Roman" w:hAnsi="Arial" w:cs="Arial"/>
          <w:sz w:val="24"/>
          <w:szCs w:val="24"/>
          <w:lang w:val="fr-BE" w:eastAsia="nl-BE"/>
        </w:rPr>
        <w:t>Ce qui était important pour moi, c’était ma liberté artistique. Honnêtement, pas du tout pour des raisons financières. J’avais tellement peur que je tenais à tout prix à être la plus libre possible. Je ne sais pas d’où vient cette peur. Je ne voulais absolument pas qu’on me mette dans une case, qu’on écrive mes chansons pour moi, j’avais trop de trucs à dire, j’avais trop envie de tout faire. C’était important pour mon ego, d’être reconnue là-dessus, qu’on me prenne au sérieux, et pas juste la fille au joli visage. Parce que la beauté et la jeunesse, ce n’est pas éternel. Après, ce sont des responsabilités monumentales, avec des enjeux énormes. Heureusement, je suis bien entourée.</w:t>
      </w:r>
    </w:p>
    <w:p w14:paraId="1ABD2D18" w14:textId="77777777" w:rsidR="00760DB4" w:rsidRPr="0057755E" w:rsidRDefault="00760DB4" w:rsidP="00760DB4">
      <w:pPr>
        <w:widowControl/>
        <w:pBdr>
          <w:left w:val="single" w:sz="18" w:space="18" w:color="DDEEFD"/>
        </w:pBdr>
        <w:autoSpaceDE/>
        <w:autoSpaceDN/>
        <w:spacing w:after="240"/>
        <w:rPr>
          <w:rFonts w:ascii="Arial" w:eastAsia="Times New Roman" w:hAnsi="Arial" w:cs="Arial"/>
          <w:b/>
          <w:bCs/>
          <w:i/>
          <w:iCs/>
          <w:sz w:val="24"/>
          <w:szCs w:val="24"/>
          <w:lang w:val="fr-BE" w:eastAsia="nl-BE"/>
        </w:rPr>
      </w:pPr>
      <w:r w:rsidRPr="0057755E">
        <w:rPr>
          <w:rFonts w:ascii="Arial" w:eastAsia="Times New Roman" w:hAnsi="Arial" w:cs="Arial"/>
          <w:b/>
          <w:bCs/>
          <w:i/>
          <w:iCs/>
          <w:sz w:val="24"/>
          <w:szCs w:val="24"/>
          <w:lang w:val="fr-BE" w:eastAsia="nl-BE"/>
        </w:rPr>
        <w:lastRenderedPageBreak/>
        <w:t>A-t-on, pour terminer, oublié de parler de quelqu’un d’important ?</w:t>
      </w:r>
    </w:p>
    <w:p w14:paraId="6677B53A" w14:textId="77777777" w:rsidR="00760DB4" w:rsidRPr="0057755E" w:rsidRDefault="00760DB4" w:rsidP="00760DB4">
      <w:pPr>
        <w:widowControl/>
        <w:autoSpaceDE/>
        <w:autoSpaceDN/>
        <w:spacing w:after="240"/>
        <w:rPr>
          <w:rFonts w:ascii="Arial" w:eastAsia="Times New Roman" w:hAnsi="Arial" w:cs="Arial"/>
          <w:sz w:val="24"/>
          <w:szCs w:val="24"/>
          <w:lang w:val="fr-BE" w:eastAsia="nl-BE"/>
        </w:rPr>
      </w:pPr>
      <w:r w:rsidRPr="0057755E">
        <w:rPr>
          <w:rFonts w:ascii="Arial" w:eastAsia="Times New Roman" w:hAnsi="Arial" w:cs="Arial"/>
          <w:sz w:val="24"/>
          <w:szCs w:val="24"/>
          <w:lang w:val="fr-BE" w:eastAsia="nl-BE"/>
        </w:rPr>
        <w:t xml:space="preserve">Je pense à </w:t>
      </w:r>
      <w:proofErr w:type="spellStart"/>
      <w:r w:rsidRPr="0057755E">
        <w:rPr>
          <w:rFonts w:ascii="Arial" w:eastAsia="Times New Roman" w:hAnsi="Arial" w:cs="Arial"/>
          <w:sz w:val="24"/>
          <w:szCs w:val="24"/>
          <w:lang w:val="fr-BE" w:eastAsia="nl-BE"/>
        </w:rPr>
        <w:t>Dua</w:t>
      </w:r>
      <w:proofErr w:type="spellEnd"/>
      <w:r w:rsidRPr="0057755E">
        <w:rPr>
          <w:rFonts w:ascii="Arial" w:eastAsia="Times New Roman" w:hAnsi="Arial" w:cs="Arial"/>
          <w:sz w:val="24"/>
          <w:szCs w:val="24"/>
          <w:lang w:val="fr-BE" w:eastAsia="nl-BE"/>
        </w:rPr>
        <w:t xml:space="preserve"> </w:t>
      </w:r>
      <w:proofErr w:type="spellStart"/>
      <w:r w:rsidRPr="0057755E">
        <w:rPr>
          <w:rFonts w:ascii="Arial" w:eastAsia="Times New Roman" w:hAnsi="Arial" w:cs="Arial"/>
          <w:sz w:val="24"/>
          <w:szCs w:val="24"/>
          <w:lang w:val="fr-BE" w:eastAsia="nl-BE"/>
        </w:rPr>
        <w:t>Lipa</w:t>
      </w:r>
      <w:proofErr w:type="spellEnd"/>
      <w:r w:rsidRPr="0057755E">
        <w:rPr>
          <w:rFonts w:ascii="Arial" w:eastAsia="Times New Roman" w:hAnsi="Arial" w:cs="Arial"/>
          <w:sz w:val="24"/>
          <w:szCs w:val="24"/>
          <w:lang w:val="fr-BE" w:eastAsia="nl-BE"/>
        </w:rPr>
        <w:t xml:space="preserve"> pour le côté fou. Me mettre à travailler avec elle après avoir sorti un seul album à succès, c’était inespéré à mon âge. Notre duo a été un ascenseur de feu et ça a beaucoup changé ma perception des choses de travailler avec elle, sa façon de bosser, ses équipes… Pourquoi ne pouvais-je pas moi aussi aller m’amuser aux Etats-Unis ? A mon échelle et à mes conditions. Et enfin, je ne peux pas oublier </w:t>
      </w:r>
      <w:proofErr w:type="spellStart"/>
      <w:r w:rsidRPr="0057755E">
        <w:rPr>
          <w:rFonts w:ascii="Arial" w:eastAsia="Times New Roman" w:hAnsi="Arial" w:cs="Arial"/>
          <w:sz w:val="24"/>
          <w:szCs w:val="24"/>
          <w:lang w:val="fr-BE" w:eastAsia="nl-BE"/>
        </w:rPr>
        <w:t>Damso</w:t>
      </w:r>
      <w:proofErr w:type="spellEnd"/>
      <w:r w:rsidRPr="0057755E">
        <w:rPr>
          <w:rFonts w:ascii="Arial" w:eastAsia="Times New Roman" w:hAnsi="Arial" w:cs="Arial"/>
          <w:sz w:val="24"/>
          <w:szCs w:val="24"/>
          <w:lang w:val="fr-BE" w:eastAsia="nl-BE"/>
        </w:rPr>
        <w:t xml:space="preserve"> pour tout ce qu’il a permis. Il m’a pris sous son aile, son influence a été énorme…</w:t>
      </w:r>
    </w:p>
    <w:p w14:paraId="1970652A" w14:textId="77777777" w:rsidR="00760DB4" w:rsidRPr="0057755E" w:rsidRDefault="00760DB4" w:rsidP="00760DB4">
      <w:pPr>
        <w:widowControl/>
        <w:pBdr>
          <w:bottom w:val="single" w:sz="6" w:space="1" w:color="auto"/>
        </w:pBdr>
        <w:autoSpaceDE/>
        <w:autoSpaceDN/>
        <w:jc w:val="center"/>
        <w:rPr>
          <w:rFonts w:ascii="Arial" w:eastAsia="Times New Roman" w:hAnsi="Arial" w:cs="Arial"/>
          <w:vanish/>
          <w:sz w:val="16"/>
          <w:szCs w:val="16"/>
          <w:lang w:val="fr-BE" w:eastAsia="nl-BE"/>
        </w:rPr>
      </w:pPr>
      <w:r w:rsidRPr="0057755E">
        <w:rPr>
          <w:rFonts w:ascii="Arial" w:eastAsia="Times New Roman" w:hAnsi="Arial" w:cs="Arial"/>
          <w:vanish/>
          <w:sz w:val="16"/>
          <w:szCs w:val="16"/>
          <w:lang w:val="fr-BE" w:eastAsia="nl-BE"/>
        </w:rPr>
        <w:t>Bovenkant formulier</w:t>
      </w:r>
    </w:p>
    <w:p w14:paraId="07E5AFBD" w14:textId="77777777" w:rsidR="00760DB4" w:rsidRPr="0057755E" w:rsidRDefault="00760DB4" w:rsidP="00760DB4">
      <w:pPr>
        <w:widowControl/>
        <w:pBdr>
          <w:top w:val="single" w:sz="6" w:space="1" w:color="auto"/>
        </w:pBdr>
        <w:autoSpaceDE/>
        <w:autoSpaceDN/>
        <w:jc w:val="center"/>
        <w:rPr>
          <w:rFonts w:ascii="Arial" w:eastAsia="Times New Roman" w:hAnsi="Arial" w:cs="Arial"/>
          <w:vanish/>
          <w:sz w:val="16"/>
          <w:szCs w:val="16"/>
          <w:lang w:val="fr-BE" w:eastAsia="nl-BE"/>
        </w:rPr>
      </w:pPr>
      <w:r w:rsidRPr="0057755E">
        <w:rPr>
          <w:rFonts w:ascii="Arial" w:eastAsia="Times New Roman" w:hAnsi="Arial" w:cs="Arial"/>
          <w:vanish/>
          <w:sz w:val="16"/>
          <w:szCs w:val="16"/>
          <w:lang w:val="fr-BE" w:eastAsia="nl-BE"/>
        </w:rPr>
        <w:t>Onderkant formulier</w:t>
      </w:r>
    </w:p>
    <w:p w14:paraId="119390F9" w14:textId="77777777" w:rsidR="00760DB4" w:rsidRPr="00760DB4" w:rsidRDefault="00760DB4" w:rsidP="00760DB4">
      <w:pPr>
        <w:rPr>
          <w:lang w:val="fr-BE"/>
        </w:rPr>
        <w:sectPr w:rsidR="00760DB4" w:rsidRPr="00760DB4" w:rsidSect="00431162">
          <w:pgSz w:w="11906" w:h="16838"/>
          <w:pgMar w:top="1417" w:right="1417" w:bottom="1417" w:left="1417" w:header="708" w:footer="708" w:gutter="0"/>
          <w:cols w:space="708"/>
          <w:docGrid w:linePitch="360"/>
        </w:sectPr>
      </w:pPr>
    </w:p>
    <w:p w14:paraId="55206E0C" w14:textId="5CA8E55A" w:rsidR="009E51BD" w:rsidRPr="00832FE1" w:rsidRDefault="009E51BD" w:rsidP="009E51BD">
      <w:pPr>
        <w:pStyle w:val="Kop2"/>
        <w:rPr>
          <w:rFonts w:eastAsia="Times New Roman"/>
          <w:lang w:val="fr-BE" w:eastAsia="nl-BE"/>
        </w:rPr>
      </w:pPr>
      <w:bookmarkStart w:id="290" w:name="_Toc156079809"/>
      <w:proofErr w:type="spellStart"/>
      <w:r w:rsidRPr="00832FE1">
        <w:rPr>
          <w:rFonts w:eastAsia="Times New Roman"/>
          <w:lang w:val="fr-BE" w:eastAsia="nl-BE"/>
        </w:rPr>
        <w:lastRenderedPageBreak/>
        <w:t>Tekst</w:t>
      </w:r>
      <w:proofErr w:type="spellEnd"/>
      <w:r w:rsidRPr="00832FE1">
        <w:rPr>
          <w:rFonts w:eastAsia="Times New Roman"/>
          <w:lang w:val="fr-BE" w:eastAsia="nl-BE"/>
        </w:rPr>
        <w:t xml:space="preserve"> 4</w:t>
      </w:r>
      <w:r w:rsidR="00056413">
        <w:rPr>
          <w:rFonts w:eastAsia="Times New Roman"/>
          <w:lang w:val="fr-BE" w:eastAsia="nl-BE"/>
        </w:rPr>
        <w:t xml:space="preserve">  - 7X7.press  - </w:t>
      </w:r>
      <w:r w:rsidR="00E05129">
        <w:rPr>
          <w:rFonts w:eastAsia="Times New Roman"/>
          <w:lang w:val="fr-BE" w:eastAsia="nl-BE"/>
        </w:rPr>
        <w:t xml:space="preserve">1880 </w:t>
      </w:r>
      <w:proofErr w:type="spellStart"/>
      <w:r w:rsidR="00E05129">
        <w:rPr>
          <w:rFonts w:eastAsia="Times New Roman"/>
          <w:lang w:val="fr-BE" w:eastAsia="nl-BE"/>
        </w:rPr>
        <w:t>woorden</w:t>
      </w:r>
      <w:bookmarkEnd w:id="290"/>
      <w:proofErr w:type="spellEnd"/>
    </w:p>
    <w:p w14:paraId="652D537B" w14:textId="55666AEA" w:rsidR="00760DB4" w:rsidRPr="0057755E" w:rsidRDefault="00760DB4" w:rsidP="00760DB4">
      <w:pPr>
        <w:widowControl/>
        <w:autoSpaceDE/>
        <w:autoSpaceDN/>
        <w:spacing w:before="100" w:beforeAutospacing="1" w:after="100" w:afterAutospacing="1"/>
        <w:jc w:val="center"/>
        <w:outlineLvl w:val="0"/>
        <w:rPr>
          <w:rFonts w:ascii="titles" w:eastAsia="Times New Roman" w:hAnsi="titles" w:cs="Times New Roman"/>
          <w:color w:val="000000"/>
          <w:kern w:val="36"/>
          <w:sz w:val="48"/>
          <w:szCs w:val="48"/>
          <w:lang w:val="fr-BE" w:eastAsia="nl-BE"/>
        </w:rPr>
      </w:pPr>
      <w:bookmarkStart w:id="291" w:name="_Toc155011200"/>
      <w:bookmarkStart w:id="292" w:name="_Toc155011424"/>
      <w:bookmarkStart w:id="293" w:name="_Toc156076937"/>
      <w:bookmarkStart w:id="294" w:name="_Toc156077203"/>
      <w:bookmarkStart w:id="295" w:name="_Toc156079284"/>
      <w:bookmarkStart w:id="296" w:name="_Toc156079617"/>
      <w:bookmarkStart w:id="297" w:name="_Toc156079810"/>
      <w:r w:rsidRPr="0057755E">
        <w:rPr>
          <w:rFonts w:ascii="titles" w:eastAsia="Times New Roman" w:hAnsi="titles" w:cs="Times New Roman"/>
          <w:color w:val="000000"/>
          <w:kern w:val="36"/>
          <w:sz w:val="48"/>
          <w:szCs w:val="48"/>
          <w:lang w:val="fr-BE" w:eastAsia="nl-BE"/>
        </w:rPr>
        <w:t>7 bienfaits de la MUSIQUE (comme langage universel)</w:t>
      </w:r>
      <w:bookmarkEnd w:id="291"/>
      <w:bookmarkEnd w:id="292"/>
      <w:bookmarkEnd w:id="293"/>
      <w:bookmarkEnd w:id="294"/>
      <w:bookmarkEnd w:id="295"/>
      <w:bookmarkEnd w:id="296"/>
      <w:bookmarkEnd w:id="297"/>
    </w:p>
    <w:p w14:paraId="16E88A46" w14:textId="77777777" w:rsidR="00760DB4" w:rsidRPr="0057755E" w:rsidRDefault="00760DB4" w:rsidP="00760DB4">
      <w:pPr>
        <w:widowControl/>
        <w:autoSpaceDE/>
        <w:autoSpaceDN/>
        <w:spacing w:beforeAutospacing="1" w:afterAutospacing="1" w:line="284" w:lineRule="atLeast"/>
        <w:jc w:val="center"/>
        <w:rPr>
          <w:rFonts w:ascii="reg" w:eastAsia="Times New Roman" w:hAnsi="reg" w:cs="Times New Roman"/>
          <w:color w:val="AAAAAA"/>
          <w:sz w:val="24"/>
          <w:szCs w:val="24"/>
          <w:lang w:val="fr-BE" w:eastAsia="nl-BE"/>
        </w:rPr>
      </w:pPr>
      <w:r w:rsidRPr="0057755E">
        <w:rPr>
          <w:rFonts w:asciiTheme="minorHAnsi" w:eastAsiaTheme="minorHAnsi" w:hAnsiTheme="minorHAnsi" w:cstheme="minorBidi"/>
          <w:noProof/>
          <w:kern w:val="2"/>
          <w:lang w:val="nl-BE"/>
          <w14:ligatures w14:val="standardContextual"/>
        </w:rPr>
        <w:drawing>
          <wp:anchor distT="0" distB="0" distL="114300" distR="114300" simplePos="0" relativeHeight="251679744" behindDoc="0" locked="0" layoutInCell="1" allowOverlap="1" wp14:anchorId="6E176E47" wp14:editId="13EE9C8C">
            <wp:simplePos x="0" y="0"/>
            <wp:positionH relativeFrom="margin">
              <wp:align>center</wp:align>
            </wp:positionH>
            <wp:positionV relativeFrom="paragraph">
              <wp:posOffset>379730</wp:posOffset>
            </wp:positionV>
            <wp:extent cx="4578774" cy="2575560"/>
            <wp:effectExtent l="0" t="0" r="0" b="0"/>
            <wp:wrapTopAndBottom/>
            <wp:docPr id="1004121277" name="Afbeelding 53" descr="Afbeelding met concert, gitaar, muziekinstrument, 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121277" name="Afbeelding 53" descr="Afbeelding met concert, gitaar, muziekinstrument, kunst&#10;&#10;Automatisch gegenereerde beschrijvi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78774" cy="257556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Pr="0057755E">
        <w:rPr>
          <w:rFonts w:ascii="titles" w:eastAsia="Times New Roman" w:hAnsi="titles" w:cs="Times New Roman"/>
          <w:color w:val="FFFFFF"/>
          <w:sz w:val="24"/>
          <w:szCs w:val="24"/>
          <w:shd w:val="clear" w:color="auto" w:fill="BD1622"/>
          <w:lang w:val="fr-BE" w:eastAsia="nl-BE"/>
        </w:rPr>
        <w:t>Décrypter</w:t>
      </w:r>
      <w:hyperlink r:id="rId27" w:history="1">
        <w:r w:rsidRPr="0057755E">
          <w:rPr>
            <w:rFonts w:ascii="inherit" w:eastAsia="Times New Roman" w:hAnsi="inherit" w:cs="Times New Roman"/>
            <w:color w:val="999999"/>
            <w:sz w:val="24"/>
            <w:szCs w:val="24"/>
            <w:u w:val="single"/>
            <w:bdr w:val="none" w:sz="0" w:space="0" w:color="auto" w:frame="1"/>
            <w:lang w:val="fr-BE" w:eastAsia="nl-BE"/>
          </w:rPr>
          <w:t>Par</w:t>
        </w:r>
        <w:proofErr w:type="spellEnd"/>
        <w:r w:rsidRPr="0057755E">
          <w:rPr>
            <w:rFonts w:ascii="inherit" w:eastAsia="Times New Roman" w:hAnsi="inherit" w:cs="Times New Roman"/>
            <w:color w:val="999999"/>
            <w:sz w:val="24"/>
            <w:szCs w:val="24"/>
            <w:u w:val="single"/>
            <w:bdr w:val="none" w:sz="0" w:space="0" w:color="auto" w:frame="1"/>
            <w:lang w:val="fr-BE" w:eastAsia="nl-BE"/>
          </w:rPr>
          <w:t> Philippe Kerforne</w:t>
        </w:r>
      </w:hyperlink>
      <w:r w:rsidRPr="0057755E">
        <w:rPr>
          <w:rFonts w:ascii="titles" w:eastAsia="Times New Roman" w:hAnsi="titles" w:cs="Times New Roman"/>
          <w:caps/>
          <w:color w:val="AAAAAA"/>
          <w:spacing w:val="23"/>
          <w:sz w:val="24"/>
          <w:szCs w:val="24"/>
          <w:lang w:val="fr-BE" w:eastAsia="nl-BE"/>
        </w:rPr>
        <w:t>06 MARS 2022</w:t>
      </w:r>
    </w:p>
    <w:p w14:paraId="720D6B2E" w14:textId="77777777" w:rsidR="00760DB4" w:rsidRPr="0057755E" w:rsidRDefault="00760DB4" w:rsidP="00760DB4">
      <w:pPr>
        <w:widowControl/>
        <w:autoSpaceDE/>
        <w:autoSpaceDN/>
        <w:spacing w:line="210" w:lineRule="atLeast"/>
        <w:rPr>
          <w:rFonts w:ascii="titles" w:eastAsia="Times New Roman" w:hAnsi="titles" w:cs="Times New Roman"/>
          <w:color w:val="333333"/>
          <w:sz w:val="21"/>
          <w:szCs w:val="21"/>
          <w:lang w:val="fr-BE" w:eastAsia="nl-BE"/>
        </w:rPr>
      </w:pPr>
    </w:p>
    <w:p w14:paraId="07D5B60E" w14:textId="77777777" w:rsidR="00760DB4" w:rsidRPr="0057755E" w:rsidRDefault="00760DB4" w:rsidP="00760DB4">
      <w:pPr>
        <w:widowControl/>
        <w:autoSpaceDE/>
        <w:autoSpaceDN/>
        <w:spacing w:line="210" w:lineRule="atLeast"/>
        <w:rPr>
          <w:rFonts w:ascii="titles" w:eastAsia="Times New Roman" w:hAnsi="titles" w:cs="Times New Roman"/>
          <w:b/>
          <w:bCs/>
          <w:color w:val="333333"/>
          <w:sz w:val="21"/>
          <w:szCs w:val="21"/>
          <w:lang w:val="fr-BE" w:eastAsia="nl-BE"/>
        </w:rPr>
      </w:pPr>
      <w:r w:rsidRPr="0057755E">
        <w:rPr>
          <w:rFonts w:ascii="titles" w:eastAsia="Times New Roman" w:hAnsi="titles" w:cs="Times New Roman"/>
          <w:b/>
          <w:bCs/>
          <w:color w:val="333333"/>
          <w:sz w:val="21"/>
          <w:szCs w:val="21"/>
          <w:lang w:val="fr-BE" w:eastAsia="nl-BE"/>
        </w:rPr>
        <w:t>Déjà, en 1835, l’écrivain américain Henry Longfellow parlait de la musique comme le langage universel de l’espèce humaine. Depuis, grâce à l’accélération des contacts entre les différents peuples du monde, faisant de la planète un grand village, la musique a prouvé son caractère transfrontalier et transculturel.</w:t>
      </w:r>
    </w:p>
    <w:p w14:paraId="2CB5F1C2" w14:textId="77777777" w:rsidR="00760DB4" w:rsidRPr="0057755E" w:rsidRDefault="00760DB4" w:rsidP="00760DB4">
      <w:pPr>
        <w:widowControl/>
        <w:autoSpaceDE/>
        <w:autoSpaceDN/>
        <w:spacing w:line="210" w:lineRule="atLeast"/>
        <w:rPr>
          <w:rFonts w:ascii="titles" w:eastAsia="Times New Roman" w:hAnsi="titles" w:cs="Times New Roman"/>
          <w:color w:val="333333"/>
          <w:sz w:val="21"/>
          <w:szCs w:val="21"/>
          <w:lang w:val="fr-BE" w:eastAsia="nl-BE"/>
        </w:rPr>
      </w:pPr>
    </w:p>
    <w:p w14:paraId="5B085B91" w14:textId="77777777" w:rsidR="00760DB4" w:rsidRPr="0057755E" w:rsidRDefault="00760DB4" w:rsidP="00760DB4">
      <w:pPr>
        <w:widowControl/>
        <w:autoSpaceDE/>
        <w:autoSpaceDN/>
        <w:spacing w:line="210" w:lineRule="atLeast"/>
        <w:rPr>
          <w:rFonts w:ascii="reg" w:eastAsia="Times New Roman" w:hAnsi="reg" w:cs="Times New Roman"/>
          <w:color w:val="333333"/>
          <w:sz w:val="21"/>
          <w:szCs w:val="21"/>
          <w:lang w:val="fr-BE" w:eastAsia="nl-BE"/>
        </w:rPr>
      </w:pPr>
      <w:r w:rsidRPr="0057755E">
        <w:rPr>
          <w:rFonts w:ascii="reg" w:eastAsia="Times New Roman" w:hAnsi="reg" w:cs="Times New Roman"/>
          <w:color w:val="333333"/>
          <w:sz w:val="21"/>
          <w:szCs w:val="21"/>
          <w:lang w:val="fr-BE" w:eastAsia="nl-BE"/>
        </w:rPr>
        <w:t>La musique présente l’avantage de pouvoir être appréciée, même si vous ne connaissez pas le solfège ou les paroles d’une chanson. De par son caractère universel, la musique peut avoir de nombreuses fonctions et des conséquences importantes sur le mental et le physique des êtres humains. Du nouveau-né à la personne du troisième âge, quels que soient leur milieu social, leur origine ethnique, leur niveau d’intelligence ou leur bagage culturel, la musique a un impact positif aussi bien sur leur corps que sur leur esprit.</w:t>
      </w:r>
    </w:p>
    <w:p w14:paraId="6AADBD70" w14:textId="77777777" w:rsidR="00760DB4" w:rsidRPr="0057755E" w:rsidRDefault="00760DB4" w:rsidP="00760DB4">
      <w:pPr>
        <w:widowControl/>
        <w:autoSpaceDE/>
        <w:autoSpaceDN/>
        <w:spacing w:line="210" w:lineRule="atLeast"/>
        <w:rPr>
          <w:rFonts w:ascii="reg" w:eastAsia="Times New Roman" w:hAnsi="reg" w:cs="Times New Roman"/>
          <w:color w:val="333333"/>
          <w:sz w:val="21"/>
          <w:szCs w:val="21"/>
          <w:lang w:val="fr-BE" w:eastAsia="nl-BE"/>
        </w:rPr>
      </w:pPr>
    </w:p>
    <w:p w14:paraId="264963E1" w14:textId="77777777" w:rsidR="00760DB4" w:rsidRPr="0057755E" w:rsidRDefault="00760DB4" w:rsidP="00760DB4">
      <w:pPr>
        <w:widowControl/>
        <w:autoSpaceDE/>
        <w:autoSpaceDN/>
        <w:rPr>
          <w:rFonts w:ascii="Times New Roman" w:eastAsia="Times New Roman" w:hAnsi="Times New Roman" w:cs="Times New Roman"/>
          <w:sz w:val="24"/>
          <w:szCs w:val="24"/>
          <w:lang w:val="fr-BE" w:eastAsia="nl-BE"/>
        </w:rPr>
      </w:pPr>
      <w:r w:rsidRPr="0057755E">
        <w:rPr>
          <w:rFonts w:asciiTheme="minorHAnsi" w:eastAsiaTheme="minorHAnsi" w:hAnsiTheme="minorHAnsi" w:cstheme="minorBidi"/>
          <w:noProof/>
          <w:kern w:val="2"/>
          <w:lang w:val="fr-BE"/>
          <w14:ligatures w14:val="standardContextual"/>
        </w:rPr>
        <w:drawing>
          <wp:anchor distT="0" distB="0" distL="114300" distR="114300" simplePos="0" relativeHeight="251680768" behindDoc="0" locked="0" layoutInCell="1" allowOverlap="1" wp14:anchorId="43F858FD" wp14:editId="297AA93E">
            <wp:simplePos x="0" y="0"/>
            <wp:positionH relativeFrom="margin">
              <wp:align>center</wp:align>
            </wp:positionH>
            <wp:positionV relativeFrom="paragraph">
              <wp:posOffset>202565</wp:posOffset>
            </wp:positionV>
            <wp:extent cx="3154680" cy="2103120"/>
            <wp:effectExtent l="0" t="0" r="7620" b="0"/>
            <wp:wrapTopAndBottom/>
            <wp:docPr id="1811449628" name="Afbeelding 54" descr="Afbeelding met entertainment, concert, Uitvoerende kunsten, podiu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449628" name="Afbeelding 54" descr="Afbeelding met entertainment, concert, Uitvoerende kunsten, podium&#10;&#10;Automatisch gegenereerde beschrijvi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54680" cy="2103120"/>
                    </a:xfrm>
                    <a:prstGeom prst="rect">
                      <a:avLst/>
                    </a:prstGeom>
                    <a:noFill/>
                  </pic:spPr>
                </pic:pic>
              </a:graphicData>
            </a:graphic>
            <wp14:sizeRelH relativeFrom="margin">
              <wp14:pctWidth>0</wp14:pctWidth>
            </wp14:sizeRelH>
            <wp14:sizeRelV relativeFrom="margin">
              <wp14:pctHeight>0</wp14:pctHeight>
            </wp14:sizeRelV>
          </wp:anchor>
        </w:drawing>
      </w:r>
      <w:r w:rsidRPr="0057755E">
        <w:rPr>
          <w:rFonts w:ascii="inherit" w:eastAsia="Times New Roman" w:hAnsi="inherit" w:cs="Times New Roman"/>
          <w:b/>
          <w:bCs/>
          <w:color w:val="333333"/>
          <w:sz w:val="24"/>
          <w:szCs w:val="24"/>
          <w:lang w:val="fr-BE" w:eastAsia="nl-BE"/>
        </w:rPr>
        <w:t>1 Bienfaits de la musique : Un langage universel planétaire</w:t>
      </w:r>
    </w:p>
    <w:p w14:paraId="688981AF" w14:textId="77777777" w:rsidR="00760DB4" w:rsidRPr="0057755E" w:rsidRDefault="00760DB4" w:rsidP="00760DB4">
      <w:pPr>
        <w:widowControl/>
        <w:autoSpaceDE/>
        <w:autoSpaceDN/>
        <w:spacing w:line="210" w:lineRule="atLeast"/>
        <w:rPr>
          <w:rFonts w:ascii="reg" w:eastAsia="Times New Roman" w:hAnsi="reg" w:cs="Times New Roman"/>
          <w:color w:val="333333"/>
          <w:sz w:val="21"/>
          <w:szCs w:val="21"/>
          <w:lang w:val="fr-BE" w:eastAsia="nl-BE"/>
        </w:rPr>
      </w:pPr>
    </w:p>
    <w:p w14:paraId="7E40F355"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r w:rsidRPr="0057755E">
        <w:rPr>
          <w:rFonts w:ascii="reg" w:eastAsia="Times New Roman" w:hAnsi="reg" w:cs="Times New Roman"/>
          <w:color w:val="333333"/>
          <w:sz w:val="24"/>
          <w:szCs w:val="24"/>
          <w:lang w:val="fr-BE" w:eastAsia="nl-BE"/>
        </w:rPr>
        <w:lastRenderedPageBreak/>
        <w:t>L’influence des musiques étrangères sur la musique française constitue la preuve la plus évidente que la musique est un langage universel. Ainsi, dès le début du XX</w:t>
      </w:r>
      <w:r w:rsidRPr="0057755E">
        <w:rPr>
          <w:rFonts w:ascii="reg" w:eastAsia="Times New Roman" w:hAnsi="reg" w:cs="Times New Roman"/>
          <w:color w:val="333333"/>
          <w:sz w:val="23"/>
          <w:szCs w:val="23"/>
          <w:vertAlign w:val="superscript"/>
          <w:lang w:val="fr-BE" w:eastAsia="nl-BE"/>
        </w:rPr>
        <w:t>ème</w:t>
      </w:r>
      <w:r w:rsidRPr="0057755E">
        <w:rPr>
          <w:rFonts w:ascii="reg" w:eastAsia="Times New Roman" w:hAnsi="reg" w:cs="Times New Roman"/>
          <w:color w:val="333333"/>
          <w:sz w:val="24"/>
          <w:szCs w:val="24"/>
          <w:lang w:val="fr-BE" w:eastAsia="nl-BE"/>
        </w:rPr>
        <w:t> siècle, les mélodies américaines ont supplanté progressivement, et en grande partie, les musiques populaires françaises. Ce fut le cas, en particulier, à la suite des guerres mondiales : pour le jazz après la Première Guerre mondiale et pour le rock après la Seconde Guerre mondiale. De même, depuis plusieurs décennies, on constate l’influence du </w:t>
      </w:r>
      <w:hyperlink r:id="rId29" w:tgtFrame="_blank" w:history="1">
        <w:r w:rsidRPr="0057755E">
          <w:rPr>
            <w:rFonts w:ascii="inherit" w:eastAsia="Times New Roman" w:hAnsi="inherit" w:cs="Times New Roman"/>
            <w:color w:val="333333"/>
            <w:sz w:val="24"/>
            <w:szCs w:val="24"/>
            <w:u w:val="single"/>
            <w:lang w:val="fr-BE" w:eastAsia="nl-BE"/>
          </w:rPr>
          <w:t>rap américain</w:t>
        </w:r>
      </w:hyperlink>
      <w:r w:rsidRPr="0057755E">
        <w:rPr>
          <w:rFonts w:ascii="reg" w:eastAsia="Times New Roman" w:hAnsi="reg" w:cs="Times New Roman"/>
          <w:color w:val="333333"/>
          <w:sz w:val="24"/>
          <w:szCs w:val="24"/>
          <w:lang w:val="fr-BE" w:eastAsia="nl-BE"/>
        </w:rPr>
        <w:t> et de la musique africaine et orientale, sur les goûts des jeunes européens, notamment en France.</w:t>
      </w:r>
    </w:p>
    <w:p w14:paraId="1CC3FF23"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p>
    <w:p w14:paraId="261FB3EA"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r w:rsidRPr="0057755E">
        <w:rPr>
          <w:rFonts w:ascii="reg" w:eastAsia="Times New Roman" w:hAnsi="reg" w:cs="Times New Roman"/>
          <w:color w:val="333333"/>
          <w:sz w:val="24"/>
          <w:szCs w:val="24"/>
          <w:lang w:val="fr-BE" w:eastAsia="nl-BE"/>
        </w:rPr>
        <w:t>Cet universalisme de la musique se retrouve, aussi, au niveau des musiciens, où des artistes de milieux culturels divers, de traditions musicales variées et originaires de pays différents. Ils peuvent jouer ensemble, parfois sans même parler la même langue. De la même façon, dans les festivals et les concerts de musique, les spectateurs se mettent à danser sur les rythmiques de chansons dont ils ne comprennent, souvent, même pas les paroles.</w:t>
      </w:r>
    </w:p>
    <w:p w14:paraId="2945D573"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p>
    <w:p w14:paraId="771A7484"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r w:rsidRPr="0057755E">
        <w:rPr>
          <w:rFonts w:ascii="reg" w:eastAsia="Times New Roman" w:hAnsi="reg" w:cs="Times New Roman"/>
          <w:color w:val="333333"/>
          <w:sz w:val="24"/>
          <w:szCs w:val="24"/>
          <w:lang w:val="fr-BE" w:eastAsia="nl-BE"/>
        </w:rPr>
        <w:t>Les sons, les mélodies, les rythmes musicaux sont les déclencheurs de ces manifestations publiques de communion contagieuse et de joie générale, mais aussi de la célébrité planétaire de certains groupes dont, souvent ,la plupart des fans ne parlent pas la langue.</w:t>
      </w:r>
    </w:p>
    <w:p w14:paraId="4CF4E0B1" w14:textId="77777777" w:rsidR="00760DB4" w:rsidRPr="0057755E" w:rsidRDefault="00760DB4" w:rsidP="00760DB4">
      <w:pPr>
        <w:widowControl/>
        <w:autoSpaceDE/>
        <w:autoSpaceDN/>
        <w:spacing w:after="160" w:line="259" w:lineRule="auto"/>
        <w:rPr>
          <w:rFonts w:asciiTheme="minorHAnsi" w:eastAsiaTheme="minorHAnsi" w:hAnsiTheme="minorHAnsi" w:cstheme="minorBidi"/>
          <w:kern w:val="2"/>
          <w:lang w:val="fr-BE"/>
          <w14:ligatures w14:val="standardContextual"/>
        </w:rPr>
      </w:pPr>
    </w:p>
    <w:p w14:paraId="695CC023" w14:textId="77777777" w:rsidR="00760DB4" w:rsidRPr="0057755E" w:rsidRDefault="00760DB4" w:rsidP="00760DB4">
      <w:pPr>
        <w:widowControl/>
        <w:autoSpaceDE/>
        <w:autoSpaceDN/>
        <w:spacing w:after="160" w:line="259" w:lineRule="auto"/>
        <w:rPr>
          <w:rFonts w:ascii="titles" w:eastAsiaTheme="minorHAnsi" w:hAnsi="titles" w:cstheme="minorBidi"/>
          <w:color w:val="333333"/>
          <w:kern w:val="2"/>
          <w:sz w:val="37"/>
          <w:szCs w:val="37"/>
          <w:lang w:val="fr-BE"/>
          <w14:ligatures w14:val="standardContextual"/>
        </w:rPr>
      </w:pPr>
      <w:r w:rsidRPr="0057755E">
        <w:rPr>
          <w:rFonts w:asciiTheme="minorHAnsi" w:eastAsiaTheme="minorHAnsi" w:hAnsiTheme="minorHAnsi" w:cstheme="minorBidi"/>
          <w:noProof/>
          <w:kern w:val="2"/>
          <w:lang w:val="fr-BE"/>
          <w14:ligatures w14:val="standardContextual"/>
        </w:rPr>
        <w:drawing>
          <wp:anchor distT="0" distB="0" distL="114300" distR="114300" simplePos="0" relativeHeight="251681792" behindDoc="0" locked="0" layoutInCell="1" allowOverlap="1" wp14:anchorId="61BB865D" wp14:editId="721E8BA1">
            <wp:simplePos x="0" y="0"/>
            <wp:positionH relativeFrom="margin">
              <wp:align>center</wp:align>
            </wp:positionH>
            <wp:positionV relativeFrom="paragraph">
              <wp:posOffset>688975</wp:posOffset>
            </wp:positionV>
            <wp:extent cx="3512820" cy="2341880"/>
            <wp:effectExtent l="0" t="0" r="0" b="1270"/>
            <wp:wrapSquare wrapText="bothSides"/>
            <wp:docPr id="1803296938" name="Afbeelding 55" descr="Afbeelding met buitenshuis, persoon, kleding,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296938" name="Afbeelding 55" descr="Afbeelding met buitenshuis, persoon, kleding, gras&#10;&#10;Automatisch gegenereerde beschrijvi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12820" cy="2341880"/>
                    </a:xfrm>
                    <a:prstGeom prst="rect">
                      <a:avLst/>
                    </a:prstGeom>
                    <a:noFill/>
                  </pic:spPr>
                </pic:pic>
              </a:graphicData>
            </a:graphic>
            <wp14:sizeRelH relativeFrom="margin">
              <wp14:pctWidth>0</wp14:pctWidth>
            </wp14:sizeRelH>
            <wp14:sizeRelV relativeFrom="margin">
              <wp14:pctHeight>0</wp14:pctHeight>
            </wp14:sizeRelV>
          </wp:anchor>
        </w:drawing>
      </w:r>
      <w:r w:rsidRPr="0057755E">
        <w:rPr>
          <w:rFonts w:ascii="titles" w:eastAsiaTheme="minorHAnsi" w:hAnsi="titles" w:cstheme="minorBidi"/>
          <w:color w:val="333333"/>
          <w:kern w:val="2"/>
          <w:sz w:val="37"/>
          <w:szCs w:val="37"/>
          <w:lang w:val="fr-BE"/>
          <w14:ligatures w14:val="standardContextual"/>
        </w:rPr>
        <w:t>2 Bienfaits de la musique : Elle améliore les relations familiales</w:t>
      </w:r>
    </w:p>
    <w:p w14:paraId="2643F6C0" w14:textId="77777777" w:rsidR="00760DB4" w:rsidRPr="0057755E" w:rsidRDefault="00760DB4" w:rsidP="00760DB4">
      <w:pPr>
        <w:widowControl/>
        <w:autoSpaceDE/>
        <w:autoSpaceDN/>
        <w:spacing w:after="160" w:line="259" w:lineRule="auto"/>
        <w:rPr>
          <w:rFonts w:asciiTheme="minorHAnsi" w:eastAsiaTheme="minorHAnsi" w:hAnsiTheme="minorHAnsi" w:cstheme="minorBidi"/>
          <w:kern w:val="2"/>
          <w:lang w:val="fr-BE"/>
          <w14:ligatures w14:val="standardContextual"/>
        </w:rPr>
      </w:pPr>
    </w:p>
    <w:p w14:paraId="185DFD24" w14:textId="77777777" w:rsidR="00760DB4" w:rsidRPr="0057755E" w:rsidRDefault="00760DB4" w:rsidP="00760DB4">
      <w:pPr>
        <w:widowControl/>
        <w:autoSpaceDE/>
        <w:autoSpaceDN/>
        <w:spacing w:after="160" w:line="259" w:lineRule="auto"/>
        <w:rPr>
          <w:rFonts w:asciiTheme="minorHAnsi" w:eastAsiaTheme="minorHAnsi" w:hAnsiTheme="minorHAnsi" w:cstheme="minorBidi"/>
          <w:kern w:val="2"/>
          <w:lang w:val="fr-BE"/>
          <w14:ligatures w14:val="standardContextual"/>
        </w:rPr>
      </w:pPr>
    </w:p>
    <w:p w14:paraId="68C51C4D" w14:textId="77777777" w:rsidR="00760DB4" w:rsidRPr="0057755E" w:rsidRDefault="00760DB4" w:rsidP="00760DB4">
      <w:pPr>
        <w:widowControl/>
        <w:autoSpaceDE/>
        <w:autoSpaceDN/>
        <w:spacing w:after="160" w:line="259" w:lineRule="auto"/>
        <w:rPr>
          <w:rFonts w:asciiTheme="minorHAnsi" w:eastAsiaTheme="minorHAnsi" w:hAnsiTheme="minorHAnsi" w:cstheme="minorBidi"/>
          <w:kern w:val="2"/>
          <w:lang w:val="fr-BE"/>
          <w14:ligatures w14:val="standardContextual"/>
        </w:rPr>
      </w:pPr>
    </w:p>
    <w:p w14:paraId="6CDBA816" w14:textId="77777777" w:rsidR="00760DB4" w:rsidRPr="0057755E" w:rsidRDefault="00760DB4" w:rsidP="00760DB4">
      <w:pPr>
        <w:widowControl/>
        <w:autoSpaceDE/>
        <w:autoSpaceDN/>
        <w:spacing w:after="160" w:line="259" w:lineRule="auto"/>
        <w:rPr>
          <w:rFonts w:asciiTheme="minorHAnsi" w:eastAsiaTheme="minorHAnsi" w:hAnsiTheme="minorHAnsi" w:cstheme="minorBidi"/>
          <w:kern w:val="2"/>
          <w:lang w:val="fr-BE"/>
          <w14:ligatures w14:val="standardContextual"/>
        </w:rPr>
      </w:pPr>
    </w:p>
    <w:p w14:paraId="41CC4655" w14:textId="77777777" w:rsidR="00760DB4" w:rsidRPr="0057755E" w:rsidRDefault="00760DB4" w:rsidP="00760DB4">
      <w:pPr>
        <w:widowControl/>
        <w:autoSpaceDE/>
        <w:autoSpaceDN/>
        <w:spacing w:after="160" w:line="259" w:lineRule="auto"/>
        <w:rPr>
          <w:rFonts w:asciiTheme="minorHAnsi" w:eastAsiaTheme="minorHAnsi" w:hAnsiTheme="minorHAnsi" w:cstheme="minorBidi"/>
          <w:kern w:val="2"/>
          <w:lang w:val="fr-BE"/>
          <w14:ligatures w14:val="standardContextual"/>
        </w:rPr>
      </w:pPr>
    </w:p>
    <w:p w14:paraId="54B30BE9" w14:textId="77777777" w:rsidR="00760DB4" w:rsidRPr="0057755E" w:rsidRDefault="00760DB4" w:rsidP="00760DB4">
      <w:pPr>
        <w:widowControl/>
        <w:autoSpaceDE/>
        <w:autoSpaceDN/>
        <w:spacing w:after="160" w:line="259" w:lineRule="auto"/>
        <w:rPr>
          <w:rFonts w:asciiTheme="minorHAnsi" w:eastAsiaTheme="minorHAnsi" w:hAnsiTheme="minorHAnsi" w:cstheme="minorBidi"/>
          <w:kern w:val="2"/>
          <w:lang w:val="fr-BE"/>
          <w14:ligatures w14:val="standardContextual"/>
        </w:rPr>
      </w:pPr>
    </w:p>
    <w:p w14:paraId="73DCCC19" w14:textId="77777777" w:rsidR="00760DB4" w:rsidRPr="0057755E" w:rsidRDefault="00760DB4" w:rsidP="00760DB4">
      <w:pPr>
        <w:widowControl/>
        <w:autoSpaceDE/>
        <w:autoSpaceDN/>
        <w:spacing w:after="160" w:line="259" w:lineRule="auto"/>
        <w:rPr>
          <w:rFonts w:asciiTheme="minorHAnsi" w:eastAsiaTheme="minorHAnsi" w:hAnsiTheme="minorHAnsi" w:cstheme="minorBidi"/>
          <w:kern w:val="2"/>
          <w:lang w:val="fr-BE"/>
          <w14:ligatures w14:val="standardContextual"/>
        </w:rPr>
      </w:pPr>
    </w:p>
    <w:p w14:paraId="788ECED8" w14:textId="77777777" w:rsidR="00760DB4" w:rsidRPr="0057755E" w:rsidRDefault="00760DB4" w:rsidP="00760DB4">
      <w:pPr>
        <w:widowControl/>
        <w:autoSpaceDE/>
        <w:autoSpaceDN/>
        <w:spacing w:after="160" w:line="259" w:lineRule="auto"/>
        <w:rPr>
          <w:rFonts w:asciiTheme="minorHAnsi" w:eastAsiaTheme="minorHAnsi" w:hAnsiTheme="minorHAnsi" w:cstheme="minorBidi"/>
          <w:kern w:val="2"/>
          <w:lang w:val="fr-BE"/>
          <w14:ligatures w14:val="standardContextual"/>
        </w:rPr>
      </w:pPr>
    </w:p>
    <w:p w14:paraId="19A226BD" w14:textId="77777777" w:rsidR="00760DB4" w:rsidRPr="0057755E" w:rsidRDefault="00760DB4" w:rsidP="00760DB4">
      <w:pPr>
        <w:widowControl/>
        <w:autoSpaceDE/>
        <w:autoSpaceDN/>
        <w:spacing w:after="160" w:line="259" w:lineRule="auto"/>
        <w:rPr>
          <w:rFonts w:asciiTheme="minorHAnsi" w:eastAsiaTheme="minorHAnsi" w:hAnsiTheme="minorHAnsi" w:cstheme="minorBidi"/>
          <w:kern w:val="2"/>
          <w:lang w:val="fr-BE"/>
          <w14:ligatures w14:val="standardContextual"/>
        </w:rPr>
      </w:pPr>
    </w:p>
    <w:p w14:paraId="7CB4D448"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r w:rsidRPr="0057755E">
        <w:rPr>
          <w:rFonts w:ascii="reg" w:eastAsia="Times New Roman" w:hAnsi="reg" w:cs="Times New Roman"/>
          <w:color w:val="333333"/>
          <w:sz w:val="24"/>
          <w:szCs w:val="24"/>
          <w:lang w:val="fr-BE" w:eastAsia="nl-BE"/>
        </w:rPr>
        <w:t>La musique est aussi un langage commun à l’humanité dans la mesure où, partout, elle est capable de resserrer les liens familiaux. Ainsi, Selon l'étude </w:t>
      </w:r>
      <w:hyperlink r:id="rId31" w:tgtFrame="_blank" w:history="1">
        <w:r w:rsidRPr="0057755E">
          <w:rPr>
            <w:rFonts w:ascii="inherit" w:eastAsia="Times New Roman" w:hAnsi="inherit" w:cs="Times New Roman"/>
            <w:color w:val="333333"/>
            <w:sz w:val="24"/>
            <w:szCs w:val="24"/>
            <w:u w:val="single"/>
            <w:lang w:val="fr-BE" w:eastAsia="nl-BE"/>
          </w:rPr>
          <w:t xml:space="preserve">Music </w:t>
        </w:r>
        <w:proofErr w:type="spellStart"/>
        <w:r w:rsidRPr="0057755E">
          <w:rPr>
            <w:rFonts w:ascii="inherit" w:eastAsia="Times New Roman" w:hAnsi="inherit" w:cs="Times New Roman"/>
            <w:color w:val="333333"/>
            <w:sz w:val="24"/>
            <w:szCs w:val="24"/>
            <w:u w:val="single"/>
            <w:lang w:val="fr-BE" w:eastAsia="nl-BE"/>
          </w:rPr>
          <w:t>listening</w:t>
        </w:r>
        <w:proofErr w:type="spellEnd"/>
        <w:r w:rsidRPr="0057755E">
          <w:rPr>
            <w:rFonts w:ascii="inherit" w:eastAsia="Times New Roman" w:hAnsi="inherit" w:cs="Times New Roman"/>
            <w:color w:val="333333"/>
            <w:sz w:val="24"/>
            <w:szCs w:val="24"/>
            <w:u w:val="single"/>
            <w:lang w:val="fr-BE" w:eastAsia="nl-BE"/>
          </w:rPr>
          <w:t xml:space="preserve"> in </w:t>
        </w:r>
        <w:proofErr w:type="spellStart"/>
        <w:r w:rsidRPr="0057755E">
          <w:rPr>
            <w:rFonts w:ascii="inherit" w:eastAsia="Times New Roman" w:hAnsi="inherit" w:cs="Times New Roman"/>
            <w:color w:val="333333"/>
            <w:sz w:val="24"/>
            <w:szCs w:val="24"/>
            <w:u w:val="single"/>
            <w:lang w:val="fr-BE" w:eastAsia="nl-BE"/>
          </w:rPr>
          <w:t>Families</w:t>
        </w:r>
        <w:proofErr w:type="spellEnd"/>
        <w:r w:rsidRPr="0057755E">
          <w:rPr>
            <w:rFonts w:ascii="inherit" w:eastAsia="Times New Roman" w:hAnsi="inherit" w:cs="Times New Roman"/>
            <w:color w:val="333333"/>
            <w:sz w:val="24"/>
            <w:szCs w:val="24"/>
            <w:u w:val="single"/>
            <w:lang w:val="fr-BE" w:eastAsia="nl-BE"/>
          </w:rPr>
          <w:t xml:space="preserve"> and </w:t>
        </w:r>
        <w:proofErr w:type="spellStart"/>
        <w:r w:rsidRPr="0057755E">
          <w:rPr>
            <w:rFonts w:ascii="inherit" w:eastAsia="Times New Roman" w:hAnsi="inherit" w:cs="Times New Roman"/>
            <w:color w:val="333333"/>
            <w:sz w:val="24"/>
            <w:szCs w:val="24"/>
            <w:u w:val="single"/>
            <w:lang w:val="fr-BE" w:eastAsia="nl-BE"/>
          </w:rPr>
          <w:t>peer</w:t>
        </w:r>
        <w:proofErr w:type="spellEnd"/>
        <w:r w:rsidRPr="0057755E">
          <w:rPr>
            <w:rFonts w:ascii="inherit" w:eastAsia="Times New Roman" w:hAnsi="inherit" w:cs="Times New Roman"/>
            <w:color w:val="333333"/>
            <w:sz w:val="24"/>
            <w:szCs w:val="24"/>
            <w:u w:val="single"/>
            <w:lang w:val="fr-BE" w:eastAsia="nl-BE"/>
          </w:rPr>
          <w:t xml:space="preserve"> group</w:t>
        </w:r>
      </w:hyperlink>
      <w:r w:rsidRPr="0057755E">
        <w:rPr>
          <w:rFonts w:ascii="reg" w:eastAsia="Times New Roman" w:hAnsi="reg" w:cs="Times New Roman"/>
          <w:color w:val="333333"/>
          <w:sz w:val="24"/>
          <w:szCs w:val="24"/>
          <w:lang w:val="fr-BE" w:eastAsia="nl-BE"/>
        </w:rPr>
        <w:t>, parue dans </w:t>
      </w:r>
      <w:proofErr w:type="spellStart"/>
      <w:r w:rsidRPr="0057755E">
        <w:rPr>
          <w:rFonts w:ascii="reg" w:eastAsia="Times New Roman" w:hAnsi="reg" w:cs="Times New Roman"/>
          <w:b/>
          <w:bCs/>
          <w:color w:val="333333"/>
          <w:sz w:val="24"/>
          <w:szCs w:val="24"/>
          <w:lang w:val="fr-BE" w:eastAsia="nl-BE"/>
        </w:rPr>
        <w:t>Frontiers</w:t>
      </w:r>
      <w:proofErr w:type="spellEnd"/>
      <w:r w:rsidRPr="0057755E">
        <w:rPr>
          <w:rFonts w:ascii="reg" w:eastAsia="Times New Roman" w:hAnsi="reg" w:cs="Times New Roman"/>
          <w:b/>
          <w:bCs/>
          <w:color w:val="333333"/>
          <w:sz w:val="24"/>
          <w:szCs w:val="24"/>
          <w:lang w:val="fr-BE" w:eastAsia="nl-BE"/>
        </w:rPr>
        <w:t xml:space="preserve"> in Psychology</w:t>
      </w:r>
      <w:r w:rsidRPr="0057755E">
        <w:rPr>
          <w:rFonts w:ascii="reg" w:eastAsia="Times New Roman" w:hAnsi="reg" w:cs="Times New Roman"/>
          <w:color w:val="333333"/>
          <w:sz w:val="24"/>
          <w:szCs w:val="24"/>
          <w:lang w:val="fr-BE" w:eastAsia="nl-BE"/>
        </w:rPr>
        <w:t>, la musique joue un rôle central dans le développement social et affectif au sein du cadre familial.</w:t>
      </w:r>
    </w:p>
    <w:p w14:paraId="4040D421"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p>
    <w:p w14:paraId="1216C724"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r w:rsidRPr="0057755E">
        <w:rPr>
          <w:rFonts w:ascii="reg" w:eastAsia="Times New Roman" w:hAnsi="reg" w:cs="Times New Roman"/>
          <w:color w:val="333333"/>
          <w:sz w:val="24"/>
          <w:szCs w:val="24"/>
          <w:lang w:val="fr-BE" w:eastAsia="nl-BE"/>
        </w:rPr>
        <w:t>Selon les conclusions de cette étude, il s’avère que les relations parents-enfants sont meilleures chez les familles partageant une activité musicale, que ce soit une pratique d’un instrument, du chant, voire, tout simplement, le fait d’écouter de la musique ensemble ou de discuter de ses mélodies et chansons préférées. </w:t>
      </w:r>
    </w:p>
    <w:p w14:paraId="0EE258B1"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p>
    <w:p w14:paraId="1C714303"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r w:rsidRPr="0057755E">
        <w:rPr>
          <w:rFonts w:ascii="reg" w:eastAsia="Times New Roman" w:hAnsi="reg" w:cs="Times New Roman"/>
          <w:color w:val="333333"/>
          <w:sz w:val="24"/>
          <w:szCs w:val="24"/>
          <w:lang w:val="fr-BE" w:eastAsia="nl-BE"/>
        </w:rPr>
        <w:t>Cette étude est d’autant plus significative qu’elle est une des rares à avoir étudié l’influence de la musique sur les relations familiales dans les milieux culturels de plusieurs pays. Cette recherche s’est basée sur des données transversales, c’est-à-dire recueillies dans des cultures différentes. Ainsi, les observations ont été menées sur 760 jeunes habitant aux Philippines et au Kenya (deux sociétés collectivistes) et en Nouvelle-Zélande et en Allemagne (deux sociétés individualistes). Les chercheurs ont remarqué que, quels que soient les pays et le type de culture, l’écoute de la musique améliorait notablement la qualité des relations familiales, renforçait la cohésion au sein de ces familles et le bien-être de ses membres.</w:t>
      </w:r>
    </w:p>
    <w:p w14:paraId="40249338" w14:textId="77777777" w:rsidR="00760DB4" w:rsidRPr="0057755E" w:rsidRDefault="00760DB4" w:rsidP="00760DB4">
      <w:pPr>
        <w:widowControl/>
        <w:autoSpaceDE/>
        <w:autoSpaceDN/>
        <w:spacing w:after="160" w:line="259" w:lineRule="auto"/>
        <w:rPr>
          <w:rFonts w:asciiTheme="minorHAnsi" w:eastAsiaTheme="minorHAnsi" w:hAnsiTheme="minorHAnsi" w:cstheme="minorBidi"/>
          <w:kern w:val="2"/>
          <w:lang w:val="fr-BE"/>
          <w14:ligatures w14:val="standardContextual"/>
        </w:rPr>
      </w:pPr>
    </w:p>
    <w:p w14:paraId="5630AFF9" w14:textId="77777777" w:rsidR="00760DB4" w:rsidRPr="0057755E" w:rsidRDefault="00760DB4" w:rsidP="00760DB4">
      <w:pPr>
        <w:widowControl/>
        <w:autoSpaceDE/>
        <w:autoSpaceDN/>
        <w:spacing w:after="160" w:line="259" w:lineRule="auto"/>
        <w:rPr>
          <w:rFonts w:ascii="titles" w:eastAsiaTheme="minorHAnsi" w:hAnsi="titles" w:cstheme="minorBidi"/>
          <w:color w:val="333333"/>
          <w:kern w:val="2"/>
          <w:sz w:val="37"/>
          <w:szCs w:val="37"/>
          <w:lang w:val="fr-BE"/>
          <w14:ligatures w14:val="standardContextual"/>
        </w:rPr>
      </w:pPr>
      <w:r w:rsidRPr="0057755E">
        <w:rPr>
          <w:rFonts w:asciiTheme="minorHAnsi" w:eastAsiaTheme="minorHAnsi" w:hAnsiTheme="minorHAnsi" w:cstheme="minorBidi"/>
          <w:noProof/>
          <w:kern w:val="2"/>
          <w:lang w:val="fr-BE"/>
          <w14:ligatures w14:val="standardContextual"/>
        </w:rPr>
        <w:drawing>
          <wp:anchor distT="0" distB="0" distL="114300" distR="114300" simplePos="0" relativeHeight="251682816" behindDoc="0" locked="0" layoutInCell="1" allowOverlap="1" wp14:anchorId="18DF8445" wp14:editId="51E20A61">
            <wp:simplePos x="0" y="0"/>
            <wp:positionH relativeFrom="margin">
              <wp:align>center</wp:align>
            </wp:positionH>
            <wp:positionV relativeFrom="paragraph">
              <wp:posOffset>615950</wp:posOffset>
            </wp:positionV>
            <wp:extent cx="3604260" cy="2402840"/>
            <wp:effectExtent l="0" t="0" r="0" b="0"/>
            <wp:wrapTopAndBottom/>
            <wp:docPr id="684934614" name="Afbeelding 56" descr="Afbeelding met Fractaalkunst, kunst, l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934614" name="Afbeelding 56" descr="Afbeelding met Fractaalkunst, kunst, licht&#10;&#10;Automatisch gegenereerde beschrijvi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04260" cy="2402840"/>
                    </a:xfrm>
                    <a:prstGeom prst="rect">
                      <a:avLst/>
                    </a:prstGeom>
                    <a:noFill/>
                  </pic:spPr>
                </pic:pic>
              </a:graphicData>
            </a:graphic>
            <wp14:sizeRelH relativeFrom="margin">
              <wp14:pctWidth>0</wp14:pctWidth>
            </wp14:sizeRelH>
            <wp14:sizeRelV relativeFrom="margin">
              <wp14:pctHeight>0</wp14:pctHeight>
            </wp14:sizeRelV>
          </wp:anchor>
        </w:drawing>
      </w:r>
      <w:r w:rsidRPr="0057755E">
        <w:rPr>
          <w:rFonts w:ascii="titles" w:eastAsiaTheme="minorHAnsi" w:hAnsi="titles" w:cstheme="minorBidi"/>
          <w:color w:val="333333"/>
          <w:kern w:val="2"/>
          <w:sz w:val="37"/>
          <w:szCs w:val="37"/>
          <w:lang w:val="fr-BE"/>
          <w14:ligatures w14:val="standardContextual"/>
        </w:rPr>
        <w:t>3 Bienfaits de la musique : Elle permet de développer ses capacités cognitives</w:t>
      </w:r>
    </w:p>
    <w:p w14:paraId="24DBBB20"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r w:rsidRPr="0057755E">
        <w:rPr>
          <w:rFonts w:ascii="reg" w:eastAsia="Times New Roman" w:hAnsi="reg" w:cs="Times New Roman"/>
          <w:color w:val="333333"/>
          <w:sz w:val="24"/>
          <w:szCs w:val="24"/>
          <w:lang w:val="fr-BE" w:eastAsia="nl-BE"/>
        </w:rPr>
        <w:t>La musique peut aussi servir de langage universel dans la mesure où elle joue un rôle dans l’apprentissage et le développement des capacités cognitives dans de nombreuses disciplines scolaires, universitaires ou dans tous les secteurs où il est important de développer ses connaissances.</w:t>
      </w:r>
    </w:p>
    <w:p w14:paraId="1CA68209"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p>
    <w:p w14:paraId="3AD74AB8"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r w:rsidRPr="0057755E">
        <w:rPr>
          <w:rFonts w:ascii="reg" w:eastAsia="Times New Roman" w:hAnsi="reg" w:cs="Times New Roman"/>
          <w:color w:val="333333"/>
          <w:sz w:val="24"/>
          <w:szCs w:val="24"/>
          <w:lang w:val="fr-BE" w:eastAsia="nl-BE"/>
        </w:rPr>
        <w:t>L’encéphale a, en effet, une grande importance dans le domaine de la créativité musicale. Ce qui peut avoir des répercussions sur le développement des capacités cognitives. Ainsi, selon une étude menée par les chercheurs du Centre de neurobiologie de Californie, sur des enfants de 2 à 4 ans, ceux qui suivaient des cours de chant et de piano avaient une meilleure perception spatiale de leur environnement que ceux n’ayant pas eu d’éducation musicale.</w:t>
      </w:r>
    </w:p>
    <w:p w14:paraId="705A3834"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p>
    <w:p w14:paraId="502B080B"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r w:rsidRPr="0057755E">
        <w:rPr>
          <w:rFonts w:ascii="reg" w:eastAsia="Times New Roman" w:hAnsi="reg" w:cs="Times New Roman"/>
          <w:color w:val="333333"/>
          <w:sz w:val="24"/>
          <w:szCs w:val="24"/>
          <w:lang w:val="fr-BE" w:eastAsia="nl-BE"/>
        </w:rPr>
        <w:t>De même, </w:t>
      </w:r>
      <w:r w:rsidRPr="0057755E">
        <w:rPr>
          <w:rFonts w:ascii="reg" w:eastAsia="Times New Roman" w:hAnsi="reg" w:cs="Times New Roman"/>
          <w:b/>
          <w:bCs/>
          <w:color w:val="333333"/>
          <w:sz w:val="24"/>
          <w:szCs w:val="24"/>
          <w:lang w:val="fr-BE" w:eastAsia="nl-BE"/>
        </w:rPr>
        <w:t xml:space="preserve">Emmanuel </w:t>
      </w:r>
      <w:proofErr w:type="spellStart"/>
      <w:r w:rsidRPr="0057755E">
        <w:rPr>
          <w:rFonts w:ascii="reg" w:eastAsia="Times New Roman" w:hAnsi="reg" w:cs="Times New Roman"/>
          <w:b/>
          <w:bCs/>
          <w:color w:val="333333"/>
          <w:sz w:val="24"/>
          <w:szCs w:val="24"/>
          <w:lang w:val="fr-BE" w:eastAsia="nl-BE"/>
        </w:rPr>
        <w:t>Bigant</w:t>
      </w:r>
      <w:proofErr w:type="spellEnd"/>
      <w:r w:rsidRPr="0057755E">
        <w:rPr>
          <w:rFonts w:ascii="reg" w:eastAsia="Times New Roman" w:hAnsi="reg" w:cs="Times New Roman"/>
          <w:color w:val="333333"/>
          <w:sz w:val="24"/>
          <w:szCs w:val="24"/>
          <w:lang w:val="fr-BE" w:eastAsia="nl-BE"/>
        </w:rPr>
        <w:t>, directeur du LEAD (Laboratoire d’études de l’apprentissage et du développement) au sein du CNRS (Centre national de la recherche scientifique) à l’université de Bourgogne, souligne, dans le livre Les Bienfaits de la musique sur le cerveau, que les disciplines musicales ont une importance fondamentale dans le développement de la sphère cognitive.</w:t>
      </w:r>
    </w:p>
    <w:p w14:paraId="1DE0703B"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p>
    <w:p w14:paraId="463E3FEE" w14:textId="77777777" w:rsidR="00760DB4" w:rsidRPr="0057755E" w:rsidRDefault="00760DB4" w:rsidP="00760DB4">
      <w:pPr>
        <w:widowControl/>
        <w:autoSpaceDE/>
        <w:autoSpaceDN/>
        <w:rPr>
          <w:rFonts w:ascii="titles" w:eastAsia="Times New Roman" w:hAnsi="titles" w:cs="Times New Roman"/>
          <w:color w:val="333333"/>
          <w:sz w:val="37"/>
          <w:szCs w:val="37"/>
          <w:lang w:val="fr-BE" w:eastAsia="nl-BE"/>
        </w:rPr>
      </w:pPr>
      <w:r w:rsidRPr="0057755E">
        <w:rPr>
          <w:rFonts w:ascii="Times New Roman" w:eastAsia="Times New Roman" w:hAnsi="Times New Roman" w:cs="Times New Roman"/>
          <w:noProof/>
          <w:sz w:val="24"/>
          <w:szCs w:val="24"/>
          <w:lang w:val="fr-BE" w:eastAsia="nl-BE"/>
        </w:rPr>
        <w:lastRenderedPageBreak/>
        <w:drawing>
          <wp:anchor distT="0" distB="0" distL="114300" distR="114300" simplePos="0" relativeHeight="251683840" behindDoc="0" locked="0" layoutInCell="1" allowOverlap="1" wp14:anchorId="67B517BB" wp14:editId="295C61BD">
            <wp:simplePos x="0" y="0"/>
            <wp:positionH relativeFrom="margin">
              <wp:align>center</wp:align>
            </wp:positionH>
            <wp:positionV relativeFrom="paragraph">
              <wp:posOffset>459740</wp:posOffset>
            </wp:positionV>
            <wp:extent cx="3497580" cy="2331720"/>
            <wp:effectExtent l="0" t="0" r="7620" b="0"/>
            <wp:wrapTopAndBottom/>
            <wp:docPr id="1205794051" name="Afbeelding 57" descr="Afbeelding met kleding, Menselijk gezicht, persoon, glimlach&#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794051" name="Afbeelding 57" descr="Afbeelding met kleding, Menselijk gezicht, persoon, glimlach&#10;&#10;Automatisch gegenereerde beschrijvi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97580" cy="2331720"/>
                    </a:xfrm>
                    <a:prstGeom prst="rect">
                      <a:avLst/>
                    </a:prstGeom>
                    <a:noFill/>
                  </pic:spPr>
                </pic:pic>
              </a:graphicData>
            </a:graphic>
            <wp14:sizeRelH relativeFrom="margin">
              <wp14:pctWidth>0</wp14:pctWidth>
            </wp14:sizeRelH>
            <wp14:sizeRelV relativeFrom="margin">
              <wp14:pctHeight>0</wp14:pctHeight>
            </wp14:sizeRelV>
          </wp:anchor>
        </w:drawing>
      </w:r>
      <w:r w:rsidRPr="0057755E">
        <w:rPr>
          <w:rFonts w:ascii="titles" w:eastAsia="Times New Roman" w:hAnsi="titles" w:cs="Times New Roman"/>
          <w:color w:val="333333"/>
          <w:sz w:val="37"/>
          <w:szCs w:val="37"/>
          <w:lang w:val="fr-BE" w:eastAsia="nl-BE"/>
        </w:rPr>
        <w:t>4 Bienfaits de la musique : Elle réduit le stress</w:t>
      </w:r>
    </w:p>
    <w:p w14:paraId="5D2765A6"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p>
    <w:p w14:paraId="4B73897D"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r w:rsidRPr="0057755E">
        <w:rPr>
          <w:rFonts w:ascii="reg" w:eastAsia="Times New Roman" w:hAnsi="reg" w:cs="Times New Roman"/>
          <w:color w:val="333333"/>
          <w:sz w:val="24"/>
          <w:szCs w:val="24"/>
          <w:lang w:val="fr-BE" w:eastAsia="nl-BE"/>
        </w:rPr>
        <w:t>Si vous avez trop de stress de façon permanente ou ponctuelle, sachez que, plutôt que de vous précipiter sur des antidépresseurs et autres anxiolytiques, vous pourriez, d’abord, essayer la musique pour vous débarrasser de ce mal du siècle.</w:t>
      </w:r>
    </w:p>
    <w:p w14:paraId="2A6E67BD"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p>
    <w:p w14:paraId="688E83A4"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r w:rsidRPr="0057755E">
        <w:rPr>
          <w:rFonts w:ascii="reg" w:eastAsia="Times New Roman" w:hAnsi="reg" w:cs="Times New Roman"/>
          <w:color w:val="333333"/>
          <w:sz w:val="24"/>
          <w:szCs w:val="24"/>
          <w:lang w:val="fr-BE" w:eastAsia="nl-BE"/>
        </w:rPr>
        <w:t>En effet, plusieurs études, menées dans différents pays ont démontré l’influence bénéfique de la musique sur le stress, les états anxieux et les angoisses. Ainsi, dans un article publié par l’</w:t>
      </w:r>
      <w:r w:rsidRPr="0057755E">
        <w:rPr>
          <w:rFonts w:ascii="reg" w:eastAsia="Times New Roman" w:hAnsi="reg" w:cs="Times New Roman"/>
          <w:b/>
          <w:bCs/>
          <w:color w:val="333333"/>
          <w:sz w:val="24"/>
          <w:szCs w:val="24"/>
          <w:lang w:val="fr-BE" w:eastAsia="nl-BE"/>
        </w:rPr>
        <w:t>université McGill</w:t>
      </w:r>
      <w:r w:rsidRPr="0057755E">
        <w:rPr>
          <w:rFonts w:ascii="reg" w:eastAsia="Times New Roman" w:hAnsi="reg" w:cs="Times New Roman"/>
          <w:color w:val="333333"/>
          <w:sz w:val="24"/>
          <w:szCs w:val="24"/>
          <w:lang w:val="fr-BE" w:eastAsia="nl-BE"/>
        </w:rPr>
        <w:t> au Canada en 2013, intitulé « </w:t>
      </w:r>
      <w:hyperlink r:id="rId34" w:tgtFrame="_blank" w:history="1">
        <w:r w:rsidRPr="0057755E">
          <w:rPr>
            <w:rFonts w:ascii="inherit" w:eastAsia="Times New Roman" w:hAnsi="inherit" w:cs="Times New Roman"/>
            <w:color w:val="333333"/>
            <w:sz w:val="24"/>
            <w:szCs w:val="24"/>
            <w:u w:val="single"/>
            <w:lang w:val="fr-BE" w:eastAsia="nl-BE"/>
          </w:rPr>
          <w:t>La neurochimie de la musique</w:t>
        </w:r>
      </w:hyperlink>
      <w:r w:rsidRPr="0057755E">
        <w:rPr>
          <w:rFonts w:ascii="reg" w:eastAsia="Times New Roman" w:hAnsi="reg" w:cs="Times New Roman"/>
          <w:color w:val="333333"/>
          <w:sz w:val="24"/>
          <w:szCs w:val="24"/>
          <w:lang w:val="fr-BE" w:eastAsia="nl-BE"/>
        </w:rPr>
        <w:t> », les professeurs </w:t>
      </w:r>
      <w:proofErr w:type="spellStart"/>
      <w:r w:rsidRPr="0057755E">
        <w:rPr>
          <w:rFonts w:ascii="reg" w:eastAsia="Times New Roman" w:hAnsi="reg" w:cs="Times New Roman"/>
          <w:b/>
          <w:bCs/>
          <w:color w:val="333333"/>
          <w:sz w:val="24"/>
          <w:szCs w:val="24"/>
          <w:lang w:val="fr-BE" w:eastAsia="nl-BE"/>
        </w:rPr>
        <w:t>Levitin</w:t>
      </w:r>
      <w:proofErr w:type="spellEnd"/>
      <w:r w:rsidRPr="0057755E">
        <w:rPr>
          <w:rFonts w:ascii="reg" w:eastAsia="Times New Roman" w:hAnsi="reg" w:cs="Times New Roman"/>
          <w:color w:val="333333"/>
          <w:sz w:val="24"/>
          <w:szCs w:val="24"/>
          <w:lang w:val="fr-BE" w:eastAsia="nl-BE"/>
        </w:rPr>
        <w:t> et </w:t>
      </w:r>
      <w:r w:rsidRPr="0057755E">
        <w:rPr>
          <w:rFonts w:ascii="reg" w:eastAsia="Times New Roman" w:hAnsi="reg" w:cs="Times New Roman"/>
          <w:b/>
          <w:bCs/>
          <w:color w:val="333333"/>
          <w:sz w:val="24"/>
          <w:szCs w:val="24"/>
          <w:lang w:val="fr-BE" w:eastAsia="nl-BE"/>
        </w:rPr>
        <w:t>Chanda</w:t>
      </w:r>
      <w:r w:rsidRPr="0057755E">
        <w:rPr>
          <w:rFonts w:ascii="reg" w:eastAsia="Times New Roman" w:hAnsi="reg" w:cs="Times New Roman"/>
          <w:color w:val="333333"/>
          <w:sz w:val="24"/>
          <w:szCs w:val="24"/>
          <w:lang w:val="fr-BE" w:eastAsia="nl-BE"/>
        </w:rPr>
        <w:t> ont fait écouter de la musique relaxante aux participants. Il s’est avéré que celle-ci était plus efficace que la prise d’une médication chimique pour réduire l’anxiété. Les chercheurs ont mis en évidence le fait que, quels que soient les individus, l’écoute musicale réduisait le taux de cortisol dans l’organisme. Or cette hormone joue une rôle capital dans l’apparition du stress.</w:t>
      </w:r>
    </w:p>
    <w:p w14:paraId="3E5D1D72"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p>
    <w:p w14:paraId="153F635A"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r w:rsidRPr="0057755E">
        <w:rPr>
          <w:rFonts w:ascii="reg" w:eastAsia="Times New Roman" w:hAnsi="reg" w:cs="Times New Roman"/>
          <w:color w:val="333333"/>
          <w:sz w:val="24"/>
          <w:szCs w:val="24"/>
          <w:lang w:val="fr-BE" w:eastAsia="nl-BE"/>
        </w:rPr>
        <w:t>La découverte de cette propriété anti-stress de la musique s’inscrivait dans le cadre plus large d’une recherche sur les effets neurochimiques de la musique sur la régulation de l’humeur, le stress, l’immunité et les relations sociales. Suite à cette étude, les auteurs préconisèrent l’emploi de la musique comme outil thérapeutique dans le cas des troubles de l’anxiété et du stress et des états anxiogènes. Ce qui poussa à l’utilisation de cette pratique dans de nombreux pays et milieux différents avec une grande efficacité.</w:t>
      </w:r>
    </w:p>
    <w:p w14:paraId="3BD32B5E" w14:textId="77777777" w:rsidR="00760DB4" w:rsidRPr="0057755E" w:rsidRDefault="00760DB4" w:rsidP="00760DB4">
      <w:pPr>
        <w:widowControl/>
        <w:autoSpaceDE/>
        <w:autoSpaceDN/>
        <w:spacing w:after="160" w:line="259" w:lineRule="auto"/>
        <w:rPr>
          <w:rFonts w:asciiTheme="minorHAnsi" w:eastAsiaTheme="minorHAnsi" w:hAnsiTheme="minorHAnsi" w:cstheme="minorBidi"/>
          <w:kern w:val="2"/>
          <w:lang w:val="fr-BE"/>
          <w14:ligatures w14:val="standardContextual"/>
        </w:rPr>
      </w:pPr>
    </w:p>
    <w:p w14:paraId="2F338D6A" w14:textId="77777777" w:rsidR="00760DB4" w:rsidRPr="0057755E" w:rsidRDefault="00760DB4" w:rsidP="00760DB4">
      <w:pPr>
        <w:widowControl/>
        <w:autoSpaceDE/>
        <w:autoSpaceDN/>
        <w:spacing w:after="160" w:line="259" w:lineRule="auto"/>
        <w:rPr>
          <w:rFonts w:ascii="titles" w:eastAsiaTheme="minorHAnsi" w:hAnsi="titles" w:cstheme="minorBidi"/>
          <w:color w:val="333333"/>
          <w:kern w:val="2"/>
          <w:sz w:val="37"/>
          <w:szCs w:val="37"/>
          <w:lang w:val="fr-BE"/>
          <w14:ligatures w14:val="standardContextual"/>
        </w:rPr>
      </w:pPr>
      <w:r w:rsidRPr="0057755E">
        <w:rPr>
          <w:rFonts w:ascii="titles" w:eastAsiaTheme="minorHAnsi" w:hAnsi="titles" w:cstheme="minorBidi"/>
          <w:color w:val="333333"/>
          <w:kern w:val="2"/>
          <w:sz w:val="37"/>
          <w:szCs w:val="37"/>
          <w:lang w:val="fr-BE"/>
          <w14:ligatures w14:val="standardContextual"/>
        </w:rPr>
        <w:t>5 Bienfaits de la musique : Elle renforce l'engagement des sportifs</w:t>
      </w:r>
    </w:p>
    <w:p w14:paraId="67C4F44C"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p>
    <w:p w14:paraId="09DCEAD1"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p>
    <w:p w14:paraId="7B291A48"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p>
    <w:p w14:paraId="72E22B7F"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p>
    <w:p w14:paraId="69ABA457"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p>
    <w:p w14:paraId="78CC8B86"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p>
    <w:p w14:paraId="5A117F6D"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p>
    <w:p w14:paraId="6C525A3A"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p>
    <w:p w14:paraId="2E5C56E9"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p>
    <w:p w14:paraId="277EFB98"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r w:rsidRPr="0057755E">
        <w:rPr>
          <w:rFonts w:ascii="Times New Roman" w:eastAsia="Times New Roman" w:hAnsi="Times New Roman" w:cs="Times New Roman"/>
          <w:noProof/>
          <w:sz w:val="24"/>
          <w:szCs w:val="24"/>
          <w:lang w:val="fr-BE" w:eastAsia="nl-BE"/>
        </w:rPr>
        <w:lastRenderedPageBreak/>
        <w:drawing>
          <wp:anchor distT="0" distB="0" distL="114300" distR="114300" simplePos="0" relativeHeight="251684864" behindDoc="0" locked="0" layoutInCell="1" allowOverlap="1" wp14:anchorId="581E4C5A" wp14:editId="1D63F77B">
            <wp:simplePos x="0" y="0"/>
            <wp:positionH relativeFrom="margin">
              <wp:align>center</wp:align>
            </wp:positionH>
            <wp:positionV relativeFrom="paragraph">
              <wp:posOffset>10795</wp:posOffset>
            </wp:positionV>
            <wp:extent cx="3688080" cy="2440305"/>
            <wp:effectExtent l="0" t="0" r="7620" b="0"/>
            <wp:wrapTopAndBottom/>
            <wp:docPr id="894237583" name="Afbeelding 58" descr="Afbeelding met persoon, kleding, boom,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237583" name="Afbeelding 58" descr="Afbeelding met persoon, kleding, boom, buitenshuis&#10;&#10;Automatisch gegenereerde beschrijvi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88080" cy="2440305"/>
                    </a:xfrm>
                    <a:prstGeom prst="rect">
                      <a:avLst/>
                    </a:prstGeom>
                    <a:noFill/>
                  </pic:spPr>
                </pic:pic>
              </a:graphicData>
            </a:graphic>
            <wp14:sizeRelH relativeFrom="margin">
              <wp14:pctWidth>0</wp14:pctWidth>
            </wp14:sizeRelH>
            <wp14:sizeRelV relativeFrom="margin">
              <wp14:pctHeight>0</wp14:pctHeight>
            </wp14:sizeRelV>
          </wp:anchor>
        </w:drawing>
      </w:r>
    </w:p>
    <w:p w14:paraId="4D86AC9E"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r w:rsidRPr="0057755E">
        <w:rPr>
          <w:rFonts w:ascii="reg" w:eastAsia="Times New Roman" w:hAnsi="reg" w:cs="Times New Roman"/>
          <w:color w:val="333333"/>
          <w:sz w:val="24"/>
          <w:szCs w:val="24"/>
          <w:lang w:val="fr-BE" w:eastAsia="nl-BE"/>
        </w:rPr>
        <w:t>De nombreuses études menées dans le monde ont démontré l’influence de la musique sur les motivations. Ainsi, dans un article scientifique paru dans </w:t>
      </w:r>
      <w:r w:rsidRPr="0057755E">
        <w:rPr>
          <w:rFonts w:ascii="reg" w:eastAsia="Times New Roman" w:hAnsi="reg" w:cs="Times New Roman"/>
          <w:b/>
          <w:bCs/>
          <w:color w:val="333333"/>
          <w:sz w:val="24"/>
          <w:szCs w:val="24"/>
          <w:lang w:val="fr-BE" w:eastAsia="nl-BE"/>
        </w:rPr>
        <w:t>The Sport Journal</w:t>
      </w:r>
      <w:r w:rsidRPr="0057755E">
        <w:rPr>
          <w:rFonts w:ascii="reg" w:eastAsia="Times New Roman" w:hAnsi="reg" w:cs="Times New Roman"/>
          <w:color w:val="333333"/>
          <w:sz w:val="24"/>
          <w:szCs w:val="24"/>
          <w:lang w:val="fr-BE" w:eastAsia="nl-BE"/>
        </w:rPr>
        <w:t>, « </w:t>
      </w:r>
      <w:r w:rsidRPr="0057755E">
        <w:rPr>
          <w:rFonts w:ascii="reg" w:eastAsia="Times New Roman" w:hAnsi="reg" w:cs="Times New Roman"/>
          <w:b/>
          <w:bCs/>
          <w:color w:val="333333"/>
          <w:sz w:val="24"/>
          <w:szCs w:val="24"/>
          <w:lang w:val="fr-BE" w:eastAsia="nl-BE"/>
        </w:rPr>
        <w:t xml:space="preserve">Music in Sport and </w:t>
      </w:r>
      <w:proofErr w:type="spellStart"/>
      <w:r w:rsidRPr="0057755E">
        <w:rPr>
          <w:rFonts w:ascii="reg" w:eastAsia="Times New Roman" w:hAnsi="reg" w:cs="Times New Roman"/>
          <w:b/>
          <w:bCs/>
          <w:color w:val="333333"/>
          <w:sz w:val="24"/>
          <w:szCs w:val="24"/>
          <w:lang w:val="fr-BE" w:eastAsia="nl-BE"/>
        </w:rPr>
        <w:t>Exercise</w:t>
      </w:r>
      <w:proofErr w:type="spellEnd"/>
      <w:r w:rsidRPr="0057755E">
        <w:rPr>
          <w:rFonts w:ascii="reg" w:eastAsia="Times New Roman" w:hAnsi="reg" w:cs="Times New Roman"/>
          <w:color w:val="333333"/>
          <w:sz w:val="24"/>
          <w:szCs w:val="24"/>
          <w:lang w:val="fr-BE" w:eastAsia="nl-BE"/>
        </w:rPr>
        <w:t> », les auteurs soulignent le rôle de la musique sur la motivation, notamment des sportifs, quels que soient leur pays et leur origine culturelle.</w:t>
      </w:r>
    </w:p>
    <w:p w14:paraId="4298FE4B"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p>
    <w:p w14:paraId="0260555F"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r w:rsidRPr="0057755E">
        <w:rPr>
          <w:rFonts w:ascii="reg" w:eastAsia="Times New Roman" w:hAnsi="reg" w:cs="Times New Roman"/>
          <w:color w:val="333333"/>
          <w:sz w:val="24"/>
          <w:szCs w:val="24"/>
          <w:lang w:val="fr-BE" w:eastAsia="nl-BE"/>
        </w:rPr>
        <w:t>Les observations furent faites durant le marathon de New York. En effet, en 2007, les organisateurs voulurent bannir la musique chez les concurrents. Or la majorité d’entre eux bravèrent cette interdiction… quitte à se faire bannir de la course, car ils avaient besoin de leurs musiques préférées pour être performants. Des observations sur d’autres compétitions sportives dans le monde ont abouti à la même conclusion sur le lien entre la musique, les motivations et les performances des sportifs.</w:t>
      </w:r>
    </w:p>
    <w:p w14:paraId="44B7D3FC"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p>
    <w:p w14:paraId="5B4C4669"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r w:rsidRPr="0057755E">
        <w:rPr>
          <w:rFonts w:ascii="reg" w:eastAsia="Times New Roman" w:hAnsi="reg" w:cs="Times New Roman"/>
          <w:color w:val="333333"/>
          <w:sz w:val="24"/>
          <w:szCs w:val="24"/>
          <w:lang w:val="fr-BE" w:eastAsia="nl-BE"/>
        </w:rPr>
        <w:t>Selon la même étude, la musique joue un rôle capital, non seulement sur la performance physique des sportifs, mais, aussi, sur leur préparation aux compétitions, sur la répartition des efforts, sur la synchronisation des mouvements, l’acquisition de nouvelles techniques et la régulation du flux nerveux ! La musique aurait, ainsi, une fonction de diversion en aidant à surmonter la démotivation, notamment au cours des épreuves sportives. Grâce à l’écoute musicale, le sportif conserve un état d’esprit positif qui l’incite à poursuivre son effort, voire à l’intensifier et à ne pas abandonner son entraînement ou la compétition.</w:t>
      </w:r>
    </w:p>
    <w:p w14:paraId="18360F27" w14:textId="77777777" w:rsidR="00760DB4" w:rsidRPr="0057755E" w:rsidRDefault="00760DB4" w:rsidP="00760DB4">
      <w:pPr>
        <w:widowControl/>
        <w:autoSpaceDE/>
        <w:autoSpaceDN/>
        <w:spacing w:after="160" w:line="259" w:lineRule="auto"/>
        <w:rPr>
          <w:rFonts w:asciiTheme="minorHAnsi" w:eastAsiaTheme="minorHAnsi" w:hAnsiTheme="minorHAnsi" w:cstheme="minorBidi"/>
          <w:kern w:val="2"/>
          <w:lang w:val="fr-BE"/>
          <w14:ligatures w14:val="standardContextual"/>
        </w:rPr>
      </w:pPr>
    </w:p>
    <w:p w14:paraId="6CEFF8F2" w14:textId="77777777" w:rsidR="00760DB4" w:rsidRPr="0057755E" w:rsidRDefault="00760DB4" w:rsidP="00760DB4">
      <w:pPr>
        <w:widowControl/>
        <w:autoSpaceDE/>
        <w:autoSpaceDN/>
        <w:spacing w:after="160" w:line="259" w:lineRule="auto"/>
        <w:rPr>
          <w:rFonts w:ascii="titles" w:eastAsiaTheme="minorHAnsi" w:hAnsi="titles" w:cstheme="minorBidi"/>
          <w:color w:val="333333"/>
          <w:kern w:val="2"/>
          <w:sz w:val="37"/>
          <w:szCs w:val="37"/>
          <w:lang w:val="fr-BE"/>
          <w14:ligatures w14:val="standardContextual"/>
        </w:rPr>
      </w:pPr>
      <w:r w:rsidRPr="0057755E">
        <w:rPr>
          <w:rFonts w:ascii="titles" w:eastAsiaTheme="minorHAnsi" w:hAnsi="titles" w:cstheme="minorBidi"/>
          <w:color w:val="333333"/>
          <w:kern w:val="2"/>
          <w:sz w:val="37"/>
          <w:szCs w:val="37"/>
          <w:lang w:val="fr-BE"/>
          <w14:ligatures w14:val="standardContextual"/>
        </w:rPr>
        <w:t>6 Bienfaits de la musique : C'est un anti-douleur universel</w:t>
      </w:r>
    </w:p>
    <w:p w14:paraId="4D2E5B71" w14:textId="77777777" w:rsidR="00760DB4" w:rsidRPr="0057755E" w:rsidRDefault="00760DB4" w:rsidP="00760DB4">
      <w:pPr>
        <w:widowControl/>
        <w:autoSpaceDE/>
        <w:autoSpaceDN/>
        <w:spacing w:after="160" w:line="259" w:lineRule="auto"/>
        <w:rPr>
          <w:rFonts w:asciiTheme="minorHAnsi" w:eastAsiaTheme="minorHAnsi" w:hAnsiTheme="minorHAnsi" w:cstheme="minorBidi"/>
          <w:noProof/>
          <w:kern w:val="2"/>
          <w:lang w:val="fr-BE"/>
          <w14:ligatures w14:val="standardContextual"/>
        </w:rPr>
      </w:pPr>
      <w:r w:rsidRPr="0057755E">
        <w:rPr>
          <w:rFonts w:asciiTheme="minorHAnsi" w:eastAsiaTheme="minorHAnsi" w:hAnsiTheme="minorHAnsi" w:cstheme="minorBidi"/>
          <w:noProof/>
          <w:kern w:val="2"/>
          <w:lang w:val="fr-BE"/>
          <w14:ligatures w14:val="standardContextual"/>
        </w:rPr>
        <w:lastRenderedPageBreak/>
        <w:drawing>
          <wp:inline distT="0" distB="0" distL="0" distR="0" wp14:anchorId="1F19FAE8" wp14:editId="42BB6C39">
            <wp:extent cx="5715000" cy="3752850"/>
            <wp:effectExtent l="0" t="0" r="0" b="0"/>
            <wp:docPr id="265037040" name="Afbeelding 59" descr="Afbeelding met Menselijk gezicht, persoon, kleding, Hoofdtelef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037040" name="Afbeelding 59" descr="Afbeelding met Menselijk gezicht, persoon, kleding, Hoofdtelefoon&#10;&#10;Automatisch gegenereerde beschrijvi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15000" cy="3752850"/>
                    </a:xfrm>
                    <a:prstGeom prst="rect">
                      <a:avLst/>
                    </a:prstGeom>
                    <a:noFill/>
                  </pic:spPr>
                </pic:pic>
              </a:graphicData>
            </a:graphic>
          </wp:inline>
        </w:drawing>
      </w:r>
    </w:p>
    <w:p w14:paraId="0676DDE3" w14:textId="77777777" w:rsidR="00760DB4" w:rsidRPr="0057755E" w:rsidRDefault="00760DB4" w:rsidP="00760DB4">
      <w:pPr>
        <w:widowControl/>
        <w:autoSpaceDE/>
        <w:autoSpaceDN/>
        <w:spacing w:after="160" w:line="259" w:lineRule="auto"/>
        <w:rPr>
          <w:rFonts w:asciiTheme="minorHAnsi" w:eastAsiaTheme="minorHAnsi" w:hAnsiTheme="minorHAnsi" w:cstheme="minorBidi"/>
          <w:kern w:val="2"/>
          <w:lang w:val="fr-BE"/>
          <w14:ligatures w14:val="standardContextual"/>
        </w:rPr>
      </w:pPr>
    </w:p>
    <w:p w14:paraId="192B0D28"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r w:rsidRPr="0057755E">
        <w:rPr>
          <w:rFonts w:ascii="reg" w:eastAsia="Times New Roman" w:hAnsi="reg" w:cs="Times New Roman"/>
          <w:color w:val="333333"/>
          <w:sz w:val="24"/>
          <w:szCs w:val="24"/>
          <w:lang w:val="fr-BE" w:eastAsia="nl-BE"/>
        </w:rPr>
        <w:t>Il s’avère, selon de nombreuses études scientifiques, que, quel que soit l’endroit du monde ou la culture, la musique a la vertu de diminuer l’intensité et le ressenti de la douleur. En effet, le cerveau traite les sons de la même façon d’un bout de la planète à l’autre. Il existe, selon les psychologues et les musicologues, des invariants cognitifs, autrement dit des façons identiques de traiter les sons chez tous les êtres humains. Cette similitude de traitement musical repose sur le fait qu’il existe aussi des </w:t>
      </w:r>
      <w:hyperlink r:id="rId37" w:tgtFrame="_blank" w:history="1">
        <w:r w:rsidRPr="0057755E">
          <w:rPr>
            <w:rFonts w:ascii="inherit" w:eastAsia="Times New Roman" w:hAnsi="inherit" w:cs="Times New Roman"/>
            <w:color w:val="333333"/>
            <w:sz w:val="24"/>
            <w:szCs w:val="24"/>
            <w:u w:val="single"/>
            <w:lang w:val="fr-BE" w:eastAsia="nl-BE"/>
          </w:rPr>
          <w:t>invariants musicaux</w:t>
        </w:r>
      </w:hyperlink>
      <w:r w:rsidRPr="0057755E">
        <w:rPr>
          <w:rFonts w:ascii="reg" w:eastAsia="Times New Roman" w:hAnsi="reg" w:cs="Times New Roman"/>
          <w:color w:val="333333"/>
          <w:sz w:val="24"/>
          <w:szCs w:val="24"/>
          <w:lang w:val="fr-BE" w:eastAsia="nl-BE"/>
        </w:rPr>
        <w:t>, c’est-à-dire des structures musicales que l’on retrouve dans pratiquement toutes les cultures.</w:t>
      </w:r>
    </w:p>
    <w:p w14:paraId="23A47A25"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p>
    <w:p w14:paraId="77EEA346"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r w:rsidRPr="0057755E">
        <w:rPr>
          <w:rFonts w:ascii="reg" w:eastAsia="Times New Roman" w:hAnsi="reg" w:cs="Times New Roman"/>
          <w:color w:val="333333"/>
          <w:sz w:val="24"/>
          <w:szCs w:val="24"/>
          <w:lang w:val="fr-BE" w:eastAsia="nl-BE"/>
        </w:rPr>
        <w:t>Cette portée universelle des sons expliquerait que les principes de la musicothérapie soient universellement utilisés et aient des effets sur la douleur partout dans le monde. Ainsi, </w:t>
      </w:r>
      <w:hyperlink r:id="rId38" w:tgtFrame="_blank" w:history="1">
        <w:r w:rsidRPr="0057755E">
          <w:rPr>
            <w:rFonts w:ascii="inherit" w:eastAsia="Times New Roman" w:hAnsi="inherit" w:cs="Times New Roman"/>
            <w:b/>
            <w:bCs/>
            <w:color w:val="333333"/>
            <w:sz w:val="24"/>
            <w:szCs w:val="24"/>
            <w:u w:val="single"/>
            <w:lang w:val="fr-BE" w:eastAsia="nl-BE"/>
          </w:rPr>
          <w:t>Fabien Maman</w:t>
        </w:r>
      </w:hyperlink>
      <w:r w:rsidRPr="0057755E">
        <w:rPr>
          <w:rFonts w:ascii="reg" w:eastAsia="Times New Roman" w:hAnsi="reg" w:cs="Times New Roman"/>
          <w:color w:val="333333"/>
          <w:sz w:val="24"/>
          <w:szCs w:val="24"/>
          <w:lang w:val="fr-BE" w:eastAsia="nl-BE"/>
        </w:rPr>
        <w:t> (bio-énergéticien, musicien, compositeur, acupuncteur…) a développé une méthode appelée </w:t>
      </w:r>
      <w:r w:rsidRPr="0057755E">
        <w:rPr>
          <w:rFonts w:ascii="reg" w:eastAsia="Times New Roman" w:hAnsi="reg" w:cs="Times New Roman"/>
          <w:i/>
          <w:iCs/>
          <w:color w:val="333333"/>
          <w:sz w:val="24"/>
          <w:szCs w:val="24"/>
          <w:lang w:val="fr-BE" w:eastAsia="nl-BE"/>
        </w:rPr>
        <w:t>thérapie sonore vibratoire</w:t>
      </w:r>
      <w:r w:rsidRPr="0057755E">
        <w:rPr>
          <w:rFonts w:ascii="reg" w:eastAsia="Times New Roman" w:hAnsi="reg" w:cs="Times New Roman"/>
          <w:color w:val="333333"/>
          <w:sz w:val="24"/>
          <w:szCs w:val="24"/>
          <w:lang w:val="fr-BE" w:eastAsia="nl-BE"/>
        </w:rPr>
        <w:t xml:space="preserve"> qu’il enseigne dans son </w:t>
      </w:r>
      <w:proofErr w:type="spellStart"/>
      <w:r w:rsidRPr="0057755E">
        <w:rPr>
          <w:rFonts w:ascii="reg" w:eastAsia="Times New Roman" w:hAnsi="reg" w:cs="Times New Roman"/>
          <w:color w:val="333333"/>
          <w:sz w:val="24"/>
          <w:szCs w:val="24"/>
          <w:lang w:val="fr-BE" w:eastAsia="nl-BE"/>
        </w:rPr>
        <w:t>institut,Tama</w:t>
      </w:r>
      <w:proofErr w:type="spellEnd"/>
      <w:r w:rsidRPr="0057755E">
        <w:rPr>
          <w:rFonts w:ascii="reg" w:eastAsia="Times New Roman" w:hAnsi="reg" w:cs="Times New Roman"/>
          <w:color w:val="333333"/>
          <w:sz w:val="24"/>
          <w:szCs w:val="24"/>
          <w:lang w:val="fr-BE" w:eastAsia="nl-BE"/>
        </w:rPr>
        <w:t>-Do, en Californie. Musicien de formation, il s’est initié, pendant plus de trente ans, à de nombreuses méthodes thérapeutiques, comme la bioénergétique et l'acupuncture, en remarquant, progressivement, l’impact qu’avaient les sons sur le corps humain. Il s’aperçut que, peu importait l’origine de la personne, placer des diapasons sur les endroits douloureux permettait de faire disparaître les douleurs. Ses expérimentations ont abouti, au bout de sept ans, à la création de sa fameuse thérapie sonore vibratoire.</w:t>
      </w:r>
    </w:p>
    <w:p w14:paraId="18FA995C"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p>
    <w:p w14:paraId="60DA2BAC"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r w:rsidRPr="0057755E">
        <w:rPr>
          <w:rFonts w:ascii="reg" w:eastAsia="Times New Roman" w:hAnsi="reg" w:cs="Times New Roman"/>
          <w:color w:val="333333"/>
          <w:sz w:val="24"/>
          <w:szCs w:val="24"/>
          <w:lang w:val="fr-BE" w:eastAsia="nl-BE"/>
        </w:rPr>
        <w:t>Il existe, aussi, d’autres études scientifiques dans différents pays du monde, concernant cette faculté universelle thérapeutique des sons. Ainsi, on peut citer une méta-analyse américaine, </w:t>
      </w:r>
      <w:hyperlink r:id="rId39" w:tgtFrame="_blank" w:history="1">
        <w:r w:rsidRPr="0057755E">
          <w:rPr>
            <w:rFonts w:ascii="inherit" w:eastAsia="Times New Roman" w:hAnsi="inherit" w:cs="Times New Roman"/>
            <w:i/>
            <w:iCs/>
            <w:color w:val="333333"/>
            <w:sz w:val="24"/>
            <w:szCs w:val="24"/>
            <w:u w:val="single"/>
            <w:lang w:val="fr-BE" w:eastAsia="nl-BE"/>
          </w:rPr>
          <w:t>Music for pain relief</w:t>
        </w:r>
      </w:hyperlink>
      <w:r w:rsidRPr="0057755E">
        <w:rPr>
          <w:rFonts w:ascii="reg" w:eastAsia="Times New Roman" w:hAnsi="reg" w:cs="Times New Roman"/>
          <w:color w:val="333333"/>
          <w:sz w:val="24"/>
          <w:szCs w:val="24"/>
          <w:lang w:val="fr-BE" w:eastAsia="nl-BE"/>
        </w:rPr>
        <w:t xml:space="preserve">, qui a passé en revue trente-et-une études menées à travers tous les États-Unis, pays possédant une diversité ethnique parmi les plus importantes au monde. Selon les conclusions des chercheurs, l’écoute musicale jouerait </w:t>
      </w:r>
      <w:r w:rsidRPr="0057755E">
        <w:rPr>
          <w:rFonts w:ascii="reg" w:eastAsia="Times New Roman" w:hAnsi="reg" w:cs="Times New Roman"/>
          <w:color w:val="333333"/>
          <w:sz w:val="24"/>
          <w:szCs w:val="24"/>
          <w:lang w:val="fr-BE" w:eastAsia="nl-BE"/>
        </w:rPr>
        <w:lastRenderedPageBreak/>
        <w:t>un rôle analgésique non négligeable dans la réduction des douleurs, notamment chroniques et post-opératoires.</w:t>
      </w:r>
    </w:p>
    <w:p w14:paraId="2CCA49BD" w14:textId="77777777" w:rsidR="00760DB4" w:rsidRPr="0057755E" w:rsidRDefault="00760DB4" w:rsidP="00760DB4">
      <w:pPr>
        <w:widowControl/>
        <w:tabs>
          <w:tab w:val="left" w:pos="2856"/>
        </w:tabs>
        <w:autoSpaceDE/>
        <w:autoSpaceDN/>
        <w:spacing w:after="160" w:line="259" w:lineRule="auto"/>
        <w:rPr>
          <w:rFonts w:asciiTheme="minorHAnsi" w:eastAsiaTheme="minorHAnsi" w:hAnsiTheme="minorHAnsi" w:cstheme="minorBidi"/>
          <w:kern w:val="2"/>
          <w:lang w:val="fr-BE"/>
          <w14:ligatures w14:val="standardContextual"/>
        </w:rPr>
      </w:pPr>
    </w:p>
    <w:p w14:paraId="677BB2D9" w14:textId="77777777" w:rsidR="00760DB4" w:rsidRPr="0057755E" w:rsidRDefault="00760DB4" w:rsidP="00760DB4">
      <w:pPr>
        <w:widowControl/>
        <w:tabs>
          <w:tab w:val="left" w:pos="2856"/>
        </w:tabs>
        <w:autoSpaceDE/>
        <w:autoSpaceDN/>
        <w:spacing w:after="160" w:line="259" w:lineRule="auto"/>
        <w:rPr>
          <w:rFonts w:ascii="titles" w:eastAsiaTheme="minorHAnsi" w:hAnsi="titles" w:cstheme="minorBidi"/>
          <w:color w:val="333333"/>
          <w:kern w:val="2"/>
          <w:sz w:val="37"/>
          <w:szCs w:val="37"/>
          <w:lang w:val="fr-BE"/>
          <w14:ligatures w14:val="standardContextual"/>
        </w:rPr>
      </w:pPr>
      <w:r w:rsidRPr="0057755E">
        <w:rPr>
          <w:rFonts w:ascii="titles" w:eastAsiaTheme="minorHAnsi" w:hAnsi="titles" w:cstheme="minorBidi"/>
          <w:color w:val="333333"/>
          <w:kern w:val="2"/>
          <w:sz w:val="37"/>
          <w:szCs w:val="37"/>
          <w:lang w:val="fr-BE"/>
          <w14:ligatures w14:val="standardContextual"/>
        </w:rPr>
        <w:t>7 Bienfaits de la musique : Elle favorise la maîtrise des émotions dès le premier âge</w:t>
      </w:r>
    </w:p>
    <w:p w14:paraId="0F890AD9" w14:textId="77777777" w:rsidR="00760DB4" w:rsidRPr="0057755E" w:rsidRDefault="00760DB4" w:rsidP="00760DB4">
      <w:pPr>
        <w:widowControl/>
        <w:tabs>
          <w:tab w:val="left" w:pos="2856"/>
        </w:tabs>
        <w:autoSpaceDE/>
        <w:autoSpaceDN/>
        <w:spacing w:after="160" w:line="259" w:lineRule="auto"/>
        <w:rPr>
          <w:rFonts w:asciiTheme="minorHAnsi" w:eastAsiaTheme="minorHAnsi" w:hAnsiTheme="minorHAnsi" w:cstheme="minorBidi"/>
          <w:noProof/>
          <w:kern w:val="2"/>
          <w:lang w:val="fr-BE"/>
          <w14:ligatures w14:val="standardContextual"/>
        </w:rPr>
      </w:pPr>
      <w:r w:rsidRPr="0057755E">
        <w:rPr>
          <w:rFonts w:asciiTheme="minorHAnsi" w:eastAsiaTheme="minorHAnsi" w:hAnsiTheme="minorHAnsi" w:cstheme="minorBidi"/>
          <w:noProof/>
          <w:kern w:val="2"/>
          <w:lang w:val="fr-BE"/>
          <w14:ligatures w14:val="standardContextual"/>
        </w:rPr>
        <w:drawing>
          <wp:inline distT="0" distB="0" distL="0" distR="0" wp14:anchorId="2B33ADA9" wp14:editId="7899F5E5">
            <wp:extent cx="5715000" cy="3810000"/>
            <wp:effectExtent l="0" t="0" r="0" b="0"/>
            <wp:docPr id="201777624" name="Afbeelding 60" descr="Afbeelding met persoon, Menselijk gezicht, baby, pasgebor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77624" name="Afbeelding 60" descr="Afbeelding met persoon, Menselijk gezicht, baby, pasgeboren&#10;&#10;Automatisch gegenereerde beschrijvi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pic:spPr>
                </pic:pic>
              </a:graphicData>
            </a:graphic>
          </wp:inline>
        </w:drawing>
      </w:r>
    </w:p>
    <w:p w14:paraId="1771DC69"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r w:rsidRPr="0057755E">
        <w:rPr>
          <w:rFonts w:ascii="reg" w:eastAsia="Times New Roman" w:hAnsi="reg" w:cs="Times New Roman"/>
          <w:color w:val="333333"/>
          <w:sz w:val="24"/>
          <w:szCs w:val="24"/>
          <w:lang w:val="fr-BE" w:eastAsia="nl-BE"/>
        </w:rPr>
        <w:t xml:space="preserve">S’il y a bien une catégorie de la population sur laquelle il est particulièrement probant de tester la faculté de la musique à être un langage universel, c’est bien celle des </w:t>
      </w:r>
      <w:proofErr w:type="spellStart"/>
      <w:r w:rsidRPr="0057755E">
        <w:rPr>
          <w:rFonts w:ascii="reg" w:eastAsia="Times New Roman" w:hAnsi="reg" w:cs="Times New Roman"/>
          <w:color w:val="333333"/>
          <w:sz w:val="24"/>
          <w:szCs w:val="24"/>
          <w:lang w:val="fr-BE" w:eastAsia="nl-BE"/>
        </w:rPr>
        <w:t>nouveaux-nés</w:t>
      </w:r>
      <w:proofErr w:type="spellEnd"/>
      <w:r w:rsidRPr="0057755E">
        <w:rPr>
          <w:rFonts w:ascii="reg" w:eastAsia="Times New Roman" w:hAnsi="reg" w:cs="Times New Roman"/>
          <w:color w:val="333333"/>
          <w:sz w:val="24"/>
          <w:szCs w:val="24"/>
          <w:lang w:val="fr-BE" w:eastAsia="nl-BE"/>
        </w:rPr>
        <w:t>. Les bébés arrivent au monde dépourvus de tous conditionnements. Il est, ainsi, possible, de vérifier, à l’état brut, les effets de la musique sur l’être humain.</w:t>
      </w:r>
    </w:p>
    <w:p w14:paraId="062156C1" w14:textId="77777777" w:rsidR="00760DB4" w:rsidRPr="0057755E" w:rsidRDefault="00760DB4" w:rsidP="00760DB4">
      <w:pPr>
        <w:widowControl/>
        <w:autoSpaceDE/>
        <w:autoSpaceDN/>
        <w:rPr>
          <w:rFonts w:ascii="reg" w:eastAsia="Times New Roman" w:hAnsi="reg" w:cs="Times New Roman"/>
          <w:color w:val="333333"/>
          <w:sz w:val="24"/>
          <w:szCs w:val="24"/>
          <w:lang w:val="fr-BE" w:eastAsia="nl-BE"/>
        </w:rPr>
      </w:pPr>
    </w:p>
    <w:p w14:paraId="0EA954CC" w14:textId="77777777" w:rsidR="002E796D" w:rsidRDefault="00760DB4" w:rsidP="00760DB4">
      <w:pPr>
        <w:widowControl/>
        <w:autoSpaceDE/>
        <w:autoSpaceDN/>
        <w:rPr>
          <w:rFonts w:ascii="reg" w:eastAsia="Times New Roman" w:hAnsi="reg" w:cs="Times New Roman"/>
          <w:color w:val="333333"/>
          <w:sz w:val="24"/>
          <w:szCs w:val="24"/>
          <w:lang w:val="fr-BE" w:eastAsia="nl-BE"/>
        </w:rPr>
        <w:sectPr w:rsidR="002E796D" w:rsidSect="00431162">
          <w:pgSz w:w="11906" w:h="16838"/>
          <w:pgMar w:top="1417" w:right="1417" w:bottom="1417" w:left="1417" w:header="708" w:footer="708" w:gutter="0"/>
          <w:cols w:space="708"/>
          <w:docGrid w:linePitch="360"/>
        </w:sectPr>
      </w:pPr>
      <w:r w:rsidRPr="0057755E">
        <w:rPr>
          <w:rFonts w:ascii="reg" w:eastAsia="Times New Roman" w:hAnsi="reg" w:cs="Times New Roman"/>
          <w:color w:val="333333"/>
          <w:sz w:val="24"/>
          <w:szCs w:val="24"/>
          <w:lang w:val="fr-BE" w:eastAsia="nl-BE"/>
        </w:rPr>
        <w:t>Ainsi, lors d’une </w:t>
      </w:r>
      <w:hyperlink r:id="rId41" w:tgtFrame="_blank" w:history="1">
        <w:r w:rsidRPr="0057755E">
          <w:rPr>
            <w:rFonts w:ascii="inherit" w:eastAsia="Times New Roman" w:hAnsi="inherit" w:cs="Times New Roman"/>
            <w:color w:val="333333"/>
            <w:sz w:val="24"/>
            <w:szCs w:val="24"/>
            <w:u w:val="single"/>
            <w:lang w:val="fr-BE" w:eastAsia="nl-BE"/>
          </w:rPr>
          <w:t>expérience menée à l’Université de Montréal en 2015</w:t>
        </w:r>
      </w:hyperlink>
      <w:r w:rsidRPr="0057755E">
        <w:rPr>
          <w:rFonts w:ascii="reg" w:eastAsia="Times New Roman" w:hAnsi="reg" w:cs="Times New Roman"/>
          <w:color w:val="333333"/>
          <w:sz w:val="24"/>
          <w:szCs w:val="24"/>
          <w:lang w:val="fr-BE" w:eastAsia="nl-BE"/>
        </w:rPr>
        <w:t>, trois chercheuses ont étudié l’influence de la musique sur trente bébés de six à neuf mois. A cet âge, on ne possède pas les capacités mentales et motrices pour exprimer l’influence de la musique sur son corps, comme on le fait plus tard, par des gestes tels que taper du pied, danser, remuer la tête ou battre la mesure. On leur a fait écouter plusieurs types de musique et de sons : des phrases enregistrées simples, en langage « bébé » et adulte, et de la musique turque pour bébés qui ne leur était en aucun cas familière, ni par les rythmes ni par les mélodies ! Ensuite, les chercheuses ont observé leur comportement, notamment le temps pendant lequel ils restaient calmes, car la patience et l’immobilité ne sont pas les vertus premières à cet âge ! Ces scientifiques ont constaté qu’en entendant les paroles enregistrées, les bébés restaient calmes environ quatre minutes et demi, tandis que, sur la musique turque, ils pouvaient se tenir tranquilles près de neuf minutes en moyenne, soit deux fois plus longtemps ! Ensuite, en leur faisant entendre des chants pour enfants enregistrés par des mères dans leur propre langue (en l’</w:t>
      </w:r>
      <w:proofErr w:type="spellStart"/>
      <w:r w:rsidRPr="0057755E">
        <w:rPr>
          <w:rFonts w:ascii="reg" w:eastAsia="Times New Roman" w:hAnsi="reg" w:cs="Times New Roman"/>
          <w:color w:val="333333"/>
          <w:sz w:val="24"/>
          <w:szCs w:val="24"/>
          <w:lang w:val="fr-BE" w:eastAsia="nl-BE"/>
        </w:rPr>
        <w:t>occurence</w:t>
      </w:r>
      <w:proofErr w:type="spellEnd"/>
      <w:r w:rsidRPr="0057755E">
        <w:rPr>
          <w:rFonts w:ascii="reg" w:eastAsia="Times New Roman" w:hAnsi="reg" w:cs="Times New Roman"/>
          <w:color w:val="333333"/>
          <w:sz w:val="24"/>
          <w:szCs w:val="24"/>
          <w:lang w:val="fr-BE" w:eastAsia="nl-BE"/>
        </w:rPr>
        <w:t xml:space="preserve"> le français), l’équipe de chercheuses a constaté les mêmes effets calmants sur les bébés </w:t>
      </w:r>
      <w:r w:rsidRPr="0057755E">
        <w:rPr>
          <w:rFonts w:ascii="reg" w:eastAsia="Times New Roman" w:hAnsi="reg" w:cs="Times New Roman"/>
          <w:color w:val="333333"/>
          <w:sz w:val="24"/>
          <w:szCs w:val="24"/>
          <w:lang w:val="fr-BE" w:eastAsia="nl-BE"/>
        </w:rPr>
        <w:lastRenderedPageBreak/>
        <w:t>qu’avec la musique turque. Leur conclusion est que les chants pour bébés, quelle que soit la langue utilisée, exerce une influence fondamentale sur la maîtrise des émotions dès le premier âge !</w:t>
      </w:r>
    </w:p>
    <w:p w14:paraId="01680F5C" w14:textId="4A01DDA4" w:rsidR="002D7654" w:rsidRPr="00832FE1" w:rsidRDefault="002D7654" w:rsidP="0024152E">
      <w:pPr>
        <w:pStyle w:val="Kop1"/>
        <w:numPr>
          <w:ilvl w:val="0"/>
          <w:numId w:val="40"/>
        </w:numPr>
        <w:rPr>
          <w:rFonts w:eastAsia="Times New Roman"/>
          <w:lang w:eastAsia="nl-BE"/>
        </w:rPr>
      </w:pPr>
      <w:bookmarkStart w:id="298" w:name="_Toc156079811"/>
      <w:r w:rsidRPr="00832FE1">
        <w:rPr>
          <w:rFonts w:eastAsia="Times New Roman"/>
          <w:lang w:eastAsia="nl-BE"/>
        </w:rPr>
        <w:lastRenderedPageBreak/>
        <w:t>Vertalingen Nederlandse bronteksten</w:t>
      </w:r>
      <w:bookmarkEnd w:id="298"/>
    </w:p>
    <w:p w14:paraId="626C5099" w14:textId="3E25A493" w:rsidR="002D7654" w:rsidRPr="002D7654" w:rsidRDefault="002D7654" w:rsidP="002D7654">
      <w:pPr>
        <w:pStyle w:val="Kop2"/>
        <w:rPr>
          <w:lang w:eastAsia="nl-BE"/>
        </w:rPr>
      </w:pPr>
      <w:bookmarkStart w:id="299" w:name="_Toc156079812"/>
      <w:r>
        <w:rPr>
          <w:lang w:eastAsia="nl-BE"/>
        </w:rPr>
        <w:t>Tekst 1</w:t>
      </w:r>
      <w:bookmarkEnd w:id="299"/>
    </w:p>
    <w:p w14:paraId="1BE43BEE" w14:textId="3E19DE0B" w:rsidR="002C1505" w:rsidRPr="00832FE1" w:rsidRDefault="002C1505" w:rsidP="00A362AD">
      <w:pPr>
        <w:spacing w:after="150" w:line="26" w:lineRule="atLeast"/>
        <w:outlineLvl w:val="3"/>
        <w:rPr>
          <w:rFonts w:ascii="Tahoma" w:eastAsia="Times New Roman" w:hAnsi="Tahoma" w:cs="Tahoma"/>
          <w:color w:val="111111"/>
          <w:sz w:val="24"/>
          <w:szCs w:val="24"/>
          <w:lang w:val="nl-BE" w:eastAsia="nl-BE"/>
        </w:rPr>
      </w:pPr>
      <w:r w:rsidRPr="00832FE1">
        <w:rPr>
          <w:rFonts w:ascii="Tahoma" w:eastAsia="Times New Roman" w:hAnsi="Tahoma" w:cs="Tahoma"/>
          <w:b/>
          <w:bCs/>
          <w:color w:val="000000"/>
          <w:sz w:val="24"/>
          <w:szCs w:val="24"/>
          <w:lang w:val="nl-BE" w:eastAsia="nl-BE"/>
        </w:rPr>
        <w:t>Interview</w:t>
      </w:r>
      <w:r w:rsidR="008B34D2" w:rsidRPr="00832FE1">
        <w:rPr>
          <w:rFonts w:ascii="Tahoma" w:eastAsia="Times New Roman" w:hAnsi="Tahoma" w:cs="Tahoma"/>
          <w:b/>
          <w:bCs/>
          <w:color w:val="000000"/>
          <w:sz w:val="24"/>
          <w:szCs w:val="24"/>
          <w:lang w:val="nl-BE" w:eastAsia="nl-BE"/>
        </w:rPr>
        <w:t xml:space="preserve"> </w:t>
      </w:r>
      <w:r w:rsidRPr="00832FE1">
        <w:rPr>
          <w:rFonts w:ascii="Tahoma" w:eastAsia="Times New Roman" w:hAnsi="Tahoma" w:cs="Tahoma"/>
          <w:color w:val="111111"/>
          <w:sz w:val="24"/>
          <w:szCs w:val="24"/>
          <w:lang w:val="nl-BE" w:eastAsia="nl-BE"/>
        </w:rPr>
        <w:t>Martina de Witte</w:t>
      </w:r>
    </w:p>
    <w:p w14:paraId="390B38EB" w14:textId="77777777" w:rsidR="00FE2700" w:rsidRPr="00CA2469" w:rsidRDefault="002C1505" w:rsidP="00FE2700">
      <w:pPr>
        <w:rPr>
          <w:rFonts w:ascii="Tahoma" w:eastAsia="Times New Roman" w:hAnsi="Tahoma" w:cs="Tahoma"/>
          <w:color w:val="000000"/>
          <w:sz w:val="24"/>
          <w:szCs w:val="24"/>
          <w:lang w:eastAsia="nl-BE"/>
        </w:rPr>
      </w:pPr>
      <w:r w:rsidRPr="00A362AD">
        <w:rPr>
          <w:rFonts w:ascii="Tahoma" w:eastAsia="Times New Roman" w:hAnsi="Tahoma" w:cs="Tahoma"/>
          <w:b/>
          <w:bCs/>
          <w:spacing w:val="-2"/>
          <w:kern w:val="36"/>
          <w:sz w:val="24"/>
          <w:szCs w:val="24"/>
          <w:lang w:eastAsia="nl-BE"/>
        </w:rPr>
        <w:t>Gaan we straks allemaal naar de muziektherapeut? ‘Muziek is net zoals een kalmeringstablet dat je rustiger maakt’</w:t>
      </w:r>
      <w:r w:rsidR="0051117D">
        <w:rPr>
          <w:rFonts w:ascii="Tahoma" w:eastAsia="Times New Roman" w:hAnsi="Tahoma" w:cs="Tahoma"/>
          <w:b/>
          <w:bCs/>
          <w:spacing w:val="-2"/>
          <w:kern w:val="36"/>
          <w:sz w:val="24"/>
          <w:szCs w:val="24"/>
          <w:lang w:eastAsia="nl-BE"/>
        </w:rPr>
        <w:br/>
      </w:r>
      <w:r w:rsidR="00FE2700" w:rsidRPr="00CA2469">
        <w:rPr>
          <w:rFonts w:ascii="Tahoma" w:eastAsia="Times New Roman" w:hAnsi="Tahoma" w:cs="Tahoma"/>
          <w:color w:val="000000"/>
          <w:sz w:val="24"/>
          <w:szCs w:val="24"/>
          <w:lang w:eastAsia="nl-BE"/>
        </w:rPr>
        <w:t xml:space="preserve">Beeld Rebecca </w:t>
      </w:r>
      <w:proofErr w:type="spellStart"/>
      <w:r w:rsidR="00FE2700" w:rsidRPr="00CA2469">
        <w:rPr>
          <w:rFonts w:ascii="Tahoma" w:eastAsia="Times New Roman" w:hAnsi="Tahoma" w:cs="Tahoma"/>
          <w:color w:val="000000"/>
          <w:sz w:val="24"/>
          <w:szCs w:val="24"/>
          <w:lang w:eastAsia="nl-BE"/>
        </w:rPr>
        <w:t>Fertinel</w:t>
      </w:r>
      <w:proofErr w:type="spellEnd"/>
    </w:p>
    <w:p w14:paraId="56412E7E" w14:textId="7E935EB7" w:rsidR="0051117D" w:rsidRDefault="0051117D" w:rsidP="00962715">
      <w:pPr>
        <w:spacing w:after="600" w:line="26" w:lineRule="atLeast"/>
        <w:outlineLvl w:val="0"/>
        <w:rPr>
          <w:rFonts w:ascii="Tahoma" w:eastAsia="Times New Roman" w:hAnsi="Tahoma" w:cs="Tahoma"/>
          <w:b/>
          <w:bCs/>
          <w:spacing w:val="-2"/>
          <w:kern w:val="36"/>
          <w:sz w:val="24"/>
          <w:szCs w:val="24"/>
          <w:lang w:eastAsia="nl-BE"/>
        </w:rPr>
      </w:pPr>
    </w:p>
    <w:p w14:paraId="2A8F76A5" w14:textId="74C13588" w:rsidR="00962715" w:rsidRPr="00EC3C2E" w:rsidRDefault="00D67FB1" w:rsidP="00D67FB1">
      <w:pPr>
        <w:spacing w:after="150" w:line="26" w:lineRule="atLeast"/>
        <w:outlineLvl w:val="3"/>
        <w:rPr>
          <w:rFonts w:ascii="Tahoma" w:eastAsia="Times New Roman" w:hAnsi="Tahoma" w:cs="Tahoma"/>
          <w:color w:val="111111"/>
          <w:sz w:val="24"/>
          <w:szCs w:val="24"/>
          <w:lang w:val="fr-BE" w:eastAsia="nl-BE"/>
        </w:rPr>
      </w:pPr>
      <w:r w:rsidRPr="00EC3C2E">
        <w:rPr>
          <w:rFonts w:ascii="Tahoma" w:eastAsia="Times New Roman" w:hAnsi="Tahoma" w:cs="Tahoma"/>
          <w:b/>
          <w:bCs/>
          <w:color w:val="000000"/>
          <w:sz w:val="24"/>
          <w:szCs w:val="24"/>
          <w:lang w:val="fr-BE" w:eastAsia="nl-BE"/>
        </w:rPr>
        <w:t xml:space="preserve">Interview </w:t>
      </w:r>
      <w:r w:rsidRPr="00EC3C2E">
        <w:rPr>
          <w:rFonts w:ascii="Tahoma" w:eastAsia="Times New Roman" w:hAnsi="Tahoma" w:cs="Tahoma"/>
          <w:color w:val="111111"/>
          <w:sz w:val="24"/>
          <w:szCs w:val="24"/>
          <w:lang w:val="fr-BE" w:eastAsia="nl-BE"/>
        </w:rPr>
        <w:t>Martina de Witte</w:t>
      </w:r>
    </w:p>
    <w:p w14:paraId="7B3AB450" w14:textId="77777777" w:rsidR="006F3273" w:rsidRPr="00CA2469" w:rsidRDefault="00C24B96" w:rsidP="006F3273">
      <w:pPr>
        <w:rPr>
          <w:rFonts w:ascii="Tahoma" w:eastAsia="Times New Roman" w:hAnsi="Tahoma" w:cs="Tahoma"/>
          <w:color w:val="000000"/>
          <w:sz w:val="24"/>
          <w:szCs w:val="24"/>
          <w:lang w:val="fr-BE"/>
        </w:rPr>
      </w:pPr>
      <w:r w:rsidRPr="00D67FB1">
        <w:rPr>
          <w:rFonts w:ascii="Tahoma" w:eastAsia="Times New Roman" w:hAnsi="Tahoma" w:cs="Tahoma"/>
          <w:b/>
          <w:bCs/>
          <w:spacing w:val="-2"/>
          <w:kern w:val="36"/>
          <w:sz w:val="24"/>
          <w:szCs w:val="24"/>
          <w:lang w:val="fr-BE" w:eastAsia="nl-BE"/>
        </w:rPr>
        <w:t xml:space="preserve">Allons-nous bientôt tous consulter un musicothérapeute ? </w:t>
      </w:r>
      <w:r w:rsidRPr="00962715">
        <w:rPr>
          <w:rFonts w:ascii="Tahoma" w:eastAsia="Times New Roman" w:hAnsi="Tahoma" w:cs="Tahoma"/>
          <w:b/>
          <w:bCs/>
          <w:spacing w:val="-2"/>
          <w:kern w:val="36"/>
          <w:sz w:val="24"/>
          <w:szCs w:val="24"/>
          <w:lang w:val="fr-BE" w:eastAsia="nl-BE"/>
        </w:rPr>
        <w:t>« La musique est comme un tranquillisant qui nous rend plus calme »</w:t>
      </w:r>
      <w:r w:rsidR="00FE2700">
        <w:rPr>
          <w:rFonts w:ascii="Tahoma" w:eastAsia="Times New Roman" w:hAnsi="Tahoma" w:cs="Tahoma"/>
          <w:b/>
          <w:bCs/>
          <w:spacing w:val="-2"/>
          <w:kern w:val="36"/>
          <w:sz w:val="24"/>
          <w:szCs w:val="24"/>
          <w:lang w:val="fr-BE" w:eastAsia="nl-BE"/>
        </w:rPr>
        <w:br/>
      </w:r>
      <w:r w:rsidR="006F3273" w:rsidRPr="00CA2469">
        <w:rPr>
          <w:rFonts w:ascii="Tahoma" w:eastAsia="Times New Roman" w:hAnsi="Tahoma" w:cs="Tahoma"/>
          <w:color w:val="000000"/>
          <w:sz w:val="24"/>
          <w:szCs w:val="24"/>
          <w:lang w:val="fr"/>
        </w:rPr>
        <w:t xml:space="preserve">Image Rebecca </w:t>
      </w:r>
      <w:proofErr w:type="spellStart"/>
      <w:r w:rsidR="006F3273" w:rsidRPr="00CA2469">
        <w:rPr>
          <w:rFonts w:ascii="Tahoma" w:eastAsia="Times New Roman" w:hAnsi="Tahoma" w:cs="Tahoma"/>
          <w:color w:val="000000"/>
          <w:sz w:val="24"/>
          <w:szCs w:val="24"/>
          <w:lang w:val="fr"/>
        </w:rPr>
        <w:t>Fertinel</w:t>
      </w:r>
      <w:proofErr w:type="spellEnd"/>
    </w:p>
    <w:p w14:paraId="6DEC106C" w14:textId="162458CD" w:rsidR="00C24B96" w:rsidRDefault="00C24B96" w:rsidP="00962715">
      <w:pPr>
        <w:spacing w:after="600" w:line="26" w:lineRule="atLeast"/>
        <w:outlineLvl w:val="0"/>
        <w:rPr>
          <w:rFonts w:ascii="Tahoma" w:eastAsia="Times New Roman" w:hAnsi="Tahoma" w:cs="Tahoma"/>
          <w:b/>
          <w:bCs/>
          <w:spacing w:val="-2"/>
          <w:kern w:val="36"/>
          <w:sz w:val="24"/>
          <w:szCs w:val="24"/>
          <w:lang w:val="fr-BE" w:eastAsia="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2"/>
        <w:gridCol w:w="6694"/>
      </w:tblGrid>
      <w:tr w:rsidR="00BB7962" w:rsidRPr="00297CDC" w14:paraId="0F411C20"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9ED51C0" w14:textId="77777777" w:rsidR="00BB7962" w:rsidRPr="00297CDC" w:rsidRDefault="00BB7962" w:rsidP="00E566E2">
            <w:pPr>
              <w:textAlignment w:val="baseline"/>
              <w:rPr>
                <w:rFonts w:ascii="Tahoma" w:eastAsia="Times New Roman" w:hAnsi="Tahoma" w:cs="Tahoma"/>
                <w:sz w:val="20"/>
                <w:szCs w:val="20"/>
                <w:lang w:eastAsia="nl-NL"/>
              </w:rPr>
            </w:pPr>
            <w:r w:rsidRPr="00297CDC">
              <w:rPr>
                <w:rFonts w:ascii="Tahoma" w:eastAsia="Times New Roman" w:hAnsi="Tahoma" w:cs="Tahoma"/>
                <w:sz w:val="20"/>
                <w:szCs w:val="20"/>
                <w:lang w:eastAsia="nl-NL"/>
              </w:rPr>
              <w:t>Identificatie vertaalproblematiek </w:t>
            </w:r>
          </w:p>
        </w:tc>
        <w:tc>
          <w:tcPr>
            <w:tcW w:w="779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065DFA1" w14:textId="77777777" w:rsidR="00BB7962" w:rsidRPr="00297CDC" w:rsidRDefault="00BB7962" w:rsidP="00E566E2">
            <w:pPr>
              <w:textAlignment w:val="baseline"/>
              <w:rPr>
                <w:rFonts w:ascii="Tahoma" w:eastAsia="Times New Roman" w:hAnsi="Tahoma" w:cs="Tahoma"/>
                <w:sz w:val="20"/>
                <w:szCs w:val="20"/>
                <w:lang w:eastAsia="nl-NL"/>
              </w:rPr>
            </w:pPr>
            <w:proofErr w:type="spellStart"/>
            <w:r w:rsidRPr="00297CDC">
              <w:rPr>
                <w:rFonts w:ascii="Tahoma" w:eastAsia="Times New Roman" w:hAnsi="Tahoma" w:cs="Tahoma"/>
                <w:sz w:val="20"/>
                <w:szCs w:val="20"/>
                <w:lang w:eastAsia="nl-NL"/>
              </w:rPr>
              <w:t>Problème</w:t>
            </w:r>
            <w:proofErr w:type="spellEnd"/>
            <w:r w:rsidRPr="00297CDC">
              <w:rPr>
                <w:rFonts w:ascii="Tahoma" w:eastAsia="Times New Roman" w:hAnsi="Tahoma" w:cs="Tahoma"/>
                <w:sz w:val="20"/>
                <w:szCs w:val="20"/>
                <w:lang w:eastAsia="nl-NL"/>
              </w:rPr>
              <w:t xml:space="preserve"> de </w:t>
            </w:r>
            <w:proofErr w:type="spellStart"/>
            <w:r w:rsidRPr="00297CDC">
              <w:rPr>
                <w:rFonts w:ascii="Tahoma" w:eastAsia="Times New Roman" w:hAnsi="Tahoma" w:cs="Tahoma"/>
                <w:sz w:val="20"/>
                <w:szCs w:val="20"/>
                <w:lang w:eastAsia="nl-NL"/>
              </w:rPr>
              <w:t>style</w:t>
            </w:r>
            <w:proofErr w:type="spellEnd"/>
          </w:p>
        </w:tc>
      </w:tr>
      <w:tr w:rsidR="00BB7962" w:rsidRPr="00297CDC" w14:paraId="4CA9655C"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E0BC2F" w14:textId="77777777" w:rsidR="00BB7962" w:rsidRPr="00297CDC" w:rsidRDefault="00BB7962" w:rsidP="00E566E2">
            <w:pPr>
              <w:textAlignment w:val="baseline"/>
              <w:rPr>
                <w:rFonts w:ascii="Tahoma" w:eastAsia="Times New Roman" w:hAnsi="Tahoma" w:cs="Tahoma"/>
                <w:sz w:val="20"/>
                <w:szCs w:val="20"/>
                <w:lang w:eastAsia="nl-NL"/>
              </w:rPr>
            </w:pPr>
            <w:r w:rsidRPr="00297CDC">
              <w:rPr>
                <w:rFonts w:ascii="Tahoma" w:eastAsia="Times New Roman" w:hAnsi="Tahoma" w:cs="Tahoma"/>
                <w:sz w:val="20"/>
                <w:szCs w:val="20"/>
                <w:lang w:eastAsia="nl-NL"/>
              </w:rPr>
              <w:t>Brontekst </w:t>
            </w:r>
          </w:p>
        </w:tc>
        <w:tc>
          <w:tcPr>
            <w:tcW w:w="779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A038A1" w14:textId="77777777" w:rsidR="00BB7962" w:rsidRPr="00297CDC" w:rsidRDefault="00BB7962" w:rsidP="00E566E2">
            <w:pPr>
              <w:textAlignment w:val="baseline"/>
              <w:rPr>
                <w:rFonts w:ascii="Tahoma" w:eastAsia="Times New Roman" w:hAnsi="Tahoma" w:cs="Tahoma"/>
                <w:i/>
                <w:iCs/>
                <w:sz w:val="20"/>
                <w:szCs w:val="20"/>
                <w:lang w:eastAsia="nl-NL"/>
              </w:rPr>
            </w:pPr>
            <w:r w:rsidRPr="00297CDC">
              <w:rPr>
                <w:rFonts w:ascii="Tahoma" w:eastAsia="Times New Roman" w:hAnsi="Tahoma" w:cs="Tahoma"/>
                <w:i/>
                <w:iCs/>
                <w:sz w:val="20"/>
                <w:szCs w:val="20"/>
                <w:lang w:eastAsia="nl-NL"/>
              </w:rPr>
              <w:t>spreektaal en informele taal</w:t>
            </w:r>
          </w:p>
        </w:tc>
      </w:tr>
      <w:tr w:rsidR="00BB7962" w:rsidRPr="00297CDC" w14:paraId="1D0774A3"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9A2516B" w14:textId="77777777" w:rsidR="00BB7962" w:rsidRPr="00297CDC" w:rsidRDefault="00BB7962" w:rsidP="00E566E2">
            <w:pPr>
              <w:textAlignment w:val="baseline"/>
              <w:rPr>
                <w:rFonts w:ascii="Tahoma" w:eastAsia="Times New Roman" w:hAnsi="Tahoma" w:cs="Tahoma"/>
                <w:sz w:val="20"/>
                <w:szCs w:val="20"/>
                <w:lang w:eastAsia="nl-NL"/>
              </w:rPr>
            </w:pPr>
            <w:r w:rsidRPr="00297CDC">
              <w:rPr>
                <w:rFonts w:ascii="Tahoma" w:eastAsia="Times New Roman" w:hAnsi="Tahoma" w:cs="Tahoma"/>
                <w:sz w:val="20"/>
                <w:szCs w:val="20"/>
                <w:lang w:eastAsia="nl-NL"/>
              </w:rPr>
              <w:t>Doeltekst </w:t>
            </w:r>
          </w:p>
        </w:tc>
        <w:tc>
          <w:tcPr>
            <w:tcW w:w="779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31A24EE" w14:textId="77777777" w:rsidR="00BB7962" w:rsidRPr="00297CDC" w:rsidRDefault="00BB7962" w:rsidP="00E566E2">
            <w:pPr>
              <w:textAlignment w:val="baseline"/>
              <w:rPr>
                <w:rFonts w:ascii="Tahoma" w:eastAsia="Times New Roman" w:hAnsi="Tahoma" w:cs="Tahoma"/>
                <w:i/>
                <w:iCs/>
                <w:sz w:val="20"/>
                <w:szCs w:val="20"/>
                <w:lang w:eastAsia="nl-NL"/>
              </w:rPr>
            </w:pPr>
            <w:proofErr w:type="spellStart"/>
            <w:r w:rsidRPr="00297CDC">
              <w:rPr>
                <w:rFonts w:ascii="Tahoma" w:eastAsia="Times New Roman" w:hAnsi="Tahoma" w:cs="Tahoma"/>
                <w:i/>
                <w:iCs/>
                <w:sz w:val="20"/>
                <w:szCs w:val="20"/>
                <w:lang w:eastAsia="nl-NL"/>
              </w:rPr>
              <w:t>langage</w:t>
            </w:r>
            <w:proofErr w:type="spellEnd"/>
            <w:r w:rsidRPr="00297CDC">
              <w:rPr>
                <w:rFonts w:ascii="Tahoma" w:eastAsia="Times New Roman" w:hAnsi="Tahoma" w:cs="Tahoma"/>
                <w:i/>
                <w:iCs/>
                <w:sz w:val="20"/>
                <w:szCs w:val="20"/>
                <w:lang w:eastAsia="nl-NL"/>
              </w:rPr>
              <w:t xml:space="preserve"> </w:t>
            </w:r>
            <w:proofErr w:type="spellStart"/>
            <w:r w:rsidRPr="00297CDC">
              <w:rPr>
                <w:rFonts w:ascii="Tahoma" w:eastAsia="Times New Roman" w:hAnsi="Tahoma" w:cs="Tahoma"/>
                <w:i/>
                <w:iCs/>
                <w:sz w:val="20"/>
                <w:szCs w:val="20"/>
                <w:lang w:eastAsia="nl-NL"/>
              </w:rPr>
              <w:t>parlé</w:t>
            </w:r>
            <w:proofErr w:type="spellEnd"/>
            <w:r w:rsidRPr="00297CDC">
              <w:rPr>
                <w:rFonts w:ascii="Tahoma" w:eastAsia="Times New Roman" w:hAnsi="Tahoma" w:cs="Tahoma"/>
                <w:i/>
                <w:iCs/>
                <w:sz w:val="20"/>
                <w:szCs w:val="20"/>
                <w:lang w:eastAsia="nl-NL"/>
              </w:rPr>
              <w:t xml:space="preserve"> et </w:t>
            </w:r>
            <w:proofErr w:type="spellStart"/>
            <w:r w:rsidRPr="00297CDC">
              <w:rPr>
                <w:rFonts w:ascii="Tahoma" w:eastAsia="Times New Roman" w:hAnsi="Tahoma" w:cs="Tahoma"/>
                <w:i/>
                <w:iCs/>
                <w:sz w:val="20"/>
                <w:szCs w:val="20"/>
                <w:lang w:eastAsia="nl-NL"/>
              </w:rPr>
              <w:t>informel</w:t>
            </w:r>
            <w:proofErr w:type="spellEnd"/>
          </w:p>
        </w:tc>
      </w:tr>
      <w:tr w:rsidR="00BB7962" w:rsidRPr="000254E4" w14:paraId="7D0B2782"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2125135" w14:textId="77777777" w:rsidR="00BB7962" w:rsidRPr="00297CDC" w:rsidRDefault="00BB7962" w:rsidP="00E566E2">
            <w:pPr>
              <w:textAlignment w:val="baseline"/>
              <w:rPr>
                <w:rFonts w:ascii="Tahoma" w:eastAsia="Times New Roman" w:hAnsi="Tahoma" w:cs="Tahoma"/>
                <w:sz w:val="20"/>
                <w:szCs w:val="20"/>
                <w:lang w:eastAsia="nl-NL"/>
              </w:rPr>
            </w:pPr>
            <w:r w:rsidRPr="00297CDC">
              <w:rPr>
                <w:rFonts w:ascii="Tahoma" w:eastAsia="Times New Roman" w:hAnsi="Tahoma" w:cs="Tahoma"/>
                <w:sz w:val="20"/>
                <w:szCs w:val="20"/>
                <w:lang w:eastAsia="nl-NL"/>
              </w:rPr>
              <w:t>Verantwoording/motivatie </w:t>
            </w:r>
          </w:p>
        </w:tc>
        <w:tc>
          <w:tcPr>
            <w:tcW w:w="779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C22D61" w14:textId="5BE60B29" w:rsidR="00BB7962" w:rsidRPr="00297CDC" w:rsidRDefault="00BB7962" w:rsidP="004E67E8">
            <w:pPr>
              <w:textAlignment w:val="baseline"/>
              <w:rPr>
                <w:rFonts w:ascii="Tahoma" w:eastAsia="Times New Roman" w:hAnsi="Tahoma" w:cs="Tahoma"/>
                <w:sz w:val="20"/>
                <w:szCs w:val="20"/>
                <w:lang w:val="fr-BE" w:eastAsia="nl-NL"/>
              </w:rPr>
            </w:pPr>
            <w:r w:rsidRPr="00297CDC">
              <w:rPr>
                <w:rFonts w:ascii="Tahoma" w:eastAsia="Times New Roman" w:hAnsi="Tahoma" w:cs="Tahoma"/>
                <w:sz w:val="20"/>
                <w:szCs w:val="20"/>
                <w:lang w:val="fr-BE" w:eastAsia="nl-NL"/>
              </w:rPr>
              <w:t>Le texte source contient beaucoup de langage familier, ce qui est souvent le cas dans les interviews. Un exemple du texte source est ‘</w:t>
            </w:r>
            <w:proofErr w:type="spellStart"/>
            <w:r w:rsidRPr="00297CDC">
              <w:rPr>
                <w:rFonts w:ascii="Tahoma" w:eastAsia="Times New Roman" w:hAnsi="Tahoma" w:cs="Tahoma"/>
                <w:sz w:val="20"/>
                <w:szCs w:val="20"/>
                <w:lang w:val="fr-BE" w:eastAsia="nl-NL"/>
              </w:rPr>
              <w:t>weet</w:t>
            </w:r>
            <w:proofErr w:type="spellEnd"/>
            <w:r w:rsidRPr="00297CDC">
              <w:rPr>
                <w:rFonts w:ascii="Tahoma" w:eastAsia="Times New Roman" w:hAnsi="Tahoma" w:cs="Tahoma"/>
                <w:sz w:val="20"/>
                <w:szCs w:val="20"/>
                <w:lang w:val="fr-BE" w:eastAsia="nl-NL"/>
              </w:rPr>
              <w:t xml:space="preserve"> je’, que le Van Dale qualifie comme ‘</w:t>
            </w:r>
            <w:proofErr w:type="spellStart"/>
            <w:r w:rsidRPr="00297CDC">
              <w:rPr>
                <w:rFonts w:ascii="Tahoma" w:eastAsia="Times New Roman" w:hAnsi="Tahoma" w:cs="Tahoma"/>
                <w:sz w:val="20"/>
                <w:szCs w:val="20"/>
                <w:lang w:val="fr-BE" w:eastAsia="nl-NL"/>
              </w:rPr>
              <w:t>spreektaal</w:t>
            </w:r>
            <w:proofErr w:type="spellEnd"/>
            <w:r w:rsidRPr="00297CDC">
              <w:rPr>
                <w:rFonts w:ascii="Tahoma" w:eastAsia="Times New Roman" w:hAnsi="Tahoma" w:cs="Tahoma"/>
                <w:sz w:val="20"/>
                <w:szCs w:val="20"/>
                <w:lang w:val="fr-BE" w:eastAsia="nl-NL"/>
              </w:rPr>
              <w:t>’. Dans les interviews avec des spécialistes, des expressions familières sont également utilisées, par exemple ‘en plus’.</w:t>
            </w:r>
          </w:p>
          <w:p w14:paraId="5B53B4E2" w14:textId="77777777" w:rsidR="00BB7962" w:rsidRPr="00297CDC" w:rsidRDefault="00BB7962" w:rsidP="004E67E8">
            <w:pPr>
              <w:textAlignment w:val="baseline"/>
              <w:rPr>
                <w:rFonts w:ascii="Tahoma" w:eastAsia="Times New Roman" w:hAnsi="Tahoma" w:cs="Tahoma"/>
                <w:sz w:val="20"/>
                <w:szCs w:val="20"/>
                <w:lang w:val="fr-BE" w:eastAsia="nl-NL"/>
              </w:rPr>
            </w:pPr>
          </w:p>
          <w:p w14:paraId="354F295B" w14:textId="77777777" w:rsidR="00BB7962" w:rsidRPr="00297CDC" w:rsidRDefault="00BB7962" w:rsidP="004E67E8">
            <w:pPr>
              <w:textAlignment w:val="baseline"/>
              <w:rPr>
                <w:rFonts w:ascii="Tahoma" w:eastAsia="Times New Roman" w:hAnsi="Tahoma" w:cs="Tahoma"/>
                <w:sz w:val="20"/>
                <w:szCs w:val="20"/>
                <w:lang w:val="fr-BE" w:eastAsia="nl-NL"/>
              </w:rPr>
            </w:pPr>
            <w:r w:rsidRPr="00297CDC">
              <w:rPr>
                <w:rFonts w:ascii="Tahoma" w:eastAsia="Times New Roman" w:hAnsi="Tahoma" w:cs="Tahoma"/>
                <w:sz w:val="20"/>
                <w:szCs w:val="20"/>
                <w:lang w:val="fr-BE" w:eastAsia="nl-NL"/>
              </w:rPr>
              <w:t xml:space="preserve">Hinative.com : ‘de plus’ est formel, plutôt utilisé à l'écrit. ‘en plus’ est très souvent utilisé dans les conversations.’ </w:t>
            </w:r>
          </w:p>
          <w:p w14:paraId="38F24713" w14:textId="77777777" w:rsidR="00BB7962" w:rsidRPr="00297CDC" w:rsidRDefault="00BB7962" w:rsidP="004E67E8">
            <w:pPr>
              <w:textAlignment w:val="baseline"/>
              <w:rPr>
                <w:rFonts w:ascii="Tahoma" w:eastAsia="Times New Roman" w:hAnsi="Tahoma" w:cs="Tahoma"/>
                <w:sz w:val="20"/>
                <w:szCs w:val="20"/>
                <w:lang w:val="fr-BE" w:eastAsia="nl-NL"/>
              </w:rPr>
            </w:pPr>
          </w:p>
          <w:p w14:paraId="419D7487" w14:textId="77777777" w:rsidR="00BB7962" w:rsidRPr="00297CDC" w:rsidRDefault="00BB7962" w:rsidP="004E67E8">
            <w:pPr>
              <w:textAlignment w:val="baseline"/>
              <w:rPr>
                <w:rFonts w:ascii="Tahoma" w:eastAsia="Times New Roman" w:hAnsi="Tahoma" w:cs="Tahoma"/>
                <w:sz w:val="20"/>
                <w:szCs w:val="20"/>
                <w:lang w:val="fr-BE" w:eastAsia="nl-NL"/>
              </w:rPr>
            </w:pPr>
            <w:r w:rsidRPr="00297CDC">
              <w:rPr>
                <w:rFonts w:ascii="Tahoma" w:eastAsia="Times New Roman" w:hAnsi="Tahoma" w:cs="Tahoma"/>
                <w:sz w:val="20"/>
                <w:szCs w:val="20"/>
                <w:lang w:val="fr-BE" w:eastAsia="nl-NL"/>
              </w:rPr>
              <w:t>French.stackexchange.com: ‘En plus </w:t>
            </w:r>
            <w:proofErr w:type="spellStart"/>
            <w:r w:rsidRPr="00297CDC">
              <w:rPr>
                <w:rFonts w:ascii="Tahoma" w:eastAsia="Times New Roman" w:hAnsi="Tahoma" w:cs="Tahoma"/>
                <w:sz w:val="20"/>
                <w:szCs w:val="20"/>
                <w:lang w:val="fr-BE" w:eastAsia="nl-NL"/>
              </w:rPr>
              <w:t>is</w:t>
            </w:r>
            <w:proofErr w:type="spellEnd"/>
            <w:r w:rsidRPr="00297CDC">
              <w:rPr>
                <w:rFonts w:ascii="Tahoma" w:eastAsia="Times New Roman" w:hAnsi="Tahoma" w:cs="Tahoma"/>
                <w:sz w:val="20"/>
                <w:szCs w:val="20"/>
                <w:lang w:val="fr-BE" w:eastAsia="nl-NL"/>
              </w:rPr>
              <w:t xml:space="preserve"> a </w:t>
            </w:r>
            <w:proofErr w:type="spellStart"/>
            <w:r w:rsidRPr="00297CDC">
              <w:rPr>
                <w:rFonts w:ascii="Tahoma" w:eastAsia="Times New Roman" w:hAnsi="Tahoma" w:cs="Tahoma"/>
                <w:sz w:val="20"/>
                <w:szCs w:val="20"/>
                <w:lang w:val="fr-BE" w:eastAsia="nl-NL"/>
              </w:rPr>
              <w:t>little</w:t>
            </w:r>
            <w:proofErr w:type="spellEnd"/>
            <w:r w:rsidRPr="00297CDC">
              <w:rPr>
                <w:rFonts w:ascii="Tahoma" w:eastAsia="Times New Roman" w:hAnsi="Tahoma" w:cs="Tahoma"/>
                <w:sz w:val="20"/>
                <w:szCs w:val="20"/>
                <w:lang w:val="fr-BE" w:eastAsia="nl-NL"/>
              </w:rPr>
              <w:t xml:space="preserve"> </w:t>
            </w:r>
            <w:proofErr w:type="spellStart"/>
            <w:r w:rsidRPr="00297CDC">
              <w:rPr>
                <w:rFonts w:ascii="Tahoma" w:eastAsia="Times New Roman" w:hAnsi="Tahoma" w:cs="Tahoma"/>
                <w:sz w:val="20"/>
                <w:szCs w:val="20"/>
                <w:lang w:val="fr-BE" w:eastAsia="nl-NL"/>
              </w:rPr>
              <w:t>informal</w:t>
            </w:r>
            <w:proofErr w:type="spellEnd"/>
            <w:r w:rsidRPr="00297CDC">
              <w:rPr>
                <w:rFonts w:ascii="Tahoma" w:eastAsia="Times New Roman" w:hAnsi="Tahoma" w:cs="Tahoma"/>
                <w:sz w:val="20"/>
                <w:szCs w:val="20"/>
                <w:lang w:val="fr-BE" w:eastAsia="nl-NL"/>
              </w:rPr>
              <w:t>.’</w:t>
            </w:r>
          </w:p>
          <w:p w14:paraId="508C239A" w14:textId="77777777" w:rsidR="00BB7962" w:rsidRPr="00297CDC" w:rsidRDefault="00BB7962" w:rsidP="004E67E8">
            <w:pPr>
              <w:textAlignment w:val="baseline"/>
              <w:rPr>
                <w:rFonts w:ascii="Tahoma" w:eastAsia="Times New Roman" w:hAnsi="Tahoma" w:cs="Tahoma"/>
                <w:sz w:val="20"/>
                <w:szCs w:val="20"/>
                <w:lang w:val="fr-BE" w:eastAsia="nl-NL"/>
              </w:rPr>
            </w:pPr>
          </w:p>
          <w:p w14:paraId="2B3EAC81" w14:textId="40C5ADF8" w:rsidR="00BB7962" w:rsidRPr="00297CDC" w:rsidRDefault="00BB7962" w:rsidP="004E67E8">
            <w:pPr>
              <w:textAlignment w:val="baseline"/>
              <w:rPr>
                <w:rFonts w:ascii="Tahoma" w:eastAsia="Times New Roman" w:hAnsi="Tahoma" w:cs="Tahoma"/>
                <w:sz w:val="20"/>
                <w:szCs w:val="20"/>
                <w:lang w:val="fr-BE" w:eastAsia="nl-NL"/>
              </w:rPr>
            </w:pPr>
            <w:r w:rsidRPr="00297CDC">
              <w:rPr>
                <w:rFonts w:ascii="Tahoma" w:eastAsia="Times New Roman" w:hAnsi="Tahoma" w:cs="Tahoma"/>
                <w:sz w:val="20"/>
                <w:szCs w:val="20"/>
                <w:lang w:val="fr-BE" w:eastAsia="nl-NL"/>
              </w:rPr>
              <w:t>On a également vu cette différence de style dans le cours de</w:t>
            </w:r>
            <w:r w:rsidR="00163BF8">
              <w:rPr>
                <w:rFonts w:ascii="Tahoma" w:eastAsia="Times New Roman" w:hAnsi="Tahoma" w:cs="Tahoma"/>
                <w:sz w:val="20"/>
                <w:szCs w:val="20"/>
                <w:lang w:val="fr-BE" w:eastAsia="nl-NL"/>
              </w:rPr>
              <w:t xml:space="preserve"> </w:t>
            </w:r>
            <w:r w:rsidRPr="00297CDC">
              <w:rPr>
                <w:rFonts w:ascii="Tahoma" w:eastAsia="Times New Roman" w:hAnsi="Tahoma" w:cs="Tahoma"/>
                <w:i/>
                <w:iCs/>
                <w:sz w:val="20"/>
                <w:szCs w:val="20"/>
                <w:lang w:val="fr-BE" w:eastAsia="nl-NL"/>
              </w:rPr>
              <w:t>Traduction</w:t>
            </w:r>
            <w:r w:rsidRPr="00297CDC">
              <w:rPr>
                <w:rFonts w:ascii="Tahoma" w:eastAsia="Times New Roman" w:hAnsi="Tahoma" w:cs="Tahoma"/>
                <w:sz w:val="20"/>
                <w:szCs w:val="20"/>
                <w:lang w:val="fr-BE" w:eastAsia="nl-NL"/>
              </w:rPr>
              <w:t>.</w:t>
            </w:r>
          </w:p>
          <w:p w14:paraId="1E6C9760" w14:textId="77777777" w:rsidR="00BB7962" w:rsidRPr="00297CDC" w:rsidRDefault="00BB7962" w:rsidP="004E67E8">
            <w:pPr>
              <w:textAlignment w:val="baseline"/>
              <w:rPr>
                <w:rFonts w:ascii="Tahoma" w:eastAsia="Times New Roman" w:hAnsi="Tahoma" w:cs="Tahoma"/>
                <w:sz w:val="20"/>
                <w:szCs w:val="20"/>
                <w:lang w:val="fr-BE" w:eastAsia="nl-NL"/>
              </w:rPr>
            </w:pPr>
          </w:p>
          <w:p w14:paraId="46F7EE6E" w14:textId="2FA2B161" w:rsidR="00BB7962" w:rsidRPr="00297CDC" w:rsidRDefault="00BB7962" w:rsidP="004E67E8">
            <w:pPr>
              <w:textAlignment w:val="baseline"/>
              <w:rPr>
                <w:rFonts w:ascii="Tahoma" w:eastAsia="Times New Roman" w:hAnsi="Tahoma" w:cs="Tahoma"/>
                <w:sz w:val="20"/>
                <w:szCs w:val="20"/>
                <w:lang w:val="fr-BE" w:eastAsia="nl-NL"/>
              </w:rPr>
            </w:pPr>
            <w:r w:rsidRPr="00297CDC">
              <w:rPr>
                <w:rFonts w:ascii="Tahoma" w:eastAsia="Times New Roman" w:hAnsi="Tahoma" w:cs="Tahoma"/>
                <w:sz w:val="20"/>
                <w:szCs w:val="20"/>
                <w:lang w:val="fr-BE" w:eastAsia="nl-NL"/>
              </w:rPr>
              <w:t>Sur dictionnaire.lerobert.com, il y a seulement ‘de plus, en outre, par ailleurs, qui plus est pour indiquer l’addition</w:t>
            </w:r>
            <w:r w:rsidR="001A3C86" w:rsidRPr="00297CDC">
              <w:rPr>
                <w:rFonts w:ascii="Tahoma" w:eastAsia="Times New Roman" w:hAnsi="Tahoma" w:cs="Tahoma"/>
                <w:sz w:val="20"/>
                <w:szCs w:val="20"/>
                <w:lang w:val="fr-BE" w:eastAsia="nl-NL"/>
              </w:rPr>
              <w:t>’</w:t>
            </w:r>
            <w:r w:rsidRPr="00297CDC">
              <w:rPr>
                <w:rFonts w:ascii="Tahoma" w:eastAsia="Times New Roman" w:hAnsi="Tahoma" w:cs="Tahoma"/>
                <w:sz w:val="20"/>
                <w:szCs w:val="20"/>
                <w:lang w:val="fr-BE" w:eastAsia="nl-NL"/>
              </w:rPr>
              <w:t>, ce qui veut dire que ‘en plus’ est un terme familier.</w:t>
            </w:r>
          </w:p>
          <w:p w14:paraId="3082C06A" w14:textId="77777777" w:rsidR="00BB7962" w:rsidRPr="00297CDC" w:rsidRDefault="00BB7962" w:rsidP="004E67E8">
            <w:pPr>
              <w:textAlignment w:val="baseline"/>
              <w:rPr>
                <w:rFonts w:ascii="Tahoma" w:eastAsia="Times New Roman" w:hAnsi="Tahoma" w:cs="Tahoma"/>
                <w:sz w:val="20"/>
                <w:szCs w:val="20"/>
                <w:lang w:val="fr-BE" w:eastAsia="nl-NL"/>
              </w:rPr>
            </w:pPr>
          </w:p>
          <w:p w14:paraId="189ABFC9" w14:textId="704F92A6" w:rsidR="00BB7962" w:rsidRPr="00297CDC" w:rsidRDefault="00BB7962" w:rsidP="004E67E8">
            <w:pPr>
              <w:textAlignment w:val="baseline"/>
              <w:rPr>
                <w:rFonts w:ascii="Tahoma" w:eastAsia="Times New Roman" w:hAnsi="Tahoma" w:cs="Tahoma"/>
                <w:sz w:val="20"/>
                <w:szCs w:val="20"/>
                <w:lang w:val="fr-BE" w:eastAsia="nl-NL"/>
              </w:rPr>
            </w:pPr>
            <w:r w:rsidRPr="00297CDC">
              <w:rPr>
                <w:rFonts w:ascii="Tahoma" w:eastAsia="Times New Roman" w:hAnsi="Tahoma" w:cs="Tahoma"/>
                <w:sz w:val="20"/>
                <w:szCs w:val="20"/>
                <w:lang w:val="fr-BE" w:eastAsia="nl-NL"/>
              </w:rPr>
              <w:t xml:space="preserve">Le </w:t>
            </w:r>
            <w:r w:rsidR="00AF015C" w:rsidRPr="00297CDC">
              <w:rPr>
                <w:rFonts w:ascii="Tahoma" w:eastAsia="Times New Roman" w:hAnsi="Tahoma" w:cs="Tahoma"/>
                <w:sz w:val="20"/>
                <w:szCs w:val="20"/>
                <w:lang w:val="fr-BE" w:eastAsia="nl-NL"/>
              </w:rPr>
              <w:t>Van Dale</w:t>
            </w:r>
            <w:r w:rsidRPr="00297CDC">
              <w:rPr>
                <w:rFonts w:ascii="Tahoma" w:eastAsia="Times New Roman" w:hAnsi="Tahoma" w:cs="Tahoma"/>
                <w:sz w:val="20"/>
                <w:szCs w:val="20"/>
                <w:lang w:val="fr-BE" w:eastAsia="nl-NL"/>
              </w:rPr>
              <w:t xml:space="preserve"> traduit ‘</w:t>
            </w:r>
            <w:proofErr w:type="spellStart"/>
            <w:r w:rsidRPr="00297CDC">
              <w:rPr>
                <w:rFonts w:ascii="Tahoma" w:eastAsia="Times New Roman" w:hAnsi="Tahoma" w:cs="Tahoma"/>
                <w:sz w:val="20"/>
                <w:szCs w:val="20"/>
                <w:lang w:val="fr-BE" w:eastAsia="nl-NL"/>
              </w:rPr>
              <w:t>verder</w:t>
            </w:r>
            <w:proofErr w:type="spellEnd"/>
            <w:r w:rsidRPr="00297CDC">
              <w:rPr>
                <w:rFonts w:ascii="Tahoma" w:eastAsia="Times New Roman" w:hAnsi="Tahoma" w:cs="Tahoma"/>
                <w:sz w:val="20"/>
                <w:szCs w:val="20"/>
                <w:lang w:val="fr-BE" w:eastAsia="nl-NL"/>
              </w:rPr>
              <w:t>’ dans le sens de ‘</w:t>
            </w:r>
            <w:proofErr w:type="spellStart"/>
            <w:r w:rsidRPr="00297CDC">
              <w:rPr>
                <w:rFonts w:ascii="Tahoma" w:eastAsia="Times New Roman" w:hAnsi="Tahoma" w:cs="Tahoma"/>
                <w:sz w:val="20"/>
                <w:szCs w:val="20"/>
                <w:lang w:val="fr-BE" w:eastAsia="nl-NL"/>
              </w:rPr>
              <w:t>voorts</w:t>
            </w:r>
            <w:proofErr w:type="spellEnd"/>
            <w:r w:rsidRPr="00297CDC">
              <w:rPr>
                <w:rFonts w:ascii="Tahoma" w:eastAsia="Times New Roman" w:hAnsi="Tahoma" w:cs="Tahoma"/>
                <w:sz w:val="20"/>
                <w:szCs w:val="20"/>
                <w:lang w:val="fr-BE" w:eastAsia="nl-NL"/>
              </w:rPr>
              <w:t>’ par ‘de plus’ et ‘en outre’, mais j’utilise donc le synonyme ‘en plus’, parce que les interviews contiennent souvent la langue parlée.</w:t>
            </w:r>
          </w:p>
          <w:p w14:paraId="03BC4BFA" w14:textId="77777777" w:rsidR="00BB7962" w:rsidRPr="00297CDC" w:rsidRDefault="00BB7962" w:rsidP="004E67E8">
            <w:pPr>
              <w:textAlignment w:val="baseline"/>
              <w:rPr>
                <w:rFonts w:ascii="Tahoma" w:eastAsia="Times New Roman" w:hAnsi="Tahoma" w:cs="Tahoma"/>
                <w:sz w:val="20"/>
                <w:szCs w:val="20"/>
                <w:lang w:val="fr-BE" w:eastAsia="nl-NL"/>
              </w:rPr>
            </w:pPr>
          </w:p>
          <w:p w14:paraId="3C621789" w14:textId="4E354672" w:rsidR="00D40C40" w:rsidRPr="00297CDC" w:rsidRDefault="00BB7962" w:rsidP="004E67E8">
            <w:pPr>
              <w:textAlignment w:val="baseline"/>
              <w:rPr>
                <w:rFonts w:ascii="Tahoma" w:eastAsia="Times New Roman" w:hAnsi="Tahoma" w:cs="Tahoma"/>
                <w:sz w:val="20"/>
                <w:szCs w:val="20"/>
                <w:lang w:val="fr-BE" w:eastAsia="nl-NL"/>
              </w:rPr>
            </w:pPr>
            <w:r w:rsidRPr="00297CDC">
              <w:rPr>
                <w:rFonts w:ascii="Tahoma" w:eastAsia="Times New Roman" w:hAnsi="Tahoma" w:cs="Tahoma"/>
                <w:sz w:val="20"/>
                <w:szCs w:val="20"/>
                <w:lang w:val="fr-BE" w:eastAsia="nl-NL"/>
              </w:rPr>
              <w:t>Parfois, j’utilise ‘mais’ au début d’une phrase, ce qui est plutôt informel</w:t>
            </w:r>
            <w:r w:rsidR="006A0901">
              <w:rPr>
                <w:rFonts w:ascii="Tahoma" w:eastAsia="Times New Roman" w:hAnsi="Tahoma" w:cs="Tahoma"/>
                <w:sz w:val="20"/>
                <w:szCs w:val="20"/>
                <w:lang w:val="fr-BE" w:eastAsia="nl-NL"/>
              </w:rPr>
              <w:t xml:space="preserve">, comme indiqué sur le site </w:t>
            </w:r>
            <w:r w:rsidR="00E52718">
              <w:rPr>
                <w:rFonts w:ascii="Tahoma" w:eastAsia="Times New Roman" w:hAnsi="Tahoma" w:cs="Tahoma"/>
                <w:sz w:val="20"/>
                <w:szCs w:val="20"/>
                <w:lang w:val="fr-BE" w:eastAsia="nl-NL"/>
              </w:rPr>
              <w:t xml:space="preserve">web </w:t>
            </w:r>
            <w:r w:rsidR="006A0901">
              <w:rPr>
                <w:rFonts w:ascii="Tahoma" w:eastAsia="Times New Roman" w:hAnsi="Tahoma" w:cs="Tahoma"/>
                <w:sz w:val="20"/>
                <w:szCs w:val="20"/>
                <w:lang w:val="fr-BE" w:eastAsia="nl-NL"/>
              </w:rPr>
              <w:t>vlaanderen.be.</w:t>
            </w:r>
          </w:p>
          <w:p w14:paraId="64006881" w14:textId="77777777" w:rsidR="00D40C40" w:rsidRPr="00297CDC" w:rsidRDefault="00D40C40" w:rsidP="00E566E2">
            <w:pPr>
              <w:textAlignment w:val="baseline"/>
              <w:rPr>
                <w:rFonts w:ascii="Tahoma" w:eastAsia="Times New Roman" w:hAnsi="Tahoma" w:cs="Tahoma"/>
                <w:sz w:val="20"/>
                <w:szCs w:val="20"/>
                <w:lang w:val="fr-BE" w:eastAsia="nl-NL"/>
              </w:rPr>
            </w:pPr>
          </w:p>
          <w:p w14:paraId="69BB7402" w14:textId="0F96AD6E" w:rsidR="00BB7962" w:rsidRPr="00297CDC" w:rsidRDefault="00BB7962" w:rsidP="00E566E2">
            <w:pPr>
              <w:textAlignment w:val="baseline"/>
              <w:rPr>
                <w:rFonts w:ascii="Tahoma" w:eastAsia="Times New Roman" w:hAnsi="Tahoma" w:cs="Tahoma"/>
                <w:sz w:val="20"/>
                <w:szCs w:val="20"/>
                <w:lang w:val="fr-BE" w:eastAsia="nl-NL"/>
              </w:rPr>
            </w:pPr>
            <w:r w:rsidRPr="00297CDC">
              <w:rPr>
                <w:rFonts w:ascii="Tahoma" w:eastAsia="Times New Roman" w:hAnsi="Tahoma" w:cs="Tahoma"/>
                <w:sz w:val="20"/>
                <w:szCs w:val="20"/>
                <w:lang w:val="fr-BE" w:eastAsia="nl-NL"/>
              </w:rPr>
              <w:t xml:space="preserve">J’ai également trouvé ‘mais’ au début d’une phrase dans des interviews avec </w:t>
            </w:r>
            <w:r w:rsidR="00E52718">
              <w:rPr>
                <w:rFonts w:ascii="Tahoma" w:eastAsia="Times New Roman" w:hAnsi="Tahoma" w:cs="Tahoma"/>
                <w:sz w:val="20"/>
                <w:szCs w:val="20"/>
                <w:lang w:val="fr-BE" w:eastAsia="nl-NL"/>
              </w:rPr>
              <w:t xml:space="preserve">des </w:t>
            </w:r>
            <w:r w:rsidRPr="00297CDC">
              <w:rPr>
                <w:rFonts w:ascii="Tahoma" w:eastAsia="Times New Roman" w:hAnsi="Tahoma" w:cs="Tahoma"/>
                <w:sz w:val="20"/>
                <w:szCs w:val="20"/>
                <w:lang w:val="fr-BE" w:eastAsia="nl-NL"/>
              </w:rPr>
              <w:t xml:space="preserve">spécialistes du journal </w:t>
            </w:r>
            <w:r w:rsidRPr="00297CDC">
              <w:rPr>
                <w:rFonts w:ascii="Tahoma" w:eastAsia="Times New Roman" w:hAnsi="Tahoma" w:cs="Tahoma"/>
                <w:i/>
                <w:iCs/>
                <w:sz w:val="20"/>
                <w:szCs w:val="20"/>
                <w:lang w:val="fr-BE" w:eastAsia="nl-NL"/>
              </w:rPr>
              <w:t>Le Soir</w:t>
            </w:r>
            <w:r w:rsidRPr="00297CDC">
              <w:rPr>
                <w:rFonts w:ascii="Tahoma" w:eastAsia="Times New Roman" w:hAnsi="Tahoma" w:cs="Tahoma"/>
                <w:sz w:val="20"/>
                <w:szCs w:val="20"/>
                <w:lang w:val="fr-BE" w:eastAsia="nl-NL"/>
              </w:rPr>
              <w:t>.</w:t>
            </w:r>
          </w:p>
          <w:p w14:paraId="575E67C9" w14:textId="77777777" w:rsidR="00BB7962" w:rsidRPr="00297CDC" w:rsidRDefault="00BB7962" w:rsidP="00E566E2">
            <w:pPr>
              <w:textAlignment w:val="baseline"/>
              <w:rPr>
                <w:rFonts w:ascii="Tahoma" w:eastAsia="Times New Roman" w:hAnsi="Tahoma" w:cs="Tahoma"/>
                <w:sz w:val="20"/>
                <w:szCs w:val="20"/>
                <w:lang w:val="fr-BE" w:eastAsia="nl-NL"/>
              </w:rPr>
            </w:pPr>
          </w:p>
          <w:p w14:paraId="5BC07BE9" w14:textId="77777777" w:rsidR="00BB7962" w:rsidRPr="00297CDC" w:rsidRDefault="00BB7962" w:rsidP="00E566E2">
            <w:pPr>
              <w:textAlignment w:val="baseline"/>
              <w:rPr>
                <w:rFonts w:ascii="Tahoma" w:eastAsia="Times New Roman" w:hAnsi="Tahoma" w:cs="Tahoma"/>
                <w:sz w:val="20"/>
                <w:szCs w:val="20"/>
                <w:lang w:val="fr-BE" w:eastAsia="nl-NL"/>
              </w:rPr>
            </w:pPr>
            <w:r w:rsidRPr="00297CDC">
              <w:rPr>
                <w:rFonts w:ascii="Tahoma" w:eastAsia="Times New Roman" w:hAnsi="Tahoma" w:cs="Tahoma"/>
                <w:sz w:val="20"/>
                <w:szCs w:val="20"/>
                <w:lang w:val="fr-BE" w:eastAsia="nl-NL"/>
              </w:rPr>
              <w:t>Ce ne sont que quelques exemples des expressions familières dans ma traduction.</w:t>
            </w:r>
          </w:p>
          <w:p w14:paraId="025E7716" w14:textId="77777777" w:rsidR="00BB7962" w:rsidRPr="00297CDC" w:rsidRDefault="00BB7962" w:rsidP="00E566E2">
            <w:pPr>
              <w:textAlignment w:val="baseline"/>
              <w:rPr>
                <w:rFonts w:ascii="Tahoma" w:eastAsia="Times New Roman" w:hAnsi="Tahoma" w:cs="Tahoma"/>
                <w:sz w:val="20"/>
                <w:szCs w:val="20"/>
                <w:lang w:val="fr-BE" w:eastAsia="nl-NL"/>
              </w:rPr>
            </w:pPr>
          </w:p>
        </w:tc>
      </w:tr>
      <w:tr w:rsidR="00BB7962" w:rsidRPr="006F1CC0" w14:paraId="6B7AFEB0"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FF79FFD" w14:textId="77777777" w:rsidR="00BB7962" w:rsidRPr="00297CDC" w:rsidRDefault="00BB7962" w:rsidP="00E566E2">
            <w:pPr>
              <w:textAlignment w:val="baseline"/>
              <w:rPr>
                <w:rFonts w:ascii="Tahoma" w:eastAsia="Times New Roman" w:hAnsi="Tahoma" w:cs="Tahoma"/>
                <w:sz w:val="20"/>
                <w:szCs w:val="20"/>
                <w:lang w:eastAsia="nl-NL"/>
              </w:rPr>
            </w:pPr>
            <w:r w:rsidRPr="00297CDC">
              <w:rPr>
                <w:rFonts w:ascii="Tahoma" w:eastAsia="Times New Roman" w:hAnsi="Tahoma" w:cs="Tahoma"/>
                <w:sz w:val="20"/>
                <w:szCs w:val="20"/>
                <w:lang w:eastAsia="nl-NL"/>
              </w:rPr>
              <w:lastRenderedPageBreak/>
              <w:t>Bronnen </w:t>
            </w:r>
          </w:p>
        </w:tc>
        <w:tc>
          <w:tcPr>
            <w:tcW w:w="779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9C17DC2" w14:textId="433FF7EB" w:rsidR="00BB7962" w:rsidRPr="00297CDC" w:rsidRDefault="00000000" w:rsidP="00BB7962">
            <w:pPr>
              <w:pStyle w:val="Lijstalinea"/>
              <w:widowControl/>
              <w:numPr>
                <w:ilvl w:val="0"/>
                <w:numId w:val="9"/>
              </w:numPr>
              <w:autoSpaceDE/>
              <w:autoSpaceDN/>
              <w:contextualSpacing/>
              <w:rPr>
                <w:rStyle w:val="Hyperlink"/>
                <w:rFonts w:ascii="Tahoma" w:hAnsi="Tahoma" w:cs="Tahoma"/>
                <w:sz w:val="20"/>
                <w:szCs w:val="20"/>
                <w:bdr w:val="none" w:sz="0" w:space="0" w:color="auto" w:frame="1"/>
                <w:shd w:val="clear" w:color="auto" w:fill="FFFFFF"/>
              </w:rPr>
            </w:pPr>
            <w:hyperlink r:id="rId42" w:history="1">
              <w:r w:rsidR="00BB7962" w:rsidRPr="00297CDC">
                <w:rPr>
                  <w:rStyle w:val="Hyperlink"/>
                  <w:rFonts w:ascii="Tahoma" w:hAnsi="Tahoma" w:cs="Tahoma"/>
                  <w:sz w:val="20"/>
                  <w:szCs w:val="20"/>
                  <w:bdr w:val="none" w:sz="0" w:space="0" w:color="auto" w:frame="1"/>
                  <w:shd w:val="clear" w:color="auto" w:fill="FFFFFF"/>
                </w:rPr>
                <w:t>https://hinative.com</w:t>
              </w:r>
            </w:hyperlink>
          </w:p>
          <w:p w14:paraId="1F0254F1" w14:textId="579D3279" w:rsidR="00BB7962" w:rsidRPr="00297CDC" w:rsidRDefault="00000000" w:rsidP="00BB7962">
            <w:pPr>
              <w:pStyle w:val="Lijstalinea"/>
              <w:widowControl/>
              <w:numPr>
                <w:ilvl w:val="0"/>
                <w:numId w:val="9"/>
              </w:numPr>
              <w:autoSpaceDE/>
              <w:autoSpaceDN/>
              <w:contextualSpacing/>
              <w:rPr>
                <w:rStyle w:val="Hyperlink"/>
                <w:rFonts w:ascii="Tahoma" w:hAnsi="Tahoma" w:cs="Tahoma"/>
                <w:sz w:val="20"/>
                <w:szCs w:val="20"/>
                <w:bdr w:val="none" w:sz="0" w:space="0" w:color="auto" w:frame="1"/>
              </w:rPr>
            </w:pPr>
            <w:hyperlink r:id="rId43" w:history="1">
              <w:r w:rsidR="006F1CC0" w:rsidRPr="003E3190">
                <w:rPr>
                  <w:rStyle w:val="Hyperlink"/>
                  <w:rFonts w:ascii="Tahoma" w:hAnsi="Tahoma" w:cs="Tahoma"/>
                  <w:sz w:val="20"/>
                  <w:szCs w:val="20"/>
                  <w:bdr w:val="none" w:sz="0" w:space="0" w:color="auto" w:frame="1"/>
                  <w:shd w:val="clear" w:color="auto" w:fill="FFFFFF"/>
                </w:rPr>
                <w:t>https://french.stackexchange.com</w:t>
              </w:r>
            </w:hyperlink>
            <w:r w:rsidR="00BB7962" w:rsidRPr="00297CDC">
              <w:rPr>
                <w:rStyle w:val="Hyperlink"/>
                <w:rFonts w:ascii="Tahoma" w:hAnsi="Tahoma" w:cs="Tahoma"/>
                <w:sz w:val="20"/>
                <w:szCs w:val="20"/>
                <w:bdr w:val="none" w:sz="0" w:space="0" w:color="auto" w:frame="1"/>
              </w:rPr>
              <w:t xml:space="preserve"> </w:t>
            </w:r>
          </w:p>
          <w:p w14:paraId="378176BF" w14:textId="30CFA4C4" w:rsidR="00BB7962" w:rsidRPr="00297CDC" w:rsidRDefault="00000000" w:rsidP="00BB7962">
            <w:pPr>
              <w:pStyle w:val="Lijstalinea"/>
              <w:widowControl/>
              <w:numPr>
                <w:ilvl w:val="0"/>
                <w:numId w:val="9"/>
              </w:numPr>
              <w:autoSpaceDE/>
              <w:autoSpaceDN/>
              <w:contextualSpacing/>
              <w:rPr>
                <w:rFonts w:ascii="Tahoma" w:hAnsi="Tahoma" w:cs="Tahoma"/>
                <w:color w:val="191919"/>
                <w:sz w:val="20"/>
                <w:szCs w:val="20"/>
                <w:shd w:val="clear" w:color="auto" w:fill="FFFFFF"/>
              </w:rPr>
            </w:pPr>
            <w:hyperlink r:id="rId44" w:tgtFrame="_blank" w:history="1">
              <w:r w:rsidR="00BB7962" w:rsidRPr="00297CDC">
                <w:rPr>
                  <w:rStyle w:val="Hyperlink"/>
                  <w:rFonts w:ascii="Tahoma" w:hAnsi="Tahoma" w:cs="Tahoma"/>
                  <w:sz w:val="20"/>
                  <w:szCs w:val="20"/>
                  <w:bdr w:val="none" w:sz="0" w:space="0" w:color="auto" w:frame="1"/>
                  <w:shd w:val="clear" w:color="auto" w:fill="FFFFFF"/>
                </w:rPr>
                <w:t>https://dictionnaire.lerobert.com</w:t>
              </w:r>
            </w:hyperlink>
          </w:p>
          <w:p w14:paraId="7CB54504" w14:textId="528D7CD0" w:rsidR="00BB7962" w:rsidRPr="00297CDC" w:rsidRDefault="00BB7962" w:rsidP="00315465">
            <w:pPr>
              <w:pStyle w:val="Lijstalinea"/>
              <w:numPr>
                <w:ilvl w:val="0"/>
                <w:numId w:val="9"/>
              </w:numPr>
              <w:textAlignment w:val="baseline"/>
              <w:rPr>
                <w:rFonts w:ascii="Tahoma" w:eastAsia="Times New Roman" w:hAnsi="Tahoma" w:cs="Tahoma"/>
                <w:sz w:val="20"/>
                <w:szCs w:val="20"/>
                <w:lang w:val="fr-BE" w:eastAsia="nl-NL"/>
              </w:rPr>
            </w:pPr>
            <w:r w:rsidRPr="00297CDC">
              <w:rPr>
                <w:rFonts w:ascii="Tahoma" w:eastAsia="Times New Roman" w:hAnsi="Tahoma" w:cs="Tahoma"/>
                <w:sz w:val="20"/>
                <w:szCs w:val="20"/>
                <w:lang w:val="fr-BE" w:eastAsia="nl-NL"/>
              </w:rPr>
              <w:t>Le Van Dale</w:t>
            </w:r>
          </w:p>
          <w:p w14:paraId="51259D2B" w14:textId="63E8FC50" w:rsidR="00BB7962" w:rsidRPr="00297CDC" w:rsidRDefault="00BB7962" w:rsidP="00315465">
            <w:pPr>
              <w:pStyle w:val="Lijstalinea"/>
              <w:numPr>
                <w:ilvl w:val="0"/>
                <w:numId w:val="9"/>
              </w:numPr>
              <w:textAlignment w:val="baseline"/>
              <w:rPr>
                <w:rFonts w:ascii="Tahoma" w:eastAsia="Times New Roman" w:hAnsi="Tahoma" w:cs="Tahoma"/>
                <w:sz w:val="20"/>
                <w:szCs w:val="20"/>
                <w:lang w:val="fr-BE" w:eastAsia="nl-NL"/>
              </w:rPr>
            </w:pPr>
            <w:r w:rsidRPr="00297CDC">
              <w:rPr>
                <w:rFonts w:ascii="Tahoma" w:eastAsia="Times New Roman" w:hAnsi="Tahoma" w:cs="Tahoma"/>
                <w:sz w:val="20"/>
                <w:szCs w:val="20"/>
                <w:lang w:val="fr-BE" w:eastAsia="nl-NL"/>
              </w:rPr>
              <w:t>Le Petit Robert</w:t>
            </w:r>
          </w:p>
          <w:p w14:paraId="2B0B580F" w14:textId="28F0BE48" w:rsidR="00BB7962" w:rsidRPr="00832FE1" w:rsidRDefault="00000000" w:rsidP="00BB7962">
            <w:pPr>
              <w:pStyle w:val="Lijstalinea"/>
              <w:widowControl/>
              <w:numPr>
                <w:ilvl w:val="0"/>
                <w:numId w:val="9"/>
              </w:numPr>
              <w:autoSpaceDE/>
              <w:autoSpaceDN/>
              <w:contextualSpacing/>
              <w:rPr>
                <w:rStyle w:val="Hyperlink"/>
                <w:rFonts w:ascii="Tahoma" w:hAnsi="Tahoma" w:cs="Tahoma"/>
                <w:sz w:val="20"/>
                <w:szCs w:val="20"/>
                <w:bdr w:val="none" w:sz="0" w:space="0" w:color="auto" w:frame="1"/>
                <w:shd w:val="clear" w:color="auto" w:fill="FFFFFF"/>
                <w:lang w:val="fr-BE"/>
              </w:rPr>
            </w:pPr>
            <w:hyperlink r:id="rId45" w:history="1">
              <w:r w:rsidR="00BB7962" w:rsidRPr="00832FE1">
                <w:rPr>
                  <w:rStyle w:val="Hyperlink"/>
                  <w:rFonts w:ascii="Tahoma" w:hAnsi="Tahoma" w:cs="Tahoma"/>
                  <w:sz w:val="20"/>
                  <w:szCs w:val="20"/>
                  <w:bdr w:val="none" w:sz="0" w:space="0" w:color="auto" w:frame="1"/>
                  <w:shd w:val="clear" w:color="auto" w:fill="FFFFFF"/>
                  <w:lang w:val="fr-BE"/>
                </w:rPr>
                <w:t>https://www.antidote.info</w:t>
              </w:r>
            </w:hyperlink>
          </w:p>
          <w:p w14:paraId="6D3DFE54" w14:textId="2B0D5724" w:rsidR="00BB7962" w:rsidRPr="00832FE1" w:rsidRDefault="00BB7962" w:rsidP="00BB7962">
            <w:pPr>
              <w:pStyle w:val="Lijstalinea"/>
              <w:widowControl/>
              <w:numPr>
                <w:ilvl w:val="0"/>
                <w:numId w:val="9"/>
              </w:numPr>
              <w:autoSpaceDE/>
              <w:autoSpaceDN/>
              <w:contextualSpacing/>
              <w:rPr>
                <w:rStyle w:val="Hyperlink"/>
                <w:rFonts w:ascii="Tahoma" w:hAnsi="Tahoma" w:cs="Tahoma"/>
                <w:sz w:val="20"/>
                <w:szCs w:val="20"/>
                <w:bdr w:val="none" w:sz="0" w:space="0" w:color="auto" w:frame="1"/>
                <w:shd w:val="clear" w:color="auto" w:fill="FFFFFF"/>
                <w:lang w:val="fr-BE"/>
              </w:rPr>
            </w:pPr>
            <w:r w:rsidRPr="00832FE1">
              <w:rPr>
                <w:rStyle w:val="Hyperlink"/>
                <w:rFonts w:ascii="Tahoma" w:hAnsi="Tahoma" w:cs="Tahoma"/>
                <w:sz w:val="20"/>
                <w:szCs w:val="20"/>
                <w:bdr w:val="none" w:sz="0" w:space="0" w:color="auto" w:frame="1"/>
                <w:shd w:val="clear" w:color="auto" w:fill="FFFFFF"/>
                <w:lang w:val="fr-BE"/>
              </w:rPr>
              <w:t>https://www.btb.termiumplus.gc.ca</w:t>
            </w:r>
          </w:p>
          <w:p w14:paraId="7E52D645" w14:textId="39D4C370" w:rsidR="00BB7962" w:rsidRPr="00832FE1" w:rsidRDefault="00000000" w:rsidP="00BB7962">
            <w:pPr>
              <w:pStyle w:val="Lijstalinea"/>
              <w:widowControl/>
              <w:numPr>
                <w:ilvl w:val="0"/>
                <w:numId w:val="9"/>
              </w:numPr>
              <w:autoSpaceDE/>
              <w:autoSpaceDN/>
              <w:contextualSpacing/>
              <w:rPr>
                <w:rStyle w:val="Hyperlink"/>
                <w:rFonts w:ascii="Tahoma" w:hAnsi="Tahoma" w:cs="Tahoma"/>
                <w:sz w:val="20"/>
                <w:szCs w:val="20"/>
                <w:bdr w:val="none" w:sz="0" w:space="0" w:color="auto" w:frame="1"/>
                <w:shd w:val="clear" w:color="auto" w:fill="FFFFFF"/>
                <w:lang w:val="fr-BE"/>
              </w:rPr>
            </w:pPr>
            <w:hyperlink r:id="rId46" w:history="1">
              <w:r w:rsidR="00BB7962" w:rsidRPr="00832FE1">
                <w:rPr>
                  <w:rStyle w:val="Hyperlink"/>
                  <w:rFonts w:ascii="Tahoma" w:hAnsi="Tahoma" w:cs="Tahoma"/>
                  <w:sz w:val="20"/>
                  <w:szCs w:val="20"/>
                  <w:bdr w:val="none" w:sz="0" w:space="0" w:color="auto" w:frame="1"/>
                  <w:shd w:val="clear" w:color="auto" w:fill="FFFFFF"/>
                  <w:lang w:val="fr-BE"/>
                </w:rPr>
                <w:t>https://www.lesoir.be/</w:t>
              </w:r>
            </w:hyperlink>
          </w:p>
          <w:p w14:paraId="4AF31BB6" w14:textId="325A84D8" w:rsidR="00BB7962" w:rsidRPr="00832FE1" w:rsidRDefault="00000000" w:rsidP="00315465">
            <w:pPr>
              <w:pStyle w:val="Lijstalinea"/>
              <w:widowControl/>
              <w:numPr>
                <w:ilvl w:val="0"/>
                <w:numId w:val="9"/>
              </w:numPr>
              <w:autoSpaceDE/>
              <w:autoSpaceDN/>
              <w:contextualSpacing/>
              <w:rPr>
                <w:rFonts w:ascii="Tahoma" w:hAnsi="Tahoma" w:cs="Tahoma"/>
                <w:sz w:val="20"/>
                <w:szCs w:val="20"/>
                <w:lang w:val="fr-BE"/>
              </w:rPr>
            </w:pPr>
            <w:hyperlink r:id="rId47" w:history="1">
              <w:r w:rsidR="00BB7962" w:rsidRPr="00832FE1">
                <w:rPr>
                  <w:rStyle w:val="Hyperlink"/>
                  <w:rFonts w:ascii="Tahoma" w:hAnsi="Tahoma" w:cs="Tahoma"/>
                  <w:sz w:val="20"/>
                  <w:szCs w:val="20"/>
                  <w:bdr w:val="none" w:sz="0" w:space="0" w:color="auto" w:frame="1"/>
                  <w:shd w:val="clear" w:color="auto" w:fill="FFFFFF"/>
                  <w:lang w:val="fr-BE"/>
                </w:rPr>
                <w:t>https://www.vlaanderen.be</w:t>
              </w:r>
            </w:hyperlink>
          </w:p>
        </w:tc>
      </w:tr>
    </w:tbl>
    <w:p w14:paraId="2A855BCC" w14:textId="77777777" w:rsidR="00D52DE1" w:rsidRPr="00832FE1" w:rsidRDefault="00D52DE1">
      <w:pPr>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2620FA" w:rsidRPr="00297CDC" w14:paraId="37478073"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4CDF28E" w14:textId="77777777" w:rsidR="002620FA" w:rsidRPr="00297CDC" w:rsidRDefault="002620FA" w:rsidP="002620FA">
            <w:pPr>
              <w:widowControl/>
              <w:autoSpaceDE/>
              <w:autoSpaceDN/>
              <w:textAlignment w:val="baseline"/>
              <w:rPr>
                <w:rFonts w:ascii="Tahoma" w:eastAsia="Times New Roman" w:hAnsi="Tahoma" w:cs="Tahoma"/>
                <w:kern w:val="2"/>
                <w:sz w:val="20"/>
                <w:szCs w:val="20"/>
                <w:lang w:eastAsia="nl-NL"/>
                <w14:ligatures w14:val="standardContextual"/>
              </w:rPr>
            </w:pPr>
            <w:r w:rsidRPr="00297CDC">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DF0ECB" w14:textId="77777777" w:rsidR="002620FA" w:rsidRPr="00297CDC" w:rsidRDefault="002620FA" w:rsidP="002620FA">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297CDC">
              <w:rPr>
                <w:rFonts w:ascii="Tahoma" w:eastAsia="Times New Roman" w:hAnsi="Tahoma" w:cs="Tahoma"/>
                <w:kern w:val="2"/>
                <w:sz w:val="20"/>
                <w:szCs w:val="20"/>
                <w:lang w:eastAsia="nl-NL"/>
                <w14:ligatures w14:val="standardContextual"/>
              </w:rPr>
              <w:t>Problème</w:t>
            </w:r>
            <w:proofErr w:type="spellEnd"/>
            <w:r w:rsidRPr="00297CDC">
              <w:rPr>
                <w:rFonts w:ascii="Tahoma" w:eastAsia="Times New Roman" w:hAnsi="Tahoma" w:cs="Tahoma"/>
                <w:kern w:val="2"/>
                <w:sz w:val="20"/>
                <w:szCs w:val="20"/>
                <w:lang w:eastAsia="nl-NL"/>
                <w14:ligatures w14:val="standardContextual"/>
              </w:rPr>
              <w:t xml:space="preserve"> de </w:t>
            </w:r>
            <w:proofErr w:type="spellStart"/>
            <w:r w:rsidRPr="00297CDC">
              <w:rPr>
                <w:rFonts w:ascii="Tahoma" w:eastAsia="Times New Roman" w:hAnsi="Tahoma" w:cs="Tahoma"/>
                <w:kern w:val="2"/>
                <w:sz w:val="20"/>
                <w:szCs w:val="20"/>
                <w:lang w:eastAsia="nl-NL"/>
                <w14:ligatures w14:val="standardContextual"/>
              </w:rPr>
              <w:t>style</w:t>
            </w:r>
            <w:proofErr w:type="spellEnd"/>
          </w:p>
        </w:tc>
      </w:tr>
      <w:tr w:rsidR="002620FA" w:rsidRPr="00297CDC" w14:paraId="73B1C32E"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D179B9C" w14:textId="77777777" w:rsidR="002620FA" w:rsidRPr="00297CDC" w:rsidRDefault="002620FA" w:rsidP="002620FA">
            <w:pPr>
              <w:widowControl/>
              <w:autoSpaceDE/>
              <w:autoSpaceDN/>
              <w:textAlignment w:val="baseline"/>
              <w:rPr>
                <w:rFonts w:ascii="Tahoma" w:eastAsia="Times New Roman" w:hAnsi="Tahoma" w:cs="Tahoma"/>
                <w:kern w:val="2"/>
                <w:sz w:val="20"/>
                <w:szCs w:val="20"/>
                <w:lang w:eastAsia="nl-NL"/>
                <w14:ligatures w14:val="standardContextual"/>
              </w:rPr>
            </w:pPr>
            <w:r w:rsidRPr="00297CDC">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DB995BA" w14:textId="77777777" w:rsidR="002620FA" w:rsidRPr="00297CDC" w:rsidRDefault="002620FA" w:rsidP="002620FA">
            <w:pPr>
              <w:widowControl/>
              <w:autoSpaceDE/>
              <w:autoSpaceDN/>
              <w:textAlignment w:val="baseline"/>
              <w:rPr>
                <w:rFonts w:ascii="Tahoma" w:eastAsia="Times New Roman" w:hAnsi="Tahoma" w:cs="Tahoma"/>
                <w:kern w:val="2"/>
                <w:sz w:val="20"/>
                <w:szCs w:val="20"/>
                <w:lang w:val="en-GB" w:eastAsia="nl-NL"/>
                <w14:ligatures w14:val="standardContextual"/>
              </w:rPr>
            </w:pPr>
            <w:r w:rsidRPr="00297CDC">
              <w:rPr>
                <w:rFonts w:ascii="Tahoma" w:eastAsia="Times New Roman" w:hAnsi="Tahoma" w:cs="Tahoma"/>
                <w:kern w:val="2"/>
                <w:sz w:val="20"/>
                <w:szCs w:val="20"/>
                <w:lang w:val="en-GB" w:eastAsia="nl-NL"/>
                <w14:ligatures w14:val="standardContextual"/>
              </w:rPr>
              <w:t>je</w:t>
            </w:r>
          </w:p>
        </w:tc>
      </w:tr>
      <w:tr w:rsidR="002620FA" w:rsidRPr="00297CDC" w14:paraId="7643112E"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99A7E9" w14:textId="77777777" w:rsidR="002620FA" w:rsidRPr="00297CDC" w:rsidRDefault="002620FA" w:rsidP="002620FA">
            <w:pPr>
              <w:widowControl/>
              <w:autoSpaceDE/>
              <w:autoSpaceDN/>
              <w:textAlignment w:val="baseline"/>
              <w:rPr>
                <w:rFonts w:ascii="Tahoma" w:eastAsia="Times New Roman" w:hAnsi="Tahoma" w:cs="Tahoma"/>
                <w:kern w:val="2"/>
                <w:sz w:val="20"/>
                <w:szCs w:val="20"/>
                <w:lang w:eastAsia="nl-NL"/>
                <w14:ligatures w14:val="standardContextual"/>
              </w:rPr>
            </w:pPr>
            <w:r w:rsidRPr="00297CDC">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2CB5435" w14:textId="77777777" w:rsidR="002620FA" w:rsidRPr="00297CDC" w:rsidRDefault="002620FA" w:rsidP="002620FA">
            <w:pPr>
              <w:widowControl/>
              <w:autoSpaceDE/>
              <w:autoSpaceDN/>
              <w:textAlignment w:val="baseline"/>
              <w:rPr>
                <w:rFonts w:ascii="Tahoma" w:eastAsia="Times New Roman" w:hAnsi="Tahoma" w:cs="Tahoma"/>
                <w:kern w:val="2"/>
                <w:sz w:val="20"/>
                <w:szCs w:val="20"/>
                <w:lang w:val="fr-BE" w:eastAsia="nl-NL"/>
                <w14:ligatures w14:val="standardContextual"/>
              </w:rPr>
            </w:pPr>
            <w:r w:rsidRPr="00297CDC">
              <w:rPr>
                <w:rFonts w:ascii="Tahoma" w:eastAsia="Times New Roman" w:hAnsi="Tahoma" w:cs="Tahoma"/>
                <w:kern w:val="2"/>
                <w:sz w:val="20"/>
                <w:szCs w:val="20"/>
                <w:lang w:val="fr-BE" w:eastAsia="nl-NL"/>
                <w14:ligatures w14:val="standardContextual"/>
              </w:rPr>
              <w:t>on</w:t>
            </w:r>
          </w:p>
          <w:p w14:paraId="7D6A68CA" w14:textId="77777777" w:rsidR="002620FA" w:rsidRPr="00297CDC" w:rsidRDefault="002620FA" w:rsidP="002620FA">
            <w:pPr>
              <w:widowControl/>
              <w:autoSpaceDE/>
              <w:autoSpaceDN/>
              <w:textAlignment w:val="baseline"/>
              <w:rPr>
                <w:rFonts w:ascii="Tahoma" w:eastAsia="Times New Roman" w:hAnsi="Tahoma" w:cs="Tahoma"/>
                <w:kern w:val="2"/>
                <w:sz w:val="20"/>
                <w:szCs w:val="20"/>
                <w:lang w:val="fr-BE" w:eastAsia="nl-NL"/>
                <w14:ligatures w14:val="standardContextual"/>
              </w:rPr>
            </w:pPr>
            <w:r w:rsidRPr="00297CDC">
              <w:rPr>
                <w:rFonts w:ascii="Tahoma" w:eastAsia="Times New Roman" w:hAnsi="Tahoma" w:cs="Tahoma"/>
                <w:kern w:val="2"/>
                <w:sz w:val="20"/>
                <w:szCs w:val="20"/>
                <w:lang w:val="fr-BE" w:eastAsia="nl-NL"/>
                <w14:ligatures w14:val="standardContextual"/>
              </w:rPr>
              <w:t>nous</w:t>
            </w:r>
          </w:p>
        </w:tc>
      </w:tr>
      <w:tr w:rsidR="002620FA" w:rsidRPr="00297CDC" w14:paraId="6CA5A47C"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F6FF09" w14:textId="77777777" w:rsidR="002620FA" w:rsidRPr="00297CDC" w:rsidRDefault="002620FA" w:rsidP="002620FA">
            <w:pPr>
              <w:widowControl/>
              <w:autoSpaceDE/>
              <w:autoSpaceDN/>
              <w:textAlignment w:val="baseline"/>
              <w:rPr>
                <w:rFonts w:ascii="Tahoma" w:eastAsia="Times New Roman" w:hAnsi="Tahoma" w:cs="Tahoma"/>
                <w:kern w:val="2"/>
                <w:sz w:val="20"/>
                <w:szCs w:val="20"/>
                <w:lang w:eastAsia="nl-NL"/>
                <w14:ligatures w14:val="standardContextual"/>
              </w:rPr>
            </w:pPr>
            <w:r w:rsidRPr="00297CDC">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FA2B058" w14:textId="77777777" w:rsidR="002620FA" w:rsidRPr="00297CDC" w:rsidRDefault="002620FA" w:rsidP="002620FA">
            <w:pPr>
              <w:widowControl/>
              <w:autoSpaceDE/>
              <w:autoSpaceDN/>
              <w:spacing w:after="160" w:line="259" w:lineRule="auto"/>
              <w:rPr>
                <w:rFonts w:ascii="Tahoma" w:eastAsiaTheme="minorHAnsi" w:hAnsi="Tahoma" w:cs="Tahoma"/>
                <w:kern w:val="2"/>
                <w:sz w:val="20"/>
                <w:szCs w:val="20"/>
                <w:lang w:val="fr-BE"/>
                <w14:ligatures w14:val="standardContextual"/>
              </w:rPr>
            </w:pPr>
            <w:r w:rsidRPr="00297CDC">
              <w:rPr>
                <w:rFonts w:ascii="Tahoma" w:eastAsiaTheme="minorHAnsi" w:hAnsi="Tahoma" w:cs="Tahoma"/>
                <w:kern w:val="2"/>
                <w:sz w:val="20"/>
                <w:szCs w:val="20"/>
                <w:lang w:val="fr-BE"/>
                <w14:ligatures w14:val="standardContextual"/>
              </w:rPr>
              <w:t xml:space="preserve">Le texte source contient beaucoup de ‘je’ pours s’adresser au lecteur. J'ai lu de nombreuses interviews dans divers journaux de qualité. J’ai remarqué que les interviews avec des personnes connues utilisent davantage le mot ‘tu’ pour s'adresser au lecteur. Un exemple de cela est l’interview avec Angèle que je traduis. Cette phrase en est un exemple : ‘C’est chouette une tournée, mais </w:t>
            </w:r>
            <w:r w:rsidRPr="00297CDC">
              <w:rPr>
                <w:rFonts w:ascii="Tahoma" w:eastAsiaTheme="minorHAnsi" w:hAnsi="Tahoma" w:cs="Tahoma"/>
                <w:b/>
                <w:bCs/>
                <w:kern w:val="2"/>
                <w:sz w:val="20"/>
                <w:szCs w:val="20"/>
                <w:lang w:val="fr-BE"/>
                <w14:ligatures w14:val="standardContextual"/>
              </w:rPr>
              <w:t>tu</w:t>
            </w:r>
            <w:r w:rsidRPr="00297CDC">
              <w:rPr>
                <w:rFonts w:ascii="Tahoma" w:eastAsiaTheme="minorHAnsi" w:hAnsi="Tahoma" w:cs="Tahoma"/>
                <w:kern w:val="2"/>
                <w:sz w:val="20"/>
                <w:szCs w:val="20"/>
                <w:lang w:val="fr-BE"/>
                <w14:ligatures w14:val="standardContextual"/>
              </w:rPr>
              <w:t xml:space="preserve"> as besoin de repos.’ </w:t>
            </w:r>
          </w:p>
          <w:p w14:paraId="4F540306" w14:textId="1D3CE3E3" w:rsidR="002620FA" w:rsidRPr="00297CDC" w:rsidRDefault="002620FA" w:rsidP="002620FA">
            <w:pPr>
              <w:widowControl/>
              <w:autoSpaceDE/>
              <w:autoSpaceDN/>
              <w:spacing w:after="160" w:line="259" w:lineRule="auto"/>
              <w:rPr>
                <w:rFonts w:ascii="Tahoma" w:eastAsiaTheme="minorHAnsi" w:hAnsi="Tahoma" w:cs="Tahoma"/>
                <w:kern w:val="2"/>
                <w:sz w:val="20"/>
                <w:szCs w:val="20"/>
                <w:lang w:val="fr-BE"/>
                <w14:ligatures w14:val="standardContextual"/>
              </w:rPr>
            </w:pPr>
            <w:r w:rsidRPr="00297CDC">
              <w:rPr>
                <w:rFonts w:ascii="Tahoma" w:eastAsiaTheme="minorHAnsi" w:hAnsi="Tahoma" w:cs="Tahoma"/>
                <w:kern w:val="2"/>
                <w:sz w:val="20"/>
                <w:szCs w:val="20"/>
                <w:lang w:val="fr-BE"/>
                <w14:ligatures w14:val="standardContextual"/>
              </w:rPr>
              <w:t xml:space="preserve">L'interview de De Morgen n'est pas une interview avec une personne connue, mais avec une spécialiste. Martina est une spécialiste parce que, par exemple, elle est titulaire d'un master en musicothérapie et elle est chercheuse postdoctorale, comme indiqué sur son </w:t>
            </w:r>
            <w:proofErr w:type="spellStart"/>
            <w:r w:rsidRPr="00297CDC">
              <w:rPr>
                <w:rFonts w:ascii="Tahoma" w:eastAsiaTheme="minorHAnsi" w:hAnsi="Tahoma" w:cs="Tahoma"/>
                <w:kern w:val="2"/>
                <w:sz w:val="20"/>
                <w:szCs w:val="20"/>
                <w:lang w:val="fr-BE"/>
                <w14:ligatures w14:val="standardContextual"/>
              </w:rPr>
              <w:t>ResearchGate</w:t>
            </w:r>
            <w:proofErr w:type="spellEnd"/>
            <w:r w:rsidRPr="00297CDC">
              <w:rPr>
                <w:rFonts w:ascii="Tahoma" w:eastAsiaTheme="minorHAnsi" w:hAnsi="Tahoma" w:cs="Tahoma"/>
                <w:kern w:val="2"/>
                <w:sz w:val="20"/>
                <w:szCs w:val="20"/>
                <w:lang w:val="fr-BE"/>
                <w14:ligatures w14:val="standardContextual"/>
              </w:rPr>
              <w:t>. J’ai remarqué que dans les interviews avec des spécialistes, on utilise moins souvent ‘tu’ pour s’adresser au lecteur. Au lieu de cela, on utilise plutôt ‘on’ ou ‘nous’. Des exemples de cela</w:t>
            </w:r>
            <w:r w:rsidR="00B25FE6" w:rsidRPr="00297CDC">
              <w:rPr>
                <w:rFonts w:ascii="Tahoma" w:eastAsiaTheme="minorHAnsi" w:hAnsi="Tahoma" w:cs="Tahoma"/>
                <w:kern w:val="2"/>
                <w:sz w:val="20"/>
                <w:szCs w:val="20"/>
                <w:lang w:val="fr-BE"/>
                <w14:ligatures w14:val="standardContextual"/>
              </w:rPr>
              <w:t xml:space="preserve">, que j’ai trouvé dans </w:t>
            </w:r>
            <w:r w:rsidRPr="00E95449">
              <w:rPr>
                <w:rFonts w:ascii="Tahoma" w:eastAsiaTheme="minorHAnsi" w:hAnsi="Tahoma" w:cs="Tahoma"/>
                <w:kern w:val="2"/>
                <w:sz w:val="20"/>
                <w:szCs w:val="20"/>
                <w:lang w:val="fr-BE"/>
                <w14:ligatures w14:val="standardContextual"/>
              </w:rPr>
              <w:t>Le Soir</w:t>
            </w:r>
            <w:r w:rsidR="00B25FE6" w:rsidRPr="00E95449">
              <w:rPr>
                <w:rFonts w:ascii="Tahoma" w:eastAsiaTheme="minorHAnsi" w:hAnsi="Tahoma" w:cs="Tahoma"/>
                <w:kern w:val="2"/>
                <w:sz w:val="20"/>
                <w:szCs w:val="20"/>
                <w:lang w:val="fr-BE"/>
                <w14:ligatures w14:val="standardContextual"/>
              </w:rPr>
              <w:t>,</w:t>
            </w:r>
            <w:r w:rsidRPr="00297CDC">
              <w:rPr>
                <w:rFonts w:ascii="Tahoma" w:eastAsiaTheme="minorHAnsi" w:hAnsi="Tahoma" w:cs="Tahoma"/>
                <w:i/>
                <w:iCs/>
                <w:kern w:val="2"/>
                <w:sz w:val="20"/>
                <w:szCs w:val="20"/>
                <w:lang w:val="fr-BE"/>
                <w14:ligatures w14:val="standardContextual"/>
              </w:rPr>
              <w:t xml:space="preserve"> </w:t>
            </w:r>
            <w:r w:rsidRPr="00297CDC">
              <w:rPr>
                <w:rFonts w:ascii="Tahoma" w:eastAsiaTheme="minorHAnsi" w:hAnsi="Tahoma" w:cs="Tahoma"/>
                <w:kern w:val="2"/>
                <w:sz w:val="20"/>
                <w:szCs w:val="20"/>
                <w:lang w:val="fr-BE"/>
                <w14:ligatures w14:val="standardContextual"/>
              </w:rPr>
              <w:t xml:space="preserve">sont ‘Quand </w:t>
            </w:r>
            <w:r w:rsidRPr="00297CDC">
              <w:rPr>
                <w:rFonts w:ascii="Tahoma" w:eastAsiaTheme="minorHAnsi" w:hAnsi="Tahoma" w:cs="Tahoma"/>
                <w:b/>
                <w:bCs/>
                <w:kern w:val="2"/>
                <w:sz w:val="20"/>
                <w:szCs w:val="20"/>
                <w:lang w:val="fr-BE"/>
                <w14:ligatures w14:val="standardContextual"/>
              </w:rPr>
              <w:t>on</w:t>
            </w:r>
            <w:r w:rsidRPr="00297CDC">
              <w:rPr>
                <w:rFonts w:ascii="Tahoma" w:eastAsiaTheme="minorHAnsi" w:hAnsi="Tahoma" w:cs="Tahoma"/>
                <w:kern w:val="2"/>
                <w:sz w:val="20"/>
                <w:szCs w:val="20"/>
                <w:lang w:val="fr-BE"/>
                <w14:ligatures w14:val="standardContextual"/>
              </w:rPr>
              <w:t xml:space="preserve"> regarde ce qui s’est passé à </w:t>
            </w:r>
            <w:proofErr w:type="spellStart"/>
            <w:r w:rsidRPr="00297CDC">
              <w:rPr>
                <w:rFonts w:ascii="Tahoma" w:eastAsiaTheme="minorHAnsi" w:hAnsi="Tahoma" w:cs="Tahoma"/>
                <w:kern w:val="2"/>
                <w:sz w:val="20"/>
                <w:szCs w:val="20"/>
                <w:lang w:val="fr-BE"/>
                <w14:ligatures w14:val="standardContextual"/>
              </w:rPr>
              <w:t>Lyssytchansk</w:t>
            </w:r>
            <w:proofErr w:type="spellEnd"/>
            <w:r w:rsidRPr="00297CDC">
              <w:rPr>
                <w:rFonts w:ascii="Tahoma" w:eastAsiaTheme="minorHAnsi" w:hAnsi="Tahoma" w:cs="Tahoma"/>
                <w:kern w:val="2"/>
                <w:sz w:val="20"/>
                <w:szCs w:val="20"/>
                <w:lang w:val="fr-BE"/>
                <w14:ligatures w14:val="standardContextual"/>
              </w:rPr>
              <w:t xml:space="preserve"> et </w:t>
            </w:r>
            <w:proofErr w:type="spellStart"/>
            <w:r w:rsidRPr="00297CDC">
              <w:rPr>
                <w:rFonts w:ascii="Tahoma" w:eastAsiaTheme="minorHAnsi" w:hAnsi="Tahoma" w:cs="Tahoma"/>
                <w:kern w:val="2"/>
                <w:sz w:val="20"/>
                <w:szCs w:val="20"/>
                <w:lang w:val="fr-BE"/>
                <w14:ligatures w14:val="standardContextual"/>
              </w:rPr>
              <w:t>Severodonetsk</w:t>
            </w:r>
            <w:proofErr w:type="spellEnd"/>
            <w:r w:rsidRPr="00297CDC">
              <w:rPr>
                <w:rFonts w:ascii="Tahoma" w:eastAsiaTheme="minorHAnsi" w:hAnsi="Tahoma" w:cs="Tahoma"/>
                <w:kern w:val="2"/>
                <w:sz w:val="20"/>
                <w:szCs w:val="20"/>
                <w:lang w:val="fr-BE"/>
                <w14:ligatures w14:val="standardContextual"/>
              </w:rPr>
              <w:t xml:space="preserve">, …’ et ‘Quand </w:t>
            </w:r>
            <w:r w:rsidRPr="00297CDC">
              <w:rPr>
                <w:rFonts w:ascii="Tahoma" w:eastAsiaTheme="minorHAnsi" w:hAnsi="Tahoma" w:cs="Tahoma"/>
                <w:b/>
                <w:bCs/>
                <w:kern w:val="2"/>
                <w:sz w:val="20"/>
                <w:szCs w:val="20"/>
                <w:lang w:val="fr-BE"/>
                <w14:ligatures w14:val="standardContextual"/>
              </w:rPr>
              <w:t>nous</w:t>
            </w:r>
            <w:r w:rsidRPr="00297CDC">
              <w:rPr>
                <w:rFonts w:ascii="Tahoma" w:eastAsiaTheme="minorHAnsi" w:hAnsi="Tahoma" w:cs="Tahoma"/>
                <w:kern w:val="2"/>
                <w:sz w:val="20"/>
                <w:szCs w:val="20"/>
                <w:lang w:val="fr-BE"/>
                <w14:ligatures w14:val="standardContextual"/>
              </w:rPr>
              <w:t xml:space="preserve"> croisons une telle personne, nous pressentons ainsi immédiatement qu’elle a une tête d’Emma.’</w:t>
            </w:r>
          </w:p>
          <w:p w14:paraId="09CF315E" w14:textId="696ADBBC" w:rsidR="002620FA" w:rsidRPr="00297CDC" w:rsidRDefault="002620FA" w:rsidP="002620FA">
            <w:pPr>
              <w:widowControl/>
              <w:autoSpaceDE/>
              <w:autoSpaceDN/>
              <w:spacing w:after="160" w:line="259" w:lineRule="auto"/>
              <w:rPr>
                <w:rFonts w:ascii="Tahoma" w:eastAsiaTheme="minorHAnsi" w:hAnsi="Tahoma" w:cs="Tahoma"/>
                <w:kern w:val="2"/>
                <w:sz w:val="20"/>
                <w:szCs w:val="20"/>
                <w:lang w:val="fr-BE"/>
                <w14:ligatures w14:val="standardContextual"/>
              </w:rPr>
            </w:pPr>
            <w:r w:rsidRPr="00297CDC">
              <w:rPr>
                <w:rFonts w:ascii="Tahoma" w:eastAsiaTheme="minorHAnsi" w:hAnsi="Tahoma" w:cs="Tahoma"/>
                <w:kern w:val="2"/>
                <w:sz w:val="20"/>
                <w:szCs w:val="20"/>
                <w:lang w:val="fr-BE"/>
                <w14:ligatures w14:val="standardContextual"/>
              </w:rPr>
              <w:t>Francaisavecpierre.com : ‘Lorsque ON a la même valeur que NOUS, il s’agit d’un </w:t>
            </w:r>
            <w:hyperlink r:id="rId48" w:tgtFrame="_blank" w:history="1">
              <w:r w:rsidRPr="00297CDC">
                <w:rPr>
                  <w:rFonts w:ascii="Tahoma" w:eastAsiaTheme="minorHAnsi" w:hAnsi="Tahoma" w:cs="Tahoma"/>
                  <w:kern w:val="2"/>
                  <w:sz w:val="20"/>
                  <w:szCs w:val="20"/>
                  <w:lang w:val="fr-BE"/>
                  <w14:ligatures w14:val="standardContextual"/>
                </w:rPr>
                <w:t>pronom personnel</w:t>
              </w:r>
            </w:hyperlink>
            <w:r w:rsidRPr="00297CDC">
              <w:rPr>
                <w:rFonts w:ascii="Tahoma" w:eastAsiaTheme="minorHAnsi" w:hAnsi="Tahoma" w:cs="Tahoma"/>
                <w:kern w:val="2"/>
                <w:sz w:val="20"/>
                <w:szCs w:val="20"/>
                <w:lang w:val="fr-BE"/>
                <w14:ligatures w14:val="standardContextual"/>
              </w:rPr>
              <w:t>. La principale différence provient du </w:t>
            </w:r>
            <w:hyperlink r:id="rId49" w:tgtFrame="_blank" w:history="1">
              <w:r w:rsidRPr="00297CDC">
                <w:rPr>
                  <w:rFonts w:ascii="Tahoma" w:eastAsiaTheme="minorHAnsi" w:hAnsi="Tahoma" w:cs="Tahoma"/>
                  <w:kern w:val="2"/>
                  <w:sz w:val="20"/>
                  <w:szCs w:val="20"/>
                  <w:lang w:val="fr-BE"/>
                  <w14:ligatures w14:val="standardContextual"/>
                </w:rPr>
                <w:t>registre de langue</w:t>
              </w:r>
            </w:hyperlink>
            <w:r w:rsidRPr="00297CDC">
              <w:rPr>
                <w:rFonts w:ascii="Tahoma" w:eastAsiaTheme="minorHAnsi" w:hAnsi="Tahoma" w:cs="Tahoma"/>
                <w:kern w:val="2"/>
                <w:sz w:val="20"/>
                <w:szCs w:val="20"/>
                <w:lang w:val="fr-BE"/>
                <w14:ligatures w14:val="standardContextual"/>
              </w:rPr>
              <w:t>: quand il est synonyme de NOUS, ON appartient plutôt au langage familier. C’est pourquoi à l’oral, on utilise beaucoup plus ON que NOUS en français. ON a en plus l’avantage d’être plus court.’</w:t>
            </w:r>
          </w:p>
        </w:tc>
      </w:tr>
      <w:tr w:rsidR="002620FA" w:rsidRPr="00297CDC" w14:paraId="4D1C4FCD"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9A411E0" w14:textId="77777777" w:rsidR="002620FA" w:rsidRPr="00297CDC" w:rsidRDefault="002620FA" w:rsidP="002620FA">
            <w:pPr>
              <w:widowControl/>
              <w:autoSpaceDE/>
              <w:autoSpaceDN/>
              <w:textAlignment w:val="baseline"/>
              <w:rPr>
                <w:rFonts w:ascii="Tahoma" w:eastAsia="Times New Roman" w:hAnsi="Tahoma" w:cs="Tahoma"/>
                <w:kern w:val="2"/>
                <w:sz w:val="20"/>
                <w:szCs w:val="20"/>
                <w:lang w:eastAsia="nl-NL"/>
                <w14:ligatures w14:val="standardContextual"/>
              </w:rPr>
            </w:pPr>
            <w:r w:rsidRPr="00297CDC">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64E7659" w14:textId="55A70E30" w:rsidR="002620FA" w:rsidRPr="00297CDC" w:rsidRDefault="00000000" w:rsidP="002620FA">
            <w:pPr>
              <w:widowControl/>
              <w:numPr>
                <w:ilvl w:val="0"/>
                <w:numId w:val="9"/>
              </w:numPr>
              <w:autoSpaceDE/>
              <w:autoSpaceDN/>
              <w:spacing w:after="160" w:line="259" w:lineRule="auto"/>
              <w:contextualSpacing/>
              <w:rPr>
                <w:rFonts w:ascii="Tahoma" w:eastAsiaTheme="minorHAnsi" w:hAnsi="Tahoma" w:cs="Tahoma"/>
                <w:color w:val="0563C1" w:themeColor="hyperlink"/>
                <w:kern w:val="2"/>
                <w:sz w:val="20"/>
                <w:szCs w:val="20"/>
                <w:u w:val="single"/>
                <w14:ligatures w14:val="standardContextual"/>
              </w:rPr>
            </w:pPr>
            <w:hyperlink r:id="rId50" w:history="1">
              <w:r w:rsidR="002620FA" w:rsidRPr="00297CDC">
                <w:rPr>
                  <w:rFonts w:ascii="Tahoma" w:eastAsiaTheme="minorHAnsi" w:hAnsi="Tahoma" w:cs="Tahoma"/>
                  <w:color w:val="0563C1" w:themeColor="hyperlink"/>
                  <w:kern w:val="2"/>
                  <w:sz w:val="20"/>
                  <w:szCs w:val="20"/>
                  <w:u w:val="single"/>
                  <w14:ligatures w14:val="standardContextual"/>
                </w:rPr>
                <w:t>https://www.lesoir.be</w:t>
              </w:r>
            </w:hyperlink>
            <w:r w:rsidR="002620FA" w:rsidRPr="00297CDC">
              <w:rPr>
                <w:rFonts w:ascii="Tahoma" w:eastAsiaTheme="minorHAnsi" w:hAnsi="Tahoma" w:cs="Tahoma"/>
                <w:color w:val="0563C1" w:themeColor="hyperlink"/>
                <w:kern w:val="2"/>
                <w:sz w:val="20"/>
                <w:szCs w:val="20"/>
                <w:u w:val="single"/>
                <w14:ligatures w14:val="standardContextual"/>
              </w:rPr>
              <w:t xml:space="preserve"> </w:t>
            </w:r>
          </w:p>
          <w:p w14:paraId="5B1F021B" w14:textId="04D8185D" w:rsidR="002620FA" w:rsidRPr="00297CDC" w:rsidRDefault="00000000" w:rsidP="002620FA">
            <w:pPr>
              <w:widowControl/>
              <w:numPr>
                <w:ilvl w:val="0"/>
                <w:numId w:val="9"/>
              </w:numPr>
              <w:autoSpaceDE/>
              <w:autoSpaceDN/>
              <w:spacing w:after="160" w:line="259" w:lineRule="auto"/>
              <w:contextualSpacing/>
              <w:rPr>
                <w:rFonts w:ascii="Tahoma" w:eastAsiaTheme="minorHAnsi" w:hAnsi="Tahoma" w:cs="Tahoma"/>
                <w:color w:val="0563C1" w:themeColor="hyperlink"/>
                <w:kern w:val="2"/>
                <w:sz w:val="20"/>
                <w:szCs w:val="20"/>
                <w:u w:val="single"/>
                <w14:ligatures w14:val="standardContextual"/>
              </w:rPr>
            </w:pPr>
            <w:hyperlink r:id="rId51" w:history="1">
              <w:r w:rsidR="002620FA" w:rsidRPr="00297CDC">
                <w:rPr>
                  <w:rFonts w:ascii="Tahoma" w:eastAsiaTheme="minorHAnsi" w:hAnsi="Tahoma" w:cs="Tahoma"/>
                  <w:color w:val="0563C1" w:themeColor="hyperlink"/>
                  <w:kern w:val="2"/>
                  <w:sz w:val="20"/>
                  <w:szCs w:val="20"/>
                  <w:u w:val="single"/>
                  <w14:ligatures w14:val="standardContextual"/>
                </w:rPr>
                <w:t>https://www.researchgate.net</w:t>
              </w:r>
            </w:hyperlink>
            <w:r w:rsidR="002620FA" w:rsidRPr="00297CDC">
              <w:rPr>
                <w:rFonts w:ascii="Tahoma" w:eastAsiaTheme="minorHAnsi" w:hAnsi="Tahoma" w:cs="Tahoma"/>
                <w:color w:val="0563C1" w:themeColor="hyperlink"/>
                <w:kern w:val="2"/>
                <w:sz w:val="20"/>
                <w:szCs w:val="20"/>
                <w:u w:val="single"/>
                <w14:ligatures w14:val="standardContextual"/>
              </w:rPr>
              <w:t xml:space="preserve"> </w:t>
            </w:r>
          </w:p>
          <w:p w14:paraId="4FA0B47A" w14:textId="11997B7C" w:rsidR="002620FA" w:rsidRPr="00297CDC" w:rsidRDefault="00000000" w:rsidP="002620FA">
            <w:pPr>
              <w:widowControl/>
              <w:numPr>
                <w:ilvl w:val="0"/>
                <w:numId w:val="9"/>
              </w:numPr>
              <w:autoSpaceDE/>
              <w:autoSpaceDN/>
              <w:spacing w:after="160" w:line="259" w:lineRule="auto"/>
              <w:contextualSpacing/>
              <w:rPr>
                <w:rFonts w:ascii="Tahoma" w:eastAsiaTheme="minorHAnsi" w:hAnsi="Tahoma" w:cs="Tahoma"/>
                <w:color w:val="0563C1" w:themeColor="hyperlink"/>
                <w:kern w:val="2"/>
                <w:sz w:val="20"/>
                <w:szCs w:val="20"/>
                <w:u w:val="single"/>
                <w14:ligatures w14:val="standardContextual"/>
              </w:rPr>
            </w:pPr>
            <w:hyperlink r:id="rId52" w:history="1">
              <w:r w:rsidR="002620FA" w:rsidRPr="00297CDC">
                <w:rPr>
                  <w:rFonts w:ascii="Tahoma" w:eastAsiaTheme="minorHAnsi" w:hAnsi="Tahoma" w:cs="Tahoma"/>
                  <w:color w:val="0563C1" w:themeColor="hyperlink"/>
                  <w:kern w:val="2"/>
                  <w:sz w:val="20"/>
                  <w:szCs w:val="20"/>
                  <w:u w:val="single"/>
                  <w14:ligatures w14:val="standardContextual"/>
                </w:rPr>
                <w:t>https://www.lesoir.be</w:t>
              </w:r>
            </w:hyperlink>
          </w:p>
          <w:p w14:paraId="0EE81D4E" w14:textId="77777777" w:rsidR="00D17536" w:rsidRDefault="00000000" w:rsidP="00D17536">
            <w:pPr>
              <w:widowControl/>
              <w:numPr>
                <w:ilvl w:val="0"/>
                <w:numId w:val="9"/>
              </w:numPr>
              <w:autoSpaceDE/>
              <w:autoSpaceDN/>
              <w:spacing w:after="160" w:line="259" w:lineRule="auto"/>
              <w:contextualSpacing/>
              <w:rPr>
                <w:rFonts w:ascii="Tahoma" w:eastAsiaTheme="minorHAnsi" w:hAnsi="Tahoma" w:cs="Tahoma"/>
                <w:color w:val="0563C1" w:themeColor="hyperlink"/>
                <w:kern w:val="2"/>
                <w:sz w:val="20"/>
                <w:szCs w:val="20"/>
                <w:u w:val="single"/>
                <w14:ligatures w14:val="standardContextual"/>
              </w:rPr>
            </w:pPr>
            <w:hyperlink r:id="rId53" w:history="1">
              <w:r w:rsidR="002620FA" w:rsidRPr="00297CDC">
                <w:rPr>
                  <w:rFonts w:ascii="Tahoma" w:eastAsiaTheme="minorHAnsi" w:hAnsi="Tahoma" w:cs="Tahoma"/>
                  <w:color w:val="0563C1" w:themeColor="hyperlink"/>
                  <w:kern w:val="2"/>
                  <w:sz w:val="20"/>
                  <w:szCs w:val="20"/>
                  <w:u w:val="single"/>
                  <w14:ligatures w14:val="standardContextual"/>
                </w:rPr>
                <w:t>https://www.lesoir.be</w:t>
              </w:r>
            </w:hyperlink>
          </w:p>
          <w:p w14:paraId="53BB2236" w14:textId="025B9823" w:rsidR="002620FA" w:rsidRPr="00D17536" w:rsidRDefault="00000000" w:rsidP="00D17536">
            <w:pPr>
              <w:widowControl/>
              <w:numPr>
                <w:ilvl w:val="0"/>
                <w:numId w:val="9"/>
              </w:numPr>
              <w:autoSpaceDE/>
              <w:autoSpaceDN/>
              <w:spacing w:after="160" w:line="259" w:lineRule="auto"/>
              <w:contextualSpacing/>
              <w:rPr>
                <w:rFonts w:ascii="Tahoma" w:eastAsiaTheme="minorHAnsi" w:hAnsi="Tahoma" w:cs="Tahoma"/>
                <w:color w:val="0563C1" w:themeColor="hyperlink"/>
                <w:kern w:val="2"/>
                <w:sz w:val="20"/>
                <w:szCs w:val="20"/>
                <w:u w:val="single"/>
                <w14:ligatures w14:val="standardContextual"/>
              </w:rPr>
            </w:pPr>
            <w:hyperlink r:id="rId54" w:history="1">
              <w:r w:rsidR="00D17536" w:rsidRPr="004F7C0C">
                <w:rPr>
                  <w:rStyle w:val="Hyperlink"/>
                  <w:rFonts w:ascii="Tahoma" w:eastAsiaTheme="minorHAnsi" w:hAnsi="Tahoma" w:cs="Tahoma"/>
                  <w:kern w:val="2"/>
                  <w:sz w:val="20"/>
                  <w:szCs w:val="20"/>
                  <w14:ligatures w14:val="standardContextual"/>
                </w:rPr>
                <w:t>https://www.lesoir.be</w:t>
              </w:r>
            </w:hyperlink>
            <w:r w:rsidR="002620FA" w:rsidRPr="00D17536">
              <w:rPr>
                <w:rFonts w:ascii="Tahoma" w:eastAsiaTheme="minorHAnsi" w:hAnsi="Tahoma" w:cs="Tahoma"/>
                <w:color w:val="0563C1" w:themeColor="hyperlink"/>
                <w:kern w:val="2"/>
                <w:sz w:val="20"/>
                <w:szCs w:val="20"/>
                <w:u w:val="single"/>
                <w14:ligatures w14:val="standardContextual"/>
              </w:rPr>
              <w:t xml:space="preserve"> </w:t>
            </w:r>
          </w:p>
        </w:tc>
      </w:tr>
    </w:tbl>
    <w:p w14:paraId="2D482147" w14:textId="77777777" w:rsidR="002620FA" w:rsidRDefault="002620FA"/>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2"/>
        <w:gridCol w:w="5263"/>
        <w:gridCol w:w="1439"/>
      </w:tblGrid>
      <w:tr w:rsidR="00E30BF3" w:rsidRPr="00297CDC" w14:paraId="4E4690B0" w14:textId="77777777" w:rsidTr="00B8229B">
        <w:trPr>
          <w:gridAfter w:val="1"/>
          <w:wAfter w:w="8" w:type="dxa"/>
        </w:trPr>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3316F3E" w14:textId="77777777" w:rsidR="00E30BF3" w:rsidRPr="00297CDC" w:rsidRDefault="00E30BF3" w:rsidP="00E30BF3">
            <w:pPr>
              <w:widowControl/>
              <w:autoSpaceDE/>
              <w:autoSpaceDN/>
              <w:textAlignment w:val="baseline"/>
              <w:rPr>
                <w:rFonts w:ascii="Tahoma" w:eastAsia="Times New Roman" w:hAnsi="Tahoma" w:cs="Tahoma"/>
                <w:kern w:val="2"/>
                <w:sz w:val="20"/>
                <w:szCs w:val="20"/>
                <w:lang w:eastAsia="nl-NL"/>
                <w14:ligatures w14:val="standardContextual"/>
              </w:rPr>
            </w:pPr>
            <w:r w:rsidRPr="00297CDC">
              <w:rPr>
                <w:rFonts w:ascii="Tahoma" w:eastAsia="Times New Roman" w:hAnsi="Tahoma" w:cs="Tahoma"/>
                <w:kern w:val="2"/>
                <w:sz w:val="20"/>
                <w:szCs w:val="20"/>
                <w:lang w:eastAsia="nl-NL"/>
                <w14:ligatures w14:val="standardContextual"/>
              </w:rPr>
              <w:t>Identificatie vertaalproblematiek </w:t>
            </w:r>
          </w:p>
        </w:tc>
        <w:tc>
          <w:tcPr>
            <w:tcW w:w="526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A857E2E" w14:textId="77777777" w:rsidR="00E30BF3" w:rsidRPr="00297CDC" w:rsidRDefault="00E30BF3" w:rsidP="00E30BF3">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297CDC">
              <w:rPr>
                <w:rFonts w:ascii="Tahoma" w:eastAsia="Times New Roman" w:hAnsi="Tahoma" w:cs="Tahoma"/>
                <w:kern w:val="2"/>
                <w:sz w:val="20"/>
                <w:szCs w:val="20"/>
                <w:lang w:eastAsia="nl-NL"/>
                <w14:ligatures w14:val="standardContextual"/>
              </w:rPr>
              <w:t>Problème</w:t>
            </w:r>
            <w:proofErr w:type="spellEnd"/>
            <w:r w:rsidRPr="00297CDC">
              <w:rPr>
                <w:rFonts w:ascii="Tahoma" w:eastAsia="Times New Roman" w:hAnsi="Tahoma" w:cs="Tahoma"/>
                <w:kern w:val="2"/>
                <w:sz w:val="20"/>
                <w:szCs w:val="20"/>
                <w:lang w:eastAsia="nl-NL"/>
                <w14:ligatures w14:val="standardContextual"/>
              </w:rPr>
              <w:t xml:space="preserve"> </w:t>
            </w:r>
            <w:proofErr w:type="spellStart"/>
            <w:r w:rsidRPr="00297CDC">
              <w:rPr>
                <w:rFonts w:ascii="Tahoma" w:eastAsia="Times New Roman" w:hAnsi="Tahoma" w:cs="Tahoma"/>
                <w:kern w:val="2"/>
                <w:sz w:val="20"/>
                <w:szCs w:val="20"/>
                <w:lang w:eastAsia="nl-NL"/>
                <w14:ligatures w14:val="standardContextual"/>
              </w:rPr>
              <w:t>lexicologique</w:t>
            </w:r>
            <w:proofErr w:type="spellEnd"/>
          </w:p>
        </w:tc>
      </w:tr>
      <w:tr w:rsidR="00E30BF3" w:rsidRPr="00297CDC" w14:paraId="679DBB33" w14:textId="77777777" w:rsidTr="00B8229B">
        <w:trPr>
          <w:gridAfter w:val="1"/>
          <w:wAfter w:w="8" w:type="dxa"/>
        </w:trPr>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42991F3" w14:textId="77777777" w:rsidR="00E30BF3" w:rsidRPr="00297CDC" w:rsidRDefault="00E30BF3" w:rsidP="00E30BF3">
            <w:pPr>
              <w:widowControl/>
              <w:autoSpaceDE/>
              <w:autoSpaceDN/>
              <w:textAlignment w:val="baseline"/>
              <w:rPr>
                <w:rFonts w:ascii="Tahoma" w:eastAsia="Times New Roman" w:hAnsi="Tahoma" w:cs="Tahoma"/>
                <w:kern w:val="2"/>
                <w:sz w:val="20"/>
                <w:szCs w:val="20"/>
                <w:lang w:eastAsia="nl-NL"/>
                <w14:ligatures w14:val="standardContextual"/>
              </w:rPr>
            </w:pPr>
            <w:r w:rsidRPr="00297CDC">
              <w:rPr>
                <w:rFonts w:ascii="Tahoma" w:eastAsia="Times New Roman" w:hAnsi="Tahoma" w:cs="Tahoma"/>
                <w:kern w:val="2"/>
                <w:sz w:val="20"/>
                <w:szCs w:val="20"/>
                <w:lang w:eastAsia="nl-NL"/>
                <w14:ligatures w14:val="standardContextual"/>
              </w:rPr>
              <w:t>Brontekst </w:t>
            </w:r>
          </w:p>
        </w:tc>
        <w:tc>
          <w:tcPr>
            <w:tcW w:w="526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9D0BADE" w14:textId="77777777" w:rsidR="00E30BF3" w:rsidRPr="00297CDC" w:rsidRDefault="00E30BF3" w:rsidP="00E30BF3">
            <w:pPr>
              <w:widowControl/>
              <w:autoSpaceDE/>
              <w:autoSpaceDN/>
              <w:textAlignment w:val="baseline"/>
              <w:rPr>
                <w:rFonts w:ascii="Tahoma" w:eastAsia="Times New Roman" w:hAnsi="Tahoma" w:cs="Tahoma"/>
                <w:kern w:val="2"/>
                <w:sz w:val="20"/>
                <w:szCs w:val="20"/>
                <w:lang w:val="nl-BE" w:eastAsia="nl-NL"/>
                <w14:ligatures w14:val="standardContextual"/>
              </w:rPr>
            </w:pPr>
            <w:r w:rsidRPr="00297CDC">
              <w:rPr>
                <w:rFonts w:ascii="Tahoma" w:eastAsia="Times New Roman" w:hAnsi="Tahoma" w:cs="Tahoma"/>
                <w:kern w:val="2"/>
                <w:sz w:val="20"/>
                <w:szCs w:val="20"/>
                <w:lang w:val="nl-BE" w:eastAsia="nl-NL"/>
                <w14:ligatures w14:val="standardContextual"/>
              </w:rPr>
              <w:t>interview</w:t>
            </w:r>
          </w:p>
        </w:tc>
      </w:tr>
      <w:tr w:rsidR="00E30BF3" w:rsidRPr="00297CDC" w14:paraId="38CB230A" w14:textId="77777777" w:rsidTr="00B8229B">
        <w:trPr>
          <w:gridAfter w:val="1"/>
          <w:wAfter w:w="8" w:type="dxa"/>
        </w:trPr>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9238A97" w14:textId="77777777" w:rsidR="00E30BF3" w:rsidRPr="00297CDC" w:rsidRDefault="00E30BF3" w:rsidP="00E30BF3">
            <w:pPr>
              <w:widowControl/>
              <w:autoSpaceDE/>
              <w:autoSpaceDN/>
              <w:textAlignment w:val="baseline"/>
              <w:rPr>
                <w:rFonts w:ascii="Tahoma" w:eastAsia="Times New Roman" w:hAnsi="Tahoma" w:cs="Tahoma"/>
                <w:kern w:val="2"/>
                <w:sz w:val="20"/>
                <w:szCs w:val="20"/>
                <w:lang w:eastAsia="nl-NL"/>
                <w14:ligatures w14:val="standardContextual"/>
              </w:rPr>
            </w:pPr>
            <w:r w:rsidRPr="00297CDC">
              <w:rPr>
                <w:rFonts w:ascii="Tahoma" w:eastAsia="Times New Roman" w:hAnsi="Tahoma" w:cs="Tahoma"/>
                <w:kern w:val="2"/>
                <w:sz w:val="20"/>
                <w:szCs w:val="20"/>
                <w:lang w:eastAsia="nl-NL"/>
                <w14:ligatures w14:val="standardContextual"/>
              </w:rPr>
              <w:t>Doeltekst </w:t>
            </w:r>
          </w:p>
        </w:tc>
        <w:tc>
          <w:tcPr>
            <w:tcW w:w="526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888E62" w14:textId="77777777" w:rsidR="00E30BF3" w:rsidRPr="00297CDC" w:rsidRDefault="00E30BF3" w:rsidP="00E30BF3">
            <w:pPr>
              <w:widowControl/>
              <w:autoSpaceDE/>
              <w:autoSpaceDN/>
              <w:textAlignment w:val="baseline"/>
              <w:rPr>
                <w:rFonts w:ascii="Tahoma" w:eastAsia="Times New Roman" w:hAnsi="Tahoma" w:cs="Tahoma"/>
                <w:kern w:val="2"/>
                <w:sz w:val="20"/>
                <w:szCs w:val="20"/>
                <w:lang w:val="fr-BE" w:eastAsia="nl-NL"/>
                <w14:ligatures w14:val="standardContextual"/>
              </w:rPr>
            </w:pPr>
            <w:r w:rsidRPr="00297CDC">
              <w:rPr>
                <w:rFonts w:ascii="Tahoma" w:eastAsia="Times New Roman" w:hAnsi="Tahoma" w:cs="Tahoma"/>
                <w:kern w:val="2"/>
                <w:sz w:val="20"/>
                <w:szCs w:val="20"/>
                <w:lang w:val="fr-BE" w:eastAsia="nl-NL"/>
                <w14:ligatures w14:val="standardContextual"/>
              </w:rPr>
              <w:t>interview</w:t>
            </w:r>
          </w:p>
        </w:tc>
      </w:tr>
      <w:tr w:rsidR="00E30BF3" w:rsidRPr="00297CDC" w14:paraId="5D66B111" w14:textId="77777777" w:rsidTr="00B8229B">
        <w:trPr>
          <w:gridAfter w:val="1"/>
          <w:wAfter w:w="8" w:type="dxa"/>
        </w:trPr>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40BFD83" w14:textId="77777777" w:rsidR="00E30BF3" w:rsidRPr="00297CDC" w:rsidRDefault="00E30BF3" w:rsidP="00E30BF3">
            <w:pPr>
              <w:widowControl/>
              <w:autoSpaceDE/>
              <w:autoSpaceDN/>
              <w:textAlignment w:val="baseline"/>
              <w:rPr>
                <w:rFonts w:ascii="Tahoma" w:eastAsia="Times New Roman" w:hAnsi="Tahoma" w:cs="Tahoma"/>
                <w:kern w:val="2"/>
                <w:sz w:val="20"/>
                <w:szCs w:val="20"/>
                <w:lang w:eastAsia="nl-NL"/>
                <w14:ligatures w14:val="standardContextual"/>
              </w:rPr>
            </w:pPr>
            <w:r w:rsidRPr="00297CDC">
              <w:rPr>
                <w:rFonts w:ascii="Tahoma" w:eastAsia="Times New Roman" w:hAnsi="Tahoma" w:cs="Tahoma"/>
                <w:kern w:val="2"/>
                <w:sz w:val="20"/>
                <w:szCs w:val="20"/>
                <w:lang w:eastAsia="nl-NL"/>
                <w14:ligatures w14:val="standardContextual"/>
              </w:rPr>
              <w:lastRenderedPageBreak/>
              <w:t>Verantwoording/motivatie </w:t>
            </w:r>
          </w:p>
        </w:tc>
        <w:tc>
          <w:tcPr>
            <w:tcW w:w="5263"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098459" w14:textId="77777777" w:rsidR="00E30BF3" w:rsidRPr="00297CDC" w:rsidRDefault="00E30BF3" w:rsidP="00E30BF3">
            <w:pPr>
              <w:widowControl/>
              <w:autoSpaceDE/>
              <w:autoSpaceDN/>
              <w:spacing w:after="160" w:line="259" w:lineRule="auto"/>
              <w:rPr>
                <w:rFonts w:ascii="Tahoma" w:eastAsiaTheme="minorHAnsi" w:hAnsi="Tahoma" w:cs="Tahoma"/>
                <w:b/>
                <w:bCs/>
                <w:kern w:val="2"/>
                <w:sz w:val="20"/>
                <w:szCs w:val="20"/>
                <w:lang w:val="fr-BE"/>
                <w14:ligatures w14:val="standardContextual"/>
              </w:rPr>
            </w:pPr>
            <w:r w:rsidRPr="00297CDC">
              <w:rPr>
                <w:rFonts w:ascii="Tahoma" w:eastAsiaTheme="minorHAnsi" w:hAnsi="Tahoma" w:cs="Tahoma"/>
                <w:kern w:val="2"/>
                <w:sz w:val="20"/>
                <w:szCs w:val="20"/>
                <w:lang w:val="fr-BE"/>
                <w14:ligatures w14:val="standardContextual"/>
              </w:rPr>
              <w:t>Je traduis ‘interview’ par ‘interview’, vu que cela est la première traduction que le Van Dale donne.</w:t>
            </w:r>
          </w:p>
          <w:p w14:paraId="77272A89" w14:textId="3CB3E39E" w:rsidR="00E30BF3" w:rsidRPr="00297CDC" w:rsidRDefault="00E30BF3" w:rsidP="00E30BF3">
            <w:pPr>
              <w:widowControl/>
              <w:autoSpaceDE/>
              <w:autoSpaceDN/>
              <w:spacing w:after="160" w:line="259" w:lineRule="auto"/>
              <w:rPr>
                <w:rFonts w:ascii="Tahoma" w:eastAsiaTheme="minorHAnsi" w:hAnsi="Tahoma" w:cs="Tahoma"/>
                <w:b/>
                <w:bCs/>
                <w:kern w:val="2"/>
                <w:sz w:val="20"/>
                <w:szCs w:val="20"/>
                <w:lang w:val="fr-BE"/>
                <w14:ligatures w14:val="standardContextual"/>
              </w:rPr>
            </w:pPr>
            <w:r w:rsidRPr="00297CDC">
              <w:rPr>
                <w:rFonts w:ascii="Tahoma" w:eastAsiaTheme="minorHAnsi" w:hAnsi="Tahoma" w:cs="Tahoma"/>
                <w:kern w:val="2"/>
                <w:sz w:val="20"/>
                <w:szCs w:val="20"/>
                <w:lang w:val="fr-BE"/>
                <w14:ligatures w14:val="standardContextual"/>
              </w:rPr>
              <w:t>Il est vrai que</w:t>
            </w:r>
            <w:r w:rsidR="00AF015C" w:rsidRPr="00297CDC">
              <w:rPr>
                <w:rFonts w:ascii="Tahoma" w:eastAsiaTheme="minorHAnsi" w:hAnsi="Tahoma" w:cs="Tahoma"/>
                <w:kern w:val="2"/>
                <w:sz w:val="20"/>
                <w:szCs w:val="20"/>
                <w:lang w:val="fr-BE"/>
                <w14:ligatures w14:val="standardContextual"/>
              </w:rPr>
              <w:t xml:space="preserve"> Le Soir</w:t>
            </w:r>
            <w:r w:rsidRPr="00297CDC">
              <w:rPr>
                <w:rFonts w:ascii="Tahoma" w:eastAsiaTheme="minorHAnsi" w:hAnsi="Tahoma" w:cs="Tahoma"/>
                <w:i/>
                <w:iCs/>
                <w:kern w:val="2"/>
                <w:sz w:val="20"/>
                <w:szCs w:val="20"/>
                <w:lang w:val="fr-BE"/>
                <w14:ligatures w14:val="standardContextual"/>
              </w:rPr>
              <w:t xml:space="preserve"> </w:t>
            </w:r>
            <w:r w:rsidRPr="00297CDC">
              <w:rPr>
                <w:rFonts w:ascii="Tahoma" w:eastAsiaTheme="minorHAnsi" w:hAnsi="Tahoma" w:cs="Tahoma"/>
                <w:kern w:val="2"/>
                <w:sz w:val="20"/>
                <w:szCs w:val="20"/>
                <w:lang w:val="fr-BE"/>
                <w14:ligatures w14:val="standardContextual"/>
              </w:rPr>
              <w:t xml:space="preserve">et </w:t>
            </w:r>
            <w:r w:rsidR="00AF015C" w:rsidRPr="00297CDC">
              <w:rPr>
                <w:rFonts w:ascii="Tahoma" w:eastAsiaTheme="minorHAnsi" w:hAnsi="Tahoma" w:cs="Tahoma"/>
                <w:kern w:val="2"/>
                <w:sz w:val="20"/>
                <w:szCs w:val="20"/>
                <w:lang w:val="fr-BE"/>
                <w14:ligatures w14:val="standardContextual"/>
              </w:rPr>
              <w:t xml:space="preserve">Le Monde </w:t>
            </w:r>
            <w:r w:rsidRPr="00297CDC">
              <w:rPr>
                <w:rFonts w:ascii="Tahoma" w:eastAsiaTheme="minorHAnsi" w:hAnsi="Tahoma" w:cs="Tahoma"/>
                <w:kern w:val="2"/>
                <w:sz w:val="20"/>
                <w:szCs w:val="20"/>
                <w:lang w:val="fr-BE"/>
                <w14:ligatures w14:val="standardContextual"/>
              </w:rPr>
              <w:t>utilisent le mot ‘entretien’ pour indiquer ce genre.</w:t>
            </w:r>
          </w:p>
          <w:p w14:paraId="3497D2AA" w14:textId="77777777" w:rsidR="00E30BF3" w:rsidRPr="00297CDC" w:rsidRDefault="00E30BF3" w:rsidP="00E30BF3">
            <w:pPr>
              <w:widowControl/>
              <w:autoSpaceDE/>
              <w:autoSpaceDN/>
              <w:spacing w:after="160" w:line="259" w:lineRule="auto"/>
              <w:rPr>
                <w:rFonts w:ascii="Tahoma" w:eastAsiaTheme="minorHAnsi" w:hAnsi="Tahoma" w:cs="Tahoma"/>
                <w:b/>
                <w:bCs/>
                <w:kern w:val="2"/>
                <w:sz w:val="20"/>
                <w:szCs w:val="20"/>
                <w:lang w:val="fr-BE"/>
                <w14:ligatures w14:val="standardContextual"/>
              </w:rPr>
            </w:pPr>
            <w:r w:rsidRPr="00297CDC">
              <w:rPr>
                <w:rFonts w:ascii="Tahoma" w:eastAsiaTheme="minorHAnsi" w:hAnsi="Tahoma" w:cs="Tahoma"/>
                <w:kern w:val="2"/>
                <w:sz w:val="20"/>
                <w:szCs w:val="20"/>
                <w:lang w:val="fr-BE"/>
                <w14:ligatures w14:val="standardContextual"/>
              </w:rPr>
              <w:t>La Libre et l’Echo utilisent par exemple ‘interview’.</w:t>
            </w:r>
          </w:p>
          <w:p w14:paraId="36D0D191" w14:textId="5949A0A2" w:rsidR="00E30BF3" w:rsidRPr="00297CDC" w:rsidRDefault="00E30BF3" w:rsidP="00E30BF3">
            <w:pPr>
              <w:widowControl/>
              <w:autoSpaceDE/>
              <w:autoSpaceDN/>
              <w:spacing w:after="160" w:line="259" w:lineRule="auto"/>
              <w:rPr>
                <w:rFonts w:ascii="Tahoma" w:eastAsiaTheme="minorHAnsi" w:hAnsi="Tahoma" w:cs="Tahoma"/>
                <w:b/>
                <w:bCs/>
                <w:kern w:val="2"/>
                <w:sz w:val="20"/>
                <w:szCs w:val="20"/>
                <w:lang w:val="fr-BE"/>
                <w14:ligatures w14:val="standardContextual"/>
              </w:rPr>
            </w:pPr>
            <w:r w:rsidRPr="00297CDC">
              <w:rPr>
                <w:rFonts w:ascii="Tahoma" w:eastAsiaTheme="minorHAnsi" w:hAnsi="Tahoma" w:cs="Tahoma"/>
                <w:kern w:val="2"/>
                <w:sz w:val="20"/>
                <w:szCs w:val="20"/>
                <w:lang w:val="fr-BE"/>
                <w14:ligatures w14:val="standardContextual"/>
              </w:rPr>
              <w:t>Quora.com :</w:t>
            </w:r>
            <w:r w:rsidRPr="00297CDC">
              <w:rPr>
                <w:rFonts w:ascii="Tahoma" w:eastAsiaTheme="minorHAnsi" w:hAnsi="Tahoma" w:cs="Tahoma"/>
                <w:color w:val="282829"/>
                <w:kern w:val="2"/>
                <w:sz w:val="20"/>
                <w:szCs w:val="20"/>
                <w:lang w:val="fr-BE"/>
                <w14:ligatures w14:val="standardContextual"/>
              </w:rPr>
              <w:t xml:space="preserve"> ‘Le mot </w:t>
            </w:r>
            <w:r w:rsidRPr="00297CDC">
              <w:rPr>
                <w:rFonts w:ascii="Tahoma" w:eastAsiaTheme="minorHAnsi" w:hAnsi="Tahoma" w:cs="Tahoma"/>
                <w:i/>
                <w:iCs/>
                <w:color w:val="282829"/>
                <w:kern w:val="2"/>
                <w:sz w:val="20"/>
                <w:szCs w:val="20"/>
                <w:lang w:val="fr-BE"/>
                <w14:ligatures w14:val="standardContextual"/>
              </w:rPr>
              <w:t>interview</w:t>
            </w:r>
            <w:r w:rsidRPr="00297CDC">
              <w:rPr>
                <w:rFonts w:ascii="Tahoma" w:eastAsiaTheme="minorHAnsi" w:hAnsi="Tahoma" w:cs="Tahoma"/>
                <w:color w:val="282829"/>
                <w:kern w:val="2"/>
                <w:sz w:val="20"/>
                <w:szCs w:val="20"/>
                <w:lang w:val="fr-BE"/>
                <w14:ligatures w14:val="standardContextual"/>
              </w:rPr>
              <w:t> signifie littéralement </w:t>
            </w:r>
            <w:r w:rsidRPr="00297CDC">
              <w:rPr>
                <w:rFonts w:ascii="Tahoma" w:eastAsiaTheme="minorHAnsi" w:hAnsi="Tahoma" w:cs="Tahoma"/>
                <w:i/>
                <w:iCs/>
                <w:color w:val="282829"/>
                <w:kern w:val="2"/>
                <w:sz w:val="20"/>
                <w:szCs w:val="20"/>
                <w:lang w:val="fr-BE"/>
                <w14:ligatures w14:val="standardContextual"/>
              </w:rPr>
              <w:t>entretien</w:t>
            </w:r>
            <w:r w:rsidRPr="00297CDC">
              <w:rPr>
                <w:rFonts w:ascii="Tahoma" w:eastAsiaTheme="minorHAnsi" w:hAnsi="Tahoma" w:cs="Tahoma"/>
                <w:color w:val="282829"/>
                <w:kern w:val="2"/>
                <w:sz w:val="20"/>
                <w:szCs w:val="20"/>
                <w:lang w:val="fr-BE"/>
                <w14:ligatures w14:val="standardContextual"/>
              </w:rPr>
              <w:t>. Il s’agit de s’ “</w:t>
            </w:r>
            <w:proofErr w:type="spellStart"/>
            <w:r w:rsidRPr="00297CDC">
              <w:rPr>
                <w:rFonts w:ascii="Tahoma" w:eastAsiaTheme="minorHAnsi" w:hAnsi="Tahoma" w:cs="Tahoma"/>
                <w:color w:val="282829"/>
                <w:kern w:val="2"/>
                <w:sz w:val="20"/>
                <w:szCs w:val="20"/>
                <w:lang w:val="fr-BE"/>
                <w14:ligatures w14:val="standardContextual"/>
              </w:rPr>
              <w:t>entre-tenir</w:t>
            </w:r>
            <w:proofErr w:type="spellEnd"/>
            <w:r w:rsidRPr="00297CDC">
              <w:rPr>
                <w:rFonts w:ascii="Tahoma" w:eastAsiaTheme="minorHAnsi" w:hAnsi="Tahoma" w:cs="Tahoma"/>
                <w:color w:val="282829"/>
                <w:kern w:val="2"/>
                <w:sz w:val="20"/>
                <w:szCs w:val="20"/>
                <w:lang w:val="fr-BE"/>
                <w14:ligatures w14:val="standardContextual"/>
              </w:rPr>
              <w:t>”, ce qui implique deux facteurs, soit un “entre deux”, et la “tenue” d’une conversation régie par un échange constructif. L</w:t>
            </w:r>
            <w:r w:rsidRPr="00297CDC">
              <w:rPr>
                <w:rFonts w:ascii="Tahoma" w:eastAsiaTheme="minorHAnsi" w:hAnsi="Tahoma" w:cs="Tahoma"/>
                <w:i/>
                <w:iCs/>
                <w:color w:val="282829"/>
                <w:kern w:val="2"/>
                <w:sz w:val="20"/>
                <w:szCs w:val="20"/>
                <w:lang w:val="fr-BE"/>
                <w14:ligatures w14:val="standardContextual"/>
              </w:rPr>
              <w:t>’interview</w:t>
            </w:r>
            <w:r w:rsidRPr="00297CDC">
              <w:rPr>
                <w:rFonts w:ascii="Tahoma" w:eastAsiaTheme="minorHAnsi" w:hAnsi="Tahoma" w:cs="Tahoma"/>
                <w:color w:val="282829"/>
                <w:kern w:val="2"/>
                <w:sz w:val="20"/>
                <w:szCs w:val="20"/>
                <w:lang w:val="fr-BE"/>
                <w14:ligatures w14:val="standardContextual"/>
              </w:rPr>
              <w:t> est un exercice journalistique impliquant une personne interrogeant un personnage public, qui jouit en général d’une relative notoriété/représentativité, sur sa vie et/ou son travail -officiellement dans le but d’informer la population, et officieusement dans l’intention de démolir ou d’encenser l’interviewé, selon la ligne éditoriale et les intérêts financiers du média concerné…</w:t>
            </w:r>
            <w:r w:rsidR="001424AA" w:rsidRPr="00297CDC">
              <w:rPr>
                <w:rFonts w:ascii="Tahoma" w:eastAsiaTheme="minorHAnsi" w:hAnsi="Tahoma" w:cs="Tahoma"/>
                <w:color w:val="282829"/>
                <w:kern w:val="2"/>
                <w:sz w:val="20"/>
                <w:szCs w:val="20"/>
                <w:lang w:val="fr-BE"/>
                <w14:ligatures w14:val="standardContextual"/>
              </w:rPr>
              <w:t xml:space="preserve"> </w:t>
            </w:r>
            <w:r w:rsidRPr="00297CDC">
              <w:rPr>
                <w:rFonts w:ascii="Tahoma" w:eastAsiaTheme="minorHAnsi" w:hAnsi="Tahoma" w:cs="Tahoma"/>
                <w:color w:val="282829"/>
                <w:kern w:val="2"/>
                <w:sz w:val="20"/>
                <w:szCs w:val="20"/>
                <w:lang w:val="fr-BE"/>
                <w14:ligatures w14:val="standardContextual"/>
              </w:rPr>
              <w:t>Il existe d’autres formes d’</w:t>
            </w:r>
            <w:r w:rsidRPr="00297CDC">
              <w:rPr>
                <w:rFonts w:ascii="Tahoma" w:eastAsiaTheme="minorHAnsi" w:hAnsi="Tahoma" w:cs="Tahoma"/>
                <w:i/>
                <w:iCs/>
                <w:color w:val="282829"/>
                <w:kern w:val="2"/>
                <w:sz w:val="20"/>
                <w:szCs w:val="20"/>
                <w:lang w:val="fr-BE"/>
                <w14:ligatures w14:val="standardContextual"/>
              </w:rPr>
              <w:t>entretiens</w:t>
            </w:r>
            <w:r w:rsidRPr="00297CDC">
              <w:rPr>
                <w:rFonts w:ascii="Tahoma" w:eastAsiaTheme="minorHAnsi" w:hAnsi="Tahoma" w:cs="Tahoma"/>
                <w:color w:val="282829"/>
                <w:kern w:val="2"/>
                <w:sz w:val="20"/>
                <w:szCs w:val="20"/>
                <w:lang w:val="fr-BE"/>
                <w14:ligatures w14:val="standardContextual"/>
              </w:rPr>
              <w:t>, notamment dans le milieu professionnel, et qui n’ont de commun avec les </w:t>
            </w:r>
            <w:r w:rsidRPr="00297CDC">
              <w:rPr>
                <w:rFonts w:ascii="Tahoma" w:eastAsiaTheme="minorHAnsi" w:hAnsi="Tahoma" w:cs="Tahoma"/>
                <w:i/>
                <w:iCs/>
                <w:color w:val="282829"/>
                <w:kern w:val="2"/>
                <w:sz w:val="20"/>
                <w:szCs w:val="20"/>
                <w:lang w:val="fr-BE"/>
                <w14:ligatures w14:val="standardContextual"/>
              </w:rPr>
              <w:t>interviews</w:t>
            </w:r>
            <w:r w:rsidRPr="00297CDC">
              <w:rPr>
                <w:rFonts w:ascii="Tahoma" w:eastAsiaTheme="minorHAnsi" w:hAnsi="Tahoma" w:cs="Tahoma"/>
                <w:color w:val="282829"/>
                <w:kern w:val="2"/>
                <w:sz w:val="20"/>
                <w:szCs w:val="20"/>
                <w:lang w:val="fr-BE"/>
                <w14:ligatures w14:val="standardContextual"/>
              </w:rPr>
              <w:t> que l’échange entre des protagonistes en nombre très réduit, en général deux. On pense ainsi aux </w:t>
            </w:r>
            <w:r w:rsidRPr="00297CDC">
              <w:rPr>
                <w:rFonts w:ascii="Tahoma" w:eastAsiaTheme="minorHAnsi" w:hAnsi="Tahoma" w:cs="Tahoma"/>
                <w:i/>
                <w:iCs/>
                <w:color w:val="282829"/>
                <w:kern w:val="2"/>
                <w:sz w:val="20"/>
                <w:szCs w:val="20"/>
                <w:lang w:val="fr-BE"/>
                <w14:ligatures w14:val="standardContextual"/>
              </w:rPr>
              <w:t>entretiens d’embauche</w:t>
            </w:r>
            <w:r w:rsidRPr="00297CDC">
              <w:rPr>
                <w:rFonts w:ascii="Tahoma" w:eastAsiaTheme="minorHAnsi" w:hAnsi="Tahoma" w:cs="Tahoma"/>
                <w:color w:val="282829"/>
                <w:kern w:val="2"/>
                <w:sz w:val="20"/>
                <w:szCs w:val="20"/>
                <w:lang w:val="fr-BE"/>
                <w14:ligatures w14:val="standardContextual"/>
              </w:rPr>
              <w:t>, bien-sûr, mais également à ces conversations officieuses avec un supérieur hiérarchique.’</w:t>
            </w:r>
          </w:p>
          <w:p w14:paraId="040476E1" w14:textId="37239E71" w:rsidR="00E30BF3" w:rsidRPr="00297CDC" w:rsidRDefault="00E30BF3" w:rsidP="00E30BF3">
            <w:pPr>
              <w:widowControl/>
              <w:autoSpaceDE/>
              <w:autoSpaceDN/>
              <w:spacing w:after="160" w:line="259" w:lineRule="auto"/>
              <w:rPr>
                <w:rFonts w:ascii="Tahoma" w:eastAsiaTheme="minorHAnsi" w:hAnsi="Tahoma" w:cs="Tahoma"/>
                <w:b/>
                <w:bCs/>
                <w:kern w:val="2"/>
                <w:sz w:val="20"/>
                <w:szCs w:val="20"/>
                <w:lang w:val="fr-BE"/>
                <w14:ligatures w14:val="standardContextual"/>
              </w:rPr>
            </w:pPr>
            <w:r w:rsidRPr="00297CDC">
              <w:rPr>
                <w:rFonts w:ascii="Tahoma" w:eastAsiaTheme="minorHAnsi" w:hAnsi="Tahoma" w:cs="Tahoma"/>
                <w:color w:val="282829"/>
                <w:kern w:val="2"/>
                <w:sz w:val="20"/>
                <w:szCs w:val="20"/>
                <w:lang w:val="fr-BE"/>
                <w14:ligatures w14:val="standardContextual"/>
              </w:rPr>
              <w:t>Vue que la définition du mot ‘interview’ correspond dans ce contexte, j’utilise ce mo</w:t>
            </w:r>
            <w:r w:rsidR="00E56900">
              <w:rPr>
                <w:rFonts w:ascii="Tahoma" w:eastAsiaTheme="minorHAnsi" w:hAnsi="Tahoma" w:cs="Tahoma"/>
                <w:color w:val="282829"/>
                <w:kern w:val="2"/>
                <w:sz w:val="20"/>
                <w:szCs w:val="20"/>
                <w:lang w:val="fr-BE"/>
                <w14:ligatures w14:val="standardContextual"/>
              </w:rPr>
              <w:t>t.</w:t>
            </w:r>
          </w:p>
          <w:p w14:paraId="3A5148FD" w14:textId="77777777" w:rsidR="00E30BF3" w:rsidRPr="00297CDC" w:rsidRDefault="00E30BF3" w:rsidP="00E30BF3">
            <w:pPr>
              <w:widowControl/>
              <w:autoSpaceDE/>
              <w:autoSpaceDN/>
              <w:spacing w:after="160" w:line="259" w:lineRule="auto"/>
              <w:rPr>
                <w:rFonts w:ascii="Tahoma" w:eastAsiaTheme="minorHAnsi" w:hAnsi="Tahoma" w:cs="Tahoma"/>
                <w:color w:val="444A4D"/>
                <w:kern w:val="2"/>
                <w:sz w:val="20"/>
                <w:szCs w:val="20"/>
                <w:shd w:val="clear" w:color="auto" w:fill="F8F7FD"/>
                <w:lang w:val="fr-BE"/>
                <w14:ligatures w14:val="standardContextual"/>
              </w:rPr>
            </w:pPr>
            <w:r w:rsidRPr="00297CDC">
              <w:rPr>
                <w:rFonts w:ascii="Tahoma" w:eastAsiaTheme="minorHAnsi" w:hAnsi="Tahoma" w:cs="Tahoma"/>
                <w:color w:val="282829"/>
                <w:kern w:val="2"/>
                <w:sz w:val="20"/>
                <w:szCs w:val="20"/>
                <w:lang w:val="fr-BE"/>
                <w14:ligatures w14:val="standardContextual"/>
              </w:rPr>
              <w:t>Larousse </w:t>
            </w:r>
            <w:r w:rsidRPr="00297CDC">
              <w:rPr>
                <w:rFonts w:ascii="Tahoma" w:eastAsiaTheme="minorHAnsi" w:hAnsi="Tahoma" w:cs="Tahoma"/>
                <w:b/>
                <w:bCs/>
                <w:kern w:val="2"/>
                <w:sz w:val="20"/>
                <w:szCs w:val="20"/>
                <w:lang w:val="fr-BE"/>
                <w14:ligatures w14:val="standardContextual"/>
              </w:rPr>
              <w:t xml:space="preserve">: </w:t>
            </w:r>
            <w:r w:rsidRPr="00297CDC">
              <w:rPr>
                <w:rFonts w:ascii="Tahoma" w:eastAsiaTheme="minorHAnsi" w:hAnsi="Tahoma" w:cs="Tahoma"/>
                <w:kern w:val="2"/>
                <w:sz w:val="20"/>
                <w:szCs w:val="20"/>
                <w:lang w:val="fr-BE"/>
                <w14:ligatures w14:val="standardContextual"/>
              </w:rPr>
              <w:t xml:space="preserve">‘interview : </w:t>
            </w:r>
            <w:r w:rsidRPr="00297CDC">
              <w:rPr>
                <w:rFonts w:ascii="Tahoma" w:eastAsiaTheme="minorHAnsi" w:hAnsi="Tahoma" w:cs="Tahoma"/>
                <w:color w:val="444A4D"/>
                <w:kern w:val="2"/>
                <w:sz w:val="20"/>
                <w:szCs w:val="20"/>
                <w:shd w:val="clear" w:color="auto" w:fill="F8F7FD"/>
                <w:lang w:val="fr-BE"/>
                <w14:ligatures w14:val="standardContextual"/>
              </w:rPr>
              <w:t>Entretien avec quelqu'un, pour l'interroger sur ses actes, ses idées, ses projets, afin d'en publier ou diffuser le contenu’</w:t>
            </w:r>
          </w:p>
          <w:p w14:paraId="5B69F50A" w14:textId="77777777" w:rsidR="00E30BF3" w:rsidRPr="00297CDC" w:rsidRDefault="00E30BF3" w:rsidP="00E30BF3">
            <w:pPr>
              <w:widowControl/>
              <w:autoSpaceDE/>
              <w:autoSpaceDN/>
              <w:spacing w:after="160" w:line="259" w:lineRule="auto"/>
              <w:rPr>
                <w:rFonts w:ascii="Tahoma" w:eastAsiaTheme="minorHAnsi" w:hAnsi="Tahoma" w:cs="Tahoma"/>
                <w:color w:val="566BB3"/>
                <w:kern w:val="2"/>
                <w:sz w:val="20"/>
                <w:szCs w:val="20"/>
                <w:lang w:val="fr-BE"/>
                <w14:ligatures w14:val="standardContextual"/>
              </w:rPr>
            </w:pPr>
            <w:r w:rsidRPr="00297CDC">
              <w:rPr>
                <w:rFonts w:ascii="Tahoma" w:eastAsiaTheme="minorHAnsi" w:hAnsi="Tahoma" w:cs="Tahoma"/>
                <w:color w:val="282829"/>
                <w:kern w:val="2"/>
                <w:sz w:val="20"/>
                <w:szCs w:val="20"/>
                <w:lang w:val="fr-BE"/>
                <w14:ligatures w14:val="standardContextual"/>
              </w:rPr>
              <w:t>Larousse :</w:t>
            </w:r>
            <w:r w:rsidRPr="00297CDC">
              <w:rPr>
                <w:rFonts w:ascii="Tahoma" w:eastAsiaTheme="minorHAnsi" w:hAnsi="Tahoma" w:cs="Tahoma"/>
                <w:b/>
                <w:bCs/>
                <w:kern w:val="2"/>
                <w:sz w:val="20"/>
                <w:szCs w:val="20"/>
                <w:lang w:val="fr-BE"/>
                <w14:ligatures w14:val="standardContextual"/>
              </w:rPr>
              <w:t xml:space="preserve"> </w:t>
            </w:r>
            <w:r w:rsidRPr="00297CDC">
              <w:rPr>
                <w:rFonts w:ascii="Tahoma" w:eastAsiaTheme="minorHAnsi" w:hAnsi="Tahoma" w:cs="Tahoma"/>
                <w:kern w:val="2"/>
                <w:sz w:val="20"/>
                <w:szCs w:val="20"/>
                <w:lang w:val="fr-BE"/>
                <w14:ligatures w14:val="standardContextual"/>
              </w:rPr>
              <w:t xml:space="preserve">‘entretien = </w:t>
            </w:r>
            <w:r w:rsidRPr="00297CDC">
              <w:rPr>
                <w:rFonts w:ascii="Tahoma" w:eastAsiaTheme="minorHAnsi" w:hAnsi="Tahoma" w:cs="Tahoma"/>
                <w:color w:val="444A4D"/>
                <w:kern w:val="2"/>
                <w:sz w:val="20"/>
                <w:szCs w:val="20"/>
                <w:shd w:val="clear" w:color="auto" w:fill="EFEFFB"/>
                <w:lang w:val="fr-BE"/>
                <w14:ligatures w14:val="standardContextual"/>
              </w:rPr>
              <w:t>Conversation suivie avec une ou plusieurs personnes ; entrevue : </w:t>
            </w:r>
            <w:r w:rsidRPr="00297CDC">
              <w:rPr>
                <w:rFonts w:ascii="Tahoma" w:eastAsiaTheme="minorHAnsi" w:hAnsi="Tahoma" w:cs="Tahoma"/>
                <w:color w:val="566BB3"/>
                <w:kern w:val="2"/>
                <w:sz w:val="20"/>
                <w:szCs w:val="20"/>
                <w:lang w:val="fr-BE"/>
                <w14:ligatures w14:val="standardContextual"/>
              </w:rPr>
              <w:t xml:space="preserve">Solliciter un entretien.’ </w:t>
            </w:r>
          </w:p>
          <w:p w14:paraId="0AEA6664" w14:textId="2C67A268" w:rsidR="00E30BF3" w:rsidRPr="00297CDC" w:rsidRDefault="00E30BF3" w:rsidP="00E30BF3">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297CDC">
              <w:rPr>
                <w:rFonts w:ascii="Tahoma" w:eastAsiaTheme="minorHAnsi" w:hAnsi="Tahoma" w:cs="Tahoma"/>
                <w:color w:val="282829"/>
                <w:kern w:val="2"/>
                <w:sz w:val="20"/>
                <w:szCs w:val="20"/>
                <w:lang w:val="fr-BE"/>
                <w14:ligatures w14:val="standardContextual"/>
              </w:rPr>
              <w:t xml:space="preserve">Vue que les journaux utilisent les deux mots, je </w:t>
            </w:r>
            <w:r w:rsidR="004B3971" w:rsidRPr="00297CDC">
              <w:rPr>
                <w:rFonts w:ascii="Tahoma" w:eastAsiaTheme="minorHAnsi" w:hAnsi="Tahoma" w:cs="Tahoma"/>
                <w:color w:val="282829"/>
                <w:kern w:val="2"/>
                <w:sz w:val="20"/>
                <w:szCs w:val="20"/>
                <w:lang w:val="fr-BE"/>
                <w14:ligatures w14:val="standardContextual"/>
              </w:rPr>
              <w:t>choisis</w:t>
            </w:r>
            <w:r w:rsidRPr="00297CDC">
              <w:rPr>
                <w:rFonts w:ascii="Tahoma" w:eastAsiaTheme="minorHAnsi" w:hAnsi="Tahoma" w:cs="Tahoma"/>
                <w:color w:val="282829"/>
                <w:kern w:val="2"/>
                <w:sz w:val="20"/>
                <w:szCs w:val="20"/>
                <w:lang w:val="fr-BE"/>
                <w14:ligatures w14:val="standardContextual"/>
              </w:rPr>
              <w:t xml:space="preserve"> ‘interview’, ce qui correspond le mieux dans ce contexte. ‘entretien’ est également utilisé dans d’autres contextes.</w:t>
            </w:r>
          </w:p>
        </w:tc>
      </w:tr>
      <w:tr w:rsidR="00E30BF3" w:rsidRPr="00297CDC" w14:paraId="14521399" w14:textId="77777777" w:rsidTr="00B8229B">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A3AF7E" w14:textId="77777777" w:rsidR="00E30BF3" w:rsidRPr="00297CDC" w:rsidRDefault="00E30BF3" w:rsidP="00E30BF3">
            <w:pPr>
              <w:widowControl/>
              <w:autoSpaceDE/>
              <w:autoSpaceDN/>
              <w:textAlignment w:val="baseline"/>
              <w:rPr>
                <w:rFonts w:ascii="Tahoma" w:eastAsia="Times New Roman" w:hAnsi="Tahoma" w:cs="Tahoma"/>
                <w:kern w:val="2"/>
                <w:sz w:val="20"/>
                <w:szCs w:val="20"/>
                <w:lang w:eastAsia="nl-NL"/>
                <w14:ligatures w14:val="standardContextual"/>
              </w:rPr>
            </w:pPr>
            <w:r w:rsidRPr="00297CDC">
              <w:rPr>
                <w:rFonts w:ascii="Tahoma" w:eastAsia="Times New Roman" w:hAnsi="Tahoma" w:cs="Tahoma"/>
                <w:kern w:val="2"/>
                <w:sz w:val="20"/>
                <w:szCs w:val="20"/>
                <w:lang w:eastAsia="nl-NL"/>
                <w14:ligatures w14:val="standardContextual"/>
              </w:rPr>
              <w:t>Bronnen </w:t>
            </w:r>
          </w:p>
        </w:tc>
        <w:tc>
          <w:tcPr>
            <w:tcW w:w="6702" w:type="dxa"/>
            <w:gridSpan w:val="2"/>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29B28B" w14:textId="734A348B" w:rsidR="004B3971" w:rsidRPr="00297CDC" w:rsidRDefault="00000000" w:rsidP="004B3971">
            <w:pPr>
              <w:pStyle w:val="Lijstalinea"/>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55" w:history="1">
              <w:r w:rsidR="006E1F98" w:rsidRPr="003E3190">
                <w:rPr>
                  <w:rStyle w:val="Hyperlink"/>
                  <w:rFonts w:ascii="Tahoma" w:eastAsiaTheme="minorHAnsi" w:hAnsi="Tahoma" w:cs="Tahoma"/>
                  <w:kern w:val="2"/>
                  <w:sz w:val="20"/>
                  <w:szCs w:val="20"/>
                  <w14:ligatures w14:val="standardContextual"/>
                </w:rPr>
                <w:t>https://www.lesoir.be</w:t>
              </w:r>
            </w:hyperlink>
            <w:r w:rsidR="00E30BF3" w:rsidRPr="00297CDC">
              <w:rPr>
                <w:rFonts w:ascii="Tahoma" w:eastAsiaTheme="minorHAnsi" w:hAnsi="Tahoma" w:cs="Tahoma"/>
                <w:kern w:val="2"/>
                <w:sz w:val="20"/>
                <w:szCs w:val="20"/>
                <w14:ligatures w14:val="standardContextual"/>
              </w:rPr>
              <w:t xml:space="preserve"> </w:t>
            </w:r>
          </w:p>
          <w:p w14:paraId="6D905833" w14:textId="67BCAB7D" w:rsidR="00E30BF3" w:rsidRPr="00297CDC" w:rsidRDefault="00000000" w:rsidP="004B3971">
            <w:pPr>
              <w:pStyle w:val="Lijstalinea"/>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56" w:history="1">
              <w:r w:rsidR="004B3971" w:rsidRPr="00297CDC">
                <w:rPr>
                  <w:rStyle w:val="Hyperlink"/>
                  <w:rFonts w:ascii="Tahoma" w:eastAsiaTheme="minorHAnsi" w:hAnsi="Tahoma" w:cs="Tahoma"/>
                  <w:kern w:val="2"/>
                  <w:sz w:val="20"/>
                  <w:szCs w:val="20"/>
                  <w14:ligatures w14:val="standardContextual"/>
                </w:rPr>
                <w:t>https://www.lemonde.fr</w:t>
              </w:r>
            </w:hyperlink>
            <w:r w:rsidR="00E30BF3" w:rsidRPr="00297CDC">
              <w:rPr>
                <w:rFonts w:ascii="Tahoma" w:eastAsiaTheme="minorHAnsi" w:hAnsi="Tahoma" w:cs="Tahoma"/>
                <w:kern w:val="2"/>
                <w:sz w:val="20"/>
                <w:szCs w:val="20"/>
                <w14:ligatures w14:val="standardContextual"/>
              </w:rPr>
              <w:t xml:space="preserve"> </w:t>
            </w:r>
          </w:p>
          <w:p w14:paraId="55949E27" w14:textId="16F0CF4A" w:rsidR="00E30BF3" w:rsidRPr="00297CDC" w:rsidRDefault="00000000" w:rsidP="004B3971">
            <w:pPr>
              <w:pStyle w:val="Lijstalinea"/>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57" w:history="1">
              <w:r w:rsidR="006E1F98" w:rsidRPr="003E3190">
                <w:rPr>
                  <w:rStyle w:val="Hyperlink"/>
                  <w:rFonts w:ascii="Tahoma" w:eastAsiaTheme="minorHAnsi" w:hAnsi="Tahoma" w:cs="Tahoma"/>
                  <w:kern w:val="2"/>
                  <w:sz w:val="20"/>
                  <w:szCs w:val="20"/>
                  <w14:ligatures w14:val="standardContextual"/>
                </w:rPr>
                <w:t>https://www.lalibre.be</w:t>
              </w:r>
            </w:hyperlink>
            <w:r w:rsidR="00E30BF3" w:rsidRPr="00297CDC">
              <w:rPr>
                <w:rFonts w:ascii="Tahoma" w:eastAsiaTheme="minorHAnsi" w:hAnsi="Tahoma" w:cs="Tahoma"/>
                <w:kern w:val="2"/>
                <w:sz w:val="20"/>
                <w:szCs w:val="20"/>
                <w14:ligatures w14:val="standardContextual"/>
              </w:rPr>
              <w:t xml:space="preserve"> </w:t>
            </w:r>
          </w:p>
          <w:p w14:paraId="4184214C" w14:textId="64146DE0" w:rsidR="00E30BF3" w:rsidRPr="00297CDC" w:rsidRDefault="00000000" w:rsidP="004B3971">
            <w:pPr>
              <w:pStyle w:val="Lijstalinea"/>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58" w:history="1">
              <w:r w:rsidR="006E1F98" w:rsidRPr="003E3190">
                <w:rPr>
                  <w:rStyle w:val="Hyperlink"/>
                  <w:rFonts w:ascii="Tahoma" w:eastAsiaTheme="minorHAnsi" w:hAnsi="Tahoma" w:cs="Tahoma"/>
                  <w:kern w:val="2"/>
                  <w:sz w:val="20"/>
                  <w:szCs w:val="20"/>
                  <w14:ligatures w14:val="standardContextual"/>
                </w:rPr>
                <w:t>https://www.lecho.be</w:t>
              </w:r>
            </w:hyperlink>
            <w:r w:rsidR="00E30BF3" w:rsidRPr="00297CDC">
              <w:rPr>
                <w:rFonts w:ascii="Tahoma" w:eastAsiaTheme="minorHAnsi" w:hAnsi="Tahoma" w:cs="Tahoma"/>
                <w:kern w:val="2"/>
                <w:sz w:val="20"/>
                <w:szCs w:val="20"/>
                <w14:ligatures w14:val="standardContextual"/>
              </w:rPr>
              <w:t xml:space="preserve"> </w:t>
            </w:r>
          </w:p>
          <w:p w14:paraId="0E9A751D" w14:textId="77777777" w:rsidR="007E04B9" w:rsidRPr="007E04B9" w:rsidRDefault="00000000" w:rsidP="007E04B9">
            <w:pPr>
              <w:pStyle w:val="Lijstalinea"/>
              <w:widowControl/>
              <w:numPr>
                <w:ilvl w:val="0"/>
                <w:numId w:val="9"/>
              </w:numPr>
              <w:autoSpaceDE/>
              <w:autoSpaceDN/>
              <w:spacing w:after="160" w:line="259" w:lineRule="auto"/>
              <w:rPr>
                <w:rStyle w:val="Hyperlink"/>
                <w:rFonts w:ascii="Tahoma" w:eastAsiaTheme="minorHAnsi" w:hAnsi="Tahoma" w:cs="Tahoma"/>
                <w:color w:val="282829"/>
                <w:kern w:val="2"/>
                <w:sz w:val="20"/>
                <w:szCs w:val="20"/>
                <w:u w:val="none"/>
                <w:lang w:val="nl-BE"/>
                <w14:ligatures w14:val="standardContextual"/>
              </w:rPr>
            </w:pPr>
            <w:hyperlink r:id="rId59" w:history="1">
              <w:r w:rsidR="006E1F98" w:rsidRPr="003E3190">
                <w:rPr>
                  <w:rStyle w:val="Hyperlink"/>
                  <w:rFonts w:ascii="Tahoma" w:eastAsiaTheme="minorHAnsi" w:hAnsi="Tahoma" w:cs="Tahoma"/>
                  <w:kern w:val="2"/>
                  <w:sz w:val="20"/>
                  <w:szCs w:val="20"/>
                  <w:lang w:val="nl-BE"/>
                  <w14:ligatures w14:val="standardContextual"/>
                </w:rPr>
                <w:t>https://fr.quora.com</w:t>
              </w:r>
            </w:hyperlink>
          </w:p>
          <w:p w14:paraId="65E538F3" w14:textId="77777777" w:rsidR="00B8229B" w:rsidRPr="00B8229B" w:rsidRDefault="00000000" w:rsidP="00533D8D">
            <w:pPr>
              <w:pStyle w:val="Lijstalinea"/>
              <w:widowControl/>
              <w:numPr>
                <w:ilvl w:val="0"/>
                <w:numId w:val="9"/>
              </w:numPr>
              <w:autoSpaceDE/>
              <w:autoSpaceDN/>
              <w:spacing w:after="160" w:line="259" w:lineRule="auto"/>
              <w:rPr>
                <w:rStyle w:val="Hyperlink"/>
                <w:rFonts w:ascii="Tahoma" w:eastAsiaTheme="minorHAnsi" w:hAnsi="Tahoma" w:cs="Tahoma"/>
                <w:color w:val="282829"/>
                <w:kern w:val="2"/>
                <w:sz w:val="20"/>
                <w:szCs w:val="20"/>
                <w:u w:val="none"/>
                <w:lang w:val="nl-BE"/>
                <w14:ligatures w14:val="standardContextual"/>
              </w:rPr>
            </w:pPr>
            <w:hyperlink r:id="rId60" w:history="1">
              <w:r w:rsidR="007E04B9" w:rsidRPr="00B8229B">
                <w:rPr>
                  <w:rStyle w:val="Hyperlink"/>
                  <w:rFonts w:ascii="Tahoma" w:eastAsiaTheme="minorHAnsi" w:hAnsi="Tahoma" w:cs="Tahoma"/>
                  <w:kern w:val="2"/>
                  <w:sz w:val="20"/>
                  <w:szCs w:val="20"/>
                  <w:shd w:val="clear" w:color="auto" w:fill="F8F7FD"/>
                  <w:lang w:val="nl-BE"/>
                  <w14:ligatures w14:val="standardContextual"/>
                </w:rPr>
                <w:t>https://www.larousse.fr</w:t>
              </w:r>
            </w:hyperlink>
          </w:p>
          <w:p w14:paraId="29FD0816" w14:textId="7AFA1578" w:rsidR="00E30BF3" w:rsidRPr="00B8229B" w:rsidRDefault="00000000" w:rsidP="00B8229B">
            <w:pPr>
              <w:pStyle w:val="Lijstalinea"/>
              <w:widowControl/>
              <w:numPr>
                <w:ilvl w:val="0"/>
                <w:numId w:val="9"/>
              </w:numPr>
              <w:autoSpaceDE/>
              <w:autoSpaceDN/>
              <w:spacing w:after="160" w:line="259" w:lineRule="auto"/>
              <w:rPr>
                <w:rFonts w:ascii="Tahoma" w:eastAsiaTheme="minorHAnsi" w:hAnsi="Tahoma" w:cs="Tahoma"/>
                <w:color w:val="282829"/>
                <w:kern w:val="2"/>
                <w:sz w:val="20"/>
                <w:szCs w:val="20"/>
                <w:lang w:val="nl-BE"/>
                <w14:ligatures w14:val="standardContextual"/>
              </w:rPr>
            </w:pPr>
            <w:hyperlink r:id="rId61" w:history="1">
              <w:r w:rsidR="00B8229B" w:rsidRPr="00202885">
                <w:rPr>
                  <w:rStyle w:val="Hyperlink"/>
                  <w:rFonts w:ascii="Tahoma" w:eastAsiaTheme="minorHAnsi" w:hAnsi="Tahoma" w:cs="Tahoma"/>
                  <w:kern w:val="2"/>
                  <w:sz w:val="20"/>
                  <w:szCs w:val="20"/>
                  <w:lang w:val="nl-BE"/>
                  <w14:ligatures w14:val="standardContextual"/>
                </w:rPr>
                <w:t>https://www.larousse.fr</w:t>
              </w:r>
            </w:hyperlink>
            <w:r w:rsidR="00E30BF3" w:rsidRPr="00B8229B">
              <w:rPr>
                <w:rFonts w:ascii="Tahoma" w:eastAsiaTheme="minorHAnsi" w:hAnsi="Tahoma" w:cs="Tahoma"/>
                <w:kern w:val="2"/>
                <w:sz w:val="20"/>
                <w:szCs w:val="20"/>
                <w:lang w:val="nl-BE"/>
                <w14:ligatures w14:val="standardContextual"/>
              </w:rPr>
              <w:t xml:space="preserve"> </w:t>
            </w:r>
          </w:p>
          <w:p w14:paraId="6B2C0F41" w14:textId="77777777" w:rsidR="00E30BF3" w:rsidRPr="00297CDC" w:rsidRDefault="00E30BF3" w:rsidP="00E30BF3">
            <w:pPr>
              <w:widowControl/>
              <w:autoSpaceDE/>
              <w:autoSpaceDN/>
              <w:spacing w:after="160" w:line="259" w:lineRule="auto"/>
              <w:rPr>
                <w:rFonts w:ascii="Tahoma" w:eastAsiaTheme="minorHAnsi" w:hAnsi="Tahoma" w:cs="Tahoma"/>
                <w:kern w:val="2"/>
                <w:sz w:val="20"/>
                <w:szCs w:val="20"/>
                <w:lang w:val="nl-BE"/>
                <w14:ligatures w14:val="standardContextual"/>
              </w:rPr>
            </w:pPr>
          </w:p>
        </w:tc>
      </w:tr>
    </w:tbl>
    <w:p w14:paraId="4AA5CD11" w14:textId="77777777" w:rsidR="00E30BF3" w:rsidRDefault="00E30BF3">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FF4EAD" w:rsidRPr="00297CDC" w14:paraId="194E84F9"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64ACF97" w14:textId="77777777" w:rsidR="00FF4EAD" w:rsidRPr="00297CDC" w:rsidRDefault="00FF4EAD" w:rsidP="00FF4EAD">
            <w:pPr>
              <w:widowControl/>
              <w:autoSpaceDE/>
              <w:autoSpaceDN/>
              <w:textAlignment w:val="baseline"/>
              <w:rPr>
                <w:rFonts w:ascii="Tahoma" w:eastAsia="Times New Roman" w:hAnsi="Tahoma" w:cs="Tahoma"/>
                <w:kern w:val="2"/>
                <w:sz w:val="20"/>
                <w:szCs w:val="20"/>
                <w:lang w:eastAsia="nl-NL"/>
                <w14:ligatures w14:val="standardContextual"/>
              </w:rPr>
            </w:pPr>
            <w:r w:rsidRPr="00297CDC">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0AB856" w14:textId="77777777" w:rsidR="00FF4EAD" w:rsidRPr="00297CDC" w:rsidRDefault="00FF4EAD" w:rsidP="00FF4EAD">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297CDC">
              <w:rPr>
                <w:rFonts w:ascii="Tahoma" w:eastAsia="Times New Roman" w:hAnsi="Tahoma" w:cs="Tahoma"/>
                <w:kern w:val="2"/>
                <w:sz w:val="20"/>
                <w:szCs w:val="20"/>
                <w:lang w:eastAsia="nl-NL"/>
                <w14:ligatures w14:val="standardContextual"/>
              </w:rPr>
              <w:t>Problème</w:t>
            </w:r>
            <w:proofErr w:type="spellEnd"/>
            <w:r w:rsidRPr="00297CDC">
              <w:rPr>
                <w:rFonts w:ascii="Tahoma" w:eastAsia="Times New Roman" w:hAnsi="Tahoma" w:cs="Tahoma"/>
                <w:kern w:val="2"/>
                <w:sz w:val="20"/>
                <w:szCs w:val="20"/>
                <w:lang w:eastAsia="nl-NL"/>
                <w14:ligatures w14:val="standardContextual"/>
              </w:rPr>
              <w:t xml:space="preserve"> </w:t>
            </w:r>
            <w:proofErr w:type="spellStart"/>
            <w:r w:rsidRPr="00297CDC">
              <w:rPr>
                <w:rFonts w:ascii="Tahoma" w:eastAsia="Times New Roman" w:hAnsi="Tahoma" w:cs="Tahoma"/>
                <w:kern w:val="2"/>
                <w:sz w:val="20"/>
                <w:szCs w:val="20"/>
                <w:lang w:eastAsia="nl-NL"/>
                <w14:ligatures w14:val="standardContextual"/>
              </w:rPr>
              <w:t>lexicologique</w:t>
            </w:r>
            <w:proofErr w:type="spellEnd"/>
          </w:p>
        </w:tc>
      </w:tr>
      <w:tr w:rsidR="00FF4EAD" w:rsidRPr="00297CDC" w14:paraId="50663191"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450141A" w14:textId="77777777" w:rsidR="00FF4EAD" w:rsidRPr="00297CDC" w:rsidRDefault="00FF4EAD" w:rsidP="00FF4EAD">
            <w:pPr>
              <w:widowControl/>
              <w:autoSpaceDE/>
              <w:autoSpaceDN/>
              <w:textAlignment w:val="baseline"/>
              <w:rPr>
                <w:rFonts w:ascii="Tahoma" w:eastAsia="Times New Roman" w:hAnsi="Tahoma" w:cs="Tahoma"/>
                <w:kern w:val="2"/>
                <w:sz w:val="20"/>
                <w:szCs w:val="20"/>
                <w:lang w:eastAsia="nl-NL"/>
                <w14:ligatures w14:val="standardContextual"/>
              </w:rPr>
            </w:pPr>
            <w:r w:rsidRPr="00297CDC">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202CDF" w14:textId="77777777" w:rsidR="00FF4EAD" w:rsidRPr="00297CDC" w:rsidRDefault="00FF4EAD" w:rsidP="00FF4EAD">
            <w:pPr>
              <w:widowControl/>
              <w:autoSpaceDE/>
              <w:autoSpaceDN/>
              <w:textAlignment w:val="baseline"/>
              <w:rPr>
                <w:rFonts w:ascii="Tahoma" w:eastAsia="Times New Roman" w:hAnsi="Tahoma" w:cs="Tahoma"/>
                <w:kern w:val="2"/>
                <w:sz w:val="20"/>
                <w:szCs w:val="20"/>
                <w:lang w:val="nl-BE" w:eastAsia="nl-NL"/>
                <w14:ligatures w14:val="standardContextual"/>
              </w:rPr>
            </w:pPr>
            <w:r w:rsidRPr="00297CDC">
              <w:rPr>
                <w:rFonts w:ascii="Tahoma" w:eastAsia="Times New Roman" w:hAnsi="Tahoma" w:cs="Tahoma"/>
                <w:kern w:val="2"/>
                <w:sz w:val="20"/>
                <w:szCs w:val="20"/>
                <w:lang w:val="nl-BE" w:eastAsia="nl-NL"/>
                <w14:ligatures w14:val="standardContextual"/>
              </w:rPr>
              <w:t>kalmeringstablet</w:t>
            </w:r>
          </w:p>
        </w:tc>
      </w:tr>
      <w:tr w:rsidR="00FF4EAD" w:rsidRPr="00297CDC" w14:paraId="55B4E691"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88573F" w14:textId="77777777" w:rsidR="00FF4EAD" w:rsidRPr="00297CDC" w:rsidRDefault="00FF4EAD" w:rsidP="00FF4EAD">
            <w:pPr>
              <w:widowControl/>
              <w:autoSpaceDE/>
              <w:autoSpaceDN/>
              <w:textAlignment w:val="baseline"/>
              <w:rPr>
                <w:rFonts w:ascii="Tahoma" w:eastAsia="Times New Roman" w:hAnsi="Tahoma" w:cs="Tahoma"/>
                <w:kern w:val="2"/>
                <w:sz w:val="20"/>
                <w:szCs w:val="20"/>
                <w:lang w:eastAsia="nl-NL"/>
                <w14:ligatures w14:val="standardContextual"/>
              </w:rPr>
            </w:pPr>
            <w:r w:rsidRPr="00297CDC">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8880858" w14:textId="77777777" w:rsidR="00FF4EAD" w:rsidRPr="00297CDC" w:rsidRDefault="00FF4EAD" w:rsidP="00FF4EAD">
            <w:pPr>
              <w:widowControl/>
              <w:autoSpaceDE/>
              <w:autoSpaceDN/>
              <w:textAlignment w:val="baseline"/>
              <w:rPr>
                <w:rFonts w:ascii="Tahoma" w:eastAsia="Times New Roman" w:hAnsi="Tahoma" w:cs="Tahoma"/>
                <w:kern w:val="2"/>
                <w:sz w:val="20"/>
                <w:szCs w:val="20"/>
                <w:lang w:val="fr-BE" w:eastAsia="nl-NL"/>
                <w14:ligatures w14:val="standardContextual"/>
              </w:rPr>
            </w:pPr>
            <w:r w:rsidRPr="00297CDC">
              <w:rPr>
                <w:rFonts w:ascii="Tahoma" w:eastAsia="Times New Roman" w:hAnsi="Tahoma" w:cs="Tahoma"/>
                <w:kern w:val="2"/>
                <w:sz w:val="20"/>
                <w:szCs w:val="20"/>
                <w:lang w:val="fr-BE" w:eastAsia="nl-NL"/>
                <w14:ligatures w14:val="standardContextual"/>
              </w:rPr>
              <w:t>tranquillisant</w:t>
            </w:r>
          </w:p>
        </w:tc>
      </w:tr>
      <w:tr w:rsidR="00FF4EAD" w:rsidRPr="000254E4" w14:paraId="39FDFBD0"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7FE3746" w14:textId="77777777" w:rsidR="00FF4EAD" w:rsidRPr="00297CDC" w:rsidRDefault="00FF4EAD" w:rsidP="00FF4EAD">
            <w:pPr>
              <w:widowControl/>
              <w:autoSpaceDE/>
              <w:autoSpaceDN/>
              <w:textAlignment w:val="baseline"/>
              <w:rPr>
                <w:rFonts w:ascii="Tahoma" w:eastAsia="Times New Roman" w:hAnsi="Tahoma" w:cs="Tahoma"/>
                <w:kern w:val="2"/>
                <w:sz w:val="20"/>
                <w:szCs w:val="20"/>
                <w:lang w:eastAsia="nl-NL"/>
                <w14:ligatures w14:val="standardContextual"/>
              </w:rPr>
            </w:pPr>
            <w:r w:rsidRPr="00297CDC">
              <w:rPr>
                <w:rFonts w:ascii="Tahoma" w:eastAsia="Times New Roman" w:hAnsi="Tahoma" w:cs="Tahoma"/>
                <w:kern w:val="2"/>
                <w:sz w:val="20"/>
                <w:szCs w:val="20"/>
                <w:lang w:eastAsia="nl-NL"/>
                <w14:ligatures w14:val="standardContextual"/>
              </w:rPr>
              <w:lastRenderedPageBreak/>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E9B2FCE" w14:textId="4F48FCDB" w:rsidR="00FF4EAD" w:rsidRPr="00297CDC" w:rsidRDefault="00FF4EAD" w:rsidP="00FF4EAD">
            <w:pPr>
              <w:widowControl/>
              <w:autoSpaceDE/>
              <w:autoSpaceDN/>
              <w:spacing w:after="160" w:line="259" w:lineRule="auto"/>
              <w:rPr>
                <w:rFonts w:ascii="Tahoma" w:eastAsiaTheme="minorHAnsi" w:hAnsi="Tahoma" w:cs="Tahoma"/>
                <w:kern w:val="2"/>
                <w:sz w:val="20"/>
                <w:szCs w:val="20"/>
                <w:lang w:val="fr-BE"/>
                <w14:ligatures w14:val="standardContextual"/>
              </w:rPr>
            </w:pPr>
            <w:r w:rsidRPr="00297CDC">
              <w:rPr>
                <w:rFonts w:ascii="Tahoma" w:eastAsiaTheme="minorHAnsi" w:hAnsi="Tahoma" w:cs="Tahoma"/>
                <w:kern w:val="2"/>
                <w:sz w:val="20"/>
                <w:szCs w:val="20"/>
                <w:lang w:val="fr-BE"/>
                <w14:ligatures w14:val="standardContextual"/>
              </w:rPr>
              <w:t>Je n’utilise pas le mot ‘calmant’</w:t>
            </w:r>
            <w:r w:rsidR="00DE3B04" w:rsidRPr="00297CDC">
              <w:rPr>
                <w:rFonts w:ascii="Tahoma" w:eastAsiaTheme="minorHAnsi" w:hAnsi="Tahoma" w:cs="Tahoma"/>
                <w:kern w:val="2"/>
                <w:sz w:val="20"/>
                <w:szCs w:val="20"/>
                <w:lang w:val="fr-BE"/>
                <w14:ligatures w14:val="standardContextual"/>
              </w:rPr>
              <w:t>.</w:t>
            </w:r>
          </w:p>
          <w:p w14:paraId="7285AE3A" w14:textId="7CCF836C" w:rsidR="00FF4EAD" w:rsidRPr="00297CDC" w:rsidRDefault="00FF4EAD" w:rsidP="00FF4EAD">
            <w:pPr>
              <w:widowControl/>
              <w:autoSpaceDE/>
              <w:autoSpaceDN/>
              <w:spacing w:after="160" w:line="259" w:lineRule="auto"/>
              <w:rPr>
                <w:rFonts w:ascii="Tahoma" w:eastAsiaTheme="minorHAnsi" w:hAnsi="Tahoma" w:cs="Tahoma"/>
                <w:kern w:val="2"/>
                <w:sz w:val="20"/>
                <w:szCs w:val="20"/>
                <w:lang w:val="fr-BE"/>
                <w14:ligatures w14:val="standardContextual"/>
              </w:rPr>
            </w:pPr>
            <w:r w:rsidRPr="00297CDC">
              <w:rPr>
                <w:rFonts w:ascii="Tahoma" w:eastAsiaTheme="minorHAnsi" w:hAnsi="Tahoma" w:cs="Tahoma"/>
                <w:kern w:val="2"/>
                <w:sz w:val="20"/>
                <w:szCs w:val="20"/>
                <w:lang w:val="fr-BE"/>
                <w14:ligatures w14:val="standardContextual"/>
              </w:rPr>
              <w:t xml:space="preserve">Le Petit Robert : ‘calmant = </w:t>
            </w:r>
            <w:r w:rsidRPr="00297CDC">
              <w:rPr>
                <w:rFonts w:ascii="Tahoma" w:eastAsiaTheme="minorHAnsi" w:hAnsi="Tahoma" w:cs="Tahoma"/>
                <w:color w:val="00005A"/>
                <w:kern w:val="2"/>
                <w:sz w:val="20"/>
                <w:szCs w:val="20"/>
                <w:shd w:val="clear" w:color="auto" w:fill="FFFFFF"/>
                <w:lang w:val="fr-BE"/>
                <w14:ligatures w14:val="standardContextual"/>
              </w:rPr>
              <w:t>Se dit d'un médicament qui calme, atténue ou fait disparaître la douleur ou l'anxiété.’</w:t>
            </w:r>
            <w:r w:rsidRPr="00297CDC">
              <w:rPr>
                <w:rFonts w:ascii="Tahoma" w:eastAsiaTheme="minorHAnsi" w:hAnsi="Tahoma" w:cs="Tahoma"/>
                <w:color w:val="3A3A3A"/>
                <w:kern w:val="2"/>
                <w:sz w:val="20"/>
                <w:szCs w:val="20"/>
                <w:shd w:val="clear" w:color="auto" w:fill="FFFFFF"/>
                <w:lang w:val="fr-BE"/>
                <w14:ligatures w14:val="standardContextual"/>
              </w:rPr>
              <w:t> </w:t>
            </w:r>
          </w:p>
          <w:p w14:paraId="0D79D059" w14:textId="3A33DE67" w:rsidR="00FF4EAD" w:rsidRPr="00030772" w:rsidRDefault="00FF4EAD" w:rsidP="00FF4EAD">
            <w:pPr>
              <w:widowControl/>
              <w:autoSpaceDE/>
              <w:autoSpaceDN/>
              <w:spacing w:after="160" w:line="259" w:lineRule="auto"/>
              <w:rPr>
                <w:rFonts w:ascii="Tahoma" w:eastAsiaTheme="minorHAnsi" w:hAnsi="Tahoma" w:cs="Tahoma"/>
                <w:kern w:val="2"/>
                <w:sz w:val="20"/>
                <w:szCs w:val="20"/>
                <w:lang w:val="fr-BE"/>
                <w14:ligatures w14:val="standardContextual"/>
              </w:rPr>
            </w:pPr>
            <w:r w:rsidRPr="00030772">
              <w:rPr>
                <w:rFonts w:ascii="Tahoma" w:eastAsiaTheme="minorHAnsi" w:hAnsi="Tahoma" w:cs="Tahoma"/>
                <w:kern w:val="2"/>
                <w:sz w:val="20"/>
                <w:szCs w:val="20"/>
                <w:shd w:val="clear" w:color="auto" w:fill="FFFFFF"/>
                <w:lang w:val="fr-BE"/>
                <w14:ligatures w14:val="standardContextual"/>
              </w:rPr>
              <w:t>Ici, il s’agit plutôt de ‘calmer’ et non pas de soulager la douleur.</w:t>
            </w:r>
          </w:p>
          <w:p w14:paraId="153AA1C1" w14:textId="77777777" w:rsidR="00FF4EAD" w:rsidRPr="00297CDC" w:rsidRDefault="00FF4EAD" w:rsidP="00FF4EAD">
            <w:pPr>
              <w:widowControl/>
              <w:autoSpaceDE/>
              <w:autoSpaceDN/>
              <w:spacing w:after="160" w:line="259" w:lineRule="auto"/>
              <w:rPr>
                <w:rFonts w:ascii="Tahoma" w:eastAsiaTheme="minorHAnsi" w:hAnsi="Tahoma" w:cs="Tahoma"/>
                <w:b/>
                <w:bCs/>
                <w:color w:val="00005A"/>
                <w:kern w:val="2"/>
                <w:sz w:val="20"/>
                <w:szCs w:val="20"/>
                <w:shd w:val="clear" w:color="auto" w:fill="FFFFFF"/>
                <w:lang w:val="fr-BE"/>
                <w14:ligatures w14:val="standardContextual"/>
              </w:rPr>
            </w:pPr>
            <w:r w:rsidRPr="00297CDC">
              <w:rPr>
                <w:rFonts w:ascii="Tahoma" w:eastAsiaTheme="minorHAnsi" w:hAnsi="Tahoma" w:cs="Tahoma"/>
                <w:color w:val="3A3A3A"/>
                <w:kern w:val="2"/>
                <w:sz w:val="20"/>
                <w:szCs w:val="20"/>
                <w:shd w:val="clear" w:color="auto" w:fill="FFFFFF"/>
                <w:lang w:val="fr-BE"/>
                <w14:ligatures w14:val="standardContextual"/>
              </w:rPr>
              <w:t xml:space="preserve">Le Petit Robert : ‘Tranquillisant : </w:t>
            </w:r>
            <w:r w:rsidRPr="00297CDC">
              <w:rPr>
                <w:rFonts w:ascii="Tahoma" w:eastAsiaTheme="minorHAnsi" w:hAnsi="Tahoma" w:cs="Tahoma"/>
                <w:color w:val="00005A"/>
                <w:kern w:val="2"/>
                <w:sz w:val="20"/>
                <w:szCs w:val="20"/>
                <w:shd w:val="clear" w:color="auto" w:fill="FFFFFF"/>
                <w:lang w:val="fr-BE"/>
                <w14:ligatures w14:val="standardContextual"/>
              </w:rPr>
              <w:t>Médicament qui agit comme calmant global </w:t>
            </w:r>
            <w:r w:rsidRPr="00297CDC">
              <w:rPr>
                <w:rFonts w:ascii="Tahoma" w:eastAsiaTheme="minorHAnsi" w:hAnsi="Tahoma" w:cs="Tahoma"/>
                <w:b/>
                <w:bCs/>
                <w:color w:val="00005A"/>
                <w:kern w:val="2"/>
                <w:sz w:val="20"/>
                <w:szCs w:val="20"/>
                <w:shd w:val="clear" w:color="auto" w:fill="FFFFFF"/>
                <w:lang w:val="fr-BE"/>
                <w14:ligatures w14:val="standardContextual"/>
              </w:rPr>
              <w:t>(</w:t>
            </w:r>
            <w:r w:rsidRPr="00297CDC">
              <w:rPr>
                <w:rFonts w:ascii="Segoe UI Symbol" w:eastAsiaTheme="minorHAnsi" w:hAnsi="Segoe UI Symbol" w:cs="Segoe UI Symbol"/>
                <w:color w:val="00005A"/>
                <w:kern w:val="2"/>
                <w:sz w:val="20"/>
                <w:szCs w:val="20"/>
                <w:shd w:val="clear" w:color="auto" w:fill="FFFFFF"/>
                <w:lang w:val="fr-BE"/>
                <w14:ligatures w14:val="standardContextual"/>
              </w:rPr>
              <w:t>➙</w:t>
            </w:r>
            <w:r w:rsidRPr="00297CDC">
              <w:rPr>
                <w:rFonts w:ascii="Tahoma" w:eastAsiaTheme="minorHAnsi" w:hAnsi="Tahoma" w:cs="Tahoma"/>
                <w:color w:val="00005A"/>
                <w:kern w:val="2"/>
                <w:sz w:val="20"/>
                <w:szCs w:val="20"/>
                <w:shd w:val="clear" w:color="auto" w:fill="FFFFFF"/>
                <w:lang w:val="fr-BE"/>
                <w14:ligatures w14:val="standardContextual"/>
              </w:rPr>
              <w:t> </w:t>
            </w:r>
            <w:r w:rsidRPr="00297CDC">
              <w:rPr>
                <w:rFonts w:ascii="Tahoma" w:eastAsiaTheme="minorHAnsi" w:hAnsi="Tahoma" w:cs="Tahoma"/>
                <w:b/>
                <w:bCs/>
                <w:color w:val="00005A"/>
                <w:kern w:val="2"/>
                <w:sz w:val="20"/>
                <w:szCs w:val="20"/>
                <w:shd w:val="clear" w:color="auto" w:fill="FFFFFF"/>
                <w:lang w:val="fr-BE"/>
                <w14:ligatures w14:val="standardContextual"/>
              </w:rPr>
              <w:t> </w:t>
            </w:r>
            <w:hyperlink r:id="rId62" w:history="1">
              <w:r w:rsidRPr="00297CDC">
                <w:rPr>
                  <w:rFonts w:ascii="Tahoma" w:eastAsiaTheme="minorHAnsi" w:hAnsi="Tahoma" w:cs="Tahoma"/>
                  <w:b/>
                  <w:bCs/>
                  <w:color w:val="0563C1" w:themeColor="hyperlink"/>
                  <w:kern w:val="2"/>
                  <w:sz w:val="20"/>
                  <w:szCs w:val="20"/>
                  <w:u w:val="single"/>
                  <w:shd w:val="clear" w:color="auto" w:fill="FFFFFF"/>
                  <w:lang w:val="fr-BE"/>
                  <w14:ligatures w14:val="standardContextual"/>
                </w:rPr>
                <w:t>neuroleptique</w:t>
              </w:r>
            </w:hyperlink>
            <w:r w:rsidRPr="00297CDC">
              <w:rPr>
                <w:rFonts w:ascii="Tahoma" w:eastAsiaTheme="minorHAnsi" w:hAnsi="Tahoma" w:cs="Tahoma"/>
                <w:b/>
                <w:bCs/>
                <w:color w:val="00005A"/>
                <w:kern w:val="2"/>
                <w:sz w:val="20"/>
                <w:szCs w:val="20"/>
                <w:shd w:val="clear" w:color="auto" w:fill="FFFFFF"/>
                <w:lang w:val="fr-BE"/>
                <w14:ligatures w14:val="standardContextual"/>
              </w:rPr>
              <w:t>)</w:t>
            </w:r>
            <w:r w:rsidRPr="00297CDC">
              <w:rPr>
                <w:rFonts w:ascii="Tahoma" w:eastAsiaTheme="minorHAnsi" w:hAnsi="Tahoma" w:cs="Tahoma"/>
                <w:color w:val="00005A"/>
                <w:kern w:val="2"/>
                <w:sz w:val="20"/>
                <w:szCs w:val="20"/>
                <w:shd w:val="clear" w:color="auto" w:fill="FFFFFF"/>
                <w:lang w:val="fr-BE"/>
                <w14:ligatures w14:val="standardContextual"/>
              </w:rPr>
              <w:t> ou en faisant disparaître l'état d'angoisse </w:t>
            </w:r>
            <w:r w:rsidRPr="00297CDC">
              <w:rPr>
                <w:rFonts w:ascii="Tahoma" w:eastAsiaTheme="minorHAnsi" w:hAnsi="Tahoma" w:cs="Tahoma"/>
                <w:b/>
                <w:bCs/>
                <w:color w:val="00005A"/>
                <w:kern w:val="2"/>
                <w:sz w:val="20"/>
                <w:szCs w:val="20"/>
                <w:shd w:val="clear" w:color="auto" w:fill="FFFFFF"/>
                <w:lang w:val="fr-BE"/>
                <w14:ligatures w14:val="standardContextual"/>
              </w:rPr>
              <w:t>(</w:t>
            </w:r>
            <w:r w:rsidRPr="00297CDC">
              <w:rPr>
                <w:rFonts w:ascii="Segoe UI Symbol" w:eastAsiaTheme="minorHAnsi" w:hAnsi="Segoe UI Symbol" w:cs="Segoe UI Symbol"/>
                <w:color w:val="00005A"/>
                <w:kern w:val="2"/>
                <w:sz w:val="20"/>
                <w:szCs w:val="20"/>
                <w:shd w:val="clear" w:color="auto" w:fill="FFFFFF"/>
                <w:lang w:val="fr-BE"/>
                <w14:ligatures w14:val="standardContextual"/>
              </w:rPr>
              <w:t>➙</w:t>
            </w:r>
            <w:r w:rsidRPr="00297CDC">
              <w:rPr>
                <w:rFonts w:ascii="Tahoma" w:eastAsiaTheme="minorHAnsi" w:hAnsi="Tahoma" w:cs="Tahoma"/>
                <w:color w:val="00005A"/>
                <w:kern w:val="2"/>
                <w:sz w:val="20"/>
                <w:szCs w:val="20"/>
                <w:shd w:val="clear" w:color="auto" w:fill="FFFFFF"/>
                <w:lang w:val="fr-BE"/>
                <w14:ligatures w14:val="standardContextual"/>
              </w:rPr>
              <w:t> </w:t>
            </w:r>
            <w:r w:rsidRPr="00297CDC">
              <w:rPr>
                <w:rFonts w:ascii="Tahoma" w:eastAsiaTheme="minorHAnsi" w:hAnsi="Tahoma" w:cs="Tahoma"/>
                <w:b/>
                <w:bCs/>
                <w:color w:val="00005A"/>
                <w:kern w:val="2"/>
                <w:sz w:val="20"/>
                <w:szCs w:val="20"/>
                <w:shd w:val="clear" w:color="auto" w:fill="FFFFFF"/>
                <w:lang w:val="fr-BE"/>
                <w14:ligatures w14:val="standardContextual"/>
              </w:rPr>
              <w:t> </w:t>
            </w:r>
            <w:hyperlink r:id="rId63" w:history="1">
              <w:r w:rsidRPr="00297CDC">
                <w:rPr>
                  <w:rFonts w:ascii="Tahoma" w:eastAsiaTheme="minorHAnsi" w:hAnsi="Tahoma" w:cs="Tahoma"/>
                  <w:b/>
                  <w:bCs/>
                  <w:color w:val="0563C1" w:themeColor="hyperlink"/>
                  <w:kern w:val="2"/>
                  <w:sz w:val="20"/>
                  <w:szCs w:val="20"/>
                  <w:u w:val="single"/>
                  <w:shd w:val="clear" w:color="auto" w:fill="FFFFFF"/>
                  <w:lang w:val="fr-BE"/>
                  <w14:ligatures w14:val="standardContextual"/>
                </w:rPr>
                <w:t>anxiolytique</w:t>
              </w:r>
            </w:hyperlink>
            <w:r w:rsidRPr="00297CDC">
              <w:rPr>
                <w:rFonts w:ascii="Tahoma" w:eastAsiaTheme="minorHAnsi" w:hAnsi="Tahoma" w:cs="Tahoma"/>
                <w:b/>
                <w:bCs/>
                <w:color w:val="00005A"/>
                <w:kern w:val="2"/>
                <w:sz w:val="20"/>
                <w:szCs w:val="20"/>
                <w:shd w:val="clear" w:color="auto" w:fill="FFFFFF"/>
                <w:lang w:val="fr-BE"/>
                <w14:ligatures w14:val="standardContextual"/>
              </w:rPr>
              <w:t xml:space="preserve">).’ </w:t>
            </w:r>
          </w:p>
          <w:p w14:paraId="055C1E2B" w14:textId="6912E60B" w:rsidR="00FF4EAD" w:rsidRPr="00297CDC" w:rsidRDefault="00FF4EAD" w:rsidP="00FF4EAD">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297CDC">
              <w:rPr>
                <w:rFonts w:ascii="Tahoma" w:eastAsiaTheme="minorHAnsi" w:hAnsi="Tahoma" w:cs="Tahoma"/>
                <w:kern w:val="2"/>
                <w:sz w:val="20"/>
                <w:szCs w:val="20"/>
                <w:lang w:val="fr-BE"/>
                <w14:ligatures w14:val="standardContextual"/>
              </w:rPr>
              <w:t>En néerlandais, il s'agit de ‘</w:t>
            </w:r>
            <w:proofErr w:type="spellStart"/>
            <w:r w:rsidRPr="00297CDC">
              <w:rPr>
                <w:rFonts w:ascii="Tahoma" w:eastAsiaTheme="minorHAnsi" w:hAnsi="Tahoma" w:cs="Tahoma"/>
                <w:kern w:val="2"/>
                <w:sz w:val="20"/>
                <w:szCs w:val="20"/>
                <w:lang w:val="fr-BE"/>
                <w14:ligatures w14:val="standardContextual"/>
              </w:rPr>
              <w:t>kalmeringstablet</w:t>
            </w:r>
            <w:proofErr w:type="spellEnd"/>
            <w:r w:rsidRPr="00297CDC">
              <w:rPr>
                <w:rFonts w:ascii="Tahoma" w:eastAsiaTheme="minorHAnsi" w:hAnsi="Tahoma" w:cs="Tahoma"/>
                <w:kern w:val="2"/>
                <w:sz w:val="20"/>
                <w:szCs w:val="20"/>
                <w:lang w:val="fr-BE"/>
                <w14:ligatures w14:val="standardContextual"/>
              </w:rPr>
              <w:t>’. Je le traduis comme ‘tranquillisant’, ce que</w:t>
            </w:r>
            <w:r w:rsidR="00FA06E8" w:rsidRPr="00297CDC">
              <w:rPr>
                <w:rFonts w:ascii="Tahoma" w:eastAsiaTheme="minorHAnsi" w:hAnsi="Tahoma" w:cs="Tahoma"/>
                <w:kern w:val="2"/>
                <w:sz w:val="20"/>
                <w:szCs w:val="20"/>
                <w:lang w:val="fr-BE"/>
                <w14:ligatures w14:val="standardContextual"/>
              </w:rPr>
              <w:t xml:space="preserve"> le</w:t>
            </w:r>
            <w:r w:rsidRPr="00297CDC">
              <w:rPr>
                <w:rFonts w:ascii="Tahoma" w:eastAsiaTheme="minorHAnsi" w:hAnsi="Tahoma" w:cs="Tahoma"/>
                <w:kern w:val="2"/>
                <w:sz w:val="20"/>
                <w:szCs w:val="20"/>
                <w:lang w:val="fr-BE"/>
                <w14:ligatures w14:val="standardContextual"/>
              </w:rPr>
              <w:t xml:space="preserve"> Van Dale traduit par ‘</w:t>
            </w:r>
            <w:proofErr w:type="spellStart"/>
            <w:r w:rsidRPr="00297CDC">
              <w:rPr>
                <w:rFonts w:ascii="Tahoma" w:eastAsiaTheme="minorHAnsi" w:hAnsi="Tahoma" w:cs="Tahoma"/>
                <w:kern w:val="2"/>
                <w:sz w:val="20"/>
                <w:szCs w:val="20"/>
                <w:lang w:val="fr-BE"/>
                <w14:ligatures w14:val="standardContextual"/>
              </w:rPr>
              <w:t>kalmerend</w:t>
            </w:r>
            <w:proofErr w:type="spellEnd"/>
            <w:r w:rsidRPr="00297CDC">
              <w:rPr>
                <w:rFonts w:ascii="Tahoma" w:eastAsiaTheme="minorHAnsi" w:hAnsi="Tahoma" w:cs="Tahoma"/>
                <w:kern w:val="2"/>
                <w:sz w:val="20"/>
                <w:szCs w:val="20"/>
                <w:lang w:val="fr-BE"/>
                <w14:ligatures w14:val="standardContextual"/>
              </w:rPr>
              <w:t xml:space="preserve"> </w:t>
            </w:r>
            <w:proofErr w:type="spellStart"/>
            <w:r w:rsidRPr="00297CDC">
              <w:rPr>
                <w:rFonts w:ascii="Tahoma" w:eastAsiaTheme="minorHAnsi" w:hAnsi="Tahoma" w:cs="Tahoma"/>
                <w:kern w:val="2"/>
                <w:sz w:val="20"/>
                <w:szCs w:val="20"/>
                <w:lang w:val="fr-BE"/>
                <w14:ligatures w14:val="standardContextual"/>
              </w:rPr>
              <w:t>middel</w:t>
            </w:r>
            <w:proofErr w:type="spellEnd"/>
            <w:r w:rsidRPr="00297CDC">
              <w:rPr>
                <w:rFonts w:ascii="Tahoma" w:eastAsiaTheme="minorHAnsi" w:hAnsi="Tahoma" w:cs="Tahoma"/>
                <w:kern w:val="2"/>
                <w:sz w:val="20"/>
                <w:szCs w:val="20"/>
                <w:lang w:val="fr-BE"/>
                <w14:ligatures w14:val="standardContextual"/>
              </w:rPr>
              <w:t>’. Ce terme a un sens plus large que celui de ‘</w:t>
            </w:r>
            <w:proofErr w:type="spellStart"/>
            <w:r w:rsidRPr="00297CDC">
              <w:rPr>
                <w:rFonts w:ascii="Tahoma" w:eastAsiaTheme="minorHAnsi" w:hAnsi="Tahoma" w:cs="Tahoma"/>
                <w:kern w:val="2"/>
                <w:sz w:val="20"/>
                <w:szCs w:val="20"/>
                <w:lang w:val="fr-BE"/>
                <w14:ligatures w14:val="standardContextual"/>
              </w:rPr>
              <w:t>kalmeringstablet</w:t>
            </w:r>
            <w:proofErr w:type="spellEnd"/>
            <w:r w:rsidRPr="00297CDC">
              <w:rPr>
                <w:rFonts w:ascii="Tahoma" w:eastAsiaTheme="minorHAnsi" w:hAnsi="Tahoma" w:cs="Tahoma"/>
                <w:kern w:val="2"/>
                <w:sz w:val="20"/>
                <w:szCs w:val="20"/>
                <w:lang w:val="fr-BE"/>
                <w14:ligatures w14:val="standardContextual"/>
              </w:rPr>
              <w:t>’, car un ‘</w:t>
            </w:r>
            <w:proofErr w:type="spellStart"/>
            <w:r w:rsidRPr="00297CDC">
              <w:rPr>
                <w:rFonts w:ascii="Tahoma" w:eastAsiaTheme="minorHAnsi" w:hAnsi="Tahoma" w:cs="Tahoma"/>
                <w:kern w:val="2"/>
                <w:sz w:val="20"/>
                <w:szCs w:val="20"/>
                <w:lang w:val="fr-BE"/>
                <w14:ligatures w14:val="standardContextual"/>
              </w:rPr>
              <w:t>kalmerend</w:t>
            </w:r>
            <w:proofErr w:type="spellEnd"/>
            <w:r w:rsidRPr="00297CDC">
              <w:rPr>
                <w:rFonts w:ascii="Tahoma" w:eastAsiaTheme="minorHAnsi" w:hAnsi="Tahoma" w:cs="Tahoma"/>
                <w:kern w:val="2"/>
                <w:sz w:val="20"/>
                <w:szCs w:val="20"/>
                <w:lang w:val="fr-BE"/>
                <w14:ligatures w14:val="standardContextual"/>
              </w:rPr>
              <w:t xml:space="preserve"> </w:t>
            </w:r>
            <w:proofErr w:type="spellStart"/>
            <w:r w:rsidRPr="00297CDC">
              <w:rPr>
                <w:rFonts w:ascii="Tahoma" w:eastAsiaTheme="minorHAnsi" w:hAnsi="Tahoma" w:cs="Tahoma"/>
                <w:kern w:val="2"/>
                <w:sz w:val="20"/>
                <w:szCs w:val="20"/>
                <w:lang w:val="fr-BE"/>
                <w14:ligatures w14:val="standardContextual"/>
              </w:rPr>
              <w:t>middel</w:t>
            </w:r>
            <w:proofErr w:type="spellEnd"/>
            <w:r w:rsidRPr="00297CDC">
              <w:rPr>
                <w:rFonts w:ascii="Tahoma" w:eastAsiaTheme="minorHAnsi" w:hAnsi="Tahoma" w:cs="Tahoma"/>
                <w:kern w:val="2"/>
                <w:sz w:val="20"/>
                <w:szCs w:val="20"/>
                <w:lang w:val="fr-BE"/>
                <w14:ligatures w14:val="standardContextual"/>
              </w:rPr>
              <w:t>’ peut également se présenter sous la forme de gouttes, par exemple. Ici, ce n’est pas grave que le terme ait un sens plus large, puisqu'il s'agit dans le texte source de l'effet de ce médicament sur nous, et non de la forme du médicament. La comparaison porte plutôt sur l'effet d’un ‘</w:t>
            </w:r>
            <w:proofErr w:type="spellStart"/>
            <w:r w:rsidRPr="00297CDC">
              <w:rPr>
                <w:rFonts w:ascii="Tahoma" w:eastAsiaTheme="minorHAnsi" w:hAnsi="Tahoma" w:cs="Tahoma"/>
                <w:kern w:val="2"/>
                <w:sz w:val="20"/>
                <w:szCs w:val="20"/>
                <w:lang w:val="fr-BE"/>
                <w14:ligatures w14:val="standardContextual"/>
              </w:rPr>
              <w:t>kalmeringstablet</w:t>
            </w:r>
            <w:proofErr w:type="spellEnd"/>
            <w:r w:rsidRPr="00297CDC">
              <w:rPr>
                <w:rFonts w:ascii="Tahoma" w:eastAsiaTheme="minorHAnsi" w:hAnsi="Tahoma" w:cs="Tahoma"/>
                <w:kern w:val="2"/>
                <w:sz w:val="20"/>
                <w:szCs w:val="20"/>
                <w:lang w:val="fr-BE"/>
                <w14:ligatures w14:val="standardContextual"/>
              </w:rPr>
              <w:t>’ et l'effet de la musique.</w:t>
            </w:r>
          </w:p>
        </w:tc>
      </w:tr>
      <w:tr w:rsidR="00FF4EAD" w:rsidRPr="00297CDC" w14:paraId="219A11BA"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B22A22" w14:textId="77777777" w:rsidR="00FF4EAD" w:rsidRPr="00297CDC" w:rsidRDefault="00FF4EAD" w:rsidP="00FF4EAD">
            <w:pPr>
              <w:widowControl/>
              <w:autoSpaceDE/>
              <w:autoSpaceDN/>
              <w:textAlignment w:val="baseline"/>
              <w:rPr>
                <w:rFonts w:ascii="Tahoma" w:eastAsia="Times New Roman" w:hAnsi="Tahoma" w:cs="Tahoma"/>
                <w:kern w:val="2"/>
                <w:sz w:val="20"/>
                <w:szCs w:val="20"/>
                <w:lang w:eastAsia="nl-NL"/>
                <w14:ligatures w14:val="standardContextual"/>
              </w:rPr>
            </w:pPr>
            <w:r w:rsidRPr="00297CDC">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2D2ECC2" w14:textId="77777777" w:rsidR="00FF4EAD" w:rsidRPr="00297CDC" w:rsidRDefault="00FF4EAD" w:rsidP="00FF4EAD">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297CDC">
              <w:rPr>
                <w:rFonts w:ascii="Tahoma" w:eastAsiaTheme="minorHAnsi" w:hAnsi="Tahoma" w:cs="Tahoma"/>
                <w:kern w:val="2"/>
                <w:sz w:val="20"/>
                <w:szCs w:val="20"/>
                <w14:ligatures w14:val="standardContextual"/>
              </w:rPr>
              <w:t>Le Petit Robert</w:t>
            </w:r>
          </w:p>
          <w:p w14:paraId="510756CF" w14:textId="55124C87" w:rsidR="00FA06E8" w:rsidRPr="00297CDC" w:rsidRDefault="00FA06E8" w:rsidP="00FF4EAD">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297CDC">
              <w:rPr>
                <w:rFonts w:ascii="Tahoma" w:eastAsiaTheme="minorHAnsi" w:hAnsi="Tahoma" w:cs="Tahoma"/>
                <w:kern w:val="2"/>
                <w:sz w:val="20"/>
                <w:szCs w:val="20"/>
                <w14:ligatures w14:val="standardContextual"/>
              </w:rPr>
              <w:t>Le Van Dale</w:t>
            </w:r>
          </w:p>
        </w:tc>
      </w:tr>
    </w:tbl>
    <w:p w14:paraId="76B883DA" w14:textId="77777777" w:rsidR="00E30BF3" w:rsidRDefault="00E30BF3">
      <w:pPr>
        <w:rPr>
          <w:lang w:val="nl-BE"/>
        </w:rPr>
      </w:pPr>
    </w:p>
    <w:p w14:paraId="6DF03D48" w14:textId="77777777" w:rsidR="00FF4EAD" w:rsidRDefault="00FF4EAD">
      <w:pPr>
        <w:rPr>
          <w:lang w:val="nl-BE"/>
        </w:rPr>
      </w:pPr>
    </w:p>
    <w:p w14:paraId="49C8F747" w14:textId="77777777" w:rsidR="00E63F16" w:rsidRDefault="008B4ABE" w:rsidP="00811879">
      <w:pPr>
        <w:spacing w:after="750" w:line="312" w:lineRule="auto"/>
        <w:rPr>
          <w:rFonts w:ascii="Tahoma" w:eastAsia="Times New Roman" w:hAnsi="Tahoma" w:cs="Tahoma"/>
          <w:spacing w:val="-3"/>
          <w:sz w:val="20"/>
          <w:szCs w:val="20"/>
          <w:lang w:eastAsia="nl-BE"/>
        </w:rPr>
      </w:pPr>
      <w:r w:rsidRPr="009F31A3">
        <w:rPr>
          <w:rFonts w:ascii="Tahoma" w:eastAsia="Times New Roman" w:hAnsi="Tahoma" w:cs="Tahoma"/>
          <w:spacing w:val="-3"/>
          <w:sz w:val="20"/>
          <w:szCs w:val="20"/>
          <w:lang w:eastAsia="nl-BE"/>
        </w:rPr>
        <w:t xml:space="preserve">Muziek helpt de bloeddruk verlagen en vermindert stress, zo toonde Martina de Witte, doctor aan de Universiteit van Amsterdam, aan. Ruilen we straks onze </w:t>
      </w:r>
      <w:proofErr w:type="spellStart"/>
      <w:r w:rsidRPr="009F31A3">
        <w:rPr>
          <w:rFonts w:ascii="Tahoma" w:eastAsia="Times New Roman" w:hAnsi="Tahoma" w:cs="Tahoma"/>
          <w:spacing w:val="-3"/>
          <w:sz w:val="20"/>
          <w:szCs w:val="20"/>
          <w:lang w:eastAsia="nl-BE"/>
        </w:rPr>
        <w:t>Xanax</w:t>
      </w:r>
      <w:proofErr w:type="spellEnd"/>
      <w:r w:rsidRPr="009F31A3">
        <w:rPr>
          <w:rFonts w:ascii="Tahoma" w:eastAsia="Times New Roman" w:hAnsi="Tahoma" w:cs="Tahoma"/>
          <w:spacing w:val="-3"/>
          <w:sz w:val="20"/>
          <w:szCs w:val="20"/>
          <w:lang w:eastAsia="nl-BE"/>
        </w:rPr>
        <w:t xml:space="preserve"> in voor een wekelijks uurtje bij de muziektherapeut?</w:t>
      </w:r>
    </w:p>
    <w:p w14:paraId="3AE76344" w14:textId="310C8EA4" w:rsidR="006F3273" w:rsidRDefault="00C1163F" w:rsidP="00811879">
      <w:pPr>
        <w:spacing w:after="750" w:line="312" w:lineRule="auto"/>
        <w:rPr>
          <w:lang w:val="fr-BE"/>
        </w:rPr>
      </w:pPr>
      <w:r w:rsidRPr="00811879">
        <w:rPr>
          <w:rFonts w:ascii="Tahoma" w:eastAsia="Times New Roman" w:hAnsi="Tahoma" w:cs="Tahoma"/>
          <w:spacing w:val="-3"/>
          <w:sz w:val="20"/>
          <w:szCs w:val="20"/>
          <w:lang w:val="fr-BE" w:eastAsia="nl-BE"/>
        </w:rPr>
        <w:t xml:space="preserve">La musique aide à réduire la pression artérielle et le stress, comme l’a démontré Martina de Witte, docteure à l’Université d’Amsterdam. </w:t>
      </w:r>
      <w:r w:rsidRPr="00832FE1">
        <w:rPr>
          <w:rFonts w:ascii="Tahoma" w:eastAsia="Times New Roman" w:hAnsi="Tahoma" w:cs="Tahoma"/>
          <w:spacing w:val="-3"/>
          <w:sz w:val="20"/>
          <w:szCs w:val="20"/>
          <w:lang w:val="fr-BE" w:eastAsia="nl-BE"/>
        </w:rPr>
        <w:t>Allons-nous bientôt échanger notre Xanax contre une heure hebdomadaire de musicothérapie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25235C" w:rsidRPr="00297CDC" w14:paraId="3DE631AD"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408C925" w14:textId="77777777" w:rsidR="0025235C" w:rsidRPr="00297CDC" w:rsidRDefault="0025235C" w:rsidP="0025235C">
            <w:pPr>
              <w:widowControl/>
              <w:autoSpaceDE/>
              <w:autoSpaceDN/>
              <w:textAlignment w:val="baseline"/>
              <w:rPr>
                <w:rFonts w:ascii="Tahoma" w:eastAsia="Times New Roman" w:hAnsi="Tahoma" w:cs="Tahoma"/>
                <w:kern w:val="2"/>
                <w:sz w:val="20"/>
                <w:szCs w:val="20"/>
                <w:lang w:eastAsia="nl-NL"/>
                <w14:ligatures w14:val="standardContextual"/>
              </w:rPr>
            </w:pPr>
            <w:r w:rsidRPr="00297CDC">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01983E9" w14:textId="77777777" w:rsidR="0025235C" w:rsidRPr="00297CDC" w:rsidRDefault="0025235C" w:rsidP="0025235C">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297CDC">
              <w:rPr>
                <w:rFonts w:ascii="Tahoma" w:eastAsia="Times New Roman" w:hAnsi="Tahoma" w:cs="Tahoma"/>
                <w:kern w:val="2"/>
                <w:sz w:val="20"/>
                <w:szCs w:val="20"/>
                <w:lang w:eastAsia="nl-NL"/>
                <w14:ligatures w14:val="standardContextual"/>
              </w:rPr>
              <w:t>Problème</w:t>
            </w:r>
            <w:proofErr w:type="spellEnd"/>
            <w:r w:rsidRPr="00297CDC">
              <w:rPr>
                <w:rFonts w:ascii="Tahoma" w:eastAsia="Times New Roman" w:hAnsi="Tahoma" w:cs="Tahoma"/>
                <w:kern w:val="2"/>
                <w:sz w:val="20"/>
                <w:szCs w:val="20"/>
                <w:lang w:eastAsia="nl-NL"/>
                <w14:ligatures w14:val="standardContextual"/>
              </w:rPr>
              <w:t xml:space="preserve"> </w:t>
            </w:r>
            <w:proofErr w:type="spellStart"/>
            <w:r w:rsidRPr="00297CDC">
              <w:rPr>
                <w:rFonts w:ascii="Tahoma" w:eastAsia="Times New Roman" w:hAnsi="Tahoma" w:cs="Tahoma"/>
                <w:kern w:val="2"/>
                <w:sz w:val="20"/>
                <w:szCs w:val="20"/>
                <w:lang w:eastAsia="nl-NL"/>
                <w14:ligatures w14:val="standardContextual"/>
              </w:rPr>
              <w:t>lexicologique</w:t>
            </w:r>
            <w:proofErr w:type="spellEnd"/>
          </w:p>
        </w:tc>
      </w:tr>
      <w:tr w:rsidR="0025235C" w:rsidRPr="00297CDC" w14:paraId="0A0313E2"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30C7DE2" w14:textId="77777777" w:rsidR="0025235C" w:rsidRPr="00297CDC" w:rsidRDefault="0025235C" w:rsidP="0025235C">
            <w:pPr>
              <w:widowControl/>
              <w:autoSpaceDE/>
              <w:autoSpaceDN/>
              <w:textAlignment w:val="baseline"/>
              <w:rPr>
                <w:rFonts w:ascii="Tahoma" w:eastAsia="Times New Roman" w:hAnsi="Tahoma" w:cs="Tahoma"/>
                <w:kern w:val="2"/>
                <w:sz w:val="20"/>
                <w:szCs w:val="20"/>
                <w:lang w:eastAsia="nl-NL"/>
                <w14:ligatures w14:val="standardContextual"/>
              </w:rPr>
            </w:pPr>
            <w:r w:rsidRPr="00297CDC">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1461E3E" w14:textId="77777777" w:rsidR="0025235C" w:rsidRPr="00297CDC" w:rsidRDefault="0025235C" w:rsidP="0025235C">
            <w:pPr>
              <w:widowControl/>
              <w:autoSpaceDE/>
              <w:autoSpaceDN/>
              <w:textAlignment w:val="baseline"/>
              <w:rPr>
                <w:rFonts w:ascii="Tahoma" w:eastAsia="Times New Roman" w:hAnsi="Tahoma" w:cs="Tahoma"/>
                <w:kern w:val="2"/>
                <w:sz w:val="20"/>
                <w:szCs w:val="20"/>
                <w:lang w:val="nl-BE" w:eastAsia="nl-NL"/>
                <w14:ligatures w14:val="standardContextual"/>
              </w:rPr>
            </w:pPr>
            <w:r w:rsidRPr="00297CDC">
              <w:rPr>
                <w:rFonts w:ascii="Tahoma" w:eastAsia="Times New Roman" w:hAnsi="Tahoma" w:cs="Tahoma"/>
                <w:kern w:val="2"/>
                <w:sz w:val="20"/>
                <w:szCs w:val="20"/>
                <w:lang w:val="nl-BE" w:eastAsia="nl-NL"/>
                <w14:ligatures w14:val="standardContextual"/>
              </w:rPr>
              <w:t>bloeddruk</w:t>
            </w:r>
          </w:p>
        </w:tc>
      </w:tr>
      <w:tr w:rsidR="0025235C" w:rsidRPr="00297CDC" w14:paraId="71D7E12A"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1E7309" w14:textId="77777777" w:rsidR="0025235C" w:rsidRPr="00297CDC" w:rsidRDefault="0025235C" w:rsidP="0025235C">
            <w:pPr>
              <w:widowControl/>
              <w:autoSpaceDE/>
              <w:autoSpaceDN/>
              <w:textAlignment w:val="baseline"/>
              <w:rPr>
                <w:rFonts w:ascii="Tahoma" w:eastAsia="Times New Roman" w:hAnsi="Tahoma" w:cs="Tahoma"/>
                <w:kern w:val="2"/>
                <w:sz w:val="20"/>
                <w:szCs w:val="20"/>
                <w:lang w:eastAsia="nl-NL"/>
                <w14:ligatures w14:val="standardContextual"/>
              </w:rPr>
            </w:pPr>
            <w:r w:rsidRPr="00297CDC">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22FE102" w14:textId="686F953B" w:rsidR="0025235C" w:rsidRPr="00297CDC" w:rsidRDefault="00A93381" w:rsidP="0025235C">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p</w:t>
            </w:r>
            <w:r w:rsidR="0025235C" w:rsidRPr="00297CDC">
              <w:rPr>
                <w:rFonts w:ascii="Tahoma" w:eastAsia="Times New Roman" w:hAnsi="Tahoma" w:cs="Tahoma"/>
                <w:kern w:val="2"/>
                <w:sz w:val="20"/>
                <w:szCs w:val="20"/>
                <w:lang w:val="fr-BE" w:eastAsia="nl-NL"/>
                <w14:ligatures w14:val="standardContextual"/>
              </w:rPr>
              <w:t>ression artérielle</w:t>
            </w:r>
          </w:p>
        </w:tc>
      </w:tr>
      <w:tr w:rsidR="0025235C" w:rsidRPr="000254E4" w14:paraId="1935A53B"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1E6077D" w14:textId="77777777" w:rsidR="0025235C" w:rsidRPr="00297CDC" w:rsidRDefault="0025235C" w:rsidP="0025235C">
            <w:pPr>
              <w:widowControl/>
              <w:autoSpaceDE/>
              <w:autoSpaceDN/>
              <w:textAlignment w:val="baseline"/>
              <w:rPr>
                <w:rFonts w:ascii="Tahoma" w:eastAsia="Times New Roman" w:hAnsi="Tahoma" w:cs="Tahoma"/>
                <w:kern w:val="2"/>
                <w:sz w:val="20"/>
                <w:szCs w:val="20"/>
                <w:lang w:eastAsia="nl-NL"/>
                <w14:ligatures w14:val="standardContextual"/>
              </w:rPr>
            </w:pPr>
            <w:r w:rsidRPr="00297CDC">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0BA0A5E" w14:textId="38C541DC" w:rsidR="0025235C" w:rsidRPr="00297CDC" w:rsidRDefault="0025235C" w:rsidP="0025235C">
            <w:pPr>
              <w:widowControl/>
              <w:autoSpaceDE/>
              <w:autoSpaceDN/>
              <w:spacing w:after="160" w:line="259" w:lineRule="auto"/>
              <w:rPr>
                <w:rFonts w:ascii="Tahoma" w:eastAsiaTheme="minorHAnsi" w:hAnsi="Tahoma" w:cs="Tahoma"/>
                <w:kern w:val="2"/>
                <w:sz w:val="20"/>
                <w:szCs w:val="20"/>
                <w:lang w:val="fr-BE" w:eastAsia="nl-BE"/>
                <w14:ligatures w14:val="standardContextual"/>
              </w:rPr>
            </w:pPr>
            <w:r w:rsidRPr="00297CDC">
              <w:rPr>
                <w:rFonts w:ascii="Tahoma" w:eastAsiaTheme="minorHAnsi" w:hAnsi="Tahoma" w:cs="Tahoma"/>
                <w:kern w:val="2"/>
                <w:sz w:val="20"/>
                <w:szCs w:val="20"/>
                <w:lang w:val="fr-BE" w:eastAsia="nl-BE"/>
                <w14:ligatures w14:val="standardContextual"/>
              </w:rPr>
              <w:t>Le Van Dale</w:t>
            </w:r>
            <w:r w:rsidR="00203009">
              <w:rPr>
                <w:rFonts w:ascii="Tahoma" w:eastAsiaTheme="minorHAnsi" w:hAnsi="Tahoma" w:cs="Tahoma"/>
                <w:kern w:val="2"/>
                <w:sz w:val="20"/>
                <w:szCs w:val="20"/>
                <w:lang w:val="fr-BE" w:eastAsia="nl-BE"/>
                <w14:ligatures w14:val="standardContextual"/>
              </w:rPr>
              <w:t xml:space="preserve"> traduit ‘</w:t>
            </w:r>
            <w:proofErr w:type="spellStart"/>
            <w:r w:rsidR="00203009">
              <w:rPr>
                <w:rFonts w:ascii="Tahoma" w:eastAsiaTheme="minorHAnsi" w:hAnsi="Tahoma" w:cs="Tahoma"/>
                <w:kern w:val="2"/>
                <w:sz w:val="20"/>
                <w:szCs w:val="20"/>
                <w:lang w:val="fr-BE" w:eastAsia="nl-BE"/>
                <w14:ligatures w14:val="standardContextual"/>
              </w:rPr>
              <w:t>bloeddruk</w:t>
            </w:r>
            <w:proofErr w:type="spellEnd"/>
            <w:r w:rsidR="00203009">
              <w:rPr>
                <w:rFonts w:ascii="Tahoma" w:eastAsiaTheme="minorHAnsi" w:hAnsi="Tahoma" w:cs="Tahoma"/>
                <w:kern w:val="2"/>
                <w:sz w:val="20"/>
                <w:szCs w:val="20"/>
                <w:lang w:val="fr-BE" w:eastAsia="nl-BE"/>
                <w14:ligatures w14:val="standardContextual"/>
              </w:rPr>
              <w:t>’</w:t>
            </w:r>
            <w:r w:rsidRPr="00297CDC">
              <w:rPr>
                <w:rFonts w:ascii="Tahoma" w:eastAsiaTheme="minorHAnsi" w:hAnsi="Tahoma" w:cs="Tahoma"/>
                <w:kern w:val="2"/>
                <w:sz w:val="20"/>
                <w:szCs w:val="20"/>
                <w:lang w:val="fr-BE" w:eastAsia="nl-BE"/>
                <w14:ligatures w14:val="standardContextual"/>
              </w:rPr>
              <w:t xml:space="preserve"> par ‘pression artérielle’ et ‘tension artérielle’.</w:t>
            </w:r>
          </w:p>
          <w:p w14:paraId="2C2CAEB0" w14:textId="77777777" w:rsidR="0025235C" w:rsidRPr="00832FE1" w:rsidRDefault="0025235C" w:rsidP="0025235C">
            <w:pPr>
              <w:widowControl/>
              <w:autoSpaceDE/>
              <w:autoSpaceDN/>
              <w:spacing w:after="160" w:line="259" w:lineRule="auto"/>
              <w:rPr>
                <w:rFonts w:ascii="Tahoma" w:eastAsiaTheme="minorHAnsi" w:hAnsi="Tahoma" w:cs="Tahoma"/>
                <w:kern w:val="2"/>
                <w:sz w:val="20"/>
                <w:szCs w:val="20"/>
                <w:lang w:val="nl-BE" w:eastAsia="nl-BE"/>
                <w14:ligatures w14:val="standardContextual"/>
              </w:rPr>
            </w:pPr>
            <w:r w:rsidRPr="00832FE1">
              <w:rPr>
                <w:rFonts w:ascii="Tahoma" w:eastAsiaTheme="minorHAnsi" w:hAnsi="Tahoma" w:cs="Tahoma"/>
                <w:kern w:val="2"/>
                <w:sz w:val="20"/>
                <w:szCs w:val="20"/>
                <w:lang w:val="nl-BE" w:eastAsia="nl-BE"/>
                <w14:ligatures w14:val="standardContextual"/>
              </w:rPr>
              <w:t xml:space="preserve">Thuisarts.nl: ‘Bloeddruk is de druk in uw bloedvaten.’ </w:t>
            </w:r>
          </w:p>
          <w:p w14:paraId="49366E21" w14:textId="3B628545" w:rsidR="0025235C" w:rsidRPr="00297CDC" w:rsidRDefault="0025235C" w:rsidP="0025235C">
            <w:pPr>
              <w:widowControl/>
              <w:autoSpaceDE/>
              <w:autoSpaceDN/>
              <w:spacing w:after="160" w:line="259" w:lineRule="auto"/>
              <w:rPr>
                <w:rFonts w:ascii="Tahoma" w:eastAsiaTheme="minorHAnsi" w:hAnsi="Tahoma" w:cs="Tahoma"/>
                <w:kern w:val="2"/>
                <w:sz w:val="20"/>
                <w:szCs w:val="20"/>
                <w:lang w:val="fr-BE" w:eastAsia="nl-BE"/>
                <w14:ligatures w14:val="standardContextual"/>
              </w:rPr>
            </w:pPr>
            <w:r w:rsidRPr="00297CDC">
              <w:rPr>
                <w:rFonts w:ascii="Tahoma" w:eastAsiaTheme="minorHAnsi" w:hAnsi="Tahoma" w:cs="Tahoma"/>
                <w:kern w:val="2"/>
                <w:sz w:val="20"/>
                <w:szCs w:val="20"/>
                <w:lang w:val="fr-BE" w:eastAsia="nl-BE"/>
                <w14:ligatures w14:val="standardContextual"/>
              </w:rPr>
              <w:t>Le Petit Robert: ‘pression artérielle = Pression artérielle : pression du sang sur la paroi des artères.’</w:t>
            </w:r>
          </w:p>
          <w:p w14:paraId="7992869C" w14:textId="278216D9" w:rsidR="00775889" w:rsidRPr="00CF405F" w:rsidRDefault="00775889" w:rsidP="00CF405F">
            <w:pPr>
              <w:widowControl/>
              <w:autoSpaceDE/>
              <w:autoSpaceDN/>
              <w:spacing w:after="160" w:line="259" w:lineRule="auto"/>
              <w:rPr>
                <w:rFonts w:ascii="Tahoma" w:eastAsiaTheme="minorHAnsi" w:hAnsi="Tahoma" w:cs="Tahoma"/>
                <w:kern w:val="2"/>
                <w:sz w:val="20"/>
                <w:szCs w:val="20"/>
                <w:lang w:val="fr-BE" w:eastAsia="nl-BE"/>
                <w14:ligatures w14:val="standardContextual"/>
              </w:rPr>
            </w:pPr>
            <w:r w:rsidRPr="00CF405F">
              <w:rPr>
                <w:rFonts w:ascii="Tahoma" w:eastAsiaTheme="minorHAnsi" w:hAnsi="Tahoma" w:cs="Tahoma"/>
                <w:kern w:val="2"/>
                <w:sz w:val="20"/>
                <w:szCs w:val="20"/>
                <w:lang w:val="fr-BE" w:eastAsia="nl-BE"/>
                <w14:ligatures w14:val="standardContextual"/>
              </w:rPr>
              <w:t>Ces définitions correspondent.</w:t>
            </w:r>
          </w:p>
          <w:p w14:paraId="482BB9CF" w14:textId="11662147" w:rsidR="0025235C" w:rsidRPr="00297CDC" w:rsidRDefault="0025235C" w:rsidP="0025235C">
            <w:pPr>
              <w:widowControl/>
              <w:autoSpaceDE/>
              <w:autoSpaceDN/>
              <w:spacing w:after="160" w:line="259" w:lineRule="auto"/>
              <w:rPr>
                <w:rFonts w:ascii="Tahoma" w:eastAsiaTheme="minorHAnsi" w:hAnsi="Tahoma" w:cs="Tahoma"/>
                <w:kern w:val="2"/>
                <w:sz w:val="20"/>
                <w:szCs w:val="20"/>
                <w:lang w:val="fr-BE" w:eastAsia="nl-BE"/>
                <w14:ligatures w14:val="standardContextual"/>
              </w:rPr>
            </w:pPr>
            <w:r w:rsidRPr="00297CDC">
              <w:rPr>
                <w:rFonts w:ascii="Tahoma" w:eastAsiaTheme="minorHAnsi" w:hAnsi="Tahoma" w:cs="Tahoma"/>
                <w:kern w:val="2"/>
                <w:sz w:val="20"/>
                <w:szCs w:val="20"/>
                <w:lang w:val="fr-BE" w:eastAsia="nl-BE"/>
                <w14:ligatures w14:val="standardContextual"/>
              </w:rPr>
              <w:t>Le Van Dale traduit ‘</w:t>
            </w:r>
            <w:proofErr w:type="spellStart"/>
            <w:r w:rsidRPr="00297CDC">
              <w:rPr>
                <w:rFonts w:ascii="Tahoma" w:eastAsiaTheme="minorHAnsi" w:hAnsi="Tahoma" w:cs="Tahoma"/>
                <w:kern w:val="2"/>
                <w:sz w:val="20"/>
                <w:szCs w:val="20"/>
                <w:lang w:val="fr-BE" w:eastAsia="nl-BE"/>
                <w14:ligatures w14:val="standardContextual"/>
              </w:rPr>
              <w:t>druk</w:t>
            </w:r>
            <w:proofErr w:type="spellEnd"/>
            <w:r w:rsidRPr="00297CDC">
              <w:rPr>
                <w:rFonts w:ascii="Tahoma" w:eastAsiaTheme="minorHAnsi" w:hAnsi="Tahoma" w:cs="Tahoma"/>
                <w:kern w:val="2"/>
                <w:sz w:val="20"/>
                <w:szCs w:val="20"/>
                <w:lang w:val="fr-BE" w:eastAsia="nl-BE"/>
                <w14:ligatures w14:val="standardContextual"/>
              </w:rPr>
              <w:t>’ par ‘pression</w:t>
            </w:r>
            <w:r w:rsidR="00775889" w:rsidRPr="00297CDC">
              <w:rPr>
                <w:rFonts w:ascii="Tahoma" w:eastAsiaTheme="minorHAnsi" w:hAnsi="Tahoma" w:cs="Tahoma"/>
                <w:kern w:val="2"/>
                <w:sz w:val="20"/>
                <w:szCs w:val="20"/>
                <w:lang w:val="fr-BE" w:eastAsia="nl-BE"/>
                <w14:ligatures w14:val="standardContextual"/>
              </w:rPr>
              <w:t xml:space="preserve">’. </w:t>
            </w:r>
            <w:r w:rsidRPr="00297CDC">
              <w:rPr>
                <w:rFonts w:ascii="Tahoma" w:eastAsiaTheme="minorHAnsi" w:hAnsi="Tahoma" w:cs="Tahoma"/>
                <w:kern w:val="2"/>
                <w:sz w:val="20"/>
                <w:szCs w:val="20"/>
                <w:lang w:val="fr-BE" w:eastAsia="nl-BE"/>
                <w14:ligatures w14:val="standardContextual"/>
              </w:rPr>
              <w:t>C’est pourquoi j’utilise ‘pression’ et non pas ‘tension’</w:t>
            </w:r>
            <w:r w:rsidR="00775889" w:rsidRPr="00297CDC">
              <w:rPr>
                <w:rFonts w:ascii="Tahoma" w:eastAsiaTheme="minorHAnsi" w:hAnsi="Tahoma" w:cs="Tahoma"/>
                <w:kern w:val="2"/>
                <w:sz w:val="20"/>
                <w:szCs w:val="20"/>
                <w:lang w:val="fr-BE" w:eastAsia="nl-BE"/>
                <w14:ligatures w14:val="standardContextual"/>
              </w:rPr>
              <w:t>.</w:t>
            </w:r>
          </w:p>
          <w:p w14:paraId="50842186" w14:textId="08B789A2" w:rsidR="0025235C" w:rsidRPr="00297CDC" w:rsidRDefault="0025235C" w:rsidP="0025235C">
            <w:pPr>
              <w:widowControl/>
              <w:autoSpaceDE/>
              <w:autoSpaceDN/>
              <w:spacing w:after="160" w:line="259" w:lineRule="auto"/>
              <w:rPr>
                <w:rFonts w:ascii="Tahoma" w:eastAsiaTheme="minorHAnsi" w:hAnsi="Tahoma" w:cs="Tahoma"/>
                <w:kern w:val="2"/>
                <w:sz w:val="20"/>
                <w:szCs w:val="20"/>
                <w:lang w:val="fr-BE" w:eastAsia="nl-BE"/>
                <w14:ligatures w14:val="standardContextual"/>
              </w:rPr>
            </w:pPr>
            <w:r w:rsidRPr="00297CDC">
              <w:rPr>
                <w:rFonts w:ascii="Tahoma" w:eastAsiaTheme="minorHAnsi" w:hAnsi="Tahoma" w:cs="Tahoma"/>
                <w:kern w:val="2"/>
                <w:sz w:val="20"/>
                <w:szCs w:val="20"/>
                <w:lang w:val="fr-BE" w:eastAsia="nl-BE"/>
                <w14:ligatures w14:val="standardContextual"/>
              </w:rPr>
              <w:lastRenderedPageBreak/>
              <w:t>Larousse : ‘La pression artérielle est souvent appelée, improprement, « tension artérielle ».’</w:t>
            </w:r>
          </w:p>
          <w:p w14:paraId="7806FE06" w14:textId="77777777" w:rsidR="0025235C" w:rsidRPr="00297CDC" w:rsidRDefault="0025235C" w:rsidP="0025235C">
            <w:pPr>
              <w:widowControl/>
              <w:autoSpaceDE/>
              <w:autoSpaceDN/>
              <w:spacing w:after="160" w:line="259" w:lineRule="auto"/>
              <w:rPr>
                <w:rFonts w:ascii="Tahoma" w:eastAsiaTheme="minorHAnsi" w:hAnsi="Tahoma" w:cs="Tahoma"/>
                <w:kern w:val="2"/>
                <w:sz w:val="20"/>
                <w:szCs w:val="20"/>
                <w:lang w:val="fr-BE" w:eastAsia="nl-BE"/>
                <w14:ligatures w14:val="standardContextual"/>
              </w:rPr>
            </w:pPr>
            <w:r w:rsidRPr="00297CDC">
              <w:rPr>
                <w:rFonts w:ascii="Tahoma" w:eastAsiaTheme="minorHAnsi" w:hAnsi="Tahoma" w:cs="Tahoma"/>
                <w:kern w:val="2"/>
                <w:sz w:val="20"/>
                <w:szCs w:val="20"/>
                <w:lang w:val="fr-BE" w:eastAsia="nl-BE"/>
                <w14:ligatures w14:val="standardContextual"/>
              </w:rPr>
              <w:t xml:space="preserve">Cependant, j’ai trouvé ces informations dans Larousse : ‘pression artérielle : Cet article est extrait de l'ouvrage </w:t>
            </w:r>
            <w:r w:rsidRPr="00177ED4">
              <w:rPr>
                <w:rFonts w:ascii="Tahoma" w:eastAsiaTheme="minorHAnsi" w:hAnsi="Tahoma" w:cs="Tahoma"/>
                <w:b/>
                <w:bCs/>
                <w:kern w:val="2"/>
                <w:sz w:val="20"/>
                <w:szCs w:val="20"/>
                <w:lang w:val="fr-BE" w:eastAsia="nl-BE"/>
                <w14:ligatures w14:val="standardContextual"/>
              </w:rPr>
              <w:t>« Larousse Médical</w:t>
            </w:r>
            <w:r w:rsidRPr="00297CDC">
              <w:rPr>
                <w:rFonts w:ascii="Tahoma" w:eastAsiaTheme="minorHAnsi" w:hAnsi="Tahoma" w:cs="Tahoma"/>
                <w:kern w:val="2"/>
                <w:sz w:val="20"/>
                <w:szCs w:val="20"/>
                <w:lang w:val="fr-BE" w:eastAsia="nl-BE"/>
                <w14:ligatures w14:val="standardContextual"/>
              </w:rPr>
              <w:t> ».’</w:t>
            </w:r>
          </w:p>
          <w:p w14:paraId="3F4C1F0C" w14:textId="77777777" w:rsidR="0025235C" w:rsidRPr="00297CDC" w:rsidRDefault="0025235C" w:rsidP="0025235C">
            <w:pPr>
              <w:widowControl/>
              <w:autoSpaceDE/>
              <w:autoSpaceDN/>
              <w:spacing w:after="160" w:line="259" w:lineRule="auto"/>
              <w:rPr>
                <w:rFonts w:ascii="Tahoma" w:eastAsiaTheme="minorHAnsi" w:hAnsi="Tahoma" w:cs="Tahoma"/>
                <w:kern w:val="2"/>
                <w:sz w:val="20"/>
                <w:szCs w:val="20"/>
                <w:lang w:val="fr-BE" w:eastAsia="nl-BE"/>
                <w14:ligatures w14:val="standardContextual"/>
              </w:rPr>
            </w:pPr>
            <w:r w:rsidRPr="00297CDC">
              <w:rPr>
                <w:rFonts w:ascii="Tahoma" w:eastAsiaTheme="minorHAnsi" w:hAnsi="Tahoma" w:cs="Tahoma"/>
                <w:kern w:val="2"/>
                <w:sz w:val="20"/>
                <w:szCs w:val="20"/>
                <w:lang w:val="fr-BE" w:eastAsia="nl-BE"/>
                <w14:ligatures w14:val="standardContextual"/>
              </w:rPr>
              <w:t xml:space="preserve">‘pression’ et ‘tension’ artérielle sont souvent utilisées de manière interchangeable, comme sur chu-lyon.fr. </w:t>
            </w:r>
          </w:p>
          <w:p w14:paraId="664FD45E" w14:textId="10B5F440" w:rsidR="0025235C" w:rsidRPr="00297CDC" w:rsidRDefault="0025235C" w:rsidP="0025235C">
            <w:pPr>
              <w:widowControl/>
              <w:autoSpaceDE/>
              <w:autoSpaceDN/>
              <w:spacing w:after="160" w:line="259" w:lineRule="auto"/>
              <w:rPr>
                <w:rFonts w:ascii="Tahoma" w:eastAsiaTheme="minorHAnsi" w:hAnsi="Tahoma" w:cs="Tahoma"/>
                <w:kern w:val="2"/>
                <w:sz w:val="20"/>
                <w:szCs w:val="20"/>
                <w:lang w:val="fr-BE" w:eastAsia="nl-BE"/>
                <w14:ligatures w14:val="standardContextual"/>
              </w:rPr>
            </w:pPr>
            <w:r w:rsidRPr="00297CDC">
              <w:rPr>
                <w:rFonts w:ascii="Tahoma" w:eastAsiaTheme="minorHAnsi" w:hAnsi="Tahoma" w:cs="Tahoma"/>
                <w:kern w:val="2"/>
                <w:sz w:val="20"/>
                <w:szCs w:val="20"/>
                <w:lang w:val="fr-BE" w:eastAsia="nl-BE"/>
                <w14:ligatures w14:val="standardContextual"/>
              </w:rPr>
              <w:t>‘pression artérielle’ a 5</w:t>
            </w:r>
            <w:r w:rsidR="00703478" w:rsidRPr="00297CDC">
              <w:rPr>
                <w:rFonts w:ascii="Tahoma" w:eastAsiaTheme="minorHAnsi" w:hAnsi="Tahoma" w:cs="Tahoma"/>
                <w:kern w:val="2"/>
                <w:sz w:val="20"/>
                <w:szCs w:val="20"/>
                <w:lang w:val="fr-BE" w:eastAsia="nl-BE"/>
                <w14:ligatures w14:val="standardContextual"/>
              </w:rPr>
              <w:t>.</w:t>
            </w:r>
            <w:r w:rsidRPr="00297CDC">
              <w:rPr>
                <w:rFonts w:ascii="Tahoma" w:eastAsiaTheme="minorHAnsi" w:hAnsi="Tahoma" w:cs="Tahoma"/>
                <w:kern w:val="2"/>
                <w:sz w:val="20"/>
                <w:szCs w:val="20"/>
                <w:lang w:val="fr-BE" w:eastAsia="nl-BE"/>
                <w14:ligatures w14:val="standardContextual"/>
              </w:rPr>
              <w:t>840</w:t>
            </w:r>
            <w:r w:rsidR="00703478" w:rsidRPr="00297CDC">
              <w:rPr>
                <w:rFonts w:ascii="Tahoma" w:eastAsiaTheme="minorHAnsi" w:hAnsi="Tahoma" w:cs="Tahoma"/>
                <w:kern w:val="2"/>
                <w:sz w:val="20"/>
                <w:szCs w:val="20"/>
                <w:lang w:val="fr-BE" w:eastAsia="nl-BE"/>
                <w14:ligatures w14:val="standardContextual"/>
              </w:rPr>
              <w:t>.</w:t>
            </w:r>
            <w:r w:rsidRPr="00297CDC">
              <w:rPr>
                <w:rFonts w:ascii="Tahoma" w:eastAsiaTheme="minorHAnsi" w:hAnsi="Tahoma" w:cs="Tahoma"/>
                <w:kern w:val="2"/>
                <w:sz w:val="20"/>
                <w:szCs w:val="20"/>
                <w:lang w:val="fr-BE" w:eastAsia="nl-BE"/>
                <w14:ligatures w14:val="standardContextual"/>
              </w:rPr>
              <w:t>000 résultats, et ‘tension artérielle’ a 4</w:t>
            </w:r>
            <w:r w:rsidR="00113AFC" w:rsidRPr="00297CDC">
              <w:rPr>
                <w:rFonts w:ascii="Tahoma" w:eastAsiaTheme="minorHAnsi" w:hAnsi="Tahoma" w:cs="Tahoma"/>
                <w:kern w:val="2"/>
                <w:sz w:val="20"/>
                <w:szCs w:val="20"/>
                <w:lang w:val="fr-BE" w:eastAsia="nl-BE"/>
                <w14:ligatures w14:val="standardContextual"/>
              </w:rPr>
              <w:t>.</w:t>
            </w:r>
            <w:r w:rsidRPr="00297CDC">
              <w:rPr>
                <w:rFonts w:ascii="Tahoma" w:eastAsiaTheme="minorHAnsi" w:hAnsi="Tahoma" w:cs="Tahoma"/>
                <w:kern w:val="2"/>
                <w:sz w:val="20"/>
                <w:szCs w:val="20"/>
                <w:lang w:val="fr-BE" w:eastAsia="nl-BE"/>
                <w14:ligatures w14:val="standardContextual"/>
              </w:rPr>
              <w:t>800</w:t>
            </w:r>
            <w:r w:rsidR="00113AFC" w:rsidRPr="00297CDC">
              <w:rPr>
                <w:rFonts w:ascii="Tahoma" w:eastAsiaTheme="minorHAnsi" w:hAnsi="Tahoma" w:cs="Tahoma"/>
                <w:kern w:val="2"/>
                <w:sz w:val="20"/>
                <w:szCs w:val="20"/>
                <w:lang w:val="fr-BE" w:eastAsia="nl-BE"/>
                <w14:ligatures w14:val="standardContextual"/>
              </w:rPr>
              <w:t>.</w:t>
            </w:r>
            <w:r w:rsidRPr="00297CDC">
              <w:rPr>
                <w:rFonts w:ascii="Tahoma" w:eastAsiaTheme="minorHAnsi" w:hAnsi="Tahoma" w:cs="Tahoma"/>
                <w:kern w:val="2"/>
                <w:sz w:val="20"/>
                <w:szCs w:val="20"/>
                <w:lang w:val="fr-BE" w:eastAsia="nl-BE"/>
                <w14:ligatures w14:val="standardContextual"/>
              </w:rPr>
              <w:t>000 résultats sur Google.</w:t>
            </w:r>
          </w:p>
          <w:p w14:paraId="1F92FF27" w14:textId="77777777" w:rsidR="0025235C" w:rsidRPr="00297CDC" w:rsidRDefault="0025235C" w:rsidP="0025235C">
            <w:pPr>
              <w:widowControl/>
              <w:autoSpaceDE/>
              <w:autoSpaceDN/>
              <w:spacing w:after="160" w:line="259" w:lineRule="auto"/>
              <w:rPr>
                <w:rFonts w:ascii="Tahoma" w:eastAsiaTheme="minorHAnsi" w:hAnsi="Tahoma" w:cs="Tahoma"/>
                <w:kern w:val="2"/>
                <w:sz w:val="20"/>
                <w:szCs w:val="20"/>
                <w:lang w:val="fr-BE" w:eastAsia="nl-BE"/>
                <w14:ligatures w14:val="standardContextual"/>
              </w:rPr>
            </w:pPr>
            <w:r w:rsidRPr="00297CDC">
              <w:rPr>
                <w:rFonts w:ascii="Tahoma" w:eastAsiaTheme="minorHAnsi" w:hAnsi="Tahoma" w:cs="Tahoma"/>
                <w:kern w:val="2"/>
                <w:sz w:val="20"/>
                <w:szCs w:val="20"/>
                <w:lang w:val="fr-BE" w:eastAsia="nl-BE"/>
                <w14:ligatures w14:val="standardContextual"/>
              </w:rPr>
              <w:t>De Morgen est la presse de qualité. J’ai trouvé que la presse de qualité française utilise surtout ‘pression artérielle’, comme dans lesoir.be, lemonde.fr, lefigaro.fr et leparisien.fr.</w:t>
            </w:r>
          </w:p>
          <w:p w14:paraId="65534F4F" w14:textId="77777777" w:rsidR="0025235C" w:rsidRPr="00297CDC" w:rsidRDefault="0025235C" w:rsidP="0025235C">
            <w:pPr>
              <w:widowControl/>
              <w:autoSpaceDE/>
              <w:autoSpaceDN/>
              <w:spacing w:after="160" w:line="259" w:lineRule="auto"/>
              <w:rPr>
                <w:rFonts w:ascii="Tahoma" w:eastAsiaTheme="minorHAnsi" w:hAnsi="Tahoma" w:cs="Tahoma"/>
                <w:kern w:val="2"/>
                <w:sz w:val="20"/>
                <w:szCs w:val="20"/>
                <w:lang w:val="fr-BE" w:eastAsia="nl-BE"/>
                <w14:ligatures w14:val="standardContextual"/>
              </w:rPr>
            </w:pPr>
            <w:r w:rsidRPr="00297CDC">
              <w:rPr>
                <w:rFonts w:ascii="Tahoma" w:eastAsiaTheme="minorHAnsi" w:hAnsi="Tahoma" w:cs="Tahoma"/>
                <w:kern w:val="2"/>
                <w:sz w:val="20"/>
                <w:szCs w:val="20"/>
                <w:lang w:val="fr-BE" w:eastAsia="nl-BE"/>
                <w14:ligatures w14:val="standardContextual"/>
              </w:rPr>
              <w:t>J’ai trouvé sur le site femmeactuelle.fr : ‘baisser la pression artérielle’.</w:t>
            </w:r>
          </w:p>
          <w:p w14:paraId="4816893A" w14:textId="4B848A04" w:rsidR="0025235C" w:rsidRPr="00297CDC" w:rsidRDefault="0025235C" w:rsidP="0025235C">
            <w:pPr>
              <w:widowControl/>
              <w:autoSpaceDE/>
              <w:autoSpaceDN/>
              <w:spacing w:after="160" w:line="259" w:lineRule="auto"/>
              <w:rPr>
                <w:rFonts w:ascii="Tahoma" w:eastAsiaTheme="minorHAnsi" w:hAnsi="Tahoma" w:cs="Tahoma"/>
                <w:kern w:val="2"/>
                <w:sz w:val="20"/>
                <w:szCs w:val="20"/>
                <w:lang w:val="fr-BE" w:eastAsia="nl-BE"/>
                <w14:ligatures w14:val="standardContextual"/>
              </w:rPr>
            </w:pPr>
            <w:r w:rsidRPr="00297CDC">
              <w:rPr>
                <w:rFonts w:ascii="Tahoma" w:eastAsiaTheme="minorHAnsi" w:hAnsi="Tahoma" w:cs="Tahoma"/>
                <w:kern w:val="2"/>
                <w:sz w:val="20"/>
                <w:szCs w:val="20"/>
                <w:lang w:val="fr-BE" w:eastAsia="nl-BE"/>
                <w14:ligatures w14:val="standardContextual"/>
              </w:rPr>
              <w:t xml:space="preserve">J’ai trouvé ces informations sur le public cible de Femme Actuelle sur francetvinfo.fr : ‘Notre </w:t>
            </w:r>
            <w:proofErr w:type="spellStart"/>
            <w:r w:rsidRPr="00297CDC">
              <w:rPr>
                <w:rFonts w:ascii="Tahoma" w:eastAsiaTheme="minorHAnsi" w:hAnsi="Tahoma" w:cs="Tahoma"/>
                <w:kern w:val="2"/>
                <w:sz w:val="20"/>
                <w:szCs w:val="20"/>
                <w:lang w:val="fr-BE" w:eastAsia="nl-BE"/>
                <w14:ligatures w14:val="standardContextual"/>
              </w:rPr>
              <w:t>coeur</w:t>
            </w:r>
            <w:proofErr w:type="spellEnd"/>
            <w:r w:rsidRPr="00297CDC">
              <w:rPr>
                <w:rFonts w:ascii="Tahoma" w:eastAsiaTheme="minorHAnsi" w:hAnsi="Tahoma" w:cs="Tahoma"/>
                <w:kern w:val="2"/>
                <w:sz w:val="20"/>
                <w:szCs w:val="20"/>
                <w:lang w:val="fr-BE" w:eastAsia="nl-BE"/>
                <w14:ligatures w14:val="standardContextual"/>
              </w:rPr>
              <w:t xml:space="preserve"> de cible, c'est une femme d'une petite cinquantaine d'années’ </w:t>
            </w:r>
          </w:p>
          <w:p w14:paraId="239B55C1" w14:textId="1FCE9C52" w:rsidR="0025235C" w:rsidRPr="00297CDC" w:rsidRDefault="0025235C" w:rsidP="0025235C">
            <w:pPr>
              <w:widowControl/>
              <w:autoSpaceDE/>
              <w:autoSpaceDN/>
              <w:spacing w:after="160" w:line="259" w:lineRule="auto"/>
              <w:rPr>
                <w:rFonts w:ascii="Tahoma" w:eastAsiaTheme="minorHAnsi" w:hAnsi="Tahoma" w:cs="Tahoma"/>
                <w:kern w:val="2"/>
                <w:sz w:val="20"/>
                <w:szCs w:val="20"/>
                <w:lang w:val="fr-BE" w:eastAsia="nl-BE"/>
                <w14:ligatures w14:val="standardContextual"/>
              </w:rPr>
            </w:pPr>
            <w:r w:rsidRPr="00297CDC">
              <w:rPr>
                <w:rFonts w:ascii="Tahoma" w:eastAsiaTheme="minorHAnsi" w:hAnsi="Tahoma" w:cs="Tahoma"/>
                <w:kern w:val="2"/>
                <w:sz w:val="20"/>
                <w:szCs w:val="20"/>
                <w:lang w:val="fr-BE" w:eastAsia="nl-BE"/>
                <w14:ligatures w14:val="standardContextual"/>
              </w:rPr>
              <w:t xml:space="preserve">‘pression artérielle’ est donc un terme qui est utilisé dans un langage destiné à des personnes ‘normales’, et </w:t>
            </w:r>
            <w:r w:rsidR="00CC1749">
              <w:rPr>
                <w:rFonts w:ascii="Tahoma" w:eastAsiaTheme="minorHAnsi" w:hAnsi="Tahoma" w:cs="Tahoma"/>
                <w:kern w:val="2"/>
                <w:sz w:val="20"/>
                <w:szCs w:val="20"/>
                <w:lang w:val="fr-BE" w:eastAsia="nl-BE"/>
                <w14:ligatures w14:val="standardContextual"/>
              </w:rPr>
              <w:t>non</w:t>
            </w:r>
            <w:r w:rsidRPr="00297CDC">
              <w:rPr>
                <w:rFonts w:ascii="Tahoma" w:eastAsiaTheme="minorHAnsi" w:hAnsi="Tahoma" w:cs="Tahoma"/>
                <w:kern w:val="2"/>
                <w:sz w:val="20"/>
                <w:szCs w:val="20"/>
                <w:lang w:val="fr-BE" w:eastAsia="nl-BE"/>
                <w14:ligatures w14:val="standardContextual"/>
              </w:rPr>
              <w:t xml:space="preserve"> seulement dans un contexte médical.</w:t>
            </w:r>
          </w:p>
        </w:tc>
      </w:tr>
      <w:tr w:rsidR="0025235C" w:rsidRPr="00297CDC" w14:paraId="3C70522B"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A10934A" w14:textId="77777777" w:rsidR="0025235C" w:rsidRPr="00297CDC" w:rsidRDefault="0025235C" w:rsidP="0025235C">
            <w:pPr>
              <w:widowControl/>
              <w:autoSpaceDE/>
              <w:autoSpaceDN/>
              <w:textAlignment w:val="baseline"/>
              <w:rPr>
                <w:rFonts w:ascii="Tahoma" w:eastAsia="Times New Roman" w:hAnsi="Tahoma" w:cs="Tahoma"/>
                <w:kern w:val="2"/>
                <w:sz w:val="20"/>
                <w:szCs w:val="20"/>
                <w:lang w:eastAsia="nl-NL"/>
                <w14:ligatures w14:val="standardContextual"/>
              </w:rPr>
            </w:pPr>
            <w:r w:rsidRPr="00297CDC">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8D98282" w14:textId="77777777" w:rsidR="00B8229B" w:rsidRPr="00B8229B" w:rsidRDefault="00000000" w:rsidP="006840B1">
            <w:pPr>
              <w:pStyle w:val="Lijstalinea"/>
              <w:widowControl/>
              <w:numPr>
                <w:ilvl w:val="0"/>
                <w:numId w:val="9"/>
              </w:numPr>
              <w:autoSpaceDE/>
              <w:autoSpaceDN/>
              <w:spacing w:after="160" w:line="259" w:lineRule="auto"/>
              <w:rPr>
                <w:rFonts w:ascii="Tahoma" w:eastAsiaTheme="minorHAnsi" w:hAnsi="Tahoma" w:cs="Tahoma"/>
                <w:kern w:val="2"/>
                <w:sz w:val="20"/>
                <w:szCs w:val="20"/>
                <w:lang w:val="nl-BE" w:eastAsia="nl-BE"/>
                <w14:ligatures w14:val="standardContextual"/>
              </w:rPr>
            </w:pPr>
            <w:hyperlink r:id="rId64" w:history="1">
              <w:r w:rsidR="006E1F98" w:rsidRPr="00B8229B">
                <w:rPr>
                  <w:rStyle w:val="Hyperlink"/>
                  <w:rFonts w:ascii="Tahoma" w:eastAsiaTheme="minorHAnsi" w:hAnsi="Tahoma" w:cs="Tahoma"/>
                  <w:kern w:val="2"/>
                  <w:sz w:val="20"/>
                  <w:szCs w:val="20"/>
                  <w:shd w:val="clear" w:color="auto" w:fill="FFFFFF"/>
                  <w:lang w:val="nl-BE"/>
                  <w14:ligatures w14:val="standardContextual"/>
                </w:rPr>
                <w:t>https://www.thuisarts.nl</w:t>
              </w:r>
            </w:hyperlink>
            <w:r w:rsidR="0025235C" w:rsidRPr="00B8229B">
              <w:rPr>
                <w:rFonts w:ascii="Tahoma" w:eastAsiaTheme="minorHAnsi" w:hAnsi="Tahoma" w:cs="Tahoma"/>
                <w:color w:val="202124"/>
                <w:kern w:val="2"/>
                <w:sz w:val="20"/>
                <w:szCs w:val="20"/>
                <w:shd w:val="clear" w:color="auto" w:fill="FFFFFF"/>
                <w:lang w:val="nl-BE"/>
                <w14:ligatures w14:val="standardContextual"/>
              </w:rPr>
              <w:t xml:space="preserve"> </w:t>
            </w:r>
          </w:p>
          <w:p w14:paraId="7DE8E9B3" w14:textId="6647BAE3" w:rsidR="0025235C" w:rsidRPr="00B8229B" w:rsidRDefault="00000000" w:rsidP="006840B1">
            <w:pPr>
              <w:pStyle w:val="Lijstalinea"/>
              <w:widowControl/>
              <w:numPr>
                <w:ilvl w:val="0"/>
                <w:numId w:val="9"/>
              </w:numPr>
              <w:autoSpaceDE/>
              <w:autoSpaceDN/>
              <w:spacing w:after="160" w:line="259" w:lineRule="auto"/>
              <w:rPr>
                <w:rFonts w:ascii="Tahoma" w:eastAsiaTheme="minorHAnsi" w:hAnsi="Tahoma" w:cs="Tahoma"/>
                <w:kern w:val="2"/>
                <w:sz w:val="20"/>
                <w:szCs w:val="20"/>
                <w:lang w:val="nl-BE" w:eastAsia="nl-BE"/>
                <w14:ligatures w14:val="standardContextual"/>
              </w:rPr>
            </w:pPr>
            <w:hyperlink r:id="rId65" w:history="1">
              <w:r w:rsidR="006E1F98" w:rsidRPr="00B8229B">
                <w:rPr>
                  <w:rStyle w:val="Hyperlink"/>
                  <w:rFonts w:ascii="Tahoma" w:eastAsiaTheme="minorHAnsi" w:hAnsi="Tahoma" w:cs="Tahoma"/>
                  <w:kern w:val="2"/>
                  <w:sz w:val="20"/>
                  <w:szCs w:val="20"/>
                  <w:shd w:val="clear" w:color="auto" w:fill="FFFFFF"/>
                  <w:lang w:val="nl-BE"/>
                  <w14:ligatures w14:val="standardContextual"/>
                </w:rPr>
                <w:t>https://www.larousse.fr</w:t>
              </w:r>
            </w:hyperlink>
            <w:r w:rsidR="0025235C" w:rsidRPr="00B8229B">
              <w:rPr>
                <w:rFonts w:ascii="Tahoma" w:eastAsiaTheme="minorHAnsi" w:hAnsi="Tahoma" w:cs="Tahoma"/>
                <w:color w:val="1D1D1D"/>
                <w:kern w:val="2"/>
                <w:sz w:val="20"/>
                <w:szCs w:val="20"/>
                <w:shd w:val="clear" w:color="auto" w:fill="FFFFFF"/>
                <w:lang w:val="nl-BE"/>
                <w14:ligatures w14:val="standardContextual"/>
              </w:rPr>
              <w:t xml:space="preserve"> </w:t>
            </w:r>
          </w:p>
          <w:p w14:paraId="6B5A6E69" w14:textId="380E1E3C" w:rsidR="0025235C" w:rsidRPr="00297CDC" w:rsidRDefault="00000000" w:rsidP="00DB0269">
            <w:pPr>
              <w:pStyle w:val="Lijstalinea"/>
              <w:widowControl/>
              <w:numPr>
                <w:ilvl w:val="0"/>
                <w:numId w:val="9"/>
              </w:numPr>
              <w:autoSpaceDE/>
              <w:autoSpaceDN/>
              <w:spacing w:after="160" w:line="259" w:lineRule="auto"/>
              <w:rPr>
                <w:rFonts w:ascii="Tahoma" w:eastAsiaTheme="minorHAnsi" w:hAnsi="Tahoma" w:cs="Tahoma"/>
                <w:color w:val="1D1D1D"/>
                <w:kern w:val="2"/>
                <w:sz w:val="20"/>
                <w:szCs w:val="20"/>
                <w:shd w:val="clear" w:color="auto" w:fill="FFFFFF"/>
                <w:lang w:val="nl-BE"/>
                <w14:ligatures w14:val="standardContextual"/>
              </w:rPr>
            </w:pPr>
            <w:hyperlink r:id="rId66" w:history="1">
              <w:r w:rsidR="006E1F98" w:rsidRPr="003E3190">
                <w:rPr>
                  <w:rStyle w:val="Hyperlink"/>
                  <w:rFonts w:ascii="Tahoma" w:eastAsiaTheme="minorHAnsi" w:hAnsi="Tahoma" w:cs="Tahoma"/>
                  <w:kern w:val="2"/>
                  <w:sz w:val="20"/>
                  <w:szCs w:val="20"/>
                  <w:shd w:val="clear" w:color="auto" w:fill="FFFFFF"/>
                  <w:lang w:val="nl-BE"/>
                  <w14:ligatures w14:val="standardContextual"/>
                </w:rPr>
                <w:t>https://www.larousse.fr</w:t>
              </w:r>
            </w:hyperlink>
            <w:r w:rsidR="0025235C" w:rsidRPr="00297CDC">
              <w:rPr>
                <w:rFonts w:ascii="Tahoma" w:eastAsiaTheme="minorHAnsi" w:hAnsi="Tahoma" w:cs="Tahoma"/>
                <w:color w:val="1D1D1D"/>
                <w:kern w:val="2"/>
                <w:sz w:val="20"/>
                <w:szCs w:val="20"/>
                <w:shd w:val="clear" w:color="auto" w:fill="FFFFFF"/>
                <w:lang w:val="nl-BE"/>
                <w14:ligatures w14:val="standardContextual"/>
              </w:rPr>
              <w:t xml:space="preserve"> </w:t>
            </w:r>
          </w:p>
          <w:p w14:paraId="074AB20D" w14:textId="3B112DE8" w:rsidR="0025235C" w:rsidRPr="006E1F98" w:rsidRDefault="00000000" w:rsidP="006E1F98">
            <w:pPr>
              <w:pStyle w:val="Lijstalinea"/>
              <w:widowControl/>
              <w:numPr>
                <w:ilvl w:val="0"/>
                <w:numId w:val="9"/>
              </w:numPr>
              <w:autoSpaceDE/>
              <w:autoSpaceDN/>
              <w:spacing w:after="160" w:line="259" w:lineRule="auto"/>
              <w:rPr>
                <w:rStyle w:val="Hyperlink"/>
                <w:shd w:val="clear" w:color="auto" w:fill="FFFFFF"/>
              </w:rPr>
            </w:pPr>
            <w:hyperlink r:id="rId67" w:history="1">
              <w:r w:rsidR="006E1F98" w:rsidRPr="003E3190">
                <w:rPr>
                  <w:rStyle w:val="Hyperlink"/>
                  <w:rFonts w:ascii="Tahoma" w:eastAsiaTheme="minorHAnsi" w:hAnsi="Tahoma" w:cs="Tahoma"/>
                  <w:kern w:val="2"/>
                  <w:sz w:val="20"/>
                  <w:szCs w:val="20"/>
                  <w:shd w:val="clear" w:color="auto" w:fill="FFFFFF"/>
                  <w:lang w:val="nl-BE"/>
                  <w14:ligatures w14:val="standardContextual"/>
                </w:rPr>
                <w:t>https://www.chu-lyon.fr</w:t>
              </w:r>
            </w:hyperlink>
            <w:r w:rsidR="0025235C" w:rsidRPr="006E1F98">
              <w:rPr>
                <w:rStyle w:val="Hyperlink"/>
                <w:shd w:val="clear" w:color="auto" w:fill="FFFFFF"/>
              </w:rPr>
              <w:t xml:space="preserve"> </w:t>
            </w:r>
          </w:p>
          <w:p w14:paraId="579D5298" w14:textId="4424D4E8" w:rsidR="0025235C" w:rsidRPr="006E1F98" w:rsidRDefault="00000000" w:rsidP="006E1F98">
            <w:pPr>
              <w:pStyle w:val="Lijstalinea"/>
              <w:widowControl/>
              <w:numPr>
                <w:ilvl w:val="0"/>
                <w:numId w:val="9"/>
              </w:numPr>
              <w:autoSpaceDE/>
              <w:autoSpaceDN/>
              <w:spacing w:after="160" w:line="259" w:lineRule="auto"/>
              <w:rPr>
                <w:rStyle w:val="Hyperlink"/>
                <w:shd w:val="clear" w:color="auto" w:fill="FFFFFF"/>
              </w:rPr>
            </w:pPr>
            <w:hyperlink r:id="rId68" w:history="1">
              <w:r w:rsidR="006E1F98" w:rsidRPr="003E3190">
                <w:rPr>
                  <w:rStyle w:val="Hyperlink"/>
                  <w:rFonts w:ascii="Tahoma" w:eastAsiaTheme="minorHAnsi" w:hAnsi="Tahoma" w:cs="Tahoma"/>
                  <w:kern w:val="2"/>
                  <w:sz w:val="20"/>
                  <w:szCs w:val="20"/>
                  <w:shd w:val="clear" w:color="auto" w:fill="FFFFFF"/>
                  <w:lang w:val="nl-BE"/>
                  <w14:ligatures w14:val="standardContextual"/>
                </w:rPr>
                <w:t>https://www.lemonde.fr</w:t>
              </w:r>
            </w:hyperlink>
          </w:p>
          <w:p w14:paraId="4976820F" w14:textId="65571A4A" w:rsidR="0025235C" w:rsidRPr="006E1F98" w:rsidRDefault="00000000" w:rsidP="006E1F98">
            <w:pPr>
              <w:pStyle w:val="Lijstalinea"/>
              <w:widowControl/>
              <w:numPr>
                <w:ilvl w:val="0"/>
                <w:numId w:val="9"/>
              </w:numPr>
              <w:autoSpaceDE/>
              <w:autoSpaceDN/>
              <w:spacing w:after="160" w:line="259" w:lineRule="auto"/>
              <w:rPr>
                <w:rStyle w:val="Hyperlink"/>
                <w:shd w:val="clear" w:color="auto" w:fill="FFFFFF"/>
              </w:rPr>
            </w:pPr>
            <w:hyperlink r:id="rId69" w:history="1">
              <w:r w:rsidR="006E1F98" w:rsidRPr="003E3190">
                <w:rPr>
                  <w:rStyle w:val="Hyperlink"/>
                  <w:rFonts w:ascii="Tahoma" w:eastAsiaTheme="minorHAnsi" w:hAnsi="Tahoma" w:cs="Tahoma"/>
                  <w:kern w:val="2"/>
                  <w:sz w:val="20"/>
                  <w:szCs w:val="20"/>
                  <w:shd w:val="clear" w:color="auto" w:fill="FFFFFF"/>
                  <w:lang w:val="nl-BE"/>
                  <w14:ligatures w14:val="standardContextual"/>
                </w:rPr>
                <w:t>https://www.lefigaro.fr</w:t>
              </w:r>
            </w:hyperlink>
          </w:p>
          <w:p w14:paraId="6268686B" w14:textId="6EA61734" w:rsidR="0025235C" w:rsidRPr="006E1F98" w:rsidRDefault="00000000" w:rsidP="006E1F98">
            <w:pPr>
              <w:pStyle w:val="Lijstalinea"/>
              <w:widowControl/>
              <w:numPr>
                <w:ilvl w:val="0"/>
                <w:numId w:val="9"/>
              </w:numPr>
              <w:autoSpaceDE/>
              <w:autoSpaceDN/>
              <w:spacing w:after="160" w:line="259" w:lineRule="auto"/>
              <w:rPr>
                <w:rStyle w:val="Hyperlink"/>
                <w:shd w:val="clear" w:color="auto" w:fill="FFFFFF"/>
              </w:rPr>
            </w:pPr>
            <w:hyperlink r:id="rId70" w:history="1">
              <w:r w:rsidR="006E1F98" w:rsidRPr="003E3190">
                <w:rPr>
                  <w:rStyle w:val="Hyperlink"/>
                  <w:rFonts w:ascii="Tahoma" w:eastAsiaTheme="minorHAnsi" w:hAnsi="Tahoma" w:cs="Tahoma"/>
                  <w:kern w:val="2"/>
                  <w:sz w:val="20"/>
                  <w:szCs w:val="20"/>
                  <w:shd w:val="clear" w:color="auto" w:fill="FFFFFF"/>
                  <w:lang w:val="nl-BE"/>
                  <w14:ligatures w14:val="standardContextual"/>
                </w:rPr>
                <w:t>https://www.leparisien.fr</w:t>
              </w:r>
            </w:hyperlink>
          </w:p>
          <w:p w14:paraId="5A7AAB15" w14:textId="3D9BA234" w:rsidR="0025235C" w:rsidRPr="006E1F98" w:rsidRDefault="00000000" w:rsidP="006E1F98">
            <w:pPr>
              <w:pStyle w:val="Lijstalinea"/>
              <w:widowControl/>
              <w:numPr>
                <w:ilvl w:val="0"/>
                <w:numId w:val="9"/>
              </w:numPr>
              <w:autoSpaceDE/>
              <w:autoSpaceDN/>
              <w:spacing w:after="160" w:line="259" w:lineRule="auto"/>
              <w:rPr>
                <w:rStyle w:val="Hyperlink"/>
                <w:shd w:val="clear" w:color="auto" w:fill="FFFFFF"/>
              </w:rPr>
            </w:pPr>
            <w:hyperlink r:id="rId71" w:history="1">
              <w:r w:rsidR="006E1F98" w:rsidRPr="003E3190">
                <w:rPr>
                  <w:rStyle w:val="Hyperlink"/>
                  <w:rFonts w:ascii="Tahoma" w:eastAsiaTheme="minorHAnsi" w:hAnsi="Tahoma" w:cs="Tahoma"/>
                  <w:kern w:val="2"/>
                  <w:sz w:val="20"/>
                  <w:szCs w:val="20"/>
                  <w:shd w:val="clear" w:color="auto" w:fill="FFFFFF"/>
                  <w:lang w:val="nl-BE"/>
                  <w14:ligatures w14:val="standardContextual"/>
                </w:rPr>
                <w:t>https://www.lesoir.be</w:t>
              </w:r>
            </w:hyperlink>
            <w:r w:rsidR="0025235C" w:rsidRPr="006E1F98">
              <w:rPr>
                <w:rStyle w:val="Hyperlink"/>
                <w:shd w:val="clear" w:color="auto" w:fill="FFFFFF"/>
              </w:rPr>
              <w:t xml:space="preserve"> </w:t>
            </w:r>
          </w:p>
          <w:p w14:paraId="7937B77A" w14:textId="77777777" w:rsidR="00B8229B" w:rsidRPr="00B8229B" w:rsidRDefault="00000000" w:rsidP="00B8229B">
            <w:pPr>
              <w:pStyle w:val="Lijstalinea"/>
              <w:widowControl/>
              <w:numPr>
                <w:ilvl w:val="0"/>
                <w:numId w:val="9"/>
              </w:numPr>
              <w:autoSpaceDE/>
              <w:autoSpaceDN/>
              <w:spacing w:after="160" w:line="259" w:lineRule="auto"/>
              <w:rPr>
                <w:rStyle w:val="Hyperlink"/>
                <w:rFonts w:ascii="Tahoma" w:eastAsiaTheme="minorHAnsi" w:hAnsi="Tahoma" w:cs="Tahoma"/>
                <w:color w:val="auto"/>
                <w:kern w:val="2"/>
                <w:sz w:val="20"/>
                <w:szCs w:val="20"/>
                <w:u w:val="none"/>
                <w14:ligatures w14:val="standardContextual"/>
              </w:rPr>
            </w:pPr>
            <w:hyperlink r:id="rId72" w:history="1">
              <w:r w:rsidR="006E1F98" w:rsidRPr="003E3190">
                <w:rPr>
                  <w:rStyle w:val="Hyperlink"/>
                  <w:rFonts w:ascii="Tahoma" w:eastAsiaTheme="minorHAnsi" w:hAnsi="Tahoma" w:cs="Tahoma"/>
                  <w:kern w:val="2"/>
                  <w:sz w:val="20"/>
                  <w:szCs w:val="20"/>
                  <w:shd w:val="clear" w:color="auto" w:fill="FFFFFF"/>
                  <w:lang w:val="nl-BE"/>
                  <w14:ligatures w14:val="standardContextual"/>
                </w:rPr>
                <w:t>https://www.femmeactuelle.fr</w:t>
              </w:r>
            </w:hyperlink>
          </w:p>
          <w:p w14:paraId="0357053B" w14:textId="0174CF0C" w:rsidR="0025235C" w:rsidRPr="00297CDC" w:rsidRDefault="00000000" w:rsidP="00B8229B">
            <w:pPr>
              <w:pStyle w:val="Lijstalinea"/>
              <w:widowControl/>
              <w:numPr>
                <w:ilvl w:val="0"/>
                <w:numId w:val="9"/>
              </w:numPr>
              <w:autoSpaceDE/>
              <w:autoSpaceDN/>
              <w:spacing w:after="160" w:line="259" w:lineRule="auto"/>
              <w:rPr>
                <w:rFonts w:ascii="Tahoma" w:eastAsiaTheme="minorHAnsi" w:hAnsi="Tahoma" w:cs="Tahoma"/>
                <w:kern w:val="2"/>
                <w:sz w:val="20"/>
                <w:szCs w:val="20"/>
                <w14:ligatures w14:val="standardContextual"/>
              </w:rPr>
            </w:pPr>
            <w:hyperlink r:id="rId73" w:history="1">
              <w:r w:rsidR="006E1F98" w:rsidRPr="00C75BD3">
                <w:rPr>
                  <w:rStyle w:val="Hyperlink"/>
                  <w:rFonts w:ascii="Tahoma" w:eastAsiaTheme="minorHAnsi" w:hAnsi="Tahoma" w:cs="Tahoma"/>
                  <w:kern w:val="2"/>
                  <w:sz w:val="20"/>
                  <w:szCs w:val="20"/>
                  <w:shd w:val="clear" w:color="auto" w:fill="FFFFFF"/>
                  <w:lang w:val="nl-BE"/>
                  <w14:ligatures w14:val="standardContextual"/>
                </w:rPr>
                <w:t>https://www.francetvinfo.fr</w:t>
              </w:r>
            </w:hyperlink>
          </w:p>
        </w:tc>
      </w:tr>
    </w:tbl>
    <w:p w14:paraId="3E239751" w14:textId="77777777" w:rsidR="006F3273" w:rsidRDefault="006F3273">
      <w:pPr>
        <w:rPr>
          <w:lang w:val="nl-BE"/>
        </w:rPr>
      </w:pPr>
    </w:p>
    <w:p w14:paraId="61EEDCD5" w14:textId="77777777" w:rsidR="0025235C" w:rsidRDefault="0025235C">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4344DF" w:rsidRPr="00297CDC" w14:paraId="2F0D79D9"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352CFE" w14:textId="77777777" w:rsidR="004344DF" w:rsidRPr="00297CDC" w:rsidRDefault="004344DF" w:rsidP="004344DF">
            <w:pPr>
              <w:widowControl/>
              <w:autoSpaceDE/>
              <w:autoSpaceDN/>
              <w:textAlignment w:val="baseline"/>
              <w:rPr>
                <w:rFonts w:ascii="Tahoma" w:eastAsia="Times New Roman" w:hAnsi="Tahoma" w:cs="Tahoma"/>
                <w:kern w:val="2"/>
                <w:sz w:val="20"/>
                <w:szCs w:val="20"/>
                <w:lang w:eastAsia="nl-NL"/>
                <w14:ligatures w14:val="standardContextual"/>
              </w:rPr>
            </w:pPr>
            <w:r w:rsidRPr="00297CDC">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40BAD8A" w14:textId="77777777" w:rsidR="004344DF" w:rsidRPr="00297CDC" w:rsidRDefault="004344DF" w:rsidP="004344DF">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297CDC">
              <w:rPr>
                <w:rFonts w:ascii="Tahoma" w:eastAsia="Times New Roman" w:hAnsi="Tahoma" w:cs="Tahoma"/>
                <w:kern w:val="2"/>
                <w:sz w:val="20"/>
                <w:szCs w:val="20"/>
                <w:lang w:eastAsia="nl-NL"/>
                <w14:ligatures w14:val="standardContextual"/>
              </w:rPr>
              <w:t>Problème</w:t>
            </w:r>
            <w:proofErr w:type="spellEnd"/>
            <w:r w:rsidRPr="00297CDC">
              <w:rPr>
                <w:rFonts w:ascii="Tahoma" w:eastAsia="Times New Roman" w:hAnsi="Tahoma" w:cs="Tahoma"/>
                <w:kern w:val="2"/>
                <w:sz w:val="20"/>
                <w:szCs w:val="20"/>
                <w:lang w:eastAsia="nl-NL"/>
                <w14:ligatures w14:val="standardContextual"/>
              </w:rPr>
              <w:t xml:space="preserve"> </w:t>
            </w:r>
            <w:proofErr w:type="spellStart"/>
            <w:r w:rsidRPr="00297CDC">
              <w:rPr>
                <w:rFonts w:ascii="Tahoma" w:eastAsia="Times New Roman" w:hAnsi="Tahoma" w:cs="Tahoma"/>
                <w:kern w:val="2"/>
                <w:sz w:val="20"/>
                <w:szCs w:val="20"/>
                <w:lang w:eastAsia="nl-NL"/>
                <w14:ligatures w14:val="standardContextual"/>
              </w:rPr>
              <w:t>lexicologique</w:t>
            </w:r>
            <w:proofErr w:type="spellEnd"/>
          </w:p>
        </w:tc>
      </w:tr>
      <w:tr w:rsidR="004344DF" w:rsidRPr="00297CDC" w14:paraId="787BF77D"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085732" w14:textId="77777777" w:rsidR="004344DF" w:rsidRPr="00297CDC" w:rsidRDefault="004344DF" w:rsidP="004344DF">
            <w:pPr>
              <w:widowControl/>
              <w:autoSpaceDE/>
              <w:autoSpaceDN/>
              <w:textAlignment w:val="baseline"/>
              <w:rPr>
                <w:rFonts w:ascii="Tahoma" w:eastAsia="Times New Roman" w:hAnsi="Tahoma" w:cs="Tahoma"/>
                <w:kern w:val="2"/>
                <w:sz w:val="20"/>
                <w:szCs w:val="20"/>
                <w:lang w:eastAsia="nl-NL"/>
                <w14:ligatures w14:val="standardContextual"/>
              </w:rPr>
            </w:pPr>
            <w:r w:rsidRPr="00297CDC">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205D913" w14:textId="20D48EB2" w:rsidR="004344DF" w:rsidRPr="00297CDC" w:rsidRDefault="000F6057" w:rsidP="004344DF">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a</w:t>
            </w:r>
            <w:r w:rsidR="004344DF" w:rsidRPr="00297CDC">
              <w:rPr>
                <w:rFonts w:ascii="Tahoma" w:eastAsia="Times New Roman" w:hAnsi="Tahoma" w:cs="Tahoma"/>
                <w:kern w:val="2"/>
                <w:sz w:val="20"/>
                <w:szCs w:val="20"/>
                <w:lang w:val="nl-BE" w:eastAsia="nl-NL"/>
                <w14:ligatures w14:val="standardContextual"/>
              </w:rPr>
              <w:t>antonen</w:t>
            </w:r>
          </w:p>
          <w:p w14:paraId="1565ABC9" w14:textId="77777777" w:rsidR="004344DF" w:rsidRPr="00297CDC" w:rsidRDefault="004344DF" w:rsidP="004344DF">
            <w:pPr>
              <w:widowControl/>
              <w:autoSpaceDE/>
              <w:autoSpaceDN/>
              <w:textAlignment w:val="baseline"/>
              <w:rPr>
                <w:rFonts w:ascii="Tahoma" w:eastAsia="Times New Roman" w:hAnsi="Tahoma" w:cs="Tahoma"/>
                <w:kern w:val="2"/>
                <w:sz w:val="20"/>
                <w:szCs w:val="20"/>
                <w:lang w:val="nl-BE" w:eastAsia="nl-NL"/>
                <w14:ligatures w14:val="standardContextual"/>
              </w:rPr>
            </w:pPr>
            <w:r w:rsidRPr="00297CDC">
              <w:rPr>
                <w:rFonts w:ascii="Tahoma" w:eastAsia="Times New Roman" w:hAnsi="Tahoma" w:cs="Tahoma"/>
                <w:kern w:val="2"/>
                <w:sz w:val="20"/>
                <w:szCs w:val="20"/>
                <w:lang w:val="nl-BE" w:eastAsia="nl-NL"/>
                <w14:ligatures w14:val="standardContextual"/>
              </w:rPr>
              <w:t>uitwijzen</w:t>
            </w:r>
          </w:p>
        </w:tc>
      </w:tr>
      <w:tr w:rsidR="004344DF" w:rsidRPr="00297CDC" w14:paraId="21DEB1AF"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6D25C76" w14:textId="77777777" w:rsidR="004344DF" w:rsidRPr="00297CDC" w:rsidRDefault="004344DF" w:rsidP="004344DF">
            <w:pPr>
              <w:widowControl/>
              <w:autoSpaceDE/>
              <w:autoSpaceDN/>
              <w:textAlignment w:val="baseline"/>
              <w:rPr>
                <w:rFonts w:ascii="Tahoma" w:eastAsia="Times New Roman" w:hAnsi="Tahoma" w:cs="Tahoma"/>
                <w:kern w:val="2"/>
                <w:sz w:val="20"/>
                <w:szCs w:val="20"/>
                <w:lang w:eastAsia="nl-NL"/>
                <w14:ligatures w14:val="standardContextual"/>
              </w:rPr>
            </w:pPr>
            <w:r w:rsidRPr="00297CDC">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3203FF" w14:textId="780021BC" w:rsidR="004344DF" w:rsidRPr="00297CDC" w:rsidRDefault="000F6057" w:rsidP="004344DF">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m</w:t>
            </w:r>
            <w:r w:rsidR="004344DF" w:rsidRPr="00297CDC">
              <w:rPr>
                <w:rFonts w:ascii="Tahoma" w:eastAsia="Times New Roman" w:hAnsi="Tahoma" w:cs="Tahoma"/>
                <w:kern w:val="2"/>
                <w:sz w:val="20"/>
                <w:szCs w:val="20"/>
                <w:lang w:val="fr-BE" w:eastAsia="nl-NL"/>
                <w14:ligatures w14:val="standardContextual"/>
              </w:rPr>
              <w:t>ontrer</w:t>
            </w:r>
          </w:p>
          <w:p w14:paraId="0CCFFB0C" w14:textId="77777777" w:rsidR="004344DF" w:rsidRPr="00297CDC" w:rsidRDefault="004344DF" w:rsidP="004344DF">
            <w:pPr>
              <w:widowControl/>
              <w:autoSpaceDE/>
              <w:autoSpaceDN/>
              <w:textAlignment w:val="baseline"/>
              <w:rPr>
                <w:rFonts w:ascii="Tahoma" w:eastAsia="Times New Roman" w:hAnsi="Tahoma" w:cs="Tahoma"/>
                <w:kern w:val="2"/>
                <w:sz w:val="20"/>
                <w:szCs w:val="20"/>
                <w:lang w:val="fr-BE" w:eastAsia="nl-NL"/>
                <w14:ligatures w14:val="standardContextual"/>
              </w:rPr>
            </w:pPr>
            <w:r w:rsidRPr="00297CDC">
              <w:rPr>
                <w:rFonts w:ascii="Tahoma" w:eastAsia="Times New Roman" w:hAnsi="Tahoma" w:cs="Tahoma"/>
                <w:kern w:val="2"/>
                <w:sz w:val="20"/>
                <w:szCs w:val="20"/>
                <w:lang w:val="fr-BE" w:eastAsia="nl-NL"/>
                <w14:ligatures w14:val="standardContextual"/>
              </w:rPr>
              <w:t>démontrer</w:t>
            </w:r>
          </w:p>
        </w:tc>
      </w:tr>
      <w:tr w:rsidR="004344DF" w:rsidRPr="000254E4" w14:paraId="7717DBC9"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753547F" w14:textId="77777777" w:rsidR="004344DF" w:rsidRPr="00297CDC" w:rsidRDefault="004344DF" w:rsidP="004344DF">
            <w:pPr>
              <w:widowControl/>
              <w:autoSpaceDE/>
              <w:autoSpaceDN/>
              <w:textAlignment w:val="baseline"/>
              <w:rPr>
                <w:rFonts w:ascii="Tahoma" w:eastAsia="Times New Roman" w:hAnsi="Tahoma" w:cs="Tahoma"/>
                <w:kern w:val="2"/>
                <w:sz w:val="20"/>
                <w:szCs w:val="20"/>
                <w:lang w:eastAsia="nl-NL"/>
                <w14:ligatures w14:val="standardContextual"/>
              </w:rPr>
            </w:pPr>
            <w:r w:rsidRPr="00297CDC">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2DD88BE" w14:textId="77777777" w:rsidR="004344DF" w:rsidRPr="00297CDC" w:rsidRDefault="004344DF" w:rsidP="004344DF">
            <w:pPr>
              <w:widowControl/>
              <w:autoSpaceDE/>
              <w:autoSpaceDN/>
              <w:textAlignment w:val="baseline"/>
              <w:rPr>
                <w:rFonts w:ascii="Tahoma" w:eastAsiaTheme="minorHAnsi" w:hAnsi="Tahoma" w:cs="Tahoma"/>
                <w:color w:val="223654"/>
                <w:kern w:val="2"/>
                <w:sz w:val="20"/>
                <w:szCs w:val="20"/>
                <w:shd w:val="clear" w:color="auto" w:fill="FFFFFF"/>
                <w:lang w:val="nl-BE"/>
                <w14:ligatures w14:val="standardContextual"/>
              </w:rPr>
            </w:pPr>
            <w:r w:rsidRPr="00297CDC">
              <w:rPr>
                <w:rFonts w:ascii="Tahoma" w:eastAsiaTheme="minorHAnsi" w:hAnsi="Tahoma" w:cs="Tahoma"/>
                <w:color w:val="223654"/>
                <w:kern w:val="2"/>
                <w:sz w:val="20"/>
                <w:szCs w:val="20"/>
                <w:shd w:val="clear" w:color="auto" w:fill="FFFFFF"/>
                <w:lang w:val="nl-BE"/>
                <w14:ligatures w14:val="standardContextual"/>
              </w:rPr>
              <w:t xml:space="preserve">Le Dikke Van Dale </w:t>
            </w:r>
            <w:proofErr w:type="spellStart"/>
            <w:r w:rsidRPr="00297CDC">
              <w:rPr>
                <w:rFonts w:ascii="Tahoma" w:eastAsiaTheme="minorHAnsi" w:hAnsi="Tahoma" w:cs="Tahoma"/>
                <w:color w:val="223654"/>
                <w:kern w:val="2"/>
                <w:sz w:val="20"/>
                <w:szCs w:val="20"/>
                <w:shd w:val="clear" w:color="auto" w:fill="FFFFFF"/>
                <w:lang w:val="nl-BE"/>
                <w14:ligatures w14:val="standardContextual"/>
              </w:rPr>
              <w:t>donne</w:t>
            </w:r>
            <w:proofErr w:type="spellEnd"/>
            <w:r w:rsidRPr="00297CDC">
              <w:rPr>
                <w:rFonts w:ascii="Tahoma" w:eastAsiaTheme="minorHAnsi" w:hAnsi="Tahoma" w:cs="Tahoma"/>
                <w:color w:val="223654"/>
                <w:kern w:val="2"/>
                <w:sz w:val="20"/>
                <w:szCs w:val="20"/>
                <w:shd w:val="clear" w:color="auto" w:fill="FFFFFF"/>
                <w:lang w:val="nl-BE"/>
                <w14:ligatures w14:val="standardContextual"/>
              </w:rPr>
              <w:t xml:space="preserve"> </w:t>
            </w:r>
            <w:proofErr w:type="spellStart"/>
            <w:r w:rsidRPr="00297CDC">
              <w:rPr>
                <w:rFonts w:ascii="Tahoma" w:eastAsiaTheme="minorHAnsi" w:hAnsi="Tahoma" w:cs="Tahoma"/>
                <w:color w:val="223654"/>
                <w:kern w:val="2"/>
                <w:sz w:val="20"/>
                <w:szCs w:val="20"/>
                <w:shd w:val="clear" w:color="auto" w:fill="FFFFFF"/>
                <w:lang w:val="nl-BE"/>
                <w14:ligatures w14:val="standardContextual"/>
              </w:rPr>
              <w:t>cette</w:t>
            </w:r>
            <w:proofErr w:type="spellEnd"/>
            <w:r w:rsidRPr="00297CDC">
              <w:rPr>
                <w:rFonts w:ascii="Tahoma" w:eastAsiaTheme="minorHAnsi" w:hAnsi="Tahoma" w:cs="Tahoma"/>
                <w:color w:val="223654"/>
                <w:kern w:val="2"/>
                <w:sz w:val="20"/>
                <w:szCs w:val="20"/>
                <w:shd w:val="clear" w:color="auto" w:fill="FFFFFF"/>
                <w:lang w:val="nl-BE"/>
                <w14:ligatures w14:val="standardContextual"/>
              </w:rPr>
              <w:t xml:space="preserve"> </w:t>
            </w:r>
            <w:proofErr w:type="spellStart"/>
            <w:r w:rsidRPr="00297CDC">
              <w:rPr>
                <w:rFonts w:ascii="Tahoma" w:eastAsiaTheme="minorHAnsi" w:hAnsi="Tahoma" w:cs="Tahoma"/>
                <w:color w:val="223654"/>
                <w:kern w:val="2"/>
                <w:sz w:val="20"/>
                <w:szCs w:val="20"/>
                <w:shd w:val="clear" w:color="auto" w:fill="FFFFFF"/>
                <w:lang w:val="nl-BE"/>
                <w14:ligatures w14:val="standardContextual"/>
              </w:rPr>
              <w:t>définition</w:t>
            </w:r>
            <w:proofErr w:type="spellEnd"/>
            <w:r w:rsidRPr="00297CDC">
              <w:rPr>
                <w:rFonts w:ascii="Tahoma" w:eastAsiaTheme="minorHAnsi" w:hAnsi="Tahoma" w:cs="Tahoma"/>
                <w:color w:val="223654"/>
                <w:kern w:val="2"/>
                <w:sz w:val="20"/>
                <w:szCs w:val="20"/>
                <w:shd w:val="clear" w:color="auto" w:fill="FFFFFF"/>
                <w:lang w:val="nl-BE"/>
                <w14:ligatures w14:val="standardContextual"/>
              </w:rPr>
              <w:t xml:space="preserve"> pour ‘uitwijzen’ : ‘laten zien, aantonen’. </w:t>
            </w:r>
          </w:p>
          <w:p w14:paraId="17D3BD90" w14:textId="77777777" w:rsidR="004344DF" w:rsidRPr="00297CDC" w:rsidRDefault="004344DF" w:rsidP="004344DF">
            <w:pPr>
              <w:widowControl/>
              <w:autoSpaceDE/>
              <w:autoSpaceDN/>
              <w:textAlignment w:val="baseline"/>
              <w:rPr>
                <w:rFonts w:ascii="Tahoma" w:eastAsiaTheme="minorHAnsi" w:hAnsi="Tahoma" w:cs="Tahoma"/>
                <w:color w:val="223654"/>
                <w:kern w:val="2"/>
                <w:sz w:val="20"/>
                <w:szCs w:val="20"/>
                <w:shd w:val="clear" w:color="auto" w:fill="FFFFFF"/>
                <w:lang w:val="nl-BE"/>
                <w14:ligatures w14:val="standardContextual"/>
              </w:rPr>
            </w:pPr>
          </w:p>
          <w:p w14:paraId="311BFD4D" w14:textId="77777777" w:rsidR="004344DF" w:rsidRPr="00297CDC" w:rsidRDefault="004344DF" w:rsidP="004344DF">
            <w:pPr>
              <w:widowControl/>
              <w:autoSpaceDE/>
              <w:autoSpaceDN/>
              <w:textAlignment w:val="baseline"/>
              <w:rPr>
                <w:rFonts w:ascii="Tahoma" w:eastAsiaTheme="minorHAnsi" w:hAnsi="Tahoma" w:cs="Tahoma"/>
                <w:color w:val="191919"/>
                <w:kern w:val="2"/>
                <w:sz w:val="20"/>
                <w:szCs w:val="20"/>
                <w:shd w:val="clear" w:color="auto" w:fill="FFFFFF"/>
                <w:lang w:val="nl-BE"/>
                <w14:ligatures w14:val="standardContextual"/>
              </w:rPr>
            </w:pPr>
            <w:r w:rsidRPr="00297CDC">
              <w:rPr>
                <w:rFonts w:ascii="Tahoma" w:eastAsiaTheme="minorHAnsi" w:hAnsi="Tahoma" w:cs="Tahoma"/>
                <w:color w:val="223654"/>
                <w:kern w:val="2"/>
                <w:sz w:val="20"/>
                <w:szCs w:val="20"/>
                <w:shd w:val="clear" w:color="auto" w:fill="FFFFFF"/>
                <w:lang w:val="nl-BE"/>
                <w14:ligatures w14:val="standardContextual"/>
              </w:rPr>
              <w:lastRenderedPageBreak/>
              <w:t xml:space="preserve">Le Dikke Van Dale </w:t>
            </w:r>
            <w:proofErr w:type="spellStart"/>
            <w:r w:rsidRPr="00297CDC">
              <w:rPr>
                <w:rFonts w:ascii="Tahoma" w:eastAsiaTheme="minorHAnsi" w:hAnsi="Tahoma" w:cs="Tahoma"/>
                <w:color w:val="223654"/>
                <w:kern w:val="2"/>
                <w:sz w:val="20"/>
                <w:szCs w:val="20"/>
                <w:shd w:val="clear" w:color="auto" w:fill="FFFFFF"/>
                <w:lang w:val="nl-BE"/>
                <w14:ligatures w14:val="standardContextual"/>
              </w:rPr>
              <w:t>donne</w:t>
            </w:r>
            <w:proofErr w:type="spellEnd"/>
            <w:r w:rsidRPr="00297CDC">
              <w:rPr>
                <w:rFonts w:ascii="Tahoma" w:eastAsiaTheme="minorHAnsi" w:hAnsi="Tahoma" w:cs="Tahoma"/>
                <w:color w:val="223654"/>
                <w:kern w:val="2"/>
                <w:sz w:val="20"/>
                <w:szCs w:val="20"/>
                <w:shd w:val="clear" w:color="auto" w:fill="FFFFFF"/>
                <w:lang w:val="nl-BE"/>
                <w14:ligatures w14:val="standardContextual"/>
              </w:rPr>
              <w:t xml:space="preserve"> </w:t>
            </w:r>
            <w:proofErr w:type="spellStart"/>
            <w:r w:rsidRPr="00297CDC">
              <w:rPr>
                <w:rFonts w:ascii="Tahoma" w:eastAsiaTheme="minorHAnsi" w:hAnsi="Tahoma" w:cs="Tahoma"/>
                <w:color w:val="223654"/>
                <w:kern w:val="2"/>
                <w:sz w:val="20"/>
                <w:szCs w:val="20"/>
                <w:shd w:val="clear" w:color="auto" w:fill="FFFFFF"/>
                <w:lang w:val="nl-BE"/>
                <w14:ligatures w14:val="standardContextual"/>
              </w:rPr>
              <w:t>cette</w:t>
            </w:r>
            <w:proofErr w:type="spellEnd"/>
            <w:r w:rsidRPr="00297CDC">
              <w:rPr>
                <w:rFonts w:ascii="Tahoma" w:eastAsiaTheme="minorHAnsi" w:hAnsi="Tahoma" w:cs="Tahoma"/>
                <w:color w:val="223654"/>
                <w:kern w:val="2"/>
                <w:sz w:val="20"/>
                <w:szCs w:val="20"/>
                <w:shd w:val="clear" w:color="auto" w:fill="FFFFFF"/>
                <w:lang w:val="nl-BE"/>
                <w14:ligatures w14:val="standardContextual"/>
              </w:rPr>
              <w:t xml:space="preserve"> </w:t>
            </w:r>
            <w:proofErr w:type="spellStart"/>
            <w:r w:rsidRPr="00297CDC">
              <w:rPr>
                <w:rFonts w:ascii="Tahoma" w:eastAsiaTheme="minorHAnsi" w:hAnsi="Tahoma" w:cs="Tahoma"/>
                <w:color w:val="223654"/>
                <w:kern w:val="2"/>
                <w:sz w:val="20"/>
                <w:szCs w:val="20"/>
                <w:shd w:val="clear" w:color="auto" w:fill="FFFFFF"/>
                <w:lang w:val="nl-BE"/>
                <w14:ligatures w14:val="standardContextual"/>
              </w:rPr>
              <w:t>définition</w:t>
            </w:r>
            <w:proofErr w:type="spellEnd"/>
            <w:r w:rsidRPr="00297CDC">
              <w:rPr>
                <w:rFonts w:ascii="Tahoma" w:eastAsiaTheme="minorHAnsi" w:hAnsi="Tahoma" w:cs="Tahoma"/>
                <w:color w:val="223654"/>
                <w:kern w:val="2"/>
                <w:sz w:val="20"/>
                <w:szCs w:val="20"/>
                <w:shd w:val="clear" w:color="auto" w:fill="FFFFFF"/>
                <w:lang w:val="nl-BE"/>
                <w14:ligatures w14:val="standardContextual"/>
              </w:rPr>
              <w:t xml:space="preserve"> de ‘aantonen’ : ‘</w:t>
            </w:r>
            <w:r w:rsidRPr="00297CDC">
              <w:rPr>
                <w:rFonts w:ascii="Tahoma" w:eastAsiaTheme="minorHAnsi" w:hAnsi="Tahoma" w:cs="Tahoma"/>
                <w:color w:val="191919"/>
                <w:kern w:val="2"/>
                <w:sz w:val="20"/>
                <w:szCs w:val="20"/>
                <w:shd w:val="clear" w:color="auto" w:fill="FFFFFF"/>
                <w:lang w:val="nl-BE"/>
                <w14:ligatures w14:val="standardContextual"/>
              </w:rPr>
              <w:t>als waar doen op</w:t>
            </w:r>
            <w:r w:rsidRPr="00297CDC">
              <w:rPr>
                <w:rFonts w:ascii="Tahoma" w:eastAsiaTheme="minorHAnsi" w:hAnsi="Tahoma" w:cs="Tahoma"/>
                <w:color w:val="191919"/>
                <w:kern w:val="2"/>
                <w:sz w:val="20"/>
                <w:szCs w:val="20"/>
                <w:shd w:val="clear" w:color="auto" w:fill="FFFFFF"/>
                <w:lang w:val="nl-BE"/>
                <w14:ligatures w14:val="standardContextual"/>
              </w:rPr>
              <w:softHyphen/>
              <w:t>mer</w:t>
            </w:r>
            <w:r w:rsidRPr="00297CDC">
              <w:rPr>
                <w:rFonts w:ascii="Tahoma" w:eastAsiaTheme="minorHAnsi" w:hAnsi="Tahoma" w:cs="Tahoma"/>
                <w:color w:val="191919"/>
                <w:kern w:val="2"/>
                <w:sz w:val="20"/>
                <w:szCs w:val="20"/>
                <w:shd w:val="clear" w:color="auto" w:fill="FFFFFF"/>
                <w:lang w:val="nl-BE"/>
                <w14:ligatures w14:val="standardContextual"/>
              </w:rPr>
              <w:softHyphen/>
              <w:t xml:space="preserve">ken’ et ‘te kennen geven’. </w:t>
            </w:r>
          </w:p>
          <w:p w14:paraId="19D15176" w14:textId="77777777" w:rsidR="004344DF" w:rsidRPr="00297CDC" w:rsidRDefault="004344DF" w:rsidP="004344DF">
            <w:pPr>
              <w:widowControl/>
              <w:autoSpaceDE/>
              <w:autoSpaceDN/>
              <w:textAlignment w:val="baseline"/>
              <w:rPr>
                <w:rFonts w:ascii="Tahoma" w:eastAsiaTheme="minorHAnsi" w:hAnsi="Tahoma" w:cs="Tahoma"/>
                <w:color w:val="223654"/>
                <w:kern w:val="2"/>
                <w:sz w:val="20"/>
                <w:szCs w:val="20"/>
                <w:shd w:val="clear" w:color="auto" w:fill="FFFFFF"/>
                <w:lang w:val="nl-BE"/>
                <w14:ligatures w14:val="standardContextual"/>
              </w:rPr>
            </w:pPr>
          </w:p>
          <w:p w14:paraId="0E2ED138" w14:textId="77777777" w:rsidR="004344DF" w:rsidRPr="00297CDC" w:rsidRDefault="004344DF" w:rsidP="004344DF">
            <w:pPr>
              <w:widowControl/>
              <w:autoSpaceDE/>
              <w:autoSpaceDN/>
              <w:textAlignment w:val="baseline"/>
              <w:rPr>
                <w:rFonts w:ascii="Tahoma" w:eastAsiaTheme="minorHAnsi" w:hAnsi="Tahoma" w:cs="Tahoma"/>
                <w:color w:val="223654"/>
                <w:kern w:val="2"/>
                <w:sz w:val="20"/>
                <w:szCs w:val="20"/>
                <w:shd w:val="clear" w:color="auto" w:fill="FFFFFF"/>
                <w:lang w:val="fr-BE"/>
                <w14:ligatures w14:val="standardContextual"/>
              </w:rPr>
            </w:pPr>
            <w:r w:rsidRPr="00297CDC">
              <w:rPr>
                <w:rFonts w:ascii="Tahoma" w:eastAsiaTheme="minorHAnsi" w:hAnsi="Tahoma" w:cs="Tahoma"/>
                <w:color w:val="223654"/>
                <w:kern w:val="2"/>
                <w:sz w:val="20"/>
                <w:szCs w:val="20"/>
                <w:shd w:val="clear" w:color="auto" w:fill="FFFFFF"/>
                <w:lang w:val="fr-BE"/>
                <w14:ligatures w14:val="standardContextual"/>
              </w:rPr>
              <w:t>Ces deux verbes sont souvent utilisé de manière interchangeable, comme dans le texte source.</w:t>
            </w:r>
          </w:p>
          <w:p w14:paraId="351D1169" w14:textId="77777777" w:rsidR="004344DF" w:rsidRPr="00297CDC" w:rsidRDefault="004344DF" w:rsidP="004344DF">
            <w:pPr>
              <w:widowControl/>
              <w:autoSpaceDE/>
              <w:autoSpaceDN/>
              <w:textAlignment w:val="baseline"/>
              <w:rPr>
                <w:rFonts w:ascii="Tahoma" w:eastAsiaTheme="minorHAnsi" w:hAnsi="Tahoma" w:cs="Tahoma"/>
                <w:color w:val="223654"/>
                <w:kern w:val="2"/>
                <w:sz w:val="20"/>
                <w:szCs w:val="20"/>
                <w:shd w:val="clear" w:color="auto" w:fill="FFFFFF"/>
                <w:lang w:val="fr-BE"/>
                <w14:ligatures w14:val="standardContextual"/>
              </w:rPr>
            </w:pPr>
          </w:p>
          <w:p w14:paraId="3731A83C" w14:textId="77777777" w:rsidR="004344DF" w:rsidRPr="00297CDC" w:rsidRDefault="004344DF" w:rsidP="004344DF">
            <w:pPr>
              <w:widowControl/>
              <w:autoSpaceDE/>
              <w:autoSpaceDN/>
              <w:textAlignment w:val="baseline"/>
              <w:rPr>
                <w:rFonts w:ascii="Tahoma" w:eastAsiaTheme="minorHAnsi" w:hAnsi="Tahoma" w:cs="Tahoma"/>
                <w:color w:val="223654"/>
                <w:kern w:val="2"/>
                <w:sz w:val="20"/>
                <w:szCs w:val="20"/>
                <w:shd w:val="clear" w:color="auto" w:fill="FFFFFF"/>
                <w:lang w:val="fr-BE"/>
                <w14:ligatures w14:val="standardContextual"/>
              </w:rPr>
            </w:pPr>
            <w:r w:rsidRPr="00297CDC">
              <w:rPr>
                <w:rFonts w:ascii="Tahoma" w:eastAsiaTheme="minorHAnsi" w:hAnsi="Tahoma" w:cs="Tahoma"/>
                <w:color w:val="223654"/>
                <w:kern w:val="2"/>
                <w:sz w:val="20"/>
                <w:szCs w:val="20"/>
                <w:shd w:val="clear" w:color="auto" w:fill="FFFFFF"/>
                <w:lang w:val="fr-BE"/>
                <w14:ligatures w14:val="standardContextual"/>
              </w:rPr>
              <w:t>Le Van Dale traduit ces deux verbes par ‘montrer’ et par ‘démontrer’.</w:t>
            </w:r>
          </w:p>
          <w:p w14:paraId="070FDD64" w14:textId="77777777" w:rsidR="004344DF" w:rsidRPr="00297CDC" w:rsidRDefault="004344DF" w:rsidP="004344DF">
            <w:pPr>
              <w:widowControl/>
              <w:autoSpaceDE/>
              <w:autoSpaceDN/>
              <w:textAlignment w:val="baseline"/>
              <w:rPr>
                <w:rFonts w:ascii="Tahoma" w:eastAsiaTheme="minorHAnsi" w:hAnsi="Tahoma" w:cs="Tahoma"/>
                <w:color w:val="223654"/>
                <w:kern w:val="2"/>
                <w:sz w:val="20"/>
                <w:szCs w:val="20"/>
                <w:shd w:val="clear" w:color="auto" w:fill="FFFFFF"/>
                <w:lang w:val="fr-BE"/>
                <w14:ligatures w14:val="standardContextual"/>
              </w:rPr>
            </w:pPr>
          </w:p>
          <w:p w14:paraId="06AD05C5" w14:textId="18124A46" w:rsidR="004344DF" w:rsidRPr="00297CDC" w:rsidRDefault="004344DF" w:rsidP="004344DF">
            <w:pPr>
              <w:widowControl/>
              <w:autoSpaceDE/>
              <w:autoSpaceDN/>
              <w:textAlignment w:val="baseline"/>
              <w:rPr>
                <w:rFonts w:ascii="Tahoma" w:eastAsiaTheme="minorHAnsi" w:hAnsi="Tahoma" w:cs="Tahoma"/>
                <w:color w:val="202124"/>
                <w:kern w:val="2"/>
                <w:sz w:val="20"/>
                <w:szCs w:val="20"/>
                <w:shd w:val="clear" w:color="auto" w:fill="FFFFFF"/>
                <w:lang w:val="fr-BE"/>
                <w14:ligatures w14:val="standardContextual"/>
              </w:rPr>
            </w:pPr>
            <w:r w:rsidRPr="00297CDC">
              <w:rPr>
                <w:rFonts w:ascii="Tahoma" w:eastAsiaTheme="minorHAnsi" w:hAnsi="Tahoma" w:cs="Tahoma"/>
                <w:color w:val="223654"/>
                <w:kern w:val="2"/>
                <w:sz w:val="20"/>
                <w:szCs w:val="20"/>
                <w:shd w:val="clear" w:color="auto" w:fill="FFFFFF"/>
                <w:lang w:val="fr-BE"/>
                <w14:ligatures w14:val="standardContextual"/>
              </w:rPr>
              <w:t>Vitrinelinguistique.oqlf.gouv.qc.ca : ‘Les verbes </w:t>
            </w:r>
            <w:r w:rsidRPr="00297CDC">
              <w:rPr>
                <w:rFonts w:ascii="Tahoma" w:eastAsiaTheme="minorHAnsi" w:hAnsi="Tahoma" w:cs="Tahoma"/>
                <w:i/>
                <w:iCs/>
                <w:color w:val="223654"/>
                <w:kern w:val="2"/>
                <w:sz w:val="20"/>
                <w:szCs w:val="20"/>
                <w:shd w:val="clear" w:color="auto" w:fill="FFFFFF"/>
                <w:lang w:val="fr-BE"/>
                <w14:ligatures w14:val="standardContextual"/>
              </w:rPr>
              <w:t>montrer </w:t>
            </w:r>
            <w:r w:rsidRPr="00297CDC">
              <w:rPr>
                <w:rFonts w:ascii="Tahoma" w:eastAsiaTheme="minorHAnsi" w:hAnsi="Tahoma" w:cs="Tahoma"/>
                <w:color w:val="223654"/>
                <w:kern w:val="2"/>
                <w:sz w:val="20"/>
                <w:szCs w:val="20"/>
                <w:shd w:val="clear" w:color="auto" w:fill="FFFFFF"/>
                <w:lang w:val="fr-BE"/>
                <w14:ligatures w14:val="standardContextual"/>
              </w:rPr>
              <w:t>et </w:t>
            </w:r>
            <w:r w:rsidRPr="00297CDC">
              <w:rPr>
                <w:rFonts w:ascii="Tahoma" w:eastAsiaTheme="minorHAnsi" w:hAnsi="Tahoma" w:cs="Tahoma"/>
                <w:i/>
                <w:iCs/>
                <w:color w:val="223654"/>
                <w:kern w:val="2"/>
                <w:sz w:val="20"/>
                <w:szCs w:val="20"/>
                <w:shd w:val="clear" w:color="auto" w:fill="FFFFFF"/>
                <w:lang w:val="fr-BE"/>
                <w14:ligatures w14:val="standardContextual"/>
              </w:rPr>
              <w:t>démontrer</w:t>
            </w:r>
            <w:r w:rsidRPr="00297CDC">
              <w:rPr>
                <w:rFonts w:ascii="Tahoma" w:eastAsiaTheme="minorHAnsi" w:hAnsi="Tahoma" w:cs="Tahoma"/>
                <w:color w:val="223654"/>
                <w:kern w:val="2"/>
                <w:sz w:val="20"/>
                <w:szCs w:val="20"/>
                <w:shd w:val="clear" w:color="auto" w:fill="FFFFFF"/>
                <w:lang w:val="fr-BE"/>
                <w14:ligatures w14:val="standardContextual"/>
              </w:rPr>
              <w:t xml:space="preserve"> sont interchangeables dans certains contextes. </w:t>
            </w:r>
            <w:r w:rsidRPr="00297CDC">
              <w:rPr>
                <w:rFonts w:ascii="Tahoma" w:eastAsiaTheme="minorHAnsi" w:hAnsi="Tahoma" w:cs="Tahoma"/>
                <w:color w:val="202124"/>
                <w:kern w:val="2"/>
                <w:sz w:val="20"/>
                <w:szCs w:val="20"/>
                <w:shd w:val="clear" w:color="auto" w:fill="FFFFFF"/>
                <w:lang w:val="fr-BE"/>
                <w14:ligatures w14:val="standardContextual"/>
              </w:rPr>
              <w:t>Ils ont toutefois des sens qui leur sont propres : l'idée dominante du verbe </w:t>
            </w:r>
            <w:r w:rsidRPr="00297CDC">
              <w:rPr>
                <w:rFonts w:ascii="Tahoma" w:eastAsiaTheme="minorHAnsi" w:hAnsi="Tahoma" w:cs="Tahoma"/>
                <w:color w:val="040C28"/>
                <w:kern w:val="2"/>
                <w:sz w:val="20"/>
                <w:szCs w:val="20"/>
                <w:lang w:val="fr-BE"/>
                <w14:ligatures w14:val="standardContextual"/>
              </w:rPr>
              <w:t>montrer</w:t>
            </w:r>
            <w:r w:rsidRPr="00297CDC">
              <w:rPr>
                <w:rFonts w:ascii="Tahoma" w:eastAsiaTheme="minorHAnsi" w:hAnsi="Tahoma" w:cs="Tahoma"/>
                <w:color w:val="202124"/>
                <w:kern w:val="2"/>
                <w:sz w:val="20"/>
                <w:szCs w:val="20"/>
                <w:shd w:val="clear" w:color="auto" w:fill="FFFFFF"/>
                <w:lang w:val="fr-BE"/>
                <w14:ligatures w14:val="standardContextual"/>
              </w:rPr>
              <w:t xml:space="preserve"> est généralement celle de faire voir, faire connaître. </w:t>
            </w:r>
            <w:r w:rsidR="00073554" w:rsidRPr="00297CDC">
              <w:rPr>
                <w:rFonts w:ascii="Tahoma" w:eastAsiaTheme="minorHAnsi" w:hAnsi="Tahoma" w:cs="Tahoma"/>
                <w:color w:val="202124"/>
                <w:kern w:val="2"/>
                <w:sz w:val="20"/>
                <w:szCs w:val="20"/>
                <w:shd w:val="clear" w:color="auto" w:fill="FFFFFF"/>
                <w:lang w:val="fr-BE"/>
                <w14:ligatures w14:val="standardContextual"/>
              </w:rPr>
              <w:t>T</w:t>
            </w:r>
            <w:r w:rsidRPr="00297CDC">
              <w:rPr>
                <w:rFonts w:ascii="Tahoma" w:eastAsiaTheme="minorHAnsi" w:hAnsi="Tahoma" w:cs="Tahoma"/>
                <w:color w:val="202124"/>
                <w:kern w:val="2"/>
                <w:sz w:val="20"/>
                <w:szCs w:val="20"/>
                <w:shd w:val="clear" w:color="auto" w:fill="FFFFFF"/>
                <w:lang w:val="fr-BE"/>
                <w14:ligatures w14:val="standardContextual"/>
              </w:rPr>
              <w:t>andis que </w:t>
            </w:r>
            <w:r w:rsidRPr="00297CDC">
              <w:rPr>
                <w:rFonts w:ascii="Tahoma" w:eastAsiaTheme="minorHAnsi" w:hAnsi="Tahoma" w:cs="Tahoma"/>
                <w:color w:val="040C28"/>
                <w:kern w:val="2"/>
                <w:sz w:val="20"/>
                <w:szCs w:val="20"/>
                <w:lang w:val="fr-BE"/>
                <w14:ligatures w14:val="standardContextual"/>
              </w:rPr>
              <w:t>démontrer</w:t>
            </w:r>
            <w:r w:rsidRPr="00297CDC">
              <w:rPr>
                <w:rFonts w:ascii="Tahoma" w:eastAsiaTheme="minorHAnsi" w:hAnsi="Tahoma" w:cs="Tahoma"/>
                <w:color w:val="202124"/>
                <w:kern w:val="2"/>
                <w:sz w:val="20"/>
                <w:szCs w:val="20"/>
                <w:shd w:val="clear" w:color="auto" w:fill="FFFFFF"/>
                <w:lang w:val="fr-BE"/>
                <w14:ligatures w14:val="standardContextual"/>
              </w:rPr>
              <w:t> met plutôt l'accent sur le fait d'établir méthodiquement la vérité, la preuve de quelque chose.’</w:t>
            </w:r>
          </w:p>
          <w:p w14:paraId="36C31223" w14:textId="77777777" w:rsidR="004344DF" w:rsidRPr="00297CDC" w:rsidRDefault="004344DF" w:rsidP="004344DF">
            <w:pPr>
              <w:widowControl/>
              <w:autoSpaceDE/>
              <w:autoSpaceDN/>
              <w:textAlignment w:val="baseline"/>
              <w:rPr>
                <w:rFonts w:ascii="Tahoma" w:eastAsia="Times New Roman" w:hAnsi="Tahoma" w:cs="Tahoma"/>
                <w:color w:val="202124"/>
                <w:kern w:val="2"/>
                <w:sz w:val="20"/>
                <w:szCs w:val="20"/>
                <w:lang w:val="fr-BE" w:eastAsia="nl-NL"/>
                <w14:ligatures w14:val="standardContextual"/>
              </w:rPr>
            </w:pPr>
          </w:p>
          <w:p w14:paraId="749B8BB3" w14:textId="52B03D2E" w:rsidR="004344DF" w:rsidRPr="00297CDC" w:rsidRDefault="004344DF" w:rsidP="004344DF">
            <w:pPr>
              <w:widowControl/>
              <w:autoSpaceDE/>
              <w:autoSpaceDN/>
              <w:textAlignment w:val="baseline"/>
              <w:rPr>
                <w:rFonts w:ascii="Tahoma" w:eastAsia="Times New Roman" w:hAnsi="Tahoma" w:cs="Tahoma"/>
                <w:kern w:val="2"/>
                <w:sz w:val="20"/>
                <w:szCs w:val="20"/>
                <w:lang w:val="fr-BE" w:eastAsia="nl-NL"/>
                <w14:ligatures w14:val="standardContextual"/>
              </w:rPr>
            </w:pPr>
            <w:r w:rsidRPr="00297CDC">
              <w:rPr>
                <w:rFonts w:ascii="Tahoma" w:eastAsia="Times New Roman" w:hAnsi="Tahoma" w:cs="Tahoma"/>
                <w:color w:val="202124"/>
                <w:kern w:val="2"/>
                <w:sz w:val="20"/>
                <w:szCs w:val="20"/>
                <w:lang w:val="fr-BE" w:eastAsia="nl-NL"/>
                <w14:ligatures w14:val="standardContextual"/>
              </w:rPr>
              <w:t>Dans le texte source, lorsque ‘</w:t>
            </w:r>
            <w:proofErr w:type="spellStart"/>
            <w:r w:rsidRPr="00297CDC">
              <w:rPr>
                <w:rFonts w:ascii="Tahoma" w:eastAsia="Times New Roman" w:hAnsi="Tahoma" w:cs="Tahoma"/>
                <w:color w:val="202124"/>
                <w:kern w:val="2"/>
                <w:sz w:val="20"/>
                <w:szCs w:val="20"/>
                <w:lang w:val="fr-BE" w:eastAsia="nl-NL"/>
                <w14:ligatures w14:val="standardContextual"/>
              </w:rPr>
              <w:t>aantonen</w:t>
            </w:r>
            <w:proofErr w:type="spellEnd"/>
            <w:r w:rsidRPr="00297CDC">
              <w:rPr>
                <w:rFonts w:ascii="Tahoma" w:eastAsia="Times New Roman" w:hAnsi="Tahoma" w:cs="Tahoma"/>
                <w:color w:val="202124"/>
                <w:kern w:val="2"/>
                <w:sz w:val="20"/>
                <w:szCs w:val="20"/>
                <w:lang w:val="fr-BE" w:eastAsia="nl-NL"/>
                <w14:ligatures w14:val="standardContextual"/>
              </w:rPr>
              <w:t>’ ou ‘</w:t>
            </w:r>
            <w:proofErr w:type="spellStart"/>
            <w:r w:rsidR="00EF2671">
              <w:rPr>
                <w:rFonts w:ascii="Tahoma" w:eastAsia="Times New Roman" w:hAnsi="Tahoma" w:cs="Tahoma"/>
                <w:color w:val="202124"/>
                <w:kern w:val="2"/>
                <w:sz w:val="20"/>
                <w:szCs w:val="20"/>
                <w:lang w:val="fr-BE" w:eastAsia="nl-NL"/>
                <w14:ligatures w14:val="standardContextual"/>
              </w:rPr>
              <w:t>uit</w:t>
            </w:r>
            <w:r w:rsidRPr="00297CDC">
              <w:rPr>
                <w:rFonts w:ascii="Tahoma" w:eastAsia="Times New Roman" w:hAnsi="Tahoma" w:cs="Tahoma"/>
                <w:color w:val="202124"/>
                <w:kern w:val="2"/>
                <w:sz w:val="20"/>
                <w:szCs w:val="20"/>
                <w:lang w:val="fr-BE" w:eastAsia="nl-NL"/>
                <w14:ligatures w14:val="standardContextual"/>
              </w:rPr>
              <w:t>wijzen</w:t>
            </w:r>
            <w:proofErr w:type="spellEnd"/>
            <w:r w:rsidRPr="00297CDC">
              <w:rPr>
                <w:rFonts w:ascii="Tahoma" w:eastAsia="Times New Roman" w:hAnsi="Tahoma" w:cs="Tahoma"/>
                <w:color w:val="202124"/>
                <w:kern w:val="2"/>
                <w:sz w:val="20"/>
                <w:szCs w:val="20"/>
                <w:lang w:val="fr-BE" w:eastAsia="nl-NL"/>
                <w14:ligatures w14:val="standardContextual"/>
              </w:rPr>
              <w:t>’ signifie plutôt ‘faire connaître’, j’utilise le mot ‘montrer’. Quand le mot ‘</w:t>
            </w:r>
            <w:proofErr w:type="spellStart"/>
            <w:r w:rsidRPr="00297CDC">
              <w:rPr>
                <w:rFonts w:ascii="Tahoma" w:eastAsia="Times New Roman" w:hAnsi="Tahoma" w:cs="Tahoma"/>
                <w:color w:val="202124"/>
                <w:kern w:val="2"/>
                <w:sz w:val="20"/>
                <w:szCs w:val="20"/>
                <w:lang w:val="fr-BE" w:eastAsia="nl-NL"/>
                <w14:ligatures w14:val="standardContextual"/>
              </w:rPr>
              <w:t>aantonen</w:t>
            </w:r>
            <w:proofErr w:type="spellEnd"/>
            <w:r w:rsidRPr="00297CDC">
              <w:rPr>
                <w:rFonts w:ascii="Tahoma" w:eastAsia="Times New Roman" w:hAnsi="Tahoma" w:cs="Tahoma"/>
                <w:color w:val="202124"/>
                <w:kern w:val="2"/>
                <w:sz w:val="20"/>
                <w:szCs w:val="20"/>
                <w:lang w:val="fr-BE" w:eastAsia="nl-NL"/>
                <w14:ligatures w14:val="standardContextual"/>
              </w:rPr>
              <w:t>’</w:t>
            </w:r>
            <w:r w:rsidR="00EF2671">
              <w:rPr>
                <w:rFonts w:ascii="Tahoma" w:eastAsia="Times New Roman" w:hAnsi="Tahoma" w:cs="Tahoma"/>
                <w:color w:val="202124"/>
                <w:kern w:val="2"/>
                <w:sz w:val="20"/>
                <w:szCs w:val="20"/>
                <w:lang w:val="fr-BE" w:eastAsia="nl-NL"/>
                <w14:ligatures w14:val="standardContextual"/>
              </w:rPr>
              <w:t xml:space="preserve"> ou ‘</w:t>
            </w:r>
            <w:proofErr w:type="spellStart"/>
            <w:r w:rsidR="00EF2671">
              <w:rPr>
                <w:rFonts w:ascii="Tahoma" w:eastAsia="Times New Roman" w:hAnsi="Tahoma" w:cs="Tahoma"/>
                <w:color w:val="202124"/>
                <w:kern w:val="2"/>
                <w:sz w:val="20"/>
                <w:szCs w:val="20"/>
                <w:lang w:val="fr-BE" w:eastAsia="nl-NL"/>
                <w14:ligatures w14:val="standardContextual"/>
              </w:rPr>
              <w:t>uitwijzen</w:t>
            </w:r>
            <w:proofErr w:type="spellEnd"/>
            <w:r w:rsidR="00EF2671">
              <w:rPr>
                <w:rFonts w:ascii="Tahoma" w:eastAsia="Times New Roman" w:hAnsi="Tahoma" w:cs="Tahoma"/>
                <w:color w:val="202124"/>
                <w:kern w:val="2"/>
                <w:sz w:val="20"/>
                <w:szCs w:val="20"/>
                <w:lang w:val="fr-BE" w:eastAsia="nl-NL"/>
                <w14:ligatures w14:val="standardContextual"/>
              </w:rPr>
              <w:t>’</w:t>
            </w:r>
            <w:r w:rsidRPr="00297CDC">
              <w:rPr>
                <w:rFonts w:ascii="Tahoma" w:eastAsia="Times New Roman" w:hAnsi="Tahoma" w:cs="Tahoma"/>
                <w:color w:val="202124"/>
                <w:kern w:val="2"/>
                <w:sz w:val="20"/>
                <w:szCs w:val="20"/>
                <w:lang w:val="fr-BE" w:eastAsia="nl-NL"/>
                <w14:ligatures w14:val="standardContextual"/>
              </w:rPr>
              <w:t xml:space="preserve"> signifie plutôt ‘établir méthodiquement la vérité, la preuve de quelque chose’, j’utilise le mot ‘démontrer’.</w:t>
            </w:r>
          </w:p>
          <w:p w14:paraId="0E4B3AB5" w14:textId="77777777" w:rsidR="004344DF" w:rsidRPr="00297CDC" w:rsidRDefault="004344DF" w:rsidP="004344DF">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4344DF" w:rsidRPr="00297CDC" w14:paraId="68CC5434"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57AA66" w14:textId="77777777" w:rsidR="004344DF" w:rsidRPr="00297CDC" w:rsidRDefault="004344DF" w:rsidP="004344DF">
            <w:pPr>
              <w:widowControl/>
              <w:autoSpaceDE/>
              <w:autoSpaceDN/>
              <w:textAlignment w:val="baseline"/>
              <w:rPr>
                <w:rFonts w:ascii="Tahoma" w:eastAsia="Times New Roman" w:hAnsi="Tahoma" w:cs="Tahoma"/>
                <w:kern w:val="2"/>
                <w:sz w:val="20"/>
                <w:szCs w:val="20"/>
                <w:lang w:eastAsia="nl-NL"/>
                <w14:ligatures w14:val="standardContextual"/>
              </w:rPr>
            </w:pPr>
            <w:r w:rsidRPr="00297CDC">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B95246" w14:textId="3DDDECDB" w:rsidR="006613F6" w:rsidRDefault="006613F6" w:rsidP="004344DF">
            <w:pPr>
              <w:widowControl/>
              <w:numPr>
                <w:ilvl w:val="0"/>
                <w:numId w:val="10"/>
              </w:numPr>
              <w:autoSpaceDE/>
              <w:autoSpaceDN/>
              <w:spacing w:after="160" w:line="259" w:lineRule="auto"/>
              <w:contextualSpacing/>
              <w:rPr>
                <w:rFonts w:ascii="Tahoma" w:eastAsiaTheme="minorHAnsi" w:hAnsi="Tahoma" w:cs="Tahoma"/>
                <w:kern w:val="2"/>
                <w:sz w:val="20"/>
                <w:szCs w:val="20"/>
                <w14:ligatures w14:val="standardContextual"/>
              </w:rPr>
            </w:pPr>
            <w:r>
              <w:rPr>
                <w:rFonts w:ascii="Tahoma" w:eastAsiaTheme="minorHAnsi" w:hAnsi="Tahoma" w:cs="Tahoma"/>
                <w:kern w:val="2"/>
                <w:sz w:val="20"/>
                <w:szCs w:val="20"/>
                <w14:ligatures w14:val="standardContextual"/>
              </w:rPr>
              <w:t>Le Dikke Van Dale</w:t>
            </w:r>
          </w:p>
          <w:p w14:paraId="3DC3C5EE" w14:textId="682B097F" w:rsidR="006613F6" w:rsidRPr="006613F6" w:rsidRDefault="006613F6" w:rsidP="004344DF">
            <w:pPr>
              <w:widowControl/>
              <w:numPr>
                <w:ilvl w:val="0"/>
                <w:numId w:val="10"/>
              </w:numPr>
              <w:autoSpaceDE/>
              <w:autoSpaceDN/>
              <w:spacing w:after="160" w:line="259" w:lineRule="auto"/>
              <w:contextualSpacing/>
              <w:rPr>
                <w:rFonts w:ascii="Tahoma" w:eastAsiaTheme="minorHAnsi" w:hAnsi="Tahoma" w:cs="Tahoma"/>
                <w:kern w:val="2"/>
                <w:sz w:val="20"/>
                <w:szCs w:val="20"/>
                <w14:ligatures w14:val="standardContextual"/>
              </w:rPr>
            </w:pPr>
            <w:r>
              <w:rPr>
                <w:rFonts w:ascii="Tahoma" w:eastAsiaTheme="minorHAnsi" w:hAnsi="Tahoma" w:cs="Tahoma"/>
                <w:kern w:val="2"/>
                <w:sz w:val="20"/>
                <w:szCs w:val="20"/>
                <w14:ligatures w14:val="standardContextual"/>
              </w:rPr>
              <w:t>Le Van Dale</w:t>
            </w:r>
          </w:p>
          <w:p w14:paraId="6330F8F9" w14:textId="2AF1DC37" w:rsidR="004344DF" w:rsidRPr="00297CDC" w:rsidRDefault="00000000" w:rsidP="004344DF">
            <w:pPr>
              <w:widowControl/>
              <w:numPr>
                <w:ilvl w:val="0"/>
                <w:numId w:val="10"/>
              </w:numPr>
              <w:autoSpaceDE/>
              <w:autoSpaceDN/>
              <w:spacing w:after="160" w:line="259" w:lineRule="auto"/>
              <w:contextualSpacing/>
              <w:rPr>
                <w:rFonts w:ascii="Tahoma" w:eastAsiaTheme="minorHAnsi" w:hAnsi="Tahoma" w:cs="Tahoma"/>
                <w:kern w:val="2"/>
                <w:sz w:val="20"/>
                <w:szCs w:val="20"/>
                <w14:ligatures w14:val="standardContextual"/>
              </w:rPr>
            </w:pPr>
            <w:hyperlink r:id="rId74" w:history="1">
              <w:r w:rsidR="006613F6" w:rsidRPr="004F7C0C">
                <w:rPr>
                  <w:rStyle w:val="Hyperlink"/>
                  <w:rFonts w:ascii="Tahoma" w:eastAsiaTheme="minorHAnsi" w:hAnsi="Tahoma" w:cs="Tahoma"/>
                  <w:kern w:val="2"/>
                  <w:sz w:val="20"/>
                  <w:szCs w:val="20"/>
                  <w14:ligatures w14:val="standardContextual"/>
                </w:rPr>
                <w:t>https://vitrinelinguistique.oqlf.gouv.qc.ca</w:t>
              </w:r>
            </w:hyperlink>
            <w:r w:rsidR="004344DF" w:rsidRPr="00297CDC">
              <w:rPr>
                <w:rFonts w:ascii="Tahoma" w:eastAsiaTheme="minorHAnsi" w:hAnsi="Tahoma" w:cs="Tahoma"/>
                <w:kern w:val="2"/>
                <w:sz w:val="20"/>
                <w:szCs w:val="20"/>
                <w14:ligatures w14:val="standardContextual"/>
              </w:rPr>
              <w:t xml:space="preserve"> </w:t>
            </w:r>
          </w:p>
        </w:tc>
      </w:tr>
    </w:tbl>
    <w:p w14:paraId="2002D990" w14:textId="77777777" w:rsidR="0025235C" w:rsidRDefault="0025235C">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575AE7" w:rsidRPr="00297CDC" w14:paraId="018CBC11"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6FC9A7A" w14:textId="77777777" w:rsidR="00575AE7" w:rsidRPr="00297CDC" w:rsidRDefault="00575AE7" w:rsidP="00E566E2">
            <w:pPr>
              <w:textAlignment w:val="baseline"/>
              <w:rPr>
                <w:rFonts w:ascii="Tahoma" w:eastAsia="Times New Roman" w:hAnsi="Tahoma" w:cs="Tahoma"/>
                <w:sz w:val="20"/>
                <w:szCs w:val="20"/>
                <w:lang w:eastAsia="nl-NL"/>
              </w:rPr>
            </w:pPr>
            <w:r w:rsidRPr="00297CDC">
              <w:rPr>
                <w:rFonts w:ascii="Tahoma" w:eastAsia="Times New Roman" w:hAnsi="Tahoma" w:cs="Tahoma"/>
                <w:sz w:val="20"/>
                <w:szCs w:val="20"/>
                <w:lang w:eastAsia="nl-N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3BF00C0" w14:textId="77777777" w:rsidR="00575AE7" w:rsidRPr="00297CDC" w:rsidRDefault="00575AE7" w:rsidP="00E566E2">
            <w:pPr>
              <w:textAlignment w:val="baseline"/>
              <w:rPr>
                <w:rFonts w:ascii="Tahoma" w:eastAsia="Times New Roman" w:hAnsi="Tahoma" w:cs="Tahoma"/>
                <w:sz w:val="20"/>
                <w:szCs w:val="20"/>
                <w:lang w:eastAsia="nl-NL"/>
              </w:rPr>
            </w:pPr>
            <w:proofErr w:type="spellStart"/>
            <w:r w:rsidRPr="00297CDC">
              <w:rPr>
                <w:rFonts w:ascii="Tahoma" w:eastAsia="Times New Roman" w:hAnsi="Tahoma" w:cs="Tahoma"/>
                <w:sz w:val="20"/>
                <w:szCs w:val="20"/>
                <w:lang w:eastAsia="nl-NL"/>
              </w:rPr>
              <w:t>Problème</w:t>
            </w:r>
            <w:proofErr w:type="spellEnd"/>
            <w:r w:rsidRPr="00297CDC">
              <w:rPr>
                <w:rFonts w:ascii="Tahoma" w:eastAsia="Times New Roman" w:hAnsi="Tahoma" w:cs="Tahoma"/>
                <w:sz w:val="20"/>
                <w:szCs w:val="20"/>
                <w:lang w:eastAsia="nl-NL"/>
              </w:rPr>
              <w:t xml:space="preserve"> </w:t>
            </w:r>
            <w:proofErr w:type="spellStart"/>
            <w:r w:rsidRPr="00297CDC">
              <w:rPr>
                <w:rFonts w:ascii="Tahoma" w:eastAsia="Times New Roman" w:hAnsi="Tahoma" w:cs="Tahoma"/>
                <w:sz w:val="20"/>
                <w:szCs w:val="20"/>
                <w:lang w:eastAsia="nl-NL"/>
              </w:rPr>
              <w:t>d’orthographe</w:t>
            </w:r>
            <w:proofErr w:type="spellEnd"/>
          </w:p>
        </w:tc>
      </w:tr>
      <w:tr w:rsidR="00575AE7" w:rsidRPr="00297CDC" w14:paraId="2B9CD3FF"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178476" w14:textId="77777777" w:rsidR="00575AE7" w:rsidRPr="00297CDC" w:rsidRDefault="00575AE7" w:rsidP="00E566E2">
            <w:pPr>
              <w:textAlignment w:val="baseline"/>
              <w:rPr>
                <w:rFonts w:ascii="Tahoma" w:eastAsia="Times New Roman" w:hAnsi="Tahoma" w:cs="Tahoma"/>
                <w:sz w:val="20"/>
                <w:szCs w:val="20"/>
                <w:lang w:eastAsia="nl-NL"/>
              </w:rPr>
            </w:pPr>
            <w:r w:rsidRPr="00297CDC">
              <w:rPr>
                <w:rFonts w:ascii="Tahoma" w:eastAsia="Times New Roman" w:hAnsi="Tahoma" w:cs="Tahoma"/>
                <w:sz w:val="20"/>
                <w:szCs w:val="20"/>
                <w:lang w:eastAsia="nl-N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4163C2" w14:textId="77777777" w:rsidR="00575AE7" w:rsidRPr="00297CDC" w:rsidRDefault="00575AE7" w:rsidP="00E566E2">
            <w:pPr>
              <w:textAlignment w:val="baseline"/>
              <w:rPr>
                <w:rFonts w:ascii="Tahoma" w:eastAsia="Times New Roman" w:hAnsi="Tahoma" w:cs="Tahoma"/>
                <w:sz w:val="20"/>
                <w:szCs w:val="20"/>
                <w:lang w:eastAsia="nl-NL"/>
              </w:rPr>
            </w:pPr>
            <w:proofErr w:type="spellStart"/>
            <w:r w:rsidRPr="00297CDC">
              <w:rPr>
                <w:rFonts w:ascii="Tahoma" w:eastAsia="Times New Roman" w:hAnsi="Tahoma" w:cs="Tahoma"/>
                <w:sz w:val="20"/>
                <w:szCs w:val="20"/>
                <w:lang w:eastAsia="nl-NL"/>
              </w:rPr>
              <w:t>Xanax</w:t>
            </w:r>
            <w:proofErr w:type="spellEnd"/>
          </w:p>
        </w:tc>
      </w:tr>
      <w:tr w:rsidR="00575AE7" w:rsidRPr="00297CDC" w14:paraId="0721E2C2"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A7D968C" w14:textId="77777777" w:rsidR="00575AE7" w:rsidRPr="00297CDC" w:rsidRDefault="00575AE7" w:rsidP="00E566E2">
            <w:pPr>
              <w:textAlignment w:val="baseline"/>
              <w:rPr>
                <w:rFonts w:ascii="Tahoma" w:eastAsia="Times New Roman" w:hAnsi="Tahoma" w:cs="Tahoma"/>
                <w:sz w:val="20"/>
                <w:szCs w:val="20"/>
                <w:lang w:eastAsia="nl-NL"/>
              </w:rPr>
            </w:pPr>
            <w:r w:rsidRPr="00297CDC">
              <w:rPr>
                <w:rFonts w:ascii="Tahoma" w:eastAsia="Times New Roman" w:hAnsi="Tahoma" w:cs="Tahoma"/>
                <w:sz w:val="20"/>
                <w:szCs w:val="20"/>
                <w:lang w:eastAsia="nl-N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F053DD4" w14:textId="77777777" w:rsidR="00575AE7" w:rsidRPr="00297CDC" w:rsidRDefault="00575AE7" w:rsidP="00E566E2">
            <w:pPr>
              <w:textAlignment w:val="baseline"/>
              <w:rPr>
                <w:rFonts w:ascii="Tahoma" w:eastAsia="Times New Roman" w:hAnsi="Tahoma" w:cs="Tahoma"/>
                <w:sz w:val="20"/>
                <w:szCs w:val="20"/>
                <w:lang w:val="fr-BE" w:eastAsia="nl-NL"/>
              </w:rPr>
            </w:pPr>
            <w:r w:rsidRPr="00297CDC">
              <w:rPr>
                <w:rFonts w:ascii="Tahoma" w:eastAsia="Times New Roman" w:hAnsi="Tahoma" w:cs="Tahoma"/>
                <w:sz w:val="20"/>
                <w:szCs w:val="20"/>
                <w:lang w:val="fr-BE" w:eastAsia="nl-NL"/>
              </w:rPr>
              <w:t>Xanax</w:t>
            </w:r>
          </w:p>
        </w:tc>
      </w:tr>
      <w:tr w:rsidR="00575AE7" w:rsidRPr="000254E4" w14:paraId="4CEA50E7"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A04DFF4" w14:textId="77777777" w:rsidR="00575AE7" w:rsidRPr="00297CDC" w:rsidRDefault="00575AE7" w:rsidP="00E566E2">
            <w:pPr>
              <w:textAlignment w:val="baseline"/>
              <w:rPr>
                <w:rFonts w:ascii="Tahoma" w:eastAsia="Times New Roman" w:hAnsi="Tahoma" w:cs="Tahoma"/>
                <w:sz w:val="20"/>
                <w:szCs w:val="20"/>
                <w:lang w:eastAsia="nl-NL"/>
              </w:rPr>
            </w:pPr>
            <w:r w:rsidRPr="00297CDC">
              <w:rPr>
                <w:rFonts w:ascii="Tahoma" w:eastAsia="Times New Roman" w:hAnsi="Tahoma" w:cs="Tahoma"/>
                <w:sz w:val="20"/>
                <w:szCs w:val="20"/>
                <w:lang w:eastAsia="nl-N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810654F" w14:textId="77777777" w:rsidR="00575AE7" w:rsidRPr="00297CDC" w:rsidRDefault="00575AE7" w:rsidP="00E566E2">
            <w:pPr>
              <w:rPr>
                <w:rFonts w:ascii="Tahoma" w:hAnsi="Tahoma" w:cs="Tahoma"/>
                <w:color w:val="333332"/>
                <w:sz w:val="20"/>
                <w:szCs w:val="20"/>
                <w:shd w:val="clear" w:color="auto" w:fill="FFFFFF"/>
              </w:rPr>
            </w:pPr>
            <w:r w:rsidRPr="00297CDC">
              <w:rPr>
                <w:rStyle w:val="Zwaar"/>
                <w:rFonts w:ascii="Tahoma" w:hAnsi="Tahoma" w:cs="Tahoma"/>
                <w:b w:val="0"/>
                <w:bCs w:val="0"/>
                <w:color w:val="333332"/>
                <w:sz w:val="20"/>
                <w:szCs w:val="20"/>
                <w:bdr w:val="none" w:sz="0" w:space="0" w:color="auto" w:frame="1"/>
                <w:shd w:val="clear" w:color="auto" w:fill="FFFFFF"/>
              </w:rPr>
              <w:t>Taaladvies: ‘Merknamen zijn eigennamen: we schrijven ze in de regel met een hoofdletter.</w:t>
            </w:r>
            <w:r w:rsidRPr="00297CDC">
              <w:rPr>
                <w:rFonts w:ascii="Tahoma" w:hAnsi="Tahoma" w:cs="Tahoma"/>
                <w:color w:val="333332"/>
                <w:sz w:val="20"/>
                <w:szCs w:val="20"/>
                <w:shd w:val="clear" w:color="auto" w:fill="FFFFFF"/>
              </w:rPr>
              <w:t xml:space="preserve"> Ook als het om een exemplaar van het product gaat, schrijven we een hoofdletter.’ </w:t>
            </w:r>
          </w:p>
          <w:p w14:paraId="50604F4F" w14:textId="77777777" w:rsidR="00385629" w:rsidRPr="00297CDC" w:rsidRDefault="00385629" w:rsidP="00E566E2">
            <w:pPr>
              <w:rPr>
                <w:rFonts w:ascii="Tahoma" w:hAnsi="Tahoma" w:cs="Tahoma"/>
                <w:color w:val="333332"/>
                <w:sz w:val="20"/>
                <w:szCs w:val="20"/>
                <w:shd w:val="clear" w:color="auto" w:fill="FFFFFF"/>
              </w:rPr>
            </w:pPr>
          </w:p>
          <w:p w14:paraId="580B8773" w14:textId="3C85D4CE" w:rsidR="00575AE7" w:rsidRPr="00297CDC" w:rsidRDefault="00575AE7" w:rsidP="00E566E2">
            <w:pPr>
              <w:rPr>
                <w:rFonts w:ascii="Tahoma" w:hAnsi="Tahoma" w:cs="Tahoma"/>
                <w:color w:val="303030"/>
                <w:spacing w:val="-7"/>
                <w:sz w:val="20"/>
                <w:szCs w:val="20"/>
                <w:shd w:val="clear" w:color="auto" w:fill="EFEFEF"/>
                <w:lang w:val="fr-BE"/>
              </w:rPr>
            </w:pPr>
            <w:r w:rsidRPr="00297CDC">
              <w:rPr>
                <w:rStyle w:val="Zwaar"/>
                <w:rFonts w:ascii="Tahoma" w:hAnsi="Tahoma" w:cs="Tahoma"/>
                <w:b w:val="0"/>
                <w:bCs w:val="0"/>
                <w:color w:val="333332"/>
                <w:sz w:val="20"/>
                <w:szCs w:val="20"/>
                <w:bdr w:val="none" w:sz="0" w:space="0" w:color="auto" w:frame="1"/>
                <w:shd w:val="clear" w:color="auto" w:fill="FFFFFF"/>
                <w:lang w:val="fr-BE"/>
              </w:rPr>
              <w:t>La même règle s’applique en français : journaldunet.com : ‘</w:t>
            </w:r>
            <w:r w:rsidRPr="00297CDC">
              <w:rPr>
                <w:rFonts w:ascii="Tahoma" w:hAnsi="Tahoma" w:cs="Tahoma"/>
                <w:color w:val="303030"/>
                <w:spacing w:val="-7"/>
                <w:sz w:val="20"/>
                <w:szCs w:val="20"/>
                <w:shd w:val="clear" w:color="auto" w:fill="EFEFEF"/>
                <w:lang w:val="fr-BE"/>
              </w:rPr>
              <w:t>La règle est simple. </w:t>
            </w:r>
            <w:r w:rsidRPr="00297CDC">
              <w:rPr>
                <w:rStyle w:val="Zwaar"/>
                <w:rFonts w:ascii="Tahoma" w:hAnsi="Tahoma" w:cs="Tahoma"/>
                <w:b w:val="0"/>
                <w:bCs w:val="0"/>
                <w:color w:val="303030"/>
                <w:spacing w:val="-7"/>
                <w:sz w:val="20"/>
                <w:szCs w:val="20"/>
                <w:shd w:val="clear" w:color="auto" w:fill="EFEFEF"/>
                <w:lang w:val="fr-BE"/>
              </w:rPr>
              <w:t>Les noms de marques s'écrivent avec une majuscule et sont invariables : des Peugeot, des Swatch ou des Samsung</w:t>
            </w:r>
            <w:r w:rsidRPr="00297CDC">
              <w:rPr>
                <w:rFonts w:ascii="Tahoma" w:hAnsi="Tahoma" w:cs="Tahoma"/>
                <w:color w:val="303030"/>
                <w:spacing w:val="-7"/>
                <w:sz w:val="20"/>
                <w:szCs w:val="20"/>
                <w:shd w:val="clear" w:color="auto" w:fill="EFEFEF"/>
                <w:lang w:val="fr-BE"/>
              </w:rPr>
              <w:t>. Cependant, lorsqu'un nom de </w:t>
            </w:r>
            <w:hyperlink r:id="rId75" w:tooltip="Marque" w:history="1">
              <w:r w:rsidRPr="00297CDC">
                <w:rPr>
                  <w:rStyle w:val="Hyperlink"/>
                  <w:rFonts w:ascii="Tahoma" w:hAnsi="Tahoma" w:cs="Tahoma"/>
                  <w:color w:val="303030"/>
                  <w:spacing w:val="-7"/>
                  <w:sz w:val="20"/>
                  <w:szCs w:val="20"/>
                  <w:shd w:val="clear" w:color="auto" w:fill="EFEFEF"/>
                  <w:lang w:val="fr-BE"/>
                </w:rPr>
                <w:t>marque</w:t>
              </w:r>
            </w:hyperlink>
            <w:r w:rsidRPr="00297CDC">
              <w:rPr>
                <w:rFonts w:ascii="Tahoma" w:hAnsi="Tahoma" w:cs="Tahoma"/>
                <w:color w:val="303030"/>
                <w:spacing w:val="-7"/>
                <w:sz w:val="20"/>
                <w:szCs w:val="20"/>
                <w:shd w:val="clear" w:color="auto" w:fill="EFEFEF"/>
                <w:lang w:val="fr-BE"/>
              </w:rPr>
              <w:t> est employé comme nom commun pour désigner un objet de n'importe quelle marque, il s'écrit souvent sans majuscule et prend la marque du pluriel.</w:t>
            </w:r>
            <w:r w:rsidR="00844AA7" w:rsidRPr="00297CDC">
              <w:rPr>
                <w:rFonts w:ascii="Tahoma" w:hAnsi="Tahoma" w:cs="Tahoma"/>
                <w:color w:val="303030"/>
                <w:spacing w:val="-7"/>
                <w:sz w:val="20"/>
                <w:szCs w:val="20"/>
                <w:shd w:val="clear" w:color="auto" w:fill="EFEFEF"/>
                <w:lang w:val="fr-BE"/>
              </w:rPr>
              <w:t>’</w:t>
            </w:r>
          </w:p>
          <w:p w14:paraId="7800F2B8" w14:textId="77777777" w:rsidR="00844AA7" w:rsidRPr="00297CDC" w:rsidRDefault="00844AA7" w:rsidP="00E566E2">
            <w:pPr>
              <w:rPr>
                <w:rFonts w:ascii="Tahoma" w:hAnsi="Tahoma" w:cs="Tahoma"/>
                <w:color w:val="303030"/>
                <w:spacing w:val="-7"/>
                <w:sz w:val="20"/>
                <w:szCs w:val="20"/>
                <w:shd w:val="clear" w:color="auto" w:fill="EFEFEF"/>
                <w:lang w:val="fr-BE"/>
              </w:rPr>
            </w:pPr>
          </w:p>
          <w:p w14:paraId="4D583B5E" w14:textId="77777777" w:rsidR="00575AE7" w:rsidRPr="00297CDC" w:rsidRDefault="00575AE7" w:rsidP="00E566E2">
            <w:pPr>
              <w:rPr>
                <w:rFonts w:ascii="Tahoma" w:eastAsia="Times New Roman" w:hAnsi="Tahoma" w:cs="Tahoma"/>
                <w:sz w:val="20"/>
                <w:szCs w:val="20"/>
                <w:lang w:val="fr-BE" w:eastAsia="nl-NL"/>
              </w:rPr>
            </w:pPr>
            <w:r w:rsidRPr="00297CDC">
              <w:rPr>
                <w:rStyle w:val="Zwaar"/>
                <w:rFonts w:ascii="Tahoma" w:hAnsi="Tahoma" w:cs="Tahoma"/>
                <w:b w:val="0"/>
                <w:bCs w:val="0"/>
                <w:color w:val="333332"/>
                <w:sz w:val="20"/>
                <w:szCs w:val="20"/>
                <w:bdr w:val="none" w:sz="0" w:space="0" w:color="auto" w:frame="1"/>
                <w:shd w:val="clear" w:color="auto" w:fill="FFFFFF"/>
                <w:lang w:val="fr-BE"/>
              </w:rPr>
              <w:t>Des sources françaises fiables utilisent également cette orthographe, comme rtl.fr et europe1.fr.</w:t>
            </w:r>
          </w:p>
        </w:tc>
      </w:tr>
      <w:tr w:rsidR="00575AE7" w:rsidRPr="006E1F98" w14:paraId="51F48ED1"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42E79E5" w14:textId="77777777" w:rsidR="00575AE7" w:rsidRPr="00297CDC" w:rsidRDefault="00575AE7" w:rsidP="00E566E2">
            <w:pPr>
              <w:textAlignment w:val="baseline"/>
              <w:rPr>
                <w:rFonts w:ascii="Tahoma" w:eastAsia="Times New Roman" w:hAnsi="Tahoma" w:cs="Tahoma"/>
                <w:sz w:val="20"/>
                <w:szCs w:val="20"/>
                <w:lang w:eastAsia="nl-NL"/>
              </w:rPr>
            </w:pPr>
            <w:r w:rsidRPr="00297CDC">
              <w:rPr>
                <w:rFonts w:ascii="Tahoma" w:eastAsia="Times New Roman" w:hAnsi="Tahoma" w:cs="Tahoma"/>
                <w:sz w:val="20"/>
                <w:szCs w:val="20"/>
                <w:lang w:eastAsia="nl-N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6072714" w14:textId="4CA3EE2F" w:rsidR="00575AE7" w:rsidRPr="00297CDC" w:rsidRDefault="00000000" w:rsidP="00575AE7">
            <w:pPr>
              <w:pStyle w:val="Lijstalinea"/>
              <w:widowControl/>
              <w:numPr>
                <w:ilvl w:val="0"/>
                <w:numId w:val="9"/>
              </w:numPr>
              <w:autoSpaceDE/>
              <w:autoSpaceDN/>
              <w:spacing w:after="160" w:line="259" w:lineRule="auto"/>
              <w:contextualSpacing/>
              <w:rPr>
                <w:rStyle w:val="Hyperlink"/>
                <w:rFonts w:ascii="Tahoma" w:hAnsi="Tahoma" w:cs="Tahoma"/>
                <w:sz w:val="20"/>
                <w:szCs w:val="20"/>
              </w:rPr>
            </w:pPr>
            <w:hyperlink r:id="rId76" w:history="1">
              <w:r w:rsidR="006E1F98" w:rsidRPr="003E3190">
                <w:rPr>
                  <w:rStyle w:val="Hyperlink"/>
                  <w:rFonts w:ascii="Tahoma" w:hAnsi="Tahoma" w:cs="Tahoma"/>
                  <w:sz w:val="20"/>
                  <w:szCs w:val="20"/>
                  <w:lang w:eastAsia="nl-BE"/>
                </w:rPr>
                <w:t>https://www.vlaanderen.be</w:t>
              </w:r>
            </w:hyperlink>
          </w:p>
          <w:p w14:paraId="2B72D86C" w14:textId="4A751A98" w:rsidR="00575AE7" w:rsidRPr="00297CDC" w:rsidRDefault="00000000" w:rsidP="00844AA7">
            <w:pPr>
              <w:pStyle w:val="Lijstalinea"/>
              <w:numPr>
                <w:ilvl w:val="0"/>
                <w:numId w:val="9"/>
              </w:numPr>
              <w:rPr>
                <w:rFonts w:ascii="Tahoma" w:hAnsi="Tahoma" w:cs="Tahoma"/>
                <w:sz w:val="20"/>
                <w:szCs w:val="20"/>
                <w:lang w:eastAsia="nl-BE"/>
              </w:rPr>
            </w:pPr>
            <w:hyperlink r:id="rId77" w:history="1">
              <w:r w:rsidR="006E1F98" w:rsidRPr="003E3190">
                <w:rPr>
                  <w:rStyle w:val="Hyperlink"/>
                  <w:rFonts w:ascii="Tahoma" w:hAnsi="Tahoma" w:cs="Tahoma"/>
                  <w:sz w:val="20"/>
                  <w:szCs w:val="20"/>
                  <w:bdr w:val="none" w:sz="0" w:space="0" w:color="auto" w:frame="1"/>
                  <w:shd w:val="clear" w:color="auto" w:fill="FFFFFF"/>
                </w:rPr>
                <w:t>https://www.journaldunet.com</w:t>
              </w:r>
            </w:hyperlink>
          </w:p>
          <w:p w14:paraId="276DC47F" w14:textId="6CAEF85E" w:rsidR="000F33F5" w:rsidRDefault="00000000" w:rsidP="00844AA7">
            <w:pPr>
              <w:pStyle w:val="Lijstalinea"/>
              <w:numPr>
                <w:ilvl w:val="0"/>
                <w:numId w:val="9"/>
              </w:numPr>
              <w:rPr>
                <w:rFonts w:ascii="Tahoma" w:hAnsi="Tahoma" w:cs="Tahoma"/>
                <w:sz w:val="20"/>
                <w:szCs w:val="20"/>
                <w:lang w:eastAsia="nl-BE"/>
              </w:rPr>
            </w:pPr>
            <w:hyperlink r:id="rId78" w:history="1">
              <w:r w:rsidR="006E1F98" w:rsidRPr="003E3190">
                <w:rPr>
                  <w:rStyle w:val="Hyperlink"/>
                  <w:rFonts w:ascii="Tahoma" w:hAnsi="Tahoma" w:cs="Tahoma"/>
                  <w:sz w:val="20"/>
                  <w:szCs w:val="20"/>
                  <w:lang w:eastAsia="nl-BE"/>
                </w:rPr>
                <w:t>https://www.rtl.fr</w:t>
              </w:r>
            </w:hyperlink>
            <w:r w:rsidR="00575AE7" w:rsidRPr="00297CDC">
              <w:rPr>
                <w:rFonts w:ascii="Tahoma" w:hAnsi="Tahoma" w:cs="Tahoma"/>
                <w:sz w:val="20"/>
                <w:szCs w:val="20"/>
                <w:lang w:eastAsia="nl-BE"/>
              </w:rPr>
              <w:t xml:space="preserve">  </w:t>
            </w:r>
          </w:p>
          <w:p w14:paraId="6FE57CE0" w14:textId="2D847A92" w:rsidR="00575AE7" w:rsidRPr="006E1F98" w:rsidRDefault="00000000" w:rsidP="00844AA7">
            <w:pPr>
              <w:pStyle w:val="Lijstalinea"/>
              <w:numPr>
                <w:ilvl w:val="0"/>
                <w:numId w:val="9"/>
              </w:numPr>
              <w:rPr>
                <w:rFonts w:ascii="Tahoma" w:hAnsi="Tahoma" w:cs="Tahoma"/>
                <w:sz w:val="20"/>
                <w:szCs w:val="20"/>
                <w:lang w:val="fr-BE" w:eastAsia="nl-BE"/>
              </w:rPr>
            </w:pPr>
            <w:hyperlink r:id="rId79" w:history="1">
              <w:r w:rsidR="006E1F98" w:rsidRPr="003E3190">
                <w:rPr>
                  <w:rStyle w:val="Hyperlink"/>
                  <w:rFonts w:ascii="Tahoma" w:hAnsi="Tahoma" w:cs="Tahoma"/>
                  <w:sz w:val="20"/>
                  <w:szCs w:val="20"/>
                  <w:lang w:val="fr-BE" w:eastAsia="nl-BE"/>
                </w:rPr>
                <w:t>https://www.europe1.fr</w:t>
              </w:r>
            </w:hyperlink>
          </w:p>
        </w:tc>
      </w:tr>
    </w:tbl>
    <w:p w14:paraId="29F13163" w14:textId="77777777" w:rsidR="00575AE7" w:rsidRPr="006E1F98" w:rsidRDefault="00575AE7">
      <w:pPr>
        <w:rPr>
          <w:lang w:val="fr-BE"/>
        </w:rPr>
      </w:pPr>
    </w:p>
    <w:p w14:paraId="19A4D75B" w14:textId="77777777" w:rsidR="00575AE7" w:rsidRPr="006E1F98" w:rsidRDefault="00575AE7">
      <w:pPr>
        <w:rPr>
          <w:lang w:val="fr-BE"/>
        </w:rPr>
      </w:pPr>
    </w:p>
    <w:p w14:paraId="27A7F5F2" w14:textId="77777777" w:rsidR="004B3823" w:rsidRDefault="004B3823">
      <w:pPr>
        <w:widowControl/>
        <w:autoSpaceDE/>
        <w:autoSpaceDN/>
        <w:spacing w:after="160" w:line="259" w:lineRule="auto"/>
      </w:pPr>
      <w:r>
        <w:br w:type="page"/>
      </w:r>
    </w:p>
    <w:p w14:paraId="697A32E0" w14:textId="7BFCADE4" w:rsidR="0014481F" w:rsidRPr="00844AA7" w:rsidRDefault="00000000" w:rsidP="00E730B9">
      <w:pPr>
        <w:spacing w:line="26" w:lineRule="atLeast"/>
        <w:rPr>
          <w:rFonts w:ascii="Tahoma" w:eastAsia="Times New Roman" w:hAnsi="Tahoma" w:cs="Tahoma"/>
          <w:sz w:val="20"/>
          <w:szCs w:val="20"/>
          <w:lang w:eastAsia="nl-BE"/>
        </w:rPr>
      </w:pPr>
      <w:hyperlink r:id="rId80" w:history="1">
        <w:r w:rsidR="0014481F" w:rsidRPr="00844AA7">
          <w:rPr>
            <w:rFonts w:ascii="Tahoma" w:eastAsia="Times New Roman" w:hAnsi="Tahoma" w:cs="Tahoma"/>
            <w:b/>
            <w:bCs/>
            <w:caps/>
            <w:color w:val="ED1B2F"/>
            <w:sz w:val="20"/>
            <w:szCs w:val="20"/>
            <w:u w:val="single"/>
            <w:lang w:eastAsia="nl-BE"/>
          </w:rPr>
          <w:t>ANN-MARIE CORDIA</w:t>
        </w:r>
      </w:hyperlink>
      <w:r w:rsidR="0014481F" w:rsidRPr="00844AA7">
        <w:rPr>
          <w:rFonts w:ascii="Tahoma" w:eastAsia="Times New Roman" w:hAnsi="Tahoma" w:cs="Tahoma"/>
          <w:sz w:val="20"/>
          <w:szCs w:val="20"/>
          <w:lang w:eastAsia="nl-BE"/>
        </w:rPr>
        <w:t>29 januari 2022, 03:00</w:t>
      </w:r>
    </w:p>
    <w:p w14:paraId="0FFEA002" w14:textId="77777777" w:rsidR="0014481F" w:rsidRPr="00844AA7" w:rsidRDefault="0014481F" w:rsidP="00E730B9">
      <w:pPr>
        <w:spacing w:line="26" w:lineRule="atLeast"/>
        <w:rPr>
          <w:rFonts w:ascii="Tahoma" w:eastAsia="Times New Roman" w:hAnsi="Tahoma" w:cs="Tahoma"/>
          <w:sz w:val="20"/>
          <w:szCs w:val="20"/>
          <w:lang w:eastAsia="nl-BE"/>
        </w:rPr>
      </w:pPr>
    </w:p>
    <w:p w14:paraId="364D1E08" w14:textId="77777777" w:rsidR="0014481F" w:rsidRPr="00844AA7" w:rsidRDefault="0014481F" w:rsidP="009D35AE">
      <w:pPr>
        <w:spacing w:line="312" w:lineRule="auto"/>
        <w:rPr>
          <w:rFonts w:ascii="Tahoma" w:eastAsia="Times New Roman" w:hAnsi="Tahoma" w:cs="Tahoma"/>
          <w:sz w:val="20"/>
          <w:szCs w:val="20"/>
          <w:lang w:eastAsia="nl-BE"/>
        </w:rPr>
      </w:pPr>
      <w:r w:rsidRPr="00844AA7">
        <w:rPr>
          <w:rFonts w:ascii="Tahoma" w:eastAsia="Times New Roman" w:hAnsi="Tahoma" w:cs="Tahoma"/>
          <w:sz w:val="20"/>
          <w:szCs w:val="20"/>
          <w:lang w:eastAsia="nl-BE"/>
        </w:rPr>
        <w:t>Een masteropleiding muziektherapie bestond nog niet toen Martina de Witte (40) in 2003 haar bachelor afrondde aan de Hogeschool van Arnhem en Nijmegen, en dus dook ze meteen de praktijk in. Ze gaf muziektherapie aan kinderen, volwassenen en jongeren met een licht verstandelijke beperking en toen de masteropleiding van start ging, haalde ze die alsnog, in 2013. Afgelopen herfst verdedigde ze aan de Universiteit van Amsterdam haar proefschrift, waarin ze aantoont dat zowel het beluisteren van muziek tijdens zogenaamde muziekinterventies als het volgen van muziektherapie bij een muziektherapeut meet</w:t>
      </w:r>
      <w:r w:rsidRPr="00844AA7">
        <w:rPr>
          <w:rFonts w:ascii="Tahoma" w:eastAsia="Times New Roman" w:hAnsi="Tahoma" w:cs="Tahoma"/>
          <w:sz w:val="20"/>
          <w:szCs w:val="20"/>
          <w:lang w:eastAsia="nl-BE"/>
        </w:rPr>
        <w:softHyphen/>
        <w:t>bare positieve effecten op stress heeft.</w:t>
      </w:r>
    </w:p>
    <w:p w14:paraId="7BF7AE0E" w14:textId="77777777" w:rsidR="00575AE7" w:rsidRPr="00844AA7" w:rsidRDefault="00575AE7" w:rsidP="00E730B9">
      <w:pPr>
        <w:spacing w:line="26" w:lineRule="atLeast"/>
        <w:rPr>
          <w:rFonts w:ascii="Tahoma" w:hAnsi="Tahoma" w:cs="Tahoma"/>
          <w:sz w:val="20"/>
          <w:szCs w:val="20"/>
        </w:rPr>
      </w:pPr>
    </w:p>
    <w:p w14:paraId="49D8C59B" w14:textId="77777777" w:rsidR="00E730B9" w:rsidRPr="00844AA7" w:rsidRDefault="00000000" w:rsidP="00E730B9">
      <w:pPr>
        <w:spacing w:line="26" w:lineRule="atLeast"/>
        <w:rPr>
          <w:rFonts w:ascii="Tahoma" w:eastAsia="Times New Roman" w:hAnsi="Tahoma" w:cs="Tahoma"/>
          <w:sz w:val="20"/>
          <w:szCs w:val="20"/>
          <w:lang w:val="fr-BE"/>
        </w:rPr>
      </w:pPr>
      <w:hyperlink r:id="rId81" w:history="1">
        <w:r w:rsidR="00E730B9" w:rsidRPr="00844AA7">
          <w:rPr>
            <w:rFonts w:ascii="Tahoma" w:eastAsia="Times New Roman" w:hAnsi="Tahoma" w:cs="Tahoma"/>
            <w:b/>
            <w:bCs/>
            <w:caps/>
            <w:color w:val="ED1B2F"/>
            <w:sz w:val="20"/>
            <w:szCs w:val="20"/>
            <w:u w:val="single"/>
            <w:lang w:val="fr"/>
          </w:rPr>
          <w:t>ANN-MARIE CORDIA</w:t>
        </w:r>
      </w:hyperlink>
      <w:r w:rsidR="00E730B9" w:rsidRPr="00844AA7">
        <w:rPr>
          <w:rFonts w:ascii="Tahoma" w:eastAsia="Times New Roman" w:hAnsi="Tahoma" w:cs="Tahoma"/>
          <w:sz w:val="20"/>
          <w:szCs w:val="20"/>
          <w:lang w:val="fr"/>
        </w:rPr>
        <w:t>29 janvier 2022, 03:00</w:t>
      </w:r>
    </w:p>
    <w:p w14:paraId="1C2195CA" w14:textId="77777777" w:rsidR="00E730B9" w:rsidRPr="00844AA7" w:rsidRDefault="00E730B9" w:rsidP="00E730B9">
      <w:pPr>
        <w:spacing w:line="26" w:lineRule="atLeast"/>
        <w:rPr>
          <w:rFonts w:ascii="Tahoma" w:eastAsia="Times New Roman" w:hAnsi="Tahoma" w:cs="Tahoma"/>
          <w:sz w:val="20"/>
          <w:szCs w:val="20"/>
          <w:lang w:val="fr-BE"/>
        </w:rPr>
      </w:pPr>
    </w:p>
    <w:p w14:paraId="4F7C2EFD" w14:textId="5BE9FB7E" w:rsidR="00E730B9" w:rsidRPr="00844AA7" w:rsidRDefault="00E730B9" w:rsidP="00BB457D">
      <w:pPr>
        <w:spacing w:line="312" w:lineRule="auto"/>
        <w:rPr>
          <w:rFonts w:ascii="Tahoma" w:eastAsia="Times New Roman" w:hAnsi="Tahoma" w:cs="Tahoma"/>
          <w:sz w:val="20"/>
          <w:szCs w:val="20"/>
          <w:lang w:val="fr-BE" w:eastAsia="nl-BE"/>
        </w:rPr>
      </w:pPr>
      <w:r w:rsidRPr="00844AA7">
        <w:rPr>
          <w:rFonts w:ascii="Tahoma" w:eastAsia="Times New Roman" w:hAnsi="Tahoma" w:cs="Tahoma"/>
          <w:sz w:val="20"/>
          <w:szCs w:val="20"/>
          <w:lang w:val="fr-BE" w:eastAsia="nl-BE"/>
        </w:rPr>
        <w:t>Il n’existait pas encore de master en musicothérapie lorsque Martina de Witte</w:t>
      </w:r>
      <w:r w:rsidR="003107E4" w:rsidRPr="00844AA7">
        <w:rPr>
          <w:rFonts w:ascii="Tahoma" w:eastAsia="Times New Roman" w:hAnsi="Tahoma" w:cs="Tahoma"/>
          <w:sz w:val="20"/>
          <w:szCs w:val="20"/>
          <w:lang w:val="fr-BE" w:eastAsia="nl-BE"/>
        </w:rPr>
        <w:t xml:space="preserve"> (40)</w:t>
      </w:r>
      <w:r w:rsidRPr="00844AA7">
        <w:rPr>
          <w:rFonts w:ascii="Tahoma" w:eastAsia="Times New Roman" w:hAnsi="Tahoma" w:cs="Tahoma"/>
          <w:sz w:val="20"/>
          <w:szCs w:val="20"/>
          <w:lang w:val="fr-BE" w:eastAsia="nl-BE"/>
        </w:rPr>
        <w:t xml:space="preserve"> a obtenu son </w:t>
      </w:r>
      <w:proofErr w:type="spellStart"/>
      <w:r w:rsidRPr="00844AA7">
        <w:rPr>
          <w:rFonts w:ascii="Tahoma" w:eastAsia="Times New Roman" w:hAnsi="Tahoma" w:cs="Tahoma"/>
          <w:sz w:val="20"/>
          <w:szCs w:val="20"/>
          <w:lang w:val="fr-BE" w:eastAsia="nl-BE"/>
        </w:rPr>
        <w:t>bachelor</w:t>
      </w:r>
      <w:proofErr w:type="spellEnd"/>
      <w:r w:rsidRPr="00844AA7">
        <w:rPr>
          <w:rFonts w:ascii="Tahoma" w:eastAsia="Times New Roman" w:hAnsi="Tahoma" w:cs="Tahoma"/>
          <w:sz w:val="20"/>
          <w:szCs w:val="20"/>
          <w:lang w:val="fr-BE" w:eastAsia="nl-BE"/>
        </w:rPr>
        <w:t xml:space="preserve"> à la </w:t>
      </w:r>
      <w:proofErr w:type="spellStart"/>
      <w:r w:rsidRPr="00C753E4">
        <w:rPr>
          <w:rFonts w:ascii="Tahoma" w:eastAsia="Times New Roman" w:hAnsi="Tahoma" w:cs="Tahoma"/>
          <w:i/>
          <w:iCs/>
          <w:sz w:val="20"/>
          <w:szCs w:val="20"/>
          <w:lang w:val="fr-BE" w:eastAsia="nl-BE"/>
        </w:rPr>
        <w:t>Hogeschool</w:t>
      </w:r>
      <w:proofErr w:type="spellEnd"/>
      <w:r w:rsidRPr="00C753E4">
        <w:rPr>
          <w:rFonts w:ascii="Tahoma" w:eastAsia="Times New Roman" w:hAnsi="Tahoma" w:cs="Tahoma"/>
          <w:i/>
          <w:iCs/>
          <w:sz w:val="20"/>
          <w:szCs w:val="20"/>
          <w:lang w:val="fr-BE" w:eastAsia="nl-BE"/>
        </w:rPr>
        <w:t xml:space="preserve"> van Arnhem en Nijmegen</w:t>
      </w:r>
      <w:r w:rsidRPr="00844AA7">
        <w:rPr>
          <w:rFonts w:ascii="Tahoma" w:eastAsia="Times New Roman" w:hAnsi="Tahoma" w:cs="Tahoma"/>
          <w:sz w:val="20"/>
          <w:szCs w:val="20"/>
          <w:lang w:val="fr-BE" w:eastAsia="nl-BE"/>
        </w:rPr>
        <w:t xml:space="preserve"> en 2003. Elle s’est donc immédiatement mise à la pratique. Elle a exercé la musicothérapie avec des enfants, des adultes et des jeunes atteints de déficience intellectuelle légère, et quand le master a été lancé, elle l’a finalement obtenu en 2013. L'automne dernier, elle a soutenu sa thèse de doctorat à l’Université d’Amsterdam. Elle y démontre qu’aussi bien l’écoute de la musique lors d'interventions dites musicales que le suivi d’une musicothérapie auprès d’un musicothérapeute ont des effets positifs mesurables sur le stress.</w:t>
      </w:r>
    </w:p>
    <w:p w14:paraId="31D66BD1" w14:textId="77777777" w:rsidR="0014481F" w:rsidRPr="00844AA7" w:rsidRDefault="0014481F">
      <w:pPr>
        <w:rPr>
          <w:rFonts w:ascii="Tahoma" w:hAnsi="Tahoma" w:cs="Tahoma"/>
          <w:sz w:val="20"/>
          <w:szCs w:val="20"/>
          <w:lang w:val="fr-BE"/>
        </w:rPr>
      </w:pPr>
    </w:p>
    <w:p w14:paraId="640AC590" w14:textId="77777777" w:rsidR="00FD318C" w:rsidRDefault="00FD318C">
      <w:pPr>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1B6BE8" w:rsidRPr="00297CDC" w14:paraId="6C464DE6"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42E2E8" w14:textId="77777777" w:rsidR="001B6BE8" w:rsidRPr="00297CDC" w:rsidRDefault="001B6BE8" w:rsidP="001B6BE8">
            <w:pPr>
              <w:widowControl/>
              <w:autoSpaceDE/>
              <w:autoSpaceDN/>
              <w:textAlignment w:val="baseline"/>
              <w:rPr>
                <w:rFonts w:ascii="Tahoma" w:eastAsia="Times New Roman" w:hAnsi="Tahoma" w:cs="Tahoma"/>
                <w:kern w:val="2"/>
                <w:sz w:val="20"/>
                <w:szCs w:val="20"/>
                <w:lang w:eastAsia="nl-NL"/>
                <w14:ligatures w14:val="standardContextual"/>
              </w:rPr>
            </w:pPr>
            <w:r w:rsidRPr="00297CDC">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D07B8B8" w14:textId="77777777" w:rsidR="001B6BE8" w:rsidRPr="00297CDC" w:rsidRDefault="001B6BE8" w:rsidP="001B6BE8">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297CDC">
              <w:rPr>
                <w:rFonts w:ascii="Tahoma" w:eastAsia="Times New Roman" w:hAnsi="Tahoma" w:cs="Tahoma"/>
                <w:kern w:val="2"/>
                <w:sz w:val="20"/>
                <w:szCs w:val="20"/>
                <w:lang w:eastAsia="nl-NL"/>
                <w14:ligatures w14:val="standardContextual"/>
              </w:rPr>
              <w:t>Problème</w:t>
            </w:r>
            <w:proofErr w:type="spellEnd"/>
            <w:r w:rsidRPr="00297CDC">
              <w:rPr>
                <w:rFonts w:ascii="Tahoma" w:eastAsia="Times New Roman" w:hAnsi="Tahoma" w:cs="Tahoma"/>
                <w:kern w:val="2"/>
                <w:sz w:val="20"/>
                <w:szCs w:val="20"/>
                <w:lang w:eastAsia="nl-NL"/>
                <w14:ligatures w14:val="standardContextual"/>
              </w:rPr>
              <w:t xml:space="preserve"> </w:t>
            </w:r>
            <w:proofErr w:type="spellStart"/>
            <w:r w:rsidRPr="00297CDC">
              <w:rPr>
                <w:rFonts w:ascii="Tahoma" w:eastAsia="Times New Roman" w:hAnsi="Tahoma" w:cs="Tahoma"/>
                <w:kern w:val="2"/>
                <w:sz w:val="20"/>
                <w:szCs w:val="20"/>
                <w:lang w:eastAsia="nl-NL"/>
                <w14:ligatures w14:val="standardContextual"/>
              </w:rPr>
              <w:t>d’orthographe</w:t>
            </w:r>
            <w:proofErr w:type="spellEnd"/>
          </w:p>
        </w:tc>
      </w:tr>
      <w:tr w:rsidR="001B6BE8" w:rsidRPr="00297CDC" w14:paraId="3F1FB3D4"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0274F56" w14:textId="77777777" w:rsidR="001B6BE8" w:rsidRPr="00297CDC" w:rsidRDefault="001B6BE8" w:rsidP="001B6BE8">
            <w:pPr>
              <w:widowControl/>
              <w:autoSpaceDE/>
              <w:autoSpaceDN/>
              <w:textAlignment w:val="baseline"/>
              <w:rPr>
                <w:rFonts w:ascii="Tahoma" w:eastAsia="Times New Roman" w:hAnsi="Tahoma" w:cs="Tahoma"/>
                <w:kern w:val="2"/>
                <w:sz w:val="20"/>
                <w:szCs w:val="20"/>
                <w:lang w:eastAsia="nl-NL"/>
                <w14:ligatures w14:val="standardContextual"/>
              </w:rPr>
            </w:pPr>
            <w:r w:rsidRPr="00297CDC">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1B8DE7" w14:textId="77777777" w:rsidR="001B6BE8" w:rsidRPr="00297CDC" w:rsidRDefault="001B6BE8" w:rsidP="001B6BE8">
            <w:pPr>
              <w:widowControl/>
              <w:autoSpaceDE/>
              <w:autoSpaceDN/>
              <w:textAlignment w:val="baseline"/>
              <w:rPr>
                <w:rFonts w:ascii="Tahoma" w:eastAsia="Times New Roman" w:hAnsi="Tahoma" w:cs="Tahoma"/>
                <w:kern w:val="2"/>
                <w:sz w:val="20"/>
                <w:szCs w:val="20"/>
                <w:lang w:val="nl-BE" w:eastAsia="nl-NL"/>
                <w14:ligatures w14:val="standardContextual"/>
              </w:rPr>
            </w:pPr>
            <w:r w:rsidRPr="00297CDC">
              <w:rPr>
                <w:rFonts w:ascii="Tahoma" w:eastAsia="Times New Roman" w:hAnsi="Tahoma" w:cs="Tahoma"/>
                <w:kern w:val="2"/>
                <w:sz w:val="20"/>
                <w:szCs w:val="20"/>
                <w:lang w:val="nl-BE" w:eastAsia="nl-NL"/>
                <w14:ligatures w14:val="standardContextual"/>
              </w:rPr>
              <w:t>29 januari 2022, 03:00</w:t>
            </w:r>
          </w:p>
        </w:tc>
      </w:tr>
      <w:tr w:rsidR="001B6BE8" w:rsidRPr="00297CDC" w14:paraId="230217B4"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E42AED9" w14:textId="77777777" w:rsidR="001B6BE8" w:rsidRPr="00297CDC" w:rsidRDefault="001B6BE8" w:rsidP="001B6BE8">
            <w:pPr>
              <w:widowControl/>
              <w:autoSpaceDE/>
              <w:autoSpaceDN/>
              <w:textAlignment w:val="baseline"/>
              <w:rPr>
                <w:rFonts w:ascii="Tahoma" w:eastAsia="Times New Roman" w:hAnsi="Tahoma" w:cs="Tahoma"/>
                <w:kern w:val="2"/>
                <w:sz w:val="20"/>
                <w:szCs w:val="20"/>
                <w:lang w:eastAsia="nl-NL"/>
                <w14:ligatures w14:val="standardContextual"/>
              </w:rPr>
            </w:pPr>
            <w:r w:rsidRPr="00297CDC">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F3A84B7" w14:textId="77777777" w:rsidR="001B6BE8" w:rsidRPr="00297CDC" w:rsidRDefault="001B6BE8" w:rsidP="001B6BE8">
            <w:pPr>
              <w:widowControl/>
              <w:autoSpaceDE/>
              <w:autoSpaceDN/>
              <w:textAlignment w:val="baseline"/>
              <w:rPr>
                <w:rFonts w:ascii="Tahoma" w:eastAsia="Times New Roman" w:hAnsi="Tahoma" w:cs="Tahoma"/>
                <w:kern w:val="2"/>
                <w:sz w:val="20"/>
                <w:szCs w:val="20"/>
                <w:lang w:val="fr-BE" w:eastAsia="nl-NL"/>
                <w14:ligatures w14:val="standardContextual"/>
              </w:rPr>
            </w:pPr>
            <w:r w:rsidRPr="00297CDC">
              <w:rPr>
                <w:rFonts w:ascii="Tahoma" w:eastAsia="Times New Roman" w:hAnsi="Tahoma" w:cs="Tahoma"/>
                <w:kern w:val="2"/>
                <w:sz w:val="20"/>
                <w:szCs w:val="20"/>
                <w:lang w:val="fr-BE" w:eastAsia="nl-NL"/>
                <w14:ligatures w14:val="standardContextual"/>
              </w:rPr>
              <w:t>29 janvier 2022, 03:00</w:t>
            </w:r>
          </w:p>
        </w:tc>
      </w:tr>
      <w:tr w:rsidR="001B6BE8" w:rsidRPr="000254E4" w14:paraId="366F6C25"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2542936" w14:textId="447BB39F" w:rsidR="001B6BE8" w:rsidRPr="00297CDC" w:rsidRDefault="001B6BE8" w:rsidP="001B6BE8">
            <w:pPr>
              <w:widowControl/>
              <w:autoSpaceDE/>
              <w:autoSpaceDN/>
              <w:textAlignment w:val="baseline"/>
              <w:rPr>
                <w:rFonts w:ascii="Tahoma" w:eastAsia="Times New Roman" w:hAnsi="Tahoma" w:cs="Tahoma"/>
                <w:kern w:val="2"/>
                <w:sz w:val="20"/>
                <w:szCs w:val="20"/>
                <w:lang w:eastAsia="nl-NL"/>
                <w14:ligatures w14:val="standardContextual"/>
              </w:rPr>
            </w:pPr>
            <w:r w:rsidRPr="00297CDC">
              <w:rPr>
                <w:rFonts w:ascii="Tahoma" w:eastAsia="Times New Roman" w:hAnsi="Tahoma" w:cs="Tahoma"/>
                <w:kern w:val="2"/>
                <w:sz w:val="20"/>
                <w:szCs w:val="20"/>
                <w:lang w:eastAsia="nl-NL"/>
                <w14:ligatures w14:val="standardContextual"/>
              </w:rPr>
              <w:t>Verantwoording/motivatie</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1BDC7C6" w14:textId="77777777" w:rsidR="001B6BE8" w:rsidRPr="00297CDC" w:rsidRDefault="001B6BE8" w:rsidP="001B6BE8">
            <w:pPr>
              <w:widowControl/>
              <w:autoSpaceDE/>
              <w:autoSpaceDN/>
              <w:spacing w:after="160" w:line="259" w:lineRule="auto"/>
              <w:rPr>
                <w:rFonts w:ascii="Tahoma" w:eastAsiaTheme="minorHAnsi" w:hAnsi="Tahoma" w:cs="Tahoma"/>
                <w:kern w:val="2"/>
                <w:sz w:val="20"/>
                <w:szCs w:val="20"/>
                <w:lang w:val="fr-BE"/>
                <w14:ligatures w14:val="standardContextual"/>
              </w:rPr>
            </w:pPr>
            <w:r w:rsidRPr="00297CDC">
              <w:rPr>
                <w:rFonts w:ascii="Tahoma" w:eastAsiaTheme="minorHAnsi" w:hAnsi="Tahoma" w:cs="Tahoma"/>
                <w:kern w:val="2"/>
                <w:sz w:val="20"/>
                <w:szCs w:val="20"/>
                <w:lang w:val="fr-BE"/>
                <w14:ligatures w14:val="standardContextual"/>
              </w:rPr>
              <w:t>Vu que les journaux français ont des orthographes différentes, j'adopte la notation du texte source.</w:t>
            </w:r>
          </w:p>
          <w:p w14:paraId="38A5B186" w14:textId="4509A3C1" w:rsidR="001B6BE8" w:rsidRPr="00297CDC" w:rsidRDefault="003158B2" w:rsidP="001B6BE8">
            <w:pPr>
              <w:widowControl/>
              <w:autoSpaceDE/>
              <w:autoSpaceDN/>
              <w:spacing w:after="160" w:line="259" w:lineRule="auto"/>
              <w:rPr>
                <w:rFonts w:ascii="Tahoma" w:eastAsiaTheme="minorHAnsi" w:hAnsi="Tahoma" w:cs="Tahoma"/>
                <w:kern w:val="2"/>
                <w:sz w:val="20"/>
                <w:szCs w:val="20"/>
                <w:lang w:val="fr-BE"/>
                <w14:ligatures w14:val="standardContextual"/>
              </w:rPr>
            </w:pPr>
            <w:r>
              <w:rPr>
                <w:rFonts w:ascii="Tahoma" w:eastAsiaTheme="minorHAnsi" w:hAnsi="Tahoma" w:cs="Tahoma"/>
                <w:kern w:val="2"/>
                <w:sz w:val="20"/>
                <w:szCs w:val="20"/>
                <w:lang w:val="fr-BE"/>
                <w14:ligatures w14:val="standardContextual"/>
              </w:rPr>
              <w:t xml:space="preserve">Par exemple, </w:t>
            </w:r>
            <w:r w:rsidR="001B6BE8" w:rsidRPr="00297CDC">
              <w:rPr>
                <w:rFonts w:ascii="Tahoma" w:eastAsiaTheme="minorHAnsi" w:hAnsi="Tahoma" w:cs="Tahoma"/>
                <w:kern w:val="2"/>
                <w:sz w:val="20"/>
                <w:szCs w:val="20"/>
                <w:lang w:val="fr-BE"/>
                <w14:ligatures w14:val="standardContextual"/>
              </w:rPr>
              <w:t>Le Soir écrit la date comme ceci : ‘Publié le 29/01/2022 à 03:00’</w:t>
            </w:r>
          </w:p>
          <w:p w14:paraId="47983D2B" w14:textId="529A9B94" w:rsidR="001B6BE8" w:rsidRPr="00297CDC" w:rsidRDefault="003158B2" w:rsidP="001B6BE8">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Pr>
                <w:rFonts w:ascii="Tahoma" w:eastAsiaTheme="minorHAnsi" w:hAnsi="Tahoma" w:cs="Tahoma"/>
                <w:kern w:val="2"/>
                <w:sz w:val="20"/>
                <w:szCs w:val="20"/>
                <w:lang w:val="fr-BE"/>
                <w14:ligatures w14:val="standardContextual"/>
              </w:rPr>
              <w:t xml:space="preserve">Cependant, </w:t>
            </w:r>
            <w:r w:rsidR="001B6BE8" w:rsidRPr="00297CDC">
              <w:rPr>
                <w:rFonts w:ascii="Tahoma" w:eastAsiaTheme="minorHAnsi" w:hAnsi="Tahoma" w:cs="Tahoma"/>
                <w:kern w:val="2"/>
                <w:sz w:val="20"/>
                <w:szCs w:val="20"/>
                <w:lang w:val="fr-BE"/>
                <w14:ligatures w14:val="standardContextual"/>
              </w:rPr>
              <w:t>L’Echo écrit la date de la même façon que De Morgen : ’17 juin 2023 06:00’.</w:t>
            </w:r>
          </w:p>
        </w:tc>
      </w:tr>
      <w:tr w:rsidR="001B6BE8" w:rsidRPr="00297CDC" w14:paraId="1081EB8D"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B9492E4" w14:textId="77777777" w:rsidR="001B6BE8" w:rsidRPr="00297CDC" w:rsidRDefault="001B6BE8" w:rsidP="001B6BE8">
            <w:pPr>
              <w:widowControl/>
              <w:autoSpaceDE/>
              <w:autoSpaceDN/>
              <w:textAlignment w:val="baseline"/>
              <w:rPr>
                <w:rFonts w:ascii="Tahoma" w:eastAsia="Times New Roman" w:hAnsi="Tahoma" w:cs="Tahoma"/>
                <w:kern w:val="2"/>
                <w:sz w:val="20"/>
                <w:szCs w:val="20"/>
                <w:lang w:eastAsia="nl-NL"/>
                <w14:ligatures w14:val="standardContextual"/>
              </w:rPr>
            </w:pPr>
            <w:r w:rsidRPr="00297CDC">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DD4A583" w14:textId="1D607468" w:rsidR="001B6BE8" w:rsidRDefault="00000000" w:rsidP="00BB3A9C">
            <w:pPr>
              <w:pStyle w:val="Lijstalinea"/>
              <w:widowControl/>
              <w:numPr>
                <w:ilvl w:val="0"/>
                <w:numId w:val="9"/>
              </w:numPr>
              <w:autoSpaceDE/>
              <w:autoSpaceDN/>
              <w:spacing w:after="160" w:line="259" w:lineRule="auto"/>
              <w:contextualSpacing/>
              <w:rPr>
                <w:rFonts w:ascii="Tahoma" w:eastAsiaTheme="minorHAnsi" w:hAnsi="Tahoma" w:cs="Tahoma"/>
                <w:color w:val="0563C1" w:themeColor="hyperlink"/>
                <w:kern w:val="2"/>
                <w:sz w:val="20"/>
                <w:szCs w:val="20"/>
                <w:u w:val="single"/>
                <w14:ligatures w14:val="standardContextual"/>
              </w:rPr>
            </w:pPr>
            <w:hyperlink r:id="rId82" w:history="1">
              <w:r w:rsidR="006E1F98" w:rsidRPr="003E3190">
                <w:rPr>
                  <w:rStyle w:val="Hyperlink"/>
                  <w:rFonts w:ascii="Tahoma" w:eastAsiaTheme="minorHAnsi" w:hAnsi="Tahoma" w:cs="Tahoma"/>
                  <w:kern w:val="2"/>
                  <w:sz w:val="20"/>
                  <w:szCs w:val="20"/>
                  <w14:ligatures w14:val="standardContextual"/>
                </w:rPr>
                <w:t>https://www.lesoir.be</w:t>
              </w:r>
            </w:hyperlink>
            <w:r w:rsidR="001B6BE8" w:rsidRPr="00BB3A9C">
              <w:rPr>
                <w:rFonts w:ascii="Tahoma" w:eastAsiaTheme="minorHAnsi" w:hAnsi="Tahoma" w:cs="Tahoma"/>
                <w:color w:val="0563C1" w:themeColor="hyperlink"/>
                <w:kern w:val="2"/>
                <w:sz w:val="20"/>
                <w:szCs w:val="20"/>
                <w:u w:val="single"/>
                <w14:ligatures w14:val="standardContextual"/>
              </w:rPr>
              <w:t xml:space="preserve">  </w:t>
            </w:r>
          </w:p>
          <w:p w14:paraId="3DD431A9" w14:textId="4101E356" w:rsidR="00BB3A9C" w:rsidRPr="00BB3A9C" w:rsidRDefault="008F12EC" w:rsidP="00BB3A9C">
            <w:pPr>
              <w:pStyle w:val="Lijstalinea"/>
              <w:widowControl/>
              <w:numPr>
                <w:ilvl w:val="0"/>
                <w:numId w:val="9"/>
              </w:numPr>
              <w:autoSpaceDE/>
              <w:autoSpaceDN/>
              <w:spacing w:after="160" w:line="259" w:lineRule="auto"/>
              <w:contextualSpacing/>
              <w:rPr>
                <w:rFonts w:ascii="Tahoma" w:eastAsiaTheme="minorHAnsi" w:hAnsi="Tahoma" w:cs="Tahoma"/>
                <w:color w:val="0563C1" w:themeColor="hyperlink"/>
                <w:kern w:val="2"/>
                <w:sz w:val="20"/>
                <w:szCs w:val="20"/>
                <w:u w:val="single"/>
                <w14:ligatures w14:val="standardContextual"/>
              </w:rPr>
            </w:pPr>
            <w:r w:rsidRPr="008F12EC">
              <w:rPr>
                <w:rFonts w:ascii="Tahoma" w:eastAsiaTheme="minorHAnsi" w:hAnsi="Tahoma" w:cs="Tahoma"/>
                <w:color w:val="0563C1" w:themeColor="hyperlink"/>
                <w:kern w:val="2"/>
                <w:sz w:val="20"/>
                <w:szCs w:val="20"/>
                <w:u w:val="single"/>
                <w14:ligatures w14:val="standardContextual"/>
              </w:rPr>
              <w:t>https://www.lecho.be</w:t>
            </w:r>
          </w:p>
        </w:tc>
      </w:tr>
    </w:tbl>
    <w:p w14:paraId="475E1208" w14:textId="77777777" w:rsidR="00FD318C" w:rsidRDefault="00FD318C">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212A46" w:rsidRPr="008F12EC" w14:paraId="4CF319C5"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8DBA8E6" w14:textId="77777777" w:rsidR="00212A46" w:rsidRPr="008F12EC" w:rsidRDefault="00212A46" w:rsidP="00212A46">
            <w:pPr>
              <w:widowControl/>
              <w:autoSpaceDE/>
              <w:autoSpaceDN/>
              <w:textAlignment w:val="baseline"/>
              <w:rPr>
                <w:rFonts w:ascii="Tahoma" w:eastAsia="Times New Roman" w:hAnsi="Tahoma" w:cs="Tahoma"/>
                <w:kern w:val="2"/>
                <w:sz w:val="20"/>
                <w:szCs w:val="20"/>
                <w:lang w:eastAsia="nl-NL"/>
                <w14:ligatures w14:val="standardContextual"/>
              </w:rPr>
            </w:pPr>
            <w:r w:rsidRPr="008F12EC">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DEB74F7" w14:textId="77777777" w:rsidR="00212A46" w:rsidRPr="008F12EC" w:rsidRDefault="00212A46" w:rsidP="00212A46">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8F12EC">
              <w:rPr>
                <w:rFonts w:ascii="Tahoma" w:eastAsia="Times New Roman" w:hAnsi="Tahoma" w:cs="Tahoma"/>
                <w:kern w:val="2"/>
                <w:sz w:val="20"/>
                <w:szCs w:val="20"/>
                <w:lang w:eastAsia="nl-NL"/>
                <w14:ligatures w14:val="standardContextual"/>
              </w:rPr>
              <w:t>Problème</w:t>
            </w:r>
            <w:proofErr w:type="spellEnd"/>
            <w:r w:rsidRPr="008F12EC">
              <w:rPr>
                <w:rFonts w:ascii="Tahoma" w:eastAsia="Times New Roman" w:hAnsi="Tahoma" w:cs="Tahoma"/>
                <w:kern w:val="2"/>
                <w:sz w:val="20"/>
                <w:szCs w:val="20"/>
                <w:lang w:eastAsia="nl-NL"/>
                <w14:ligatures w14:val="standardContextual"/>
              </w:rPr>
              <w:t xml:space="preserve"> </w:t>
            </w:r>
            <w:proofErr w:type="spellStart"/>
            <w:r w:rsidRPr="008F12EC">
              <w:rPr>
                <w:rFonts w:ascii="Tahoma" w:eastAsia="Times New Roman" w:hAnsi="Tahoma" w:cs="Tahoma"/>
                <w:kern w:val="2"/>
                <w:sz w:val="20"/>
                <w:szCs w:val="20"/>
                <w:lang w:eastAsia="nl-NL"/>
                <w14:ligatures w14:val="standardContextual"/>
              </w:rPr>
              <w:t>lexicologique</w:t>
            </w:r>
            <w:proofErr w:type="spellEnd"/>
            <w:r w:rsidRPr="008F12EC">
              <w:rPr>
                <w:rFonts w:ascii="Tahoma" w:eastAsia="Times New Roman" w:hAnsi="Tahoma" w:cs="Tahoma"/>
                <w:kern w:val="2"/>
                <w:sz w:val="20"/>
                <w:szCs w:val="20"/>
                <w:lang w:eastAsia="nl-NL"/>
                <w14:ligatures w14:val="standardContextual"/>
              </w:rPr>
              <w:t xml:space="preserve"> </w:t>
            </w:r>
          </w:p>
        </w:tc>
      </w:tr>
      <w:tr w:rsidR="00212A46" w:rsidRPr="008F12EC" w14:paraId="595258BA"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5308617" w14:textId="77777777" w:rsidR="00212A46" w:rsidRPr="008F12EC" w:rsidRDefault="00212A46" w:rsidP="00212A46">
            <w:pPr>
              <w:widowControl/>
              <w:autoSpaceDE/>
              <w:autoSpaceDN/>
              <w:textAlignment w:val="baseline"/>
              <w:rPr>
                <w:rFonts w:ascii="Tahoma" w:eastAsia="Times New Roman" w:hAnsi="Tahoma" w:cs="Tahoma"/>
                <w:kern w:val="2"/>
                <w:sz w:val="20"/>
                <w:szCs w:val="20"/>
                <w:lang w:eastAsia="nl-NL"/>
                <w14:ligatures w14:val="standardContextual"/>
              </w:rPr>
            </w:pPr>
            <w:r w:rsidRPr="008F12EC">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194ECEE" w14:textId="77777777" w:rsidR="00212A46" w:rsidRPr="008F12EC" w:rsidRDefault="00212A46" w:rsidP="00212A46">
            <w:pPr>
              <w:widowControl/>
              <w:autoSpaceDE/>
              <w:autoSpaceDN/>
              <w:textAlignment w:val="baseline"/>
              <w:rPr>
                <w:rFonts w:ascii="Tahoma" w:eastAsia="Times New Roman" w:hAnsi="Tahoma" w:cs="Tahoma"/>
                <w:kern w:val="2"/>
                <w:sz w:val="20"/>
                <w:szCs w:val="20"/>
                <w:lang w:val="nl-BE" w:eastAsia="nl-NL"/>
                <w14:ligatures w14:val="standardContextual"/>
              </w:rPr>
            </w:pPr>
            <w:r w:rsidRPr="008F12EC">
              <w:rPr>
                <w:rFonts w:ascii="Tahoma" w:eastAsia="Times New Roman" w:hAnsi="Tahoma" w:cs="Tahoma"/>
                <w:kern w:val="2"/>
                <w:sz w:val="20"/>
                <w:szCs w:val="20"/>
                <w:lang w:val="nl-BE" w:eastAsia="nl-NL"/>
                <w14:ligatures w14:val="standardContextual"/>
              </w:rPr>
              <w:t>bachelor</w:t>
            </w:r>
          </w:p>
        </w:tc>
      </w:tr>
      <w:tr w:rsidR="00212A46" w:rsidRPr="008F12EC" w14:paraId="25A9C735"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22B17C" w14:textId="77777777" w:rsidR="00212A46" w:rsidRPr="008F12EC" w:rsidRDefault="00212A46" w:rsidP="00212A46">
            <w:pPr>
              <w:widowControl/>
              <w:autoSpaceDE/>
              <w:autoSpaceDN/>
              <w:textAlignment w:val="baseline"/>
              <w:rPr>
                <w:rFonts w:ascii="Tahoma" w:eastAsia="Times New Roman" w:hAnsi="Tahoma" w:cs="Tahoma"/>
                <w:kern w:val="2"/>
                <w:sz w:val="20"/>
                <w:szCs w:val="20"/>
                <w:lang w:eastAsia="nl-NL"/>
                <w14:ligatures w14:val="standardContextual"/>
              </w:rPr>
            </w:pPr>
            <w:r w:rsidRPr="008F12EC">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8FFBAB1" w14:textId="77777777" w:rsidR="00212A46" w:rsidRPr="008F12EC" w:rsidRDefault="00212A46" w:rsidP="00212A46">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8F12EC">
              <w:rPr>
                <w:rFonts w:ascii="Tahoma" w:eastAsia="Times New Roman" w:hAnsi="Tahoma" w:cs="Tahoma"/>
                <w:kern w:val="2"/>
                <w:sz w:val="20"/>
                <w:szCs w:val="20"/>
                <w:lang w:val="fr-BE" w:eastAsia="nl-NL"/>
                <w14:ligatures w14:val="standardContextual"/>
              </w:rPr>
              <w:t>bachelor</w:t>
            </w:r>
            <w:proofErr w:type="spellEnd"/>
          </w:p>
        </w:tc>
      </w:tr>
      <w:tr w:rsidR="00212A46" w:rsidRPr="008F12EC" w14:paraId="3D7523B7"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D4C0ADA" w14:textId="77777777" w:rsidR="00212A46" w:rsidRPr="008F12EC" w:rsidRDefault="00212A46" w:rsidP="00212A46">
            <w:pPr>
              <w:widowControl/>
              <w:autoSpaceDE/>
              <w:autoSpaceDN/>
              <w:textAlignment w:val="baseline"/>
              <w:rPr>
                <w:rFonts w:ascii="Tahoma" w:eastAsia="Times New Roman" w:hAnsi="Tahoma" w:cs="Tahoma"/>
                <w:kern w:val="2"/>
                <w:sz w:val="20"/>
                <w:szCs w:val="20"/>
                <w:lang w:eastAsia="nl-NL"/>
                <w14:ligatures w14:val="standardContextual"/>
              </w:rPr>
            </w:pPr>
            <w:r w:rsidRPr="008F12EC">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493BCA" w14:textId="77777777" w:rsidR="00212A46" w:rsidRPr="008F12EC" w:rsidRDefault="00212A46" w:rsidP="00212A46">
            <w:pPr>
              <w:widowControl/>
              <w:autoSpaceDE/>
              <w:autoSpaceDN/>
              <w:spacing w:after="160" w:line="259" w:lineRule="auto"/>
              <w:rPr>
                <w:rFonts w:ascii="Tahoma" w:eastAsiaTheme="minorHAnsi" w:hAnsi="Tahoma" w:cs="Tahoma"/>
                <w:kern w:val="2"/>
                <w:sz w:val="20"/>
                <w:szCs w:val="20"/>
                <w:lang w:val="nl-BE"/>
                <w14:ligatures w14:val="standardContextual"/>
              </w:rPr>
            </w:pPr>
            <w:r w:rsidRPr="008F12EC">
              <w:rPr>
                <w:rFonts w:ascii="Tahoma" w:eastAsiaTheme="minorHAnsi" w:hAnsi="Tahoma" w:cs="Tahoma"/>
                <w:kern w:val="2"/>
                <w:sz w:val="20"/>
                <w:szCs w:val="20"/>
                <w:lang w:val="nl-BE"/>
                <w14:ligatures w14:val="standardContextual"/>
              </w:rPr>
              <w:t xml:space="preserve">Le Dikke Van Dale </w:t>
            </w:r>
            <w:proofErr w:type="spellStart"/>
            <w:r w:rsidRPr="008F12EC">
              <w:rPr>
                <w:rFonts w:ascii="Tahoma" w:eastAsiaTheme="minorHAnsi" w:hAnsi="Tahoma" w:cs="Tahoma"/>
                <w:kern w:val="2"/>
                <w:sz w:val="20"/>
                <w:szCs w:val="20"/>
                <w:lang w:val="nl-BE"/>
                <w14:ligatures w14:val="standardContextual"/>
              </w:rPr>
              <w:t>décrit</w:t>
            </w:r>
            <w:proofErr w:type="spellEnd"/>
            <w:r w:rsidRPr="008F12EC">
              <w:rPr>
                <w:rFonts w:ascii="Tahoma" w:eastAsiaTheme="minorHAnsi" w:hAnsi="Tahoma" w:cs="Tahoma"/>
                <w:kern w:val="2"/>
                <w:sz w:val="20"/>
                <w:szCs w:val="20"/>
                <w:lang w:val="nl-BE"/>
                <w14:ligatures w14:val="standardContextual"/>
              </w:rPr>
              <w:t xml:space="preserve"> ‘bachelor’ comme ‘</w:t>
            </w:r>
            <w:r w:rsidRPr="008F12EC">
              <w:rPr>
                <w:rFonts w:ascii="Tahoma" w:eastAsiaTheme="minorHAnsi" w:hAnsi="Tahoma" w:cs="Tahoma"/>
                <w:color w:val="191919"/>
                <w:kern w:val="2"/>
                <w:sz w:val="20"/>
                <w:szCs w:val="20"/>
                <w:shd w:val="clear" w:color="auto" w:fill="FFFFFF"/>
                <w:lang w:val="nl-BE"/>
                <w14:ligatures w14:val="standardContextual"/>
              </w:rPr>
              <w:t>op</w:t>
            </w:r>
            <w:r w:rsidRPr="008F12EC">
              <w:rPr>
                <w:rFonts w:ascii="Tahoma" w:eastAsiaTheme="minorHAnsi" w:hAnsi="Tahoma" w:cs="Tahoma"/>
                <w:color w:val="191919"/>
                <w:kern w:val="2"/>
                <w:sz w:val="20"/>
                <w:szCs w:val="20"/>
                <w:shd w:val="clear" w:color="auto" w:fill="FFFFFF"/>
                <w:lang w:val="nl-BE"/>
                <w14:ligatures w14:val="standardContextual"/>
              </w:rPr>
              <w:softHyphen/>
              <w:t>lei</w:t>
            </w:r>
            <w:r w:rsidRPr="008F12EC">
              <w:rPr>
                <w:rFonts w:ascii="Tahoma" w:eastAsiaTheme="minorHAnsi" w:hAnsi="Tahoma" w:cs="Tahoma"/>
                <w:color w:val="191919"/>
                <w:kern w:val="2"/>
                <w:sz w:val="20"/>
                <w:szCs w:val="20"/>
                <w:shd w:val="clear" w:color="auto" w:fill="FFFFFF"/>
                <w:lang w:val="nl-BE"/>
                <w14:ligatures w14:val="standardContextual"/>
              </w:rPr>
              <w:softHyphen/>
              <w:t>ding aan een ho</w:t>
            </w:r>
            <w:r w:rsidRPr="008F12EC">
              <w:rPr>
                <w:rFonts w:ascii="Tahoma" w:eastAsiaTheme="minorHAnsi" w:hAnsi="Tahoma" w:cs="Tahoma"/>
                <w:color w:val="191919"/>
                <w:kern w:val="2"/>
                <w:sz w:val="20"/>
                <w:szCs w:val="20"/>
                <w:shd w:val="clear" w:color="auto" w:fill="FFFFFF"/>
                <w:lang w:val="nl-BE"/>
                <w14:ligatures w14:val="standardContextual"/>
              </w:rPr>
              <w:softHyphen/>
              <w:t>ge</w:t>
            </w:r>
            <w:r w:rsidRPr="008F12EC">
              <w:rPr>
                <w:rFonts w:ascii="Tahoma" w:eastAsiaTheme="minorHAnsi" w:hAnsi="Tahoma" w:cs="Tahoma"/>
                <w:color w:val="191919"/>
                <w:kern w:val="2"/>
                <w:sz w:val="20"/>
                <w:szCs w:val="20"/>
                <w:shd w:val="clear" w:color="auto" w:fill="FFFFFF"/>
                <w:lang w:val="nl-BE"/>
                <w14:ligatures w14:val="standardContextual"/>
              </w:rPr>
              <w:softHyphen/>
              <w:t>school of eer</w:t>
            </w:r>
            <w:r w:rsidRPr="008F12EC">
              <w:rPr>
                <w:rFonts w:ascii="Tahoma" w:eastAsiaTheme="minorHAnsi" w:hAnsi="Tahoma" w:cs="Tahoma"/>
                <w:color w:val="191919"/>
                <w:kern w:val="2"/>
                <w:sz w:val="20"/>
                <w:szCs w:val="20"/>
                <w:shd w:val="clear" w:color="auto" w:fill="FFFFFF"/>
                <w:lang w:val="nl-BE"/>
                <w14:ligatures w14:val="standardContextual"/>
              </w:rPr>
              <w:softHyphen/>
              <w:t>ste fa</w:t>
            </w:r>
            <w:r w:rsidRPr="008F12EC">
              <w:rPr>
                <w:rFonts w:ascii="Tahoma" w:eastAsiaTheme="minorHAnsi" w:hAnsi="Tahoma" w:cs="Tahoma"/>
                <w:color w:val="191919"/>
                <w:kern w:val="2"/>
                <w:sz w:val="20"/>
                <w:szCs w:val="20"/>
                <w:shd w:val="clear" w:color="auto" w:fill="FFFFFF"/>
                <w:lang w:val="nl-BE"/>
                <w14:ligatures w14:val="standardContextual"/>
              </w:rPr>
              <w:softHyphen/>
              <w:t>se van een uni</w:t>
            </w:r>
            <w:r w:rsidRPr="008F12EC">
              <w:rPr>
                <w:rFonts w:ascii="Tahoma" w:eastAsiaTheme="minorHAnsi" w:hAnsi="Tahoma" w:cs="Tahoma"/>
                <w:color w:val="191919"/>
                <w:kern w:val="2"/>
                <w:sz w:val="20"/>
                <w:szCs w:val="20"/>
                <w:shd w:val="clear" w:color="auto" w:fill="FFFFFF"/>
                <w:lang w:val="nl-BE"/>
                <w14:ligatures w14:val="standardContextual"/>
              </w:rPr>
              <w:softHyphen/>
              <w:t>ver</w:t>
            </w:r>
            <w:r w:rsidRPr="008F12EC">
              <w:rPr>
                <w:rFonts w:ascii="Tahoma" w:eastAsiaTheme="minorHAnsi" w:hAnsi="Tahoma" w:cs="Tahoma"/>
                <w:color w:val="191919"/>
                <w:kern w:val="2"/>
                <w:sz w:val="20"/>
                <w:szCs w:val="20"/>
                <w:shd w:val="clear" w:color="auto" w:fill="FFFFFF"/>
                <w:lang w:val="nl-BE"/>
                <w14:ligatures w14:val="standardContextual"/>
              </w:rPr>
              <w:softHyphen/>
              <w:t>si</w:t>
            </w:r>
            <w:r w:rsidRPr="008F12EC">
              <w:rPr>
                <w:rFonts w:ascii="Tahoma" w:eastAsiaTheme="minorHAnsi" w:hAnsi="Tahoma" w:cs="Tahoma"/>
                <w:color w:val="191919"/>
                <w:kern w:val="2"/>
                <w:sz w:val="20"/>
                <w:szCs w:val="20"/>
                <w:shd w:val="clear" w:color="auto" w:fill="FFFFFF"/>
                <w:lang w:val="nl-BE"/>
                <w14:ligatures w14:val="standardContextual"/>
              </w:rPr>
              <w:softHyphen/>
              <w:t>tai</w:t>
            </w:r>
            <w:r w:rsidRPr="008F12EC">
              <w:rPr>
                <w:rFonts w:ascii="Tahoma" w:eastAsiaTheme="minorHAnsi" w:hAnsi="Tahoma" w:cs="Tahoma"/>
                <w:color w:val="191919"/>
                <w:kern w:val="2"/>
                <w:sz w:val="20"/>
                <w:szCs w:val="20"/>
                <w:shd w:val="clear" w:color="auto" w:fill="FFFFFF"/>
                <w:lang w:val="nl-BE"/>
                <w14:ligatures w14:val="standardContextual"/>
              </w:rPr>
              <w:softHyphen/>
              <w:t>re op</w:t>
            </w:r>
            <w:r w:rsidRPr="008F12EC">
              <w:rPr>
                <w:rFonts w:ascii="Tahoma" w:eastAsiaTheme="minorHAnsi" w:hAnsi="Tahoma" w:cs="Tahoma"/>
                <w:color w:val="191919"/>
                <w:kern w:val="2"/>
                <w:sz w:val="20"/>
                <w:szCs w:val="20"/>
                <w:shd w:val="clear" w:color="auto" w:fill="FFFFFF"/>
                <w:lang w:val="nl-BE"/>
                <w14:ligatures w14:val="standardContextual"/>
              </w:rPr>
              <w:softHyphen/>
              <w:t>lei</w:t>
            </w:r>
            <w:r w:rsidRPr="008F12EC">
              <w:rPr>
                <w:rFonts w:ascii="Tahoma" w:eastAsiaTheme="minorHAnsi" w:hAnsi="Tahoma" w:cs="Tahoma"/>
                <w:color w:val="191919"/>
                <w:kern w:val="2"/>
                <w:sz w:val="20"/>
                <w:szCs w:val="20"/>
                <w:shd w:val="clear" w:color="auto" w:fill="FFFFFF"/>
                <w:lang w:val="nl-BE"/>
                <w14:ligatures w14:val="standardContextual"/>
              </w:rPr>
              <w:softHyphen/>
              <w:t>ding’.</w:t>
            </w:r>
          </w:p>
          <w:p w14:paraId="3987921E" w14:textId="77777777" w:rsidR="00212A46" w:rsidRPr="008F12EC" w:rsidRDefault="00212A46" w:rsidP="00212A46">
            <w:pPr>
              <w:widowControl/>
              <w:autoSpaceDE/>
              <w:autoSpaceDN/>
              <w:spacing w:after="160" w:line="259" w:lineRule="auto"/>
              <w:rPr>
                <w:rFonts w:ascii="Tahoma" w:eastAsiaTheme="minorHAnsi" w:hAnsi="Tahoma" w:cs="Tahoma"/>
                <w:kern w:val="2"/>
                <w:sz w:val="20"/>
                <w:szCs w:val="20"/>
                <w:lang w:val="fr-BE"/>
                <w14:ligatures w14:val="standardContextual"/>
              </w:rPr>
            </w:pPr>
            <w:r w:rsidRPr="008F12EC">
              <w:rPr>
                <w:rFonts w:ascii="Tahoma" w:eastAsiaTheme="minorHAnsi" w:hAnsi="Tahoma" w:cs="Tahoma"/>
                <w:kern w:val="2"/>
                <w:sz w:val="20"/>
                <w:szCs w:val="20"/>
                <w:lang w:val="fr-BE"/>
                <w14:ligatures w14:val="standardContextual"/>
              </w:rPr>
              <w:t>Le Van Dale traduit ‘</w:t>
            </w:r>
            <w:proofErr w:type="spellStart"/>
            <w:r w:rsidRPr="008F12EC">
              <w:rPr>
                <w:rFonts w:ascii="Tahoma" w:eastAsiaTheme="minorHAnsi" w:hAnsi="Tahoma" w:cs="Tahoma"/>
                <w:kern w:val="2"/>
                <w:sz w:val="20"/>
                <w:szCs w:val="20"/>
                <w:lang w:val="fr-BE"/>
                <w14:ligatures w14:val="standardContextual"/>
              </w:rPr>
              <w:t>bachelor</w:t>
            </w:r>
            <w:proofErr w:type="spellEnd"/>
            <w:r w:rsidRPr="008F12EC">
              <w:rPr>
                <w:rFonts w:ascii="Tahoma" w:eastAsiaTheme="minorHAnsi" w:hAnsi="Tahoma" w:cs="Tahoma"/>
                <w:kern w:val="2"/>
                <w:sz w:val="20"/>
                <w:szCs w:val="20"/>
                <w:lang w:val="fr-BE"/>
                <w14:ligatures w14:val="standardContextual"/>
              </w:rPr>
              <w:t>’ par ‘</w:t>
            </w:r>
            <w:proofErr w:type="spellStart"/>
            <w:r w:rsidRPr="008F12EC">
              <w:rPr>
                <w:rFonts w:ascii="Tahoma" w:eastAsiaTheme="minorHAnsi" w:hAnsi="Tahoma" w:cs="Tahoma"/>
                <w:kern w:val="2"/>
                <w:sz w:val="20"/>
                <w:szCs w:val="20"/>
                <w:lang w:val="fr-BE"/>
                <w14:ligatures w14:val="standardContextual"/>
              </w:rPr>
              <w:t>bachelor</w:t>
            </w:r>
            <w:proofErr w:type="spellEnd"/>
            <w:r w:rsidRPr="008F12EC">
              <w:rPr>
                <w:rFonts w:ascii="Tahoma" w:eastAsiaTheme="minorHAnsi" w:hAnsi="Tahoma" w:cs="Tahoma"/>
                <w:kern w:val="2"/>
                <w:sz w:val="20"/>
                <w:szCs w:val="20"/>
                <w:lang w:val="fr-BE"/>
                <w14:ligatures w14:val="standardContextual"/>
              </w:rPr>
              <w:t>’ dans le sens ‘</w:t>
            </w:r>
            <w:proofErr w:type="spellStart"/>
            <w:r w:rsidRPr="008F12EC">
              <w:rPr>
                <w:rFonts w:ascii="Tahoma" w:eastAsiaTheme="minorHAnsi" w:hAnsi="Tahoma" w:cs="Tahoma"/>
                <w:kern w:val="2"/>
                <w:sz w:val="20"/>
                <w:szCs w:val="20"/>
                <w:lang w:val="fr-BE"/>
                <w14:ligatures w14:val="standardContextual"/>
              </w:rPr>
              <w:t>opleiding</w:t>
            </w:r>
            <w:proofErr w:type="spellEnd"/>
            <w:r w:rsidRPr="008F12EC">
              <w:rPr>
                <w:rFonts w:ascii="Tahoma" w:eastAsiaTheme="minorHAnsi" w:hAnsi="Tahoma" w:cs="Tahoma"/>
                <w:kern w:val="2"/>
                <w:sz w:val="20"/>
                <w:szCs w:val="20"/>
                <w:lang w:val="fr-BE"/>
                <w14:ligatures w14:val="standardContextual"/>
              </w:rPr>
              <w:t>’, ce qui est le sens correct car elle a ‘</w:t>
            </w:r>
            <w:proofErr w:type="spellStart"/>
            <w:r w:rsidRPr="008F12EC">
              <w:rPr>
                <w:rFonts w:ascii="Tahoma" w:eastAsiaTheme="minorHAnsi" w:hAnsi="Tahoma" w:cs="Tahoma"/>
                <w:kern w:val="2"/>
                <w:sz w:val="20"/>
                <w:szCs w:val="20"/>
                <w:lang w:val="fr-BE"/>
                <w14:ligatures w14:val="standardContextual"/>
              </w:rPr>
              <w:t>haar</w:t>
            </w:r>
            <w:proofErr w:type="spellEnd"/>
            <w:r w:rsidRPr="008F12EC">
              <w:rPr>
                <w:rFonts w:ascii="Tahoma" w:eastAsiaTheme="minorHAnsi" w:hAnsi="Tahoma" w:cs="Tahoma"/>
                <w:kern w:val="2"/>
                <w:sz w:val="20"/>
                <w:szCs w:val="20"/>
                <w:lang w:val="fr-BE"/>
                <w14:ligatures w14:val="standardContextual"/>
              </w:rPr>
              <w:t xml:space="preserve"> </w:t>
            </w:r>
            <w:proofErr w:type="spellStart"/>
            <w:r w:rsidRPr="008F12EC">
              <w:rPr>
                <w:rFonts w:ascii="Tahoma" w:eastAsiaTheme="minorHAnsi" w:hAnsi="Tahoma" w:cs="Tahoma"/>
                <w:kern w:val="2"/>
                <w:sz w:val="20"/>
                <w:szCs w:val="20"/>
                <w:lang w:val="fr-BE"/>
                <w14:ligatures w14:val="standardContextual"/>
              </w:rPr>
              <w:t>bachelor</w:t>
            </w:r>
            <w:proofErr w:type="spellEnd"/>
            <w:r w:rsidRPr="008F12EC">
              <w:rPr>
                <w:rFonts w:ascii="Tahoma" w:eastAsiaTheme="minorHAnsi" w:hAnsi="Tahoma" w:cs="Tahoma"/>
                <w:kern w:val="2"/>
                <w:sz w:val="20"/>
                <w:szCs w:val="20"/>
                <w:lang w:val="fr-BE"/>
                <w14:ligatures w14:val="standardContextual"/>
              </w:rPr>
              <w:t xml:space="preserve"> </w:t>
            </w:r>
            <w:proofErr w:type="spellStart"/>
            <w:r w:rsidRPr="008F12EC">
              <w:rPr>
                <w:rFonts w:ascii="Tahoma" w:eastAsiaTheme="minorHAnsi" w:hAnsi="Tahoma" w:cs="Tahoma"/>
                <w:kern w:val="2"/>
                <w:sz w:val="20"/>
                <w:szCs w:val="20"/>
                <w:lang w:val="fr-BE"/>
                <w14:ligatures w14:val="standardContextual"/>
              </w:rPr>
              <w:t>afrondde</w:t>
            </w:r>
            <w:proofErr w:type="spellEnd"/>
            <w:r w:rsidRPr="008F12EC">
              <w:rPr>
                <w:rFonts w:ascii="Tahoma" w:eastAsiaTheme="minorHAnsi" w:hAnsi="Tahoma" w:cs="Tahoma"/>
                <w:kern w:val="2"/>
                <w:sz w:val="20"/>
                <w:szCs w:val="20"/>
                <w:lang w:val="fr-BE"/>
                <w14:ligatures w14:val="standardContextual"/>
              </w:rPr>
              <w:t>’, donc il s’agit de ‘</w:t>
            </w:r>
            <w:proofErr w:type="spellStart"/>
            <w:r w:rsidRPr="008F12EC">
              <w:rPr>
                <w:rFonts w:ascii="Tahoma" w:eastAsiaTheme="minorHAnsi" w:hAnsi="Tahoma" w:cs="Tahoma"/>
                <w:kern w:val="2"/>
                <w:sz w:val="20"/>
                <w:szCs w:val="20"/>
                <w:lang w:val="fr-BE"/>
                <w14:ligatures w14:val="standardContextual"/>
              </w:rPr>
              <w:t>opleiding</w:t>
            </w:r>
            <w:proofErr w:type="spellEnd"/>
            <w:r w:rsidRPr="008F12EC">
              <w:rPr>
                <w:rFonts w:ascii="Tahoma" w:eastAsiaTheme="minorHAnsi" w:hAnsi="Tahoma" w:cs="Tahoma"/>
                <w:kern w:val="2"/>
                <w:sz w:val="20"/>
                <w:szCs w:val="20"/>
                <w:lang w:val="fr-BE"/>
                <w14:ligatures w14:val="standardContextual"/>
              </w:rPr>
              <w:t xml:space="preserve"> </w:t>
            </w:r>
            <w:proofErr w:type="spellStart"/>
            <w:r w:rsidRPr="008F12EC">
              <w:rPr>
                <w:rFonts w:ascii="Tahoma" w:eastAsiaTheme="minorHAnsi" w:hAnsi="Tahoma" w:cs="Tahoma"/>
                <w:kern w:val="2"/>
                <w:sz w:val="20"/>
                <w:szCs w:val="20"/>
                <w:lang w:val="fr-BE"/>
                <w14:ligatures w14:val="standardContextual"/>
              </w:rPr>
              <w:t>afronden</w:t>
            </w:r>
            <w:proofErr w:type="spellEnd"/>
            <w:r w:rsidRPr="008F12EC">
              <w:rPr>
                <w:rFonts w:ascii="Tahoma" w:eastAsiaTheme="minorHAnsi" w:hAnsi="Tahoma" w:cs="Tahoma"/>
                <w:kern w:val="2"/>
                <w:sz w:val="20"/>
                <w:szCs w:val="20"/>
                <w:lang w:val="fr-BE"/>
                <w14:ligatures w14:val="standardContextual"/>
              </w:rPr>
              <w:t>’.</w:t>
            </w:r>
          </w:p>
          <w:p w14:paraId="20FD6BA8" w14:textId="5C7CBF90" w:rsidR="00212A46" w:rsidRPr="008F12EC" w:rsidRDefault="00212A46" w:rsidP="00212A46">
            <w:pPr>
              <w:widowControl/>
              <w:autoSpaceDE/>
              <w:autoSpaceDN/>
              <w:spacing w:after="160" w:line="259" w:lineRule="auto"/>
              <w:rPr>
                <w:rFonts w:ascii="Tahoma" w:eastAsiaTheme="minorHAnsi" w:hAnsi="Tahoma" w:cs="Tahoma"/>
                <w:color w:val="000000"/>
                <w:kern w:val="2"/>
                <w:sz w:val="20"/>
                <w:szCs w:val="20"/>
                <w:lang w:val="fr-BE"/>
                <w14:ligatures w14:val="standardContextual"/>
              </w:rPr>
            </w:pPr>
            <w:r w:rsidRPr="008F12EC">
              <w:rPr>
                <w:rFonts w:ascii="Tahoma" w:eastAsiaTheme="minorHAnsi" w:hAnsi="Tahoma" w:cs="Tahoma"/>
                <w:color w:val="000000"/>
                <w:kern w:val="2"/>
                <w:sz w:val="20"/>
                <w:szCs w:val="20"/>
                <w:lang w:val="fr-BE"/>
                <w14:ligatures w14:val="standardContextual"/>
              </w:rPr>
              <w:lastRenderedPageBreak/>
              <w:t xml:space="preserve">Écoles-idrrac.com : ‘La </w:t>
            </w:r>
            <w:r w:rsidR="001C61EE">
              <w:rPr>
                <w:rFonts w:ascii="Tahoma" w:eastAsiaTheme="minorHAnsi" w:hAnsi="Tahoma" w:cs="Tahoma"/>
                <w:color w:val="000000"/>
                <w:kern w:val="2"/>
                <w:sz w:val="20"/>
                <w:szCs w:val="20"/>
                <w:lang w:val="fr-BE"/>
                <w14:ligatures w14:val="standardContextual"/>
              </w:rPr>
              <w:t>l</w:t>
            </w:r>
            <w:r w:rsidRPr="008F12EC">
              <w:rPr>
                <w:rFonts w:ascii="Tahoma" w:eastAsiaTheme="minorHAnsi" w:hAnsi="Tahoma" w:cs="Tahoma"/>
                <w:color w:val="000000"/>
                <w:kern w:val="2"/>
                <w:sz w:val="20"/>
                <w:szCs w:val="20"/>
                <w:lang w:val="fr-BE"/>
                <w14:ligatures w14:val="standardContextual"/>
              </w:rPr>
              <w:t xml:space="preserve">icence est une formation de premier cycle de l’enseignement supérieur, dispensée dans l’ensemble des universités françaises et donnant droit à 180 crédits ECTS.’ </w:t>
            </w:r>
          </w:p>
          <w:p w14:paraId="3517CEF1" w14:textId="77777777" w:rsidR="00212A46" w:rsidRPr="008F12EC" w:rsidRDefault="00212A46" w:rsidP="00212A46">
            <w:pPr>
              <w:widowControl/>
              <w:autoSpaceDE/>
              <w:autoSpaceDN/>
              <w:spacing w:after="160" w:line="259" w:lineRule="auto"/>
              <w:rPr>
                <w:rFonts w:ascii="Tahoma" w:eastAsiaTheme="minorHAnsi" w:hAnsi="Tahoma" w:cs="Tahoma"/>
                <w:kern w:val="2"/>
                <w:sz w:val="20"/>
                <w:szCs w:val="20"/>
                <w:lang w:val="fr-BE"/>
                <w14:ligatures w14:val="standardContextual"/>
              </w:rPr>
            </w:pPr>
            <w:r w:rsidRPr="008F12EC">
              <w:rPr>
                <w:rFonts w:ascii="Tahoma" w:eastAsiaTheme="minorHAnsi" w:hAnsi="Tahoma" w:cs="Tahoma"/>
                <w:kern w:val="2"/>
                <w:sz w:val="20"/>
                <w:szCs w:val="20"/>
                <w:lang w:val="fr-BE"/>
                <w14:ligatures w14:val="standardContextual"/>
              </w:rPr>
              <w:t>Je ne traduis ‘</w:t>
            </w:r>
            <w:proofErr w:type="spellStart"/>
            <w:r w:rsidRPr="008F12EC">
              <w:rPr>
                <w:rFonts w:ascii="Tahoma" w:eastAsiaTheme="minorHAnsi" w:hAnsi="Tahoma" w:cs="Tahoma"/>
                <w:kern w:val="2"/>
                <w:sz w:val="20"/>
                <w:szCs w:val="20"/>
                <w:lang w:val="fr-BE"/>
                <w14:ligatures w14:val="standardContextual"/>
              </w:rPr>
              <w:t>bachelor</w:t>
            </w:r>
            <w:proofErr w:type="spellEnd"/>
            <w:r w:rsidRPr="008F12EC">
              <w:rPr>
                <w:rFonts w:ascii="Tahoma" w:eastAsiaTheme="minorHAnsi" w:hAnsi="Tahoma" w:cs="Tahoma"/>
                <w:kern w:val="2"/>
                <w:sz w:val="20"/>
                <w:szCs w:val="20"/>
                <w:lang w:val="fr-BE"/>
                <w14:ligatures w14:val="standardContextual"/>
              </w:rPr>
              <w:t>’ donc pas par ‘licence’, car elle n’a pas fait sa ‘licence’ en France, mais aux Pays-Bas.</w:t>
            </w:r>
          </w:p>
          <w:p w14:paraId="6D6AD541" w14:textId="57DBCA9E" w:rsidR="00212A46" w:rsidRPr="008F12EC" w:rsidRDefault="00212A46" w:rsidP="00212A46">
            <w:pPr>
              <w:widowControl/>
              <w:autoSpaceDE/>
              <w:autoSpaceDN/>
              <w:spacing w:after="160" w:line="259" w:lineRule="auto"/>
              <w:rPr>
                <w:rFonts w:ascii="Tahoma" w:eastAsiaTheme="minorHAnsi" w:hAnsi="Tahoma" w:cs="Tahoma"/>
                <w:kern w:val="2"/>
                <w:sz w:val="20"/>
                <w:szCs w:val="20"/>
                <w:lang w:val="fr-BE"/>
                <w14:ligatures w14:val="standardContextual"/>
              </w:rPr>
            </w:pPr>
            <w:r w:rsidRPr="008F12EC">
              <w:rPr>
                <w:rFonts w:ascii="Tahoma" w:eastAsiaTheme="minorHAnsi" w:hAnsi="Tahoma" w:cs="Tahoma"/>
                <w:kern w:val="2"/>
                <w:sz w:val="20"/>
                <w:szCs w:val="20"/>
                <w:lang w:val="fr-BE"/>
                <w14:ligatures w14:val="standardContextual"/>
              </w:rPr>
              <w:t>Écoles-idrac.com : ‘</w:t>
            </w:r>
            <w:r w:rsidRPr="008F12EC">
              <w:rPr>
                <w:rFonts w:ascii="Tahoma" w:eastAsiaTheme="minorHAnsi" w:hAnsi="Tahoma" w:cs="Tahoma"/>
                <w:color w:val="000000"/>
                <w:kern w:val="2"/>
                <w:sz w:val="20"/>
                <w:szCs w:val="20"/>
                <w:lang w:val="fr-BE"/>
                <w14:ligatures w14:val="standardContextual"/>
              </w:rPr>
              <w:t xml:space="preserve">Le </w:t>
            </w:r>
            <w:proofErr w:type="spellStart"/>
            <w:r w:rsidR="00E92DA2">
              <w:rPr>
                <w:rFonts w:ascii="Tahoma" w:eastAsiaTheme="minorHAnsi" w:hAnsi="Tahoma" w:cs="Tahoma"/>
                <w:color w:val="000000"/>
                <w:kern w:val="2"/>
                <w:sz w:val="20"/>
                <w:szCs w:val="20"/>
                <w:lang w:val="fr-BE"/>
                <w14:ligatures w14:val="standardContextual"/>
              </w:rPr>
              <w:t>b</w:t>
            </w:r>
            <w:r w:rsidRPr="008F12EC">
              <w:rPr>
                <w:rFonts w:ascii="Tahoma" w:eastAsiaTheme="minorHAnsi" w:hAnsi="Tahoma" w:cs="Tahoma"/>
                <w:color w:val="000000"/>
                <w:kern w:val="2"/>
                <w:sz w:val="20"/>
                <w:szCs w:val="20"/>
                <w:lang w:val="fr-BE"/>
                <w14:ligatures w14:val="standardContextual"/>
              </w:rPr>
              <w:t>achelor</w:t>
            </w:r>
            <w:proofErr w:type="spellEnd"/>
            <w:r w:rsidRPr="008F12EC">
              <w:rPr>
                <w:rFonts w:ascii="Tahoma" w:eastAsiaTheme="minorHAnsi" w:hAnsi="Tahoma" w:cs="Tahoma"/>
                <w:color w:val="000000"/>
                <w:kern w:val="2"/>
                <w:sz w:val="20"/>
                <w:szCs w:val="20"/>
                <w:lang w:val="fr-BE"/>
                <w14:ligatures w14:val="standardContextual"/>
              </w:rPr>
              <w:t xml:space="preserve"> est une formation largement reconnue par les entreprises en quête de profils immédiatement opérationnels. Ce diplôme permet d’intégrer facilement le monde professionnel, tandis que la Licence est destinée plutôt aux étudiants qui souhaitent préparer une carrière académique.’ </w:t>
            </w:r>
          </w:p>
          <w:p w14:paraId="3684196C" w14:textId="0A7706FF" w:rsidR="00212A46" w:rsidRPr="008F12EC" w:rsidRDefault="00212A46" w:rsidP="00212A46">
            <w:pPr>
              <w:widowControl/>
              <w:autoSpaceDE/>
              <w:autoSpaceDN/>
              <w:spacing w:after="160" w:line="259" w:lineRule="auto"/>
              <w:rPr>
                <w:rFonts w:ascii="Tahoma" w:eastAsiaTheme="minorHAnsi" w:hAnsi="Tahoma" w:cs="Tahoma"/>
                <w:kern w:val="2"/>
                <w:sz w:val="20"/>
                <w:szCs w:val="20"/>
                <w:lang w:val="fr-BE"/>
                <w14:ligatures w14:val="standardContextual"/>
              </w:rPr>
            </w:pPr>
            <w:r w:rsidRPr="008F12EC">
              <w:rPr>
                <w:rFonts w:ascii="Tahoma" w:eastAsiaTheme="minorHAnsi" w:hAnsi="Tahoma" w:cs="Tahoma"/>
                <w:color w:val="000000"/>
                <w:kern w:val="2"/>
                <w:sz w:val="20"/>
                <w:szCs w:val="20"/>
                <w:lang w:val="fr-BE"/>
                <w14:ligatures w14:val="standardContextual"/>
              </w:rPr>
              <w:t>‘</w:t>
            </w:r>
            <w:proofErr w:type="spellStart"/>
            <w:r w:rsidRPr="008F12EC">
              <w:rPr>
                <w:rFonts w:ascii="Tahoma" w:eastAsiaTheme="minorHAnsi" w:hAnsi="Tahoma" w:cs="Tahoma"/>
                <w:color w:val="000000"/>
                <w:kern w:val="2"/>
                <w:sz w:val="20"/>
                <w:szCs w:val="20"/>
                <w:lang w:val="fr-BE"/>
                <w14:ligatures w14:val="standardContextual"/>
              </w:rPr>
              <w:t>bachelor</w:t>
            </w:r>
            <w:proofErr w:type="spellEnd"/>
            <w:r w:rsidRPr="008F12EC">
              <w:rPr>
                <w:rFonts w:ascii="Tahoma" w:eastAsiaTheme="minorHAnsi" w:hAnsi="Tahoma" w:cs="Tahoma"/>
                <w:color w:val="000000"/>
                <w:kern w:val="2"/>
                <w:sz w:val="20"/>
                <w:szCs w:val="20"/>
                <w:lang w:val="fr-BE"/>
                <w14:ligatures w14:val="standardContextual"/>
              </w:rPr>
              <w:t>’ est donc le sens correct, car une ‘</w:t>
            </w:r>
            <w:proofErr w:type="spellStart"/>
            <w:r w:rsidRPr="008F12EC">
              <w:rPr>
                <w:rFonts w:ascii="Tahoma" w:eastAsiaTheme="minorHAnsi" w:hAnsi="Tahoma" w:cs="Tahoma"/>
                <w:color w:val="000000"/>
                <w:kern w:val="2"/>
                <w:sz w:val="20"/>
                <w:szCs w:val="20"/>
                <w:lang w:val="fr-BE"/>
                <w14:ligatures w14:val="standardContextual"/>
              </w:rPr>
              <w:t>hogeschool</w:t>
            </w:r>
            <w:proofErr w:type="spellEnd"/>
            <w:r w:rsidRPr="008F12EC">
              <w:rPr>
                <w:rFonts w:ascii="Tahoma" w:eastAsiaTheme="minorHAnsi" w:hAnsi="Tahoma" w:cs="Tahoma"/>
                <w:color w:val="000000"/>
                <w:kern w:val="2"/>
                <w:sz w:val="20"/>
                <w:szCs w:val="20"/>
                <w:lang w:val="fr-BE"/>
                <w14:ligatures w14:val="standardContextual"/>
              </w:rPr>
              <w:t xml:space="preserve">’ fournit </w:t>
            </w:r>
            <w:r w:rsidR="00B95D45">
              <w:rPr>
                <w:rFonts w:ascii="Tahoma" w:eastAsiaTheme="minorHAnsi" w:hAnsi="Tahoma" w:cs="Tahoma"/>
                <w:color w:val="000000"/>
                <w:kern w:val="2"/>
                <w:sz w:val="20"/>
                <w:szCs w:val="20"/>
                <w:lang w:val="fr-BE"/>
                <w14:ligatures w14:val="standardContextual"/>
              </w:rPr>
              <w:t xml:space="preserve">également </w:t>
            </w:r>
            <w:r w:rsidRPr="008F12EC">
              <w:rPr>
                <w:rFonts w:ascii="Tahoma" w:eastAsiaTheme="minorHAnsi" w:hAnsi="Tahoma" w:cs="Tahoma"/>
                <w:color w:val="000000"/>
                <w:kern w:val="2"/>
                <w:sz w:val="20"/>
                <w:szCs w:val="20"/>
                <w:lang w:val="fr-BE"/>
                <w14:ligatures w14:val="standardContextual"/>
              </w:rPr>
              <w:t xml:space="preserve">des diplômes pour le monde professionnel. </w:t>
            </w:r>
          </w:p>
          <w:p w14:paraId="04D012FD" w14:textId="77777777" w:rsidR="00212A46" w:rsidRPr="008F12EC" w:rsidRDefault="00212A46" w:rsidP="00212A46">
            <w:pPr>
              <w:widowControl/>
              <w:autoSpaceDE/>
              <w:autoSpaceDN/>
              <w:spacing w:before="100" w:beforeAutospacing="1" w:after="100" w:afterAutospacing="1"/>
              <w:rPr>
                <w:rFonts w:ascii="Tahoma" w:eastAsia="Times New Roman" w:hAnsi="Tahoma" w:cs="Tahoma"/>
                <w:sz w:val="20"/>
                <w:szCs w:val="20"/>
                <w:lang w:val="nl-BE" w:eastAsia="nl-NL"/>
              </w:rPr>
            </w:pPr>
            <w:r w:rsidRPr="008F12EC">
              <w:rPr>
                <w:rFonts w:ascii="Tahoma" w:eastAsia="Times New Roman" w:hAnsi="Tahoma" w:cs="Tahoma"/>
                <w:color w:val="000000"/>
                <w:sz w:val="20"/>
                <w:szCs w:val="20"/>
                <w:lang w:val="fr-BE" w:eastAsia="nl-BE"/>
              </w:rPr>
              <w:t>Letudiant.fr confirme ces informations : ‘Le programme de licence est construit pour mener à une</w:t>
            </w:r>
            <w:r w:rsidRPr="008F12EC">
              <w:rPr>
                <w:rFonts w:ascii="Tahoma" w:eastAsia="Times New Roman" w:hAnsi="Tahoma" w:cs="Tahoma"/>
                <w:b/>
                <w:bCs/>
                <w:color w:val="FF75CC"/>
                <w:sz w:val="20"/>
                <w:szCs w:val="20"/>
                <w:lang w:val="fr-BE" w:eastAsia="nl-BE"/>
              </w:rPr>
              <w:t xml:space="preserve"> poursuite d'études </w:t>
            </w:r>
            <w:r w:rsidRPr="008F12EC">
              <w:rPr>
                <w:rFonts w:ascii="Tahoma" w:eastAsia="Times New Roman" w:hAnsi="Tahoma" w:cs="Tahoma"/>
                <w:color w:val="000000"/>
                <w:sz w:val="20"/>
                <w:szCs w:val="20"/>
                <w:lang w:val="fr-BE" w:eastAsia="nl-BE"/>
              </w:rPr>
              <w:t xml:space="preserve">(master, préparation de concours, écoles...) Le programme de </w:t>
            </w:r>
            <w:proofErr w:type="spellStart"/>
            <w:r w:rsidRPr="008F12EC">
              <w:rPr>
                <w:rFonts w:ascii="Tahoma" w:eastAsia="Times New Roman" w:hAnsi="Tahoma" w:cs="Tahoma"/>
                <w:color w:val="000000"/>
                <w:sz w:val="20"/>
                <w:szCs w:val="20"/>
                <w:lang w:val="fr-BE" w:eastAsia="nl-BE"/>
              </w:rPr>
              <w:t>bachelor</w:t>
            </w:r>
            <w:proofErr w:type="spellEnd"/>
            <w:r w:rsidRPr="008F12EC">
              <w:rPr>
                <w:rFonts w:ascii="Tahoma" w:eastAsia="Times New Roman" w:hAnsi="Tahoma" w:cs="Tahoma"/>
                <w:color w:val="000000"/>
                <w:sz w:val="20"/>
                <w:szCs w:val="20"/>
                <w:lang w:val="fr-BE" w:eastAsia="nl-BE"/>
              </w:rPr>
              <w:t xml:space="preserve"> est</w:t>
            </w:r>
            <w:r w:rsidRPr="008F12EC">
              <w:rPr>
                <w:rFonts w:ascii="Tahoma" w:eastAsia="Times New Roman" w:hAnsi="Tahoma" w:cs="Tahoma"/>
                <w:b/>
                <w:bCs/>
                <w:color w:val="FFA35F"/>
                <w:sz w:val="20"/>
                <w:szCs w:val="20"/>
                <w:lang w:val="fr-BE" w:eastAsia="nl-BE"/>
              </w:rPr>
              <w:t xml:space="preserve"> plus professionnalisant’</w:t>
            </w:r>
          </w:p>
        </w:tc>
      </w:tr>
      <w:tr w:rsidR="00212A46" w:rsidRPr="008F12EC" w14:paraId="3A33DC4C"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1E7F8F9" w14:textId="77777777" w:rsidR="00212A46" w:rsidRPr="008F12EC" w:rsidRDefault="00212A46" w:rsidP="00212A46">
            <w:pPr>
              <w:widowControl/>
              <w:autoSpaceDE/>
              <w:autoSpaceDN/>
              <w:textAlignment w:val="baseline"/>
              <w:rPr>
                <w:rFonts w:ascii="Tahoma" w:eastAsia="Times New Roman" w:hAnsi="Tahoma" w:cs="Tahoma"/>
                <w:kern w:val="2"/>
                <w:sz w:val="20"/>
                <w:szCs w:val="20"/>
                <w:lang w:eastAsia="nl-NL"/>
                <w14:ligatures w14:val="standardContextual"/>
              </w:rPr>
            </w:pPr>
            <w:r w:rsidRPr="008F12EC">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B474BF6" w14:textId="77777777" w:rsidR="00212A46" w:rsidRPr="008F12EC" w:rsidRDefault="00212A46" w:rsidP="00212A46">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8F12EC">
              <w:rPr>
                <w:rFonts w:ascii="Tahoma" w:eastAsiaTheme="minorHAnsi" w:hAnsi="Tahoma" w:cs="Tahoma"/>
                <w:kern w:val="2"/>
                <w:sz w:val="20"/>
                <w:szCs w:val="20"/>
                <w14:ligatures w14:val="standardContextual"/>
              </w:rPr>
              <w:t>Dikke Van Dale</w:t>
            </w:r>
          </w:p>
          <w:p w14:paraId="6562209F" w14:textId="77777777" w:rsidR="00B8229B" w:rsidRPr="00B8229B" w:rsidRDefault="00000000" w:rsidP="00B8229B">
            <w:pPr>
              <w:widowControl/>
              <w:numPr>
                <w:ilvl w:val="0"/>
                <w:numId w:val="9"/>
              </w:numPr>
              <w:autoSpaceDE/>
              <w:autoSpaceDN/>
              <w:spacing w:after="160" w:line="259" w:lineRule="auto"/>
              <w:contextualSpacing/>
              <w:rPr>
                <w:rStyle w:val="Hyperlink"/>
                <w:rFonts w:ascii="Tahoma" w:eastAsia="Times New Roman" w:hAnsi="Tahoma" w:cs="Tahoma"/>
                <w:color w:val="auto"/>
                <w:sz w:val="20"/>
                <w:szCs w:val="20"/>
                <w:u w:val="none"/>
                <w:lang w:val="nl-BE" w:eastAsia="nl-BE"/>
              </w:rPr>
            </w:pPr>
            <w:hyperlink r:id="rId83" w:history="1">
              <w:r w:rsidR="006E1F98" w:rsidRPr="003E3190">
                <w:rPr>
                  <w:rStyle w:val="Hyperlink"/>
                  <w:rFonts w:ascii="Tahoma" w:eastAsiaTheme="minorHAnsi" w:hAnsi="Tahoma" w:cs="Tahoma"/>
                  <w:kern w:val="2"/>
                  <w:sz w:val="20"/>
                  <w:szCs w:val="20"/>
                  <w14:ligatures w14:val="standardContextual"/>
                </w:rPr>
                <w:t>https://www.ecoles-idrac.com</w:t>
              </w:r>
            </w:hyperlink>
          </w:p>
          <w:p w14:paraId="27BA8959" w14:textId="46D14573" w:rsidR="00212A46" w:rsidRPr="003B5568" w:rsidRDefault="00000000" w:rsidP="00B8229B">
            <w:pPr>
              <w:widowControl/>
              <w:numPr>
                <w:ilvl w:val="0"/>
                <w:numId w:val="9"/>
              </w:numPr>
              <w:autoSpaceDE/>
              <w:autoSpaceDN/>
              <w:spacing w:after="160" w:line="259" w:lineRule="auto"/>
              <w:contextualSpacing/>
              <w:rPr>
                <w:rFonts w:ascii="Tahoma" w:eastAsia="Times New Roman" w:hAnsi="Tahoma" w:cs="Tahoma"/>
                <w:sz w:val="20"/>
                <w:szCs w:val="20"/>
                <w:lang w:val="nl-BE" w:eastAsia="nl-BE"/>
              </w:rPr>
            </w:pPr>
            <w:hyperlink r:id="rId84" w:history="1">
              <w:r w:rsidR="006E1F98" w:rsidRPr="003E3190">
                <w:rPr>
                  <w:rStyle w:val="Hyperlink"/>
                  <w:rFonts w:ascii="Tahoma" w:eastAsia="Times New Roman" w:hAnsi="Tahoma" w:cs="Tahoma"/>
                  <w:sz w:val="20"/>
                  <w:szCs w:val="20"/>
                  <w:lang w:val="nl-BE" w:eastAsia="nl-BE"/>
                </w:rPr>
                <w:t>https://www.letudiant.fr</w:t>
              </w:r>
            </w:hyperlink>
          </w:p>
        </w:tc>
      </w:tr>
    </w:tbl>
    <w:p w14:paraId="386C9C18" w14:textId="77777777" w:rsidR="00212A46" w:rsidRDefault="00212A46">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E24A24" w:rsidRPr="00B044BF" w14:paraId="1135FAF6"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1C61DB1" w14:textId="77777777" w:rsidR="00E24A24" w:rsidRPr="00B044BF" w:rsidRDefault="00E24A24" w:rsidP="00E24A24">
            <w:pPr>
              <w:widowControl/>
              <w:autoSpaceDE/>
              <w:autoSpaceDN/>
              <w:textAlignment w:val="baseline"/>
              <w:rPr>
                <w:rFonts w:ascii="Tahoma" w:eastAsia="Times New Roman" w:hAnsi="Tahoma" w:cs="Tahoma"/>
                <w:kern w:val="2"/>
                <w:sz w:val="20"/>
                <w:szCs w:val="20"/>
                <w:lang w:eastAsia="nl-NL"/>
                <w14:ligatures w14:val="standardContextual"/>
              </w:rPr>
            </w:pPr>
            <w:r w:rsidRPr="00B044BF">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86E0EAD" w14:textId="77777777" w:rsidR="00E24A24" w:rsidRPr="00B044BF" w:rsidRDefault="00E24A24" w:rsidP="00E24A24">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B044BF">
              <w:rPr>
                <w:rFonts w:ascii="Tahoma" w:eastAsia="Times New Roman" w:hAnsi="Tahoma" w:cs="Tahoma"/>
                <w:kern w:val="2"/>
                <w:sz w:val="20"/>
                <w:szCs w:val="20"/>
                <w:lang w:eastAsia="nl-NL"/>
                <w14:ligatures w14:val="standardContextual"/>
              </w:rPr>
              <w:t>Problème</w:t>
            </w:r>
            <w:proofErr w:type="spellEnd"/>
            <w:r w:rsidRPr="00B044BF">
              <w:rPr>
                <w:rFonts w:ascii="Tahoma" w:eastAsia="Times New Roman" w:hAnsi="Tahoma" w:cs="Tahoma"/>
                <w:kern w:val="2"/>
                <w:sz w:val="20"/>
                <w:szCs w:val="20"/>
                <w:lang w:eastAsia="nl-NL"/>
                <w14:ligatures w14:val="standardContextual"/>
              </w:rPr>
              <w:t xml:space="preserve"> </w:t>
            </w:r>
            <w:proofErr w:type="spellStart"/>
            <w:r w:rsidRPr="00B044BF">
              <w:rPr>
                <w:rFonts w:ascii="Tahoma" w:eastAsia="Times New Roman" w:hAnsi="Tahoma" w:cs="Tahoma"/>
                <w:kern w:val="2"/>
                <w:sz w:val="20"/>
                <w:szCs w:val="20"/>
                <w:lang w:eastAsia="nl-NL"/>
                <w14:ligatures w14:val="standardContextual"/>
              </w:rPr>
              <w:t>lexicologique</w:t>
            </w:r>
            <w:proofErr w:type="spellEnd"/>
          </w:p>
        </w:tc>
      </w:tr>
      <w:tr w:rsidR="00E24A24" w:rsidRPr="00B044BF" w14:paraId="1A229CF5"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EE9695C" w14:textId="77777777" w:rsidR="00E24A24" w:rsidRPr="00B044BF" w:rsidRDefault="00E24A24" w:rsidP="00E24A24">
            <w:pPr>
              <w:widowControl/>
              <w:autoSpaceDE/>
              <w:autoSpaceDN/>
              <w:textAlignment w:val="baseline"/>
              <w:rPr>
                <w:rFonts w:ascii="Tahoma" w:eastAsia="Times New Roman" w:hAnsi="Tahoma" w:cs="Tahoma"/>
                <w:kern w:val="2"/>
                <w:sz w:val="20"/>
                <w:szCs w:val="20"/>
                <w:lang w:eastAsia="nl-NL"/>
                <w14:ligatures w14:val="standardContextual"/>
              </w:rPr>
            </w:pPr>
            <w:r w:rsidRPr="00B044BF">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7BDEE4" w14:textId="77777777" w:rsidR="00E24A24" w:rsidRPr="00B044BF" w:rsidRDefault="00E24A24" w:rsidP="00E24A24">
            <w:pPr>
              <w:widowControl/>
              <w:autoSpaceDE/>
              <w:autoSpaceDN/>
              <w:textAlignment w:val="baseline"/>
              <w:rPr>
                <w:rFonts w:ascii="Tahoma" w:eastAsia="Times New Roman" w:hAnsi="Tahoma" w:cs="Tahoma"/>
                <w:kern w:val="2"/>
                <w:sz w:val="20"/>
                <w:szCs w:val="20"/>
                <w:lang w:val="nl-BE" w:eastAsia="nl-NL"/>
                <w14:ligatures w14:val="standardContextual"/>
              </w:rPr>
            </w:pPr>
            <w:r w:rsidRPr="00B044BF">
              <w:rPr>
                <w:rFonts w:ascii="Tahoma" w:eastAsia="Times New Roman" w:hAnsi="Tahoma" w:cs="Tahoma"/>
                <w:kern w:val="2"/>
                <w:sz w:val="20"/>
                <w:szCs w:val="20"/>
                <w:lang w:val="nl-BE" w:eastAsia="nl-NL"/>
                <w14:ligatures w14:val="standardContextual"/>
              </w:rPr>
              <w:t>Hogeschool van Arnhem en Nijmegen</w:t>
            </w:r>
          </w:p>
        </w:tc>
      </w:tr>
      <w:tr w:rsidR="00E24A24" w:rsidRPr="00B044BF" w14:paraId="4193D3D5"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CEC2B76" w14:textId="77777777" w:rsidR="00E24A24" w:rsidRPr="00B044BF" w:rsidRDefault="00E24A24" w:rsidP="00E24A24">
            <w:pPr>
              <w:widowControl/>
              <w:autoSpaceDE/>
              <w:autoSpaceDN/>
              <w:textAlignment w:val="baseline"/>
              <w:rPr>
                <w:rFonts w:ascii="Tahoma" w:eastAsia="Times New Roman" w:hAnsi="Tahoma" w:cs="Tahoma"/>
                <w:kern w:val="2"/>
                <w:sz w:val="20"/>
                <w:szCs w:val="20"/>
                <w:lang w:eastAsia="nl-NL"/>
                <w14:ligatures w14:val="standardContextual"/>
              </w:rPr>
            </w:pPr>
            <w:r w:rsidRPr="00B044BF">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B4C1A25" w14:textId="77777777" w:rsidR="00E24A24" w:rsidRPr="00B044BF" w:rsidRDefault="00E24A24" w:rsidP="00E24A24">
            <w:pPr>
              <w:widowControl/>
              <w:autoSpaceDE/>
              <w:autoSpaceDN/>
              <w:textAlignment w:val="baseline"/>
              <w:rPr>
                <w:rFonts w:ascii="Tahoma" w:eastAsia="Times New Roman" w:hAnsi="Tahoma" w:cs="Tahoma"/>
                <w:i/>
                <w:iCs/>
                <w:kern w:val="2"/>
                <w:sz w:val="20"/>
                <w:szCs w:val="20"/>
                <w:lang w:val="nl-BE" w:eastAsia="nl-NL"/>
                <w14:ligatures w14:val="standardContextual"/>
              </w:rPr>
            </w:pPr>
            <w:r w:rsidRPr="00B044BF">
              <w:rPr>
                <w:rFonts w:ascii="Tahoma" w:eastAsia="Times New Roman" w:hAnsi="Tahoma" w:cs="Tahoma"/>
                <w:i/>
                <w:iCs/>
                <w:kern w:val="2"/>
                <w:sz w:val="20"/>
                <w:szCs w:val="20"/>
                <w:lang w:val="nl-BE" w:eastAsia="nl-NL"/>
                <w14:ligatures w14:val="standardContextual"/>
              </w:rPr>
              <w:t>Hogeschool van Arnhem en Nijmegen</w:t>
            </w:r>
          </w:p>
        </w:tc>
      </w:tr>
      <w:tr w:rsidR="00E24A24" w:rsidRPr="000254E4" w14:paraId="3DE31CF7"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327CC7" w14:textId="77777777" w:rsidR="00E24A24" w:rsidRPr="00B044BF" w:rsidRDefault="00E24A24" w:rsidP="00E24A24">
            <w:pPr>
              <w:widowControl/>
              <w:autoSpaceDE/>
              <w:autoSpaceDN/>
              <w:textAlignment w:val="baseline"/>
              <w:rPr>
                <w:rFonts w:ascii="Tahoma" w:eastAsia="Times New Roman" w:hAnsi="Tahoma" w:cs="Tahoma"/>
                <w:kern w:val="2"/>
                <w:sz w:val="20"/>
                <w:szCs w:val="20"/>
                <w:lang w:eastAsia="nl-NL"/>
                <w14:ligatures w14:val="standardContextual"/>
              </w:rPr>
            </w:pPr>
            <w:r w:rsidRPr="00B044BF">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E9B570" w14:textId="77777777" w:rsidR="00E24A24" w:rsidRPr="00B044BF" w:rsidRDefault="00E24A24" w:rsidP="00E24A24">
            <w:pPr>
              <w:widowControl/>
              <w:autoSpaceDE/>
              <w:autoSpaceDN/>
              <w:spacing w:after="160" w:line="259" w:lineRule="auto"/>
              <w:rPr>
                <w:rFonts w:ascii="Tahoma" w:eastAsiaTheme="minorHAnsi" w:hAnsi="Tahoma" w:cs="Tahoma"/>
                <w:kern w:val="2"/>
                <w:sz w:val="20"/>
                <w:szCs w:val="20"/>
                <w:lang w:val="fr-BE"/>
                <w14:ligatures w14:val="standardContextual"/>
              </w:rPr>
            </w:pPr>
            <w:r w:rsidRPr="00B044BF">
              <w:rPr>
                <w:rFonts w:ascii="Tahoma" w:eastAsiaTheme="minorHAnsi" w:hAnsi="Tahoma" w:cs="Tahoma"/>
                <w:kern w:val="2"/>
                <w:sz w:val="20"/>
                <w:szCs w:val="20"/>
                <w:lang w:val="fr-BE"/>
                <w14:ligatures w14:val="standardContextual"/>
              </w:rPr>
              <w:t>Je ne traduis pas ce nom, car il s’agit d’un nom propre et il n’existe pas de traduction courante en français. Le nom en néerlandais est très courant.</w:t>
            </w:r>
          </w:p>
          <w:p w14:paraId="56E246AE" w14:textId="77777777" w:rsidR="00E24A24" w:rsidRPr="00B044BF" w:rsidRDefault="00E24A24" w:rsidP="00E24A24">
            <w:pPr>
              <w:widowControl/>
              <w:autoSpaceDE/>
              <w:autoSpaceDN/>
              <w:spacing w:after="160" w:line="259" w:lineRule="auto"/>
              <w:rPr>
                <w:rFonts w:ascii="Tahoma" w:eastAsiaTheme="minorHAnsi" w:hAnsi="Tahoma" w:cs="Tahoma"/>
                <w:kern w:val="2"/>
                <w:sz w:val="20"/>
                <w:szCs w:val="20"/>
                <w:lang w:val="fr-BE"/>
                <w14:ligatures w14:val="standardContextual"/>
              </w:rPr>
            </w:pPr>
            <w:r w:rsidRPr="00B044BF">
              <w:rPr>
                <w:rFonts w:ascii="Tahoma" w:eastAsiaTheme="minorHAnsi" w:hAnsi="Tahoma" w:cs="Tahoma"/>
                <w:kern w:val="2"/>
                <w:sz w:val="20"/>
                <w:szCs w:val="20"/>
                <w:lang w:val="fr-BE"/>
                <w14:ligatures w14:val="standardContextual"/>
              </w:rPr>
              <w:t>De plus, le nom ‘</w:t>
            </w:r>
            <w:proofErr w:type="spellStart"/>
            <w:r w:rsidRPr="00B044BF">
              <w:rPr>
                <w:rFonts w:ascii="Tahoma" w:eastAsiaTheme="minorHAnsi" w:hAnsi="Tahoma" w:cs="Tahoma"/>
                <w:kern w:val="2"/>
                <w:sz w:val="20"/>
                <w:szCs w:val="20"/>
                <w:lang w:val="fr-BE"/>
                <w14:ligatures w14:val="standardContextual"/>
              </w:rPr>
              <w:t>Hogeschool</w:t>
            </w:r>
            <w:proofErr w:type="spellEnd"/>
            <w:r w:rsidRPr="00B044BF">
              <w:rPr>
                <w:rFonts w:ascii="Tahoma" w:eastAsiaTheme="minorHAnsi" w:hAnsi="Tahoma" w:cs="Tahoma"/>
                <w:kern w:val="2"/>
                <w:sz w:val="20"/>
                <w:szCs w:val="20"/>
                <w:lang w:val="fr-BE"/>
                <w14:ligatures w14:val="standardContextual"/>
              </w:rPr>
              <w:t xml:space="preserve"> van Arnhem en Nijmegen’ n’existe plus en néerlandais. Comme le site han.nl l’indique, cette ‘</w:t>
            </w:r>
            <w:proofErr w:type="spellStart"/>
            <w:r w:rsidRPr="00B044BF">
              <w:rPr>
                <w:rFonts w:ascii="Tahoma" w:eastAsiaTheme="minorHAnsi" w:hAnsi="Tahoma" w:cs="Tahoma"/>
                <w:kern w:val="2"/>
                <w:sz w:val="20"/>
                <w:szCs w:val="20"/>
                <w:lang w:val="fr-BE"/>
                <w14:ligatures w14:val="standardContextual"/>
              </w:rPr>
              <w:t>Hogeschool</w:t>
            </w:r>
            <w:proofErr w:type="spellEnd"/>
            <w:r w:rsidRPr="00B044BF">
              <w:rPr>
                <w:rFonts w:ascii="Tahoma" w:eastAsiaTheme="minorHAnsi" w:hAnsi="Tahoma" w:cs="Tahoma"/>
                <w:kern w:val="2"/>
                <w:sz w:val="20"/>
                <w:szCs w:val="20"/>
                <w:lang w:val="fr-BE"/>
                <w14:ligatures w14:val="standardContextual"/>
              </w:rPr>
              <w:t>’ est devenu ‘HAN’. Il n'y aura donc pas beaucoup de sources traduites.</w:t>
            </w:r>
          </w:p>
          <w:p w14:paraId="41BE5581" w14:textId="77777777" w:rsidR="00E24A24" w:rsidRPr="00B044BF" w:rsidRDefault="00E24A24" w:rsidP="00E24A24">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B044BF">
              <w:rPr>
                <w:rFonts w:ascii="Tahoma" w:eastAsiaTheme="minorHAnsi" w:hAnsi="Tahoma" w:cs="Tahoma"/>
                <w:kern w:val="2"/>
                <w:sz w:val="20"/>
                <w:szCs w:val="20"/>
                <w:lang w:val="fr-BE"/>
                <w14:ligatures w14:val="standardContextual"/>
              </w:rPr>
              <w:t>Je ne donne pas non plus une description, car le mot ‘</w:t>
            </w:r>
            <w:proofErr w:type="spellStart"/>
            <w:r w:rsidRPr="00B044BF">
              <w:rPr>
                <w:rFonts w:ascii="Tahoma" w:eastAsiaTheme="minorHAnsi" w:hAnsi="Tahoma" w:cs="Tahoma"/>
                <w:kern w:val="2"/>
                <w:sz w:val="20"/>
                <w:szCs w:val="20"/>
                <w:lang w:val="fr-BE"/>
                <w14:ligatures w14:val="standardContextual"/>
              </w:rPr>
              <w:t>bachelor</w:t>
            </w:r>
            <w:proofErr w:type="spellEnd"/>
            <w:r w:rsidRPr="00B044BF">
              <w:rPr>
                <w:rFonts w:ascii="Tahoma" w:eastAsiaTheme="minorHAnsi" w:hAnsi="Tahoma" w:cs="Tahoma"/>
                <w:kern w:val="2"/>
                <w:sz w:val="20"/>
                <w:szCs w:val="20"/>
                <w:lang w:val="fr-BE"/>
                <w14:ligatures w14:val="standardContextual"/>
              </w:rPr>
              <w:t>’ précise qu’il s’agit d’une ‘</w:t>
            </w:r>
            <w:proofErr w:type="spellStart"/>
            <w:r w:rsidRPr="00B044BF">
              <w:rPr>
                <w:rFonts w:ascii="Tahoma" w:eastAsiaTheme="minorHAnsi" w:hAnsi="Tahoma" w:cs="Tahoma"/>
                <w:kern w:val="2"/>
                <w:sz w:val="20"/>
                <w:szCs w:val="20"/>
                <w:lang w:val="fr-BE"/>
                <w14:ligatures w14:val="standardContextual"/>
              </w:rPr>
              <w:t>bacheloropleiding</w:t>
            </w:r>
            <w:proofErr w:type="spellEnd"/>
            <w:r w:rsidRPr="00B044BF">
              <w:rPr>
                <w:rFonts w:ascii="Tahoma" w:eastAsiaTheme="minorHAnsi" w:hAnsi="Tahoma" w:cs="Tahoma"/>
                <w:kern w:val="2"/>
                <w:sz w:val="20"/>
                <w:szCs w:val="20"/>
                <w:lang w:val="fr-BE"/>
                <w14:ligatures w14:val="standardContextual"/>
              </w:rPr>
              <w:t xml:space="preserve">’. De plus, il n'est pas nécessaire de savoir exactement ce que ce terme signifie, puisqu'il est clair qu'il s'agit d'un </w:t>
            </w:r>
            <w:proofErr w:type="spellStart"/>
            <w:r w:rsidRPr="00B044BF">
              <w:rPr>
                <w:rFonts w:ascii="Tahoma" w:eastAsiaTheme="minorHAnsi" w:hAnsi="Tahoma" w:cs="Tahoma"/>
                <w:kern w:val="2"/>
                <w:sz w:val="20"/>
                <w:szCs w:val="20"/>
                <w:lang w:val="fr-BE"/>
                <w14:ligatures w14:val="standardContextual"/>
              </w:rPr>
              <w:t>bachelor</w:t>
            </w:r>
            <w:proofErr w:type="spellEnd"/>
            <w:r w:rsidRPr="00B044BF">
              <w:rPr>
                <w:rFonts w:ascii="Tahoma" w:eastAsiaTheme="minorHAnsi" w:hAnsi="Tahoma" w:cs="Tahoma"/>
                <w:kern w:val="2"/>
                <w:sz w:val="20"/>
                <w:szCs w:val="20"/>
                <w:lang w:val="fr-BE"/>
                <w14:ligatures w14:val="standardContextual"/>
              </w:rPr>
              <w:t>. Le lecteur peut comprendre le texte sans la traduction du nom de l'école. En outre, le lecteur peut rechercher le nom néerlandais et obtenir ainsi de plus amples informations. Si le nom était traduit, le lecteur pourrait peut-être ne pas trouver d'informations sur cette école. De plus, la phrase serait très longue avec une traduction.</w:t>
            </w:r>
          </w:p>
        </w:tc>
      </w:tr>
      <w:tr w:rsidR="00E24A24" w:rsidRPr="00B044BF" w14:paraId="19009E02"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DB072C" w14:textId="77777777" w:rsidR="00E24A24" w:rsidRPr="00B044BF" w:rsidRDefault="00E24A24" w:rsidP="00E24A24">
            <w:pPr>
              <w:widowControl/>
              <w:autoSpaceDE/>
              <w:autoSpaceDN/>
              <w:textAlignment w:val="baseline"/>
              <w:rPr>
                <w:rFonts w:ascii="Tahoma" w:eastAsia="Times New Roman" w:hAnsi="Tahoma" w:cs="Tahoma"/>
                <w:kern w:val="2"/>
                <w:sz w:val="20"/>
                <w:szCs w:val="20"/>
                <w:lang w:eastAsia="nl-NL"/>
                <w14:ligatures w14:val="standardContextual"/>
              </w:rPr>
            </w:pPr>
            <w:r w:rsidRPr="00B044BF">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9AEFBDA" w14:textId="5B3610F5" w:rsidR="00E24A24" w:rsidRPr="00B044BF" w:rsidRDefault="00000000" w:rsidP="00E24A24">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85" w:history="1">
              <w:r w:rsidR="006E1F98" w:rsidRPr="003E3190">
                <w:rPr>
                  <w:rStyle w:val="Hyperlink"/>
                  <w:rFonts w:ascii="Tahoma" w:eastAsiaTheme="minorHAnsi" w:hAnsi="Tahoma" w:cs="Tahoma"/>
                  <w:kern w:val="2"/>
                  <w:sz w:val="20"/>
                  <w:szCs w:val="20"/>
                  <w14:ligatures w14:val="standardContextual"/>
                </w:rPr>
                <w:t>https://www.han.nl</w:t>
              </w:r>
            </w:hyperlink>
          </w:p>
        </w:tc>
      </w:tr>
    </w:tbl>
    <w:p w14:paraId="734451AE" w14:textId="77777777" w:rsidR="00E24A24" w:rsidRDefault="00E24A24">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2B194D" w:rsidRPr="001F335B" w14:paraId="44C1C902"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88462F2" w14:textId="77777777" w:rsidR="002B194D" w:rsidRPr="001F335B" w:rsidRDefault="002B194D" w:rsidP="002B194D">
            <w:pPr>
              <w:widowControl/>
              <w:autoSpaceDE/>
              <w:autoSpaceDN/>
              <w:textAlignment w:val="baseline"/>
              <w:rPr>
                <w:rFonts w:ascii="Tahoma" w:eastAsia="Times New Roman" w:hAnsi="Tahoma" w:cs="Tahoma"/>
                <w:kern w:val="2"/>
                <w:sz w:val="20"/>
                <w:szCs w:val="20"/>
                <w:lang w:eastAsia="nl-NL"/>
                <w14:ligatures w14:val="standardContextual"/>
              </w:rPr>
            </w:pPr>
            <w:r w:rsidRPr="001F335B">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9D4D37B" w14:textId="77777777" w:rsidR="002B194D" w:rsidRPr="001F335B" w:rsidRDefault="002B194D" w:rsidP="002B194D">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1F335B">
              <w:rPr>
                <w:rFonts w:ascii="Tahoma" w:eastAsia="Times New Roman" w:hAnsi="Tahoma" w:cs="Tahoma"/>
                <w:kern w:val="2"/>
                <w:sz w:val="20"/>
                <w:szCs w:val="20"/>
                <w:lang w:eastAsia="nl-NL"/>
                <w14:ligatures w14:val="standardContextual"/>
              </w:rPr>
              <w:t>Problème</w:t>
            </w:r>
            <w:proofErr w:type="spellEnd"/>
            <w:r w:rsidRPr="001F335B">
              <w:rPr>
                <w:rFonts w:ascii="Tahoma" w:eastAsia="Times New Roman" w:hAnsi="Tahoma" w:cs="Tahoma"/>
                <w:kern w:val="2"/>
                <w:sz w:val="20"/>
                <w:szCs w:val="20"/>
                <w:lang w:eastAsia="nl-NL"/>
                <w14:ligatures w14:val="standardContextual"/>
              </w:rPr>
              <w:t xml:space="preserve"> </w:t>
            </w:r>
            <w:proofErr w:type="spellStart"/>
            <w:r w:rsidRPr="001F335B">
              <w:rPr>
                <w:rFonts w:ascii="Tahoma" w:eastAsia="Times New Roman" w:hAnsi="Tahoma" w:cs="Tahoma"/>
                <w:kern w:val="2"/>
                <w:sz w:val="20"/>
                <w:szCs w:val="20"/>
                <w:lang w:eastAsia="nl-NL"/>
                <w14:ligatures w14:val="standardContextual"/>
              </w:rPr>
              <w:t>rédactionnel</w:t>
            </w:r>
            <w:proofErr w:type="spellEnd"/>
          </w:p>
        </w:tc>
      </w:tr>
      <w:tr w:rsidR="002B194D" w:rsidRPr="005A5805" w14:paraId="455090FF"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9493BD3" w14:textId="77777777" w:rsidR="002B194D" w:rsidRPr="001F335B" w:rsidRDefault="002B194D" w:rsidP="002B194D">
            <w:pPr>
              <w:widowControl/>
              <w:autoSpaceDE/>
              <w:autoSpaceDN/>
              <w:textAlignment w:val="baseline"/>
              <w:rPr>
                <w:rFonts w:ascii="Tahoma" w:eastAsia="Times New Roman" w:hAnsi="Tahoma" w:cs="Tahoma"/>
                <w:kern w:val="2"/>
                <w:sz w:val="20"/>
                <w:szCs w:val="20"/>
                <w:lang w:eastAsia="nl-NL"/>
                <w14:ligatures w14:val="standardContextual"/>
              </w:rPr>
            </w:pPr>
            <w:r w:rsidRPr="001F335B">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88EF48" w14:textId="7F6EC019" w:rsidR="002B194D" w:rsidRPr="005A5805" w:rsidRDefault="002B194D" w:rsidP="002B194D">
            <w:pPr>
              <w:widowControl/>
              <w:autoSpaceDE/>
              <w:autoSpaceDN/>
              <w:textAlignment w:val="baseline"/>
              <w:rPr>
                <w:rFonts w:ascii="Tahoma" w:eastAsia="Times New Roman" w:hAnsi="Tahoma" w:cs="Tahoma"/>
                <w:kern w:val="2"/>
                <w:sz w:val="20"/>
                <w:szCs w:val="20"/>
                <w:lang w:val="nl-BE" w:eastAsia="nl-NL"/>
                <w14:ligatures w14:val="standardContextual"/>
              </w:rPr>
            </w:pPr>
            <w:r w:rsidRPr="005A5805">
              <w:rPr>
                <w:rFonts w:ascii="Tahoma" w:eastAsia="Times New Roman" w:hAnsi="Tahoma" w:cs="Tahoma"/>
                <w:i/>
                <w:iCs/>
                <w:kern w:val="2"/>
                <w:sz w:val="20"/>
                <w:szCs w:val="20"/>
                <w:lang w:val="nl-BE" w:eastAsia="nl-NL"/>
                <w14:ligatures w14:val="standardContextual"/>
              </w:rPr>
              <w:t xml:space="preserve">Pas de </w:t>
            </w:r>
            <w:proofErr w:type="spellStart"/>
            <w:r w:rsidRPr="005A5805">
              <w:rPr>
                <w:rFonts w:ascii="Tahoma" w:eastAsia="Times New Roman" w:hAnsi="Tahoma" w:cs="Tahoma"/>
                <w:i/>
                <w:iCs/>
                <w:kern w:val="2"/>
                <w:sz w:val="20"/>
                <w:szCs w:val="20"/>
                <w:lang w:val="nl-BE" w:eastAsia="nl-NL"/>
                <w14:ligatures w14:val="standardContextual"/>
              </w:rPr>
              <w:t>virgule</w:t>
            </w:r>
            <w:proofErr w:type="spellEnd"/>
            <w:r w:rsidRPr="005A5805">
              <w:rPr>
                <w:rFonts w:ascii="Tahoma" w:eastAsia="Times New Roman" w:hAnsi="Tahoma" w:cs="Tahoma"/>
                <w:i/>
                <w:iCs/>
                <w:kern w:val="2"/>
                <w:sz w:val="20"/>
                <w:szCs w:val="20"/>
                <w:lang w:val="nl-BE" w:eastAsia="nl-NL"/>
                <w14:ligatures w14:val="standardContextual"/>
              </w:rPr>
              <w:t xml:space="preserve"> </w:t>
            </w:r>
            <w:proofErr w:type="spellStart"/>
            <w:r w:rsidRPr="005A5805">
              <w:rPr>
                <w:rFonts w:ascii="Tahoma" w:eastAsia="Times New Roman" w:hAnsi="Tahoma" w:cs="Tahoma"/>
                <w:i/>
                <w:iCs/>
                <w:kern w:val="2"/>
                <w:sz w:val="20"/>
                <w:szCs w:val="20"/>
                <w:lang w:val="nl-BE" w:eastAsia="nl-NL"/>
                <w14:ligatures w14:val="standardContextual"/>
              </w:rPr>
              <w:t>devant</w:t>
            </w:r>
            <w:proofErr w:type="spellEnd"/>
            <w:r w:rsidRPr="005A5805">
              <w:rPr>
                <w:rFonts w:ascii="Tahoma" w:eastAsia="Times New Roman" w:hAnsi="Tahoma" w:cs="Tahoma"/>
                <w:i/>
                <w:iCs/>
                <w:kern w:val="2"/>
                <w:sz w:val="20"/>
                <w:szCs w:val="20"/>
                <w:lang w:val="nl-BE" w:eastAsia="nl-NL"/>
                <w14:ligatures w14:val="standardContextual"/>
              </w:rPr>
              <w:t xml:space="preserve"> ‘en’ </w:t>
            </w:r>
            <w:r w:rsidR="005A5805" w:rsidRPr="005A5805">
              <w:rPr>
                <w:rFonts w:ascii="Tahoma" w:eastAsia="Times New Roman" w:hAnsi="Tahoma" w:cs="Tahoma"/>
                <w:kern w:val="2"/>
                <w:sz w:val="20"/>
                <w:szCs w:val="20"/>
                <w:lang w:val="nl-BE" w:eastAsia="nl-NL"/>
                <w14:ligatures w14:val="standardContextual"/>
              </w:rPr>
              <w:t xml:space="preserve"> (</w:t>
            </w:r>
            <w:r w:rsidR="005A5805" w:rsidRPr="00844AA7">
              <w:rPr>
                <w:rFonts w:ascii="Tahoma" w:eastAsia="Times New Roman" w:hAnsi="Tahoma" w:cs="Tahoma"/>
                <w:sz w:val="20"/>
                <w:szCs w:val="20"/>
                <w:lang w:eastAsia="nl-BE"/>
              </w:rPr>
              <w:t>en toen de masteropleiding van start ging</w:t>
            </w:r>
            <w:r w:rsidR="005A5805">
              <w:rPr>
                <w:rFonts w:ascii="Tahoma" w:eastAsia="Times New Roman" w:hAnsi="Tahoma" w:cs="Tahoma"/>
                <w:sz w:val="20"/>
                <w:szCs w:val="20"/>
                <w:lang w:eastAsia="nl-BE"/>
              </w:rPr>
              <w:t>)</w:t>
            </w:r>
          </w:p>
        </w:tc>
      </w:tr>
      <w:tr w:rsidR="002B194D" w:rsidRPr="000254E4" w14:paraId="0E547CF2"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ED7596F" w14:textId="77777777" w:rsidR="002B194D" w:rsidRPr="001F335B" w:rsidRDefault="002B194D" w:rsidP="002B194D">
            <w:pPr>
              <w:widowControl/>
              <w:autoSpaceDE/>
              <w:autoSpaceDN/>
              <w:textAlignment w:val="baseline"/>
              <w:rPr>
                <w:rFonts w:ascii="Tahoma" w:eastAsia="Times New Roman" w:hAnsi="Tahoma" w:cs="Tahoma"/>
                <w:kern w:val="2"/>
                <w:sz w:val="20"/>
                <w:szCs w:val="20"/>
                <w:lang w:eastAsia="nl-NL"/>
                <w14:ligatures w14:val="standardContextual"/>
              </w:rPr>
            </w:pPr>
            <w:r w:rsidRPr="001F335B">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68EC626" w14:textId="6156DED6" w:rsidR="002B194D" w:rsidRPr="005A5805" w:rsidRDefault="002B194D" w:rsidP="002B194D">
            <w:pPr>
              <w:widowControl/>
              <w:autoSpaceDE/>
              <w:autoSpaceDN/>
              <w:textAlignment w:val="baseline"/>
              <w:rPr>
                <w:rFonts w:ascii="Tahoma" w:eastAsia="Times New Roman" w:hAnsi="Tahoma" w:cs="Tahoma"/>
                <w:kern w:val="2"/>
                <w:sz w:val="20"/>
                <w:szCs w:val="20"/>
                <w:lang w:val="fr-BE" w:eastAsia="nl-NL"/>
                <w14:ligatures w14:val="standardContextual"/>
              </w:rPr>
            </w:pPr>
            <w:r w:rsidRPr="001F335B">
              <w:rPr>
                <w:rFonts w:ascii="Tahoma" w:eastAsia="Times New Roman" w:hAnsi="Tahoma" w:cs="Tahoma"/>
                <w:i/>
                <w:iCs/>
                <w:kern w:val="2"/>
                <w:sz w:val="20"/>
                <w:szCs w:val="20"/>
                <w:lang w:val="fr-BE" w:eastAsia="nl-NL"/>
                <w14:ligatures w14:val="standardContextual"/>
              </w:rPr>
              <w:t>Virgule devant ‘et’</w:t>
            </w:r>
            <w:r w:rsidR="005A5805">
              <w:rPr>
                <w:rFonts w:ascii="Tahoma" w:eastAsia="Times New Roman" w:hAnsi="Tahoma" w:cs="Tahoma"/>
                <w:i/>
                <w:iCs/>
                <w:kern w:val="2"/>
                <w:sz w:val="20"/>
                <w:szCs w:val="20"/>
                <w:lang w:val="fr-BE" w:eastAsia="nl-NL"/>
                <w14:ligatures w14:val="standardContextual"/>
              </w:rPr>
              <w:t xml:space="preserve"> </w:t>
            </w:r>
            <w:r w:rsidR="005A5805">
              <w:rPr>
                <w:rFonts w:ascii="Tahoma" w:eastAsia="Times New Roman" w:hAnsi="Tahoma" w:cs="Tahoma"/>
                <w:kern w:val="2"/>
                <w:sz w:val="20"/>
                <w:szCs w:val="20"/>
                <w:lang w:val="fr-BE" w:eastAsia="nl-NL"/>
                <w14:ligatures w14:val="standardContextual"/>
              </w:rPr>
              <w:t xml:space="preserve"> (</w:t>
            </w:r>
            <w:r w:rsidR="005A5805" w:rsidRPr="00844AA7">
              <w:rPr>
                <w:rFonts w:ascii="Tahoma" w:eastAsia="Times New Roman" w:hAnsi="Tahoma" w:cs="Tahoma"/>
                <w:sz w:val="20"/>
                <w:szCs w:val="20"/>
                <w:lang w:val="fr-BE" w:eastAsia="nl-BE"/>
              </w:rPr>
              <w:t>et quand le master a été lancé</w:t>
            </w:r>
            <w:r w:rsidR="00DB0538">
              <w:rPr>
                <w:rFonts w:ascii="Tahoma" w:eastAsia="Times New Roman" w:hAnsi="Tahoma" w:cs="Tahoma"/>
                <w:sz w:val="20"/>
                <w:szCs w:val="20"/>
                <w:lang w:val="fr-BE" w:eastAsia="nl-BE"/>
              </w:rPr>
              <w:t>)</w:t>
            </w:r>
          </w:p>
        </w:tc>
      </w:tr>
      <w:tr w:rsidR="002B194D" w:rsidRPr="000254E4" w14:paraId="730205A3"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A49FAEC" w14:textId="77777777" w:rsidR="002B194D" w:rsidRPr="001F335B" w:rsidRDefault="002B194D" w:rsidP="002B194D">
            <w:pPr>
              <w:widowControl/>
              <w:autoSpaceDE/>
              <w:autoSpaceDN/>
              <w:textAlignment w:val="baseline"/>
              <w:rPr>
                <w:rFonts w:ascii="Tahoma" w:eastAsia="Times New Roman" w:hAnsi="Tahoma" w:cs="Tahoma"/>
                <w:kern w:val="2"/>
                <w:sz w:val="20"/>
                <w:szCs w:val="20"/>
                <w:lang w:eastAsia="nl-NL"/>
                <w14:ligatures w14:val="standardContextual"/>
              </w:rPr>
            </w:pPr>
            <w:r w:rsidRPr="001F335B">
              <w:rPr>
                <w:rFonts w:ascii="Tahoma" w:eastAsia="Times New Roman" w:hAnsi="Tahoma" w:cs="Tahoma"/>
                <w:kern w:val="2"/>
                <w:sz w:val="20"/>
                <w:szCs w:val="20"/>
                <w:lang w:eastAsia="nl-NL"/>
                <w14:ligatures w14:val="standardContextual"/>
              </w:rPr>
              <w:lastRenderedPageBreak/>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32C139D" w14:textId="77777777" w:rsidR="002B194D" w:rsidRPr="001F335B" w:rsidRDefault="002B194D" w:rsidP="002B194D">
            <w:pPr>
              <w:widowControl/>
              <w:autoSpaceDE/>
              <w:autoSpaceDN/>
              <w:spacing w:after="160" w:line="259" w:lineRule="auto"/>
              <w:rPr>
                <w:rFonts w:ascii="Tahoma" w:eastAsiaTheme="minorHAnsi" w:hAnsi="Tahoma" w:cs="Tahoma"/>
                <w:kern w:val="2"/>
                <w:sz w:val="20"/>
                <w:szCs w:val="20"/>
                <w:lang w:val="fr-BE"/>
                <w14:ligatures w14:val="standardContextual"/>
              </w:rPr>
            </w:pPr>
            <w:r w:rsidRPr="003831FF">
              <w:rPr>
                <w:rFonts w:ascii="Tahoma" w:eastAsiaTheme="minorHAnsi" w:hAnsi="Tahoma" w:cs="Tahoma"/>
                <w:kern w:val="2"/>
                <w:sz w:val="20"/>
                <w:szCs w:val="20"/>
                <w:lang w:val="fr-BE"/>
                <w14:ligatures w14:val="standardContextual"/>
              </w:rPr>
              <w:t>Francaisfacile.com ‘La virgule est d'usage avec "et" : lorsque les propositions coordonnées ont des sujets différents</w:t>
            </w:r>
            <w:r w:rsidRPr="001F335B">
              <w:rPr>
                <w:rFonts w:ascii="Tahoma" w:eastAsiaTheme="minorHAnsi" w:hAnsi="Tahoma" w:cs="Tahoma"/>
                <w:kern w:val="2"/>
                <w:sz w:val="20"/>
                <w:szCs w:val="20"/>
                <w:lang w:val="fr-BE"/>
                <w14:ligatures w14:val="standardContextual"/>
              </w:rPr>
              <w:t>.’</w:t>
            </w:r>
          </w:p>
          <w:p w14:paraId="2CF94CBF" w14:textId="77777777" w:rsidR="002B194D" w:rsidRPr="001F335B" w:rsidRDefault="002B194D" w:rsidP="002B194D">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1F335B">
              <w:rPr>
                <w:rFonts w:ascii="Tahoma" w:eastAsia="Times New Roman" w:hAnsi="Tahoma" w:cs="Tahoma"/>
                <w:kern w:val="2"/>
                <w:sz w:val="20"/>
                <w:szCs w:val="20"/>
                <w:lang w:val="fr-BE" w:eastAsia="nl-NL"/>
                <w14:ligatures w14:val="standardContextual"/>
              </w:rPr>
              <w:t>Dans cette phrase, il y a un sujet différent après ‘et’, et la virgule donne une structure claire à la phrase.</w:t>
            </w:r>
          </w:p>
        </w:tc>
      </w:tr>
      <w:tr w:rsidR="002B194D" w:rsidRPr="001F335B" w14:paraId="3E9F8B4D"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F9F3EA5" w14:textId="77777777" w:rsidR="002B194D" w:rsidRPr="001F335B" w:rsidRDefault="002B194D" w:rsidP="002B194D">
            <w:pPr>
              <w:widowControl/>
              <w:autoSpaceDE/>
              <w:autoSpaceDN/>
              <w:textAlignment w:val="baseline"/>
              <w:rPr>
                <w:rFonts w:ascii="Tahoma" w:eastAsia="Times New Roman" w:hAnsi="Tahoma" w:cs="Tahoma"/>
                <w:kern w:val="2"/>
                <w:sz w:val="20"/>
                <w:szCs w:val="20"/>
                <w:lang w:eastAsia="nl-NL"/>
                <w14:ligatures w14:val="standardContextual"/>
              </w:rPr>
            </w:pPr>
            <w:r w:rsidRPr="001F335B">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B33004F" w14:textId="187284E6" w:rsidR="002B194D" w:rsidRPr="003831FF" w:rsidRDefault="00000000" w:rsidP="003831FF">
            <w:pPr>
              <w:pStyle w:val="Lijstalinea"/>
              <w:widowControl/>
              <w:numPr>
                <w:ilvl w:val="0"/>
                <w:numId w:val="9"/>
              </w:numPr>
              <w:autoSpaceDE/>
              <w:autoSpaceDN/>
              <w:spacing w:after="160" w:line="259" w:lineRule="auto"/>
              <w:rPr>
                <w:rFonts w:ascii="Tahoma" w:eastAsiaTheme="minorHAnsi" w:hAnsi="Tahoma" w:cs="Tahoma"/>
                <w:kern w:val="2"/>
                <w:sz w:val="20"/>
                <w:szCs w:val="20"/>
                <w:lang w:val="nl-BE"/>
                <w14:ligatures w14:val="standardContextual"/>
              </w:rPr>
            </w:pPr>
            <w:hyperlink r:id="rId86" w:history="1">
              <w:r w:rsidR="006E1F98" w:rsidRPr="003E3190">
                <w:rPr>
                  <w:rStyle w:val="Hyperlink"/>
                  <w:rFonts w:ascii="Tahoma" w:eastAsiaTheme="minorHAnsi" w:hAnsi="Tahoma" w:cs="Tahoma"/>
                  <w:kern w:val="2"/>
                  <w:sz w:val="20"/>
                  <w:szCs w:val="20"/>
                  <w:lang w:val="nl-BE"/>
                  <w14:ligatures w14:val="standardContextual"/>
                </w:rPr>
                <w:t>https://www.francaisfacile.com</w:t>
              </w:r>
            </w:hyperlink>
          </w:p>
        </w:tc>
      </w:tr>
    </w:tbl>
    <w:p w14:paraId="66CB0AF8" w14:textId="77777777" w:rsidR="008D7031" w:rsidRDefault="008D7031">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8D7031" w:rsidRPr="008F6C04" w14:paraId="69E47664"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DC7625" w14:textId="77777777" w:rsidR="008D7031" w:rsidRPr="008F6C04" w:rsidRDefault="008D7031" w:rsidP="008D7031">
            <w:pPr>
              <w:widowControl/>
              <w:autoSpaceDE/>
              <w:autoSpaceDN/>
              <w:textAlignment w:val="baseline"/>
              <w:rPr>
                <w:rFonts w:ascii="Tahoma" w:eastAsia="Times New Roman" w:hAnsi="Tahoma" w:cs="Tahoma"/>
                <w:kern w:val="2"/>
                <w:sz w:val="20"/>
                <w:szCs w:val="20"/>
                <w:lang w:eastAsia="nl-NL"/>
                <w14:ligatures w14:val="standardContextual"/>
              </w:rPr>
            </w:pPr>
            <w:r w:rsidRPr="008F6C04">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7AD2EAE" w14:textId="77777777" w:rsidR="008D7031" w:rsidRPr="008F6C04" w:rsidRDefault="008D7031" w:rsidP="008D7031">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8F6C04">
              <w:rPr>
                <w:rFonts w:ascii="Tahoma" w:eastAsia="Times New Roman" w:hAnsi="Tahoma" w:cs="Tahoma"/>
                <w:kern w:val="2"/>
                <w:sz w:val="20"/>
                <w:szCs w:val="20"/>
                <w:lang w:eastAsia="nl-NL"/>
                <w14:ligatures w14:val="standardContextual"/>
              </w:rPr>
              <w:t>Problème</w:t>
            </w:r>
            <w:proofErr w:type="spellEnd"/>
            <w:r w:rsidRPr="008F6C04">
              <w:rPr>
                <w:rFonts w:ascii="Tahoma" w:eastAsia="Times New Roman" w:hAnsi="Tahoma" w:cs="Tahoma"/>
                <w:kern w:val="2"/>
                <w:sz w:val="20"/>
                <w:szCs w:val="20"/>
                <w:lang w:eastAsia="nl-NL"/>
                <w14:ligatures w14:val="standardContextual"/>
              </w:rPr>
              <w:t xml:space="preserve"> </w:t>
            </w:r>
            <w:proofErr w:type="spellStart"/>
            <w:r w:rsidRPr="008F6C04">
              <w:rPr>
                <w:rFonts w:ascii="Tahoma" w:eastAsia="Times New Roman" w:hAnsi="Tahoma" w:cs="Tahoma"/>
                <w:kern w:val="2"/>
                <w:sz w:val="20"/>
                <w:szCs w:val="20"/>
                <w:lang w:eastAsia="nl-NL"/>
                <w14:ligatures w14:val="standardContextual"/>
              </w:rPr>
              <w:t>lexicologique</w:t>
            </w:r>
            <w:proofErr w:type="spellEnd"/>
          </w:p>
        </w:tc>
      </w:tr>
      <w:tr w:rsidR="008D7031" w:rsidRPr="008F6C04" w14:paraId="5912DA14"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9EC878" w14:textId="77777777" w:rsidR="008D7031" w:rsidRPr="008F6C04" w:rsidRDefault="008D7031" w:rsidP="008D7031">
            <w:pPr>
              <w:widowControl/>
              <w:autoSpaceDE/>
              <w:autoSpaceDN/>
              <w:textAlignment w:val="baseline"/>
              <w:rPr>
                <w:rFonts w:ascii="Tahoma" w:eastAsia="Times New Roman" w:hAnsi="Tahoma" w:cs="Tahoma"/>
                <w:kern w:val="2"/>
                <w:sz w:val="20"/>
                <w:szCs w:val="20"/>
                <w:lang w:eastAsia="nl-NL"/>
                <w14:ligatures w14:val="standardContextual"/>
              </w:rPr>
            </w:pPr>
            <w:r w:rsidRPr="008F6C04">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27DA43E" w14:textId="77777777" w:rsidR="008D7031" w:rsidRPr="008F6C04" w:rsidRDefault="008D7031" w:rsidP="008D7031">
            <w:pPr>
              <w:widowControl/>
              <w:autoSpaceDE/>
              <w:autoSpaceDN/>
              <w:textAlignment w:val="baseline"/>
              <w:rPr>
                <w:rFonts w:ascii="Tahoma" w:eastAsia="Times New Roman" w:hAnsi="Tahoma" w:cs="Tahoma"/>
                <w:kern w:val="2"/>
                <w:sz w:val="20"/>
                <w:szCs w:val="20"/>
                <w:lang w:val="nl-BE" w:eastAsia="nl-NL"/>
                <w14:ligatures w14:val="standardContextual"/>
              </w:rPr>
            </w:pPr>
            <w:r w:rsidRPr="008F6C04">
              <w:rPr>
                <w:rFonts w:ascii="Tahoma" w:eastAsia="Times New Roman" w:hAnsi="Tahoma" w:cs="Tahoma"/>
                <w:kern w:val="2"/>
                <w:sz w:val="20"/>
                <w:szCs w:val="20"/>
                <w:lang w:val="nl-BE" w:eastAsia="nl-NL"/>
                <w14:ligatures w14:val="standardContextual"/>
              </w:rPr>
              <w:t>proefschrift</w:t>
            </w:r>
          </w:p>
        </w:tc>
      </w:tr>
      <w:tr w:rsidR="008D7031" w:rsidRPr="008F6C04" w14:paraId="3EA5E28D"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3451F56" w14:textId="77777777" w:rsidR="008D7031" w:rsidRPr="008F6C04" w:rsidRDefault="008D7031" w:rsidP="008D7031">
            <w:pPr>
              <w:widowControl/>
              <w:autoSpaceDE/>
              <w:autoSpaceDN/>
              <w:textAlignment w:val="baseline"/>
              <w:rPr>
                <w:rFonts w:ascii="Tahoma" w:eastAsia="Times New Roman" w:hAnsi="Tahoma" w:cs="Tahoma"/>
                <w:kern w:val="2"/>
                <w:sz w:val="20"/>
                <w:szCs w:val="20"/>
                <w:lang w:eastAsia="nl-NL"/>
                <w14:ligatures w14:val="standardContextual"/>
              </w:rPr>
            </w:pPr>
            <w:r w:rsidRPr="008F6C04">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DCFF990" w14:textId="64C96CF2" w:rsidR="008D7031" w:rsidRPr="008F6C04" w:rsidRDefault="00DB0538" w:rsidP="008D7031">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t</w:t>
            </w:r>
            <w:r w:rsidR="008D7031" w:rsidRPr="008F6C04">
              <w:rPr>
                <w:rFonts w:ascii="Tahoma" w:eastAsia="Times New Roman" w:hAnsi="Tahoma" w:cs="Tahoma"/>
                <w:kern w:val="2"/>
                <w:sz w:val="20"/>
                <w:szCs w:val="20"/>
                <w:lang w:val="fr-BE" w:eastAsia="nl-NL"/>
                <w14:ligatures w14:val="standardContextual"/>
              </w:rPr>
              <w:t>hèse de doctorat</w:t>
            </w:r>
          </w:p>
        </w:tc>
      </w:tr>
      <w:tr w:rsidR="008D7031" w:rsidRPr="008F6C04" w14:paraId="547F3618"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F121DF" w14:textId="77777777" w:rsidR="008D7031" w:rsidRPr="008F6C04" w:rsidRDefault="008D7031" w:rsidP="008D7031">
            <w:pPr>
              <w:widowControl/>
              <w:autoSpaceDE/>
              <w:autoSpaceDN/>
              <w:textAlignment w:val="baseline"/>
              <w:rPr>
                <w:rFonts w:ascii="Tahoma" w:eastAsia="Times New Roman" w:hAnsi="Tahoma" w:cs="Tahoma"/>
                <w:kern w:val="2"/>
                <w:sz w:val="20"/>
                <w:szCs w:val="20"/>
                <w:lang w:eastAsia="nl-NL"/>
                <w14:ligatures w14:val="standardContextual"/>
              </w:rPr>
            </w:pPr>
            <w:r w:rsidRPr="008F6C04">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9AD625F" w14:textId="77777777" w:rsidR="008D7031" w:rsidRDefault="008D7031" w:rsidP="008D7031">
            <w:pPr>
              <w:widowControl/>
              <w:autoSpaceDE/>
              <w:autoSpaceDN/>
              <w:spacing w:after="160" w:line="259" w:lineRule="auto"/>
              <w:rPr>
                <w:rFonts w:ascii="Tahoma" w:eastAsiaTheme="minorHAnsi" w:hAnsi="Tahoma" w:cs="Tahoma"/>
                <w:color w:val="111113"/>
                <w:kern w:val="2"/>
                <w:sz w:val="20"/>
                <w:szCs w:val="20"/>
                <w:shd w:val="clear" w:color="auto" w:fill="FFFFFF"/>
                <w:lang w:val="nl-BE"/>
                <w14:ligatures w14:val="standardContextual"/>
              </w:rPr>
            </w:pPr>
            <w:r w:rsidRPr="008F6C04">
              <w:rPr>
                <w:rFonts w:ascii="Tahoma" w:eastAsiaTheme="minorHAnsi" w:hAnsi="Tahoma" w:cs="Tahoma"/>
                <w:kern w:val="2"/>
                <w:sz w:val="20"/>
                <w:szCs w:val="20"/>
                <w:lang w:val="nl-BE"/>
                <w14:ligatures w14:val="standardContextual"/>
              </w:rPr>
              <w:t>Le Van Dale : ‘</w:t>
            </w:r>
            <w:r w:rsidRPr="008F6C04">
              <w:rPr>
                <w:rFonts w:ascii="Tahoma" w:eastAsiaTheme="minorHAnsi" w:hAnsi="Tahoma" w:cs="Tahoma"/>
                <w:i/>
                <w:iCs/>
                <w:color w:val="111113"/>
                <w:kern w:val="2"/>
                <w:sz w:val="20"/>
                <w:szCs w:val="20"/>
                <w:shd w:val="clear" w:color="auto" w:fill="FFFFFF"/>
                <w:lang w:val="nl-BE"/>
                <w14:ligatures w14:val="standardContextual"/>
              </w:rPr>
              <w:t>een proefschrift </w:t>
            </w:r>
            <w:r w:rsidRPr="008F6C04">
              <w:rPr>
                <w:rFonts w:ascii="Tahoma" w:eastAsiaTheme="minorHAnsi" w:hAnsi="Tahoma" w:cs="Tahoma"/>
                <w:i/>
                <w:iCs/>
                <w:color w:val="C1001F"/>
                <w:kern w:val="2"/>
                <w:sz w:val="20"/>
                <w:szCs w:val="20"/>
                <w:shd w:val="clear" w:color="auto" w:fill="FFFFFF"/>
                <w:lang w:val="nl-BE"/>
                <w14:ligatures w14:val="standardContextual"/>
              </w:rPr>
              <w:t xml:space="preserve">verdedigen = </w:t>
            </w:r>
            <w:proofErr w:type="spellStart"/>
            <w:r w:rsidRPr="008F6C04">
              <w:rPr>
                <w:rFonts w:ascii="Tahoma" w:eastAsiaTheme="minorHAnsi" w:hAnsi="Tahoma" w:cs="Tahoma"/>
                <w:color w:val="111113"/>
                <w:kern w:val="2"/>
                <w:sz w:val="20"/>
                <w:szCs w:val="20"/>
                <w:shd w:val="clear" w:color="auto" w:fill="FFFFFF"/>
                <w:lang w:val="nl-BE"/>
                <w14:ligatures w14:val="standardContextual"/>
              </w:rPr>
              <w:t>soutenir</w:t>
            </w:r>
            <w:proofErr w:type="spellEnd"/>
            <w:r w:rsidRPr="008F6C04">
              <w:rPr>
                <w:rFonts w:ascii="Tahoma" w:eastAsiaTheme="minorHAnsi" w:hAnsi="Tahoma" w:cs="Tahoma"/>
                <w:color w:val="111113"/>
                <w:kern w:val="2"/>
                <w:sz w:val="20"/>
                <w:szCs w:val="20"/>
                <w:shd w:val="clear" w:color="auto" w:fill="FFFFFF"/>
                <w:lang w:val="nl-BE"/>
                <w14:ligatures w14:val="standardContextual"/>
              </w:rPr>
              <w:t xml:space="preserve"> </w:t>
            </w:r>
            <w:proofErr w:type="spellStart"/>
            <w:r w:rsidRPr="008F6C04">
              <w:rPr>
                <w:rFonts w:ascii="Tahoma" w:eastAsiaTheme="minorHAnsi" w:hAnsi="Tahoma" w:cs="Tahoma"/>
                <w:color w:val="111113"/>
                <w:kern w:val="2"/>
                <w:sz w:val="20"/>
                <w:szCs w:val="20"/>
                <w:shd w:val="clear" w:color="auto" w:fill="FFFFFF"/>
                <w:lang w:val="nl-BE"/>
                <w14:ligatures w14:val="standardContextual"/>
              </w:rPr>
              <w:t>une</w:t>
            </w:r>
            <w:proofErr w:type="spellEnd"/>
            <w:r w:rsidRPr="008F6C04">
              <w:rPr>
                <w:rFonts w:ascii="Tahoma" w:eastAsiaTheme="minorHAnsi" w:hAnsi="Tahoma" w:cs="Tahoma"/>
                <w:color w:val="111113"/>
                <w:kern w:val="2"/>
                <w:sz w:val="20"/>
                <w:szCs w:val="20"/>
                <w:shd w:val="clear" w:color="auto" w:fill="FFFFFF"/>
                <w:lang w:val="nl-BE"/>
                <w14:ligatures w14:val="standardContextual"/>
              </w:rPr>
              <w:t xml:space="preserve"> </w:t>
            </w:r>
            <w:proofErr w:type="spellStart"/>
            <w:r w:rsidRPr="008F6C04">
              <w:rPr>
                <w:rFonts w:ascii="Tahoma" w:eastAsiaTheme="minorHAnsi" w:hAnsi="Tahoma" w:cs="Tahoma"/>
                <w:color w:val="111113"/>
                <w:kern w:val="2"/>
                <w:sz w:val="20"/>
                <w:szCs w:val="20"/>
                <w:shd w:val="clear" w:color="auto" w:fill="FFFFFF"/>
                <w:lang w:val="nl-BE"/>
                <w14:ligatures w14:val="standardContextual"/>
              </w:rPr>
              <w:t>thèse</w:t>
            </w:r>
            <w:proofErr w:type="spellEnd"/>
            <w:r w:rsidRPr="008F6C04">
              <w:rPr>
                <w:rFonts w:ascii="Tahoma" w:eastAsiaTheme="minorHAnsi" w:hAnsi="Tahoma" w:cs="Tahoma"/>
                <w:color w:val="111113"/>
                <w:kern w:val="2"/>
                <w:sz w:val="20"/>
                <w:szCs w:val="20"/>
                <w:shd w:val="clear" w:color="auto" w:fill="FFFFFF"/>
                <w:lang w:val="nl-BE"/>
                <w14:ligatures w14:val="standardContextual"/>
              </w:rPr>
              <w:t xml:space="preserve"> de </w:t>
            </w:r>
            <w:proofErr w:type="spellStart"/>
            <w:r w:rsidRPr="008F6C04">
              <w:rPr>
                <w:rFonts w:ascii="Tahoma" w:eastAsiaTheme="minorHAnsi" w:hAnsi="Tahoma" w:cs="Tahoma"/>
                <w:color w:val="111113"/>
                <w:kern w:val="2"/>
                <w:sz w:val="20"/>
                <w:szCs w:val="20"/>
                <w:shd w:val="clear" w:color="auto" w:fill="FFFFFF"/>
                <w:lang w:val="nl-BE"/>
                <w14:ligatures w14:val="standardContextual"/>
              </w:rPr>
              <w:t>doctorat</w:t>
            </w:r>
            <w:proofErr w:type="spellEnd"/>
            <w:r w:rsidRPr="008F6C04">
              <w:rPr>
                <w:rFonts w:ascii="Tahoma" w:eastAsiaTheme="minorHAnsi" w:hAnsi="Tahoma" w:cs="Tahoma"/>
                <w:color w:val="111113"/>
                <w:kern w:val="2"/>
                <w:sz w:val="20"/>
                <w:szCs w:val="20"/>
                <w:shd w:val="clear" w:color="auto" w:fill="FFFFFF"/>
                <w:lang w:val="nl-BE"/>
                <w14:ligatures w14:val="standardContextual"/>
              </w:rPr>
              <w:t>’</w:t>
            </w:r>
          </w:p>
          <w:p w14:paraId="71CEF617" w14:textId="0F2C11A7" w:rsidR="002F718A" w:rsidRDefault="002F718A" w:rsidP="008D7031">
            <w:pPr>
              <w:widowControl/>
              <w:autoSpaceDE/>
              <w:autoSpaceDN/>
              <w:spacing w:after="160" w:line="259" w:lineRule="auto"/>
              <w:rPr>
                <w:rFonts w:ascii="Tahoma" w:eastAsiaTheme="minorHAnsi" w:hAnsi="Tahoma" w:cs="Tahoma"/>
                <w:color w:val="111113"/>
                <w:kern w:val="2"/>
                <w:sz w:val="20"/>
                <w:szCs w:val="20"/>
                <w:shd w:val="clear" w:color="auto" w:fill="FFFFFF"/>
                <w:lang w:val="fr-BE"/>
                <w14:ligatures w14:val="standardContextual"/>
              </w:rPr>
            </w:pPr>
            <w:r w:rsidRPr="002F718A">
              <w:rPr>
                <w:rFonts w:ascii="Tahoma" w:eastAsiaTheme="minorHAnsi" w:hAnsi="Tahoma" w:cs="Tahoma"/>
                <w:color w:val="111113"/>
                <w:kern w:val="2"/>
                <w:sz w:val="20"/>
                <w:szCs w:val="20"/>
                <w:shd w:val="clear" w:color="auto" w:fill="FFFFFF"/>
                <w:lang w:val="fr-BE"/>
                <w14:ligatures w14:val="standardContextual"/>
              </w:rPr>
              <w:t>Le Van Dale traduit ‘</w:t>
            </w:r>
            <w:proofErr w:type="spellStart"/>
            <w:r w:rsidRPr="002F718A">
              <w:rPr>
                <w:rFonts w:ascii="Tahoma" w:eastAsiaTheme="minorHAnsi" w:hAnsi="Tahoma" w:cs="Tahoma"/>
                <w:color w:val="111113"/>
                <w:kern w:val="2"/>
                <w:sz w:val="20"/>
                <w:szCs w:val="20"/>
                <w:shd w:val="clear" w:color="auto" w:fill="FFFFFF"/>
                <w:lang w:val="fr-BE"/>
                <w14:ligatures w14:val="standardContextual"/>
              </w:rPr>
              <w:t>proefschrift</w:t>
            </w:r>
            <w:proofErr w:type="spellEnd"/>
            <w:r w:rsidRPr="002F718A">
              <w:rPr>
                <w:rFonts w:ascii="Tahoma" w:eastAsiaTheme="minorHAnsi" w:hAnsi="Tahoma" w:cs="Tahoma"/>
                <w:color w:val="111113"/>
                <w:kern w:val="2"/>
                <w:sz w:val="20"/>
                <w:szCs w:val="20"/>
                <w:shd w:val="clear" w:color="auto" w:fill="FFFFFF"/>
                <w:lang w:val="fr-BE"/>
                <w14:ligatures w14:val="standardContextual"/>
              </w:rPr>
              <w:t>’ par ‘thèse (de doctorat</w:t>
            </w:r>
            <w:r>
              <w:rPr>
                <w:rFonts w:ascii="Tahoma" w:eastAsiaTheme="minorHAnsi" w:hAnsi="Tahoma" w:cs="Tahoma"/>
                <w:color w:val="111113"/>
                <w:kern w:val="2"/>
                <w:sz w:val="20"/>
                <w:szCs w:val="20"/>
                <w:shd w:val="clear" w:color="auto" w:fill="FFFFFF"/>
                <w:lang w:val="fr-BE"/>
                <w14:ligatures w14:val="standardContextual"/>
              </w:rPr>
              <w:t>)’.</w:t>
            </w:r>
          </w:p>
          <w:p w14:paraId="35ED610F" w14:textId="2CA074D3" w:rsidR="002F718A" w:rsidRPr="00C05A3C" w:rsidRDefault="002F718A" w:rsidP="008D7031">
            <w:pPr>
              <w:widowControl/>
              <w:autoSpaceDE/>
              <w:autoSpaceDN/>
              <w:spacing w:after="160" w:line="259" w:lineRule="auto"/>
              <w:rPr>
                <w:rFonts w:ascii="Tahoma" w:eastAsiaTheme="minorHAnsi" w:hAnsi="Tahoma" w:cs="Tahoma"/>
                <w:kern w:val="2"/>
                <w:sz w:val="20"/>
                <w:szCs w:val="20"/>
                <w:lang w:val="fr-BE"/>
                <w14:ligatures w14:val="standardContextual"/>
              </w:rPr>
            </w:pPr>
            <w:r w:rsidRPr="00AA796F">
              <w:rPr>
                <w:rFonts w:ascii="Tahoma" w:eastAsiaTheme="minorHAnsi" w:hAnsi="Tahoma" w:cs="Tahoma"/>
                <w:color w:val="111113"/>
                <w:kern w:val="2"/>
                <w:sz w:val="20"/>
                <w:szCs w:val="20"/>
                <w:shd w:val="clear" w:color="auto" w:fill="FFFFFF"/>
                <w:lang w:val="fr-BE"/>
                <w14:ligatures w14:val="standardContextual"/>
              </w:rPr>
              <w:t xml:space="preserve">Vu que </w:t>
            </w:r>
            <w:r w:rsidR="00AA796F" w:rsidRPr="00AA796F">
              <w:rPr>
                <w:rFonts w:ascii="Tahoma" w:eastAsiaTheme="minorHAnsi" w:hAnsi="Tahoma" w:cs="Tahoma"/>
                <w:color w:val="111113"/>
                <w:kern w:val="2"/>
                <w:sz w:val="20"/>
                <w:szCs w:val="20"/>
                <w:shd w:val="clear" w:color="auto" w:fill="FFFFFF"/>
                <w:lang w:val="fr-BE"/>
                <w14:ligatures w14:val="standardContextual"/>
              </w:rPr>
              <w:t>ce mot e</w:t>
            </w:r>
            <w:r w:rsidR="00AA796F">
              <w:rPr>
                <w:rFonts w:ascii="Tahoma" w:eastAsiaTheme="minorHAnsi" w:hAnsi="Tahoma" w:cs="Tahoma"/>
                <w:color w:val="111113"/>
                <w:kern w:val="2"/>
                <w:sz w:val="20"/>
                <w:szCs w:val="20"/>
                <w:shd w:val="clear" w:color="auto" w:fill="FFFFFF"/>
                <w:lang w:val="fr-BE"/>
                <w14:ligatures w14:val="standardContextual"/>
              </w:rPr>
              <w:t>st dans le début de l’interview, j’écris ‘thèse de doctorat’</w:t>
            </w:r>
            <w:r w:rsidR="00323032">
              <w:rPr>
                <w:rFonts w:ascii="Tahoma" w:eastAsiaTheme="minorHAnsi" w:hAnsi="Tahoma" w:cs="Tahoma"/>
                <w:color w:val="111113"/>
                <w:kern w:val="2"/>
                <w:sz w:val="20"/>
                <w:szCs w:val="20"/>
                <w:shd w:val="clear" w:color="auto" w:fill="FFFFFF"/>
                <w:lang w:val="fr-BE"/>
                <w14:ligatures w14:val="standardContextual"/>
              </w:rPr>
              <w:t xml:space="preserve"> pour clarifier qu’il s’agit </w:t>
            </w:r>
            <w:r w:rsidR="00D01528">
              <w:rPr>
                <w:rFonts w:ascii="Tahoma" w:eastAsiaTheme="minorHAnsi" w:hAnsi="Tahoma" w:cs="Tahoma"/>
                <w:color w:val="111113"/>
                <w:kern w:val="2"/>
                <w:sz w:val="20"/>
                <w:szCs w:val="20"/>
                <w:shd w:val="clear" w:color="auto" w:fill="FFFFFF"/>
                <w:lang w:val="fr-BE"/>
                <w14:ligatures w14:val="standardContextual"/>
              </w:rPr>
              <w:t>du grade de docteur.</w:t>
            </w:r>
            <w:r w:rsidR="0076012C">
              <w:rPr>
                <w:rFonts w:ascii="Tahoma" w:eastAsiaTheme="minorHAnsi" w:hAnsi="Tahoma" w:cs="Tahoma"/>
                <w:color w:val="111113"/>
                <w:kern w:val="2"/>
                <w:sz w:val="20"/>
                <w:szCs w:val="20"/>
                <w:shd w:val="clear" w:color="auto" w:fill="FFFFFF"/>
                <w:lang w:val="fr-BE"/>
                <w14:ligatures w14:val="standardContextual"/>
              </w:rPr>
              <w:t xml:space="preserve"> </w:t>
            </w:r>
            <w:r w:rsidR="0076012C" w:rsidRPr="00C05A3C">
              <w:rPr>
                <w:rFonts w:ascii="Tahoma" w:eastAsiaTheme="minorHAnsi" w:hAnsi="Tahoma" w:cs="Tahoma"/>
                <w:color w:val="111113"/>
                <w:kern w:val="2"/>
                <w:sz w:val="20"/>
                <w:szCs w:val="20"/>
                <w:shd w:val="clear" w:color="auto" w:fill="FFFFFF"/>
                <w:lang w:val="fr-BE"/>
                <w14:ligatures w14:val="standardContextual"/>
              </w:rPr>
              <w:t>En effet, le mot ‘thèse</w:t>
            </w:r>
            <w:r w:rsidR="00376650" w:rsidRPr="00C05A3C">
              <w:rPr>
                <w:rFonts w:ascii="Tahoma" w:eastAsiaTheme="minorHAnsi" w:hAnsi="Tahoma" w:cs="Tahoma"/>
                <w:color w:val="111113"/>
                <w:kern w:val="2"/>
                <w:sz w:val="20"/>
                <w:szCs w:val="20"/>
                <w:shd w:val="clear" w:color="auto" w:fill="FFFFFF"/>
                <w:lang w:val="fr-BE"/>
                <w14:ligatures w14:val="standardContextual"/>
              </w:rPr>
              <w:t xml:space="preserve">’ </w:t>
            </w:r>
            <w:r w:rsidR="0083025D" w:rsidRPr="00C05A3C">
              <w:rPr>
                <w:rFonts w:ascii="Tahoma" w:eastAsiaTheme="minorHAnsi" w:hAnsi="Tahoma" w:cs="Tahoma"/>
                <w:color w:val="111113"/>
                <w:kern w:val="2"/>
                <w:sz w:val="20"/>
                <w:szCs w:val="20"/>
                <w:shd w:val="clear" w:color="auto" w:fill="FFFFFF"/>
                <w:lang w:val="fr-BE"/>
                <w14:ligatures w14:val="standardContextual"/>
              </w:rPr>
              <w:t xml:space="preserve">est utilisé dans plusieurs </w:t>
            </w:r>
            <w:r w:rsidR="00C05A3C" w:rsidRPr="00C05A3C">
              <w:rPr>
                <w:rFonts w:ascii="Tahoma" w:eastAsiaTheme="minorHAnsi" w:hAnsi="Tahoma" w:cs="Tahoma"/>
                <w:color w:val="111113"/>
                <w:kern w:val="2"/>
                <w:sz w:val="20"/>
                <w:szCs w:val="20"/>
                <w:shd w:val="clear" w:color="auto" w:fill="FFFFFF"/>
                <w:lang w:val="fr-BE"/>
                <w14:ligatures w14:val="standardContextual"/>
              </w:rPr>
              <w:t>contexte</w:t>
            </w:r>
            <w:r w:rsidR="00C05A3C">
              <w:rPr>
                <w:rFonts w:ascii="Tahoma" w:eastAsiaTheme="minorHAnsi" w:hAnsi="Tahoma" w:cs="Tahoma"/>
                <w:color w:val="111113"/>
                <w:kern w:val="2"/>
                <w:sz w:val="20"/>
                <w:szCs w:val="20"/>
                <w:shd w:val="clear" w:color="auto" w:fill="FFFFFF"/>
                <w:lang w:val="fr-BE"/>
                <w14:ligatures w14:val="standardContextual"/>
              </w:rPr>
              <w:t>s.</w:t>
            </w:r>
          </w:p>
          <w:p w14:paraId="1BA3A1D1" w14:textId="77777777" w:rsidR="008D7031" w:rsidRPr="00DE2432" w:rsidRDefault="008D7031" w:rsidP="008D7031">
            <w:pPr>
              <w:widowControl/>
              <w:autoSpaceDE/>
              <w:autoSpaceDN/>
              <w:spacing w:after="160" w:line="259" w:lineRule="auto"/>
              <w:rPr>
                <w:rFonts w:ascii="Tahoma" w:eastAsiaTheme="minorHAnsi" w:hAnsi="Tahoma" w:cs="Tahoma"/>
                <w:kern w:val="2"/>
                <w:sz w:val="20"/>
                <w:szCs w:val="20"/>
                <w:shd w:val="clear" w:color="auto" w:fill="FFFFFF"/>
                <w:lang w:val="nl-BE"/>
                <w14:ligatures w14:val="standardContextual"/>
              </w:rPr>
            </w:pPr>
            <w:r w:rsidRPr="00DE2432">
              <w:rPr>
                <w:rFonts w:ascii="Tahoma" w:eastAsiaTheme="minorHAnsi" w:hAnsi="Tahoma" w:cs="Tahoma"/>
                <w:kern w:val="2"/>
                <w:sz w:val="20"/>
                <w:szCs w:val="20"/>
                <w:lang w:val="nl-BE"/>
                <w14:ligatures w14:val="standardContextual"/>
              </w:rPr>
              <w:t xml:space="preserve">Woorden.org: ‘Proefschrift : </w:t>
            </w:r>
            <w:r w:rsidRPr="00DE2432">
              <w:rPr>
                <w:rFonts w:ascii="Tahoma" w:eastAsiaTheme="minorHAnsi" w:hAnsi="Tahoma" w:cs="Tahoma"/>
                <w:kern w:val="2"/>
                <w:sz w:val="20"/>
                <w:szCs w:val="20"/>
                <w:shd w:val="clear" w:color="auto" w:fill="FFFFFF"/>
                <w:lang w:val="nl-BE"/>
                <w14:ligatures w14:val="standardContextual"/>
              </w:rPr>
              <w:t xml:space="preserve">verslag van wetenschappelijk onderzoek waarmee je de titel 'doctor' verdient’ </w:t>
            </w:r>
          </w:p>
          <w:p w14:paraId="6F839774" w14:textId="77777777" w:rsidR="008D7031" w:rsidRPr="00DE2432" w:rsidRDefault="008D7031" w:rsidP="008D7031">
            <w:pPr>
              <w:widowControl/>
              <w:autoSpaceDE/>
              <w:autoSpaceDN/>
              <w:spacing w:after="160" w:line="259" w:lineRule="auto"/>
              <w:rPr>
                <w:rFonts w:ascii="Tahoma" w:eastAsia="Times New Roman" w:hAnsi="Tahoma" w:cs="Tahoma"/>
                <w:sz w:val="20"/>
                <w:szCs w:val="20"/>
                <w:lang w:val="fr-BE" w:eastAsia="nl-BE"/>
              </w:rPr>
            </w:pPr>
            <w:r w:rsidRPr="00DE2432">
              <w:rPr>
                <w:rFonts w:ascii="Tahoma" w:eastAsia="Times New Roman" w:hAnsi="Tahoma" w:cs="Tahoma"/>
                <w:sz w:val="20"/>
                <w:szCs w:val="20"/>
                <w:lang w:val="fr-BE" w:eastAsia="nl-BE"/>
              </w:rPr>
              <w:t>Français.tv5monde.com : ‘Thèse de doctorat : Traité avançant un nouveau point de vue issu de la recherche ; généralement une exigence pour un diplôme universitaire supérieur ; travail à présenter en fin de deuxième cycle d'études universitaire en vue du doctorat.’</w:t>
            </w:r>
          </w:p>
          <w:p w14:paraId="265636C0" w14:textId="77777777" w:rsidR="008D7031" w:rsidRPr="008F6C04" w:rsidRDefault="008D7031" w:rsidP="008D7031">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DE2432">
              <w:rPr>
                <w:rFonts w:ascii="Tahoma" w:eastAsia="Times New Roman" w:hAnsi="Tahoma" w:cs="Tahoma"/>
                <w:sz w:val="20"/>
                <w:szCs w:val="20"/>
                <w:lang w:val="nl-BE" w:eastAsia="nl-BE"/>
              </w:rPr>
              <w:t xml:space="preserve">Ces </w:t>
            </w:r>
            <w:proofErr w:type="spellStart"/>
            <w:r w:rsidRPr="00DE2432">
              <w:rPr>
                <w:rFonts w:ascii="Tahoma" w:eastAsia="Times New Roman" w:hAnsi="Tahoma" w:cs="Tahoma"/>
                <w:sz w:val="20"/>
                <w:szCs w:val="20"/>
                <w:lang w:val="nl-BE" w:eastAsia="nl-BE"/>
              </w:rPr>
              <w:t>définitions</w:t>
            </w:r>
            <w:proofErr w:type="spellEnd"/>
            <w:r w:rsidRPr="00DE2432">
              <w:rPr>
                <w:rFonts w:ascii="Tahoma" w:eastAsia="Times New Roman" w:hAnsi="Tahoma" w:cs="Tahoma"/>
                <w:sz w:val="20"/>
                <w:szCs w:val="20"/>
                <w:lang w:val="nl-BE" w:eastAsia="nl-BE"/>
              </w:rPr>
              <w:t xml:space="preserve"> correspondent.</w:t>
            </w:r>
          </w:p>
        </w:tc>
      </w:tr>
      <w:tr w:rsidR="008D7031" w:rsidRPr="008F6C04" w14:paraId="7412BB3A"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F4B2876" w14:textId="77777777" w:rsidR="008D7031" w:rsidRPr="008F6C04" w:rsidRDefault="008D7031" w:rsidP="008D7031">
            <w:pPr>
              <w:widowControl/>
              <w:autoSpaceDE/>
              <w:autoSpaceDN/>
              <w:textAlignment w:val="baseline"/>
              <w:rPr>
                <w:rFonts w:ascii="Tahoma" w:eastAsia="Times New Roman" w:hAnsi="Tahoma" w:cs="Tahoma"/>
                <w:kern w:val="2"/>
                <w:sz w:val="20"/>
                <w:szCs w:val="20"/>
                <w:lang w:eastAsia="nl-NL"/>
                <w14:ligatures w14:val="standardContextual"/>
              </w:rPr>
            </w:pPr>
            <w:r w:rsidRPr="008F6C04">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2AE5557" w14:textId="77777777" w:rsidR="00B8229B" w:rsidRPr="00B8229B" w:rsidRDefault="00000000" w:rsidP="00B04BB7">
            <w:pPr>
              <w:pStyle w:val="Lijstalinea"/>
              <w:widowControl/>
              <w:numPr>
                <w:ilvl w:val="0"/>
                <w:numId w:val="9"/>
              </w:numPr>
              <w:autoSpaceDE/>
              <w:autoSpaceDN/>
              <w:spacing w:after="160" w:line="259" w:lineRule="auto"/>
              <w:rPr>
                <w:rStyle w:val="Hyperlink"/>
                <w:rFonts w:ascii="Tahoma" w:eastAsiaTheme="minorHAnsi" w:hAnsi="Tahoma" w:cs="Tahoma"/>
                <w:color w:val="auto"/>
                <w:kern w:val="2"/>
                <w:sz w:val="20"/>
                <w:szCs w:val="20"/>
                <w:u w:val="none"/>
                <w14:ligatures w14:val="standardContextual"/>
              </w:rPr>
            </w:pPr>
            <w:hyperlink r:id="rId87" w:history="1">
              <w:r w:rsidR="006E1F98" w:rsidRPr="00B8229B">
                <w:rPr>
                  <w:rStyle w:val="Hyperlink"/>
                  <w:rFonts w:ascii="Tahoma" w:eastAsiaTheme="minorHAnsi" w:hAnsi="Tahoma" w:cs="Tahoma"/>
                  <w:kern w:val="2"/>
                  <w:sz w:val="20"/>
                  <w:szCs w:val="20"/>
                  <w:shd w:val="clear" w:color="auto" w:fill="FFFFFF"/>
                  <w:lang w:val="nl-BE"/>
                  <w14:ligatures w14:val="standardContextual"/>
                </w:rPr>
                <w:t>https://www.woorden.org</w:t>
              </w:r>
            </w:hyperlink>
          </w:p>
          <w:p w14:paraId="0CBCA0FB" w14:textId="61EE0122" w:rsidR="00B8229B" w:rsidRPr="00B8229B" w:rsidRDefault="00000000" w:rsidP="00B04BB7">
            <w:pPr>
              <w:pStyle w:val="Lijstalinea"/>
              <w:widowControl/>
              <w:numPr>
                <w:ilvl w:val="0"/>
                <w:numId w:val="9"/>
              </w:numPr>
              <w:autoSpaceDE/>
              <w:autoSpaceDN/>
              <w:spacing w:after="160" w:line="259" w:lineRule="auto"/>
              <w:rPr>
                <w:rStyle w:val="Hyperlink"/>
                <w:rFonts w:ascii="Tahoma" w:eastAsiaTheme="minorHAnsi" w:hAnsi="Tahoma" w:cs="Tahoma"/>
                <w:color w:val="auto"/>
                <w:kern w:val="2"/>
                <w:sz w:val="20"/>
                <w:szCs w:val="20"/>
                <w:u w:val="none"/>
                <w14:ligatures w14:val="standardContextual"/>
              </w:rPr>
            </w:pPr>
            <w:hyperlink r:id="rId88" w:history="1">
              <w:r w:rsidR="006E1F98" w:rsidRPr="00B8229B">
                <w:rPr>
                  <w:rStyle w:val="Hyperlink"/>
                  <w:rFonts w:ascii="Tahoma" w:eastAsia="Times New Roman" w:hAnsi="Tahoma" w:cs="Tahoma"/>
                  <w:sz w:val="20"/>
                  <w:szCs w:val="20"/>
                  <w:lang w:val="nl-BE" w:eastAsia="nl-BE"/>
                </w:rPr>
                <w:t>https://langue-francaise.tv5monde.com</w:t>
              </w:r>
            </w:hyperlink>
          </w:p>
          <w:p w14:paraId="5D893713" w14:textId="437C25A2" w:rsidR="008D7031" w:rsidRPr="008F6C04" w:rsidRDefault="008D7031" w:rsidP="00B8229B">
            <w:pPr>
              <w:pStyle w:val="Lijstalinea"/>
              <w:widowControl/>
              <w:numPr>
                <w:ilvl w:val="0"/>
                <w:numId w:val="9"/>
              </w:numPr>
              <w:autoSpaceDE/>
              <w:autoSpaceDN/>
              <w:spacing w:after="160" w:line="259" w:lineRule="auto"/>
              <w:rPr>
                <w:rFonts w:ascii="Tahoma" w:eastAsiaTheme="minorHAnsi" w:hAnsi="Tahoma" w:cs="Tahoma"/>
                <w:kern w:val="2"/>
                <w:sz w:val="20"/>
                <w:szCs w:val="20"/>
                <w14:ligatures w14:val="standardContextual"/>
              </w:rPr>
            </w:pPr>
            <w:r w:rsidRPr="008F6C04">
              <w:rPr>
                <w:rFonts w:ascii="Tahoma" w:eastAsiaTheme="minorHAnsi" w:hAnsi="Tahoma" w:cs="Tahoma"/>
                <w:kern w:val="2"/>
                <w:sz w:val="20"/>
                <w:szCs w:val="20"/>
                <w14:ligatures w14:val="standardContextual"/>
              </w:rPr>
              <w:t>Le Van Dale</w:t>
            </w:r>
          </w:p>
        </w:tc>
      </w:tr>
    </w:tbl>
    <w:p w14:paraId="2B1A4B00" w14:textId="77777777" w:rsidR="00FC2E92" w:rsidRPr="006E1F98" w:rsidRDefault="00FC2E92">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B67F02" w:rsidRPr="00134910" w14:paraId="5E4A51D6"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AA8F475" w14:textId="77777777" w:rsidR="00B67F02" w:rsidRPr="00134910" w:rsidRDefault="00B67F02" w:rsidP="00B67F02">
            <w:pPr>
              <w:widowControl/>
              <w:autoSpaceDE/>
              <w:autoSpaceDN/>
              <w:textAlignment w:val="baseline"/>
              <w:rPr>
                <w:rFonts w:ascii="Tahoma" w:eastAsia="Times New Roman" w:hAnsi="Tahoma" w:cs="Tahoma"/>
                <w:kern w:val="2"/>
                <w:sz w:val="20"/>
                <w:szCs w:val="20"/>
                <w:lang w:eastAsia="nl-NL"/>
                <w14:ligatures w14:val="standardContextual"/>
              </w:rPr>
            </w:pPr>
            <w:r w:rsidRPr="00134910">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EB70512" w14:textId="77777777" w:rsidR="00B67F02" w:rsidRPr="00134910" w:rsidRDefault="00B67F02" w:rsidP="00B67F02">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134910">
              <w:rPr>
                <w:rFonts w:ascii="Tahoma" w:eastAsia="Times New Roman" w:hAnsi="Tahoma" w:cs="Tahoma"/>
                <w:kern w:val="2"/>
                <w:sz w:val="20"/>
                <w:szCs w:val="20"/>
                <w:lang w:eastAsia="nl-NL"/>
                <w14:ligatures w14:val="standardContextual"/>
              </w:rPr>
              <w:t>Problème</w:t>
            </w:r>
            <w:proofErr w:type="spellEnd"/>
            <w:r w:rsidRPr="00134910">
              <w:rPr>
                <w:rFonts w:ascii="Tahoma" w:eastAsia="Times New Roman" w:hAnsi="Tahoma" w:cs="Tahoma"/>
                <w:kern w:val="2"/>
                <w:sz w:val="20"/>
                <w:szCs w:val="20"/>
                <w:lang w:eastAsia="nl-NL"/>
                <w14:ligatures w14:val="standardContextual"/>
              </w:rPr>
              <w:t xml:space="preserve"> </w:t>
            </w:r>
            <w:proofErr w:type="spellStart"/>
            <w:r w:rsidRPr="00134910">
              <w:rPr>
                <w:rFonts w:ascii="Tahoma" w:eastAsia="Times New Roman" w:hAnsi="Tahoma" w:cs="Tahoma"/>
                <w:kern w:val="2"/>
                <w:sz w:val="20"/>
                <w:szCs w:val="20"/>
                <w:lang w:eastAsia="nl-NL"/>
                <w14:ligatures w14:val="standardContextual"/>
              </w:rPr>
              <w:t>grammatical</w:t>
            </w:r>
            <w:proofErr w:type="spellEnd"/>
          </w:p>
        </w:tc>
      </w:tr>
      <w:tr w:rsidR="00B67F02" w:rsidRPr="00134910" w14:paraId="4D9F9745"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43277D3" w14:textId="77777777" w:rsidR="00B67F02" w:rsidRPr="00134910" w:rsidRDefault="00B67F02" w:rsidP="00B67F02">
            <w:pPr>
              <w:widowControl/>
              <w:autoSpaceDE/>
              <w:autoSpaceDN/>
              <w:textAlignment w:val="baseline"/>
              <w:rPr>
                <w:rFonts w:ascii="Tahoma" w:eastAsia="Times New Roman" w:hAnsi="Tahoma" w:cs="Tahoma"/>
                <w:kern w:val="2"/>
                <w:sz w:val="20"/>
                <w:szCs w:val="20"/>
                <w:lang w:eastAsia="nl-NL"/>
                <w14:ligatures w14:val="standardContextual"/>
              </w:rPr>
            </w:pPr>
            <w:r w:rsidRPr="00134910">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F2BC7DE" w14:textId="23759914" w:rsidR="00B67F02" w:rsidRPr="00134910" w:rsidRDefault="00C05A3C" w:rsidP="00B67F02">
            <w:pPr>
              <w:widowControl/>
              <w:autoSpaceDE/>
              <w:autoSpaceDN/>
              <w:textAlignment w:val="baseline"/>
              <w:rPr>
                <w:rFonts w:ascii="Tahoma" w:eastAsia="Times New Roman" w:hAnsi="Tahoma" w:cs="Tahoma"/>
                <w:kern w:val="2"/>
                <w:sz w:val="20"/>
                <w:szCs w:val="20"/>
                <w:lang w:val="nl-BE" w:eastAsia="nl-NL"/>
                <w14:ligatures w14:val="standardContextual"/>
              </w:rPr>
            </w:pPr>
            <w:r w:rsidRPr="00134910">
              <w:rPr>
                <w:rFonts w:ascii="Tahoma" w:eastAsia="Times New Roman" w:hAnsi="Tahoma" w:cs="Tahoma"/>
                <w:kern w:val="2"/>
                <w:sz w:val="20"/>
                <w:szCs w:val="20"/>
                <w:lang w:val="nl-BE" w:eastAsia="nl-NL"/>
                <w14:ligatures w14:val="standardContextual"/>
              </w:rPr>
              <w:t>H</w:t>
            </w:r>
            <w:r w:rsidR="00B67F02" w:rsidRPr="00134910">
              <w:rPr>
                <w:rFonts w:ascii="Tahoma" w:eastAsia="Times New Roman" w:hAnsi="Tahoma" w:cs="Tahoma"/>
                <w:kern w:val="2"/>
                <w:sz w:val="20"/>
                <w:szCs w:val="20"/>
                <w:lang w:val="nl-BE" w:eastAsia="nl-NL"/>
                <w14:ligatures w14:val="standardContextual"/>
              </w:rPr>
              <w:t>eeft</w:t>
            </w:r>
            <w:r>
              <w:rPr>
                <w:rFonts w:ascii="Tahoma" w:eastAsia="Times New Roman" w:hAnsi="Tahoma" w:cs="Tahoma"/>
                <w:kern w:val="2"/>
                <w:sz w:val="20"/>
                <w:szCs w:val="20"/>
                <w:lang w:val="nl-BE" w:eastAsia="nl-NL"/>
                <w14:ligatures w14:val="standardContextual"/>
              </w:rPr>
              <w:t xml:space="preserve"> (</w:t>
            </w:r>
            <w:r w:rsidRPr="00844AA7">
              <w:rPr>
                <w:rFonts w:ascii="Tahoma" w:eastAsia="Times New Roman" w:hAnsi="Tahoma" w:cs="Tahoma"/>
                <w:sz w:val="20"/>
                <w:szCs w:val="20"/>
                <w:lang w:eastAsia="nl-BE"/>
              </w:rPr>
              <w:t>meet</w:t>
            </w:r>
            <w:r w:rsidRPr="00844AA7">
              <w:rPr>
                <w:rFonts w:ascii="Tahoma" w:eastAsia="Times New Roman" w:hAnsi="Tahoma" w:cs="Tahoma"/>
                <w:sz w:val="20"/>
                <w:szCs w:val="20"/>
                <w:lang w:eastAsia="nl-BE"/>
              </w:rPr>
              <w:softHyphen/>
              <w:t xml:space="preserve">bare positieve effecten op stress </w:t>
            </w:r>
            <w:r w:rsidRPr="00C05A3C">
              <w:rPr>
                <w:rFonts w:ascii="Tahoma" w:eastAsia="Times New Roman" w:hAnsi="Tahoma" w:cs="Tahoma"/>
                <w:b/>
                <w:bCs/>
                <w:sz w:val="20"/>
                <w:szCs w:val="20"/>
                <w:lang w:eastAsia="nl-BE"/>
              </w:rPr>
              <w:t>heeft</w:t>
            </w:r>
            <w:r>
              <w:rPr>
                <w:rFonts w:ascii="Tahoma" w:eastAsia="Times New Roman" w:hAnsi="Tahoma" w:cs="Tahoma"/>
                <w:sz w:val="20"/>
                <w:szCs w:val="20"/>
                <w:lang w:eastAsia="nl-BE"/>
              </w:rPr>
              <w:t>)</w:t>
            </w:r>
          </w:p>
        </w:tc>
      </w:tr>
      <w:tr w:rsidR="00B67F02" w:rsidRPr="000254E4" w14:paraId="6E6B32DC"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E7B0336" w14:textId="77777777" w:rsidR="00B67F02" w:rsidRPr="00134910" w:rsidRDefault="00B67F02" w:rsidP="00B67F02">
            <w:pPr>
              <w:widowControl/>
              <w:autoSpaceDE/>
              <w:autoSpaceDN/>
              <w:textAlignment w:val="baseline"/>
              <w:rPr>
                <w:rFonts w:ascii="Tahoma" w:eastAsia="Times New Roman" w:hAnsi="Tahoma" w:cs="Tahoma"/>
                <w:kern w:val="2"/>
                <w:sz w:val="20"/>
                <w:szCs w:val="20"/>
                <w:lang w:eastAsia="nl-NL"/>
                <w14:ligatures w14:val="standardContextual"/>
              </w:rPr>
            </w:pPr>
            <w:r w:rsidRPr="00134910">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03723F4" w14:textId="7D32AA9B" w:rsidR="00B67F02" w:rsidRPr="00134910" w:rsidRDefault="00C05A3C" w:rsidP="00B67F02">
            <w:pPr>
              <w:widowControl/>
              <w:autoSpaceDE/>
              <w:autoSpaceDN/>
              <w:textAlignment w:val="baseline"/>
              <w:rPr>
                <w:rFonts w:ascii="Tahoma" w:eastAsia="Times New Roman" w:hAnsi="Tahoma" w:cs="Tahoma"/>
                <w:kern w:val="2"/>
                <w:sz w:val="20"/>
                <w:szCs w:val="20"/>
                <w:lang w:val="fr-BE" w:eastAsia="nl-NL"/>
                <w14:ligatures w14:val="standardContextual"/>
              </w:rPr>
            </w:pPr>
            <w:r w:rsidRPr="00134910">
              <w:rPr>
                <w:rFonts w:ascii="Tahoma" w:eastAsia="Times New Roman" w:hAnsi="Tahoma" w:cs="Tahoma"/>
                <w:kern w:val="2"/>
                <w:sz w:val="20"/>
                <w:szCs w:val="20"/>
                <w:lang w:val="fr-BE" w:eastAsia="nl-NL"/>
                <w14:ligatures w14:val="standardContextual"/>
              </w:rPr>
              <w:t>O</w:t>
            </w:r>
            <w:r w:rsidR="00B67F02" w:rsidRPr="00134910">
              <w:rPr>
                <w:rFonts w:ascii="Tahoma" w:eastAsia="Times New Roman" w:hAnsi="Tahoma" w:cs="Tahoma"/>
                <w:kern w:val="2"/>
                <w:sz w:val="20"/>
                <w:szCs w:val="20"/>
                <w:lang w:val="fr-BE" w:eastAsia="nl-NL"/>
                <w14:ligatures w14:val="standardContextual"/>
              </w:rPr>
              <w:t>nt</w:t>
            </w:r>
            <w:r>
              <w:rPr>
                <w:rFonts w:ascii="Tahoma" w:eastAsia="Times New Roman" w:hAnsi="Tahoma" w:cs="Tahoma"/>
                <w:kern w:val="2"/>
                <w:sz w:val="20"/>
                <w:szCs w:val="20"/>
                <w:lang w:val="fr-BE" w:eastAsia="nl-NL"/>
                <w14:ligatures w14:val="standardContextual"/>
              </w:rPr>
              <w:t xml:space="preserve"> (</w:t>
            </w:r>
            <w:r w:rsidRPr="00C05A3C">
              <w:rPr>
                <w:rFonts w:ascii="Tahoma" w:eastAsia="Times New Roman" w:hAnsi="Tahoma" w:cs="Tahoma"/>
                <w:b/>
                <w:bCs/>
                <w:sz w:val="20"/>
                <w:szCs w:val="20"/>
                <w:lang w:val="fr-BE" w:eastAsia="nl-BE"/>
              </w:rPr>
              <w:t>ont</w:t>
            </w:r>
            <w:r w:rsidRPr="00844AA7">
              <w:rPr>
                <w:rFonts w:ascii="Tahoma" w:eastAsia="Times New Roman" w:hAnsi="Tahoma" w:cs="Tahoma"/>
                <w:sz w:val="20"/>
                <w:szCs w:val="20"/>
                <w:lang w:val="fr-BE" w:eastAsia="nl-BE"/>
              </w:rPr>
              <w:t xml:space="preserve"> des effets positifs mesurables sur le stress</w:t>
            </w:r>
            <w:r>
              <w:rPr>
                <w:rFonts w:ascii="Tahoma" w:eastAsia="Times New Roman" w:hAnsi="Tahoma" w:cs="Tahoma"/>
                <w:sz w:val="20"/>
                <w:szCs w:val="20"/>
                <w:lang w:val="fr-BE" w:eastAsia="nl-BE"/>
              </w:rPr>
              <w:t>)</w:t>
            </w:r>
          </w:p>
        </w:tc>
      </w:tr>
      <w:tr w:rsidR="00B67F02" w:rsidRPr="000254E4" w14:paraId="09FC69CA"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18B1F5B" w14:textId="77777777" w:rsidR="00B67F02" w:rsidRPr="00134910" w:rsidRDefault="00B67F02" w:rsidP="00B67F02">
            <w:pPr>
              <w:widowControl/>
              <w:autoSpaceDE/>
              <w:autoSpaceDN/>
              <w:textAlignment w:val="baseline"/>
              <w:rPr>
                <w:rFonts w:ascii="Tahoma" w:eastAsia="Times New Roman" w:hAnsi="Tahoma" w:cs="Tahoma"/>
                <w:kern w:val="2"/>
                <w:sz w:val="20"/>
                <w:szCs w:val="20"/>
                <w:lang w:eastAsia="nl-NL"/>
                <w14:ligatures w14:val="standardContextual"/>
              </w:rPr>
            </w:pPr>
            <w:r w:rsidRPr="00134910">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13E9C3B" w14:textId="77777777" w:rsidR="00B67F02" w:rsidRPr="00134910" w:rsidRDefault="00B67F02" w:rsidP="00B67F02">
            <w:pPr>
              <w:widowControl/>
              <w:autoSpaceDE/>
              <w:autoSpaceDN/>
              <w:spacing w:after="160" w:line="259" w:lineRule="auto"/>
              <w:rPr>
                <w:rFonts w:ascii="Tahoma" w:eastAsia="Times New Roman" w:hAnsi="Tahoma" w:cs="Tahoma"/>
                <w:kern w:val="2"/>
                <w:sz w:val="20"/>
                <w:szCs w:val="20"/>
                <w:lang w:val="fr-BE" w:eastAsia="nl-NL"/>
                <w14:ligatures w14:val="standardContextual"/>
              </w:rPr>
            </w:pPr>
            <w:proofErr w:type="spellStart"/>
            <w:r w:rsidRPr="00134910">
              <w:rPr>
                <w:rFonts w:ascii="Tahoma" w:eastAsiaTheme="minorHAnsi" w:hAnsi="Tahoma" w:cs="Tahoma"/>
                <w:kern w:val="2"/>
                <w:sz w:val="20"/>
                <w:szCs w:val="20"/>
                <w:lang w:val="fr-BE"/>
                <w14:ligatures w14:val="standardContextual"/>
              </w:rPr>
              <w:t>Francaisfacile</w:t>
            </w:r>
            <w:proofErr w:type="spellEnd"/>
            <w:r w:rsidRPr="00134910">
              <w:rPr>
                <w:rFonts w:ascii="Tahoma" w:eastAsiaTheme="minorHAnsi" w:hAnsi="Tahoma" w:cs="Tahoma"/>
                <w:kern w:val="2"/>
                <w:sz w:val="20"/>
                <w:szCs w:val="20"/>
                <w:lang w:val="fr-BE"/>
                <w14:ligatures w14:val="standardContextual"/>
              </w:rPr>
              <w:t> : ‘Si la conjonction indique une équivalence (il n'y a pas de virgules), le verbe s'accorde au pluriel.’</w:t>
            </w:r>
          </w:p>
        </w:tc>
      </w:tr>
      <w:tr w:rsidR="00B67F02" w:rsidRPr="00134910" w14:paraId="0628BDE1"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7322A8" w14:textId="77777777" w:rsidR="00B67F02" w:rsidRPr="00134910" w:rsidRDefault="00B67F02" w:rsidP="00B67F02">
            <w:pPr>
              <w:widowControl/>
              <w:autoSpaceDE/>
              <w:autoSpaceDN/>
              <w:textAlignment w:val="baseline"/>
              <w:rPr>
                <w:rFonts w:ascii="Tahoma" w:eastAsia="Times New Roman" w:hAnsi="Tahoma" w:cs="Tahoma"/>
                <w:kern w:val="2"/>
                <w:sz w:val="20"/>
                <w:szCs w:val="20"/>
                <w:lang w:eastAsia="nl-NL"/>
                <w14:ligatures w14:val="standardContextual"/>
              </w:rPr>
            </w:pPr>
            <w:r w:rsidRPr="00134910">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3054A51" w14:textId="61314471" w:rsidR="00B67F02" w:rsidRPr="00D6570D" w:rsidRDefault="00000000" w:rsidP="00134910">
            <w:pPr>
              <w:pStyle w:val="Lijstalinea"/>
              <w:widowControl/>
              <w:numPr>
                <w:ilvl w:val="0"/>
                <w:numId w:val="9"/>
              </w:numPr>
              <w:autoSpaceDE/>
              <w:autoSpaceDN/>
              <w:spacing w:after="160" w:line="259" w:lineRule="auto"/>
              <w:rPr>
                <w:rFonts w:ascii="Tahoma" w:eastAsiaTheme="minorHAnsi" w:hAnsi="Tahoma" w:cs="Tahoma"/>
                <w:kern w:val="2"/>
                <w:sz w:val="20"/>
                <w:szCs w:val="20"/>
                <w:lang w:val="nl-BE"/>
                <w14:ligatures w14:val="standardContextual"/>
              </w:rPr>
            </w:pPr>
            <w:hyperlink r:id="rId89" w:history="1">
              <w:r w:rsidR="006E1F98" w:rsidRPr="003E3190">
                <w:rPr>
                  <w:rStyle w:val="Hyperlink"/>
                  <w:rFonts w:ascii="Tahoma" w:eastAsiaTheme="minorHAnsi" w:hAnsi="Tahoma" w:cs="Tahoma"/>
                  <w:kern w:val="2"/>
                  <w:sz w:val="20"/>
                  <w:szCs w:val="20"/>
                  <w:shd w:val="clear" w:color="auto" w:fill="F8F8F8"/>
                  <w:lang w:val="nl-BE"/>
                  <w14:ligatures w14:val="standardContextual"/>
                </w:rPr>
                <w:t>https://www.francaisfacile.com</w:t>
              </w:r>
            </w:hyperlink>
          </w:p>
          <w:p w14:paraId="5D00E39C" w14:textId="77777777" w:rsidR="00B67F02" w:rsidRPr="00134910" w:rsidRDefault="00B67F02" w:rsidP="00B67F02">
            <w:pPr>
              <w:widowControl/>
              <w:autoSpaceDE/>
              <w:autoSpaceDN/>
              <w:spacing w:after="160" w:line="259" w:lineRule="auto"/>
              <w:rPr>
                <w:rFonts w:ascii="Tahoma" w:eastAsiaTheme="minorHAnsi" w:hAnsi="Tahoma" w:cs="Tahoma"/>
                <w:kern w:val="2"/>
                <w:sz w:val="20"/>
                <w:szCs w:val="20"/>
                <w:lang w:val="nl-BE"/>
                <w14:ligatures w14:val="standardContextual"/>
              </w:rPr>
            </w:pPr>
          </w:p>
        </w:tc>
      </w:tr>
    </w:tbl>
    <w:p w14:paraId="438263D5" w14:textId="77777777" w:rsidR="008D7031" w:rsidRDefault="008D7031">
      <w:pPr>
        <w:rPr>
          <w:lang w:val="nl-BE"/>
        </w:rPr>
      </w:pPr>
    </w:p>
    <w:p w14:paraId="3EEE3A75" w14:textId="77777777" w:rsidR="00B67F02" w:rsidRDefault="00B67F02">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9F3729" w:rsidRPr="002624B5" w14:paraId="5C74AEA8"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F5B9454" w14:textId="77777777" w:rsidR="009F3729" w:rsidRPr="002624B5" w:rsidRDefault="009F3729" w:rsidP="009F3729">
            <w:pPr>
              <w:widowControl/>
              <w:autoSpaceDE/>
              <w:autoSpaceDN/>
              <w:textAlignment w:val="baseline"/>
              <w:rPr>
                <w:rFonts w:ascii="Tahoma" w:eastAsia="Times New Roman" w:hAnsi="Tahoma" w:cs="Tahoma"/>
                <w:kern w:val="2"/>
                <w:sz w:val="20"/>
                <w:szCs w:val="20"/>
                <w:lang w:eastAsia="nl-NL"/>
                <w14:ligatures w14:val="standardContextual"/>
              </w:rPr>
            </w:pPr>
            <w:r w:rsidRPr="002624B5">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756151D" w14:textId="77777777" w:rsidR="009F3729" w:rsidRPr="002624B5" w:rsidRDefault="009F3729" w:rsidP="009F3729">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2624B5">
              <w:rPr>
                <w:rFonts w:ascii="Tahoma" w:eastAsia="Times New Roman" w:hAnsi="Tahoma" w:cs="Tahoma"/>
                <w:kern w:val="2"/>
                <w:sz w:val="20"/>
                <w:szCs w:val="20"/>
                <w:lang w:eastAsia="nl-NL"/>
                <w14:ligatures w14:val="standardContextual"/>
              </w:rPr>
              <w:t>Problème</w:t>
            </w:r>
            <w:proofErr w:type="spellEnd"/>
            <w:r w:rsidRPr="002624B5">
              <w:rPr>
                <w:rFonts w:ascii="Tahoma" w:eastAsia="Times New Roman" w:hAnsi="Tahoma" w:cs="Tahoma"/>
                <w:kern w:val="2"/>
                <w:sz w:val="20"/>
                <w:szCs w:val="20"/>
                <w:lang w:eastAsia="nl-NL"/>
                <w14:ligatures w14:val="standardContextual"/>
              </w:rPr>
              <w:t xml:space="preserve"> </w:t>
            </w:r>
            <w:proofErr w:type="spellStart"/>
            <w:r w:rsidRPr="002624B5">
              <w:rPr>
                <w:rFonts w:ascii="Tahoma" w:eastAsia="Times New Roman" w:hAnsi="Tahoma" w:cs="Tahoma"/>
                <w:kern w:val="2"/>
                <w:sz w:val="20"/>
                <w:szCs w:val="20"/>
                <w:lang w:eastAsia="nl-NL"/>
                <w14:ligatures w14:val="standardContextual"/>
              </w:rPr>
              <w:t>lexicologique</w:t>
            </w:r>
            <w:proofErr w:type="spellEnd"/>
          </w:p>
        </w:tc>
      </w:tr>
      <w:tr w:rsidR="009F3729" w:rsidRPr="002624B5" w14:paraId="51A6D91E"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35D5AEC" w14:textId="77777777" w:rsidR="009F3729" w:rsidRPr="002624B5" w:rsidRDefault="009F3729" w:rsidP="009F3729">
            <w:pPr>
              <w:widowControl/>
              <w:autoSpaceDE/>
              <w:autoSpaceDN/>
              <w:textAlignment w:val="baseline"/>
              <w:rPr>
                <w:rFonts w:ascii="Tahoma" w:eastAsia="Times New Roman" w:hAnsi="Tahoma" w:cs="Tahoma"/>
                <w:kern w:val="2"/>
                <w:sz w:val="20"/>
                <w:szCs w:val="20"/>
                <w:lang w:eastAsia="nl-NL"/>
                <w14:ligatures w14:val="standardContextual"/>
              </w:rPr>
            </w:pPr>
            <w:r w:rsidRPr="002624B5">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F75B4D3" w14:textId="671E5E6E" w:rsidR="009F3729" w:rsidRPr="002624B5" w:rsidRDefault="006952FD" w:rsidP="009F3729">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l</w:t>
            </w:r>
            <w:r w:rsidR="009F3729" w:rsidRPr="002624B5">
              <w:rPr>
                <w:rFonts w:ascii="Tahoma" w:eastAsia="Times New Roman" w:hAnsi="Tahoma" w:cs="Tahoma"/>
                <w:kern w:val="2"/>
                <w:sz w:val="20"/>
                <w:szCs w:val="20"/>
                <w:lang w:val="nl-BE" w:eastAsia="nl-NL"/>
                <w14:ligatures w14:val="standardContextual"/>
              </w:rPr>
              <w:t>icht verstandelijke beperking</w:t>
            </w:r>
          </w:p>
        </w:tc>
      </w:tr>
      <w:tr w:rsidR="009F3729" w:rsidRPr="002624B5" w14:paraId="5A21E0EF"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8E44545" w14:textId="77777777" w:rsidR="009F3729" w:rsidRPr="002624B5" w:rsidRDefault="009F3729" w:rsidP="009F3729">
            <w:pPr>
              <w:widowControl/>
              <w:autoSpaceDE/>
              <w:autoSpaceDN/>
              <w:textAlignment w:val="baseline"/>
              <w:rPr>
                <w:rFonts w:ascii="Tahoma" w:eastAsia="Times New Roman" w:hAnsi="Tahoma" w:cs="Tahoma"/>
                <w:kern w:val="2"/>
                <w:sz w:val="20"/>
                <w:szCs w:val="20"/>
                <w:lang w:eastAsia="nl-NL"/>
                <w14:ligatures w14:val="standardContextual"/>
              </w:rPr>
            </w:pPr>
            <w:r w:rsidRPr="002624B5">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84214B9" w14:textId="54787E7A" w:rsidR="009F3729" w:rsidRPr="002624B5" w:rsidRDefault="006952FD" w:rsidP="009F3729">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d</w:t>
            </w:r>
            <w:r w:rsidR="009F3729" w:rsidRPr="002624B5">
              <w:rPr>
                <w:rFonts w:ascii="Tahoma" w:eastAsia="Times New Roman" w:hAnsi="Tahoma" w:cs="Tahoma"/>
                <w:kern w:val="2"/>
                <w:sz w:val="20"/>
                <w:szCs w:val="20"/>
                <w:lang w:val="fr-BE" w:eastAsia="nl-NL"/>
                <w14:ligatures w14:val="standardContextual"/>
              </w:rPr>
              <w:t>éficience intellectuelle légère</w:t>
            </w:r>
          </w:p>
        </w:tc>
      </w:tr>
      <w:tr w:rsidR="009F3729" w:rsidRPr="000254E4" w14:paraId="116402B4"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0BF27F5" w14:textId="77777777" w:rsidR="009F3729" w:rsidRPr="002624B5" w:rsidRDefault="009F3729" w:rsidP="009F3729">
            <w:pPr>
              <w:widowControl/>
              <w:autoSpaceDE/>
              <w:autoSpaceDN/>
              <w:textAlignment w:val="baseline"/>
              <w:rPr>
                <w:rFonts w:ascii="Tahoma" w:eastAsia="Times New Roman" w:hAnsi="Tahoma" w:cs="Tahoma"/>
                <w:kern w:val="2"/>
                <w:sz w:val="20"/>
                <w:szCs w:val="20"/>
                <w:lang w:eastAsia="nl-NL"/>
                <w14:ligatures w14:val="standardContextual"/>
              </w:rPr>
            </w:pPr>
            <w:r w:rsidRPr="002624B5">
              <w:rPr>
                <w:rFonts w:ascii="Tahoma" w:eastAsia="Times New Roman" w:hAnsi="Tahoma" w:cs="Tahoma"/>
                <w:kern w:val="2"/>
                <w:sz w:val="20"/>
                <w:szCs w:val="20"/>
                <w:lang w:eastAsia="nl-NL"/>
                <w14:ligatures w14:val="standardContextual"/>
              </w:rPr>
              <w:lastRenderedPageBreak/>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06CDADE" w14:textId="77777777" w:rsidR="009F3729" w:rsidRPr="006952FD" w:rsidRDefault="009F3729" w:rsidP="009F3729">
            <w:pPr>
              <w:widowControl/>
              <w:autoSpaceDE/>
              <w:autoSpaceDN/>
              <w:textAlignment w:val="baseline"/>
              <w:rPr>
                <w:rFonts w:ascii="Tahoma" w:eastAsiaTheme="minorHAnsi" w:hAnsi="Tahoma" w:cs="Tahoma"/>
                <w:kern w:val="2"/>
                <w:sz w:val="20"/>
                <w:szCs w:val="20"/>
                <w:shd w:val="clear" w:color="auto" w:fill="FFFFFF"/>
                <w:lang w:val="nl-BE"/>
                <w14:ligatures w14:val="standardContextual"/>
              </w:rPr>
            </w:pPr>
            <w:r w:rsidRPr="006952FD">
              <w:rPr>
                <w:rFonts w:ascii="Tahoma" w:eastAsiaTheme="minorHAnsi" w:hAnsi="Tahoma" w:cs="Tahoma"/>
                <w:kern w:val="2"/>
                <w:sz w:val="20"/>
                <w:szCs w:val="20"/>
                <w:shd w:val="clear" w:color="auto" w:fill="FFFFFF"/>
                <w:lang w:val="nl-BE"/>
                <w14:ligatures w14:val="standardContextual"/>
              </w:rPr>
              <w:t xml:space="preserve">Kennispleingehandicaptensector.nl: ‘Mensen met </w:t>
            </w:r>
            <w:r w:rsidRPr="00DD3F8F">
              <w:rPr>
                <w:rFonts w:ascii="Tahoma" w:eastAsiaTheme="minorHAnsi" w:hAnsi="Tahoma" w:cs="Tahoma"/>
                <w:kern w:val="2"/>
                <w:sz w:val="20"/>
                <w:szCs w:val="20"/>
                <w:shd w:val="clear" w:color="auto" w:fill="FFFFFF"/>
                <w:lang w:val="nl-BE"/>
                <w14:ligatures w14:val="standardContextual"/>
              </w:rPr>
              <w:t>een verstandelijke beperking</w:t>
            </w:r>
            <w:r w:rsidRPr="006952FD">
              <w:rPr>
                <w:rFonts w:ascii="Tahoma" w:eastAsiaTheme="minorHAnsi" w:hAnsi="Tahoma" w:cs="Tahoma"/>
                <w:kern w:val="2"/>
                <w:sz w:val="20"/>
                <w:szCs w:val="20"/>
                <w:shd w:val="clear" w:color="auto" w:fill="FFFFFF"/>
                <w:lang w:val="nl-BE"/>
                <w14:ligatures w14:val="standardContextual"/>
              </w:rPr>
              <w:t xml:space="preserve"> hebben een beperkt intellectueel functioneren dat ontstaan is voor hun 18e levensjaar.’ </w:t>
            </w:r>
          </w:p>
          <w:p w14:paraId="0B15299A" w14:textId="77777777" w:rsidR="009F3729" w:rsidRPr="006952FD" w:rsidRDefault="009F3729" w:rsidP="009F3729">
            <w:pPr>
              <w:widowControl/>
              <w:autoSpaceDE/>
              <w:autoSpaceDN/>
              <w:textAlignment w:val="baseline"/>
              <w:rPr>
                <w:rFonts w:ascii="Tahoma" w:eastAsia="Times New Roman" w:hAnsi="Tahoma" w:cs="Tahoma"/>
                <w:kern w:val="2"/>
                <w:sz w:val="20"/>
                <w:szCs w:val="20"/>
                <w:lang w:val="nl-BE" w:eastAsia="nl-NL"/>
                <w14:ligatures w14:val="standardContextual"/>
              </w:rPr>
            </w:pPr>
          </w:p>
          <w:p w14:paraId="45E9C034" w14:textId="77777777" w:rsidR="009F3729" w:rsidRPr="006952FD" w:rsidRDefault="009F3729" w:rsidP="009F3729">
            <w:pPr>
              <w:widowControl/>
              <w:autoSpaceDE/>
              <w:autoSpaceDN/>
              <w:textAlignment w:val="baseline"/>
              <w:rPr>
                <w:rFonts w:ascii="Tahoma" w:eastAsiaTheme="minorHAnsi" w:hAnsi="Tahoma" w:cs="Tahoma"/>
                <w:kern w:val="2"/>
                <w:sz w:val="20"/>
                <w:szCs w:val="20"/>
                <w:shd w:val="clear" w:color="auto" w:fill="FFFFFF"/>
                <w:lang w:val="fr-BE"/>
                <w14:ligatures w14:val="standardContextual"/>
              </w:rPr>
            </w:pPr>
            <w:r w:rsidRPr="006952FD">
              <w:rPr>
                <w:rFonts w:ascii="Tahoma" w:eastAsiaTheme="minorHAnsi" w:hAnsi="Tahoma" w:cs="Tahoma"/>
                <w:kern w:val="2"/>
                <w:sz w:val="20"/>
                <w:szCs w:val="20"/>
                <w:shd w:val="clear" w:color="auto" w:fill="FFFFFF"/>
                <w:lang w:val="fr-BE"/>
                <w14:ligatures w14:val="standardContextual"/>
              </w:rPr>
              <w:t>Frm.org : ‘Le déficit intellectuel, encore appelé retard mental, est un </w:t>
            </w:r>
            <w:r w:rsidRPr="006952FD">
              <w:rPr>
                <w:rFonts w:ascii="Tahoma" w:eastAsiaTheme="minorHAnsi" w:hAnsi="Tahoma" w:cs="Tahoma"/>
                <w:kern w:val="2"/>
                <w:sz w:val="20"/>
                <w:szCs w:val="20"/>
                <w:lang w:val="fr-BE"/>
                <w14:ligatures w14:val="standardContextual"/>
              </w:rPr>
              <w:t>trouble caractérisé par un fonctionnement cognitif global inférieur à la moyenne, apparaissant dès l'enfance</w:t>
            </w:r>
            <w:r w:rsidRPr="006952FD">
              <w:rPr>
                <w:rFonts w:ascii="Tahoma" w:eastAsiaTheme="minorHAnsi" w:hAnsi="Tahoma" w:cs="Tahoma"/>
                <w:kern w:val="2"/>
                <w:sz w:val="20"/>
                <w:szCs w:val="20"/>
                <w:shd w:val="clear" w:color="auto" w:fill="FFFFFF"/>
                <w:lang w:val="fr-BE"/>
                <w14:ligatures w14:val="standardContextual"/>
              </w:rPr>
              <w:t>.’</w:t>
            </w:r>
          </w:p>
          <w:p w14:paraId="337F5AC4" w14:textId="77777777" w:rsidR="009F3729" w:rsidRPr="006952FD" w:rsidRDefault="009F3729" w:rsidP="009F3729">
            <w:pPr>
              <w:widowControl/>
              <w:autoSpaceDE/>
              <w:autoSpaceDN/>
              <w:textAlignment w:val="baseline"/>
              <w:rPr>
                <w:rFonts w:ascii="Tahoma" w:eastAsia="Times New Roman" w:hAnsi="Tahoma" w:cs="Tahoma"/>
                <w:kern w:val="2"/>
                <w:sz w:val="20"/>
                <w:szCs w:val="20"/>
                <w:lang w:val="fr-BE" w:eastAsia="nl-NL"/>
                <w14:ligatures w14:val="standardContextual"/>
              </w:rPr>
            </w:pPr>
          </w:p>
          <w:p w14:paraId="37C9DCCE" w14:textId="77777777" w:rsidR="009F3729" w:rsidRPr="006952FD" w:rsidRDefault="009F3729" w:rsidP="009F3729">
            <w:pPr>
              <w:widowControl/>
              <w:autoSpaceDE/>
              <w:autoSpaceDN/>
              <w:textAlignment w:val="baseline"/>
              <w:rPr>
                <w:rFonts w:ascii="Tahoma" w:eastAsiaTheme="minorHAnsi" w:hAnsi="Tahoma" w:cs="Tahoma"/>
                <w:kern w:val="2"/>
                <w:sz w:val="20"/>
                <w:szCs w:val="20"/>
                <w:shd w:val="clear" w:color="auto" w:fill="FFFFFF"/>
                <w:lang w:val="fr-BE"/>
                <w14:ligatures w14:val="standardContextual"/>
              </w:rPr>
            </w:pPr>
            <w:r w:rsidRPr="006952FD">
              <w:rPr>
                <w:rFonts w:ascii="Tahoma" w:eastAsiaTheme="minorHAnsi" w:hAnsi="Tahoma" w:cs="Tahoma"/>
                <w:kern w:val="2"/>
                <w:sz w:val="20"/>
                <w:szCs w:val="20"/>
                <w:shd w:val="clear" w:color="auto" w:fill="FFFFFF"/>
                <w:lang w:val="fr-BE"/>
                <w14:ligatures w14:val="standardContextual"/>
              </w:rPr>
              <w:t>Supercerveau.fr : ‘Nous estimons le degré de déficience intellectuelle selon les résultats obtenus au Q.I. A savoir : </w:t>
            </w:r>
            <w:r w:rsidRPr="006952FD">
              <w:rPr>
                <w:rFonts w:ascii="Tahoma" w:eastAsiaTheme="minorHAnsi" w:hAnsi="Tahoma" w:cs="Tahoma"/>
                <w:kern w:val="2"/>
                <w:sz w:val="20"/>
                <w:szCs w:val="20"/>
                <w:lang w:val="fr-BE"/>
                <w14:ligatures w14:val="standardContextual"/>
              </w:rPr>
              <w:t>Légère si Q.I entre 50 et 70</w:t>
            </w:r>
            <w:r w:rsidRPr="006952FD">
              <w:rPr>
                <w:rFonts w:ascii="Tahoma" w:eastAsiaTheme="minorHAnsi" w:hAnsi="Tahoma" w:cs="Tahoma"/>
                <w:kern w:val="2"/>
                <w:sz w:val="20"/>
                <w:szCs w:val="20"/>
                <w:shd w:val="clear" w:color="auto" w:fill="FFFFFF"/>
                <w:lang w:val="fr-BE"/>
                <w14:ligatures w14:val="standardContextual"/>
              </w:rPr>
              <w:t>.’</w:t>
            </w:r>
          </w:p>
          <w:p w14:paraId="5628AF3D" w14:textId="77777777" w:rsidR="009F3729" w:rsidRPr="006952FD" w:rsidRDefault="009F3729" w:rsidP="009F3729">
            <w:pPr>
              <w:widowControl/>
              <w:autoSpaceDE/>
              <w:autoSpaceDN/>
              <w:textAlignment w:val="baseline"/>
              <w:rPr>
                <w:rFonts w:ascii="Tahoma" w:eastAsia="Times New Roman" w:hAnsi="Tahoma" w:cs="Tahoma"/>
                <w:kern w:val="2"/>
                <w:sz w:val="20"/>
                <w:szCs w:val="20"/>
                <w:lang w:val="fr-BE" w:eastAsia="nl-NL"/>
                <w14:ligatures w14:val="standardContextual"/>
              </w:rPr>
            </w:pPr>
          </w:p>
          <w:p w14:paraId="71D7A048" w14:textId="77777777" w:rsidR="009F3729" w:rsidRPr="006952FD" w:rsidRDefault="009F3729" w:rsidP="009F3729">
            <w:pPr>
              <w:widowControl/>
              <w:autoSpaceDE/>
              <w:autoSpaceDN/>
              <w:textAlignment w:val="baseline"/>
              <w:rPr>
                <w:rFonts w:ascii="Tahoma" w:eastAsiaTheme="minorHAnsi" w:hAnsi="Tahoma" w:cs="Tahoma"/>
                <w:kern w:val="2"/>
                <w:sz w:val="20"/>
                <w:szCs w:val="20"/>
                <w:shd w:val="clear" w:color="auto" w:fill="FFFFFF"/>
                <w:lang w:val="nl-BE"/>
                <w14:ligatures w14:val="standardContextual"/>
              </w:rPr>
            </w:pPr>
            <w:r w:rsidRPr="006952FD">
              <w:rPr>
                <w:rFonts w:ascii="Tahoma" w:eastAsia="Times New Roman" w:hAnsi="Tahoma" w:cs="Tahoma"/>
                <w:kern w:val="2"/>
                <w:sz w:val="20"/>
                <w:szCs w:val="20"/>
                <w:lang w:val="nl-BE" w:eastAsia="nl-NL"/>
                <w14:ligatures w14:val="standardContextual"/>
              </w:rPr>
              <w:t>Kenniscentrumlvb.nl : ‘</w:t>
            </w:r>
            <w:r w:rsidRPr="006952FD">
              <w:rPr>
                <w:rFonts w:ascii="Tahoma" w:eastAsiaTheme="minorHAnsi" w:hAnsi="Tahoma" w:cs="Tahoma"/>
                <w:kern w:val="2"/>
                <w:sz w:val="20"/>
                <w:szCs w:val="20"/>
                <w:shd w:val="clear" w:color="auto" w:fill="FFFFFF"/>
                <w:lang w:val="nl-BE"/>
                <w14:ligatures w14:val="standardContextual"/>
              </w:rPr>
              <w:t>Een licht verstandelijke beperking uit zich in een IQ-score tussen de 50 en 70.’</w:t>
            </w:r>
          </w:p>
          <w:p w14:paraId="782CE449" w14:textId="77777777" w:rsidR="009F3729" w:rsidRPr="006952FD" w:rsidRDefault="009F3729" w:rsidP="009F3729">
            <w:pPr>
              <w:widowControl/>
              <w:autoSpaceDE/>
              <w:autoSpaceDN/>
              <w:textAlignment w:val="baseline"/>
              <w:rPr>
                <w:rFonts w:ascii="Tahoma" w:eastAsia="Times New Roman" w:hAnsi="Tahoma" w:cs="Tahoma"/>
                <w:kern w:val="2"/>
                <w:sz w:val="20"/>
                <w:szCs w:val="20"/>
                <w:lang w:val="nl-BE" w:eastAsia="nl-NL"/>
                <w14:ligatures w14:val="standardContextual"/>
              </w:rPr>
            </w:pPr>
          </w:p>
          <w:p w14:paraId="6D3EC7B7" w14:textId="77777777" w:rsidR="009F3729" w:rsidRPr="006952FD" w:rsidRDefault="009F3729" w:rsidP="009F3729">
            <w:pPr>
              <w:widowControl/>
              <w:autoSpaceDE/>
              <w:autoSpaceDN/>
              <w:textAlignment w:val="baseline"/>
              <w:rPr>
                <w:rFonts w:ascii="Tahoma" w:eastAsia="Times New Roman" w:hAnsi="Tahoma" w:cs="Tahoma"/>
                <w:kern w:val="2"/>
                <w:sz w:val="20"/>
                <w:szCs w:val="20"/>
                <w:lang w:val="fr-BE" w:eastAsia="nl-NL"/>
                <w14:ligatures w14:val="standardContextual"/>
              </w:rPr>
            </w:pPr>
            <w:r w:rsidRPr="006952FD">
              <w:rPr>
                <w:rFonts w:ascii="Tahoma" w:eastAsia="Times New Roman" w:hAnsi="Tahoma" w:cs="Tahoma"/>
                <w:kern w:val="2"/>
                <w:sz w:val="20"/>
                <w:szCs w:val="20"/>
                <w:lang w:val="fr-BE" w:eastAsia="nl-NL"/>
                <w14:ligatures w14:val="standardContextual"/>
              </w:rPr>
              <w:t>‘déficience intellectuelle légère’ est donc la traduction de ‘</w:t>
            </w:r>
            <w:proofErr w:type="spellStart"/>
            <w:r w:rsidRPr="006952FD">
              <w:rPr>
                <w:rFonts w:ascii="Tahoma" w:eastAsia="Times New Roman" w:hAnsi="Tahoma" w:cs="Tahoma"/>
                <w:kern w:val="2"/>
                <w:sz w:val="20"/>
                <w:szCs w:val="20"/>
                <w:lang w:val="fr-BE" w:eastAsia="nl-NL"/>
                <w14:ligatures w14:val="standardContextual"/>
              </w:rPr>
              <w:t>licht</w:t>
            </w:r>
            <w:proofErr w:type="spellEnd"/>
            <w:r w:rsidRPr="006952FD">
              <w:rPr>
                <w:rFonts w:ascii="Tahoma" w:eastAsia="Times New Roman" w:hAnsi="Tahoma" w:cs="Tahoma"/>
                <w:kern w:val="2"/>
                <w:sz w:val="20"/>
                <w:szCs w:val="20"/>
                <w:lang w:val="fr-BE" w:eastAsia="nl-NL"/>
                <w14:ligatures w14:val="standardContextual"/>
              </w:rPr>
              <w:t xml:space="preserve"> </w:t>
            </w:r>
            <w:proofErr w:type="spellStart"/>
            <w:r w:rsidRPr="006952FD">
              <w:rPr>
                <w:rFonts w:ascii="Tahoma" w:eastAsia="Times New Roman" w:hAnsi="Tahoma" w:cs="Tahoma"/>
                <w:kern w:val="2"/>
                <w:sz w:val="20"/>
                <w:szCs w:val="20"/>
                <w:lang w:val="fr-BE" w:eastAsia="nl-NL"/>
                <w14:ligatures w14:val="standardContextual"/>
              </w:rPr>
              <w:t>verstandelijke</w:t>
            </w:r>
            <w:proofErr w:type="spellEnd"/>
            <w:r w:rsidRPr="006952FD">
              <w:rPr>
                <w:rFonts w:ascii="Tahoma" w:eastAsia="Times New Roman" w:hAnsi="Tahoma" w:cs="Tahoma"/>
                <w:kern w:val="2"/>
                <w:sz w:val="20"/>
                <w:szCs w:val="20"/>
                <w:lang w:val="fr-BE" w:eastAsia="nl-NL"/>
                <w14:ligatures w14:val="standardContextual"/>
              </w:rPr>
              <w:t xml:space="preserve"> </w:t>
            </w:r>
            <w:proofErr w:type="spellStart"/>
            <w:r w:rsidRPr="006952FD">
              <w:rPr>
                <w:rFonts w:ascii="Tahoma" w:eastAsia="Times New Roman" w:hAnsi="Tahoma" w:cs="Tahoma"/>
                <w:kern w:val="2"/>
                <w:sz w:val="20"/>
                <w:szCs w:val="20"/>
                <w:lang w:val="fr-BE" w:eastAsia="nl-NL"/>
                <w14:ligatures w14:val="standardContextual"/>
              </w:rPr>
              <w:t>beperking</w:t>
            </w:r>
            <w:proofErr w:type="spellEnd"/>
            <w:r w:rsidRPr="006952FD">
              <w:rPr>
                <w:rFonts w:ascii="Tahoma" w:eastAsia="Times New Roman" w:hAnsi="Tahoma" w:cs="Tahoma"/>
                <w:kern w:val="2"/>
                <w:sz w:val="20"/>
                <w:szCs w:val="20"/>
                <w:lang w:val="fr-BE" w:eastAsia="nl-NL"/>
                <w14:ligatures w14:val="standardContextual"/>
              </w:rPr>
              <w:t>’.</w:t>
            </w:r>
          </w:p>
          <w:p w14:paraId="1C80B9C9" w14:textId="77777777" w:rsidR="009F3729" w:rsidRPr="002624B5" w:rsidRDefault="009F3729" w:rsidP="009F3729">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9F3729" w:rsidRPr="002624B5" w14:paraId="7879E9C3"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4C86D16" w14:textId="77777777" w:rsidR="009F3729" w:rsidRPr="002624B5" w:rsidRDefault="009F3729" w:rsidP="009F3729">
            <w:pPr>
              <w:widowControl/>
              <w:autoSpaceDE/>
              <w:autoSpaceDN/>
              <w:textAlignment w:val="baseline"/>
              <w:rPr>
                <w:rFonts w:ascii="Tahoma" w:eastAsia="Times New Roman" w:hAnsi="Tahoma" w:cs="Tahoma"/>
                <w:kern w:val="2"/>
                <w:sz w:val="20"/>
                <w:szCs w:val="20"/>
                <w:lang w:eastAsia="nl-NL"/>
                <w14:ligatures w14:val="standardContextual"/>
              </w:rPr>
            </w:pPr>
            <w:r w:rsidRPr="002624B5">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80DB996" w14:textId="2DDB7A5C" w:rsidR="009F3729" w:rsidRPr="002624B5" w:rsidRDefault="00000000" w:rsidP="009F3729">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90" w:history="1">
              <w:r w:rsidR="006E1F98" w:rsidRPr="003E3190">
                <w:rPr>
                  <w:rStyle w:val="Hyperlink"/>
                  <w:rFonts w:ascii="Tahoma" w:eastAsiaTheme="minorHAnsi" w:hAnsi="Tahoma" w:cs="Tahoma"/>
                  <w:kern w:val="2"/>
                  <w:sz w:val="20"/>
                  <w:szCs w:val="20"/>
                  <w14:ligatures w14:val="standardContextual"/>
                </w:rPr>
                <w:t>https://www.kennispleingehandicaptensector.nl</w:t>
              </w:r>
            </w:hyperlink>
            <w:r w:rsidR="009F3729" w:rsidRPr="002624B5">
              <w:rPr>
                <w:rFonts w:ascii="Tahoma" w:eastAsiaTheme="minorHAnsi" w:hAnsi="Tahoma" w:cs="Tahoma"/>
                <w:kern w:val="2"/>
                <w:sz w:val="20"/>
                <w:szCs w:val="20"/>
                <w14:ligatures w14:val="standardContextual"/>
              </w:rPr>
              <w:t xml:space="preserve"> </w:t>
            </w:r>
          </w:p>
          <w:p w14:paraId="21958C1B" w14:textId="3788E7DA" w:rsidR="009F3729" w:rsidRPr="002624B5" w:rsidRDefault="00000000" w:rsidP="009F3729">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91" w:history="1">
              <w:r w:rsidR="006E1F98" w:rsidRPr="003E3190">
                <w:rPr>
                  <w:rStyle w:val="Hyperlink"/>
                  <w:rFonts w:ascii="Tahoma" w:eastAsiaTheme="minorHAnsi" w:hAnsi="Tahoma" w:cs="Tahoma"/>
                  <w:kern w:val="2"/>
                  <w:sz w:val="20"/>
                  <w:szCs w:val="20"/>
                  <w14:ligatures w14:val="standardContextual"/>
                </w:rPr>
                <w:t>https://www.frm.org</w:t>
              </w:r>
            </w:hyperlink>
            <w:r w:rsidR="009F3729" w:rsidRPr="002624B5">
              <w:rPr>
                <w:rFonts w:ascii="Tahoma" w:eastAsiaTheme="minorHAnsi" w:hAnsi="Tahoma" w:cs="Tahoma"/>
                <w:kern w:val="2"/>
                <w:sz w:val="20"/>
                <w:szCs w:val="20"/>
                <w14:ligatures w14:val="standardContextual"/>
              </w:rPr>
              <w:t xml:space="preserve"> </w:t>
            </w:r>
          </w:p>
          <w:p w14:paraId="012CAEC5" w14:textId="29D3F2E9" w:rsidR="009F3729" w:rsidRPr="002624B5" w:rsidRDefault="00000000" w:rsidP="009F3729">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92" w:history="1">
              <w:r w:rsidR="006E1F98" w:rsidRPr="003E3190">
                <w:rPr>
                  <w:rStyle w:val="Hyperlink"/>
                  <w:rFonts w:ascii="Tahoma" w:eastAsiaTheme="minorHAnsi" w:hAnsi="Tahoma" w:cs="Tahoma"/>
                  <w:kern w:val="2"/>
                  <w:sz w:val="20"/>
                  <w:szCs w:val="20"/>
                  <w14:ligatures w14:val="standardContextual"/>
                </w:rPr>
                <w:t>https://supercerveau.fr</w:t>
              </w:r>
            </w:hyperlink>
            <w:r w:rsidR="009F3729" w:rsidRPr="002624B5">
              <w:rPr>
                <w:rFonts w:ascii="Tahoma" w:eastAsiaTheme="minorHAnsi" w:hAnsi="Tahoma" w:cs="Tahoma"/>
                <w:kern w:val="2"/>
                <w:sz w:val="20"/>
                <w:szCs w:val="20"/>
                <w14:ligatures w14:val="standardContextual"/>
              </w:rPr>
              <w:t xml:space="preserve"> </w:t>
            </w:r>
          </w:p>
          <w:p w14:paraId="2A396F91" w14:textId="25F5F5A1" w:rsidR="009F3729" w:rsidRPr="002624B5" w:rsidRDefault="00000000" w:rsidP="009F3729">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93" w:history="1">
              <w:r w:rsidR="006E1F98" w:rsidRPr="003E3190">
                <w:rPr>
                  <w:rStyle w:val="Hyperlink"/>
                  <w:rFonts w:ascii="Tahoma" w:eastAsiaTheme="minorHAnsi" w:hAnsi="Tahoma" w:cs="Tahoma"/>
                  <w:kern w:val="2"/>
                  <w:sz w:val="20"/>
                  <w:szCs w:val="20"/>
                  <w14:ligatures w14:val="standardContextual"/>
                </w:rPr>
                <w:t>https://www.kenniscentrumlvb.nl</w:t>
              </w:r>
            </w:hyperlink>
            <w:r w:rsidR="009F3729" w:rsidRPr="002624B5">
              <w:rPr>
                <w:rFonts w:ascii="Tahoma" w:eastAsiaTheme="minorHAnsi" w:hAnsi="Tahoma" w:cs="Tahoma"/>
                <w:kern w:val="2"/>
                <w:sz w:val="20"/>
                <w:szCs w:val="20"/>
                <w14:ligatures w14:val="standardContextual"/>
              </w:rPr>
              <w:t xml:space="preserve"> </w:t>
            </w:r>
          </w:p>
        </w:tc>
      </w:tr>
    </w:tbl>
    <w:p w14:paraId="7778B949" w14:textId="77777777" w:rsidR="00B67F02" w:rsidRDefault="00B67F02">
      <w:pPr>
        <w:rPr>
          <w:lang w:val="nl-BE"/>
        </w:rPr>
      </w:pPr>
    </w:p>
    <w:p w14:paraId="71FF083C" w14:textId="77777777" w:rsidR="009F3729" w:rsidRDefault="009F3729">
      <w:pPr>
        <w:rPr>
          <w:lang w:val="nl-BE"/>
        </w:rPr>
      </w:pPr>
    </w:p>
    <w:p w14:paraId="388CC7BC" w14:textId="77777777" w:rsidR="007A1123" w:rsidRPr="00832FE1" w:rsidRDefault="007A1123" w:rsidP="007A1123">
      <w:pPr>
        <w:spacing w:line="312" w:lineRule="auto"/>
        <w:rPr>
          <w:rFonts w:ascii="Tahoma" w:eastAsia="Times New Roman" w:hAnsi="Tahoma" w:cs="Tahoma"/>
          <w:b/>
          <w:bCs/>
          <w:sz w:val="20"/>
          <w:szCs w:val="20"/>
          <w:lang w:eastAsia="nl-BE"/>
        </w:rPr>
      </w:pPr>
      <w:r w:rsidRPr="00832FE1">
        <w:rPr>
          <w:rFonts w:ascii="Tahoma" w:eastAsia="Times New Roman" w:hAnsi="Tahoma" w:cs="Tahoma"/>
          <w:b/>
          <w:bCs/>
          <w:sz w:val="20"/>
          <w:szCs w:val="20"/>
          <w:lang w:eastAsia="nl-BE"/>
        </w:rPr>
        <w:t>Kan je het effect van muziek vergelijken met het slikken van een kalmeringspil?</w:t>
      </w:r>
    </w:p>
    <w:p w14:paraId="0BD74214" w14:textId="77777777" w:rsidR="007A1123" w:rsidRPr="00832FE1" w:rsidRDefault="007A1123" w:rsidP="007A1123">
      <w:pPr>
        <w:spacing w:line="312" w:lineRule="auto"/>
        <w:rPr>
          <w:rFonts w:ascii="Tahoma" w:eastAsia="Times New Roman" w:hAnsi="Tahoma" w:cs="Tahoma"/>
          <w:sz w:val="20"/>
          <w:szCs w:val="20"/>
          <w:lang w:eastAsia="nl-BE"/>
        </w:rPr>
      </w:pPr>
      <w:r w:rsidRPr="00832FE1">
        <w:rPr>
          <w:rFonts w:ascii="Tahoma" w:eastAsia="Times New Roman" w:hAnsi="Tahoma" w:cs="Tahoma"/>
          <w:sz w:val="20"/>
          <w:szCs w:val="20"/>
          <w:lang w:eastAsia="nl-BE"/>
        </w:rPr>
        <w:t>“Een beetje wel, ja, al betekent dat niet dat niemand nog kalmeringstabletten moet nemen. (lacht) Bepaalde muziek verlaagt de bloeddruk, het stress</w:t>
      </w:r>
      <w:r w:rsidRPr="00832FE1">
        <w:rPr>
          <w:rFonts w:ascii="Tahoma" w:eastAsia="Times New Roman" w:hAnsi="Tahoma" w:cs="Tahoma"/>
          <w:sz w:val="20"/>
          <w:szCs w:val="20"/>
          <w:lang w:eastAsia="nl-BE"/>
        </w:rPr>
        <w:softHyphen/>
        <w:t>niveau en de hartslag, net zoals een kalmeringstablet je rustiger maakt. In die zin is het zeker nuttig om niet altijd meteen naar medicatie te grijpen.”</w:t>
      </w:r>
    </w:p>
    <w:p w14:paraId="5C0EB761" w14:textId="77777777" w:rsidR="007A1123" w:rsidRPr="00832FE1" w:rsidRDefault="007A1123" w:rsidP="007A1123">
      <w:pPr>
        <w:spacing w:line="312" w:lineRule="auto"/>
        <w:rPr>
          <w:rFonts w:ascii="Tahoma" w:eastAsia="Times New Roman" w:hAnsi="Tahoma" w:cs="Tahoma"/>
          <w:sz w:val="20"/>
          <w:szCs w:val="20"/>
          <w:lang w:eastAsia="nl-BE"/>
        </w:rPr>
      </w:pPr>
    </w:p>
    <w:p w14:paraId="3B9DF455" w14:textId="77777777" w:rsidR="007A1123" w:rsidRPr="00832FE1" w:rsidRDefault="007A1123" w:rsidP="007A1123">
      <w:pPr>
        <w:spacing w:line="312" w:lineRule="auto"/>
        <w:rPr>
          <w:rFonts w:ascii="Tahoma" w:eastAsia="Times New Roman" w:hAnsi="Tahoma" w:cs="Tahoma"/>
          <w:b/>
          <w:bCs/>
          <w:sz w:val="20"/>
          <w:szCs w:val="20"/>
          <w:lang w:val="fr-BE" w:eastAsia="nl-BE"/>
        </w:rPr>
      </w:pPr>
      <w:r w:rsidRPr="00832FE1">
        <w:rPr>
          <w:rFonts w:ascii="Tahoma" w:eastAsia="Times New Roman" w:hAnsi="Tahoma" w:cs="Tahoma"/>
          <w:b/>
          <w:bCs/>
          <w:sz w:val="20"/>
          <w:szCs w:val="20"/>
          <w:lang w:val="fr-BE" w:eastAsia="nl-BE"/>
        </w:rPr>
        <w:t>L'effet de la musique est-il similaire à celui d’un tranquillisant ?</w:t>
      </w:r>
    </w:p>
    <w:p w14:paraId="35B33087" w14:textId="09F6A5A3" w:rsidR="007A1123" w:rsidRDefault="007A1123" w:rsidP="007A1123">
      <w:pPr>
        <w:spacing w:line="312" w:lineRule="auto"/>
        <w:rPr>
          <w:rFonts w:ascii="Tahoma" w:eastAsia="Times New Roman" w:hAnsi="Tahoma" w:cs="Tahoma"/>
          <w:sz w:val="20"/>
          <w:szCs w:val="20"/>
          <w:lang w:val="fr-BE" w:eastAsia="nl-BE"/>
        </w:rPr>
      </w:pPr>
      <w:r w:rsidRPr="00832FE1">
        <w:rPr>
          <w:rFonts w:ascii="Tahoma" w:eastAsia="Times New Roman" w:hAnsi="Tahoma" w:cs="Tahoma"/>
          <w:sz w:val="20"/>
          <w:szCs w:val="20"/>
          <w:lang w:val="fr-BE" w:eastAsia="nl-BE"/>
        </w:rPr>
        <w:t>« Un peu, oui, mais ça ne veut pas dire que plus personne ne doit prendre des tranquillisants</w:t>
      </w:r>
      <w:r w:rsidR="00150615">
        <w:rPr>
          <w:rFonts w:ascii="Tahoma" w:eastAsia="Times New Roman" w:hAnsi="Tahoma" w:cs="Tahoma"/>
          <w:sz w:val="20"/>
          <w:szCs w:val="20"/>
          <w:lang w:val="fr-BE" w:eastAsia="nl-BE"/>
        </w:rPr>
        <w:t>.</w:t>
      </w:r>
      <w:r w:rsidRPr="00832FE1">
        <w:rPr>
          <w:rFonts w:ascii="Tahoma" w:eastAsia="Times New Roman" w:hAnsi="Tahoma" w:cs="Tahoma"/>
          <w:sz w:val="20"/>
          <w:szCs w:val="20"/>
          <w:lang w:val="fr-BE" w:eastAsia="nl-BE"/>
        </w:rPr>
        <w:t xml:space="preserve"> (rires) Certaines musiques réduisent la pression artérielle, le niveau de stress et la fréquence cardiaque, comme un tranquillisant qui nous rend plus calme. À cet égard, il est certainement utile de ne pas toujours se tourner immédiatement vers les médicaments. »</w:t>
      </w:r>
    </w:p>
    <w:p w14:paraId="2DAA859E" w14:textId="77777777" w:rsidR="009F3729" w:rsidRPr="00D86424" w:rsidRDefault="009F3729">
      <w:pPr>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CF11A4" w:rsidRPr="00832FE1" w14:paraId="4E45F0DF"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D3B6450" w14:textId="77777777" w:rsidR="00CF11A4" w:rsidRPr="00832FE1" w:rsidRDefault="00CF11A4" w:rsidP="00CF11A4">
            <w:pPr>
              <w:widowControl/>
              <w:autoSpaceDE/>
              <w:autoSpaceDN/>
              <w:textAlignment w:val="baseline"/>
              <w:rPr>
                <w:rFonts w:ascii="Tahoma" w:eastAsia="Times New Roman" w:hAnsi="Tahoma" w:cs="Tahoma"/>
                <w:kern w:val="2"/>
                <w:sz w:val="20"/>
                <w:szCs w:val="20"/>
                <w:lang w:eastAsia="nl-NL"/>
                <w14:ligatures w14:val="standardContextual"/>
              </w:rPr>
            </w:pPr>
            <w:r w:rsidRPr="00832FE1">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A843DDC" w14:textId="77777777" w:rsidR="00CF11A4" w:rsidRPr="00832FE1" w:rsidRDefault="00CF11A4" w:rsidP="00CF11A4">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832FE1">
              <w:rPr>
                <w:rFonts w:ascii="Tahoma" w:eastAsia="Times New Roman" w:hAnsi="Tahoma" w:cs="Tahoma"/>
                <w:kern w:val="2"/>
                <w:sz w:val="20"/>
                <w:szCs w:val="20"/>
                <w:lang w:eastAsia="nl-NL"/>
                <w14:ligatures w14:val="standardContextual"/>
              </w:rPr>
              <w:t>Problème</w:t>
            </w:r>
            <w:proofErr w:type="spellEnd"/>
            <w:r w:rsidRPr="00832FE1">
              <w:rPr>
                <w:rFonts w:ascii="Tahoma" w:eastAsia="Times New Roman" w:hAnsi="Tahoma" w:cs="Tahoma"/>
                <w:kern w:val="2"/>
                <w:sz w:val="20"/>
                <w:szCs w:val="20"/>
                <w:lang w:eastAsia="nl-NL"/>
                <w14:ligatures w14:val="standardContextual"/>
              </w:rPr>
              <w:t xml:space="preserve"> </w:t>
            </w:r>
            <w:proofErr w:type="spellStart"/>
            <w:r w:rsidRPr="00832FE1">
              <w:rPr>
                <w:rFonts w:ascii="Tahoma" w:eastAsia="Times New Roman" w:hAnsi="Tahoma" w:cs="Tahoma"/>
                <w:kern w:val="2"/>
                <w:sz w:val="20"/>
                <w:szCs w:val="20"/>
                <w:lang w:eastAsia="nl-NL"/>
                <w14:ligatures w14:val="standardContextual"/>
              </w:rPr>
              <w:t>lexicologique</w:t>
            </w:r>
            <w:proofErr w:type="spellEnd"/>
          </w:p>
        </w:tc>
      </w:tr>
      <w:tr w:rsidR="00CF11A4" w:rsidRPr="00832FE1" w14:paraId="28D31EB8"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C366D95" w14:textId="77777777" w:rsidR="00CF11A4" w:rsidRPr="00832FE1" w:rsidRDefault="00CF11A4" w:rsidP="00CF11A4">
            <w:pPr>
              <w:widowControl/>
              <w:autoSpaceDE/>
              <w:autoSpaceDN/>
              <w:textAlignment w:val="baseline"/>
              <w:rPr>
                <w:rFonts w:ascii="Tahoma" w:eastAsia="Times New Roman" w:hAnsi="Tahoma" w:cs="Tahoma"/>
                <w:kern w:val="2"/>
                <w:sz w:val="20"/>
                <w:szCs w:val="20"/>
                <w:lang w:eastAsia="nl-NL"/>
                <w14:ligatures w14:val="standardContextual"/>
              </w:rPr>
            </w:pPr>
            <w:r w:rsidRPr="00832FE1">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F16CD69" w14:textId="77777777" w:rsidR="00CF11A4" w:rsidRPr="00832FE1" w:rsidRDefault="00CF11A4" w:rsidP="00CF11A4">
            <w:pPr>
              <w:widowControl/>
              <w:autoSpaceDE/>
              <w:autoSpaceDN/>
              <w:textAlignment w:val="baseline"/>
              <w:rPr>
                <w:rFonts w:ascii="Tahoma" w:eastAsia="Times New Roman" w:hAnsi="Tahoma" w:cs="Tahoma"/>
                <w:kern w:val="2"/>
                <w:sz w:val="20"/>
                <w:szCs w:val="20"/>
                <w:lang w:val="nl-BE" w:eastAsia="nl-NL"/>
                <w14:ligatures w14:val="standardContextual"/>
              </w:rPr>
            </w:pPr>
            <w:r w:rsidRPr="00832FE1">
              <w:rPr>
                <w:rFonts w:ascii="Tahoma" w:eastAsia="Times New Roman" w:hAnsi="Tahoma" w:cs="Tahoma"/>
                <w:kern w:val="2"/>
                <w:sz w:val="20"/>
                <w:szCs w:val="20"/>
                <w:lang w:val="nl-BE" w:eastAsia="nl-NL"/>
                <w14:ligatures w14:val="standardContextual"/>
              </w:rPr>
              <w:t>(lacht)</w:t>
            </w:r>
          </w:p>
        </w:tc>
      </w:tr>
      <w:tr w:rsidR="00CF11A4" w:rsidRPr="00832FE1" w14:paraId="52959AFE"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64E5023" w14:textId="77777777" w:rsidR="00CF11A4" w:rsidRPr="00832FE1" w:rsidRDefault="00CF11A4" w:rsidP="00CF11A4">
            <w:pPr>
              <w:widowControl/>
              <w:autoSpaceDE/>
              <w:autoSpaceDN/>
              <w:textAlignment w:val="baseline"/>
              <w:rPr>
                <w:rFonts w:ascii="Tahoma" w:eastAsia="Times New Roman" w:hAnsi="Tahoma" w:cs="Tahoma"/>
                <w:kern w:val="2"/>
                <w:sz w:val="20"/>
                <w:szCs w:val="20"/>
                <w:lang w:eastAsia="nl-NL"/>
                <w14:ligatures w14:val="standardContextual"/>
              </w:rPr>
            </w:pPr>
            <w:r w:rsidRPr="00832FE1">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6519A5" w14:textId="77777777" w:rsidR="00CF11A4" w:rsidRPr="00832FE1" w:rsidRDefault="00CF11A4" w:rsidP="00CF11A4">
            <w:pPr>
              <w:widowControl/>
              <w:autoSpaceDE/>
              <w:autoSpaceDN/>
              <w:textAlignment w:val="baseline"/>
              <w:rPr>
                <w:rFonts w:ascii="Tahoma" w:eastAsia="Times New Roman" w:hAnsi="Tahoma" w:cs="Tahoma"/>
                <w:kern w:val="2"/>
                <w:sz w:val="20"/>
                <w:szCs w:val="20"/>
                <w:lang w:val="fr-BE" w:eastAsia="nl-NL"/>
                <w14:ligatures w14:val="standardContextual"/>
              </w:rPr>
            </w:pPr>
            <w:r w:rsidRPr="00832FE1">
              <w:rPr>
                <w:rFonts w:ascii="Tahoma" w:eastAsia="Times New Roman" w:hAnsi="Tahoma" w:cs="Tahoma"/>
                <w:kern w:val="2"/>
                <w:sz w:val="20"/>
                <w:szCs w:val="20"/>
                <w:lang w:val="fr-BE" w:eastAsia="nl-NL"/>
                <w14:ligatures w14:val="standardContextual"/>
              </w:rPr>
              <w:t>(rires)</w:t>
            </w:r>
          </w:p>
        </w:tc>
      </w:tr>
      <w:tr w:rsidR="00CF11A4" w:rsidRPr="000254E4" w14:paraId="364EDDDA"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067EA20" w14:textId="77777777" w:rsidR="00CF11A4" w:rsidRPr="00832FE1" w:rsidRDefault="00CF11A4" w:rsidP="00CF11A4">
            <w:pPr>
              <w:widowControl/>
              <w:autoSpaceDE/>
              <w:autoSpaceDN/>
              <w:textAlignment w:val="baseline"/>
              <w:rPr>
                <w:rFonts w:ascii="Tahoma" w:eastAsia="Times New Roman" w:hAnsi="Tahoma" w:cs="Tahoma"/>
                <w:kern w:val="2"/>
                <w:sz w:val="20"/>
                <w:szCs w:val="20"/>
                <w:lang w:eastAsia="nl-NL"/>
                <w14:ligatures w14:val="standardContextual"/>
              </w:rPr>
            </w:pPr>
            <w:r w:rsidRPr="00832FE1">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CD0C616" w14:textId="77777777" w:rsidR="00CF11A4" w:rsidRPr="00832FE1" w:rsidRDefault="00CF11A4" w:rsidP="00CF11A4">
            <w:pPr>
              <w:widowControl/>
              <w:autoSpaceDE/>
              <w:autoSpaceDN/>
              <w:spacing w:after="160" w:line="259" w:lineRule="auto"/>
              <w:rPr>
                <w:rFonts w:ascii="Tahoma" w:eastAsiaTheme="minorHAnsi" w:hAnsi="Tahoma" w:cs="Tahoma"/>
                <w:kern w:val="2"/>
                <w:sz w:val="20"/>
                <w:szCs w:val="20"/>
                <w:lang w:val="fr-BE"/>
                <w14:ligatures w14:val="standardContextual"/>
              </w:rPr>
            </w:pPr>
            <w:r w:rsidRPr="00832FE1">
              <w:rPr>
                <w:rFonts w:ascii="Tahoma" w:eastAsiaTheme="minorHAnsi" w:hAnsi="Tahoma" w:cs="Tahoma"/>
                <w:kern w:val="2"/>
                <w:sz w:val="20"/>
                <w:szCs w:val="20"/>
                <w:lang w:val="fr-BE"/>
                <w14:ligatures w14:val="standardContextual"/>
              </w:rPr>
              <w:t>Dans le texte source, il y a écrit ‘</w:t>
            </w:r>
            <w:proofErr w:type="spellStart"/>
            <w:r w:rsidRPr="00832FE1">
              <w:rPr>
                <w:rFonts w:ascii="Tahoma" w:eastAsiaTheme="minorHAnsi" w:hAnsi="Tahoma" w:cs="Tahoma"/>
                <w:kern w:val="2"/>
                <w:sz w:val="20"/>
                <w:szCs w:val="20"/>
                <w:lang w:val="fr-BE"/>
                <w14:ligatures w14:val="standardContextual"/>
              </w:rPr>
              <w:t>lacht</w:t>
            </w:r>
            <w:proofErr w:type="spellEnd"/>
            <w:r w:rsidRPr="00832FE1">
              <w:rPr>
                <w:rFonts w:ascii="Tahoma" w:eastAsiaTheme="minorHAnsi" w:hAnsi="Tahoma" w:cs="Tahoma"/>
                <w:kern w:val="2"/>
                <w:sz w:val="20"/>
                <w:szCs w:val="20"/>
                <w:lang w:val="fr-BE"/>
                <w14:ligatures w14:val="standardContextual"/>
              </w:rPr>
              <w:t>’, du verbe ‘</w:t>
            </w:r>
            <w:proofErr w:type="spellStart"/>
            <w:r w:rsidRPr="00832FE1">
              <w:rPr>
                <w:rFonts w:ascii="Tahoma" w:eastAsiaTheme="minorHAnsi" w:hAnsi="Tahoma" w:cs="Tahoma"/>
                <w:kern w:val="2"/>
                <w:sz w:val="20"/>
                <w:szCs w:val="20"/>
                <w:lang w:val="fr-BE"/>
                <w14:ligatures w14:val="standardContextual"/>
              </w:rPr>
              <w:t>lachen</w:t>
            </w:r>
            <w:proofErr w:type="spellEnd"/>
            <w:r w:rsidRPr="00832FE1">
              <w:rPr>
                <w:rFonts w:ascii="Tahoma" w:eastAsiaTheme="minorHAnsi" w:hAnsi="Tahoma" w:cs="Tahoma"/>
                <w:kern w:val="2"/>
                <w:sz w:val="20"/>
                <w:szCs w:val="20"/>
                <w:lang w:val="fr-BE"/>
                <w14:ligatures w14:val="standardContextual"/>
              </w:rPr>
              <w:t>’.</w:t>
            </w:r>
          </w:p>
          <w:p w14:paraId="304BFF74" w14:textId="77777777" w:rsidR="00CF11A4" w:rsidRPr="00832FE1" w:rsidRDefault="00CF11A4" w:rsidP="00CF11A4">
            <w:pPr>
              <w:widowControl/>
              <w:autoSpaceDE/>
              <w:autoSpaceDN/>
              <w:spacing w:after="160" w:line="259" w:lineRule="auto"/>
              <w:rPr>
                <w:rFonts w:ascii="Tahoma" w:eastAsiaTheme="minorHAnsi" w:hAnsi="Tahoma" w:cs="Tahoma"/>
                <w:kern w:val="2"/>
                <w:sz w:val="20"/>
                <w:szCs w:val="20"/>
                <w:lang w:val="nl-BE"/>
                <w14:ligatures w14:val="standardContextual"/>
              </w:rPr>
            </w:pPr>
            <w:r w:rsidRPr="00832FE1">
              <w:rPr>
                <w:rFonts w:ascii="Tahoma" w:eastAsiaTheme="minorHAnsi" w:hAnsi="Tahoma" w:cs="Tahoma"/>
                <w:kern w:val="2"/>
                <w:sz w:val="20"/>
                <w:szCs w:val="20"/>
                <w:lang w:val="nl-BE"/>
                <w14:ligatures w14:val="standardContextual"/>
              </w:rPr>
              <w:t xml:space="preserve">Le Dikke Van Dale : ‘lachen = </w:t>
            </w:r>
            <w:r w:rsidRPr="00832FE1">
              <w:rPr>
                <w:rFonts w:ascii="Tahoma" w:eastAsiaTheme="minorHAnsi" w:hAnsi="Tahoma" w:cs="Tahoma"/>
                <w:color w:val="191919"/>
                <w:kern w:val="2"/>
                <w:sz w:val="20"/>
                <w:szCs w:val="20"/>
                <w:shd w:val="clear" w:color="auto" w:fill="FFFFFF"/>
                <w:lang w:val="nl-BE"/>
                <w14:ligatures w14:val="standardContextual"/>
              </w:rPr>
              <w:t>door een ver</w:t>
            </w:r>
            <w:r w:rsidRPr="00832FE1">
              <w:rPr>
                <w:rFonts w:ascii="Tahoma" w:eastAsiaTheme="minorHAnsi" w:hAnsi="Tahoma" w:cs="Tahoma"/>
                <w:color w:val="191919"/>
                <w:kern w:val="2"/>
                <w:sz w:val="20"/>
                <w:szCs w:val="20"/>
                <w:shd w:val="clear" w:color="auto" w:fill="FFFFFF"/>
                <w:lang w:val="nl-BE"/>
                <w14:ligatures w14:val="standardContextual"/>
              </w:rPr>
              <w:softHyphen/>
              <w:t>trek</w:t>
            </w:r>
            <w:r w:rsidRPr="00832FE1">
              <w:rPr>
                <w:rFonts w:ascii="Tahoma" w:eastAsiaTheme="minorHAnsi" w:hAnsi="Tahoma" w:cs="Tahoma"/>
                <w:color w:val="191919"/>
                <w:kern w:val="2"/>
                <w:sz w:val="20"/>
                <w:szCs w:val="20"/>
                <w:shd w:val="clear" w:color="auto" w:fill="FFFFFF"/>
                <w:lang w:val="nl-BE"/>
                <w14:ligatures w14:val="standardContextual"/>
              </w:rPr>
              <w:softHyphen/>
              <w:t>king van de mond</w:t>
            </w:r>
            <w:r w:rsidRPr="00832FE1">
              <w:rPr>
                <w:rFonts w:ascii="Tahoma" w:eastAsiaTheme="minorHAnsi" w:hAnsi="Tahoma" w:cs="Tahoma"/>
                <w:color w:val="191919"/>
                <w:kern w:val="2"/>
                <w:sz w:val="20"/>
                <w:szCs w:val="20"/>
                <w:shd w:val="clear" w:color="auto" w:fill="FFFFFF"/>
                <w:lang w:val="nl-BE"/>
                <w14:ligatures w14:val="standardContextual"/>
              </w:rPr>
              <w:softHyphen/>
              <w:t>hoe</w:t>
            </w:r>
            <w:r w:rsidRPr="00832FE1">
              <w:rPr>
                <w:rFonts w:ascii="Tahoma" w:eastAsiaTheme="minorHAnsi" w:hAnsi="Tahoma" w:cs="Tahoma"/>
                <w:color w:val="191919"/>
                <w:kern w:val="2"/>
                <w:sz w:val="20"/>
                <w:szCs w:val="20"/>
                <w:shd w:val="clear" w:color="auto" w:fill="FFFFFF"/>
                <w:lang w:val="nl-BE"/>
                <w14:ligatures w14:val="standardContextual"/>
              </w:rPr>
              <w:softHyphen/>
              <w:t>ken en de on</w:t>
            </w:r>
            <w:r w:rsidRPr="00832FE1">
              <w:rPr>
                <w:rFonts w:ascii="Tahoma" w:eastAsiaTheme="minorHAnsi" w:hAnsi="Tahoma" w:cs="Tahoma"/>
                <w:color w:val="191919"/>
                <w:kern w:val="2"/>
                <w:sz w:val="20"/>
                <w:szCs w:val="20"/>
                <w:shd w:val="clear" w:color="auto" w:fill="FFFFFF"/>
                <w:lang w:val="nl-BE"/>
                <w14:ligatures w14:val="standardContextual"/>
              </w:rPr>
              <w:softHyphen/>
              <w:t>der</w:t>
            </w:r>
            <w:r w:rsidRPr="00832FE1">
              <w:rPr>
                <w:rFonts w:ascii="Tahoma" w:eastAsiaTheme="minorHAnsi" w:hAnsi="Tahoma" w:cs="Tahoma"/>
                <w:color w:val="191919"/>
                <w:kern w:val="2"/>
                <w:sz w:val="20"/>
                <w:szCs w:val="20"/>
                <w:shd w:val="clear" w:color="auto" w:fill="FFFFFF"/>
                <w:lang w:val="nl-BE"/>
                <w14:ligatures w14:val="standardContextual"/>
              </w:rPr>
              <w:softHyphen/>
              <w:t>ste de</w:t>
            </w:r>
            <w:r w:rsidRPr="00832FE1">
              <w:rPr>
                <w:rFonts w:ascii="Tahoma" w:eastAsiaTheme="minorHAnsi" w:hAnsi="Tahoma" w:cs="Tahoma"/>
                <w:color w:val="191919"/>
                <w:kern w:val="2"/>
                <w:sz w:val="20"/>
                <w:szCs w:val="20"/>
                <w:shd w:val="clear" w:color="auto" w:fill="FFFFFF"/>
                <w:lang w:val="nl-BE"/>
                <w14:ligatures w14:val="standardContextual"/>
              </w:rPr>
              <w:softHyphen/>
              <w:t>len van het aan</w:t>
            </w:r>
            <w:r w:rsidRPr="00832FE1">
              <w:rPr>
                <w:rFonts w:ascii="Tahoma" w:eastAsiaTheme="minorHAnsi" w:hAnsi="Tahoma" w:cs="Tahoma"/>
                <w:color w:val="191919"/>
                <w:kern w:val="2"/>
                <w:sz w:val="20"/>
                <w:szCs w:val="20"/>
                <w:shd w:val="clear" w:color="auto" w:fill="FFFFFF"/>
                <w:lang w:val="nl-BE"/>
                <w14:ligatures w14:val="standardContextual"/>
              </w:rPr>
              <w:softHyphen/>
              <w:t>ge</w:t>
            </w:r>
            <w:r w:rsidRPr="00832FE1">
              <w:rPr>
                <w:rFonts w:ascii="Tahoma" w:eastAsiaTheme="minorHAnsi" w:hAnsi="Tahoma" w:cs="Tahoma"/>
                <w:color w:val="191919"/>
                <w:kern w:val="2"/>
                <w:sz w:val="20"/>
                <w:szCs w:val="20"/>
                <w:shd w:val="clear" w:color="auto" w:fill="FFFFFF"/>
                <w:lang w:val="nl-BE"/>
                <w14:ligatures w14:val="standardContextual"/>
              </w:rPr>
              <w:softHyphen/>
              <w:t>zicht, al of niet ver</w:t>
            </w:r>
            <w:r w:rsidRPr="00832FE1">
              <w:rPr>
                <w:rFonts w:ascii="Tahoma" w:eastAsiaTheme="minorHAnsi" w:hAnsi="Tahoma" w:cs="Tahoma"/>
                <w:color w:val="191919"/>
                <w:kern w:val="2"/>
                <w:sz w:val="20"/>
                <w:szCs w:val="20"/>
                <w:shd w:val="clear" w:color="auto" w:fill="FFFFFF"/>
                <w:lang w:val="nl-BE"/>
                <w14:ligatures w14:val="standardContextual"/>
              </w:rPr>
              <w:softHyphen/>
              <w:t>ge</w:t>
            </w:r>
            <w:r w:rsidRPr="00832FE1">
              <w:rPr>
                <w:rFonts w:ascii="Tahoma" w:eastAsiaTheme="minorHAnsi" w:hAnsi="Tahoma" w:cs="Tahoma"/>
                <w:color w:val="191919"/>
                <w:kern w:val="2"/>
                <w:sz w:val="20"/>
                <w:szCs w:val="20"/>
                <w:shd w:val="clear" w:color="auto" w:fill="FFFFFF"/>
                <w:lang w:val="nl-BE"/>
                <w14:ligatures w14:val="standardContextual"/>
              </w:rPr>
              <w:softHyphen/>
              <w:t>zeld van een reeks hoor</w:t>
            </w:r>
            <w:r w:rsidRPr="00832FE1">
              <w:rPr>
                <w:rFonts w:ascii="Tahoma" w:eastAsiaTheme="minorHAnsi" w:hAnsi="Tahoma" w:cs="Tahoma"/>
                <w:color w:val="191919"/>
                <w:kern w:val="2"/>
                <w:sz w:val="20"/>
                <w:szCs w:val="20"/>
                <w:shd w:val="clear" w:color="auto" w:fill="FFFFFF"/>
                <w:lang w:val="nl-BE"/>
                <w14:ligatures w14:val="standardContextual"/>
              </w:rPr>
              <w:softHyphen/>
              <w:t>ba</w:t>
            </w:r>
            <w:r w:rsidRPr="00832FE1">
              <w:rPr>
                <w:rFonts w:ascii="Tahoma" w:eastAsiaTheme="minorHAnsi" w:hAnsi="Tahoma" w:cs="Tahoma"/>
                <w:color w:val="191919"/>
                <w:kern w:val="2"/>
                <w:sz w:val="20"/>
                <w:szCs w:val="20"/>
                <w:shd w:val="clear" w:color="auto" w:fill="FFFFFF"/>
                <w:lang w:val="nl-BE"/>
                <w14:ligatures w14:val="standardContextual"/>
              </w:rPr>
              <w:softHyphen/>
              <w:t>re adem</w:t>
            </w:r>
            <w:r w:rsidRPr="00832FE1">
              <w:rPr>
                <w:rFonts w:ascii="Tahoma" w:eastAsiaTheme="minorHAnsi" w:hAnsi="Tahoma" w:cs="Tahoma"/>
                <w:color w:val="191919"/>
                <w:kern w:val="2"/>
                <w:sz w:val="20"/>
                <w:szCs w:val="20"/>
                <w:shd w:val="clear" w:color="auto" w:fill="FFFFFF"/>
                <w:lang w:val="nl-BE"/>
                <w14:ligatures w14:val="standardContextual"/>
              </w:rPr>
              <w:softHyphen/>
              <w:t>sto</w:t>
            </w:r>
            <w:r w:rsidRPr="00832FE1">
              <w:rPr>
                <w:rFonts w:ascii="Tahoma" w:eastAsiaTheme="minorHAnsi" w:hAnsi="Tahoma" w:cs="Tahoma"/>
                <w:color w:val="191919"/>
                <w:kern w:val="2"/>
                <w:sz w:val="20"/>
                <w:szCs w:val="20"/>
                <w:shd w:val="clear" w:color="auto" w:fill="FFFFFF"/>
                <w:lang w:val="nl-BE"/>
                <w14:ligatures w14:val="standardContextual"/>
              </w:rPr>
              <w:softHyphen/>
              <w:t>ten, een ge</w:t>
            </w:r>
            <w:r w:rsidRPr="00832FE1">
              <w:rPr>
                <w:rFonts w:ascii="Tahoma" w:eastAsiaTheme="minorHAnsi" w:hAnsi="Tahoma" w:cs="Tahoma"/>
                <w:color w:val="191919"/>
                <w:kern w:val="2"/>
                <w:sz w:val="20"/>
                <w:szCs w:val="20"/>
                <w:shd w:val="clear" w:color="auto" w:fill="FFFFFF"/>
                <w:lang w:val="nl-BE"/>
                <w14:ligatures w14:val="standardContextual"/>
              </w:rPr>
              <w:softHyphen/>
              <w:t>waar</w:t>
            </w:r>
            <w:r w:rsidRPr="00832FE1">
              <w:rPr>
                <w:rFonts w:ascii="Tahoma" w:eastAsiaTheme="minorHAnsi" w:hAnsi="Tahoma" w:cs="Tahoma"/>
                <w:color w:val="191919"/>
                <w:kern w:val="2"/>
                <w:sz w:val="20"/>
                <w:szCs w:val="20"/>
                <w:shd w:val="clear" w:color="auto" w:fill="FFFFFF"/>
                <w:lang w:val="nl-BE"/>
                <w14:ligatures w14:val="standardContextual"/>
              </w:rPr>
              <w:softHyphen/>
              <w:t>wor</w:t>
            </w:r>
            <w:r w:rsidRPr="00832FE1">
              <w:rPr>
                <w:rFonts w:ascii="Tahoma" w:eastAsiaTheme="minorHAnsi" w:hAnsi="Tahoma" w:cs="Tahoma"/>
                <w:color w:val="191919"/>
                <w:kern w:val="2"/>
                <w:sz w:val="20"/>
                <w:szCs w:val="20"/>
                <w:shd w:val="clear" w:color="auto" w:fill="FFFFFF"/>
                <w:lang w:val="nl-BE"/>
                <w14:ligatures w14:val="standardContextual"/>
              </w:rPr>
              <w:softHyphen/>
              <w:t>ding van vro</w:t>
            </w:r>
            <w:r w:rsidRPr="00832FE1">
              <w:rPr>
                <w:rFonts w:ascii="Tahoma" w:eastAsiaTheme="minorHAnsi" w:hAnsi="Tahoma" w:cs="Tahoma"/>
                <w:color w:val="191919"/>
                <w:kern w:val="2"/>
                <w:sz w:val="20"/>
                <w:szCs w:val="20"/>
                <w:shd w:val="clear" w:color="auto" w:fill="FFFFFF"/>
                <w:lang w:val="nl-BE"/>
                <w14:ligatures w14:val="standardContextual"/>
              </w:rPr>
              <w:softHyphen/>
              <w:t>lijk</w:t>
            </w:r>
            <w:r w:rsidRPr="00832FE1">
              <w:rPr>
                <w:rFonts w:ascii="Tahoma" w:eastAsiaTheme="minorHAnsi" w:hAnsi="Tahoma" w:cs="Tahoma"/>
                <w:color w:val="191919"/>
                <w:kern w:val="2"/>
                <w:sz w:val="20"/>
                <w:szCs w:val="20"/>
                <w:shd w:val="clear" w:color="auto" w:fill="FFFFFF"/>
                <w:lang w:val="nl-BE"/>
                <w14:ligatures w14:val="standardContextual"/>
              </w:rPr>
              <w:softHyphen/>
              <w:t>heid of op</w:t>
            </w:r>
            <w:r w:rsidRPr="00832FE1">
              <w:rPr>
                <w:rFonts w:ascii="Tahoma" w:eastAsiaTheme="minorHAnsi" w:hAnsi="Tahoma" w:cs="Tahoma"/>
                <w:color w:val="191919"/>
                <w:kern w:val="2"/>
                <w:sz w:val="20"/>
                <w:szCs w:val="20"/>
                <w:shd w:val="clear" w:color="auto" w:fill="FFFFFF"/>
                <w:lang w:val="nl-BE"/>
                <w14:ligatures w14:val="standardContextual"/>
              </w:rPr>
              <w:softHyphen/>
              <w:t>ge</w:t>
            </w:r>
            <w:r w:rsidRPr="00832FE1">
              <w:rPr>
                <w:rFonts w:ascii="Tahoma" w:eastAsiaTheme="minorHAnsi" w:hAnsi="Tahoma" w:cs="Tahoma"/>
                <w:color w:val="191919"/>
                <w:kern w:val="2"/>
                <w:sz w:val="20"/>
                <w:szCs w:val="20"/>
                <w:shd w:val="clear" w:color="auto" w:fill="FFFFFF"/>
                <w:lang w:val="nl-BE"/>
                <w14:ligatures w14:val="standardContextual"/>
              </w:rPr>
              <w:softHyphen/>
              <w:t>wekt</w:t>
            </w:r>
            <w:r w:rsidRPr="00832FE1">
              <w:rPr>
                <w:rFonts w:ascii="Tahoma" w:eastAsiaTheme="minorHAnsi" w:hAnsi="Tahoma" w:cs="Tahoma"/>
                <w:color w:val="191919"/>
                <w:kern w:val="2"/>
                <w:sz w:val="20"/>
                <w:szCs w:val="20"/>
                <w:shd w:val="clear" w:color="auto" w:fill="FFFFFF"/>
                <w:lang w:val="nl-BE"/>
                <w14:ligatures w14:val="standardContextual"/>
              </w:rPr>
              <w:softHyphen/>
              <w:t>heid uit</w:t>
            </w:r>
            <w:r w:rsidRPr="00832FE1">
              <w:rPr>
                <w:rFonts w:ascii="Tahoma" w:eastAsiaTheme="minorHAnsi" w:hAnsi="Tahoma" w:cs="Tahoma"/>
                <w:color w:val="191919"/>
                <w:kern w:val="2"/>
                <w:sz w:val="20"/>
                <w:szCs w:val="20"/>
                <w:shd w:val="clear" w:color="auto" w:fill="FFFFFF"/>
                <w:lang w:val="nl-BE"/>
                <w14:ligatures w14:val="standardContextual"/>
              </w:rPr>
              <w:softHyphen/>
              <w:t>druk</w:t>
            </w:r>
            <w:r w:rsidRPr="00832FE1">
              <w:rPr>
                <w:rFonts w:ascii="Tahoma" w:eastAsiaTheme="minorHAnsi" w:hAnsi="Tahoma" w:cs="Tahoma"/>
                <w:color w:val="191919"/>
                <w:kern w:val="2"/>
                <w:sz w:val="20"/>
                <w:szCs w:val="20"/>
                <w:shd w:val="clear" w:color="auto" w:fill="FFFFFF"/>
                <w:lang w:val="nl-BE"/>
                <w14:ligatures w14:val="standardContextual"/>
              </w:rPr>
              <w:softHyphen/>
              <w:t>ken’</w:t>
            </w:r>
          </w:p>
          <w:p w14:paraId="6E93C73A" w14:textId="4DBD3A24" w:rsidR="00CF11A4" w:rsidRPr="00832FE1" w:rsidRDefault="00CF11A4" w:rsidP="00CF11A4">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832FE1">
              <w:rPr>
                <w:rFonts w:ascii="Tahoma" w:eastAsiaTheme="minorHAnsi" w:hAnsi="Tahoma" w:cs="Tahoma"/>
                <w:color w:val="191919"/>
                <w:kern w:val="2"/>
                <w:sz w:val="20"/>
                <w:szCs w:val="20"/>
                <w:shd w:val="clear" w:color="auto" w:fill="FFFFFF"/>
                <w:lang w:val="fr-BE"/>
                <w14:ligatures w14:val="standardContextual"/>
              </w:rPr>
              <w:t>Vu que ‘</w:t>
            </w:r>
            <w:proofErr w:type="spellStart"/>
            <w:r w:rsidRPr="00832FE1">
              <w:rPr>
                <w:rFonts w:ascii="Tahoma" w:eastAsiaTheme="minorHAnsi" w:hAnsi="Tahoma" w:cs="Tahoma"/>
                <w:color w:val="191919"/>
                <w:kern w:val="2"/>
                <w:sz w:val="20"/>
                <w:szCs w:val="20"/>
                <w:shd w:val="clear" w:color="auto" w:fill="FFFFFF"/>
                <w:lang w:val="fr-BE"/>
                <w14:ligatures w14:val="standardContextual"/>
              </w:rPr>
              <w:t>lachen</w:t>
            </w:r>
            <w:proofErr w:type="spellEnd"/>
            <w:r w:rsidRPr="00832FE1">
              <w:rPr>
                <w:rFonts w:ascii="Tahoma" w:eastAsiaTheme="minorHAnsi" w:hAnsi="Tahoma" w:cs="Tahoma"/>
                <w:color w:val="191919"/>
                <w:kern w:val="2"/>
                <w:sz w:val="20"/>
                <w:szCs w:val="20"/>
                <w:shd w:val="clear" w:color="auto" w:fill="FFFFFF"/>
                <w:lang w:val="fr-BE"/>
                <w14:ligatures w14:val="standardContextual"/>
              </w:rPr>
              <w:t>’ est un ‘</w:t>
            </w:r>
            <w:proofErr w:type="spellStart"/>
            <w:r w:rsidRPr="00832FE1">
              <w:rPr>
                <w:rFonts w:ascii="Tahoma" w:eastAsiaTheme="minorHAnsi" w:hAnsi="Tahoma" w:cs="Tahoma"/>
                <w:color w:val="191919"/>
                <w:kern w:val="2"/>
                <w:sz w:val="20"/>
                <w:szCs w:val="20"/>
                <w:shd w:val="clear" w:color="auto" w:fill="FFFFFF"/>
                <w:lang w:val="fr-BE"/>
                <w14:ligatures w14:val="standardContextual"/>
              </w:rPr>
              <w:t>reeks</w:t>
            </w:r>
            <w:proofErr w:type="spellEnd"/>
            <w:r w:rsidRPr="00832FE1">
              <w:rPr>
                <w:rFonts w:ascii="Tahoma" w:eastAsiaTheme="minorHAnsi" w:hAnsi="Tahoma" w:cs="Tahoma"/>
                <w:color w:val="191919"/>
                <w:kern w:val="2"/>
                <w:sz w:val="20"/>
                <w:szCs w:val="20"/>
                <w:shd w:val="clear" w:color="auto" w:fill="FFFFFF"/>
                <w:lang w:val="fr-BE"/>
                <w14:ligatures w14:val="standardContextual"/>
              </w:rPr>
              <w:t xml:space="preserve"> </w:t>
            </w:r>
            <w:proofErr w:type="spellStart"/>
            <w:r w:rsidRPr="00832FE1">
              <w:rPr>
                <w:rFonts w:ascii="Tahoma" w:eastAsiaTheme="minorHAnsi" w:hAnsi="Tahoma" w:cs="Tahoma"/>
                <w:color w:val="191919"/>
                <w:kern w:val="2"/>
                <w:sz w:val="20"/>
                <w:szCs w:val="20"/>
                <w:shd w:val="clear" w:color="auto" w:fill="FFFFFF"/>
                <w:lang w:val="fr-BE"/>
                <w14:ligatures w14:val="standardContextual"/>
              </w:rPr>
              <w:t>ademstoten</w:t>
            </w:r>
            <w:proofErr w:type="spellEnd"/>
            <w:r w:rsidRPr="00832FE1">
              <w:rPr>
                <w:rFonts w:ascii="Tahoma" w:eastAsiaTheme="minorHAnsi" w:hAnsi="Tahoma" w:cs="Tahoma"/>
                <w:color w:val="191919"/>
                <w:kern w:val="2"/>
                <w:sz w:val="20"/>
                <w:szCs w:val="20"/>
                <w:shd w:val="clear" w:color="auto" w:fill="FFFFFF"/>
                <w:lang w:val="fr-BE"/>
                <w14:ligatures w14:val="standardContextual"/>
              </w:rPr>
              <w:t>’, j’écris ‘rires’</w:t>
            </w:r>
            <w:r w:rsidR="004C0F8F">
              <w:rPr>
                <w:rFonts w:ascii="Tahoma" w:eastAsiaTheme="minorHAnsi" w:hAnsi="Tahoma" w:cs="Tahoma"/>
                <w:color w:val="191919"/>
                <w:kern w:val="2"/>
                <w:sz w:val="20"/>
                <w:szCs w:val="20"/>
                <w:shd w:val="clear" w:color="auto" w:fill="FFFFFF"/>
                <w:lang w:val="fr-BE"/>
                <w14:ligatures w14:val="standardContextual"/>
              </w:rPr>
              <w:t xml:space="preserve"> au pluriel</w:t>
            </w:r>
            <w:r w:rsidRPr="00832FE1">
              <w:rPr>
                <w:rFonts w:ascii="Tahoma" w:eastAsiaTheme="minorHAnsi" w:hAnsi="Tahoma" w:cs="Tahoma"/>
                <w:color w:val="191919"/>
                <w:kern w:val="2"/>
                <w:sz w:val="20"/>
                <w:szCs w:val="20"/>
                <w:shd w:val="clear" w:color="auto" w:fill="FFFFFF"/>
                <w:lang w:val="fr-BE"/>
                <w14:ligatures w14:val="standardContextual"/>
              </w:rPr>
              <w:t>, et pas ‘rire’.</w:t>
            </w:r>
          </w:p>
        </w:tc>
      </w:tr>
      <w:tr w:rsidR="00CF11A4" w:rsidRPr="00832FE1" w14:paraId="7ACF0A77"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AA1CFB0" w14:textId="77777777" w:rsidR="00CF11A4" w:rsidRPr="00832FE1" w:rsidRDefault="00CF11A4" w:rsidP="00CF11A4">
            <w:pPr>
              <w:widowControl/>
              <w:autoSpaceDE/>
              <w:autoSpaceDN/>
              <w:textAlignment w:val="baseline"/>
              <w:rPr>
                <w:rFonts w:ascii="Tahoma" w:eastAsia="Times New Roman" w:hAnsi="Tahoma" w:cs="Tahoma"/>
                <w:kern w:val="2"/>
                <w:sz w:val="20"/>
                <w:szCs w:val="20"/>
                <w:lang w:eastAsia="nl-NL"/>
                <w14:ligatures w14:val="standardContextual"/>
              </w:rPr>
            </w:pPr>
            <w:r w:rsidRPr="00832FE1">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A93E18" w14:textId="3A190600" w:rsidR="00CF11A4" w:rsidRPr="00BC0BFA" w:rsidRDefault="00000000" w:rsidP="00832FE1">
            <w:pPr>
              <w:pStyle w:val="Lijstalinea"/>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94" w:history="1">
              <w:r w:rsidR="006E1F98" w:rsidRPr="003E3190">
                <w:rPr>
                  <w:rStyle w:val="Hyperlink"/>
                  <w:rFonts w:ascii="Tahoma" w:eastAsiaTheme="minorHAnsi" w:hAnsi="Tahoma" w:cs="Tahoma"/>
                  <w:kern w:val="2"/>
                  <w:sz w:val="20"/>
                  <w:szCs w:val="20"/>
                  <w14:ligatures w14:val="standardContextual"/>
                </w:rPr>
                <w:t>https://www.lesoir.be</w:t>
              </w:r>
            </w:hyperlink>
          </w:p>
          <w:p w14:paraId="03C0108A" w14:textId="6FC67AF7" w:rsidR="00CF11A4" w:rsidRPr="00BC0BFA" w:rsidRDefault="00000000" w:rsidP="000E7024">
            <w:pPr>
              <w:pStyle w:val="Lijstalinea"/>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95" w:history="1">
              <w:r w:rsidR="006E1F98" w:rsidRPr="003E3190">
                <w:rPr>
                  <w:rStyle w:val="Hyperlink"/>
                  <w:rFonts w:ascii="Tahoma" w:eastAsiaTheme="minorHAnsi" w:hAnsi="Tahoma" w:cs="Tahoma"/>
                  <w:kern w:val="2"/>
                  <w:sz w:val="20"/>
                  <w:szCs w:val="20"/>
                  <w14:ligatures w14:val="standardContextual"/>
                </w:rPr>
                <w:t>https://www.europe1.fr</w:t>
              </w:r>
            </w:hyperlink>
            <w:r w:rsidR="00CF11A4" w:rsidRPr="00BC0BFA">
              <w:rPr>
                <w:rFonts w:ascii="Tahoma" w:eastAsiaTheme="minorHAnsi" w:hAnsi="Tahoma" w:cs="Tahoma"/>
                <w:kern w:val="2"/>
                <w:sz w:val="20"/>
                <w:szCs w:val="20"/>
                <w14:ligatures w14:val="standardContextual"/>
              </w:rPr>
              <w:t xml:space="preserve"> </w:t>
            </w:r>
          </w:p>
          <w:p w14:paraId="7A472E4F" w14:textId="000E2524" w:rsidR="00CF11A4" w:rsidRPr="00BC0BFA" w:rsidRDefault="00000000" w:rsidP="000E7024">
            <w:pPr>
              <w:pStyle w:val="Lijstalinea"/>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96" w:history="1">
              <w:r w:rsidR="006E1F98" w:rsidRPr="003E3190">
                <w:rPr>
                  <w:rStyle w:val="Hyperlink"/>
                  <w:rFonts w:ascii="Tahoma" w:eastAsiaTheme="minorHAnsi" w:hAnsi="Tahoma" w:cs="Tahoma"/>
                  <w:kern w:val="2"/>
                  <w:sz w:val="20"/>
                  <w:szCs w:val="20"/>
                  <w14:ligatures w14:val="standardContextual"/>
                </w:rPr>
                <w:t>https://www.le-mensuel.com</w:t>
              </w:r>
            </w:hyperlink>
            <w:r w:rsidR="00CF11A4" w:rsidRPr="00BC0BFA">
              <w:rPr>
                <w:rFonts w:ascii="Tahoma" w:eastAsiaTheme="minorHAnsi" w:hAnsi="Tahoma" w:cs="Tahoma"/>
                <w:kern w:val="2"/>
                <w:sz w:val="20"/>
                <w:szCs w:val="20"/>
                <w14:ligatures w14:val="standardContextual"/>
              </w:rPr>
              <w:t xml:space="preserve"> </w:t>
            </w:r>
          </w:p>
          <w:p w14:paraId="17C88509" w14:textId="5F668CB2" w:rsidR="00CF11A4" w:rsidRPr="00BC0BFA" w:rsidRDefault="00000000" w:rsidP="000E7024">
            <w:pPr>
              <w:pStyle w:val="Lijstalinea"/>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97" w:history="1">
              <w:r w:rsidR="006E1F98" w:rsidRPr="003E3190">
                <w:rPr>
                  <w:rStyle w:val="Hyperlink"/>
                  <w:rFonts w:ascii="Tahoma" w:eastAsiaTheme="minorHAnsi" w:hAnsi="Tahoma" w:cs="Tahoma"/>
                  <w:kern w:val="2"/>
                  <w:sz w:val="20"/>
                  <w:szCs w:val="20"/>
                  <w14:ligatures w14:val="standardContextual"/>
                </w:rPr>
                <w:t>https://actu.fr</w:t>
              </w:r>
            </w:hyperlink>
            <w:r w:rsidR="00CF11A4" w:rsidRPr="00BC0BFA">
              <w:rPr>
                <w:rFonts w:ascii="Tahoma" w:eastAsiaTheme="minorHAnsi" w:hAnsi="Tahoma" w:cs="Tahoma"/>
                <w:kern w:val="2"/>
                <w:sz w:val="20"/>
                <w:szCs w:val="20"/>
                <w14:ligatures w14:val="standardContextual"/>
              </w:rPr>
              <w:t xml:space="preserve"> </w:t>
            </w:r>
          </w:p>
          <w:p w14:paraId="02A47953" w14:textId="77777777" w:rsidR="00CF11A4" w:rsidRPr="00832FE1" w:rsidRDefault="00CF11A4" w:rsidP="00CF11A4">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832FE1">
              <w:rPr>
                <w:rFonts w:ascii="Tahoma" w:eastAsiaTheme="minorHAnsi" w:hAnsi="Tahoma" w:cs="Tahoma"/>
                <w:kern w:val="2"/>
                <w:sz w:val="20"/>
                <w:szCs w:val="20"/>
                <w14:ligatures w14:val="standardContextual"/>
              </w:rPr>
              <w:t>Le Dikke Van Dale</w:t>
            </w:r>
          </w:p>
        </w:tc>
      </w:tr>
    </w:tbl>
    <w:p w14:paraId="44DAA90E" w14:textId="77777777" w:rsidR="00CF11A4" w:rsidRDefault="00CF11A4">
      <w:pPr>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58726F" w:rsidRPr="00345394" w14:paraId="4972D78B"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82E6A1C" w14:textId="77777777" w:rsidR="0058726F" w:rsidRPr="00345394" w:rsidRDefault="0058726F" w:rsidP="0058726F">
            <w:pPr>
              <w:widowControl/>
              <w:autoSpaceDE/>
              <w:autoSpaceDN/>
              <w:textAlignment w:val="baseline"/>
              <w:rPr>
                <w:rFonts w:ascii="Tahoma" w:eastAsia="Times New Roman" w:hAnsi="Tahoma" w:cs="Tahoma"/>
                <w:kern w:val="2"/>
                <w:sz w:val="20"/>
                <w:szCs w:val="20"/>
                <w:lang w:eastAsia="nl-NL"/>
                <w14:ligatures w14:val="standardContextual"/>
              </w:rPr>
            </w:pPr>
            <w:r w:rsidRPr="00345394">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A96ACB" w14:textId="77777777" w:rsidR="0058726F" w:rsidRPr="00345394" w:rsidRDefault="0058726F" w:rsidP="0058726F">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345394">
              <w:rPr>
                <w:rFonts w:ascii="Tahoma" w:eastAsia="Times New Roman" w:hAnsi="Tahoma" w:cs="Tahoma"/>
                <w:kern w:val="2"/>
                <w:sz w:val="20"/>
                <w:szCs w:val="20"/>
                <w:lang w:eastAsia="nl-NL"/>
                <w14:ligatures w14:val="standardContextual"/>
              </w:rPr>
              <w:t>Problème</w:t>
            </w:r>
            <w:proofErr w:type="spellEnd"/>
            <w:r w:rsidRPr="00345394">
              <w:rPr>
                <w:rFonts w:ascii="Tahoma" w:eastAsia="Times New Roman" w:hAnsi="Tahoma" w:cs="Tahoma"/>
                <w:kern w:val="2"/>
                <w:sz w:val="20"/>
                <w:szCs w:val="20"/>
                <w:lang w:eastAsia="nl-NL"/>
                <w14:ligatures w14:val="standardContextual"/>
              </w:rPr>
              <w:t xml:space="preserve"> </w:t>
            </w:r>
            <w:proofErr w:type="spellStart"/>
            <w:r w:rsidRPr="00345394">
              <w:rPr>
                <w:rFonts w:ascii="Tahoma" w:eastAsia="Times New Roman" w:hAnsi="Tahoma" w:cs="Tahoma"/>
                <w:kern w:val="2"/>
                <w:sz w:val="20"/>
                <w:szCs w:val="20"/>
                <w:lang w:eastAsia="nl-NL"/>
                <w14:ligatures w14:val="standardContextual"/>
              </w:rPr>
              <w:t>rédactionnel</w:t>
            </w:r>
            <w:proofErr w:type="spellEnd"/>
          </w:p>
        </w:tc>
      </w:tr>
      <w:tr w:rsidR="0058726F" w:rsidRPr="00345394" w14:paraId="38790CB8"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C3DB9E" w14:textId="77777777" w:rsidR="0058726F" w:rsidRPr="00345394" w:rsidRDefault="0058726F" w:rsidP="0058726F">
            <w:pPr>
              <w:widowControl/>
              <w:autoSpaceDE/>
              <w:autoSpaceDN/>
              <w:textAlignment w:val="baseline"/>
              <w:rPr>
                <w:rFonts w:ascii="Tahoma" w:eastAsia="Times New Roman" w:hAnsi="Tahoma" w:cs="Tahoma"/>
                <w:kern w:val="2"/>
                <w:sz w:val="20"/>
                <w:szCs w:val="20"/>
                <w:lang w:eastAsia="nl-NL"/>
                <w14:ligatures w14:val="standardContextual"/>
              </w:rPr>
            </w:pPr>
            <w:r w:rsidRPr="00345394">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CD1A5C" w14:textId="62420277" w:rsidR="0058726F" w:rsidRPr="00345394" w:rsidRDefault="0058726F" w:rsidP="0058726F">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345394">
              <w:rPr>
                <w:rFonts w:ascii="Tahoma" w:eastAsia="Times New Roman" w:hAnsi="Tahoma" w:cs="Tahoma"/>
                <w:i/>
                <w:iCs/>
                <w:kern w:val="2"/>
                <w:sz w:val="20"/>
                <w:szCs w:val="20"/>
                <w:lang w:val="nl-BE" w:eastAsia="nl-NL"/>
                <w14:ligatures w14:val="standardContextual"/>
              </w:rPr>
              <w:t>Virgule</w:t>
            </w:r>
            <w:proofErr w:type="spellEnd"/>
            <w:r w:rsidRPr="00345394">
              <w:rPr>
                <w:rFonts w:ascii="Tahoma" w:eastAsia="Times New Roman" w:hAnsi="Tahoma" w:cs="Tahoma"/>
                <w:i/>
                <w:iCs/>
                <w:kern w:val="2"/>
                <w:sz w:val="20"/>
                <w:szCs w:val="20"/>
                <w:lang w:val="nl-BE" w:eastAsia="nl-NL"/>
                <w14:ligatures w14:val="standardContextual"/>
              </w:rPr>
              <w:t xml:space="preserve"> </w:t>
            </w:r>
            <w:proofErr w:type="spellStart"/>
            <w:r w:rsidR="004950FB">
              <w:rPr>
                <w:rFonts w:ascii="Tahoma" w:eastAsia="Times New Roman" w:hAnsi="Tahoma" w:cs="Tahoma"/>
                <w:i/>
                <w:iCs/>
                <w:kern w:val="2"/>
                <w:sz w:val="20"/>
                <w:szCs w:val="20"/>
                <w:lang w:val="nl-BE" w:eastAsia="nl-NL"/>
                <w14:ligatures w14:val="standardContextual"/>
              </w:rPr>
              <w:t>de</w:t>
            </w:r>
            <w:r w:rsidRPr="00345394">
              <w:rPr>
                <w:rFonts w:ascii="Tahoma" w:eastAsia="Times New Roman" w:hAnsi="Tahoma" w:cs="Tahoma"/>
                <w:i/>
                <w:iCs/>
                <w:kern w:val="2"/>
                <w:sz w:val="20"/>
                <w:szCs w:val="20"/>
                <w:lang w:val="nl-BE" w:eastAsia="nl-NL"/>
                <w14:ligatures w14:val="standardContextual"/>
              </w:rPr>
              <w:t>vant</w:t>
            </w:r>
            <w:proofErr w:type="spellEnd"/>
            <w:r w:rsidRPr="00345394">
              <w:rPr>
                <w:rFonts w:ascii="Tahoma" w:eastAsia="Times New Roman" w:hAnsi="Tahoma" w:cs="Tahoma"/>
                <w:i/>
                <w:iCs/>
                <w:kern w:val="2"/>
                <w:sz w:val="20"/>
                <w:szCs w:val="20"/>
                <w:lang w:val="nl-BE" w:eastAsia="nl-NL"/>
                <w14:ligatures w14:val="standardContextual"/>
              </w:rPr>
              <w:t xml:space="preserve"> </w:t>
            </w:r>
            <w:r w:rsidRPr="00345394">
              <w:rPr>
                <w:rFonts w:ascii="Tahoma" w:eastAsia="Times New Roman" w:hAnsi="Tahoma" w:cs="Tahoma"/>
                <w:kern w:val="2"/>
                <w:sz w:val="20"/>
                <w:szCs w:val="20"/>
                <w:lang w:val="nl-BE" w:eastAsia="nl-NL"/>
                <w14:ligatures w14:val="standardContextual"/>
              </w:rPr>
              <w:t>‘net zoals’</w:t>
            </w:r>
            <w:r w:rsidR="001218B9">
              <w:rPr>
                <w:rFonts w:ascii="Tahoma" w:eastAsia="Times New Roman" w:hAnsi="Tahoma" w:cs="Tahoma"/>
                <w:kern w:val="2"/>
                <w:sz w:val="20"/>
                <w:szCs w:val="20"/>
                <w:lang w:val="nl-BE" w:eastAsia="nl-NL"/>
                <w14:ligatures w14:val="standardContextual"/>
              </w:rPr>
              <w:t xml:space="preserve"> (</w:t>
            </w:r>
            <w:r w:rsidR="001218B9" w:rsidRPr="001218B9">
              <w:rPr>
                <w:rFonts w:ascii="Tahoma" w:eastAsia="Times New Roman" w:hAnsi="Tahoma" w:cs="Tahoma"/>
                <w:b/>
                <w:bCs/>
                <w:sz w:val="20"/>
                <w:szCs w:val="20"/>
                <w:lang w:eastAsia="nl-BE"/>
              </w:rPr>
              <w:t>net</w:t>
            </w:r>
            <w:r w:rsidR="001218B9" w:rsidRPr="00832FE1">
              <w:rPr>
                <w:rFonts w:ascii="Tahoma" w:eastAsia="Times New Roman" w:hAnsi="Tahoma" w:cs="Tahoma"/>
                <w:sz w:val="20"/>
                <w:szCs w:val="20"/>
                <w:lang w:eastAsia="nl-BE"/>
              </w:rPr>
              <w:t xml:space="preserve"> zoals een kalmeringstablet je rustiger maakt</w:t>
            </w:r>
            <w:r w:rsidR="001218B9">
              <w:rPr>
                <w:rFonts w:ascii="Tahoma" w:eastAsia="Times New Roman" w:hAnsi="Tahoma" w:cs="Tahoma"/>
                <w:sz w:val="20"/>
                <w:szCs w:val="20"/>
                <w:lang w:eastAsia="nl-BE"/>
              </w:rPr>
              <w:t>)</w:t>
            </w:r>
          </w:p>
        </w:tc>
      </w:tr>
      <w:tr w:rsidR="0058726F" w:rsidRPr="000254E4" w14:paraId="3B6446CB"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6E9CBC2" w14:textId="77777777" w:rsidR="0058726F" w:rsidRPr="00345394" w:rsidRDefault="0058726F" w:rsidP="0058726F">
            <w:pPr>
              <w:widowControl/>
              <w:autoSpaceDE/>
              <w:autoSpaceDN/>
              <w:textAlignment w:val="baseline"/>
              <w:rPr>
                <w:rFonts w:ascii="Tahoma" w:eastAsia="Times New Roman" w:hAnsi="Tahoma" w:cs="Tahoma"/>
                <w:kern w:val="2"/>
                <w:sz w:val="20"/>
                <w:szCs w:val="20"/>
                <w:lang w:eastAsia="nl-NL"/>
                <w14:ligatures w14:val="standardContextual"/>
              </w:rPr>
            </w:pPr>
            <w:r w:rsidRPr="00345394">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23A8DF2" w14:textId="0BD4519A" w:rsidR="0058726F" w:rsidRPr="00345394" w:rsidRDefault="0058726F" w:rsidP="0058726F">
            <w:pPr>
              <w:widowControl/>
              <w:autoSpaceDE/>
              <w:autoSpaceDN/>
              <w:textAlignment w:val="baseline"/>
              <w:rPr>
                <w:rFonts w:ascii="Tahoma" w:eastAsia="Times New Roman" w:hAnsi="Tahoma" w:cs="Tahoma"/>
                <w:kern w:val="2"/>
                <w:sz w:val="20"/>
                <w:szCs w:val="20"/>
                <w:lang w:val="fr-BE" w:eastAsia="nl-NL"/>
                <w14:ligatures w14:val="standardContextual"/>
              </w:rPr>
            </w:pPr>
            <w:r w:rsidRPr="00345394">
              <w:rPr>
                <w:rFonts w:ascii="Tahoma" w:eastAsia="Times New Roman" w:hAnsi="Tahoma" w:cs="Tahoma"/>
                <w:i/>
                <w:iCs/>
                <w:kern w:val="2"/>
                <w:sz w:val="20"/>
                <w:szCs w:val="20"/>
                <w:lang w:val="fr-BE" w:eastAsia="nl-NL"/>
                <w14:ligatures w14:val="standardContextual"/>
              </w:rPr>
              <w:t xml:space="preserve">Virgule </w:t>
            </w:r>
            <w:r w:rsidR="004950FB">
              <w:rPr>
                <w:rFonts w:ascii="Tahoma" w:eastAsia="Times New Roman" w:hAnsi="Tahoma" w:cs="Tahoma"/>
                <w:i/>
                <w:iCs/>
                <w:kern w:val="2"/>
                <w:sz w:val="20"/>
                <w:szCs w:val="20"/>
                <w:lang w:val="fr-BE" w:eastAsia="nl-NL"/>
                <w14:ligatures w14:val="standardContextual"/>
              </w:rPr>
              <w:t>de</w:t>
            </w:r>
            <w:r w:rsidRPr="00345394">
              <w:rPr>
                <w:rFonts w:ascii="Tahoma" w:eastAsia="Times New Roman" w:hAnsi="Tahoma" w:cs="Tahoma"/>
                <w:i/>
                <w:iCs/>
                <w:kern w:val="2"/>
                <w:sz w:val="20"/>
                <w:szCs w:val="20"/>
                <w:lang w:val="fr-BE" w:eastAsia="nl-NL"/>
                <w14:ligatures w14:val="standardContextual"/>
              </w:rPr>
              <w:t xml:space="preserve">vant </w:t>
            </w:r>
            <w:r w:rsidRPr="00345394">
              <w:rPr>
                <w:rFonts w:ascii="Tahoma" w:eastAsia="Times New Roman" w:hAnsi="Tahoma" w:cs="Tahoma"/>
                <w:kern w:val="2"/>
                <w:sz w:val="20"/>
                <w:szCs w:val="20"/>
                <w:lang w:val="fr-BE" w:eastAsia="nl-NL"/>
                <w14:ligatures w14:val="standardContextual"/>
              </w:rPr>
              <w:t>‘comme’</w:t>
            </w:r>
            <w:r w:rsidR="001218B9">
              <w:rPr>
                <w:rFonts w:ascii="Tahoma" w:eastAsia="Times New Roman" w:hAnsi="Tahoma" w:cs="Tahoma"/>
                <w:kern w:val="2"/>
                <w:sz w:val="20"/>
                <w:szCs w:val="20"/>
                <w:lang w:val="fr-BE" w:eastAsia="nl-NL"/>
                <w14:ligatures w14:val="standardContextual"/>
              </w:rPr>
              <w:t xml:space="preserve"> (</w:t>
            </w:r>
            <w:r w:rsidR="001218B9" w:rsidRPr="001218B9">
              <w:rPr>
                <w:rFonts w:ascii="Tahoma" w:eastAsia="Times New Roman" w:hAnsi="Tahoma" w:cs="Tahoma"/>
                <w:b/>
                <w:bCs/>
                <w:sz w:val="20"/>
                <w:szCs w:val="20"/>
                <w:lang w:val="fr-BE" w:eastAsia="nl-BE"/>
              </w:rPr>
              <w:t>comme</w:t>
            </w:r>
            <w:r w:rsidR="001218B9" w:rsidRPr="00832FE1">
              <w:rPr>
                <w:rFonts w:ascii="Tahoma" w:eastAsia="Times New Roman" w:hAnsi="Tahoma" w:cs="Tahoma"/>
                <w:sz w:val="20"/>
                <w:szCs w:val="20"/>
                <w:lang w:val="fr-BE" w:eastAsia="nl-BE"/>
              </w:rPr>
              <w:t xml:space="preserve"> un tranquillisant qui nous rend plus calme</w:t>
            </w:r>
            <w:r w:rsidR="001218B9">
              <w:rPr>
                <w:rFonts w:ascii="Tahoma" w:eastAsia="Times New Roman" w:hAnsi="Tahoma" w:cs="Tahoma"/>
                <w:sz w:val="20"/>
                <w:szCs w:val="20"/>
                <w:lang w:val="fr-BE" w:eastAsia="nl-BE"/>
              </w:rPr>
              <w:t>)</w:t>
            </w:r>
          </w:p>
        </w:tc>
      </w:tr>
      <w:tr w:rsidR="0058726F" w:rsidRPr="000254E4" w14:paraId="440E569C"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0FCB756" w14:textId="77777777" w:rsidR="0058726F" w:rsidRPr="00345394" w:rsidRDefault="0058726F" w:rsidP="0058726F">
            <w:pPr>
              <w:widowControl/>
              <w:autoSpaceDE/>
              <w:autoSpaceDN/>
              <w:textAlignment w:val="baseline"/>
              <w:rPr>
                <w:rFonts w:ascii="Tahoma" w:eastAsia="Times New Roman" w:hAnsi="Tahoma" w:cs="Tahoma"/>
                <w:kern w:val="2"/>
                <w:sz w:val="20"/>
                <w:szCs w:val="20"/>
                <w:lang w:eastAsia="nl-NL"/>
                <w14:ligatures w14:val="standardContextual"/>
              </w:rPr>
            </w:pPr>
            <w:r w:rsidRPr="00345394">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A120CB3" w14:textId="77777777" w:rsidR="0058726F" w:rsidRPr="00336C9F" w:rsidRDefault="0058726F" w:rsidP="0058726F">
            <w:pPr>
              <w:keepNext/>
              <w:keepLines/>
              <w:widowControl/>
              <w:shd w:val="clear" w:color="auto" w:fill="FFFFFF"/>
              <w:autoSpaceDE/>
              <w:autoSpaceDN/>
              <w:spacing w:before="240" w:line="259" w:lineRule="auto"/>
              <w:outlineLvl w:val="0"/>
              <w:rPr>
                <w:rFonts w:ascii="Tahoma" w:eastAsiaTheme="majorEastAsia" w:hAnsi="Tahoma" w:cs="Tahoma"/>
                <w:kern w:val="2"/>
                <w:sz w:val="20"/>
                <w:szCs w:val="20"/>
                <w:lang w:val="fr-BE"/>
                <w14:ligatures w14:val="standardContextual"/>
              </w:rPr>
            </w:pPr>
            <w:bookmarkStart w:id="300" w:name="_Toc155011203"/>
            <w:bookmarkStart w:id="301" w:name="_Toc155011427"/>
            <w:bookmarkStart w:id="302" w:name="_Toc156076940"/>
            <w:bookmarkStart w:id="303" w:name="_Toc156077206"/>
            <w:bookmarkStart w:id="304" w:name="_Toc156079287"/>
            <w:bookmarkStart w:id="305" w:name="_Toc156079620"/>
            <w:bookmarkStart w:id="306" w:name="_Toc156079813"/>
            <w:r w:rsidRPr="00336C9F">
              <w:rPr>
                <w:rFonts w:ascii="Tahoma" w:eastAsiaTheme="majorEastAsia" w:hAnsi="Tahoma" w:cs="Tahoma"/>
                <w:kern w:val="2"/>
                <w:sz w:val="20"/>
                <w:szCs w:val="20"/>
                <w:lang w:val="fr-BE"/>
                <w14:ligatures w14:val="standardContextual"/>
              </w:rPr>
              <w:t>Vitrinelinguistique.owlf.gouv.qc.ca : ‘La virgule avec </w:t>
            </w:r>
            <w:r w:rsidRPr="00336C9F">
              <w:rPr>
                <w:rFonts w:ascii="Tahoma" w:eastAsiaTheme="majorEastAsia" w:hAnsi="Tahoma" w:cs="Tahoma"/>
                <w:i/>
                <w:iCs/>
                <w:kern w:val="2"/>
                <w:sz w:val="20"/>
                <w:szCs w:val="20"/>
                <w:lang w:val="fr-BE"/>
                <w14:ligatures w14:val="standardContextual"/>
              </w:rPr>
              <w:t>comme</w:t>
            </w:r>
            <w:r w:rsidRPr="00336C9F">
              <w:rPr>
                <w:rFonts w:ascii="Tahoma" w:eastAsiaTheme="majorEastAsia" w:hAnsi="Tahoma" w:cs="Tahoma"/>
                <w:kern w:val="2"/>
                <w:sz w:val="20"/>
                <w:szCs w:val="20"/>
                <w:lang w:val="fr-BE"/>
                <w14:ligatures w14:val="standardContextual"/>
              </w:rPr>
              <w:t>, </w:t>
            </w:r>
            <w:r w:rsidRPr="00336C9F">
              <w:rPr>
                <w:rFonts w:ascii="Tahoma" w:eastAsiaTheme="majorEastAsia" w:hAnsi="Tahoma" w:cs="Tahoma"/>
                <w:i/>
                <w:iCs/>
                <w:kern w:val="2"/>
                <w:sz w:val="20"/>
                <w:szCs w:val="20"/>
                <w:lang w:val="fr-BE"/>
                <w14:ligatures w14:val="standardContextual"/>
              </w:rPr>
              <w:t>ainsi que</w:t>
            </w:r>
            <w:r w:rsidRPr="00336C9F">
              <w:rPr>
                <w:rFonts w:ascii="Tahoma" w:eastAsiaTheme="majorEastAsia" w:hAnsi="Tahoma" w:cs="Tahoma"/>
                <w:kern w:val="2"/>
                <w:sz w:val="20"/>
                <w:szCs w:val="20"/>
                <w:lang w:val="fr-BE"/>
                <w14:ligatures w14:val="standardContextual"/>
              </w:rPr>
              <w:t> et </w:t>
            </w:r>
            <w:r w:rsidRPr="00336C9F">
              <w:rPr>
                <w:rFonts w:ascii="Tahoma" w:eastAsiaTheme="majorEastAsia" w:hAnsi="Tahoma" w:cs="Tahoma"/>
                <w:i/>
                <w:iCs/>
                <w:kern w:val="2"/>
                <w:sz w:val="20"/>
                <w:szCs w:val="20"/>
                <w:lang w:val="fr-BE"/>
                <w14:ligatures w14:val="standardContextual"/>
              </w:rPr>
              <w:t>de même que </w:t>
            </w:r>
            <w:r w:rsidRPr="00336C9F">
              <w:rPr>
                <w:rFonts w:ascii="Tahoma" w:eastAsiaTheme="majorEastAsia" w:hAnsi="Tahoma" w:cs="Tahoma"/>
                <w:kern w:val="2"/>
                <w:sz w:val="20"/>
                <w:szCs w:val="20"/>
                <w:lang w:val="fr-BE"/>
                <w14:ligatures w14:val="standardContextual"/>
              </w:rPr>
              <w:t>:</w:t>
            </w:r>
            <w:bookmarkEnd w:id="300"/>
            <w:bookmarkEnd w:id="301"/>
            <w:bookmarkEnd w:id="302"/>
            <w:bookmarkEnd w:id="303"/>
            <w:bookmarkEnd w:id="304"/>
            <w:bookmarkEnd w:id="305"/>
            <w:bookmarkEnd w:id="306"/>
          </w:p>
          <w:p w14:paraId="317DFA2E" w14:textId="77777777" w:rsidR="0058726F" w:rsidRPr="00336C9F" w:rsidRDefault="0058726F" w:rsidP="0058726F">
            <w:pPr>
              <w:widowControl/>
              <w:autoSpaceDE/>
              <w:autoSpaceDN/>
              <w:textAlignment w:val="baseline"/>
              <w:rPr>
                <w:rFonts w:ascii="Tahoma" w:eastAsia="Times New Roman" w:hAnsi="Tahoma" w:cs="Tahoma"/>
                <w:kern w:val="2"/>
                <w:sz w:val="20"/>
                <w:szCs w:val="20"/>
                <w:lang w:val="fr-BE" w:eastAsia="nl-NL"/>
                <w14:ligatures w14:val="standardContextual"/>
              </w:rPr>
            </w:pPr>
            <w:r w:rsidRPr="00336C9F">
              <w:rPr>
                <w:rFonts w:ascii="Tahoma" w:eastAsiaTheme="minorHAnsi" w:hAnsi="Tahoma" w:cs="Tahoma"/>
                <w:kern w:val="2"/>
                <w:sz w:val="20"/>
                <w:szCs w:val="20"/>
                <w:shd w:val="clear" w:color="auto" w:fill="FFFFFF"/>
                <w:lang w:val="fr-BE"/>
                <w14:ligatures w14:val="standardContextual"/>
              </w:rPr>
              <w:t xml:space="preserve">Lorsque l’idée dominante est la comparaison, on isole le membre de phrase par une virgule double.’ </w:t>
            </w:r>
          </w:p>
          <w:p w14:paraId="48F397AB" w14:textId="77777777" w:rsidR="0058726F" w:rsidRPr="00345394" w:rsidRDefault="0058726F" w:rsidP="0058726F">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58726F" w:rsidRPr="00345394" w14:paraId="3425F8F1"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51D7031" w14:textId="77777777" w:rsidR="0058726F" w:rsidRPr="00345394" w:rsidRDefault="0058726F" w:rsidP="0058726F">
            <w:pPr>
              <w:widowControl/>
              <w:autoSpaceDE/>
              <w:autoSpaceDN/>
              <w:textAlignment w:val="baseline"/>
              <w:rPr>
                <w:rFonts w:ascii="Tahoma" w:eastAsia="Times New Roman" w:hAnsi="Tahoma" w:cs="Tahoma"/>
                <w:kern w:val="2"/>
                <w:sz w:val="20"/>
                <w:szCs w:val="20"/>
                <w:lang w:eastAsia="nl-NL"/>
                <w14:ligatures w14:val="standardContextual"/>
              </w:rPr>
            </w:pPr>
            <w:r w:rsidRPr="00345394">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65F99F" w14:textId="2E5A949A" w:rsidR="0058726F" w:rsidRPr="00345394" w:rsidRDefault="00000000" w:rsidP="00345394">
            <w:pPr>
              <w:pStyle w:val="Lijstalinea"/>
              <w:widowControl/>
              <w:numPr>
                <w:ilvl w:val="0"/>
                <w:numId w:val="9"/>
              </w:numPr>
              <w:autoSpaceDE/>
              <w:autoSpaceDN/>
              <w:spacing w:after="160" w:line="259" w:lineRule="auto"/>
              <w:contextualSpacing/>
              <w:rPr>
                <w:rFonts w:ascii="Tahoma" w:eastAsiaTheme="minorHAnsi" w:hAnsi="Tahoma" w:cs="Tahoma"/>
                <w:b/>
                <w:bCs/>
                <w:kern w:val="2"/>
                <w:sz w:val="20"/>
                <w:szCs w:val="20"/>
                <w:lang w:val="nl-BE"/>
                <w14:ligatures w14:val="standardContextual"/>
              </w:rPr>
            </w:pPr>
            <w:hyperlink r:id="rId98" w:history="1">
              <w:r w:rsidR="006E1F98" w:rsidRPr="003E3190">
                <w:rPr>
                  <w:rStyle w:val="Hyperlink"/>
                  <w:rFonts w:ascii="Tahoma" w:eastAsiaTheme="minorHAnsi" w:hAnsi="Tahoma" w:cs="Tahoma"/>
                  <w:kern w:val="2"/>
                  <w:sz w:val="20"/>
                  <w:szCs w:val="20"/>
                  <w:shd w:val="clear" w:color="auto" w:fill="FFFFFF"/>
                  <w:lang w:val="nl-BE"/>
                  <w14:ligatures w14:val="standardContextual"/>
                </w:rPr>
                <w:t>https://vitrinelinguistique.oqlf.gouv.qc.ca</w:t>
              </w:r>
            </w:hyperlink>
          </w:p>
        </w:tc>
      </w:tr>
    </w:tbl>
    <w:p w14:paraId="36F22134" w14:textId="77777777" w:rsidR="00CF11A4" w:rsidRDefault="00CF11A4">
      <w:pPr>
        <w:rPr>
          <w:lang w:val="nl-BE"/>
        </w:rPr>
      </w:pPr>
    </w:p>
    <w:p w14:paraId="0493B5FA" w14:textId="77777777" w:rsidR="00494BAD" w:rsidRDefault="00494BAD">
      <w:pPr>
        <w:rPr>
          <w:lang w:val="nl-BE"/>
        </w:rPr>
      </w:pPr>
    </w:p>
    <w:p w14:paraId="31B8DFE9" w14:textId="77777777" w:rsidR="00494BAD" w:rsidRPr="004950FB" w:rsidRDefault="00494BAD" w:rsidP="00792F9B">
      <w:pPr>
        <w:spacing w:line="312" w:lineRule="auto"/>
        <w:rPr>
          <w:rFonts w:ascii="Tahoma" w:eastAsia="Times New Roman" w:hAnsi="Tahoma" w:cs="Tahoma"/>
          <w:b/>
          <w:bCs/>
          <w:sz w:val="20"/>
          <w:szCs w:val="20"/>
          <w:lang w:val="nl-BE" w:eastAsia="nl-BE"/>
        </w:rPr>
      </w:pPr>
      <w:r w:rsidRPr="004950FB">
        <w:rPr>
          <w:rFonts w:ascii="Tahoma" w:eastAsia="Times New Roman" w:hAnsi="Tahoma" w:cs="Tahoma"/>
          <w:b/>
          <w:bCs/>
          <w:sz w:val="20"/>
          <w:szCs w:val="20"/>
          <w:lang w:val="nl-BE" w:eastAsia="nl-BE"/>
        </w:rPr>
        <w:t xml:space="preserve">U zegt dat bepaalde muziek </w:t>
      </w:r>
      <w:proofErr w:type="spellStart"/>
      <w:r w:rsidRPr="004950FB">
        <w:rPr>
          <w:rFonts w:ascii="Tahoma" w:eastAsia="Times New Roman" w:hAnsi="Tahoma" w:cs="Tahoma"/>
          <w:b/>
          <w:bCs/>
          <w:sz w:val="20"/>
          <w:szCs w:val="20"/>
          <w:lang w:val="nl-BE" w:eastAsia="nl-BE"/>
        </w:rPr>
        <w:t>stressverlagend</w:t>
      </w:r>
      <w:proofErr w:type="spellEnd"/>
      <w:r w:rsidRPr="004950FB">
        <w:rPr>
          <w:rFonts w:ascii="Tahoma" w:eastAsia="Times New Roman" w:hAnsi="Tahoma" w:cs="Tahoma"/>
          <w:b/>
          <w:bCs/>
          <w:sz w:val="20"/>
          <w:szCs w:val="20"/>
          <w:lang w:val="nl-BE" w:eastAsia="nl-BE"/>
        </w:rPr>
        <w:t xml:space="preserve"> werkt. Dat geldt dus niet voor alle genres?</w:t>
      </w:r>
    </w:p>
    <w:p w14:paraId="1C72BEEF" w14:textId="77777777" w:rsidR="00494BAD" w:rsidRPr="004950FB" w:rsidRDefault="00494BAD" w:rsidP="00792F9B">
      <w:pPr>
        <w:spacing w:line="312" w:lineRule="auto"/>
        <w:rPr>
          <w:rFonts w:ascii="Tahoma" w:eastAsia="Times New Roman" w:hAnsi="Tahoma" w:cs="Tahoma"/>
          <w:sz w:val="20"/>
          <w:szCs w:val="20"/>
          <w:lang w:val="nl-BE" w:eastAsia="nl-BE"/>
        </w:rPr>
      </w:pPr>
      <w:r w:rsidRPr="004950FB">
        <w:rPr>
          <w:rFonts w:ascii="Tahoma" w:eastAsia="Times New Roman" w:hAnsi="Tahoma" w:cs="Tahoma"/>
          <w:sz w:val="20"/>
          <w:szCs w:val="20"/>
          <w:lang w:val="nl-BE" w:eastAsia="nl-BE"/>
        </w:rPr>
        <w:t>“Vooral langzame muziek met hetzelfde tempo als de gemiddelde hartslag van een mens in ontspanning, zo’n 60 tot 80 beats per minuut, werkt goed. Denk aan kabbelende pianomuziek. Als je hiernaar luistert, wil je lichaam synchroniseren met wat je hoort en ga je rustiger worden. Instrumentale muziek is effectiever dan muziek met tekst, maar daarom hoeft het nog geen klassieke muziek te zijn.</w:t>
      </w:r>
    </w:p>
    <w:p w14:paraId="674EBC5F" w14:textId="77777777" w:rsidR="00494BAD" w:rsidRPr="004950FB" w:rsidRDefault="00494BAD" w:rsidP="00792F9B">
      <w:pPr>
        <w:spacing w:line="312" w:lineRule="auto"/>
        <w:rPr>
          <w:rFonts w:ascii="Tahoma" w:eastAsia="Times New Roman" w:hAnsi="Tahoma" w:cs="Tahoma"/>
          <w:sz w:val="20"/>
          <w:szCs w:val="20"/>
          <w:lang w:val="nl-BE" w:eastAsia="nl-BE"/>
        </w:rPr>
      </w:pPr>
    </w:p>
    <w:p w14:paraId="529D65CC" w14:textId="77777777" w:rsidR="00792F9B" w:rsidRPr="004950FB" w:rsidRDefault="00792F9B" w:rsidP="00792F9B">
      <w:pPr>
        <w:spacing w:line="312" w:lineRule="auto"/>
        <w:rPr>
          <w:rFonts w:ascii="Tahoma" w:eastAsia="Times New Roman" w:hAnsi="Tahoma" w:cs="Tahoma"/>
          <w:b/>
          <w:bCs/>
          <w:sz w:val="20"/>
          <w:szCs w:val="20"/>
          <w:lang w:val="fr-BE" w:eastAsia="nl-BE"/>
        </w:rPr>
      </w:pPr>
      <w:r w:rsidRPr="004950FB">
        <w:rPr>
          <w:rFonts w:ascii="Tahoma" w:eastAsia="Times New Roman" w:hAnsi="Tahoma" w:cs="Tahoma"/>
          <w:b/>
          <w:bCs/>
          <w:sz w:val="20"/>
          <w:szCs w:val="20"/>
          <w:lang w:val="fr-BE" w:eastAsia="nl-BE"/>
        </w:rPr>
        <w:t>Vous dites que certaines musiques réduisent le stress. Ça ne concerne donc pas tous les genres ?</w:t>
      </w:r>
    </w:p>
    <w:p w14:paraId="7B57226A" w14:textId="77777777" w:rsidR="00792F9B" w:rsidRPr="004950FB" w:rsidRDefault="00792F9B" w:rsidP="00792F9B">
      <w:pPr>
        <w:spacing w:line="312" w:lineRule="auto"/>
        <w:rPr>
          <w:rFonts w:ascii="Tahoma" w:eastAsia="Times New Roman" w:hAnsi="Tahoma" w:cs="Tahoma"/>
          <w:sz w:val="20"/>
          <w:szCs w:val="20"/>
          <w:lang w:val="fr-BE" w:eastAsia="nl-BE"/>
        </w:rPr>
      </w:pPr>
      <w:r w:rsidRPr="004950FB">
        <w:rPr>
          <w:rFonts w:ascii="Tahoma" w:eastAsia="Times New Roman" w:hAnsi="Tahoma" w:cs="Tahoma"/>
          <w:sz w:val="20"/>
          <w:szCs w:val="20"/>
          <w:lang w:val="fr-BE" w:eastAsia="nl-BE"/>
        </w:rPr>
        <w:t>« Ce qui a un effet bénéfique, c’est surtout la musique lente ayant le même tempo que la fréquence cardiaque moyenne d’une personne au repos, qui est d’environ 60 à 80 battements par minute. Pensez à la musique de piano ondoyante. Quand nous l’écoutons, notre corps veut se synchroniser avec ce que nous entendons et nous devenons plus calmes. La musique instrumentale est plus efficace que la musique avec paroles, mais ça ne signifie pas nécessairement qu’elle doit être de la musique classique.</w:t>
      </w:r>
    </w:p>
    <w:p w14:paraId="78093066" w14:textId="77777777" w:rsidR="00792F9B" w:rsidRPr="00500693" w:rsidRDefault="00792F9B">
      <w:pPr>
        <w:rPr>
          <w:rFonts w:ascii="Tahoma" w:hAnsi="Tahoma" w:cs="Tahoma"/>
          <w:sz w:val="20"/>
          <w:szCs w:val="20"/>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9D7F25" w:rsidRPr="009D0F46" w14:paraId="74BE8A7A"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EBDABF0" w14:textId="77777777" w:rsidR="009D7F25" w:rsidRPr="009D0F46" w:rsidRDefault="009D7F25" w:rsidP="009D7F25">
            <w:pPr>
              <w:widowControl/>
              <w:autoSpaceDE/>
              <w:autoSpaceDN/>
              <w:textAlignment w:val="baseline"/>
              <w:rPr>
                <w:rFonts w:ascii="Tahoma" w:eastAsia="Times New Roman" w:hAnsi="Tahoma" w:cs="Tahoma"/>
                <w:kern w:val="2"/>
                <w:sz w:val="20"/>
                <w:szCs w:val="20"/>
                <w:lang w:eastAsia="nl-NL"/>
                <w14:ligatures w14:val="standardContextual"/>
              </w:rPr>
            </w:pPr>
            <w:r w:rsidRPr="009D0F46">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79CD1C" w14:textId="77777777" w:rsidR="009D7F25" w:rsidRPr="009D0F46" w:rsidRDefault="009D7F25" w:rsidP="009D7F25">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9D0F46">
              <w:rPr>
                <w:rFonts w:ascii="Tahoma" w:eastAsia="Times New Roman" w:hAnsi="Tahoma" w:cs="Tahoma"/>
                <w:kern w:val="2"/>
                <w:sz w:val="20"/>
                <w:szCs w:val="20"/>
                <w:lang w:eastAsia="nl-NL"/>
                <w14:ligatures w14:val="standardContextual"/>
              </w:rPr>
              <w:t>Problème</w:t>
            </w:r>
            <w:proofErr w:type="spellEnd"/>
            <w:r w:rsidRPr="009D0F46">
              <w:rPr>
                <w:rFonts w:ascii="Tahoma" w:eastAsia="Times New Roman" w:hAnsi="Tahoma" w:cs="Tahoma"/>
                <w:kern w:val="2"/>
                <w:sz w:val="20"/>
                <w:szCs w:val="20"/>
                <w:lang w:eastAsia="nl-NL"/>
                <w14:ligatures w14:val="standardContextual"/>
              </w:rPr>
              <w:t xml:space="preserve"> </w:t>
            </w:r>
            <w:proofErr w:type="spellStart"/>
            <w:r w:rsidRPr="009D0F46">
              <w:rPr>
                <w:rFonts w:ascii="Tahoma" w:eastAsia="Times New Roman" w:hAnsi="Tahoma" w:cs="Tahoma"/>
                <w:kern w:val="2"/>
                <w:sz w:val="20"/>
                <w:szCs w:val="20"/>
                <w:lang w:eastAsia="nl-NL"/>
                <w14:ligatures w14:val="standardContextual"/>
              </w:rPr>
              <w:t>lexicologique</w:t>
            </w:r>
            <w:proofErr w:type="spellEnd"/>
          </w:p>
        </w:tc>
      </w:tr>
      <w:tr w:rsidR="009D7F25" w:rsidRPr="009D0F46" w14:paraId="2C0EEB55"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D36C52" w14:textId="77777777" w:rsidR="009D7F25" w:rsidRPr="009D0F46" w:rsidRDefault="009D7F25" w:rsidP="009D7F25">
            <w:pPr>
              <w:widowControl/>
              <w:autoSpaceDE/>
              <w:autoSpaceDN/>
              <w:textAlignment w:val="baseline"/>
              <w:rPr>
                <w:rFonts w:ascii="Tahoma" w:eastAsia="Times New Roman" w:hAnsi="Tahoma" w:cs="Tahoma"/>
                <w:kern w:val="2"/>
                <w:sz w:val="20"/>
                <w:szCs w:val="20"/>
                <w:lang w:eastAsia="nl-NL"/>
                <w14:ligatures w14:val="standardContextual"/>
              </w:rPr>
            </w:pPr>
            <w:r w:rsidRPr="009D0F46">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5EF6552" w14:textId="77777777" w:rsidR="009D7F25" w:rsidRPr="009D0F46" w:rsidRDefault="009D7F25" w:rsidP="009D7F25">
            <w:pPr>
              <w:widowControl/>
              <w:autoSpaceDE/>
              <w:autoSpaceDN/>
              <w:textAlignment w:val="baseline"/>
              <w:rPr>
                <w:rFonts w:ascii="Tahoma" w:eastAsia="Times New Roman" w:hAnsi="Tahoma" w:cs="Tahoma"/>
                <w:kern w:val="2"/>
                <w:sz w:val="20"/>
                <w:szCs w:val="20"/>
                <w:lang w:eastAsia="nl-NL"/>
                <w14:ligatures w14:val="standardContextual"/>
              </w:rPr>
            </w:pPr>
            <w:r w:rsidRPr="009D0F46">
              <w:rPr>
                <w:rFonts w:ascii="Tahoma" w:eastAsia="Times New Roman" w:hAnsi="Tahoma" w:cs="Tahoma"/>
                <w:kern w:val="2"/>
                <w:sz w:val="20"/>
                <w:szCs w:val="20"/>
                <w:lang w:eastAsia="nl-NL"/>
                <w14:ligatures w14:val="standardContextual"/>
              </w:rPr>
              <w:t>genres</w:t>
            </w:r>
          </w:p>
        </w:tc>
      </w:tr>
      <w:tr w:rsidR="009D7F25" w:rsidRPr="009D0F46" w14:paraId="7C9B182E"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66EEF9" w14:textId="77777777" w:rsidR="009D7F25" w:rsidRPr="009D0F46" w:rsidRDefault="009D7F25" w:rsidP="009D7F25">
            <w:pPr>
              <w:widowControl/>
              <w:autoSpaceDE/>
              <w:autoSpaceDN/>
              <w:textAlignment w:val="baseline"/>
              <w:rPr>
                <w:rFonts w:ascii="Tahoma" w:eastAsia="Times New Roman" w:hAnsi="Tahoma" w:cs="Tahoma"/>
                <w:kern w:val="2"/>
                <w:sz w:val="20"/>
                <w:szCs w:val="20"/>
                <w:lang w:eastAsia="nl-NL"/>
                <w14:ligatures w14:val="standardContextual"/>
              </w:rPr>
            </w:pPr>
            <w:r w:rsidRPr="009D0F46">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EAB128" w14:textId="77777777" w:rsidR="009D7F25" w:rsidRPr="009D0F46" w:rsidRDefault="009D7F25" w:rsidP="009D7F25">
            <w:pPr>
              <w:widowControl/>
              <w:autoSpaceDE/>
              <w:autoSpaceDN/>
              <w:textAlignment w:val="baseline"/>
              <w:rPr>
                <w:rFonts w:ascii="Tahoma" w:eastAsia="Times New Roman" w:hAnsi="Tahoma" w:cs="Tahoma"/>
                <w:kern w:val="2"/>
                <w:sz w:val="20"/>
                <w:szCs w:val="20"/>
                <w:lang w:eastAsia="nl-NL"/>
                <w14:ligatures w14:val="standardContextual"/>
              </w:rPr>
            </w:pPr>
            <w:r w:rsidRPr="009D0F46">
              <w:rPr>
                <w:rFonts w:ascii="Tahoma" w:eastAsia="Times New Roman" w:hAnsi="Tahoma" w:cs="Tahoma"/>
                <w:kern w:val="2"/>
                <w:sz w:val="20"/>
                <w:szCs w:val="20"/>
                <w:lang w:eastAsia="nl-NL"/>
                <w14:ligatures w14:val="standardContextual"/>
              </w:rPr>
              <w:t>genres</w:t>
            </w:r>
          </w:p>
        </w:tc>
      </w:tr>
      <w:tr w:rsidR="009D7F25" w:rsidRPr="000254E4" w14:paraId="4A401343"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4FB95F1" w14:textId="77777777" w:rsidR="009D7F25" w:rsidRPr="009D0F46" w:rsidRDefault="009D7F25" w:rsidP="009D7F25">
            <w:pPr>
              <w:widowControl/>
              <w:autoSpaceDE/>
              <w:autoSpaceDN/>
              <w:textAlignment w:val="baseline"/>
              <w:rPr>
                <w:rFonts w:ascii="Tahoma" w:eastAsia="Times New Roman" w:hAnsi="Tahoma" w:cs="Tahoma"/>
                <w:kern w:val="2"/>
                <w:sz w:val="20"/>
                <w:szCs w:val="20"/>
                <w:lang w:eastAsia="nl-NL"/>
                <w14:ligatures w14:val="standardContextual"/>
              </w:rPr>
            </w:pPr>
            <w:r w:rsidRPr="009D0F46">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2B43ADC" w14:textId="77777777" w:rsidR="009D7F25" w:rsidRPr="009D0F46" w:rsidRDefault="009D7F25" w:rsidP="009D7F25">
            <w:pPr>
              <w:widowControl/>
              <w:autoSpaceDE/>
              <w:autoSpaceDN/>
              <w:textAlignment w:val="baseline"/>
              <w:rPr>
                <w:rFonts w:ascii="Tahoma" w:eastAsia="Times New Roman" w:hAnsi="Tahoma" w:cs="Tahoma"/>
                <w:kern w:val="2"/>
                <w:sz w:val="20"/>
                <w:szCs w:val="20"/>
                <w:lang w:val="fr-BE" w:eastAsia="nl-NL"/>
                <w14:ligatures w14:val="standardContextual"/>
              </w:rPr>
            </w:pPr>
            <w:r w:rsidRPr="009D0F46">
              <w:rPr>
                <w:rFonts w:ascii="Tahoma" w:eastAsia="Times New Roman" w:hAnsi="Tahoma" w:cs="Tahoma"/>
                <w:kern w:val="2"/>
                <w:sz w:val="20"/>
                <w:szCs w:val="20"/>
                <w:lang w:val="fr-BE" w:eastAsia="nl-NL"/>
                <w14:ligatures w14:val="standardContextual"/>
              </w:rPr>
              <w:t>Le Petit Robert définit ‘genre’ par ‘</w:t>
            </w:r>
            <w:hyperlink r:id="rId99" w:history="1">
              <w:r w:rsidRPr="009D0F46">
                <w:rPr>
                  <w:rFonts w:ascii="Tahoma" w:eastAsia="Times New Roman" w:hAnsi="Tahoma" w:cs="Tahoma"/>
                  <w:kern w:val="2"/>
                  <w:sz w:val="20"/>
                  <w:szCs w:val="20"/>
                  <w:lang w:val="fr-BE" w:eastAsia="nl-NL"/>
                  <w14:ligatures w14:val="standardContextual"/>
                </w:rPr>
                <w:t>espèce</w:t>
              </w:r>
            </w:hyperlink>
            <w:r w:rsidRPr="009D0F46">
              <w:rPr>
                <w:rFonts w:ascii="Tahoma" w:eastAsia="Times New Roman" w:hAnsi="Tahoma" w:cs="Tahoma"/>
                <w:kern w:val="2"/>
                <w:sz w:val="20"/>
                <w:szCs w:val="20"/>
                <w:lang w:val="fr-BE" w:eastAsia="nl-NL"/>
                <w14:ligatures w14:val="standardContextual"/>
              </w:rPr>
              <w:t>, </w:t>
            </w:r>
            <w:hyperlink r:id="rId100" w:history="1">
              <w:r w:rsidRPr="009D0F46">
                <w:rPr>
                  <w:rFonts w:ascii="Tahoma" w:eastAsia="Times New Roman" w:hAnsi="Tahoma" w:cs="Tahoma"/>
                  <w:kern w:val="2"/>
                  <w:sz w:val="20"/>
                  <w:szCs w:val="20"/>
                  <w:lang w:val="fr-BE" w:eastAsia="nl-NL"/>
                  <w14:ligatures w14:val="standardContextual"/>
                </w:rPr>
                <w:t>sorte</w:t>
              </w:r>
            </w:hyperlink>
            <w:r w:rsidRPr="009D0F46">
              <w:rPr>
                <w:rFonts w:ascii="Tahoma" w:eastAsia="Times New Roman" w:hAnsi="Tahoma" w:cs="Tahoma"/>
                <w:kern w:val="2"/>
                <w:sz w:val="20"/>
                <w:szCs w:val="20"/>
                <w:lang w:val="fr-BE" w:eastAsia="nl-NL"/>
                <w14:ligatures w14:val="standardContextual"/>
              </w:rPr>
              <w:t>, </w:t>
            </w:r>
            <w:hyperlink r:id="rId101" w:history="1">
              <w:r w:rsidRPr="009D0F46">
                <w:rPr>
                  <w:rFonts w:ascii="Tahoma" w:eastAsia="Times New Roman" w:hAnsi="Tahoma" w:cs="Tahoma"/>
                  <w:kern w:val="2"/>
                  <w:sz w:val="20"/>
                  <w:szCs w:val="20"/>
                  <w:lang w:val="fr-BE" w:eastAsia="nl-NL"/>
                  <w14:ligatures w14:val="standardContextual"/>
                </w:rPr>
                <w:t>type</w:t>
              </w:r>
            </w:hyperlink>
            <w:r w:rsidRPr="009D0F46">
              <w:rPr>
                <w:rFonts w:ascii="Tahoma" w:eastAsia="Times New Roman" w:hAnsi="Tahoma" w:cs="Tahoma"/>
                <w:kern w:val="2"/>
                <w:sz w:val="20"/>
                <w:szCs w:val="20"/>
                <w:lang w:val="fr-BE" w:eastAsia="nl-NL"/>
                <w14:ligatures w14:val="standardContextual"/>
              </w:rPr>
              <w:t>’ et donne la phrase d’exemple ‘Quel genre de musique écoutez-vous ?’.</w:t>
            </w:r>
          </w:p>
          <w:p w14:paraId="7742CA82" w14:textId="77777777" w:rsidR="009D7F25" w:rsidRPr="009D0F46" w:rsidRDefault="009D7F25" w:rsidP="009D7F25">
            <w:pPr>
              <w:widowControl/>
              <w:autoSpaceDE/>
              <w:autoSpaceDN/>
              <w:textAlignment w:val="baseline"/>
              <w:rPr>
                <w:rFonts w:ascii="Tahoma" w:eastAsia="Times New Roman" w:hAnsi="Tahoma" w:cs="Tahoma"/>
                <w:kern w:val="2"/>
                <w:sz w:val="20"/>
                <w:szCs w:val="20"/>
                <w:lang w:val="fr-BE" w:eastAsia="nl-NL"/>
                <w14:ligatures w14:val="standardContextual"/>
              </w:rPr>
            </w:pPr>
          </w:p>
          <w:p w14:paraId="585FCD18" w14:textId="77777777" w:rsidR="009D7F25" w:rsidRPr="009D0F46" w:rsidRDefault="009D7F25" w:rsidP="009D7F25">
            <w:pPr>
              <w:widowControl/>
              <w:autoSpaceDE/>
              <w:autoSpaceDN/>
              <w:textAlignment w:val="baseline"/>
              <w:rPr>
                <w:rFonts w:ascii="Tahoma" w:eastAsia="Times New Roman" w:hAnsi="Tahoma" w:cs="Tahoma"/>
                <w:kern w:val="2"/>
                <w:sz w:val="20"/>
                <w:szCs w:val="20"/>
                <w:lang w:eastAsia="nl-NL"/>
                <w14:ligatures w14:val="standardContextual"/>
              </w:rPr>
            </w:pPr>
            <w:r w:rsidRPr="009D0F46">
              <w:rPr>
                <w:rFonts w:ascii="Tahoma" w:eastAsia="Times New Roman" w:hAnsi="Tahoma" w:cs="Tahoma"/>
                <w:kern w:val="2"/>
                <w:sz w:val="20"/>
                <w:szCs w:val="20"/>
                <w:lang w:eastAsia="nl-NL"/>
                <w14:ligatures w14:val="standardContextual"/>
              </w:rPr>
              <w:t>Woorden.org </w:t>
            </w:r>
            <w:proofErr w:type="spellStart"/>
            <w:r w:rsidRPr="009D0F46">
              <w:rPr>
                <w:rFonts w:ascii="Tahoma" w:eastAsia="Times New Roman" w:hAnsi="Tahoma" w:cs="Tahoma"/>
                <w:kern w:val="2"/>
                <w:sz w:val="20"/>
                <w:szCs w:val="20"/>
                <w:lang w:eastAsia="nl-NL"/>
                <w14:ligatures w14:val="standardContextual"/>
              </w:rPr>
              <w:t>définit</w:t>
            </w:r>
            <w:proofErr w:type="spellEnd"/>
            <w:r w:rsidRPr="009D0F46">
              <w:rPr>
                <w:rFonts w:ascii="Tahoma" w:eastAsia="Times New Roman" w:hAnsi="Tahoma" w:cs="Tahoma"/>
                <w:kern w:val="2"/>
                <w:sz w:val="20"/>
                <w:szCs w:val="20"/>
                <w:lang w:eastAsia="nl-NL"/>
                <w14:ligatures w14:val="standardContextual"/>
              </w:rPr>
              <w:t xml:space="preserve"> ‘genre’ par ‘soort of stijl in de kunst’.</w:t>
            </w:r>
          </w:p>
          <w:p w14:paraId="6E4BF2E6" w14:textId="77777777" w:rsidR="009D7F25" w:rsidRPr="009D0F46" w:rsidRDefault="009D7F25" w:rsidP="009D7F25">
            <w:pPr>
              <w:widowControl/>
              <w:autoSpaceDE/>
              <w:autoSpaceDN/>
              <w:textAlignment w:val="baseline"/>
              <w:rPr>
                <w:rFonts w:ascii="Tahoma" w:eastAsia="Times New Roman" w:hAnsi="Tahoma" w:cs="Tahoma"/>
                <w:kern w:val="2"/>
                <w:sz w:val="20"/>
                <w:szCs w:val="20"/>
                <w:lang w:eastAsia="nl-NL"/>
                <w14:ligatures w14:val="standardContextual"/>
              </w:rPr>
            </w:pPr>
          </w:p>
          <w:p w14:paraId="72B251F2" w14:textId="77777777" w:rsidR="009D7F25" w:rsidRPr="009D0F46" w:rsidRDefault="009D7F25" w:rsidP="009D7F25">
            <w:pPr>
              <w:widowControl/>
              <w:autoSpaceDE/>
              <w:autoSpaceDN/>
              <w:textAlignment w:val="baseline"/>
              <w:rPr>
                <w:rFonts w:ascii="Tahoma" w:eastAsia="Times New Roman" w:hAnsi="Tahoma" w:cs="Tahoma"/>
                <w:kern w:val="2"/>
                <w:sz w:val="20"/>
                <w:szCs w:val="20"/>
                <w:lang w:val="fr-BE" w:eastAsia="nl-NL"/>
                <w14:ligatures w14:val="standardContextual"/>
              </w:rPr>
            </w:pPr>
            <w:r w:rsidRPr="009D0F46">
              <w:rPr>
                <w:rFonts w:ascii="Tahoma" w:eastAsia="Times New Roman" w:hAnsi="Tahoma" w:cs="Tahoma"/>
                <w:kern w:val="2"/>
                <w:sz w:val="20"/>
                <w:szCs w:val="20"/>
                <w:lang w:val="fr-BE" w:eastAsia="nl-NL"/>
                <w14:ligatures w14:val="standardContextual"/>
              </w:rPr>
              <w:t>Nospensees.fr et gezonderleven.com sont deux sources qui traitent de ‘genres’ dans le contexte de la musique. Une source est néerlandophone, l'autre est francophone. Les mêmes exemples ‘genres’ sont indiqués dans les deux sources.</w:t>
            </w:r>
          </w:p>
          <w:p w14:paraId="3DFE9C70" w14:textId="77777777" w:rsidR="009D7F25" w:rsidRPr="009D0F46" w:rsidRDefault="009D7F25" w:rsidP="009D7F25">
            <w:pPr>
              <w:widowControl/>
              <w:autoSpaceDE/>
              <w:autoSpaceDN/>
              <w:textAlignment w:val="baseline"/>
              <w:rPr>
                <w:rFonts w:ascii="Tahoma" w:eastAsia="Times New Roman" w:hAnsi="Tahoma" w:cs="Tahoma"/>
                <w:kern w:val="2"/>
                <w:sz w:val="20"/>
                <w:szCs w:val="20"/>
                <w:lang w:val="fr-BE" w:eastAsia="nl-NL"/>
                <w14:ligatures w14:val="standardContextual"/>
              </w:rPr>
            </w:pPr>
          </w:p>
          <w:p w14:paraId="630B7979" w14:textId="1ECBE537" w:rsidR="009D7F25" w:rsidRPr="00DF5322" w:rsidRDefault="009D7F25" w:rsidP="009D0F46">
            <w:pPr>
              <w:widowControl/>
              <w:autoSpaceDE/>
              <w:autoSpaceDN/>
              <w:textAlignment w:val="baseline"/>
              <w:rPr>
                <w:rFonts w:ascii="Tahoma" w:eastAsia="Times New Roman" w:hAnsi="Tahoma" w:cs="Tahoma"/>
                <w:kern w:val="2"/>
                <w:sz w:val="20"/>
                <w:szCs w:val="20"/>
                <w:lang w:val="fr-BE" w:eastAsia="nl-NL"/>
                <w14:ligatures w14:val="standardContextual"/>
              </w:rPr>
            </w:pPr>
            <w:r w:rsidRPr="009D0F46">
              <w:rPr>
                <w:rFonts w:ascii="Tahoma" w:eastAsia="Times New Roman" w:hAnsi="Tahoma" w:cs="Tahoma"/>
                <w:kern w:val="2"/>
                <w:sz w:val="20"/>
                <w:szCs w:val="20"/>
                <w:lang w:val="fr-BE" w:eastAsia="nl-NL"/>
                <w14:ligatures w14:val="standardContextual"/>
              </w:rPr>
              <w:lastRenderedPageBreak/>
              <w:t xml:space="preserve">J'ai constaté que lorsque je cherche ‘genre’ sur Google, je trouve souvent la locution ‘genre musical’ ou ‘genre de musique’. Dans ma traduction, cependant, il est clair qu'il s'agit de ‘genre’ dans le contexte de la musique. Si un texte indique clairement qu'il s'agit d'un ‘genre’ dans le contexte de musique, il suffit généralement de dire ‘genre’, comme c'est le cas dans </w:t>
            </w:r>
            <w:r w:rsidR="000C67C3" w:rsidRPr="009D0F46">
              <w:rPr>
                <w:rFonts w:ascii="Tahoma" w:eastAsia="Times New Roman" w:hAnsi="Tahoma" w:cs="Tahoma"/>
                <w:kern w:val="2"/>
                <w:sz w:val="20"/>
                <w:szCs w:val="20"/>
                <w:lang w:val="fr-BE" w:eastAsia="nl-NL"/>
                <w14:ligatures w14:val="standardContextual"/>
              </w:rPr>
              <w:t>une interview du journal Le Soir</w:t>
            </w:r>
            <w:r w:rsidR="009D0F46" w:rsidRPr="009D0F46">
              <w:rPr>
                <w:rFonts w:ascii="Tahoma" w:eastAsia="Times New Roman" w:hAnsi="Tahoma" w:cs="Tahoma"/>
                <w:kern w:val="2"/>
                <w:sz w:val="20"/>
                <w:szCs w:val="20"/>
                <w:lang w:val="fr-BE" w:eastAsia="nl-NL"/>
                <w14:ligatures w14:val="standardContextual"/>
              </w:rPr>
              <w:t> </w:t>
            </w:r>
            <w:r w:rsidR="009D0F46" w:rsidRPr="00616C08">
              <w:rPr>
                <w:rFonts w:ascii="Tahoma" w:eastAsia="Times New Roman" w:hAnsi="Tahoma" w:cs="Tahoma"/>
                <w:b/>
                <w:bCs/>
                <w:kern w:val="2"/>
                <w:sz w:val="20"/>
                <w:szCs w:val="20"/>
                <w:lang w:val="fr-BE" w:eastAsia="nl-NL"/>
                <w14:ligatures w14:val="standardContextual"/>
              </w:rPr>
              <w:t>: ‘</w:t>
            </w:r>
            <w:r w:rsidR="009D0F46" w:rsidRPr="00616C08">
              <w:rPr>
                <w:rStyle w:val="Zwaar"/>
                <w:rFonts w:ascii="Tahoma" w:hAnsi="Tahoma" w:cs="Tahoma"/>
                <w:b w:val="0"/>
                <w:bCs w:val="0"/>
                <w:i/>
                <w:iCs/>
                <w:color w:val="212529"/>
                <w:sz w:val="20"/>
                <w:szCs w:val="20"/>
                <w:shd w:val="clear" w:color="auto" w:fill="FFFFFF"/>
                <w:lang w:val="fr-BE"/>
              </w:rPr>
              <w:t>Quel genre écoutez-vous précisément?’</w:t>
            </w:r>
            <w:r w:rsidRPr="009D0F46">
              <w:rPr>
                <w:rFonts w:ascii="Tahoma" w:eastAsiaTheme="minorHAnsi" w:hAnsi="Tahoma" w:cs="Tahoma"/>
                <w:kern w:val="2"/>
                <w:sz w:val="20"/>
                <w:szCs w:val="20"/>
                <w:lang w:val="fr-BE"/>
                <w14:ligatures w14:val="standardContextual"/>
              </w:rPr>
              <w:t xml:space="preserve"> </w:t>
            </w:r>
          </w:p>
        </w:tc>
      </w:tr>
      <w:tr w:rsidR="009D7F25" w:rsidRPr="009D0F46" w14:paraId="1EA8A646"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72FD84B" w14:textId="77777777" w:rsidR="009D7F25" w:rsidRPr="009D0F46" w:rsidRDefault="009D7F25" w:rsidP="009D7F25">
            <w:pPr>
              <w:widowControl/>
              <w:autoSpaceDE/>
              <w:autoSpaceDN/>
              <w:textAlignment w:val="baseline"/>
              <w:rPr>
                <w:rFonts w:ascii="Tahoma" w:eastAsia="Times New Roman" w:hAnsi="Tahoma" w:cs="Tahoma"/>
                <w:kern w:val="2"/>
                <w:sz w:val="20"/>
                <w:szCs w:val="20"/>
                <w:lang w:eastAsia="nl-NL"/>
                <w14:ligatures w14:val="standardContextual"/>
              </w:rPr>
            </w:pPr>
            <w:r w:rsidRPr="009D0F46">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1897EC1" w14:textId="77777777" w:rsidR="009D7F25" w:rsidRPr="009D0F46" w:rsidRDefault="009D7F25" w:rsidP="009D7F25">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9D0F46">
              <w:rPr>
                <w:rFonts w:ascii="Tahoma" w:eastAsiaTheme="minorHAnsi" w:hAnsi="Tahoma" w:cs="Tahoma"/>
                <w:kern w:val="2"/>
                <w:sz w:val="20"/>
                <w:szCs w:val="20"/>
                <w14:ligatures w14:val="standardContextual"/>
              </w:rPr>
              <w:t>Le Petit Robert</w:t>
            </w:r>
          </w:p>
          <w:p w14:paraId="32D06CDC" w14:textId="460A8E9B" w:rsidR="009D7F25" w:rsidRPr="009D0F46" w:rsidRDefault="00000000" w:rsidP="009D7F25">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102" w:history="1">
              <w:r w:rsidR="006E1F98" w:rsidRPr="003E3190">
                <w:rPr>
                  <w:rStyle w:val="Hyperlink"/>
                  <w:rFonts w:ascii="Tahoma" w:eastAsiaTheme="minorHAnsi" w:hAnsi="Tahoma" w:cs="Tahoma"/>
                  <w:kern w:val="2"/>
                  <w:sz w:val="20"/>
                  <w:szCs w:val="20"/>
                  <w14:ligatures w14:val="standardContextual"/>
                </w:rPr>
                <w:t>https://www.woorden.org</w:t>
              </w:r>
            </w:hyperlink>
            <w:r w:rsidR="009D7F25" w:rsidRPr="009D0F46">
              <w:rPr>
                <w:rFonts w:ascii="Tahoma" w:eastAsiaTheme="minorHAnsi" w:hAnsi="Tahoma" w:cs="Tahoma"/>
                <w:kern w:val="2"/>
                <w:sz w:val="20"/>
                <w:szCs w:val="20"/>
                <w14:ligatures w14:val="standardContextual"/>
              </w:rPr>
              <w:t xml:space="preserve"> </w:t>
            </w:r>
          </w:p>
          <w:p w14:paraId="00ECF6FD" w14:textId="7BDFAED4" w:rsidR="009D7F25" w:rsidRPr="009D0F46" w:rsidRDefault="00000000" w:rsidP="009D7F25">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103" w:history="1">
              <w:r w:rsidR="006E1F98" w:rsidRPr="003E3190">
                <w:rPr>
                  <w:rStyle w:val="Hyperlink"/>
                  <w:rFonts w:ascii="Tahoma" w:eastAsiaTheme="minorHAnsi" w:hAnsi="Tahoma" w:cs="Tahoma"/>
                  <w:kern w:val="2"/>
                  <w:sz w:val="20"/>
                  <w:szCs w:val="20"/>
                  <w14:ligatures w14:val="standardContextual"/>
                </w:rPr>
                <w:t>https://nospensees.fr</w:t>
              </w:r>
            </w:hyperlink>
            <w:r w:rsidR="009D7F25" w:rsidRPr="009D0F46">
              <w:rPr>
                <w:rFonts w:ascii="Tahoma" w:eastAsiaTheme="minorHAnsi" w:hAnsi="Tahoma" w:cs="Tahoma"/>
                <w:kern w:val="2"/>
                <w:sz w:val="20"/>
                <w:szCs w:val="20"/>
                <w14:ligatures w14:val="standardContextual"/>
              </w:rPr>
              <w:t xml:space="preserve"> </w:t>
            </w:r>
          </w:p>
          <w:p w14:paraId="1DCBEAD4" w14:textId="42F0B04C" w:rsidR="009D7F25" w:rsidRPr="009D0F46" w:rsidRDefault="00000000" w:rsidP="009D7F25">
            <w:pPr>
              <w:widowControl/>
              <w:numPr>
                <w:ilvl w:val="0"/>
                <w:numId w:val="9"/>
              </w:numPr>
              <w:autoSpaceDE/>
              <w:autoSpaceDN/>
              <w:spacing w:after="160" w:line="259" w:lineRule="auto"/>
              <w:contextualSpacing/>
              <w:rPr>
                <w:rFonts w:ascii="Tahoma" w:eastAsiaTheme="minorHAnsi" w:hAnsi="Tahoma" w:cs="Tahoma"/>
                <w:kern w:val="2"/>
                <w:sz w:val="20"/>
                <w:szCs w:val="20"/>
                <w:lang w:val="nl-BE" w:eastAsia="nl-BE"/>
                <w14:ligatures w14:val="standardContextual"/>
              </w:rPr>
            </w:pPr>
            <w:hyperlink r:id="rId104" w:history="1">
              <w:r w:rsidR="006E1F98" w:rsidRPr="003E3190">
                <w:rPr>
                  <w:rStyle w:val="Hyperlink"/>
                  <w:rFonts w:ascii="Tahoma" w:eastAsiaTheme="minorHAnsi" w:hAnsi="Tahoma" w:cs="Tahoma"/>
                  <w:kern w:val="2"/>
                  <w:sz w:val="20"/>
                  <w:szCs w:val="20"/>
                  <w14:ligatures w14:val="standardContextual"/>
                </w:rPr>
                <w:t>https://gezonderleven.com</w:t>
              </w:r>
            </w:hyperlink>
          </w:p>
          <w:p w14:paraId="2D686C67" w14:textId="77777777" w:rsidR="00287AB1" w:rsidRPr="00287AB1" w:rsidRDefault="00000000" w:rsidP="00287AB1">
            <w:pPr>
              <w:widowControl/>
              <w:numPr>
                <w:ilvl w:val="0"/>
                <w:numId w:val="9"/>
              </w:numPr>
              <w:autoSpaceDE/>
              <w:autoSpaceDN/>
              <w:spacing w:after="160" w:line="259" w:lineRule="auto"/>
              <w:contextualSpacing/>
              <w:rPr>
                <w:rStyle w:val="Hyperlink"/>
                <w:rFonts w:ascii="Tahoma" w:eastAsiaTheme="minorHAnsi" w:hAnsi="Tahoma" w:cs="Tahoma"/>
                <w:color w:val="auto"/>
                <w:kern w:val="2"/>
                <w:sz w:val="20"/>
                <w:szCs w:val="20"/>
                <w:u w:val="none"/>
                <w14:ligatures w14:val="standardContextual"/>
              </w:rPr>
            </w:pPr>
            <w:hyperlink r:id="rId105" w:history="1">
              <w:r w:rsidR="006E1F98" w:rsidRPr="003E3190">
                <w:rPr>
                  <w:rStyle w:val="Hyperlink"/>
                  <w:rFonts w:ascii="Tahoma" w:eastAsiaTheme="minorHAnsi" w:hAnsi="Tahoma" w:cs="Tahoma"/>
                  <w:kern w:val="2"/>
                  <w:sz w:val="20"/>
                  <w:szCs w:val="20"/>
                  <w:lang w:val="nl-BE"/>
                  <w14:ligatures w14:val="standardContextual"/>
                </w:rPr>
                <w:t>https://www.lesoir.be</w:t>
              </w:r>
            </w:hyperlink>
          </w:p>
          <w:p w14:paraId="32FC9338" w14:textId="15F68567" w:rsidR="009D0F46" w:rsidRPr="00394625" w:rsidRDefault="00000000" w:rsidP="00287AB1">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106" w:history="1">
              <w:r w:rsidR="006E1F98" w:rsidRPr="003E3190">
                <w:rPr>
                  <w:rStyle w:val="Hyperlink"/>
                  <w:rFonts w:ascii="Tahoma" w:eastAsiaTheme="minorHAnsi" w:hAnsi="Tahoma" w:cs="Tahoma"/>
                  <w:kern w:val="2"/>
                  <w:sz w:val="20"/>
                  <w:szCs w:val="20"/>
                  <w14:ligatures w14:val="standardContextual"/>
                </w:rPr>
                <w:t>https://www.lesoir.be</w:t>
              </w:r>
            </w:hyperlink>
            <w:r w:rsidR="009D0F46" w:rsidRPr="00394625">
              <w:rPr>
                <w:rFonts w:ascii="Tahoma" w:eastAsiaTheme="minorHAnsi" w:hAnsi="Tahoma" w:cs="Tahoma"/>
                <w:kern w:val="2"/>
                <w:sz w:val="20"/>
                <w:szCs w:val="20"/>
                <w14:ligatures w14:val="standardContextual"/>
              </w:rPr>
              <w:t xml:space="preserve"> </w:t>
            </w:r>
          </w:p>
        </w:tc>
      </w:tr>
    </w:tbl>
    <w:p w14:paraId="4E1DDF2A" w14:textId="77777777" w:rsidR="009D7F25" w:rsidRDefault="009D7F25">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FF3CED" w:rsidRPr="00616C08" w14:paraId="6F564EA4"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DDC5CF8" w14:textId="77777777" w:rsidR="00FF3CED" w:rsidRPr="00616C08" w:rsidRDefault="00FF3CED" w:rsidP="00FF3CED">
            <w:pPr>
              <w:widowControl/>
              <w:autoSpaceDE/>
              <w:autoSpaceDN/>
              <w:textAlignment w:val="baseline"/>
              <w:rPr>
                <w:rFonts w:ascii="Tahoma" w:eastAsia="Times New Roman" w:hAnsi="Tahoma" w:cs="Tahoma"/>
                <w:kern w:val="2"/>
                <w:sz w:val="20"/>
                <w:szCs w:val="20"/>
                <w:lang w:eastAsia="nl-NL"/>
                <w14:ligatures w14:val="standardContextual"/>
              </w:rPr>
            </w:pPr>
            <w:r w:rsidRPr="00616C08">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E773E7" w14:textId="77777777" w:rsidR="00FF3CED" w:rsidRPr="00616C08" w:rsidRDefault="00FF3CED" w:rsidP="00FF3CED">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616C08">
              <w:rPr>
                <w:rFonts w:ascii="Tahoma" w:eastAsia="Times New Roman" w:hAnsi="Tahoma" w:cs="Tahoma"/>
                <w:kern w:val="2"/>
                <w:sz w:val="20"/>
                <w:szCs w:val="20"/>
                <w:lang w:eastAsia="nl-NL"/>
                <w14:ligatures w14:val="standardContextual"/>
              </w:rPr>
              <w:t>Problème</w:t>
            </w:r>
            <w:proofErr w:type="spellEnd"/>
            <w:r w:rsidRPr="00616C08">
              <w:rPr>
                <w:rFonts w:ascii="Tahoma" w:eastAsia="Times New Roman" w:hAnsi="Tahoma" w:cs="Tahoma"/>
                <w:kern w:val="2"/>
                <w:sz w:val="20"/>
                <w:szCs w:val="20"/>
                <w:lang w:eastAsia="nl-NL"/>
                <w14:ligatures w14:val="standardContextual"/>
              </w:rPr>
              <w:t xml:space="preserve"> de </w:t>
            </w:r>
            <w:proofErr w:type="spellStart"/>
            <w:r w:rsidRPr="00616C08">
              <w:rPr>
                <w:rFonts w:ascii="Tahoma" w:eastAsia="Times New Roman" w:hAnsi="Tahoma" w:cs="Tahoma"/>
                <w:kern w:val="2"/>
                <w:sz w:val="20"/>
                <w:szCs w:val="20"/>
                <w:lang w:eastAsia="nl-NL"/>
                <w14:ligatures w14:val="standardContextual"/>
              </w:rPr>
              <w:t>style</w:t>
            </w:r>
            <w:proofErr w:type="spellEnd"/>
          </w:p>
        </w:tc>
      </w:tr>
      <w:tr w:rsidR="00FF3CED" w:rsidRPr="00616C08" w14:paraId="7102301D"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D13CEBB" w14:textId="77777777" w:rsidR="00FF3CED" w:rsidRPr="00616C08" w:rsidRDefault="00FF3CED" w:rsidP="00FF3CED">
            <w:pPr>
              <w:widowControl/>
              <w:autoSpaceDE/>
              <w:autoSpaceDN/>
              <w:textAlignment w:val="baseline"/>
              <w:rPr>
                <w:rFonts w:ascii="Tahoma" w:eastAsia="Times New Roman" w:hAnsi="Tahoma" w:cs="Tahoma"/>
                <w:kern w:val="2"/>
                <w:sz w:val="20"/>
                <w:szCs w:val="20"/>
                <w:lang w:eastAsia="nl-NL"/>
                <w14:ligatures w14:val="standardContextual"/>
              </w:rPr>
            </w:pPr>
            <w:r w:rsidRPr="00616C08">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BEEBE2A" w14:textId="77777777" w:rsidR="00FF3CED" w:rsidRPr="00616C08" w:rsidRDefault="00FF3CED" w:rsidP="00FF3CED">
            <w:pPr>
              <w:widowControl/>
              <w:autoSpaceDE/>
              <w:autoSpaceDN/>
              <w:textAlignment w:val="baseline"/>
              <w:rPr>
                <w:rFonts w:ascii="Tahoma" w:eastAsia="Times New Roman" w:hAnsi="Tahoma" w:cs="Tahoma"/>
                <w:kern w:val="2"/>
                <w:sz w:val="20"/>
                <w:szCs w:val="20"/>
                <w:lang w:val="nl-BE" w:eastAsia="nl-NL"/>
                <w14:ligatures w14:val="standardContextual"/>
              </w:rPr>
            </w:pPr>
            <w:r w:rsidRPr="00616C08">
              <w:rPr>
                <w:rFonts w:ascii="Tahoma" w:eastAsia="Times New Roman" w:hAnsi="Tahoma" w:cs="Tahoma"/>
                <w:kern w:val="2"/>
                <w:sz w:val="20"/>
                <w:szCs w:val="20"/>
                <w:lang w:val="nl-BE" w:eastAsia="nl-NL"/>
                <w14:ligatures w14:val="standardContextual"/>
              </w:rPr>
              <w:t>dat</w:t>
            </w:r>
          </w:p>
        </w:tc>
      </w:tr>
      <w:tr w:rsidR="00FF3CED" w:rsidRPr="00616C08" w14:paraId="4B7A789E"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FCC716" w14:textId="77777777" w:rsidR="00FF3CED" w:rsidRPr="00616C08" w:rsidRDefault="00FF3CED" w:rsidP="00FF3CED">
            <w:pPr>
              <w:widowControl/>
              <w:autoSpaceDE/>
              <w:autoSpaceDN/>
              <w:textAlignment w:val="baseline"/>
              <w:rPr>
                <w:rFonts w:ascii="Tahoma" w:eastAsia="Times New Roman" w:hAnsi="Tahoma" w:cs="Tahoma"/>
                <w:kern w:val="2"/>
                <w:sz w:val="20"/>
                <w:szCs w:val="20"/>
                <w:lang w:eastAsia="nl-NL"/>
                <w14:ligatures w14:val="standardContextual"/>
              </w:rPr>
            </w:pPr>
            <w:r w:rsidRPr="00616C08">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B6E8F41" w14:textId="77777777" w:rsidR="00FF3CED" w:rsidRPr="00616C08" w:rsidRDefault="00FF3CED" w:rsidP="00FF3CED">
            <w:pPr>
              <w:widowControl/>
              <w:autoSpaceDE/>
              <w:autoSpaceDN/>
              <w:textAlignment w:val="baseline"/>
              <w:rPr>
                <w:rFonts w:ascii="Tahoma" w:eastAsia="Times New Roman" w:hAnsi="Tahoma" w:cs="Tahoma"/>
                <w:kern w:val="2"/>
                <w:sz w:val="20"/>
                <w:szCs w:val="20"/>
                <w:lang w:val="fr-BE" w:eastAsia="nl-NL"/>
                <w14:ligatures w14:val="standardContextual"/>
              </w:rPr>
            </w:pPr>
            <w:r w:rsidRPr="00616C08">
              <w:rPr>
                <w:rFonts w:ascii="Tahoma" w:eastAsia="Times New Roman" w:hAnsi="Tahoma" w:cs="Tahoma"/>
                <w:kern w:val="2"/>
                <w:sz w:val="20"/>
                <w:szCs w:val="20"/>
                <w:lang w:val="fr-BE" w:eastAsia="nl-NL"/>
                <w14:ligatures w14:val="standardContextual"/>
              </w:rPr>
              <w:t>ça</w:t>
            </w:r>
          </w:p>
        </w:tc>
      </w:tr>
      <w:tr w:rsidR="00FF3CED" w:rsidRPr="000254E4" w14:paraId="7B411EA9"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4723498" w14:textId="77777777" w:rsidR="00FF3CED" w:rsidRPr="00616C08" w:rsidRDefault="00FF3CED" w:rsidP="00FF3CED">
            <w:pPr>
              <w:widowControl/>
              <w:autoSpaceDE/>
              <w:autoSpaceDN/>
              <w:textAlignment w:val="baseline"/>
              <w:rPr>
                <w:rFonts w:ascii="Tahoma" w:eastAsia="Times New Roman" w:hAnsi="Tahoma" w:cs="Tahoma"/>
                <w:kern w:val="2"/>
                <w:sz w:val="20"/>
                <w:szCs w:val="20"/>
                <w:lang w:eastAsia="nl-NL"/>
                <w14:ligatures w14:val="standardContextual"/>
              </w:rPr>
            </w:pPr>
            <w:r w:rsidRPr="00616C08">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C5873FA" w14:textId="77777777" w:rsidR="00FF3CED" w:rsidRPr="00616C08" w:rsidRDefault="00FF3CED" w:rsidP="00FF3CED">
            <w:pPr>
              <w:widowControl/>
              <w:autoSpaceDE/>
              <w:autoSpaceDN/>
              <w:spacing w:after="160" w:line="259" w:lineRule="auto"/>
              <w:rPr>
                <w:rFonts w:ascii="Tahoma" w:eastAsiaTheme="minorHAnsi" w:hAnsi="Tahoma" w:cs="Tahoma"/>
                <w:kern w:val="2"/>
                <w:sz w:val="20"/>
                <w:szCs w:val="20"/>
                <w:lang w:val="fr-BE"/>
                <w14:ligatures w14:val="standardContextual"/>
              </w:rPr>
            </w:pPr>
            <w:r w:rsidRPr="00616C08">
              <w:rPr>
                <w:rFonts w:ascii="Tahoma" w:eastAsiaTheme="minorHAnsi" w:hAnsi="Tahoma" w:cs="Tahoma"/>
                <w:kern w:val="2"/>
                <w:sz w:val="20"/>
                <w:szCs w:val="20"/>
                <w:lang w:val="fr-BE"/>
                <w14:ligatures w14:val="standardContextual"/>
              </w:rPr>
              <w:t xml:space="preserve">Le Van Dale indique que le mot ‘ça’ est familier. </w:t>
            </w:r>
          </w:p>
          <w:p w14:paraId="0865FF9C" w14:textId="0225E3C5" w:rsidR="00FF3CED" w:rsidRPr="00616C08" w:rsidRDefault="00FF3CED" w:rsidP="00FF3CED">
            <w:pPr>
              <w:widowControl/>
              <w:autoSpaceDE/>
              <w:autoSpaceDN/>
              <w:spacing w:after="160" w:line="259" w:lineRule="auto"/>
              <w:rPr>
                <w:rFonts w:ascii="Tahoma" w:eastAsiaTheme="minorHAnsi" w:hAnsi="Tahoma" w:cs="Tahoma"/>
                <w:color w:val="212529"/>
                <w:kern w:val="2"/>
                <w:sz w:val="20"/>
                <w:szCs w:val="20"/>
                <w:shd w:val="clear" w:color="auto" w:fill="FFFFFF"/>
                <w:lang w:val="fr-BE"/>
                <w14:ligatures w14:val="standardContextual"/>
              </w:rPr>
            </w:pPr>
            <w:r w:rsidRPr="00616C08">
              <w:rPr>
                <w:rFonts w:ascii="Tahoma" w:eastAsiaTheme="minorHAnsi" w:hAnsi="Tahoma" w:cs="Tahoma"/>
                <w:kern w:val="2"/>
                <w:sz w:val="20"/>
                <w:szCs w:val="20"/>
                <w:lang w:val="fr-BE"/>
                <w14:ligatures w14:val="standardContextual"/>
              </w:rPr>
              <w:t xml:space="preserve">Le mot ‘ça’ est également utilisé dans des </w:t>
            </w:r>
            <w:r w:rsidR="00B127A2">
              <w:rPr>
                <w:rFonts w:ascii="Tahoma" w:eastAsiaTheme="minorHAnsi" w:hAnsi="Tahoma" w:cs="Tahoma"/>
                <w:kern w:val="2"/>
                <w:sz w:val="20"/>
                <w:szCs w:val="20"/>
                <w:lang w:val="fr-BE"/>
                <w14:ligatures w14:val="standardContextual"/>
              </w:rPr>
              <w:t>interviews</w:t>
            </w:r>
            <w:r w:rsidRPr="00616C08">
              <w:rPr>
                <w:rFonts w:ascii="Tahoma" w:eastAsiaTheme="minorHAnsi" w:hAnsi="Tahoma" w:cs="Tahoma"/>
                <w:kern w:val="2"/>
                <w:sz w:val="20"/>
                <w:szCs w:val="20"/>
                <w:lang w:val="fr-BE"/>
                <w14:ligatures w14:val="standardContextual"/>
              </w:rPr>
              <w:t xml:space="preserve"> avec un spécialiste dans la presse de qualité, comme dans Le Soir. L’article ‘Affaire Rubiales : « Que </w:t>
            </w:r>
            <w:proofErr w:type="spellStart"/>
            <w:r w:rsidRPr="00616C08">
              <w:rPr>
                <w:rFonts w:ascii="Tahoma" w:eastAsiaTheme="minorHAnsi" w:hAnsi="Tahoma" w:cs="Tahoma"/>
                <w:kern w:val="2"/>
                <w:sz w:val="20"/>
                <w:szCs w:val="20"/>
                <w:lang w:val="fr-BE"/>
                <w14:ligatures w14:val="standardContextual"/>
              </w:rPr>
              <w:t>se</w:t>
            </w:r>
            <w:proofErr w:type="spellEnd"/>
            <w:r w:rsidRPr="00616C08">
              <w:rPr>
                <w:rFonts w:ascii="Tahoma" w:eastAsiaTheme="minorHAnsi" w:hAnsi="Tahoma" w:cs="Tahoma"/>
                <w:kern w:val="2"/>
                <w:sz w:val="20"/>
                <w:szCs w:val="20"/>
                <w:lang w:val="fr-BE"/>
                <w14:ligatures w14:val="standardContextual"/>
              </w:rPr>
              <w:t xml:space="preserve"> serait-il passé si ça s’était déroulé dans les vestiaires, sans caméra ? » en est un exemple, car </w:t>
            </w:r>
            <w:r w:rsidRPr="00616C08">
              <w:rPr>
                <w:rFonts w:ascii="Tahoma" w:eastAsiaTheme="minorHAnsi" w:hAnsi="Tahoma" w:cs="Tahoma"/>
                <w:color w:val="212529"/>
                <w:kern w:val="2"/>
                <w:sz w:val="20"/>
                <w:szCs w:val="20"/>
                <w:shd w:val="clear" w:color="auto" w:fill="FFFFFF"/>
                <w:lang w:val="fr-BE"/>
                <w14:ligatures w14:val="standardContextual"/>
              </w:rPr>
              <w:t xml:space="preserve">Géraldine </w:t>
            </w:r>
            <w:proofErr w:type="spellStart"/>
            <w:r w:rsidRPr="00616C08">
              <w:rPr>
                <w:rFonts w:ascii="Tahoma" w:eastAsiaTheme="minorHAnsi" w:hAnsi="Tahoma" w:cs="Tahoma"/>
                <w:color w:val="212529"/>
                <w:kern w:val="2"/>
                <w:sz w:val="20"/>
                <w:szCs w:val="20"/>
                <w:shd w:val="clear" w:color="auto" w:fill="FFFFFF"/>
                <w:lang w:val="fr-BE"/>
                <w14:ligatures w14:val="standardContextual"/>
              </w:rPr>
              <w:t>Zeimers</w:t>
            </w:r>
            <w:proofErr w:type="spellEnd"/>
            <w:r w:rsidRPr="00616C08">
              <w:rPr>
                <w:rFonts w:ascii="Tahoma" w:eastAsiaTheme="minorHAnsi" w:hAnsi="Tahoma" w:cs="Tahoma"/>
                <w:color w:val="212529"/>
                <w:kern w:val="2"/>
                <w:sz w:val="20"/>
                <w:szCs w:val="20"/>
                <w:shd w:val="clear" w:color="auto" w:fill="FFFFFF"/>
                <w:lang w:val="fr-BE"/>
                <w14:ligatures w14:val="standardContextual"/>
              </w:rPr>
              <w:t xml:space="preserve"> est interviewée et elle est professeure à l’</w:t>
            </w:r>
            <w:proofErr w:type="spellStart"/>
            <w:r w:rsidRPr="00616C08">
              <w:rPr>
                <w:rFonts w:ascii="Tahoma" w:eastAsiaTheme="minorHAnsi" w:hAnsi="Tahoma" w:cs="Tahoma"/>
                <w:color w:val="212529"/>
                <w:kern w:val="2"/>
                <w:sz w:val="20"/>
                <w:szCs w:val="20"/>
                <w:shd w:val="clear" w:color="auto" w:fill="FFFFFF"/>
                <w:lang w:val="fr-BE"/>
                <w14:ligatures w14:val="standardContextual"/>
              </w:rPr>
              <w:t>UCLouvain</w:t>
            </w:r>
            <w:proofErr w:type="spellEnd"/>
            <w:r w:rsidRPr="00616C08">
              <w:rPr>
                <w:rFonts w:ascii="Tahoma" w:eastAsiaTheme="minorHAnsi" w:hAnsi="Tahoma" w:cs="Tahoma"/>
                <w:color w:val="212529"/>
                <w:kern w:val="2"/>
                <w:sz w:val="20"/>
                <w:szCs w:val="20"/>
                <w:shd w:val="clear" w:color="auto" w:fill="FFFFFF"/>
                <w:lang w:val="fr-BE"/>
                <w14:ligatures w14:val="standardContextual"/>
              </w:rPr>
              <w:t xml:space="preserve"> en management du sport. Elle utilise par exemple la phrase : ‘C’est ça le problème de gouvernance’.</w:t>
            </w:r>
          </w:p>
          <w:p w14:paraId="4C0BC994" w14:textId="77777777" w:rsidR="00FF3CED" w:rsidRPr="00616C08" w:rsidRDefault="00FF3CED" w:rsidP="00FF3CED">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616C08">
              <w:rPr>
                <w:rFonts w:ascii="Tahoma" w:eastAsia="Times New Roman" w:hAnsi="Tahoma" w:cs="Tahoma"/>
                <w:kern w:val="2"/>
                <w:sz w:val="20"/>
                <w:szCs w:val="20"/>
                <w:lang w:val="fr-BE" w:eastAsia="nl-NL"/>
                <w14:ligatures w14:val="standardContextual"/>
              </w:rPr>
              <w:t>Vu que l’article de De Morgen est également une interview avec une spécialiste et que De Morgen est la presse de qualité, j’utilise également le mot ‘ça’. Cela rend le langage de Martina de Witte plus courante.</w:t>
            </w:r>
          </w:p>
        </w:tc>
      </w:tr>
      <w:tr w:rsidR="00FF3CED" w:rsidRPr="00616C08" w14:paraId="01132010"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C4228D1" w14:textId="77777777" w:rsidR="00FF3CED" w:rsidRPr="00616C08" w:rsidRDefault="00FF3CED" w:rsidP="00FF3CED">
            <w:pPr>
              <w:widowControl/>
              <w:autoSpaceDE/>
              <w:autoSpaceDN/>
              <w:textAlignment w:val="baseline"/>
              <w:rPr>
                <w:rFonts w:ascii="Tahoma" w:eastAsia="Times New Roman" w:hAnsi="Tahoma" w:cs="Tahoma"/>
                <w:kern w:val="2"/>
                <w:sz w:val="20"/>
                <w:szCs w:val="20"/>
                <w:lang w:eastAsia="nl-NL"/>
                <w14:ligatures w14:val="standardContextual"/>
              </w:rPr>
            </w:pPr>
            <w:r w:rsidRPr="00616C08">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124914C" w14:textId="77777777" w:rsidR="00FF3CED" w:rsidRPr="00616C08" w:rsidRDefault="00FF3CED" w:rsidP="00FF3CED">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616C08">
              <w:rPr>
                <w:rFonts w:ascii="Tahoma" w:eastAsiaTheme="minorHAnsi" w:hAnsi="Tahoma" w:cs="Tahoma"/>
                <w:kern w:val="2"/>
                <w:sz w:val="20"/>
                <w:szCs w:val="20"/>
                <w14:ligatures w14:val="standardContextual"/>
              </w:rPr>
              <w:t>Le Van Dale</w:t>
            </w:r>
          </w:p>
          <w:p w14:paraId="52E6F35D" w14:textId="77777777" w:rsidR="00FF3CED" w:rsidRPr="00616C08" w:rsidRDefault="00FF3CED" w:rsidP="00FF3CED">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616C08">
              <w:rPr>
                <w:rFonts w:ascii="Tahoma" w:eastAsiaTheme="minorHAnsi" w:hAnsi="Tahoma" w:cs="Tahoma"/>
                <w:kern w:val="2"/>
                <w:sz w:val="20"/>
                <w:szCs w:val="20"/>
                <w14:ligatures w14:val="standardContextual"/>
              </w:rPr>
              <w:t>Lesoir.be</w:t>
            </w:r>
          </w:p>
        </w:tc>
      </w:tr>
    </w:tbl>
    <w:p w14:paraId="40BE53A3" w14:textId="77777777" w:rsidR="00AB543E" w:rsidRDefault="00AB543E">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AB543E" w:rsidRPr="00EB787C" w14:paraId="738161CB"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0E3895E" w14:textId="77777777" w:rsidR="00AB543E" w:rsidRPr="00EB787C" w:rsidRDefault="00AB543E" w:rsidP="00AB543E">
            <w:pPr>
              <w:widowControl/>
              <w:autoSpaceDE/>
              <w:autoSpaceDN/>
              <w:textAlignment w:val="baseline"/>
              <w:rPr>
                <w:rFonts w:ascii="Tahoma" w:eastAsia="Times New Roman" w:hAnsi="Tahoma" w:cs="Tahoma"/>
                <w:kern w:val="2"/>
                <w:sz w:val="20"/>
                <w:szCs w:val="20"/>
                <w:lang w:eastAsia="nl-NL"/>
                <w14:ligatures w14:val="standardContextual"/>
              </w:rPr>
            </w:pPr>
            <w:r w:rsidRPr="00EB787C">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4198EA0" w14:textId="77777777" w:rsidR="00AB543E" w:rsidRPr="00EB787C" w:rsidRDefault="00AB543E" w:rsidP="00AB543E">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EB787C">
              <w:rPr>
                <w:rFonts w:ascii="Tahoma" w:eastAsia="Times New Roman" w:hAnsi="Tahoma" w:cs="Tahoma"/>
                <w:kern w:val="2"/>
                <w:sz w:val="20"/>
                <w:szCs w:val="20"/>
                <w:lang w:eastAsia="nl-NL"/>
                <w14:ligatures w14:val="standardContextual"/>
              </w:rPr>
              <w:t>Problème</w:t>
            </w:r>
            <w:proofErr w:type="spellEnd"/>
            <w:r w:rsidRPr="00EB787C">
              <w:rPr>
                <w:rFonts w:ascii="Tahoma" w:eastAsia="Times New Roman" w:hAnsi="Tahoma" w:cs="Tahoma"/>
                <w:kern w:val="2"/>
                <w:sz w:val="20"/>
                <w:szCs w:val="20"/>
                <w:lang w:eastAsia="nl-NL"/>
                <w14:ligatures w14:val="standardContextual"/>
              </w:rPr>
              <w:t xml:space="preserve"> </w:t>
            </w:r>
            <w:proofErr w:type="spellStart"/>
            <w:r w:rsidRPr="00EB787C">
              <w:rPr>
                <w:rFonts w:ascii="Tahoma" w:eastAsia="Times New Roman" w:hAnsi="Tahoma" w:cs="Tahoma"/>
                <w:kern w:val="2"/>
                <w:sz w:val="20"/>
                <w:szCs w:val="20"/>
                <w:lang w:eastAsia="nl-NL"/>
                <w14:ligatures w14:val="standardContextual"/>
              </w:rPr>
              <w:t>lexicologique</w:t>
            </w:r>
            <w:proofErr w:type="spellEnd"/>
          </w:p>
        </w:tc>
      </w:tr>
      <w:tr w:rsidR="00AB543E" w:rsidRPr="00EB787C" w14:paraId="3596FF32"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91A880" w14:textId="77777777" w:rsidR="00AB543E" w:rsidRPr="00EB787C" w:rsidRDefault="00AB543E" w:rsidP="00AB543E">
            <w:pPr>
              <w:widowControl/>
              <w:autoSpaceDE/>
              <w:autoSpaceDN/>
              <w:textAlignment w:val="baseline"/>
              <w:rPr>
                <w:rFonts w:ascii="Tahoma" w:eastAsia="Times New Roman" w:hAnsi="Tahoma" w:cs="Tahoma"/>
                <w:kern w:val="2"/>
                <w:sz w:val="20"/>
                <w:szCs w:val="20"/>
                <w:lang w:eastAsia="nl-NL"/>
                <w14:ligatures w14:val="standardContextual"/>
              </w:rPr>
            </w:pPr>
            <w:r w:rsidRPr="00EB787C">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FFA04CC" w14:textId="77777777" w:rsidR="00AB543E" w:rsidRPr="00EB787C" w:rsidRDefault="00AB543E" w:rsidP="00AB543E">
            <w:pPr>
              <w:widowControl/>
              <w:autoSpaceDE/>
              <w:autoSpaceDN/>
              <w:textAlignment w:val="baseline"/>
              <w:rPr>
                <w:rFonts w:ascii="Tahoma" w:eastAsia="Times New Roman" w:hAnsi="Tahoma" w:cs="Tahoma"/>
                <w:kern w:val="2"/>
                <w:sz w:val="20"/>
                <w:szCs w:val="20"/>
                <w:lang w:eastAsia="nl-NL"/>
                <w14:ligatures w14:val="standardContextual"/>
              </w:rPr>
            </w:pPr>
            <w:r w:rsidRPr="00EB787C">
              <w:rPr>
                <w:rFonts w:ascii="Tahoma" w:eastAsia="Times New Roman" w:hAnsi="Tahoma" w:cs="Tahoma"/>
                <w:kern w:val="2"/>
                <w:sz w:val="20"/>
                <w:szCs w:val="20"/>
                <w:lang w:eastAsia="nl-NL"/>
                <w14:ligatures w14:val="standardContextual"/>
              </w:rPr>
              <w:t>goed werken</w:t>
            </w:r>
          </w:p>
        </w:tc>
      </w:tr>
      <w:tr w:rsidR="00AB543E" w:rsidRPr="00EB787C" w14:paraId="19AD180D"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C8E904" w14:textId="77777777" w:rsidR="00AB543E" w:rsidRPr="00EB787C" w:rsidRDefault="00AB543E" w:rsidP="00AB543E">
            <w:pPr>
              <w:widowControl/>
              <w:autoSpaceDE/>
              <w:autoSpaceDN/>
              <w:textAlignment w:val="baseline"/>
              <w:rPr>
                <w:rFonts w:ascii="Tahoma" w:eastAsia="Times New Roman" w:hAnsi="Tahoma" w:cs="Tahoma"/>
                <w:kern w:val="2"/>
                <w:sz w:val="20"/>
                <w:szCs w:val="20"/>
                <w:lang w:eastAsia="nl-NL"/>
                <w14:ligatures w14:val="standardContextual"/>
              </w:rPr>
            </w:pPr>
            <w:r w:rsidRPr="00EB787C">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2A04613" w14:textId="77777777" w:rsidR="00AB543E" w:rsidRPr="00EB787C" w:rsidRDefault="00AB543E" w:rsidP="00AB543E">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EB787C">
              <w:rPr>
                <w:rFonts w:ascii="Tahoma" w:eastAsia="Times New Roman" w:hAnsi="Tahoma" w:cs="Tahoma"/>
                <w:kern w:val="2"/>
                <w:sz w:val="20"/>
                <w:szCs w:val="20"/>
                <w:lang w:eastAsia="nl-NL"/>
                <w14:ligatures w14:val="standardContextual"/>
              </w:rPr>
              <w:t>avoir</w:t>
            </w:r>
            <w:proofErr w:type="spellEnd"/>
            <w:r w:rsidRPr="00EB787C">
              <w:rPr>
                <w:rFonts w:ascii="Tahoma" w:eastAsia="Times New Roman" w:hAnsi="Tahoma" w:cs="Tahoma"/>
                <w:kern w:val="2"/>
                <w:sz w:val="20"/>
                <w:szCs w:val="20"/>
                <w:lang w:eastAsia="nl-NL"/>
                <w14:ligatures w14:val="standardContextual"/>
              </w:rPr>
              <w:t xml:space="preserve"> </w:t>
            </w:r>
            <w:proofErr w:type="spellStart"/>
            <w:r w:rsidRPr="00EB787C">
              <w:rPr>
                <w:rFonts w:ascii="Tahoma" w:eastAsia="Times New Roman" w:hAnsi="Tahoma" w:cs="Tahoma"/>
                <w:kern w:val="2"/>
                <w:sz w:val="20"/>
                <w:szCs w:val="20"/>
                <w:lang w:eastAsia="nl-NL"/>
                <w14:ligatures w14:val="standardContextual"/>
              </w:rPr>
              <w:t>un</w:t>
            </w:r>
            <w:proofErr w:type="spellEnd"/>
            <w:r w:rsidRPr="00EB787C">
              <w:rPr>
                <w:rFonts w:ascii="Tahoma" w:eastAsia="Times New Roman" w:hAnsi="Tahoma" w:cs="Tahoma"/>
                <w:kern w:val="2"/>
                <w:sz w:val="20"/>
                <w:szCs w:val="20"/>
                <w:lang w:eastAsia="nl-NL"/>
                <w14:ligatures w14:val="standardContextual"/>
              </w:rPr>
              <w:t xml:space="preserve"> </w:t>
            </w:r>
            <w:proofErr w:type="spellStart"/>
            <w:r w:rsidRPr="00EB787C">
              <w:rPr>
                <w:rFonts w:ascii="Tahoma" w:eastAsia="Times New Roman" w:hAnsi="Tahoma" w:cs="Tahoma"/>
                <w:kern w:val="2"/>
                <w:sz w:val="20"/>
                <w:szCs w:val="20"/>
                <w:lang w:eastAsia="nl-NL"/>
                <w14:ligatures w14:val="standardContextual"/>
              </w:rPr>
              <w:t>effet</w:t>
            </w:r>
            <w:proofErr w:type="spellEnd"/>
            <w:r w:rsidRPr="00EB787C">
              <w:rPr>
                <w:rFonts w:ascii="Tahoma" w:eastAsia="Times New Roman" w:hAnsi="Tahoma" w:cs="Tahoma"/>
                <w:kern w:val="2"/>
                <w:sz w:val="20"/>
                <w:szCs w:val="20"/>
                <w:lang w:eastAsia="nl-NL"/>
                <w14:ligatures w14:val="standardContextual"/>
              </w:rPr>
              <w:t xml:space="preserve"> </w:t>
            </w:r>
            <w:proofErr w:type="spellStart"/>
            <w:r w:rsidRPr="00EB787C">
              <w:rPr>
                <w:rFonts w:ascii="Tahoma" w:eastAsia="Times New Roman" w:hAnsi="Tahoma" w:cs="Tahoma"/>
                <w:kern w:val="2"/>
                <w:sz w:val="20"/>
                <w:szCs w:val="20"/>
                <w:lang w:eastAsia="nl-NL"/>
                <w14:ligatures w14:val="standardContextual"/>
              </w:rPr>
              <w:t>bénéfique</w:t>
            </w:r>
            <w:proofErr w:type="spellEnd"/>
          </w:p>
        </w:tc>
      </w:tr>
      <w:tr w:rsidR="00AB543E" w:rsidRPr="000254E4" w14:paraId="04D49B64"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08079B3" w14:textId="77777777" w:rsidR="00AB543E" w:rsidRPr="00EB787C" w:rsidRDefault="00AB543E" w:rsidP="00AB543E">
            <w:pPr>
              <w:widowControl/>
              <w:autoSpaceDE/>
              <w:autoSpaceDN/>
              <w:textAlignment w:val="baseline"/>
              <w:rPr>
                <w:rFonts w:ascii="Tahoma" w:eastAsia="Times New Roman" w:hAnsi="Tahoma" w:cs="Tahoma"/>
                <w:kern w:val="2"/>
                <w:sz w:val="20"/>
                <w:szCs w:val="20"/>
                <w:lang w:eastAsia="nl-NL"/>
                <w14:ligatures w14:val="standardContextual"/>
              </w:rPr>
            </w:pPr>
            <w:r w:rsidRPr="00EB787C">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C98CBC" w14:textId="497D6CA5" w:rsidR="00AB543E" w:rsidRPr="00EB787C" w:rsidRDefault="00AB543E" w:rsidP="00AB543E">
            <w:pPr>
              <w:widowControl/>
              <w:autoSpaceDE/>
              <w:autoSpaceDN/>
              <w:spacing w:after="160" w:line="259" w:lineRule="auto"/>
              <w:rPr>
                <w:rFonts w:ascii="Tahoma" w:eastAsiaTheme="minorHAnsi" w:hAnsi="Tahoma" w:cs="Tahoma"/>
                <w:kern w:val="2"/>
                <w:sz w:val="20"/>
                <w:szCs w:val="20"/>
                <w:lang w:val="nl-BE"/>
                <w14:ligatures w14:val="standardContextual"/>
              </w:rPr>
            </w:pPr>
            <w:r w:rsidRPr="00EB787C">
              <w:rPr>
                <w:rFonts w:ascii="Tahoma" w:eastAsiaTheme="minorHAnsi" w:hAnsi="Tahoma" w:cs="Tahoma"/>
                <w:kern w:val="2"/>
                <w:sz w:val="20"/>
                <w:szCs w:val="20"/>
                <w:lang w:val="fr-BE"/>
                <w14:ligatures w14:val="standardContextual"/>
              </w:rPr>
              <w:t>Dans le texte source, ‘</w:t>
            </w:r>
            <w:proofErr w:type="spellStart"/>
            <w:r w:rsidRPr="00EB787C">
              <w:rPr>
                <w:rFonts w:ascii="Tahoma" w:eastAsiaTheme="minorHAnsi" w:hAnsi="Tahoma" w:cs="Tahoma"/>
                <w:kern w:val="2"/>
                <w:sz w:val="20"/>
                <w:szCs w:val="20"/>
                <w:lang w:val="fr-BE"/>
                <w14:ligatures w14:val="standardContextual"/>
              </w:rPr>
              <w:t>werkt</w:t>
            </w:r>
            <w:proofErr w:type="spellEnd"/>
            <w:r w:rsidRPr="00EB787C">
              <w:rPr>
                <w:rFonts w:ascii="Tahoma" w:eastAsiaTheme="minorHAnsi" w:hAnsi="Tahoma" w:cs="Tahoma"/>
                <w:kern w:val="2"/>
                <w:sz w:val="20"/>
                <w:szCs w:val="20"/>
                <w:lang w:val="fr-BE"/>
                <w14:ligatures w14:val="standardContextual"/>
              </w:rPr>
              <w:t xml:space="preserve"> </w:t>
            </w:r>
            <w:proofErr w:type="spellStart"/>
            <w:r w:rsidRPr="00EB787C">
              <w:rPr>
                <w:rFonts w:ascii="Tahoma" w:eastAsiaTheme="minorHAnsi" w:hAnsi="Tahoma" w:cs="Tahoma"/>
                <w:kern w:val="2"/>
                <w:sz w:val="20"/>
                <w:szCs w:val="20"/>
                <w:lang w:val="fr-BE"/>
                <w14:ligatures w14:val="standardContextual"/>
              </w:rPr>
              <w:t>goed</w:t>
            </w:r>
            <w:proofErr w:type="spellEnd"/>
            <w:r w:rsidRPr="00EB787C">
              <w:rPr>
                <w:rFonts w:ascii="Tahoma" w:eastAsiaTheme="minorHAnsi" w:hAnsi="Tahoma" w:cs="Tahoma"/>
                <w:kern w:val="2"/>
                <w:sz w:val="20"/>
                <w:szCs w:val="20"/>
                <w:lang w:val="fr-BE"/>
                <w14:ligatures w14:val="standardContextual"/>
              </w:rPr>
              <w:t>’ veut dire ‘</w:t>
            </w:r>
            <w:proofErr w:type="spellStart"/>
            <w:r w:rsidRPr="00EB787C">
              <w:rPr>
                <w:rFonts w:ascii="Tahoma" w:eastAsiaTheme="minorHAnsi" w:hAnsi="Tahoma" w:cs="Tahoma"/>
                <w:kern w:val="2"/>
                <w:sz w:val="20"/>
                <w:szCs w:val="20"/>
                <w:lang w:val="fr-BE"/>
                <w14:ligatures w14:val="standardContextual"/>
              </w:rPr>
              <w:t>werkt</w:t>
            </w:r>
            <w:proofErr w:type="spellEnd"/>
            <w:r w:rsidRPr="00EB787C">
              <w:rPr>
                <w:rFonts w:ascii="Tahoma" w:eastAsiaTheme="minorHAnsi" w:hAnsi="Tahoma" w:cs="Tahoma"/>
                <w:kern w:val="2"/>
                <w:sz w:val="20"/>
                <w:szCs w:val="20"/>
                <w:lang w:val="fr-BE"/>
                <w14:ligatures w14:val="standardContextual"/>
              </w:rPr>
              <w:t xml:space="preserve"> </w:t>
            </w:r>
            <w:proofErr w:type="spellStart"/>
            <w:r w:rsidRPr="00EB787C">
              <w:rPr>
                <w:rFonts w:ascii="Tahoma" w:eastAsiaTheme="minorHAnsi" w:hAnsi="Tahoma" w:cs="Tahoma"/>
                <w:kern w:val="2"/>
                <w:sz w:val="20"/>
                <w:szCs w:val="20"/>
                <w:lang w:val="fr-BE"/>
                <w14:ligatures w14:val="standardContextual"/>
              </w:rPr>
              <w:t>stressverlagend</w:t>
            </w:r>
            <w:proofErr w:type="spellEnd"/>
            <w:r w:rsidRPr="00EB787C">
              <w:rPr>
                <w:rFonts w:ascii="Tahoma" w:eastAsiaTheme="minorHAnsi" w:hAnsi="Tahoma" w:cs="Tahoma"/>
                <w:kern w:val="2"/>
                <w:sz w:val="20"/>
                <w:szCs w:val="20"/>
                <w:lang w:val="fr-BE"/>
                <w14:ligatures w14:val="standardContextual"/>
              </w:rPr>
              <w:t xml:space="preserve">’, parce que c’est dans la réponse sur la question ‘U </w:t>
            </w:r>
            <w:proofErr w:type="spellStart"/>
            <w:r w:rsidRPr="00EB787C">
              <w:rPr>
                <w:rFonts w:ascii="Tahoma" w:eastAsiaTheme="minorHAnsi" w:hAnsi="Tahoma" w:cs="Tahoma"/>
                <w:kern w:val="2"/>
                <w:sz w:val="20"/>
                <w:szCs w:val="20"/>
                <w:lang w:val="fr-BE"/>
                <w14:ligatures w14:val="standardContextual"/>
              </w:rPr>
              <w:t>zegt</w:t>
            </w:r>
            <w:proofErr w:type="spellEnd"/>
            <w:r w:rsidRPr="00EB787C">
              <w:rPr>
                <w:rFonts w:ascii="Tahoma" w:eastAsiaTheme="minorHAnsi" w:hAnsi="Tahoma" w:cs="Tahoma"/>
                <w:kern w:val="2"/>
                <w:sz w:val="20"/>
                <w:szCs w:val="20"/>
                <w:lang w:val="fr-BE"/>
                <w14:ligatures w14:val="standardContextual"/>
              </w:rPr>
              <w:t xml:space="preserve"> </w:t>
            </w:r>
            <w:proofErr w:type="spellStart"/>
            <w:r w:rsidRPr="00EB787C">
              <w:rPr>
                <w:rFonts w:ascii="Tahoma" w:eastAsiaTheme="minorHAnsi" w:hAnsi="Tahoma" w:cs="Tahoma"/>
                <w:kern w:val="2"/>
                <w:sz w:val="20"/>
                <w:szCs w:val="20"/>
                <w:lang w:val="fr-BE"/>
                <w14:ligatures w14:val="standardContextual"/>
              </w:rPr>
              <w:t>dat</w:t>
            </w:r>
            <w:proofErr w:type="spellEnd"/>
            <w:r w:rsidRPr="00EB787C">
              <w:rPr>
                <w:rFonts w:ascii="Tahoma" w:eastAsiaTheme="minorHAnsi" w:hAnsi="Tahoma" w:cs="Tahoma"/>
                <w:kern w:val="2"/>
                <w:sz w:val="20"/>
                <w:szCs w:val="20"/>
                <w:lang w:val="fr-BE"/>
                <w14:ligatures w14:val="standardContextual"/>
              </w:rPr>
              <w:t xml:space="preserve"> </w:t>
            </w:r>
            <w:proofErr w:type="spellStart"/>
            <w:r w:rsidRPr="00EB787C">
              <w:rPr>
                <w:rFonts w:ascii="Tahoma" w:eastAsiaTheme="minorHAnsi" w:hAnsi="Tahoma" w:cs="Tahoma"/>
                <w:kern w:val="2"/>
                <w:sz w:val="20"/>
                <w:szCs w:val="20"/>
                <w:lang w:val="fr-BE"/>
                <w14:ligatures w14:val="standardContextual"/>
              </w:rPr>
              <w:t>muziek</w:t>
            </w:r>
            <w:proofErr w:type="spellEnd"/>
            <w:r w:rsidRPr="00EB787C">
              <w:rPr>
                <w:rFonts w:ascii="Tahoma" w:eastAsiaTheme="minorHAnsi" w:hAnsi="Tahoma" w:cs="Tahoma"/>
                <w:kern w:val="2"/>
                <w:sz w:val="20"/>
                <w:szCs w:val="20"/>
                <w:lang w:val="fr-BE"/>
                <w14:ligatures w14:val="standardContextual"/>
              </w:rPr>
              <w:t xml:space="preserve"> </w:t>
            </w:r>
            <w:proofErr w:type="spellStart"/>
            <w:r w:rsidRPr="00EB787C">
              <w:rPr>
                <w:rFonts w:ascii="Tahoma" w:eastAsiaTheme="minorHAnsi" w:hAnsi="Tahoma" w:cs="Tahoma"/>
                <w:kern w:val="2"/>
                <w:sz w:val="20"/>
                <w:szCs w:val="20"/>
                <w:lang w:val="fr-BE"/>
                <w14:ligatures w14:val="standardContextual"/>
              </w:rPr>
              <w:t>stressverlagend</w:t>
            </w:r>
            <w:proofErr w:type="spellEnd"/>
            <w:r w:rsidRPr="00EB787C">
              <w:rPr>
                <w:rFonts w:ascii="Tahoma" w:eastAsiaTheme="minorHAnsi" w:hAnsi="Tahoma" w:cs="Tahoma"/>
                <w:kern w:val="2"/>
                <w:sz w:val="20"/>
                <w:szCs w:val="20"/>
                <w:lang w:val="fr-BE"/>
                <w14:ligatures w14:val="standardContextual"/>
              </w:rPr>
              <w:t xml:space="preserve"> </w:t>
            </w:r>
            <w:proofErr w:type="spellStart"/>
            <w:r w:rsidRPr="00EB787C">
              <w:rPr>
                <w:rFonts w:ascii="Tahoma" w:eastAsiaTheme="minorHAnsi" w:hAnsi="Tahoma" w:cs="Tahoma"/>
                <w:kern w:val="2"/>
                <w:sz w:val="20"/>
                <w:szCs w:val="20"/>
                <w:lang w:val="fr-BE"/>
                <w14:ligatures w14:val="standardContextual"/>
              </w:rPr>
              <w:t>werkt</w:t>
            </w:r>
            <w:proofErr w:type="spellEnd"/>
            <w:r w:rsidRPr="00EB787C">
              <w:rPr>
                <w:rFonts w:ascii="Tahoma" w:eastAsiaTheme="minorHAnsi" w:hAnsi="Tahoma" w:cs="Tahoma"/>
                <w:kern w:val="2"/>
                <w:sz w:val="20"/>
                <w:szCs w:val="20"/>
                <w:lang w:val="fr-BE"/>
                <w14:ligatures w14:val="standardContextual"/>
              </w:rPr>
              <w:t xml:space="preserve">. </w:t>
            </w:r>
            <w:r w:rsidRPr="00EB787C">
              <w:rPr>
                <w:rFonts w:ascii="Tahoma" w:eastAsiaTheme="minorHAnsi" w:hAnsi="Tahoma" w:cs="Tahoma"/>
                <w:kern w:val="2"/>
                <w:sz w:val="20"/>
                <w:szCs w:val="20"/>
                <w:lang w:val="nl-BE"/>
                <w14:ligatures w14:val="standardContextual"/>
              </w:rPr>
              <w:t>Dat geld dus niet voor alle genres?’</w:t>
            </w:r>
            <w:r w:rsidR="00B876DA">
              <w:rPr>
                <w:rFonts w:ascii="Tahoma" w:eastAsiaTheme="minorHAnsi" w:hAnsi="Tahoma" w:cs="Tahoma"/>
                <w:kern w:val="2"/>
                <w:sz w:val="20"/>
                <w:szCs w:val="20"/>
                <w:lang w:val="nl-BE"/>
                <w14:ligatures w14:val="standardContextual"/>
              </w:rPr>
              <w:t>.</w:t>
            </w:r>
          </w:p>
          <w:p w14:paraId="7E28F7C9" w14:textId="77777777" w:rsidR="00AB543E" w:rsidRPr="00EB787C" w:rsidRDefault="00AB543E" w:rsidP="00AB543E">
            <w:pPr>
              <w:widowControl/>
              <w:autoSpaceDE/>
              <w:autoSpaceDN/>
              <w:spacing w:after="160" w:line="259" w:lineRule="auto"/>
              <w:rPr>
                <w:rFonts w:ascii="Tahoma" w:eastAsiaTheme="minorHAnsi" w:hAnsi="Tahoma" w:cs="Tahoma"/>
                <w:kern w:val="2"/>
                <w:sz w:val="20"/>
                <w:szCs w:val="20"/>
                <w:lang w:val="fr-BE"/>
                <w14:ligatures w14:val="standardContextual"/>
              </w:rPr>
            </w:pPr>
            <w:r w:rsidRPr="00EB787C">
              <w:rPr>
                <w:rFonts w:ascii="Tahoma" w:eastAsiaTheme="minorHAnsi" w:hAnsi="Tahoma" w:cs="Tahoma"/>
                <w:kern w:val="2"/>
                <w:sz w:val="20"/>
                <w:szCs w:val="20"/>
                <w:lang w:val="nl-BE"/>
                <w14:ligatures w14:val="standardContextual"/>
              </w:rPr>
              <w:t xml:space="preserve">Le Dikke Van Dale </w:t>
            </w:r>
            <w:proofErr w:type="spellStart"/>
            <w:r w:rsidRPr="00EB787C">
              <w:rPr>
                <w:rFonts w:ascii="Tahoma" w:eastAsiaTheme="minorHAnsi" w:hAnsi="Tahoma" w:cs="Tahoma"/>
                <w:kern w:val="2"/>
                <w:sz w:val="20"/>
                <w:szCs w:val="20"/>
                <w:lang w:val="nl-BE"/>
                <w14:ligatures w14:val="standardContextual"/>
              </w:rPr>
              <w:t>décrit</w:t>
            </w:r>
            <w:proofErr w:type="spellEnd"/>
            <w:r w:rsidRPr="00EB787C">
              <w:rPr>
                <w:rFonts w:ascii="Tahoma" w:eastAsiaTheme="minorHAnsi" w:hAnsi="Tahoma" w:cs="Tahoma"/>
                <w:kern w:val="2"/>
                <w:sz w:val="20"/>
                <w:szCs w:val="20"/>
                <w:lang w:val="nl-BE"/>
                <w14:ligatures w14:val="standardContextual"/>
              </w:rPr>
              <w:t xml:space="preserve"> ‘werken’ comme ‘uitwerking, effect hebben’. </w:t>
            </w:r>
            <w:r w:rsidRPr="00EB787C">
              <w:rPr>
                <w:rFonts w:ascii="Tahoma" w:eastAsiaTheme="minorHAnsi" w:hAnsi="Tahoma" w:cs="Tahoma"/>
                <w:kern w:val="2"/>
                <w:sz w:val="20"/>
                <w:szCs w:val="20"/>
                <w:lang w:val="fr-BE"/>
                <w14:ligatures w14:val="standardContextual"/>
              </w:rPr>
              <w:t>Une traduction pour ‘</w:t>
            </w:r>
            <w:proofErr w:type="spellStart"/>
            <w:r w:rsidRPr="00EB787C">
              <w:rPr>
                <w:rFonts w:ascii="Tahoma" w:eastAsiaTheme="minorHAnsi" w:hAnsi="Tahoma" w:cs="Tahoma"/>
                <w:kern w:val="2"/>
                <w:sz w:val="20"/>
                <w:szCs w:val="20"/>
                <w:lang w:val="fr-BE"/>
                <w14:ligatures w14:val="standardContextual"/>
              </w:rPr>
              <w:t>werken</w:t>
            </w:r>
            <w:proofErr w:type="spellEnd"/>
            <w:r w:rsidRPr="00EB787C">
              <w:rPr>
                <w:rFonts w:ascii="Tahoma" w:eastAsiaTheme="minorHAnsi" w:hAnsi="Tahoma" w:cs="Tahoma"/>
                <w:kern w:val="2"/>
                <w:sz w:val="20"/>
                <w:szCs w:val="20"/>
                <w:lang w:val="fr-BE"/>
                <w14:ligatures w14:val="standardContextual"/>
              </w:rPr>
              <w:t xml:space="preserve">’ est donc ‘avoir un effet’. </w:t>
            </w:r>
          </w:p>
          <w:p w14:paraId="04B6E504" w14:textId="77777777" w:rsidR="00AB543E" w:rsidRPr="00EB787C" w:rsidRDefault="00AB543E" w:rsidP="00AB543E">
            <w:pPr>
              <w:widowControl/>
              <w:autoSpaceDE/>
              <w:autoSpaceDN/>
              <w:spacing w:after="160" w:line="259" w:lineRule="auto"/>
              <w:rPr>
                <w:rFonts w:ascii="Tahoma" w:eastAsiaTheme="minorHAnsi" w:hAnsi="Tahoma" w:cs="Tahoma"/>
                <w:kern w:val="2"/>
                <w:sz w:val="20"/>
                <w:szCs w:val="20"/>
                <w:lang w:val="fr-BE"/>
                <w14:ligatures w14:val="standardContextual"/>
              </w:rPr>
            </w:pPr>
            <w:r w:rsidRPr="00EB787C">
              <w:rPr>
                <w:rFonts w:ascii="Tahoma" w:eastAsiaTheme="minorHAnsi" w:hAnsi="Tahoma" w:cs="Tahoma"/>
                <w:kern w:val="2"/>
                <w:sz w:val="20"/>
                <w:szCs w:val="20"/>
                <w:lang w:val="fr-BE"/>
                <w14:ligatures w14:val="standardContextual"/>
              </w:rPr>
              <w:t>‘</w:t>
            </w:r>
            <w:proofErr w:type="spellStart"/>
            <w:r w:rsidRPr="00EB787C">
              <w:rPr>
                <w:rFonts w:ascii="Tahoma" w:eastAsiaTheme="minorHAnsi" w:hAnsi="Tahoma" w:cs="Tahoma"/>
                <w:kern w:val="2"/>
                <w:sz w:val="20"/>
                <w:szCs w:val="20"/>
                <w:lang w:val="fr-BE"/>
                <w14:ligatures w14:val="standardContextual"/>
              </w:rPr>
              <w:t>goed</w:t>
            </w:r>
            <w:proofErr w:type="spellEnd"/>
            <w:r w:rsidRPr="00EB787C">
              <w:rPr>
                <w:rFonts w:ascii="Tahoma" w:eastAsiaTheme="minorHAnsi" w:hAnsi="Tahoma" w:cs="Tahoma"/>
                <w:kern w:val="2"/>
                <w:sz w:val="20"/>
                <w:szCs w:val="20"/>
                <w:lang w:val="fr-BE"/>
                <w14:ligatures w14:val="standardContextual"/>
              </w:rPr>
              <w:t xml:space="preserve"> </w:t>
            </w:r>
            <w:proofErr w:type="spellStart"/>
            <w:r w:rsidRPr="00EB787C">
              <w:rPr>
                <w:rFonts w:ascii="Tahoma" w:eastAsiaTheme="minorHAnsi" w:hAnsi="Tahoma" w:cs="Tahoma"/>
                <w:kern w:val="2"/>
                <w:sz w:val="20"/>
                <w:szCs w:val="20"/>
                <w:lang w:val="fr-BE"/>
                <w14:ligatures w14:val="standardContextual"/>
              </w:rPr>
              <w:t>werken</w:t>
            </w:r>
            <w:proofErr w:type="spellEnd"/>
            <w:r w:rsidRPr="00EB787C">
              <w:rPr>
                <w:rFonts w:ascii="Tahoma" w:eastAsiaTheme="minorHAnsi" w:hAnsi="Tahoma" w:cs="Tahoma"/>
                <w:kern w:val="2"/>
                <w:sz w:val="20"/>
                <w:szCs w:val="20"/>
                <w:lang w:val="fr-BE"/>
                <w14:ligatures w14:val="standardContextual"/>
              </w:rPr>
              <w:t>’ peut être traduit par ‘avoir un effet bénéfique’.</w:t>
            </w:r>
          </w:p>
          <w:p w14:paraId="777C7BD4" w14:textId="77777777" w:rsidR="00AB543E" w:rsidRPr="00EB787C" w:rsidRDefault="00AB543E" w:rsidP="00AB543E">
            <w:pPr>
              <w:widowControl/>
              <w:autoSpaceDE/>
              <w:autoSpaceDN/>
              <w:spacing w:after="160" w:line="259" w:lineRule="auto"/>
              <w:rPr>
                <w:rFonts w:ascii="Tahoma" w:eastAsiaTheme="minorHAnsi" w:hAnsi="Tahoma" w:cs="Tahoma"/>
                <w:kern w:val="2"/>
                <w:sz w:val="20"/>
                <w:szCs w:val="20"/>
                <w:lang w:val="fr-BE"/>
                <w14:ligatures w14:val="standardContextual"/>
              </w:rPr>
            </w:pPr>
            <w:r w:rsidRPr="00EB787C">
              <w:rPr>
                <w:rFonts w:ascii="Tahoma" w:eastAsiaTheme="minorHAnsi" w:hAnsi="Tahoma" w:cs="Tahoma"/>
                <w:kern w:val="2"/>
                <w:sz w:val="20"/>
                <w:szCs w:val="20"/>
                <w:lang w:val="fr-BE"/>
                <w14:ligatures w14:val="standardContextual"/>
              </w:rPr>
              <w:t>Larousse : ‘bénéfique =  Qui procure un avantage, favorable : Action bénéfique d'un médicament.’</w:t>
            </w:r>
          </w:p>
          <w:p w14:paraId="7DA768C0" w14:textId="77777777" w:rsidR="00AB543E" w:rsidRPr="00EB787C" w:rsidRDefault="00AB543E" w:rsidP="00AB543E">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EB787C">
              <w:rPr>
                <w:rFonts w:ascii="Tahoma" w:eastAsiaTheme="minorHAnsi" w:hAnsi="Tahoma" w:cs="Tahoma"/>
                <w:kern w:val="2"/>
                <w:sz w:val="20"/>
                <w:szCs w:val="20"/>
                <w:lang w:val="fr-BE"/>
                <w14:ligatures w14:val="standardContextual"/>
              </w:rPr>
              <w:lastRenderedPageBreak/>
              <w:t>Il est favorable de réduire le stress. C’est pourquoi je traduis ‘</w:t>
            </w:r>
            <w:proofErr w:type="spellStart"/>
            <w:r w:rsidRPr="00EB787C">
              <w:rPr>
                <w:rFonts w:ascii="Tahoma" w:eastAsiaTheme="minorHAnsi" w:hAnsi="Tahoma" w:cs="Tahoma"/>
                <w:kern w:val="2"/>
                <w:sz w:val="20"/>
                <w:szCs w:val="20"/>
                <w:lang w:val="fr-BE"/>
                <w14:ligatures w14:val="standardContextual"/>
              </w:rPr>
              <w:t>goed</w:t>
            </w:r>
            <w:proofErr w:type="spellEnd"/>
            <w:r w:rsidRPr="00EB787C">
              <w:rPr>
                <w:rFonts w:ascii="Tahoma" w:eastAsiaTheme="minorHAnsi" w:hAnsi="Tahoma" w:cs="Tahoma"/>
                <w:kern w:val="2"/>
                <w:sz w:val="20"/>
                <w:szCs w:val="20"/>
                <w:lang w:val="fr-BE"/>
                <w14:ligatures w14:val="standardContextual"/>
              </w:rPr>
              <w:t xml:space="preserve"> </w:t>
            </w:r>
            <w:proofErr w:type="spellStart"/>
            <w:r w:rsidRPr="00EB787C">
              <w:rPr>
                <w:rFonts w:ascii="Tahoma" w:eastAsiaTheme="minorHAnsi" w:hAnsi="Tahoma" w:cs="Tahoma"/>
                <w:kern w:val="2"/>
                <w:sz w:val="20"/>
                <w:szCs w:val="20"/>
                <w:lang w:val="fr-BE"/>
                <w14:ligatures w14:val="standardContextual"/>
              </w:rPr>
              <w:t>werken</w:t>
            </w:r>
            <w:proofErr w:type="spellEnd"/>
            <w:r w:rsidRPr="00EB787C">
              <w:rPr>
                <w:rFonts w:ascii="Tahoma" w:eastAsiaTheme="minorHAnsi" w:hAnsi="Tahoma" w:cs="Tahoma"/>
                <w:kern w:val="2"/>
                <w:sz w:val="20"/>
                <w:szCs w:val="20"/>
                <w:lang w:val="fr-BE"/>
                <w14:ligatures w14:val="standardContextual"/>
              </w:rPr>
              <w:t>’ par ‘avoir un effet bénéfique’.</w:t>
            </w:r>
          </w:p>
          <w:p w14:paraId="1A6A8DF4" w14:textId="77777777" w:rsidR="00AB543E" w:rsidRPr="00EB787C" w:rsidRDefault="00AB543E" w:rsidP="00AB543E">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AB543E" w:rsidRPr="00EB787C" w14:paraId="08BC4737"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B5A0552" w14:textId="77777777" w:rsidR="00AB543E" w:rsidRPr="00EB787C" w:rsidRDefault="00AB543E" w:rsidP="00AB543E">
            <w:pPr>
              <w:widowControl/>
              <w:autoSpaceDE/>
              <w:autoSpaceDN/>
              <w:textAlignment w:val="baseline"/>
              <w:rPr>
                <w:rFonts w:ascii="Tahoma" w:eastAsia="Times New Roman" w:hAnsi="Tahoma" w:cs="Tahoma"/>
                <w:kern w:val="2"/>
                <w:sz w:val="20"/>
                <w:szCs w:val="20"/>
                <w:lang w:eastAsia="nl-NL"/>
                <w14:ligatures w14:val="standardContextual"/>
              </w:rPr>
            </w:pPr>
            <w:r w:rsidRPr="00EB787C">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78B0B41" w14:textId="77777777" w:rsidR="00AB543E" w:rsidRPr="00EB787C" w:rsidRDefault="00AB543E" w:rsidP="00AB543E">
            <w:pPr>
              <w:widowControl/>
              <w:numPr>
                <w:ilvl w:val="0"/>
                <w:numId w:val="9"/>
              </w:numPr>
              <w:autoSpaceDE/>
              <w:autoSpaceDN/>
              <w:spacing w:after="160" w:line="259" w:lineRule="auto"/>
              <w:contextualSpacing/>
              <w:rPr>
                <w:rFonts w:ascii="Tahoma" w:eastAsiaTheme="minorHAnsi" w:hAnsi="Tahoma" w:cs="Tahoma"/>
                <w:kern w:val="2"/>
                <w:sz w:val="20"/>
                <w:szCs w:val="20"/>
                <w:lang w:val="nl-BE" w:eastAsia="nl-BE"/>
                <w14:ligatures w14:val="standardContextual"/>
              </w:rPr>
            </w:pPr>
            <w:r w:rsidRPr="00EB787C">
              <w:rPr>
                <w:rFonts w:ascii="Tahoma" w:eastAsiaTheme="minorHAnsi" w:hAnsi="Tahoma" w:cs="Tahoma"/>
                <w:kern w:val="2"/>
                <w:sz w:val="20"/>
                <w:szCs w:val="20"/>
                <w:lang w:val="nl-BE" w:eastAsia="nl-BE"/>
                <w14:ligatures w14:val="standardContextual"/>
              </w:rPr>
              <w:t>Le Dikke Van Dale</w:t>
            </w:r>
          </w:p>
          <w:p w14:paraId="2C3BAF2E" w14:textId="32ED8242" w:rsidR="00AB543E" w:rsidRPr="00EB787C" w:rsidRDefault="00000000" w:rsidP="00AB543E">
            <w:pPr>
              <w:widowControl/>
              <w:numPr>
                <w:ilvl w:val="0"/>
                <w:numId w:val="9"/>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107" w:history="1">
              <w:r w:rsidR="006E1F98" w:rsidRPr="003E3190">
                <w:rPr>
                  <w:rStyle w:val="Hyperlink"/>
                  <w:rFonts w:ascii="Tahoma" w:eastAsiaTheme="minorHAnsi" w:hAnsi="Tahoma" w:cs="Tahoma"/>
                  <w:kern w:val="2"/>
                  <w:sz w:val="20"/>
                  <w:szCs w:val="20"/>
                  <w:lang w:val="nl-BE"/>
                  <w14:ligatures w14:val="standardContextual"/>
                </w:rPr>
                <w:t>https://www.larousse.fr</w:t>
              </w:r>
            </w:hyperlink>
            <w:r w:rsidR="00AB543E" w:rsidRPr="00EB787C">
              <w:rPr>
                <w:rFonts w:ascii="Tahoma" w:eastAsiaTheme="minorHAnsi" w:hAnsi="Tahoma" w:cs="Tahoma"/>
                <w:color w:val="566BB3"/>
                <w:kern w:val="2"/>
                <w:sz w:val="20"/>
                <w:szCs w:val="20"/>
                <w:lang w:val="nl-BE"/>
                <w14:ligatures w14:val="standardContextual"/>
              </w:rPr>
              <w:t xml:space="preserve"> </w:t>
            </w:r>
          </w:p>
        </w:tc>
      </w:tr>
    </w:tbl>
    <w:p w14:paraId="19CBA3DA" w14:textId="77777777" w:rsidR="00AB543E" w:rsidRDefault="00AB543E">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037042" w:rsidRPr="00B10DD3" w14:paraId="583291B0"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07F68EB" w14:textId="77777777" w:rsidR="00037042" w:rsidRPr="00B10DD3" w:rsidRDefault="00037042" w:rsidP="00037042">
            <w:pPr>
              <w:widowControl/>
              <w:autoSpaceDE/>
              <w:autoSpaceDN/>
              <w:textAlignment w:val="baseline"/>
              <w:rPr>
                <w:rFonts w:ascii="Tahoma" w:eastAsia="Times New Roman" w:hAnsi="Tahoma" w:cs="Tahoma"/>
                <w:kern w:val="2"/>
                <w:sz w:val="20"/>
                <w:szCs w:val="20"/>
                <w:lang w:eastAsia="nl-NL"/>
                <w14:ligatures w14:val="standardContextual"/>
              </w:rPr>
            </w:pPr>
            <w:r w:rsidRPr="00B10DD3">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2E8CDF9" w14:textId="77777777" w:rsidR="00037042" w:rsidRPr="00B10DD3" w:rsidRDefault="00037042" w:rsidP="00037042">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B10DD3">
              <w:rPr>
                <w:rFonts w:ascii="Tahoma" w:eastAsia="Times New Roman" w:hAnsi="Tahoma" w:cs="Tahoma"/>
                <w:kern w:val="2"/>
                <w:sz w:val="20"/>
                <w:szCs w:val="20"/>
                <w:lang w:eastAsia="nl-NL"/>
                <w14:ligatures w14:val="standardContextual"/>
              </w:rPr>
              <w:t>Problème</w:t>
            </w:r>
            <w:proofErr w:type="spellEnd"/>
            <w:r w:rsidRPr="00B10DD3">
              <w:rPr>
                <w:rFonts w:ascii="Tahoma" w:eastAsia="Times New Roman" w:hAnsi="Tahoma" w:cs="Tahoma"/>
                <w:kern w:val="2"/>
                <w:sz w:val="20"/>
                <w:szCs w:val="20"/>
                <w:lang w:eastAsia="nl-NL"/>
                <w14:ligatures w14:val="standardContextual"/>
              </w:rPr>
              <w:t xml:space="preserve"> </w:t>
            </w:r>
            <w:proofErr w:type="spellStart"/>
            <w:r w:rsidRPr="00B10DD3">
              <w:rPr>
                <w:rFonts w:ascii="Tahoma" w:eastAsia="Times New Roman" w:hAnsi="Tahoma" w:cs="Tahoma"/>
                <w:kern w:val="2"/>
                <w:sz w:val="20"/>
                <w:szCs w:val="20"/>
                <w:lang w:eastAsia="nl-NL"/>
                <w14:ligatures w14:val="standardContextual"/>
              </w:rPr>
              <w:t>lexicologique</w:t>
            </w:r>
            <w:proofErr w:type="spellEnd"/>
          </w:p>
        </w:tc>
      </w:tr>
      <w:tr w:rsidR="00037042" w:rsidRPr="00B10DD3" w14:paraId="3F542C6F"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70BEAAD" w14:textId="77777777" w:rsidR="00037042" w:rsidRPr="00B10DD3" w:rsidRDefault="00037042" w:rsidP="00037042">
            <w:pPr>
              <w:widowControl/>
              <w:autoSpaceDE/>
              <w:autoSpaceDN/>
              <w:textAlignment w:val="baseline"/>
              <w:rPr>
                <w:rFonts w:ascii="Tahoma" w:eastAsia="Times New Roman" w:hAnsi="Tahoma" w:cs="Tahoma"/>
                <w:kern w:val="2"/>
                <w:sz w:val="20"/>
                <w:szCs w:val="20"/>
                <w:lang w:eastAsia="nl-NL"/>
                <w14:ligatures w14:val="standardContextual"/>
              </w:rPr>
            </w:pPr>
            <w:r w:rsidRPr="00B10DD3">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36AB3E" w14:textId="77777777" w:rsidR="00037042" w:rsidRPr="00B10DD3" w:rsidRDefault="00037042" w:rsidP="00037042">
            <w:pPr>
              <w:widowControl/>
              <w:autoSpaceDE/>
              <w:autoSpaceDN/>
              <w:textAlignment w:val="baseline"/>
              <w:rPr>
                <w:rFonts w:ascii="Tahoma" w:eastAsia="Times New Roman" w:hAnsi="Tahoma" w:cs="Tahoma"/>
                <w:kern w:val="2"/>
                <w:sz w:val="20"/>
                <w:szCs w:val="20"/>
                <w:lang w:eastAsia="nl-NL"/>
                <w14:ligatures w14:val="standardContextual"/>
              </w:rPr>
            </w:pPr>
            <w:r w:rsidRPr="00B10DD3">
              <w:rPr>
                <w:rFonts w:ascii="Tahoma" w:eastAsia="Times New Roman" w:hAnsi="Tahoma" w:cs="Tahoma"/>
                <w:kern w:val="2"/>
                <w:sz w:val="20"/>
                <w:szCs w:val="20"/>
                <w:lang w:eastAsia="nl-NL"/>
                <w14:ligatures w14:val="standardContextual"/>
              </w:rPr>
              <w:t>hartslag</w:t>
            </w:r>
          </w:p>
        </w:tc>
      </w:tr>
      <w:tr w:rsidR="00037042" w:rsidRPr="00B10DD3" w14:paraId="57E2565E"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B398009" w14:textId="77777777" w:rsidR="00037042" w:rsidRPr="00B10DD3" w:rsidRDefault="00037042" w:rsidP="00037042">
            <w:pPr>
              <w:widowControl/>
              <w:autoSpaceDE/>
              <w:autoSpaceDN/>
              <w:textAlignment w:val="baseline"/>
              <w:rPr>
                <w:rFonts w:ascii="Tahoma" w:eastAsia="Times New Roman" w:hAnsi="Tahoma" w:cs="Tahoma"/>
                <w:kern w:val="2"/>
                <w:sz w:val="20"/>
                <w:szCs w:val="20"/>
                <w:lang w:eastAsia="nl-NL"/>
                <w14:ligatures w14:val="standardContextual"/>
              </w:rPr>
            </w:pPr>
            <w:r w:rsidRPr="00B10DD3">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7F1875B" w14:textId="77777777" w:rsidR="00037042" w:rsidRPr="00B10DD3" w:rsidRDefault="00037042" w:rsidP="00037042">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B10DD3">
              <w:rPr>
                <w:rFonts w:ascii="Tahoma" w:eastAsia="Times New Roman" w:hAnsi="Tahoma" w:cs="Tahoma"/>
                <w:kern w:val="2"/>
                <w:sz w:val="20"/>
                <w:szCs w:val="20"/>
                <w:lang w:eastAsia="nl-NL"/>
                <w14:ligatures w14:val="standardContextual"/>
              </w:rPr>
              <w:t>fréquence</w:t>
            </w:r>
            <w:proofErr w:type="spellEnd"/>
            <w:r w:rsidRPr="00B10DD3">
              <w:rPr>
                <w:rFonts w:ascii="Tahoma" w:eastAsia="Times New Roman" w:hAnsi="Tahoma" w:cs="Tahoma"/>
                <w:kern w:val="2"/>
                <w:sz w:val="20"/>
                <w:szCs w:val="20"/>
                <w:lang w:eastAsia="nl-NL"/>
                <w14:ligatures w14:val="standardContextual"/>
              </w:rPr>
              <w:t xml:space="preserve"> </w:t>
            </w:r>
            <w:proofErr w:type="spellStart"/>
            <w:r w:rsidRPr="00B10DD3">
              <w:rPr>
                <w:rFonts w:ascii="Tahoma" w:eastAsia="Times New Roman" w:hAnsi="Tahoma" w:cs="Tahoma"/>
                <w:kern w:val="2"/>
                <w:sz w:val="20"/>
                <w:szCs w:val="20"/>
                <w:lang w:eastAsia="nl-NL"/>
                <w14:ligatures w14:val="standardContextual"/>
              </w:rPr>
              <w:t>cardiaque</w:t>
            </w:r>
            <w:proofErr w:type="spellEnd"/>
          </w:p>
        </w:tc>
      </w:tr>
      <w:tr w:rsidR="00037042" w:rsidRPr="000254E4" w14:paraId="5BBA7342"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11849B7" w14:textId="77777777" w:rsidR="00037042" w:rsidRPr="00B10DD3" w:rsidRDefault="00037042" w:rsidP="00037042">
            <w:pPr>
              <w:widowControl/>
              <w:autoSpaceDE/>
              <w:autoSpaceDN/>
              <w:textAlignment w:val="baseline"/>
              <w:rPr>
                <w:rFonts w:ascii="Tahoma" w:eastAsia="Times New Roman" w:hAnsi="Tahoma" w:cs="Tahoma"/>
                <w:kern w:val="2"/>
                <w:sz w:val="20"/>
                <w:szCs w:val="20"/>
                <w:lang w:eastAsia="nl-NL"/>
                <w14:ligatures w14:val="standardContextual"/>
              </w:rPr>
            </w:pPr>
            <w:r w:rsidRPr="00B10DD3">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D0A4BB" w14:textId="77777777" w:rsidR="00037042" w:rsidRPr="00B10DD3" w:rsidRDefault="00037042" w:rsidP="00037042">
            <w:pPr>
              <w:widowControl/>
              <w:autoSpaceDE/>
              <w:autoSpaceDN/>
              <w:spacing w:after="160" w:line="259" w:lineRule="auto"/>
              <w:rPr>
                <w:rFonts w:ascii="Tahoma" w:eastAsiaTheme="minorHAnsi" w:hAnsi="Tahoma" w:cs="Tahoma"/>
                <w:kern w:val="2"/>
                <w:sz w:val="20"/>
                <w:szCs w:val="20"/>
                <w:lang w:val="fr-BE"/>
                <w14:ligatures w14:val="standardContextual"/>
              </w:rPr>
            </w:pPr>
            <w:r w:rsidRPr="00B10DD3">
              <w:rPr>
                <w:rFonts w:ascii="Tahoma" w:eastAsiaTheme="minorHAnsi" w:hAnsi="Tahoma" w:cs="Tahoma"/>
                <w:kern w:val="2"/>
                <w:sz w:val="20"/>
                <w:szCs w:val="20"/>
                <w:lang w:val="nl-BE"/>
                <w14:ligatures w14:val="standardContextual"/>
              </w:rPr>
              <w:t xml:space="preserve">Le Dikke Van Dale </w:t>
            </w:r>
            <w:proofErr w:type="spellStart"/>
            <w:r w:rsidRPr="00B10DD3">
              <w:rPr>
                <w:rFonts w:ascii="Tahoma" w:eastAsiaTheme="minorHAnsi" w:hAnsi="Tahoma" w:cs="Tahoma"/>
                <w:kern w:val="2"/>
                <w:sz w:val="20"/>
                <w:szCs w:val="20"/>
                <w:lang w:val="nl-BE"/>
                <w14:ligatures w14:val="standardContextual"/>
              </w:rPr>
              <w:t>décrit</w:t>
            </w:r>
            <w:proofErr w:type="spellEnd"/>
            <w:r w:rsidRPr="00B10DD3">
              <w:rPr>
                <w:rFonts w:ascii="Tahoma" w:eastAsiaTheme="minorHAnsi" w:hAnsi="Tahoma" w:cs="Tahoma"/>
                <w:kern w:val="2"/>
                <w:sz w:val="20"/>
                <w:szCs w:val="20"/>
                <w:lang w:val="nl-BE"/>
                <w14:ligatures w14:val="standardContextual"/>
              </w:rPr>
              <w:t xml:space="preserve"> ‘hartslag’ comme ‘aantal hartslagen per minuut’. </w:t>
            </w:r>
            <w:r w:rsidRPr="00B10DD3">
              <w:rPr>
                <w:rFonts w:ascii="Tahoma" w:eastAsiaTheme="minorHAnsi" w:hAnsi="Tahoma" w:cs="Tahoma"/>
                <w:kern w:val="2"/>
                <w:sz w:val="20"/>
                <w:szCs w:val="20"/>
                <w:lang w:val="fr-BE"/>
                <w14:ligatures w14:val="standardContextual"/>
              </w:rPr>
              <w:t>Dans ce cas, c’est le sens correct, car après, il y a écrit dans le texte source: ‘</w:t>
            </w:r>
            <w:proofErr w:type="spellStart"/>
            <w:r w:rsidRPr="00B10DD3">
              <w:rPr>
                <w:rFonts w:ascii="Tahoma" w:eastAsiaTheme="minorHAnsi" w:hAnsi="Tahoma" w:cs="Tahoma"/>
                <w:kern w:val="2"/>
                <w:sz w:val="20"/>
                <w:szCs w:val="20"/>
                <w:lang w:val="fr-BE"/>
                <w14:ligatures w14:val="standardContextual"/>
              </w:rPr>
              <w:t>zo’n</w:t>
            </w:r>
            <w:proofErr w:type="spellEnd"/>
            <w:r w:rsidRPr="00B10DD3">
              <w:rPr>
                <w:rFonts w:ascii="Tahoma" w:eastAsiaTheme="minorHAnsi" w:hAnsi="Tahoma" w:cs="Tahoma"/>
                <w:kern w:val="2"/>
                <w:sz w:val="20"/>
                <w:szCs w:val="20"/>
                <w:lang w:val="fr-BE"/>
                <w14:ligatures w14:val="standardContextual"/>
              </w:rPr>
              <w:t xml:space="preserve"> 60 </w:t>
            </w:r>
            <w:proofErr w:type="spellStart"/>
            <w:r w:rsidRPr="00B10DD3">
              <w:rPr>
                <w:rFonts w:ascii="Tahoma" w:eastAsiaTheme="minorHAnsi" w:hAnsi="Tahoma" w:cs="Tahoma"/>
                <w:kern w:val="2"/>
                <w:sz w:val="20"/>
                <w:szCs w:val="20"/>
                <w:lang w:val="fr-BE"/>
                <w14:ligatures w14:val="standardContextual"/>
              </w:rPr>
              <w:t>tot</w:t>
            </w:r>
            <w:proofErr w:type="spellEnd"/>
            <w:r w:rsidRPr="00B10DD3">
              <w:rPr>
                <w:rFonts w:ascii="Tahoma" w:eastAsiaTheme="minorHAnsi" w:hAnsi="Tahoma" w:cs="Tahoma"/>
                <w:kern w:val="2"/>
                <w:sz w:val="20"/>
                <w:szCs w:val="20"/>
                <w:lang w:val="fr-BE"/>
                <w14:ligatures w14:val="standardContextual"/>
              </w:rPr>
              <w:t xml:space="preserve"> 80 </w:t>
            </w:r>
            <w:proofErr w:type="spellStart"/>
            <w:r w:rsidRPr="00B10DD3">
              <w:rPr>
                <w:rFonts w:ascii="Tahoma" w:eastAsiaTheme="minorHAnsi" w:hAnsi="Tahoma" w:cs="Tahoma"/>
                <w:kern w:val="2"/>
                <w:sz w:val="20"/>
                <w:szCs w:val="20"/>
                <w:lang w:val="fr-BE"/>
                <w14:ligatures w14:val="standardContextual"/>
              </w:rPr>
              <w:t>beats</w:t>
            </w:r>
            <w:proofErr w:type="spellEnd"/>
            <w:r w:rsidRPr="00B10DD3">
              <w:rPr>
                <w:rFonts w:ascii="Tahoma" w:eastAsiaTheme="minorHAnsi" w:hAnsi="Tahoma" w:cs="Tahoma"/>
                <w:kern w:val="2"/>
                <w:sz w:val="20"/>
                <w:szCs w:val="20"/>
                <w:lang w:val="fr-BE"/>
                <w14:ligatures w14:val="standardContextual"/>
              </w:rPr>
              <w:t xml:space="preserve"> per </w:t>
            </w:r>
            <w:proofErr w:type="spellStart"/>
            <w:r w:rsidRPr="00B10DD3">
              <w:rPr>
                <w:rFonts w:ascii="Tahoma" w:eastAsiaTheme="minorHAnsi" w:hAnsi="Tahoma" w:cs="Tahoma"/>
                <w:kern w:val="2"/>
                <w:sz w:val="20"/>
                <w:szCs w:val="20"/>
                <w:lang w:val="fr-BE"/>
                <w14:ligatures w14:val="standardContextual"/>
              </w:rPr>
              <w:t>minuut</w:t>
            </w:r>
            <w:proofErr w:type="spellEnd"/>
            <w:r w:rsidRPr="00B10DD3">
              <w:rPr>
                <w:rFonts w:ascii="Tahoma" w:eastAsiaTheme="minorHAnsi" w:hAnsi="Tahoma" w:cs="Tahoma"/>
                <w:kern w:val="2"/>
                <w:sz w:val="20"/>
                <w:szCs w:val="20"/>
                <w:lang w:val="fr-BE"/>
                <w14:ligatures w14:val="standardContextual"/>
              </w:rPr>
              <w:t>’.</w:t>
            </w:r>
          </w:p>
          <w:p w14:paraId="4E4C7D10" w14:textId="77777777" w:rsidR="00037042" w:rsidRPr="00B10DD3" w:rsidRDefault="00037042" w:rsidP="00037042">
            <w:pPr>
              <w:widowControl/>
              <w:autoSpaceDE/>
              <w:autoSpaceDN/>
              <w:spacing w:after="160" w:line="259" w:lineRule="auto"/>
              <w:rPr>
                <w:rFonts w:ascii="Tahoma" w:eastAsiaTheme="minorHAnsi" w:hAnsi="Tahoma" w:cs="Tahoma"/>
                <w:kern w:val="2"/>
                <w:sz w:val="20"/>
                <w:szCs w:val="20"/>
                <w:lang w:val="fr-BE"/>
                <w14:ligatures w14:val="standardContextual"/>
              </w:rPr>
            </w:pPr>
            <w:r w:rsidRPr="00B10DD3">
              <w:rPr>
                <w:rFonts w:ascii="Tahoma" w:eastAsiaTheme="minorHAnsi" w:hAnsi="Tahoma" w:cs="Tahoma"/>
                <w:kern w:val="2"/>
                <w:sz w:val="20"/>
                <w:szCs w:val="20"/>
                <w:lang w:val="fr-BE"/>
                <w14:ligatures w14:val="standardContextual"/>
              </w:rPr>
              <w:t xml:space="preserve">Le Petit Robert : ‘Fréquence cardiaque = nombre de contractions cardiaques par minute.’ Cela correspond donc à la définition du </w:t>
            </w:r>
            <w:proofErr w:type="spellStart"/>
            <w:r w:rsidRPr="00FE1F57">
              <w:rPr>
                <w:rFonts w:ascii="Tahoma" w:eastAsiaTheme="minorHAnsi" w:hAnsi="Tahoma" w:cs="Tahoma"/>
                <w:kern w:val="2"/>
                <w:sz w:val="20"/>
                <w:szCs w:val="20"/>
                <w:lang w:val="fr-BE"/>
                <w14:ligatures w14:val="standardContextual"/>
              </w:rPr>
              <w:t>Dikke</w:t>
            </w:r>
            <w:proofErr w:type="spellEnd"/>
            <w:r w:rsidRPr="00FE1F57">
              <w:rPr>
                <w:rFonts w:ascii="Tahoma" w:eastAsiaTheme="minorHAnsi" w:hAnsi="Tahoma" w:cs="Tahoma"/>
                <w:kern w:val="2"/>
                <w:sz w:val="20"/>
                <w:szCs w:val="20"/>
                <w:lang w:val="fr-BE"/>
                <w14:ligatures w14:val="standardContextual"/>
              </w:rPr>
              <w:t xml:space="preserve"> Van Dale</w:t>
            </w:r>
            <w:r w:rsidRPr="00B10DD3">
              <w:rPr>
                <w:rFonts w:ascii="Tahoma" w:eastAsiaTheme="minorHAnsi" w:hAnsi="Tahoma" w:cs="Tahoma"/>
                <w:kern w:val="2"/>
                <w:sz w:val="20"/>
                <w:szCs w:val="20"/>
                <w:lang w:val="fr-BE"/>
                <w14:ligatures w14:val="standardContextual"/>
              </w:rPr>
              <w:t>.</w:t>
            </w:r>
          </w:p>
          <w:p w14:paraId="6766B490" w14:textId="77777777" w:rsidR="00037042" w:rsidRPr="00B10DD3" w:rsidRDefault="00037042" w:rsidP="00037042">
            <w:pPr>
              <w:widowControl/>
              <w:autoSpaceDE/>
              <w:autoSpaceDN/>
              <w:spacing w:after="160" w:line="259" w:lineRule="auto"/>
              <w:rPr>
                <w:rFonts w:ascii="Tahoma" w:eastAsiaTheme="minorHAnsi" w:hAnsi="Tahoma" w:cs="Tahoma"/>
                <w:kern w:val="2"/>
                <w:sz w:val="20"/>
                <w:szCs w:val="20"/>
                <w:lang w:val="fr-BE"/>
                <w14:ligatures w14:val="standardContextual"/>
              </w:rPr>
            </w:pPr>
            <w:r w:rsidRPr="00B10DD3">
              <w:rPr>
                <w:rFonts w:ascii="Tahoma" w:eastAsiaTheme="minorHAnsi" w:hAnsi="Tahoma" w:cs="Tahoma"/>
                <w:kern w:val="2"/>
                <w:sz w:val="20"/>
                <w:szCs w:val="20"/>
                <w:lang w:val="fr-BE"/>
                <w14:ligatures w14:val="standardContextual"/>
              </w:rPr>
              <w:t>Larousse réaffirme cela : ‘Fréquence cardiaque = Nombre de cycles cardiaques par unité de temps (par minute, conventionnellement).’</w:t>
            </w:r>
          </w:p>
          <w:p w14:paraId="6547079C" w14:textId="0E90F596" w:rsidR="00037042" w:rsidRPr="00B10DD3" w:rsidRDefault="00037042" w:rsidP="00037042">
            <w:pPr>
              <w:widowControl/>
              <w:autoSpaceDE/>
              <w:autoSpaceDN/>
              <w:spacing w:after="160" w:line="259" w:lineRule="auto"/>
              <w:rPr>
                <w:rFonts w:ascii="Tahoma" w:eastAsiaTheme="minorHAnsi" w:hAnsi="Tahoma" w:cs="Tahoma"/>
                <w:kern w:val="2"/>
                <w:sz w:val="20"/>
                <w:szCs w:val="20"/>
                <w:lang w:val="fr-BE"/>
                <w14:ligatures w14:val="standardContextual"/>
              </w:rPr>
            </w:pPr>
            <w:r w:rsidRPr="00B10DD3">
              <w:rPr>
                <w:rFonts w:ascii="Tahoma" w:eastAsiaTheme="minorHAnsi" w:hAnsi="Tahoma" w:cs="Tahoma"/>
                <w:kern w:val="2"/>
                <w:sz w:val="20"/>
                <w:szCs w:val="20"/>
                <w:lang w:val="fr-BE"/>
                <w14:ligatures w14:val="standardContextual"/>
              </w:rPr>
              <w:t>J'ai trouvé ‘fréquence cardiaque’ dans de nombreux textes lorsqu'il s'agit de ‘</w:t>
            </w:r>
            <w:proofErr w:type="spellStart"/>
            <w:r w:rsidRPr="00B10DD3">
              <w:rPr>
                <w:rFonts w:ascii="Tahoma" w:eastAsiaTheme="minorHAnsi" w:hAnsi="Tahoma" w:cs="Tahoma"/>
                <w:kern w:val="2"/>
                <w:sz w:val="20"/>
                <w:szCs w:val="20"/>
                <w:lang w:val="fr-BE"/>
                <w14:ligatures w14:val="standardContextual"/>
              </w:rPr>
              <w:t>aantal</w:t>
            </w:r>
            <w:proofErr w:type="spellEnd"/>
            <w:r w:rsidRPr="00B10DD3">
              <w:rPr>
                <w:rFonts w:ascii="Tahoma" w:eastAsiaTheme="minorHAnsi" w:hAnsi="Tahoma" w:cs="Tahoma"/>
                <w:kern w:val="2"/>
                <w:sz w:val="20"/>
                <w:szCs w:val="20"/>
                <w:lang w:val="fr-BE"/>
                <w14:ligatures w14:val="standardContextual"/>
              </w:rPr>
              <w:t xml:space="preserve"> </w:t>
            </w:r>
            <w:proofErr w:type="spellStart"/>
            <w:r w:rsidRPr="00B10DD3">
              <w:rPr>
                <w:rFonts w:ascii="Tahoma" w:eastAsiaTheme="minorHAnsi" w:hAnsi="Tahoma" w:cs="Tahoma"/>
                <w:kern w:val="2"/>
                <w:sz w:val="20"/>
                <w:szCs w:val="20"/>
                <w:lang w:val="fr-BE"/>
                <w14:ligatures w14:val="standardContextual"/>
              </w:rPr>
              <w:t>hartslagen</w:t>
            </w:r>
            <w:proofErr w:type="spellEnd"/>
            <w:r w:rsidRPr="00B10DD3">
              <w:rPr>
                <w:rFonts w:ascii="Tahoma" w:eastAsiaTheme="minorHAnsi" w:hAnsi="Tahoma" w:cs="Tahoma"/>
                <w:kern w:val="2"/>
                <w:sz w:val="20"/>
                <w:szCs w:val="20"/>
                <w:lang w:val="fr-BE"/>
                <w14:ligatures w14:val="standardContextual"/>
              </w:rPr>
              <w:t xml:space="preserve"> per </w:t>
            </w:r>
            <w:proofErr w:type="spellStart"/>
            <w:r w:rsidRPr="00B10DD3">
              <w:rPr>
                <w:rFonts w:ascii="Tahoma" w:eastAsiaTheme="minorHAnsi" w:hAnsi="Tahoma" w:cs="Tahoma"/>
                <w:kern w:val="2"/>
                <w:sz w:val="20"/>
                <w:szCs w:val="20"/>
                <w:lang w:val="fr-BE"/>
                <w14:ligatures w14:val="standardContextual"/>
              </w:rPr>
              <w:t>minuut</w:t>
            </w:r>
            <w:proofErr w:type="spellEnd"/>
            <w:r w:rsidRPr="00B10DD3">
              <w:rPr>
                <w:rFonts w:ascii="Tahoma" w:eastAsiaTheme="minorHAnsi" w:hAnsi="Tahoma" w:cs="Tahoma"/>
                <w:kern w:val="2"/>
                <w:sz w:val="20"/>
                <w:szCs w:val="20"/>
                <w:lang w:val="fr-BE"/>
                <w14:ligatures w14:val="standardContextual"/>
              </w:rPr>
              <w:t xml:space="preserve">’. Par exemple dans Larousse : ‘La fréquence cardiaque au repos à l'âge adulte varie, selon les sujets, de 60 à 100 par minute.’  </w:t>
            </w:r>
          </w:p>
          <w:p w14:paraId="0744F3B6" w14:textId="3BF31541" w:rsidR="00037042" w:rsidRPr="00B10DD3" w:rsidRDefault="00037042" w:rsidP="00037042">
            <w:pPr>
              <w:widowControl/>
              <w:autoSpaceDE/>
              <w:autoSpaceDN/>
              <w:spacing w:after="160" w:line="259" w:lineRule="auto"/>
              <w:rPr>
                <w:rFonts w:ascii="Tahoma" w:eastAsiaTheme="minorHAnsi" w:hAnsi="Tahoma" w:cs="Tahoma"/>
                <w:kern w:val="2"/>
                <w:sz w:val="20"/>
                <w:szCs w:val="20"/>
                <w:lang w:val="fr-BE"/>
                <w14:ligatures w14:val="standardContextual"/>
              </w:rPr>
            </w:pPr>
            <w:r w:rsidRPr="00B10DD3">
              <w:rPr>
                <w:rFonts w:ascii="Tahoma" w:eastAsiaTheme="minorHAnsi" w:hAnsi="Tahoma" w:cs="Tahoma"/>
                <w:kern w:val="2"/>
                <w:sz w:val="20"/>
                <w:szCs w:val="20"/>
                <w:lang w:val="fr-BE"/>
                <w14:ligatures w14:val="standardContextual"/>
              </w:rPr>
              <w:t>‘fréquence cardiaque’ est dans ‘Larousse Médical’. Cependant, c’est une locution très fréquente. Par exemple, dans Santé Magazine, ce terme est utilisé.</w:t>
            </w:r>
          </w:p>
          <w:p w14:paraId="528D48DA" w14:textId="7FE950DB" w:rsidR="00037042" w:rsidRPr="00B10DD3" w:rsidRDefault="00E608FC" w:rsidP="00F172F9">
            <w:pPr>
              <w:widowControl/>
              <w:autoSpaceDE/>
              <w:autoSpaceDN/>
              <w:spacing w:after="160" w:line="259" w:lineRule="auto"/>
              <w:rPr>
                <w:rFonts w:ascii="Tahoma" w:eastAsia="Times New Roman" w:hAnsi="Tahoma" w:cs="Tahoma"/>
                <w:color w:val="202124"/>
                <w:sz w:val="20"/>
                <w:szCs w:val="20"/>
                <w:shd w:val="clear" w:color="auto" w:fill="FFFFFF"/>
                <w:lang w:val="fr-BE" w:eastAsia="nl-BE"/>
              </w:rPr>
            </w:pPr>
            <w:r>
              <w:rPr>
                <w:rFonts w:ascii="Tahoma" w:eastAsiaTheme="minorHAnsi" w:hAnsi="Tahoma" w:cs="Tahoma"/>
                <w:kern w:val="2"/>
                <w:sz w:val="20"/>
                <w:szCs w:val="20"/>
                <w:lang w:val="fr-BE"/>
                <w14:ligatures w14:val="standardContextual"/>
              </w:rPr>
              <w:t>Sur le même site web, j’ai trouvé ces information : ‘</w:t>
            </w:r>
            <w:r w:rsidR="00037042" w:rsidRPr="00B10DD3">
              <w:rPr>
                <w:rFonts w:ascii="Tahoma" w:eastAsiaTheme="minorHAnsi" w:hAnsi="Tahoma" w:cs="Tahoma"/>
                <w:kern w:val="2"/>
                <w:sz w:val="20"/>
                <w:szCs w:val="20"/>
                <w:lang w:val="fr-BE"/>
                <w14:ligatures w14:val="standardContextual"/>
              </w:rPr>
              <w:t>Santé Magazine répond aux attentes des femmes qui recherchent le bien-être physique, mental et social.</w:t>
            </w:r>
            <w:r w:rsidR="003D7180">
              <w:rPr>
                <w:rFonts w:ascii="Tahoma" w:eastAsiaTheme="minorHAnsi" w:hAnsi="Tahoma" w:cs="Tahoma"/>
                <w:kern w:val="2"/>
                <w:sz w:val="20"/>
                <w:szCs w:val="20"/>
                <w:lang w:val="fr-BE"/>
                <w14:ligatures w14:val="standardContextual"/>
              </w:rPr>
              <w:t>’</w:t>
            </w:r>
            <w:r w:rsidR="00037042" w:rsidRPr="00B10DD3">
              <w:rPr>
                <w:rFonts w:ascii="Tahoma" w:eastAsiaTheme="minorHAnsi" w:hAnsi="Tahoma" w:cs="Tahoma"/>
                <w:kern w:val="2"/>
                <w:sz w:val="20"/>
                <w:szCs w:val="20"/>
                <w:lang w:val="fr-BE"/>
                <w14:ligatures w14:val="standardContextual"/>
              </w:rPr>
              <w:t xml:space="preserve"> Il s'agit donc de personnes ordinaires qui lisent ce magazine, et non d'experts médicaux.</w:t>
            </w:r>
          </w:p>
          <w:p w14:paraId="1130C6D0" w14:textId="674CE0FD" w:rsidR="00037042" w:rsidRPr="00B10DD3" w:rsidRDefault="00037042" w:rsidP="00037042">
            <w:pPr>
              <w:widowControl/>
              <w:autoSpaceDE/>
              <w:autoSpaceDN/>
              <w:spacing w:after="160" w:line="259" w:lineRule="auto"/>
              <w:rPr>
                <w:rFonts w:ascii="Tahoma" w:eastAsiaTheme="minorHAnsi" w:hAnsi="Tahoma" w:cs="Tahoma"/>
                <w:kern w:val="2"/>
                <w:sz w:val="20"/>
                <w:szCs w:val="20"/>
                <w:lang w:val="fr-BE"/>
                <w14:ligatures w14:val="standardContextual"/>
              </w:rPr>
            </w:pPr>
            <w:r w:rsidRPr="00B10DD3">
              <w:rPr>
                <w:rFonts w:ascii="Tahoma" w:eastAsiaTheme="minorHAnsi" w:hAnsi="Tahoma" w:cs="Tahoma"/>
                <w:kern w:val="2"/>
                <w:sz w:val="20"/>
                <w:szCs w:val="20"/>
                <w:lang w:val="fr-BE"/>
                <w14:ligatures w14:val="standardContextual"/>
              </w:rPr>
              <w:t xml:space="preserve">Le mot est également utilisé </w:t>
            </w:r>
            <w:r w:rsidR="003D7180">
              <w:rPr>
                <w:rFonts w:ascii="Tahoma" w:eastAsiaTheme="minorHAnsi" w:hAnsi="Tahoma" w:cs="Tahoma"/>
                <w:kern w:val="2"/>
                <w:sz w:val="20"/>
                <w:szCs w:val="20"/>
                <w:lang w:val="fr-BE"/>
                <w14:ligatures w14:val="standardContextual"/>
              </w:rPr>
              <w:t>sur</w:t>
            </w:r>
            <w:r w:rsidRPr="00B10DD3">
              <w:rPr>
                <w:rFonts w:ascii="Tahoma" w:eastAsiaTheme="minorHAnsi" w:hAnsi="Tahoma" w:cs="Tahoma"/>
                <w:kern w:val="2"/>
                <w:sz w:val="20"/>
                <w:szCs w:val="20"/>
                <w:lang w:val="fr-BE"/>
                <w14:ligatures w14:val="standardContextual"/>
              </w:rPr>
              <w:t xml:space="preserve"> doctissimo.fr.</w:t>
            </w:r>
          </w:p>
          <w:p w14:paraId="1747D775" w14:textId="11A0D23F" w:rsidR="00037042" w:rsidRPr="00B10DD3" w:rsidRDefault="00037042" w:rsidP="00037042">
            <w:pPr>
              <w:widowControl/>
              <w:autoSpaceDE/>
              <w:autoSpaceDN/>
              <w:spacing w:after="160" w:line="259" w:lineRule="auto"/>
              <w:rPr>
                <w:rFonts w:ascii="Tahoma" w:eastAsiaTheme="minorHAnsi" w:hAnsi="Tahoma" w:cs="Tahoma"/>
                <w:kern w:val="2"/>
                <w:sz w:val="20"/>
                <w:szCs w:val="20"/>
                <w:lang w:val="fr-BE"/>
                <w14:ligatures w14:val="standardContextual"/>
              </w:rPr>
            </w:pPr>
            <w:r w:rsidRPr="00B10DD3">
              <w:rPr>
                <w:rFonts w:ascii="Tahoma" w:eastAsiaTheme="minorHAnsi" w:hAnsi="Tahoma" w:cs="Tahoma"/>
                <w:kern w:val="2"/>
                <w:sz w:val="20"/>
                <w:szCs w:val="20"/>
                <w:lang w:val="fr-BE"/>
                <w14:ligatures w14:val="standardContextual"/>
              </w:rPr>
              <w:t>J’ai trouvé ces informations sur doctissimo.fr : ‘Avec ce nouveau média, les femmes, leurs familles et leurs entourages pourront prolonger naturellement leur expérience Doctissimo par la lecture d’un magazine qui aura sa place dans tous les foyers français.’</w:t>
            </w:r>
            <w:r w:rsidR="00B32898">
              <w:rPr>
                <w:rFonts w:ascii="Tahoma" w:eastAsiaTheme="minorHAnsi" w:hAnsi="Tahoma" w:cs="Tahoma"/>
                <w:kern w:val="2"/>
                <w:sz w:val="20"/>
                <w:szCs w:val="20"/>
                <w:lang w:val="fr-BE"/>
                <w14:ligatures w14:val="standardContextual"/>
              </w:rPr>
              <w:t xml:space="preserve"> </w:t>
            </w:r>
            <w:r w:rsidRPr="00B10DD3">
              <w:rPr>
                <w:rFonts w:ascii="Tahoma" w:eastAsiaTheme="minorHAnsi" w:hAnsi="Tahoma" w:cs="Tahoma"/>
                <w:kern w:val="2"/>
                <w:sz w:val="20"/>
                <w:szCs w:val="20"/>
                <w:lang w:val="fr-BE"/>
                <w14:ligatures w14:val="standardContextual"/>
              </w:rPr>
              <w:t>C’est donc un site web pour des personnes ordinaires</w:t>
            </w:r>
            <w:r w:rsidR="003D7180">
              <w:rPr>
                <w:rFonts w:ascii="Tahoma" w:eastAsiaTheme="minorHAnsi" w:hAnsi="Tahoma" w:cs="Tahoma"/>
                <w:kern w:val="2"/>
                <w:sz w:val="20"/>
                <w:szCs w:val="20"/>
                <w:lang w:val="fr-BE"/>
                <w14:ligatures w14:val="standardContextual"/>
              </w:rPr>
              <w:t>.</w:t>
            </w:r>
          </w:p>
          <w:p w14:paraId="3A215854" w14:textId="77777777" w:rsidR="00037042" w:rsidRPr="00B10DD3" w:rsidRDefault="00037042" w:rsidP="00037042">
            <w:pPr>
              <w:widowControl/>
              <w:autoSpaceDE/>
              <w:autoSpaceDN/>
              <w:spacing w:after="160" w:line="259" w:lineRule="auto"/>
              <w:rPr>
                <w:rFonts w:ascii="Tahoma" w:eastAsiaTheme="minorHAnsi" w:hAnsi="Tahoma" w:cs="Tahoma"/>
                <w:kern w:val="2"/>
                <w:sz w:val="20"/>
                <w:szCs w:val="20"/>
                <w:lang w:val="fr-BE"/>
                <w14:ligatures w14:val="standardContextual"/>
              </w:rPr>
            </w:pPr>
            <w:r w:rsidRPr="00B10DD3">
              <w:rPr>
                <w:rFonts w:ascii="Tahoma" w:eastAsiaTheme="minorHAnsi" w:hAnsi="Tahoma" w:cs="Tahoma"/>
                <w:kern w:val="2"/>
                <w:sz w:val="20"/>
                <w:szCs w:val="20"/>
                <w:lang w:val="fr-BE"/>
                <w14:ligatures w14:val="standardContextual"/>
              </w:rPr>
              <w:t xml:space="preserve">Je vise un public cible très large, tout comme celui </w:t>
            </w:r>
            <w:r w:rsidRPr="00D71873">
              <w:rPr>
                <w:rFonts w:ascii="Tahoma" w:eastAsiaTheme="minorHAnsi" w:hAnsi="Tahoma" w:cs="Tahoma"/>
                <w:kern w:val="2"/>
                <w:sz w:val="20"/>
                <w:szCs w:val="20"/>
                <w:lang w:val="fr-BE"/>
                <w14:ligatures w14:val="standardContextual"/>
              </w:rPr>
              <w:t>de De Morgen</w:t>
            </w:r>
            <w:r w:rsidRPr="00B10DD3">
              <w:rPr>
                <w:rFonts w:ascii="Tahoma" w:eastAsiaTheme="minorHAnsi" w:hAnsi="Tahoma" w:cs="Tahoma"/>
                <w:kern w:val="2"/>
                <w:sz w:val="20"/>
                <w:szCs w:val="20"/>
                <w:lang w:val="fr-BE"/>
                <w14:ligatures w14:val="standardContextual"/>
              </w:rPr>
              <w:t>. L'accent est mis un peu plus sur les personnes d’une classe supérieure, donc le terme ‘fréquence cardiaque’, que Larousse considère comme une langue plus difficile, mais qui est en même temps un terme fréquent, est idéal dans ce contexte.</w:t>
            </w:r>
          </w:p>
          <w:p w14:paraId="247198FB" w14:textId="58292E2B" w:rsidR="00037042" w:rsidRPr="00B10DD3" w:rsidRDefault="00037042" w:rsidP="009679D8">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B10DD3">
              <w:rPr>
                <w:rFonts w:ascii="Tahoma" w:eastAsiaTheme="minorHAnsi" w:hAnsi="Tahoma" w:cs="Tahoma"/>
                <w:kern w:val="2"/>
                <w:sz w:val="20"/>
                <w:szCs w:val="20"/>
                <w:lang w:val="fr-BE"/>
                <w14:ligatures w14:val="standardContextual"/>
              </w:rPr>
              <w:t>‘rythme cardiaque’ est encore plus fréquent, mais il s’agit plutôt de la régularité : Larousse décrit ce terme par ’Succession régulière des contractions’.</w:t>
            </w:r>
          </w:p>
          <w:p w14:paraId="3506AA27" w14:textId="77777777" w:rsidR="00037042" w:rsidRPr="00B10DD3" w:rsidRDefault="00037042" w:rsidP="00037042">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037042" w:rsidRPr="00B10DD3" w14:paraId="3F694B99"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AE483B2" w14:textId="77777777" w:rsidR="00037042" w:rsidRPr="00B10DD3" w:rsidRDefault="00037042" w:rsidP="00037042">
            <w:pPr>
              <w:widowControl/>
              <w:autoSpaceDE/>
              <w:autoSpaceDN/>
              <w:textAlignment w:val="baseline"/>
              <w:rPr>
                <w:rFonts w:ascii="Tahoma" w:eastAsia="Times New Roman" w:hAnsi="Tahoma" w:cs="Tahoma"/>
                <w:kern w:val="2"/>
                <w:sz w:val="20"/>
                <w:szCs w:val="20"/>
                <w:lang w:eastAsia="nl-NL"/>
                <w14:ligatures w14:val="standardContextual"/>
              </w:rPr>
            </w:pPr>
            <w:r w:rsidRPr="00B10DD3">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B9CF98A" w14:textId="77777777" w:rsidR="00037042" w:rsidRPr="00B10DD3" w:rsidRDefault="00037042" w:rsidP="00037042">
            <w:pPr>
              <w:widowControl/>
              <w:numPr>
                <w:ilvl w:val="0"/>
                <w:numId w:val="9"/>
              </w:numPr>
              <w:autoSpaceDE/>
              <w:autoSpaceDN/>
              <w:spacing w:after="160" w:line="259" w:lineRule="auto"/>
              <w:contextualSpacing/>
              <w:rPr>
                <w:rFonts w:ascii="Tahoma" w:eastAsiaTheme="minorHAnsi" w:hAnsi="Tahoma" w:cs="Tahoma"/>
                <w:kern w:val="2"/>
                <w:sz w:val="20"/>
                <w:szCs w:val="20"/>
                <w:lang w:val="nl-BE" w:eastAsia="nl-BE"/>
                <w14:ligatures w14:val="standardContextual"/>
              </w:rPr>
            </w:pPr>
            <w:r w:rsidRPr="00B10DD3">
              <w:rPr>
                <w:rFonts w:ascii="Tahoma" w:eastAsiaTheme="minorHAnsi" w:hAnsi="Tahoma" w:cs="Tahoma"/>
                <w:kern w:val="2"/>
                <w:sz w:val="20"/>
                <w:szCs w:val="20"/>
                <w:lang w:val="nl-BE" w:eastAsia="nl-BE"/>
                <w14:ligatures w14:val="standardContextual"/>
              </w:rPr>
              <w:t xml:space="preserve">Le </w:t>
            </w:r>
            <w:r w:rsidRPr="00B10DD3">
              <w:rPr>
                <w:rFonts w:ascii="Tahoma" w:eastAsiaTheme="minorHAnsi" w:hAnsi="Tahoma" w:cs="Tahoma"/>
                <w:i/>
                <w:iCs/>
                <w:kern w:val="2"/>
                <w:sz w:val="20"/>
                <w:szCs w:val="20"/>
                <w:lang w:val="nl-BE" w:eastAsia="nl-BE"/>
                <w14:ligatures w14:val="standardContextual"/>
              </w:rPr>
              <w:t>Dikke Van Dale</w:t>
            </w:r>
          </w:p>
          <w:p w14:paraId="601DED9C" w14:textId="77777777" w:rsidR="00037042" w:rsidRPr="00B10DD3" w:rsidRDefault="00037042" w:rsidP="00037042">
            <w:pPr>
              <w:widowControl/>
              <w:numPr>
                <w:ilvl w:val="0"/>
                <w:numId w:val="9"/>
              </w:numPr>
              <w:autoSpaceDE/>
              <w:autoSpaceDN/>
              <w:spacing w:after="160" w:line="259" w:lineRule="auto"/>
              <w:contextualSpacing/>
              <w:rPr>
                <w:rFonts w:ascii="Tahoma" w:eastAsiaTheme="minorHAnsi" w:hAnsi="Tahoma" w:cs="Tahoma"/>
                <w:kern w:val="2"/>
                <w:sz w:val="20"/>
                <w:szCs w:val="20"/>
                <w:lang w:val="nl-BE" w:eastAsia="nl-BE"/>
                <w14:ligatures w14:val="standardContextual"/>
              </w:rPr>
            </w:pPr>
            <w:r w:rsidRPr="00B10DD3">
              <w:rPr>
                <w:rFonts w:ascii="Tahoma" w:eastAsiaTheme="minorHAnsi" w:hAnsi="Tahoma" w:cs="Tahoma"/>
                <w:kern w:val="2"/>
                <w:sz w:val="20"/>
                <w:szCs w:val="20"/>
                <w:lang w:val="nl-BE" w:eastAsia="nl-BE"/>
                <w14:ligatures w14:val="standardContextual"/>
              </w:rPr>
              <w:t>Le Petit Robert</w:t>
            </w:r>
          </w:p>
          <w:p w14:paraId="773168A3" w14:textId="7781D09F" w:rsidR="00037042" w:rsidRPr="00B10DD3" w:rsidRDefault="00000000" w:rsidP="00037042">
            <w:pPr>
              <w:widowControl/>
              <w:numPr>
                <w:ilvl w:val="0"/>
                <w:numId w:val="9"/>
              </w:numPr>
              <w:autoSpaceDE/>
              <w:autoSpaceDN/>
              <w:spacing w:after="160" w:line="259" w:lineRule="auto"/>
              <w:contextualSpacing/>
              <w:rPr>
                <w:rFonts w:ascii="Tahoma" w:eastAsiaTheme="minorHAnsi" w:hAnsi="Tahoma" w:cs="Tahoma"/>
                <w:kern w:val="2"/>
                <w:sz w:val="20"/>
                <w:szCs w:val="20"/>
                <w:lang w:val="nl-BE" w:eastAsia="nl-BE"/>
                <w14:ligatures w14:val="standardContextual"/>
              </w:rPr>
            </w:pPr>
            <w:hyperlink r:id="rId108" w:history="1">
              <w:r w:rsidR="006E1F98" w:rsidRPr="003E3190">
                <w:rPr>
                  <w:rStyle w:val="Hyperlink"/>
                  <w:rFonts w:ascii="Tahoma" w:eastAsiaTheme="minorHAnsi" w:hAnsi="Tahoma" w:cs="Tahoma"/>
                  <w:kern w:val="2"/>
                  <w:sz w:val="20"/>
                  <w:szCs w:val="20"/>
                  <w:lang w:val="nl-BE"/>
                  <w14:ligatures w14:val="standardContextual"/>
                </w:rPr>
                <w:t>https://www.larousse.fr</w:t>
              </w:r>
            </w:hyperlink>
          </w:p>
          <w:p w14:paraId="3D8835CB" w14:textId="5212B6A3" w:rsidR="00037042" w:rsidRPr="00B10DD3" w:rsidRDefault="00000000" w:rsidP="00037042">
            <w:pPr>
              <w:widowControl/>
              <w:numPr>
                <w:ilvl w:val="0"/>
                <w:numId w:val="9"/>
              </w:numPr>
              <w:autoSpaceDE/>
              <w:autoSpaceDN/>
              <w:spacing w:after="160" w:line="259" w:lineRule="auto"/>
              <w:contextualSpacing/>
              <w:rPr>
                <w:rFonts w:ascii="Tahoma" w:eastAsiaTheme="minorHAnsi" w:hAnsi="Tahoma" w:cs="Tahoma"/>
                <w:color w:val="0563C1" w:themeColor="hyperlink"/>
                <w:kern w:val="2"/>
                <w:sz w:val="20"/>
                <w:szCs w:val="20"/>
                <w:u w:val="single"/>
                <w:lang w:val="nl-BE"/>
                <w14:ligatures w14:val="standardContextual"/>
              </w:rPr>
            </w:pPr>
            <w:hyperlink r:id="rId109" w:history="1">
              <w:r w:rsidR="006E1F98" w:rsidRPr="003E3190">
                <w:rPr>
                  <w:rStyle w:val="Hyperlink"/>
                  <w:rFonts w:ascii="Tahoma" w:eastAsiaTheme="minorHAnsi" w:hAnsi="Tahoma" w:cs="Tahoma"/>
                  <w:kern w:val="2"/>
                  <w:sz w:val="20"/>
                  <w:szCs w:val="20"/>
                  <w:lang w:val="nl-BE"/>
                  <w14:ligatures w14:val="standardContextual"/>
                </w:rPr>
                <w:t>https://www.santemagazine.fr</w:t>
              </w:r>
            </w:hyperlink>
            <w:r w:rsidR="00037042" w:rsidRPr="00B10DD3">
              <w:rPr>
                <w:rFonts w:ascii="Tahoma" w:eastAsiaTheme="minorHAnsi" w:hAnsi="Tahoma" w:cs="Tahoma"/>
                <w:color w:val="0563C1" w:themeColor="hyperlink"/>
                <w:kern w:val="2"/>
                <w:sz w:val="20"/>
                <w:szCs w:val="20"/>
                <w:u w:val="single"/>
                <w:lang w:val="nl-BE"/>
                <w14:ligatures w14:val="standardContextual"/>
              </w:rPr>
              <w:t xml:space="preserve"> </w:t>
            </w:r>
          </w:p>
          <w:p w14:paraId="2D847AE6" w14:textId="21C61A43" w:rsidR="00037042" w:rsidRPr="00B10DD3" w:rsidRDefault="00000000" w:rsidP="00037042">
            <w:pPr>
              <w:widowControl/>
              <w:numPr>
                <w:ilvl w:val="0"/>
                <w:numId w:val="9"/>
              </w:numPr>
              <w:autoSpaceDE/>
              <w:autoSpaceDN/>
              <w:spacing w:after="160" w:line="259" w:lineRule="auto"/>
              <w:contextualSpacing/>
              <w:rPr>
                <w:rFonts w:ascii="Tahoma" w:eastAsiaTheme="minorHAnsi" w:hAnsi="Tahoma" w:cs="Tahoma"/>
                <w:color w:val="0563C1" w:themeColor="hyperlink"/>
                <w:kern w:val="2"/>
                <w:sz w:val="20"/>
                <w:szCs w:val="20"/>
                <w:u w:val="single"/>
                <w:lang w:val="nl-BE"/>
                <w14:ligatures w14:val="standardContextual"/>
              </w:rPr>
            </w:pPr>
            <w:hyperlink r:id="rId110" w:history="1">
              <w:r w:rsidR="006E1F98" w:rsidRPr="003E3190">
                <w:rPr>
                  <w:rStyle w:val="Hyperlink"/>
                  <w:rFonts w:ascii="Tahoma" w:eastAsiaTheme="minorHAnsi" w:hAnsi="Tahoma" w:cs="Tahoma"/>
                  <w:kern w:val="2"/>
                  <w:sz w:val="20"/>
                  <w:szCs w:val="20"/>
                  <w:lang w:val="nl-BE"/>
                  <w14:ligatures w14:val="standardContextual"/>
                </w:rPr>
                <w:t>https://www.doctissimo.fr</w:t>
              </w:r>
            </w:hyperlink>
            <w:r w:rsidR="00037042" w:rsidRPr="00B10DD3">
              <w:rPr>
                <w:rFonts w:ascii="Tahoma" w:eastAsiaTheme="minorHAnsi" w:hAnsi="Tahoma" w:cs="Tahoma"/>
                <w:color w:val="0563C1" w:themeColor="hyperlink"/>
                <w:kern w:val="2"/>
                <w:sz w:val="20"/>
                <w:szCs w:val="20"/>
                <w:u w:val="single"/>
                <w:lang w:val="nl-BE"/>
                <w14:ligatures w14:val="standardContextual"/>
              </w:rPr>
              <w:t xml:space="preserve"> </w:t>
            </w:r>
          </w:p>
          <w:p w14:paraId="4E6B8E57" w14:textId="2611544E" w:rsidR="00037042" w:rsidRPr="00B10DD3" w:rsidRDefault="00000000" w:rsidP="00037042">
            <w:pPr>
              <w:widowControl/>
              <w:numPr>
                <w:ilvl w:val="0"/>
                <w:numId w:val="9"/>
              </w:numPr>
              <w:autoSpaceDE/>
              <w:autoSpaceDN/>
              <w:spacing w:after="160" w:line="259" w:lineRule="auto"/>
              <w:contextualSpacing/>
              <w:rPr>
                <w:rFonts w:ascii="Tahoma" w:eastAsiaTheme="minorHAnsi" w:hAnsi="Tahoma" w:cs="Tahoma"/>
                <w:color w:val="0563C1" w:themeColor="hyperlink"/>
                <w:kern w:val="2"/>
                <w:sz w:val="20"/>
                <w:szCs w:val="20"/>
                <w:u w:val="single"/>
                <w:lang w:val="nl-BE"/>
                <w14:ligatures w14:val="standardContextual"/>
              </w:rPr>
            </w:pPr>
            <w:hyperlink r:id="rId111" w:history="1">
              <w:r w:rsidR="006E1F98" w:rsidRPr="003E3190">
                <w:rPr>
                  <w:rStyle w:val="Hyperlink"/>
                  <w:rFonts w:ascii="Tahoma" w:eastAsiaTheme="minorHAnsi" w:hAnsi="Tahoma" w:cs="Tahoma"/>
                  <w:kern w:val="2"/>
                  <w:sz w:val="20"/>
                  <w:szCs w:val="20"/>
                  <w:lang w:val="nl-BE"/>
                  <w14:ligatures w14:val="standardContextual"/>
                </w:rPr>
                <w:t>https://www.viapress.be</w:t>
              </w:r>
            </w:hyperlink>
          </w:p>
          <w:p w14:paraId="0F406FB5" w14:textId="2EFCFDAF" w:rsidR="00037042" w:rsidRPr="00B10DD3" w:rsidRDefault="00000000" w:rsidP="00037042">
            <w:pPr>
              <w:widowControl/>
              <w:numPr>
                <w:ilvl w:val="0"/>
                <w:numId w:val="9"/>
              </w:numPr>
              <w:autoSpaceDE/>
              <w:autoSpaceDN/>
              <w:spacing w:after="160" w:line="259" w:lineRule="auto"/>
              <w:contextualSpacing/>
              <w:rPr>
                <w:rFonts w:ascii="Tahoma" w:eastAsiaTheme="minorHAnsi" w:hAnsi="Tahoma" w:cs="Tahoma"/>
                <w:color w:val="0563C1" w:themeColor="hyperlink"/>
                <w:kern w:val="2"/>
                <w:sz w:val="20"/>
                <w:szCs w:val="20"/>
                <w:u w:val="single"/>
                <w:lang w:val="nl-BE"/>
                <w14:ligatures w14:val="standardContextual"/>
              </w:rPr>
            </w:pPr>
            <w:hyperlink r:id="rId112" w:history="1">
              <w:r w:rsidR="006E1F98" w:rsidRPr="003E3190">
                <w:rPr>
                  <w:rStyle w:val="Hyperlink"/>
                  <w:rFonts w:ascii="Tahoma" w:eastAsiaTheme="minorHAnsi" w:hAnsi="Tahoma" w:cs="Tahoma"/>
                  <w:kern w:val="2"/>
                  <w:sz w:val="20"/>
                  <w:szCs w:val="20"/>
                  <w:lang w:val="nl-BE"/>
                  <w14:ligatures w14:val="standardContextual"/>
                </w:rPr>
                <w:t>https://www.lagardere.com</w:t>
              </w:r>
            </w:hyperlink>
            <w:r w:rsidR="00037042" w:rsidRPr="00B10DD3">
              <w:rPr>
                <w:rFonts w:ascii="Tahoma" w:eastAsiaTheme="minorHAnsi" w:hAnsi="Tahoma" w:cs="Tahoma"/>
                <w:color w:val="0563C1" w:themeColor="hyperlink"/>
                <w:kern w:val="2"/>
                <w:sz w:val="20"/>
                <w:szCs w:val="20"/>
                <w:u w:val="single"/>
                <w:lang w:val="nl-BE"/>
                <w14:ligatures w14:val="standardContextual"/>
              </w:rPr>
              <w:t xml:space="preserve"> </w:t>
            </w:r>
          </w:p>
          <w:p w14:paraId="360A2CE6" w14:textId="28361A2F" w:rsidR="00037042" w:rsidRPr="00B10DD3" w:rsidRDefault="00000000" w:rsidP="00037042">
            <w:pPr>
              <w:widowControl/>
              <w:numPr>
                <w:ilvl w:val="0"/>
                <w:numId w:val="9"/>
              </w:numPr>
              <w:autoSpaceDE/>
              <w:autoSpaceDN/>
              <w:spacing w:after="160" w:line="259" w:lineRule="auto"/>
              <w:contextualSpacing/>
              <w:rPr>
                <w:rFonts w:ascii="Tahoma" w:eastAsiaTheme="minorHAnsi" w:hAnsi="Tahoma" w:cs="Tahoma"/>
                <w:kern w:val="2"/>
                <w:sz w:val="20"/>
                <w:szCs w:val="20"/>
                <w:lang w:val="nl-BE" w:eastAsia="nl-BE"/>
                <w14:ligatures w14:val="standardContextual"/>
              </w:rPr>
            </w:pPr>
            <w:hyperlink r:id="rId113" w:history="1">
              <w:r w:rsidR="006E1F98" w:rsidRPr="003E3190">
                <w:rPr>
                  <w:rStyle w:val="Hyperlink"/>
                  <w:rFonts w:ascii="Tahoma" w:eastAsiaTheme="minorHAnsi" w:hAnsi="Tahoma" w:cs="Tahoma"/>
                  <w:kern w:val="2"/>
                  <w:sz w:val="20"/>
                  <w:szCs w:val="20"/>
                  <w:lang w:val="nl-BE"/>
                  <w14:ligatures w14:val="standardContextual"/>
                </w:rPr>
                <w:t>https://www.larousse.fr</w:t>
              </w:r>
            </w:hyperlink>
            <w:r w:rsidR="00037042" w:rsidRPr="00B10DD3">
              <w:rPr>
                <w:rFonts w:ascii="Tahoma" w:eastAsiaTheme="minorHAnsi" w:hAnsi="Tahoma" w:cs="Tahoma"/>
                <w:kern w:val="2"/>
                <w:sz w:val="20"/>
                <w:szCs w:val="20"/>
                <w:lang w:val="nl-BE" w:eastAsia="nl-BE"/>
                <w14:ligatures w14:val="standardContextual"/>
              </w:rPr>
              <w:t xml:space="preserve"> </w:t>
            </w:r>
          </w:p>
        </w:tc>
      </w:tr>
    </w:tbl>
    <w:p w14:paraId="2CC9C476" w14:textId="77777777" w:rsidR="00037042" w:rsidRDefault="00037042">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F56BAD" w:rsidRPr="00650005" w14:paraId="6FDE210A"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EFD72C7" w14:textId="77777777" w:rsidR="00F56BAD" w:rsidRPr="00650005" w:rsidRDefault="00F56BAD" w:rsidP="00F56BAD">
            <w:pPr>
              <w:widowControl/>
              <w:autoSpaceDE/>
              <w:autoSpaceDN/>
              <w:textAlignment w:val="baseline"/>
              <w:rPr>
                <w:rFonts w:ascii="Tahoma" w:eastAsia="Times New Roman" w:hAnsi="Tahoma" w:cs="Tahoma"/>
                <w:kern w:val="2"/>
                <w:sz w:val="20"/>
                <w:szCs w:val="20"/>
                <w:lang w:eastAsia="nl-NL"/>
                <w14:ligatures w14:val="standardContextual"/>
              </w:rPr>
            </w:pPr>
            <w:r w:rsidRPr="00650005">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C291A2E" w14:textId="77777777" w:rsidR="00F56BAD" w:rsidRPr="00650005" w:rsidRDefault="00F56BAD" w:rsidP="00F56BAD">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650005">
              <w:rPr>
                <w:rFonts w:ascii="Tahoma" w:eastAsia="Times New Roman" w:hAnsi="Tahoma" w:cs="Tahoma"/>
                <w:kern w:val="2"/>
                <w:sz w:val="20"/>
                <w:szCs w:val="20"/>
                <w:lang w:eastAsia="nl-NL"/>
                <w14:ligatures w14:val="standardContextual"/>
              </w:rPr>
              <w:t>Problème</w:t>
            </w:r>
            <w:proofErr w:type="spellEnd"/>
            <w:r w:rsidRPr="00650005">
              <w:rPr>
                <w:rFonts w:ascii="Tahoma" w:eastAsia="Times New Roman" w:hAnsi="Tahoma" w:cs="Tahoma"/>
                <w:kern w:val="2"/>
                <w:sz w:val="20"/>
                <w:szCs w:val="20"/>
                <w:lang w:eastAsia="nl-NL"/>
                <w14:ligatures w14:val="standardContextual"/>
              </w:rPr>
              <w:t xml:space="preserve"> </w:t>
            </w:r>
            <w:proofErr w:type="spellStart"/>
            <w:r w:rsidRPr="00650005">
              <w:rPr>
                <w:rFonts w:ascii="Tahoma" w:eastAsia="Times New Roman" w:hAnsi="Tahoma" w:cs="Tahoma"/>
                <w:kern w:val="2"/>
                <w:sz w:val="20"/>
                <w:szCs w:val="20"/>
                <w:lang w:eastAsia="nl-NL"/>
                <w14:ligatures w14:val="standardContextual"/>
              </w:rPr>
              <w:t>lexicologique</w:t>
            </w:r>
            <w:proofErr w:type="spellEnd"/>
          </w:p>
        </w:tc>
      </w:tr>
      <w:tr w:rsidR="00F56BAD" w:rsidRPr="00650005" w14:paraId="10F75C41"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7A65DAA" w14:textId="77777777" w:rsidR="00F56BAD" w:rsidRPr="00650005" w:rsidRDefault="00F56BAD" w:rsidP="00F56BAD">
            <w:pPr>
              <w:widowControl/>
              <w:autoSpaceDE/>
              <w:autoSpaceDN/>
              <w:textAlignment w:val="baseline"/>
              <w:rPr>
                <w:rFonts w:ascii="Tahoma" w:eastAsia="Times New Roman" w:hAnsi="Tahoma" w:cs="Tahoma"/>
                <w:kern w:val="2"/>
                <w:sz w:val="20"/>
                <w:szCs w:val="20"/>
                <w:lang w:eastAsia="nl-NL"/>
                <w14:ligatures w14:val="standardContextual"/>
              </w:rPr>
            </w:pPr>
            <w:r w:rsidRPr="00650005">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464254B" w14:textId="77777777" w:rsidR="00F56BAD" w:rsidRPr="00650005" w:rsidRDefault="00F56BAD" w:rsidP="00F56BAD">
            <w:pPr>
              <w:widowControl/>
              <w:autoSpaceDE/>
              <w:autoSpaceDN/>
              <w:textAlignment w:val="baseline"/>
              <w:rPr>
                <w:rFonts w:ascii="Tahoma" w:eastAsia="Times New Roman" w:hAnsi="Tahoma" w:cs="Tahoma"/>
                <w:kern w:val="2"/>
                <w:sz w:val="20"/>
                <w:szCs w:val="20"/>
                <w:lang w:eastAsia="nl-NL"/>
                <w14:ligatures w14:val="standardContextual"/>
              </w:rPr>
            </w:pPr>
            <w:r w:rsidRPr="00650005">
              <w:rPr>
                <w:rFonts w:ascii="Tahoma" w:eastAsia="Times New Roman" w:hAnsi="Tahoma" w:cs="Tahoma"/>
                <w:kern w:val="2"/>
                <w:sz w:val="20"/>
                <w:szCs w:val="20"/>
                <w:lang w:eastAsia="nl-NL"/>
                <w14:ligatures w14:val="standardContextual"/>
              </w:rPr>
              <w:t>beats per minuut</w:t>
            </w:r>
          </w:p>
        </w:tc>
      </w:tr>
      <w:tr w:rsidR="00F56BAD" w:rsidRPr="00650005" w14:paraId="3612CD6A"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9AF151" w14:textId="77777777" w:rsidR="00F56BAD" w:rsidRPr="00650005" w:rsidRDefault="00F56BAD" w:rsidP="00F56BAD">
            <w:pPr>
              <w:widowControl/>
              <w:autoSpaceDE/>
              <w:autoSpaceDN/>
              <w:textAlignment w:val="baseline"/>
              <w:rPr>
                <w:rFonts w:ascii="Tahoma" w:eastAsia="Times New Roman" w:hAnsi="Tahoma" w:cs="Tahoma"/>
                <w:kern w:val="2"/>
                <w:sz w:val="20"/>
                <w:szCs w:val="20"/>
                <w:lang w:eastAsia="nl-NL"/>
                <w14:ligatures w14:val="standardContextual"/>
              </w:rPr>
            </w:pPr>
            <w:r w:rsidRPr="00650005">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28AA1C" w14:textId="77777777" w:rsidR="00F56BAD" w:rsidRPr="00650005" w:rsidRDefault="00F56BAD" w:rsidP="00F56BAD">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650005">
              <w:rPr>
                <w:rFonts w:ascii="Tahoma" w:eastAsia="Times New Roman" w:hAnsi="Tahoma" w:cs="Tahoma"/>
                <w:kern w:val="2"/>
                <w:sz w:val="20"/>
                <w:szCs w:val="20"/>
                <w:lang w:eastAsia="nl-NL"/>
                <w14:ligatures w14:val="standardContextual"/>
              </w:rPr>
              <w:t>battements</w:t>
            </w:r>
            <w:proofErr w:type="spellEnd"/>
            <w:r w:rsidRPr="00650005">
              <w:rPr>
                <w:rFonts w:ascii="Tahoma" w:eastAsia="Times New Roman" w:hAnsi="Tahoma" w:cs="Tahoma"/>
                <w:kern w:val="2"/>
                <w:sz w:val="20"/>
                <w:szCs w:val="20"/>
                <w:lang w:eastAsia="nl-NL"/>
                <w14:ligatures w14:val="standardContextual"/>
              </w:rPr>
              <w:t xml:space="preserve"> par minute</w:t>
            </w:r>
          </w:p>
        </w:tc>
      </w:tr>
      <w:tr w:rsidR="00F56BAD" w:rsidRPr="000254E4" w14:paraId="0A20FE22"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A5F1BCD" w14:textId="77777777" w:rsidR="00F56BAD" w:rsidRPr="00650005" w:rsidRDefault="00F56BAD" w:rsidP="00F56BAD">
            <w:pPr>
              <w:widowControl/>
              <w:autoSpaceDE/>
              <w:autoSpaceDN/>
              <w:textAlignment w:val="baseline"/>
              <w:rPr>
                <w:rFonts w:ascii="Tahoma" w:eastAsia="Times New Roman" w:hAnsi="Tahoma" w:cs="Tahoma"/>
                <w:kern w:val="2"/>
                <w:sz w:val="20"/>
                <w:szCs w:val="20"/>
                <w:lang w:eastAsia="nl-NL"/>
                <w14:ligatures w14:val="standardContextual"/>
              </w:rPr>
            </w:pPr>
            <w:r w:rsidRPr="00650005">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DBA351A" w14:textId="77777777" w:rsidR="00F56BAD" w:rsidRPr="00650005" w:rsidRDefault="00F56BAD" w:rsidP="00F56BAD">
            <w:pPr>
              <w:widowControl/>
              <w:autoSpaceDE/>
              <w:autoSpaceDN/>
              <w:spacing w:after="160" w:line="259" w:lineRule="auto"/>
              <w:rPr>
                <w:rFonts w:ascii="Tahoma" w:eastAsiaTheme="minorHAnsi" w:hAnsi="Tahoma" w:cs="Tahoma"/>
                <w:kern w:val="2"/>
                <w:sz w:val="20"/>
                <w:szCs w:val="20"/>
                <w:lang w:val="fr-BE"/>
                <w14:ligatures w14:val="standardContextual"/>
              </w:rPr>
            </w:pPr>
            <w:r w:rsidRPr="00650005">
              <w:rPr>
                <w:rFonts w:ascii="Tahoma" w:eastAsiaTheme="minorHAnsi" w:hAnsi="Tahoma" w:cs="Tahoma"/>
                <w:kern w:val="2"/>
                <w:sz w:val="20"/>
                <w:szCs w:val="20"/>
                <w:lang w:val="fr-BE"/>
                <w14:ligatures w14:val="standardContextual"/>
              </w:rPr>
              <w:t>J’écris ce terme en entier, parce que le texte source le fait aussi.</w:t>
            </w:r>
          </w:p>
          <w:p w14:paraId="6B941809" w14:textId="77777777" w:rsidR="00F56BAD" w:rsidRPr="00650005" w:rsidRDefault="00F56BAD" w:rsidP="00F56BAD">
            <w:pPr>
              <w:widowControl/>
              <w:autoSpaceDE/>
              <w:autoSpaceDN/>
              <w:spacing w:after="160" w:line="259" w:lineRule="auto"/>
              <w:rPr>
                <w:rFonts w:ascii="Tahoma" w:eastAsiaTheme="minorHAnsi" w:hAnsi="Tahoma" w:cs="Tahoma"/>
                <w:kern w:val="2"/>
                <w:sz w:val="20"/>
                <w:szCs w:val="20"/>
                <w:lang w:val="fr-BE"/>
                <w14:ligatures w14:val="standardContextual"/>
              </w:rPr>
            </w:pPr>
            <w:r w:rsidRPr="00650005">
              <w:rPr>
                <w:rFonts w:ascii="Tahoma" w:eastAsiaTheme="minorHAnsi" w:hAnsi="Tahoma" w:cs="Tahoma"/>
                <w:kern w:val="2"/>
                <w:sz w:val="20"/>
                <w:szCs w:val="20"/>
                <w:lang w:val="fr-BE"/>
                <w14:ligatures w14:val="standardContextual"/>
              </w:rPr>
              <w:t xml:space="preserve">De plus, il s'agit de la fréquence cardiaque, et pas seulement du terme musical ‘bpm’. </w:t>
            </w:r>
          </w:p>
          <w:p w14:paraId="2B6AF932" w14:textId="77777777" w:rsidR="00F56BAD" w:rsidRPr="00650005" w:rsidRDefault="00F56BAD" w:rsidP="00F56BAD">
            <w:pPr>
              <w:widowControl/>
              <w:autoSpaceDE/>
              <w:autoSpaceDN/>
              <w:spacing w:after="160" w:line="259" w:lineRule="auto"/>
              <w:rPr>
                <w:rFonts w:ascii="Tahoma" w:eastAsiaTheme="minorHAnsi" w:hAnsi="Tahoma" w:cs="Tahoma"/>
                <w:kern w:val="2"/>
                <w:sz w:val="20"/>
                <w:szCs w:val="20"/>
                <w:lang w:val="fr-BE"/>
                <w14:ligatures w14:val="standardContextual"/>
              </w:rPr>
            </w:pPr>
            <w:r w:rsidRPr="00650005">
              <w:rPr>
                <w:rFonts w:ascii="Tahoma" w:eastAsiaTheme="minorHAnsi" w:hAnsi="Tahoma" w:cs="Tahoma"/>
                <w:kern w:val="2"/>
                <w:sz w:val="20"/>
                <w:szCs w:val="20"/>
                <w:lang w:val="fr-BE"/>
                <w14:ligatures w14:val="standardContextual"/>
              </w:rPr>
              <w:t>Larousse : ‘BPM = Unité de mesure exprimant le tempo d’un morceau et correspondant au nombre de battements émis en une minute. (Ce terme est surtout employé pour la musique électronique.)’</w:t>
            </w:r>
          </w:p>
          <w:p w14:paraId="41E6CA9B" w14:textId="77777777" w:rsidR="00F56BAD" w:rsidRPr="00650005" w:rsidRDefault="00F56BAD" w:rsidP="00F56BAD">
            <w:pPr>
              <w:widowControl/>
              <w:autoSpaceDE/>
              <w:autoSpaceDN/>
              <w:spacing w:after="160" w:line="259" w:lineRule="auto"/>
              <w:rPr>
                <w:rFonts w:ascii="Tahoma" w:eastAsiaTheme="minorHAnsi" w:hAnsi="Tahoma" w:cs="Tahoma"/>
                <w:kern w:val="2"/>
                <w:sz w:val="20"/>
                <w:szCs w:val="20"/>
                <w:lang w:val="fr-BE"/>
                <w14:ligatures w14:val="standardContextual"/>
              </w:rPr>
            </w:pPr>
            <w:r w:rsidRPr="00650005">
              <w:rPr>
                <w:rFonts w:ascii="Tahoma" w:eastAsiaTheme="minorHAnsi" w:hAnsi="Tahoma" w:cs="Tahoma"/>
                <w:kern w:val="2"/>
                <w:sz w:val="20"/>
                <w:szCs w:val="20"/>
                <w:lang w:val="fr-BE"/>
                <w14:ligatures w14:val="standardContextual"/>
              </w:rPr>
              <w:t xml:space="preserve">Dans le texte source, il s’agit littéralement des battements du cœur, donc je n’utilise pas ‘BPM’. </w:t>
            </w:r>
          </w:p>
          <w:p w14:paraId="29570329" w14:textId="7A87AD2D" w:rsidR="00F56BAD" w:rsidRPr="00650005" w:rsidRDefault="00F56BAD" w:rsidP="00650005">
            <w:pPr>
              <w:pStyle w:val="Kop1"/>
              <w:shd w:val="clear" w:color="auto" w:fill="FFFFFF"/>
              <w:spacing w:before="0" w:after="240"/>
              <w:rPr>
                <w:rFonts w:ascii="Tahoma" w:eastAsia="Times New Roman" w:hAnsi="Tahoma" w:cs="Tahoma"/>
                <w:color w:val="000000"/>
                <w:sz w:val="20"/>
                <w:szCs w:val="20"/>
                <w:lang w:val="fr-BE"/>
              </w:rPr>
            </w:pPr>
            <w:bookmarkStart w:id="307" w:name="_Toc155011204"/>
            <w:bookmarkStart w:id="308" w:name="_Toc155011428"/>
            <w:bookmarkStart w:id="309" w:name="_Toc156076941"/>
            <w:bookmarkStart w:id="310" w:name="_Toc156077207"/>
            <w:bookmarkStart w:id="311" w:name="_Toc156079288"/>
            <w:bookmarkStart w:id="312" w:name="_Toc156079621"/>
            <w:bookmarkStart w:id="313" w:name="_Toc156079814"/>
            <w:r w:rsidRPr="00650005">
              <w:rPr>
                <w:rFonts w:ascii="Tahoma" w:eastAsiaTheme="minorHAnsi" w:hAnsi="Tahoma" w:cs="Tahoma"/>
                <w:color w:val="auto"/>
                <w:sz w:val="20"/>
                <w:szCs w:val="20"/>
                <w:lang w:val="fr-BE"/>
              </w:rPr>
              <w:t>Le Soir</w:t>
            </w:r>
            <w:r w:rsidRPr="00650005">
              <w:rPr>
                <w:rFonts w:ascii="Tahoma" w:eastAsiaTheme="minorHAnsi" w:hAnsi="Tahoma" w:cs="Tahoma"/>
                <w:i/>
                <w:iCs/>
                <w:color w:val="auto"/>
                <w:sz w:val="20"/>
                <w:szCs w:val="20"/>
                <w:lang w:val="fr-BE"/>
              </w:rPr>
              <w:t xml:space="preserve"> </w:t>
            </w:r>
            <w:r w:rsidRPr="00650005">
              <w:rPr>
                <w:rFonts w:ascii="Tahoma" w:eastAsiaTheme="minorHAnsi" w:hAnsi="Tahoma" w:cs="Tahoma"/>
                <w:color w:val="auto"/>
                <w:sz w:val="20"/>
                <w:szCs w:val="20"/>
                <w:lang w:val="fr-BE"/>
              </w:rPr>
              <w:t xml:space="preserve">utilise également ‘battements par minute’ dans </w:t>
            </w:r>
            <w:r w:rsidR="00183452" w:rsidRPr="00650005">
              <w:rPr>
                <w:rFonts w:ascii="Tahoma" w:eastAsiaTheme="minorHAnsi" w:hAnsi="Tahoma" w:cs="Tahoma"/>
                <w:color w:val="auto"/>
                <w:sz w:val="20"/>
                <w:szCs w:val="20"/>
                <w:lang w:val="fr-BE"/>
              </w:rPr>
              <w:t>l’article ‘</w:t>
            </w:r>
            <w:r w:rsidR="00650005" w:rsidRPr="00650005">
              <w:rPr>
                <w:rFonts w:ascii="Tahoma" w:hAnsi="Tahoma" w:cs="Tahoma"/>
                <w:color w:val="auto"/>
                <w:sz w:val="20"/>
                <w:szCs w:val="20"/>
                <w:lang w:val="fr-BE"/>
              </w:rPr>
              <w:t xml:space="preserve">Voici </w:t>
            </w:r>
            <w:r w:rsidR="00650005" w:rsidRPr="00650005">
              <w:rPr>
                <w:rFonts w:ascii="Tahoma" w:hAnsi="Tahoma" w:cs="Tahoma"/>
                <w:color w:val="000000"/>
                <w:sz w:val="20"/>
                <w:szCs w:val="20"/>
                <w:lang w:val="fr-BE"/>
              </w:rPr>
              <w:t xml:space="preserve">ce que </w:t>
            </w:r>
            <w:proofErr w:type="spellStart"/>
            <w:r w:rsidR="00650005" w:rsidRPr="00650005">
              <w:rPr>
                <w:rFonts w:ascii="Tahoma" w:hAnsi="Tahoma" w:cs="Tahoma"/>
                <w:color w:val="000000"/>
                <w:sz w:val="20"/>
                <w:szCs w:val="20"/>
                <w:lang w:val="fr-BE"/>
              </w:rPr>
              <w:t>Remco</w:t>
            </w:r>
            <w:proofErr w:type="spellEnd"/>
            <w:r w:rsidR="00650005" w:rsidRPr="00650005">
              <w:rPr>
                <w:rFonts w:ascii="Tahoma" w:hAnsi="Tahoma" w:cs="Tahoma"/>
                <w:color w:val="000000"/>
                <w:sz w:val="20"/>
                <w:szCs w:val="20"/>
                <w:lang w:val="fr-BE"/>
              </w:rPr>
              <w:t xml:space="preserve"> </w:t>
            </w:r>
            <w:proofErr w:type="spellStart"/>
            <w:r w:rsidR="00650005" w:rsidRPr="00650005">
              <w:rPr>
                <w:rFonts w:ascii="Tahoma" w:hAnsi="Tahoma" w:cs="Tahoma"/>
                <w:color w:val="000000"/>
                <w:sz w:val="20"/>
                <w:szCs w:val="20"/>
                <w:lang w:val="fr-BE"/>
              </w:rPr>
              <w:t>Evenepoel</w:t>
            </w:r>
            <w:proofErr w:type="spellEnd"/>
            <w:r w:rsidR="00650005" w:rsidRPr="00650005">
              <w:rPr>
                <w:rFonts w:ascii="Tahoma" w:hAnsi="Tahoma" w:cs="Tahoma"/>
                <w:color w:val="000000"/>
                <w:sz w:val="20"/>
                <w:szCs w:val="20"/>
                <w:lang w:val="fr-BE"/>
              </w:rPr>
              <w:t xml:space="preserve"> écoutera dimanche, avant le départ du deuxième contre-la-montre du Giro’ : ‘</w:t>
            </w:r>
            <w:r w:rsidR="00183452" w:rsidRPr="00650005">
              <w:rPr>
                <w:rFonts w:ascii="Tahoma" w:hAnsi="Tahoma" w:cs="Tahoma"/>
                <w:color w:val="212529"/>
                <w:sz w:val="20"/>
                <w:szCs w:val="20"/>
                <w:shd w:val="clear" w:color="auto" w:fill="FFFFFF"/>
                <w:lang w:val="fr-BE"/>
              </w:rPr>
              <w:t>Une musique électronique dont le tempo moyen est de 150 à 155 battements par minute</w:t>
            </w:r>
            <w:r w:rsidR="00650005" w:rsidRPr="00650005">
              <w:rPr>
                <w:rFonts w:ascii="Tahoma" w:hAnsi="Tahoma" w:cs="Tahoma"/>
                <w:color w:val="212529"/>
                <w:sz w:val="20"/>
                <w:szCs w:val="20"/>
                <w:shd w:val="clear" w:color="auto" w:fill="FFFFFF"/>
                <w:lang w:val="fr-BE"/>
              </w:rPr>
              <w:t>.’</w:t>
            </w:r>
            <w:bookmarkEnd w:id="307"/>
            <w:bookmarkEnd w:id="308"/>
            <w:bookmarkEnd w:id="309"/>
            <w:bookmarkEnd w:id="310"/>
            <w:bookmarkEnd w:id="311"/>
            <w:bookmarkEnd w:id="312"/>
            <w:bookmarkEnd w:id="313"/>
          </w:p>
        </w:tc>
      </w:tr>
      <w:tr w:rsidR="00F56BAD" w:rsidRPr="00650005" w14:paraId="42ACAFF3"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C227B5" w14:textId="77777777" w:rsidR="00F56BAD" w:rsidRPr="00650005" w:rsidRDefault="00F56BAD" w:rsidP="00F56BAD">
            <w:pPr>
              <w:widowControl/>
              <w:autoSpaceDE/>
              <w:autoSpaceDN/>
              <w:textAlignment w:val="baseline"/>
              <w:rPr>
                <w:rFonts w:ascii="Tahoma" w:eastAsia="Times New Roman" w:hAnsi="Tahoma" w:cs="Tahoma"/>
                <w:kern w:val="2"/>
                <w:sz w:val="20"/>
                <w:szCs w:val="20"/>
                <w:lang w:eastAsia="nl-NL"/>
                <w14:ligatures w14:val="standardContextual"/>
              </w:rPr>
            </w:pPr>
            <w:r w:rsidRPr="00650005">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7A1DEC" w14:textId="0DA67A5C" w:rsidR="00F56BAD" w:rsidRPr="00650005" w:rsidRDefault="00000000" w:rsidP="00F56BAD">
            <w:pPr>
              <w:widowControl/>
              <w:numPr>
                <w:ilvl w:val="0"/>
                <w:numId w:val="9"/>
              </w:numPr>
              <w:autoSpaceDE/>
              <w:autoSpaceDN/>
              <w:spacing w:after="160" w:line="259" w:lineRule="auto"/>
              <w:contextualSpacing/>
              <w:rPr>
                <w:rFonts w:ascii="Tahoma" w:eastAsiaTheme="minorHAnsi" w:hAnsi="Tahoma" w:cs="Tahoma"/>
                <w:color w:val="0563C1" w:themeColor="hyperlink"/>
                <w:kern w:val="2"/>
                <w:sz w:val="20"/>
                <w:szCs w:val="20"/>
                <w:u w:val="single"/>
                <w14:ligatures w14:val="standardContextual"/>
              </w:rPr>
            </w:pPr>
            <w:hyperlink r:id="rId114" w:history="1">
              <w:r w:rsidR="006E1F98" w:rsidRPr="003E3190">
                <w:rPr>
                  <w:rStyle w:val="Hyperlink"/>
                  <w:rFonts w:ascii="Tahoma" w:eastAsiaTheme="minorHAnsi" w:hAnsi="Tahoma" w:cs="Tahoma"/>
                  <w:kern w:val="2"/>
                  <w:sz w:val="20"/>
                  <w:szCs w:val="20"/>
                  <w14:ligatures w14:val="standardContextual"/>
                </w:rPr>
                <w:t>https://www.larousse.fr</w:t>
              </w:r>
            </w:hyperlink>
          </w:p>
          <w:p w14:paraId="0CDAD867" w14:textId="56E04F95" w:rsidR="00650005" w:rsidRPr="008E47E2" w:rsidRDefault="00000000" w:rsidP="008E47E2">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115" w:history="1">
              <w:r w:rsidR="006E1F98" w:rsidRPr="003E3190">
                <w:rPr>
                  <w:rStyle w:val="Hyperlink"/>
                  <w:rFonts w:ascii="Tahoma" w:eastAsiaTheme="minorHAnsi" w:hAnsi="Tahoma" w:cs="Tahoma"/>
                  <w:kern w:val="2"/>
                  <w:sz w:val="20"/>
                  <w:szCs w:val="20"/>
                  <w14:ligatures w14:val="standardContextual"/>
                </w:rPr>
                <w:t>https://www.lesoir.be</w:t>
              </w:r>
            </w:hyperlink>
          </w:p>
        </w:tc>
      </w:tr>
    </w:tbl>
    <w:p w14:paraId="3CC3CAED" w14:textId="77777777" w:rsidR="00F56BAD" w:rsidRDefault="00F56BAD">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6C6A38" w:rsidRPr="00650005" w14:paraId="047F69D1"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2B22253" w14:textId="77777777" w:rsidR="006C6A38" w:rsidRPr="00650005" w:rsidRDefault="006C6A38" w:rsidP="006C6A38">
            <w:pPr>
              <w:widowControl/>
              <w:autoSpaceDE/>
              <w:autoSpaceDN/>
              <w:textAlignment w:val="baseline"/>
              <w:rPr>
                <w:rFonts w:ascii="Tahoma" w:eastAsia="Times New Roman" w:hAnsi="Tahoma" w:cs="Tahoma"/>
                <w:kern w:val="2"/>
                <w:sz w:val="20"/>
                <w:szCs w:val="20"/>
                <w:lang w:eastAsia="nl-NL"/>
                <w14:ligatures w14:val="standardContextual"/>
              </w:rPr>
            </w:pPr>
            <w:r w:rsidRPr="00650005">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6DBACC3" w14:textId="77777777" w:rsidR="006C6A38" w:rsidRPr="00650005" w:rsidRDefault="006C6A38" w:rsidP="006C6A38">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650005">
              <w:rPr>
                <w:rFonts w:ascii="Tahoma" w:eastAsia="Times New Roman" w:hAnsi="Tahoma" w:cs="Tahoma"/>
                <w:kern w:val="2"/>
                <w:sz w:val="20"/>
                <w:szCs w:val="20"/>
                <w:lang w:eastAsia="nl-NL"/>
                <w14:ligatures w14:val="standardContextual"/>
              </w:rPr>
              <w:t>Problème</w:t>
            </w:r>
            <w:proofErr w:type="spellEnd"/>
            <w:r w:rsidRPr="00650005">
              <w:rPr>
                <w:rFonts w:ascii="Tahoma" w:eastAsia="Times New Roman" w:hAnsi="Tahoma" w:cs="Tahoma"/>
                <w:kern w:val="2"/>
                <w:sz w:val="20"/>
                <w:szCs w:val="20"/>
                <w:lang w:eastAsia="nl-NL"/>
                <w14:ligatures w14:val="standardContextual"/>
              </w:rPr>
              <w:t xml:space="preserve"> </w:t>
            </w:r>
            <w:proofErr w:type="spellStart"/>
            <w:r w:rsidRPr="00650005">
              <w:rPr>
                <w:rFonts w:ascii="Tahoma" w:eastAsia="Times New Roman" w:hAnsi="Tahoma" w:cs="Tahoma"/>
                <w:kern w:val="2"/>
                <w:sz w:val="20"/>
                <w:szCs w:val="20"/>
                <w:lang w:eastAsia="nl-NL"/>
                <w14:ligatures w14:val="standardContextual"/>
              </w:rPr>
              <w:t>lexicologique</w:t>
            </w:r>
            <w:proofErr w:type="spellEnd"/>
          </w:p>
        </w:tc>
      </w:tr>
      <w:tr w:rsidR="006C6A38" w:rsidRPr="00650005" w14:paraId="7EE2D13C"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70B3A83" w14:textId="77777777" w:rsidR="006C6A38" w:rsidRPr="00650005" w:rsidRDefault="006C6A38" w:rsidP="006C6A38">
            <w:pPr>
              <w:widowControl/>
              <w:autoSpaceDE/>
              <w:autoSpaceDN/>
              <w:textAlignment w:val="baseline"/>
              <w:rPr>
                <w:rFonts w:ascii="Tahoma" w:eastAsia="Times New Roman" w:hAnsi="Tahoma" w:cs="Tahoma"/>
                <w:kern w:val="2"/>
                <w:sz w:val="20"/>
                <w:szCs w:val="20"/>
                <w:lang w:eastAsia="nl-NL"/>
                <w14:ligatures w14:val="standardContextual"/>
              </w:rPr>
            </w:pPr>
            <w:r w:rsidRPr="00650005">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4D08748" w14:textId="77777777" w:rsidR="006C6A38" w:rsidRPr="00650005" w:rsidRDefault="006C6A38" w:rsidP="006C6A38">
            <w:pPr>
              <w:widowControl/>
              <w:autoSpaceDE/>
              <w:autoSpaceDN/>
              <w:textAlignment w:val="baseline"/>
              <w:rPr>
                <w:rFonts w:ascii="Tahoma" w:eastAsia="Times New Roman" w:hAnsi="Tahoma" w:cs="Tahoma"/>
                <w:kern w:val="2"/>
                <w:sz w:val="20"/>
                <w:szCs w:val="20"/>
                <w:lang w:eastAsia="nl-NL"/>
                <w14:ligatures w14:val="standardContextual"/>
              </w:rPr>
            </w:pPr>
            <w:r w:rsidRPr="00650005">
              <w:rPr>
                <w:rFonts w:ascii="Tahoma" w:eastAsia="Times New Roman" w:hAnsi="Tahoma" w:cs="Tahoma"/>
                <w:kern w:val="2"/>
                <w:sz w:val="20"/>
                <w:szCs w:val="20"/>
                <w:lang w:eastAsia="nl-NL"/>
                <w14:ligatures w14:val="standardContextual"/>
              </w:rPr>
              <w:t>kabbelend</w:t>
            </w:r>
          </w:p>
        </w:tc>
      </w:tr>
      <w:tr w:rsidR="006C6A38" w:rsidRPr="00650005" w14:paraId="7CBCEB1D"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E81E335" w14:textId="77777777" w:rsidR="006C6A38" w:rsidRPr="00650005" w:rsidRDefault="006C6A38" w:rsidP="006C6A38">
            <w:pPr>
              <w:widowControl/>
              <w:autoSpaceDE/>
              <w:autoSpaceDN/>
              <w:textAlignment w:val="baseline"/>
              <w:rPr>
                <w:rFonts w:ascii="Tahoma" w:eastAsia="Times New Roman" w:hAnsi="Tahoma" w:cs="Tahoma"/>
                <w:kern w:val="2"/>
                <w:sz w:val="20"/>
                <w:szCs w:val="20"/>
                <w:lang w:eastAsia="nl-NL"/>
                <w14:ligatures w14:val="standardContextual"/>
              </w:rPr>
            </w:pPr>
            <w:r w:rsidRPr="00650005">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7F63E33" w14:textId="77777777" w:rsidR="006C6A38" w:rsidRPr="00650005" w:rsidRDefault="006C6A38" w:rsidP="006C6A38">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650005">
              <w:rPr>
                <w:rFonts w:ascii="Tahoma" w:eastAsia="Times New Roman" w:hAnsi="Tahoma" w:cs="Tahoma"/>
                <w:kern w:val="2"/>
                <w:sz w:val="20"/>
                <w:szCs w:val="20"/>
                <w:lang w:eastAsia="nl-NL"/>
                <w14:ligatures w14:val="standardContextual"/>
              </w:rPr>
              <w:t>ondoyante</w:t>
            </w:r>
            <w:proofErr w:type="spellEnd"/>
          </w:p>
        </w:tc>
      </w:tr>
      <w:tr w:rsidR="006C6A38" w:rsidRPr="000254E4" w14:paraId="03F3B71F"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94A766" w14:textId="77777777" w:rsidR="006C6A38" w:rsidRPr="00650005" w:rsidRDefault="006C6A38" w:rsidP="006C6A38">
            <w:pPr>
              <w:widowControl/>
              <w:autoSpaceDE/>
              <w:autoSpaceDN/>
              <w:textAlignment w:val="baseline"/>
              <w:rPr>
                <w:rFonts w:ascii="Tahoma" w:eastAsia="Times New Roman" w:hAnsi="Tahoma" w:cs="Tahoma"/>
                <w:kern w:val="2"/>
                <w:sz w:val="20"/>
                <w:szCs w:val="20"/>
                <w:lang w:eastAsia="nl-NL"/>
                <w14:ligatures w14:val="standardContextual"/>
              </w:rPr>
            </w:pPr>
            <w:r w:rsidRPr="00650005">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E6FB9A" w14:textId="77777777" w:rsidR="006C6A38" w:rsidRPr="00650005" w:rsidRDefault="006C6A38" w:rsidP="006C6A38">
            <w:pPr>
              <w:widowControl/>
              <w:autoSpaceDE/>
              <w:autoSpaceDN/>
              <w:spacing w:after="160" w:line="259" w:lineRule="auto"/>
              <w:rPr>
                <w:rFonts w:ascii="Tahoma" w:eastAsiaTheme="minorHAnsi" w:hAnsi="Tahoma" w:cs="Tahoma"/>
                <w:kern w:val="2"/>
                <w:sz w:val="20"/>
                <w:szCs w:val="20"/>
                <w:lang w:val="fr-BE"/>
                <w14:ligatures w14:val="standardContextual"/>
              </w:rPr>
            </w:pPr>
            <w:r w:rsidRPr="00650005">
              <w:rPr>
                <w:rFonts w:ascii="Tahoma" w:eastAsiaTheme="minorHAnsi" w:hAnsi="Tahoma" w:cs="Tahoma"/>
                <w:kern w:val="2"/>
                <w:sz w:val="20"/>
                <w:szCs w:val="20"/>
                <w:lang w:val="fr-BE"/>
                <w14:ligatures w14:val="standardContextual"/>
              </w:rPr>
              <w:t>Le Van Dale traduit ‘</w:t>
            </w:r>
            <w:proofErr w:type="spellStart"/>
            <w:r w:rsidRPr="00650005">
              <w:rPr>
                <w:rFonts w:ascii="Tahoma" w:eastAsiaTheme="minorHAnsi" w:hAnsi="Tahoma" w:cs="Tahoma"/>
                <w:kern w:val="2"/>
                <w:sz w:val="20"/>
                <w:szCs w:val="20"/>
                <w:lang w:val="fr-BE"/>
                <w14:ligatures w14:val="standardContextual"/>
              </w:rPr>
              <w:t>kabbelen</w:t>
            </w:r>
            <w:proofErr w:type="spellEnd"/>
            <w:r w:rsidRPr="00650005">
              <w:rPr>
                <w:rFonts w:ascii="Tahoma" w:eastAsiaTheme="minorHAnsi" w:hAnsi="Tahoma" w:cs="Tahoma"/>
                <w:kern w:val="2"/>
                <w:sz w:val="20"/>
                <w:szCs w:val="20"/>
                <w:lang w:val="fr-BE"/>
                <w14:ligatures w14:val="standardContextual"/>
              </w:rPr>
              <w:t>’ par ‘clapoter’.</w:t>
            </w:r>
          </w:p>
          <w:p w14:paraId="1B4F0D0D" w14:textId="77777777" w:rsidR="006C6A38" w:rsidRPr="00650005" w:rsidRDefault="006C6A38" w:rsidP="006C6A38">
            <w:pPr>
              <w:widowControl/>
              <w:autoSpaceDE/>
              <w:autoSpaceDN/>
              <w:spacing w:after="160" w:line="259" w:lineRule="auto"/>
              <w:rPr>
                <w:rFonts w:ascii="Tahoma" w:eastAsiaTheme="minorHAnsi" w:hAnsi="Tahoma" w:cs="Tahoma"/>
                <w:kern w:val="2"/>
                <w:sz w:val="20"/>
                <w:szCs w:val="20"/>
                <w:lang w:val="fr-BE"/>
                <w14:ligatures w14:val="standardContextual"/>
              </w:rPr>
            </w:pPr>
            <w:r w:rsidRPr="00650005">
              <w:rPr>
                <w:rFonts w:ascii="Tahoma" w:eastAsiaTheme="minorHAnsi" w:hAnsi="Tahoma" w:cs="Tahoma"/>
                <w:kern w:val="2"/>
                <w:sz w:val="20"/>
                <w:szCs w:val="20"/>
                <w:lang w:val="fr-BE"/>
                <w14:ligatures w14:val="standardContextual"/>
              </w:rPr>
              <w:t>Le Petit Robert décrit ‘clapoter’ par ‘En parlant d'une surface liquide légèrement agitée, Se couvrir d'ondes, de vagues qui font un bruit caractéristique en s'entrechoquant.’ Cela correspond donc à la définition de ‘</w:t>
            </w:r>
            <w:proofErr w:type="spellStart"/>
            <w:r w:rsidRPr="00650005">
              <w:rPr>
                <w:rFonts w:ascii="Tahoma" w:eastAsiaTheme="minorHAnsi" w:hAnsi="Tahoma" w:cs="Tahoma"/>
                <w:kern w:val="2"/>
                <w:sz w:val="20"/>
                <w:szCs w:val="20"/>
                <w:lang w:val="fr-BE"/>
                <w14:ligatures w14:val="standardContextual"/>
              </w:rPr>
              <w:t>golvend</w:t>
            </w:r>
            <w:proofErr w:type="spellEnd"/>
            <w:r w:rsidRPr="00650005">
              <w:rPr>
                <w:rFonts w:ascii="Tahoma" w:eastAsiaTheme="minorHAnsi" w:hAnsi="Tahoma" w:cs="Tahoma"/>
                <w:kern w:val="2"/>
                <w:sz w:val="20"/>
                <w:szCs w:val="20"/>
                <w:lang w:val="fr-BE"/>
                <w14:ligatures w14:val="standardContextual"/>
              </w:rPr>
              <w:t>’.</w:t>
            </w:r>
          </w:p>
          <w:p w14:paraId="42B477DA" w14:textId="77777777" w:rsidR="006C6A38" w:rsidRPr="00650005" w:rsidRDefault="006C6A38" w:rsidP="006C6A38">
            <w:pPr>
              <w:widowControl/>
              <w:autoSpaceDE/>
              <w:autoSpaceDN/>
              <w:spacing w:after="160" w:line="259" w:lineRule="auto"/>
              <w:rPr>
                <w:rFonts w:ascii="Tahoma" w:eastAsiaTheme="minorHAnsi" w:hAnsi="Tahoma" w:cs="Tahoma"/>
                <w:kern w:val="2"/>
                <w:sz w:val="20"/>
                <w:szCs w:val="20"/>
                <w:lang w:val="fr-BE"/>
                <w14:ligatures w14:val="standardContextual"/>
              </w:rPr>
            </w:pPr>
            <w:r w:rsidRPr="00650005">
              <w:rPr>
                <w:rFonts w:ascii="Tahoma" w:eastAsiaTheme="minorHAnsi" w:hAnsi="Tahoma" w:cs="Tahoma"/>
                <w:kern w:val="2"/>
                <w:sz w:val="20"/>
                <w:szCs w:val="20"/>
                <w:lang w:val="fr-BE"/>
                <w14:ligatures w14:val="standardContextual"/>
              </w:rPr>
              <w:t xml:space="preserve">Cependant, ‘musique </w:t>
            </w:r>
            <w:proofErr w:type="spellStart"/>
            <w:r w:rsidRPr="00650005">
              <w:rPr>
                <w:rFonts w:ascii="Tahoma" w:eastAsiaTheme="minorHAnsi" w:hAnsi="Tahoma" w:cs="Tahoma"/>
                <w:kern w:val="2"/>
                <w:sz w:val="20"/>
                <w:szCs w:val="20"/>
                <w:lang w:val="fr-BE"/>
                <w14:ligatures w14:val="standardContextual"/>
              </w:rPr>
              <w:t>clapotante</w:t>
            </w:r>
            <w:proofErr w:type="spellEnd"/>
            <w:r w:rsidRPr="00650005">
              <w:rPr>
                <w:rFonts w:ascii="Tahoma" w:eastAsiaTheme="minorHAnsi" w:hAnsi="Tahoma" w:cs="Tahoma"/>
                <w:kern w:val="2"/>
                <w:sz w:val="20"/>
                <w:szCs w:val="20"/>
                <w:lang w:val="fr-BE"/>
                <w14:ligatures w14:val="standardContextual"/>
              </w:rPr>
              <w:t>’ n’est pas une locution fréquente.</w:t>
            </w:r>
          </w:p>
          <w:p w14:paraId="2066AEA7" w14:textId="77777777" w:rsidR="006C6A38" w:rsidRPr="00650005" w:rsidRDefault="006C6A38" w:rsidP="006C6A38">
            <w:pPr>
              <w:widowControl/>
              <w:autoSpaceDE/>
              <w:autoSpaceDN/>
              <w:spacing w:after="160" w:line="259" w:lineRule="auto"/>
              <w:rPr>
                <w:rFonts w:ascii="Tahoma" w:eastAsiaTheme="minorHAnsi" w:hAnsi="Tahoma" w:cs="Tahoma"/>
                <w:kern w:val="2"/>
                <w:sz w:val="20"/>
                <w:szCs w:val="20"/>
                <w:lang w:val="nl-BE"/>
                <w14:ligatures w14:val="standardContextual"/>
              </w:rPr>
            </w:pPr>
            <w:r w:rsidRPr="00650005">
              <w:rPr>
                <w:rFonts w:ascii="Tahoma" w:eastAsiaTheme="minorHAnsi" w:hAnsi="Tahoma" w:cs="Tahoma"/>
                <w:kern w:val="2"/>
                <w:sz w:val="20"/>
                <w:szCs w:val="20"/>
                <w:lang w:val="nl-BE"/>
                <w14:ligatures w14:val="standardContextual"/>
              </w:rPr>
              <w:t xml:space="preserve">Le Van Dale </w:t>
            </w:r>
            <w:proofErr w:type="spellStart"/>
            <w:r w:rsidRPr="00650005">
              <w:rPr>
                <w:rFonts w:ascii="Tahoma" w:eastAsiaTheme="minorHAnsi" w:hAnsi="Tahoma" w:cs="Tahoma"/>
                <w:kern w:val="2"/>
                <w:sz w:val="20"/>
                <w:szCs w:val="20"/>
                <w:lang w:val="nl-BE"/>
                <w14:ligatures w14:val="standardContextual"/>
              </w:rPr>
              <w:t>traduit</w:t>
            </w:r>
            <w:proofErr w:type="spellEnd"/>
            <w:r w:rsidRPr="00650005">
              <w:rPr>
                <w:rFonts w:ascii="Tahoma" w:eastAsiaTheme="minorHAnsi" w:hAnsi="Tahoma" w:cs="Tahoma"/>
                <w:kern w:val="2"/>
                <w:sz w:val="20"/>
                <w:szCs w:val="20"/>
                <w:lang w:val="nl-BE"/>
                <w14:ligatures w14:val="standardContextual"/>
              </w:rPr>
              <w:t xml:space="preserve"> ‘golvend’ par ‘</w:t>
            </w:r>
            <w:proofErr w:type="spellStart"/>
            <w:r w:rsidRPr="00650005">
              <w:rPr>
                <w:rFonts w:ascii="Tahoma" w:eastAsiaTheme="minorHAnsi" w:hAnsi="Tahoma" w:cs="Tahoma"/>
                <w:kern w:val="2"/>
                <w:sz w:val="20"/>
                <w:szCs w:val="20"/>
                <w:lang w:val="nl-BE"/>
                <w14:ligatures w14:val="standardContextual"/>
              </w:rPr>
              <w:t>ondoyant</w:t>
            </w:r>
            <w:proofErr w:type="spellEnd"/>
            <w:r w:rsidRPr="00650005">
              <w:rPr>
                <w:rFonts w:ascii="Tahoma" w:eastAsiaTheme="minorHAnsi" w:hAnsi="Tahoma" w:cs="Tahoma"/>
                <w:kern w:val="2"/>
                <w:sz w:val="20"/>
                <w:szCs w:val="20"/>
                <w:lang w:val="nl-BE"/>
                <w14:ligatures w14:val="standardContextual"/>
              </w:rPr>
              <w:t>’.</w:t>
            </w:r>
          </w:p>
          <w:p w14:paraId="4D5A5E55" w14:textId="57FA2F05" w:rsidR="000254E4" w:rsidRDefault="006C6A38" w:rsidP="006C6A38">
            <w:pPr>
              <w:widowControl/>
              <w:autoSpaceDE/>
              <w:autoSpaceDN/>
              <w:spacing w:after="160" w:line="259" w:lineRule="auto"/>
              <w:rPr>
                <w:rFonts w:ascii="Tahoma" w:eastAsiaTheme="minorHAnsi" w:hAnsi="Tahoma" w:cs="Tahoma"/>
                <w:kern w:val="2"/>
                <w:sz w:val="20"/>
                <w:szCs w:val="20"/>
                <w:lang w:val="fr-BE"/>
                <w14:ligatures w14:val="standardContextual"/>
              </w:rPr>
            </w:pPr>
            <w:r w:rsidRPr="00650005">
              <w:rPr>
                <w:rFonts w:ascii="Tahoma" w:eastAsiaTheme="minorHAnsi" w:hAnsi="Tahoma" w:cs="Tahoma"/>
                <w:kern w:val="2"/>
                <w:sz w:val="20"/>
                <w:szCs w:val="20"/>
                <w:lang w:val="nl-BE"/>
                <w14:ligatures w14:val="standardContextual"/>
              </w:rPr>
              <w:t xml:space="preserve">Encyclo.nl: ‘Kabbelend = met zachte golfslag’. </w:t>
            </w:r>
            <w:r w:rsidR="000254E4">
              <w:rPr>
                <w:rFonts w:ascii="Tahoma" w:eastAsiaTheme="minorHAnsi" w:hAnsi="Tahoma" w:cs="Tahoma"/>
                <w:kern w:val="2"/>
                <w:sz w:val="20"/>
                <w:szCs w:val="20"/>
                <w:lang w:val="fr-BE"/>
                <w14:ligatures w14:val="standardContextual"/>
              </w:rPr>
              <w:t>Ça</w:t>
            </w:r>
          </w:p>
          <w:p w14:paraId="1E4708F3" w14:textId="6898EA1E" w:rsidR="006C6A38" w:rsidRPr="00650005" w:rsidRDefault="006C6A38" w:rsidP="006C6A38">
            <w:pPr>
              <w:widowControl/>
              <w:autoSpaceDE/>
              <w:autoSpaceDN/>
              <w:spacing w:after="160" w:line="259" w:lineRule="auto"/>
              <w:rPr>
                <w:rFonts w:ascii="Tahoma" w:eastAsiaTheme="minorHAnsi" w:hAnsi="Tahoma" w:cs="Tahoma"/>
                <w:kern w:val="2"/>
                <w:sz w:val="20"/>
                <w:szCs w:val="20"/>
                <w:lang w:val="fr-BE"/>
                <w14:ligatures w14:val="standardContextual"/>
              </w:rPr>
            </w:pPr>
            <w:r w:rsidRPr="00650005">
              <w:rPr>
                <w:rFonts w:ascii="Tahoma" w:eastAsiaTheme="minorHAnsi" w:hAnsi="Tahoma" w:cs="Tahoma"/>
                <w:kern w:val="2"/>
                <w:sz w:val="20"/>
                <w:szCs w:val="20"/>
                <w:lang w:val="fr-BE"/>
                <w14:ligatures w14:val="standardContextual"/>
              </w:rPr>
              <w:t xml:space="preserve"> revient plus ou moins à ‘</w:t>
            </w:r>
            <w:proofErr w:type="spellStart"/>
            <w:r w:rsidRPr="00650005">
              <w:rPr>
                <w:rFonts w:ascii="Tahoma" w:eastAsiaTheme="minorHAnsi" w:hAnsi="Tahoma" w:cs="Tahoma"/>
                <w:kern w:val="2"/>
                <w:sz w:val="20"/>
                <w:szCs w:val="20"/>
                <w:lang w:val="fr-BE"/>
                <w14:ligatures w14:val="standardContextual"/>
              </w:rPr>
              <w:t>golvend</w:t>
            </w:r>
            <w:proofErr w:type="spellEnd"/>
            <w:r w:rsidRPr="00650005">
              <w:rPr>
                <w:rFonts w:ascii="Tahoma" w:eastAsiaTheme="minorHAnsi" w:hAnsi="Tahoma" w:cs="Tahoma"/>
                <w:kern w:val="2"/>
                <w:sz w:val="20"/>
                <w:szCs w:val="20"/>
                <w:lang w:val="fr-BE"/>
                <w14:ligatures w14:val="standardContextual"/>
              </w:rPr>
              <w:t>’.</w:t>
            </w:r>
          </w:p>
          <w:p w14:paraId="47578770" w14:textId="0F4120BA" w:rsidR="006C6A38" w:rsidRPr="00650005" w:rsidRDefault="006C6A38" w:rsidP="00650005">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650005">
              <w:rPr>
                <w:rFonts w:ascii="Tahoma" w:eastAsiaTheme="minorHAnsi" w:hAnsi="Tahoma" w:cs="Tahoma"/>
                <w:kern w:val="2"/>
                <w:sz w:val="20"/>
                <w:szCs w:val="20"/>
                <w:lang w:val="fr-BE"/>
                <w14:ligatures w14:val="standardContextual"/>
              </w:rPr>
              <w:t>‘musique ondoyante’ est une locution fréquente. Radiofrance.fr utilise cette locution par exemple.</w:t>
            </w:r>
          </w:p>
        </w:tc>
      </w:tr>
      <w:tr w:rsidR="006C6A38" w:rsidRPr="00650005" w14:paraId="511FBE33"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7C4D529" w14:textId="77777777" w:rsidR="006C6A38" w:rsidRPr="00650005" w:rsidRDefault="006C6A38" w:rsidP="006C6A38">
            <w:pPr>
              <w:widowControl/>
              <w:autoSpaceDE/>
              <w:autoSpaceDN/>
              <w:textAlignment w:val="baseline"/>
              <w:rPr>
                <w:rFonts w:ascii="Tahoma" w:eastAsia="Times New Roman" w:hAnsi="Tahoma" w:cs="Tahoma"/>
                <w:kern w:val="2"/>
                <w:sz w:val="20"/>
                <w:szCs w:val="20"/>
                <w:lang w:eastAsia="nl-NL"/>
                <w14:ligatures w14:val="standardContextual"/>
              </w:rPr>
            </w:pPr>
            <w:r w:rsidRPr="00650005">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53268E1" w14:textId="77777777" w:rsidR="006C6A38" w:rsidRPr="00650005" w:rsidRDefault="006C6A38" w:rsidP="006C6A38">
            <w:pPr>
              <w:widowControl/>
              <w:numPr>
                <w:ilvl w:val="0"/>
                <w:numId w:val="9"/>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650005">
              <w:rPr>
                <w:rFonts w:ascii="Tahoma" w:eastAsiaTheme="minorHAnsi" w:hAnsi="Tahoma" w:cs="Tahoma"/>
                <w:kern w:val="2"/>
                <w:sz w:val="20"/>
                <w:szCs w:val="20"/>
                <w:lang w:val="nl-BE"/>
                <w14:ligatures w14:val="standardContextual"/>
              </w:rPr>
              <w:t>Le Van Dale</w:t>
            </w:r>
          </w:p>
          <w:p w14:paraId="49EE3131" w14:textId="77777777" w:rsidR="006C6A38" w:rsidRPr="00650005" w:rsidRDefault="006C6A38" w:rsidP="006C6A38">
            <w:pPr>
              <w:widowControl/>
              <w:numPr>
                <w:ilvl w:val="0"/>
                <w:numId w:val="9"/>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650005">
              <w:rPr>
                <w:rFonts w:ascii="Tahoma" w:eastAsiaTheme="minorHAnsi" w:hAnsi="Tahoma" w:cs="Tahoma"/>
                <w:kern w:val="2"/>
                <w:sz w:val="20"/>
                <w:szCs w:val="20"/>
                <w:lang w:val="nl-BE"/>
                <w14:ligatures w14:val="standardContextual"/>
              </w:rPr>
              <w:t>Le Petit Robert</w:t>
            </w:r>
          </w:p>
          <w:p w14:paraId="51E1FA25" w14:textId="793F3041" w:rsidR="006C6A38" w:rsidRPr="00650005" w:rsidRDefault="00000000" w:rsidP="006C6A38">
            <w:pPr>
              <w:widowControl/>
              <w:numPr>
                <w:ilvl w:val="0"/>
                <w:numId w:val="9"/>
              </w:numPr>
              <w:autoSpaceDE/>
              <w:autoSpaceDN/>
              <w:spacing w:after="160" w:line="259" w:lineRule="auto"/>
              <w:contextualSpacing/>
              <w:rPr>
                <w:rFonts w:ascii="Tahoma" w:eastAsiaTheme="minorHAnsi" w:hAnsi="Tahoma" w:cs="Tahoma"/>
                <w:color w:val="0563C1" w:themeColor="hyperlink"/>
                <w:kern w:val="2"/>
                <w:sz w:val="20"/>
                <w:szCs w:val="20"/>
                <w:u w:val="single"/>
                <w:lang w:val="nl-BE"/>
                <w14:ligatures w14:val="standardContextual"/>
              </w:rPr>
            </w:pPr>
            <w:hyperlink r:id="rId116" w:history="1">
              <w:r w:rsidR="006E1F98" w:rsidRPr="003E3190">
                <w:rPr>
                  <w:rStyle w:val="Hyperlink"/>
                  <w:rFonts w:ascii="Tahoma" w:eastAsiaTheme="minorHAnsi" w:hAnsi="Tahoma" w:cs="Tahoma"/>
                  <w:kern w:val="2"/>
                  <w:sz w:val="20"/>
                  <w:szCs w:val="20"/>
                  <w:lang w:val="nl-BE"/>
                  <w14:ligatures w14:val="standardContextual"/>
                </w:rPr>
                <w:t>https://www.encyclo.nl</w:t>
              </w:r>
            </w:hyperlink>
          </w:p>
          <w:p w14:paraId="65463302" w14:textId="29B28013" w:rsidR="006C6A38" w:rsidRPr="00650005" w:rsidRDefault="00000000" w:rsidP="006C6A38">
            <w:pPr>
              <w:widowControl/>
              <w:numPr>
                <w:ilvl w:val="0"/>
                <w:numId w:val="9"/>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117" w:history="1">
              <w:r w:rsidR="006E1F98" w:rsidRPr="003E3190">
                <w:rPr>
                  <w:rStyle w:val="Hyperlink"/>
                  <w:rFonts w:ascii="Tahoma" w:eastAsiaTheme="minorHAnsi" w:hAnsi="Tahoma" w:cs="Tahoma"/>
                  <w:kern w:val="2"/>
                  <w:sz w:val="20"/>
                  <w:szCs w:val="20"/>
                  <w:lang w:val="nl-BE"/>
                  <w14:ligatures w14:val="standardContextual"/>
                </w:rPr>
                <w:t>https://www.radiofrance.fr</w:t>
              </w:r>
            </w:hyperlink>
            <w:r w:rsidR="006C6A38" w:rsidRPr="00650005">
              <w:rPr>
                <w:rFonts w:ascii="Tahoma" w:eastAsiaTheme="minorHAnsi" w:hAnsi="Tahoma" w:cs="Tahoma"/>
                <w:kern w:val="2"/>
                <w:sz w:val="20"/>
                <w:szCs w:val="20"/>
                <w:lang w:val="nl-BE"/>
                <w14:ligatures w14:val="standardContextual"/>
              </w:rPr>
              <w:t xml:space="preserve"> </w:t>
            </w:r>
          </w:p>
        </w:tc>
      </w:tr>
    </w:tbl>
    <w:p w14:paraId="2EF38B15" w14:textId="77777777" w:rsidR="006C6A38" w:rsidRDefault="006C6A38">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EF656E" w:rsidRPr="00470C65" w14:paraId="4D195A00"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DFAED82" w14:textId="77777777" w:rsidR="00EF656E" w:rsidRPr="00470C65" w:rsidRDefault="00EF656E" w:rsidP="00EF656E">
            <w:pPr>
              <w:widowControl/>
              <w:autoSpaceDE/>
              <w:autoSpaceDN/>
              <w:textAlignment w:val="baseline"/>
              <w:rPr>
                <w:rFonts w:ascii="Tahoma" w:eastAsia="Times New Roman" w:hAnsi="Tahoma" w:cs="Tahoma"/>
                <w:kern w:val="2"/>
                <w:sz w:val="20"/>
                <w:szCs w:val="20"/>
                <w:lang w:eastAsia="nl-NL"/>
                <w14:ligatures w14:val="standardContextual"/>
              </w:rPr>
            </w:pPr>
            <w:r w:rsidRPr="00470C65">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E7657F6" w14:textId="77777777" w:rsidR="00EF656E" w:rsidRPr="00470C65" w:rsidRDefault="00EF656E" w:rsidP="00EF656E">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470C65">
              <w:rPr>
                <w:rFonts w:ascii="Tahoma" w:eastAsia="Times New Roman" w:hAnsi="Tahoma" w:cs="Tahoma"/>
                <w:kern w:val="2"/>
                <w:sz w:val="20"/>
                <w:szCs w:val="20"/>
                <w:lang w:eastAsia="nl-NL"/>
                <w14:ligatures w14:val="standardContextual"/>
              </w:rPr>
              <w:t>Problème</w:t>
            </w:r>
            <w:proofErr w:type="spellEnd"/>
            <w:r w:rsidRPr="00470C65">
              <w:rPr>
                <w:rFonts w:ascii="Tahoma" w:eastAsia="Times New Roman" w:hAnsi="Tahoma" w:cs="Tahoma"/>
                <w:kern w:val="2"/>
                <w:sz w:val="20"/>
                <w:szCs w:val="20"/>
                <w:lang w:eastAsia="nl-NL"/>
                <w14:ligatures w14:val="standardContextual"/>
              </w:rPr>
              <w:t xml:space="preserve"> </w:t>
            </w:r>
            <w:proofErr w:type="spellStart"/>
            <w:r w:rsidRPr="00470C65">
              <w:rPr>
                <w:rFonts w:ascii="Tahoma" w:eastAsia="Times New Roman" w:hAnsi="Tahoma" w:cs="Tahoma"/>
                <w:kern w:val="2"/>
                <w:sz w:val="20"/>
                <w:szCs w:val="20"/>
                <w:lang w:eastAsia="nl-NL"/>
                <w14:ligatures w14:val="standardContextual"/>
              </w:rPr>
              <w:t>grammatical</w:t>
            </w:r>
            <w:proofErr w:type="spellEnd"/>
          </w:p>
        </w:tc>
      </w:tr>
      <w:tr w:rsidR="00EF656E" w:rsidRPr="00470C65" w14:paraId="22DB3D9E"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09E7F8D" w14:textId="77777777" w:rsidR="00EF656E" w:rsidRPr="00470C65" w:rsidRDefault="00EF656E" w:rsidP="00EF656E">
            <w:pPr>
              <w:widowControl/>
              <w:autoSpaceDE/>
              <w:autoSpaceDN/>
              <w:textAlignment w:val="baseline"/>
              <w:rPr>
                <w:rFonts w:ascii="Tahoma" w:eastAsia="Times New Roman" w:hAnsi="Tahoma" w:cs="Tahoma"/>
                <w:kern w:val="2"/>
                <w:sz w:val="20"/>
                <w:szCs w:val="20"/>
                <w:lang w:eastAsia="nl-NL"/>
                <w14:ligatures w14:val="standardContextual"/>
              </w:rPr>
            </w:pPr>
            <w:r w:rsidRPr="00470C65">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901DFD" w14:textId="77777777" w:rsidR="00EF656E" w:rsidRPr="00470C65" w:rsidRDefault="00EF656E" w:rsidP="00EF656E">
            <w:pPr>
              <w:widowControl/>
              <w:autoSpaceDE/>
              <w:autoSpaceDN/>
              <w:textAlignment w:val="baseline"/>
              <w:rPr>
                <w:rFonts w:ascii="Tahoma" w:eastAsia="Times New Roman" w:hAnsi="Tahoma" w:cs="Tahoma"/>
                <w:kern w:val="2"/>
                <w:sz w:val="20"/>
                <w:szCs w:val="20"/>
                <w:lang w:eastAsia="nl-NL"/>
                <w14:ligatures w14:val="standardContextual"/>
              </w:rPr>
            </w:pPr>
            <w:r w:rsidRPr="00470C65">
              <w:rPr>
                <w:rFonts w:ascii="Tahoma" w:eastAsia="Times New Roman" w:hAnsi="Tahoma" w:cs="Tahoma"/>
                <w:kern w:val="2"/>
                <w:sz w:val="20"/>
                <w:szCs w:val="20"/>
                <w:lang w:eastAsia="nl-NL"/>
                <w14:ligatures w14:val="standardContextual"/>
              </w:rPr>
              <w:t>Je gaat rustiger worden</w:t>
            </w:r>
          </w:p>
        </w:tc>
      </w:tr>
      <w:tr w:rsidR="00EF656E" w:rsidRPr="00470C65" w14:paraId="00747265"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D78D8C" w14:textId="77777777" w:rsidR="00EF656E" w:rsidRPr="00470C65" w:rsidRDefault="00EF656E" w:rsidP="00EF656E">
            <w:pPr>
              <w:widowControl/>
              <w:autoSpaceDE/>
              <w:autoSpaceDN/>
              <w:textAlignment w:val="baseline"/>
              <w:rPr>
                <w:rFonts w:ascii="Tahoma" w:eastAsia="Times New Roman" w:hAnsi="Tahoma" w:cs="Tahoma"/>
                <w:kern w:val="2"/>
                <w:sz w:val="20"/>
                <w:szCs w:val="20"/>
                <w:lang w:eastAsia="nl-NL"/>
                <w14:ligatures w14:val="standardContextual"/>
              </w:rPr>
            </w:pPr>
            <w:r w:rsidRPr="00470C65">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B5E01B6" w14:textId="77777777" w:rsidR="00EF656E" w:rsidRPr="00470C65" w:rsidRDefault="00EF656E" w:rsidP="00EF656E">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470C65">
              <w:rPr>
                <w:rFonts w:ascii="Tahoma" w:eastAsia="Times New Roman" w:hAnsi="Tahoma" w:cs="Tahoma"/>
                <w:kern w:val="2"/>
                <w:sz w:val="20"/>
                <w:szCs w:val="20"/>
                <w:lang w:eastAsia="nl-NL"/>
                <w14:ligatures w14:val="standardContextual"/>
              </w:rPr>
              <w:t>Nous</w:t>
            </w:r>
            <w:proofErr w:type="spellEnd"/>
            <w:r w:rsidRPr="00470C65">
              <w:rPr>
                <w:rFonts w:ascii="Tahoma" w:eastAsia="Times New Roman" w:hAnsi="Tahoma" w:cs="Tahoma"/>
                <w:kern w:val="2"/>
                <w:sz w:val="20"/>
                <w:szCs w:val="20"/>
                <w:lang w:eastAsia="nl-NL"/>
                <w14:ligatures w14:val="standardContextual"/>
              </w:rPr>
              <w:t xml:space="preserve"> </w:t>
            </w:r>
            <w:proofErr w:type="spellStart"/>
            <w:r w:rsidRPr="00470C65">
              <w:rPr>
                <w:rFonts w:ascii="Tahoma" w:eastAsia="Times New Roman" w:hAnsi="Tahoma" w:cs="Tahoma"/>
                <w:kern w:val="2"/>
                <w:sz w:val="20"/>
                <w:szCs w:val="20"/>
                <w:lang w:eastAsia="nl-NL"/>
                <w14:ligatures w14:val="standardContextual"/>
              </w:rPr>
              <w:t>devenons</w:t>
            </w:r>
            <w:proofErr w:type="spellEnd"/>
            <w:r w:rsidRPr="00470C65">
              <w:rPr>
                <w:rFonts w:ascii="Tahoma" w:eastAsia="Times New Roman" w:hAnsi="Tahoma" w:cs="Tahoma"/>
                <w:kern w:val="2"/>
                <w:sz w:val="20"/>
                <w:szCs w:val="20"/>
                <w:lang w:eastAsia="nl-NL"/>
                <w14:ligatures w14:val="standardContextual"/>
              </w:rPr>
              <w:t xml:space="preserve"> plus </w:t>
            </w:r>
            <w:proofErr w:type="spellStart"/>
            <w:r w:rsidRPr="00470C65">
              <w:rPr>
                <w:rFonts w:ascii="Tahoma" w:eastAsia="Times New Roman" w:hAnsi="Tahoma" w:cs="Tahoma"/>
                <w:kern w:val="2"/>
                <w:sz w:val="20"/>
                <w:szCs w:val="20"/>
                <w:lang w:eastAsia="nl-NL"/>
                <w14:ligatures w14:val="standardContextual"/>
              </w:rPr>
              <w:t>calmes</w:t>
            </w:r>
            <w:proofErr w:type="spellEnd"/>
          </w:p>
        </w:tc>
      </w:tr>
      <w:tr w:rsidR="00EF656E" w:rsidRPr="000254E4" w14:paraId="77C1DE16"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E5546EA" w14:textId="77777777" w:rsidR="00EF656E" w:rsidRPr="00470C65" w:rsidRDefault="00EF656E" w:rsidP="00EF656E">
            <w:pPr>
              <w:widowControl/>
              <w:autoSpaceDE/>
              <w:autoSpaceDN/>
              <w:textAlignment w:val="baseline"/>
              <w:rPr>
                <w:rFonts w:ascii="Tahoma" w:eastAsia="Times New Roman" w:hAnsi="Tahoma" w:cs="Tahoma"/>
                <w:kern w:val="2"/>
                <w:sz w:val="20"/>
                <w:szCs w:val="20"/>
                <w:lang w:eastAsia="nl-NL"/>
                <w14:ligatures w14:val="standardContextual"/>
              </w:rPr>
            </w:pPr>
            <w:r w:rsidRPr="00470C65">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88E37A7" w14:textId="77777777" w:rsidR="00EF656E" w:rsidRPr="00470C65" w:rsidRDefault="00EF656E" w:rsidP="00EF656E">
            <w:pPr>
              <w:widowControl/>
              <w:autoSpaceDE/>
              <w:autoSpaceDN/>
              <w:textAlignment w:val="baseline"/>
              <w:rPr>
                <w:rFonts w:ascii="Tahoma" w:eastAsia="Times New Roman" w:hAnsi="Tahoma" w:cs="Tahoma"/>
                <w:kern w:val="2"/>
                <w:sz w:val="20"/>
                <w:szCs w:val="20"/>
                <w:lang w:eastAsia="nl-NL"/>
                <w14:ligatures w14:val="standardContextual"/>
              </w:rPr>
            </w:pPr>
            <w:r w:rsidRPr="00470C65">
              <w:rPr>
                <w:rFonts w:ascii="Tahoma" w:eastAsia="Times New Roman" w:hAnsi="Tahoma" w:cs="Tahoma"/>
                <w:kern w:val="2"/>
                <w:sz w:val="20"/>
                <w:szCs w:val="20"/>
                <w:lang w:eastAsia="nl-NL"/>
                <w14:ligatures w14:val="standardContextual"/>
              </w:rPr>
              <w:t>Taaladvies.net: ‘Er is sprake van het begin van een handeling of van een nieuwe toestand. De combinatie met </w:t>
            </w:r>
            <w:r w:rsidRPr="00470C65">
              <w:rPr>
                <w:rFonts w:ascii="Tahoma" w:eastAsia="Times New Roman" w:hAnsi="Tahoma" w:cs="Tahoma"/>
                <w:i/>
                <w:iCs/>
                <w:kern w:val="2"/>
                <w:sz w:val="20"/>
                <w:szCs w:val="20"/>
                <w:lang w:eastAsia="nl-NL"/>
                <w14:ligatures w14:val="standardContextual"/>
              </w:rPr>
              <w:t>gaan</w:t>
            </w:r>
            <w:r w:rsidRPr="00470C65">
              <w:rPr>
                <w:rFonts w:ascii="Tahoma" w:eastAsia="Times New Roman" w:hAnsi="Tahoma" w:cs="Tahoma"/>
                <w:kern w:val="2"/>
                <w:sz w:val="20"/>
                <w:szCs w:val="20"/>
                <w:lang w:eastAsia="nl-NL"/>
                <w14:ligatures w14:val="standardContextual"/>
              </w:rPr>
              <w:t xml:space="preserve"> drukt dan de betekenis ‘geleidelijk overgaan tot’ of ‘beginnen te’ uit.’, </w:t>
            </w:r>
            <w:proofErr w:type="spellStart"/>
            <w:r w:rsidRPr="00470C65">
              <w:rPr>
                <w:rFonts w:ascii="Tahoma" w:eastAsia="Times New Roman" w:hAnsi="Tahoma" w:cs="Tahoma"/>
                <w:kern w:val="2"/>
                <w:sz w:val="20"/>
                <w:szCs w:val="20"/>
                <w:lang w:eastAsia="nl-NL"/>
                <w14:ligatures w14:val="standardContextual"/>
              </w:rPr>
              <w:t>ce</w:t>
            </w:r>
            <w:proofErr w:type="spellEnd"/>
            <w:r w:rsidRPr="00470C65">
              <w:rPr>
                <w:rFonts w:ascii="Tahoma" w:eastAsia="Times New Roman" w:hAnsi="Tahoma" w:cs="Tahoma"/>
                <w:kern w:val="2"/>
                <w:sz w:val="20"/>
                <w:szCs w:val="20"/>
                <w:lang w:eastAsia="nl-NL"/>
                <w14:ligatures w14:val="standardContextual"/>
              </w:rPr>
              <w:t xml:space="preserve"> </w:t>
            </w:r>
            <w:proofErr w:type="spellStart"/>
            <w:r w:rsidRPr="00470C65">
              <w:rPr>
                <w:rFonts w:ascii="Tahoma" w:eastAsia="Times New Roman" w:hAnsi="Tahoma" w:cs="Tahoma"/>
                <w:kern w:val="2"/>
                <w:sz w:val="20"/>
                <w:szCs w:val="20"/>
                <w:lang w:eastAsia="nl-NL"/>
                <w14:ligatures w14:val="standardContextual"/>
              </w:rPr>
              <w:t>qui</w:t>
            </w:r>
            <w:proofErr w:type="spellEnd"/>
            <w:r w:rsidRPr="00470C65">
              <w:rPr>
                <w:rFonts w:ascii="Tahoma" w:eastAsia="Times New Roman" w:hAnsi="Tahoma" w:cs="Tahoma"/>
                <w:kern w:val="2"/>
                <w:sz w:val="20"/>
                <w:szCs w:val="20"/>
                <w:lang w:eastAsia="nl-NL"/>
                <w14:ligatures w14:val="standardContextual"/>
              </w:rPr>
              <w:t xml:space="preserve"> </w:t>
            </w:r>
            <w:proofErr w:type="spellStart"/>
            <w:r w:rsidRPr="00470C65">
              <w:rPr>
                <w:rFonts w:ascii="Tahoma" w:eastAsia="Times New Roman" w:hAnsi="Tahoma" w:cs="Tahoma"/>
                <w:kern w:val="2"/>
                <w:sz w:val="20"/>
                <w:szCs w:val="20"/>
                <w:lang w:eastAsia="nl-NL"/>
                <w14:ligatures w14:val="standardContextual"/>
              </w:rPr>
              <w:t>est</w:t>
            </w:r>
            <w:proofErr w:type="spellEnd"/>
            <w:r w:rsidRPr="00470C65">
              <w:rPr>
                <w:rFonts w:ascii="Tahoma" w:eastAsia="Times New Roman" w:hAnsi="Tahoma" w:cs="Tahoma"/>
                <w:kern w:val="2"/>
                <w:sz w:val="20"/>
                <w:szCs w:val="20"/>
                <w:lang w:eastAsia="nl-NL"/>
                <w14:ligatures w14:val="standardContextual"/>
              </w:rPr>
              <w:t xml:space="preserve"> </w:t>
            </w:r>
            <w:proofErr w:type="spellStart"/>
            <w:r w:rsidRPr="00470C65">
              <w:rPr>
                <w:rFonts w:ascii="Tahoma" w:eastAsia="Times New Roman" w:hAnsi="Tahoma" w:cs="Tahoma"/>
                <w:kern w:val="2"/>
                <w:sz w:val="20"/>
                <w:szCs w:val="20"/>
                <w:lang w:eastAsia="nl-NL"/>
                <w14:ligatures w14:val="standardContextual"/>
              </w:rPr>
              <w:t>le</w:t>
            </w:r>
            <w:proofErr w:type="spellEnd"/>
            <w:r w:rsidRPr="00470C65">
              <w:rPr>
                <w:rFonts w:ascii="Tahoma" w:eastAsia="Times New Roman" w:hAnsi="Tahoma" w:cs="Tahoma"/>
                <w:kern w:val="2"/>
                <w:sz w:val="20"/>
                <w:szCs w:val="20"/>
                <w:lang w:eastAsia="nl-NL"/>
                <w14:ligatures w14:val="standardContextual"/>
              </w:rPr>
              <w:t xml:space="preserve"> </w:t>
            </w:r>
            <w:proofErr w:type="spellStart"/>
            <w:r w:rsidRPr="00470C65">
              <w:rPr>
                <w:rFonts w:ascii="Tahoma" w:eastAsia="Times New Roman" w:hAnsi="Tahoma" w:cs="Tahoma"/>
                <w:kern w:val="2"/>
                <w:sz w:val="20"/>
                <w:szCs w:val="20"/>
                <w:lang w:eastAsia="nl-NL"/>
                <w14:ligatures w14:val="standardContextual"/>
              </w:rPr>
              <w:t>cas</w:t>
            </w:r>
            <w:proofErr w:type="spellEnd"/>
            <w:r w:rsidRPr="00470C65">
              <w:rPr>
                <w:rFonts w:ascii="Tahoma" w:eastAsia="Times New Roman" w:hAnsi="Tahoma" w:cs="Tahoma"/>
                <w:kern w:val="2"/>
                <w:sz w:val="20"/>
                <w:szCs w:val="20"/>
                <w:lang w:eastAsia="nl-NL"/>
                <w14:ligatures w14:val="standardContextual"/>
              </w:rPr>
              <w:t xml:space="preserve"> </w:t>
            </w:r>
            <w:proofErr w:type="spellStart"/>
            <w:r w:rsidRPr="00470C65">
              <w:rPr>
                <w:rFonts w:ascii="Tahoma" w:eastAsia="Times New Roman" w:hAnsi="Tahoma" w:cs="Tahoma"/>
                <w:kern w:val="2"/>
                <w:sz w:val="20"/>
                <w:szCs w:val="20"/>
                <w:lang w:eastAsia="nl-NL"/>
                <w14:ligatures w14:val="standardContextual"/>
              </w:rPr>
              <w:t>ici</w:t>
            </w:r>
            <w:proofErr w:type="spellEnd"/>
            <w:r w:rsidRPr="00470C65">
              <w:rPr>
                <w:rFonts w:ascii="Tahoma" w:eastAsia="Times New Roman" w:hAnsi="Tahoma" w:cs="Tahoma"/>
                <w:kern w:val="2"/>
                <w:sz w:val="20"/>
                <w:szCs w:val="20"/>
                <w:lang w:eastAsia="nl-NL"/>
                <w14:ligatures w14:val="standardContextual"/>
              </w:rPr>
              <w:t xml:space="preserve">. </w:t>
            </w:r>
          </w:p>
          <w:p w14:paraId="02F9F34D" w14:textId="77777777" w:rsidR="00EF656E" w:rsidRPr="00470C65" w:rsidRDefault="00EF656E" w:rsidP="00EF656E">
            <w:pPr>
              <w:widowControl/>
              <w:autoSpaceDE/>
              <w:autoSpaceDN/>
              <w:textAlignment w:val="baseline"/>
              <w:rPr>
                <w:rFonts w:ascii="Tahoma" w:eastAsia="Times New Roman" w:hAnsi="Tahoma" w:cs="Tahoma"/>
                <w:kern w:val="2"/>
                <w:sz w:val="20"/>
                <w:szCs w:val="20"/>
                <w:lang w:eastAsia="nl-NL"/>
                <w14:ligatures w14:val="standardContextual"/>
              </w:rPr>
            </w:pPr>
          </w:p>
          <w:p w14:paraId="3A93A266" w14:textId="77777777" w:rsidR="00E36943" w:rsidRDefault="00EF656E" w:rsidP="00EF656E">
            <w:pPr>
              <w:widowControl/>
              <w:autoSpaceDE/>
              <w:autoSpaceDN/>
              <w:textAlignment w:val="baseline"/>
              <w:rPr>
                <w:rFonts w:ascii="Tahoma" w:eastAsia="Times New Roman" w:hAnsi="Tahoma" w:cs="Tahoma"/>
                <w:kern w:val="2"/>
                <w:sz w:val="20"/>
                <w:szCs w:val="20"/>
                <w:lang w:val="fr-BE" w:eastAsia="nl-NL"/>
                <w14:ligatures w14:val="standardContextual"/>
              </w:rPr>
            </w:pPr>
            <w:r w:rsidRPr="00470C65">
              <w:rPr>
                <w:rFonts w:ascii="Tahoma" w:eastAsia="Times New Roman" w:hAnsi="Tahoma" w:cs="Tahoma"/>
                <w:kern w:val="2"/>
                <w:sz w:val="20"/>
                <w:szCs w:val="20"/>
                <w:lang w:val="fr-BE" w:eastAsia="nl-NL"/>
                <w14:ligatures w14:val="standardContextual"/>
              </w:rPr>
              <w:t>Le Petit Robert : ‘devenir = Passer d'un état à (un autre), commencer à être’. Cela correspond donc à la définition de ‘</w:t>
            </w:r>
            <w:proofErr w:type="spellStart"/>
            <w:r w:rsidRPr="00470C65">
              <w:rPr>
                <w:rFonts w:ascii="Tahoma" w:eastAsia="Times New Roman" w:hAnsi="Tahoma" w:cs="Tahoma"/>
                <w:kern w:val="2"/>
                <w:sz w:val="20"/>
                <w:szCs w:val="20"/>
                <w:lang w:val="fr-BE" w:eastAsia="nl-NL"/>
                <w14:ligatures w14:val="standardContextual"/>
              </w:rPr>
              <w:t>gaan</w:t>
            </w:r>
            <w:proofErr w:type="spellEnd"/>
            <w:r w:rsidRPr="00470C65">
              <w:rPr>
                <w:rFonts w:ascii="Tahoma" w:eastAsia="Times New Roman" w:hAnsi="Tahoma" w:cs="Tahoma"/>
                <w:kern w:val="2"/>
                <w:sz w:val="20"/>
                <w:szCs w:val="20"/>
                <w:lang w:val="fr-BE" w:eastAsia="nl-NL"/>
                <w14:ligatures w14:val="standardContextual"/>
              </w:rPr>
              <w:t>’.</w:t>
            </w:r>
          </w:p>
          <w:p w14:paraId="7ABB7D16" w14:textId="77777777" w:rsidR="00E36943" w:rsidRDefault="00E36943" w:rsidP="00EF656E">
            <w:pPr>
              <w:widowControl/>
              <w:autoSpaceDE/>
              <w:autoSpaceDN/>
              <w:textAlignment w:val="baseline"/>
              <w:rPr>
                <w:rFonts w:ascii="Tahoma" w:eastAsia="Times New Roman" w:hAnsi="Tahoma" w:cs="Tahoma"/>
                <w:kern w:val="2"/>
                <w:sz w:val="20"/>
                <w:szCs w:val="20"/>
                <w:lang w:val="fr-BE" w:eastAsia="nl-NL"/>
                <w14:ligatures w14:val="standardContextual"/>
              </w:rPr>
            </w:pPr>
          </w:p>
          <w:p w14:paraId="3767840A" w14:textId="250EEB31" w:rsidR="00EF656E" w:rsidRPr="00470C65" w:rsidRDefault="00EF656E" w:rsidP="00EF656E">
            <w:pPr>
              <w:widowControl/>
              <w:autoSpaceDE/>
              <w:autoSpaceDN/>
              <w:textAlignment w:val="baseline"/>
              <w:rPr>
                <w:rFonts w:ascii="Tahoma" w:eastAsia="Times New Roman" w:hAnsi="Tahoma" w:cs="Tahoma"/>
                <w:kern w:val="2"/>
                <w:sz w:val="20"/>
                <w:szCs w:val="20"/>
                <w:lang w:val="fr-BE" w:eastAsia="nl-NL"/>
                <w14:ligatures w14:val="standardContextual"/>
              </w:rPr>
            </w:pPr>
            <w:r w:rsidRPr="00470C65">
              <w:rPr>
                <w:rFonts w:ascii="Tahoma" w:eastAsia="Times New Roman" w:hAnsi="Tahoma" w:cs="Tahoma"/>
                <w:kern w:val="2"/>
                <w:sz w:val="20"/>
                <w:szCs w:val="20"/>
                <w:lang w:val="fr-BE" w:eastAsia="nl-NL"/>
                <w14:ligatures w14:val="standardContextual"/>
              </w:rPr>
              <w:t>C’est pourquoi j’utilise le verbe ‘devenir’.</w:t>
            </w:r>
          </w:p>
          <w:p w14:paraId="1941435C" w14:textId="77777777" w:rsidR="00EF656E" w:rsidRPr="00470C65" w:rsidRDefault="00EF656E" w:rsidP="00EF656E">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EF656E" w:rsidRPr="00470C65" w14:paraId="43931570"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371DEA3" w14:textId="77777777" w:rsidR="00EF656E" w:rsidRPr="00470C65" w:rsidRDefault="00EF656E" w:rsidP="00EF656E">
            <w:pPr>
              <w:widowControl/>
              <w:autoSpaceDE/>
              <w:autoSpaceDN/>
              <w:textAlignment w:val="baseline"/>
              <w:rPr>
                <w:rFonts w:ascii="Tahoma" w:eastAsia="Times New Roman" w:hAnsi="Tahoma" w:cs="Tahoma"/>
                <w:kern w:val="2"/>
                <w:sz w:val="20"/>
                <w:szCs w:val="20"/>
                <w:lang w:eastAsia="nl-NL"/>
                <w14:ligatures w14:val="standardContextual"/>
              </w:rPr>
            </w:pPr>
            <w:r w:rsidRPr="00470C65">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276FBBE" w14:textId="00037479" w:rsidR="00EF656E" w:rsidRPr="00470C65" w:rsidRDefault="00000000" w:rsidP="00EF656E">
            <w:pPr>
              <w:widowControl/>
              <w:numPr>
                <w:ilvl w:val="0"/>
                <w:numId w:val="9"/>
              </w:numPr>
              <w:autoSpaceDE/>
              <w:autoSpaceDN/>
              <w:spacing w:after="160" w:line="259" w:lineRule="auto"/>
              <w:contextualSpacing/>
              <w:rPr>
                <w:rFonts w:ascii="Tahoma" w:eastAsiaTheme="minorHAnsi" w:hAnsi="Tahoma" w:cs="Tahoma"/>
                <w:color w:val="0563C1" w:themeColor="hyperlink"/>
                <w:kern w:val="2"/>
                <w:sz w:val="20"/>
                <w:szCs w:val="20"/>
                <w:u w:val="single"/>
                <w:lang w:val="nl-BE"/>
                <w14:ligatures w14:val="standardContextual"/>
              </w:rPr>
            </w:pPr>
            <w:hyperlink r:id="rId118" w:history="1">
              <w:r w:rsidR="006E1F98" w:rsidRPr="003E3190">
                <w:rPr>
                  <w:rStyle w:val="Hyperlink"/>
                  <w:rFonts w:ascii="Tahoma" w:eastAsiaTheme="minorHAnsi" w:hAnsi="Tahoma" w:cs="Tahoma"/>
                  <w:kern w:val="2"/>
                  <w:sz w:val="20"/>
                  <w:szCs w:val="20"/>
                  <w:lang w:val="nl-BE"/>
                  <w14:ligatures w14:val="standardContextual"/>
                </w:rPr>
                <w:t>https://taaladvies.net</w:t>
              </w:r>
            </w:hyperlink>
            <w:r w:rsidR="00EF656E" w:rsidRPr="00470C65">
              <w:rPr>
                <w:rFonts w:ascii="Tahoma" w:eastAsiaTheme="minorHAnsi" w:hAnsi="Tahoma" w:cs="Tahoma"/>
                <w:color w:val="0563C1" w:themeColor="hyperlink"/>
                <w:kern w:val="2"/>
                <w:sz w:val="20"/>
                <w:szCs w:val="20"/>
                <w:u w:val="single"/>
                <w:lang w:val="nl-BE"/>
                <w14:ligatures w14:val="standardContextual"/>
              </w:rPr>
              <w:t xml:space="preserve"> </w:t>
            </w:r>
          </w:p>
          <w:p w14:paraId="49A46A69" w14:textId="77777777" w:rsidR="00EF656E" w:rsidRPr="00470C65" w:rsidRDefault="00EF656E" w:rsidP="00EF656E">
            <w:pPr>
              <w:widowControl/>
              <w:numPr>
                <w:ilvl w:val="0"/>
                <w:numId w:val="9"/>
              </w:numPr>
              <w:autoSpaceDE/>
              <w:autoSpaceDN/>
              <w:spacing w:after="160" w:line="259" w:lineRule="auto"/>
              <w:contextualSpacing/>
              <w:textAlignment w:val="baseline"/>
              <w:rPr>
                <w:rFonts w:ascii="Tahoma" w:eastAsiaTheme="minorHAnsi" w:hAnsi="Tahoma" w:cs="Tahoma"/>
                <w:color w:val="182B49"/>
                <w:kern w:val="2"/>
                <w:sz w:val="20"/>
                <w:szCs w:val="20"/>
                <w:lang w:eastAsia="nl-BE"/>
                <w14:ligatures w14:val="standardContextual"/>
              </w:rPr>
            </w:pPr>
            <w:r w:rsidRPr="00470C65">
              <w:rPr>
                <w:rFonts w:ascii="Tahoma" w:eastAsia="Times New Roman" w:hAnsi="Tahoma" w:cs="Tahoma"/>
                <w:kern w:val="2"/>
                <w:sz w:val="20"/>
                <w:szCs w:val="20"/>
                <w:lang w:val="fr-BE" w:eastAsia="nl-NL"/>
                <w14:ligatures w14:val="standardContextual"/>
              </w:rPr>
              <w:t>Le Petit Robert</w:t>
            </w:r>
          </w:p>
        </w:tc>
      </w:tr>
    </w:tbl>
    <w:p w14:paraId="25C9A8E9" w14:textId="77777777" w:rsidR="006C6A38" w:rsidRDefault="006C6A38">
      <w:pPr>
        <w:rPr>
          <w:lang w:val="nl-BE"/>
        </w:rPr>
      </w:pPr>
    </w:p>
    <w:p w14:paraId="749E5D5B" w14:textId="77777777" w:rsidR="00EF656E" w:rsidRDefault="00EF656E">
      <w:pPr>
        <w:rPr>
          <w:lang w:val="nl-BE"/>
        </w:rPr>
      </w:pPr>
    </w:p>
    <w:p w14:paraId="01E9BBEF" w14:textId="77777777" w:rsidR="00011A24" w:rsidRPr="00B814F7" w:rsidRDefault="00011A24" w:rsidP="007E0FA7">
      <w:pPr>
        <w:spacing w:line="312" w:lineRule="auto"/>
        <w:rPr>
          <w:rFonts w:ascii="Tahoma" w:eastAsia="Times New Roman" w:hAnsi="Tahoma" w:cs="Tahoma"/>
          <w:sz w:val="20"/>
          <w:szCs w:val="20"/>
          <w:lang w:val="nl-BE" w:eastAsia="nl-BE"/>
        </w:rPr>
      </w:pPr>
      <w:r w:rsidRPr="00B814F7">
        <w:rPr>
          <w:rFonts w:ascii="Tahoma" w:eastAsia="Times New Roman" w:hAnsi="Tahoma" w:cs="Tahoma"/>
          <w:sz w:val="20"/>
          <w:szCs w:val="20"/>
          <w:lang w:val="nl-BE" w:eastAsia="nl-BE"/>
        </w:rPr>
        <w:t xml:space="preserve">“Verder speelt iemands voorkeur een grote rol. Als je je lievelingsmuziek opzet, maken je hersenen dopamine aan, wat </w:t>
      </w:r>
      <w:proofErr w:type="spellStart"/>
      <w:r w:rsidRPr="00B814F7">
        <w:rPr>
          <w:rFonts w:ascii="Tahoma" w:eastAsia="Times New Roman" w:hAnsi="Tahoma" w:cs="Tahoma"/>
          <w:sz w:val="20"/>
          <w:szCs w:val="20"/>
          <w:lang w:val="nl-BE" w:eastAsia="nl-BE"/>
        </w:rPr>
        <w:t>stressverlagend</w:t>
      </w:r>
      <w:proofErr w:type="spellEnd"/>
      <w:r w:rsidRPr="00B814F7">
        <w:rPr>
          <w:rFonts w:ascii="Tahoma" w:eastAsia="Times New Roman" w:hAnsi="Tahoma" w:cs="Tahoma"/>
          <w:sz w:val="20"/>
          <w:szCs w:val="20"/>
          <w:lang w:val="nl-BE" w:eastAsia="nl-BE"/>
        </w:rPr>
        <w:t xml:space="preserve"> werkt. Nu, dat </w:t>
      </w:r>
      <w:proofErr w:type="spellStart"/>
      <w:r w:rsidRPr="00B814F7">
        <w:rPr>
          <w:rFonts w:ascii="Tahoma" w:eastAsia="Times New Roman" w:hAnsi="Tahoma" w:cs="Tahoma"/>
          <w:sz w:val="20"/>
          <w:szCs w:val="20"/>
          <w:lang w:val="nl-BE" w:eastAsia="nl-BE"/>
        </w:rPr>
        <w:t>stressverlagende</w:t>
      </w:r>
      <w:proofErr w:type="spellEnd"/>
      <w:r w:rsidRPr="00B814F7">
        <w:rPr>
          <w:rFonts w:ascii="Tahoma" w:eastAsia="Times New Roman" w:hAnsi="Tahoma" w:cs="Tahoma"/>
          <w:sz w:val="20"/>
          <w:szCs w:val="20"/>
          <w:lang w:val="nl-BE" w:eastAsia="nl-BE"/>
        </w:rPr>
        <w:t xml:space="preserve"> gaat niet altijd samen met een lagere hartslag, want als je je heel blij voelt, kan die juist omhooggaan. Op zich is er geen </w:t>
      </w:r>
      <w:proofErr w:type="spellStart"/>
      <w:r w:rsidRPr="00B814F7">
        <w:rPr>
          <w:rFonts w:ascii="Tahoma" w:eastAsia="Times New Roman" w:hAnsi="Tahoma" w:cs="Tahoma"/>
          <w:sz w:val="20"/>
          <w:szCs w:val="20"/>
          <w:lang w:val="nl-BE" w:eastAsia="nl-BE"/>
        </w:rPr>
        <w:t>one</w:t>
      </w:r>
      <w:proofErr w:type="spellEnd"/>
      <w:r w:rsidRPr="00B814F7">
        <w:rPr>
          <w:rFonts w:ascii="Tahoma" w:eastAsia="Times New Roman" w:hAnsi="Tahoma" w:cs="Tahoma"/>
          <w:sz w:val="20"/>
          <w:szCs w:val="20"/>
          <w:lang w:val="nl-BE" w:eastAsia="nl-BE"/>
        </w:rPr>
        <w:t xml:space="preserve"> </w:t>
      </w:r>
      <w:proofErr w:type="spellStart"/>
      <w:r w:rsidRPr="00B814F7">
        <w:rPr>
          <w:rFonts w:ascii="Tahoma" w:eastAsia="Times New Roman" w:hAnsi="Tahoma" w:cs="Tahoma"/>
          <w:sz w:val="20"/>
          <w:szCs w:val="20"/>
          <w:lang w:val="nl-BE" w:eastAsia="nl-BE"/>
        </w:rPr>
        <w:t>size</w:t>
      </w:r>
      <w:proofErr w:type="spellEnd"/>
      <w:r w:rsidRPr="00B814F7">
        <w:rPr>
          <w:rFonts w:ascii="Tahoma" w:eastAsia="Times New Roman" w:hAnsi="Tahoma" w:cs="Tahoma"/>
          <w:sz w:val="20"/>
          <w:szCs w:val="20"/>
          <w:lang w:val="nl-BE" w:eastAsia="nl-BE"/>
        </w:rPr>
        <w:t xml:space="preserve"> fits </w:t>
      </w:r>
      <w:proofErr w:type="spellStart"/>
      <w:r w:rsidRPr="00B814F7">
        <w:rPr>
          <w:rFonts w:ascii="Tahoma" w:eastAsia="Times New Roman" w:hAnsi="Tahoma" w:cs="Tahoma"/>
          <w:sz w:val="20"/>
          <w:szCs w:val="20"/>
          <w:lang w:val="nl-BE" w:eastAsia="nl-BE"/>
        </w:rPr>
        <w:t>all</w:t>
      </w:r>
      <w:proofErr w:type="spellEnd"/>
      <w:r w:rsidRPr="00B814F7">
        <w:rPr>
          <w:rFonts w:ascii="Tahoma" w:eastAsia="Times New Roman" w:hAnsi="Tahoma" w:cs="Tahoma"/>
          <w:sz w:val="20"/>
          <w:szCs w:val="20"/>
          <w:lang w:val="nl-BE" w:eastAsia="nl-BE"/>
        </w:rPr>
        <w:t>-muziek. Het is niet zoals bij koken, waarbij je altijd tot hetzelfde gerecht komt als je nauwgezet de stappen van een recept volgt.”</w:t>
      </w:r>
    </w:p>
    <w:p w14:paraId="7308ECD5" w14:textId="77777777" w:rsidR="00EF656E" w:rsidRPr="00B814F7" w:rsidRDefault="00EF656E" w:rsidP="007E0FA7">
      <w:pPr>
        <w:spacing w:line="312" w:lineRule="auto"/>
        <w:rPr>
          <w:rFonts w:ascii="Tahoma" w:eastAsia="Times New Roman" w:hAnsi="Tahoma" w:cs="Tahoma"/>
          <w:sz w:val="20"/>
          <w:szCs w:val="20"/>
          <w:lang w:val="nl-BE" w:eastAsia="nl-BE"/>
        </w:rPr>
      </w:pPr>
    </w:p>
    <w:p w14:paraId="6812C4AA" w14:textId="6FED6CFA" w:rsidR="007E0FA7" w:rsidRDefault="007E0FA7" w:rsidP="00807586">
      <w:pPr>
        <w:spacing w:line="312" w:lineRule="auto"/>
        <w:rPr>
          <w:rFonts w:ascii="Tahoma" w:eastAsia="Times New Roman" w:hAnsi="Tahoma" w:cs="Tahoma"/>
          <w:sz w:val="20"/>
          <w:szCs w:val="20"/>
          <w:lang w:val="fr-BE" w:eastAsia="nl-BE"/>
        </w:rPr>
      </w:pPr>
      <w:r w:rsidRPr="00B814F7">
        <w:rPr>
          <w:rFonts w:ascii="Tahoma" w:eastAsia="Times New Roman" w:hAnsi="Tahoma" w:cs="Tahoma"/>
          <w:sz w:val="20"/>
          <w:szCs w:val="20"/>
          <w:lang w:val="fr-BE" w:eastAsia="nl-BE"/>
        </w:rPr>
        <w:t>« En plus, la préférence de chacun joue un rôle important. Quand nous mettons notre musique préférée, notre cerveau produit de la dopamine, ce qui réduit le stress. Bon, cette réduction de stress ne va pas toujours de pair avec une fréquence cardiaque plus basse, parce que quand on se sent très heureux, elle peut au contraire augmenter. La musique qui fonctionne pour tous, ça n’existe pas. Ce n’est pas comme cuisiner, où on obtient toujours le même plat si on suit scrupuleusement les étapes d’une recette. »</w:t>
      </w:r>
    </w:p>
    <w:p w14:paraId="34DFE535" w14:textId="77777777" w:rsidR="00807586" w:rsidRDefault="00807586" w:rsidP="00807586">
      <w:pPr>
        <w:spacing w:line="312" w:lineRule="auto"/>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3F7915" w:rsidRPr="000023AF" w14:paraId="0688D555"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A2CD7A9" w14:textId="77777777" w:rsidR="003F7915" w:rsidRPr="000023AF" w:rsidRDefault="003F7915" w:rsidP="003F7915">
            <w:pPr>
              <w:widowControl/>
              <w:autoSpaceDE/>
              <w:autoSpaceDN/>
              <w:textAlignment w:val="baseline"/>
              <w:rPr>
                <w:rFonts w:ascii="Tahoma" w:eastAsia="Times New Roman" w:hAnsi="Tahoma" w:cs="Tahoma"/>
                <w:kern w:val="2"/>
                <w:sz w:val="20"/>
                <w:szCs w:val="20"/>
                <w:lang w:eastAsia="nl-NL"/>
                <w14:ligatures w14:val="standardContextual"/>
              </w:rPr>
            </w:pPr>
            <w:r w:rsidRPr="000023AF">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5A5C03" w14:textId="77777777" w:rsidR="003F7915" w:rsidRPr="000023AF" w:rsidRDefault="003F7915" w:rsidP="003F7915">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0023AF">
              <w:rPr>
                <w:rFonts w:ascii="Tahoma" w:eastAsia="Times New Roman" w:hAnsi="Tahoma" w:cs="Tahoma"/>
                <w:kern w:val="2"/>
                <w:sz w:val="20"/>
                <w:szCs w:val="20"/>
                <w:lang w:eastAsia="nl-NL"/>
                <w14:ligatures w14:val="standardContextual"/>
              </w:rPr>
              <w:t>Problème</w:t>
            </w:r>
            <w:proofErr w:type="spellEnd"/>
            <w:r w:rsidRPr="000023AF">
              <w:rPr>
                <w:rFonts w:ascii="Tahoma" w:eastAsia="Times New Roman" w:hAnsi="Tahoma" w:cs="Tahoma"/>
                <w:kern w:val="2"/>
                <w:sz w:val="20"/>
                <w:szCs w:val="20"/>
                <w:lang w:eastAsia="nl-NL"/>
                <w14:ligatures w14:val="standardContextual"/>
              </w:rPr>
              <w:t xml:space="preserve"> de </w:t>
            </w:r>
            <w:proofErr w:type="spellStart"/>
            <w:r w:rsidRPr="000023AF">
              <w:rPr>
                <w:rFonts w:ascii="Tahoma" w:eastAsia="Times New Roman" w:hAnsi="Tahoma" w:cs="Tahoma"/>
                <w:kern w:val="2"/>
                <w:sz w:val="20"/>
                <w:szCs w:val="20"/>
                <w:lang w:eastAsia="nl-NL"/>
                <w14:ligatures w14:val="standardContextual"/>
              </w:rPr>
              <w:t>ponctuation</w:t>
            </w:r>
            <w:proofErr w:type="spellEnd"/>
          </w:p>
        </w:tc>
      </w:tr>
      <w:tr w:rsidR="003F7915" w:rsidRPr="000023AF" w14:paraId="3D778519"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A6CC31E" w14:textId="77777777" w:rsidR="003F7915" w:rsidRPr="000023AF" w:rsidRDefault="003F7915" w:rsidP="003F7915">
            <w:pPr>
              <w:widowControl/>
              <w:autoSpaceDE/>
              <w:autoSpaceDN/>
              <w:textAlignment w:val="baseline"/>
              <w:rPr>
                <w:rFonts w:ascii="Tahoma" w:eastAsia="Times New Roman" w:hAnsi="Tahoma" w:cs="Tahoma"/>
                <w:kern w:val="2"/>
                <w:sz w:val="20"/>
                <w:szCs w:val="20"/>
                <w:lang w:eastAsia="nl-NL"/>
                <w14:ligatures w14:val="standardContextual"/>
              </w:rPr>
            </w:pPr>
            <w:r w:rsidRPr="000023AF">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9863A4D" w14:textId="2B4510F6" w:rsidR="003F7915" w:rsidRPr="000023AF" w:rsidRDefault="003F7915" w:rsidP="003F7915">
            <w:pPr>
              <w:widowControl/>
              <w:autoSpaceDE/>
              <w:autoSpaceDN/>
              <w:textAlignment w:val="baseline"/>
              <w:rPr>
                <w:rFonts w:ascii="Tahoma" w:eastAsia="Times New Roman" w:hAnsi="Tahoma" w:cs="Tahoma"/>
                <w:kern w:val="2"/>
                <w:sz w:val="20"/>
                <w:szCs w:val="20"/>
                <w:lang w:eastAsia="nl-NL"/>
                <w14:ligatures w14:val="standardContextual"/>
              </w:rPr>
            </w:pPr>
            <w:r w:rsidRPr="000023AF">
              <w:rPr>
                <w:rFonts w:ascii="Tahoma" w:eastAsia="Times New Roman" w:hAnsi="Tahoma" w:cs="Tahoma"/>
                <w:kern w:val="2"/>
                <w:sz w:val="20"/>
                <w:szCs w:val="20"/>
                <w:lang w:eastAsia="nl-NL"/>
                <w14:ligatures w14:val="standardContextual"/>
              </w:rPr>
              <w:t>,</w:t>
            </w:r>
            <w:r w:rsidR="00AC29A6">
              <w:rPr>
                <w:rFonts w:ascii="Tahoma" w:eastAsia="Times New Roman" w:hAnsi="Tahoma" w:cs="Tahoma"/>
                <w:kern w:val="2"/>
                <w:sz w:val="20"/>
                <w:szCs w:val="20"/>
                <w:lang w:eastAsia="nl-NL"/>
                <w14:ligatures w14:val="standardContextual"/>
              </w:rPr>
              <w:t xml:space="preserve"> (</w:t>
            </w:r>
            <w:r w:rsidR="00AC29A6" w:rsidRPr="00B814F7">
              <w:rPr>
                <w:rFonts w:ascii="Tahoma" w:eastAsia="Times New Roman" w:hAnsi="Tahoma" w:cs="Tahoma"/>
                <w:sz w:val="20"/>
                <w:szCs w:val="20"/>
                <w:lang w:val="nl-BE" w:eastAsia="nl-BE"/>
              </w:rPr>
              <w:t>want als je je heel blij voelt</w:t>
            </w:r>
            <w:r w:rsidR="00AC29A6">
              <w:rPr>
                <w:rFonts w:ascii="Tahoma" w:eastAsia="Times New Roman" w:hAnsi="Tahoma" w:cs="Tahoma"/>
                <w:sz w:val="20"/>
                <w:szCs w:val="20"/>
                <w:lang w:val="nl-BE" w:eastAsia="nl-BE"/>
              </w:rPr>
              <w:t>)</w:t>
            </w:r>
          </w:p>
        </w:tc>
      </w:tr>
      <w:tr w:rsidR="003F7915" w:rsidRPr="000254E4" w14:paraId="58CCF207"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D39E3DA" w14:textId="77777777" w:rsidR="003F7915" w:rsidRPr="000023AF" w:rsidRDefault="003F7915" w:rsidP="003F7915">
            <w:pPr>
              <w:widowControl/>
              <w:autoSpaceDE/>
              <w:autoSpaceDN/>
              <w:textAlignment w:val="baseline"/>
              <w:rPr>
                <w:rFonts w:ascii="Tahoma" w:eastAsia="Times New Roman" w:hAnsi="Tahoma" w:cs="Tahoma"/>
                <w:kern w:val="2"/>
                <w:sz w:val="20"/>
                <w:szCs w:val="20"/>
                <w:lang w:eastAsia="nl-NL"/>
                <w14:ligatures w14:val="standardContextual"/>
              </w:rPr>
            </w:pPr>
            <w:r w:rsidRPr="000023AF">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0E6FEE2" w14:textId="28E31258" w:rsidR="003F7915" w:rsidRPr="00AC29A6" w:rsidRDefault="003F7915" w:rsidP="003F7915">
            <w:pPr>
              <w:widowControl/>
              <w:autoSpaceDE/>
              <w:autoSpaceDN/>
              <w:textAlignment w:val="baseline"/>
              <w:rPr>
                <w:rFonts w:ascii="Tahoma" w:eastAsia="Times New Roman" w:hAnsi="Tahoma" w:cs="Tahoma"/>
                <w:kern w:val="2"/>
                <w:sz w:val="20"/>
                <w:szCs w:val="20"/>
                <w:lang w:val="fr-BE" w:eastAsia="nl-NL"/>
                <w14:ligatures w14:val="standardContextual"/>
              </w:rPr>
            </w:pPr>
            <w:r w:rsidRPr="00AC29A6">
              <w:rPr>
                <w:rFonts w:ascii="Tahoma" w:eastAsia="Times New Roman" w:hAnsi="Tahoma" w:cs="Tahoma"/>
                <w:kern w:val="2"/>
                <w:sz w:val="20"/>
                <w:szCs w:val="20"/>
                <w:lang w:val="fr-BE" w:eastAsia="nl-NL"/>
                <w14:ligatures w14:val="standardContextual"/>
              </w:rPr>
              <w:t>,</w:t>
            </w:r>
            <w:r w:rsidR="00AC29A6" w:rsidRPr="00AC29A6">
              <w:rPr>
                <w:rFonts w:ascii="Tahoma" w:eastAsia="Times New Roman" w:hAnsi="Tahoma" w:cs="Tahoma"/>
                <w:kern w:val="2"/>
                <w:sz w:val="20"/>
                <w:szCs w:val="20"/>
                <w:lang w:val="fr-BE" w:eastAsia="nl-NL"/>
                <w14:ligatures w14:val="standardContextual"/>
              </w:rPr>
              <w:t xml:space="preserve"> (</w:t>
            </w:r>
            <w:r w:rsidR="00AC29A6" w:rsidRPr="00B814F7">
              <w:rPr>
                <w:rFonts w:ascii="Tahoma" w:eastAsia="Times New Roman" w:hAnsi="Tahoma" w:cs="Tahoma"/>
                <w:sz w:val="20"/>
                <w:szCs w:val="20"/>
                <w:lang w:val="fr-BE" w:eastAsia="nl-BE"/>
              </w:rPr>
              <w:t>parce que quand on se sent très heureux</w:t>
            </w:r>
            <w:r w:rsidR="00AC29A6">
              <w:rPr>
                <w:rFonts w:ascii="Tahoma" w:eastAsia="Times New Roman" w:hAnsi="Tahoma" w:cs="Tahoma"/>
                <w:sz w:val="20"/>
                <w:szCs w:val="20"/>
                <w:lang w:val="fr-BE" w:eastAsia="nl-BE"/>
              </w:rPr>
              <w:t>)</w:t>
            </w:r>
          </w:p>
        </w:tc>
      </w:tr>
      <w:tr w:rsidR="003F7915" w:rsidRPr="000254E4" w14:paraId="6E7D4C38"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96DCCC9" w14:textId="77777777" w:rsidR="003F7915" w:rsidRPr="000023AF" w:rsidRDefault="003F7915" w:rsidP="003F7915">
            <w:pPr>
              <w:widowControl/>
              <w:autoSpaceDE/>
              <w:autoSpaceDN/>
              <w:textAlignment w:val="baseline"/>
              <w:rPr>
                <w:rFonts w:ascii="Tahoma" w:eastAsia="Times New Roman" w:hAnsi="Tahoma" w:cs="Tahoma"/>
                <w:kern w:val="2"/>
                <w:sz w:val="20"/>
                <w:szCs w:val="20"/>
                <w:lang w:eastAsia="nl-NL"/>
                <w14:ligatures w14:val="standardContextual"/>
              </w:rPr>
            </w:pPr>
            <w:r w:rsidRPr="000023AF">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56177C" w14:textId="5FEAAE95" w:rsidR="003F7915" w:rsidRPr="000023AF" w:rsidRDefault="003F7915" w:rsidP="003F7915">
            <w:pPr>
              <w:widowControl/>
              <w:autoSpaceDE/>
              <w:autoSpaceDN/>
              <w:spacing w:after="160" w:line="259" w:lineRule="auto"/>
              <w:rPr>
                <w:rFonts w:ascii="Tahoma" w:eastAsiaTheme="minorHAnsi" w:hAnsi="Tahoma" w:cs="Tahoma"/>
                <w:kern w:val="2"/>
                <w:sz w:val="20"/>
                <w:szCs w:val="20"/>
                <w:lang w:val="fr-BE"/>
                <w14:ligatures w14:val="standardContextual"/>
              </w:rPr>
            </w:pPr>
            <w:r w:rsidRPr="000023AF">
              <w:rPr>
                <w:rFonts w:ascii="Tahoma" w:eastAsiaTheme="minorHAnsi" w:hAnsi="Tahoma" w:cs="Tahoma"/>
                <w:kern w:val="2"/>
                <w:sz w:val="20"/>
                <w:szCs w:val="20"/>
                <w:lang w:val="fr-BE"/>
                <w14:ligatures w14:val="standardContextual"/>
              </w:rPr>
              <w:t xml:space="preserve">Termiumplus.gc.ca : </w:t>
            </w:r>
            <w:r w:rsidR="00AC29A6">
              <w:rPr>
                <w:rFonts w:ascii="Tahoma" w:eastAsiaTheme="minorHAnsi" w:hAnsi="Tahoma" w:cs="Tahoma"/>
                <w:kern w:val="2"/>
                <w:sz w:val="20"/>
                <w:szCs w:val="20"/>
                <w:lang w:val="fr-BE"/>
                <w14:ligatures w14:val="standardContextual"/>
              </w:rPr>
              <w:t>‘</w:t>
            </w:r>
            <w:r w:rsidRPr="000023AF">
              <w:rPr>
                <w:rFonts w:ascii="Tahoma" w:eastAsiaTheme="minorHAnsi" w:hAnsi="Tahoma" w:cs="Tahoma"/>
                <w:kern w:val="2"/>
                <w:sz w:val="20"/>
                <w:szCs w:val="20"/>
                <w:lang w:val="fr-BE"/>
                <w14:ligatures w14:val="standardContextual"/>
              </w:rPr>
              <w:t>La conjonction ‘parce que’ est précédée de la virgule lorsqu’elle introduit une subordonnée apportant une explication, une précision ou un complément d’information (</w:t>
            </w:r>
            <w:r w:rsidRPr="000023AF">
              <w:rPr>
                <w:rFonts w:ascii="Tahoma" w:eastAsiaTheme="minorHAnsi" w:hAnsi="Tahoma" w:cs="Tahoma"/>
                <w:i/>
                <w:iCs/>
                <w:kern w:val="2"/>
                <w:sz w:val="20"/>
                <w:szCs w:val="20"/>
                <w:lang w:val="fr-BE"/>
                <w14:ligatures w14:val="standardContextual"/>
              </w:rPr>
              <w:t>explicative</w:t>
            </w:r>
            <w:r w:rsidRPr="000023AF">
              <w:rPr>
                <w:rFonts w:ascii="Tahoma" w:eastAsiaTheme="minorHAnsi" w:hAnsi="Tahoma" w:cs="Tahoma"/>
                <w:kern w:val="2"/>
                <w:sz w:val="20"/>
                <w:szCs w:val="20"/>
                <w:lang w:val="fr-BE"/>
                <w14:ligatures w14:val="standardContextual"/>
              </w:rPr>
              <w:t>).</w:t>
            </w:r>
            <w:r w:rsidR="00AC29A6">
              <w:rPr>
                <w:rFonts w:ascii="Tahoma" w:eastAsiaTheme="minorHAnsi" w:hAnsi="Tahoma" w:cs="Tahoma"/>
                <w:kern w:val="2"/>
                <w:sz w:val="20"/>
                <w:szCs w:val="20"/>
                <w:lang w:val="fr-BE"/>
                <w14:ligatures w14:val="standardContextual"/>
              </w:rPr>
              <w:t>’</w:t>
            </w:r>
          </w:p>
          <w:p w14:paraId="70EA7AFE" w14:textId="4BA996B0" w:rsidR="003F7915" w:rsidRPr="000023AF" w:rsidRDefault="003F7915" w:rsidP="00FA1456">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0023AF">
              <w:rPr>
                <w:rFonts w:ascii="Tahoma" w:eastAsiaTheme="minorHAnsi" w:hAnsi="Tahoma" w:cs="Tahoma"/>
                <w:kern w:val="2"/>
                <w:sz w:val="20"/>
                <w:szCs w:val="20"/>
                <w:lang w:val="fr-BE"/>
                <w14:ligatures w14:val="standardContextual"/>
              </w:rPr>
              <w:t>Dans ce cas, ‘parce que’ introduit une subordonnée apportant une explication avec un exemple.</w:t>
            </w:r>
          </w:p>
        </w:tc>
      </w:tr>
      <w:tr w:rsidR="003F7915" w:rsidRPr="000023AF" w14:paraId="5F241F69"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7E1FA8D" w14:textId="77777777" w:rsidR="003F7915" w:rsidRPr="000023AF" w:rsidRDefault="003F7915" w:rsidP="003F7915">
            <w:pPr>
              <w:widowControl/>
              <w:autoSpaceDE/>
              <w:autoSpaceDN/>
              <w:textAlignment w:val="baseline"/>
              <w:rPr>
                <w:rFonts w:ascii="Tahoma" w:eastAsia="Times New Roman" w:hAnsi="Tahoma" w:cs="Tahoma"/>
                <w:kern w:val="2"/>
                <w:sz w:val="20"/>
                <w:szCs w:val="20"/>
                <w:lang w:eastAsia="nl-NL"/>
                <w14:ligatures w14:val="standardContextual"/>
              </w:rPr>
            </w:pPr>
            <w:r w:rsidRPr="000023AF">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355D6F5" w14:textId="32C899B8" w:rsidR="003F7915" w:rsidRPr="000023AF" w:rsidRDefault="00000000" w:rsidP="003F7915">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119" w:history="1">
              <w:r w:rsidR="006E1F98" w:rsidRPr="003E3190">
                <w:rPr>
                  <w:rStyle w:val="Hyperlink"/>
                  <w:rFonts w:ascii="Tahoma" w:eastAsiaTheme="minorHAnsi" w:hAnsi="Tahoma" w:cs="Tahoma"/>
                  <w:kern w:val="2"/>
                  <w:sz w:val="20"/>
                  <w:szCs w:val="20"/>
                  <w14:ligatures w14:val="standardContextual"/>
                </w:rPr>
                <w:t>https://www.btb.termiumplus.gc.ca</w:t>
              </w:r>
            </w:hyperlink>
            <w:r w:rsidR="003F7915" w:rsidRPr="000023AF">
              <w:rPr>
                <w:rFonts w:ascii="Tahoma" w:eastAsiaTheme="minorHAnsi" w:hAnsi="Tahoma" w:cs="Tahoma"/>
                <w:kern w:val="2"/>
                <w:sz w:val="20"/>
                <w:szCs w:val="20"/>
                <w14:ligatures w14:val="standardContextual"/>
              </w:rPr>
              <w:t xml:space="preserve"> </w:t>
            </w:r>
          </w:p>
        </w:tc>
      </w:tr>
    </w:tbl>
    <w:p w14:paraId="567FD772" w14:textId="77777777" w:rsidR="007E0FA7" w:rsidRDefault="007E0FA7">
      <w:pPr>
        <w:rPr>
          <w:lang w:val="nl-BE"/>
        </w:rPr>
      </w:pPr>
    </w:p>
    <w:p w14:paraId="1DCCF74B" w14:textId="77777777" w:rsidR="003F7915" w:rsidRDefault="003F7915">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023DA0" w:rsidRPr="00FA1456" w14:paraId="446BE09E"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D4BE837" w14:textId="77777777" w:rsidR="00023DA0" w:rsidRPr="00FA1456" w:rsidRDefault="00023DA0" w:rsidP="00023DA0">
            <w:pPr>
              <w:widowControl/>
              <w:autoSpaceDE/>
              <w:autoSpaceDN/>
              <w:textAlignment w:val="baseline"/>
              <w:rPr>
                <w:rFonts w:ascii="Tahoma" w:eastAsia="Times New Roman" w:hAnsi="Tahoma" w:cs="Tahoma"/>
                <w:kern w:val="2"/>
                <w:sz w:val="20"/>
                <w:szCs w:val="20"/>
                <w:lang w:eastAsia="nl-NL"/>
                <w14:ligatures w14:val="standardContextual"/>
              </w:rPr>
            </w:pPr>
            <w:r w:rsidRPr="00FA1456">
              <w:rPr>
                <w:rFonts w:ascii="Tahoma" w:eastAsia="Times New Roman" w:hAnsi="Tahoma" w:cs="Tahoma"/>
                <w:kern w:val="2"/>
                <w:sz w:val="20"/>
                <w:szCs w:val="20"/>
                <w:lang w:eastAsia="nl-NL"/>
                <w14:ligatures w14:val="standardContextual"/>
              </w:rPr>
              <w:lastRenderedPageBreak/>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418546E" w14:textId="77777777" w:rsidR="00023DA0" w:rsidRPr="00FA1456" w:rsidRDefault="00023DA0" w:rsidP="00023DA0">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FA1456">
              <w:rPr>
                <w:rFonts w:ascii="Tahoma" w:eastAsia="Times New Roman" w:hAnsi="Tahoma" w:cs="Tahoma"/>
                <w:kern w:val="2"/>
                <w:sz w:val="20"/>
                <w:szCs w:val="20"/>
                <w:lang w:eastAsia="nl-NL"/>
                <w14:ligatures w14:val="standardContextual"/>
              </w:rPr>
              <w:t>Problème</w:t>
            </w:r>
            <w:proofErr w:type="spellEnd"/>
            <w:r w:rsidRPr="00FA1456">
              <w:rPr>
                <w:rFonts w:ascii="Tahoma" w:eastAsia="Times New Roman" w:hAnsi="Tahoma" w:cs="Tahoma"/>
                <w:kern w:val="2"/>
                <w:sz w:val="20"/>
                <w:szCs w:val="20"/>
                <w:lang w:eastAsia="nl-NL"/>
                <w14:ligatures w14:val="standardContextual"/>
              </w:rPr>
              <w:t xml:space="preserve"> </w:t>
            </w:r>
            <w:proofErr w:type="spellStart"/>
            <w:r w:rsidRPr="00FA1456">
              <w:rPr>
                <w:rFonts w:ascii="Tahoma" w:eastAsia="Times New Roman" w:hAnsi="Tahoma" w:cs="Tahoma"/>
                <w:kern w:val="2"/>
                <w:sz w:val="20"/>
                <w:szCs w:val="20"/>
                <w:lang w:eastAsia="nl-NL"/>
                <w14:ligatures w14:val="standardContextual"/>
              </w:rPr>
              <w:t>lexicologique</w:t>
            </w:r>
            <w:proofErr w:type="spellEnd"/>
          </w:p>
        </w:tc>
      </w:tr>
      <w:tr w:rsidR="00023DA0" w:rsidRPr="00FA1456" w14:paraId="3A88270E"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994F35F" w14:textId="77777777" w:rsidR="00023DA0" w:rsidRPr="00FA1456" w:rsidRDefault="00023DA0" w:rsidP="00023DA0">
            <w:pPr>
              <w:widowControl/>
              <w:autoSpaceDE/>
              <w:autoSpaceDN/>
              <w:textAlignment w:val="baseline"/>
              <w:rPr>
                <w:rFonts w:ascii="Tahoma" w:eastAsia="Times New Roman" w:hAnsi="Tahoma" w:cs="Tahoma"/>
                <w:kern w:val="2"/>
                <w:sz w:val="20"/>
                <w:szCs w:val="20"/>
                <w:lang w:eastAsia="nl-NL"/>
                <w14:ligatures w14:val="standardContextual"/>
              </w:rPr>
            </w:pPr>
            <w:r w:rsidRPr="00FA1456">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2498BE1" w14:textId="1FDFC47E" w:rsidR="00023DA0" w:rsidRPr="00FA1456" w:rsidRDefault="00FF68C0" w:rsidP="00023DA0">
            <w:pPr>
              <w:widowControl/>
              <w:autoSpaceDE/>
              <w:autoSpaceDN/>
              <w:textAlignment w:val="baseline"/>
              <w:rPr>
                <w:rFonts w:ascii="Tahoma" w:eastAsia="Times New Roman" w:hAnsi="Tahoma" w:cs="Tahoma"/>
                <w:kern w:val="2"/>
                <w:sz w:val="20"/>
                <w:szCs w:val="20"/>
                <w:lang w:eastAsia="nl-NL"/>
                <w14:ligatures w14:val="standardContextual"/>
              </w:rPr>
            </w:pPr>
            <w:r>
              <w:rPr>
                <w:rFonts w:ascii="Tahoma" w:eastAsia="Times New Roman" w:hAnsi="Tahoma" w:cs="Tahoma"/>
                <w:kern w:val="2"/>
                <w:sz w:val="20"/>
                <w:szCs w:val="20"/>
                <w:lang w:eastAsia="nl-NL"/>
                <w14:ligatures w14:val="standardContextual"/>
              </w:rPr>
              <w:t>n</w:t>
            </w:r>
            <w:r w:rsidR="00023DA0" w:rsidRPr="00FA1456">
              <w:rPr>
                <w:rFonts w:ascii="Tahoma" w:eastAsia="Times New Roman" w:hAnsi="Tahoma" w:cs="Tahoma"/>
                <w:kern w:val="2"/>
                <w:sz w:val="20"/>
                <w:szCs w:val="20"/>
                <w:lang w:eastAsia="nl-NL"/>
                <w14:ligatures w14:val="standardContextual"/>
              </w:rPr>
              <w:t>u</w:t>
            </w:r>
          </w:p>
        </w:tc>
      </w:tr>
      <w:tr w:rsidR="00023DA0" w:rsidRPr="00FA1456" w14:paraId="3F332B52"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4F28A5" w14:textId="77777777" w:rsidR="00023DA0" w:rsidRPr="00FA1456" w:rsidRDefault="00023DA0" w:rsidP="00023DA0">
            <w:pPr>
              <w:widowControl/>
              <w:autoSpaceDE/>
              <w:autoSpaceDN/>
              <w:textAlignment w:val="baseline"/>
              <w:rPr>
                <w:rFonts w:ascii="Tahoma" w:eastAsia="Times New Roman" w:hAnsi="Tahoma" w:cs="Tahoma"/>
                <w:kern w:val="2"/>
                <w:sz w:val="20"/>
                <w:szCs w:val="20"/>
                <w:lang w:eastAsia="nl-NL"/>
                <w14:ligatures w14:val="standardContextual"/>
              </w:rPr>
            </w:pPr>
            <w:r w:rsidRPr="00FA1456">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D6EC47" w14:textId="1C65CA2D" w:rsidR="00023DA0" w:rsidRPr="00FA1456" w:rsidRDefault="00FF68C0" w:rsidP="00023DA0">
            <w:pPr>
              <w:widowControl/>
              <w:autoSpaceDE/>
              <w:autoSpaceDN/>
              <w:textAlignment w:val="baseline"/>
              <w:rPr>
                <w:rFonts w:ascii="Tahoma" w:eastAsia="Times New Roman" w:hAnsi="Tahoma" w:cs="Tahoma"/>
                <w:kern w:val="2"/>
                <w:sz w:val="20"/>
                <w:szCs w:val="20"/>
                <w:lang w:eastAsia="nl-NL"/>
                <w14:ligatures w14:val="standardContextual"/>
              </w:rPr>
            </w:pPr>
            <w:r>
              <w:rPr>
                <w:rFonts w:ascii="Tahoma" w:eastAsia="Times New Roman" w:hAnsi="Tahoma" w:cs="Tahoma"/>
                <w:kern w:val="2"/>
                <w:sz w:val="20"/>
                <w:szCs w:val="20"/>
                <w:lang w:eastAsia="nl-NL"/>
                <w14:ligatures w14:val="standardContextual"/>
              </w:rPr>
              <w:t>b</w:t>
            </w:r>
            <w:r w:rsidR="00023DA0" w:rsidRPr="00FA1456">
              <w:rPr>
                <w:rFonts w:ascii="Tahoma" w:eastAsia="Times New Roman" w:hAnsi="Tahoma" w:cs="Tahoma"/>
                <w:kern w:val="2"/>
                <w:sz w:val="20"/>
                <w:szCs w:val="20"/>
                <w:lang w:eastAsia="nl-NL"/>
                <w14:ligatures w14:val="standardContextual"/>
              </w:rPr>
              <w:t>on</w:t>
            </w:r>
          </w:p>
        </w:tc>
      </w:tr>
      <w:tr w:rsidR="00023DA0" w:rsidRPr="000254E4" w14:paraId="2B55EB91"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911C63A" w14:textId="77777777" w:rsidR="00023DA0" w:rsidRPr="00FA1456" w:rsidRDefault="00023DA0" w:rsidP="00023DA0">
            <w:pPr>
              <w:widowControl/>
              <w:autoSpaceDE/>
              <w:autoSpaceDN/>
              <w:textAlignment w:val="baseline"/>
              <w:rPr>
                <w:rFonts w:ascii="Tahoma" w:eastAsia="Times New Roman" w:hAnsi="Tahoma" w:cs="Tahoma"/>
                <w:kern w:val="2"/>
                <w:sz w:val="20"/>
                <w:szCs w:val="20"/>
                <w:lang w:eastAsia="nl-NL"/>
                <w14:ligatures w14:val="standardContextual"/>
              </w:rPr>
            </w:pPr>
            <w:r w:rsidRPr="00FA1456">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9EE65F4" w14:textId="77777777" w:rsidR="00023DA0" w:rsidRPr="00FA1456" w:rsidRDefault="00023DA0" w:rsidP="00023DA0">
            <w:pPr>
              <w:widowControl/>
              <w:autoSpaceDE/>
              <w:autoSpaceDN/>
              <w:textAlignment w:val="baseline"/>
              <w:rPr>
                <w:rFonts w:ascii="Tahoma" w:eastAsia="Times New Roman" w:hAnsi="Tahoma" w:cs="Tahoma"/>
                <w:kern w:val="2"/>
                <w:sz w:val="20"/>
                <w:szCs w:val="20"/>
                <w:lang w:eastAsia="nl-NL"/>
                <w14:ligatures w14:val="standardContextual"/>
              </w:rPr>
            </w:pPr>
            <w:r w:rsidRPr="00FA1456">
              <w:rPr>
                <w:rFonts w:ascii="Tahoma" w:eastAsia="Times New Roman" w:hAnsi="Tahoma" w:cs="Tahoma"/>
                <w:kern w:val="2"/>
                <w:sz w:val="20"/>
                <w:szCs w:val="20"/>
                <w:lang w:eastAsia="nl-NL"/>
                <w14:ligatures w14:val="standardContextual"/>
              </w:rPr>
              <w:t xml:space="preserve">Le Van Dale </w:t>
            </w:r>
            <w:proofErr w:type="spellStart"/>
            <w:r w:rsidRPr="00FA1456">
              <w:rPr>
                <w:rFonts w:ascii="Tahoma" w:eastAsia="Times New Roman" w:hAnsi="Tahoma" w:cs="Tahoma"/>
                <w:kern w:val="2"/>
                <w:sz w:val="20"/>
                <w:szCs w:val="20"/>
                <w:lang w:eastAsia="nl-NL"/>
                <w14:ligatures w14:val="standardContextual"/>
              </w:rPr>
              <w:t>traduit</w:t>
            </w:r>
            <w:proofErr w:type="spellEnd"/>
            <w:r w:rsidRPr="00FA1456">
              <w:rPr>
                <w:rFonts w:ascii="Tahoma" w:eastAsia="Times New Roman" w:hAnsi="Tahoma" w:cs="Tahoma"/>
                <w:kern w:val="2"/>
                <w:sz w:val="20"/>
                <w:szCs w:val="20"/>
                <w:lang w:eastAsia="nl-NL"/>
                <w14:ligatures w14:val="standardContextual"/>
              </w:rPr>
              <w:t xml:space="preserve"> ‘nu’ (</w:t>
            </w:r>
            <w:proofErr w:type="spellStart"/>
            <w:r w:rsidRPr="00FA1456">
              <w:rPr>
                <w:rFonts w:ascii="Tahoma" w:eastAsia="Times New Roman" w:hAnsi="Tahoma" w:cs="Tahoma"/>
                <w:kern w:val="2"/>
                <w:sz w:val="20"/>
                <w:szCs w:val="20"/>
                <w:lang w:eastAsia="nl-NL"/>
                <w14:ligatures w14:val="standardContextual"/>
              </w:rPr>
              <w:t>tussenwerspel</w:t>
            </w:r>
            <w:proofErr w:type="spellEnd"/>
            <w:r w:rsidRPr="00FA1456">
              <w:rPr>
                <w:rFonts w:ascii="Tahoma" w:eastAsia="Times New Roman" w:hAnsi="Tahoma" w:cs="Tahoma"/>
                <w:kern w:val="2"/>
                <w:sz w:val="20"/>
                <w:szCs w:val="20"/>
                <w:lang w:eastAsia="nl-NL"/>
                <w14:ligatures w14:val="standardContextual"/>
              </w:rPr>
              <w:t xml:space="preserve">) par ‘bon (m.b.t. tot voortzetting)’. </w:t>
            </w:r>
          </w:p>
          <w:p w14:paraId="39CA1509" w14:textId="77777777" w:rsidR="00023DA0" w:rsidRPr="00FA1456" w:rsidRDefault="00023DA0" w:rsidP="00023DA0">
            <w:pPr>
              <w:widowControl/>
              <w:autoSpaceDE/>
              <w:autoSpaceDN/>
              <w:textAlignment w:val="baseline"/>
              <w:rPr>
                <w:rFonts w:ascii="Tahoma" w:eastAsia="Times New Roman" w:hAnsi="Tahoma" w:cs="Tahoma"/>
                <w:kern w:val="2"/>
                <w:sz w:val="20"/>
                <w:szCs w:val="20"/>
                <w:lang w:eastAsia="nl-NL"/>
                <w14:ligatures w14:val="standardContextual"/>
              </w:rPr>
            </w:pPr>
          </w:p>
          <w:p w14:paraId="1895DA7B" w14:textId="77777777" w:rsidR="00023DA0" w:rsidRPr="00FA1456" w:rsidRDefault="00023DA0" w:rsidP="00023DA0">
            <w:pPr>
              <w:widowControl/>
              <w:autoSpaceDE/>
              <w:autoSpaceDN/>
              <w:textAlignment w:val="baseline"/>
              <w:rPr>
                <w:rFonts w:ascii="Tahoma" w:eastAsia="Times New Roman" w:hAnsi="Tahoma" w:cs="Tahoma"/>
                <w:kern w:val="2"/>
                <w:sz w:val="20"/>
                <w:szCs w:val="20"/>
                <w:lang w:val="fr-BE" w:eastAsia="nl-NL"/>
                <w14:ligatures w14:val="standardContextual"/>
              </w:rPr>
            </w:pPr>
            <w:r w:rsidRPr="00FA1456">
              <w:rPr>
                <w:rFonts w:ascii="Tahoma" w:eastAsia="Times New Roman" w:hAnsi="Tahoma" w:cs="Tahoma"/>
                <w:kern w:val="2"/>
                <w:sz w:val="20"/>
                <w:szCs w:val="20"/>
                <w:lang w:val="fr-BE" w:eastAsia="nl-NL"/>
                <w14:ligatures w14:val="standardContextual"/>
              </w:rPr>
              <w:t xml:space="preserve">Dans les interviews du journal </w:t>
            </w:r>
            <w:r w:rsidRPr="00BF28C6">
              <w:rPr>
                <w:rFonts w:ascii="Tahoma" w:eastAsia="Times New Roman" w:hAnsi="Tahoma" w:cs="Tahoma"/>
                <w:kern w:val="2"/>
                <w:sz w:val="20"/>
                <w:szCs w:val="20"/>
                <w:lang w:val="fr-BE" w:eastAsia="nl-NL"/>
                <w14:ligatures w14:val="standardContextual"/>
              </w:rPr>
              <w:t>Le Soir</w:t>
            </w:r>
            <w:r w:rsidRPr="00FA1456">
              <w:rPr>
                <w:rFonts w:ascii="Tahoma" w:eastAsia="Times New Roman" w:hAnsi="Tahoma" w:cs="Tahoma"/>
                <w:kern w:val="2"/>
                <w:sz w:val="20"/>
                <w:szCs w:val="20"/>
                <w:lang w:val="fr-BE" w:eastAsia="nl-NL"/>
                <w14:ligatures w14:val="standardContextual"/>
              </w:rPr>
              <w:t>, ‘bon’ est également utilisé dans ce sens : ‘Bon, moi, j’étais en fin de carrière de politique, je ne me suis plus représenté, à part en 2012 aux élections communales.’</w:t>
            </w:r>
          </w:p>
          <w:p w14:paraId="47EB5CDA" w14:textId="77777777" w:rsidR="00023DA0" w:rsidRPr="00FA1456" w:rsidRDefault="00023DA0" w:rsidP="00023DA0">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023DA0" w:rsidRPr="00FA1456" w14:paraId="2F3B4C1C"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A3AE163" w14:textId="77777777" w:rsidR="00023DA0" w:rsidRPr="00FA1456" w:rsidRDefault="00023DA0" w:rsidP="00023DA0">
            <w:pPr>
              <w:widowControl/>
              <w:autoSpaceDE/>
              <w:autoSpaceDN/>
              <w:textAlignment w:val="baseline"/>
              <w:rPr>
                <w:rFonts w:ascii="Tahoma" w:eastAsia="Times New Roman" w:hAnsi="Tahoma" w:cs="Tahoma"/>
                <w:kern w:val="2"/>
                <w:sz w:val="20"/>
                <w:szCs w:val="20"/>
                <w:lang w:eastAsia="nl-NL"/>
                <w14:ligatures w14:val="standardContextual"/>
              </w:rPr>
            </w:pPr>
            <w:r w:rsidRPr="00FA1456">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E53FEC" w14:textId="12345749" w:rsidR="00023DA0" w:rsidRPr="00FA1456" w:rsidRDefault="00000000" w:rsidP="00023DA0">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120" w:history="1">
              <w:r w:rsidR="006E1F98" w:rsidRPr="003E3190">
                <w:rPr>
                  <w:rStyle w:val="Hyperlink"/>
                  <w:rFonts w:ascii="Tahoma" w:eastAsiaTheme="minorHAnsi" w:hAnsi="Tahoma" w:cs="Tahoma"/>
                  <w:kern w:val="2"/>
                  <w:sz w:val="20"/>
                  <w:szCs w:val="20"/>
                  <w14:ligatures w14:val="standardContextual"/>
                </w:rPr>
                <w:t>https://www.btb.termiumplus.gc.ca</w:t>
              </w:r>
            </w:hyperlink>
            <w:r w:rsidR="00023DA0" w:rsidRPr="00FA1456">
              <w:rPr>
                <w:rFonts w:ascii="Tahoma" w:eastAsiaTheme="minorHAnsi" w:hAnsi="Tahoma" w:cs="Tahoma"/>
                <w:kern w:val="2"/>
                <w:sz w:val="20"/>
                <w:szCs w:val="20"/>
                <w14:ligatures w14:val="standardContextual"/>
              </w:rPr>
              <w:t xml:space="preserve"> </w:t>
            </w:r>
          </w:p>
          <w:p w14:paraId="78D219F9" w14:textId="37FECF05" w:rsidR="00023DA0" w:rsidRPr="00FA1456" w:rsidRDefault="00000000" w:rsidP="00023DA0">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121" w:history="1">
              <w:r w:rsidR="006E1F98" w:rsidRPr="003E3190">
                <w:rPr>
                  <w:rStyle w:val="Hyperlink"/>
                  <w:rFonts w:ascii="Tahoma" w:eastAsiaTheme="minorHAnsi" w:hAnsi="Tahoma" w:cs="Tahoma"/>
                  <w:kern w:val="2"/>
                  <w:sz w:val="20"/>
                  <w:szCs w:val="20"/>
                  <w14:ligatures w14:val="standardContextual"/>
                </w:rPr>
                <w:t>https://www.lesoir.be</w:t>
              </w:r>
            </w:hyperlink>
            <w:r w:rsidR="00023DA0" w:rsidRPr="00FA1456">
              <w:rPr>
                <w:rFonts w:ascii="Tahoma" w:eastAsiaTheme="minorHAnsi" w:hAnsi="Tahoma" w:cs="Tahoma"/>
                <w:kern w:val="2"/>
                <w:sz w:val="20"/>
                <w:szCs w:val="20"/>
                <w14:ligatures w14:val="standardContextual"/>
              </w:rPr>
              <w:t xml:space="preserve"> </w:t>
            </w:r>
          </w:p>
        </w:tc>
      </w:tr>
    </w:tbl>
    <w:p w14:paraId="4C8C1153" w14:textId="77777777" w:rsidR="00023DA0" w:rsidRDefault="00023DA0">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577394" w:rsidRPr="00BF28C6" w14:paraId="43BACD7F"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4E1CBB0" w14:textId="77777777" w:rsidR="00577394" w:rsidRPr="00BF28C6" w:rsidRDefault="00577394" w:rsidP="00577394">
            <w:pPr>
              <w:widowControl/>
              <w:autoSpaceDE/>
              <w:autoSpaceDN/>
              <w:textAlignment w:val="baseline"/>
              <w:rPr>
                <w:rFonts w:ascii="Tahoma" w:eastAsia="Times New Roman" w:hAnsi="Tahoma" w:cs="Tahoma"/>
                <w:kern w:val="2"/>
                <w:sz w:val="20"/>
                <w:szCs w:val="20"/>
                <w:lang w:eastAsia="nl-NL"/>
                <w14:ligatures w14:val="standardContextual"/>
              </w:rPr>
            </w:pPr>
            <w:r w:rsidRPr="00BF28C6">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54FDC14" w14:textId="77777777" w:rsidR="00577394" w:rsidRPr="00BF28C6" w:rsidRDefault="00577394" w:rsidP="00577394">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BF28C6">
              <w:rPr>
                <w:rFonts w:ascii="Tahoma" w:eastAsia="Times New Roman" w:hAnsi="Tahoma" w:cs="Tahoma"/>
                <w:kern w:val="2"/>
                <w:sz w:val="20"/>
                <w:szCs w:val="20"/>
                <w:lang w:eastAsia="nl-NL"/>
                <w14:ligatures w14:val="standardContextual"/>
              </w:rPr>
              <w:t>Problème</w:t>
            </w:r>
            <w:proofErr w:type="spellEnd"/>
            <w:r w:rsidRPr="00BF28C6">
              <w:rPr>
                <w:rFonts w:ascii="Tahoma" w:eastAsia="Times New Roman" w:hAnsi="Tahoma" w:cs="Tahoma"/>
                <w:kern w:val="2"/>
                <w:sz w:val="20"/>
                <w:szCs w:val="20"/>
                <w:lang w:eastAsia="nl-NL"/>
                <w14:ligatures w14:val="standardContextual"/>
              </w:rPr>
              <w:t xml:space="preserve"> </w:t>
            </w:r>
            <w:proofErr w:type="spellStart"/>
            <w:r w:rsidRPr="00BF28C6">
              <w:rPr>
                <w:rFonts w:ascii="Tahoma" w:eastAsia="Times New Roman" w:hAnsi="Tahoma" w:cs="Tahoma"/>
                <w:kern w:val="2"/>
                <w:sz w:val="20"/>
                <w:szCs w:val="20"/>
                <w:lang w:eastAsia="nl-NL"/>
                <w14:ligatures w14:val="standardContextual"/>
              </w:rPr>
              <w:t>lexicologique</w:t>
            </w:r>
            <w:proofErr w:type="spellEnd"/>
          </w:p>
        </w:tc>
      </w:tr>
      <w:tr w:rsidR="00577394" w:rsidRPr="00BF28C6" w14:paraId="3D7443EA"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06A5FFE" w14:textId="77777777" w:rsidR="00577394" w:rsidRPr="00BF28C6" w:rsidRDefault="00577394" w:rsidP="00577394">
            <w:pPr>
              <w:widowControl/>
              <w:autoSpaceDE/>
              <w:autoSpaceDN/>
              <w:textAlignment w:val="baseline"/>
              <w:rPr>
                <w:rFonts w:ascii="Tahoma" w:eastAsia="Times New Roman" w:hAnsi="Tahoma" w:cs="Tahoma"/>
                <w:kern w:val="2"/>
                <w:sz w:val="20"/>
                <w:szCs w:val="20"/>
                <w:lang w:eastAsia="nl-NL"/>
                <w14:ligatures w14:val="standardContextual"/>
              </w:rPr>
            </w:pPr>
            <w:r w:rsidRPr="00BF28C6">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F191D4" w14:textId="7B553FBA" w:rsidR="00577394" w:rsidRPr="00BF28C6" w:rsidRDefault="00FF68C0" w:rsidP="00577394">
            <w:pPr>
              <w:widowControl/>
              <w:autoSpaceDE/>
              <w:autoSpaceDN/>
              <w:textAlignment w:val="baseline"/>
              <w:rPr>
                <w:rFonts w:ascii="Tahoma" w:eastAsia="Times New Roman" w:hAnsi="Tahoma" w:cs="Tahoma"/>
                <w:kern w:val="2"/>
                <w:sz w:val="20"/>
                <w:szCs w:val="20"/>
                <w:lang w:val="en-GB" w:eastAsia="nl-NL"/>
                <w14:ligatures w14:val="standardContextual"/>
              </w:rPr>
            </w:pPr>
            <w:r>
              <w:rPr>
                <w:rFonts w:ascii="Tahoma" w:eastAsia="Times New Roman" w:hAnsi="Tahoma" w:cs="Tahoma"/>
                <w:kern w:val="2"/>
                <w:sz w:val="20"/>
                <w:szCs w:val="20"/>
                <w:lang w:val="en-GB" w:eastAsia="nl-NL"/>
                <w14:ligatures w14:val="standardContextual"/>
              </w:rPr>
              <w:t>o</w:t>
            </w:r>
            <w:r w:rsidR="00577394" w:rsidRPr="00BF28C6">
              <w:rPr>
                <w:rFonts w:ascii="Tahoma" w:eastAsia="Times New Roman" w:hAnsi="Tahoma" w:cs="Tahoma"/>
                <w:kern w:val="2"/>
                <w:sz w:val="20"/>
                <w:szCs w:val="20"/>
                <w:lang w:val="en-GB" w:eastAsia="nl-NL"/>
                <w14:ligatures w14:val="standardContextual"/>
              </w:rPr>
              <w:t xml:space="preserve">p </w:t>
            </w:r>
            <w:proofErr w:type="spellStart"/>
            <w:r w:rsidR="00577394" w:rsidRPr="00BF28C6">
              <w:rPr>
                <w:rFonts w:ascii="Tahoma" w:eastAsia="Times New Roman" w:hAnsi="Tahoma" w:cs="Tahoma"/>
                <w:kern w:val="2"/>
                <w:sz w:val="20"/>
                <w:szCs w:val="20"/>
                <w:lang w:val="en-GB" w:eastAsia="nl-NL"/>
                <w14:ligatures w14:val="standardContextual"/>
              </w:rPr>
              <w:t>zich</w:t>
            </w:r>
            <w:proofErr w:type="spellEnd"/>
          </w:p>
        </w:tc>
      </w:tr>
      <w:tr w:rsidR="00577394" w:rsidRPr="00BF28C6" w14:paraId="509D9962"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05E2FF1" w14:textId="77777777" w:rsidR="00577394" w:rsidRPr="00BF28C6" w:rsidRDefault="00577394" w:rsidP="00577394">
            <w:pPr>
              <w:widowControl/>
              <w:autoSpaceDE/>
              <w:autoSpaceDN/>
              <w:textAlignment w:val="baseline"/>
              <w:rPr>
                <w:rFonts w:ascii="Tahoma" w:eastAsia="Times New Roman" w:hAnsi="Tahoma" w:cs="Tahoma"/>
                <w:kern w:val="2"/>
                <w:sz w:val="20"/>
                <w:szCs w:val="20"/>
                <w:lang w:eastAsia="nl-NL"/>
                <w14:ligatures w14:val="standardContextual"/>
              </w:rPr>
            </w:pPr>
            <w:r w:rsidRPr="00BF28C6">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861F26A" w14:textId="77777777" w:rsidR="00577394" w:rsidRPr="00BF28C6" w:rsidRDefault="00577394" w:rsidP="00577394">
            <w:pPr>
              <w:widowControl/>
              <w:autoSpaceDE/>
              <w:autoSpaceDN/>
              <w:textAlignment w:val="baseline"/>
              <w:rPr>
                <w:rFonts w:ascii="Tahoma" w:eastAsia="Times New Roman" w:hAnsi="Tahoma" w:cs="Tahoma"/>
                <w:kern w:val="2"/>
                <w:sz w:val="20"/>
                <w:szCs w:val="20"/>
                <w:lang w:val="fr-BE" w:eastAsia="nl-NL"/>
                <w14:ligatures w14:val="standardContextual"/>
              </w:rPr>
            </w:pPr>
            <w:r w:rsidRPr="00BF28C6">
              <w:rPr>
                <w:rFonts w:ascii="Tahoma" w:eastAsia="Times New Roman" w:hAnsi="Tahoma" w:cs="Tahoma"/>
                <w:kern w:val="2"/>
                <w:sz w:val="20"/>
                <w:szCs w:val="20"/>
                <w:lang w:val="fr-BE" w:eastAsia="nl-NL"/>
                <w14:ligatures w14:val="standardContextual"/>
              </w:rPr>
              <w:t>/</w:t>
            </w:r>
          </w:p>
        </w:tc>
      </w:tr>
      <w:tr w:rsidR="00577394" w:rsidRPr="000254E4" w14:paraId="4AB54660"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9122C61" w14:textId="77777777" w:rsidR="00577394" w:rsidRPr="00BF28C6" w:rsidRDefault="00577394" w:rsidP="00577394">
            <w:pPr>
              <w:widowControl/>
              <w:autoSpaceDE/>
              <w:autoSpaceDN/>
              <w:textAlignment w:val="baseline"/>
              <w:rPr>
                <w:rFonts w:ascii="Tahoma" w:eastAsia="Times New Roman" w:hAnsi="Tahoma" w:cs="Tahoma"/>
                <w:kern w:val="2"/>
                <w:sz w:val="20"/>
                <w:szCs w:val="20"/>
                <w:lang w:eastAsia="nl-NL"/>
                <w14:ligatures w14:val="standardContextual"/>
              </w:rPr>
            </w:pPr>
            <w:r w:rsidRPr="00BF28C6">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93D4EAB" w14:textId="77777777" w:rsidR="00577394" w:rsidRPr="00BF28C6" w:rsidRDefault="00577394" w:rsidP="00577394">
            <w:pPr>
              <w:widowControl/>
              <w:autoSpaceDE/>
              <w:autoSpaceDN/>
              <w:textAlignment w:val="baseline"/>
              <w:rPr>
                <w:rFonts w:ascii="Tahoma" w:eastAsiaTheme="minorHAnsi" w:hAnsi="Tahoma" w:cs="Tahoma"/>
                <w:kern w:val="2"/>
                <w:sz w:val="20"/>
                <w:szCs w:val="20"/>
                <w:lang w:val="nl-BE"/>
                <w14:ligatures w14:val="standardContextual"/>
              </w:rPr>
            </w:pPr>
            <w:r w:rsidRPr="00BF28C6">
              <w:rPr>
                <w:rFonts w:ascii="Tahoma" w:eastAsiaTheme="minorHAnsi" w:hAnsi="Tahoma" w:cs="Tahoma"/>
                <w:kern w:val="2"/>
                <w:sz w:val="20"/>
                <w:szCs w:val="20"/>
                <w:lang w:val="nl-BE"/>
                <w14:ligatures w14:val="standardContextual"/>
              </w:rPr>
              <w:t xml:space="preserve">Woorden.org </w:t>
            </w:r>
            <w:proofErr w:type="spellStart"/>
            <w:r w:rsidRPr="00BF28C6">
              <w:rPr>
                <w:rFonts w:ascii="Tahoma" w:eastAsiaTheme="minorHAnsi" w:hAnsi="Tahoma" w:cs="Tahoma"/>
                <w:kern w:val="2"/>
                <w:sz w:val="20"/>
                <w:szCs w:val="20"/>
                <w:lang w:val="nl-BE"/>
                <w14:ligatures w14:val="standardContextual"/>
              </w:rPr>
              <w:t>donne</w:t>
            </w:r>
            <w:proofErr w:type="spellEnd"/>
            <w:r w:rsidRPr="00BF28C6">
              <w:rPr>
                <w:rFonts w:ascii="Tahoma" w:eastAsiaTheme="minorHAnsi" w:hAnsi="Tahoma" w:cs="Tahoma"/>
                <w:kern w:val="2"/>
                <w:sz w:val="20"/>
                <w:szCs w:val="20"/>
                <w:lang w:val="nl-BE"/>
                <w14:ligatures w14:val="standardContextual"/>
              </w:rPr>
              <w:t xml:space="preserve"> </w:t>
            </w:r>
            <w:proofErr w:type="spellStart"/>
            <w:r w:rsidRPr="00BF28C6">
              <w:rPr>
                <w:rFonts w:ascii="Tahoma" w:eastAsiaTheme="minorHAnsi" w:hAnsi="Tahoma" w:cs="Tahoma"/>
                <w:kern w:val="2"/>
                <w:sz w:val="20"/>
                <w:szCs w:val="20"/>
                <w:lang w:val="nl-BE"/>
                <w14:ligatures w14:val="standardContextual"/>
              </w:rPr>
              <w:t>une</w:t>
            </w:r>
            <w:proofErr w:type="spellEnd"/>
            <w:r w:rsidRPr="00BF28C6">
              <w:rPr>
                <w:rFonts w:ascii="Tahoma" w:eastAsiaTheme="minorHAnsi" w:hAnsi="Tahoma" w:cs="Tahoma"/>
                <w:kern w:val="2"/>
                <w:sz w:val="20"/>
                <w:szCs w:val="20"/>
                <w:lang w:val="nl-BE"/>
                <w14:ligatures w14:val="standardContextual"/>
              </w:rPr>
              <w:t xml:space="preserve"> </w:t>
            </w:r>
            <w:proofErr w:type="spellStart"/>
            <w:r w:rsidRPr="00BF28C6">
              <w:rPr>
                <w:rFonts w:ascii="Tahoma" w:eastAsiaTheme="minorHAnsi" w:hAnsi="Tahoma" w:cs="Tahoma"/>
                <w:kern w:val="2"/>
                <w:sz w:val="20"/>
                <w:szCs w:val="20"/>
                <w:lang w:val="nl-BE"/>
                <w14:ligatures w14:val="standardContextual"/>
              </w:rPr>
              <w:t>définition</w:t>
            </w:r>
            <w:proofErr w:type="spellEnd"/>
            <w:r w:rsidRPr="00BF28C6">
              <w:rPr>
                <w:rFonts w:ascii="Tahoma" w:eastAsiaTheme="minorHAnsi" w:hAnsi="Tahoma" w:cs="Tahoma"/>
                <w:kern w:val="2"/>
                <w:sz w:val="20"/>
                <w:szCs w:val="20"/>
                <w:lang w:val="nl-BE"/>
                <w14:ligatures w14:val="standardContextual"/>
              </w:rPr>
              <w:t xml:space="preserve"> pour ‘op zich’ : ‘in dit bijzondere geval’. </w:t>
            </w:r>
          </w:p>
          <w:p w14:paraId="1FFFD043" w14:textId="77777777" w:rsidR="00577394" w:rsidRPr="00BF28C6" w:rsidRDefault="00577394" w:rsidP="00577394">
            <w:pPr>
              <w:widowControl/>
              <w:autoSpaceDE/>
              <w:autoSpaceDN/>
              <w:textAlignment w:val="baseline"/>
              <w:rPr>
                <w:rFonts w:ascii="Tahoma" w:eastAsiaTheme="minorHAnsi" w:hAnsi="Tahoma" w:cs="Tahoma"/>
                <w:kern w:val="2"/>
                <w:sz w:val="20"/>
                <w:szCs w:val="20"/>
                <w:lang w:val="nl-BE"/>
                <w14:ligatures w14:val="standardContextual"/>
              </w:rPr>
            </w:pPr>
          </w:p>
          <w:p w14:paraId="33E56186" w14:textId="77777777" w:rsidR="00577394" w:rsidRPr="00BF28C6" w:rsidRDefault="00577394" w:rsidP="00577394">
            <w:pPr>
              <w:widowControl/>
              <w:autoSpaceDE/>
              <w:autoSpaceDN/>
              <w:textAlignment w:val="baseline"/>
              <w:rPr>
                <w:rFonts w:ascii="Tahoma" w:eastAsiaTheme="minorHAnsi" w:hAnsi="Tahoma" w:cs="Tahoma"/>
                <w:kern w:val="2"/>
                <w:sz w:val="20"/>
                <w:szCs w:val="20"/>
                <w:lang w:val="fr-BE"/>
                <w14:ligatures w14:val="standardContextual"/>
              </w:rPr>
            </w:pPr>
            <w:r w:rsidRPr="00BF28C6">
              <w:rPr>
                <w:rFonts w:ascii="Tahoma" w:eastAsiaTheme="minorHAnsi" w:hAnsi="Tahoma" w:cs="Tahoma"/>
                <w:kern w:val="2"/>
                <w:sz w:val="20"/>
                <w:szCs w:val="20"/>
                <w:lang w:val="fr-BE"/>
                <w14:ligatures w14:val="standardContextual"/>
              </w:rPr>
              <w:t xml:space="preserve">Cela signifie donc qu'il n'existe pas de ‘one size </w:t>
            </w:r>
            <w:proofErr w:type="spellStart"/>
            <w:r w:rsidRPr="00BF28C6">
              <w:rPr>
                <w:rFonts w:ascii="Tahoma" w:eastAsiaTheme="minorHAnsi" w:hAnsi="Tahoma" w:cs="Tahoma"/>
                <w:kern w:val="2"/>
                <w:sz w:val="20"/>
                <w:szCs w:val="20"/>
                <w:lang w:val="fr-BE"/>
                <w14:ligatures w14:val="standardContextual"/>
              </w:rPr>
              <w:t>fits</w:t>
            </w:r>
            <w:proofErr w:type="spellEnd"/>
            <w:r w:rsidRPr="00BF28C6">
              <w:rPr>
                <w:rFonts w:ascii="Tahoma" w:eastAsiaTheme="minorHAnsi" w:hAnsi="Tahoma" w:cs="Tahoma"/>
                <w:kern w:val="2"/>
                <w:sz w:val="20"/>
                <w:szCs w:val="20"/>
                <w:lang w:val="fr-BE"/>
                <w14:ligatures w14:val="standardContextual"/>
              </w:rPr>
              <w:t xml:space="preserve"> all-</w:t>
            </w:r>
            <w:proofErr w:type="spellStart"/>
            <w:r w:rsidRPr="00BF28C6">
              <w:rPr>
                <w:rFonts w:ascii="Tahoma" w:eastAsiaTheme="minorHAnsi" w:hAnsi="Tahoma" w:cs="Tahoma"/>
                <w:kern w:val="2"/>
                <w:sz w:val="20"/>
                <w:szCs w:val="20"/>
                <w:lang w:val="fr-BE"/>
                <w14:ligatures w14:val="standardContextual"/>
              </w:rPr>
              <w:t>muziek</w:t>
            </w:r>
            <w:proofErr w:type="spellEnd"/>
            <w:r w:rsidRPr="00BF28C6">
              <w:rPr>
                <w:rFonts w:ascii="Tahoma" w:eastAsiaTheme="minorHAnsi" w:hAnsi="Tahoma" w:cs="Tahoma"/>
                <w:kern w:val="2"/>
                <w:sz w:val="20"/>
                <w:szCs w:val="20"/>
                <w:lang w:val="fr-BE"/>
                <w14:ligatures w14:val="standardContextual"/>
              </w:rPr>
              <w:t>’ pour réduire le stress. Toutefois, le contexte indique clairement ce que Martina entend par ce terme, car les phrases précédentes parlent de musique qui réduit le stress.</w:t>
            </w:r>
          </w:p>
          <w:p w14:paraId="01DB1A97" w14:textId="77777777" w:rsidR="00577394" w:rsidRPr="00BF28C6" w:rsidRDefault="00577394" w:rsidP="00577394">
            <w:pPr>
              <w:widowControl/>
              <w:autoSpaceDE/>
              <w:autoSpaceDN/>
              <w:textAlignment w:val="baseline"/>
              <w:rPr>
                <w:rFonts w:ascii="Tahoma" w:eastAsiaTheme="minorHAnsi" w:hAnsi="Tahoma" w:cs="Tahoma"/>
                <w:kern w:val="2"/>
                <w:sz w:val="20"/>
                <w:szCs w:val="20"/>
                <w:lang w:val="fr-BE"/>
                <w14:ligatures w14:val="standardContextual"/>
              </w:rPr>
            </w:pPr>
          </w:p>
          <w:p w14:paraId="4D97BC37" w14:textId="77777777" w:rsidR="00577394" w:rsidRPr="00BF28C6" w:rsidRDefault="00577394" w:rsidP="00577394">
            <w:pPr>
              <w:widowControl/>
              <w:autoSpaceDE/>
              <w:autoSpaceDN/>
              <w:textAlignment w:val="baseline"/>
              <w:rPr>
                <w:rFonts w:ascii="Tahoma" w:eastAsiaTheme="minorHAnsi" w:hAnsi="Tahoma" w:cs="Tahoma"/>
                <w:kern w:val="2"/>
                <w:sz w:val="20"/>
                <w:szCs w:val="20"/>
                <w:lang w:val="fr-BE"/>
                <w14:ligatures w14:val="standardContextual"/>
              </w:rPr>
            </w:pPr>
            <w:r w:rsidRPr="00BF28C6">
              <w:rPr>
                <w:rFonts w:ascii="Tahoma" w:eastAsiaTheme="minorHAnsi" w:hAnsi="Tahoma" w:cs="Tahoma"/>
                <w:kern w:val="2"/>
                <w:sz w:val="20"/>
                <w:szCs w:val="20"/>
                <w:lang w:val="fr-BE"/>
                <w14:ligatures w14:val="standardContextual"/>
              </w:rPr>
              <w:t>C’est la raison pour laquelle je ne traduis pas ce terme.</w:t>
            </w:r>
          </w:p>
          <w:p w14:paraId="511C6E03" w14:textId="77777777" w:rsidR="00577394" w:rsidRPr="00BF28C6" w:rsidRDefault="00577394" w:rsidP="00577394">
            <w:pPr>
              <w:widowControl/>
              <w:autoSpaceDE/>
              <w:autoSpaceDN/>
              <w:textAlignment w:val="baseline"/>
              <w:rPr>
                <w:rFonts w:ascii="Tahoma" w:eastAsiaTheme="minorHAnsi" w:hAnsi="Tahoma" w:cs="Tahoma"/>
                <w:kern w:val="2"/>
                <w:sz w:val="20"/>
                <w:szCs w:val="20"/>
                <w:lang w:val="fr-BE"/>
                <w14:ligatures w14:val="standardContextual"/>
              </w:rPr>
            </w:pPr>
          </w:p>
        </w:tc>
      </w:tr>
      <w:tr w:rsidR="00577394" w:rsidRPr="00BF28C6" w14:paraId="51E1E393"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759B030" w14:textId="77777777" w:rsidR="00577394" w:rsidRPr="00BF28C6" w:rsidRDefault="00577394" w:rsidP="00577394">
            <w:pPr>
              <w:widowControl/>
              <w:autoSpaceDE/>
              <w:autoSpaceDN/>
              <w:textAlignment w:val="baseline"/>
              <w:rPr>
                <w:rFonts w:ascii="Tahoma" w:eastAsia="Times New Roman" w:hAnsi="Tahoma" w:cs="Tahoma"/>
                <w:kern w:val="2"/>
                <w:sz w:val="20"/>
                <w:szCs w:val="20"/>
                <w:lang w:eastAsia="nl-NL"/>
                <w14:ligatures w14:val="standardContextual"/>
              </w:rPr>
            </w:pPr>
            <w:r w:rsidRPr="00BF28C6">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C8D6B6" w14:textId="69D20628" w:rsidR="00577394" w:rsidRPr="00BF28C6" w:rsidRDefault="00000000" w:rsidP="00577394">
            <w:pPr>
              <w:widowControl/>
              <w:numPr>
                <w:ilvl w:val="0"/>
                <w:numId w:val="9"/>
              </w:numPr>
              <w:autoSpaceDE/>
              <w:autoSpaceDN/>
              <w:spacing w:after="160" w:line="259" w:lineRule="auto"/>
              <w:contextualSpacing/>
              <w:rPr>
                <w:rFonts w:ascii="Tahoma" w:eastAsiaTheme="minorHAnsi" w:hAnsi="Tahoma" w:cs="Tahoma"/>
                <w:kern w:val="2"/>
                <w:sz w:val="20"/>
                <w:szCs w:val="20"/>
                <w:lang w:val="nl-BE" w:eastAsia="nl-BE"/>
                <w14:ligatures w14:val="standardContextual"/>
              </w:rPr>
            </w:pPr>
            <w:hyperlink r:id="rId122" w:history="1">
              <w:r w:rsidR="006E1F98" w:rsidRPr="003E3190">
                <w:rPr>
                  <w:rStyle w:val="Hyperlink"/>
                  <w:rFonts w:ascii="Tahoma" w:eastAsiaTheme="minorHAnsi" w:hAnsi="Tahoma" w:cs="Tahoma"/>
                  <w:kern w:val="2"/>
                  <w:sz w:val="20"/>
                  <w:szCs w:val="20"/>
                  <w:lang w:val="nl-BE" w:eastAsia="nl-BE"/>
                  <w14:ligatures w14:val="standardContextual"/>
                </w:rPr>
                <w:t>https://www.woorden.org</w:t>
              </w:r>
            </w:hyperlink>
            <w:r w:rsidR="00577394" w:rsidRPr="00BF28C6">
              <w:rPr>
                <w:rFonts w:ascii="Tahoma" w:eastAsiaTheme="minorHAnsi" w:hAnsi="Tahoma" w:cs="Tahoma"/>
                <w:kern w:val="2"/>
                <w:sz w:val="20"/>
                <w:szCs w:val="20"/>
                <w:lang w:val="nl-BE" w:eastAsia="nl-BE"/>
                <w14:ligatures w14:val="standardContextual"/>
              </w:rPr>
              <w:t xml:space="preserve"> </w:t>
            </w:r>
          </w:p>
        </w:tc>
      </w:tr>
    </w:tbl>
    <w:p w14:paraId="08A693A9" w14:textId="77777777" w:rsidR="00ED74A6" w:rsidRDefault="00ED74A6">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ED74A6" w:rsidRPr="00162255" w14:paraId="60DD00E0"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119C658" w14:textId="77777777" w:rsidR="00ED74A6" w:rsidRPr="00162255" w:rsidRDefault="00ED74A6" w:rsidP="00ED74A6">
            <w:pPr>
              <w:widowControl/>
              <w:autoSpaceDE/>
              <w:autoSpaceDN/>
              <w:textAlignment w:val="baseline"/>
              <w:rPr>
                <w:rFonts w:ascii="Tahoma" w:eastAsia="Times New Roman" w:hAnsi="Tahoma" w:cs="Tahoma"/>
                <w:kern w:val="2"/>
                <w:sz w:val="20"/>
                <w:szCs w:val="20"/>
                <w:lang w:eastAsia="nl-NL"/>
                <w14:ligatures w14:val="standardContextual"/>
              </w:rPr>
            </w:pPr>
            <w:r w:rsidRPr="00162255">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4DB01B4" w14:textId="77777777" w:rsidR="00ED74A6" w:rsidRPr="00162255" w:rsidRDefault="00ED74A6" w:rsidP="00ED74A6">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162255">
              <w:rPr>
                <w:rFonts w:ascii="Tahoma" w:eastAsia="Times New Roman" w:hAnsi="Tahoma" w:cs="Tahoma"/>
                <w:kern w:val="2"/>
                <w:sz w:val="20"/>
                <w:szCs w:val="20"/>
                <w:lang w:eastAsia="nl-NL"/>
                <w14:ligatures w14:val="standardContextual"/>
              </w:rPr>
              <w:t>Problème</w:t>
            </w:r>
            <w:proofErr w:type="spellEnd"/>
            <w:r w:rsidRPr="00162255">
              <w:rPr>
                <w:rFonts w:ascii="Tahoma" w:eastAsia="Times New Roman" w:hAnsi="Tahoma" w:cs="Tahoma"/>
                <w:kern w:val="2"/>
                <w:sz w:val="20"/>
                <w:szCs w:val="20"/>
                <w:lang w:eastAsia="nl-NL"/>
                <w14:ligatures w14:val="standardContextual"/>
              </w:rPr>
              <w:t xml:space="preserve"> </w:t>
            </w:r>
            <w:proofErr w:type="spellStart"/>
            <w:r w:rsidRPr="00162255">
              <w:rPr>
                <w:rFonts w:ascii="Tahoma" w:eastAsia="Times New Roman" w:hAnsi="Tahoma" w:cs="Tahoma"/>
                <w:kern w:val="2"/>
                <w:sz w:val="20"/>
                <w:szCs w:val="20"/>
                <w:lang w:eastAsia="nl-NL"/>
                <w14:ligatures w14:val="standardContextual"/>
              </w:rPr>
              <w:t>lexicologique</w:t>
            </w:r>
            <w:proofErr w:type="spellEnd"/>
          </w:p>
        </w:tc>
      </w:tr>
      <w:tr w:rsidR="00ED74A6" w:rsidRPr="000254E4" w14:paraId="6868449A"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9776AD8" w14:textId="77777777" w:rsidR="00ED74A6" w:rsidRPr="00162255" w:rsidRDefault="00ED74A6" w:rsidP="00ED74A6">
            <w:pPr>
              <w:widowControl/>
              <w:autoSpaceDE/>
              <w:autoSpaceDN/>
              <w:textAlignment w:val="baseline"/>
              <w:rPr>
                <w:rFonts w:ascii="Tahoma" w:eastAsia="Times New Roman" w:hAnsi="Tahoma" w:cs="Tahoma"/>
                <w:kern w:val="2"/>
                <w:sz w:val="20"/>
                <w:szCs w:val="20"/>
                <w:lang w:eastAsia="nl-NL"/>
                <w14:ligatures w14:val="standardContextual"/>
              </w:rPr>
            </w:pPr>
            <w:r w:rsidRPr="00162255">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54A8F4D" w14:textId="77777777" w:rsidR="00ED74A6" w:rsidRPr="00162255" w:rsidRDefault="00ED74A6" w:rsidP="00ED74A6">
            <w:pPr>
              <w:widowControl/>
              <w:autoSpaceDE/>
              <w:autoSpaceDN/>
              <w:textAlignment w:val="baseline"/>
              <w:rPr>
                <w:rFonts w:ascii="Tahoma" w:eastAsia="Times New Roman" w:hAnsi="Tahoma" w:cs="Tahoma"/>
                <w:kern w:val="2"/>
                <w:sz w:val="20"/>
                <w:szCs w:val="20"/>
                <w:lang w:val="en-GB" w:eastAsia="nl-NL"/>
                <w14:ligatures w14:val="standardContextual"/>
              </w:rPr>
            </w:pPr>
            <w:r w:rsidRPr="00162255">
              <w:rPr>
                <w:rFonts w:ascii="Tahoma" w:eastAsia="Times New Roman" w:hAnsi="Tahoma" w:cs="Tahoma"/>
                <w:kern w:val="2"/>
                <w:sz w:val="20"/>
                <w:szCs w:val="20"/>
                <w:lang w:val="en-GB" w:eastAsia="nl-NL"/>
                <w14:ligatures w14:val="standardContextual"/>
              </w:rPr>
              <w:t>one size fits all-</w:t>
            </w:r>
            <w:proofErr w:type="spellStart"/>
            <w:r w:rsidRPr="00162255">
              <w:rPr>
                <w:rFonts w:ascii="Tahoma" w:eastAsia="Times New Roman" w:hAnsi="Tahoma" w:cs="Tahoma"/>
                <w:kern w:val="2"/>
                <w:sz w:val="20"/>
                <w:szCs w:val="20"/>
                <w:lang w:val="en-GB" w:eastAsia="nl-NL"/>
                <w14:ligatures w14:val="standardContextual"/>
              </w:rPr>
              <w:t>muziek</w:t>
            </w:r>
            <w:proofErr w:type="spellEnd"/>
          </w:p>
        </w:tc>
      </w:tr>
      <w:tr w:rsidR="00ED74A6" w:rsidRPr="000254E4" w14:paraId="10094C65"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31CBAAA" w14:textId="77777777" w:rsidR="00ED74A6" w:rsidRPr="00162255" w:rsidRDefault="00ED74A6" w:rsidP="00ED74A6">
            <w:pPr>
              <w:widowControl/>
              <w:autoSpaceDE/>
              <w:autoSpaceDN/>
              <w:textAlignment w:val="baseline"/>
              <w:rPr>
                <w:rFonts w:ascii="Tahoma" w:eastAsia="Times New Roman" w:hAnsi="Tahoma" w:cs="Tahoma"/>
                <w:kern w:val="2"/>
                <w:sz w:val="20"/>
                <w:szCs w:val="20"/>
                <w:lang w:eastAsia="nl-NL"/>
                <w14:ligatures w14:val="standardContextual"/>
              </w:rPr>
            </w:pPr>
            <w:r w:rsidRPr="00162255">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031C2C2" w14:textId="77777777" w:rsidR="00ED74A6" w:rsidRPr="00162255" w:rsidRDefault="00ED74A6" w:rsidP="00ED74A6">
            <w:pPr>
              <w:widowControl/>
              <w:autoSpaceDE/>
              <w:autoSpaceDN/>
              <w:textAlignment w:val="baseline"/>
              <w:rPr>
                <w:rFonts w:ascii="Tahoma" w:eastAsia="Times New Roman" w:hAnsi="Tahoma" w:cs="Tahoma"/>
                <w:kern w:val="2"/>
                <w:sz w:val="20"/>
                <w:szCs w:val="20"/>
                <w:lang w:val="fr-BE" w:eastAsia="nl-NL"/>
                <w14:ligatures w14:val="standardContextual"/>
              </w:rPr>
            </w:pPr>
            <w:r w:rsidRPr="00162255">
              <w:rPr>
                <w:rFonts w:ascii="Tahoma" w:eastAsia="Times New Roman" w:hAnsi="Tahoma" w:cs="Tahoma"/>
                <w:kern w:val="2"/>
                <w:sz w:val="20"/>
                <w:szCs w:val="20"/>
                <w:lang w:val="fr-BE" w:eastAsia="nl-NL"/>
                <w14:ligatures w14:val="standardContextual"/>
              </w:rPr>
              <w:t>la musique qui fonctionne pour tous</w:t>
            </w:r>
          </w:p>
        </w:tc>
      </w:tr>
      <w:tr w:rsidR="00ED74A6" w:rsidRPr="000254E4" w14:paraId="2C8610FF"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C486D7" w14:textId="77777777" w:rsidR="00ED74A6" w:rsidRPr="00162255" w:rsidRDefault="00ED74A6" w:rsidP="00ED74A6">
            <w:pPr>
              <w:widowControl/>
              <w:autoSpaceDE/>
              <w:autoSpaceDN/>
              <w:textAlignment w:val="baseline"/>
              <w:rPr>
                <w:rFonts w:ascii="Tahoma" w:eastAsia="Times New Roman" w:hAnsi="Tahoma" w:cs="Tahoma"/>
                <w:kern w:val="2"/>
                <w:sz w:val="20"/>
                <w:szCs w:val="20"/>
                <w:lang w:eastAsia="nl-NL"/>
                <w14:ligatures w14:val="standardContextual"/>
              </w:rPr>
            </w:pPr>
            <w:r w:rsidRPr="00162255">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175D2FA" w14:textId="77777777" w:rsidR="00ED74A6" w:rsidRPr="00162255" w:rsidRDefault="00ED74A6" w:rsidP="00ED74A6">
            <w:pPr>
              <w:widowControl/>
              <w:autoSpaceDE/>
              <w:autoSpaceDN/>
              <w:spacing w:after="160" w:line="259" w:lineRule="auto"/>
              <w:rPr>
                <w:rFonts w:ascii="Tahoma" w:eastAsiaTheme="minorHAnsi" w:hAnsi="Tahoma" w:cs="Tahoma"/>
                <w:b/>
                <w:bCs/>
                <w:kern w:val="2"/>
                <w:sz w:val="20"/>
                <w:szCs w:val="20"/>
                <w:highlight w:val="yellow"/>
                <w:lang w:val="nl-BE"/>
                <w14:ligatures w14:val="standardContextual"/>
              </w:rPr>
            </w:pPr>
            <w:r w:rsidRPr="00162255">
              <w:rPr>
                <w:rFonts w:ascii="Tahoma" w:eastAsiaTheme="minorHAnsi" w:hAnsi="Tahoma" w:cs="Tahoma"/>
                <w:kern w:val="2"/>
                <w:sz w:val="20"/>
                <w:szCs w:val="20"/>
                <w:lang w:val="nl-BE"/>
                <w14:ligatures w14:val="standardContextual"/>
              </w:rPr>
              <w:t>Synoniemen.net: ‘</w:t>
            </w:r>
            <w:proofErr w:type="spellStart"/>
            <w:r w:rsidRPr="00162255">
              <w:rPr>
                <w:rFonts w:ascii="Tahoma" w:eastAsiaTheme="minorHAnsi" w:hAnsi="Tahoma" w:cs="Tahoma"/>
                <w:kern w:val="2"/>
                <w:sz w:val="20"/>
                <w:szCs w:val="20"/>
                <w:lang w:val="nl-BE"/>
                <w14:ligatures w14:val="standardContextual"/>
              </w:rPr>
              <w:t>One</w:t>
            </w:r>
            <w:proofErr w:type="spellEnd"/>
            <w:r w:rsidRPr="00162255">
              <w:rPr>
                <w:rFonts w:ascii="Tahoma" w:eastAsiaTheme="minorHAnsi" w:hAnsi="Tahoma" w:cs="Tahoma"/>
                <w:kern w:val="2"/>
                <w:sz w:val="20"/>
                <w:szCs w:val="20"/>
                <w:lang w:val="nl-BE"/>
                <w14:ligatures w14:val="standardContextual"/>
              </w:rPr>
              <w:t xml:space="preserve"> </w:t>
            </w:r>
            <w:proofErr w:type="spellStart"/>
            <w:r w:rsidRPr="00162255">
              <w:rPr>
                <w:rFonts w:ascii="Tahoma" w:eastAsiaTheme="minorHAnsi" w:hAnsi="Tahoma" w:cs="Tahoma"/>
                <w:kern w:val="2"/>
                <w:sz w:val="20"/>
                <w:szCs w:val="20"/>
                <w:lang w:val="nl-BE"/>
                <w14:ligatures w14:val="standardContextual"/>
              </w:rPr>
              <w:t>size</w:t>
            </w:r>
            <w:proofErr w:type="spellEnd"/>
            <w:r w:rsidRPr="00162255">
              <w:rPr>
                <w:rFonts w:ascii="Tahoma" w:eastAsiaTheme="minorHAnsi" w:hAnsi="Tahoma" w:cs="Tahoma"/>
                <w:kern w:val="2"/>
                <w:sz w:val="20"/>
                <w:szCs w:val="20"/>
                <w:lang w:val="nl-BE"/>
                <w14:ligatures w14:val="standardContextual"/>
              </w:rPr>
              <w:t xml:space="preserve"> fits </w:t>
            </w:r>
            <w:proofErr w:type="spellStart"/>
            <w:r w:rsidRPr="00162255">
              <w:rPr>
                <w:rFonts w:ascii="Tahoma" w:eastAsiaTheme="minorHAnsi" w:hAnsi="Tahoma" w:cs="Tahoma"/>
                <w:kern w:val="2"/>
                <w:sz w:val="20"/>
                <w:szCs w:val="20"/>
                <w:lang w:val="nl-BE"/>
                <w14:ligatures w14:val="standardContextual"/>
              </w:rPr>
              <w:t>all</w:t>
            </w:r>
            <w:proofErr w:type="spellEnd"/>
            <w:r w:rsidRPr="00162255">
              <w:rPr>
                <w:rFonts w:ascii="Tahoma" w:eastAsiaTheme="minorHAnsi" w:hAnsi="Tahoma" w:cs="Tahoma"/>
                <w:kern w:val="2"/>
                <w:sz w:val="20"/>
                <w:szCs w:val="20"/>
                <w:lang w:val="nl-BE"/>
                <w14:ligatures w14:val="standardContextual"/>
              </w:rPr>
              <w:t xml:space="preserve"> = </w:t>
            </w:r>
            <w:hyperlink r:id="rId123" w:history="1">
              <w:r w:rsidRPr="00162255">
                <w:rPr>
                  <w:rFonts w:ascii="Tahoma" w:eastAsiaTheme="minorHAnsi" w:hAnsi="Tahoma" w:cs="Tahoma"/>
                  <w:kern w:val="2"/>
                  <w:sz w:val="20"/>
                  <w:szCs w:val="20"/>
                  <w:lang w:val="nl-BE"/>
                  <w14:ligatures w14:val="standardContextual"/>
                </w:rPr>
                <w:t>één enkele oplossing</w:t>
              </w:r>
            </w:hyperlink>
            <w:r w:rsidRPr="00162255">
              <w:rPr>
                <w:rFonts w:ascii="Tahoma" w:eastAsiaTheme="minorHAnsi" w:hAnsi="Tahoma" w:cs="Tahoma"/>
                <w:kern w:val="2"/>
                <w:sz w:val="20"/>
                <w:szCs w:val="20"/>
                <w:lang w:val="nl-BE"/>
                <w14:ligatures w14:val="standardContextual"/>
              </w:rPr>
              <w:t>, </w:t>
            </w:r>
            <w:hyperlink r:id="rId124" w:history="1">
              <w:r w:rsidRPr="00162255">
                <w:rPr>
                  <w:rFonts w:ascii="Tahoma" w:eastAsiaTheme="minorHAnsi" w:hAnsi="Tahoma" w:cs="Tahoma"/>
                  <w:kern w:val="2"/>
                  <w:sz w:val="20"/>
                  <w:szCs w:val="20"/>
                  <w:lang w:val="nl-BE"/>
                  <w14:ligatures w14:val="standardContextual"/>
                </w:rPr>
                <w:t>standaard</w:t>
              </w:r>
            </w:hyperlink>
            <w:r w:rsidRPr="00162255">
              <w:rPr>
                <w:rFonts w:ascii="Tahoma" w:eastAsiaTheme="minorHAnsi" w:hAnsi="Tahoma" w:cs="Tahoma"/>
                <w:kern w:val="2"/>
                <w:sz w:val="20"/>
                <w:szCs w:val="20"/>
                <w:lang w:val="nl-BE"/>
                <w14:ligatures w14:val="standardContextual"/>
              </w:rPr>
              <w:t>, </w:t>
            </w:r>
            <w:hyperlink r:id="rId125" w:history="1">
              <w:r w:rsidRPr="00162255">
                <w:rPr>
                  <w:rFonts w:ascii="Tahoma" w:eastAsiaTheme="minorHAnsi" w:hAnsi="Tahoma" w:cs="Tahoma"/>
                  <w:kern w:val="2"/>
                  <w:sz w:val="20"/>
                  <w:szCs w:val="20"/>
                  <w:lang w:val="nl-BE"/>
                  <w14:ligatures w14:val="standardContextual"/>
                </w:rPr>
                <w:t>eenheidsworst</w:t>
              </w:r>
            </w:hyperlink>
            <w:r w:rsidRPr="00162255">
              <w:rPr>
                <w:rFonts w:ascii="Tahoma" w:eastAsiaTheme="minorHAnsi" w:hAnsi="Tahoma" w:cs="Tahoma"/>
                <w:kern w:val="2"/>
                <w:sz w:val="20"/>
                <w:szCs w:val="20"/>
                <w:lang w:val="nl-BE"/>
                <w14:ligatures w14:val="standardContextual"/>
              </w:rPr>
              <w:t xml:space="preserve">’ </w:t>
            </w:r>
          </w:p>
          <w:p w14:paraId="602B97BC" w14:textId="77777777" w:rsidR="00ED74A6" w:rsidRPr="00162255" w:rsidRDefault="00ED74A6" w:rsidP="00ED74A6">
            <w:pPr>
              <w:widowControl/>
              <w:autoSpaceDE/>
              <w:autoSpaceDN/>
              <w:spacing w:after="160" w:line="259" w:lineRule="auto"/>
              <w:rPr>
                <w:rFonts w:ascii="Tahoma" w:eastAsiaTheme="minorHAnsi" w:hAnsi="Tahoma" w:cs="Tahoma"/>
                <w:kern w:val="2"/>
                <w:sz w:val="20"/>
                <w:szCs w:val="20"/>
                <w:lang w:val="fr-BE"/>
                <w14:ligatures w14:val="standardContextual"/>
              </w:rPr>
            </w:pPr>
            <w:r w:rsidRPr="00162255">
              <w:rPr>
                <w:rFonts w:ascii="Tahoma" w:eastAsiaTheme="minorHAnsi" w:hAnsi="Tahoma" w:cs="Tahoma"/>
                <w:kern w:val="2"/>
                <w:sz w:val="20"/>
                <w:szCs w:val="20"/>
                <w:lang w:val="fr-BE"/>
                <w14:ligatures w14:val="standardContextual"/>
              </w:rPr>
              <w:t>Larousse : ‘Fonctionner = Être en état de marche, remplir sa fonction’</w:t>
            </w:r>
          </w:p>
          <w:p w14:paraId="6D9C9ED4" w14:textId="48E03343" w:rsidR="00ED74A6" w:rsidRPr="00162255" w:rsidRDefault="00ED74A6" w:rsidP="00AF42A7">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162255">
              <w:rPr>
                <w:rFonts w:ascii="Tahoma" w:eastAsiaTheme="minorHAnsi" w:hAnsi="Tahoma" w:cs="Tahoma"/>
                <w:kern w:val="2"/>
                <w:sz w:val="20"/>
                <w:szCs w:val="20"/>
                <w:lang w:val="fr-BE"/>
                <w14:ligatures w14:val="standardContextual"/>
              </w:rPr>
              <w:t>Dans ce cas, il s’agit de la musique qui remplit sa fonction, qui est ‘réduire le stress’.</w:t>
            </w:r>
          </w:p>
        </w:tc>
      </w:tr>
      <w:tr w:rsidR="00ED74A6" w:rsidRPr="00162255" w14:paraId="2BA6FC8C"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46C25B" w14:textId="77777777" w:rsidR="00ED74A6" w:rsidRPr="00162255" w:rsidRDefault="00ED74A6" w:rsidP="00ED74A6">
            <w:pPr>
              <w:widowControl/>
              <w:autoSpaceDE/>
              <w:autoSpaceDN/>
              <w:textAlignment w:val="baseline"/>
              <w:rPr>
                <w:rFonts w:ascii="Tahoma" w:eastAsia="Times New Roman" w:hAnsi="Tahoma" w:cs="Tahoma"/>
                <w:kern w:val="2"/>
                <w:sz w:val="20"/>
                <w:szCs w:val="20"/>
                <w:lang w:eastAsia="nl-NL"/>
                <w14:ligatures w14:val="standardContextual"/>
              </w:rPr>
            </w:pPr>
            <w:r w:rsidRPr="00162255">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B9AEDFB" w14:textId="048DC0DD" w:rsidR="00ED74A6" w:rsidRPr="00162255" w:rsidRDefault="00000000" w:rsidP="00ED74A6">
            <w:pPr>
              <w:widowControl/>
              <w:numPr>
                <w:ilvl w:val="0"/>
                <w:numId w:val="9"/>
              </w:numPr>
              <w:autoSpaceDE/>
              <w:autoSpaceDN/>
              <w:spacing w:after="160" w:line="259" w:lineRule="auto"/>
              <w:contextualSpacing/>
              <w:rPr>
                <w:rFonts w:ascii="Tahoma" w:eastAsiaTheme="minorHAnsi" w:hAnsi="Tahoma" w:cs="Tahoma"/>
                <w:kern w:val="2"/>
                <w:sz w:val="20"/>
                <w:szCs w:val="20"/>
                <w:lang w:val="nl-BE" w:eastAsia="nl-BE"/>
                <w14:ligatures w14:val="standardContextual"/>
              </w:rPr>
            </w:pPr>
            <w:hyperlink r:id="rId126" w:history="1">
              <w:r w:rsidR="006E1F98" w:rsidRPr="003E3190">
                <w:rPr>
                  <w:rStyle w:val="Hyperlink"/>
                  <w:rFonts w:ascii="Tahoma" w:eastAsiaTheme="minorHAnsi" w:hAnsi="Tahoma" w:cs="Tahoma"/>
                  <w:kern w:val="2"/>
                  <w:sz w:val="20"/>
                  <w:szCs w:val="20"/>
                  <w:lang w:val="nl-BE"/>
                  <w14:ligatures w14:val="standardContextual"/>
                </w:rPr>
                <w:t>https://synoniemen.net</w:t>
              </w:r>
            </w:hyperlink>
          </w:p>
          <w:p w14:paraId="31A8969E" w14:textId="46AFD44A" w:rsidR="00ED74A6" w:rsidRPr="00162255" w:rsidRDefault="00000000" w:rsidP="00ED74A6">
            <w:pPr>
              <w:widowControl/>
              <w:numPr>
                <w:ilvl w:val="0"/>
                <w:numId w:val="9"/>
              </w:numPr>
              <w:autoSpaceDE/>
              <w:autoSpaceDN/>
              <w:spacing w:after="160" w:line="259" w:lineRule="auto"/>
              <w:contextualSpacing/>
              <w:rPr>
                <w:rFonts w:ascii="Tahoma" w:eastAsiaTheme="minorHAnsi" w:hAnsi="Tahoma" w:cs="Tahoma"/>
                <w:kern w:val="2"/>
                <w:sz w:val="20"/>
                <w:szCs w:val="20"/>
                <w:lang w:val="nl-BE" w:eastAsia="nl-BE"/>
                <w14:ligatures w14:val="standardContextual"/>
              </w:rPr>
            </w:pPr>
            <w:hyperlink r:id="rId127" w:history="1">
              <w:r w:rsidR="006E1F98" w:rsidRPr="003E3190">
                <w:rPr>
                  <w:rStyle w:val="Hyperlink"/>
                  <w:rFonts w:ascii="Tahoma" w:eastAsiaTheme="minorHAnsi" w:hAnsi="Tahoma" w:cs="Tahoma"/>
                  <w:kern w:val="2"/>
                  <w:sz w:val="20"/>
                  <w:szCs w:val="20"/>
                  <w:lang w:val="nl-BE" w:eastAsia="nl-BE"/>
                  <w14:ligatures w14:val="standardContextual"/>
                </w:rPr>
                <w:t>https://www.larousse.fr</w:t>
              </w:r>
            </w:hyperlink>
          </w:p>
        </w:tc>
      </w:tr>
    </w:tbl>
    <w:p w14:paraId="72531FCA" w14:textId="77777777" w:rsidR="00ED74A6" w:rsidRDefault="00ED74A6">
      <w:pPr>
        <w:rPr>
          <w:lang w:val="nl-BE"/>
        </w:rPr>
      </w:pPr>
    </w:p>
    <w:p w14:paraId="28C3EE4B" w14:textId="77777777" w:rsidR="00ED74A6" w:rsidRDefault="00ED74A6">
      <w:pPr>
        <w:rPr>
          <w:lang w:val="nl-BE"/>
        </w:rPr>
      </w:pPr>
    </w:p>
    <w:p w14:paraId="3C59C99E" w14:textId="77777777" w:rsidR="00ED74A6" w:rsidRDefault="00ED74A6">
      <w:pPr>
        <w:rPr>
          <w:lang w:val="nl-BE"/>
        </w:rPr>
      </w:pPr>
    </w:p>
    <w:p w14:paraId="03D00A5C" w14:textId="77777777" w:rsidR="002A3AB2" w:rsidRDefault="002A3AB2">
      <w:pPr>
        <w:widowControl/>
        <w:autoSpaceDE/>
        <w:autoSpaceDN/>
        <w:spacing w:after="160" w:line="259" w:lineRule="auto"/>
        <w:rPr>
          <w:rFonts w:ascii="Tahoma" w:eastAsia="Times New Roman" w:hAnsi="Tahoma" w:cs="Tahoma"/>
          <w:b/>
          <w:bCs/>
          <w:sz w:val="20"/>
          <w:szCs w:val="20"/>
          <w:lang w:val="nl-BE" w:eastAsia="nl-BE"/>
        </w:rPr>
      </w:pPr>
      <w:r>
        <w:rPr>
          <w:rFonts w:ascii="Tahoma" w:eastAsia="Times New Roman" w:hAnsi="Tahoma" w:cs="Tahoma"/>
          <w:b/>
          <w:bCs/>
          <w:sz w:val="20"/>
          <w:szCs w:val="20"/>
          <w:lang w:val="nl-BE" w:eastAsia="nl-BE"/>
        </w:rPr>
        <w:br w:type="page"/>
      </w:r>
    </w:p>
    <w:p w14:paraId="64E0B065" w14:textId="1043603F" w:rsidR="00FC5AED" w:rsidRPr="00AF42A7" w:rsidRDefault="00FC5AED" w:rsidP="0060108C">
      <w:pPr>
        <w:spacing w:line="312" w:lineRule="auto"/>
        <w:rPr>
          <w:rFonts w:ascii="Tahoma" w:eastAsia="Times New Roman" w:hAnsi="Tahoma" w:cs="Tahoma"/>
          <w:b/>
          <w:bCs/>
          <w:sz w:val="20"/>
          <w:szCs w:val="20"/>
          <w:lang w:val="nl-BE" w:eastAsia="nl-BE"/>
        </w:rPr>
      </w:pPr>
      <w:r w:rsidRPr="00AF42A7">
        <w:rPr>
          <w:rFonts w:ascii="Tahoma" w:eastAsia="Times New Roman" w:hAnsi="Tahoma" w:cs="Tahoma"/>
          <w:b/>
          <w:bCs/>
          <w:sz w:val="20"/>
          <w:szCs w:val="20"/>
          <w:lang w:val="nl-BE" w:eastAsia="nl-BE"/>
        </w:rPr>
        <w:lastRenderedPageBreak/>
        <w:t>Maakt het uit of je via een koptelefoon luistert? Heb je een dure installatie nodig?</w:t>
      </w:r>
    </w:p>
    <w:p w14:paraId="1ADC0688" w14:textId="77777777" w:rsidR="00FC5AED" w:rsidRPr="00AF42A7" w:rsidRDefault="00FC5AED" w:rsidP="0060108C">
      <w:pPr>
        <w:spacing w:line="312" w:lineRule="auto"/>
        <w:rPr>
          <w:rFonts w:ascii="Tahoma" w:eastAsia="Times New Roman" w:hAnsi="Tahoma" w:cs="Tahoma"/>
          <w:sz w:val="20"/>
          <w:szCs w:val="20"/>
          <w:lang w:val="nl-BE" w:eastAsia="nl-BE"/>
        </w:rPr>
      </w:pPr>
      <w:r w:rsidRPr="00AF42A7">
        <w:rPr>
          <w:rFonts w:ascii="Tahoma" w:eastAsia="Times New Roman" w:hAnsi="Tahoma" w:cs="Tahoma"/>
          <w:sz w:val="20"/>
          <w:szCs w:val="20"/>
          <w:lang w:val="nl-BE" w:eastAsia="nl-BE"/>
        </w:rPr>
        <w:t xml:space="preserve">“Nee. Het is wel belangrijk dat je muziek bewust inzet als je wilt </w:t>
      </w:r>
      <w:proofErr w:type="spellStart"/>
      <w:r w:rsidRPr="00AF42A7">
        <w:rPr>
          <w:rFonts w:ascii="Tahoma" w:eastAsia="Times New Roman" w:hAnsi="Tahoma" w:cs="Tahoma"/>
          <w:sz w:val="20"/>
          <w:szCs w:val="20"/>
          <w:lang w:val="nl-BE" w:eastAsia="nl-BE"/>
        </w:rPr>
        <w:t>ontstressen</w:t>
      </w:r>
      <w:proofErr w:type="spellEnd"/>
      <w:r w:rsidRPr="00AF42A7">
        <w:rPr>
          <w:rFonts w:ascii="Tahoma" w:eastAsia="Times New Roman" w:hAnsi="Tahoma" w:cs="Tahoma"/>
          <w:sz w:val="20"/>
          <w:szCs w:val="20"/>
          <w:lang w:val="nl-BE" w:eastAsia="nl-BE"/>
        </w:rPr>
        <w:t>. Maak er tijd voor. Ga op een stoel zitten, met je beide voeten op de grond en neem de muziek even in je op. Focus op je ademhaling. Een koptelefoon kan wel goed werken omdat je je ermee afsluit voor omgevingsgeluid.”</w:t>
      </w:r>
    </w:p>
    <w:p w14:paraId="7E18F492" w14:textId="77777777" w:rsidR="00ED74A6" w:rsidRPr="00AF42A7" w:rsidRDefault="00ED74A6" w:rsidP="0060108C">
      <w:pPr>
        <w:spacing w:line="312" w:lineRule="auto"/>
        <w:rPr>
          <w:rFonts w:ascii="Tahoma" w:eastAsia="Times New Roman" w:hAnsi="Tahoma" w:cs="Tahoma"/>
          <w:sz w:val="20"/>
          <w:szCs w:val="20"/>
          <w:lang w:val="nl-BE" w:eastAsia="nl-BE"/>
        </w:rPr>
      </w:pPr>
    </w:p>
    <w:p w14:paraId="35B66FF4" w14:textId="77777777" w:rsidR="0060108C" w:rsidRPr="00AF42A7" w:rsidRDefault="0060108C" w:rsidP="0060108C">
      <w:pPr>
        <w:spacing w:line="312" w:lineRule="auto"/>
        <w:rPr>
          <w:rFonts w:ascii="Tahoma" w:eastAsia="Times New Roman" w:hAnsi="Tahoma" w:cs="Tahoma"/>
          <w:b/>
          <w:bCs/>
          <w:sz w:val="20"/>
          <w:szCs w:val="20"/>
          <w:lang w:val="fr-BE" w:eastAsia="nl-BE"/>
        </w:rPr>
      </w:pPr>
      <w:r w:rsidRPr="00AF42A7">
        <w:rPr>
          <w:rFonts w:ascii="Tahoma" w:eastAsia="Times New Roman" w:hAnsi="Tahoma" w:cs="Tahoma"/>
          <w:b/>
          <w:bCs/>
          <w:sz w:val="20"/>
          <w:szCs w:val="20"/>
          <w:lang w:val="fr-BE" w:eastAsia="nl-BE"/>
        </w:rPr>
        <w:t>Écouter de la musique avec un casque, ça fait une différence ? A-t-on besoin d’une installation coûteuse ?</w:t>
      </w:r>
    </w:p>
    <w:p w14:paraId="32F1B8E9" w14:textId="421F409B" w:rsidR="0060108C" w:rsidRPr="00AF42A7" w:rsidRDefault="0060108C" w:rsidP="0060108C">
      <w:pPr>
        <w:spacing w:line="312" w:lineRule="auto"/>
        <w:rPr>
          <w:rFonts w:ascii="Tahoma" w:eastAsia="Times New Roman" w:hAnsi="Tahoma" w:cs="Tahoma"/>
          <w:sz w:val="20"/>
          <w:szCs w:val="20"/>
          <w:lang w:val="fr-BE" w:eastAsia="nl-BE"/>
        </w:rPr>
      </w:pPr>
      <w:r w:rsidRPr="00AF42A7">
        <w:rPr>
          <w:rFonts w:ascii="Tahoma" w:eastAsia="Times New Roman" w:hAnsi="Tahoma" w:cs="Tahoma"/>
          <w:sz w:val="20"/>
          <w:szCs w:val="20"/>
          <w:lang w:val="fr-BE" w:eastAsia="nl-BE"/>
        </w:rPr>
        <w:t>« Non. Mais il est important d’utiliser consciemment la musique pour se déstresser.</w:t>
      </w:r>
      <w:r w:rsidR="00FD3DED">
        <w:rPr>
          <w:rFonts w:ascii="Tahoma" w:eastAsia="Times New Roman" w:hAnsi="Tahoma" w:cs="Tahoma"/>
          <w:sz w:val="20"/>
          <w:szCs w:val="20"/>
          <w:lang w:val="fr-BE" w:eastAsia="nl-BE"/>
        </w:rPr>
        <w:t xml:space="preserve"> </w:t>
      </w:r>
      <w:r w:rsidRPr="00AF42A7">
        <w:rPr>
          <w:rFonts w:ascii="Tahoma" w:eastAsia="Times New Roman" w:hAnsi="Tahoma" w:cs="Tahoma"/>
          <w:sz w:val="20"/>
          <w:szCs w:val="20"/>
          <w:lang w:val="fr-BE" w:eastAsia="nl-BE"/>
        </w:rPr>
        <w:t>Prenez le temps pour ça. Asseyez-vous sur une chaise, posez les deux pieds sur terre et imprégnez-vous de la musique. Concentrez-vous sur votre respiration. Un casque peut effectivement être utile, parce qu’il bloque le bruit ambiant. »</w:t>
      </w:r>
    </w:p>
    <w:p w14:paraId="0977C4E8" w14:textId="77777777" w:rsidR="00FC5AED" w:rsidRDefault="00FC5AED">
      <w:pPr>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6E1F98" w:rsidRPr="00B07F1A" w14:paraId="58DE5B80"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2170D62" w14:textId="77777777" w:rsidR="00F868DA" w:rsidRPr="00B07F1A" w:rsidRDefault="00F868DA" w:rsidP="00F868DA">
            <w:pPr>
              <w:widowControl/>
              <w:autoSpaceDE/>
              <w:autoSpaceDN/>
              <w:textAlignment w:val="baseline"/>
              <w:rPr>
                <w:rFonts w:ascii="Tahoma" w:eastAsia="Times New Roman" w:hAnsi="Tahoma" w:cs="Tahoma"/>
                <w:kern w:val="2"/>
                <w:sz w:val="20"/>
                <w:szCs w:val="20"/>
                <w:lang w:eastAsia="nl-NL"/>
                <w14:ligatures w14:val="standardContextual"/>
              </w:rPr>
            </w:pPr>
            <w:r w:rsidRPr="00B07F1A">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9695492" w14:textId="77777777" w:rsidR="00F868DA" w:rsidRPr="00B07F1A" w:rsidRDefault="00F868DA" w:rsidP="00F868DA">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B07F1A">
              <w:rPr>
                <w:rFonts w:ascii="Tahoma" w:eastAsia="Times New Roman" w:hAnsi="Tahoma" w:cs="Tahoma"/>
                <w:kern w:val="2"/>
                <w:sz w:val="20"/>
                <w:szCs w:val="20"/>
                <w:lang w:eastAsia="nl-NL"/>
                <w14:ligatures w14:val="standardContextual"/>
              </w:rPr>
              <w:t>Problème</w:t>
            </w:r>
            <w:proofErr w:type="spellEnd"/>
            <w:r w:rsidRPr="00B07F1A">
              <w:rPr>
                <w:rFonts w:ascii="Tahoma" w:eastAsia="Times New Roman" w:hAnsi="Tahoma" w:cs="Tahoma"/>
                <w:kern w:val="2"/>
                <w:sz w:val="20"/>
                <w:szCs w:val="20"/>
                <w:lang w:eastAsia="nl-NL"/>
                <w14:ligatures w14:val="standardContextual"/>
              </w:rPr>
              <w:t xml:space="preserve"> </w:t>
            </w:r>
            <w:proofErr w:type="spellStart"/>
            <w:r w:rsidRPr="00B07F1A">
              <w:rPr>
                <w:rFonts w:ascii="Tahoma" w:eastAsia="Times New Roman" w:hAnsi="Tahoma" w:cs="Tahoma"/>
                <w:kern w:val="2"/>
                <w:sz w:val="20"/>
                <w:szCs w:val="20"/>
                <w:lang w:eastAsia="nl-NL"/>
                <w14:ligatures w14:val="standardContextual"/>
              </w:rPr>
              <w:t>lexicologique</w:t>
            </w:r>
            <w:proofErr w:type="spellEnd"/>
          </w:p>
        </w:tc>
      </w:tr>
      <w:tr w:rsidR="006E1F98" w:rsidRPr="00B07F1A" w14:paraId="6D3D5557"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5691E15" w14:textId="77777777" w:rsidR="00F868DA" w:rsidRPr="00B07F1A" w:rsidRDefault="00F868DA" w:rsidP="00F868DA">
            <w:pPr>
              <w:widowControl/>
              <w:autoSpaceDE/>
              <w:autoSpaceDN/>
              <w:textAlignment w:val="baseline"/>
              <w:rPr>
                <w:rFonts w:ascii="Tahoma" w:eastAsia="Times New Roman" w:hAnsi="Tahoma" w:cs="Tahoma"/>
                <w:kern w:val="2"/>
                <w:sz w:val="20"/>
                <w:szCs w:val="20"/>
                <w:lang w:eastAsia="nl-NL"/>
                <w14:ligatures w14:val="standardContextual"/>
              </w:rPr>
            </w:pPr>
            <w:r w:rsidRPr="00B07F1A">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CB3EAA4" w14:textId="77777777" w:rsidR="00F868DA" w:rsidRPr="00B07F1A" w:rsidRDefault="00F868DA" w:rsidP="00F868DA">
            <w:pPr>
              <w:widowControl/>
              <w:autoSpaceDE/>
              <w:autoSpaceDN/>
              <w:textAlignment w:val="baseline"/>
              <w:rPr>
                <w:rFonts w:ascii="Tahoma" w:eastAsia="Times New Roman" w:hAnsi="Tahoma" w:cs="Tahoma"/>
                <w:kern w:val="2"/>
                <w:sz w:val="20"/>
                <w:szCs w:val="20"/>
                <w:lang w:val="en-GB" w:eastAsia="nl-NL"/>
                <w14:ligatures w14:val="standardContextual"/>
              </w:rPr>
            </w:pPr>
            <w:proofErr w:type="spellStart"/>
            <w:r w:rsidRPr="00B07F1A">
              <w:rPr>
                <w:rFonts w:ascii="Tahoma" w:eastAsia="Times New Roman" w:hAnsi="Tahoma" w:cs="Tahoma"/>
                <w:kern w:val="2"/>
                <w:sz w:val="20"/>
                <w:szCs w:val="20"/>
                <w:lang w:val="en-GB" w:eastAsia="nl-NL"/>
                <w14:ligatures w14:val="standardContextual"/>
              </w:rPr>
              <w:t>installatie</w:t>
            </w:r>
            <w:proofErr w:type="spellEnd"/>
          </w:p>
        </w:tc>
      </w:tr>
      <w:tr w:rsidR="006E1F98" w:rsidRPr="00B07F1A" w14:paraId="54E5B9DE"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4FFDA8C" w14:textId="77777777" w:rsidR="00F868DA" w:rsidRPr="00B07F1A" w:rsidRDefault="00F868DA" w:rsidP="00F868DA">
            <w:pPr>
              <w:widowControl/>
              <w:autoSpaceDE/>
              <w:autoSpaceDN/>
              <w:textAlignment w:val="baseline"/>
              <w:rPr>
                <w:rFonts w:ascii="Tahoma" w:eastAsia="Times New Roman" w:hAnsi="Tahoma" w:cs="Tahoma"/>
                <w:kern w:val="2"/>
                <w:sz w:val="20"/>
                <w:szCs w:val="20"/>
                <w:lang w:eastAsia="nl-NL"/>
                <w14:ligatures w14:val="standardContextual"/>
              </w:rPr>
            </w:pPr>
            <w:r w:rsidRPr="00B07F1A">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6701516" w14:textId="77777777" w:rsidR="00F868DA" w:rsidRPr="00B07F1A" w:rsidRDefault="00F868DA" w:rsidP="00F868DA">
            <w:pPr>
              <w:widowControl/>
              <w:autoSpaceDE/>
              <w:autoSpaceDN/>
              <w:textAlignment w:val="baseline"/>
              <w:rPr>
                <w:rFonts w:ascii="Tahoma" w:eastAsia="Times New Roman" w:hAnsi="Tahoma" w:cs="Tahoma"/>
                <w:kern w:val="2"/>
                <w:sz w:val="20"/>
                <w:szCs w:val="20"/>
                <w:lang w:val="fr-BE" w:eastAsia="nl-NL"/>
                <w14:ligatures w14:val="standardContextual"/>
              </w:rPr>
            </w:pPr>
            <w:r w:rsidRPr="00B07F1A">
              <w:rPr>
                <w:rFonts w:ascii="Tahoma" w:eastAsia="Times New Roman" w:hAnsi="Tahoma" w:cs="Tahoma"/>
                <w:kern w:val="2"/>
                <w:sz w:val="20"/>
                <w:szCs w:val="20"/>
                <w:lang w:val="fr-BE" w:eastAsia="nl-NL"/>
                <w14:ligatures w14:val="standardContextual"/>
              </w:rPr>
              <w:t>installation</w:t>
            </w:r>
          </w:p>
        </w:tc>
      </w:tr>
      <w:tr w:rsidR="006E1F98" w:rsidRPr="000254E4" w14:paraId="2B564C06"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C18616D" w14:textId="77777777" w:rsidR="00F868DA" w:rsidRPr="00B07F1A" w:rsidRDefault="00F868DA" w:rsidP="00F868DA">
            <w:pPr>
              <w:widowControl/>
              <w:autoSpaceDE/>
              <w:autoSpaceDN/>
              <w:textAlignment w:val="baseline"/>
              <w:rPr>
                <w:rFonts w:ascii="Tahoma" w:eastAsia="Times New Roman" w:hAnsi="Tahoma" w:cs="Tahoma"/>
                <w:kern w:val="2"/>
                <w:sz w:val="20"/>
                <w:szCs w:val="20"/>
                <w:lang w:eastAsia="nl-NL"/>
                <w14:ligatures w14:val="standardContextual"/>
              </w:rPr>
            </w:pPr>
            <w:r w:rsidRPr="00B07F1A">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E5E5C08" w14:textId="77777777" w:rsidR="00F868DA" w:rsidRPr="00B07F1A" w:rsidRDefault="00F868DA" w:rsidP="00F868DA">
            <w:pPr>
              <w:widowControl/>
              <w:autoSpaceDE/>
              <w:autoSpaceDN/>
              <w:spacing w:after="160" w:line="259" w:lineRule="auto"/>
              <w:rPr>
                <w:rFonts w:ascii="Tahoma" w:eastAsiaTheme="minorHAnsi" w:hAnsi="Tahoma" w:cs="Tahoma"/>
                <w:kern w:val="2"/>
                <w:sz w:val="20"/>
                <w:szCs w:val="20"/>
                <w:lang w:val="nl-BE"/>
                <w14:ligatures w14:val="standardContextual"/>
              </w:rPr>
            </w:pPr>
            <w:r w:rsidRPr="00B07F1A">
              <w:rPr>
                <w:rFonts w:ascii="Tahoma" w:eastAsiaTheme="minorHAnsi" w:hAnsi="Tahoma" w:cs="Tahoma"/>
                <w:kern w:val="2"/>
                <w:sz w:val="20"/>
                <w:szCs w:val="20"/>
                <w:lang w:val="nl-BE"/>
                <w14:ligatures w14:val="standardContextual"/>
              </w:rPr>
              <w:t>Woorden.org: ‘Installatie = apparatuur voor een bepaald doel’</w:t>
            </w:r>
          </w:p>
          <w:p w14:paraId="24FD52AF" w14:textId="77777777" w:rsidR="00F868DA" w:rsidRPr="00B07F1A" w:rsidRDefault="00F868DA" w:rsidP="00F868DA">
            <w:pPr>
              <w:widowControl/>
              <w:autoSpaceDE/>
              <w:autoSpaceDN/>
              <w:spacing w:after="160" w:line="259" w:lineRule="auto"/>
              <w:rPr>
                <w:rFonts w:ascii="Tahoma" w:eastAsiaTheme="minorHAnsi" w:hAnsi="Tahoma" w:cs="Tahoma"/>
                <w:kern w:val="2"/>
                <w:sz w:val="20"/>
                <w:szCs w:val="20"/>
                <w:lang w:val="fr-BE"/>
                <w14:ligatures w14:val="standardContextual"/>
              </w:rPr>
            </w:pPr>
            <w:r w:rsidRPr="00B07F1A">
              <w:rPr>
                <w:rFonts w:ascii="Tahoma" w:eastAsiaTheme="minorHAnsi" w:hAnsi="Tahoma" w:cs="Tahoma"/>
                <w:kern w:val="2"/>
                <w:sz w:val="20"/>
                <w:szCs w:val="20"/>
                <w:lang w:val="fr-BE"/>
                <w14:ligatures w14:val="standardContextual"/>
              </w:rPr>
              <w:t>Larousse : ‘installation = Ensemble des objets, des appareils, des éléments mis en place en vue de tel ou tel usage’</w:t>
            </w:r>
          </w:p>
          <w:p w14:paraId="2559CAC2" w14:textId="77777777" w:rsidR="00F868DA" w:rsidRPr="00B07F1A" w:rsidRDefault="00F868DA" w:rsidP="00F868DA">
            <w:pPr>
              <w:widowControl/>
              <w:autoSpaceDE/>
              <w:autoSpaceDN/>
              <w:spacing w:after="160" w:line="259" w:lineRule="auto"/>
              <w:rPr>
                <w:rFonts w:ascii="Tahoma" w:eastAsiaTheme="minorHAnsi" w:hAnsi="Tahoma" w:cs="Tahoma"/>
                <w:kern w:val="2"/>
                <w:sz w:val="20"/>
                <w:szCs w:val="20"/>
                <w:lang w:val="fr-BE"/>
                <w14:ligatures w14:val="standardContextual"/>
              </w:rPr>
            </w:pPr>
            <w:r w:rsidRPr="00B07F1A">
              <w:rPr>
                <w:rFonts w:ascii="Tahoma" w:eastAsiaTheme="minorHAnsi" w:hAnsi="Tahoma" w:cs="Tahoma"/>
                <w:kern w:val="2"/>
                <w:sz w:val="20"/>
                <w:szCs w:val="20"/>
                <w:lang w:val="fr-BE"/>
                <w14:ligatures w14:val="standardContextual"/>
              </w:rPr>
              <w:t>Ces deux définitions correspondent.</w:t>
            </w:r>
          </w:p>
          <w:p w14:paraId="00C43D63" w14:textId="77777777" w:rsidR="00F868DA" w:rsidRPr="00B07F1A" w:rsidRDefault="00F868DA" w:rsidP="00F868DA">
            <w:pPr>
              <w:widowControl/>
              <w:autoSpaceDE/>
              <w:autoSpaceDN/>
              <w:spacing w:after="160" w:line="259" w:lineRule="auto"/>
              <w:rPr>
                <w:rFonts w:ascii="Tahoma" w:eastAsiaTheme="minorHAnsi" w:hAnsi="Tahoma" w:cs="Tahoma"/>
                <w:kern w:val="2"/>
                <w:sz w:val="20"/>
                <w:szCs w:val="20"/>
                <w:lang w:val="fr-BE"/>
                <w14:ligatures w14:val="standardContextual"/>
              </w:rPr>
            </w:pPr>
            <w:r w:rsidRPr="00B07F1A">
              <w:rPr>
                <w:rFonts w:ascii="Tahoma" w:eastAsiaTheme="minorHAnsi" w:hAnsi="Tahoma" w:cs="Tahoma"/>
                <w:kern w:val="2"/>
                <w:sz w:val="20"/>
                <w:szCs w:val="20"/>
                <w:lang w:val="fr-BE"/>
                <w14:ligatures w14:val="standardContextual"/>
              </w:rPr>
              <w:t>Si je cherche le mot ‘</w:t>
            </w:r>
            <w:proofErr w:type="spellStart"/>
            <w:r w:rsidRPr="00B07F1A">
              <w:rPr>
                <w:rFonts w:ascii="Tahoma" w:eastAsiaTheme="minorHAnsi" w:hAnsi="Tahoma" w:cs="Tahoma"/>
                <w:kern w:val="2"/>
                <w:sz w:val="20"/>
                <w:szCs w:val="20"/>
                <w:lang w:val="fr-BE"/>
                <w14:ligatures w14:val="standardContextual"/>
              </w:rPr>
              <w:t>installatie</w:t>
            </w:r>
            <w:proofErr w:type="spellEnd"/>
            <w:r w:rsidRPr="00B07F1A">
              <w:rPr>
                <w:rFonts w:ascii="Tahoma" w:eastAsiaTheme="minorHAnsi" w:hAnsi="Tahoma" w:cs="Tahoma"/>
                <w:kern w:val="2"/>
                <w:sz w:val="20"/>
                <w:szCs w:val="20"/>
                <w:lang w:val="fr-BE"/>
                <w14:ligatures w14:val="standardContextual"/>
              </w:rPr>
              <w:t>’ sur Google, je trouve des personnes qui sont en train d’installer des choses. Avec le mot ‘installation’, je trouve des images de l’art, car ‘installation’ veut également dire ‘</w:t>
            </w:r>
            <w:proofErr w:type="spellStart"/>
            <w:r w:rsidRPr="00B07F1A">
              <w:rPr>
                <w:rFonts w:ascii="Tahoma" w:eastAsiaTheme="minorHAnsi" w:hAnsi="Tahoma" w:cs="Tahoma"/>
                <w:kern w:val="2"/>
                <w:sz w:val="20"/>
                <w:szCs w:val="20"/>
                <w:lang w:val="fr-BE"/>
                <w14:ligatures w14:val="standardContextual"/>
              </w:rPr>
              <w:t>installatiekunst</w:t>
            </w:r>
            <w:proofErr w:type="spellEnd"/>
            <w:r w:rsidRPr="00B07F1A">
              <w:rPr>
                <w:rFonts w:ascii="Tahoma" w:eastAsiaTheme="minorHAnsi" w:hAnsi="Tahoma" w:cs="Tahoma"/>
                <w:kern w:val="2"/>
                <w:sz w:val="20"/>
                <w:szCs w:val="20"/>
                <w:lang w:val="fr-BE"/>
                <w14:ligatures w14:val="standardContextual"/>
              </w:rPr>
              <w:t xml:space="preserve">’. </w:t>
            </w:r>
          </w:p>
          <w:p w14:paraId="0373A854" w14:textId="2CE1DA03" w:rsidR="00F868DA" w:rsidRPr="00B07F1A" w:rsidRDefault="00F868DA" w:rsidP="00F868DA">
            <w:pPr>
              <w:widowControl/>
              <w:autoSpaceDE/>
              <w:autoSpaceDN/>
              <w:spacing w:after="160" w:line="259" w:lineRule="auto"/>
              <w:rPr>
                <w:rFonts w:ascii="Tahoma" w:eastAsiaTheme="minorHAnsi" w:hAnsi="Tahoma" w:cs="Tahoma"/>
                <w:kern w:val="2"/>
                <w:sz w:val="20"/>
                <w:szCs w:val="20"/>
                <w:lang w:val="fr-BE"/>
                <w14:ligatures w14:val="standardContextual"/>
              </w:rPr>
            </w:pPr>
            <w:r w:rsidRPr="00B07F1A">
              <w:rPr>
                <w:rFonts w:ascii="Tahoma" w:eastAsiaTheme="minorHAnsi" w:hAnsi="Tahoma" w:cs="Tahoma"/>
                <w:kern w:val="2"/>
                <w:sz w:val="20"/>
                <w:szCs w:val="20"/>
                <w:lang w:val="fr-BE"/>
                <w14:ligatures w14:val="standardContextual"/>
              </w:rPr>
              <w:t>Je pensais à ‘</w:t>
            </w:r>
            <w:proofErr w:type="spellStart"/>
            <w:r w:rsidRPr="00B07F1A">
              <w:rPr>
                <w:rFonts w:ascii="Tahoma" w:eastAsiaTheme="minorHAnsi" w:hAnsi="Tahoma" w:cs="Tahoma"/>
                <w:kern w:val="2"/>
                <w:sz w:val="20"/>
                <w:szCs w:val="20"/>
                <w:lang w:val="fr-BE"/>
                <w14:ligatures w14:val="standardContextual"/>
              </w:rPr>
              <w:t>geluidsapparatuur</w:t>
            </w:r>
            <w:proofErr w:type="spellEnd"/>
            <w:r w:rsidRPr="00B07F1A">
              <w:rPr>
                <w:rFonts w:ascii="Tahoma" w:eastAsiaTheme="minorHAnsi" w:hAnsi="Tahoma" w:cs="Tahoma"/>
                <w:kern w:val="2"/>
                <w:sz w:val="20"/>
                <w:szCs w:val="20"/>
                <w:lang w:val="fr-BE"/>
                <w14:ligatures w14:val="standardContextual"/>
              </w:rPr>
              <w:t>’,</w:t>
            </w:r>
            <w:r w:rsidR="005A5B35">
              <w:rPr>
                <w:rFonts w:ascii="Tahoma" w:eastAsiaTheme="minorHAnsi" w:hAnsi="Tahoma" w:cs="Tahoma"/>
                <w:kern w:val="2"/>
                <w:sz w:val="20"/>
                <w:szCs w:val="20"/>
                <w:lang w:val="fr-BE"/>
                <w14:ligatures w14:val="standardContextual"/>
              </w:rPr>
              <w:t xml:space="preserve"> que</w:t>
            </w:r>
            <w:r w:rsidRPr="00B07F1A">
              <w:rPr>
                <w:rFonts w:ascii="Tahoma" w:eastAsiaTheme="minorHAnsi" w:hAnsi="Tahoma" w:cs="Tahoma"/>
                <w:kern w:val="2"/>
                <w:sz w:val="20"/>
                <w:szCs w:val="20"/>
                <w:lang w:val="fr-BE"/>
                <w14:ligatures w14:val="standardContextual"/>
              </w:rPr>
              <w:t xml:space="preserve"> le Van Dale traduit par ‘équipement audio’.</w:t>
            </w:r>
          </w:p>
          <w:p w14:paraId="070D5C30" w14:textId="77777777" w:rsidR="00F868DA" w:rsidRPr="00B07F1A" w:rsidRDefault="00F868DA" w:rsidP="00F868DA">
            <w:pPr>
              <w:widowControl/>
              <w:autoSpaceDE/>
              <w:autoSpaceDN/>
              <w:spacing w:after="160" w:line="259" w:lineRule="auto"/>
              <w:rPr>
                <w:rFonts w:ascii="Tahoma" w:eastAsiaTheme="minorHAnsi" w:hAnsi="Tahoma" w:cs="Tahoma"/>
                <w:kern w:val="2"/>
                <w:sz w:val="20"/>
                <w:szCs w:val="20"/>
                <w:lang w:val="fr-BE"/>
                <w14:ligatures w14:val="standardContextual"/>
              </w:rPr>
            </w:pPr>
            <w:r w:rsidRPr="00B07F1A">
              <w:rPr>
                <w:rFonts w:ascii="Tahoma" w:eastAsiaTheme="minorHAnsi" w:hAnsi="Tahoma" w:cs="Tahoma"/>
                <w:kern w:val="2"/>
                <w:sz w:val="20"/>
                <w:szCs w:val="20"/>
                <w:lang w:val="fr-BE"/>
                <w14:ligatures w14:val="standardContextual"/>
              </w:rPr>
              <w:t xml:space="preserve">Je n’utilise cependant pas ‘équipement audio’. Educalingo.com : ‘Un équipement audio est un périphérique conçu principalement pour reproduire, enregistrer ou traiter du son. Cela comprend des microphones, des récepteurs radio, des récepteurs AV, des lecteurs de CD, des magnétophones, des amplificateurs, des consoles de mixage, des unités d'effets et des haut-parleurs.’ Ici, il ne s’agit pas de microphones par exemple, car il s’agit seulement des appareils pour écouter de la musique. </w:t>
            </w:r>
          </w:p>
          <w:p w14:paraId="269648DB" w14:textId="455A0747" w:rsidR="00F868DA" w:rsidRPr="00B07F1A" w:rsidRDefault="00F868DA" w:rsidP="00F868DA">
            <w:pPr>
              <w:widowControl/>
              <w:autoSpaceDE/>
              <w:autoSpaceDN/>
              <w:spacing w:after="160" w:line="259" w:lineRule="auto"/>
              <w:rPr>
                <w:rFonts w:ascii="Tahoma" w:eastAsiaTheme="minorHAnsi" w:hAnsi="Tahoma" w:cs="Tahoma"/>
                <w:kern w:val="2"/>
                <w:sz w:val="20"/>
                <w:szCs w:val="20"/>
                <w:lang w:val="fr-BE"/>
                <w14:ligatures w14:val="standardContextual"/>
              </w:rPr>
            </w:pPr>
            <w:r w:rsidRPr="00B07F1A">
              <w:rPr>
                <w:rFonts w:ascii="Tahoma" w:eastAsiaTheme="minorHAnsi" w:hAnsi="Tahoma" w:cs="Tahoma"/>
                <w:kern w:val="2"/>
                <w:sz w:val="20"/>
                <w:szCs w:val="20"/>
                <w:lang w:val="fr-BE"/>
                <w14:ligatures w14:val="standardContextual"/>
              </w:rPr>
              <w:t>Je n’utilise pas non plus ‘installation sonore’, car je trouve seulement des images de ‘art sonore’ pour ce terme.</w:t>
            </w:r>
          </w:p>
          <w:p w14:paraId="6E75C298" w14:textId="77777777" w:rsidR="00F868DA" w:rsidRPr="00B07F1A" w:rsidRDefault="00F868DA" w:rsidP="00F868DA">
            <w:pPr>
              <w:widowControl/>
              <w:autoSpaceDE/>
              <w:autoSpaceDN/>
              <w:spacing w:after="160" w:line="259" w:lineRule="auto"/>
              <w:rPr>
                <w:rFonts w:ascii="Tahoma" w:eastAsiaTheme="minorHAnsi" w:hAnsi="Tahoma" w:cs="Tahoma"/>
                <w:kern w:val="2"/>
                <w:sz w:val="20"/>
                <w:szCs w:val="20"/>
                <w:lang w:val="fr-BE"/>
                <w14:ligatures w14:val="standardContextual"/>
              </w:rPr>
            </w:pPr>
            <w:r w:rsidRPr="00B07F1A">
              <w:rPr>
                <w:rFonts w:ascii="Tahoma" w:eastAsiaTheme="minorHAnsi" w:hAnsi="Tahoma" w:cs="Tahoma"/>
                <w:kern w:val="2"/>
                <w:sz w:val="20"/>
                <w:szCs w:val="20"/>
                <w:lang w:val="fr-BE"/>
                <w14:ligatures w14:val="standardContextual"/>
              </w:rPr>
              <w:t>J’utilise ‘installation’, car dans le texte source, ‘</w:t>
            </w:r>
            <w:proofErr w:type="spellStart"/>
            <w:r w:rsidRPr="00B07F1A">
              <w:rPr>
                <w:rFonts w:ascii="Tahoma" w:eastAsiaTheme="minorHAnsi" w:hAnsi="Tahoma" w:cs="Tahoma"/>
                <w:kern w:val="2"/>
                <w:sz w:val="20"/>
                <w:szCs w:val="20"/>
                <w:lang w:val="fr-BE"/>
                <w14:ligatures w14:val="standardContextual"/>
              </w:rPr>
              <w:t>installatie</w:t>
            </w:r>
            <w:proofErr w:type="spellEnd"/>
            <w:r w:rsidRPr="00B07F1A">
              <w:rPr>
                <w:rFonts w:ascii="Tahoma" w:eastAsiaTheme="minorHAnsi" w:hAnsi="Tahoma" w:cs="Tahoma"/>
                <w:kern w:val="2"/>
                <w:sz w:val="20"/>
                <w:szCs w:val="20"/>
                <w:lang w:val="fr-BE"/>
                <w14:ligatures w14:val="standardContextual"/>
              </w:rPr>
              <w:t>’ est également un concept très large. De plus, nous ne savons pas exactement qu’est-ce que l’interviewer entend par ce terme (haut-parleurs, ou autres éléments…).</w:t>
            </w:r>
          </w:p>
          <w:p w14:paraId="36B726BF" w14:textId="77777777" w:rsidR="00F868DA" w:rsidRPr="00B07F1A" w:rsidRDefault="00F868DA" w:rsidP="00F868DA">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6E1F98" w:rsidRPr="00B07F1A" w14:paraId="158737B7"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8AF4578" w14:textId="77777777" w:rsidR="00F868DA" w:rsidRPr="00B07F1A" w:rsidRDefault="00F868DA" w:rsidP="00F868DA">
            <w:pPr>
              <w:widowControl/>
              <w:autoSpaceDE/>
              <w:autoSpaceDN/>
              <w:textAlignment w:val="baseline"/>
              <w:rPr>
                <w:rFonts w:ascii="Tahoma" w:eastAsia="Times New Roman" w:hAnsi="Tahoma" w:cs="Tahoma"/>
                <w:kern w:val="2"/>
                <w:sz w:val="20"/>
                <w:szCs w:val="20"/>
                <w:lang w:eastAsia="nl-NL"/>
                <w14:ligatures w14:val="standardContextual"/>
              </w:rPr>
            </w:pPr>
            <w:r w:rsidRPr="00B07F1A">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708C46A" w14:textId="01E301D5" w:rsidR="00F868DA" w:rsidRPr="00B07F1A" w:rsidRDefault="00000000" w:rsidP="00F868DA">
            <w:pPr>
              <w:widowControl/>
              <w:numPr>
                <w:ilvl w:val="0"/>
                <w:numId w:val="9"/>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128" w:history="1">
              <w:r w:rsidR="006E1F98" w:rsidRPr="003E3190">
                <w:rPr>
                  <w:rStyle w:val="Hyperlink"/>
                  <w:rFonts w:ascii="Tahoma" w:eastAsiaTheme="minorHAnsi" w:hAnsi="Tahoma" w:cs="Tahoma"/>
                  <w:kern w:val="2"/>
                  <w:sz w:val="20"/>
                  <w:szCs w:val="20"/>
                  <w:lang w:val="nl-BE"/>
                  <w14:ligatures w14:val="standardContextual"/>
                </w:rPr>
                <w:t>https://www.woorden.org</w:t>
              </w:r>
            </w:hyperlink>
            <w:r w:rsidR="00F868DA" w:rsidRPr="00B07F1A">
              <w:rPr>
                <w:rFonts w:ascii="Tahoma" w:eastAsiaTheme="minorHAnsi" w:hAnsi="Tahoma" w:cs="Tahoma"/>
                <w:kern w:val="2"/>
                <w:sz w:val="20"/>
                <w:szCs w:val="20"/>
                <w:lang w:val="nl-BE"/>
                <w14:ligatures w14:val="standardContextual"/>
              </w:rPr>
              <w:t xml:space="preserve"> </w:t>
            </w:r>
          </w:p>
          <w:p w14:paraId="5663FCB5" w14:textId="4D6C64E9" w:rsidR="00F868DA" w:rsidRPr="00B07F1A" w:rsidRDefault="00000000" w:rsidP="00F868DA">
            <w:pPr>
              <w:widowControl/>
              <w:numPr>
                <w:ilvl w:val="0"/>
                <w:numId w:val="9"/>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129" w:history="1">
              <w:r w:rsidR="006E1F98" w:rsidRPr="003E3190">
                <w:rPr>
                  <w:rStyle w:val="Hyperlink"/>
                  <w:rFonts w:ascii="Tahoma" w:eastAsiaTheme="minorHAnsi" w:hAnsi="Tahoma" w:cs="Tahoma"/>
                  <w:kern w:val="2"/>
                  <w:sz w:val="20"/>
                  <w:szCs w:val="20"/>
                  <w:shd w:val="clear" w:color="auto" w:fill="F8F7FD"/>
                  <w:lang w:val="nl-BE"/>
                  <w14:ligatures w14:val="standardContextual"/>
                </w:rPr>
                <w:t>https://www.larousse.fr</w:t>
              </w:r>
            </w:hyperlink>
            <w:r w:rsidR="00F868DA" w:rsidRPr="00B07F1A">
              <w:rPr>
                <w:rFonts w:ascii="Tahoma" w:eastAsiaTheme="minorHAnsi" w:hAnsi="Tahoma" w:cs="Tahoma"/>
                <w:color w:val="444A4D"/>
                <w:kern w:val="2"/>
                <w:sz w:val="20"/>
                <w:szCs w:val="20"/>
                <w:shd w:val="clear" w:color="auto" w:fill="F8F7FD"/>
                <w:lang w:val="nl-BE"/>
                <w14:ligatures w14:val="standardContextual"/>
              </w:rPr>
              <w:t xml:space="preserve"> </w:t>
            </w:r>
          </w:p>
          <w:p w14:paraId="54E2A2AA" w14:textId="32A8CE83" w:rsidR="00F868DA" w:rsidRPr="00B07F1A" w:rsidRDefault="00000000" w:rsidP="00F868DA">
            <w:pPr>
              <w:widowControl/>
              <w:numPr>
                <w:ilvl w:val="0"/>
                <w:numId w:val="9"/>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130" w:history="1">
              <w:r w:rsidR="006E1F98" w:rsidRPr="003E3190">
                <w:rPr>
                  <w:rStyle w:val="Hyperlink"/>
                  <w:rFonts w:ascii="Tahoma" w:eastAsiaTheme="minorHAnsi" w:hAnsi="Tahoma" w:cs="Tahoma"/>
                  <w:kern w:val="2"/>
                  <w:sz w:val="20"/>
                  <w:szCs w:val="20"/>
                  <w:lang w:val="nl-BE"/>
                  <w14:ligatures w14:val="standardContextual"/>
                </w:rPr>
                <w:t>https://educalingo.com</w:t>
              </w:r>
            </w:hyperlink>
            <w:r w:rsidR="00F868DA" w:rsidRPr="00B07F1A">
              <w:rPr>
                <w:rFonts w:ascii="Tahoma" w:eastAsiaTheme="minorHAnsi" w:hAnsi="Tahoma" w:cs="Tahoma"/>
                <w:color w:val="222222"/>
                <w:kern w:val="2"/>
                <w:sz w:val="20"/>
                <w:szCs w:val="20"/>
                <w:lang w:val="nl-BE"/>
                <w14:ligatures w14:val="standardContextual"/>
              </w:rPr>
              <w:t xml:space="preserve"> </w:t>
            </w:r>
          </w:p>
        </w:tc>
      </w:tr>
    </w:tbl>
    <w:p w14:paraId="2848F897" w14:textId="77777777" w:rsidR="0060108C" w:rsidRDefault="0060108C">
      <w:pPr>
        <w:rPr>
          <w:lang w:val="nl-BE"/>
        </w:rPr>
      </w:pPr>
    </w:p>
    <w:p w14:paraId="3E95E15E" w14:textId="77777777" w:rsidR="00F868DA" w:rsidRDefault="00F868DA">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9D7BE7" w:rsidRPr="00BE55B8" w14:paraId="51DE086D"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3DD05FC" w14:textId="77777777" w:rsidR="009D7BE7" w:rsidRPr="00BE55B8" w:rsidRDefault="009D7BE7" w:rsidP="009D7BE7">
            <w:pPr>
              <w:widowControl/>
              <w:autoSpaceDE/>
              <w:autoSpaceDN/>
              <w:textAlignment w:val="baseline"/>
              <w:rPr>
                <w:rFonts w:ascii="Tahoma" w:eastAsia="Times New Roman" w:hAnsi="Tahoma" w:cs="Tahoma"/>
                <w:kern w:val="2"/>
                <w:sz w:val="20"/>
                <w:szCs w:val="20"/>
                <w:lang w:eastAsia="nl-NL"/>
                <w14:ligatures w14:val="standardContextual"/>
              </w:rPr>
            </w:pPr>
            <w:r w:rsidRPr="00BE55B8">
              <w:rPr>
                <w:rFonts w:ascii="Tahoma" w:eastAsia="Times New Roman" w:hAnsi="Tahoma" w:cs="Tahoma"/>
                <w:kern w:val="2"/>
                <w:sz w:val="20"/>
                <w:szCs w:val="20"/>
                <w:lang w:eastAsia="nl-NL"/>
                <w14:ligatures w14:val="standardContextual"/>
              </w:rPr>
              <w:lastRenderedPageBreak/>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13B7AAD" w14:textId="77777777" w:rsidR="009D7BE7" w:rsidRPr="00BE55B8" w:rsidRDefault="009D7BE7" w:rsidP="009D7BE7">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BE55B8">
              <w:rPr>
                <w:rFonts w:ascii="Tahoma" w:eastAsia="Times New Roman" w:hAnsi="Tahoma" w:cs="Tahoma"/>
                <w:kern w:val="2"/>
                <w:sz w:val="20"/>
                <w:szCs w:val="20"/>
                <w:lang w:eastAsia="nl-NL"/>
                <w14:ligatures w14:val="standardContextual"/>
              </w:rPr>
              <w:t>Problème</w:t>
            </w:r>
            <w:proofErr w:type="spellEnd"/>
            <w:r w:rsidRPr="00BE55B8">
              <w:rPr>
                <w:rFonts w:ascii="Tahoma" w:eastAsia="Times New Roman" w:hAnsi="Tahoma" w:cs="Tahoma"/>
                <w:kern w:val="2"/>
                <w:sz w:val="20"/>
                <w:szCs w:val="20"/>
                <w:lang w:eastAsia="nl-NL"/>
                <w14:ligatures w14:val="standardContextual"/>
              </w:rPr>
              <w:t xml:space="preserve"> </w:t>
            </w:r>
            <w:proofErr w:type="spellStart"/>
            <w:r w:rsidRPr="00BE55B8">
              <w:rPr>
                <w:rFonts w:ascii="Tahoma" w:eastAsia="Times New Roman" w:hAnsi="Tahoma" w:cs="Tahoma"/>
                <w:kern w:val="2"/>
                <w:sz w:val="20"/>
                <w:szCs w:val="20"/>
                <w:lang w:eastAsia="nl-NL"/>
                <w14:ligatures w14:val="standardContextual"/>
              </w:rPr>
              <w:t>lexicologique</w:t>
            </w:r>
            <w:proofErr w:type="spellEnd"/>
          </w:p>
        </w:tc>
      </w:tr>
      <w:tr w:rsidR="009D7BE7" w:rsidRPr="00BE55B8" w14:paraId="402D3B0A"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DF625AC" w14:textId="77777777" w:rsidR="009D7BE7" w:rsidRPr="00BE55B8" w:rsidRDefault="009D7BE7" w:rsidP="009D7BE7">
            <w:pPr>
              <w:widowControl/>
              <w:autoSpaceDE/>
              <w:autoSpaceDN/>
              <w:textAlignment w:val="baseline"/>
              <w:rPr>
                <w:rFonts w:ascii="Tahoma" w:eastAsia="Times New Roman" w:hAnsi="Tahoma" w:cs="Tahoma"/>
                <w:kern w:val="2"/>
                <w:sz w:val="20"/>
                <w:szCs w:val="20"/>
                <w:lang w:eastAsia="nl-NL"/>
                <w14:ligatures w14:val="standardContextual"/>
              </w:rPr>
            </w:pPr>
            <w:r w:rsidRPr="00BE55B8">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7101CC9" w14:textId="77777777" w:rsidR="009D7BE7" w:rsidRPr="00BE55B8" w:rsidRDefault="009D7BE7" w:rsidP="009D7BE7">
            <w:pPr>
              <w:widowControl/>
              <w:autoSpaceDE/>
              <w:autoSpaceDN/>
              <w:textAlignment w:val="baseline"/>
              <w:rPr>
                <w:rFonts w:ascii="Tahoma" w:eastAsia="Times New Roman" w:hAnsi="Tahoma" w:cs="Tahoma"/>
                <w:kern w:val="2"/>
                <w:sz w:val="20"/>
                <w:szCs w:val="20"/>
                <w:lang w:val="en-GB" w:eastAsia="nl-NL"/>
                <w14:ligatures w14:val="standardContextual"/>
              </w:rPr>
            </w:pPr>
            <w:proofErr w:type="spellStart"/>
            <w:r w:rsidRPr="00BE55B8">
              <w:rPr>
                <w:rFonts w:ascii="Tahoma" w:eastAsia="Times New Roman" w:hAnsi="Tahoma" w:cs="Tahoma"/>
                <w:kern w:val="2"/>
                <w:sz w:val="20"/>
                <w:szCs w:val="20"/>
                <w:lang w:val="en-GB" w:eastAsia="nl-NL"/>
                <w14:ligatures w14:val="standardContextual"/>
              </w:rPr>
              <w:t>inzetten</w:t>
            </w:r>
            <w:proofErr w:type="spellEnd"/>
          </w:p>
        </w:tc>
      </w:tr>
      <w:tr w:rsidR="009D7BE7" w:rsidRPr="00BE55B8" w14:paraId="4BB1F9CE"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23EB764" w14:textId="77777777" w:rsidR="009D7BE7" w:rsidRPr="00BE55B8" w:rsidRDefault="009D7BE7" w:rsidP="009D7BE7">
            <w:pPr>
              <w:widowControl/>
              <w:autoSpaceDE/>
              <w:autoSpaceDN/>
              <w:textAlignment w:val="baseline"/>
              <w:rPr>
                <w:rFonts w:ascii="Tahoma" w:eastAsia="Times New Roman" w:hAnsi="Tahoma" w:cs="Tahoma"/>
                <w:kern w:val="2"/>
                <w:sz w:val="20"/>
                <w:szCs w:val="20"/>
                <w:lang w:eastAsia="nl-NL"/>
                <w14:ligatures w14:val="standardContextual"/>
              </w:rPr>
            </w:pPr>
            <w:r w:rsidRPr="00BE55B8">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B0E391D" w14:textId="77777777" w:rsidR="009D7BE7" w:rsidRPr="00BE55B8" w:rsidRDefault="009D7BE7" w:rsidP="009D7BE7">
            <w:pPr>
              <w:widowControl/>
              <w:autoSpaceDE/>
              <w:autoSpaceDN/>
              <w:textAlignment w:val="baseline"/>
              <w:rPr>
                <w:rFonts w:ascii="Tahoma" w:eastAsia="Times New Roman" w:hAnsi="Tahoma" w:cs="Tahoma"/>
                <w:kern w:val="2"/>
                <w:sz w:val="20"/>
                <w:szCs w:val="20"/>
                <w:lang w:val="fr-BE" w:eastAsia="nl-NL"/>
                <w14:ligatures w14:val="standardContextual"/>
              </w:rPr>
            </w:pPr>
            <w:r w:rsidRPr="00BE55B8">
              <w:rPr>
                <w:rFonts w:ascii="Tahoma" w:eastAsia="Times New Roman" w:hAnsi="Tahoma" w:cs="Tahoma"/>
                <w:kern w:val="2"/>
                <w:sz w:val="20"/>
                <w:szCs w:val="20"/>
                <w:lang w:val="fr-BE" w:eastAsia="nl-NL"/>
                <w14:ligatures w14:val="standardContextual"/>
              </w:rPr>
              <w:t>utiliser</w:t>
            </w:r>
          </w:p>
        </w:tc>
      </w:tr>
      <w:tr w:rsidR="009D7BE7" w:rsidRPr="000254E4" w14:paraId="4DF741F7"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C93FBD" w14:textId="77777777" w:rsidR="009D7BE7" w:rsidRPr="00BE55B8" w:rsidRDefault="009D7BE7" w:rsidP="009D7BE7">
            <w:pPr>
              <w:widowControl/>
              <w:autoSpaceDE/>
              <w:autoSpaceDN/>
              <w:textAlignment w:val="baseline"/>
              <w:rPr>
                <w:rFonts w:ascii="Tahoma" w:eastAsia="Times New Roman" w:hAnsi="Tahoma" w:cs="Tahoma"/>
                <w:kern w:val="2"/>
                <w:sz w:val="20"/>
                <w:szCs w:val="20"/>
                <w:lang w:eastAsia="nl-NL"/>
                <w14:ligatures w14:val="standardContextual"/>
              </w:rPr>
            </w:pPr>
            <w:r w:rsidRPr="00BE55B8">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9ED85B" w14:textId="77777777" w:rsidR="009D7BE7" w:rsidRPr="00BE55B8" w:rsidRDefault="009D7BE7" w:rsidP="009D7BE7">
            <w:pPr>
              <w:widowControl/>
              <w:autoSpaceDE/>
              <w:autoSpaceDN/>
              <w:textAlignment w:val="baseline"/>
              <w:rPr>
                <w:rFonts w:ascii="Tahoma" w:eastAsia="Times New Roman" w:hAnsi="Tahoma" w:cs="Tahoma"/>
                <w:kern w:val="2"/>
                <w:sz w:val="20"/>
                <w:szCs w:val="20"/>
                <w:lang w:val="nl-BE" w:eastAsia="nl-NL"/>
                <w14:ligatures w14:val="standardContextual"/>
              </w:rPr>
            </w:pPr>
            <w:r w:rsidRPr="00BE55B8">
              <w:rPr>
                <w:rFonts w:ascii="Tahoma" w:eastAsia="Times New Roman" w:hAnsi="Tahoma" w:cs="Tahoma"/>
                <w:kern w:val="2"/>
                <w:sz w:val="20"/>
                <w:szCs w:val="20"/>
                <w:lang w:val="nl-BE" w:eastAsia="nl-NL"/>
                <w14:ligatures w14:val="standardContextual"/>
              </w:rPr>
              <w:t xml:space="preserve">Dans </w:t>
            </w:r>
            <w:proofErr w:type="spellStart"/>
            <w:r w:rsidRPr="00BE55B8">
              <w:rPr>
                <w:rFonts w:ascii="Tahoma" w:eastAsia="Times New Roman" w:hAnsi="Tahoma" w:cs="Tahoma"/>
                <w:kern w:val="2"/>
                <w:sz w:val="20"/>
                <w:szCs w:val="20"/>
                <w:lang w:val="nl-BE" w:eastAsia="nl-NL"/>
                <w14:ligatures w14:val="standardContextual"/>
              </w:rPr>
              <w:t>ce</w:t>
            </w:r>
            <w:proofErr w:type="spellEnd"/>
            <w:r w:rsidRPr="00BE55B8">
              <w:rPr>
                <w:rFonts w:ascii="Tahoma" w:eastAsia="Times New Roman" w:hAnsi="Tahoma" w:cs="Tahoma"/>
                <w:kern w:val="2"/>
                <w:sz w:val="20"/>
                <w:szCs w:val="20"/>
                <w:lang w:val="nl-BE" w:eastAsia="nl-NL"/>
                <w14:ligatures w14:val="standardContextual"/>
              </w:rPr>
              <w:t xml:space="preserve"> </w:t>
            </w:r>
            <w:proofErr w:type="spellStart"/>
            <w:r w:rsidRPr="00BE55B8">
              <w:rPr>
                <w:rFonts w:ascii="Tahoma" w:eastAsia="Times New Roman" w:hAnsi="Tahoma" w:cs="Tahoma"/>
                <w:kern w:val="2"/>
                <w:sz w:val="20"/>
                <w:szCs w:val="20"/>
                <w:lang w:val="nl-BE" w:eastAsia="nl-NL"/>
                <w14:ligatures w14:val="standardContextual"/>
              </w:rPr>
              <w:t>contexte</w:t>
            </w:r>
            <w:proofErr w:type="spellEnd"/>
            <w:r w:rsidRPr="00BE55B8">
              <w:rPr>
                <w:rFonts w:ascii="Tahoma" w:eastAsia="Times New Roman" w:hAnsi="Tahoma" w:cs="Tahoma"/>
                <w:kern w:val="2"/>
                <w:sz w:val="20"/>
                <w:szCs w:val="20"/>
                <w:lang w:val="nl-BE" w:eastAsia="nl-NL"/>
                <w14:ligatures w14:val="standardContextual"/>
              </w:rPr>
              <w:t xml:space="preserve">, ‘inzetten’ </w:t>
            </w:r>
            <w:proofErr w:type="spellStart"/>
            <w:r w:rsidRPr="00BE55B8">
              <w:rPr>
                <w:rFonts w:ascii="Tahoma" w:eastAsia="Times New Roman" w:hAnsi="Tahoma" w:cs="Tahoma"/>
                <w:kern w:val="2"/>
                <w:sz w:val="20"/>
                <w:szCs w:val="20"/>
                <w:lang w:val="nl-BE" w:eastAsia="nl-NL"/>
                <w14:ligatures w14:val="standardContextual"/>
              </w:rPr>
              <w:t>veut</w:t>
            </w:r>
            <w:proofErr w:type="spellEnd"/>
            <w:r w:rsidRPr="00BE55B8">
              <w:rPr>
                <w:rFonts w:ascii="Tahoma" w:eastAsia="Times New Roman" w:hAnsi="Tahoma" w:cs="Tahoma"/>
                <w:kern w:val="2"/>
                <w:sz w:val="20"/>
                <w:szCs w:val="20"/>
                <w:lang w:val="nl-BE" w:eastAsia="nl-NL"/>
                <w14:ligatures w14:val="standardContextual"/>
              </w:rPr>
              <w:t xml:space="preserve"> </w:t>
            </w:r>
            <w:proofErr w:type="spellStart"/>
            <w:r w:rsidRPr="00BE55B8">
              <w:rPr>
                <w:rFonts w:ascii="Tahoma" w:eastAsia="Times New Roman" w:hAnsi="Tahoma" w:cs="Tahoma"/>
                <w:kern w:val="2"/>
                <w:sz w:val="20"/>
                <w:szCs w:val="20"/>
                <w:lang w:val="nl-BE" w:eastAsia="nl-NL"/>
                <w14:ligatures w14:val="standardContextual"/>
              </w:rPr>
              <w:t>dire</w:t>
            </w:r>
            <w:proofErr w:type="spellEnd"/>
            <w:r w:rsidRPr="00BE55B8">
              <w:rPr>
                <w:rFonts w:ascii="Tahoma" w:eastAsia="Times New Roman" w:hAnsi="Tahoma" w:cs="Tahoma"/>
                <w:kern w:val="2"/>
                <w:sz w:val="20"/>
                <w:szCs w:val="20"/>
                <w:lang w:val="nl-BE" w:eastAsia="nl-NL"/>
                <w14:ligatures w14:val="standardContextual"/>
              </w:rPr>
              <w:t xml:space="preserve"> ‘gebruikmaken van’ et ‘benutten’. </w:t>
            </w:r>
          </w:p>
          <w:p w14:paraId="2CDED25B" w14:textId="77777777" w:rsidR="009D7BE7" w:rsidRPr="00BE55B8" w:rsidRDefault="009D7BE7" w:rsidP="009D7BE7">
            <w:pPr>
              <w:widowControl/>
              <w:autoSpaceDE/>
              <w:autoSpaceDN/>
              <w:textAlignment w:val="baseline"/>
              <w:rPr>
                <w:rFonts w:ascii="Tahoma" w:eastAsia="Times New Roman" w:hAnsi="Tahoma" w:cs="Tahoma"/>
                <w:kern w:val="2"/>
                <w:sz w:val="20"/>
                <w:szCs w:val="20"/>
                <w:lang w:val="nl-BE" w:eastAsia="nl-NL"/>
                <w14:ligatures w14:val="standardContextual"/>
              </w:rPr>
            </w:pPr>
          </w:p>
          <w:p w14:paraId="7B38C8D8" w14:textId="77777777" w:rsidR="009D7BE7" w:rsidRPr="00BE55B8" w:rsidRDefault="009D7BE7" w:rsidP="009D7BE7">
            <w:pPr>
              <w:widowControl/>
              <w:autoSpaceDE/>
              <w:autoSpaceDN/>
              <w:textAlignment w:val="baseline"/>
              <w:rPr>
                <w:rFonts w:ascii="Tahoma" w:eastAsia="Times New Roman" w:hAnsi="Tahoma" w:cs="Tahoma"/>
                <w:kern w:val="2"/>
                <w:sz w:val="20"/>
                <w:szCs w:val="20"/>
                <w:lang w:val="nl-BE" w:eastAsia="nl-NL"/>
                <w14:ligatures w14:val="standardContextual"/>
              </w:rPr>
            </w:pPr>
            <w:r w:rsidRPr="00BE55B8">
              <w:rPr>
                <w:rFonts w:ascii="Tahoma" w:eastAsia="Times New Roman" w:hAnsi="Tahoma" w:cs="Tahoma"/>
                <w:kern w:val="2"/>
                <w:sz w:val="20"/>
                <w:szCs w:val="20"/>
                <w:lang w:val="nl-BE" w:eastAsia="nl-NL"/>
                <w14:ligatures w14:val="standardContextual"/>
              </w:rPr>
              <w:t xml:space="preserve">Encyclo.nl: ‘benutten = nuttig gebruik maken van iets.’ Dans </w:t>
            </w:r>
            <w:proofErr w:type="spellStart"/>
            <w:r w:rsidRPr="00BE55B8">
              <w:rPr>
                <w:rFonts w:ascii="Tahoma" w:eastAsia="Times New Roman" w:hAnsi="Tahoma" w:cs="Tahoma"/>
                <w:kern w:val="2"/>
                <w:sz w:val="20"/>
                <w:szCs w:val="20"/>
                <w:lang w:val="nl-BE" w:eastAsia="nl-NL"/>
                <w14:ligatures w14:val="standardContextual"/>
              </w:rPr>
              <w:t>ce</w:t>
            </w:r>
            <w:proofErr w:type="spellEnd"/>
            <w:r w:rsidRPr="00BE55B8">
              <w:rPr>
                <w:rFonts w:ascii="Tahoma" w:eastAsia="Times New Roman" w:hAnsi="Tahoma" w:cs="Tahoma"/>
                <w:kern w:val="2"/>
                <w:sz w:val="20"/>
                <w:szCs w:val="20"/>
                <w:lang w:val="nl-BE" w:eastAsia="nl-NL"/>
                <w14:ligatures w14:val="standardContextual"/>
              </w:rPr>
              <w:t xml:space="preserve"> </w:t>
            </w:r>
            <w:proofErr w:type="spellStart"/>
            <w:r w:rsidRPr="00BE55B8">
              <w:rPr>
                <w:rFonts w:ascii="Tahoma" w:eastAsia="Times New Roman" w:hAnsi="Tahoma" w:cs="Tahoma"/>
                <w:kern w:val="2"/>
                <w:sz w:val="20"/>
                <w:szCs w:val="20"/>
                <w:lang w:val="nl-BE" w:eastAsia="nl-NL"/>
                <w14:ligatures w14:val="standardContextual"/>
              </w:rPr>
              <w:t>cas</w:t>
            </w:r>
            <w:proofErr w:type="spellEnd"/>
            <w:r w:rsidRPr="00BE55B8">
              <w:rPr>
                <w:rFonts w:ascii="Tahoma" w:eastAsia="Times New Roman" w:hAnsi="Tahoma" w:cs="Tahoma"/>
                <w:kern w:val="2"/>
                <w:sz w:val="20"/>
                <w:szCs w:val="20"/>
                <w:lang w:val="nl-BE" w:eastAsia="nl-NL"/>
                <w14:ligatures w14:val="standardContextual"/>
              </w:rPr>
              <w:t xml:space="preserve">, </w:t>
            </w:r>
            <w:proofErr w:type="spellStart"/>
            <w:r w:rsidRPr="00BE55B8">
              <w:rPr>
                <w:rFonts w:ascii="Tahoma" w:eastAsia="Times New Roman" w:hAnsi="Tahoma" w:cs="Tahoma"/>
                <w:kern w:val="2"/>
                <w:sz w:val="20"/>
                <w:szCs w:val="20"/>
                <w:lang w:val="nl-BE" w:eastAsia="nl-NL"/>
                <w14:ligatures w14:val="standardContextual"/>
              </w:rPr>
              <w:t>cela</w:t>
            </w:r>
            <w:proofErr w:type="spellEnd"/>
            <w:r w:rsidRPr="00BE55B8">
              <w:rPr>
                <w:rFonts w:ascii="Tahoma" w:eastAsia="Times New Roman" w:hAnsi="Tahoma" w:cs="Tahoma"/>
                <w:kern w:val="2"/>
                <w:sz w:val="20"/>
                <w:szCs w:val="20"/>
                <w:lang w:val="nl-BE" w:eastAsia="nl-NL"/>
                <w14:ligatures w14:val="standardContextual"/>
              </w:rPr>
              <w:t xml:space="preserve"> </w:t>
            </w:r>
            <w:proofErr w:type="spellStart"/>
            <w:r w:rsidRPr="00BE55B8">
              <w:rPr>
                <w:rFonts w:ascii="Tahoma" w:eastAsia="Times New Roman" w:hAnsi="Tahoma" w:cs="Tahoma"/>
                <w:kern w:val="2"/>
                <w:sz w:val="20"/>
                <w:szCs w:val="20"/>
                <w:lang w:val="nl-BE" w:eastAsia="nl-NL"/>
                <w14:ligatures w14:val="standardContextual"/>
              </w:rPr>
              <w:t>veut</w:t>
            </w:r>
            <w:proofErr w:type="spellEnd"/>
            <w:r w:rsidRPr="00BE55B8">
              <w:rPr>
                <w:rFonts w:ascii="Tahoma" w:eastAsia="Times New Roman" w:hAnsi="Tahoma" w:cs="Tahoma"/>
                <w:kern w:val="2"/>
                <w:sz w:val="20"/>
                <w:szCs w:val="20"/>
                <w:lang w:val="nl-BE" w:eastAsia="nl-NL"/>
                <w14:ligatures w14:val="standardContextual"/>
              </w:rPr>
              <w:t xml:space="preserve"> </w:t>
            </w:r>
            <w:proofErr w:type="spellStart"/>
            <w:r w:rsidRPr="00BE55B8">
              <w:rPr>
                <w:rFonts w:ascii="Tahoma" w:eastAsia="Times New Roman" w:hAnsi="Tahoma" w:cs="Tahoma"/>
                <w:kern w:val="2"/>
                <w:sz w:val="20"/>
                <w:szCs w:val="20"/>
                <w:lang w:val="nl-BE" w:eastAsia="nl-NL"/>
                <w14:ligatures w14:val="standardContextual"/>
              </w:rPr>
              <w:t>dire</w:t>
            </w:r>
            <w:proofErr w:type="spellEnd"/>
            <w:r w:rsidRPr="00BE55B8">
              <w:rPr>
                <w:rFonts w:ascii="Tahoma" w:eastAsia="Times New Roman" w:hAnsi="Tahoma" w:cs="Tahoma"/>
                <w:kern w:val="2"/>
                <w:sz w:val="20"/>
                <w:szCs w:val="20"/>
                <w:lang w:val="nl-BE" w:eastAsia="nl-NL"/>
                <w14:ligatures w14:val="standardContextual"/>
              </w:rPr>
              <w:t xml:space="preserve"> : ‘nuttig gebruikmaken van muziek als je wilt </w:t>
            </w:r>
            <w:proofErr w:type="spellStart"/>
            <w:r w:rsidRPr="00BE55B8">
              <w:rPr>
                <w:rFonts w:ascii="Tahoma" w:eastAsia="Times New Roman" w:hAnsi="Tahoma" w:cs="Tahoma"/>
                <w:kern w:val="2"/>
                <w:sz w:val="20"/>
                <w:szCs w:val="20"/>
                <w:lang w:val="nl-BE" w:eastAsia="nl-NL"/>
                <w14:ligatures w14:val="standardContextual"/>
              </w:rPr>
              <w:t>ontstressen</w:t>
            </w:r>
            <w:proofErr w:type="spellEnd"/>
            <w:r w:rsidRPr="00BE55B8">
              <w:rPr>
                <w:rFonts w:ascii="Tahoma" w:eastAsia="Times New Roman" w:hAnsi="Tahoma" w:cs="Tahoma"/>
                <w:kern w:val="2"/>
                <w:sz w:val="20"/>
                <w:szCs w:val="20"/>
                <w:lang w:val="nl-BE" w:eastAsia="nl-NL"/>
                <w14:ligatures w14:val="standardContextual"/>
              </w:rPr>
              <w:t>’.</w:t>
            </w:r>
          </w:p>
          <w:p w14:paraId="4C7DF3DD" w14:textId="77777777" w:rsidR="009D7BE7" w:rsidRPr="00BE55B8" w:rsidRDefault="009D7BE7" w:rsidP="009D7BE7">
            <w:pPr>
              <w:widowControl/>
              <w:autoSpaceDE/>
              <w:autoSpaceDN/>
              <w:textAlignment w:val="baseline"/>
              <w:rPr>
                <w:rFonts w:ascii="Tahoma" w:eastAsia="Times New Roman" w:hAnsi="Tahoma" w:cs="Tahoma"/>
                <w:kern w:val="2"/>
                <w:sz w:val="20"/>
                <w:szCs w:val="20"/>
                <w:lang w:val="nl-BE" w:eastAsia="nl-NL"/>
                <w14:ligatures w14:val="standardContextual"/>
              </w:rPr>
            </w:pPr>
          </w:p>
          <w:p w14:paraId="1701469F" w14:textId="77777777" w:rsidR="009D7BE7" w:rsidRPr="00BE55B8" w:rsidRDefault="009D7BE7" w:rsidP="009D7BE7">
            <w:pPr>
              <w:widowControl/>
              <w:autoSpaceDE/>
              <w:autoSpaceDN/>
              <w:textAlignment w:val="baseline"/>
              <w:rPr>
                <w:rFonts w:ascii="Tahoma" w:eastAsia="Times New Roman" w:hAnsi="Tahoma" w:cs="Tahoma"/>
                <w:kern w:val="2"/>
                <w:sz w:val="20"/>
                <w:szCs w:val="20"/>
                <w:lang w:val="fr-BE" w:eastAsia="nl-NL"/>
                <w14:ligatures w14:val="standardContextual"/>
              </w:rPr>
            </w:pPr>
            <w:r w:rsidRPr="00BE55B8">
              <w:rPr>
                <w:rFonts w:ascii="Tahoma" w:eastAsia="Times New Roman" w:hAnsi="Tahoma" w:cs="Tahoma"/>
                <w:kern w:val="2"/>
                <w:sz w:val="20"/>
                <w:szCs w:val="20"/>
                <w:lang w:val="fr-BE" w:eastAsia="nl-NL"/>
                <w14:ligatures w14:val="standardContextual"/>
              </w:rPr>
              <w:t>Le Van Dale traduit ‘</w:t>
            </w:r>
            <w:proofErr w:type="spellStart"/>
            <w:r w:rsidRPr="00BE55B8">
              <w:rPr>
                <w:rFonts w:ascii="Tahoma" w:eastAsia="Times New Roman" w:hAnsi="Tahoma" w:cs="Tahoma"/>
                <w:kern w:val="2"/>
                <w:sz w:val="20"/>
                <w:szCs w:val="20"/>
                <w:lang w:val="fr-BE" w:eastAsia="nl-NL"/>
                <w14:ligatures w14:val="standardContextual"/>
              </w:rPr>
              <w:t>benutten</w:t>
            </w:r>
            <w:proofErr w:type="spellEnd"/>
            <w:r w:rsidRPr="00BE55B8">
              <w:rPr>
                <w:rFonts w:ascii="Tahoma" w:eastAsia="Times New Roman" w:hAnsi="Tahoma" w:cs="Tahoma"/>
                <w:kern w:val="2"/>
                <w:sz w:val="20"/>
                <w:szCs w:val="20"/>
                <w:lang w:val="fr-BE" w:eastAsia="nl-NL"/>
                <w14:ligatures w14:val="standardContextual"/>
              </w:rPr>
              <w:t>’ et ‘</w:t>
            </w:r>
            <w:proofErr w:type="spellStart"/>
            <w:r w:rsidRPr="00BE55B8">
              <w:rPr>
                <w:rFonts w:ascii="Tahoma" w:eastAsia="Times New Roman" w:hAnsi="Tahoma" w:cs="Tahoma"/>
                <w:kern w:val="2"/>
                <w:sz w:val="20"/>
                <w:szCs w:val="20"/>
                <w:lang w:val="fr-BE" w:eastAsia="nl-NL"/>
                <w14:ligatures w14:val="standardContextual"/>
              </w:rPr>
              <w:t>gebruikmaken</w:t>
            </w:r>
            <w:proofErr w:type="spellEnd"/>
            <w:r w:rsidRPr="00BE55B8">
              <w:rPr>
                <w:rFonts w:ascii="Tahoma" w:eastAsia="Times New Roman" w:hAnsi="Tahoma" w:cs="Tahoma"/>
                <w:kern w:val="2"/>
                <w:sz w:val="20"/>
                <w:szCs w:val="20"/>
                <w:lang w:val="fr-BE" w:eastAsia="nl-NL"/>
                <w14:ligatures w14:val="standardContextual"/>
              </w:rPr>
              <w:t>’ par ‘utiliser’.</w:t>
            </w:r>
          </w:p>
          <w:p w14:paraId="26FEF35E" w14:textId="77777777" w:rsidR="009D7BE7" w:rsidRPr="00BE55B8" w:rsidRDefault="009D7BE7" w:rsidP="009D7BE7">
            <w:pPr>
              <w:widowControl/>
              <w:autoSpaceDE/>
              <w:autoSpaceDN/>
              <w:textAlignment w:val="baseline"/>
              <w:rPr>
                <w:rFonts w:ascii="Tahoma" w:eastAsia="Times New Roman" w:hAnsi="Tahoma" w:cs="Tahoma"/>
                <w:kern w:val="2"/>
                <w:sz w:val="20"/>
                <w:szCs w:val="20"/>
                <w:lang w:val="fr-BE" w:eastAsia="nl-NL"/>
                <w14:ligatures w14:val="standardContextual"/>
              </w:rPr>
            </w:pPr>
          </w:p>
          <w:p w14:paraId="1DCB1A11" w14:textId="77777777" w:rsidR="009D7BE7" w:rsidRPr="00BE55B8" w:rsidRDefault="009D7BE7" w:rsidP="009D7BE7">
            <w:pPr>
              <w:widowControl/>
              <w:autoSpaceDE/>
              <w:autoSpaceDN/>
              <w:textAlignment w:val="baseline"/>
              <w:rPr>
                <w:rFonts w:ascii="Tahoma" w:eastAsia="Times New Roman" w:hAnsi="Tahoma" w:cs="Tahoma"/>
                <w:kern w:val="2"/>
                <w:sz w:val="20"/>
                <w:szCs w:val="20"/>
                <w:lang w:val="fr-BE" w:eastAsia="nl-NL"/>
                <w14:ligatures w14:val="standardContextual"/>
              </w:rPr>
            </w:pPr>
            <w:r w:rsidRPr="00BE55B8">
              <w:rPr>
                <w:rFonts w:ascii="Tahoma" w:eastAsia="Times New Roman" w:hAnsi="Tahoma" w:cs="Tahoma"/>
                <w:kern w:val="2"/>
                <w:sz w:val="20"/>
                <w:szCs w:val="20"/>
                <w:lang w:val="fr-BE" w:eastAsia="nl-NL"/>
                <w14:ligatures w14:val="standardContextual"/>
              </w:rPr>
              <w:t>Larousse : ‘Utiliser = Recourir à quelque chose, à quelqu'un pour un but, un usage précis’</w:t>
            </w:r>
          </w:p>
          <w:p w14:paraId="13B3CB81" w14:textId="77777777" w:rsidR="009D7BE7" w:rsidRPr="00BE55B8" w:rsidRDefault="009D7BE7" w:rsidP="009D7BE7">
            <w:pPr>
              <w:widowControl/>
              <w:autoSpaceDE/>
              <w:autoSpaceDN/>
              <w:textAlignment w:val="baseline"/>
              <w:rPr>
                <w:rFonts w:ascii="Tahoma" w:eastAsia="Times New Roman" w:hAnsi="Tahoma" w:cs="Tahoma"/>
                <w:kern w:val="2"/>
                <w:sz w:val="20"/>
                <w:szCs w:val="20"/>
                <w:lang w:val="fr-BE" w:eastAsia="nl-NL"/>
                <w14:ligatures w14:val="standardContextual"/>
              </w:rPr>
            </w:pPr>
          </w:p>
          <w:p w14:paraId="7392D8B8" w14:textId="77777777" w:rsidR="009D7BE7" w:rsidRPr="00BE55B8" w:rsidRDefault="009D7BE7" w:rsidP="009D7BE7">
            <w:pPr>
              <w:widowControl/>
              <w:autoSpaceDE/>
              <w:autoSpaceDN/>
              <w:textAlignment w:val="baseline"/>
              <w:rPr>
                <w:rFonts w:ascii="Tahoma" w:eastAsia="Times New Roman" w:hAnsi="Tahoma" w:cs="Tahoma"/>
                <w:kern w:val="2"/>
                <w:sz w:val="20"/>
                <w:szCs w:val="20"/>
                <w:lang w:val="fr-BE" w:eastAsia="nl-NL"/>
                <w14:ligatures w14:val="standardContextual"/>
              </w:rPr>
            </w:pPr>
            <w:r w:rsidRPr="00BE55B8">
              <w:rPr>
                <w:rFonts w:ascii="Tahoma" w:eastAsia="Times New Roman" w:hAnsi="Tahoma" w:cs="Tahoma"/>
                <w:kern w:val="2"/>
                <w:sz w:val="20"/>
                <w:szCs w:val="20"/>
                <w:lang w:val="fr-BE" w:eastAsia="nl-NL"/>
                <w14:ligatures w14:val="standardContextual"/>
              </w:rPr>
              <w:t>Dans ce cas: recourir à la musique pour déstresser.</w:t>
            </w:r>
          </w:p>
          <w:p w14:paraId="63910846" w14:textId="77777777" w:rsidR="009D7BE7" w:rsidRPr="00BE55B8" w:rsidRDefault="009D7BE7" w:rsidP="009D7BE7">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9D7BE7" w:rsidRPr="00BE55B8" w14:paraId="51FF9C84"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1AA8716" w14:textId="77777777" w:rsidR="009D7BE7" w:rsidRPr="00BE55B8" w:rsidRDefault="009D7BE7" w:rsidP="009D7BE7">
            <w:pPr>
              <w:widowControl/>
              <w:autoSpaceDE/>
              <w:autoSpaceDN/>
              <w:textAlignment w:val="baseline"/>
              <w:rPr>
                <w:rFonts w:ascii="Tahoma" w:eastAsia="Times New Roman" w:hAnsi="Tahoma" w:cs="Tahoma"/>
                <w:kern w:val="2"/>
                <w:sz w:val="20"/>
                <w:szCs w:val="20"/>
                <w:lang w:eastAsia="nl-NL"/>
                <w14:ligatures w14:val="standardContextual"/>
              </w:rPr>
            </w:pPr>
            <w:r w:rsidRPr="00BE55B8">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60D0F1E" w14:textId="5D488BB7" w:rsidR="009D7BE7" w:rsidRPr="00BE55B8" w:rsidRDefault="00000000" w:rsidP="009D7BE7">
            <w:pPr>
              <w:widowControl/>
              <w:numPr>
                <w:ilvl w:val="0"/>
                <w:numId w:val="9"/>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131" w:history="1">
              <w:r w:rsidR="006E1F98" w:rsidRPr="003E3190">
                <w:rPr>
                  <w:rStyle w:val="Hyperlink"/>
                  <w:rFonts w:ascii="Tahoma" w:eastAsiaTheme="minorHAnsi" w:hAnsi="Tahoma" w:cs="Tahoma"/>
                  <w:kern w:val="2"/>
                  <w:sz w:val="20"/>
                  <w:szCs w:val="20"/>
                  <w:shd w:val="clear" w:color="auto" w:fill="FFFFFF"/>
                  <w:lang w:val="nl-BE"/>
                  <w14:ligatures w14:val="standardContextual"/>
                </w:rPr>
                <w:t>https://www.encyclo.nl</w:t>
              </w:r>
            </w:hyperlink>
          </w:p>
          <w:p w14:paraId="5E09A73F" w14:textId="77777777" w:rsidR="009D7BE7" w:rsidRPr="00BE55B8" w:rsidRDefault="009D7BE7" w:rsidP="009D7BE7">
            <w:pPr>
              <w:widowControl/>
              <w:numPr>
                <w:ilvl w:val="0"/>
                <w:numId w:val="9"/>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BE55B8">
              <w:rPr>
                <w:rFonts w:ascii="Tahoma" w:eastAsiaTheme="minorHAnsi" w:hAnsi="Tahoma" w:cs="Tahoma"/>
                <w:kern w:val="2"/>
                <w:sz w:val="20"/>
                <w:szCs w:val="20"/>
                <w:lang w:val="nl-BE"/>
                <w14:ligatures w14:val="standardContextual"/>
              </w:rPr>
              <w:t>Le Van Dale</w:t>
            </w:r>
          </w:p>
          <w:p w14:paraId="33620251" w14:textId="09F86D13" w:rsidR="009D7BE7" w:rsidRPr="00BE55B8" w:rsidRDefault="00000000" w:rsidP="009D7BE7">
            <w:pPr>
              <w:widowControl/>
              <w:numPr>
                <w:ilvl w:val="0"/>
                <w:numId w:val="9"/>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132" w:history="1">
              <w:r w:rsidR="006E1F98" w:rsidRPr="003E3190">
                <w:rPr>
                  <w:rStyle w:val="Hyperlink"/>
                  <w:rFonts w:ascii="Tahoma" w:eastAsiaTheme="minorHAnsi" w:hAnsi="Tahoma" w:cs="Tahoma"/>
                  <w:kern w:val="2"/>
                  <w:sz w:val="20"/>
                  <w:szCs w:val="20"/>
                  <w:lang w:val="nl-BE"/>
                  <w14:ligatures w14:val="standardContextual"/>
                </w:rPr>
                <w:t>https://www.larousse.fr</w:t>
              </w:r>
            </w:hyperlink>
          </w:p>
        </w:tc>
      </w:tr>
    </w:tbl>
    <w:p w14:paraId="4C055D04" w14:textId="77777777" w:rsidR="009D7BE7" w:rsidRDefault="009D7BE7">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C27A27" w:rsidRPr="00EB5B6D" w14:paraId="71AF4812"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85C7F8E" w14:textId="77777777" w:rsidR="00C27A27" w:rsidRPr="00EB5B6D" w:rsidRDefault="00C27A27" w:rsidP="00C27A27">
            <w:pPr>
              <w:widowControl/>
              <w:autoSpaceDE/>
              <w:autoSpaceDN/>
              <w:textAlignment w:val="baseline"/>
              <w:rPr>
                <w:rFonts w:ascii="Tahoma" w:eastAsia="Times New Roman" w:hAnsi="Tahoma" w:cs="Tahoma"/>
                <w:kern w:val="2"/>
                <w:sz w:val="20"/>
                <w:szCs w:val="20"/>
                <w:lang w:eastAsia="nl-NL"/>
                <w14:ligatures w14:val="standardContextual"/>
              </w:rPr>
            </w:pPr>
            <w:r w:rsidRPr="00EB5B6D">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F963D01" w14:textId="77777777" w:rsidR="00C27A27" w:rsidRPr="00EB5B6D" w:rsidRDefault="00C27A27" w:rsidP="00C27A27">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EB5B6D">
              <w:rPr>
                <w:rFonts w:ascii="Tahoma" w:eastAsia="Times New Roman" w:hAnsi="Tahoma" w:cs="Tahoma"/>
                <w:kern w:val="2"/>
                <w:sz w:val="20"/>
                <w:szCs w:val="20"/>
                <w:lang w:eastAsia="nl-NL"/>
                <w14:ligatures w14:val="standardContextual"/>
              </w:rPr>
              <w:t>Problème</w:t>
            </w:r>
            <w:proofErr w:type="spellEnd"/>
            <w:r w:rsidRPr="00EB5B6D">
              <w:rPr>
                <w:rFonts w:ascii="Tahoma" w:eastAsia="Times New Roman" w:hAnsi="Tahoma" w:cs="Tahoma"/>
                <w:kern w:val="2"/>
                <w:sz w:val="20"/>
                <w:szCs w:val="20"/>
                <w:lang w:eastAsia="nl-NL"/>
                <w14:ligatures w14:val="standardContextual"/>
              </w:rPr>
              <w:t xml:space="preserve"> </w:t>
            </w:r>
            <w:proofErr w:type="spellStart"/>
            <w:r w:rsidRPr="00EB5B6D">
              <w:rPr>
                <w:rFonts w:ascii="Tahoma" w:eastAsia="Times New Roman" w:hAnsi="Tahoma" w:cs="Tahoma"/>
                <w:kern w:val="2"/>
                <w:sz w:val="20"/>
                <w:szCs w:val="20"/>
                <w:lang w:eastAsia="nl-NL"/>
                <w14:ligatures w14:val="standardContextual"/>
              </w:rPr>
              <w:t>lexicologique</w:t>
            </w:r>
            <w:proofErr w:type="spellEnd"/>
          </w:p>
        </w:tc>
      </w:tr>
      <w:tr w:rsidR="00C27A27" w:rsidRPr="00EB5B6D" w14:paraId="09C006FF"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C6CCC5A" w14:textId="77777777" w:rsidR="00C27A27" w:rsidRPr="00EB5B6D" w:rsidRDefault="00C27A27" w:rsidP="00C27A27">
            <w:pPr>
              <w:widowControl/>
              <w:autoSpaceDE/>
              <w:autoSpaceDN/>
              <w:textAlignment w:val="baseline"/>
              <w:rPr>
                <w:rFonts w:ascii="Tahoma" w:eastAsia="Times New Roman" w:hAnsi="Tahoma" w:cs="Tahoma"/>
                <w:kern w:val="2"/>
                <w:sz w:val="20"/>
                <w:szCs w:val="20"/>
                <w:lang w:eastAsia="nl-NL"/>
                <w14:ligatures w14:val="standardContextual"/>
              </w:rPr>
            </w:pPr>
            <w:r w:rsidRPr="00EB5B6D">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4E8959A" w14:textId="77777777" w:rsidR="00C27A27" w:rsidRPr="00EB5B6D" w:rsidRDefault="00C27A27" w:rsidP="00C27A27">
            <w:pPr>
              <w:widowControl/>
              <w:autoSpaceDE/>
              <w:autoSpaceDN/>
              <w:textAlignment w:val="baseline"/>
              <w:rPr>
                <w:rFonts w:ascii="Tahoma" w:eastAsia="Times New Roman" w:hAnsi="Tahoma" w:cs="Tahoma"/>
                <w:kern w:val="2"/>
                <w:sz w:val="20"/>
                <w:szCs w:val="20"/>
                <w:lang w:val="nl-BE" w:eastAsia="nl-NL"/>
                <w14:ligatures w14:val="standardContextual"/>
              </w:rPr>
            </w:pPr>
            <w:r w:rsidRPr="00EB5B6D">
              <w:rPr>
                <w:rFonts w:ascii="Tahoma" w:eastAsia="Times New Roman" w:hAnsi="Tahoma" w:cs="Tahoma"/>
                <w:kern w:val="2"/>
                <w:sz w:val="20"/>
                <w:szCs w:val="20"/>
                <w:lang w:val="nl-BE" w:eastAsia="nl-NL"/>
                <w14:ligatures w14:val="standardContextual"/>
              </w:rPr>
              <w:t>Neem de muziek even in je op</w:t>
            </w:r>
          </w:p>
        </w:tc>
      </w:tr>
      <w:tr w:rsidR="00C27A27" w:rsidRPr="000254E4" w14:paraId="5724F870"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6D91425" w14:textId="77777777" w:rsidR="00C27A27" w:rsidRPr="00EB5B6D" w:rsidRDefault="00C27A27" w:rsidP="00C27A27">
            <w:pPr>
              <w:widowControl/>
              <w:autoSpaceDE/>
              <w:autoSpaceDN/>
              <w:textAlignment w:val="baseline"/>
              <w:rPr>
                <w:rFonts w:ascii="Tahoma" w:eastAsia="Times New Roman" w:hAnsi="Tahoma" w:cs="Tahoma"/>
                <w:kern w:val="2"/>
                <w:sz w:val="20"/>
                <w:szCs w:val="20"/>
                <w:lang w:eastAsia="nl-NL"/>
                <w14:ligatures w14:val="standardContextual"/>
              </w:rPr>
            </w:pPr>
            <w:r w:rsidRPr="00EB5B6D">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0E6890F" w14:textId="77777777" w:rsidR="00C27A27" w:rsidRPr="00EB5B6D" w:rsidRDefault="00C27A27" w:rsidP="00C27A27">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EB5B6D">
              <w:rPr>
                <w:rFonts w:ascii="Tahoma" w:eastAsia="Times New Roman" w:hAnsi="Tahoma" w:cs="Tahoma"/>
                <w:kern w:val="2"/>
                <w:sz w:val="20"/>
                <w:szCs w:val="20"/>
                <w:lang w:val="fr-BE" w:eastAsia="nl-NL"/>
                <w14:ligatures w14:val="standardContextual"/>
              </w:rPr>
              <w:t>Impregnez</w:t>
            </w:r>
            <w:proofErr w:type="spellEnd"/>
            <w:r w:rsidRPr="00EB5B6D">
              <w:rPr>
                <w:rFonts w:ascii="Tahoma" w:eastAsia="Times New Roman" w:hAnsi="Tahoma" w:cs="Tahoma"/>
                <w:kern w:val="2"/>
                <w:sz w:val="20"/>
                <w:szCs w:val="20"/>
                <w:lang w:val="fr-BE" w:eastAsia="nl-NL"/>
                <w14:ligatures w14:val="standardContextual"/>
              </w:rPr>
              <w:t>-vous de la musique</w:t>
            </w:r>
          </w:p>
        </w:tc>
      </w:tr>
      <w:tr w:rsidR="00C27A27" w:rsidRPr="000254E4" w14:paraId="31714DDD"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05BC16C" w14:textId="77777777" w:rsidR="00C27A27" w:rsidRPr="00EB5B6D" w:rsidRDefault="00C27A27" w:rsidP="00C27A27">
            <w:pPr>
              <w:widowControl/>
              <w:autoSpaceDE/>
              <w:autoSpaceDN/>
              <w:textAlignment w:val="baseline"/>
              <w:rPr>
                <w:rFonts w:ascii="Tahoma" w:eastAsia="Times New Roman" w:hAnsi="Tahoma" w:cs="Tahoma"/>
                <w:kern w:val="2"/>
                <w:sz w:val="20"/>
                <w:szCs w:val="20"/>
                <w:lang w:eastAsia="nl-NL"/>
                <w14:ligatures w14:val="standardContextual"/>
              </w:rPr>
            </w:pPr>
            <w:r w:rsidRPr="00EB5B6D">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B1812D2" w14:textId="7ADA9657" w:rsidR="00C27A27" w:rsidRPr="00EB5B6D" w:rsidRDefault="00C27A27" w:rsidP="00C27A27">
            <w:pPr>
              <w:widowControl/>
              <w:autoSpaceDE/>
              <w:autoSpaceDN/>
              <w:spacing w:after="160" w:line="259" w:lineRule="auto"/>
              <w:rPr>
                <w:rFonts w:ascii="Tahoma" w:eastAsiaTheme="minorHAnsi" w:hAnsi="Tahoma" w:cs="Tahoma"/>
                <w:kern w:val="2"/>
                <w:sz w:val="20"/>
                <w:szCs w:val="20"/>
                <w:lang w:val="fr-BE"/>
                <w14:ligatures w14:val="standardContextual"/>
              </w:rPr>
            </w:pPr>
            <w:r w:rsidRPr="00EB5B6D">
              <w:rPr>
                <w:rFonts w:ascii="Tahoma" w:eastAsiaTheme="minorHAnsi" w:hAnsi="Tahoma" w:cs="Tahoma"/>
                <w:kern w:val="2"/>
                <w:sz w:val="20"/>
                <w:szCs w:val="20"/>
                <w:lang w:val="fr-BE"/>
                <w14:ligatures w14:val="standardContextual"/>
              </w:rPr>
              <w:t xml:space="preserve">Le Van Dale traduit ‘in de </w:t>
            </w:r>
            <w:proofErr w:type="spellStart"/>
            <w:r w:rsidRPr="00EB5B6D">
              <w:rPr>
                <w:rFonts w:ascii="Tahoma" w:eastAsiaTheme="minorHAnsi" w:hAnsi="Tahoma" w:cs="Tahoma"/>
                <w:kern w:val="2"/>
                <w:sz w:val="20"/>
                <w:szCs w:val="20"/>
                <w:lang w:val="fr-BE"/>
                <w14:ligatures w14:val="standardContextual"/>
              </w:rPr>
              <w:t>geest</w:t>
            </w:r>
            <w:proofErr w:type="spellEnd"/>
            <w:r w:rsidRPr="00EB5B6D">
              <w:rPr>
                <w:rFonts w:ascii="Tahoma" w:eastAsiaTheme="minorHAnsi" w:hAnsi="Tahoma" w:cs="Tahoma"/>
                <w:kern w:val="2"/>
                <w:sz w:val="20"/>
                <w:szCs w:val="20"/>
                <w:lang w:val="fr-BE"/>
                <w14:ligatures w14:val="standardContextual"/>
              </w:rPr>
              <w:t xml:space="preserve"> </w:t>
            </w:r>
            <w:proofErr w:type="spellStart"/>
            <w:r w:rsidRPr="00EB5B6D">
              <w:rPr>
                <w:rFonts w:ascii="Tahoma" w:eastAsiaTheme="minorHAnsi" w:hAnsi="Tahoma" w:cs="Tahoma"/>
                <w:kern w:val="2"/>
                <w:sz w:val="20"/>
                <w:szCs w:val="20"/>
                <w:lang w:val="fr-BE"/>
                <w14:ligatures w14:val="standardContextual"/>
              </w:rPr>
              <w:t>opnemen</w:t>
            </w:r>
            <w:proofErr w:type="spellEnd"/>
            <w:r w:rsidRPr="00EB5B6D">
              <w:rPr>
                <w:rFonts w:ascii="Tahoma" w:eastAsiaTheme="minorHAnsi" w:hAnsi="Tahoma" w:cs="Tahoma"/>
                <w:kern w:val="2"/>
                <w:sz w:val="20"/>
                <w:szCs w:val="20"/>
                <w:lang w:val="fr-BE"/>
                <w14:ligatures w14:val="standardContextual"/>
              </w:rPr>
              <w:t xml:space="preserve">’ par ‘assimiler’, mais ‘assimiler la musique’ n’est pas fréquent. Par contre, le Van Dale traduit ‘s’imprégner de </w:t>
            </w:r>
            <w:proofErr w:type="spellStart"/>
            <w:r w:rsidRPr="00EB5B6D">
              <w:rPr>
                <w:rFonts w:ascii="Tahoma" w:eastAsiaTheme="minorHAnsi" w:hAnsi="Tahoma" w:cs="Tahoma"/>
                <w:kern w:val="2"/>
                <w:sz w:val="20"/>
                <w:szCs w:val="20"/>
                <w:lang w:val="fr-BE"/>
                <w14:ligatures w14:val="standardContextual"/>
              </w:rPr>
              <w:t>qqh</w:t>
            </w:r>
            <w:proofErr w:type="spellEnd"/>
            <w:r w:rsidRPr="00EB5B6D">
              <w:rPr>
                <w:rFonts w:ascii="Tahoma" w:eastAsiaTheme="minorHAnsi" w:hAnsi="Tahoma" w:cs="Tahoma"/>
                <w:kern w:val="2"/>
                <w:sz w:val="20"/>
                <w:szCs w:val="20"/>
                <w:lang w:val="fr-BE"/>
                <w14:ligatures w14:val="standardContextual"/>
              </w:rPr>
              <w:t>’ par ‘</w:t>
            </w:r>
            <w:proofErr w:type="spellStart"/>
            <w:r w:rsidRPr="00EB5B6D">
              <w:rPr>
                <w:rFonts w:ascii="Tahoma" w:eastAsiaTheme="minorHAnsi" w:hAnsi="Tahoma" w:cs="Tahoma"/>
                <w:kern w:val="2"/>
                <w:sz w:val="20"/>
                <w:szCs w:val="20"/>
                <w:lang w:val="fr-BE"/>
                <w14:ligatures w14:val="standardContextual"/>
              </w:rPr>
              <w:t>iets</w:t>
            </w:r>
            <w:proofErr w:type="spellEnd"/>
            <w:r w:rsidRPr="00EB5B6D">
              <w:rPr>
                <w:rFonts w:ascii="Tahoma" w:eastAsiaTheme="minorHAnsi" w:hAnsi="Tahoma" w:cs="Tahoma"/>
                <w:kern w:val="2"/>
                <w:sz w:val="20"/>
                <w:szCs w:val="20"/>
                <w:lang w:val="fr-BE"/>
                <w14:ligatures w14:val="standardContextual"/>
              </w:rPr>
              <w:t xml:space="preserve"> </w:t>
            </w:r>
            <w:proofErr w:type="spellStart"/>
            <w:r w:rsidRPr="00EB5B6D">
              <w:rPr>
                <w:rFonts w:ascii="Tahoma" w:eastAsiaTheme="minorHAnsi" w:hAnsi="Tahoma" w:cs="Tahoma"/>
                <w:kern w:val="2"/>
                <w:sz w:val="20"/>
                <w:szCs w:val="20"/>
                <w:lang w:val="fr-BE"/>
                <w14:ligatures w14:val="standardContextual"/>
              </w:rPr>
              <w:t>goed</w:t>
            </w:r>
            <w:proofErr w:type="spellEnd"/>
            <w:r w:rsidRPr="00EB5B6D">
              <w:rPr>
                <w:rFonts w:ascii="Tahoma" w:eastAsiaTheme="minorHAnsi" w:hAnsi="Tahoma" w:cs="Tahoma"/>
                <w:kern w:val="2"/>
                <w:sz w:val="20"/>
                <w:szCs w:val="20"/>
                <w:lang w:val="fr-BE"/>
                <w14:ligatures w14:val="standardContextual"/>
              </w:rPr>
              <w:t xml:space="preserve"> in </w:t>
            </w:r>
            <w:proofErr w:type="spellStart"/>
            <w:r w:rsidRPr="00EB5B6D">
              <w:rPr>
                <w:rFonts w:ascii="Tahoma" w:eastAsiaTheme="minorHAnsi" w:hAnsi="Tahoma" w:cs="Tahoma"/>
                <w:kern w:val="2"/>
                <w:sz w:val="20"/>
                <w:szCs w:val="20"/>
                <w:lang w:val="fr-BE"/>
                <w14:ligatures w14:val="standardContextual"/>
              </w:rPr>
              <w:t>zich</w:t>
            </w:r>
            <w:proofErr w:type="spellEnd"/>
            <w:r w:rsidRPr="00EB5B6D">
              <w:rPr>
                <w:rFonts w:ascii="Tahoma" w:eastAsiaTheme="minorHAnsi" w:hAnsi="Tahoma" w:cs="Tahoma"/>
                <w:kern w:val="2"/>
                <w:sz w:val="20"/>
                <w:szCs w:val="20"/>
                <w:lang w:val="fr-BE"/>
                <w14:ligatures w14:val="standardContextual"/>
              </w:rPr>
              <w:t xml:space="preserve"> </w:t>
            </w:r>
            <w:proofErr w:type="spellStart"/>
            <w:r w:rsidRPr="00EB5B6D">
              <w:rPr>
                <w:rFonts w:ascii="Tahoma" w:eastAsiaTheme="minorHAnsi" w:hAnsi="Tahoma" w:cs="Tahoma"/>
                <w:kern w:val="2"/>
                <w:sz w:val="20"/>
                <w:szCs w:val="20"/>
                <w:lang w:val="fr-BE"/>
                <w14:ligatures w14:val="standardContextual"/>
              </w:rPr>
              <w:t>opnemen</w:t>
            </w:r>
            <w:proofErr w:type="spellEnd"/>
            <w:r w:rsidRPr="00EB5B6D">
              <w:rPr>
                <w:rFonts w:ascii="Tahoma" w:eastAsiaTheme="minorHAnsi" w:hAnsi="Tahoma" w:cs="Tahoma"/>
                <w:kern w:val="2"/>
                <w:sz w:val="20"/>
                <w:szCs w:val="20"/>
                <w:lang w:val="fr-BE"/>
                <w14:ligatures w14:val="standardContextual"/>
              </w:rPr>
              <w:t>’.</w:t>
            </w:r>
          </w:p>
          <w:p w14:paraId="0596B9D1" w14:textId="77777777" w:rsidR="00C27A27" w:rsidRPr="00EB5B6D" w:rsidRDefault="00C27A27" w:rsidP="00C27A27">
            <w:pPr>
              <w:widowControl/>
              <w:autoSpaceDE/>
              <w:autoSpaceDN/>
              <w:spacing w:after="160" w:line="259" w:lineRule="auto"/>
              <w:rPr>
                <w:rFonts w:ascii="Tahoma" w:eastAsiaTheme="minorHAnsi" w:hAnsi="Tahoma" w:cs="Tahoma"/>
                <w:kern w:val="2"/>
                <w:sz w:val="20"/>
                <w:szCs w:val="20"/>
                <w:lang w:val="fr-BE"/>
                <w14:ligatures w14:val="standardContextual"/>
              </w:rPr>
            </w:pPr>
            <w:r w:rsidRPr="00EB5B6D">
              <w:rPr>
                <w:rFonts w:ascii="Tahoma" w:eastAsiaTheme="minorHAnsi" w:hAnsi="Tahoma" w:cs="Tahoma"/>
                <w:kern w:val="2"/>
                <w:sz w:val="20"/>
                <w:szCs w:val="20"/>
                <w:lang w:val="fr-BE"/>
                <w14:ligatures w14:val="standardContextual"/>
              </w:rPr>
              <w:t xml:space="preserve">Le Van Dale traduit ‘s’imprégner’ par ‘in </w:t>
            </w:r>
            <w:proofErr w:type="spellStart"/>
            <w:r w:rsidRPr="00EB5B6D">
              <w:rPr>
                <w:rFonts w:ascii="Tahoma" w:eastAsiaTheme="minorHAnsi" w:hAnsi="Tahoma" w:cs="Tahoma"/>
                <w:kern w:val="2"/>
                <w:sz w:val="20"/>
                <w:szCs w:val="20"/>
                <w:lang w:val="fr-BE"/>
                <w14:ligatures w14:val="standardContextual"/>
              </w:rPr>
              <w:t>zich</w:t>
            </w:r>
            <w:proofErr w:type="spellEnd"/>
            <w:r w:rsidRPr="00EB5B6D">
              <w:rPr>
                <w:rFonts w:ascii="Tahoma" w:eastAsiaTheme="minorHAnsi" w:hAnsi="Tahoma" w:cs="Tahoma"/>
                <w:kern w:val="2"/>
                <w:sz w:val="20"/>
                <w:szCs w:val="20"/>
                <w:lang w:val="fr-BE"/>
                <w14:ligatures w14:val="standardContextual"/>
              </w:rPr>
              <w:t xml:space="preserve"> </w:t>
            </w:r>
            <w:proofErr w:type="spellStart"/>
            <w:r w:rsidRPr="00EB5B6D">
              <w:rPr>
                <w:rFonts w:ascii="Tahoma" w:eastAsiaTheme="minorHAnsi" w:hAnsi="Tahoma" w:cs="Tahoma"/>
                <w:kern w:val="2"/>
                <w:sz w:val="20"/>
                <w:szCs w:val="20"/>
                <w:lang w:val="fr-BE"/>
                <w14:ligatures w14:val="standardContextual"/>
              </w:rPr>
              <w:t>opnemen</w:t>
            </w:r>
            <w:proofErr w:type="spellEnd"/>
            <w:r w:rsidRPr="00EB5B6D">
              <w:rPr>
                <w:rFonts w:ascii="Tahoma" w:eastAsiaTheme="minorHAnsi" w:hAnsi="Tahoma" w:cs="Tahoma"/>
                <w:kern w:val="2"/>
                <w:sz w:val="20"/>
                <w:szCs w:val="20"/>
                <w:lang w:val="fr-BE"/>
                <w14:ligatures w14:val="standardContextual"/>
              </w:rPr>
              <w:t>’.</w:t>
            </w:r>
          </w:p>
          <w:p w14:paraId="02632AE5" w14:textId="77777777" w:rsidR="00C27A27" w:rsidRPr="00EB5B6D" w:rsidRDefault="00C27A27" w:rsidP="00C27A27">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EB5B6D">
              <w:rPr>
                <w:rFonts w:ascii="Tahoma" w:eastAsiaTheme="minorHAnsi" w:hAnsi="Tahoma" w:cs="Tahoma"/>
                <w:kern w:val="2"/>
                <w:sz w:val="20"/>
                <w:szCs w:val="20"/>
                <w:lang w:val="fr-BE"/>
                <w14:ligatures w14:val="standardContextual"/>
              </w:rPr>
              <w:t>‘s’</w:t>
            </w:r>
            <w:proofErr w:type="spellStart"/>
            <w:r w:rsidRPr="00EB5B6D">
              <w:rPr>
                <w:rFonts w:ascii="Tahoma" w:eastAsiaTheme="minorHAnsi" w:hAnsi="Tahoma" w:cs="Tahoma"/>
                <w:kern w:val="2"/>
                <w:sz w:val="20"/>
                <w:szCs w:val="20"/>
                <w:lang w:val="fr-BE"/>
                <w14:ligatures w14:val="standardContextual"/>
              </w:rPr>
              <w:t>impregner</w:t>
            </w:r>
            <w:proofErr w:type="spellEnd"/>
            <w:r w:rsidRPr="00EB5B6D">
              <w:rPr>
                <w:rFonts w:ascii="Tahoma" w:eastAsiaTheme="minorHAnsi" w:hAnsi="Tahoma" w:cs="Tahoma"/>
                <w:kern w:val="2"/>
                <w:sz w:val="20"/>
                <w:szCs w:val="20"/>
                <w:lang w:val="fr-BE"/>
                <w14:ligatures w14:val="standardContextual"/>
              </w:rPr>
              <w:t xml:space="preserve"> de la musique’ est une locution fréquente. Lesoir.be, lapress.ca et janette.lu utilisent par exemple cette locution.</w:t>
            </w:r>
          </w:p>
        </w:tc>
      </w:tr>
      <w:tr w:rsidR="00C27A27" w:rsidRPr="00EB5B6D" w14:paraId="1ECF3422"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2C4D361" w14:textId="77777777" w:rsidR="00C27A27" w:rsidRPr="00EB5B6D" w:rsidRDefault="00C27A27" w:rsidP="00C27A27">
            <w:pPr>
              <w:widowControl/>
              <w:autoSpaceDE/>
              <w:autoSpaceDN/>
              <w:textAlignment w:val="baseline"/>
              <w:rPr>
                <w:rFonts w:ascii="Tahoma" w:eastAsia="Times New Roman" w:hAnsi="Tahoma" w:cs="Tahoma"/>
                <w:kern w:val="2"/>
                <w:sz w:val="20"/>
                <w:szCs w:val="20"/>
                <w:lang w:eastAsia="nl-NL"/>
                <w14:ligatures w14:val="standardContextual"/>
              </w:rPr>
            </w:pPr>
            <w:r w:rsidRPr="00EB5B6D">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EE14A5" w14:textId="77777777" w:rsidR="00C27A27" w:rsidRPr="00EB5B6D" w:rsidRDefault="00C27A27" w:rsidP="00C27A27">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EB5B6D">
              <w:rPr>
                <w:rFonts w:ascii="Tahoma" w:eastAsiaTheme="minorHAnsi" w:hAnsi="Tahoma" w:cs="Tahoma"/>
                <w:kern w:val="2"/>
                <w:sz w:val="20"/>
                <w:szCs w:val="20"/>
                <w14:ligatures w14:val="standardContextual"/>
              </w:rPr>
              <w:t>Le Van Dale</w:t>
            </w:r>
          </w:p>
          <w:p w14:paraId="4F9AC0B4" w14:textId="7D887538" w:rsidR="00C27A27" w:rsidRPr="00EB5B6D" w:rsidRDefault="00000000" w:rsidP="00C27A27">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133" w:history="1">
              <w:r w:rsidR="006E1F98" w:rsidRPr="003E3190">
                <w:rPr>
                  <w:rStyle w:val="Hyperlink"/>
                  <w:rFonts w:ascii="Tahoma" w:eastAsiaTheme="minorHAnsi" w:hAnsi="Tahoma" w:cs="Tahoma"/>
                  <w:kern w:val="2"/>
                  <w:sz w:val="20"/>
                  <w:szCs w:val="20"/>
                  <w14:ligatures w14:val="standardContextual"/>
                </w:rPr>
                <w:t>https://www.lapresse.ca</w:t>
              </w:r>
            </w:hyperlink>
          </w:p>
          <w:p w14:paraId="7EDF8D28" w14:textId="2A7FEE01" w:rsidR="00C27A27" w:rsidRPr="00EB5B6D" w:rsidRDefault="00000000" w:rsidP="00C27A27">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134" w:history="1">
              <w:r w:rsidR="006E1F98" w:rsidRPr="003E3190">
                <w:rPr>
                  <w:rStyle w:val="Hyperlink"/>
                  <w:rFonts w:ascii="Tahoma" w:eastAsiaTheme="minorHAnsi" w:hAnsi="Tahoma" w:cs="Tahoma"/>
                  <w:kern w:val="2"/>
                  <w:sz w:val="20"/>
                  <w:szCs w:val="20"/>
                  <w14:ligatures w14:val="standardContextual"/>
                </w:rPr>
                <w:t>https://www.lesoir.be</w:t>
              </w:r>
            </w:hyperlink>
            <w:r w:rsidR="00C27A27" w:rsidRPr="00EB5B6D">
              <w:rPr>
                <w:rFonts w:ascii="Tahoma" w:eastAsiaTheme="minorHAnsi" w:hAnsi="Tahoma" w:cs="Tahoma"/>
                <w:kern w:val="2"/>
                <w:sz w:val="20"/>
                <w:szCs w:val="20"/>
                <w14:ligatures w14:val="standardContextual"/>
              </w:rPr>
              <w:t xml:space="preserve"> </w:t>
            </w:r>
          </w:p>
          <w:p w14:paraId="61373A94" w14:textId="5CD23F70" w:rsidR="00C27A27" w:rsidRPr="00EB5B6D" w:rsidRDefault="00000000" w:rsidP="00C27A27">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135" w:history="1">
              <w:r w:rsidR="006E1F98" w:rsidRPr="003E3190">
                <w:rPr>
                  <w:rStyle w:val="Hyperlink"/>
                  <w:rFonts w:ascii="Tahoma" w:eastAsiaTheme="minorHAnsi" w:hAnsi="Tahoma" w:cs="Tahoma"/>
                  <w:kern w:val="2"/>
                  <w:sz w:val="20"/>
                  <w:szCs w:val="20"/>
                  <w14:ligatures w14:val="standardContextual"/>
                </w:rPr>
                <w:t>https://janette.lu</w:t>
              </w:r>
            </w:hyperlink>
            <w:r w:rsidR="00C27A27" w:rsidRPr="00EB5B6D">
              <w:rPr>
                <w:rFonts w:ascii="Tahoma" w:eastAsiaTheme="minorHAnsi" w:hAnsi="Tahoma" w:cs="Tahoma"/>
                <w:kern w:val="2"/>
                <w:sz w:val="20"/>
                <w:szCs w:val="20"/>
                <w14:ligatures w14:val="standardContextual"/>
              </w:rPr>
              <w:t xml:space="preserve"> </w:t>
            </w:r>
          </w:p>
        </w:tc>
      </w:tr>
    </w:tbl>
    <w:p w14:paraId="7C8666AD" w14:textId="77777777" w:rsidR="00C27A27" w:rsidRDefault="00C27A27">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A42EC2" w:rsidRPr="0091246D" w14:paraId="264A9E22"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F17EB9F" w14:textId="77777777" w:rsidR="00A42EC2" w:rsidRPr="0091246D" w:rsidRDefault="00A42EC2" w:rsidP="00A42EC2">
            <w:pPr>
              <w:widowControl/>
              <w:autoSpaceDE/>
              <w:autoSpaceDN/>
              <w:textAlignment w:val="baseline"/>
              <w:rPr>
                <w:rFonts w:ascii="Tahoma" w:eastAsia="Times New Roman" w:hAnsi="Tahoma" w:cs="Tahoma"/>
                <w:kern w:val="2"/>
                <w:sz w:val="20"/>
                <w:szCs w:val="20"/>
                <w:lang w:eastAsia="nl-NL"/>
                <w14:ligatures w14:val="standardContextual"/>
              </w:rPr>
            </w:pPr>
            <w:r w:rsidRPr="0091246D">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3B733CB" w14:textId="77777777" w:rsidR="00A42EC2" w:rsidRPr="0091246D" w:rsidRDefault="00A42EC2" w:rsidP="00A42EC2">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91246D">
              <w:rPr>
                <w:rFonts w:ascii="Tahoma" w:eastAsia="Times New Roman" w:hAnsi="Tahoma" w:cs="Tahoma"/>
                <w:kern w:val="2"/>
                <w:sz w:val="20"/>
                <w:szCs w:val="20"/>
                <w:lang w:eastAsia="nl-NL"/>
                <w14:ligatures w14:val="standardContextual"/>
              </w:rPr>
              <w:t>Problème</w:t>
            </w:r>
            <w:proofErr w:type="spellEnd"/>
            <w:r w:rsidRPr="0091246D">
              <w:rPr>
                <w:rFonts w:ascii="Tahoma" w:eastAsia="Times New Roman" w:hAnsi="Tahoma" w:cs="Tahoma"/>
                <w:kern w:val="2"/>
                <w:sz w:val="20"/>
                <w:szCs w:val="20"/>
                <w:lang w:eastAsia="nl-NL"/>
                <w14:ligatures w14:val="standardContextual"/>
              </w:rPr>
              <w:t xml:space="preserve"> </w:t>
            </w:r>
            <w:proofErr w:type="spellStart"/>
            <w:r w:rsidRPr="0091246D">
              <w:rPr>
                <w:rFonts w:ascii="Tahoma" w:eastAsia="Times New Roman" w:hAnsi="Tahoma" w:cs="Tahoma"/>
                <w:kern w:val="2"/>
                <w:sz w:val="20"/>
                <w:szCs w:val="20"/>
                <w:lang w:eastAsia="nl-NL"/>
                <w14:ligatures w14:val="standardContextual"/>
              </w:rPr>
              <w:t>lexicologique</w:t>
            </w:r>
            <w:proofErr w:type="spellEnd"/>
          </w:p>
        </w:tc>
      </w:tr>
      <w:tr w:rsidR="00A42EC2" w:rsidRPr="0091246D" w14:paraId="30482CD1"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7A13859" w14:textId="77777777" w:rsidR="00A42EC2" w:rsidRPr="0091246D" w:rsidRDefault="00A42EC2" w:rsidP="00A42EC2">
            <w:pPr>
              <w:widowControl/>
              <w:autoSpaceDE/>
              <w:autoSpaceDN/>
              <w:textAlignment w:val="baseline"/>
              <w:rPr>
                <w:rFonts w:ascii="Tahoma" w:eastAsia="Times New Roman" w:hAnsi="Tahoma" w:cs="Tahoma"/>
                <w:kern w:val="2"/>
                <w:sz w:val="20"/>
                <w:szCs w:val="20"/>
                <w:lang w:eastAsia="nl-NL"/>
                <w14:ligatures w14:val="standardContextual"/>
              </w:rPr>
            </w:pPr>
            <w:r w:rsidRPr="0091246D">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EFB7870" w14:textId="77777777" w:rsidR="00A42EC2" w:rsidRPr="0091246D" w:rsidRDefault="00A42EC2" w:rsidP="00A42EC2">
            <w:pPr>
              <w:widowControl/>
              <w:autoSpaceDE/>
              <w:autoSpaceDN/>
              <w:textAlignment w:val="baseline"/>
              <w:rPr>
                <w:rFonts w:ascii="Tahoma" w:eastAsia="Times New Roman" w:hAnsi="Tahoma" w:cs="Tahoma"/>
                <w:kern w:val="2"/>
                <w:sz w:val="20"/>
                <w:szCs w:val="20"/>
                <w:lang w:val="nl-BE" w:eastAsia="nl-NL"/>
                <w14:ligatures w14:val="standardContextual"/>
              </w:rPr>
            </w:pPr>
            <w:r w:rsidRPr="0091246D">
              <w:rPr>
                <w:rFonts w:ascii="Tahoma" w:eastAsia="Times New Roman" w:hAnsi="Tahoma" w:cs="Tahoma"/>
                <w:kern w:val="2"/>
                <w:sz w:val="20"/>
                <w:szCs w:val="20"/>
                <w:lang w:val="nl-BE" w:eastAsia="nl-NL"/>
                <w14:ligatures w14:val="standardContextual"/>
              </w:rPr>
              <w:t>wel</w:t>
            </w:r>
          </w:p>
        </w:tc>
      </w:tr>
      <w:tr w:rsidR="00A42EC2" w:rsidRPr="0091246D" w14:paraId="6B078321"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BEC1661" w14:textId="77777777" w:rsidR="00A42EC2" w:rsidRPr="0091246D" w:rsidRDefault="00A42EC2" w:rsidP="00A42EC2">
            <w:pPr>
              <w:widowControl/>
              <w:autoSpaceDE/>
              <w:autoSpaceDN/>
              <w:textAlignment w:val="baseline"/>
              <w:rPr>
                <w:rFonts w:ascii="Tahoma" w:eastAsia="Times New Roman" w:hAnsi="Tahoma" w:cs="Tahoma"/>
                <w:kern w:val="2"/>
                <w:sz w:val="20"/>
                <w:szCs w:val="20"/>
                <w:lang w:eastAsia="nl-NL"/>
                <w14:ligatures w14:val="standardContextual"/>
              </w:rPr>
            </w:pPr>
            <w:r w:rsidRPr="0091246D">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B2379E2" w14:textId="77777777" w:rsidR="00A42EC2" w:rsidRPr="0091246D" w:rsidRDefault="00A42EC2" w:rsidP="00A42EC2">
            <w:pPr>
              <w:widowControl/>
              <w:autoSpaceDE/>
              <w:autoSpaceDN/>
              <w:textAlignment w:val="baseline"/>
              <w:rPr>
                <w:rFonts w:ascii="Tahoma" w:eastAsia="Times New Roman" w:hAnsi="Tahoma" w:cs="Tahoma"/>
                <w:kern w:val="2"/>
                <w:sz w:val="20"/>
                <w:szCs w:val="20"/>
                <w:lang w:val="fr-BE" w:eastAsia="nl-NL"/>
                <w14:ligatures w14:val="standardContextual"/>
              </w:rPr>
            </w:pPr>
            <w:r w:rsidRPr="0091246D">
              <w:rPr>
                <w:rFonts w:ascii="Tahoma" w:eastAsia="Times New Roman" w:hAnsi="Tahoma" w:cs="Tahoma"/>
                <w:kern w:val="2"/>
                <w:sz w:val="20"/>
                <w:szCs w:val="20"/>
                <w:lang w:val="fr-BE" w:eastAsia="nl-NL"/>
                <w14:ligatures w14:val="standardContextual"/>
              </w:rPr>
              <w:t>effectivement</w:t>
            </w:r>
          </w:p>
        </w:tc>
      </w:tr>
      <w:tr w:rsidR="00A42EC2" w:rsidRPr="000254E4" w14:paraId="04603654"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A3E7364" w14:textId="77777777" w:rsidR="00A42EC2" w:rsidRPr="0091246D" w:rsidRDefault="00A42EC2" w:rsidP="00A42EC2">
            <w:pPr>
              <w:widowControl/>
              <w:autoSpaceDE/>
              <w:autoSpaceDN/>
              <w:textAlignment w:val="baseline"/>
              <w:rPr>
                <w:rFonts w:ascii="Tahoma" w:eastAsia="Times New Roman" w:hAnsi="Tahoma" w:cs="Tahoma"/>
                <w:kern w:val="2"/>
                <w:sz w:val="20"/>
                <w:szCs w:val="20"/>
                <w:lang w:eastAsia="nl-NL"/>
                <w14:ligatures w14:val="standardContextual"/>
              </w:rPr>
            </w:pPr>
            <w:r w:rsidRPr="0091246D">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8DD741B" w14:textId="77777777" w:rsidR="00A42EC2" w:rsidRPr="0091246D" w:rsidRDefault="00A42EC2" w:rsidP="00A42EC2">
            <w:pPr>
              <w:widowControl/>
              <w:autoSpaceDE/>
              <w:autoSpaceDN/>
              <w:textAlignment w:val="baseline"/>
              <w:rPr>
                <w:rFonts w:ascii="Tahoma" w:eastAsia="Times New Roman" w:hAnsi="Tahoma" w:cs="Tahoma"/>
                <w:kern w:val="2"/>
                <w:sz w:val="20"/>
                <w:szCs w:val="20"/>
                <w:lang w:val="fr-BE" w:eastAsia="nl-NL"/>
                <w14:ligatures w14:val="standardContextual"/>
              </w:rPr>
            </w:pPr>
            <w:bookmarkStart w:id="314" w:name="_Hlk149485798"/>
            <w:r w:rsidRPr="0091246D">
              <w:rPr>
                <w:rFonts w:ascii="Tahoma" w:eastAsia="Times New Roman" w:hAnsi="Tahoma" w:cs="Tahoma"/>
                <w:kern w:val="2"/>
                <w:sz w:val="20"/>
                <w:szCs w:val="20"/>
                <w:lang w:val="fr-BE" w:eastAsia="nl-NL"/>
                <w14:ligatures w14:val="standardContextual"/>
              </w:rPr>
              <w:t>Le Van Dale traduit ‘</w:t>
            </w:r>
            <w:proofErr w:type="spellStart"/>
            <w:r w:rsidRPr="0091246D">
              <w:rPr>
                <w:rFonts w:ascii="Tahoma" w:eastAsia="Times New Roman" w:hAnsi="Tahoma" w:cs="Tahoma"/>
                <w:kern w:val="2"/>
                <w:sz w:val="20"/>
                <w:szCs w:val="20"/>
                <w:lang w:val="fr-BE" w:eastAsia="nl-NL"/>
                <w14:ligatures w14:val="standardContextual"/>
              </w:rPr>
              <w:t>wel</w:t>
            </w:r>
            <w:proofErr w:type="spellEnd"/>
            <w:r w:rsidRPr="0091246D">
              <w:rPr>
                <w:rFonts w:ascii="Tahoma" w:eastAsia="Times New Roman" w:hAnsi="Tahoma" w:cs="Tahoma"/>
                <w:kern w:val="2"/>
                <w:sz w:val="20"/>
                <w:szCs w:val="20"/>
                <w:lang w:val="fr-BE" w:eastAsia="nl-NL"/>
                <w14:ligatures w14:val="standardContextual"/>
              </w:rPr>
              <w:t>’ par ‘effectivement’ dans le sens ‘</w:t>
            </w:r>
            <w:proofErr w:type="spellStart"/>
            <w:r w:rsidRPr="0091246D">
              <w:rPr>
                <w:rFonts w:ascii="Tahoma" w:eastAsia="Times New Roman" w:hAnsi="Tahoma" w:cs="Tahoma"/>
                <w:kern w:val="2"/>
                <w:sz w:val="20"/>
                <w:szCs w:val="20"/>
                <w:lang w:val="fr-BE" w:eastAsia="nl-NL"/>
                <w14:ligatures w14:val="standardContextual"/>
              </w:rPr>
              <w:t>weliswaar</w:t>
            </w:r>
            <w:proofErr w:type="spellEnd"/>
            <w:r w:rsidRPr="0091246D">
              <w:rPr>
                <w:rFonts w:ascii="Tahoma" w:eastAsia="Times New Roman" w:hAnsi="Tahoma" w:cs="Tahoma"/>
                <w:kern w:val="2"/>
                <w:sz w:val="20"/>
                <w:szCs w:val="20"/>
                <w:lang w:val="fr-BE" w:eastAsia="nl-NL"/>
                <w14:ligatures w14:val="standardContextual"/>
              </w:rPr>
              <w:t>’.</w:t>
            </w:r>
          </w:p>
          <w:p w14:paraId="12BC132B" w14:textId="77777777" w:rsidR="00A42EC2" w:rsidRPr="0091246D" w:rsidRDefault="00A42EC2" w:rsidP="00A42EC2">
            <w:pPr>
              <w:widowControl/>
              <w:autoSpaceDE/>
              <w:autoSpaceDN/>
              <w:textAlignment w:val="baseline"/>
              <w:rPr>
                <w:rFonts w:ascii="Tahoma" w:eastAsia="Times New Roman" w:hAnsi="Tahoma" w:cs="Tahoma"/>
                <w:kern w:val="2"/>
                <w:sz w:val="20"/>
                <w:szCs w:val="20"/>
                <w:lang w:val="fr-BE" w:eastAsia="nl-NL"/>
                <w14:ligatures w14:val="standardContextual"/>
              </w:rPr>
            </w:pPr>
          </w:p>
          <w:p w14:paraId="59BE4AAA" w14:textId="77777777" w:rsidR="00372B81" w:rsidRDefault="00A42EC2" w:rsidP="00A42EC2">
            <w:pPr>
              <w:widowControl/>
              <w:autoSpaceDE/>
              <w:autoSpaceDN/>
              <w:textAlignment w:val="baseline"/>
              <w:rPr>
                <w:rFonts w:ascii="Tahoma" w:eastAsia="Times New Roman" w:hAnsi="Tahoma" w:cs="Tahoma"/>
                <w:kern w:val="2"/>
                <w:sz w:val="20"/>
                <w:szCs w:val="20"/>
                <w:lang w:val="nl-BE" w:eastAsia="nl-NL"/>
                <w14:ligatures w14:val="standardContextual"/>
              </w:rPr>
            </w:pPr>
            <w:r w:rsidRPr="0091246D">
              <w:rPr>
                <w:rFonts w:ascii="Tahoma" w:eastAsia="Times New Roman" w:hAnsi="Tahoma" w:cs="Tahoma"/>
                <w:kern w:val="2"/>
                <w:sz w:val="20"/>
                <w:szCs w:val="20"/>
                <w:lang w:val="nl-BE" w:eastAsia="nl-NL"/>
                <w14:ligatures w14:val="standardContextual"/>
              </w:rPr>
              <w:t xml:space="preserve">Le Dikke Van Dale </w:t>
            </w:r>
            <w:proofErr w:type="spellStart"/>
            <w:r w:rsidRPr="0091246D">
              <w:rPr>
                <w:rFonts w:ascii="Tahoma" w:eastAsia="Times New Roman" w:hAnsi="Tahoma" w:cs="Tahoma"/>
                <w:kern w:val="2"/>
                <w:sz w:val="20"/>
                <w:szCs w:val="20"/>
                <w:lang w:val="nl-BE" w:eastAsia="nl-NL"/>
                <w14:ligatures w14:val="standardContextual"/>
              </w:rPr>
              <w:t>décrit</w:t>
            </w:r>
            <w:proofErr w:type="spellEnd"/>
            <w:r w:rsidRPr="0091246D">
              <w:rPr>
                <w:rFonts w:ascii="Tahoma" w:eastAsia="Times New Roman" w:hAnsi="Tahoma" w:cs="Tahoma"/>
                <w:kern w:val="2"/>
                <w:sz w:val="20"/>
                <w:szCs w:val="20"/>
                <w:lang w:val="nl-BE" w:eastAsia="nl-NL"/>
                <w14:ligatures w14:val="standardContextual"/>
              </w:rPr>
              <w:t xml:space="preserve"> ‘weliswaar’ par ‘uitdrukking van toegeving’. </w:t>
            </w:r>
          </w:p>
          <w:p w14:paraId="55FDEB9E" w14:textId="77777777" w:rsidR="00372B81" w:rsidRDefault="00372B81" w:rsidP="00A42EC2">
            <w:pPr>
              <w:widowControl/>
              <w:autoSpaceDE/>
              <w:autoSpaceDN/>
              <w:textAlignment w:val="baseline"/>
              <w:rPr>
                <w:rFonts w:ascii="Tahoma" w:eastAsia="Times New Roman" w:hAnsi="Tahoma" w:cs="Tahoma"/>
                <w:kern w:val="2"/>
                <w:sz w:val="20"/>
                <w:szCs w:val="20"/>
                <w:lang w:val="nl-BE" w:eastAsia="nl-NL"/>
                <w14:ligatures w14:val="standardContextual"/>
              </w:rPr>
            </w:pPr>
          </w:p>
          <w:p w14:paraId="5438068D" w14:textId="74435417" w:rsidR="00A42EC2" w:rsidRPr="0091246D" w:rsidRDefault="00A42EC2" w:rsidP="00A42EC2">
            <w:pPr>
              <w:widowControl/>
              <w:autoSpaceDE/>
              <w:autoSpaceDN/>
              <w:textAlignment w:val="baseline"/>
              <w:rPr>
                <w:rFonts w:ascii="Tahoma" w:eastAsia="Times New Roman" w:hAnsi="Tahoma" w:cs="Tahoma"/>
                <w:kern w:val="2"/>
                <w:sz w:val="20"/>
                <w:szCs w:val="20"/>
                <w:lang w:val="fr-BE" w:eastAsia="nl-NL"/>
                <w14:ligatures w14:val="standardContextual"/>
              </w:rPr>
            </w:pPr>
            <w:r w:rsidRPr="0091246D">
              <w:rPr>
                <w:rFonts w:ascii="Tahoma" w:eastAsia="Times New Roman" w:hAnsi="Tahoma" w:cs="Tahoma"/>
                <w:kern w:val="2"/>
                <w:sz w:val="20"/>
                <w:szCs w:val="20"/>
                <w:lang w:val="fr-BE" w:eastAsia="nl-NL"/>
                <w14:ligatures w14:val="standardContextual"/>
              </w:rPr>
              <w:t>Dans ce cas, Martina admet qu’un casque peut être utile (</w:t>
            </w:r>
            <w:proofErr w:type="spellStart"/>
            <w:r w:rsidRPr="0091246D">
              <w:rPr>
                <w:rFonts w:ascii="Tahoma" w:eastAsia="Times New Roman" w:hAnsi="Tahoma" w:cs="Tahoma"/>
                <w:i/>
                <w:iCs/>
                <w:kern w:val="2"/>
                <w:sz w:val="20"/>
                <w:szCs w:val="20"/>
                <w:lang w:val="fr-BE" w:eastAsia="nl-NL"/>
                <w14:ligatures w14:val="standardContextual"/>
              </w:rPr>
              <w:t>toegeving</w:t>
            </w:r>
            <w:proofErr w:type="spellEnd"/>
            <w:r w:rsidRPr="0091246D">
              <w:rPr>
                <w:rFonts w:ascii="Tahoma" w:eastAsia="Times New Roman" w:hAnsi="Tahoma" w:cs="Tahoma"/>
                <w:kern w:val="2"/>
                <w:sz w:val="20"/>
                <w:szCs w:val="20"/>
                <w:lang w:val="fr-BE" w:eastAsia="nl-NL"/>
                <w14:ligatures w14:val="standardContextual"/>
              </w:rPr>
              <w:t>), mais elle nie qu’on a besoin d’une installation chère.</w:t>
            </w:r>
            <w:bookmarkEnd w:id="314"/>
          </w:p>
        </w:tc>
      </w:tr>
      <w:tr w:rsidR="00A42EC2" w:rsidRPr="0091246D" w14:paraId="2295ECE4"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A10E597" w14:textId="77777777" w:rsidR="00A42EC2" w:rsidRPr="0091246D" w:rsidRDefault="00A42EC2" w:rsidP="00A42EC2">
            <w:pPr>
              <w:widowControl/>
              <w:autoSpaceDE/>
              <w:autoSpaceDN/>
              <w:textAlignment w:val="baseline"/>
              <w:rPr>
                <w:rFonts w:ascii="Tahoma" w:eastAsia="Times New Roman" w:hAnsi="Tahoma" w:cs="Tahoma"/>
                <w:kern w:val="2"/>
                <w:sz w:val="20"/>
                <w:szCs w:val="20"/>
                <w:lang w:eastAsia="nl-NL"/>
                <w14:ligatures w14:val="standardContextual"/>
              </w:rPr>
            </w:pPr>
            <w:r w:rsidRPr="0091246D">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544D115" w14:textId="77777777" w:rsidR="00A42EC2" w:rsidRPr="0091246D" w:rsidRDefault="00A42EC2" w:rsidP="00A42EC2">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91246D">
              <w:rPr>
                <w:rFonts w:ascii="Tahoma" w:eastAsiaTheme="minorHAnsi" w:hAnsi="Tahoma" w:cs="Tahoma"/>
                <w:kern w:val="2"/>
                <w:sz w:val="20"/>
                <w:szCs w:val="20"/>
                <w14:ligatures w14:val="standardContextual"/>
              </w:rPr>
              <w:t>Le Van Dale</w:t>
            </w:r>
          </w:p>
          <w:p w14:paraId="6C15FCF3" w14:textId="77777777" w:rsidR="00A42EC2" w:rsidRPr="0091246D" w:rsidRDefault="00A42EC2" w:rsidP="00A42EC2">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91246D">
              <w:rPr>
                <w:rFonts w:ascii="Tahoma" w:eastAsiaTheme="minorHAnsi" w:hAnsi="Tahoma" w:cs="Tahoma"/>
                <w:kern w:val="2"/>
                <w:sz w:val="20"/>
                <w:szCs w:val="20"/>
                <w14:ligatures w14:val="standardContextual"/>
              </w:rPr>
              <w:t>Le Dikke Van Dale</w:t>
            </w:r>
          </w:p>
        </w:tc>
      </w:tr>
    </w:tbl>
    <w:p w14:paraId="282A17D1" w14:textId="77777777" w:rsidR="00C27A27" w:rsidRDefault="00C27A27">
      <w:pPr>
        <w:rPr>
          <w:lang w:val="nl-BE"/>
        </w:rPr>
      </w:pPr>
    </w:p>
    <w:p w14:paraId="4B295B32" w14:textId="77777777" w:rsidR="00A42EC2" w:rsidRDefault="00A42EC2">
      <w:pPr>
        <w:rPr>
          <w:lang w:val="nl-BE"/>
        </w:rPr>
      </w:pPr>
    </w:p>
    <w:p w14:paraId="2766CC7D" w14:textId="77777777" w:rsidR="00282407" w:rsidRPr="009A3308" w:rsidRDefault="00282407" w:rsidP="00EC3C2E">
      <w:pPr>
        <w:spacing w:line="312" w:lineRule="auto"/>
        <w:rPr>
          <w:rFonts w:ascii="Tahoma" w:eastAsia="Times New Roman" w:hAnsi="Tahoma" w:cs="Tahoma"/>
          <w:b/>
          <w:bCs/>
          <w:sz w:val="20"/>
          <w:szCs w:val="20"/>
          <w:lang w:val="nl-BE" w:eastAsia="nl-BE"/>
        </w:rPr>
      </w:pPr>
      <w:r w:rsidRPr="009A3308">
        <w:rPr>
          <w:rFonts w:ascii="Tahoma" w:eastAsia="Times New Roman" w:hAnsi="Tahoma" w:cs="Tahoma"/>
          <w:b/>
          <w:bCs/>
          <w:sz w:val="20"/>
          <w:szCs w:val="20"/>
          <w:lang w:val="nl-BE" w:eastAsia="nl-BE"/>
        </w:rPr>
        <w:t>Hoe belangrijk is de melodie?</w:t>
      </w:r>
    </w:p>
    <w:p w14:paraId="2DDB1676" w14:textId="15F7EBC2" w:rsidR="00A42EC2" w:rsidRPr="009A3308" w:rsidRDefault="00282407" w:rsidP="00EC3C2E">
      <w:pPr>
        <w:spacing w:line="312" w:lineRule="auto"/>
        <w:rPr>
          <w:rFonts w:ascii="Tahoma" w:eastAsia="Times New Roman" w:hAnsi="Tahoma" w:cs="Tahoma"/>
          <w:sz w:val="20"/>
          <w:szCs w:val="20"/>
          <w:lang w:val="nl-BE" w:eastAsia="nl-BE"/>
        </w:rPr>
      </w:pPr>
      <w:r w:rsidRPr="009A3308">
        <w:rPr>
          <w:rFonts w:ascii="Tahoma" w:eastAsia="Times New Roman" w:hAnsi="Tahoma" w:cs="Tahoma"/>
          <w:sz w:val="20"/>
          <w:szCs w:val="20"/>
          <w:lang w:val="nl-BE" w:eastAsia="nl-BE"/>
        </w:rPr>
        <w:t>“Die heeft invloed op het gemoed. Je hebt zogenaamde mineurklanken, die wat droeviger van aard zijn, en majeurklanken. Als je stressgevoelens ervaart, vermijd je die mineurcomposities beter – althans, dat rapporteren onderzoekers. Hier is nog geen hard bewijs voor.”</w:t>
      </w:r>
    </w:p>
    <w:p w14:paraId="15065341" w14:textId="77777777" w:rsidR="00EC3C2E" w:rsidRPr="009A3308" w:rsidRDefault="00EC3C2E" w:rsidP="00EC3C2E">
      <w:pPr>
        <w:spacing w:line="312" w:lineRule="auto"/>
        <w:rPr>
          <w:rFonts w:ascii="Tahoma" w:eastAsia="Times New Roman" w:hAnsi="Tahoma" w:cs="Tahoma"/>
          <w:sz w:val="20"/>
          <w:szCs w:val="20"/>
          <w:lang w:val="nl-BE" w:eastAsia="nl-BE"/>
        </w:rPr>
      </w:pPr>
    </w:p>
    <w:p w14:paraId="61C8E541" w14:textId="77777777" w:rsidR="00EC3C2E" w:rsidRPr="009A3308" w:rsidRDefault="00EC3C2E" w:rsidP="00EC3C2E">
      <w:pPr>
        <w:spacing w:line="312" w:lineRule="auto"/>
        <w:rPr>
          <w:rFonts w:ascii="Tahoma" w:eastAsia="Times New Roman" w:hAnsi="Tahoma" w:cs="Tahoma"/>
          <w:b/>
          <w:bCs/>
          <w:sz w:val="20"/>
          <w:szCs w:val="20"/>
          <w:lang w:val="nl-BE" w:eastAsia="nl-BE"/>
        </w:rPr>
      </w:pPr>
      <w:proofErr w:type="spellStart"/>
      <w:r w:rsidRPr="009A3308">
        <w:rPr>
          <w:rFonts w:ascii="Tahoma" w:eastAsia="Times New Roman" w:hAnsi="Tahoma" w:cs="Tahoma"/>
          <w:b/>
          <w:bCs/>
          <w:sz w:val="20"/>
          <w:szCs w:val="20"/>
          <w:lang w:val="nl-BE" w:eastAsia="nl-BE"/>
        </w:rPr>
        <w:t>Quelle</w:t>
      </w:r>
      <w:proofErr w:type="spellEnd"/>
      <w:r w:rsidRPr="009A3308">
        <w:rPr>
          <w:rFonts w:ascii="Tahoma" w:eastAsia="Times New Roman" w:hAnsi="Tahoma" w:cs="Tahoma"/>
          <w:b/>
          <w:bCs/>
          <w:sz w:val="20"/>
          <w:szCs w:val="20"/>
          <w:lang w:val="nl-BE" w:eastAsia="nl-BE"/>
        </w:rPr>
        <w:t xml:space="preserve"> </w:t>
      </w:r>
      <w:proofErr w:type="spellStart"/>
      <w:r w:rsidRPr="009A3308">
        <w:rPr>
          <w:rFonts w:ascii="Tahoma" w:eastAsia="Times New Roman" w:hAnsi="Tahoma" w:cs="Tahoma"/>
          <w:b/>
          <w:bCs/>
          <w:sz w:val="20"/>
          <w:szCs w:val="20"/>
          <w:lang w:val="nl-BE" w:eastAsia="nl-BE"/>
        </w:rPr>
        <w:t>est</w:t>
      </w:r>
      <w:proofErr w:type="spellEnd"/>
      <w:r w:rsidRPr="009A3308">
        <w:rPr>
          <w:rFonts w:ascii="Tahoma" w:eastAsia="Times New Roman" w:hAnsi="Tahoma" w:cs="Tahoma"/>
          <w:b/>
          <w:bCs/>
          <w:sz w:val="20"/>
          <w:szCs w:val="20"/>
          <w:lang w:val="nl-BE" w:eastAsia="nl-BE"/>
        </w:rPr>
        <w:t xml:space="preserve"> </w:t>
      </w:r>
      <w:proofErr w:type="spellStart"/>
      <w:r w:rsidRPr="009A3308">
        <w:rPr>
          <w:rFonts w:ascii="Tahoma" w:eastAsia="Times New Roman" w:hAnsi="Tahoma" w:cs="Tahoma"/>
          <w:b/>
          <w:bCs/>
          <w:sz w:val="20"/>
          <w:szCs w:val="20"/>
          <w:lang w:val="nl-BE" w:eastAsia="nl-BE"/>
        </w:rPr>
        <w:t>l’importance</w:t>
      </w:r>
      <w:proofErr w:type="spellEnd"/>
      <w:r w:rsidRPr="009A3308">
        <w:rPr>
          <w:rFonts w:ascii="Tahoma" w:eastAsia="Times New Roman" w:hAnsi="Tahoma" w:cs="Tahoma"/>
          <w:b/>
          <w:bCs/>
          <w:sz w:val="20"/>
          <w:szCs w:val="20"/>
          <w:lang w:val="nl-BE" w:eastAsia="nl-BE"/>
        </w:rPr>
        <w:t xml:space="preserve"> de la mélodie ?</w:t>
      </w:r>
    </w:p>
    <w:p w14:paraId="730FD93C" w14:textId="77777777" w:rsidR="00EC3C2E" w:rsidRPr="009A3308" w:rsidRDefault="00EC3C2E" w:rsidP="00EC3C2E">
      <w:pPr>
        <w:spacing w:line="312" w:lineRule="auto"/>
        <w:rPr>
          <w:rFonts w:ascii="Tahoma" w:eastAsia="Times New Roman" w:hAnsi="Tahoma" w:cs="Tahoma"/>
          <w:sz w:val="20"/>
          <w:szCs w:val="20"/>
          <w:lang w:val="fr-BE" w:eastAsia="nl-BE"/>
        </w:rPr>
      </w:pPr>
      <w:r w:rsidRPr="009A3308">
        <w:rPr>
          <w:rFonts w:ascii="Tahoma" w:eastAsia="Times New Roman" w:hAnsi="Tahoma" w:cs="Tahoma"/>
          <w:sz w:val="20"/>
          <w:szCs w:val="20"/>
          <w:lang w:val="fr-BE" w:eastAsia="nl-BE"/>
        </w:rPr>
        <w:t>« Elle agit sur l’esprit. On a les accords dits mineurs, qui sont un peu plus tristes par nature, et les accords majeurs. Il vaut mieux éviter la musique en mode mineur quand on ressent du stress - du moins, c’est ce que des chercheurs rapportent. Il n’en existe pas encore de preuves solides. »</w:t>
      </w:r>
    </w:p>
    <w:p w14:paraId="6035E7CB" w14:textId="77777777" w:rsidR="00EC3C2E" w:rsidRDefault="00EC3C2E" w:rsidP="00EC3C2E">
      <w:pPr>
        <w:spacing w:line="312" w:lineRule="auto"/>
        <w:rPr>
          <w:rFonts w:ascii="Tahoma" w:eastAsia="Times New Roman" w:hAnsi="Tahoma" w:cs="Tahoma"/>
          <w:lang w:val="fr-BE" w:eastAsia="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A73BB5" w:rsidRPr="00BE6AD8" w14:paraId="40FE1F06"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112D362" w14:textId="77777777" w:rsidR="00A73BB5" w:rsidRPr="00BE6AD8" w:rsidRDefault="00A73BB5" w:rsidP="00E566E2">
            <w:pPr>
              <w:textAlignment w:val="baseline"/>
              <w:rPr>
                <w:rFonts w:ascii="Tahoma" w:eastAsia="Times New Roman" w:hAnsi="Tahoma" w:cs="Tahoma"/>
                <w:sz w:val="20"/>
                <w:szCs w:val="20"/>
                <w:lang w:eastAsia="nl-NL"/>
              </w:rPr>
            </w:pPr>
            <w:r w:rsidRPr="00BE6AD8">
              <w:rPr>
                <w:rFonts w:ascii="Tahoma" w:eastAsia="Times New Roman" w:hAnsi="Tahoma" w:cs="Tahoma"/>
                <w:sz w:val="20"/>
                <w:szCs w:val="20"/>
                <w:lang w:eastAsia="nl-N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A44159E" w14:textId="77777777" w:rsidR="00A73BB5" w:rsidRPr="00BE6AD8" w:rsidRDefault="00A73BB5" w:rsidP="00E566E2">
            <w:pPr>
              <w:textAlignment w:val="baseline"/>
              <w:rPr>
                <w:rFonts w:ascii="Tahoma" w:eastAsia="Times New Roman" w:hAnsi="Tahoma" w:cs="Tahoma"/>
                <w:sz w:val="20"/>
                <w:szCs w:val="20"/>
                <w:lang w:eastAsia="nl-NL"/>
              </w:rPr>
            </w:pPr>
            <w:proofErr w:type="spellStart"/>
            <w:r w:rsidRPr="00BE6AD8">
              <w:rPr>
                <w:rFonts w:ascii="Tahoma" w:eastAsia="Times New Roman" w:hAnsi="Tahoma" w:cs="Tahoma"/>
                <w:sz w:val="20"/>
                <w:szCs w:val="20"/>
                <w:lang w:eastAsia="nl-NL"/>
              </w:rPr>
              <w:t>Problème</w:t>
            </w:r>
            <w:proofErr w:type="spellEnd"/>
            <w:r w:rsidRPr="00BE6AD8">
              <w:rPr>
                <w:rFonts w:ascii="Tahoma" w:eastAsia="Times New Roman" w:hAnsi="Tahoma" w:cs="Tahoma"/>
                <w:sz w:val="20"/>
                <w:szCs w:val="20"/>
                <w:lang w:eastAsia="nl-NL"/>
              </w:rPr>
              <w:t xml:space="preserve"> </w:t>
            </w:r>
            <w:proofErr w:type="spellStart"/>
            <w:r w:rsidRPr="00BE6AD8">
              <w:rPr>
                <w:rFonts w:ascii="Tahoma" w:eastAsia="Times New Roman" w:hAnsi="Tahoma" w:cs="Tahoma"/>
                <w:sz w:val="20"/>
                <w:szCs w:val="20"/>
                <w:lang w:eastAsia="nl-NL"/>
              </w:rPr>
              <w:t>lexicologique</w:t>
            </w:r>
            <w:proofErr w:type="spellEnd"/>
          </w:p>
        </w:tc>
      </w:tr>
      <w:tr w:rsidR="00A73BB5" w:rsidRPr="00BE6AD8" w14:paraId="1B302401"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FF8EDBD" w14:textId="77777777" w:rsidR="00A73BB5" w:rsidRPr="00BE6AD8" w:rsidRDefault="00A73BB5" w:rsidP="00E566E2">
            <w:pPr>
              <w:textAlignment w:val="baseline"/>
              <w:rPr>
                <w:rFonts w:ascii="Tahoma" w:eastAsia="Times New Roman" w:hAnsi="Tahoma" w:cs="Tahoma"/>
                <w:sz w:val="20"/>
                <w:szCs w:val="20"/>
                <w:lang w:eastAsia="nl-NL"/>
              </w:rPr>
            </w:pPr>
            <w:r w:rsidRPr="00BE6AD8">
              <w:rPr>
                <w:rFonts w:ascii="Tahoma" w:eastAsia="Times New Roman" w:hAnsi="Tahoma" w:cs="Tahoma"/>
                <w:sz w:val="20"/>
                <w:szCs w:val="20"/>
                <w:lang w:eastAsia="nl-N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C54D38" w14:textId="77777777" w:rsidR="00A73BB5" w:rsidRPr="00BE6AD8" w:rsidRDefault="00A73BB5" w:rsidP="00E566E2">
            <w:pPr>
              <w:textAlignment w:val="baseline"/>
              <w:rPr>
                <w:rFonts w:ascii="Tahoma" w:eastAsia="Times New Roman" w:hAnsi="Tahoma" w:cs="Tahoma"/>
                <w:sz w:val="20"/>
                <w:szCs w:val="20"/>
                <w:lang w:eastAsia="nl-NL"/>
              </w:rPr>
            </w:pPr>
            <w:r w:rsidRPr="00BE6AD8">
              <w:rPr>
                <w:rFonts w:ascii="Tahoma" w:eastAsia="Times New Roman" w:hAnsi="Tahoma" w:cs="Tahoma"/>
                <w:sz w:val="20"/>
                <w:szCs w:val="20"/>
                <w:lang w:eastAsia="nl-NL"/>
              </w:rPr>
              <w:t>mineurklanken</w:t>
            </w:r>
          </w:p>
        </w:tc>
      </w:tr>
      <w:tr w:rsidR="00A73BB5" w:rsidRPr="00BE6AD8" w14:paraId="6CA7D39C"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0E1F8DB" w14:textId="77777777" w:rsidR="00A73BB5" w:rsidRPr="00BE6AD8" w:rsidRDefault="00A73BB5" w:rsidP="00E566E2">
            <w:pPr>
              <w:textAlignment w:val="baseline"/>
              <w:rPr>
                <w:rFonts w:ascii="Tahoma" w:eastAsia="Times New Roman" w:hAnsi="Tahoma" w:cs="Tahoma"/>
                <w:sz w:val="20"/>
                <w:szCs w:val="20"/>
                <w:lang w:eastAsia="nl-NL"/>
              </w:rPr>
            </w:pPr>
            <w:r w:rsidRPr="00BE6AD8">
              <w:rPr>
                <w:rFonts w:ascii="Tahoma" w:eastAsia="Times New Roman" w:hAnsi="Tahoma" w:cs="Tahoma"/>
                <w:sz w:val="20"/>
                <w:szCs w:val="20"/>
                <w:lang w:eastAsia="nl-N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814AFC5" w14:textId="77777777" w:rsidR="00A73BB5" w:rsidRPr="00BE6AD8" w:rsidRDefault="00A73BB5" w:rsidP="00E566E2">
            <w:pPr>
              <w:textAlignment w:val="baseline"/>
              <w:rPr>
                <w:rFonts w:ascii="Tahoma" w:eastAsia="Times New Roman" w:hAnsi="Tahoma" w:cs="Tahoma"/>
                <w:sz w:val="20"/>
                <w:szCs w:val="20"/>
                <w:lang w:eastAsia="nl-NL"/>
              </w:rPr>
            </w:pPr>
            <w:proofErr w:type="spellStart"/>
            <w:r w:rsidRPr="00BE6AD8">
              <w:rPr>
                <w:rFonts w:ascii="Tahoma" w:eastAsia="Times New Roman" w:hAnsi="Tahoma" w:cs="Tahoma"/>
                <w:sz w:val="20"/>
                <w:szCs w:val="20"/>
                <w:lang w:eastAsia="nl-NL"/>
              </w:rPr>
              <w:t>accords</w:t>
            </w:r>
            <w:proofErr w:type="spellEnd"/>
            <w:r w:rsidRPr="00BE6AD8">
              <w:rPr>
                <w:rFonts w:ascii="Tahoma" w:eastAsia="Times New Roman" w:hAnsi="Tahoma" w:cs="Tahoma"/>
                <w:sz w:val="20"/>
                <w:szCs w:val="20"/>
                <w:lang w:eastAsia="nl-NL"/>
              </w:rPr>
              <w:t xml:space="preserve"> mineurs</w:t>
            </w:r>
          </w:p>
        </w:tc>
      </w:tr>
      <w:tr w:rsidR="00A73BB5" w:rsidRPr="000254E4" w14:paraId="4257CA44"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D6DE69A" w14:textId="77777777" w:rsidR="00A73BB5" w:rsidRPr="00BE6AD8" w:rsidRDefault="00A73BB5" w:rsidP="00E566E2">
            <w:pPr>
              <w:textAlignment w:val="baseline"/>
              <w:rPr>
                <w:rFonts w:ascii="Tahoma" w:eastAsia="Times New Roman" w:hAnsi="Tahoma" w:cs="Tahoma"/>
                <w:sz w:val="20"/>
                <w:szCs w:val="20"/>
                <w:lang w:eastAsia="nl-NL"/>
              </w:rPr>
            </w:pPr>
            <w:r w:rsidRPr="00BE6AD8">
              <w:rPr>
                <w:rFonts w:ascii="Tahoma" w:eastAsia="Times New Roman" w:hAnsi="Tahoma" w:cs="Tahoma"/>
                <w:sz w:val="20"/>
                <w:szCs w:val="20"/>
                <w:lang w:eastAsia="nl-N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34A78A" w14:textId="77777777" w:rsidR="00A73BB5" w:rsidRPr="00BE6AD8" w:rsidRDefault="00A73BB5" w:rsidP="00E566E2">
            <w:pPr>
              <w:textAlignment w:val="baseline"/>
              <w:rPr>
                <w:rFonts w:ascii="Tahoma" w:eastAsia="Times New Roman" w:hAnsi="Tahoma" w:cs="Tahoma"/>
                <w:sz w:val="20"/>
                <w:szCs w:val="20"/>
                <w:lang w:val="fr-BE" w:eastAsia="nl-NL"/>
              </w:rPr>
            </w:pPr>
            <w:r w:rsidRPr="00BE6AD8">
              <w:rPr>
                <w:rFonts w:ascii="Tahoma" w:eastAsia="Times New Roman" w:hAnsi="Tahoma" w:cs="Tahoma"/>
                <w:sz w:val="20"/>
                <w:szCs w:val="20"/>
                <w:lang w:val="fr-BE" w:eastAsia="nl-NL"/>
              </w:rPr>
              <w:t>Un ‘</w:t>
            </w:r>
            <w:proofErr w:type="spellStart"/>
            <w:r w:rsidRPr="00BE6AD8">
              <w:rPr>
                <w:rFonts w:ascii="Tahoma" w:eastAsia="Times New Roman" w:hAnsi="Tahoma" w:cs="Tahoma"/>
                <w:sz w:val="20"/>
                <w:szCs w:val="20"/>
                <w:lang w:val="fr-BE" w:eastAsia="nl-NL"/>
              </w:rPr>
              <w:t>klank</w:t>
            </w:r>
            <w:proofErr w:type="spellEnd"/>
            <w:r w:rsidRPr="00BE6AD8">
              <w:rPr>
                <w:rFonts w:ascii="Tahoma" w:eastAsia="Times New Roman" w:hAnsi="Tahoma" w:cs="Tahoma"/>
                <w:sz w:val="20"/>
                <w:szCs w:val="20"/>
                <w:lang w:val="fr-BE" w:eastAsia="nl-NL"/>
              </w:rPr>
              <w:t>’ en soi ne peut pas être mineur.</w:t>
            </w:r>
          </w:p>
          <w:p w14:paraId="0B0C543E" w14:textId="77777777" w:rsidR="00A73BB5" w:rsidRPr="00BE6AD8" w:rsidRDefault="00A73BB5" w:rsidP="00E566E2">
            <w:pPr>
              <w:textAlignment w:val="baseline"/>
              <w:rPr>
                <w:rFonts w:ascii="Tahoma" w:eastAsia="Times New Roman" w:hAnsi="Tahoma" w:cs="Tahoma"/>
                <w:sz w:val="20"/>
                <w:szCs w:val="20"/>
                <w:lang w:val="fr-BE" w:eastAsia="nl-NL"/>
              </w:rPr>
            </w:pPr>
          </w:p>
          <w:p w14:paraId="730892C8" w14:textId="77777777" w:rsidR="00A73BB5" w:rsidRPr="00BE6AD8" w:rsidRDefault="00A73BB5" w:rsidP="00E566E2">
            <w:pPr>
              <w:textAlignment w:val="baseline"/>
              <w:rPr>
                <w:rFonts w:ascii="Tahoma" w:eastAsia="Times New Roman" w:hAnsi="Tahoma" w:cs="Tahoma"/>
                <w:sz w:val="20"/>
                <w:szCs w:val="20"/>
                <w:lang w:eastAsia="nl-NL"/>
              </w:rPr>
            </w:pPr>
            <w:r w:rsidRPr="00BE6AD8">
              <w:rPr>
                <w:rFonts w:ascii="Tahoma" w:eastAsia="Times New Roman" w:hAnsi="Tahoma" w:cs="Tahoma"/>
                <w:sz w:val="20"/>
                <w:szCs w:val="20"/>
                <w:lang w:eastAsia="nl-NL"/>
              </w:rPr>
              <w:t>Onlinemuziekacademie.nl: ‘Mineurakkoorden zijn alle akkoorden die uit minimaal drie noten bestaan, namelijk de </w:t>
            </w:r>
            <w:hyperlink r:id="rId136" w:history="1">
              <w:r w:rsidRPr="00BE6AD8">
                <w:rPr>
                  <w:rFonts w:ascii="Tahoma" w:eastAsia="Times New Roman" w:hAnsi="Tahoma" w:cs="Tahoma"/>
                  <w:sz w:val="20"/>
                  <w:szCs w:val="20"/>
                  <w:lang w:eastAsia="nl-NL"/>
                </w:rPr>
                <w:t>grondtoon</w:t>
              </w:r>
            </w:hyperlink>
            <w:r w:rsidRPr="00BE6AD8">
              <w:rPr>
                <w:rFonts w:ascii="Tahoma" w:eastAsia="Times New Roman" w:hAnsi="Tahoma" w:cs="Tahoma"/>
                <w:sz w:val="20"/>
                <w:szCs w:val="20"/>
                <w:lang w:eastAsia="nl-NL"/>
              </w:rPr>
              <w:t>, een </w:t>
            </w:r>
            <w:hyperlink r:id="rId137" w:tgtFrame="_blank" w:history="1">
              <w:r w:rsidRPr="00BE6AD8">
                <w:rPr>
                  <w:rFonts w:ascii="Tahoma" w:eastAsia="Times New Roman" w:hAnsi="Tahoma" w:cs="Tahoma"/>
                  <w:sz w:val="20"/>
                  <w:szCs w:val="20"/>
                  <w:lang w:eastAsia="nl-NL"/>
                </w:rPr>
                <w:t>kleine terts</w:t>
              </w:r>
            </w:hyperlink>
            <w:r w:rsidRPr="00BE6AD8">
              <w:rPr>
                <w:rFonts w:ascii="Tahoma" w:eastAsia="Times New Roman" w:hAnsi="Tahoma" w:cs="Tahoma"/>
                <w:sz w:val="20"/>
                <w:szCs w:val="20"/>
                <w:lang w:eastAsia="nl-NL"/>
              </w:rPr>
              <w:t xml:space="preserve"> en een </w:t>
            </w:r>
            <w:hyperlink r:id="rId138" w:history="1">
              <w:r w:rsidRPr="00BE6AD8">
                <w:rPr>
                  <w:rFonts w:ascii="Tahoma" w:eastAsia="Times New Roman" w:hAnsi="Tahoma" w:cs="Tahoma"/>
                  <w:sz w:val="20"/>
                  <w:szCs w:val="20"/>
                  <w:lang w:eastAsia="nl-NL"/>
                </w:rPr>
                <w:t>kwint</w:t>
              </w:r>
            </w:hyperlink>
            <w:r w:rsidRPr="00BE6AD8">
              <w:rPr>
                <w:rFonts w:ascii="Tahoma" w:eastAsia="Times New Roman" w:hAnsi="Tahoma" w:cs="Tahoma"/>
                <w:sz w:val="20"/>
                <w:szCs w:val="20"/>
                <w:lang w:eastAsia="nl-NL"/>
              </w:rPr>
              <w:t> daarboven.’</w:t>
            </w:r>
          </w:p>
          <w:p w14:paraId="2AF3EEB4" w14:textId="77777777" w:rsidR="00A73BB5" w:rsidRPr="00BE6AD8" w:rsidRDefault="00A73BB5" w:rsidP="00E566E2">
            <w:pPr>
              <w:textAlignment w:val="baseline"/>
              <w:rPr>
                <w:rFonts w:ascii="Tahoma" w:eastAsia="Times New Roman" w:hAnsi="Tahoma" w:cs="Tahoma"/>
                <w:sz w:val="20"/>
                <w:szCs w:val="20"/>
                <w:lang w:eastAsia="nl-NL"/>
              </w:rPr>
            </w:pPr>
          </w:p>
          <w:p w14:paraId="6B194688" w14:textId="3890B6E0" w:rsidR="00A73BB5" w:rsidRPr="00BE6AD8" w:rsidRDefault="00A73BB5" w:rsidP="00E566E2">
            <w:pPr>
              <w:textAlignment w:val="baseline"/>
              <w:rPr>
                <w:rFonts w:ascii="Tahoma" w:eastAsia="Times New Roman" w:hAnsi="Tahoma" w:cs="Tahoma"/>
                <w:sz w:val="20"/>
                <w:szCs w:val="20"/>
                <w:lang w:val="fr-BE" w:eastAsia="nl-NL"/>
              </w:rPr>
            </w:pPr>
            <w:r w:rsidRPr="00BE6AD8">
              <w:rPr>
                <w:rFonts w:ascii="Tahoma" w:eastAsia="Times New Roman" w:hAnsi="Tahoma" w:cs="Tahoma"/>
                <w:sz w:val="20"/>
                <w:szCs w:val="20"/>
                <w:lang w:val="fr-BE" w:eastAsia="nl-NL"/>
              </w:rPr>
              <w:t>Étant donné qu'il faut au moins trois notes pour obtenir un ‘accord mineur’</w:t>
            </w:r>
            <w:r w:rsidR="005F79B0">
              <w:rPr>
                <w:rFonts w:ascii="Tahoma" w:eastAsia="Times New Roman" w:hAnsi="Tahoma" w:cs="Tahoma"/>
                <w:sz w:val="20"/>
                <w:szCs w:val="20"/>
                <w:lang w:val="fr-BE" w:eastAsia="nl-NL"/>
              </w:rPr>
              <w:t>.</w:t>
            </w:r>
            <w:r w:rsidRPr="00BE6AD8">
              <w:rPr>
                <w:rFonts w:ascii="Tahoma" w:eastAsia="Times New Roman" w:hAnsi="Tahoma" w:cs="Tahoma"/>
                <w:sz w:val="20"/>
                <w:szCs w:val="20"/>
                <w:lang w:val="fr-BE" w:eastAsia="nl-NL"/>
              </w:rPr>
              <w:t xml:space="preserve"> </w:t>
            </w:r>
            <w:r w:rsidR="005F79B0">
              <w:rPr>
                <w:rFonts w:ascii="Tahoma" w:eastAsia="Times New Roman" w:hAnsi="Tahoma" w:cs="Tahoma"/>
                <w:sz w:val="20"/>
                <w:szCs w:val="20"/>
                <w:lang w:val="fr-BE" w:eastAsia="nl-NL"/>
              </w:rPr>
              <w:t>L</w:t>
            </w:r>
            <w:r w:rsidRPr="00BE6AD8">
              <w:rPr>
                <w:rFonts w:ascii="Tahoma" w:eastAsia="Times New Roman" w:hAnsi="Tahoma" w:cs="Tahoma"/>
                <w:sz w:val="20"/>
                <w:szCs w:val="20"/>
                <w:lang w:val="fr-BE" w:eastAsia="nl-NL"/>
              </w:rPr>
              <w:t>e son (</w:t>
            </w:r>
            <w:proofErr w:type="spellStart"/>
            <w:r w:rsidRPr="00BE6AD8">
              <w:rPr>
                <w:rFonts w:ascii="Tahoma" w:eastAsia="Times New Roman" w:hAnsi="Tahoma" w:cs="Tahoma"/>
                <w:sz w:val="20"/>
                <w:szCs w:val="20"/>
                <w:lang w:val="fr-BE" w:eastAsia="nl-NL"/>
              </w:rPr>
              <w:t>klank</w:t>
            </w:r>
            <w:proofErr w:type="spellEnd"/>
            <w:r w:rsidRPr="00BE6AD8">
              <w:rPr>
                <w:rFonts w:ascii="Tahoma" w:eastAsia="Times New Roman" w:hAnsi="Tahoma" w:cs="Tahoma"/>
                <w:sz w:val="20"/>
                <w:szCs w:val="20"/>
                <w:lang w:val="fr-BE" w:eastAsia="nl-NL"/>
              </w:rPr>
              <w:t>) d'une seule note ne peut jamais être mineur en soi. Il est possible d'avoir un ‘</w:t>
            </w:r>
            <w:proofErr w:type="spellStart"/>
            <w:r w:rsidRPr="00BE6AD8">
              <w:rPr>
                <w:rFonts w:ascii="Tahoma" w:eastAsia="Times New Roman" w:hAnsi="Tahoma" w:cs="Tahoma"/>
                <w:sz w:val="20"/>
                <w:szCs w:val="20"/>
                <w:lang w:val="fr-BE" w:eastAsia="nl-NL"/>
              </w:rPr>
              <w:t>mineurklank</w:t>
            </w:r>
            <w:proofErr w:type="spellEnd"/>
            <w:r w:rsidRPr="00BE6AD8">
              <w:rPr>
                <w:rFonts w:ascii="Tahoma" w:eastAsia="Times New Roman" w:hAnsi="Tahoma" w:cs="Tahoma"/>
                <w:sz w:val="20"/>
                <w:szCs w:val="20"/>
                <w:lang w:val="fr-BE" w:eastAsia="nl-NL"/>
              </w:rPr>
              <w:t>’, comme l'indique le texte source, mais ce ‘</w:t>
            </w:r>
            <w:proofErr w:type="spellStart"/>
            <w:r w:rsidRPr="00BE6AD8">
              <w:rPr>
                <w:rFonts w:ascii="Tahoma" w:eastAsia="Times New Roman" w:hAnsi="Tahoma" w:cs="Tahoma"/>
                <w:sz w:val="20"/>
                <w:szCs w:val="20"/>
                <w:lang w:val="fr-BE" w:eastAsia="nl-NL"/>
              </w:rPr>
              <w:t>klank</w:t>
            </w:r>
            <w:proofErr w:type="spellEnd"/>
            <w:r w:rsidRPr="00BE6AD8">
              <w:rPr>
                <w:rFonts w:ascii="Tahoma" w:eastAsia="Times New Roman" w:hAnsi="Tahoma" w:cs="Tahoma"/>
                <w:sz w:val="20"/>
                <w:szCs w:val="20"/>
                <w:lang w:val="fr-BE" w:eastAsia="nl-NL"/>
              </w:rPr>
              <w:t xml:space="preserve">’ est alors composé d'au moins trois notes, ce qui est un ‘accord’. </w:t>
            </w:r>
          </w:p>
          <w:p w14:paraId="43B3B2C3" w14:textId="77777777" w:rsidR="00A73BB5" w:rsidRPr="00BE6AD8" w:rsidRDefault="00A73BB5" w:rsidP="00E566E2">
            <w:pPr>
              <w:textAlignment w:val="baseline"/>
              <w:rPr>
                <w:rFonts w:ascii="Tahoma" w:eastAsia="Times New Roman" w:hAnsi="Tahoma" w:cs="Tahoma"/>
                <w:sz w:val="20"/>
                <w:szCs w:val="20"/>
                <w:lang w:val="fr-BE" w:eastAsia="nl-NL"/>
              </w:rPr>
            </w:pPr>
          </w:p>
          <w:p w14:paraId="5FDDB748" w14:textId="77777777" w:rsidR="00A73BB5" w:rsidRPr="00BE6AD8" w:rsidRDefault="00A73BB5" w:rsidP="00E566E2">
            <w:pPr>
              <w:textAlignment w:val="baseline"/>
              <w:rPr>
                <w:rFonts w:ascii="Tahoma" w:eastAsia="Times New Roman" w:hAnsi="Tahoma" w:cs="Tahoma"/>
                <w:sz w:val="20"/>
                <w:szCs w:val="20"/>
                <w:lang w:val="fr-BE" w:eastAsia="nl-NL"/>
              </w:rPr>
            </w:pPr>
            <w:r w:rsidRPr="00BE6AD8">
              <w:rPr>
                <w:rFonts w:ascii="Tahoma" w:eastAsia="Times New Roman" w:hAnsi="Tahoma" w:cs="Tahoma"/>
                <w:sz w:val="20"/>
                <w:szCs w:val="20"/>
                <w:lang w:val="fr-BE" w:eastAsia="nl-NL"/>
              </w:rPr>
              <w:t>Vu que ‘</w:t>
            </w:r>
            <w:proofErr w:type="spellStart"/>
            <w:r w:rsidRPr="00BE6AD8">
              <w:rPr>
                <w:rFonts w:ascii="Tahoma" w:eastAsia="Times New Roman" w:hAnsi="Tahoma" w:cs="Tahoma"/>
                <w:sz w:val="20"/>
                <w:szCs w:val="20"/>
                <w:lang w:val="fr-BE" w:eastAsia="nl-NL"/>
              </w:rPr>
              <w:t>mineurklanken</w:t>
            </w:r>
            <w:proofErr w:type="spellEnd"/>
            <w:r w:rsidRPr="00BE6AD8">
              <w:rPr>
                <w:rFonts w:ascii="Tahoma" w:eastAsia="Times New Roman" w:hAnsi="Tahoma" w:cs="Tahoma"/>
                <w:sz w:val="20"/>
                <w:szCs w:val="20"/>
                <w:lang w:val="fr-BE" w:eastAsia="nl-NL"/>
              </w:rPr>
              <w:t>’ sont toujours des accords, je le traduis par ‘accords mineurs’.</w:t>
            </w:r>
          </w:p>
          <w:p w14:paraId="57CD3A31" w14:textId="77777777" w:rsidR="00A73BB5" w:rsidRPr="00BE6AD8" w:rsidRDefault="00A73BB5" w:rsidP="00E566E2">
            <w:pPr>
              <w:textAlignment w:val="baseline"/>
              <w:rPr>
                <w:rFonts w:ascii="Tahoma" w:eastAsia="Times New Roman" w:hAnsi="Tahoma" w:cs="Tahoma"/>
                <w:sz w:val="20"/>
                <w:szCs w:val="20"/>
                <w:lang w:val="fr-BE" w:eastAsia="nl-NL"/>
              </w:rPr>
            </w:pPr>
          </w:p>
          <w:p w14:paraId="773E5F5C" w14:textId="77777777" w:rsidR="00A73BB5" w:rsidRPr="00BE6AD8" w:rsidRDefault="00A73BB5" w:rsidP="00E566E2">
            <w:pPr>
              <w:textAlignment w:val="baseline"/>
              <w:rPr>
                <w:rFonts w:ascii="Tahoma" w:eastAsia="Times New Roman" w:hAnsi="Tahoma" w:cs="Tahoma"/>
                <w:sz w:val="20"/>
                <w:szCs w:val="20"/>
                <w:lang w:val="fr-BE" w:eastAsia="nl-NL"/>
              </w:rPr>
            </w:pPr>
            <w:r w:rsidRPr="00BE6AD8">
              <w:rPr>
                <w:rFonts w:ascii="Tahoma" w:eastAsia="Times New Roman" w:hAnsi="Tahoma" w:cs="Tahoma"/>
                <w:sz w:val="20"/>
                <w:szCs w:val="20"/>
                <w:lang w:val="fr-BE" w:eastAsia="nl-NL"/>
              </w:rPr>
              <w:t>Le Van Dale traduit ‘</w:t>
            </w:r>
            <w:proofErr w:type="spellStart"/>
            <w:r w:rsidRPr="00BE6AD8">
              <w:rPr>
                <w:rFonts w:ascii="Tahoma" w:eastAsia="Times New Roman" w:hAnsi="Tahoma" w:cs="Tahoma"/>
                <w:sz w:val="20"/>
                <w:szCs w:val="20"/>
                <w:lang w:val="fr-BE" w:eastAsia="nl-NL"/>
              </w:rPr>
              <w:t>akkoord</w:t>
            </w:r>
            <w:proofErr w:type="spellEnd"/>
            <w:r w:rsidRPr="00BE6AD8">
              <w:rPr>
                <w:rFonts w:ascii="Tahoma" w:eastAsia="Times New Roman" w:hAnsi="Tahoma" w:cs="Tahoma"/>
                <w:sz w:val="20"/>
                <w:szCs w:val="20"/>
                <w:lang w:val="fr-BE" w:eastAsia="nl-NL"/>
              </w:rPr>
              <w:t>’ par ‘accord’. Sur internet, il y a 13 000 résultats pour ‘accord mineur’, et les sources portent sur la musique, comme laguitarejazz.com.</w:t>
            </w:r>
          </w:p>
          <w:p w14:paraId="2EDD4C67" w14:textId="77777777" w:rsidR="00A73BB5" w:rsidRPr="00BE6AD8" w:rsidRDefault="00A73BB5" w:rsidP="00E566E2">
            <w:pPr>
              <w:textAlignment w:val="baseline"/>
              <w:rPr>
                <w:rFonts w:ascii="Tahoma" w:eastAsia="Times New Roman" w:hAnsi="Tahoma" w:cs="Tahoma"/>
                <w:sz w:val="20"/>
                <w:szCs w:val="20"/>
                <w:lang w:val="fr-BE" w:eastAsia="nl-NL"/>
              </w:rPr>
            </w:pPr>
          </w:p>
          <w:p w14:paraId="7AC8C82E" w14:textId="77777777" w:rsidR="00A73BB5" w:rsidRPr="00BE6AD8" w:rsidRDefault="00A73BB5" w:rsidP="00E566E2">
            <w:pPr>
              <w:textAlignment w:val="baseline"/>
              <w:rPr>
                <w:rFonts w:ascii="Tahoma" w:eastAsia="Times New Roman" w:hAnsi="Tahoma" w:cs="Tahoma"/>
                <w:sz w:val="20"/>
                <w:szCs w:val="20"/>
                <w:lang w:val="fr-BE" w:eastAsia="nl-NL"/>
              </w:rPr>
            </w:pPr>
            <w:r w:rsidRPr="00BE6AD8">
              <w:rPr>
                <w:rFonts w:ascii="Tahoma" w:eastAsia="Times New Roman" w:hAnsi="Tahoma" w:cs="Tahoma"/>
                <w:sz w:val="20"/>
                <w:szCs w:val="20"/>
                <w:lang w:val="fr-BE" w:eastAsia="nl-NL"/>
              </w:rPr>
              <w:t>Pour ‘accords mineur’, Google donne 1.600 résultats. Pour ‘accords mineurs’, Google donne 22.800 résultats.</w:t>
            </w:r>
          </w:p>
          <w:p w14:paraId="03B498D5" w14:textId="77777777" w:rsidR="00A73BB5" w:rsidRPr="00BE6AD8" w:rsidRDefault="00A73BB5" w:rsidP="00E566E2">
            <w:pPr>
              <w:textAlignment w:val="baseline"/>
              <w:rPr>
                <w:rFonts w:ascii="Tahoma" w:eastAsia="Times New Roman" w:hAnsi="Tahoma" w:cs="Tahoma"/>
                <w:sz w:val="20"/>
                <w:szCs w:val="20"/>
                <w:lang w:val="fr-BE" w:eastAsia="nl-NL"/>
              </w:rPr>
            </w:pPr>
          </w:p>
        </w:tc>
      </w:tr>
      <w:tr w:rsidR="00A73BB5" w:rsidRPr="00BE6AD8" w14:paraId="18CF7E81"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CF776F5" w14:textId="77777777" w:rsidR="00A73BB5" w:rsidRPr="00BE6AD8" w:rsidRDefault="00A73BB5" w:rsidP="00E566E2">
            <w:pPr>
              <w:textAlignment w:val="baseline"/>
              <w:rPr>
                <w:rFonts w:ascii="Tahoma" w:eastAsia="Times New Roman" w:hAnsi="Tahoma" w:cs="Tahoma"/>
                <w:sz w:val="20"/>
                <w:szCs w:val="20"/>
                <w:lang w:eastAsia="nl-NL"/>
              </w:rPr>
            </w:pPr>
            <w:r w:rsidRPr="00BE6AD8">
              <w:rPr>
                <w:rFonts w:ascii="Tahoma" w:eastAsia="Times New Roman" w:hAnsi="Tahoma" w:cs="Tahoma"/>
                <w:sz w:val="20"/>
                <w:szCs w:val="20"/>
                <w:lang w:eastAsia="nl-N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9B7030" w14:textId="6B80495B" w:rsidR="00A73BB5" w:rsidRPr="00BE6AD8" w:rsidRDefault="00000000" w:rsidP="00A73BB5">
            <w:pPr>
              <w:pStyle w:val="Lijstalinea"/>
              <w:widowControl/>
              <w:numPr>
                <w:ilvl w:val="0"/>
                <w:numId w:val="9"/>
              </w:numPr>
              <w:autoSpaceDE/>
              <w:autoSpaceDN/>
              <w:spacing w:after="160" w:line="259" w:lineRule="auto"/>
              <w:contextualSpacing/>
              <w:rPr>
                <w:rFonts w:ascii="Tahoma" w:hAnsi="Tahoma" w:cs="Tahoma"/>
                <w:sz w:val="20"/>
                <w:szCs w:val="20"/>
              </w:rPr>
            </w:pPr>
            <w:hyperlink r:id="rId139" w:history="1">
              <w:r w:rsidR="006E1F98" w:rsidRPr="003E3190">
                <w:rPr>
                  <w:rStyle w:val="Hyperlink"/>
                  <w:rFonts w:ascii="Tahoma" w:hAnsi="Tahoma" w:cs="Tahoma"/>
                  <w:sz w:val="20"/>
                  <w:szCs w:val="20"/>
                </w:rPr>
                <w:t>https://onlinemuziekacademie.nl</w:t>
              </w:r>
            </w:hyperlink>
          </w:p>
          <w:p w14:paraId="722BE3CF" w14:textId="7262F147" w:rsidR="00A73BB5" w:rsidRPr="00BE6AD8" w:rsidRDefault="00000000" w:rsidP="00A73BB5">
            <w:pPr>
              <w:pStyle w:val="Lijstalinea"/>
              <w:widowControl/>
              <w:numPr>
                <w:ilvl w:val="0"/>
                <w:numId w:val="9"/>
              </w:numPr>
              <w:autoSpaceDE/>
              <w:autoSpaceDN/>
              <w:spacing w:after="160" w:line="259" w:lineRule="auto"/>
              <w:contextualSpacing/>
              <w:rPr>
                <w:rFonts w:ascii="Tahoma" w:hAnsi="Tahoma" w:cs="Tahoma"/>
                <w:sz w:val="20"/>
                <w:szCs w:val="20"/>
              </w:rPr>
            </w:pPr>
            <w:hyperlink r:id="rId140" w:history="1">
              <w:r w:rsidR="006E1F98" w:rsidRPr="003E3190">
                <w:rPr>
                  <w:rStyle w:val="Hyperlink"/>
                  <w:rFonts w:ascii="Tahoma" w:hAnsi="Tahoma" w:cs="Tahoma"/>
                  <w:sz w:val="20"/>
                  <w:szCs w:val="20"/>
                </w:rPr>
                <w:t>https://www.laguitarejazz.com</w:t>
              </w:r>
            </w:hyperlink>
          </w:p>
        </w:tc>
      </w:tr>
    </w:tbl>
    <w:p w14:paraId="4C847895" w14:textId="77777777" w:rsidR="00A73BB5" w:rsidRDefault="00A73BB5" w:rsidP="00EC3C2E">
      <w:pPr>
        <w:spacing w:line="312" w:lineRule="auto"/>
        <w:rPr>
          <w:rFonts w:ascii="Tahoma" w:eastAsia="Times New Roman" w:hAnsi="Tahoma" w:cs="Tahoma"/>
          <w:lang w:eastAsia="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571F4B" w:rsidRPr="0097024E" w14:paraId="034FF069"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063E524" w14:textId="77777777" w:rsidR="00571F4B" w:rsidRPr="0097024E" w:rsidRDefault="00571F4B" w:rsidP="00E566E2">
            <w:pPr>
              <w:textAlignment w:val="baseline"/>
              <w:rPr>
                <w:rFonts w:ascii="Tahoma" w:eastAsia="Times New Roman" w:hAnsi="Tahoma" w:cs="Tahoma"/>
                <w:sz w:val="20"/>
                <w:szCs w:val="20"/>
                <w:lang w:eastAsia="nl-NL"/>
              </w:rPr>
            </w:pPr>
            <w:r w:rsidRPr="0097024E">
              <w:rPr>
                <w:rFonts w:ascii="Tahoma" w:eastAsia="Times New Roman" w:hAnsi="Tahoma" w:cs="Tahoma"/>
                <w:sz w:val="20"/>
                <w:szCs w:val="20"/>
                <w:lang w:eastAsia="nl-N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35A893E" w14:textId="77777777" w:rsidR="00571F4B" w:rsidRPr="0097024E" w:rsidRDefault="00571F4B" w:rsidP="00E566E2">
            <w:pPr>
              <w:textAlignment w:val="baseline"/>
              <w:rPr>
                <w:rFonts w:ascii="Tahoma" w:eastAsia="Times New Roman" w:hAnsi="Tahoma" w:cs="Tahoma"/>
                <w:sz w:val="20"/>
                <w:szCs w:val="20"/>
                <w:lang w:eastAsia="nl-NL"/>
              </w:rPr>
            </w:pPr>
            <w:proofErr w:type="spellStart"/>
            <w:r w:rsidRPr="0097024E">
              <w:rPr>
                <w:rFonts w:ascii="Tahoma" w:eastAsia="Times New Roman" w:hAnsi="Tahoma" w:cs="Tahoma"/>
                <w:sz w:val="20"/>
                <w:szCs w:val="20"/>
                <w:lang w:eastAsia="nl-NL"/>
              </w:rPr>
              <w:t>Problème</w:t>
            </w:r>
            <w:proofErr w:type="spellEnd"/>
            <w:r w:rsidRPr="0097024E">
              <w:rPr>
                <w:rFonts w:ascii="Tahoma" w:eastAsia="Times New Roman" w:hAnsi="Tahoma" w:cs="Tahoma"/>
                <w:sz w:val="20"/>
                <w:szCs w:val="20"/>
                <w:lang w:eastAsia="nl-NL"/>
              </w:rPr>
              <w:t xml:space="preserve"> </w:t>
            </w:r>
            <w:proofErr w:type="spellStart"/>
            <w:r w:rsidRPr="0097024E">
              <w:rPr>
                <w:rFonts w:ascii="Tahoma" w:eastAsia="Times New Roman" w:hAnsi="Tahoma" w:cs="Tahoma"/>
                <w:sz w:val="20"/>
                <w:szCs w:val="20"/>
                <w:lang w:eastAsia="nl-NL"/>
              </w:rPr>
              <w:t>lexicologique</w:t>
            </w:r>
            <w:proofErr w:type="spellEnd"/>
          </w:p>
        </w:tc>
      </w:tr>
      <w:tr w:rsidR="00571F4B" w:rsidRPr="0097024E" w14:paraId="3EB9FC7B"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CC69A4D" w14:textId="77777777" w:rsidR="00571F4B" w:rsidRPr="0097024E" w:rsidRDefault="00571F4B" w:rsidP="00E566E2">
            <w:pPr>
              <w:textAlignment w:val="baseline"/>
              <w:rPr>
                <w:rFonts w:ascii="Tahoma" w:eastAsia="Times New Roman" w:hAnsi="Tahoma" w:cs="Tahoma"/>
                <w:sz w:val="20"/>
                <w:szCs w:val="20"/>
                <w:lang w:eastAsia="nl-NL"/>
              </w:rPr>
            </w:pPr>
            <w:r w:rsidRPr="0097024E">
              <w:rPr>
                <w:rFonts w:ascii="Tahoma" w:eastAsia="Times New Roman" w:hAnsi="Tahoma" w:cs="Tahoma"/>
                <w:sz w:val="20"/>
                <w:szCs w:val="20"/>
                <w:lang w:eastAsia="nl-N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A1A519E" w14:textId="77777777" w:rsidR="00571F4B" w:rsidRPr="0097024E" w:rsidRDefault="00571F4B" w:rsidP="00E566E2">
            <w:pPr>
              <w:textAlignment w:val="baseline"/>
              <w:rPr>
                <w:rFonts w:ascii="Tahoma" w:eastAsia="Times New Roman" w:hAnsi="Tahoma" w:cs="Tahoma"/>
                <w:sz w:val="20"/>
                <w:szCs w:val="20"/>
                <w:lang w:eastAsia="nl-NL"/>
              </w:rPr>
            </w:pPr>
            <w:r w:rsidRPr="0097024E">
              <w:rPr>
                <w:rFonts w:ascii="Tahoma" w:eastAsia="Times New Roman" w:hAnsi="Tahoma" w:cs="Tahoma"/>
                <w:sz w:val="20"/>
                <w:szCs w:val="20"/>
                <w:lang w:eastAsia="nl-NL"/>
              </w:rPr>
              <w:t>mineurcomposities</w:t>
            </w:r>
          </w:p>
        </w:tc>
      </w:tr>
      <w:tr w:rsidR="00571F4B" w:rsidRPr="0097024E" w14:paraId="6BB01F18"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017CB9C" w14:textId="77777777" w:rsidR="00571F4B" w:rsidRPr="0097024E" w:rsidRDefault="00571F4B" w:rsidP="00E566E2">
            <w:pPr>
              <w:textAlignment w:val="baseline"/>
              <w:rPr>
                <w:rFonts w:ascii="Tahoma" w:eastAsia="Times New Roman" w:hAnsi="Tahoma" w:cs="Tahoma"/>
                <w:sz w:val="20"/>
                <w:szCs w:val="20"/>
                <w:lang w:eastAsia="nl-NL"/>
              </w:rPr>
            </w:pPr>
            <w:r w:rsidRPr="0097024E">
              <w:rPr>
                <w:rFonts w:ascii="Tahoma" w:eastAsia="Times New Roman" w:hAnsi="Tahoma" w:cs="Tahoma"/>
                <w:sz w:val="20"/>
                <w:szCs w:val="20"/>
                <w:lang w:eastAsia="nl-N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BEAD9BE" w14:textId="77777777" w:rsidR="00571F4B" w:rsidRPr="0097024E" w:rsidRDefault="00571F4B" w:rsidP="00E566E2">
            <w:pPr>
              <w:textAlignment w:val="baseline"/>
              <w:rPr>
                <w:rFonts w:ascii="Tahoma" w:eastAsia="Times New Roman" w:hAnsi="Tahoma" w:cs="Tahoma"/>
                <w:sz w:val="20"/>
                <w:szCs w:val="20"/>
                <w:lang w:eastAsia="nl-NL"/>
              </w:rPr>
            </w:pPr>
            <w:proofErr w:type="spellStart"/>
            <w:r w:rsidRPr="0097024E">
              <w:rPr>
                <w:rFonts w:ascii="Tahoma" w:eastAsia="Times New Roman" w:hAnsi="Tahoma" w:cs="Tahoma"/>
                <w:sz w:val="20"/>
                <w:szCs w:val="20"/>
                <w:lang w:eastAsia="nl-NL"/>
              </w:rPr>
              <w:t>musique</w:t>
            </w:r>
            <w:proofErr w:type="spellEnd"/>
            <w:r w:rsidRPr="0097024E">
              <w:rPr>
                <w:rFonts w:ascii="Tahoma" w:eastAsia="Times New Roman" w:hAnsi="Tahoma" w:cs="Tahoma"/>
                <w:sz w:val="20"/>
                <w:szCs w:val="20"/>
                <w:lang w:eastAsia="nl-NL"/>
              </w:rPr>
              <w:t xml:space="preserve"> en mode mineur</w:t>
            </w:r>
          </w:p>
        </w:tc>
      </w:tr>
      <w:tr w:rsidR="00571F4B" w:rsidRPr="000254E4" w14:paraId="5473F8BA"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EA5D7B9" w14:textId="77777777" w:rsidR="00571F4B" w:rsidRPr="0097024E" w:rsidRDefault="00571F4B" w:rsidP="00E566E2">
            <w:pPr>
              <w:textAlignment w:val="baseline"/>
              <w:rPr>
                <w:rFonts w:ascii="Tahoma" w:eastAsia="Times New Roman" w:hAnsi="Tahoma" w:cs="Tahoma"/>
                <w:sz w:val="20"/>
                <w:szCs w:val="20"/>
                <w:lang w:eastAsia="nl-NL"/>
              </w:rPr>
            </w:pPr>
            <w:r w:rsidRPr="0097024E">
              <w:rPr>
                <w:rFonts w:ascii="Tahoma" w:eastAsia="Times New Roman" w:hAnsi="Tahoma" w:cs="Tahoma"/>
                <w:sz w:val="20"/>
                <w:szCs w:val="20"/>
                <w:lang w:eastAsia="nl-N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B51C5BA" w14:textId="77777777" w:rsidR="00571F4B" w:rsidRPr="0097024E" w:rsidRDefault="00571F4B" w:rsidP="00E566E2">
            <w:pPr>
              <w:textAlignment w:val="baseline"/>
              <w:rPr>
                <w:rFonts w:ascii="Tahoma" w:eastAsia="Times New Roman" w:hAnsi="Tahoma" w:cs="Tahoma"/>
                <w:sz w:val="20"/>
                <w:szCs w:val="20"/>
                <w:lang w:val="fr-BE" w:eastAsia="nl-NL"/>
              </w:rPr>
            </w:pPr>
            <w:r w:rsidRPr="0097024E">
              <w:rPr>
                <w:rFonts w:ascii="Tahoma" w:eastAsia="Times New Roman" w:hAnsi="Tahoma" w:cs="Tahoma"/>
                <w:sz w:val="20"/>
                <w:szCs w:val="20"/>
                <w:lang w:val="fr-BE" w:eastAsia="nl-NL"/>
              </w:rPr>
              <w:t xml:space="preserve">Le </w:t>
            </w:r>
            <w:proofErr w:type="spellStart"/>
            <w:r w:rsidRPr="0097024E">
              <w:rPr>
                <w:rFonts w:ascii="Tahoma" w:eastAsia="Times New Roman" w:hAnsi="Tahoma" w:cs="Tahoma"/>
                <w:sz w:val="20"/>
                <w:szCs w:val="20"/>
                <w:lang w:val="fr-BE" w:eastAsia="nl-NL"/>
              </w:rPr>
              <w:t>Dikke</w:t>
            </w:r>
            <w:proofErr w:type="spellEnd"/>
            <w:r w:rsidRPr="0097024E">
              <w:rPr>
                <w:rFonts w:ascii="Tahoma" w:eastAsia="Times New Roman" w:hAnsi="Tahoma" w:cs="Tahoma"/>
                <w:sz w:val="20"/>
                <w:szCs w:val="20"/>
                <w:lang w:val="fr-BE" w:eastAsia="nl-NL"/>
              </w:rPr>
              <w:t xml:space="preserve"> Van Dale décrit ‘</w:t>
            </w:r>
            <w:proofErr w:type="spellStart"/>
            <w:r w:rsidRPr="0097024E">
              <w:rPr>
                <w:rFonts w:ascii="Tahoma" w:eastAsia="Times New Roman" w:hAnsi="Tahoma" w:cs="Tahoma"/>
                <w:sz w:val="20"/>
                <w:szCs w:val="20"/>
                <w:lang w:val="fr-BE" w:eastAsia="nl-NL"/>
              </w:rPr>
              <w:t>compositie</w:t>
            </w:r>
            <w:proofErr w:type="spellEnd"/>
            <w:r w:rsidRPr="0097024E">
              <w:rPr>
                <w:rFonts w:ascii="Tahoma" w:eastAsia="Times New Roman" w:hAnsi="Tahoma" w:cs="Tahoma"/>
                <w:sz w:val="20"/>
                <w:szCs w:val="20"/>
                <w:lang w:val="fr-BE" w:eastAsia="nl-NL"/>
              </w:rPr>
              <w:t>’ par ‘</w:t>
            </w:r>
            <w:proofErr w:type="spellStart"/>
            <w:r w:rsidRPr="0097024E">
              <w:rPr>
                <w:rFonts w:ascii="Tahoma" w:eastAsia="Times New Roman" w:hAnsi="Tahoma" w:cs="Tahoma"/>
                <w:sz w:val="20"/>
                <w:szCs w:val="20"/>
                <w:lang w:val="fr-BE" w:eastAsia="nl-NL"/>
              </w:rPr>
              <w:t>muziekstuk</w:t>
            </w:r>
            <w:proofErr w:type="spellEnd"/>
            <w:r w:rsidRPr="0097024E">
              <w:rPr>
                <w:rFonts w:ascii="Tahoma" w:eastAsia="Times New Roman" w:hAnsi="Tahoma" w:cs="Tahoma"/>
                <w:sz w:val="20"/>
                <w:szCs w:val="20"/>
                <w:lang w:val="fr-BE" w:eastAsia="nl-NL"/>
              </w:rPr>
              <w:t>’.</w:t>
            </w:r>
          </w:p>
          <w:p w14:paraId="2B1B2B2A" w14:textId="77777777" w:rsidR="00571F4B" w:rsidRPr="0097024E" w:rsidRDefault="00571F4B" w:rsidP="00E566E2">
            <w:pPr>
              <w:textAlignment w:val="baseline"/>
              <w:rPr>
                <w:rFonts w:ascii="Tahoma" w:eastAsia="Times New Roman" w:hAnsi="Tahoma" w:cs="Tahoma"/>
                <w:sz w:val="20"/>
                <w:szCs w:val="20"/>
                <w:lang w:val="fr-BE" w:eastAsia="nl-NL"/>
              </w:rPr>
            </w:pPr>
          </w:p>
          <w:p w14:paraId="4C53C5BF" w14:textId="77777777" w:rsidR="00571F4B" w:rsidRPr="0097024E" w:rsidRDefault="00571F4B" w:rsidP="00E566E2">
            <w:pPr>
              <w:textAlignment w:val="baseline"/>
              <w:rPr>
                <w:rFonts w:ascii="Tahoma" w:eastAsia="Times New Roman" w:hAnsi="Tahoma" w:cs="Tahoma"/>
                <w:sz w:val="20"/>
                <w:szCs w:val="20"/>
                <w:lang w:val="fr-BE" w:eastAsia="nl-NL"/>
              </w:rPr>
            </w:pPr>
            <w:r w:rsidRPr="0097024E">
              <w:rPr>
                <w:rFonts w:ascii="Tahoma" w:eastAsia="Times New Roman" w:hAnsi="Tahoma" w:cs="Tahoma"/>
                <w:sz w:val="20"/>
                <w:szCs w:val="20"/>
                <w:lang w:val="fr-BE" w:eastAsia="nl-NL"/>
              </w:rPr>
              <w:t xml:space="preserve">Le </w:t>
            </w:r>
            <w:proofErr w:type="spellStart"/>
            <w:r w:rsidRPr="0097024E">
              <w:rPr>
                <w:rFonts w:ascii="Tahoma" w:eastAsia="Times New Roman" w:hAnsi="Tahoma" w:cs="Tahoma"/>
                <w:sz w:val="20"/>
                <w:szCs w:val="20"/>
                <w:lang w:val="fr-BE" w:eastAsia="nl-NL"/>
              </w:rPr>
              <w:t>Dikke</w:t>
            </w:r>
            <w:proofErr w:type="spellEnd"/>
            <w:r w:rsidRPr="0097024E">
              <w:rPr>
                <w:rFonts w:ascii="Tahoma" w:eastAsia="Times New Roman" w:hAnsi="Tahoma" w:cs="Tahoma"/>
                <w:sz w:val="20"/>
                <w:szCs w:val="20"/>
                <w:lang w:val="fr-BE" w:eastAsia="nl-NL"/>
              </w:rPr>
              <w:t xml:space="preserve"> Van Dale décrit ‘</w:t>
            </w:r>
            <w:proofErr w:type="spellStart"/>
            <w:r w:rsidRPr="0097024E">
              <w:rPr>
                <w:rFonts w:ascii="Tahoma" w:eastAsia="Times New Roman" w:hAnsi="Tahoma" w:cs="Tahoma"/>
                <w:sz w:val="20"/>
                <w:szCs w:val="20"/>
                <w:lang w:val="fr-BE" w:eastAsia="nl-NL"/>
              </w:rPr>
              <w:t>muziekstuk</w:t>
            </w:r>
            <w:proofErr w:type="spellEnd"/>
            <w:r w:rsidRPr="0097024E">
              <w:rPr>
                <w:rFonts w:ascii="Tahoma" w:eastAsia="Times New Roman" w:hAnsi="Tahoma" w:cs="Tahoma"/>
                <w:sz w:val="20"/>
                <w:szCs w:val="20"/>
                <w:lang w:val="fr-BE" w:eastAsia="nl-NL"/>
              </w:rPr>
              <w:t>’ par ‘</w:t>
            </w:r>
            <w:proofErr w:type="spellStart"/>
            <w:r w:rsidRPr="0097024E">
              <w:rPr>
                <w:rFonts w:ascii="Tahoma" w:eastAsia="Times New Roman" w:hAnsi="Tahoma" w:cs="Tahoma"/>
                <w:sz w:val="20"/>
                <w:szCs w:val="20"/>
                <w:lang w:val="fr-BE" w:eastAsia="nl-NL"/>
              </w:rPr>
              <w:t>een</w:t>
            </w:r>
            <w:proofErr w:type="spellEnd"/>
            <w:r w:rsidRPr="0097024E">
              <w:rPr>
                <w:rFonts w:ascii="Tahoma" w:eastAsia="Times New Roman" w:hAnsi="Tahoma" w:cs="Tahoma"/>
                <w:sz w:val="20"/>
                <w:szCs w:val="20"/>
                <w:lang w:val="fr-BE" w:eastAsia="nl-NL"/>
              </w:rPr>
              <w:t xml:space="preserve"> </w:t>
            </w:r>
            <w:proofErr w:type="spellStart"/>
            <w:r w:rsidRPr="0097024E">
              <w:rPr>
                <w:rFonts w:ascii="Tahoma" w:eastAsia="Times New Roman" w:hAnsi="Tahoma" w:cs="Tahoma"/>
                <w:sz w:val="20"/>
                <w:szCs w:val="20"/>
                <w:lang w:val="fr-BE" w:eastAsia="nl-NL"/>
              </w:rPr>
              <w:t>werk</w:t>
            </w:r>
            <w:proofErr w:type="spellEnd"/>
            <w:r w:rsidRPr="0097024E">
              <w:rPr>
                <w:rFonts w:ascii="Tahoma" w:eastAsia="Times New Roman" w:hAnsi="Tahoma" w:cs="Tahoma"/>
                <w:sz w:val="20"/>
                <w:szCs w:val="20"/>
                <w:lang w:val="fr-BE" w:eastAsia="nl-NL"/>
              </w:rPr>
              <w:t xml:space="preserve"> </w:t>
            </w:r>
            <w:proofErr w:type="spellStart"/>
            <w:r w:rsidRPr="0097024E">
              <w:rPr>
                <w:rFonts w:ascii="Tahoma" w:eastAsia="Times New Roman" w:hAnsi="Tahoma" w:cs="Tahoma"/>
                <w:sz w:val="20"/>
                <w:szCs w:val="20"/>
                <w:lang w:val="fr-BE" w:eastAsia="nl-NL"/>
              </w:rPr>
              <w:t>voor</w:t>
            </w:r>
            <w:proofErr w:type="spellEnd"/>
            <w:r w:rsidRPr="0097024E">
              <w:rPr>
                <w:rFonts w:ascii="Tahoma" w:eastAsia="Times New Roman" w:hAnsi="Tahoma" w:cs="Tahoma"/>
                <w:sz w:val="20"/>
                <w:szCs w:val="20"/>
                <w:lang w:val="fr-BE" w:eastAsia="nl-NL"/>
              </w:rPr>
              <w:t xml:space="preserve"> </w:t>
            </w:r>
            <w:proofErr w:type="spellStart"/>
            <w:r w:rsidRPr="0097024E">
              <w:rPr>
                <w:rFonts w:ascii="Tahoma" w:eastAsia="Times New Roman" w:hAnsi="Tahoma" w:cs="Tahoma"/>
                <w:sz w:val="20"/>
                <w:szCs w:val="20"/>
                <w:lang w:val="fr-BE" w:eastAsia="nl-NL"/>
              </w:rPr>
              <w:t>mu</w:t>
            </w:r>
            <w:r w:rsidRPr="0097024E">
              <w:rPr>
                <w:rFonts w:ascii="Tahoma" w:eastAsia="Times New Roman" w:hAnsi="Tahoma" w:cs="Tahoma"/>
                <w:sz w:val="20"/>
                <w:szCs w:val="20"/>
                <w:lang w:val="fr-BE" w:eastAsia="nl-NL"/>
              </w:rPr>
              <w:softHyphen/>
              <w:t>zi</w:t>
            </w:r>
            <w:r w:rsidRPr="0097024E">
              <w:rPr>
                <w:rFonts w:ascii="Tahoma" w:eastAsia="Times New Roman" w:hAnsi="Tahoma" w:cs="Tahoma"/>
                <w:sz w:val="20"/>
                <w:szCs w:val="20"/>
                <w:lang w:val="fr-BE" w:eastAsia="nl-NL"/>
              </w:rPr>
              <w:softHyphen/>
              <w:t>ka</w:t>
            </w:r>
            <w:r w:rsidRPr="0097024E">
              <w:rPr>
                <w:rFonts w:ascii="Tahoma" w:eastAsia="Times New Roman" w:hAnsi="Tahoma" w:cs="Tahoma"/>
                <w:sz w:val="20"/>
                <w:szCs w:val="20"/>
                <w:lang w:val="fr-BE" w:eastAsia="nl-NL"/>
              </w:rPr>
              <w:softHyphen/>
              <w:t>le</w:t>
            </w:r>
            <w:proofErr w:type="spellEnd"/>
            <w:r w:rsidRPr="0097024E">
              <w:rPr>
                <w:rFonts w:ascii="Tahoma" w:eastAsia="Times New Roman" w:hAnsi="Tahoma" w:cs="Tahoma"/>
                <w:sz w:val="20"/>
                <w:szCs w:val="20"/>
                <w:lang w:val="fr-BE" w:eastAsia="nl-NL"/>
              </w:rPr>
              <w:t xml:space="preserve"> </w:t>
            </w:r>
            <w:proofErr w:type="spellStart"/>
            <w:r w:rsidRPr="0097024E">
              <w:rPr>
                <w:rFonts w:ascii="Tahoma" w:eastAsia="Times New Roman" w:hAnsi="Tahoma" w:cs="Tahoma"/>
                <w:sz w:val="20"/>
                <w:szCs w:val="20"/>
                <w:lang w:val="fr-BE" w:eastAsia="nl-NL"/>
              </w:rPr>
              <w:t>uit</w:t>
            </w:r>
            <w:r w:rsidRPr="0097024E">
              <w:rPr>
                <w:rFonts w:ascii="Tahoma" w:eastAsia="Times New Roman" w:hAnsi="Tahoma" w:cs="Tahoma"/>
                <w:sz w:val="20"/>
                <w:szCs w:val="20"/>
                <w:lang w:val="fr-BE" w:eastAsia="nl-NL"/>
              </w:rPr>
              <w:softHyphen/>
              <w:t>voe</w:t>
            </w:r>
            <w:r w:rsidRPr="0097024E">
              <w:rPr>
                <w:rFonts w:ascii="Tahoma" w:eastAsia="Times New Roman" w:hAnsi="Tahoma" w:cs="Tahoma"/>
                <w:sz w:val="20"/>
                <w:szCs w:val="20"/>
                <w:lang w:val="fr-BE" w:eastAsia="nl-NL"/>
              </w:rPr>
              <w:softHyphen/>
              <w:t>ring</w:t>
            </w:r>
            <w:proofErr w:type="spellEnd"/>
            <w:r w:rsidRPr="0097024E">
              <w:rPr>
                <w:rFonts w:ascii="Tahoma" w:eastAsia="Times New Roman" w:hAnsi="Tahoma" w:cs="Tahoma"/>
                <w:sz w:val="20"/>
                <w:szCs w:val="20"/>
                <w:lang w:val="fr-BE" w:eastAsia="nl-NL"/>
              </w:rPr>
              <w:t>’, ce qui est le sens correct dans ce contexte, Martina veut dire ‘toutes les musiques en mode mineur’, quel que soit le genre.</w:t>
            </w:r>
          </w:p>
          <w:p w14:paraId="44D601E9" w14:textId="77777777" w:rsidR="00571F4B" w:rsidRPr="0097024E" w:rsidRDefault="00571F4B" w:rsidP="00E566E2">
            <w:pPr>
              <w:textAlignment w:val="baseline"/>
              <w:rPr>
                <w:rFonts w:ascii="Tahoma" w:eastAsia="Times New Roman" w:hAnsi="Tahoma" w:cs="Tahoma"/>
                <w:sz w:val="20"/>
                <w:szCs w:val="20"/>
                <w:lang w:val="fr-BE" w:eastAsia="nl-NL"/>
              </w:rPr>
            </w:pPr>
          </w:p>
          <w:p w14:paraId="61141318" w14:textId="77777777" w:rsidR="00571F4B" w:rsidRPr="0097024E" w:rsidRDefault="00571F4B" w:rsidP="00E566E2">
            <w:pPr>
              <w:textAlignment w:val="baseline"/>
              <w:rPr>
                <w:rFonts w:ascii="Tahoma" w:eastAsia="Times New Roman" w:hAnsi="Tahoma" w:cs="Tahoma"/>
                <w:sz w:val="20"/>
                <w:szCs w:val="20"/>
                <w:lang w:val="fr-BE" w:eastAsia="nl-NL"/>
              </w:rPr>
            </w:pPr>
            <w:r w:rsidRPr="0097024E">
              <w:rPr>
                <w:rFonts w:ascii="Tahoma" w:eastAsia="Times New Roman" w:hAnsi="Tahoma" w:cs="Tahoma"/>
                <w:sz w:val="20"/>
                <w:szCs w:val="20"/>
                <w:lang w:val="fr-BE" w:eastAsia="nl-NL"/>
              </w:rPr>
              <w:lastRenderedPageBreak/>
              <w:t>J’utilise le mot ‘musique’, car ce mot a un sens étendu, comme ‘</w:t>
            </w:r>
            <w:proofErr w:type="spellStart"/>
            <w:r w:rsidRPr="0097024E">
              <w:rPr>
                <w:rFonts w:ascii="Tahoma" w:eastAsia="Times New Roman" w:hAnsi="Tahoma" w:cs="Tahoma"/>
                <w:sz w:val="20"/>
                <w:szCs w:val="20"/>
                <w:lang w:val="fr-BE" w:eastAsia="nl-NL"/>
              </w:rPr>
              <w:t>muziekstuk</w:t>
            </w:r>
            <w:proofErr w:type="spellEnd"/>
            <w:r w:rsidRPr="0097024E">
              <w:rPr>
                <w:rFonts w:ascii="Tahoma" w:eastAsia="Times New Roman" w:hAnsi="Tahoma" w:cs="Tahoma"/>
                <w:sz w:val="20"/>
                <w:szCs w:val="20"/>
                <w:lang w:val="fr-BE" w:eastAsia="nl-NL"/>
              </w:rPr>
              <w:t>’.</w:t>
            </w:r>
          </w:p>
          <w:p w14:paraId="5A2D7C8C" w14:textId="77777777" w:rsidR="00571F4B" w:rsidRPr="0097024E" w:rsidRDefault="00571F4B" w:rsidP="00E566E2">
            <w:pPr>
              <w:textAlignment w:val="baseline"/>
              <w:rPr>
                <w:rFonts w:ascii="Tahoma" w:eastAsia="Times New Roman" w:hAnsi="Tahoma" w:cs="Tahoma"/>
                <w:sz w:val="20"/>
                <w:szCs w:val="20"/>
                <w:lang w:val="fr-BE" w:eastAsia="nl-NL"/>
              </w:rPr>
            </w:pPr>
            <w:r w:rsidRPr="0097024E">
              <w:rPr>
                <w:rFonts w:ascii="Tahoma" w:eastAsia="Times New Roman" w:hAnsi="Tahoma" w:cs="Tahoma"/>
                <w:sz w:val="20"/>
                <w:szCs w:val="20"/>
                <w:lang w:val="fr-BE" w:eastAsia="nl-NL"/>
              </w:rPr>
              <w:t xml:space="preserve"> </w:t>
            </w:r>
          </w:p>
          <w:p w14:paraId="1E0FF83A" w14:textId="77777777" w:rsidR="00571F4B" w:rsidRPr="0097024E" w:rsidRDefault="00571F4B" w:rsidP="00E566E2">
            <w:pPr>
              <w:textAlignment w:val="baseline"/>
              <w:rPr>
                <w:rFonts w:ascii="Tahoma" w:eastAsia="Times New Roman" w:hAnsi="Tahoma" w:cs="Tahoma"/>
                <w:sz w:val="20"/>
                <w:szCs w:val="20"/>
                <w:lang w:val="fr-BE" w:eastAsia="nl-NL"/>
              </w:rPr>
            </w:pPr>
            <w:r w:rsidRPr="0097024E">
              <w:rPr>
                <w:rFonts w:ascii="Tahoma" w:eastAsia="Times New Roman" w:hAnsi="Tahoma" w:cs="Tahoma"/>
                <w:sz w:val="20"/>
                <w:szCs w:val="20"/>
                <w:lang w:val="fr-BE" w:eastAsia="nl-NL"/>
              </w:rPr>
              <w:t>Larousse : ‘musique = Art qui permet à l'homme de s'exprimer par l'intermédiaire des sons ; productions de cet art, œuvre musicale.’</w:t>
            </w:r>
          </w:p>
          <w:p w14:paraId="65B29C17" w14:textId="77777777" w:rsidR="00571F4B" w:rsidRPr="0097024E" w:rsidRDefault="00571F4B" w:rsidP="00E566E2">
            <w:pPr>
              <w:textAlignment w:val="baseline"/>
              <w:rPr>
                <w:rFonts w:ascii="Tahoma" w:eastAsia="Times New Roman" w:hAnsi="Tahoma" w:cs="Tahoma"/>
                <w:sz w:val="20"/>
                <w:szCs w:val="20"/>
                <w:lang w:val="fr-BE" w:eastAsia="nl-NL"/>
              </w:rPr>
            </w:pPr>
            <w:r w:rsidRPr="0097024E">
              <w:rPr>
                <w:rFonts w:ascii="Tahoma" w:eastAsia="Times New Roman" w:hAnsi="Tahoma" w:cs="Tahoma"/>
                <w:sz w:val="20"/>
                <w:szCs w:val="20"/>
                <w:lang w:eastAsia="nl-NL"/>
              </w:rPr>
              <w:sym w:font="Wingdings" w:char="F0E0"/>
            </w:r>
            <w:r w:rsidRPr="0097024E">
              <w:rPr>
                <w:rFonts w:ascii="Tahoma" w:eastAsia="Times New Roman" w:hAnsi="Tahoma" w:cs="Tahoma"/>
                <w:sz w:val="20"/>
                <w:szCs w:val="20"/>
                <w:lang w:val="fr-BE" w:eastAsia="nl-NL"/>
              </w:rPr>
              <w:t xml:space="preserve"> ‘productions de cet art’ et ‘œuvre musicale’ correspondent à la définition de ‘</w:t>
            </w:r>
            <w:proofErr w:type="spellStart"/>
            <w:r w:rsidRPr="0097024E">
              <w:rPr>
                <w:rFonts w:ascii="Tahoma" w:eastAsia="Times New Roman" w:hAnsi="Tahoma" w:cs="Tahoma"/>
                <w:sz w:val="20"/>
                <w:szCs w:val="20"/>
                <w:lang w:val="fr-BE" w:eastAsia="nl-NL"/>
              </w:rPr>
              <w:t>muziekstuk</w:t>
            </w:r>
            <w:proofErr w:type="spellEnd"/>
            <w:r w:rsidRPr="0097024E">
              <w:rPr>
                <w:rFonts w:ascii="Tahoma" w:eastAsia="Times New Roman" w:hAnsi="Tahoma" w:cs="Tahoma"/>
                <w:sz w:val="20"/>
                <w:szCs w:val="20"/>
                <w:lang w:val="fr-BE" w:eastAsia="nl-NL"/>
              </w:rPr>
              <w:t>’. C’est pourquoi ‘musique’ est une traduction correcte pour ‘</w:t>
            </w:r>
            <w:proofErr w:type="spellStart"/>
            <w:r w:rsidRPr="0097024E">
              <w:rPr>
                <w:rFonts w:ascii="Tahoma" w:eastAsia="Times New Roman" w:hAnsi="Tahoma" w:cs="Tahoma"/>
                <w:sz w:val="20"/>
                <w:szCs w:val="20"/>
                <w:lang w:val="fr-BE" w:eastAsia="nl-NL"/>
              </w:rPr>
              <w:t>compositie</w:t>
            </w:r>
            <w:proofErr w:type="spellEnd"/>
            <w:r w:rsidRPr="0097024E">
              <w:rPr>
                <w:rFonts w:ascii="Tahoma" w:eastAsia="Times New Roman" w:hAnsi="Tahoma" w:cs="Tahoma"/>
                <w:sz w:val="20"/>
                <w:szCs w:val="20"/>
                <w:lang w:val="fr-BE" w:eastAsia="nl-NL"/>
              </w:rPr>
              <w:t>’.</w:t>
            </w:r>
          </w:p>
          <w:p w14:paraId="101B0217" w14:textId="77777777" w:rsidR="00571F4B" w:rsidRPr="0097024E" w:rsidRDefault="00571F4B" w:rsidP="00E566E2">
            <w:pPr>
              <w:textAlignment w:val="baseline"/>
              <w:rPr>
                <w:rFonts w:ascii="Tahoma" w:eastAsia="Times New Roman" w:hAnsi="Tahoma" w:cs="Tahoma"/>
                <w:sz w:val="20"/>
                <w:szCs w:val="20"/>
                <w:lang w:val="fr-BE" w:eastAsia="nl-NL"/>
              </w:rPr>
            </w:pPr>
          </w:p>
          <w:p w14:paraId="772BD6C3" w14:textId="77777777" w:rsidR="00571F4B" w:rsidRPr="0097024E" w:rsidRDefault="00571F4B" w:rsidP="00E566E2">
            <w:pPr>
              <w:textAlignment w:val="baseline"/>
              <w:rPr>
                <w:rFonts w:ascii="Tahoma" w:eastAsia="Times New Roman" w:hAnsi="Tahoma" w:cs="Tahoma"/>
                <w:sz w:val="20"/>
                <w:szCs w:val="20"/>
                <w:lang w:val="fr-BE" w:eastAsia="nl-NL"/>
              </w:rPr>
            </w:pPr>
            <w:r w:rsidRPr="0097024E">
              <w:rPr>
                <w:rFonts w:ascii="Tahoma" w:eastAsia="Times New Roman" w:hAnsi="Tahoma" w:cs="Tahoma"/>
                <w:sz w:val="20"/>
                <w:szCs w:val="20"/>
                <w:lang w:val="fr-BE" w:eastAsia="nl-NL"/>
              </w:rPr>
              <w:t>J’ai trouvé ‘musique en mode mineur’ sur de nombreux sites web, comme ouest-France.fr et radiofrance.fr.</w:t>
            </w:r>
          </w:p>
          <w:p w14:paraId="67DAEFB2" w14:textId="77777777" w:rsidR="00571F4B" w:rsidRPr="0097024E" w:rsidRDefault="00571F4B" w:rsidP="00E566E2">
            <w:pPr>
              <w:textAlignment w:val="baseline"/>
              <w:rPr>
                <w:rFonts w:ascii="Tahoma" w:eastAsia="Times New Roman" w:hAnsi="Tahoma" w:cs="Tahoma"/>
                <w:sz w:val="20"/>
                <w:szCs w:val="20"/>
                <w:lang w:val="fr-BE" w:eastAsia="nl-NL"/>
              </w:rPr>
            </w:pPr>
          </w:p>
          <w:p w14:paraId="552A7F6A" w14:textId="77777777" w:rsidR="00571F4B" w:rsidRDefault="00571F4B" w:rsidP="00E566E2">
            <w:pPr>
              <w:textAlignment w:val="baseline"/>
              <w:rPr>
                <w:rFonts w:ascii="Tahoma" w:eastAsia="Times New Roman" w:hAnsi="Tahoma" w:cs="Tahoma"/>
                <w:sz w:val="20"/>
                <w:szCs w:val="20"/>
                <w:lang w:eastAsia="nl-NL"/>
              </w:rPr>
            </w:pPr>
            <w:r w:rsidRPr="0097024E">
              <w:rPr>
                <w:rFonts w:ascii="Tahoma" w:eastAsia="Times New Roman" w:hAnsi="Tahoma" w:cs="Tahoma"/>
                <w:sz w:val="20"/>
                <w:szCs w:val="20"/>
                <w:lang w:eastAsia="nl-NL"/>
              </w:rPr>
              <w:t xml:space="preserve">Le Dikke Van Dale </w:t>
            </w:r>
            <w:proofErr w:type="spellStart"/>
            <w:r w:rsidRPr="0097024E">
              <w:rPr>
                <w:rFonts w:ascii="Tahoma" w:eastAsia="Times New Roman" w:hAnsi="Tahoma" w:cs="Tahoma"/>
                <w:sz w:val="20"/>
                <w:szCs w:val="20"/>
                <w:lang w:eastAsia="nl-NL"/>
              </w:rPr>
              <w:t>décrit</w:t>
            </w:r>
            <w:proofErr w:type="spellEnd"/>
            <w:r w:rsidRPr="0097024E">
              <w:rPr>
                <w:rFonts w:ascii="Tahoma" w:eastAsia="Times New Roman" w:hAnsi="Tahoma" w:cs="Tahoma"/>
                <w:sz w:val="20"/>
                <w:szCs w:val="20"/>
                <w:lang w:eastAsia="nl-NL"/>
              </w:rPr>
              <w:t xml:space="preserve"> ‘mineur’ par ‘toon</w:t>
            </w:r>
            <w:r w:rsidRPr="0097024E">
              <w:rPr>
                <w:rFonts w:ascii="Tahoma" w:eastAsia="Times New Roman" w:hAnsi="Tahoma" w:cs="Tahoma"/>
                <w:sz w:val="20"/>
                <w:szCs w:val="20"/>
                <w:lang w:eastAsia="nl-NL"/>
              </w:rPr>
              <w:softHyphen/>
              <w:t>soort waar</w:t>
            </w:r>
            <w:r w:rsidRPr="0097024E">
              <w:rPr>
                <w:rFonts w:ascii="Tahoma" w:eastAsia="Times New Roman" w:hAnsi="Tahoma" w:cs="Tahoma"/>
                <w:sz w:val="20"/>
                <w:szCs w:val="20"/>
                <w:lang w:eastAsia="nl-NL"/>
              </w:rPr>
              <w:softHyphen/>
              <w:t>door mu</w:t>
            </w:r>
            <w:r w:rsidRPr="0097024E">
              <w:rPr>
                <w:rFonts w:ascii="Tahoma" w:eastAsia="Times New Roman" w:hAnsi="Tahoma" w:cs="Tahoma"/>
                <w:sz w:val="20"/>
                <w:szCs w:val="20"/>
                <w:lang w:eastAsia="nl-NL"/>
              </w:rPr>
              <w:softHyphen/>
              <w:t>ziek een enigs</w:t>
            </w:r>
            <w:r w:rsidRPr="0097024E">
              <w:rPr>
                <w:rFonts w:ascii="Tahoma" w:eastAsia="Times New Roman" w:hAnsi="Tahoma" w:cs="Tahoma"/>
                <w:sz w:val="20"/>
                <w:szCs w:val="20"/>
                <w:lang w:eastAsia="nl-NL"/>
              </w:rPr>
              <w:softHyphen/>
              <w:t>zins droe</w:t>
            </w:r>
            <w:r w:rsidRPr="0097024E">
              <w:rPr>
                <w:rFonts w:ascii="Tahoma" w:eastAsia="Times New Roman" w:hAnsi="Tahoma" w:cs="Tahoma"/>
                <w:sz w:val="20"/>
                <w:szCs w:val="20"/>
                <w:lang w:eastAsia="nl-NL"/>
              </w:rPr>
              <w:softHyphen/>
              <w:t>vig ka</w:t>
            </w:r>
            <w:r w:rsidRPr="0097024E">
              <w:rPr>
                <w:rFonts w:ascii="Tahoma" w:eastAsia="Times New Roman" w:hAnsi="Tahoma" w:cs="Tahoma"/>
                <w:sz w:val="20"/>
                <w:szCs w:val="20"/>
                <w:lang w:eastAsia="nl-NL"/>
              </w:rPr>
              <w:softHyphen/>
              <w:t>rak</w:t>
            </w:r>
            <w:r w:rsidRPr="0097024E">
              <w:rPr>
                <w:rFonts w:ascii="Tahoma" w:eastAsia="Times New Roman" w:hAnsi="Tahoma" w:cs="Tahoma"/>
                <w:sz w:val="20"/>
                <w:szCs w:val="20"/>
                <w:lang w:eastAsia="nl-NL"/>
              </w:rPr>
              <w:softHyphen/>
              <w:t>ter krijgt’.</w:t>
            </w:r>
          </w:p>
          <w:p w14:paraId="3AC4E697" w14:textId="77777777" w:rsidR="0038212B" w:rsidRPr="0097024E" w:rsidRDefault="0038212B" w:rsidP="00E566E2">
            <w:pPr>
              <w:textAlignment w:val="baseline"/>
              <w:rPr>
                <w:rFonts w:ascii="Tahoma" w:eastAsia="Times New Roman" w:hAnsi="Tahoma" w:cs="Tahoma"/>
                <w:sz w:val="20"/>
                <w:szCs w:val="20"/>
                <w:lang w:eastAsia="nl-NL"/>
              </w:rPr>
            </w:pPr>
          </w:p>
          <w:p w14:paraId="6C1749B8" w14:textId="1229CE97" w:rsidR="00571F4B" w:rsidRPr="0097024E" w:rsidRDefault="00571F4B" w:rsidP="00496D79">
            <w:pPr>
              <w:textAlignment w:val="baseline"/>
              <w:rPr>
                <w:rFonts w:ascii="Tahoma" w:eastAsia="Times New Roman" w:hAnsi="Tahoma" w:cs="Tahoma"/>
                <w:sz w:val="20"/>
                <w:szCs w:val="20"/>
                <w:lang w:val="fr-BE" w:eastAsia="nl-NL"/>
              </w:rPr>
            </w:pPr>
            <w:r w:rsidRPr="0097024E">
              <w:rPr>
                <w:rFonts w:ascii="Tahoma" w:eastAsia="Times New Roman" w:hAnsi="Tahoma" w:cs="Tahoma"/>
                <w:sz w:val="20"/>
                <w:szCs w:val="20"/>
                <w:lang w:val="fr-BE" w:eastAsia="nl-NL"/>
              </w:rPr>
              <w:t>Le Van Dale traduit ‘</w:t>
            </w:r>
            <w:proofErr w:type="spellStart"/>
            <w:r w:rsidRPr="0097024E">
              <w:rPr>
                <w:rFonts w:ascii="Tahoma" w:eastAsia="Times New Roman" w:hAnsi="Tahoma" w:cs="Tahoma"/>
                <w:sz w:val="20"/>
                <w:szCs w:val="20"/>
                <w:lang w:val="fr-BE" w:eastAsia="nl-NL"/>
              </w:rPr>
              <w:t>toonsoort</w:t>
            </w:r>
            <w:proofErr w:type="spellEnd"/>
            <w:r w:rsidRPr="0097024E">
              <w:rPr>
                <w:rFonts w:ascii="Tahoma" w:eastAsia="Times New Roman" w:hAnsi="Tahoma" w:cs="Tahoma"/>
                <w:sz w:val="20"/>
                <w:szCs w:val="20"/>
                <w:lang w:val="fr-BE" w:eastAsia="nl-NL"/>
              </w:rPr>
              <w:t xml:space="preserve">’ par ‘mode’, mais également par ‘tonalité’ et ‘ton’ </w:t>
            </w:r>
            <w:r w:rsidRPr="0097024E">
              <w:rPr>
                <w:rFonts w:ascii="Tahoma" w:eastAsia="Times New Roman" w:hAnsi="Tahoma" w:cs="Tahoma"/>
                <w:sz w:val="20"/>
                <w:szCs w:val="20"/>
                <w:lang w:eastAsia="nl-NL"/>
              </w:rPr>
              <w:sym w:font="Wingdings" w:char="F0E0"/>
            </w:r>
            <w:r w:rsidRPr="0097024E">
              <w:rPr>
                <w:rFonts w:ascii="Tahoma" w:eastAsia="Times New Roman" w:hAnsi="Tahoma" w:cs="Tahoma"/>
                <w:sz w:val="20"/>
                <w:szCs w:val="20"/>
                <w:lang w:val="fr-BE" w:eastAsia="nl-NL"/>
              </w:rPr>
              <w:t xml:space="preserve"> ‘musique en mode mineur’ a plus de résultats sur Google.</w:t>
            </w:r>
          </w:p>
        </w:tc>
      </w:tr>
      <w:tr w:rsidR="00571F4B" w:rsidRPr="0097024E" w14:paraId="53EB95CB"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019CC2B" w14:textId="77777777" w:rsidR="00571F4B" w:rsidRPr="0097024E" w:rsidRDefault="00571F4B" w:rsidP="00E566E2">
            <w:pPr>
              <w:textAlignment w:val="baseline"/>
              <w:rPr>
                <w:rFonts w:ascii="Tahoma" w:eastAsia="Times New Roman" w:hAnsi="Tahoma" w:cs="Tahoma"/>
                <w:sz w:val="20"/>
                <w:szCs w:val="20"/>
                <w:lang w:eastAsia="nl-NL"/>
              </w:rPr>
            </w:pPr>
            <w:r w:rsidRPr="0097024E">
              <w:rPr>
                <w:rFonts w:ascii="Tahoma" w:eastAsia="Times New Roman" w:hAnsi="Tahoma" w:cs="Tahoma"/>
                <w:sz w:val="20"/>
                <w:szCs w:val="20"/>
                <w:lang w:eastAsia="nl-N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8BA43DE" w14:textId="77777777" w:rsidR="00571F4B" w:rsidRPr="0097024E" w:rsidRDefault="00571F4B" w:rsidP="00571F4B">
            <w:pPr>
              <w:pStyle w:val="Lijstalinea"/>
              <w:widowControl/>
              <w:numPr>
                <w:ilvl w:val="0"/>
                <w:numId w:val="9"/>
              </w:numPr>
              <w:autoSpaceDE/>
              <w:autoSpaceDN/>
              <w:spacing w:after="160" w:line="259" w:lineRule="auto"/>
              <w:contextualSpacing/>
              <w:rPr>
                <w:rFonts w:ascii="Tahoma" w:hAnsi="Tahoma" w:cs="Tahoma"/>
                <w:sz w:val="20"/>
                <w:szCs w:val="20"/>
              </w:rPr>
            </w:pPr>
            <w:r w:rsidRPr="0097024E">
              <w:rPr>
                <w:rFonts w:ascii="Tahoma" w:hAnsi="Tahoma" w:cs="Tahoma"/>
                <w:sz w:val="20"/>
                <w:szCs w:val="20"/>
              </w:rPr>
              <w:t>Le Dikke Van Dale</w:t>
            </w:r>
          </w:p>
          <w:p w14:paraId="1CCA88F9" w14:textId="77777777" w:rsidR="00571F4B" w:rsidRPr="0097024E" w:rsidRDefault="00571F4B" w:rsidP="00571F4B">
            <w:pPr>
              <w:pStyle w:val="Lijstalinea"/>
              <w:widowControl/>
              <w:numPr>
                <w:ilvl w:val="0"/>
                <w:numId w:val="9"/>
              </w:numPr>
              <w:autoSpaceDE/>
              <w:autoSpaceDN/>
              <w:spacing w:after="160" w:line="259" w:lineRule="auto"/>
              <w:contextualSpacing/>
              <w:rPr>
                <w:rFonts w:ascii="Tahoma" w:hAnsi="Tahoma" w:cs="Tahoma"/>
                <w:sz w:val="20"/>
                <w:szCs w:val="20"/>
              </w:rPr>
            </w:pPr>
            <w:r w:rsidRPr="0097024E">
              <w:rPr>
                <w:rFonts w:ascii="Tahoma" w:hAnsi="Tahoma" w:cs="Tahoma"/>
                <w:sz w:val="20"/>
                <w:szCs w:val="20"/>
              </w:rPr>
              <w:t>Le Van Dale</w:t>
            </w:r>
          </w:p>
          <w:p w14:paraId="20F57A2C" w14:textId="5806F9A9" w:rsidR="00571F4B" w:rsidRPr="0097024E" w:rsidRDefault="00000000" w:rsidP="00571F4B">
            <w:pPr>
              <w:pStyle w:val="Lijstalinea"/>
              <w:widowControl/>
              <w:numPr>
                <w:ilvl w:val="0"/>
                <w:numId w:val="9"/>
              </w:numPr>
              <w:autoSpaceDE/>
              <w:autoSpaceDN/>
              <w:spacing w:after="160" w:line="259" w:lineRule="auto"/>
              <w:contextualSpacing/>
              <w:rPr>
                <w:rFonts w:ascii="Tahoma" w:hAnsi="Tahoma" w:cs="Tahoma"/>
                <w:sz w:val="20"/>
                <w:szCs w:val="20"/>
              </w:rPr>
            </w:pPr>
            <w:hyperlink r:id="rId141" w:history="1">
              <w:r w:rsidR="006E1F98" w:rsidRPr="003E3190">
                <w:rPr>
                  <w:rStyle w:val="Hyperlink"/>
                  <w:rFonts w:ascii="Tahoma" w:hAnsi="Tahoma" w:cs="Tahoma"/>
                  <w:sz w:val="20"/>
                  <w:szCs w:val="20"/>
                </w:rPr>
                <w:t>https://www.larousse.fr</w:t>
              </w:r>
            </w:hyperlink>
            <w:r w:rsidR="00571F4B" w:rsidRPr="0097024E">
              <w:rPr>
                <w:rFonts w:ascii="Tahoma" w:hAnsi="Tahoma" w:cs="Tahoma"/>
                <w:sz w:val="20"/>
                <w:szCs w:val="20"/>
              </w:rPr>
              <w:t xml:space="preserve"> </w:t>
            </w:r>
          </w:p>
          <w:p w14:paraId="0E668C01" w14:textId="77777777" w:rsidR="00B8229B" w:rsidRPr="00B8229B" w:rsidRDefault="00000000" w:rsidP="00B8229B">
            <w:pPr>
              <w:pStyle w:val="Lijstalinea"/>
              <w:widowControl/>
              <w:numPr>
                <w:ilvl w:val="0"/>
                <w:numId w:val="9"/>
              </w:numPr>
              <w:autoSpaceDE/>
              <w:autoSpaceDN/>
              <w:spacing w:after="160" w:line="259" w:lineRule="auto"/>
              <w:contextualSpacing/>
              <w:rPr>
                <w:rStyle w:val="Hyperlink"/>
                <w:rFonts w:ascii="Tahoma" w:hAnsi="Tahoma" w:cs="Tahoma"/>
                <w:color w:val="auto"/>
                <w:sz w:val="20"/>
                <w:szCs w:val="20"/>
                <w:u w:val="none"/>
              </w:rPr>
            </w:pPr>
            <w:hyperlink r:id="rId142" w:history="1">
              <w:r w:rsidR="006E1F98" w:rsidRPr="003E3190">
                <w:rPr>
                  <w:rStyle w:val="Hyperlink"/>
                  <w:rFonts w:ascii="Tahoma" w:hAnsi="Tahoma" w:cs="Tahoma"/>
                  <w:sz w:val="20"/>
                  <w:szCs w:val="20"/>
                  <w:shd w:val="clear" w:color="auto" w:fill="FFFFFF"/>
                </w:rPr>
                <w:t>https://www.ouest-france.fr</w:t>
              </w:r>
            </w:hyperlink>
          </w:p>
          <w:p w14:paraId="71C955C0" w14:textId="2C172155" w:rsidR="00571F4B" w:rsidRPr="0097024E" w:rsidRDefault="00000000" w:rsidP="00B8229B">
            <w:pPr>
              <w:pStyle w:val="Lijstalinea"/>
              <w:widowControl/>
              <w:numPr>
                <w:ilvl w:val="0"/>
                <w:numId w:val="9"/>
              </w:numPr>
              <w:autoSpaceDE/>
              <w:autoSpaceDN/>
              <w:spacing w:after="160" w:line="259" w:lineRule="auto"/>
              <w:contextualSpacing/>
              <w:rPr>
                <w:rFonts w:ascii="Tahoma" w:hAnsi="Tahoma" w:cs="Tahoma"/>
                <w:sz w:val="20"/>
                <w:szCs w:val="20"/>
              </w:rPr>
            </w:pPr>
            <w:hyperlink r:id="rId143" w:history="1">
              <w:r w:rsidR="006E1F98" w:rsidRPr="003E3190">
                <w:rPr>
                  <w:rStyle w:val="Hyperlink"/>
                  <w:rFonts w:ascii="Tahoma" w:hAnsi="Tahoma" w:cs="Tahoma"/>
                  <w:sz w:val="20"/>
                  <w:szCs w:val="20"/>
                  <w:shd w:val="clear" w:color="auto" w:fill="FFFFFF"/>
                </w:rPr>
                <w:t>https://www.radiofrance.fr</w:t>
              </w:r>
            </w:hyperlink>
            <w:r w:rsidR="00571F4B" w:rsidRPr="0097024E">
              <w:rPr>
                <w:rFonts w:ascii="Tahoma" w:hAnsi="Tahoma" w:cs="Tahoma"/>
                <w:color w:val="191919"/>
                <w:sz w:val="20"/>
                <w:szCs w:val="20"/>
                <w:shd w:val="clear" w:color="auto" w:fill="FFFFFF"/>
              </w:rPr>
              <w:t xml:space="preserve"> </w:t>
            </w:r>
          </w:p>
        </w:tc>
      </w:tr>
    </w:tbl>
    <w:p w14:paraId="0B8F1B8D" w14:textId="77777777" w:rsidR="00A73BB5" w:rsidRDefault="00A73BB5" w:rsidP="00EC3C2E">
      <w:pPr>
        <w:spacing w:line="312" w:lineRule="auto"/>
        <w:rPr>
          <w:rFonts w:ascii="Tahoma" w:eastAsia="Times New Roman" w:hAnsi="Tahoma" w:cs="Tahoma"/>
          <w:lang w:eastAsia="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6E1F98" w:rsidRPr="0038212B" w14:paraId="1C689837"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7C58934" w14:textId="77777777" w:rsidR="008F7BEB" w:rsidRPr="0038212B" w:rsidRDefault="008F7BEB" w:rsidP="00E566E2">
            <w:pPr>
              <w:textAlignment w:val="baseline"/>
              <w:rPr>
                <w:rFonts w:ascii="Tahoma" w:eastAsia="Times New Roman" w:hAnsi="Tahoma" w:cs="Tahoma"/>
                <w:sz w:val="20"/>
                <w:szCs w:val="20"/>
                <w:lang w:eastAsia="nl-NL"/>
              </w:rPr>
            </w:pPr>
            <w:r w:rsidRPr="0038212B">
              <w:rPr>
                <w:rFonts w:ascii="Tahoma" w:eastAsia="Times New Roman" w:hAnsi="Tahoma" w:cs="Tahoma"/>
                <w:sz w:val="20"/>
                <w:szCs w:val="20"/>
                <w:lang w:eastAsia="nl-N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02D7EDB" w14:textId="77777777" w:rsidR="008F7BEB" w:rsidRPr="0038212B" w:rsidRDefault="008F7BEB" w:rsidP="00E566E2">
            <w:pPr>
              <w:textAlignment w:val="baseline"/>
              <w:rPr>
                <w:rFonts w:ascii="Tahoma" w:eastAsia="Times New Roman" w:hAnsi="Tahoma" w:cs="Tahoma"/>
                <w:sz w:val="20"/>
                <w:szCs w:val="20"/>
                <w:lang w:eastAsia="nl-NL"/>
              </w:rPr>
            </w:pPr>
            <w:proofErr w:type="spellStart"/>
            <w:r w:rsidRPr="0038212B">
              <w:rPr>
                <w:rFonts w:ascii="Tahoma" w:eastAsia="Times New Roman" w:hAnsi="Tahoma" w:cs="Tahoma"/>
                <w:sz w:val="20"/>
                <w:szCs w:val="20"/>
                <w:lang w:eastAsia="nl-NL"/>
              </w:rPr>
              <w:t>Problème</w:t>
            </w:r>
            <w:proofErr w:type="spellEnd"/>
            <w:r w:rsidRPr="0038212B">
              <w:rPr>
                <w:rFonts w:ascii="Tahoma" w:eastAsia="Times New Roman" w:hAnsi="Tahoma" w:cs="Tahoma"/>
                <w:sz w:val="20"/>
                <w:szCs w:val="20"/>
                <w:lang w:eastAsia="nl-NL"/>
              </w:rPr>
              <w:t xml:space="preserve"> </w:t>
            </w:r>
            <w:proofErr w:type="spellStart"/>
            <w:r w:rsidRPr="0038212B">
              <w:rPr>
                <w:rFonts w:ascii="Tahoma" w:eastAsia="Times New Roman" w:hAnsi="Tahoma" w:cs="Tahoma"/>
                <w:sz w:val="20"/>
                <w:szCs w:val="20"/>
                <w:lang w:eastAsia="nl-NL"/>
              </w:rPr>
              <w:t>rédactionnel</w:t>
            </w:r>
            <w:proofErr w:type="spellEnd"/>
            <w:r w:rsidRPr="0038212B">
              <w:rPr>
                <w:rFonts w:ascii="Tahoma" w:eastAsia="Times New Roman" w:hAnsi="Tahoma" w:cs="Tahoma"/>
                <w:sz w:val="20"/>
                <w:szCs w:val="20"/>
                <w:lang w:eastAsia="nl-NL"/>
              </w:rPr>
              <w:t xml:space="preserve"> </w:t>
            </w:r>
          </w:p>
        </w:tc>
      </w:tr>
      <w:tr w:rsidR="006E1F98" w:rsidRPr="0038212B" w14:paraId="5691D584"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3A424CF" w14:textId="77777777" w:rsidR="008F7BEB" w:rsidRPr="0038212B" w:rsidRDefault="008F7BEB" w:rsidP="00E566E2">
            <w:pPr>
              <w:textAlignment w:val="baseline"/>
              <w:rPr>
                <w:rFonts w:ascii="Tahoma" w:eastAsia="Times New Roman" w:hAnsi="Tahoma" w:cs="Tahoma"/>
                <w:sz w:val="20"/>
                <w:szCs w:val="20"/>
                <w:lang w:eastAsia="nl-NL"/>
              </w:rPr>
            </w:pPr>
            <w:r w:rsidRPr="0038212B">
              <w:rPr>
                <w:rFonts w:ascii="Tahoma" w:eastAsia="Times New Roman" w:hAnsi="Tahoma" w:cs="Tahoma"/>
                <w:sz w:val="20"/>
                <w:szCs w:val="20"/>
                <w:lang w:eastAsia="nl-N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250731" w14:textId="77777777" w:rsidR="008F7BEB" w:rsidRPr="0038212B" w:rsidRDefault="008F7BEB" w:rsidP="00E566E2">
            <w:pPr>
              <w:textAlignment w:val="baseline"/>
              <w:rPr>
                <w:rFonts w:ascii="Tahoma" w:eastAsia="Times New Roman" w:hAnsi="Tahoma" w:cs="Tahoma"/>
                <w:sz w:val="20"/>
                <w:szCs w:val="20"/>
                <w:lang w:eastAsia="nl-NL"/>
              </w:rPr>
            </w:pPr>
            <w:r w:rsidRPr="0038212B">
              <w:rPr>
                <w:rFonts w:ascii="Tahoma" w:eastAsia="Times New Roman" w:hAnsi="Tahoma" w:cs="Tahoma"/>
                <w:sz w:val="20"/>
                <w:szCs w:val="20"/>
                <w:lang w:eastAsia="nl-NL"/>
              </w:rPr>
              <w:t>– althans, dat rapporteren onderzoekers.</w:t>
            </w:r>
          </w:p>
        </w:tc>
      </w:tr>
      <w:tr w:rsidR="006E1F98" w:rsidRPr="000254E4" w14:paraId="42D07803"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B90664" w14:textId="77777777" w:rsidR="008F7BEB" w:rsidRPr="0038212B" w:rsidRDefault="008F7BEB" w:rsidP="00E566E2">
            <w:pPr>
              <w:textAlignment w:val="baseline"/>
              <w:rPr>
                <w:rFonts w:ascii="Tahoma" w:eastAsia="Times New Roman" w:hAnsi="Tahoma" w:cs="Tahoma"/>
                <w:sz w:val="20"/>
                <w:szCs w:val="20"/>
                <w:lang w:eastAsia="nl-NL"/>
              </w:rPr>
            </w:pPr>
            <w:r w:rsidRPr="0038212B">
              <w:rPr>
                <w:rFonts w:ascii="Tahoma" w:eastAsia="Times New Roman" w:hAnsi="Tahoma" w:cs="Tahoma"/>
                <w:sz w:val="20"/>
                <w:szCs w:val="20"/>
                <w:lang w:eastAsia="nl-N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C36F135" w14:textId="77777777" w:rsidR="008F7BEB" w:rsidRPr="0038212B" w:rsidRDefault="008F7BEB" w:rsidP="00E566E2">
            <w:pPr>
              <w:textAlignment w:val="baseline"/>
              <w:rPr>
                <w:rFonts w:ascii="Tahoma" w:eastAsia="Times New Roman" w:hAnsi="Tahoma" w:cs="Tahoma"/>
                <w:sz w:val="20"/>
                <w:szCs w:val="20"/>
                <w:lang w:val="fr-BE" w:eastAsia="nl-NL"/>
              </w:rPr>
            </w:pPr>
            <w:r w:rsidRPr="0038212B">
              <w:rPr>
                <w:rFonts w:ascii="Tahoma" w:eastAsia="Times New Roman" w:hAnsi="Tahoma" w:cs="Tahoma"/>
                <w:sz w:val="20"/>
                <w:szCs w:val="20"/>
                <w:lang w:val="fr-BE" w:eastAsia="nl-NL"/>
              </w:rPr>
              <w:t>- du moins, c’est ce que les chercheurs rapportent.</w:t>
            </w:r>
          </w:p>
        </w:tc>
      </w:tr>
      <w:tr w:rsidR="006E1F98" w:rsidRPr="000254E4" w14:paraId="5684457C"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298EB4C" w14:textId="77777777" w:rsidR="008F7BEB" w:rsidRPr="0038212B" w:rsidRDefault="008F7BEB" w:rsidP="00E566E2">
            <w:pPr>
              <w:textAlignment w:val="baseline"/>
              <w:rPr>
                <w:rFonts w:ascii="Tahoma" w:eastAsia="Times New Roman" w:hAnsi="Tahoma" w:cs="Tahoma"/>
                <w:sz w:val="20"/>
                <w:szCs w:val="20"/>
                <w:lang w:eastAsia="nl-NL"/>
              </w:rPr>
            </w:pPr>
            <w:r w:rsidRPr="0038212B">
              <w:rPr>
                <w:rFonts w:ascii="Tahoma" w:eastAsia="Times New Roman" w:hAnsi="Tahoma" w:cs="Tahoma"/>
                <w:sz w:val="20"/>
                <w:szCs w:val="20"/>
                <w:lang w:eastAsia="nl-N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87A524" w14:textId="77777777" w:rsidR="008F7BEB" w:rsidRPr="00826875" w:rsidRDefault="008F7BEB" w:rsidP="00E566E2">
            <w:pPr>
              <w:rPr>
                <w:rFonts w:ascii="Tahoma" w:hAnsi="Tahoma" w:cs="Tahoma"/>
                <w:sz w:val="20"/>
                <w:szCs w:val="20"/>
                <w:shd w:val="clear" w:color="auto" w:fill="FFFFFF"/>
                <w:lang w:val="fr-BE"/>
              </w:rPr>
            </w:pPr>
            <w:r w:rsidRPr="00826875">
              <w:rPr>
                <w:rFonts w:ascii="Tahoma" w:hAnsi="Tahoma" w:cs="Tahoma"/>
                <w:sz w:val="20"/>
                <w:szCs w:val="20"/>
                <w:shd w:val="clear" w:color="auto" w:fill="FFFFFF"/>
                <w:lang w:val="fr-BE"/>
              </w:rPr>
              <w:t>Cordial.fr : ‘Les tirets servent à </w:t>
            </w:r>
            <w:r w:rsidRPr="00826875">
              <w:rPr>
                <w:rStyle w:val="Zwaar"/>
                <w:rFonts w:ascii="Tahoma" w:hAnsi="Tahoma" w:cs="Tahoma"/>
                <w:b w:val="0"/>
                <w:bCs w:val="0"/>
                <w:sz w:val="20"/>
                <w:szCs w:val="20"/>
                <w:bdr w:val="none" w:sz="0" w:space="0" w:color="auto" w:frame="1"/>
                <w:shd w:val="clear" w:color="auto" w:fill="FFFFFF"/>
                <w:lang w:val="fr-BE"/>
              </w:rPr>
              <w:t>encadrer</w:t>
            </w:r>
            <w:r w:rsidRPr="00826875">
              <w:rPr>
                <w:rFonts w:ascii="Tahoma" w:hAnsi="Tahoma" w:cs="Tahoma"/>
                <w:sz w:val="20"/>
                <w:szCs w:val="20"/>
                <w:shd w:val="clear" w:color="auto" w:fill="FFFFFF"/>
                <w:lang w:val="fr-BE"/>
              </w:rPr>
              <w:t> une </w:t>
            </w:r>
            <w:hyperlink r:id="rId144" w:history="1">
              <w:r w:rsidRPr="00826875">
                <w:rPr>
                  <w:rStyle w:val="Hyperlink"/>
                  <w:rFonts w:ascii="Tahoma" w:hAnsi="Tahoma" w:cs="Tahoma"/>
                  <w:color w:val="auto"/>
                  <w:sz w:val="20"/>
                  <w:szCs w:val="20"/>
                  <w:bdr w:val="none" w:sz="0" w:space="0" w:color="auto" w:frame="1"/>
                  <w:shd w:val="clear" w:color="auto" w:fill="FFFFFF"/>
                  <w:lang w:val="fr-BE"/>
                </w:rPr>
                <w:t>incise</w:t>
              </w:r>
            </w:hyperlink>
            <w:r w:rsidRPr="00826875">
              <w:rPr>
                <w:rFonts w:ascii="Tahoma" w:hAnsi="Tahoma" w:cs="Tahoma"/>
                <w:sz w:val="20"/>
                <w:szCs w:val="20"/>
                <w:shd w:val="clear" w:color="auto" w:fill="FFFFFF"/>
                <w:lang w:val="fr-BE"/>
              </w:rPr>
              <w:t xml:space="preserve">.’ </w:t>
            </w:r>
          </w:p>
          <w:p w14:paraId="5B0BF028" w14:textId="77777777" w:rsidR="00826875" w:rsidRPr="00826875" w:rsidRDefault="00826875" w:rsidP="00E566E2">
            <w:pPr>
              <w:rPr>
                <w:rFonts w:ascii="Tahoma" w:hAnsi="Tahoma" w:cs="Tahoma"/>
                <w:sz w:val="20"/>
                <w:szCs w:val="20"/>
                <w:shd w:val="clear" w:color="auto" w:fill="FFFFFF"/>
                <w:lang w:val="fr-BE"/>
              </w:rPr>
            </w:pPr>
          </w:p>
          <w:p w14:paraId="21D72A73" w14:textId="77777777" w:rsidR="008F7BEB" w:rsidRPr="0038212B" w:rsidRDefault="008F7BEB" w:rsidP="00E566E2">
            <w:pPr>
              <w:rPr>
                <w:rFonts w:ascii="Tahoma" w:eastAsia="Times New Roman" w:hAnsi="Tahoma" w:cs="Tahoma"/>
                <w:sz w:val="20"/>
                <w:szCs w:val="20"/>
                <w:lang w:val="fr-BE" w:eastAsia="nl-NL"/>
              </w:rPr>
            </w:pPr>
            <w:r w:rsidRPr="00826875">
              <w:rPr>
                <w:rFonts w:ascii="Tahoma" w:hAnsi="Tahoma" w:cs="Tahoma"/>
                <w:sz w:val="20"/>
                <w:szCs w:val="20"/>
                <w:shd w:val="clear" w:color="auto" w:fill="FFFFFF"/>
                <w:lang w:val="fr-BE"/>
              </w:rPr>
              <w:t xml:space="preserve">Laplumenumerique.fr : ‘Avant et après chaque tiret d’incise, il faut ajouter une espace.’ </w:t>
            </w:r>
          </w:p>
        </w:tc>
      </w:tr>
      <w:tr w:rsidR="006E1F98" w:rsidRPr="0038212B" w14:paraId="5054D164"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B6A795E" w14:textId="77777777" w:rsidR="008F7BEB" w:rsidRPr="0038212B" w:rsidRDefault="008F7BEB" w:rsidP="00E566E2">
            <w:pPr>
              <w:textAlignment w:val="baseline"/>
              <w:rPr>
                <w:rFonts w:ascii="Tahoma" w:eastAsia="Times New Roman" w:hAnsi="Tahoma" w:cs="Tahoma"/>
                <w:sz w:val="20"/>
                <w:szCs w:val="20"/>
                <w:lang w:eastAsia="nl-NL"/>
              </w:rPr>
            </w:pPr>
            <w:r w:rsidRPr="0038212B">
              <w:rPr>
                <w:rFonts w:ascii="Tahoma" w:eastAsia="Times New Roman" w:hAnsi="Tahoma" w:cs="Tahoma"/>
                <w:sz w:val="20"/>
                <w:szCs w:val="20"/>
                <w:lang w:eastAsia="nl-N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BEE464" w14:textId="43495016" w:rsidR="008F7BEB" w:rsidRPr="0038212B" w:rsidRDefault="00000000" w:rsidP="0038212B">
            <w:pPr>
              <w:pStyle w:val="Lijstalinea"/>
              <w:numPr>
                <w:ilvl w:val="0"/>
                <w:numId w:val="9"/>
              </w:numPr>
              <w:rPr>
                <w:rFonts w:ascii="Tahoma" w:hAnsi="Tahoma" w:cs="Tahoma"/>
                <w:sz w:val="20"/>
                <w:szCs w:val="20"/>
              </w:rPr>
            </w:pPr>
            <w:hyperlink r:id="rId145" w:history="1">
              <w:r w:rsidR="006E1F98" w:rsidRPr="003E3190">
                <w:rPr>
                  <w:rStyle w:val="Hyperlink"/>
                  <w:rFonts w:ascii="Tahoma" w:hAnsi="Tahoma" w:cs="Tahoma"/>
                  <w:sz w:val="20"/>
                  <w:szCs w:val="20"/>
                  <w:shd w:val="clear" w:color="auto" w:fill="FFFFFF"/>
                </w:rPr>
                <w:t>https://www.cordial.fr</w:t>
              </w:r>
            </w:hyperlink>
          </w:p>
          <w:p w14:paraId="6C4C909D" w14:textId="455FF66A" w:rsidR="008F7BEB" w:rsidRPr="0038212B" w:rsidRDefault="00000000" w:rsidP="0038212B">
            <w:pPr>
              <w:pStyle w:val="Lijstalinea"/>
              <w:numPr>
                <w:ilvl w:val="0"/>
                <w:numId w:val="9"/>
              </w:numPr>
              <w:rPr>
                <w:rFonts w:ascii="Tahoma" w:hAnsi="Tahoma" w:cs="Tahoma"/>
                <w:sz w:val="20"/>
                <w:szCs w:val="20"/>
              </w:rPr>
            </w:pPr>
            <w:hyperlink r:id="rId146" w:history="1">
              <w:r w:rsidR="006E1F98" w:rsidRPr="003E3190">
                <w:rPr>
                  <w:rStyle w:val="Hyperlink"/>
                  <w:rFonts w:ascii="Tahoma" w:hAnsi="Tahoma" w:cs="Tahoma"/>
                  <w:sz w:val="20"/>
                  <w:szCs w:val="20"/>
                  <w:shd w:val="clear" w:color="auto" w:fill="FFFFFF"/>
                </w:rPr>
                <w:t>http://www.laplumenumerique.fr</w:t>
              </w:r>
            </w:hyperlink>
          </w:p>
        </w:tc>
      </w:tr>
    </w:tbl>
    <w:p w14:paraId="2F9E87A7" w14:textId="77777777" w:rsidR="00571F4B" w:rsidRDefault="00571F4B" w:rsidP="00EC3C2E">
      <w:pPr>
        <w:spacing w:line="312" w:lineRule="auto"/>
        <w:rPr>
          <w:rFonts w:ascii="Tahoma" w:eastAsia="Times New Roman" w:hAnsi="Tahoma" w:cs="Tahoma"/>
          <w:lang w:eastAsia="nl-BE"/>
        </w:rPr>
      </w:pPr>
    </w:p>
    <w:p w14:paraId="41C6A51A" w14:textId="77777777" w:rsidR="00E03B97" w:rsidRDefault="00E03B97">
      <w:pPr>
        <w:widowControl/>
        <w:autoSpaceDE/>
        <w:autoSpaceDN/>
        <w:spacing w:after="160" w:line="259" w:lineRule="auto"/>
        <w:rPr>
          <w:rFonts w:ascii="Tahoma" w:eastAsia="Times New Roman" w:hAnsi="Tahoma" w:cs="Tahoma"/>
          <w:b/>
          <w:bCs/>
          <w:sz w:val="18"/>
          <w:szCs w:val="18"/>
          <w:lang w:eastAsia="nl-BE"/>
        </w:rPr>
      </w:pPr>
      <w:r>
        <w:rPr>
          <w:rFonts w:ascii="Tahoma" w:eastAsia="Times New Roman" w:hAnsi="Tahoma" w:cs="Tahoma"/>
          <w:b/>
          <w:bCs/>
          <w:sz w:val="18"/>
          <w:szCs w:val="18"/>
          <w:lang w:eastAsia="nl-BE"/>
        </w:rPr>
        <w:br w:type="page"/>
      </w:r>
    </w:p>
    <w:p w14:paraId="090C0935" w14:textId="4EBCF317" w:rsidR="008A09AF" w:rsidRPr="00190F47" w:rsidRDefault="008A09AF" w:rsidP="00FB0610">
      <w:pPr>
        <w:spacing w:line="312" w:lineRule="auto"/>
        <w:rPr>
          <w:rFonts w:ascii="Tahoma" w:eastAsia="Times New Roman" w:hAnsi="Tahoma" w:cs="Tahoma"/>
          <w:sz w:val="18"/>
          <w:szCs w:val="18"/>
          <w:lang w:val="nl-BE" w:eastAsia="nl-BE"/>
        </w:rPr>
      </w:pPr>
      <w:r w:rsidRPr="00190F47">
        <w:rPr>
          <w:rFonts w:ascii="Tahoma" w:eastAsia="Times New Roman" w:hAnsi="Tahoma" w:cs="Tahoma"/>
          <w:b/>
          <w:bCs/>
          <w:sz w:val="18"/>
          <w:szCs w:val="18"/>
          <w:lang w:val="nl-BE" w:eastAsia="nl-BE"/>
        </w:rPr>
        <w:lastRenderedPageBreak/>
        <w:t xml:space="preserve">‘Het is belangrijk dat je muziek bewust inzet als je wilt </w:t>
      </w:r>
      <w:proofErr w:type="spellStart"/>
      <w:r w:rsidRPr="00190F47">
        <w:rPr>
          <w:rFonts w:ascii="Tahoma" w:eastAsia="Times New Roman" w:hAnsi="Tahoma" w:cs="Tahoma"/>
          <w:b/>
          <w:bCs/>
          <w:sz w:val="18"/>
          <w:szCs w:val="18"/>
          <w:lang w:val="nl-BE" w:eastAsia="nl-BE"/>
        </w:rPr>
        <w:t>ontstressen</w:t>
      </w:r>
      <w:proofErr w:type="spellEnd"/>
      <w:r w:rsidRPr="00190F47">
        <w:rPr>
          <w:rFonts w:ascii="Tahoma" w:eastAsia="Times New Roman" w:hAnsi="Tahoma" w:cs="Tahoma"/>
          <w:b/>
          <w:bCs/>
          <w:sz w:val="18"/>
          <w:szCs w:val="18"/>
          <w:lang w:val="nl-BE" w:eastAsia="nl-BE"/>
        </w:rPr>
        <w:t xml:space="preserve">. Maak er tijd voor. Ga op een stoel zitten, met je beide voeten op de grond en neem de muziek in je op. Focus op je ademhaling’ </w:t>
      </w:r>
      <w:r w:rsidRPr="00190F47">
        <w:rPr>
          <w:rFonts w:ascii="Tahoma" w:eastAsia="Times New Roman" w:hAnsi="Tahoma" w:cs="Tahoma"/>
          <w:sz w:val="18"/>
          <w:szCs w:val="18"/>
          <w:lang w:val="nl-BE" w:eastAsia="nl-BE"/>
        </w:rPr>
        <w:t xml:space="preserve">Beeld Rebecca </w:t>
      </w:r>
      <w:proofErr w:type="spellStart"/>
      <w:r w:rsidRPr="00190F47">
        <w:rPr>
          <w:rFonts w:ascii="Tahoma" w:eastAsia="Times New Roman" w:hAnsi="Tahoma" w:cs="Tahoma"/>
          <w:sz w:val="18"/>
          <w:szCs w:val="18"/>
          <w:lang w:val="nl-BE" w:eastAsia="nl-BE"/>
        </w:rPr>
        <w:t>Fertinel</w:t>
      </w:r>
      <w:proofErr w:type="spellEnd"/>
    </w:p>
    <w:p w14:paraId="08626B6C" w14:textId="77777777" w:rsidR="007B00F3" w:rsidRPr="00FB0610" w:rsidRDefault="007B00F3" w:rsidP="008A09AF">
      <w:pPr>
        <w:rPr>
          <w:rFonts w:ascii="Times New Roman" w:eastAsia="Times New Roman" w:hAnsi="Times New Roman" w:cs="Times New Roman"/>
          <w:lang w:eastAsia="nl-BE"/>
        </w:rPr>
      </w:pPr>
    </w:p>
    <w:p w14:paraId="2DC9FEA3" w14:textId="77777777" w:rsidR="008A09AF" w:rsidRPr="00826875" w:rsidRDefault="008A09AF" w:rsidP="007B00F3">
      <w:pPr>
        <w:spacing w:line="312" w:lineRule="auto"/>
        <w:rPr>
          <w:rFonts w:ascii="Tahoma" w:eastAsia="Times New Roman" w:hAnsi="Tahoma" w:cs="Tahoma"/>
          <w:b/>
          <w:bCs/>
          <w:sz w:val="20"/>
          <w:szCs w:val="20"/>
          <w:lang w:val="nl-BE" w:eastAsia="nl-BE"/>
        </w:rPr>
      </w:pPr>
      <w:r w:rsidRPr="00826875">
        <w:rPr>
          <w:rFonts w:ascii="Tahoma" w:eastAsia="Times New Roman" w:hAnsi="Tahoma" w:cs="Tahoma"/>
          <w:b/>
          <w:bCs/>
          <w:sz w:val="20"/>
          <w:szCs w:val="20"/>
          <w:lang w:val="nl-BE" w:eastAsia="nl-BE"/>
        </w:rPr>
        <w:t>Hoe komt het dat we, bijvoorbeeld bij liefdesverdriet, toch dat ene zielige nummer opzetten waarvan we weten dat het ons aan het huilen zal brengen?</w:t>
      </w:r>
    </w:p>
    <w:p w14:paraId="393A7886" w14:textId="77777777" w:rsidR="008A09AF" w:rsidRPr="00826875" w:rsidRDefault="008A09AF" w:rsidP="007B00F3">
      <w:pPr>
        <w:spacing w:line="312" w:lineRule="auto"/>
        <w:rPr>
          <w:rFonts w:ascii="Tahoma" w:eastAsia="Times New Roman" w:hAnsi="Tahoma" w:cs="Tahoma"/>
          <w:sz w:val="20"/>
          <w:szCs w:val="20"/>
          <w:lang w:val="nl-BE" w:eastAsia="nl-BE"/>
        </w:rPr>
      </w:pPr>
      <w:r w:rsidRPr="00826875">
        <w:rPr>
          <w:rFonts w:ascii="Tahoma" w:eastAsia="Times New Roman" w:hAnsi="Tahoma" w:cs="Tahoma"/>
          <w:sz w:val="20"/>
          <w:szCs w:val="20"/>
          <w:lang w:val="nl-BE" w:eastAsia="nl-BE"/>
        </w:rPr>
        <w:t>“O, maar dat heeft een functie: je wilt je emoties reguleren. Ze moeten eruit en dan kan muziek je een zetje geven om – in dit geval verdriet – te kunnen doorvoelen. Muziek is erg verbonden met gevoelens die in je brein zijn opgeslagen. Dat zie je ook bij mensen met dementie: ze horen een lied en beginnen te huilen, hoewel ze niet precies weten waarom.”</w:t>
      </w:r>
    </w:p>
    <w:p w14:paraId="12D4BF7C" w14:textId="77777777" w:rsidR="00B35AB9" w:rsidRPr="00190F47" w:rsidRDefault="00B35AB9" w:rsidP="007B00F3">
      <w:pPr>
        <w:spacing w:line="312" w:lineRule="auto"/>
        <w:rPr>
          <w:rFonts w:ascii="Tahoma" w:eastAsia="Times New Roman" w:hAnsi="Tahoma" w:cs="Tahoma"/>
          <w:lang w:val="nl-BE" w:eastAsia="nl-BE"/>
        </w:rPr>
      </w:pPr>
    </w:p>
    <w:p w14:paraId="3D549DCD" w14:textId="7CB8B7EC" w:rsidR="00B35AB9" w:rsidRPr="00FB0610" w:rsidRDefault="00B35AB9" w:rsidP="00B35AB9">
      <w:pPr>
        <w:spacing w:line="312" w:lineRule="auto"/>
        <w:rPr>
          <w:rFonts w:ascii="Tahoma" w:eastAsia="Times New Roman" w:hAnsi="Tahoma" w:cs="Tahoma"/>
          <w:b/>
          <w:bCs/>
          <w:sz w:val="18"/>
          <w:szCs w:val="18"/>
          <w:lang w:val="fr-BE" w:eastAsia="nl-BE"/>
        </w:rPr>
      </w:pPr>
      <w:r w:rsidRPr="00FB0610">
        <w:rPr>
          <w:rFonts w:ascii="Tahoma" w:eastAsia="Times New Roman" w:hAnsi="Tahoma" w:cs="Tahoma"/>
          <w:b/>
          <w:bCs/>
          <w:sz w:val="18"/>
          <w:szCs w:val="18"/>
          <w:lang w:val="fr-BE" w:eastAsia="nl-BE"/>
        </w:rPr>
        <w:t xml:space="preserve">« Il est important d’utiliser consciemment la musique pour se déstresser. Prenez le temps pour ça. Asseyez-vous sur une chaise, posez les deux pieds sur terre et imprégnez-vous de la musique. Concentrez-vous sur votre respiration. » </w:t>
      </w:r>
      <w:r w:rsidRPr="00FB0610">
        <w:rPr>
          <w:rFonts w:ascii="Tahoma" w:eastAsia="Times New Roman" w:hAnsi="Tahoma" w:cs="Tahoma"/>
          <w:sz w:val="18"/>
          <w:szCs w:val="18"/>
          <w:lang w:val="fr-BE" w:eastAsia="nl-BE"/>
        </w:rPr>
        <w:t xml:space="preserve">Image Rebecca </w:t>
      </w:r>
      <w:proofErr w:type="spellStart"/>
      <w:r w:rsidRPr="00FB0610">
        <w:rPr>
          <w:rFonts w:ascii="Tahoma" w:eastAsia="Times New Roman" w:hAnsi="Tahoma" w:cs="Tahoma"/>
          <w:sz w:val="18"/>
          <w:szCs w:val="18"/>
          <w:lang w:val="fr-BE" w:eastAsia="nl-BE"/>
        </w:rPr>
        <w:t>Fertinel</w:t>
      </w:r>
      <w:proofErr w:type="spellEnd"/>
    </w:p>
    <w:p w14:paraId="7236916B" w14:textId="77777777" w:rsidR="00B35AB9" w:rsidRPr="007B00F3" w:rsidRDefault="00B35AB9" w:rsidP="00B35AB9">
      <w:pPr>
        <w:rPr>
          <w:rFonts w:ascii="Times New Roman" w:eastAsia="Times New Roman" w:hAnsi="Times New Roman" w:cs="Times New Roman"/>
          <w:sz w:val="24"/>
          <w:szCs w:val="24"/>
          <w:lang w:val="fr-BE"/>
        </w:rPr>
      </w:pPr>
    </w:p>
    <w:p w14:paraId="3275AECE" w14:textId="77777777" w:rsidR="00B35AB9" w:rsidRPr="00826875" w:rsidRDefault="00B35AB9" w:rsidP="00B35AB9">
      <w:pPr>
        <w:spacing w:line="312" w:lineRule="auto"/>
        <w:rPr>
          <w:rFonts w:ascii="Tahoma" w:eastAsia="Times New Roman" w:hAnsi="Tahoma" w:cs="Tahoma"/>
          <w:b/>
          <w:bCs/>
          <w:sz w:val="20"/>
          <w:szCs w:val="20"/>
          <w:lang w:val="fr-BE" w:eastAsia="nl-BE"/>
        </w:rPr>
      </w:pPr>
      <w:r w:rsidRPr="00826875">
        <w:rPr>
          <w:rFonts w:ascii="Tahoma" w:eastAsia="Times New Roman" w:hAnsi="Tahoma" w:cs="Tahoma"/>
          <w:b/>
          <w:bCs/>
          <w:sz w:val="20"/>
          <w:szCs w:val="20"/>
          <w:lang w:val="fr-BE" w:eastAsia="nl-BE"/>
        </w:rPr>
        <w:t>Pourquoi, lorsqu’on a un chagrin d’amour par exemple, met-on quand même cette chanson triste dont on sait qu’elle nous fait pleurer ?</w:t>
      </w:r>
    </w:p>
    <w:p w14:paraId="4A312923" w14:textId="1BA9C34B" w:rsidR="00B35AB9" w:rsidRPr="00826875" w:rsidRDefault="00B35AB9" w:rsidP="00B35AB9">
      <w:pPr>
        <w:spacing w:line="312" w:lineRule="auto"/>
        <w:rPr>
          <w:rFonts w:ascii="Tahoma" w:eastAsia="Times New Roman" w:hAnsi="Tahoma" w:cs="Tahoma"/>
          <w:sz w:val="20"/>
          <w:szCs w:val="20"/>
          <w:lang w:val="fr-BE" w:eastAsia="nl-BE"/>
        </w:rPr>
      </w:pPr>
      <w:r w:rsidRPr="00826875">
        <w:rPr>
          <w:rFonts w:ascii="Tahoma" w:eastAsia="Times New Roman" w:hAnsi="Tahoma" w:cs="Tahoma"/>
          <w:sz w:val="20"/>
          <w:szCs w:val="20"/>
          <w:lang w:val="fr-BE" w:eastAsia="nl-BE"/>
        </w:rPr>
        <w:t>« Oh, mais ça a une fonction : on veut réguler ses émotions. Elles ont besoin de sortir et alors, la musique peut nous donner un coup de pouce à ressentir intensément le chagrin, comme c’est le cas ici. La musique est très liée aux sentiments stockés dans notre cerveau. C’est ce que nous voyons également chez les personnes atteintes de démence : elles entendent une chanson et commencent à pleurer, bien qu’elles ne sachent pas exactement pourquoi. »</w:t>
      </w:r>
    </w:p>
    <w:p w14:paraId="74215206" w14:textId="77777777" w:rsidR="00B35AB9" w:rsidRPr="00826875" w:rsidRDefault="00B35AB9" w:rsidP="007B00F3">
      <w:pPr>
        <w:spacing w:line="312" w:lineRule="auto"/>
        <w:rPr>
          <w:rFonts w:ascii="Tahoma" w:eastAsia="Times New Roman" w:hAnsi="Tahoma" w:cs="Tahoma"/>
          <w:sz w:val="20"/>
          <w:szCs w:val="20"/>
          <w:lang w:val="fr-BE" w:eastAsia="nl-BE"/>
        </w:rPr>
      </w:pPr>
    </w:p>
    <w:p w14:paraId="0FFC207A" w14:textId="77777777" w:rsidR="007D2285" w:rsidRPr="00826875" w:rsidRDefault="007D2285" w:rsidP="007B00F3">
      <w:pPr>
        <w:spacing w:line="312" w:lineRule="auto"/>
        <w:rPr>
          <w:rFonts w:ascii="Tahoma" w:eastAsia="Times New Roman" w:hAnsi="Tahoma" w:cs="Tahoma"/>
          <w:sz w:val="20"/>
          <w:szCs w:val="20"/>
          <w:lang w:val="fr-BE" w:eastAsia="nl-BE"/>
        </w:rPr>
      </w:pPr>
    </w:p>
    <w:p w14:paraId="49D7389E" w14:textId="77777777" w:rsidR="007D2285" w:rsidRPr="00826875" w:rsidRDefault="007D2285" w:rsidP="007D2285">
      <w:pPr>
        <w:spacing w:line="312" w:lineRule="auto"/>
        <w:rPr>
          <w:rFonts w:ascii="Tahoma" w:eastAsia="Times New Roman" w:hAnsi="Tahoma" w:cs="Tahoma"/>
          <w:b/>
          <w:bCs/>
          <w:sz w:val="20"/>
          <w:szCs w:val="20"/>
          <w:lang w:val="nl-BE" w:eastAsia="nl-BE"/>
        </w:rPr>
      </w:pPr>
      <w:r w:rsidRPr="00826875">
        <w:rPr>
          <w:rFonts w:ascii="Tahoma" w:eastAsia="Times New Roman" w:hAnsi="Tahoma" w:cs="Tahoma"/>
          <w:b/>
          <w:bCs/>
          <w:sz w:val="20"/>
          <w:szCs w:val="20"/>
          <w:lang w:val="nl-BE" w:eastAsia="nl-BE"/>
        </w:rPr>
        <w:t>Wat wees uw onderzoek uit over de meerwaarde van een muziektherapeut?</w:t>
      </w:r>
    </w:p>
    <w:p w14:paraId="4FD56D84" w14:textId="6FCC1201" w:rsidR="007D2285" w:rsidRPr="00826875" w:rsidRDefault="007D2285" w:rsidP="007B00F3">
      <w:pPr>
        <w:spacing w:line="312" w:lineRule="auto"/>
        <w:rPr>
          <w:rFonts w:ascii="Tahoma" w:eastAsia="Times New Roman" w:hAnsi="Tahoma" w:cs="Tahoma"/>
          <w:sz w:val="20"/>
          <w:szCs w:val="20"/>
          <w:lang w:val="nl-BE" w:eastAsia="nl-BE"/>
        </w:rPr>
      </w:pPr>
      <w:r w:rsidRPr="00826875">
        <w:rPr>
          <w:rFonts w:ascii="Tahoma" w:eastAsia="Times New Roman" w:hAnsi="Tahoma" w:cs="Tahoma"/>
          <w:sz w:val="20"/>
          <w:szCs w:val="20"/>
          <w:lang w:val="nl-BE" w:eastAsia="nl-BE"/>
        </w:rPr>
        <w:t>“Er is een verschil tussen muziekinterventies – simpelweg luisteren naar muziek valt daaronder – en muziektherapie, wat je samen met een speciaal opgeleide muziektherapeut doet. Terwijl de effecten van muziekinterventies klein tot middelgroot zijn – denk aan een lagere hartslag, een lagere bloeddruk en lagere stressniveaus – zijn de effecten van muziektherapie middelgroot tot groot. Muziektherapie lijkt effectiever bij psychologische reacties op stress, zoals angst, nervositeit en piekeren.”</w:t>
      </w:r>
    </w:p>
    <w:p w14:paraId="0F5CDB3A" w14:textId="77777777" w:rsidR="00282407" w:rsidRPr="00826875" w:rsidRDefault="00282407">
      <w:pPr>
        <w:rPr>
          <w:sz w:val="20"/>
          <w:szCs w:val="20"/>
        </w:rPr>
      </w:pPr>
    </w:p>
    <w:p w14:paraId="79FBC174" w14:textId="77777777" w:rsidR="007B00F3" w:rsidRPr="00190F47" w:rsidRDefault="007B00F3" w:rsidP="007B00F3">
      <w:pPr>
        <w:spacing w:line="312" w:lineRule="auto"/>
        <w:rPr>
          <w:lang w:val="nl-BE"/>
        </w:rPr>
      </w:pPr>
    </w:p>
    <w:p w14:paraId="377DC386" w14:textId="62849D44" w:rsidR="003A3BE0" w:rsidRPr="00826875" w:rsidRDefault="003A3BE0" w:rsidP="003A3BE0">
      <w:pPr>
        <w:spacing w:line="312" w:lineRule="auto"/>
        <w:rPr>
          <w:rFonts w:ascii="Tahoma" w:eastAsia="Times New Roman" w:hAnsi="Tahoma" w:cs="Tahoma"/>
          <w:b/>
          <w:bCs/>
          <w:sz w:val="20"/>
          <w:szCs w:val="20"/>
          <w:lang w:val="fr-BE" w:eastAsia="nl-BE"/>
        </w:rPr>
      </w:pPr>
      <w:r w:rsidRPr="00826875">
        <w:rPr>
          <w:rFonts w:ascii="Tahoma" w:eastAsia="Times New Roman" w:hAnsi="Tahoma" w:cs="Tahoma"/>
          <w:b/>
          <w:bCs/>
          <w:sz w:val="20"/>
          <w:szCs w:val="20"/>
          <w:lang w:val="fr-BE" w:eastAsia="nl-BE"/>
        </w:rPr>
        <w:t>Vos recherches</w:t>
      </w:r>
      <w:r w:rsidR="00B00632">
        <w:rPr>
          <w:rFonts w:ascii="Tahoma" w:eastAsia="Times New Roman" w:hAnsi="Tahoma" w:cs="Tahoma"/>
          <w:b/>
          <w:bCs/>
          <w:sz w:val="20"/>
          <w:szCs w:val="20"/>
          <w:lang w:val="fr-BE" w:eastAsia="nl-BE"/>
        </w:rPr>
        <w:t>,</w:t>
      </w:r>
      <w:r w:rsidRPr="00826875">
        <w:rPr>
          <w:rFonts w:ascii="Tahoma" w:eastAsia="Times New Roman" w:hAnsi="Tahoma" w:cs="Tahoma"/>
          <w:b/>
          <w:bCs/>
          <w:sz w:val="20"/>
          <w:szCs w:val="20"/>
          <w:lang w:val="fr-BE" w:eastAsia="nl-BE"/>
        </w:rPr>
        <w:t xml:space="preserve"> que montrent-elles sur la valeur ajoutée d’un musicothérapeute ?</w:t>
      </w:r>
    </w:p>
    <w:p w14:paraId="3D38979A" w14:textId="39A2E12C" w:rsidR="00FB0610" w:rsidRDefault="003A3BE0" w:rsidP="007B00F3">
      <w:pPr>
        <w:spacing w:line="312" w:lineRule="auto"/>
        <w:rPr>
          <w:lang w:val="fr-BE"/>
        </w:rPr>
      </w:pPr>
      <w:r w:rsidRPr="00826875">
        <w:rPr>
          <w:rFonts w:ascii="Tahoma" w:eastAsia="Times New Roman" w:hAnsi="Tahoma" w:cs="Tahoma"/>
          <w:sz w:val="20"/>
          <w:szCs w:val="20"/>
          <w:lang w:val="fr-BE" w:eastAsia="nl-BE"/>
        </w:rPr>
        <w:t>« Il y a une différence entre les interventions musicales, comme le simple fait d’écouter de la musique, et la musicothérapie, qu’on pratique avec un musicothérapeute spécialement formé. D’une part, les effets des interventions musicales sont faibles à moyens, comme une réduction de la fréquence cardiaque, de la pression artérielle et du niveau de stress. D’autre part, les effets de la musicothérapie sont moyens à importants. La musicothérapie semble plus efficace contre les réactions psychologiques au stress, comme l’anxiété, la nervosité et la rumination. »</w:t>
      </w:r>
    </w:p>
    <w:p w14:paraId="504981EE" w14:textId="77777777" w:rsidR="003A3BE0" w:rsidRDefault="003A3BE0" w:rsidP="007B00F3">
      <w:pPr>
        <w:spacing w:line="312" w:lineRule="auto"/>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3B3E57" w:rsidRPr="00F61973" w14:paraId="631053F1"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9EED738" w14:textId="77777777" w:rsidR="003B3E57" w:rsidRPr="00F61973" w:rsidRDefault="003B3E57" w:rsidP="00E566E2">
            <w:pPr>
              <w:textAlignment w:val="baseline"/>
              <w:rPr>
                <w:rFonts w:ascii="Tahoma" w:eastAsia="Times New Roman" w:hAnsi="Tahoma" w:cs="Tahoma"/>
                <w:sz w:val="20"/>
                <w:szCs w:val="20"/>
                <w:lang w:eastAsia="nl-NL"/>
              </w:rPr>
            </w:pPr>
            <w:r w:rsidRPr="00F61973">
              <w:rPr>
                <w:rFonts w:ascii="Tahoma" w:eastAsia="Times New Roman" w:hAnsi="Tahoma" w:cs="Tahoma"/>
                <w:sz w:val="20"/>
                <w:szCs w:val="20"/>
                <w:lang w:eastAsia="nl-N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AC357E8" w14:textId="77777777" w:rsidR="003B3E57" w:rsidRPr="00F61973" w:rsidRDefault="003B3E57" w:rsidP="00E566E2">
            <w:pPr>
              <w:textAlignment w:val="baseline"/>
              <w:rPr>
                <w:rFonts w:ascii="Tahoma" w:eastAsia="Times New Roman" w:hAnsi="Tahoma" w:cs="Tahoma"/>
                <w:sz w:val="20"/>
                <w:szCs w:val="20"/>
                <w:lang w:eastAsia="nl-NL"/>
              </w:rPr>
            </w:pPr>
            <w:proofErr w:type="spellStart"/>
            <w:r w:rsidRPr="00F61973">
              <w:rPr>
                <w:rFonts w:ascii="Tahoma" w:eastAsia="Times New Roman" w:hAnsi="Tahoma" w:cs="Tahoma"/>
                <w:sz w:val="20"/>
                <w:szCs w:val="20"/>
                <w:lang w:eastAsia="nl-NL"/>
              </w:rPr>
              <w:t>Problème</w:t>
            </w:r>
            <w:proofErr w:type="spellEnd"/>
            <w:r w:rsidRPr="00F61973">
              <w:rPr>
                <w:rFonts w:ascii="Tahoma" w:eastAsia="Times New Roman" w:hAnsi="Tahoma" w:cs="Tahoma"/>
                <w:sz w:val="20"/>
                <w:szCs w:val="20"/>
                <w:lang w:eastAsia="nl-NL"/>
              </w:rPr>
              <w:t xml:space="preserve"> </w:t>
            </w:r>
            <w:proofErr w:type="spellStart"/>
            <w:r w:rsidRPr="00F61973">
              <w:rPr>
                <w:rFonts w:ascii="Tahoma" w:eastAsia="Times New Roman" w:hAnsi="Tahoma" w:cs="Tahoma"/>
                <w:sz w:val="20"/>
                <w:szCs w:val="20"/>
                <w:lang w:eastAsia="nl-NL"/>
              </w:rPr>
              <w:t>grammatical</w:t>
            </w:r>
            <w:proofErr w:type="spellEnd"/>
          </w:p>
        </w:tc>
      </w:tr>
      <w:tr w:rsidR="003B3E57" w:rsidRPr="00F61973" w14:paraId="1763B9CC"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4713DA4" w14:textId="77777777" w:rsidR="003B3E57" w:rsidRPr="00F61973" w:rsidRDefault="003B3E57" w:rsidP="00E566E2">
            <w:pPr>
              <w:textAlignment w:val="baseline"/>
              <w:rPr>
                <w:rFonts w:ascii="Tahoma" w:eastAsia="Times New Roman" w:hAnsi="Tahoma" w:cs="Tahoma"/>
                <w:sz w:val="20"/>
                <w:szCs w:val="20"/>
                <w:lang w:eastAsia="nl-NL"/>
              </w:rPr>
            </w:pPr>
            <w:r w:rsidRPr="00F61973">
              <w:rPr>
                <w:rFonts w:ascii="Tahoma" w:eastAsia="Times New Roman" w:hAnsi="Tahoma" w:cs="Tahoma"/>
                <w:sz w:val="20"/>
                <w:szCs w:val="20"/>
                <w:lang w:eastAsia="nl-N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7565E13" w14:textId="77777777" w:rsidR="003B3E57" w:rsidRPr="00F61973" w:rsidRDefault="003B3E57" w:rsidP="00E566E2">
            <w:pPr>
              <w:textAlignment w:val="baseline"/>
              <w:rPr>
                <w:rFonts w:ascii="Tahoma" w:eastAsia="Times New Roman" w:hAnsi="Tahoma" w:cs="Tahoma"/>
                <w:sz w:val="20"/>
                <w:szCs w:val="20"/>
                <w:lang w:eastAsia="nl-NL"/>
              </w:rPr>
            </w:pPr>
            <w:r w:rsidRPr="00F61973">
              <w:rPr>
                <w:rFonts w:ascii="Tahoma" w:eastAsia="Times New Roman" w:hAnsi="Tahoma" w:cs="Tahoma"/>
                <w:sz w:val="20"/>
                <w:szCs w:val="20"/>
                <w:lang w:eastAsia="nl-NL"/>
              </w:rPr>
              <w:t>onderzoek</w:t>
            </w:r>
          </w:p>
        </w:tc>
      </w:tr>
      <w:tr w:rsidR="003B3E57" w:rsidRPr="00F61973" w14:paraId="06F18393"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7DB981B" w14:textId="77777777" w:rsidR="003B3E57" w:rsidRPr="00F61973" w:rsidRDefault="003B3E57" w:rsidP="00E566E2">
            <w:pPr>
              <w:textAlignment w:val="baseline"/>
              <w:rPr>
                <w:rFonts w:ascii="Tahoma" w:eastAsia="Times New Roman" w:hAnsi="Tahoma" w:cs="Tahoma"/>
                <w:sz w:val="20"/>
                <w:szCs w:val="20"/>
                <w:lang w:eastAsia="nl-NL"/>
              </w:rPr>
            </w:pPr>
            <w:r w:rsidRPr="00F61973">
              <w:rPr>
                <w:rFonts w:ascii="Tahoma" w:eastAsia="Times New Roman" w:hAnsi="Tahoma" w:cs="Tahoma"/>
                <w:sz w:val="20"/>
                <w:szCs w:val="20"/>
                <w:lang w:eastAsia="nl-N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E672B35" w14:textId="77777777" w:rsidR="003B3E57" w:rsidRPr="00F61973" w:rsidRDefault="003B3E57" w:rsidP="00E566E2">
            <w:pPr>
              <w:textAlignment w:val="baseline"/>
              <w:rPr>
                <w:rFonts w:ascii="Tahoma" w:eastAsia="Times New Roman" w:hAnsi="Tahoma" w:cs="Tahoma"/>
                <w:sz w:val="20"/>
                <w:szCs w:val="20"/>
                <w:lang w:val="fr-BE" w:eastAsia="nl-NL"/>
              </w:rPr>
            </w:pPr>
            <w:r w:rsidRPr="00F61973">
              <w:rPr>
                <w:rFonts w:ascii="Tahoma" w:eastAsia="Times New Roman" w:hAnsi="Tahoma" w:cs="Tahoma"/>
                <w:sz w:val="20"/>
                <w:szCs w:val="20"/>
                <w:lang w:val="fr-BE" w:eastAsia="nl-NL"/>
              </w:rPr>
              <w:t>recherches</w:t>
            </w:r>
          </w:p>
        </w:tc>
      </w:tr>
      <w:tr w:rsidR="003B3E57" w:rsidRPr="000254E4" w14:paraId="4DA9159A"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A51407E" w14:textId="77777777" w:rsidR="003B3E57" w:rsidRPr="00F61973" w:rsidRDefault="003B3E57" w:rsidP="00E566E2">
            <w:pPr>
              <w:textAlignment w:val="baseline"/>
              <w:rPr>
                <w:rFonts w:ascii="Tahoma" w:eastAsia="Times New Roman" w:hAnsi="Tahoma" w:cs="Tahoma"/>
                <w:sz w:val="20"/>
                <w:szCs w:val="20"/>
                <w:lang w:eastAsia="nl-NL"/>
              </w:rPr>
            </w:pPr>
            <w:r w:rsidRPr="00F61973">
              <w:rPr>
                <w:rFonts w:ascii="Tahoma" w:eastAsia="Times New Roman" w:hAnsi="Tahoma" w:cs="Tahoma"/>
                <w:sz w:val="20"/>
                <w:szCs w:val="20"/>
                <w:lang w:eastAsia="nl-N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A24146B" w14:textId="77777777" w:rsidR="003B3E57" w:rsidRPr="00F61973" w:rsidRDefault="003B3E57" w:rsidP="00E566E2">
            <w:pPr>
              <w:rPr>
                <w:rFonts w:ascii="Tahoma" w:hAnsi="Tahoma" w:cs="Tahoma"/>
                <w:color w:val="566BB3"/>
                <w:sz w:val="20"/>
                <w:szCs w:val="20"/>
                <w:shd w:val="clear" w:color="auto" w:fill="EFEFFB"/>
                <w:lang w:val="fr-BE"/>
              </w:rPr>
            </w:pPr>
            <w:r w:rsidRPr="00F61973">
              <w:rPr>
                <w:rFonts w:ascii="Tahoma" w:hAnsi="Tahoma" w:cs="Tahoma"/>
                <w:color w:val="444A4D"/>
                <w:sz w:val="20"/>
                <w:szCs w:val="20"/>
                <w:shd w:val="clear" w:color="auto" w:fill="EFEFFB"/>
                <w:lang w:val="fr-BE"/>
              </w:rPr>
              <w:t xml:space="preserve">Larousse : ‘recherche = Ensemble d'études et de travaux menés méthodiquement par un spécialiste et ayant pour objet de faire </w:t>
            </w:r>
            <w:r w:rsidRPr="00F61973">
              <w:rPr>
                <w:rFonts w:ascii="Tahoma" w:hAnsi="Tahoma" w:cs="Tahoma"/>
                <w:color w:val="444A4D"/>
                <w:sz w:val="20"/>
                <w:szCs w:val="20"/>
                <w:shd w:val="clear" w:color="auto" w:fill="EFEFFB"/>
                <w:lang w:val="fr-BE"/>
              </w:rPr>
              <w:lastRenderedPageBreak/>
              <w:t>progresser la connaissance, par exemple ‘</w:t>
            </w:r>
            <w:r w:rsidRPr="00F61973">
              <w:rPr>
                <w:rFonts w:ascii="Tahoma" w:hAnsi="Tahoma" w:cs="Tahoma"/>
                <w:color w:val="566BB3"/>
                <w:sz w:val="20"/>
                <w:szCs w:val="20"/>
                <w:shd w:val="clear" w:color="auto" w:fill="EFEFFB"/>
                <w:lang w:val="fr-BE"/>
              </w:rPr>
              <w:t>Des recherches historiques.’</w:t>
            </w:r>
          </w:p>
          <w:p w14:paraId="752FFD0C" w14:textId="77777777" w:rsidR="003B3E57" w:rsidRPr="00F61973" w:rsidRDefault="003B3E57" w:rsidP="00E566E2">
            <w:pPr>
              <w:rPr>
                <w:rFonts w:ascii="Tahoma" w:hAnsi="Tahoma" w:cs="Tahoma"/>
                <w:sz w:val="20"/>
                <w:szCs w:val="20"/>
                <w:highlight w:val="yellow"/>
                <w:lang w:val="fr-BE"/>
              </w:rPr>
            </w:pPr>
          </w:p>
          <w:p w14:paraId="4D0BADB2" w14:textId="77777777" w:rsidR="003B3E57" w:rsidRPr="00F61973" w:rsidRDefault="003B3E57" w:rsidP="00E566E2">
            <w:pPr>
              <w:rPr>
                <w:rStyle w:val="gaj"/>
                <w:rFonts w:ascii="Tahoma" w:hAnsi="Tahoma" w:cs="Tahoma"/>
                <w:sz w:val="20"/>
                <w:szCs w:val="20"/>
              </w:rPr>
            </w:pPr>
            <w:r w:rsidRPr="00F61973">
              <w:rPr>
                <w:rFonts w:ascii="Tahoma" w:hAnsi="Tahoma" w:cs="Tahoma"/>
                <w:sz w:val="20"/>
                <w:szCs w:val="20"/>
                <w:lang w:val="fr-BE"/>
              </w:rPr>
              <w:t>Le Van Dale : ‘</w:t>
            </w:r>
            <w:r w:rsidRPr="00F61973">
              <w:rPr>
                <w:rStyle w:val="gae"/>
                <w:rFonts w:ascii="Tahoma" w:hAnsi="Tahoma" w:cs="Tahoma"/>
                <w:i/>
                <w:iCs/>
                <w:color w:val="C1001F"/>
                <w:sz w:val="20"/>
                <w:szCs w:val="20"/>
                <w:shd w:val="clear" w:color="auto" w:fill="FFFFFF"/>
                <w:lang w:val="fr-BE"/>
              </w:rPr>
              <w:t>faire</w:t>
            </w:r>
            <w:r w:rsidRPr="00F61973">
              <w:rPr>
                <w:rStyle w:val="gba"/>
                <w:rFonts w:ascii="Tahoma" w:hAnsi="Tahoma" w:cs="Tahoma"/>
                <w:color w:val="111113"/>
                <w:sz w:val="20"/>
                <w:szCs w:val="20"/>
                <w:shd w:val="clear" w:color="auto" w:fill="FFFFFF"/>
                <w:lang w:val="fr-BE"/>
              </w:rPr>
              <w:t xml:space="preserve"> des recherches sur qqch. </w:t>
            </w:r>
            <w:r w:rsidRPr="00F61973">
              <w:rPr>
                <w:rStyle w:val="gba"/>
                <w:rFonts w:ascii="Tahoma" w:hAnsi="Tahoma" w:cs="Tahoma"/>
                <w:color w:val="111113"/>
                <w:sz w:val="20"/>
                <w:szCs w:val="20"/>
                <w:shd w:val="clear" w:color="auto" w:fill="FFFFFF"/>
              </w:rPr>
              <w:t xml:space="preserve">= </w:t>
            </w:r>
            <w:r w:rsidRPr="00F61973">
              <w:rPr>
                <w:rStyle w:val="gaj"/>
                <w:rFonts w:ascii="Tahoma" w:hAnsi="Tahoma" w:cs="Tahoma"/>
                <w:color w:val="111113"/>
                <w:sz w:val="20"/>
                <w:szCs w:val="20"/>
                <w:shd w:val="clear" w:color="auto" w:fill="FFFFFF"/>
              </w:rPr>
              <w:t>onderzoek naar iets doen’</w:t>
            </w:r>
          </w:p>
          <w:p w14:paraId="541354B6" w14:textId="77777777" w:rsidR="003B3E57" w:rsidRDefault="003B3E57" w:rsidP="00E566E2">
            <w:pPr>
              <w:rPr>
                <w:rStyle w:val="gaj"/>
                <w:rFonts w:ascii="Tahoma" w:hAnsi="Tahoma" w:cs="Tahoma"/>
                <w:color w:val="111113"/>
                <w:sz w:val="20"/>
                <w:szCs w:val="20"/>
                <w:shd w:val="clear" w:color="auto" w:fill="FFFFFF"/>
              </w:rPr>
            </w:pPr>
            <w:r w:rsidRPr="00F61973">
              <w:rPr>
                <w:rStyle w:val="gaj"/>
                <w:rFonts w:ascii="Tahoma" w:hAnsi="Tahoma" w:cs="Tahoma"/>
                <w:color w:val="111113"/>
                <w:sz w:val="20"/>
                <w:szCs w:val="20"/>
                <w:shd w:val="clear" w:color="auto" w:fill="FFFFFF"/>
              </w:rPr>
              <w:t>Le Van Dale: ‘</w:t>
            </w:r>
            <w:r w:rsidRPr="00F61973">
              <w:rPr>
                <w:rStyle w:val="gae"/>
                <w:rFonts w:ascii="Tahoma" w:hAnsi="Tahoma" w:cs="Tahoma"/>
                <w:i/>
                <w:iCs/>
                <w:color w:val="C1001F"/>
                <w:sz w:val="20"/>
                <w:szCs w:val="20"/>
                <w:shd w:val="clear" w:color="auto" w:fill="FFFFFF"/>
              </w:rPr>
              <w:t>faire</w:t>
            </w:r>
            <w:r w:rsidRPr="00F61973">
              <w:rPr>
                <w:rStyle w:val="gba"/>
                <w:rFonts w:ascii="Tahoma" w:hAnsi="Tahoma" w:cs="Tahoma"/>
                <w:color w:val="111113"/>
                <w:sz w:val="20"/>
                <w:szCs w:val="20"/>
                <w:shd w:val="clear" w:color="auto" w:fill="FFFFFF"/>
              </w:rPr>
              <w:t xml:space="preserve"> de la recherche pure = </w:t>
            </w:r>
            <w:r w:rsidRPr="00F61973">
              <w:rPr>
                <w:rStyle w:val="gaj"/>
                <w:rFonts w:ascii="Tahoma" w:hAnsi="Tahoma" w:cs="Tahoma"/>
                <w:color w:val="111113"/>
                <w:sz w:val="20"/>
                <w:szCs w:val="20"/>
                <w:shd w:val="clear" w:color="auto" w:fill="FFFFFF"/>
              </w:rPr>
              <w:t>zuiver wetenschappelijk onderzoek doen’</w:t>
            </w:r>
          </w:p>
          <w:p w14:paraId="68204954" w14:textId="77777777" w:rsidR="00ED43E9" w:rsidRPr="00F61973" w:rsidRDefault="00ED43E9" w:rsidP="00E566E2">
            <w:pPr>
              <w:rPr>
                <w:rStyle w:val="gaj"/>
                <w:rFonts w:ascii="Tahoma" w:hAnsi="Tahoma" w:cs="Tahoma"/>
                <w:sz w:val="20"/>
                <w:szCs w:val="20"/>
              </w:rPr>
            </w:pPr>
          </w:p>
          <w:p w14:paraId="04A5BC29" w14:textId="77777777" w:rsidR="003B3E57" w:rsidRDefault="003B3E57" w:rsidP="00E566E2">
            <w:pPr>
              <w:rPr>
                <w:rStyle w:val="gaj"/>
                <w:rFonts w:ascii="Tahoma" w:hAnsi="Tahoma" w:cs="Tahoma"/>
                <w:color w:val="111113"/>
                <w:sz w:val="20"/>
                <w:szCs w:val="20"/>
                <w:shd w:val="clear" w:color="auto" w:fill="FFFFFF"/>
                <w:lang w:val="fr-BE"/>
              </w:rPr>
            </w:pPr>
            <w:r w:rsidRPr="00F61973">
              <w:rPr>
                <w:rStyle w:val="gaj"/>
                <w:rFonts w:ascii="Tahoma" w:hAnsi="Tahoma" w:cs="Tahoma"/>
                <w:color w:val="111113"/>
                <w:sz w:val="20"/>
                <w:szCs w:val="20"/>
                <w:shd w:val="clear" w:color="auto" w:fill="FFFFFF"/>
                <w:lang w:val="fr-BE"/>
              </w:rPr>
              <w:t>‘recherche’ est plutôt la notion (par exemple : la recherche médicale), alors que ‘recherches’ est plutôt ‘</w:t>
            </w:r>
            <w:proofErr w:type="spellStart"/>
            <w:r w:rsidRPr="00F61973">
              <w:rPr>
                <w:rStyle w:val="gaj"/>
                <w:rFonts w:ascii="Tahoma" w:hAnsi="Tahoma" w:cs="Tahoma"/>
                <w:color w:val="111113"/>
                <w:sz w:val="20"/>
                <w:szCs w:val="20"/>
                <w:shd w:val="clear" w:color="auto" w:fill="FFFFFF"/>
                <w:lang w:val="fr-BE"/>
              </w:rPr>
              <w:t>specifiek</w:t>
            </w:r>
            <w:proofErr w:type="spellEnd"/>
            <w:r w:rsidRPr="00F61973">
              <w:rPr>
                <w:rStyle w:val="gaj"/>
                <w:rFonts w:ascii="Tahoma" w:hAnsi="Tahoma" w:cs="Tahoma"/>
                <w:color w:val="111113"/>
                <w:sz w:val="20"/>
                <w:szCs w:val="20"/>
                <w:shd w:val="clear" w:color="auto" w:fill="FFFFFF"/>
                <w:lang w:val="fr-BE"/>
              </w:rPr>
              <w:t xml:space="preserve"> </w:t>
            </w:r>
            <w:proofErr w:type="spellStart"/>
            <w:r w:rsidRPr="00F61973">
              <w:rPr>
                <w:rStyle w:val="gaj"/>
                <w:rFonts w:ascii="Tahoma" w:hAnsi="Tahoma" w:cs="Tahoma"/>
                <w:color w:val="111113"/>
                <w:sz w:val="20"/>
                <w:szCs w:val="20"/>
                <w:shd w:val="clear" w:color="auto" w:fill="FFFFFF"/>
                <w:lang w:val="fr-BE"/>
              </w:rPr>
              <w:t>onderzoek</w:t>
            </w:r>
            <w:proofErr w:type="spellEnd"/>
            <w:r w:rsidRPr="00F61973">
              <w:rPr>
                <w:rStyle w:val="gaj"/>
                <w:rFonts w:ascii="Tahoma" w:hAnsi="Tahoma" w:cs="Tahoma"/>
                <w:color w:val="111113"/>
                <w:sz w:val="20"/>
                <w:szCs w:val="20"/>
                <w:shd w:val="clear" w:color="auto" w:fill="FFFFFF"/>
                <w:lang w:val="fr-BE"/>
              </w:rPr>
              <w:t>’. Les deux exemples suivants le montrent clairement:</w:t>
            </w:r>
          </w:p>
          <w:p w14:paraId="6FE31A57" w14:textId="77777777" w:rsidR="007E415F" w:rsidRPr="00F61973" w:rsidRDefault="007E415F" w:rsidP="00E566E2">
            <w:pPr>
              <w:rPr>
                <w:rStyle w:val="gaj"/>
                <w:rFonts w:ascii="Tahoma" w:hAnsi="Tahoma" w:cs="Tahoma"/>
                <w:sz w:val="20"/>
                <w:szCs w:val="20"/>
                <w:lang w:val="fr-BE"/>
              </w:rPr>
            </w:pPr>
          </w:p>
          <w:p w14:paraId="653035E7" w14:textId="2CC6F919" w:rsidR="003B3E57" w:rsidRPr="00F61973" w:rsidRDefault="003B3E57" w:rsidP="00E566E2">
            <w:pPr>
              <w:rPr>
                <w:rStyle w:val="gaj"/>
                <w:rFonts w:ascii="Tahoma" w:hAnsi="Tahoma" w:cs="Tahoma"/>
                <w:sz w:val="20"/>
                <w:szCs w:val="20"/>
                <w:lang w:val="fr-BE"/>
              </w:rPr>
            </w:pPr>
            <w:r w:rsidRPr="00F61973">
              <w:rPr>
                <w:rFonts w:ascii="Tahoma" w:hAnsi="Tahoma" w:cs="Tahoma"/>
                <w:color w:val="1D1D1D"/>
                <w:sz w:val="20"/>
                <w:szCs w:val="20"/>
                <w:shd w:val="clear" w:color="auto" w:fill="FFFFFF"/>
                <w:lang w:val="fr-BE"/>
              </w:rPr>
              <w:t>L</w:t>
            </w:r>
            <w:r w:rsidRPr="00F61973">
              <w:rPr>
                <w:rFonts w:ascii="Tahoma" w:hAnsi="Tahoma" w:cs="Tahoma"/>
                <w:color w:val="1D1D1D"/>
                <w:sz w:val="20"/>
                <w:szCs w:val="20"/>
                <w:lang w:val="fr-BE"/>
              </w:rPr>
              <w:t>arous</w:t>
            </w:r>
            <w:r w:rsidR="007E415F">
              <w:rPr>
                <w:rFonts w:ascii="Tahoma" w:hAnsi="Tahoma" w:cs="Tahoma"/>
                <w:color w:val="1D1D1D"/>
                <w:sz w:val="20"/>
                <w:szCs w:val="20"/>
                <w:lang w:val="fr-BE"/>
              </w:rPr>
              <w:t>se</w:t>
            </w:r>
            <w:r w:rsidRPr="00F61973">
              <w:rPr>
                <w:rFonts w:ascii="Tahoma" w:hAnsi="Tahoma" w:cs="Tahoma"/>
                <w:color w:val="1D1D1D"/>
                <w:sz w:val="20"/>
                <w:szCs w:val="20"/>
                <w:lang w:val="fr-BE"/>
              </w:rPr>
              <w:t>: ‘</w:t>
            </w:r>
            <w:r w:rsidRPr="00F61973">
              <w:rPr>
                <w:rFonts w:ascii="Tahoma" w:hAnsi="Tahoma" w:cs="Tahoma"/>
                <w:color w:val="1D1D1D"/>
                <w:sz w:val="20"/>
                <w:szCs w:val="20"/>
                <w:shd w:val="clear" w:color="auto" w:fill="FFFFFF"/>
                <w:lang w:val="fr-BE"/>
              </w:rPr>
              <w:t>La recherche médicale est une branche de la recherche scientifique.’</w:t>
            </w:r>
          </w:p>
          <w:p w14:paraId="0590C3ED" w14:textId="77777777" w:rsidR="003B3E57" w:rsidRPr="00942860" w:rsidRDefault="003B3E57" w:rsidP="00E566E2">
            <w:pPr>
              <w:pStyle w:val="Kop4"/>
              <w:shd w:val="clear" w:color="auto" w:fill="F5F5F5"/>
              <w:spacing w:before="300" w:after="300"/>
              <w:textAlignment w:val="baseline"/>
              <w:rPr>
                <w:rFonts w:ascii="Tahoma" w:hAnsi="Tahoma" w:cs="Tahoma"/>
                <w:i w:val="0"/>
                <w:iCs w:val="0"/>
                <w:color w:val="auto"/>
                <w:sz w:val="20"/>
                <w:szCs w:val="20"/>
                <w:lang w:val="fr-BE"/>
              </w:rPr>
            </w:pPr>
            <w:r w:rsidRPr="007E415F">
              <w:rPr>
                <w:rFonts w:ascii="Tahoma" w:hAnsi="Tahoma" w:cs="Tahoma"/>
                <w:i w:val="0"/>
                <w:iCs w:val="0"/>
                <w:color w:val="auto"/>
                <w:sz w:val="20"/>
                <w:szCs w:val="20"/>
                <w:lang w:val="fr-BE"/>
              </w:rPr>
              <w:t xml:space="preserve">Letudiant.fr : </w:t>
            </w:r>
            <w:r w:rsidRPr="00942860">
              <w:rPr>
                <w:rFonts w:ascii="Tahoma" w:hAnsi="Tahoma" w:cs="Tahoma"/>
                <w:i w:val="0"/>
                <w:iCs w:val="0"/>
                <w:color w:val="auto"/>
                <w:sz w:val="20"/>
                <w:szCs w:val="20"/>
                <w:lang w:val="fr-BE"/>
              </w:rPr>
              <w:t xml:space="preserve">‘vos recherches montrent que ce système, qui se veut égalitaire, ne fait qu'accentuer la ségrégation...’ </w:t>
            </w:r>
          </w:p>
          <w:p w14:paraId="1DB908E2" w14:textId="77777777" w:rsidR="003B3E57" w:rsidRPr="00F61973" w:rsidRDefault="003B3E57" w:rsidP="00E566E2">
            <w:pPr>
              <w:textAlignment w:val="baseline"/>
              <w:rPr>
                <w:rFonts w:ascii="Tahoma" w:eastAsia="Times New Roman" w:hAnsi="Tahoma" w:cs="Tahoma"/>
                <w:sz w:val="20"/>
                <w:szCs w:val="20"/>
                <w:lang w:val="fr-BE" w:eastAsia="nl-NL"/>
              </w:rPr>
            </w:pPr>
            <w:r w:rsidRPr="00F61973">
              <w:rPr>
                <w:rFonts w:ascii="Tahoma" w:eastAsia="Times New Roman" w:hAnsi="Tahoma" w:cs="Tahoma"/>
                <w:sz w:val="20"/>
                <w:szCs w:val="20"/>
                <w:lang w:val="fr-BE" w:eastAsia="nl-NL"/>
              </w:rPr>
              <w:t>C’est pourquoi je traduis ‘</w:t>
            </w:r>
            <w:proofErr w:type="spellStart"/>
            <w:r w:rsidRPr="00F61973">
              <w:rPr>
                <w:rFonts w:ascii="Tahoma" w:eastAsia="Times New Roman" w:hAnsi="Tahoma" w:cs="Tahoma"/>
                <w:sz w:val="20"/>
                <w:szCs w:val="20"/>
                <w:lang w:val="fr-BE" w:eastAsia="nl-NL"/>
              </w:rPr>
              <w:t>onderzoek</w:t>
            </w:r>
            <w:proofErr w:type="spellEnd"/>
            <w:r w:rsidRPr="00F61973">
              <w:rPr>
                <w:rFonts w:ascii="Tahoma" w:eastAsia="Times New Roman" w:hAnsi="Tahoma" w:cs="Tahoma"/>
                <w:sz w:val="20"/>
                <w:szCs w:val="20"/>
                <w:lang w:val="fr-BE" w:eastAsia="nl-NL"/>
              </w:rPr>
              <w:t>’ par ‘recherches’.</w:t>
            </w:r>
          </w:p>
          <w:p w14:paraId="5E9678E7" w14:textId="77777777" w:rsidR="003B3E57" w:rsidRPr="00F61973" w:rsidRDefault="003B3E57" w:rsidP="00E566E2">
            <w:pPr>
              <w:textAlignment w:val="baseline"/>
              <w:rPr>
                <w:rFonts w:ascii="Tahoma" w:eastAsia="Times New Roman" w:hAnsi="Tahoma" w:cs="Tahoma"/>
                <w:sz w:val="20"/>
                <w:szCs w:val="20"/>
                <w:lang w:val="fr-BE" w:eastAsia="nl-NL"/>
              </w:rPr>
            </w:pPr>
          </w:p>
        </w:tc>
      </w:tr>
      <w:tr w:rsidR="003B3E57" w:rsidRPr="006F1CC0" w14:paraId="663FBE3D"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AAE8D0F" w14:textId="77777777" w:rsidR="003B3E57" w:rsidRPr="00F61973" w:rsidRDefault="003B3E57" w:rsidP="00E566E2">
            <w:pPr>
              <w:textAlignment w:val="baseline"/>
              <w:rPr>
                <w:rFonts w:ascii="Tahoma" w:eastAsia="Times New Roman" w:hAnsi="Tahoma" w:cs="Tahoma"/>
                <w:sz w:val="20"/>
                <w:szCs w:val="20"/>
                <w:lang w:eastAsia="nl-NL"/>
              </w:rPr>
            </w:pPr>
            <w:r w:rsidRPr="00F61973">
              <w:rPr>
                <w:rFonts w:ascii="Tahoma" w:eastAsia="Times New Roman" w:hAnsi="Tahoma" w:cs="Tahoma"/>
                <w:sz w:val="20"/>
                <w:szCs w:val="20"/>
                <w:lang w:eastAsia="nl-N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6669AA" w14:textId="39B62320" w:rsidR="003B3E57" w:rsidRPr="007E415F" w:rsidRDefault="00000000" w:rsidP="007E415F">
            <w:pPr>
              <w:pStyle w:val="Lijstalinea"/>
              <w:numPr>
                <w:ilvl w:val="0"/>
                <w:numId w:val="9"/>
              </w:numPr>
              <w:rPr>
                <w:rStyle w:val="Hyperlink"/>
                <w:shd w:val="clear" w:color="auto" w:fill="FFFFFF"/>
              </w:rPr>
            </w:pPr>
            <w:hyperlink r:id="rId147" w:history="1">
              <w:r w:rsidR="006E1F98" w:rsidRPr="003E3190">
                <w:rPr>
                  <w:rStyle w:val="Hyperlink"/>
                  <w:rFonts w:ascii="Tahoma" w:hAnsi="Tahoma" w:cs="Tahoma"/>
                  <w:sz w:val="20"/>
                  <w:szCs w:val="20"/>
                  <w:shd w:val="clear" w:color="auto" w:fill="FFFFFF"/>
                </w:rPr>
                <w:t>https://www.larousse.fr</w:t>
              </w:r>
            </w:hyperlink>
            <w:r w:rsidR="003B3E57" w:rsidRPr="007E415F">
              <w:rPr>
                <w:rStyle w:val="Hyperlink"/>
                <w:shd w:val="clear" w:color="auto" w:fill="FFFFFF"/>
              </w:rPr>
              <w:t xml:space="preserve"> </w:t>
            </w:r>
          </w:p>
          <w:p w14:paraId="04F08A35" w14:textId="79C8922C" w:rsidR="003B3E57" w:rsidRPr="007E415F" w:rsidRDefault="00000000" w:rsidP="007E415F">
            <w:pPr>
              <w:pStyle w:val="Lijstalinea"/>
              <w:numPr>
                <w:ilvl w:val="0"/>
                <w:numId w:val="9"/>
              </w:numPr>
              <w:rPr>
                <w:rStyle w:val="Hyperlink"/>
                <w:shd w:val="clear" w:color="auto" w:fill="FFFFFF"/>
              </w:rPr>
            </w:pPr>
            <w:hyperlink r:id="rId148" w:history="1">
              <w:r w:rsidR="006E1F98" w:rsidRPr="003E3190">
                <w:rPr>
                  <w:rStyle w:val="Hyperlink"/>
                  <w:rFonts w:ascii="Tahoma" w:hAnsi="Tahoma" w:cs="Tahoma"/>
                  <w:sz w:val="20"/>
                  <w:szCs w:val="20"/>
                  <w:shd w:val="clear" w:color="auto" w:fill="FFFFFF"/>
                </w:rPr>
                <w:t>https://www.larousse.fr</w:t>
              </w:r>
            </w:hyperlink>
            <w:r w:rsidR="003B3E57" w:rsidRPr="007E415F">
              <w:rPr>
                <w:rStyle w:val="Hyperlink"/>
              </w:rPr>
              <w:t xml:space="preserve"> </w:t>
            </w:r>
          </w:p>
          <w:p w14:paraId="1AF2D8DD" w14:textId="28CA871D" w:rsidR="003B3E57" w:rsidRPr="007E415F" w:rsidRDefault="007E415F" w:rsidP="007E415F">
            <w:pPr>
              <w:pStyle w:val="Lijstalinea"/>
              <w:numPr>
                <w:ilvl w:val="0"/>
                <w:numId w:val="9"/>
              </w:numPr>
              <w:textAlignment w:val="baseline"/>
              <w:rPr>
                <w:rFonts w:ascii="Tahoma" w:eastAsia="Times New Roman" w:hAnsi="Tahoma" w:cs="Tahoma"/>
                <w:sz w:val="20"/>
                <w:szCs w:val="20"/>
                <w:lang w:val="fr-BE" w:eastAsia="nl-NL"/>
              </w:rPr>
            </w:pPr>
            <w:r w:rsidRPr="007E415F">
              <w:rPr>
                <w:rFonts w:ascii="Tahoma" w:eastAsia="Times New Roman" w:hAnsi="Tahoma" w:cs="Tahoma"/>
                <w:sz w:val="20"/>
                <w:szCs w:val="20"/>
                <w:lang w:val="fr-BE" w:eastAsia="nl-NL"/>
              </w:rPr>
              <w:t xml:space="preserve">Le </w:t>
            </w:r>
            <w:r w:rsidR="003B3E57" w:rsidRPr="007E415F">
              <w:rPr>
                <w:rFonts w:ascii="Tahoma" w:eastAsia="Times New Roman" w:hAnsi="Tahoma" w:cs="Tahoma"/>
                <w:sz w:val="20"/>
                <w:szCs w:val="20"/>
                <w:lang w:val="fr-BE" w:eastAsia="nl-NL"/>
              </w:rPr>
              <w:t>Van Dale</w:t>
            </w:r>
          </w:p>
          <w:p w14:paraId="7176664E" w14:textId="4F427E49" w:rsidR="003B3E57" w:rsidRPr="00DF5322" w:rsidRDefault="00000000" w:rsidP="007E415F">
            <w:pPr>
              <w:pStyle w:val="Lijstalinea"/>
              <w:numPr>
                <w:ilvl w:val="0"/>
                <w:numId w:val="9"/>
              </w:numPr>
              <w:rPr>
                <w:rFonts w:ascii="Tahoma" w:hAnsi="Tahoma" w:cs="Tahoma"/>
                <w:sz w:val="20"/>
                <w:szCs w:val="20"/>
                <w:lang w:val="fr-BE"/>
              </w:rPr>
            </w:pPr>
            <w:hyperlink r:id="rId149" w:history="1">
              <w:r w:rsidR="006E1F98" w:rsidRPr="003E3190">
                <w:rPr>
                  <w:rStyle w:val="Hyperlink"/>
                  <w:rFonts w:ascii="Tahoma" w:hAnsi="Tahoma" w:cs="Tahoma"/>
                  <w:sz w:val="20"/>
                  <w:szCs w:val="20"/>
                  <w:shd w:val="clear" w:color="auto" w:fill="FFFFFF"/>
                  <w:lang w:val="fr-BE"/>
                </w:rPr>
                <w:t>https://www.letudiant.fr</w:t>
              </w:r>
            </w:hyperlink>
            <w:r w:rsidR="003B3E57" w:rsidRPr="00DF5322">
              <w:rPr>
                <w:rStyle w:val="Hyperlink"/>
                <w:shd w:val="clear" w:color="auto" w:fill="FFFFFF"/>
                <w:lang w:val="fr-BE"/>
              </w:rPr>
              <w:t xml:space="preserve"> </w:t>
            </w:r>
          </w:p>
        </w:tc>
      </w:tr>
    </w:tbl>
    <w:p w14:paraId="01AAA93D" w14:textId="77777777" w:rsidR="003A3BE0" w:rsidRPr="00DF5322" w:rsidRDefault="003A3BE0" w:rsidP="007B00F3">
      <w:pPr>
        <w:spacing w:line="312" w:lineRule="auto"/>
        <w:rPr>
          <w:lang w:val="fr-BE"/>
        </w:rPr>
      </w:pPr>
    </w:p>
    <w:p w14:paraId="0BA49E0E" w14:textId="77777777" w:rsidR="00BF7419" w:rsidRPr="002B45F9" w:rsidRDefault="00BF7419" w:rsidP="00DE78B3">
      <w:pPr>
        <w:spacing w:line="312" w:lineRule="auto"/>
        <w:rPr>
          <w:rFonts w:ascii="Tahoma" w:eastAsia="Times New Roman" w:hAnsi="Tahoma" w:cs="Tahoma"/>
          <w:b/>
          <w:bCs/>
          <w:sz w:val="20"/>
          <w:szCs w:val="20"/>
          <w:lang w:val="nl-BE" w:eastAsia="nl-BE"/>
        </w:rPr>
      </w:pPr>
      <w:r w:rsidRPr="002B45F9">
        <w:rPr>
          <w:rFonts w:ascii="Tahoma" w:eastAsia="Times New Roman" w:hAnsi="Tahoma" w:cs="Tahoma"/>
          <w:b/>
          <w:bCs/>
          <w:sz w:val="20"/>
          <w:szCs w:val="20"/>
          <w:lang w:val="nl-BE" w:eastAsia="nl-BE"/>
        </w:rPr>
        <w:t>Gaan we straks allemaal naar de muziektherapeut in plaats naar de psycholoog?</w:t>
      </w:r>
    </w:p>
    <w:p w14:paraId="455028AC" w14:textId="77777777" w:rsidR="00BF7419" w:rsidRPr="002B45F9" w:rsidRDefault="00BF7419" w:rsidP="00DE78B3">
      <w:pPr>
        <w:spacing w:line="312" w:lineRule="auto"/>
        <w:rPr>
          <w:rFonts w:ascii="Tahoma" w:eastAsia="Times New Roman" w:hAnsi="Tahoma" w:cs="Tahoma"/>
          <w:sz w:val="20"/>
          <w:szCs w:val="20"/>
          <w:lang w:val="nl-BE" w:eastAsia="nl-BE"/>
        </w:rPr>
      </w:pPr>
      <w:r w:rsidRPr="002B45F9">
        <w:rPr>
          <w:rFonts w:ascii="Tahoma" w:eastAsia="Times New Roman" w:hAnsi="Tahoma" w:cs="Tahoma"/>
          <w:sz w:val="20"/>
          <w:szCs w:val="20"/>
          <w:lang w:val="nl-BE" w:eastAsia="nl-BE"/>
        </w:rPr>
        <w:t>(Aarzelend) “Het zijn twee verschillende therapievormen. Je kan voor een van de twee kiezen, of voor beide. Voor wie het moeilijk vindt om over zijn of haar problemen te praten, is het goed om te weten dat er alternatieven zijn, zoals muziektherapie, maar ook danstherapie of beeldende therapie. Je moet iets vinden dat bij jou past. Het allerbelangrijkste is dat mensen weten dat muziektherapie heel effectief is én ondersteund wordt door de wetenschap. Waarmee ik meteen pleit voor een terugbetaling van deze therapievorm. Voor angst en stress is muziektherapie vergelijkbaar met andere psychologische behandelingen.</w:t>
      </w:r>
    </w:p>
    <w:p w14:paraId="05F34E28" w14:textId="77777777" w:rsidR="003B3E57" w:rsidRPr="002B45F9" w:rsidRDefault="003B3E57" w:rsidP="007B00F3">
      <w:pPr>
        <w:spacing w:line="312" w:lineRule="auto"/>
        <w:rPr>
          <w:rFonts w:ascii="Tahoma" w:eastAsia="Times New Roman" w:hAnsi="Tahoma" w:cs="Tahoma"/>
          <w:sz w:val="20"/>
          <w:szCs w:val="20"/>
          <w:lang w:val="nl-BE" w:eastAsia="nl-BE"/>
        </w:rPr>
      </w:pPr>
    </w:p>
    <w:p w14:paraId="620A0396" w14:textId="77777777" w:rsidR="00DE78B3" w:rsidRPr="002B45F9" w:rsidRDefault="00DE78B3" w:rsidP="00DE78B3">
      <w:pPr>
        <w:spacing w:line="312" w:lineRule="auto"/>
        <w:rPr>
          <w:rFonts w:ascii="Tahoma" w:eastAsia="Times New Roman" w:hAnsi="Tahoma" w:cs="Tahoma"/>
          <w:b/>
          <w:bCs/>
          <w:sz w:val="20"/>
          <w:szCs w:val="20"/>
          <w:lang w:val="fr-BE" w:eastAsia="nl-BE"/>
        </w:rPr>
      </w:pPr>
      <w:r w:rsidRPr="002B45F9">
        <w:rPr>
          <w:rFonts w:ascii="Tahoma" w:eastAsia="Times New Roman" w:hAnsi="Tahoma" w:cs="Tahoma"/>
          <w:b/>
          <w:bCs/>
          <w:sz w:val="20"/>
          <w:szCs w:val="20"/>
          <w:lang w:val="fr-BE" w:eastAsia="nl-BE"/>
        </w:rPr>
        <w:t>Allons-nous bientôt tous consulter un musicothérapeute au lieu d’un psychologue ?</w:t>
      </w:r>
    </w:p>
    <w:p w14:paraId="35386E08" w14:textId="53EE0895" w:rsidR="00DE78B3" w:rsidRPr="002B45F9" w:rsidRDefault="00DE78B3" w:rsidP="00DE78B3">
      <w:pPr>
        <w:spacing w:line="312" w:lineRule="auto"/>
        <w:rPr>
          <w:rFonts w:ascii="Tahoma" w:eastAsia="Times New Roman" w:hAnsi="Tahoma" w:cs="Tahoma"/>
          <w:sz w:val="20"/>
          <w:szCs w:val="20"/>
          <w:lang w:val="fr-BE" w:eastAsia="nl-BE"/>
        </w:rPr>
      </w:pPr>
      <w:r w:rsidRPr="002B45F9">
        <w:rPr>
          <w:rFonts w:ascii="Tahoma" w:eastAsia="Times New Roman" w:hAnsi="Tahoma" w:cs="Tahoma"/>
          <w:sz w:val="20"/>
          <w:szCs w:val="20"/>
          <w:lang w:val="fr-BE" w:eastAsia="nl-BE"/>
        </w:rPr>
        <w:t>(Hésitation) « Ce sont deux formes de thérapie différentes. On peut choisir l’un ou l’autre, ou les deux. Pour les personnes qui ont des difficultés à parler de leurs problèmes, il est bon de savoir qu’il existe des alternatives, comme la musicothérapie, mais également la danse-thérapie ou la thérapie plastique. Il faut trouver la thérapie qui nous convient. Le plus important est que les gens sachent que la musicothérapie est très efficace et qu’elle est également soutenue par la science. C’est pourquoi je plaide pour le remboursement de cette forme de thérapie. Quant à l’anxiété et le stress, la musicothérapie est similaire à d’autres traitements psychologiques.</w:t>
      </w:r>
    </w:p>
    <w:p w14:paraId="65A50335" w14:textId="77777777" w:rsidR="00DE78B3" w:rsidRDefault="00DE78B3" w:rsidP="007B00F3">
      <w:pPr>
        <w:spacing w:line="312" w:lineRule="auto"/>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5F7B51" w:rsidRPr="00F53B17" w14:paraId="4D0274D0"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2552F69" w14:textId="77777777" w:rsidR="005F7B51" w:rsidRPr="00F53B17" w:rsidRDefault="005F7B51" w:rsidP="00E566E2">
            <w:pPr>
              <w:textAlignment w:val="baseline"/>
              <w:rPr>
                <w:rFonts w:ascii="Tahoma" w:eastAsia="Times New Roman" w:hAnsi="Tahoma" w:cs="Tahoma"/>
                <w:sz w:val="20"/>
                <w:szCs w:val="20"/>
                <w:lang w:eastAsia="nl-NL"/>
              </w:rPr>
            </w:pPr>
            <w:r w:rsidRPr="00F53B17">
              <w:rPr>
                <w:rFonts w:ascii="Tahoma" w:eastAsia="Times New Roman" w:hAnsi="Tahoma" w:cs="Tahoma"/>
                <w:sz w:val="20"/>
                <w:szCs w:val="20"/>
                <w:lang w:eastAsia="nl-N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908ADDB" w14:textId="77777777" w:rsidR="005F7B51" w:rsidRPr="00F53B17" w:rsidRDefault="005F7B51" w:rsidP="00E566E2">
            <w:pPr>
              <w:textAlignment w:val="baseline"/>
              <w:rPr>
                <w:rFonts w:ascii="Tahoma" w:eastAsia="Times New Roman" w:hAnsi="Tahoma" w:cs="Tahoma"/>
                <w:sz w:val="20"/>
                <w:szCs w:val="20"/>
                <w:lang w:eastAsia="nl-NL"/>
              </w:rPr>
            </w:pPr>
            <w:proofErr w:type="spellStart"/>
            <w:r w:rsidRPr="00F53B17">
              <w:rPr>
                <w:rFonts w:ascii="Tahoma" w:eastAsia="Times New Roman" w:hAnsi="Tahoma" w:cs="Tahoma"/>
                <w:sz w:val="20"/>
                <w:szCs w:val="20"/>
                <w:lang w:eastAsia="nl-NL"/>
              </w:rPr>
              <w:t>Problème</w:t>
            </w:r>
            <w:proofErr w:type="spellEnd"/>
            <w:r w:rsidRPr="00F53B17">
              <w:rPr>
                <w:rFonts w:ascii="Tahoma" w:eastAsia="Times New Roman" w:hAnsi="Tahoma" w:cs="Tahoma"/>
                <w:sz w:val="20"/>
                <w:szCs w:val="20"/>
                <w:lang w:eastAsia="nl-NL"/>
              </w:rPr>
              <w:t xml:space="preserve"> </w:t>
            </w:r>
            <w:proofErr w:type="spellStart"/>
            <w:r w:rsidRPr="00F53B17">
              <w:rPr>
                <w:rFonts w:ascii="Tahoma" w:eastAsia="Times New Roman" w:hAnsi="Tahoma" w:cs="Tahoma"/>
                <w:sz w:val="20"/>
                <w:szCs w:val="20"/>
                <w:lang w:eastAsia="nl-NL"/>
              </w:rPr>
              <w:t>lexicologique</w:t>
            </w:r>
            <w:proofErr w:type="spellEnd"/>
          </w:p>
        </w:tc>
      </w:tr>
      <w:tr w:rsidR="005F7B51" w:rsidRPr="00F53B17" w14:paraId="08BA577F"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24829A0" w14:textId="77777777" w:rsidR="005F7B51" w:rsidRPr="00F53B17" w:rsidRDefault="005F7B51" w:rsidP="00E566E2">
            <w:pPr>
              <w:textAlignment w:val="baseline"/>
              <w:rPr>
                <w:rFonts w:ascii="Tahoma" w:eastAsia="Times New Roman" w:hAnsi="Tahoma" w:cs="Tahoma"/>
                <w:sz w:val="20"/>
                <w:szCs w:val="20"/>
                <w:lang w:eastAsia="nl-NL"/>
              </w:rPr>
            </w:pPr>
            <w:r w:rsidRPr="00F53B17">
              <w:rPr>
                <w:rFonts w:ascii="Tahoma" w:eastAsia="Times New Roman" w:hAnsi="Tahoma" w:cs="Tahoma"/>
                <w:sz w:val="20"/>
                <w:szCs w:val="20"/>
                <w:lang w:eastAsia="nl-N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71C5B3" w14:textId="77777777" w:rsidR="005F7B51" w:rsidRPr="00F53B17" w:rsidRDefault="005F7B51" w:rsidP="00E566E2">
            <w:pPr>
              <w:textAlignment w:val="baseline"/>
              <w:rPr>
                <w:rFonts w:ascii="Tahoma" w:eastAsia="Times New Roman" w:hAnsi="Tahoma" w:cs="Tahoma"/>
                <w:sz w:val="20"/>
                <w:szCs w:val="20"/>
                <w:lang w:eastAsia="nl-NL"/>
              </w:rPr>
            </w:pPr>
            <w:r w:rsidRPr="00F53B17">
              <w:rPr>
                <w:rFonts w:ascii="Tahoma" w:eastAsia="Times New Roman" w:hAnsi="Tahoma" w:cs="Tahoma"/>
                <w:sz w:val="20"/>
                <w:szCs w:val="20"/>
                <w:lang w:eastAsia="nl-NL"/>
              </w:rPr>
              <w:t>therapievorm</w:t>
            </w:r>
          </w:p>
        </w:tc>
      </w:tr>
      <w:tr w:rsidR="005F7B51" w:rsidRPr="00F53B17" w14:paraId="5013065B"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FBB5317" w14:textId="77777777" w:rsidR="005F7B51" w:rsidRPr="00F53B17" w:rsidRDefault="005F7B51" w:rsidP="00E566E2">
            <w:pPr>
              <w:textAlignment w:val="baseline"/>
              <w:rPr>
                <w:rFonts w:ascii="Tahoma" w:eastAsia="Times New Roman" w:hAnsi="Tahoma" w:cs="Tahoma"/>
                <w:sz w:val="20"/>
                <w:szCs w:val="20"/>
                <w:lang w:eastAsia="nl-NL"/>
              </w:rPr>
            </w:pPr>
            <w:r w:rsidRPr="00F53B17">
              <w:rPr>
                <w:rFonts w:ascii="Tahoma" w:eastAsia="Times New Roman" w:hAnsi="Tahoma" w:cs="Tahoma"/>
                <w:sz w:val="20"/>
                <w:szCs w:val="20"/>
                <w:lang w:eastAsia="nl-N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06F7CCA" w14:textId="108EA168" w:rsidR="005F7B51" w:rsidRPr="00F53B17" w:rsidRDefault="00262014" w:rsidP="00E566E2">
            <w:pPr>
              <w:textAlignment w:val="baseline"/>
              <w:rPr>
                <w:rFonts w:ascii="Tahoma" w:eastAsia="Times New Roman" w:hAnsi="Tahoma" w:cs="Tahoma"/>
                <w:sz w:val="20"/>
                <w:szCs w:val="20"/>
                <w:lang w:val="fr-BE" w:eastAsia="nl-NL"/>
              </w:rPr>
            </w:pPr>
            <w:r>
              <w:rPr>
                <w:rFonts w:ascii="Tahoma" w:eastAsia="Times New Roman" w:hAnsi="Tahoma" w:cs="Tahoma"/>
                <w:sz w:val="20"/>
                <w:szCs w:val="20"/>
                <w:lang w:val="fr-BE" w:eastAsia="nl-NL"/>
              </w:rPr>
              <w:t>f</w:t>
            </w:r>
            <w:r w:rsidR="005F7B51" w:rsidRPr="00F53B17">
              <w:rPr>
                <w:rFonts w:ascii="Tahoma" w:eastAsia="Times New Roman" w:hAnsi="Tahoma" w:cs="Tahoma"/>
                <w:sz w:val="20"/>
                <w:szCs w:val="20"/>
                <w:lang w:val="fr-BE" w:eastAsia="nl-NL"/>
              </w:rPr>
              <w:t>orme de thérapie</w:t>
            </w:r>
          </w:p>
        </w:tc>
      </w:tr>
      <w:tr w:rsidR="005F7B51" w:rsidRPr="000254E4" w14:paraId="213F3E60"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4E7BB03" w14:textId="77777777" w:rsidR="005F7B51" w:rsidRPr="00F53B17" w:rsidRDefault="005F7B51" w:rsidP="00E566E2">
            <w:pPr>
              <w:textAlignment w:val="baseline"/>
              <w:rPr>
                <w:rFonts w:ascii="Tahoma" w:eastAsia="Times New Roman" w:hAnsi="Tahoma" w:cs="Tahoma"/>
                <w:sz w:val="20"/>
                <w:szCs w:val="20"/>
                <w:lang w:eastAsia="nl-NL"/>
              </w:rPr>
            </w:pPr>
            <w:r w:rsidRPr="00F53B17">
              <w:rPr>
                <w:rFonts w:ascii="Tahoma" w:eastAsia="Times New Roman" w:hAnsi="Tahoma" w:cs="Tahoma"/>
                <w:sz w:val="20"/>
                <w:szCs w:val="20"/>
                <w:lang w:eastAsia="nl-N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8FE1AE3" w14:textId="71BEF280" w:rsidR="005F7B51" w:rsidRPr="00F53B17" w:rsidRDefault="005F7B51" w:rsidP="00E566E2">
            <w:pPr>
              <w:textAlignment w:val="baseline"/>
              <w:rPr>
                <w:rFonts w:ascii="Tahoma" w:hAnsi="Tahoma" w:cs="Tahoma"/>
                <w:sz w:val="20"/>
                <w:szCs w:val="20"/>
                <w:lang w:val="fr-BE"/>
              </w:rPr>
            </w:pPr>
            <w:r w:rsidRPr="00F53B17">
              <w:rPr>
                <w:rFonts w:ascii="Tahoma" w:hAnsi="Tahoma" w:cs="Tahoma"/>
                <w:sz w:val="20"/>
                <w:szCs w:val="20"/>
                <w:lang w:val="fr-BE"/>
              </w:rPr>
              <w:t>Dans un texte sur le site la-clinique-e-sante.com</w:t>
            </w:r>
            <w:r w:rsidR="00E75F84">
              <w:rPr>
                <w:rFonts w:ascii="Tahoma" w:hAnsi="Tahoma" w:cs="Tahoma"/>
                <w:sz w:val="20"/>
                <w:szCs w:val="20"/>
                <w:lang w:val="fr-BE"/>
              </w:rPr>
              <w:t>,</w:t>
            </w:r>
            <w:r w:rsidRPr="00F53B17">
              <w:rPr>
                <w:rFonts w:ascii="Tahoma" w:hAnsi="Tahoma" w:cs="Tahoma"/>
                <w:sz w:val="20"/>
                <w:szCs w:val="20"/>
                <w:lang w:val="fr-BE"/>
              </w:rPr>
              <w:t xml:space="preserve"> il y a une liste avec les différentes formes de thérapie. Le mot ‘type de thérapie’ est utilisé de manière interchangeable avec ‘forme de thérapie’. </w:t>
            </w:r>
          </w:p>
          <w:p w14:paraId="575A442A" w14:textId="77777777" w:rsidR="005F7B51" w:rsidRPr="00F53B17" w:rsidRDefault="005F7B51" w:rsidP="00E566E2">
            <w:pPr>
              <w:textAlignment w:val="baseline"/>
              <w:rPr>
                <w:rFonts w:ascii="Tahoma" w:hAnsi="Tahoma" w:cs="Tahoma"/>
                <w:sz w:val="20"/>
                <w:szCs w:val="20"/>
                <w:lang w:val="fr-BE"/>
              </w:rPr>
            </w:pPr>
          </w:p>
          <w:p w14:paraId="3CF5E6F6" w14:textId="77777777" w:rsidR="005F7B51" w:rsidRPr="00F53B17" w:rsidRDefault="005F7B51" w:rsidP="00E566E2">
            <w:pPr>
              <w:textAlignment w:val="baseline"/>
              <w:rPr>
                <w:rFonts w:ascii="Tahoma" w:hAnsi="Tahoma" w:cs="Tahoma"/>
                <w:sz w:val="20"/>
                <w:szCs w:val="20"/>
                <w:lang w:val="fr-BE"/>
              </w:rPr>
            </w:pPr>
            <w:r w:rsidRPr="00F53B17">
              <w:rPr>
                <w:rFonts w:ascii="Tahoma" w:hAnsi="Tahoma" w:cs="Tahoma"/>
                <w:sz w:val="20"/>
                <w:szCs w:val="20"/>
                <w:lang w:val="fr-BE"/>
              </w:rPr>
              <w:t>« type de thérapie » a 524.000 résultats sur Google.</w:t>
            </w:r>
          </w:p>
          <w:p w14:paraId="40AA2DD4" w14:textId="77777777" w:rsidR="005F7B51" w:rsidRPr="00F53B17" w:rsidRDefault="005F7B51" w:rsidP="00E566E2">
            <w:pPr>
              <w:textAlignment w:val="baseline"/>
              <w:rPr>
                <w:rFonts w:ascii="Tahoma" w:hAnsi="Tahoma" w:cs="Tahoma"/>
                <w:sz w:val="20"/>
                <w:szCs w:val="20"/>
                <w:lang w:val="fr-BE"/>
              </w:rPr>
            </w:pPr>
            <w:r w:rsidRPr="00F53B17">
              <w:rPr>
                <w:rFonts w:ascii="Tahoma" w:hAnsi="Tahoma" w:cs="Tahoma"/>
                <w:sz w:val="20"/>
                <w:szCs w:val="20"/>
                <w:lang w:val="fr-BE"/>
              </w:rPr>
              <w:t xml:space="preserve">« forme de thérapie » donne 624.000 résultats sur Google. </w:t>
            </w:r>
          </w:p>
          <w:p w14:paraId="5BACFC46" w14:textId="77777777" w:rsidR="005F7B51" w:rsidRPr="00F53B17" w:rsidRDefault="005F7B51" w:rsidP="00E566E2">
            <w:pPr>
              <w:textAlignment w:val="baseline"/>
              <w:rPr>
                <w:rFonts w:ascii="Tahoma" w:hAnsi="Tahoma" w:cs="Tahoma"/>
                <w:sz w:val="20"/>
                <w:szCs w:val="20"/>
                <w:lang w:val="fr-BE"/>
              </w:rPr>
            </w:pPr>
          </w:p>
          <w:p w14:paraId="1656F69A" w14:textId="77777777" w:rsidR="005F7B51" w:rsidRPr="00F53B17" w:rsidRDefault="005F7B51" w:rsidP="00E566E2">
            <w:pPr>
              <w:textAlignment w:val="baseline"/>
              <w:rPr>
                <w:rFonts w:ascii="Tahoma" w:hAnsi="Tahoma" w:cs="Tahoma"/>
                <w:color w:val="2B3C79"/>
                <w:sz w:val="20"/>
                <w:szCs w:val="20"/>
                <w:lang w:val="fr-BE"/>
              </w:rPr>
            </w:pPr>
            <w:r w:rsidRPr="00F53B17">
              <w:rPr>
                <w:rFonts w:ascii="Tahoma" w:hAnsi="Tahoma" w:cs="Tahoma"/>
                <w:sz w:val="20"/>
                <w:szCs w:val="20"/>
                <w:lang w:val="fr-BE"/>
              </w:rPr>
              <w:t>J’ai trouvé sur de nombreux sites web que la musicothérapie est une forme de thérapie, par exemple sur p</w:t>
            </w:r>
            <w:r w:rsidRPr="00F53B17">
              <w:rPr>
                <w:rFonts w:ascii="Tahoma" w:hAnsi="Tahoma" w:cs="Tahoma"/>
                <w:sz w:val="20"/>
                <w:szCs w:val="20"/>
                <w:shd w:val="clear" w:color="auto" w:fill="FFFFFF"/>
                <w:lang w:val="fr-BE"/>
              </w:rPr>
              <w:t>asseportsante.net </w:t>
            </w:r>
            <w:r w:rsidRPr="00E75F84">
              <w:rPr>
                <w:rFonts w:ascii="Tahoma" w:hAnsi="Tahoma" w:cs="Tahoma"/>
                <w:sz w:val="20"/>
                <w:szCs w:val="20"/>
                <w:shd w:val="clear" w:color="auto" w:fill="FFFFFF"/>
                <w:lang w:val="fr-BE"/>
              </w:rPr>
              <w:t>: ‘La </w:t>
            </w:r>
            <w:r w:rsidRPr="00E75F84">
              <w:rPr>
                <w:rStyle w:val="Nadruk"/>
                <w:rFonts w:ascii="Tahoma" w:hAnsi="Tahoma" w:cs="Tahoma"/>
                <w:i w:val="0"/>
                <w:iCs w:val="0"/>
                <w:sz w:val="20"/>
                <w:szCs w:val="20"/>
                <w:shd w:val="clear" w:color="auto" w:fill="FFFFFF"/>
                <w:lang w:val="fr-BE"/>
              </w:rPr>
              <w:t>musicothérapie</w:t>
            </w:r>
            <w:r w:rsidRPr="00E75F84">
              <w:rPr>
                <w:rFonts w:ascii="Tahoma" w:hAnsi="Tahoma" w:cs="Tahoma"/>
                <w:sz w:val="20"/>
                <w:szCs w:val="20"/>
                <w:shd w:val="clear" w:color="auto" w:fill="FFFFFF"/>
                <w:lang w:val="fr-BE"/>
              </w:rPr>
              <w:t> est une </w:t>
            </w:r>
            <w:r w:rsidRPr="00E75F84">
              <w:rPr>
                <w:rStyle w:val="Nadruk"/>
                <w:rFonts w:ascii="Tahoma" w:hAnsi="Tahoma" w:cs="Tahoma"/>
                <w:i w:val="0"/>
                <w:iCs w:val="0"/>
                <w:sz w:val="20"/>
                <w:szCs w:val="20"/>
                <w:shd w:val="clear" w:color="auto" w:fill="FFFFFF"/>
                <w:lang w:val="fr-BE"/>
              </w:rPr>
              <w:t>forme de thérapie</w:t>
            </w:r>
            <w:r w:rsidRPr="00E75F84">
              <w:rPr>
                <w:rFonts w:ascii="Tahoma" w:hAnsi="Tahoma" w:cs="Tahoma"/>
                <w:sz w:val="20"/>
                <w:szCs w:val="20"/>
                <w:shd w:val="clear" w:color="auto" w:fill="FFFFFF"/>
                <w:lang w:val="fr-BE"/>
              </w:rPr>
              <w:t> qui utilise la musique</w:t>
            </w:r>
            <w:r w:rsidRPr="00F53B17">
              <w:rPr>
                <w:rFonts w:ascii="Tahoma" w:hAnsi="Tahoma" w:cs="Tahoma"/>
                <w:sz w:val="20"/>
                <w:szCs w:val="20"/>
                <w:shd w:val="clear" w:color="auto" w:fill="FFFFFF"/>
                <w:lang w:val="fr-BE"/>
              </w:rPr>
              <w:t xml:space="preserve"> comme un moyen de soigner ou de répondre à une problématique donnée.’</w:t>
            </w:r>
          </w:p>
        </w:tc>
      </w:tr>
      <w:tr w:rsidR="005F7B51" w:rsidRPr="00F53B17" w14:paraId="4FA875BF"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248A6D8" w14:textId="77777777" w:rsidR="005F7B51" w:rsidRPr="00F53B17" w:rsidRDefault="005F7B51" w:rsidP="00E566E2">
            <w:pPr>
              <w:textAlignment w:val="baseline"/>
              <w:rPr>
                <w:rFonts w:ascii="Tahoma" w:eastAsia="Times New Roman" w:hAnsi="Tahoma" w:cs="Tahoma"/>
                <w:sz w:val="20"/>
                <w:szCs w:val="20"/>
                <w:lang w:eastAsia="nl-NL"/>
              </w:rPr>
            </w:pPr>
            <w:r w:rsidRPr="00F53B17">
              <w:rPr>
                <w:rFonts w:ascii="Tahoma" w:eastAsia="Times New Roman" w:hAnsi="Tahoma" w:cs="Tahoma"/>
                <w:sz w:val="20"/>
                <w:szCs w:val="20"/>
                <w:lang w:eastAsia="nl-N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8356844" w14:textId="0E9C07E6" w:rsidR="005F7B51" w:rsidRPr="00F53B17" w:rsidRDefault="00000000" w:rsidP="00F53B17">
            <w:pPr>
              <w:pStyle w:val="Lijstalinea"/>
              <w:numPr>
                <w:ilvl w:val="0"/>
                <w:numId w:val="9"/>
              </w:numPr>
              <w:rPr>
                <w:rFonts w:ascii="Tahoma" w:hAnsi="Tahoma" w:cs="Tahoma"/>
                <w:sz w:val="20"/>
                <w:szCs w:val="20"/>
              </w:rPr>
            </w:pPr>
            <w:hyperlink r:id="rId150" w:history="1">
              <w:r w:rsidR="006E1F98" w:rsidRPr="003E3190">
                <w:rPr>
                  <w:rStyle w:val="Hyperlink"/>
                  <w:rFonts w:ascii="Tahoma" w:hAnsi="Tahoma" w:cs="Tahoma"/>
                  <w:sz w:val="20"/>
                  <w:szCs w:val="20"/>
                </w:rPr>
                <w:t>https://www.la-clinique-e-sante.com</w:t>
              </w:r>
            </w:hyperlink>
            <w:r w:rsidR="005F7B51" w:rsidRPr="00F53B17">
              <w:rPr>
                <w:rFonts w:ascii="Tahoma" w:hAnsi="Tahoma" w:cs="Tahoma"/>
                <w:sz w:val="20"/>
                <w:szCs w:val="20"/>
              </w:rPr>
              <w:t xml:space="preserve"> </w:t>
            </w:r>
          </w:p>
          <w:p w14:paraId="03EDAA3C" w14:textId="5933B82E" w:rsidR="005F7B51" w:rsidRPr="00F53B17" w:rsidRDefault="00000000" w:rsidP="00F53B17">
            <w:pPr>
              <w:pStyle w:val="Lijstalinea"/>
              <w:numPr>
                <w:ilvl w:val="0"/>
                <w:numId w:val="9"/>
              </w:numPr>
              <w:rPr>
                <w:rFonts w:ascii="Tahoma" w:hAnsi="Tahoma" w:cs="Tahoma"/>
                <w:sz w:val="20"/>
                <w:szCs w:val="20"/>
              </w:rPr>
            </w:pPr>
            <w:hyperlink r:id="rId151" w:history="1">
              <w:r w:rsidR="006E1F98" w:rsidRPr="003E3190">
                <w:rPr>
                  <w:rStyle w:val="Hyperlink"/>
                  <w:rFonts w:ascii="Tahoma" w:hAnsi="Tahoma" w:cs="Tahoma"/>
                  <w:sz w:val="20"/>
                  <w:szCs w:val="20"/>
                </w:rPr>
                <w:t>https://www.passeportsante.net</w:t>
              </w:r>
            </w:hyperlink>
            <w:r w:rsidR="005F7B51" w:rsidRPr="00F53B17">
              <w:rPr>
                <w:rFonts w:ascii="Tahoma" w:hAnsi="Tahoma" w:cs="Tahoma"/>
                <w:sz w:val="20"/>
                <w:szCs w:val="20"/>
              </w:rPr>
              <w:t xml:space="preserve"> </w:t>
            </w:r>
          </w:p>
        </w:tc>
      </w:tr>
    </w:tbl>
    <w:p w14:paraId="408069EE" w14:textId="77777777" w:rsidR="00DE78B3" w:rsidRDefault="00DE78B3" w:rsidP="007B00F3">
      <w:pPr>
        <w:spacing w:line="312" w:lineRule="auto"/>
      </w:pPr>
    </w:p>
    <w:p w14:paraId="7AC9E812" w14:textId="77777777" w:rsidR="005F7B51" w:rsidRDefault="005F7B51" w:rsidP="007B00F3">
      <w:pPr>
        <w:spacing w:line="312" w:lineRule="auto"/>
      </w:pPr>
    </w:p>
    <w:p w14:paraId="18384320" w14:textId="77777777" w:rsidR="007F584E" w:rsidRPr="00E75F84" w:rsidRDefault="007F584E" w:rsidP="004B06B4">
      <w:pPr>
        <w:spacing w:line="312" w:lineRule="auto"/>
        <w:rPr>
          <w:rFonts w:ascii="Tahoma" w:eastAsia="Times New Roman" w:hAnsi="Tahoma" w:cs="Tahoma"/>
          <w:sz w:val="20"/>
          <w:szCs w:val="20"/>
          <w:lang w:val="fr-BE" w:eastAsia="nl-BE"/>
        </w:rPr>
      </w:pPr>
      <w:r w:rsidRPr="00E75F84">
        <w:rPr>
          <w:rFonts w:ascii="Tahoma" w:eastAsia="Times New Roman" w:hAnsi="Tahoma" w:cs="Tahoma"/>
          <w:sz w:val="20"/>
          <w:szCs w:val="20"/>
          <w:lang w:val="nl-BE" w:eastAsia="nl-BE"/>
        </w:rPr>
        <w:t xml:space="preserve">“Ik heb jarenlang als muziektherapeut gewerkt met jongeren met een licht verstandelijke beperking. Voor hen is deze therapievorm bij uitstek geschikt omdat ze het doorgaans lastiger vinden om gevoelens te erkennen, te herkennen en te benoemen. Ze ervaren meer stress omdat ze de wereld om zich heen iets minder goed begrijpen en vaak sociale interactieproblemen hebben. Bij de psycholoog praat je veelal over vroeger, iets wat geweest is of wat nog moet komen, je bent bezig met situaties uit het verleden of met de toekomst, terwijl je bij muziektherapie in het moment werkt. De muziek die er op dat moment klinkt, is het ‘materiaal’ waarmee je werkt. </w:t>
      </w:r>
      <w:r w:rsidRPr="00E75F84">
        <w:rPr>
          <w:rFonts w:ascii="Tahoma" w:eastAsia="Times New Roman" w:hAnsi="Tahoma" w:cs="Tahoma"/>
          <w:sz w:val="20"/>
          <w:szCs w:val="20"/>
          <w:lang w:val="fr-BE" w:eastAsia="nl-BE"/>
        </w:rPr>
        <w:t xml:space="preserve">Het </w:t>
      </w:r>
      <w:proofErr w:type="spellStart"/>
      <w:r w:rsidRPr="00E75F84">
        <w:rPr>
          <w:rFonts w:ascii="Tahoma" w:eastAsia="Times New Roman" w:hAnsi="Tahoma" w:cs="Tahoma"/>
          <w:sz w:val="20"/>
          <w:szCs w:val="20"/>
          <w:lang w:val="fr-BE" w:eastAsia="nl-BE"/>
        </w:rPr>
        <w:t>is</w:t>
      </w:r>
      <w:proofErr w:type="spellEnd"/>
      <w:r w:rsidRPr="00E75F84">
        <w:rPr>
          <w:rFonts w:ascii="Tahoma" w:eastAsia="Times New Roman" w:hAnsi="Tahoma" w:cs="Tahoma"/>
          <w:sz w:val="20"/>
          <w:szCs w:val="20"/>
          <w:lang w:val="fr-BE" w:eastAsia="nl-BE"/>
        </w:rPr>
        <w:t xml:space="preserve"> </w:t>
      </w:r>
      <w:proofErr w:type="spellStart"/>
      <w:r w:rsidRPr="00E75F84">
        <w:rPr>
          <w:rFonts w:ascii="Tahoma" w:eastAsia="Times New Roman" w:hAnsi="Tahoma" w:cs="Tahoma"/>
          <w:sz w:val="20"/>
          <w:szCs w:val="20"/>
          <w:lang w:val="fr-BE" w:eastAsia="nl-BE"/>
        </w:rPr>
        <w:t>eerder</w:t>
      </w:r>
      <w:proofErr w:type="spellEnd"/>
      <w:r w:rsidRPr="00E75F84">
        <w:rPr>
          <w:rFonts w:ascii="Tahoma" w:eastAsia="Times New Roman" w:hAnsi="Tahoma" w:cs="Tahoma"/>
          <w:sz w:val="20"/>
          <w:szCs w:val="20"/>
          <w:lang w:val="fr-BE" w:eastAsia="nl-BE"/>
        </w:rPr>
        <w:t xml:space="preserve"> </w:t>
      </w:r>
      <w:proofErr w:type="spellStart"/>
      <w:r w:rsidRPr="00E75F84">
        <w:rPr>
          <w:rFonts w:ascii="Tahoma" w:eastAsia="Times New Roman" w:hAnsi="Tahoma" w:cs="Tahoma"/>
          <w:sz w:val="20"/>
          <w:szCs w:val="20"/>
          <w:lang w:val="fr-BE" w:eastAsia="nl-BE"/>
        </w:rPr>
        <w:t>doen</w:t>
      </w:r>
      <w:proofErr w:type="spellEnd"/>
      <w:r w:rsidRPr="00E75F84">
        <w:rPr>
          <w:rFonts w:ascii="Tahoma" w:eastAsia="Times New Roman" w:hAnsi="Tahoma" w:cs="Tahoma"/>
          <w:sz w:val="20"/>
          <w:szCs w:val="20"/>
          <w:lang w:val="fr-BE" w:eastAsia="nl-BE"/>
        </w:rPr>
        <w:t xml:space="preserve"> dan </w:t>
      </w:r>
      <w:proofErr w:type="spellStart"/>
      <w:r w:rsidRPr="00E75F84">
        <w:rPr>
          <w:rFonts w:ascii="Tahoma" w:eastAsia="Times New Roman" w:hAnsi="Tahoma" w:cs="Tahoma"/>
          <w:sz w:val="20"/>
          <w:szCs w:val="20"/>
          <w:lang w:val="fr-BE" w:eastAsia="nl-BE"/>
        </w:rPr>
        <w:t>praten</w:t>
      </w:r>
      <w:proofErr w:type="spellEnd"/>
      <w:r w:rsidRPr="00E75F84">
        <w:rPr>
          <w:rFonts w:ascii="Tahoma" w:eastAsia="Times New Roman" w:hAnsi="Tahoma" w:cs="Tahoma"/>
          <w:sz w:val="20"/>
          <w:szCs w:val="20"/>
          <w:lang w:val="fr-BE" w:eastAsia="nl-BE"/>
        </w:rPr>
        <w:t>.”</w:t>
      </w:r>
    </w:p>
    <w:p w14:paraId="7198A219" w14:textId="77777777" w:rsidR="005F7B51" w:rsidRPr="00E75F84" w:rsidRDefault="005F7B51" w:rsidP="007B00F3">
      <w:pPr>
        <w:spacing w:line="312" w:lineRule="auto"/>
        <w:rPr>
          <w:rFonts w:ascii="Tahoma" w:eastAsia="Times New Roman" w:hAnsi="Tahoma" w:cs="Tahoma"/>
          <w:sz w:val="20"/>
          <w:szCs w:val="20"/>
          <w:lang w:val="fr-BE" w:eastAsia="nl-BE"/>
        </w:rPr>
      </w:pPr>
    </w:p>
    <w:p w14:paraId="078F8848" w14:textId="35DDD0D5" w:rsidR="004B06B4" w:rsidRPr="00E75F84" w:rsidRDefault="004B06B4" w:rsidP="004B06B4">
      <w:pPr>
        <w:spacing w:line="312" w:lineRule="auto"/>
        <w:rPr>
          <w:rFonts w:ascii="Tahoma" w:eastAsia="Times New Roman" w:hAnsi="Tahoma" w:cs="Tahoma"/>
          <w:sz w:val="20"/>
          <w:szCs w:val="20"/>
          <w:lang w:val="fr-BE" w:eastAsia="nl-BE"/>
        </w:rPr>
      </w:pPr>
      <w:r w:rsidRPr="00E75F84">
        <w:rPr>
          <w:rFonts w:ascii="Tahoma" w:eastAsia="Times New Roman" w:hAnsi="Tahoma" w:cs="Tahoma"/>
          <w:sz w:val="20"/>
          <w:szCs w:val="20"/>
          <w:lang w:val="fr-BE" w:eastAsia="nl-BE"/>
        </w:rPr>
        <w:t>« Pendant des années, j’ai travaillé en tant que musicothérapeute avec des jeunes atteints de déficience intellectuelle légère. Cette forme de thérapie convient par excellence à ces personnes</w:t>
      </w:r>
      <w:r w:rsidR="00E97152">
        <w:rPr>
          <w:rFonts w:ascii="Tahoma" w:eastAsia="Times New Roman" w:hAnsi="Tahoma" w:cs="Tahoma"/>
          <w:sz w:val="20"/>
          <w:szCs w:val="20"/>
          <w:lang w:val="fr-BE" w:eastAsia="nl-BE"/>
        </w:rPr>
        <w:t>,</w:t>
      </w:r>
      <w:r w:rsidRPr="00E75F84">
        <w:rPr>
          <w:rFonts w:ascii="Tahoma" w:eastAsia="Times New Roman" w:hAnsi="Tahoma" w:cs="Tahoma"/>
          <w:sz w:val="20"/>
          <w:szCs w:val="20"/>
          <w:lang w:val="fr-BE" w:eastAsia="nl-BE"/>
        </w:rPr>
        <w:t xml:space="preserve"> parce qu’elles ont généralement plus de difficultés à reconnaître, à identifier et à nommer les sentiments. Ces personnes ressentent plus de stress</w:t>
      </w:r>
      <w:r w:rsidR="00CC139A">
        <w:rPr>
          <w:rFonts w:ascii="Tahoma" w:eastAsia="Times New Roman" w:hAnsi="Tahoma" w:cs="Tahoma"/>
          <w:sz w:val="20"/>
          <w:szCs w:val="20"/>
          <w:lang w:val="fr-BE" w:eastAsia="nl-BE"/>
        </w:rPr>
        <w:t>,</w:t>
      </w:r>
      <w:r w:rsidRPr="00E75F84">
        <w:rPr>
          <w:rFonts w:ascii="Tahoma" w:eastAsia="Times New Roman" w:hAnsi="Tahoma" w:cs="Tahoma"/>
          <w:sz w:val="20"/>
          <w:szCs w:val="20"/>
          <w:lang w:val="fr-BE" w:eastAsia="nl-BE"/>
        </w:rPr>
        <w:t xml:space="preserve"> parce qu’elles comprennent un peu moins bien le monde autour d’elles et ont souvent des problèmes d’interaction sociale. Quand nous allons chez le psychologue, nous parlons surtout du passé, de quelque chose qui s’est passé ou qui doit encore se passer : nous traitons des situations du passé ou de l’avenir, alors que la musicothérapie se concentre sur le présent. La musique qui résonne à ce moment-là est le ‘matériel’ avec lequel on travaille. C’est agir plutôt que parler. »</w:t>
      </w:r>
    </w:p>
    <w:p w14:paraId="6528EB80" w14:textId="77777777" w:rsidR="004B06B4" w:rsidRDefault="004B06B4" w:rsidP="007B00F3">
      <w:pPr>
        <w:spacing w:line="312" w:lineRule="auto"/>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C74778" w:rsidRPr="00BE2ADE" w14:paraId="5DCCA617"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9EC32F5" w14:textId="77777777" w:rsidR="00C74778" w:rsidRPr="00BE2ADE" w:rsidRDefault="00C74778" w:rsidP="00E566E2">
            <w:pPr>
              <w:textAlignment w:val="baseline"/>
              <w:rPr>
                <w:rFonts w:ascii="Tahoma" w:eastAsia="Times New Roman" w:hAnsi="Tahoma" w:cs="Tahoma"/>
                <w:sz w:val="20"/>
                <w:szCs w:val="20"/>
                <w:lang w:eastAsia="nl-NL"/>
              </w:rPr>
            </w:pPr>
            <w:r w:rsidRPr="00BE2ADE">
              <w:rPr>
                <w:rFonts w:ascii="Tahoma" w:eastAsia="Times New Roman" w:hAnsi="Tahoma" w:cs="Tahoma"/>
                <w:sz w:val="20"/>
                <w:szCs w:val="20"/>
                <w:lang w:eastAsia="nl-N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56BA604" w14:textId="77777777" w:rsidR="00C74778" w:rsidRPr="00BE2ADE" w:rsidRDefault="00C74778" w:rsidP="00E566E2">
            <w:pPr>
              <w:textAlignment w:val="baseline"/>
              <w:rPr>
                <w:rFonts w:ascii="Tahoma" w:eastAsia="Times New Roman" w:hAnsi="Tahoma" w:cs="Tahoma"/>
                <w:sz w:val="20"/>
                <w:szCs w:val="20"/>
                <w:lang w:eastAsia="nl-NL"/>
              </w:rPr>
            </w:pPr>
            <w:proofErr w:type="spellStart"/>
            <w:r w:rsidRPr="00BE2ADE">
              <w:rPr>
                <w:rFonts w:ascii="Tahoma" w:eastAsia="Times New Roman" w:hAnsi="Tahoma" w:cs="Tahoma"/>
                <w:sz w:val="20"/>
                <w:szCs w:val="20"/>
                <w:lang w:eastAsia="nl-NL"/>
              </w:rPr>
              <w:t>Problème</w:t>
            </w:r>
            <w:proofErr w:type="spellEnd"/>
            <w:r w:rsidRPr="00BE2ADE">
              <w:rPr>
                <w:rFonts w:ascii="Tahoma" w:eastAsia="Times New Roman" w:hAnsi="Tahoma" w:cs="Tahoma"/>
                <w:sz w:val="20"/>
                <w:szCs w:val="20"/>
                <w:lang w:eastAsia="nl-NL"/>
              </w:rPr>
              <w:t xml:space="preserve"> </w:t>
            </w:r>
            <w:proofErr w:type="spellStart"/>
            <w:r w:rsidRPr="00BE2ADE">
              <w:rPr>
                <w:rFonts w:ascii="Tahoma" w:eastAsia="Times New Roman" w:hAnsi="Tahoma" w:cs="Tahoma"/>
                <w:sz w:val="20"/>
                <w:szCs w:val="20"/>
                <w:lang w:eastAsia="nl-NL"/>
              </w:rPr>
              <w:t>lexicologique</w:t>
            </w:r>
            <w:proofErr w:type="spellEnd"/>
          </w:p>
        </w:tc>
      </w:tr>
      <w:tr w:rsidR="00C74778" w:rsidRPr="00BE2ADE" w14:paraId="0711E710"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0CBADE" w14:textId="77777777" w:rsidR="00C74778" w:rsidRPr="00BE2ADE" w:rsidRDefault="00C74778" w:rsidP="00E566E2">
            <w:pPr>
              <w:textAlignment w:val="baseline"/>
              <w:rPr>
                <w:rFonts w:ascii="Tahoma" w:eastAsia="Times New Roman" w:hAnsi="Tahoma" w:cs="Tahoma"/>
                <w:sz w:val="20"/>
                <w:szCs w:val="20"/>
                <w:lang w:eastAsia="nl-NL"/>
              </w:rPr>
            </w:pPr>
            <w:r w:rsidRPr="00BE2ADE">
              <w:rPr>
                <w:rFonts w:ascii="Tahoma" w:eastAsia="Times New Roman" w:hAnsi="Tahoma" w:cs="Tahoma"/>
                <w:sz w:val="20"/>
                <w:szCs w:val="20"/>
                <w:lang w:eastAsia="nl-N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698972" w14:textId="6F588E06" w:rsidR="00C74778" w:rsidRPr="00BE2ADE" w:rsidRDefault="006F00A7" w:rsidP="00E566E2">
            <w:pPr>
              <w:textAlignment w:val="baseline"/>
              <w:rPr>
                <w:rFonts w:ascii="Tahoma" w:eastAsia="Times New Roman" w:hAnsi="Tahoma" w:cs="Tahoma"/>
                <w:sz w:val="20"/>
                <w:szCs w:val="20"/>
                <w:lang w:eastAsia="nl-NL"/>
              </w:rPr>
            </w:pPr>
            <w:r>
              <w:rPr>
                <w:rFonts w:ascii="Tahoma" w:eastAsia="Times New Roman" w:hAnsi="Tahoma" w:cs="Tahoma"/>
                <w:sz w:val="20"/>
                <w:szCs w:val="20"/>
                <w:lang w:eastAsia="nl-NL"/>
              </w:rPr>
              <w:t>e</w:t>
            </w:r>
            <w:r w:rsidR="00C74778" w:rsidRPr="00BE2ADE">
              <w:rPr>
                <w:rFonts w:ascii="Tahoma" w:eastAsia="Times New Roman" w:hAnsi="Tahoma" w:cs="Tahoma"/>
                <w:sz w:val="20"/>
                <w:szCs w:val="20"/>
                <w:lang w:eastAsia="nl-NL"/>
              </w:rPr>
              <w:t>rkennen</w:t>
            </w:r>
          </w:p>
          <w:p w14:paraId="49CAE076" w14:textId="77777777" w:rsidR="00C74778" w:rsidRPr="00BE2ADE" w:rsidRDefault="00C74778" w:rsidP="00E566E2">
            <w:pPr>
              <w:textAlignment w:val="baseline"/>
              <w:rPr>
                <w:rFonts w:ascii="Tahoma" w:eastAsia="Times New Roman" w:hAnsi="Tahoma" w:cs="Tahoma"/>
                <w:sz w:val="20"/>
                <w:szCs w:val="20"/>
                <w:lang w:eastAsia="nl-NL"/>
              </w:rPr>
            </w:pPr>
            <w:r w:rsidRPr="00BE2ADE">
              <w:rPr>
                <w:rFonts w:ascii="Tahoma" w:eastAsia="Times New Roman" w:hAnsi="Tahoma" w:cs="Tahoma"/>
                <w:sz w:val="20"/>
                <w:szCs w:val="20"/>
                <w:lang w:eastAsia="nl-NL"/>
              </w:rPr>
              <w:t>herkennen</w:t>
            </w:r>
          </w:p>
        </w:tc>
      </w:tr>
      <w:tr w:rsidR="00C74778" w:rsidRPr="00BE2ADE" w14:paraId="71E19B59"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4D9FC45" w14:textId="77777777" w:rsidR="00C74778" w:rsidRPr="00BE2ADE" w:rsidRDefault="00C74778" w:rsidP="00E566E2">
            <w:pPr>
              <w:textAlignment w:val="baseline"/>
              <w:rPr>
                <w:rFonts w:ascii="Tahoma" w:eastAsia="Times New Roman" w:hAnsi="Tahoma" w:cs="Tahoma"/>
                <w:sz w:val="20"/>
                <w:szCs w:val="20"/>
                <w:lang w:eastAsia="nl-NL"/>
              </w:rPr>
            </w:pPr>
            <w:r w:rsidRPr="00BE2ADE">
              <w:rPr>
                <w:rFonts w:ascii="Tahoma" w:eastAsia="Times New Roman" w:hAnsi="Tahoma" w:cs="Tahoma"/>
                <w:sz w:val="20"/>
                <w:szCs w:val="20"/>
                <w:lang w:eastAsia="nl-N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9AFCA64" w14:textId="3BAA0FCE" w:rsidR="00C74778" w:rsidRPr="00BE2ADE" w:rsidRDefault="006F00A7" w:rsidP="00E566E2">
            <w:pPr>
              <w:textAlignment w:val="baseline"/>
              <w:rPr>
                <w:rFonts w:ascii="Tahoma" w:eastAsia="Times New Roman" w:hAnsi="Tahoma" w:cs="Tahoma"/>
                <w:sz w:val="20"/>
                <w:szCs w:val="20"/>
                <w:lang w:val="fr-BE" w:eastAsia="nl-NL"/>
              </w:rPr>
            </w:pPr>
            <w:r>
              <w:rPr>
                <w:rFonts w:ascii="Tahoma" w:eastAsia="Times New Roman" w:hAnsi="Tahoma" w:cs="Tahoma"/>
                <w:sz w:val="20"/>
                <w:szCs w:val="20"/>
                <w:lang w:val="fr-BE" w:eastAsia="nl-NL"/>
              </w:rPr>
              <w:t>r</w:t>
            </w:r>
            <w:r w:rsidR="00C74778" w:rsidRPr="00BE2ADE">
              <w:rPr>
                <w:rFonts w:ascii="Tahoma" w:eastAsia="Times New Roman" w:hAnsi="Tahoma" w:cs="Tahoma"/>
                <w:sz w:val="20"/>
                <w:szCs w:val="20"/>
                <w:lang w:val="fr-BE" w:eastAsia="nl-NL"/>
              </w:rPr>
              <w:t>econnaître</w:t>
            </w:r>
          </w:p>
          <w:p w14:paraId="77F44AAC" w14:textId="77777777" w:rsidR="00C74778" w:rsidRPr="00BE2ADE" w:rsidRDefault="00C74778" w:rsidP="00E566E2">
            <w:pPr>
              <w:textAlignment w:val="baseline"/>
              <w:rPr>
                <w:rFonts w:ascii="Tahoma" w:eastAsia="Times New Roman" w:hAnsi="Tahoma" w:cs="Tahoma"/>
                <w:sz w:val="20"/>
                <w:szCs w:val="20"/>
                <w:lang w:val="fr-BE" w:eastAsia="nl-NL"/>
              </w:rPr>
            </w:pPr>
            <w:r w:rsidRPr="00BE2ADE">
              <w:rPr>
                <w:rFonts w:ascii="Tahoma" w:eastAsia="Times New Roman" w:hAnsi="Tahoma" w:cs="Tahoma"/>
                <w:sz w:val="20"/>
                <w:szCs w:val="20"/>
                <w:lang w:val="fr-BE" w:eastAsia="nl-NL"/>
              </w:rPr>
              <w:t>identifier</w:t>
            </w:r>
          </w:p>
        </w:tc>
      </w:tr>
      <w:tr w:rsidR="00C74778" w:rsidRPr="000254E4" w14:paraId="7337FA64"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71190B4" w14:textId="77777777" w:rsidR="00C74778" w:rsidRPr="00BE2ADE" w:rsidRDefault="00C74778" w:rsidP="00E566E2">
            <w:pPr>
              <w:textAlignment w:val="baseline"/>
              <w:rPr>
                <w:rFonts w:ascii="Tahoma" w:eastAsia="Times New Roman" w:hAnsi="Tahoma" w:cs="Tahoma"/>
                <w:sz w:val="20"/>
                <w:szCs w:val="20"/>
                <w:lang w:eastAsia="nl-NL"/>
              </w:rPr>
            </w:pPr>
            <w:r w:rsidRPr="00BE2ADE">
              <w:rPr>
                <w:rFonts w:ascii="Tahoma" w:eastAsia="Times New Roman" w:hAnsi="Tahoma" w:cs="Tahoma"/>
                <w:sz w:val="20"/>
                <w:szCs w:val="20"/>
                <w:lang w:eastAsia="nl-N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7E92E77" w14:textId="03DC9BB5" w:rsidR="00C74778" w:rsidRPr="00BE2ADE" w:rsidRDefault="00C74778" w:rsidP="00E566E2">
            <w:pPr>
              <w:textAlignment w:val="baseline"/>
              <w:rPr>
                <w:rFonts w:ascii="Tahoma" w:eastAsia="Times New Roman" w:hAnsi="Tahoma" w:cs="Tahoma"/>
                <w:sz w:val="20"/>
                <w:szCs w:val="20"/>
                <w:lang w:val="fr-BE" w:eastAsia="nl-NL"/>
              </w:rPr>
            </w:pPr>
            <w:r w:rsidRPr="00BE2ADE">
              <w:rPr>
                <w:rFonts w:ascii="Tahoma" w:eastAsia="Times New Roman" w:hAnsi="Tahoma" w:cs="Tahoma"/>
                <w:sz w:val="20"/>
                <w:szCs w:val="20"/>
                <w:lang w:val="fr-BE" w:eastAsia="nl-NL"/>
              </w:rPr>
              <w:t>Le Van Dale traduit ‘</w:t>
            </w:r>
            <w:proofErr w:type="spellStart"/>
            <w:r w:rsidRPr="00BE2ADE">
              <w:rPr>
                <w:rFonts w:ascii="Tahoma" w:eastAsia="Times New Roman" w:hAnsi="Tahoma" w:cs="Tahoma"/>
                <w:sz w:val="20"/>
                <w:szCs w:val="20"/>
                <w:lang w:val="fr-BE" w:eastAsia="nl-NL"/>
              </w:rPr>
              <w:t>herkennen</w:t>
            </w:r>
            <w:proofErr w:type="spellEnd"/>
            <w:r w:rsidRPr="00BE2ADE">
              <w:rPr>
                <w:rFonts w:ascii="Tahoma" w:eastAsia="Times New Roman" w:hAnsi="Tahoma" w:cs="Tahoma"/>
                <w:sz w:val="20"/>
                <w:szCs w:val="20"/>
                <w:lang w:val="fr-BE" w:eastAsia="nl-NL"/>
              </w:rPr>
              <w:t>’ par ‘reconnaître’ dans le sens ‘</w:t>
            </w:r>
            <w:proofErr w:type="spellStart"/>
            <w:r w:rsidRPr="00BE2ADE">
              <w:rPr>
                <w:rFonts w:ascii="Tahoma" w:eastAsia="Times New Roman" w:hAnsi="Tahoma" w:cs="Tahoma"/>
                <w:sz w:val="20"/>
                <w:szCs w:val="20"/>
                <w:lang w:val="fr-BE" w:eastAsia="nl-NL"/>
              </w:rPr>
              <w:t>onderscheiden</w:t>
            </w:r>
            <w:proofErr w:type="spellEnd"/>
            <w:r w:rsidRPr="00BE2ADE">
              <w:rPr>
                <w:rFonts w:ascii="Tahoma" w:eastAsia="Times New Roman" w:hAnsi="Tahoma" w:cs="Tahoma"/>
                <w:sz w:val="20"/>
                <w:szCs w:val="20"/>
                <w:lang w:val="fr-BE" w:eastAsia="nl-NL"/>
              </w:rPr>
              <w:t>’. C</w:t>
            </w:r>
            <w:r w:rsidR="006F00A7">
              <w:rPr>
                <w:rFonts w:ascii="Tahoma" w:eastAsia="Times New Roman" w:hAnsi="Tahoma" w:cs="Tahoma"/>
                <w:sz w:val="20"/>
                <w:szCs w:val="20"/>
                <w:lang w:val="fr-BE" w:eastAsia="nl-NL"/>
              </w:rPr>
              <w:t>’</w:t>
            </w:r>
            <w:r w:rsidRPr="00BE2ADE">
              <w:rPr>
                <w:rFonts w:ascii="Tahoma" w:eastAsia="Times New Roman" w:hAnsi="Tahoma" w:cs="Tahoma"/>
                <w:sz w:val="20"/>
                <w:szCs w:val="20"/>
                <w:lang w:val="fr-BE" w:eastAsia="nl-NL"/>
              </w:rPr>
              <w:t>es</w:t>
            </w:r>
            <w:r w:rsidR="006F00A7">
              <w:rPr>
                <w:rFonts w:ascii="Tahoma" w:eastAsia="Times New Roman" w:hAnsi="Tahoma" w:cs="Tahoma"/>
                <w:sz w:val="20"/>
                <w:szCs w:val="20"/>
                <w:lang w:val="fr-BE" w:eastAsia="nl-NL"/>
              </w:rPr>
              <w:t>t</w:t>
            </w:r>
            <w:r w:rsidRPr="00BE2ADE">
              <w:rPr>
                <w:rFonts w:ascii="Tahoma" w:eastAsia="Times New Roman" w:hAnsi="Tahoma" w:cs="Tahoma"/>
                <w:sz w:val="20"/>
                <w:szCs w:val="20"/>
                <w:lang w:val="fr-BE" w:eastAsia="nl-NL"/>
              </w:rPr>
              <w:t xml:space="preserve"> le sens correct dans ce contexte, car il s’agit de ‘</w:t>
            </w:r>
            <w:proofErr w:type="spellStart"/>
            <w:r w:rsidRPr="00BE2ADE">
              <w:rPr>
                <w:rFonts w:ascii="Tahoma" w:eastAsia="Times New Roman" w:hAnsi="Tahoma" w:cs="Tahoma"/>
                <w:sz w:val="20"/>
                <w:szCs w:val="20"/>
                <w:lang w:val="fr-BE" w:eastAsia="nl-NL"/>
              </w:rPr>
              <w:t>emoties</w:t>
            </w:r>
            <w:proofErr w:type="spellEnd"/>
            <w:r w:rsidRPr="00BE2ADE">
              <w:rPr>
                <w:rFonts w:ascii="Tahoma" w:eastAsia="Times New Roman" w:hAnsi="Tahoma" w:cs="Tahoma"/>
                <w:sz w:val="20"/>
                <w:szCs w:val="20"/>
                <w:lang w:val="fr-BE" w:eastAsia="nl-NL"/>
              </w:rPr>
              <w:t xml:space="preserve"> </w:t>
            </w:r>
            <w:proofErr w:type="spellStart"/>
            <w:r w:rsidRPr="00BE2ADE">
              <w:rPr>
                <w:rFonts w:ascii="Tahoma" w:eastAsia="Times New Roman" w:hAnsi="Tahoma" w:cs="Tahoma"/>
                <w:sz w:val="20"/>
                <w:szCs w:val="20"/>
                <w:lang w:val="fr-BE" w:eastAsia="nl-NL"/>
              </w:rPr>
              <w:t>onderscheiden</w:t>
            </w:r>
            <w:proofErr w:type="spellEnd"/>
            <w:r w:rsidRPr="00BE2ADE">
              <w:rPr>
                <w:rFonts w:ascii="Tahoma" w:eastAsia="Times New Roman" w:hAnsi="Tahoma" w:cs="Tahoma"/>
                <w:sz w:val="20"/>
                <w:szCs w:val="20"/>
                <w:lang w:val="fr-BE" w:eastAsia="nl-NL"/>
              </w:rPr>
              <w:t xml:space="preserve"> van </w:t>
            </w:r>
            <w:proofErr w:type="spellStart"/>
            <w:r w:rsidRPr="00BE2ADE">
              <w:rPr>
                <w:rFonts w:ascii="Tahoma" w:eastAsia="Times New Roman" w:hAnsi="Tahoma" w:cs="Tahoma"/>
                <w:sz w:val="20"/>
                <w:szCs w:val="20"/>
                <w:lang w:val="fr-BE" w:eastAsia="nl-NL"/>
              </w:rPr>
              <w:t>elkaar</w:t>
            </w:r>
            <w:proofErr w:type="spellEnd"/>
            <w:r w:rsidRPr="00BE2ADE">
              <w:rPr>
                <w:rFonts w:ascii="Tahoma" w:eastAsia="Times New Roman" w:hAnsi="Tahoma" w:cs="Tahoma"/>
                <w:sz w:val="20"/>
                <w:szCs w:val="20"/>
                <w:lang w:val="fr-BE" w:eastAsia="nl-NL"/>
              </w:rPr>
              <w:t xml:space="preserve">’. </w:t>
            </w:r>
          </w:p>
          <w:p w14:paraId="47A88CC8" w14:textId="77777777" w:rsidR="00C74778" w:rsidRPr="00BE2ADE" w:rsidRDefault="00C74778" w:rsidP="00E566E2">
            <w:pPr>
              <w:textAlignment w:val="baseline"/>
              <w:rPr>
                <w:rFonts w:ascii="Tahoma" w:eastAsia="Times New Roman" w:hAnsi="Tahoma" w:cs="Tahoma"/>
                <w:sz w:val="20"/>
                <w:szCs w:val="20"/>
                <w:lang w:val="fr-BE" w:eastAsia="nl-NL"/>
              </w:rPr>
            </w:pPr>
          </w:p>
          <w:p w14:paraId="282DB0BF" w14:textId="77777777" w:rsidR="00C74778" w:rsidRPr="00BE2ADE" w:rsidRDefault="00C74778" w:rsidP="00E566E2">
            <w:pPr>
              <w:textAlignment w:val="baseline"/>
              <w:rPr>
                <w:rFonts w:ascii="Tahoma" w:eastAsia="Times New Roman" w:hAnsi="Tahoma" w:cs="Tahoma"/>
                <w:sz w:val="20"/>
                <w:szCs w:val="20"/>
                <w:lang w:eastAsia="nl-NL"/>
              </w:rPr>
            </w:pPr>
            <w:r w:rsidRPr="00BE2ADE">
              <w:rPr>
                <w:rFonts w:ascii="Tahoma" w:eastAsia="Times New Roman" w:hAnsi="Tahoma" w:cs="Tahoma"/>
                <w:sz w:val="20"/>
                <w:szCs w:val="20"/>
                <w:lang w:eastAsia="nl-NL"/>
              </w:rPr>
              <w:t xml:space="preserve">Le Dikke Van Dale </w:t>
            </w:r>
            <w:proofErr w:type="spellStart"/>
            <w:r w:rsidRPr="00BE2ADE">
              <w:rPr>
                <w:rFonts w:ascii="Tahoma" w:eastAsia="Times New Roman" w:hAnsi="Tahoma" w:cs="Tahoma"/>
                <w:sz w:val="20"/>
                <w:szCs w:val="20"/>
                <w:lang w:eastAsia="nl-NL"/>
              </w:rPr>
              <w:t>donne</w:t>
            </w:r>
            <w:proofErr w:type="spellEnd"/>
            <w:r w:rsidRPr="00BE2ADE">
              <w:rPr>
                <w:rFonts w:ascii="Tahoma" w:eastAsia="Times New Roman" w:hAnsi="Tahoma" w:cs="Tahoma"/>
                <w:sz w:val="20"/>
                <w:szCs w:val="20"/>
                <w:lang w:eastAsia="nl-NL"/>
              </w:rPr>
              <w:t xml:space="preserve"> </w:t>
            </w:r>
            <w:proofErr w:type="spellStart"/>
            <w:r w:rsidRPr="00BE2ADE">
              <w:rPr>
                <w:rFonts w:ascii="Tahoma" w:eastAsia="Times New Roman" w:hAnsi="Tahoma" w:cs="Tahoma"/>
                <w:sz w:val="20"/>
                <w:szCs w:val="20"/>
                <w:lang w:eastAsia="nl-NL"/>
              </w:rPr>
              <w:t>cette</w:t>
            </w:r>
            <w:proofErr w:type="spellEnd"/>
            <w:r w:rsidRPr="00BE2ADE">
              <w:rPr>
                <w:rFonts w:ascii="Tahoma" w:eastAsia="Times New Roman" w:hAnsi="Tahoma" w:cs="Tahoma"/>
                <w:sz w:val="20"/>
                <w:szCs w:val="20"/>
                <w:lang w:eastAsia="nl-NL"/>
              </w:rPr>
              <w:t xml:space="preserve"> </w:t>
            </w:r>
            <w:proofErr w:type="spellStart"/>
            <w:r w:rsidRPr="00BE2ADE">
              <w:rPr>
                <w:rFonts w:ascii="Tahoma" w:eastAsia="Times New Roman" w:hAnsi="Tahoma" w:cs="Tahoma"/>
                <w:sz w:val="20"/>
                <w:szCs w:val="20"/>
                <w:lang w:eastAsia="nl-NL"/>
              </w:rPr>
              <w:t>définition</w:t>
            </w:r>
            <w:proofErr w:type="spellEnd"/>
            <w:r w:rsidRPr="00BE2ADE">
              <w:rPr>
                <w:rFonts w:ascii="Tahoma" w:eastAsia="Times New Roman" w:hAnsi="Tahoma" w:cs="Tahoma"/>
                <w:sz w:val="20"/>
                <w:szCs w:val="20"/>
                <w:lang w:eastAsia="nl-NL"/>
              </w:rPr>
              <w:t xml:space="preserve"> pour ‘herkennen’ : ‘van elkaar of van iets anders onderscheiden’.</w:t>
            </w:r>
          </w:p>
          <w:p w14:paraId="7BE24BED" w14:textId="77777777" w:rsidR="00C74778" w:rsidRPr="00BE2ADE" w:rsidRDefault="00C74778" w:rsidP="00E566E2">
            <w:pPr>
              <w:textAlignment w:val="baseline"/>
              <w:rPr>
                <w:rFonts w:ascii="Tahoma" w:eastAsia="Times New Roman" w:hAnsi="Tahoma" w:cs="Tahoma"/>
                <w:sz w:val="20"/>
                <w:szCs w:val="20"/>
                <w:lang w:eastAsia="nl-NL"/>
              </w:rPr>
            </w:pPr>
          </w:p>
          <w:p w14:paraId="3387BA4F" w14:textId="77777777" w:rsidR="00C74778" w:rsidRPr="00BE2ADE" w:rsidRDefault="00C74778" w:rsidP="00E566E2">
            <w:pPr>
              <w:textAlignment w:val="baseline"/>
              <w:rPr>
                <w:rFonts w:ascii="Tahoma" w:eastAsia="Times New Roman" w:hAnsi="Tahoma" w:cs="Tahoma"/>
                <w:sz w:val="20"/>
                <w:szCs w:val="20"/>
                <w:lang w:val="fr-BE" w:eastAsia="nl-NL"/>
              </w:rPr>
            </w:pPr>
            <w:r w:rsidRPr="00BE2ADE">
              <w:rPr>
                <w:rFonts w:ascii="Tahoma" w:eastAsia="Times New Roman" w:hAnsi="Tahoma" w:cs="Tahoma"/>
                <w:sz w:val="20"/>
                <w:szCs w:val="20"/>
                <w:lang w:val="fr-BE" w:eastAsia="nl-NL"/>
              </w:rPr>
              <w:t>Le Van Dale traduit ‘</w:t>
            </w:r>
            <w:proofErr w:type="spellStart"/>
            <w:r w:rsidRPr="00BE2ADE">
              <w:rPr>
                <w:rFonts w:ascii="Tahoma" w:eastAsia="Times New Roman" w:hAnsi="Tahoma" w:cs="Tahoma"/>
                <w:sz w:val="20"/>
                <w:szCs w:val="20"/>
                <w:lang w:val="fr-BE" w:eastAsia="nl-NL"/>
              </w:rPr>
              <w:t>erkennen</w:t>
            </w:r>
            <w:proofErr w:type="spellEnd"/>
            <w:r w:rsidRPr="00BE2ADE">
              <w:rPr>
                <w:rFonts w:ascii="Tahoma" w:eastAsia="Times New Roman" w:hAnsi="Tahoma" w:cs="Tahoma"/>
                <w:sz w:val="20"/>
                <w:szCs w:val="20"/>
                <w:lang w:val="fr-BE" w:eastAsia="nl-NL"/>
              </w:rPr>
              <w:t>’ par ‘reconnaître’ dans le sens ‘</w:t>
            </w:r>
            <w:proofErr w:type="spellStart"/>
            <w:r w:rsidRPr="00BE2ADE">
              <w:rPr>
                <w:rFonts w:ascii="Tahoma" w:eastAsia="Times New Roman" w:hAnsi="Tahoma" w:cs="Tahoma"/>
                <w:sz w:val="20"/>
                <w:szCs w:val="20"/>
                <w:lang w:val="fr-BE" w:eastAsia="nl-NL"/>
              </w:rPr>
              <w:t>als</w:t>
            </w:r>
            <w:proofErr w:type="spellEnd"/>
            <w:r w:rsidRPr="00BE2ADE">
              <w:rPr>
                <w:rFonts w:ascii="Tahoma" w:eastAsia="Times New Roman" w:hAnsi="Tahoma" w:cs="Tahoma"/>
                <w:sz w:val="20"/>
                <w:szCs w:val="20"/>
                <w:lang w:val="fr-BE" w:eastAsia="nl-NL"/>
              </w:rPr>
              <w:t xml:space="preserve"> </w:t>
            </w:r>
            <w:proofErr w:type="spellStart"/>
            <w:r w:rsidRPr="00BE2ADE">
              <w:rPr>
                <w:rFonts w:ascii="Tahoma" w:eastAsia="Times New Roman" w:hAnsi="Tahoma" w:cs="Tahoma"/>
                <w:sz w:val="20"/>
                <w:szCs w:val="20"/>
                <w:lang w:val="fr-BE" w:eastAsia="nl-NL"/>
              </w:rPr>
              <w:t>echt</w:t>
            </w:r>
            <w:proofErr w:type="spellEnd"/>
            <w:r w:rsidRPr="00BE2ADE">
              <w:rPr>
                <w:rFonts w:ascii="Tahoma" w:eastAsia="Times New Roman" w:hAnsi="Tahoma" w:cs="Tahoma"/>
                <w:sz w:val="20"/>
                <w:szCs w:val="20"/>
                <w:lang w:val="fr-BE" w:eastAsia="nl-NL"/>
              </w:rPr>
              <w:t xml:space="preserve"> </w:t>
            </w:r>
            <w:proofErr w:type="spellStart"/>
            <w:r w:rsidRPr="00BE2ADE">
              <w:rPr>
                <w:rFonts w:ascii="Tahoma" w:eastAsia="Times New Roman" w:hAnsi="Tahoma" w:cs="Tahoma"/>
                <w:sz w:val="20"/>
                <w:szCs w:val="20"/>
                <w:lang w:val="fr-BE" w:eastAsia="nl-NL"/>
              </w:rPr>
              <w:t>beschouwen</w:t>
            </w:r>
            <w:proofErr w:type="spellEnd"/>
            <w:r w:rsidRPr="00BE2ADE">
              <w:rPr>
                <w:rFonts w:ascii="Tahoma" w:eastAsia="Times New Roman" w:hAnsi="Tahoma" w:cs="Tahoma"/>
                <w:sz w:val="20"/>
                <w:szCs w:val="20"/>
                <w:lang w:val="fr-BE" w:eastAsia="nl-NL"/>
              </w:rPr>
              <w:t>’. C’est également le cas dans le texte source, car ces personnes ont des difficultés à réaliser que leurs émotions sont réelles.</w:t>
            </w:r>
          </w:p>
          <w:p w14:paraId="7903423C" w14:textId="77777777" w:rsidR="00C74778" w:rsidRPr="00BE2ADE" w:rsidRDefault="00C74778" w:rsidP="00E566E2">
            <w:pPr>
              <w:textAlignment w:val="baseline"/>
              <w:rPr>
                <w:rFonts w:ascii="Tahoma" w:eastAsia="Times New Roman" w:hAnsi="Tahoma" w:cs="Tahoma"/>
                <w:sz w:val="20"/>
                <w:szCs w:val="20"/>
                <w:lang w:val="fr-BE" w:eastAsia="nl-NL"/>
              </w:rPr>
            </w:pPr>
          </w:p>
          <w:p w14:paraId="0D10FA53" w14:textId="77777777" w:rsidR="00C74778" w:rsidRPr="00BE2ADE" w:rsidRDefault="00C74778" w:rsidP="00E566E2">
            <w:pPr>
              <w:textAlignment w:val="baseline"/>
              <w:rPr>
                <w:rFonts w:ascii="Tahoma" w:eastAsia="Times New Roman" w:hAnsi="Tahoma" w:cs="Tahoma"/>
                <w:sz w:val="20"/>
                <w:szCs w:val="20"/>
                <w:lang w:eastAsia="nl-NL"/>
              </w:rPr>
            </w:pPr>
            <w:r w:rsidRPr="00BE2ADE">
              <w:rPr>
                <w:rFonts w:ascii="Tahoma" w:eastAsia="Times New Roman" w:hAnsi="Tahoma" w:cs="Tahoma"/>
                <w:sz w:val="20"/>
                <w:szCs w:val="20"/>
                <w:lang w:eastAsia="nl-NL"/>
              </w:rPr>
              <w:t xml:space="preserve">Le Dikke Van Dale : ‘erkennen = </w:t>
            </w:r>
            <w:r w:rsidRPr="00BE2ADE">
              <w:rPr>
                <w:rFonts w:ascii="Tahoma" w:hAnsi="Tahoma" w:cs="Tahoma"/>
                <w:color w:val="191919"/>
                <w:sz w:val="20"/>
                <w:szCs w:val="20"/>
                <w:shd w:val="clear" w:color="auto" w:fill="FFFFFF"/>
              </w:rPr>
              <w:t>het (recht van) be</w:t>
            </w:r>
            <w:r w:rsidRPr="00BE2ADE">
              <w:rPr>
                <w:rFonts w:ascii="Tahoma" w:hAnsi="Tahoma" w:cs="Tahoma"/>
                <w:color w:val="191919"/>
                <w:sz w:val="20"/>
                <w:szCs w:val="20"/>
                <w:shd w:val="clear" w:color="auto" w:fill="FFFFFF"/>
              </w:rPr>
              <w:softHyphen/>
              <w:t>staan, de waar</w:t>
            </w:r>
            <w:r w:rsidRPr="00BE2ADE">
              <w:rPr>
                <w:rFonts w:ascii="Tahoma" w:hAnsi="Tahoma" w:cs="Tahoma"/>
                <w:color w:val="191919"/>
                <w:sz w:val="20"/>
                <w:szCs w:val="20"/>
                <w:shd w:val="clear" w:color="auto" w:fill="FFFFFF"/>
              </w:rPr>
              <w:softHyphen/>
              <w:t>heid, juist</w:t>
            </w:r>
            <w:r w:rsidRPr="00BE2ADE">
              <w:rPr>
                <w:rFonts w:ascii="Tahoma" w:hAnsi="Tahoma" w:cs="Tahoma"/>
                <w:color w:val="191919"/>
                <w:sz w:val="20"/>
                <w:szCs w:val="20"/>
                <w:shd w:val="clear" w:color="auto" w:fill="FFFFFF"/>
              </w:rPr>
              <w:softHyphen/>
              <w:t>heid, bil</w:t>
            </w:r>
            <w:r w:rsidRPr="00BE2ADE">
              <w:rPr>
                <w:rFonts w:ascii="Tahoma" w:hAnsi="Tahoma" w:cs="Tahoma"/>
                <w:color w:val="191919"/>
                <w:sz w:val="20"/>
                <w:szCs w:val="20"/>
                <w:shd w:val="clear" w:color="auto" w:fill="FFFFFF"/>
              </w:rPr>
              <w:softHyphen/>
              <w:t>lijk</w:t>
            </w:r>
            <w:r w:rsidRPr="00BE2ADE">
              <w:rPr>
                <w:rFonts w:ascii="Tahoma" w:hAnsi="Tahoma" w:cs="Tahoma"/>
                <w:color w:val="191919"/>
                <w:sz w:val="20"/>
                <w:szCs w:val="20"/>
                <w:shd w:val="clear" w:color="auto" w:fill="FFFFFF"/>
              </w:rPr>
              <w:softHyphen/>
              <w:t>heid van iets in</w:t>
            </w:r>
            <w:r w:rsidRPr="00BE2ADE">
              <w:rPr>
                <w:rFonts w:ascii="Tahoma" w:hAnsi="Tahoma" w:cs="Tahoma"/>
                <w:color w:val="191919"/>
                <w:sz w:val="20"/>
                <w:szCs w:val="20"/>
                <w:shd w:val="clear" w:color="auto" w:fill="FFFFFF"/>
              </w:rPr>
              <w:softHyphen/>
              <w:t>zien of toe</w:t>
            </w:r>
            <w:r w:rsidRPr="00BE2ADE">
              <w:rPr>
                <w:rFonts w:ascii="Tahoma" w:hAnsi="Tahoma" w:cs="Tahoma"/>
                <w:color w:val="191919"/>
                <w:sz w:val="20"/>
                <w:szCs w:val="20"/>
                <w:shd w:val="clear" w:color="auto" w:fill="FFFFFF"/>
              </w:rPr>
              <w:softHyphen/>
              <w:t>ge</w:t>
            </w:r>
            <w:r w:rsidRPr="00BE2ADE">
              <w:rPr>
                <w:rFonts w:ascii="Tahoma" w:hAnsi="Tahoma" w:cs="Tahoma"/>
                <w:color w:val="191919"/>
                <w:sz w:val="20"/>
                <w:szCs w:val="20"/>
                <w:shd w:val="clear" w:color="auto" w:fill="FFFFFF"/>
              </w:rPr>
              <w:softHyphen/>
              <w:t>ven’</w:t>
            </w:r>
          </w:p>
          <w:p w14:paraId="5F6005D0" w14:textId="77777777" w:rsidR="00C74778" w:rsidRPr="00BE2ADE" w:rsidRDefault="00C74778" w:rsidP="00E566E2">
            <w:pPr>
              <w:textAlignment w:val="baseline"/>
              <w:rPr>
                <w:rFonts w:ascii="Tahoma" w:eastAsia="Times New Roman" w:hAnsi="Tahoma" w:cs="Tahoma"/>
                <w:sz w:val="20"/>
                <w:szCs w:val="20"/>
                <w:lang w:eastAsia="nl-NL"/>
              </w:rPr>
            </w:pPr>
          </w:p>
          <w:p w14:paraId="01CBD73B" w14:textId="77777777" w:rsidR="00C74778" w:rsidRPr="00BE2ADE" w:rsidRDefault="00C74778" w:rsidP="00E566E2">
            <w:pPr>
              <w:textAlignment w:val="baseline"/>
              <w:rPr>
                <w:rFonts w:ascii="Tahoma" w:eastAsia="Times New Roman" w:hAnsi="Tahoma" w:cs="Tahoma"/>
                <w:sz w:val="20"/>
                <w:szCs w:val="20"/>
                <w:lang w:val="fr-BE" w:eastAsia="nl-NL"/>
              </w:rPr>
            </w:pPr>
            <w:r w:rsidRPr="00BE2ADE">
              <w:rPr>
                <w:rFonts w:ascii="Tahoma" w:eastAsia="Times New Roman" w:hAnsi="Tahoma" w:cs="Tahoma"/>
                <w:sz w:val="20"/>
                <w:szCs w:val="20"/>
                <w:lang w:val="fr-BE" w:eastAsia="nl-NL"/>
              </w:rPr>
              <w:t>Cependant, si j’utilise ‘reconnaître’ pour décrire ‘</w:t>
            </w:r>
            <w:proofErr w:type="spellStart"/>
            <w:r w:rsidRPr="00BE2ADE">
              <w:rPr>
                <w:rFonts w:ascii="Tahoma" w:eastAsia="Times New Roman" w:hAnsi="Tahoma" w:cs="Tahoma"/>
                <w:sz w:val="20"/>
                <w:szCs w:val="20"/>
                <w:lang w:val="fr-BE" w:eastAsia="nl-NL"/>
              </w:rPr>
              <w:t>erkennen</w:t>
            </w:r>
            <w:proofErr w:type="spellEnd"/>
            <w:r w:rsidRPr="00BE2ADE">
              <w:rPr>
                <w:rFonts w:ascii="Tahoma" w:eastAsia="Times New Roman" w:hAnsi="Tahoma" w:cs="Tahoma"/>
                <w:sz w:val="20"/>
                <w:szCs w:val="20"/>
                <w:lang w:val="fr-BE" w:eastAsia="nl-NL"/>
              </w:rPr>
              <w:t>’ et ‘</w:t>
            </w:r>
            <w:proofErr w:type="spellStart"/>
            <w:r w:rsidRPr="00BE2ADE">
              <w:rPr>
                <w:rFonts w:ascii="Tahoma" w:eastAsia="Times New Roman" w:hAnsi="Tahoma" w:cs="Tahoma"/>
                <w:sz w:val="20"/>
                <w:szCs w:val="20"/>
                <w:lang w:val="fr-BE" w:eastAsia="nl-NL"/>
              </w:rPr>
              <w:t>herkennen</w:t>
            </w:r>
            <w:proofErr w:type="spellEnd"/>
            <w:r w:rsidRPr="00BE2ADE">
              <w:rPr>
                <w:rFonts w:ascii="Tahoma" w:eastAsia="Times New Roman" w:hAnsi="Tahoma" w:cs="Tahoma"/>
                <w:sz w:val="20"/>
                <w:szCs w:val="20"/>
                <w:lang w:val="fr-BE" w:eastAsia="nl-NL"/>
              </w:rPr>
              <w:t>’, il n’y aurait pas de différence entre ‘</w:t>
            </w:r>
            <w:proofErr w:type="spellStart"/>
            <w:r w:rsidRPr="00BE2ADE">
              <w:rPr>
                <w:rFonts w:ascii="Tahoma" w:eastAsia="Times New Roman" w:hAnsi="Tahoma" w:cs="Tahoma"/>
                <w:sz w:val="20"/>
                <w:szCs w:val="20"/>
                <w:lang w:val="fr-BE" w:eastAsia="nl-NL"/>
              </w:rPr>
              <w:t>erkennen</w:t>
            </w:r>
            <w:proofErr w:type="spellEnd"/>
            <w:r w:rsidRPr="00BE2ADE">
              <w:rPr>
                <w:rFonts w:ascii="Tahoma" w:eastAsia="Times New Roman" w:hAnsi="Tahoma" w:cs="Tahoma"/>
                <w:sz w:val="20"/>
                <w:szCs w:val="20"/>
                <w:lang w:val="fr-BE" w:eastAsia="nl-NL"/>
              </w:rPr>
              <w:t>’ et ‘</w:t>
            </w:r>
            <w:proofErr w:type="spellStart"/>
            <w:r w:rsidRPr="00BE2ADE">
              <w:rPr>
                <w:rFonts w:ascii="Tahoma" w:eastAsia="Times New Roman" w:hAnsi="Tahoma" w:cs="Tahoma"/>
                <w:sz w:val="20"/>
                <w:szCs w:val="20"/>
                <w:lang w:val="fr-BE" w:eastAsia="nl-NL"/>
              </w:rPr>
              <w:t>herkennen</w:t>
            </w:r>
            <w:proofErr w:type="spellEnd"/>
            <w:r w:rsidRPr="00BE2ADE">
              <w:rPr>
                <w:rFonts w:ascii="Tahoma" w:eastAsia="Times New Roman" w:hAnsi="Tahoma" w:cs="Tahoma"/>
                <w:sz w:val="20"/>
                <w:szCs w:val="20"/>
                <w:lang w:val="fr-BE" w:eastAsia="nl-NL"/>
              </w:rPr>
              <w:t xml:space="preserve">’, alors qu’il y a une différence entre ces deux verbes, comme je l’ai montré par les définitions du </w:t>
            </w:r>
            <w:proofErr w:type="spellStart"/>
            <w:r w:rsidRPr="00BE2ADE">
              <w:rPr>
                <w:rFonts w:ascii="Tahoma" w:eastAsia="Times New Roman" w:hAnsi="Tahoma" w:cs="Tahoma"/>
                <w:sz w:val="20"/>
                <w:szCs w:val="20"/>
                <w:lang w:val="fr-BE" w:eastAsia="nl-NL"/>
              </w:rPr>
              <w:t>Dikke</w:t>
            </w:r>
            <w:proofErr w:type="spellEnd"/>
            <w:r w:rsidRPr="00BE2ADE">
              <w:rPr>
                <w:rFonts w:ascii="Tahoma" w:eastAsia="Times New Roman" w:hAnsi="Tahoma" w:cs="Tahoma"/>
                <w:sz w:val="20"/>
                <w:szCs w:val="20"/>
                <w:lang w:val="fr-BE" w:eastAsia="nl-NL"/>
              </w:rPr>
              <w:t xml:space="preserve"> Van Dale.</w:t>
            </w:r>
          </w:p>
          <w:p w14:paraId="040C9DAC" w14:textId="77777777" w:rsidR="00C74778" w:rsidRPr="00BE2ADE" w:rsidRDefault="00C74778" w:rsidP="00E566E2">
            <w:pPr>
              <w:textAlignment w:val="baseline"/>
              <w:rPr>
                <w:rFonts w:ascii="Tahoma" w:eastAsia="Times New Roman" w:hAnsi="Tahoma" w:cs="Tahoma"/>
                <w:sz w:val="20"/>
                <w:szCs w:val="20"/>
                <w:lang w:val="fr-BE" w:eastAsia="nl-NL"/>
              </w:rPr>
            </w:pPr>
          </w:p>
          <w:p w14:paraId="73097B8B" w14:textId="77777777" w:rsidR="00C74778" w:rsidRPr="00BE2ADE" w:rsidRDefault="00C74778" w:rsidP="00E566E2">
            <w:pPr>
              <w:textAlignment w:val="baseline"/>
              <w:rPr>
                <w:rFonts w:ascii="Tahoma" w:eastAsia="Times New Roman" w:hAnsi="Tahoma" w:cs="Tahoma"/>
                <w:sz w:val="20"/>
                <w:szCs w:val="20"/>
                <w:lang w:val="fr-BE" w:eastAsia="nl-NL"/>
              </w:rPr>
            </w:pPr>
            <w:r w:rsidRPr="00BE2ADE">
              <w:rPr>
                <w:rFonts w:ascii="Tahoma" w:eastAsia="Times New Roman" w:hAnsi="Tahoma" w:cs="Tahoma"/>
                <w:sz w:val="20"/>
                <w:szCs w:val="20"/>
                <w:lang w:val="fr-BE" w:eastAsia="nl-NL"/>
              </w:rPr>
              <w:t>Le Van Dale donne également ‘identifier’ pour traduire ‘</w:t>
            </w:r>
            <w:proofErr w:type="spellStart"/>
            <w:r w:rsidRPr="00BE2ADE">
              <w:rPr>
                <w:rFonts w:ascii="Tahoma" w:eastAsia="Times New Roman" w:hAnsi="Tahoma" w:cs="Tahoma"/>
                <w:sz w:val="20"/>
                <w:szCs w:val="20"/>
                <w:lang w:val="fr-BE" w:eastAsia="nl-NL"/>
              </w:rPr>
              <w:t>herkennen</w:t>
            </w:r>
            <w:proofErr w:type="spellEnd"/>
            <w:r w:rsidRPr="00BE2ADE">
              <w:rPr>
                <w:rFonts w:ascii="Tahoma" w:eastAsia="Times New Roman" w:hAnsi="Tahoma" w:cs="Tahoma"/>
                <w:sz w:val="20"/>
                <w:szCs w:val="20"/>
                <w:lang w:val="fr-BE" w:eastAsia="nl-NL"/>
              </w:rPr>
              <w:t xml:space="preserve">’. C’est le sens correct, car en identifiant les sentiments, on les distingue du reste. </w:t>
            </w:r>
          </w:p>
          <w:p w14:paraId="4DD56CD6" w14:textId="77777777" w:rsidR="00C74778" w:rsidRPr="00BE2ADE" w:rsidRDefault="00C74778" w:rsidP="00E566E2">
            <w:pPr>
              <w:textAlignment w:val="baseline"/>
              <w:rPr>
                <w:rFonts w:ascii="Tahoma" w:eastAsia="Times New Roman" w:hAnsi="Tahoma" w:cs="Tahoma"/>
                <w:sz w:val="20"/>
                <w:szCs w:val="20"/>
                <w:lang w:val="fr-BE" w:eastAsia="nl-NL"/>
              </w:rPr>
            </w:pPr>
          </w:p>
          <w:p w14:paraId="0FBD2749" w14:textId="77777777" w:rsidR="00C74778" w:rsidRPr="00BE2ADE" w:rsidRDefault="00C74778" w:rsidP="00E566E2">
            <w:pPr>
              <w:textAlignment w:val="baseline"/>
              <w:rPr>
                <w:rFonts w:ascii="Tahoma" w:eastAsia="Times New Roman" w:hAnsi="Tahoma" w:cs="Tahoma"/>
                <w:sz w:val="20"/>
                <w:szCs w:val="20"/>
                <w:lang w:val="fr-BE" w:eastAsia="nl-NL"/>
              </w:rPr>
            </w:pPr>
            <w:r w:rsidRPr="00BE2ADE">
              <w:rPr>
                <w:rFonts w:ascii="Tahoma" w:eastAsia="Times New Roman" w:hAnsi="Tahoma" w:cs="Tahoma"/>
                <w:sz w:val="20"/>
                <w:szCs w:val="20"/>
                <w:lang w:val="fr-BE" w:eastAsia="nl-NL"/>
              </w:rPr>
              <w:t xml:space="preserve">« identifier les sentiments » donne 175.000 résultats sur Google. </w:t>
            </w:r>
          </w:p>
          <w:p w14:paraId="6698D151" w14:textId="77777777" w:rsidR="00C74778" w:rsidRPr="00BE2ADE" w:rsidRDefault="00C74778" w:rsidP="00E566E2">
            <w:pPr>
              <w:textAlignment w:val="baseline"/>
              <w:rPr>
                <w:rFonts w:ascii="Tahoma" w:eastAsia="Times New Roman" w:hAnsi="Tahoma" w:cs="Tahoma"/>
                <w:sz w:val="20"/>
                <w:szCs w:val="20"/>
                <w:lang w:val="fr-BE" w:eastAsia="nl-NL"/>
              </w:rPr>
            </w:pPr>
            <w:r w:rsidRPr="00BE2ADE">
              <w:rPr>
                <w:rFonts w:ascii="Tahoma" w:eastAsia="Times New Roman" w:hAnsi="Tahoma" w:cs="Tahoma"/>
                <w:sz w:val="20"/>
                <w:szCs w:val="20"/>
                <w:lang w:val="fr-BE" w:eastAsia="nl-NL"/>
              </w:rPr>
              <w:t xml:space="preserve">« reconnaître les sentiments » donne 164.000 résultats sur Google. </w:t>
            </w:r>
          </w:p>
          <w:p w14:paraId="0FA2FA4D" w14:textId="77777777" w:rsidR="00C74778" w:rsidRPr="00BE2ADE" w:rsidRDefault="00C74778" w:rsidP="00E566E2">
            <w:pPr>
              <w:textAlignment w:val="baseline"/>
              <w:rPr>
                <w:rFonts w:ascii="Tahoma" w:eastAsia="Times New Roman" w:hAnsi="Tahoma" w:cs="Tahoma"/>
                <w:sz w:val="20"/>
                <w:szCs w:val="20"/>
                <w:lang w:val="fr-BE" w:eastAsia="nl-NL"/>
              </w:rPr>
            </w:pPr>
          </w:p>
          <w:p w14:paraId="7A6928B2" w14:textId="77777777" w:rsidR="00C74778" w:rsidRPr="00BE2ADE" w:rsidRDefault="00C74778" w:rsidP="00E566E2">
            <w:pPr>
              <w:textAlignment w:val="baseline"/>
              <w:rPr>
                <w:rFonts w:ascii="Tahoma" w:eastAsia="Times New Roman" w:hAnsi="Tahoma" w:cs="Tahoma"/>
                <w:sz w:val="20"/>
                <w:szCs w:val="20"/>
                <w:lang w:val="fr-BE" w:eastAsia="nl-NL"/>
              </w:rPr>
            </w:pPr>
            <w:r w:rsidRPr="00BE2ADE">
              <w:rPr>
                <w:rFonts w:ascii="Tahoma" w:eastAsia="Times New Roman" w:hAnsi="Tahoma" w:cs="Tahoma"/>
                <w:sz w:val="20"/>
                <w:szCs w:val="20"/>
                <w:lang w:val="fr-BE" w:eastAsia="nl-NL"/>
              </w:rPr>
              <w:t>Ce sont donc deux verbes qui sont utilisés souvent avec le mot ‘sentiment’.</w:t>
            </w:r>
          </w:p>
          <w:p w14:paraId="2F4B34DE" w14:textId="77777777" w:rsidR="00C74778" w:rsidRPr="00BE2ADE" w:rsidRDefault="00C74778" w:rsidP="00E566E2">
            <w:pPr>
              <w:textAlignment w:val="baseline"/>
              <w:rPr>
                <w:rFonts w:ascii="Tahoma" w:eastAsia="Times New Roman" w:hAnsi="Tahoma" w:cs="Tahoma"/>
                <w:sz w:val="20"/>
                <w:szCs w:val="20"/>
                <w:lang w:val="fr-BE" w:eastAsia="nl-NL"/>
              </w:rPr>
            </w:pPr>
          </w:p>
        </w:tc>
      </w:tr>
      <w:tr w:rsidR="00C74778" w:rsidRPr="00BE2ADE" w14:paraId="10E099D5"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8DD50D" w14:textId="77777777" w:rsidR="00C74778" w:rsidRPr="00BE2ADE" w:rsidRDefault="00C74778" w:rsidP="00E566E2">
            <w:pPr>
              <w:textAlignment w:val="baseline"/>
              <w:rPr>
                <w:rFonts w:ascii="Tahoma" w:eastAsia="Times New Roman" w:hAnsi="Tahoma" w:cs="Tahoma"/>
                <w:sz w:val="20"/>
                <w:szCs w:val="20"/>
                <w:lang w:eastAsia="nl-NL"/>
              </w:rPr>
            </w:pPr>
            <w:r w:rsidRPr="00BE2ADE">
              <w:rPr>
                <w:rFonts w:ascii="Tahoma" w:eastAsia="Times New Roman" w:hAnsi="Tahoma" w:cs="Tahoma"/>
                <w:sz w:val="20"/>
                <w:szCs w:val="20"/>
                <w:lang w:eastAsia="nl-N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331DF9" w14:textId="77777777" w:rsidR="00C74778" w:rsidRPr="00BE2ADE" w:rsidRDefault="00C74778" w:rsidP="00C74778">
            <w:pPr>
              <w:pStyle w:val="Lijstalinea"/>
              <w:widowControl/>
              <w:numPr>
                <w:ilvl w:val="0"/>
                <w:numId w:val="9"/>
              </w:numPr>
              <w:autoSpaceDE/>
              <w:autoSpaceDN/>
              <w:spacing w:after="160" w:line="259" w:lineRule="auto"/>
              <w:contextualSpacing/>
              <w:rPr>
                <w:rFonts w:ascii="Tahoma" w:hAnsi="Tahoma" w:cs="Tahoma"/>
                <w:sz w:val="20"/>
                <w:szCs w:val="20"/>
              </w:rPr>
            </w:pPr>
            <w:r w:rsidRPr="00BE2ADE">
              <w:rPr>
                <w:rFonts w:ascii="Tahoma" w:hAnsi="Tahoma" w:cs="Tahoma"/>
                <w:sz w:val="20"/>
                <w:szCs w:val="20"/>
              </w:rPr>
              <w:t>Le Van Dale</w:t>
            </w:r>
          </w:p>
          <w:p w14:paraId="5D11D9E2" w14:textId="77777777" w:rsidR="00C74778" w:rsidRPr="00BE2ADE" w:rsidRDefault="00C74778" w:rsidP="00C74778">
            <w:pPr>
              <w:pStyle w:val="Lijstalinea"/>
              <w:widowControl/>
              <w:numPr>
                <w:ilvl w:val="0"/>
                <w:numId w:val="9"/>
              </w:numPr>
              <w:autoSpaceDE/>
              <w:autoSpaceDN/>
              <w:spacing w:after="160" w:line="259" w:lineRule="auto"/>
              <w:contextualSpacing/>
              <w:rPr>
                <w:rFonts w:ascii="Tahoma" w:hAnsi="Tahoma" w:cs="Tahoma"/>
                <w:sz w:val="20"/>
                <w:szCs w:val="20"/>
              </w:rPr>
            </w:pPr>
            <w:r w:rsidRPr="00BE2ADE">
              <w:rPr>
                <w:rFonts w:ascii="Tahoma" w:hAnsi="Tahoma" w:cs="Tahoma"/>
                <w:sz w:val="20"/>
                <w:szCs w:val="20"/>
              </w:rPr>
              <w:t>Le Dikke Van Dale</w:t>
            </w:r>
          </w:p>
        </w:tc>
      </w:tr>
    </w:tbl>
    <w:p w14:paraId="18B13BC6" w14:textId="77777777" w:rsidR="00C74778" w:rsidRDefault="00C74778" w:rsidP="007B00F3">
      <w:pPr>
        <w:spacing w:line="312" w:lineRule="auto"/>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7"/>
        <w:gridCol w:w="6014"/>
      </w:tblGrid>
      <w:tr w:rsidR="000059A7" w:rsidRPr="00037546" w14:paraId="53DFEDD3" w14:textId="77777777" w:rsidTr="006D6A6A">
        <w:tc>
          <w:tcPr>
            <w:tcW w:w="2827"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9438A3C" w14:textId="77777777" w:rsidR="000059A7" w:rsidRPr="00037546" w:rsidRDefault="000059A7" w:rsidP="00E566E2">
            <w:pPr>
              <w:textAlignment w:val="baseline"/>
              <w:rPr>
                <w:rFonts w:ascii="Tahoma" w:eastAsia="Times New Roman" w:hAnsi="Tahoma" w:cs="Tahoma"/>
                <w:sz w:val="20"/>
                <w:szCs w:val="20"/>
                <w:lang w:eastAsia="nl-NL"/>
              </w:rPr>
            </w:pPr>
            <w:r w:rsidRPr="00037546">
              <w:rPr>
                <w:rFonts w:ascii="Tahoma" w:eastAsia="Times New Roman" w:hAnsi="Tahoma" w:cs="Tahoma"/>
                <w:sz w:val="20"/>
                <w:szCs w:val="20"/>
                <w:lang w:eastAsia="nl-NL"/>
              </w:rPr>
              <w:t>Identificatie vertaalproblematiek </w:t>
            </w:r>
          </w:p>
        </w:tc>
        <w:tc>
          <w:tcPr>
            <w:tcW w:w="601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1AD811" w14:textId="77777777" w:rsidR="000059A7" w:rsidRPr="00037546" w:rsidRDefault="000059A7" w:rsidP="00E566E2">
            <w:pPr>
              <w:textAlignment w:val="baseline"/>
              <w:rPr>
                <w:rFonts w:ascii="Tahoma" w:eastAsia="Times New Roman" w:hAnsi="Tahoma" w:cs="Tahoma"/>
                <w:sz w:val="20"/>
                <w:szCs w:val="20"/>
                <w:lang w:eastAsia="nl-NL"/>
              </w:rPr>
            </w:pPr>
            <w:proofErr w:type="spellStart"/>
            <w:r w:rsidRPr="00037546">
              <w:rPr>
                <w:rFonts w:ascii="Tahoma" w:eastAsia="Times New Roman" w:hAnsi="Tahoma" w:cs="Tahoma"/>
                <w:sz w:val="20"/>
                <w:szCs w:val="20"/>
                <w:lang w:eastAsia="nl-NL"/>
              </w:rPr>
              <w:t>Problème</w:t>
            </w:r>
            <w:proofErr w:type="spellEnd"/>
            <w:r w:rsidRPr="00037546">
              <w:rPr>
                <w:rFonts w:ascii="Tahoma" w:eastAsia="Times New Roman" w:hAnsi="Tahoma" w:cs="Tahoma"/>
                <w:sz w:val="20"/>
                <w:szCs w:val="20"/>
                <w:lang w:eastAsia="nl-NL"/>
              </w:rPr>
              <w:t xml:space="preserve"> </w:t>
            </w:r>
            <w:proofErr w:type="spellStart"/>
            <w:r w:rsidRPr="00037546">
              <w:rPr>
                <w:rFonts w:ascii="Tahoma" w:eastAsia="Times New Roman" w:hAnsi="Tahoma" w:cs="Tahoma"/>
                <w:sz w:val="20"/>
                <w:szCs w:val="20"/>
                <w:lang w:eastAsia="nl-NL"/>
              </w:rPr>
              <w:t>lexicologique</w:t>
            </w:r>
            <w:proofErr w:type="spellEnd"/>
          </w:p>
        </w:tc>
      </w:tr>
      <w:tr w:rsidR="000059A7" w:rsidRPr="00037546" w14:paraId="4431CC76" w14:textId="77777777" w:rsidTr="006D6A6A">
        <w:tc>
          <w:tcPr>
            <w:tcW w:w="2827"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0B395D6" w14:textId="77777777" w:rsidR="000059A7" w:rsidRPr="00037546" w:rsidRDefault="000059A7" w:rsidP="00E566E2">
            <w:pPr>
              <w:textAlignment w:val="baseline"/>
              <w:rPr>
                <w:rFonts w:ascii="Tahoma" w:eastAsia="Times New Roman" w:hAnsi="Tahoma" w:cs="Tahoma"/>
                <w:sz w:val="20"/>
                <w:szCs w:val="20"/>
                <w:lang w:eastAsia="nl-NL"/>
              </w:rPr>
            </w:pPr>
            <w:r w:rsidRPr="00037546">
              <w:rPr>
                <w:rFonts w:ascii="Tahoma" w:eastAsia="Times New Roman" w:hAnsi="Tahoma" w:cs="Tahoma"/>
                <w:sz w:val="20"/>
                <w:szCs w:val="20"/>
                <w:lang w:eastAsia="nl-NL"/>
              </w:rPr>
              <w:t>Brontekst</w:t>
            </w:r>
          </w:p>
        </w:tc>
        <w:tc>
          <w:tcPr>
            <w:tcW w:w="601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8818F3" w14:textId="77777777" w:rsidR="000059A7" w:rsidRPr="00037546" w:rsidRDefault="000059A7" w:rsidP="00E566E2">
            <w:pPr>
              <w:textAlignment w:val="baseline"/>
              <w:rPr>
                <w:rFonts w:ascii="Tahoma" w:eastAsia="Times New Roman" w:hAnsi="Tahoma" w:cs="Tahoma"/>
                <w:sz w:val="20"/>
                <w:szCs w:val="20"/>
                <w:lang w:eastAsia="nl-NL"/>
              </w:rPr>
            </w:pPr>
            <w:r w:rsidRPr="00037546">
              <w:rPr>
                <w:rFonts w:ascii="Tahoma" w:eastAsia="Times New Roman" w:hAnsi="Tahoma" w:cs="Tahoma"/>
                <w:sz w:val="20"/>
                <w:szCs w:val="20"/>
                <w:lang w:eastAsia="nl-NL"/>
              </w:rPr>
              <w:t>toekomst</w:t>
            </w:r>
          </w:p>
        </w:tc>
      </w:tr>
      <w:tr w:rsidR="000059A7" w:rsidRPr="00037546" w14:paraId="3B41573A" w14:textId="77777777" w:rsidTr="006D6A6A">
        <w:tc>
          <w:tcPr>
            <w:tcW w:w="2827"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7DAED2" w14:textId="77777777" w:rsidR="000059A7" w:rsidRPr="00037546" w:rsidRDefault="000059A7" w:rsidP="00E566E2">
            <w:pPr>
              <w:textAlignment w:val="baseline"/>
              <w:rPr>
                <w:rFonts w:ascii="Tahoma" w:eastAsia="Times New Roman" w:hAnsi="Tahoma" w:cs="Tahoma"/>
                <w:sz w:val="20"/>
                <w:szCs w:val="20"/>
                <w:lang w:eastAsia="nl-NL"/>
              </w:rPr>
            </w:pPr>
            <w:r w:rsidRPr="00037546">
              <w:rPr>
                <w:rFonts w:ascii="Tahoma" w:eastAsia="Times New Roman" w:hAnsi="Tahoma" w:cs="Tahoma"/>
                <w:sz w:val="20"/>
                <w:szCs w:val="20"/>
                <w:lang w:eastAsia="nl-NL"/>
              </w:rPr>
              <w:t>Doeltekst </w:t>
            </w:r>
          </w:p>
        </w:tc>
        <w:tc>
          <w:tcPr>
            <w:tcW w:w="601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1A893F9" w14:textId="77777777" w:rsidR="000059A7" w:rsidRPr="00037546" w:rsidRDefault="000059A7" w:rsidP="00E566E2">
            <w:pPr>
              <w:textAlignment w:val="baseline"/>
              <w:rPr>
                <w:rFonts w:ascii="Tahoma" w:eastAsia="Times New Roman" w:hAnsi="Tahoma" w:cs="Tahoma"/>
                <w:sz w:val="20"/>
                <w:szCs w:val="20"/>
                <w:lang w:val="fr-BE" w:eastAsia="nl-NL"/>
              </w:rPr>
            </w:pPr>
            <w:r w:rsidRPr="00037546">
              <w:rPr>
                <w:rFonts w:ascii="Tahoma" w:eastAsia="Times New Roman" w:hAnsi="Tahoma" w:cs="Tahoma"/>
                <w:sz w:val="20"/>
                <w:szCs w:val="20"/>
                <w:lang w:val="fr-BE" w:eastAsia="nl-NL"/>
              </w:rPr>
              <w:t>avenir</w:t>
            </w:r>
          </w:p>
        </w:tc>
      </w:tr>
      <w:tr w:rsidR="000059A7" w:rsidRPr="00037546" w14:paraId="79BFA55F" w14:textId="77777777" w:rsidTr="006D6A6A">
        <w:tc>
          <w:tcPr>
            <w:tcW w:w="2827"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4BC2682" w14:textId="77777777" w:rsidR="000059A7" w:rsidRPr="00037546" w:rsidRDefault="000059A7" w:rsidP="00E566E2">
            <w:pPr>
              <w:textAlignment w:val="baseline"/>
              <w:rPr>
                <w:rFonts w:ascii="Tahoma" w:eastAsia="Times New Roman" w:hAnsi="Tahoma" w:cs="Tahoma"/>
                <w:sz w:val="20"/>
                <w:szCs w:val="20"/>
                <w:lang w:eastAsia="nl-NL"/>
              </w:rPr>
            </w:pPr>
            <w:r w:rsidRPr="00037546">
              <w:rPr>
                <w:rFonts w:ascii="Tahoma" w:eastAsia="Times New Roman" w:hAnsi="Tahoma" w:cs="Tahoma"/>
                <w:sz w:val="20"/>
                <w:szCs w:val="20"/>
                <w:lang w:eastAsia="nl-NL"/>
              </w:rPr>
              <w:t>Verantwoording/motivatie </w:t>
            </w:r>
          </w:p>
        </w:tc>
        <w:tc>
          <w:tcPr>
            <w:tcW w:w="601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11E37BF" w14:textId="77777777" w:rsidR="000059A7" w:rsidRPr="006D6A6A" w:rsidRDefault="000059A7" w:rsidP="00E566E2">
            <w:pPr>
              <w:textAlignment w:val="baseline"/>
              <w:rPr>
                <w:rFonts w:ascii="Tahoma" w:eastAsia="Times New Roman" w:hAnsi="Tahoma" w:cs="Tahoma"/>
                <w:sz w:val="20"/>
                <w:szCs w:val="20"/>
                <w:lang w:val="fr-BE" w:eastAsia="nl-NL"/>
              </w:rPr>
            </w:pPr>
            <w:r w:rsidRPr="006D6A6A">
              <w:rPr>
                <w:rFonts w:ascii="Tahoma" w:eastAsia="Times New Roman" w:hAnsi="Tahoma" w:cs="Tahoma"/>
                <w:sz w:val="20"/>
                <w:szCs w:val="20"/>
                <w:lang w:val="fr-BE" w:eastAsia="nl-NL"/>
              </w:rPr>
              <w:t>Le Van Dale traduit ‘</w:t>
            </w:r>
            <w:proofErr w:type="spellStart"/>
            <w:r w:rsidRPr="006D6A6A">
              <w:rPr>
                <w:rFonts w:ascii="Tahoma" w:eastAsia="Times New Roman" w:hAnsi="Tahoma" w:cs="Tahoma"/>
                <w:sz w:val="20"/>
                <w:szCs w:val="20"/>
                <w:lang w:val="fr-BE" w:eastAsia="nl-NL"/>
              </w:rPr>
              <w:t>toekomst</w:t>
            </w:r>
            <w:proofErr w:type="spellEnd"/>
            <w:r w:rsidRPr="006D6A6A">
              <w:rPr>
                <w:rFonts w:ascii="Tahoma" w:eastAsia="Times New Roman" w:hAnsi="Tahoma" w:cs="Tahoma"/>
                <w:sz w:val="20"/>
                <w:szCs w:val="20"/>
                <w:lang w:val="fr-BE" w:eastAsia="nl-NL"/>
              </w:rPr>
              <w:t>’ par ‘futur’ et ‘avenir’.</w:t>
            </w:r>
          </w:p>
          <w:p w14:paraId="0F4D7128" w14:textId="77777777" w:rsidR="000059A7" w:rsidRPr="006D6A6A" w:rsidRDefault="000059A7" w:rsidP="00E566E2">
            <w:pPr>
              <w:textAlignment w:val="baseline"/>
              <w:rPr>
                <w:rFonts w:ascii="Tahoma" w:eastAsia="Times New Roman" w:hAnsi="Tahoma" w:cs="Tahoma"/>
                <w:sz w:val="20"/>
                <w:szCs w:val="20"/>
                <w:lang w:val="fr-BE" w:eastAsia="nl-NL"/>
              </w:rPr>
            </w:pPr>
          </w:p>
          <w:p w14:paraId="28FACC0C" w14:textId="6B2ABDFD" w:rsidR="000059A7" w:rsidRPr="006D6A6A" w:rsidRDefault="00E062D5" w:rsidP="00E566E2">
            <w:pPr>
              <w:textAlignment w:val="baseline"/>
              <w:rPr>
                <w:rFonts w:ascii="Tahoma" w:hAnsi="Tahoma" w:cs="Tahoma"/>
                <w:sz w:val="20"/>
                <w:szCs w:val="20"/>
                <w:shd w:val="clear" w:color="auto" w:fill="FFFFFF"/>
                <w:lang w:val="fr-BE"/>
              </w:rPr>
            </w:pPr>
            <w:r w:rsidRPr="006D6A6A">
              <w:rPr>
                <w:rFonts w:ascii="Tahoma" w:hAnsi="Tahoma" w:cs="Tahoma"/>
                <w:sz w:val="20"/>
                <w:szCs w:val="20"/>
                <w:shd w:val="clear" w:color="auto" w:fill="FFFFFF"/>
                <w:lang w:val="fr-BE"/>
              </w:rPr>
              <w:t xml:space="preserve">Vitrinelinguistique.oqlf.gouv.gc.ca : </w:t>
            </w:r>
            <w:r w:rsidR="000059A7" w:rsidRPr="006D6A6A">
              <w:rPr>
                <w:rFonts w:ascii="Tahoma" w:hAnsi="Tahoma" w:cs="Tahoma"/>
                <w:sz w:val="20"/>
                <w:szCs w:val="20"/>
                <w:shd w:val="clear" w:color="auto" w:fill="FFFFFF"/>
                <w:lang w:val="fr-BE"/>
              </w:rPr>
              <w:t>‘Les noms </w:t>
            </w:r>
            <w:r w:rsidR="000059A7" w:rsidRPr="006D6A6A">
              <w:rPr>
                <w:rStyle w:val="Nadruk"/>
                <w:rFonts w:ascii="Tahoma" w:hAnsi="Tahoma" w:cs="Tahoma"/>
                <w:sz w:val="20"/>
                <w:szCs w:val="20"/>
                <w:shd w:val="clear" w:color="auto" w:fill="FFFFFF"/>
                <w:lang w:val="fr-BE"/>
              </w:rPr>
              <w:t>futur</w:t>
            </w:r>
            <w:r w:rsidR="000059A7" w:rsidRPr="006D6A6A">
              <w:rPr>
                <w:rFonts w:ascii="Tahoma" w:hAnsi="Tahoma" w:cs="Tahoma"/>
                <w:sz w:val="20"/>
                <w:szCs w:val="20"/>
                <w:shd w:val="clear" w:color="auto" w:fill="FFFFFF"/>
                <w:lang w:val="fr-BE"/>
              </w:rPr>
              <w:t> et </w:t>
            </w:r>
            <w:r w:rsidR="000059A7" w:rsidRPr="006D6A6A">
              <w:rPr>
                <w:rStyle w:val="Nadruk"/>
                <w:rFonts w:ascii="Tahoma" w:hAnsi="Tahoma" w:cs="Tahoma"/>
                <w:sz w:val="20"/>
                <w:szCs w:val="20"/>
                <w:shd w:val="clear" w:color="auto" w:fill="FFFFFF"/>
                <w:lang w:val="fr-BE"/>
              </w:rPr>
              <w:t>avenir</w:t>
            </w:r>
            <w:r w:rsidR="000059A7" w:rsidRPr="006D6A6A">
              <w:rPr>
                <w:rFonts w:ascii="Tahoma" w:hAnsi="Tahoma" w:cs="Tahoma"/>
                <w:sz w:val="20"/>
                <w:szCs w:val="20"/>
                <w:shd w:val="clear" w:color="auto" w:fill="FFFFFF"/>
                <w:lang w:val="fr-BE"/>
              </w:rPr>
              <w:t> sont donnés comme synonymes dans bon nombre de dictionnaires, mais ils comportent des nuances de sens. </w:t>
            </w:r>
          </w:p>
          <w:p w14:paraId="2212F86C" w14:textId="77777777" w:rsidR="000059A7" w:rsidRPr="006D6A6A" w:rsidRDefault="000059A7" w:rsidP="00E566E2">
            <w:pPr>
              <w:textAlignment w:val="baseline"/>
              <w:rPr>
                <w:rFonts w:ascii="Tahoma" w:hAnsi="Tahoma" w:cs="Tahoma"/>
                <w:sz w:val="20"/>
                <w:szCs w:val="20"/>
                <w:shd w:val="clear" w:color="auto" w:fill="FFFFFF"/>
                <w:lang w:val="fr-BE"/>
              </w:rPr>
            </w:pPr>
            <w:r w:rsidRPr="006D6A6A">
              <w:rPr>
                <w:rFonts w:ascii="Tahoma" w:hAnsi="Tahoma" w:cs="Tahoma"/>
                <w:sz w:val="20"/>
                <w:szCs w:val="20"/>
                <w:shd w:val="clear" w:color="auto" w:fill="FFFFFF"/>
                <w:lang w:val="fr-BE"/>
              </w:rPr>
              <w:t>Le nom ‘futur’ renvoie à un temps à venir imaginé, lointain, sans référence particulière à ce qui adviendra dans ce temps à venir.</w:t>
            </w:r>
          </w:p>
          <w:p w14:paraId="0A766F8A" w14:textId="6C0A5B16" w:rsidR="000059A7" w:rsidRPr="006D6A6A" w:rsidRDefault="000059A7" w:rsidP="00E566E2">
            <w:pPr>
              <w:textAlignment w:val="baseline"/>
              <w:rPr>
                <w:rFonts w:ascii="Tahoma" w:hAnsi="Tahoma" w:cs="Tahoma"/>
                <w:sz w:val="20"/>
                <w:szCs w:val="20"/>
                <w:shd w:val="clear" w:color="auto" w:fill="FFFFFF"/>
                <w:lang w:val="fr-BE"/>
              </w:rPr>
            </w:pPr>
            <w:r w:rsidRPr="006D6A6A">
              <w:rPr>
                <w:rFonts w:ascii="Tahoma" w:hAnsi="Tahoma" w:cs="Tahoma"/>
                <w:sz w:val="20"/>
                <w:szCs w:val="20"/>
                <w:shd w:val="clear" w:color="auto" w:fill="FFFFFF"/>
                <w:lang w:val="fr-BE"/>
              </w:rPr>
              <w:t>Le nom </w:t>
            </w:r>
            <w:r w:rsidRPr="006D6A6A">
              <w:rPr>
                <w:rStyle w:val="Nadruk"/>
                <w:rFonts w:ascii="Tahoma" w:hAnsi="Tahoma" w:cs="Tahoma"/>
                <w:sz w:val="20"/>
                <w:szCs w:val="20"/>
                <w:shd w:val="clear" w:color="auto" w:fill="FFFFFF"/>
                <w:lang w:val="fr-BE"/>
              </w:rPr>
              <w:t>avenir</w:t>
            </w:r>
            <w:r w:rsidRPr="006D6A6A">
              <w:rPr>
                <w:rFonts w:ascii="Tahoma" w:hAnsi="Tahoma" w:cs="Tahoma"/>
                <w:sz w:val="20"/>
                <w:szCs w:val="20"/>
                <w:shd w:val="clear" w:color="auto" w:fill="FFFFFF"/>
                <w:lang w:val="fr-BE"/>
              </w:rPr>
              <w:t> quant à lui renvoie à quelque chose de plus concret, de plus proche. L’avenir, c’est du temps à venir rempli par des </w:t>
            </w:r>
            <w:r w:rsidRPr="006D6A6A">
              <w:rPr>
                <w:rStyle w:val="toggletiptext"/>
                <w:rFonts w:ascii="Tahoma" w:hAnsi="Tahoma" w:cs="Tahoma"/>
                <w:sz w:val="20"/>
                <w:szCs w:val="20"/>
                <w:shd w:val="clear" w:color="auto" w:fill="FFFFFF"/>
                <w:lang w:val="fr-BE"/>
              </w:rPr>
              <w:t>événements</w:t>
            </w:r>
            <w:r w:rsidRPr="006D6A6A">
              <w:rPr>
                <w:rFonts w:ascii="Tahoma" w:hAnsi="Tahoma" w:cs="Tahoma"/>
                <w:sz w:val="20"/>
                <w:szCs w:val="20"/>
                <w:shd w:val="clear" w:color="auto" w:fill="FFFFFF"/>
                <w:lang w:val="fr-BE"/>
              </w:rPr>
              <w:t>, des projets, etc. On imagine le futur, on pense à l’avenir en quelque sorte.’</w:t>
            </w:r>
          </w:p>
          <w:p w14:paraId="7CA1BB93" w14:textId="77777777" w:rsidR="000059A7" w:rsidRPr="00037546" w:rsidRDefault="000059A7" w:rsidP="00E566E2">
            <w:pPr>
              <w:textAlignment w:val="baseline"/>
              <w:rPr>
                <w:rFonts w:ascii="Tahoma" w:eastAsia="Times New Roman" w:hAnsi="Tahoma" w:cs="Tahoma"/>
                <w:sz w:val="20"/>
                <w:szCs w:val="20"/>
                <w:lang w:val="fr-BE" w:eastAsia="nl-NL"/>
              </w:rPr>
            </w:pPr>
          </w:p>
          <w:p w14:paraId="63A5EA51" w14:textId="77777777" w:rsidR="000059A7" w:rsidRPr="00037546" w:rsidRDefault="000059A7" w:rsidP="00E566E2">
            <w:pPr>
              <w:textAlignment w:val="baseline"/>
              <w:rPr>
                <w:rFonts w:ascii="Tahoma" w:eastAsia="Times New Roman" w:hAnsi="Tahoma" w:cs="Tahoma"/>
                <w:sz w:val="20"/>
                <w:szCs w:val="20"/>
                <w:lang w:val="fr-BE" w:eastAsia="nl-NL"/>
              </w:rPr>
            </w:pPr>
            <w:r w:rsidRPr="00037546">
              <w:rPr>
                <w:rFonts w:ascii="Tahoma" w:eastAsia="Times New Roman" w:hAnsi="Tahoma" w:cs="Tahoma"/>
                <w:sz w:val="20"/>
                <w:szCs w:val="20"/>
                <w:lang w:val="fr-BE" w:eastAsia="nl-NL"/>
              </w:rPr>
              <w:t>Lorsque nous allons chez le psychologue pour parler de choses qui nous inquiètent pour l'avenir, par exemple, il s'agit généralement de choses concrètes dans l'avenir. Il s'agit généralement d'un futur proche, car nous ne consultons généralement pas le psychologue pour parler de choses qui se produiront dans 10 ans par exemple. C’est pourquoi j’utilise le mot ‘avenir’.</w:t>
            </w:r>
          </w:p>
          <w:p w14:paraId="6F1AFF43" w14:textId="77777777" w:rsidR="000059A7" w:rsidRPr="00037546" w:rsidRDefault="000059A7" w:rsidP="00E566E2">
            <w:pPr>
              <w:textAlignment w:val="baseline"/>
              <w:rPr>
                <w:rFonts w:ascii="Tahoma" w:eastAsia="Times New Roman" w:hAnsi="Tahoma" w:cs="Tahoma"/>
                <w:sz w:val="20"/>
                <w:szCs w:val="20"/>
                <w:lang w:val="fr-BE" w:eastAsia="nl-NL"/>
              </w:rPr>
            </w:pPr>
          </w:p>
        </w:tc>
      </w:tr>
      <w:tr w:rsidR="000059A7" w:rsidRPr="00037546" w14:paraId="45E74141" w14:textId="77777777" w:rsidTr="006D6A6A">
        <w:tc>
          <w:tcPr>
            <w:tcW w:w="2827"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8382D6A" w14:textId="77777777" w:rsidR="000059A7" w:rsidRPr="00037546" w:rsidRDefault="000059A7" w:rsidP="00E566E2">
            <w:pPr>
              <w:textAlignment w:val="baseline"/>
              <w:rPr>
                <w:rFonts w:ascii="Tahoma" w:eastAsia="Times New Roman" w:hAnsi="Tahoma" w:cs="Tahoma"/>
                <w:sz w:val="20"/>
                <w:szCs w:val="20"/>
                <w:lang w:eastAsia="nl-NL"/>
              </w:rPr>
            </w:pPr>
            <w:r w:rsidRPr="00037546">
              <w:rPr>
                <w:rFonts w:ascii="Tahoma" w:eastAsia="Times New Roman" w:hAnsi="Tahoma" w:cs="Tahoma"/>
                <w:sz w:val="20"/>
                <w:szCs w:val="20"/>
                <w:lang w:eastAsia="nl-NL"/>
              </w:rPr>
              <w:t>Bronnen </w:t>
            </w:r>
          </w:p>
        </w:tc>
        <w:tc>
          <w:tcPr>
            <w:tcW w:w="601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3317BF" w14:textId="77777777" w:rsidR="000059A7" w:rsidRPr="00037546" w:rsidRDefault="000059A7" w:rsidP="000059A7">
            <w:pPr>
              <w:pStyle w:val="Lijstalinea"/>
              <w:widowControl/>
              <w:numPr>
                <w:ilvl w:val="0"/>
                <w:numId w:val="9"/>
              </w:numPr>
              <w:autoSpaceDE/>
              <w:autoSpaceDN/>
              <w:spacing w:after="160" w:line="259" w:lineRule="auto"/>
              <w:contextualSpacing/>
              <w:rPr>
                <w:rFonts w:ascii="Tahoma" w:hAnsi="Tahoma" w:cs="Tahoma"/>
                <w:sz w:val="20"/>
                <w:szCs w:val="20"/>
              </w:rPr>
            </w:pPr>
            <w:r w:rsidRPr="00037546">
              <w:rPr>
                <w:rFonts w:ascii="Tahoma" w:hAnsi="Tahoma" w:cs="Tahoma"/>
                <w:sz w:val="20"/>
                <w:szCs w:val="20"/>
              </w:rPr>
              <w:t>Le Van Dale</w:t>
            </w:r>
          </w:p>
          <w:p w14:paraId="7922C4DD" w14:textId="6DAAEF31" w:rsidR="000059A7" w:rsidRPr="00037546" w:rsidRDefault="00000000" w:rsidP="000059A7">
            <w:pPr>
              <w:pStyle w:val="Lijstalinea"/>
              <w:widowControl/>
              <w:numPr>
                <w:ilvl w:val="0"/>
                <w:numId w:val="9"/>
              </w:numPr>
              <w:autoSpaceDE/>
              <w:autoSpaceDN/>
              <w:spacing w:after="160" w:line="259" w:lineRule="auto"/>
              <w:contextualSpacing/>
              <w:rPr>
                <w:rFonts w:ascii="Tahoma" w:hAnsi="Tahoma" w:cs="Tahoma"/>
                <w:sz w:val="20"/>
                <w:szCs w:val="20"/>
              </w:rPr>
            </w:pPr>
            <w:hyperlink r:id="rId152" w:history="1">
              <w:r w:rsidR="006E1F98" w:rsidRPr="003E3190">
                <w:rPr>
                  <w:rStyle w:val="Hyperlink"/>
                  <w:rFonts w:ascii="Tahoma" w:hAnsi="Tahoma" w:cs="Tahoma"/>
                  <w:sz w:val="20"/>
                  <w:szCs w:val="20"/>
                </w:rPr>
                <w:t>https://vitrinelinguistique.oqlf.gouv.qc.ca</w:t>
              </w:r>
            </w:hyperlink>
            <w:r w:rsidR="000059A7" w:rsidRPr="00037546">
              <w:rPr>
                <w:rFonts w:ascii="Tahoma" w:hAnsi="Tahoma" w:cs="Tahoma"/>
                <w:sz w:val="20"/>
                <w:szCs w:val="20"/>
              </w:rPr>
              <w:t xml:space="preserve"> </w:t>
            </w:r>
          </w:p>
        </w:tc>
      </w:tr>
    </w:tbl>
    <w:p w14:paraId="4E1FF464" w14:textId="77777777" w:rsidR="00C74778" w:rsidRDefault="00C74778" w:rsidP="007B00F3">
      <w:pPr>
        <w:spacing w:line="312" w:lineRule="auto"/>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582E62" w:rsidRPr="00582E62" w14:paraId="39A9161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8D458F8" w14:textId="77777777" w:rsidR="00582E62" w:rsidRPr="00582E62" w:rsidRDefault="00582E62" w:rsidP="00BC5345">
            <w:pPr>
              <w:textAlignment w:val="baseline"/>
              <w:rPr>
                <w:rFonts w:ascii="Tahoma" w:eastAsia="Times New Roman" w:hAnsi="Tahoma" w:cs="Tahoma"/>
                <w:sz w:val="20"/>
                <w:szCs w:val="20"/>
                <w:lang w:eastAsia="nl-NL"/>
              </w:rPr>
            </w:pPr>
            <w:r w:rsidRPr="00582E62">
              <w:rPr>
                <w:rFonts w:ascii="Tahoma" w:eastAsia="Times New Roman" w:hAnsi="Tahoma" w:cs="Tahoma"/>
                <w:sz w:val="20"/>
                <w:szCs w:val="20"/>
                <w:lang w:eastAsia="nl-N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661E67" w14:textId="77777777" w:rsidR="00582E62" w:rsidRPr="00582E62" w:rsidRDefault="00582E62" w:rsidP="00BC5345">
            <w:pPr>
              <w:textAlignment w:val="baseline"/>
              <w:rPr>
                <w:rFonts w:ascii="Tahoma" w:eastAsia="Times New Roman" w:hAnsi="Tahoma" w:cs="Tahoma"/>
                <w:sz w:val="20"/>
                <w:szCs w:val="20"/>
                <w:lang w:eastAsia="nl-NL"/>
              </w:rPr>
            </w:pPr>
            <w:proofErr w:type="spellStart"/>
            <w:r w:rsidRPr="00582E62">
              <w:rPr>
                <w:rFonts w:ascii="Tahoma" w:eastAsia="Times New Roman" w:hAnsi="Tahoma" w:cs="Tahoma"/>
                <w:sz w:val="20"/>
                <w:szCs w:val="20"/>
                <w:lang w:eastAsia="nl-NL"/>
              </w:rPr>
              <w:t>Problème</w:t>
            </w:r>
            <w:proofErr w:type="spellEnd"/>
            <w:r w:rsidRPr="00582E62">
              <w:rPr>
                <w:rFonts w:ascii="Tahoma" w:eastAsia="Times New Roman" w:hAnsi="Tahoma" w:cs="Tahoma"/>
                <w:sz w:val="20"/>
                <w:szCs w:val="20"/>
                <w:lang w:eastAsia="nl-NL"/>
              </w:rPr>
              <w:t xml:space="preserve"> </w:t>
            </w:r>
            <w:proofErr w:type="spellStart"/>
            <w:r w:rsidRPr="00582E62">
              <w:rPr>
                <w:rFonts w:ascii="Tahoma" w:eastAsia="Times New Roman" w:hAnsi="Tahoma" w:cs="Tahoma"/>
                <w:sz w:val="20"/>
                <w:szCs w:val="20"/>
                <w:lang w:eastAsia="nl-NL"/>
              </w:rPr>
              <w:t>rédactionnel</w:t>
            </w:r>
            <w:proofErr w:type="spellEnd"/>
          </w:p>
        </w:tc>
      </w:tr>
      <w:tr w:rsidR="00582E62" w:rsidRPr="00582E62" w14:paraId="5AA373C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6C0F41B" w14:textId="77777777" w:rsidR="00582E62" w:rsidRPr="00582E62" w:rsidRDefault="00582E62" w:rsidP="00BC5345">
            <w:pPr>
              <w:textAlignment w:val="baseline"/>
              <w:rPr>
                <w:rFonts w:ascii="Tahoma" w:eastAsia="Times New Roman" w:hAnsi="Tahoma" w:cs="Tahoma"/>
                <w:sz w:val="20"/>
                <w:szCs w:val="20"/>
                <w:lang w:eastAsia="nl-NL"/>
              </w:rPr>
            </w:pPr>
            <w:r w:rsidRPr="00582E62">
              <w:rPr>
                <w:rFonts w:ascii="Tahoma" w:eastAsia="Times New Roman" w:hAnsi="Tahoma" w:cs="Tahoma"/>
                <w:sz w:val="20"/>
                <w:szCs w:val="20"/>
                <w:lang w:eastAsia="nl-N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61666E" w14:textId="140F7257" w:rsidR="00582E62" w:rsidRPr="00FD00DC" w:rsidRDefault="00582E62" w:rsidP="00BC5345">
            <w:pPr>
              <w:textAlignment w:val="baseline"/>
              <w:rPr>
                <w:rFonts w:ascii="Tahoma" w:eastAsia="Times New Roman" w:hAnsi="Tahoma" w:cs="Tahoma"/>
                <w:sz w:val="20"/>
                <w:szCs w:val="20"/>
                <w:lang w:eastAsia="nl-NL"/>
              </w:rPr>
            </w:pPr>
            <w:r w:rsidRPr="00582E62">
              <w:rPr>
                <w:rFonts w:ascii="Tahoma" w:eastAsia="Times New Roman" w:hAnsi="Tahoma" w:cs="Tahoma"/>
                <w:i/>
                <w:iCs/>
                <w:sz w:val="20"/>
                <w:szCs w:val="20"/>
                <w:lang w:eastAsia="nl-NL"/>
              </w:rPr>
              <w:t>Pas de deux points</w:t>
            </w:r>
            <w:r w:rsidR="00FD00DC">
              <w:rPr>
                <w:rFonts w:ascii="Tahoma" w:eastAsia="Times New Roman" w:hAnsi="Tahoma" w:cs="Tahoma"/>
                <w:i/>
                <w:iCs/>
                <w:sz w:val="20"/>
                <w:szCs w:val="20"/>
                <w:lang w:eastAsia="nl-NL"/>
              </w:rPr>
              <w:t xml:space="preserve"> </w:t>
            </w:r>
            <w:r w:rsidR="00FD00DC">
              <w:rPr>
                <w:rFonts w:ascii="Tahoma" w:eastAsia="Times New Roman" w:hAnsi="Tahoma" w:cs="Tahoma"/>
                <w:sz w:val="20"/>
                <w:szCs w:val="20"/>
                <w:lang w:eastAsia="nl-NL"/>
              </w:rPr>
              <w:t>(</w:t>
            </w:r>
            <w:r w:rsidR="00FD00DC" w:rsidRPr="00FD00DC">
              <w:rPr>
                <w:rFonts w:ascii="Tahoma" w:eastAsia="Times New Roman" w:hAnsi="Tahoma" w:cs="Tahoma"/>
                <w:b/>
                <w:bCs/>
                <w:sz w:val="20"/>
                <w:szCs w:val="20"/>
                <w:lang w:val="nl-BE" w:eastAsia="nl-BE"/>
              </w:rPr>
              <w:t>,</w:t>
            </w:r>
            <w:r w:rsidR="00FD00DC" w:rsidRPr="00E75F84">
              <w:rPr>
                <w:rFonts w:ascii="Tahoma" w:eastAsia="Times New Roman" w:hAnsi="Tahoma" w:cs="Tahoma"/>
                <w:sz w:val="20"/>
                <w:szCs w:val="20"/>
                <w:lang w:val="nl-BE" w:eastAsia="nl-BE"/>
              </w:rPr>
              <w:t xml:space="preserve"> je bent bezig met situaties uit het verleden of met de toekomst</w:t>
            </w:r>
            <w:r w:rsidR="00FD00DC">
              <w:rPr>
                <w:rFonts w:ascii="Tahoma" w:eastAsia="Times New Roman" w:hAnsi="Tahoma" w:cs="Tahoma"/>
                <w:sz w:val="20"/>
                <w:szCs w:val="20"/>
                <w:lang w:val="nl-BE" w:eastAsia="nl-BE"/>
              </w:rPr>
              <w:t>)</w:t>
            </w:r>
          </w:p>
        </w:tc>
      </w:tr>
      <w:tr w:rsidR="00582E62" w:rsidRPr="000254E4" w14:paraId="5DCC11C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B9CC599" w14:textId="77777777" w:rsidR="00582E62" w:rsidRPr="00582E62" w:rsidRDefault="00582E62" w:rsidP="00BC5345">
            <w:pPr>
              <w:textAlignment w:val="baseline"/>
              <w:rPr>
                <w:rFonts w:ascii="Tahoma" w:eastAsia="Times New Roman" w:hAnsi="Tahoma" w:cs="Tahoma"/>
                <w:sz w:val="20"/>
                <w:szCs w:val="20"/>
                <w:lang w:eastAsia="nl-NL"/>
              </w:rPr>
            </w:pPr>
            <w:r w:rsidRPr="00582E62">
              <w:rPr>
                <w:rFonts w:ascii="Tahoma" w:eastAsia="Times New Roman" w:hAnsi="Tahoma" w:cs="Tahoma"/>
                <w:sz w:val="20"/>
                <w:szCs w:val="20"/>
                <w:lang w:eastAsia="nl-NL"/>
              </w:rPr>
              <w:lastRenderedPageBreak/>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8555C8A" w14:textId="27836A42" w:rsidR="00582E62" w:rsidRPr="00BB7FB0" w:rsidRDefault="00582E62" w:rsidP="00BC5345">
            <w:pPr>
              <w:textAlignment w:val="baseline"/>
              <w:rPr>
                <w:rFonts w:ascii="Tahoma" w:eastAsia="Times New Roman" w:hAnsi="Tahoma" w:cs="Tahoma"/>
                <w:sz w:val="20"/>
                <w:szCs w:val="20"/>
                <w:lang w:val="fr-BE" w:eastAsia="nl-NL"/>
              </w:rPr>
            </w:pPr>
            <w:r w:rsidRPr="00582E62">
              <w:rPr>
                <w:rFonts w:ascii="Tahoma" w:eastAsia="Times New Roman" w:hAnsi="Tahoma" w:cs="Tahoma"/>
                <w:i/>
                <w:iCs/>
                <w:sz w:val="20"/>
                <w:szCs w:val="20"/>
                <w:lang w:val="fr-BE" w:eastAsia="nl-NL"/>
              </w:rPr>
              <w:t>Deux points</w:t>
            </w:r>
            <w:r w:rsidR="00BB7FB0">
              <w:rPr>
                <w:rFonts w:ascii="Tahoma" w:eastAsia="Times New Roman" w:hAnsi="Tahoma" w:cs="Tahoma"/>
                <w:i/>
                <w:iCs/>
                <w:sz w:val="20"/>
                <w:szCs w:val="20"/>
                <w:lang w:val="fr-BE" w:eastAsia="nl-NL"/>
              </w:rPr>
              <w:t xml:space="preserve"> </w:t>
            </w:r>
            <w:r w:rsidR="00BB7FB0">
              <w:rPr>
                <w:rFonts w:ascii="Tahoma" w:eastAsia="Times New Roman" w:hAnsi="Tahoma" w:cs="Tahoma"/>
                <w:sz w:val="20"/>
                <w:szCs w:val="20"/>
                <w:lang w:val="fr-BE" w:eastAsia="nl-NL"/>
              </w:rPr>
              <w:t>(</w:t>
            </w:r>
            <w:r w:rsidR="00BB7FB0" w:rsidRPr="00FD00DC">
              <w:rPr>
                <w:rFonts w:ascii="Tahoma" w:eastAsia="Times New Roman" w:hAnsi="Tahoma" w:cs="Tahoma"/>
                <w:b/>
                <w:bCs/>
                <w:sz w:val="20"/>
                <w:szCs w:val="20"/>
                <w:lang w:val="fr-BE" w:eastAsia="nl-BE"/>
              </w:rPr>
              <w:t>:</w:t>
            </w:r>
            <w:r w:rsidR="00BB7FB0" w:rsidRPr="00E75F84">
              <w:rPr>
                <w:rFonts w:ascii="Tahoma" w:eastAsia="Times New Roman" w:hAnsi="Tahoma" w:cs="Tahoma"/>
                <w:sz w:val="20"/>
                <w:szCs w:val="20"/>
                <w:lang w:val="fr-BE" w:eastAsia="nl-BE"/>
              </w:rPr>
              <w:t xml:space="preserve"> nous traitons des situations du passé ou de l’avenir</w:t>
            </w:r>
            <w:r w:rsidR="00FD00DC">
              <w:rPr>
                <w:rFonts w:ascii="Tahoma" w:eastAsia="Times New Roman" w:hAnsi="Tahoma" w:cs="Tahoma"/>
                <w:sz w:val="20"/>
                <w:szCs w:val="20"/>
                <w:lang w:val="fr-BE" w:eastAsia="nl-BE"/>
              </w:rPr>
              <w:t>)</w:t>
            </w:r>
          </w:p>
        </w:tc>
      </w:tr>
      <w:tr w:rsidR="00582E62" w:rsidRPr="000254E4" w14:paraId="14E4393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8D375A7" w14:textId="77777777" w:rsidR="00582E62" w:rsidRPr="00582E62" w:rsidRDefault="00582E62" w:rsidP="00BC5345">
            <w:pPr>
              <w:textAlignment w:val="baseline"/>
              <w:rPr>
                <w:rFonts w:ascii="Tahoma" w:eastAsia="Times New Roman" w:hAnsi="Tahoma" w:cs="Tahoma"/>
                <w:sz w:val="20"/>
                <w:szCs w:val="20"/>
                <w:lang w:eastAsia="nl-NL"/>
              </w:rPr>
            </w:pPr>
            <w:r w:rsidRPr="00582E62">
              <w:rPr>
                <w:rFonts w:ascii="Tahoma" w:eastAsia="Times New Roman" w:hAnsi="Tahoma" w:cs="Tahoma"/>
                <w:sz w:val="20"/>
                <w:szCs w:val="20"/>
                <w:lang w:eastAsia="nl-N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35590DC" w14:textId="77777777" w:rsidR="00582E62" w:rsidRPr="00582E62" w:rsidRDefault="00582E62" w:rsidP="00BC5345">
            <w:pPr>
              <w:textAlignment w:val="baseline"/>
              <w:rPr>
                <w:rFonts w:ascii="Tahoma" w:hAnsi="Tahoma" w:cs="Tahoma"/>
                <w:sz w:val="20"/>
                <w:szCs w:val="20"/>
                <w:lang w:val="fr-BE"/>
              </w:rPr>
            </w:pPr>
            <w:r w:rsidRPr="00582E62">
              <w:rPr>
                <w:rFonts w:ascii="Tahoma" w:hAnsi="Tahoma" w:cs="Tahoma"/>
                <w:color w:val="000000"/>
                <w:sz w:val="20"/>
                <w:szCs w:val="20"/>
                <w:shd w:val="clear" w:color="auto" w:fill="FFFFFF"/>
                <w:lang w:val="fr-BE"/>
              </w:rPr>
              <w:t>Termiumplus.gc.ca : ‘On utilise le deux-points pour annoncer ce qui s’en vient dans le texte, que ce soit un exemple, une énumération, une explication, une citation, un discours direct, une analyse ou un récit. Le deux-points sert aussi à annoncer un jugement, une synthèse, une conclusion, une cause, une conséquence, </w:t>
            </w:r>
            <w:r w:rsidRPr="00582E62">
              <w:rPr>
                <w:rFonts w:ascii="Tahoma" w:hAnsi="Tahoma" w:cs="Tahoma"/>
                <w:sz w:val="20"/>
                <w:szCs w:val="20"/>
                <w:lang w:val="fr-BE"/>
              </w:rPr>
              <w:t>etc.’</w:t>
            </w:r>
          </w:p>
          <w:p w14:paraId="64A3383D" w14:textId="77777777" w:rsidR="00582E62" w:rsidRPr="00582E62" w:rsidRDefault="00582E62" w:rsidP="00BC5345">
            <w:pPr>
              <w:textAlignment w:val="baseline"/>
              <w:rPr>
                <w:rFonts w:ascii="Tahoma" w:hAnsi="Tahoma" w:cs="Tahoma"/>
                <w:sz w:val="20"/>
                <w:szCs w:val="20"/>
                <w:lang w:val="fr-BE"/>
              </w:rPr>
            </w:pPr>
          </w:p>
          <w:p w14:paraId="64B160B6" w14:textId="77777777" w:rsidR="00582E62" w:rsidRPr="00582E62" w:rsidRDefault="00582E62" w:rsidP="00BC5345">
            <w:pPr>
              <w:textAlignment w:val="baseline"/>
              <w:rPr>
                <w:rFonts w:ascii="Tahoma" w:eastAsia="Times New Roman" w:hAnsi="Tahoma" w:cs="Tahoma"/>
                <w:sz w:val="20"/>
                <w:szCs w:val="20"/>
                <w:lang w:val="fr-BE" w:eastAsia="nl-NL"/>
              </w:rPr>
            </w:pPr>
            <w:r w:rsidRPr="00582E62">
              <w:rPr>
                <w:rFonts w:ascii="Tahoma" w:hAnsi="Tahoma" w:cs="Tahoma"/>
                <w:sz w:val="20"/>
                <w:szCs w:val="20"/>
                <w:lang w:val="fr-BE"/>
              </w:rPr>
              <w:t xml:space="preserve">Dans le texte source, il s’agit d’une explication, car on explique avec des mots plus simples ce que l’on veut dire : ‘je </w:t>
            </w:r>
            <w:proofErr w:type="spellStart"/>
            <w:r w:rsidRPr="00582E62">
              <w:rPr>
                <w:rFonts w:ascii="Tahoma" w:hAnsi="Tahoma" w:cs="Tahoma"/>
                <w:sz w:val="20"/>
                <w:szCs w:val="20"/>
                <w:lang w:val="fr-BE"/>
              </w:rPr>
              <w:t>bent</w:t>
            </w:r>
            <w:proofErr w:type="spellEnd"/>
            <w:r w:rsidRPr="00582E62">
              <w:rPr>
                <w:rFonts w:ascii="Tahoma" w:hAnsi="Tahoma" w:cs="Tahoma"/>
                <w:sz w:val="20"/>
                <w:szCs w:val="20"/>
                <w:lang w:val="fr-BE"/>
              </w:rPr>
              <w:t xml:space="preserve"> </w:t>
            </w:r>
            <w:proofErr w:type="spellStart"/>
            <w:r w:rsidRPr="00582E62">
              <w:rPr>
                <w:rFonts w:ascii="Tahoma" w:hAnsi="Tahoma" w:cs="Tahoma"/>
                <w:sz w:val="20"/>
                <w:szCs w:val="20"/>
                <w:lang w:val="fr-BE"/>
              </w:rPr>
              <w:t>bezig</w:t>
            </w:r>
            <w:proofErr w:type="spellEnd"/>
            <w:r w:rsidRPr="00582E62">
              <w:rPr>
                <w:rFonts w:ascii="Tahoma" w:hAnsi="Tahoma" w:cs="Tahoma"/>
                <w:sz w:val="20"/>
                <w:szCs w:val="20"/>
                <w:lang w:val="fr-BE"/>
              </w:rPr>
              <w:t xml:space="preserve"> met </w:t>
            </w:r>
            <w:proofErr w:type="spellStart"/>
            <w:r w:rsidRPr="00582E62">
              <w:rPr>
                <w:rFonts w:ascii="Tahoma" w:hAnsi="Tahoma" w:cs="Tahoma"/>
                <w:sz w:val="20"/>
                <w:szCs w:val="20"/>
                <w:lang w:val="fr-BE"/>
              </w:rPr>
              <w:t>situaties</w:t>
            </w:r>
            <w:proofErr w:type="spellEnd"/>
            <w:r w:rsidRPr="00582E62">
              <w:rPr>
                <w:rFonts w:ascii="Tahoma" w:hAnsi="Tahoma" w:cs="Tahoma"/>
                <w:sz w:val="20"/>
                <w:szCs w:val="20"/>
                <w:lang w:val="fr-BE"/>
              </w:rPr>
              <w:t xml:space="preserve"> </w:t>
            </w:r>
            <w:proofErr w:type="spellStart"/>
            <w:r w:rsidRPr="00582E62">
              <w:rPr>
                <w:rFonts w:ascii="Tahoma" w:hAnsi="Tahoma" w:cs="Tahoma"/>
                <w:sz w:val="20"/>
                <w:szCs w:val="20"/>
                <w:lang w:val="fr-BE"/>
              </w:rPr>
              <w:t>uit</w:t>
            </w:r>
            <w:proofErr w:type="spellEnd"/>
            <w:r w:rsidRPr="00582E62">
              <w:rPr>
                <w:rFonts w:ascii="Tahoma" w:hAnsi="Tahoma" w:cs="Tahoma"/>
                <w:sz w:val="20"/>
                <w:szCs w:val="20"/>
                <w:lang w:val="fr-BE"/>
              </w:rPr>
              <w:t xml:space="preserve"> het </w:t>
            </w:r>
            <w:proofErr w:type="spellStart"/>
            <w:r w:rsidRPr="00582E62">
              <w:rPr>
                <w:rFonts w:ascii="Tahoma" w:hAnsi="Tahoma" w:cs="Tahoma"/>
                <w:sz w:val="20"/>
                <w:szCs w:val="20"/>
                <w:lang w:val="fr-BE"/>
              </w:rPr>
              <w:t>verleden</w:t>
            </w:r>
            <w:proofErr w:type="spellEnd"/>
            <w:r w:rsidRPr="00582E62">
              <w:rPr>
                <w:rFonts w:ascii="Tahoma" w:hAnsi="Tahoma" w:cs="Tahoma"/>
                <w:sz w:val="20"/>
                <w:szCs w:val="20"/>
                <w:lang w:val="fr-BE"/>
              </w:rPr>
              <w:t xml:space="preserve"> of met de </w:t>
            </w:r>
            <w:proofErr w:type="spellStart"/>
            <w:r w:rsidRPr="00582E62">
              <w:rPr>
                <w:rFonts w:ascii="Tahoma" w:hAnsi="Tahoma" w:cs="Tahoma"/>
                <w:sz w:val="20"/>
                <w:szCs w:val="20"/>
                <w:lang w:val="fr-BE"/>
              </w:rPr>
              <w:t>toekomst</w:t>
            </w:r>
            <w:proofErr w:type="spellEnd"/>
            <w:r w:rsidRPr="00582E62">
              <w:rPr>
                <w:rFonts w:ascii="Tahoma" w:hAnsi="Tahoma" w:cs="Tahoma"/>
                <w:sz w:val="20"/>
                <w:szCs w:val="20"/>
                <w:lang w:val="fr-BE"/>
              </w:rPr>
              <w:t>’.</w:t>
            </w:r>
          </w:p>
          <w:p w14:paraId="03D81D2F" w14:textId="77777777" w:rsidR="00582E62" w:rsidRPr="00582E62" w:rsidRDefault="00582E62" w:rsidP="00BC5345">
            <w:pPr>
              <w:textAlignment w:val="baseline"/>
              <w:rPr>
                <w:rFonts w:ascii="Tahoma" w:eastAsia="Times New Roman" w:hAnsi="Tahoma" w:cs="Tahoma"/>
                <w:sz w:val="20"/>
                <w:szCs w:val="20"/>
                <w:lang w:val="fr-BE" w:eastAsia="nl-NL"/>
              </w:rPr>
            </w:pPr>
          </w:p>
        </w:tc>
      </w:tr>
      <w:tr w:rsidR="00582E62" w:rsidRPr="00582E62" w14:paraId="35CFF2A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274B699" w14:textId="77777777" w:rsidR="00582E62" w:rsidRPr="00582E62" w:rsidRDefault="00582E62" w:rsidP="00BC5345">
            <w:pPr>
              <w:textAlignment w:val="baseline"/>
              <w:rPr>
                <w:rFonts w:ascii="Tahoma" w:eastAsia="Times New Roman" w:hAnsi="Tahoma" w:cs="Tahoma"/>
                <w:sz w:val="20"/>
                <w:szCs w:val="20"/>
                <w:lang w:eastAsia="nl-NL"/>
              </w:rPr>
            </w:pPr>
            <w:r w:rsidRPr="00582E62">
              <w:rPr>
                <w:rFonts w:ascii="Tahoma" w:eastAsia="Times New Roman" w:hAnsi="Tahoma" w:cs="Tahoma"/>
                <w:sz w:val="20"/>
                <w:szCs w:val="20"/>
                <w:lang w:eastAsia="nl-N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28DD277" w14:textId="7D55DB68" w:rsidR="00582E62" w:rsidRPr="00582E62" w:rsidRDefault="00000000" w:rsidP="00BC5345">
            <w:pPr>
              <w:pStyle w:val="Lijstalinea"/>
              <w:widowControl/>
              <w:numPr>
                <w:ilvl w:val="0"/>
                <w:numId w:val="9"/>
              </w:numPr>
              <w:autoSpaceDE/>
              <w:autoSpaceDN/>
              <w:spacing w:after="160" w:line="259" w:lineRule="auto"/>
              <w:contextualSpacing/>
              <w:rPr>
                <w:rFonts w:ascii="Tahoma" w:hAnsi="Tahoma" w:cs="Tahoma"/>
                <w:sz w:val="20"/>
                <w:szCs w:val="20"/>
              </w:rPr>
            </w:pPr>
            <w:hyperlink r:id="rId153" w:history="1">
              <w:r w:rsidR="006E1F98" w:rsidRPr="003E3190">
                <w:rPr>
                  <w:rStyle w:val="Hyperlink"/>
                  <w:rFonts w:ascii="Tahoma" w:hAnsi="Tahoma" w:cs="Tahoma"/>
                  <w:sz w:val="20"/>
                  <w:szCs w:val="20"/>
                </w:rPr>
                <w:t>https://www.btb.termiumplus.gc.ca</w:t>
              </w:r>
            </w:hyperlink>
            <w:r w:rsidR="00582E62" w:rsidRPr="00582E62">
              <w:rPr>
                <w:rFonts w:ascii="Tahoma" w:hAnsi="Tahoma" w:cs="Tahoma"/>
                <w:sz w:val="20"/>
                <w:szCs w:val="20"/>
              </w:rPr>
              <w:t xml:space="preserve"> </w:t>
            </w:r>
          </w:p>
        </w:tc>
      </w:tr>
    </w:tbl>
    <w:p w14:paraId="6CBBB9D0" w14:textId="77777777" w:rsidR="00582E62" w:rsidRDefault="00582E62" w:rsidP="007B00F3">
      <w:pPr>
        <w:spacing w:line="312" w:lineRule="auto"/>
      </w:pPr>
    </w:p>
    <w:p w14:paraId="449AF5A9" w14:textId="77777777" w:rsidR="00094F3B" w:rsidRPr="004D2453" w:rsidRDefault="00094F3B" w:rsidP="00261A64">
      <w:pPr>
        <w:spacing w:line="312" w:lineRule="auto"/>
        <w:rPr>
          <w:rFonts w:ascii="Tahoma" w:eastAsia="Times New Roman" w:hAnsi="Tahoma" w:cs="Tahoma"/>
          <w:b/>
          <w:bCs/>
          <w:sz w:val="20"/>
          <w:szCs w:val="20"/>
          <w:lang w:val="nl-BE" w:eastAsia="nl-BE"/>
        </w:rPr>
      </w:pPr>
      <w:r w:rsidRPr="004D2453">
        <w:rPr>
          <w:rFonts w:ascii="Tahoma" w:eastAsia="Times New Roman" w:hAnsi="Tahoma" w:cs="Tahoma"/>
          <w:b/>
          <w:bCs/>
          <w:sz w:val="20"/>
          <w:szCs w:val="20"/>
          <w:lang w:val="nl-BE" w:eastAsia="nl-BE"/>
        </w:rPr>
        <w:t>Hoe gaat het concreet?</w:t>
      </w:r>
    </w:p>
    <w:p w14:paraId="07CF2BD7" w14:textId="77777777" w:rsidR="00094F3B" w:rsidRPr="004D2453" w:rsidRDefault="00094F3B" w:rsidP="00261A64">
      <w:pPr>
        <w:spacing w:line="312" w:lineRule="auto"/>
        <w:rPr>
          <w:rFonts w:ascii="Tahoma" w:eastAsia="Times New Roman" w:hAnsi="Tahoma" w:cs="Tahoma"/>
          <w:sz w:val="20"/>
          <w:szCs w:val="20"/>
          <w:lang w:val="nl-BE" w:eastAsia="nl-BE"/>
        </w:rPr>
      </w:pPr>
      <w:r w:rsidRPr="004D2453">
        <w:rPr>
          <w:rFonts w:ascii="Tahoma" w:eastAsia="Times New Roman" w:hAnsi="Tahoma" w:cs="Tahoma"/>
          <w:sz w:val="20"/>
          <w:szCs w:val="20"/>
          <w:lang w:val="nl-BE" w:eastAsia="nl-BE"/>
        </w:rPr>
        <w:t>“In de instelling waar ik werkte, werkte ik meestal een-op-een met cliënten. Bij aanvang van de therapie vroeg ik hen vaak om een lievelingsnummer mee te nemen en dan luisterden we daarnaar. Waarom laat je me dit horen? Wat zegt dit over jou als persoon? Zo heb je meteen een aanknopingspunt voor een kennismakingsgesprek. Sommige jongeren zaten gedwongen in behandeling. Terwijl ze vaak moeilijk tot een gesprek kwamen tijdens de behandeling, lieten ze tijdens muziektherapie in hun rapsongs van alles horen over wat hen bezighield. Als therapeut kon ik weer inhaken op die rapsessies. Als zo’n jongen daar zat met heel veel energie en stress, en hij ‘trapte’ de woorden er echt uit, kon ik het tempo omlaag brengen en samen tot rust komen. Als muziektherapeut ben je altijd aan het afstemmen met je cliënt en aan het improviseren.</w:t>
      </w:r>
    </w:p>
    <w:p w14:paraId="78B5FD03" w14:textId="77777777" w:rsidR="00142987" w:rsidRPr="004D2453" w:rsidRDefault="00142987" w:rsidP="007B00F3">
      <w:pPr>
        <w:spacing w:line="312" w:lineRule="auto"/>
        <w:rPr>
          <w:rFonts w:ascii="Tahoma" w:eastAsia="Times New Roman" w:hAnsi="Tahoma" w:cs="Tahoma"/>
          <w:sz w:val="20"/>
          <w:szCs w:val="20"/>
          <w:lang w:val="nl-BE" w:eastAsia="nl-BE"/>
        </w:rPr>
      </w:pPr>
    </w:p>
    <w:p w14:paraId="78B851F3" w14:textId="77777777" w:rsidR="00261A64" w:rsidRPr="004D2453" w:rsidRDefault="00261A64" w:rsidP="00261A64">
      <w:pPr>
        <w:spacing w:line="312" w:lineRule="auto"/>
        <w:rPr>
          <w:rFonts w:ascii="Tahoma" w:eastAsia="Times New Roman" w:hAnsi="Tahoma" w:cs="Tahoma"/>
          <w:b/>
          <w:bCs/>
          <w:sz w:val="20"/>
          <w:szCs w:val="20"/>
          <w:lang w:val="fr-BE" w:eastAsia="nl-BE"/>
        </w:rPr>
      </w:pPr>
      <w:r w:rsidRPr="004D2453">
        <w:rPr>
          <w:rFonts w:ascii="Tahoma" w:eastAsia="Times New Roman" w:hAnsi="Tahoma" w:cs="Tahoma"/>
          <w:b/>
          <w:bCs/>
          <w:sz w:val="20"/>
          <w:szCs w:val="20"/>
          <w:lang w:val="fr-BE" w:eastAsia="nl-BE"/>
        </w:rPr>
        <w:t>Comment ça se passe concrètement ?</w:t>
      </w:r>
    </w:p>
    <w:p w14:paraId="676DEC82" w14:textId="58D7C7B2" w:rsidR="00C742B8" w:rsidRDefault="00261A64" w:rsidP="007B00F3">
      <w:pPr>
        <w:spacing w:line="312" w:lineRule="auto"/>
        <w:rPr>
          <w:rFonts w:ascii="Tahoma" w:eastAsia="Times New Roman" w:hAnsi="Tahoma" w:cs="Tahoma"/>
          <w:sz w:val="20"/>
          <w:szCs w:val="20"/>
          <w:lang w:val="fr-BE" w:eastAsia="nl-BE"/>
        </w:rPr>
      </w:pPr>
      <w:r w:rsidRPr="004D2453">
        <w:rPr>
          <w:rFonts w:ascii="Tahoma" w:eastAsia="Times New Roman" w:hAnsi="Tahoma" w:cs="Tahoma"/>
          <w:sz w:val="20"/>
          <w:szCs w:val="20"/>
          <w:lang w:val="fr-BE" w:eastAsia="nl-BE"/>
        </w:rPr>
        <w:t>« Dans l’institution où je travaillais, je pratiquais généralement la musicothérapie individuelle avec les patients.</w:t>
      </w:r>
      <w:r w:rsidR="004D2453">
        <w:rPr>
          <w:rFonts w:ascii="Tahoma" w:eastAsia="Times New Roman" w:hAnsi="Tahoma" w:cs="Tahoma"/>
          <w:sz w:val="20"/>
          <w:szCs w:val="20"/>
          <w:lang w:val="fr-BE" w:eastAsia="nl-BE"/>
        </w:rPr>
        <w:t xml:space="preserve"> </w:t>
      </w:r>
      <w:r w:rsidRPr="004D2453">
        <w:rPr>
          <w:rFonts w:ascii="Tahoma" w:eastAsia="Times New Roman" w:hAnsi="Tahoma" w:cs="Tahoma"/>
          <w:sz w:val="20"/>
          <w:szCs w:val="20"/>
          <w:lang w:val="fr-BE" w:eastAsia="nl-BE"/>
        </w:rPr>
        <w:t>Au début de la thérapie, je leur demandais souvent d’apporter leur chanson préférée, puis nous l’écoutions. Pourquoi vous me faites écouter cette chanson ? Elle dit quoi de vous en tant que personne ? Ainsi, il y a en même temps un point de départ pour un entretien de présentation. Certains jeunes étaient en traitement sous la contrainte. Alors qu’ils avaient souvent des difficultés à parler lors du traitement, pendant la musicothérapie, ils faisaient entendre dans leurs chansons de rap toutes sortes de choses sur ce qui les préoccupait. En tant que thérapeute, je pouvais ensuite enchaîner sur ces séances de rap. Quand un garçon était assis là, avec énormément d’énergie et de stress, et qu’il était en train de vraiment ‘marteler’ les mots, je pouvais réduire son rythme et on pouvait se calmer ensemble. En tant que musicothérapeute, on est toujours en train de s’aligner sur le patient et d’improviser.</w:t>
      </w:r>
    </w:p>
    <w:p w14:paraId="6181D355" w14:textId="77777777" w:rsidR="00F65F69" w:rsidRPr="00DF5322" w:rsidRDefault="00F65F69" w:rsidP="007B00F3">
      <w:pPr>
        <w:spacing w:line="312" w:lineRule="auto"/>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FF3564" w:rsidRPr="00F65F69" w14:paraId="66AF6291"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6034909" w14:textId="77777777" w:rsidR="00FF3564" w:rsidRPr="00F65F69" w:rsidRDefault="00FF3564" w:rsidP="00E566E2">
            <w:pPr>
              <w:textAlignment w:val="baseline"/>
              <w:rPr>
                <w:rFonts w:ascii="Tahoma" w:eastAsia="Times New Roman" w:hAnsi="Tahoma" w:cs="Tahoma"/>
                <w:sz w:val="20"/>
                <w:szCs w:val="20"/>
                <w:lang w:eastAsia="nl-NL"/>
              </w:rPr>
            </w:pPr>
            <w:r w:rsidRPr="00F65F69">
              <w:rPr>
                <w:rFonts w:ascii="Tahoma" w:eastAsia="Times New Roman" w:hAnsi="Tahoma" w:cs="Tahoma"/>
                <w:sz w:val="20"/>
                <w:szCs w:val="20"/>
                <w:lang w:eastAsia="nl-N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715B437" w14:textId="77777777" w:rsidR="00FF3564" w:rsidRPr="00F65F69" w:rsidRDefault="00FF3564" w:rsidP="00E566E2">
            <w:pPr>
              <w:textAlignment w:val="baseline"/>
              <w:rPr>
                <w:rFonts w:ascii="Tahoma" w:eastAsia="Times New Roman" w:hAnsi="Tahoma" w:cs="Tahoma"/>
                <w:sz w:val="20"/>
                <w:szCs w:val="20"/>
                <w:lang w:eastAsia="nl-NL"/>
              </w:rPr>
            </w:pPr>
            <w:proofErr w:type="spellStart"/>
            <w:r w:rsidRPr="00F65F69">
              <w:rPr>
                <w:rFonts w:ascii="Tahoma" w:eastAsia="Times New Roman" w:hAnsi="Tahoma" w:cs="Tahoma"/>
                <w:sz w:val="20"/>
                <w:szCs w:val="20"/>
                <w:lang w:eastAsia="nl-NL"/>
              </w:rPr>
              <w:t>Problème</w:t>
            </w:r>
            <w:proofErr w:type="spellEnd"/>
            <w:r w:rsidRPr="00F65F69">
              <w:rPr>
                <w:rFonts w:ascii="Tahoma" w:eastAsia="Times New Roman" w:hAnsi="Tahoma" w:cs="Tahoma"/>
                <w:sz w:val="20"/>
                <w:szCs w:val="20"/>
                <w:lang w:eastAsia="nl-NL"/>
              </w:rPr>
              <w:t xml:space="preserve"> </w:t>
            </w:r>
            <w:proofErr w:type="spellStart"/>
            <w:r w:rsidRPr="00F65F69">
              <w:rPr>
                <w:rFonts w:ascii="Tahoma" w:eastAsia="Times New Roman" w:hAnsi="Tahoma" w:cs="Tahoma"/>
                <w:sz w:val="20"/>
                <w:szCs w:val="20"/>
                <w:lang w:eastAsia="nl-NL"/>
              </w:rPr>
              <w:t>rédactionnel</w:t>
            </w:r>
            <w:proofErr w:type="spellEnd"/>
            <w:r w:rsidRPr="00F65F69">
              <w:rPr>
                <w:rFonts w:ascii="Tahoma" w:eastAsia="Times New Roman" w:hAnsi="Tahoma" w:cs="Tahoma"/>
                <w:sz w:val="20"/>
                <w:szCs w:val="20"/>
                <w:lang w:eastAsia="nl-NL"/>
              </w:rPr>
              <w:t xml:space="preserve"> </w:t>
            </w:r>
          </w:p>
        </w:tc>
      </w:tr>
      <w:tr w:rsidR="00FF3564" w:rsidRPr="00F65F69" w14:paraId="7EF7225E"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165448B" w14:textId="77777777" w:rsidR="00FF3564" w:rsidRPr="00F65F69" w:rsidRDefault="00FF3564" w:rsidP="00E566E2">
            <w:pPr>
              <w:textAlignment w:val="baseline"/>
              <w:rPr>
                <w:rFonts w:ascii="Tahoma" w:eastAsia="Times New Roman" w:hAnsi="Tahoma" w:cs="Tahoma"/>
                <w:sz w:val="20"/>
                <w:szCs w:val="20"/>
                <w:lang w:eastAsia="nl-NL"/>
              </w:rPr>
            </w:pPr>
            <w:r w:rsidRPr="00F65F69">
              <w:rPr>
                <w:rFonts w:ascii="Tahoma" w:eastAsia="Times New Roman" w:hAnsi="Tahoma" w:cs="Tahoma"/>
                <w:sz w:val="20"/>
                <w:szCs w:val="20"/>
                <w:lang w:eastAsia="nl-N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03699A" w14:textId="77777777" w:rsidR="00FF3564" w:rsidRPr="00F65F69" w:rsidRDefault="00FF3564" w:rsidP="00E566E2">
            <w:pPr>
              <w:textAlignment w:val="baseline"/>
              <w:rPr>
                <w:rFonts w:ascii="Tahoma" w:eastAsia="Times New Roman" w:hAnsi="Tahoma" w:cs="Tahoma"/>
                <w:i/>
                <w:iCs/>
                <w:sz w:val="20"/>
                <w:szCs w:val="20"/>
                <w:lang w:eastAsia="nl-NL"/>
              </w:rPr>
            </w:pPr>
            <w:r w:rsidRPr="00F65F69">
              <w:rPr>
                <w:rFonts w:ascii="Tahoma" w:eastAsia="Times New Roman" w:hAnsi="Tahoma" w:cs="Tahoma"/>
                <w:i/>
                <w:iCs/>
                <w:sz w:val="20"/>
                <w:szCs w:val="20"/>
                <w:lang w:eastAsia="nl-NL"/>
              </w:rPr>
              <w:t>Enkele aanhalingstekens</w:t>
            </w:r>
          </w:p>
        </w:tc>
      </w:tr>
      <w:tr w:rsidR="00FF3564" w:rsidRPr="00F65F69" w14:paraId="6D5F8B71"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EE5FCA" w14:textId="77777777" w:rsidR="00FF3564" w:rsidRPr="00F65F69" w:rsidRDefault="00FF3564" w:rsidP="00E566E2">
            <w:pPr>
              <w:textAlignment w:val="baseline"/>
              <w:rPr>
                <w:rFonts w:ascii="Tahoma" w:eastAsia="Times New Roman" w:hAnsi="Tahoma" w:cs="Tahoma"/>
                <w:sz w:val="20"/>
                <w:szCs w:val="20"/>
                <w:lang w:eastAsia="nl-NL"/>
              </w:rPr>
            </w:pPr>
            <w:r w:rsidRPr="00F65F69">
              <w:rPr>
                <w:rFonts w:ascii="Tahoma" w:eastAsia="Times New Roman" w:hAnsi="Tahoma" w:cs="Tahoma"/>
                <w:sz w:val="20"/>
                <w:szCs w:val="20"/>
                <w:lang w:eastAsia="nl-N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8DDBB18" w14:textId="77777777" w:rsidR="00FF3564" w:rsidRPr="00F65F69" w:rsidRDefault="00FF3564" w:rsidP="00E566E2">
            <w:pPr>
              <w:textAlignment w:val="baseline"/>
              <w:rPr>
                <w:rFonts w:ascii="Tahoma" w:eastAsia="Times New Roman" w:hAnsi="Tahoma" w:cs="Tahoma"/>
                <w:i/>
                <w:iCs/>
                <w:sz w:val="20"/>
                <w:szCs w:val="20"/>
                <w:lang w:val="fr-BE" w:eastAsia="nl-NL"/>
              </w:rPr>
            </w:pPr>
            <w:r w:rsidRPr="00F65F69">
              <w:rPr>
                <w:rFonts w:ascii="Tahoma" w:eastAsia="Times New Roman" w:hAnsi="Tahoma" w:cs="Tahoma"/>
                <w:i/>
                <w:iCs/>
                <w:sz w:val="20"/>
                <w:szCs w:val="20"/>
                <w:lang w:val="fr-BE" w:eastAsia="nl-NL"/>
              </w:rPr>
              <w:t>Guillemets ironiques</w:t>
            </w:r>
          </w:p>
        </w:tc>
      </w:tr>
      <w:tr w:rsidR="00FF3564" w:rsidRPr="000254E4" w14:paraId="49EDDFED"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75547B" w14:textId="77777777" w:rsidR="00FF3564" w:rsidRPr="00F65F69" w:rsidRDefault="00FF3564" w:rsidP="00E566E2">
            <w:pPr>
              <w:textAlignment w:val="baseline"/>
              <w:rPr>
                <w:rFonts w:ascii="Tahoma" w:eastAsia="Times New Roman" w:hAnsi="Tahoma" w:cs="Tahoma"/>
                <w:sz w:val="20"/>
                <w:szCs w:val="20"/>
                <w:lang w:eastAsia="nl-NL"/>
              </w:rPr>
            </w:pPr>
            <w:r w:rsidRPr="00F65F69">
              <w:rPr>
                <w:rFonts w:ascii="Tahoma" w:eastAsia="Times New Roman" w:hAnsi="Tahoma" w:cs="Tahoma"/>
                <w:sz w:val="20"/>
                <w:szCs w:val="20"/>
                <w:lang w:eastAsia="nl-N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136B1DA" w14:textId="77777777" w:rsidR="00FF3564" w:rsidRPr="00F65F69" w:rsidRDefault="00FF3564" w:rsidP="00E566E2">
            <w:pPr>
              <w:textAlignment w:val="baseline"/>
              <w:rPr>
                <w:rFonts w:ascii="Tahoma" w:hAnsi="Tahoma" w:cs="Tahoma"/>
                <w:color w:val="182B49"/>
                <w:sz w:val="20"/>
                <w:szCs w:val="20"/>
                <w:shd w:val="clear" w:color="auto" w:fill="FFFFFF"/>
              </w:rPr>
            </w:pPr>
            <w:r w:rsidRPr="00F65F69">
              <w:rPr>
                <w:rFonts w:ascii="Tahoma" w:hAnsi="Tahoma" w:cs="Tahoma"/>
                <w:color w:val="182B49"/>
                <w:sz w:val="20"/>
                <w:szCs w:val="20"/>
                <w:shd w:val="clear" w:color="auto" w:fill="FFFFFF"/>
              </w:rPr>
              <w:t xml:space="preserve">Taaladvies: ‘Als een woord of term mogelijk onbekend is of op een bepaalde manier afwijkt van het normale gebruik, dan wordt het gemarkeerd met enkele aanhalingstekens.’ </w:t>
            </w:r>
          </w:p>
          <w:p w14:paraId="2A51B065" w14:textId="77777777" w:rsidR="00FF3564" w:rsidRPr="00F65F69" w:rsidRDefault="00FF3564" w:rsidP="00E566E2">
            <w:pPr>
              <w:textAlignment w:val="baseline"/>
              <w:rPr>
                <w:rFonts w:ascii="Tahoma" w:eastAsia="Times New Roman" w:hAnsi="Tahoma" w:cs="Tahoma"/>
                <w:sz w:val="20"/>
                <w:szCs w:val="20"/>
                <w:lang w:eastAsia="nl-NL"/>
              </w:rPr>
            </w:pPr>
          </w:p>
          <w:p w14:paraId="1AE8CF03" w14:textId="77777777" w:rsidR="00FF3564" w:rsidRPr="00F65F69" w:rsidRDefault="00FF3564" w:rsidP="00E566E2">
            <w:pPr>
              <w:textAlignment w:val="baseline"/>
              <w:rPr>
                <w:rFonts w:ascii="Tahoma" w:eastAsia="Times New Roman" w:hAnsi="Tahoma" w:cs="Tahoma"/>
                <w:sz w:val="20"/>
                <w:szCs w:val="20"/>
                <w:lang w:val="fr-BE" w:eastAsia="nl-NL"/>
              </w:rPr>
            </w:pPr>
            <w:r w:rsidRPr="00F65F69">
              <w:rPr>
                <w:rFonts w:ascii="Tahoma" w:eastAsia="Times New Roman" w:hAnsi="Tahoma" w:cs="Tahoma"/>
                <w:sz w:val="20"/>
                <w:szCs w:val="20"/>
                <w:lang w:val="fr-BE" w:eastAsia="nl-NL"/>
              </w:rPr>
              <w:t>Le mot ‘</w:t>
            </w:r>
            <w:proofErr w:type="spellStart"/>
            <w:r w:rsidRPr="00F65F69">
              <w:rPr>
                <w:rFonts w:ascii="Tahoma" w:eastAsia="Times New Roman" w:hAnsi="Tahoma" w:cs="Tahoma"/>
                <w:sz w:val="20"/>
                <w:szCs w:val="20"/>
                <w:lang w:val="fr-BE" w:eastAsia="nl-NL"/>
              </w:rPr>
              <w:t>materiaal</w:t>
            </w:r>
            <w:proofErr w:type="spellEnd"/>
            <w:r w:rsidRPr="00F65F69">
              <w:rPr>
                <w:rFonts w:ascii="Tahoma" w:eastAsia="Times New Roman" w:hAnsi="Tahoma" w:cs="Tahoma"/>
                <w:sz w:val="20"/>
                <w:szCs w:val="20"/>
                <w:lang w:val="fr-BE" w:eastAsia="nl-NL"/>
              </w:rPr>
              <w:t xml:space="preserve">’ n’est pas utilisé dans son sens littérale. </w:t>
            </w:r>
          </w:p>
          <w:p w14:paraId="705A6D88" w14:textId="77777777" w:rsidR="00FF3564" w:rsidRPr="00F65F69" w:rsidRDefault="00FF3564" w:rsidP="00E566E2">
            <w:pPr>
              <w:textAlignment w:val="baseline"/>
              <w:rPr>
                <w:rFonts w:ascii="Tahoma" w:eastAsia="Times New Roman" w:hAnsi="Tahoma" w:cs="Tahoma"/>
                <w:sz w:val="20"/>
                <w:szCs w:val="20"/>
                <w:lang w:val="fr-BE" w:eastAsia="nl-NL"/>
              </w:rPr>
            </w:pPr>
          </w:p>
          <w:p w14:paraId="5828EEE2" w14:textId="77777777" w:rsidR="00FF3564" w:rsidRPr="00F65F69" w:rsidRDefault="00FF3564" w:rsidP="00E566E2">
            <w:pPr>
              <w:textAlignment w:val="baseline"/>
              <w:rPr>
                <w:rFonts w:ascii="Tahoma" w:hAnsi="Tahoma" w:cs="Tahoma"/>
                <w:color w:val="191919"/>
                <w:sz w:val="20"/>
                <w:szCs w:val="20"/>
                <w:shd w:val="clear" w:color="auto" w:fill="FFFFFF"/>
              </w:rPr>
            </w:pPr>
            <w:r w:rsidRPr="00F65F69">
              <w:rPr>
                <w:rFonts w:ascii="Tahoma" w:eastAsia="Times New Roman" w:hAnsi="Tahoma" w:cs="Tahoma"/>
                <w:sz w:val="20"/>
                <w:szCs w:val="20"/>
                <w:lang w:eastAsia="nl-NL"/>
              </w:rPr>
              <w:t xml:space="preserve">Le Dikke Van Dale : ‘materiaal = </w:t>
            </w:r>
            <w:r w:rsidRPr="00F65F69">
              <w:rPr>
                <w:rFonts w:ascii="Tahoma" w:hAnsi="Tahoma" w:cs="Tahoma"/>
                <w:color w:val="191919"/>
                <w:sz w:val="20"/>
                <w:szCs w:val="20"/>
                <w:shd w:val="clear" w:color="auto" w:fill="FFFFFF"/>
              </w:rPr>
              <w:t>be</w:t>
            </w:r>
            <w:r w:rsidRPr="00F65F69">
              <w:rPr>
                <w:rFonts w:ascii="Tahoma" w:hAnsi="Tahoma" w:cs="Tahoma"/>
                <w:color w:val="191919"/>
                <w:sz w:val="20"/>
                <w:szCs w:val="20"/>
                <w:shd w:val="clear" w:color="auto" w:fill="FFFFFF"/>
              </w:rPr>
              <w:softHyphen/>
              <w:t>no</w:t>
            </w:r>
            <w:r w:rsidRPr="00F65F69">
              <w:rPr>
                <w:rFonts w:ascii="Tahoma" w:hAnsi="Tahoma" w:cs="Tahoma"/>
                <w:color w:val="191919"/>
                <w:sz w:val="20"/>
                <w:szCs w:val="20"/>
                <w:shd w:val="clear" w:color="auto" w:fill="FFFFFF"/>
              </w:rPr>
              <w:softHyphen/>
              <w:t>digd</w:t>
            </w:r>
            <w:r w:rsidRPr="00F65F69">
              <w:rPr>
                <w:rFonts w:ascii="Tahoma" w:hAnsi="Tahoma" w:cs="Tahoma"/>
                <w:color w:val="191919"/>
                <w:sz w:val="20"/>
                <w:szCs w:val="20"/>
                <w:shd w:val="clear" w:color="auto" w:fill="FFFFFF"/>
              </w:rPr>
              <w:softHyphen/>
              <w:t>he</w:t>
            </w:r>
            <w:r w:rsidRPr="00F65F69">
              <w:rPr>
                <w:rFonts w:ascii="Tahoma" w:hAnsi="Tahoma" w:cs="Tahoma"/>
                <w:color w:val="191919"/>
                <w:sz w:val="20"/>
                <w:szCs w:val="20"/>
                <w:shd w:val="clear" w:color="auto" w:fill="FFFFFF"/>
              </w:rPr>
              <w:softHyphen/>
              <w:t>den voor een dienst, een werk</w:t>
            </w:r>
            <w:r w:rsidRPr="00F65F69">
              <w:rPr>
                <w:rFonts w:ascii="Tahoma" w:hAnsi="Tahoma" w:cs="Tahoma"/>
                <w:color w:val="191919"/>
                <w:sz w:val="20"/>
                <w:szCs w:val="20"/>
                <w:shd w:val="clear" w:color="auto" w:fill="FFFFFF"/>
              </w:rPr>
              <w:softHyphen/>
              <w:t>zaam</w:t>
            </w:r>
            <w:r w:rsidRPr="00F65F69">
              <w:rPr>
                <w:rFonts w:ascii="Tahoma" w:hAnsi="Tahoma" w:cs="Tahoma"/>
                <w:color w:val="191919"/>
                <w:sz w:val="20"/>
                <w:szCs w:val="20"/>
                <w:shd w:val="clear" w:color="auto" w:fill="FFFFFF"/>
              </w:rPr>
              <w:softHyphen/>
              <w:t>heid’</w:t>
            </w:r>
          </w:p>
          <w:p w14:paraId="356128B2" w14:textId="77777777" w:rsidR="00FF3564" w:rsidRPr="00F65F69" w:rsidRDefault="00FF3564" w:rsidP="00E566E2">
            <w:pPr>
              <w:textAlignment w:val="baseline"/>
              <w:rPr>
                <w:rFonts w:ascii="Tahoma" w:hAnsi="Tahoma" w:cs="Tahoma"/>
                <w:color w:val="191919"/>
                <w:sz w:val="20"/>
                <w:szCs w:val="20"/>
                <w:shd w:val="clear" w:color="auto" w:fill="FFFFFF"/>
              </w:rPr>
            </w:pPr>
          </w:p>
          <w:p w14:paraId="6B631146" w14:textId="77777777" w:rsidR="00FF3564" w:rsidRPr="00F65F69" w:rsidRDefault="00FF3564" w:rsidP="00E566E2">
            <w:pPr>
              <w:textAlignment w:val="baseline"/>
              <w:rPr>
                <w:rFonts w:ascii="Tahoma" w:hAnsi="Tahoma" w:cs="Tahoma"/>
                <w:color w:val="191919"/>
                <w:sz w:val="20"/>
                <w:szCs w:val="20"/>
                <w:shd w:val="clear" w:color="auto" w:fill="FFFFFF"/>
                <w:lang w:val="fr-BE"/>
              </w:rPr>
            </w:pPr>
            <w:r w:rsidRPr="00F65F69">
              <w:rPr>
                <w:rFonts w:ascii="Tahoma" w:hAnsi="Tahoma" w:cs="Tahoma"/>
                <w:color w:val="191919"/>
                <w:sz w:val="20"/>
                <w:szCs w:val="20"/>
                <w:shd w:val="clear" w:color="auto" w:fill="FFFFFF"/>
                <w:lang w:val="fr-BE"/>
              </w:rPr>
              <w:t>Normalement, on utilise le mot ‘</w:t>
            </w:r>
            <w:proofErr w:type="spellStart"/>
            <w:r w:rsidRPr="00F65F69">
              <w:rPr>
                <w:rFonts w:ascii="Tahoma" w:hAnsi="Tahoma" w:cs="Tahoma"/>
                <w:color w:val="191919"/>
                <w:sz w:val="20"/>
                <w:szCs w:val="20"/>
                <w:shd w:val="clear" w:color="auto" w:fill="FFFFFF"/>
                <w:lang w:val="fr-BE"/>
              </w:rPr>
              <w:t>materiaal</w:t>
            </w:r>
            <w:proofErr w:type="spellEnd"/>
            <w:r w:rsidRPr="00F65F69">
              <w:rPr>
                <w:rFonts w:ascii="Tahoma" w:hAnsi="Tahoma" w:cs="Tahoma"/>
                <w:color w:val="191919"/>
                <w:sz w:val="20"/>
                <w:szCs w:val="20"/>
                <w:shd w:val="clear" w:color="auto" w:fill="FFFFFF"/>
                <w:lang w:val="fr-BE"/>
              </w:rPr>
              <w:t>’ pour parler d’objets spécifiques qui nous aident pour faire une certaine chose. Vu que ‘la musique qui résonne’ n’est pas un outil tangible, je garde les guillemets.</w:t>
            </w:r>
          </w:p>
          <w:p w14:paraId="529A97C0" w14:textId="77777777" w:rsidR="00FF3564" w:rsidRPr="00F65F69" w:rsidRDefault="00FF3564" w:rsidP="00E566E2">
            <w:pPr>
              <w:textAlignment w:val="baseline"/>
              <w:rPr>
                <w:rFonts w:ascii="Tahoma" w:eastAsia="Times New Roman" w:hAnsi="Tahoma" w:cs="Tahoma"/>
                <w:sz w:val="20"/>
                <w:szCs w:val="20"/>
                <w:lang w:val="fr-BE" w:eastAsia="nl-NL"/>
              </w:rPr>
            </w:pPr>
          </w:p>
          <w:p w14:paraId="0FBC7B31" w14:textId="77777777" w:rsidR="00FF3564" w:rsidRPr="00F65F69" w:rsidRDefault="00FF3564" w:rsidP="00E566E2">
            <w:pPr>
              <w:textAlignment w:val="baseline"/>
              <w:rPr>
                <w:rFonts w:ascii="Tahoma" w:hAnsi="Tahoma" w:cs="Tahoma"/>
                <w:sz w:val="20"/>
                <w:szCs w:val="20"/>
                <w:lang w:val="fr-BE"/>
              </w:rPr>
            </w:pPr>
            <w:r w:rsidRPr="00F65F69">
              <w:rPr>
                <w:rFonts w:ascii="Tahoma" w:hAnsi="Tahoma" w:cs="Tahoma"/>
                <w:sz w:val="20"/>
                <w:szCs w:val="20"/>
                <w:lang w:val="fr-BE"/>
              </w:rPr>
              <w:t>Espacefrancais.com : ‘Les guillemets ironiques désignent une utilisation particulière des guillemets pour indiquer que le terme mis en exergue n’a pas de signification littérale ou habituelle.’</w:t>
            </w:r>
          </w:p>
          <w:p w14:paraId="4CCEC37E" w14:textId="77777777" w:rsidR="00FF3564" w:rsidRPr="00F65F69" w:rsidRDefault="00FF3564" w:rsidP="00E566E2">
            <w:pPr>
              <w:textAlignment w:val="baseline"/>
              <w:rPr>
                <w:rFonts w:ascii="Tahoma" w:eastAsia="Times New Roman" w:hAnsi="Tahoma" w:cs="Tahoma"/>
                <w:sz w:val="20"/>
                <w:szCs w:val="20"/>
                <w:lang w:val="fr-BE" w:eastAsia="nl-NL"/>
              </w:rPr>
            </w:pPr>
          </w:p>
          <w:p w14:paraId="332E978F" w14:textId="77777777" w:rsidR="00FF3564" w:rsidRPr="00F65F69" w:rsidRDefault="00FF3564" w:rsidP="00E566E2">
            <w:pPr>
              <w:textAlignment w:val="baseline"/>
              <w:rPr>
                <w:rFonts w:ascii="Tahoma" w:eastAsia="Times New Roman" w:hAnsi="Tahoma" w:cs="Tahoma"/>
                <w:sz w:val="20"/>
                <w:szCs w:val="20"/>
                <w:lang w:val="fr-BE" w:eastAsia="nl-NL"/>
              </w:rPr>
            </w:pPr>
            <w:r w:rsidRPr="00F65F69">
              <w:rPr>
                <w:rFonts w:ascii="Tahoma" w:hAnsi="Tahoma" w:cs="Tahoma"/>
                <w:color w:val="101010"/>
                <w:sz w:val="20"/>
                <w:szCs w:val="20"/>
                <w:shd w:val="clear" w:color="auto" w:fill="FFFFFF"/>
                <w:lang w:val="fr-BE"/>
              </w:rPr>
              <w:t xml:space="preserve">Ledevoir.com : ‘Les guillemets dits d’ironie désignent un mot ou une expression détournée de son sens’ </w:t>
            </w:r>
          </w:p>
          <w:p w14:paraId="1D791A2D" w14:textId="77777777" w:rsidR="00FF3564" w:rsidRPr="00F65F69" w:rsidRDefault="00FF3564" w:rsidP="00E566E2">
            <w:pPr>
              <w:textAlignment w:val="baseline"/>
              <w:rPr>
                <w:rFonts w:ascii="Tahoma" w:eastAsia="Times New Roman" w:hAnsi="Tahoma" w:cs="Tahoma"/>
                <w:sz w:val="20"/>
                <w:szCs w:val="20"/>
                <w:lang w:val="fr-BE" w:eastAsia="nl-NL"/>
              </w:rPr>
            </w:pPr>
          </w:p>
        </w:tc>
      </w:tr>
      <w:tr w:rsidR="00FF3564" w:rsidRPr="00F65F69" w14:paraId="398B3C36"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B46E0D" w14:textId="77777777" w:rsidR="00FF3564" w:rsidRPr="00F65F69" w:rsidRDefault="00FF3564" w:rsidP="00E566E2">
            <w:pPr>
              <w:textAlignment w:val="baseline"/>
              <w:rPr>
                <w:rFonts w:ascii="Tahoma" w:eastAsia="Times New Roman" w:hAnsi="Tahoma" w:cs="Tahoma"/>
                <w:sz w:val="20"/>
                <w:szCs w:val="20"/>
                <w:lang w:eastAsia="nl-NL"/>
              </w:rPr>
            </w:pPr>
            <w:r w:rsidRPr="00F65F69">
              <w:rPr>
                <w:rFonts w:ascii="Tahoma" w:eastAsia="Times New Roman" w:hAnsi="Tahoma" w:cs="Tahoma"/>
                <w:sz w:val="20"/>
                <w:szCs w:val="20"/>
                <w:lang w:eastAsia="nl-N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5EEB23A" w14:textId="24FDDCC9" w:rsidR="00FF3564" w:rsidRPr="00F65F69" w:rsidRDefault="00000000" w:rsidP="00FF3564">
            <w:pPr>
              <w:pStyle w:val="Lijstalinea"/>
              <w:widowControl/>
              <w:numPr>
                <w:ilvl w:val="0"/>
                <w:numId w:val="9"/>
              </w:numPr>
              <w:autoSpaceDE/>
              <w:autoSpaceDN/>
              <w:spacing w:after="160" w:line="259" w:lineRule="auto"/>
              <w:contextualSpacing/>
              <w:rPr>
                <w:rFonts w:ascii="Tahoma" w:hAnsi="Tahoma" w:cs="Tahoma"/>
                <w:sz w:val="20"/>
                <w:szCs w:val="20"/>
              </w:rPr>
            </w:pPr>
            <w:hyperlink r:id="rId154" w:history="1">
              <w:r w:rsidR="00DE7B76" w:rsidRPr="003E3190">
                <w:rPr>
                  <w:rStyle w:val="Hyperlink"/>
                  <w:rFonts w:ascii="Tahoma" w:hAnsi="Tahoma" w:cs="Tahoma"/>
                  <w:sz w:val="20"/>
                  <w:szCs w:val="20"/>
                  <w:shd w:val="clear" w:color="auto" w:fill="FFFFFF"/>
                </w:rPr>
                <w:t>https://taaladvies.net</w:t>
              </w:r>
            </w:hyperlink>
          </w:p>
          <w:p w14:paraId="21383C2E" w14:textId="7AFE2C12" w:rsidR="00FF3564" w:rsidRPr="00F65F69" w:rsidRDefault="00000000" w:rsidP="00FF3564">
            <w:pPr>
              <w:pStyle w:val="Lijstalinea"/>
              <w:widowControl/>
              <w:numPr>
                <w:ilvl w:val="0"/>
                <w:numId w:val="9"/>
              </w:numPr>
              <w:autoSpaceDE/>
              <w:autoSpaceDN/>
              <w:spacing w:after="160" w:line="259" w:lineRule="auto"/>
              <w:contextualSpacing/>
              <w:rPr>
                <w:rFonts w:ascii="Tahoma" w:hAnsi="Tahoma" w:cs="Tahoma"/>
                <w:sz w:val="20"/>
                <w:szCs w:val="20"/>
              </w:rPr>
            </w:pPr>
            <w:hyperlink r:id="rId155" w:history="1">
              <w:r w:rsidR="00DE7B76" w:rsidRPr="003E3190">
                <w:rPr>
                  <w:rStyle w:val="Hyperlink"/>
                  <w:rFonts w:ascii="Tahoma" w:hAnsi="Tahoma" w:cs="Tahoma"/>
                  <w:sz w:val="20"/>
                  <w:szCs w:val="20"/>
                </w:rPr>
                <w:t>https://www.espacefrancais.com</w:t>
              </w:r>
            </w:hyperlink>
            <w:r w:rsidR="00FF3564" w:rsidRPr="00F65F69">
              <w:rPr>
                <w:rFonts w:ascii="Tahoma" w:hAnsi="Tahoma" w:cs="Tahoma"/>
                <w:sz w:val="20"/>
                <w:szCs w:val="20"/>
              </w:rPr>
              <w:t xml:space="preserve"> </w:t>
            </w:r>
          </w:p>
          <w:p w14:paraId="056973C7" w14:textId="0592ED2D" w:rsidR="00FF3564" w:rsidRPr="00F65F69" w:rsidRDefault="00000000" w:rsidP="00FF3564">
            <w:pPr>
              <w:pStyle w:val="Lijstalinea"/>
              <w:widowControl/>
              <w:numPr>
                <w:ilvl w:val="0"/>
                <w:numId w:val="9"/>
              </w:numPr>
              <w:autoSpaceDE/>
              <w:autoSpaceDN/>
              <w:spacing w:after="160" w:line="259" w:lineRule="auto"/>
              <w:contextualSpacing/>
              <w:rPr>
                <w:rFonts w:ascii="Tahoma" w:hAnsi="Tahoma" w:cs="Tahoma"/>
                <w:sz w:val="20"/>
                <w:szCs w:val="20"/>
              </w:rPr>
            </w:pPr>
            <w:hyperlink r:id="rId156" w:history="1">
              <w:r w:rsidR="00DE7B76" w:rsidRPr="003E3190">
                <w:rPr>
                  <w:rStyle w:val="Hyperlink"/>
                  <w:rFonts w:ascii="Tahoma" w:hAnsi="Tahoma" w:cs="Tahoma"/>
                  <w:sz w:val="20"/>
                  <w:szCs w:val="20"/>
                  <w:shd w:val="clear" w:color="auto" w:fill="FFFFFF"/>
                </w:rPr>
                <w:t>https://www.ledevoir.com</w:t>
              </w:r>
            </w:hyperlink>
            <w:r w:rsidR="00FF3564" w:rsidRPr="00F65F69">
              <w:rPr>
                <w:rFonts w:ascii="Tahoma" w:hAnsi="Tahoma" w:cs="Tahoma"/>
                <w:color w:val="101010"/>
                <w:sz w:val="20"/>
                <w:szCs w:val="20"/>
                <w:shd w:val="clear" w:color="auto" w:fill="FFFFFF"/>
              </w:rPr>
              <w:t xml:space="preserve"> </w:t>
            </w:r>
          </w:p>
        </w:tc>
      </w:tr>
    </w:tbl>
    <w:p w14:paraId="5F74686E" w14:textId="77777777" w:rsidR="00FF3564" w:rsidRDefault="00FF3564" w:rsidP="007B00F3">
      <w:pPr>
        <w:spacing w:line="312" w:lineRule="auto"/>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18743F" w:rsidRPr="00DD618B" w14:paraId="1BF8161E"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21D2885" w14:textId="77777777" w:rsidR="0018743F" w:rsidRPr="00DD618B" w:rsidRDefault="0018743F" w:rsidP="00E566E2">
            <w:pPr>
              <w:textAlignment w:val="baseline"/>
              <w:rPr>
                <w:rFonts w:ascii="Tahoma" w:eastAsia="Times New Roman" w:hAnsi="Tahoma" w:cs="Tahoma"/>
                <w:sz w:val="20"/>
                <w:szCs w:val="20"/>
                <w:lang w:eastAsia="nl-NL"/>
              </w:rPr>
            </w:pPr>
            <w:r w:rsidRPr="00DD618B">
              <w:rPr>
                <w:rFonts w:ascii="Tahoma" w:eastAsia="Times New Roman" w:hAnsi="Tahoma" w:cs="Tahoma"/>
                <w:sz w:val="20"/>
                <w:szCs w:val="20"/>
                <w:lang w:eastAsia="nl-N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3A855FF" w14:textId="77777777" w:rsidR="0018743F" w:rsidRPr="00DD618B" w:rsidRDefault="0018743F" w:rsidP="00E566E2">
            <w:pPr>
              <w:textAlignment w:val="baseline"/>
              <w:rPr>
                <w:rFonts w:ascii="Tahoma" w:eastAsia="Times New Roman" w:hAnsi="Tahoma" w:cs="Tahoma"/>
                <w:sz w:val="20"/>
                <w:szCs w:val="20"/>
                <w:lang w:eastAsia="nl-NL"/>
              </w:rPr>
            </w:pPr>
            <w:proofErr w:type="spellStart"/>
            <w:r w:rsidRPr="00DD618B">
              <w:rPr>
                <w:rFonts w:ascii="Tahoma" w:eastAsia="Times New Roman" w:hAnsi="Tahoma" w:cs="Tahoma"/>
                <w:sz w:val="20"/>
                <w:szCs w:val="20"/>
                <w:lang w:eastAsia="nl-NL"/>
              </w:rPr>
              <w:t>Problème</w:t>
            </w:r>
            <w:proofErr w:type="spellEnd"/>
            <w:r w:rsidRPr="00DD618B">
              <w:rPr>
                <w:rFonts w:ascii="Tahoma" w:eastAsia="Times New Roman" w:hAnsi="Tahoma" w:cs="Tahoma"/>
                <w:sz w:val="20"/>
                <w:szCs w:val="20"/>
                <w:lang w:eastAsia="nl-NL"/>
              </w:rPr>
              <w:t xml:space="preserve"> </w:t>
            </w:r>
            <w:proofErr w:type="spellStart"/>
            <w:r w:rsidRPr="00DD618B">
              <w:rPr>
                <w:rFonts w:ascii="Tahoma" w:eastAsia="Times New Roman" w:hAnsi="Tahoma" w:cs="Tahoma"/>
                <w:sz w:val="20"/>
                <w:szCs w:val="20"/>
                <w:lang w:eastAsia="nl-NL"/>
              </w:rPr>
              <w:t>lexicologique</w:t>
            </w:r>
            <w:proofErr w:type="spellEnd"/>
          </w:p>
        </w:tc>
      </w:tr>
      <w:tr w:rsidR="0018743F" w:rsidRPr="00DD618B" w14:paraId="22FF7623"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77547C1" w14:textId="77777777" w:rsidR="0018743F" w:rsidRPr="00DD618B" w:rsidRDefault="0018743F" w:rsidP="00E566E2">
            <w:pPr>
              <w:textAlignment w:val="baseline"/>
              <w:rPr>
                <w:rFonts w:ascii="Tahoma" w:eastAsia="Times New Roman" w:hAnsi="Tahoma" w:cs="Tahoma"/>
                <w:sz w:val="20"/>
                <w:szCs w:val="20"/>
                <w:lang w:eastAsia="nl-NL"/>
              </w:rPr>
            </w:pPr>
            <w:r w:rsidRPr="00DD618B">
              <w:rPr>
                <w:rFonts w:ascii="Tahoma" w:eastAsia="Times New Roman" w:hAnsi="Tahoma" w:cs="Tahoma"/>
                <w:sz w:val="20"/>
                <w:szCs w:val="20"/>
                <w:lang w:eastAsia="nl-N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94E7C33" w14:textId="77777777" w:rsidR="0018743F" w:rsidRPr="00DD618B" w:rsidRDefault="0018743F" w:rsidP="00E566E2">
            <w:pPr>
              <w:textAlignment w:val="baseline"/>
              <w:rPr>
                <w:rFonts w:ascii="Tahoma" w:eastAsia="Times New Roman" w:hAnsi="Tahoma" w:cs="Tahoma"/>
                <w:sz w:val="20"/>
                <w:szCs w:val="20"/>
                <w:lang w:eastAsia="nl-NL"/>
              </w:rPr>
            </w:pPr>
            <w:r w:rsidRPr="00DD618B">
              <w:rPr>
                <w:rFonts w:ascii="Tahoma" w:eastAsia="Times New Roman" w:hAnsi="Tahoma" w:cs="Tahoma"/>
                <w:sz w:val="20"/>
                <w:szCs w:val="20"/>
                <w:lang w:eastAsia="nl-NL"/>
              </w:rPr>
              <w:t>cliënten</w:t>
            </w:r>
          </w:p>
        </w:tc>
      </w:tr>
      <w:tr w:rsidR="0018743F" w:rsidRPr="00DD618B" w14:paraId="2241C8B1"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D63ECBD" w14:textId="77777777" w:rsidR="0018743F" w:rsidRPr="00DD618B" w:rsidRDefault="0018743F" w:rsidP="00E566E2">
            <w:pPr>
              <w:textAlignment w:val="baseline"/>
              <w:rPr>
                <w:rFonts w:ascii="Tahoma" w:eastAsia="Times New Roman" w:hAnsi="Tahoma" w:cs="Tahoma"/>
                <w:sz w:val="20"/>
                <w:szCs w:val="20"/>
                <w:lang w:eastAsia="nl-NL"/>
              </w:rPr>
            </w:pPr>
            <w:r w:rsidRPr="00DD618B">
              <w:rPr>
                <w:rFonts w:ascii="Tahoma" w:eastAsia="Times New Roman" w:hAnsi="Tahoma" w:cs="Tahoma"/>
                <w:sz w:val="20"/>
                <w:szCs w:val="20"/>
                <w:lang w:eastAsia="nl-N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D7DE833" w14:textId="77777777" w:rsidR="0018743F" w:rsidRPr="00DD618B" w:rsidRDefault="0018743F" w:rsidP="00E566E2">
            <w:pPr>
              <w:textAlignment w:val="baseline"/>
              <w:rPr>
                <w:rFonts w:ascii="Tahoma" w:eastAsia="Times New Roman" w:hAnsi="Tahoma" w:cs="Tahoma"/>
                <w:sz w:val="20"/>
                <w:szCs w:val="20"/>
                <w:lang w:val="fr-BE" w:eastAsia="nl-NL"/>
              </w:rPr>
            </w:pPr>
            <w:r w:rsidRPr="00DD618B">
              <w:rPr>
                <w:rFonts w:ascii="Tahoma" w:eastAsia="Times New Roman" w:hAnsi="Tahoma" w:cs="Tahoma"/>
                <w:sz w:val="20"/>
                <w:szCs w:val="20"/>
                <w:lang w:val="fr-BE" w:eastAsia="nl-NL"/>
              </w:rPr>
              <w:t>patients</w:t>
            </w:r>
          </w:p>
        </w:tc>
      </w:tr>
      <w:tr w:rsidR="00DE7B76" w:rsidRPr="000254E4" w14:paraId="420B761B"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0BCF1CF" w14:textId="77777777" w:rsidR="0018743F" w:rsidRPr="00DD618B" w:rsidRDefault="0018743F" w:rsidP="00E566E2">
            <w:pPr>
              <w:textAlignment w:val="baseline"/>
              <w:rPr>
                <w:rFonts w:ascii="Tahoma" w:eastAsia="Times New Roman" w:hAnsi="Tahoma" w:cs="Tahoma"/>
                <w:sz w:val="20"/>
                <w:szCs w:val="20"/>
                <w:lang w:eastAsia="nl-NL"/>
              </w:rPr>
            </w:pPr>
            <w:r w:rsidRPr="00DD618B">
              <w:rPr>
                <w:rFonts w:ascii="Tahoma" w:eastAsia="Times New Roman" w:hAnsi="Tahoma" w:cs="Tahoma"/>
                <w:sz w:val="20"/>
                <w:szCs w:val="20"/>
                <w:lang w:eastAsia="nl-N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958549" w14:textId="667F1376" w:rsidR="0018743F" w:rsidRPr="00DD618B" w:rsidRDefault="0018743F" w:rsidP="00E566E2">
            <w:pPr>
              <w:rPr>
                <w:rFonts w:ascii="Tahoma" w:hAnsi="Tahoma" w:cs="Tahoma"/>
                <w:sz w:val="20"/>
                <w:szCs w:val="20"/>
                <w:lang w:val="fr-BE"/>
              </w:rPr>
            </w:pPr>
            <w:r w:rsidRPr="00DD618B">
              <w:rPr>
                <w:rFonts w:ascii="Tahoma" w:hAnsi="Tahoma" w:cs="Tahoma"/>
                <w:sz w:val="20"/>
                <w:szCs w:val="20"/>
                <w:lang w:val="fr-BE"/>
              </w:rPr>
              <w:t>Le mot ‘patient’ est souvent utilisé en combinaison avec ‘musicothérapie’, par exemple sur radiofrance.fr.</w:t>
            </w:r>
          </w:p>
          <w:p w14:paraId="5B4AFAA9" w14:textId="77777777" w:rsidR="0018743F" w:rsidRPr="00DD618B" w:rsidRDefault="0018743F" w:rsidP="00E566E2">
            <w:pPr>
              <w:rPr>
                <w:rFonts w:ascii="Tahoma" w:hAnsi="Tahoma" w:cs="Tahoma"/>
                <w:sz w:val="20"/>
                <w:szCs w:val="20"/>
                <w:lang w:val="fr-BE"/>
              </w:rPr>
            </w:pPr>
          </w:p>
          <w:p w14:paraId="17FFE9AF" w14:textId="77777777" w:rsidR="002A0194" w:rsidRDefault="0018743F" w:rsidP="00E566E2">
            <w:pPr>
              <w:rPr>
                <w:rFonts w:ascii="Tahoma" w:hAnsi="Tahoma" w:cs="Tahoma"/>
                <w:color w:val="444A4D"/>
                <w:sz w:val="20"/>
                <w:szCs w:val="20"/>
                <w:shd w:val="clear" w:color="auto" w:fill="F8F7FD"/>
                <w:lang w:val="fr-BE"/>
              </w:rPr>
            </w:pPr>
            <w:r w:rsidRPr="00DD618B">
              <w:rPr>
                <w:rFonts w:ascii="Tahoma" w:hAnsi="Tahoma" w:cs="Tahoma"/>
                <w:sz w:val="20"/>
                <w:szCs w:val="20"/>
                <w:lang w:val="fr-BE"/>
              </w:rPr>
              <w:t xml:space="preserve">Larousse : ‘patient = </w:t>
            </w:r>
            <w:r w:rsidRPr="00DD618B">
              <w:rPr>
                <w:rFonts w:ascii="Tahoma" w:hAnsi="Tahoma" w:cs="Tahoma"/>
                <w:color w:val="444A4D"/>
                <w:sz w:val="20"/>
                <w:szCs w:val="20"/>
                <w:shd w:val="clear" w:color="auto" w:fill="F8F7FD"/>
                <w:lang w:val="fr-BE"/>
              </w:rPr>
              <w:t xml:space="preserve">Personne soumise à un examen médical, suivant un traitement’ </w:t>
            </w:r>
          </w:p>
          <w:p w14:paraId="5FEBD085" w14:textId="77777777" w:rsidR="002A0194" w:rsidRDefault="002A0194" w:rsidP="00E566E2">
            <w:pPr>
              <w:rPr>
                <w:rFonts w:ascii="Tahoma" w:hAnsi="Tahoma" w:cs="Tahoma"/>
                <w:color w:val="444A4D"/>
                <w:sz w:val="20"/>
                <w:szCs w:val="20"/>
                <w:shd w:val="clear" w:color="auto" w:fill="F8F7FD"/>
                <w:lang w:val="fr-BE"/>
              </w:rPr>
            </w:pPr>
          </w:p>
          <w:p w14:paraId="322741B9" w14:textId="0E53CD8C" w:rsidR="0018743F" w:rsidRPr="002A0194" w:rsidRDefault="0018743F" w:rsidP="00E566E2">
            <w:pPr>
              <w:rPr>
                <w:rFonts w:ascii="Tahoma" w:hAnsi="Tahoma" w:cs="Tahoma"/>
                <w:sz w:val="20"/>
                <w:szCs w:val="20"/>
                <w:lang w:val="fr-BE"/>
              </w:rPr>
            </w:pPr>
            <w:r w:rsidRPr="002A0194">
              <w:rPr>
                <w:rFonts w:ascii="Tahoma" w:hAnsi="Tahoma" w:cs="Tahoma"/>
                <w:sz w:val="20"/>
                <w:szCs w:val="20"/>
                <w:lang w:val="fr-BE"/>
              </w:rPr>
              <w:t>La personne suit un traitement et est soumise à un certain type d’examen médical, vu que le musicothérapeute analyse ses problèmes.</w:t>
            </w:r>
          </w:p>
          <w:p w14:paraId="6D619CB1" w14:textId="77777777" w:rsidR="002A0194" w:rsidRPr="00DD618B" w:rsidRDefault="002A0194" w:rsidP="00E566E2">
            <w:pPr>
              <w:rPr>
                <w:rFonts w:ascii="Tahoma" w:hAnsi="Tahoma" w:cs="Tahoma"/>
                <w:color w:val="444A4D"/>
                <w:sz w:val="20"/>
                <w:szCs w:val="20"/>
                <w:shd w:val="clear" w:color="auto" w:fill="F8F7FD"/>
                <w:lang w:val="fr-BE"/>
              </w:rPr>
            </w:pPr>
          </w:p>
          <w:p w14:paraId="271127F5" w14:textId="77777777" w:rsidR="0018743F" w:rsidRPr="002A0194" w:rsidRDefault="0018743F" w:rsidP="00E566E2">
            <w:pPr>
              <w:rPr>
                <w:rFonts w:ascii="Tahoma" w:hAnsi="Tahoma" w:cs="Tahoma"/>
                <w:sz w:val="20"/>
                <w:szCs w:val="20"/>
                <w:lang w:val="fr-BE"/>
              </w:rPr>
            </w:pPr>
            <w:r w:rsidRPr="002A0194">
              <w:rPr>
                <w:rFonts w:ascii="Tahoma" w:hAnsi="Tahoma" w:cs="Tahoma"/>
                <w:sz w:val="20"/>
                <w:szCs w:val="20"/>
                <w:lang w:val="fr-BE"/>
              </w:rPr>
              <w:t>Le Van Dale traduit ‘</w:t>
            </w:r>
            <w:proofErr w:type="spellStart"/>
            <w:r w:rsidRPr="002A0194">
              <w:rPr>
                <w:rFonts w:ascii="Tahoma" w:hAnsi="Tahoma" w:cs="Tahoma"/>
                <w:sz w:val="20"/>
                <w:szCs w:val="20"/>
                <w:lang w:val="fr-BE"/>
              </w:rPr>
              <w:t>cliënt</w:t>
            </w:r>
            <w:proofErr w:type="spellEnd"/>
            <w:r w:rsidRPr="002A0194">
              <w:rPr>
                <w:rFonts w:ascii="Tahoma" w:hAnsi="Tahoma" w:cs="Tahoma"/>
                <w:sz w:val="20"/>
                <w:szCs w:val="20"/>
                <w:lang w:val="fr-BE"/>
              </w:rPr>
              <w:t>’ par ‘client’, mais avec ce mot, on a plutôt un côté commercial.</w:t>
            </w:r>
          </w:p>
          <w:p w14:paraId="7A01ED76" w14:textId="77777777" w:rsidR="0018743F" w:rsidRPr="00DD618B" w:rsidRDefault="0018743F" w:rsidP="00E566E2">
            <w:pPr>
              <w:rPr>
                <w:rFonts w:ascii="Tahoma" w:hAnsi="Tahoma" w:cs="Tahoma"/>
                <w:color w:val="444A4D"/>
                <w:sz w:val="20"/>
                <w:szCs w:val="20"/>
                <w:shd w:val="clear" w:color="auto" w:fill="F8F7FD"/>
                <w:lang w:val="fr-BE"/>
              </w:rPr>
            </w:pPr>
          </w:p>
          <w:p w14:paraId="58369BFF" w14:textId="64BD067A" w:rsidR="0018743F" w:rsidRPr="00DD618B" w:rsidRDefault="0018743F" w:rsidP="00E566E2">
            <w:pPr>
              <w:rPr>
                <w:rFonts w:ascii="Tahoma" w:eastAsia="Times New Roman" w:hAnsi="Tahoma" w:cs="Tahoma"/>
                <w:sz w:val="20"/>
                <w:szCs w:val="20"/>
                <w:lang w:val="fr-BE" w:eastAsia="nl-NL"/>
              </w:rPr>
            </w:pPr>
            <w:r w:rsidRPr="00DD618B">
              <w:rPr>
                <w:rFonts w:ascii="Tahoma" w:eastAsia="Times New Roman" w:hAnsi="Tahoma" w:cs="Tahoma"/>
                <w:sz w:val="20"/>
                <w:szCs w:val="20"/>
                <w:lang w:val="fr-BE" w:eastAsia="nl-NL"/>
              </w:rPr>
              <w:t>Larousse : ‘</w:t>
            </w:r>
            <w:r w:rsidR="000461B9">
              <w:rPr>
                <w:rFonts w:ascii="Tahoma" w:eastAsia="Times New Roman" w:hAnsi="Tahoma" w:cs="Tahoma"/>
                <w:sz w:val="20"/>
                <w:szCs w:val="20"/>
                <w:lang w:val="fr-BE" w:eastAsia="nl-NL"/>
              </w:rPr>
              <w:t>client</w:t>
            </w:r>
            <w:r w:rsidRPr="00DD618B">
              <w:rPr>
                <w:rFonts w:ascii="Tahoma" w:eastAsia="Times New Roman" w:hAnsi="Tahoma" w:cs="Tahoma"/>
                <w:sz w:val="20"/>
                <w:szCs w:val="20"/>
                <w:lang w:val="fr-BE" w:eastAsia="nl-NL"/>
              </w:rPr>
              <w:t xml:space="preserve"> = </w:t>
            </w:r>
            <w:r w:rsidRPr="00DD618B">
              <w:rPr>
                <w:rFonts w:ascii="Tahoma" w:hAnsi="Tahoma" w:cs="Tahoma"/>
                <w:color w:val="444A4D"/>
                <w:sz w:val="20"/>
                <w:szCs w:val="20"/>
                <w:shd w:val="clear" w:color="auto" w:fill="F8F7FD"/>
                <w:lang w:val="fr-BE"/>
              </w:rPr>
              <w:t>Personne qui reçoit d'une entreprise, contre paiement, des fournitures commerciales ou des services’</w:t>
            </w:r>
          </w:p>
        </w:tc>
      </w:tr>
      <w:tr w:rsidR="0018743F" w:rsidRPr="00DD618B" w14:paraId="0D0568BD"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BEB5EF" w14:textId="77777777" w:rsidR="0018743F" w:rsidRPr="00DD618B" w:rsidRDefault="0018743F" w:rsidP="00E566E2">
            <w:pPr>
              <w:textAlignment w:val="baseline"/>
              <w:rPr>
                <w:rFonts w:ascii="Tahoma" w:eastAsia="Times New Roman" w:hAnsi="Tahoma" w:cs="Tahoma"/>
                <w:sz w:val="20"/>
                <w:szCs w:val="20"/>
                <w:lang w:eastAsia="nl-NL"/>
              </w:rPr>
            </w:pPr>
            <w:r w:rsidRPr="00DD618B">
              <w:rPr>
                <w:rFonts w:ascii="Tahoma" w:eastAsia="Times New Roman" w:hAnsi="Tahoma" w:cs="Tahoma"/>
                <w:sz w:val="20"/>
                <w:szCs w:val="20"/>
                <w:lang w:eastAsia="nl-N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B5680A5" w14:textId="485E66F8" w:rsidR="0018743F" w:rsidRPr="009B6A01" w:rsidRDefault="00000000" w:rsidP="009B6A01">
            <w:pPr>
              <w:pStyle w:val="Lijstalinea"/>
              <w:numPr>
                <w:ilvl w:val="0"/>
                <w:numId w:val="9"/>
              </w:numPr>
              <w:rPr>
                <w:rFonts w:ascii="Tahoma" w:hAnsi="Tahoma" w:cs="Tahoma"/>
                <w:sz w:val="20"/>
                <w:szCs w:val="20"/>
              </w:rPr>
            </w:pPr>
            <w:hyperlink r:id="rId157" w:history="1">
              <w:r w:rsidR="00DE7B76" w:rsidRPr="003E3190">
                <w:rPr>
                  <w:rStyle w:val="Hyperlink"/>
                  <w:rFonts w:ascii="Tahoma" w:hAnsi="Tahoma" w:cs="Tahoma"/>
                  <w:sz w:val="20"/>
                  <w:szCs w:val="20"/>
                </w:rPr>
                <w:t>https://www.radiofrance.fr</w:t>
              </w:r>
            </w:hyperlink>
          </w:p>
          <w:p w14:paraId="50920638" w14:textId="16F801CD" w:rsidR="0018743F" w:rsidRPr="00DD618B" w:rsidRDefault="00000000" w:rsidP="0018743F">
            <w:pPr>
              <w:pStyle w:val="Lijstalinea"/>
              <w:widowControl/>
              <w:numPr>
                <w:ilvl w:val="0"/>
                <w:numId w:val="9"/>
              </w:numPr>
              <w:autoSpaceDE/>
              <w:autoSpaceDN/>
              <w:spacing w:after="160" w:line="259" w:lineRule="auto"/>
              <w:contextualSpacing/>
              <w:rPr>
                <w:rFonts w:ascii="Tahoma" w:hAnsi="Tahoma" w:cs="Tahoma"/>
                <w:sz w:val="20"/>
                <w:szCs w:val="20"/>
              </w:rPr>
            </w:pPr>
            <w:hyperlink r:id="rId158" w:history="1">
              <w:r w:rsidR="00DE7B76" w:rsidRPr="003E3190">
                <w:rPr>
                  <w:rStyle w:val="Hyperlink"/>
                  <w:rFonts w:ascii="Tahoma" w:hAnsi="Tahoma" w:cs="Tahoma"/>
                  <w:sz w:val="20"/>
                  <w:szCs w:val="20"/>
                  <w:shd w:val="clear" w:color="auto" w:fill="F8F7FD"/>
                </w:rPr>
                <w:t>https://www.larousse.fr</w:t>
              </w:r>
            </w:hyperlink>
          </w:p>
        </w:tc>
      </w:tr>
    </w:tbl>
    <w:p w14:paraId="24DF094C" w14:textId="77777777" w:rsidR="0018743F" w:rsidRDefault="0018743F" w:rsidP="007B00F3">
      <w:pPr>
        <w:spacing w:line="312" w:lineRule="auto"/>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05299C" w:rsidRPr="009B6A01" w14:paraId="7EF5D2C5"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EE9164F" w14:textId="77777777" w:rsidR="0005299C" w:rsidRPr="009B6A01" w:rsidRDefault="0005299C" w:rsidP="00E566E2">
            <w:pPr>
              <w:textAlignment w:val="baseline"/>
              <w:rPr>
                <w:rFonts w:ascii="Tahoma" w:eastAsia="Times New Roman" w:hAnsi="Tahoma" w:cs="Tahoma"/>
                <w:sz w:val="20"/>
                <w:szCs w:val="20"/>
                <w:lang w:eastAsia="nl-NL"/>
              </w:rPr>
            </w:pPr>
            <w:r w:rsidRPr="009B6A01">
              <w:rPr>
                <w:rFonts w:ascii="Tahoma" w:eastAsia="Times New Roman" w:hAnsi="Tahoma" w:cs="Tahoma"/>
                <w:sz w:val="20"/>
                <w:szCs w:val="20"/>
                <w:lang w:eastAsia="nl-N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099DC2" w14:textId="77777777" w:rsidR="0005299C" w:rsidRPr="009B6A01" w:rsidRDefault="0005299C" w:rsidP="00E566E2">
            <w:pPr>
              <w:textAlignment w:val="baseline"/>
              <w:rPr>
                <w:rFonts w:ascii="Tahoma" w:eastAsia="Times New Roman" w:hAnsi="Tahoma" w:cs="Tahoma"/>
                <w:sz w:val="20"/>
                <w:szCs w:val="20"/>
                <w:lang w:eastAsia="nl-NL"/>
              </w:rPr>
            </w:pPr>
            <w:proofErr w:type="spellStart"/>
            <w:r w:rsidRPr="009B6A01">
              <w:rPr>
                <w:rFonts w:ascii="Tahoma" w:eastAsia="Times New Roman" w:hAnsi="Tahoma" w:cs="Tahoma"/>
                <w:sz w:val="20"/>
                <w:szCs w:val="20"/>
                <w:lang w:eastAsia="nl-NL"/>
              </w:rPr>
              <w:t>Problème</w:t>
            </w:r>
            <w:proofErr w:type="spellEnd"/>
            <w:r w:rsidRPr="009B6A01">
              <w:rPr>
                <w:rFonts w:ascii="Tahoma" w:eastAsia="Times New Roman" w:hAnsi="Tahoma" w:cs="Tahoma"/>
                <w:sz w:val="20"/>
                <w:szCs w:val="20"/>
                <w:lang w:eastAsia="nl-NL"/>
              </w:rPr>
              <w:t xml:space="preserve"> </w:t>
            </w:r>
            <w:proofErr w:type="spellStart"/>
            <w:r w:rsidRPr="009B6A01">
              <w:rPr>
                <w:rFonts w:ascii="Tahoma" w:eastAsia="Times New Roman" w:hAnsi="Tahoma" w:cs="Tahoma"/>
                <w:sz w:val="20"/>
                <w:szCs w:val="20"/>
                <w:lang w:eastAsia="nl-NL"/>
              </w:rPr>
              <w:t>rédactionnel</w:t>
            </w:r>
            <w:proofErr w:type="spellEnd"/>
          </w:p>
        </w:tc>
      </w:tr>
      <w:tr w:rsidR="0005299C" w:rsidRPr="009B6A01" w14:paraId="05FBC095"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7A3D1B8" w14:textId="77777777" w:rsidR="0005299C" w:rsidRPr="009B6A01" w:rsidRDefault="0005299C" w:rsidP="00E566E2">
            <w:pPr>
              <w:textAlignment w:val="baseline"/>
              <w:rPr>
                <w:rFonts w:ascii="Tahoma" w:eastAsia="Times New Roman" w:hAnsi="Tahoma" w:cs="Tahoma"/>
                <w:sz w:val="20"/>
                <w:szCs w:val="20"/>
                <w:lang w:eastAsia="nl-NL"/>
              </w:rPr>
            </w:pPr>
            <w:r w:rsidRPr="009B6A01">
              <w:rPr>
                <w:rFonts w:ascii="Tahoma" w:eastAsia="Times New Roman" w:hAnsi="Tahoma" w:cs="Tahoma"/>
                <w:sz w:val="20"/>
                <w:szCs w:val="20"/>
                <w:lang w:eastAsia="nl-N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2B146F4" w14:textId="77777777" w:rsidR="0005299C" w:rsidRPr="009B6A01" w:rsidRDefault="0005299C" w:rsidP="00E566E2">
            <w:pPr>
              <w:textAlignment w:val="baseline"/>
              <w:rPr>
                <w:rFonts w:ascii="Tahoma" w:eastAsia="Times New Roman" w:hAnsi="Tahoma" w:cs="Tahoma"/>
                <w:i/>
                <w:iCs/>
                <w:sz w:val="20"/>
                <w:szCs w:val="20"/>
                <w:lang w:eastAsia="nl-NL"/>
              </w:rPr>
            </w:pPr>
            <w:r w:rsidRPr="009B6A01">
              <w:rPr>
                <w:rFonts w:ascii="Tahoma" w:eastAsia="Times New Roman" w:hAnsi="Tahoma" w:cs="Tahoma"/>
                <w:i/>
                <w:iCs/>
                <w:sz w:val="20"/>
                <w:szCs w:val="20"/>
                <w:lang w:eastAsia="nl-NL"/>
              </w:rPr>
              <w:t xml:space="preserve">Pas de </w:t>
            </w:r>
            <w:proofErr w:type="spellStart"/>
            <w:r w:rsidRPr="009B6A01">
              <w:rPr>
                <w:rFonts w:ascii="Tahoma" w:eastAsia="Times New Roman" w:hAnsi="Tahoma" w:cs="Tahoma"/>
                <w:i/>
                <w:iCs/>
                <w:sz w:val="20"/>
                <w:szCs w:val="20"/>
                <w:lang w:eastAsia="nl-NL"/>
              </w:rPr>
              <w:t>virgule</w:t>
            </w:r>
            <w:proofErr w:type="spellEnd"/>
          </w:p>
        </w:tc>
      </w:tr>
      <w:tr w:rsidR="0005299C" w:rsidRPr="000254E4" w14:paraId="4A819D52"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617C19D" w14:textId="77777777" w:rsidR="0005299C" w:rsidRPr="009B6A01" w:rsidRDefault="0005299C" w:rsidP="00E566E2">
            <w:pPr>
              <w:textAlignment w:val="baseline"/>
              <w:rPr>
                <w:rFonts w:ascii="Tahoma" w:eastAsia="Times New Roman" w:hAnsi="Tahoma" w:cs="Tahoma"/>
                <w:sz w:val="20"/>
                <w:szCs w:val="20"/>
                <w:lang w:eastAsia="nl-NL"/>
              </w:rPr>
            </w:pPr>
            <w:r w:rsidRPr="009B6A01">
              <w:rPr>
                <w:rFonts w:ascii="Tahoma" w:eastAsia="Times New Roman" w:hAnsi="Tahoma" w:cs="Tahoma"/>
                <w:sz w:val="20"/>
                <w:szCs w:val="20"/>
                <w:lang w:eastAsia="nl-N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86B6153" w14:textId="1466C4E6" w:rsidR="0005299C" w:rsidRPr="00AB6D34" w:rsidRDefault="0005299C" w:rsidP="00E566E2">
            <w:pPr>
              <w:textAlignment w:val="baseline"/>
              <w:rPr>
                <w:rFonts w:ascii="Tahoma" w:eastAsia="Times New Roman" w:hAnsi="Tahoma" w:cs="Tahoma"/>
                <w:sz w:val="20"/>
                <w:szCs w:val="20"/>
                <w:lang w:val="fr-BE" w:eastAsia="nl-NL"/>
              </w:rPr>
            </w:pPr>
            <w:r w:rsidRPr="009B6A01">
              <w:rPr>
                <w:rFonts w:ascii="Tahoma" w:eastAsia="Times New Roman" w:hAnsi="Tahoma" w:cs="Tahoma"/>
                <w:i/>
                <w:iCs/>
                <w:sz w:val="20"/>
                <w:szCs w:val="20"/>
                <w:lang w:val="fr-BE" w:eastAsia="nl-NL"/>
              </w:rPr>
              <w:t>Virgule devant ‘puis’</w:t>
            </w:r>
            <w:r w:rsidR="00AB6D34">
              <w:rPr>
                <w:rFonts w:ascii="Tahoma" w:eastAsia="Times New Roman" w:hAnsi="Tahoma" w:cs="Tahoma"/>
                <w:i/>
                <w:iCs/>
                <w:sz w:val="20"/>
                <w:szCs w:val="20"/>
                <w:lang w:val="fr-BE" w:eastAsia="nl-NL"/>
              </w:rPr>
              <w:t xml:space="preserve"> </w:t>
            </w:r>
            <w:r w:rsidR="00AB6D34">
              <w:rPr>
                <w:rFonts w:ascii="Tahoma" w:eastAsia="Times New Roman" w:hAnsi="Tahoma" w:cs="Tahoma"/>
                <w:sz w:val="20"/>
                <w:szCs w:val="20"/>
                <w:lang w:val="fr-BE" w:eastAsia="nl-NL"/>
              </w:rPr>
              <w:t>(</w:t>
            </w:r>
            <w:r w:rsidR="00AB6D34" w:rsidRPr="004D2453">
              <w:rPr>
                <w:rFonts w:ascii="Tahoma" w:eastAsia="Times New Roman" w:hAnsi="Tahoma" w:cs="Tahoma"/>
                <w:sz w:val="20"/>
                <w:szCs w:val="20"/>
                <w:lang w:val="fr-BE" w:eastAsia="nl-BE"/>
              </w:rPr>
              <w:t>puis nous l’écoutions</w:t>
            </w:r>
            <w:r w:rsidR="00AB6D34">
              <w:rPr>
                <w:rFonts w:ascii="Tahoma" w:eastAsia="Times New Roman" w:hAnsi="Tahoma" w:cs="Tahoma"/>
                <w:sz w:val="20"/>
                <w:szCs w:val="20"/>
                <w:lang w:val="fr-BE" w:eastAsia="nl-BE"/>
              </w:rPr>
              <w:t>)</w:t>
            </w:r>
          </w:p>
        </w:tc>
      </w:tr>
      <w:tr w:rsidR="0005299C" w:rsidRPr="000254E4" w14:paraId="7AAABA3A"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7D297B" w14:textId="77777777" w:rsidR="0005299C" w:rsidRPr="009B6A01" w:rsidRDefault="0005299C" w:rsidP="00E566E2">
            <w:pPr>
              <w:textAlignment w:val="baseline"/>
              <w:rPr>
                <w:rFonts w:ascii="Tahoma" w:eastAsia="Times New Roman" w:hAnsi="Tahoma" w:cs="Tahoma"/>
                <w:sz w:val="20"/>
                <w:szCs w:val="20"/>
                <w:lang w:eastAsia="nl-NL"/>
              </w:rPr>
            </w:pPr>
            <w:r w:rsidRPr="009B6A01">
              <w:rPr>
                <w:rFonts w:ascii="Tahoma" w:eastAsia="Times New Roman" w:hAnsi="Tahoma" w:cs="Tahoma"/>
                <w:sz w:val="20"/>
                <w:szCs w:val="20"/>
                <w:lang w:eastAsia="nl-N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CA114E0" w14:textId="2A31872C" w:rsidR="0005299C" w:rsidRPr="007B75AA" w:rsidRDefault="0005299C" w:rsidP="007B75AA">
            <w:pPr>
              <w:textAlignment w:val="baseline"/>
              <w:rPr>
                <w:rFonts w:ascii="Tahoma" w:hAnsi="Tahoma" w:cs="Tahoma"/>
                <w:color w:val="223654"/>
                <w:sz w:val="20"/>
                <w:szCs w:val="20"/>
                <w:shd w:val="clear" w:color="auto" w:fill="FFFFFF"/>
                <w:lang w:val="fr-BE"/>
              </w:rPr>
            </w:pPr>
            <w:r w:rsidRPr="00246AD9">
              <w:rPr>
                <w:rFonts w:ascii="Tahoma" w:hAnsi="Tahoma" w:cs="Tahoma"/>
                <w:sz w:val="20"/>
                <w:szCs w:val="20"/>
                <w:shd w:val="clear" w:color="auto" w:fill="FFFFFF"/>
                <w:lang w:val="fr-BE"/>
              </w:rPr>
              <w:t>Vitrinelingquitique.oqlf.gouv.qc.ca : ‘Lorsqu’un adverbe est employé à la manière d’une conjonction de coordination (ou </w:t>
            </w:r>
            <w:r w:rsidRPr="00246AD9">
              <w:rPr>
                <w:rStyle w:val="Nadruk"/>
                <w:rFonts w:ascii="Tahoma" w:hAnsi="Tahoma" w:cs="Tahoma"/>
                <w:sz w:val="20"/>
                <w:szCs w:val="20"/>
                <w:shd w:val="clear" w:color="auto" w:fill="FFFFFF"/>
                <w:lang w:val="fr-BE"/>
              </w:rPr>
              <w:t>coordonnant</w:t>
            </w:r>
            <w:r w:rsidRPr="00246AD9">
              <w:rPr>
                <w:rFonts w:ascii="Tahoma" w:hAnsi="Tahoma" w:cs="Tahoma"/>
                <w:sz w:val="20"/>
                <w:szCs w:val="20"/>
                <w:shd w:val="clear" w:color="auto" w:fill="FFFFFF"/>
                <w:lang w:val="fr-BE"/>
              </w:rPr>
              <w:t>), il est alors habituellement précédé d’une virgule. C’est le cas notamment de </w:t>
            </w:r>
            <w:r w:rsidRPr="00246AD9">
              <w:rPr>
                <w:rStyle w:val="Nadruk"/>
                <w:rFonts w:ascii="Tahoma" w:hAnsi="Tahoma" w:cs="Tahoma"/>
                <w:sz w:val="20"/>
                <w:szCs w:val="20"/>
                <w:shd w:val="clear" w:color="auto" w:fill="FFFFFF"/>
                <w:lang w:val="fr-BE"/>
              </w:rPr>
              <w:t>puis</w:t>
            </w:r>
            <w:r w:rsidRPr="00246AD9">
              <w:rPr>
                <w:rFonts w:ascii="Tahoma" w:hAnsi="Tahoma" w:cs="Tahoma"/>
                <w:sz w:val="20"/>
                <w:szCs w:val="20"/>
                <w:shd w:val="clear" w:color="auto" w:fill="FFFFFF"/>
                <w:lang w:val="fr-BE"/>
              </w:rPr>
              <w:t>, </w:t>
            </w:r>
            <w:r w:rsidRPr="00246AD9">
              <w:rPr>
                <w:rStyle w:val="Nadruk"/>
                <w:rFonts w:ascii="Tahoma" w:hAnsi="Tahoma" w:cs="Tahoma"/>
                <w:sz w:val="20"/>
                <w:szCs w:val="20"/>
                <w:shd w:val="clear" w:color="auto" w:fill="FFFFFF"/>
                <w:lang w:val="fr-BE"/>
              </w:rPr>
              <w:t>voire</w:t>
            </w:r>
            <w:r w:rsidRPr="00246AD9">
              <w:rPr>
                <w:rFonts w:ascii="Tahoma" w:hAnsi="Tahoma" w:cs="Tahoma"/>
                <w:sz w:val="20"/>
                <w:szCs w:val="20"/>
                <w:shd w:val="clear" w:color="auto" w:fill="FFFFFF"/>
                <w:lang w:val="fr-BE"/>
              </w:rPr>
              <w:t>, </w:t>
            </w:r>
            <w:r w:rsidRPr="00246AD9">
              <w:rPr>
                <w:rStyle w:val="Nadruk"/>
                <w:rFonts w:ascii="Tahoma" w:hAnsi="Tahoma" w:cs="Tahoma"/>
                <w:sz w:val="20"/>
                <w:szCs w:val="20"/>
                <w:shd w:val="clear" w:color="auto" w:fill="FFFFFF"/>
                <w:lang w:val="fr-BE"/>
              </w:rPr>
              <w:t>(et) même</w:t>
            </w:r>
            <w:r w:rsidRPr="00246AD9">
              <w:rPr>
                <w:rFonts w:ascii="Tahoma" w:hAnsi="Tahoma" w:cs="Tahoma"/>
                <w:sz w:val="20"/>
                <w:szCs w:val="20"/>
                <w:shd w:val="clear" w:color="auto" w:fill="FFFFFF"/>
                <w:lang w:val="fr-BE"/>
              </w:rPr>
              <w:t>. Il en va de même pour les coordonnants composés comme </w:t>
            </w:r>
            <w:r w:rsidRPr="00246AD9">
              <w:rPr>
                <w:rStyle w:val="Nadruk"/>
                <w:rFonts w:ascii="Tahoma" w:hAnsi="Tahoma" w:cs="Tahoma"/>
                <w:sz w:val="20"/>
                <w:szCs w:val="20"/>
                <w:shd w:val="clear" w:color="auto" w:fill="FFFFFF"/>
                <w:lang w:val="fr-BE"/>
              </w:rPr>
              <w:t>c’est-à-dire</w:t>
            </w:r>
            <w:r w:rsidRPr="00246AD9">
              <w:rPr>
                <w:rFonts w:ascii="Tahoma" w:hAnsi="Tahoma" w:cs="Tahoma"/>
                <w:sz w:val="20"/>
                <w:szCs w:val="20"/>
                <w:shd w:val="clear" w:color="auto" w:fill="FFFFFF"/>
                <w:lang w:val="fr-BE"/>
              </w:rPr>
              <w:t>, </w:t>
            </w:r>
            <w:r w:rsidRPr="00246AD9">
              <w:rPr>
                <w:rStyle w:val="Nadruk"/>
                <w:rFonts w:ascii="Tahoma" w:hAnsi="Tahoma" w:cs="Tahoma"/>
                <w:sz w:val="20"/>
                <w:szCs w:val="20"/>
                <w:shd w:val="clear" w:color="auto" w:fill="FFFFFF"/>
                <w:lang w:val="fr-BE"/>
              </w:rPr>
              <w:t>autrement dit</w:t>
            </w:r>
            <w:r w:rsidRPr="00246AD9">
              <w:rPr>
                <w:rFonts w:ascii="Tahoma" w:hAnsi="Tahoma" w:cs="Tahoma"/>
                <w:sz w:val="20"/>
                <w:szCs w:val="20"/>
                <w:shd w:val="clear" w:color="auto" w:fill="FFFFFF"/>
                <w:lang w:val="fr-BE"/>
              </w:rPr>
              <w:t>, </w:t>
            </w:r>
            <w:r w:rsidRPr="00246AD9">
              <w:rPr>
                <w:rStyle w:val="Nadruk"/>
                <w:rFonts w:ascii="Tahoma" w:hAnsi="Tahoma" w:cs="Tahoma"/>
                <w:sz w:val="20"/>
                <w:szCs w:val="20"/>
                <w:shd w:val="clear" w:color="auto" w:fill="FFFFFF"/>
                <w:lang w:val="fr-BE"/>
              </w:rPr>
              <w:t>à savoir</w:t>
            </w:r>
            <w:r w:rsidRPr="00246AD9">
              <w:rPr>
                <w:rFonts w:ascii="Tahoma" w:hAnsi="Tahoma" w:cs="Tahoma"/>
                <w:sz w:val="20"/>
                <w:szCs w:val="20"/>
                <w:shd w:val="clear" w:color="auto" w:fill="FFFFFF"/>
                <w:lang w:val="fr-BE"/>
              </w:rPr>
              <w:t>.</w:t>
            </w:r>
            <w:r w:rsidR="007B75AA" w:rsidRPr="00246AD9">
              <w:rPr>
                <w:rFonts w:ascii="Tahoma" w:hAnsi="Tahoma" w:cs="Tahoma"/>
                <w:sz w:val="20"/>
                <w:szCs w:val="20"/>
                <w:shd w:val="clear" w:color="auto" w:fill="FFFFFF"/>
                <w:lang w:val="fr-BE"/>
              </w:rPr>
              <w:t xml:space="preserve"> </w:t>
            </w:r>
            <w:r w:rsidRPr="00246AD9">
              <w:rPr>
                <w:rFonts w:ascii="Tahoma" w:hAnsi="Tahoma" w:cs="Tahoma"/>
                <w:sz w:val="20"/>
                <w:szCs w:val="20"/>
                <w:shd w:val="clear" w:color="auto" w:fill="FFFFFF"/>
                <w:lang w:val="fr-BE"/>
              </w:rPr>
              <w:t xml:space="preserve">Par exemple : </w:t>
            </w:r>
            <w:r w:rsidRPr="00246AD9">
              <w:rPr>
                <w:rFonts w:ascii="Tahoma" w:eastAsia="Times New Roman" w:hAnsi="Tahoma" w:cs="Tahoma"/>
                <w:sz w:val="20"/>
                <w:szCs w:val="20"/>
                <w:lang w:val="fr-BE" w:eastAsia="nl-BE"/>
              </w:rPr>
              <w:t>La présidente prononcera une allocution</w:t>
            </w:r>
            <w:r w:rsidRPr="00246AD9">
              <w:rPr>
                <w:rFonts w:ascii="Tahoma" w:eastAsia="Times New Roman" w:hAnsi="Tahoma" w:cs="Tahoma"/>
                <w:b/>
                <w:bCs/>
                <w:sz w:val="20"/>
                <w:szCs w:val="20"/>
                <w:lang w:val="fr-BE" w:eastAsia="nl-BE"/>
              </w:rPr>
              <w:t>, puis</w:t>
            </w:r>
            <w:r w:rsidRPr="00246AD9">
              <w:rPr>
                <w:rFonts w:ascii="Tahoma" w:eastAsia="Times New Roman" w:hAnsi="Tahoma" w:cs="Tahoma"/>
                <w:sz w:val="20"/>
                <w:szCs w:val="20"/>
                <w:lang w:val="fr-BE" w:eastAsia="nl-BE"/>
              </w:rPr>
              <w:t xml:space="preserve"> répondra aux questions des </w:t>
            </w:r>
            <w:r w:rsidRPr="00246AD9">
              <w:rPr>
                <w:rFonts w:ascii="Tahoma" w:eastAsia="Times New Roman" w:hAnsi="Tahoma" w:cs="Tahoma"/>
                <w:sz w:val="20"/>
                <w:szCs w:val="20"/>
                <w:lang w:val="fr-BE" w:eastAsia="nl-BE"/>
              </w:rPr>
              <w:lastRenderedPageBreak/>
              <w:t>employés.’</w:t>
            </w:r>
          </w:p>
        </w:tc>
      </w:tr>
      <w:tr w:rsidR="0005299C" w:rsidRPr="009B6A01" w14:paraId="2446F3AE"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2B746B9" w14:textId="77777777" w:rsidR="0005299C" w:rsidRPr="009B6A01" w:rsidRDefault="0005299C" w:rsidP="00E566E2">
            <w:pPr>
              <w:textAlignment w:val="baseline"/>
              <w:rPr>
                <w:rFonts w:ascii="Tahoma" w:eastAsia="Times New Roman" w:hAnsi="Tahoma" w:cs="Tahoma"/>
                <w:sz w:val="20"/>
                <w:szCs w:val="20"/>
                <w:lang w:eastAsia="nl-NL"/>
              </w:rPr>
            </w:pPr>
            <w:r w:rsidRPr="009B6A01">
              <w:rPr>
                <w:rFonts w:ascii="Tahoma" w:eastAsia="Times New Roman" w:hAnsi="Tahoma" w:cs="Tahoma"/>
                <w:sz w:val="20"/>
                <w:szCs w:val="20"/>
                <w:lang w:eastAsia="nl-N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20E03A" w14:textId="729ECF80" w:rsidR="0005299C" w:rsidRPr="009B6A01" w:rsidRDefault="00000000" w:rsidP="0005299C">
            <w:pPr>
              <w:pStyle w:val="Lijstalinea"/>
              <w:widowControl/>
              <w:numPr>
                <w:ilvl w:val="0"/>
                <w:numId w:val="9"/>
              </w:numPr>
              <w:autoSpaceDE/>
              <w:autoSpaceDN/>
              <w:spacing w:after="160" w:line="259" w:lineRule="auto"/>
              <w:contextualSpacing/>
              <w:rPr>
                <w:rFonts w:ascii="Tahoma" w:hAnsi="Tahoma" w:cs="Tahoma"/>
                <w:sz w:val="20"/>
                <w:szCs w:val="20"/>
              </w:rPr>
            </w:pPr>
            <w:hyperlink r:id="rId159" w:history="1">
              <w:r w:rsidR="00DE7B76" w:rsidRPr="003E3190">
                <w:rPr>
                  <w:rStyle w:val="Hyperlink"/>
                  <w:rFonts w:ascii="Tahoma" w:hAnsi="Tahoma" w:cs="Tahoma"/>
                  <w:sz w:val="20"/>
                  <w:szCs w:val="20"/>
                </w:rPr>
                <w:t>https://vitrinelinguistique.oqlf.gouv.qc.ca</w:t>
              </w:r>
            </w:hyperlink>
            <w:r w:rsidR="0005299C" w:rsidRPr="009B6A01">
              <w:rPr>
                <w:rFonts w:ascii="Tahoma" w:hAnsi="Tahoma" w:cs="Tahoma"/>
                <w:sz w:val="20"/>
                <w:szCs w:val="20"/>
              </w:rPr>
              <w:t xml:space="preserve"> </w:t>
            </w:r>
          </w:p>
        </w:tc>
      </w:tr>
    </w:tbl>
    <w:p w14:paraId="4D20A1EC" w14:textId="77777777" w:rsidR="005D0475" w:rsidRDefault="005D0475" w:rsidP="007B00F3">
      <w:pPr>
        <w:spacing w:line="312" w:lineRule="auto"/>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C16B35" w:rsidRPr="007B75AA" w14:paraId="2C9F9C3B"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9995D36" w14:textId="77777777" w:rsidR="00C16B35" w:rsidRPr="007B75AA" w:rsidRDefault="00C16B35" w:rsidP="00C16B35">
            <w:pPr>
              <w:widowControl/>
              <w:autoSpaceDE/>
              <w:autoSpaceDN/>
              <w:textAlignment w:val="baseline"/>
              <w:rPr>
                <w:rFonts w:ascii="Tahoma" w:eastAsia="Times New Roman" w:hAnsi="Tahoma" w:cs="Tahoma"/>
                <w:kern w:val="2"/>
                <w:sz w:val="20"/>
                <w:szCs w:val="20"/>
                <w:lang w:eastAsia="nl-NL"/>
                <w14:ligatures w14:val="standardContextual"/>
              </w:rPr>
            </w:pPr>
            <w:r w:rsidRPr="007B75AA">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B998C13" w14:textId="77777777" w:rsidR="00C16B35" w:rsidRPr="007B75AA" w:rsidRDefault="00C16B35" w:rsidP="00C16B35">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7B75AA">
              <w:rPr>
                <w:rFonts w:ascii="Tahoma" w:eastAsia="Times New Roman" w:hAnsi="Tahoma" w:cs="Tahoma"/>
                <w:kern w:val="2"/>
                <w:sz w:val="20"/>
                <w:szCs w:val="20"/>
                <w:lang w:eastAsia="nl-NL"/>
                <w14:ligatures w14:val="standardContextual"/>
              </w:rPr>
              <w:t>Problème</w:t>
            </w:r>
            <w:proofErr w:type="spellEnd"/>
            <w:r w:rsidRPr="007B75AA">
              <w:rPr>
                <w:rFonts w:ascii="Tahoma" w:eastAsia="Times New Roman" w:hAnsi="Tahoma" w:cs="Tahoma"/>
                <w:kern w:val="2"/>
                <w:sz w:val="20"/>
                <w:szCs w:val="20"/>
                <w:lang w:eastAsia="nl-NL"/>
                <w14:ligatures w14:val="standardContextual"/>
              </w:rPr>
              <w:t xml:space="preserve"> de </w:t>
            </w:r>
            <w:proofErr w:type="spellStart"/>
            <w:r w:rsidRPr="007B75AA">
              <w:rPr>
                <w:rFonts w:ascii="Tahoma" w:eastAsia="Times New Roman" w:hAnsi="Tahoma" w:cs="Tahoma"/>
                <w:kern w:val="2"/>
                <w:sz w:val="20"/>
                <w:szCs w:val="20"/>
                <w:lang w:eastAsia="nl-NL"/>
                <w14:ligatures w14:val="standardContextual"/>
              </w:rPr>
              <w:t>style</w:t>
            </w:r>
            <w:proofErr w:type="spellEnd"/>
          </w:p>
        </w:tc>
      </w:tr>
      <w:tr w:rsidR="00C16B35" w:rsidRPr="007B75AA" w14:paraId="3D11D9D0"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239496C" w14:textId="77777777" w:rsidR="00C16B35" w:rsidRPr="007B75AA" w:rsidRDefault="00C16B35" w:rsidP="00C16B35">
            <w:pPr>
              <w:widowControl/>
              <w:autoSpaceDE/>
              <w:autoSpaceDN/>
              <w:textAlignment w:val="baseline"/>
              <w:rPr>
                <w:rFonts w:ascii="Tahoma" w:eastAsia="Times New Roman" w:hAnsi="Tahoma" w:cs="Tahoma"/>
                <w:kern w:val="2"/>
                <w:sz w:val="20"/>
                <w:szCs w:val="20"/>
                <w:lang w:eastAsia="nl-NL"/>
                <w14:ligatures w14:val="standardContextual"/>
              </w:rPr>
            </w:pPr>
            <w:r w:rsidRPr="007B75AA">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AC25A5F" w14:textId="77777777" w:rsidR="00C16B35" w:rsidRPr="007B75AA" w:rsidRDefault="00C16B35" w:rsidP="00C16B35">
            <w:pPr>
              <w:widowControl/>
              <w:autoSpaceDE/>
              <w:autoSpaceDN/>
              <w:textAlignment w:val="baseline"/>
              <w:rPr>
                <w:rFonts w:ascii="Tahoma" w:eastAsia="Times New Roman" w:hAnsi="Tahoma" w:cs="Tahoma"/>
                <w:kern w:val="2"/>
                <w:sz w:val="20"/>
                <w:szCs w:val="20"/>
                <w:lang w:val="nl-BE" w:eastAsia="nl-NL"/>
                <w14:ligatures w14:val="standardContextual"/>
              </w:rPr>
            </w:pPr>
            <w:r w:rsidRPr="007B75AA">
              <w:rPr>
                <w:rFonts w:ascii="Tahoma" w:eastAsia="Times New Roman" w:hAnsi="Tahoma" w:cs="Tahoma"/>
                <w:kern w:val="2"/>
                <w:sz w:val="20"/>
                <w:szCs w:val="20"/>
                <w:lang w:val="nl-BE" w:eastAsia="nl-NL"/>
                <w14:ligatures w14:val="standardContextual"/>
              </w:rPr>
              <w:t>je</w:t>
            </w:r>
          </w:p>
        </w:tc>
      </w:tr>
      <w:tr w:rsidR="00C16B35" w:rsidRPr="000254E4" w14:paraId="0520711D"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0DDCF3C" w14:textId="77777777" w:rsidR="00C16B35" w:rsidRPr="007B75AA" w:rsidRDefault="00C16B35" w:rsidP="00C16B35">
            <w:pPr>
              <w:widowControl/>
              <w:autoSpaceDE/>
              <w:autoSpaceDN/>
              <w:textAlignment w:val="baseline"/>
              <w:rPr>
                <w:rFonts w:ascii="Tahoma" w:eastAsia="Times New Roman" w:hAnsi="Tahoma" w:cs="Tahoma"/>
                <w:kern w:val="2"/>
                <w:sz w:val="20"/>
                <w:szCs w:val="20"/>
                <w:lang w:eastAsia="nl-NL"/>
                <w14:ligatures w14:val="standardContextual"/>
              </w:rPr>
            </w:pPr>
            <w:r w:rsidRPr="007B75AA">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864265D" w14:textId="0D953973" w:rsidR="00C16B35" w:rsidRPr="00395A83" w:rsidRDefault="00395A83" w:rsidP="00C16B35">
            <w:pPr>
              <w:widowControl/>
              <w:autoSpaceDE/>
              <w:autoSpaceDN/>
              <w:textAlignment w:val="baseline"/>
              <w:rPr>
                <w:rFonts w:ascii="Tahoma" w:eastAsia="Times New Roman" w:hAnsi="Tahoma" w:cs="Tahoma"/>
                <w:kern w:val="2"/>
                <w:sz w:val="20"/>
                <w:szCs w:val="20"/>
                <w:lang w:val="fr-BE" w:eastAsia="nl-NL"/>
                <w14:ligatures w14:val="standardContextual"/>
              </w:rPr>
            </w:pPr>
            <w:r w:rsidRPr="007B75AA">
              <w:rPr>
                <w:rFonts w:ascii="Tahoma" w:eastAsia="Times New Roman" w:hAnsi="Tahoma" w:cs="Tahoma"/>
                <w:kern w:val="2"/>
                <w:sz w:val="20"/>
                <w:szCs w:val="20"/>
                <w:lang w:val="fr-BE" w:eastAsia="nl-NL"/>
                <w14:ligatures w14:val="standardContextual"/>
              </w:rPr>
              <w:t>V</w:t>
            </w:r>
            <w:r w:rsidR="00C16B35" w:rsidRPr="007B75AA">
              <w:rPr>
                <w:rFonts w:ascii="Tahoma" w:eastAsia="Times New Roman" w:hAnsi="Tahoma" w:cs="Tahoma"/>
                <w:kern w:val="2"/>
                <w:sz w:val="20"/>
                <w:szCs w:val="20"/>
                <w:lang w:val="fr-BE" w:eastAsia="nl-NL"/>
                <w14:ligatures w14:val="standardContextual"/>
              </w:rPr>
              <w:t>ous</w:t>
            </w:r>
            <w:r>
              <w:rPr>
                <w:rFonts w:ascii="Tahoma" w:eastAsia="Times New Roman" w:hAnsi="Tahoma" w:cs="Tahoma"/>
                <w:kern w:val="2"/>
                <w:sz w:val="20"/>
                <w:szCs w:val="20"/>
                <w:lang w:val="fr-BE" w:eastAsia="nl-NL"/>
                <w14:ligatures w14:val="standardContextual"/>
              </w:rPr>
              <w:t xml:space="preserve"> (Pourquoi </w:t>
            </w:r>
            <w:r>
              <w:rPr>
                <w:rFonts w:ascii="Tahoma" w:eastAsia="Times New Roman" w:hAnsi="Tahoma" w:cs="Tahoma"/>
                <w:b/>
                <w:bCs/>
                <w:kern w:val="2"/>
                <w:sz w:val="20"/>
                <w:szCs w:val="20"/>
                <w:lang w:val="fr-BE" w:eastAsia="nl-NL"/>
                <w14:ligatures w14:val="standardContextual"/>
              </w:rPr>
              <w:t xml:space="preserve">vous </w:t>
            </w:r>
            <w:r w:rsidR="00134E1E" w:rsidRPr="00134E1E">
              <w:rPr>
                <w:rFonts w:ascii="Tahoma" w:eastAsia="Times New Roman" w:hAnsi="Tahoma" w:cs="Tahoma"/>
                <w:kern w:val="2"/>
                <w:sz w:val="20"/>
                <w:szCs w:val="20"/>
                <w:lang w:val="fr-BE" w:eastAsia="nl-NL"/>
                <w14:ligatures w14:val="standardContextual"/>
              </w:rPr>
              <w:t>me faites</w:t>
            </w:r>
            <w:r w:rsidR="00134E1E">
              <w:rPr>
                <w:rFonts w:ascii="Tahoma" w:eastAsia="Times New Roman" w:hAnsi="Tahoma" w:cs="Tahoma"/>
                <w:b/>
                <w:bCs/>
                <w:kern w:val="2"/>
                <w:sz w:val="20"/>
                <w:szCs w:val="20"/>
                <w:lang w:val="fr-BE" w:eastAsia="nl-NL"/>
                <w14:ligatures w14:val="standardContextual"/>
              </w:rPr>
              <w:t xml:space="preserve"> </w:t>
            </w:r>
            <w:r>
              <w:rPr>
                <w:rFonts w:ascii="Tahoma" w:eastAsia="Times New Roman" w:hAnsi="Tahoma" w:cs="Tahoma"/>
                <w:kern w:val="2"/>
                <w:sz w:val="20"/>
                <w:szCs w:val="20"/>
                <w:lang w:val="fr-BE" w:eastAsia="nl-NL"/>
                <w14:ligatures w14:val="standardContextual"/>
              </w:rPr>
              <w:t>écouter cette chanson)</w:t>
            </w:r>
          </w:p>
        </w:tc>
      </w:tr>
      <w:tr w:rsidR="00C16B35" w:rsidRPr="000254E4" w14:paraId="5393BBF7"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8A02945" w14:textId="77777777" w:rsidR="00C16B35" w:rsidRPr="007B75AA" w:rsidRDefault="00C16B35" w:rsidP="00C16B35">
            <w:pPr>
              <w:widowControl/>
              <w:autoSpaceDE/>
              <w:autoSpaceDN/>
              <w:textAlignment w:val="baseline"/>
              <w:rPr>
                <w:rFonts w:ascii="Tahoma" w:eastAsia="Times New Roman" w:hAnsi="Tahoma" w:cs="Tahoma"/>
                <w:kern w:val="2"/>
                <w:sz w:val="20"/>
                <w:szCs w:val="20"/>
                <w:lang w:eastAsia="nl-NL"/>
                <w14:ligatures w14:val="standardContextual"/>
              </w:rPr>
            </w:pPr>
            <w:r w:rsidRPr="007B75AA">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35C1DB3" w14:textId="77777777" w:rsidR="00C16B35" w:rsidRPr="007B75AA" w:rsidRDefault="00C16B35" w:rsidP="00C16B35">
            <w:pPr>
              <w:widowControl/>
              <w:autoSpaceDE/>
              <w:autoSpaceDN/>
              <w:spacing w:after="160" w:line="259" w:lineRule="auto"/>
              <w:rPr>
                <w:rFonts w:ascii="Tahoma" w:eastAsiaTheme="minorHAnsi" w:hAnsi="Tahoma" w:cs="Tahoma"/>
                <w:kern w:val="2"/>
                <w:sz w:val="20"/>
                <w:szCs w:val="20"/>
                <w:lang w:val="fr-BE"/>
                <w14:ligatures w14:val="standardContextual"/>
              </w:rPr>
            </w:pPr>
            <w:r w:rsidRPr="007B75AA">
              <w:rPr>
                <w:rFonts w:ascii="Tahoma" w:eastAsiaTheme="minorHAnsi" w:hAnsi="Tahoma" w:cs="Tahoma"/>
                <w:kern w:val="2"/>
                <w:sz w:val="20"/>
                <w:szCs w:val="20"/>
                <w:lang w:val="fr-BE"/>
                <w14:ligatures w14:val="standardContextual"/>
              </w:rPr>
              <w:t>Dans ma traduction, Martina de Witte s’adresse aux patients avec ‘vous’ et pas avec ‘tu’, car c’est une interview pour la presse de qualité.</w:t>
            </w:r>
          </w:p>
          <w:p w14:paraId="3FEC2981" w14:textId="77777777" w:rsidR="00C16B35" w:rsidRPr="007B75AA" w:rsidRDefault="00C16B35" w:rsidP="00C16B35">
            <w:pPr>
              <w:widowControl/>
              <w:autoSpaceDE/>
              <w:autoSpaceDN/>
              <w:spacing w:after="160" w:line="259" w:lineRule="auto"/>
              <w:rPr>
                <w:rFonts w:ascii="Tahoma" w:eastAsiaTheme="minorHAnsi" w:hAnsi="Tahoma" w:cs="Tahoma"/>
                <w:kern w:val="2"/>
                <w:sz w:val="20"/>
                <w:szCs w:val="20"/>
                <w:lang w:val="fr-BE"/>
                <w14:ligatures w14:val="standardContextual"/>
              </w:rPr>
            </w:pPr>
            <w:r w:rsidRPr="007B75AA">
              <w:rPr>
                <w:rFonts w:ascii="Tahoma" w:eastAsiaTheme="minorHAnsi" w:hAnsi="Tahoma" w:cs="Tahoma"/>
                <w:kern w:val="2"/>
                <w:sz w:val="20"/>
                <w:szCs w:val="20"/>
                <w:lang w:val="fr-BE"/>
                <w14:ligatures w14:val="standardContextual"/>
              </w:rPr>
              <w:t>Elle se tutoie probablement avec ses patients dans l’institution, car elle travaillais avec des jeunes.</w:t>
            </w:r>
          </w:p>
          <w:p w14:paraId="62010CA8" w14:textId="77777777" w:rsidR="00C16B35" w:rsidRPr="007B75AA" w:rsidRDefault="00C16B35" w:rsidP="00C16B35">
            <w:pPr>
              <w:widowControl/>
              <w:autoSpaceDE/>
              <w:autoSpaceDN/>
              <w:spacing w:after="160" w:line="259" w:lineRule="auto"/>
              <w:rPr>
                <w:rFonts w:ascii="Tahoma" w:eastAsiaTheme="minorHAnsi" w:hAnsi="Tahoma" w:cs="Tahoma"/>
                <w:kern w:val="2"/>
                <w:sz w:val="20"/>
                <w:szCs w:val="20"/>
                <w:lang w:val="fr-BE"/>
                <w14:ligatures w14:val="standardContextual"/>
              </w:rPr>
            </w:pPr>
            <w:r w:rsidRPr="007B75AA">
              <w:rPr>
                <w:rFonts w:ascii="Tahoma" w:eastAsiaTheme="minorHAnsi" w:hAnsi="Tahoma" w:cs="Tahoma"/>
                <w:kern w:val="2"/>
                <w:sz w:val="20"/>
                <w:szCs w:val="20"/>
                <w:lang w:val="fr-BE"/>
                <w14:ligatures w14:val="standardContextual"/>
              </w:rPr>
              <w:t>Pourtant, c’est une spécialiste, et elle ne parle pas avec ‘tu’ dans toute l’interview. Pour maintenir sa professionnalité, elle parle probablement avec ‘vous’ pour les lecteurs de la presse de qualité.</w:t>
            </w:r>
          </w:p>
          <w:p w14:paraId="0EEDCB0F" w14:textId="1670852A" w:rsidR="00C16B35" w:rsidRPr="007B75AA" w:rsidRDefault="00C16B35" w:rsidP="00514B05">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7B75AA">
              <w:rPr>
                <w:rFonts w:ascii="Tahoma" w:eastAsiaTheme="minorHAnsi" w:hAnsi="Tahoma" w:cs="Tahoma"/>
                <w:kern w:val="2"/>
                <w:sz w:val="20"/>
                <w:szCs w:val="20"/>
                <w:lang w:val="fr-BE"/>
                <w14:ligatures w14:val="standardContextual"/>
              </w:rPr>
              <w:t>De plus, les sites web de musicothérapie utilisent souvent ‘vous’ pour s’adresser au patients : liegemusicotherapie.be : ‘</w:t>
            </w:r>
            <w:r w:rsidRPr="007B75AA">
              <w:rPr>
                <w:rFonts w:ascii="Tahoma" w:eastAsiaTheme="minorHAnsi" w:hAnsi="Tahoma" w:cs="Tahoma"/>
                <w:b/>
                <w:bCs/>
                <w:color w:val="5F6368"/>
                <w:kern w:val="2"/>
                <w:sz w:val="20"/>
                <w:szCs w:val="20"/>
                <w:shd w:val="clear" w:color="auto" w:fill="FFFFFF"/>
                <w:lang w:val="fr-BE"/>
                <w14:ligatures w14:val="standardContextual"/>
              </w:rPr>
              <w:t>Vous</w:t>
            </w:r>
            <w:r w:rsidRPr="007B75AA">
              <w:rPr>
                <w:rFonts w:ascii="Tahoma" w:eastAsiaTheme="minorHAnsi" w:hAnsi="Tahoma" w:cs="Tahoma"/>
                <w:color w:val="4D5156"/>
                <w:kern w:val="2"/>
                <w:sz w:val="20"/>
                <w:szCs w:val="20"/>
                <w:shd w:val="clear" w:color="auto" w:fill="FFFFFF"/>
                <w:lang w:val="fr-BE"/>
                <w14:ligatures w14:val="standardContextual"/>
              </w:rPr>
              <w:t> avez besoin d'une </w:t>
            </w:r>
            <w:r w:rsidRPr="007B75AA">
              <w:rPr>
                <w:rFonts w:ascii="Tahoma" w:eastAsiaTheme="minorHAnsi" w:hAnsi="Tahoma" w:cs="Tahoma"/>
                <w:b/>
                <w:bCs/>
                <w:color w:val="5F6368"/>
                <w:kern w:val="2"/>
                <w:sz w:val="20"/>
                <w:szCs w:val="20"/>
                <w:shd w:val="clear" w:color="auto" w:fill="FFFFFF"/>
                <w:lang w:val="fr-BE"/>
                <w14:ligatures w14:val="standardContextual"/>
              </w:rPr>
              <w:t>musicothérapeute</w:t>
            </w:r>
            <w:r w:rsidRPr="007B75AA">
              <w:rPr>
                <w:rFonts w:ascii="Tahoma" w:eastAsiaTheme="minorHAnsi" w:hAnsi="Tahoma" w:cs="Tahoma"/>
                <w:color w:val="4D5156"/>
                <w:kern w:val="2"/>
                <w:sz w:val="20"/>
                <w:szCs w:val="20"/>
                <w:shd w:val="clear" w:color="auto" w:fill="FFFFFF"/>
                <w:lang w:val="fr-BE"/>
                <w14:ligatures w14:val="standardContextual"/>
              </w:rPr>
              <w:t>, psychothérapeute et musicienne polyvalente? Cette page </w:t>
            </w:r>
            <w:r w:rsidRPr="007B75AA">
              <w:rPr>
                <w:rFonts w:ascii="Tahoma" w:eastAsiaTheme="minorHAnsi" w:hAnsi="Tahoma" w:cs="Tahoma"/>
                <w:b/>
                <w:bCs/>
                <w:color w:val="5F6368"/>
                <w:kern w:val="2"/>
                <w:sz w:val="20"/>
                <w:szCs w:val="20"/>
                <w:shd w:val="clear" w:color="auto" w:fill="FFFFFF"/>
                <w:lang w:val="fr-BE"/>
                <w14:ligatures w14:val="standardContextual"/>
              </w:rPr>
              <w:t>vous</w:t>
            </w:r>
            <w:r w:rsidRPr="007B75AA">
              <w:rPr>
                <w:rFonts w:ascii="Tahoma" w:eastAsiaTheme="minorHAnsi" w:hAnsi="Tahoma" w:cs="Tahoma"/>
                <w:color w:val="4D5156"/>
                <w:kern w:val="2"/>
                <w:sz w:val="20"/>
                <w:szCs w:val="20"/>
                <w:shd w:val="clear" w:color="auto" w:fill="FFFFFF"/>
                <w:lang w:val="fr-BE"/>
                <w14:ligatures w14:val="standardContextual"/>
              </w:rPr>
              <w:t> explique comment je peux </w:t>
            </w:r>
            <w:r w:rsidRPr="007B75AA">
              <w:rPr>
                <w:rFonts w:ascii="Tahoma" w:eastAsiaTheme="minorHAnsi" w:hAnsi="Tahoma" w:cs="Tahoma"/>
                <w:b/>
                <w:bCs/>
                <w:color w:val="5F6368"/>
                <w:kern w:val="2"/>
                <w:sz w:val="20"/>
                <w:szCs w:val="20"/>
                <w:shd w:val="clear" w:color="auto" w:fill="FFFFFF"/>
                <w:lang w:val="fr-BE"/>
                <w14:ligatures w14:val="standardContextual"/>
              </w:rPr>
              <w:t>vous</w:t>
            </w:r>
            <w:r w:rsidRPr="007B75AA">
              <w:rPr>
                <w:rFonts w:ascii="Tahoma" w:eastAsiaTheme="minorHAnsi" w:hAnsi="Tahoma" w:cs="Tahoma"/>
                <w:color w:val="4D5156"/>
                <w:kern w:val="2"/>
                <w:sz w:val="20"/>
                <w:szCs w:val="20"/>
                <w:shd w:val="clear" w:color="auto" w:fill="FFFFFF"/>
                <w:lang w:val="fr-BE"/>
                <w14:ligatures w14:val="standardContextual"/>
              </w:rPr>
              <w:t> accompagner.’</w:t>
            </w:r>
          </w:p>
        </w:tc>
      </w:tr>
      <w:tr w:rsidR="00C16B35" w:rsidRPr="007B75AA" w14:paraId="5759D866"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59ED170" w14:textId="77777777" w:rsidR="00C16B35" w:rsidRPr="007B75AA" w:rsidRDefault="00C16B35" w:rsidP="00C16B35">
            <w:pPr>
              <w:widowControl/>
              <w:autoSpaceDE/>
              <w:autoSpaceDN/>
              <w:textAlignment w:val="baseline"/>
              <w:rPr>
                <w:rFonts w:ascii="Tahoma" w:eastAsia="Times New Roman" w:hAnsi="Tahoma" w:cs="Tahoma"/>
                <w:kern w:val="2"/>
                <w:sz w:val="20"/>
                <w:szCs w:val="20"/>
                <w:lang w:eastAsia="nl-NL"/>
                <w14:ligatures w14:val="standardContextual"/>
              </w:rPr>
            </w:pPr>
            <w:r w:rsidRPr="007B75AA">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8D5A64F" w14:textId="7983138E" w:rsidR="00C16B35" w:rsidRPr="00F507C7" w:rsidRDefault="00000000" w:rsidP="00F507C7">
            <w:pPr>
              <w:pStyle w:val="Lijstalinea"/>
              <w:widowControl/>
              <w:numPr>
                <w:ilvl w:val="0"/>
                <w:numId w:val="9"/>
              </w:numPr>
              <w:autoSpaceDE/>
              <w:autoSpaceDN/>
              <w:spacing w:after="160" w:line="259" w:lineRule="auto"/>
              <w:rPr>
                <w:rFonts w:ascii="Tahoma" w:eastAsiaTheme="minorHAnsi" w:hAnsi="Tahoma" w:cs="Tahoma"/>
                <w:kern w:val="2"/>
                <w:sz w:val="20"/>
                <w:szCs w:val="20"/>
                <w14:ligatures w14:val="standardContextual"/>
              </w:rPr>
            </w:pPr>
            <w:hyperlink r:id="rId160" w:history="1">
              <w:r w:rsidR="00F507C7" w:rsidRPr="00161B6F">
                <w:rPr>
                  <w:rStyle w:val="Hyperlink"/>
                  <w:rFonts w:ascii="Tahoma" w:eastAsiaTheme="minorHAnsi" w:hAnsi="Tahoma" w:cs="Tahoma"/>
                  <w:kern w:val="2"/>
                  <w:sz w:val="20"/>
                  <w:szCs w:val="20"/>
                  <w:shd w:val="clear" w:color="auto" w:fill="FFFFFF"/>
                  <w:lang w:val="fr-BE"/>
                  <w14:ligatures w14:val="standardContextual"/>
                </w:rPr>
                <w:t>https://www.liegemusicotherapie.be</w:t>
              </w:r>
            </w:hyperlink>
          </w:p>
        </w:tc>
      </w:tr>
    </w:tbl>
    <w:p w14:paraId="795C4E16" w14:textId="77777777" w:rsidR="00C16B35" w:rsidRDefault="00C16B35" w:rsidP="007B00F3">
      <w:pPr>
        <w:spacing w:line="312" w:lineRule="auto"/>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A77683" w:rsidRPr="00F507C7" w14:paraId="4D036B14"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2D3FF53" w14:textId="77777777" w:rsidR="00A77683" w:rsidRPr="00F507C7" w:rsidRDefault="00A77683" w:rsidP="00A77683">
            <w:pPr>
              <w:widowControl/>
              <w:autoSpaceDE/>
              <w:autoSpaceDN/>
              <w:textAlignment w:val="baseline"/>
              <w:rPr>
                <w:rFonts w:ascii="Tahoma" w:eastAsia="Times New Roman" w:hAnsi="Tahoma" w:cs="Tahoma"/>
                <w:kern w:val="2"/>
                <w:sz w:val="20"/>
                <w:szCs w:val="20"/>
                <w:lang w:eastAsia="nl-NL"/>
                <w14:ligatures w14:val="standardContextual"/>
              </w:rPr>
            </w:pPr>
            <w:r w:rsidRPr="00F507C7">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9F6D2D8" w14:textId="77777777" w:rsidR="00A77683" w:rsidRPr="00F507C7" w:rsidRDefault="00A77683" w:rsidP="00A77683">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F507C7">
              <w:rPr>
                <w:rFonts w:ascii="Tahoma" w:eastAsia="Times New Roman" w:hAnsi="Tahoma" w:cs="Tahoma"/>
                <w:kern w:val="2"/>
                <w:sz w:val="20"/>
                <w:szCs w:val="20"/>
                <w:lang w:eastAsia="nl-NL"/>
                <w14:ligatures w14:val="standardContextual"/>
              </w:rPr>
              <w:t>Problème</w:t>
            </w:r>
            <w:proofErr w:type="spellEnd"/>
            <w:r w:rsidRPr="00F507C7">
              <w:rPr>
                <w:rFonts w:ascii="Tahoma" w:eastAsia="Times New Roman" w:hAnsi="Tahoma" w:cs="Tahoma"/>
                <w:kern w:val="2"/>
                <w:sz w:val="20"/>
                <w:szCs w:val="20"/>
                <w:lang w:eastAsia="nl-NL"/>
                <w14:ligatures w14:val="standardContextual"/>
              </w:rPr>
              <w:t xml:space="preserve"> </w:t>
            </w:r>
            <w:proofErr w:type="spellStart"/>
            <w:r w:rsidRPr="00F507C7">
              <w:rPr>
                <w:rFonts w:ascii="Tahoma" w:eastAsia="Times New Roman" w:hAnsi="Tahoma" w:cs="Tahoma"/>
                <w:kern w:val="2"/>
                <w:sz w:val="20"/>
                <w:szCs w:val="20"/>
                <w:lang w:eastAsia="nl-NL"/>
                <w14:ligatures w14:val="standardContextual"/>
              </w:rPr>
              <w:t>lexicologique</w:t>
            </w:r>
            <w:proofErr w:type="spellEnd"/>
          </w:p>
        </w:tc>
      </w:tr>
      <w:tr w:rsidR="00A77683" w:rsidRPr="00F507C7" w14:paraId="31C06049"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72FCA77" w14:textId="77777777" w:rsidR="00A77683" w:rsidRPr="00F507C7" w:rsidRDefault="00A77683" w:rsidP="00A77683">
            <w:pPr>
              <w:widowControl/>
              <w:autoSpaceDE/>
              <w:autoSpaceDN/>
              <w:textAlignment w:val="baseline"/>
              <w:rPr>
                <w:rFonts w:ascii="Tahoma" w:eastAsia="Times New Roman" w:hAnsi="Tahoma" w:cs="Tahoma"/>
                <w:kern w:val="2"/>
                <w:sz w:val="20"/>
                <w:szCs w:val="20"/>
                <w:lang w:eastAsia="nl-NL"/>
                <w14:ligatures w14:val="standardContextual"/>
              </w:rPr>
            </w:pPr>
            <w:r w:rsidRPr="00F507C7">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F76F5CC" w14:textId="77777777" w:rsidR="00A77683" w:rsidRPr="00F507C7" w:rsidRDefault="00A77683" w:rsidP="00A77683">
            <w:pPr>
              <w:widowControl/>
              <w:autoSpaceDE/>
              <w:autoSpaceDN/>
              <w:textAlignment w:val="baseline"/>
              <w:rPr>
                <w:rFonts w:ascii="Tahoma" w:eastAsia="Times New Roman" w:hAnsi="Tahoma" w:cs="Tahoma"/>
                <w:kern w:val="2"/>
                <w:sz w:val="20"/>
                <w:szCs w:val="20"/>
                <w:lang w:val="nl-BE" w:eastAsia="nl-NL"/>
                <w14:ligatures w14:val="standardContextual"/>
              </w:rPr>
            </w:pPr>
            <w:r w:rsidRPr="00F507C7">
              <w:rPr>
                <w:rFonts w:ascii="Tahoma" w:eastAsia="Times New Roman" w:hAnsi="Tahoma" w:cs="Tahoma"/>
                <w:kern w:val="2"/>
                <w:sz w:val="20"/>
                <w:szCs w:val="20"/>
                <w:lang w:val="nl-BE" w:eastAsia="nl-NL"/>
                <w14:ligatures w14:val="standardContextual"/>
              </w:rPr>
              <w:t>rapsessie</w:t>
            </w:r>
          </w:p>
        </w:tc>
      </w:tr>
      <w:tr w:rsidR="00A77683" w:rsidRPr="00F507C7" w14:paraId="26F54215"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C3AADCE" w14:textId="77777777" w:rsidR="00A77683" w:rsidRPr="00F507C7" w:rsidRDefault="00A77683" w:rsidP="00A77683">
            <w:pPr>
              <w:widowControl/>
              <w:autoSpaceDE/>
              <w:autoSpaceDN/>
              <w:textAlignment w:val="baseline"/>
              <w:rPr>
                <w:rFonts w:ascii="Tahoma" w:eastAsia="Times New Roman" w:hAnsi="Tahoma" w:cs="Tahoma"/>
                <w:kern w:val="2"/>
                <w:sz w:val="20"/>
                <w:szCs w:val="20"/>
                <w:lang w:eastAsia="nl-NL"/>
                <w14:ligatures w14:val="standardContextual"/>
              </w:rPr>
            </w:pPr>
            <w:r w:rsidRPr="00F507C7">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22A9725" w14:textId="4A5FFD39" w:rsidR="00A77683" w:rsidRPr="00F507C7" w:rsidRDefault="00954AF9" w:rsidP="00A77683">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s</w:t>
            </w:r>
            <w:r w:rsidR="00A77683" w:rsidRPr="00F507C7">
              <w:rPr>
                <w:rFonts w:ascii="Tahoma" w:eastAsia="Times New Roman" w:hAnsi="Tahoma" w:cs="Tahoma"/>
                <w:kern w:val="2"/>
                <w:sz w:val="20"/>
                <w:szCs w:val="20"/>
                <w:lang w:val="fr-BE" w:eastAsia="nl-NL"/>
                <w14:ligatures w14:val="standardContextual"/>
              </w:rPr>
              <w:t>éance de rap</w:t>
            </w:r>
          </w:p>
        </w:tc>
      </w:tr>
      <w:tr w:rsidR="00A77683" w:rsidRPr="000254E4" w14:paraId="2FBCA351"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9F4D8BA" w14:textId="77777777" w:rsidR="00A77683" w:rsidRPr="00F507C7" w:rsidRDefault="00A77683" w:rsidP="00A77683">
            <w:pPr>
              <w:widowControl/>
              <w:autoSpaceDE/>
              <w:autoSpaceDN/>
              <w:textAlignment w:val="baseline"/>
              <w:rPr>
                <w:rFonts w:ascii="Tahoma" w:eastAsia="Times New Roman" w:hAnsi="Tahoma" w:cs="Tahoma"/>
                <w:kern w:val="2"/>
                <w:sz w:val="20"/>
                <w:szCs w:val="20"/>
                <w:lang w:eastAsia="nl-NL"/>
                <w14:ligatures w14:val="standardContextual"/>
              </w:rPr>
            </w:pPr>
            <w:r w:rsidRPr="00F507C7">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12B1AC8" w14:textId="77777777" w:rsidR="00A77683" w:rsidRPr="00F507C7" w:rsidRDefault="00A77683" w:rsidP="00A77683">
            <w:pPr>
              <w:widowControl/>
              <w:autoSpaceDE/>
              <w:autoSpaceDN/>
              <w:spacing w:after="160" w:line="259" w:lineRule="auto"/>
              <w:rPr>
                <w:rFonts w:ascii="Tahoma" w:eastAsiaTheme="minorHAnsi" w:hAnsi="Tahoma" w:cs="Tahoma"/>
                <w:kern w:val="2"/>
                <w:sz w:val="20"/>
                <w:szCs w:val="20"/>
                <w:lang w:val="fr-BE"/>
                <w14:ligatures w14:val="standardContextual"/>
              </w:rPr>
            </w:pPr>
            <w:r w:rsidRPr="00F507C7">
              <w:rPr>
                <w:rFonts w:ascii="Tahoma" w:eastAsiaTheme="minorHAnsi" w:hAnsi="Tahoma" w:cs="Tahoma"/>
                <w:kern w:val="2"/>
                <w:sz w:val="20"/>
                <w:szCs w:val="20"/>
                <w:lang w:val="fr-BE"/>
                <w14:ligatures w14:val="standardContextual"/>
              </w:rPr>
              <w:t>“séance de rap” = 77.600 résultats sur Google.</w:t>
            </w:r>
          </w:p>
          <w:p w14:paraId="5DAF41DF" w14:textId="77777777" w:rsidR="00A77683" w:rsidRPr="00F507C7" w:rsidRDefault="00A77683" w:rsidP="00A77683">
            <w:pPr>
              <w:widowControl/>
              <w:autoSpaceDE/>
              <w:autoSpaceDN/>
              <w:spacing w:after="160" w:line="259" w:lineRule="auto"/>
              <w:rPr>
                <w:rFonts w:ascii="Tahoma" w:eastAsiaTheme="minorHAnsi" w:hAnsi="Tahoma" w:cs="Tahoma"/>
                <w:kern w:val="2"/>
                <w:sz w:val="20"/>
                <w:szCs w:val="20"/>
                <w:lang w:val="fr-BE"/>
                <w14:ligatures w14:val="standardContextual"/>
              </w:rPr>
            </w:pPr>
            <w:r w:rsidRPr="00F507C7">
              <w:rPr>
                <w:rFonts w:ascii="Tahoma" w:eastAsiaTheme="minorHAnsi" w:hAnsi="Tahoma" w:cs="Tahoma"/>
                <w:kern w:val="2"/>
                <w:sz w:val="20"/>
                <w:szCs w:val="20"/>
                <w:lang w:val="fr-BE"/>
                <w14:ligatures w14:val="standardContextual"/>
              </w:rPr>
              <w:t>“session de rap” = 70.600 résultats sur Google.</w:t>
            </w:r>
          </w:p>
          <w:p w14:paraId="277EF256" w14:textId="77777777" w:rsidR="00A77683" w:rsidRPr="00F507C7" w:rsidRDefault="00A77683" w:rsidP="00A77683">
            <w:pPr>
              <w:widowControl/>
              <w:autoSpaceDE/>
              <w:autoSpaceDN/>
              <w:spacing w:after="160" w:line="259" w:lineRule="auto"/>
              <w:rPr>
                <w:rFonts w:ascii="Tahoma" w:eastAsiaTheme="minorHAnsi" w:hAnsi="Tahoma" w:cs="Tahoma"/>
                <w:color w:val="444A4D"/>
                <w:kern w:val="2"/>
                <w:sz w:val="20"/>
                <w:szCs w:val="20"/>
                <w:shd w:val="clear" w:color="auto" w:fill="EFEFFB"/>
                <w:lang w:val="fr-BE"/>
                <w14:ligatures w14:val="standardContextual"/>
              </w:rPr>
            </w:pPr>
            <w:r w:rsidRPr="00F507C7">
              <w:rPr>
                <w:rFonts w:ascii="Tahoma" w:eastAsiaTheme="minorHAnsi" w:hAnsi="Tahoma" w:cs="Tahoma"/>
                <w:color w:val="444A4D"/>
                <w:kern w:val="2"/>
                <w:sz w:val="20"/>
                <w:szCs w:val="20"/>
                <w:shd w:val="clear" w:color="auto" w:fill="EFEFFB"/>
                <w:lang w:val="fr-BE"/>
                <w14:ligatures w14:val="standardContextual"/>
              </w:rPr>
              <w:t>Larousse : ‘séance = Intervalle de temps consacré à une activité, un traitement’</w:t>
            </w:r>
          </w:p>
          <w:p w14:paraId="4C239D6A" w14:textId="77777777" w:rsidR="00A77683" w:rsidRPr="00F507C7" w:rsidRDefault="00A77683" w:rsidP="00A77683">
            <w:pPr>
              <w:widowControl/>
              <w:autoSpaceDE/>
              <w:autoSpaceDN/>
              <w:spacing w:after="160" w:line="259" w:lineRule="auto"/>
              <w:rPr>
                <w:rFonts w:ascii="Tahoma" w:eastAsiaTheme="minorHAnsi" w:hAnsi="Tahoma" w:cs="Tahoma"/>
                <w:kern w:val="2"/>
                <w:sz w:val="20"/>
                <w:szCs w:val="20"/>
                <w:lang w:val="fr-BE"/>
                <w14:ligatures w14:val="standardContextual"/>
              </w:rPr>
            </w:pPr>
            <w:r w:rsidRPr="00B518B2">
              <w:rPr>
                <w:rFonts w:ascii="Tahoma" w:eastAsiaTheme="minorHAnsi" w:hAnsi="Tahoma" w:cs="Tahoma"/>
                <w:kern w:val="2"/>
                <w:sz w:val="20"/>
                <w:szCs w:val="20"/>
                <w:lang w:val="fr-BE"/>
                <w14:ligatures w14:val="standardContextual"/>
              </w:rPr>
              <w:t>C’est le sens correct ici, car ‘</w:t>
            </w:r>
            <w:proofErr w:type="spellStart"/>
            <w:r w:rsidRPr="00B518B2">
              <w:rPr>
                <w:rFonts w:ascii="Tahoma" w:eastAsiaTheme="minorHAnsi" w:hAnsi="Tahoma" w:cs="Tahoma"/>
                <w:kern w:val="2"/>
                <w:sz w:val="20"/>
                <w:szCs w:val="20"/>
                <w:lang w:val="fr-BE"/>
                <w14:ligatures w14:val="standardContextual"/>
              </w:rPr>
              <w:t>rapsessie</w:t>
            </w:r>
            <w:proofErr w:type="spellEnd"/>
            <w:r w:rsidRPr="00B518B2">
              <w:rPr>
                <w:rFonts w:ascii="Tahoma" w:eastAsiaTheme="minorHAnsi" w:hAnsi="Tahoma" w:cs="Tahoma"/>
                <w:kern w:val="2"/>
                <w:sz w:val="20"/>
                <w:szCs w:val="20"/>
                <w:lang w:val="fr-BE"/>
                <w14:ligatures w14:val="standardContextual"/>
              </w:rPr>
              <w:t>’ est le temps consacré à l’écoute d’une chanson de rap.</w:t>
            </w:r>
          </w:p>
          <w:p w14:paraId="0D5AD2FD" w14:textId="25B77A37" w:rsidR="00A77683" w:rsidRPr="00F507C7" w:rsidRDefault="00A77683" w:rsidP="00A77683">
            <w:pPr>
              <w:widowControl/>
              <w:autoSpaceDE/>
              <w:autoSpaceDN/>
              <w:spacing w:after="160" w:line="259" w:lineRule="auto"/>
              <w:rPr>
                <w:rFonts w:ascii="Tahoma" w:eastAsiaTheme="minorHAnsi" w:hAnsi="Tahoma" w:cs="Tahoma"/>
                <w:kern w:val="2"/>
                <w:sz w:val="20"/>
                <w:szCs w:val="20"/>
                <w:lang w:val="fr-BE"/>
                <w14:ligatures w14:val="standardContextual"/>
              </w:rPr>
            </w:pPr>
            <w:r w:rsidRPr="00F507C7">
              <w:rPr>
                <w:rFonts w:ascii="Tahoma" w:eastAsiaTheme="minorHAnsi" w:hAnsi="Tahoma" w:cs="Tahoma"/>
                <w:kern w:val="2"/>
                <w:sz w:val="20"/>
                <w:szCs w:val="20"/>
                <w:lang w:val="fr-BE"/>
                <w14:ligatures w14:val="standardContextual"/>
              </w:rPr>
              <w:t>De nombreux sources fiables utilisent ‘séance de rap’, comme lesoir.be.</w:t>
            </w:r>
          </w:p>
          <w:p w14:paraId="705CE177" w14:textId="77777777" w:rsidR="00A77683" w:rsidRPr="00F507C7" w:rsidRDefault="00A77683" w:rsidP="00A77683">
            <w:pPr>
              <w:widowControl/>
              <w:autoSpaceDE/>
              <w:autoSpaceDN/>
              <w:spacing w:after="160" w:line="259" w:lineRule="auto"/>
              <w:rPr>
                <w:rFonts w:ascii="Tahoma" w:eastAsiaTheme="minorHAnsi" w:hAnsi="Tahoma" w:cs="Tahoma"/>
                <w:color w:val="222222"/>
                <w:kern w:val="2"/>
                <w:sz w:val="20"/>
                <w:szCs w:val="20"/>
                <w:lang w:val="fr-BE"/>
                <w14:ligatures w14:val="standardContextual"/>
              </w:rPr>
            </w:pPr>
            <w:r w:rsidRPr="00F507C7">
              <w:rPr>
                <w:rFonts w:ascii="Tahoma" w:eastAsiaTheme="minorHAnsi" w:hAnsi="Tahoma" w:cs="Tahoma"/>
                <w:kern w:val="2"/>
                <w:sz w:val="20"/>
                <w:szCs w:val="20"/>
                <w:lang w:val="fr-BE"/>
                <w14:ligatures w14:val="standardContextual"/>
              </w:rPr>
              <w:t xml:space="preserve">Educalingo.com : ‘session de rap = </w:t>
            </w:r>
            <w:r w:rsidRPr="00F507C7">
              <w:rPr>
                <w:rFonts w:ascii="Tahoma" w:eastAsiaTheme="minorHAnsi" w:hAnsi="Tahoma" w:cs="Tahoma"/>
                <w:color w:val="222222"/>
                <w:kern w:val="2"/>
                <w:sz w:val="20"/>
                <w:szCs w:val="20"/>
                <w:lang w:val="fr-BE"/>
                <w14:ligatures w14:val="standardContextual"/>
              </w:rPr>
              <w:t>la session de rap est un événement au cours duquel les gens jouent de la musique rap.’</w:t>
            </w:r>
          </w:p>
          <w:p w14:paraId="36427CDB" w14:textId="77777777" w:rsidR="00A77683" w:rsidRPr="00F507C7" w:rsidRDefault="00A77683" w:rsidP="00A77683">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F507C7">
              <w:rPr>
                <w:rFonts w:ascii="Tahoma" w:eastAsiaTheme="minorHAnsi" w:hAnsi="Tahoma" w:cs="Tahoma"/>
                <w:color w:val="222222"/>
                <w:kern w:val="2"/>
                <w:sz w:val="20"/>
                <w:szCs w:val="20"/>
                <w:lang w:val="fr-BE"/>
                <w14:ligatures w14:val="standardContextual"/>
              </w:rPr>
              <w:t>Vu que dans le contexte de ma traduction, il ne s’agit pas d’un évènement, je n’utilise pas le terme ‘session de rap’.</w:t>
            </w:r>
          </w:p>
        </w:tc>
      </w:tr>
      <w:tr w:rsidR="00A77683" w:rsidRPr="00F507C7" w14:paraId="46917BF3"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2D23862" w14:textId="77777777" w:rsidR="00A77683" w:rsidRPr="00F507C7" w:rsidRDefault="00A77683" w:rsidP="00A77683">
            <w:pPr>
              <w:widowControl/>
              <w:autoSpaceDE/>
              <w:autoSpaceDN/>
              <w:textAlignment w:val="baseline"/>
              <w:rPr>
                <w:rFonts w:ascii="Tahoma" w:eastAsia="Times New Roman" w:hAnsi="Tahoma" w:cs="Tahoma"/>
                <w:kern w:val="2"/>
                <w:sz w:val="20"/>
                <w:szCs w:val="20"/>
                <w:lang w:eastAsia="nl-NL"/>
                <w14:ligatures w14:val="standardContextual"/>
              </w:rPr>
            </w:pPr>
            <w:r w:rsidRPr="00F507C7">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DFB73B8" w14:textId="77777777" w:rsidR="00B8229B" w:rsidRPr="00B8229B" w:rsidRDefault="00000000" w:rsidP="00CB04B8">
            <w:pPr>
              <w:pStyle w:val="Lijstalinea"/>
              <w:widowControl/>
              <w:numPr>
                <w:ilvl w:val="0"/>
                <w:numId w:val="9"/>
              </w:numPr>
              <w:autoSpaceDE/>
              <w:autoSpaceDN/>
              <w:spacing w:after="160" w:line="259" w:lineRule="auto"/>
              <w:rPr>
                <w:rStyle w:val="Hyperlink"/>
                <w:rFonts w:ascii="Tahoma" w:eastAsiaTheme="minorHAnsi" w:hAnsi="Tahoma" w:cs="Tahoma"/>
                <w:color w:val="auto"/>
                <w:kern w:val="2"/>
                <w:sz w:val="20"/>
                <w:szCs w:val="20"/>
                <w:u w:val="none"/>
                <w:lang w:val="nl-BE"/>
                <w14:ligatures w14:val="standardContextual"/>
              </w:rPr>
            </w:pPr>
            <w:hyperlink r:id="rId161" w:history="1">
              <w:r w:rsidR="00DE7B76" w:rsidRPr="00B8229B">
                <w:rPr>
                  <w:rStyle w:val="Hyperlink"/>
                  <w:rFonts w:ascii="Tahoma" w:eastAsiaTheme="minorHAnsi" w:hAnsi="Tahoma" w:cs="Tahoma"/>
                  <w:kern w:val="2"/>
                  <w:sz w:val="20"/>
                  <w:szCs w:val="20"/>
                  <w:lang w:val="nl-BE"/>
                  <w14:ligatures w14:val="standardContextual"/>
                </w:rPr>
                <w:t>https://www.lesoir.be</w:t>
              </w:r>
            </w:hyperlink>
          </w:p>
          <w:p w14:paraId="6C96FC10" w14:textId="77777777" w:rsidR="00B8229B" w:rsidRDefault="00000000" w:rsidP="00B8229B">
            <w:pPr>
              <w:pStyle w:val="Lijstalinea"/>
              <w:widowControl/>
              <w:numPr>
                <w:ilvl w:val="0"/>
                <w:numId w:val="9"/>
              </w:numPr>
              <w:autoSpaceDE/>
              <w:autoSpaceDN/>
              <w:spacing w:after="160" w:line="259" w:lineRule="auto"/>
              <w:rPr>
                <w:rFonts w:ascii="Tahoma" w:eastAsiaTheme="minorHAnsi" w:hAnsi="Tahoma" w:cs="Tahoma"/>
                <w:kern w:val="2"/>
                <w:sz w:val="20"/>
                <w:szCs w:val="20"/>
                <w:lang w:val="nl-BE"/>
                <w14:ligatures w14:val="standardContextual"/>
              </w:rPr>
            </w:pPr>
            <w:hyperlink r:id="rId162" w:history="1">
              <w:r w:rsidR="00DE7B76" w:rsidRPr="00B8229B">
                <w:rPr>
                  <w:rStyle w:val="Hyperlink"/>
                  <w:rFonts w:ascii="Tahoma" w:eastAsiaTheme="minorHAnsi" w:hAnsi="Tahoma" w:cs="Tahoma"/>
                  <w:kern w:val="2"/>
                  <w:sz w:val="20"/>
                  <w:szCs w:val="20"/>
                  <w:lang w:val="nl-BE"/>
                  <w14:ligatures w14:val="standardContextual"/>
                </w:rPr>
                <w:t>https://www.larousse.fr</w:t>
              </w:r>
            </w:hyperlink>
            <w:r w:rsidR="0023426E" w:rsidRPr="00B8229B">
              <w:rPr>
                <w:rFonts w:ascii="Tahoma" w:eastAsiaTheme="minorHAnsi" w:hAnsi="Tahoma" w:cs="Tahoma"/>
                <w:kern w:val="2"/>
                <w:sz w:val="20"/>
                <w:szCs w:val="20"/>
                <w:lang w:val="nl-BE"/>
                <w14:ligatures w14:val="standardContextual"/>
              </w:rPr>
              <w:t xml:space="preserve"> </w:t>
            </w:r>
          </w:p>
          <w:p w14:paraId="31528A54" w14:textId="0322E424" w:rsidR="00A77683" w:rsidRPr="00515D6F" w:rsidRDefault="00000000" w:rsidP="00B8229B">
            <w:pPr>
              <w:pStyle w:val="Lijstalinea"/>
              <w:widowControl/>
              <w:numPr>
                <w:ilvl w:val="0"/>
                <w:numId w:val="9"/>
              </w:numPr>
              <w:autoSpaceDE/>
              <w:autoSpaceDN/>
              <w:spacing w:after="160" w:line="259" w:lineRule="auto"/>
              <w:rPr>
                <w:rFonts w:ascii="Tahoma" w:eastAsiaTheme="minorHAnsi" w:hAnsi="Tahoma" w:cs="Tahoma"/>
                <w:kern w:val="2"/>
                <w:sz w:val="20"/>
                <w:szCs w:val="20"/>
                <w:lang w:val="nl-BE"/>
                <w14:ligatures w14:val="standardContextual"/>
              </w:rPr>
            </w:pPr>
            <w:hyperlink r:id="rId163" w:history="1">
              <w:r w:rsidR="00DE7B76" w:rsidRPr="003E3190">
                <w:rPr>
                  <w:rStyle w:val="Hyperlink"/>
                  <w:rFonts w:ascii="Tahoma" w:eastAsiaTheme="minorHAnsi" w:hAnsi="Tahoma" w:cs="Tahoma"/>
                  <w:kern w:val="2"/>
                  <w:sz w:val="20"/>
                  <w:szCs w:val="20"/>
                  <w:lang w:val="nl-BE"/>
                  <w14:ligatures w14:val="standardContextual"/>
                </w:rPr>
                <w:t>https://educalingo.com</w:t>
              </w:r>
            </w:hyperlink>
          </w:p>
        </w:tc>
      </w:tr>
    </w:tbl>
    <w:p w14:paraId="26D31AAF" w14:textId="77777777" w:rsidR="00A77683" w:rsidRDefault="00A77683"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2C2946" w:rsidRPr="0023426E" w14:paraId="703AD1B7"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7CCD4FB" w14:textId="77777777" w:rsidR="002C2946" w:rsidRPr="0023426E" w:rsidRDefault="002C2946" w:rsidP="00E566E2">
            <w:pPr>
              <w:textAlignment w:val="baseline"/>
              <w:rPr>
                <w:rFonts w:ascii="Tahoma" w:eastAsia="Times New Roman" w:hAnsi="Tahoma" w:cs="Tahoma"/>
                <w:sz w:val="20"/>
                <w:szCs w:val="20"/>
                <w:lang w:eastAsia="nl-NL"/>
              </w:rPr>
            </w:pPr>
            <w:r w:rsidRPr="0023426E">
              <w:rPr>
                <w:rFonts w:ascii="Tahoma" w:eastAsia="Times New Roman" w:hAnsi="Tahoma" w:cs="Tahoma"/>
                <w:sz w:val="20"/>
                <w:szCs w:val="20"/>
                <w:lang w:eastAsia="nl-N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8138751" w14:textId="77777777" w:rsidR="002C2946" w:rsidRPr="0023426E" w:rsidRDefault="002C2946" w:rsidP="00E566E2">
            <w:pPr>
              <w:textAlignment w:val="baseline"/>
              <w:rPr>
                <w:rFonts w:ascii="Tahoma" w:eastAsia="Times New Roman" w:hAnsi="Tahoma" w:cs="Tahoma"/>
                <w:sz w:val="20"/>
                <w:szCs w:val="20"/>
                <w:lang w:eastAsia="nl-NL"/>
              </w:rPr>
            </w:pPr>
            <w:proofErr w:type="spellStart"/>
            <w:r w:rsidRPr="0023426E">
              <w:rPr>
                <w:rFonts w:ascii="Tahoma" w:eastAsia="Times New Roman" w:hAnsi="Tahoma" w:cs="Tahoma"/>
                <w:sz w:val="20"/>
                <w:szCs w:val="20"/>
                <w:lang w:eastAsia="nl-NL"/>
              </w:rPr>
              <w:t>Problème</w:t>
            </w:r>
            <w:proofErr w:type="spellEnd"/>
            <w:r w:rsidRPr="0023426E">
              <w:rPr>
                <w:rFonts w:ascii="Tahoma" w:eastAsia="Times New Roman" w:hAnsi="Tahoma" w:cs="Tahoma"/>
                <w:sz w:val="20"/>
                <w:szCs w:val="20"/>
                <w:lang w:eastAsia="nl-NL"/>
              </w:rPr>
              <w:t xml:space="preserve"> </w:t>
            </w:r>
            <w:proofErr w:type="spellStart"/>
            <w:r w:rsidRPr="0023426E">
              <w:rPr>
                <w:rFonts w:ascii="Tahoma" w:eastAsia="Times New Roman" w:hAnsi="Tahoma" w:cs="Tahoma"/>
                <w:sz w:val="20"/>
                <w:szCs w:val="20"/>
                <w:lang w:eastAsia="nl-NL"/>
              </w:rPr>
              <w:t>lexicologique</w:t>
            </w:r>
            <w:proofErr w:type="spellEnd"/>
          </w:p>
        </w:tc>
      </w:tr>
      <w:tr w:rsidR="002C2946" w:rsidRPr="0023426E" w14:paraId="44D7310E"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B8C4887" w14:textId="77777777" w:rsidR="002C2946" w:rsidRPr="0023426E" w:rsidRDefault="002C2946" w:rsidP="00E566E2">
            <w:pPr>
              <w:textAlignment w:val="baseline"/>
              <w:rPr>
                <w:rFonts w:ascii="Tahoma" w:eastAsia="Times New Roman" w:hAnsi="Tahoma" w:cs="Tahoma"/>
                <w:sz w:val="20"/>
                <w:szCs w:val="20"/>
                <w:lang w:eastAsia="nl-NL"/>
              </w:rPr>
            </w:pPr>
            <w:r w:rsidRPr="0023426E">
              <w:rPr>
                <w:rFonts w:ascii="Tahoma" w:eastAsia="Times New Roman" w:hAnsi="Tahoma" w:cs="Tahoma"/>
                <w:sz w:val="20"/>
                <w:szCs w:val="20"/>
                <w:lang w:eastAsia="nl-N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FC71E02" w14:textId="77777777" w:rsidR="002C2946" w:rsidRPr="0023426E" w:rsidRDefault="002C2946" w:rsidP="00E566E2">
            <w:pPr>
              <w:textAlignment w:val="baseline"/>
              <w:rPr>
                <w:rFonts w:ascii="Tahoma" w:eastAsia="Times New Roman" w:hAnsi="Tahoma" w:cs="Tahoma"/>
                <w:sz w:val="20"/>
                <w:szCs w:val="20"/>
                <w:lang w:eastAsia="nl-NL"/>
              </w:rPr>
            </w:pPr>
            <w:r w:rsidRPr="0023426E">
              <w:rPr>
                <w:rFonts w:ascii="Tahoma" w:eastAsia="Times New Roman" w:hAnsi="Tahoma" w:cs="Tahoma"/>
                <w:sz w:val="20"/>
                <w:szCs w:val="20"/>
                <w:lang w:eastAsia="nl-NL"/>
              </w:rPr>
              <w:t>weer</w:t>
            </w:r>
          </w:p>
        </w:tc>
      </w:tr>
      <w:tr w:rsidR="002C2946" w:rsidRPr="0023426E" w14:paraId="7A6E28F5"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E81C985" w14:textId="77777777" w:rsidR="002C2946" w:rsidRPr="0023426E" w:rsidRDefault="002C2946" w:rsidP="00E566E2">
            <w:pPr>
              <w:textAlignment w:val="baseline"/>
              <w:rPr>
                <w:rFonts w:ascii="Tahoma" w:eastAsia="Times New Roman" w:hAnsi="Tahoma" w:cs="Tahoma"/>
                <w:sz w:val="20"/>
                <w:szCs w:val="20"/>
                <w:lang w:eastAsia="nl-NL"/>
              </w:rPr>
            </w:pPr>
            <w:r w:rsidRPr="0023426E">
              <w:rPr>
                <w:rFonts w:ascii="Tahoma" w:eastAsia="Times New Roman" w:hAnsi="Tahoma" w:cs="Tahoma"/>
                <w:sz w:val="20"/>
                <w:szCs w:val="20"/>
                <w:lang w:eastAsia="nl-N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41CA838" w14:textId="77777777" w:rsidR="002C2946" w:rsidRPr="0023426E" w:rsidRDefault="002C2946" w:rsidP="00E566E2">
            <w:pPr>
              <w:textAlignment w:val="baseline"/>
              <w:rPr>
                <w:rFonts w:ascii="Tahoma" w:eastAsia="Times New Roman" w:hAnsi="Tahoma" w:cs="Tahoma"/>
                <w:sz w:val="20"/>
                <w:szCs w:val="20"/>
                <w:lang w:val="fr-BE" w:eastAsia="nl-NL"/>
              </w:rPr>
            </w:pPr>
            <w:r w:rsidRPr="0023426E">
              <w:rPr>
                <w:rFonts w:ascii="Tahoma" w:eastAsia="Times New Roman" w:hAnsi="Tahoma" w:cs="Tahoma"/>
                <w:sz w:val="20"/>
                <w:szCs w:val="20"/>
                <w:lang w:val="fr-BE" w:eastAsia="nl-NL"/>
              </w:rPr>
              <w:t>ensuite</w:t>
            </w:r>
          </w:p>
        </w:tc>
      </w:tr>
      <w:tr w:rsidR="002C2946" w:rsidRPr="000254E4" w14:paraId="766BEEE4"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F263D2E" w14:textId="77777777" w:rsidR="002C2946" w:rsidRPr="0023426E" w:rsidRDefault="002C2946" w:rsidP="00E566E2">
            <w:pPr>
              <w:textAlignment w:val="baseline"/>
              <w:rPr>
                <w:rFonts w:ascii="Tahoma" w:eastAsia="Times New Roman" w:hAnsi="Tahoma" w:cs="Tahoma"/>
                <w:sz w:val="20"/>
                <w:szCs w:val="20"/>
                <w:lang w:eastAsia="nl-NL"/>
              </w:rPr>
            </w:pPr>
            <w:r w:rsidRPr="0023426E">
              <w:rPr>
                <w:rFonts w:ascii="Tahoma" w:eastAsia="Times New Roman" w:hAnsi="Tahoma" w:cs="Tahoma"/>
                <w:sz w:val="20"/>
                <w:szCs w:val="20"/>
                <w:lang w:eastAsia="nl-N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906096B" w14:textId="77777777" w:rsidR="002C2946" w:rsidRPr="0023426E" w:rsidRDefault="002C2946" w:rsidP="00E566E2">
            <w:pPr>
              <w:rPr>
                <w:rFonts w:ascii="Tahoma" w:hAnsi="Tahoma" w:cs="Tahoma"/>
                <w:sz w:val="20"/>
                <w:szCs w:val="20"/>
                <w:lang w:val="fr-BE"/>
              </w:rPr>
            </w:pPr>
            <w:r w:rsidRPr="0023426E">
              <w:rPr>
                <w:rFonts w:ascii="Tahoma" w:hAnsi="Tahoma" w:cs="Tahoma"/>
                <w:sz w:val="20"/>
                <w:szCs w:val="20"/>
                <w:lang w:val="fr-BE"/>
              </w:rPr>
              <w:t>Dans ce contexte, on entend par ‘</w:t>
            </w:r>
            <w:proofErr w:type="spellStart"/>
            <w:r w:rsidRPr="0023426E">
              <w:rPr>
                <w:rFonts w:ascii="Tahoma" w:hAnsi="Tahoma" w:cs="Tahoma"/>
                <w:sz w:val="20"/>
                <w:szCs w:val="20"/>
                <w:lang w:val="fr-BE"/>
              </w:rPr>
              <w:t>weer</w:t>
            </w:r>
            <w:proofErr w:type="spellEnd"/>
            <w:r w:rsidRPr="0023426E">
              <w:rPr>
                <w:rFonts w:ascii="Tahoma" w:hAnsi="Tahoma" w:cs="Tahoma"/>
                <w:sz w:val="20"/>
                <w:szCs w:val="20"/>
                <w:lang w:val="fr-BE"/>
              </w:rPr>
              <w:t>’ ‘</w:t>
            </w:r>
            <w:proofErr w:type="spellStart"/>
            <w:r w:rsidRPr="0023426E">
              <w:rPr>
                <w:rFonts w:ascii="Tahoma" w:hAnsi="Tahoma" w:cs="Tahoma"/>
                <w:sz w:val="20"/>
                <w:szCs w:val="20"/>
                <w:lang w:val="fr-BE"/>
              </w:rPr>
              <w:t>vervolgens</w:t>
            </w:r>
            <w:proofErr w:type="spellEnd"/>
            <w:r w:rsidRPr="0023426E">
              <w:rPr>
                <w:rFonts w:ascii="Tahoma" w:hAnsi="Tahoma" w:cs="Tahoma"/>
                <w:sz w:val="20"/>
                <w:szCs w:val="20"/>
                <w:lang w:val="fr-BE"/>
              </w:rPr>
              <w:t>’, car Martina écoutait d’abord les chansons, et après elle pouvait enchaîner.</w:t>
            </w:r>
          </w:p>
          <w:p w14:paraId="356B089D" w14:textId="77777777" w:rsidR="001D6147" w:rsidRPr="0023426E" w:rsidRDefault="001D6147" w:rsidP="00E566E2">
            <w:pPr>
              <w:rPr>
                <w:rFonts w:ascii="Tahoma" w:hAnsi="Tahoma" w:cs="Tahoma"/>
                <w:sz w:val="20"/>
                <w:szCs w:val="20"/>
                <w:lang w:val="fr-BE"/>
              </w:rPr>
            </w:pPr>
          </w:p>
          <w:p w14:paraId="67A42383" w14:textId="6C1B26B8" w:rsidR="002C2946" w:rsidRPr="0023426E" w:rsidRDefault="002C2946" w:rsidP="00E566E2">
            <w:pPr>
              <w:rPr>
                <w:rFonts w:ascii="Tahoma" w:hAnsi="Tahoma" w:cs="Tahoma"/>
                <w:sz w:val="20"/>
                <w:szCs w:val="20"/>
                <w:lang w:val="fr-BE"/>
              </w:rPr>
            </w:pPr>
            <w:r w:rsidRPr="0023426E">
              <w:rPr>
                <w:rFonts w:ascii="Tahoma" w:hAnsi="Tahoma" w:cs="Tahoma"/>
                <w:sz w:val="20"/>
                <w:szCs w:val="20"/>
                <w:lang w:val="fr-BE"/>
              </w:rPr>
              <w:t xml:space="preserve">Le </w:t>
            </w:r>
            <w:proofErr w:type="spellStart"/>
            <w:r w:rsidRPr="0023426E">
              <w:rPr>
                <w:rFonts w:ascii="Tahoma" w:hAnsi="Tahoma" w:cs="Tahoma"/>
                <w:sz w:val="20"/>
                <w:szCs w:val="20"/>
                <w:lang w:val="fr-BE"/>
              </w:rPr>
              <w:t>Dikke</w:t>
            </w:r>
            <w:proofErr w:type="spellEnd"/>
            <w:r w:rsidRPr="0023426E">
              <w:rPr>
                <w:rFonts w:ascii="Tahoma" w:hAnsi="Tahoma" w:cs="Tahoma"/>
                <w:sz w:val="20"/>
                <w:szCs w:val="20"/>
                <w:lang w:val="fr-BE"/>
              </w:rPr>
              <w:t xml:space="preserve"> Van Dale décrit ‘</w:t>
            </w:r>
            <w:proofErr w:type="spellStart"/>
            <w:r w:rsidRPr="0023426E">
              <w:rPr>
                <w:rFonts w:ascii="Tahoma" w:hAnsi="Tahoma" w:cs="Tahoma"/>
                <w:sz w:val="20"/>
                <w:szCs w:val="20"/>
                <w:lang w:val="fr-BE"/>
              </w:rPr>
              <w:t>weer</w:t>
            </w:r>
            <w:proofErr w:type="spellEnd"/>
            <w:r w:rsidRPr="0023426E">
              <w:rPr>
                <w:rFonts w:ascii="Tahoma" w:hAnsi="Tahoma" w:cs="Tahoma"/>
                <w:sz w:val="20"/>
                <w:szCs w:val="20"/>
                <w:lang w:val="fr-BE"/>
              </w:rPr>
              <w:t>’ par ‘</w:t>
            </w:r>
            <w:proofErr w:type="spellStart"/>
            <w:r w:rsidRPr="0023426E">
              <w:rPr>
                <w:rFonts w:ascii="Tahoma" w:hAnsi="Tahoma" w:cs="Tahoma"/>
                <w:sz w:val="20"/>
                <w:szCs w:val="20"/>
                <w:lang w:val="fr-BE"/>
              </w:rPr>
              <w:t>opnieuw</w:t>
            </w:r>
            <w:proofErr w:type="spellEnd"/>
            <w:r w:rsidRPr="0023426E">
              <w:rPr>
                <w:rFonts w:ascii="Tahoma" w:hAnsi="Tahoma" w:cs="Tahoma"/>
                <w:sz w:val="20"/>
                <w:szCs w:val="20"/>
                <w:lang w:val="fr-BE"/>
              </w:rPr>
              <w:t>’, mais cela n’est pas le sens correct dans ce contexte, car ce n’est pas comme si elle avait déjà ‘</w:t>
            </w:r>
            <w:proofErr w:type="spellStart"/>
            <w:r w:rsidRPr="0023426E">
              <w:rPr>
                <w:rFonts w:ascii="Tahoma" w:hAnsi="Tahoma" w:cs="Tahoma"/>
                <w:sz w:val="20"/>
                <w:szCs w:val="20"/>
                <w:lang w:val="fr-BE"/>
              </w:rPr>
              <w:t>ingehaakt</w:t>
            </w:r>
            <w:proofErr w:type="spellEnd"/>
            <w:r w:rsidRPr="0023426E">
              <w:rPr>
                <w:rFonts w:ascii="Tahoma" w:hAnsi="Tahoma" w:cs="Tahoma"/>
                <w:sz w:val="20"/>
                <w:szCs w:val="20"/>
                <w:lang w:val="fr-BE"/>
              </w:rPr>
              <w:t xml:space="preserve"> </w:t>
            </w:r>
            <w:proofErr w:type="spellStart"/>
            <w:r w:rsidRPr="0023426E">
              <w:rPr>
                <w:rFonts w:ascii="Tahoma" w:hAnsi="Tahoma" w:cs="Tahoma"/>
                <w:sz w:val="20"/>
                <w:szCs w:val="20"/>
                <w:lang w:val="fr-BE"/>
              </w:rPr>
              <w:t>voor</w:t>
            </w:r>
            <w:proofErr w:type="spellEnd"/>
            <w:r w:rsidRPr="0023426E">
              <w:rPr>
                <w:rFonts w:ascii="Tahoma" w:hAnsi="Tahoma" w:cs="Tahoma"/>
                <w:sz w:val="20"/>
                <w:szCs w:val="20"/>
                <w:lang w:val="fr-BE"/>
              </w:rPr>
              <w:t xml:space="preserve"> </w:t>
            </w:r>
            <w:proofErr w:type="spellStart"/>
            <w:r w:rsidRPr="0023426E">
              <w:rPr>
                <w:rFonts w:ascii="Tahoma" w:hAnsi="Tahoma" w:cs="Tahoma"/>
                <w:sz w:val="20"/>
                <w:szCs w:val="20"/>
                <w:lang w:val="fr-BE"/>
              </w:rPr>
              <w:t>een</w:t>
            </w:r>
            <w:proofErr w:type="spellEnd"/>
            <w:r w:rsidRPr="0023426E">
              <w:rPr>
                <w:rFonts w:ascii="Tahoma" w:hAnsi="Tahoma" w:cs="Tahoma"/>
                <w:sz w:val="20"/>
                <w:szCs w:val="20"/>
                <w:lang w:val="fr-BE"/>
              </w:rPr>
              <w:t xml:space="preserve"> </w:t>
            </w:r>
            <w:proofErr w:type="spellStart"/>
            <w:r w:rsidRPr="0023426E">
              <w:rPr>
                <w:rFonts w:ascii="Tahoma" w:hAnsi="Tahoma" w:cs="Tahoma"/>
                <w:sz w:val="20"/>
                <w:szCs w:val="20"/>
                <w:lang w:val="fr-BE"/>
              </w:rPr>
              <w:t>eerste</w:t>
            </w:r>
            <w:proofErr w:type="spellEnd"/>
            <w:r w:rsidRPr="0023426E">
              <w:rPr>
                <w:rFonts w:ascii="Tahoma" w:hAnsi="Tahoma" w:cs="Tahoma"/>
                <w:sz w:val="20"/>
                <w:szCs w:val="20"/>
                <w:lang w:val="fr-BE"/>
              </w:rPr>
              <w:t xml:space="preserve"> </w:t>
            </w:r>
            <w:proofErr w:type="spellStart"/>
            <w:r w:rsidRPr="0023426E">
              <w:rPr>
                <w:rFonts w:ascii="Tahoma" w:hAnsi="Tahoma" w:cs="Tahoma"/>
                <w:sz w:val="20"/>
                <w:szCs w:val="20"/>
                <w:lang w:val="fr-BE"/>
              </w:rPr>
              <w:t>keer</w:t>
            </w:r>
            <w:proofErr w:type="spellEnd"/>
            <w:r w:rsidRPr="0023426E">
              <w:rPr>
                <w:rFonts w:ascii="Tahoma" w:hAnsi="Tahoma" w:cs="Tahoma"/>
                <w:sz w:val="20"/>
                <w:szCs w:val="20"/>
                <w:lang w:val="fr-BE"/>
              </w:rPr>
              <w:t>’ pendant l</w:t>
            </w:r>
            <w:r w:rsidR="00043392">
              <w:rPr>
                <w:rFonts w:ascii="Tahoma" w:hAnsi="Tahoma" w:cs="Tahoma"/>
                <w:sz w:val="20"/>
                <w:szCs w:val="20"/>
                <w:lang w:val="fr-BE"/>
              </w:rPr>
              <w:t>a</w:t>
            </w:r>
            <w:r w:rsidRPr="0023426E">
              <w:rPr>
                <w:rFonts w:ascii="Tahoma" w:hAnsi="Tahoma" w:cs="Tahoma"/>
                <w:sz w:val="20"/>
                <w:szCs w:val="20"/>
                <w:lang w:val="fr-BE"/>
              </w:rPr>
              <w:t xml:space="preserve"> première séance.</w:t>
            </w:r>
          </w:p>
          <w:p w14:paraId="49AB0129" w14:textId="77777777" w:rsidR="001D6147" w:rsidRPr="0023426E" w:rsidRDefault="001D6147" w:rsidP="00E566E2">
            <w:pPr>
              <w:rPr>
                <w:rFonts w:ascii="Tahoma" w:hAnsi="Tahoma" w:cs="Tahoma"/>
                <w:sz w:val="20"/>
                <w:szCs w:val="20"/>
                <w:lang w:val="fr-BE"/>
              </w:rPr>
            </w:pPr>
          </w:p>
          <w:p w14:paraId="1EF34A09" w14:textId="77777777" w:rsidR="002C2946" w:rsidRPr="0023426E" w:rsidRDefault="002C2946" w:rsidP="00E566E2">
            <w:pPr>
              <w:rPr>
                <w:rFonts w:ascii="Tahoma" w:eastAsia="Times New Roman" w:hAnsi="Tahoma" w:cs="Tahoma"/>
                <w:sz w:val="20"/>
                <w:szCs w:val="20"/>
                <w:lang w:val="fr-BE" w:eastAsia="nl-NL"/>
              </w:rPr>
            </w:pPr>
            <w:r w:rsidRPr="0023426E">
              <w:rPr>
                <w:rFonts w:ascii="Tahoma" w:eastAsia="Times New Roman" w:hAnsi="Tahoma" w:cs="Tahoma"/>
                <w:sz w:val="20"/>
                <w:szCs w:val="20"/>
                <w:lang w:val="fr-BE" w:eastAsia="nl-NL"/>
              </w:rPr>
              <w:t xml:space="preserve">Larousse : ‘ensuite = </w:t>
            </w:r>
            <w:r w:rsidRPr="0023426E">
              <w:rPr>
                <w:rFonts w:ascii="Tahoma" w:hAnsi="Tahoma" w:cs="Tahoma"/>
                <w:color w:val="040C28"/>
                <w:sz w:val="20"/>
                <w:szCs w:val="20"/>
                <w:lang w:val="fr-BE"/>
              </w:rPr>
              <w:t>Indique une succession dans le temps</w:t>
            </w:r>
            <w:r w:rsidRPr="0023426E">
              <w:rPr>
                <w:rFonts w:ascii="Tahoma" w:hAnsi="Tahoma" w:cs="Tahoma"/>
                <w:color w:val="202124"/>
                <w:sz w:val="20"/>
                <w:szCs w:val="20"/>
                <w:shd w:val="clear" w:color="auto" w:fill="FFFFFF"/>
                <w:lang w:val="fr-BE"/>
              </w:rPr>
              <w:t>.’</w:t>
            </w:r>
          </w:p>
        </w:tc>
      </w:tr>
      <w:tr w:rsidR="002C2946" w:rsidRPr="0023426E" w14:paraId="3AD3BDBD"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5B8A6CD" w14:textId="77777777" w:rsidR="002C2946" w:rsidRPr="0023426E" w:rsidRDefault="002C2946" w:rsidP="00E566E2">
            <w:pPr>
              <w:textAlignment w:val="baseline"/>
              <w:rPr>
                <w:rFonts w:ascii="Tahoma" w:eastAsia="Times New Roman" w:hAnsi="Tahoma" w:cs="Tahoma"/>
                <w:sz w:val="20"/>
                <w:szCs w:val="20"/>
                <w:lang w:eastAsia="nl-NL"/>
              </w:rPr>
            </w:pPr>
            <w:r w:rsidRPr="0023426E">
              <w:rPr>
                <w:rFonts w:ascii="Tahoma" w:eastAsia="Times New Roman" w:hAnsi="Tahoma" w:cs="Tahoma"/>
                <w:sz w:val="20"/>
                <w:szCs w:val="20"/>
                <w:lang w:eastAsia="nl-N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7E3D79F" w14:textId="432602DE" w:rsidR="002C2946" w:rsidRPr="001365D3" w:rsidRDefault="00000000" w:rsidP="001365D3">
            <w:pPr>
              <w:pStyle w:val="Lijstalinea"/>
              <w:numPr>
                <w:ilvl w:val="0"/>
                <w:numId w:val="9"/>
              </w:numPr>
              <w:rPr>
                <w:rFonts w:ascii="Tahoma" w:hAnsi="Tahoma" w:cs="Tahoma"/>
                <w:sz w:val="20"/>
                <w:szCs w:val="20"/>
              </w:rPr>
            </w:pPr>
            <w:hyperlink r:id="rId164" w:history="1">
              <w:r w:rsidR="00DE7B76" w:rsidRPr="003E3190">
                <w:rPr>
                  <w:rStyle w:val="Hyperlink"/>
                  <w:rFonts w:ascii="Tahoma" w:hAnsi="Tahoma" w:cs="Tahoma"/>
                  <w:sz w:val="20"/>
                  <w:szCs w:val="20"/>
                </w:rPr>
                <w:t>https://www.larousse.fr</w:t>
              </w:r>
            </w:hyperlink>
            <w:r w:rsidR="002C2946" w:rsidRPr="001365D3">
              <w:rPr>
                <w:rFonts w:ascii="Tahoma" w:hAnsi="Tahoma" w:cs="Tahoma"/>
                <w:sz w:val="20"/>
                <w:szCs w:val="20"/>
              </w:rPr>
              <w:t xml:space="preserve"> </w:t>
            </w:r>
          </w:p>
        </w:tc>
      </w:tr>
    </w:tbl>
    <w:p w14:paraId="6CBE65E5" w14:textId="77777777" w:rsidR="002C2946" w:rsidRDefault="002C2946" w:rsidP="007B00F3">
      <w:pPr>
        <w:spacing w:line="312" w:lineRule="auto"/>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A94D8A" w:rsidRPr="001365D3" w14:paraId="0F0597BB"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A6F926B" w14:textId="77777777" w:rsidR="00A94D8A" w:rsidRPr="001365D3" w:rsidRDefault="00A94D8A" w:rsidP="00E566E2">
            <w:pPr>
              <w:textAlignment w:val="baseline"/>
              <w:rPr>
                <w:rFonts w:ascii="Tahoma" w:eastAsia="Times New Roman" w:hAnsi="Tahoma" w:cs="Tahoma"/>
                <w:sz w:val="20"/>
                <w:szCs w:val="20"/>
                <w:lang w:eastAsia="nl-NL"/>
              </w:rPr>
            </w:pPr>
            <w:r w:rsidRPr="001365D3">
              <w:rPr>
                <w:rFonts w:ascii="Tahoma" w:eastAsia="Times New Roman" w:hAnsi="Tahoma" w:cs="Tahoma"/>
                <w:sz w:val="20"/>
                <w:szCs w:val="20"/>
                <w:lang w:eastAsia="nl-N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50FCF9" w14:textId="77777777" w:rsidR="00A94D8A" w:rsidRPr="001365D3" w:rsidRDefault="00A94D8A" w:rsidP="00E566E2">
            <w:pPr>
              <w:textAlignment w:val="baseline"/>
              <w:rPr>
                <w:rFonts w:ascii="Tahoma" w:eastAsia="Times New Roman" w:hAnsi="Tahoma" w:cs="Tahoma"/>
                <w:sz w:val="20"/>
                <w:szCs w:val="20"/>
                <w:lang w:eastAsia="nl-NL"/>
              </w:rPr>
            </w:pPr>
            <w:proofErr w:type="spellStart"/>
            <w:r w:rsidRPr="001365D3">
              <w:rPr>
                <w:rFonts w:ascii="Tahoma" w:eastAsia="Times New Roman" w:hAnsi="Tahoma" w:cs="Tahoma"/>
                <w:sz w:val="20"/>
                <w:szCs w:val="20"/>
                <w:lang w:eastAsia="nl-NL"/>
              </w:rPr>
              <w:t>Problème</w:t>
            </w:r>
            <w:proofErr w:type="spellEnd"/>
            <w:r w:rsidRPr="001365D3">
              <w:rPr>
                <w:rFonts w:ascii="Tahoma" w:eastAsia="Times New Roman" w:hAnsi="Tahoma" w:cs="Tahoma"/>
                <w:sz w:val="20"/>
                <w:szCs w:val="20"/>
                <w:lang w:eastAsia="nl-NL"/>
              </w:rPr>
              <w:t xml:space="preserve"> </w:t>
            </w:r>
            <w:proofErr w:type="spellStart"/>
            <w:r w:rsidRPr="001365D3">
              <w:rPr>
                <w:rFonts w:ascii="Tahoma" w:eastAsia="Times New Roman" w:hAnsi="Tahoma" w:cs="Tahoma"/>
                <w:sz w:val="20"/>
                <w:szCs w:val="20"/>
                <w:lang w:eastAsia="nl-NL"/>
              </w:rPr>
              <w:t>lexicologique</w:t>
            </w:r>
            <w:proofErr w:type="spellEnd"/>
          </w:p>
        </w:tc>
      </w:tr>
      <w:tr w:rsidR="00A94D8A" w:rsidRPr="001365D3" w14:paraId="26B9585C"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49A880B" w14:textId="77777777" w:rsidR="00A94D8A" w:rsidRPr="001365D3" w:rsidRDefault="00A94D8A" w:rsidP="00E566E2">
            <w:pPr>
              <w:textAlignment w:val="baseline"/>
              <w:rPr>
                <w:rFonts w:ascii="Tahoma" w:eastAsia="Times New Roman" w:hAnsi="Tahoma" w:cs="Tahoma"/>
                <w:sz w:val="20"/>
                <w:szCs w:val="20"/>
                <w:lang w:eastAsia="nl-NL"/>
              </w:rPr>
            </w:pPr>
            <w:r w:rsidRPr="001365D3">
              <w:rPr>
                <w:rFonts w:ascii="Tahoma" w:eastAsia="Times New Roman" w:hAnsi="Tahoma" w:cs="Tahoma"/>
                <w:sz w:val="20"/>
                <w:szCs w:val="20"/>
                <w:lang w:eastAsia="nl-N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7620728" w14:textId="334A2F59" w:rsidR="00A94D8A" w:rsidRPr="001365D3" w:rsidRDefault="00B540AA" w:rsidP="00E566E2">
            <w:pPr>
              <w:textAlignment w:val="baseline"/>
              <w:rPr>
                <w:rFonts w:ascii="Tahoma" w:eastAsia="Times New Roman" w:hAnsi="Tahoma" w:cs="Tahoma"/>
                <w:sz w:val="20"/>
                <w:szCs w:val="20"/>
                <w:lang w:eastAsia="nl-NL"/>
              </w:rPr>
            </w:pPr>
            <w:r>
              <w:rPr>
                <w:rFonts w:ascii="Tahoma" w:eastAsia="Times New Roman" w:hAnsi="Tahoma" w:cs="Tahoma"/>
                <w:sz w:val="20"/>
                <w:szCs w:val="20"/>
                <w:lang w:eastAsia="nl-NL"/>
              </w:rPr>
              <w:t>h</w:t>
            </w:r>
            <w:r w:rsidR="00A94D8A" w:rsidRPr="001365D3">
              <w:rPr>
                <w:rFonts w:ascii="Tahoma" w:eastAsia="Times New Roman" w:hAnsi="Tahoma" w:cs="Tahoma"/>
                <w:sz w:val="20"/>
                <w:szCs w:val="20"/>
                <w:lang w:eastAsia="nl-NL"/>
              </w:rPr>
              <w:t>eel veel</w:t>
            </w:r>
          </w:p>
        </w:tc>
      </w:tr>
      <w:tr w:rsidR="00A94D8A" w:rsidRPr="001365D3" w14:paraId="63E956A6"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F7F7832" w14:textId="77777777" w:rsidR="00A94D8A" w:rsidRPr="001365D3" w:rsidRDefault="00A94D8A" w:rsidP="00E566E2">
            <w:pPr>
              <w:textAlignment w:val="baseline"/>
              <w:rPr>
                <w:rFonts w:ascii="Tahoma" w:eastAsia="Times New Roman" w:hAnsi="Tahoma" w:cs="Tahoma"/>
                <w:sz w:val="20"/>
                <w:szCs w:val="20"/>
                <w:lang w:eastAsia="nl-NL"/>
              </w:rPr>
            </w:pPr>
            <w:r w:rsidRPr="001365D3">
              <w:rPr>
                <w:rFonts w:ascii="Tahoma" w:eastAsia="Times New Roman" w:hAnsi="Tahoma" w:cs="Tahoma"/>
                <w:sz w:val="20"/>
                <w:szCs w:val="20"/>
                <w:lang w:eastAsia="nl-N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832E789" w14:textId="70F0C8EE" w:rsidR="00A94D8A" w:rsidRPr="001365D3" w:rsidRDefault="00B540AA" w:rsidP="00E566E2">
            <w:pPr>
              <w:textAlignment w:val="baseline"/>
              <w:rPr>
                <w:rFonts w:ascii="Tahoma" w:eastAsia="Times New Roman" w:hAnsi="Tahoma" w:cs="Tahoma"/>
                <w:sz w:val="20"/>
                <w:szCs w:val="20"/>
                <w:lang w:val="fr-BE" w:eastAsia="nl-NL"/>
              </w:rPr>
            </w:pPr>
            <w:r>
              <w:rPr>
                <w:rFonts w:ascii="Tahoma" w:eastAsia="Times New Roman" w:hAnsi="Tahoma" w:cs="Tahoma"/>
                <w:sz w:val="20"/>
                <w:szCs w:val="20"/>
                <w:lang w:val="fr-BE" w:eastAsia="nl-NL"/>
              </w:rPr>
              <w:t>é</w:t>
            </w:r>
            <w:r w:rsidR="00A94D8A" w:rsidRPr="001365D3">
              <w:rPr>
                <w:rFonts w:ascii="Tahoma" w:eastAsia="Times New Roman" w:hAnsi="Tahoma" w:cs="Tahoma"/>
                <w:sz w:val="20"/>
                <w:szCs w:val="20"/>
                <w:lang w:val="fr-BE" w:eastAsia="nl-NL"/>
              </w:rPr>
              <w:t>normément</w:t>
            </w:r>
          </w:p>
        </w:tc>
      </w:tr>
      <w:tr w:rsidR="00A94D8A" w:rsidRPr="000254E4" w14:paraId="2584BE4E"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9ADFD05" w14:textId="77777777" w:rsidR="00A94D8A" w:rsidRPr="001365D3" w:rsidRDefault="00A94D8A" w:rsidP="00E566E2">
            <w:pPr>
              <w:textAlignment w:val="baseline"/>
              <w:rPr>
                <w:rFonts w:ascii="Tahoma" w:eastAsia="Times New Roman" w:hAnsi="Tahoma" w:cs="Tahoma"/>
                <w:sz w:val="20"/>
                <w:szCs w:val="20"/>
                <w:lang w:eastAsia="nl-NL"/>
              </w:rPr>
            </w:pPr>
            <w:r w:rsidRPr="001365D3">
              <w:rPr>
                <w:rFonts w:ascii="Tahoma" w:eastAsia="Times New Roman" w:hAnsi="Tahoma" w:cs="Tahoma"/>
                <w:sz w:val="20"/>
                <w:szCs w:val="20"/>
                <w:lang w:eastAsia="nl-N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2D04CB4" w14:textId="77777777" w:rsidR="00A94D8A" w:rsidRPr="001365D3" w:rsidRDefault="00A94D8A" w:rsidP="00E566E2">
            <w:pPr>
              <w:rPr>
                <w:rStyle w:val="r1f"/>
                <w:rFonts w:ascii="Tahoma" w:hAnsi="Tahoma" w:cs="Tahoma"/>
                <w:i/>
                <w:iCs/>
                <w:sz w:val="20"/>
                <w:szCs w:val="20"/>
                <w:shd w:val="clear" w:color="auto" w:fill="FFFFFF"/>
                <w:lang w:val="fr-BE"/>
              </w:rPr>
            </w:pPr>
            <w:r w:rsidRPr="001365D3">
              <w:rPr>
                <w:rFonts w:ascii="Tahoma" w:hAnsi="Tahoma" w:cs="Tahoma"/>
                <w:sz w:val="20"/>
                <w:szCs w:val="20"/>
                <w:lang w:val="fr-BE"/>
              </w:rPr>
              <w:t xml:space="preserve">Le Petit Robert : Énormément = </w:t>
            </w:r>
            <w:r w:rsidRPr="001365D3">
              <w:rPr>
                <w:rFonts w:ascii="Tahoma" w:hAnsi="Tahoma" w:cs="Tahoma"/>
                <w:sz w:val="20"/>
                <w:szCs w:val="20"/>
                <w:shd w:val="clear" w:color="auto" w:fill="FFFFFF"/>
                <w:lang w:val="fr-BE"/>
              </w:rPr>
              <w:t>Sert de superlatif à </w:t>
            </w:r>
            <w:r w:rsidRPr="001365D3">
              <w:rPr>
                <w:rStyle w:val="r1f"/>
                <w:rFonts w:ascii="Tahoma" w:hAnsi="Tahoma" w:cs="Tahoma"/>
                <w:i/>
                <w:iCs/>
                <w:sz w:val="20"/>
                <w:szCs w:val="20"/>
                <w:shd w:val="clear" w:color="auto" w:fill="FFFFFF"/>
                <w:lang w:val="fr-BE"/>
              </w:rPr>
              <w:t>beaucoup.</w:t>
            </w:r>
          </w:p>
          <w:p w14:paraId="3AA0D461" w14:textId="77777777" w:rsidR="001365D3" w:rsidRPr="001365D3" w:rsidRDefault="001365D3" w:rsidP="00E566E2">
            <w:pPr>
              <w:rPr>
                <w:rStyle w:val="r1f"/>
                <w:rFonts w:ascii="Tahoma" w:hAnsi="Tahoma" w:cs="Tahoma"/>
                <w:sz w:val="20"/>
                <w:szCs w:val="20"/>
                <w:lang w:val="fr-BE"/>
              </w:rPr>
            </w:pPr>
          </w:p>
          <w:p w14:paraId="3C1B95D1" w14:textId="5382CD00" w:rsidR="00A94D8A" w:rsidRPr="001365D3" w:rsidRDefault="00307DE7" w:rsidP="00E566E2">
            <w:pPr>
              <w:rPr>
                <w:rStyle w:val="r1f"/>
                <w:shd w:val="clear" w:color="auto" w:fill="FFFFFF"/>
                <w:lang w:val="fr-BE"/>
              </w:rPr>
            </w:pPr>
            <w:r>
              <w:rPr>
                <w:rStyle w:val="r1f"/>
                <w:rFonts w:ascii="Tahoma" w:hAnsi="Tahoma" w:cs="Tahoma"/>
                <w:sz w:val="20"/>
                <w:szCs w:val="20"/>
                <w:shd w:val="clear" w:color="auto" w:fill="FFFFFF"/>
                <w:lang w:val="fr-BE"/>
              </w:rPr>
              <w:t>L</w:t>
            </w:r>
            <w:r w:rsidRPr="00B540AA">
              <w:rPr>
                <w:rStyle w:val="r1f"/>
                <w:shd w:val="clear" w:color="auto" w:fill="FFFFFF"/>
                <w:lang w:val="fr-BE"/>
              </w:rPr>
              <w:t xml:space="preserve">e </w:t>
            </w:r>
            <w:r w:rsidR="00A94D8A" w:rsidRPr="001365D3">
              <w:rPr>
                <w:rStyle w:val="r1f"/>
                <w:rFonts w:ascii="Tahoma" w:hAnsi="Tahoma" w:cs="Tahoma"/>
                <w:sz w:val="20"/>
                <w:szCs w:val="20"/>
                <w:shd w:val="clear" w:color="auto" w:fill="FFFFFF"/>
                <w:lang w:val="fr-BE"/>
              </w:rPr>
              <w:t>Van Dale traduit ‘</w:t>
            </w:r>
            <w:proofErr w:type="spellStart"/>
            <w:r w:rsidR="00A94D8A" w:rsidRPr="001365D3">
              <w:rPr>
                <w:rStyle w:val="r1f"/>
                <w:rFonts w:ascii="Tahoma" w:hAnsi="Tahoma" w:cs="Tahoma"/>
                <w:sz w:val="20"/>
                <w:szCs w:val="20"/>
                <w:shd w:val="clear" w:color="auto" w:fill="FFFFFF"/>
                <w:lang w:val="fr-BE"/>
              </w:rPr>
              <w:t>veel</w:t>
            </w:r>
            <w:proofErr w:type="spellEnd"/>
            <w:r w:rsidR="00A94D8A" w:rsidRPr="001365D3">
              <w:rPr>
                <w:rStyle w:val="r1f"/>
                <w:rFonts w:ascii="Tahoma" w:hAnsi="Tahoma" w:cs="Tahoma"/>
                <w:sz w:val="20"/>
                <w:szCs w:val="20"/>
                <w:shd w:val="clear" w:color="auto" w:fill="FFFFFF"/>
                <w:lang w:val="fr-BE"/>
              </w:rPr>
              <w:t>’ par ‘beaucoup’</w:t>
            </w:r>
            <w:r w:rsidR="001365D3" w:rsidRPr="001365D3">
              <w:rPr>
                <w:rStyle w:val="r1f"/>
                <w:rFonts w:ascii="Tahoma" w:hAnsi="Tahoma" w:cs="Tahoma"/>
                <w:sz w:val="20"/>
                <w:szCs w:val="20"/>
                <w:shd w:val="clear" w:color="auto" w:fill="FFFFFF"/>
                <w:lang w:val="fr-BE"/>
              </w:rPr>
              <w:t>.</w:t>
            </w:r>
          </w:p>
          <w:p w14:paraId="647D202E" w14:textId="77777777" w:rsidR="001365D3" w:rsidRPr="001365D3" w:rsidRDefault="001365D3" w:rsidP="00E566E2">
            <w:pPr>
              <w:rPr>
                <w:rStyle w:val="r1f"/>
                <w:rFonts w:ascii="Tahoma" w:hAnsi="Tahoma" w:cs="Tahoma"/>
                <w:sz w:val="20"/>
                <w:szCs w:val="20"/>
                <w:lang w:val="fr-BE"/>
              </w:rPr>
            </w:pPr>
          </w:p>
          <w:p w14:paraId="094F59A8" w14:textId="77777777" w:rsidR="00A94D8A" w:rsidRPr="001365D3" w:rsidRDefault="00A94D8A" w:rsidP="00E566E2">
            <w:pPr>
              <w:rPr>
                <w:rStyle w:val="r1f"/>
                <w:rFonts w:ascii="Tahoma" w:hAnsi="Tahoma" w:cs="Tahoma"/>
                <w:sz w:val="20"/>
                <w:szCs w:val="20"/>
                <w:shd w:val="clear" w:color="auto" w:fill="FFFFFF"/>
              </w:rPr>
            </w:pPr>
            <w:r w:rsidRPr="001365D3">
              <w:rPr>
                <w:rStyle w:val="r1f"/>
                <w:rFonts w:ascii="Tahoma" w:hAnsi="Tahoma" w:cs="Tahoma"/>
                <w:sz w:val="20"/>
                <w:szCs w:val="20"/>
                <w:shd w:val="clear" w:color="auto" w:fill="FFFFFF"/>
              </w:rPr>
              <w:t xml:space="preserve">Le Dikke Van Dale </w:t>
            </w:r>
            <w:proofErr w:type="spellStart"/>
            <w:r w:rsidRPr="001365D3">
              <w:rPr>
                <w:rStyle w:val="r1f"/>
                <w:rFonts w:ascii="Tahoma" w:hAnsi="Tahoma" w:cs="Tahoma"/>
                <w:sz w:val="20"/>
                <w:szCs w:val="20"/>
                <w:shd w:val="clear" w:color="auto" w:fill="FFFFFF"/>
              </w:rPr>
              <w:t>décrit</w:t>
            </w:r>
            <w:proofErr w:type="spellEnd"/>
            <w:r w:rsidRPr="001365D3">
              <w:rPr>
                <w:rStyle w:val="r1f"/>
                <w:rFonts w:ascii="Tahoma" w:hAnsi="Tahoma" w:cs="Tahoma"/>
                <w:sz w:val="20"/>
                <w:szCs w:val="20"/>
                <w:shd w:val="clear" w:color="auto" w:fill="FFFFFF"/>
              </w:rPr>
              <w:t xml:space="preserve"> ‘heel’ als ‘erg, zeer’. </w:t>
            </w:r>
          </w:p>
          <w:p w14:paraId="0AAFE73D" w14:textId="77777777" w:rsidR="001365D3" w:rsidRPr="001365D3" w:rsidRDefault="001365D3" w:rsidP="00E566E2">
            <w:pPr>
              <w:rPr>
                <w:rStyle w:val="r1f"/>
                <w:rFonts w:ascii="Tahoma" w:hAnsi="Tahoma" w:cs="Tahoma"/>
                <w:sz w:val="20"/>
                <w:szCs w:val="20"/>
              </w:rPr>
            </w:pPr>
          </w:p>
          <w:p w14:paraId="442F36A2" w14:textId="60EEB4FF" w:rsidR="00A94D8A" w:rsidRPr="001365D3" w:rsidRDefault="00372043" w:rsidP="00E566E2">
            <w:pPr>
              <w:rPr>
                <w:rFonts w:ascii="Tahoma" w:hAnsi="Tahoma" w:cs="Tahoma"/>
                <w:sz w:val="20"/>
                <w:szCs w:val="20"/>
                <w:shd w:val="clear" w:color="auto" w:fill="FFFFFF"/>
              </w:rPr>
            </w:pPr>
            <w:r>
              <w:rPr>
                <w:rStyle w:val="r1f"/>
                <w:rFonts w:ascii="Tahoma" w:hAnsi="Tahoma" w:cs="Tahoma"/>
                <w:sz w:val="20"/>
                <w:szCs w:val="20"/>
                <w:shd w:val="clear" w:color="auto" w:fill="FFFFFF"/>
              </w:rPr>
              <w:t>L</w:t>
            </w:r>
            <w:r>
              <w:rPr>
                <w:rStyle w:val="r1f"/>
                <w:shd w:val="clear" w:color="auto" w:fill="FFFFFF"/>
              </w:rPr>
              <w:t xml:space="preserve">e </w:t>
            </w:r>
            <w:r w:rsidR="00A94D8A" w:rsidRPr="001365D3">
              <w:rPr>
                <w:rStyle w:val="r1f"/>
                <w:rFonts w:ascii="Tahoma" w:hAnsi="Tahoma" w:cs="Tahoma"/>
                <w:sz w:val="20"/>
                <w:szCs w:val="20"/>
                <w:shd w:val="clear" w:color="auto" w:fill="FFFFFF"/>
              </w:rPr>
              <w:t xml:space="preserve">Dikke Van Dale ‘erg’ = </w:t>
            </w:r>
            <w:r w:rsidR="00A94D8A" w:rsidRPr="001365D3">
              <w:rPr>
                <w:rFonts w:ascii="Tahoma" w:hAnsi="Tahoma" w:cs="Tahoma"/>
                <w:sz w:val="20"/>
                <w:szCs w:val="20"/>
                <w:shd w:val="clear" w:color="auto" w:fill="FFFFFF"/>
              </w:rPr>
              <w:t>in ho</w:t>
            </w:r>
            <w:r w:rsidR="00A94D8A" w:rsidRPr="001365D3">
              <w:rPr>
                <w:rFonts w:ascii="Tahoma" w:hAnsi="Tahoma" w:cs="Tahoma"/>
                <w:sz w:val="20"/>
                <w:szCs w:val="20"/>
                <w:shd w:val="clear" w:color="auto" w:fill="FFFFFF"/>
              </w:rPr>
              <w:softHyphen/>
              <w:t>ge mate zijn</w:t>
            </w:r>
            <w:r w:rsidR="00A94D8A" w:rsidRPr="001365D3">
              <w:rPr>
                <w:rFonts w:ascii="Tahoma" w:hAnsi="Tahoma" w:cs="Tahoma"/>
                <w:sz w:val="20"/>
                <w:szCs w:val="20"/>
                <w:shd w:val="clear" w:color="auto" w:fill="FFFFFF"/>
              </w:rPr>
              <w:softHyphen/>
              <w:t>de wat het zelf</w:t>
            </w:r>
            <w:r w:rsidR="00A94D8A" w:rsidRPr="001365D3">
              <w:rPr>
                <w:rFonts w:ascii="Tahoma" w:hAnsi="Tahoma" w:cs="Tahoma"/>
                <w:sz w:val="20"/>
                <w:szCs w:val="20"/>
                <w:shd w:val="clear" w:color="auto" w:fill="FFFFFF"/>
              </w:rPr>
              <w:softHyphen/>
              <w:t>stan</w:t>
            </w:r>
            <w:r w:rsidR="00A94D8A" w:rsidRPr="001365D3">
              <w:rPr>
                <w:rFonts w:ascii="Tahoma" w:hAnsi="Tahoma" w:cs="Tahoma"/>
                <w:sz w:val="20"/>
                <w:szCs w:val="20"/>
                <w:shd w:val="clear" w:color="auto" w:fill="FFFFFF"/>
              </w:rPr>
              <w:softHyphen/>
              <w:t>dig naam</w:t>
            </w:r>
            <w:r w:rsidR="00A94D8A" w:rsidRPr="001365D3">
              <w:rPr>
                <w:rFonts w:ascii="Tahoma" w:hAnsi="Tahoma" w:cs="Tahoma"/>
                <w:sz w:val="20"/>
                <w:szCs w:val="20"/>
                <w:shd w:val="clear" w:color="auto" w:fill="FFFFFF"/>
              </w:rPr>
              <w:softHyphen/>
              <w:t>woord uit</w:t>
            </w:r>
            <w:r w:rsidR="00A94D8A" w:rsidRPr="001365D3">
              <w:rPr>
                <w:rFonts w:ascii="Tahoma" w:hAnsi="Tahoma" w:cs="Tahoma"/>
                <w:sz w:val="20"/>
                <w:szCs w:val="20"/>
                <w:shd w:val="clear" w:color="auto" w:fill="FFFFFF"/>
              </w:rPr>
              <w:softHyphen/>
              <w:t>drukt’</w:t>
            </w:r>
          </w:p>
          <w:p w14:paraId="49248A37" w14:textId="77777777" w:rsidR="001365D3" w:rsidRPr="001365D3" w:rsidRDefault="001365D3" w:rsidP="00E566E2">
            <w:pPr>
              <w:rPr>
                <w:rFonts w:ascii="Tahoma" w:hAnsi="Tahoma" w:cs="Tahoma"/>
                <w:sz w:val="20"/>
                <w:szCs w:val="20"/>
              </w:rPr>
            </w:pPr>
          </w:p>
          <w:p w14:paraId="624FABF5" w14:textId="77777777" w:rsidR="00A94D8A" w:rsidRPr="001365D3" w:rsidRDefault="00A94D8A" w:rsidP="00E566E2">
            <w:pPr>
              <w:rPr>
                <w:rFonts w:ascii="Tahoma" w:eastAsia="Times New Roman" w:hAnsi="Tahoma" w:cs="Tahoma"/>
                <w:sz w:val="20"/>
                <w:szCs w:val="20"/>
                <w:lang w:val="fr-BE" w:eastAsia="nl-NL"/>
              </w:rPr>
            </w:pPr>
            <w:r w:rsidRPr="001365D3">
              <w:rPr>
                <w:rStyle w:val="r1f"/>
                <w:rFonts w:ascii="Tahoma" w:hAnsi="Tahoma" w:cs="Tahoma"/>
                <w:sz w:val="20"/>
                <w:szCs w:val="20"/>
                <w:shd w:val="clear" w:color="auto" w:fill="FFFFFF"/>
                <w:lang w:val="fr-BE"/>
              </w:rPr>
              <w:t>Cela revient au ‘superlatif de beaucoup’.</w:t>
            </w:r>
          </w:p>
        </w:tc>
      </w:tr>
      <w:tr w:rsidR="00A94D8A" w:rsidRPr="001365D3" w14:paraId="58CAA4B2"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0858A2E" w14:textId="77777777" w:rsidR="00A94D8A" w:rsidRPr="001365D3" w:rsidRDefault="00A94D8A" w:rsidP="00E566E2">
            <w:pPr>
              <w:textAlignment w:val="baseline"/>
              <w:rPr>
                <w:rFonts w:ascii="Tahoma" w:eastAsia="Times New Roman" w:hAnsi="Tahoma" w:cs="Tahoma"/>
                <w:sz w:val="20"/>
                <w:szCs w:val="20"/>
                <w:lang w:eastAsia="nl-NL"/>
              </w:rPr>
            </w:pPr>
            <w:r w:rsidRPr="001365D3">
              <w:rPr>
                <w:rFonts w:ascii="Tahoma" w:eastAsia="Times New Roman" w:hAnsi="Tahoma" w:cs="Tahoma"/>
                <w:sz w:val="20"/>
                <w:szCs w:val="20"/>
                <w:lang w:eastAsia="nl-N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E12EA5D" w14:textId="77777777" w:rsidR="00A94D8A" w:rsidRPr="001365D3" w:rsidRDefault="00A94D8A" w:rsidP="00A94D8A">
            <w:pPr>
              <w:pStyle w:val="Lijstalinea"/>
              <w:widowControl/>
              <w:numPr>
                <w:ilvl w:val="0"/>
                <w:numId w:val="9"/>
              </w:numPr>
              <w:autoSpaceDE/>
              <w:autoSpaceDN/>
              <w:spacing w:after="160" w:line="259" w:lineRule="auto"/>
              <w:contextualSpacing/>
              <w:rPr>
                <w:rFonts w:ascii="Tahoma" w:hAnsi="Tahoma" w:cs="Tahoma"/>
                <w:sz w:val="20"/>
                <w:szCs w:val="20"/>
              </w:rPr>
            </w:pPr>
            <w:r w:rsidRPr="001365D3">
              <w:rPr>
                <w:rFonts w:ascii="Tahoma" w:hAnsi="Tahoma" w:cs="Tahoma"/>
                <w:sz w:val="20"/>
                <w:szCs w:val="20"/>
              </w:rPr>
              <w:t>Le Petit Robert</w:t>
            </w:r>
          </w:p>
          <w:p w14:paraId="46B5E21A" w14:textId="77777777" w:rsidR="00A94D8A" w:rsidRPr="001365D3" w:rsidRDefault="00A94D8A" w:rsidP="00A94D8A">
            <w:pPr>
              <w:pStyle w:val="Lijstalinea"/>
              <w:widowControl/>
              <w:numPr>
                <w:ilvl w:val="0"/>
                <w:numId w:val="9"/>
              </w:numPr>
              <w:autoSpaceDE/>
              <w:autoSpaceDN/>
              <w:spacing w:after="160" w:line="259" w:lineRule="auto"/>
              <w:contextualSpacing/>
              <w:rPr>
                <w:rFonts w:ascii="Tahoma" w:hAnsi="Tahoma" w:cs="Tahoma"/>
                <w:sz w:val="20"/>
                <w:szCs w:val="20"/>
              </w:rPr>
            </w:pPr>
            <w:r w:rsidRPr="001365D3">
              <w:rPr>
                <w:rFonts w:ascii="Tahoma" w:hAnsi="Tahoma" w:cs="Tahoma"/>
                <w:sz w:val="20"/>
                <w:szCs w:val="20"/>
              </w:rPr>
              <w:t>Le Van Dale</w:t>
            </w:r>
          </w:p>
          <w:p w14:paraId="4AAFE400" w14:textId="77777777" w:rsidR="00A94D8A" w:rsidRPr="001365D3" w:rsidRDefault="00A94D8A" w:rsidP="00A94D8A">
            <w:pPr>
              <w:pStyle w:val="Lijstalinea"/>
              <w:widowControl/>
              <w:numPr>
                <w:ilvl w:val="0"/>
                <w:numId w:val="9"/>
              </w:numPr>
              <w:autoSpaceDE/>
              <w:autoSpaceDN/>
              <w:spacing w:after="160" w:line="259" w:lineRule="auto"/>
              <w:contextualSpacing/>
              <w:rPr>
                <w:rFonts w:ascii="Tahoma" w:hAnsi="Tahoma" w:cs="Tahoma"/>
                <w:sz w:val="20"/>
                <w:szCs w:val="20"/>
              </w:rPr>
            </w:pPr>
            <w:r w:rsidRPr="001365D3">
              <w:rPr>
                <w:rFonts w:ascii="Tahoma" w:hAnsi="Tahoma" w:cs="Tahoma"/>
                <w:sz w:val="20"/>
                <w:szCs w:val="20"/>
              </w:rPr>
              <w:t>Le Dikke Van Dale</w:t>
            </w:r>
          </w:p>
        </w:tc>
      </w:tr>
    </w:tbl>
    <w:p w14:paraId="48BEBFA9" w14:textId="77777777" w:rsidR="00A94D8A" w:rsidRDefault="00A94D8A" w:rsidP="007B00F3">
      <w:pPr>
        <w:spacing w:line="312" w:lineRule="auto"/>
      </w:pPr>
    </w:p>
    <w:p w14:paraId="253F31EF" w14:textId="77777777" w:rsidR="00784B7B" w:rsidRDefault="00784B7B">
      <w:pPr>
        <w:widowControl/>
        <w:autoSpaceDE/>
        <w:autoSpaceDN/>
        <w:spacing w:after="160" w:line="259" w:lineRule="auto"/>
        <w:rPr>
          <w:rFonts w:ascii="Tahoma" w:eastAsia="Times New Roman" w:hAnsi="Tahoma" w:cs="Tahoma"/>
          <w:sz w:val="20"/>
          <w:szCs w:val="20"/>
          <w:lang w:eastAsia="nl-BE"/>
        </w:rPr>
      </w:pPr>
      <w:r>
        <w:rPr>
          <w:rFonts w:ascii="Tahoma" w:eastAsia="Times New Roman" w:hAnsi="Tahoma" w:cs="Tahoma"/>
          <w:sz w:val="20"/>
          <w:szCs w:val="20"/>
          <w:lang w:eastAsia="nl-BE"/>
        </w:rPr>
        <w:br w:type="page"/>
      </w:r>
    </w:p>
    <w:p w14:paraId="25C9C203" w14:textId="6234F8F1" w:rsidR="00D548E1" w:rsidRPr="001365D3" w:rsidRDefault="00D548E1" w:rsidP="001D6147">
      <w:pPr>
        <w:spacing w:line="312" w:lineRule="auto"/>
        <w:rPr>
          <w:rFonts w:ascii="Tahoma" w:eastAsia="Times New Roman" w:hAnsi="Tahoma" w:cs="Tahoma"/>
          <w:sz w:val="20"/>
          <w:szCs w:val="20"/>
          <w:lang w:val="nl-BE" w:eastAsia="nl-BE"/>
        </w:rPr>
      </w:pPr>
      <w:r w:rsidRPr="001365D3">
        <w:rPr>
          <w:rFonts w:ascii="Tahoma" w:eastAsia="Times New Roman" w:hAnsi="Tahoma" w:cs="Tahoma"/>
          <w:sz w:val="20"/>
          <w:szCs w:val="20"/>
          <w:lang w:val="nl-BE" w:eastAsia="nl-BE"/>
        </w:rPr>
        <w:lastRenderedPageBreak/>
        <w:t>“Heel dikwijls gaat het om het beter begrijpen van emoties en inzicht krijgen in waarom je reageert zoals je reageert. Van veel cliënten kreeg ik de reactie dat ze dankzij de muziektherapie beter contact konden maken met hun eigen ik. Wat vind ik prettig? Wie ben ik? Dat zelfgevoel zijn jongeren in zo’n kliniek soms al lang kwijt. Ze waren zich niet meer bewust van hun lichaam en precies dat is het probleem bij boosheid en agressie, dat je je lijf niet meer onder controle hebt. Dankzij het oefenen met muziek – bijvoorbeeld sneller, rustiger, trager en zachter drummen – konden ze niet alleen op het moment zelf die rust terugvinden, maar ook buiten de sessies, in het gewone leven.”</w:t>
      </w:r>
    </w:p>
    <w:p w14:paraId="67783FCE" w14:textId="77777777" w:rsidR="00A94D8A" w:rsidRPr="001365D3" w:rsidRDefault="00A94D8A" w:rsidP="007B00F3">
      <w:pPr>
        <w:spacing w:line="312" w:lineRule="auto"/>
        <w:rPr>
          <w:rFonts w:ascii="Tahoma" w:eastAsia="Times New Roman" w:hAnsi="Tahoma" w:cs="Tahoma"/>
          <w:sz w:val="20"/>
          <w:szCs w:val="20"/>
          <w:lang w:val="nl-BE" w:eastAsia="nl-BE"/>
        </w:rPr>
      </w:pPr>
    </w:p>
    <w:p w14:paraId="0B34B8C0" w14:textId="7E8DC030" w:rsidR="001D6147" w:rsidRPr="001365D3" w:rsidRDefault="001D6147" w:rsidP="001D6147">
      <w:pPr>
        <w:spacing w:line="312" w:lineRule="auto"/>
        <w:rPr>
          <w:rFonts w:ascii="Tahoma" w:eastAsia="Times New Roman" w:hAnsi="Tahoma" w:cs="Tahoma"/>
          <w:sz w:val="20"/>
          <w:szCs w:val="20"/>
          <w:lang w:val="fr-BE" w:eastAsia="nl-BE"/>
        </w:rPr>
      </w:pPr>
      <w:r w:rsidRPr="001365D3">
        <w:rPr>
          <w:rFonts w:ascii="Tahoma" w:eastAsia="Times New Roman" w:hAnsi="Tahoma" w:cs="Tahoma"/>
          <w:sz w:val="20"/>
          <w:szCs w:val="20"/>
          <w:lang w:val="fr-BE" w:eastAsia="nl-BE"/>
        </w:rPr>
        <w:t xml:space="preserve">« Très souvent, il s’agit de mieux comprendre les émotions et d’obtenir une compréhension de pourquoi nous réagissons d’une certaine manière. Beaucoup de patients m’ont dit que, grâce à la musicothérapie, ils pouvaient mieux établir le contact avec leur soi. Qu’est-ce qui me plaît ? Qui suis-je ? Les jeunes d’une telle institution ont parfois perdu cette conscience de soi depuis longtemps déjà. Ils n’étaient plus conscients de leur corps et ça, c’est exactement le problème avec la colère et l’agression : nous n’avons plus le contrôle de notre corps. Grâce à la pratique avec la musique, comme tambouriner de manière plus rapide, plus calme, plus lente et plus douce, ils pouvaient </w:t>
      </w:r>
      <w:r w:rsidR="00632F1F">
        <w:rPr>
          <w:rFonts w:ascii="Tahoma" w:eastAsia="Times New Roman" w:hAnsi="Tahoma" w:cs="Tahoma"/>
          <w:sz w:val="20"/>
          <w:szCs w:val="20"/>
          <w:lang w:val="fr-BE" w:eastAsia="nl-BE"/>
        </w:rPr>
        <w:t>re</w:t>
      </w:r>
      <w:r w:rsidRPr="001365D3">
        <w:rPr>
          <w:rFonts w:ascii="Tahoma" w:eastAsia="Times New Roman" w:hAnsi="Tahoma" w:cs="Tahoma"/>
          <w:sz w:val="20"/>
          <w:szCs w:val="20"/>
          <w:lang w:val="fr-BE" w:eastAsia="nl-BE"/>
        </w:rPr>
        <w:t>trouver la sérénité, non seulement à ce moment-là, mais également en dehors des séances, dans la vie quotidienne. »</w:t>
      </w:r>
    </w:p>
    <w:p w14:paraId="7D2083EA" w14:textId="77777777" w:rsidR="001D6147" w:rsidRDefault="001D6147" w:rsidP="007B00F3">
      <w:pPr>
        <w:spacing w:line="312" w:lineRule="auto"/>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E2694C" w:rsidRPr="00E929F5" w14:paraId="58CF26A5"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1FBCA71" w14:textId="77777777" w:rsidR="00E2694C" w:rsidRPr="00E929F5" w:rsidRDefault="00E2694C" w:rsidP="00E2694C">
            <w:pPr>
              <w:widowControl/>
              <w:autoSpaceDE/>
              <w:autoSpaceDN/>
              <w:textAlignment w:val="baseline"/>
              <w:rPr>
                <w:rFonts w:ascii="Tahoma" w:eastAsia="Times New Roman" w:hAnsi="Tahoma" w:cs="Tahoma"/>
                <w:kern w:val="2"/>
                <w:sz w:val="20"/>
                <w:szCs w:val="20"/>
                <w:lang w:eastAsia="nl-NL"/>
                <w14:ligatures w14:val="standardContextual"/>
              </w:rPr>
            </w:pPr>
            <w:r w:rsidRPr="00E929F5">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392262B" w14:textId="77777777" w:rsidR="00E2694C" w:rsidRPr="00E929F5" w:rsidRDefault="00E2694C" w:rsidP="00E2694C">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E929F5">
              <w:rPr>
                <w:rFonts w:ascii="Tahoma" w:eastAsia="Times New Roman" w:hAnsi="Tahoma" w:cs="Tahoma"/>
                <w:kern w:val="2"/>
                <w:sz w:val="20"/>
                <w:szCs w:val="20"/>
                <w:lang w:eastAsia="nl-NL"/>
                <w14:ligatures w14:val="standardContextual"/>
              </w:rPr>
              <w:t>Problème</w:t>
            </w:r>
            <w:proofErr w:type="spellEnd"/>
            <w:r w:rsidRPr="00E929F5">
              <w:rPr>
                <w:rFonts w:ascii="Tahoma" w:eastAsia="Times New Roman" w:hAnsi="Tahoma" w:cs="Tahoma"/>
                <w:kern w:val="2"/>
                <w:sz w:val="20"/>
                <w:szCs w:val="20"/>
                <w:lang w:eastAsia="nl-NL"/>
                <w14:ligatures w14:val="standardContextual"/>
              </w:rPr>
              <w:t xml:space="preserve"> </w:t>
            </w:r>
            <w:proofErr w:type="spellStart"/>
            <w:r w:rsidRPr="00E929F5">
              <w:rPr>
                <w:rFonts w:ascii="Tahoma" w:eastAsia="Times New Roman" w:hAnsi="Tahoma" w:cs="Tahoma"/>
                <w:kern w:val="2"/>
                <w:sz w:val="20"/>
                <w:szCs w:val="20"/>
                <w:lang w:eastAsia="nl-NL"/>
                <w14:ligatures w14:val="standardContextual"/>
              </w:rPr>
              <w:t>lexicologique</w:t>
            </w:r>
            <w:proofErr w:type="spellEnd"/>
          </w:p>
        </w:tc>
      </w:tr>
      <w:tr w:rsidR="00E2694C" w:rsidRPr="00E929F5" w14:paraId="26D60E98"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E0A7EC8" w14:textId="77777777" w:rsidR="00E2694C" w:rsidRPr="00E929F5" w:rsidRDefault="00E2694C" w:rsidP="00E2694C">
            <w:pPr>
              <w:widowControl/>
              <w:autoSpaceDE/>
              <w:autoSpaceDN/>
              <w:textAlignment w:val="baseline"/>
              <w:rPr>
                <w:rFonts w:ascii="Tahoma" w:eastAsia="Times New Roman" w:hAnsi="Tahoma" w:cs="Tahoma"/>
                <w:kern w:val="2"/>
                <w:sz w:val="20"/>
                <w:szCs w:val="20"/>
                <w:lang w:eastAsia="nl-NL"/>
                <w14:ligatures w14:val="standardContextual"/>
              </w:rPr>
            </w:pPr>
            <w:r w:rsidRPr="00E929F5">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3AE7548" w14:textId="37D57D89" w:rsidR="00E2694C" w:rsidRPr="00E929F5" w:rsidRDefault="00002F76" w:rsidP="00E2694C">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e</w:t>
            </w:r>
            <w:r w:rsidR="00E2694C" w:rsidRPr="00E929F5">
              <w:rPr>
                <w:rFonts w:ascii="Tahoma" w:eastAsia="Times New Roman" w:hAnsi="Tahoma" w:cs="Tahoma"/>
                <w:kern w:val="2"/>
                <w:sz w:val="20"/>
                <w:szCs w:val="20"/>
                <w:lang w:val="nl-BE" w:eastAsia="nl-NL"/>
                <w14:ligatures w14:val="standardContextual"/>
              </w:rPr>
              <w:t>igen ik</w:t>
            </w:r>
          </w:p>
        </w:tc>
      </w:tr>
      <w:tr w:rsidR="00E2694C" w:rsidRPr="00E929F5" w14:paraId="7D4E801A"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FAA2F9" w14:textId="77777777" w:rsidR="00E2694C" w:rsidRPr="00E929F5" w:rsidRDefault="00E2694C" w:rsidP="00E2694C">
            <w:pPr>
              <w:widowControl/>
              <w:autoSpaceDE/>
              <w:autoSpaceDN/>
              <w:textAlignment w:val="baseline"/>
              <w:rPr>
                <w:rFonts w:ascii="Tahoma" w:eastAsia="Times New Roman" w:hAnsi="Tahoma" w:cs="Tahoma"/>
                <w:kern w:val="2"/>
                <w:sz w:val="20"/>
                <w:szCs w:val="20"/>
                <w:lang w:eastAsia="nl-NL"/>
                <w14:ligatures w14:val="standardContextual"/>
              </w:rPr>
            </w:pPr>
            <w:r w:rsidRPr="00E929F5">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4B2EC8" w14:textId="77777777" w:rsidR="00E2694C" w:rsidRPr="00E929F5" w:rsidRDefault="00E2694C" w:rsidP="00E2694C">
            <w:pPr>
              <w:widowControl/>
              <w:autoSpaceDE/>
              <w:autoSpaceDN/>
              <w:textAlignment w:val="baseline"/>
              <w:rPr>
                <w:rFonts w:ascii="Tahoma" w:eastAsia="Times New Roman" w:hAnsi="Tahoma" w:cs="Tahoma"/>
                <w:kern w:val="2"/>
                <w:sz w:val="20"/>
                <w:szCs w:val="20"/>
                <w:lang w:val="fr-BE" w:eastAsia="nl-NL"/>
                <w14:ligatures w14:val="standardContextual"/>
              </w:rPr>
            </w:pPr>
            <w:r w:rsidRPr="00E929F5">
              <w:rPr>
                <w:rFonts w:ascii="Tahoma" w:eastAsia="Times New Roman" w:hAnsi="Tahoma" w:cs="Tahoma"/>
                <w:kern w:val="2"/>
                <w:sz w:val="20"/>
                <w:szCs w:val="20"/>
                <w:lang w:val="fr-BE" w:eastAsia="nl-NL"/>
                <w14:ligatures w14:val="standardContextual"/>
              </w:rPr>
              <w:t>soi</w:t>
            </w:r>
          </w:p>
        </w:tc>
      </w:tr>
      <w:tr w:rsidR="00E2694C" w:rsidRPr="000254E4" w14:paraId="6A7AF176"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95504B" w14:textId="77777777" w:rsidR="00E2694C" w:rsidRPr="00E929F5" w:rsidRDefault="00E2694C" w:rsidP="00E2694C">
            <w:pPr>
              <w:widowControl/>
              <w:autoSpaceDE/>
              <w:autoSpaceDN/>
              <w:textAlignment w:val="baseline"/>
              <w:rPr>
                <w:rFonts w:ascii="Tahoma" w:eastAsia="Times New Roman" w:hAnsi="Tahoma" w:cs="Tahoma"/>
                <w:kern w:val="2"/>
                <w:sz w:val="20"/>
                <w:szCs w:val="20"/>
                <w:lang w:eastAsia="nl-NL"/>
                <w14:ligatures w14:val="standardContextual"/>
              </w:rPr>
            </w:pPr>
            <w:r w:rsidRPr="00E929F5">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63627FC" w14:textId="77777777" w:rsidR="00E2694C" w:rsidRPr="00002F76" w:rsidRDefault="00E2694C" w:rsidP="00E2694C">
            <w:pPr>
              <w:widowControl/>
              <w:autoSpaceDE/>
              <w:autoSpaceDN/>
              <w:spacing w:after="160" w:line="259" w:lineRule="auto"/>
              <w:rPr>
                <w:rFonts w:ascii="Tahoma" w:eastAsiaTheme="minorHAnsi" w:hAnsi="Tahoma" w:cs="Tahoma"/>
                <w:kern w:val="2"/>
                <w:sz w:val="20"/>
                <w:szCs w:val="20"/>
                <w:lang w:val="fr-BE"/>
                <w14:ligatures w14:val="standardContextual"/>
              </w:rPr>
            </w:pPr>
            <w:r w:rsidRPr="00002F76">
              <w:rPr>
                <w:rFonts w:ascii="Tahoma" w:eastAsiaTheme="minorHAnsi" w:hAnsi="Tahoma" w:cs="Tahoma"/>
                <w:kern w:val="2"/>
                <w:sz w:val="20"/>
                <w:szCs w:val="20"/>
                <w:shd w:val="clear" w:color="auto" w:fill="FFFFFF"/>
                <w:lang w:val="fr-BE"/>
                <w14:ligatures w14:val="standardContextual"/>
              </w:rPr>
              <w:t xml:space="preserve">Le Van Dale traduit ‘le soi’ par ‘het </w:t>
            </w:r>
            <w:proofErr w:type="spellStart"/>
            <w:r w:rsidRPr="00002F76">
              <w:rPr>
                <w:rFonts w:ascii="Tahoma" w:eastAsiaTheme="minorHAnsi" w:hAnsi="Tahoma" w:cs="Tahoma"/>
                <w:kern w:val="2"/>
                <w:sz w:val="20"/>
                <w:szCs w:val="20"/>
                <w:shd w:val="clear" w:color="auto" w:fill="FFFFFF"/>
                <w:lang w:val="fr-BE"/>
                <w14:ligatures w14:val="standardContextual"/>
              </w:rPr>
              <w:t>eigen</w:t>
            </w:r>
            <w:proofErr w:type="spellEnd"/>
            <w:r w:rsidRPr="00002F76">
              <w:rPr>
                <w:rFonts w:ascii="Tahoma" w:eastAsiaTheme="minorHAnsi" w:hAnsi="Tahoma" w:cs="Tahoma"/>
                <w:kern w:val="2"/>
                <w:sz w:val="20"/>
                <w:szCs w:val="20"/>
                <w:shd w:val="clear" w:color="auto" w:fill="FFFFFF"/>
                <w:lang w:val="fr-BE"/>
                <w14:ligatures w14:val="standardContextual"/>
              </w:rPr>
              <w:t xml:space="preserve"> ik’.</w:t>
            </w:r>
          </w:p>
          <w:p w14:paraId="26A8C71D" w14:textId="77777777" w:rsidR="00E2694C" w:rsidRPr="00002F76" w:rsidRDefault="00E2694C" w:rsidP="00E2694C">
            <w:pPr>
              <w:widowControl/>
              <w:autoSpaceDE/>
              <w:autoSpaceDN/>
              <w:spacing w:after="160" w:line="259" w:lineRule="auto"/>
              <w:rPr>
                <w:rFonts w:ascii="Tahoma" w:eastAsiaTheme="minorHAnsi" w:hAnsi="Tahoma" w:cs="Tahoma"/>
                <w:kern w:val="2"/>
                <w:sz w:val="20"/>
                <w:szCs w:val="20"/>
                <w:lang w:val="fr-BE"/>
                <w14:ligatures w14:val="standardContextual"/>
              </w:rPr>
            </w:pPr>
            <w:r w:rsidRPr="00002F76">
              <w:rPr>
                <w:rFonts w:ascii="Tahoma" w:eastAsiaTheme="minorHAnsi" w:hAnsi="Tahoma" w:cs="Tahoma"/>
                <w:kern w:val="2"/>
                <w:sz w:val="20"/>
                <w:szCs w:val="20"/>
                <w:lang w:val="fr-BE"/>
                <w14:ligatures w14:val="standardContextual"/>
              </w:rPr>
              <w:t xml:space="preserve">Dictionnaire.lerobert.com : ‘soi = la personnalité de chacun’ </w:t>
            </w:r>
          </w:p>
          <w:p w14:paraId="33EB71D6" w14:textId="66EC632C" w:rsidR="00E2694C" w:rsidRPr="00E929F5" w:rsidRDefault="00E2694C" w:rsidP="00E2694C">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002F76">
              <w:rPr>
                <w:rFonts w:ascii="Tahoma" w:eastAsiaTheme="minorHAnsi" w:hAnsi="Tahoma" w:cs="Tahoma"/>
                <w:kern w:val="2"/>
                <w:sz w:val="20"/>
                <w:szCs w:val="20"/>
                <w:lang w:val="fr-BE"/>
                <w14:ligatures w14:val="standardContextual"/>
              </w:rPr>
              <w:t>Cela est le sens correct dans ce contexte, car les phrases après sont ‘</w:t>
            </w:r>
            <w:proofErr w:type="spellStart"/>
            <w:r w:rsidRPr="00002F76">
              <w:rPr>
                <w:rFonts w:ascii="Tahoma" w:eastAsiaTheme="minorHAnsi" w:hAnsi="Tahoma" w:cs="Tahoma"/>
                <w:kern w:val="2"/>
                <w:sz w:val="20"/>
                <w:szCs w:val="20"/>
                <w:lang w:val="fr-BE"/>
                <w14:ligatures w14:val="standardContextual"/>
              </w:rPr>
              <w:t>wie</w:t>
            </w:r>
            <w:proofErr w:type="spellEnd"/>
            <w:r w:rsidRPr="00002F76">
              <w:rPr>
                <w:rFonts w:ascii="Tahoma" w:eastAsiaTheme="minorHAnsi" w:hAnsi="Tahoma" w:cs="Tahoma"/>
                <w:kern w:val="2"/>
                <w:sz w:val="20"/>
                <w:szCs w:val="20"/>
                <w:lang w:val="fr-BE"/>
                <w14:ligatures w14:val="standardContextual"/>
              </w:rPr>
              <w:t xml:space="preserve"> ben ik’, ‘</w:t>
            </w:r>
            <w:proofErr w:type="spellStart"/>
            <w:r w:rsidRPr="00002F76">
              <w:rPr>
                <w:rFonts w:ascii="Tahoma" w:eastAsiaTheme="minorHAnsi" w:hAnsi="Tahoma" w:cs="Tahoma"/>
                <w:kern w:val="2"/>
                <w:sz w:val="20"/>
                <w:szCs w:val="20"/>
                <w:lang w:val="fr-BE"/>
                <w14:ligatures w14:val="standardContextual"/>
              </w:rPr>
              <w:t>wat</w:t>
            </w:r>
            <w:proofErr w:type="spellEnd"/>
            <w:r w:rsidRPr="00002F76">
              <w:rPr>
                <w:rFonts w:ascii="Tahoma" w:eastAsiaTheme="minorHAnsi" w:hAnsi="Tahoma" w:cs="Tahoma"/>
                <w:kern w:val="2"/>
                <w:sz w:val="20"/>
                <w:szCs w:val="20"/>
                <w:lang w:val="fr-BE"/>
                <w14:ligatures w14:val="standardContextual"/>
              </w:rPr>
              <w:t xml:space="preserve"> </w:t>
            </w:r>
            <w:proofErr w:type="spellStart"/>
            <w:r w:rsidRPr="00002F76">
              <w:rPr>
                <w:rFonts w:ascii="Tahoma" w:eastAsiaTheme="minorHAnsi" w:hAnsi="Tahoma" w:cs="Tahoma"/>
                <w:kern w:val="2"/>
                <w:sz w:val="20"/>
                <w:szCs w:val="20"/>
                <w:lang w:val="fr-BE"/>
                <w14:ligatures w14:val="standardContextual"/>
              </w:rPr>
              <w:t>vind</w:t>
            </w:r>
            <w:proofErr w:type="spellEnd"/>
            <w:r w:rsidRPr="00002F76">
              <w:rPr>
                <w:rFonts w:ascii="Tahoma" w:eastAsiaTheme="minorHAnsi" w:hAnsi="Tahoma" w:cs="Tahoma"/>
                <w:kern w:val="2"/>
                <w:sz w:val="20"/>
                <w:szCs w:val="20"/>
                <w:lang w:val="fr-BE"/>
                <w14:ligatures w14:val="standardContextual"/>
              </w:rPr>
              <w:t xml:space="preserve"> ik </w:t>
            </w:r>
            <w:proofErr w:type="spellStart"/>
            <w:r w:rsidRPr="00002F76">
              <w:rPr>
                <w:rFonts w:ascii="Tahoma" w:eastAsiaTheme="minorHAnsi" w:hAnsi="Tahoma" w:cs="Tahoma"/>
                <w:kern w:val="2"/>
                <w:sz w:val="20"/>
                <w:szCs w:val="20"/>
                <w:lang w:val="fr-BE"/>
                <w14:ligatures w14:val="standardContextual"/>
              </w:rPr>
              <w:t>prettig</w:t>
            </w:r>
            <w:proofErr w:type="spellEnd"/>
            <w:r w:rsidRPr="00002F76">
              <w:rPr>
                <w:rFonts w:ascii="Tahoma" w:eastAsiaTheme="minorHAnsi" w:hAnsi="Tahoma" w:cs="Tahoma"/>
                <w:kern w:val="2"/>
                <w:sz w:val="20"/>
                <w:szCs w:val="20"/>
                <w:lang w:val="fr-BE"/>
                <w14:ligatures w14:val="standardContextual"/>
              </w:rPr>
              <w:t>’</w:t>
            </w:r>
            <w:r w:rsidR="001A70E5">
              <w:rPr>
                <w:rFonts w:ascii="Tahoma" w:eastAsiaTheme="minorHAnsi" w:hAnsi="Tahoma" w:cs="Tahoma"/>
                <w:kern w:val="2"/>
                <w:sz w:val="20"/>
                <w:szCs w:val="20"/>
                <w:lang w:val="fr-BE"/>
                <w14:ligatures w14:val="standardContextual"/>
              </w:rPr>
              <w:t xml:space="preserve">. </w:t>
            </w:r>
            <w:r w:rsidRPr="00002F76">
              <w:rPr>
                <w:rFonts w:ascii="Tahoma" w:eastAsiaTheme="minorHAnsi" w:hAnsi="Tahoma" w:cs="Tahoma"/>
                <w:kern w:val="2"/>
                <w:sz w:val="20"/>
                <w:szCs w:val="20"/>
                <w:lang w:val="fr-BE"/>
                <w14:ligatures w14:val="standardContextual"/>
              </w:rPr>
              <w:t>Ce sont des phrases qui ont un rapport avec la personnalité.</w:t>
            </w:r>
          </w:p>
        </w:tc>
      </w:tr>
      <w:tr w:rsidR="00E2694C" w:rsidRPr="00E929F5" w14:paraId="682D4749"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98E2A17" w14:textId="77777777" w:rsidR="00E2694C" w:rsidRPr="00E929F5" w:rsidRDefault="00E2694C" w:rsidP="00E2694C">
            <w:pPr>
              <w:widowControl/>
              <w:autoSpaceDE/>
              <w:autoSpaceDN/>
              <w:textAlignment w:val="baseline"/>
              <w:rPr>
                <w:rFonts w:ascii="Tahoma" w:eastAsia="Times New Roman" w:hAnsi="Tahoma" w:cs="Tahoma"/>
                <w:kern w:val="2"/>
                <w:sz w:val="20"/>
                <w:szCs w:val="20"/>
                <w:lang w:eastAsia="nl-NL"/>
                <w14:ligatures w14:val="standardContextual"/>
              </w:rPr>
            </w:pPr>
            <w:r w:rsidRPr="00E929F5">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DF16F40" w14:textId="1D0EF1B8" w:rsidR="00E2694C" w:rsidRPr="00523370" w:rsidRDefault="00000000" w:rsidP="00523370">
            <w:pPr>
              <w:pStyle w:val="Lijstalinea"/>
              <w:widowControl/>
              <w:numPr>
                <w:ilvl w:val="0"/>
                <w:numId w:val="9"/>
              </w:numPr>
              <w:autoSpaceDE/>
              <w:autoSpaceDN/>
              <w:spacing w:after="160" w:line="259" w:lineRule="auto"/>
              <w:rPr>
                <w:rFonts w:ascii="Tahoma" w:eastAsiaTheme="minorHAnsi" w:hAnsi="Tahoma" w:cs="Tahoma"/>
                <w:kern w:val="2"/>
                <w:sz w:val="20"/>
                <w:szCs w:val="20"/>
                <w14:ligatures w14:val="standardContextual"/>
              </w:rPr>
            </w:pPr>
            <w:hyperlink r:id="rId165" w:history="1">
              <w:r w:rsidR="00DE7B76" w:rsidRPr="003E3190">
                <w:rPr>
                  <w:rStyle w:val="Hyperlink"/>
                  <w:rFonts w:ascii="Tahoma" w:eastAsiaTheme="minorHAnsi" w:hAnsi="Tahoma" w:cs="Tahoma"/>
                  <w:kern w:val="2"/>
                  <w:sz w:val="20"/>
                  <w:szCs w:val="20"/>
                  <w14:ligatures w14:val="standardContextual"/>
                </w:rPr>
                <w:t>https://dictionnaire.lerobert.com</w:t>
              </w:r>
            </w:hyperlink>
            <w:r w:rsidR="00E2694C" w:rsidRPr="00523370">
              <w:rPr>
                <w:rFonts w:ascii="Tahoma" w:eastAsiaTheme="minorHAnsi" w:hAnsi="Tahoma" w:cs="Tahoma"/>
                <w:kern w:val="2"/>
                <w:sz w:val="20"/>
                <w:szCs w:val="20"/>
                <w14:ligatures w14:val="standardContextual"/>
              </w:rPr>
              <w:t xml:space="preserve"> </w:t>
            </w:r>
          </w:p>
          <w:p w14:paraId="2245BB40" w14:textId="5DAA0B8D" w:rsidR="00E2694C" w:rsidRPr="00E929F5" w:rsidRDefault="00523370" w:rsidP="00E2694C">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Pr>
                <w:rFonts w:ascii="Tahoma" w:eastAsiaTheme="minorHAnsi" w:hAnsi="Tahoma" w:cs="Tahoma"/>
                <w:kern w:val="2"/>
                <w:sz w:val="20"/>
                <w:szCs w:val="20"/>
                <w14:ligatures w14:val="standardContextual"/>
              </w:rPr>
              <w:t>Le Van Dale</w:t>
            </w:r>
          </w:p>
        </w:tc>
      </w:tr>
    </w:tbl>
    <w:p w14:paraId="6868B383" w14:textId="77777777" w:rsidR="00E2694C" w:rsidRDefault="00E2694C"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2"/>
        <w:gridCol w:w="6694"/>
      </w:tblGrid>
      <w:tr w:rsidR="00AE3533" w:rsidRPr="00523370" w14:paraId="7595651B" w14:textId="77777777" w:rsidTr="00523370">
        <w:tc>
          <w:tcPr>
            <w:tcW w:w="1126"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4D954B" w14:textId="77777777" w:rsidR="00AE3533" w:rsidRPr="00523370" w:rsidRDefault="00AE3533" w:rsidP="00AE3533">
            <w:pPr>
              <w:widowControl/>
              <w:autoSpaceDE/>
              <w:autoSpaceDN/>
              <w:textAlignment w:val="baseline"/>
              <w:rPr>
                <w:rFonts w:ascii="Tahoma" w:eastAsia="Times New Roman" w:hAnsi="Tahoma" w:cs="Tahoma"/>
                <w:kern w:val="2"/>
                <w:sz w:val="20"/>
                <w:szCs w:val="20"/>
                <w:lang w:eastAsia="nl-NL"/>
                <w14:ligatures w14:val="standardContextual"/>
              </w:rPr>
            </w:pPr>
            <w:r w:rsidRPr="00523370">
              <w:rPr>
                <w:rFonts w:ascii="Tahoma" w:eastAsia="Times New Roman" w:hAnsi="Tahoma" w:cs="Tahoma"/>
                <w:kern w:val="2"/>
                <w:sz w:val="20"/>
                <w:szCs w:val="20"/>
                <w:lang w:eastAsia="nl-NL"/>
                <w14:ligatures w14:val="standardContextual"/>
              </w:rPr>
              <w:t>Identificatie vertaalproblematiek </w:t>
            </w:r>
          </w:p>
        </w:tc>
        <w:tc>
          <w:tcPr>
            <w:tcW w:w="793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66541AE" w14:textId="77777777" w:rsidR="00AE3533" w:rsidRPr="00523370" w:rsidRDefault="00AE3533" w:rsidP="00AE3533">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523370">
              <w:rPr>
                <w:rFonts w:ascii="Tahoma" w:eastAsia="Times New Roman" w:hAnsi="Tahoma" w:cs="Tahoma"/>
                <w:kern w:val="2"/>
                <w:sz w:val="20"/>
                <w:szCs w:val="20"/>
                <w:lang w:eastAsia="nl-NL"/>
                <w14:ligatures w14:val="standardContextual"/>
              </w:rPr>
              <w:t>Problème</w:t>
            </w:r>
            <w:proofErr w:type="spellEnd"/>
            <w:r w:rsidRPr="00523370">
              <w:rPr>
                <w:rFonts w:ascii="Tahoma" w:eastAsia="Times New Roman" w:hAnsi="Tahoma" w:cs="Tahoma"/>
                <w:kern w:val="2"/>
                <w:sz w:val="20"/>
                <w:szCs w:val="20"/>
                <w:lang w:eastAsia="nl-NL"/>
                <w14:ligatures w14:val="standardContextual"/>
              </w:rPr>
              <w:t xml:space="preserve"> </w:t>
            </w:r>
            <w:proofErr w:type="spellStart"/>
            <w:r w:rsidRPr="00523370">
              <w:rPr>
                <w:rFonts w:ascii="Tahoma" w:eastAsia="Times New Roman" w:hAnsi="Tahoma" w:cs="Tahoma"/>
                <w:kern w:val="2"/>
                <w:sz w:val="20"/>
                <w:szCs w:val="20"/>
                <w:lang w:eastAsia="nl-NL"/>
                <w14:ligatures w14:val="standardContextual"/>
              </w:rPr>
              <w:t>lexicologique</w:t>
            </w:r>
            <w:proofErr w:type="spellEnd"/>
          </w:p>
        </w:tc>
      </w:tr>
      <w:tr w:rsidR="00AE3533" w:rsidRPr="00523370" w14:paraId="00B681D7" w14:textId="77777777" w:rsidTr="00523370">
        <w:tc>
          <w:tcPr>
            <w:tcW w:w="1126"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F54C626" w14:textId="77777777" w:rsidR="00AE3533" w:rsidRPr="00523370" w:rsidRDefault="00AE3533" w:rsidP="00AE3533">
            <w:pPr>
              <w:widowControl/>
              <w:autoSpaceDE/>
              <w:autoSpaceDN/>
              <w:textAlignment w:val="baseline"/>
              <w:rPr>
                <w:rFonts w:ascii="Tahoma" w:eastAsia="Times New Roman" w:hAnsi="Tahoma" w:cs="Tahoma"/>
                <w:kern w:val="2"/>
                <w:sz w:val="20"/>
                <w:szCs w:val="20"/>
                <w:lang w:eastAsia="nl-NL"/>
                <w14:ligatures w14:val="standardContextual"/>
              </w:rPr>
            </w:pPr>
            <w:r w:rsidRPr="00523370">
              <w:rPr>
                <w:rFonts w:ascii="Tahoma" w:eastAsia="Times New Roman" w:hAnsi="Tahoma" w:cs="Tahoma"/>
                <w:kern w:val="2"/>
                <w:sz w:val="20"/>
                <w:szCs w:val="20"/>
                <w:lang w:eastAsia="nl-NL"/>
                <w14:ligatures w14:val="standardContextual"/>
              </w:rPr>
              <w:t>Brontekst </w:t>
            </w:r>
          </w:p>
        </w:tc>
        <w:tc>
          <w:tcPr>
            <w:tcW w:w="793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2429E0E" w14:textId="77777777" w:rsidR="00AE3533" w:rsidRPr="00523370" w:rsidRDefault="00AE3533" w:rsidP="00AE3533">
            <w:pPr>
              <w:widowControl/>
              <w:autoSpaceDE/>
              <w:autoSpaceDN/>
              <w:textAlignment w:val="baseline"/>
              <w:rPr>
                <w:rFonts w:ascii="Tahoma" w:eastAsia="Times New Roman" w:hAnsi="Tahoma" w:cs="Tahoma"/>
                <w:kern w:val="2"/>
                <w:sz w:val="20"/>
                <w:szCs w:val="20"/>
                <w:lang w:val="nl-BE" w:eastAsia="nl-NL"/>
                <w14:ligatures w14:val="standardContextual"/>
              </w:rPr>
            </w:pPr>
            <w:r w:rsidRPr="00523370">
              <w:rPr>
                <w:rFonts w:ascii="Tahoma" w:eastAsia="Times New Roman" w:hAnsi="Tahoma" w:cs="Tahoma"/>
                <w:kern w:val="2"/>
                <w:sz w:val="20"/>
                <w:szCs w:val="20"/>
                <w:lang w:val="nl-BE" w:eastAsia="nl-NL"/>
                <w14:ligatures w14:val="standardContextual"/>
              </w:rPr>
              <w:t>kliniek</w:t>
            </w:r>
          </w:p>
        </w:tc>
      </w:tr>
      <w:tr w:rsidR="00AE3533" w:rsidRPr="00523370" w14:paraId="2D96A45F" w14:textId="77777777" w:rsidTr="00523370">
        <w:tc>
          <w:tcPr>
            <w:tcW w:w="1126"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49FC73B" w14:textId="77777777" w:rsidR="00AE3533" w:rsidRPr="00523370" w:rsidRDefault="00AE3533" w:rsidP="00AE3533">
            <w:pPr>
              <w:widowControl/>
              <w:autoSpaceDE/>
              <w:autoSpaceDN/>
              <w:textAlignment w:val="baseline"/>
              <w:rPr>
                <w:rFonts w:ascii="Tahoma" w:eastAsia="Times New Roman" w:hAnsi="Tahoma" w:cs="Tahoma"/>
                <w:kern w:val="2"/>
                <w:sz w:val="20"/>
                <w:szCs w:val="20"/>
                <w:lang w:eastAsia="nl-NL"/>
                <w14:ligatures w14:val="standardContextual"/>
              </w:rPr>
            </w:pPr>
            <w:r w:rsidRPr="00523370">
              <w:rPr>
                <w:rFonts w:ascii="Tahoma" w:eastAsia="Times New Roman" w:hAnsi="Tahoma" w:cs="Tahoma"/>
                <w:kern w:val="2"/>
                <w:sz w:val="20"/>
                <w:szCs w:val="20"/>
                <w:lang w:eastAsia="nl-NL"/>
                <w14:ligatures w14:val="standardContextual"/>
              </w:rPr>
              <w:t>Doeltekst </w:t>
            </w:r>
          </w:p>
        </w:tc>
        <w:tc>
          <w:tcPr>
            <w:tcW w:w="793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0AB1022" w14:textId="77777777" w:rsidR="00AE3533" w:rsidRPr="00523370" w:rsidRDefault="00AE3533" w:rsidP="00AE3533">
            <w:pPr>
              <w:widowControl/>
              <w:autoSpaceDE/>
              <w:autoSpaceDN/>
              <w:textAlignment w:val="baseline"/>
              <w:rPr>
                <w:rFonts w:ascii="Tahoma" w:eastAsia="Times New Roman" w:hAnsi="Tahoma" w:cs="Tahoma"/>
                <w:kern w:val="2"/>
                <w:sz w:val="20"/>
                <w:szCs w:val="20"/>
                <w:lang w:val="fr-BE" w:eastAsia="nl-NL"/>
                <w14:ligatures w14:val="standardContextual"/>
              </w:rPr>
            </w:pPr>
            <w:r w:rsidRPr="00523370">
              <w:rPr>
                <w:rFonts w:ascii="Tahoma" w:eastAsia="Times New Roman" w:hAnsi="Tahoma" w:cs="Tahoma"/>
                <w:kern w:val="2"/>
                <w:sz w:val="20"/>
                <w:szCs w:val="20"/>
                <w:lang w:val="fr-BE" w:eastAsia="nl-NL"/>
                <w14:ligatures w14:val="standardContextual"/>
              </w:rPr>
              <w:t>institution</w:t>
            </w:r>
          </w:p>
        </w:tc>
      </w:tr>
      <w:tr w:rsidR="00AE3533" w:rsidRPr="000254E4" w14:paraId="1A2B5964" w14:textId="77777777" w:rsidTr="00523370">
        <w:tc>
          <w:tcPr>
            <w:tcW w:w="1126"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72C96F3" w14:textId="77777777" w:rsidR="00AE3533" w:rsidRPr="00523370" w:rsidRDefault="00AE3533" w:rsidP="00AE3533">
            <w:pPr>
              <w:widowControl/>
              <w:autoSpaceDE/>
              <w:autoSpaceDN/>
              <w:textAlignment w:val="baseline"/>
              <w:rPr>
                <w:rFonts w:ascii="Tahoma" w:eastAsia="Times New Roman" w:hAnsi="Tahoma" w:cs="Tahoma"/>
                <w:kern w:val="2"/>
                <w:sz w:val="20"/>
                <w:szCs w:val="20"/>
                <w:lang w:eastAsia="nl-NL"/>
                <w14:ligatures w14:val="standardContextual"/>
              </w:rPr>
            </w:pPr>
            <w:r w:rsidRPr="00523370">
              <w:rPr>
                <w:rFonts w:ascii="Tahoma" w:eastAsia="Times New Roman" w:hAnsi="Tahoma" w:cs="Tahoma"/>
                <w:kern w:val="2"/>
                <w:sz w:val="20"/>
                <w:szCs w:val="20"/>
                <w:lang w:eastAsia="nl-NL"/>
                <w14:ligatures w14:val="standardContextual"/>
              </w:rPr>
              <w:t>Verantwoording/motivatie </w:t>
            </w:r>
          </w:p>
        </w:tc>
        <w:tc>
          <w:tcPr>
            <w:tcW w:w="793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4A791DD" w14:textId="6CBB864F" w:rsidR="00AE3533" w:rsidRPr="001E33EC" w:rsidRDefault="00AE3533" w:rsidP="00AE3533">
            <w:pPr>
              <w:widowControl/>
              <w:autoSpaceDE/>
              <w:autoSpaceDN/>
              <w:spacing w:after="160" w:line="259" w:lineRule="auto"/>
              <w:rPr>
                <w:rFonts w:ascii="Tahoma" w:eastAsiaTheme="minorHAnsi" w:hAnsi="Tahoma" w:cs="Tahoma"/>
                <w:kern w:val="2"/>
                <w:sz w:val="20"/>
                <w:szCs w:val="20"/>
                <w:lang w:val="nl-BE"/>
                <w14:ligatures w14:val="standardContextual"/>
              </w:rPr>
            </w:pPr>
            <w:r w:rsidRPr="001E33EC">
              <w:rPr>
                <w:rFonts w:ascii="Tahoma" w:eastAsiaTheme="minorHAnsi" w:hAnsi="Tahoma" w:cs="Tahoma"/>
                <w:kern w:val="2"/>
                <w:sz w:val="20"/>
                <w:szCs w:val="20"/>
                <w:shd w:val="clear" w:color="auto" w:fill="FFFFFF"/>
                <w:lang w:val="nl-BE"/>
                <w14:ligatures w14:val="standardContextual"/>
              </w:rPr>
              <w:t xml:space="preserve">Woorden.org : </w:t>
            </w:r>
            <w:r w:rsidR="00025402" w:rsidRPr="001E33EC">
              <w:rPr>
                <w:rFonts w:ascii="Tahoma" w:eastAsiaTheme="minorHAnsi" w:hAnsi="Tahoma" w:cs="Tahoma"/>
                <w:kern w:val="2"/>
                <w:sz w:val="20"/>
                <w:szCs w:val="20"/>
                <w:shd w:val="clear" w:color="auto" w:fill="FFFFFF"/>
                <w:lang w:val="nl-BE"/>
                <w14:ligatures w14:val="standardContextual"/>
              </w:rPr>
              <w:t>‘</w:t>
            </w:r>
            <w:r w:rsidRPr="001E33EC">
              <w:rPr>
                <w:rFonts w:ascii="Tahoma" w:eastAsiaTheme="minorHAnsi" w:hAnsi="Tahoma" w:cs="Tahoma"/>
                <w:kern w:val="2"/>
                <w:sz w:val="20"/>
                <w:szCs w:val="20"/>
                <w:shd w:val="clear" w:color="auto" w:fill="FFFFFF"/>
                <w:lang w:val="nl-BE"/>
                <w14:ligatures w14:val="standardContextual"/>
              </w:rPr>
              <w:t>kliniek = ziekenhuis; plaats waar behandelingen en operaties plaatsvinden</w:t>
            </w:r>
            <w:r w:rsidR="00025402" w:rsidRPr="001E33EC">
              <w:rPr>
                <w:rFonts w:ascii="Tahoma" w:eastAsiaTheme="minorHAnsi" w:hAnsi="Tahoma" w:cs="Tahoma"/>
                <w:kern w:val="2"/>
                <w:sz w:val="20"/>
                <w:szCs w:val="20"/>
                <w:shd w:val="clear" w:color="auto" w:fill="FFFFFF"/>
                <w:lang w:val="nl-BE"/>
                <w14:ligatures w14:val="standardContextual"/>
              </w:rPr>
              <w:t>’</w:t>
            </w:r>
            <w:r w:rsidRPr="001E33EC">
              <w:rPr>
                <w:rFonts w:ascii="Tahoma" w:eastAsiaTheme="minorHAnsi" w:hAnsi="Tahoma" w:cs="Tahoma"/>
                <w:kern w:val="2"/>
                <w:sz w:val="20"/>
                <w:szCs w:val="20"/>
                <w:shd w:val="clear" w:color="auto" w:fill="FFFFFF"/>
                <w:lang w:val="nl-BE"/>
                <w14:ligatures w14:val="standardContextual"/>
              </w:rPr>
              <w:t xml:space="preserve"> </w:t>
            </w:r>
          </w:p>
          <w:p w14:paraId="3B939DDB" w14:textId="4917C35B" w:rsidR="00AE3533" w:rsidRPr="001E33EC" w:rsidRDefault="00AE3533" w:rsidP="00AE3533">
            <w:pPr>
              <w:widowControl/>
              <w:autoSpaceDE/>
              <w:autoSpaceDN/>
              <w:spacing w:after="160" w:line="259" w:lineRule="auto"/>
              <w:rPr>
                <w:rFonts w:ascii="Tahoma" w:eastAsiaTheme="minorHAnsi" w:hAnsi="Tahoma" w:cs="Tahoma"/>
                <w:kern w:val="2"/>
                <w:sz w:val="20"/>
                <w:szCs w:val="20"/>
                <w:lang w:val="nl-BE"/>
                <w14:ligatures w14:val="standardContextual"/>
              </w:rPr>
            </w:pPr>
            <w:r w:rsidRPr="001E33EC">
              <w:rPr>
                <w:rFonts w:ascii="Tahoma" w:eastAsiaTheme="minorHAnsi" w:hAnsi="Tahoma" w:cs="Tahoma"/>
                <w:kern w:val="2"/>
                <w:sz w:val="20"/>
                <w:szCs w:val="20"/>
                <w:shd w:val="clear" w:color="auto" w:fill="FFFFFF"/>
                <w:lang w:val="nl-BE"/>
                <w14:ligatures w14:val="standardContextual"/>
              </w:rPr>
              <w:t xml:space="preserve">Ensie.nl: </w:t>
            </w:r>
            <w:r w:rsidR="00025402" w:rsidRPr="001E33EC">
              <w:rPr>
                <w:rFonts w:ascii="Tahoma" w:eastAsiaTheme="minorHAnsi" w:hAnsi="Tahoma" w:cs="Tahoma"/>
                <w:kern w:val="2"/>
                <w:sz w:val="20"/>
                <w:szCs w:val="20"/>
                <w:shd w:val="clear" w:color="auto" w:fill="FFFFFF"/>
                <w:lang w:val="nl-BE"/>
                <w14:ligatures w14:val="standardContextual"/>
              </w:rPr>
              <w:t>‘</w:t>
            </w:r>
            <w:r w:rsidRPr="001E33EC">
              <w:rPr>
                <w:rFonts w:ascii="Tahoma" w:eastAsiaTheme="minorHAnsi" w:hAnsi="Tahoma" w:cs="Tahoma"/>
                <w:kern w:val="2"/>
                <w:sz w:val="20"/>
                <w:szCs w:val="20"/>
                <w:shd w:val="clear" w:color="auto" w:fill="FFFFFF"/>
                <w:lang w:val="nl-BE"/>
                <w14:ligatures w14:val="standardContextual"/>
              </w:rPr>
              <w:t>kliniek = een inrichting waar patiënten worden verpleegd</w:t>
            </w:r>
            <w:r w:rsidR="00025402" w:rsidRPr="001E33EC">
              <w:rPr>
                <w:rFonts w:ascii="Tahoma" w:eastAsiaTheme="minorHAnsi" w:hAnsi="Tahoma" w:cs="Tahoma"/>
                <w:kern w:val="2"/>
                <w:sz w:val="20"/>
                <w:szCs w:val="20"/>
                <w:shd w:val="clear" w:color="auto" w:fill="FFFFFF"/>
                <w:lang w:val="nl-BE"/>
                <w14:ligatures w14:val="standardContextual"/>
              </w:rPr>
              <w:t>’</w:t>
            </w:r>
            <w:r w:rsidRPr="001E33EC">
              <w:rPr>
                <w:rFonts w:ascii="Tahoma" w:eastAsiaTheme="minorHAnsi" w:hAnsi="Tahoma" w:cs="Tahoma"/>
                <w:kern w:val="2"/>
                <w:sz w:val="20"/>
                <w:szCs w:val="20"/>
                <w:shd w:val="clear" w:color="auto" w:fill="FFFFFF"/>
                <w:lang w:val="nl-BE"/>
                <w14:ligatures w14:val="standardContextual"/>
              </w:rPr>
              <w:t xml:space="preserve"> </w:t>
            </w:r>
          </w:p>
          <w:p w14:paraId="291BBAD8" w14:textId="7068AA42" w:rsidR="00AE3533" w:rsidRPr="00523370" w:rsidRDefault="00AE3533" w:rsidP="00AE3533">
            <w:pPr>
              <w:widowControl/>
              <w:autoSpaceDE/>
              <w:autoSpaceDN/>
              <w:spacing w:after="160" w:line="259" w:lineRule="auto"/>
              <w:rPr>
                <w:rFonts w:ascii="Tahoma" w:eastAsiaTheme="minorHAnsi" w:hAnsi="Tahoma" w:cs="Tahoma"/>
                <w:color w:val="444A4D"/>
                <w:kern w:val="2"/>
                <w:sz w:val="20"/>
                <w:szCs w:val="20"/>
                <w:shd w:val="clear" w:color="auto" w:fill="F8F7FD"/>
                <w:lang w:val="fr-BE"/>
                <w14:ligatures w14:val="standardContextual"/>
              </w:rPr>
            </w:pPr>
            <w:r w:rsidRPr="00523370">
              <w:rPr>
                <w:rFonts w:ascii="Tahoma" w:eastAsiaTheme="minorHAnsi" w:hAnsi="Tahoma" w:cs="Tahoma"/>
                <w:color w:val="4D5156"/>
                <w:kern w:val="2"/>
                <w:sz w:val="20"/>
                <w:szCs w:val="20"/>
                <w:shd w:val="clear" w:color="auto" w:fill="FFFFFF"/>
                <w:lang w:val="fr-BE"/>
                <w14:ligatures w14:val="standardContextual"/>
              </w:rPr>
              <w:t xml:space="preserve">Larousse : </w:t>
            </w:r>
            <w:r w:rsidR="00025402">
              <w:rPr>
                <w:rFonts w:ascii="Tahoma" w:eastAsiaTheme="minorHAnsi" w:hAnsi="Tahoma" w:cs="Tahoma"/>
                <w:color w:val="4D5156"/>
                <w:kern w:val="2"/>
                <w:sz w:val="20"/>
                <w:szCs w:val="20"/>
                <w:shd w:val="clear" w:color="auto" w:fill="FFFFFF"/>
                <w:lang w:val="fr-BE"/>
                <w14:ligatures w14:val="standardContextual"/>
              </w:rPr>
              <w:t>‘</w:t>
            </w:r>
            <w:r w:rsidRPr="00523370">
              <w:rPr>
                <w:rFonts w:ascii="Tahoma" w:eastAsiaTheme="minorHAnsi" w:hAnsi="Tahoma" w:cs="Tahoma"/>
                <w:color w:val="4D5156"/>
                <w:kern w:val="2"/>
                <w:sz w:val="20"/>
                <w:szCs w:val="20"/>
                <w:shd w:val="clear" w:color="auto" w:fill="FFFFFF"/>
                <w:lang w:val="fr-BE"/>
                <w14:ligatures w14:val="standardContextual"/>
              </w:rPr>
              <w:t xml:space="preserve">clinique = </w:t>
            </w:r>
            <w:r w:rsidRPr="00523370">
              <w:rPr>
                <w:rFonts w:ascii="Tahoma" w:eastAsiaTheme="minorHAnsi" w:hAnsi="Tahoma" w:cs="Tahoma"/>
                <w:color w:val="444A4D"/>
                <w:kern w:val="2"/>
                <w:sz w:val="20"/>
                <w:szCs w:val="20"/>
                <w:shd w:val="clear" w:color="auto" w:fill="F8F7FD"/>
                <w:lang w:val="fr-BE"/>
                <w14:ligatures w14:val="standardContextual"/>
              </w:rPr>
              <w:t>Établissement de soins privé.</w:t>
            </w:r>
            <w:r w:rsidR="00025402">
              <w:rPr>
                <w:rFonts w:ascii="Tahoma" w:eastAsiaTheme="minorHAnsi" w:hAnsi="Tahoma" w:cs="Tahoma"/>
                <w:color w:val="444A4D"/>
                <w:kern w:val="2"/>
                <w:sz w:val="20"/>
                <w:szCs w:val="20"/>
                <w:shd w:val="clear" w:color="auto" w:fill="F8F7FD"/>
                <w:lang w:val="fr-BE"/>
                <w14:ligatures w14:val="standardContextual"/>
              </w:rPr>
              <w:t>’</w:t>
            </w:r>
          </w:p>
          <w:p w14:paraId="27DBB39B" w14:textId="52A4A854" w:rsidR="00AE3533" w:rsidRPr="00523370" w:rsidRDefault="00AE3533" w:rsidP="00AE3533">
            <w:pPr>
              <w:widowControl/>
              <w:autoSpaceDE/>
              <w:autoSpaceDN/>
              <w:spacing w:after="160" w:line="259" w:lineRule="auto"/>
              <w:rPr>
                <w:rFonts w:ascii="Tahoma" w:eastAsiaTheme="minorHAnsi" w:hAnsi="Tahoma" w:cs="Tahoma"/>
                <w:kern w:val="2"/>
                <w:sz w:val="20"/>
                <w:szCs w:val="20"/>
                <w:lang w:val="fr-BE"/>
                <w14:ligatures w14:val="standardContextual"/>
              </w:rPr>
            </w:pPr>
            <w:r w:rsidRPr="00523370">
              <w:rPr>
                <w:rFonts w:ascii="Tahoma" w:eastAsiaTheme="minorHAnsi" w:hAnsi="Tahoma" w:cs="Tahoma"/>
                <w:kern w:val="2"/>
                <w:sz w:val="20"/>
                <w:szCs w:val="20"/>
                <w:lang w:val="fr-BE"/>
                <w14:ligatures w14:val="standardContextual"/>
              </w:rPr>
              <w:t>‘</w:t>
            </w:r>
            <w:proofErr w:type="spellStart"/>
            <w:r w:rsidRPr="00523370">
              <w:rPr>
                <w:rFonts w:ascii="Tahoma" w:eastAsiaTheme="minorHAnsi" w:hAnsi="Tahoma" w:cs="Tahoma"/>
                <w:kern w:val="2"/>
                <w:sz w:val="20"/>
                <w:szCs w:val="20"/>
                <w:lang w:val="fr-BE"/>
                <w14:ligatures w14:val="standardContextual"/>
              </w:rPr>
              <w:t>kliniek</w:t>
            </w:r>
            <w:proofErr w:type="spellEnd"/>
            <w:r w:rsidRPr="00523370">
              <w:rPr>
                <w:rFonts w:ascii="Tahoma" w:eastAsiaTheme="minorHAnsi" w:hAnsi="Tahoma" w:cs="Tahoma"/>
                <w:kern w:val="2"/>
                <w:sz w:val="20"/>
                <w:szCs w:val="20"/>
                <w:lang w:val="fr-BE"/>
                <w14:ligatures w14:val="standardContextual"/>
              </w:rPr>
              <w:t>’ en néerlandais ne correspond donc pas tout à fait au sens français. C’est pourquoi je répète le mot ‘</w:t>
            </w:r>
            <w:proofErr w:type="spellStart"/>
            <w:r w:rsidRPr="00523370">
              <w:rPr>
                <w:rFonts w:ascii="Tahoma" w:eastAsiaTheme="minorHAnsi" w:hAnsi="Tahoma" w:cs="Tahoma"/>
                <w:kern w:val="2"/>
                <w:sz w:val="20"/>
                <w:szCs w:val="20"/>
                <w:lang w:val="fr-BE"/>
                <w14:ligatures w14:val="standardContextual"/>
              </w:rPr>
              <w:t>instelling</w:t>
            </w:r>
            <w:proofErr w:type="spellEnd"/>
            <w:r w:rsidRPr="00523370">
              <w:rPr>
                <w:rFonts w:ascii="Tahoma" w:eastAsiaTheme="minorHAnsi" w:hAnsi="Tahoma" w:cs="Tahoma"/>
                <w:kern w:val="2"/>
                <w:sz w:val="20"/>
                <w:szCs w:val="20"/>
                <w:lang w:val="fr-BE"/>
                <w14:ligatures w14:val="standardContextual"/>
              </w:rPr>
              <w:t>’ : ‘institution’.</w:t>
            </w:r>
          </w:p>
          <w:p w14:paraId="3286118F" w14:textId="77777777" w:rsidR="00AE3533" w:rsidRPr="00523370" w:rsidRDefault="00AE3533" w:rsidP="00AE3533">
            <w:pPr>
              <w:widowControl/>
              <w:autoSpaceDE/>
              <w:autoSpaceDN/>
              <w:spacing w:after="160" w:line="259" w:lineRule="auto"/>
              <w:rPr>
                <w:rFonts w:ascii="Tahoma" w:eastAsiaTheme="minorHAnsi" w:hAnsi="Tahoma" w:cs="Tahoma"/>
                <w:kern w:val="2"/>
                <w:sz w:val="20"/>
                <w:szCs w:val="20"/>
                <w:lang w:val="fr-BE"/>
                <w14:ligatures w14:val="standardContextual"/>
              </w:rPr>
            </w:pPr>
            <w:r w:rsidRPr="00523370">
              <w:rPr>
                <w:rFonts w:ascii="Tahoma" w:eastAsiaTheme="minorHAnsi" w:hAnsi="Tahoma" w:cs="Tahoma"/>
                <w:kern w:val="2"/>
                <w:sz w:val="20"/>
                <w:szCs w:val="20"/>
                <w:lang w:val="fr-BE"/>
                <w14:ligatures w14:val="standardContextual"/>
              </w:rPr>
              <w:t>Dans le texte source, Martina utilise souvent le mot ‘</w:t>
            </w:r>
            <w:proofErr w:type="spellStart"/>
            <w:r w:rsidRPr="00523370">
              <w:rPr>
                <w:rFonts w:ascii="Tahoma" w:eastAsiaTheme="minorHAnsi" w:hAnsi="Tahoma" w:cs="Tahoma"/>
                <w:kern w:val="2"/>
                <w:sz w:val="20"/>
                <w:szCs w:val="20"/>
                <w:lang w:val="fr-BE"/>
                <w14:ligatures w14:val="standardContextual"/>
              </w:rPr>
              <w:t>instelling</w:t>
            </w:r>
            <w:proofErr w:type="spellEnd"/>
            <w:r w:rsidRPr="00523370">
              <w:rPr>
                <w:rFonts w:ascii="Tahoma" w:eastAsiaTheme="minorHAnsi" w:hAnsi="Tahoma" w:cs="Tahoma"/>
                <w:kern w:val="2"/>
                <w:sz w:val="20"/>
                <w:szCs w:val="20"/>
                <w:lang w:val="fr-BE"/>
                <w14:ligatures w14:val="standardContextual"/>
              </w:rPr>
              <w:t>’ et pas ‘</w:t>
            </w:r>
            <w:proofErr w:type="spellStart"/>
            <w:r w:rsidRPr="00523370">
              <w:rPr>
                <w:rFonts w:ascii="Tahoma" w:eastAsiaTheme="minorHAnsi" w:hAnsi="Tahoma" w:cs="Tahoma"/>
                <w:kern w:val="2"/>
                <w:sz w:val="20"/>
                <w:szCs w:val="20"/>
                <w:lang w:val="fr-BE"/>
                <w14:ligatures w14:val="standardContextual"/>
              </w:rPr>
              <w:t>psychiatrische</w:t>
            </w:r>
            <w:proofErr w:type="spellEnd"/>
            <w:r w:rsidRPr="00523370">
              <w:rPr>
                <w:rFonts w:ascii="Tahoma" w:eastAsiaTheme="minorHAnsi" w:hAnsi="Tahoma" w:cs="Tahoma"/>
                <w:kern w:val="2"/>
                <w:sz w:val="20"/>
                <w:szCs w:val="20"/>
                <w:lang w:val="fr-BE"/>
                <w14:ligatures w14:val="standardContextual"/>
              </w:rPr>
              <w:t xml:space="preserve"> </w:t>
            </w:r>
            <w:proofErr w:type="spellStart"/>
            <w:r w:rsidRPr="00523370">
              <w:rPr>
                <w:rFonts w:ascii="Tahoma" w:eastAsiaTheme="minorHAnsi" w:hAnsi="Tahoma" w:cs="Tahoma"/>
                <w:kern w:val="2"/>
                <w:sz w:val="20"/>
                <w:szCs w:val="20"/>
                <w:lang w:val="fr-BE"/>
                <w14:ligatures w14:val="standardContextual"/>
              </w:rPr>
              <w:t>instelling</w:t>
            </w:r>
            <w:proofErr w:type="spellEnd"/>
            <w:r w:rsidRPr="00523370">
              <w:rPr>
                <w:rFonts w:ascii="Tahoma" w:eastAsiaTheme="minorHAnsi" w:hAnsi="Tahoma" w:cs="Tahoma"/>
                <w:kern w:val="2"/>
                <w:sz w:val="20"/>
                <w:szCs w:val="20"/>
                <w:lang w:val="fr-BE"/>
                <w14:ligatures w14:val="standardContextual"/>
              </w:rPr>
              <w:t>’ ou ‘</w:t>
            </w:r>
            <w:proofErr w:type="spellStart"/>
            <w:r w:rsidRPr="00523370">
              <w:rPr>
                <w:rFonts w:ascii="Tahoma" w:eastAsiaTheme="minorHAnsi" w:hAnsi="Tahoma" w:cs="Tahoma"/>
                <w:kern w:val="2"/>
                <w:sz w:val="20"/>
                <w:szCs w:val="20"/>
                <w:lang w:val="fr-BE"/>
                <w14:ligatures w14:val="standardContextual"/>
              </w:rPr>
              <w:t>instelling</w:t>
            </w:r>
            <w:proofErr w:type="spellEnd"/>
            <w:r w:rsidRPr="00523370">
              <w:rPr>
                <w:rFonts w:ascii="Tahoma" w:eastAsiaTheme="minorHAnsi" w:hAnsi="Tahoma" w:cs="Tahoma"/>
                <w:kern w:val="2"/>
                <w:sz w:val="20"/>
                <w:szCs w:val="20"/>
                <w:lang w:val="fr-BE"/>
                <w14:ligatures w14:val="standardContextual"/>
              </w:rPr>
              <w:t xml:space="preserve"> </w:t>
            </w:r>
            <w:proofErr w:type="spellStart"/>
            <w:r w:rsidRPr="00523370">
              <w:rPr>
                <w:rFonts w:ascii="Tahoma" w:eastAsiaTheme="minorHAnsi" w:hAnsi="Tahoma" w:cs="Tahoma"/>
                <w:kern w:val="2"/>
                <w:sz w:val="20"/>
                <w:szCs w:val="20"/>
                <w:lang w:val="fr-BE"/>
                <w14:ligatures w14:val="standardContextual"/>
              </w:rPr>
              <w:t>voor</w:t>
            </w:r>
            <w:proofErr w:type="spellEnd"/>
            <w:r w:rsidRPr="00523370">
              <w:rPr>
                <w:rFonts w:ascii="Tahoma" w:eastAsiaTheme="minorHAnsi" w:hAnsi="Tahoma" w:cs="Tahoma"/>
                <w:kern w:val="2"/>
                <w:sz w:val="20"/>
                <w:szCs w:val="20"/>
                <w:lang w:val="fr-BE"/>
                <w14:ligatures w14:val="standardContextual"/>
              </w:rPr>
              <w:t xml:space="preserve"> </w:t>
            </w:r>
            <w:proofErr w:type="spellStart"/>
            <w:r w:rsidRPr="00523370">
              <w:rPr>
                <w:rFonts w:ascii="Tahoma" w:eastAsiaTheme="minorHAnsi" w:hAnsi="Tahoma" w:cs="Tahoma"/>
                <w:kern w:val="2"/>
                <w:sz w:val="20"/>
                <w:szCs w:val="20"/>
                <w:lang w:val="fr-BE"/>
                <w14:ligatures w14:val="standardContextual"/>
              </w:rPr>
              <w:t>jeugdzorg</w:t>
            </w:r>
            <w:proofErr w:type="spellEnd"/>
            <w:r w:rsidRPr="00523370">
              <w:rPr>
                <w:rFonts w:ascii="Tahoma" w:eastAsiaTheme="minorHAnsi" w:hAnsi="Tahoma" w:cs="Tahoma"/>
                <w:kern w:val="2"/>
                <w:sz w:val="20"/>
                <w:szCs w:val="20"/>
                <w:lang w:val="fr-BE"/>
                <w14:ligatures w14:val="standardContextual"/>
              </w:rPr>
              <w:t xml:space="preserve">’, donc cela pourrait </w:t>
            </w:r>
            <w:r w:rsidRPr="00523370">
              <w:rPr>
                <w:rFonts w:ascii="Tahoma" w:eastAsiaTheme="minorHAnsi" w:hAnsi="Tahoma" w:cs="Tahoma"/>
                <w:kern w:val="2"/>
                <w:sz w:val="20"/>
                <w:szCs w:val="20"/>
                <w:lang w:val="fr-BE"/>
                <w14:ligatures w14:val="standardContextual"/>
              </w:rPr>
              <w:lastRenderedPageBreak/>
              <w:t>être toute sorte de ‘</w:t>
            </w:r>
            <w:proofErr w:type="spellStart"/>
            <w:r w:rsidRPr="00523370">
              <w:rPr>
                <w:rFonts w:ascii="Tahoma" w:eastAsiaTheme="minorHAnsi" w:hAnsi="Tahoma" w:cs="Tahoma"/>
                <w:kern w:val="2"/>
                <w:sz w:val="20"/>
                <w:szCs w:val="20"/>
                <w:lang w:val="fr-BE"/>
                <w14:ligatures w14:val="standardContextual"/>
              </w:rPr>
              <w:t>instelling</w:t>
            </w:r>
            <w:proofErr w:type="spellEnd"/>
            <w:r w:rsidRPr="00523370">
              <w:rPr>
                <w:rFonts w:ascii="Tahoma" w:eastAsiaTheme="minorHAnsi" w:hAnsi="Tahoma" w:cs="Tahoma"/>
                <w:kern w:val="2"/>
                <w:sz w:val="20"/>
                <w:szCs w:val="20"/>
                <w:lang w:val="fr-BE"/>
                <w14:ligatures w14:val="standardContextual"/>
              </w:rPr>
              <w:t xml:space="preserve">’. </w:t>
            </w:r>
            <w:proofErr w:type="spellStart"/>
            <w:r w:rsidRPr="00523370">
              <w:rPr>
                <w:rFonts w:ascii="Tahoma" w:eastAsiaTheme="minorHAnsi" w:hAnsi="Tahoma" w:cs="Tahoma"/>
                <w:kern w:val="2"/>
                <w:sz w:val="20"/>
                <w:szCs w:val="20"/>
                <w:lang w:val="nl-BE"/>
                <w14:ligatures w14:val="standardContextual"/>
              </w:rPr>
              <w:t>Il</w:t>
            </w:r>
            <w:proofErr w:type="spellEnd"/>
            <w:r w:rsidRPr="00523370">
              <w:rPr>
                <w:rFonts w:ascii="Tahoma" w:eastAsiaTheme="minorHAnsi" w:hAnsi="Tahoma" w:cs="Tahoma"/>
                <w:kern w:val="2"/>
                <w:sz w:val="20"/>
                <w:szCs w:val="20"/>
                <w:lang w:val="nl-BE"/>
                <w14:ligatures w14:val="standardContextual"/>
              </w:rPr>
              <w:t xml:space="preserve"> </w:t>
            </w:r>
            <w:proofErr w:type="spellStart"/>
            <w:r w:rsidRPr="00523370">
              <w:rPr>
                <w:rFonts w:ascii="Tahoma" w:eastAsiaTheme="minorHAnsi" w:hAnsi="Tahoma" w:cs="Tahoma"/>
                <w:kern w:val="2"/>
                <w:sz w:val="20"/>
                <w:szCs w:val="20"/>
                <w:lang w:val="nl-BE"/>
                <w14:ligatures w14:val="standardContextual"/>
              </w:rPr>
              <w:t>est</w:t>
            </w:r>
            <w:proofErr w:type="spellEnd"/>
            <w:r w:rsidRPr="00523370">
              <w:rPr>
                <w:rFonts w:ascii="Tahoma" w:eastAsiaTheme="minorHAnsi" w:hAnsi="Tahoma" w:cs="Tahoma"/>
                <w:kern w:val="2"/>
                <w:sz w:val="20"/>
                <w:szCs w:val="20"/>
                <w:lang w:val="nl-BE"/>
                <w14:ligatures w14:val="standardContextual"/>
              </w:rPr>
              <w:t xml:space="preserve"> </w:t>
            </w:r>
            <w:proofErr w:type="spellStart"/>
            <w:r w:rsidRPr="00523370">
              <w:rPr>
                <w:rFonts w:ascii="Tahoma" w:eastAsiaTheme="minorHAnsi" w:hAnsi="Tahoma" w:cs="Tahoma"/>
                <w:kern w:val="2"/>
                <w:sz w:val="20"/>
                <w:szCs w:val="20"/>
                <w:lang w:val="nl-BE"/>
                <w14:ligatures w14:val="standardContextual"/>
              </w:rPr>
              <w:t>probable</w:t>
            </w:r>
            <w:proofErr w:type="spellEnd"/>
            <w:r w:rsidRPr="00523370">
              <w:rPr>
                <w:rFonts w:ascii="Tahoma" w:eastAsiaTheme="minorHAnsi" w:hAnsi="Tahoma" w:cs="Tahoma"/>
                <w:kern w:val="2"/>
                <w:sz w:val="20"/>
                <w:szCs w:val="20"/>
                <w:lang w:val="nl-BE"/>
                <w14:ligatures w14:val="standardContextual"/>
              </w:rPr>
              <w:t xml:space="preserve"> </w:t>
            </w:r>
            <w:proofErr w:type="spellStart"/>
            <w:r w:rsidRPr="00523370">
              <w:rPr>
                <w:rFonts w:ascii="Tahoma" w:eastAsiaTheme="minorHAnsi" w:hAnsi="Tahoma" w:cs="Tahoma"/>
                <w:kern w:val="2"/>
                <w:sz w:val="20"/>
                <w:szCs w:val="20"/>
                <w:lang w:val="nl-BE"/>
                <w14:ligatures w14:val="standardContextual"/>
              </w:rPr>
              <w:t>qu'il</w:t>
            </w:r>
            <w:proofErr w:type="spellEnd"/>
            <w:r w:rsidRPr="00523370">
              <w:rPr>
                <w:rFonts w:ascii="Tahoma" w:eastAsiaTheme="minorHAnsi" w:hAnsi="Tahoma" w:cs="Tahoma"/>
                <w:kern w:val="2"/>
                <w:sz w:val="20"/>
                <w:szCs w:val="20"/>
                <w:lang w:val="nl-BE"/>
                <w14:ligatures w14:val="standardContextual"/>
              </w:rPr>
              <w:t xml:space="preserve"> </w:t>
            </w:r>
            <w:proofErr w:type="spellStart"/>
            <w:r w:rsidRPr="00523370">
              <w:rPr>
                <w:rFonts w:ascii="Tahoma" w:eastAsiaTheme="minorHAnsi" w:hAnsi="Tahoma" w:cs="Tahoma"/>
                <w:kern w:val="2"/>
                <w:sz w:val="20"/>
                <w:szCs w:val="20"/>
                <w:lang w:val="nl-BE"/>
                <w14:ligatures w14:val="standardContextual"/>
              </w:rPr>
              <w:t>s'agisse</w:t>
            </w:r>
            <w:proofErr w:type="spellEnd"/>
            <w:r w:rsidRPr="00523370">
              <w:rPr>
                <w:rFonts w:ascii="Tahoma" w:eastAsiaTheme="minorHAnsi" w:hAnsi="Tahoma" w:cs="Tahoma"/>
                <w:kern w:val="2"/>
                <w:sz w:val="20"/>
                <w:szCs w:val="20"/>
                <w:lang w:val="nl-BE"/>
                <w14:ligatures w14:val="standardContextual"/>
              </w:rPr>
              <w:t xml:space="preserve"> </w:t>
            </w:r>
            <w:proofErr w:type="spellStart"/>
            <w:r w:rsidRPr="00523370">
              <w:rPr>
                <w:rFonts w:ascii="Tahoma" w:eastAsiaTheme="minorHAnsi" w:hAnsi="Tahoma" w:cs="Tahoma"/>
                <w:kern w:val="2"/>
                <w:sz w:val="20"/>
                <w:szCs w:val="20"/>
                <w:lang w:val="nl-BE"/>
                <w14:ligatures w14:val="standardContextual"/>
              </w:rPr>
              <w:t>d'une</w:t>
            </w:r>
            <w:proofErr w:type="spellEnd"/>
            <w:r w:rsidRPr="00523370">
              <w:rPr>
                <w:rFonts w:ascii="Tahoma" w:eastAsiaTheme="minorHAnsi" w:hAnsi="Tahoma" w:cs="Tahoma"/>
                <w:kern w:val="2"/>
                <w:sz w:val="20"/>
                <w:szCs w:val="20"/>
                <w:lang w:val="nl-BE"/>
                <w14:ligatures w14:val="standardContextual"/>
              </w:rPr>
              <w:t xml:space="preserve"> ‘psychiatrische instelling’, </w:t>
            </w:r>
            <w:proofErr w:type="spellStart"/>
            <w:r w:rsidRPr="00523370">
              <w:rPr>
                <w:rFonts w:ascii="Tahoma" w:eastAsiaTheme="minorHAnsi" w:hAnsi="Tahoma" w:cs="Tahoma"/>
                <w:kern w:val="2"/>
                <w:sz w:val="20"/>
                <w:szCs w:val="20"/>
                <w:lang w:val="nl-BE"/>
                <w14:ligatures w14:val="standardContextual"/>
              </w:rPr>
              <w:t>car</w:t>
            </w:r>
            <w:proofErr w:type="spellEnd"/>
            <w:r w:rsidRPr="00523370">
              <w:rPr>
                <w:rFonts w:ascii="Tahoma" w:eastAsiaTheme="minorHAnsi" w:hAnsi="Tahoma" w:cs="Tahoma"/>
                <w:kern w:val="2"/>
                <w:sz w:val="20"/>
                <w:szCs w:val="20"/>
                <w:lang w:val="nl-BE"/>
                <w14:ligatures w14:val="standardContextual"/>
              </w:rPr>
              <w:t xml:space="preserve"> au </w:t>
            </w:r>
            <w:proofErr w:type="spellStart"/>
            <w:r w:rsidRPr="00523370">
              <w:rPr>
                <w:rFonts w:ascii="Tahoma" w:eastAsiaTheme="minorHAnsi" w:hAnsi="Tahoma" w:cs="Tahoma"/>
                <w:kern w:val="2"/>
                <w:sz w:val="20"/>
                <w:szCs w:val="20"/>
                <w:lang w:val="nl-BE"/>
                <w14:ligatures w14:val="standardContextual"/>
              </w:rPr>
              <w:t>début</w:t>
            </w:r>
            <w:proofErr w:type="spellEnd"/>
            <w:r w:rsidRPr="00523370">
              <w:rPr>
                <w:rFonts w:ascii="Tahoma" w:eastAsiaTheme="minorHAnsi" w:hAnsi="Tahoma" w:cs="Tahoma"/>
                <w:kern w:val="2"/>
                <w:sz w:val="20"/>
                <w:szCs w:val="20"/>
                <w:lang w:val="nl-BE"/>
                <w14:ligatures w14:val="standardContextual"/>
              </w:rPr>
              <w:t xml:space="preserve"> du </w:t>
            </w:r>
            <w:proofErr w:type="spellStart"/>
            <w:r w:rsidRPr="00523370">
              <w:rPr>
                <w:rFonts w:ascii="Tahoma" w:eastAsiaTheme="minorHAnsi" w:hAnsi="Tahoma" w:cs="Tahoma"/>
                <w:kern w:val="2"/>
                <w:sz w:val="20"/>
                <w:szCs w:val="20"/>
                <w:lang w:val="nl-BE"/>
                <w14:ligatures w14:val="standardContextual"/>
              </w:rPr>
              <w:t>texte</w:t>
            </w:r>
            <w:proofErr w:type="spellEnd"/>
            <w:r w:rsidRPr="00523370">
              <w:rPr>
                <w:rFonts w:ascii="Tahoma" w:eastAsiaTheme="minorHAnsi" w:hAnsi="Tahoma" w:cs="Tahoma"/>
                <w:kern w:val="2"/>
                <w:sz w:val="20"/>
                <w:szCs w:val="20"/>
                <w:lang w:val="nl-BE"/>
                <w14:ligatures w14:val="standardContextual"/>
              </w:rPr>
              <w:t xml:space="preserve">, </w:t>
            </w:r>
            <w:proofErr w:type="spellStart"/>
            <w:r w:rsidRPr="00523370">
              <w:rPr>
                <w:rFonts w:ascii="Tahoma" w:eastAsiaTheme="minorHAnsi" w:hAnsi="Tahoma" w:cs="Tahoma"/>
                <w:kern w:val="2"/>
                <w:sz w:val="20"/>
                <w:szCs w:val="20"/>
                <w:lang w:val="nl-BE"/>
                <w14:ligatures w14:val="standardContextual"/>
              </w:rPr>
              <w:t>il</w:t>
            </w:r>
            <w:proofErr w:type="spellEnd"/>
            <w:r w:rsidRPr="00523370">
              <w:rPr>
                <w:rFonts w:ascii="Tahoma" w:eastAsiaTheme="minorHAnsi" w:hAnsi="Tahoma" w:cs="Tahoma"/>
                <w:kern w:val="2"/>
                <w:sz w:val="20"/>
                <w:szCs w:val="20"/>
                <w:lang w:val="nl-BE"/>
                <w14:ligatures w14:val="standardContextual"/>
              </w:rPr>
              <w:t xml:space="preserve"> </w:t>
            </w:r>
            <w:proofErr w:type="spellStart"/>
            <w:r w:rsidRPr="00523370">
              <w:rPr>
                <w:rFonts w:ascii="Tahoma" w:eastAsiaTheme="minorHAnsi" w:hAnsi="Tahoma" w:cs="Tahoma"/>
                <w:kern w:val="2"/>
                <w:sz w:val="20"/>
                <w:szCs w:val="20"/>
                <w:lang w:val="nl-BE"/>
                <w14:ligatures w14:val="standardContextual"/>
              </w:rPr>
              <w:t>est</w:t>
            </w:r>
            <w:proofErr w:type="spellEnd"/>
            <w:r w:rsidRPr="00523370">
              <w:rPr>
                <w:rFonts w:ascii="Tahoma" w:eastAsiaTheme="minorHAnsi" w:hAnsi="Tahoma" w:cs="Tahoma"/>
                <w:kern w:val="2"/>
                <w:sz w:val="20"/>
                <w:szCs w:val="20"/>
                <w:lang w:val="nl-BE"/>
                <w14:ligatures w14:val="standardContextual"/>
              </w:rPr>
              <w:t xml:space="preserve"> dit ‘Ze gaf muziektherapie aan kinderen, volwassenen en jongeren met een licht verstandelijke beperking’. </w:t>
            </w:r>
            <w:r w:rsidRPr="00523370">
              <w:rPr>
                <w:rFonts w:ascii="Tahoma" w:eastAsiaTheme="minorHAnsi" w:hAnsi="Tahoma" w:cs="Tahoma"/>
                <w:kern w:val="2"/>
                <w:sz w:val="20"/>
                <w:szCs w:val="20"/>
                <w:lang w:val="fr-BE"/>
                <w14:ligatures w14:val="standardContextual"/>
              </w:rPr>
              <w:t>Cependant, elle a peut-être pratiqué des thérapies dans différents endroits, et nous ne sommes donc pas sûrs qu'il s'agisse d'une institution psychiatrique.</w:t>
            </w:r>
          </w:p>
          <w:p w14:paraId="5C5C6307" w14:textId="77777777" w:rsidR="00AE3533" w:rsidRPr="00523370" w:rsidRDefault="00AE3533" w:rsidP="00AE3533">
            <w:pPr>
              <w:widowControl/>
              <w:autoSpaceDE/>
              <w:autoSpaceDN/>
              <w:spacing w:after="160" w:line="259" w:lineRule="auto"/>
              <w:rPr>
                <w:rFonts w:ascii="Tahoma" w:eastAsiaTheme="minorHAnsi" w:hAnsi="Tahoma" w:cs="Tahoma"/>
                <w:kern w:val="2"/>
                <w:sz w:val="20"/>
                <w:szCs w:val="20"/>
                <w:lang w:val="fr-BE"/>
                <w14:ligatures w14:val="standardContextual"/>
              </w:rPr>
            </w:pPr>
            <w:r w:rsidRPr="00523370">
              <w:rPr>
                <w:rFonts w:ascii="Tahoma" w:eastAsiaTheme="minorHAnsi" w:hAnsi="Tahoma" w:cs="Tahoma"/>
                <w:kern w:val="2"/>
                <w:sz w:val="20"/>
                <w:szCs w:val="20"/>
                <w:lang w:val="fr-BE"/>
                <w14:ligatures w14:val="standardContextual"/>
              </w:rPr>
              <w:t xml:space="preserve">C’est pourquoi je choisis le mot ‘institution’. Ce mot est souvent utilisé dans le contexte médical, comme sur lesoir.be </w:t>
            </w:r>
            <w:r w:rsidRPr="00523370">
              <w:rPr>
                <w:rFonts w:ascii="Tahoma" w:eastAsiaTheme="minorHAnsi" w:hAnsi="Tahoma" w:cs="Tahoma"/>
                <w:kern w:val="2"/>
                <w:sz w:val="20"/>
                <w:szCs w:val="20"/>
                <w:lang w:val="fr-BE"/>
                <w14:ligatures w14:val="standardContextual"/>
              </w:rPr>
              <w:sym w:font="Wingdings" w:char="F0E0"/>
            </w:r>
            <w:r w:rsidRPr="00523370">
              <w:rPr>
                <w:rFonts w:ascii="Tahoma" w:eastAsiaTheme="minorHAnsi" w:hAnsi="Tahoma" w:cs="Tahoma"/>
                <w:kern w:val="2"/>
                <w:sz w:val="20"/>
                <w:szCs w:val="20"/>
                <w:lang w:val="fr-BE"/>
                <w14:ligatures w14:val="standardContextual"/>
              </w:rPr>
              <w:t xml:space="preserve"> ‘institution psychiatrique’ .</w:t>
            </w:r>
          </w:p>
          <w:p w14:paraId="5F4FF9B4" w14:textId="77777777" w:rsidR="00AE3533" w:rsidRPr="00523370" w:rsidRDefault="00AE3533" w:rsidP="00AE3533">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523370">
              <w:rPr>
                <w:rFonts w:ascii="Tahoma" w:eastAsiaTheme="minorHAnsi" w:hAnsi="Tahoma" w:cs="Tahoma"/>
                <w:kern w:val="2"/>
                <w:sz w:val="20"/>
                <w:szCs w:val="20"/>
                <w:lang w:val="fr-BE"/>
                <w14:ligatures w14:val="standardContextual"/>
              </w:rPr>
              <w:t>Le mot ‘institution’ est également utilisé sans le mot ‘psychiatrique’, comme sur santementale.fr.</w:t>
            </w:r>
          </w:p>
        </w:tc>
      </w:tr>
      <w:tr w:rsidR="00AE3533" w:rsidRPr="00523370" w14:paraId="104D15A4" w14:textId="77777777" w:rsidTr="00523370">
        <w:tc>
          <w:tcPr>
            <w:tcW w:w="1126"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C11137E" w14:textId="77777777" w:rsidR="00AE3533" w:rsidRPr="00523370" w:rsidRDefault="00AE3533" w:rsidP="00AE3533">
            <w:pPr>
              <w:widowControl/>
              <w:autoSpaceDE/>
              <w:autoSpaceDN/>
              <w:textAlignment w:val="baseline"/>
              <w:rPr>
                <w:rFonts w:ascii="Tahoma" w:eastAsia="Times New Roman" w:hAnsi="Tahoma" w:cs="Tahoma"/>
                <w:kern w:val="2"/>
                <w:sz w:val="20"/>
                <w:szCs w:val="20"/>
                <w:lang w:eastAsia="nl-NL"/>
                <w14:ligatures w14:val="standardContextual"/>
              </w:rPr>
            </w:pPr>
            <w:r w:rsidRPr="00523370">
              <w:rPr>
                <w:rFonts w:ascii="Tahoma" w:eastAsia="Times New Roman" w:hAnsi="Tahoma" w:cs="Tahoma"/>
                <w:kern w:val="2"/>
                <w:sz w:val="20"/>
                <w:szCs w:val="20"/>
                <w:lang w:eastAsia="nl-NL"/>
                <w14:ligatures w14:val="standardContextual"/>
              </w:rPr>
              <w:lastRenderedPageBreak/>
              <w:t>Bronnen </w:t>
            </w:r>
          </w:p>
        </w:tc>
        <w:tc>
          <w:tcPr>
            <w:tcW w:w="793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A04B0FE" w14:textId="77777777" w:rsidR="00B8229B" w:rsidRPr="00B8229B" w:rsidRDefault="00000000" w:rsidP="00A409FE">
            <w:pPr>
              <w:widowControl/>
              <w:numPr>
                <w:ilvl w:val="0"/>
                <w:numId w:val="9"/>
              </w:numPr>
              <w:autoSpaceDE/>
              <w:autoSpaceDN/>
              <w:spacing w:after="160" w:line="259" w:lineRule="auto"/>
              <w:contextualSpacing/>
              <w:rPr>
                <w:rStyle w:val="Hyperlink"/>
                <w:rFonts w:ascii="Tahoma" w:eastAsiaTheme="minorHAnsi" w:hAnsi="Tahoma" w:cs="Tahoma"/>
                <w:color w:val="auto"/>
                <w:kern w:val="2"/>
                <w:sz w:val="20"/>
                <w:szCs w:val="20"/>
                <w:u w:val="none"/>
                <w:lang w:val="nl-BE"/>
                <w14:ligatures w14:val="standardContextual"/>
              </w:rPr>
            </w:pPr>
            <w:hyperlink r:id="rId166" w:history="1">
              <w:r w:rsidR="00DE7B76" w:rsidRPr="00B8229B">
                <w:rPr>
                  <w:rStyle w:val="Hyperlink"/>
                  <w:rFonts w:ascii="Tahoma" w:eastAsiaTheme="minorHAnsi" w:hAnsi="Tahoma" w:cs="Tahoma"/>
                  <w:kern w:val="2"/>
                  <w:sz w:val="20"/>
                  <w:szCs w:val="20"/>
                  <w:shd w:val="clear" w:color="auto" w:fill="FFFFFF"/>
                  <w:lang w:val="nl-BE"/>
                  <w14:ligatures w14:val="standardContextual"/>
                </w:rPr>
                <w:t>https://www.ensie.nl</w:t>
              </w:r>
            </w:hyperlink>
          </w:p>
          <w:p w14:paraId="081013D5" w14:textId="77777777" w:rsidR="00B8229B" w:rsidRPr="00B8229B" w:rsidRDefault="00000000" w:rsidP="006A34EB">
            <w:pPr>
              <w:widowControl/>
              <w:numPr>
                <w:ilvl w:val="0"/>
                <w:numId w:val="9"/>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167" w:history="1">
              <w:r w:rsidR="00DE7B76" w:rsidRPr="00B8229B">
                <w:rPr>
                  <w:rStyle w:val="Hyperlink"/>
                  <w:rFonts w:ascii="Tahoma" w:eastAsiaTheme="minorHAnsi" w:hAnsi="Tahoma" w:cs="Tahoma"/>
                  <w:kern w:val="2"/>
                  <w:sz w:val="20"/>
                  <w:szCs w:val="20"/>
                  <w:shd w:val="clear" w:color="auto" w:fill="FFFFFF"/>
                  <w:lang w:val="nl-BE"/>
                  <w14:ligatures w14:val="standardContextual"/>
                </w:rPr>
                <w:t>https://www.woorden.org</w:t>
              </w:r>
            </w:hyperlink>
            <w:r w:rsidR="00AE3533" w:rsidRPr="00B8229B">
              <w:rPr>
                <w:rFonts w:ascii="Tahoma" w:eastAsiaTheme="minorHAnsi" w:hAnsi="Tahoma" w:cs="Tahoma"/>
                <w:color w:val="222233"/>
                <w:kern w:val="2"/>
                <w:sz w:val="20"/>
                <w:szCs w:val="20"/>
                <w:shd w:val="clear" w:color="auto" w:fill="FFFFFF"/>
                <w:lang w:val="nl-BE"/>
                <w14:ligatures w14:val="standardContextual"/>
              </w:rPr>
              <w:t xml:space="preserve"> </w:t>
            </w:r>
          </w:p>
          <w:p w14:paraId="4A0B8C54" w14:textId="77777777" w:rsidR="00B8229B" w:rsidRPr="00B8229B" w:rsidRDefault="00000000" w:rsidP="006B48CB">
            <w:pPr>
              <w:widowControl/>
              <w:numPr>
                <w:ilvl w:val="0"/>
                <w:numId w:val="9"/>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168" w:history="1">
              <w:r w:rsidR="00DE7B76" w:rsidRPr="00B8229B">
                <w:rPr>
                  <w:rStyle w:val="Hyperlink"/>
                  <w:rFonts w:ascii="Tahoma" w:eastAsiaTheme="minorHAnsi" w:hAnsi="Tahoma" w:cs="Tahoma"/>
                  <w:kern w:val="2"/>
                  <w:sz w:val="20"/>
                  <w:szCs w:val="20"/>
                  <w:shd w:val="clear" w:color="auto" w:fill="F8F7FD"/>
                  <w:lang w:val="nl-BE"/>
                  <w14:ligatures w14:val="standardContextual"/>
                </w:rPr>
                <w:t>https://www.larousse.fr</w:t>
              </w:r>
            </w:hyperlink>
            <w:r w:rsidR="00AE3533" w:rsidRPr="00B8229B">
              <w:rPr>
                <w:rFonts w:ascii="Tahoma" w:eastAsiaTheme="minorHAnsi" w:hAnsi="Tahoma" w:cs="Tahoma"/>
                <w:color w:val="444A4D"/>
                <w:kern w:val="2"/>
                <w:sz w:val="20"/>
                <w:szCs w:val="20"/>
                <w:shd w:val="clear" w:color="auto" w:fill="F8F7FD"/>
                <w:lang w:val="nl-BE"/>
                <w14:ligatures w14:val="standardContextual"/>
              </w:rPr>
              <w:t xml:space="preserve"> </w:t>
            </w:r>
          </w:p>
          <w:p w14:paraId="370D0134" w14:textId="7FCBD732" w:rsidR="00AE3533" w:rsidRPr="00B8229B" w:rsidRDefault="00000000" w:rsidP="006B48CB">
            <w:pPr>
              <w:widowControl/>
              <w:numPr>
                <w:ilvl w:val="0"/>
                <w:numId w:val="9"/>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169" w:history="1">
              <w:r w:rsidR="00DE7B76" w:rsidRPr="00B8229B">
                <w:rPr>
                  <w:rStyle w:val="Hyperlink"/>
                  <w:rFonts w:ascii="Tahoma" w:eastAsiaTheme="minorHAnsi" w:hAnsi="Tahoma" w:cs="Tahoma"/>
                  <w:kern w:val="2"/>
                  <w:sz w:val="20"/>
                  <w:szCs w:val="20"/>
                  <w:lang w:val="nl-BE"/>
                  <w14:ligatures w14:val="standardContextual"/>
                </w:rPr>
                <w:t>https://www.lesoir.be</w:t>
              </w:r>
            </w:hyperlink>
            <w:r w:rsidR="00AE3533" w:rsidRPr="00B8229B">
              <w:rPr>
                <w:rFonts w:ascii="Tahoma" w:eastAsiaTheme="minorHAnsi" w:hAnsi="Tahoma" w:cs="Tahoma"/>
                <w:kern w:val="2"/>
                <w:sz w:val="20"/>
                <w:szCs w:val="20"/>
                <w:lang w:val="nl-BE"/>
                <w14:ligatures w14:val="standardContextual"/>
              </w:rPr>
              <w:t xml:space="preserve"> </w:t>
            </w:r>
          </w:p>
          <w:p w14:paraId="08F3E962" w14:textId="0F385DF6" w:rsidR="00AE3533" w:rsidRPr="00523370" w:rsidRDefault="00000000" w:rsidP="00AE3533">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170" w:history="1">
              <w:r w:rsidR="00DE7B76" w:rsidRPr="003E3190">
                <w:rPr>
                  <w:rStyle w:val="Hyperlink"/>
                  <w:rFonts w:ascii="Tahoma" w:eastAsiaTheme="minorHAnsi" w:hAnsi="Tahoma" w:cs="Tahoma"/>
                  <w:kern w:val="2"/>
                  <w:sz w:val="20"/>
                  <w:szCs w:val="20"/>
                  <w:lang w:val="nl-BE"/>
                  <w14:ligatures w14:val="standardContextual"/>
                </w:rPr>
                <w:t>https://www.santementale.fr</w:t>
              </w:r>
            </w:hyperlink>
          </w:p>
        </w:tc>
      </w:tr>
    </w:tbl>
    <w:p w14:paraId="0AF436DE" w14:textId="77777777" w:rsidR="00AE3533" w:rsidRDefault="00AE3533"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AC53C0" w:rsidRPr="003E2D86" w14:paraId="2E1E68F6"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2FACD46" w14:textId="77777777" w:rsidR="00AC53C0" w:rsidRPr="003E2D86" w:rsidRDefault="00AC53C0" w:rsidP="00AC53C0">
            <w:pPr>
              <w:widowControl/>
              <w:autoSpaceDE/>
              <w:autoSpaceDN/>
              <w:textAlignment w:val="baseline"/>
              <w:rPr>
                <w:rFonts w:ascii="Tahoma" w:eastAsia="Times New Roman" w:hAnsi="Tahoma" w:cs="Tahoma"/>
                <w:kern w:val="2"/>
                <w:sz w:val="20"/>
                <w:szCs w:val="20"/>
                <w:lang w:eastAsia="nl-NL"/>
                <w14:ligatures w14:val="standardContextual"/>
              </w:rPr>
            </w:pPr>
            <w:r w:rsidRPr="003E2D86">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AA1D968" w14:textId="77777777" w:rsidR="00AC53C0" w:rsidRPr="003E2D86" w:rsidRDefault="00AC53C0" w:rsidP="00AC53C0">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3E2D86">
              <w:rPr>
                <w:rFonts w:ascii="Tahoma" w:eastAsia="Times New Roman" w:hAnsi="Tahoma" w:cs="Tahoma"/>
                <w:kern w:val="2"/>
                <w:sz w:val="20"/>
                <w:szCs w:val="20"/>
                <w:lang w:eastAsia="nl-NL"/>
                <w14:ligatures w14:val="standardContextual"/>
              </w:rPr>
              <w:t>Problème</w:t>
            </w:r>
            <w:proofErr w:type="spellEnd"/>
            <w:r w:rsidRPr="003E2D86">
              <w:rPr>
                <w:rFonts w:ascii="Tahoma" w:eastAsia="Times New Roman" w:hAnsi="Tahoma" w:cs="Tahoma"/>
                <w:kern w:val="2"/>
                <w:sz w:val="20"/>
                <w:szCs w:val="20"/>
                <w:lang w:eastAsia="nl-NL"/>
                <w14:ligatures w14:val="standardContextual"/>
              </w:rPr>
              <w:t xml:space="preserve"> </w:t>
            </w:r>
            <w:proofErr w:type="spellStart"/>
            <w:r w:rsidRPr="003E2D86">
              <w:rPr>
                <w:rFonts w:ascii="Tahoma" w:eastAsia="Times New Roman" w:hAnsi="Tahoma" w:cs="Tahoma"/>
                <w:kern w:val="2"/>
                <w:sz w:val="20"/>
                <w:szCs w:val="20"/>
                <w:lang w:eastAsia="nl-NL"/>
                <w14:ligatures w14:val="standardContextual"/>
              </w:rPr>
              <w:t>lexicologique</w:t>
            </w:r>
            <w:proofErr w:type="spellEnd"/>
          </w:p>
        </w:tc>
      </w:tr>
      <w:tr w:rsidR="00AC53C0" w:rsidRPr="003E2D86" w14:paraId="2501BD0D"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AD7AB5" w14:textId="77777777" w:rsidR="00AC53C0" w:rsidRPr="003E2D86" w:rsidRDefault="00AC53C0" w:rsidP="00AC53C0">
            <w:pPr>
              <w:widowControl/>
              <w:autoSpaceDE/>
              <w:autoSpaceDN/>
              <w:textAlignment w:val="baseline"/>
              <w:rPr>
                <w:rFonts w:ascii="Tahoma" w:eastAsia="Times New Roman" w:hAnsi="Tahoma" w:cs="Tahoma"/>
                <w:kern w:val="2"/>
                <w:sz w:val="20"/>
                <w:szCs w:val="20"/>
                <w:lang w:eastAsia="nl-NL"/>
                <w14:ligatures w14:val="standardContextual"/>
              </w:rPr>
            </w:pPr>
            <w:r w:rsidRPr="003E2D86">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D496DB0" w14:textId="77777777" w:rsidR="00AC53C0" w:rsidRPr="003E2D86" w:rsidRDefault="00AC53C0" w:rsidP="00AC53C0">
            <w:pPr>
              <w:widowControl/>
              <w:autoSpaceDE/>
              <w:autoSpaceDN/>
              <w:textAlignment w:val="baseline"/>
              <w:rPr>
                <w:rFonts w:ascii="Tahoma" w:eastAsia="Times New Roman" w:hAnsi="Tahoma" w:cs="Tahoma"/>
                <w:kern w:val="2"/>
                <w:sz w:val="20"/>
                <w:szCs w:val="20"/>
                <w:lang w:val="nl-BE" w:eastAsia="nl-NL"/>
                <w14:ligatures w14:val="standardContextual"/>
              </w:rPr>
            </w:pPr>
            <w:r w:rsidRPr="003E2D86">
              <w:rPr>
                <w:rFonts w:ascii="Tahoma" w:eastAsia="Times New Roman" w:hAnsi="Tahoma" w:cs="Tahoma"/>
                <w:kern w:val="2"/>
                <w:sz w:val="20"/>
                <w:szCs w:val="20"/>
                <w:lang w:val="nl-BE" w:eastAsia="nl-NL"/>
                <w14:ligatures w14:val="standardContextual"/>
              </w:rPr>
              <w:t>drummen</w:t>
            </w:r>
          </w:p>
        </w:tc>
      </w:tr>
      <w:tr w:rsidR="00AC53C0" w:rsidRPr="003E2D86" w14:paraId="4D73F6AF"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EBE5378" w14:textId="77777777" w:rsidR="00AC53C0" w:rsidRPr="003E2D86" w:rsidRDefault="00AC53C0" w:rsidP="00AC53C0">
            <w:pPr>
              <w:widowControl/>
              <w:autoSpaceDE/>
              <w:autoSpaceDN/>
              <w:textAlignment w:val="baseline"/>
              <w:rPr>
                <w:rFonts w:ascii="Tahoma" w:eastAsia="Times New Roman" w:hAnsi="Tahoma" w:cs="Tahoma"/>
                <w:kern w:val="2"/>
                <w:sz w:val="20"/>
                <w:szCs w:val="20"/>
                <w:lang w:eastAsia="nl-NL"/>
                <w14:ligatures w14:val="standardContextual"/>
              </w:rPr>
            </w:pPr>
            <w:r w:rsidRPr="003E2D86">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9501D3" w14:textId="77777777" w:rsidR="00AC53C0" w:rsidRPr="003E2D86" w:rsidRDefault="00AC53C0" w:rsidP="00AC53C0">
            <w:pPr>
              <w:widowControl/>
              <w:autoSpaceDE/>
              <w:autoSpaceDN/>
              <w:textAlignment w:val="baseline"/>
              <w:rPr>
                <w:rFonts w:ascii="Tahoma" w:eastAsia="Times New Roman" w:hAnsi="Tahoma" w:cs="Tahoma"/>
                <w:kern w:val="2"/>
                <w:sz w:val="20"/>
                <w:szCs w:val="20"/>
                <w:lang w:val="fr-BE" w:eastAsia="nl-NL"/>
                <w14:ligatures w14:val="standardContextual"/>
              </w:rPr>
            </w:pPr>
            <w:r w:rsidRPr="003E2D86">
              <w:rPr>
                <w:rFonts w:ascii="Tahoma" w:eastAsia="Times New Roman" w:hAnsi="Tahoma" w:cs="Tahoma"/>
                <w:kern w:val="2"/>
                <w:sz w:val="20"/>
                <w:szCs w:val="20"/>
                <w:lang w:val="fr-BE" w:eastAsia="nl-NL"/>
                <w14:ligatures w14:val="standardContextual"/>
              </w:rPr>
              <w:t>tambouriner</w:t>
            </w:r>
          </w:p>
        </w:tc>
      </w:tr>
      <w:tr w:rsidR="00AC53C0" w:rsidRPr="000254E4" w14:paraId="48B074D1"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4CB7B4D" w14:textId="77777777" w:rsidR="00AC53C0" w:rsidRPr="003E2D86" w:rsidRDefault="00AC53C0" w:rsidP="00AC53C0">
            <w:pPr>
              <w:widowControl/>
              <w:autoSpaceDE/>
              <w:autoSpaceDN/>
              <w:textAlignment w:val="baseline"/>
              <w:rPr>
                <w:rFonts w:ascii="Tahoma" w:eastAsia="Times New Roman" w:hAnsi="Tahoma" w:cs="Tahoma"/>
                <w:kern w:val="2"/>
                <w:sz w:val="20"/>
                <w:szCs w:val="20"/>
                <w:lang w:eastAsia="nl-NL"/>
                <w14:ligatures w14:val="standardContextual"/>
              </w:rPr>
            </w:pPr>
            <w:r w:rsidRPr="003E2D86">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D46301C" w14:textId="77777777" w:rsidR="00AC53C0" w:rsidRPr="003E2D86" w:rsidRDefault="00AC53C0" w:rsidP="00AC53C0">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3E2D86">
              <w:rPr>
                <w:rFonts w:ascii="Tahoma" w:eastAsiaTheme="minorHAnsi" w:hAnsi="Tahoma" w:cs="Tahoma"/>
                <w:kern w:val="2"/>
                <w:sz w:val="20"/>
                <w:szCs w:val="20"/>
                <w:lang w:val="fr-BE"/>
                <w14:ligatures w14:val="standardContextual"/>
              </w:rPr>
              <w:t>‘</w:t>
            </w:r>
            <w:proofErr w:type="spellStart"/>
            <w:r w:rsidRPr="003E2D86">
              <w:rPr>
                <w:rFonts w:ascii="Tahoma" w:eastAsiaTheme="minorHAnsi" w:hAnsi="Tahoma" w:cs="Tahoma"/>
                <w:kern w:val="2"/>
                <w:sz w:val="20"/>
                <w:szCs w:val="20"/>
                <w:lang w:val="fr-BE"/>
                <w14:ligatures w14:val="standardContextual"/>
              </w:rPr>
              <w:t>drummen</w:t>
            </w:r>
            <w:proofErr w:type="spellEnd"/>
            <w:r w:rsidRPr="003E2D86">
              <w:rPr>
                <w:rFonts w:ascii="Tahoma" w:eastAsiaTheme="minorHAnsi" w:hAnsi="Tahoma" w:cs="Tahoma"/>
                <w:kern w:val="2"/>
                <w:sz w:val="20"/>
                <w:szCs w:val="20"/>
                <w:lang w:val="fr-BE"/>
                <w14:ligatures w14:val="standardContextual"/>
              </w:rPr>
              <w:t xml:space="preserve">’ peut se traduire par ‘jouer de la batterie’. Il est cependant probable que Martina n'ait jamais apporté un kit de batterie complet pour ses séances. Par conséquent, le terme ‘tambouriner’ est plus approprié, car elle pouvait apporter un petit tambour. Elle travaillait dans une institution (‘in de </w:t>
            </w:r>
            <w:proofErr w:type="spellStart"/>
            <w:r w:rsidRPr="003E2D86">
              <w:rPr>
                <w:rFonts w:ascii="Tahoma" w:eastAsiaTheme="minorHAnsi" w:hAnsi="Tahoma" w:cs="Tahoma"/>
                <w:kern w:val="2"/>
                <w:sz w:val="20"/>
                <w:szCs w:val="20"/>
                <w:lang w:val="fr-BE"/>
                <w14:ligatures w14:val="standardContextual"/>
              </w:rPr>
              <w:t>instelling</w:t>
            </w:r>
            <w:proofErr w:type="spellEnd"/>
            <w:r w:rsidRPr="003E2D86">
              <w:rPr>
                <w:rFonts w:ascii="Tahoma" w:eastAsiaTheme="minorHAnsi" w:hAnsi="Tahoma" w:cs="Tahoma"/>
                <w:kern w:val="2"/>
                <w:sz w:val="20"/>
                <w:szCs w:val="20"/>
                <w:lang w:val="fr-BE"/>
                <w14:ligatures w14:val="standardContextual"/>
              </w:rPr>
              <w:t xml:space="preserve"> </w:t>
            </w:r>
            <w:proofErr w:type="spellStart"/>
            <w:r w:rsidRPr="003E2D86">
              <w:rPr>
                <w:rFonts w:ascii="Tahoma" w:eastAsiaTheme="minorHAnsi" w:hAnsi="Tahoma" w:cs="Tahoma"/>
                <w:kern w:val="2"/>
                <w:sz w:val="20"/>
                <w:szCs w:val="20"/>
                <w:lang w:val="fr-BE"/>
                <w14:ligatures w14:val="standardContextual"/>
              </w:rPr>
              <w:t>waar</w:t>
            </w:r>
            <w:proofErr w:type="spellEnd"/>
            <w:r w:rsidRPr="003E2D86">
              <w:rPr>
                <w:rFonts w:ascii="Tahoma" w:eastAsiaTheme="minorHAnsi" w:hAnsi="Tahoma" w:cs="Tahoma"/>
                <w:kern w:val="2"/>
                <w:sz w:val="20"/>
                <w:szCs w:val="20"/>
                <w:lang w:val="fr-BE"/>
                <w14:ligatures w14:val="standardContextual"/>
              </w:rPr>
              <w:t xml:space="preserve"> ik </w:t>
            </w:r>
            <w:proofErr w:type="spellStart"/>
            <w:r w:rsidRPr="003E2D86">
              <w:rPr>
                <w:rFonts w:ascii="Tahoma" w:eastAsiaTheme="minorHAnsi" w:hAnsi="Tahoma" w:cs="Tahoma"/>
                <w:kern w:val="2"/>
                <w:sz w:val="20"/>
                <w:szCs w:val="20"/>
                <w:lang w:val="fr-BE"/>
                <w14:ligatures w14:val="standardContextual"/>
              </w:rPr>
              <w:t>werkte</w:t>
            </w:r>
            <w:proofErr w:type="spellEnd"/>
            <w:r w:rsidRPr="003E2D86">
              <w:rPr>
                <w:rFonts w:ascii="Tahoma" w:eastAsiaTheme="minorHAnsi" w:hAnsi="Tahoma" w:cs="Tahoma"/>
                <w:kern w:val="2"/>
                <w:sz w:val="20"/>
                <w:szCs w:val="20"/>
                <w:lang w:val="fr-BE"/>
                <w14:ligatures w14:val="standardContextual"/>
              </w:rPr>
              <w:t>’), donc elle ne pouvait apporter un kit de batterie complet. Il s’agit donc plutôt de ‘</w:t>
            </w:r>
            <w:proofErr w:type="spellStart"/>
            <w:r w:rsidRPr="003E2D86">
              <w:rPr>
                <w:rFonts w:ascii="Tahoma" w:eastAsiaTheme="minorHAnsi" w:hAnsi="Tahoma" w:cs="Tahoma"/>
                <w:kern w:val="2"/>
                <w:sz w:val="20"/>
                <w:szCs w:val="20"/>
                <w:lang w:val="fr-BE"/>
                <w14:ligatures w14:val="standardContextual"/>
              </w:rPr>
              <w:t>trommelen</w:t>
            </w:r>
            <w:proofErr w:type="spellEnd"/>
            <w:r w:rsidRPr="003E2D86">
              <w:rPr>
                <w:rFonts w:ascii="Tahoma" w:eastAsiaTheme="minorHAnsi" w:hAnsi="Tahoma" w:cs="Tahoma"/>
                <w:kern w:val="2"/>
                <w:sz w:val="20"/>
                <w:szCs w:val="20"/>
                <w:lang w:val="fr-BE"/>
                <w14:ligatures w14:val="standardContextual"/>
              </w:rPr>
              <w:t>’, qui se traduit par ‘tambouriner’.</w:t>
            </w:r>
          </w:p>
        </w:tc>
      </w:tr>
      <w:tr w:rsidR="00AC53C0" w:rsidRPr="003E2D86" w14:paraId="405CEC32"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47E5D2E" w14:textId="77777777" w:rsidR="00AC53C0" w:rsidRPr="003E2D86" w:rsidRDefault="00AC53C0" w:rsidP="00AC53C0">
            <w:pPr>
              <w:widowControl/>
              <w:autoSpaceDE/>
              <w:autoSpaceDN/>
              <w:textAlignment w:val="baseline"/>
              <w:rPr>
                <w:rFonts w:ascii="Tahoma" w:eastAsia="Times New Roman" w:hAnsi="Tahoma" w:cs="Tahoma"/>
                <w:kern w:val="2"/>
                <w:sz w:val="20"/>
                <w:szCs w:val="20"/>
                <w:lang w:eastAsia="nl-NL"/>
                <w14:ligatures w14:val="standardContextual"/>
              </w:rPr>
            </w:pPr>
            <w:r w:rsidRPr="003E2D86">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EC96CB9" w14:textId="77777777" w:rsidR="00AC53C0" w:rsidRPr="003E2D86" w:rsidRDefault="00AC53C0" w:rsidP="00AC53C0">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3E2D86">
              <w:rPr>
                <w:rFonts w:ascii="Tahoma" w:eastAsiaTheme="minorHAnsi" w:hAnsi="Tahoma" w:cs="Tahoma"/>
                <w:kern w:val="2"/>
                <w:sz w:val="20"/>
                <w:szCs w:val="20"/>
                <w14:ligatures w14:val="standardContextual"/>
              </w:rPr>
              <w:t>Le Van Dale</w:t>
            </w:r>
          </w:p>
        </w:tc>
      </w:tr>
    </w:tbl>
    <w:p w14:paraId="721DDED9" w14:textId="77777777" w:rsidR="00AE3533" w:rsidRDefault="00AE3533" w:rsidP="007B00F3">
      <w:pPr>
        <w:spacing w:line="312" w:lineRule="auto"/>
        <w:rPr>
          <w:lang w:val="nl-BE"/>
        </w:rPr>
      </w:pPr>
    </w:p>
    <w:p w14:paraId="162501C4" w14:textId="77777777" w:rsidR="00E6155F" w:rsidRDefault="00E6155F">
      <w:pPr>
        <w:widowControl/>
        <w:autoSpaceDE/>
        <w:autoSpaceDN/>
        <w:spacing w:after="160" w:line="259" w:lineRule="auto"/>
        <w:rPr>
          <w:rFonts w:ascii="Tahoma" w:eastAsia="Times New Roman" w:hAnsi="Tahoma" w:cs="Tahoma"/>
          <w:b/>
          <w:bCs/>
          <w:sz w:val="20"/>
          <w:szCs w:val="20"/>
          <w:lang w:val="nl-BE" w:eastAsia="nl-BE"/>
        </w:rPr>
      </w:pPr>
      <w:r>
        <w:rPr>
          <w:rFonts w:ascii="Tahoma" w:eastAsia="Times New Roman" w:hAnsi="Tahoma" w:cs="Tahoma"/>
          <w:b/>
          <w:bCs/>
          <w:sz w:val="20"/>
          <w:szCs w:val="20"/>
          <w:lang w:val="nl-BE" w:eastAsia="nl-BE"/>
        </w:rPr>
        <w:br w:type="page"/>
      </w:r>
    </w:p>
    <w:p w14:paraId="15F7D59C" w14:textId="752B388A" w:rsidR="00871F7C" w:rsidRPr="00B97EF4" w:rsidRDefault="00871F7C" w:rsidP="00936746">
      <w:pPr>
        <w:spacing w:line="312" w:lineRule="auto"/>
        <w:rPr>
          <w:rFonts w:ascii="Tahoma" w:eastAsia="Times New Roman" w:hAnsi="Tahoma" w:cs="Tahoma"/>
          <w:b/>
          <w:bCs/>
          <w:sz w:val="20"/>
          <w:szCs w:val="20"/>
          <w:lang w:val="nl-BE" w:eastAsia="nl-BE"/>
        </w:rPr>
      </w:pPr>
      <w:r w:rsidRPr="00B97EF4">
        <w:rPr>
          <w:rFonts w:ascii="Tahoma" w:eastAsia="Times New Roman" w:hAnsi="Tahoma" w:cs="Tahoma"/>
          <w:b/>
          <w:bCs/>
          <w:sz w:val="20"/>
          <w:szCs w:val="20"/>
          <w:lang w:val="nl-BE" w:eastAsia="nl-BE"/>
        </w:rPr>
        <w:lastRenderedPageBreak/>
        <w:t>Muziektherapie betekent mogelijk het begin van een nieuw bestaan?</w:t>
      </w:r>
    </w:p>
    <w:p w14:paraId="5FCA7CF0" w14:textId="77777777" w:rsidR="00871F7C" w:rsidRPr="00B97EF4" w:rsidRDefault="00871F7C" w:rsidP="00936746">
      <w:pPr>
        <w:spacing w:line="312" w:lineRule="auto"/>
        <w:rPr>
          <w:rFonts w:ascii="Tahoma" w:eastAsia="Times New Roman" w:hAnsi="Tahoma" w:cs="Tahoma"/>
          <w:sz w:val="20"/>
          <w:szCs w:val="20"/>
          <w:lang w:val="fr-BE" w:eastAsia="nl-BE"/>
        </w:rPr>
      </w:pPr>
      <w:r w:rsidRPr="00B97EF4">
        <w:rPr>
          <w:rFonts w:ascii="Tahoma" w:eastAsia="Times New Roman" w:hAnsi="Tahoma" w:cs="Tahoma"/>
          <w:sz w:val="20"/>
          <w:szCs w:val="20"/>
          <w:lang w:val="nl-BE" w:eastAsia="nl-BE"/>
        </w:rPr>
        <w:t xml:space="preserve">“Absoluut. Ik behandelde ooit een vrouw die heel lang in de gevangenis had gezeten voor ze bij ons in de kliniek kwam. Ze had geen vertrouwen meer in de hulpverlening. Ik zou met haar gaan zingen, maar als je zingt, laat je horen wie je bent en weerspiegel je een stukje van je ziel. Ik merkte dat ze heel bang was om haar stem te laten horen. We zijn toen begonnen met het zachtjes </w:t>
      </w:r>
      <w:proofErr w:type="spellStart"/>
      <w:r w:rsidRPr="00B97EF4">
        <w:rPr>
          <w:rFonts w:ascii="Tahoma" w:eastAsia="Times New Roman" w:hAnsi="Tahoma" w:cs="Tahoma"/>
          <w:sz w:val="20"/>
          <w:szCs w:val="20"/>
          <w:lang w:val="nl-BE" w:eastAsia="nl-BE"/>
        </w:rPr>
        <w:t>meeneuriën</w:t>
      </w:r>
      <w:proofErr w:type="spellEnd"/>
      <w:r w:rsidRPr="00B97EF4">
        <w:rPr>
          <w:rFonts w:ascii="Tahoma" w:eastAsia="Times New Roman" w:hAnsi="Tahoma" w:cs="Tahoma"/>
          <w:sz w:val="20"/>
          <w:szCs w:val="20"/>
          <w:lang w:val="nl-BE" w:eastAsia="nl-BE"/>
        </w:rPr>
        <w:t xml:space="preserve"> met muziek van Céline Dion, want daar hield ze erg van. Dat deden we samen. Op een gegeven moment zongen we allebei in een microfoon, zodat onze stemmen wat meer te horen waren. Nog later mocht mijn microfoon wat stiller, zodat haar stem harder weerklonk. </w:t>
      </w:r>
      <w:r w:rsidRPr="00B97EF4">
        <w:rPr>
          <w:rFonts w:ascii="Tahoma" w:eastAsia="Times New Roman" w:hAnsi="Tahoma" w:cs="Tahoma"/>
          <w:sz w:val="20"/>
          <w:szCs w:val="20"/>
          <w:lang w:val="fr-BE" w:eastAsia="nl-BE"/>
        </w:rPr>
        <w:t xml:space="preserve">Dat </w:t>
      </w:r>
      <w:proofErr w:type="spellStart"/>
      <w:r w:rsidRPr="00B97EF4">
        <w:rPr>
          <w:rFonts w:ascii="Tahoma" w:eastAsia="Times New Roman" w:hAnsi="Tahoma" w:cs="Tahoma"/>
          <w:sz w:val="20"/>
          <w:szCs w:val="20"/>
          <w:lang w:val="fr-BE" w:eastAsia="nl-BE"/>
        </w:rPr>
        <w:t>was</w:t>
      </w:r>
      <w:proofErr w:type="spellEnd"/>
      <w:r w:rsidRPr="00B97EF4">
        <w:rPr>
          <w:rFonts w:ascii="Tahoma" w:eastAsia="Times New Roman" w:hAnsi="Tahoma" w:cs="Tahoma"/>
          <w:sz w:val="20"/>
          <w:szCs w:val="20"/>
          <w:lang w:val="fr-BE" w:eastAsia="nl-BE"/>
        </w:rPr>
        <w:t xml:space="preserve"> </w:t>
      </w:r>
      <w:proofErr w:type="spellStart"/>
      <w:r w:rsidRPr="00B97EF4">
        <w:rPr>
          <w:rFonts w:ascii="Tahoma" w:eastAsia="Times New Roman" w:hAnsi="Tahoma" w:cs="Tahoma"/>
          <w:sz w:val="20"/>
          <w:szCs w:val="20"/>
          <w:lang w:val="fr-BE" w:eastAsia="nl-BE"/>
        </w:rPr>
        <w:t>een</w:t>
      </w:r>
      <w:proofErr w:type="spellEnd"/>
      <w:r w:rsidRPr="00B97EF4">
        <w:rPr>
          <w:rFonts w:ascii="Tahoma" w:eastAsia="Times New Roman" w:hAnsi="Tahoma" w:cs="Tahoma"/>
          <w:sz w:val="20"/>
          <w:szCs w:val="20"/>
          <w:lang w:val="fr-BE" w:eastAsia="nl-BE"/>
        </w:rPr>
        <w:t xml:space="preserve"> </w:t>
      </w:r>
      <w:proofErr w:type="spellStart"/>
      <w:r w:rsidRPr="00B97EF4">
        <w:rPr>
          <w:rFonts w:ascii="Tahoma" w:eastAsia="Times New Roman" w:hAnsi="Tahoma" w:cs="Tahoma"/>
          <w:sz w:val="20"/>
          <w:szCs w:val="20"/>
          <w:lang w:val="fr-BE" w:eastAsia="nl-BE"/>
        </w:rPr>
        <w:t>proces</w:t>
      </w:r>
      <w:proofErr w:type="spellEnd"/>
      <w:r w:rsidRPr="00B97EF4">
        <w:rPr>
          <w:rFonts w:ascii="Tahoma" w:eastAsia="Times New Roman" w:hAnsi="Tahoma" w:cs="Tahoma"/>
          <w:sz w:val="20"/>
          <w:szCs w:val="20"/>
          <w:lang w:val="fr-BE" w:eastAsia="nl-BE"/>
        </w:rPr>
        <w:t xml:space="preserve"> van </w:t>
      </w:r>
      <w:proofErr w:type="spellStart"/>
      <w:r w:rsidRPr="00B97EF4">
        <w:rPr>
          <w:rFonts w:ascii="Tahoma" w:eastAsia="Times New Roman" w:hAnsi="Tahoma" w:cs="Tahoma"/>
          <w:sz w:val="20"/>
          <w:szCs w:val="20"/>
          <w:lang w:val="fr-BE" w:eastAsia="nl-BE"/>
        </w:rPr>
        <w:t>ettelijke</w:t>
      </w:r>
      <w:proofErr w:type="spellEnd"/>
      <w:r w:rsidRPr="00B97EF4">
        <w:rPr>
          <w:rFonts w:ascii="Tahoma" w:eastAsia="Times New Roman" w:hAnsi="Tahoma" w:cs="Tahoma"/>
          <w:sz w:val="20"/>
          <w:szCs w:val="20"/>
          <w:lang w:val="fr-BE" w:eastAsia="nl-BE"/>
        </w:rPr>
        <w:t xml:space="preserve"> </w:t>
      </w:r>
      <w:proofErr w:type="spellStart"/>
      <w:r w:rsidRPr="00B97EF4">
        <w:rPr>
          <w:rFonts w:ascii="Tahoma" w:eastAsia="Times New Roman" w:hAnsi="Tahoma" w:cs="Tahoma"/>
          <w:sz w:val="20"/>
          <w:szCs w:val="20"/>
          <w:lang w:val="fr-BE" w:eastAsia="nl-BE"/>
        </w:rPr>
        <w:t>maanden</w:t>
      </w:r>
      <w:proofErr w:type="spellEnd"/>
      <w:r w:rsidRPr="00B97EF4">
        <w:rPr>
          <w:rFonts w:ascii="Tahoma" w:eastAsia="Times New Roman" w:hAnsi="Tahoma" w:cs="Tahoma"/>
          <w:sz w:val="20"/>
          <w:szCs w:val="20"/>
          <w:lang w:val="fr-BE" w:eastAsia="nl-BE"/>
        </w:rPr>
        <w:t>.</w:t>
      </w:r>
    </w:p>
    <w:p w14:paraId="2BBE25F1" w14:textId="77777777" w:rsidR="00936746" w:rsidRPr="00B97EF4" w:rsidRDefault="00936746" w:rsidP="00936746">
      <w:pPr>
        <w:spacing w:line="312" w:lineRule="auto"/>
        <w:rPr>
          <w:rFonts w:ascii="Tahoma" w:eastAsia="Times New Roman" w:hAnsi="Tahoma" w:cs="Tahoma"/>
          <w:sz w:val="20"/>
          <w:szCs w:val="20"/>
          <w:lang w:val="fr-BE" w:eastAsia="nl-BE"/>
        </w:rPr>
      </w:pPr>
    </w:p>
    <w:p w14:paraId="69188759" w14:textId="7477CEBC" w:rsidR="00936746" w:rsidRPr="00B97EF4" w:rsidRDefault="00936746" w:rsidP="00936746">
      <w:pPr>
        <w:spacing w:line="312" w:lineRule="auto"/>
        <w:rPr>
          <w:rFonts w:ascii="Tahoma" w:eastAsia="Times New Roman" w:hAnsi="Tahoma" w:cs="Tahoma"/>
          <w:b/>
          <w:bCs/>
          <w:sz w:val="20"/>
          <w:szCs w:val="20"/>
          <w:lang w:val="fr-BE" w:eastAsia="nl-BE"/>
        </w:rPr>
      </w:pPr>
      <w:r w:rsidRPr="00B97EF4">
        <w:rPr>
          <w:rFonts w:ascii="Tahoma" w:eastAsia="Times New Roman" w:hAnsi="Tahoma" w:cs="Tahoma"/>
          <w:b/>
          <w:bCs/>
          <w:sz w:val="20"/>
          <w:szCs w:val="20"/>
          <w:lang w:val="fr-BE" w:eastAsia="nl-BE"/>
        </w:rPr>
        <w:t>La musicothérapie peut être le début d’une nouvelle vie ?</w:t>
      </w:r>
    </w:p>
    <w:p w14:paraId="13649D6B" w14:textId="0E456EB5" w:rsidR="00871F7C" w:rsidRDefault="00936746" w:rsidP="007B00F3">
      <w:pPr>
        <w:spacing w:line="312" w:lineRule="auto"/>
        <w:rPr>
          <w:rFonts w:ascii="Tahoma" w:eastAsia="Times New Roman" w:hAnsi="Tahoma" w:cs="Tahoma"/>
          <w:sz w:val="20"/>
          <w:szCs w:val="20"/>
          <w:lang w:val="fr-BE" w:eastAsia="nl-BE"/>
        </w:rPr>
      </w:pPr>
      <w:r w:rsidRPr="00B97EF4">
        <w:rPr>
          <w:rFonts w:ascii="Tahoma" w:eastAsia="Times New Roman" w:hAnsi="Tahoma" w:cs="Tahoma"/>
          <w:sz w:val="20"/>
          <w:szCs w:val="20"/>
          <w:lang w:val="fr-BE" w:eastAsia="nl-BE"/>
        </w:rPr>
        <w:t>« Absolument. J’ai traité une fois une femme qui avait fait de la prison très longtemps avant de venir chez nous dans l’institution. Elle n’avait plus confiance en l’assistance. J’allais chanter avec elle, mais quand on chante, on fait entendre qui on est et on reflète une partie de notre âme.</w:t>
      </w:r>
      <w:r w:rsidR="008E6E9A">
        <w:rPr>
          <w:rFonts w:ascii="Tahoma" w:eastAsia="Times New Roman" w:hAnsi="Tahoma" w:cs="Tahoma"/>
          <w:sz w:val="20"/>
          <w:szCs w:val="20"/>
          <w:lang w:val="fr-BE" w:eastAsia="nl-BE"/>
        </w:rPr>
        <w:t xml:space="preserve"> </w:t>
      </w:r>
      <w:r w:rsidRPr="00B97EF4">
        <w:rPr>
          <w:rFonts w:ascii="Tahoma" w:eastAsia="Times New Roman" w:hAnsi="Tahoma" w:cs="Tahoma"/>
          <w:sz w:val="20"/>
          <w:szCs w:val="20"/>
          <w:lang w:val="fr-BE" w:eastAsia="nl-BE"/>
        </w:rPr>
        <w:t>J’ai remarqué qu’elle avait très peur de faire entendre sa voix. Nous avons alors commencé à chantonner doucement sur la musique de Céline Dion, parce qu’elle aimait beaucoup ça. Nous le faisions ensemble. À un moment donné, nous avons toutes les deux chanté dans un micro, pour que nos voix soient un peu plus audibles. Encore plus tard, elle m’a permis de diminuer un peu le volume de mon micro, pour que sa voix résonne plus fort. Ça a été un processus de plusieurs mois.</w:t>
      </w:r>
    </w:p>
    <w:p w14:paraId="6B002973" w14:textId="77777777" w:rsidR="00B60DE2" w:rsidRDefault="00B60DE2"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3D726E" w:rsidRPr="00755170" w14:paraId="6859F46D"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8D8367" w14:textId="77777777" w:rsidR="003D726E" w:rsidRPr="00755170" w:rsidRDefault="003D726E" w:rsidP="003D726E">
            <w:pPr>
              <w:widowControl/>
              <w:autoSpaceDE/>
              <w:autoSpaceDN/>
              <w:textAlignment w:val="baseline"/>
              <w:rPr>
                <w:rFonts w:ascii="Tahoma" w:eastAsia="Times New Roman" w:hAnsi="Tahoma" w:cs="Tahoma"/>
                <w:kern w:val="2"/>
                <w:sz w:val="20"/>
                <w:szCs w:val="20"/>
                <w:lang w:eastAsia="nl-NL"/>
                <w14:ligatures w14:val="standardContextual"/>
              </w:rPr>
            </w:pPr>
            <w:r w:rsidRPr="00755170">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F6CE6E" w14:textId="77777777" w:rsidR="003D726E" w:rsidRPr="00755170" w:rsidRDefault="003D726E" w:rsidP="003D726E">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755170">
              <w:rPr>
                <w:rFonts w:ascii="Tahoma" w:eastAsia="Times New Roman" w:hAnsi="Tahoma" w:cs="Tahoma"/>
                <w:kern w:val="2"/>
                <w:sz w:val="20"/>
                <w:szCs w:val="20"/>
                <w:lang w:eastAsia="nl-NL"/>
                <w14:ligatures w14:val="standardContextual"/>
              </w:rPr>
              <w:t>Problème</w:t>
            </w:r>
            <w:proofErr w:type="spellEnd"/>
            <w:r w:rsidRPr="00755170">
              <w:rPr>
                <w:rFonts w:ascii="Tahoma" w:eastAsia="Times New Roman" w:hAnsi="Tahoma" w:cs="Tahoma"/>
                <w:kern w:val="2"/>
                <w:sz w:val="20"/>
                <w:szCs w:val="20"/>
                <w:lang w:eastAsia="nl-NL"/>
                <w14:ligatures w14:val="standardContextual"/>
              </w:rPr>
              <w:t xml:space="preserve"> </w:t>
            </w:r>
            <w:proofErr w:type="spellStart"/>
            <w:r w:rsidRPr="00755170">
              <w:rPr>
                <w:rFonts w:ascii="Tahoma" w:eastAsia="Times New Roman" w:hAnsi="Tahoma" w:cs="Tahoma"/>
                <w:kern w:val="2"/>
                <w:sz w:val="20"/>
                <w:szCs w:val="20"/>
                <w:lang w:eastAsia="nl-NL"/>
                <w14:ligatures w14:val="standardContextual"/>
              </w:rPr>
              <w:t>lexicologique</w:t>
            </w:r>
            <w:proofErr w:type="spellEnd"/>
          </w:p>
        </w:tc>
      </w:tr>
      <w:tr w:rsidR="003D726E" w:rsidRPr="00755170" w14:paraId="02D3B8C4"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E02E8B7" w14:textId="77777777" w:rsidR="003D726E" w:rsidRPr="00755170" w:rsidRDefault="003D726E" w:rsidP="003D726E">
            <w:pPr>
              <w:widowControl/>
              <w:autoSpaceDE/>
              <w:autoSpaceDN/>
              <w:textAlignment w:val="baseline"/>
              <w:rPr>
                <w:rFonts w:ascii="Tahoma" w:eastAsia="Times New Roman" w:hAnsi="Tahoma" w:cs="Tahoma"/>
                <w:kern w:val="2"/>
                <w:sz w:val="20"/>
                <w:szCs w:val="20"/>
                <w:lang w:eastAsia="nl-NL"/>
                <w14:ligatures w14:val="standardContextual"/>
              </w:rPr>
            </w:pPr>
            <w:r w:rsidRPr="00755170">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0A69CA2" w14:textId="77777777" w:rsidR="003D726E" w:rsidRPr="00755170" w:rsidRDefault="003D726E" w:rsidP="003D726E">
            <w:pPr>
              <w:widowControl/>
              <w:autoSpaceDE/>
              <w:autoSpaceDN/>
              <w:textAlignment w:val="baseline"/>
              <w:rPr>
                <w:rFonts w:ascii="Tahoma" w:eastAsia="Times New Roman" w:hAnsi="Tahoma" w:cs="Tahoma"/>
                <w:kern w:val="2"/>
                <w:sz w:val="20"/>
                <w:szCs w:val="20"/>
                <w:lang w:val="nl-BE" w:eastAsia="nl-NL"/>
                <w14:ligatures w14:val="standardContextual"/>
              </w:rPr>
            </w:pPr>
            <w:r w:rsidRPr="00755170">
              <w:rPr>
                <w:rFonts w:ascii="Tahoma" w:eastAsia="Times New Roman" w:hAnsi="Tahoma" w:cs="Tahoma"/>
                <w:kern w:val="2"/>
                <w:sz w:val="20"/>
                <w:szCs w:val="20"/>
                <w:lang w:val="nl-BE" w:eastAsia="nl-NL"/>
                <w14:ligatures w14:val="standardContextual"/>
              </w:rPr>
              <w:t>hulpverlening</w:t>
            </w:r>
          </w:p>
        </w:tc>
      </w:tr>
      <w:tr w:rsidR="003D726E" w:rsidRPr="00755170" w14:paraId="70D2441F"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63D660" w14:textId="77777777" w:rsidR="003D726E" w:rsidRPr="00755170" w:rsidRDefault="003D726E" w:rsidP="003D726E">
            <w:pPr>
              <w:widowControl/>
              <w:autoSpaceDE/>
              <w:autoSpaceDN/>
              <w:textAlignment w:val="baseline"/>
              <w:rPr>
                <w:rFonts w:ascii="Tahoma" w:eastAsia="Times New Roman" w:hAnsi="Tahoma" w:cs="Tahoma"/>
                <w:kern w:val="2"/>
                <w:sz w:val="20"/>
                <w:szCs w:val="20"/>
                <w:lang w:eastAsia="nl-NL"/>
                <w14:ligatures w14:val="standardContextual"/>
              </w:rPr>
            </w:pPr>
            <w:r w:rsidRPr="00755170">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423E9F0" w14:textId="77777777" w:rsidR="003D726E" w:rsidRPr="00755170" w:rsidRDefault="003D726E" w:rsidP="003D726E">
            <w:pPr>
              <w:widowControl/>
              <w:autoSpaceDE/>
              <w:autoSpaceDN/>
              <w:textAlignment w:val="baseline"/>
              <w:rPr>
                <w:rFonts w:ascii="Tahoma" w:eastAsia="Times New Roman" w:hAnsi="Tahoma" w:cs="Tahoma"/>
                <w:kern w:val="2"/>
                <w:sz w:val="20"/>
                <w:szCs w:val="20"/>
                <w:lang w:val="fr-BE" w:eastAsia="nl-NL"/>
                <w14:ligatures w14:val="standardContextual"/>
              </w:rPr>
            </w:pPr>
            <w:r w:rsidRPr="00755170">
              <w:rPr>
                <w:rFonts w:ascii="Tahoma" w:eastAsia="Times New Roman" w:hAnsi="Tahoma" w:cs="Tahoma"/>
                <w:kern w:val="2"/>
                <w:sz w:val="20"/>
                <w:szCs w:val="20"/>
                <w:lang w:val="fr-BE" w:eastAsia="nl-NL"/>
                <w14:ligatures w14:val="standardContextual"/>
              </w:rPr>
              <w:t>assistance</w:t>
            </w:r>
          </w:p>
        </w:tc>
      </w:tr>
      <w:tr w:rsidR="003D726E" w:rsidRPr="000254E4" w14:paraId="1E5200D7"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D8C5258" w14:textId="77777777" w:rsidR="003D726E" w:rsidRPr="00755170" w:rsidRDefault="003D726E" w:rsidP="003D726E">
            <w:pPr>
              <w:widowControl/>
              <w:autoSpaceDE/>
              <w:autoSpaceDN/>
              <w:textAlignment w:val="baseline"/>
              <w:rPr>
                <w:rFonts w:ascii="Tahoma" w:eastAsia="Times New Roman" w:hAnsi="Tahoma" w:cs="Tahoma"/>
                <w:kern w:val="2"/>
                <w:sz w:val="20"/>
                <w:szCs w:val="20"/>
                <w:lang w:eastAsia="nl-NL"/>
                <w14:ligatures w14:val="standardContextual"/>
              </w:rPr>
            </w:pPr>
            <w:r w:rsidRPr="00755170">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B3FE831" w14:textId="74D6B6F3" w:rsidR="003D726E" w:rsidRPr="00755170" w:rsidRDefault="003D726E" w:rsidP="003D726E">
            <w:pPr>
              <w:widowControl/>
              <w:autoSpaceDE/>
              <w:autoSpaceDN/>
              <w:spacing w:after="160" w:line="259" w:lineRule="auto"/>
              <w:rPr>
                <w:rFonts w:ascii="Tahoma" w:eastAsiaTheme="minorHAnsi" w:hAnsi="Tahoma" w:cs="Tahoma"/>
                <w:kern w:val="2"/>
                <w:sz w:val="20"/>
                <w:szCs w:val="20"/>
                <w:lang w:val="nl-BE"/>
                <w14:ligatures w14:val="standardContextual"/>
              </w:rPr>
            </w:pPr>
            <w:r w:rsidRPr="00755170">
              <w:rPr>
                <w:rFonts w:ascii="Tahoma" w:eastAsiaTheme="minorHAnsi" w:hAnsi="Tahoma" w:cs="Tahoma"/>
                <w:kern w:val="2"/>
                <w:sz w:val="20"/>
                <w:szCs w:val="20"/>
                <w:lang w:val="nl-BE"/>
                <w14:ligatures w14:val="standardContextual"/>
              </w:rPr>
              <w:t>Le Van Dale : ‘hulpverlening = assistance (geïnstitutionaliseerde zorg)</w:t>
            </w:r>
            <w:r w:rsidR="00EA240F">
              <w:rPr>
                <w:rFonts w:ascii="Tahoma" w:eastAsiaTheme="minorHAnsi" w:hAnsi="Tahoma" w:cs="Tahoma"/>
                <w:kern w:val="2"/>
                <w:sz w:val="20"/>
                <w:szCs w:val="20"/>
                <w:lang w:val="nl-BE"/>
                <w14:ligatures w14:val="standardContextual"/>
              </w:rPr>
              <w:t>’</w:t>
            </w:r>
          </w:p>
          <w:p w14:paraId="7DBB5AB1" w14:textId="2FCDA3B4" w:rsidR="003D726E" w:rsidRPr="00755170" w:rsidRDefault="00EA240F" w:rsidP="003D726E">
            <w:pPr>
              <w:widowControl/>
              <w:autoSpaceDE/>
              <w:autoSpaceDN/>
              <w:spacing w:after="160" w:line="259" w:lineRule="auto"/>
              <w:rPr>
                <w:rFonts w:ascii="Tahoma" w:eastAsiaTheme="minorHAnsi" w:hAnsi="Tahoma" w:cs="Tahoma"/>
                <w:kern w:val="2"/>
                <w:sz w:val="20"/>
                <w:szCs w:val="20"/>
                <w:lang w:val="nl-BE"/>
                <w14:ligatures w14:val="standardContextual"/>
              </w:rPr>
            </w:pPr>
            <w:r>
              <w:rPr>
                <w:rFonts w:ascii="Tahoma" w:eastAsiaTheme="minorHAnsi" w:hAnsi="Tahoma" w:cs="Tahoma"/>
                <w:kern w:val="2"/>
                <w:sz w:val="20"/>
                <w:szCs w:val="20"/>
                <w:shd w:val="clear" w:color="auto" w:fill="FFFFFF"/>
                <w:lang w:val="nl-BE"/>
                <w14:ligatures w14:val="standardContextual"/>
              </w:rPr>
              <w:t xml:space="preserve">Le </w:t>
            </w:r>
            <w:r w:rsidR="003D726E" w:rsidRPr="00755170">
              <w:rPr>
                <w:rFonts w:ascii="Tahoma" w:eastAsiaTheme="minorHAnsi" w:hAnsi="Tahoma" w:cs="Tahoma"/>
                <w:kern w:val="2"/>
                <w:sz w:val="20"/>
                <w:szCs w:val="20"/>
                <w:shd w:val="clear" w:color="auto" w:fill="FFFFFF"/>
                <w:lang w:val="nl-BE"/>
                <w14:ligatures w14:val="standardContextual"/>
              </w:rPr>
              <w:t>Dikke Van Dale : ‘hulpverlening = de geïn</w:t>
            </w:r>
            <w:r w:rsidR="003D726E" w:rsidRPr="00755170">
              <w:rPr>
                <w:rFonts w:ascii="Tahoma" w:eastAsiaTheme="minorHAnsi" w:hAnsi="Tahoma" w:cs="Tahoma"/>
                <w:kern w:val="2"/>
                <w:sz w:val="20"/>
                <w:szCs w:val="20"/>
                <w:shd w:val="clear" w:color="auto" w:fill="FFFFFF"/>
                <w:lang w:val="nl-BE"/>
                <w14:ligatures w14:val="standardContextual"/>
              </w:rPr>
              <w:softHyphen/>
              <w:t>sti</w:t>
            </w:r>
            <w:r w:rsidR="003D726E" w:rsidRPr="00755170">
              <w:rPr>
                <w:rFonts w:ascii="Tahoma" w:eastAsiaTheme="minorHAnsi" w:hAnsi="Tahoma" w:cs="Tahoma"/>
                <w:kern w:val="2"/>
                <w:sz w:val="20"/>
                <w:szCs w:val="20"/>
                <w:shd w:val="clear" w:color="auto" w:fill="FFFFFF"/>
                <w:lang w:val="nl-BE"/>
                <w14:ligatures w14:val="standardContextual"/>
              </w:rPr>
              <w:softHyphen/>
              <w:t>tu</w:t>
            </w:r>
            <w:r w:rsidR="003D726E" w:rsidRPr="00755170">
              <w:rPr>
                <w:rFonts w:ascii="Tahoma" w:eastAsiaTheme="minorHAnsi" w:hAnsi="Tahoma" w:cs="Tahoma"/>
                <w:kern w:val="2"/>
                <w:sz w:val="20"/>
                <w:szCs w:val="20"/>
                <w:shd w:val="clear" w:color="auto" w:fill="FFFFFF"/>
                <w:lang w:val="nl-BE"/>
                <w14:ligatures w14:val="standardContextual"/>
              </w:rPr>
              <w:softHyphen/>
              <w:t>ti</w:t>
            </w:r>
            <w:r w:rsidR="003D726E" w:rsidRPr="00755170">
              <w:rPr>
                <w:rFonts w:ascii="Tahoma" w:eastAsiaTheme="minorHAnsi" w:hAnsi="Tahoma" w:cs="Tahoma"/>
                <w:kern w:val="2"/>
                <w:sz w:val="20"/>
                <w:szCs w:val="20"/>
                <w:shd w:val="clear" w:color="auto" w:fill="FFFFFF"/>
                <w:lang w:val="nl-BE"/>
                <w14:ligatures w14:val="standardContextual"/>
              </w:rPr>
              <w:softHyphen/>
              <w:t>o</w:t>
            </w:r>
            <w:r w:rsidR="003D726E" w:rsidRPr="00755170">
              <w:rPr>
                <w:rFonts w:ascii="Tahoma" w:eastAsiaTheme="minorHAnsi" w:hAnsi="Tahoma" w:cs="Tahoma"/>
                <w:kern w:val="2"/>
                <w:sz w:val="20"/>
                <w:szCs w:val="20"/>
                <w:shd w:val="clear" w:color="auto" w:fill="FFFFFF"/>
                <w:lang w:val="nl-BE"/>
                <w14:ligatures w14:val="standardContextual"/>
              </w:rPr>
              <w:softHyphen/>
              <w:t>na</w:t>
            </w:r>
            <w:r w:rsidR="003D726E" w:rsidRPr="00755170">
              <w:rPr>
                <w:rFonts w:ascii="Tahoma" w:eastAsiaTheme="minorHAnsi" w:hAnsi="Tahoma" w:cs="Tahoma"/>
                <w:kern w:val="2"/>
                <w:sz w:val="20"/>
                <w:szCs w:val="20"/>
                <w:shd w:val="clear" w:color="auto" w:fill="FFFFFF"/>
                <w:lang w:val="nl-BE"/>
                <w14:ligatures w14:val="standardContextual"/>
              </w:rPr>
              <w:softHyphen/>
              <w:t>li</w:t>
            </w:r>
            <w:r w:rsidR="003D726E" w:rsidRPr="00755170">
              <w:rPr>
                <w:rFonts w:ascii="Tahoma" w:eastAsiaTheme="minorHAnsi" w:hAnsi="Tahoma" w:cs="Tahoma"/>
                <w:kern w:val="2"/>
                <w:sz w:val="20"/>
                <w:szCs w:val="20"/>
                <w:shd w:val="clear" w:color="auto" w:fill="FFFFFF"/>
                <w:lang w:val="nl-BE"/>
                <w14:ligatures w14:val="standardContextual"/>
              </w:rPr>
              <w:softHyphen/>
              <w:t>seer</w:t>
            </w:r>
            <w:r w:rsidR="003D726E" w:rsidRPr="00755170">
              <w:rPr>
                <w:rFonts w:ascii="Tahoma" w:eastAsiaTheme="minorHAnsi" w:hAnsi="Tahoma" w:cs="Tahoma"/>
                <w:kern w:val="2"/>
                <w:sz w:val="20"/>
                <w:szCs w:val="20"/>
                <w:shd w:val="clear" w:color="auto" w:fill="FFFFFF"/>
                <w:lang w:val="nl-BE"/>
                <w14:ligatures w14:val="standardContextual"/>
              </w:rPr>
              <w:softHyphen/>
              <w:t>de zorg voor men</w:t>
            </w:r>
            <w:r w:rsidR="003D726E" w:rsidRPr="00755170">
              <w:rPr>
                <w:rFonts w:ascii="Tahoma" w:eastAsiaTheme="minorHAnsi" w:hAnsi="Tahoma" w:cs="Tahoma"/>
                <w:kern w:val="2"/>
                <w:sz w:val="20"/>
                <w:szCs w:val="20"/>
                <w:shd w:val="clear" w:color="auto" w:fill="FFFFFF"/>
                <w:lang w:val="nl-BE"/>
                <w14:ligatures w14:val="standardContextual"/>
              </w:rPr>
              <w:softHyphen/>
              <w:t>sen die (m.n. maat</w:t>
            </w:r>
            <w:r w:rsidR="003D726E" w:rsidRPr="00755170">
              <w:rPr>
                <w:rFonts w:ascii="Tahoma" w:eastAsiaTheme="minorHAnsi" w:hAnsi="Tahoma" w:cs="Tahoma"/>
                <w:kern w:val="2"/>
                <w:sz w:val="20"/>
                <w:szCs w:val="20"/>
                <w:shd w:val="clear" w:color="auto" w:fill="FFFFFF"/>
                <w:lang w:val="nl-BE"/>
                <w14:ligatures w14:val="standardContextual"/>
              </w:rPr>
              <w:softHyphen/>
              <w:t>schap</w:t>
            </w:r>
            <w:r w:rsidR="003D726E" w:rsidRPr="00755170">
              <w:rPr>
                <w:rFonts w:ascii="Tahoma" w:eastAsiaTheme="minorHAnsi" w:hAnsi="Tahoma" w:cs="Tahoma"/>
                <w:kern w:val="2"/>
                <w:sz w:val="20"/>
                <w:szCs w:val="20"/>
                <w:shd w:val="clear" w:color="auto" w:fill="FFFFFF"/>
                <w:lang w:val="nl-BE"/>
                <w14:ligatures w14:val="standardContextual"/>
              </w:rPr>
              <w:softHyphen/>
              <w:t>pe</w:t>
            </w:r>
            <w:r w:rsidR="003D726E" w:rsidRPr="00755170">
              <w:rPr>
                <w:rFonts w:ascii="Tahoma" w:eastAsiaTheme="minorHAnsi" w:hAnsi="Tahoma" w:cs="Tahoma"/>
                <w:kern w:val="2"/>
                <w:sz w:val="20"/>
                <w:szCs w:val="20"/>
                <w:shd w:val="clear" w:color="auto" w:fill="FFFFFF"/>
                <w:lang w:val="nl-BE"/>
                <w14:ligatures w14:val="standardContextual"/>
              </w:rPr>
              <w:softHyphen/>
              <w:t>lij</w:t>
            </w:r>
            <w:r w:rsidR="003D726E" w:rsidRPr="00755170">
              <w:rPr>
                <w:rFonts w:ascii="Tahoma" w:eastAsiaTheme="minorHAnsi" w:hAnsi="Tahoma" w:cs="Tahoma"/>
                <w:kern w:val="2"/>
                <w:sz w:val="20"/>
                <w:szCs w:val="20"/>
                <w:shd w:val="clear" w:color="auto" w:fill="FFFFFF"/>
                <w:lang w:val="nl-BE"/>
                <w14:ligatures w14:val="standardContextual"/>
              </w:rPr>
              <w:softHyphen/>
              <w:t>ke of gees</w:t>
            </w:r>
            <w:r w:rsidR="003D726E" w:rsidRPr="00755170">
              <w:rPr>
                <w:rFonts w:ascii="Tahoma" w:eastAsiaTheme="minorHAnsi" w:hAnsi="Tahoma" w:cs="Tahoma"/>
                <w:kern w:val="2"/>
                <w:sz w:val="20"/>
                <w:szCs w:val="20"/>
                <w:shd w:val="clear" w:color="auto" w:fill="FFFFFF"/>
                <w:lang w:val="nl-BE"/>
                <w14:ligatures w14:val="standardContextual"/>
              </w:rPr>
              <w:softHyphen/>
              <w:t>te</w:t>
            </w:r>
            <w:r w:rsidR="003D726E" w:rsidRPr="00755170">
              <w:rPr>
                <w:rFonts w:ascii="Tahoma" w:eastAsiaTheme="minorHAnsi" w:hAnsi="Tahoma" w:cs="Tahoma"/>
                <w:kern w:val="2"/>
                <w:sz w:val="20"/>
                <w:szCs w:val="20"/>
                <w:shd w:val="clear" w:color="auto" w:fill="FFFFFF"/>
                <w:lang w:val="nl-BE"/>
                <w14:ligatures w14:val="standardContextual"/>
              </w:rPr>
              <w:softHyphen/>
              <w:t>lij</w:t>
            </w:r>
            <w:r w:rsidR="003D726E" w:rsidRPr="00755170">
              <w:rPr>
                <w:rFonts w:ascii="Tahoma" w:eastAsiaTheme="minorHAnsi" w:hAnsi="Tahoma" w:cs="Tahoma"/>
                <w:kern w:val="2"/>
                <w:sz w:val="20"/>
                <w:szCs w:val="20"/>
                <w:shd w:val="clear" w:color="auto" w:fill="FFFFFF"/>
                <w:lang w:val="nl-BE"/>
                <w14:ligatures w14:val="standardContextual"/>
              </w:rPr>
              <w:softHyphen/>
              <w:t>ke) hulp no</w:t>
            </w:r>
            <w:r w:rsidR="003D726E" w:rsidRPr="00755170">
              <w:rPr>
                <w:rFonts w:ascii="Tahoma" w:eastAsiaTheme="minorHAnsi" w:hAnsi="Tahoma" w:cs="Tahoma"/>
                <w:kern w:val="2"/>
                <w:sz w:val="20"/>
                <w:szCs w:val="20"/>
                <w:shd w:val="clear" w:color="auto" w:fill="FFFFFF"/>
                <w:lang w:val="nl-BE"/>
                <w14:ligatures w14:val="standardContextual"/>
              </w:rPr>
              <w:softHyphen/>
              <w:t>dig heb</w:t>
            </w:r>
            <w:r w:rsidR="003D726E" w:rsidRPr="00755170">
              <w:rPr>
                <w:rFonts w:ascii="Tahoma" w:eastAsiaTheme="minorHAnsi" w:hAnsi="Tahoma" w:cs="Tahoma"/>
                <w:kern w:val="2"/>
                <w:sz w:val="20"/>
                <w:szCs w:val="20"/>
                <w:shd w:val="clear" w:color="auto" w:fill="FFFFFF"/>
                <w:lang w:val="nl-BE"/>
                <w14:ligatures w14:val="standardContextual"/>
              </w:rPr>
              <w:softHyphen/>
              <w:t>ben’</w:t>
            </w:r>
          </w:p>
          <w:p w14:paraId="17932FAA" w14:textId="77777777" w:rsidR="003D726E" w:rsidRPr="00755170" w:rsidRDefault="003D726E" w:rsidP="003D726E">
            <w:pPr>
              <w:widowControl/>
              <w:autoSpaceDE/>
              <w:autoSpaceDN/>
              <w:spacing w:after="160" w:line="259" w:lineRule="auto"/>
              <w:rPr>
                <w:rFonts w:ascii="Tahoma" w:eastAsiaTheme="minorHAnsi" w:hAnsi="Tahoma" w:cs="Tahoma"/>
                <w:kern w:val="2"/>
                <w:sz w:val="20"/>
                <w:szCs w:val="20"/>
                <w:shd w:val="clear" w:color="auto" w:fill="FFFFFF"/>
                <w:lang w:val="fr-BE"/>
                <w14:ligatures w14:val="standardContextual"/>
              </w:rPr>
            </w:pPr>
            <w:r w:rsidRPr="00755170">
              <w:rPr>
                <w:rFonts w:ascii="Tahoma" w:eastAsiaTheme="minorHAnsi" w:hAnsi="Tahoma" w:cs="Tahoma"/>
                <w:kern w:val="2"/>
                <w:sz w:val="20"/>
                <w:szCs w:val="20"/>
                <w:shd w:val="clear" w:color="auto" w:fill="FFFFFF"/>
                <w:lang w:val="fr-BE"/>
                <w14:ligatures w14:val="standardContextual"/>
              </w:rPr>
              <w:t xml:space="preserve">Cnrtl.fr : ‘assistance = Secours (organisés), institution de secours.’ </w:t>
            </w:r>
          </w:p>
          <w:p w14:paraId="04984DE0" w14:textId="78EF4B9F" w:rsidR="003D726E" w:rsidRPr="00755170" w:rsidRDefault="003D726E" w:rsidP="003D726E">
            <w:pPr>
              <w:widowControl/>
              <w:autoSpaceDE/>
              <w:autoSpaceDN/>
              <w:spacing w:after="160" w:line="259" w:lineRule="auto"/>
              <w:rPr>
                <w:rFonts w:ascii="Tahoma" w:eastAsiaTheme="minorHAnsi" w:hAnsi="Tahoma" w:cs="Tahoma"/>
                <w:kern w:val="2"/>
                <w:sz w:val="20"/>
                <w:szCs w:val="20"/>
                <w:shd w:val="clear" w:color="auto" w:fill="FFFFFF"/>
                <w:lang w:val="fr-BE"/>
                <w14:ligatures w14:val="standardContextual"/>
              </w:rPr>
            </w:pPr>
            <w:r w:rsidRPr="00755170">
              <w:rPr>
                <w:rFonts w:ascii="Tahoma" w:eastAsiaTheme="minorHAnsi" w:hAnsi="Tahoma" w:cs="Tahoma"/>
                <w:kern w:val="2"/>
                <w:sz w:val="20"/>
                <w:szCs w:val="20"/>
                <w:shd w:val="clear" w:color="auto" w:fill="FFFFFF"/>
                <w:lang w:val="fr-BE"/>
                <w14:ligatures w14:val="standardContextual"/>
              </w:rPr>
              <w:t>Cela correspond à la définition de ‘</w:t>
            </w:r>
            <w:proofErr w:type="spellStart"/>
            <w:r w:rsidRPr="00755170">
              <w:rPr>
                <w:rFonts w:ascii="Tahoma" w:eastAsiaTheme="minorHAnsi" w:hAnsi="Tahoma" w:cs="Tahoma"/>
                <w:kern w:val="2"/>
                <w:sz w:val="20"/>
                <w:szCs w:val="20"/>
                <w:shd w:val="clear" w:color="auto" w:fill="FFFFFF"/>
                <w:lang w:val="fr-BE"/>
                <w14:ligatures w14:val="standardContextual"/>
              </w:rPr>
              <w:t>hulpverlening</w:t>
            </w:r>
            <w:proofErr w:type="spellEnd"/>
            <w:r w:rsidRPr="00755170">
              <w:rPr>
                <w:rFonts w:ascii="Tahoma" w:eastAsiaTheme="minorHAnsi" w:hAnsi="Tahoma" w:cs="Tahoma"/>
                <w:kern w:val="2"/>
                <w:sz w:val="20"/>
                <w:szCs w:val="20"/>
                <w:shd w:val="clear" w:color="auto" w:fill="FFFFFF"/>
                <w:lang w:val="fr-BE"/>
                <w14:ligatures w14:val="standardContextual"/>
              </w:rPr>
              <w:t>’</w:t>
            </w:r>
            <w:r w:rsidR="00C95955">
              <w:rPr>
                <w:rFonts w:ascii="Tahoma" w:eastAsiaTheme="minorHAnsi" w:hAnsi="Tahoma" w:cs="Tahoma"/>
                <w:kern w:val="2"/>
                <w:sz w:val="20"/>
                <w:szCs w:val="20"/>
                <w:shd w:val="clear" w:color="auto" w:fill="FFFFFF"/>
                <w:lang w:val="fr-BE"/>
                <w14:ligatures w14:val="standardContextual"/>
              </w:rPr>
              <w:t>.</w:t>
            </w:r>
          </w:p>
          <w:p w14:paraId="61F037EE" w14:textId="77777777" w:rsidR="003D726E" w:rsidRPr="00755170" w:rsidRDefault="003D726E" w:rsidP="003D726E">
            <w:pPr>
              <w:widowControl/>
              <w:shd w:val="clear" w:color="auto" w:fill="FFFFFF"/>
              <w:autoSpaceDE/>
              <w:autoSpaceDN/>
              <w:spacing w:after="150"/>
              <w:textAlignment w:val="baseline"/>
              <w:rPr>
                <w:rFonts w:ascii="Tahoma" w:eastAsia="Times New Roman" w:hAnsi="Tahoma" w:cs="Tahoma"/>
                <w:sz w:val="20"/>
                <w:szCs w:val="20"/>
                <w:lang w:val="fr-BE" w:eastAsia="nl-BE"/>
              </w:rPr>
            </w:pPr>
            <w:r w:rsidRPr="00755170">
              <w:rPr>
                <w:rFonts w:ascii="Tahoma" w:eastAsia="Times New Roman" w:hAnsi="Tahoma" w:cs="Tahoma"/>
                <w:sz w:val="20"/>
                <w:szCs w:val="20"/>
                <w:lang w:val="fr-BE" w:eastAsia="nl-BE"/>
              </w:rPr>
              <w:t>Sur le site web agence-nezeys.fr, j’ai trouvé ces informations : ‘Spécialiste de l’intervention d’urgence et de l’assistance au quotidien, AXA Assistance est à vos côtés que vous soyez à l’étranger en France, chez vous ou en voiture.’</w:t>
            </w:r>
          </w:p>
          <w:p w14:paraId="579E9015" w14:textId="77777777" w:rsidR="003D726E" w:rsidRPr="00755170" w:rsidRDefault="003D726E" w:rsidP="003D726E">
            <w:pPr>
              <w:widowControl/>
              <w:autoSpaceDE/>
              <w:autoSpaceDN/>
              <w:textAlignment w:val="baseline"/>
              <w:rPr>
                <w:rFonts w:ascii="Tahoma" w:eastAsia="Times New Roman" w:hAnsi="Tahoma" w:cs="Tahoma"/>
                <w:kern w:val="2"/>
                <w:sz w:val="20"/>
                <w:szCs w:val="20"/>
                <w:lang w:val="fr-BE" w:eastAsia="nl-NL"/>
                <w14:ligatures w14:val="standardContextual"/>
              </w:rPr>
            </w:pPr>
            <w:r w:rsidRPr="00755170">
              <w:rPr>
                <w:rFonts w:ascii="Tahoma" w:eastAsia="Times New Roman" w:hAnsi="Tahoma" w:cs="Tahoma"/>
                <w:kern w:val="2"/>
                <w:sz w:val="20"/>
                <w:szCs w:val="20"/>
                <w:lang w:val="fr-BE" w:eastAsia="nl-NL"/>
                <w14:ligatures w14:val="standardContextual"/>
              </w:rPr>
              <w:t>Le mot ‘assistance’ est donc utilisé dans des contextes pour parler de ‘secours en général’.</w:t>
            </w:r>
          </w:p>
          <w:p w14:paraId="790A61AC" w14:textId="77777777" w:rsidR="003D726E" w:rsidRPr="00755170" w:rsidRDefault="003D726E" w:rsidP="003D726E">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3D726E" w:rsidRPr="000254E4" w14:paraId="760899C4"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AF70D99" w14:textId="77777777" w:rsidR="003D726E" w:rsidRPr="00755170" w:rsidRDefault="003D726E" w:rsidP="003D726E">
            <w:pPr>
              <w:widowControl/>
              <w:autoSpaceDE/>
              <w:autoSpaceDN/>
              <w:textAlignment w:val="baseline"/>
              <w:rPr>
                <w:rFonts w:ascii="Tahoma" w:eastAsia="Times New Roman" w:hAnsi="Tahoma" w:cs="Tahoma"/>
                <w:kern w:val="2"/>
                <w:sz w:val="20"/>
                <w:szCs w:val="20"/>
                <w:lang w:eastAsia="nl-NL"/>
                <w14:ligatures w14:val="standardContextual"/>
              </w:rPr>
            </w:pPr>
            <w:r w:rsidRPr="00755170">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96838E7" w14:textId="77777777" w:rsidR="00B8229B" w:rsidRPr="00B8229B" w:rsidRDefault="00000000" w:rsidP="003A5BBC">
            <w:pPr>
              <w:pStyle w:val="Lijstalinea"/>
              <w:widowControl/>
              <w:numPr>
                <w:ilvl w:val="0"/>
                <w:numId w:val="9"/>
              </w:numPr>
              <w:autoSpaceDE/>
              <w:autoSpaceDN/>
              <w:spacing w:after="160" w:line="259" w:lineRule="auto"/>
              <w:textAlignment w:val="baseline"/>
              <w:rPr>
                <w:rFonts w:ascii="Tahoma" w:eastAsia="Times New Roman" w:hAnsi="Tahoma" w:cs="Tahoma"/>
                <w:kern w:val="2"/>
                <w:sz w:val="20"/>
                <w:szCs w:val="20"/>
                <w:lang w:val="fr-BE" w:eastAsia="nl-NL"/>
                <w14:ligatures w14:val="standardContextual"/>
              </w:rPr>
            </w:pPr>
            <w:hyperlink r:id="rId171" w:history="1">
              <w:r w:rsidR="00DE7B76" w:rsidRPr="00B8229B">
                <w:rPr>
                  <w:rStyle w:val="Hyperlink"/>
                  <w:rFonts w:ascii="Tahoma" w:eastAsiaTheme="minorHAnsi" w:hAnsi="Tahoma" w:cs="Tahoma"/>
                  <w:kern w:val="2"/>
                  <w:sz w:val="20"/>
                  <w:szCs w:val="20"/>
                  <w:shd w:val="clear" w:color="auto" w:fill="FFFFFF"/>
                  <w:lang w:val="nl-BE"/>
                  <w14:ligatures w14:val="standardContextual"/>
                </w:rPr>
                <w:t>https://cnrtl.fr</w:t>
              </w:r>
            </w:hyperlink>
            <w:r w:rsidR="003D726E" w:rsidRPr="00B8229B">
              <w:rPr>
                <w:rFonts w:ascii="Tahoma" w:eastAsiaTheme="minorHAnsi" w:hAnsi="Tahoma" w:cs="Tahoma"/>
                <w:color w:val="00005A"/>
                <w:kern w:val="2"/>
                <w:sz w:val="20"/>
                <w:szCs w:val="20"/>
                <w:shd w:val="clear" w:color="auto" w:fill="FFFFFF"/>
                <w:lang w:val="nl-BE"/>
                <w14:ligatures w14:val="standardContextual"/>
              </w:rPr>
              <w:t xml:space="preserve"> </w:t>
            </w:r>
          </w:p>
          <w:p w14:paraId="6F949350" w14:textId="77777777" w:rsidR="00B8229B" w:rsidRPr="00B8229B" w:rsidRDefault="00EA240F" w:rsidP="004022A8">
            <w:pPr>
              <w:pStyle w:val="Lijstalinea"/>
              <w:widowControl/>
              <w:numPr>
                <w:ilvl w:val="0"/>
                <w:numId w:val="9"/>
              </w:numPr>
              <w:autoSpaceDE/>
              <w:autoSpaceDN/>
              <w:spacing w:after="160" w:line="259" w:lineRule="auto"/>
              <w:textAlignment w:val="baseline"/>
              <w:rPr>
                <w:rFonts w:ascii="Tahoma" w:eastAsia="Times New Roman" w:hAnsi="Tahoma" w:cs="Tahoma"/>
                <w:sz w:val="20"/>
                <w:szCs w:val="20"/>
                <w:lang w:val="fr-BE" w:eastAsia="nl-BE"/>
              </w:rPr>
            </w:pPr>
            <w:r w:rsidRPr="00B8229B">
              <w:rPr>
                <w:rFonts w:ascii="Tahoma" w:eastAsia="Times New Roman" w:hAnsi="Tahoma" w:cs="Tahoma"/>
                <w:kern w:val="2"/>
                <w:sz w:val="20"/>
                <w:szCs w:val="20"/>
                <w:lang w:val="fr-BE" w:eastAsia="nl-NL"/>
                <w14:ligatures w14:val="standardContextual"/>
              </w:rPr>
              <w:t>Le</w:t>
            </w:r>
            <w:r w:rsidR="003D726E" w:rsidRPr="00B8229B">
              <w:rPr>
                <w:rFonts w:ascii="Tahoma" w:eastAsia="Times New Roman" w:hAnsi="Tahoma" w:cs="Tahoma"/>
                <w:kern w:val="2"/>
                <w:sz w:val="20"/>
                <w:szCs w:val="20"/>
                <w:lang w:val="fr-BE" w:eastAsia="nl-NL"/>
                <w14:ligatures w14:val="standardContextual"/>
              </w:rPr>
              <w:t xml:space="preserve"> Van Dale</w:t>
            </w:r>
          </w:p>
          <w:p w14:paraId="5E0919F2" w14:textId="004198EE" w:rsidR="00B8229B" w:rsidRPr="00B8229B" w:rsidRDefault="00EA240F" w:rsidP="004022A8">
            <w:pPr>
              <w:pStyle w:val="Lijstalinea"/>
              <w:widowControl/>
              <w:numPr>
                <w:ilvl w:val="0"/>
                <w:numId w:val="9"/>
              </w:numPr>
              <w:autoSpaceDE/>
              <w:autoSpaceDN/>
              <w:spacing w:after="160" w:line="259" w:lineRule="auto"/>
              <w:textAlignment w:val="baseline"/>
              <w:rPr>
                <w:rFonts w:ascii="Tahoma" w:eastAsia="Times New Roman" w:hAnsi="Tahoma" w:cs="Tahoma"/>
                <w:sz w:val="20"/>
                <w:szCs w:val="20"/>
                <w:lang w:val="fr-BE" w:eastAsia="nl-BE"/>
              </w:rPr>
            </w:pPr>
            <w:r w:rsidRPr="00B8229B">
              <w:rPr>
                <w:rFonts w:ascii="Tahoma" w:eastAsia="Times New Roman" w:hAnsi="Tahoma" w:cs="Tahoma"/>
                <w:kern w:val="2"/>
                <w:sz w:val="20"/>
                <w:szCs w:val="20"/>
                <w:lang w:val="fr-BE" w:eastAsia="nl-NL"/>
                <w14:ligatures w14:val="standardContextual"/>
              </w:rPr>
              <w:t>Le</w:t>
            </w:r>
            <w:r w:rsidR="003D726E" w:rsidRPr="00B8229B">
              <w:rPr>
                <w:rFonts w:ascii="Tahoma" w:eastAsia="Times New Roman" w:hAnsi="Tahoma" w:cs="Tahoma"/>
                <w:kern w:val="2"/>
                <w:sz w:val="20"/>
                <w:szCs w:val="20"/>
                <w:lang w:val="fr-BE" w:eastAsia="nl-NL"/>
                <w14:ligatures w14:val="standardContextual"/>
              </w:rPr>
              <w:t xml:space="preserve"> </w:t>
            </w:r>
            <w:proofErr w:type="spellStart"/>
            <w:r w:rsidR="003D726E" w:rsidRPr="00B8229B">
              <w:rPr>
                <w:rFonts w:ascii="Tahoma" w:eastAsia="Times New Roman" w:hAnsi="Tahoma" w:cs="Tahoma"/>
                <w:kern w:val="2"/>
                <w:sz w:val="20"/>
                <w:szCs w:val="20"/>
                <w:lang w:val="fr-BE" w:eastAsia="nl-NL"/>
                <w14:ligatures w14:val="standardContextual"/>
              </w:rPr>
              <w:t>Dikke</w:t>
            </w:r>
            <w:proofErr w:type="spellEnd"/>
            <w:r w:rsidR="003D726E" w:rsidRPr="00B8229B">
              <w:rPr>
                <w:rFonts w:ascii="Tahoma" w:eastAsia="Times New Roman" w:hAnsi="Tahoma" w:cs="Tahoma"/>
                <w:kern w:val="2"/>
                <w:sz w:val="20"/>
                <w:szCs w:val="20"/>
                <w:lang w:val="fr-BE" w:eastAsia="nl-NL"/>
                <w14:ligatures w14:val="standardContextual"/>
              </w:rPr>
              <w:t xml:space="preserve"> Van Dale</w:t>
            </w:r>
          </w:p>
          <w:p w14:paraId="23119EDF" w14:textId="771E3CA2" w:rsidR="003D726E" w:rsidRPr="00EA240F" w:rsidRDefault="00000000" w:rsidP="00B8229B">
            <w:pPr>
              <w:pStyle w:val="Lijstalinea"/>
              <w:widowControl/>
              <w:numPr>
                <w:ilvl w:val="0"/>
                <w:numId w:val="9"/>
              </w:numPr>
              <w:autoSpaceDE/>
              <w:autoSpaceDN/>
              <w:spacing w:after="160" w:line="259" w:lineRule="auto"/>
              <w:textAlignment w:val="baseline"/>
              <w:rPr>
                <w:rFonts w:ascii="Tahoma" w:eastAsia="Times New Roman" w:hAnsi="Tahoma" w:cs="Tahoma"/>
                <w:sz w:val="20"/>
                <w:szCs w:val="20"/>
                <w:lang w:val="fr-BE" w:eastAsia="nl-BE"/>
              </w:rPr>
            </w:pPr>
            <w:hyperlink r:id="rId172" w:history="1">
              <w:r w:rsidR="00DE7B76" w:rsidRPr="003E3190">
                <w:rPr>
                  <w:rStyle w:val="Hyperlink"/>
                  <w:rFonts w:ascii="Tahoma" w:eastAsia="Times New Roman" w:hAnsi="Tahoma" w:cs="Tahoma"/>
                  <w:sz w:val="20"/>
                  <w:szCs w:val="20"/>
                  <w:lang w:val="fr-BE" w:eastAsia="nl-BE"/>
                </w:rPr>
                <w:t>http://www.agence-nezeys.fr</w:t>
              </w:r>
            </w:hyperlink>
          </w:p>
        </w:tc>
      </w:tr>
    </w:tbl>
    <w:p w14:paraId="1BF65976" w14:textId="77777777" w:rsidR="003D726E" w:rsidRPr="00EA240F" w:rsidRDefault="003D726E" w:rsidP="007B00F3">
      <w:pPr>
        <w:spacing w:line="312" w:lineRule="auto"/>
        <w:rPr>
          <w:lang w:val="fr-BE"/>
        </w:rPr>
      </w:pPr>
    </w:p>
    <w:p w14:paraId="32EA5B7A" w14:textId="77777777" w:rsidR="003D726E" w:rsidRPr="00EA240F" w:rsidRDefault="003D726E" w:rsidP="007B00F3">
      <w:pPr>
        <w:spacing w:line="312" w:lineRule="auto"/>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C90A49" w:rsidRPr="00EA240F" w14:paraId="4D1B2F89"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4E3E939" w14:textId="77777777" w:rsidR="00C90A49" w:rsidRPr="00EA240F" w:rsidRDefault="00C90A49" w:rsidP="00C90A49">
            <w:pPr>
              <w:widowControl/>
              <w:autoSpaceDE/>
              <w:autoSpaceDN/>
              <w:textAlignment w:val="baseline"/>
              <w:rPr>
                <w:rFonts w:ascii="Tahoma" w:eastAsia="Times New Roman" w:hAnsi="Tahoma" w:cs="Tahoma"/>
                <w:kern w:val="2"/>
                <w:sz w:val="20"/>
                <w:szCs w:val="20"/>
                <w:lang w:eastAsia="nl-NL"/>
                <w14:ligatures w14:val="standardContextual"/>
              </w:rPr>
            </w:pPr>
            <w:r w:rsidRPr="00EA240F">
              <w:rPr>
                <w:rFonts w:ascii="Tahoma" w:eastAsia="Times New Roman" w:hAnsi="Tahoma" w:cs="Tahoma"/>
                <w:kern w:val="2"/>
                <w:sz w:val="20"/>
                <w:szCs w:val="20"/>
                <w:lang w:eastAsia="nl-NL"/>
                <w14:ligatures w14:val="standardContextual"/>
              </w:rPr>
              <w:lastRenderedPageBreak/>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76F829" w14:textId="77777777" w:rsidR="00C90A49" w:rsidRPr="00EA240F" w:rsidRDefault="00C90A49" w:rsidP="00C90A49">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EA240F">
              <w:rPr>
                <w:rFonts w:ascii="Tahoma" w:eastAsia="Times New Roman" w:hAnsi="Tahoma" w:cs="Tahoma"/>
                <w:kern w:val="2"/>
                <w:sz w:val="20"/>
                <w:szCs w:val="20"/>
                <w:lang w:eastAsia="nl-NL"/>
                <w14:ligatures w14:val="standardContextual"/>
              </w:rPr>
              <w:t>Problème</w:t>
            </w:r>
            <w:proofErr w:type="spellEnd"/>
            <w:r w:rsidRPr="00EA240F">
              <w:rPr>
                <w:rFonts w:ascii="Tahoma" w:eastAsia="Times New Roman" w:hAnsi="Tahoma" w:cs="Tahoma"/>
                <w:kern w:val="2"/>
                <w:sz w:val="20"/>
                <w:szCs w:val="20"/>
                <w:lang w:eastAsia="nl-NL"/>
                <w14:ligatures w14:val="standardContextual"/>
              </w:rPr>
              <w:t xml:space="preserve"> </w:t>
            </w:r>
            <w:proofErr w:type="spellStart"/>
            <w:r w:rsidRPr="00EA240F">
              <w:rPr>
                <w:rFonts w:ascii="Tahoma" w:eastAsia="Times New Roman" w:hAnsi="Tahoma" w:cs="Tahoma"/>
                <w:kern w:val="2"/>
                <w:sz w:val="20"/>
                <w:szCs w:val="20"/>
                <w:lang w:eastAsia="nl-NL"/>
                <w14:ligatures w14:val="standardContextual"/>
              </w:rPr>
              <w:t>grammatical</w:t>
            </w:r>
            <w:proofErr w:type="spellEnd"/>
          </w:p>
        </w:tc>
      </w:tr>
      <w:tr w:rsidR="00C90A49" w:rsidRPr="00EA240F" w14:paraId="2EA4142C"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6FB7150" w14:textId="77777777" w:rsidR="00C90A49" w:rsidRPr="00EA240F" w:rsidRDefault="00C90A49" w:rsidP="00C90A49">
            <w:pPr>
              <w:widowControl/>
              <w:autoSpaceDE/>
              <w:autoSpaceDN/>
              <w:textAlignment w:val="baseline"/>
              <w:rPr>
                <w:rFonts w:ascii="Tahoma" w:eastAsia="Times New Roman" w:hAnsi="Tahoma" w:cs="Tahoma"/>
                <w:kern w:val="2"/>
                <w:sz w:val="20"/>
                <w:szCs w:val="20"/>
                <w:lang w:eastAsia="nl-NL"/>
                <w14:ligatures w14:val="standardContextual"/>
              </w:rPr>
            </w:pPr>
            <w:r w:rsidRPr="00EA240F">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736DC09" w14:textId="77777777" w:rsidR="00C90A49" w:rsidRPr="00EA240F" w:rsidRDefault="00C90A49" w:rsidP="00C90A49">
            <w:pPr>
              <w:widowControl/>
              <w:autoSpaceDE/>
              <w:autoSpaceDN/>
              <w:textAlignment w:val="baseline"/>
              <w:rPr>
                <w:rFonts w:ascii="Tahoma" w:eastAsia="Times New Roman" w:hAnsi="Tahoma" w:cs="Tahoma"/>
                <w:kern w:val="2"/>
                <w:sz w:val="20"/>
                <w:szCs w:val="20"/>
                <w:lang w:val="nl-BE" w:eastAsia="nl-NL"/>
                <w14:ligatures w14:val="standardContextual"/>
              </w:rPr>
            </w:pPr>
            <w:r w:rsidRPr="00EA240F">
              <w:rPr>
                <w:rFonts w:ascii="Tahoma" w:eastAsia="Times New Roman" w:hAnsi="Tahoma" w:cs="Tahoma"/>
                <w:kern w:val="2"/>
                <w:sz w:val="20"/>
                <w:szCs w:val="20"/>
                <w:lang w:val="nl-BE" w:eastAsia="nl-NL"/>
                <w14:ligatures w14:val="standardContextual"/>
              </w:rPr>
              <w:t>Ik zou met haar gaan zingen</w:t>
            </w:r>
          </w:p>
        </w:tc>
      </w:tr>
      <w:tr w:rsidR="00C90A49" w:rsidRPr="00EA240F" w14:paraId="0A3DF98C"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7A699B9" w14:textId="77777777" w:rsidR="00C90A49" w:rsidRPr="00EA240F" w:rsidRDefault="00C90A49" w:rsidP="00C90A49">
            <w:pPr>
              <w:widowControl/>
              <w:autoSpaceDE/>
              <w:autoSpaceDN/>
              <w:textAlignment w:val="baseline"/>
              <w:rPr>
                <w:rFonts w:ascii="Tahoma" w:eastAsia="Times New Roman" w:hAnsi="Tahoma" w:cs="Tahoma"/>
                <w:kern w:val="2"/>
                <w:sz w:val="20"/>
                <w:szCs w:val="20"/>
                <w:lang w:eastAsia="nl-NL"/>
                <w14:ligatures w14:val="standardContextual"/>
              </w:rPr>
            </w:pPr>
            <w:r w:rsidRPr="00EA240F">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D6441D1" w14:textId="77777777" w:rsidR="00C90A49" w:rsidRPr="00EA240F" w:rsidRDefault="00C90A49" w:rsidP="00C90A49">
            <w:pPr>
              <w:widowControl/>
              <w:autoSpaceDE/>
              <w:autoSpaceDN/>
              <w:textAlignment w:val="baseline"/>
              <w:rPr>
                <w:rFonts w:ascii="Tahoma" w:eastAsia="Times New Roman" w:hAnsi="Tahoma" w:cs="Tahoma"/>
                <w:kern w:val="2"/>
                <w:sz w:val="20"/>
                <w:szCs w:val="20"/>
                <w:lang w:val="fr-BE" w:eastAsia="nl-NL"/>
                <w14:ligatures w14:val="standardContextual"/>
              </w:rPr>
            </w:pPr>
            <w:r w:rsidRPr="00EA240F">
              <w:rPr>
                <w:rFonts w:ascii="Tahoma" w:eastAsia="Times New Roman" w:hAnsi="Tahoma" w:cs="Tahoma"/>
                <w:kern w:val="2"/>
                <w:sz w:val="20"/>
                <w:szCs w:val="20"/>
                <w:lang w:val="fr-BE" w:eastAsia="nl-NL"/>
                <w14:ligatures w14:val="standardContextual"/>
              </w:rPr>
              <w:t>J’allais chanter avec elle</w:t>
            </w:r>
          </w:p>
        </w:tc>
      </w:tr>
      <w:tr w:rsidR="00C90A49" w:rsidRPr="000254E4" w14:paraId="12CB2000"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69B24D6" w14:textId="77777777" w:rsidR="00C90A49" w:rsidRPr="00EA240F" w:rsidRDefault="00C90A49" w:rsidP="00C90A49">
            <w:pPr>
              <w:widowControl/>
              <w:autoSpaceDE/>
              <w:autoSpaceDN/>
              <w:textAlignment w:val="baseline"/>
              <w:rPr>
                <w:rFonts w:ascii="Tahoma" w:eastAsia="Times New Roman" w:hAnsi="Tahoma" w:cs="Tahoma"/>
                <w:kern w:val="2"/>
                <w:sz w:val="20"/>
                <w:szCs w:val="20"/>
                <w:lang w:eastAsia="nl-NL"/>
                <w14:ligatures w14:val="standardContextual"/>
              </w:rPr>
            </w:pPr>
            <w:r w:rsidRPr="00EA240F">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8E0E955" w14:textId="77777777" w:rsidR="00C90A49" w:rsidRPr="00EA240F" w:rsidRDefault="00C90A49" w:rsidP="00C90A49">
            <w:pPr>
              <w:widowControl/>
              <w:autoSpaceDE/>
              <w:autoSpaceDN/>
              <w:spacing w:after="160" w:line="259" w:lineRule="auto"/>
              <w:rPr>
                <w:rFonts w:ascii="Tahoma" w:eastAsiaTheme="minorHAnsi" w:hAnsi="Tahoma" w:cs="Tahoma"/>
                <w:color w:val="000000"/>
                <w:kern w:val="2"/>
                <w:sz w:val="20"/>
                <w:szCs w:val="20"/>
                <w:lang w:val="nl-BE"/>
                <w14:ligatures w14:val="standardContextual"/>
              </w:rPr>
            </w:pPr>
            <w:r w:rsidRPr="00EA240F">
              <w:rPr>
                <w:rFonts w:ascii="Tahoma" w:eastAsiaTheme="minorHAnsi" w:hAnsi="Tahoma" w:cs="Tahoma"/>
                <w:kern w:val="2"/>
                <w:sz w:val="20"/>
                <w:szCs w:val="20"/>
                <w:lang w:val="nl-BE"/>
                <w14:ligatures w14:val="standardContextual"/>
              </w:rPr>
              <w:t xml:space="preserve">Cursus initiatie vertalen : ‘De o.v.t.t. drukt uit dat een handeling die voor het spreekmoment valt als </w:t>
            </w:r>
            <w:r w:rsidRPr="00EA240F">
              <w:rPr>
                <w:rFonts w:ascii="Tahoma" w:eastAsiaTheme="minorHAnsi" w:hAnsi="Tahoma" w:cs="Tahoma"/>
                <w:color w:val="FF0000"/>
                <w:kern w:val="2"/>
                <w:sz w:val="20"/>
                <w:szCs w:val="20"/>
                <w:lang w:val="nl-BE"/>
                <w14:ligatures w14:val="standardContextual"/>
              </w:rPr>
              <w:t xml:space="preserve">toekomstig wordt voorgesteld, </w:t>
            </w:r>
            <w:r w:rsidRPr="00EA240F">
              <w:rPr>
                <w:rFonts w:ascii="Tahoma" w:eastAsiaTheme="minorHAnsi" w:hAnsi="Tahoma" w:cs="Tahoma"/>
                <w:kern w:val="2"/>
                <w:sz w:val="20"/>
                <w:szCs w:val="20"/>
                <w:lang w:val="nl-BE"/>
                <w14:ligatures w14:val="standardContextual"/>
              </w:rPr>
              <w:t xml:space="preserve">maar tegelijk als in die toekomst nog </w:t>
            </w:r>
            <w:r w:rsidRPr="00EA240F">
              <w:rPr>
                <w:rFonts w:ascii="Tahoma" w:eastAsiaTheme="minorHAnsi" w:hAnsi="Tahoma" w:cs="Tahoma"/>
                <w:color w:val="FF0000"/>
                <w:kern w:val="2"/>
                <w:sz w:val="20"/>
                <w:szCs w:val="20"/>
                <w:lang w:val="nl-BE"/>
                <w14:ligatures w14:val="standardContextual"/>
              </w:rPr>
              <w:t>onvoltooid</w:t>
            </w:r>
            <w:r w:rsidRPr="00EA240F">
              <w:rPr>
                <w:rFonts w:ascii="Tahoma" w:eastAsiaTheme="minorHAnsi" w:hAnsi="Tahoma" w:cs="Tahoma"/>
                <w:kern w:val="2"/>
                <w:sz w:val="20"/>
                <w:szCs w:val="20"/>
                <w:lang w:val="nl-BE"/>
                <w14:ligatures w14:val="standardContextual"/>
              </w:rPr>
              <w:t>.’</w:t>
            </w:r>
          </w:p>
          <w:p w14:paraId="37640F36" w14:textId="77777777" w:rsidR="00C90A49" w:rsidRPr="00EA240F" w:rsidRDefault="00C90A49" w:rsidP="00C90A49">
            <w:pPr>
              <w:widowControl/>
              <w:autoSpaceDE/>
              <w:autoSpaceDN/>
              <w:spacing w:after="160" w:line="259" w:lineRule="auto"/>
              <w:rPr>
                <w:rFonts w:ascii="Tahoma" w:eastAsiaTheme="minorHAnsi" w:hAnsi="Tahoma" w:cs="Tahoma"/>
                <w:kern w:val="2"/>
                <w:sz w:val="20"/>
                <w:szCs w:val="20"/>
                <w:lang w:val="fr-BE"/>
                <w14:ligatures w14:val="standardContextual"/>
              </w:rPr>
            </w:pPr>
            <w:r w:rsidRPr="00EA240F">
              <w:rPr>
                <w:rFonts w:ascii="Tahoma" w:eastAsiaTheme="minorHAnsi" w:hAnsi="Tahoma" w:cs="Tahoma"/>
                <w:color w:val="000000"/>
                <w:kern w:val="2"/>
                <w:sz w:val="20"/>
                <w:szCs w:val="20"/>
                <w:lang w:val="fr-BE"/>
                <w14:ligatures w14:val="standardContextual"/>
              </w:rPr>
              <w:t xml:space="preserve">Il s’agit ici du futur proche dans le passé </w:t>
            </w:r>
            <w:r w:rsidRPr="00EA240F">
              <w:rPr>
                <w:rFonts w:ascii="Tahoma" w:eastAsiaTheme="minorHAnsi" w:hAnsi="Tahoma" w:cs="Tahoma"/>
                <w:kern w:val="2"/>
                <w:sz w:val="20"/>
                <w:szCs w:val="20"/>
                <w:lang w:val="fr-BE"/>
                <w14:ligatures w14:val="standardContextual"/>
              </w:rPr>
              <w:sym w:font="Wingdings" w:char="F0E0"/>
            </w:r>
            <w:r w:rsidRPr="00EA240F">
              <w:rPr>
                <w:rFonts w:ascii="Tahoma" w:eastAsiaTheme="minorHAnsi" w:hAnsi="Tahoma" w:cs="Tahoma"/>
                <w:color w:val="000000"/>
                <w:kern w:val="2"/>
                <w:sz w:val="20"/>
                <w:szCs w:val="20"/>
                <w:lang w:val="fr-BE"/>
                <w14:ligatures w14:val="standardContextual"/>
              </w:rPr>
              <w:t xml:space="preserve"> imparfait du verbe ‘aller’ + infinitif</w:t>
            </w:r>
          </w:p>
          <w:p w14:paraId="14A86057" w14:textId="30DF8ABC" w:rsidR="00C90A49" w:rsidRPr="00EA240F" w:rsidRDefault="00C90A49" w:rsidP="00C90A49">
            <w:pPr>
              <w:widowControl/>
              <w:autoSpaceDE/>
              <w:autoSpaceDN/>
              <w:spacing w:after="160" w:line="259" w:lineRule="auto"/>
              <w:rPr>
                <w:rFonts w:ascii="Tahoma" w:eastAsiaTheme="minorHAnsi" w:hAnsi="Tahoma" w:cs="Tahoma"/>
                <w:color w:val="000000"/>
                <w:kern w:val="2"/>
                <w:sz w:val="20"/>
                <w:szCs w:val="20"/>
                <w:lang w:val="fr-BE"/>
                <w14:ligatures w14:val="standardContextual"/>
              </w:rPr>
            </w:pPr>
            <w:proofErr w:type="spellStart"/>
            <w:r w:rsidRPr="00EA240F">
              <w:rPr>
                <w:rFonts w:ascii="Tahoma" w:eastAsiaTheme="minorHAnsi" w:hAnsi="Tahoma" w:cs="Tahoma"/>
                <w:color w:val="000000"/>
                <w:kern w:val="2"/>
                <w:sz w:val="20"/>
                <w:szCs w:val="20"/>
                <w:lang w:val="fr-BE"/>
                <w14:ligatures w14:val="standardContextual"/>
              </w:rPr>
              <w:t>Leconjuguer.lefigaro</w:t>
            </w:r>
            <w:proofErr w:type="spellEnd"/>
            <w:r w:rsidRPr="00EA240F">
              <w:rPr>
                <w:rFonts w:ascii="Tahoma" w:eastAsiaTheme="minorHAnsi" w:hAnsi="Tahoma" w:cs="Tahoma"/>
                <w:color w:val="000000"/>
                <w:kern w:val="2"/>
                <w:sz w:val="20"/>
                <w:szCs w:val="20"/>
                <w:lang w:val="fr-BE"/>
                <w14:ligatures w14:val="standardContextual"/>
              </w:rPr>
              <w:t xml:space="preserve"> : ‘Le </w:t>
            </w:r>
            <w:r w:rsidRPr="00EA240F">
              <w:rPr>
                <w:rFonts w:ascii="Tahoma" w:eastAsiaTheme="minorHAnsi" w:hAnsi="Tahoma" w:cs="Tahoma"/>
                <w:color w:val="000000"/>
                <w:kern w:val="2"/>
                <w:sz w:val="20"/>
                <w:szCs w:val="20"/>
                <w:u w:val="single"/>
                <w:lang w:val="fr-BE"/>
                <w14:ligatures w14:val="standardContextual"/>
              </w:rPr>
              <w:t>futur proche</w:t>
            </w:r>
            <w:r w:rsidRPr="00EA240F">
              <w:rPr>
                <w:rFonts w:ascii="Tahoma" w:eastAsiaTheme="minorHAnsi" w:hAnsi="Tahoma" w:cs="Tahoma"/>
                <w:color w:val="000000"/>
                <w:kern w:val="2"/>
                <w:sz w:val="20"/>
                <w:szCs w:val="20"/>
                <w:lang w:val="fr-BE"/>
                <w14:ligatures w14:val="standardContextual"/>
              </w:rPr>
              <w:t xml:space="preserve"> se construit avec </w:t>
            </w:r>
            <w:r w:rsidRPr="00EA240F">
              <w:rPr>
                <w:rFonts w:ascii="Tahoma" w:eastAsiaTheme="minorHAnsi" w:hAnsi="Tahoma" w:cs="Tahoma"/>
                <w:b/>
                <w:bCs/>
                <w:color w:val="000000"/>
                <w:kern w:val="2"/>
                <w:sz w:val="20"/>
                <w:szCs w:val="20"/>
                <w:lang w:val="fr-BE"/>
                <w14:ligatures w14:val="standardContextual"/>
              </w:rPr>
              <w:t>aller + infinitif</w:t>
            </w:r>
            <w:r w:rsidRPr="00EA240F">
              <w:rPr>
                <w:rFonts w:ascii="Tahoma" w:eastAsiaTheme="minorHAnsi" w:hAnsi="Tahoma" w:cs="Tahoma"/>
                <w:color w:val="000000"/>
                <w:kern w:val="2"/>
                <w:sz w:val="20"/>
                <w:szCs w:val="20"/>
                <w:lang w:val="fr-BE"/>
                <w14:ligatures w14:val="standardContextual"/>
              </w:rPr>
              <w:t xml:space="preserve">. Il permet d'exprimer un projet ou des prévisions’ </w:t>
            </w:r>
          </w:p>
          <w:p w14:paraId="1A84954B" w14:textId="77777777" w:rsidR="00C90A49" w:rsidRPr="00EA240F" w:rsidRDefault="00C90A49" w:rsidP="00C90A49">
            <w:pPr>
              <w:widowControl/>
              <w:autoSpaceDE/>
              <w:autoSpaceDN/>
              <w:spacing w:after="160" w:line="259" w:lineRule="auto"/>
              <w:rPr>
                <w:rFonts w:ascii="Tahoma" w:eastAsiaTheme="minorHAnsi" w:hAnsi="Tahoma" w:cs="Tahoma"/>
                <w:kern w:val="2"/>
                <w:sz w:val="20"/>
                <w:szCs w:val="20"/>
                <w:lang w:val="fr-BE"/>
                <w14:ligatures w14:val="standardContextual"/>
              </w:rPr>
            </w:pPr>
            <w:r w:rsidRPr="00EA240F">
              <w:rPr>
                <w:rFonts w:ascii="Tahoma" w:eastAsiaTheme="minorHAnsi" w:hAnsi="Tahoma" w:cs="Tahoma"/>
                <w:kern w:val="2"/>
                <w:sz w:val="20"/>
                <w:szCs w:val="20"/>
                <w:lang w:val="fr-BE"/>
                <w14:ligatures w14:val="standardContextual"/>
              </w:rPr>
              <w:t>Martina envisageait d’aller chanter avec elle, ce qui est une prévision.</w:t>
            </w:r>
          </w:p>
          <w:p w14:paraId="6B600DC0" w14:textId="77777777" w:rsidR="00C90A49" w:rsidRPr="00343B13" w:rsidRDefault="00C90A49" w:rsidP="00C90A49">
            <w:pPr>
              <w:widowControl/>
              <w:autoSpaceDE/>
              <w:autoSpaceDN/>
              <w:spacing w:after="160" w:line="259" w:lineRule="auto"/>
              <w:rPr>
                <w:rFonts w:ascii="Tahoma" w:eastAsiaTheme="minorHAnsi" w:hAnsi="Tahoma" w:cs="Tahoma"/>
                <w:kern w:val="2"/>
                <w:sz w:val="20"/>
                <w:szCs w:val="20"/>
                <w:shd w:val="clear" w:color="auto" w:fill="FFFFFF"/>
                <w:lang w:val="fr-BE"/>
                <w14:ligatures w14:val="standardContextual"/>
              </w:rPr>
            </w:pPr>
            <w:r w:rsidRPr="00EA240F">
              <w:rPr>
                <w:rFonts w:ascii="Tahoma" w:eastAsiaTheme="minorHAnsi" w:hAnsi="Tahoma" w:cs="Tahoma"/>
                <w:kern w:val="2"/>
                <w:sz w:val="20"/>
                <w:szCs w:val="20"/>
                <w:lang w:val="fr-BE"/>
                <w14:ligatures w14:val="standardContextual"/>
              </w:rPr>
              <w:t>Scribbr.fr : ‘</w:t>
            </w:r>
            <w:r w:rsidRPr="00343B13">
              <w:rPr>
                <w:rFonts w:ascii="Tahoma" w:eastAsiaTheme="minorHAnsi" w:hAnsi="Tahoma" w:cs="Tahoma"/>
                <w:kern w:val="2"/>
                <w:sz w:val="20"/>
                <w:szCs w:val="20"/>
                <w:lang w:val="fr-BE"/>
                <w14:ligatures w14:val="standardContextual"/>
              </w:rPr>
              <w:t xml:space="preserve">on emploi l’imparfait </w:t>
            </w:r>
            <w:r w:rsidRPr="00343B13">
              <w:rPr>
                <w:rFonts w:ascii="Tahoma" w:eastAsiaTheme="minorHAnsi" w:hAnsi="Tahoma" w:cs="Tahoma"/>
                <w:kern w:val="2"/>
                <w:sz w:val="20"/>
                <w:szCs w:val="20"/>
                <w:shd w:val="clear" w:color="auto" w:fill="FFFFFF"/>
                <w:lang w:val="fr-BE"/>
                <w14:ligatures w14:val="standardContextual"/>
              </w:rPr>
              <w:t xml:space="preserve">lorsque l’on a recours à l’imaginaire’ </w:t>
            </w:r>
          </w:p>
          <w:p w14:paraId="5EFC5EBB" w14:textId="77777777" w:rsidR="00C90A49" w:rsidRPr="00EA240F" w:rsidRDefault="00C90A49" w:rsidP="00C90A49">
            <w:pPr>
              <w:widowControl/>
              <w:autoSpaceDE/>
              <w:autoSpaceDN/>
              <w:spacing w:after="160" w:line="259" w:lineRule="auto"/>
              <w:rPr>
                <w:rFonts w:ascii="Tahoma" w:eastAsiaTheme="minorHAnsi" w:hAnsi="Tahoma" w:cs="Tahoma"/>
                <w:kern w:val="2"/>
                <w:sz w:val="20"/>
                <w:szCs w:val="20"/>
                <w:lang w:val="fr-BE"/>
                <w14:ligatures w14:val="standardContextual"/>
              </w:rPr>
            </w:pPr>
            <w:r w:rsidRPr="00343B13">
              <w:rPr>
                <w:rFonts w:ascii="Tahoma" w:eastAsiaTheme="minorHAnsi" w:hAnsi="Tahoma" w:cs="Tahoma"/>
                <w:kern w:val="2"/>
                <w:sz w:val="20"/>
                <w:szCs w:val="20"/>
                <w:shd w:val="clear" w:color="auto" w:fill="FFFFFF"/>
                <w:lang w:val="fr-BE"/>
                <w14:ligatures w14:val="standardContextual"/>
              </w:rPr>
              <w:t>Ici, il s’agit de l’imaginaire, parce que ‘chanter’ ne s’est pas immédiatement produit.</w:t>
            </w:r>
          </w:p>
        </w:tc>
      </w:tr>
      <w:tr w:rsidR="00C90A49" w:rsidRPr="00EA240F" w14:paraId="630D22A5"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5976157" w14:textId="77777777" w:rsidR="00C90A49" w:rsidRPr="00EA240F" w:rsidRDefault="00C90A49" w:rsidP="00C90A49">
            <w:pPr>
              <w:widowControl/>
              <w:autoSpaceDE/>
              <w:autoSpaceDN/>
              <w:textAlignment w:val="baseline"/>
              <w:rPr>
                <w:rFonts w:ascii="Tahoma" w:eastAsia="Times New Roman" w:hAnsi="Tahoma" w:cs="Tahoma"/>
                <w:kern w:val="2"/>
                <w:sz w:val="20"/>
                <w:szCs w:val="20"/>
                <w:lang w:eastAsia="nl-NL"/>
                <w14:ligatures w14:val="standardContextual"/>
              </w:rPr>
            </w:pPr>
            <w:r w:rsidRPr="00EA240F">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7B455AD" w14:textId="77777777" w:rsidR="00B8229B" w:rsidRPr="00B8229B" w:rsidRDefault="00000000" w:rsidP="00B8229B">
            <w:pPr>
              <w:pStyle w:val="Lijstalinea"/>
              <w:widowControl/>
              <w:numPr>
                <w:ilvl w:val="0"/>
                <w:numId w:val="9"/>
              </w:numPr>
              <w:autoSpaceDE/>
              <w:autoSpaceDN/>
              <w:spacing w:after="160" w:line="259" w:lineRule="auto"/>
              <w:rPr>
                <w:rFonts w:ascii="Tahoma" w:eastAsiaTheme="minorHAnsi" w:hAnsi="Tahoma" w:cs="Tahoma"/>
                <w:kern w:val="2"/>
                <w:sz w:val="20"/>
                <w:szCs w:val="20"/>
                <w14:ligatures w14:val="standardContextual"/>
              </w:rPr>
            </w:pPr>
            <w:hyperlink r:id="rId173" w:history="1">
              <w:r w:rsidR="00DE7B76" w:rsidRPr="003E3190">
                <w:rPr>
                  <w:rStyle w:val="Hyperlink"/>
                  <w:rFonts w:ascii="Tahoma" w:eastAsiaTheme="minorHAnsi" w:hAnsi="Tahoma" w:cs="Tahoma"/>
                  <w:kern w:val="2"/>
                  <w:sz w:val="20"/>
                  <w:szCs w:val="20"/>
                  <w14:ligatures w14:val="standardContextual"/>
                </w:rPr>
                <w:t>https://leconjugueur.lefigaro.fr</w:t>
              </w:r>
            </w:hyperlink>
            <w:r w:rsidR="00C90A49" w:rsidRPr="00343B13">
              <w:rPr>
                <w:rFonts w:ascii="Tahoma" w:eastAsiaTheme="minorHAnsi" w:hAnsi="Tahoma" w:cs="Tahoma"/>
                <w:color w:val="000000"/>
                <w:kern w:val="2"/>
                <w:sz w:val="20"/>
                <w:szCs w:val="20"/>
                <w14:ligatures w14:val="standardContextual"/>
              </w:rPr>
              <w:t xml:space="preserve"> </w:t>
            </w:r>
          </w:p>
          <w:p w14:paraId="5D2EAF6F" w14:textId="720EAA9E" w:rsidR="00C90A49" w:rsidRPr="00343B13" w:rsidRDefault="00000000" w:rsidP="00B8229B">
            <w:pPr>
              <w:pStyle w:val="Lijstalinea"/>
              <w:widowControl/>
              <w:numPr>
                <w:ilvl w:val="0"/>
                <w:numId w:val="9"/>
              </w:numPr>
              <w:autoSpaceDE/>
              <w:autoSpaceDN/>
              <w:spacing w:after="160" w:line="259" w:lineRule="auto"/>
              <w:rPr>
                <w:rFonts w:ascii="Tahoma" w:eastAsiaTheme="minorHAnsi" w:hAnsi="Tahoma" w:cs="Tahoma"/>
                <w:kern w:val="2"/>
                <w:sz w:val="20"/>
                <w:szCs w:val="20"/>
                <w14:ligatures w14:val="standardContextual"/>
              </w:rPr>
            </w:pPr>
            <w:hyperlink r:id="rId174" w:history="1">
              <w:r w:rsidR="00DE7B76" w:rsidRPr="003E3190">
                <w:rPr>
                  <w:rStyle w:val="Hyperlink"/>
                  <w:rFonts w:ascii="Tahoma" w:eastAsiaTheme="minorHAnsi" w:hAnsi="Tahoma" w:cs="Tahoma"/>
                  <w:kern w:val="2"/>
                  <w:sz w:val="20"/>
                  <w:szCs w:val="20"/>
                  <w:shd w:val="clear" w:color="auto" w:fill="FFFFFF"/>
                  <w14:ligatures w14:val="standardContextual"/>
                </w:rPr>
                <w:t>https://www.scribbr.fr</w:t>
              </w:r>
            </w:hyperlink>
          </w:p>
        </w:tc>
      </w:tr>
    </w:tbl>
    <w:p w14:paraId="13CFC5A7" w14:textId="77777777" w:rsidR="003D726E" w:rsidRDefault="003D726E" w:rsidP="007B00F3">
      <w:pPr>
        <w:spacing w:line="312" w:lineRule="auto"/>
        <w:rPr>
          <w:lang w:val="nl-BE"/>
        </w:rPr>
      </w:pPr>
    </w:p>
    <w:p w14:paraId="122C4482" w14:textId="29D7D472" w:rsidR="007B256A" w:rsidRPr="00343B13" w:rsidRDefault="007B256A" w:rsidP="004144F1">
      <w:pPr>
        <w:spacing w:line="312" w:lineRule="auto"/>
        <w:rPr>
          <w:rFonts w:ascii="Tahoma" w:eastAsia="Times New Roman" w:hAnsi="Tahoma" w:cs="Tahoma"/>
          <w:sz w:val="20"/>
          <w:szCs w:val="20"/>
          <w:lang w:val="nl-BE" w:eastAsia="nl-BE"/>
        </w:rPr>
      </w:pPr>
      <w:r w:rsidRPr="00343B13">
        <w:rPr>
          <w:rFonts w:ascii="Tahoma" w:eastAsia="Times New Roman" w:hAnsi="Tahoma" w:cs="Tahoma"/>
          <w:sz w:val="20"/>
          <w:szCs w:val="20"/>
          <w:lang w:val="nl-BE" w:eastAsia="nl-BE"/>
        </w:rPr>
        <w:t>“Uiteindelijk heb ik haar begeleid op de piano, terwijl zij zonder hulp Céline Dion zong. Ik heb haar een paar jaar behandeld, op het einde hebben we een paar geluidsopnames op cd’s gemaakt. Dat deed ik wel vaker, maar voor haar was het erg bijzonder omdat ze van zo ver kwam. Ik heb haar zelfvertrouwen in die periode enorm zien groeien. Ze had al zo lang achter gesloten deuren gezeten, ze wist niet eens wat een mobiele telefoon was. Ook later, toen ze terug in de maatschappij kwam, bleef het goe</w:t>
      </w:r>
      <w:r w:rsidR="00741244" w:rsidRPr="00343B13">
        <w:rPr>
          <w:rFonts w:ascii="Tahoma" w:eastAsia="Times New Roman" w:hAnsi="Tahoma" w:cs="Tahoma"/>
          <w:sz w:val="20"/>
          <w:szCs w:val="20"/>
          <w:lang w:val="nl-BE" w:eastAsia="nl-BE"/>
        </w:rPr>
        <w:t xml:space="preserve">d </w:t>
      </w:r>
      <w:r w:rsidRPr="00343B13">
        <w:rPr>
          <w:rFonts w:ascii="Tahoma" w:eastAsia="Times New Roman" w:hAnsi="Tahoma" w:cs="Tahoma"/>
          <w:sz w:val="20"/>
          <w:szCs w:val="20"/>
          <w:lang w:val="nl-BE" w:eastAsia="nl-BE"/>
        </w:rPr>
        <w:t>met haar gaan.”</w:t>
      </w:r>
    </w:p>
    <w:p w14:paraId="4C6A1820" w14:textId="77777777" w:rsidR="004144F1" w:rsidRPr="00343B13" w:rsidRDefault="004144F1" w:rsidP="004144F1">
      <w:pPr>
        <w:spacing w:line="312" w:lineRule="auto"/>
        <w:rPr>
          <w:rFonts w:ascii="Tahoma" w:eastAsia="Times New Roman" w:hAnsi="Tahoma" w:cs="Tahoma"/>
          <w:sz w:val="20"/>
          <w:szCs w:val="20"/>
          <w:lang w:val="nl-BE" w:eastAsia="nl-BE"/>
        </w:rPr>
      </w:pPr>
    </w:p>
    <w:p w14:paraId="0456D4BF" w14:textId="0120B0A1" w:rsidR="007B256A" w:rsidRPr="002A6693" w:rsidRDefault="004144F1" w:rsidP="007B00F3">
      <w:pPr>
        <w:spacing w:line="312" w:lineRule="auto"/>
        <w:rPr>
          <w:rFonts w:ascii="Tahoma" w:eastAsia="Times New Roman" w:hAnsi="Tahoma" w:cs="Tahoma"/>
          <w:sz w:val="20"/>
          <w:szCs w:val="20"/>
          <w:lang w:val="fr-BE" w:eastAsia="nl-BE"/>
        </w:rPr>
      </w:pPr>
      <w:r w:rsidRPr="00343B13">
        <w:rPr>
          <w:rFonts w:ascii="Tahoma" w:eastAsia="Times New Roman" w:hAnsi="Tahoma" w:cs="Tahoma"/>
          <w:sz w:val="20"/>
          <w:szCs w:val="20"/>
          <w:lang w:val="fr-BE" w:eastAsia="nl-BE"/>
        </w:rPr>
        <w:t xml:space="preserve">« Finalement, je l’accompagnais au piano lorsqu’elle chantait Céline Dion sans aide. Je l’ai traitée quelques années. À la fin, nous avons fait quelques enregistrements sur CD. Je faisais ça bien souvent, mais pour elle, c’était très spécial parce qu’elle venait de tellement loin. J’ai vu sa confiance en elle augmenter énormément pendant cette période. Elle était déjà restée derrière des portes closes pendant si longtemps qu’elle ne savait même pas ce qu’était un téléphone portable. Même plus tard, lorsqu’elle était retournée dans la société, elle continuait à bien gérer sa situation. » </w:t>
      </w:r>
    </w:p>
    <w:p w14:paraId="7EE17D04" w14:textId="77777777" w:rsidR="00936746" w:rsidRPr="004144F1" w:rsidRDefault="00936746" w:rsidP="007B00F3">
      <w:pPr>
        <w:spacing w:line="312" w:lineRule="auto"/>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12359A" w:rsidRPr="005B6A54" w14:paraId="5C579702"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734E61" w14:textId="77777777" w:rsidR="0012359A" w:rsidRPr="005B6A54" w:rsidRDefault="0012359A" w:rsidP="00E566E2">
            <w:pPr>
              <w:textAlignment w:val="baseline"/>
              <w:rPr>
                <w:rFonts w:ascii="Tahoma" w:eastAsia="Times New Roman" w:hAnsi="Tahoma" w:cs="Tahoma"/>
                <w:sz w:val="20"/>
                <w:szCs w:val="20"/>
                <w:lang w:eastAsia="nl-NL"/>
              </w:rPr>
            </w:pPr>
            <w:r w:rsidRPr="005B6A54">
              <w:rPr>
                <w:rFonts w:ascii="Tahoma" w:eastAsia="Times New Roman" w:hAnsi="Tahoma" w:cs="Tahoma"/>
                <w:sz w:val="20"/>
                <w:szCs w:val="20"/>
                <w:lang w:eastAsia="nl-N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E92AF2F" w14:textId="77777777" w:rsidR="0012359A" w:rsidRPr="005B6A54" w:rsidRDefault="0012359A" w:rsidP="00E566E2">
            <w:pPr>
              <w:textAlignment w:val="baseline"/>
              <w:rPr>
                <w:rFonts w:ascii="Tahoma" w:eastAsia="Times New Roman" w:hAnsi="Tahoma" w:cs="Tahoma"/>
                <w:sz w:val="20"/>
                <w:szCs w:val="20"/>
                <w:lang w:eastAsia="nl-NL"/>
              </w:rPr>
            </w:pPr>
            <w:proofErr w:type="spellStart"/>
            <w:r w:rsidRPr="005B6A54">
              <w:rPr>
                <w:rFonts w:ascii="Tahoma" w:eastAsia="Times New Roman" w:hAnsi="Tahoma" w:cs="Tahoma"/>
                <w:sz w:val="20"/>
                <w:szCs w:val="20"/>
                <w:lang w:eastAsia="nl-NL"/>
              </w:rPr>
              <w:t>Problème</w:t>
            </w:r>
            <w:proofErr w:type="spellEnd"/>
            <w:r w:rsidRPr="005B6A54">
              <w:rPr>
                <w:rFonts w:ascii="Tahoma" w:eastAsia="Times New Roman" w:hAnsi="Tahoma" w:cs="Tahoma"/>
                <w:sz w:val="20"/>
                <w:szCs w:val="20"/>
                <w:lang w:eastAsia="nl-NL"/>
              </w:rPr>
              <w:t xml:space="preserve"> </w:t>
            </w:r>
            <w:proofErr w:type="spellStart"/>
            <w:r w:rsidRPr="005B6A54">
              <w:rPr>
                <w:rFonts w:ascii="Tahoma" w:eastAsia="Times New Roman" w:hAnsi="Tahoma" w:cs="Tahoma"/>
                <w:sz w:val="20"/>
                <w:szCs w:val="20"/>
                <w:lang w:eastAsia="nl-NL"/>
              </w:rPr>
              <w:t>grammatical</w:t>
            </w:r>
            <w:proofErr w:type="spellEnd"/>
          </w:p>
        </w:tc>
      </w:tr>
      <w:tr w:rsidR="0012359A" w:rsidRPr="005B6A54" w14:paraId="7CB23B19"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7490829" w14:textId="77777777" w:rsidR="0012359A" w:rsidRPr="005B6A54" w:rsidRDefault="0012359A" w:rsidP="00E566E2">
            <w:pPr>
              <w:textAlignment w:val="baseline"/>
              <w:rPr>
                <w:rFonts w:ascii="Tahoma" w:eastAsia="Times New Roman" w:hAnsi="Tahoma" w:cs="Tahoma"/>
                <w:sz w:val="20"/>
                <w:szCs w:val="20"/>
                <w:lang w:eastAsia="nl-NL"/>
              </w:rPr>
            </w:pPr>
            <w:r w:rsidRPr="005B6A54">
              <w:rPr>
                <w:rFonts w:ascii="Tahoma" w:eastAsia="Times New Roman" w:hAnsi="Tahoma" w:cs="Tahoma"/>
                <w:sz w:val="20"/>
                <w:szCs w:val="20"/>
                <w:lang w:eastAsia="nl-N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7CADDF8" w14:textId="77777777" w:rsidR="0012359A" w:rsidRPr="005B6A54" w:rsidRDefault="0012359A" w:rsidP="00E566E2">
            <w:pPr>
              <w:textAlignment w:val="baseline"/>
              <w:rPr>
                <w:rFonts w:ascii="Tahoma" w:eastAsia="Times New Roman" w:hAnsi="Tahoma" w:cs="Tahoma"/>
                <w:sz w:val="20"/>
                <w:szCs w:val="20"/>
                <w:lang w:eastAsia="nl-NL"/>
              </w:rPr>
            </w:pPr>
            <w:r w:rsidRPr="005B6A54">
              <w:rPr>
                <w:rFonts w:ascii="Tahoma" w:eastAsia="Times New Roman" w:hAnsi="Tahoma" w:cs="Tahoma"/>
                <w:sz w:val="20"/>
                <w:szCs w:val="20"/>
                <w:lang w:eastAsia="nl-NL"/>
              </w:rPr>
              <w:t>Ik heb haar begeleid</w:t>
            </w:r>
          </w:p>
        </w:tc>
      </w:tr>
      <w:tr w:rsidR="0012359A" w:rsidRPr="005B6A54" w14:paraId="1DCDE403"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C921D46" w14:textId="77777777" w:rsidR="0012359A" w:rsidRPr="005B6A54" w:rsidRDefault="0012359A" w:rsidP="00E566E2">
            <w:pPr>
              <w:textAlignment w:val="baseline"/>
              <w:rPr>
                <w:rFonts w:ascii="Tahoma" w:eastAsia="Times New Roman" w:hAnsi="Tahoma" w:cs="Tahoma"/>
                <w:sz w:val="20"/>
                <w:szCs w:val="20"/>
                <w:lang w:eastAsia="nl-NL"/>
              </w:rPr>
            </w:pPr>
            <w:r w:rsidRPr="005B6A54">
              <w:rPr>
                <w:rFonts w:ascii="Tahoma" w:eastAsia="Times New Roman" w:hAnsi="Tahoma" w:cs="Tahoma"/>
                <w:sz w:val="20"/>
                <w:szCs w:val="20"/>
                <w:lang w:eastAsia="nl-N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C79F58C" w14:textId="77777777" w:rsidR="0012359A" w:rsidRPr="005B6A54" w:rsidRDefault="0012359A" w:rsidP="00E566E2">
            <w:pPr>
              <w:textAlignment w:val="baseline"/>
              <w:rPr>
                <w:rFonts w:ascii="Tahoma" w:eastAsia="Times New Roman" w:hAnsi="Tahoma" w:cs="Tahoma"/>
                <w:sz w:val="20"/>
                <w:szCs w:val="20"/>
                <w:lang w:val="fr-BE" w:eastAsia="nl-NL"/>
              </w:rPr>
            </w:pPr>
            <w:r w:rsidRPr="005B6A54">
              <w:rPr>
                <w:rFonts w:ascii="Tahoma" w:eastAsia="Times New Roman" w:hAnsi="Tahoma" w:cs="Tahoma"/>
                <w:sz w:val="20"/>
                <w:szCs w:val="20"/>
                <w:lang w:val="fr-BE" w:eastAsia="nl-NL"/>
              </w:rPr>
              <w:t xml:space="preserve">Je l’accompagnais </w:t>
            </w:r>
          </w:p>
        </w:tc>
      </w:tr>
      <w:tr w:rsidR="0012359A" w:rsidRPr="000254E4" w14:paraId="16D9DA76"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EB10D25" w14:textId="77777777" w:rsidR="0012359A" w:rsidRPr="005B6A54" w:rsidRDefault="0012359A" w:rsidP="00E566E2">
            <w:pPr>
              <w:textAlignment w:val="baseline"/>
              <w:rPr>
                <w:rFonts w:ascii="Tahoma" w:eastAsia="Times New Roman" w:hAnsi="Tahoma" w:cs="Tahoma"/>
                <w:sz w:val="20"/>
                <w:szCs w:val="20"/>
                <w:lang w:eastAsia="nl-NL"/>
              </w:rPr>
            </w:pPr>
            <w:r w:rsidRPr="005B6A54">
              <w:rPr>
                <w:rFonts w:ascii="Tahoma" w:eastAsia="Times New Roman" w:hAnsi="Tahoma" w:cs="Tahoma"/>
                <w:sz w:val="20"/>
                <w:szCs w:val="20"/>
                <w:lang w:eastAsia="nl-N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523E46" w14:textId="77777777" w:rsidR="0012359A" w:rsidRPr="005B6A54" w:rsidRDefault="0012359A" w:rsidP="00E566E2">
            <w:pPr>
              <w:textAlignment w:val="baseline"/>
              <w:rPr>
                <w:rFonts w:ascii="Tahoma" w:hAnsi="Tahoma" w:cs="Tahoma"/>
                <w:color w:val="202020"/>
                <w:sz w:val="20"/>
                <w:szCs w:val="20"/>
                <w:shd w:val="clear" w:color="auto" w:fill="FFFFFF"/>
                <w:lang w:val="fr-BE"/>
              </w:rPr>
            </w:pPr>
            <w:r w:rsidRPr="005B6A54">
              <w:rPr>
                <w:rFonts w:ascii="Tahoma" w:eastAsia="Times New Roman" w:hAnsi="Tahoma" w:cs="Tahoma"/>
                <w:sz w:val="20"/>
                <w:szCs w:val="20"/>
                <w:lang w:val="fr-BE" w:eastAsia="nl-NL"/>
              </w:rPr>
              <w:t xml:space="preserve">Francais.lingolia.com : ‘On utilise l’imparfait pour des </w:t>
            </w:r>
            <w:r w:rsidRPr="005B6A54">
              <w:rPr>
                <w:rFonts w:ascii="Tahoma" w:hAnsi="Tahoma" w:cs="Tahoma"/>
                <w:color w:val="202020"/>
                <w:sz w:val="20"/>
                <w:szCs w:val="20"/>
                <w:shd w:val="clear" w:color="auto" w:fill="FFFFFF"/>
                <w:lang w:val="fr-BE"/>
              </w:rPr>
              <w:t>actions qui se déroulent simultanément dans le passé’</w:t>
            </w:r>
          </w:p>
          <w:p w14:paraId="132BEAC2" w14:textId="77777777" w:rsidR="0012359A" w:rsidRPr="005B6A54" w:rsidRDefault="0012359A" w:rsidP="00E566E2">
            <w:pPr>
              <w:textAlignment w:val="baseline"/>
              <w:rPr>
                <w:rFonts w:ascii="Tahoma" w:eastAsia="Times New Roman" w:hAnsi="Tahoma" w:cs="Tahoma"/>
                <w:sz w:val="20"/>
                <w:szCs w:val="20"/>
                <w:lang w:val="fr-BE" w:eastAsia="nl-NL"/>
              </w:rPr>
            </w:pPr>
          </w:p>
        </w:tc>
      </w:tr>
      <w:tr w:rsidR="0012359A" w:rsidRPr="005B6A54" w14:paraId="59622573"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E9EAD5F" w14:textId="77777777" w:rsidR="0012359A" w:rsidRPr="005B6A54" w:rsidRDefault="0012359A" w:rsidP="00E566E2">
            <w:pPr>
              <w:textAlignment w:val="baseline"/>
              <w:rPr>
                <w:rFonts w:ascii="Tahoma" w:eastAsia="Times New Roman" w:hAnsi="Tahoma" w:cs="Tahoma"/>
                <w:sz w:val="20"/>
                <w:szCs w:val="20"/>
                <w:lang w:eastAsia="nl-NL"/>
              </w:rPr>
            </w:pPr>
            <w:r w:rsidRPr="005B6A54">
              <w:rPr>
                <w:rFonts w:ascii="Tahoma" w:eastAsia="Times New Roman" w:hAnsi="Tahoma" w:cs="Tahoma"/>
                <w:sz w:val="20"/>
                <w:szCs w:val="20"/>
                <w:lang w:eastAsia="nl-N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86DDA72" w14:textId="112E70A0" w:rsidR="0012359A" w:rsidRPr="005B6A54" w:rsidRDefault="00000000" w:rsidP="005B6A54">
            <w:pPr>
              <w:pStyle w:val="Lijstalinea"/>
              <w:numPr>
                <w:ilvl w:val="0"/>
                <w:numId w:val="9"/>
              </w:numPr>
              <w:rPr>
                <w:rFonts w:ascii="Tahoma" w:hAnsi="Tahoma" w:cs="Tahoma"/>
                <w:sz w:val="20"/>
                <w:szCs w:val="20"/>
              </w:rPr>
            </w:pPr>
            <w:hyperlink r:id="rId175" w:history="1">
              <w:r w:rsidR="00DE7B76" w:rsidRPr="003E3190">
                <w:rPr>
                  <w:rStyle w:val="Hyperlink"/>
                  <w:rFonts w:ascii="Tahoma" w:hAnsi="Tahoma" w:cs="Tahoma"/>
                  <w:sz w:val="20"/>
                  <w:szCs w:val="20"/>
                </w:rPr>
                <w:t>https://francais.lingolia.com</w:t>
              </w:r>
            </w:hyperlink>
            <w:r w:rsidR="0012359A" w:rsidRPr="005B6A54">
              <w:rPr>
                <w:rFonts w:ascii="Tahoma" w:hAnsi="Tahoma" w:cs="Tahoma"/>
                <w:sz w:val="20"/>
                <w:szCs w:val="20"/>
              </w:rPr>
              <w:t xml:space="preserve"> </w:t>
            </w:r>
          </w:p>
        </w:tc>
      </w:tr>
    </w:tbl>
    <w:p w14:paraId="21FE4094" w14:textId="77777777" w:rsidR="00A10168" w:rsidRDefault="00A10168"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267E07" w:rsidRPr="006634E9" w14:paraId="1801304B"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8C92E32" w14:textId="77777777" w:rsidR="00267E07" w:rsidRPr="006634E9" w:rsidRDefault="00267E07" w:rsidP="00267E07">
            <w:pPr>
              <w:widowControl/>
              <w:autoSpaceDE/>
              <w:autoSpaceDN/>
              <w:textAlignment w:val="baseline"/>
              <w:rPr>
                <w:rFonts w:ascii="Tahoma" w:eastAsia="Times New Roman" w:hAnsi="Tahoma" w:cs="Tahoma"/>
                <w:kern w:val="2"/>
                <w:sz w:val="20"/>
                <w:szCs w:val="20"/>
                <w:lang w:eastAsia="nl-NL"/>
                <w14:ligatures w14:val="standardContextual"/>
              </w:rPr>
            </w:pPr>
            <w:r w:rsidRPr="006634E9">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8FE1F3E" w14:textId="77777777" w:rsidR="00267E07" w:rsidRPr="006634E9" w:rsidRDefault="00267E07" w:rsidP="00267E07">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6634E9">
              <w:rPr>
                <w:rFonts w:ascii="Tahoma" w:eastAsia="Times New Roman" w:hAnsi="Tahoma" w:cs="Tahoma"/>
                <w:kern w:val="2"/>
                <w:sz w:val="20"/>
                <w:szCs w:val="20"/>
                <w:lang w:eastAsia="nl-NL"/>
                <w14:ligatures w14:val="standardContextual"/>
              </w:rPr>
              <w:t>Problème</w:t>
            </w:r>
            <w:proofErr w:type="spellEnd"/>
            <w:r w:rsidRPr="006634E9">
              <w:rPr>
                <w:rFonts w:ascii="Tahoma" w:eastAsia="Times New Roman" w:hAnsi="Tahoma" w:cs="Tahoma"/>
                <w:kern w:val="2"/>
                <w:sz w:val="20"/>
                <w:szCs w:val="20"/>
                <w:lang w:eastAsia="nl-NL"/>
                <w14:ligatures w14:val="standardContextual"/>
              </w:rPr>
              <w:t xml:space="preserve"> </w:t>
            </w:r>
            <w:proofErr w:type="spellStart"/>
            <w:r w:rsidRPr="006634E9">
              <w:rPr>
                <w:rFonts w:ascii="Tahoma" w:eastAsia="Times New Roman" w:hAnsi="Tahoma" w:cs="Tahoma"/>
                <w:kern w:val="2"/>
                <w:sz w:val="20"/>
                <w:szCs w:val="20"/>
                <w:lang w:eastAsia="nl-NL"/>
                <w14:ligatures w14:val="standardContextual"/>
              </w:rPr>
              <w:t>lexicologique</w:t>
            </w:r>
            <w:proofErr w:type="spellEnd"/>
          </w:p>
        </w:tc>
      </w:tr>
      <w:tr w:rsidR="00267E07" w:rsidRPr="006634E9" w14:paraId="7C81A362"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0A66B84" w14:textId="77777777" w:rsidR="00267E07" w:rsidRPr="006634E9" w:rsidRDefault="00267E07" w:rsidP="00267E07">
            <w:pPr>
              <w:widowControl/>
              <w:autoSpaceDE/>
              <w:autoSpaceDN/>
              <w:textAlignment w:val="baseline"/>
              <w:rPr>
                <w:rFonts w:ascii="Tahoma" w:eastAsia="Times New Roman" w:hAnsi="Tahoma" w:cs="Tahoma"/>
                <w:kern w:val="2"/>
                <w:sz w:val="20"/>
                <w:szCs w:val="20"/>
                <w:lang w:eastAsia="nl-NL"/>
                <w14:ligatures w14:val="standardContextual"/>
              </w:rPr>
            </w:pPr>
            <w:r w:rsidRPr="006634E9">
              <w:rPr>
                <w:rFonts w:ascii="Tahoma" w:eastAsia="Times New Roman" w:hAnsi="Tahoma" w:cs="Tahoma"/>
                <w:kern w:val="2"/>
                <w:sz w:val="20"/>
                <w:szCs w:val="20"/>
                <w:lang w:eastAsia="nl-NL"/>
                <w14:ligatures w14:val="standardContextual"/>
              </w:rPr>
              <w:lastRenderedPageBreak/>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B775842" w14:textId="43A17D6C" w:rsidR="00267E07" w:rsidRPr="006634E9" w:rsidRDefault="008E04F3" w:rsidP="00267E07">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a</w:t>
            </w:r>
            <w:r w:rsidR="00267E07" w:rsidRPr="006634E9">
              <w:rPr>
                <w:rFonts w:ascii="Tahoma" w:eastAsia="Times New Roman" w:hAnsi="Tahoma" w:cs="Tahoma"/>
                <w:kern w:val="2"/>
                <w:sz w:val="20"/>
                <w:szCs w:val="20"/>
                <w:lang w:val="nl-BE" w:eastAsia="nl-NL"/>
                <w14:ligatures w14:val="standardContextual"/>
              </w:rPr>
              <w:t>chter gesloten deuren</w:t>
            </w:r>
          </w:p>
        </w:tc>
      </w:tr>
      <w:tr w:rsidR="00267E07" w:rsidRPr="006634E9" w14:paraId="35E8ECF4"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65CFEB" w14:textId="77777777" w:rsidR="00267E07" w:rsidRPr="006634E9" w:rsidRDefault="00267E07" w:rsidP="00267E07">
            <w:pPr>
              <w:widowControl/>
              <w:autoSpaceDE/>
              <w:autoSpaceDN/>
              <w:textAlignment w:val="baseline"/>
              <w:rPr>
                <w:rFonts w:ascii="Tahoma" w:eastAsia="Times New Roman" w:hAnsi="Tahoma" w:cs="Tahoma"/>
                <w:kern w:val="2"/>
                <w:sz w:val="20"/>
                <w:szCs w:val="20"/>
                <w:lang w:eastAsia="nl-NL"/>
                <w14:ligatures w14:val="standardContextual"/>
              </w:rPr>
            </w:pPr>
            <w:r w:rsidRPr="006634E9">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0E6160E" w14:textId="5BBB00EA" w:rsidR="00267E07" w:rsidRPr="006634E9" w:rsidRDefault="008E04F3" w:rsidP="00267E07">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d</w:t>
            </w:r>
            <w:r w:rsidR="00267E07" w:rsidRPr="006634E9">
              <w:rPr>
                <w:rFonts w:ascii="Tahoma" w:eastAsia="Times New Roman" w:hAnsi="Tahoma" w:cs="Tahoma"/>
                <w:kern w:val="2"/>
                <w:sz w:val="20"/>
                <w:szCs w:val="20"/>
                <w:lang w:val="fr-BE" w:eastAsia="nl-NL"/>
                <w14:ligatures w14:val="standardContextual"/>
              </w:rPr>
              <w:t>errière des portes closes</w:t>
            </w:r>
          </w:p>
        </w:tc>
      </w:tr>
      <w:tr w:rsidR="00267E07" w:rsidRPr="000254E4" w14:paraId="3F7BDFDD"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3D72CA0" w14:textId="77777777" w:rsidR="00267E07" w:rsidRPr="006634E9" w:rsidRDefault="00267E07" w:rsidP="00267E07">
            <w:pPr>
              <w:widowControl/>
              <w:autoSpaceDE/>
              <w:autoSpaceDN/>
              <w:textAlignment w:val="baseline"/>
              <w:rPr>
                <w:rFonts w:ascii="Tahoma" w:eastAsia="Times New Roman" w:hAnsi="Tahoma" w:cs="Tahoma"/>
                <w:kern w:val="2"/>
                <w:sz w:val="20"/>
                <w:szCs w:val="20"/>
                <w:lang w:eastAsia="nl-NL"/>
                <w14:ligatures w14:val="standardContextual"/>
              </w:rPr>
            </w:pPr>
            <w:r w:rsidRPr="006634E9">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0D7C3C1" w14:textId="77777777" w:rsidR="00267E07" w:rsidRPr="006634E9" w:rsidRDefault="00267E07" w:rsidP="00267E07">
            <w:pPr>
              <w:widowControl/>
              <w:autoSpaceDE/>
              <w:autoSpaceDN/>
              <w:spacing w:after="160" w:line="259" w:lineRule="auto"/>
              <w:rPr>
                <w:rFonts w:ascii="Tahoma" w:eastAsiaTheme="minorHAnsi" w:hAnsi="Tahoma" w:cs="Tahoma"/>
                <w:kern w:val="2"/>
                <w:sz w:val="20"/>
                <w:szCs w:val="20"/>
                <w:lang w:val="fr-BE"/>
                <w14:ligatures w14:val="standardContextual"/>
              </w:rPr>
            </w:pPr>
            <w:r w:rsidRPr="006634E9">
              <w:rPr>
                <w:rFonts w:ascii="Tahoma" w:eastAsiaTheme="minorHAnsi" w:hAnsi="Tahoma" w:cs="Tahoma"/>
                <w:kern w:val="2"/>
                <w:sz w:val="20"/>
                <w:szCs w:val="20"/>
                <w:lang w:val="fr-BE"/>
                <w14:ligatures w14:val="standardContextual"/>
              </w:rPr>
              <w:t>Le Van Dale traduit ‘</w:t>
            </w:r>
            <w:proofErr w:type="spellStart"/>
            <w:r w:rsidRPr="006634E9">
              <w:rPr>
                <w:rFonts w:ascii="Tahoma" w:eastAsiaTheme="minorHAnsi" w:hAnsi="Tahoma" w:cs="Tahoma"/>
                <w:kern w:val="2"/>
                <w:sz w:val="20"/>
                <w:szCs w:val="20"/>
                <w:lang w:val="fr-BE"/>
                <w14:ligatures w14:val="standardContextual"/>
              </w:rPr>
              <w:t>gesloten</w:t>
            </w:r>
            <w:proofErr w:type="spellEnd"/>
            <w:r w:rsidRPr="006634E9">
              <w:rPr>
                <w:rFonts w:ascii="Tahoma" w:eastAsiaTheme="minorHAnsi" w:hAnsi="Tahoma" w:cs="Tahoma"/>
                <w:kern w:val="2"/>
                <w:sz w:val="20"/>
                <w:szCs w:val="20"/>
                <w:lang w:val="fr-BE"/>
                <w14:ligatures w14:val="standardContextual"/>
              </w:rPr>
              <w:t>’ par ‘clos’.</w:t>
            </w:r>
          </w:p>
          <w:p w14:paraId="607D7D7B" w14:textId="77777777" w:rsidR="00267E07" w:rsidRPr="006634E9" w:rsidRDefault="00267E07" w:rsidP="00267E07">
            <w:pPr>
              <w:widowControl/>
              <w:autoSpaceDE/>
              <w:autoSpaceDN/>
              <w:spacing w:after="160" w:line="259" w:lineRule="auto"/>
              <w:rPr>
                <w:rFonts w:ascii="Tahoma" w:eastAsiaTheme="minorHAnsi" w:hAnsi="Tahoma" w:cs="Tahoma"/>
                <w:kern w:val="2"/>
                <w:sz w:val="20"/>
                <w:szCs w:val="20"/>
                <w:lang w:val="fr-BE"/>
                <w14:ligatures w14:val="standardContextual"/>
              </w:rPr>
            </w:pPr>
            <w:r w:rsidRPr="006634E9">
              <w:rPr>
                <w:rFonts w:ascii="Tahoma" w:eastAsiaTheme="minorHAnsi" w:hAnsi="Tahoma" w:cs="Tahoma"/>
                <w:kern w:val="2"/>
                <w:sz w:val="20"/>
                <w:szCs w:val="20"/>
                <w:lang w:val="fr-BE"/>
                <w14:ligatures w14:val="standardContextual"/>
              </w:rPr>
              <w:t>‘</w:t>
            </w:r>
            <w:proofErr w:type="spellStart"/>
            <w:r w:rsidRPr="006634E9">
              <w:rPr>
                <w:rFonts w:ascii="Tahoma" w:eastAsiaTheme="minorHAnsi" w:hAnsi="Tahoma" w:cs="Tahoma"/>
                <w:kern w:val="2"/>
                <w:sz w:val="20"/>
                <w:szCs w:val="20"/>
                <w:lang w:val="fr-BE"/>
                <w14:ligatures w14:val="standardContextual"/>
              </w:rPr>
              <w:t>achter</w:t>
            </w:r>
            <w:proofErr w:type="spellEnd"/>
            <w:r w:rsidRPr="006634E9">
              <w:rPr>
                <w:rFonts w:ascii="Tahoma" w:eastAsiaTheme="minorHAnsi" w:hAnsi="Tahoma" w:cs="Tahoma"/>
                <w:kern w:val="2"/>
                <w:sz w:val="20"/>
                <w:szCs w:val="20"/>
                <w:lang w:val="fr-BE"/>
                <w14:ligatures w14:val="standardContextual"/>
              </w:rPr>
              <w:t xml:space="preserve"> </w:t>
            </w:r>
            <w:proofErr w:type="spellStart"/>
            <w:r w:rsidRPr="006634E9">
              <w:rPr>
                <w:rFonts w:ascii="Tahoma" w:eastAsiaTheme="minorHAnsi" w:hAnsi="Tahoma" w:cs="Tahoma"/>
                <w:kern w:val="2"/>
                <w:sz w:val="20"/>
                <w:szCs w:val="20"/>
                <w:lang w:val="fr-BE"/>
                <w14:ligatures w14:val="standardContextual"/>
              </w:rPr>
              <w:t>gesloten</w:t>
            </w:r>
            <w:proofErr w:type="spellEnd"/>
            <w:r w:rsidRPr="006634E9">
              <w:rPr>
                <w:rFonts w:ascii="Tahoma" w:eastAsiaTheme="minorHAnsi" w:hAnsi="Tahoma" w:cs="Tahoma"/>
                <w:kern w:val="2"/>
                <w:sz w:val="20"/>
                <w:szCs w:val="20"/>
                <w:lang w:val="fr-BE"/>
                <w14:ligatures w14:val="standardContextual"/>
              </w:rPr>
              <w:t xml:space="preserve"> </w:t>
            </w:r>
            <w:proofErr w:type="spellStart"/>
            <w:r w:rsidRPr="006634E9">
              <w:rPr>
                <w:rFonts w:ascii="Tahoma" w:eastAsiaTheme="minorHAnsi" w:hAnsi="Tahoma" w:cs="Tahoma"/>
                <w:kern w:val="2"/>
                <w:sz w:val="20"/>
                <w:szCs w:val="20"/>
                <w:lang w:val="fr-BE"/>
                <w14:ligatures w14:val="standardContextual"/>
              </w:rPr>
              <w:t>deuren</w:t>
            </w:r>
            <w:proofErr w:type="spellEnd"/>
            <w:r w:rsidRPr="006634E9">
              <w:rPr>
                <w:rFonts w:ascii="Tahoma" w:eastAsiaTheme="minorHAnsi" w:hAnsi="Tahoma" w:cs="Tahoma"/>
                <w:kern w:val="2"/>
                <w:sz w:val="20"/>
                <w:szCs w:val="20"/>
                <w:lang w:val="fr-BE"/>
                <w14:ligatures w14:val="standardContextual"/>
              </w:rPr>
              <w:t xml:space="preserve">’ a plusieurs significations en néerlandais : </w:t>
            </w:r>
          </w:p>
          <w:p w14:paraId="4943C4A1" w14:textId="77777777" w:rsidR="00267E07" w:rsidRPr="00E10068" w:rsidRDefault="00267E07" w:rsidP="00267E07">
            <w:pPr>
              <w:widowControl/>
              <w:autoSpaceDE/>
              <w:autoSpaceDN/>
              <w:spacing w:after="160" w:line="259" w:lineRule="auto"/>
              <w:rPr>
                <w:rFonts w:ascii="Tahoma" w:eastAsiaTheme="minorHAnsi" w:hAnsi="Tahoma" w:cs="Tahoma"/>
                <w:kern w:val="2"/>
                <w:sz w:val="20"/>
                <w:szCs w:val="20"/>
                <w:lang w:val="nl-BE"/>
                <w14:ligatures w14:val="standardContextual"/>
              </w:rPr>
            </w:pPr>
            <w:r w:rsidRPr="00E10068">
              <w:rPr>
                <w:rFonts w:ascii="Tahoma" w:eastAsiaTheme="minorHAnsi" w:hAnsi="Tahoma" w:cs="Tahoma"/>
                <w:kern w:val="2"/>
                <w:sz w:val="20"/>
                <w:szCs w:val="20"/>
                <w:lang w:val="nl-BE"/>
                <w14:ligatures w14:val="standardContextual"/>
              </w:rPr>
              <w:t>Multimedia.europarl.europa.eu : ‘Het Europees Parlement doet zich voor als voorbeeld van transparantie - maar waarom worden sommige debatten nog steeds achter gesloten deuren gehouden?’</w:t>
            </w:r>
          </w:p>
          <w:p w14:paraId="47DB3260" w14:textId="204EBA9B" w:rsidR="00267E07" w:rsidRPr="00E10068" w:rsidRDefault="00267E07" w:rsidP="00267E07">
            <w:pPr>
              <w:widowControl/>
              <w:autoSpaceDE/>
              <w:autoSpaceDN/>
              <w:spacing w:after="160" w:line="259" w:lineRule="auto"/>
              <w:rPr>
                <w:rFonts w:ascii="Tahoma" w:eastAsiaTheme="minorHAnsi" w:hAnsi="Tahoma" w:cs="Tahoma"/>
                <w:kern w:val="2"/>
                <w:sz w:val="20"/>
                <w:szCs w:val="20"/>
                <w:lang w:val="nl-BE"/>
                <w14:ligatures w14:val="standardContextual"/>
              </w:rPr>
            </w:pPr>
            <w:r w:rsidRPr="00E10068">
              <w:rPr>
                <w:rFonts w:ascii="Tahoma" w:eastAsiaTheme="minorHAnsi" w:hAnsi="Tahoma" w:cs="Tahoma"/>
                <w:kern w:val="2"/>
                <w:sz w:val="20"/>
                <w:szCs w:val="20"/>
                <w:lang w:val="nl-BE"/>
                <w14:ligatures w14:val="standardContextual"/>
              </w:rPr>
              <w:t xml:space="preserve">Dans </w:t>
            </w:r>
            <w:proofErr w:type="spellStart"/>
            <w:r w:rsidRPr="00E10068">
              <w:rPr>
                <w:rFonts w:ascii="Tahoma" w:eastAsiaTheme="minorHAnsi" w:hAnsi="Tahoma" w:cs="Tahoma"/>
                <w:kern w:val="2"/>
                <w:sz w:val="20"/>
                <w:szCs w:val="20"/>
                <w:lang w:val="nl-BE"/>
                <w14:ligatures w14:val="standardContextual"/>
              </w:rPr>
              <w:t>ce</w:t>
            </w:r>
            <w:proofErr w:type="spellEnd"/>
            <w:r w:rsidRPr="00E10068">
              <w:rPr>
                <w:rFonts w:ascii="Tahoma" w:eastAsiaTheme="minorHAnsi" w:hAnsi="Tahoma" w:cs="Tahoma"/>
                <w:kern w:val="2"/>
                <w:sz w:val="20"/>
                <w:szCs w:val="20"/>
                <w:lang w:val="nl-BE"/>
                <w14:ligatures w14:val="standardContextual"/>
              </w:rPr>
              <w:t xml:space="preserve"> sens ‘achter gesloten deuren’ </w:t>
            </w:r>
            <w:proofErr w:type="spellStart"/>
            <w:r w:rsidRPr="00E10068">
              <w:rPr>
                <w:rFonts w:ascii="Tahoma" w:eastAsiaTheme="minorHAnsi" w:hAnsi="Tahoma" w:cs="Tahoma"/>
                <w:kern w:val="2"/>
                <w:sz w:val="20"/>
                <w:szCs w:val="20"/>
                <w:lang w:val="nl-BE"/>
                <w14:ligatures w14:val="standardContextual"/>
              </w:rPr>
              <w:t>veut</w:t>
            </w:r>
            <w:proofErr w:type="spellEnd"/>
            <w:r w:rsidRPr="00E10068">
              <w:rPr>
                <w:rFonts w:ascii="Tahoma" w:eastAsiaTheme="minorHAnsi" w:hAnsi="Tahoma" w:cs="Tahoma"/>
                <w:kern w:val="2"/>
                <w:sz w:val="20"/>
                <w:szCs w:val="20"/>
                <w:lang w:val="nl-BE"/>
                <w14:ligatures w14:val="standardContextual"/>
              </w:rPr>
              <w:t xml:space="preserve"> </w:t>
            </w:r>
            <w:proofErr w:type="spellStart"/>
            <w:r w:rsidRPr="00E10068">
              <w:rPr>
                <w:rFonts w:ascii="Tahoma" w:eastAsiaTheme="minorHAnsi" w:hAnsi="Tahoma" w:cs="Tahoma"/>
                <w:kern w:val="2"/>
                <w:sz w:val="20"/>
                <w:szCs w:val="20"/>
                <w:lang w:val="nl-BE"/>
                <w14:ligatures w14:val="standardContextual"/>
              </w:rPr>
              <w:t>dire</w:t>
            </w:r>
            <w:proofErr w:type="spellEnd"/>
            <w:r w:rsidRPr="00E10068">
              <w:rPr>
                <w:rFonts w:ascii="Tahoma" w:eastAsiaTheme="minorHAnsi" w:hAnsi="Tahoma" w:cs="Tahoma"/>
                <w:kern w:val="2"/>
                <w:sz w:val="20"/>
                <w:szCs w:val="20"/>
                <w:lang w:val="nl-BE"/>
                <w14:ligatures w14:val="standardContextual"/>
              </w:rPr>
              <w:t xml:space="preserve"> ‘niet openbaar, zonder dat veel mensen het mogen weten’.</w:t>
            </w:r>
          </w:p>
          <w:p w14:paraId="3F285734" w14:textId="77777777" w:rsidR="00267E07" w:rsidRPr="00E10068" w:rsidRDefault="00267E07" w:rsidP="00267E07">
            <w:pPr>
              <w:widowControl/>
              <w:autoSpaceDE/>
              <w:autoSpaceDN/>
              <w:spacing w:after="160" w:line="259" w:lineRule="auto"/>
              <w:rPr>
                <w:rFonts w:ascii="Tahoma" w:eastAsiaTheme="minorHAnsi" w:hAnsi="Tahoma" w:cs="Tahoma"/>
                <w:kern w:val="2"/>
                <w:sz w:val="20"/>
                <w:szCs w:val="20"/>
                <w:lang w:val="nl-BE"/>
                <w14:ligatures w14:val="standardContextual"/>
              </w:rPr>
            </w:pPr>
            <w:r w:rsidRPr="00E10068">
              <w:rPr>
                <w:rFonts w:ascii="Tahoma" w:eastAsiaTheme="minorHAnsi" w:hAnsi="Tahoma" w:cs="Tahoma"/>
                <w:kern w:val="2"/>
                <w:sz w:val="20"/>
                <w:szCs w:val="20"/>
                <w:shd w:val="clear" w:color="auto" w:fill="FFFFFF"/>
                <w:lang w:val="nl-BE"/>
                <w14:ligatures w14:val="standardContextual"/>
              </w:rPr>
              <w:t xml:space="preserve">encyclo.nl: ‘De term `achter gesloten deuren` duidt er op dat een zitting niet openbaar is vanwege privacygevoelige zaken of omdat de verdachte minderjarig is.’ </w:t>
            </w:r>
          </w:p>
          <w:p w14:paraId="09A646ED" w14:textId="77777777" w:rsidR="00267E07" w:rsidRPr="00E10068" w:rsidRDefault="00267E07" w:rsidP="00267E07">
            <w:pPr>
              <w:keepNext/>
              <w:keepLines/>
              <w:widowControl/>
              <w:pBdr>
                <w:top w:val="single" w:sz="2" w:space="0" w:color="E5E7EB"/>
                <w:left w:val="single" w:sz="2" w:space="0" w:color="E5E7EB"/>
                <w:bottom w:val="single" w:sz="2" w:space="0" w:color="E5E7EB"/>
                <w:right w:val="single" w:sz="2" w:space="0" w:color="E5E7EB"/>
              </w:pBdr>
              <w:shd w:val="clear" w:color="auto" w:fill="FFFFFF"/>
              <w:autoSpaceDE/>
              <w:autoSpaceDN/>
              <w:spacing w:before="40" w:line="259" w:lineRule="auto"/>
              <w:outlineLvl w:val="1"/>
              <w:rPr>
                <w:rFonts w:ascii="Tahoma" w:eastAsiaTheme="majorEastAsia" w:hAnsi="Tahoma" w:cs="Tahoma"/>
                <w:kern w:val="2"/>
                <w:sz w:val="20"/>
                <w:szCs w:val="20"/>
                <w:lang w:val="nl-BE"/>
                <w14:ligatures w14:val="standardContextual"/>
              </w:rPr>
            </w:pPr>
            <w:bookmarkStart w:id="315" w:name="_Toc155011205"/>
            <w:bookmarkStart w:id="316" w:name="_Toc155011429"/>
            <w:bookmarkStart w:id="317" w:name="_Toc156076942"/>
            <w:bookmarkStart w:id="318" w:name="_Toc156077208"/>
            <w:bookmarkStart w:id="319" w:name="_Toc156079289"/>
            <w:bookmarkStart w:id="320" w:name="_Toc156079622"/>
            <w:bookmarkStart w:id="321" w:name="_Toc156079815"/>
            <w:r w:rsidRPr="00E10068">
              <w:rPr>
                <w:rFonts w:ascii="Tahoma" w:eastAsiaTheme="majorEastAsia" w:hAnsi="Tahoma" w:cs="Tahoma"/>
                <w:b/>
                <w:bCs/>
                <w:kern w:val="2"/>
                <w:sz w:val="20"/>
                <w:szCs w:val="20"/>
                <w:lang w:val="nl-BE"/>
                <w14:ligatures w14:val="standardContextual"/>
              </w:rPr>
              <w:t>Advocaat.be: ‘Achter gesloten deuren: wat houdt dat in?</w:t>
            </w:r>
            <w:bookmarkEnd w:id="315"/>
            <w:bookmarkEnd w:id="316"/>
            <w:bookmarkEnd w:id="317"/>
            <w:bookmarkEnd w:id="318"/>
            <w:bookmarkEnd w:id="319"/>
            <w:bookmarkEnd w:id="320"/>
            <w:bookmarkEnd w:id="321"/>
          </w:p>
          <w:p w14:paraId="4AFBAE31" w14:textId="5E64639E" w:rsidR="00267E07" w:rsidRPr="00E10068" w:rsidRDefault="00267E07" w:rsidP="00267E07">
            <w:pPr>
              <w:widowControl/>
              <w:pBdr>
                <w:top w:val="single" w:sz="2" w:space="0" w:color="E5E7EB"/>
                <w:left w:val="single" w:sz="2" w:space="0" w:color="E5E7EB"/>
                <w:bottom w:val="single" w:sz="2" w:space="0" w:color="E5E7EB"/>
                <w:right w:val="single" w:sz="2" w:space="0" w:color="E5E7EB"/>
              </w:pBdr>
              <w:shd w:val="clear" w:color="auto" w:fill="FFFFFF"/>
              <w:autoSpaceDE/>
              <w:autoSpaceDN/>
              <w:ind w:left="720"/>
              <w:rPr>
                <w:rFonts w:ascii="Tahoma" w:eastAsia="Times New Roman" w:hAnsi="Tahoma" w:cs="Tahoma"/>
                <w:sz w:val="20"/>
                <w:szCs w:val="20"/>
                <w:lang w:val="nl-BE" w:eastAsia="nl-BE"/>
              </w:rPr>
            </w:pPr>
            <w:r w:rsidRPr="00E10068">
              <w:rPr>
                <w:rFonts w:ascii="Tahoma" w:eastAsia="Times New Roman" w:hAnsi="Tahoma" w:cs="Tahoma"/>
                <w:sz w:val="20"/>
                <w:szCs w:val="20"/>
                <w:lang w:val="nl-BE" w:eastAsia="nl-BE"/>
              </w:rPr>
              <w:t>Het houdt in dat alleen de rechters, het openbaar ministerie, de griffier en de mensen die direct betrokken zijn bij deze zaak mogen horen en zien wat er in de rechtszaal gezegd en getoond wordt.’</w:t>
            </w:r>
          </w:p>
          <w:p w14:paraId="7B61AF6A" w14:textId="77777777" w:rsidR="00C03A81" w:rsidRPr="00E10068" w:rsidRDefault="00C03A81" w:rsidP="00C03A81">
            <w:pPr>
              <w:widowControl/>
              <w:pBdr>
                <w:top w:val="single" w:sz="2" w:space="0" w:color="E5E7EB"/>
                <w:left w:val="single" w:sz="2" w:space="0" w:color="E5E7EB"/>
                <w:bottom w:val="single" w:sz="2" w:space="0" w:color="E5E7EB"/>
                <w:right w:val="single" w:sz="2" w:space="0" w:color="E5E7EB"/>
              </w:pBdr>
              <w:shd w:val="clear" w:color="auto" w:fill="FFFFFF"/>
              <w:autoSpaceDE/>
              <w:autoSpaceDN/>
              <w:rPr>
                <w:rFonts w:ascii="Tahoma" w:eastAsia="Times New Roman" w:hAnsi="Tahoma" w:cs="Tahoma"/>
                <w:sz w:val="20"/>
                <w:szCs w:val="20"/>
                <w:lang w:val="nl-BE" w:eastAsia="nl-BE"/>
              </w:rPr>
            </w:pPr>
          </w:p>
          <w:p w14:paraId="34565B34" w14:textId="77777777" w:rsidR="00267E07" w:rsidRPr="00E10068" w:rsidRDefault="00267E07" w:rsidP="00267E07">
            <w:pPr>
              <w:widowControl/>
              <w:pBdr>
                <w:top w:val="single" w:sz="2" w:space="0" w:color="E5E7EB"/>
                <w:left w:val="single" w:sz="2" w:space="0" w:color="E5E7EB"/>
                <w:bottom w:val="single" w:sz="2" w:space="0" w:color="E5E7EB"/>
                <w:right w:val="single" w:sz="2" w:space="0" w:color="E5E7EB"/>
              </w:pBdr>
              <w:shd w:val="clear" w:color="auto" w:fill="FFFFFF"/>
              <w:autoSpaceDE/>
              <w:autoSpaceDN/>
              <w:rPr>
                <w:rFonts w:ascii="Tahoma" w:eastAsia="Times New Roman" w:hAnsi="Tahoma" w:cs="Tahoma"/>
                <w:sz w:val="20"/>
                <w:szCs w:val="20"/>
                <w:lang w:val="nl-BE" w:eastAsia="nl-BE"/>
              </w:rPr>
            </w:pPr>
            <w:proofErr w:type="spellStart"/>
            <w:r w:rsidRPr="00E10068">
              <w:rPr>
                <w:rFonts w:ascii="Tahoma" w:eastAsia="Times New Roman" w:hAnsi="Tahoma" w:cs="Tahoma"/>
                <w:sz w:val="20"/>
                <w:szCs w:val="20"/>
                <w:lang w:val="nl-BE" w:eastAsia="nl-BE"/>
              </w:rPr>
              <w:t>Sur</w:t>
            </w:r>
            <w:proofErr w:type="spellEnd"/>
            <w:r w:rsidRPr="00E10068">
              <w:rPr>
                <w:rFonts w:ascii="Tahoma" w:eastAsia="Times New Roman" w:hAnsi="Tahoma" w:cs="Tahoma"/>
                <w:sz w:val="20"/>
                <w:szCs w:val="20"/>
                <w:lang w:val="nl-BE" w:eastAsia="nl-BE"/>
              </w:rPr>
              <w:t xml:space="preserve"> bndestem.nl, </w:t>
            </w:r>
            <w:proofErr w:type="spellStart"/>
            <w:r w:rsidRPr="00E10068">
              <w:rPr>
                <w:rFonts w:ascii="Tahoma" w:eastAsia="Times New Roman" w:hAnsi="Tahoma" w:cs="Tahoma"/>
                <w:sz w:val="20"/>
                <w:szCs w:val="20"/>
                <w:lang w:val="nl-BE" w:eastAsia="nl-BE"/>
              </w:rPr>
              <w:t>j’ai</w:t>
            </w:r>
            <w:proofErr w:type="spellEnd"/>
            <w:r w:rsidRPr="00E10068">
              <w:rPr>
                <w:rFonts w:ascii="Tahoma" w:eastAsia="Times New Roman" w:hAnsi="Tahoma" w:cs="Tahoma"/>
                <w:sz w:val="20"/>
                <w:szCs w:val="20"/>
                <w:lang w:val="nl-BE" w:eastAsia="nl-BE"/>
              </w:rPr>
              <w:t xml:space="preserve"> </w:t>
            </w:r>
            <w:proofErr w:type="spellStart"/>
            <w:r w:rsidRPr="00E10068">
              <w:rPr>
                <w:rFonts w:ascii="Tahoma" w:eastAsia="Times New Roman" w:hAnsi="Tahoma" w:cs="Tahoma"/>
                <w:sz w:val="20"/>
                <w:szCs w:val="20"/>
                <w:lang w:val="nl-BE" w:eastAsia="nl-BE"/>
              </w:rPr>
              <w:t>trouvé</w:t>
            </w:r>
            <w:proofErr w:type="spellEnd"/>
            <w:r w:rsidRPr="00E10068">
              <w:rPr>
                <w:rFonts w:ascii="Tahoma" w:eastAsia="Times New Roman" w:hAnsi="Tahoma" w:cs="Tahoma"/>
                <w:sz w:val="20"/>
                <w:szCs w:val="20"/>
                <w:lang w:val="nl-BE" w:eastAsia="nl-BE"/>
              </w:rPr>
              <w:t xml:space="preserve"> ces </w:t>
            </w:r>
            <w:proofErr w:type="spellStart"/>
            <w:r w:rsidRPr="00E10068">
              <w:rPr>
                <w:rFonts w:ascii="Tahoma" w:eastAsia="Times New Roman" w:hAnsi="Tahoma" w:cs="Tahoma"/>
                <w:sz w:val="20"/>
                <w:szCs w:val="20"/>
                <w:lang w:val="nl-BE" w:eastAsia="nl-BE"/>
              </w:rPr>
              <w:t>informations</w:t>
            </w:r>
            <w:proofErr w:type="spellEnd"/>
            <w:r w:rsidRPr="00E10068">
              <w:rPr>
                <w:rFonts w:ascii="Tahoma" w:eastAsia="Times New Roman" w:hAnsi="Tahoma" w:cs="Tahoma"/>
                <w:sz w:val="20"/>
                <w:szCs w:val="20"/>
                <w:lang w:val="nl-BE" w:eastAsia="nl-BE"/>
              </w:rPr>
              <w:t xml:space="preserve">: ‘Achter gesloten deuren: </w:t>
            </w:r>
            <w:proofErr w:type="spellStart"/>
            <w:r w:rsidRPr="00E10068">
              <w:rPr>
                <w:rFonts w:ascii="Tahoma" w:eastAsia="Times New Roman" w:hAnsi="Tahoma" w:cs="Tahoma"/>
                <w:sz w:val="20"/>
                <w:szCs w:val="20"/>
                <w:lang w:val="nl-BE" w:eastAsia="nl-BE"/>
              </w:rPr>
              <w:t>Murat</w:t>
            </w:r>
            <w:proofErr w:type="spellEnd"/>
            <w:r w:rsidRPr="00E10068">
              <w:rPr>
                <w:rFonts w:ascii="Tahoma" w:eastAsia="Times New Roman" w:hAnsi="Tahoma" w:cs="Tahoma"/>
                <w:sz w:val="20"/>
                <w:szCs w:val="20"/>
                <w:lang w:val="nl-BE" w:eastAsia="nl-BE"/>
              </w:rPr>
              <w:t xml:space="preserve"> werkt in gevangenis Torentijd’</w:t>
            </w:r>
          </w:p>
          <w:p w14:paraId="6FF5A5B7" w14:textId="77777777" w:rsidR="00267E07" w:rsidRPr="00E10068" w:rsidRDefault="00267E07" w:rsidP="00267E07">
            <w:pPr>
              <w:widowControl/>
              <w:autoSpaceDE/>
              <w:autoSpaceDN/>
              <w:spacing w:after="160" w:line="259" w:lineRule="auto"/>
              <w:rPr>
                <w:rFonts w:ascii="Tahoma" w:eastAsiaTheme="minorHAnsi" w:hAnsi="Tahoma" w:cs="Tahoma"/>
                <w:kern w:val="2"/>
                <w:sz w:val="20"/>
                <w:szCs w:val="20"/>
                <w:lang w:val="nl-BE" w:eastAsia="nl-BE"/>
                <w14:ligatures w14:val="standardContextual"/>
              </w:rPr>
            </w:pPr>
          </w:p>
          <w:p w14:paraId="3DE356CA" w14:textId="77777777" w:rsidR="00267E07" w:rsidRPr="00E10068" w:rsidRDefault="00267E07" w:rsidP="006B1248">
            <w:pPr>
              <w:widowControl/>
              <w:autoSpaceDE/>
              <w:autoSpaceDN/>
              <w:spacing w:after="160" w:line="259" w:lineRule="auto"/>
              <w:contextualSpacing/>
              <w:rPr>
                <w:rFonts w:ascii="Tahoma" w:eastAsiaTheme="minorHAnsi" w:hAnsi="Tahoma" w:cs="Tahoma"/>
                <w:kern w:val="2"/>
                <w:sz w:val="20"/>
                <w:szCs w:val="20"/>
                <w:lang w:val="fr-BE" w:eastAsia="nl-BE"/>
                <w14:ligatures w14:val="standardContextual"/>
              </w:rPr>
            </w:pPr>
            <w:r w:rsidRPr="00E10068">
              <w:rPr>
                <w:rFonts w:ascii="Tahoma" w:eastAsiaTheme="minorHAnsi" w:hAnsi="Tahoma" w:cs="Tahoma"/>
                <w:kern w:val="2"/>
                <w:sz w:val="20"/>
                <w:szCs w:val="20"/>
                <w:lang w:val="fr-BE" w:eastAsia="nl-BE"/>
                <w14:ligatures w14:val="standardContextual"/>
              </w:rPr>
              <w:t>Dans ce sens, ‘</w:t>
            </w:r>
            <w:proofErr w:type="spellStart"/>
            <w:r w:rsidRPr="00E10068">
              <w:rPr>
                <w:rFonts w:ascii="Tahoma" w:eastAsiaTheme="minorHAnsi" w:hAnsi="Tahoma" w:cs="Tahoma"/>
                <w:kern w:val="2"/>
                <w:sz w:val="20"/>
                <w:szCs w:val="20"/>
                <w:lang w:val="fr-BE" w:eastAsia="nl-BE"/>
                <w14:ligatures w14:val="standardContextual"/>
              </w:rPr>
              <w:t>achter</w:t>
            </w:r>
            <w:proofErr w:type="spellEnd"/>
            <w:r w:rsidRPr="00E10068">
              <w:rPr>
                <w:rFonts w:ascii="Tahoma" w:eastAsiaTheme="minorHAnsi" w:hAnsi="Tahoma" w:cs="Tahoma"/>
                <w:kern w:val="2"/>
                <w:sz w:val="20"/>
                <w:szCs w:val="20"/>
                <w:lang w:val="fr-BE" w:eastAsia="nl-BE"/>
                <w14:ligatures w14:val="standardContextual"/>
              </w:rPr>
              <w:t xml:space="preserve"> </w:t>
            </w:r>
            <w:proofErr w:type="spellStart"/>
            <w:r w:rsidRPr="00E10068">
              <w:rPr>
                <w:rFonts w:ascii="Tahoma" w:eastAsiaTheme="minorHAnsi" w:hAnsi="Tahoma" w:cs="Tahoma"/>
                <w:kern w:val="2"/>
                <w:sz w:val="20"/>
                <w:szCs w:val="20"/>
                <w:lang w:val="fr-BE" w:eastAsia="nl-BE"/>
                <w14:ligatures w14:val="standardContextual"/>
              </w:rPr>
              <w:t>gesloten</w:t>
            </w:r>
            <w:proofErr w:type="spellEnd"/>
            <w:r w:rsidRPr="00E10068">
              <w:rPr>
                <w:rFonts w:ascii="Tahoma" w:eastAsiaTheme="minorHAnsi" w:hAnsi="Tahoma" w:cs="Tahoma"/>
                <w:kern w:val="2"/>
                <w:sz w:val="20"/>
                <w:szCs w:val="20"/>
                <w:lang w:val="fr-BE" w:eastAsia="nl-BE"/>
                <w14:ligatures w14:val="standardContextual"/>
              </w:rPr>
              <w:t xml:space="preserve"> </w:t>
            </w:r>
            <w:proofErr w:type="spellStart"/>
            <w:r w:rsidRPr="00E10068">
              <w:rPr>
                <w:rFonts w:ascii="Tahoma" w:eastAsiaTheme="minorHAnsi" w:hAnsi="Tahoma" w:cs="Tahoma"/>
                <w:kern w:val="2"/>
                <w:sz w:val="20"/>
                <w:szCs w:val="20"/>
                <w:lang w:val="fr-BE" w:eastAsia="nl-BE"/>
                <w14:ligatures w14:val="standardContextual"/>
              </w:rPr>
              <w:t>deuren</w:t>
            </w:r>
            <w:proofErr w:type="spellEnd"/>
            <w:r w:rsidRPr="00E10068">
              <w:rPr>
                <w:rFonts w:ascii="Tahoma" w:eastAsiaTheme="minorHAnsi" w:hAnsi="Tahoma" w:cs="Tahoma"/>
                <w:kern w:val="2"/>
                <w:sz w:val="20"/>
                <w:szCs w:val="20"/>
                <w:lang w:val="fr-BE" w:eastAsia="nl-BE"/>
                <w14:ligatures w14:val="standardContextual"/>
              </w:rPr>
              <w:t xml:space="preserve">’ veut donc dire ‘in de </w:t>
            </w:r>
            <w:proofErr w:type="spellStart"/>
            <w:r w:rsidRPr="00E10068">
              <w:rPr>
                <w:rFonts w:ascii="Tahoma" w:eastAsiaTheme="minorHAnsi" w:hAnsi="Tahoma" w:cs="Tahoma"/>
                <w:kern w:val="2"/>
                <w:sz w:val="20"/>
                <w:szCs w:val="20"/>
                <w:lang w:val="fr-BE" w:eastAsia="nl-BE"/>
                <w14:ligatures w14:val="standardContextual"/>
              </w:rPr>
              <w:t>gevangenis</w:t>
            </w:r>
            <w:proofErr w:type="spellEnd"/>
            <w:r w:rsidRPr="00E10068">
              <w:rPr>
                <w:rFonts w:ascii="Tahoma" w:eastAsiaTheme="minorHAnsi" w:hAnsi="Tahoma" w:cs="Tahoma"/>
                <w:kern w:val="2"/>
                <w:sz w:val="20"/>
                <w:szCs w:val="20"/>
                <w:lang w:val="fr-BE" w:eastAsia="nl-BE"/>
                <w14:ligatures w14:val="standardContextual"/>
              </w:rPr>
              <w:t>’.</w:t>
            </w:r>
          </w:p>
          <w:p w14:paraId="4B3A6E55" w14:textId="77777777" w:rsidR="00C03A81" w:rsidRPr="00E10068" w:rsidRDefault="00C03A81" w:rsidP="00C03A81">
            <w:pPr>
              <w:widowControl/>
              <w:autoSpaceDE/>
              <w:autoSpaceDN/>
              <w:spacing w:after="160" w:line="259" w:lineRule="auto"/>
              <w:ind w:left="360"/>
              <w:contextualSpacing/>
              <w:rPr>
                <w:rFonts w:ascii="Tahoma" w:eastAsiaTheme="minorHAnsi" w:hAnsi="Tahoma" w:cs="Tahoma"/>
                <w:kern w:val="2"/>
                <w:sz w:val="20"/>
                <w:szCs w:val="20"/>
                <w:lang w:val="fr-BE" w:eastAsia="nl-BE"/>
                <w14:ligatures w14:val="standardContextual"/>
              </w:rPr>
            </w:pPr>
          </w:p>
          <w:p w14:paraId="55856038" w14:textId="77777777" w:rsidR="00267E07" w:rsidRPr="00E10068" w:rsidRDefault="00267E07" w:rsidP="00267E07">
            <w:pPr>
              <w:keepNext/>
              <w:keepLines/>
              <w:widowControl/>
              <w:pBdr>
                <w:top w:val="single" w:sz="2" w:space="0" w:color="E5E7EB"/>
                <w:left w:val="single" w:sz="2" w:space="0" w:color="E5E7EB"/>
                <w:bottom w:val="single" w:sz="2" w:space="0" w:color="E5E7EB"/>
                <w:right w:val="single" w:sz="2" w:space="0" w:color="E5E7EB"/>
              </w:pBdr>
              <w:shd w:val="clear" w:color="auto" w:fill="F7F8FB"/>
              <w:autoSpaceDE/>
              <w:autoSpaceDN/>
              <w:spacing w:line="259" w:lineRule="auto"/>
              <w:outlineLvl w:val="0"/>
              <w:rPr>
                <w:rFonts w:ascii="Tahoma" w:eastAsiaTheme="minorHAnsi" w:hAnsi="Tahoma" w:cs="Tahoma"/>
                <w:kern w:val="2"/>
                <w:sz w:val="20"/>
                <w:szCs w:val="20"/>
                <w:lang w:val="fr-BE" w:eastAsia="nl-BE"/>
                <w14:ligatures w14:val="standardContextual"/>
              </w:rPr>
            </w:pPr>
            <w:bookmarkStart w:id="322" w:name="_Toc155011206"/>
            <w:bookmarkStart w:id="323" w:name="_Toc155011430"/>
            <w:bookmarkStart w:id="324" w:name="_Toc156076943"/>
            <w:bookmarkStart w:id="325" w:name="_Toc156077209"/>
            <w:bookmarkStart w:id="326" w:name="_Toc156079290"/>
            <w:bookmarkStart w:id="327" w:name="_Toc156079623"/>
            <w:bookmarkStart w:id="328" w:name="_Toc156079816"/>
            <w:r w:rsidRPr="00E10068">
              <w:rPr>
                <w:rFonts w:ascii="Tahoma" w:eastAsiaTheme="minorHAnsi" w:hAnsi="Tahoma" w:cs="Tahoma"/>
                <w:kern w:val="2"/>
                <w:sz w:val="20"/>
                <w:szCs w:val="20"/>
                <w:lang w:val="fr-BE" w:eastAsia="nl-BE"/>
                <w14:ligatures w14:val="standardContextual"/>
              </w:rPr>
              <w:t>‘derrière des portes closes’ a également plusieurs sens :</w:t>
            </w:r>
            <w:bookmarkEnd w:id="322"/>
            <w:bookmarkEnd w:id="323"/>
            <w:bookmarkEnd w:id="324"/>
            <w:bookmarkEnd w:id="325"/>
            <w:bookmarkEnd w:id="326"/>
            <w:bookmarkEnd w:id="327"/>
            <w:bookmarkEnd w:id="328"/>
          </w:p>
          <w:p w14:paraId="05D40043" w14:textId="77777777" w:rsidR="00C03A81" w:rsidRPr="00E10068" w:rsidRDefault="00C03A81" w:rsidP="00267E07">
            <w:pPr>
              <w:keepNext/>
              <w:keepLines/>
              <w:widowControl/>
              <w:pBdr>
                <w:top w:val="single" w:sz="2" w:space="0" w:color="E5E7EB"/>
                <w:left w:val="single" w:sz="2" w:space="0" w:color="E5E7EB"/>
                <w:bottom w:val="single" w:sz="2" w:space="0" w:color="E5E7EB"/>
                <w:right w:val="single" w:sz="2" w:space="0" w:color="E5E7EB"/>
              </w:pBdr>
              <w:shd w:val="clear" w:color="auto" w:fill="F7F8FB"/>
              <w:autoSpaceDE/>
              <w:autoSpaceDN/>
              <w:spacing w:line="259" w:lineRule="auto"/>
              <w:outlineLvl w:val="0"/>
              <w:rPr>
                <w:rFonts w:ascii="Tahoma" w:eastAsiaTheme="majorEastAsia" w:hAnsi="Tahoma" w:cs="Tahoma"/>
                <w:kern w:val="2"/>
                <w:sz w:val="20"/>
                <w:szCs w:val="20"/>
                <w:lang w:val="fr-BE" w:eastAsia="nl-BE"/>
                <w14:ligatures w14:val="standardContextual"/>
              </w:rPr>
            </w:pPr>
          </w:p>
          <w:p w14:paraId="78C92034" w14:textId="77777777" w:rsidR="00267E07" w:rsidRPr="00E10068" w:rsidRDefault="00267E07" w:rsidP="00267E07">
            <w:pPr>
              <w:keepNext/>
              <w:keepLines/>
              <w:widowControl/>
              <w:pBdr>
                <w:top w:val="single" w:sz="2" w:space="0" w:color="E5E7EB"/>
                <w:left w:val="single" w:sz="2" w:space="0" w:color="E5E7EB"/>
                <w:bottom w:val="single" w:sz="2" w:space="0" w:color="E5E7EB"/>
                <w:right w:val="single" w:sz="2" w:space="0" w:color="E5E7EB"/>
              </w:pBdr>
              <w:shd w:val="clear" w:color="auto" w:fill="F7F8FB"/>
              <w:autoSpaceDE/>
              <w:autoSpaceDN/>
              <w:spacing w:line="259" w:lineRule="auto"/>
              <w:outlineLvl w:val="0"/>
              <w:rPr>
                <w:rFonts w:ascii="Tahoma" w:eastAsiaTheme="minorHAnsi" w:hAnsi="Tahoma" w:cs="Tahoma"/>
                <w:kern w:val="2"/>
                <w:sz w:val="20"/>
                <w:szCs w:val="20"/>
                <w:lang w:val="fr-BE" w:eastAsia="nl-BE"/>
                <w14:ligatures w14:val="standardContextual"/>
              </w:rPr>
            </w:pPr>
            <w:bookmarkStart w:id="329" w:name="_Toc155011207"/>
            <w:bookmarkStart w:id="330" w:name="_Toc155011431"/>
            <w:bookmarkStart w:id="331" w:name="_Toc156076944"/>
            <w:bookmarkStart w:id="332" w:name="_Toc156077210"/>
            <w:bookmarkStart w:id="333" w:name="_Toc156079291"/>
            <w:bookmarkStart w:id="334" w:name="_Toc156079624"/>
            <w:bookmarkStart w:id="335" w:name="_Toc156079817"/>
            <w:r w:rsidRPr="00E10068">
              <w:rPr>
                <w:rFonts w:ascii="Tahoma" w:eastAsiaTheme="majorEastAsia" w:hAnsi="Tahoma" w:cs="Tahoma"/>
                <w:kern w:val="2"/>
                <w:sz w:val="20"/>
                <w:szCs w:val="20"/>
                <w:lang w:val="fr-BE" w:eastAsia="nl-BE"/>
                <w14:ligatures w14:val="standardContextual"/>
              </w:rPr>
              <w:t>Sur rtbf.be, j’ai trouvé ces informations : ‘D</w:t>
            </w:r>
            <w:r w:rsidRPr="00E10068">
              <w:rPr>
                <w:rFonts w:ascii="Tahoma" w:eastAsiaTheme="minorHAnsi" w:hAnsi="Tahoma" w:cs="Tahoma"/>
                <w:kern w:val="2"/>
                <w:sz w:val="20"/>
                <w:szCs w:val="20"/>
                <w:lang w:val="fr-BE" w:eastAsia="nl-BE"/>
                <w14:ligatures w14:val="standardContextual"/>
              </w:rPr>
              <w:t>elhaize : neuf magasins Delhaize restent portes closes ce samedi’</w:t>
            </w:r>
            <w:bookmarkEnd w:id="329"/>
            <w:bookmarkEnd w:id="330"/>
            <w:bookmarkEnd w:id="331"/>
            <w:bookmarkEnd w:id="332"/>
            <w:bookmarkEnd w:id="333"/>
            <w:bookmarkEnd w:id="334"/>
            <w:bookmarkEnd w:id="335"/>
          </w:p>
          <w:p w14:paraId="68A35B99" w14:textId="77777777" w:rsidR="00C03A81" w:rsidRPr="00E10068" w:rsidRDefault="00C03A81" w:rsidP="00267E07">
            <w:pPr>
              <w:keepNext/>
              <w:keepLines/>
              <w:widowControl/>
              <w:pBdr>
                <w:top w:val="single" w:sz="2" w:space="0" w:color="E5E7EB"/>
                <w:left w:val="single" w:sz="2" w:space="0" w:color="E5E7EB"/>
                <w:bottom w:val="single" w:sz="2" w:space="0" w:color="E5E7EB"/>
                <w:right w:val="single" w:sz="2" w:space="0" w:color="E5E7EB"/>
              </w:pBdr>
              <w:shd w:val="clear" w:color="auto" w:fill="F7F8FB"/>
              <w:autoSpaceDE/>
              <w:autoSpaceDN/>
              <w:spacing w:line="259" w:lineRule="auto"/>
              <w:outlineLvl w:val="0"/>
              <w:rPr>
                <w:rFonts w:ascii="Tahoma" w:eastAsiaTheme="minorHAnsi" w:hAnsi="Tahoma" w:cs="Tahoma"/>
                <w:kern w:val="2"/>
                <w:sz w:val="20"/>
                <w:szCs w:val="20"/>
                <w:lang w:val="fr-BE" w:eastAsia="nl-BE"/>
                <w14:ligatures w14:val="standardContextual"/>
              </w:rPr>
            </w:pPr>
          </w:p>
          <w:p w14:paraId="56E55F41" w14:textId="77777777" w:rsidR="00267E07" w:rsidRPr="00E10068" w:rsidRDefault="00267E07" w:rsidP="005C3D97">
            <w:pPr>
              <w:widowControl/>
              <w:autoSpaceDE/>
              <w:autoSpaceDN/>
              <w:spacing w:after="160" w:line="259" w:lineRule="auto"/>
              <w:contextualSpacing/>
              <w:rPr>
                <w:rFonts w:ascii="Tahoma" w:eastAsiaTheme="minorHAnsi" w:hAnsi="Tahoma" w:cs="Tahoma"/>
                <w:kern w:val="2"/>
                <w:sz w:val="20"/>
                <w:szCs w:val="20"/>
                <w:lang w:val="fr-BE" w:eastAsia="nl-BE"/>
                <w14:ligatures w14:val="standardContextual"/>
              </w:rPr>
            </w:pPr>
            <w:r w:rsidRPr="00E10068">
              <w:rPr>
                <w:rFonts w:ascii="Tahoma" w:eastAsiaTheme="minorHAnsi" w:hAnsi="Tahoma" w:cs="Tahoma"/>
                <w:kern w:val="2"/>
                <w:sz w:val="20"/>
                <w:szCs w:val="20"/>
                <w:lang w:val="fr-BE" w:eastAsia="nl-BE"/>
                <w14:ligatures w14:val="standardContextual"/>
              </w:rPr>
              <w:t>Dans ce sens ‘portes closes’ veut dire que le magasin est fermé.</w:t>
            </w:r>
          </w:p>
          <w:p w14:paraId="6AC17DD0" w14:textId="77777777" w:rsidR="00045715" w:rsidRPr="00E10068" w:rsidRDefault="00045715" w:rsidP="00045715">
            <w:pPr>
              <w:widowControl/>
              <w:autoSpaceDE/>
              <w:autoSpaceDN/>
              <w:spacing w:after="160" w:line="259" w:lineRule="auto"/>
              <w:contextualSpacing/>
              <w:rPr>
                <w:rFonts w:ascii="Tahoma" w:eastAsiaTheme="minorHAnsi" w:hAnsi="Tahoma" w:cs="Tahoma"/>
                <w:kern w:val="2"/>
                <w:sz w:val="20"/>
                <w:szCs w:val="20"/>
                <w:lang w:val="fr-BE" w:eastAsia="nl-BE"/>
                <w14:ligatures w14:val="standardContextual"/>
              </w:rPr>
            </w:pPr>
          </w:p>
          <w:p w14:paraId="7322DF08" w14:textId="77777777" w:rsidR="00045715" w:rsidRDefault="00267E07" w:rsidP="00267E07">
            <w:pPr>
              <w:widowControl/>
              <w:autoSpaceDE/>
              <w:autoSpaceDN/>
              <w:spacing w:after="160" w:line="259" w:lineRule="auto"/>
              <w:rPr>
                <w:rFonts w:ascii="Tahoma" w:eastAsiaTheme="minorHAnsi" w:hAnsi="Tahoma" w:cs="Tahoma"/>
                <w:kern w:val="2"/>
                <w:sz w:val="20"/>
                <w:szCs w:val="20"/>
                <w:lang w:val="fr-BE"/>
                <w14:ligatures w14:val="standardContextual"/>
              </w:rPr>
            </w:pPr>
            <w:r w:rsidRPr="006634E9">
              <w:rPr>
                <w:rFonts w:ascii="Tahoma" w:eastAsiaTheme="minorHAnsi" w:hAnsi="Tahoma" w:cs="Tahoma"/>
                <w:kern w:val="2"/>
                <w:sz w:val="20"/>
                <w:szCs w:val="20"/>
                <w:lang w:val="fr-BE"/>
                <w14:ligatures w14:val="standardContextual"/>
              </w:rPr>
              <w:t xml:space="preserve">Sur rtbf.be et lepoint.fr, j’ai trouvé ‘derrière les portes closes des prisons’. </w:t>
            </w:r>
          </w:p>
          <w:p w14:paraId="38841DE6" w14:textId="1C047C57" w:rsidR="00267E07" w:rsidRPr="006634E9" w:rsidRDefault="00267E07" w:rsidP="00267E07">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6634E9">
              <w:rPr>
                <w:rFonts w:ascii="Tahoma" w:eastAsiaTheme="minorHAnsi" w:hAnsi="Tahoma" w:cs="Tahoma"/>
                <w:kern w:val="2"/>
                <w:sz w:val="20"/>
                <w:szCs w:val="20"/>
                <w:lang w:val="fr-BE"/>
                <w14:ligatures w14:val="standardContextual"/>
              </w:rPr>
              <w:t>Cela est donc le sens correct qui convient dans le texte source.</w:t>
            </w:r>
          </w:p>
        </w:tc>
      </w:tr>
      <w:tr w:rsidR="00267E07" w:rsidRPr="006634E9" w14:paraId="0507102F"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E47FCED" w14:textId="77777777" w:rsidR="00267E07" w:rsidRPr="006634E9" w:rsidRDefault="00267E07" w:rsidP="00267E07">
            <w:pPr>
              <w:widowControl/>
              <w:autoSpaceDE/>
              <w:autoSpaceDN/>
              <w:textAlignment w:val="baseline"/>
              <w:rPr>
                <w:rFonts w:ascii="Tahoma" w:eastAsia="Times New Roman" w:hAnsi="Tahoma" w:cs="Tahoma"/>
                <w:kern w:val="2"/>
                <w:sz w:val="20"/>
                <w:szCs w:val="20"/>
                <w:lang w:eastAsia="nl-NL"/>
                <w14:ligatures w14:val="standardContextual"/>
              </w:rPr>
            </w:pPr>
            <w:r w:rsidRPr="006634E9">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AB7F89B" w14:textId="77777777" w:rsidR="00B8229B" w:rsidRPr="00B8229B" w:rsidRDefault="00000000" w:rsidP="00B21272">
            <w:pPr>
              <w:pStyle w:val="Lijstalinea"/>
              <w:widowControl/>
              <w:numPr>
                <w:ilvl w:val="0"/>
                <w:numId w:val="9"/>
              </w:numPr>
              <w:autoSpaceDE/>
              <w:autoSpaceDN/>
              <w:spacing w:after="160" w:line="259" w:lineRule="auto"/>
              <w:rPr>
                <w:rStyle w:val="Hyperlink"/>
                <w:rFonts w:ascii="Tahoma" w:eastAsiaTheme="minorHAnsi" w:hAnsi="Tahoma" w:cs="Tahoma"/>
                <w:color w:val="auto"/>
                <w:kern w:val="2"/>
                <w:sz w:val="20"/>
                <w:szCs w:val="20"/>
                <w:u w:val="none"/>
                <w14:ligatures w14:val="standardContextual"/>
              </w:rPr>
            </w:pPr>
            <w:hyperlink r:id="rId176" w:history="1">
              <w:r w:rsidR="00DE7B76" w:rsidRPr="00B8229B">
                <w:rPr>
                  <w:rStyle w:val="Hyperlink"/>
                  <w:rFonts w:ascii="Tahoma" w:eastAsiaTheme="minorHAnsi" w:hAnsi="Tahoma" w:cs="Tahoma"/>
                  <w:kern w:val="2"/>
                  <w:sz w:val="20"/>
                  <w:szCs w:val="20"/>
                  <w:lang w:val="en-GB"/>
                  <w14:ligatures w14:val="standardContextual"/>
                </w:rPr>
                <w:t>https://multimedia.europarl.europa.eu</w:t>
              </w:r>
            </w:hyperlink>
          </w:p>
          <w:p w14:paraId="04394661" w14:textId="4D3CA5F8" w:rsidR="00267E07" w:rsidRPr="00B8229B" w:rsidRDefault="00045715" w:rsidP="00B21272">
            <w:pPr>
              <w:pStyle w:val="Lijstalinea"/>
              <w:widowControl/>
              <w:numPr>
                <w:ilvl w:val="0"/>
                <w:numId w:val="9"/>
              </w:numPr>
              <w:autoSpaceDE/>
              <w:autoSpaceDN/>
              <w:spacing w:after="160" w:line="259" w:lineRule="auto"/>
              <w:rPr>
                <w:rFonts w:ascii="Tahoma" w:eastAsiaTheme="minorHAnsi" w:hAnsi="Tahoma" w:cs="Tahoma"/>
                <w:kern w:val="2"/>
                <w:sz w:val="20"/>
                <w:szCs w:val="20"/>
                <w14:ligatures w14:val="standardContextual"/>
              </w:rPr>
            </w:pPr>
            <w:r w:rsidRPr="00B8229B">
              <w:rPr>
                <w:rFonts w:ascii="Tahoma" w:eastAsiaTheme="minorHAnsi" w:hAnsi="Tahoma" w:cs="Tahoma"/>
                <w:kern w:val="2"/>
                <w:sz w:val="20"/>
                <w:szCs w:val="20"/>
                <w14:ligatures w14:val="standardContextual"/>
              </w:rPr>
              <w:t>L</w:t>
            </w:r>
            <w:r w:rsidR="00267E07" w:rsidRPr="00B8229B">
              <w:rPr>
                <w:rFonts w:ascii="Tahoma" w:eastAsiaTheme="minorHAnsi" w:hAnsi="Tahoma" w:cs="Tahoma"/>
                <w:kern w:val="2"/>
                <w:sz w:val="20"/>
                <w:szCs w:val="20"/>
                <w14:ligatures w14:val="standardContextual"/>
              </w:rPr>
              <w:t>e Van Dale</w:t>
            </w:r>
          </w:p>
          <w:p w14:paraId="244DA82B" w14:textId="51C9BAE0" w:rsidR="00267E07" w:rsidRPr="00045715" w:rsidRDefault="00000000" w:rsidP="00045715">
            <w:pPr>
              <w:pStyle w:val="Lijstalinea"/>
              <w:widowControl/>
              <w:numPr>
                <w:ilvl w:val="0"/>
                <w:numId w:val="9"/>
              </w:numPr>
              <w:autoSpaceDE/>
              <w:autoSpaceDN/>
              <w:spacing w:after="160" w:line="259" w:lineRule="auto"/>
              <w:rPr>
                <w:rFonts w:ascii="Tahoma" w:eastAsiaTheme="minorHAnsi" w:hAnsi="Tahoma" w:cs="Tahoma"/>
                <w:color w:val="0563C1" w:themeColor="hyperlink"/>
                <w:kern w:val="2"/>
                <w:sz w:val="20"/>
                <w:szCs w:val="20"/>
                <w:u w:val="single"/>
                <w:shd w:val="clear" w:color="auto" w:fill="FFFFFF"/>
                <w:lang w:val="nl-BE"/>
                <w14:ligatures w14:val="standardContextual"/>
              </w:rPr>
            </w:pPr>
            <w:hyperlink r:id="rId177" w:history="1">
              <w:r w:rsidR="00DE7B76" w:rsidRPr="003E3190">
                <w:rPr>
                  <w:rStyle w:val="Hyperlink"/>
                  <w:rFonts w:ascii="Tahoma" w:eastAsiaTheme="minorHAnsi" w:hAnsi="Tahoma" w:cs="Tahoma"/>
                  <w:kern w:val="2"/>
                  <w:sz w:val="20"/>
                  <w:szCs w:val="20"/>
                  <w:shd w:val="clear" w:color="auto" w:fill="FFFFFF"/>
                  <w:lang w:val="nl-BE"/>
                  <w14:ligatures w14:val="standardContextual"/>
                </w:rPr>
                <w:t>https://www.encyclo.nl</w:t>
              </w:r>
            </w:hyperlink>
          </w:p>
          <w:p w14:paraId="5239448C" w14:textId="2F2086A4" w:rsidR="00267E07" w:rsidRPr="006634E9" w:rsidRDefault="00000000" w:rsidP="00267E07">
            <w:pPr>
              <w:widowControl/>
              <w:numPr>
                <w:ilvl w:val="0"/>
                <w:numId w:val="9"/>
              </w:numPr>
              <w:pBdr>
                <w:top w:val="single" w:sz="2" w:space="0" w:color="E5E7EB"/>
                <w:left w:val="single" w:sz="2" w:space="0" w:color="E5E7EB"/>
                <w:bottom w:val="single" w:sz="2" w:space="0" w:color="E5E7EB"/>
                <w:right w:val="single" w:sz="2" w:space="0" w:color="E5E7EB"/>
              </w:pBdr>
              <w:shd w:val="clear" w:color="auto" w:fill="FFFFFF"/>
              <w:autoSpaceDE/>
              <w:autoSpaceDN/>
              <w:spacing w:after="160" w:line="259" w:lineRule="auto"/>
              <w:rPr>
                <w:rFonts w:ascii="Tahoma" w:eastAsia="Times New Roman" w:hAnsi="Tahoma" w:cs="Tahoma"/>
                <w:color w:val="2B2B2B"/>
                <w:sz w:val="20"/>
                <w:szCs w:val="20"/>
                <w:lang w:val="nl-BE" w:eastAsia="nl-BE"/>
              </w:rPr>
            </w:pPr>
            <w:hyperlink r:id="rId178" w:history="1">
              <w:r w:rsidR="00DE7B76" w:rsidRPr="003E3190">
                <w:rPr>
                  <w:rStyle w:val="Hyperlink"/>
                  <w:rFonts w:ascii="Tahoma" w:eastAsia="Times New Roman" w:hAnsi="Tahoma" w:cs="Tahoma"/>
                  <w:sz w:val="20"/>
                  <w:szCs w:val="20"/>
                  <w:lang w:val="nl-BE" w:eastAsia="nl-BE"/>
                </w:rPr>
                <w:t>https://www.advocaat.be</w:t>
              </w:r>
            </w:hyperlink>
            <w:r w:rsidR="00267E07" w:rsidRPr="006634E9">
              <w:rPr>
                <w:rFonts w:ascii="Tahoma" w:eastAsia="Times New Roman" w:hAnsi="Tahoma" w:cs="Tahoma"/>
                <w:color w:val="2B2B2B"/>
                <w:sz w:val="20"/>
                <w:szCs w:val="20"/>
                <w:lang w:val="nl-BE" w:eastAsia="nl-BE"/>
              </w:rPr>
              <w:t xml:space="preserve"> </w:t>
            </w:r>
          </w:p>
          <w:p w14:paraId="02EFAAAC" w14:textId="77777777" w:rsidR="00B8229B" w:rsidRPr="00B8229B" w:rsidRDefault="00000000" w:rsidP="003D631A">
            <w:pPr>
              <w:widowControl/>
              <w:numPr>
                <w:ilvl w:val="0"/>
                <w:numId w:val="9"/>
              </w:numPr>
              <w:pBdr>
                <w:top w:val="single" w:sz="2" w:space="0" w:color="E5E7EB"/>
                <w:left w:val="single" w:sz="2" w:space="0" w:color="E5E7EB"/>
                <w:bottom w:val="single" w:sz="2" w:space="0" w:color="E5E7EB"/>
                <w:right w:val="single" w:sz="2" w:space="0" w:color="E5E7EB"/>
              </w:pBdr>
              <w:shd w:val="clear" w:color="auto" w:fill="FFFFFF"/>
              <w:autoSpaceDE/>
              <w:autoSpaceDN/>
              <w:spacing w:after="160" w:line="259" w:lineRule="auto"/>
              <w:rPr>
                <w:rStyle w:val="Hyperlink"/>
                <w:rFonts w:ascii="Tahoma" w:eastAsia="Times New Roman" w:hAnsi="Tahoma" w:cs="Tahoma"/>
                <w:color w:val="0563C1" w:themeColor="hyperlink"/>
                <w:sz w:val="20"/>
                <w:szCs w:val="20"/>
                <w:lang w:val="nl-BE" w:eastAsia="nl-BE"/>
              </w:rPr>
            </w:pPr>
            <w:hyperlink r:id="rId179" w:history="1">
              <w:r w:rsidR="00DE7B76" w:rsidRPr="00B8229B">
                <w:rPr>
                  <w:rStyle w:val="Hyperlink"/>
                  <w:rFonts w:ascii="Tahoma" w:eastAsia="Times New Roman" w:hAnsi="Tahoma" w:cs="Tahoma"/>
                  <w:sz w:val="20"/>
                  <w:szCs w:val="20"/>
                  <w:lang w:val="nl-BE" w:eastAsia="nl-BE"/>
                </w:rPr>
                <w:t>https://www.bndestem.nl</w:t>
              </w:r>
            </w:hyperlink>
          </w:p>
          <w:p w14:paraId="11C2E249" w14:textId="3E52A0CD" w:rsidR="00267E07" w:rsidRPr="00B8229B" w:rsidRDefault="00000000" w:rsidP="003D631A">
            <w:pPr>
              <w:widowControl/>
              <w:numPr>
                <w:ilvl w:val="0"/>
                <w:numId w:val="9"/>
              </w:numPr>
              <w:pBdr>
                <w:top w:val="single" w:sz="2" w:space="0" w:color="E5E7EB"/>
                <w:left w:val="single" w:sz="2" w:space="0" w:color="E5E7EB"/>
                <w:bottom w:val="single" w:sz="2" w:space="0" w:color="E5E7EB"/>
                <w:right w:val="single" w:sz="2" w:space="0" w:color="E5E7EB"/>
              </w:pBdr>
              <w:shd w:val="clear" w:color="auto" w:fill="FFFFFF"/>
              <w:autoSpaceDE/>
              <w:autoSpaceDN/>
              <w:spacing w:after="160" w:line="259" w:lineRule="auto"/>
              <w:rPr>
                <w:rFonts w:ascii="Tahoma" w:eastAsia="Times New Roman" w:hAnsi="Tahoma" w:cs="Tahoma"/>
                <w:color w:val="0563C1" w:themeColor="hyperlink"/>
                <w:sz w:val="20"/>
                <w:szCs w:val="20"/>
                <w:u w:val="single"/>
                <w:lang w:val="nl-BE" w:eastAsia="nl-BE"/>
              </w:rPr>
            </w:pPr>
            <w:hyperlink r:id="rId180" w:history="1">
              <w:r w:rsidR="00DE7B76" w:rsidRPr="00B8229B">
                <w:rPr>
                  <w:rStyle w:val="Hyperlink"/>
                  <w:rFonts w:ascii="Tahoma" w:eastAsia="Times New Roman" w:hAnsi="Tahoma" w:cs="Tahoma"/>
                  <w:sz w:val="20"/>
                  <w:szCs w:val="20"/>
                  <w:lang w:val="nl-BE" w:eastAsia="nl-BE"/>
                </w:rPr>
                <w:t>https://www.rtbf.be</w:t>
              </w:r>
            </w:hyperlink>
          </w:p>
          <w:p w14:paraId="1C0E82EE" w14:textId="7C90DFC5" w:rsidR="00045715" w:rsidRPr="00DE7B76" w:rsidRDefault="00000000" w:rsidP="00D418A2">
            <w:pPr>
              <w:widowControl/>
              <w:numPr>
                <w:ilvl w:val="0"/>
                <w:numId w:val="9"/>
              </w:numPr>
              <w:pBdr>
                <w:top w:val="single" w:sz="2" w:space="0" w:color="E5E7EB"/>
                <w:left w:val="single" w:sz="2" w:space="0" w:color="E5E7EB"/>
                <w:bottom w:val="single" w:sz="2" w:space="0" w:color="E5E7EB"/>
                <w:right w:val="single" w:sz="2" w:space="0" w:color="E5E7EB"/>
              </w:pBdr>
              <w:shd w:val="clear" w:color="auto" w:fill="FFFFFF"/>
              <w:autoSpaceDE/>
              <w:autoSpaceDN/>
              <w:spacing w:after="160" w:line="259" w:lineRule="auto"/>
              <w:contextualSpacing/>
              <w:rPr>
                <w:rFonts w:ascii="Tahoma" w:eastAsia="Times New Roman" w:hAnsi="Tahoma" w:cs="Tahoma"/>
                <w:sz w:val="20"/>
                <w:szCs w:val="20"/>
                <w:lang w:val="nl-BE" w:eastAsia="nl-BE"/>
              </w:rPr>
            </w:pPr>
            <w:hyperlink w:history="1">
              <w:r w:rsidR="00DE7B76" w:rsidRPr="00DE7B76">
                <w:rPr>
                  <w:rStyle w:val="Hyperlink"/>
                  <w:rFonts w:ascii="Tahoma" w:eastAsiaTheme="minorHAnsi" w:hAnsi="Tahoma" w:cs="Tahoma"/>
                  <w:kern w:val="2"/>
                  <w:sz w:val="20"/>
                  <w:szCs w:val="20"/>
                  <w:lang w:val="nl-BE" w:eastAsia="nl-BE"/>
                  <w14:ligatures w14:val="standardContextual"/>
                </w:rPr>
                <w:t>https://www.rtbf.be</w:t>
              </w:r>
            </w:hyperlink>
          </w:p>
          <w:p w14:paraId="64744158" w14:textId="2D0972F4" w:rsidR="00267E07" w:rsidRPr="00045715" w:rsidRDefault="00000000" w:rsidP="00045715">
            <w:pPr>
              <w:pStyle w:val="Lijstalinea"/>
              <w:widowControl/>
              <w:numPr>
                <w:ilvl w:val="0"/>
                <w:numId w:val="9"/>
              </w:numPr>
              <w:pBdr>
                <w:top w:val="single" w:sz="2" w:space="0" w:color="E5E7EB"/>
                <w:left w:val="single" w:sz="2" w:space="0" w:color="E5E7EB"/>
                <w:bottom w:val="single" w:sz="2" w:space="0" w:color="E5E7EB"/>
                <w:right w:val="single" w:sz="2" w:space="0" w:color="E5E7EB"/>
              </w:pBdr>
              <w:shd w:val="clear" w:color="auto" w:fill="FFFFFF"/>
              <w:autoSpaceDE/>
              <w:autoSpaceDN/>
              <w:rPr>
                <w:rFonts w:ascii="Tahoma" w:eastAsia="Times New Roman" w:hAnsi="Tahoma" w:cs="Tahoma"/>
                <w:color w:val="2B2B2B"/>
                <w:sz w:val="20"/>
                <w:szCs w:val="20"/>
                <w:lang w:val="nl-BE" w:eastAsia="nl-BE"/>
              </w:rPr>
            </w:pPr>
            <w:hyperlink r:id="rId181" w:history="1">
              <w:r w:rsidR="0071159E" w:rsidRPr="003E3190">
                <w:rPr>
                  <w:rStyle w:val="Hyperlink"/>
                  <w:rFonts w:ascii="Tahoma" w:eastAsia="Times New Roman" w:hAnsi="Tahoma" w:cs="Tahoma"/>
                  <w:sz w:val="20"/>
                  <w:szCs w:val="20"/>
                  <w:lang w:val="nl-BE" w:eastAsia="nl-BE"/>
                </w:rPr>
                <w:t>https://www.lepoint.fr</w:t>
              </w:r>
            </w:hyperlink>
          </w:p>
          <w:p w14:paraId="5AFBB2CC" w14:textId="77777777" w:rsidR="00267E07" w:rsidRPr="006634E9" w:rsidRDefault="00267E07" w:rsidP="00267E07">
            <w:pPr>
              <w:widowControl/>
              <w:autoSpaceDE/>
              <w:autoSpaceDN/>
              <w:spacing w:after="160" w:line="259" w:lineRule="auto"/>
              <w:rPr>
                <w:rFonts w:ascii="Tahoma" w:eastAsiaTheme="minorHAnsi" w:hAnsi="Tahoma" w:cs="Tahoma"/>
                <w:kern w:val="2"/>
                <w:sz w:val="20"/>
                <w:szCs w:val="20"/>
                <w:lang w:val="nl-BE"/>
                <w14:ligatures w14:val="standardContextual"/>
              </w:rPr>
            </w:pPr>
          </w:p>
        </w:tc>
      </w:tr>
    </w:tbl>
    <w:p w14:paraId="751EEB3C" w14:textId="77777777" w:rsidR="00A10168" w:rsidRDefault="00A10168" w:rsidP="007B00F3">
      <w:pPr>
        <w:spacing w:line="312" w:lineRule="auto"/>
        <w:rPr>
          <w:lang w:val="nl-BE"/>
        </w:rPr>
      </w:pPr>
    </w:p>
    <w:p w14:paraId="1F0CD918" w14:textId="77777777" w:rsidR="00501378" w:rsidRPr="00190F47" w:rsidRDefault="00501378" w:rsidP="00D7354A">
      <w:pPr>
        <w:spacing w:line="312" w:lineRule="auto"/>
        <w:rPr>
          <w:rFonts w:ascii="Tahoma" w:eastAsia="Times New Roman" w:hAnsi="Tahoma" w:cs="Tahoma"/>
          <w:sz w:val="18"/>
          <w:szCs w:val="18"/>
          <w:lang w:val="nl-BE" w:eastAsia="nl-BE"/>
        </w:rPr>
      </w:pPr>
      <w:r w:rsidRPr="00190F47">
        <w:rPr>
          <w:rFonts w:ascii="Tahoma" w:eastAsia="Times New Roman" w:hAnsi="Tahoma" w:cs="Tahoma"/>
          <w:b/>
          <w:bCs/>
          <w:sz w:val="18"/>
          <w:szCs w:val="18"/>
          <w:lang w:val="nl-BE" w:eastAsia="nl-BE"/>
        </w:rPr>
        <w:lastRenderedPageBreak/>
        <w:t>‘Ik heb borstkanker gekregen en moest meteen een halfjaar in chemotherapie. voor die behandelingen kies ik mijn muziek zorgvuldig uit’</w:t>
      </w:r>
      <w:r w:rsidRPr="00190F47">
        <w:rPr>
          <w:rFonts w:ascii="Tahoma" w:eastAsia="Times New Roman" w:hAnsi="Tahoma" w:cs="Tahoma"/>
          <w:sz w:val="18"/>
          <w:szCs w:val="18"/>
          <w:lang w:val="nl-BE" w:eastAsia="nl-BE"/>
        </w:rPr>
        <w:t xml:space="preserve"> Beeld Rebecca </w:t>
      </w:r>
      <w:proofErr w:type="spellStart"/>
      <w:r w:rsidRPr="00190F47">
        <w:rPr>
          <w:rFonts w:ascii="Tahoma" w:eastAsia="Times New Roman" w:hAnsi="Tahoma" w:cs="Tahoma"/>
          <w:sz w:val="18"/>
          <w:szCs w:val="18"/>
          <w:lang w:val="nl-BE" w:eastAsia="nl-BE"/>
        </w:rPr>
        <w:t>Fertinel</w:t>
      </w:r>
      <w:proofErr w:type="spellEnd"/>
    </w:p>
    <w:p w14:paraId="324A4003" w14:textId="77777777" w:rsidR="00D7354A" w:rsidRPr="00190F47" w:rsidRDefault="00D7354A" w:rsidP="00D7354A">
      <w:pPr>
        <w:spacing w:line="312" w:lineRule="auto"/>
        <w:rPr>
          <w:rFonts w:ascii="Tahoma" w:eastAsia="Times New Roman" w:hAnsi="Tahoma" w:cs="Tahoma"/>
          <w:lang w:val="nl-BE" w:eastAsia="nl-BE"/>
        </w:rPr>
      </w:pPr>
    </w:p>
    <w:p w14:paraId="4AF12D7B" w14:textId="77777777" w:rsidR="00501378" w:rsidRPr="004B2EC8" w:rsidRDefault="00501378" w:rsidP="00D7354A">
      <w:pPr>
        <w:spacing w:line="312" w:lineRule="auto"/>
        <w:rPr>
          <w:rFonts w:ascii="Tahoma" w:eastAsia="Times New Roman" w:hAnsi="Tahoma" w:cs="Tahoma"/>
          <w:b/>
          <w:bCs/>
          <w:sz w:val="20"/>
          <w:szCs w:val="20"/>
          <w:lang w:val="nl-BE" w:eastAsia="nl-BE"/>
        </w:rPr>
      </w:pPr>
      <w:r w:rsidRPr="004B2EC8">
        <w:rPr>
          <w:rFonts w:ascii="Tahoma" w:eastAsia="Times New Roman" w:hAnsi="Tahoma" w:cs="Tahoma"/>
          <w:b/>
          <w:bCs/>
          <w:sz w:val="20"/>
          <w:szCs w:val="20"/>
          <w:lang w:val="nl-BE" w:eastAsia="nl-BE"/>
        </w:rPr>
        <w:t>Kan muziektherapie nuttig zijn voor wie antwoorden zoekt op existentiële levensvragen of denkt aan een carrièreswitch?</w:t>
      </w:r>
    </w:p>
    <w:p w14:paraId="216AB7A1" w14:textId="77777777" w:rsidR="00501378" w:rsidRDefault="00501378" w:rsidP="00D7354A">
      <w:pPr>
        <w:spacing w:line="312" w:lineRule="auto"/>
        <w:rPr>
          <w:rFonts w:ascii="Tahoma" w:eastAsia="Times New Roman" w:hAnsi="Tahoma" w:cs="Tahoma"/>
          <w:sz w:val="20"/>
          <w:szCs w:val="20"/>
          <w:lang w:val="nl-BE" w:eastAsia="nl-BE"/>
        </w:rPr>
      </w:pPr>
      <w:r w:rsidRPr="004B2EC8">
        <w:rPr>
          <w:rFonts w:ascii="Tahoma" w:eastAsia="Times New Roman" w:hAnsi="Tahoma" w:cs="Tahoma"/>
          <w:sz w:val="20"/>
          <w:szCs w:val="20"/>
          <w:lang w:val="nl-BE" w:eastAsia="nl-BE"/>
        </w:rPr>
        <w:t>“Zeker. Veel muziektherapeuten gaan met zulke vragen aan de slag. In zekere zin kan je samen met een muziektherapeut letterlijk toekomstmuziek maken (lacht). Je zou sessies kunnen doen, al dan niet in groep, waarbij je meer inzicht krijgt in jezelf. Veel mensen vinden het een fijne manier om aan zichzelf te werken.</w:t>
      </w:r>
    </w:p>
    <w:p w14:paraId="61D223D0" w14:textId="77777777" w:rsidR="00270AA7" w:rsidRPr="004B2EC8" w:rsidRDefault="00270AA7" w:rsidP="00D7354A">
      <w:pPr>
        <w:spacing w:line="312" w:lineRule="auto"/>
        <w:rPr>
          <w:rFonts w:ascii="Tahoma" w:eastAsia="Times New Roman" w:hAnsi="Tahoma" w:cs="Tahoma"/>
          <w:sz w:val="20"/>
          <w:szCs w:val="20"/>
          <w:lang w:val="nl-BE" w:eastAsia="nl-BE"/>
        </w:rPr>
      </w:pPr>
    </w:p>
    <w:p w14:paraId="2D23B697" w14:textId="421FEFB5" w:rsidR="007A52CD" w:rsidRPr="004B2EC8" w:rsidRDefault="00B76E21" w:rsidP="00D7354A">
      <w:pPr>
        <w:spacing w:line="312" w:lineRule="auto"/>
        <w:rPr>
          <w:rFonts w:ascii="Tahoma" w:eastAsia="Times New Roman" w:hAnsi="Tahoma" w:cs="Tahoma"/>
          <w:sz w:val="20"/>
          <w:szCs w:val="20"/>
          <w:lang w:val="fr-BE" w:eastAsia="nl-BE"/>
        </w:rPr>
      </w:pPr>
      <w:r w:rsidRPr="004B2EC8">
        <w:rPr>
          <w:rFonts w:ascii="Tahoma" w:eastAsia="Times New Roman" w:hAnsi="Tahoma" w:cs="Tahoma"/>
          <w:sz w:val="20"/>
          <w:szCs w:val="20"/>
          <w:lang w:val="nl-BE" w:eastAsia="nl-BE"/>
        </w:rPr>
        <w:t xml:space="preserve">“Muzikaal talent hoef je daar niet voor te hebben. Je kan samen met de muziektherapeut experimenteren, bijvoorbeeld achter de piano. </w:t>
      </w:r>
      <w:proofErr w:type="spellStart"/>
      <w:r w:rsidRPr="004B2EC8">
        <w:rPr>
          <w:rFonts w:ascii="Tahoma" w:eastAsia="Times New Roman" w:hAnsi="Tahoma" w:cs="Tahoma"/>
          <w:sz w:val="20"/>
          <w:szCs w:val="20"/>
          <w:lang w:val="fr-BE" w:eastAsia="nl-BE"/>
        </w:rPr>
        <w:t>Daar</w:t>
      </w:r>
      <w:proofErr w:type="spellEnd"/>
      <w:r w:rsidRPr="004B2EC8">
        <w:rPr>
          <w:rFonts w:ascii="Tahoma" w:eastAsia="Times New Roman" w:hAnsi="Tahoma" w:cs="Tahoma"/>
          <w:sz w:val="20"/>
          <w:szCs w:val="20"/>
          <w:lang w:val="fr-BE" w:eastAsia="nl-BE"/>
        </w:rPr>
        <w:t xml:space="preserve"> </w:t>
      </w:r>
      <w:proofErr w:type="spellStart"/>
      <w:r w:rsidRPr="004B2EC8">
        <w:rPr>
          <w:rFonts w:ascii="Tahoma" w:eastAsia="Times New Roman" w:hAnsi="Tahoma" w:cs="Tahoma"/>
          <w:sz w:val="20"/>
          <w:szCs w:val="20"/>
          <w:lang w:val="fr-BE" w:eastAsia="nl-BE"/>
        </w:rPr>
        <w:t>maak</w:t>
      </w:r>
      <w:proofErr w:type="spellEnd"/>
      <w:r w:rsidRPr="004B2EC8">
        <w:rPr>
          <w:rFonts w:ascii="Tahoma" w:eastAsia="Times New Roman" w:hAnsi="Tahoma" w:cs="Tahoma"/>
          <w:sz w:val="20"/>
          <w:szCs w:val="20"/>
          <w:lang w:val="fr-BE" w:eastAsia="nl-BE"/>
        </w:rPr>
        <w:t xml:space="preserve"> je </w:t>
      </w:r>
      <w:proofErr w:type="spellStart"/>
      <w:r w:rsidRPr="004B2EC8">
        <w:rPr>
          <w:rFonts w:ascii="Tahoma" w:eastAsia="Times New Roman" w:hAnsi="Tahoma" w:cs="Tahoma"/>
          <w:sz w:val="20"/>
          <w:szCs w:val="20"/>
          <w:lang w:val="fr-BE" w:eastAsia="nl-BE"/>
        </w:rPr>
        <w:t>makkelijk</w:t>
      </w:r>
      <w:proofErr w:type="spellEnd"/>
      <w:r w:rsidRPr="004B2EC8">
        <w:rPr>
          <w:rFonts w:ascii="Tahoma" w:eastAsia="Times New Roman" w:hAnsi="Tahoma" w:cs="Tahoma"/>
          <w:sz w:val="20"/>
          <w:szCs w:val="20"/>
          <w:lang w:val="fr-BE" w:eastAsia="nl-BE"/>
        </w:rPr>
        <w:t xml:space="preserve"> </w:t>
      </w:r>
      <w:proofErr w:type="spellStart"/>
      <w:r w:rsidRPr="004B2EC8">
        <w:rPr>
          <w:rFonts w:ascii="Tahoma" w:eastAsia="Times New Roman" w:hAnsi="Tahoma" w:cs="Tahoma"/>
          <w:sz w:val="20"/>
          <w:szCs w:val="20"/>
          <w:lang w:val="fr-BE" w:eastAsia="nl-BE"/>
        </w:rPr>
        <w:t>klanken</w:t>
      </w:r>
      <w:proofErr w:type="spellEnd"/>
      <w:r w:rsidRPr="004B2EC8">
        <w:rPr>
          <w:rFonts w:ascii="Tahoma" w:eastAsia="Times New Roman" w:hAnsi="Tahoma" w:cs="Tahoma"/>
          <w:sz w:val="20"/>
          <w:szCs w:val="20"/>
          <w:lang w:val="fr-BE" w:eastAsia="nl-BE"/>
        </w:rPr>
        <w:t xml:space="preserve"> </w:t>
      </w:r>
      <w:proofErr w:type="spellStart"/>
      <w:r w:rsidRPr="004B2EC8">
        <w:rPr>
          <w:rFonts w:ascii="Tahoma" w:eastAsia="Times New Roman" w:hAnsi="Tahoma" w:cs="Tahoma"/>
          <w:sz w:val="20"/>
          <w:szCs w:val="20"/>
          <w:lang w:val="fr-BE" w:eastAsia="nl-BE"/>
        </w:rPr>
        <w:t>mee</w:t>
      </w:r>
      <w:proofErr w:type="spellEnd"/>
      <w:r w:rsidRPr="004B2EC8">
        <w:rPr>
          <w:rFonts w:ascii="Tahoma" w:eastAsia="Times New Roman" w:hAnsi="Tahoma" w:cs="Tahoma"/>
          <w:sz w:val="20"/>
          <w:szCs w:val="20"/>
          <w:lang w:val="fr-BE" w:eastAsia="nl-BE"/>
        </w:rPr>
        <w:t>.”</w:t>
      </w:r>
    </w:p>
    <w:p w14:paraId="65E7D4A3" w14:textId="77777777" w:rsidR="004144F1" w:rsidRPr="00D7354A" w:rsidRDefault="004144F1" w:rsidP="007B00F3">
      <w:pPr>
        <w:spacing w:line="312" w:lineRule="auto"/>
        <w:rPr>
          <w:rFonts w:ascii="Tahoma" w:eastAsia="Times New Roman" w:hAnsi="Tahoma" w:cs="Tahoma"/>
          <w:lang w:val="fr-BE" w:eastAsia="nl-BE"/>
        </w:rPr>
      </w:pPr>
    </w:p>
    <w:p w14:paraId="572E83F0" w14:textId="77777777" w:rsidR="00501378" w:rsidRPr="00D7354A" w:rsidRDefault="00501378" w:rsidP="007B00F3">
      <w:pPr>
        <w:spacing w:line="312" w:lineRule="auto"/>
        <w:rPr>
          <w:rFonts w:ascii="Tahoma" w:eastAsia="Times New Roman" w:hAnsi="Tahoma" w:cs="Tahoma"/>
          <w:lang w:val="fr-BE" w:eastAsia="nl-BE"/>
        </w:rPr>
      </w:pPr>
    </w:p>
    <w:p w14:paraId="2E838B3E" w14:textId="77777777" w:rsidR="00D7354A" w:rsidRPr="00A90C49" w:rsidRDefault="00D7354A" w:rsidP="00D7354A">
      <w:pPr>
        <w:spacing w:line="312" w:lineRule="auto"/>
        <w:rPr>
          <w:rFonts w:ascii="Tahoma" w:eastAsia="Times New Roman" w:hAnsi="Tahoma" w:cs="Tahoma"/>
          <w:sz w:val="20"/>
          <w:szCs w:val="20"/>
          <w:lang w:val="fr-BE" w:eastAsia="nl-BE"/>
        </w:rPr>
      </w:pPr>
      <w:r w:rsidRPr="00A90C49">
        <w:rPr>
          <w:rFonts w:ascii="Tahoma" w:eastAsia="Times New Roman" w:hAnsi="Tahoma" w:cs="Tahoma"/>
          <w:b/>
          <w:bCs/>
          <w:sz w:val="18"/>
          <w:szCs w:val="18"/>
          <w:lang w:val="fr-BE" w:eastAsia="nl-BE"/>
        </w:rPr>
        <w:t>« J’ai eu un cancer du sein et je devais immédiatement suivre une chimiothérapie pendant six mois. Pour ces traitements, je choisis ma musique avec soin. »</w:t>
      </w:r>
      <w:r w:rsidRPr="00A90C49">
        <w:rPr>
          <w:rFonts w:ascii="Tahoma" w:eastAsia="Times New Roman" w:hAnsi="Tahoma" w:cs="Tahoma"/>
          <w:sz w:val="18"/>
          <w:szCs w:val="18"/>
          <w:lang w:val="fr-BE" w:eastAsia="nl-BE"/>
        </w:rPr>
        <w:t xml:space="preserve"> </w:t>
      </w:r>
      <w:r w:rsidRPr="00A90C49">
        <w:rPr>
          <w:rFonts w:ascii="Tahoma" w:eastAsia="Times New Roman" w:hAnsi="Tahoma" w:cs="Tahoma"/>
          <w:sz w:val="20"/>
          <w:szCs w:val="20"/>
          <w:lang w:val="fr-BE" w:eastAsia="nl-BE"/>
        </w:rPr>
        <w:t xml:space="preserve">Image Rebecca </w:t>
      </w:r>
      <w:proofErr w:type="spellStart"/>
      <w:r w:rsidRPr="00A90C49">
        <w:rPr>
          <w:rFonts w:ascii="Tahoma" w:eastAsia="Times New Roman" w:hAnsi="Tahoma" w:cs="Tahoma"/>
          <w:sz w:val="20"/>
          <w:szCs w:val="20"/>
          <w:lang w:val="fr-BE" w:eastAsia="nl-BE"/>
        </w:rPr>
        <w:t>Fertinel</w:t>
      </w:r>
      <w:proofErr w:type="spellEnd"/>
    </w:p>
    <w:p w14:paraId="08E91351" w14:textId="77777777" w:rsidR="00A90C49" w:rsidRPr="00D7354A" w:rsidRDefault="00A90C49" w:rsidP="00D7354A">
      <w:pPr>
        <w:spacing w:line="312" w:lineRule="auto"/>
        <w:rPr>
          <w:rFonts w:ascii="Tahoma" w:eastAsia="Times New Roman" w:hAnsi="Tahoma" w:cs="Tahoma"/>
          <w:lang w:val="fr-BE" w:eastAsia="nl-BE"/>
        </w:rPr>
      </w:pPr>
    </w:p>
    <w:p w14:paraId="0781943B" w14:textId="77777777" w:rsidR="00D7354A" w:rsidRPr="004B2EC8" w:rsidRDefault="00D7354A" w:rsidP="00D7354A">
      <w:pPr>
        <w:spacing w:line="312" w:lineRule="auto"/>
        <w:rPr>
          <w:rFonts w:ascii="Tahoma" w:eastAsia="Times New Roman" w:hAnsi="Tahoma" w:cs="Tahoma"/>
          <w:b/>
          <w:bCs/>
          <w:sz w:val="20"/>
          <w:szCs w:val="20"/>
          <w:lang w:val="fr-BE" w:eastAsia="nl-BE"/>
        </w:rPr>
      </w:pPr>
      <w:r w:rsidRPr="004B2EC8">
        <w:rPr>
          <w:rFonts w:ascii="Tahoma" w:eastAsia="Times New Roman" w:hAnsi="Tahoma" w:cs="Tahoma"/>
          <w:b/>
          <w:bCs/>
          <w:sz w:val="20"/>
          <w:szCs w:val="20"/>
          <w:lang w:val="fr-BE" w:eastAsia="nl-BE"/>
        </w:rPr>
        <w:t>La musicothérapie peut-elle être utile pour les personnes qui cherchent des réponses à des questions existentielles ou envisagent une reconversion professionnelle ?</w:t>
      </w:r>
    </w:p>
    <w:p w14:paraId="11205296" w14:textId="77777777" w:rsidR="00D7354A" w:rsidRDefault="00D7354A" w:rsidP="00D7354A">
      <w:pPr>
        <w:spacing w:line="312" w:lineRule="auto"/>
        <w:rPr>
          <w:rFonts w:ascii="Tahoma" w:eastAsia="Times New Roman" w:hAnsi="Tahoma" w:cs="Tahoma"/>
          <w:sz w:val="20"/>
          <w:szCs w:val="20"/>
          <w:lang w:val="fr-BE" w:eastAsia="nl-BE"/>
        </w:rPr>
      </w:pPr>
      <w:r w:rsidRPr="004B2EC8">
        <w:rPr>
          <w:rFonts w:ascii="Tahoma" w:eastAsia="Times New Roman" w:hAnsi="Tahoma" w:cs="Tahoma"/>
          <w:sz w:val="20"/>
          <w:szCs w:val="20"/>
          <w:lang w:val="fr-BE" w:eastAsia="nl-BE"/>
        </w:rPr>
        <w:t>« Certainement. Beaucoup de musicothérapeutes travaillent sur ce genre de questions. Dans un certain sens, on peut faire de la musique du futur avec un musicothérapeute. Il est possible de faire des séances, en groupe ou non, qui nous permettent d’obtenir une meilleure compréhension de nous-mêmes. De nombreuses personnes trouvent ça une manière agréable de travailler sur elles-mêmes.</w:t>
      </w:r>
    </w:p>
    <w:p w14:paraId="14E867D9" w14:textId="77777777" w:rsidR="00270AA7" w:rsidRPr="004B2EC8" w:rsidRDefault="00270AA7" w:rsidP="00D7354A">
      <w:pPr>
        <w:spacing w:line="312" w:lineRule="auto"/>
        <w:rPr>
          <w:rFonts w:ascii="Tahoma" w:eastAsia="Times New Roman" w:hAnsi="Tahoma" w:cs="Tahoma"/>
          <w:sz w:val="20"/>
          <w:szCs w:val="20"/>
          <w:lang w:val="fr-BE" w:eastAsia="nl-BE"/>
        </w:rPr>
      </w:pPr>
    </w:p>
    <w:p w14:paraId="3425376C" w14:textId="51250688" w:rsidR="00B76E21" w:rsidRPr="004B2EC8" w:rsidRDefault="004045BE" w:rsidP="00D7354A">
      <w:pPr>
        <w:spacing w:line="312" w:lineRule="auto"/>
        <w:rPr>
          <w:rFonts w:ascii="Tahoma" w:eastAsia="Times New Roman" w:hAnsi="Tahoma" w:cs="Tahoma"/>
          <w:sz w:val="20"/>
          <w:szCs w:val="20"/>
          <w:lang w:val="fr-BE" w:eastAsia="nl-BE"/>
        </w:rPr>
      </w:pPr>
      <w:r w:rsidRPr="004B2EC8">
        <w:rPr>
          <w:rFonts w:ascii="Tahoma" w:eastAsia="Times New Roman" w:hAnsi="Tahoma" w:cs="Tahoma"/>
          <w:sz w:val="20"/>
          <w:szCs w:val="20"/>
          <w:lang w:val="fr-BE" w:eastAsia="nl-BE"/>
        </w:rPr>
        <w:t>« On n’a pas besoin de talent musical pour ça. On peut expérimenter avec le musicothérapeute, par exemple sur le piano. Il est facile de produire des sons avec cet instrument. »</w:t>
      </w:r>
    </w:p>
    <w:p w14:paraId="62001897" w14:textId="77777777" w:rsidR="00501378" w:rsidRDefault="00501378" w:rsidP="007B00F3">
      <w:pPr>
        <w:spacing w:line="312" w:lineRule="auto"/>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C240B2" w:rsidRPr="004B47BC" w14:paraId="42B1D67A"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06AC072" w14:textId="77777777" w:rsidR="00C240B2" w:rsidRPr="004B47BC" w:rsidRDefault="00C240B2" w:rsidP="00C240B2">
            <w:pPr>
              <w:widowControl/>
              <w:autoSpaceDE/>
              <w:autoSpaceDN/>
              <w:textAlignment w:val="baseline"/>
              <w:rPr>
                <w:rFonts w:ascii="Tahoma" w:eastAsia="Times New Roman" w:hAnsi="Tahoma" w:cs="Tahoma"/>
                <w:kern w:val="2"/>
                <w:sz w:val="20"/>
                <w:szCs w:val="20"/>
                <w:lang w:eastAsia="nl-NL"/>
                <w14:ligatures w14:val="standardContextual"/>
              </w:rPr>
            </w:pPr>
            <w:r w:rsidRPr="004B47BC">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A657E7A" w14:textId="77777777" w:rsidR="00C240B2" w:rsidRPr="004B47BC" w:rsidRDefault="00C240B2" w:rsidP="00C240B2">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4B47BC">
              <w:rPr>
                <w:rFonts w:ascii="Tahoma" w:eastAsia="Times New Roman" w:hAnsi="Tahoma" w:cs="Tahoma"/>
                <w:kern w:val="2"/>
                <w:sz w:val="20"/>
                <w:szCs w:val="20"/>
                <w:lang w:eastAsia="nl-NL"/>
                <w14:ligatures w14:val="standardContextual"/>
              </w:rPr>
              <w:t>Problème</w:t>
            </w:r>
            <w:proofErr w:type="spellEnd"/>
            <w:r w:rsidRPr="004B47BC">
              <w:rPr>
                <w:rFonts w:ascii="Tahoma" w:eastAsia="Times New Roman" w:hAnsi="Tahoma" w:cs="Tahoma"/>
                <w:kern w:val="2"/>
                <w:sz w:val="20"/>
                <w:szCs w:val="20"/>
                <w:lang w:eastAsia="nl-NL"/>
                <w14:ligatures w14:val="standardContextual"/>
              </w:rPr>
              <w:t xml:space="preserve"> </w:t>
            </w:r>
            <w:proofErr w:type="spellStart"/>
            <w:r w:rsidRPr="004B47BC">
              <w:rPr>
                <w:rFonts w:ascii="Tahoma" w:eastAsia="Times New Roman" w:hAnsi="Tahoma" w:cs="Tahoma"/>
                <w:kern w:val="2"/>
                <w:sz w:val="20"/>
                <w:szCs w:val="20"/>
                <w:lang w:eastAsia="nl-NL"/>
                <w14:ligatures w14:val="standardContextual"/>
              </w:rPr>
              <w:t>grammatical</w:t>
            </w:r>
            <w:proofErr w:type="spellEnd"/>
          </w:p>
        </w:tc>
      </w:tr>
      <w:tr w:rsidR="00C240B2" w:rsidRPr="004B47BC" w14:paraId="7BAEEAD4"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7DE897" w14:textId="77777777" w:rsidR="00C240B2" w:rsidRPr="004B47BC" w:rsidRDefault="00C240B2" w:rsidP="00C240B2">
            <w:pPr>
              <w:widowControl/>
              <w:autoSpaceDE/>
              <w:autoSpaceDN/>
              <w:textAlignment w:val="baseline"/>
              <w:rPr>
                <w:rFonts w:ascii="Tahoma" w:eastAsia="Times New Roman" w:hAnsi="Tahoma" w:cs="Tahoma"/>
                <w:kern w:val="2"/>
                <w:sz w:val="20"/>
                <w:szCs w:val="20"/>
                <w:lang w:eastAsia="nl-NL"/>
                <w14:ligatures w14:val="standardContextual"/>
              </w:rPr>
            </w:pPr>
            <w:r w:rsidRPr="004B47BC">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850B7FA" w14:textId="77777777" w:rsidR="00C240B2" w:rsidRPr="004B47BC" w:rsidRDefault="00C240B2" w:rsidP="00C240B2">
            <w:pPr>
              <w:widowControl/>
              <w:autoSpaceDE/>
              <w:autoSpaceDN/>
              <w:textAlignment w:val="baseline"/>
              <w:rPr>
                <w:rFonts w:ascii="Tahoma" w:eastAsia="Times New Roman" w:hAnsi="Tahoma" w:cs="Tahoma"/>
                <w:kern w:val="2"/>
                <w:sz w:val="20"/>
                <w:szCs w:val="20"/>
                <w:lang w:val="nl-BE" w:eastAsia="nl-NL"/>
                <w14:ligatures w14:val="standardContextual"/>
              </w:rPr>
            </w:pPr>
            <w:r w:rsidRPr="004B47BC">
              <w:rPr>
                <w:rFonts w:ascii="Tahoma" w:eastAsia="Times New Roman" w:hAnsi="Tahoma" w:cs="Tahoma"/>
                <w:kern w:val="2"/>
                <w:sz w:val="20"/>
                <w:szCs w:val="20"/>
                <w:lang w:val="nl-BE" w:eastAsia="nl-NL"/>
                <w14:ligatures w14:val="standardContextual"/>
              </w:rPr>
              <w:t>Ik heb borstkanker gekregen</w:t>
            </w:r>
          </w:p>
        </w:tc>
      </w:tr>
      <w:tr w:rsidR="00C240B2" w:rsidRPr="000254E4" w14:paraId="740651FE"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073AE45" w14:textId="77777777" w:rsidR="00C240B2" w:rsidRPr="004B47BC" w:rsidRDefault="00C240B2" w:rsidP="00C240B2">
            <w:pPr>
              <w:widowControl/>
              <w:autoSpaceDE/>
              <w:autoSpaceDN/>
              <w:textAlignment w:val="baseline"/>
              <w:rPr>
                <w:rFonts w:ascii="Tahoma" w:eastAsia="Times New Roman" w:hAnsi="Tahoma" w:cs="Tahoma"/>
                <w:kern w:val="2"/>
                <w:sz w:val="20"/>
                <w:szCs w:val="20"/>
                <w:lang w:eastAsia="nl-NL"/>
                <w14:ligatures w14:val="standardContextual"/>
              </w:rPr>
            </w:pPr>
            <w:r w:rsidRPr="004B47BC">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0F14C3A" w14:textId="77777777" w:rsidR="00C240B2" w:rsidRPr="004B47BC" w:rsidRDefault="00C240B2" w:rsidP="00C240B2">
            <w:pPr>
              <w:widowControl/>
              <w:autoSpaceDE/>
              <w:autoSpaceDN/>
              <w:textAlignment w:val="baseline"/>
              <w:rPr>
                <w:rFonts w:ascii="Tahoma" w:eastAsia="Times New Roman" w:hAnsi="Tahoma" w:cs="Tahoma"/>
                <w:kern w:val="2"/>
                <w:sz w:val="20"/>
                <w:szCs w:val="20"/>
                <w:lang w:val="fr-BE" w:eastAsia="nl-NL"/>
                <w14:ligatures w14:val="standardContextual"/>
              </w:rPr>
            </w:pPr>
            <w:r w:rsidRPr="004B47BC">
              <w:rPr>
                <w:rFonts w:ascii="Tahoma" w:eastAsia="Times New Roman" w:hAnsi="Tahoma" w:cs="Tahoma"/>
                <w:kern w:val="2"/>
                <w:sz w:val="20"/>
                <w:szCs w:val="20"/>
                <w:lang w:val="fr-BE" w:eastAsia="nl-NL"/>
                <w14:ligatures w14:val="standardContextual"/>
              </w:rPr>
              <w:t>J’ai eu un cancer du sein</w:t>
            </w:r>
          </w:p>
        </w:tc>
      </w:tr>
      <w:tr w:rsidR="00C240B2" w:rsidRPr="000254E4" w14:paraId="06EAF09A"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1846B7F" w14:textId="77777777" w:rsidR="00C240B2" w:rsidRPr="004B47BC" w:rsidRDefault="00C240B2" w:rsidP="00C240B2">
            <w:pPr>
              <w:widowControl/>
              <w:autoSpaceDE/>
              <w:autoSpaceDN/>
              <w:textAlignment w:val="baseline"/>
              <w:rPr>
                <w:rFonts w:ascii="Tahoma" w:eastAsia="Times New Roman" w:hAnsi="Tahoma" w:cs="Tahoma"/>
                <w:kern w:val="2"/>
                <w:sz w:val="20"/>
                <w:szCs w:val="20"/>
                <w:lang w:eastAsia="nl-NL"/>
                <w14:ligatures w14:val="standardContextual"/>
              </w:rPr>
            </w:pPr>
            <w:r w:rsidRPr="004B47BC">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01CA21B" w14:textId="77777777" w:rsidR="00C240B2" w:rsidRPr="004B47BC" w:rsidRDefault="00C240B2" w:rsidP="00C240B2">
            <w:pPr>
              <w:widowControl/>
              <w:autoSpaceDE/>
              <w:autoSpaceDN/>
              <w:spacing w:after="160" w:line="259" w:lineRule="auto"/>
              <w:rPr>
                <w:rFonts w:ascii="Tahoma" w:eastAsiaTheme="minorHAnsi" w:hAnsi="Tahoma" w:cs="Tahoma"/>
                <w:kern w:val="2"/>
                <w:sz w:val="20"/>
                <w:szCs w:val="20"/>
                <w:lang w:val="fr-BE"/>
                <w14:ligatures w14:val="standardContextual"/>
              </w:rPr>
            </w:pPr>
            <w:r w:rsidRPr="004B47BC">
              <w:rPr>
                <w:rFonts w:ascii="Tahoma" w:eastAsiaTheme="minorHAnsi" w:hAnsi="Tahoma" w:cs="Tahoma"/>
                <w:kern w:val="2"/>
                <w:sz w:val="20"/>
                <w:szCs w:val="20"/>
                <w:lang w:val="fr-BE"/>
                <w14:ligatures w14:val="standardContextual"/>
              </w:rPr>
              <w:t>Le Van Dale traduit ‘avoir’ notamment par ‘</w:t>
            </w:r>
            <w:proofErr w:type="spellStart"/>
            <w:r w:rsidRPr="004B47BC">
              <w:rPr>
                <w:rFonts w:ascii="Tahoma" w:eastAsiaTheme="minorHAnsi" w:hAnsi="Tahoma" w:cs="Tahoma"/>
                <w:kern w:val="2"/>
                <w:sz w:val="20"/>
                <w:szCs w:val="20"/>
                <w:lang w:val="fr-BE"/>
                <w14:ligatures w14:val="standardContextual"/>
              </w:rPr>
              <w:t>krijgen</w:t>
            </w:r>
            <w:proofErr w:type="spellEnd"/>
            <w:r w:rsidRPr="004B47BC">
              <w:rPr>
                <w:rFonts w:ascii="Tahoma" w:eastAsiaTheme="minorHAnsi" w:hAnsi="Tahoma" w:cs="Tahoma"/>
                <w:kern w:val="2"/>
                <w:sz w:val="20"/>
                <w:szCs w:val="20"/>
                <w:lang w:val="fr-BE"/>
                <w14:ligatures w14:val="standardContextual"/>
              </w:rPr>
              <w:t>’.</w:t>
            </w:r>
          </w:p>
          <w:p w14:paraId="2583BDC7" w14:textId="77777777" w:rsidR="00C240B2" w:rsidRPr="004B47BC" w:rsidRDefault="00C240B2" w:rsidP="00C240B2">
            <w:pPr>
              <w:widowControl/>
              <w:autoSpaceDE/>
              <w:autoSpaceDN/>
              <w:spacing w:after="160" w:line="259" w:lineRule="auto"/>
              <w:rPr>
                <w:rFonts w:ascii="Tahoma" w:eastAsiaTheme="minorHAnsi" w:hAnsi="Tahoma" w:cs="Tahoma"/>
                <w:kern w:val="2"/>
                <w:sz w:val="20"/>
                <w:szCs w:val="20"/>
                <w:lang w:val="fr-BE"/>
                <w14:ligatures w14:val="standardContextual"/>
              </w:rPr>
            </w:pPr>
            <w:r w:rsidRPr="004B47BC">
              <w:rPr>
                <w:rFonts w:ascii="Tahoma" w:eastAsiaTheme="minorHAnsi" w:hAnsi="Tahoma" w:cs="Tahoma"/>
                <w:kern w:val="2"/>
                <w:sz w:val="20"/>
                <w:szCs w:val="20"/>
                <w:lang w:val="fr-BE"/>
                <w14:ligatures w14:val="standardContextual"/>
              </w:rPr>
              <w:t>‘j’ai eu un cancer du sein’ a 46.000 résultats.</w:t>
            </w:r>
          </w:p>
          <w:p w14:paraId="4A143836" w14:textId="77777777" w:rsidR="00C240B2" w:rsidRPr="004B47BC" w:rsidRDefault="00C240B2" w:rsidP="00C240B2">
            <w:pPr>
              <w:widowControl/>
              <w:autoSpaceDE/>
              <w:autoSpaceDN/>
              <w:spacing w:after="160" w:line="259" w:lineRule="auto"/>
              <w:rPr>
                <w:rFonts w:ascii="Tahoma" w:eastAsiaTheme="minorHAnsi" w:hAnsi="Tahoma" w:cs="Tahoma"/>
                <w:kern w:val="2"/>
                <w:sz w:val="20"/>
                <w:szCs w:val="20"/>
                <w:lang w:val="fr-BE"/>
                <w14:ligatures w14:val="standardContextual"/>
              </w:rPr>
            </w:pPr>
            <w:r w:rsidRPr="004B47BC">
              <w:rPr>
                <w:rFonts w:ascii="Tahoma" w:eastAsiaTheme="minorHAnsi" w:hAnsi="Tahoma" w:cs="Tahoma"/>
                <w:kern w:val="2"/>
                <w:sz w:val="20"/>
                <w:szCs w:val="20"/>
                <w:lang w:val="fr-BE"/>
                <w14:ligatures w14:val="standardContextual"/>
              </w:rPr>
              <w:t>‘j’avais un cancer du sein’ a 18.400 résultats.</w:t>
            </w:r>
          </w:p>
          <w:p w14:paraId="04BD3CF2" w14:textId="77777777" w:rsidR="00C240B2" w:rsidRPr="004B47BC" w:rsidRDefault="00C240B2" w:rsidP="00C240B2">
            <w:pPr>
              <w:widowControl/>
              <w:autoSpaceDE/>
              <w:autoSpaceDN/>
              <w:spacing w:after="160" w:line="259" w:lineRule="auto"/>
              <w:rPr>
                <w:rFonts w:ascii="Tahoma" w:eastAsiaTheme="minorHAnsi" w:hAnsi="Tahoma" w:cs="Tahoma"/>
                <w:kern w:val="2"/>
                <w:sz w:val="20"/>
                <w:szCs w:val="20"/>
                <w:lang w:val="fr-BE"/>
                <w14:ligatures w14:val="standardContextual"/>
              </w:rPr>
            </w:pPr>
            <w:r w:rsidRPr="004B47BC">
              <w:rPr>
                <w:rFonts w:ascii="Tahoma" w:eastAsiaTheme="minorHAnsi" w:hAnsi="Tahoma" w:cs="Tahoma"/>
                <w:kern w:val="2"/>
                <w:sz w:val="20"/>
                <w:szCs w:val="20"/>
                <w:lang w:val="fr-BE"/>
                <w14:ligatures w14:val="standardContextual"/>
              </w:rPr>
              <w:t>Le fait qu’elle a ‘</w:t>
            </w:r>
            <w:proofErr w:type="spellStart"/>
            <w:r w:rsidRPr="004B47BC">
              <w:rPr>
                <w:rFonts w:ascii="Tahoma" w:eastAsiaTheme="minorHAnsi" w:hAnsi="Tahoma" w:cs="Tahoma"/>
                <w:kern w:val="2"/>
                <w:sz w:val="20"/>
                <w:szCs w:val="20"/>
                <w:lang w:val="fr-BE"/>
                <w14:ligatures w14:val="standardContextual"/>
              </w:rPr>
              <w:t>borstkanker</w:t>
            </w:r>
            <w:proofErr w:type="spellEnd"/>
            <w:r w:rsidRPr="004B47BC">
              <w:rPr>
                <w:rFonts w:ascii="Tahoma" w:eastAsiaTheme="minorHAnsi" w:hAnsi="Tahoma" w:cs="Tahoma"/>
                <w:kern w:val="2"/>
                <w:sz w:val="20"/>
                <w:szCs w:val="20"/>
                <w:lang w:val="fr-BE"/>
                <w14:ligatures w14:val="standardContextual"/>
              </w:rPr>
              <w:t xml:space="preserve"> </w:t>
            </w:r>
            <w:proofErr w:type="spellStart"/>
            <w:r w:rsidRPr="004B47BC">
              <w:rPr>
                <w:rFonts w:ascii="Tahoma" w:eastAsiaTheme="minorHAnsi" w:hAnsi="Tahoma" w:cs="Tahoma"/>
                <w:kern w:val="2"/>
                <w:sz w:val="20"/>
                <w:szCs w:val="20"/>
                <w:lang w:val="fr-BE"/>
                <w14:ligatures w14:val="standardContextual"/>
              </w:rPr>
              <w:t>gekregen</w:t>
            </w:r>
            <w:proofErr w:type="spellEnd"/>
            <w:r w:rsidRPr="004B47BC">
              <w:rPr>
                <w:rFonts w:ascii="Tahoma" w:eastAsiaTheme="minorHAnsi" w:hAnsi="Tahoma" w:cs="Tahoma"/>
                <w:kern w:val="2"/>
                <w:sz w:val="20"/>
                <w:szCs w:val="20"/>
                <w:lang w:val="fr-BE"/>
                <w14:ligatures w14:val="standardContextual"/>
              </w:rPr>
              <w:t>’ est une action unique.</w:t>
            </w:r>
          </w:p>
          <w:p w14:paraId="6AD7D4C5" w14:textId="77777777" w:rsidR="00C240B2" w:rsidRPr="004E246A" w:rsidRDefault="00C240B2" w:rsidP="00C240B2">
            <w:pPr>
              <w:widowControl/>
              <w:autoSpaceDE/>
              <w:autoSpaceDN/>
              <w:spacing w:after="160" w:line="259" w:lineRule="auto"/>
              <w:rPr>
                <w:rFonts w:ascii="Tahoma" w:eastAsiaTheme="minorHAnsi" w:hAnsi="Tahoma" w:cs="Tahoma"/>
                <w:kern w:val="2"/>
                <w:sz w:val="20"/>
                <w:szCs w:val="20"/>
                <w:lang w:val="fr-BE"/>
                <w14:ligatures w14:val="standardContextual"/>
              </w:rPr>
            </w:pPr>
            <w:r w:rsidRPr="004E246A">
              <w:rPr>
                <w:rFonts w:ascii="Tahoma" w:eastAsiaTheme="minorHAnsi" w:hAnsi="Tahoma" w:cs="Tahoma"/>
                <w:kern w:val="2"/>
                <w:sz w:val="20"/>
                <w:szCs w:val="20"/>
                <w:lang w:val="fr-BE"/>
                <w14:ligatures w14:val="standardContextual"/>
              </w:rPr>
              <w:t xml:space="preserve">Francais.lingolia.com : ‘Le passé composé est utilisé pour parler d'une action unique’ </w:t>
            </w:r>
          </w:p>
          <w:p w14:paraId="750A86FE" w14:textId="77777777" w:rsidR="00C240B2" w:rsidRPr="004B47BC" w:rsidRDefault="00C240B2" w:rsidP="00C240B2">
            <w:pPr>
              <w:widowControl/>
              <w:autoSpaceDE/>
              <w:autoSpaceDN/>
              <w:spacing w:after="160" w:line="259" w:lineRule="auto"/>
              <w:rPr>
                <w:rFonts w:ascii="Tahoma" w:eastAsiaTheme="minorHAnsi" w:hAnsi="Tahoma" w:cs="Tahoma"/>
                <w:kern w:val="2"/>
                <w:sz w:val="20"/>
                <w:szCs w:val="20"/>
                <w:lang w:val="fr-BE"/>
                <w14:ligatures w14:val="standardContextual"/>
              </w:rPr>
            </w:pPr>
            <w:r w:rsidRPr="004E246A">
              <w:rPr>
                <w:rFonts w:ascii="Tahoma" w:eastAsiaTheme="minorHAnsi" w:hAnsi="Tahoma" w:cs="Tahoma"/>
                <w:kern w:val="2"/>
                <w:sz w:val="20"/>
                <w:szCs w:val="20"/>
                <w:lang w:val="fr-BE"/>
                <w14:ligatures w14:val="standardContextual"/>
              </w:rPr>
              <w:t xml:space="preserve">Sur ouest.france.fr, j’ai trouvé cette phrase : ‘J’ai eu un cancer du sein en octobre 2006’ </w:t>
            </w:r>
          </w:p>
          <w:p w14:paraId="2FE9C12D" w14:textId="77777777" w:rsidR="00C240B2" w:rsidRPr="004B47BC" w:rsidRDefault="00C240B2" w:rsidP="00C240B2">
            <w:pPr>
              <w:widowControl/>
              <w:autoSpaceDE/>
              <w:autoSpaceDN/>
              <w:spacing w:after="160" w:line="259" w:lineRule="auto"/>
              <w:rPr>
                <w:rFonts w:ascii="Tahoma" w:eastAsiaTheme="minorHAnsi" w:hAnsi="Tahoma" w:cs="Tahoma"/>
                <w:kern w:val="2"/>
                <w:sz w:val="20"/>
                <w:szCs w:val="20"/>
                <w:lang w:val="fr-BE"/>
                <w14:ligatures w14:val="standardContextual"/>
              </w:rPr>
            </w:pPr>
            <w:r w:rsidRPr="004B47BC">
              <w:rPr>
                <w:rFonts w:ascii="Tahoma" w:eastAsiaTheme="minorHAnsi" w:hAnsi="Tahoma" w:cs="Tahoma"/>
                <w:color w:val="333333"/>
                <w:kern w:val="2"/>
                <w:sz w:val="20"/>
                <w:szCs w:val="20"/>
                <w:shd w:val="clear" w:color="auto" w:fill="FFFFFF"/>
                <w:lang w:val="fr-BE"/>
                <w14:ligatures w14:val="standardContextual"/>
              </w:rPr>
              <w:t>Ici, la personne ne parle pas d’une action qui dure, c’est une action unique ‘d’avoir eu un cancer du sein en octobre 2006’</w:t>
            </w:r>
          </w:p>
          <w:p w14:paraId="35A49B6A" w14:textId="77777777" w:rsidR="00C240B2" w:rsidRPr="004B47BC" w:rsidRDefault="00C240B2" w:rsidP="00C240B2">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C240B2" w:rsidRPr="004B47BC" w14:paraId="091D0AA1"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E1CF52B" w14:textId="77777777" w:rsidR="00C240B2" w:rsidRPr="004B47BC" w:rsidRDefault="00C240B2" w:rsidP="00C240B2">
            <w:pPr>
              <w:widowControl/>
              <w:autoSpaceDE/>
              <w:autoSpaceDN/>
              <w:textAlignment w:val="baseline"/>
              <w:rPr>
                <w:rFonts w:ascii="Tahoma" w:eastAsia="Times New Roman" w:hAnsi="Tahoma" w:cs="Tahoma"/>
                <w:kern w:val="2"/>
                <w:sz w:val="20"/>
                <w:szCs w:val="20"/>
                <w:lang w:eastAsia="nl-NL"/>
                <w14:ligatures w14:val="standardContextual"/>
              </w:rPr>
            </w:pPr>
            <w:r w:rsidRPr="004B47BC">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7F67FC9" w14:textId="4FE20F85" w:rsidR="00C240B2" w:rsidRPr="00686AE0" w:rsidRDefault="00000000" w:rsidP="00686AE0">
            <w:pPr>
              <w:pStyle w:val="Lijstalinea"/>
              <w:widowControl/>
              <w:numPr>
                <w:ilvl w:val="0"/>
                <w:numId w:val="9"/>
              </w:numPr>
              <w:autoSpaceDE/>
              <w:autoSpaceDN/>
              <w:spacing w:after="160" w:line="259" w:lineRule="auto"/>
              <w:rPr>
                <w:rFonts w:ascii="Tahoma" w:eastAsiaTheme="minorHAnsi" w:hAnsi="Tahoma" w:cs="Tahoma"/>
                <w:kern w:val="2"/>
                <w:sz w:val="20"/>
                <w:szCs w:val="20"/>
                <w14:ligatures w14:val="standardContextual"/>
              </w:rPr>
            </w:pPr>
            <w:hyperlink r:id="rId182" w:history="1">
              <w:r w:rsidR="0071159E" w:rsidRPr="003E3190">
                <w:rPr>
                  <w:rStyle w:val="Hyperlink"/>
                  <w:rFonts w:ascii="Tahoma" w:eastAsiaTheme="minorHAnsi" w:hAnsi="Tahoma" w:cs="Tahoma"/>
                  <w:kern w:val="2"/>
                  <w:sz w:val="20"/>
                  <w:szCs w:val="20"/>
                  <w:shd w:val="clear" w:color="auto" w:fill="FFFFFF"/>
                  <w14:ligatures w14:val="standardContextual"/>
                </w:rPr>
                <w:t>https://francais.lingolia.com</w:t>
              </w:r>
            </w:hyperlink>
            <w:r w:rsidR="00C240B2" w:rsidRPr="00686AE0">
              <w:rPr>
                <w:rFonts w:ascii="Tahoma" w:eastAsiaTheme="minorHAnsi" w:hAnsi="Tahoma" w:cs="Tahoma"/>
                <w:color w:val="4D5156"/>
                <w:kern w:val="2"/>
                <w:sz w:val="20"/>
                <w:szCs w:val="20"/>
                <w:shd w:val="clear" w:color="auto" w:fill="FFFFFF"/>
                <w14:ligatures w14:val="standardContextual"/>
              </w:rPr>
              <w:t xml:space="preserve"> </w:t>
            </w:r>
          </w:p>
          <w:p w14:paraId="069123F4" w14:textId="5799745E" w:rsidR="00C240B2" w:rsidRPr="00686AE0" w:rsidRDefault="00000000" w:rsidP="00686AE0">
            <w:pPr>
              <w:pStyle w:val="Lijstalinea"/>
              <w:widowControl/>
              <w:numPr>
                <w:ilvl w:val="0"/>
                <w:numId w:val="9"/>
              </w:numPr>
              <w:autoSpaceDE/>
              <w:autoSpaceDN/>
              <w:spacing w:after="160" w:line="259" w:lineRule="auto"/>
              <w:rPr>
                <w:rFonts w:ascii="Tahoma" w:eastAsiaTheme="minorHAnsi" w:hAnsi="Tahoma" w:cs="Tahoma"/>
                <w:kern w:val="2"/>
                <w:sz w:val="20"/>
                <w:szCs w:val="20"/>
                <w14:ligatures w14:val="standardContextual"/>
              </w:rPr>
            </w:pPr>
            <w:hyperlink r:id="rId183" w:history="1">
              <w:r w:rsidR="0071159E" w:rsidRPr="003E3190">
                <w:rPr>
                  <w:rStyle w:val="Hyperlink"/>
                  <w:rFonts w:ascii="Tahoma" w:eastAsiaTheme="minorHAnsi" w:hAnsi="Tahoma" w:cs="Tahoma"/>
                  <w:kern w:val="2"/>
                  <w:sz w:val="20"/>
                  <w:szCs w:val="20"/>
                  <w:shd w:val="clear" w:color="auto" w:fill="FFFFFF"/>
                  <w14:ligatures w14:val="standardContextual"/>
                </w:rPr>
                <w:t>https://www.ouest-france.fr</w:t>
              </w:r>
            </w:hyperlink>
          </w:p>
        </w:tc>
      </w:tr>
    </w:tbl>
    <w:p w14:paraId="1CEE615B" w14:textId="77777777" w:rsidR="00C240B2" w:rsidRDefault="00C240B2"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060F92" w:rsidRPr="00686AE0" w14:paraId="07C0DE1E"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41DAE2B" w14:textId="77777777" w:rsidR="00060F92" w:rsidRPr="00686AE0" w:rsidRDefault="00060F92" w:rsidP="00060F92">
            <w:pPr>
              <w:widowControl/>
              <w:autoSpaceDE/>
              <w:autoSpaceDN/>
              <w:textAlignment w:val="baseline"/>
              <w:rPr>
                <w:rFonts w:ascii="Tahoma" w:eastAsia="Times New Roman" w:hAnsi="Tahoma" w:cs="Tahoma"/>
                <w:kern w:val="2"/>
                <w:sz w:val="20"/>
                <w:szCs w:val="20"/>
                <w:lang w:eastAsia="nl-NL"/>
                <w14:ligatures w14:val="standardContextual"/>
              </w:rPr>
            </w:pPr>
            <w:r w:rsidRPr="00686AE0">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1AF93AB" w14:textId="77777777" w:rsidR="00060F92" w:rsidRPr="00686AE0" w:rsidRDefault="00060F92" w:rsidP="00060F92">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686AE0">
              <w:rPr>
                <w:rFonts w:ascii="Tahoma" w:eastAsia="Times New Roman" w:hAnsi="Tahoma" w:cs="Tahoma"/>
                <w:kern w:val="2"/>
                <w:sz w:val="20"/>
                <w:szCs w:val="20"/>
                <w:lang w:eastAsia="nl-NL"/>
                <w14:ligatures w14:val="standardContextual"/>
              </w:rPr>
              <w:t>Problème</w:t>
            </w:r>
            <w:proofErr w:type="spellEnd"/>
            <w:r w:rsidRPr="00686AE0">
              <w:rPr>
                <w:rFonts w:ascii="Tahoma" w:eastAsia="Times New Roman" w:hAnsi="Tahoma" w:cs="Tahoma"/>
                <w:kern w:val="2"/>
                <w:sz w:val="20"/>
                <w:szCs w:val="20"/>
                <w:lang w:eastAsia="nl-NL"/>
                <w14:ligatures w14:val="standardContextual"/>
              </w:rPr>
              <w:t xml:space="preserve"> </w:t>
            </w:r>
            <w:proofErr w:type="spellStart"/>
            <w:r w:rsidRPr="00686AE0">
              <w:rPr>
                <w:rFonts w:ascii="Tahoma" w:eastAsia="Times New Roman" w:hAnsi="Tahoma" w:cs="Tahoma"/>
                <w:kern w:val="2"/>
                <w:sz w:val="20"/>
                <w:szCs w:val="20"/>
                <w:lang w:eastAsia="nl-NL"/>
                <w14:ligatures w14:val="standardContextual"/>
              </w:rPr>
              <w:t>lexicologique</w:t>
            </w:r>
            <w:proofErr w:type="spellEnd"/>
          </w:p>
        </w:tc>
      </w:tr>
      <w:tr w:rsidR="00060F92" w:rsidRPr="00686AE0" w14:paraId="221FE8B4"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D15D3F5" w14:textId="77777777" w:rsidR="00060F92" w:rsidRPr="00686AE0" w:rsidRDefault="00060F92" w:rsidP="00060F92">
            <w:pPr>
              <w:widowControl/>
              <w:autoSpaceDE/>
              <w:autoSpaceDN/>
              <w:textAlignment w:val="baseline"/>
              <w:rPr>
                <w:rFonts w:ascii="Tahoma" w:eastAsia="Times New Roman" w:hAnsi="Tahoma" w:cs="Tahoma"/>
                <w:kern w:val="2"/>
                <w:sz w:val="20"/>
                <w:szCs w:val="20"/>
                <w:lang w:eastAsia="nl-NL"/>
                <w14:ligatures w14:val="standardContextual"/>
              </w:rPr>
            </w:pPr>
            <w:r w:rsidRPr="00686AE0">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971142E" w14:textId="2FA508E7" w:rsidR="00060F92" w:rsidRPr="00686AE0" w:rsidRDefault="001D1E63" w:rsidP="00060F92">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e</w:t>
            </w:r>
            <w:r w:rsidR="00060F92" w:rsidRPr="00686AE0">
              <w:rPr>
                <w:rFonts w:ascii="Tahoma" w:eastAsia="Times New Roman" w:hAnsi="Tahoma" w:cs="Tahoma"/>
                <w:kern w:val="2"/>
                <w:sz w:val="20"/>
                <w:szCs w:val="20"/>
                <w:lang w:val="nl-BE" w:eastAsia="nl-NL"/>
                <w14:ligatures w14:val="standardContextual"/>
              </w:rPr>
              <w:t>xistentiële levensvragen</w:t>
            </w:r>
          </w:p>
        </w:tc>
      </w:tr>
      <w:tr w:rsidR="00060F92" w:rsidRPr="00686AE0" w14:paraId="472A5A66"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D2EF983" w14:textId="77777777" w:rsidR="00060F92" w:rsidRPr="00686AE0" w:rsidRDefault="00060F92" w:rsidP="00060F92">
            <w:pPr>
              <w:widowControl/>
              <w:autoSpaceDE/>
              <w:autoSpaceDN/>
              <w:textAlignment w:val="baseline"/>
              <w:rPr>
                <w:rFonts w:ascii="Tahoma" w:eastAsia="Times New Roman" w:hAnsi="Tahoma" w:cs="Tahoma"/>
                <w:kern w:val="2"/>
                <w:sz w:val="20"/>
                <w:szCs w:val="20"/>
                <w:lang w:eastAsia="nl-NL"/>
                <w14:ligatures w14:val="standardContextual"/>
              </w:rPr>
            </w:pPr>
            <w:r w:rsidRPr="00686AE0">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E26F24D" w14:textId="4A84DCAD" w:rsidR="00060F92" w:rsidRPr="00686AE0" w:rsidRDefault="00315E37" w:rsidP="00060F92">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q</w:t>
            </w:r>
            <w:r w:rsidR="00060F92" w:rsidRPr="00686AE0">
              <w:rPr>
                <w:rFonts w:ascii="Tahoma" w:eastAsia="Times New Roman" w:hAnsi="Tahoma" w:cs="Tahoma"/>
                <w:kern w:val="2"/>
                <w:sz w:val="20"/>
                <w:szCs w:val="20"/>
                <w:lang w:val="fr-BE" w:eastAsia="nl-NL"/>
                <w14:ligatures w14:val="standardContextual"/>
              </w:rPr>
              <w:t>uestions existentielles</w:t>
            </w:r>
          </w:p>
        </w:tc>
      </w:tr>
      <w:tr w:rsidR="00060F92" w:rsidRPr="000254E4" w14:paraId="24FB43A0"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EDAE082" w14:textId="77777777" w:rsidR="00060F92" w:rsidRPr="00686AE0" w:rsidRDefault="00060F92" w:rsidP="00060F92">
            <w:pPr>
              <w:widowControl/>
              <w:autoSpaceDE/>
              <w:autoSpaceDN/>
              <w:textAlignment w:val="baseline"/>
              <w:rPr>
                <w:rFonts w:ascii="Tahoma" w:eastAsia="Times New Roman" w:hAnsi="Tahoma" w:cs="Tahoma"/>
                <w:kern w:val="2"/>
                <w:sz w:val="20"/>
                <w:szCs w:val="20"/>
                <w:lang w:eastAsia="nl-NL"/>
                <w14:ligatures w14:val="standardContextual"/>
              </w:rPr>
            </w:pPr>
            <w:r w:rsidRPr="00686AE0">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E3B2D1" w14:textId="29642D27" w:rsidR="00060F92" w:rsidRPr="00686AE0" w:rsidRDefault="00315E37" w:rsidP="00060F92">
            <w:pPr>
              <w:widowControl/>
              <w:autoSpaceDE/>
              <w:autoSpaceDN/>
              <w:spacing w:after="160" w:line="259" w:lineRule="auto"/>
              <w:rPr>
                <w:rFonts w:ascii="Tahoma" w:eastAsiaTheme="minorHAnsi" w:hAnsi="Tahoma" w:cs="Tahoma"/>
                <w:kern w:val="2"/>
                <w:sz w:val="20"/>
                <w:szCs w:val="20"/>
                <w:lang w:val="nl-BE"/>
                <w14:ligatures w14:val="standardContextual"/>
              </w:rPr>
            </w:pPr>
            <w:r>
              <w:rPr>
                <w:rFonts w:ascii="Tahoma" w:eastAsiaTheme="minorHAnsi" w:hAnsi="Tahoma" w:cs="Tahoma"/>
                <w:kern w:val="2"/>
                <w:sz w:val="20"/>
                <w:szCs w:val="20"/>
                <w:lang w:val="nl-BE"/>
                <w14:ligatures w14:val="standardContextual"/>
              </w:rPr>
              <w:t xml:space="preserve">Le </w:t>
            </w:r>
            <w:r w:rsidR="00060F92" w:rsidRPr="00686AE0">
              <w:rPr>
                <w:rFonts w:ascii="Tahoma" w:eastAsiaTheme="minorHAnsi" w:hAnsi="Tahoma" w:cs="Tahoma"/>
                <w:kern w:val="2"/>
                <w:sz w:val="20"/>
                <w:szCs w:val="20"/>
                <w:lang w:val="nl-BE"/>
                <w14:ligatures w14:val="standardContextual"/>
              </w:rPr>
              <w:t xml:space="preserve">Van Dale : ‘Existentieel = </w:t>
            </w:r>
            <w:r w:rsidR="00060F92" w:rsidRPr="00686AE0">
              <w:rPr>
                <w:rFonts w:ascii="Tahoma" w:eastAsiaTheme="minorHAnsi" w:hAnsi="Tahoma" w:cs="Tahoma"/>
                <w:kern w:val="2"/>
                <w:sz w:val="20"/>
                <w:szCs w:val="20"/>
                <w:shd w:val="clear" w:color="auto" w:fill="FFFFFF"/>
                <w:lang w:val="nl-BE"/>
                <w14:ligatures w14:val="standardContextual"/>
              </w:rPr>
              <w:t>be</w:t>
            </w:r>
            <w:r w:rsidR="00060F92" w:rsidRPr="00686AE0">
              <w:rPr>
                <w:rFonts w:ascii="Tahoma" w:eastAsiaTheme="minorHAnsi" w:hAnsi="Tahoma" w:cs="Tahoma"/>
                <w:kern w:val="2"/>
                <w:sz w:val="20"/>
                <w:szCs w:val="20"/>
                <w:shd w:val="clear" w:color="auto" w:fill="FFFFFF"/>
                <w:lang w:val="nl-BE"/>
                <w14:ligatures w14:val="standardContextual"/>
              </w:rPr>
              <w:softHyphen/>
              <w:t>trek</w:t>
            </w:r>
            <w:r w:rsidR="00060F92" w:rsidRPr="00686AE0">
              <w:rPr>
                <w:rFonts w:ascii="Tahoma" w:eastAsiaTheme="minorHAnsi" w:hAnsi="Tahoma" w:cs="Tahoma"/>
                <w:kern w:val="2"/>
                <w:sz w:val="20"/>
                <w:szCs w:val="20"/>
                <w:shd w:val="clear" w:color="auto" w:fill="FFFFFF"/>
                <w:lang w:val="nl-BE"/>
                <w14:ligatures w14:val="standardContextual"/>
              </w:rPr>
              <w:softHyphen/>
              <w:t>king heb</w:t>
            </w:r>
            <w:r w:rsidR="00060F92" w:rsidRPr="00686AE0">
              <w:rPr>
                <w:rFonts w:ascii="Tahoma" w:eastAsiaTheme="minorHAnsi" w:hAnsi="Tahoma" w:cs="Tahoma"/>
                <w:kern w:val="2"/>
                <w:sz w:val="20"/>
                <w:szCs w:val="20"/>
                <w:shd w:val="clear" w:color="auto" w:fill="FFFFFF"/>
                <w:lang w:val="nl-BE"/>
                <w14:ligatures w14:val="standardContextual"/>
              </w:rPr>
              <w:softHyphen/>
              <w:t>bend op, be</w:t>
            </w:r>
            <w:r w:rsidR="00060F92" w:rsidRPr="00686AE0">
              <w:rPr>
                <w:rFonts w:ascii="Tahoma" w:eastAsiaTheme="minorHAnsi" w:hAnsi="Tahoma" w:cs="Tahoma"/>
                <w:kern w:val="2"/>
                <w:sz w:val="20"/>
                <w:szCs w:val="20"/>
                <w:shd w:val="clear" w:color="auto" w:fill="FFFFFF"/>
                <w:lang w:val="nl-BE"/>
                <w14:ligatures w14:val="standardContextual"/>
              </w:rPr>
              <w:softHyphen/>
              <w:t>schouwd uit een oog</w:t>
            </w:r>
            <w:r w:rsidR="00060F92" w:rsidRPr="00686AE0">
              <w:rPr>
                <w:rFonts w:ascii="Tahoma" w:eastAsiaTheme="minorHAnsi" w:hAnsi="Tahoma" w:cs="Tahoma"/>
                <w:kern w:val="2"/>
                <w:sz w:val="20"/>
                <w:szCs w:val="20"/>
                <w:shd w:val="clear" w:color="auto" w:fill="FFFFFF"/>
                <w:lang w:val="nl-BE"/>
                <w14:ligatures w14:val="standardContextual"/>
              </w:rPr>
              <w:softHyphen/>
              <w:t>punt van exis</w:t>
            </w:r>
            <w:r w:rsidR="00060F92" w:rsidRPr="00686AE0">
              <w:rPr>
                <w:rFonts w:ascii="Tahoma" w:eastAsiaTheme="minorHAnsi" w:hAnsi="Tahoma" w:cs="Tahoma"/>
                <w:kern w:val="2"/>
                <w:sz w:val="20"/>
                <w:szCs w:val="20"/>
                <w:shd w:val="clear" w:color="auto" w:fill="FFFFFF"/>
                <w:lang w:val="nl-BE"/>
                <w14:ligatures w14:val="standardContextual"/>
              </w:rPr>
              <w:softHyphen/>
              <w:t>ten</w:t>
            </w:r>
            <w:r w:rsidR="00060F92" w:rsidRPr="00686AE0">
              <w:rPr>
                <w:rFonts w:ascii="Tahoma" w:eastAsiaTheme="minorHAnsi" w:hAnsi="Tahoma" w:cs="Tahoma"/>
                <w:kern w:val="2"/>
                <w:sz w:val="20"/>
                <w:szCs w:val="20"/>
                <w:shd w:val="clear" w:color="auto" w:fill="FFFFFF"/>
                <w:lang w:val="nl-BE"/>
                <w14:ligatures w14:val="standardContextual"/>
              </w:rPr>
              <w:softHyphen/>
              <w:t>tie’</w:t>
            </w:r>
          </w:p>
          <w:p w14:paraId="534FE2BA" w14:textId="0740915A" w:rsidR="00060F92" w:rsidRPr="00686AE0" w:rsidRDefault="00060F92" w:rsidP="00060F92">
            <w:pPr>
              <w:widowControl/>
              <w:autoSpaceDE/>
              <w:autoSpaceDN/>
              <w:spacing w:after="160" w:line="259" w:lineRule="auto"/>
              <w:rPr>
                <w:rFonts w:ascii="Tahoma" w:eastAsiaTheme="minorHAnsi" w:hAnsi="Tahoma" w:cs="Tahoma"/>
                <w:kern w:val="2"/>
                <w:sz w:val="20"/>
                <w:szCs w:val="20"/>
                <w:shd w:val="clear" w:color="auto" w:fill="FFFFFF"/>
                <w:lang w:val="nl-BE"/>
                <w14:ligatures w14:val="standardContextual"/>
              </w:rPr>
            </w:pPr>
            <w:r w:rsidRPr="00686AE0">
              <w:rPr>
                <w:rFonts w:ascii="Tahoma" w:eastAsiaTheme="minorHAnsi" w:hAnsi="Tahoma" w:cs="Tahoma"/>
                <w:kern w:val="2"/>
                <w:sz w:val="20"/>
                <w:szCs w:val="20"/>
                <w:shd w:val="clear" w:color="auto" w:fill="FFFFFF"/>
                <w:lang w:val="nl-BE"/>
                <w14:ligatures w14:val="standardContextual"/>
              </w:rPr>
              <w:t>Liberi.nl: ‘Onder levensvragen verstaan wij diepgaande vragen die mensen zich stellen over het doel, de betekenis en de waarde van het leven.</w:t>
            </w:r>
          </w:p>
          <w:p w14:paraId="3AB9DB81" w14:textId="3F019EF3" w:rsidR="00060F92" w:rsidRPr="00686AE0" w:rsidRDefault="00060F92" w:rsidP="00060F92">
            <w:pPr>
              <w:widowControl/>
              <w:autoSpaceDE/>
              <w:autoSpaceDN/>
              <w:spacing w:after="160" w:line="259" w:lineRule="auto"/>
              <w:rPr>
                <w:rFonts w:ascii="Tahoma" w:eastAsiaTheme="minorHAnsi" w:hAnsi="Tahoma" w:cs="Tahoma"/>
                <w:kern w:val="2"/>
                <w:sz w:val="20"/>
                <w:szCs w:val="20"/>
                <w:shd w:val="clear" w:color="auto" w:fill="FFFFFF"/>
                <w:lang w:val="fr-BE"/>
                <w14:ligatures w14:val="standardContextual"/>
              </w:rPr>
            </w:pPr>
            <w:r w:rsidRPr="00686AE0">
              <w:rPr>
                <w:rFonts w:ascii="Tahoma" w:eastAsiaTheme="minorHAnsi" w:hAnsi="Tahoma" w:cs="Tahoma"/>
                <w:kern w:val="2"/>
                <w:sz w:val="20"/>
                <w:szCs w:val="20"/>
                <w:shd w:val="clear" w:color="auto" w:fill="FFFFFF"/>
                <w:lang w:val="fr-BE"/>
                <w14:ligatures w14:val="standardContextual"/>
              </w:rPr>
              <w:t>Donc, cela a déjà un lien avec ‘</w:t>
            </w:r>
            <w:proofErr w:type="spellStart"/>
            <w:r w:rsidRPr="00686AE0">
              <w:rPr>
                <w:rFonts w:ascii="Tahoma" w:eastAsiaTheme="minorHAnsi" w:hAnsi="Tahoma" w:cs="Tahoma"/>
                <w:kern w:val="2"/>
                <w:sz w:val="20"/>
                <w:szCs w:val="20"/>
                <w:shd w:val="clear" w:color="auto" w:fill="FFFFFF"/>
                <w:lang w:val="fr-BE"/>
                <w14:ligatures w14:val="standardContextual"/>
              </w:rPr>
              <w:t>existentie</w:t>
            </w:r>
            <w:proofErr w:type="spellEnd"/>
            <w:r w:rsidRPr="00686AE0">
              <w:rPr>
                <w:rFonts w:ascii="Tahoma" w:eastAsiaTheme="minorHAnsi" w:hAnsi="Tahoma" w:cs="Tahoma"/>
                <w:kern w:val="2"/>
                <w:sz w:val="20"/>
                <w:szCs w:val="20"/>
                <w:shd w:val="clear" w:color="auto" w:fill="FFFFFF"/>
                <w:lang w:val="fr-BE"/>
                <w14:ligatures w14:val="standardContextual"/>
              </w:rPr>
              <w:t>’.</w:t>
            </w:r>
          </w:p>
          <w:p w14:paraId="0726A6DA" w14:textId="77777777" w:rsidR="00060F92" w:rsidRPr="00686AE0" w:rsidRDefault="00060F92" w:rsidP="00060F92">
            <w:pPr>
              <w:widowControl/>
              <w:autoSpaceDE/>
              <w:autoSpaceDN/>
              <w:spacing w:after="160" w:line="259" w:lineRule="auto"/>
              <w:rPr>
                <w:rFonts w:ascii="Tahoma" w:eastAsiaTheme="minorHAnsi" w:hAnsi="Tahoma" w:cs="Tahoma"/>
                <w:kern w:val="2"/>
                <w:sz w:val="20"/>
                <w:szCs w:val="20"/>
                <w:shd w:val="clear" w:color="auto" w:fill="FFFFFF"/>
                <w:lang w:val="fr-BE"/>
                <w14:ligatures w14:val="standardContextual"/>
              </w:rPr>
            </w:pPr>
            <w:r w:rsidRPr="00686AE0">
              <w:rPr>
                <w:rFonts w:ascii="Tahoma" w:eastAsiaTheme="minorHAnsi" w:hAnsi="Tahoma" w:cs="Tahoma"/>
                <w:kern w:val="2"/>
                <w:sz w:val="20"/>
                <w:szCs w:val="20"/>
                <w:shd w:val="clear" w:color="auto" w:fill="FFFFFF"/>
                <w:lang w:val="fr-BE"/>
                <w14:ligatures w14:val="standardContextual"/>
              </w:rPr>
              <w:t>‘</w:t>
            </w:r>
            <w:proofErr w:type="spellStart"/>
            <w:r w:rsidRPr="00686AE0">
              <w:rPr>
                <w:rFonts w:ascii="Tahoma" w:eastAsiaTheme="minorHAnsi" w:hAnsi="Tahoma" w:cs="Tahoma"/>
                <w:kern w:val="2"/>
                <w:sz w:val="20"/>
                <w:szCs w:val="20"/>
                <w:shd w:val="clear" w:color="auto" w:fill="FFFFFF"/>
                <w:lang w:val="fr-BE"/>
                <w14:ligatures w14:val="standardContextual"/>
              </w:rPr>
              <w:t>existentiële</w:t>
            </w:r>
            <w:proofErr w:type="spellEnd"/>
            <w:r w:rsidRPr="00686AE0">
              <w:rPr>
                <w:rFonts w:ascii="Tahoma" w:eastAsiaTheme="minorHAnsi" w:hAnsi="Tahoma" w:cs="Tahoma"/>
                <w:kern w:val="2"/>
                <w:sz w:val="20"/>
                <w:szCs w:val="20"/>
                <w:shd w:val="clear" w:color="auto" w:fill="FFFFFF"/>
                <w:lang w:val="fr-BE"/>
                <w14:ligatures w14:val="standardContextual"/>
              </w:rPr>
              <w:t xml:space="preserve"> </w:t>
            </w:r>
            <w:proofErr w:type="spellStart"/>
            <w:r w:rsidRPr="00686AE0">
              <w:rPr>
                <w:rFonts w:ascii="Tahoma" w:eastAsiaTheme="minorHAnsi" w:hAnsi="Tahoma" w:cs="Tahoma"/>
                <w:kern w:val="2"/>
                <w:sz w:val="20"/>
                <w:szCs w:val="20"/>
                <w:shd w:val="clear" w:color="auto" w:fill="FFFFFF"/>
                <w:lang w:val="fr-BE"/>
                <w14:ligatures w14:val="standardContextual"/>
              </w:rPr>
              <w:t>levensvragen</w:t>
            </w:r>
            <w:proofErr w:type="spellEnd"/>
            <w:r w:rsidRPr="00686AE0">
              <w:rPr>
                <w:rFonts w:ascii="Tahoma" w:eastAsiaTheme="minorHAnsi" w:hAnsi="Tahoma" w:cs="Tahoma"/>
                <w:kern w:val="2"/>
                <w:sz w:val="20"/>
                <w:szCs w:val="20"/>
                <w:shd w:val="clear" w:color="auto" w:fill="FFFFFF"/>
                <w:lang w:val="fr-BE"/>
                <w14:ligatures w14:val="standardContextual"/>
              </w:rPr>
              <w:t>’ est donc une tautologie.</w:t>
            </w:r>
          </w:p>
          <w:p w14:paraId="70DBBB81" w14:textId="77777777" w:rsidR="00060F92" w:rsidRPr="00686AE0" w:rsidRDefault="00060F92" w:rsidP="00060F92">
            <w:pPr>
              <w:widowControl/>
              <w:autoSpaceDE/>
              <w:autoSpaceDN/>
              <w:spacing w:after="160" w:line="259" w:lineRule="auto"/>
              <w:rPr>
                <w:rFonts w:ascii="Tahoma" w:eastAsiaTheme="minorHAnsi" w:hAnsi="Tahoma" w:cs="Tahoma"/>
                <w:kern w:val="2"/>
                <w:sz w:val="20"/>
                <w:szCs w:val="20"/>
                <w:shd w:val="clear" w:color="auto" w:fill="FFFFFF"/>
                <w:lang w:val="fr-BE"/>
                <w14:ligatures w14:val="standardContextual"/>
              </w:rPr>
            </w:pPr>
            <w:r w:rsidRPr="00686AE0">
              <w:rPr>
                <w:rFonts w:ascii="Tahoma" w:eastAsiaTheme="minorHAnsi" w:hAnsi="Tahoma" w:cs="Tahoma"/>
                <w:kern w:val="2"/>
                <w:sz w:val="20"/>
                <w:szCs w:val="20"/>
                <w:shd w:val="clear" w:color="auto" w:fill="FFFFFF"/>
                <w:lang w:val="fr-BE"/>
                <w14:ligatures w14:val="standardContextual"/>
              </w:rPr>
              <w:t>Le Van Dale traduit ‘</w:t>
            </w:r>
            <w:proofErr w:type="spellStart"/>
            <w:r w:rsidRPr="00686AE0">
              <w:rPr>
                <w:rFonts w:ascii="Tahoma" w:eastAsiaTheme="minorHAnsi" w:hAnsi="Tahoma" w:cs="Tahoma"/>
                <w:kern w:val="2"/>
                <w:sz w:val="20"/>
                <w:szCs w:val="20"/>
                <w:shd w:val="clear" w:color="auto" w:fill="FFFFFF"/>
                <w:lang w:val="fr-BE"/>
                <w14:ligatures w14:val="standardContextual"/>
              </w:rPr>
              <w:t>levensvraag</w:t>
            </w:r>
            <w:proofErr w:type="spellEnd"/>
            <w:r w:rsidRPr="00686AE0">
              <w:rPr>
                <w:rFonts w:ascii="Tahoma" w:eastAsiaTheme="minorHAnsi" w:hAnsi="Tahoma" w:cs="Tahoma"/>
                <w:kern w:val="2"/>
                <w:sz w:val="20"/>
                <w:szCs w:val="20"/>
                <w:shd w:val="clear" w:color="auto" w:fill="FFFFFF"/>
                <w:lang w:val="fr-BE"/>
                <w14:ligatures w14:val="standardContextual"/>
              </w:rPr>
              <w:t>’ par ‘question vitale’.</w:t>
            </w:r>
          </w:p>
          <w:p w14:paraId="38B53A8D" w14:textId="77777777" w:rsidR="00060F92" w:rsidRPr="00686AE0" w:rsidRDefault="00060F92" w:rsidP="00060F92">
            <w:pPr>
              <w:widowControl/>
              <w:autoSpaceDE/>
              <w:autoSpaceDN/>
              <w:spacing w:after="160" w:line="259" w:lineRule="auto"/>
              <w:rPr>
                <w:rFonts w:ascii="Tahoma" w:eastAsiaTheme="minorHAnsi" w:hAnsi="Tahoma" w:cs="Tahoma"/>
                <w:kern w:val="2"/>
                <w:sz w:val="20"/>
                <w:szCs w:val="20"/>
                <w:lang w:val="fr-BE"/>
                <w14:ligatures w14:val="standardContextual"/>
              </w:rPr>
            </w:pPr>
            <w:r w:rsidRPr="00686AE0">
              <w:rPr>
                <w:rFonts w:ascii="Tahoma" w:eastAsiaTheme="minorHAnsi" w:hAnsi="Tahoma" w:cs="Tahoma"/>
                <w:kern w:val="2"/>
                <w:sz w:val="20"/>
                <w:szCs w:val="20"/>
                <w:shd w:val="clear" w:color="auto" w:fill="FFFFFF"/>
                <w:lang w:val="fr-BE"/>
                <w14:ligatures w14:val="standardContextual"/>
              </w:rPr>
              <w:t>Littre.org : ‘question vitale = Question vitale, affaire importante et qui touche aux plus graves intérêts.’</w:t>
            </w:r>
          </w:p>
          <w:p w14:paraId="1B940246" w14:textId="4D4ED8B4" w:rsidR="00060F92" w:rsidRPr="00686AE0" w:rsidRDefault="004C753D" w:rsidP="00060F92">
            <w:pPr>
              <w:widowControl/>
              <w:autoSpaceDE/>
              <w:autoSpaceDN/>
              <w:spacing w:after="160" w:line="259" w:lineRule="auto"/>
              <w:rPr>
                <w:rFonts w:ascii="Tahoma" w:eastAsiaTheme="minorHAnsi" w:hAnsi="Tahoma" w:cs="Tahoma"/>
                <w:kern w:val="2"/>
                <w:sz w:val="20"/>
                <w:szCs w:val="20"/>
                <w:lang w:val="fr-BE"/>
                <w14:ligatures w14:val="standardContextual"/>
              </w:rPr>
            </w:pPr>
            <w:r>
              <w:rPr>
                <w:rFonts w:ascii="Tahoma" w:eastAsiaTheme="minorHAnsi" w:hAnsi="Tahoma" w:cs="Tahoma"/>
                <w:kern w:val="2"/>
                <w:sz w:val="20"/>
                <w:szCs w:val="20"/>
                <w:shd w:val="clear" w:color="auto" w:fill="FFFFFF"/>
                <w:lang w:val="fr-BE"/>
                <w14:ligatures w14:val="standardContextual"/>
              </w:rPr>
              <w:t>C</w:t>
            </w:r>
            <w:r w:rsidR="00060F92" w:rsidRPr="00686AE0">
              <w:rPr>
                <w:rFonts w:ascii="Tahoma" w:eastAsiaTheme="minorHAnsi" w:hAnsi="Tahoma" w:cs="Tahoma"/>
                <w:kern w:val="2"/>
                <w:sz w:val="20"/>
                <w:szCs w:val="20"/>
                <w:shd w:val="clear" w:color="auto" w:fill="FFFFFF"/>
                <w:lang w:val="fr-BE"/>
                <w14:ligatures w14:val="standardContextual"/>
              </w:rPr>
              <w:t>ette définition ne se limite pas à ‘</w:t>
            </w:r>
            <w:proofErr w:type="spellStart"/>
            <w:r w:rsidR="00060F92" w:rsidRPr="00686AE0">
              <w:rPr>
                <w:rFonts w:ascii="Tahoma" w:eastAsiaTheme="minorHAnsi" w:hAnsi="Tahoma" w:cs="Tahoma"/>
                <w:kern w:val="2"/>
                <w:sz w:val="20"/>
                <w:szCs w:val="20"/>
                <w:shd w:val="clear" w:color="auto" w:fill="FFFFFF"/>
                <w:lang w:val="fr-BE"/>
                <w14:ligatures w14:val="standardContextual"/>
              </w:rPr>
              <w:t>diepgaande</w:t>
            </w:r>
            <w:proofErr w:type="spellEnd"/>
            <w:r w:rsidR="00060F92" w:rsidRPr="00686AE0">
              <w:rPr>
                <w:rFonts w:ascii="Tahoma" w:eastAsiaTheme="minorHAnsi" w:hAnsi="Tahoma" w:cs="Tahoma"/>
                <w:kern w:val="2"/>
                <w:sz w:val="20"/>
                <w:szCs w:val="20"/>
                <w:shd w:val="clear" w:color="auto" w:fill="FFFFFF"/>
                <w:lang w:val="fr-BE"/>
                <w14:ligatures w14:val="standardContextual"/>
              </w:rPr>
              <w:t xml:space="preserve"> </w:t>
            </w:r>
            <w:proofErr w:type="spellStart"/>
            <w:r w:rsidR="00060F92" w:rsidRPr="00686AE0">
              <w:rPr>
                <w:rFonts w:ascii="Tahoma" w:eastAsiaTheme="minorHAnsi" w:hAnsi="Tahoma" w:cs="Tahoma"/>
                <w:kern w:val="2"/>
                <w:sz w:val="20"/>
                <w:szCs w:val="20"/>
                <w:shd w:val="clear" w:color="auto" w:fill="FFFFFF"/>
                <w:lang w:val="fr-BE"/>
                <w14:ligatures w14:val="standardContextual"/>
              </w:rPr>
              <w:t>vragen</w:t>
            </w:r>
            <w:proofErr w:type="spellEnd"/>
            <w:r w:rsidR="00060F92" w:rsidRPr="00686AE0">
              <w:rPr>
                <w:rFonts w:ascii="Tahoma" w:eastAsiaTheme="minorHAnsi" w:hAnsi="Tahoma" w:cs="Tahoma"/>
                <w:kern w:val="2"/>
                <w:sz w:val="20"/>
                <w:szCs w:val="20"/>
                <w:shd w:val="clear" w:color="auto" w:fill="FFFFFF"/>
                <w:lang w:val="fr-BE"/>
                <w14:ligatures w14:val="standardContextual"/>
              </w:rPr>
              <w:t xml:space="preserve"> over het </w:t>
            </w:r>
            <w:proofErr w:type="spellStart"/>
            <w:r w:rsidR="00060F92" w:rsidRPr="00686AE0">
              <w:rPr>
                <w:rFonts w:ascii="Tahoma" w:eastAsiaTheme="minorHAnsi" w:hAnsi="Tahoma" w:cs="Tahoma"/>
                <w:kern w:val="2"/>
                <w:sz w:val="20"/>
                <w:szCs w:val="20"/>
                <w:u w:val="single"/>
                <w:shd w:val="clear" w:color="auto" w:fill="FFFFFF"/>
                <w:lang w:val="fr-BE"/>
                <w14:ligatures w14:val="standardContextual"/>
              </w:rPr>
              <w:t>leven</w:t>
            </w:r>
            <w:proofErr w:type="spellEnd"/>
            <w:r w:rsidR="00060F92" w:rsidRPr="00686AE0">
              <w:rPr>
                <w:rFonts w:ascii="Tahoma" w:eastAsiaTheme="minorHAnsi" w:hAnsi="Tahoma" w:cs="Tahoma"/>
                <w:kern w:val="2"/>
                <w:sz w:val="20"/>
                <w:szCs w:val="20"/>
                <w:u w:val="single"/>
                <w:shd w:val="clear" w:color="auto" w:fill="FFFFFF"/>
                <w:lang w:val="fr-BE"/>
                <w14:ligatures w14:val="standardContextual"/>
              </w:rPr>
              <w:t>’</w:t>
            </w:r>
            <w:r w:rsidR="00060F92" w:rsidRPr="00686AE0">
              <w:rPr>
                <w:rFonts w:ascii="Tahoma" w:eastAsiaTheme="minorHAnsi" w:hAnsi="Tahoma" w:cs="Tahoma"/>
                <w:kern w:val="2"/>
                <w:sz w:val="20"/>
                <w:szCs w:val="20"/>
                <w:shd w:val="clear" w:color="auto" w:fill="FFFFFF"/>
                <w:lang w:val="fr-BE"/>
                <w14:ligatures w14:val="standardContextual"/>
              </w:rPr>
              <w:t>.</w:t>
            </w:r>
          </w:p>
          <w:p w14:paraId="1828031C" w14:textId="77777777" w:rsidR="00060F92" w:rsidRPr="00686AE0" w:rsidRDefault="00060F92" w:rsidP="00060F92">
            <w:pPr>
              <w:widowControl/>
              <w:autoSpaceDE/>
              <w:autoSpaceDN/>
              <w:spacing w:after="160" w:line="259" w:lineRule="auto"/>
              <w:rPr>
                <w:rFonts w:ascii="Tahoma" w:eastAsiaTheme="minorHAnsi" w:hAnsi="Tahoma" w:cs="Tahoma"/>
                <w:kern w:val="2"/>
                <w:sz w:val="20"/>
                <w:szCs w:val="20"/>
                <w:lang w:val="fr-BE"/>
                <w14:ligatures w14:val="standardContextual"/>
              </w:rPr>
            </w:pPr>
            <w:r w:rsidRPr="00686AE0">
              <w:rPr>
                <w:rFonts w:ascii="Tahoma" w:eastAsiaTheme="minorHAnsi" w:hAnsi="Tahoma" w:cs="Tahoma"/>
                <w:kern w:val="2"/>
                <w:sz w:val="20"/>
                <w:szCs w:val="20"/>
                <w:lang w:val="fr-BE"/>
                <w14:ligatures w14:val="standardContextual"/>
              </w:rPr>
              <w:t xml:space="preserve">Legit.ng : ‘Une question existentielle c’est littéralement une question qu’on se pose sur l’existence et qui fait réfléchir.’ </w:t>
            </w:r>
          </w:p>
          <w:p w14:paraId="520C0E2E" w14:textId="77777777" w:rsidR="00060F92" w:rsidRPr="00686AE0" w:rsidRDefault="00060F92" w:rsidP="00060F92">
            <w:pPr>
              <w:widowControl/>
              <w:autoSpaceDE/>
              <w:autoSpaceDN/>
              <w:spacing w:after="160" w:line="259" w:lineRule="auto"/>
              <w:rPr>
                <w:rFonts w:ascii="Tahoma" w:eastAsiaTheme="minorHAnsi" w:hAnsi="Tahoma" w:cs="Tahoma"/>
                <w:kern w:val="2"/>
                <w:sz w:val="20"/>
                <w:szCs w:val="20"/>
                <w:shd w:val="clear" w:color="auto" w:fill="FFFFFF"/>
                <w:lang w:val="fr-BE"/>
                <w14:ligatures w14:val="standardContextual"/>
              </w:rPr>
            </w:pPr>
            <w:r w:rsidRPr="00686AE0">
              <w:rPr>
                <w:rFonts w:ascii="Tahoma" w:eastAsiaTheme="minorHAnsi" w:hAnsi="Tahoma" w:cs="Tahoma"/>
                <w:kern w:val="2"/>
                <w:sz w:val="20"/>
                <w:szCs w:val="20"/>
                <w:shd w:val="clear" w:color="auto" w:fill="FFFFFF"/>
                <w:lang w:val="fr-BE"/>
                <w14:ligatures w14:val="standardContextual"/>
              </w:rPr>
              <w:t>Teljeunes.com : ‘Question existentielle : C'est une question large sur la vie, notre importance sur terre’.</w:t>
            </w:r>
          </w:p>
          <w:p w14:paraId="3388DFB7" w14:textId="77777777" w:rsidR="00060F92" w:rsidRPr="00686AE0" w:rsidRDefault="00060F92" w:rsidP="00060F92">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686AE0">
              <w:rPr>
                <w:rFonts w:ascii="Tahoma" w:eastAsia="Times New Roman" w:hAnsi="Tahoma" w:cs="Tahoma"/>
                <w:kern w:val="2"/>
                <w:sz w:val="20"/>
                <w:szCs w:val="20"/>
                <w:lang w:val="fr-BE" w:eastAsia="nl-NL"/>
                <w14:ligatures w14:val="standardContextual"/>
              </w:rPr>
              <w:t>Cette définition correspond à la définition de ‘</w:t>
            </w:r>
            <w:proofErr w:type="spellStart"/>
            <w:r w:rsidRPr="00686AE0">
              <w:rPr>
                <w:rFonts w:ascii="Tahoma" w:eastAsia="Times New Roman" w:hAnsi="Tahoma" w:cs="Tahoma"/>
                <w:kern w:val="2"/>
                <w:sz w:val="20"/>
                <w:szCs w:val="20"/>
                <w:lang w:val="fr-BE" w:eastAsia="nl-NL"/>
                <w14:ligatures w14:val="standardContextual"/>
              </w:rPr>
              <w:t>levensvraag</w:t>
            </w:r>
            <w:proofErr w:type="spellEnd"/>
            <w:r w:rsidRPr="00686AE0">
              <w:rPr>
                <w:rFonts w:ascii="Tahoma" w:eastAsia="Times New Roman" w:hAnsi="Tahoma" w:cs="Tahoma"/>
                <w:kern w:val="2"/>
                <w:sz w:val="20"/>
                <w:szCs w:val="20"/>
                <w:lang w:val="fr-BE" w:eastAsia="nl-NL"/>
                <w14:ligatures w14:val="standardContextual"/>
              </w:rPr>
              <w:t>’.</w:t>
            </w:r>
          </w:p>
        </w:tc>
      </w:tr>
      <w:tr w:rsidR="00060F92" w:rsidRPr="007604A7" w14:paraId="708BE8B7"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65E2A4A" w14:textId="77777777" w:rsidR="00060F92" w:rsidRPr="00686AE0" w:rsidRDefault="00060F92" w:rsidP="00060F92">
            <w:pPr>
              <w:widowControl/>
              <w:autoSpaceDE/>
              <w:autoSpaceDN/>
              <w:textAlignment w:val="baseline"/>
              <w:rPr>
                <w:rFonts w:ascii="Tahoma" w:eastAsia="Times New Roman" w:hAnsi="Tahoma" w:cs="Tahoma"/>
                <w:kern w:val="2"/>
                <w:sz w:val="20"/>
                <w:szCs w:val="20"/>
                <w:lang w:eastAsia="nl-NL"/>
                <w14:ligatures w14:val="standardContextual"/>
              </w:rPr>
            </w:pPr>
            <w:r w:rsidRPr="00686AE0">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5893890" w14:textId="77777777" w:rsidR="00060F92" w:rsidRPr="00686AE0" w:rsidRDefault="00060F92" w:rsidP="00060F92">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686AE0">
              <w:rPr>
                <w:rFonts w:ascii="Tahoma" w:eastAsiaTheme="minorHAnsi" w:hAnsi="Tahoma" w:cs="Tahoma"/>
                <w:kern w:val="2"/>
                <w:sz w:val="20"/>
                <w:szCs w:val="20"/>
                <w14:ligatures w14:val="standardContextual"/>
              </w:rPr>
              <w:t>Van Dale</w:t>
            </w:r>
          </w:p>
          <w:p w14:paraId="2C4BEACB" w14:textId="7F87FF33" w:rsidR="00060F92" w:rsidRPr="00686AE0" w:rsidRDefault="00000000" w:rsidP="00060F92">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184" w:history="1">
              <w:r w:rsidR="0071159E" w:rsidRPr="003E3190">
                <w:rPr>
                  <w:rStyle w:val="Hyperlink"/>
                  <w:rFonts w:ascii="Tahoma" w:eastAsiaTheme="minorHAnsi" w:hAnsi="Tahoma" w:cs="Tahoma"/>
                  <w:kern w:val="2"/>
                  <w:sz w:val="20"/>
                  <w:szCs w:val="20"/>
                  <w:shd w:val="clear" w:color="auto" w:fill="FFFFFF"/>
                  <w14:ligatures w14:val="standardContextual"/>
                </w:rPr>
                <w:t>https://liberi.nl</w:t>
              </w:r>
            </w:hyperlink>
          </w:p>
          <w:p w14:paraId="5D4FF8AA" w14:textId="77777777" w:rsidR="00B8229B" w:rsidRPr="00B8229B" w:rsidRDefault="00000000" w:rsidP="001F0449">
            <w:pPr>
              <w:widowControl/>
              <w:numPr>
                <w:ilvl w:val="0"/>
                <w:numId w:val="9"/>
              </w:numPr>
              <w:autoSpaceDE/>
              <w:autoSpaceDN/>
              <w:spacing w:after="160" w:line="259" w:lineRule="auto"/>
              <w:contextualSpacing/>
              <w:rPr>
                <w:rStyle w:val="Hyperlink"/>
                <w:rFonts w:ascii="Tahoma" w:eastAsiaTheme="minorHAnsi" w:hAnsi="Tahoma" w:cs="Tahoma"/>
                <w:color w:val="auto"/>
                <w:kern w:val="2"/>
                <w:sz w:val="20"/>
                <w:szCs w:val="20"/>
                <w:u w:val="none"/>
                <w14:ligatures w14:val="standardContextual"/>
              </w:rPr>
            </w:pPr>
            <w:hyperlink r:id="rId185" w:history="1">
              <w:r w:rsidR="0071159E" w:rsidRPr="00B8229B">
                <w:rPr>
                  <w:rStyle w:val="Hyperlink"/>
                  <w:rFonts w:ascii="Tahoma" w:eastAsiaTheme="minorHAnsi" w:hAnsi="Tahoma" w:cs="Tahoma"/>
                  <w:kern w:val="2"/>
                  <w:sz w:val="20"/>
                  <w:szCs w:val="20"/>
                  <w:shd w:val="clear" w:color="auto" w:fill="FFFFFF"/>
                  <w14:ligatures w14:val="standardContextual"/>
                </w:rPr>
                <w:t>https://www.littre.org</w:t>
              </w:r>
            </w:hyperlink>
          </w:p>
          <w:p w14:paraId="0D710F27" w14:textId="77777777" w:rsidR="00B8229B" w:rsidRPr="00B8229B" w:rsidRDefault="00000000" w:rsidP="00B8229B">
            <w:pPr>
              <w:widowControl/>
              <w:numPr>
                <w:ilvl w:val="0"/>
                <w:numId w:val="9"/>
              </w:numPr>
              <w:autoSpaceDE/>
              <w:autoSpaceDN/>
              <w:spacing w:after="160" w:line="259" w:lineRule="auto"/>
              <w:contextualSpacing/>
              <w:rPr>
                <w:rStyle w:val="Hyperlink"/>
                <w:rFonts w:ascii="Tahoma" w:eastAsiaTheme="minorHAnsi" w:hAnsi="Tahoma" w:cs="Tahoma"/>
                <w:color w:val="auto"/>
                <w:kern w:val="2"/>
                <w:sz w:val="20"/>
                <w:szCs w:val="20"/>
                <w:u w:val="none"/>
                <w14:ligatures w14:val="standardContextual"/>
              </w:rPr>
            </w:pPr>
            <w:hyperlink r:id="rId186" w:history="1">
              <w:r w:rsidR="0071159E" w:rsidRPr="00B8229B">
                <w:rPr>
                  <w:rStyle w:val="Hyperlink"/>
                  <w:rFonts w:ascii="Tahoma" w:eastAsiaTheme="minorHAnsi" w:hAnsi="Tahoma" w:cs="Tahoma"/>
                  <w:kern w:val="2"/>
                  <w:sz w:val="20"/>
                  <w:szCs w:val="20"/>
                  <w:lang w:val="nl-BE"/>
                  <w14:ligatures w14:val="standardContextual"/>
                </w:rPr>
                <w:t>https://fr.legit.ng</w:t>
              </w:r>
            </w:hyperlink>
          </w:p>
          <w:p w14:paraId="5960C5AA" w14:textId="405EBC78" w:rsidR="00060F92" w:rsidRPr="004C753D" w:rsidRDefault="00060F92" w:rsidP="00B8229B">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4C753D">
              <w:rPr>
                <w:rFonts w:ascii="Tahoma" w:eastAsiaTheme="minorHAnsi" w:hAnsi="Tahoma" w:cs="Tahoma"/>
                <w:color w:val="0563C1" w:themeColor="hyperlink"/>
                <w:kern w:val="2"/>
                <w:sz w:val="20"/>
                <w:szCs w:val="20"/>
                <w:u w:val="single"/>
                <w:lang w:val="nl-BE"/>
                <w14:ligatures w14:val="standardContextual"/>
              </w:rPr>
              <w:t>q</w:t>
            </w:r>
            <w:hyperlink r:id="rId187" w:history="1">
              <w:r w:rsidR="0071159E" w:rsidRPr="003E3190">
                <w:rPr>
                  <w:rStyle w:val="Hyperlink"/>
                  <w:rFonts w:ascii="Tahoma" w:eastAsiaTheme="minorHAnsi" w:hAnsi="Tahoma" w:cs="Tahoma"/>
                  <w:kern w:val="2"/>
                  <w:sz w:val="20"/>
                  <w:szCs w:val="20"/>
                  <w:shd w:val="clear" w:color="auto" w:fill="FFFFFF"/>
                  <w14:ligatures w14:val="standardContextual"/>
                </w:rPr>
                <w:t>https://www.teljeunes.com</w:t>
              </w:r>
            </w:hyperlink>
            <w:r w:rsidRPr="004C753D">
              <w:rPr>
                <w:rFonts w:ascii="Tahoma" w:eastAsiaTheme="minorHAnsi" w:hAnsi="Tahoma" w:cs="Tahoma"/>
                <w:color w:val="4F4F4F"/>
                <w:kern w:val="2"/>
                <w:sz w:val="20"/>
                <w:szCs w:val="20"/>
                <w:shd w:val="clear" w:color="auto" w:fill="FFFFFF"/>
                <w14:ligatures w14:val="standardContextual"/>
              </w:rPr>
              <w:t xml:space="preserve"> </w:t>
            </w:r>
          </w:p>
        </w:tc>
      </w:tr>
    </w:tbl>
    <w:p w14:paraId="0D39F840" w14:textId="77777777" w:rsidR="00060F92" w:rsidRPr="007604A7" w:rsidRDefault="00060F92" w:rsidP="007B00F3">
      <w:pPr>
        <w:spacing w:line="312" w:lineRule="auto"/>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8109D7" w:rsidRPr="007604A7" w14:paraId="578103FF"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7A2FBA" w14:textId="77777777" w:rsidR="008109D7" w:rsidRPr="007604A7" w:rsidRDefault="008109D7" w:rsidP="00E566E2">
            <w:pPr>
              <w:textAlignment w:val="baseline"/>
              <w:rPr>
                <w:rFonts w:ascii="Tahoma" w:eastAsia="Times New Roman" w:hAnsi="Tahoma" w:cs="Tahoma"/>
                <w:sz w:val="20"/>
                <w:szCs w:val="20"/>
                <w:lang w:eastAsia="nl-NL"/>
              </w:rPr>
            </w:pPr>
            <w:r w:rsidRPr="007604A7">
              <w:rPr>
                <w:rFonts w:ascii="Tahoma" w:eastAsia="Times New Roman" w:hAnsi="Tahoma" w:cs="Tahoma"/>
                <w:sz w:val="20"/>
                <w:szCs w:val="20"/>
                <w:lang w:eastAsia="nl-N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85CFC7" w14:textId="77777777" w:rsidR="008109D7" w:rsidRPr="007604A7" w:rsidRDefault="008109D7" w:rsidP="00E566E2">
            <w:pPr>
              <w:textAlignment w:val="baseline"/>
              <w:rPr>
                <w:rFonts w:ascii="Tahoma" w:eastAsia="Times New Roman" w:hAnsi="Tahoma" w:cs="Tahoma"/>
                <w:sz w:val="20"/>
                <w:szCs w:val="20"/>
                <w:lang w:eastAsia="nl-NL"/>
              </w:rPr>
            </w:pPr>
            <w:proofErr w:type="spellStart"/>
            <w:r w:rsidRPr="007604A7">
              <w:rPr>
                <w:rFonts w:ascii="Tahoma" w:eastAsia="Times New Roman" w:hAnsi="Tahoma" w:cs="Tahoma"/>
                <w:sz w:val="20"/>
                <w:szCs w:val="20"/>
                <w:lang w:eastAsia="nl-NL"/>
              </w:rPr>
              <w:t>Problème</w:t>
            </w:r>
            <w:proofErr w:type="spellEnd"/>
            <w:r w:rsidRPr="007604A7">
              <w:rPr>
                <w:rFonts w:ascii="Tahoma" w:eastAsia="Times New Roman" w:hAnsi="Tahoma" w:cs="Tahoma"/>
                <w:sz w:val="20"/>
                <w:szCs w:val="20"/>
                <w:lang w:eastAsia="nl-NL"/>
              </w:rPr>
              <w:t xml:space="preserve"> </w:t>
            </w:r>
            <w:proofErr w:type="spellStart"/>
            <w:r w:rsidRPr="007604A7">
              <w:rPr>
                <w:rFonts w:ascii="Tahoma" w:eastAsia="Times New Roman" w:hAnsi="Tahoma" w:cs="Tahoma"/>
                <w:sz w:val="20"/>
                <w:szCs w:val="20"/>
                <w:lang w:eastAsia="nl-NL"/>
              </w:rPr>
              <w:t>d’orthographe</w:t>
            </w:r>
            <w:proofErr w:type="spellEnd"/>
          </w:p>
        </w:tc>
      </w:tr>
      <w:tr w:rsidR="008109D7" w:rsidRPr="007604A7" w14:paraId="7FFAB4EA"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B832D79" w14:textId="77777777" w:rsidR="008109D7" w:rsidRPr="007604A7" w:rsidRDefault="008109D7" w:rsidP="00E566E2">
            <w:pPr>
              <w:textAlignment w:val="baseline"/>
              <w:rPr>
                <w:rFonts w:ascii="Tahoma" w:eastAsia="Times New Roman" w:hAnsi="Tahoma" w:cs="Tahoma"/>
                <w:sz w:val="20"/>
                <w:szCs w:val="20"/>
                <w:lang w:eastAsia="nl-NL"/>
              </w:rPr>
            </w:pPr>
            <w:r w:rsidRPr="007604A7">
              <w:rPr>
                <w:rFonts w:ascii="Tahoma" w:eastAsia="Times New Roman" w:hAnsi="Tahoma" w:cs="Tahoma"/>
                <w:sz w:val="20"/>
                <w:szCs w:val="20"/>
                <w:lang w:eastAsia="nl-N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2743AA5" w14:textId="77777777" w:rsidR="008109D7" w:rsidRPr="007604A7" w:rsidRDefault="008109D7" w:rsidP="00E566E2">
            <w:pPr>
              <w:textAlignment w:val="baseline"/>
              <w:rPr>
                <w:rFonts w:ascii="Tahoma" w:eastAsia="Times New Roman" w:hAnsi="Tahoma" w:cs="Tahoma"/>
                <w:sz w:val="20"/>
                <w:szCs w:val="20"/>
                <w:lang w:eastAsia="nl-NL"/>
              </w:rPr>
            </w:pPr>
            <w:r w:rsidRPr="007604A7">
              <w:rPr>
                <w:rFonts w:ascii="Tahoma" w:eastAsia="Times New Roman" w:hAnsi="Tahoma" w:cs="Tahoma"/>
                <w:sz w:val="20"/>
                <w:szCs w:val="20"/>
                <w:lang w:eastAsia="nl-NL"/>
              </w:rPr>
              <w:t>halfjaar</w:t>
            </w:r>
          </w:p>
        </w:tc>
      </w:tr>
      <w:tr w:rsidR="008109D7" w:rsidRPr="007604A7" w14:paraId="45A60177"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FB6134" w14:textId="77777777" w:rsidR="008109D7" w:rsidRPr="007604A7" w:rsidRDefault="008109D7" w:rsidP="00E566E2">
            <w:pPr>
              <w:textAlignment w:val="baseline"/>
              <w:rPr>
                <w:rFonts w:ascii="Tahoma" w:eastAsia="Times New Roman" w:hAnsi="Tahoma" w:cs="Tahoma"/>
                <w:sz w:val="20"/>
                <w:szCs w:val="20"/>
                <w:lang w:eastAsia="nl-NL"/>
              </w:rPr>
            </w:pPr>
            <w:r w:rsidRPr="007604A7">
              <w:rPr>
                <w:rFonts w:ascii="Tahoma" w:eastAsia="Times New Roman" w:hAnsi="Tahoma" w:cs="Tahoma"/>
                <w:sz w:val="20"/>
                <w:szCs w:val="20"/>
                <w:lang w:eastAsia="nl-N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9CCECD1" w14:textId="687AB3E3" w:rsidR="008109D7" w:rsidRPr="007604A7" w:rsidRDefault="00B6333D" w:rsidP="00E566E2">
            <w:pPr>
              <w:textAlignment w:val="baseline"/>
              <w:rPr>
                <w:rFonts w:ascii="Tahoma" w:eastAsia="Times New Roman" w:hAnsi="Tahoma" w:cs="Tahoma"/>
                <w:sz w:val="20"/>
                <w:szCs w:val="20"/>
                <w:lang w:val="fr-BE" w:eastAsia="nl-NL"/>
              </w:rPr>
            </w:pPr>
            <w:r>
              <w:rPr>
                <w:rFonts w:ascii="Tahoma" w:eastAsia="Times New Roman" w:hAnsi="Tahoma" w:cs="Tahoma"/>
                <w:sz w:val="20"/>
                <w:szCs w:val="20"/>
                <w:lang w:val="fr-BE" w:eastAsia="nl-NL"/>
              </w:rPr>
              <w:t>s</w:t>
            </w:r>
            <w:r w:rsidR="008109D7" w:rsidRPr="007604A7">
              <w:rPr>
                <w:rFonts w:ascii="Tahoma" w:eastAsia="Times New Roman" w:hAnsi="Tahoma" w:cs="Tahoma"/>
                <w:sz w:val="20"/>
                <w:szCs w:val="20"/>
                <w:lang w:val="fr-BE" w:eastAsia="nl-NL"/>
              </w:rPr>
              <w:t>ix mois</w:t>
            </w:r>
          </w:p>
        </w:tc>
      </w:tr>
      <w:tr w:rsidR="008109D7" w:rsidRPr="000254E4" w14:paraId="597BB164"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C930FAB" w14:textId="77777777" w:rsidR="008109D7" w:rsidRPr="007604A7" w:rsidRDefault="008109D7" w:rsidP="00E566E2">
            <w:pPr>
              <w:textAlignment w:val="baseline"/>
              <w:rPr>
                <w:rFonts w:ascii="Tahoma" w:eastAsia="Times New Roman" w:hAnsi="Tahoma" w:cs="Tahoma"/>
                <w:sz w:val="20"/>
                <w:szCs w:val="20"/>
                <w:lang w:eastAsia="nl-NL"/>
              </w:rPr>
            </w:pPr>
            <w:r w:rsidRPr="007604A7">
              <w:rPr>
                <w:rFonts w:ascii="Tahoma" w:eastAsia="Times New Roman" w:hAnsi="Tahoma" w:cs="Tahoma"/>
                <w:sz w:val="20"/>
                <w:szCs w:val="20"/>
                <w:lang w:eastAsia="nl-N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0CCDA02" w14:textId="77777777" w:rsidR="008109D7" w:rsidRPr="007604A7" w:rsidRDefault="008109D7" w:rsidP="00E566E2">
            <w:pPr>
              <w:textAlignment w:val="baseline"/>
              <w:rPr>
                <w:rFonts w:ascii="Tahoma" w:eastAsia="Times New Roman" w:hAnsi="Tahoma" w:cs="Tahoma"/>
                <w:sz w:val="20"/>
                <w:szCs w:val="20"/>
                <w:lang w:val="fr-BE" w:eastAsia="nl-NL"/>
              </w:rPr>
            </w:pPr>
            <w:r w:rsidRPr="007604A7">
              <w:rPr>
                <w:rFonts w:ascii="Tahoma" w:eastAsia="Times New Roman" w:hAnsi="Tahoma" w:cs="Tahoma"/>
                <w:sz w:val="20"/>
                <w:szCs w:val="20"/>
                <w:lang w:val="fr-BE" w:eastAsia="nl-NL"/>
              </w:rPr>
              <w:t>Le Van Dale traduit ‘</w:t>
            </w:r>
            <w:proofErr w:type="spellStart"/>
            <w:r w:rsidRPr="007604A7">
              <w:rPr>
                <w:rFonts w:ascii="Tahoma" w:eastAsia="Times New Roman" w:hAnsi="Tahoma" w:cs="Tahoma"/>
                <w:sz w:val="20"/>
                <w:szCs w:val="20"/>
                <w:lang w:val="fr-BE" w:eastAsia="nl-NL"/>
              </w:rPr>
              <w:t>halfjaar</w:t>
            </w:r>
            <w:proofErr w:type="spellEnd"/>
            <w:r w:rsidRPr="007604A7">
              <w:rPr>
                <w:rFonts w:ascii="Tahoma" w:eastAsia="Times New Roman" w:hAnsi="Tahoma" w:cs="Tahoma"/>
                <w:sz w:val="20"/>
                <w:szCs w:val="20"/>
                <w:lang w:val="fr-BE" w:eastAsia="nl-NL"/>
              </w:rPr>
              <w:t>’ par ‘six mois’.</w:t>
            </w:r>
          </w:p>
          <w:p w14:paraId="4DD42BC2" w14:textId="77777777" w:rsidR="008109D7" w:rsidRPr="007604A7" w:rsidRDefault="008109D7" w:rsidP="00E566E2">
            <w:pPr>
              <w:textAlignment w:val="baseline"/>
              <w:rPr>
                <w:rFonts w:ascii="Tahoma" w:eastAsia="Times New Roman" w:hAnsi="Tahoma" w:cs="Tahoma"/>
                <w:sz w:val="20"/>
                <w:szCs w:val="20"/>
                <w:lang w:val="fr-BE" w:eastAsia="nl-NL"/>
              </w:rPr>
            </w:pPr>
          </w:p>
          <w:p w14:paraId="5F9F91AF" w14:textId="77777777" w:rsidR="008109D7" w:rsidRPr="007604A7" w:rsidRDefault="008109D7" w:rsidP="00E566E2">
            <w:pPr>
              <w:textAlignment w:val="baseline"/>
              <w:rPr>
                <w:rFonts w:ascii="Tahoma" w:eastAsia="Times New Roman" w:hAnsi="Tahoma" w:cs="Tahoma"/>
                <w:sz w:val="20"/>
                <w:szCs w:val="20"/>
                <w:lang w:val="fr-BE" w:eastAsia="nl-NL"/>
              </w:rPr>
            </w:pPr>
            <w:r w:rsidRPr="007604A7">
              <w:rPr>
                <w:rFonts w:ascii="Tahoma" w:hAnsi="Tahoma" w:cs="Tahoma"/>
                <w:sz w:val="20"/>
                <w:szCs w:val="20"/>
                <w:shd w:val="clear" w:color="auto" w:fill="FFFFFF"/>
                <w:lang w:val="fr-BE"/>
              </w:rPr>
              <w:t>Vitrinelinguistique.oqlf.gouv.ca : ‘Dans les textes courants, les nombres inférieurs à 10 ou qui se trouvent en début de phrase s’écrivent en lettres.’ </w:t>
            </w:r>
          </w:p>
          <w:p w14:paraId="07A4D493" w14:textId="77777777" w:rsidR="008109D7" w:rsidRPr="007604A7" w:rsidRDefault="008109D7" w:rsidP="00E566E2">
            <w:pPr>
              <w:textAlignment w:val="baseline"/>
              <w:rPr>
                <w:rFonts w:ascii="Tahoma" w:eastAsia="Times New Roman" w:hAnsi="Tahoma" w:cs="Tahoma"/>
                <w:sz w:val="20"/>
                <w:szCs w:val="20"/>
                <w:lang w:val="fr-BE" w:eastAsia="nl-NL"/>
              </w:rPr>
            </w:pPr>
          </w:p>
        </w:tc>
      </w:tr>
      <w:tr w:rsidR="008109D7" w:rsidRPr="007604A7" w14:paraId="50825992"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95126B0" w14:textId="77777777" w:rsidR="008109D7" w:rsidRPr="007604A7" w:rsidRDefault="008109D7" w:rsidP="00E566E2">
            <w:pPr>
              <w:textAlignment w:val="baseline"/>
              <w:rPr>
                <w:rFonts w:ascii="Tahoma" w:eastAsia="Times New Roman" w:hAnsi="Tahoma" w:cs="Tahoma"/>
                <w:sz w:val="20"/>
                <w:szCs w:val="20"/>
                <w:lang w:eastAsia="nl-NL"/>
              </w:rPr>
            </w:pPr>
            <w:r w:rsidRPr="007604A7">
              <w:rPr>
                <w:rFonts w:ascii="Tahoma" w:eastAsia="Times New Roman" w:hAnsi="Tahoma" w:cs="Tahoma"/>
                <w:sz w:val="20"/>
                <w:szCs w:val="20"/>
                <w:lang w:eastAsia="nl-N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9461437" w14:textId="4FA2191D" w:rsidR="008109D7" w:rsidRPr="007604A7" w:rsidRDefault="00000000" w:rsidP="007604A7">
            <w:pPr>
              <w:pStyle w:val="Lijstalinea"/>
              <w:numPr>
                <w:ilvl w:val="0"/>
                <w:numId w:val="9"/>
              </w:numPr>
              <w:rPr>
                <w:rFonts w:ascii="Tahoma" w:hAnsi="Tahoma" w:cs="Tahoma"/>
                <w:sz w:val="20"/>
                <w:szCs w:val="20"/>
              </w:rPr>
            </w:pPr>
            <w:hyperlink r:id="rId188" w:history="1">
              <w:r w:rsidR="0071159E" w:rsidRPr="003E3190">
                <w:rPr>
                  <w:rStyle w:val="Hyperlink"/>
                  <w:rFonts w:ascii="Tahoma" w:hAnsi="Tahoma" w:cs="Tahoma"/>
                  <w:sz w:val="20"/>
                  <w:szCs w:val="20"/>
                </w:rPr>
                <w:t>https://vitrinelinguistique.oqlf.gouv.qc.ca</w:t>
              </w:r>
            </w:hyperlink>
          </w:p>
        </w:tc>
      </w:tr>
    </w:tbl>
    <w:p w14:paraId="42DD087E" w14:textId="77777777" w:rsidR="00060F92" w:rsidRDefault="00060F92" w:rsidP="007B00F3">
      <w:pPr>
        <w:spacing w:line="312" w:lineRule="auto"/>
      </w:pPr>
    </w:p>
    <w:p w14:paraId="50B59D28" w14:textId="77777777" w:rsidR="008109D7" w:rsidRDefault="008109D7" w:rsidP="007B00F3">
      <w:pPr>
        <w:spacing w:line="312" w:lineRule="auto"/>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011E12" w:rsidRPr="007604A7" w14:paraId="44D7A131"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185447D" w14:textId="77777777" w:rsidR="00011E12" w:rsidRPr="007604A7" w:rsidRDefault="00011E12" w:rsidP="00011E12">
            <w:pPr>
              <w:widowControl/>
              <w:autoSpaceDE/>
              <w:autoSpaceDN/>
              <w:textAlignment w:val="baseline"/>
              <w:rPr>
                <w:rFonts w:ascii="Tahoma" w:eastAsia="Times New Roman" w:hAnsi="Tahoma" w:cs="Tahoma"/>
                <w:kern w:val="2"/>
                <w:sz w:val="20"/>
                <w:szCs w:val="20"/>
                <w:lang w:eastAsia="nl-NL"/>
                <w14:ligatures w14:val="standardContextual"/>
              </w:rPr>
            </w:pPr>
            <w:r w:rsidRPr="007604A7">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0A13E17" w14:textId="77777777" w:rsidR="00011E12" w:rsidRPr="007604A7" w:rsidRDefault="00011E12" w:rsidP="00011E12">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7604A7">
              <w:rPr>
                <w:rFonts w:ascii="Tahoma" w:eastAsia="Times New Roman" w:hAnsi="Tahoma" w:cs="Tahoma"/>
                <w:kern w:val="2"/>
                <w:sz w:val="20"/>
                <w:szCs w:val="20"/>
                <w:lang w:eastAsia="nl-NL"/>
                <w14:ligatures w14:val="standardContextual"/>
              </w:rPr>
              <w:t>Problème</w:t>
            </w:r>
            <w:proofErr w:type="spellEnd"/>
            <w:r w:rsidRPr="007604A7">
              <w:rPr>
                <w:rFonts w:ascii="Tahoma" w:eastAsia="Times New Roman" w:hAnsi="Tahoma" w:cs="Tahoma"/>
                <w:kern w:val="2"/>
                <w:sz w:val="20"/>
                <w:szCs w:val="20"/>
                <w:lang w:eastAsia="nl-NL"/>
                <w14:ligatures w14:val="standardContextual"/>
              </w:rPr>
              <w:t xml:space="preserve"> </w:t>
            </w:r>
            <w:proofErr w:type="spellStart"/>
            <w:r w:rsidRPr="007604A7">
              <w:rPr>
                <w:rFonts w:ascii="Tahoma" w:eastAsia="Times New Roman" w:hAnsi="Tahoma" w:cs="Tahoma"/>
                <w:kern w:val="2"/>
                <w:sz w:val="20"/>
                <w:szCs w:val="20"/>
                <w:lang w:eastAsia="nl-NL"/>
                <w14:ligatures w14:val="standardContextual"/>
              </w:rPr>
              <w:t>lexicologique</w:t>
            </w:r>
            <w:proofErr w:type="spellEnd"/>
          </w:p>
        </w:tc>
      </w:tr>
      <w:tr w:rsidR="00011E12" w:rsidRPr="007604A7" w14:paraId="76944E2D"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F4FAE6B" w14:textId="77777777" w:rsidR="00011E12" w:rsidRPr="007604A7" w:rsidRDefault="00011E12" w:rsidP="00011E12">
            <w:pPr>
              <w:widowControl/>
              <w:autoSpaceDE/>
              <w:autoSpaceDN/>
              <w:textAlignment w:val="baseline"/>
              <w:rPr>
                <w:rFonts w:ascii="Tahoma" w:eastAsia="Times New Roman" w:hAnsi="Tahoma" w:cs="Tahoma"/>
                <w:kern w:val="2"/>
                <w:sz w:val="20"/>
                <w:szCs w:val="20"/>
                <w:lang w:eastAsia="nl-NL"/>
                <w14:ligatures w14:val="standardContextual"/>
              </w:rPr>
            </w:pPr>
            <w:r w:rsidRPr="007604A7">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EE3071A" w14:textId="77777777" w:rsidR="00011E12" w:rsidRPr="007604A7" w:rsidRDefault="00011E12" w:rsidP="00011E12">
            <w:pPr>
              <w:widowControl/>
              <w:autoSpaceDE/>
              <w:autoSpaceDN/>
              <w:textAlignment w:val="baseline"/>
              <w:rPr>
                <w:rFonts w:ascii="Tahoma" w:eastAsia="Times New Roman" w:hAnsi="Tahoma" w:cs="Tahoma"/>
                <w:kern w:val="2"/>
                <w:sz w:val="20"/>
                <w:szCs w:val="20"/>
                <w:lang w:val="nl-BE" w:eastAsia="nl-NL"/>
                <w14:ligatures w14:val="standardContextual"/>
              </w:rPr>
            </w:pPr>
            <w:r w:rsidRPr="007604A7">
              <w:rPr>
                <w:rFonts w:ascii="Tahoma" w:eastAsia="Times New Roman" w:hAnsi="Tahoma" w:cs="Tahoma"/>
                <w:kern w:val="2"/>
                <w:sz w:val="20"/>
                <w:szCs w:val="20"/>
                <w:lang w:val="nl-BE" w:eastAsia="nl-NL"/>
                <w14:ligatures w14:val="standardContextual"/>
              </w:rPr>
              <w:t>toekomstmuziek</w:t>
            </w:r>
          </w:p>
        </w:tc>
      </w:tr>
      <w:tr w:rsidR="00011E12" w:rsidRPr="000254E4" w14:paraId="52CCC14F"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2881D78" w14:textId="77777777" w:rsidR="00011E12" w:rsidRPr="007604A7" w:rsidRDefault="00011E12" w:rsidP="00011E12">
            <w:pPr>
              <w:widowControl/>
              <w:autoSpaceDE/>
              <w:autoSpaceDN/>
              <w:textAlignment w:val="baseline"/>
              <w:rPr>
                <w:rFonts w:ascii="Tahoma" w:eastAsia="Times New Roman" w:hAnsi="Tahoma" w:cs="Tahoma"/>
                <w:kern w:val="2"/>
                <w:sz w:val="20"/>
                <w:szCs w:val="20"/>
                <w:lang w:eastAsia="nl-NL"/>
                <w14:ligatures w14:val="standardContextual"/>
              </w:rPr>
            </w:pPr>
            <w:r w:rsidRPr="007604A7">
              <w:rPr>
                <w:rFonts w:ascii="Tahoma" w:eastAsia="Times New Roman" w:hAnsi="Tahoma" w:cs="Tahoma"/>
                <w:kern w:val="2"/>
                <w:sz w:val="20"/>
                <w:szCs w:val="20"/>
                <w:lang w:eastAsia="nl-NL"/>
                <w14:ligatures w14:val="standardContextual"/>
              </w:rPr>
              <w:lastRenderedPageBreak/>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ADF47A8" w14:textId="77777777" w:rsidR="00011E12" w:rsidRPr="007604A7" w:rsidRDefault="00011E12" w:rsidP="00011E12">
            <w:pPr>
              <w:widowControl/>
              <w:autoSpaceDE/>
              <w:autoSpaceDN/>
              <w:textAlignment w:val="baseline"/>
              <w:rPr>
                <w:rFonts w:ascii="Tahoma" w:eastAsia="Times New Roman" w:hAnsi="Tahoma" w:cs="Tahoma"/>
                <w:kern w:val="2"/>
                <w:sz w:val="20"/>
                <w:szCs w:val="20"/>
                <w:lang w:val="fr-BE" w:eastAsia="nl-NL"/>
                <w14:ligatures w14:val="standardContextual"/>
              </w:rPr>
            </w:pPr>
            <w:r w:rsidRPr="007604A7">
              <w:rPr>
                <w:rFonts w:ascii="Tahoma" w:eastAsia="Times New Roman" w:hAnsi="Tahoma" w:cs="Tahoma"/>
                <w:kern w:val="2"/>
                <w:sz w:val="20"/>
                <w:szCs w:val="20"/>
                <w:lang w:val="fr-BE" w:eastAsia="nl-NL"/>
                <w14:ligatures w14:val="standardContextual"/>
              </w:rPr>
              <w:t>de la musique du futur</w:t>
            </w:r>
          </w:p>
        </w:tc>
      </w:tr>
      <w:tr w:rsidR="00011E12" w:rsidRPr="000254E4" w14:paraId="337BCD91"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20E644" w14:textId="77777777" w:rsidR="00011E12" w:rsidRPr="007604A7" w:rsidRDefault="00011E12" w:rsidP="00011E12">
            <w:pPr>
              <w:widowControl/>
              <w:autoSpaceDE/>
              <w:autoSpaceDN/>
              <w:textAlignment w:val="baseline"/>
              <w:rPr>
                <w:rFonts w:ascii="Tahoma" w:eastAsia="Times New Roman" w:hAnsi="Tahoma" w:cs="Tahoma"/>
                <w:kern w:val="2"/>
                <w:sz w:val="20"/>
                <w:szCs w:val="20"/>
                <w:lang w:eastAsia="nl-NL"/>
                <w14:ligatures w14:val="standardContextual"/>
              </w:rPr>
            </w:pPr>
            <w:r w:rsidRPr="007604A7">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D2E8E20" w14:textId="77777777" w:rsidR="00011E12" w:rsidRPr="007604A7" w:rsidRDefault="00011E12" w:rsidP="00011E12">
            <w:pPr>
              <w:widowControl/>
              <w:autoSpaceDE/>
              <w:autoSpaceDN/>
              <w:spacing w:after="160" w:line="259" w:lineRule="auto"/>
              <w:rPr>
                <w:rFonts w:ascii="Tahoma" w:eastAsiaTheme="minorHAnsi" w:hAnsi="Tahoma" w:cs="Tahoma"/>
                <w:kern w:val="2"/>
                <w:sz w:val="20"/>
                <w:szCs w:val="20"/>
                <w:lang w:val="fr-BE"/>
                <w14:ligatures w14:val="standardContextual"/>
              </w:rPr>
            </w:pPr>
            <w:r w:rsidRPr="007604A7">
              <w:rPr>
                <w:rFonts w:ascii="Tahoma" w:eastAsiaTheme="minorHAnsi" w:hAnsi="Tahoma" w:cs="Tahoma"/>
                <w:kern w:val="2"/>
                <w:sz w:val="20"/>
                <w:szCs w:val="20"/>
                <w:lang w:val="fr-BE"/>
                <w14:ligatures w14:val="standardContextual"/>
              </w:rPr>
              <w:t xml:space="preserve">Le </w:t>
            </w:r>
            <w:proofErr w:type="spellStart"/>
            <w:r w:rsidRPr="007604A7">
              <w:rPr>
                <w:rFonts w:ascii="Tahoma" w:eastAsiaTheme="minorHAnsi" w:hAnsi="Tahoma" w:cs="Tahoma"/>
                <w:kern w:val="2"/>
                <w:sz w:val="20"/>
                <w:szCs w:val="20"/>
                <w:lang w:val="fr-BE"/>
                <w14:ligatures w14:val="standardContextual"/>
              </w:rPr>
              <w:t>Dikke</w:t>
            </w:r>
            <w:proofErr w:type="spellEnd"/>
            <w:r w:rsidRPr="007604A7">
              <w:rPr>
                <w:rFonts w:ascii="Tahoma" w:eastAsiaTheme="minorHAnsi" w:hAnsi="Tahoma" w:cs="Tahoma"/>
                <w:kern w:val="2"/>
                <w:sz w:val="20"/>
                <w:szCs w:val="20"/>
                <w:lang w:val="fr-BE"/>
                <w14:ligatures w14:val="standardContextual"/>
              </w:rPr>
              <w:t xml:space="preserve"> Van Dale traduit ‘</w:t>
            </w:r>
            <w:proofErr w:type="spellStart"/>
            <w:r w:rsidRPr="007604A7">
              <w:rPr>
                <w:rFonts w:ascii="Tahoma" w:eastAsiaTheme="minorHAnsi" w:hAnsi="Tahoma" w:cs="Tahoma"/>
                <w:kern w:val="2"/>
                <w:sz w:val="20"/>
                <w:szCs w:val="20"/>
                <w:lang w:val="fr-BE"/>
                <w14:ligatures w14:val="standardContextual"/>
              </w:rPr>
              <w:t>toekomstmuziek</w:t>
            </w:r>
            <w:proofErr w:type="spellEnd"/>
            <w:r w:rsidRPr="007604A7">
              <w:rPr>
                <w:rFonts w:ascii="Tahoma" w:eastAsiaTheme="minorHAnsi" w:hAnsi="Tahoma" w:cs="Tahoma"/>
                <w:kern w:val="2"/>
                <w:sz w:val="20"/>
                <w:szCs w:val="20"/>
                <w:lang w:val="fr-BE"/>
                <w14:ligatures w14:val="standardContextual"/>
              </w:rPr>
              <w:t>’ par ‘beaux projets’.</w:t>
            </w:r>
          </w:p>
          <w:p w14:paraId="0E0F5026" w14:textId="77777777" w:rsidR="00011E12" w:rsidRPr="007604A7" w:rsidRDefault="00011E12" w:rsidP="00011E12">
            <w:pPr>
              <w:widowControl/>
              <w:autoSpaceDE/>
              <w:autoSpaceDN/>
              <w:spacing w:after="160" w:line="259" w:lineRule="auto"/>
              <w:rPr>
                <w:rFonts w:ascii="Tahoma" w:eastAsiaTheme="minorHAnsi" w:hAnsi="Tahoma" w:cs="Tahoma"/>
                <w:kern w:val="2"/>
                <w:sz w:val="20"/>
                <w:szCs w:val="20"/>
                <w:lang w:val="fr-BE"/>
                <w14:ligatures w14:val="standardContextual"/>
              </w:rPr>
            </w:pPr>
            <w:r w:rsidRPr="007604A7">
              <w:rPr>
                <w:rFonts w:ascii="Tahoma" w:eastAsiaTheme="minorHAnsi" w:hAnsi="Tahoma" w:cs="Tahoma"/>
                <w:kern w:val="2"/>
                <w:sz w:val="20"/>
                <w:szCs w:val="20"/>
                <w:lang w:val="fr-BE"/>
                <w14:ligatures w14:val="standardContextual"/>
              </w:rPr>
              <w:t>En français, il n'y a pas de jeu de mots comme ‘</w:t>
            </w:r>
            <w:proofErr w:type="spellStart"/>
            <w:r w:rsidRPr="007604A7">
              <w:rPr>
                <w:rFonts w:ascii="Tahoma" w:eastAsiaTheme="minorHAnsi" w:hAnsi="Tahoma" w:cs="Tahoma"/>
                <w:kern w:val="2"/>
                <w:sz w:val="20"/>
                <w:szCs w:val="20"/>
                <w:lang w:val="fr-BE"/>
                <w14:ligatures w14:val="standardContextual"/>
              </w:rPr>
              <w:t>toekomstmuziek</w:t>
            </w:r>
            <w:proofErr w:type="spellEnd"/>
            <w:r w:rsidRPr="007604A7">
              <w:rPr>
                <w:rFonts w:ascii="Tahoma" w:eastAsiaTheme="minorHAnsi" w:hAnsi="Tahoma" w:cs="Tahoma"/>
                <w:kern w:val="2"/>
                <w:sz w:val="20"/>
                <w:szCs w:val="20"/>
                <w:lang w:val="fr-BE"/>
                <w14:ligatures w14:val="standardContextual"/>
              </w:rPr>
              <w:t xml:space="preserve">’. </w:t>
            </w:r>
          </w:p>
          <w:p w14:paraId="7C827234" w14:textId="77777777" w:rsidR="00011E12" w:rsidRPr="007604A7" w:rsidRDefault="00011E12" w:rsidP="00011E12">
            <w:pPr>
              <w:widowControl/>
              <w:autoSpaceDE/>
              <w:autoSpaceDN/>
              <w:spacing w:after="160" w:line="259" w:lineRule="auto"/>
              <w:rPr>
                <w:rFonts w:ascii="Tahoma" w:eastAsiaTheme="minorHAnsi" w:hAnsi="Tahoma" w:cs="Tahoma"/>
                <w:kern w:val="2"/>
                <w:sz w:val="20"/>
                <w:szCs w:val="20"/>
                <w:lang w:val="fr-BE"/>
                <w14:ligatures w14:val="standardContextual"/>
              </w:rPr>
            </w:pPr>
            <w:r w:rsidRPr="007604A7">
              <w:rPr>
                <w:rFonts w:ascii="Tahoma" w:eastAsiaTheme="minorHAnsi" w:hAnsi="Tahoma" w:cs="Tahoma"/>
                <w:kern w:val="2"/>
                <w:sz w:val="20"/>
                <w:szCs w:val="20"/>
                <w:lang w:val="fr-BE"/>
                <w14:ligatures w14:val="standardContextual"/>
              </w:rPr>
              <w:t>J'ai donc appliqué une traduction littérale. Le jeu de mots n’est plus présent, c'est pourquoi j'ai également omis ‘(</w:t>
            </w:r>
            <w:proofErr w:type="spellStart"/>
            <w:r w:rsidRPr="007604A7">
              <w:rPr>
                <w:rFonts w:ascii="Tahoma" w:eastAsiaTheme="minorHAnsi" w:hAnsi="Tahoma" w:cs="Tahoma"/>
                <w:kern w:val="2"/>
                <w:sz w:val="20"/>
                <w:szCs w:val="20"/>
                <w:lang w:val="fr-BE"/>
                <w14:ligatures w14:val="standardContextual"/>
              </w:rPr>
              <w:t>lacht</w:t>
            </w:r>
            <w:proofErr w:type="spellEnd"/>
            <w:r w:rsidRPr="007604A7">
              <w:rPr>
                <w:rFonts w:ascii="Tahoma" w:eastAsiaTheme="minorHAnsi" w:hAnsi="Tahoma" w:cs="Tahoma"/>
                <w:kern w:val="2"/>
                <w:sz w:val="20"/>
                <w:szCs w:val="20"/>
                <w:lang w:val="fr-BE"/>
                <w14:ligatures w14:val="standardContextual"/>
              </w:rPr>
              <w:t xml:space="preserve">)’. Le terme ‘musique du futur’ est possible dans ce contexte, car elle répond à la question ‘Kan </w:t>
            </w:r>
            <w:proofErr w:type="spellStart"/>
            <w:r w:rsidRPr="007604A7">
              <w:rPr>
                <w:rFonts w:ascii="Tahoma" w:eastAsiaTheme="minorHAnsi" w:hAnsi="Tahoma" w:cs="Tahoma"/>
                <w:kern w:val="2"/>
                <w:sz w:val="20"/>
                <w:szCs w:val="20"/>
                <w:lang w:val="fr-BE"/>
                <w14:ligatures w14:val="standardContextual"/>
              </w:rPr>
              <w:t>muziektherapie</w:t>
            </w:r>
            <w:proofErr w:type="spellEnd"/>
            <w:r w:rsidRPr="007604A7">
              <w:rPr>
                <w:rFonts w:ascii="Tahoma" w:eastAsiaTheme="minorHAnsi" w:hAnsi="Tahoma" w:cs="Tahoma"/>
                <w:kern w:val="2"/>
                <w:sz w:val="20"/>
                <w:szCs w:val="20"/>
                <w:lang w:val="fr-BE"/>
                <w14:ligatures w14:val="standardContextual"/>
              </w:rPr>
              <w:t xml:space="preserve"> </w:t>
            </w:r>
            <w:proofErr w:type="spellStart"/>
            <w:r w:rsidRPr="007604A7">
              <w:rPr>
                <w:rFonts w:ascii="Tahoma" w:eastAsiaTheme="minorHAnsi" w:hAnsi="Tahoma" w:cs="Tahoma"/>
                <w:kern w:val="2"/>
                <w:sz w:val="20"/>
                <w:szCs w:val="20"/>
                <w:lang w:val="fr-BE"/>
                <w14:ligatures w14:val="standardContextual"/>
              </w:rPr>
              <w:t>nuttig</w:t>
            </w:r>
            <w:proofErr w:type="spellEnd"/>
            <w:r w:rsidRPr="007604A7">
              <w:rPr>
                <w:rFonts w:ascii="Tahoma" w:eastAsiaTheme="minorHAnsi" w:hAnsi="Tahoma" w:cs="Tahoma"/>
                <w:kern w:val="2"/>
                <w:sz w:val="20"/>
                <w:szCs w:val="20"/>
                <w:lang w:val="fr-BE"/>
                <w14:ligatures w14:val="standardContextual"/>
              </w:rPr>
              <w:t xml:space="preserve"> </w:t>
            </w:r>
            <w:proofErr w:type="spellStart"/>
            <w:r w:rsidRPr="007604A7">
              <w:rPr>
                <w:rFonts w:ascii="Tahoma" w:eastAsiaTheme="minorHAnsi" w:hAnsi="Tahoma" w:cs="Tahoma"/>
                <w:kern w:val="2"/>
                <w:sz w:val="20"/>
                <w:szCs w:val="20"/>
                <w:lang w:val="fr-BE"/>
                <w14:ligatures w14:val="standardContextual"/>
              </w:rPr>
              <w:t>zijn</w:t>
            </w:r>
            <w:proofErr w:type="spellEnd"/>
            <w:r w:rsidRPr="007604A7">
              <w:rPr>
                <w:rFonts w:ascii="Tahoma" w:eastAsiaTheme="minorHAnsi" w:hAnsi="Tahoma" w:cs="Tahoma"/>
                <w:kern w:val="2"/>
                <w:sz w:val="20"/>
                <w:szCs w:val="20"/>
                <w:lang w:val="fr-BE"/>
                <w14:ligatures w14:val="standardContextual"/>
              </w:rPr>
              <w:t xml:space="preserve"> </w:t>
            </w:r>
            <w:proofErr w:type="spellStart"/>
            <w:r w:rsidRPr="007604A7">
              <w:rPr>
                <w:rFonts w:ascii="Tahoma" w:eastAsiaTheme="minorHAnsi" w:hAnsi="Tahoma" w:cs="Tahoma"/>
                <w:kern w:val="2"/>
                <w:sz w:val="20"/>
                <w:szCs w:val="20"/>
                <w:lang w:val="fr-BE"/>
                <w14:ligatures w14:val="standardContextual"/>
              </w:rPr>
              <w:t>voor</w:t>
            </w:r>
            <w:proofErr w:type="spellEnd"/>
            <w:r w:rsidRPr="007604A7">
              <w:rPr>
                <w:rFonts w:ascii="Tahoma" w:eastAsiaTheme="minorHAnsi" w:hAnsi="Tahoma" w:cs="Tahoma"/>
                <w:kern w:val="2"/>
                <w:sz w:val="20"/>
                <w:szCs w:val="20"/>
                <w:lang w:val="fr-BE"/>
                <w14:ligatures w14:val="standardContextual"/>
              </w:rPr>
              <w:t xml:space="preserve"> </w:t>
            </w:r>
            <w:proofErr w:type="spellStart"/>
            <w:r w:rsidRPr="007604A7">
              <w:rPr>
                <w:rFonts w:ascii="Tahoma" w:eastAsiaTheme="minorHAnsi" w:hAnsi="Tahoma" w:cs="Tahoma"/>
                <w:kern w:val="2"/>
                <w:sz w:val="20"/>
                <w:szCs w:val="20"/>
                <w:lang w:val="fr-BE"/>
                <w14:ligatures w14:val="standardContextual"/>
              </w:rPr>
              <w:t>wie</w:t>
            </w:r>
            <w:proofErr w:type="spellEnd"/>
            <w:r w:rsidRPr="007604A7">
              <w:rPr>
                <w:rFonts w:ascii="Tahoma" w:eastAsiaTheme="minorHAnsi" w:hAnsi="Tahoma" w:cs="Tahoma"/>
                <w:kern w:val="2"/>
                <w:sz w:val="20"/>
                <w:szCs w:val="20"/>
                <w:lang w:val="fr-BE"/>
                <w14:ligatures w14:val="standardContextual"/>
              </w:rPr>
              <w:t xml:space="preserve"> </w:t>
            </w:r>
            <w:proofErr w:type="spellStart"/>
            <w:r w:rsidRPr="007604A7">
              <w:rPr>
                <w:rFonts w:ascii="Tahoma" w:eastAsiaTheme="minorHAnsi" w:hAnsi="Tahoma" w:cs="Tahoma"/>
                <w:kern w:val="2"/>
                <w:sz w:val="20"/>
                <w:szCs w:val="20"/>
                <w:lang w:val="fr-BE"/>
                <w14:ligatures w14:val="standardContextual"/>
              </w:rPr>
              <w:t>antwoorden</w:t>
            </w:r>
            <w:proofErr w:type="spellEnd"/>
            <w:r w:rsidRPr="007604A7">
              <w:rPr>
                <w:rFonts w:ascii="Tahoma" w:eastAsiaTheme="minorHAnsi" w:hAnsi="Tahoma" w:cs="Tahoma"/>
                <w:kern w:val="2"/>
                <w:sz w:val="20"/>
                <w:szCs w:val="20"/>
                <w:lang w:val="fr-BE"/>
                <w14:ligatures w14:val="standardContextual"/>
              </w:rPr>
              <w:t xml:space="preserve"> </w:t>
            </w:r>
            <w:proofErr w:type="spellStart"/>
            <w:r w:rsidRPr="007604A7">
              <w:rPr>
                <w:rFonts w:ascii="Tahoma" w:eastAsiaTheme="minorHAnsi" w:hAnsi="Tahoma" w:cs="Tahoma"/>
                <w:kern w:val="2"/>
                <w:sz w:val="20"/>
                <w:szCs w:val="20"/>
                <w:lang w:val="fr-BE"/>
                <w14:ligatures w14:val="standardContextual"/>
              </w:rPr>
              <w:t>zoekt</w:t>
            </w:r>
            <w:proofErr w:type="spellEnd"/>
            <w:r w:rsidRPr="007604A7">
              <w:rPr>
                <w:rFonts w:ascii="Tahoma" w:eastAsiaTheme="minorHAnsi" w:hAnsi="Tahoma" w:cs="Tahoma"/>
                <w:kern w:val="2"/>
                <w:sz w:val="20"/>
                <w:szCs w:val="20"/>
                <w:lang w:val="fr-BE"/>
                <w14:ligatures w14:val="standardContextual"/>
              </w:rPr>
              <w:t xml:space="preserve"> op </w:t>
            </w:r>
            <w:proofErr w:type="spellStart"/>
            <w:r w:rsidRPr="007604A7">
              <w:rPr>
                <w:rFonts w:ascii="Tahoma" w:eastAsiaTheme="minorHAnsi" w:hAnsi="Tahoma" w:cs="Tahoma"/>
                <w:kern w:val="2"/>
                <w:sz w:val="20"/>
                <w:szCs w:val="20"/>
                <w:lang w:val="fr-BE"/>
                <w14:ligatures w14:val="standardContextual"/>
              </w:rPr>
              <w:t>existentiële</w:t>
            </w:r>
            <w:proofErr w:type="spellEnd"/>
            <w:r w:rsidRPr="007604A7">
              <w:rPr>
                <w:rFonts w:ascii="Tahoma" w:eastAsiaTheme="minorHAnsi" w:hAnsi="Tahoma" w:cs="Tahoma"/>
                <w:kern w:val="2"/>
                <w:sz w:val="20"/>
                <w:szCs w:val="20"/>
                <w:lang w:val="fr-BE"/>
                <w14:ligatures w14:val="standardContextual"/>
              </w:rPr>
              <w:t xml:space="preserve"> </w:t>
            </w:r>
            <w:proofErr w:type="spellStart"/>
            <w:r w:rsidRPr="007604A7">
              <w:rPr>
                <w:rFonts w:ascii="Tahoma" w:eastAsiaTheme="minorHAnsi" w:hAnsi="Tahoma" w:cs="Tahoma"/>
                <w:kern w:val="2"/>
                <w:sz w:val="20"/>
                <w:szCs w:val="20"/>
                <w:lang w:val="fr-BE"/>
                <w14:ligatures w14:val="standardContextual"/>
              </w:rPr>
              <w:t>levensvragen</w:t>
            </w:r>
            <w:proofErr w:type="spellEnd"/>
            <w:r w:rsidRPr="007604A7">
              <w:rPr>
                <w:rFonts w:ascii="Tahoma" w:eastAsiaTheme="minorHAnsi" w:hAnsi="Tahoma" w:cs="Tahoma"/>
                <w:kern w:val="2"/>
                <w:sz w:val="20"/>
                <w:szCs w:val="20"/>
                <w:lang w:val="fr-BE"/>
                <w14:ligatures w14:val="standardContextual"/>
              </w:rPr>
              <w:t xml:space="preserve"> of </w:t>
            </w:r>
            <w:proofErr w:type="spellStart"/>
            <w:r w:rsidRPr="007604A7">
              <w:rPr>
                <w:rFonts w:ascii="Tahoma" w:eastAsiaTheme="minorHAnsi" w:hAnsi="Tahoma" w:cs="Tahoma"/>
                <w:kern w:val="2"/>
                <w:sz w:val="20"/>
                <w:szCs w:val="20"/>
                <w:lang w:val="fr-BE"/>
                <w14:ligatures w14:val="standardContextual"/>
              </w:rPr>
              <w:t>denkt</w:t>
            </w:r>
            <w:proofErr w:type="spellEnd"/>
            <w:r w:rsidRPr="007604A7">
              <w:rPr>
                <w:rFonts w:ascii="Tahoma" w:eastAsiaTheme="minorHAnsi" w:hAnsi="Tahoma" w:cs="Tahoma"/>
                <w:kern w:val="2"/>
                <w:sz w:val="20"/>
                <w:szCs w:val="20"/>
                <w:lang w:val="fr-BE"/>
                <w14:ligatures w14:val="standardContextual"/>
              </w:rPr>
              <w:t xml:space="preserve"> </w:t>
            </w:r>
            <w:proofErr w:type="spellStart"/>
            <w:r w:rsidRPr="007604A7">
              <w:rPr>
                <w:rFonts w:ascii="Tahoma" w:eastAsiaTheme="minorHAnsi" w:hAnsi="Tahoma" w:cs="Tahoma"/>
                <w:kern w:val="2"/>
                <w:sz w:val="20"/>
                <w:szCs w:val="20"/>
                <w:lang w:val="fr-BE"/>
                <w14:ligatures w14:val="standardContextual"/>
              </w:rPr>
              <w:t>aan</w:t>
            </w:r>
            <w:proofErr w:type="spellEnd"/>
            <w:r w:rsidRPr="007604A7">
              <w:rPr>
                <w:rFonts w:ascii="Tahoma" w:eastAsiaTheme="minorHAnsi" w:hAnsi="Tahoma" w:cs="Tahoma"/>
                <w:kern w:val="2"/>
                <w:sz w:val="20"/>
                <w:szCs w:val="20"/>
                <w:lang w:val="fr-BE"/>
                <w14:ligatures w14:val="standardContextual"/>
              </w:rPr>
              <w:t xml:space="preserve"> </w:t>
            </w:r>
            <w:proofErr w:type="spellStart"/>
            <w:r w:rsidRPr="007604A7">
              <w:rPr>
                <w:rFonts w:ascii="Tahoma" w:eastAsiaTheme="minorHAnsi" w:hAnsi="Tahoma" w:cs="Tahoma"/>
                <w:kern w:val="2"/>
                <w:sz w:val="20"/>
                <w:szCs w:val="20"/>
                <w:lang w:val="fr-BE"/>
                <w14:ligatures w14:val="standardContextual"/>
              </w:rPr>
              <w:t>een</w:t>
            </w:r>
            <w:proofErr w:type="spellEnd"/>
            <w:r w:rsidRPr="007604A7">
              <w:rPr>
                <w:rFonts w:ascii="Tahoma" w:eastAsiaTheme="minorHAnsi" w:hAnsi="Tahoma" w:cs="Tahoma"/>
                <w:kern w:val="2"/>
                <w:sz w:val="20"/>
                <w:szCs w:val="20"/>
                <w:lang w:val="fr-BE"/>
                <w14:ligatures w14:val="standardContextual"/>
              </w:rPr>
              <w:t xml:space="preserve"> </w:t>
            </w:r>
            <w:proofErr w:type="spellStart"/>
            <w:r w:rsidRPr="007604A7">
              <w:rPr>
                <w:rFonts w:ascii="Tahoma" w:eastAsiaTheme="minorHAnsi" w:hAnsi="Tahoma" w:cs="Tahoma"/>
                <w:kern w:val="2"/>
                <w:sz w:val="20"/>
                <w:szCs w:val="20"/>
                <w:lang w:val="fr-BE"/>
                <w14:ligatures w14:val="standardContextual"/>
              </w:rPr>
              <w:t>carrièreswitch</w:t>
            </w:r>
            <w:proofErr w:type="spellEnd"/>
            <w:r w:rsidRPr="007604A7">
              <w:rPr>
                <w:rFonts w:ascii="Tahoma" w:eastAsiaTheme="minorHAnsi" w:hAnsi="Tahoma" w:cs="Tahoma"/>
                <w:kern w:val="2"/>
                <w:sz w:val="20"/>
                <w:szCs w:val="20"/>
                <w:lang w:val="fr-BE"/>
                <w14:ligatures w14:val="standardContextual"/>
              </w:rPr>
              <w:t>?’ Nous faisons de la musique avec un musicothérapeute et, parce que nous faisons de la musique, nous inventons une nouvelle musique, qui est donc une musique du futur. Si nous cherchons des réponses à des questions liées à l'avenir, comme un ‘</w:t>
            </w:r>
            <w:proofErr w:type="spellStart"/>
            <w:r w:rsidRPr="007604A7">
              <w:rPr>
                <w:rFonts w:ascii="Tahoma" w:eastAsiaTheme="minorHAnsi" w:hAnsi="Tahoma" w:cs="Tahoma"/>
                <w:kern w:val="2"/>
                <w:sz w:val="20"/>
                <w:szCs w:val="20"/>
                <w:lang w:val="fr-BE"/>
                <w14:ligatures w14:val="standardContextual"/>
              </w:rPr>
              <w:t>carrièreswitch</w:t>
            </w:r>
            <w:proofErr w:type="spellEnd"/>
            <w:r w:rsidRPr="007604A7">
              <w:rPr>
                <w:rFonts w:ascii="Tahoma" w:eastAsiaTheme="minorHAnsi" w:hAnsi="Tahoma" w:cs="Tahoma"/>
                <w:kern w:val="2"/>
                <w:sz w:val="20"/>
                <w:szCs w:val="20"/>
                <w:lang w:val="fr-BE"/>
                <w14:ligatures w14:val="standardContextual"/>
              </w:rPr>
              <w:t>’, la ‘musique du futur’ est approprié.</w:t>
            </w:r>
          </w:p>
          <w:p w14:paraId="2849D4F7" w14:textId="07511B2E" w:rsidR="00011E12" w:rsidRPr="007604A7" w:rsidRDefault="00011E12" w:rsidP="00C76E78">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7604A7">
              <w:rPr>
                <w:rFonts w:ascii="Tahoma" w:eastAsiaTheme="minorHAnsi" w:hAnsi="Tahoma" w:cs="Tahoma"/>
                <w:kern w:val="2"/>
                <w:sz w:val="20"/>
                <w:szCs w:val="20"/>
                <w:lang w:val="fr-BE"/>
                <w14:ligatures w14:val="standardContextual"/>
              </w:rPr>
              <w:t>J’écris également ‘dans un certain sens’, car ce n'est pas littéralement de la ‘musique du futur’, parce que ce n'est pas littéralement la musique qui sera dans le futur. En français, le terme ‘musique du futur’ n’a pas de sens figuré, donc je ne garde pas le mot ‘</w:t>
            </w:r>
            <w:proofErr w:type="spellStart"/>
            <w:r w:rsidRPr="007604A7">
              <w:rPr>
                <w:rFonts w:ascii="Tahoma" w:eastAsiaTheme="minorHAnsi" w:hAnsi="Tahoma" w:cs="Tahoma"/>
                <w:kern w:val="2"/>
                <w:sz w:val="20"/>
                <w:szCs w:val="20"/>
                <w:lang w:val="fr-BE"/>
                <w14:ligatures w14:val="standardContextual"/>
              </w:rPr>
              <w:t>letterlijk</w:t>
            </w:r>
            <w:proofErr w:type="spellEnd"/>
            <w:r w:rsidRPr="007604A7">
              <w:rPr>
                <w:rFonts w:ascii="Tahoma" w:eastAsiaTheme="minorHAnsi" w:hAnsi="Tahoma" w:cs="Tahoma"/>
                <w:kern w:val="2"/>
                <w:sz w:val="20"/>
                <w:szCs w:val="20"/>
                <w:lang w:val="fr-BE"/>
                <w14:ligatures w14:val="standardContextual"/>
              </w:rPr>
              <w:t>’, qui indique l’existence d’un sens figuré. Il s'agit uniquement de ‘musique du futur’ dans le sens où l’on crée sa propre musique tout en pensant à son avenir.</w:t>
            </w:r>
          </w:p>
        </w:tc>
      </w:tr>
      <w:tr w:rsidR="00011E12" w:rsidRPr="007604A7" w14:paraId="72910D4F"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F89F23E" w14:textId="77777777" w:rsidR="00011E12" w:rsidRPr="007604A7" w:rsidRDefault="00011E12" w:rsidP="00011E12">
            <w:pPr>
              <w:widowControl/>
              <w:autoSpaceDE/>
              <w:autoSpaceDN/>
              <w:textAlignment w:val="baseline"/>
              <w:rPr>
                <w:rFonts w:ascii="Tahoma" w:eastAsia="Times New Roman" w:hAnsi="Tahoma" w:cs="Tahoma"/>
                <w:kern w:val="2"/>
                <w:sz w:val="20"/>
                <w:szCs w:val="20"/>
                <w:lang w:eastAsia="nl-NL"/>
                <w14:ligatures w14:val="standardContextual"/>
              </w:rPr>
            </w:pPr>
            <w:r w:rsidRPr="007604A7">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A1F01B3" w14:textId="77777777" w:rsidR="00011E12" w:rsidRPr="007604A7" w:rsidRDefault="00011E12" w:rsidP="00011E12">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7604A7">
              <w:rPr>
                <w:rFonts w:ascii="Tahoma" w:eastAsiaTheme="minorHAnsi" w:hAnsi="Tahoma" w:cs="Tahoma"/>
                <w:kern w:val="2"/>
                <w:sz w:val="20"/>
                <w:szCs w:val="20"/>
                <w14:ligatures w14:val="standardContextual"/>
              </w:rPr>
              <w:t>Le Van Dale</w:t>
            </w:r>
          </w:p>
        </w:tc>
      </w:tr>
    </w:tbl>
    <w:p w14:paraId="0E9E0314" w14:textId="77777777" w:rsidR="00011E12" w:rsidRDefault="00011E12" w:rsidP="007B00F3">
      <w:pPr>
        <w:spacing w:line="312" w:lineRule="auto"/>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AE3562" w:rsidRPr="007505F3" w14:paraId="5D29544C"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357A8A" w14:textId="77777777" w:rsidR="00AE3562" w:rsidRPr="007505F3" w:rsidRDefault="00AE3562" w:rsidP="00AE3562">
            <w:pPr>
              <w:widowControl/>
              <w:autoSpaceDE/>
              <w:autoSpaceDN/>
              <w:textAlignment w:val="baseline"/>
              <w:rPr>
                <w:rFonts w:ascii="Tahoma" w:eastAsia="Times New Roman" w:hAnsi="Tahoma" w:cs="Tahoma"/>
                <w:kern w:val="2"/>
                <w:sz w:val="20"/>
                <w:szCs w:val="20"/>
                <w:lang w:eastAsia="nl-NL"/>
                <w14:ligatures w14:val="standardContextual"/>
              </w:rPr>
            </w:pPr>
            <w:r w:rsidRPr="007505F3">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1AAB689" w14:textId="77777777" w:rsidR="00AE3562" w:rsidRPr="007505F3" w:rsidRDefault="00AE3562" w:rsidP="00AE3562">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7505F3">
              <w:rPr>
                <w:rFonts w:ascii="Tahoma" w:eastAsia="Times New Roman" w:hAnsi="Tahoma" w:cs="Tahoma"/>
                <w:kern w:val="2"/>
                <w:sz w:val="20"/>
                <w:szCs w:val="20"/>
                <w:lang w:eastAsia="nl-NL"/>
                <w14:ligatures w14:val="standardContextual"/>
              </w:rPr>
              <w:t>Problème</w:t>
            </w:r>
            <w:proofErr w:type="spellEnd"/>
            <w:r w:rsidRPr="007505F3">
              <w:rPr>
                <w:rFonts w:ascii="Tahoma" w:eastAsia="Times New Roman" w:hAnsi="Tahoma" w:cs="Tahoma"/>
                <w:kern w:val="2"/>
                <w:sz w:val="20"/>
                <w:szCs w:val="20"/>
                <w:lang w:eastAsia="nl-NL"/>
                <w14:ligatures w14:val="standardContextual"/>
              </w:rPr>
              <w:t xml:space="preserve"> </w:t>
            </w:r>
            <w:proofErr w:type="spellStart"/>
            <w:r w:rsidRPr="007505F3">
              <w:rPr>
                <w:rFonts w:ascii="Tahoma" w:eastAsia="Times New Roman" w:hAnsi="Tahoma" w:cs="Tahoma"/>
                <w:kern w:val="2"/>
                <w:sz w:val="20"/>
                <w:szCs w:val="20"/>
                <w:lang w:eastAsia="nl-NL"/>
                <w14:ligatures w14:val="standardContextual"/>
              </w:rPr>
              <w:t>lexicologique</w:t>
            </w:r>
            <w:proofErr w:type="spellEnd"/>
          </w:p>
        </w:tc>
      </w:tr>
      <w:tr w:rsidR="00AE3562" w:rsidRPr="007505F3" w14:paraId="1EF58473"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593E019" w14:textId="77777777" w:rsidR="00AE3562" w:rsidRPr="007505F3" w:rsidRDefault="00AE3562" w:rsidP="00AE3562">
            <w:pPr>
              <w:widowControl/>
              <w:autoSpaceDE/>
              <w:autoSpaceDN/>
              <w:textAlignment w:val="baseline"/>
              <w:rPr>
                <w:rFonts w:ascii="Tahoma" w:eastAsia="Times New Roman" w:hAnsi="Tahoma" w:cs="Tahoma"/>
                <w:kern w:val="2"/>
                <w:sz w:val="20"/>
                <w:szCs w:val="20"/>
                <w:lang w:eastAsia="nl-NL"/>
                <w14:ligatures w14:val="standardContextual"/>
              </w:rPr>
            </w:pPr>
            <w:r w:rsidRPr="007505F3">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508D58E" w14:textId="77777777" w:rsidR="00AE3562" w:rsidRPr="007505F3" w:rsidRDefault="00AE3562" w:rsidP="00AE3562">
            <w:pPr>
              <w:widowControl/>
              <w:autoSpaceDE/>
              <w:autoSpaceDN/>
              <w:textAlignment w:val="baseline"/>
              <w:rPr>
                <w:rFonts w:ascii="Tahoma" w:eastAsia="Times New Roman" w:hAnsi="Tahoma" w:cs="Tahoma"/>
                <w:kern w:val="2"/>
                <w:sz w:val="20"/>
                <w:szCs w:val="20"/>
                <w:lang w:val="nl-BE" w:eastAsia="nl-NL"/>
                <w14:ligatures w14:val="standardContextual"/>
              </w:rPr>
            </w:pPr>
            <w:r w:rsidRPr="007505F3">
              <w:rPr>
                <w:rFonts w:ascii="Tahoma" w:eastAsia="Times New Roman" w:hAnsi="Tahoma" w:cs="Tahoma"/>
                <w:kern w:val="2"/>
                <w:sz w:val="20"/>
                <w:szCs w:val="20"/>
                <w:lang w:val="nl-BE" w:eastAsia="nl-NL"/>
                <w14:ligatures w14:val="standardContextual"/>
              </w:rPr>
              <w:t>sessie</w:t>
            </w:r>
          </w:p>
        </w:tc>
      </w:tr>
      <w:tr w:rsidR="00AE3562" w:rsidRPr="007505F3" w14:paraId="33C16534"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BE6FDC7" w14:textId="77777777" w:rsidR="00AE3562" w:rsidRPr="007505F3" w:rsidRDefault="00AE3562" w:rsidP="00AE3562">
            <w:pPr>
              <w:widowControl/>
              <w:autoSpaceDE/>
              <w:autoSpaceDN/>
              <w:textAlignment w:val="baseline"/>
              <w:rPr>
                <w:rFonts w:ascii="Tahoma" w:eastAsia="Times New Roman" w:hAnsi="Tahoma" w:cs="Tahoma"/>
                <w:kern w:val="2"/>
                <w:sz w:val="20"/>
                <w:szCs w:val="20"/>
                <w:lang w:eastAsia="nl-NL"/>
                <w14:ligatures w14:val="standardContextual"/>
              </w:rPr>
            </w:pPr>
            <w:r w:rsidRPr="007505F3">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7A29880" w14:textId="77777777" w:rsidR="00AE3562" w:rsidRPr="007505F3" w:rsidRDefault="00AE3562" w:rsidP="00AE3562">
            <w:pPr>
              <w:widowControl/>
              <w:autoSpaceDE/>
              <w:autoSpaceDN/>
              <w:textAlignment w:val="baseline"/>
              <w:rPr>
                <w:rFonts w:ascii="Tahoma" w:eastAsia="Times New Roman" w:hAnsi="Tahoma" w:cs="Tahoma"/>
                <w:kern w:val="2"/>
                <w:sz w:val="20"/>
                <w:szCs w:val="20"/>
                <w:lang w:val="fr-BE" w:eastAsia="nl-NL"/>
                <w14:ligatures w14:val="standardContextual"/>
              </w:rPr>
            </w:pPr>
            <w:r w:rsidRPr="007505F3">
              <w:rPr>
                <w:rFonts w:ascii="Tahoma" w:eastAsia="Times New Roman" w:hAnsi="Tahoma" w:cs="Tahoma"/>
                <w:kern w:val="2"/>
                <w:sz w:val="20"/>
                <w:szCs w:val="20"/>
                <w:lang w:val="fr-BE" w:eastAsia="nl-NL"/>
                <w14:ligatures w14:val="standardContextual"/>
              </w:rPr>
              <w:t>séance</w:t>
            </w:r>
          </w:p>
        </w:tc>
      </w:tr>
      <w:tr w:rsidR="00AE3562" w:rsidRPr="000254E4" w14:paraId="662C1F04"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D545BBA" w14:textId="77777777" w:rsidR="00AE3562" w:rsidRPr="007505F3" w:rsidRDefault="00AE3562" w:rsidP="00AE3562">
            <w:pPr>
              <w:widowControl/>
              <w:autoSpaceDE/>
              <w:autoSpaceDN/>
              <w:textAlignment w:val="baseline"/>
              <w:rPr>
                <w:rFonts w:ascii="Tahoma" w:eastAsia="Times New Roman" w:hAnsi="Tahoma" w:cs="Tahoma"/>
                <w:kern w:val="2"/>
                <w:sz w:val="20"/>
                <w:szCs w:val="20"/>
                <w:lang w:eastAsia="nl-NL"/>
                <w14:ligatures w14:val="standardContextual"/>
              </w:rPr>
            </w:pPr>
            <w:r w:rsidRPr="007505F3">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84FAE42" w14:textId="77777777" w:rsidR="00AE3562" w:rsidRPr="007505F3" w:rsidRDefault="00AE3562" w:rsidP="00AE3562">
            <w:pPr>
              <w:widowControl/>
              <w:autoSpaceDE/>
              <w:autoSpaceDN/>
              <w:spacing w:after="160" w:line="259" w:lineRule="auto"/>
              <w:rPr>
                <w:rFonts w:ascii="Tahoma" w:eastAsiaTheme="minorHAnsi" w:hAnsi="Tahoma" w:cs="Tahoma"/>
                <w:kern w:val="2"/>
                <w:sz w:val="20"/>
                <w:szCs w:val="20"/>
                <w:lang w:val="fr-BE"/>
                <w14:ligatures w14:val="standardContextual"/>
              </w:rPr>
            </w:pPr>
            <w:r w:rsidRPr="007505F3">
              <w:rPr>
                <w:rFonts w:ascii="Tahoma" w:eastAsiaTheme="minorHAnsi" w:hAnsi="Tahoma" w:cs="Tahoma"/>
                <w:kern w:val="2"/>
                <w:sz w:val="20"/>
                <w:szCs w:val="20"/>
                <w:lang w:val="fr-BE"/>
                <w14:ligatures w14:val="standardContextual"/>
              </w:rPr>
              <w:t>Le Van Dale traduit ‘</w:t>
            </w:r>
            <w:proofErr w:type="spellStart"/>
            <w:r w:rsidRPr="007505F3">
              <w:rPr>
                <w:rFonts w:ascii="Tahoma" w:eastAsiaTheme="minorHAnsi" w:hAnsi="Tahoma" w:cs="Tahoma"/>
                <w:kern w:val="2"/>
                <w:sz w:val="20"/>
                <w:szCs w:val="20"/>
                <w:lang w:val="fr-BE"/>
                <w14:ligatures w14:val="standardContextual"/>
              </w:rPr>
              <w:t>sessie</w:t>
            </w:r>
            <w:proofErr w:type="spellEnd"/>
            <w:r w:rsidRPr="007505F3">
              <w:rPr>
                <w:rFonts w:ascii="Tahoma" w:eastAsiaTheme="minorHAnsi" w:hAnsi="Tahoma" w:cs="Tahoma"/>
                <w:kern w:val="2"/>
                <w:sz w:val="20"/>
                <w:szCs w:val="20"/>
                <w:lang w:val="fr-BE"/>
                <w14:ligatures w14:val="standardContextual"/>
              </w:rPr>
              <w:t>’ par ‘session’ et ‘séance’.</w:t>
            </w:r>
          </w:p>
          <w:p w14:paraId="33DD02F4" w14:textId="77777777" w:rsidR="00AE3562" w:rsidRPr="007505F3" w:rsidRDefault="00AE3562" w:rsidP="00AE3562">
            <w:pPr>
              <w:widowControl/>
              <w:autoSpaceDE/>
              <w:autoSpaceDN/>
              <w:spacing w:after="160" w:line="259" w:lineRule="auto"/>
              <w:rPr>
                <w:rFonts w:ascii="Tahoma" w:eastAsiaTheme="minorHAnsi" w:hAnsi="Tahoma" w:cs="Tahoma"/>
                <w:kern w:val="2"/>
                <w:sz w:val="20"/>
                <w:szCs w:val="20"/>
                <w:lang w:val="fr-BE"/>
                <w14:ligatures w14:val="standardContextual"/>
              </w:rPr>
            </w:pPr>
            <w:r w:rsidRPr="007505F3">
              <w:rPr>
                <w:rFonts w:ascii="Tahoma" w:eastAsiaTheme="minorHAnsi" w:hAnsi="Tahoma" w:cs="Tahoma"/>
                <w:kern w:val="2"/>
                <w:sz w:val="20"/>
                <w:szCs w:val="20"/>
                <w:lang w:val="fr-BE"/>
                <w14:ligatures w14:val="standardContextual"/>
              </w:rPr>
              <w:t>« session » musicothérapie = 61.700 résultats</w:t>
            </w:r>
          </w:p>
          <w:p w14:paraId="40C71079" w14:textId="77777777" w:rsidR="00AE3562" w:rsidRPr="007505F3" w:rsidRDefault="00AE3562" w:rsidP="00AE3562">
            <w:pPr>
              <w:widowControl/>
              <w:autoSpaceDE/>
              <w:autoSpaceDN/>
              <w:spacing w:after="160" w:line="259" w:lineRule="auto"/>
              <w:rPr>
                <w:rFonts w:ascii="Tahoma" w:eastAsiaTheme="minorHAnsi" w:hAnsi="Tahoma" w:cs="Tahoma"/>
                <w:kern w:val="2"/>
                <w:sz w:val="20"/>
                <w:szCs w:val="20"/>
                <w:lang w:val="fr-BE"/>
                <w14:ligatures w14:val="standardContextual"/>
              </w:rPr>
            </w:pPr>
            <w:r w:rsidRPr="007505F3">
              <w:rPr>
                <w:rFonts w:ascii="Tahoma" w:eastAsiaTheme="minorHAnsi" w:hAnsi="Tahoma" w:cs="Tahoma"/>
                <w:kern w:val="2"/>
                <w:sz w:val="20"/>
                <w:szCs w:val="20"/>
                <w:lang w:val="fr-BE"/>
                <w14:ligatures w14:val="standardContextual"/>
              </w:rPr>
              <w:t>« séance » musicothérapie = 77.300 résultats</w:t>
            </w:r>
          </w:p>
          <w:p w14:paraId="2FCFD6E3" w14:textId="77777777" w:rsidR="00AE3562" w:rsidRPr="007505F3" w:rsidRDefault="00AE3562" w:rsidP="00AE3562">
            <w:pPr>
              <w:widowControl/>
              <w:autoSpaceDE/>
              <w:autoSpaceDN/>
              <w:spacing w:after="160" w:line="259" w:lineRule="auto"/>
              <w:rPr>
                <w:rFonts w:ascii="Tahoma" w:eastAsiaTheme="minorHAnsi" w:hAnsi="Tahoma" w:cs="Tahoma"/>
                <w:kern w:val="2"/>
                <w:sz w:val="20"/>
                <w:szCs w:val="20"/>
                <w:lang w:val="fr-BE"/>
                <w14:ligatures w14:val="standardContextual"/>
              </w:rPr>
            </w:pPr>
            <w:r w:rsidRPr="007505F3">
              <w:rPr>
                <w:rFonts w:ascii="Tahoma" w:eastAsiaTheme="minorHAnsi" w:hAnsi="Tahoma" w:cs="Tahoma"/>
                <w:kern w:val="2"/>
                <w:sz w:val="20"/>
                <w:szCs w:val="20"/>
                <w:lang w:val="fr-BE"/>
                <w14:ligatures w14:val="standardContextual"/>
              </w:rPr>
              <w:t>J’ai trouvé le mot ‘séance’ sur de nombreux sites web quand il s’agit de musicothérapie.</w:t>
            </w:r>
          </w:p>
          <w:p w14:paraId="53738FA4" w14:textId="77777777" w:rsidR="00AE3562" w:rsidRPr="007505F3" w:rsidRDefault="00AE3562" w:rsidP="00AE3562">
            <w:pPr>
              <w:widowControl/>
              <w:autoSpaceDE/>
              <w:autoSpaceDN/>
              <w:spacing w:after="160" w:line="259" w:lineRule="auto"/>
              <w:rPr>
                <w:rFonts w:ascii="Tahoma" w:eastAsiaTheme="minorHAnsi" w:hAnsi="Tahoma" w:cs="Tahoma"/>
                <w:kern w:val="2"/>
                <w:sz w:val="20"/>
                <w:szCs w:val="20"/>
                <w:lang w:val="fr-BE"/>
                <w14:ligatures w14:val="standardContextual"/>
              </w:rPr>
            </w:pPr>
            <w:r w:rsidRPr="007505F3">
              <w:rPr>
                <w:rFonts w:ascii="Tahoma" w:eastAsiaTheme="minorHAnsi" w:hAnsi="Tahoma" w:cs="Tahoma"/>
                <w:kern w:val="2"/>
                <w:sz w:val="20"/>
                <w:szCs w:val="20"/>
                <w:lang w:val="fr-BE"/>
                <w14:ligatures w14:val="standardContextual"/>
              </w:rPr>
              <w:t>sb-musicotherapie.fr : ‘</w:t>
            </w:r>
            <w:r w:rsidRPr="007505F3">
              <w:rPr>
                <w:rFonts w:ascii="Tahoma" w:eastAsiaTheme="minorHAnsi" w:hAnsi="Tahoma" w:cs="Tahoma"/>
                <w:color w:val="222222"/>
                <w:kern w:val="2"/>
                <w:sz w:val="20"/>
                <w:szCs w:val="20"/>
                <w:shd w:val="clear" w:color="auto" w:fill="FFFFFF"/>
                <w:lang w:val="fr-BE"/>
                <w14:ligatures w14:val="standardContextual"/>
              </w:rPr>
              <w:t>Le déroulement des séances de musicothérapie</w:t>
            </w:r>
            <w:r w:rsidRPr="007505F3">
              <w:rPr>
                <w:rFonts w:ascii="Tahoma" w:eastAsiaTheme="minorHAnsi" w:hAnsi="Tahoma" w:cs="Tahoma"/>
                <w:b/>
                <w:bCs/>
                <w:color w:val="222222"/>
                <w:kern w:val="2"/>
                <w:sz w:val="20"/>
                <w:szCs w:val="20"/>
                <w:shd w:val="clear" w:color="auto" w:fill="FFFFFF"/>
                <w:lang w:val="fr-BE"/>
                <w14:ligatures w14:val="standardContextual"/>
              </w:rPr>
              <w:t> </w:t>
            </w:r>
            <w:r w:rsidRPr="007505F3">
              <w:rPr>
                <w:rFonts w:ascii="Tahoma" w:eastAsiaTheme="minorHAnsi" w:hAnsi="Tahoma" w:cs="Tahoma"/>
                <w:color w:val="222222"/>
                <w:kern w:val="2"/>
                <w:sz w:val="20"/>
                <w:szCs w:val="20"/>
                <w:shd w:val="clear" w:color="auto" w:fill="FFFFFF"/>
                <w:lang w:val="fr-BE"/>
                <w14:ligatures w14:val="standardContextual"/>
              </w:rPr>
              <w:t xml:space="preserve">commence par un premier entretien’ </w:t>
            </w:r>
          </w:p>
          <w:p w14:paraId="135A63DE" w14:textId="77777777" w:rsidR="00AE3562" w:rsidRPr="00B51BDA" w:rsidRDefault="00AE3562" w:rsidP="00AE3562">
            <w:pPr>
              <w:widowControl/>
              <w:autoSpaceDE/>
              <w:autoSpaceDN/>
              <w:spacing w:after="160" w:line="259" w:lineRule="auto"/>
              <w:rPr>
                <w:rFonts w:ascii="Tahoma" w:eastAsiaTheme="minorHAnsi" w:hAnsi="Tahoma" w:cs="Tahoma"/>
                <w:kern w:val="2"/>
                <w:sz w:val="20"/>
                <w:szCs w:val="20"/>
                <w:lang w:val="fr-BE"/>
                <w14:ligatures w14:val="standardContextual"/>
              </w:rPr>
            </w:pPr>
            <w:r w:rsidRPr="00B51BDA">
              <w:rPr>
                <w:rFonts w:ascii="Tahoma" w:eastAsiaTheme="minorHAnsi" w:hAnsi="Tahoma" w:cs="Tahoma"/>
                <w:kern w:val="2"/>
                <w:sz w:val="20"/>
                <w:szCs w:val="20"/>
                <w:shd w:val="clear" w:color="auto" w:fill="FFFFFF"/>
                <w:lang w:val="fr-BE"/>
                <w14:ligatures w14:val="standardContextual"/>
              </w:rPr>
              <w:t>soignantenehpad.fr sur la musicothérapie : ‘Comment se passe une </w:t>
            </w:r>
            <w:r w:rsidRPr="00235C4F">
              <w:rPr>
                <w:rFonts w:ascii="Tahoma" w:eastAsiaTheme="minorHAnsi" w:hAnsi="Tahoma" w:cs="Tahoma"/>
                <w:kern w:val="2"/>
                <w:sz w:val="20"/>
                <w:szCs w:val="20"/>
                <w:shd w:val="clear" w:color="auto" w:fill="FFFFFF"/>
                <w:lang w:val="fr-BE"/>
                <w14:ligatures w14:val="standardContextual"/>
              </w:rPr>
              <w:t>séance </w:t>
            </w:r>
            <w:r w:rsidRPr="00B51BDA">
              <w:rPr>
                <w:rFonts w:ascii="Tahoma" w:eastAsiaTheme="minorHAnsi" w:hAnsi="Tahoma" w:cs="Tahoma"/>
                <w:kern w:val="2"/>
                <w:sz w:val="20"/>
                <w:szCs w:val="20"/>
                <w:shd w:val="clear" w:color="auto" w:fill="FFFFFF"/>
                <w:lang w:val="fr-BE"/>
                <w14:ligatures w14:val="standardContextual"/>
              </w:rPr>
              <w:t>?’ </w:t>
            </w:r>
          </w:p>
          <w:p w14:paraId="0DB5F499" w14:textId="77777777" w:rsidR="00AE3562" w:rsidRPr="007505F3" w:rsidRDefault="00AE3562" w:rsidP="00AE3562">
            <w:pPr>
              <w:widowControl/>
              <w:autoSpaceDE/>
              <w:autoSpaceDN/>
              <w:spacing w:after="160" w:line="259" w:lineRule="auto"/>
              <w:rPr>
                <w:rFonts w:ascii="Tahoma" w:eastAsiaTheme="minorHAnsi" w:hAnsi="Tahoma" w:cs="Tahoma"/>
                <w:kern w:val="2"/>
                <w:sz w:val="20"/>
                <w:szCs w:val="20"/>
                <w:lang w:val="fr-BE"/>
                <w14:ligatures w14:val="standardContextual"/>
              </w:rPr>
            </w:pPr>
            <w:r w:rsidRPr="007505F3">
              <w:rPr>
                <w:rFonts w:ascii="Tahoma" w:eastAsiaTheme="minorHAnsi" w:hAnsi="Tahoma" w:cs="Tahoma"/>
                <w:kern w:val="2"/>
                <w:sz w:val="20"/>
                <w:szCs w:val="20"/>
                <w:lang w:val="fr-BE"/>
                <w14:ligatures w14:val="standardContextual"/>
              </w:rPr>
              <w:t xml:space="preserve">Larousse : ‘séance = </w:t>
            </w:r>
            <w:r w:rsidRPr="007505F3">
              <w:rPr>
                <w:rFonts w:ascii="Tahoma" w:eastAsiaTheme="minorHAnsi" w:hAnsi="Tahoma" w:cs="Tahoma"/>
                <w:color w:val="444A4D"/>
                <w:kern w:val="2"/>
                <w:sz w:val="20"/>
                <w:szCs w:val="20"/>
                <w:shd w:val="clear" w:color="auto" w:fill="EFEFFB"/>
                <w:lang w:val="fr-BE"/>
                <w14:ligatures w14:val="standardContextual"/>
              </w:rPr>
              <w:t xml:space="preserve">Intervalle de temps consacré à une activité, un traitement, etc., et qui peut être répété ; contenu de ce temps’ </w:t>
            </w:r>
          </w:p>
          <w:p w14:paraId="187546DC" w14:textId="77777777" w:rsidR="00AE3562" w:rsidRPr="007505F3" w:rsidRDefault="00AE3562" w:rsidP="00AE3562">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B51BDA">
              <w:rPr>
                <w:rFonts w:ascii="Tahoma" w:eastAsiaTheme="minorHAnsi" w:hAnsi="Tahoma" w:cs="Tahoma"/>
                <w:kern w:val="2"/>
                <w:sz w:val="20"/>
                <w:szCs w:val="20"/>
                <w:shd w:val="clear" w:color="auto" w:fill="FFFFFF"/>
                <w:lang w:val="fr-BE"/>
                <w14:ligatures w14:val="standardContextual"/>
              </w:rPr>
              <w:t>Les définitions que Larousse donne pour ‘session’ ne correspondent pas vraiment dans le contexte du texte source.</w:t>
            </w:r>
          </w:p>
        </w:tc>
      </w:tr>
      <w:tr w:rsidR="00AE3562" w:rsidRPr="007505F3" w14:paraId="296C2DA6"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AEC607" w14:textId="77777777" w:rsidR="00AE3562" w:rsidRPr="007505F3" w:rsidRDefault="00AE3562" w:rsidP="00AE3562">
            <w:pPr>
              <w:widowControl/>
              <w:autoSpaceDE/>
              <w:autoSpaceDN/>
              <w:textAlignment w:val="baseline"/>
              <w:rPr>
                <w:rFonts w:ascii="Tahoma" w:eastAsia="Times New Roman" w:hAnsi="Tahoma" w:cs="Tahoma"/>
                <w:kern w:val="2"/>
                <w:sz w:val="20"/>
                <w:szCs w:val="20"/>
                <w:lang w:eastAsia="nl-NL"/>
                <w14:ligatures w14:val="standardContextual"/>
              </w:rPr>
            </w:pPr>
            <w:r w:rsidRPr="007505F3">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A9FA798" w14:textId="77777777" w:rsidR="00B8229B" w:rsidRPr="00B8229B" w:rsidRDefault="00000000" w:rsidP="00B8229B">
            <w:pPr>
              <w:pStyle w:val="Lijstalinea"/>
              <w:widowControl/>
              <w:numPr>
                <w:ilvl w:val="0"/>
                <w:numId w:val="9"/>
              </w:numPr>
              <w:autoSpaceDE/>
              <w:autoSpaceDN/>
              <w:spacing w:after="160" w:line="259" w:lineRule="auto"/>
              <w:rPr>
                <w:rStyle w:val="Hyperlink"/>
                <w:rFonts w:ascii="Tahoma" w:eastAsiaTheme="minorHAnsi" w:hAnsi="Tahoma" w:cs="Tahoma"/>
                <w:color w:val="auto"/>
                <w:kern w:val="2"/>
                <w:sz w:val="20"/>
                <w:szCs w:val="20"/>
                <w:u w:val="none"/>
                <w14:ligatures w14:val="standardContextual"/>
              </w:rPr>
            </w:pPr>
            <w:hyperlink r:id="rId189" w:history="1">
              <w:r w:rsidR="0071159E" w:rsidRPr="003E3190">
                <w:rPr>
                  <w:rStyle w:val="Hyperlink"/>
                  <w:rFonts w:ascii="Tahoma" w:eastAsiaTheme="minorHAnsi" w:hAnsi="Tahoma" w:cs="Tahoma"/>
                  <w:kern w:val="2"/>
                  <w:sz w:val="20"/>
                  <w:szCs w:val="20"/>
                  <w14:ligatures w14:val="standardContextual"/>
                </w:rPr>
                <w:t>https://www.sb-musicotherapie.fr</w:t>
              </w:r>
            </w:hyperlink>
          </w:p>
          <w:p w14:paraId="774EE9CC" w14:textId="1A36FD49" w:rsidR="00AE3562" w:rsidRPr="00350317" w:rsidRDefault="00000000" w:rsidP="00B8229B">
            <w:pPr>
              <w:pStyle w:val="Lijstalinea"/>
              <w:widowControl/>
              <w:numPr>
                <w:ilvl w:val="0"/>
                <w:numId w:val="9"/>
              </w:numPr>
              <w:autoSpaceDE/>
              <w:autoSpaceDN/>
              <w:spacing w:after="160" w:line="259" w:lineRule="auto"/>
              <w:rPr>
                <w:rFonts w:ascii="Tahoma" w:eastAsiaTheme="minorHAnsi" w:hAnsi="Tahoma" w:cs="Tahoma"/>
                <w:kern w:val="2"/>
                <w:sz w:val="20"/>
                <w:szCs w:val="20"/>
                <w14:ligatures w14:val="standardContextual"/>
              </w:rPr>
            </w:pPr>
            <w:hyperlink r:id="rId190" w:history="1">
              <w:r w:rsidR="0071159E" w:rsidRPr="003E3190">
                <w:rPr>
                  <w:rStyle w:val="Hyperlink"/>
                  <w:rFonts w:ascii="Tahoma" w:eastAsiaTheme="minorHAnsi" w:hAnsi="Tahoma" w:cs="Tahoma"/>
                  <w:kern w:val="2"/>
                  <w:sz w:val="20"/>
                  <w:szCs w:val="20"/>
                  <w:shd w:val="clear" w:color="auto" w:fill="FFFFFF"/>
                  <w14:ligatures w14:val="standardContextual"/>
                </w:rPr>
                <w:t>https://www.soignantenehpad.fr</w:t>
              </w:r>
            </w:hyperlink>
            <w:r w:rsidR="00350317" w:rsidRPr="00350317">
              <w:rPr>
                <w:rFonts w:ascii="Tahoma" w:eastAsiaTheme="minorHAnsi" w:hAnsi="Tahoma" w:cs="Tahoma"/>
                <w:color w:val="4D5156"/>
                <w:kern w:val="2"/>
                <w:sz w:val="20"/>
                <w:szCs w:val="20"/>
                <w:shd w:val="clear" w:color="auto" w:fill="FFFFFF"/>
                <w14:ligatures w14:val="standardContextual"/>
              </w:rPr>
              <w:t xml:space="preserve"> </w:t>
            </w:r>
            <w:r w:rsidR="00AE3562" w:rsidRPr="00350317">
              <w:rPr>
                <w:rFonts w:ascii="Tahoma" w:eastAsiaTheme="minorHAnsi" w:hAnsi="Tahoma" w:cs="Tahoma"/>
                <w:color w:val="4D5156"/>
                <w:kern w:val="2"/>
                <w:sz w:val="20"/>
                <w:szCs w:val="20"/>
                <w:shd w:val="clear" w:color="auto" w:fill="FFFFFF"/>
                <w14:ligatures w14:val="standardContextual"/>
              </w:rPr>
              <w:t xml:space="preserve">  </w:t>
            </w:r>
          </w:p>
        </w:tc>
      </w:tr>
    </w:tbl>
    <w:p w14:paraId="12709951" w14:textId="77777777" w:rsidR="00AE3562" w:rsidRDefault="00AE3562"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C57820" w:rsidRPr="00350317" w14:paraId="782CC53E"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177CE3" w14:textId="77777777" w:rsidR="00C57820" w:rsidRPr="00350317" w:rsidRDefault="00C57820" w:rsidP="00C57820">
            <w:pPr>
              <w:widowControl/>
              <w:autoSpaceDE/>
              <w:autoSpaceDN/>
              <w:textAlignment w:val="baseline"/>
              <w:rPr>
                <w:rFonts w:ascii="Tahoma" w:eastAsia="Times New Roman" w:hAnsi="Tahoma" w:cs="Tahoma"/>
                <w:kern w:val="2"/>
                <w:sz w:val="20"/>
                <w:szCs w:val="20"/>
                <w:lang w:eastAsia="nl-NL"/>
                <w14:ligatures w14:val="standardContextual"/>
              </w:rPr>
            </w:pPr>
            <w:r w:rsidRPr="00350317">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61ED70C" w14:textId="77777777" w:rsidR="00C57820" w:rsidRPr="00350317" w:rsidRDefault="00C57820" w:rsidP="00C57820">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350317">
              <w:rPr>
                <w:rFonts w:ascii="Tahoma" w:eastAsia="Times New Roman" w:hAnsi="Tahoma" w:cs="Tahoma"/>
                <w:kern w:val="2"/>
                <w:sz w:val="20"/>
                <w:szCs w:val="20"/>
                <w:lang w:eastAsia="nl-NL"/>
                <w14:ligatures w14:val="standardContextual"/>
              </w:rPr>
              <w:t>Problème</w:t>
            </w:r>
            <w:proofErr w:type="spellEnd"/>
            <w:r w:rsidRPr="00350317">
              <w:rPr>
                <w:rFonts w:ascii="Tahoma" w:eastAsia="Times New Roman" w:hAnsi="Tahoma" w:cs="Tahoma"/>
                <w:kern w:val="2"/>
                <w:sz w:val="20"/>
                <w:szCs w:val="20"/>
                <w:lang w:eastAsia="nl-NL"/>
                <w14:ligatures w14:val="standardContextual"/>
              </w:rPr>
              <w:t xml:space="preserve"> </w:t>
            </w:r>
            <w:proofErr w:type="spellStart"/>
            <w:r w:rsidRPr="00350317">
              <w:rPr>
                <w:rFonts w:ascii="Tahoma" w:eastAsia="Times New Roman" w:hAnsi="Tahoma" w:cs="Tahoma"/>
                <w:kern w:val="2"/>
                <w:sz w:val="20"/>
                <w:szCs w:val="20"/>
                <w:lang w:eastAsia="nl-NL"/>
                <w14:ligatures w14:val="standardContextual"/>
              </w:rPr>
              <w:t>lexicologique</w:t>
            </w:r>
            <w:proofErr w:type="spellEnd"/>
          </w:p>
        </w:tc>
      </w:tr>
      <w:tr w:rsidR="00C57820" w:rsidRPr="00350317" w14:paraId="791EC48B"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897CC37" w14:textId="77777777" w:rsidR="00C57820" w:rsidRPr="00350317" w:rsidRDefault="00C57820" w:rsidP="00C57820">
            <w:pPr>
              <w:widowControl/>
              <w:autoSpaceDE/>
              <w:autoSpaceDN/>
              <w:textAlignment w:val="baseline"/>
              <w:rPr>
                <w:rFonts w:ascii="Tahoma" w:eastAsia="Times New Roman" w:hAnsi="Tahoma" w:cs="Tahoma"/>
                <w:kern w:val="2"/>
                <w:sz w:val="20"/>
                <w:szCs w:val="20"/>
                <w:lang w:eastAsia="nl-NL"/>
                <w14:ligatures w14:val="standardContextual"/>
              </w:rPr>
            </w:pPr>
            <w:r w:rsidRPr="00350317">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2823B04" w14:textId="2FEEA010" w:rsidR="00C57820" w:rsidRPr="00350317" w:rsidRDefault="00A519B8" w:rsidP="00C57820">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m</w:t>
            </w:r>
            <w:r w:rsidR="00C57820" w:rsidRPr="00350317">
              <w:rPr>
                <w:rFonts w:ascii="Tahoma" w:eastAsia="Times New Roman" w:hAnsi="Tahoma" w:cs="Tahoma"/>
                <w:kern w:val="2"/>
                <w:sz w:val="20"/>
                <w:szCs w:val="20"/>
                <w:lang w:val="nl-BE" w:eastAsia="nl-NL"/>
                <w14:ligatures w14:val="standardContextual"/>
              </w:rPr>
              <w:t>obiele telefoon</w:t>
            </w:r>
          </w:p>
        </w:tc>
      </w:tr>
      <w:tr w:rsidR="00C57820" w:rsidRPr="00350317" w14:paraId="3F0DBE70"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C66FC43" w14:textId="77777777" w:rsidR="00C57820" w:rsidRPr="00350317" w:rsidRDefault="00C57820" w:rsidP="00C57820">
            <w:pPr>
              <w:widowControl/>
              <w:autoSpaceDE/>
              <w:autoSpaceDN/>
              <w:textAlignment w:val="baseline"/>
              <w:rPr>
                <w:rFonts w:ascii="Tahoma" w:eastAsia="Times New Roman" w:hAnsi="Tahoma" w:cs="Tahoma"/>
                <w:kern w:val="2"/>
                <w:sz w:val="20"/>
                <w:szCs w:val="20"/>
                <w:lang w:eastAsia="nl-NL"/>
                <w14:ligatures w14:val="standardContextual"/>
              </w:rPr>
            </w:pPr>
            <w:r w:rsidRPr="00350317">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E8623F" w14:textId="5FBF2FC6" w:rsidR="00C57820" w:rsidRPr="00350317" w:rsidRDefault="00A519B8" w:rsidP="00C57820">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t</w:t>
            </w:r>
            <w:r w:rsidR="00C57820" w:rsidRPr="00350317">
              <w:rPr>
                <w:rFonts w:ascii="Tahoma" w:eastAsia="Times New Roman" w:hAnsi="Tahoma" w:cs="Tahoma"/>
                <w:kern w:val="2"/>
                <w:sz w:val="20"/>
                <w:szCs w:val="20"/>
                <w:lang w:val="fr-BE" w:eastAsia="nl-NL"/>
                <w14:ligatures w14:val="standardContextual"/>
              </w:rPr>
              <w:t>éléphone portable</w:t>
            </w:r>
          </w:p>
        </w:tc>
      </w:tr>
      <w:tr w:rsidR="00C57820" w:rsidRPr="00350317" w14:paraId="225F2AF6"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D4FA755" w14:textId="77777777" w:rsidR="00C57820" w:rsidRPr="00350317" w:rsidRDefault="00C57820" w:rsidP="00C57820">
            <w:pPr>
              <w:widowControl/>
              <w:autoSpaceDE/>
              <w:autoSpaceDN/>
              <w:textAlignment w:val="baseline"/>
              <w:rPr>
                <w:rFonts w:ascii="Tahoma" w:eastAsia="Times New Roman" w:hAnsi="Tahoma" w:cs="Tahoma"/>
                <w:kern w:val="2"/>
                <w:sz w:val="20"/>
                <w:szCs w:val="20"/>
                <w:lang w:eastAsia="nl-NL"/>
                <w14:ligatures w14:val="standardContextual"/>
              </w:rPr>
            </w:pPr>
            <w:r w:rsidRPr="00350317">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3D316C9" w14:textId="00AF7586" w:rsidR="00C57820" w:rsidRDefault="00C57820" w:rsidP="00350317">
            <w:pPr>
              <w:widowControl/>
              <w:autoSpaceDE/>
              <w:autoSpaceDN/>
              <w:textAlignment w:val="baseline"/>
              <w:rPr>
                <w:rFonts w:ascii="Tahoma" w:eastAsia="Times New Roman" w:hAnsi="Tahoma" w:cs="Tahoma"/>
                <w:kern w:val="2"/>
                <w:sz w:val="20"/>
                <w:szCs w:val="20"/>
                <w:lang w:val="fr-BE" w:eastAsia="nl-NL"/>
                <w14:ligatures w14:val="standardContextual"/>
              </w:rPr>
            </w:pPr>
            <w:r w:rsidRPr="00350317">
              <w:rPr>
                <w:rFonts w:ascii="Tahoma" w:eastAsia="Times New Roman" w:hAnsi="Tahoma" w:cs="Tahoma"/>
                <w:kern w:val="2"/>
                <w:sz w:val="20"/>
                <w:szCs w:val="20"/>
                <w:lang w:val="fr-BE" w:eastAsia="nl-NL"/>
                <w14:ligatures w14:val="standardContextual"/>
              </w:rPr>
              <w:t>Le Van Dale traduit ‘</w:t>
            </w:r>
            <w:proofErr w:type="spellStart"/>
            <w:r w:rsidRPr="00350317">
              <w:rPr>
                <w:rFonts w:ascii="Tahoma" w:eastAsia="Times New Roman" w:hAnsi="Tahoma" w:cs="Tahoma"/>
                <w:kern w:val="2"/>
                <w:sz w:val="20"/>
                <w:szCs w:val="20"/>
                <w:lang w:val="fr-BE" w:eastAsia="nl-NL"/>
                <w14:ligatures w14:val="standardContextual"/>
              </w:rPr>
              <w:t>mobiele</w:t>
            </w:r>
            <w:proofErr w:type="spellEnd"/>
            <w:r w:rsidRPr="00350317">
              <w:rPr>
                <w:rFonts w:ascii="Tahoma" w:eastAsia="Times New Roman" w:hAnsi="Tahoma" w:cs="Tahoma"/>
                <w:kern w:val="2"/>
                <w:sz w:val="20"/>
                <w:szCs w:val="20"/>
                <w:lang w:val="fr-BE" w:eastAsia="nl-NL"/>
                <w14:ligatures w14:val="standardContextual"/>
              </w:rPr>
              <w:t xml:space="preserve"> </w:t>
            </w:r>
            <w:proofErr w:type="spellStart"/>
            <w:r w:rsidRPr="00350317">
              <w:rPr>
                <w:rFonts w:ascii="Tahoma" w:eastAsia="Times New Roman" w:hAnsi="Tahoma" w:cs="Tahoma"/>
                <w:kern w:val="2"/>
                <w:sz w:val="20"/>
                <w:szCs w:val="20"/>
                <w:lang w:val="fr-BE" w:eastAsia="nl-NL"/>
                <w14:ligatures w14:val="standardContextual"/>
              </w:rPr>
              <w:t>telefoon</w:t>
            </w:r>
            <w:proofErr w:type="spellEnd"/>
            <w:r w:rsidRPr="00350317">
              <w:rPr>
                <w:rFonts w:ascii="Tahoma" w:eastAsia="Times New Roman" w:hAnsi="Tahoma" w:cs="Tahoma"/>
                <w:kern w:val="2"/>
                <w:sz w:val="20"/>
                <w:szCs w:val="20"/>
                <w:lang w:val="fr-BE" w:eastAsia="nl-NL"/>
                <w14:ligatures w14:val="standardContextual"/>
              </w:rPr>
              <w:t>’ par ‘(téléphone) portable’ et ‘(téléphone) mobile’.</w:t>
            </w:r>
          </w:p>
          <w:p w14:paraId="316AB9BB" w14:textId="77777777" w:rsidR="00350317" w:rsidRPr="00350317" w:rsidRDefault="00350317" w:rsidP="00350317">
            <w:pPr>
              <w:widowControl/>
              <w:autoSpaceDE/>
              <w:autoSpaceDN/>
              <w:textAlignment w:val="baseline"/>
              <w:rPr>
                <w:rFonts w:ascii="Tahoma" w:eastAsia="Times New Roman" w:hAnsi="Tahoma" w:cs="Tahoma"/>
                <w:kern w:val="2"/>
                <w:sz w:val="20"/>
                <w:szCs w:val="20"/>
                <w:lang w:val="fr-BE" w:eastAsia="nl-NL"/>
                <w14:ligatures w14:val="standardContextual"/>
              </w:rPr>
            </w:pPr>
          </w:p>
          <w:p w14:paraId="141DEB9F" w14:textId="77777777" w:rsidR="00C57820" w:rsidRDefault="00C57820" w:rsidP="00350317">
            <w:pPr>
              <w:widowControl/>
              <w:autoSpaceDE/>
              <w:autoSpaceDN/>
              <w:textAlignment w:val="baseline"/>
              <w:rPr>
                <w:rFonts w:ascii="Tahoma" w:eastAsia="Times New Roman" w:hAnsi="Tahoma" w:cs="Tahoma"/>
                <w:kern w:val="2"/>
                <w:sz w:val="20"/>
                <w:szCs w:val="20"/>
                <w:lang w:val="fr-BE" w:eastAsia="nl-NL"/>
                <w14:ligatures w14:val="standardContextual"/>
              </w:rPr>
            </w:pPr>
            <w:r w:rsidRPr="00350317">
              <w:rPr>
                <w:rFonts w:ascii="Tahoma" w:eastAsia="Times New Roman" w:hAnsi="Tahoma" w:cs="Tahoma"/>
                <w:kern w:val="2"/>
                <w:sz w:val="20"/>
                <w:szCs w:val="20"/>
                <w:lang w:val="fr-BE" w:eastAsia="nl-NL"/>
                <w14:ligatures w14:val="standardContextual"/>
              </w:rPr>
              <w:t>Google donne plus de résultats pour ‘téléphone portable’ que ‘téléphone mobile’.</w:t>
            </w:r>
          </w:p>
          <w:p w14:paraId="28C2BE80" w14:textId="77777777" w:rsidR="00350317" w:rsidRPr="00350317" w:rsidRDefault="00350317" w:rsidP="00350317">
            <w:pPr>
              <w:widowControl/>
              <w:autoSpaceDE/>
              <w:autoSpaceDN/>
              <w:textAlignment w:val="baseline"/>
              <w:rPr>
                <w:rFonts w:ascii="Tahoma" w:eastAsia="Times New Roman" w:hAnsi="Tahoma" w:cs="Tahoma"/>
                <w:kern w:val="2"/>
                <w:sz w:val="20"/>
                <w:szCs w:val="20"/>
                <w:lang w:val="fr-BE" w:eastAsia="nl-NL"/>
                <w14:ligatures w14:val="standardContextual"/>
              </w:rPr>
            </w:pPr>
          </w:p>
          <w:p w14:paraId="5AE4FAFE" w14:textId="77777777" w:rsidR="00C57820" w:rsidRDefault="00C57820" w:rsidP="00350317">
            <w:pPr>
              <w:widowControl/>
              <w:autoSpaceDE/>
              <w:autoSpaceDN/>
              <w:textAlignment w:val="baseline"/>
              <w:rPr>
                <w:rFonts w:ascii="Tahoma" w:eastAsia="Times New Roman" w:hAnsi="Tahoma" w:cs="Tahoma"/>
                <w:kern w:val="2"/>
                <w:sz w:val="20"/>
                <w:szCs w:val="20"/>
                <w:lang w:val="fr-BE" w:eastAsia="nl-NL"/>
                <w14:ligatures w14:val="standardContextual"/>
              </w:rPr>
            </w:pPr>
            <w:r w:rsidRPr="00350317">
              <w:rPr>
                <w:rFonts w:ascii="Tahoma" w:eastAsia="Times New Roman" w:hAnsi="Tahoma" w:cs="Tahoma"/>
                <w:kern w:val="2"/>
                <w:sz w:val="20"/>
                <w:szCs w:val="20"/>
                <w:lang w:val="fr-BE" w:eastAsia="nl-NL"/>
                <w14:ligatures w14:val="standardContextual"/>
              </w:rPr>
              <w:t>Le mot ‘portable’ a plusieurs sens. C’est pourquoi j’écris ‘téléphone portable’.</w:t>
            </w:r>
          </w:p>
          <w:p w14:paraId="3CB5D856" w14:textId="77777777" w:rsidR="00350317" w:rsidRPr="00350317" w:rsidRDefault="00350317" w:rsidP="00350317">
            <w:pPr>
              <w:widowControl/>
              <w:autoSpaceDE/>
              <w:autoSpaceDN/>
              <w:textAlignment w:val="baseline"/>
              <w:rPr>
                <w:rFonts w:ascii="Tahoma" w:eastAsia="Times New Roman" w:hAnsi="Tahoma" w:cs="Tahoma"/>
                <w:kern w:val="2"/>
                <w:sz w:val="20"/>
                <w:szCs w:val="20"/>
                <w:lang w:val="fr-BE" w:eastAsia="nl-NL"/>
                <w14:ligatures w14:val="standardContextual"/>
              </w:rPr>
            </w:pPr>
          </w:p>
          <w:p w14:paraId="1D7DC003" w14:textId="27391F34" w:rsidR="00C57820" w:rsidRDefault="00C57820" w:rsidP="00350317">
            <w:pPr>
              <w:widowControl/>
              <w:autoSpaceDE/>
              <w:autoSpaceDN/>
              <w:textAlignment w:val="baseline"/>
              <w:rPr>
                <w:rFonts w:ascii="Tahoma" w:eastAsia="Times New Roman" w:hAnsi="Tahoma" w:cs="Tahoma"/>
                <w:kern w:val="2"/>
                <w:sz w:val="20"/>
                <w:szCs w:val="20"/>
                <w:lang w:val="fr-BE" w:eastAsia="nl-NL"/>
                <w14:ligatures w14:val="standardContextual"/>
              </w:rPr>
            </w:pPr>
            <w:r w:rsidRPr="00350317">
              <w:rPr>
                <w:rFonts w:ascii="Tahoma" w:eastAsia="Times New Roman" w:hAnsi="Tahoma" w:cs="Tahoma"/>
                <w:kern w:val="2"/>
                <w:sz w:val="20"/>
                <w:szCs w:val="20"/>
                <w:lang w:val="fr-BE" w:eastAsia="nl-NL"/>
                <w14:ligatures w14:val="standardContextual"/>
              </w:rPr>
              <w:t xml:space="preserve">Dicodunet.com : ‘Un téléphone portable (ou téléphone mobile) est un appareil permettant de communiquer par terminal sans être relié par </w:t>
            </w:r>
            <w:proofErr w:type="spellStart"/>
            <w:r w:rsidRPr="00350317">
              <w:rPr>
                <w:rFonts w:ascii="Tahoma" w:eastAsia="Times New Roman" w:hAnsi="Tahoma" w:cs="Tahoma"/>
                <w:kern w:val="2"/>
                <w:sz w:val="20"/>
                <w:szCs w:val="20"/>
                <w:lang w:val="fr-BE" w:eastAsia="nl-NL"/>
                <w14:ligatures w14:val="standardContextual"/>
              </w:rPr>
              <w:t>cable</w:t>
            </w:r>
            <w:proofErr w:type="spellEnd"/>
            <w:r w:rsidRPr="00350317">
              <w:rPr>
                <w:rFonts w:ascii="Tahoma" w:eastAsia="Times New Roman" w:hAnsi="Tahoma" w:cs="Tahoma"/>
                <w:kern w:val="2"/>
                <w:sz w:val="20"/>
                <w:szCs w:val="20"/>
                <w:lang w:val="fr-BE" w:eastAsia="nl-NL"/>
                <w14:ligatures w14:val="standardContextual"/>
              </w:rPr>
              <w:t xml:space="preserve"> à un central téléphonique.’</w:t>
            </w:r>
          </w:p>
          <w:p w14:paraId="1949F34B" w14:textId="77777777" w:rsidR="00350317" w:rsidRPr="00350317" w:rsidRDefault="00350317" w:rsidP="00350317">
            <w:pPr>
              <w:widowControl/>
              <w:autoSpaceDE/>
              <w:autoSpaceDN/>
              <w:textAlignment w:val="baseline"/>
              <w:rPr>
                <w:rFonts w:ascii="Tahoma" w:eastAsia="Times New Roman" w:hAnsi="Tahoma" w:cs="Tahoma"/>
                <w:kern w:val="2"/>
                <w:sz w:val="20"/>
                <w:szCs w:val="20"/>
                <w:lang w:val="fr-BE" w:eastAsia="nl-NL"/>
                <w14:ligatures w14:val="standardContextual"/>
              </w:rPr>
            </w:pPr>
          </w:p>
          <w:p w14:paraId="7C3BEF7B" w14:textId="77777777" w:rsidR="00C57820" w:rsidRPr="00350317" w:rsidRDefault="00C57820" w:rsidP="00350317">
            <w:pPr>
              <w:widowControl/>
              <w:autoSpaceDE/>
              <w:autoSpaceDN/>
              <w:textAlignment w:val="baseline"/>
              <w:rPr>
                <w:rFonts w:ascii="Tahoma" w:eastAsia="Times New Roman" w:hAnsi="Tahoma" w:cs="Tahoma"/>
                <w:kern w:val="2"/>
                <w:sz w:val="20"/>
                <w:szCs w:val="20"/>
                <w:lang w:val="nl-BE" w:eastAsia="nl-NL"/>
                <w14:ligatures w14:val="standardContextual"/>
              </w:rPr>
            </w:pPr>
            <w:r w:rsidRPr="00350317">
              <w:rPr>
                <w:rFonts w:ascii="Tahoma" w:eastAsia="Times New Roman" w:hAnsi="Tahoma" w:cs="Tahoma"/>
                <w:kern w:val="2"/>
                <w:sz w:val="20"/>
                <w:szCs w:val="20"/>
                <w:lang w:val="nl-BE" w:eastAsia="nl-NL"/>
                <w14:ligatures w14:val="standardContextual"/>
              </w:rPr>
              <w:t xml:space="preserve">Seniorweb.nl: ‘Wat betekent mobiele telefoon? </w:t>
            </w:r>
            <w:hyperlink r:id="rId191" w:tooltip="draadloos" w:history="1">
              <w:r w:rsidRPr="00DF5322">
                <w:rPr>
                  <w:rFonts w:ascii="Tahoma" w:eastAsia="Times New Roman" w:hAnsi="Tahoma" w:cs="Tahoma"/>
                  <w:kern w:val="2"/>
                  <w:sz w:val="20"/>
                  <w:szCs w:val="20"/>
                  <w:lang w:val="nl-BE" w:eastAsia="nl-NL"/>
                  <w14:ligatures w14:val="standardContextual"/>
                </w:rPr>
                <w:t>Draadloze</w:t>
              </w:r>
            </w:hyperlink>
            <w:r w:rsidRPr="00DF5322">
              <w:rPr>
                <w:rFonts w:ascii="Tahoma" w:eastAsia="Times New Roman" w:hAnsi="Tahoma" w:cs="Tahoma"/>
                <w:kern w:val="2"/>
                <w:sz w:val="20"/>
                <w:szCs w:val="20"/>
                <w:lang w:val="nl-BE" w:eastAsia="nl-NL"/>
                <w14:ligatures w14:val="standardContextual"/>
              </w:rPr>
              <w:t> telefoon waarmee men niet alleen binnenshuis maar ook daarbuiten kan bellen.’</w:t>
            </w:r>
          </w:p>
        </w:tc>
      </w:tr>
      <w:tr w:rsidR="00C57820" w:rsidRPr="00350317" w14:paraId="10864F64"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7FFDAC9" w14:textId="77777777" w:rsidR="00C57820" w:rsidRPr="00350317" w:rsidRDefault="00C57820" w:rsidP="00C57820">
            <w:pPr>
              <w:widowControl/>
              <w:autoSpaceDE/>
              <w:autoSpaceDN/>
              <w:textAlignment w:val="baseline"/>
              <w:rPr>
                <w:rFonts w:ascii="Tahoma" w:eastAsia="Times New Roman" w:hAnsi="Tahoma" w:cs="Tahoma"/>
                <w:kern w:val="2"/>
                <w:sz w:val="20"/>
                <w:szCs w:val="20"/>
                <w:lang w:eastAsia="nl-NL"/>
                <w14:ligatures w14:val="standardContextual"/>
              </w:rPr>
            </w:pPr>
            <w:r w:rsidRPr="00350317">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8BD88DE" w14:textId="77777777" w:rsidR="00B8229B" w:rsidRPr="00B8229B" w:rsidRDefault="00000000" w:rsidP="00B8229B">
            <w:pPr>
              <w:pStyle w:val="Lijstalinea"/>
              <w:widowControl/>
              <w:numPr>
                <w:ilvl w:val="0"/>
                <w:numId w:val="9"/>
              </w:numPr>
              <w:autoSpaceDE/>
              <w:autoSpaceDN/>
              <w:spacing w:after="160" w:line="259" w:lineRule="auto"/>
              <w:rPr>
                <w:rStyle w:val="Hyperlink"/>
                <w:rFonts w:ascii="Tahoma" w:eastAsiaTheme="minorHAnsi" w:hAnsi="Tahoma" w:cs="Tahoma"/>
                <w:b/>
                <w:bCs/>
                <w:color w:val="auto"/>
                <w:kern w:val="2"/>
                <w:sz w:val="20"/>
                <w:szCs w:val="20"/>
                <w:u w:val="none"/>
                <w:lang w:val="nl-BE"/>
                <w14:ligatures w14:val="standardContextual"/>
              </w:rPr>
            </w:pPr>
            <w:hyperlink r:id="rId192" w:history="1">
              <w:r w:rsidR="0071159E" w:rsidRPr="003E3190">
                <w:rPr>
                  <w:rStyle w:val="Hyperlink"/>
                  <w:rFonts w:ascii="Tahoma" w:eastAsiaTheme="minorHAnsi" w:hAnsi="Tahoma" w:cs="Tahoma"/>
                  <w:kern w:val="2"/>
                  <w:sz w:val="20"/>
                  <w:szCs w:val="20"/>
                  <w:shd w:val="clear" w:color="auto" w:fill="FFFFFF"/>
                  <w14:ligatures w14:val="standardContextual"/>
                </w:rPr>
                <w:t>http://www.dicodunet.com</w:t>
              </w:r>
            </w:hyperlink>
          </w:p>
          <w:p w14:paraId="5CAA68E0" w14:textId="76BBABDF" w:rsidR="00C57820" w:rsidRPr="00FE3025" w:rsidRDefault="00000000" w:rsidP="00B8229B">
            <w:pPr>
              <w:pStyle w:val="Lijstalinea"/>
              <w:widowControl/>
              <w:numPr>
                <w:ilvl w:val="0"/>
                <w:numId w:val="9"/>
              </w:numPr>
              <w:autoSpaceDE/>
              <w:autoSpaceDN/>
              <w:spacing w:after="160" w:line="259" w:lineRule="auto"/>
              <w:rPr>
                <w:rFonts w:ascii="Tahoma" w:eastAsiaTheme="minorHAnsi" w:hAnsi="Tahoma" w:cs="Tahoma"/>
                <w:b/>
                <w:bCs/>
                <w:kern w:val="2"/>
                <w:sz w:val="20"/>
                <w:szCs w:val="20"/>
                <w:lang w:val="nl-BE"/>
                <w14:ligatures w14:val="standardContextual"/>
              </w:rPr>
            </w:pPr>
            <w:hyperlink r:id="rId193" w:history="1">
              <w:r w:rsidR="0071159E" w:rsidRPr="003E3190">
                <w:rPr>
                  <w:rStyle w:val="Hyperlink"/>
                  <w:rFonts w:ascii="Tahoma" w:eastAsiaTheme="minorHAnsi" w:hAnsi="Tahoma" w:cs="Tahoma"/>
                  <w:spacing w:val="5"/>
                  <w:kern w:val="2"/>
                  <w:sz w:val="20"/>
                  <w:szCs w:val="20"/>
                  <w:shd w:val="clear" w:color="auto" w:fill="FFFFFF"/>
                  <w:lang w:val="nl-BE"/>
                  <w14:ligatures w14:val="standardContextual"/>
                </w:rPr>
                <w:t>https://www.seniorweb.nl</w:t>
              </w:r>
            </w:hyperlink>
          </w:p>
        </w:tc>
      </w:tr>
    </w:tbl>
    <w:p w14:paraId="6C4A71F5" w14:textId="77777777" w:rsidR="00C57820" w:rsidRDefault="00C57820" w:rsidP="007B00F3">
      <w:pPr>
        <w:spacing w:line="312" w:lineRule="auto"/>
        <w:rPr>
          <w:lang w:val="nl-BE"/>
        </w:rPr>
      </w:pPr>
    </w:p>
    <w:p w14:paraId="0E33369B" w14:textId="77777777" w:rsidR="00230BED" w:rsidRPr="00CA15A1" w:rsidRDefault="00230BED" w:rsidP="00474BA1">
      <w:pPr>
        <w:spacing w:line="312" w:lineRule="auto"/>
        <w:rPr>
          <w:rFonts w:ascii="Tahoma" w:eastAsia="Times New Roman" w:hAnsi="Tahoma" w:cs="Tahoma"/>
          <w:b/>
          <w:bCs/>
          <w:sz w:val="20"/>
          <w:szCs w:val="20"/>
          <w:lang w:val="nl-BE" w:eastAsia="nl-BE"/>
        </w:rPr>
      </w:pPr>
      <w:r w:rsidRPr="00CA15A1">
        <w:rPr>
          <w:rFonts w:ascii="Tahoma" w:eastAsia="Times New Roman" w:hAnsi="Tahoma" w:cs="Tahoma"/>
          <w:b/>
          <w:bCs/>
          <w:sz w:val="20"/>
          <w:szCs w:val="20"/>
          <w:lang w:val="nl-BE" w:eastAsia="nl-BE"/>
        </w:rPr>
        <w:t>Moet een muziektherapeut thuis zijn in alle muziekgenres, van metal over klassiek tot techno?</w:t>
      </w:r>
    </w:p>
    <w:p w14:paraId="5DC28CC2" w14:textId="77777777" w:rsidR="00230BED" w:rsidRPr="00CA15A1" w:rsidRDefault="00230BED" w:rsidP="00474BA1">
      <w:pPr>
        <w:spacing w:line="312" w:lineRule="auto"/>
        <w:rPr>
          <w:rFonts w:ascii="Tahoma" w:eastAsia="Times New Roman" w:hAnsi="Tahoma" w:cs="Tahoma"/>
          <w:sz w:val="20"/>
          <w:szCs w:val="20"/>
          <w:lang w:val="nl-BE" w:eastAsia="nl-BE"/>
        </w:rPr>
      </w:pPr>
      <w:r w:rsidRPr="00CA15A1">
        <w:rPr>
          <w:rFonts w:ascii="Tahoma" w:eastAsia="Times New Roman" w:hAnsi="Tahoma" w:cs="Tahoma"/>
          <w:sz w:val="20"/>
          <w:szCs w:val="20"/>
          <w:lang w:val="nl-BE" w:eastAsia="nl-BE"/>
        </w:rPr>
        <w:t>“Je moet een brede muziekkennis hebben of toch het talent om je snel in een genre te verdiepen. Sommige cliënten met wie ik werkte, hielden van volksmuziek, terwijl dat niet echt mijn genre is. Dan kan je niet zeggen: ‘Daar hou ik niet van, we doen lekker Nirvana.’ (lacht) En als je met dementerende ouderen werkt, moet je de kinderliedjes van vijftig jaar geleden kennen. Muziektherapie helpt bij hen tegen depressie en om hun humeur te verbeteren.”</w:t>
      </w:r>
    </w:p>
    <w:p w14:paraId="7CF9F841" w14:textId="77777777" w:rsidR="004045BE" w:rsidRPr="00CA15A1" w:rsidRDefault="004045BE" w:rsidP="007B00F3">
      <w:pPr>
        <w:spacing w:line="312" w:lineRule="auto"/>
        <w:rPr>
          <w:rFonts w:ascii="Tahoma" w:eastAsia="Times New Roman" w:hAnsi="Tahoma" w:cs="Tahoma"/>
          <w:sz w:val="20"/>
          <w:szCs w:val="20"/>
          <w:lang w:val="nl-BE" w:eastAsia="nl-BE"/>
        </w:rPr>
      </w:pPr>
    </w:p>
    <w:p w14:paraId="1CB5C21D" w14:textId="77777777" w:rsidR="00474BA1" w:rsidRPr="00CA15A1" w:rsidRDefault="00474BA1" w:rsidP="00474BA1">
      <w:pPr>
        <w:spacing w:line="312" w:lineRule="auto"/>
        <w:rPr>
          <w:rFonts w:ascii="Tahoma" w:eastAsia="Times New Roman" w:hAnsi="Tahoma" w:cs="Tahoma"/>
          <w:b/>
          <w:bCs/>
          <w:sz w:val="20"/>
          <w:szCs w:val="20"/>
          <w:lang w:val="fr-BE" w:eastAsia="nl-BE"/>
        </w:rPr>
      </w:pPr>
      <w:r w:rsidRPr="00CA15A1">
        <w:rPr>
          <w:rFonts w:ascii="Tahoma" w:eastAsia="Times New Roman" w:hAnsi="Tahoma" w:cs="Tahoma"/>
          <w:b/>
          <w:bCs/>
          <w:sz w:val="20"/>
          <w:szCs w:val="20"/>
          <w:lang w:val="fr-BE" w:eastAsia="nl-BE"/>
        </w:rPr>
        <w:t xml:space="preserve">Le musicothérapeute doit-il être versé dans tous les genres musicaux, du </w:t>
      </w:r>
      <w:proofErr w:type="spellStart"/>
      <w:r w:rsidRPr="00CA15A1">
        <w:rPr>
          <w:rFonts w:ascii="Tahoma" w:eastAsia="Times New Roman" w:hAnsi="Tahoma" w:cs="Tahoma"/>
          <w:b/>
          <w:bCs/>
          <w:sz w:val="20"/>
          <w:szCs w:val="20"/>
          <w:lang w:val="fr-BE" w:eastAsia="nl-BE"/>
        </w:rPr>
        <w:t>metal</w:t>
      </w:r>
      <w:proofErr w:type="spellEnd"/>
      <w:r w:rsidRPr="00CA15A1">
        <w:rPr>
          <w:rFonts w:ascii="Tahoma" w:eastAsia="Times New Roman" w:hAnsi="Tahoma" w:cs="Tahoma"/>
          <w:b/>
          <w:bCs/>
          <w:sz w:val="20"/>
          <w:szCs w:val="20"/>
          <w:lang w:val="fr-BE" w:eastAsia="nl-BE"/>
        </w:rPr>
        <w:t xml:space="preserve"> au classique en passant par la techno ?</w:t>
      </w:r>
    </w:p>
    <w:p w14:paraId="03E4869D" w14:textId="4CFED04A" w:rsidR="00474BA1" w:rsidRPr="00CA15A1" w:rsidRDefault="00474BA1" w:rsidP="00474BA1">
      <w:pPr>
        <w:spacing w:line="312" w:lineRule="auto"/>
        <w:rPr>
          <w:rFonts w:ascii="Tahoma" w:eastAsia="Times New Roman" w:hAnsi="Tahoma" w:cs="Tahoma"/>
          <w:sz w:val="20"/>
          <w:szCs w:val="20"/>
          <w:lang w:val="fr-BE" w:eastAsia="nl-BE"/>
        </w:rPr>
      </w:pPr>
      <w:r w:rsidRPr="00CA15A1">
        <w:rPr>
          <w:rFonts w:ascii="Tahoma" w:eastAsia="Times New Roman" w:hAnsi="Tahoma" w:cs="Tahoma"/>
          <w:sz w:val="20"/>
          <w:szCs w:val="20"/>
          <w:lang w:val="fr-BE" w:eastAsia="nl-BE"/>
        </w:rPr>
        <w:t xml:space="preserve">« Il faut avoir une large connaissance de la musique ou au moins le talent de se plonger rapidement dans un genre. Certains patients avec lesquels j’ai travaillé aimaient le folk, alors que ce n’est pas vraiment mon genre. Dans ce cas, on ne peut pas dire : </w:t>
      </w:r>
      <w:r w:rsidR="00583F14">
        <w:rPr>
          <w:rFonts w:ascii="Tahoma" w:eastAsia="Times New Roman" w:hAnsi="Tahoma" w:cs="Tahoma"/>
          <w:sz w:val="20"/>
          <w:szCs w:val="20"/>
          <w:lang w:val="fr-BE" w:eastAsia="nl-BE"/>
        </w:rPr>
        <w:t>“</w:t>
      </w:r>
      <w:r w:rsidRPr="00CA15A1">
        <w:rPr>
          <w:rFonts w:ascii="Tahoma" w:eastAsia="Times New Roman" w:hAnsi="Tahoma" w:cs="Tahoma"/>
          <w:sz w:val="20"/>
          <w:szCs w:val="20"/>
          <w:lang w:val="fr-BE" w:eastAsia="nl-BE"/>
        </w:rPr>
        <w:t>Je n’aime pas ça, on va faire du Nirvana, na !</w:t>
      </w:r>
      <w:r w:rsidR="00583F14">
        <w:rPr>
          <w:rFonts w:ascii="Tahoma" w:eastAsia="Times New Roman" w:hAnsi="Tahoma" w:cs="Tahoma"/>
          <w:sz w:val="20"/>
          <w:szCs w:val="20"/>
          <w:lang w:val="fr-BE" w:eastAsia="nl-BE"/>
        </w:rPr>
        <w:t>”</w:t>
      </w:r>
      <w:r w:rsidRPr="00CA15A1">
        <w:rPr>
          <w:rFonts w:ascii="Tahoma" w:eastAsia="Times New Roman" w:hAnsi="Tahoma" w:cs="Tahoma"/>
          <w:sz w:val="20"/>
          <w:szCs w:val="20"/>
          <w:lang w:val="fr-BE" w:eastAsia="nl-BE"/>
        </w:rPr>
        <w:t xml:space="preserve"> (rires) Et lorsqu’on travaille avec des personnes âgées atteintes de démence, il faut connaître les chansons pour enfants d’il y a cinquante ans. La musicothérapie les aide à affronter la dépression et à améliorer leur humeur. »</w:t>
      </w:r>
    </w:p>
    <w:p w14:paraId="6AF37F93" w14:textId="77777777" w:rsidR="00474BA1" w:rsidRDefault="00474BA1" w:rsidP="007B00F3">
      <w:pPr>
        <w:spacing w:line="312" w:lineRule="auto"/>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AB69F3" w:rsidRPr="006F2A5F" w14:paraId="5C8828AB"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54BDE4F" w14:textId="77777777" w:rsidR="00AB69F3" w:rsidRPr="006F2A5F" w:rsidRDefault="00AB69F3" w:rsidP="00AB69F3">
            <w:pPr>
              <w:widowControl/>
              <w:autoSpaceDE/>
              <w:autoSpaceDN/>
              <w:textAlignment w:val="baseline"/>
              <w:rPr>
                <w:rFonts w:ascii="Tahoma" w:eastAsia="Times New Roman" w:hAnsi="Tahoma" w:cs="Tahoma"/>
                <w:kern w:val="2"/>
                <w:sz w:val="20"/>
                <w:szCs w:val="20"/>
                <w:lang w:eastAsia="nl-NL"/>
                <w14:ligatures w14:val="standardContextual"/>
              </w:rPr>
            </w:pPr>
            <w:r w:rsidRPr="006F2A5F">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A9C62D3" w14:textId="77777777" w:rsidR="00AB69F3" w:rsidRPr="006F2A5F" w:rsidRDefault="00AB69F3" w:rsidP="00AB69F3">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6F2A5F">
              <w:rPr>
                <w:rFonts w:ascii="Tahoma" w:eastAsia="Times New Roman" w:hAnsi="Tahoma" w:cs="Tahoma"/>
                <w:kern w:val="2"/>
                <w:sz w:val="20"/>
                <w:szCs w:val="20"/>
                <w:lang w:eastAsia="nl-NL"/>
                <w14:ligatures w14:val="standardContextual"/>
              </w:rPr>
              <w:t>Problème</w:t>
            </w:r>
            <w:proofErr w:type="spellEnd"/>
            <w:r w:rsidRPr="006F2A5F">
              <w:rPr>
                <w:rFonts w:ascii="Tahoma" w:eastAsia="Times New Roman" w:hAnsi="Tahoma" w:cs="Tahoma"/>
                <w:kern w:val="2"/>
                <w:sz w:val="20"/>
                <w:szCs w:val="20"/>
                <w:lang w:eastAsia="nl-NL"/>
                <w14:ligatures w14:val="standardContextual"/>
              </w:rPr>
              <w:t xml:space="preserve"> </w:t>
            </w:r>
            <w:proofErr w:type="spellStart"/>
            <w:r w:rsidRPr="006F2A5F">
              <w:rPr>
                <w:rFonts w:ascii="Tahoma" w:eastAsia="Times New Roman" w:hAnsi="Tahoma" w:cs="Tahoma"/>
                <w:kern w:val="2"/>
                <w:sz w:val="20"/>
                <w:szCs w:val="20"/>
                <w:lang w:eastAsia="nl-NL"/>
                <w14:ligatures w14:val="standardContextual"/>
              </w:rPr>
              <w:t>lexicologique</w:t>
            </w:r>
            <w:proofErr w:type="spellEnd"/>
          </w:p>
        </w:tc>
      </w:tr>
      <w:tr w:rsidR="00AB69F3" w:rsidRPr="006F2A5F" w14:paraId="57A52E1F"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E8D173D" w14:textId="77777777" w:rsidR="00AB69F3" w:rsidRPr="006F2A5F" w:rsidRDefault="00AB69F3" w:rsidP="00AB69F3">
            <w:pPr>
              <w:widowControl/>
              <w:autoSpaceDE/>
              <w:autoSpaceDN/>
              <w:textAlignment w:val="baseline"/>
              <w:rPr>
                <w:rFonts w:ascii="Tahoma" w:eastAsia="Times New Roman" w:hAnsi="Tahoma" w:cs="Tahoma"/>
                <w:kern w:val="2"/>
                <w:sz w:val="20"/>
                <w:szCs w:val="20"/>
                <w:lang w:eastAsia="nl-NL"/>
                <w14:ligatures w14:val="standardContextual"/>
              </w:rPr>
            </w:pPr>
            <w:r w:rsidRPr="006F2A5F">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5C16750" w14:textId="134CA276" w:rsidR="00AB69F3" w:rsidRPr="006F2A5F" w:rsidRDefault="00197965" w:rsidP="00AB69F3">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t</w:t>
            </w:r>
            <w:r w:rsidR="00AB69F3" w:rsidRPr="006F2A5F">
              <w:rPr>
                <w:rFonts w:ascii="Tahoma" w:eastAsia="Times New Roman" w:hAnsi="Tahoma" w:cs="Tahoma"/>
                <w:kern w:val="2"/>
                <w:sz w:val="20"/>
                <w:szCs w:val="20"/>
                <w:lang w:val="nl-BE" w:eastAsia="nl-NL"/>
                <w14:ligatures w14:val="standardContextual"/>
              </w:rPr>
              <w:t>huis zijn in</w:t>
            </w:r>
          </w:p>
        </w:tc>
      </w:tr>
      <w:tr w:rsidR="00AB69F3" w:rsidRPr="006F2A5F" w14:paraId="669647A8"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E72EBB" w14:textId="77777777" w:rsidR="00AB69F3" w:rsidRPr="006F2A5F" w:rsidRDefault="00AB69F3" w:rsidP="00AB69F3">
            <w:pPr>
              <w:widowControl/>
              <w:autoSpaceDE/>
              <w:autoSpaceDN/>
              <w:textAlignment w:val="baseline"/>
              <w:rPr>
                <w:rFonts w:ascii="Tahoma" w:eastAsia="Times New Roman" w:hAnsi="Tahoma" w:cs="Tahoma"/>
                <w:kern w:val="2"/>
                <w:sz w:val="20"/>
                <w:szCs w:val="20"/>
                <w:lang w:eastAsia="nl-NL"/>
                <w14:ligatures w14:val="standardContextual"/>
              </w:rPr>
            </w:pPr>
            <w:r w:rsidRPr="006F2A5F">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DF8A31D" w14:textId="7904260D" w:rsidR="00AB69F3" w:rsidRPr="006F2A5F" w:rsidRDefault="006F4F99" w:rsidP="00AB69F3">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ê</w:t>
            </w:r>
            <w:r w:rsidR="00AB69F3" w:rsidRPr="006F2A5F">
              <w:rPr>
                <w:rFonts w:ascii="Tahoma" w:eastAsia="Times New Roman" w:hAnsi="Tahoma" w:cs="Tahoma"/>
                <w:kern w:val="2"/>
                <w:sz w:val="20"/>
                <w:szCs w:val="20"/>
                <w:lang w:val="fr-BE" w:eastAsia="nl-NL"/>
                <w14:ligatures w14:val="standardContextual"/>
              </w:rPr>
              <w:t>tre versé dans</w:t>
            </w:r>
          </w:p>
        </w:tc>
      </w:tr>
      <w:tr w:rsidR="00AB69F3" w:rsidRPr="000254E4" w14:paraId="4AA018C7"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47D3BF" w14:textId="77777777" w:rsidR="00AB69F3" w:rsidRPr="006F2A5F" w:rsidRDefault="00AB69F3" w:rsidP="00AB69F3">
            <w:pPr>
              <w:widowControl/>
              <w:autoSpaceDE/>
              <w:autoSpaceDN/>
              <w:textAlignment w:val="baseline"/>
              <w:rPr>
                <w:rFonts w:ascii="Tahoma" w:eastAsia="Times New Roman" w:hAnsi="Tahoma" w:cs="Tahoma"/>
                <w:kern w:val="2"/>
                <w:sz w:val="20"/>
                <w:szCs w:val="20"/>
                <w:lang w:eastAsia="nl-NL"/>
                <w14:ligatures w14:val="standardContextual"/>
              </w:rPr>
            </w:pPr>
            <w:r w:rsidRPr="006F2A5F">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930674" w14:textId="77777777" w:rsidR="00AB69F3" w:rsidRPr="006F4F99" w:rsidRDefault="00AB69F3" w:rsidP="00AB69F3">
            <w:pPr>
              <w:widowControl/>
              <w:autoSpaceDE/>
              <w:autoSpaceDN/>
              <w:spacing w:after="160" w:line="259" w:lineRule="auto"/>
              <w:rPr>
                <w:rFonts w:ascii="Tahoma" w:eastAsiaTheme="minorHAnsi" w:hAnsi="Tahoma" w:cs="Tahoma"/>
                <w:kern w:val="2"/>
                <w:sz w:val="20"/>
                <w:szCs w:val="20"/>
                <w:lang w:val="nl-BE"/>
                <w14:ligatures w14:val="standardContextual"/>
              </w:rPr>
            </w:pPr>
            <w:r w:rsidRPr="006F4F99">
              <w:rPr>
                <w:rFonts w:ascii="Tahoma" w:eastAsiaTheme="minorHAnsi" w:hAnsi="Tahoma" w:cs="Tahoma"/>
                <w:kern w:val="2"/>
                <w:sz w:val="20"/>
                <w:szCs w:val="20"/>
                <w:lang w:val="nl-BE"/>
                <w14:ligatures w14:val="standardContextual"/>
              </w:rPr>
              <w:t>Le Dikke Van Dale : ‘goed thuis zijn in = er veel van weten’</w:t>
            </w:r>
          </w:p>
          <w:p w14:paraId="676B4F3A" w14:textId="77777777" w:rsidR="00AB69F3" w:rsidRPr="006F4F99" w:rsidRDefault="00AB69F3" w:rsidP="00AB69F3">
            <w:pPr>
              <w:widowControl/>
              <w:autoSpaceDE/>
              <w:autoSpaceDN/>
              <w:spacing w:after="160" w:line="259" w:lineRule="auto"/>
              <w:rPr>
                <w:rFonts w:ascii="Tahoma" w:eastAsiaTheme="minorHAnsi" w:hAnsi="Tahoma" w:cs="Tahoma"/>
                <w:kern w:val="2"/>
                <w:sz w:val="20"/>
                <w:szCs w:val="20"/>
                <w:shd w:val="clear" w:color="auto" w:fill="FFFFFF"/>
                <w:lang w:val="nl-BE"/>
                <w14:ligatures w14:val="standardContextual"/>
              </w:rPr>
            </w:pPr>
            <w:r w:rsidRPr="006F4F99">
              <w:rPr>
                <w:rFonts w:ascii="Tahoma" w:eastAsiaTheme="minorHAnsi" w:hAnsi="Tahoma" w:cs="Tahoma"/>
                <w:kern w:val="2"/>
                <w:sz w:val="20"/>
                <w:szCs w:val="20"/>
                <w:shd w:val="clear" w:color="auto" w:fill="FFFFFF"/>
                <w:lang w:val="nl-BE"/>
                <w14:ligatures w14:val="standardContextual"/>
              </w:rPr>
              <w:lastRenderedPageBreak/>
              <w:t>Ensi.nl: ‘</w:t>
            </w:r>
            <w:r w:rsidRPr="006F4F99">
              <w:rPr>
                <w:rFonts w:ascii="Tahoma" w:eastAsiaTheme="minorHAnsi" w:hAnsi="Tahoma" w:cs="Tahoma"/>
                <w:i/>
                <w:iCs/>
                <w:kern w:val="2"/>
                <w:sz w:val="20"/>
                <w:szCs w:val="20"/>
                <w:shd w:val="clear" w:color="auto" w:fill="FFFFFF"/>
                <w:lang w:val="nl-BE"/>
                <w14:ligatures w14:val="standardContextual"/>
              </w:rPr>
              <w:t>thuis zijn in iets,</w:t>
            </w:r>
            <w:r w:rsidRPr="006F4F99">
              <w:rPr>
                <w:rFonts w:ascii="Tahoma" w:eastAsiaTheme="minorHAnsi" w:hAnsi="Tahoma" w:cs="Tahoma"/>
                <w:kern w:val="2"/>
                <w:sz w:val="20"/>
                <w:szCs w:val="20"/>
                <w:shd w:val="clear" w:color="auto" w:fill="FFFFFF"/>
                <w:lang w:val="nl-BE"/>
                <w14:ligatures w14:val="standardContextual"/>
              </w:rPr>
              <w:t xml:space="preserve"> er bedreven in zijn, er van op de hoogte zijn’ </w:t>
            </w:r>
          </w:p>
          <w:p w14:paraId="1ACB6207" w14:textId="7C44312D" w:rsidR="00AB69F3" w:rsidRPr="003B26D0" w:rsidRDefault="003B26D0" w:rsidP="00AB69F3">
            <w:pPr>
              <w:widowControl/>
              <w:autoSpaceDE/>
              <w:autoSpaceDN/>
              <w:spacing w:after="160" w:line="259" w:lineRule="auto"/>
              <w:rPr>
                <w:rFonts w:ascii="Tahoma" w:eastAsiaTheme="minorHAnsi" w:hAnsi="Tahoma" w:cs="Tahoma"/>
                <w:kern w:val="2"/>
                <w:sz w:val="20"/>
                <w:szCs w:val="20"/>
                <w:shd w:val="clear" w:color="auto" w:fill="FFFFFF"/>
                <w:lang w:val="nl-BE"/>
                <w14:ligatures w14:val="standardContextual"/>
              </w:rPr>
            </w:pPr>
            <w:r w:rsidRPr="003B26D0">
              <w:rPr>
                <w:rFonts w:ascii="Tahoma" w:eastAsiaTheme="minorHAnsi" w:hAnsi="Tahoma" w:cs="Tahoma"/>
                <w:kern w:val="2"/>
                <w:sz w:val="20"/>
                <w:szCs w:val="20"/>
                <w:shd w:val="clear" w:color="auto" w:fill="FFFFFF"/>
                <w:lang w:val="nl-BE"/>
                <w14:ligatures w14:val="standardContextual"/>
              </w:rPr>
              <w:t>Woorden.org : ‘bedreven = handig en</w:t>
            </w:r>
            <w:r>
              <w:rPr>
                <w:rFonts w:ascii="Tahoma" w:eastAsiaTheme="minorHAnsi" w:hAnsi="Tahoma" w:cs="Tahoma"/>
                <w:kern w:val="2"/>
                <w:sz w:val="20"/>
                <w:szCs w:val="20"/>
                <w:shd w:val="clear" w:color="auto" w:fill="FFFFFF"/>
                <w:lang w:val="nl-BE"/>
                <w14:ligatures w14:val="standardContextual"/>
              </w:rPr>
              <w:t xml:space="preserve"> snel door veel oefening’</w:t>
            </w:r>
          </w:p>
          <w:p w14:paraId="077C66FC" w14:textId="77777777" w:rsidR="00AB69F3" w:rsidRPr="006F4F99" w:rsidRDefault="00AB69F3" w:rsidP="00AB69F3">
            <w:pPr>
              <w:widowControl/>
              <w:autoSpaceDE/>
              <w:autoSpaceDN/>
              <w:spacing w:after="160" w:line="259" w:lineRule="auto"/>
              <w:rPr>
                <w:rFonts w:ascii="Tahoma" w:eastAsiaTheme="minorHAnsi" w:hAnsi="Tahoma" w:cs="Tahoma"/>
                <w:kern w:val="2"/>
                <w:sz w:val="20"/>
                <w:szCs w:val="20"/>
                <w:lang w:val="fr-BE"/>
                <w14:ligatures w14:val="standardContextual"/>
              </w:rPr>
            </w:pPr>
            <w:r w:rsidRPr="006F4F99">
              <w:rPr>
                <w:rFonts w:ascii="Tahoma" w:eastAsiaTheme="minorHAnsi" w:hAnsi="Tahoma" w:cs="Tahoma"/>
                <w:kern w:val="2"/>
                <w:sz w:val="20"/>
                <w:szCs w:val="20"/>
                <w:shd w:val="clear" w:color="auto" w:fill="FFFFFF"/>
                <w:lang w:val="fr-BE"/>
                <w14:ligatures w14:val="standardContextual"/>
              </w:rPr>
              <w:t xml:space="preserve">Le Van Dale traduit ‘in </w:t>
            </w:r>
            <w:proofErr w:type="spellStart"/>
            <w:r w:rsidRPr="006F4F99">
              <w:rPr>
                <w:rFonts w:ascii="Tahoma" w:eastAsiaTheme="minorHAnsi" w:hAnsi="Tahoma" w:cs="Tahoma"/>
                <w:kern w:val="2"/>
                <w:sz w:val="20"/>
                <w:szCs w:val="20"/>
                <w:shd w:val="clear" w:color="auto" w:fill="FFFFFF"/>
                <w:lang w:val="fr-BE"/>
                <w14:ligatures w14:val="standardContextual"/>
              </w:rPr>
              <w:t>iets</w:t>
            </w:r>
            <w:proofErr w:type="spellEnd"/>
            <w:r w:rsidRPr="006F4F99">
              <w:rPr>
                <w:rFonts w:ascii="Tahoma" w:eastAsiaTheme="minorHAnsi" w:hAnsi="Tahoma" w:cs="Tahoma"/>
                <w:kern w:val="2"/>
                <w:sz w:val="20"/>
                <w:szCs w:val="20"/>
                <w:shd w:val="clear" w:color="auto" w:fill="FFFFFF"/>
                <w:lang w:val="fr-BE"/>
                <w14:ligatures w14:val="standardContextual"/>
              </w:rPr>
              <w:t xml:space="preserve"> </w:t>
            </w:r>
            <w:proofErr w:type="spellStart"/>
            <w:r w:rsidRPr="006F4F99">
              <w:rPr>
                <w:rFonts w:ascii="Tahoma" w:eastAsiaTheme="minorHAnsi" w:hAnsi="Tahoma" w:cs="Tahoma"/>
                <w:kern w:val="2"/>
                <w:sz w:val="20"/>
                <w:szCs w:val="20"/>
                <w:shd w:val="clear" w:color="auto" w:fill="FFFFFF"/>
                <w:lang w:val="fr-BE"/>
                <w14:ligatures w14:val="standardContextual"/>
              </w:rPr>
              <w:t>thuis</w:t>
            </w:r>
            <w:proofErr w:type="spellEnd"/>
            <w:r w:rsidRPr="006F4F99">
              <w:rPr>
                <w:rFonts w:ascii="Tahoma" w:eastAsiaTheme="minorHAnsi" w:hAnsi="Tahoma" w:cs="Tahoma"/>
                <w:kern w:val="2"/>
                <w:sz w:val="20"/>
                <w:szCs w:val="20"/>
                <w:shd w:val="clear" w:color="auto" w:fill="FFFFFF"/>
                <w:lang w:val="fr-BE"/>
                <w14:ligatures w14:val="standardContextual"/>
              </w:rPr>
              <w:t xml:space="preserve"> </w:t>
            </w:r>
            <w:proofErr w:type="spellStart"/>
            <w:r w:rsidRPr="006F4F99">
              <w:rPr>
                <w:rFonts w:ascii="Tahoma" w:eastAsiaTheme="minorHAnsi" w:hAnsi="Tahoma" w:cs="Tahoma"/>
                <w:kern w:val="2"/>
                <w:sz w:val="20"/>
                <w:szCs w:val="20"/>
                <w:shd w:val="clear" w:color="auto" w:fill="FFFFFF"/>
                <w:lang w:val="fr-BE"/>
                <w14:ligatures w14:val="standardContextual"/>
              </w:rPr>
              <w:t>zijn</w:t>
            </w:r>
            <w:proofErr w:type="spellEnd"/>
            <w:r w:rsidRPr="006F4F99">
              <w:rPr>
                <w:rFonts w:ascii="Tahoma" w:eastAsiaTheme="minorHAnsi" w:hAnsi="Tahoma" w:cs="Tahoma"/>
                <w:kern w:val="2"/>
                <w:sz w:val="20"/>
                <w:szCs w:val="20"/>
                <w:shd w:val="clear" w:color="auto" w:fill="FFFFFF"/>
                <w:lang w:val="fr-BE"/>
                <w14:ligatures w14:val="standardContextual"/>
              </w:rPr>
              <w:t>’ par ‘être versé dans une matière’</w:t>
            </w:r>
          </w:p>
          <w:p w14:paraId="4A878D1D" w14:textId="77777777" w:rsidR="00AB69F3" w:rsidRPr="006F4F99" w:rsidRDefault="00AB69F3" w:rsidP="00AB69F3">
            <w:pPr>
              <w:widowControl/>
              <w:autoSpaceDE/>
              <w:autoSpaceDN/>
              <w:textAlignment w:val="baseline"/>
              <w:rPr>
                <w:rFonts w:ascii="Tahoma" w:eastAsiaTheme="minorHAnsi" w:hAnsi="Tahoma" w:cs="Tahoma"/>
                <w:kern w:val="2"/>
                <w:sz w:val="20"/>
                <w:szCs w:val="20"/>
                <w:shd w:val="clear" w:color="auto" w:fill="FFFFFF"/>
                <w:lang w:val="fr-BE"/>
                <w14:ligatures w14:val="standardContextual"/>
              </w:rPr>
            </w:pPr>
            <w:r w:rsidRPr="006F4F99">
              <w:rPr>
                <w:rFonts w:ascii="Tahoma" w:eastAsiaTheme="minorHAnsi" w:hAnsi="Tahoma" w:cs="Tahoma"/>
                <w:kern w:val="2"/>
                <w:sz w:val="20"/>
                <w:szCs w:val="20"/>
                <w:shd w:val="clear" w:color="auto" w:fill="FFFFFF"/>
                <w:lang w:val="fr-BE"/>
                <w14:ligatures w14:val="standardContextual"/>
              </w:rPr>
              <w:t>Tv5monde.com : ‘versé dans = Qui connaît bien une matière, un domaine’</w:t>
            </w:r>
          </w:p>
          <w:p w14:paraId="44D859EA" w14:textId="77777777" w:rsidR="00857C71" w:rsidRPr="006F4F99" w:rsidRDefault="00857C71" w:rsidP="00AB69F3">
            <w:pPr>
              <w:widowControl/>
              <w:autoSpaceDE/>
              <w:autoSpaceDN/>
              <w:textAlignment w:val="baseline"/>
              <w:rPr>
                <w:rFonts w:ascii="Tahoma" w:eastAsiaTheme="minorHAnsi" w:hAnsi="Tahoma" w:cs="Tahoma"/>
                <w:kern w:val="2"/>
                <w:sz w:val="20"/>
                <w:szCs w:val="20"/>
                <w:shd w:val="clear" w:color="auto" w:fill="FFFFFF"/>
                <w:lang w:val="fr-BE"/>
                <w14:ligatures w14:val="standardContextual"/>
              </w:rPr>
            </w:pPr>
          </w:p>
          <w:p w14:paraId="4D3D7AE2" w14:textId="7BB42F7E" w:rsidR="00AB69F3" w:rsidRPr="003E1E4B" w:rsidRDefault="00AB69F3" w:rsidP="00AB69F3">
            <w:pPr>
              <w:widowControl/>
              <w:autoSpaceDE/>
              <w:autoSpaceDN/>
              <w:textAlignment w:val="baseline"/>
              <w:rPr>
                <w:rFonts w:ascii="Tahoma" w:eastAsia="Times New Roman" w:hAnsi="Tahoma" w:cs="Tahoma"/>
                <w:kern w:val="2"/>
                <w:sz w:val="20"/>
                <w:szCs w:val="20"/>
                <w:lang w:val="fr-BE" w:eastAsia="nl-NL"/>
                <w14:ligatures w14:val="standardContextual"/>
              </w:rPr>
            </w:pPr>
            <w:r w:rsidRPr="003E1E4B">
              <w:rPr>
                <w:rFonts w:ascii="Tahoma" w:eastAsia="Times New Roman" w:hAnsi="Tahoma" w:cs="Tahoma"/>
                <w:kern w:val="2"/>
                <w:sz w:val="20"/>
                <w:szCs w:val="20"/>
                <w:shd w:val="clear" w:color="auto" w:fill="FFFFFF"/>
                <w:lang w:val="fr-BE" w:eastAsia="nl-NL"/>
                <w14:ligatures w14:val="standardContextual"/>
              </w:rPr>
              <w:t>Cela correspond avec ‘</w:t>
            </w:r>
            <w:proofErr w:type="spellStart"/>
            <w:r w:rsidR="003E1E4B" w:rsidRPr="003E1E4B">
              <w:rPr>
                <w:rFonts w:ascii="Tahoma" w:eastAsia="Times New Roman" w:hAnsi="Tahoma" w:cs="Tahoma"/>
                <w:kern w:val="2"/>
                <w:sz w:val="20"/>
                <w:szCs w:val="20"/>
                <w:shd w:val="clear" w:color="auto" w:fill="FFFFFF"/>
                <w:lang w:val="fr-BE" w:eastAsia="nl-NL"/>
                <w14:ligatures w14:val="standardContextual"/>
              </w:rPr>
              <w:t>handig</w:t>
            </w:r>
            <w:proofErr w:type="spellEnd"/>
            <w:r w:rsidR="003E1E4B" w:rsidRPr="003E1E4B">
              <w:rPr>
                <w:rFonts w:ascii="Tahoma" w:eastAsia="Times New Roman" w:hAnsi="Tahoma" w:cs="Tahoma"/>
                <w:kern w:val="2"/>
                <w:sz w:val="20"/>
                <w:szCs w:val="20"/>
                <w:shd w:val="clear" w:color="auto" w:fill="FFFFFF"/>
                <w:lang w:val="fr-BE" w:eastAsia="nl-NL"/>
                <w14:ligatures w14:val="standardContextual"/>
              </w:rPr>
              <w:t xml:space="preserve"> en </w:t>
            </w:r>
            <w:proofErr w:type="spellStart"/>
            <w:r w:rsidR="003E1E4B" w:rsidRPr="003E1E4B">
              <w:rPr>
                <w:rFonts w:ascii="Tahoma" w:eastAsia="Times New Roman" w:hAnsi="Tahoma" w:cs="Tahoma"/>
                <w:kern w:val="2"/>
                <w:sz w:val="20"/>
                <w:szCs w:val="20"/>
                <w:shd w:val="clear" w:color="auto" w:fill="FFFFFF"/>
                <w:lang w:val="fr-BE" w:eastAsia="nl-NL"/>
                <w14:ligatures w14:val="standardContextual"/>
              </w:rPr>
              <w:t>snel</w:t>
            </w:r>
            <w:proofErr w:type="spellEnd"/>
            <w:r w:rsidR="003E1E4B" w:rsidRPr="003E1E4B">
              <w:rPr>
                <w:rFonts w:ascii="Tahoma" w:eastAsia="Times New Roman" w:hAnsi="Tahoma" w:cs="Tahoma"/>
                <w:kern w:val="2"/>
                <w:sz w:val="20"/>
                <w:szCs w:val="20"/>
                <w:shd w:val="clear" w:color="auto" w:fill="FFFFFF"/>
                <w:lang w:val="fr-BE" w:eastAsia="nl-NL"/>
                <w14:ligatures w14:val="standardContextual"/>
              </w:rPr>
              <w:t xml:space="preserve"> </w:t>
            </w:r>
            <w:proofErr w:type="spellStart"/>
            <w:r w:rsidR="003E1E4B" w:rsidRPr="003E1E4B">
              <w:rPr>
                <w:rFonts w:ascii="Tahoma" w:eastAsia="Times New Roman" w:hAnsi="Tahoma" w:cs="Tahoma"/>
                <w:kern w:val="2"/>
                <w:sz w:val="20"/>
                <w:szCs w:val="20"/>
                <w:shd w:val="clear" w:color="auto" w:fill="FFFFFF"/>
                <w:lang w:val="fr-BE" w:eastAsia="nl-NL"/>
                <w14:ligatures w14:val="standardContextual"/>
              </w:rPr>
              <w:t>door</w:t>
            </w:r>
            <w:proofErr w:type="spellEnd"/>
            <w:r w:rsidR="003E1E4B" w:rsidRPr="003E1E4B">
              <w:rPr>
                <w:rFonts w:ascii="Tahoma" w:eastAsia="Times New Roman" w:hAnsi="Tahoma" w:cs="Tahoma"/>
                <w:kern w:val="2"/>
                <w:sz w:val="20"/>
                <w:szCs w:val="20"/>
                <w:shd w:val="clear" w:color="auto" w:fill="FFFFFF"/>
                <w:lang w:val="fr-BE" w:eastAsia="nl-NL"/>
                <w14:ligatures w14:val="standardContextual"/>
              </w:rPr>
              <w:t xml:space="preserve"> </w:t>
            </w:r>
            <w:proofErr w:type="spellStart"/>
            <w:r w:rsidR="003E1E4B" w:rsidRPr="003E1E4B">
              <w:rPr>
                <w:rFonts w:ascii="Tahoma" w:eastAsia="Times New Roman" w:hAnsi="Tahoma" w:cs="Tahoma"/>
                <w:kern w:val="2"/>
                <w:sz w:val="20"/>
                <w:szCs w:val="20"/>
                <w:shd w:val="clear" w:color="auto" w:fill="FFFFFF"/>
                <w:lang w:val="fr-BE" w:eastAsia="nl-NL"/>
                <w14:ligatures w14:val="standardContextual"/>
              </w:rPr>
              <w:t>veel</w:t>
            </w:r>
            <w:proofErr w:type="spellEnd"/>
            <w:r w:rsidR="003E1E4B" w:rsidRPr="003E1E4B">
              <w:rPr>
                <w:rFonts w:ascii="Tahoma" w:eastAsia="Times New Roman" w:hAnsi="Tahoma" w:cs="Tahoma"/>
                <w:kern w:val="2"/>
                <w:sz w:val="20"/>
                <w:szCs w:val="20"/>
                <w:shd w:val="clear" w:color="auto" w:fill="FFFFFF"/>
                <w:lang w:val="fr-BE" w:eastAsia="nl-NL"/>
                <w14:ligatures w14:val="standardContextual"/>
              </w:rPr>
              <w:t xml:space="preserve"> </w:t>
            </w:r>
            <w:proofErr w:type="spellStart"/>
            <w:r w:rsidR="003E1E4B" w:rsidRPr="003E1E4B">
              <w:rPr>
                <w:rFonts w:ascii="Tahoma" w:eastAsia="Times New Roman" w:hAnsi="Tahoma" w:cs="Tahoma"/>
                <w:kern w:val="2"/>
                <w:sz w:val="20"/>
                <w:szCs w:val="20"/>
                <w:shd w:val="clear" w:color="auto" w:fill="FFFFFF"/>
                <w:lang w:val="fr-BE" w:eastAsia="nl-NL"/>
                <w14:ligatures w14:val="standardContextual"/>
              </w:rPr>
              <w:t>oefening</w:t>
            </w:r>
            <w:proofErr w:type="spellEnd"/>
            <w:r w:rsidR="003E1E4B" w:rsidRPr="003E1E4B">
              <w:rPr>
                <w:rFonts w:ascii="Tahoma" w:eastAsia="Times New Roman" w:hAnsi="Tahoma" w:cs="Tahoma"/>
                <w:kern w:val="2"/>
                <w:sz w:val="20"/>
                <w:szCs w:val="20"/>
                <w:shd w:val="clear" w:color="auto" w:fill="FFFFFF"/>
                <w:lang w:val="fr-BE" w:eastAsia="nl-NL"/>
                <w14:ligatures w14:val="standardContextual"/>
              </w:rPr>
              <w:t>’ car il faut a</w:t>
            </w:r>
            <w:r w:rsidR="003E1E4B">
              <w:rPr>
                <w:rFonts w:ascii="Tahoma" w:eastAsia="Times New Roman" w:hAnsi="Tahoma" w:cs="Tahoma"/>
                <w:kern w:val="2"/>
                <w:sz w:val="20"/>
                <w:szCs w:val="20"/>
                <w:shd w:val="clear" w:color="auto" w:fill="FFFFFF"/>
                <w:lang w:val="fr-BE" w:eastAsia="nl-NL"/>
                <w14:ligatures w14:val="standardContextual"/>
              </w:rPr>
              <w:t>voir</w:t>
            </w:r>
            <w:r w:rsidR="00311936">
              <w:rPr>
                <w:rFonts w:ascii="Tahoma" w:eastAsia="Times New Roman" w:hAnsi="Tahoma" w:cs="Tahoma"/>
                <w:kern w:val="2"/>
                <w:sz w:val="20"/>
                <w:szCs w:val="20"/>
                <w:shd w:val="clear" w:color="auto" w:fill="FFFFFF"/>
                <w:lang w:val="fr-BE" w:eastAsia="nl-NL"/>
                <w14:ligatures w14:val="standardContextual"/>
              </w:rPr>
              <w:t xml:space="preserve"> beaucoup de ‘</w:t>
            </w:r>
            <w:proofErr w:type="spellStart"/>
            <w:r w:rsidR="00311936">
              <w:rPr>
                <w:rFonts w:ascii="Tahoma" w:eastAsia="Times New Roman" w:hAnsi="Tahoma" w:cs="Tahoma"/>
                <w:kern w:val="2"/>
                <w:sz w:val="20"/>
                <w:szCs w:val="20"/>
                <w:shd w:val="clear" w:color="auto" w:fill="FFFFFF"/>
                <w:lang w:val="fr-BE" w:eastAsia="nl-NL"/>
                <w14:ligatures w14:val="standardContextual"/>
              </w:rPr>
              <w:t>oefening</w:t>
            </w:r>
            <w:proofErr w:type="spellEnd"/>
            <w:r w:rsidR="00311936">
              <w:rPr>
                <w:rFonts w:ascii="Tahoma" w:eastAsia="Times New Roman" w:hAnsi="Tahoma" w:cs="Tahoma"/>
                <w:kern w:val="2"/>
                <w:sz w:val="20"/>
                <w:szCs w:val="20"/>
                <w:shd w:val="clear" w:color="auto" w:fill="FFFFFF"/>
                <w:lang w:val="fr-BE" w:eastAsia="nl-NL"/>
                <w14:ligatures w14:val="standardContextual"/>
              </w:rPr>
              <w:t>’ afin de connaître une matière.</w:t>
            </w:r>
            <w:r w:rsidR="00CD6DB4">
              <w:rPr>
                <w:rFonts w:ascii="Tahoma" w:eastAsia="Times New Roman" w:hAnsi="Tahoma" w:cs="Tahoma"/>
                <w:kern w:val="2"/>
                <w:sz w:val="20"/>
                <w:szCs w:val="20"/>
                <w:shd w:val="clear" w:color="auto" w:fill="FFFFFF"/>
                <w:lang w:val="fr-BE" w:eastAsia="nl-NL"/>
                <w14:ligatures w14:val="standardContextual"/>
              </w:rPr>
              <w:t xml:space="preserve"> ‘Qui connaît bien une matière’ correspond également avec ‘er </w:t>
            </w:r>
            <w:proofErr w:type="spellStart"/>
            <w:r w:rsidR="00CD6DB4">
              <w:rPr>
                <w:rFonts w:ascii="Tahoma" w:eastAsia="Times New Roman" w:hAnsi="Tahoma" w:cs="Tahoma"/>
                <w:kern w:val="2"/>
                <w:sz w:val="20"/>
                <w:szCs w:val="20"/>
                <w:shd w:val="clear" w:color="auto" w:fill="FFFFFF"/>
                <w:lang w:val="fr-BE" w:eastAsia="nl-NL"/>
                <w14:ligatures w14:val="standardContextual"/>
              </w:rPr>
              <w:t>veel</w:t>
            </w:r>
            <w:proofErr w:type="spellEnd"/>
            <w:r w:rsidR="00CD6DB4">
              <w:rPr>
                <w:rFonts w:ascii="Tahoma" w:eastAsia="Times New Roman" w:hAnsi="Tahoma" w:cs="Tahoma"/>
                <w:kern w:val="2"/>
                <w:sz w:val="20"/>
                <w:szCs w:val="20"/>
                <w:shd w:val="clear" w:color="auto" w:fill="FFFFFF"/>
                <w:lang w:val="fr-BE" w:eastAsia="nl-NL"/>
                <w14:ligatures w14:val="standardContextual"/>
              </w:rPr>
              <w:t xml:space="preserve"> van </w:t>
            </w:r>
            <w:proofErr w:type="spellStart"/>
            <w:r w:rsidR="00CD6DB4">
              <w:rPr>
                <w:rFonts w:ascii="Tahoma" w:eastAsia="Times New Roman" w:hAnsi="Tahoma" w:cs="Tahoma"/>
                <w:kern w:val="2"/>
                <w:sz w:val="20"/>
                <w:szCs w:val="20"/>
                <w:shd w:val="clear" w:color="auto" w:fill="FFFFFF"/>
                <w:lang w:val="fr-BE" w:eastAsia="nl-NL"/>
                <w14:ligatures w14:val="standardContextual"/>
              </w:rPr>
              <w:t>weten</w:t>
            </w:r>
            <w:proofErr w:type="spellEnd"/>
            <w:r w:rsidR="00CD6DB4">
              <w:rPr>
                <w:rFonts w:ascii="Tahoma" w:eastAsia="Times New Roman" w:hAnsi="Tahoma" w:cs="Tahoma"/>
                <w:kern w:val="2"/>
                <w:sz w:val="20"/>
                <w:szCs w:val="20"/>
                <w:shd w:val="clear" w:color="auto" w:fill="FFFFFF"/>
                <w:lang w:val="fr-BE" w:eastAsia="nl-NL"/>
                <w14:ligatures w14:val="standardContextual"/>
              </w:rPr>
              <w:t>’.</w:t>
            </w:r>
          </w:p>
        </w:tc>
      </w:tr>
      <w:tr w:rsidR="00AB69F3" w:rsidRPr="006F2A5F" w14:paraId="575C2975"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AE35A9D" w14:textId="77777777" w:rsidR="00AB69F3" w:rsidRPr="006F2A5F" w:rsidRDefault="00AB69F3" w:rsidP="00AB69F3">
            <w:pPr>
              <w:widowControl/>
              <w:autoSpaceDE/>
              <w:autoSpaceDN/>
              <w:textAlignment w:val="baseline"/>
              <w:rPr>
                <w:rFonts w:ascii="Tahoma" w:eastAsia="Times New Roman" w:hAnsi="Tahoma" w:cs="Tahoma"/>
                <w:kern w:val="2"/>
                <w:sz w:val="20"/>
                <w:szCs w:val="20"/>
                <w:lang w:eastAsia="nl-NL"/>
                <w14:ligatures w14:val="standardContextual"/>
              </w:rPr>
            </w:pPr>
            <w:r w:rsidRPr="006F2A5F">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FDE7A95" w14:textId="77777777" w:rsidR="00B8229B" w:rsidRPr="00B8229B" w:rsidRDefault="00000000" w:rsidP="000B4E26">
            <w:pPr>
              <w:pStyle w:val="Lijstalinea"/>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194" w:history="1">
              <w:r w:rsidR="0071159E" w:rsidRPr="00B8229B">
                <w:rPr>
                  <w:rStyle w:val="Hyperlink"/>
                  <w:rFonts w:ascii="Tahoma" w:eastAsiaTheme="minorHAnsi" w:hAnsi="Tahoma" w:cs="Tahoma"/>
                  <w:kern w:val="2"/>
                  <w:sz w:val="20"/>
                  <w:szCs w:val="20"/>
                  <w:shd w:val="clear" w:color="auto" w:fill="FFFFFF"/>
                  <w:lang w:val="nl-BE"/>
                  <w14:ligatures w14:val="standardContextual"/>
                </w:rPr>
                <w:t>https://www.ensie.nl</w:t>
              </w:r>
            </w:hyperlink>
            <w:r w:rsidR="00AB69F3" w:rsidRPr="00B8229B">
              <w:rPr>
                <w:rFonts w:ascii="Tahoma" w:eastAsiaTheme="minorHAnsi" w:hAnsi="Tahoma" w:cs="Tahoma"/>
                <w:color w:val="262626"/>
                <w:kern w:val="2"/>
                <w:sz w:val="20"/>
                <w:szCs w:val="20"/>
                <w:shd w:val="clear" w:color="auto" w:fill="FFFFFF"/>
                <w:lang w:val="nl-BE"/>
                <w14:ligatures w14:val="standardContextual"/>
              </w:rPr>
              <w:t xml:space="preserve"> </w:t>
            </w:r>
          </w:p>
          <w:p w14:paraId="2EC202DC" w14:textId="77777777" w:rsidR="00B8229B" w:rsidRDefault="00AB69F3" w:rsidP="000737CA">
            <w:pPr>
              <w:pStyle w:val="Lijstalinea"/>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B8229B">
              <w:rPr>
                <w:rFonts w:ascii="Tahoma" w:eastAsiaTheme="minorHAnsi" w:hAnsi="Tahoma" w:cs="Tahoma"/>
                <w:kern w:val="2"/>
                <w:sz w:val="20"/>
                <w:szCs w:val="20"/>
                <w14:ligatures w14:val="standardContextual"/>
              </w:rPr>
              <w:t>Le Dikke Van Dale</w:t>
            </w:r>
          </w:p>
          <w:p w14:paraId="7DC7E861" w14:textId="77777777" w:rsidR="00B8229B" w:rsidRDefault="00AB69F3" w:rsidP="00B8229B">
            <w:pPr>
              <w:pStyle w:val="Lijstalinea"/>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B8229B">
              <w:rPr>
                <w:rFonts w:ascii="Tahoma" w:eastAsiaTheme="minorHAnsi" w:hAnsi="Tahoma" w:cs="Tahoma"/>
                <w:kern w:val="2"/>
                <w:sz w:val="20"/>
                <w:szCs w:val="20"/>
                <w14:ligatures w14:val="standardContextual"/>
              </w:rPr>
              <w:t>Le Van Dale</w:t>
            </w:r>
          </w:p>
          <w:p w14:paraId="5B012E5A" w14:textId="12310635" w:rsidR="00AB69F3" w:rsidRPr="006F2A5F" w:rsidRDefault="00000000" w:rsidP="00B8229B">
            <w:pPr>
              <w:pStyle w:val="Lijstalinea"/>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195" w:history="1">
              <w:r w:rsidR="0071159E" w:rsidRPr="003E3190">
                <w:rPr>
                  <w:rStyle w:val="Hyperlink"/>
                  <w:rFonts w:ascii="Tahoma" w:eastAsiaTheme="minorHAnsi" w:hAnsi="Tahoma" w:cs="Tahoma"/>
                  <w:kern w:val="2"/>
                  <w:sz w:val="20"/>
                  <w:szCs w:val="20"/>
                  <w14:ligatures w14:val="standardContextual"/>
                </w:rPr>
                <w:t>https://langue-francaise.tv5monde.com</w:t>
              </w:r>
            </w:hyperlink>
            <w:r w:rsidR="00AB69F3" w:rsidRPr="006F2A5F">
              <w:rPr>
                <w:rFonts w:ascii="Tahoma" w:eastAsiaTheme="minorHAnsi" w:hAnsi="Tahoma" w:cs="Tahoma"/>
                <w:kern w:val="2"/>
                <w:sz w:val="20"/>
                <w:szCs w:val="20"/>
                <w14:ligatures w14:val="standardContextual"/>
              </w:rPr>
              <w:t xml:space="preserve"> </w:t>
            </w:r>
          </w:p>
        </w:tc>
      </w:tr>
    </w:tbl>
    <w:p w14:paraId="613C15D6" w14:textId="77777777" w:rsidR="0097584A" w:rsidRDefault="0097584A"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9A5C05" w:rsidRPr="00D51CE9" w14:paraId="3675E8D0"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656AA74" w14:textId="77777777" w:rsidR="009A5C05" w:rsidRPr="00D51CE9" w:rsidRDefault="009A5C05" w:rsidP="009A5C05">
            <w:pPr>
              <w:widowControl/>
              <w:autoSpaceDE/>
              <w:autoSpaceDN/>
              <w:textAlignment w:val="baseline"/>
              <w:rPr>
                <w:rFonts w:ascii="Tahoma" w:eastAsia="Times New Roman" w:hAnsi="Tahoma" w:cs="Tahoma"/>
                <w:kern w:val="2"/>
                <w:sz w:val="20"/>
                <w:szCs w:val="20"/>
                <w:lang w:eastAsia="nl-NL"/>
                <w14:ligatures w14:val="standardContextual"/>
              </w:rPr>
            </w:pPr>
            <w:r w:rsidRPr="00D51CE9">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D5CF13" w14:textId="77777777" w:rsidR="009A5C05" w:rsidRPr="00D51CE9" w:rsidRDefault="009A5C05" w:rsidP="009A5C05">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D51CE9">
              <w:rPr>
                <w:rFonts w:ascii="Tahoma" w:eastAsia="Times New Roman" w:hAnsi="Tahoma" w:cs="Tahoma"/>
                <w:kern w:val="2"/>
                <w:sz w:val="20"/>
                <w:szCs w:val="20"/>
                <w:lang w:eastAsia="nl-NL"/>
                <w14:ligatures w14:val="standardContextual"/>
              </w:rPr>
              <w:t>Problème</w:t>
            </w:r>
            <w:proofErr w:type="spellEnd"/>
            <w:r w:rsidRPr="00D51CE9">
              <w:rPr>
                <w:rFonts w:ascii="Tahoma" w:eastAsia="Times New Roman" w:hAnsi="Tahoma" w:cs="Tahoma"/>
                <w:kern w:val="2"/>
                <w:sz w:val="20"/>
                <w:szCs w:val="20"/>
                <w:lang w:eastAsia="nl-NL"/>
                <w14:ligatures w14:val="standardContextual"/>
              </w:rPr>
              <w:t xml:space="preserve"> </w:t>
            </w:r>
            <w:proofErr w:type="spellStart"/>
            <w:r w:rsidRPr="00D51CE9">
              <w:rPr>
                <w:rFonts w:ascii="Tahoma" w:eastAsia="Times New Roman" w:hAnsi="Tahoma" w:cs="Tahoma"/>
                <w:kern w:val="2"/>
                <w:sz w:val="20"/>
                <w:szCs w:val="20"/>
                <w:lang w:eastAsia="nl-NL"/>
                <w14:ligatures w14:val="standardContextual"/>
              </w:rPr>
              <w:t>lexicologique</w:t>
            </w:r>
            <w:proofErr w:type="spellEnd"/>
          </w:p>
        </w:tc>
      </w:tr>
      <w:tr w:rsidR="009A5C05" w:rsidRPr="00D51CE9" w14:paraId="4CCA00A0"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4715664" w14:textId="77777777" w:rsidR="009A5C05" w:rsidRPr="00D51CE9" w:rsidRDefault="009A5C05" w:rsidP="009A5C05">
            <w:pPr>
              <w:widowControl/>
              <w:autoSpaceDE/>
              <w:autoSpaceDN/>
              <w:textAlignment w:val="baseline"/>
              <w:rPr>
                <w:rFonts w:ascii="Tahoma" w:eastAsia="Times New Roman" w:hAnsi="Tahoma" w:cs="Tahoma"/>
                <w:kern w:val="2"/>
                <w:sz w:val="20"/>
                <w:szCs w:val="20"/>
                <w:lang w:eastAsia="nl-NL"/>
                <w14:ligatures w14:val="standardContextual"/>
              </w:rPr>
            </w:pPr>
            <w:r w:rsidRPr="00D51CE9">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B0C2A92" w14:textId="77777777" w:rsidR="009A5C05" w:rsidRPr="00D51CE9" w:rsidRDefault="009A5C05" w:rsidP="009A5C05">
            <w:pPr>
              <w:widowControl/>
              <w:autoSpaceDE/>
              <w:autoSpaceDN/>
              <w:textAlignment w:val="baseline"/>
              <w:rPr>
                <w:rFonts w:ascii="Tahoma" w:eastAsia="Times New Roman" w:hAnsi="Tahoma" w:cs="Tahoma"/>
                <w:kern w:val="2"/>
                <w:sz w:val="20"/>
                <w:szCs w:val="20"/>
                <w:lang w:val="nl-BE" w:eastAsia="nl-NL"/>
                <w14:ligatures w14:val="standardContextual"/>
              </w:rPr>
            </w:pPr>
            <w:r w:rsidRPr="00D51CE9">
              <w:rPr>
                <w:rFonts w:ascii="Tahoma" w:eastAsia="Times New Roman" w:hAnsi="Tahoma" w:cs="Tahoma"/>
                <w:kern w:val="2"/>
                <w:sz w:val="20"/>
                <w:szCs w:val="20"/>
                <w:lang w:val="nl-BE" w:eastAsia="nl-NL"/>
                <w14:ligatures w14:val="standardContextual"/>
              </w:rPr>
              <w:t>muziekgenre</w:t>
            </w:r>
          </w:p>
        </w:tc>
      </w:tr>
      <w:tr w:rsidR="009A5C05" w:rsidRPr="00D51CE9" w14:paraId="30500806"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86CF04" w14:textId="77777777" w:rsidR="009A5C05" w:rsidRPr="00D51CE9" w:rsidRDefault="009A5C05" w:rsidP="009A5C05">
            <w:pPr>
              <w:widowControl/>
              <w:autoSpaceDE/>
              <w:autoSpaceDN/>
              <w:textAlignment w:val="baseline"/>
              <w:rPr>
                <w:rFonts w:ascii="Tahoma" w:eastAsia="Times New Roman" w:hAnsi="Tahoma" w:cs="Tahoma"/>
                <w:kern w:val="2"/>
                <w:sz w:val="20"/>
                <w:szCs w:val="20"/>
                <w:lang w:eastAsia="nl-NL"/>
                <w14:ligatures w14:val="standardContextual"/>
              </w:rPr>
            </w:pPr>
            <w:r w:rsidRPr="00D51CE9">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AC0C4F0" w14:textId="2DD370D0" w:rsidR="009A5C05" w:rsidRPr="00D51CE9" w:rsidRDefault="003E1689" w:rsidP="009A5C05">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g</w:t>
            </w:r>
            <w:r w:rsidR="009A5C05" w:rsidRPr="00D51CE9">
              <w:rPr>
                <w:rFonts w:ascii="Tahoma" w:eastAsia="Times New Roman" w:hAnsi="Tahoma" w:cs="Tahoma"/>
                <w:kern w:val="2"/>
                <w:sz w:val="20"/>
                <w:szCs w:val="20"/>
                <w:lang w:val="fr-BE" w:eastAsia="nl-NL"/>
                <w14:ligatures w14:val="standardContextual"/>
              </w:rPr>
              <w:t>enre musical</w:t>
            </w:r>
          </w:p>
        </w:tc>
      </w:tr>
      <w:tr w:rsidR="009A5C05" w:rsidRPr="000254E4" w14:paraId="3B8EBDBE"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950AA0C" w14:textId="77777777" w:rsidR="009A5C05" w:rsidRPr="00D51CE9" w:rsidRDefault="009A5C05" w:rsidP="009A5C05">
            <w:pPr>
              <w:widowControl/>
              <w:autoSpaceDE/>
              <w:autoSpaceDN/>
              <w:textAlignment w:val="baseline"/>
              <w:rPr>
                <w:rFonts w:ascii="Tahoma" w:eastAsia="Times New Roman" w:hAnsi="Tahoma" w:cs="Tahoma"/>
                <w:kern w:val="2"/>
                <w:sz w:val="20"/>
                <w:szCs w:val="20"/>
                <w:lang w:eastAsia="nl-NL"/>
                <w14:ligatures w14:val="standardContextual"/>
              </w:rPr>
            </w:pPr>
            <w:r w:rsidRPr="00D51CE9">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9835FE" w14:textId="77777777" w:rsidR="009A5C05" w:rsidRPr="00D51CE9" w:rsidRDefault="009A5C05" w:rsidP="009A5C05">
            <w:pPr>
              <w:widowControl/>
              <w:shd w:val="clear" w:color="auto" w:fill="F4F4F4"/>
              <w:autoSpaceDE/>
              <w:autoSpaceDN/>
              <w:spacing w:after="160" w:line="259" w:lineRule="auto"/>
              <w:rPr>
                <w:rFonts w:ascii="Tahoma" w:eastAsiaTheme="minorHAnsi" w:hAnsi="Tahoma" w:cs="Tahoma"/>
                <w:color w:val="1D1D1B"/>
                <w:spacing w:val="-6"/>
                <w:kern w:val="2"/>
                <w:sz w:val="20"/>
                <w:szCs w:val="20"/>
                <w:lang w:val="fr-BE"/>
                <w14:ligatures w14:val="standardContextual"/>
              </w:rPr>
            </w:pPr>
            <w:r w:rsidRPr="00D51CE9">
              <w:rPr>
                <w:rFonts w:ascii="Tahoma" w:eastAsiaTheme="minorHAnsi" w:hAnsi="Tahoma" w:cs="Tahoma"/>
                <w:color w:val="1D1D1B"/>
                <w:spacing w:val="-6"/>
                <w:kern w:val="2"/>
                <w:sz w:val="20"/>
                <w:szCs w:val="20"/>
                <w:lang w:val="fr-BE"/>
                <w14:ligatures w14:val="standardContextual"/>
              </w:rPr>
              <w:t xml:space="preserve">linternaute.fr : ‘Genre musical : </w:t>
            </w:r>
            <w:hyperlink r:id="rId196" w:history="1">
              <w:r w:rsidRPr="00D51CE9">
                <w:rPr>
                  <w:rFonts w:ascii="Tahoma" w:eastAsiaTheme="minorHAnsi" w:hAnsi="Tahoma" w:cs="Tahoma"/>
                  <w:color w:val="1D1D1B"/>
                  <w:spacing w:val="-6"/>
                  <w:kern w:val="2"/>
                  <w:sz w:val="20"/>
                  <w:szCs w:val="20"/>
                  <w:u w:val="single"/>
                  <w:lang w:val="fr-BE"/>
                  <w14:ligatures w14:val="standardContextual"/>
                </w:rPr>
                <w:t>Concept</w:t>
              </w:r>
            </w:hyperlink>
            <w:r w:rsidRPr="00D51CE9">
              <w:rPr>
                <w:rFonts w:ascii="Tahoma" w:eastAsiaTheme="minorHAnsi" w:hAnsi="Tahoma" w:cs="Tahoma"/>
                <w:color w:val="1D1D1B"/>
                <w:spacing w:val="-6"/>
                <w:kern w:val="2"/>
                <w:sz w:val="20"/>
                <w:szCs w:val="20"/>
                <w:lang w:val="fr-BE"/>
                <w14:ligatures w14:val="standardContextual"/>
              </w:rPr>
              <w:t> </w:t>
            </w:r>
            <w:hyperlink r:id="rId197" w:history="1">
              <w:r w:rsidRPr="00D51CE9">
                <w:rPr>
                  <w:rFonts w:ascii="Tahoma" w:eastAsiaTheme="minorHAnsi" w:hAnsi="Tahoma" w:cs="Tahoma"/>
                  <w:color w:val="1D1D1B"/>
                  <w:spacing w:val="-6"/>
                  <w:kern w:val="2"/>
                  <w:sz w:val="20"/>
                  <w:szCs w:val="20"/>
                  <w:u w:val="single"/>
                  <w:lang w:val="fr-BE"/>
                  <w14:ligatures w14:val="standardContextual"/>
                </w:rPr>
                <w:t>non</w:t>
              </w:r>
            </w:hyperlink>
            <w:r w:rsidRPr="00D51CE9">
              <w:rPr>
                <w:rFonts w:ascii="Tahoma" w:eastAsiaTheme="minorHAnsi" w:hAnsi="Tahoma" w:cs="Tahoma"/>
                <w:color w:val="1D1D1B"/>
                <w:spacing w:val="-6"/>
                <w:kern w:val="2"/>
                <w:sz w:val="20"/>
                <w:szCs w:val="20"/>
                <w:lang w:val="fr-BE"/>
                <w14:ligatures w14:val="standardContextual"/>
              </w:rPr>
              <w:t> </w:t>
            </w:r>
            <w:hyperlink r:id="rId198" w:history="1">
              <w:r w:rsidRPr="00D51CE9">
                <w:rPr>
                  <w:rFonts w:ascii="Tahoma" w:eastAsiaTheme="minorHAnsi" w:hAnsi="Tahoma" w:cs="Tahoma"/>
                  <w:color w:val="1D1D1B"/>
                  <w:spacing w:val="-6"/>
                  <w:kern w:val="2"/>
                  <w:sz w:val="20"/>
                  <w:szCs w:val="20"/>
                  <w:u w:val="single"/>
                  <w:lang w:val="fr-BE"/>
                  <w14:ligatures w14:val="standardContextual"/>
                </w:rPr>
                <w:t>réellement</w:t>
              </w:r>
            </w:hyperlink>
            <w:r w:rsidRPr="00D51CE9">
              <w:rPr>
                <w:rFonts w:ascii="Tahoma" w:eastAsiaTheme="minorHAnsi" w:hAnsi="Tahoma" w:cs="Tahoma"/>
                <w:color w:val="1D1D1B"/>
                <w:spacing w:val="-6"/>
                <w:kern w:val="2"/>
                <w:sz w:val="20"/>
                <w:szCs w:val="20"/>
                <w:lang w:val="fr-BE"/>
                <w14:ligatures w14:val="standardContextual"/>
              </w:rPr>
              <w:t> </w:t>
            </w:r>
            <w:hyperlink r:id="rId199" w:history="1">
              <w:r w:rsidRPr="00D51CE9">
                <w:rPr>
                  <w:rFonts w:ascii="Tahoma" w:eastAsiaTheme="minorHAnsi" w:hAnsi="Tahoma" w:cs="Tahoma"/>
                  <w:color w:val="1D1D1B"/>
                  <w:spacing w:val="-6"/>
                  <w:kern w:val="2"/>
                  <w:sz w:val="20"/>
                  <w:szCs w:val="20"/>
                  <w:u w:val="single"/>
                  <w:lang w:val="fr-BE"/>
                  <w14:ligatures w14:val="standardContextual"/>
                </w:rPr>
                <w:t>délimité</w:t>
              </w:r>
            </w:hyperlink>
            <w:r w:rsidRPr="00D51CE9">
              <w:rPr>
                <w:rFonts w:ascii="Tahoma" w:eastAsiaTheme="minorHAnsi" w:hAnsi="Tahoma" w:cs="Tahoma"/>
                <w:color w:val="1D1D1B"/>
                <w:spacing w:val="-6"/>
                <w:kern w:val="2"/>
                <w:sz w:val="20"/>
                <w:szCs w:val="20"/>
                <w:lang w:val="fr-BE"/>
                <w14:ligatures w14:val="standardContextual"/>
              </w:rPr>
              <w:t> qui </w:t>
            </w:r>
            <w:hyperlink r:id="rId200" w:history="1">
              <w:r w:rsidRPr="00D51CE9">
                <w:rPr>
                  <w:rFonts w:ascii="Tahoma" w:eastAsiaTheme="minorHAnsi" w:hAnsi="Tahoma" w:cs="Tahoma"/>
                  <w:color w:val="1D1D1B"/>
                  <w:spacing w:val="-6"/>
                  <w:kern w:val="2"/>
                  <w:sz w:val="20"/>
                  <w:szCs w:val="20"/>
                  <w:u w:val="single"/>
                  <w:lang w:val="fr-BE"/>
                  <w14:ligatures w14:val="standardContextual"/>
                </w:rPr>
                <w:t>regroupe</w:t>
              </w:r>
            </w:hyperlink>
            <w:r w:rsidRPr="00D51CE9">
              <w:rPr>
                <w:rFonts w:ascii="Tahoma" w:eastAsiaTheme="minorHAnsi" w:hAnsi="Tahoma" w:cs="Tahoma"/>
                <w:color w:val="1D1D1B"/>
                <w:spacing w:val="-6"/>
                <w:kern w:val="2"/>
                <w:sz w:val="20"/>
                <w:szCs w:val="20"/>
                <w:lang w:val="fr-BE"/>
                <w14:ligatures w14:val="standardContextual"/>
              </w:rPr>
              <w:t> des </w:t>
            </w:r>
            <w:hyperlink r:id="rId201" w:history="1">
              <w:r w:rsidRPr="00D51CE9">
                <w:rPr>
                  <w:rFonts w:ascii="Tahoma" w:eastAsiaTheme="minorHAnsi" w:hAnsi="Tahoma" w:cs="Tahoma"/>
                  <w:color w:val="1D1D1B"/>
                  <w:spacing w:val="-6"/>
                  <w:kern w:val="2"/>
                  <w:sz w:val="20"/>
                  <w:szCs w:val="20"/>
                  <w:u w:val="single"/>
                  <w:lang w:val="fr-BE"/>
                  <w14:ligatures w14:val="standardContextual"/>
                </w:rPr>
                <w:t>formes</w:t>
              </w:r>
            </w:hyperlink>
            <w:r w:rsidRPr="00D51CE9">
              <w:rPr>
                <w:rFonts w:ascii="Tahoma" w:eastAsiaTheme="minorHAnsi" w:hAnsi="Tahoma" w:cs="Tahoma"/>
                <w:color w:val="1D1D1B"/>
                <w:spacing w:val="-6"/>
                <w:kern w:val="2"/>
                <w:sz w:val="20"/>
                <w:szCs w:val="20"/>
                <w:lang w:val="fr-BE"/>
                <w14:ligatures w14:val="standardContextual"/>
              </w:rPr>
              <w:t> </w:t>
            </w:r>
            <w:hyperlink r:id="rId202" w:history="1">
              <w:r w:rsidRPr="00D51CE9">
                <w:rPr>
                  <w:rFonts w:ascii="Tahoma" w:eastAsiaTheme="minorHAnsi" w:hAnsi="Tahoma" w:cs="Tahoma"/>
                  <w:color w:val="1D1D1B"/>
                  <w:spacing w:val="-6"/>
                  <w:kern w:val="2"/>
                  <w:sz w:val="20"/>
                  <w:szCs w:val="20"/>
                  <w:u w:val="single"/>
                  <w:lang w:val="fr-BE"/>
                  <w14:ligatures w14:val="standardContextual"/>
                </w:rPr>
                <w:t>de même</w:t>
              </w:r>
            </w:hyperlink>
            <w:r w:rsidRPr="00D51CE9">
              <w:rPr>
                <w:rFonts w:ascii="Tahoma" w:eastAsiaTheme="minorHAnsi" w:hAnsi="Tahoma" w:cs="Tahoma"/>
                <w:color w:val="1D1D1B"/>
                <w:spacing w:val="-6"/>
                <w:kern w:val="2"/>
                <w:sz w:val="20"/>
                <w:szCs w:val="20"/>
                <w:lang w:val="fr-BE"/>
                <w14:ligatures w14:val="standardContextual"/>
              </w:rPr>
              <w:t> </w:t>
            </w:r>
            <w:hyperlink r:id="rId203" w:history="1">
              <w:r w:rsidRPr="00D51CE9">
                <w:rPr>
                  <w:rFonts w:ascii="Tahoma" w:eastAsiaTheme="minorHAnsi" w:hAnsi="Tahoma" w:cs="Tahoma"/>
                  <w:color w:val="1D1D1B"/>
                  <w:spacing w:val="-6"/>
                  <w:kern w:val="2"/>
                  <w:sz w:val="20"/>
                  <w:szCs w:val="20"/>
                  <w:u w:val="single"/>
                  <w:lang w:val="fr-BE"/>
                  <w14:ligatures w14:val="standardContextual"/>
                </w:rPr>
                <w:t>caractère</w:t>
              </w:r>
            </w:hyperlink>
            <w:r w:rsidRPr="00D51CE9">
              <w:rPr>
                <w:rFonts w:ascii="Tahoma" w:eastAsiaTheme="minorHAnsi" w:hAnsi="Tahoma" w:cs="Tahoma"/>
                <w:color w:val="1D1D1B"/>
                <w:spacing w:val="-6"/>
                <w:kern w:val="2"/>
                <w:sz w:val="20"/>
                <w:szCs w:val="20"/>
                <w:lang w:val="fr-BE"/>
                <w14:ligatures w14:val="standardContextual"/>
              </w:rPr>
              <w:t> ayant une </w:t>
            </w:r>
            <w:hyperlink r:id="rId204" w:history="1">
              <w:r w:rsidRPr="00D51CE9">
                <w:rPr>
                  <w:rFonts w:ascii="Tahoma" w:eastAsiaTheme="minorHAnsi" w:hAnsi="Tahoma" w:cs="Tahoma"/>
                  <w:color w:val="1D1D1B"/>
                  <w:spacing w:val="-6"/>
                  <w:kern w:val="2"/>
                  <w:sz w:val="20"/>
                  <w:szCs w:val="20"/>
                  <w:u w:val="single"/>
                  <w:lang w:val="fr-BE"/>
                  <w14:ligatures w14:val="standardContextual"/>
                </w:rPr>
                <w:t>destination</w:t>
              </w:r>
            </w:hyperlink>
            <w:r w:rsidRPr="00D51CE9">
              <w:rPr>
                <w:rFonts w:ascii="Tahoma" w:eastAsiaTheme="minorHAnsi" w:hAnsi="Tahoma" w:cs="Tahoma"/>
                <w:color w:val="1D1D1B"/>
                <w:spacing w:val="-6"/>
                <w:kern w:val="2"/>
                <w:sz w:val="20"/>
                <w:szCs w:val="20"/>
                <w:lang w:val="fr-BE"/>
                <w14:ligatures w14:val="standardContextual"/>
              </w:rPr>
              <w:t> ou une </w:t>
            </w:r>
            <w:hyperlink r:id="rId205" w:history="1">
              <w:r w:rsidRPr="00D51CE9">
                <w:rPr>
                  <w:rFonts w:ascii="Tahoma" w:eastAsiaTheme="minorHAnsi" w:hAnsi="Tahoma" w:cs="Tahoma"/>
                  <w:color w:val="1D1D1B"/>
                  <w:spacing w:val="-6"/>
                  <w:kern w:val="2"/>
                  <w:sz w:val="20"/>
                  <w:szCs w:val="20"/>
                  <w:u w:val="single"/>
                  <w:lang w:val="fr-BE"/>
                  <w14:ligatures w14:val="standardContextual"/>
                </w:rPr>
                <w:t>fonction</w:t>
              </w:r>
            </w:hyperlink>
            <w:r w:rsidRPr="00D51CE9">
              <w:rPr>
                <w:rFonts w:ascii="Tahoma" w:eastAsiaTheme="minorHAnsi" w:hAnsi="Tahoma" w:cs="Tahoma"/>
                <w:color w:val="1D1D1B"/>
                <w:spacing w:val="-6"/>
                <w:kern w:val="2"/>
                <w:sz w:val="20"/>
                <w:szCs w:val="20"/>
                <w:lang w:val="fr-BE"/>
                <w14:ligatures w14:val="standardContextual"/>
              </w:rPr>
              <w:t> </w:t>
            </w:r>
            <w:hyperlink r:id="rId206" w:history="1">
              <w:r w:rsidRPr="00D51CE9">
                <w:rPr>
                  <w:rFonts w:ascii="Tahoma" w:eastAsiaTheme="minorHAnsi" w:hAnsi="Tahoma" w:cs="Tahoma"/>
                  <w:color w:val="1D1D1B"/>
                  <w:spacing w:val="-6"/>
                  <w:kern w:val="2"/>
                  <w:sz w:val="20"/>
                  <w:szCs w:val="20"/>
                  <w:u w:val="single"/>
                  <w:lang w:val="fr-BE"/>
                  <w14:ligatures w14:val="standardContextual"/>
                </w:rPr>
                <w:t>commune</w:t>
              </w:r>
            </w:hyperlink>
            <w:r w:rsidRPr="00D51CE9">
              <w:rPr>
                <w:rFonts w:ascii="Tahoma" w:eastAsiaTheme="minorHAnsi" w:hAnsi="Tahoma" w:cs="Tahoma"/>
                <w:color w:val="1D1D1B"/>
                <w:spacing w:val="-6"/>
                <w:kern w:val="2"/>
                <w:sz w:val="20"/>
                <w:szCs w:val="20"/>
                <w:lang w:val="fr-BE"/>
                <w14:ligatures w14:val="standardContextual"/>
              </w:rPr>
              <w:t xml:space="preserve">.’ </w:t>
            </w:r>
          </w:p>
          <w:p w14:paraId="485C54D9" w14:textId="77777777" w:rsidR="009A5C05" w:rsidRPr="00D51CE9" w:rsidRDefault="009A5C05" w:rsidP="009A5C05">
            <w:pPr>
              <w:widowControl/>
              <w:autoSpaceDE/>
              <w:autoSpaceDN/>
              <w:spacing w:after="160" w:line="259" w:lineRule="auto"/>
              <w:rPr>
                <w:rFonts w:ascii="Tahoma" w:eastAsiaTheme="minorHAnsi" w:hAnsi="Tahoma" w:cs="Tahoma"/>
                <w:kern w:val="2"/>
                <w:sz w:val="20"/>
                <w:szCs w:val="20"/>
                <w:lang w:val="nl-BE"/>
                <w14:ligatures w14:val="standardContextual"/>
              </w:rPr>
            </w:pPr>
            <w:proofErr w:type="spellStart"/>
            <w:r w:rsidRPr="00D51CE9">
              <w:rPr>
                <w:rFonts w:ascii="Tahoma" w:eastAsiaTheme="minorHAnsi" w:hAnsi="Tahoma" w:cs="Tahoma"/>
                <w:kern w:val="2"/>
                <w:sz w:val="20"/>
                <w:szCs w:val="20"/>
                <w:lang w:val="nl-BE"/>
                <w14:ligatures w14:val="standardContextual"/>
              </w:rPr>
              <w:t>Hmn.wiki</w:t>
            </w:r>
            <w:proofErr w:type="spellEnd"/>
            <w:r w:rsidRPr="00D51CE9">
              <w:rPr>
                <w:rFonts w:ascii="Tahoma" w:eastAsiaTheme="minorHAnsi" w:hAnsi="Tahoma" w:cs="Tahoma"/>
                <w:kern w:val="2"/>
                <w:sz w:val="20"/>
                <w:szCs w:val="20"/>
                <w:lang w:val="nl-BE"/>
                <w14:ligatures w14:val="standardContextual"/>
              </w:rPr>
              <w:t> : ‘</w:t>
            </w:r>
            <w:r w:rsidRPr="008E4E1D">
              <w:rPr>
                <w:rFonts w:ascii="Tahoma" w:eastAsiaTheme="minorHAnsi" w:hAnsi="Tahoma" w:cs="Tahoma"/>
                <w:kern w:val="2"/>
                <w:sz w:val="20"/>
                <w:szCs w:val="20"/>
                <w:shd w:val="clear" w:color="auto" w:fill="FFFFFF"/>
                <w:lang w:val="nl-BE"/>
                <w14:ligatures w14:val="standardContextual"/>
              </w:rPr>
              <w:t>Een muziekgenre is een conventionele categorie die bepaalde muziekstukken identificeert </w:t>
            </w:r>
            <w:hyperlink r:id="rId207" w:tooltip="Muziek" w:history="1">
              <w:r w:rsidRPr="008E4E1D">
                <w:rPr>
                  <w:rFonts w:ascii="Tahoma" w:eastAsiaTheme="minorHAnsi" w:hAnsi="Tahoma" w:cs="Tahoma"/>
                  <w:kern w:val="2"/>
                  <w:sz w:val="20"/>
                  <w:szCs w:val="20"/>
                  <w:shd w:val="clear" w:color="auto" w:fill="FFFFFF"/>
                  <w:lang w:val="nl-BE"/>
                  <w14:ligatures w14:val="standardContextual"/>
                </w:rPr>
                <w:t>als</w:t>
              </w:r>
            </w:hyperlink>
            <w:r w:rsidRPr="008E4E1D">
              <w:rPr>
                <w:rFonts w:ascii="Tahoma" w:eastAsiaTheme="minorHAnsi" w:hAnsi="Tahoma" w:cs="Tahoma"/>
                <w:kern w:val="2"/>
                <w:sz w:val="20"/>
                <w:szCs w:val="20"/>
                <w:shd w:val="clear" w:color="auto" w:fill="FFFFFF"/>
                <w:lang w:val="nl-BE"/>
                <w14:ligatures w14:val="standardContextual"/>
              </w:rPr>
              <w:t xml:space="preserve"> behorend </w:t>
            </w:r>
            <w:r w:rsidRPr="00D51CE9">
              <w:rPr>
                <w:rFonts w:ascii="Tahoma" w:eastAsiaTheme="minorHAnsi" w:hAnsi="Tahoma" w:cs="Tahoma"/>
                <w:color w:val="212529"/>
                <w:kern w:val="2"/>
                <w:sz w:val="20"/>
                <w:szCs w:val="20"/>
                <w:shd w:val="clear" w:color="auto" w:fill="FFFFFF"/>
                <w:lang w:val="nl-BE"/>
                <w14:ligatures w14:val="standardContextual"/>
              </w:rPr>
              <w:t>tot een gedeelde traditie of reeks conventies.’</w:t>
            </w:r>
          </w:p>
          <w:p w14:paraId="192FE12D" w14:textId="77777777" w:rsidR="009A5C05" w:rsidRPr="00D51CE9" w:rsidRDefault="009A5C05" w:rsidP="009A5C05">
            <w:pPr>
              <w:widowControl/>
              <w:autoSpaceDE/>
              <w:autoSpaceDN/>
              <w:spacing w:after="160" w:line="259" w:lineRule="auto"/>
              <w:rPr>
                <w:rFonts w:ascii="Tahoma" w:eastAsiaTheme="minorHAnsi" w:hAnsi="Tahoma" w:cs="Tahoma"/>
                <w:kern w:val="2"/>
                <w:sz w:val="20"/>
                <w:szCs w:val="20"/>
                <w:lang w:val="fr-BE"/>
                <w14:ligatures w14:val="standardContextual"/>
              </w:rPr>
            </w:pPr>
            <w:r w:rsidRPr="00D51CE9">
              <w:rPr>
                <w:rFonts w:ascii="Tahoma" w:eastAsiaTheme="minorHAnsi" w:hAnsi="Tahoma" w:cs="Tahoma"/>
                <w:kern w:val="2"/>
                <w:sz w:val="20"/>
                <w:szCs w:val="20"/>
                <w:lang w:val="fr-BE"/>
                <w14:ligatures w14:val="standardContextual"/>
              </w:rPr>
              <w:t>J’ai trouvé sur le site web junior.universalis.fr une liste de ‘genres musicaux’, qui inclut par exemple rap, rock, blues, soul, techno, folk et jazz.</w:t>
            </w:r>
          </w:p>
          <w:p w14:paraId="5CDE34BE" w14:textId="36D016C7" w:rsidR="009A5C05" w:rsidRPr="00D51CE9" w:rsidRDefault="009A5C05" w:rsidP="009A5C05">
            <w:pPr>
              <w:widowControl/>
              <w:autoSpaceDE/>
              <w:autoSpaceDN/>
              <w:spacing w:after="160" w:line="259" w:lineRule="auto"/>
              <w:rPr>
                <w:rFonts w:ascii="Tahoma" w:eastAsiaTheme="minorHAnsi" w:hAnsi="Tahoma" w:cs="Tahoma"/>
                <w:kern w:val="2"/>
                <w:sz w:val="20"/>
                <w:szCs w:val="20"/>
                <w:lang w:val="fr-BE"/>
                <w14:ligatures w14:val="standardContextual"/>
              </w:rPr>
            </w:pPr>
            <w:r w:rsidRPr="00D51CE9">
              <w:rPr>
                <w:rFonts w:ascii="Tahoma" w:eastAsiaTheme="minorHAnsi" w:hAnsi="Tahoma" w:cs="Tahoma"/>
                <w:kern w:val="2"/>
                <w:sz w:val="20"/>
                <w:szCs w:val="20"/>
                <w:lang w:val="fr-BE"/>
                <w14:ligatures w14:val="standardContextual"/>
              </w:rPr>
              <w:t>Sur gezonderleven.com, j’ai trouvé une liste de ‘</w:t>
            </w:r>
            <w:proofErr w:type="spellStart"/>
            <w:r w:rsidRPr="00D51CE9">
              <w:rPr>
                <w:rFonts w:ascii="Tahoma" w:eastAsiaTheme="minorHAnsi" w:hAnsi="Tahoma" w:cs="Tahoma"/>
                <w:kern w:val="2"/>
                <w:sz w:val="20"/>
                <w:szCs w:val="20"/>
                <w:lang w:val="fr-BE"/>
                <w14:ligatures w14:val="standardContextual"/>
              </w:rPr>
              <w:t>muzie</w:t>
            </w:r>
            <w:r w:rsidR="008E4E1D">
              <w:rPr>
                <w:rFonts w:ascii="Tahoma" w:eastAsiaTheme="minorHAnsi" w:hAnsi="Tahoma" w:cs="Tahoma"/>
                <w:kern w:val="2"/>
                <w:sz w:val="20"/>
                <w:szCs w:val="20"/>
                <w:lang w:val="fr-BE"/>
                <w14:ligatures w14:val="standardContextual"/>
              </w:rPr>
              <w:t>k</w:t>
            </w:r>
            <w:r w:rsidRPr="00D51CE9">
              <w:rPr>
                <w:rFonts w:ascii="Tahoma" w:eastAsiaTheme="minorHAnsi" w:hAnsi="Tahoma" w:cs="Tahoma"/>
                <w:kern w:val="2"/>
                <w:sz w:val="20"/>
                <w:szCs w:val="20"/>
                <w:lang w:val="fr-BE"/>
                <w14:ligatures w14:val="standardContextual"/>
              </w:rPr>
              <w:t>genres</w:t>
            </w:r>
            <w:proofErr w:type="spellEnd"/>
            <w:r w:rsidRPr="00D51CE9">
              <w:rPr>
                <w:rFonts w:ascii="Tahoma" w:eastAsiaTheme="minorHAnsi" w:hAnsi="Tahoma" w:cs="Tahoma"/>
                <w:kern w:val="2"/>
                <w:sz w:val="20"/>
                <w:szCs w:val="20"/>
                <w:lang w:val="fr-BE"/>
                <w14:ligatures w14:val="standardContextual"/>
              </w:rPr>
              <w:t xml:space="preserve">’, qui inclut par exemple </w:t>
            </w:r>
            <w:r w:rsidR="009D3D7F">
              <w:rPr>
                <w:rFonts w:ascii="Tahoma" w:eastAsiaTheme="minorHAnsi" w:hAnsi="Tahoma" w:cs="Tahoma"/>
                <w:kern w:val="2"/>
                <w:sz w:val="20"/>
                <w:szCs w:val="20"/>
                <w:lang w:val="fr-BE"/>
                <w14:ligatures w14:val="standardContextual"/>
              </w:rPr>
              <w:t xml:space="preserve">le </w:t>
            </w:r>
            <w:r w:rsidRPr="00D51CE9">
              <w:rPr>
                <w:rFonts w:ascii="Tahoma" w:eastAsiaTheme="minorHAnsi" w:hAnsi="Tahoma" w:cs="Tahoma"/>
                <w:kern w:val="2"/>
                <w:sz w:val="20"/>
                <w:szCs w:val="20"/>
                <w:lang w:val="fr-BE"/>
                <w14:ligatures w14:val="standardContextual"/>
              </w:rPr>
              <w:t xml:space="preserve">rock, </w:t>
            </w:r>
            <w:r w:rsidR="009D3D7F">
              <w:rPr>
                <w:rFonts w:ascii="Tahoma" w:eastAsiaTheme="minorHAnsi" w:hAnsi="Tahoma" w:cs="Tahoma"/>
                <w:kern w:val="2"/>
                <w:sz w:val="20"/>
                <w:szCs w:val="20"/>
                <w:lang w:val="fr-BE"/>
                <w14:ligatures w14:val="standardContextual"/>
              </w:rPr>
              <w:t xml:space="preserve">le </w:t>
            </w:r>
            <w:r w:rsidRPr="00D51CE9">
              <w:rPr>
                <w:rFonts w:ascii="Tahoma" w:eastAsiaTheme="minorHAnsi" w:hAnsi="Tahoma" w:cs="Tahoma"/>
                <w:kern w:val="2"/>
                <w:sz w:val="20"/>
                <w:szCs w:val="20"/>
                <w:lang w:val="fr-BE"/>
                <w14:ligatures w14:val="standardContextual"/>
              </w:rPr>
              <w:t xml:space="preserve">folk et </w:t>
            </w:r>
            <w:r w:rsidR="009D3D7F">
              <w:rPr>
                <w:rFonts w:ascii="Tahoma" w:eastAsiaTheme="minorHAnsi" w:hAnsi="Tahoma" w:cs="Tahoma"/>
                <w:kern w:val="2"/>
                <w:sz w:val="20"/>
                <w:szCs w:val="20"/>
                <w:lang w:val="fr-BE"/>
                <w14:ligatures w14:val="standardContextual"/>
              </w:rPr>
              <w:t xml:space="preserve">le </w:t>
            </w:r>
            <w:r w:rsidRPr="00D51CE9">
              <w:rPr>
                <w:rFonts w:ascii="Tahoma" w:eastAsiaTheme="minorHAnsi" w:hAnsi="Tahoma" w:cs="Tahoma"/>
                <w:kern w:val="2"/>
                <w:sz w:val="20"/>
                <w:szCs w:val="20"/>
                <w:lang w:val="fr-BE"/>
                <w14:ligatures w14:val="standardContextual"/>
              </w:rPr>
              <w:t xml:space="preserve">rap. </w:t>
            </w:r>
          </w:p>
          <w:p w14:paraId="5F00C4E7" w14:textId="4A925618" w:rsidR="009A5C05" w:rsidRPr="00D51CE9" w:rsidRDefault="009A5C05" w:rsidP="003E1689">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D51CE9">
              <w:rPr>
                <w:rFonts w:ascii="Tahoma" w:eastAsiaTheme="minorHAnsi" w:hAnsi="Tahoma" w:cs="Tahoma"/>
                <w:kern w:val="2"/>
                <w:sz w:val="20"/>
                <w:szCs w:val="20"/>
                <w:lang w:val="fr-BE"/>
                <w14:ligatures w14:val="standardContextual"/>
              </w:rPr>
              <w:t>Il s’agit des mêmes genres dans les deux sources.</w:t>
            </w:r>
          </w:p>
        </w:tc>
      </w:tr>
      <w:tr w:rsidR="009A5C05" w:rsidRPr="00D51CE9" w14:paraId="1494930C"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E11E41C" w14:textId="77777777" w:rsidR="009A5C05" w:rsidRPr="00D51CE9" w:rsidRDefault="009A5C05" w:rsidP="009A5C05">
            <w:pPr>
              <w:widowControl/>
              <w:autoSpaceDE/>
              <w:autoSpaceDN/>
              <w:textAlignment w:val="baseline"/>
              <w:rPr>
                <w:rFonts w:ascii="Tahoma" w:eastAsia="Times New Roman" w:hAnsi="Tahoma" w:cs="Tahoma"/>
                <w:kern w:val="2"/>
                <w:sz w:val="20"/>
                <w:szCs w:val="20"/>
                <w:lang w:eastAsia="nl-NL"/>
                <w14:ligatures w14:val="standardContextual"/>
              </w:rPr>
            </w:pPr>
            <w:r w:rsidRPr="00D51CE9">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68E7F4" w14:textId="0BD5A1E5" w:rsidR="009A5C05" w:rsidRPr="00D51CE9" w:rsidRDefault="00000000" w:rsidP="009A5C05">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208" w:history="1">
              <w:r w:rsidR="0071159E" w:rsidRPr="003E3190">
                <w:rPr>
                  <w:rStyle w:val="Hyperlink"/>
                  <w:rFonts w:ascii="Tahoma" w:eastAsiaTheme="minorHAnsi" w:hAnsi="Tahoma" w:cs="Tahoma"/>
                  <w:spacing w:val="-6"/>
                  <w:kern w:val="2"/>
                  <w:sz w:val="20"/>
                  <w:szCs w:val="20"/>
                  <w14:ligatures w14:val="standardContextual"/>
                </w:rPr>
                <w:t>https://www.linternaute.fr</w:t>
              </w:r>
            </w:hyperlink>
          </w:p>
          <w:p w14:paraId="493AE7D1" w14:textId="002E889D" w:rsidR="009D3D7F" w:rsidRDefault="00000000" w:rsidP="009A5C05">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209" w:history="1">
              <w:r w:rsidR="0071159E" w:rsidRPr="003E3190">
                <w:rPr>
                  <w:rStyle w:val="Hyperlink"/>
                  <w:rFonts w:ascii="Tahoma" w:eastAsiaTheme="minorHAnsi" w:hAnsi="Tahoma" w:cs="Tahoma"/>
                  <w:kern w:val="2"/>
                  <w:sz w:val="20"/>
                  <w:szCs w:val="20"/>
                  <w14:ligatures w14:val="standardContextual"/>
                </w:rPr>
                <w:t>https://junior.universalis.fr</w:t>
              </w:r>
            </w:hyperlink>
            <w:r w:rsidR="009A5C05" w:rsidRPr="00D51CE9">
              <w:rPr>
                <w:rFonts w:ascii="Tahoma" w:eastAsiaTheme="minorHAnsi" w:hAnsi="Tahoma" w:cs="Tahoma"/>
                <w:kern w:val="2"/>
                <w:sz w:val="20"/>
                <w:szCs w:val="20"/>
                <w14:ligatures w14:val="standardContextual"/>
              </w:rPr>
              <w:t xml:space="preserve"> </w:t>
            </w:r>
          </w:p>
          <w:p w14:paraId="36975721" w14:textId="6FE909FA" w:rsidR="009A5C05" w:rsidRPr="00D51CE9" w:rsidRDefault="00000000" w:rsidP="009A5C05">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210" w:history="1">
              <w:r w:rsidR="0071159E" w:rsidRPr="003E3190">
                <w:rPr>
                  <w:rStyle w:val="Hyperlink"/>
                  <w:rFonts w:ascii="Tahoma" w:eastAsiaTheme="minorHAnsi" w:hAnsi="Tahoma" w:cs="Tahoma"/>
                  <w:kern w:val="2"/>
                  <w:sz w:val="20"/>
                  <w:szCs w:val="20"/>
                  <w14:ligatures w14:val="standardContextual"/>
                </w:rPr>
                <w:t>https://gezonderleven.com</w:t>
              </w:r>
            </w:hyperlink>
          </w:p>
          <w:p w14:paraId="66F65E82" w14:textId="440543F8" w:rsidR="009A5C05" w:rsidRPr="00D51CE9" w:rsidRDefault="00000000" w:rsidP="009A5C05">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211" w:history="1">
              <w:r w:rsidR="0071159E" w:rsidRPr="003E3190">
                <w:rPr>
                  <w:rStyle w:val="Hyperlink"/>
                  <w:rFonts w:ascii="Tahoma" w:eastAsiaTheme="minorHAnsi" w:hAnsi="Tahoma" w:cs="Tahoma"/>
                  <w:kern w:val="2"/>
                  <w:sz w:val="20"/>
                  <w:szCs w:val="20"/>
                  <w:shd w:val="clear" w:color="auto" w:fill="FFFFFF"/>
                  <w14:ligatures w14:val="standardContextual"/>
                </w:rPr>
                <w:t>https://hmn.wiki</w:t>
              </w:r>
            </w:hyperlink>
            <w:r w:rsidR="009A5C05" w:rsidRPr="00D51CE9">
              <w:rPr>
                <w:rFonts w:ascii="Tahoma" w:eastAsiaTheme="minorHAnsi" w:hAnsi="Tahoma" w:cs="Tahoma"/>
                <w:color w:val="212529"/>
                <w:kern w:val="2"/>
                <w:sz w:val="20"/>
                <w:szCs w:val="20"/>
                <w:shd w:val="clear" w:color="auto" w:fill="FFFFFF"/>
                <w14:ligatures w14:val="standardContextual"/>
              </w:rPr>
              <w:t xml:space="preserve"> </w:t>
            </w:r>
          </w:p>
        </w:tc>
      </w:tr>
    </w:tbl>
    <w:p w14:paraId="5916474F" w14:textId="77777777" w:rsidR="009A5C05" w:rsidRDefault="009A5C05"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172AD3" w:rsidRPr="009D3D7F" w14:paraId="47DA5F50"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D1FE000" w14:textId="77777777" w:rsidR="00172AD3" w:rsidRPr="009D3D7F" w:rsidRDefault="00172AD3" w:rsidP="00172AD3">
            <w:pPr>
              <w:widowControl/>
              <w:autoSpaceDE/>
              <w:autoSpaceDN/>
              <w:textAlignment w:val="baseline"/>
              <w:rPr>
                <w:rFonts w:ascii="Tahoma" w:eastAsia="Times New Roman" w:hAnsi="Tahoma" w:cs="Tahoma"/>
                <w:kern w:val="2"/>
                <w:sz w:val="20"/>
                <w:szCs w:val="20"/>
                <w:lang w:eastAsia="nl-NL"/>
                <w14:ligatures w14:val="standardContextual"/>
              </w:rPr>
            </w:pPr>
            <w:r w:rsidRPr="009D3D7F">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AE11474" w14:textId="77777777" w:rsidR="00172AD3" w:rsidRPr="009D3D7F" w:rsidRDefault="00172AD3" w:rsidP="00172AD3">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9D3D7F">
              <w:rPr>
                <w:rFonts w:ascii="Tahoma" w:eastAsia="Times New Roman" w:hAnsi="Tahoma" w:cs="Tahoma"/>
                <w:kern w:val="2"/>
                <w:sz w:val="20"/>
                <w:szCs w:val="20"/>
                <w:lang w:eastAsia="nl-NL"/>
                <w14:ligatures w14:val="standardContextual"/>
              </w:rPr>
              <w:t>Problème</w:t>
            </w:r>
            <w:proofErr w:type="spellEnd"/>
            <w:r w:rsidRPr="009D3D7F">
              <w:rPr>
                <w:rFonts w:ascii="Tahoma" w:eastAsia="Times New Roman" w:hAnsi="Tahoma" w:cs="Tahoma"/>
                <w:kern w:val="2"/>
                <w:sz w:val="20"/>
                <w:szCs w:val="20"/>
                <w:lang w:eastAsia="nl-NL"/>
                <w14:ligatures w14:val="standardContextual"/>
              </w:rPr>
              <w:t xml:space="preserve"> </w:t>
            </w:r>
            <w:proofErr w:type="spellStart"/>
            <w:r w:rsidRPr="009D3D7F">
              <w:rPr>
                <w:rFonts w:ascii="Tahoma" w:eastAsia="Times New Roman" w:hAnsi="Tahoma" w:cs="Tahoma"/>
                <w:kern w:val="2"/>
                <w:sz w:val="20"/>
                <w:szCs w:val="20"/>
                <w:lang w:eastAsia="nl-NL"/>
                <w14:ligatures w14:val="standardContextual"/>
              </w:rPr>
              <w:t>lexicologique</w:t>
            </w:r>
            <w:proofErr w:type="spellEnd"/>
          </w:p>
        </w:tc>
      </w:tr>
      <w:tr w:rsidR="00172AD3" w:rsidRPr="009D3D7F" w14:paraId="13563B19"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F874A3E" w14:textId="77777777" w:rsidR="00172AD3" w:rsidRPr="009D3D7F" w:rsidRDefault="00172AD3" w:rsidP="00172AD3">
            <w:pPr>
              <w:widowControl/>
              <w:autoSpaceDE/>
              <w:autoSpaceDN/>
              <w:textAlignment w:val="baseline"/>
              <w:rPr>
                <w:rFonts w:ascii="Tahoma" w:eastAsia="Times New Roman" w:hAnsi="Tahoma" w:cs="Tahoma"/>
                <w:kern w:val="2"/>
                <w:sz w:val="20"/>
                <w:szCs w:val="20"/>
                <w:lang w:eastAsia="nl-NL"/>
                <w14:ligatures w14:val="standardContextual"/>
              </w:rPr>
            </w:pPr>
            <w:r w:rsidRPr="009D3D7F">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437FF9F" w14:textId="77777777" w:rsidR="00172AD3" w:rsidRPr="009D3D7F" w:rsidRDefault="00172AD3" w:rsidP="00172AD3">
            <w:pPr>
              <w:widowControl/>
              <w:autoSpaceDE/>
              <w:autoSpaceDN/>
              <w:textAlignment w:val="baseline"/>
              <w:rPr>
                <w:rFonts w:ascii="Tahoma" w:eastAsia="Times New Roman" w:hAnsi="Tahoma" w:cs="Tahoma"/>
                <w:kern w:val="2"/>
                <w:sz w:val="20"/>
                <w:szCs w:val="20"/>
                <w:lang w:val="nl-BE" w:eastAsia="nl-NL"/>
                <w14:ligatures w14:val="standardContextual"/>
              </w:rPr>
            </w:pPr>
            <w:r w:rsidRPr="009D3D7F">
              <w:rPr>
                <w:rFonts w:ascii="Tahoma" w:eastAsia="Times New Roman" w:hAnsi="Tahoma" w:cs="Tahoma"/>
                <w:kern w:val="2"/>
                <w:sz w:val="20"/>
                <w:szCs w:val="20"/>
                <w:lang w:val="nl-BE" w:eastAsia="nl-NL"/>
                <w14:ligatures w14:val="standardContextual"/>
              </w:rPr>
              <w:t>metal</w:t>
            </w:r>
          </w:p>
        </w:tc>
      </w:tr>
      <w:tr w:rsidR="00172AD3" w:rsidRPr="009D3D7F" w14:paraId="1A353491"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E25FABB" w14:textId="77777777" w:rsidR="00172AD3" w:rsidRPr="009D3D7F" w:rsidRDefault="00172AD3" w:rsidP="00172AD3">
            <w:pPr>
              <w:widowControl/>
              <w:autoSpaceDE/>
              <w:autoSpaceDN/>
              <w:textAlignment w:val="baseline"/>
              <w:rPr>
                <w:rFonts w:ascii="Tahoma" w:eastAsia="Times New Roman" w:hAnsi="Tahoma" w:cs="Tahoma"/>
                <w:kern w:val="2"/>
                <w:sz w:val="20"/>
                <w:szCs w:val="20"/>
                <w:lang w:eastAsia="nl-NL"/>
                <w14:ligatures w14:val="standardContextual"/>
              </w:rPr>
            </w:pPr>
            <w:r w:rsidRPr="009D3D7F">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210D12B" w14:textId="77777777" w:rsidR="00172AD3" w:rsidRPr="009D3D7F" w:rsidRDefault="00172AD3" w:rsidP="00172AD3">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9D3D7F">
              <w:rPr>
                <w:rFonts w:ascii="Tahoma" w:eastAsia="Times New Roman" w:hAnsi="Tahoma" w:cs="Tahoma"/>
                <w:kern w:val="2"/>
                <w:sz w:val="20"/>
                <w:szCs w:val="20"/>
                <w:lang w:val="fr-BE" w:eastAsia="nl-NL"/>
                <w14:ligatures w14:val="standardContextual"/>
              </w:rPr>
              <w:t>metal</w:t>
            </w:r>
            <w:proofErr w:type="spellEnd"/>
          </w:p>
        </w:tc>
      </w:tr>
      <w:tr w:rsidR="00172AD3" w:rsidRPr="000254E4" w14:paraId="25DAFCEE"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62E5F45" w14:textId="77777777" w:rsidR="00172AD3" w:rsidRPr="009D3D7F" w:rsidRDefault="00172AD3" w:rsidP="00172AD3">
            <w:pPr>
              <w:widowControl/>
              <w:autoSpaceDE/>
              <w:autoSpaceDN/>
              <w:textAlignment w:val="baseline"/>
              <w:rPr>
                <w:rFonts w:ascii="Tahoma" w:eastAsia="Times New Roman" w:hAnsi="Tahoma" w:cs="Tahoma"/>
                <w:kern w:val="2"/>
                <w:sz w:val="20"/>
                <w:szCs w:val="20"/>
                <w:lang w:eastAsia="nl-NL"/>
                <w14:ligatures w14:val="standardContextual"/>
              </w:rPr>
            </w:pPr>
            <w:r w:rsidRPr="009D3D7F">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C097D35" w14:textId="77777777" w:rsidR="00172AD3" w:rsidRPr="009D3D7F" w:rsidRDefault="00172AD3" w:rsidP="00172AD3">
            <w:pPr>
              <w:widowControl/>
              <w:autoSpaceDE/>
              <w:autoSpaceDN/>
              <w:spacing w:after="160" w:line="259" w:lineRule="auto"/>
              <w:rPr>
                <w:rFonts w:ascii="Tahoma" w:eastAsiaTheme="minorHAnsi" w:hAnsi="Tahoma" w:cs="Tahoma"/>
                <w:kern w:val="2"/>
                <w:sz w:val="20"/>
                <w:szCs w:val="20"/>
                <w:lang w:val="nl-BE"/>
                <w14:ligatures w14:val="standardContextual"/>
              </w:rPr>
            </w:pPr>
            <w:r w:rsidRPr="009D3D7F">
              <w:rPr>
                <w:rFonts w:ascii="Tahoma" w:eastAsiaTheme="minorHAnsi" w:hAnsi="Tahoma" w:cs="Tahoma"/>
                <w:kern w:val="2"/>
                <w:sz w:val="20"/>
                <w:szCs w:val="20"/>
                <w:lang w:val="nl-BE"/>
                <w14:ligatures w14:val="standardContextual"/>
              </w:rPr>
              <w:t xml:space="preserve">Encyclo.nl: ‘Metal = </w:t>
            </w:r>
            <w:proofErr w:type="spellStart"/>
            <w:r w:rsidRPr="009D3D7F">
              <w:rPr>
                <w:rFonts w:ascii="Tahoma" w:eastAsiaTheme="minorHAnsi" w:hAnsi="Tahoma" w:cs="Tahoma"/>
                <w:kern w:val="2"/>
                <w:sz w:val="20"/>
                <w:szCs w:val="20"/>
                <w:lang w:val="nl-BE"/>
                <w14:ligatures w14:val="standardContextual"/>
              </w:rPr>
              <w:t>argessieve</w:t>
            </w:r>
            <w:proofErr w:type="spellEnd"/>
            <w:r w:rsidRPr="009D3D7F">
              <w:rPr>
                <w:rFonts w:ascii="Tahoma" w:eastAsiaTheme="minorHAnsi" w:hAnsi="Tahoma" w:cs="Tahoma"/>
                <w:kern w:val="2"/>
                <w:sz w:val="20"/>
                <w:szCs w:val="20"/>
                <w:lang w:val="nl-BE"/>
                <w14:ligatures w14:val="standardContextual"/>
              </w:rPr>
              <w:t xml:space="preserve"> rockmuziek’ </w:t>
            </w:r>
          </w:p>
          <w:p w14:paraId="53153B5C" w14:textId="77777777" w:rsidR="00172AD3" w:rsidRPr="009D3D7F" w:rsidRDefault="00172AD3" w:rsidP="00172AD3">
            <w:pPr>
              <w:widowControl/>
              <w:autoSpaceDE/>
              <w:autoSpaceDN/>
              <w:spacing w:after="160" w:line="259" w:lineRule="auto"/>
              <w:rPr>
                <w:rFonts w:ascii="Tahoma" w:eastAsiaTheme="minorHAnsi" w:hAnsi="Tahoma" w:cs="Tahoma"/>
                <w:kern w:val="2"/>
                <w:sz w:val="20"/>
                <w:szCs w:val="20"/>
                <w:lang w:val="nl-BE"/>
                <w14:ligatures w14:val="standardContextual"/>
              </w:rPr>
            </w:pPr>
            <w:r w:rsidRPr="009D3D7F">
              <w:rPr>
                <w:rFonts w:ascii="Tahoma" w:eastAsiaTheme="minorHAnsi" w:hAnsi="Tahoma" w:cs="Tahoma"/>
                <w:kern w:val="2"/>
                <w:sz w:val="20"/>
                <w:szCs w:val="20"/>
                <w:lang w:val="nl-BE"/>
                <w14:ligatures w14:val="standardContextual"/>
              </w:rPr>
              <w:lastRenderedPageBreak/>
              <w:t>Encyclo.nl: ‘</w:t>
            </w:r>
            <w:hyperlink r:id="rId212" w:history="1">
              <w:r w:rsidRPr="009D3D7F">
                <w:rPr>
                  <w:rFonts w:ascii="Tahoma" w:eastAsiaTheme="minorHAnsi" w:hAnsi="Tahoma" w:cs="Tahoma"/>
                  <w:b/>
                  <w:bCs/>
                  <w:kern w:val="2"/>
                  <w:sz w:val="20"/>
                  <w:szCs w:val="20"/>
                  <w:u w:val="single"/>
                  <w:lang w:val="nl-BE"/>
                  <w14:ligatures w14:val="standardContextual"/>
                </w:rPr>
                <w:t>heavy metal</w:t>
              </w:r>
            </w:hyperlink>
            <w:r w:rsidRPr="009D3D7F">
              <w:rPr>
                <w:rFonts w:ascii="Tahoma" w:eastAsiaTheme="minorHAnsi" w:hAnsi="Tahoma" w:cs="Tahoma"/>
                <w:kern w:val="2"/>
                <w:sz w:val="20"/>
                <w:szCs w:val="20"/>
                <w:lang w:val="nl-BE"/>
                <w14:ligatures w14:val="standardContextual"/>
              </w:rPr>
              <w:t xml:space="preserve"> = Binnen het genre ontstaan diverse stromingen, waarvan </w:t>
            </w:r>
            <w:proofErr w:type="spellStart"/>
            <w:r w:rsidRPr="009D3D7F">
              <w:rPr>
                <w:rFonts w:ascii="Tahoma" w:eastAsiaTheme="minorHAnsi" w:hAnsi="Tahoma" w:cs="Tahoma"/>
                <w:kern w:val="2"/>
                <w:sz w:val="20"/>
                <w:szCs w:val="20"/>
                <w:lang w:val="nl-BE"/>
                <w14:ligatures w14:val="standardContextual"/>
              </w:rPr>
              <w:t>glam</w:t>
            </w:r>
            <w:proofErr w:type="spellEnd"/>
            <w:r w:rsidRPr="009D3D7F">
              <w:rPr>
                <w:rFonts w:ascii="Tahoma" w:eastAsiaTheme="minorHAnsi" w:hAnsi="Tahoma" w:cs="Tahoma"/>
                <w:kern w:val="2"/>
                <w:sz w:val="20"/>
                <w:szCs w:val="20"/>
                <w:lang w:val="nl-BE"/>
                <w14:ligatures w14:val="standardContextual"/>
              </w:rPr>
              <w:t> </w:t>
            </w:r>
            <w:r w:rsidRPr="009D3D7F">
              <w:rPr>
                <w:rFonts w:ascii="Tahoma" w:eastAsiaTheme="minorHAnsi" w:hAnsi="Tahoma" w:cs="Tahoma"/>
                <w:b/>
                <w:bCs/>
                <w:i/>
                <w:iCs/>
                <w:kern w:val="2"/>
                <w:sz w:val="20"/>
                <w:szCs w:val="20"/>
                <w:lang w:val="nl-BE"/>
                <w14:ligatures w14:val="standardContextual"/>
              </w:rPr>
              <w:t>metal</w:t>
            </w:r>
            <w:r w:rsidRPr="009D3D7F">
              <w:rPr>
                <w:rFonts w:ascii="Tahoma" w:eastAsiaTheme="minorHAnsi" w:hAnsi="Tahoma" w:cs="Tahoma"/>
                <w:kern w:val="2"/>
                <w:sz w:val="20"/>
                <w:szCs w:val="20"/>
                <w:lang w:val="nl-BE"/>
                <w14:ligatures w14:val="standardContextual"/>
              </w:rPr>
              <w:t xml:space="preserve">, </w:t>
            </w:r>
            <w:proofErr w:type="spellStart"/>
            <w:r w:rsidRPr="009D3D7F">
              <w:rPr>
                <w:rFonts w:ascii="Tahoma" w:eastAsiaTheme="minorHAnsi" w:hAnsi="Tahoma" w:cs="Tahoma"/>
                <w:kern w:val="2"/>
                <w:sz w:val="20"/>
                <w:szCs w:val="20"/>
                <w:lang w:val="nl-BE"/>
                <w14:ligatures w14:val="standardContextual"/>
              </w:rPr>
              <w:t>thrash</w:t>
            </w:r>
            <w:proofErr w:type="spellEnd"/>
            <w:r w:rsidRPr="009D3D7F">
              <w:rPr>
                <w:rFonts w:ascii="Tahoma" w:eastAsiaTheme="minorHAnsi" w:hAnsi="Tahoma" w:cs="Tahoma"/>
                <w:kern w:val="2"/>
                <w:sz w:val="20"/>
                <w:szCs w:val="20"/>
                <w:lang w:val="nl-BE"/>
                <w14:ligatures w14:val="standardContextual"/>
              </w:rPr>
              <w:t> </w:t>
            </w:r>
            <w:r w:rsidRPr="009D3D7F">
              <w:rPr>
                <w:rFonts w:ascii="Tahoma" w:eastAsiaTheme="minorHAnsi" w:hAnsi="Tahoma" w:cs="Tahoma"/>
                <w:b/>
                <w:bCs/>
                <w:i/>
                <w:iCs/>
                <w:kern w:val="2"/>
                <w:sz w:val="20"/>
                <w:szCs w:val="20"/>
                <w:lang w:val="nl-BE"/>
                <w14:ligatures w14:val="standardContextual"/>
              </w:rPr>
              <w:t>metal</w:t>
            </w:r>
            <w:r w:rsidRPr="009D3D7F">
              <w:rPr>
                <w:rFonts w:ascii="Tahoma" w:eastAsiaTheme="minorHAnsi" w:hAnsi="Tahoma" w:cs="Tahoma"/>
                <w:kern w:val="2"/>
                <w:sz w:val="20"/>
                <w:szCs w:val="20"/>
                <w:lang w:val="nl-BE"/>
                <w14:ligatures w14:val="standardContextual"/>
              </w:rPr>
              <w:t>, speed </w:t>
            </w:r>
            <w:r w:rsidRPr="009D3D7F">
              <w:rPr>
                <w:rFonts w:ascii="Tahoma" w:eastAsiaTheme="minorHAnsi" w:hAnsi="Tahoma" w:cs="Tahoma"/>
                <w:b/>
                <w:bCs/>
                <w:i/>
                <w:iCs/>
                <w:kern w:val="2"/>
                <w:sz w:val="20"/>
                <w:szCs w:val="20"/>
                <w:lang w:val="nl-BE"/>
                <w14:ligatures w14:val="standardContextual"/>
              </w:rPr>
              <w:t>metal</w:t>
            </w:r>
            <w:r w:rsidRPr="009D3D7F">
              <w:rPr>
                <w:rFonts w:ascii="Tahoma" w:eastAsiaTheme="minorHAnsi" w:hAnsi="Tahoma" w:cs="Tahoma"/>
                <w:kern w:val="2"/>
                <w:sz w:val="20"/>
                <w:szCs w:val="20"/>
                <w:lang w:val="nl-BE"/>
                <w14:ligatures w14:val="standardContextual"/>
              </w:rPr>
              <w:t xml:space="preserve"> en </w:t>
            </w:r>
            <w:proofErr w:type="spellStart"/>
            <w:r w:rsidRPr="009D3D7F">
              <w:rPr>
                <w:rFonts w:ascii="Tahoma" w:eastAsiaTheme="minorHAnsi" w:hAnsi="Tahoma" w:cs="Tahoma"/>
                <w:kern w:val="2"/>
                <w:sz w:val="20"/>
                <w:szCs w:val="20"/>
                <w:lang w:val="nl-BE"/>
                <w14:ligatures w14:val="standardContextual"/>
              </w:rPr>
              <w:t>death</w:t>
            </w:r>
            <w:proofErr w:type="spellEnd"/>
            <w:r w:rsidRPr="009D3D7F">
              <w:rPr>
                <w:rFonts w:ascii="Tahoma" w:eastAsiaTheme="minorHAnsi" w:hAnsi="Tahoma" w:cs="Tahoma"/>
                <w:kern w:val="2"/>
                <w:sz w:val="20"/>
                <w:szCs w:val="20"/>
                <w:lang w:val="nl-BE"/>
                <w14:ligatures w14:val="standardContextual"/>
              </w:rPr>
              <w:t> </w:t>
            </w:r>
            <w:r w:rsidRPr="009D3D7F">
              <w:rPr>
                <w:rFonts w:ascii="Tahoma" w:eastAsiaTheme="minorHAnsi" w:hAnsi="Tahoma" w:cs="Tahoma"/>
                <w:b/>
                <w:bCs/>
                <w:i/>
                <w:iCs/>
                <w:kern w:val="2"/>
                <w:sz w:val="20"/>
                <w:szCs w:val="20"/>
                <w:lang w:val="nl-BE"/>
                <w14:ligatures w14:val="standardContextual"/>
              </w:rPr>
              <w:t>metal</w:t>
            </w:r>
            <w:r w:rsidRPr="009D3D7F">
              <w:rPr>
                <w:rFonts w:ascii="Tahoma" w:eastAsiaTheme="minorHAnsi" w:hAnsi="Tahoma" w:cs="Tahoma"/>
                <w:kern w:val="2"/>
                <w:sz w:val="20"/>
                <w:szCs w:val="20"/>
                <w:lang w:val="nl-BE"/>
                <w14:ligatures w14:val="standardContextual"/>
              </w:rPr>
              <w:t> de bekendste zijn.’</w:t>
            </w:r>
          </w:p>
          <w:p w14:paraId="709321D8" w14:textId="28D72909" w:rsidR="00172AD3" w:rsidRPr="009D3D7F" w:rsidRDefault="009D3D7F" w:rsidP="00172AD3">
            <w:pPr>
              <w:widowControl/>
              <w:autoSpaceDE/>
              <w:autoSpaceDN/>
              <w:spacing w:after="160" w:line="259" w:lineRule="auto"/>
              <w:rPr>
                <w:rFonts w:ascii="Tahoma" w:eastAsiaTheme="minorHAnsi" w:hAnsi="Tahoma" w:cs="Tahoma"/>
                <w:i/>
                <w:iCs/>
                <w:kern w:val="2"/>
                <w:sz w:val="20"/>
                <w:szCs w:val="20"/>
                <w:shd w:val="clear" w:color="auto" w:fill="FFFFFF"/>
                <w:lang w:val="nl-BE"/>
                <w14:ligatures w14:val="standardContextual"/>
              </w:rPr>
            </w:pPr>
            <w:proofErr w:type="spellStart"/>
            <w:r>
              <w:rPr>
                <w:rFonts w:ascii="Tahoma" w:eastAsiaTheme="minorHAnsi" w:hAnsi="Tahoma" w:cs="Tahoma"/>
                <w:kern w:val="2"/>
                <w:sz w:val="20"/>
                <w:szCs w:val="20"/>
                <w:lang w:val="fr-BE"/>
                <w14:ligatures w14:val="standardContextual"/>
              </w:rPr>
              <w:t>M</w:t>
            </w:r>
            <w:r w:rsidR="00172AD3" w:rsidRPr="009D3D7F">
              <w:rPr>
                <w:rFonts w:ascii="Tahoma" w:eastAsiaTheme="minorHAnsi" w:hAnsi="Tahoma" w:cs="Tahoma"/>
                <w:kern w:val="2"/>
                <w:sz w:val="20"/>
                <w:szCs w:val="20"/>
                <w:lang w:val="fr-BE"/>
                <w14:ligatures w14:val="standardContextual"/>
              </w:rPr>
              <w:t>etal</w:t>
            </w:r>
            <w:proofErr w:type="spellEnd"/>
            <w:r w:rsidR="00172AD3" w:rsidRPr="009D3D7F">
              <w:rPr>
                <w:rFonts w:ascii="Tahoma" w:eastAsiaTheme="minorHAnsi" w:hAnsi="Tahoma" w:cs="Tahoma"/>
                <w:kern w:val="2"/>
                <w:sz w:val="20"/>
                <w:szCs w:val="20"/>
                <w:lang w:val="fr-BE"/>
                <w14:ligatures w14:val="standardContextual"/>
              </w:rPr>
              <w:t xml:space="preserve"> et </w:t>
            </w:r>
            <w:proofErr w:type="spellStart"/>
            <w:r w:rsidR="00172AD3" w:rsidRPr="009D3D7F">
              <w:rPr>
                <w:rFonts w:ascii="Tahoma" w:eastAsiaTheme="minorHAnsi" w:hAnsi="Tahoma" w:cs="Tahoma"/>
                <w:kern w:val="2"/>
                <w:sz w:val="20"/>
                <w:szCs w:val="20"/>
                <w:lang w:val="fr-BE"/>
                <w14:ligatures w14:val="standardContextual"/>
              </w:rPr>
              <w:t>heavy</w:t>
            </w:r>
            <w:proofErr w:type="spellEnd"/>
            <w:r w:rsidR="00172AD3" w:rsidRPr="009D3D7F">
              <w:rPr>
                <w:rFonts w:ascii="Tahoma" w:eastAsiaTheme="minorHAnsi" w:hAnsi="Tahoma" w:cs="Tahoma"/>
                <w:kern w:val="2"/>
                <w:sz w:val="20"/>
                <w:szCs w:val="20"/>
                <w:lang w:val="fr-BE"/>
                <w14:ligatures w14:val="standardContextual"/>
              </w:rPr>
              <w:t xml:space="preserve"> </w:t>
            </w:r>
            <w:proofErr w:type="spellStart"/>
            <w:r w:rsidR="00172AD3" w:rsidRPr="009D3D7F">
              <w:rPr>
                <w:rFonts w:ascii="Tahoma" w:eastAsiaTheme="minorHAnsi" w:hAnsi="Tahoma" w:cs="Tahoma"/>
                <w:kern w:val="2"/>
                <w:sz w:val="20"/>
                <w:szCs w:val="20"/>
                <w:lang w:val="fr-BE"/>
                <w14:ligatures w14:val="standardContextual"/>
              </w:rPr>
              <w:t>metal</w:t>
            </w:r>
            <w:proofErr w:type="spellEnd"/>
            <w:r w:rsidR="00172AD3" w:rsidRPr="009D3D7F">
              <w:rPr>
                <w:rFonts w:ascii="Tahoma" w:eastAsiaTheme="minorHAnsi" w:hAnsi="Tahoma" w:cs="Tahoma"/>
                <w:kern w:val="2"/>
                <w:sz w:val="20"/>
                <w:szCs w:val="20"/>
                <w:lang w:val="fr-BE"/>
                <w14:ligatures w14:val="standardContextual"/>
              </w:rPr>
              <w:t xml:space="preserve"> sont les mêmes choses. </w:t>
            </w:r>
            <w:proofErr w:type="spellStart"/>
            <w:r w:rsidR="00172AD3" w:rsidRPr="009D3D7F">
              <w:rPr>
                <w:rFonts w:ascii="Tahoma" w:eastAsiaTheme="minorHAnsi" w:hAnsi="Tahoma" w:cs="Tahoma"/>
                <w:kern w:val="2"/>
                <w:sz w:val="20"/>
                <w:szCs w:val="20"/>
                <w:lang w:val="nl-BE"/>
                <w14:ligatures w14:val="standardContextual"/>
              </w:rPr>
              <w:t>Sur</w:t>
            </w:r>
            <w:proofErr w:type="spellEnd"/>
            <w:r w:rsidR="00172AD3" w:rsidRPr="009D3D7F">
              <w:rPr>
                <w:rFonts w:ascii="Tahoma" w:eastAsiaTheme="minorHAnsi" w:hAnsi="Tahoma" w:cs="Tahoma"/>
                <w:kern w:val="2"/>
                <w:sz w:val="20"/>
                <w:szCs w:val="20"/>
                <w:lang w:val="nl-BE"/>
                <w14:ligatures w14:val="standardContextual"/>
              </w:rPr>
              <w:t xml:space="preserve"> kuleuven.be, </w:t>
            </w:r>
            <w:proofErr w:type="spellStart"/>
            <w:r w:rsidR="00172AD3" w:rsidRPr="009D3D7F">
              <w:rPr>
                <w:rFonts w:ascii="Tahoma" w:eastAsiaTheme="minorHAnsi" w:hAnsi="Tahoma" w:cs="Tahoma"/>
                <w:kern w:val="2"/>
                <w:sz w:val="20"/>
                <w:szCs w:val="20"/>
                <w:lang w:val="nl-BE"/>
                <w14:ligatures w14:val="standardContextual"/>
              </w:rPr>
              <w:t>j’ai</w:t>
            </w:r>
            <w:proofErr w:type="spellEnd"/>
            <w:r w:rsidR="00172AD3" w:rsidRPr="009D3D7F">
              <w:rPr>
                <w:rFonts w:ascii="Tahoma" w:eastAsiaTheme="minorHAnsi" w:hAnsi="Tahoma" w:cs="Tahoma"/>
                <w:kern w:val="2"/>
                <w:sz w:val="20"/>
                <w:szCs w:val="20"/>
                <w:lang w:val="nl-BE"/>
                <w14:ligatures w14:val="standardContextual"/>
              </w:rPr>
              <w:t xml:space="preserve"> </w:t>
            </w:r>
            <w:proofErr w:type="spellStart"/>
            <w:r w:rsidR="00172AD3" w:rsidRPr="009D3D7F">
              <w:rPr>
                <w:rFonts w:ascii="Tahoma" w:eastAsiaTheme="minorHAnsi" w:hAnsi="Tahoma" w:cs="Tahoma"/>
                <w:kern w:val="2"/>
                <w:sz w:val="20"/>
                <w:szCs w:val="20"/>
                <w:lang w:val="nl-BE"/>
                <w14:ligatures w14:val="standardContextual"/>
              </w:rPr>
              <w:t>trouvé</w:t>
            </w:r>
            <w:proofErr w:type="spellEnd"/>
            <w:r w:rsidR="00172AD3" w:rsidRPr="009D3D7F">
              <w:rPr>
                <w:rFonts w:ascii="Tahoma" w:eastAsiaTheme="minorHAnsi" w:hAnsi="Tahoma" w:cs="Tahoma"/>
                <w:kern w:val="2"/>
                <w:sz w:val="20"/>
                <w:szCs w:val="20"/>
                <w:lang w:val="nl-BE"/>
                <w14:ligatures w14:val="standardContextual"/>
              </w:rPr>
              <w:t xml:space="preserve"> ces mots: ‘</w:t>
            </w:r>
            <w:r w:rsidR="00172AD3" w:rsidRPr="009D3D7F">
              <w:rPr>
                <w:rFonts w:ascii="Tahoma" w:eastAsiaTheme="minorHAnsi" w:hAnsi="Tahoma" w:cs="Tahoma"/>
                <w:kern w:val="2"/>
                <w:sz w:val="20"/>
                <w:szCs w:val="20"/>
                <w:shd w:val="clear" w:color="auto" w:fill="FFFFFF"/>
                <w:lang w:val="nl-BE"/>
                <w14:ligatures w14:val="standardContextual"/>
              </w:rPr>
              <w:t>Het muziekgenre </w:t>
            </w:r>
            <w:r w:rsidR="00172AD3" w:rsidRPr="009D3D7F">
              <w:rPr>
                <w:rFonts w:ascii="Tahoma" w:eastAsiaTheme="minorHAnsi" w:hAnsi="Tahoma" w:cs="Tahoma"/>
                <w:i/>
                <w:iCs/>
                <w:kern w:val="2"/>
                <w:sz w:val="20"/>
                <w:szCs w:val="20"/>
                <w:shd w:val="clear" w:color="auto" w:fill="FFFFFF"/>
                <w:lang w:val="nl-BE"/>
                <w14:ligatures w14:val="standardContextual"/>
              </w:rPr>
              <w:t>heavy metal</w:t>
            </w:r>
            <w:r w:rsidR="00172AD3" w:rsidRPr="009D3D7F">
              <w:rPr>
                <w:rFonts w:ascii="Tahoma" w:eastAsiaTheme="minorHAnsi" w:hAnsi="Tahoma" w:cs="Tahoma"/>
                <w:kern w:val="2"/>
                <w:sz w:val="20"/>
                <w:szCs w:val="20"/>
                <w:shd w:val="clear" w:color="auto" w:fill="FFFFFF"/>
                <w:lang w:val="nl-BE"/>
                <w14:ligatures w14:val="standardContextual"/>
              </w:rPr>
              <w:t> of kortweg </w:t>
            </w:r>
            <w:r w:rsidR="00172AD3" w:rsidRPr="009D3D7F">
              <w:rPr>
                <w:rFonts w:ascii="Tahoma" w:eastAsiaTheme="minorHAnsi" w:hAnsi="Tahoma" w:cs="Tahoma"/>
                <w:i/>
                <w:iCs/>
                <w:kern w:val="2"/>
                <w:sz w:val="20"/>
                <w:szCs w:val="20"/>
                <w:shd w:val="clear" w:color="auto" w:fill="FFFFFF"/>
                <w:lang w:val="nl-BE"/>
                <w14:ligatures w14:val="standardContextual"/>
              </w:rPr>
              <w:t xml:space="preserve">metal’ </w:t>
            </w:r>
          </w:p>
          <w:p w14:paraId="57864B1C" w14:textId="77777777" w:rsidR="00172AD3" w:rsidRPr="009D3D7F" w:rsidRDefault="00172AD3" w:rsidP="00172AD3">
            <w:pPr>
              <w:widowControl/>
              <w:autoSpaceDE/>
              <w:autoSpaceDN/>
              <w:spacing w:after="160" w:line="259" w:lineRule="auto"/>
              <w:rPr>
                <w:rFonts w:ascii="Tahoma" w:eastAsiaTheme="minorHAnsi" w:hAnsi="Tahoma" w:cs="Tahoma"/>
                <w:kern w:val="2"/>
                <w:sz w:val="20"/>
                <w:szCs w:val="20"/>
                <w:shd w:val="clear" w:color="auto" w:fill="FAFAFA"/>
                <w:lang w:val="fr-BE"/>
                <w14:ligatures w14:val="standardContextual"/>
              </w:rPr>
            </w:pPr>
            <w:r w:rsidRPr="009D3D7F">
              <w:rPr>
                <w:rFonts w:ascii="Tahoma" w:eastAsiaTheme="minorHAnsi" w:hAnsi="Tahoma" w:cs="Tahoma"/>
                <w:kern w:val="2"/>
                <w:sz w:val="20"/>
                <w:szCs w:val="20"/>
                <w:shd w:val="clear" w:color="auto" w:fill="FFFFFF"/>
                <w:lang w:val="fr-BE"/>
                <w14:ligatures w14:val="standardContextual"/>
              </w:rPr>
              <w:t>radiofrance.fr : ‘</w:t>
            </w:r>
            <w:r w:rsidRPr="009D3D7F">
              <w:rPr>
                <w:rFonts w:ascii="Tahoma" w:eastAsiaTheme="minorHAnsi" w:hAnsi="Tahoma" w:cs="Tahoma"/>
                <w:kern w:val="2"/>
                <w:sz w:val="20"/>
                <w:szCs w:val="20"/>
                <w:shd w:val="clear" w:color="auto" w:fill="FAFAFA"/>
                <w:lang w:val="fr-BE"/>
                <w14:ligatures w14:val="standardContextual"/>
              </w:rPr>
              <w:t xml:space="preserve">Le </w:t>
            </w:r>
            <w:proofErr w:type="spellStart"/>
            <w:r w:rsidRPr="009D3D7F">
              <w:rPr>
                <w:rFonts w:ascii="Tahoma" w:eastAsiaTheme="minorHAnsi" w:hAnsi="Tahoma" w:cs="Tahoma"/>
                <w:kern w:val="2"/>
                <w:sz w:val="20"/>
                <w:szCs w:val="20"/>
                <w:shd w:val="clear" w:color="auto" w:fill="FAFAFA"/>
                <w:lang w:val="fr-BE"/>
                <w14:ligatures w14:val="standardContextual"/>
              </w:rPr>
              <w:t>metal</w:t>
            </w:r>
            <w:proofErr w:type="spellEnd"/>
            <w:r w:rsidRPr="009D3D7F">
              <w:rPr>
                <w:rFonts w:ascii="Tahoma" w:eastAsiaTheme="minorHAnsi" w:hAnsi="Tahoma" w:cs="Tahoma"/>
                <w:kern w:val="2"/>
                <w:sz w:val="20"/>
                <w:szCs w:val="20"/>
                <w:shd w:val="clear" w:color="auto" w:fill="FAFAFA"/>
                <w:lang w:val="fr-BE"/>
                <w14:ligatures w14:val="standardContextual"/>
              </w:rPr>
              <w:t xml:space="preserve"> est issu du hard rock en se démarquant de ses racines blues. Appelé également </w:t>
            </w:r>
            <w:proofErr w:type="spellStart"/>
            <w:r w:rsidRPr="009D3D7F">
              <w:rPr>
                <w:rFonts w:ascii="Tahoma" w:eastAsiaTheme="minorHAnsi" w:hAnsi="Tahoma" w:cs="Tahoma"/>
                <w:kern w:val="2"/>
                <w:sz w:val="20"/>
                <w:szCs w:val="20"/>
                <w:shd w:val="clear" w:color="auto" w:fill="FAFAFA"/>
                <w:lang w:val="fr-BE"/>
                <w14:ligatures w14:val="standardContextual"/>
              </w:rPr>
              <w:t>heavy</w:t>
            </w:r>
            <w:proofErr w:type="spellEnd"/>
            <w:r w:rsidRPr="009D3D7F">
              <w:rPr>
                <w:rFonts w:ascii="Tahoma" w:eastAsiaTheme="minorHAnsi" w:hAnsi="Tahoma" w:cs="Tahoma"/>
                <w:kern w:val="2"/>
                <w:sz w:val="20"/>
                <w:szCs w:val="20"/>
                <w:shd w:val="clear" w:color="auto" w:fill="FAFAFA"/>
                <w:lang w:val="fr-BE"/>
                <w14:ligatures w14:val="standardContextual"/>
              </w:rPr>
              <w:t xml:space="preserve"> </w:t>
            </w:r>
            <w:proofErr w:type="spellStart"/>
            <w:r w:rsidRPr="009D3D7F">
              <w:rPr>
                <w:rFonts w:ascii="Tahoma" w:eastAsiaTheme="minorHAnsi" w:hAnsi="Tahoma" w:cs="Tahoma"/>
                <w:kern w:val="2"/>
                <w:sz w:val="20"/>
                <w:szCs w:val="20"/>
                <w:shd w:val="clear" w:color="auto" w:fill="FAFAFA"/>
                <w:lang w:val="fr-BE"/>
                <w14:ligatures w14:val="standardContextual"/>
              </w:rPr>
              <w:t>metal</w:t>
            </w:r>
            <w:proofErr w:type="spellEnd"/>
            <w:r w:rsidRPr="009D3D7F">
              <w:rPr>
                <w:rFonts w:ascii="Tahoma" w:eastAsiaTheme="minorHAnsi" w:hAnsi="Tahoma" w:cs="Tahoma"/>
                <w:kern w:val="2"/>
                <w:sz w:val="20"/>
                <w:szCs w:val="20"/>
                <w:shd w:val="clear" w:color="auto" w:fill="FAFAFA"/>
                <w:lang w:val="fr-BE"/>
                <w14:ligatures w14:val="standardContextual"/>
              </w:rPr>
              <w:t xml:space="preserve">, il porte une variété de styles : black </w:t>
            </w:r>
            <w:proofErr w:type="spellStart"/>
            <w:r w:rsidRPr="009D3D7F">
              <w:rPr>
                <w:rFonts w:ascii="Tahoma" w:eastAsiaTheme="minorHAnsi" w:hAnsi="Tahoma" w:cs="Tahoma"/>
                <w:kern w:val="2"/>
                <w:sz w:val="20"/>
                <w:szCs w:val="20"/>
                <w:shd w:val="clear" w:color="auto" w:fill="FAFAFA"/>
                <w:lang w:val="fr-BE"/>
                <w14:ligatures w14:val="standardContextual"/>
              </w:rPr>
              <w:t>metal</w:t>
            </w:r>
            <w:proofErr w:type="spellEnd"/>
            <w:r w:rsidRPr="009D3D7F">
              <w:rPr>
                <w:rFonts w:ascii="Tahoma" w:eastAsiaTheme="minorHAnsi" w:hAnsi="Tahoma" w:cs="Tahoma"/>
                <w:kern w:val="2"/>
                <w:sz w:val="20"/>
                <w:szCs w:val="20"/>
                <w:shd w:val="clear" w:color="auto" w:fill="FAFAFA"/>
                <w:lang w:val="fr-BE"/>
                <w14:ligatures w14:val="standardContextual"/>
              </w:rPr>
              <w:t xml:space="preserve">, glam </w:t>
            </w:r>
            <w:proofErr w:type="spellStart"/>
            <w:r w:rsidRPr="009D3D7F">
              <w:rPr>
                <w:rFonts w:ascii="Tahoma" w:eastAsiaTheme="minorHAnsi" w:hAnsi="Tahoma" w:cs="Tahoma"/>
                <w:kern w:val="2"/>
                <w:sz w:val="20"/>
                <w:szCs w:val="20"/>
                <w:shd w:val="clear" w:color="auto" w:fill="FAFAFA"/>
                <w:lang w:val="fr-BE"/>
                <w14:ligatures w14:val="standardContextual"/>
              </w:rPr>
              <w:t>metal</w:t>
            </w:r>
            <w:proofErr w:type="spellEnd"/>
            <w:r w:rsidRPr="009D3D7F">
              <w:rPr>
                <w:rFonts w:ascii="Tahoma" w:eastAsiaTheme="minorHAnsi" w:hAnsi="Tahoma" w:cs="Tahoma"/>
                <w:kern w:val="2"/>
                <w:sz w:val="20"/>
                <w:szCs w:val="20"/>
                <w:shd w:val="clear" w:color="auto" w:fill="FAFAFA"/>
                <w:lang w:val="fr-BE"/>
                <w14:ligatures w14:val="standardContextual"/>
              </w:rPr>
              <w:t xml:space="preserve">, </w:t>
            </w:r>
            <w:proofErr w:type="spellStart"/>
            <w:r w:rsidRPr="009D3D7F">
              <w:rPr>
                <w:rFonts w:ascii="Tahoma" w:eastAsiaTheme="minorHAnsi" w:hAnsi="Tahoma" w:cs="Tahoma"/>
                <w:kern w:val="2"/>
                <w:sz w:val="20"/>
                <w:szCs w:val="20"/>
                <w:shd w:val="clear" w:color="auto" w:fill="FAFAFA"/>
                <w:lang w:val="fr-BE"/>
                <w14:ligatures w14:val="standardContextual"/>
              </w:rPr>
              <w:t>metal</w:t>
            </w:r>
            <w:proofErr w:type="spellEnd"/>
            <w:r w:rsidRPr="009D3D7F">
              <w:rPr>
                <w:rFonts w:ascii="Tahoma" w:eastAsiaTheme="minorHAnsi" w:hAnsi="Tahoma" w:cs="Tahoma"/>
                <w:kern w:val="2"/>
                <w:sz w:val="20"/>
                <w:szCs w:val="20"/>
                <w:shd w:val="clear" w:color="auto" w:fill="FAFAFA"/>
                <w:lang w:val="fr-BE"/>
                <w14:ligatures w14:val="standardContextual"/>
              </w:rPr>
              <w:t xml:space="preserve"> gothique...’ </w:t>
            </w:r>
          </w:p>
          <w:p w14:paraId="55FC63E3" w14:textId="77777777" w:rsidR="00172AD3" w:rsidRPr="009D3D7F" w:rsidRDefault="00172AD3" w:rsidP="00172AD3">
            <w:pPr>
              <w:widowControl/>
              <w:autoSpaceDE/>
              <w:autoSpaceDN/>
              <w:spacing w:after="160" w:line="259" w:lineRule="auto"/>
              <w:rPr>
                <w:rFonts w:ascii="Tahoma" w:eastAsiaTheme="minorHAnsi" w:hAnsi="Tahoma" w:cs="Tahoma"/>
                <w:kern w:val="2"/>
                <w:sz w:val="20"/>
                <w:szCs w:val="20"/>
                <w:shd w:val="clear" w:color="auto" w:fill="FFFFFF"/>
                <w:lang w:val="fr-BE"/>
                <w14:ligatures w14:val="standardContextual"/>
              </w:rPr>
            </w:pPr>
            <w:r w:rsidRPr="009D3D7F">
              <w:rPr>
                <w:rFonts w:ascii="Tahoma" w:eastAsiaTheme="minorHAnsi" w:hAnsi="Tahoma" w:cs="Tahoma"/>
                <w:kern w:val="2"/>
                <w:sz w:val="20"/>
                <w:szCs w:val="20"/>
                <w:shd w:val="clear" w:color="auto" w:fill="FAFAFA"/>
                <w:lang w:val="fr-BE"/>
                <w14:ligatures w14:val="standardContextual"/>
              </w:rPr>
              <w:t>Le Petit Robert :</w:t>
            </w:r>
            <w:r w:rsidRPr="009D3D7F">
              <w:rPr>
                <w:rFonts w:ascii="Tahoma" w:eastAsiaTheme="minorHAnsi" w:hAnsi="Tahoma" w:cs="Tahoma"/>
                <w:kern w:val="2"/>
                <w:sz w:val="20"/>
                <w:szCs w:val="20"/>
                <w:lang w:val="fr-BE"/>
                <w14:ligatures w14:val="standardContextual"/>
              </w:rPr>
              <w:t xml:space="preserve"> ‘</w:t>
            </w:r>
            <w:proofErr w:type="spellStart"/>
            <w:r w:rsidRPr="009D3D7F">
              <w:rPr>
                <w:rFonts w:ascii="Tahoma" w:eastAsiaTheme="minorHAnsi" w:hAnsi="Tahoma" w:cs="Tahoma"/>
                <w:kern w:val="2"/>
                <w:sz w:val="20"/>
                <w:szCs w:val="20"/>
                <w:lang w:val="fr-BE"/>
                <w14:ligatures w14:val="standardContextual"/>
              </w:rPr>
              <w:t>heavy</w:t>
            </w:r>
            <w:proofErr w:type="spellEnd"/>
            <w:r w:rsidRPr="009D3D7F">
              <w:rPr>
                <w:rFonts w:ascii="Tahoma" w:eastAsiaTheme="minorHAnsi" w:hAnsi="Tahoma" w:cs="Tahoma"/>
                <w:kern w:val="2"/>
                <w:sz w:val="20"/>
                <w:szCs w:val="20"/>
                <w:lang w:val="fr-BE"/>
                <w14:ligatures w14:val="standardContextual"/>
              </w:rPr>
              <w:t xml:space="preserve"> </w:t>
            </w:r>
            <w:proofErr w:type="spellStart"/>
            <w:r w:rsidRPr="009D3D7F">
              <w:rPr>
                <w:rFonts w:ascii="Tahoma" w:eastAsiaTheme="minorHAnsi" w:hAnsi="Tahoma" w:cs="Tahoma"/>
                <w:kern w:val="2"/>
                <w:sz w:val="20"/>
                <w:szCs w:val="20"/>
                <w:lang w:val="fr-BE"/>
                <w14:ligatures w14:val="standardContextual"/>
              </w:rPr>
              <w:t>metal</w:t>
            </w:r>
            <w:proofErr w:type="spellEnd"/>
            <w:r w:rsidRPr="009D3D7F">
              <w:rPr>
                <w:rFonts w:ascii="Tahoma" w:eastAsiaTheme="minorHAnsi" w:hAnsi="Tahoma" w:cs="Tahoma"/>
                <w:kern w:val="2"/>
                <w:sz w:val="20"/>
                <w:szCs w:val="20"/>
                <w:lang w:val="fr-BE"/>
                <w14:ligatures w14:val="standardContextual"/>
              </w:rPr>
              <w:t xml:space="preserve"> ou </w:t>
            </w:r>
            <w:proofErr w:type="spellStart"/>
            <w:r w:rsidRPr="009D3D7F">
              <w:rPr>
                <w:rFonts w:ascii="Tahoma" w:eastAsiaTheme="minorHAnsi" w:hAnsi="Tahoma" w:cs="Tahoma"/>
                <w:kern w:val="2"/>
                <w:sz w:val="20"/>
                <w:szCs w:val="20"/>
                <w:lang w:val="fr-BE"/>
                <w14:ligatures w14:val="standardContextual"/>
              </w:rPr>
              <w:t>metal</w:t>
            </w:r>
            <w:proofErr w:type="spellEnd"/>
            <w:r w:rsidRPr="009D3D7F">
              <w:rPr>
                <w:rFonts w:ascii="Tahoma" w:eastAsiaTheme="minorHAnsi" w:hAnsi="Tahoma" w:cs="Tahoma"/>
                <w:kern w:val="2"/>
                <w:sz w:val="20"/>
                <w:szCs w:val="20"/>
                <w:lang w:val="fr-BE"/>
                <w14:ligatures w14:val="standardContextual"/>
              </w:rPr>
              <w:t xml:space="preserve"> : </w:t>
            </w:r>
            <w:r w:rsidRPr="009D3D7F">
              <w:rPr>
                <w:rFonts w:ascii="Tahoma" w:eastAsiaTheme="minorHAnsi" w:hAnsi="Tahoma" w:cs="Tahoma"/>
                <w:kern w:val="2"/>
                <w:sz w:val="20"/>
                <w:szCs w:val="20"/>
                <w:shd w:val="clear" w:color="auto" w:fill="FFFFFF"/>
                <w:lang w:val="fr-BE"/>
                <w14:ligatures w14:val="standardContextual"/>
              </w:rPr>
              <w:t>Style musical né dans les années 1970 en Grande-Bretagne et aux États-Unis, apparenté à un hard rock très violent, caractérisé par la prééminence de la batterie et des sons de guitare saturés et distordus.’</w:t>
            </w:r>
          </w:p>
          <w:p w14:paraId="4E90D8D3" w14:textId="77777777" w:rsidR="00172AD3" w:rsidRPr="009D3D7F" w:rsidRDefault="00172AD3" w:rsidP="00172AD3">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9D3D7F">
              <w:rPr>
                <w:rFonts w:ascii="Tahoma" w:eastAsiaTheme="minorHAnsi" w:hAnsi="Tahoma" w:cs="Tahoma"/>
                <w:kern w:val="2"/>
                <w:sz w:val="20"/>
                <w:szCs w:val="20"/>
                <w:shd w:val="clear" w:color="auto" w:fill="FAFAFA"/>
                <w:lang w:val="fr-BE"/>
                <w14:ligatures w14:val="standardContextual"/>
              </w:rPr>
              <w:t>Je choisis ‘</w:t>
            </w:r>
            <w:proofErr w:type="spellStart"/>
            <w:r w:rsidRPr="009D3D7F">
              <w:rPr>
                <w:rFonts w:ascii="Tahoma" w:eastAsiaTheme="minorHAnsi" w:hAnsi="Tahoma" w:cs="Tahoma"/>
                <w:kern w:val="2"/>
                <w:sz w:val="20"/>
                <w:szCs w:val="20"/>
                <w:shd w:val="clear" w:color="auto" w:fill="FAFAFA"/>
                <w:lang w:val="fr-BE"/>
                <w14:ligatures w14:val="standardContextual"/>
              </w:rPr>
              <w:t>metal</w:t>
            </w:r>
            <w:proofErr w:type="spellEnd"/>
            <w:r w:rsidRPr="009D3D7F">
              <w:rPr>
                <w:rFonts w:ascii="Tahoma" w:eastAsiaTheme="minorHAnsi" w:hAnsi="Tahoma" w:cs="Tahoma"/>
                <w:kern w:val="2"/>
                <w:sz w:val="20"/>
                <w:szCs w:val="20"/>
                <w:shd w:val="clear" w:color="auto" w:fill="FAFAFA"/>
                <w:lang w:val="fr-BE"/>
                <w14:ligatures w14:val="standardContextual"/>
              </w:rPr>
              <w:t>’, parce qu’il est clair dans le contexte qu’il s’agit d’un genre musical.</w:t>
            </w:r>
          </w:p>
        </w:tc>
      </w:tr>
      <w:tr w:rsidR="00172AD3" w:rsidRPr="009D3D7F" w14:paraId="6A857E30"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D260DFA" w14:textId="77777777" w:rsidR="00172AD3" w:rsidRPr="009D3D7F" w:rsidRDefault="00172AD3" w:rsidP="00172AD3">
            <w:pPr>
              <w:widowControl/>
              <w:autoSpaceDE/>
              <w:autoSpaceDN/>
              <w:textAlignment w:val="baseline"/>
              <w:rPr>
                <w:rFonts w:ascii="Tahoma" w:eastAsia="Times New Roman" w:hAnsi="Tahoma" w:cs="Tahoma"/>
                <w:kern w:val="2"/>
                <w:sz w:val="20"/>
                <w:szCs w:val="20"/>
                <w:lang w:eastAsia="nl-NL"/>
                <w14:ligatures w14:val="standardContextual"/>
              </w:rPr>
            </w:pPr>
            <w:r w:rsidRPr="009D3D7F">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004EB24" w14:textId="77777777" w:rsidR="00B8229B" w:rsidRPr="00B8229B" w:rsidRDefault="00000000" w:rsidP="00FC713B">
            <w:pPr>
              <w:pStyle w:val="Lijstalinea"/>
              <w:widowControl/>
              <w:numPr>
                <w:ilvl w:val="0"/>
                <w:numId w:val="9"/>
              </w:numPr>
              <w:autoSpaceDE/>
              <w:autoSpaceDN/>
              <w:spacing w:after="160" w:line="259" w:lineRule="auto"/>
              <w:rPr>
                <w:rStyle w:val="Hyperlink"/>
                <w:rFonts w:ascii="Tahoma" w:eastAsiaTheme="minorHAnsi" w:hAnsi="Tahoma" w:cs="Tahoma"/>
                <w:color w:val="222233"/>
                <w:kern w:val="2"/>
                <w:sz w:val="20"/>
                <w:szCs w:val="20"/>
                <w:u w:val="none"/>
                <w:lang w:val="nl-BE"/>
                <w14:ligatures w14:val="standardContextual"/>
              </w:rPr>
            </w:pPr>
            <w:hyperlink r:id="rId213" w:history="1">
              <w:r w:rsidR="0071159E" w:rsidRPr="00B8229B">
                <w:rPr>
                  <w:rStyle w:val="Hyperlink"/>
                  <w:rFonts w:ascii="Tahoma" w:eastAsiaTheme="minorHAnsi" w:hAnsi="Tahoma" w:cs="Tahoma"/>
                  <w:kern w:val="2"/>
                  <w:sz w:val="20"/>
                  <w:szCs w:val="20"/>
                  <w:lang w:val="nl-BE"/>
                  <w14:ligatures w14:val="standardContextual"/>
                </w:rPr>
                <w:t>https://www.encyclo.nl</w:t>
              </w:r>
            </w:hyperlink>
          </w:p>
          <w:p w14:paraId="3FD0F4D5" w14:textId="77777777" w:rsidR="00B8229B" w:rsidRPr="00B8229B" w:rsidRDefault="00000000" w:rsidP="00B8229B">
            <w:pPr>
              <w:pStyle w:val="Lijstalinea"/>
              <w:widowControl/>
              <w:numPr>
                <w:ilvl w:val="0"/>
                <w:numId w:val="9"/>
              </w:numPr>
              <w:autoSpaceDE/>
              <w:autoSpaceDN/>
              <w:spacing w:after="160" w:line="259" w:lineRule="auto"/>
              <w:rPr>
                <w:rFonts w:ascii="Tahoma" w:eastAsiaTheme="minorHAnsi" w:hAnsi="Tahoma" w:cs="Tahoma"/>
                <w:kern w:val="2"/>
                <w:sz w:val="20"/>
                <w:szCs w:val="20"/>
                <w:lang w:val="nl-BE"/>
                <w14:ligatures w14:val="standardContextual"/>
              </w:rPr>
            </w:pPr>
            <w:hyperlink r:id="rId214" w:history="1">
              <w:r w:rsidR="0071159E" w:rsidRPr="00B8229B">
                <w:rPr>
                  <w:rStyle w:val="Hyperlink"/>
                  <w:rFonts w:ascii="Tahoma" w:eastAsiaTheme="minorHAnsi" w:hAnsi="Tahoma" w:cs="Tahoma"/>
                  <w:kern w:val="2"/>
                  <w:sz w:val="20"/>
                  <w:szCs w:val="20"/>
                  <w:lang w:val="nl-BE"/>
                  <w14:ligatures w14:val="standardContextual"/>
                </w:rPr>
                <w:t>https://www.kuleuven.be</w:t>
              </w:r>
            </w:hyperlink>
            <w:r w:rsidR="00172AD3" w:rsidRPr="00B8229B">
              <w:rPr>
                <w:rFonts w:ascii="Tahoma" w:eastAsiaTheme="minorHAnsi" w:hAnsi="Tahoma" w:cs="Tahoma"/>
                <w:color w:val="222233"/>
                <w:kern w:val="2"/>
                <w:sz w:val="20"/>
                <w:szCs w:val="20"/>
                <w:lang w:val="nl-BE"/>
                <w14:ligatures w14:val="standardContextual"/>
              </w:rPr>
              <w:t xml:space="preserve"> </w:t>
            </w:r>
          </w:p>
          <w:p w14:paraId="179C8420" w14:textId="3B6C2B96" w:rsidR="00172AD3" w:rsidRPr="00E37B38" w:rsidRDefault="00000000" w:rsidP="00B8229B">
            <w:pPr>
              <w:pStyle w:val="Lijstalinea"/>
              <w:widowControl/>
              <w:numPr>
                <w:ilvl w:val="0"/>
                <w:numId w:val="9"/>
              </w:numPr>
              <w:autoSpaceDE/>
              <w:autoSpaceDN/>
              <w:spacing w:after="160" w:line="259" w:lineRule="auto"/>
              <w:rPr>
                <w:rFonts w:ascii="Tahoma" w:eastAsiaTheme="minorHAnsi" w:hAnsi="Tahoma" w:cs="Tahoma"/>
                <w:kern w:val="2"/>
                <w:sz w:val="20"/>
                <w:szCs w:val="20"/>
                <w:lang w:val="nl-BE"/>
                <w14:ligatures w14:val="standardContextual"/>
              </w:rPr>
            </w:pPr>
            <w:hyperlink r:id="rId215" w:history="1">
              <w:r w:rsidR="0071159E" w:rsidRPr="003E3190">
                <w:rPr>
                  <w:rStyle w:val="Hyperlink"/>
                  <w:rFonts w:ascii="Tahoma" w:eastAsiaTheme="minorHAnsi" w:hAnsi="Tahoma" w:cs="Tahoma"/>
                  <w:kern w:val="2"/>
                  <w:sz w:val="20"/>
                  <w:szCs w:val="20"/>
                  <w:shd w:val="clear" w:color="auto" w:fill="FAFAFA"/>
                  <w:lang w:val="nl-BE"/>
                  <w14:ligatures w14:val="standardContextual"/>
                </w:rPr>
                <w:t>https://www.radiofrance.fr</w:t>
              </w:r>
            </w:hyperlink>
            <w:r w:rsidR="00172AD3" w:rsidRPr="00E37B38">
              <w:rPr>
                <w:rFonts w:ascii="Tahoma" w:eastAsiaTheme="minorHAnsi" w:hAnsi="Tahoma" w:cs="Tahoma"/>
                <w:color w:val="181B1F"/>
                <w:kern w:val="2"/>
                <w:sz w:val="20"/>
                <w:szCs w:val="20"/>
                <w:shd w:val="clear" w:color="auto" w:fill="FAFAFA"/>
                <w:lang w:val="nl-BE"/>
                <w14:ligatures w14:val="standardContextual"/>
              </w:rPr>
              <w:t xml:space="preserve"> </w:t>
            </w:r>
          </w:p>
        </w:tc>
      </w:tr>
    </w:tbl>
    <w:p w14:paraId="2D16344E" w14:textId="77777777" w:rsidR="009A5C05" w:rsidRDefault="009A5C05"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1D37E0" w:rsidRPr="001D37E0" w14:paraId="70367585"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9D1B3E" w14:textId="77777777" w:rsidR="00770D9D" w:rsidRPr="001D37E0" w:rsidRDefault="00770D9D" w:rsidP="00E566E2">
            <w:pPr>
              <w:textAlignment w:val="baseline"/>
              <w:rPr>
                <w:rFonts w:ascii="Tahoma" w:eastAsia="Times New Roman" w:hAnsi="Tahoma" w:cs="Tahoma"/>
                <w:sz w:val="20"/>
                <w:szCs w:val="20"/>
                <w:lang w:eastAsia="nl-NL"/>
              </w:rPr>
            </w:pPr>
            <w:r w:rsidRPr="001D37E0">
              <w:rPr>
                <w:rFonts w:ascii="Tahoma" w:eastAsia="Times New Roman" w:hAnsi="Tahoma" w:cs="Tahoma"/>
                <w:sz w:val="20"/>
                <w:szCs w:val="20"/>
                <w:lang w:eastAsia="nl-N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2B10F5" w14:textId="77777777" w:rsidR="00770D9D" w:rsidRPr="001D37E0" w:rsidRDefault="00770D9D" w:rsidP="00E566E2">
            <w:pPr>
              <w:textAlignment w:val="baseline"/>
              <w:rPr>
                <w:rFonts w:ascii="Tahoma" w:eastAsia="Times New Roman" w:hAnsi="Tahoma" w:cs="Tahoma"/>
                <w:sz w:val="20"/>
                <w:szCs w:val="20"/>
                <w:lang w:eastAsia="nl-NL"/>
              </w:rPr>
            </w:pPr>
            <w:proofErr w:type="spellStart"/>
            <w:r w:rsidRPr="001D37E0">
              <w:rPr>
                <w:rFonts w:ascii="Tahoma" w:eastAsia="Times New Roman" w:hAnsi="Tahoma" w:cs="Tahoma"/>
                <w:sz w:val="20"/>
                <w:szCs w:val="20"/>
                <w:lang w:eastAsia="nl-NL"/>
              </w:rPr>
              <w:t>Problème</w:t>
            </w:r>
            <w:proofErr w:type="spellEnd"/>
            <w:r w:rsidRPr="001D37E0">
              <w:rPr>
                <w:rFonts w:ascii="Tahoma" w:eastAsia="Times New Roman" w:hAnsi="Tahoma" w:cs="Tahoma"/>
                <w:sz w:val="20"/>
                <w:szCs w:val="20"/>
                <w:lang w:eastAsia="nl-NL"/>
              </w:rPr>
              <w:t xml:space="preserve"> </w:t>
            </w:r>
            <w:proofErr w:type="spellStart"/>
            <w:r w:rsidRPr="001D37E0">
              <w:rPr>
                <w:rFonts w:ascii="Tahoma" w:eastAsia="Times New Roman" w:hAnsi="Tahoma" w:cs="Tahoma"/>
                <w:sz w:val="20"/>
                <w:szCs w:val="20"/>
                <w:lang w:eastAsia="nl-NL"/>
              </w:rPr>
              <w:t>lexicologique</w:t>
            </w:r>
            <w:proofErr w:type="spellEnd"/>
          </w:p>
        </w:tc>
      </w:tr>
      <w:tr w:rsidR="001D37E0" w:rsidRPr="001D37E0" w14:paraId="033A179A"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4476C72" w14:textId="77777777" w:rsidR="00770D9D" w:rsidRPr="001D37E0" w:rsidRDefault="00770D9D" w:rsidP="00E566E2">
            <w:pPr>
              <w:textAlignment w:val="baseline"/>
              <w:rPr>
                <w:rFonts w:ascii="Tahoma" w:eastAsia="Times New Roman" w:hAnsi="Tahoma" w:cs="Tahoma"/>
                <w:sz w:val="20"/>
                <w:szCs w:val="20"/>
                <w:lang w:eastAsia="nl-NL"/>
              </w:rPr>
            </w:pPr>
            <w:r w:rsidRPr="001D37E0">
              <w:rPr>
                <w:rFonts w:ascii="Tahoma" w:eastAsia="Times New Roman" w:hAnsi="Tahoma" w:cs="Tahoma"/>
                <w:sz w:val="20"/>
                <w:szCs w:val="20"/>
                <w:lang w:eastAsia="nl-N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3183870" w14:textId="2DA902FE" w:rsidR="00770D9D" w:rsidRPr="001D37E0" w:rsidRDefault="00122DE0" w:rsidP="00E566E2">
            <w:pPr>
              <w:textAlignment w:val="baseline"/>
              <w:rPr>
                <w:rFonts w:ascii="Tahoma" w:eastAsia="Times New Roman" w:hAnsi="Tahoma" w:cs="Tahoma"/>
                <w:sz w:val="20"/>
                <w:szCs w:val="20"/>
                <w:lang w:eastAsia="nl-NL"/>
              </w:rPr>
            </w:pPr>
            <w:r>
              <w:rPr>
                <w:rFonts w:ascii="Tahoma" w:eastAsia="Times New Roman" w:hAnsi="Tahoma" w:cs="Tahoma"/>
                <w:sz w:val="20"/>
                <w:szCs w:val="20"/>
                <w:lang w:eastAsia="nl-NL"/>
              </w:rPr>
              <w:t>l</w:t>
            </w:r>
            <w:r w:rsidR="00770D9D" w:rsidRPr="001D37E0">
              <w:rPr>
                <w:rFonts w:ascii="Tahoma" w:eastAsia="Times New Roman" w:hAnsi="Tahoma" w:cs="Tahoma"/>
                <w:sz w:val="20"/>
                <w:szCs w:val="20"/>
                <w:lang w:eastAsia="nl-NL"/>
              </w:rPr>
              <w:t xml:space="preserve">ekker </w:t>
            </w:r>
            <w:r>
              <w:rPr>
                <w:rFonts w:ascii="Tahoma" w:eastAsia="Times New Roman" w:hAnsi="Tahoma" w:cs="Tahoma"/>
                <w:sz w:val="20"/>
                <w:szCs w:val="20"/>
                <w:lang w:eastAsia="nl-NL"/>
              </w:rPr>
              <w:t>(we doen lekker Nirvana)</w:t>
            </w:r>
          </w:p>
        </w:tc>
      </w:tr>
      <w:tr w:rsidR="001D37E0" w:rsidRPr="000254E4" w14:paraId="713DA7CD"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6A82C9C" w14:textId="77777777" w:rsidR="00770D9D" w:rsidRPr="001D37E0" w:rsidRDefault="00770D9D" w:rsidP="00E566E2">
            <w:pPr>
              <w:textAlignment w:val="baseline"/>
              <w:rPr>
                <w:rFonts w:ascii="Tahoma" w:eastAsia="Times New Roman" w:hAnsi="Tahoma" w:cs="Tahoma"/>
                <w:sz w:val="20"/>
                <w:szCs w:val="20"/>
                <w:lang w:eastAsia="nl-NL"/>
              </w:rPr>
            </w:pPr>
            <w:r w:rsidRPr="001D37E0">
              <w:rPr>
                <w:rFonts w:ascii="Tahoma" w:eastAsia="Times New Roman" w:hAnsi="Tahoma" w:cs="Tahoma"/>
                <w:sz w:val="20"/>
                <w:szCs w:val="20"/>
                <w:lang w:eastAsia="nl-N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CC44952" w14:textId="5CB4EE74" w:rsidR="00770D9D" w:rsidRPr="001D37E0" w:rsidRDefault="00770D9D" w:rsidP="00E566E2">
            <w:pPr>
              <w:textAlignment w:val="baseline"/>
              <w:rPr>
                <w:rFonts w:ascii="Tahoma" w:eastAsia="Times New Roman" w:hAnsi="Tahoma" w:cs="Tahoma"/>
                <w:sz w:val="20"/>
                <w:szCs w:val="20"/>
                <w:lang w:val="fr-BE" w:eastAsia="nl-NL"/>
              </w:rPr>
            </w:pPr>
            <w:r w:rsidRPr="001D37E0">
              <w:rPr>
                <w:rFonts w:ascii="Tahoma" w:eastAsia="Times New Roman" w:hAnsi="Tahoma" w:cs="Tahoma"/>
                <w:sz w:val="20"/>
                <w:szCs w:val="20"/>
                <w:lang w:val="fr-BE" w:eastAsia="nl-NL"/>
              </w:rPr>
              <w:t>Na !</w:t>
            </w:r>
            <w:r w:rsidR="00122DE0">
              <w:rPr>
                <w:rFonts w:ascii="Tahoma" w:eastAsia="Times New Roman" w:hAnsi="Tahoma" w:cs="Tahoma"/>
                <w:sz w:val="20"/>
                <w:szCs w:val="20"/>
                <w:lang w:val="fr-BE" w:eastAsia="nl-NL"/>
              </w:rPr>
              <w:t xml:space="preserve"> (on va faire du Nirvana, na !)</w:t>
            </w:r>
          </w:p>
        </w:tc>
      </w:tr>
      <w:tr w:rsidR="001D37E0" w:rsidRPr="000254E4" w14:paraId="60A27E07"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55B5B95" w14:textId="77777777" w:rsidR="00770D9D" w:rsidRPr="001D37E0" w:rsidRDefault="00770D9D" w:rsidP="00E566E2">
            <w:pPr>
              <w:textAlignment w:val="baseline"/>
              <w:rPr>
                <w:rFonts w:ascii="Tahoma" w:eastAsia="Times New Roman" w:hAnsi="Tahoma" w:cs="Tahoma"/>
                <w:sz w:val="20"/>
                <w:szCs w:val="20"/>
                <w:lang w:eastAsia="nl-NL"/>
              </w:rPr>
            </w:pPr>
            <w:r w:rsidRPr="001D37E0">
              <w:rPr>
                <w:rFonts w:ascii="Tahoma" w:eastAsia="Times New Roman" w:hAnsi="Tahoma" w:cs="Tahoma"/>
                <w:sz w:val="20"/>
                <w:szCs w:val="20"/>
                <w:lang w:eastAsia="nl-N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D5438F" w14:textId="77777777" w:rsidR="00770D9D" w:rsidRPr="001D37E0" w:rsidRDefault="00770D9D" w:rsidP="00E566E2">
            <w:pPr>
              <w:rPr>
                <w:rFonts w:ascii="Tahoma" w:hAnsi="Tahoma" w:cs="Tahoma"/>
                <w:sz w:val="20"/>
                <w:szCs w:val="20"/>
              </w:rPr>
            </w:pPr>
            <w:r w:rsidRPr="001D37E0">
              <w:rPr>
                <w:rStyle w:val="r00"/>
                <w:rFonts w:ascii="Tahoma" w:hAnsi="Tahoma" w:cs="Tahoma"/>
                <w:sz w:val="20"/>
                <w:szCs w:val="20"/>
                <w:shd w:val="clear" w:color="auto" w:fill="FFFFFF"/>
              </w:rPr>
              <w:t xml:space="preserve">Le Van Dale </w:t>
            </w:r>
            <w:proofErr w:type="spellStart"/>
            <w:r w:rsidRPr="001D37E0">
              <w:rPr>
                <w:rStyle w:val="r00"/>
                <w:rFonts w:ascii="Tahoma" w:hAnsi="Tahoma" w:cs="Tahoma"/>
                <w:sz w:val="20"/>
                <w:szCs w:val="20"/>
                <w:shd w:val="clear" w:color="auto" w:fill="FFFFFF"/>
              </w:rPr>
              <w:t>traduit</w:t>
            </w:r>
            <w:proofErr w:type="spellEnd"/>
            <w:r w:rsidRPr="001D37E0">
              <w:rPr>
                <w:rStyle w:val="r00"/>
                <w:rFonts w:ascii="Tahoma" w:hAnsi="Tahoma" w:cs="Tahoma"/>
                <w:sz w:val="20"/>
                <w:szCs w:val="20"/>
                <w:shd w:val="clear" w:color="auto" w:fill="FFFFFF"/>
              </w:rPr>
              <w:t xml:space="preserve"> ‘lekker’ par ‘na!</w:t>
            </w:r>
            <w:r w:rsidRPr="001D37E0">
              <w:rPr>
                <w:rFonts w:ascii="Tahoma" w:hAnsi="Tahoma" w:cs="Tahoma"/>
                <w:sz w:val="20"/>
                <w:szCs w:val="20"/>
              </w:rPr>
              <w:t xml:space="preserve"> (m.b.t. leedvermaak)’</w:t>
            </w:r>
          </w:p>
          <w:p w14:paraId="3F125B0A" w14:textId="77777777" w:rsidR="00190F47" w:rsidRPr="001D37E0" w:rsidRDefault="00190F47" w:rsidP="00E566E2">
            <w:pPr>
              <w:rPr>
                <w:rFonts w:ascii="Tahoma" w:hAnsi="Tahoma" w:cs="Tahoma"/>
                <w:sz w:val="20"/>
                <w:szCs w:val="20"/>
              </w:rPr>
            </w:pPr>
          </w:p>
          <w:p w14:paraId="1C8DBC63" w14:textId="77777777" w:rsidR="00770D9D" w:rsidRPr="001D37E0" w:rsidRDefault="00770D9D" w:rsidP="00E566E2">
            <w:pPr>
              <w:rPr>
                <w:rStyle w:val="r0j"/>
                <w:rFonts w:ascii="Tahoma" w:hAnsi="Tahoma" w:cs="Tahoma"/>
                <w:i/>
                <w:iCs/>
                <w:sz w:val="20"/>
                <w:szCs w:val="20"/>
                <w:shd w:val="clear" w:color="auto" w:fill="FFFFFF"/>
                <w:lang w:val="fr-BE"/>
              </w:rPr>
            </w:pPr>
            <w:r w:rsidRPr="001D37E0">
              <w:rPr>
                <w:rStyle w:val="r00"/>
                <w:rFonts w:ascii="Tahoma" w:hAnsi="Tahoma" w:cs="Tahoma"/>
                <w:sz w:val="20"/>
                <w:szCs w:val="20"/>
                <w:shd w:val="clear" w:color="auto" w:fill="FFFFFF"/>
              </w:rPr>
              <w:t xml:space="preserve">Le Petit Robert : ‘na ! </w:t>
            </w:r>
            <w:r w:rsidRPr="001D37E0">
              <w:rPr>
                <w:rStyle w:val="r00"/>
                <w:rFonts w:ascii="Tahoma" w:hAnsi="Tahoma" w:cs="Tahoma"/>
                <w:sz w:val="20"/>
                <w:szCs w:val="20"/>
                <w:shd w:val="clear" w:color="auto" w:fill="FFFFFF"/>
                <w:lang w:val="fr-BE"/>
              </w:rPr>
              <w:t xml:space="preserve">= Exclamation enfantine ou familière de défi, renforçant une affirmation ou une négation. </w:t>
            </w:r>
            <w:r w:rsidRPr="001D37E0">
              <w:rPr>
                <w:rStyle w:val="r00"/>
                <w:rFonts w:ascii="Tahoma" w:hAnsi="Tahoma" w:cs="Tahoma"/>
                <w:sz w:val="20"/>
                <w:szCs w:val="20"/>
                <w:lang w:val="fr-BE"/>
              </w:rPr>
              <w:t>Par exemple:</w:t>
            </w:r>
            <w:r w:rsidRPr="001D37E0">
              <w:rPr>
                <w:rStyle w:val="rf"/>
                <w:rFonts w:ascii="Tahoma" w:hAnsi="Tahoma" w:cs="Tahoma"/>
                <w:sz w:val="20"/>
                <w:szCs w:val="20"/>
                <w:shd w:val="clear" w:color="auto" w:fill="FFFFFF"/>
                <w:lang w:val="fr-BE"/>
              </w:rPr>
              <w:t> </w:t>
            </w:r>
            <w:r w:rsidRPr="001D37E0">
              <w:rPr>
                <w:rStyle w:val="r0j"/>
                <w:rFonts w:ascii="Tahoma" w:hAnsi="Tahoma" w:cs="Tahoma"/>
                <w:i/>
                <w:iCs/>
                <w:sz w:val="20"/>
                <w:szCs w:val="20"/>
                <w:shd w:val="clear" w:color="auto" w:fill="FFFFFF"/>
                <w:lang w:val="fr-BE"/>
              </w:rPr>
              <w:t xml:space="preserve">C'est bien fait, na !’ </w:t>
            </w:r>
          </w:p>
          <w:p w14:paraId="060A33D1" w14:textId="77777777" w:rsidR="00190F47" w:rsidRPr="001D37E0" w:rsidRDefault="00190F47" w:rsidP="00E566E2">
            <w:pPr>
              <w:rPr>
                <w:rStyle w:val="r0j"/>
                <w:rFonts w:ascii="Tahoma" w:hAnsi="Tahoma" w:cs="Tahoma"/>
                <w:sz w:val="20"/>
                <w:szCs w:val="20"/>
                <w:lang w:val="fr-BE"/>
              </w:rPr>
            </w:pPr>
          </w:p>
          <w:p w14:paraId="0480EA20" w14:textId="39656191" w:rsidR="00770D9D" w:rsidRPr="001D37E0" w:rsidRDefault="00770D9D" w:rsidP="00E566E2">
            <w:pPr>
              <w:rPr>
                <w:rFonts w:ascii="Tahoma" w:eastAsia="Times New Roman" w:hAnsi="Tahoma" w:cs="Tahoma"/>
                <w:sz w:val="20"/>
                <w:szCs w:val="20"/>
                <w:lang w:val="fr-BE" w:eastAsia="nl-NL"/>
              </w:rPr>
            </w:pPr>
            <w:r w:rsidRPr="001D37E0">
              <w:rPr>
                <w:rStyle w:val="r00"/>
                <w:rFonts w:ascii="Tahoma" w:hAnsi="Tahoma" w:cs="Tahoma"/>
                <w:sz w:val="20"/>
                <w:szCs w:val="20"/>
                <w:shd w:val="clear" w:color="auto" w:fill="FFFFFF"/>
                <w:lang w:val="fr-BE"/>
              </w:rPr>
              <w:t>Ici, Martina renforce qu’elle va faire ce qu’elle veut.</w:t>
            </w:r>
            <w:r w:rsidRPr="001D37E0">
              <w:rPr>
                <w:rFonts w:ascii="Tahoma" w:hAnsi="Tahoma" w:cs="Tahoma"/>
                <w:sz w:val="20"/>
                <w:szCs w:val="20"/>
                <w:lang w:val="fr-BE"/>
              </w:rPr>
              <w:t xml:space="preserve"> J’utilise ‘na !’ également parce qu’il y a ‘(</w:t>
            </w:r>
            <w:proofErr w:type="spellStart"/>
            <w:r w:rsidRPr="001D37E0">
              <w:rPr>
                <w:rFonts w:ascii="Tahoma" w:hAnsi="Tahoma" w:cs="Tahoma"/>
                <w:sz w:val="20"/>
                <w:szCs w:val="20"/>
                <w:lang w:val="fr-BE"/>
              </w:rPr>
              <w:t>lacht</w:t>
            </w:r>
            <w:proofErr w:type="spellEnd"/>
            <w:r w:rsidRPr="001D37E0">
              <w:rPr>
                <w:rFonts w:ascii="Tahoma" w:hAnsi="Tahoma" w:cs="Tahoma"/>
                <w:sz w:val="20"/>
                <w:szCs w:val="20"/>
                <w:lang w:val="fr-BE"/>
              </w:rPr>
              <w:t xml:space="preserve">)’ après. C’est une expression un peu comique, parce que c’est un peu </w:t>
            </w:r>
            <w:proofErr w:type="spellStart"/>
            <w:r w:rsidRPr="001D37E0">
              <w:rPr>
                <w:rFonts w:ascii="Tahoma" w:hAnsi="Tahoma" w:cs="Tahoma"/>
                <w:sz w:val="20"/>
                <w:szCs w:val="20"/>
                <w:lang w:val="fr-BE"/>
              </w:rPr>
              <w:t>infantine</w:t>
            </w:r>
            <w:proofErr w:type="spellEnd"/>
            <w:r w:rsidRPr="001D37E0">
              <w:rPr>
                <w:rFonts w:ascii="Tahoma" w:hAnsi="Tahoma" w:cs="Tahoma"/>
                <w:sz w:val="20"/>
                <w:szCs w:val="20"/>
                <w:lang w:val="fr-BE"/>
              </w:rPr>
              <w:t>.</w:t>
            </w:r>
          </w:p>
        </w:tc>
      </w:tr>
      <w:tr w:rsidR="001D37E0" w:rsidRPr="001D37E0" w14:paraId="776EACCB" w14:textId="77777777" w:rsidTr="00E566E2">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4C9B96B" w14:textId="77777777" w:rsidR="00770D9D" w:rsidRPr="001D37E0" w:rsidRDefault="00770D9D" w:rsidP="00E566E2">
            <w:pPr>
              <w:textAlignment w:val="baseline"/>
              <w:rPr>
                <w:rFonts w:ascii="Tahoma" w:eastAsia="Times New Roman" w:hAnsi="Tahoma" w:cs="Tahoma"/>
                <w:sz w:val="20"/>
                <w:szCs w:val="20"/>
                <w:lang w:eastAsia="nl-NL"/>
              </w:rPr>
            </w:pPr>
            <w:r w:rsidRPr="001D37E0">
              <w:rPr>
                <w:rFonts w:ascii="Tahoma" w:eastAsia="Times New Roman" w:hAnsi="Tahoma" w:cs="Tahoma"/>
                <w:sz w:val="20"/>
                <w:szCs w:val="20"/>
                <w:lang w:eastAsia="nl-N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9DB26C5" w14:textId="77777777" w:rsidR="00770D9D" w:rsidRPr="001D37E0" w:rsidRDefault="00770D9D" w:rsidP="00770D9D">
            <w:pPr>
              <w:pStyle w:val="Lijstalinea"/>
              <w:widowControl/>
              <w:numPr>
                <w:ilvl w:val="0"/>
                <w:numId w:val="9"/>
              </w:numPr>
              <w:autoSpaceDE/>
              <w:autoSpaceDN/>
              <w:spacing w:after="160" w:line="259" w:lineRule="auto"/>
              <w:contextualSpacing/>
              <w:rPr>
                <w:rFonts w:ascii="Tahoma" w:hAnsi="Tahoma" w:cs="Tahoma"/>
                <w:sz w:val="20"/>
                <w:szCs w:val="20"/>
              </w:rPr>
            </w:pPr>
            <w:r w:rsidRPr="001D37E0">
              <w:rPr>
                <w:rFonts w:ascii="Tahoma" w:hAnsi="Tahoma" w:cs="Tahoma"/>
                <w:sz w:val="20"/>
                <w:szCs w:val="20"/>
              </w:rPr>
              <w:t>Le Van Dale</w:t>
            </w:r>
          </w:p>
          <w:p w14:paraId="476B38CB" w14:textId="77777777" w:rsidR="00770D9D" w:rsidRPr="001D37E0" w:rsidRDefault="00770D9D" w:rsidP="00770D9D">
            <w:pPr>
              <w:pStyle w:val="Lijstalinea"/>
              <w:widowControl/>
              <w:numPr>
                <w:ilvl w:val="0"/>
                <w:numId w:val="9"/>
              </w:numPr>
              <w:autoSpaceDE/>
              <w:autoSpaceDN/>
              <w:spacing w:after="160" w:line="259" w:lineRule="auto"/>
              <w:contextualSpacing/>
              <w:rPr>
                <w:rFonts w:ascii="Tahoma" w:hAnsi="Tahoma" w:cs="Tahoma"/>
                <w:sz w:val="20"/>
                <w:szCs w:val="20"/>
              </w:rPr>
            </w:pPr>
            <w:r w:rsidRPr="001D37E0">
              <w:rPr>
                <w:rFonts w:ascii="Tahoma" w:hAnsi="Tahoma" w:cs="Tahoma"/>
                <w:sz w:val="20"/>
                <w:szCs w:val="20"/>
              </w:rPr>
              <w:t>Le Petit Robert</w:t>
            </w:r>
          </w:p>
        </w:tc>
      </w:tr>
    </w:tbl>
    <w:p w14:paraId="08EEB336" w14:textId="77777777" w:rsidR="00770D9D" w:rsidRDefault="00770D9D"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250536" w:rsidRPr="001D37E0" w14:paraId="486918B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08CB080" w14:textId="77777777" w:rsidR="00250536" w:rsidRPr="001D37E0" w:rsidRDefault="00250536" w:rsidP="00250536">
            <w:pPr>
              <w:widowControl/>
              <w:autoSpaceDE/>
              <w:autoSpaceDN/>
              <w:textAlignment w:val="baseline"/>
              <w:rPr>
                <w:rFonts w:ascii="Tahoma" w:eastAsia="Times New Roman" w:hAnsi="Tahoma" w:cs="Tahoma"/>
                <w:kern w:val="2"/>
                <w:sz w:val="20"/>
                <w:szCs w:val="20"/>
                <w:lang w:eastAsia="nl-NL"/>
                <w14:ligatures w14:val="standardContextual"/>
              </w:rPr>
            </w:pPr>
            <w:r w:rsidRPr="001D37E0">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05C1A48" w14:textId="77777777" w:rsidR="00250536" w:rsidRPr="001D37E0" w:rsidRDefault="00250536" w:rsidP="00250536">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1D37E0">
              <w:rPr>
                <w:rFonts w:ascii="Tahoma" w:eastAsia="Times New Roman" w:hAnsi="Tahoma" w:cs="Tahoma"/>
                <w:kern w:val="2"/>
                <w:sz w:val="20"/>
                <w:szCs w:val="20"/>
                <w:lang w:eastAsia="nl-NL"/>
                <w14:ligatures w14:val="standardContextual"/>
              </w:rPr>
              <w:t>Problème</w:t>
            </w:r>
            <w:proofErr w:type="spellEnd"/>
            <w:r w:rsidRPr="001D37E0">
              <w:rPr>
                <w:rFonts w:ascii="Tahoma" w:eastAsia="Times New Roman" w:hAnsi="Tahoma" w:cs="Tahoma"/>
                <w:kern w:val="2"/>
                <w:sz w:val="20"/>
                <w:szCs w:val="20"/>
                <w:lang w:eastAsia="nl-NL"/>
                <w14:ligatures w14:val="standardContextual"/>
              </w:rPr>
              <w:t xml:space="preserve"> </w:t>
            </w:r>
            <w:proofErr w:type="spellStart"/>
            <w:r w:rsidRPr="001D37E0">
              <w:rPr>
                <w:rFonts w:ascii="Tahoma" w:eastAsia="Times New Roman" w:hAnsi="Tahoma" w:cs="Tahoma"/>
                <w:kern w:val="2"/>
                <w:sz w:val="20"/>
                <w:szCs w:val="20"/>
                <w:lang w:eastAsia="nl-NL"/>
                <w14:ligatures w14:val="standardContextual"/>
              </w:rPr>
              <w:t>rédactionnel</w:t>
            </w:r>
            <w:proofErr w:type="spellEnd"/>
          </w:p>
        </w:tc>
      </w:tr>
      <w:tr w:rsidR="00250536" w:rsidRPr="001D37E0" w14:paraId="655228E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2E524A8" w14:textId="77777777" w:rsidR="00250536" w:rsidRPr="001D37E0" w:rsidRDefault="00250536" w:rsidP="00250536">
            <w:pPr>
              <w:widowControl/>
              <w:autoSpaceDE/>
              <w:autoSpaceDN/>
              <w:textAlignment w:val="baseline"/>
              <w:rPr>
                <w:rFonts w:ascii="Tahoma" w:eastAsia="Times New Roman" w:hAnsi="Tahoma" w:cs="Tahoma"/>
                <w:kern w:val="2"/>
                <w:sz w:val="20"/>
                <w:szCs w:val="20"/>
                <w:lang w:eastAsia="nl-NL"/>
                <w14:ligatures w14:val="standardContextual"/>
              </w:rPr>
            </w:pPr>
            <w:r w:rsidRPr="001D37E0">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BBBF927" w14:textId="4042813D" w:rsidR="00250536" w:rsidRPr="00DB612B" w:rsidRDefault="00250536" w:rsidP="00250536">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1D37E0">
              <w:rPr>
                <w:rFonts w:ascii="Tahoma" w:eastAsia="Times New Roman" w:hAnsi="Tahoma" w:cs="Tahoma"/>
                <w:i/>
                <w:iCs/>
                <w:kern w:val="2"/>
                <w:sz w:val="20"/>
                <w:szCs w:val="20"/>
                <w:lang w:val="nl-BE" w:eastAsia="nl-NL"/>
                <w14:ligatures w14:val="standardContextual"/>
              </w:rPr>
              <w:t>Virgule</w:t>
            </w:r>
            <w:proofErr w:type="spellEnd"/>
            <w:r w:rsidRPr="001D37E0">
              <w:rPr>
                <w:rFonts w:ascii="Tahoma" w:eastAsia="Times New Roman" w:hAnsi="Tahoma" w:cs="Tahoma"/>
                <w:i/>
                <w:iCs/>
                <w:kern w:val="2"/>
                <w:sz w:val="20"/>
                <w:szCs w:val="20"/>
                <w:lang w:val="nl-BE" w:eastAsia="nl-NL"/>
                <w14:ligatures w14:val="standardContextual"/>
              </w:rPr>
              <w:t xml:space="preserve"> </w:t>
            </w:r>
            <w:proofErr w:type="spellStart"/>
            <w:r w:rsidRPr="001D37E0">
              <w:rPr>
                <w:rFonts w:ascii="Tahoma" w:eastAsia="Times New Roman" w:hAnsi="Tahoma" w:cs="Tahoma"/>
                <w:i/>
                <w:iCs/>
                <w:kern w:val="2"/>
                <w:sz w:val="20"/>
                <w:szCs w:val="20"/>
                <w:lang w:val="nl-BE" w:eastAsia="nl-NL"/>
                <w14:ligatures w14:val="standardContextual"/>
              </w:rPr>
              <w:t>entre</w:t>
            </w:r>
            <w:proofErr w:type="spellEnd"/>
            <w:r w:rsidRPr="001D37E0">
              <w:rPr>
                <w:rFonts w:ascii="Tahoma" w:eastAsia="Times New Roman" w:hAnsi="Tahoma" w:cs="Tahoma"/>
                <w:i/>
                <w:iCs/>
                <w:kern w:val="2"/>
                <w:sz w:val="20"/>
                <w:szCs w:val="20"/>
                <w:lang w:val="nl-BE" w:eastAsia="nl-NL"/>
                <w14:ligatures w14:val="standardContextual"/>
              </w:rPr>
              <w:t xml:space="preserve"> ‘werkte’ et ‘hielden’</w:t>
            </w:r>
            <w:r w:rsidR="00DB612B">
              <w:rPr>
                <w:rFonts w:ascii="Tahoma" w:eastAsia="Times New Roman" w:hAnsi="Tahoma" w:cs="Tahoma"/>
                <w:i/>
                <w:iCs/>
                <w:kern w:val="2"/>
                <w:sz w:val="20"/>
                <w:szCs w:val="20"/>
                <w:lang w:val="nl-BE" w:eastAsia="nl-NL"/>
                <w14:ligatures w14:val="standardContextual"/>
              </w:rPr>
              <w:t xml:space="preserve">  </w:t>
            </w:r>
            <w:r w:rsidR="00DB612B">
              <w:rPr>
                <w:rFonts w:ascii="Tahoma" w:eastAsia="Times New Roman" w:hAnsi="Tahoma" w:cs="Tahoma"/>
                <w:kern w:val="2"/>
                <w:sz w:val="20"/>
                <w:szCs w:val="20"/>
                <w:lang w:val="nl-BE" w:eastAsia="nl-NL"/>
                <w14:ligatures w14:val="standardContextual"/>
              </w:rPr>
              <w:t>(</w:t>
            </w:r>
            <w:r w:rsidR="00DB612B" w:rsidRPr="00CA15A1">
              <w:rPr>
                <w:rFonts w:ascii="Tahoma" w:eastAsia="Times New Roman" w:hAnsi="Tahoma" w:cs="Tahoma"/>
                <w:sz w:val="20"/>
                <w:szCs w:val="20"/>
                <w:lang w:val="nl-BE" w:eastAsia="nl-BE"/>
              </w:rPr>
              <w:t>Sommige cliënten met wie ik werkte, hielden van volksmuziek</w:t>
            </w:r>
            <w:r w:rsidR="00DB612B">
              <w:rPr>
                <w:rFonts w:ascii="Tahoma" w:eastAsia="Times New Roman" w:hAnsi="Tahoma" w:cs="Tahoma"/>
                <w:sz w:val="20"/>
                <w:szCs w:val="20"/>
                <w:lang w:val="nl-BE" w:eastAsia="nl-BE"/>
              </w:rPr>
              <w:t>)</w:t>
            </w:r>
          </w:p>
        </w:tc>
      </w:tr>
      <w:tr w:rsidR="00250536" w:rsidRPr="000254E4" w14:paraId="4ECC602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BF73D2C" w14:textId="77777777" w:rsidR="00250536" w:rsidRPr="001D37E0" w:rsidRDefault="00250536" w:rsidP="00250536">
            <w:pPr>
              <w:widowControl/>
              <w:autoSpaceDE/>
              <w:autoSpaceDN/>
              <w:textAlignment w:val="baseline"/>
              <w:rPr>
                <w:rFonts w:ascii="Tahoma" w:eastAsia="Times New Roman" w:hAnsi="Tahoma" w:cs="Tahoma"/>
                <w:kern w:val="2"/>
                <w:sz w:val="20"/>
                <w:szCs w:val="20"/>
                <w:lang w:eastAsia="nl-NL"/>
                <w14:ligatures w14:val="standardContextual"/>
              </w:rPr>
            </w:pPr>
            <w:r w:rsidRPr="001D37E0">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F27701" w14:textId="2F08E46A" w:rsidR="00250536" w:rsidRPr="00DB612B" w:rsidRDefault="00250536" w:rsidP="00250536">
            <w:pPr>
              <w:widowControl/>
              <w:autoSpaceDE/>
              <w:autoSpaceDN/>
              <w:textAlignment w:val="baseline"/>
              <w:rPr>
                <w:rFonts w:ascii="Tahoma" w:eastAsia="Times New Roman" w:hAnsi="Tahoma" w:cs="Tahoma"/>
                <w:kern w:val="2"/>
                <w:sz w:val="20"/>
                <w:szCs w:val="20"/>
                <w:lang w:val="fr-BE" w:eastAsia="nl-NL"/>
                <w14:ligatures w14:val="standardContextual"/>
              </w:rPr>
            </w:pPr>
            <w:r w:rsidRPr="001D37E0">
              <w:rPr>
                <w:rFonts w:ascii="Tahoma" w:eastAsia="Times New Roman" w:hAnsi="Tahoma" w:cs="Tahoma"/>
                <w:i/>
                <w:iCs/>
                <w:kern w:val="2"/>
                <w:sz w:val="20"/>
                <w:szCs w:val="20"/>
                <w:lang w:val="fr-BE" w:eastAsia="nl-NL"/>
                <w14:ligatures w14:val="standardContextual"/>
              </w:rPr>
              <w:t>Pas de virgule entre ‘travai</w:t>
            </w:r>
            <w:r w:rsidR="00986073">
              <w:rPr>
                <w:rFonts w:ascii="Tahoma" w:eastAsia="Times New Roman" w:hAnsi="Tahoma" w:cs="Tahoma"/>
                <w:i/>
                <w:iCs/>
                <w:kern w:val="2"/>
                <w:sz w:val="20"/>
                <w:szCs w:val="20"/>
                <w:lang w:val="fr-BE" w:eastAsia="nl-NL"/>
                <w14:ligatures w14:val="standardContextual"/>
              </w:rPr>
              <w:t>llé</w:t>
            </w:r>
            <w:r w:rsidRPr="001D37E0">
              <w:rPr>
                <w:rFonts w:ascii="Tahoma" w:eastAsia="Times New Roman" w:hAnsi="Tahoma" w:cs="Tahoma"/>
                <w:i/>
                <w:iCs/>
                <w:kern w:val="2"/>
                <w:sz w:val="20"/>
                <w:szCs w:val="20"/>
                <w:lang w:val="fr-BE" w:eastAsia="nl-NL"/>
                <w14:ligatures w14:val="standardContextual"/>
              </w:rPr>
              <w:t>’ et ‘aimaient’</w:t>
            </w:r>
            <w:r w:rsidR="00DB612B">
              <w:rPr>
                <w:rFonts w:ascii="Tahoma" w:eastAsia="Times New Roman" w:hAnsi="Tahoma" w:cs="Tahoma"/>
                <w:i/>
                <w:iCs/>
                <w:kern w:val="2"/>
                <w:sz w:val="20"/>
                <w:szCs w:val="20"/>
                <w:lang w:val="fr-BE" w:eastAsia="nl-NL"/>
                <w14:ligatures w14:val="standardContextual"/>
              </w:rPr>
              <w:t xml:space="preserve"> </w:t>
            </w:r>
            <w:r w:rsidR="00DB612B">
              <w:rPr>
                <w:rFonts w:ascii="Tahoma" w:eastAsia="Times New Roman" w:hAnsi="Tahoma" w:cs="Tahoma"/>
                <w:kern w:val="2"/>
                <w:sz w:val="20"/>
                <w:szCs w:val="20"/>
                <w:lang w:val="fr-BE" w:eastAsia="nl-NL"/>
                <w14:ligatures w14:val="standardContextual"/>
              </w:rPr>
              <w:t>(</w:t>
            </w:r>
            <w:r w:rsidR="00DB612B" w:rsidRPr="00CA15A1">
              <w:rPr>
                <w:rFonts w:ascii="Tahoma" w:eastAsia="Times New Roman" w:hAnsi="Tahoma" w:cs="Tahoma"/>
                <w:sz w:val="20"/>
                <w:szCs w:val="20"/>
                <w:lang w:val="fr-BE" w:eastAsia="nl-BE"/>
              </w:rPr>
              <w:t>Certains patients avec lesquels j’ai travaillé aimaient le folk</w:t>
            </w:r>
            <w:r w:rsidR="00DB612B">
              <w:rPr>
                <w:rFonts w:ascii="Tahoma" w:eastAsia="Times New Roman" w:hAnsi="Tahoma" w:cs="Tahoma"/>
                <w:sz w:val="20"/>
                <w:szCs w:val="20"/>
                <w:lang w:val="fr-BE" w:eastAsia="nl-BE"/>
              </w:rPr>
              <w:t>)</w:t>
            </w:r>
          </w:p>
        </w:tc>
      </w:tr>
      <w:tr w:rsidR="00250536" w:rsidRPr="000254E4" w14:paraId="043D779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1912BCF" w14:textId="77777777" w:rsidR="00250536" w:rsidRPr="001D37E0" w:rsidRDefault="00250536" w:rsidP="00250536">
            <w:pPr>
              <w:widowControl/>
              <w:autoSpaceDE/>
              <w:autoSpaceDN/>
              <w:textAlignment w:val="baseline"/>
              <w:rPr>
                <w:rFonts w:ascii="Tahoma" w:eastAsia="Times New Roman" w:hAnsi="Tahoma" w:cs="Tahoma"/>
                <w:kern w:val="2"/>
                <w:sz w:val="20"/>
                <w:szCs w:val="20"/>
                <w:lang w:eastAsia="nl-NL"/>
                <w14:ligatures w14:val="standardContextual"/>
              </w:rPr>
            </w:pPr>
            <w:r w:rsidRPr="001D37E0">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94A58CD" w14:textId="77777777" w:rsidR="00250536" w:rsidRPr="001D37E0" w:rsidRDefault="00250536" w:rsidP="00250536">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1D37E0">
              <w:rPr>
                <w:rFonts w:ascii="Tahoma" w:eastAsiaTheme="minorHAnsi" w:hAnsi="Tahoma" w:cs="Tahoma"/>
                <w:color w:val="1D1D1D"/>
                <w:kern w:val="2"/>
                <w:sz w:val="20"/>
                <w:szCs w:val="20"/>
                <w:shd w:val="clear" w:color="auto" w:fill="FFFFFF"/>
                <w:lang w:val="fr-BE"/>
                <w14:ligatures w14:val="standardContextual"/>
              </w:rPr>
              <w:t>Bescherelle.ca : ‘On ne doit pas mettre une virgule entre le sujet et le prédicat sous prétexte de prendre une respiration, même si le GN qui occupe la fonction de sujet est long et qu’on observe une courte pause à l’oral après avoir posé le sujet. Ainsi, la virgule est interdite avant le verbe </w:t>
            </w:r>
            <w:r w:rsidRPr="001D37E0">
              <w:rPr>
                <w:rFonts w:ascii="Tahoma" w:eastAsiaTheme="minorHAnsi" w:hAnsi="Tahoma" w:cs="Tahoma"/>
                <w:b/>
                <w:bCs/>
                <w:i/>
                <w:iCs/>
                <w:color w:val="1D1D1D"/>
                <w:kern w:val="2"/>
                <w:sz w:val="20"/>
                <w:szCs w:val="20"/>
                <w:shd w:val="clear" w:color="auto" w:fill="FFFFFF"/>
                <w:lang w:val="fr-BE"/>
                <w14:ligatures w14:val="standardContextual"/>
              </w:rPr>
              <w:t>lave</w:t>
            </w:r>
            <w:r w:rsidRPr="001D37E0">
              <w:rPr>
                <w:rFonts w:ascii="Tahoma" w:eastAsiaTheme="minorHAnsi" w:hAnsi="Tahoma" w:cs="Tahoma"/>
                <w:color w:val="1D1D1D"/>
                <w:kern w:val="2"/>
                <w:sz w:val="20"/>
                <w:szCs w:val="20"/>
                <w:shd w:val="clear" w:color="auto" w:fill="FFFFFF"/>
                <w:lang w:val="fr-BE"/>
                <w14:ligatures w14:val="standardContextual"/>
              </w:rPr>
              <w:t> dans</w:t>
            </w:r>
            <w:r w:rsidRPr="001D37E0">
              <w:rPr>
                <w:rFonts w:ascii="Tahoma" w:eastAsiaTheme="minorHAnsi" w:hAnsi="Tahoma" w:cs="Tahoma"/>
                <w:i/>
                <w:iCs/>
                <w:color w:val="1D1D1D"/>
                <w:kern w:val="2"/>
                <w:sz w:val="20"/>
                <w:szCs w:val="20"/>
                <w:shd w:val="clear" w:color="auto" w:fill="FFFFFF"/>
                <w:lang w:val="fr-BE"/>
                <w14:ligatures w14:val="standardContextual"/>
              </w:rPr>
              <w:t> </w:t>
            </w:r>
            <w:r w:rsidRPr="001D37E0">
              <w:rPr>
                <w:rFonts w:ascii="Tahoma" w:eastAsiaTheme="minorHAnsi" w:hAnsi="Tahoma" w:cs="Tahoma"/>
                <w:color w:val="1D1D1D"/>
                <w:kern w:val="2"/>
                <w:sz w:val="20"/>
                <w:szCs w:val="20"/>
                <w:shd w:val="clear" w:color="auto" w:fill="FFFFFF"/>
                <w:lang w:val="fr-BE"/>
                <w14:ligatures w14:val="standardContextual"/>
              </w:rPr>
              <w:t xml:space="preserve">: </w:t>
            </w:r>
            <w:r w:rsidRPr="001D37E0">
              <w:rPr>
                <w:rFonts w:ascii="Tahoma" w:eastAsiaTheme="minorHAnsi" w:hAnsi="Tahoma" w:cs="Tahoma"/>
                <w:i/>
                <w:iCs/>
                <w:color w:val="1D1D1D"/>
                <w:kern w:val="2"/>
                <w:sz w:val="20"/>
                <w:szCs w:val="20"/>
                <w:shd w:val="clear" w:color="auto" w:fill="FFFFFF"/>
                <w:lang w:val="fr-BE"/>
                <w14:ligatures w14:val="standardContextual"/>
              </w:rPr>
              <w:t xml:space="preserve">Le voisin qui a emménagé </w:t>
            </w:r>
            <w:r w:rsidRPr="001D37E0">
              <w:rPr>
                <w:rFonts w:ascii="Tahoma" w:eastAsiaTheme="minorHAnsi" w:hAnsi="Tahoma" w:cs="Tahoma"/>
                <w:i/>
                <w:iCs/>
                <w:color w:val="1D1D1D"/>
                <w:kern w:val="2"/>
                <w:sz w:val="20"/>
                <w:szCs w:val="20"/>
                <w:shd w:val="clear" w:color="auto" w:fill="FFFFFF"/>
                <w:lang w:val="fr-BE"/>
                <w14:ligatures w14:val="standardContextual"/>
              </w:rPr>
              <w:lastRenderedPageBreak/>
              <w:t>dans la maison d’en face le mois dernier </w:t>
            </w:r>
            <w:r w:rsidRPr="001D37E0">
              <w:rPr>
                <w:rFonts w:ascii="Tahoma" w:eastAsiaTheme="minorHAnsi" w:hAnsi="Tahoma" w:cs="Tahoma"/>
                <w:b/>
                <w:bCs/>
                <w:i/>
                <w:iCs/>
                <w:color w:val="1D1D1D"/>
                <w:kern w:val="2"/>
                <w:sz w:val="20"/>
                <w:szCs w:val="20"/>
                <w:shd w:val="clear" w:color="auto" w:fill="FFFFFF"/>
                <w:lang w:val="fr-BE"/>
                <w14:ligatures w14:val="standardContextual"/>
              </w:rPr>
              <w:t>lave</w:t>
            </w:r>
            <w:r w:rsidRPr="001D37E0">
              <w:rPr>
                <w:rFonts w:ascii="Tahoma" w:eastAsiaTheme="minorHAnsi" w:hAnsi="Tahoma" w:cs="Tahoma"/>
                <w:i/>
                <w:iCs/>
                <w:color w:val="1D1D1D"/>
                <w:kern w:val="2"/>
                <w:sz w:val="20"/>
                <w:szCs w:val="20"/>
                <w:shd w:val="clear" w:color="auto" w:fill="FFFFFF"/>
                <w:lang w:val="fr-BE"/>
                <w14:ligatures w14:val="standardContextual"/>
              </w:rPr>
              <w:t> les fenêtres de sa cuisine.</w:t>
            </w:r>
            <w:r w:rsidRPr="001D37E0">
              <w:rPr>
                <w:rFonts w:ascii="Tahoma" w:eastAsiaTheme="minorHAnsi" w:hAnsi="Tahoma" w:cs="Tahoma"/>
                <w:color w:val="1D1D1D"/>
                <w:kern w:val="2"/>
                <w:sz w:val="20"/>
                <w:szCs w:val="20"/>
                <w:shd w:val="clear" w:color="auto" w:fill="FFFFFF"/>
                <w:lang w:val="fr-BE"/>
                <w14:ligatures w14:val="standardContextual"/>
              </w:rPr>
              <w:t>’</w:t>
            </w:r>
          </w:p>
        </w:tc>
      </w:tr>
      <w:tr w:rsidR="00250536" w:rsidRPr="001D37E0" w14:paraId="522617C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215111" w14:textId="77777777" w:rsidR="00250536" w:rsidRPr="001D37E0" w:rsidRDefault="00250536" w:rsidP="00250536">
            <w:pPr>
              <w:widowControl/>
              <w:autoSpaceDE/>
              <w:autoSpaceDN/>
              <w:textAlignment w:val="baseline"/>
              <w:rPr>
                <w:rFonts w:ascii="Tahoma" w:eastAsia="Times New Roman" w:hAnsi="Tahoma" w:cs="Tahoma"/>
                <w:kern w:val="2"/>
                <w:sz w:val="20"/>
                <w:szCs w:val="20"/>
                <w:lang w:eastAsia="nl-NL"/>
                <w14:ligatures w14:val="standardContextual"/>
              </w:rPr>
            </w:pPr>
            <w:r w:rsidRPr="001D37E0">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A2FCD06" w14:textId="7DEC391E" w:rsidR="00250536" w:rsidRPr="006A6261" w:rsidRDefault="00000000" w:rsidP="006A6261">
            <w:pPr>
              <w:pStyle w:val="Lijstalinea"/>
              <w:widowControl/>
              <w:numPr>
                <w:ilvl w:val="0"/>
                <w:numId w:val="9"/>
              </w:numPr>
              <w:autoSpaceDE/>
              <w:autoSpaceDN/>
              <w:spacing w:after="160" w:line="259" w:lineRule="auto"/>
              <w:rPr>
                <w:rFonts w:ascii="Tahoma" w:eastAsiaTheme="minorHAnsi" w:hAnsi="Tahoma" w:cs="Tahoma"/>
                <w:kern w:val="2"/>
                <w:sz w:val="20"/>
                <w:szCs w:val="20"/>
                <w:lang w:val="fr-BE"/>
                <w14:ligatures w14:val="standardContextual"/>
              </w:rPr>
            </w:pPr>
            <w:hyperlink r:id="rId216" w:history="1">
              <w:r w:rsidR="0071159E" w:rsidRPr="003E3190">
                <w:rPr>
                  <w:rStyle w:val="Hyperlink"/>
                  <w:rFonts w:ascii="Tahoma" w:eastAsiaTheme="minorHAnsi" w:hAnsi="Tahoma" w:cs="Tahoma"/>
                  <w:kern w:val="2"/>
                  <w:sz w:val="20"/>
                  <w:szCs w:val="20"/>
                  <w:shd w:val="clear" w:color="auto" w:fill="FFFFFF"/>
                  <w:lang w:val="fr-BE"/>
                  <w14:ligatures w14:val="standardContextual"/>
                </w:rPr>
                <w:t>https://bescherelle.ca</w:t>
              </w:r>
            </w:hyperlink>
            <w:r w:rsidR="00250536" w:rsidRPr="006A6261">
              <w:rPr>
                <w:rFonts w:ascii="Tahoma" w:eastAsiaTheme="minorHAnsi" w:hAnsi="Tahoma" w:cs="Tahoma"/>
                <w:i/>
                <w:iCs/>
                <w:color w:val="1D1D1D"/>
                <w:kern w:val="2"/>
                <w:sz w:val="20"/>
                <w:szCs w:val="20"/>
                <w:shd w:val="clear" w:color="auto" w:fill="FFFFFF"/>
                <w:lang w:val="fr-BE"/>
                <w14:ligatures w14:val="standardContextual"/>
              </w:rPr>
              <w:t xml:space="preserve"> </w:t>
            </w:r>
          </w:p>
          <w:p w14:paraId="06D91C7A" w14:textId="77777777" w:rsidR="00250536" w:rsidRPr="001D37E0" w:rsidRDefault="00250536" w:rsidP="00250536">
            <w:pPr>
              <w:widowControl/>
              <w:autoSpaceDE/>
              <w:autoSpaceDN/>
              <w:spacing w:after="160" w:line="259" w:lineRule="auto"/>
              <w:rPr>
                <w:rFonts w:ascii="Tahoma" w:eastAsiaTheme="minorHAnsi" w:hAnsi="Tahoma" w:cs="Tahoma"/>
                <w:kern w:val="2"/>
                <w:sz w:val="20"/>
                <w:szCs w:val="20"/>
                <w14:ligatures w14:val="standardContextual"/>
              </w:rPr>
            </w:pPr>
          </w:p>
        </w:tc>
      </w:tr>
    </w:tbl>
    <w:p w14:paraId="176C8F9E" w14:textId="77777777" w:rsidR="00250536" w:rsidRDefault="00250536" w:rsidP="007B00F3">
      <w:pPr>
        <w:spacing w:line="312" w:lineRule="auto"/>
        <w:rPr>
          <w:lang w:val="nl-BE"/>
        </w:rPr>
      </w:pPr>
    </w:p>
    <w:p w14:paraId="28B79052" w14:textId="77777777" w:rsidR="00DA56AD" w:rsidRPr="006A6261" w:rsidRDefault="00DA56AD" w:rsidP="007D091E">
      <w:pPr>
        <w:spacing w:line="312" w:lineRule="auto"/>
        <w:rPr>
          <w:rFonts w:ascii="Tahoma" w:eastAsia="Times New Roman" w:hAnsi="Tahoma" w:cs="Tahoma"/>
          <w:b/>
          <w:bCs/>
          <w:sz w:val="20"/>
          <w:szCs w:val="20"/>
          <w:lang w:val="nl-BE" w:eastAsia="nl-BE"/>
        </w:rPr>
      </w:pPr>
      <w:r w:rsidRPr="006A6261">
        <w:rPr>
          <w:rFonts w:ascii="Tahoma" w:eastAsia="Times New Roman" w:hAnsi="Tahoma" w:cs="Tahoma"/>
          <w:b/>
          <w:bCs/>
          <w:sz w:val="20"/>
          <w:szCs w:val="20"/>
          <w:lang w:val="nl-BE" w:eastAsia="nl-BE"/>
        </w:rPr>
        <w:t xml:space="preserve">Ik las ook over een speciaal </w:t>
      </w:r>
      <w:proofErr w:type="spellStart"/>
      <w:r w:rsidRPr="006A6261">
        <w:rPr>
          <w:rFonts w:ascii="Tahoma" w:eastAsia="Times New Roman" w:hAnsi="Tahoma" w:cs="Tahoma"/>
          <w:b/>
          <w:bCs/>
          <w:sz w:val="20"/>
          <w:szCs w:val="20"/>
          <w:lang w:val="nl-BE" w:eastAsia="nl-BE"/>
        </w:rPr>
        <w:t>muziektherapeutisch</w:t>
      </w:r>
      <w:proofErr w:type="spellEnd"/>
      <w:r w:rsidRPr="006A6261">
        <w:rPr>
          <w:rFonts w:ascii="Tahoma" w:eastAsia="Times New Roman" w:hAnsi="Tahoma" w:cs="Tahoma"/>
          <w:b/>
          <w:bCs/>
          <w:sz w:val="20"/>
          <w:szCs w:val="20"/>
          <w:lang w:val="nl-BE" w:eastAsia="nl-BE"/>
        </w:rPr>
        <w:t xml:space="preserve"> programma voor jongvolwassenen om depressieklachten te verminderen.</w:t>
      </w:r>
    </w:p>
    <w:p w14:paraId="2528562F" w14:textId="77777777" w:rsidR="00DA56AD" w:rsidRPr="006A6261" w:rsidRDefault="00DA56AD" w:rsidP="007D091E">
      <w:pPr>
        <w:spacing w:line="312" w:lineRule="auto"/>
        <w:rPr>
          <w:rFonts w:ascii="Tahoma" w:eastAsia="Times New Roman" w:hAnsi="Tahoma" w:cs="Tahoma"/>
          <w:sz w:val="20"/>
          <w:szCs w:val="20"/>
          <w:lang w:val="nl-BE" w:eastAsia="nl-BE"/>
        </w:rPr>
      </w:pPr>
      <w:r w:rsidRPr="006A6261">
        <w:rPr>
          <w:rFonts w:ascii="Tahoma" w:eastAsia="Times New Roman" w:hAnsi="Tahoma" w:cs="Tahoma"/>
          <w:sz w:val="20"/>
          <w:szCs w:val="20"/>
          <w:lang w:val="nl-BE" w:eastAsia="nl-BE"/>
        </w:rPr>
        <w:t>“Dat is het programma van muziektherapeut en onderzoeker Sonja Aalbers, we werken veel samen. Zij richt zich op depressieve klachten, met name bij studenten en jonge mensen. Daar zit ook een link met stress. We merken dat jongeren veel stress ervaren en te veel stress kan uitmonden in depressieve klachten. Het leven vraagt veel van hen, zeker in deze tijden.</w:t>
      </w:r>
    </w:p>
    <w:p w14:paraId="0948AC84" w14:textId="77777777" w:rsidR="00250536" w:rsidRPr="006A6261" w:rsidRDefault="00250536" w:rsidP="007B00F3">
      <w:pPr>
        <w:spacing w:line="312" w:lineRule="auto"/>
        <w:rPr>
          <w:rFonts w:ascii="Tahoma" w:eastAsia="Times New Roman" w:hAnsi="Tahoma" w:cs="Tahoma"/>
          <w:sz w:val="20"/>
          <w:szCs w:val="20"/>
          <w:lang w:val="nl-BE" w:eastAsia="nl-BE"/>
        </w:rPr>
      </w:pPr>
    </w:p>
    <w:p w14:paraId="440EFE3F" w14:textId="77777777" w:rsidR="007D091E" w:rsidRPr="006A6261" w:rsidRDefault="007D091E" w:rsidP="007D091E">
      <w:pPr>
        <w:spacing w:line="312" w:lineRule="auto"/>
        <w:rPr>
          <w:rFonts w:ascii="Tahoma" w:eastAsia="Times New Roman" w:hAnsi="Tahoma" w:cs="Tahoma"/>
          <w:b/>
          <w:bCs/>
          <w:sz w:val="20"/>
          <w:szCs w:val="20"/>
          <w:lang w:val="fr-BE" w:eastAsia="nl-BE"/>
        </w:rPr>
      </w:pPr>
      <w:r w:rsidRPr="006A6261">
        <w:rPr>
          <w:rFonts w:ascii="Tahoma" w:eastAsia="Times New Roman" w:hAnsi="Tahoma" w:cs="Tahoma"/>
          <w:b/>
          <w:bCs/>
          <w:sz w:val="20"/>
          <w:szCs w:val="20"/>
          <w:lang w:val="fr-BE" w:eastAsia="nl-BE"/>
        </w:rPr>
        <w:t>J’ai aussi lu au sujet d’un programme de musicothérapie spécial pour jeunes adultes afin de réduire les symptômes de la dépression.</w:t>
      </w:r>
    </w:p>
    <w:p w14:paraId="0E3C9CDE" w14:textId="77777777" w:rsidR="007D091E" w:rsidRDefault="007D091E" w:rsidP="007D091E">
      <w:pPr>
        <w:spacing w:line="312" w:lineRule="auto"/>
        <w:rPr>
          <w:rFonts w:ascii="Tahoma" w:eastAsia="Times New Roman" w:hAnsi="Tahoma" w:cs="Tahoma"/>
          <w:sz w:val="20"/>
          <w:szCs w:val="20"/>
          <w:lang w:val="fr-BE" w:eastAsia="nl-BE"/>
        </w:rPr>
      </w:pPr>
      <w:r w:rsidRPr="006A6261">
        <w:rPr>
          <w:rFonts w:ascii="Tahoma" w:eastAsia="Times New Roman" w:hAnsi="Tahoma" w:cs="Tahoma"/>
          <w:sz w:val="20"/>
          <w:szCs w:val="20"/>
          <w:lang w:val="fr-BE" w:eastAsia="nl-BE"/>
        </w:rPr>
        <w:t xml:space="preserve">« C’est le programme de la musicothérapeute et chercheuse Sonja </w:t>
      </w:r>
      <w:proofErr w:type="spellStart"/>
      <w:r w:rsidRPr="006A6261">
        <w:rPr>
          <w:rFonts w:ascii="Tahoma" w:eastAsia="Times New Roman" w:hAnsi="Tahoma" w:cs="Tahoma"/>
          <w:sz w:val="20"/>
          <w:szCs w:val="20"/>
          <w:lang w:val="fr-BE" w:eastAsia="nl-BE"/>
        </w:rPr>
        <w:t>Aalbers</w:t>
      </w:r>
      <w:proofErr w:type="spellEnd"/>
      <w:r w:rsidRPr="006A6261">
        <w:rPr>
          <w:rFonts w:ascii="Tahoma" w:eastAsia="Times New Roman" w:hAnsi="Tahoma" w:cs="Tahoma"/>
          <w:sz w:val="20"/>
          <w:szCs w:val="20"/>
          <w:lang w:val="fr-BE" w:eastAsia="nl-BE"/>
        </w:rPr>
        <w:t>. Nous travaillons beaucoup ensemble. Elle se concentre sur les symptômes de la dépression, notamment chez les étudiants et les jeunes. Il existe un lien entre ces symptômes et le stress. Nous remarquons que les jeunes ressentent beaucoup de stress, et trop de stress peut mener à des symptômes de la dépression. La vie leur demande beaucoup, surtout en ces temps.</w:t>
      </w:r>
    </w:p>
    <w:p w14:paraId="45AA442B" w14:textId="77777777" w:rsidR="006A6261" w:rsidRPr="006A6261" w:rsidRDefault="006A6261" w:rsidP="007D091E">
      <w:pPr>
        <w:spacing w:line="312" w:lineRule="auto"/>
        <w:rPr>
          <w:rFonts w:ascii="Tahoma" w:eastAsia="Times New Roman" w:hAnsi="Tahoma" w:cs="Tahoma"/>
          <w:sz w:val="20"/>
          <w:szCs w:val="20"/>
          <w:lang w:val="fr-BE" w:eastAsia="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73211E" w:rsidRPr="00E048FF" w14:paraId="09110E8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03AEAE" w14:textId="77777777" w:rsidR="0073211E" w:rsidRPr="00E048FF" w:rsidRDefault="0073211E" w:rsidP="00BC5345">
            <w:pPr>
              <w:textAlignment w:val="baseline"/>
              <w:rPr>
                <w:rFonts w:ascii="Tahoma" w:eastAsia="Times New Roman" w:hAnsi="Tahoma" w:cs="Tahoma"/>
                <w:sz w:val="20"/>
                <w:szCs w:val="20"/>
                <w:lang w:eastAsia="nl-NL"/>
              </w:rPr>
            </w:pPr>
            <w:r w:rsidRPr="00E048FF">
              <w:rPr>
                <w:rFonts w:ascii="Tahoma" w:eastAsia="Times New Roman" w:hAnsi="Tahoma" w:cs="Tahoma"/>
                <w:sz w:val="20"/>
                <w:szCs w:val="20"/>
                <w:lang w:eastAsia="nl-N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35117F5" w14:textId="77777777" w:rsidR="0073211E" w:rsidRPr="00E048FF" w:rsidRDefault="0073211E" w:rsidP="00BC5345">
            <w:pPr>
              <w:textAlignment w:val="baseline"/>
              <w:rPr>
                <w:rFonts w:ascii="Tahoma" w:eastAsia="Times New Roman" w:hAnsi="Tahoma" w:cs="Tahoma"/>
                <w:sz w:val="20"/>
                <w:szCs w:val="20"/>
                <w:lang w:eastAsia="nl-NL"/>
              </w:rPr>
            </w:pPr>
            <w:proofErr w:type="spellStart"/>
            <w:r w:rsidRPr="00E048FF">
              <w:rPr>
                <w:rFonts w:ascii="Tahoma" w:eastAsia="Times New Roman" w:hAnsi="Tahoma" w:cs="Tahoma"/>
                <w:sz w:val="20"/>
                <w:szCs w:val="20"/>
                <w:lang w:eastAsia="nl-NL"/>
              </w:rPr>
              <w:t>Problème</w:t>
            </w:r>
            <w:proofErr w:type="spellEnd"/>
            <w:r w:rsidRPr="00E048FF">
              <w:rPr>
                <w:rFonts w:ascii="Tahoma" w:eastAsia="Times New Roman" w:hAnsi="Tahoma" w:cs="Tahoma"/>
                <w:sz w:val="20"/>
                <w:szCs w:val="20"/>
                <w:lang w:eastAsia="nl-NL"/>
              </w:rPr>
              <w:t xml:space="preserve"> </w:t>
            </w:r>
            <w:proofErr w:type="spellStart"/>
            <w:r w:rsidRPr="00E048FF">
              <w:rPr>
                <w:rFonts w:ascii="Tahoma" w:eastAsia="Times New Roman" w:hAnsi="Tahoma" w:cs="Tahoma"/>
                <w:sz w:val="20"/>
                <w:szCs w:val="20"/>
                <w:lang w:eastAsia="nl-NL"/>
              </w:rPr>
              <w:t>lexicologique</w:t>
            </w:r>
            <w:proofErr w:type="spellEnd"/>
          </w:p>
        </w:tc>
      </w:tr>
      <w:tr w:rsidR="0073211E" w:rsidRPr="00E048FF" w14:paraId="125C78A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E677369" w14:textId="77777777" w:rsidR="0073211E" w:rsidRPr="00E048FF" w:rsidRDefault="0073211E" w:rsidP="00BC5345">
            <w:pPr>
              <w:textAlignment w:val="baseline"/>
              <w:rPr>
                <w:rFonts w:ascii="Tahoma" w:eastAsia="Times New Roman" w:hAnsi="Tahoma" w:cs="Tahoma"/>
                <w:sz w:val="20"/>
                <w:szCs w:val="20"/>
                <w:lang w:eastAsia="nl-NL"/>
              </w:rPr>
            </w:pPr>
            <w:r w:rsidRPr="00E048FF">
              <w:rPr>
                <w:rFonts w:ascii="Tahoma" w:eastAsia="Times New Roman" w:hAnsi="Tahoma" w:cs="Tahoma"/>
                <w:sz w:val="20"/>
                <w:szCs w:val="20"/>
                <w:lang w:eastAsia="nl-N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1C37497" w14:textId="77777777" w:rsidR="0073211E" w:rsidRPr="00E048FF" w:rsidRDefault="0073211E" w:rsidP="00BC5345">
            <w:pPr>
              <w:textAlignment w:val="baseline"/>
              <w:rPr>
                <w:rFonts w:ascii="Tahoma" w:eastAsia="Times New Roman" w:hAnsi="Tahoma" w:cs="Tahoma"/>
                <w:sz w:val="20"/>
                <w:szCs w:val="20"/>
                <w:lang w:eastAsia="nl-NL"/>
              </w:rPr>
            </w:pPr>
            <w:r w:rsidRPr="00E048FF">
              <w:rPr>
                <w:rFonts w:ascii="Tahoma" w:eastAsia="Times New Roman" w:hAnsi="Tahoma" w:cs="Tahoma"/>
                <w:sz w:val="20"/>
                <w:szCs w:val="20"/>
                <w:lang w:eastAsia="nl-NL"/>
              </w:rPr>
              <w:t>jongvolwassene</w:t>
            </w:r>
          </w:p>
        </w:tc>
      </w:tr>
      <w:tr w:rsidR="0073211E" w:rsidRPr="00E048FF" w14:paraId="273E3E1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08CA60A" w14:textId="77777777" w:rsidR="0073211E" w:rsidRPr="00E048FF" w:rsidRDefault="0073211E" w:rsidP="00BC5345">
            <w:pPr>
              <w:textAlignment w:val="baseline"/>
              <w:rPr>
                <w:rFonts w:ascii="Tahoma" w:eastAsia="Times New Roman" w:hAnsi="Tahoma" w:cs="Tahoma"/>
                <w:sz w:val="20"/>
                <w:szCs w:val="20"/>
                <w:lang w:eastAsia="nl-NL"/>
              </w:rPr>
            </w:pPr>
            <w:r w:rsidRPr="00E048FF">
              <w:rPr>
                <w:rFonts w:ascii="Tahoma" w:eastAsia="Times New Roman" w:hAnsi="Tahoma" w:cs="Tahoma"/>
                <w:sz w:val="20"/>
                <w:szCs w:val="20"/>
                <w:lang w:eastAsia="nl-N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CA702D" w14:textId="77777777" w:rsidR="0073211E" w:rsidRPr="00E048FF" w:rsidRDefault="0073211E" w:rsidP="00BC5345">
            <w:pPr>
              <w:textAlignment w:val="baseline"/>
              <w:rPr>
                <w:rFonts w:ascii="Tahoma" w:eastAsia="Times New Roman" w:hAnsi="Tahoma" w:cs="Tahoma"/>
                <w:sz w:val="20"/>
                <w:szCs w:val="20"/>
                <w:lang w:eastAsia="nl-NL"/>
              </w:rPr>
            </w:pPr>
            <w:proofErr w:type="spellStart"/>
            <w:r w:rsidRPr="00E048FF">
              <w:rPr>
                <w:rFonts w:ascii="Tahoma" w:eastAsia="Times New Roman" w:hAnsi="Tahoma" w:cs="Tahoma"/>
                <w:sz w:val="20"/>
                <w:szCs w:val="20"/>
                <w:lang w:eastAsia="nl-NL"/>
              </w:rPr>
              <w:t>jeune</w:t>
            </w:r>
            <w:proofErr w:type="spellEnd"/>
            <w:r w:rsidRPr="00E048FF">
              <w:rPr>
                <w:rFonts w:ascii="Tahoma" w:eastAsia="Times New Roman" w:hAnsi="Tahoma" w:cs="Tahoma"/>
                <w:sz w:val="20"/>
                <w:szCs w:val="20"/>
                <w:lang w:eastAsia="nl-NL"/>
              </w:rPr>
              <w:t xml:space="preserve"> adulte</w:t>
            </w:r>
          </w:p>
        </w:tc>
      </w:tr>
      <w:tr w:rsidR="0073211E" w:rsidRPr="00E048FF" w14:paraId="0BA618B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9E02813" w14:textId="77777777" w:rsidR="0073211E" w:rsidRPr="00E048FF" w:rsidRDefault="0073211E" w:rsidP="00BC5345">
            <w:pPr>
              <w:textAlignment w:val="baseline"/>
              <w:rPr>
                <w:rFonts w:ascii="Tahoma" w:eastAsia="Times New Roman" w:hAnsi="Tahoma" w:cs="Tahoma"/>
                <w:sz w:val="20"/>
                <w:szCs w:val="20"/>
                <w:lang w:eastAsia="nl-NL"/>
              </w:rPr>
            </w:pPr>
            <w:r w:rsidRPr="00E048FF">
              <w:rPr>
                <w:rFonts w:ascii="Tahoma" w:eastAsia="Times New Roman" w:hAnsi="Tahoma" w:cs="Tahoma"/>
                <w:sz w:val="20"/>
                <w:szCs w:val="20"/>
                <w:lang w:eastAsia="nl-N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6E0F78" w14:textId="77777777" w:rsidR="0073211E" w:rsidRPr="00E048FF" w:rsidRDefault="0073211E" w:rsidP="00BC5345">
            <w:pPr>
              <w:textAlignment w:val="baseline"/>
              <w:rPr>
                <w:rFonts w:ascii="Tahoma" w:eastAsia="Times New Roman" w:hAnsi="Tahoma" w:cs="Tahoma"/>
                <w:sz w:val="20"/>
                <w:szCs w:val="20"/>
                <w:lang w:val="fr-BE" w:eastAsia="nl-NL"/>
              </w:rPr>
            </w:pPr>
            <w:r w:rsidRPr="00E048FF">
              <w:rPr>
                <w:rFonts w:ascii="Tahoma" w:eastAsia="Times New Roman" w:hAnsi="Tahoma" w:cs="Tahoma"/>
                <w:sz w:val="20"/>
                <w:szCs w:val="20"/>
                <w:lang w:val="fr-BE" w:eastAsia="nl-NL"/>
              </w:rPr>
              <w:t>Le Van Dale traduit ‘</w:t>
            </w:r>
            <w:proofErr w:type="spellStart"/>
            <w:r w:rsidRPr="00E048FF">
              <w:rPr>
                <w:rFonts w:ascii="Tahoma" w:eastAsia="Times New Roman" w:hAnsi="Tahoma" w:cs="Tahoma"/>
                <w:sz w:val="20"/>
                <w:szCs w:val="20"/>
                <w:lang w:val="fr-BE" w:eastAsia="nl-NL"/>
              </w:rPr>
              <w:t>jongvolwassene</w:t>
            </w:r>
            <w:proofErr w:type="spellEnd"/>
            <w:r w:rsidRPr="00E048FF">
              <w:rPr>
                <w:rFonts w:ascii="Tahoma" w:eastAsia="Times New Roman" w:hAnsi="Tahoma" w:cs="Tahoma"/>
                <w:sz w:val="20"/>
                <w:szCs w:val="20"/>
                <w:lang w:val="fr-BE" w:eastAsia="nl-NL"/>
              </w:rPr>
              <w:t>’ par ‘jeune adulte’.</w:t>
            </w:r>
          </w:p>
          <w:p w14:paraId="64545761" w14:textId="77777777" w:rsidR="0073211E" w:rsidRPr="00E048FF" w:rsidRDefault="0073211E" w:rsidP="00BC5345">
            <w:pPr>
              <w:textAlignment w:val="baseline"/>
              <w:rPr>
                <w:rFonts w:ascii="Tahoma" w:eastAsia="Times New Roman" w:hAnsi="Tahoma" w:cs="Tahoma"/>
                <w:sz w:val="20"/>
                <w:szCs w:val="20"/>
                <w:lang w:val="fr-BE" w:eastAsia="nl-NL"/>
              </w:rPr>
            </w:pPr>
          </w:p>
          <w:p w14:paraId="12A9123C" w14:textId="386CDAB4" w:rsidR="0073211E" w:rsidRPr="00E048FF" w:rsidRDefault="0073211E" w:rsidP="00BC5345">
            <w:pPr>
              <w:textAlignment w:val="baseline"/>
              <w:rPr>
                <w:rFonts w:ascii="Tahoma" w:eastAsia="Times New Roman" w:hAnsi="Tahoma" w:cs="Tahoma"/>
                <w:sz w:val="20"/>
                <w:szCs w:val="20"/>
                <w:lang w:val="fr-BE" w:eastAsia="nl-NL"/>
              </w:rPr>
            </w:pPr>
            <w:r w:rsidRPr="00E048FF">
              <w:rPr>
                <w:rFonts w:ascii="Tahoma" w:eastAsia="Times New Roman" w:hAnsi="Tahoma" w:cs="Tahoma"/>
                <w:sz w:val="20"/>
                <w:szCs w:val="20"/>
                <w:lang w:val="fr-BE" w:eastAsia="nl-NL"/>
              </w:rPr>
              <w:t xml:space="preserve">Sur le site web </w:t>
            </w:r>
            <w:proofErr w:type="spellStart"/>
            <w:r w:rsidRPr="00E048FF">
              <w:rPr>
                <w:rFonts w:ascii="Tahoma" w:eastAsia="Times New Roman" w:hAnsi="Tahoma" w:cs="Tahoma"/>
                <w:sz w:val="20"/>
                <w:szCs w:val="20"/>
                <w:lang w:val="fr-BE" w:eastAsia="nl-NL"/>
              </w:rPr>
              <w:t>observationsociete</w:t>
            </w:r>
            <w:proofErr w:type="spellEnd"/>
            <w:r w:rsidRPr="00E048FF">
              <w:rPr>
                <w:rFonts w:ascii="Tahoma" w:eastAsia="Times New Roman" w:hAnsi="Tahoma" w:cs="Tahoma"/>
                <w:sz w:val="20"/>
                <w:szCs w:val="20"/>
                <w:lang w:val="fr-BE" w:eastAsia="nl-NL"/>
              </w:rPr>
              <w:t> .</w:t>
            </w:r>
            <w:proofErr w:type="spellStart"/>
            <w:r w:rsidRPr="00E048FF">
              <w:rPr>
                <w:rFonts w:ascii="Tahoma" w:eastAsia="Times New Roman" w:hAnsi="Tahoma" w:cs="Tahoma"/>
                <w:sz w:val="20"/>
                <w:szCs w:val="20"/>
                <w:lang w:val="fr-BE" w:eastAsia="nl-NL"/>
              </w:rPr>
              <w:t>fr</w:t>
            </w:r>
            <w:proofErr w:type="spellEnd"/>
            <w:r w:rsidRPr="00E048FF">
              <w:rPr>
                <w:rFonts w:ascii="Tahoma" w:eastAsia="Times New Roman" w:hAnsi="Tahoma" w:cs="Tahoma"/>
                <w:sz w:val="20"/>
                <w:szCs w:val="20"/>
                <w:lang w:val="fr-BE" w:eastAsia="nl-NL"/>
              </w:rPr>
              <w:t>, j’ai trouvé que les jeunes adultes sont les personnes entre 18 et 24 ans.</w:t>
            </w:r>
          </w:p>
          <w:p w14:paraId="7B2D5425" w14:textId="77777777" w:rsidR="0073211E" w:rsidRPr="00E048FF" w:rsidRDefault="0073211E" w:rsidP="00BC5345">
            <w:pPr>
              <w:textAlignment w:val="baseline"/>
              <w:rPr>
                <w:rFonts w:ascii="Tahoma" w:eastAsia="Times New Roman" w:hAnsi="Tahoma" w:cs="Tahoma"/>
                <w:sz w:val="20"/>
                <w:szCs w:val="20"/>
                <w:lang w:val="fr-BE" w:eastAsia="nl-NL"/>
              </w:rPr>
            </w:pPr>
          </w:p>
          <w:p w14:paraId="1502132B" w14:textId="47E5C2F2" w:rsidR="0073211E" w:rsidRPr="00E048FF" w:rsidRDefault="0073211E" w:rsidP="00BC5345">
            <w:pPr>
              <w:textAlignment w:val="baseline"/>
              <w:rPr>
                <w:rFonts w:ascii="Tahoma" w:eastAsia="Times New Roman" w:hAnsi="Tahoma" w:cs="Tahoma"/>
                <w:sz w:val="20"/>
                <w:szCs w:val="20"/>
                <w:lang w:eastAsia="nl-NL"/>
              </w:rPr>
            </w:pPr>
            <w:proofErr w:type="spellStart"/>
            <w:r w:rsidRPr="00E048FF">
              <w:rPr>
                <w:rFonts w:ascii="Tahoma" w:eastAsia="Times New Roman" w:hAnsi="Tahoma" w:cs="Tahoma"/>
                <w:sz w:val="20"/>
                <w:szCs w:val="20"/>
                <w:lang w:eastAsia="nl-NL"/>
              </w:rPr>
              <w:t>Sur</w:t>
            </w:r>
            <w:proofErr w:type="spellEnd"/>
            <w:r w:rsidRPr="00E048FF">
              <w:rPr>
                <w:rFonts w:ascii="Tahoma" w:eastAsia="Times New Roman" w:hAnsi="Tahoma" w:cs="Tahoma"/>
                <w:sz w:val="20"/>
                <w:szCs w:val="20"/>
                <w:lang w:eastAsia="nl-NL"/>
              </w:rPr>
              <w:t xml:space="preserve"> </w:t>
            </w:r>
            <w:proofErr w:type="spellStart"/>
            <w:r w:rsidRPr="00E048FF">
              <w:rPr>
                <w:rFonts w:ascii="Tahoma" w:eastAsia="Times New Roman" w:hAnsi="Tahoma" w:cs="Tahoma"/>
                <w:sz w:val="20"/>
                <w:szCs w:val="20"/>
                <w:lang w:eastAsia="nl-NL"/>
              </w:rPr>
              <w:t>le</w:t>
            </w:r>
            <w:proofErr w:type="spellEnd"/>
            <w:r w:rsidRPr="00E048FF">
              <w:rPr>
                <w:rFonts w:ascii="Tahoma" w:eastAsia="Times New Roman" w:hAnsi="Tahoma" w:cs="Tahoma"/>
                <w:sz w:val="20"/>
                <w:szCs w:val="20"/>
                <w:lang w:eastAsia="nl-NL"/>
              </w:rPr>
              <w:t xml:space="preserve"> </w:t>
            </w:r>
            <w:proofErr w:type="spellStart"/>
            <w:r w:rsidRPr="00E048FF">
              <w:rPr>
                <w:rFonts w:ascii="Tahoma" w:eastAsia="Times New Roman" w:hAnsi="Tahoma" w:cs="Tahoma"/>
                <w:sz w:val="20"/>
                <w:szCs w:val="20"/>
                <w:lang w:eastAsia="nl-NL"/>
              </w:rPr>
              <w:t>sit</w:t>
            </w:r>
            <w:proofErr w:type="spellEnd"/>
            <w:r w:rsidRPr="00E048FF">
              <w:rPr>
                <w:rFonts w:ascii="Tahoma" w:eastAsia="Times New Roman" w:hAnsi="Tahoma" w:cs="Tahoma"/>
                <w:sz w:val="20"/>
                <w:szCs w:val="20"/>
                <w:lang w:eastAsia="nl-NL"/>
              </w:rPr>
              <w:t xml:space="preserve"> web vlaanderen.be, </w:t>
            </w:r>
            <w:proofErr w:type="spellStart"/>
            <w:r w:rsidRPr="00E048FF">
              <w:rPr>
                <w:rFonts w:ascii="Tahoma" w:eastAsia="Times New Roman" w:hAnsi="Tahoma" w:cs="Tahoma"/>
                <w:sz w:val="20"/>
                <w:szCs w:val="20"/>
                <w:lang w:eastAsia="nl-NL"/>
              </w:rPr>
              <w:t>j’ai</w:t>
            </w:r>
            <w:proofErr w:type="spellEnd"/>
            <w:r w:rsidRPr="00E048FF">
              <w:rPr>
                <w:rFonts w:ascii="Tahoma" w:eastAsia="Times New Roman" w:hAnsi="Tahoma" w:cs="Tahoma"/>
                <w:sz w:val="20"/>
                <w:szCs w:val="20"/>
                <w:lang w:eastAsia="nl-NL"/>
              </w:rPr>
              <w:t xml:space="preserve"> </w:t>
            </w:r>
            <w:proofErr w:type="spellStart"/>
            <w:r w:rsidRPr="00E048FF">
              <w:rPr>
                <w:rFonts w:ascii="Tahoma" w:eastAsia="Times New Roman" w:hAnsi="Tahoma" w:cs="Tahoma"/>
                <w:sz w:val="20"/>
                <w:szCs w:val="20"/>
                <w:lang w:eastAsia="nl-NL"/>
              </w:rPr>
              <w:t>trouvé</w:t>
            </w:r>
            <w:proofErr w:type="spellEnd"/>
            <w:r w:rsidRPr="00E048FF">
              <w:rPr>
                <w:rFonts w:ascii="Tahoma" w:eastAsia="Times New Roman" w:hAnsi="Tahoma" w:cs="Tahoma"/>
                <w:sz w:val="20"/>
                <w:szCs w:val="20"/>
                <w:lang w:eastAsia="nl-NL"/>
              </w:rPr>
              <w:t xml:space="preserve"> que les ‘jongvolwassenen’ </w:t>
            </w:r>
            <w:proofErr w:type="spellStart"/>
            <w:r w:rsidRPr="00E048FF">
              <w:rPr>
                <w:rFonts w:ascii="Tahoma" w:eastAsia="Times New Roman" w:hAnsi="Tahoma" w:cs="Tahoma"/>
                <w:sz w:val="20"/>
                <w:szCs w:val="20"/>
                <w:lang w:eastAsia="nl-NL"/>
              </w:rPr>
              <w:t>sont</w:t>
            </w:r>
            <w:proofErr w:type="spellEnd"/>
            <w:r w:rsidRPr="00E048FF">
              <w:rPr>
                <w:rFonts w:ascii="Tahoma" w:eastAsia="Times New Roman" w:hAnsi="Tahoma" w:cs="Tahoma"/>
                <w:sz w:val="20"/>
                <w:szCs w:val="20"/>
                <w:lang w:eastAsia="nl-NL"/>
              </w:rPr>
              <w:t xml:space="preserve"> </w:t>
            </w:r>
            <w:proofErr w:type="spellStart"/>
            <w:r w:rsidRPr="00E048FF">
              <w:rPr>
                <w:rFonts w:ascii="Tahoma" w:eastAsia="Times New Roman" w:hAnsi="Tahoma" w:cs="Tahoma"/>
                <w:sz w:val="20"/>
                <w:szCs w:val="20"/>
                <w:lang w:eastAsia="nl-NL"/>
              </w:rPr>
              <w:t>également</w:t>
            </w:r>
            <w:proofErr w:type="spellEnd"/>
            <w:r w:rsidRPr="00E048FF">
              <w:rPr>
                <w:rFonts w:ascii="Tahoma" w:eastAsia="Times New Roman" w:hAnsi="Tahoma" w:cs="Tahoma"/>
                <w:sz w:val="20"/>
                <w:szCs w:val="20"/>
                <w:lang w:eastAsia="nl-NL"/>
              </w:rPr>
              <w:t xml:space="preserve"> les </w:t>
            </w:r>
            <w:proofErr w:type="spellStart"/>
            <w:r w:rsidRPr="00E048FF">
              <w:rPr>
                <w:rFonts w:ascii="Tahoma" w:eastAsia="Times New Roman" w:hAnsi="Tahoma" w:cs="Tahoma"/>
                <w:sz w:val="20"/>
                <w:szCs w:val="20"/>
                <w:lang w:eastAsia="nl-NL"/>
              </w:rPr>
              <w:t>personnes</w:t>
            </w:r>
            <w:proofErr w:type="spellEnd"/>
            <w:r w:rsidRPr="00E048FF">
              <w:rPr>
                <w:rFonts w:ascii="Tahoma" w:eastAsia="Times New Roman" w:hAnsi="Tahoma" w:cs="Tahoma"/>
                <w:sz w:val="20"/>
                <w:szCs w:val="20"/>
                <w:lang w:eastAsia="nl-NL"/>
              </w:rPr>
              <w:t xml:space="preserve"> </w:t>
            </w:r>
            <w:proofErr w:type="spellStart"/>
            <w:r w:rsidRPr="00E048FF">
              <w:rPr>
                <w:rFonts w:ascii="Tahoma" w:eastAsia="Times New Roman" w:hAnsi="Tahoma" w:cs="Tahoma"/>
                <w:sz w:val="20"/>
                <w:szCs w:val="20"/>
                <w:lang w:eastAsia="nl-NL"/>
              </w:rPr>
              <w:t>entre</w:t>
            </w:r>
            <w:proofErr w:type="spellEnd"/>
            <w:r w:rsidRPr="00E048FF">
              <w:rPr>
                <w:rFonts w:ascii="Tahoma" w:eastAsia="Times New Roman" w:hAnsi="Tahoma" w:cs="Tahoma"/>
                <w:sz w:val="20"/>
                <w:szCs w:val="20"/>
                <w:lang w:eastAsia="nl-NL"/>
              </w:rPr>
              <w:t xml:space="preserve"> 18 et 24 </w:t>
            </w:r>
            <w:proofErr w:type="spellStart"/>
            <w:r w:rsidRPr="00E048FF">
              <w:rPr>
                <w:rFonts w:ascii="Tahoma" w:eastAsia="Times New Roman" w:hAnsi="Tahoma" w:cs="Tahoma"/>
                <w:sz w:val="20"/>
                <w:szCs w:val="20"/>
                <w:lang w:eastAsia="nl-NL"/>
              </w:rPr>
              <w:t>ans</w:t>
            </w:r>
            <w:proofErr w:type="spellEnd"/>
            <w:r w:rsidR="005C5143">
              <w:rPr>
                <w:rFonts w:ascii="Tahoma" w:eastAsia="Times New Roman" w:hAnsi="Tahoma" w:cs="Tahoma"/>
                <w:sz w:val="20"/>
                <w:szCs w:val="20"/>
                <w:lang w:eastAsia="nl-NL"/>
              </w:rPr>
              <w:t xml:space="preserve"> </w:t>
            </w:r>
            <w:r w:rsidRPr="00E048FF">
              <w:rPr>
                <w:rFonts w:ascii="Tahoma" w:eastAsia="Times New Roman" w:hAnsi="Tahoma" w:cs="Tahoma"/>
                <w:sz w:val="20"/>
                <w:szCs w:val="20"/>
                <w:lang w:eastAsia="nl-NL"/>
              </w:rPr>
              <w:t>: ‘De leeftijdsgroep van 18 tot 24 jaar (potentiële instroom van ‘jongvolwassenen’ op de arbeidsmarkt)’.</w:t>
            </w:r>
            <w:r w:rsidRPr="00E048FF">
              <w:rPr>
                <w:rFonts w:ascii="Tahoma" w:hAnsi="Tahoma" w:cs="Tahoma"/>
                <w:sz w:val="20"/>
                <w:szCs w:val="20"/>
              </w:rPr>
              <w:t xml:space="preserve">  </w:t>
            </w:r>
          </w:p>
        </w:tc>
      </w:tr>
      <w:tr w:rsidR="0073211E" w:rsidRPr="00E048FF" w14:paraId="32F2740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E0DD706" w14:textId="77777777" w:rsidR="0073211E" w:rsidRPr="00E048FF" w:rsidRDefault="0073211E" w:rsidP="00BC5345">
            <w:pPr>
              <w:textAlignment w:val="baseline"/>
              <w:rPr>
                <w:rFonts w:ascii="Tahoma" w:eastAsia="Times New Roman" w:hAnsi="Tahoma" w:cs="Tahoma"/>
                <w:sz w:val="20"/>
                <w:szCs w:val="20"/>
                <w:lang w:eastAsia="nl-NL"/>
              </w:rPr>
            </w:pPr>
            <w:r w:rsidRPr="00E048FF">
              <w:rPr>
                <w:rFonts w:ascii="Tahoma" w:eastAsia="Times New Roman" w:hAnsi="Tahoma" w:cs="Tahoma"/>
                <w:sz w:val="20"/>
                <w:szCs w:val="20"/>
                <w:lang w:eastAsia="nl-N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EB30F51" w14:textId="5C9B9C27" w:rsidR="003E322D" w:rsidRPr="003E322D" w:rsidRDefault="003E322D" w:rsidP="0073211E">
            <w:pPr>
              <w:pStyle w:val="Lijstalinea"/>
              <w:widowControl/>
              <w:numPr>
                <w:ilvl w:val="0"/>
                <w:numId w:val="9"/>
              </w:numPr>
              <w:autoSpaceDE/>
              <w:autoSpaceDN/>
              <w:spacing w:after="160" w:line="259" w:lineRule="auto"/>
              <w:contextualSpacing/>
              <w:rPr>
                <w:rFonts w:ascii="Tahoma" w:hAnsi="Tahoma" w:cs="Tahoma"/>
                <w:sz w:val="20"/>
                <w:szCs w:val="20"/>
              </w:rPr>
            </w:pPr>
            <w:r>
              <w:rPr>
                <w:rFonts w:ascii="Tahoma" w:hAnsi="Tahoma" w:cs="Tahoma"/>
                <w:sz w:val="20"/>
                <w:szCs w:val="20"/>
              </w:rPr>
              <w:t>Le Van Dale</w:t>
            </w:r>
          </w:p>
          <w:p w14:paraId="73FEFF22" w14:textId="20C2E6E9" w:rsidR="0073211E" w:rsidRPr="00E048FF" w:rsidRDefault="00000000" w:rsidP="0073211E">
            <w:pPr>
              <w:pStyle w:val="Lijstalinea"/>
              <w:widowControl/>
              <w:numPr>
                <w:ilvl w:val="0"/>
                <w:numId w:val="9"/>
              </w:numPr>
              <w:autoSpaceDE/>
              <w:autoSpaceDN/>
              <w:spacing w:after="160" w:line="259" w:lineRule="auto"/>
              <w:contextualSpacing/>
              <w:rPr>
                <w:rFonts w:ascii="Tahoma" w:hAnsi="Tahoma" w:cs="Tahoma"/>
                <w:sz w:val="20"/>
                <w:szCs w:val="20"/>
              </w:rPr>
            </w:pPr>
            <w:hyperlink r:id="rId217" w:history="1">
              <w:r w:rsidR="003E322D" w:rsidRPr="004F7C0C">
                <w:rPr>
                  <w:rStyle w:val="Hyperlink"/>
                  <w:rFonts w:ascii="Tahoma" w:hAnsi="Tahoma" w:cs="Tahoma"/>
                  <w:sz w:val="20"/>
                  <w:szCs w:val="20"/>
                  <w:shd w:val="clear" w:color="auto" w:fill="FFFFFF"/>
                </w:rPr>
                <w:t>https://www.observationsociete.fr</w:t>
              </w:r>
            </w:hyperlink>
          </w:p>
          <w:p w14:paraId="188EA23B" w14:textId="1EC8BCD4" w:rsidR="0073211E" w:rsidRPr="00E048FF" w:rsidRDefault="00000000" w:rsidP="0073211E">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hyperlink r:id="rId218" w:history="1">
              <w:r w:rsidR="0071159E" w:rsidRPr="003E3190">
                <w:rPr>
                  <w:rStyle w:val="Hyperlink"/>
                  <w:rFonts w:ascii="Tahoma" w:hAnsi="Tahoma" w:cs="Tahoma"/>
                  <w:sz w:val="20"/>
                  <w:szCs w:val="20"/>
                </w:rPr>
                <w:t>https://www.vlaanderen.be</w:t>
              </w:r>
            </w:hyperlink>
          </w:p>
        </w:tc>
      </w:tr>
    </w:tbl>
    <w:p w14:paraId="138A985C" w14:textId="77777777" w:rsidR="0073211E" w:rsidRDefault="0073211E" w:rsidP="007D091E">
      <w:pPr>
        <w:spacing w:line="312" w:lineRule="auto"/>
        <w:rPr>
          <w:rFonts w:ascii="Tahoma" w:eastAsia="Times New Roman" w:hAnsi="Tahoma" w:cs="Tahoma"/>
          <w:lang w:eastAsia="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9329CB" w:rsidRPr="005C5143" w14:paraId="5FE4280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5D5357E" w14:textId="77777777" w:rsidR="009329CB" w:rsidRPr="005C5143" w:rsidRDefault="009329CB" w:rsidP="00BC5345">
            <w:pPr>
              <w:textAlignment w:val="baseline"/>
              <w:rPr>
                <w:rFonts w:ascii="Tahoma" w:eastAsia="Times New Roman" w:hAnsi="Tahoma" w:cs="Tahoma"/>
                <w:sz w:val="20"/>
                <w:szCs w:val="20"/>
                <w:lang w:eastAsia="nl-NL"/>
              </w:rPr>
            </w:pPr>
            <w:r w:rsidRPr="005C5143">
              <w:rPr>
                <w:rFonts w:ascii="Tahoma" w:eastAsia="Times New Roman" w:hAnsi="Tahoma" w:cs="Tahoma"/>
                <w:sz w:val="20"/>
                <w:szCs w:val="20"/>
                <w:lang w:eastAsia="nl-N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71E828" w14:textId="77777777" w:rsidR="009329CB" w:rsidRPr="005C5143" w:rsidRDefault="009329CB" w:rsidP="00BC5345">
            <w:pPr>
              <w:textAlignment w:val="baseline"/>
              <w:rPr>
                <w:rFonts w:ascii="Tahoma" w:eastAsia="Times New Roman" w:hAnsi="Tahoma" w:cs="Tahoma"/>
                <w:sz w:val="20"/>
                <w:szCs w:val="20"/>
                <w:lang w:eastAsia="nl-NL"/>
              </w:rPr>
            </w:pPr>
            <w:proofErr w:type="spellStart"/>
            <w:r w:rsidRPr="005C5143">
              <w:rPr>
                <w:rFonts w:ascii="Tahoma" w:eastAsia="Times New Roman" w:hAnsi="Tahoma" w:cs="Tahoma"/>
                <w:sz w:val="20"/>
                <w:szCs w:val="20"/>
                <w:lang w:eastAsia="nl-NL"/>
              </w:rPr>
              <w:t>Problème</w:t>
            </w:r>
            <w:proofErr w:type="spellEnd"/>
            <w:r w:rsidRPr="005C5143">
              <w:rPr>
                <w:rFonts w:ascii="Tahoma" w:eastAsia="Times New Roman" w:hAnsi="Tahoma" w:cs="Tahoma"/>
                <w:sz w:val="20"/>
                <w:szCs w:val="20"/>
                <w:lang w:eastAsia="nl-NL"/>
              </w:rPr>
              <w:t xml:space="preserve"> </w:t>
            </w:r>
            <w:proofErr w:type="spellStart"/>
            <w:r w:rsidRPr="005C5143">
              <w:rPr>
                <w:rFonts w:ascii="Tahoma" w:eastAsia="Times New Roman" w:hAnsi="Tahoma" w:cs="Tahoma"/>
                <w:sz w:val="20"/>
                <w:szCs w:val="20"/>
                <w:lang w:eastAsia="nl-NL"/>
              </w:rPr>
              <w:t>lexicologique</w:t>
            </w:r>
            <w:proofErr w:type="spellEnd"/>
          </w:p>
        </w:tc>
      </w:tr>
      <w:tr w:rsidR="009329CB" w:rsidRPr="005C5143" w14:paraId="61A10A2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EDFE0FE" w14:textId="77777777" w:rsidR="009329CB" w:rsidRPr="005C5143" w:rsidRDefault="009329CB" w:rsidP="00BC5345">
            <w:pPr>
              <w:textAlignment w:val="baseline"/>
              <w:rPr>
                <w:rFonts w:ascii="Tahoma" w:eastAsia="Times New Roman" w:hAnsi="Tahoma" w:cs="Tahoma"/>
                <w:sz w:val="20"/>
                <w:szCs w:val="20"/>
                <w:lang w:eastAsia="nl-NL"/>
              </w:rPr>
            </w:pPr>
            <w:r w:rsidRPr="005C5143">
              <w:rPr>
                <w:rFonts w:ascii="Tahoma" w:eastAsia="Times New Roman" w:hAnsi="Tahoma" w:cs="Tahoma"/>
                <w:sz w:val="20"/>
                <w:szCs w:val="20"/>
                <w:lang w:eastAsia="nl-N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DC74B4F" w14:textId="77777777" w:rsidR="009329CB" w:rsidRPr="005C5143" w:rsidRDefault="009329CB" w:rsidP="00BC5345">
            <w:pPr>
              <w:textAlignment w:val="baseline"/>
              <w:rPr>
                <w:rFonts w:ascii="Tahoma" w:eastAsia="Times New Roman" w:hAnsi="Tahoma" w:cs="Tahoma"/>
                <w:sz w:val="20"/>
                <w:szCs w:val="20"/>
                <w:lang w:eastAsia="nl-NL"/>
              </w:rPr>
            </w:pPr>
            <w:r w:rsidRPr="005C5143">
              <w:rPr>
                <w:rFonts w:ascii="Tahoma" w:eastAsia="Times New Roman" w:hAnsi="Tahoma" w:cs="Tahoma"/>
                <w:sz w:val="20"/>
                <w:szCs w:val="20"/>
                <w:lang w:eastAsia="nl-NL"/>
              </w:rPr>
              <w:t>zich richten op</w:t>
            </w:r>
          </w:p>
        </w:tc>
      </w:tr>
      <w:tr w:rsidR="009329CB" w:rsidRPr="005C5143" w14:paraId="4F93C53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A0EC50A" w14:textId="77777777" w:rsidR="009329CB" w:rsidRPr="005C5143" w:rsidRDefault="009329CB" w:rsidP="00BC5345">
            <w:pPr>
              <w:textAlignment w:val="baseline"/>
              <w:rPr>
                <w:rFonts w:ascii="Tahoma" w:eastAsia="Times New Roman" w:hAnsi="Tahoma" w:cs="Tahoma"/>
                <w:sz w:val="20"/>
                <w:szCs w:val="20"/>
                <w:lang w:eastAsia="nl-NL"/>
              </w:rPr>
            </w:pPr>
            <w:r w:rsidRPr="005C5143">
              <w:rPr>
                <w:rFonts w:ascii="Tahoma" w:eastAsia="Times New Roman" w:hAnsi="Tahoma" w:cs="Tahoma"/>
                <w:sz w:val="20"/>
                <w:szCs w:val="20"/>
                <w:lang w:eastAsia="nl-N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3AA1927" w14:textId="77777777" w:rsidR="009329CB" w:rsidRPr="005C5143" w:rsidRDefault="009329CB" w:rsidP="00BC5345">
            <w:pPr>
              <w:textAlignment w:val="baseline"/>
              <w:rPr>
                <w:rFonts w:ascii="Tahoma" w:eastAsia="Times New Roman" w:hAnsi="Tahoma" w:cs="Tahoma"/>
                <w:sz w:val="20"/>
                <w:szCs w:val="20"/>
                <w:lang w:eastAsia="nl-NL"/>
              </w:rPr>
            </w:pPr>
            <w:r w:rsidRPr="005C5143">
              <w:rPr>
                <w:rFonts w:ascii="Tahoma" w:eastAsia="Times New Roman" w:hAnsi="Tahoma" w:cs="Tahoma"/>
                <w:sz w:val="20"/>
                <w:szCs w:val="20"/>
                <w:lang w:eastAsia="nl-NL"/>
              </w:rPr>
              <w:t xml:space="preserve">se </w:t>
            </w:r>
            <w:proofErr w:type="spellStart"/>
            <w:r w:rsidRPr="005C5143">
              <w:rPr>
                <w:rFonts w:ascii="Tahoma" w:eastAsia="Times New Roman" w:hAnsi="Tahoma" w:cs="Tahoma"/>
                <w:sz w:val="20"/>
                <w:szCs w:val="20"/>
                <w:lang w:eastAsia="nl-NL"/>
              </w:rPr>
              <w:t>concentrer</w:t>
            </w:r>
            <w:proofErr w:type="spellEnd"/>
            <w:r w:rsidRPr="005C5143">
              <w:rPr>
                <w:rFonts w:ascii="Tahoma" w:eastAsia="Times New Roman" w:hAnsi="Tahoma" w:cs="Tahoma"/>
                <w:sz w:val="20"/>
                <w:szCs w:val="20"/>
                <w:lang w:eastAsia="nl-NL"/>
              </w:rPr>
              <w:t xml:space="preserve"> </w:t>
            </w:r>
            <w:proofErr w:type="spellStart"/>
            <w:r w:rsidRPr="005C5143">
              <w:rPr>
                <w:rFonts w:ascii="Tahoma" w:eastAsia="Times New Roman" w:hAnsi="Tahoma" w:cs="Tahoma"/>
                <w:sz w:val="20"/>
                <w:szCs w:val="20"/>
                <w:lang w:eastAsia="nl-NL"/>
              </w:rPr>
              <w:t>sur</w:t>
            </w:r>
            <w:proofErr w:type="spellEnd"/>
          </w:p>
        </w:tc>
      </w:tr>
      <w:tr w:rsidR="009329CB" w:rsidRPr="000254E4" w14:paraId="725C1A4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3016C80" w14:textId="77777777" w:rsidR="009329CB" w:rsidRPr="005C5143" w:rsidRDefault="009329CB" w:rsidP="00BC5345">
            <w:pPr>
              <w:textAlignment w:val="baseline"/>
              <w:rPr>
                <w:rFonts w:ascii="Tahoma" w:eastAsia="Times New Roman" w:hAnsi="Tahoma" w:cs="Tahoma"/>
                <w:sz w:val="20"/>
                <w:szCs w:val="20"/>
                <w:lang w:eastAsia="nl-NL"/>
              </w:rPr>
            </w:pPr>
            <w:r w:rsidRPr="005C5143">
              <w:rPr>
                <w:rFonts w:ascii="Tahoma" w:eastAsia="Times New Roman" w:hAnsi="Tahoma" w:cs="Tahoma"/>
                <w:sz w:val="20"/>
                <w:szCs w:val="20"/>
                <w:lang w:eastAsia="nl-N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8AC5A12" w14:textId="195C9452" w:rsidR="009329CB" w:rsidRPr="005C5143" w:rsidRDefault="009329CB" w:rsidP="00BC5345">
            <w:pPr>
              <w:textAlignment w:val="baseline"/>
              <w:rPr>
                <w:rFonts w:ascii="Tahoma" w:eastAsia="Times New Roman" w:hAnsi="Tahoma" w:cs="Tahoma"/>
                <w:sz w:val="20"/>
                <w:szCs w:val="20"/>
                <w:lang w:eastAsia="nl-NL"/>
              </w:rPr>
            </w:pPr>
            <w:r w:rsidRPr="005C5143">
              <w:rPr>
                <w:rFonts w:ascii="Tahoma" w:eastAsia="Times New Roman" w:hAnsi="Tahoma" w:cs="Tahoma"/>
                <w:sz w:val="20"/>
                <w:szCs w:val="20"/>
                <w:lang w:eastAsia="nl-NL"/>
              </w:rPr>
              <w:t>Taaladvies.net: ‘</w:t>
            </w:r>
            <w:r w:rsidRPr="005C5143">
              <w:rPr>
                <w:rFonts w:ascii="Tahoma" w:eastAsia="Times New Roman" w:hAnsi="Tahoma" w:cs="Tahoma"/>
                <w:i/>
                <w:iCs/>
                <w:sz w:val="20"/>
                <w:szCs w:val="20"/>
                <w:lang w:eastAsia="nl-NL"/>
              </w:rPr>
              <w:t>Focussen</w:t>
            </w:r>
            <w:r w:rsidRPr="005C5143">
              <w:rPr>
                <w:rFonts w:ascii="Tahoma" w:eastAsia="Times New Roman" w:hAnsi="Tahoma" w:cs="Tahoma"/>
                <w:sz w:val="20"/>
                <w:szCs w:val="20"/>
                <w:lang w:eastAsia="nl-NL"/>
              </w:rPr>
              <w:t> betekent in figuurlijke zin ‘(zich) richten op, (zich) concentreren op’.</w:t>
            </w:r>
          </w:p>
          <w:p w14:paraId="270829D9" w14:textId="77777777" w:rsidR="009329CB" w:rsidRPr="005C5143" w:rsidRDefault="009329CB" w:rsidP="00BC5345">
            <w:pPr>
              <w:textAlignment w:val="baseline"/>
              <w:rPr>
                <w:rFonts w:ascii="Tahoma" w:eastAsia="Times New Roman" w:hAnsi="Tahoma" w:cs="Tahoma"/>
                <w:sz w:val="20"/>
                <w:szCs w:val="20"/>
                <w:lang w:eastAsia="nl-NL"/>
              </w:rPr>
            </w:pPr>
          </w:p>
          <w:p w14:paraId="7F3A4458" w14:textId="77777777" w:rsidR="009329CB" w:rsidRPr="005C5143" w:rsidRDefault="009329CB" w:rsidP="00BC5345">
            <w:pPr>
              <w:textAlignment w:val="baseline"/>
              <w:rPr>
                <w:rFonts w:ascii="Tahoma" w:eastAsia="Times New Roman" w:hAnsi="Tahoma" w:cs="Tahoma"/>
                <w:sz w:val="20"/>
                <w:szCs w:val="20"/>
                <w:lang w:val="fr-BE" w:eastAsia="nl-NL"/>
              </w:rPr>
            </w:pPr>
            <w:r w:rsidRPr="005C5143">
              <w:rPr>
                <w:rFonts w:ascii="Tahoma" w:eastAsia="Times New Roman" w:hAnsi="Tahoma" w:cs="Tahoma"/>
                <w:sz w:val="20"/>
                <w:szCs w:val="20"/>
                <w:lang w:val="fr-BE" w:eastAsia="nl-NL"/>
              </w:rPr>
              <w:t>‘(</w:t>
            </w:r>
            <w:proofErr w:type="spellStart"/>
            <w:r w:rsidRPr="005C5143">
              <w:rPr>
                <w:rFonts w:ascii="Tahoma" w:eastAsia="Times New Roman" w:hAnsi="Tahoma" w:cs="Tahoma"/>
                <w:sz w:val="20"/>
                <w:szCs w:val="20"/>
                <w:lang w:val="fr-BE" w:eastAsia="nl-NL"/>
              </w:rPr>
              <w:t>zich</w:t>
            </w:r>
            <w:proofErr w:type="spellEnd"/>
            <w:r w:rsidRPr="005C5143">
              <w:rPr>
                <w:rFonts w:ascii="Tahoma" w:eastAsia="Times New Roman" w:hAnsi="Tahoma" w:cs="Tahoma"/>
                <w:sz w:val="20"/>
                <w:szCs w:val="20"/>
                <w:lang w:val="fr-BE" w:eastAsia="nl-NL"/>
              </w:rPr>
              <w:t xml:space="preserve">) </w:t>
            </w:r>
            <w:proofErr w:type="spellStart"/>
            <w:r w:rsidRPr="005C5143">
              <w:rPr>
                <w:rFonts w:ascii="Tahoma" w:eastAsia="Times New Roman" w:hAnsi="Tahoma" w:cs="Tahoma"/>
                <w:sz w:val="20"/>
                <w:szCs w:val="20"/>
                <w:lang w:val="fr-BE" w:eastAsia="nl-NL"/>
              </w:rPr>
              <w:t>richten</w:t>
            </w:r>
            <w:proofErr w:type="spellEnd"/>
            <w:r w:rsidRPr="005C5143">
              <w:rPr>
                <w:rFonts w:ascii="Tahoma" w:eastAsia="Times New Roman" w:hAnsi="Tahoma" w:cs="Tahoma"/>
                <w:sz w:val="20"/>
                <w:szCs w:val="20"/>
                <w:lang w:val="fr-BE" w:eastAsia="nl-NL"/>
              </w:rPr>
              <w:t xml:space="preserve"> op’ et ‘</w:t>
            </w:r>
            <w:proofErr w:type="spellStart"/>
            <w:r w:rsidRPr="005C5143">
              <w:rPr>
                <w:rFonts w:ascii="Tahoma" w:eastAsia="Times New Roman" w:hAnsi="Tahoma" w:cs="Tahoma"/>
                <w:sz w:val="20"/>
                <w:szCs w:val="20"/>
                <w:lang w:val="fr-BE" w:eastAsia="nl-NL"/>
              </w:rPr>
              <w:t>focussen</w:t>
            </w:r>
            <w:proofErr w:type="spellEnd"/>
            <w:r w:rsidRPr="005C5143">
              <w:rPr>
                <w:rFonts w:ascii="Tahoma" w:eastAsia="Times New Roman" w:hAnsi="Tahoma" w:cs="Tahoma"/>
                <w:sz w:val="20"/>
                <w:szCs w:val="20"/>
                <w:lang w:val="fr-BE" w:eastAsia="nl-NL"/>
              </w:rPr>
              <w:t xml:space="preserve"> op’ sont donc des synonymes dans le sens figuratif.</w:t>
            </w:r>
          </w:p>
          <w:p w14:paraId="795CCDFD" w14:textId="77777777" w:rsidR="009329CB" w:rsidRPr="005C5143" w:rsidRDefault="009329CB" w:rsidP="00BC5345">
            <w:pPr>
              <w:textAlignment w:val="baseline"/>
              <w:rPr>
                <w:rFonts w:ascii="Tahoma" w:eastAsia="Times New Roman" w:hAnsi="Tahoma" w:cs="Tahoma"/>
                <w:sz w:val="20"/>
                <w:szCs w:val="20"/>
                <w:lang w:val="fr-BE" w:eastAsia="nl-NL"/>
              </w:rPr>
            </w:pPr>
          </w:p>
          <w:p w14:paraId="78576402" w14:textId="77777777" w:rsidR="009329CB" w:rsidRPr="005C5143" w:rsidRDefault="009329CB" w:rsidP="00BC5345">
            <w:pPr>
              <w:textAlignment w:val="baseline"/>
              <w:rPr>
                <w:rFonts w:ascii="Tahoma" w:eastAsia="Times New Roman" w:hAnsi="Tahoma" w:cs="Tahoma"/>
                <w:sz w:val="20"/>
                <w:szCs w:val="20"/>
                <w:lang w:eastAsia="nl-NL"/>
              </w:rPr>
            </w:pPr>
            <w:r w:rsidRPr="005C5143">
              <w:rPr>
                <w:rFonts w:ascii="Tahoma" w:eastAsia="Times New Roman" w:hAnsi="Tahoma" w:cs="Tahoma"/>
                <w:sz w:val="20"/>
                <w:szCs w:val="20"/>
                <w:lang w:eastAsia="nl-NL"/>
              </w:rPr>
              <w:t xml:space="preserve">Encyclo.nl: ‘Focussen = je aandacht richten op waar je mee bezig </w:t>
            </w:r>
            <w:r w:rsidRPr="005C5143">
              <w:rPr>
                <w:rFonts w:ascii="Tahoma" w:eastAsia="Times New Roman" w:hAnsi="Tahoma" w:cs="Tahoma"/>
                <w:sz w:val="20"/>
                <w:szCs w:val="20"/>
                <w:lang w:eastAsia="nl-NL"/>
              </w:rPr>
              <w:lastRenderedPageBreak/>
              <w:t xml:space="preserve">bent’ </w:t>
            </w:r>
          </w:p>
          <w:p w14:paraId="4BA49FBB" w14:textId="77777777" w:rsidR="009329CB" w:rsidRPr="005C5143" w:rsidRDefault="009329CB" w:rsidP="00BC5345">
            <w:pPr>
              <w:textAlignment w:val="baseline"/>
              <w:rPr>
                <w:rFonts w:ascii="Tahoma" w:eastAsia="Times New Roman" w:hAnsi="Tahoma" w:cs="Tahoma"/>
                <w:sz w:val="20"/>
                <w:szCs w:val="20"/>
                <w:lang w:eastAsia="nl-NL"/>
              </w:rPr>
            </w:pPr>
          </w:p>
          <w:p w14:paraId="05909E48" w14:textId="77777777" w:rsidR="009329CB" w:rsidRPr="005C5143" w:rsidRDefault="009329CB" w:rsidP="00BC5345">
            <w:pPr>
              <w:textAlignment w:val="baseline"/>
              <w:rPr>
                <w:rFonts w:ascii="Tahoma" w:eastAsia="Times New Roman" w:hAnsi="Tahoma" w:cs="Tahoma"/>
                <w:sz w:val="20"/>
                <w:szCs w:val="20"/>
                <w:lang w:val="fr-BE" w:eastAsia="nl-NL"/>
              </w:rPr>
            </w:pPr>
            <w:r w:rsidRPr="005C5143">
              <w:rPr>
                <w:rFonts w:ascii="Tahoma" w:eastAsia="Times New Roman" w:hAnsi="Tahoma" w:cs="Tahoma"/>
                <w:sz w:val="20"/>
                <w:szCs w:val="20"/>
                <w:lang w:val="fr-BE" w:eastAsia="nl-NL"/>
              </w:rPr>
              <w:t>Le Van Dale traduit ‘</w:t>
            </w:r>
            <w:proofErr w:type="spellStart"/>
            <w:r w:rsidRPr="005C5143">
              <w:rPr>
                <w:rFonts w:ascii="Tahoma" w:eastAsia="Times New Roman" w:hAnsi="Tahoma" w:cs="Tahoma"/>
                <w:sz w:val="20"/>
                <w:szCs w:val="20"/>
                <w:lang w:val="fr-BE" w:eastAsia="nl-NL"/>
              </w:rPr>
              <w:t>richten</w:t>
            </w:r>
            <w:proofErr w:type="spellEnd"/>
            <w:r w:rsidRPr="005C5143">
              <w:rPr>
                <w:rFonts w:ascii="Tahoma" w:eastAsia="Times New Roman" w:hAnsi="Tahoma" w:cs="Tahoma"/>
                <w:sz w:val="20"/>
                <w:szCs w:val="20"/>
                <w:lang w:val="fr-BE" w:eastAsia="nl-NL"/>
              </w:rPr>
              <w:t xml:space="preserve"> op’ par ‘se concentrer (sur)’.</w:t>
            </w:r>
          </w:p>
          <w:p w14:paraId="1814DF5D" w14:textId="77777777" w:rsidR="009329CB" w:rsidRPr="005C5143" w:rsidRDefault="009329CB" w:rsidP="00BC5345">
            <w:pPr>
              <w:textAlignment w:val="baseline"/>
              <w:rPr>
                <w:rFonts w:ascii="Tahoma" w:eastAsia="Times New Roman" w:hAnsi="Tahoma" w:cs="Tahoma"/>
                <w:sz w:val="20"/>
                <w:szCs w:val="20"/>
                <w:lang w:val="fr-BE" w:eastAsia="nl-NL"/>
              </w:rPr>
            </w:pPr>
          </w:p>
          <w:p w14:paraId="73C9B6E4" w14:textId="77777777" w:rsidR="009329CB" w:rsidRPr="005C5143" w:rsidRDefault="009329CB" w:rsidP="00BC5345">
            <w:pPr>
              <w:textAlignment w:val="baseline"/>
              <w:rPr>
                <w:rFonts w:ascii="Tahoma" w:eastAsia="Times New Roman" w:hAnsi="Tahoma" w:cs="Tahoma"/>
                <w:sz w:val="20"/>
                <w:szCs w:val="20"/>
                <w:lang w:val="fr-BE" w:eastAsia="nl-NL"/>
              </w:rPr>
            </w:pPr>
            <w:r w:rsidRPr="005C5143">
              <w:rPr>
                <w:rFonts w:ascii="Tahoma" w:eastAsia="Times New Roman" w:hAnsi="Tahoma" w:cs="Tahoma"/>
                <w:sz w:val="20"/>
                <w:szCs w:val="20"/>
                <w:lang w:val="fr-BE" w:eastAsia="nl-NL"/>
              </w:rPr>
              <w:t>Le Van Dale traduit ‘</w:t>
            </w:r>
            <w:proofErr w:type="spellStart"/>
            <w:r w:rsidRPr="005C5143">
              <w:rPr>
                <w:rFonts w:ascii="Tahoma" w:eastAsia="Times New Roman" w:hAnsi="Tahoma" w:cs="Tahoma"/>
                <w:sz w:val="20"/>
                <w:szCs w:val="20"/>
                <w:lang w:val="fr-BE" w:eastAsia="nl-NL"/>
              </w:rPr>
              <w:t>focussen</w:t>
            </w:r>
            <w:proofErr w:type="spellEnd"/>
            <w:r w:rsidRPr="005C5143">
              <w:rPr>
                <w:rFonts w:ascii="Tahoma" w:eastAsia="Times New Roman" w:hAnsi="Tahoma" w:cs="Tahoma"/>
                <w:sz w:val="20"/>
                <w:szCs w:val="20"/>
                <w:lang w:val="fr-BE" w:eastAsia="nl-NL"/>
              </w:rPr>
              <w:t>’ également par ‘se concentrer’, vu que ‘</w:t>
            </w:r>
            <w:proofErr w:type="spellStart"/>
            <w:r w:rsidRPr="005C5143">
              <w:rPr>
                <w:rFonts w:ascii="Tahoma" w:eastAsia="Times New Roman" w:hAnsi="Tahoma" w:cs="Tahoma"/>
                <w:sz w:val="20"/>
                <w:szCs w:val="20"/>
                <w:lang w:val="fr-BE" w:eastAsia="nl-NL"/>
              </w:rPr>
              <w:t>focussen</w:t>
            </w:r>
            <w:proofErr w:type="spellEnd"/>
            <w:r w:rsidRPr="005C5143">
              <w:rPr>
                <w:rFonts w:ascii="Tahoma" w:eastAsia="Times New Roman" w:hAnsi="Tahoma" w:cs="Tahoma"/>
                <w:sz w:val="20"/>
                <w:szCs w:val="20"/>
                <w:lang w:val="fr-BE" w:eastAsia="nl-NL"/>
              </w:rPr>
              <w:t>' et ‘</w:t>
            </w:r>
            <w:proofErr w:type="spellStart"/>
            <w:r w:rsidRPr="005C5143">
              <w:rPr>
                <w:rFonts w:ascii="Tahoma" w:eastAsia="Times New Roman" w:hAnsi="Tahoma" w:cs="Tahoma"/>
                <w:sz w:val="20"/>
                <w:szCs w:val="20"/>
                <w:lang w:val="fr-BE" w:eastAsia="nl-NL"/>
              </w:rPr>
              <w:t>richten</w:t>
            </w:r>
            <w:proofErr w:type="spellEnd"/>
            <w:r w:rsidRPr="005C5143">
              <w:rPr>
                <w:rFonts w:ascii="Tahoma" w:eastAsia="Times New Roman" w:hAnsi="Tahoma" w:cs="Tahoma"/>
                <w:sz w:val="20"/>
                <w:szCs w:val="20"/>
                <w:lang w:val="fr-BE" w:eastAsia="nl-NL"/>
              </w:rPr>
              <w:t xml:space="preserve"> op’ sont des synonymes.</w:t>
            </w:r>
          </w:p>
          <w:p w14:paraId="1C7A4D4E" w14:textId="77777777" w:rsidR="009329CB" w:rsidRPr="005C5143" w:rsidRDefault="009329CB" w:rsidP="00BC5345">
            <w:pPr>
              <w:textAlignment w:val="baseline"/>
              <w:rPr>
                <w:rFonts w:ascii="Tahoma" w:eastAsia="Times New Roman" w:hAnsi="Tahoma" w:cs="Tahoma"/>
                <w:sz w:val="20"/>
                <w:szCs w:val="20"/>
                <w:lang w:val="fr-BE" w:eastAsia="nl-NL"/>
              </w:rPr>
            </w:pPr>
          </w:p>
          <w:p w14:paraId="1AF46236" w14:textId="2187DA6E" w:rsidR="009329CB" w:rsidRPr="005C5143" w:rsidRDefault="009329CB" w:rsidP="00BC5345">
            <w:pPr>
              <w:textAlignment w:val="baseline"/>
              <w:rPr>
                <w:rFonts w:ascii="Tahoma" w:eastAsia="Times New Roman" w:hAnsi="Tahoma" w:cs="Tahoma"/>
                <w:sz w:val="20"/>
                <w:szCs w:val="20"/>
                <w:lang w:val="fr-BE" w:eastAsia="nl-NL"/>
              </w:rPr>
            </w:pPr>
            <w:r w:rsidRPr="005C5143">
              <w:rPr>
                <w:rFonts w:ascii="Tahoma" w:eastAsia="Times New Roman" w:hAnsi="Tahoma" w:cs="Tahoma"/>
                <w:sz w:val="20"/>
                <w:szCs w:val="20"/>
                <w:lang w:val="fr-BE" w:eastAsia="nl-NL"/>
              </w:rPr>
              <w:t>Larousse : ‘Se concentrer = Fixer son attention sur quelque chose’</w:t>
            </w:r>
            <w:r w:rsidR="0027641E">
              <w:rPr>
                <w:rFonts w:ascii="Tahoma" w:eastAsia="Times New Roman" w:hAnsi="Tahoma" w:cs="Tahoma"/>
                <w:sz w:val="20"/>
                <w:szCs w:val="20"/>
                <w:lang w:val="fr-BE" w:eastAsia="nl-NL"/>
              </w:rPr>
              <w:t xml:space="preserve"> </w:t>
            </w:r>
            <w:r w:rsidRPr="005C5143">
              <w:rPr>
                <w:rFonts w:ascii="Tahoma" w:eastAsia="Times New Roman" w:hAnsi="Tahoma" w:cs="Tahoma"/>
                <w:sz w:val="20"/>
                <w:szCs w:val="20"/>
                <w:lang w:val="fr-BE" w:eastAsia="nl-NL"/>
              </w:rPr>
              <w:t>Cette définition correspond à la définition de ‘</w:t>
            </w:r>
            <w:proofErr w:type="spellStart"/>
            <w:r w:rsidRPr="005C5143">
              <w:rPr>
                <w:rFonts w:ascii="Tahoma" w:eastAsia="Times New Roman" w:hAnsi="Tahoma" w:cs="Tahoma"/>
                <w:sz w:val="20"/>
                <w:szCs w:val="20"/>
                <w:lang w:val="fr-BE" w:eastAsia="nl-NL"/>
              </w:rPr>
              <w:t>focussen</w:t>
            </w:r>
            <w:proofErr w:type="spellEnd"/>
            <w:r w:rsidRPr="005C5143">
              <w:rPr>
                <w:rFonts w:ascii="Tahoma" w:eastAsia="Times New Roman" w:hAnsi="Tahoma" w:cs="Tahoma"/>
                <w:sz w:val="20"/>
                <w:szCs w:val="20"/>
                <w:lang w:val="fr-BE" w:eastAsia="nl-NL"/>
              </w:rPr>
              <w:t>’, qui est un synonyme de ‘(</w:t>
            </w:r>
            <w:proofErr w:type="spellStart"/>
            <w:r w:rsidRPr="005C5143">
              <w:rPr>
                <w:rFonts w:ascii="Tahoma" w:eastAsia="Times New Roman" w:hAnsi="Tahoma" w:cs="Tahoma"/>
                <w:sz w:val="20"/>
                <w:szCs w:val="20"/>
                <w:lang w:val="fr-BE" w:eastAsia="nl-NL"/>
              </w:rPr>
              <w:t>zich</w:t>
            </w:r>
            <w:proofErr w:type="spellEnd"/>
            <w:r w:rsidRPr="005C5143">
              <w:rPr>
                <w:rFonts w:ascii="Tahoma" w:eastAsia="Times New Roman" w:hAnsi="Tahoma" w:cs="Tahoma"/>
                <w:sz w:val="20"/>
                <w:szCs w:val="20"/>
                <w:lang w:val="fr-BE" w:eastAsia="nl-NL"/>
              </w:rPr>
              <w:t xml:space="preserve">) </w:t>
            </w:r>
            <w:proofErr w:type="spellStart"/>
            <w:r w:rsidRPr="005C5143">
              <w:rPr>
                <w:rFonts w:ascii="Tahoma" w:eastAsia="Times New Roman" w:hAnsi="Tahoma" w:cs="Tahoma"/>
                <w:sz w:val="20"/>
                <w:szCs w:val="20"/>
                <w:lang w:val="fr-BE" w:eastAsia="nl-NL"/>
              </w:rPr>
              <w:t>richten</w:t>
            </w:r>
            <w:proofErr w:type="spellEnd"/>
            <w:r w:rsidRPr="005C5143">
              <w:rPr>
                <w:rFonts w:ascii="Tahoma" w:eastAsia="Times New Roman" w:hAnsi="Tahoma" w:cs="Tahoma"/>
                <w:sz w:val="20"/>
                <w:szCs w:val="20"/>
                <w:lang w:val="fr-BE" w:eastAsia="nl-NL"/>
              </w:rPr>
              <w:t xml:space="preserve"> op’.</w:t>
            </w:r>
          </w:p>
          <w:p w14:paraId="2C685FED" w14:textId="77777777" w:rsidR="009329CB" w:rsidRPr="005C5143" w:rsidRDefault="009329CB" w:rsidP="00BC5345">
            <w:pPr>
              <w:textAlignment w:val="baseline"/>
              <w:rPr>
                <w:rFonts w:ascii="Tahoma" w:eastAsia="Times New Roman" w:hAnsi="Tahoma" w:cs="Tahoma"/>
                <w:sz w:val="20"/>
                <w:szCs w:val="20"/>
                <w:lang w:val="fr-BE" w:eastAsia="nl-NL"/>
              </w:rPr>
            </w:pPr>
          </w:p>
          <w:p w14:paraId="3B34C451" w14:textId="77777777" w:rsidR="009329CB" w:rsidRPr="005C5143" w:rsidRDefault="009329CB" w:rsidP="00BC5345">
            <w:pPr>
              <w:textAlignment w:val="baseline"/>
              <w:rPr>
                <w:rFonts w:ascii="Tahoma" w:eastAsia="Times New Roman" w:hAnsi="Tahoma" w:cs="Tahoma"/>
                <w:sz w:val="20"/>
                <w:szCs w:val="20"/>
                <w:lang w:val="fr-BE" w:eastAsia="nl-NL"/>
              </w:rPr>
            </w:pPr>
            <w:r w:rsidRPr="005C5143">
              <w:rPr>
                <w:rFonts w:ascii="Tahoma" w:eastAsia="Times New Roman" w:hAnsi="Tahoma" w:cs="Tahoma"/>
                <w:sz w:val="20"/>
                <w:szCs w:val="20"/>
                <w:lang w:val="fr-BE" w:eastAsia="nl-NL"/>
              </w:rPr>
              <w:t>Sur le site web cairn.info, j’ai trouvé ‘il se concentre sur’ quand il s’agit d’une profession : ‘En tant que philosophe analytique, il se concentre sur des </w:t>
            </w:r>
            <w:r w:rsidRPr="0038773B">
              <w:rPr>
                <w:rFonts w:ascii="Tahoma" w:eastAsia="Times New Roman" w:hAnsi="Tahoma" w:cs="Tahoma"/>
                <w:sz w:val="20"/>
                <w:szCs w:val="20"/>
                <w:lang w:val="fr-BE" w:eastAsia="nl-NL"/>
              </w:rPr>
              <w:t>problèmes</w:t>
            </w:r>
            <w:r w:rsidRPr="005C5143">
              <w:rPr>
                <w:rFonts w:ascii="Tahoma" w:eastAsia="Times New Roman" w:hAnsi="Tahoma" w:cs="Tahoma"/>
                <w:sz w:val="20"/>
                <w:szCs w:val="20"/>
                <w:lang w:val="fr-BE" w:eastAsia="nl-NL"/>
              </w:rPr>
              <w:t> et évalue soigneusement les solutions que Thomas apporte.’</w:t>
            </w:r>
          </w:p>
        </w:tc>
      </w:tr>
      <w:tr w:rsidR="009329CB" w:rsidRPr="006F1CC0" w14:paraId="6794816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2685714" w14:textId="77777777" w:rsidR="009329CB" w:rsidRPr="005C5143" w:rsidRDefault="009329CB" w:rsidP="00BC5345">
            <w:pPr>
              <w:textAlignment w:val="baseline"/>
              <w:rPr>
                <w:rFonts w:ascii="Tahoma" w:eastAsia="Times New Roman" w:hAnsi="Tahoma" w:cs="Tahoma"/>
                <w:sz w:val="20"/>
                <w:szCs w:val="20"/>
                <w:lang w:eastAsia="nl-NL"/>
              </w:rPr>
            </w:pPr>
            <w:r w:rsidRPr="005C5143">
              <w:rPr>
                <w:rFonts w:ascii="Tahoma" w:eastAsia="Times New Roman" w:hAnsi="Tahoma" w:cs="Tahoma"/>
                <w:sz w:val="20"/>
                <w:szCs w:val="20"/>
                <w:lang w:eastAsia="nl-N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7E172E9" w14:textId="05A42D17" w:rsidR="009329CB" w:rsidRPr="005C5143" w:rsidRDefault="00000000" w:rsidP="009329CB">
            <w:pPr>
              <w:pStyle w:val="Lijstalinea"/>
              <w:widowControl/>
              <w:numPr>
                <w:ilvl w:val="0"/>
                <w:numId w:val="9"/>
              </w:numPr>
              <w:autoSpaceDE/>
              <w:autoSpaceDN/>
              <w:spacing w:after="160" w:line="259" w:lineRule="auto"/>
              <w:contextualSpacing/>
              <w:rPr>
                <w:rStyle w:val="Hyperlink"/>
                <w:rFonts w:ascii="Tahoma" w:hAnsi="Tahoma" w:cs="Tahoma"/>
                <w:sz w:val="20"/>
                <w:szCs w:val="20"/>
                <w:shd w:val="clear" w:color="auto" w:fill="FFFFFF"/>
              </w:rPr>
            </w:pPr>
            <w:hyperlink r:id="rId219" w:history="1">
              <w:r w:rsidR="0071159E" w:rsidRPr="003E3190">
                <w:rPr>
                  <w:rStyle w:val="Hyperlink"/>
                  <w:rFonts w:ascii="Tahoma" w:hAnsi="Tahoma" w:cs="Tahoma"/>
                  <w:sz w:val="20"/>
                  <w:szCs w:val="20"/>
                  <w:shd w:val="clear" w:color="auto" w:fill="FFFFFF"/>
                </w:rPr>
                <w:t>https://taaladvies.net</w:t>
              </w:r>
            </w:hyperlink>
            <w:r w:rsidR="009329CB" w:rsidRPr="005C5143">
              <w:rPr>
                <w:rStyle w:val="Hyperlink"/>
                <w:rFonts w:ascii="Tahoma" w:hAnsi="Tahoma" w:cs="Tahoma"/>
                <w:sz w:val="20"/>
                <w:szCs w:val="20"/>
              </w:rPr>
              <w:t xml:space="preserve"> </w:t>
            </w:r>
          </w:p>
          <w:p w14:paraId="6F02038C" w14:textId="2019BB9C" w:rsidR="009329CB" w:rsidRPr="005C5143" w:rsidRDefault="00000000" w:rsidP="009329CB">
            <w:pPr>
              <w:pStyle w:val="Lijstalinea"/>
              <w:widowControl/>
              <w:numPr>
                <w:ilvl w:val="0"/>
                <w:numId w:val="9"/>
              </w:numPr>
              <w:autoSpaceDE/>
              <w:autoSpaceDN/>
              <w:spacing w:after="160" w:line="259" w:lineRule="auto"/>
              <w:contextualSpacing/>
              <w:rPr>
                <w:rStyle w:val="Hyperlink"/>
                <w:rFonts w:ascii="Tahoma" w:hAnsi="Tahoma" w:cs="Tahoma"/>
                <w:sz w:val="20"/>
                <w:szCs w:val="20"/>
                <w:shd w:val="clear" w:color="auto" w:fill="FFFFFF"/>
              </w:rPr>
            </w:pPr>
            <w:hyperlink r:id="rId220" w:history="1">
              <w:r w:rsidR="0071159E" w:rsidRPr="003E3190">
                <w:rPr>
                  <w:rStyle w:val="Hyperlink"/>
                  <w:rFonts w:ascii="Tahoma" w:hAnsi="Tahoma" w:cs="Tahoma"/>
                  <w:sz w:val="20"/>
                  <w:szCs w:val="20"/>
                  <w:shd w:val="clear" w:color="auto" w:fill="FFFFFF"/>
                </w:rPr>
                <w:t>https://www.encyclo.nl</w:t>
              </w:r>
            </w:hyperlink>
            <w:r w:rsidR="009329CB" w:rsidRPr="005C5143">
              <w:rPr>
                <w:rStyle w:val="Hyperlink"/>
                <w:rFonts w:ascii="Tahoma" w:hAnsi="Tahoma" w:cs="Tahoma"/>
                <w:sz w:val="20"/>
                <w:szCs w:val="20"/>
                <w:shd w:val="clear" w:color="auto" w:fill="FFFFFF"/>
              </w:rPr>
              <w:t xml:space="preserve"> </w:t>
            </w:r>
          </w:p>
          <w:p w14:paraId="3B4F06D3" w14:textId="56DA18BB" w:rsidR="009329CB" w:rsidRPr="00A76F19" w:rsidRDefault="009329CB" w:rsidP="00A76F19">
            <w:pPr>
              <w:pStyle w:val="Lijstalinea"/>
              <w:numPr>
                <w:ilvl w:val="0"/>
                <w:numId w:val="9"/>
              </w:numPr>
              <w:textAlignment w:val="baseline"/>
              <w:rPr>
                <w:rFonts w:eastAsia="Times New Roman"/>
                <w:sz w:val="20"/>
                <w:szCs w:val="20"/>
                <w:lang w:val="fr-BE" w:eastAsia="nl-NL"/>
              </w:rPr>
            </w:pPr>
            <w:r w:rsidRPr="00A76F19">
              <w:rPr>
                <w:rFonts w:eastAsia="Times New Roman"/>
                <w:sz w:val="20"/>
                <w:szCs w:val="20"/>
                <w:lang w:val="fr-BE" w:eastAsia="nl-NL"/>
              </w:rPr>
              <w:t>Le Van Dale</w:t>
            </w:r>
          </w:p>
          <w:p w14:paraId="61C594F5" w14:textId="6172E377" w:rsidR="009329CB" w:rsidRPr="009C0D32" w:rsidRDefault="00000000" w:rsidP="009329CB">
            <w:pPr>
              <w:pStyle w:val="Lijstalinea"/>
              <w:widowControl/>
              <w:numPr>
                <w:ilvl w:val="0"/>
                <w:numId w:val="9"/>
              </w:numPr>
              <w:autoSpaceDE/>
              <w:autoSpaceDN/>
              <w:spacing w:after="160" w:line="259" w:lineRule="auto"/>
              <w:contextualSpacing/>
              <w:rPr>
                <w:rStyle w:val="Hyperlink"/>
                <w:rFonts w:ascii="Tahoma" w:hAnsi="Tahoma" w:cs="Tahoma"/>
                <w:sz w:val="20"/>
                <w:szCs w:val="20"/>
                <w:shd w:val="clear" w:color="auto" w:fill="FFFFFF"/>
                <w:lang w:val="fr-BE"/>
              </w:rPr>
            </w:pPr>
            <w:hyperlink r:id="rId221" w:history="1">
              <w:r w:rsidR="0071159E" w:rsidRPr="003E3190">
                <w:rPr>
                  <w:rStyle w:val="Hyperlink"/>
                  <w:rFonts w:ascii="Tahoma" w:hAnsi="Tahoma" w:cs="Tahoma"/>
                  <w:sz w:val="20"/>
                  <w:szCs w:val="20"/>
                  <w:shd w:val="clear" w:color="auto" w:fill="FFFFFF"/>
                  <w:lang w:val="fr-BE"/>
                </w:rPr>
                <w:t>https://www.larousse.fr</w:t>
              </w:r>
            </w:hyperlink>
            <w:r w:rsidR="009329CB" w:rsidRPr="009C0D32">
              <w:rPr>
                <w:rStyle w:val="Hyperlink"/>
                <w:rFonts w:ascii="Tahoma" w:hAnsi="Tahoma" w:cs="Tahoma"/>
                <w:sz w:val="20"/>
                <w:szCs w:val="20"/>
                <w:shd w:val="clear" w:color="auto" w:fill="FFFFFF"/>
                <w:lang w:val="fr-BE"/>
              </w:rPr>
              <w:t xml:space="preserve"> </w:t>
            </w:r>
          </w:p>
          <w:p w14:paraId="73F05FB4" w14:textId="12BF8757" w:rsidR="009329CB" w:rsidRPr="009C0D32" w:rsidRDefault="00000000" w:rsidP="009329CB">
            <w:pPr>
              <w:pStyle w:val="Lijstalinea"/>
              <w:widowControl/>
              <w:numPr>
                <w:ilvl w:val="0"/>
                <w:numId w:val="9"/>
              </w:numPr>
              <w:autoSpaceDE/>
              <w:autoSpaceDN/>
              <w:spacing w:after="160" w:line="259" w:lineRule="auto"/>
              <w:contextualSpacing/>
              <w:rPr>
                <w:rFonts w:ascii="Tahoma" w:eastAsia="Times New Roman" w:hAnsi="Tahoma" w:cs="Tahoma"/>
                <w:sz w:val="20"/>
                <w:szCs w:val="20"/>
                <w:lang w:val="fr-BE" w:eastAsia="nl-NL"/>
              </w:rPr>
            </w:pPr>
            <w:hyperlink r:id="rId222" w:history="1">
              <w:r w:rsidR="0071159E" w:rsidRPr="003E3190">
                <w:rPr>
                  <w:rStyle w:val="Hyperlink"/>
                  <w:rFonts w:ascii="Tahoma" w:hAnsi="Tahoma" w:cs="Tahoma"/>
                  <w:sz w:val="20"/>
                  <w:szCs w:val="20"/>
                  <w:shd w:val="clear" w:color="auto" w:fill="FFFFFF"/>
                  <w:lang w:val="fr-BE"/>
                </w:rPr>
                <w:t>https://www.cairn.info</w:t>
              </w:r>
            </w:hyperlink>
          </w:p>
        </w:tc>
      </w:tr>
    </w:tbl>
    <w:p w14:paraId="44C21149" w14:textId="77777777" w:rsidR="007D091E" w:rsidRPr="009C0D32" w:rsidRDefault="007D091E" w:rsidP="007B00F3">
      <w:pPr>
        <w:spacing w:line="312" w:lineRule="auto"/>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822E1E" w:rsidRPr="00470E15" w14:paraId="60162DD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1EA5B30" w14:textId="77777777" w:rsidR="00822E1E" w:rsidRPr="00470E15" w:rsidRDefault="00822E1E" w:rsidP="00BC5345">
            <w:pPr>
              <w:textAlignment w:val="baseline"/>
              <w:rPr>
                <w:rFonts w:ascii="Tahoma" w:eastAsia="Times New Roman" w:hAnsi="Tahoma" w:cs="Tahoma"/>
                <w:sz w:val="20"/>
                <w:szCs w:val="20"/>
                <w:lang w:eastAsia="nl-NL"/>
              </w:rPr>
            </w:pPr>
            <w:r w:rsidRPr="00470E15">
              <w:rPr>
                <w:rFonts w:ascii="Tahoma" w:eastAsia="Times New Roman" w:hAnsi="Tahoma" w:cs="Tahoma"/>
                <w:sz w:val="20"/>
                <w:szCs w:val="20"/>
                <w:lang w:eastAsia="nl-N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6B8F183" w14:textId="77777777" w:rsidR="00822E1E" w:rsidRPr="00470E15" w:rsidRDefault="00822E1E" w:rsidP="00BC5345">
            <w:pPr>
              <w:textAlignment w:val="baseline"/>
              <w:rPr>
                <w:rFonts w:ascii="Tahoma" w:eastAsia="Times New Roman" w:hAnsi="Tahoma" w:cs="Tahoma"/>
                <w:sz w:val="20"/>
                <w:szCs w:val="20"/>
                <w:lang w:eastAsia="nl-NL"/>
              </w:rPr>
            </w:pPr>
            <w:proofErr w:type="spellStart"/>
            <w:r w:rsidRPr="00470E15">
              <w:rPr>
                <w:rFonts w:ascii="Tahoma" w:eastAsia="Times New Roman" w:hAnsi="Tahoma" w:cs="Tahoma"/>
                <w:sz w:val="20"/>
                <w:szCs w:val="20"/>
                <w:lang w:eastAsia="nl-NL"/>
              </w:rPr>
              <w:t>Problème</w:t>
            </w:r>
            <w:proofErr w:type="spellEnd"/>
            <w:r w:rsidRPr="00470E15">
              <w:rPr>
                <w:rFonts w:ascii="Tahoma" w:eastAsia="Times New Roman" w:hAnsi="Tahoma" w:cs="Tahoma"/>
                <w:sz w:val="20"/>
                <w:szCs w:val="20"/>
                <w:lang w:eastAsia="nl-NL"/>
              </w:rPr>
              <w:t xml:space="preserve"> </w:t>
            </w:r>
            <w:proofErr w:type="spellStart"/>
            <w:r w:rsidRPr="00470E15">
              <w:rPr>
                <w:rFonts w:ascii="Tahoma" w:eastAsia="Times New Roman" w:hAnsi="Tahoma" w:cs="Tahoma"/>
                <w:sz w:val="20"/>
                <w:szCs w:val="20"/>
                <w:lang w:eastAsia="nl-NL"/>
              </w:rPr>
              <w:t>lexicologique</w:t>
            </w:r>
            <w:proofErr w:type="spellEnd"/>
          </w:p>
        </w:tc>
      </w:tr>
      <w:tr w:rsidR="00822E1E" w:rsidRPr="00470E15" w14:paraId="6FF93FB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DE89519" w14:textId="77777777" w:rsidR="00822E1E" w:rsidRPr="00470E15" w:rsidRDefault="00822E1E" w:rsidP="00BC5345">
            <w:pPr>
              <w:textAlignment w:val="baseline"/>
              <w:rPr>
                <w:rFonts w:ascii="Tahoma" w:eastAsia="Times New Roman" w:hAnsi="Tahoma" w:cs="Tahoma"/>
                <w:sz w:val="20"/>
                <w:szCs w:val="20"/>
                <w:lang w:eastAsia="nl-NL"/>
              </w:rPr>
            </w:pPr>
            <w:r w:rsidRPr="00470E15">
              <w:rPr>
                <w:rFonts w:ascii="Tahoma" w:eastAsia="Times New Roman" w:hAnsi="Tahoma" w:cs="Tahoma"/>
                <w:sz w:val="20"/>
                <w:szCs w:val="20"/>
                <w:lang w:eastAsia="nl-N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EACC8AE" w14:textId="77777777" w:rsidR="00822E1E" w:rsidRPr="00470E15" w:rsidRDefault="00822E1E" w:rsidP="00BC5345">
            <w:pPr>
              <w:textAlignment w:val="baseline"/>
              <w:rPr>
                <w:rFonts w:ascii="Tahoma" w:eastAsia="Times New Roman" w:hAnsi="Tahoma" w:cs="Tahoma"/>
                <w:sz w:val="20"/>
                <w:szCs w:val="20"/>
                <w:lang w:eastAsia="nl-NL"/>
              </w:rPr>
            </w:pPr>
            <w:r w:rsidRPr="00470E15">
              <w:rPr>
                <w:rFonts w:ascii="Tahoma" w:eastAsia="Times New Roman" w:hAnsi="Tahoma" w:cs="Tahoma"/>
                <w:sz w:val="20"/>
                <w:szCs w:val="20"/>
                <w:lang w:eastAsia="nl-NL"/>
              </w:rPr>
              <w:t>jonge mensen</w:t>
            </w:r>
          </w:p>
          <w:p w14:paraId="759BAAED" w14:textId="77777777" w:rsidR="00822E1E" w:rsidRPr="00470E15" w:rsidRDefault="00822E1E" w:rsidP="00BC5345">
            <w:pPr>
              <w:textAlignment w:val="baseline"/>
              <w:rPr>
                <w:rFonts w:ascii="Tahoma" w:eastAsia="Times New Roman" w:hAnsi="Tahoma" w:cs="Tahoma"/>
                <w:sz w:val="20"/>
                <w:szCs w:val="20"/>
                <w:lang w:eastAsia="nl-NL"/>
              </w:rPr>
            </w:pPr>
            <w:r w:rsidRPr="00470E15">
              <w:rPr>
                <w:rFonts w:ascii="Tahoma" w:eastAsia="Times New Roman" w:hAnsi="Tahoma" w:cs="Tahoma"/>
                <w:sz w:val="20"/>
                <w:szCs w:val="20"/>
                <w:lang w:eastAsia="nl-NL"/>
              </w:rPr>
              <w:t>jongeren</w:t>
            </w:r>
          </w:p>
        </w:tc>
      </w:tr>
      <w:tr w:rsidR="00822E1E" w:rsidRPr="00470E15" w14:paraId="1E7C7B0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80DD51A" w14:textId="77777777" w:rsidR="00822E1E" w:rsidRPr="00470E15" w:rsidRDefault="00822E1E" w:rsidP="00BC5345">
            <w:pPr>
              <w:textAlignment w:val="baseline"/>
              <w:rPr>
                <w:rFonts w:ascii="Tahoma" w:eastAsia="Times New Roman" w:hAnsi="Tahoma" w:cs="Tahoma"/>
                <w:sz w:val="20"/>
                <w:szCs w:val="20"/>
                <w:lang w:eastAsia="nl-NL"/>
              </w:rPr>
            </w:pPr>
            <w:r w:rsidRPr="00470E15">
              <w:rPr>
                <w:rFonts w:ascii="Tahoma" w:eastAsia="Times New Roman" w:hAnsi="Tahoma" w:cs="Tahoma"/>
                <w:sz w:val="20"/>
                <w:szCs w:val="20"/>
                <w:lang w:eastAsia="nl-N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B511E6" w14:textId="77777777" w:rsidR="00822E1E" w:rsidRPr="00470E15" w:rsidRDefault="00822E1E" w:rsidP="00BC5345">
            <w:pPr>
              <w:textAlignment w:val="baseline"/>
              <w:rPr>
                <w:rFonts w:ascii="Tahoma" w:eastAsia="Times New Roman" w:hAnsi="Tahoma" w:cs="Tahoma"/>
                <w:sz w:val="20"/>
                <w:szCs w:val="20"/>
                <w:lang w:val="fr-BE" w:eastAsia="nl-NL"/>
              </w:rPr>
            </w:pPr>
            <w:r w:rsidRPr="00470E15">
              <w:rPr>
                <w:rFonts w:ascii="Tahoma" w:eastAsia="Times New Roman" w:hAnsi="Tahoma" w:cs="Tahoma"/>
                <w:sz w:val="20"/>
                <w:szCs w:val="20"/>
                <w:lang w:val="fr-BE" w:eastAsia="nl-NL"/>
              </w:rPr>
              <w:t>jeunes</w:t>
            </w:r>
          </w:p>
        </w:tc>
      </w:tr>
      <w:tr w:rsidR="00822E1E" w:rsidRPr="000254E4" w14:paraId="333A60B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888602F" w14:textId="77777777" w:rsidR="00822E1E" w:rsidRPr="00470E15" w:rsidRDefault="00822E1E" w:rsidP="00BC5345">
            <w:pPr>
              <w:textAlignment w:val="baseline"/>
              <w:rPr>
                <w:rFonts w:ascii="Tahoma" w:eastAsia="Times New Roman" w:hAnsi="Tahoma" w:cs="Tahoma"/>
                <w:sz w:val="20"/>
                <w:szCs w:val="20"/>
                <w:lang w:eastAsia="nl-NL"/>
              </w:rPr>
            </w:pPr>
            <w:r w:rsidRPr="00470E15">
              <w:rPr>
                <w:rFonts w:ascii="Tahoma" w:eastAsia="Times New Roman" w:hAnsi="Tahoma" w:cs="Tahoma"/>
                <w:sz w:val="20"/>
                <w:szCs w:val="20"/>
                <w:lang w:eastAsia="nl-N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2DEBE19" w14:textId="77777777" w:rsidR="00822E1E" w:rsidRPr="00470E15" w:rsidRDefault="00822E1E" w:rsidP="00BC5345">
            <w:pPr>
              <w:textAlignment w:val="baseline"/>
              <w:rPr>
                <w:rFonts w:ascii="Tahoma" w:eastAsia="Times New Roman" w:hAnsi="Tahoma" w:cs="Tahoma"/>
                <w:sz w:val="20"/>
                <w:szCs w:val="20"/>
                <w:lang w:val="fr-BE" w:eastAsia="nl-NL"/>
              </w:rPr>
            </w:pPr>
            <w:r w:rsidRPr="00470E15">
              <w:rPr>
                <w:rFonts w:ascii="Tahoma" w:eastAsia="Times New Roman" w:hAnsi="Tahoma" w:cs="Tahoma"/>
                <w:sz w:val="20"/>
                <w:szCs w:val="20"/>
                <w:lang w:val="fr-BE" w:eastAsia="nl-NL"/>
              </w:rPr>
              <w:t>Sur internet, il est clair que même le terme ‘</w:t>
            </w:r>
            <w:proofErr w:type="spellStart"/>
            <w:r w:rsidRPr="00470E15">
              <w:rPr>
                <w:rFonts w:ascii="Tahoma" w:eastAsia="Times New Roman" w:hAnsi="Tahoma" w:cs="Tahoma"/>
                <w:sz w:val="20"/>
                <w:szCs w:val="20"/>
                <w:lang w:val="fr-BE" w:eastAsia="nl-NL"/>
              </w:rPr>
              <w:t>jongere</w:t>
            </w:r>
            <w:proofErr w:type="spellEnd"/>
            <w:r w:rsidRPr="00470E15">
              <w:rPr>
                <w:rFonts w:ascii="Tahoma" w:eastAsia="Times New Roman" w:hAnsi="Tahoma" w:cs="Tahoma"/>
                <w:sz w:val="20"/>
                <w:szCs w:val="20"/>
                <w:lang w:val="fr-BE" w:eastAsia="nl-NL"/>
              </w:rPr>
              <w:t xml:space="preserve">’ n'est pas clairement défini. </w:t>
            </w:r>
          </w:p>
          <w:p w14:paraId="062F8274" w14:textId="77777777" w:rsidR="00822E1E" w:rsidRPr="00470E15" w:rsidRDefault="00822E1E" w:rsidP="00BC5345">
            <w:pPr>
              <w:textAlignment w:val="baseline"/>
              <w:rPr>
                <w:rFonts w:ascii="Tahoma" w:eastAsia="Times New Roman" w:hAnsi="Tahoma" w:cs="Tahoma"/>
                <w:sz w:val="20"/>
                <w:szCs w:val="20"/>
                <w:lang w:val="fr-BE" w:eastAsia="nl-NL"/>
              </w:rPr>
            </w:pPr>
          </w:p>
          <w:p w14:paraId="1C7D6A0A" w14:textId="77777777" w:rsidR="005C2DCC" w:rsidRDefault="00822E1E" w:rsidP="00BC5345">
            <w:pPr>
              <w:textAlignment w:val="baseline"/>
              <w:rPr>
                <w:rFonts w:ascii="Tahoma" w:eastAsia="Times New Roman" w:hAnsi="Tahoma" w:cs="Tahoma"/>
                <w:sz w:val="20"/>
                <w:szCs w:val="20"/>
                <w:lang w:eastAsia="nl-NL"/>
              </w:rPr>
            </w:pPr>
            <w:r w:rsidRPr="00470E15">
              <w:rPr>
                <w:rFonts w:ascii="Tahoma" w:eastAsia="Times New Roman" w:hAnsi="Tahoma" w:cs="Tahoma"/>
                <w:sz w:val="20"/>
                <w:szCs w:val="20"/>
                <w:lang w:eastAsia="nl-NL"/>
              </w:rPr>
              <w:t xml:space="preserve">Plusonline.nl: ‘Als we kijken naar de term jongeren, is die groep groter dan de gemiddelde definitie op internet aangeeft. De meeste mensen zien iemand van 25 jaar nog als ‘jongere’. Volgens 50-jarigen behoor je daar ook nog toe op je 28ste, volgens 80-jarigen zelfs op je 31ste.’ </w:t>
            </w:r>
          </w:p>
          <w:p w14:paraId="1A4B9965" w14:textId="77777777" w:rsidR="005C2DCC" w:rsidRDefault="005C2DCC" w:rsidP="00BC5345">
            <w:pPr>
              <w:textAlignment w:val="baseline"/>
              <w:rPr>
                <w:rFonts w:ascii="Tahoma" w:eastAsia="Times New Roman" w:hAnsi="Tahoma" w:cs="Tahoma"/>
                <w:sz w:val="20"/>
                <w:szCs w:val="20"/>
                <w:lang w:eastAsia="nl-NL"/>
              </w:rPr>
            </w:pPr>
          </w:p>
          <w:p w14:paraId="67AC468C" w14:textId="1259CE4A" w:rsidR="00822E1E" w:rsidRPr="00470E15" w:rsidRDefault="00822E1E" w:rsidP="00BC5345">
            <w:pPr>
              <w:textAlignment w:val="baseline"/>
              <w:rPr>
                <w:rFonts w:ascii="Tahoma" w:eastAsia="Times New Roman" w:hAnsi="Tahoma" w:cs="Tahoma"/>
                <w:sz w:val="20"/>
                <w:szCs w:val="20"/>
                <w:lang w:val="fr-BE" w:eastAsia="nl-NL"/>
              </w:rPr>
            </w:pPr>
            <w:r w:rsidRPr="00470E15">
              <w:rPr>
                <w:rFonts w:ascii="Tahoma" w:eastAsia="Times New Roman" w:hAnsi="Tahoma" w:cs="Tahoma"/>
                <w:sz w:val="20"/>
                <w:szCs w:val="20"/>
                <w:lang w:val="fr-BE" w:eastAsia="nl-NL"/>
              </w:rPr>
              <w:t>Le terme ‘</w:t>
            </w:r>
            <w:proofErr w:type="spellStart"/>
            <w:r w:rsidRPr="00470E15">
              <w:rPr>
                <w:rFonts w:ascii="Tahoma" w:eastAsia="Times New Roman" w:hAnsi="Tahoma" w:cs="Tahoma"/>
                <w:sz w:val="20"/>
                <w:szCs w:val="20"/>
                <w:lang w:val="fr-BE" w:eastAsia="nl-NL"/>
              </w:rPr>
              <w:t>jongere</w:t>
            </w:r>
            <w:proofErr w:type="spellEnd"/>
            <w:r w:rsidRPr="00470E15">
              <w:rPr>
                <w:rFonts w:ascii="Tahoma" w:eastAsia="Times New Roman" w:hAnsi="Tahoma" w:cs="Tahoma"/>
                <w:sz w:val="20"/>
                <w:szCs w:val="20"/>
                <w:lang w:val="fr-BE" w:eastAsia="nl-NL"/>
              </w:rPr>
              <w:t>’ n'implique donc pas un âge défini. C'est un terme qui peut être interprété différemment par chacun, et dont la définition est un peu vague.</w:t>
            </w:r>
          </w:p>
          <w:p w14:paraId="571B61B8" w14:textId="77777777" w:rsidR="00822E1E" w:rsidRPr="00470E15" w:rsidRDefault="00822E1E" w:rsidP="00BC5345">
            <w:pPr>
              <w:textAlignment w:val="baseline"/>
              <w:rPr>
                <w:rFonts w:ascii="Tahoma" w:eastAsia="Times New Roman" w:hAnsi="Tahoma" w:cs="Tahoma"/>
                <w:sz w:val="20"/>
                <w:szCs w:val="20"/>
                <w:lang w:val="fr-BE" w:eastAsia="nl-NL"/>
              </w:rPr>
            </w:pPr>
          </w:p>
          <w:p w14:paraId="5080A928" w14:textId="77777777" w:rsidR="00822E1E" w:rsidRPr="00470E15" w:rsidRDefault="00822E1E" w:rsidP="00BC5345">
            <w:pPr>
              <w:textAlignment w:val="baseline"/>
              <w:rPr>
                <w:rFonts w:ascii="Tahoma" w:eastAsia="Times New Roman" w:hAnsi="Tahoma" w:cs="Tahoma"/>
                <w:sz w:val="20"/>
                <w:szCs w:val="20"/>
                <w:lang w:eastAsia="nl-NL"/>
              </w:rPr>
            </w:pPr>
            <w:r w:rsidRPr="00470E15">
              <w:rPr>
                <w:rFonts w:ascii="Tahoma" w:eastAsia="Times New Roman" w:hAnsi="Tahoma" w:cs="Tahoma"/>
                <w:sz w:val="20"/>
                <w:szCs w:val="20"/>
                <w:lang w:eastAsia="nl-NL"/>
              </w:rPr>
              <w:t xml:space="preserve">Le Dikke Van Dale </w:t>
            </w:r>
            <w:proofErr w:type="spellStart"/>
            <w:r w:rsidRPr="00470E15">
              <w:rPr>
                <w:rFonts w:ascii="Tahoma" w:eastAsia="Times New Roman" w:hAnsi="Tahoma" w:cs="Tahoma"/>
                <w:sz w:val="20"/>
                <w:szCs w:val="20"/>
                <w:lang w:eastAsia="nl-NL"/>
              </w:rPr>
              <w:t>décrit</w:t>
            </w:r>
            <w:proofErr w:type="spellEnd"/>
            <w:r w:rsidRPr="00470E15">
              <w:rPr>
                <w:rFonts w:ascii="Tahoma" w:eastAsia="Times New Roman" w:hAnsi="Tahoma" w:cs="Tahoma"/>
                <w:sz w:val="20"/>
                <w:szCs w:val="20"/>
                <w:lang w:eastAsia="nl-NL"/>
              </w:rPr>
              <w:t xml:space="preserve"> ‘jongere’ par ‘iemand van jeugdige leeftijd’.</w:t>
            </w:r>
          </w:p>
          <w:p w14:paraId="72E65126" w14:textId="77777777" w:rsidR="00822E1E" w:rsidRPr="00470E15" w:rsidRDefault="00822E1E" w:rsidP="00BC5345">
            <w:pPr>
              <w:textAlignment w:val="baseline"/>
              <w:rPr>
                <w:rFonts w:ascii="Tahoma" w:eastAsia="Times New Roman" w:hAnsi="Tahoma" w:cs="Tahoma"/>
                <w:sz w:val="20"/>
                <w:szCs w:val="20"/>
                <w:lang w:eastAsia="nl-NL"/>
              </w:rPr>
            </w:pPr>
          </w:p>
          <w:p w14:paraId="7CF597C6" w14:textId="77777777" w:rsidR="000B7CCA" w:rsidRDefault="00822E1E" w:rsidP="00BC5345">
            <w:pPr>
              <w:textAlignment w:val="baseline"/>
              <w:rPr>
                <w:rFonts w:ascii="Tahoma" w:eastAsia="Times New Roman" w:hAnsi="Tahoma" w:cs="Tahoma"/>
                <w:sz w:val="20"/>
                <w:szCs w:val="20"/>
                <w:lang w:eastAsia="nl-NL"/>
              </w:rPr>
            </w:pPr>
            <w:r w:rsidRPr="00470E15">
              <w:rPr>
                <w:rFonts w:ascii="Tahoma" w:eastAsia="Times New Roman" w:hAnsi="Tahoma" w:cs="Tahoma"/>
                <w:sz w:val="20"/>
                <w:szCs w:val="20"/>
                <w:lang w:eastAsia="nl-NL"/>
              </w:rPr>
              <w:t xml:space="preserve">Le Dikke Van Dale </w:t>
            </w:r>
            <w:proofErr w:type="spellStart"/>
            <w:r w:rsidRPr="00470E15">
              <w:rPr>
                <w:rFonts w:ascii="Tahoma" w:eastAsia="Times New Roman" w:hAnsi="Tahoma" w:cs="Tahoma"/>
                <w:sz w:val="20"/>
                <w:szCs w:val="20"/>
                <w:lang w:eastAsia="nl-NL"/>
              </w:rPr>
              <w:t>décrit</w:t>
            </w:r>
            <w:proofErr w:type="spellEnd"/>
            <w:r w:rsidRPr="00470E15">
              <w:rPr>
                <w:rFonts w:ascii="Tahoma" w:eastAsia="Times New Roman" w:hAnsi="Tahoma" w:cs="Tahoma"/>
                <w:sz w:val="20"/>
                <w:szCs w:val="20"/>
                <w:lang w:eastAsia="nl-NL"/>
              </w:rPr>
              <w:t xml:space="preserve"> ‘jong’ par ‘nog niet lang geleefd hebben, nog weinig jaren tellend’. </w:t>
            </w:r>
          </w:p>
          <w:p w14:paraId="6401A556" w14:textId="77777777" w:rsidR="000B7CCA" w:rsidRDefault="000B7CCA" w:rsidP="00BC5345">
            <w:pPr>
              <w:textAlignment w:val="baseline"/>
              <w:rPr>
                <w:rFonts w:ascii="Tahoma" w:eastAsia="Times New Roman" w:hAnsi="Tahoma" w:cs="Tahoma"/>
                <w:sz w:val="20"/>
                <w:szCs w:val="20"/>
                <w:lang w:eastAsia="nl-NL"/>
              </w:rPr>
            </w:pPr>
          </w:p>
          <w:p w14:paraId="08C4150C" w14:textId="74CC7DC3" w:rsidR="00822E1E" w:rsidRPr="00470E15" w:rsidRDefault="00822E1E" w:rsidP="00BC5345">
            <w:pPr>
              <w:textAlignment w:val="baseline"/>
              <w:rPr>
                <w:rFonts w:ascii="Tahoma" w:eastAsia="Times New Roman" w:hAnsi="Tahoma" w:cs="Tahoma"/>
                <w:sz w:val="20"/>
                <w:szCs w:val="20"/>
                <w:lang w:val="fr-BE" w:eastAsia="nl-NL"/>
              </w:rPr>
            </w:pPr>
            <w:r w:rsidRPr="00470E15">
              <w:rPr>
                <w:rFonts w:ascii="Tahoma" w:eastAsia="Times New Roman" w:hAnsi="Tahoma" w:cs="Tahoma"/>
                <w:sz w:val="20"/>
                <w:szCs w:val="20"/>
                <w:lang w:val="fr-BE" w:eastAsia="nl-NL"/>
              </w:rPr>
              <w:t>Dans un certain point de vue, une personne de trente ans n'a pas encore vécu beaucoup d'années. Vu qu’une personne de trente ans est encore considérée comme ‘</w:t>
            </w:r>
            <w:proofErr w:type="spellStart"/>
            <w:r w:rsidRPr="00470E15">
              <w:rPr>
                <w:rFonts w:ascii="Tahoma" w:eastAsia="Times New Roman" w:hAnsi="Tahoma" w:cs="Tahoma"/>
                <w:sz w:val="20"/>
                <w:szCs w:val="20"/>
                <w:lang w:val="fr-BE" w:eastAsia="nl-NL"/>
              </w:rPr>
              <w:t>jongere</w:t>
            </w:r>
            <w:proofErr w:type="spellEnd"/>
            <w:r w:rsidRPr="00470E15">
              <w:rPr>
                <w:rFonts w:ascii="Tahoma" w:eastAsia="Times New Roman" w:hAnsi="Tahoma" w:cs="Tahoma"/>
                <w:sz w:val="20"/>
                <w:szCs w:val="20"/>
                <w:lang w:val="fr-BE" w:eastAsia="nl-NL"/>
              </w:rPr>
              <w:t>’ par certains, et vu que ce terme n’est pas clairement définie non plus, on peut dire que ‘</w:t>
            </w:r>
            <w:proofErr w:type="spellStart"/>
            <w:r w:rsidRPr="00470E15">
              <w:rPr>
                <w:rFonts w:ascii="Tahoma" w:eastAsia="Times New Roman" w:hAnsi="Tahoma" w:cs="Tahoma"/>
                <w:sz w:val="20"/>
                <w:szCs w:val="20"/>
                <w:lang w:val="fr-BE" w:eastAsia="nl-NL"/>
              </w:rPr>
              <w:t>jonge</w:t>
            </w:r>
            <w:proofErr w:type="spellEnd"/>
            <w:r w:rsidRPr="00470E15">
              <w:rPr>
                <w:rFonts w:ascii="Tahoma" w:eastAsia="Times New Roman" w:hAnsi="Tahoma" w:cs="Tahoma"/>
                <w:sz w:val="20"/>
                <w:szCs w:val="20"/>
                <w:lang w:val="fr-BE" w:eastAsia="nl-NL"/>
              </w:rPr>
              <w:t xml:space="preserve"> </w:t>
            </w:r>
            <w:proofErr w:type="spellStart"/>
            <w:r w:rsidRPr="00470E15">
              <w:rPr>
                <w:rFonts w:ascii="Tahoma" w:eastAsia="Times New Roman" w:hAnsi="Tahoma" w:cs="Tahoma"/>
                <w:sz w:val="20"/>
                <w:szCs w:val="20"/>
                <w:lang w:val="fr-BE" w:eastAsia="nl-NL"/>
              </w:rPr>
              <w:t>mensen</w:t>
            </w:r>
            <w:proofErr w:type="spellEnd"/>
            <w:r w:rsidRPr="00470E15">
              <w:rPr>
                <w:rFonts w:ascii="Tahoma" w:eastAsia="Times New Roman" w:hAnsi="Tahoma" w:cs="Tahoma"/>
                <w:sz w:val="20"/>
                <w:szCs w:val="20"/>
                <w:lang w:val="fr-BE" w:eastAsia="nl-NL"/>
              </w:rPr>
              <w:t>’ est un synonyme de ‘</w:t>
            </w:r>
            <w:proofErr w:type="spellStart"/>
            <w:r w:rsidRPr="00470E15">
              <w:rPr>
                <w:rFonts w:ascii="Tahoma" w:eastAsia="Times New Roman" w:hAnsi="Tahoma" w:cs="Tahoma"/>
                <w:sz w:val="20"/>
                <w:szCs w:val="20"/>
                <w:lang w:val="fr-BE" w:eastAsia="nl-NL"/>
              </w:rPr>
              <w:t>jongeren</w:t>
            </w:r>
            <w:proofErr w:type="spellEnd"/>
            <w:r w:rsidRPr="00470E15">
              <w:rPr>
                <w:rFonts w:ascii="Tahoma" w:eastAsia="Times New Roman" w:hAnsi="Tahoma" w:cs="Tahoma"/>
                <w:sz w:val="20"/>
                <w:szCs w:val="20"/>
                <w:lang w:val="fr-BE" w:eastAsia="nl-NL"/>
              </w:rPr>
              <w:t>’.</w:t>
            </w:r>
          </w:p>
          <w:p w14:paraId="656812BF" w14:textId="77777777" w:rsidR="00822E1E" w:rsidRPr="00470E15" w:rsidRDefault="00822E1E" w:rsidP="00BC5345">
            <w:pPr>
              <w:textAlignment w:val="baseline"/>
              <w:rPr>
                <w:rFonts w:ascii="Tahoma" w:eastAsia="Times New Roman" w:hAnsi="Tahoma" w:cs="Tahoma"/>
                <w:sz w:val="20"/>
                <w:szCs w:val="20"/>
                <w:lang w:val="fr-BE" w:eastAsia="nl-NL"/>
              </w:rPr>
            </w:pPr>
          </w:p>
          <w:p w14:paraId="3B3FA236" w14:textId="77777777" w:rsidR="000418D9" w:rsidRDefault="00822E1E" w:rsidP="00BC5345">
            <w:pPr>
              <w:textAlignment w:val="baseline"/>
              <w:rPr>
                <w:rFonts w:ascii="Tahoma" w:eastAsia="Times New Roman" w:hAnsi="Tahoma" w:cs="Tahoma"/>
                <w:sz w:val="20"/>
                <w:szCs w:val="20"/>
                <w:lang w:val="fr-BE" w:eastAsia="nl-NL"/>
              </w:rPr>
            </w:pPr>
            <w:r w:rsidRPr="00470E15">
              <w:rPr>
                <w:rFonts w:ascii="Tahoma" w:eastAsia="Times New Roman" w:hAnsi="Tahoma" w:cs="Tahoma"/>
                <w:sz w:val="20"/>
                <w:szCs w:val="20"/>
                <w:lang w:val="fr-BE" w:eastAsia="nl-NL"/>
              </w:rPr>
              <w:t xml:space="preserve">Larousse : ‘jeune = Personne qui est dans la jeunesse, qui appartient à la jeune génération’. </w:t>
            </w:r>
          </w:p>
          <w:p w14:paraId="68193B51" w14:textId="77777777" w:rsidR="000418D9" w:rsidRDefault="000418D9" w:rsidP="00BC5345">
            <w:pPr>
              <w:textAlignment w:val="baseline"/>
              <w:rPr>
                <w:rFonts w:ascii="Tahoma" w:eastAsia="Times New Roman" w:hAnsi="Tahoma" w:cs="Tahoma"/>
                <w:sz w:val="20"/>
                <w:szCs w:val="20"/>
                <w:lang w:val="fr-BE" w:eastAsia="nl-NL"/>
              </w:rPr>
            </w:pPr>
          </w:p>
          <w:p w14:paraId="64A41BBA" w14:textId="133EB7AE" w:rsidR="00822E1E" w:rsidRPr="00470E15" w:rsidRDefault="00822E1E" w:rsidP="00BC5345">
            <w:pPr>
              <w:textAlignment w:val="baseline"/>
              <w:rPr>
                <w:rFonts w:ascii="Tahoma" w:eastAsia="Times New Roman" w:hAnsi="Tahoma" w:cs="Tahoma"/>
                <w:sz w:val="20"/>
                <w:szCs w:val="20"/>
                <w:lang w:val="fr-BE" w:eastAsia="nl-NL"/>
              </w:rPr>
            </w:pPr>
            <w:r w:rsidRPr="00470E15">
              <w:rPr>
                <w:rFonts w:ascii="Tahoma" w:eastAsia="Times New Roman" w:hAnsi="Tahoma" w:cs="Tahoma"/>
                <w:sz w:val="20"/>
                <w:szCs w:val="20"/>
                <w:lang w:val="fr-BE" w:eastAsia="nl-NL"/>
              </w:rPr>
              <w:lastRenderedPageBreak/>
              <w:t>Cette définition correspond à la définition de ‘</w:t>
            </w:r>
            <w:proofErr w:type="spellStart"/>
            <w:r w:rsidRPr="00470E15">
              <w:rPr>
                <w:rFonts w:ascii="Tahoma" w:eastAsia="Times New Roman" w:hAnsi="Tahoma" w:cs="Tahoma"/>
                <w:sz w:val="20"/>
                <w:szCs w:val="20"/>
                <w:lang w:val="fr-BE" w:eastAsia="nl-NL"/>
              </w:rPr>
              <w:t>jongere</w:t>
            </w:r>
            <w:proofErr w:type="spellEnd"/>
            <w:r w:rsidRPr="00470E15">
              <w:rPr>
                <w:rFonts w:ascii="Tahoma" w:eastAsia="Times New Roman" w:hAnsi="Tahoma" w:cs="Tahoma"/>
                <w:sz w:val="20"/>
                <w:szCs w:val="20"/>
                <w:lang w:val="fr-BE" w:eastAsia="nl-NL"/>
              </w:rPr>
              <w:t xml:space="preserve">’ par le </w:t>
            </w:r>
            <w:proofErr w:type="spellStart"/>
            <w:r w:rsidRPr="00470E15">
              <w:rPr>
                <w:rFonts w:ascii="Tahoma" w:eastAsia="Times New Roman" w:hAnsi="Tahoma" w:cs="Tahoma"/>
                <w:sz w:val="20"/>
                <w:szCs w:val="20"/>
                <w:lang w:val="fr-BE" w:eastAsia="nl-NL"/>
              </w:rPr>
              <w:t>Dikke</w:t>
            </w:r>
            <w:proofErr w:type="spellEnd"/>
            <w:r w:rsidRPr="00470E15">
              <w:rPr>
                <w:rFonts w:ascii="Tahoma" w:eastAsia="Times New Roman" w:hAnsi="Tahoma" w:cs="Tahoma"/>
                <w:sz w:val="20"/>
                <w:szCs w:val="20"/>
                <w:lang w:val="fr-BE" w:eastAsia="nl-NL"/>
              </w:rPr>
              <w:t xml:space="preserve"> Van Dale. </w:t>
            </w:r>
          </w:p>
          <w:p w14:paraId="06C88F75" w14:textId="77777777" w:rsidR="00822E1E" w:rsidRPr="00470E15" w:rsidRDefault="00822E1E" w:rsidP="00BC5345">
            <w:pPr>
              <w:textAlignment w:val="baseline"/>
              <w:rPr>
                <w:rFonts w:ascii="Tahoma" w:eastAsia="Times New Roman" w:hAnsi="Tahoma" w:cs="Tahoma"/>
                <w:sz w:val="20"/>
                <w:szCs w:val="20"/>
                <w:lang w:val="fr-BE" w:eastAsia="nl-NL"/>
              </w:rPr>
            </w:pPr>
          </w:p>
          <w:p w14:paraId="573429A9" w14:textId="491DB089" w:rsidR="00822E1E" w:rsidRPr="00470E15" w:rsidRDefault="00822E1E" w:rsidP="00BC5345">
            <w:pPr>
              <w:textAlignment w:val="baseline"/>
              <w:rPr>
                <w:rFonts w:ascii="Tahoma" w:eastAsia="Times New Roman" w:hAnsi="Tahoma" w:cs="Tahoma"/>
                <w:sz w:val="20"/>
                <w:szCs w:val="20"/>
                <w:lang w:val="fr-BE" w:eastAsia="nl-NL"/>
              </w:rPr>
            </w:pPr>
            <w:r w:rsidRPr="00470E15">
              <w:rPr>
                <w:rFonts w:ascii="Tahoma" w:eastAsia="Times New Roman" w:hAnsi="Tahoma" w:cs="Tahoma"/>
                <w:sz w:val="20"/>
                <w:szCs w:val="20"/>
                <w:lang w:val="fr-BE" w:eastAsia="nl-NL"/>
              </w:rPr>
              <w:t>C’est la raison pour</w:t>
            </w:r>
            <w:r w:rsidR="00443F2D">
              <w:rPr>
                <w:rFonts w:ascii="Tahoma" w:eastAsia="Times New Roman" w:hAnsi="Tahoma" w:cs="Tahoma"/>
                <w:sz w:val="20"/>
                <w:szCs w:val="20"/>
                <w:lang w:val="fr-BE" w:eastAsia="nl-NL"/>
              </w:rPr>
              <w:t xml:space="preserve"> laquelle</w:t>
            </w:r>
            <w:r w:rsidRPr="00470E15">
              <w:rPr>
                <w:rFonts w:ascii="Tahoma" w:eastAsia="Times New Roman" w:hAnsi="Tahoma" w:cs="Tahoma"/>
                <w:sz w:val="20"/>
                <w:szCs w:val="20"/>
                <w:lang w:val="fr-BE" w:eastAsia="nl-NL"/>
              </w:rPr>
              <w:t xml:space="preserve"> je traduis ‘</w:t>
            </w:r>
            <w:proofErr w:type="spellStart"/>
            <w:r w:rsidRPr="00470E15">
              <w:rPr>
                <w:rFonts w:ascii="Tahoma" w:eastAsia="Times New Roman" w:hAnsi="Tahoma" w:cs="Tahoma"/>
                <w:sz w:val="20"/>
                <w:szCs w:val="20"/>
                <w:lang w:val="fr-BE" w:eastAsia="nl-NL"/>
              </w:rPr>
              <w:t>jongeren</w:t>
            </w:r>
            <w:proofErr w:type="spellEnd"/>
            <w:r w:rsidRPr="00470E15">
              <w:rPr>
                <w:rFonts w:ascii="Tahoma" w:eastAsia="Times New Roman" w:hAnsi="Tahoma" w:cs="Tahoma"/>
                <w:sz w:val="20"/>
                <w:szCs w:val="20"/>
                <w:lang w:val="fr-BE" w:eastAsia="nl-NL"/>
              </w:rPr>
              <w:t>’ et ‘</w:t>
            </w:r>
            <w:proofErr w:type="spellStart"/>
            <w:r w:rsidRPr="00470E15">
              <w:rPr>
                <w:rFonts w:ascii="Tahoma" w:eastAsia="Times New Roman" w:hAnsi="Tahoma" w:cs="Tahoma"/>
                <w:sz w:val="20"/>
                <w:szCs w:val="20"/>
                <w:lang w:val="fr-BE" w:eastAsia="nl-NL"/>
              </w:rPr>
              <w:t>jonge</w:t>
            </w:r>
            <w:proofErr w:type="spellEnd"/>
            <w:r w:rsidRPr="00470E15">
              <w:rPr>
                <w:rFonts w:ascii="Tahoma" w:eastAsia="Times New Roman" w:hAnsi="Tahoma" w:cs="Tahoma"/>
                <w:sz w:val="20"/>
                <w:szCs w:val="20"/>
                <w:lang w:val="fr-BE" w:eastAsia="nl-NL"/>
              </w:rPr>
              <w:t xml:space="preserve"> </w:t>
            </w:r>
            <w:proofErr w:type="spellStart"/>
            <w:r w:rsidRPr="00470E15">
              <w:rPr>
                <w:rFonts w:ascii="Tahoma" w:eastAsia="Times New Roman" w:hAnsi="Tahoma" w:cs="Tahoma"/>
                <w:sz w:val="20"/>
                <w:szCs w:val="20"/>
                <w:lang w:val="fr-BE" w:eastAsia="nl-NL"/>
              </w:rPr>
              <w:t>mensen</w:t>
            </w:r>
            <w:proofErr w:type="spellEnd"/>
            <w:r w:rsidRPr="00470E15">
              <w:rPr>
                <w:rFonts w:ascii="Tahoma" w:eastAsia="Times New Roman" w:hAnsi="Tahoma" w:cs="Tahoma"/>
                <w:sz w:val="20"/>
                <w:szCs w:val="20"/>
                <w:lang w:val="fr-BE" w:eastAsia="nl-NL"/>
              </w:rPr>
              <w:t>’ par ‘jeunes’.</w:t>
            </w:r>
          </w:p>
          <w:p w14:paraId="072F0E0B" w14:textId="77777777" w:rsidR="00822E1E" w:rsidRPr="00470E15" w:rsidRDefault="00822E1E" w:rsidP="00BC5345">
            <w:pPr>
              <w:textAlignment w:val="baseline"/>
              <w:rPr>
                <w:rFonts w:ascii="Tahoma" w:eastAsia="Times New Roman" w:hAnsi="Tahoma" w:cs="Tahoma"/>
                <w:sz w:val="20"/>
                <w:szCs w:val="20"/>
                <w:lang w:val="fr-BE" w:eastAsia="nl-NL"/>
              </w:rPr>
            </w:pPr>
          </w:p>
        </w:tc>
      </w:tr>
      <w:tr w:rsidR="00822E1E" w:rsidRPr="00470E15" w14:paraId="7ADE877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19D001B" w14:textId="77777777" w:rsidR="00822E1E" w:rsidRPr="00470E15" w:rsidRDefault="00822E1E" w:rsidP="00BC5345">
            <w:pPr>
              <w:textAlignment w:val="baseline"/>
              <w:rPr>
                <w:rFonts w:ascii="Tahoma" w:eastAsia="Times New Roman" w:hAnsi="Tahoma" w:cs="Tahoma"/>
                <w:sz w:val="20"/>
                <w:szCs w:val="20"/>
                <w:lang w:eastAsia="nl-NL"/>
              </w:rPr>
            </w:pPr>
            <w:r w:rsidRPr="00470E15">
              <w:rPr>
                <w:rFonts w:ascii="Tahoma" w:eastAsia="Times New Roman" w:hAnsi="Tahoma" w:cs="Tahoma"/>
                <w:sz w:val="20"/>
                <w:szCs w:val="20"/>
                <w:lang w:eastAsia="nl-N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19EB6A" w14:textId="77777777" w:rsidR="00822E1E" w:rsidRPr="00470E15" w:rsidRDefault="00822E1E" w:rsidP="00822E1E">
            <w:pPr>
              <w:pStyle w:val="Lijstalinea"/>
              <w:widowControl/>
              <w:numPr>
                <w:ilvl w:val="0"/>
                <w:numId w:val="9"/>
              </w:numPr>
              <w:autoSpaceDE/>
              <w:autoSpaceDN/>
              <w:spacing w:after="160" w:line="259" w:lineRule="auto"/>
              <w:contextualSpacing/>
              <w:rPr>
                <w:rFonts w:ascii="Tahoma" w:hAnsi="Tahoma" w:cs="Tahoma"/>
                <w:sz w:val="20"/>
                <w:szCs w:val="20"/>
              </w:rPr>
            </w:pPr>
            <w:r w:rsidRPr="00470E15">
              <w:rPr>
                <w:rFonts w:ascii="Tahoma" w:hAnsi="Tahoma" w:cs="Tahoma"/>
                <w:sz w:val="20"/>
                <w:szCs w:val="20"/>
              </w:rPr>
              <w:t>Le Dikke Van Dale</w:t>
            </w:r>
          </w:p>
          <w:p w14:paraId="00693906" w14:textId="35DBAC1F" w:rsidR="00822E1E" w:rsidRPr="00470E15" w:rsidRDefault="00000000" w:rsidP="00822E1E">
            <w:pPr>
              <w:pStyle w:val="Lijstalinea"/>
              <w:widowControl/>
              <w:numPr>
                <w:ilvl w:val="0"/>
                <w:numId w:val="9"/>
              </w:numPr>
              <w:autoSpaceDE/>
              <w:autoSpaceDN/>
              <w:spacing w:after="160" w:line="259" w:lineRule="auto"/>
              <w:contextualSpacing/>
              <w:rPr>
                <w:rFonts w:ascii="Tahoma" w:hAnsi="Tahoma" w:cs="Tahoma"/>
                <w:sz w:val="20"/>
                <w:szCs w:val="20"/>
              </w:rPr>
            </w:pPr>
            <w:hyperlink r:id="rId223" w:history="1">
              <w:r w:rsidR="0071159E" w:rsidRPr="003E3190">
                <w:rPr>
                  <w:rStyle w:val="Hyperlink"/>
                  <w:rFonts w:ascii="Tahoma" w:hAnsi="Tahoma" w:cs="Tahoma"/>
                  <w:sz w:val="20"/>
                  <w:szCs w:val="20"/>
                </w:rPr>
                <w:t>https://www.plusonline.nl</w:t>
              </w:r>
            </w:hyperlink>
            <w:r w:rsidR="00822E1E" w:rsidRPr="00470E15">
              <w:rPr>
                <w:rFonts w:ascii="Tahoma" w:hAnsi="Tahoma" w:cs="Tahoma"/>
                <w:sz w:val="20"/>
                <w:szCs w:val="20"/>
              </w:rPr>
              <w:t xml:space="preserve"> </w:t>
            </w:r>
          </w:p>
          <w:p w14:paraId="5FBD43CA" w14:textId="2ADB1EAE" w:rsidR="00822E1E" w:rsidRPr="00470E15" w:rsidRDefault="00000000" w:rsidP="00822E1E">
            <w:pPr>
              <w:pStyle w:val="Lijstalinea"/>
              <w:widowControl/>
              <w:numPr>
                <w:ilvl w:val="0"/>
                <w:numId w:val="9"/>
              </w:numPr>
              <w:autoSpaceDE/>
              <w:autoSpaceDN/>
              <w:spacing w:after="160" w:line="259" w:lineRule="auto"/>
              <w:contextualSpacing/>
              <w:rPr>
                <w:rFonts w:ascii="Tahoma" w:hAnsi="Tahoma" w:cs="Tahoma"/>
                <w:sz w:val="20"/>
                <w:szCs w:val="20"/>
              </w:rPr>
            </w:pPr>
            <w:hyperlink r:id="rId224" w:history="1">
              <w:r w:rsidR="0071159E" w:rsidRPr="003E3190">
                <w:rPr>
                  <w:rStyle w:val="Hyperlink"/>
                  <w:rFonts w:ascii="Tahoma" w:hAnsi="Tahoma" w:cs="Tahoma"/>
                  <w:sz w:val="20"/>
                  <w:szCs w:val="20"/>
                </w:rPr>
                <w:t>https://www.larousse.fr</w:t>
              </w:r>
            </w:hyperlink>
          </w:p>
        </w:tc>
      </w:tr>
    </w:tbl>
    <w:p w14:paraId="0E2337C8" w14:textId="77777777" w:rsidR="00822E1E" w:rsidRDefault="00822E1E" w:rsidP="007B00F3">
      <w:pPr>
        <w:spacing w:line="312" w:lineRule="auto"/>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DE732C" w:rsidRPr="000418D9" w14:paraId="3BAC86D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FF1A9BD" w14:textId="77777777" w:rsidR="00DE732C" w:rsidRPr="000418D9" w:rsidRDefault="00DE732C" w:rsidP="00DE732C">
            <w:pPr>
              <w:widowControl/>
              <w:autoSpaceDE/>
              <w:autoSpaceDN/>
              <w:textAlignment w:val="baseline"/>
              <w:rPr>
                <w:rFonts w:ascii="Tahoma" w:eastAsia="Times New Roman" w:hAnsi="Tahoma" w:cs="Tahoma"/>
                <w:kern w:val="2"/>
                <w:sz w:val="20"/>
                <w:szCs w:val="20"/>
                <w:lang w:eastAsia="nl-NL"/>
                <w14:ligatures w14:val="standardContextual"/>
              </w:rPr>
            </w:pPr>
            <w:r w:rsidRPr="000418D9">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509952B" w14:textId="77777777" w:rsidR="00DE732C" w:rsidRPr="000418D9" w:rsidRDefault="00DE732C" w:rsidP="00DE732C">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0418D9">
              <w:rPr>
                <w:rFonts w:ascii="Tahoma" w:eastAsia="Times New Roman" w:hAnsi="Tahoma" w:cs="Tahoma"/>
                <w:kern w:val="2"/>
                <w:sz w:val="20"/>
                <w:szCs w:val="20"/>
                <w:lang w:eastAsia="nl-NL"/>
                <w14:ligatures w14:val="standardContextual"/>
              </w:rPr>
              <w:t>Problème</w:t>
            </w:r>
            <w:proofErr w:type="spellEnd"/>
            <w:r w:rsidRPr="000418D9">
              <w:rPr>
                <w:rFonts w:ascii="Tahoma" w:eastAsia="Times New Roman" w:hAnsi="Tahoma" w:cs="Tahoma"/>
                <w:kern w:val="2"/>
                <w:sz w:val="20"/>
                <w:szCs w:val="20"/>
                <w:lang w:eastAsia="nl-NL"/>
                <w14:ligatures w14:val="standardContextual"/>
              </w:rPr>
              <w:t xml:space="preserve"> de </w:t>
            </w:r>
            <w:proofErr w:type="spellStart"/>
            <w:r w:rsidRPr="000418D9">
              <w:rPr>
                <w:rFonts w:ascii="Tahoma" w:eastAsia="Times New Roman" w:hAnsi="Tahoma" w:cs="Tahoma"/>
                <w:kern w:val="2"/>
                <w:sz w:val="20"/>
                <w:szCs w:val="20"/>
                <w:lang w:eastAsia="nl-NL"/>
                <w14:ligatures w14:val="standardContextual"/>
              </w:rPr>
              <w:t>ponctuation</w:t>
            </w:r>
            <w:proofErr w:type="spellEnd"/>
          </w:p>
        </w:tc>
      </w:tr>
      <w:tr w:rsidR="00DE732C" w:rsidRPr="000418D9" w14:paraId="2B77D14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4BD8F04" w14:textId="77777777" w:rsidR="00DE732C" w:rsidRPr="000418D9" w:rsidRDefault="00DE732C" w:rsidP="00DE732C">
            <w:pPr>
              <w:widowControl/>
              <w:autoSpaceDE/>
              <w:autoSpaceDN/>
              <w:textAlignment w:val="baseline"/>
              <w:rPr>
                <w:rFonts w:ascii="Tahoma" w:eastAsia="Times New Roman" w:hAnsi="Tahoma" w:cs="Tahoma"/>
                <w:kern w:val="2"/>
                <w:sz w:val="20"/>
                <w:szCs w:val="20"/>
                <w:lang w:eastAsia="nl-NL"/>
                <w14:ligatures w14:val="standardContextual"/>
              </w:rPr>
            </w:pPr>
            <w:r w:rsidRPr="000418D9">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7246D09" w14:textId="77777777" w:rsidR="00DE732C" w:rsidRPr="000418D9" w:rsidRDefault="00DE732C" w:rsidP="00DE732C">
            <w:pPr>
              <w:widowControl/>
              <w:autoSpaceDE/>
              <w:autoSpaceDN/>
              <w:textAlignment w:val="baseline"/>
              <w:rPr>
                <w:rFonts w:ascii="Tahoma" w:eastAsia="Times New Roman" w:hAnsi="Tahoma" w:cs="Tahoma"/>
                <w:kern w:val="2"/>
                <w:sz w:val="20"/>
                <w:szCs w:val="20"/>
                <w:lang w:eastAsia="nl-NL"/>
                <w14:ligatures w14:val="standardContextual"/>
              </w:rPr>
            </w:pPr>
            <w:r w:rsidRPr="000418D9">
              <w:rPr>
                <w:rFonts w:ascii="Tahoma" w:eastAsia="Times New Roman" w:hAnsi="Tahoma" w:cs="Tahoma"/>
                <w:kern w:val="2"/>
                <w:sz w:val="20"/>
                <w:szCs w:val="20"/>
                <w:lang w:eastAsia="nl-NL"/>
                <w14:ligatures w14:val="standardContextual"/>
              </w:rPr>
              <w:t>We merken dat jongeren veel stress ervaren en te veel stress kan uitmonden in depressieve klachten. (</w:t>
            </w:r>
            <w:r w:rsidRPr="000418D9">
              <w:rPr>
                <w:rFonts w:ascii="Tahoma" w:eastAsia="Times New Roman" w:hAnsi="Tahoma" w:cs="Tahoma"/>
                <w:i/>
                <w:iCs/>
                <w:kern w:val="2"/>
                <w:sz w:val="20"/>
                <w:szCs w:val="20"/>
                <w:lang w:eastAsia="nl-NL"/>
                <w14:ligatures w14:val="standardContextual"/>
              </w:rPr>
              <w:t xml:space="preserve">pas de </w:t>
            </w:r>
            <w:proofErr w:type="spellStart"/>
            <w:r w:rsidRPr="000418D9">
              <w:rPr>
                <w:rFonts w:ascii="Tahoma" w:eastAsia="Times New Roman" w:hAnsi="Tahoma" w:cs="Tahoma"/>
                <w:i/>
                <w:iCs/>
                <w:kern w:val="2"/>
                <w:sz w:val="20"/>
                <w:szCs w:val="20"/>
                <w:lang w:eastAsia="nl-NL"/>
                <w14:ligatures w14:val="standardContextual"/>
              </w:rPr>
              <w:t>virgule</w:t>
            </w:r>
            <w:proofErr w:type="spellEnd"/>
            <w:r w:rsidRPr="000418D9">
              <w:rPr>
                <w:rFonts w:ascii="Tahoma" w:eastAsia="Times New Roman" w:hAnsi="Tahoma" w:cs="Tahoma"/>
                <w:i/>
                <w:iCs/>
                <w:kern w:val="2"/>
                <w:sz w:val="20"/>
                <w:szCs w:val="20"/>
                <w:lang w:eastAsia="nl-NL"/>
                <w14:ligatures w14:val="standardContextual"/>
              </w:rPr>
              <w:t xml:space="preserve"> </w:t>
            </w:r>
            <w:proofErr w:type="spellStart"/>
            <w:r w:rsidRPr="000418D9">
              <w:rPr>
                <w:rFonts w:ascii="Tahoma" w:eastAsia="Times New Roman" w:hAnsi="Tahoma" w:cs="Tahoma"/>
                <w:i/>
                <w:iCs/>
                <w:kern w:val="2"/>
                <w:sz w:val="20"/>
                <w:szCs w:val="20"/>
                <w:lang w:eastAsia="nl-NL"/>
                <w14:ligatures w14:val="standardContextual"/>
              </w:rPr>
              <w:t>avant</w:t>
            </w:r>
            <w:proofErr w:type="spellEnd"/>
            <w:r w:rsidRPr="000418D9">
              <w:rPr>
                <w:rFonts w:ascii="Tahoma" w:eastAsia="Times New Roman" w:hAnsi="Tahoma" w:cs="Tahoma"/>
                <w:i/>
                <w:iCs/>
                <w:kern w:val="2"/>
                <w:sz w:val="20"/>
                <w:szCs w:val="20"/>
                <w:lang w:eastAsia="nl-NL"/>
                <w14:ligatures w14:val="standardContextual"/>
              </w:rPr>
              <w:t xml:space="preserve"> ‘en’</w:t>
            </w:r>
            <w:r w:rsidRPr="000418D9">
              <w:rPr>
                <w:rFonts w:ascii="Tahoma" w:eastAsia="Times New Roman" w:hAnsi="Tahoma" w:cs="Tahoma"/>
                <w:kern w:val="2"/>
                <w:sz w:val="20"/>
                <w:szCs w:val="20"/>
                <w:lang w:eastAsia="nl-NL"/>
                <w14:ligatures w14:val="standardContextual"/>
              </w:rPr>
              <w:t>)</w:t>
            </w:r>
          </w:p>
        </w:tc>
      </w:tr>
      <w:tr w:rsidR="00DE732C" w:rsidRPr="000418D9" w14:paraId="359FB62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A476EC" w14:textId="77777777" w:rsidR="00DE732C" w:rsidRPr="000418D9" w:rsidRDefault="00DE732C" w:rsidP="00DE732C">
            <w:pPr>
              <w:widowControl/>
              <w:autoSpaceDE/>
              <w:autoSpaceDN/>
              <w:textAlignment w:val="baseline"/>
              <w:rPr>
                <w:rFonts w:ascii="Tahoma" w:eastAsia="Times New Roman" w:hAnsi="Tahoma" w:cs="Tahoma"/>
                <w:kern w:val="2"/>
                <w:sz w:val="20"/>
                <w:szCs w:val="20"/>
                <w:lang w:eastAsia="nl-NL"/>
                <w14:ligatures w14:val="standardContextual"/>
              </w:rPr>
            </w:pPr>
            <w:r w:rsidRPr="000418D9">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730550" w14:textId="77777777" w:rsidR="00DE732C" w:rsidRPr="000418D9" w:rsidRDefault="00DE732C" w:rsidP="00DE732C">
            <w:pPr>
              <w:widowControl/>
              <w:autoSpaceDE/>
              <w:autoSpaceDN/>
              <w:textAlignment w:val="baseline"/>
              <w:rPr>
                <w:rFonts w:ascii="Tahoma" w:eastAsia="Times New Roman" w:hAnsi="Tahoma" w:cs="Tahoma"/>
                <w:kern w:val="2"/>
                <w:sz w:val="20"/>
                <w:szCs w:val="20"/>
                <w:lang w:val="fr-BE" w:eastAsia="nl-NL"/>
                <w14:ligatures w14:val="standardContextual"/>
              </w:rPr>
            </w:pPr>
            <w:r w:rsidRPr="000418D9">
              <w:rPr>
                <w:rFonts w:ascii="Tahoma" w:eastAsia="Times New Roman" w:hAnsi="Tahoma" w:cs="Tahoma"/>
                <w:kern w:val="2"/>
                <w:sz w:val="20"/>
                <w:szCs w:val="20"/>
                <w:lang w:val="fr-BE" w:eastAsia="nl-NL"/>
                <w14:ligatures w14:val="standardContextual"/>
              </w:rPr>
              <w:t>Nous remarquons que les jeunes ressentent beaucoup de stress, et trop de stress peut mener à des symptômes de la dépression. (</w:t>
            </w:r>
            <w:r w:rsidRPr="000418D9">
              <w:rPr>
                <w:rFonts w:ascii="Tahoma" w:eastAsia="Times New Roman" w:hAnsi="Tahoma" w:cs="Tahoma"/>
                <w:i/>
                <w:iCs/>
                <w:kern w:val="2"/>
                <w:sz w:val="20"/>
                <w:szCs w:val="20"/>
                <w:lang w:val="fr-BE" w:eastAsia="nl-NL"/>
                <w14:ligatures w14:val="standardContextual"/>
              </w:rPr>
              <w:t>virgule avant ‘et’</w:t>
            </w:r>
            <w:r w:rsidRPr="000418D9">
              <w:rPr>
                <w:rFonts w:ascii="Tahoma" w:eastAsia="Times New Roman" w:hAnsi="Tahoma" w:cs="Tahoma"/>
                <w:kern w:val="2"/>
                <w:sz w:val="20"/>
                <w:szCs w:val="20"/>
                <w:lang w:val="fr-BE" w:eastAsia="nl-NL"/>
                <w14:ligatures w14:val="standardContextual"/>
              </w:rPr>
              <w:t>)</w:t>
            </w:r>
          </w:p>
        </w:tc>
      </w:tr>
      <w:tr w:rsidR="00DE732C" w:rsidRPr="000254E4" w14:paraId="7FEC67F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B1B4218" w14:textId="77777777" w:rsidR="00DE732C" w:rsidRPr="000418D9" w:rsidRDefault="00DE732C" w:rsidP="00DE732C">
            <w:pPr>
              <w:widowControl/>
              <w:autoSpaceDE/>
              <w:autoSpaceDN/>
              <w:textAlignment w:val="baseline"/>
              <w:rPr>
                <w:rFonts w:ascii="Tahoma" w:eastAsia="Times New Roman" w:hAnsi="Tahoma" w:cs="Tahoma"/>
                <w:kern w:val="2"/>
                <w:sz w:val="20"/>
                <w:szCs w:val="20"/>
                <w:lang w:eastAsia="nl-NL"/>
                <w14:ligatures w14:val="standardContextual"/>
              </w:rPr>
            </w:pPr>
            <w:r w:rsidRPr="000418D9">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FC36357" w14:textId="77777777" w:rsidR="00DE732C" w:rsidRPr="000418D9" w:rsidRDefault="00DE732C" w:rsidP="00DE732C">
            <w:pPr>
              <w:widowControl/>
              <w:autoSpaceDE/>
              <w:autoSpaceDN/>
              <w:spacing w:after="160" w:line="259" w:lineRule="auto"/>
              <w:rPr>
                <w:rFonts w:ascii="Tahoma" w:eastAsiaTheme="minorHAnsi" w:hAnsi="Tahoma" w:cs="Tahoma"/>
                <w:kern w:val="2"/>
                <w:sz w:val="20"/>
                <w:szCs w:val="20"/>
                <w:lang w:val="fr-BE"/>
                <w14:ligatures w14:val="standardContextual"/>
              </w:rPr>
            </w:pPr>
            <w:r w:rsidRPr="000418D9">
              <w:rPr>
                <w:rFonts w:ascii="Tahoma" w:eastAsiaTheme="minorHAnsi" w:hAnsi="Tahoma" w:cs="Tahoma"/>
                <w:kern w:val="2"/>
                <w:sz w:val="20"/>
                <w:szCs w:val="20"/>
                <w:lang w:val="fr-BE"/>
                <w14:ligatures w14:val="standardContextual"/>
              </w:rPr>
              <w:t>Francaisfacile.com : ‘On met une virgule avant ‘et’ lorsque la conjonction ‘et’ marque, plus que l'énumération, la conséquence, l'opposition ou la surprise.’</w:t>
            </w:r>
          </w:p>
          <w:p w14:paraId="2B467BAD" w14:textId="65B662CD" w:rsidR="00DE732C" w:rsidRPr="000418D9" w:rsidRDefault="00DE732C" w:rsidP="000418D9">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0418D9">
              <w:rPr>
                <w:rFonts w:ascii="Tahoma" w:eastAsiaTheme="minorHAnsi" w:hAnsi="Tahoma" w:cs="Tahoma"/>
                <w:kern w:val="2"/>
                <w:sz w:val="20"/>
                <w:szCs w:val="20"/>
                <w:lang w:val="fr-BE"/>
                <w14:ligatures w14:val="standardContextual"/>
              </w:rPr>
              <w:t>Dans ce cas, il s’agit d’une conséquence, car ‘les symptômes de la dépression’ sont la conséquence de ‘trop de stress’.</w:t>
            </w:r>
          </w:p>
          <w:p w14:paraId="4A036953" w14:textId="77777777" w:rsidR="00DE732C" w:rsidRPr="000418D9" w:rsidRDefault="00DE732C" w:rsidP="00DE732C">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DE732C" w:rsidRPr="000418D9" w14:paraId="39D6638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B5CA41A" w14:textId="77777777" w:rsidR="00DE732C" w:rsidRPr="000418D9" w:rsidRDefault="00DE732C" w:rsidP="00DE732C">
            <w:pPr>
              <w:widowControl/>
              <w:autoSpaceDE/>
              <w:autoSpaceDN/>
              <w:textAlignment w:val="baseline"/>
              <w:rPr>
                <w:rFonts w:ascii="Tahoma" w:eastAsia="Times New Roman" w:hAnsi="Tahoma" w:cs="Tahoma"/>
                <w:kern w:val="2"/>
                <w:sz w:val="20"/>
                <w:szCs w:val="20"/>
                <w:lang w:eastAsia="nl-NL"/>
                <w14:ligatures w14:val="standardContextual"/>
              </w:rPr>
            </w:pPr>
            <w:r w:rsidRPr="000418D9">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C105695" w14:textId="339AB78B" w:rsidR="00DE732C" w:rsidRPr="000418D9" w:rsidRDefault="00000000" w:rsidP="00DE732C">
            <w:pPr>
              <w:widowControl/>
              <w:numPr>
                <w:ilvl w:val="0"/>
                <w:numId w:val="9"/>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225" w:history="1">
              <w:r w:rsidR="0071159E" w:rsidRPr="003E3190">
                <w:rPr>
                  <w:rStyle w:val="Hyperlink"/>
                  <w:rFonts w:ascii="Tahoma" w:eastAsiaTheme="minorHAnsi" w:hAnsi="Tahoma" w:cs="Tahoma"/>
                  <w:kern w:val="2"/>
                  <w:sz w:val="20"/>
                  <w:szCs w:val="20"/>
                  <w:shd w:val="clear" w:color="auto" w:fill="FFFFFF"/>
                  <w14:ligatures w14:val="standardContextual"/>
                </w:rPr>
                <w:t>https://www.francaisfacile.com</w:t>
              </w:r>
            </w:hyperlink>
          </w:p>
        </w:tc>
      </w:tr>
    </w:tbl>
    <w:p w14:paraId="5B341164" w14:textId="77777777" w:rsidR="00DE732C" w:rsidRDefault="00DE732C"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71159E" w:rsidRPr="00E03B63" w14:paraId="79FE33C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78C118D" w14:textId="77777777" w:rsidR="00925924" w:rsidRPr="00E03B63" w:rsidRDefault="00925924" w:rsidP="00BC5345">
            <w:pPr>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8A4176" w14:textId="77777777" w:rsidR="00925924" w:rsidRPr="00E03B63" w:rsidRDefault="00925924" w:rsidP="00BC5345">
            <w:pPr>
              <w:textAlignment w:val="baseline"/>
              <w:rPr>
                <w:rFonts w:ascii="Tahoma" w:eastAsia="Times New Roman" w:hAnsi="Tahoma" w:cs="Tahoma"/>
                <w:sz w:val="20"/>
                <w:szCs w:val="20"/>
                <w:lang w:eastAsia="nl-NL"/>
              </w:rPr>
            </w:pPr>
            <w:proofErr w:type="spellStart"/>
            <w:r w:rsidRPr="00E03B63">
              <w:rPr>
                <w:rFonts w:ascii="Tahoma" w:eastAsia="Times New Roman" w:hAnsi="Tahoma" w:cs="Tahoma"/>
                <w:sz w:val="20"/>
                <w:szCs w:val="20"/>
                <w:lang w:eastAsia="nl-NL"/>
              </w:rPr>
              <w:t>Problème</w:t>
            </w:r>
            <w:proofErr w:type="spellEnd"/>
            <w:r w:rsidRPr="00E03B63">
              <w:rPr>
                <w:rFonts w:ascii="Tahoma" w:eastAsia="Times New Roman" w:hAnsi="Tahoma" w:cs="Tahoma"/>
                <w:sz w:val="20"/>
                <w:szCs w:val="20"/>
                <w:lang w:eastAsia="nl-NL"/>
              </w:rPr>
              <w:t xml:space="preserve"> </w:t>
            </w:r>
            <w:proofErr w:type="spellStart"/>
            <w:r w:rsidRPr="00E03B63">
              <w:rPr>
                <w:rFonts w:ascii="Tahoma" w:eastAsia="Times New Roman" w:hAnsi="Tahoma" w:cs="Tahoma"/>
                <w:sz w:val="20"/>
                <w:szCs w:val="20"/>
                <w:lang w:eastAsia="nl-NL"/>
              </w:rPr>
              <w:t>lexicologique</w:t>
            </w:r>
            <w:proofErr w:type="spellEnd"/>
          </w:p>
        </w:tc>
      </w:tr>
      <w:tr w:rsidR="0071159E" w:rsidRPr="00E03B63" w14:paraId="390D8C6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815CA1D" w14:textId="77777777" w:rsidR="00925924" w:rsidRPr="00E03B63" w:rsidRDefault="00925924" w:rsidP="00BC5345">
            <w:pPr>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6F78C94" w14:textId="77777777" w:rsidR="00925924" w:rsidRPr="00E03B63" w:rsidRDefault="00925924" w:rsidP="00BC5345">
            <w:pPr>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depressieklachten</w:t>
            </w:r>
          </w:p>
          <w:p w14:paraId="41D905FF" w14:textId="77777777" w:rsidR="00925924" w:rsidRPr="00E03B63" w:rsidRDefault="00925924" w:rsidP="00BC5345">
            <w:pPr>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depressieve klachten</w:t>
            </w:r>
          </w:p>
          <w:p w14:paraId="3DC7E79F" w14:textId="77777777" w:rsidR="00925924" w:rsidRPr="00E03B63" w:rsidRDefault="00925924" w:rsidP="00BC5345">
            <w:pPr>
              <w:textAlignment w:val="baseline"/>
              <w:rPr>
                <w:rFonts w:ascii="Tahoma" w:eastAsia="Times New Roman" w:hAnsi="Tahoma" w:cs="Tahoma"/>
                <w:sz w:val="20"/>
                <w:szCs w:val="20"/>
                <w:lang w:eastAsia="nl-NL"/>
              </w:rPr>
            </w:pPr>
          </w:p>
        </w:tc>
      </w:tr>
      <w:tr w:rsidR="0071159E" w:rsidRPr="00E03B63" w14:paraId="7800758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7CF92B2" w14:textId="77777777" w:rsidR="00925924" w:rsidRPr="00E03B63" w:rsidRDefault="00925924" w:rsidP="00BC5345">
            <w:pPr>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13BA39C" w14:textId="77777777" w:rsidR="00925924" w:rsidRPr="00E03B63" w:rsidRDefault="00925924" w:rsidP="00BC5345">
            <w:pPr>
              <w:textAlignment w:val="baseline"/>
              <w:rPr>
                <w:rFonts w:ascii="Tahoma" w:eastAsia="Times New Roman" w:hAnsi="Tahoma" w:cs="Tahoma"/>
                <w:sz w:val="20"/>
                <w:szCs w:val="20"/>
                <w:lang w:eastAsia="nl-NL"/>
              </w:rPr>
            </w:pPr>
            <w:proofErr w:type="spellStart"/>
            <w:r w:rsidRPr="00E03B63">
              <w:rPr>
                <w:rFonts w:ascii="Tahoma" w:eastAsia="Times New Roman" w:hAnsi="Tahoma" w:cs="Tahoma"/>
                <w:sz w:val="20"/>
                <w:szCs w:val="20"/>
                <w:lang w:eastAsia="nl-NL"/>
              </w:rPr>
              <w:t>symptômes</w:t>
            </w:r>
            <w:proofErr w:type="spellEnd"/>
            <w:r w:rsidRPr="00E03B63">
              <w:rPr>
                <w:rFonts w:ascii="Tahoma" w:eastAsia="Times New Roman" w:hAnsi="Tahoma" w:cs="Tahoma"/>
                <w:sz w:val="20"/>
                <w:szCs w:val="20"/>
                <w:lang w:eastAsia="nl-NL"/>
              </w:rPr>
              <w:t xml:space="preserve"> de la </w:t>
            </w:r>
            <w:proofErr w:type="spellStart"/>
            <w:r w:rsidRPr="00E03B63">
              <w:rPr>
                <w:rFonts w:ascii="Tahoma" w:eastAsia="Times New Roman" w:hAnsi="Tahoma" w:cs="Tahoma"/>
                <w:sz w:val="20"/>
                <w:szCs w:val="20"/>
                <w:lang w:eastAsia="nl-NL"/>
              </w:rPr>
              <w:t>dépression</w:t>
            </w:r>
            <w:proofErr w:type="spellEnd"/>
          </w:p>
        </w:tc>
      </w:tr>
      <w:tr w:rsidR="0071159E" w:rsidRPr="000254E4" w14:paraId="113E3A3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4AAB947" w14:textId="77777777" w:rsidR="00925924" w:rsidRPr="00E03B63" w:rsidRDefault="00925924" w:rsidP="00BC5345">
            <w:pPr>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492B9D3" w14:textId="77777777" w:rsidR="00925924" w:rsidRPr="00E03B63" w:rsidRDefault="00925924" w:rsidP="00BC5345">
            <w:pPr>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t>Dans le ‘Van Dale Wiki-</w:t>
            </w:r>
            <w:proofErr w:type="spellStart"/>
            <w:r w:rsidRPr="00E03B63">
              <w:rPr>
                <w:rFonts w:ascii="Tahoma" w:eastAsia="Times New Roman" w:hAnsi="Tahoma" w:cs="Tahoma"/>
                <w:sz w:val="20"/>
                <w:szCs w:val="20"/>
                <w:lang w:val="fr-BE" w:eastAsia="nl-NL"/>
              </w:rPr>
              <w:t>archief</w:t>
            </w:r>
            <w:proofErr w:type="spellEnd"/>
            <w:r w:rsidRPr="00E03B63">
              <w:rPr>
                <w:rFonts w:ascii="Tahoma" w:eastAsia="Times New Roman" w:hAnsi="Tahoma" w:cs="Tahoma"/>
                <w:sz w:val="20"/>
                <w:szCs w:val="20"/>
                <w:lang w:val="fr-BE" w:eastAsia="nl-NL"/>
              </w:rPr>
              <w:t>’, j’ai trouvé que ‘symptôme’ est la traduction de ‘</w:t>
            </w:r>
            <w:proofErr w:type="spellStart"/>
            <w:r w:rsidRPr="00E03B63">
              <w:rPr>
                <w:rFonts w:ascii="Tahoma" w:eastAsia="Times New Roman" w:hAnsi="Tahoma" w:cs="Tahoma"/>
                <w:sz w:val="20"/>
                <w:szCs w:val="20"/>
                <w:lang w:val="fr-BE" w:eastAsia="nl-NL"/>
              </w:rPr>
              <w:t>klacht</w:t>
            </w:r>
            <w:proofErr w:type="spellEnd"/>
            <w:r w:rsidRPr="00E03B63">
              <w:rPr>
                <w:rFonts w:ascii="Tahoma" w:eastAsia="Times New Roman" w:hAnsi="Tahoma" w:cs="Tahoma"/>
                <w:sz w:val="20"/>
                <w:szCs w:val="20"/>
                <w:lang w:val="fr-BE" w:eastAsia="nl-NL"/>
              </w:rPr>
              <w:t>’ dans le sens médical.</w:t>
            </w:r>
          </w:p>
          <w:p w14:paraId="6BEFB61B" w14:textId="77777777" w:rsidR="00925924" w:rsidRPr="00E03B63" w:rsidRDefault="00925924" w:rsidP="00BC5345">
            <w:pPr>
              <w:textAlignment w:val="baseline"/>
              <w:rPr>
                <w:rFonts w:ascii="Tahoma" w:eastAsia="Times New Roman" w:hAnsi="Tahoma" w:cs="Tahoma"/>
                <w:sz w:val="20"/>
                <w:szCs w:val="20"/>
                <w:lang w:val="fr-BE" w:eastAsia="nl-NL"/>
              </w:rPr>
            </w:pPr>
          </w:p>
          <w:p w14:paraId="662A1D92" w14:textId="77777777" w:rsidR="00925924" w:rsidRPr="00E03B63" w:rsidRDefault="00925924" w:rsidP="00BC5345">
            <w:pPr>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Ensie.nl: ‘Klacht = dat waarvan iemand last heeft en waarmee die persoon naar de dokter gaat. Iemand heeft bijvoorbeeld maag- en darmklachten, gewrichtsklachten, hartklachten, ademhalingsklachten, keelklachten of (hopelijk niet ‘en’) rugklachten. Wat de dokter vervolgens bij het lichamelijk onderzoek ziet (bijvoorbeeld opgezette klieren, een rode </w:t>
            </w:r>
            <w:hyperlink r:id="rId226" w:history="1">
              <w:r w:rsidRPr="00E03B63">
                <w:rPr>
                  <w:rFonts w:ascii="Tahoma" w:eastAsia="Times New Roman" w:hAnsi="Tahoma" w:cs="Tahoma"/>
                  <w:sz w:val="20"/>
                  <w:szCs w:val="20"/>
                  <w:lang w:eastAsia="nl-NL"/>
                </w:rPr>
                <w:t>keel</w:t>
              </w:r>
            </w:hyperlink>
            <w:r w:rsidRPr="00E03B63">
              <w:rPr>
                <w:rFonts w:ascii="Tahoma" w:eastAsia="Times New Roman" w:hAnsi="Tahoma" w:cs="Tahoma"/>
                <w:sz w:val="20"/>
                <w:szCs w:val="20"/>
                <w:lang w:eastAsia="nl-NL"/>
              </w:rPr>
              <w:t>, een dikke knie), wordt samen met de klachten ‘de verschijnselen’ of ‘de symptomen’ genoemd.’</w:t>
            </w:r>
          </w:p>
          <w:p w14:paraId="78BD5C4D" w14:textId="77777777" w:rsidR="00925924" w:rsidRPr="00E03B63" w:rsidRDefault="00925924" w:rsidP="00BC5345">
            <w:pPr>
              <w:textAlignment w:val="baseline"/>
              <w:rPr>
                <w:rFonts w:ascii="Tahoma" w:eastAsia="Times New Roman" w:hAnsi="Tahoma" w:cs="Tahoma"/>
                <w:sz w:val="20"/>
                <w:szCs w:val="20"/>
                <w:lang w:eastAsia="nl-NL"/>
              </w:rPr>
            </w:pPr>
          </w:p>
          <w:p w14:paraId="138AF641" w14:textId="77777777" w:rsidR="00925924" w:rsidRPr="00E03B63" w:rsidRDefault="00925924" w:rsidP="00BC5345">
            <w:pPr>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t>Futura-sciences.com : ‘Un </w:t>
            </w:r>
            <w:hyperlink r:id="rId227" w:tooltip="Un symptôme ? Google vous répond" w:history="1">
              <w:r w:rsidRPr="00E03B63">
                <w:rPr>
                  <w:rFonts w:ascii="Tahoma" w:eastAsia="Times New Roman" w:hAnsi="Tahoma" w:cs="Tahoma"/>
                  <w:sz w:val="20"/>
                  <w:szCs w:val="20"/>
                  <w:lang w:val="fr-BE" w:eastAsia="nl-NL"/>
                </w:rPr>
                <w:t>symptôme</w:t>
              </w:r>
            </w:hyperlink>
            <w:r w:rsidRPr="00E03B63">
              <w:rPr>
                <w:rFonts w:ascii="Tahoma" w:eastAsia="Times New Roman" w:hAnsi="Tahoma" w:cs="Tahoma"/>
                <w:sz w:val="20"/>
                <w:szCs w:val="20"/>
                <w:lang w:val="fr-BE" w:eastAsia="nl-NL"/>
              </w:rPr>
              <w:t> est un signe, un trouble observable par un patient, qui est la manifestation d'une maladie et de son évolution.’</w:t>
            </w:r>
          </w:p>
          <w:p w14:paraId="5515CDE4" w14:textId="77777777" w:rsidR="00925924" w:rsidRPr="00E03B63" w:rsidRDefault="00925924" w:rsidP="00BC5345">
            <w:pPr>
              <w:textAlignment w:val="baseline"/>
              <w:rPr>
                <w:rFonts w:ascii="Tahoma" w:eastAsia="Times New Roman" w:hAnsi="Tahoma" w:cs="Tahoma"/>
                <w:sz w:val="20"/>
                <w:szCs w:val="20"/>
                <w:lang w:val="fr-BE" w:eastAsia="nl-NL"/>
              </w:rPr>
            </w:pPr>
          </w:p>
          <w:p w14:paraId="40887919" w14:textId="77777777" w:rsidR="00925924" w:rsidRPr="00E03B63" w:rsidRDefault="00925924" w:rsidP="00BC5345">
            <w:pPr>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t>Dans les deux cas, il s’agit de problèmes qui sont observés par un patient. Cependant, le sens du mot français ‘symptôme’ est légèrement plus proche du sens du mot néerlandais ‘</w:t>
            </w:r>
            <w:proofErr w:type="spellStart"/>
            <w:r w:rsidRPr="00E03B63">
              <w:rPr>
                <w:rFonts w:ascii="Tahoma" w:eastAsia="Times New Roman" w:hAnsi="Tahoma" w:cs="Tahoma"/>
                <w:sz w:val="20"/>
                <w:szCs w:val="20"/>
                <w:lang w:val="fr-BE" w:eastAsia="nl-NL"/>
              </w:rPr>
              <w:t>symptoom</w:t>
            </w:r>
            <w:proofErr w:type="spellEnd"/>
            <w:r w:rsidRPr="00E03B63">
              <w:rPr>
                <w:rFonts w:ascii="Tahoma" w:eastAsia="Times New Roman" w:hAnsi="Tahoma" w:cs="Tahoma"/>
                <w:sz w:val="20"/>
                <w:szCs w:val="20"/>
                <w:lang w:val="fr-BE" w:eastAsia="nl-NL"/>
              </w:rPr>
              <w:t>’ que du mot néerlandais ‘</w:t>
            </w:r>
            <w:proofErr w:type="spellStart"/>
            <w:r w:rsidRPr="00E03B63">
              <w:rPr>
                <w:rFonts w:ascii="Tahoma" w:eastAsia="Times New Roman" w:hAnsi="Tahoma" w:cs="Tahoma"/>
                <w:sz w:val="20"/>
                <w:szCs w:val="20"/>
                <w:lang w:val="fr-BE" w:eastAsia="nl-NL"/>
              </w:rPr>
              <w:t>klacht</w:t>
            </w:r>
            <w:proofErr w:type="spellEnd"/>
            <w:r w:rsidRPr="00E03B63">
              <w:rPr>
                <w:rFonts w:ascii="Tahoma" w:eastAsia="Times New Roman" w:hAnsi="Tahoma" w:cs="Tahoma"/>
                <w:sz w:val="20"/>
                <w:szCs w:val="20"/>
                <w:lang w:val="fr-BE" w:eastAsia="nl-NL"/>
              </w:rPr>
              <w:t xml:space="preserve">’. </w:t>
            </w:r>
          </w:p>
          <w:p w14:paraId="4E9A82AE" w14:textId="77777777" w:rsidR="00925924" w:rsidRPr="00E03B63" w:rsidRDefault="00925924" w:rsidP="00BC5345">
            <w:pPr>
              <w:textAlignment w:val="baseline"/>
              <w:rPr>
                <w:rFonts w:ascii="Tahoma" w:hAnsi="Tahoma" w:cs="Tahoma"/>
                <w:color w:val="000000"/>
                <w:sz w:val="20"/>
                <w:szCs w:val="20"/>
                <w:shd w:val="clear" w:color="auto" w:fill="FFFFFF"/>
                <w:lang w:val="fr-BE"/>
              </w:rPr>
            </w:pPr>
          </w:p>
          <w:p w14:paraId="18943BCF" w14:textId="77777777" w:rsidR="00925924" w:rsidRPr="00E03B63" w:rsidRDefault="00925924" w:rsidP="00BC5345">
            <w:pPr>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 xml:space="preserve">Le Dikke Van Dale </w:t>
            </w:r>
            <w:proofErr w:type="spellStart"/>
            <w:r w:rsidRPr="00E03B63">
              <w:rPr>
                <w:rFonts w:ascii="Tahoma" w:eastAsia="Times New Roman" w:hAnsi="Tahoma" w:cs="Tahoma"/>
                <w:sz w:val="20"/>
                <w:szCs w:val="20"/>
                <w:lang w:eastAsia="nl-NL"/>
              </w:rPr>
              <w:t>donne</w:t>
            </w:r>
            <w:proofErr w:type="spellEnd"/>
            <w:r w:rsidRPr="00E03B63">
              <w:rPr>
                <w:rFonts w:ascii="Tahoma" w:eastAsia="Times New Roman" w:hAnsi="Tahoma" w:cs="Tahoma"/>
                <w:sz w:val="20"/>
                <w:szCs w:val="20"/>
                <w:lang w:eastAsia="nl-NL"/>
              </w:rPr>
              <w:t xml:space="preserve"> par </w:t>
            </w:r>
            <w:proofErr w:type="spellStart"/>
            <w:r w:rsidRPr="00E03B63">
              <w:rPr>
                <w:rFonts w:ascii="Tahoma" w:eastAsia="Times New Roman" w:hAnsi="Tahoma" w:cs="Tahoma"/>
                <w:sz w:val="20"/>
                <w:szCs w:val="20"/>
                <w:lang w:eastAsia="nl-NL"/>
              </w:rPr>
              <w:t>exemple</w:t>
            </w:r>
            <w:proofErr w:type="spellEnd"/>
            <w:r w:rsidRPr="00E03B63">
              <w:rPr>
                <w:rFonts w:ascii="Tahoma" w:eastAsia="Times New Roman" w:hAnsi="Tahoma" w:cs="Tahoma"/>
                <w:sz w:val="20"/>
                <w:szCs w:val="20"/>
                <w:lang w:eastAsia="nl-NL"/>
              </w:rPr>
              <w:t xml:space="preserve"> </w:t>
            </w:r>
            <w:proofErr w:type="spellStart"/>
            <w:r w:rsidRPr="00E03B63">
              <w:rPr>
                <w:rFonts w:ascii="Tahoma" w:eastAsia="Times New Roman" w:hAnsi="Tahoma" w:cs="Tahoma"/>
                <w:sz w:val="20"/>
                <w:szCs w:val="20"/>
                <w:lang w:eastAsia="nl-NL"/>
              </w:rPr>
              <w:t>cette</w:t>
            </w:r>
            <w:proofErr w:type="spellEnd"/>
            <w:r w:rsidRPr="00E03B63">
              <w:rPr>
                <w:rFonts w:ascii="Tahoma" w:eastAsia="Times New Roman" w:hAnsi="Tahoma" w:cs="Tahoma"/>
                <w:sz w:val="20"/>
                <w:szCs w:val="20"/>
                <w:lang w:eastAsia="nl-NL"/>
              </w:rPr>
              <w:t xml:space="preserve"> </w:t>
            </w:r>
            <w:proofErr w:type="spellStart"/>
            <w:r w:rsidRPr="00E03B63">
              <w:rPr>
                <w:rFonts w:ascii="Tahoma" w:eastAsia="Times New Roman" w:hAnsi="Tahoma" w:cs="Tahoma"/>
                <w:sz w:val="20"/>
                <w:szCs w:val="20"/>
                <w:lang w:eastAsia="nl-NL"/>
              </w:rPr>
              <w:t>explication</w:t>
            </w:r>
            <w:proofErr w:type="spellEnd"/>
            <w:r w:rsidRPr="00E03B63">
              <w:rPr>
                <w:rFonts w:ascii="Tahoma" w:eastAsia="Times New Roman" w:hAnsi="Tahoma" w:cs="Tahoma"/>
                <w:sz w:val="20"/>
                <w:szCs w:val="20"/>
                <w:lang w:eastAsia="nl-NL"/>
              </w:rPr>
              <w:t> : ‘symptoom = elk fy</w:t>
            </w:r>
            <w:r w:rsidRPr="00E03B63">
              <w:rPr>
                <w:rFonts w:ascii="Tahoma" w:eastAsia="Times New Roman" w:hAnsi="Tahoma" w:cs="Tahoma"/>
                <w:sz w:val="20"/>
                <w:szCs w:val="20"/>
                <w:lang w:eastAsia="nl-NL"/>
              </w:rPr>
              <w:softHyphen/>
              <w:t>siek of psy</w:t>
            </w:r>
            <w:r w:rsidRPr="00E03B63">
              <w:rPr>
                <w:rFonts w:ascii="Tahoma" w:eastAsia="Times New Roman" w:hAnsi="Tahoma" w:cs="Tahoma"/>
                <w:sz w:val="20"/>
                <w:szCs w:val="20"/>
                <w:lang w:eastAsia="nl-NL"/>
              </w:rPr>
              <w:softHyphen/>
              <w:t>chisch ver</w:t>
            </w:r>
            <w:r w:rsidRPr="00E03B63">
              <w:rPr>
                <w:rFonts w:ascii="Tahoma" w:eastAsia="Times New Roman" w:hAnsi="Tahoma" w:cs="Tahoma"/>
                <w:sz w:val="20"/>
                <w:szCs w:val="20"/>
                <w:lang w:eastAsia="nl-NL"/>
              </w:rPr>
              <w:softHyphen/>
              <w:t>schijn</w:t>
            </w:r>
            <w:r w:rsidRPr="00E03B63">
              <w:rPr>
                <w:rFonts w:ascii="Tahoma" w:eastAsia="Times New Roman" w:hAnsi="Tahoma" w:cs="Tahoma"/>
                <w:sz w:val="20"/>
                <w:szCs w:val="20"/>
                <w:lang w:eastAsia="nl-NL"/>
              </w:rPr>
              <w:softHyphen/>
              <w:t>sel dat be</w:t>
            </w:r>
            <w:r w:rsidRPr="00E03B63">
              <w:rPr>
                <w:rFonts w:ascii="Tahoma" w:eastAsia="Times New Roman" w:hAnsi="Tahoma" w:cs="Tahoma"/>
                <w:sz w:val="20"/>
                <w:szCs w:val="20"/>
                <w:lang w:eastAsia="nl-NL"/>
              </w:rPr>
              <w:softHyphen/>
              <w:t>te</w:t>
            </w:r>
            <w:r w:rsidRPr="00E03B63">
              <w:rPr>
                <w:rFonts w:ascii="Tahoma" w:eastAsia="Times New Roman" w:hAnsi="Tahoma" w:cs="Tahoma"/>
                <w:sz w:val="20"/>
                <w:szCs w:val="20"/>
                <w:lang w:eastAsia="nl-NL"/>
              </w:rPr>
              <w:softHyphen/>
              <w:t>ke</w:t>
            </w:r>
            <w:r w:rsidRPr="00E03B63">
              <w:rPr>
                <w:rFonts w:ascii="Tahoma" w:eastAsia="Times New Roman" w:hAnsi="Tahoma" w:cs="Tahoma"/>
                <w:sz w:val="20"/>
                <w:szCs w:val="20"/>
                <w:lang w:eastAsia="nl-NL"/>
              </w:rPr>
              <w:softHyphen/>
              <w:t xml:space="preserve">nis </w:t>
            </w:r>
            <w:r w:rsidRPr="00E03B63">
              <w:rPr>
                <w:rFonts w:ascii="Tahoma" w:eastAsia="Times New Roman" w:hAnsi="Tahoma" w:cs="Tahoma"/>
                <w:sz w:val="20"/>
                <w:szCs w:val="20"/>
                <w:lang w:eastAsia="nl-NL"/>
              </w:rPr>
              <w:lastRenderedPageBreak/>
              <w:t>heeft voor de her</w:t>
            </w:r>
            <w:r w:rsidRPr="00E03B63">
              <w:rPr>
                <w:rFonts w:ascii="Tahoma" w:eastAsia="Times New Roman" w:hAnsi="Tahoma" w:cs="Tahoma"/>
                <w:sz w:val="20"/>
                <w:szCs w:val="20"/>
                <w:lang w:eastAsia="nl-NL"/>
              </w:rPr>
              <w:softHyphen/>
              <w:t>ken</w:t>
            </w:r>
            <w:r w:rsidRPr="00E03B63">
              <w:rPr>
                <w:rFonts w:ascii="Tahoma" w:eastAsia="Times New Roman" w:hAnsi="Tahoma" w:cs="Tahoma"/>
                <w:sz w:val="20"/>
                <w:szCs w:val="20"/>
                <w:lang w:eastAsia="nl-NL"/>
              </w:rPr>
              <w:softHyphen/>
              <w:t>ning van een ziek</w:t>
            </w:r>
            <w:r w:rsidRPr="00E03B63">
              <w:rPr>
                <w:rFonts w:ascii="Tahoma" w:eastAsia="Times New Roman" w:hAnsi="Tahoma" w:cs="Tahoma"/>
                <w:sz w:val="20"/>
                <w:szCs w:val="20"/>
                <w:lang w:eastAsia="nl-NL"/>
              </w:rPr>
              <w:softHyphen/>
              <w:t>te’</w:t>
            </w:r>
          </w:p>
          <w:p w14:paraId="09C72B93" w14:textId="77777777" w:rsidR="00925924" w:rsidRPr="00E03B63" w:rsidRDefault="00925924" w:rsidP="00BC5345">
            <w:pPr>
              <w:rPr>
                <w:rFonts w:ascii="Tahoma" w:hAnsi="Tahoma" w:cs="Tahoma"/>
                <w:sz w:val="20"/>
                <w:szCs w:val="20"/>
              </w:rPr>
            </w:pPr>
          </w:p>
          <w:p w14:paraId="38DF62CC" w14:textId="4EBD68BA" w:rsidR="00925924" w:rsidRPr="00E03B63" w:rsidRDefault="00925924" w:rsidP="00BC5345">
            <w:pPr>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t>Les sens de ‘</w:t>
            </w:r>
            <w:proofErr w:type="spellStart"/>
            <w:r w:rsidRPr="00E03B63">
              <w:rPr>
                <w:rFonts w:ascii="Tahoma" w:eastAsia="Times New Roman" w:hAnsi="Tahoma" w:cs="Tahoma"/>
                <w:sz w:val="20"/>
                <w:szCs w:val="20"/>
                <w:lang w:val="fr-BE" w:eastAsia="nl-NL"/>
              </w:rPr>
              <w:t>symptoom</w:t>
            </w:r>
            <w:proofErr w:type="spellEnd"/>
            <w:r w:rsidRPr="00E03B63">
              <w:rPr>
                <w:rFonts w:ascii="Tahoma" w:eastAsia="Times New Roman" w:hAnsi="Tahoma" w:cs="Tahoma"/>
                <w:sz w:val="20"/>
                <w:szCs w:val="20"/>
                <w:lang w:val="fr-BE" w:eastAsia="nl-NL"/>
              </w:rPr>
              <w:t>’ et de ‘</w:t>
            </w:r>
            <w:proofErr w:type="spellStart"/>
            <w:r w:rsidRPr="00E03B63">
              <w:rPr>
                <w:rFonts w:ascii="Tahoma" w:eastAsia="Times New Roman" w:hAnsi="Tahoma" w:cs="Tahoma"/>
                <w:sz w:val="20"/>
                <w:szCs w:val="20"/>
                <w:lang w:val="fr-BE" w:eastAsia="nl-NL"/>
              </w:rPr>
              <w:t>klacht</w:t>
            </w:r>
            <w:proofErr w:type="spellEnd"/>
            <w:r w:rsidRPr="00E03B63">
              <w:rPr>
                <w:rFonts w:ascii="Tahoma" w:eastAsia="Times New Roman" w:hAnsi="Tahoma" w:cs="Tahoma"/>
                <w:sz w:val="20"/>
                <w:szCs w:val="20"/>
                <w:lang w:val="fr-BE" w:eastAsia="nl-NL"/>
              </w:rPr>
              <w:t>’ sont proches en néerlandais, et sur de nombreux sites web, les deux termes sont utilisés de manière interchangeable.</w:t>
            </w:r>
          </w:p>
          <w:p w14:paraId="6CDDEF05" w14:textId="77777777" w:rsidR="00925924" w:rsidRPr="00E03B63" w:rsidRDefault="00925924" w:rsidP="00BC5345">
            <w:pPr>
              <w:textAlignment w:val="baseline"/>
              <w:rPr>
                <w:rFonts w:ascii="Tahoma" w:eastAsia="Times New Roman" w:hAnsi="Tahoma" w:cs="Tahoma"/>
                <w:sz w:val="20"/>
                <w:szCs w:val="20"/>
                <w:lang w:val="fr-BE" w:eastAsia="nl-NL"/>
              </w:rPr>
            </w:pPr>
          </w:p>
          <w:p w14:paraId="19277487" w14:textId="77777777" w:rsidR="00925924" w:rsidRPr="00E03B63" w:rsidRDefault="00925924" w:rsidP="00BC5345">
            <w:pPr>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Palliaweb.nl: ‘Een symptoom is te definiëren als een door de patiënt aangegeven klacht op lichamelijk, psychisch, sociaal en/of existentieel gebied als uiting of gevolg van een onderliggende ziekte' </w:t>
            </w:r>
          </w:p>
          <w:p w14:paraId="19AE0D20" w14:textId="77777777" w:rsidR="00925924" w:rsidRPr="00E03B63" w:rsidRDefault="00925924" w:rsidP="00BC5345">
            <w:pPr>
              <w:textAlignment w:val="baseline"/>
              <w:rPr>
                <w:rFonts w:ascii="Tahoma" w:eastAsia="Times New Roman" w:hAnsi="Tahoma" w:cs="Tahoma"/>
                <w:sz w:val="20"/>
                <w:szCs w:val="20"/>
                <w:lang w:eastAsia="nl-NL"/>
              </w:rPr>
            </w:pPr>
          </w:p>
          <w:p w14:paraId="453A534D" w14:textId="77777777" w:rsidR="00925924" w:rsidRPr="00E03B63" w:rsidRDefault="00925924" w:rsidP="00BC5345">
            <w:pPr>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Mentaalvitaal.nl: ‘Een winterdepressie betekent dat je minstens twee jaar achter elkaar in de herfst of winter last hebt van depressieklachten. Je hebt dan dagelijks last van 5 of meer symptomen die bij een depressie horen en deze houden voor minimaal 2 weken aan.’</w:t>
            </w:r>
          </w:p>
          <w:p w14:paraId="699A802B" w14:textId="77777777" w:rsidR="00925924" w:rsidRPr="00E03B63" w:rsidRDefault="00925924" w:rsidP="00BC5345">
            <w:pPr>
              <w:textAlignment w:val="baseline"/>
              <w:rPr>
                <w:rFonts w:ascii="Tahoma" w:eastAsia="Times New Roman" w:hAnsi="Tahoma" w:cs="Tahoma"/>
                <w:sz w:val="20"/>
                <w:szCs w:val="20"/>
                <w:lang w:eastAsia="nl-NL"/>
              </w:rPr>
            </w:pPr>
          </w:p>
          <w:p w14:paraId="6733F199" w14:textId="77777777" w:rsidR="00925924" w:rsidRPr="00E03B63" w:rsidRDefault="00925924" w:rsidP="00BC5345">
            <w:pPr>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t>Étant donné la définition du mot ‘</w:t>
            </w:r>
            <w:proofErr w:type="spellStart"/>
            <w:r w:rsidRPr="00E03B63">
              <w:rPr>
                <w:rFonts w:ascii="Tahoma" w:eastAsia="Times New Roman" w:hAnsi="Tahoma" w:cs="Tahoma"/>
                <w:sz w:val="20"/>
                <w:szCs w:val="20"/>
                <w:lang w:val="fr-BE" w:eastAsia="nl-NL"/>
              </w:rPr>
              <w:t>symptoom</w:t>
            </w:r>
            <w:proofErr w:type="spellEnd"/>
            <w:r w:rsidRPr="00E03B63">
              <w:rPr>
                <w:rFonts w:ascii="Tahoma" w:eastAsia="Times New Roman" w:hAnsi="Tahoma" w:cs="Tahoma"/>
                <w:sz w:val="20"/>
                <w:szCs w:val="20"/>
                <w:lang w:val="fr-BE" w:eastAsia="nl-NL"/>
              </w:rPr>
              <w:t>’ du site web palliaweb.nl, le mot ‘</w:t>
            </w:r>
            <w:proofErr w:type="spellStart"/>
            <w:r w:rsidRPr="00E03B63">
              <w:rPr>
                <w:rFonts w:ascii="Tahoma" w:eastAsia="Times New Roman" w:hAnsi="Tahoma" w:cs="Tahoma"/>
                <w:sz w:val="20"/>
                <w:szCs w:val="20"/>
                <w:lang w:val="fr-BE" w:eastAsia="nl-NL"/>
              </w:rPr>
              <w:t>symptomen</w:t>
            </w:r>
            <w:proofErr w:type="spellEnd"/>
            <w:r w:rsidRPr="00E03B63">
              <w:rPr>
                <w:rFonts w:ascii="Tahoma" w:eastAsia="Times New Roman" w:hAnsi="Tahoma" w:cs="Tahoma"/>
                <w:sz w:val="20"/>
                <w:szCs w:val="20"/>
                <w:lang w:val="fr-BE" w:eastAsia="nl-NL"/>
              </w:rPr>
              <w:t>’ est également approprié dans ce texte, parce que ‘</w:t>
            </w:r>
            <w:proofErr w:type="spellStart"/>
            <w:r w:rsidRPr="00E03B63">
              <w:rPr>
                <w:rFonts w:ascii="Tahoma" w:eastAsia="Times New Roman" w:hAnsi="Tahoma" w:cs="Tahoma"/>
                <w:sz w:val="20"/>
                <w:szCs w:val="20"/>
                <w:lang w:val="fr-BE" w:eastAsia="nl-NL"/>
              </w:rPr>
              <w:t>depressieklachten</w:t>
            </w:r>
            <w:proofErr w:type="spellEnd"/>
            <w:r w:rsidRPr="00E03B63">
              <w:rPr>
                <w:rFonts w:ascii="Tahoma" w:eastAsia="Times New Roman" w:hAnsi="Tahoma" w:cs="Tahoma"/>
                <w:sz w:val="20"/>
                <w:szCs w:val="20"/>
                <w:lang w:val="fr-BE" w:eastAsia="nl-NL"/>
              </w:rPr>
              <w:t>’ sont ‘</w:t>
            </w:r>
            <w:proofErr w:type="spellStart"/>
            <w:r w:rsidRPr="00E03B63">
              <w:rPr>
                <w:rFonts w:ascii="Tahoma" w:eastAsia="Times New Roman" w:hAnsi="Tahoma" w:cs="Tahoma"/>
                <w:sz w:val="20"/>
                <w:szCs w:val="20"/>
                <w:lang w:val="fr-BE" w:eastAsia="nl-NL"/>
              </w:rPr>
              <w:t>klachten</w:t>
            </w:r>
            <w:proofErr w:type="spellEnd"/>
            <w:r w:rsidRPr="00E03B63">
              <w:rPr>
                <w:rFonts w:ascii="Tahoma" w:eastAsia="Times New Roman" w:hAnsi="Tahoma" w:cs="Tahoma"/>
                <w:sz w:val="20"/>
                <w:szCs w:val="20"/>
                <w:lang w:val="fr-BE" w:eastAsia="nl-NL"/>
              </w:rPr>
              <w:t xml:space="preserve"> die de </w:t>
            </w:r>
            <w:proofErr w:type="spellStart"/>
            <w:r w:rsidRPr="00E03B63">
              <w:rPr>
                <w:rFonts w:ascii="Tahoma" w:eastAsia="Times New Roman" w:hAnsi="Tahoma" w:cs="Tahoma"/>
                <w:sz w:val="20"/>
                <w:szCs w:val="20"/>
                <w:lang w:val="fr-BE" w:eastAsia="nl-NL"/>
              </w:rPr>
              <w:t>patiënt</w:t>
            </w:r>
            <w:proofErr w:type="spellEnd"/>
            <w:r w:rsidRPr="00E03B63">
              <w:rPr>
                <w:rFonts w:ascii="Tahoma" w:eastAsia="Times New Roman" w:hAnsi="Tahoma" w:cs="Tahoma"/>
                <w:sz w:val="20"/>
                <w:szCs w:val="20"/>
                <w:lang w:val="fr-BE" w:eastAsia="nl-NL"/>
              </w:rPr>
              <w:t xml:space="preserve"> </w:t>
            </w:r>
            <w:proofErr w:type="spellStart"/>
            <w:r w:rsidRPr="00E03B63">
              <w:rPr>
                <w:rFonts w:ascii="Tahoma" w:eastAsia="Times New Roman" w:hAnsi="Tahoma" w:cs="Tahoma"/>
                <w:sz w:val="20"/>
                <w:szCs w:val="20"/>
                <w:lang w:val="fr-BE" w:eastAsia="nl-NL"/>
              </w:rPr>
              <w:t>aangeeft</w:t>
            </w:r>
            <w:proofErr w:type="spellEnd"/>
            <w:r w:rsidRPr="00E03B63">
              <w:rPr>
                <w:rFonts w:ascii="Tahoma" w:eastAsia="Times New Roman" w:hAnsi="Tahoma" w:cs="Tahoma"/>
                <w:sz w:val="20"/>
                <w:szCs w:val="20"/>
                <w:lang w:val="fr-BE" w:eastAsia="nl-NL"/>
              </w:rPr>
              <w:t>’, ce qui correspond à la définition de ‘</w:t>
            </w:r>
            <w:proofErr w:type="spellStart"/>
            <w:r w:rsidRPr="00E03B63">
              <w:rPr>
                <w:rFonts w:ascii="Tahoma" w:eastAsia="Times New Roman" w:hAnsi="Tahoma" w:cs="Tahoma"/>
                <w:sz w:val="20"/>
                <w:szCs w:val="20"/>
                <w:lang w:val="fr-BE" w:eastAsia="nl-NL"/>
              </w:rPr>
              <w:t>symptoom</w:t>
            </w:r>
            <w:proofErr w:type="spellEnd"/>
            <w:r w:rsidRPr="00E03B63">
              <w:rPr>
                <w:rFonts w:ascii="Tahoma" w:eastAsia="Times New Roman" w:hAnsi="Tahoma" w:cs="Tahoma"/>
                <w:sz w:val="20"/>
                <w:szCs w:val="20"/>
                <w:lang w:val="fr-BE" w:eastAsia="nl-NL"/>
              </w:rPr>
              <w:t>’.</w:t>
            </w:r>
          </w:p>
          <w:p w14:paraId="4EC85DB6" w14:textId="77777777" w:rsidR="00925924" w:rsidRPr="00E03B63" w:rsidRDefault="00925924" w:rsidP="00BC5345">
            <w:pPr>
              <w:textAlignment w:val="baseline"/>
              <w:rPr>
                <w:rFonts w:ascii="Tahoma" w:eastAsia="Times New Roman" w:hAnsi="Tahoma" w:cs="Tahoma"/>
                <w:sz w:val="20"/>
                <w:szCs w:val="20"/>
                <w:lang w:val="fr-BE" w:eastAsia="nl-NL"/>
              </w:rPr>
            </w:pPr>
          </w:p>
          <w:p w14:paraId="77BFF4DE" w14:textId="77777777" w:rsidR="00925924" w:rsidRPr="00E03B63" w:rsidRDefault="00925924" w:rsidP="00BC5345">
            <w:pPr>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t>C’est pourquoi ‘symptômes’ est une traduction correcte du mot ‘</w:t>
            </w:r>
            <w:proofErr w:type="spellStart"/>
            <w:r w:rsidRPr="00E03B63">
              <w:rPr>
                <w:rFonts w:ascii="Tahoma" w:eastAsia="Times New Roman" w:hAnsi="Tahoma" w:cs="Tahoma"/>
                <w:sz w:val="20"/>
                <w:szCs w:val="20"/>
                <w:lang w:val="fr-BE" w:eastAsia="nl-NL"/>
              </w:rPr>
              <w:t>klachten</w:t>
            </w:r>
            <w:proofErr w:type="spellEnd"/>
            <w:r w:rsidRPr="00E03B63">
              <w:rPr>
                <w:rFonts w:ascii="Tahoma" w:eastAsia="Times New Roman" w:hAnsi="Tahoma" w:cs="Tahoma"/>
                <w:sz w:val="20"/>
                <w:szCs w:val="20"/>
                <w:lang w:val="fr-BE" w:eastAsia="nl-NL"/>
              </w:rPr>
              <w:t>’, mais également du mot ‘</w:t>
            </w:r>
            <w:proofErr w:type="spellStart"/>
            <w:r w:rsidRPr="00E03B63">
              <w:rPr>
                <w:rFonts w:ascii="Tahoma" w:eastAsia="Times New Roman" w:hAnsi="Tahoma" w:cs="Tahoma"/>
                <w:sz w:val="20"/>
                <w:szCs w:val="20"/>
                <w:lang w:val="fr-BE" w:eastAsia="nl-NL"/>
              </w:rPr>
              <w:t>symptomen</w:t>
            </w:r>
            <w:proofErr w:type="spellEnd"/>
            <w:r w:rsidRPr="00E03B63">
              <w:rPr>
                <w:rFonts w:ascii="Tahoma" w:eastAsia="Times New Roman" w:hAnsi="Tahoma" w:cs="Tahoma"/>
                <w:sz w:val="20"/>
                <w:szCs w:val="20"/>
                <w:lang w:val="fr-BE" w:eastAsia="nl-NL"/>
              </w:rPr>
              <w:t>’, ce qui pourrait également être écrit dans le texte source.</w:t>
            </w:r>
          </w:p>
          <w:p w14:paraId="1A21DC1E" w14:textId="77777777" w:rsidR="00925924" w:rsidRPr="00E03B63" w:rsidRDefault="00925924" w:rsidP="00BC5345">
            <w:pPr>
              <w:textAlignment w:val="baseline"/>
              <w:rPr>
                <w:rFonts w:ascii="Tahoma" w:eastAsia="Times New Roman" w:hAnsi="Tahoma" w:cs="Tahoma"/>
                <w:sz w:val="20"/>
                <w:szCs w:val="20"/>
                <w:lang w:val="fr-BE" w:eastAsia="nl-NL"/>
              </w:rPr>
            </w:pPr>
          </w:p>
          <w:p w14:paraId="20061AEE" w14:textId="77777777" w:rsidR="00925924" w:rsidRPr="00E03B63" w:rsidRDefault="00925924" w:rsidP="00BC5345">
            <w:pPr>
              <w:rPr>
                <w:rFonts w:ascii="Tahoma" w:eastAsia="Times New Roman" w:hAnsi="Tahoma" w:cs="Tahoma"/>
                <w:sz w:val="20"/>
                <w:szCs w:val="20"/>
                <w:lang w:val="fr-BE" w:eastAsia="nl-NL"/>
              </w:rPr>
            </w:pPr>
            <w:r w:rsidRPr="00E03B63">
              <w:rPr>
                <w:rFonts w:ascii="Tahoma" w:hAnsi="Tahoma" w:cs="Tahoma"/>
                <w:sz w:val="20"/>
                <w:szCs w:val="20"/>
                <w:lang w:val="fr-BE"/>
              </w:rPr>
              <w:t>Pour ‘</w:t>
            </w:r>
            <w:proofErr w:type="spellStart"/>
            <w:r w:rsidRPr="00E03B63">
              <w:rPr>
                <w:rFonts w:ascii="Tahoma" w:hAnsi="Tahoma" w:cs="Tahoma"/>
                <w:sz w:val="20"/>
                <w:szCs w:val="20"/>
                <w:lang w:val="fr-BE"/>
              </w:rPr>
              <w:t>depressieve</w:t>
            </w:r>
            <w:proofErr w:type="spellEnd"/>
            <w:r w:rsidRPr="00E03B63">
              <w:rPr>
                <w:rFonts w:ascii="Tahoma" w:hAnsi="Tahoma" w:cs="Tahoma"/>
                <w:sz w:val="20"/>
                <w:szCs w:val="20"/>
                <w:lang w:val="fr-BE"/>
              </w:rPr>
              <w:t xml:space="preserve"> </w:t>
            </w:r>
            <w:proofErr w:type="spellStart"/>
            <w:r w:rsidRPr="00E03B63">
              <w:rPr>
                <w:rFonts w:ascii="Tahoma" w:hAnsi="Tahoma" w:cs="Tahoma"/>
                <w:sz w:val="20"/>
                <w:szCs w:val="20"/>
                <w:lang w:val="fr-BE"/>
              </w:rPr>
              <w:t>klachten</w:t>
            </w:r>
            <w:proofErr w:type="spellEnd"/>
            <w:r w:rsidRPr="00E03B63">
              <w:rPr>
                <w:rFonts w:ascii="Tahoma" w:hAnsi="Tahoma" w:cs="Tahoma"/>
                <w:sz w:val="20"/>
                <w:szCs w:val="20"/>
                <w:lang w:val="fr-BE"/>
              </w:rPr>
              <w:t>’, j'ai trouvé de nombreuses descriptions différentes.</w:t>
            </w:r>
            <w:r w:rsidRPr="00E03B63">
              <w:rPr>
                <w:rFonts w:ascii="Tahoma" w:eastAsia="Times New Roman" w:hAnsi="Tahoma" w:cs="Tahoma"/>
                <w:sz w:val="20"/>
                <w:szCs w:val="20"/>
                <w:lang w:val="fr-BE" w:eastAsia="nl-NL"/>
              </w:rPr>
              <w:t xml:space="preserve"> </w:t>
            </w:r>
          </w:p>
          <w:p w14:paraId="2543E07F" w14:textId="77777777" w:rsidR="00925924" w:rsidRPr="00E03B63" w:rsidRDefault="00925924" w:rsidP="00BC5345">
            <w:pPr>
              <w:textAlignment w:val="baseline"/>
              <w:rPr>
                <w:rFonts w:ascii="Tahoma" w:eastAsia="Times New Roman" w:hAnsi="Tahoma" w:cs="Tahoma"/>
                <w:sz w:val="20"/>
                <w:szCs w:val="20"/>
                <w:lang w:val="fr-BE" w:eastAsia="nl-NL"/>
              </w:rPr>
            </w:pPr>
          </w:p>
          <w:p w14:paraId="38083F47" w14:textId="77777777" w:rsidR="00925924" w:rsidRPr="00E03B63" w:rsidRDefault="00925924" w:rsidP="00BC5345">
            <w:pPr>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t>Une explication de ‘</w:t>
            </w:r>
            <w:proofErr w:type="spellStart"/>
            <w:r w:rsidRPr="00E03B63">
              <w:rPr>
                <w:rFonts w:ascii="Tahoma" w:eastAsia="Times New Roman" w:hAnsi="Tahoma" w:cs="Tahoma"/>
                <w:sz w:val="20"/>
                <w:szCs w:val="20"/>
                <w:lang w:val="fr-BE" w:eastAsia="nl-NL"/>
              </w:rPr>
              <w:t>depressieve</w:t>
            </w:r>
            <w:proofErr w:type="spellEnd"/>
            <w:r w:rsidRPr="00E03B63">
              <w:rPr>
                <w:rFonts w:ascii="Tahoma" w:eastAsia="Times New Roman" w:hAnsi="Tahoma" w:cs="Tahoma"/>
                <w:sz w:val="20"/>
                <w:szCs w:val="20"/>
                <w:lang w:val="fr-BE" w:eastAsia="nl-NL"/>
              </w:rPr>
              <w:t xml:space="preserve"> </w:t>
            </w:r>
            <w:proofErr w:type="spellStart"/>
            <w:r w:rsidRPr="00E03B63">
              <w:rPr>
                <w:rFonts w:ascii="Tahoma" w:eastAsia="Times New Roman" w:hAnsi="Tahoma" w:cs="Tahoma"/>
                <w:sz w:val="20"/>
                <w:szCs w:val="20"/>
                <w:lang w:val="fr-BE" w:eastAsia="nl-NL"/>
              </w:rPr>
              <w:t>klachten</w:t>
            </w:r>
            <w:proofErr w:type="spellEnd"/>
            <w:r w:rsidRPr="00E03B63">
              <w:rPr>
                <w:rFonts w:ascii="Tahoma" w:eastAsia="Times New Roman" w:hAnsi="Tahoma" w:cs="Tahoma"/>
                <w:sz w:val="20"/>
                <w:szCs w:val="20"/>
                <w:lang w:val="fr-BE" w:eastAsia="nl-NL"/>
              </w:rPr>
              <w:t xml:space="preserve">’ sur le site web marjonpeerman.nl : </w:t>
            </w:r>
          </w:p>
          <w:p w14:paraId="2F706A26" w14:textId="77777777" w:rsidR="00925924" w:rsidRPr="00E03B63" w:rsidRDefault="00925924" w:rsidP="00BC5345">
            <w:pPr>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‘Psychische en cognitieve klachten :</w:t>
            </w:r>
          </w:p>
          <w:p w14:paraId="06A5081A"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Somber, neerslachtig, gevoel van leegte</w:t>
            </w:r>
          </w:p>
          <w:p w14:paraId="04348E30"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Negatieve gedachten en gevoelens, schuldgevoelens</w:t>
            </w:r>
          </w:p>
          <w:p w14:paraId="6F3F7883"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Angst, wanhoop</w:t>
            </w:r>
          </w:p>
          <w:p w14:paraId="70FF38D1"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Veel piekeren</w:t>
            </w:r>
          </w:p>
          <w:p w14:paraId="0A339441"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Concentratieproblemen</w:t>
            </w:r>
          </w:p>
          <w:p w14:paraId="77CB2B7F"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Vaak met de dood bezig</w:t>
            </w:r>
          </w:p>
          <w:p w14:paraId="48509595"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Traagheid, moeite met nadenken</w:t>
            </w:r>
          </w:p>
          <w:p w14:paraId="56874514"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Rusteloosheid</w:t>
            </w:r>
          </w:p>
          <w:p w14:paraId="1E71E2D7" w14:textId="77777777" w:rsidR="00925924" w:rsidRPr="00E03B63" w:rsidRDefault="00925924" w:rsidP="00BC5345">
            <w:pPr>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Lichamelijke klachten</w:t>
            </w:r>
          </w:p>
          <w:p w14:paraId="12180C07"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Vermoeidheid, geen energie</w:t>
            </w:r>
          </w:p>
          <w:p w14:paraId="3F922BAE"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Gewichtsveranderingen</w:t>
            </w:r>
          </w:p>
          <w:p w14:paraId="65A28275"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Slapeloosheid</w:t>
            </w:r>
          </w:p>
          <w:p w14:paraId="2673B0F3"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w:t>
            </w:r>
          </w:p>
          <w:p w14:paraId="3F582A14" w14:textId="77777777" w:rsidR="00925924" w:rsidRPr="00E03B63" w:rsidRDefault="00925924" w:rsidP="00BC5345">
            <w:pPr>
              <w:textAlignment w:val="baseline"/>
              <w:rPr>
                <w:rFonts w:ascii="Tahoma" w:eastAsia="Times New Roman" w:hAnsi="Tahoma" w:cs="Tahoma"/>
                <w:sz w:val="20"/>
                <w:szCs w:val="20"/>
                <w:lang w:eastAsia="nl-NL"/>
              </w:rPr>
            </w:pPr>
          </w:p>
          <w:p w14:paraId="345305E7" w14:textId="77777777" w:rsidR="00925924" w:rsidRPr="00E03B63" w:rsidRDefault="00925924" w:rsidP="00BC5345">
            <w:pPr>
              <w:textAlignment w:val="baseline"/>
              <w:rPr>
                <w:rFonts w:ascii="Tahoma" w:hAnsi="Tahoma" w:cs="Tahoma"/>
                <w:sz w:val="20"/>
                <w:szCs w:val="20"/>
                <w:lang w:val="fr-BE"/>
              </w:rPr>
            </w:pPr>
            <w:r w:rsidRPr="00E03B63">
              <w:rPr>
                <w:rFonts w:ascii="Tahoma" w:eastAsia="Times New Roman" w:hAnsi="Tahoma" w:cs="Tahoma"/>
                <w:sz w:val="20"/>
                <w:szCs w:val="20"/>
                <w:lang w:val="fr-BE" w:eastAsia="nl-NL"/>
              </w:rPr>
              <w:t>J’ai également trouvé une explication de ‘</w:t>
            </w:r>
            <w:proofErr w:type="spellStart"/>
            <w:r w:rsidRPr="00E03B63">
              <w:rPr>
                <w:rFonts w:ascii="Tahoma" w:eastAsia="Times New Roman" w:hAnsi="Tahoma" w:cs="Tahoma"/>
                <w:sz w:val="20"/>
                <w:szCs w:val="20"/>
                <w:lang w:val="fr-BE" w:eastAsia="nl-NL"/>
              </w:rPr>
              <w:t>langdurige</w:t>
            </w:r>
            <w:proofErr w:type="spellEnd"/>
            <w:r w:rsidRPr="00E03B63">
              <w:rPr>
                <w:rFonts w:ascii="Tahoma" w:eastAsia="Times New Roman" w:hAnsi="Tahoma" w:cs="Tahoma"/>
                <w:sz w:val="20"/>
                <w:szCs w:val="20"/>
                <w:lang w:val="fr-BE" w:eastAsia="nl-NL"/>
              </w:rPr>
              <w:t xml:space="preserve"> </w:t>
            </w:r>
            <w:proofErr w:type="spellStart"/>
            <w:r w:rsidRPr="00E03B63">
              <w:rPr>
                <w:rFonts w:ascii="Tahoma" w:eastAsia="Times New Roman" w:hAnsi="Tahoma" w:cs="Tahoma"/>
                <w:sz w:val="20"/>
                <w:szCs w:val="20"/>
                <w:lang w:val="fr-BE" w:eastAsia="nl-NL"/>
              </w:rPr>
              <w:t>depressieve</w:t>
            </w:r>
            <w:proofErr w:type="spellEnd"/>
            <w:r w:rsidRPr="00E03B63">
              <w:rPr>
                <w:rFonts w:ascii="Tahoma" w:eastAsia="Times New Roman" w:hAnsi="Tahoma" w:cs="Tahoma"/>
                <w:sz w:val="20"/>
                <w:szCs w:val="20"/>
                <w:lang w:val="fr-BE" w:eastAsia="nl-NL"/>
              </w:rPr>
              <w:t xml:space="preserve"> </w:t>
            </w:r>
            <w:proofErr w:type="spellStart"/>
            <w:r w:rsidRPr="00E03B63">
              <w:rPr>
                <w:rFonts w:ascii="Tahoma" w:eastAsia="Times New Roman" w:hAnsi="Tahoma" w:cs="Tahoma"/>
                <w:sz w:val="20"/>
                <w:szCs w:val="20"/>
                <w:lang w:val="fr-BE" w:eastAsia="nl-NL"/>
              </w:rPr>
              <w:t>klachten</w:t>
            </w:r>
            <w:proofErr w:type="spellEnd"/>
            <w:r w:rsidRPr="00E03B63">
              <w:rPr>
                <w:rFonts w:ascii="Tahoma" w:eastAsia="Times New Roman" w:hAnsi="Tahoma" w:cs="Tahoma"/>
                <w:sz w:val="20"/>
                <w:szCs w:val="20"/>
                <w:lang w:val="fr-BE" w:eastAsia="nl-NL"/>
              </w:rPr>
              <w:t>’ sur le site web thuisarts</w:t>
            </w:r>
            <w:r w:rsidRPr="00E03B63">
              <w:rPr>
                <w:rFonts w:ascii="Tahoma" w:hAnsi="Tahoma" w:cs="Tahoma"/>
                <w:color w:val="212529"/>
                <w:sz w:val="20"/>
                <w:szCs w:val="20"/>
                <w:shd w:val="clear" w:color="auto" w:fill="FFFFFF"/>
                <w:lang w:val="fr-BE"/>
              </w:rPr>
              <w:t>.nl :</w:t>
            </w:r>
            <w:r w:rsidRPr="00E03B63">
              <w:rPr>
                <w:rFonts w:ascii="Tahoma" w:hAnsi="Tahoma" w:cs="Tahoma"/>
                <w:sz w:val="20"/>
                <w:szCs w:val="20"/>
                <w:lang w:val="fr-BE"/>
              </w:rPr>
              <w:t xml:space="preserve"> </w:t>
            </w:r>
          </w:p>
          <w:p w14:paraId="70163114" w14:textId="77777777" w:rsidR="00925924" w:rsidRPr="00E03B63" w:rsidRDefault="00925924" w:rsidP="00BC5345">
            <w:pPr>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‘Wat merkt u van langdurige depressieve klachten?</w:t>
            </w:r>
          </w:p>
          <w:p w14:paraId="1E65B505" w14:textId="77777777" w:rsidR="00925924" w:rsidRPr="00E03B63" w:rsidRDefault="00925924" w:rsidP="00BC5345">
            <w:pPr>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U bent bijna elke dag somber en/of u heeft weinig interesse en plezier in bijna alle activiteiten.</w:t>
            </w:r>
          </w:p>
          <w:p w14:paraId="3EDE31E5" w14:textId="77777777" w:rsidR="00925924" w:rsidRPr="00E03B63" w:rsidRDefault="00925924" w:rsidP="00BC5345">
            <w:pPr>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Daarnaast kunt u ook één of meer andere klachten hebben:</w:t>
            </w:r>
          </w:p>
          <w:p w14:paraId="6D2CF70E"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U kunt zich minder goed concentreren, bijvoorbeeld bij het lezen of televisiekijken.</w:t>
            </w:r>
          </w:p>
          <w:p w14:paraId="710EBE42"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Het nemen van beslissingen kost meer moeite, ook al gaat het om iets heel eenvoudigs.</w:t>
            </w:r>
          </w:p>
          <w:p w14:paraId="5DA5D2A6"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lastRenderedPageBreak/>
              <w:t>U voelt zich traag en moe, of juist rusteloos en snel geïrriteerd.</w:t>
            </w:r>
          </w:p>
          <w:p w14:paraId="3D8F2111"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U voelt zich overbodig en nutteloos of schuldig.</w:t>
            </w:r>
          </w:p>
          <w:p w14:paraId="36F45F32"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U slaapt slecht of juist heel veel.</w:t>
            </w:r>
          </w:p>
          <w:p w14:paraId="57F4C8B8"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Het kan zijn dat u het leven als een te grote last ervaart en soms zelfs naar de dood verlangt.’</w:t>
            </w:r>
          </w:p>
          <w:p w14:paraId="64C52697" w14:textId="77777777" w:rsidR="00925924" w:rsidRPr="00E03B63" w:rsidRDefault="00925924" w:rsidP="00BC5345">
            <w:pPr>
              <w:textAlignment w:val="baseline"/>
              <w:rPr>
                <w:rFonts w:ascii="Tahoma" w:eastAsia="Times New Roman" w:hAnsi="Tahoma" w:cs="Tahoma"/>
                <w:sz w:val="20"/>
                <w:szCs w:val="20"/>
                <w:lang w:eastAsia="nl-NL"/>
              </w:rPr>
            </w:pPr>
          </w:p>
          <w:p w14:paraId="7A665055" w14:textId="77777777" w:rsidR="00925924" w:rsidRPr="00E03B63" w:rsidRDefault="00925924" w:rsidP="00BC5345">
            <w:pPr>
              <w:textAlignment w:val="baseline"/>
              <w:rPr>
                <w:rFonts w:ascii="Tahoma" w:eastAsia="Times New Roman" w:hAnsi="Tahoma" w:cs="Tahoma"/>
                <w:sz w:val="20"/>
                <w:szCs w:val="20"/>
                <w:lang w:eastAsia="nl-NL"/>
              </w:rPr>
            </w:pPr>
          </w:p>
          <w:p w14:paraId="4224D925" w14:textId="77777777" w:rsidR="00925924" w:rsidRPr="00E03B63" w:rsidRDefault="00925924" w:rsidP="00BC5345">
            <w:pPr>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t>Cependant, dans le texte source, le terme ‘</w:t>
            </w:r>
            <w:proofErr w:type="spellStart"/>
            <w:r w:rsidRPr="00E03B63">
              <w:rPr>
                <w:rFonts w:ascii="Tahoma" w:eastAsia="Times New Roman" w:hAnsi="Tahoma" w:cs="Tahoma"/>
                <w:sz w:val="20"/>
                <w:szCs w:val="20"/>
                <w:lang w:val="fr-BE" w:eastAsia="nl-NL"/>
              </w:rPr>
              <w:t>depressieve</w:t>
            </w:r>
            <w:proofErr w:type="spellEnd"/>
            <w:r w:rsidRPr="00E03B63">
              <w:rPr>
                <w:rFonts w:ascii="Tahoma" w:eastAsia="Times New Roman" w:hAnsi="Tahoma" w:cs="Tahoma"/>
                <w:sz w:val="20"/>
                <w:szCs w:val="20"/>
                <w:lang w:val="fr-BE" w:eastAsia="nl-NL"/>
              </w:rPr>
              <w:t xml:space="preserve"> </w:t>
            </w:r>
            <w:proofErr w:type="spellStart"/>
            <w:r w:rsidRPr="00E03B63">
              <w:rPr>
                <w:rFonts w:ascii="Tahoma" w:eastAsia="Times New Roman" w:hAnsi="Tahoma" w:cs="Tahoma"/>
                <w:sz w:val="20"/>
                <w:szCs w:val="20"/>
                <w:lang w:val="fr-BE" w:eastAsia="nl-NL"/>
              </w:rPr>
              <w:t>klachten</w:t>
            </w:r>
            <w:proofErr w:type="spellEnd"/>
            <w:r w:rsidRPr="00E03B63">
              <w:rPr>
                <w:rFonts w:ascii="Tahoma" w:eastAsia="Times New Roman" w:hAnsi="Tahoma" w:cs="Tahoma"/>
                <w:sz w:val="20"/>
                <w:szCs w:val="20"/>
                <w:lang w:val="fr-BE" w:eastAsia="nl-NL"/>
              </w:rPr>
              <w:t>’ est utilisé de manière interchangeable avec le terme ‘</w:t>
            </w:r>
            <w:proofErr w:type="spellStart"/>
            <w:r w:rsidRPr="00E03B63">
              <w:rPr>
                <w:rFonts w:ascii="Tahoma" w:eastAsia="Times New Roman" w:hAnsi="Tahoma" w:cs="Tahoma"/>
                <w:sz w:val="20"/>
                <w:szCs w:val="20"/>
                <w:lang w:val="fr-BE" w:eastAsia="nl-NL"/>
              </w:rPr>
              <w:t>depressieklachten</w:t>
            </w:r>
            <w:proofErr w:type="spellEnd"/>
            <w:r w:rsidRPr="00E03B63">
              <w:rPr>
                <w:rFonts w:ascii="Tahoma" w:eastAsia="Times New Roman" w:hAnsi="Tahoma" w:cs="Tahoma"/>
                <w:sz w:val="20"/>
                <w:szCs w:val="20"/>
                <w:lang w:val="fr-BE" w:eastAsia="nl-NL"/>
              </w:rPr>
              <w:t xml:space="preserve">’. Il s’agit d’un synonyme dans ce contexte, car les deux termes sont utilisés pour parler de la même notion. </w:t>
            </w:r>
          </w:p>
          <w:p w14:paraId="1AAB3B7B" w14:textId="77777777" w:rsidR="00925924" w:rsidRPr="00E03B63" w:rsidRDefault="00925924" w:rsidP="00BC5345">
            <w:pPr>
              <w:textAlignment w:val="baseline"/>
              <w:rPr>
                <w:rFonts w:ascii="Tahoma" w:eastAsia="Times New Roman" w:hAnsi="Tahoma" w:cs="Tahoma"/>
                <w:sz w:val="20"/>
                <w:szCs w:val="20"/>
                <w:lang w:val="fr-BE" w:eastAsia="nl-NL"/>
              </w:rPr>
            </w:pPr>
          </w:p>
          <w:p w14:paraId="3615ABC3" w14:textId="77777777" w:rsidR="00925924" w:rsidRPr="00E03B63" w:rsidRDefault="00925924" w:rsidP="00BC5345">
            <w:pPr>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t xml:space="preserve">Le site web nij.nl utilise également ces deux termes de manière interchangeable. </w:t>
            </w:r>
          </w:p>
          <w:p w14:paraId="786B15A7" w14:textId="77777777" w:rsidR="00925924" w:rsidRPr="00E03B63" w:rsidRDefault="00925924" w:rsidP="00BC5345">
            <w:pPr>
              <w:textAlignment w:val="baseline"/>
              <w:rPr>
                <w:rFonts w:ascii="Tahoma" w:eastAsia="Times New Roman" w:hAnsi="Tahoma" w:cs="Tahoma"/>
                <w:sz w:val="20"/>
                <w:szCs w:val="20"/>
                <w:lang w:val="fr-BE" w:eastAsia="nl-NL"/>
              </w:rPr>
            </w:pPr>
          </w:p>
          <w:p w14:paraId="3F2AA240" w14:textId="77777777" w:rsidR="00925924" w:rsidRPr="00E03B63" w:rsidRDefault="00925924" w:rsidP="00BC5345">
            <w:pPr>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t>Sur le site web nvvp.net, j’ai trouvé que les ‘</w:t>
            </w:r>
            <w:proofErr w:type="spellStart"/>
            <w:r w:rsidRPr="00E03B63">
              <w:rPr>
                <w:rFonts w:ascii="Tahoma" w:eastAsia="Times New Roman" w:hAnsi="Tahoma" w:cs="Tahoma"/>
                <w:sz w:val="20"/>
                <w:szCs w:val="20"/>
                <w:lang w:val="fr-BE" w:eastAsia="nl-NL"/>
              </w:rPr>
              <w:t>symptomen</w:t>
            </w:r>
            <w:proofErr w:type="spellEnd"/>
            <w:r w:rsidRPr="00E03B63">
              <w:rPr>
                <w:rFonts w:ascii="Tahoma" w:eastAsia="Times New Roman" w:hAnsi="Tahoma" w:cs="Tahoma"/>
                <w:sz w:val="20"/>
                <w:szCs w:val="20"/>
                <w:lang w:val="fr-BE" w:eastAsia="nl-NL"/>
              </w:rPr>
              <w:t xml:space="preserve"> van </w:t>
            </w:r>
            <w:proofErr w:type="spellStart"/>
            <w:r w:rsidRPr="00E03B63">
              <w:rPr>
                <w:rFonts w:ascii="Tahoma" w:eastAsia="Times New Roman" w:hAnsi="Tahoma" w:cs="Tahoma"/>
                <w:sz w:val="20"/>
                <w:szCs w:val="20"/>
                <w:lang w:val="fr-BE" w:eastAsia="nl-NL"/>
              </w:rPr>
              <w:t>een</w:t>
            </w:r>
            <w:proofErr w:type="spellEnd"/>
            <w:r w:rsidRPr="00E03B63">
              <w:rPr>
                <w:rFonts w:ascii="Tahoma" w:eastAsia="Times New Roman" w:hAnsi="Tahoma" w:cs="Tahoma"/>
                <w:sz w:val="20"/>
                <w:szCs w:val="20"/>
                <w:lang w:val="fr-BE" w:eastAsia="nl-NL"/>
              </w:rPr>
              <w:t xml:space="preserve"> </w:t>
            </w:r>
            <w:proofErr w:type="spellStart"/>
            <w:r w:rsidRPr="00E03B63">
              <w:rPr>
                <w:rFonts w:ascii="Tahoma" w:eastAsia="Times New Roman" w:hAnsi="Tahoma" w:cs="Tahoma"/>
                <w:sz w:val="20"/>
                <w:szCs w:val="20"/>
                <w:lang w:val="fr-BE" w:eastAsia="nl-NL"/>
              </w:rPr>
              <w:t>depressie</w:t>
            </w:r>
            <w:proofErr w:type="spellEnd"/>
            <w:r w:rsidRPr="00E03B63">
              <w:rPr>
                <w:rFonts w:ascii="Tahoma" w:eastAsia="Times New Roman" w:hAnsi="Tahoma" w:cs="Tahoma"/>
                <w:sz w:val="20"/>
                <w:szCs w:val="20"/>
                <w:lang w:val="fr-BE" w:eastAsia="nl-NL"/>
              </w:rPr>
              <w:t>’ sont les mêmes symptômes que ‘</w:t>
            </w:r>
            <w:proofErr w:type="spellStart"/>
            <w:r w:rsidRPr="00E03B63">
              <w:rPr>
                <w:rFonts w:ascii="Tahoma" w:eastAsia="Times New Roman" w:hAnsi="Tahoma" w:cs="Tahoma"/>
                <w:sz w:val="20"/>
                <w:szCs w:val="20"/>
                <w:lang w:val="fr-BE" w:eastAsia="nl-NL"/>
              </w:rPr>
              <w:t>depressieve</w:t>
            </w:r>
            <w:proofErr w:type="spellEnd"/>
            <w:r w:rsidRPr="00E03B63">
              <w:rPr>
                <w:rFonts w:ascii="Tahoma" w:eastAsia="Times New Roman" w:hAnsi="Tahoma" w:cs="Tahoma"/>
                <w:sz w:val="20"/>
                <w:szCs w:val="20"/>
                <w:lang w:val="fr-BE" w:eastAsia="nl-NL"/>
              </w:rPr>
              <w:t xml:space="preserve"> </w:t>
            </w:r>
            <w:proofErr w:type="spellStart"/>
            <w:r w:rsidRPr="00E03B63">
              <w:rPr>
                <w:rFonts w:ascii="Tahoma" w:eastAsia="Times New Roman" w:hAnsi="Tahoma" w:cs="Tahoma"/>
                <w:sz w:val="20"/>
                <w:szCs w:val="20"/>
                <w:lang w:val="fr-BE" w:eastAsia="nl-NL"/>
              </w:rPr>
              <w:t>klachten</w:t>
            </w:r>
            <w:proofErr w:type="spellEnd"/>
            <w:r w:rsidRPr="00E03B63">
              <w:rPr>
                <w:rFonts w:ascii="Tahoma" w:eastAsia="Times New Roman" w:hAnsi="Tahoma" w:cs="Tahoma"/>
                <w:sz w:val="20"/>
                <w:szCs w:val="20"/>
                <w:lang w:val="fr-BE" w:eastAsia="nl-NL"/>
              </w:rPr>
              <w:t>’ :</w:t>
            </w:r>
          </w:p>
          <w:p w14:paraId="619F5162" w14:textId="77777777" w:rsidR="00925924" w:rsidRPr="00E03B63" w:rsidRDefault="00925924" w:rsidP="00BC5345">
            <w:pPr>
              <w:textAlignment w:val="baseline"/>
              <w:rPr>
                <w:rFonts w:ascii="Tahoma" w:eastAsia="Times New Roman" w:hAnsi="Tahoma" w:cs="Tahoma"/>
                <w:sz w:val="20"/>
                <w:szCs w:val="20"/>
                <w:lang w:val="fr-BE" w:eastAsia="nl-NL"/>
              </w:rPr>
            </w:pPr>
          </w:p>
          <w:p w14:paraId="3801F82A"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t xml:space="preserve">‘U </w:t>
            </w:r>
            <w:proofErr w:type="spellStart"/>
            <w:r w:rsidRPr="00E03B63">
              <w:rPr>
                <w:rFonts w:ascii="Tahoma" w:eastAsia="Times New Roman" w:hAnsi="Tahoma" w:cs="Tahoma"/>
                <w:sz w:val="20"/>
                <w:szCs w:val="20"/>
                <w:lang w:val="fr-BE" w:eastAsia="nl-NL"/>
              </w:rPr>
              <w:t>voelt</w:t>
            </w:r>
            <w:proofErr w:type="spellEnd"/>
            <w:r w:rsidRPr="00E03B63">
              <w:rPr>
                <w:rFonts w:ascii="Tahoma" w:eastAsia="Times New Roman" w:hAnsi="Tahoma" w:cs="Tahoma"/>
                <w:sz w:val="20"/>
                <w:szCs w:val="20"/>
                <w:lang w:val="fr-BE" w:eastAsia="nl-NL"/>
              </w:rPr>
              <w:t xml:space="preserve"> </w:t>
            </w:r>
            <w:proofErr w:type="spellStart"/>
            <w:r w:rsidRPr="00E03B63">
              <w:rPr>
                <w:rFonts w:ascii="Tahoma" w:eastAsia="Times New Roman" w:hAnsi="Tahoma" w:cs="Tahoma"/>
                <w:sz w:val="20"/>
                <w:szCs w:val="20"/>
                <w:lang w:val="fr-BE" w:eastAsia="nl-NL"/>
              </w:rPr>
              <w:t>zicht</w:t>
            </w:r>
            <w:proofErr w:type="spellEnd"/>
            <w:r w:rsidRPr="00E03B63">
              <w:rPr>
                <w:rFonts w:ascii="Tahoma" w:eastAsia="Times New Roman" w:hAnsi="Tahoma" w:cs="Tahoma"/>
                <w:sz w:val="20"/>
                <w:szCs w:val="20"/>
                <w:lang w:val="fr-BE" w:eastAsia="nl-NL"/>
              </w:rPr>
              <w:t xml:space="preserve"> </w:t>
            </w:r>
            <w:proofErr w:type="spellStart"/>
            <w:r w:rsidRPr="00E03B63">
              <w:rPr>
                <w:rFonts w:ascii="Tahoma" w:eastAsia="Times New Roman" w:hAnsi="Tahoma" w:cs="Tahoma"/>
                <w:sz w:val="20"/>
                <w:szCs w:val="20"/>
                <w:lang w:val="fr-BE" w:eastAsia="nl-NL"/>
              </w:rPr>
              <w:t>somber</w:t>
            </w:r>
            <w:proofErr w:type="spellEnd"/>
          </w:p>
          <w:p w14:paraId="3E9A3BC0"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t xml:space="preserve">Uw </w:t>
            </w:r>
            <w:proofErr w:type="spellStart"/>
            <w:r w:rsidRPr="00E03B63">
              <w:rPr>
                <w:rFonts w:ascii="Tahoma" w:eastAsia="Times New Roman" w:hAnsi="Tahoma" w:cs="Tahoma"/>
                <w:sz w:val="20"/>
                <w:szCs w:val="20"/>
                <w:lang w:val="fr-BE" w:eastAsia="nl-NL"/>
              </w:rPr>
              <w:t>slaappatroon</w:t>
            </w:r>
            <w:proofErr w:type="spellEnd"/>
            <w:r w:rsidRPr="00E03B63">
              <w:rPr>
                <w:rFonts w:ascii="Tahoma" w:eastAsia="Times New Roman" w:hAnsi="Tahoma" w:cs="Tahoma"/>
                <w:sz w:val="20"/>
                <w:szCs w:val="20"/>
                <w:lang w:val="fr-BE" w:eastAsia="nl-NL"/>
              </w:rPr>
              <w:t xml:space="preserve"> </w:t>
            </w:r>
            <w:proofErr w:type="spellStart"/>
            <w:r w:rsidRPr="00E03B63">
              <w:rPr>
                <w:rFonts w:ascii="Tahoma" w:eastAsia="Times New Roman" w:hAnsi="Tahoma" w:cs="Tahoma"/>
                <w:sz w:val="20"/>
                <w:szCs w:val="20"/>
                <w:lang w:val="fr-BE" w:eastAsia="nl-NL"/>
              </w:rPr>
              <w:t>verandert</w:t>
            </w:r>
            <w:proofErr w:type="spellEnd"/>
          </w:p>
          <w:p w14:paraId="3DF2FC15"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U denkt wel eens aan de dood</w:t>
            </w:r>
          </w:p>
          <w:p w14:paraId="2DBD8879"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w:t>
            </w:r>
          </w:p>
          <w:p w14:paraId="5B295170" w14:textId="77777777" w:rsidR="00925924" w:rsidRPr="00E03B63" w:rsidRDefault="00925924" w:rsidP="00BC5345">
            <w:pPr>
              <w:textAlignment w:val="baseline"/>
              <w:rPr>
                <w:rFonts w:ascii="Tahoma" w:eastAsia="Times New Roman" w:hAnsi="Tahoma" w:cs="Tahoma"/>
                <w:sz w:val="20"/>
                <w:szCs w:val="20"/>
                <w:lang w:eastAsia="nl-NL"/>
              </w:rPr>
            </w:pPr>
          </w:p>
          <w:p w14:paraId="5B261A77" w14:textId="77777777" w:rsidR="00925924" w:rsidRPr="00E03B63" w:rsidRDefault="00925924" w:rsidP="00BC5345">
            <w:pPr>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t>Cela veut dire que les notions ‘</w:t>
            </w:r>
            <w:proofErr w:type="spellStart"/>
            <w:r w:rsidRPr="00E03B63">
              <w:rPr>
                <w:rFonts w:ascii="Tahoma" w:eastAsia="Times New Roman" w:hAnsi="Tahoma" w:cs="Tahoma"/>
                <w:sz w:val="20"/>
                <w:szCs w:val="20"/>
                <w:lang w:val="fr-BE" w:eastAsia="nl-NL"/>
              </w:rPr>
              <w:t>depressieve</w:t>
            </w:r>
            <w:proofErr w:type="spellEnd"/>
            <w:r w:rsidRPr="00E03B63">
              <w:rPr>
                <w:rFonts w:ascii="Tahoma" w:eastAsia="Times New Roman" w:hAnsi="Tahoma" w:cs="Tahoma"/>
                <w:sz w:val="20"/>
                <w:szCs w:val="20"/>
                <w:lang w:val="fr-BE" w:eastAsia="nl-NL"/>
              </w:rPr>
              <w:t xml:space="preserve"> </w:t>
            </w:r>
            <w:proofErr w:type="spellStart"/>
            <w:r w:rsidRPr="00E03B63">
              <w:rPr>
                <w:rFonts w:ascii="Tahoma" w:eastAsia="Times New Roman" w:hAnsi="Tahoma" w:cs="Tahoma"/>
                <w:sz w:val="20"/>
                <w:szCs w:val="20"/>
                <w:lang w:val="fr-BE" w:eastAsia="nl-NL"/>
              </w:rPr>
              <w:t>klachten</w:t>
            </w:r>
            <w:proofErr w:type="spellEnd"/>
            <w:r w:rsidRPr="00E03B63">
              <w:rPr>
                <w:rFonts w:ascii="Tahoma" w:eastAsia="Times New Roman" w:hAnsi="Tahoma" w:cs="Tahoma"/>
                <w:sz w:val="20"/>
                <w:szCs w:val="20"/>
                <w:lang w:val="fr-BE" w:eastAsia="nl-NL"/>
              </w:rPr>
              <w:t>’ et ‘</w:t>
            </w:r>
            <w:proofErr w:type="spellStart"/>
            <w:r w:rsidRPr="00E03B63">
              <w:rPr>
                <w:rFonts w:ascii="Tahoma" w:eastAsia="Times New Roman" w:hAnsi="Tahoma" w:cs="Tahoma"/>
                <w:sz w:val="20"/>
                <w:szCs w:val="20"/>
                <w:lang w:val="fr-BE" w:eastAsia="nl-NL"/>
              </w:rPr>
              <w:t>symptomen</w:t>
            </w:r>
            <w:proofErr w:type="spellEnd"/>
            <w:r w:rsidRPr="00E03B63">
              <w:rPr>
                <w:rFonts w:ascii="Tahoma" w:eastAsia="Times New Roman" w:hAnsi="Tahoma" w:cs="Tahoma"/>
                <w:sz w:val="20"/>
                <w:szCs w:val="20"/>
                <w:lang w:val="fr-BE" w:eastAsia="nl-NL"/>
              </w:rPr>
              <w:t xml:space="preserve"> van </w:t>
            </w:r>
            <w:proofErr w:type="spellStart"/>
            <w:r w:rsidRPr="00E03B63">
              <w:rPr>
                <w:rFonts w:ascii="Tahoma" w:eastAsia="Times New Roman" w:hAnsi="Tahoma" w:cs="Tahoma"/>
                <w:sz w:val="20"/>
                <w:szCs w:val="20"/>
                <w:lang w:val="fr-BE" w:eastAsia="nl-NL"/>
              </w:rPr>
              <w:t>een</w:t>
            </w:r>
            <w:proofErr w:type="spellEnd"/>
            <w:r w:rsidRPr="00E03B63">
              <w:rPr>
                <w:rFonts w:ascii="Tahoma" w:eastAsia="Times New Roman" w:hAnsi="Tahoma" w:cs="Tahoma"/>
                <w:sz w:val="20"/>
                <w:szCs w:val="20"/>
                <w:lang w:val="fr-BE" w:eastAsia="nl-NL"/>
              </w:rPr>
              <w:t xml:space="preserve"> </w:t>
            </w:r>
            <w:proofErr w:type="spellStart"/>
            <w:r w:rsidRPr="00E03B63">
              <w:rPr>
                <w:rFonts w:ascii="Tahoma" w:eastAsia="Times New Roman" w:hAnsi="Tahoma" w:cs="Tahoma"/>
                <w:sz w:val="20"/>
                <w:szCs w:val="20"/>
                <w:lang w:val="fr-BE" w:eastAsia="nl-NL"/>
              </w:rPr>
              <w:t>depressie</w:t>
            </w:r>
            <w:proofErr w:type="spellEnd"/>
            <w:r w:rsidRPr="00E03B63">
              <w:rPr>
                <w:rFonts w:ascii="Tahoma" w:eastAsia="Times New Roman" w:hAnsi="Tahoma" w:cs="Tahoma"/>
                <w:sz w:val="20"/>
                <w:szCs w:val="20"/>
                <w:lang w:val="fr-BE" w:eastAsia="nl-NL"/>
              </w:rPr>
              <w:t>’ ont le même sens. De cette manière, il est probable que ‘</w:t>
            </w:r>
            <w:proofErr w:type="spellStart"/>
            <w:r w:rsidRPr="00E03B63">
              <w:rPr>
                <w:rFonts w:ascii="Tahoma" w:eastAsia="Times New Roman" w:hAnsi="Tahoma" w:cs="Tahoma"/>
                <w:sz w:val="20"/>
                <w:szCs w:val="20"/>
                <w:lang w:val="fr-BE" w:eastAsia="nl-NL"/>
              </w:rPr>
              <w:t>depressieklachten</w:t>
            </w:r>
            <w:proofErr w:type="spellEnd"/>
            <w:r w:rsidRPr="00E03B63">
              <w:rPr>
                <w:rFonts w:ascii="Tahoma" w:eastAsia="Times New Roman" w:hAnsi="Tahoma" w:cs="Tahoma"/>
                <w:sz w:val="20"/>
                <w:szCs w:val="20"/>
                <w:lang w:val="fr-BE" w:eastAsia="nl-NL"/>
              </w:rPr>
              <w:t>’ est un synonyme de ‘</w:t>
            </w:r>
            <w:proofErr w:type="spellStart"/>
            <w:r w:rsidRPr="00E03B63">
              <w:rPr>
                <w:rFonts w:ascii="Tahoma" w:eastAsia="Times New Roman" w:hAnsi="Tahoma" w:cs="Tahoma"/>
                <w:sz w:val="20"/>
                <w:szCs w:val="20"/>
                <w:lang w:val="fr-BE" w:eastAsia="nl-NL"/>
              </w:rPr>
              <w:t>depressieve</w:t>
            </w:r>
            <w:proofErr w:type="spellEnd"/>
            <w:r w:rsidRPr="00E03B63">
              <w:rPr>
                <w:rFonts w:ascii="Tahoma" w:eastAsia="Times New Roman" w:hAnsi="Tahoma" w:cs="Tahoma"/>
                <w:sz w:val="20"/>
                <w:szCs w:val="20"/>
                <w:lang w:val="fr-BE" w:eastAsia="nl-NL"/>
              </w:rPr>
              <w:t xml:space="preserve"> </w:t>
            </w:r>
            <w:proofErr w:type="spellStart"/>
            <w:r w:rsidRPr="00E03B63">
              <w:rPr>
                <w:rFonts w:ascii="Tahoma" w:eastAsia="Times New Roman" w:hAnsi="Tahoma" w:cs="Tahoma"/>
                <w:sz w:val="20"/>
                <w:szCs w:val="20"/>
                <w:lang w:val="fr-BE" w:eastAsia="nl-NL"/>
              </w:rPr>
              <w:t>klachten</w:t>
            </w:r>
            <w:proofErr w:type="spellEnd"/>
            <w:r w:rsidRPr="00E03B63">
              <w:rPr>
                <w:rFonts w:ascii="Tahoma" w:eastAsia="Times New Roman" w:hAnsi="Tahoma" w:cs="Tahoma"/>
                <w:sz w:val="20"/>
                <w:szCs w:val="20"/>
                <w:lang w:val="fr-BE" w:eastAsia="nl-NL"/>
              </w:rPr>
              <w:t>’, parce que ce sont ‘</w:t>
            </w:r>
            <w:proofErr w:type="spellStart"/>
            <w:r w:rsidRPr="00E03B63">
              <w:rPr>
                <w:rFonts w:ascii="Tahoma" w:eastAsia="Times New Roman" w:hAnsi="Tahoma" w:cs="Tahoma"/>
                <w:sz w:val="20"/>
                <w:szCs w:val="20"/>
                <w:lang w:val="fr-BE" w:eastAsia="nl-NL"/>
              </w:rPr>
              <w:t>klachten</w:t>
            </w:r>
            <w:proofErr w:type="spellEnd"/>
            <w:r w:rsidRPr="00E03B63">
              <w:rPr>
                <w:rFonts w:ascii="Tahoma" w:eastAsia="Times New Roman" w:hAnsi="Tahoma" w:cs="Tahoma"/>
                <w:sz w:val="20"/>
                <w:szCs w:val="20"/>
                <w:lang w:val="fr-BE" w:eastAsia="nl-NL"/>
              </w:rPr>
              <w:t xml:space="preserve"> </w:t>
            </w:r>
            <w:proofErr w:type="spellStart"/>
            <w:r w:rsidRPr="00E03B63">
              <w:rPr>
                <w:rFonts w:ascii="Tahoma" w:eastAsia="Times New Roman" w:hAnsi="Tahoma" w:cs="Tahoma"/>
                <w:sz w:val="20"/>
                <w:szCs w:val="20"/>
                <w:lang w:val="fr-BE" w:eastAsia="nl-NL"/>
              </w:rPr>
              <w:t>bij</w:t>
            </w:r>
            <w:proofErr w:type="spellEnd"/>
            <w:r w:rsidRPr="00E03B63">
              <w:rPr>
                <w:rFonts w:ascii="Tahoma" w:eastAsia="Times New Roman" w:hAnsi="Tahoma" w:cs="Tahoma"/>
                <w:sz w:val="20"/>
                <w:szCs w:val="20"/>
                <w:lang w:val="fr-BE" w:eastAsia="nl-NL"/>
              </w:rPr>
              <w:t xml:space="preserve"> </w:t>
            </w:r>
            <w:proofErr w:type="spellStart"/>
            <w:r w:rsidRPr="00E03B63">
              <w:rPr>
                <w:rFonts w:ascii="Tahoma" w:eastAsia="Times New Roman" w:hAnsi="Tahoma" w:cs="Tahoma"/>
                <w:sz w:val="20"/>
                <w:szCs w:val="20"/>
                <w:lang w:val="fr-BE" w:eastAsia="nl-NL"/>
              </w:rPr>
              <w:t>een</w:t>
            </w:r>
            <w:proofErr w:type="spellEnd"/>
            <w:r w:rsidRPr="00E03B63">
              <w:rPr>
                <w:rFonts w:ascii="Tahoma" w:eastAsia="Times New Roman" w:hAnsi="Tahoma" w:cs="Tahoma"/>
                <w:sz w:val="20"/>
                <w:szCs w:val="20"/>
                <w:lang w:val="fr-BE" w:eastAsia="nl-NL"/>
              </w:rPr>
              <w:t xml:space="preserve"> </w:t>
            </w:r>
            <w:proofErr w:type="spellStart"/>
            <w:r w:rsidRPr="00E03B63">
              <w:rPr>
                <w:rFonts w:ascii="Tahoma" w:eastAsia="Times New Roman" w:hAnsi="Tahoma" w:cs="Tahoma"/>
                <w:sz w:val="20"/>
                <w:szCs w:val="20"/>
                <w:lang w:val="fr-BE" w:eastAsia="nl-NL"/>
              </w:rPr>
              <w:t>depressie</w:t>
            </w:r>
            <w:proofErr w:type="spellEnd"/>
            <w:r w:rsidRPr="00E03B63">
              <w:rPr>
                <w:rFonts w:ascii="Tahoma" w:eastAsia="Times New Roman" w:hAnsi="Tahoma" w:cs="Tahoma"/>
                <w:sz w:val="20"/>
                <w:szCs w:val="20"/>
                <w:lang w:val="fr-BE" w:eastAsia="nl-NL"/>
              </w:rPr>
              <w:t>’.</w:t>
            </w:r>
          </w:p>
          <w:p w14:paraId="5FD22CD5" w14:textId="77777777" w:rsidR="00925924" w:rsidRPr="00E03B63" w:rsidRDefault="00925924" w:rsidP="00BC5345">
            <w:pPr>
              <w:textAlignment w:val="baseline"/>
              <w:rPr>
                <w:rFonts w:ascii="Tahoma" w:eastAsia="Times New Roman" w:hAnsi="Tahoma" w:cs="Tahoma"/>
                <w:sz w:val="20"/>
                <w:szCs w:val="20"/>
                <w:lang w:val="fr-BE" w:eastAsia="nl-NL"/>
              </w:rPr>
            </w:pPr>
          </w:p>
          <w:p w14:paraId="1D0ECCE9" w14:textId="77777777" w:rsidR="00925924" w:rsidRPr="00E03B63" w:rsidRDefault="00925924" w:rsidP="00BC5345">
            <w:pPr>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t xml:space="preserve">J'ai trouvé la même explication pour ‘symptômes de la dépression’ sur de nombreux sites web, par exemple Info.medadom.com : </w:t>
            </w:r>
          </w:p>
          <w:p w14:paraId="5BD7BED7" w14:textId="77777777" w:rsidR="00925924" w:rsidRPr="00E03B63" w:rsidRDefault="00925924" w:rsidP="00BC5345">
            <w:pPr>
              <w:textAlignment w:val="baseline"/>
              <w:rPr>
                <w:rFonts w:ascii="Tahoma" w:hAnsi="Tahoma" w:cs="Tahoma"/>
                <w:sz w:val="20"/>
                <w:szCs w:val="20"/>
                <w:lang w:val="fr-BE"/>
              </w:rPr>
            </w:pPr>
            <w:r w:rsidRPr="00E03B63">
              <w:rPr>
                <w:rFonts w:ascii="Tahoma" w:eastAsia="Times New Roman" w:hAnsi="Tahoma" w:cs="Tahoma"/>
                <w:sz w:val="20"/>
                <w:szCs w:val="20"/>
                <w:lang w:val="fr-BE" w:eastAsia="nl-NL"/>
              </w:rPr>
              <w:t>‘Quels sont les symptômes de la d</w:t>
            </w:r>
            <w:r w:rsidRPr="00E03B63">
              <w:rPr>
                <w:rFonts w:ascii="Tahoma" w:hAnsi="Tahoma" w:cs="Tahoma"/>
                <w:sz w:val="20"/>
                <w:szCs w:val="20"/>
                <w:lang w:val="fr-BE"/>
              </w:rPr>
              <w:t xml:space="preserve">épression ? </w:t>
            </w:r>
          </w:p>
          <w:p w14:paraId="7EC120C8" w14:textId="77777777" w:rsidR="00925924" w:rsidRPr="00E03B63" w:rsidRDefault="00925924" w:rsidP="00BC5345">
            <w:pPr>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t>La dépression se caractérise par la persistance d’une </w:t>
            </w:r>
            <w:r w:rsidRPr="00E03B63">
              <w:rPr>
                <w:rFonts w:ascii="Tahoma" w:eastAsia="Times New Roman" w:hAnsi="Tahoma" w:cs="Tahoma"/>
                <w:b/>
                <w:bCs/>
                <w:sz w:val="20"/>
                <w:szCs w:val="20"/>
                <w:lang w:val="fr-BE" w:eastAsia="nl-NL"/>
              </w:rPr>
              <w:t>tristesse pathologique</w:t>
            </w:r>
            <w:r w:rsidRPr="00E03B63">
              <w:rPr>
                <w:rFonts w:ascii="Tahoma" w:eastAsia="Times New Roman" w:hAnsi="Tahoma" w:cs="Tahoma"/>
                <w:sz w:val="20"/>
                <w:szCs w:val="20"/>
                <w:lang w:val="fr-BE" w:eastAsia="nl-NL"/>
              </w:rPr>
              <w:t>, d’une </w:t>
            </w:r>
            <w:r w:rsidRPr="00E03B63">
              <w:rPr>
                <w:rFonts w:ascii="Tahoma" w:eastAsia="Times New Roman" w:hAnsi="Tahoma" w:cs="Tahoma"/>
                <w:b/>
                <w:bCs/>
                <w:sz w:val="20"/>
                <w:szCs w:val="20"/>
                <w:lang w:val="fr-BE" w:eastAsia="nl-NL"/>
              </w:rPr>
              <w:t>baisse d’énergie</w:t>
            </w:r>
            <w:r w:rsidRPr="00E03B63">
              <w:rPr>
                <w:rFonts w:ascii="Tahoma" w:eastAsia="Times New Roman" w:hAnsi="Tahoma" w:cs="Tahoma"/>
                <w:sz w:val="20"/>
                <w:szCs w:val="20"/>
                <w:lang w:val="fr-BE" w:eastAsia="nl-NL"/>
              </w:rPr>
              <w:t> et de nombreux symptômes variés et pas seulement psychologiques.</w:t>
            </w:r>
          </w:p>
          <w:p w14:paraId="5213A153" w14:textId="77777777" w:rsidR="00925924" w:rsidRPr="00E03B63" w:rsidRDefault="00925924" w:rsidP="00BC5345">
            <w:pPr>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t>Les symptômes psychoaffectifs de la dépression sont divers :</w:t>
            </w:r>
          </w:p>
          <w:p w14:paraId="5620D2FB"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t>Des perturbations de l’humeur : la tristesse devient envahissante, constante, même si elle a tendance à prédominer le matin</w:t>
            </w:r>
          </w:p>
          <w:p w14:paraId="444ABB41"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t>Des perturbations des émotions : la perte de plaisir (anhédonie) est presque toujours présente, à divers degrés, et peut être accompagnée d’</w:t>
            </w:r>
            <w:hyperlink r:id="rId228" w:history="1">
              <w:r w:rsidRPr="00E03B63">
                <w:rPr>
                  <w:rFonts w:ascii="Tahoma" w:eastAsia="Times New Roman" w:hAnsi="Tahoma" w:cs="Tahoma"/>
                  <w:sz w:val="20"/>
                  <w:szCs w:val="20"/>
                  <w:lang w:val="fr-BE" w:eastAsia="nl-NL"/>
                </w:rPr>
                <w:t>anxiété</w:t>
              </w:r>
            </w:hyperlink>
          </w:p>
          <w:p w14:paraId="01FE7ED0"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t>Des altérations du contenu des pensées : la dépression peut engendrer des idées de culpabilité, de dévalorisation et d’incurabilité</w:t>
            </w:r>
          </w:p>
          <w:p w14:paraId="1B53AF02"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t>Enfin, les </w:t>
            </w:r>
            <w:r w:rsidRPr="00E03B63">
              <w:rPr>
                <w:rFonts w:ascii="Tahoma" w:eastAsia="Times New Roman" w:hAnsi="Tahoma" w:cs="Tahoma"/>
                <w:b/>
                <w:bCs/>
                <w:sz w:val="20"/>
                <w:szCs w:val="20"/>
                <w:lang w:val="fr-BE" w:eastAsia="nl-NL"/>
              </w:rPr>
              <w:t>idées suicidaires</w:t>
            </w:r>
            <w:r w:rsidRPr="00E03B63">
              <w:rPr>
                <w:rFonts w:ascii="Tahoma" w:eastAsia="Times New Roman" w:hAnsi="Tahoma" w:cs="Tahoma"/>
                <w:sz w:val="20"/>
                <w:szCs w:val="20"/>
                <w:lang w:val="fr-BE" w:eastAsia="nl-NL"/>
              </w:rPr>
              <w:t> peuvent émerger, avec ou sans planification pour passer à l’acte</w:t>
            </w:r>
          </w:p>
          <w:p w14:paraId="746D911B" w14:textId="77777777" w:rsidR="00925924" w:rsidRPr="00E03B63" w:rsidRDefault="00925924" w:rsidP="00BC5345">
            <w:pPr>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t>Des symptômes psychomoteurs sont également associés à la dépression :</w:t>
            </w:r>
          </w:p>
          <w:p w14:paraId="2A649E30"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t>Un ralentissement psychomoteur ou une agitation, en alternance ou en association</w:t>
            </w:r>
          </w:p>
          <w:p w14:paraId="71156822"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t>Un ralentissement du cours de la pensée, des ruminations</w:t>
            </w:r>
          </w:p>
          <w:p w14:paraId="5D48D23E"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t>Des difficultés à se concentrer, à mémoriser des informations, à prêter attention ou à prendre des décisions</w:t>
            </w:r>
          </w:p>
          <w:p w14:paraId="4DB671F5"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w:t>
            </w:r>
          </w:p>
          <w:p w14:paraId="6B3EB13F" w14:textId="77777777" w:rsidR="00925924" w:rsidRPr="00E03B63" w:rsidRDefault="00925924" w:rsidP="00BC5345">
            <w:pPr>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lastRenderedPageBreak/>
              <w:t>Enfin, des perturbations physiologiques peuvent se manifester dans le cadre de la dépression :</w:t>
            </w:r>
          </w:p>
          <w:p w14:paraId="5F22B7A5"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t>Une fatigue fréquente et/ou une perte d’énergie</w:t>
            </w:r>
          </w:p>
          <w:p w14:paraId="51EC1539"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t>Des perturbations du sommeil : </w:t>
            </w:r>
            <w:hyperlink r:id="rId229" w:history="1">
              <w:r w:rsidRPr="00E03B63">
                <w:rPr>
                  <w:rFonts w:ascii="Tahoma" w:eastAsia="Times New Roman" w:hAnsi="Tahoma" w:cs="Tahoma"/>
                  <w:b/>
                  <w:bCs/>
                  <w:sz w:val="20"/>
                  <w:szCs w:val="20"/>
                  <w:lang w:val="fr-BE" w:eastAsia="nl-NL"/>
                </w:rPr>
                <w:t>insomnie</w:t>
              </w:r>
            </w:hyperlink>
            <w:r w:rsidRPr="00E03B63">
              <w:rPr>
                <w:rFonts w:ascii="Tahoma" w:eastAsia="Times New Roman" w:hAnsi="Tahoma" w:cs="Tahoma"/>
                <w:sz w:val="20"/>
                <w:szCs w:val="20"/>
                <w:lang w:val="fr-BE" w:eastAsia="nl-NL"/>
              </w:rPr>
              <w:t> ou somnolence</w:t>
            </w:r>
          </w:p>
          <w:p w14:paraId="68F71534"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t>Des altérations de l’appétit : perte d’appétit (anorexie) ou augmentation, avec perte ou prise de poids</w:t>
            </w:r>
          </w:p>
          <w:p w14:paraId="69F56280"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 ‘</w:t>
            </w:r>
          </w:p>
          <w:p w14:paraId="05D0B6F3" w14:textId="77777777" w:rsidR="00925924" w:rsidRPr="00E03B63" w:rsidRDefault="00925924" w:rsidP="00BC5345">
            <w:pPr>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Institutducerveau-icm.org :</w:t>
            </w:r>
          </w:p>
          <w:p w14:paraId="330731B7" w14:textId="77777777" w:rsidR="00925924" w:rsidRPr="00E03B63" w:rsidRDefault="00925924" w:rsidP="00BC5345">
            <w:pPr>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w:t>
            </w:r>
            <w:proofErr w:type="spellStart"/>
            <w:r w:rsidRPr="00E03B63">
              <w:rPr>
                <w:rFonts w:ascii="Tahoma" w:eastAsia="Times New Roman" w:hAnsi="Tahoma" w:cs="Tahoma"/>
                <w:sz w:val="20"/>
                <w:szCs w:val="20"/>
                <w:lang w:eastAsia="nl-NL"/>
              </w:rPr>
              <w:t>symptômes</w:t>
            </w:r>
            <w:proofErr w:type="spellEnd"/>
            <w:r w:rsidRPr="00E03B63">
              <w:rPr>
                <w:rFonts w:ascii="Tahoma" w:eastAsia="Times New Roman" w:hAnsi="Tahoma" w:cs="Tahoma"/>
                <w:sz w:val="20"/>
                <w:szCs w:val="20"/>
                <w:lang w:eastAsia="nl-NL"/>
              </w:rPr>
              <w:t xml:space="preserve"> de la </w:t>
            </w:r>
            <w:proofErr w:type="spellStart"/>
            <w:r w:rsidRPr="00E03B63">
              <w:rPr>
                <w:rFonts w:ascii="Tahoma" w:eastAsia="Times New Roman" w:hAnsi="Tahoma" w:cs="Tahoma"/>
                <w:sz w:val="20"/>
                <w:szCs w:val="20"/>
                <w:lang w:eastAsia="nl-NL"/>
              </w:rPr>
              <w:t>dépression</w:t>
            </w:r>
            <w:proofErr w:type="spellEnd"/>
          </w:p>
          <w:p w14:paraId="360AFE1E"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proofErr w:type="spellStart"/>
            <w:r w:rsidRPr="00E03B63">
              <w:rPr>
                <w:rFonts w:ascii="Tahoma" w:eastAsia="Times New Roman" w:hAnsi="Tahoma" w:cs="Tahoma"/>
                <w:sz w:val="20"/>
                <w:szCs w:val="20"/>
                <w:lang w:eastAsia="nl-NL"/>
              </w:rPr>
              <w:t>Un</w:t>
            </w:r>
            <w:proofErr w:type="spellEnd"/>
            <w:r w:rsidRPr="00E03B63">
              <w:rPr>
                <w:rFonts w:ascii="Tahoma" w:eastAsia="Times New Roman" w:hAnsi="Tahoma" w:cs="Tahoma"/>
                <w:sz w:val="20"/>
                <w:szCs w:val="20"/>
                <w:lang w:eastAsia="nl-NL"/>
              </w:rPr>
              <w:t xml:space="preserve"> </w:t>
            </w:r>
            <w:proofErr w:type="spellStart"/>
            <w:r w:rsidRPr="00E03B63">
              <w:rPr>
                <w:rFonts w:ascii="Tahoma" w:eastAsia="Times New Roman" w:hAnsi="Tahoma" w:cs="Tahoma"/>
                <w:sz w:val="20"/>
                <w:szCs w:val="20"/>
                <w:lang w:eastAsia="nl-NL"/>
              </w:rPr>
              <w:t>trouble</w:t>
            </w:r>
            <w:proofErr w:type="spellEnd"/>
            <w:r w:rsidRPr="00E03B63">
              <w:rPr>
                <w:rFonts w:ascii="Tahoma" w:eastAsia="Times New Roman" w:hAnsi="Tahoma" w:cs="Tahoma"/>
                <w:sz w:val="20"/>
                <w:szCs w:val="20"/>
                <w:lang w:eastAsia="nl-NL"/>
              </w:rPr>
              <w:t xml:space="preserve"> de </w:t>
            </w:r>
            <w:proofErr w:type="spellStart"/>
            <w:r w:rsidRPr="00E03B63">
              <w:rPr>
                <w:rFonts w:ascii="Tahoma" w:eastAsia="Times New Roman" w:hAnsi="Tahoma" w:cs="Tahoma"/>
                <w:sz w:val="20"/>
                <w:szCs w:val="20"/>
                <w:lang w:eastAsia="nl-NL"/>
              </w:rPr>
              <w:t>l’appétit</w:t>
            </w:r>
            <w:proofErr w:type="spellEnd"/>
          </w:p>
          <w:p w14:paraId="5EC3870F"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 xml:space="preserve">Des </w:t>
            </w:r>
            <w:proofErr w:type="spellStart"/>
            <w:r w:rsidRPr="00E03B63">
              <w:rPr>
                <w:rFonts w:ascii="Tahoma" w:eastAsia="Times New Roman" w:hAnsi="Tahoma" w:cs="Tahoma"/>
                <w:sz w:val="20"/>
                <w:szCs w:val="20"/>
                <w:lang w:eastAsia="nl-NL"/>
              </w:rPr>
              <w:t>troubles</w:t>
            </w:r>
            <w:proofErr w:type="spellEnd"/>
            <w:r w:rsidRPr="00E03B63">
              <w:rPr>
                <w:rFonts w:ascii="Tahoma" w:eastAsia="Times New Roman" w:hAnsi="Tahoma" w:cs="Tahoma"/>
                <w:sz w:val="20"/>
                <w:szCs w:val="20"/>
                <w:lang w:eastAsia="nl-NL"/>
              </w:rPr>
              <w:t xml:space="preserve"> du </w:t>
            </w:r>
            <w:proofErr w:type="spellStart"/>
            <w:r w:rsidRPr="00E03B63">
              <w:rPr>
                <w:rFonts w:ascii="Tahoma" w:eastAsia="Times New Roman" w:hAnsi="Tahoma" w:cs="Tahoma"/>
                <w:sz w:val="20"/>
                <w:szCs w:val="20"/>
                <w:lang w:eastAsia="nl-NL"/>
              </w:rPr>
              <w:t>sommeil</w:t>
            </w:r>
            <w:proofErr w:type="spellEnd"/>
          </w:p>
          <w:p w14:paraId="0E213334"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proofErr w:type="spellStart"/>
            <w:r w:rsidRPr="00E03B63">
              <w:rPr>
                <w:rFonts w:ascii="Tahoma" w:eastAsia="Times New Roman" w:hAnsi="Tahoma" w:cs="Tahoma"/>
                <w:sz w:val="20"/>
                <w:szCs w:val="20"/>
                <w:lang w:eastAsia="nl-NL"/>
              </w:rPr>
              <w:t>Une</w:t>
            </w:r>
            <w:proofErr w:type="spellEnd"/>
            <w:r w:rsidRPr="00E03B63">
              <w:rPr>
                <w:rFonts w:ascii="Tahoma" w:eastAsia="Times New Roman" w:hAnsi="Tahoma" w:cs="Tahoma"/>
                <w:sz w:val="20"/>
                <w:szCs w:val="20"/>
                <w:lang w:eastAsia="nl-NL"/>
              </w:rPr>
              <w:t xml:space="preserve"> </w:t>
            </w:r>
            <w:proofErr w:type="spellStart"/>
            <w:r w:rsidRPr="00E03B63">
              <w:rPr>
                <w:rFonts w:ascii="Tahoma" w:eastAsia="Times New Roman" w:hAnsi="Tahoma" w:cs="Tahoma"/>
                <w:sz w:val="20"/>
                <w:szCs w:val="20"/>
                <w:lang w:eastAsia="nl-NL"/>
              </w:rPr>
              <w:t>fatigue</w:t>
            </w:r>
            <w:proofErr w:type="spellEnd"/>
            <w:r w:rsidRPr="00E03B63">
              <w:rPr>
                <w:rFonts w:ascii="Tahoma" w:eastAsia="Times New Roman" w:hAnsi="Tahoma" w:cs="Tahoma"/>
                <w:sz w:val="20"/>
                <w:szCs w:val="20"/>
                <w:lang w:eastAsia="nl-NL"/>
              </w:rPr>
              <w:t xml:space="preserve"> sévère</w:t>
            </w:r>
          </w:p>
          <w:p w14:paraId="2AB602D2"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t>Un sentiment de culpabilité ou de dévalorisation</w:t>
            </w:r>
          </w:p>
          <w:p w14:paraId="2396FD38"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 xml:space="preserve">Des idées </w:t>
            </w:r>
            <w:proofErr w:type="spellStart"/>
            <w:r w:rsidRPr="00E03B63">
              <w:rPr>
                <w:rFonts w:ascii="Tahoma" w:eastAsia="Times New Roman" w:hAnsi="Tahoma" w:cs="Tahoma"/>
                <w:sz w:val="20"/>
                <w:szCs w:val="20"/>
                <w:lang w:eastAsia="nl-NL"/>
              </w:rPr>
              <w:t>suicidaires</w:t>
            </w:r>
            <w:proofErr w:type="spellEnd"/>
          </w:p>
          <w:p w14:paraId="727D1965"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w:t>
            </w:r>
          </w:p>
          <w:p w14:paraId="44441F8B" w14:textId="77777777" w:rsidR="00925924" w:rsidRPr="00E03B63" w:rsidRDefault="00925924" w:rsidP="00BC5345">
            <w:pPr>
              <w:textAlignment w:val="baseline"/>
              <w:rPr>
                <w:rFonts w:ascii="Tahoma" w:eastAsia="Times New Roman" w:hAnsi="Tahoma" w:cs="Tahoma"/>
                <w:sz w:val="20"/>
                <w:szCs w:val="20"/>
                <w:lang w:eastAsia="nl-NL"/>
              </w:rPr>
            </w:pPr>
          </w:p>
          <w:p w14:paraId="047AE80C" w14:textId="77777777" w:rsidR="00925924" w:rsidRPr="00E03B63" w:rsidRDefault="00925924" w:rsidP="00BC5345">
            <w:pPr>
              <w:textAlignment w:val="baseline"/>
              <w:rPr>
                <w:rFonts w:ascii="Tahoma" w:eastAsia="Times New Roman" w:hAnsi="Tahoma" w:cs="Tahoma"/>
                <w:sz w:val="20"/>
                <w:szCs w:val="20"/>
                <w:lang w:val="fr-BE" w:eastAsia="nl-NL"/>
              </w:rPr>
            </w:pPr>
            <w:r w:rsidRPr="00E03B63">
              <w:rPr>
                <w:rFonts w:ascii="Tahoma" w:hAnsi="Tahoma" w:cs="Tahoma"/>
                <w:sz w:val="20"/>
                <w:szCs w:val="20"/>
                <w:lang w:val="fr-BE"/>
              </w:rPr>
              <w:t xml:space="preserve">Les </w:t>
            </w:r>
            <w:r w:rsidRPr="00E03B63">
              <w:rPr>
                <w:rFonts w:ascii="Tahoma" w:eastAsia="Times New Roman" w:hAnsi="Tahoma" w:cs="Tahoma"/>
                <w:sz w:val="20"/>
                <w:szCs w:val="20"/>
                <w:lang w:val="fr-BE" w:eastAsia="nl-NL"/>
              </w:rPr>
              <w:t>sites web info.medadom.com et plateformepsylux.be ne font pas de distinction entre ‘symptômes dépressifs’ et ‘symptômes de la dépression’.</w:t>
            </w:r>
          </w:p>
          <w:p w14:paraId="7A24D1F2" w14:textId="77777777" w:rsidR="00925924" w:rsidRPr="00E03B63" w:rsidRDefault="00925924" w:rsidP="00BC5345">
            <w:pPr>
              <w:textAlignment w:val="baseline"/>
              <w:rPr>
                <w:rFonts w:ascii="Tahoma" w:eastAsia="Times New Roman" w:hAnsi="Tahoma" w:cs="Tahoma"/>
                <w:sz w:val="20"/>
                <w:szCs w:val="20"/>
                <w:lang w:val="fr-BE" w:eastAsia="nl-NL"/>
              </w:rPr>
            </w:pPr>
          </w:p>
          <w:p w14:paraId="71973CF4" w14:textId="77777777" w:rsidR="00925924" w:rsidRPr="00E03B63" w:rsidRDefault="00925924" w:rsidP="00BC5345">
            <w:pPr>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t xml:space="preserve">Le site web la-depression.org donne des exemples de ‘symptômes de la dépression’ : </w:t>
            </w:r>
          </w:p>
          <w:p w14:paraId="520A4936" w14:textId="77777777" w:rsidR="00925924" w:rsidRPr="00E03B63" w:rsidRDefault="00925924" w:rsidP="00BC5345">
            <w:pPr>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t>‘Comprendre les symptômes de la dépression</w:t>
            </w:r>
          </w:p>
          <w:p w14:paraId="6FA77E19"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proofErr w:type="spellStart"/>
            <w:r w:rsidRPr="00E03B63">
              <w:rPr>
                <w:rFonts w:ascii="Tahoma" w:eastAsia="Times New Roman" w:hAnsi="Tahoma" w:cs="Tahoma"/>
                <w:sz w:val="20"/>
                <w:szCs w:val="20"/>
                <w:lang w:eastAsia="nl-NL"/>
              </w:rPr>
              <w:t>L’humeur</w:t>
            </w:r>
            <w:proofErr w:type="spellEnd"/>
            <w:r w:rsidRPr="00E03B63">
              <w:rPr>
                <w:rFonts w:ascii="Tahoma" w:eastAsia="Times New Roman" w:hAnsi="Tahoma" w:cs="Tahoma"/>
                <w:sz w:val="20"/>
                <w:szCs w:val="20"/>
                <w:lang w:eastAsia="nl-NL"/>
              </w:rPr>
              <w:t xml:space="preserve"> </w:t>
            </w:r>
            <w:proofErr w:type="spellStart"/>
            <w:r w:rsidRPr="00E03B63">
              <w:rPr>
                <w:rFonts w:ascii="Tahoma" w:eastAsia="Times New Roman" w:hAnsi="Tahoma" w:cs="Tahoma"/>
                <w:sz w:val="20"/>
                <w:szCs w:val="20"/>
                <w:lang w:eastAsia="nl-NL"/>
              </w:rPr>
              <w:t>dépressive</w:t>
            </w:r>
            <w:proofErr w:type="spellEnd"/>
          </w:p>
          <w:p w14:paraId="079D6AFD"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proofErr w:type="spellStart"/>
            <w:r w:rsidRPr="00E03B63">
              <w:rPr>
                <w:rFonts w:ascii="Tahoma" w:eastAsia="Times New Roman" w:hAnsi="Tahoma" w:cs="Tahoma"/>
                <w:sz w:val="20"/>
                <w:szCs w:val="20"/>
                <w:lang w:eastAsia="nl-NL"/>
              </w:rPr>
              <w:t>Évolution</w:t>
            </w:r>
            <w:proofErr w:type="spellEnd"/>
            <w:r w:rsidRPr="00E03B63">
              <w:rPr>
                <w:rFonts w:ascii="Tahoma" w:eastAsia="Times New Roman" w:hAnsi="Tahoma" w:cs="Tahoma"/>
                <w:sz w:val="20"/>
                <w:szCs w:val="20"/>
                <w:lang w:eastAsia="nl-NL"/>
              </w:rPr>
              <w:t xml:space="preserve"> du </w:t>
            </w:r>
            <w:proofErr w:type="spellStart"/>
            <w:r w:rsidRPr="00E03B63">
              <w:rPr>
                <w:rFonts w:ascii="Tahoma" w:eastAsia="Times New Roman" w:hAnsi="Tahoma" w:cs="Tahoma"/>
                <w:sz w:val="20"/>
                <w:szCs w:val="20"/>
                <w:lang w:eastAsia="nl-NL"/>
              </w:rPr>
              <w:t>poids</w:t>
            </w:r>
            <w:proofErr w:type="spellEnd"/>
          </w:p>
          <w:p w14:paraId="3D1E2096"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proofErr w:type="spellStart"/>
            <w:r w:rsidRPr="00E03B63">
              <w:rPr>
                <w:rFonts w:ascii="Tahoma" w:eastAsia="Times New Roman" w:hAnsi="Tahoma" w:cs="Tahoma"/>
                <w:sz w:val="20"/>
                <w:szCs w:val="20"/>
                <w:lang w:eastAsia="nl-NL"/>
              </w:rPr>
              <w:t>Troubles</w:t>
            </w:r>
            <w:proofErr w:type="spellEnd"/>
            <w:r w:rsidRPr="00E03B63">
              <w:rPr>
                <w:rFonts w:ascii="Tahoma" w:eastAsia="Times New Roman" w:hAnsi="Tahoma" w:cs="Tahoma"/>
                <w:sz w:val="20"/>
                <w:szCs w:val="20"/>
                <w:lang w:eastAsia="nl-NL"/>
              </w:rPr>
              <w:t xml:space="preserve"> du </w:t>
            </w:r>
            <w:proofErr w:type="spellStart"/>
            <w:r w:rsidRPr="00E03B63">
              <w:rPr>
                <w:rFonts w:ascii="Tahoma" w:eastAsia="Times New Roman" w:hAnsi="Tahoma" w:cs="Tahoma"/>
                <w:sz w:val="20"/>
                <w:szCs w:val="20"/>
                <w:lang w:eastAsia="nl-NL"/>
              </w:rPr>
              <w:t>sommeil</w:t>
            </w:r>
            <w:proofErr w:type="spellEnd"/>
          </w:p>
          <w:p w14:paraId="47D4E891"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proofErr w:type="spellStart"/>
            <w:r w:rsidRPr="00E03B63">
              <w:rPr>
                <w:rFonts w:ascii="Tahoma" w:eastAsia="Times New Roman" w:hAnsi="Tahoma" w:cs="Tahoma"/>
                <w:sz w:val="20"/>
                <w:szCs w:val="20"/>
                <w:lang w:eastAsia="nl-NL"/>
              </w:rPr>
              <w:t>Fatigue</w:t>
            </w:r>
            <w:proofErr w:type="spellEnd"/>
          </w:p>
          <w:p w14:paraId="4DEAE6DB"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 xml:space="preserve">Idées </w:t>
            </w:r>
            <w:proofErr w:type="spellStart"/>
            <w:r w:rsidRPr="00E03B63">
              <w:rPr>
                <w:rFonts w:ascii="Tahoma" w:eastAsia="Times New Roman" w:hAnsi="Tahoma" w:cs="Tahoma"/>
                <w:sz w:val="20"/>
                <w:szCs w:val="20"/>
                <w:lang w:eastAsia="nl-NL"/>
              </w:rPr>
              <w:t>noires</w:t>
            </w:r>
            <w:proofErr w:type="spellEnd"/>
            <w:r w:rsidRPr="00E03B63">
              <w:rPr>
                <w:rFonts w:ascii="Tahoma" w:eastAsia="Times New Roman" w:hAnsi="Tahoma" w:cs="Tahoma"/>
                <w:sz w:val="20"/>
                <w:szCs w:val="20"/>
                <w:lang w:eastAsia="nl-NL"/>
              </w:rPr>
              <w:t xml:space="preserve"> </w:t>
            </w:r>
          </w:p>
          <w:p w14:paraId="47A733C7" w14:textId="77777777" w:rsidR="00925924" w:rsidRPr="00E03B63" w:rsidRDefault="00925924" w:rsidP="00925924">
            <w:pPr>
              <w:pStyle w:val="Lijstalinea"/>
              <w:widowControl/>
              <w:numPr>
                <w:ilvl w:val="0"/>
                <w:numId w:val="9"/>
              </w:numPr>
              <w:autoSpaceDE/>
              <w:autoSpaceDN/>
              <w:contextualSpacing/>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t>…’</w:t>
            </w:r>
          </w:p>
          <w:p w14:paraId="747A396C" w14:textId="77777777" w:rsidR="00925924" w:rsidRPr="00E03B63" w:rsidRDefault="00925924" w:rsidP="00BC5345">
            <w:pPr>
              <w:pStyle w:val="Lijstalinea"/>
              <w:textAlignment w:val="baseline"/>
              <w:rPr>
                <w:rFonts w:ascii="Tahoma" w:eastAsia="Times New Roman" w:hAnsi="Tahoma" w:cs="Tahoma"/>
                <w:sz w:val="20"/>
                <w:szCs w:val="20"/>
                <w:lang w:eastAsia="nl-NL"/>
              </w:rPr>
            </w:pPr>
          </w:p>
          <w:p w14:paraId="00FF8B8A" w14:textId="05B1FA27" w:rsidR="00925924" w:rsidRPr="00E03B63" w:rsidRDefault="00925924" w:rsidP="00BC5345">
            <w:pPr>
              <w:textAlignment w:val="baseline"/>
              <w:rPr>
                <w:rFonts w:ascii="Tahoma" w:eastAsia="Times New Roman" w:hAnsi="Tahoma" w:cs="Tahoma"/>
                <w:sz w:val="20"/>
                <w:szCs w:val="20"/>
                <w:lang w:val="fr-BE" w:eastAsia="nl-NL"/>
              </w:rPr>
            </w:pPr>
            <w:r w:rsidRPr="00E03B63">
              <w:rPr>
                <w:rFonts w:ascii="Tahoma" w:eastAsia="Times New Roman" w:hAnsi="Tahoma" w:cs="Tahoma"/>
                <w:sz w:val="20"/>
                <w:szCs w:val="20"/>
                <w:lang w:val="fr-BE" w:eastAsia="nl-NL"/>
              </w:rPr>
              <w:t>Vu q</w:t>
            </w:r>
            <w:r w:rsidR="00B90E8A">
              <w:rPr>
                <w:rFonts w:ascii="Tahoma" w:eastAsia="Times New Roman" w:hAnsi="Tahoma" w:cs="Tahoma"/>
                <w:sz w:val="20"/>
                <w:szCs w:val="20"/>
                <w:lang w:val="fr-BE" w:eastAsia="nl-NL"/>
              </w:rPr>
              <w:t>u</w:t>
            </w:r>
            <w:r w:rsidRPr="00E03B63">
              <w:rPr>
                <w:rFonts w:ascii="Tahoma" w:eastAsia="Times New Roman" w:hAnsi="Tahoma" w:cs="Tahoma"/>
                <w:sz w:val="20"/>
                <w:szCs w:val="20"/>
                <w:lang w:val="fr-BE" w:eastAsia="nl-NL"/>
              </w:rPr>
              <w:t>’il n'y a souvent pas de distinction</w:t>
            </w:r>
            <w:r w:rsidRPr="00E03B63">
              <w:rPr>
                <w:rFonts w:ascii="Tahoma" w:hAnsi="Tahoma" w:cs="Tahoma"/>
                <w:sz w:val="20"/>
                <w:szCs w:val="20"/>
                <w:lang w:val="fr-BE"/>
              </w:rPr>
              <w:t xml:space="preserve"> entre ‘symptômes de la dépression’ et ‘symptômes dépressifs’, j'ai choisi ‘symptômes de la dépression’, car ses descriptions correspondent bien à ‘</w:t>
            </w:r>
            <w:proofErr w:type="spellStart"/>
            <w:r w:rsidRPr="00E03B63">
              <w:rPr>
                <w:rFonts w:ascii="Tahoma" w:hAnsi="Tahoma" w:cs="Tahoma"/>
                <w:sz w:val="20"/>
                <w:szCs w:val="20"/>
                <w:lang w:val="fr-BE"/>
              </w:rPr>
              <w:t>depressieve</w:t>
            </w:r>
            <w:proofErr w:type="spellEnd"/>
            <w:r w:rsidRPr="00E03B63">
              <w:rPr>
                <w:rFonts w:ascii="Tahoma" w:hAnsi="Tahoma" w:cs="Tahoma"/>
                <w:sz w:val="20"/>
                <w:szCs w:val="20"/>
                <w:lang w:val="fr-BE"/>
              </w:rPr>
              <w:t xml:space="preserve"> </w:t>
            </w:r>
            <w:proofErr w:type="spellStart"/>
            <w:r w:rsidRPr="00E03B63">
              <w:rPr>
                <w:rFonts w:ascii="Tahoma" w:hAnsi="Tahoma" w:cs="Tahoma"/>
                <w:sz w:val="20"/>
                <w:szCs w:val="20"/>
                <w:lang w:val="fr-BE"/>
              </w:rPr>
              <w:t>klachten</w:t>
            </w:r>
            <w:proofErr w:type="spellEnd"/>
            <w:r w:rsidRPr="00E03B63">
              <w:rPr>
                <w:rFonts w:ascii="Tahoma" w:hAnsi="Tahoma" w:cs="Tahoma"/>
                <w:sz w:val="20"/>
                <w:szCs w:val="20"/>
                <w:lang w:val="fr-BE"/>
              </w:rPr>
              <w:t>’. De plus, ‘symptômes de la dépression’ a plus de résultats sur Google que ‘symptômes dépressifs’.</w:t>
            </w:r>
          </w:p>
          <w:p w14:paraId="6698DC09" w14:textId="77777777" w:rsidR="00925924" w:rsidRPr="00E03B63" w:rsidRDefault="00925924" w:rsidP="00BC5345">
            <w:pPr>
              <w:textAlignment w:val="baseline"/>
              <w:rPr>
                <w:rFonts w:ascii="Tahoma" w:eastAsia="Times New Roman" w:hAnsi="Tahoma" w:cs="Tahoma"/>
                <w:sz w:val="20"/>
                <w:szCs w:val="20"/>
                <w:lang w:val="fr-BE" w:eastAsia="nl-NL"/>
              </w:rPr>
            </w:pPr>
          </w:p>
        </w:tc>
      </w:tr>
      <w:tr w:rsidR="0071159E" w:rsidRPr="000254E4" w14:paraId="1E19AD3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B4CE37F" w14:textId="77777777" w:rsidR="00925924" w:rsidRPr="00E03B63" w:rsidRDefault="00925924" w:rsidP="00BC5345">
            <w:pPr>
              <w:textAlignment w:val="baseline"/>
              <w:rPr>
                <w:rFonts w:ascii="Tahoma" w:eastAsia="Times New Roman" w:hAnsi="Tahoma" w:cs="Tahoma"/>
                <w:sz w:val="20"/>
                <w:szCs w:val="20"/>
                <w:lang w:eastAsia="nl-NL"/>
              </w:rPr>
            </w:pPr>
            <w:r w:rsidRPr="00E03B63">
              <w:rPr>
                <w:rFonts w:ascii="Tahoma" w:eastAsia="Times New Roman" w:hAnsi="Tahoma" w:cs="Tahoma"/>
                <w:sz w:val="20"/>
                <w:szCs w:val="20"/>
                <w:lang w:eastAsia="nl-N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FC02E7D" w14:textId="77777777" w:rsidR="00925924" w:rsidRPr="00E03B63" w:rsidRDefault="00925924" w:rsidP="00925924">
            <w:pPr>
              <w:pStyle w:val="Lijstalinea"/>
              <w:widowControl/>
              <w:numPr>
                <w:ilvl w:val="0"/>
                <w:numId w:val="9"/>
              </w:numPr>
              <w:autoSpaceDE/>
              <w:autoSpaceDN/>
              <w:contextualSpacing/>
              <w:textAlignment w:val="baseline"/>
              <w:rPr>
                <w:rFonts w:ascii="Tahoma" w:hAnsi="Tahoma" w:cs="Tahoma"/>
                <w:sz w:val="20"/>
                <w:szCs w:val="20"/>
                <w:lang w:val="fr-BE"/>
              </w:rPr>
            </w:pPr>
            <w:r w:rsidRPr="00E03B63">
              <w:rPr>
                <w:rFonts w:ascii="Tahoma" w:hAnsi="Tahoma" w:cs="Tahoma"/>
                <w:sz w:val="20"/>
                <w:szCs w:val="20"/>
                <w:lang w:val="fr-BE"/>
              </w:rPr>
              <w:t>Le Van Dale</w:t>
            </w:r>
          </w:p>
          <w:p w14:paraId="3AC469D2" w14:textId="5AC9E8B5" w:rsidR="00925924" w:rsidRPr="00E03B63" w:rsidRDefault="00000000" w:rsidP="00925924">
            <w:pPr>
              <w:pStyle w:val="Lijstalinea"/>
              <w:widowControl/>
              <w:numPr>
                <w:ilvl w:val="0"/>
                <w:numId w:val="9"/>
              </w:numPr>
              <w:autoSpaceDE/>
              <w:autoSpaceDN/>
              <w:spacing w:after="160" w:line="259" w:lineRule="auto"/>
              <w:contextualSpacing/>
              <w:rPr>
                <w:rFonts w:ascii="Tahoma" w:hAnsi="Tahoma" w:cs="Tahoma"/>
                <w:sz w:val="20"/>
                <w:szCs w:val="20"/>
                <w:lang w:val="fr-BE"/>
              </w:rPr>
            </w:pPr>
            <w:hyperlink r:id="rId230" w:history="1">
              <w:r w:rsidR="0071159E" w:rsidRPr="003E3190">
                <w:rPr>
                  <w:rStyle w:val="Hyperlink"/>
                  <w:rFonts w:ascii="Tahoma" w:hAnsi="Tahoma" w:cs="Tahoma"/>
                  <w:sz w:val="20"/>
                  <w:szCs w:val="20"/>
                  <w:lang w:val="fr-BE"/>
                </w:rPr>
                <w:t>https://www.ensie.nl</w:t>
              </w:r>
            </w:hyperlink>
            <w:r w:rsidR="00925924" w:rsidRPr="00E03B63">
              <w:rPr>
                <w:rFonts w:ascii="Tahoma" w:hAnsi="Tahoma" w:cs="Tahoma"/>
                <w:sz w:val="20"/>
                <w:szCs w:val="20"/>
                <w:lang w:val="fr-BE"/>
              </w:rPr>
              <w:t xml:space="preserve"> </w:t>
            </w:r>
          </w:p>
          <w:p w14:paraId="1C1C733C" w14:textId="5374C137" w:rsidR="00925924" w:rsidRPr="00E03B63" w:rsidRDefault="00000000" w:rsidP="00925924">
            <w:pPr>
              <w:pStyle w:val="Lijstalinea"/>
              <w:widowControl/>
              <w:numPr>
                <w:ilvl w:val="0"/>
                <w:numId w:val="9"/>
              </w:numPr>
              <w:autoSpaceDE/>
              <w:autoSpaceDN/>
              <w:spacing w:after="160" w:line="259" w:lineRule="auto"/>
              <w:contextualSpacing/>
              <w:rPr>
                <w:rFonts w:ascii="Tahoma" w:hAnsi="Tahoma" w:cs="Tahoma"/>
                <w:sz w:val="20"/>
                <w:szCs w:val="20"/>
                <w:lang w:val="fr-BE"/>
              </w:rPr>
            </w:pPr>
            <w:hyperlink r:id="rId231" w:history="1">
              <w:r w:rsidR="0071159E" w:rsidRPr="003E3190">
                <w:rPr>
                  <w:rStyle w:val="Hyperlink"/>
                  <w:rFonts w:ascii="Tahoma" w:hAnsi="Tahoma" w:cs="Tahoma"/>
                  <w:sz w:val="20"/>
                  <w:szCs w:val="20"/>
                  <w:lang w:val="fr-BE"/>
                </w:rPr>
                <w:t>https://www.futura-sciences.com</w:t>
              </w:r>
            </w:hyperlink>
            <w:r w:rsidR="00925924" w:rsidRPr="00E03B63">
              <w:rPr>
                <w:rFonts w:ascii="Tahoma" w:hAnsi="Tahoma" w:cs="Tahoma"/>
                <w:sz w:val="20"/>
                <w:szCs w:val="20"/>
                <w:lang w:val="fr-BE"/>
              </w:rPr>
              <w:t xml:space="preserve"> </w:t>
            </w:r>
          </w:p>
          <w:p w14:paraId="0A7D8563" w14:textId="7CB92B90" w:rsidR="00925924" w:rsidRPr="00E03B63" w:rsidRDefault="00000000" w:rsidP="00925924">
            <w:pPr>
              <w:pStyle w:val="Lijstalinea"/>
              <w:widowControl/>
              <w:numPr>
                <w:ilvl w:val="0"/>
                <w:numId w:val="9"/>
              </w:numPr>
              <w:autoSpaceDE/>
              <w:autoSpaceDN/>
              <w:spacing w:after="160" w:line="259" w:lineRule="auto"/>
              <w:contextualSpacing/>
              <w:rPr>
                <w:rFonts w:ascii="Tahoma" w:hAnsi="Tahoma" w:cs="Tahoma"/>
                <w:sz w:val="20"/>
                <w:szCs w:val="20"/>
                <w:lang w:val="fr-BE"/>
              </w:rPr>
            </w:pPr>
            <w:hyperlink r:id="rId232" w:history="1">
              <w:r w:rsidR="0071159E" w:rsidRPr="003E3190">
                <w:rPr>
                  <w:rStyle w:val="Hyperlink"/>
                  <w:rFonts w:ascii="Tahoma" w:hAnsi="Tahoma" w:cs="Tahoma"/>
                  <w:sz w:val="20"/>
                  <w:szCs w:val="20"/>
                  <w:lang w:val="fr-BE"/>
                </w:rPr>
                <w:t>https://palliaweb.nl</w:t>
              </w:r>
            </w:hyperlink>
            <w:r w:rsidR="00925924" w:rsidRPr="00E03B63">
              <w:rPr>
                <w:rFonts w:ascii="Tahoma" w:hAnsi="Tahoma" w:cs="Tahoma"/>
                <w:sz w:val="20"/>
                <w:szCs w:val="20"/>
                <w:lang w:val="fr-BE"/>
              </w:rPr>
              <w:t xml:space="preserve"> </w:t>
            </w:r>
          </w:p>
          <w:p w14:paraId="0C72F079" w14:textId="17057661" w:rsidR="00925924" w:rsidRPr="00E03B63" w:rsidRDefault="00000000" w:rsidP="00925924">
            <w:pPr>
              <w:pStyle w:val="Lijstalinea"/>
              <w:widowControl/>
              <w:numPr>
                <w:ilvl w:val="0"/>
                <w:numId w:val="9"/>
              </w:numPr>
              <w:autoSpaceDE/>
              <w:autoSpaceDN/>
              <w:spacing w:after="160" w:line="259" w:lineRule="auto"/>
              <w:contextualSpacing/>
              <w:rPr>
                <w:rFonts w:ascii="Tahoma" w:hAnsi="Tahoma" w:cs="Tahoma"/>
                <w:color w:val="0000FF"/>
                <w:sz w:val="20"/>
                <w:szCs w:val="20"/>
                <w:u w:val="single"/>
                <w:lang w:val="fr-BE"/>
              </w:rPr>
            </w:pPr>
            <w:hyperlink r:id="rId233" w:history="1">
              <w:r w:rsidR="0071159E" w:rsidRPr="003E3190">
                <w:rPr>
                  <w:rStyle w:val="Hyperlink"/>
                  <w:rFonts w:ascii="Tahoma" w:hAnsi="Tahoma" w:cs="Tahoma"/>
                  <w:sz w:val="20"/>
                  <w:szCs w:val="20"/>
                  <w:lang w:val="fr-BE"/>
                </w:rPr>
                <w:t>https://www.mentaalvitaal.nl</w:t>
              </w:r>
            </w:hyperlink>
          </w:p>
          <w:p w14:paraId="30800CB4" w14:textId="46E529C3" w:rsidR="00925924" w:rsidRPr="00E03B63" w:rsidRDefault="00000000" w:rsidP="00925924">
            <w:pPr>
              <w:pStyle w:val="Lijstalinea"/>
              <w:widowControl/>
              <w:numPr>
                <w:ilvl w:val="0"/>
                <w:numId w:val="9"/>
              </w:numPr>
              <w:autoSpaceDE/>
              <w:autoSpaceDN/>
              <w:spacing w:after="160" w:line="259" w:lineRule="auto"/>
              <w:contextualSpacing/>
              <w:rPr>
                <w:rStyle w:val="Hyperlink"/>
                <w:rFonts w:ascii="Tahoma" w:hAnsi="Tahoma" w:cs="Tahoma"/>
                <w:sz w:val="20"/>
                <w:szCs w:val="20"/>
                <w:lang w:val="fr-BE"/>
              </w:rPr>
            </w:pPr>
            <w:hyperlink r:id="rId234" w:history="1">
              <w:r w:rsidR="0071159E" w:rsidRPr="003E3190">
                <w:rPr>
                  <w:rStyle w:val="Hyperlink"/>
                  <w:rFonts w:ascii="Tahoma" w:hAnsi="Tahoma" w:cs="Tahoma"/>
                  <w:sz w:val="20"/>
                  <w:szCs w:val="20"/>
                  <w:lang w:val="fr-BE"/>
                </w:rPr>
                <w:t>https://www.ggzstandaarden.nl</w:t>
              </w:r>
            </w:hyperlink>
            <w:r w:rsidR="00925924" w:rsidRPr="00E03B63">
              <w:rPr>
                <w:rStyle w:val="Hyperlink"/>
                <w:rFonts w:ascii="Tahoma" w:hAnsi="Tahoma" w:cs="Tahoma"/>
                <w:sz w:val="20"/>
                <w:szCs w:val="20"/>
                <w:lang w:val="fr-BE"/>
              </w:rPr>
              <w:t xml:space="preserve"> </w:t>
            </w:r>
          </w:p>
          <w:p w14:paraId="3B741874" w14:textId="53F32257" w:rsidR="00925924" w:rsidRPr="00E03B63" w:rsidRDefault="00000000" w:rsidP="00925924">
            <w:pPr>
              <w:pStyle w:val="Lijstalinea"/>
              <w:widowControl/>
              <w:numPr>
                <w:ilvl w:val="0"/>
                <w:numId w:val="9"/>
              </w:numPr>
              <w:autoSpaceDE/>
              <w:autoSpaceDN/>
              <w:spacing w:after="160" w:line="259" w:lineRule="auto"/>
              <w:contextualSpacing/>
              <w:rPr>
                <w:rStyle w:val="Hyperlink"/>
                <w:rFonts w:ascii="Tahoma" w:hAnsi="Tahoma" w:cs="Tahoma"/>
                <w:sz w:val="20"/>
                <w:szCs w:val="20"/>
                <w:lang w:val="fr-BE"/>
              </w:rPr>
            </w:pPr>
            <w:hyperlink r:id="rId235" w:history="1">
              <w:r w:rsidR="0071159E" w:rsidRPr="003E3190">
                <w:rPr>
                  <w:rStyle w:val="Hyperlink"/>
                  <w:rFonts w:ascii="Tahoma" w:hAnsi="Tahoma" w:cs="Tahoma"/>
                  <w:sz w:val="20"/>
                  <w:szCs w:val="20"/>
                  <w:lang w:val="fr-BE"/>
                </w:rPr>
                <w:t>https://www.gezondheidenwetenschap.be</w:t>
              </w:r>
            </w:hyperlink>
            <w:r w:rsidR="00925924" w:rsidRPr="00E03B63">
              <w:rPr>
                <w:rStyle w:val="Hyperlink"/>
                <w:rFonts w:ascii="Tahoma" w:hAnsi="Tahoma" w:cs="Tahoma"/>
                <w:sz w:val="20"/>
                <w:szCs w:val="20"/>
                <w:lang w:val="fr-BE"/>
              </w:rPr>
              <w:t xml:space="preserve"> </w:t>
            </w:r>
          </w:p>
          <w:p w14:paraId="6FDAE36B" w14:textId="7D826A77" w:rsidR="00925924" w:rsidRPr="00E03B63" w:rsidRDefault="00000000" w:rsidP="00925924">
            <w:pPr>
              <w:pStyle w:val="Lijstalinea"/>
              <w:widowControl/>
              <w:numPr>
                <w:ilvl w:val="0"/>
                <w:numId w:val="9"/>
              </w:numPr>
              <w:autoSpaceDE/>
              <w:autoSpaceDN/>
              <w:spacing w:after="160" w:line="259" w:lineRule="auto"/>
              <w:contextualSpacing/>
              <w:rPr>
                <w:rStyle w:val="Hyperlink"/>
                <w:rFonts w:ascii="Tahoma" w:hAnsi="Tahoma" w:cs="Tahoma"/>
                <w:sz w:val="20"/>
                <w:szCs w:val="20"/>
                <w:lang w:val="fr-BE"/>
              </w:rPr>
            </w:pPr>
            <w:hyperlink r:id="rId236" w:history="1">
              <w:r w:rsidR="0071159E" w:rsidRPr="003E3190">
                <w:rPr>
                  <w:rStyle w:val="Hyperlink"/>
                  <w:rFonts w:ascii="Tahoma" w:hAnsi="Tahoma" w:cs="Tahoma"/>
                  <w:sz w:val="20"/>
                  <w:szCs w:val="20"/>
                  <w:lang w:val="fr-BE"/>
                </w:rPr>
                <w:t>https://www.infosante.be</w:t>
              </w:r>
            </w:hyperlink>
          </w:p>
          <w:p w14:paraId="3B537270" w14:textId="1B1744A8" w:rsidR="00925924" w:rsidRPr="00E03B63" w:rsidRDefault="00000000" w:rsidP="00925924">
            <w:pPr>
              <w:pStyle w:val="Lijstalinea"/>
              <w:widowControl/>
              <w:numPr>
                <w:ilvl w:val="0"/>
                <w:numId w:val="9"/>
              </w:numPr>
              <w:autoSpaceDE/>
              <w:autoSpaceDN/>
              <w:spacing w:after="160" w:line="259" w:lineRule="auto"/>
              <w:contextualSpacing/>
              <w:rPr>
                <w:rStyle w:val="Hyperlink"/>
                <w:rFonts w:ascii="Tahoma" w:hAnsi="Tahoma" w:cs="Tahoma"/>
                <w:sz w:val="20"/>
                <w:szCs w:val="20"/>
                <w:lang w:val="fr-BE"/>
              </w:rPr>
            </w:pPr>
            <w:hyperlink r:id="rId237" w:history="1">
              <w:r w:rsidR="0071159E" w:rsidRPr="003E3190">
                <w:rPr>
                  <w:rStyle w:val="Hyperlink"/>
                  <w:rFonts w:ascii="Tahoma" w:hAnsi="Tahoma" w:cs="Tahoma"/>
                  <w:sz w:val="20"/>
                  <w:szCs w:val="20"/>
                  <w:lang w:val="fr-BE"/>
                </w:rPr>
                <w:t>https://www.marjonpeeman.nl</w:t>
              </w:r>
            </w:hyperlink>
            <w:r w:rsidR="00925924" w:rsidRPr="00E03B63">
              <w:rPr>
                <w:rStyle w:val="Hyperlink"/>
                <w:rFonts w:ascii="Tahoma" w:hAnsi="Tahoma" w:cs="Tahoma"/>
                <w:sz w:val="20"/>
                <w:szCs w:val="20"/>
                <w:lang w:val="fr-BE"/>
              </w:rPr>
              <w:t xml:space="preserve"> </w:t>
            </w:r>
          </w:p>
          <w:p w14:paraId="0B5A0231" w14:textId="43FDE9B1" w:rsidR="00925924" w:rsidRPr="00E03B63" w:rsidRDefault="00000000" w:rsidP="00925924">
            <w:pPr>
              <w:pStyle w:val="Lijstalinea"/>
              <w:widowControl/>
              <w:numPr>
                <w:ilvl w:val="0"/>
                <w:numId w:val="9"/>
              </w:numPr>
              <w:autoSpaceDE/>
              <w:autoSpaceDN/>
              <w:spacing w:after="160" w:line="259" w:lineRule="auto"/>
              <w:contextualSpacing/>
              <w:rPr>
                <w:rStyle w:val="Hyperlink"/>
                <w:rFonts w:ascii="Tahoma" w:hAnsi="Tahoma" w:cs="Tahoma"/>
                <w:sz w:val="20"/>
                <w:szCs w:val="20"/>
                <w:lang w:val="fr-BE"/>
              </w:rPr>
            </w:pPr>
            <w:hyperlink r:id="rId238" w:history="1">
              <w:r w:rsidR="0071159E" w:rsidRPr="003E3190">
                <w:rPr>
                  <w:rStyle w:val="Hyperlink"/>
                  <w:rFonts w:ascii="Tahoma" w:hAnsi="Tahoma" w:cs="Tahoma"/>
                  <w:sz w:val="20"/>
                  <w:szCs w:val="20"/>
                  <w:lang w:val="fr-BE"/>
                </w:rPr>
                <w:t>https://www.thuisarts.nl</w:t>
              </w:r>
            </w:hyperlink>
            <w:r w:rsidR="00925924" w:rsidRPr="00E03B63">
              <w:rPr>
                <w:rStyle w:val="Hyperlink"/>
                <w:rFonts w:ascii="Tahoma" w:hAnsi="Tahoma" w:cs="Tahoma"/>
                <w:sz w:val="20"/>
                <w:szCs w:val="20"/>
                <w:lang w:val="fr-BE"/>
              </w:rPr>
              <w:t xml:space="preserve"> </w:t>
            </w:r>
          </w:p>
          <w:p w14:paraId="1712BA91" w14:textId="2C217966" w:rsidR="00925924" w:rsidRPr="00E03B63" w:rsidRDefault="00000000" w:rsidP="00925924">
            <w:pPr>
              <w:pStyle w:val="Lijstalinea"/>
              <w:widowControl/>
              <w:numPr>
                <w:ilvl w:val="0"/>
                <w:numId w:val="9"/>
              </w:numPr>
              <w:autoSpaceDE/>
              <w:autoSpaceDN/>
              <w:spacing w:after="160" w:line="259" w:lineRule="auto"/>
              <w:contextualSpacing/>
              <w:rPr>
                <w:rStyle w:val="Hyperlink"/>
                <w:rFonts w:ascii="Tahoma" w:hAnsi="Tahoma" w:cs="Tahoma"/>
                <w:sz w:val="20"/>
                <w:szCs w:val="20"/>
                <w:lang w:val="fr-BE"/>
              </w:rPr>
            </w:pPr>
            <w:hyperlink r:id="rId239" w:history="1">
              <w:r w:rsidR="0071159E" w:rsidRPr="003E3190">
                <w:rPr>
                  <w:rStyle w:val="Hyperlink"/>
                  <w:rFonts w:ascii="Tahoma" w:hAnsi="Tahoma" w:cs="Tahoma"/>
                  <w:sz w:val="20"/>
                  <w:szCs w:val="20"/>
                  <w:lang w:val="fr-BE"/>
                </w:rPr>
                <w:t>https://www.nji.nl</w:t>
              </w:r>
            </w:hyperlink>
          </w:p>
          <w:p w14:paraId="448BF8F5" w14:textId="7E7C56F1" w:rsidR="00925924" w:rsidRPr="00E03B63" w:rsidRDefault="00925924" w:rsidP="00925924">
            <w:pPr>
              <w:pStyle w:val="Lijstalinea"/>
              <w:widowControl/>
              <w:numPr>
                <w:ilvl w:val="0"/>
                <w:numId w:val="9"/>
              </w:numPr>
              <w:autoSpaceDE/>
              <w:autoSpaceDN/>
              <w:spacing w:after="160" w:line="259" w:lineRule="auto"/>
              <w:contextualSpacing/>
              <w:rPr>
                <w:rStyle w:val="Hyperlink"/>
                <w:rFonts w:ascii="Tahoma" w:hAnsi="Tahoma" w:cs="Tahoma"/>
                <w:sz w:val="20"/>
                <w:szCs w:val="20"/>
                <w:lang w:val="fr-BE"/>
              </w:rPr>
            </w:pPr>
            <w:r w:rsidRPr="00E03B63">
              <w:rPr>
                <w:rStyle w:val="Hyperlink"/>
                <w:rFonts w:ascii="Tahoma" w:hAnsi="Tahoma" w:cs="Tahoma"/>
                <w:sz w:val="20"/>
                <w:szCs w:val="20"/>
                <w:lang w:val="fr-BE"/>
              </w:rPr>
              <w:t>https://www.nvvp.net</w:t>
            </w:r>
          </w:p>
          <w:p w14:paraId="48DAB641" w14:textId="0240A607" w:rsidR="00925924" w:rsidRPr="00E03B63" w:rsidRDefault="00000000" w:rsidP="00925924">
            <w:pPr>
              <w:pStyle w:val="Lijstalinea"/>
              <w:widowControl/>
              <w:numPr>
                <w:ilvl w:val="0"/>
                <w:numId w:val="9"/>
              </w:numPr>
              <w:autoSpaceDE/>
              <w:autoSpaceDN/>
              <w:spacing w:after="160" w:line="259" w:lineRule="auto"/>
              <w:contextualSpacing/>
              <w:rPr>
                <w:rStyle w:val="Hyperlink"/>
                <w:rFonts w:ascii="Tahoma" w:hAnsi="Tahoma" w:cs="Tahoma"/>
                <w:sz w:val="20"/>
                <w:szCs w:val="20"/>
                <w:lang w:val="fr-BE"/>
              </w:rPr>
            </w:pPr>
            <w:hyperlink r:id="rId240" w:history="1">
              <w:r w:rsidR="00FD7B8A" w:rsidRPr="003E3190">
                <w:rPr>
                  <w:rStyle w:val="Hyperlink"/>
                  <w:rFonts w:ascii="Tahoma" w:hAnsi="Tahoma" w:cs="Tahoma"/>
                  <w:sz w:val="20"/>
                  <w:szCs w:val="20"/>
                  <w:lang w:val="fr-BE"/>
                </w:rPr>
                <w:t>https://info.medadom.com</w:t>
              </w:r>
            </w:hyperlink>
          </w:p>
          <w:p w14:paraId="098EC0FF" w14:textId="53709ACF" w:rsidR="00925924" w:rsidRPr="00E03B63" w:rsidRDefault="00000000" w:rsidP="00925924">
            <w:pPr>
              <w:pStyle w:val="Lijstalinea"/>
              <w:widowControl/>
              <w:numPr>
                <w:ilvl w:val="0"/>
                <w:numId w:val="9"/>
              </w:numPr>
              <w:autoSpaceDE/>
              <w:autoSpaceDN/>
              <w:spacing w:after="160" w:line="259" w:lineRule="auto"/>
              <w:contextualSpacing/>
              <w:rPr>
                <w:rStyle w:val="Hyperlink"/>
                <w:rFonts w:ascii="Tahoma" w:hAnsi="Tahoma" w:cs="Tahoma"/>
                <w:sz w:val="20"/>
                <w:szCs w:val="20"/>
                <w:lang w:val="fr-BE"/>
              </w:rPr>
            </w:pPr>
            <w:hyperlink r:id="rId241" w:history="1">
              <w:r w:rsidR="00FD7B8A" w:rsidRPr="003E3190">
                <w:rPr>
                  <w:rStyle w:val="Hyperlink"/>
                  <w:rFonts w:ascii="Tahoma" w:hAnsi="Tahoma" w:cs="Tahoma"/>
                  <w:sz w:val="20"/>
                  <w:szCs w:val="20"/>
                  <w:lang w:val="fr-BE"/>
                </w:rPr>
                <w:t>https://institutducerveau-icm.org</w:t>
              </w:r>
            </w:hyperlink>
            <w:r w:rsidR="00925924" w:rsidRPr="00E03B63">
              <w:rPr>
                <w:rStyle w:val="Hyperlink"/>
                <w:rFonts w:ascii="Tahoma" w:hAnsi="Tahoma" w:cs="Tahoma"/>
                <w:sz w:val="20"/>
                <w:szCs w:val="20"/>
                <w:lang w:val="fr-BE"/>
              </w:rPr>
              <w:t xml:space="preserve"> </w:t>
            </w:r>
          </w:p>
          <w:p w14:paraId="448EA0E5" w14:textId="6D72B698" w:rsidR="00925924" w:rsidRPr="00E03B63" w:rsidRDefault="00000000" w:rsidP="00925924">
            <w:pPr>
              <w:pStyle w:val="Lijstalinea"/>
              <w:widowControl/>
              <w:numPr>
                <w:ilvl w:val="0"/>
                <w:numId w:val="9"/>
              </w:numPr>
              <w:autoSpaceDE/>
              <w:autoSpaceDN/>
              <w:spacing w:after="160" w:line="259" w:lineRule="auto"/>
              <w:contextualSpacing/>
              <w:rPr>
                <w:rStyle w:val="Hyperlink"/>
                <w:rFonts w:ascii="Tahoma" w:hAnsi="Tahoma" w:cs="Tahoma"/>
                <w:sz w:val="20"/>
                <w:szCs w:val="20"/>
                <w:lang w:val="fr-BE"/>
              </w:rPr>
            </w:pPr>
            <w:hyperlink r:id="rId242" w:history="1">
              <w:r w:rsidR="00FD7B8A" w:rsidRPr="003E3190">
                <w:rPr>
                  <w:rStyle w:val="Hyperlink"/>
                  <w:rFonts w:ascii="Tahoma" w:hAnsi="Tahoma" w:cs="Tahoma"/>
                  <w:sz w:val="20"/>
                  <w:szCs w:val="20"/>
                  <w:lang w:val="fr-BE"/>
                </w:rPr>
                <w:t>https://info.medadom.com</w:t>
              </w:r>
            </w:hyperlink>
          </w:p>
          <w:p w14:paraId="2EBF5C1E" w14:textId="7437EE25" w:rsidR="00925924" w:rsidRPr="00E03B63" w:rsidRDefault="00000000" w:rsidP="00925924">
            <w:pPr>
              <w:pStyle w:val="Lijstalinea"/>
              <w:widowControl/>
              <w:numPr>
                <w:ilvl w:val="0"/>
                <w:numId w:val="9"/>
              </w:numPr>
              <w:autoSpaceDE/>
              <w:autoSpaceDN/>
              <w:spacing w:after="160" w:line="259" w:lineRule="auto"/>
              <w:contextualSpacing/>
              <w:rPr>
                <w:rStyle w:val="Hyperlink"/>
                <w:rFonts w:ascii="Tahoma" w:hAnsi="Tahoma" w:cs="Tahoma"/>
                <w:sz w:val="20"/>
                <w:szCs w:val="20"/>
                <w:lang w:val="fr-BE"/>
              </w:rPr>
            </w:pPr>
            <w:hyperlink r:id="rId243" w:history="1">
              <w:r w:rsidR="00FD7B8A" w:rsidRPr="003E3190">
                <w:rPr>
                  <w:rStyle w:val="Hyperlink"/>
                  <w:rFonts w:ascii="Tahoma" w:hAnsi="Tahoma" w:cs="Tahoma"/>
                  <w:sz w:val="20"/>
                  <w:szCs w:val="20"/>
                  <w:lang w:val="fr-BE"/>
                </w:rPr>
                <w:t>https://www.plateformepsylux.be</w:t>
              </w:r>
            </w:hyperlink>
          </w:p>
          <w:p w14:paraId="7E3DA617" w14:textId="21C1E2C6" w:rsidR="00925924" w:rsidRPr="00E03B63" w:rsidRDefault="00000000" w:rsidP="00925924">
            <w:pPr>
              <w:pStyle w:val="Lijstalinea"/>
              <w:widowControl/>
              <w:numPr>
                <w:ilvl w:val="0"/>
                <w:numId w:val="9"/>
              </w:numPr>
              <w:autoSpaceDE/>
              <w:autoSpaceDN/>
              <w:spacing w:after="160" w:line="259" w:lineRule="auto"/>
              <w:contextualSpacing/>
              <w:rPr>
                <w:rFonts w:ascii="Tahoma" w:hAnsi="Tahoma" w:cs="Tahoma"/>
                <w:sz w:val="20"/>
                <w:szCs w:val="20"/>
                <w:lang w:val="fr-BE"/>
              </w:rPr>
            </w:pPr>
            <w:hyperlink r:id="rId244" w:history="1">
              <w:r w:rsidR="00FD7B8A" w:rsidRPr="003E3190">
                <w:rPr>
                  <w:rStyle w:val="Hyperlink"/>
                  <w:rFonts w:ascii="Tahoma" w:hAnsi="Tahoma" w:cs="Tahoma"/>
                  <w:sz w:val="20"/>
                  <w:szCs w:val="20"/>
                  <w:lang w:val="fr-BE"/>
                </w:rPr>
                <w:t>https://www.la-depression.org</w:t>
              </w:r>
            </w:hyperlink>
            <w:r w:rsidR="00925924" w:rsidRPr="00E03B63">
              <w:rPr>
                <w:rFonts w:ascii="Tahoma" w:hAnsi="Tahoma" w:cs="Tahoma"/>
                <w:sz w:val="20"/>
                <w:szCs w:val="20"/>
                <w:lang w:val="fr-BE"/>
              </w:rPr>
              <w:t xml:space="preserve"> </w:t>
            </w:r>
          </w:p>
        </w:tc>
      </w:tr>
    </w:tbl>
    <w:p w14:paraId="4B34AEA3" w14:textId="77777777" w:rsidR="00925924" w:rsidRDefault="00925924" w:rsidP="007B00F3">
      <w:pPr>
        <w:spacing w:line="312" w:lineRule="auto"/>
        <w:rPr>
          <w:lang w:val="fr-BE"/>
        </w:rPr>
      </w:pPr>
    </w:p>
    <w:p w14:paraId="42A5D761" w14:textId="77777777" w:rsidR="009332CA" w:rsidRDefault="009332CA" w:rsidP="007B00F3">
      <w:pPr>
        <w:spacing w:line="312" w:lineRule="auto"/>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9332CA" w:rsidRPr="00D17B44" w14:paraId="5E95680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0529FD4" w14:textId="77777777" w:rsidR="009332CA" w:rsidRPr="00D17B44" w:rsidRDefault="009332CA" w:rsidP="009332CA">
            <w:pPr>
              <w:widowControl/>
              <w:autoSpaceDE/>
              <w:autoSpaceDN/>
              <w:textAlignment w:val="baseline"/>
              <w:rPr>
                <w:rFonts w:ascii="Tahoma" w:eastAsia="Times New Roman" w:hAnsi="Tahoma" w:cs="Tahoma"/>
                <w:kern w:val="2"/>
                <w:sz w:val="20"/>
                <w:szCs w:val="20"/>
                <w:lang w:eastAsia="nl-NL"/>
                <w14:ligatures w14:val="standardContextual"/>
              </w:rPr>
            </w:pPr>
            <w:r w:rsidRPr="00D17B44">
              <w:rPr>
                <w:rFonts w:ascii="Tahoma" w:eastAsia="Times New Roman" w:hAnsi="Tahoma" w:cs="Tahoma"/>
                <w:kern w:val="2"/>
                <w:sz w:val="20"/>
                <w:szCs w:val="20"/>
                <w:lang w:eastAsia="nl-NL"/>
                <w14:ligatures w14:val="standardContextual"/>
              </w:rPr>
              <w:lastRenderedPageBreak/>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CCA791E" w14:textId="77777777" w:rsidR="009332CA" w:rsidRPr="00D17B44" w:rsidRDefault="009332CA" w:rsidP="009332CA">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D17B44">
              <w:rPr>
                <w:rFonts w:ascii="Tahoma" w:eastAsia="Times New Roman" w:hAnsi="Tahoma" w:cs="Tahoma"/>
                <w:kern w:val="2"/>
                <w:sz w:val="20"/>
                <w:szCs w:val="20"/>
                <w:lang w:eastAsia="nl-NL"/>
                <w14:ligatures w14:val="standardContextual"/>
              </w:rPr>
              <w:t>Problème</w:t>
            </w:r>
            <w:proofErr w:type="spellEnd"/>
            <w:r w:rsidRPr="00D17B44">
              <w:rPr>
                <w:rFonts w:ascii="Tahoma" w:eastAsia="Times New Roman" w:hAnsi="Tahoma" w:cs="Tahoma"/>
                <w:kern w:val="2"/>
                <w:sz w:val="20"/>
                <w:szCs w:val="20"/>
                <w:lang w:eastAsia="nl-NL"/>
                <w14:ligatures w14:val="standardContextual"/>
              </w:rPr>
              <w:t xml:space="preserve"> </w:t>
            </w:r>
            <w:proofErr w:type="spellStart"/>
            <w:r w:rsidRPr="00D17B44">
              <w:rPr>
                <w:rFonts w:ascii="Tahoma" w:eastAsia="Times New Roman" w:hAnsi="Tahoma" w:cs="Tahoma"/>
                <w:kern w:val="2"/>
                <w:sz w:val="20"/>
                <w:szCs w:val="20"/>
                <w:lang w:eastAsia="nl-NL"/>
                <w14:ligatures w14:val="standardContextual"/>
              </w:rPr>
              <w:t>lexicologique</w:t>
            </w:r>
            <w:proofErr w:type="spellEnd"/>
          </w:p>
        </w:tc>
      </w:tr>
      <w:tr w:rsidR="009332CA" w:rsidRPr="00D17B44" w14:paraId="483C5F7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4C50FF1" w14:textId="77777777" w:rsidR="009332CA" w:rsidRPr="00D17B44" w:rsidRDefault="009332CA" w:rsidP="009332CA">
            <w:pPr>
              <w:widowControl/>
              <w:autoSpaceDE/>
              <w:autoSpaceDN/>
              <w:textAlignment w:val="baseline"/>
              <w:rPr>
                <w:rFonts w:ascii="Tahoma" w:eastAsia="Times New Roman" w:hAnsi="Tahoma" w:cs="Tahoma"/>
                <w:kern w:val="2"/>
                <w:sz w:val="20"/>
                <w:szCs w:val="20"/>
                <w:lang w:eastAsia="nl-NL"/>
                <w14:ligatures w14:val="standardContextual"/>
              </w:rPr>
            </w:pPr>
            <w:r w:rsidRPr="00D17B44">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7014EE4" w14:textId="77777777" w:rsidR="009332CA" w:rsidRPr="00D17B44" w:rsidRDefault="009332CA" w:rsidP="009332CA">
            <w:pPr>
              <w:widowControl/>
              <w:autoSpaceDE/>
              <w:autoSpaceDN/>
              <w:textAlignment w:val="baseline"/>
              <w:rPr>
                <w:rFonts w:ascii="Tahoma" w:eastAsia="Times New Roman" w:hAnsi="Tahoma" w:cs="Tahoma"/>
                <w:kern w:val="2"/>
                <w:sz w:val="20"/>
                <w:szCs w:val="20"/>
                <w:lang w:eastAsia="nl-NL"/>
                <w14:ligatures w14:val="standardContextual"/>
              </w:rPr>
            </w:pPr>
            <w:r w:rsidRPr="00D17B44">
              <w:rPr>
                <w:rFonts w:ascii="Tahoma" w:eastAsia="Times New Roman" w:hAnsi="Tahoma" w:cs="Tahoma"/>
                <w:kern w:val="2"/>
                <w:sz w:val="20"/>
                <w:szCs w:val="20"/>
                <w:lang w:eastAsia="nl-NL"/>
                <w14:ligatures w14:val="standardContextual"/>
              </w:rPr>
              <w:t>zeker</w:t>
            </w:r>
          </w:p>
        </w:tc>
      </w:tr>
      <w:tr w:rsidR="009332CA" w:rsidRPr="00D17B44" w14:paraId="7835A5E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271B84" w14:textId="77777777" w:rsidR="009332CA" w:rsidRPr="00D17B44" w:rsidRDefault="009332CA" w:rsidP="009332CA">
            <w:pPr>
              <w:widowControl/>
              <w:autoSpaceDE/>
              <w:autoSpaceDN/>
              <w:textAlignment w:val="baseline"/>
              <w:rPr>
                <w:rFonts w:ascii="Tahoma" w:eastAsia="Times New Roman" w:hAnsi="Tahoma" w:cs="Tahoma"/>
                <w:kern w:val="2"/>
                <w:sz w:val="20"/>
                <w:szCs w:val="20"/>
                <w:lang w:eastAsia="nl-NL"/>
                <w14:ligatures w14:val="standardContextual"/>
              </w:rPr>
            </w:pPr>
            <w:r w:rsidRPr="00D17B44">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A577524" w14:textId="77777777" w:rsidR="009332CA" w:rsidRPr="00D17B44" w:rsidRDefault="009332CA" w:rsidP="009332CA">
            <w:pPr>
              <w:widowControl/>
              <w:autoSpaceDE/>
              <w:autoSpaceDN/>
              <w:textAlignment w:val="baseline"/>
              <w:rPr>
                <w:rFonts w:ascii="Tahoma" w:eastAsia="Times New Roman" w:hAnsi="Tahoma" w:cs="Tahoma"/>
                <w:kern w:val="2"/>
                <w:sz w:val="20"/>
                <w:szCs w:val="20"/>
                <w:lang w:val="fr-BE" w:eastAsia="nl-NL"/>
                <w14:ligatures w14:val="standardContextual"/>
              </w:rPr>
            </w:pPr>
            <w:r w:rsidRPr="00D17B44">
              <w:rPr>
                <w:rFonts w:ascii="Tahoma" w:eastAsia="Times New Roman" w:hAnsi="Tahoma" w:cs="Tahoma"/>
                <w:kern w:val="2"/>
                <w:sz w:val="20"/>
                <w:szCs w:val="20"/>
                <w:lang w:val="fr-BE" w:eastAsia="nl-NL"/>
                <w14:ligatures w14:val="standardContextual"/>
              </w:rPr>
              <w:t>surtout</w:t>
            </w:r>
          </w:p>
        </w:tc>
      </w:tr>
      <w:tr w:rsidR="009332CA" w:rsidRPr="000254E4" w14:paraId="2735D0B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D2AF8EB" w14:textId="77777777" w:rsidR="009332CA" w:rsidRPr="00D17B44" w:rsidRDefault="009332CA" w:rsidP="009332CA">
            <w:pPr>
              <w:widowControl/>
              <w:autoSpaceDE/>
              <w:autoSpaceDN/>
              <w:textAlignment w:val="baseline"/>
              <w:rPr>
                <w:rFonts w:ascii="Tahoma" w:eastAsia="Times New Roman" w:hAnsi="Tahoma" w:cs="Tahoma"/>
                <w:kern w:val="2"/>
                <w:sz w:val="20"/>
                <w:szCs w:val="20"/>
                <w:lang w:eastAsia="nl-NL"/>
                <w14:ligatures w14:val="standardContextual"/>
              </w:rPr>
            </w:pPr>
            <w:r w:rsidRPr="00D17B44">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49C3367" w14:textId="77777777" w:rsidR="009332CA" w:rsidRPr="00D17B44" w:rsidRDefault="009332CA" w:rsidP="009332CA">
            <w:pPr>
              <w:widowControl/>
              <w:autoSpaceDE/>
              <w:autoSpaceDN/>
              <w:textAlignment w:val="baseline"/>
              <w:rPr>
                <w:rFonts w:ascii="Tahoma" w:eastAsia="Times New Roman" w:hAnsi="Tahoma" w:cs="Tahoma"/>
                <w:kern w:val="2"/>
                <w:sz w:val="20"/>
                <w:szCs w:val="20"/>
                <w:lang w:val="nl-BE" w:eastAsia="nl-NL"/>
                <w14:ligatures w14:val="standardContextual"/>
              </w:rPr>
            </w:pPr>
            <w:r w:rsidRPr="00D17B44">
              <w:rPr>
                <w:rFonts w:ascii="Tahoma" w:eastAsia="Times New Roman" w:hAnsi="Tahoma" w:cs="Tahoma"/>
                <w:kern w:val="2"/>
                <w:sz w:val="20"/>
                <w:szCs w:val="20"/>
                <w:lang w:val="nl-BE" w:eastAsia="nl-NL"/>
                <w14:ligatures w14:val="standardContextual"/>
              </w:rPr>
              <w:t xml:space="preserve">Le Van Dale </w:t>
            </w:r>
            <w:proofErr w:type="spellStart"/>
            <w:r w:rsidRPr="00D17B44">
              <w:rPr>
                <w:rFonts w:ascii="Tahoma" w:eastAsia="Times New Roman" w:hAnsi="Tahoma" w:cs="Tahoma"/>
                <w:kern w:val="2"/>
                <w:sz w:val="20"/>
                <w:szCs w:val="20"/>
                <w:lang w:val="nl-BE" w:eastAsia="nl-NL"/>
                <w14:ligatures w14:val="standardContextual"/>
              </w:rPr>
              <w:t>décrit</w:t>
            </w:r>
            <w:proofErr w:type="spellEnd"/>
            <w:r w:rsidRPr="00D17B44">
              <w:rPr>
                <w:rFonts w:ascii="Tahoma" w:eastAsia="Times New Roman" w:hAnsi="Tahoma" w:cs="Tahoma"/>
                <w:kern w:val="2"/>
                <w:sz w:val="20"/>
                <w:szCs w:val="20"/>
                <w:lang w:val="nl-BE" w:eastAsia="nl-NL"/>
                <w14:ligatures w14:val="standardContextual"/>
              </w:rPr>
              <w:t xml:space="preserve"> ‘zeker’ par ‘waaraan niet te twijfelen valt’.</w:t>
            </w:r>
          </w:p>
          <w:p w14:paraId="676CBCB3" w14:textId="77777777" w:rsidR="009332CA" w:rsidRPr="00D17B44" w:rsidRDefault="009332CA" w:rsidP="009332CA">
            <w:pPr>
              <w:widowControl/>
              <w:autoSpaceDE/>
              <w:autoSpaceDN/>
              <w:textAlignment w:val="baseline"/>
              <w:rPr>
                <w:rFonts w:ascii="Tahoma" w:eastAsia="Times New Roman" w:hAnsi="Tahoma" w:cs="Tahoma"/>
                <w:kern w:val="2"/>
                <w:sz w:val="20"/>
                <w:szCs w:val="20"/>
                <w:lang w:val="nl-BE" w:eastAsia="nl-NL"/>
                <w14:ligatures w14:val="standardContextual"/>
              </w:rPr>
            </w:pPr>
          </w:p>
          <w:p w14:paraId="51900767" w14:textId="77777777" w:rsidR="009332CA" w:rsidRPr="00D17B44" w:rsidRDefault="009332CA" w:rsidP="009332CA">
            <w:pPr>
              <w:widowControl/>
              <w:autoSpaceDE/>
              <w:autoSpaceDN/>
              <w:textAlignment w:val="baseline"/>
              <w:rPr>
                <w:rFonts w:ascii="Tahoma" w:eastAsia="Times New Roman" w:hAnsi="Tahoma" w:cs="Tahoma"/>
                <w:kern w:val="2"/>
                <w:sz w:val="20"/>
                <w:szCs w:val="20"/>
                <w:lang w:val="nl-BE" w:eastAsia="nl-NL"/>
                <w14:ligatures w14:val="standardContextual"/>
              </w:rPr>
            </w:pPr>
            <w:r w:rsidRPr="00D17B44">
              <w:rPr>
                <w:rFonts w:ascii="Tahoma" w:eastAsia="Times New Roman" w:hAnsi="Tahoma" w:cs="Tahoma"/>
                <w:kern w:val="2"/>
                <w:sz w:val="20"/>
                <w:szCs w:val="20"/>
                <w:lang w:val="nl-BE" w:eastAsia="nl-NL"/>
                <w14:ligatures w14:val="standardContextual"/>
              </w:rPr>
              <w:t xml:space="preserve">Par </w:t>
            </w:r>
            <w:proofErr w:type="spellStart"/>
            <w:r w:rsidRPr="00D17B44">
              <w:rPr>
                <w:rFonts w:ascii="Tahoma" w:eastAsia="Times New Roman" w:hAnsi="Tahoma" w:cs="Tahoma"/>
                <w:kern w:val="2"/>
                <w:sz w:val="20"/>
                <w:szCs w:val="20"/>
                <w:lang w:val="nl-BE" w:eastAsia="nl-NL"/>
                <w14:ligatures w14:val="standardContextual"/>
              </w:rPr>
              <w:t>conséquence</w:t>
            </w:r>
            <w:proofErr w:type="spellEnd"/>
            <w:r w:rsidRPr="00D17B44">
              <w:rPr>
                <w:rFonts w:ascii="Tahoma" w:eastAsia="Times New Roman" w:hAnsi="Tahoma" w:cs="Tahoma"/>
                <w:kern w:val="2"/>
                <w:sz w:val="20"/>
                <w:szCs w:val="20"/>
                <w:lang w:val="nl-BE" w:eastAsia="nl-NL"/>
                <w14:ligatures w14:val="standardContextual"/>
              </w:rPr>
              <w:t xml:space="preserve">, dans </w:t>
            </w:r>
            <w:proofErr w:type="spellStart"/>
            <w:r w:rsidRPr="00D17B44">
              <w:rPr>
                <w:rFonts w:ascii="Tahoma" w:eastAsia="Times New Roman" w:hAnsi="Tahoma" w:cs="Tahoma"/>
                <w:kern w:val="2"/>
                <w:sz w:val="20"/>
                <w:szCs w:val="20"/>
                <w:lang w:val="nl-BE" w:eastAsia="nl-NL"/>
                <w14:ligatures w14:val="standardContextual"/>
              </w:rPr>
              <w:t>ce</w:t>
            </w:r>
            <w:proofErr w:type="spellEnd"/>
            <w:r w:rsidRPr="00D17B44">
              <w:rPr>
                <w:rFonts w:ascii="Tahoma" w:eastAsia="Times New Roman" w:hAnsi="Tahoma" w:cs="Tahoma"/>
                <w:kern w:val="2"/>
                <w:sz w:val="20"/>
                <w:szCs w:val="20"/>
                <w:lang w:val="nl-BE" w:eastAsia="nl-NL"/>
                <w14:ligatures w14:val="standardContextual"/>
              </w:rPr>
              <w:t xml:space="preserve"> </w:t>
            </w:r>
            <w:proofErr w:type="spellStart"/>
            <w:r w:rsidRPr="00D17B44">
              <w:rPr>
                <w:rFonts w:ascii="Tahoma" w:eastAsia="Times New Roman" w:hAnsi="Tahoma" w:cs="Tahoma"/>
                <w:kern w:val="2"/>
                <w:sz w:val="20"/>
                <w:szCs w:val="20"/>
                <w:lang w:val="nl-BE" w:eastAsia="nl-NL"/>
                <w14:ligatures w14:val="standardContextual"/>
              </w:rPr>
              <w:t>contexte</w:t>
            </w:r>
            <w:proofErr w:type="spellEnd"/>
            <w:r w:rsidRPr="00D17B44">
              <w:rPr>
                <w:rFonts w:ascii="Tahoma" w:eastAsia="Times New Roman" w:hAnsi="Tahoma" w:cs="Tahoma"/>
                <w:kern w:val="2"/>
                <w:sz w:val="20"/>
                <w:szCs w:val="20"/>
                <w:lang w:val="nl-BE" w:eastAsia="nl-NL"/>
                <w14:ligatures w14:val="standardContextual"/>
              </w:rPr>
              <w:t xml:space="preserve">, </w:t>
            </w:r>
            <w:proofErr w:type="spellStart"/>
            <w:r w:rsidRPr="00D17B44">
              <w:rPr>
                <w:rFonts w:ascii="Tahoma" w:eastAsia="Times New Roman" w:hAnsi="Tahoma" w:cs="Tahoma"/>
                <w:kern w:val="2"/>
                <w:sz w:val="20"/>
                <w:szCs w:val="20"/>
                <w:lang w:val="nl-BE" w:eastAsia="nl-NL"/>
                <w14:ligatures w14:val="standardContextual"/>
              </w:rPr>
              <w:t>cela</w:t>
            </w:r>
            <w:proofErr w:type="spellEnd"/>
            <w:r w:rsidRPr="00D17B44">
              <w:rPr>
                <w:rFonts w:ascii="Tahoma" w:eastAsia="Times New Roman" w:hAnsi="Tahoma" w:cs="Tahoma"/>
                <w:kern w:val="2"/>
                <w:sz w:val="20"/>
                <w:szCs w:val="20"/>
                <w:lang w:val="nl-BE" w:eastAsia="nl-NL"/>
                <w14:ligatures w14:val="standardContextual"/>
              </w:rPr>
              <w:t xml:space="preserve"> </w:t>
            </w:r>
            <w:proofErr w:type="spellStart"/>
            <w:r w:rsidRPr="00D17B44">
              <w:rPr>
                <w:rFonts w:ascii="Tahoma" w:eastAsia="Times New Roman" w:hAnsi="Tahoma" w:cs="Tahoma"/>
                <w:kern w:val="2"/>
                <w:sz w:val="20"/>
                <w:szCs w:val="20"/>
                <w:lang w:val="nl-BE" w:eastAsia="nl-NL"/>
                <w14:ligatures w14:val="standardContextual"/>
              </w:rPr>
              <w:t>veut</w:t>
            </w:r>
            <w:proofErr w:type="spellEnd"/>
            <w:r w:rsidRPr="00D17B44">
              <w:rPr>
                <w:rFonts w:ascii="Tahoma" w:eastAsia="Times New Roman" w:hAnsi="Tahoma" w:cs="Tahoma"/>
                <w:kern w:val="2"/>
                <w:sz w:val="20"/>
                <w:szCs w:val="20"/>
                <w:lang w:val="nl-BE" w:eastAsia="nl-NL"/>
                <w14:ligatures w14:val="standardContextual"/>
              </w:rPr>
              <w:t xml:space="preserve"> </w:t>
            </w:r>
            <w:proofErr w:type="spellStart"/>
            <w:r w:rsidRPr="00D17B44">
              <w:rPr>
                <w:rFonts w:ascii="Tahoma" w:eastAsia="Times New Roman" w:hAnsi="Tahoma" w:cs="Tahoma"/>
                <w:kern w:val="2"/>
                <w:sz w:val="20"/>
                <w:szCs w:val="20"/>
                <w:lang w:val="nl-BE" w:eastAsia="nl-NL"/>
                <w14:ligatures w14:val="standardContextual"/>
              </w:rPr>
              <w:t>dire</w:t>
            </w:r>
            <w:proofErr w:type="spellEnd"/>
            <w:r w:rsidRPr="00D17B44">
              <w:rPr>
                <w:rFonts w:ascii="Tahoma" w:eastAsia="Times New Roman" w:hAnsi="Tahoma" w:cs="Tahoma"/>
                <w:kern w:val="2"/>
                <w:sz w:val="20"/>
                <w:szCs w:val="20"/>
                <w:lang w:val="nl-BE" w:eastAsia="nl-NL"/>
                <w14:ligatures w14:val="standardContextual"/>
              </w:rPr>
              <w:t xml:space="preserve"> que ‘er valt niet aan te twijfelen dat het leven veel van jongeren vraagt in deze tijden’.</w:t>
            </w:r>
          </w:p>
          <w:p w14:paraId="1D78D53C" w14:textId="77777777" w:rsidR="009332CA" w:rsidRPr="00D17B44" w:rsidRDefault="009332CA" w:rsidP="009332CA">
            <w:pPr>
              <w:widowControl/>
              <w:autoSpaceDE/>
              <w:autoSpaceDN/>
              <w:textAlignment w:val="baseline"/>
              <w:rPr>
                <w:rFonts w:ascii="Tahoma" w:eastAsia="Times New Roman" w:hAnsi="Tahoma" w:cs="Tahoma"/>
                <w:kern w:val="2"/>
                <w:sz w:val="20"/>
                <w:szCs w:val="20"/>
                <w:lang w:val="nl-BE" w:eastAsia="nl-NL"/>
                <w14:ligatures w14:val="standardContextual"/>
              </w:rPr>
            </w:pPr>
          </w:p>
          <w:p w14:paraId="3F9917F8" w14:textId="77777777" w:rsidR="009332CA" w:rsidRPr="00D17B44" w:rsidRDefault="009332CA" w:rsidP="009332CA">
            <w:pPr>
              <w:widowControl/>
              <w:autoSpaceDE/>
              <w:autoSpaceDN/>
              <w:textAlignment w:val="baseline"/>
              <w:rPr>
                <w:rFonts w:ascii="Tahoma" w:eastAsia="Times New Roman" w:hAnsi="Tahoma" w:cs="Tahoma"/>
                <w:kern w:val="2"/>
                <w:sz w:val="20"/>
                <w:szCs w:val="20"/>
                <w:lang w:val="fr-BE" w:eastAsia="nl-NL"/>
                <w14:ligatures w14:val="standardContextual"/>
              </w:rPr>
            </w:pPr>
            <w:r w:rsidRPr="00D17B44">
              <w:rPr>
                <w:rFonts w:ascii="Tahoma" w:eastAsia="Times New Roman" w:hAnsi="Tahoma" w:cs="Tahoma"/>
                <w:kern w:val="2"/>
                <w:sz w:val="20"/>
                <w:szCs w:val="20"/>
                <w:lang w:val="fr-BE" w:eastAsia="nl-NL"/>
                <w14:ligatures w14:val="standardContextual"/>
              </w:rPr>
              <w:t>Dans le texte source, on ne dit rien de ‘</w:t>
            </w:r>
            <w:proofErr w:type="spellStart"/>
            <w:r w:rsidRPr="00D17B44">
              <w:rPr>
                <w:rFonts w:ascii="Tahoma" w:eastAsia="Times New Roman" w:hAnsi="Tahoma" w:cs="Tahoma"/>
                <w:kern w:val="2"/>
                <w:sz w:val="20"/>
                <w:szCs w:val="20"/>
                <w:lang w:val="fr-BE" w:eastAsia="nl-NL"/>
                <w14:ligatures w14:val="standardContextual"/>
              </w:rPr>
              <w:t>andere</w:t>
            </w:r>
            <w:proofErr w:type="spellEnd"/>
            <w:r w:rsidRPr="00D17B44">
              <w:rPr>
                <w:rFonts w:ascii="Tahoma" w:eastAsia="Times New Roman" w:hAnsi="Tahoma" w:cs="Tahoma"/>
                <w:kern w:val="2"/>
                <w:sz w:val="20"/>
                <w:szCs w:val="20"/>
                <w:lang w:val="fr-BE" w:eastAsia="nl-NL"/>
                <w14:ligatures w14:val="standardContextual"/>
              </w:rPr>
              <w:t xml:space="preserve"> </w:t>
            </w:r>
            <w:proofErr w:type="spellStart"/>
            <w:r w:rsidRPr="00D17B44">
              <w:rPr>
                <w:rFonts w:ascii="Tahoma" w:eastAsia="Times New Roman" w:hAnsi="Tahoma" w:cs="Tahoma"/>
                <w:kern w:val="2"/>
                <w:sz w:val="20"/>
                <w:szCs w:val="20"/>
                <w:lang w:val="fr-BE" w:eastAsia="nl-NL"/>
                <w14:ligatures w14:val="standardContextual"/>
              </w:rPr>
              <w:t>tijden</w:t>
            </w:r>
            <w:proofErr w:type="spellEnd"/>
            <w:r w:rsidRPr="00D17B44">
              <w:rPr>
                <w:rFonts w:ascii="Tahoma" w:eastAsia="Times New Roman" w:hAnsi="Tahoma" w:cs="Tahoma"/>
                <w:kern w:val="2"/>
                <w:sz w:val="20"/>
                <w:szCs w:val="20"/>
                <w:lang w:val="fr-BE" w:eastAsia="nl-NL"/>
                <w14:ligatures w14:val="standardContextual"/>
              </w:rPr>
              <w:t xml:space="preserve">’, donc il est moins certain que ‘het </w:t>
            </w:r>
            <w:proofErr w:type="spellStart"/>
            <w:r w:rsidRPr="00D17B44">
              <w:rPr>
                <w:rFonts w:ascii="Tahoma" w:eastAsia="Times New Roman" w:hAnsi="Tahoma" w:cs="Tahoma"/>
                <w:kern w:val="2"/>
                <w:sz w:val="20"/>
                <w:szCs w:val="20"/>
                <w:lang w:val="fr-BE" w:eastAsia="nl-NL"/>
                <w14:ligatures w14:val="standardContextual"/>
              </w:rPr>
              <w:t>leven</w:t>
            </w:r>
            <w:proofErr w:type="spellEnd"/>
            <w:r w:rsidRPr="00D17B44">
              <w:rPr>
                <w:rFonts w:ascii="Tahoma" w:eastAsia="Times New Roman" w:hAnsi="Tahoma" w:cs="Tahoma"/>
                <w:kern w:val="2"/>
                <w:sz w:val="20"/>
                <w:szCs w:val="20"/>
                <w:lang w:val="fr-BE" w:eastAsia="nl-NL"/>
                <w14:ligatures w14:val="standardContextual"/>
              </w:rPr>
              <w:t xml:space="preserve"> </w:t>
            </w:r>
            <w:proofErr w:type="spellStart"/>
            <w:r w:rsidRPr="00D17B44">
              <w:rPr>
                <w:rFonts w:ascii="Tahoma" w:eastAsia="Times New Roman" w:hAnsi="Tahoma" w:cs="Tahoma"/>
                <w:kern w:val="2"/>
                <w:sz w:val="20"/>
                <w:szCs w:val="20"/>
                <w:lang w:val="fr-BE" w:eastAsia="nl-NL"/>
                <w14:ligatures w14:val="standardContextual"/>
              </w:rPr>
              <w:t>veel</w:t>
            </w:r>
            <w:proofErr w:type="spellEnd"/>
            <w:r w:rsidRPr="00D17B44">
              <w:rPr>
                <w:rFonts w:ascii="Tahoma" w:eastAsia="Times New Roman" w:hAnsi="Tahoma" w:cs="Tahoma"/>
                <w:kern w:val="2"/>
                <w:sz w:val="20"/>
                <w:szCs w:val="20"/>
                <w:lang w:val="fr-BE" w:eastAsia="nl-NL"/>
                <w14:ligatures w14:val="standardContextual"/>
              </w:rPr>
              <w:t xml:space="preserve"> van </w:t>
            </w:r>
            <w:proofErr w:type="spellStart"/>
            <w:r w:rsidRPr="00D17B44">
              <w:rPr>
                <w:rFonts w:ascii="Tahoma" w:eastAsia="Times New Roman" w:hAnsi="Tahoma" w:cs="Tahoma"/>
                <w:kern w:val="2"/>
                <w:sz w:val="20"/>
                <w:szCs w:val="20"/>
                <w:lang w:val="fr-BE" w:eastAsia="nl-NL"/>
                <w14:ligatures w14:val="standardContextual"/>
              </w:rPr>
              <w:t>jongeren</w:t>
            </w:r>
            <w:proofErr w:type="spellEnd"/>
            <w:r w:rsidRPr="00D17B44">
              <w:rPr>
                <w:rFonts w:ascii="Tahoma" w:eastAsia="Times New Roman" w:hAnsi="Tahoma" w:cs="Tahoma"/>
                <w:kern w:val="2"/>
                <w:sz w:val="20"/>
                <w:szCs w:val="20"/>
                <w:lang w:val="fr-BE" w:eastAsia="nl-NL"/>
                <w14:ligatures w14:val="standardContextual"/>
              </w:rPr>
              <w:t xml:space="preserve"> </w:t>
            </w:r>
            <w:proofErr w:type="spellStart"/>
            <w:r w:rsidRPr="00D17B44">
              <w:rPr>
                <w:rFonts w:ascii="Tahoma" w:eastAsia="Times New Roman" w:hAnsi="Tahoma" w:cs="Tahoma"/>
                <w:kern w:val="2"/>
                <w:sz w:val="20"/>
                <w:szCs w:val="20"/>
                <w:lang w:val="fr-BE" w:eastAsia="nl-NL"/>
                <w14:ligatures w14:val="standardContextual"/>
              </w:rPr>
              <w:t>vraagt</w:t>
            </w:r>
            <w:proofErr w:type="spellEnd"/>
            <w:r w:rsidRPr="00D17B44">
              <w:rPr>
                <w:rFonts w:ascii="Tahoma" w:eastAsia="Times New Roman" w:hAnsi="Tahoma" w:cs="Tahoma"/>
                <w:kern w:val="2"/>
                <w:sz w:val="20"/>
                <w:szCs w:val="20"/>
                <w:lang w:val="fr-BE" w:eastAsia="nl-NL"/>
                <w14:ligatures w14:val="standardContextual"/>
              </w:rPr>
              <w:t>’ pendant ‘</w:t>
            </w:r>
            <w:proofErr w:type="spellStart"/>
            <w:r w:rsidRPr="00D17B44">
              <w:rPr>
                <w:rFonts w:ascii="Tahoma" w:eastAsia="Times New Roman" w:hAnsi="Tahoma" w:cs="Tahoma"/>
                <w:kern w:val="2"/>
                <w:sz w:val="20"/>
                <w:szCs w:val="20"/>
                <w:lang w:val="fr-BE" w:eastAsia="nl-NL"/>
                <w14:ligatures w14:val="standardContextual"/>
              </w:rPr>
              <w:t>andere</w:t>
            </w:r>
            <w:proofErr w:type="spellEnd"/>
            <w:r w:rsidRPr="00D17B44">
              <w:rPr>
                <w:rFonts w:ascii="Tahoma" w:eastAsia="Times New Roman" w:hAnsi="Tahoma" w:cs="Tahoma"/>
                <w:kern w:val="2"/>
                <w:sz w:val="20"/>
                <w:szCs w:val="20"/>
                <w:lang w:val="fr-BE" w:eastAsia="nl-NL"/>
                <w14:ligatures w14:val="standardContextual"/>
              </w:rPr>
              <w:t xml:space="preserve"> </w:t>
            </w:r>
            <w:proofErr w:type="spellStart"/>
            <w:r w:rsidRPr="00D17B44">
              <w:rPr>
                <w:rFonts w:ascii="Tahoma" w:eastAsia="Times New Roman" w:hAnsi="Tahoma" w:cs="Tahoma"/>
                <w:kern w:val="2"/>
                <w:sz w:val="20"/>
                <w:szCs w:val="20"/>
                <w:lang w:val="fr-BE" w:eastAsia="nl-NL"/>
                <w14:ligatures w14:val="standardContextual"/>
              </w:rPr>
              <w:t>tijden</w:t>
            </w:r>
            <w:proofErr w:type="spellEnd"/>
            <w:r w:rsidRPr="00D17B44">
              <w:rPr>
                <w:rFonts w:ascii="Tahoma" w:eastAsia="Times New Roman" w:hAnsi="Tahoma" w:cs="Tahoma"/>
                <w:kern w:val="2"/>
                <w:sz w:val="20"/>
                <w:szCs w:val="20"/>
                <w:lang w:val="fr-BE" w:eastAsia="nl-NL"/>
                <w14:ligatures w14:val="standardContextual"/>
              </w:rPr>
              <w:t xml:space="preserve">’, mais on en est un peu certain, car Martina dit ‘het </w:t>
            </w:r>
            <w:proofErr w:type="spellStart"/>
            <w:r w:rsidRPr="00D17B44">
              <w:rPr>
                <w:rFonts w:ascii="Tahoma" w:eastAsia="Times New Roman" w:hAnsi="Tahoma" w:cs="Tahoma"/>
                <w:kern w:val="2"/>
                <w:sz w:val="20"/>
                <w:szCs w:val="20"/>
                <w:lang w:val="fr-BE" w:eastAsia="nl-NL"/>
                <w14:ligatures w14:val="standardContextual"/>
              </w:rPr>
              <w:t>leven</w:t>
            </w:r>
            <w:proofErr w:type="spellEnd"/>
            <w:r w:rsidRPr="00D17B44">
              <w:rPr>
                <w:rFonts w:ascii="Tahoma" w:eastAsia="Times New Roman" w:hAnsi="Tahoma" w:cs="Tahoma"/>
                <w:kern w:val="2"/>
                <w:sz w:val="20"/>
                <w:szCs w:val="20"/>
                <w:lang w:val="fr-BE" w:eastAsia="nl-NL"/>
                <w14:ligatures w14:val="standardContextual"/>
              </w:rPr>
              <w:t xml:space="preserve"> </w:t>
            </w:r>
            <w:proofErr w:type="spellStart"/>
            <w:r w:rsidRPr="00D17B44">
              <w:rPr>
                <w:rFonts w:ascii="Tahoma" w:eastAsia="Times New Roman" w:hAnsi="Tahoma" w:cs="Tahoma"/>
                <w:kern w:val="2"/>
                <w:sz w:val="20"/>
                <w:szCs w:val="20"/>
                <w:lang w:val="fr-BE" w:eastAsia="nl-NL"/>
                <w14:ligatures w14:val="standardContextual"/>
              </w:rPr>
              <w:t>vraagt</w:t>
            </w:r>
            <w:proofErr w:type="spellEnd"/>
            <w:r w:rsidRPr="00D17B44">
              <w:rPr>
                <w:rFonts w:ascii="Tahoma" w:eastAsia="Times New Roman" w:hAnsi="Tahoma" w:cs="Tahoma"/>
                <w:kern w:val="2"/>
                <w:sz w:val="20"/>
                <w:szCs w:val="20"/>
                <w:lang w:val="fr-BE" w:eastAsia="nl-NL"/>
                <w14:ligatures w14:val="standardContextual"/>
              </w:rPr>
              <w:t xml:space="preserve"> </w:t>
            </w:r>
            <w:proofErr w:type="spellStart"/>
            <w:r w:rsidRPr="00D17B44">
              <w:rPr>
                <w:rFonts w:ascii="Tahoma" w:eastAsia="Times New Roman" w:hAnsi="Tahoma" w:cs="Tahoma"/>
                <w:kern w:val="2"/>
                <w:sz w:val="20"/>
                <w:szCs w:val="20"/>
                <w:lang w:val="fr-BE" w:eastAsia="nl-NL"/>
                <w14:ligatures w14:val="standardContextual"/>
              </w:rPr>
              <w:t>veel</w:t>
            </w:r>
            <w:proofErr w:type="spellEnd"/>
            <w:r w:rsidRPr="00D17B44">
              <w:rPr>
                <w:rFonts w:ascii="Tahoma" w:eastAsia="Times New Roman" w:hAnsi="Tahoma" w:cs="Tahoma"/>
                <w:kern w:val="2"/>
                <w:sz w:val="20"/>
                <w:szCs w:val="20"/>
                <w:lang w:val="fr-BE" w:eastAsia="nl-NL"/>
                <w14:ligatures w14:val="standardContextual"/>
              </w:rPr>
              <w:t xml:space="preserve"> van </w:t>
            </w:r>
            <w:proofErr w:type="spellStart"/>
            <w:r w:rsidRPr="00D17B44">
              <w:rPr>
                <w:rFonts w:ascii="Tahoma" w:eastAsia="Times New Roman" w:hAnsi="Tahoma" w:cs="Tahoma"/>
                <w:kern w:val="2"/>
                <w:sz w:val="20"/>
                <w:szCs w:val="20"/>
                <w:lang w:val="fr-BE" w:eastAsia="nl-NL"/>
                <w14:ligatures w14:val="standardContextual"/>
              </w:rPr>
              <w:t>hen</w:t>
            </w:r>
            <w:proofErr w:type="spellEnd"/>
            <w:r w:rsidRPr="00D17B44">
              <w:rPr>
                <w:rFonts w:ascii="Tahoma" w:eastAsia="Times New Roman" w:hAnsi="Tahoma" w:cs="Tahoma"/>
                <w:kern w:val="2"/>
                <w:sz w:val="20"/>
                <w:szCs w:val="20"/>
                <w:lang w:val="fr-BE" w:eastAsia="nl-NL"/>
                <w14:ligatures w14:val="standardContextual"/>
              </w:rPr>
              <w:t>’ en général, et après la virgule, elle dit ‘</w:t>
            </w:r>
            <w:proofErr w:type="spellStart"/>
            <w:r w:rsidRPr="00D17B44">
              <w:rPr>
                <w:rFonts w:ascii="Tahoma" w:eastAsia="Times New Roman" w:hAnsi="Tahoma" w:cs="Tahoma"/>
                <w:kern w:val="2"/>
                <w:sz w:val="20"/>
                <w:szCs w:val="20"/>
                <w:lang w:val="fr-BE" w:eastAsia="nl-NL"/>
                <w14:ligatures w14:val="standardContextual"/>
              </w:rPr>
              <w:t>zeker</w:t>
            </w:r>
            <w:proofErr w:type="spellEnd"/>
            <w:r w:rsidRPr="00D17B44">
              <w:rPr>
                <w:rFonts w:ascii="Tahoma" w:eastAsia="Times New Roman" w:hAnsi="Tahoma" w:cs="Tahoma"/>
                <w:kern w:val="2"/>
                <w:sz w:val="20"/>
                <w:szCs w:val="20"/>
                <w:lang w:val="fr-BE" w:eastAsia="nl-NL"/>
                <w14:ligatures w14:val="standardContextual"/>
              </w:rPr>
              <w:t xml:space="preserve"> in </w:t>
            </w:r>
            <w:proofErr w:type="spellStart"/>
            <w:r w:rsidRPr="00D17B44">
              <w:rPr>
                <w:rFonts w:ascii="Tahoma" w:eastAsia="Times New Roman" w:hAnsi="Tahoma" w:cs="Tahoma"/>
                <w:kern w:val="2"/>
                <w:sz w:val="20"/>
                <w:szCs w:val="20"/>
                <w:lang w:val="fr-BE" w:eastAsia="nl-NL"/>
                <w14:ligatures w14:val="standardContextual"/>
              </w:rPr>
              <w:t>deze</w:t>
            </w:r>
            <w:proofErr w:type="spellEnd"/>
            <w:r w:rsidRPr="00D17B44">
              <w:rPr>
                <w:rFonts w:ascii="Tahoma" w:eastAsia="Times New Roman" w:hAnsi="Tahoma" w:cs="Tahoma"/>
                <w:kern w:val="2"/>
                <w:sz w:val="20"/>
                <w:szCs w:val="20"/>
                <w:lang w:val="fr-BE" w:eastAsia="nl-NL"/>
                <w14:ligatures w14:val="standardContextual"/>
              </w:rPr>
              <w:t xml:space="preserve"> </w:t>
            </w:r>
            <w:proofErr w:type="spellStart"/>
            <w:r w:rsidRPr="00D17B44">
              <w:rPr>
                <w:rFonts w:ascii="Tahoma" w:eastAsia="Times New Roman" w:hAnsi="Tahoma" w:cs="Tahoma"/>
                <w:kern w:val="2"/>
                <w:sz w:val="20"/>
                <w:szCs w:val="20"/>
                <w:lang w:val="fr-BE" w:eastAsia="nl-NL"/>
                <w14:ligatures w14:val="standardContextual"/>
              </w:rPr>
              <w:t>tijden</w:t>
            </w:r>
            <w:proofErr w:type="spellEnd"/>
            <w:r w:rsidRPr="00D17B44">
              <w:rPr>
                <w:rFonts w:ascii="Tahoma" w:eastAsia="Times New Roman" w:hAnsi="Tahoma" w:cs="Tahoma"/>
                <w:kern w:val="2"/>
                <w:sz w:val="20"/>
                <w:szCs w:val="20"/>
                <w:lang w:val="fr-BE" w:eastAsia="nl-NL"/>
                <w14:ligatures w14:val="standardContextual"/>
              </w:rPr>
              <w:t>’, ce qui est une addition (</w:t>
            </w:r>
            <w:proofErr w:type="spellStart"/>
            <w:r w:rsidRPr="00D17B44">
              <w:rPr>
                <w:rFonts w:ascii="Tahoma" w:eastAsia="Times New Roman" w:hAnsi="Tahoma" w:cs="Tahoma"/>
                <w:kern w:val="2"/>
                <w:sz w:val="20"/>
                <w:szCs w:val="20"/>
                <w:lang w:val="fr-BE" w:eastAsia="nl-NL"/>
                <w14:ligatures w14:val="standardContextual"/>
              </w:rPr>
              <w:t>toevoeging</w:t>
            </w:r>
            <w:proofErr w:type="spellEnd"/>
            <w:r w:rsidRPr="00D17B44">
              <w:rPr>
                <w:rFonts w:ascii="Tahoma" w:eastAsia="Times New Roman" w:hAnsi="Tahoma" w:cs="Tahoma"/>
                <w:kern w:val="2"/>
                <w:sz w:val="20"/>
                <w:szCs w:val="20"/>
                <w:lang w:val="fr-BE" w:eastAsia="nl-NL"/>
                <w14:ligatures w14:val="standardContextual"/>
              </w:rPr>
              <w:t>).</w:t>
            </w:r>
          </w:p>
          <w:p w14:paraId="6F394F45" w14:textId="77777777" w:rsidR="009332CA" w:rsidRPr="00D17B44" w:rsidRDefault="009332CA" w:rsidP="009332CA">
            <w:pPr>
              <w:widowControl/>
              <w:autoSpaceDE/>
              <w:autoSpaceDN/>
              <w:textAlignment w:val="baseline"/>
              <w:rPr>
                <w:rFonts w:ascii="Tahoma" w:eastAsia="Times New Roman" w:hAnsi="Tahoma" w:cs="Tahoma"/>
                <w:kern w:val="2"/>
                <w:sz w:val="20"/>
                <w:szCs w:val="20"/>
                <w:lang w:val="fr-BE" w:eastAsia="nl-NL"/>
                <w14:ligatures w14:val="standardContextual"/>
              </w:rPr>
            </w:pPr>
          </w:p>
          <w:p w14:paraId="04A30387" w14:textId="095AE570" w:rsidR="009332CA" w:rsidRPr="00D17B44" w:rsidRDefault="009332CA" w:rsidP="009332CA">
            <w:pPr>
              <w:widowControl/>
              <w:autoSpaceDE/>
              <w:autoSpaceDN/>
              <w:textAlignment w:val="baseline"/>
              <w:rPr>
                <w:rFonts w:ascii="Tahoma" w:eastAsia="Times New Roman" w:hAnsi="Tahoma" w:cs="Tahoma"/>
                <w:kern w:val="2"/>
                <w:sz w:val="20"/>
                <w:szCs w:val="20"/>
                <w:lang w:val="fr-BE" w:eastAsia="nl-NL"/>
                <w14:ligatures w14:val="standardContextual"/>
              </w:rPr>
            </w:pPr>
            <w:r w:rsidRPr="00D17B44">
              <w:rPr>
                <w:rFonts w:ascii="Tahoma" w:eastAsia="Times New Roman" w:hAnsi="Tahoma" w:cs="Tahoma"/>
                <w:kern w:val="2"/>
                <w:sz w:val="20"/>
                <w:szCs w:val="20"/>
                <w:lang w:val="nl-BE" w:eastAsia="nl-NL"/>
                <w14:ligatures w14:val="standardContextual"/>
              </w:rPr>
              <w:t>Beterspellen.nl: ‘Je gebruikt een komma in de volgende gevallen: rondom een bijzin of toevoeging die iets meer vertelt over het zojuist genoemde.’</w:t>
            </w:r>
            <w:r w:rsidR="00906EC9">
              <w:rPr>
                <w:rFonts w:ascii="Tahoma" w:eastAsia="Times New Roman" w:hAnsi="Tahoma" w:cs="Tahoma"/>
                <w:kern w:val="2"/>
                <w:sz w:val="20"/>
                <w:szCs w:val="20"/>
                <w:lang w:val="nl-BE" w:eastAsia="nl-NL"/>
                <w14:ligatures w14:val="standardContextual"/>
              </w:rPr>
              <w:t xml:space="preserve"> </w:t>
            </w:r>
            <w:r w:rsidRPr="00D17B44">
              <w:rPr>
                <w:rFonts w:ascii="Tahoma" w:eastAsia="Times New Roman" w:hAnsi="Tahoma" w:cs="Tahoma"/>
                <w:kern w:val="2"/>
                <w:sz w:val="20"/>
                <w:szCs w:val="20"/>
                <w:lang w:val="fr-BE" w:eastAsia="nl-NL"/>
                <w14:ligatures w14:val="standardContextual"/>
              </w:rPr>
              <w:t>Maintenant on est certain qu’il s’agit d’une addition, parce que ces informations se trouvent après la virgule.</w:t>
            </w:r>
          </w:p>
          <w:p w14:paraId="7CCB1673" w14:textId="14EADA81" w:rsidR="009332CA" w:rsidRPr="00D17B44" w:rsidRDefault="009332CA" w:rsidP="009332CA">
            <w:pPr>
              <w:widowControl/>
              <w:autoSpaceDE/>
              <w:autoSpaceDN/>
              <w:textAlignment w:val="baseline"/>
              <w:rPr>
                <w:rFonts w:ascii="Tahoma" w:eastAsia="Times New Roman" w:hAnsi="Tahoma" w:cs="Tahoma"/>
                <w:kern w:val="2"/>
                <w:sz w:val="20"/>
                <w:szCs w:val="20"/>
                <w:lang w:val="fr-BE" w:eastAsia="nl-NL"/>
                <w14:ligatures w14:val="standardContextual"/>
              </w:rPr>
            </w:pPr>
          </w:p>
          <w:p w14:paraId="162933C3" w14:textId="77777777" w:rsidR="009332CA" w:rsidRPr="00D17B44" w:rsidRDefault="009332CA" w:rsidP="009332CA">
            <w:pPr>
              <w:widowControl/>
              <w:autoSpaceDE/>
              <w:autoSpaceDN/>
              <w:textAlignment w:val="baseline"/>
              <w:rPr>
                <w:rFonts w:ascii="Tahoma" w:eastAsia="Times New Roman" w:hAnsi="Tahoma" w:cs="Tahoma"/>
                <w:kern w:val="2"/>
                <w:sz w:val="20"/>
                <w:szCs w:val="20"/>
                <w:lang w:val="fr-BE" w:eastAsia="nl-NL"/>
                <w14:ligatures w14:val="standardContextual"/>
              </w:rPr>
            </w:pPr>
            <w:r w:rsidRPr="00D17B44">
              <w:rPr>
                <w:rFonts w:ascii="Tahoma" w:eastAsia="Times New Roman" w:hAnsi="Tahoma" w:cs="Tahoma"/>
                <w:kern w:val="2"/>
                <w:sz w:val="20"/>
                <w:szCs w:val="20"/>
                <w:lang w:val="fr-BE" w:eastAsia="nl-NL"/>
                <w14:ligatures w14:val="standardContextual"/>
              </w:rPr>
              <w:t>Scribbr.fr : ‘On utilise la virgule pour isoler ou encadrer des mots, groupes de mots ou propositions qui donnent des informations complémentaires.’ Vu qu’il s’agit ici d’une information complémentaire, j’utilise une virgule.</w:t>
            </w:r>
          </w:p>
          <w:p w14:paraId="45B38E97" w14:textId="77777777" w:rsidR="009332CA" w:rsidRPr="00D17B44" w:rsidRDefault="009332CA" w:rsidP="009332CA">
            <w:pPr>
              <w:widowControl/>
              <w:autoSpaceDE/>
              <w:autoSpaceDN/>
              <w:textAlignment w:val="baseline"/>
              <w:rPr>
                <w:rFonts w:ascii="Tahoma" w:eastAsia="Times New Roman" w:hAnsi="Tahoma" w:cs="Tahoma"/>
                <w:kern w:val="2"/>
                <w:sz w:val="20"/>
                <w:szCs w:val="20"/>
                <w:lang w:val="fr-BE" w:eastAsia="nl-NL"/>
                <w14:ligatures w14:val="standardContextual"/>
              </w:rPr>
            </w:pPr>
          </w:p>
          <w:p w14:paraId="14720D07" w14:textId="77777777" w:rsidR="009332CA" w:rsidRPr="00D17B44" w:rsidRDefault="009332CA" w:rsidP="009332CA">
            <w:pPr>
              <w:widowControl/>
              <w:autoSpaceDE/>
              <w:autoSpaceDN/>
              <w:textAlignment w:val="baseline"/>
              <w:rPr>
                <w:rFonts w:ascii="Tahoma" w:eastAsia="Times New Roman" w:hAnsi="Tahoma" w:cs="Tahoma"/>
                <w:kern w:val="2"/>
                <w:sz w:val="20"/>
                <w:szCs w:val="20"/>
                <w:lang w:val="fr-BE" w:eastAsia="nl-NL"/>
                <w14:ligatures w14:val="standardContextual"/>
              </w:rPr>
            </w:pPr>
            <w:r w:rsidRPr="00D17B44">
              <w:rPr>
                <w:rFonts w:ascii="Tahoma" w:eastAsia="Times New Roman" w:hAnsi="Tahoma" w:cs="Tahoma"/>
                <w:kern w:val="2"/>
                <w:sz w:val="20"/>
                <w:szCs w:val="20"/>
                <w:lang w:val="fr-BE" w:eastAsia="nl-NL"/>
                <w14:ligatures w14:val="standardContextual"/>
              </w:rPr>
              <w:t xml:space="preserve">Cela veut dire qu’elle dit que ‘het </w:t>
            </w:r>
            <w:proofErr w:type="spellStart"/>
            <w:r w:rsidRPr="00D17B44">
              <w:rPr>
                <w:rFonts w:ascii="Tahoma" w:eastAsia="Times New Roman" w:hAnsi="Tahoma" w:cs="Tahoma"/>
                <w:kern w:val="2"/>
                <w:sz w:val="20"/>
                <w:szCs w:val="20"/>
                <w:lang w:val="fr-BE" w:eastAsia="nl-NL"/>
                <w14:ligatures w14:val="standardContextual"/>
              </w:rPr>
              <w:t>leven</w:t>
            </w:r>
            <w:proofErr w:type="spellEnd"/>
            <w:r w:rsidRPr="00D17B44">
              <w:rPr>
                <w:rFonts w:ascii="Tahoma" w:eastAsia="Times New Roman" w:hAnsi="Tahoma" w:cs="Tahoma"/>
                <w:kern w:val="2"/>
                <w:sz w:val="20"/>
                <w:szCs w:val="20"/>
                <w:lang w:val="fr-BE" w:eastAsia="nl-NL"/>
                <w14:ligatures w14:val="standardContextual"/>
              </w:rPr>
              <w:t xml:space="preserve"> </w:t>
            </w:r>
            <w:proofErr w:type="spellStart"/>
            <w:r w:rsidRPr="00D17B44">
              <w:rPr>
                <w:rFonts w:ascii="Tahoma" w:eastAsia="Times New Roman" w:hAnsi="Tahoma" w:cs="Tahoma"/>
                <w:kern w:val="2"/>
                <w:sz w:val="20"/>
                <w:szCs w:val="20"/>
                <w:lang w:val="fr-BE" w:eastAsia="nl-NL"/>
                <w14:ligatures w14:val="standardContextual"/>
              </w:rPr>
              <w:t>veel</w:t>
            </w:r>
            <w:proofErr w:type="spellEnd"/>
            <w:r w:rsidRPr="00D17B44">
              <w:rPr>
                <w:rFonts w:ascii="Tahoma" w:eastAsia="Times New Roman" w:hAnsi="Tahoma" w:cs="Tahoma"/>
                <w:kern w:val="2"/>
                <w:sz w:val="20"/>
                <w:szCs w:val="20"/>
                <w:lang w:val="fr-BE" w:eastAsia="nl-NL"/>
                <w14:ligatures w14:val="standardContextual"/>
              </w:rPr>
              <w:t xml:space="preserve"> </w:t>
            </w:r>
            <w:proofErr w:type="spellStart"/>
            <w:r w:rsidRPr="00D17B44">
              <w:rPr>
                <w:rFonts w:ascii="Tahoma" w:eastAsia="Times New Roman" w:hAnsi="Tahoma" w:cs="Tahoma"/>
                <w:kern w:val="2"/>
                <w:sz w:val="20"/>
                <w:szCs w:val="20"/>
                <w:lang w:val="fr-BE" w:eastAsia="nl-NL"/>
                <w14:ligatures w14:val="standardContextual"/>
              </w:rPr>
              <w:t>vraagt</w:t>
            </w:r>
            <w:proofErr w:type="spellEnd"/>
            <w:r w:rsidRPr="00D17B44">
              <w:rPr>
                <w:rFonts w:ascii="Tahoma" w:eastAsia="Times New Roman" w:hAnsi="Tahoma" w:cs="Tahoma"/>
                <w:kern w:val="2"/>
                <w:sz w:val="20"/>
                <w:szCs w:val="20"/>
                <w:lang w:val="fr-BE" w:eastAsia="nl-NL"/>
                <w14:ligatures w14:val="standardContextual"/>
              </w:rPr>
              <w:t xml:space="preserve"> van </w:t>
            </w:r>
            <w:proofErr w:type="spellStart"/>
            <w:r w:rsidRPr="00D17B44">
              <w:rPr>
                <w:rFonts w:ascii="Tahoma" w:eastAsia="Times New Roman" w:hAnsi="Tahoma" w:cs="Tahoma"/>
                <w:kern w:val="2"/>
                <w:sz w:val="20"/>
                <w:szCs w:val="20"/>
                <w:lang w:val="fr-BE" w:eastAsia="nl-NL"/>
                <w14:ligatures w14:val="standardContextual"/>
              </w:rPr>
              <w:t>jongeren</w:t>
            </w:r>
            <w:proofErr w:type="spellEnd"/>
            <w:r w:rsidRPr="00D17B44">
              <w:rPr>
                <w:rFonts w:ascii="Tahoma" w:eastAsia="Times New Roman" w:hAnsi="Tahoma" w:cs="Tahoma"/>
                <w:kern w:val="2"/>
                <w:sz w:val="20"/>
                <w:szCs w:val="20"/>
                <w:lang w:val="fr-BE" w:eastAsia="nl-NL"/>
                <w14:ligatures w14:val="standardContextual"/>
              </w:rPr>
              <w:t>’ en général, mais surtout dans ce temps-ci.</w:t>
            </w:r>
          </w:p>
          <w:p w14:paraId="766A74AB" w14:textId="77777777" w:rsidR="009332CA" w:rsidRPr="00D17B44" w:rsidRDefault="009332CA" w:rsidP="009332CA">
            <w:pPr>
              <w:widowControl/>
              <w:autoSpaceDE/>
              <w:autoSpaceDN/>
              <w:textAlignment w:val="baseline"/>
              <w:rPr>
                <w:rFonts w:ascii="Tahoma" w:eastAsia="Times New Roman" w:hAnsi="Tahoma" w:cs="Tahoma"/>
                <w:kern w:val="2"/>
                <w:sz w:val="20"/>
                <w:szCs w:val="20"/>
                <w:lang w:val="fr-BE" w:eastAsia="nl-NL"/>
                <w14:ligatures w14:val="standardContextual"/>
              </w:rPr>
            </w:pPr>
          </w:p>
          <w:p w14:paraId="6D0ACDFD" w14:textId="77777777" w:rsidR="009332CA" w:rsidRPr="00D17B44" w:rsidRDefault="009332CA" w:rsidP="009332CA">
            <w:pPr>
              <w:widowControl/>
              <w:autoSpaceDE/>
              <w:autoSpaceDN/>
              <w:textAlignment w:val="baseline"/>
              <w:rPr>
                <w:rFonts w:ascii="Tahoma" w:eastAsia="Times New Roman" w:hAnsi="Tahoma" w:cs="Tahoma"/>
                <w:kern w:val="2"/>
                <w:sz w:val="20"/>
                <w:szCs w:val="20"/>
                <w:lang w:val="fr-BE" w:eastAsia="nl-NL"/>
                <w14:ligatures w14:val="standardContextual"/>
              </w:rPr>
            </w:pPr>
            <w:r w:rsidRPr="00D17B44">
              <w:rPr>
                <w:rFonts w:ascii="Tahoma" w:eastAsia="Times New Roman" w:hAnsi="Tahoma" w:cs="Tahoma"/>
                <w:kern w:val="2"/>
                <w:sz w:val="20"/>
                <w:szCs w:val="20"/>
                <w:lang w:val="fr-BE" w:eastAsia="nl-NL"/>
                <w14:ligatures w14:val="standardContextual"/>
              </w:rPr>
              <w:t>Le Van Dale traduit ‘surtout’ par ‘</w:t>
            </w:r>
            <w:proofErr w:type="spellStart"/>
            <w:r w:rsidRPr="00D17B44">
              <w:rPr>
                <w:rFonts w:ascii="Tahoma" w:eastAsia="Times New Roman" w:hAnsi="Tahoma" w:cs="Tahoma"/>
                <w:kern w:val="2"/>
                <w:sz w:val="20"/>
                <w:szCs w:val="20"/>
                <w:lang w:val="fr-BE" w:eastAsia="nl-NL"/>
                <w14:ligatures w14:val="standardContextual"/>
              </w:rPr>
              <w:t>vooral</w:t>
            </w:r>
            <w:proofErr w:type="spellEnd"/>
            <w:r w:rsidRPr="00D17B44">
              <w:rPr>
                <w:rFonts w:ascii="Tahoma" w:eastAsia="Times New Roman" w:hAnsi="Tahoma" w:cs="Tahoma"/>
                <w:kern w:val="2"/>
                <w:sz w:val="20"/>
                <w:szCs w:val="20"/>
                <w:lang w:val="fr-BE" w:eastAsia="nl-NL"/>
                <w14:ligatures w14:val="standardContextual"/>
              </w:rPr>
              <w:t>’.</w:t>
            </w:r>
          </w:p>
          <w:p w14:paraId="528D4524" w14:textId="77777777" w:rsidR="009332CA" w:rsidRPr="00D17B44" w:rsidRDefault="009332CA" w:rsidP="009332CA">
            <w:pPr>
              <w:widowControl/>
              <w:autoSpaceDE/>
              <w:autoSpaceDN/>
              <w:textAlignment w:val="baseline"/>
              <w:rPr>
                <w:rFonts w:ascii="Tahoma" w:eastAsia="Times New Roman" w:hAnsi="Tahoma" w:cs="Tahoma"/>
                <w:kern w:val="2"/>
                <w:sz w:val="20"/>
                <w:szCs w:val="20"/>
                <w:lang w:val="fr-BE" w:eastAsia="nl-NL"/>
                <w14:ligatures w14:val="standardContextual"/>
              </w:rPr>
            </w:pPr>
          </w:p>
          <w:p w14:paraId="10A25504" w14:textId="77777777" w:rsidR="009332CA" w:rsidRPr="00D17B44" w:rsidRDefault="009332CA" w:rsidP="009332CA">
            <w:pPr>
              <w:widowControl/>
              <w:autoSpaceDE/>
              <w:autoSpaceDN/>
              <w:textAlignment w:val="baseline"/>
              <w:rPr>
                <w:rFonts w:ascii="Tahoma" w:eastAsia="Times New Roman" w:hAnsi="Tahoma" w:cs="Tahoma"/>
                <w:kern w:val="2"/>
                <w:sz w:val="20"/>
                <w:szCs w:val="20"/>
                <w:lang w:val="nl-BE" w:eastAsia="nl-NL"/>
                <w14:ligatures w14:val="standardContextual"/>
              </w:rPr>
            </w:pPr>
            <w:r w:rsidRPr="00D17B44">
              <w:rPr>
                <w:rFonts w:ascii="Tahoma" w:eastAsia="Times New Roman" w:hAnsi="Tahoma" w:cs="Tahoma"/>
                <w:kern w:val="2"/>
                <w:sz w:val="20"/>
                <w:szCs w:val="20"/>
                <w:lang w:val="nl-BE" w:eastAsia="nl-NL"/>
                <w14:ligatures w14:val="standardContextual"/>
              </w:rPr>
              <w:t xml:space="preserve">Le Dikke Van Dale </w:t>
            </w:r>
            <w:proofErr w:type="spellStart"/>
            <w:r w:rsidRPr="00D17B44">
              <w:rPr>
                <w:rFonts w:ascii="Tahoma" w:eastAsia="Times New Roman" w:hAnsi="Tahoma" w:cs="Tahoma"/>
                <w:kern w:val="2"/>
                <w:sz w:val="20"/>
                <w:szCs w:val="20"/>
                <w:lang w:val="nl-BE" w:eastAsia="nl-NL"/>
                <w14:ligatures w14:val="standardContextual"/>
              </w:rPr>
              <w:t>décrit</w:t>
            </w:r>
            <w:proofErr w:type="spellEnd"/>
            <w:r w:rsidRPr="00D17B44">
              <w:rPr>
                <w:rFonts w:ascii="Tahoma" w:eastAsia="Times New Roman" w:hAnsi="Tahoma" w:cs="Tahoma"/>
                <w:kern w:val="2"/>
                <w:sz w:val="20"/>
                <w:szCs w:val="20"/>
                <w:lang w:val="nl-BE" w:eastAsia="nl-NL"/>
                <w14:ligatures w14:val="standardContextual"/>
              </w:rPr>
              <w:t xml:space="preserve"> ‘vooral’ par ‘voornamelijk’.</w:t>
            </w:r>
          </w:p>
          <w:p w14:paraId="3EA43340" w14:textId="77777777" w:rsidR="009332CA" w:rsidRPr="00D17B44" w:rsidRDefault="009332CA" w:rsidP="009332CA">
            <w:pPr>
              <w:widowControl/>
              <w:autoSpaceDE/>
              <w:autoSpaceDN/>
              <w:textAlignment w:val="baseline"/>
              <w:rPr>
                <w:rFonts w:ascii="Tahoma" w:eastAsia="Times New Roman" w:hAnsi="Tahoma" w:cs="Tahoma"/>
                <w:kern w:val="2"/>
                <w:sz w:val="20"/>
                <w:szCs w:val="20"/>
                <w:lang w:val="nl-BE" w:eastAsia="nl-NL"/>
                <w14:ligatures w14:val="standardContextual"/>
              </w:rPr>
            </w:pPr>
          </w:p>
          <w:p w14:paraId="3C4EEBF4" w14:textId="77777777" w:rsidR="009332CA" w:rsidRPr="00D17B44" w:rsidRDefault="009332CA" w:rsidP="009332CA">
            <w:pPr>
              <w:widowControl/>
              <w:autoSpaceDE/>
              <w:autoSpaceDN/>
              <w:textAlignment w:val="baseline"/>
              <w:rPr>
                <w:rFonts w:ascii="Tahoma" w:eastAsia="Times New Roman" w:hAnsi="Tahoma" w:cs="Tahoma"/>
                <w:kern w:val="2"/>
                <w:sz w:val="20"/>
                <w:szCs w:val="20"/>
                <w:lang w:val="nl-BE" w:eastAsia="nl-NL"/>
                <w14:ligatures w14:val="standardContextual"/>
              </w:rPr>
            </w:pPr>
            <w:r w:rsidRPr="00D17B44">
              <w:rPr>
                <w:rFonts w:ascii="Tahoma" w:eastAsia="Times New Roman" w:hAnsi="Tahoma" w:cs="Tahoma"/>
                <w:kern w:val="2"/>
                <w:sz w:val="20"/>
                <w:szCs w:val="20"/>
                <w:lang w:val="nl-BE" w:eastAsia="nl-NL"/>
                <w14:ligatures w14:val="standardContextual"/>
              </w:rPr>
              <w:t xml:space="preserve">Le Dikke Van Dale </w:t>
            </w:r>
            <w:proofErr w:type="spellStart"/>
            <w:r w:rsidRPr="00D17B44">
              <w:rPr>
                <w:rFonts w:ascii="Tahoma" w:eastAsia="Times New Roman" w:hAnsi="Tahoma" w:cs="Tahoma"/>
                <w:kern w:val="2"/>
                <w:sz w:val="20"/>
                <w:szCs w:val="20"/>
                <w:lang w:val="nl-BE" w:eastAsia="nl-NL"/>
                <w14:ligatures w14:val="standardContextual"/>
              </w:rPr>
              <w:t>décrit</w:t>
            </w:r>
            <w:proofErr w:type="spellEnd"/>
            <w:r w:rsidRPr="00D17B44">
              <w:rPr>
                <w:rFonts w:ascii="Tahoma" w:eastAsia="Times New Roman" w:hAnsi="Tahoma" w:cs="Tahoma"/>
                <w:kern w:val="2"/>
                <w:sz w:val="20"/>
                <w:szCs w:val="20"/>
                <w:lang w:val="nl-BE" w:eastAsia="nl-NL"/>
                <w14:ligatures w14:val="standardContextual"/>
              </w:rPr>
              <w:t xml:space="preserve"> ‘voornamelijk’ par ‘in de eerste plaats’.</w:t>
            </w:r>
          </w:p>
          <w:p w14:paraId="3ABEB0FB" w14:textId="77777777" w:rsidR="009332CA" w:rsidRPr="00D17B44" w:rsidRDefault="009332CA" w:rsidP="009332CA">
            <w:pPr>
              <w:widowControl/>
              <w:autoSpaceDE/>
              <w:autoSpaceDN/>
              <w:textAlignment w:val="baseline"/>
              <w:rPr>
                <w:rFonts w:ascii="Tahoma" w:eastAsia="Times New Roman" w:hAnsi="Tahoma" w:cs="Tahoma"/>
                <w:kern w:val="2"/>
                <w:sz w:val="20"/>
                <w:szCs w:val="20"/>
                <w:lang w:val="nl-BE" w:eastAsia="nl-NL"/>
                <w14:ligatures w14:val="standardContextual"/>
              </w:rPr>
            </w:pPr>
          </w:p>
          <w:p w14:paraId="40984FA5" w14:textId="67C1FC49" w:rsidR="009332CA" w:rsidRPr="00D17B44" w:rsidRDefault="009332CA" w:rsidP="009332CA">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D17B44">
              <w:rPr>
                <w:rFonts w:ascii="Tahoma" w:eastAsia="Times New Roman" w:hAnsi="Tahoma" w:cs="Tahoma"/>
                <w:kern w:val="2"/>
                <w:sz w:val="20"/>
                <w:szCs w:val="20"/>
                <w:lang w:val="nl-BE" w:eastAsia="nl-NL"/>
                <w14:ligatures w14:val="standardContextual"/>
              </w:rPr>
              <w:t>Cela</w:t>
            </w:r>
            <w:proofErr w:type="spellEnd"/>
            <w:r w:rsidRPr="00D17B44">
              <w:rPr>
                <w:rFonts w:ascii="Tahoma" w:eastAsia="Times New Roman" w:hAnsi="Tahoma" w:cs="Tahoma"/>
                <w:kern w:val="2"/>
                <w:sz w:val="20"/>
                <w:szCs w:val="20"/>
                <w:lang w:val="nl-BE" w:eastAsia="nl-NL"/>
                <w14:ligatures w14:val="standardContextual"/>
              </w:rPr>
              <w:t xml:space="preserve"> </w:t>
            </w:r>
            <w:proofErr w:type="spellStart"/>
            <w:r w:rsidRPr="00D17B44">
              <w:rPr>
                <w:rFonts w:ascii="Tahoma" w:eastAsia="Times New Roman" w:hAnsi="Tahoma" w:cs="Tahoma"/>
                <w:kern w:val="2"/>
                <w:sz w:val="20"/>
                <w:szCs w:val="20"/>
                <w:lang w:val="nl-BE" w:eastAsia="nl-NL"/>
                <w14:ligatures w14:val="standardContextual"/>
              </w:rPr>
              <w:t>veut</w:t>
            </w:r>
            <w:proofErr w:type="spellEnd"/>
            <w:r w:rsidRPr="00D17B44">
              <w:rPr>
                <w:rFonts w:ascii="Tahoma" w:eastAsia="Times New Roman" w:hAnsi="Tahoma" w:cs="Tahoma"/>
                <w:kern w:val="2"/>
                <w:sz w:val="20"/>
                <w:szCs w:val="20"/>
                <w:lang w:val="nl-BE" w:eastAsia="nl-NL"/>
                <w14:ligatures w14:val="standardContextual"/>
              </w:rPr>
              <w:t xml:space="preserve"> </w:t>
            </w:r>
            <w:proofErr w:type="spellStart"/>
            <w:r w:rsidRPr="00D17B44">
              <w:rPr>
                <w:rFonts w:ascii="Tahoma" w:eastAsia="Times New Roman" w:hAnsi="Tahoma" w:cs="Tahoma"/>
                <w:kern w:val="2"/>
                <w:sz w:val="20"/>
                <w:szCs w:val="20"/>
                <w:lang w:val="nl-BE" w:eastAsia="nl-NL"/>
                <w14:ligatures w14:val="standardContextual"/>
              </w:rPr>
              <w:t>dire</w:t>
            </w:r>
            <w:proofErr w:type="spellEnd"/>
            <w:r w:rsidRPr="00D17B44">
              <w:rPr>
                <w:rFonts w:ascii="Tahoma" w:eastAsia="Times New Roman" w:hAnsi="Tahoma" w:cs="Tahoma"/>
                <w:kern w:val="2"/>
                <w:sz w:val="20"/>
                <w:szCs w:val="20"/>
                <w:lang w:val="nl-BE" w:eastAsia="nl-NL"/>
                <w14:ligatures w14:val="standardContextual"/>
              </w:rPr>
              <w:t xml:space="preserve"> : ‘het leven vraagt veel van jongeren, in de eerste plaats in deze tijden’ </w:t>
            </w:r>
            <w:proofErr w:type="spellStart"/>
            <w:r w:rsidRPr="00D17B44">
              <w:rPr>
                <w:rFonts w:ascii="Tahoma" w:eastAsia="Times New Roman" w:hAnsi="Tahoma" w:cs="Tahoma"/>
                <w:kern w:val="2"/>
                <w:sz w:val="20"/>
                <w:szCs w:val="20"/>
                <w:lang w:val="nl-BE" w:eastAsia="nl-NL"/>
                <w14:ligatures w14:val="standardContextual"/>
              </w:rPr>
              <w:t>C’est</w:t>
            </w:r>
            <w:proofErr w:type="spellEnd"/>
            <w:r w:rsidRPr="00D17B44">
              <w:rPr>
                <w:rFonts w:ascii="Tahoma" w:eastAsia="Times New Roman" w:hAnsi="Tahoma" w:cs="Tahoma"/>
                <w:kern w:val="2"/>
                <w:sz w:val="20"/>
                <w:szCs w:val="20"/>
                <w:lang w:val="nl-BE" w:eastAsia="nl-NL"/>
                <w14:ligatures w14:val="standardContextual"/>
              </w:rPr>
              <w:t xml:space="preserve"> </w:t>
            </w:r>
            <w:proofErr w:type="spellStart"/>
            <w:r w:rsidRPr="00D17B44">
              <w:rPr>
                <w:rFonts w:ascii="Tahoma" w:eastAsia="Times New Roman" w:hAnsi="Tahoma" w:cs="Tahoma"/>
                <w:kern w:val="2"/>
                <w:sz w:val="20"/>
                <w:szCs w:val="20"/>
                <w:lang w:val="nl-BE" w:eastAsia="nl-NL"/>
                <w14:ligatures w14:val="standardContextual"/>
              </w:rPr>
              <w:t>le</w:t>
            </w:r>
            <w:proofErr w:type="spellEnd"/>
            <w:r w:rsidRPr="00D17B44">
              <w:rPr>
                <w:rFonts w:ascii="Tahoma" w:eastAsia="Times New Roman" w:hAnsi="Tahoma" w:cs="Tahoma"/>
                <w:kern w:val="2"/>
                <w:sz w:val="20"/>
                <w:szCs w:val="20"/>
                <w:lang w:val="nl-BE" w:eastAsia="nl-NL"/>
                <w14:ligatures w14:val="standardContextual"/>
              </w:rPr>
              <w:t xml:space="preserve"> sens correct, </w:t>
            </w:r>
            <w:proofErr w:type="spellStart"/>
            <w:r w:rsidRPr="00D17B44">
              <w:rPr>
                <w:rFonts w:ascii="Tahoma" w:eastAsia="Times New Roman" w:hAnsi="Tahoma" w:cs="Tahoma"/>
                <w:kern w:val="2"/>
                <w:sz w:val="20"/>
                <w:szCs w:val="20"/>
                <w:lang w:val="nl-BE" w:eastAsia="nl-NL"/>
                <w14:ligatures w14:val="standardContextual"/>
              </w:rPr>
              <w:t>car</w:t>
            </w:r>
            <w:proofErr w:type="spellEnd"/>
            <w:r w:rsidRPr="00D17B44">
              <w:rPr>
                <w:rFonts w:ascii="Tahoma" w:eastAsia="Times New Roman" w:hAnsi="Tahoma" w:cs="Tahoma"/>
                <w:kern w:val="2"/>
                <w:sz w:val="20"/>
                <w:szCs w:val="20"/>
                <w:lang w:val="nl-BE" w:eastAsia="nl-NL"/>
                <w14:ligatures w14:val="standardContextual"/>
              </w:rPr>
              <w:t xml:space="preserve"> elle </w:t>
            </w:r>
            <w:proofErr w:type="spellStart"/>
            <w:r w:rsidRPr="00D17B44">
              <w:rPr>
                <w:rFonts w:ascii="Tahoma" w:eastAsia="Times New Roman" w:hAnsi="Tahoma" w:cs="Tahoma"/>
                <w:kern w:val="2"/>
                <w:sz w:val="20"/>
                <w:szCs w:val="20"/>
                <w:lang w:val="nl-BE" w:eastAsia="nl-NL"/>
                <w14:ligatures w14:val="standardContextual"/>
              </w:rPr>
              <w:t>est</w:t>
            </w:r>
            <w:proofErr w:type="spellEnd"/>
            <w:r w:rsidRPr="00D17B44">
              <w:rPr>
                <w:rFonts w:ascii="Tahoma" w:eastAsia="Times New Roman" w:hAnsi="Tahoma" w:cs="Tahoma"/>
                <w:kern w:val="2"/>
                <w:sz w:val="20"/>
                <w:szCs w:val="20"/>
                <w:lang w:val="nl-BE" w:eastAsia="nl-NL"/>
                <w14:ligatures w14:val="standardContextual"/>
              </w:rPr>
              <w:t xml:space="preserve"> ‘</w:t>
            </w:r>
            <w:proofErr w:type="spellStart"/>
            <w:r w:rsidRPr="00D17B44">
              <w:rPr>
                <w:rFonts w:ascii="Tahoma" w:eastAsia="Times New Roman" w:hAnsi="Tahoma" w:cs="Tahoma"/>
                <w:kern w:val="2"/>
                <w:sz w:val="20"/>
                <w:szCs w:val="20"/>
                <w:lang w:val="nl-BE" w:eastAsia="nl-NL"/>
                <w14:ligatures w14:val="standardContextual"/>
              </w:rPr>
              <w:t>certaine</w:t>
            </w:r>
            <w:proofErr w:type="spellEnd"/>
            <w:r w:rsidRPr="00D17B44">
              <w:rPr>
                <w:rFonts w:ascii="Tahoma" w:eastAsia="Times New Roman" w:hAnsi="Tahoma" w:cs="Tahoma"/>
                <w:kern w:val="2"/>
                <w:sz w:val="20"/>
                <w:szCs w:val="20"/>
                <w:lang w:val="nl-BE" w:eastAsia="nl-NL"/>
                <w14:ligatures w14:val="standardContextual"/>
              </w:rPr>
              <w:t xml:space="preserve">’ (zeker) que </w:t>
            </w:r>
            <w:proofErr w:type="spellStart"/>
            <w:r w:rsidRPr="00D17B44">
              <w:rPr>
                <w:rFonts w:ascii="Tahoma" w:eastAsia="Times New Roman" w:hAnsi="Tahoma" w:cs="Tahoma"/>
                <w:kern w:val="2"/>
                <w:sz w:val="20"/>
                <w:szCs w:val="20"/>
                <w:lang w:val="nl-BE" w:eastAsia="nl-NL"/>
                <w14:ligatures w14:val="standardContextual"/>
              </w:rPr>
              <w:t>c’est</w:t>
            </w:r>
            <w:proofErr w:type="spellEnd"/>
            <w:r w:rsidRPr="00D17B44">
              <w:rPr>
                <w:rFonts w:ascii="Tahoma" w:eastAsia="Times New Roman" w:hAnsi="Tahoma" w:cs="Tahoma"/>
                <w:kern w:val="2"/>
                <w:sz w:val="20"/>
                <w:szCs w:val="20"/>
                <w:lang w:val="nl-BE" w:eastAsia="nl-NL"/>
                <w14:ligatures w14:val="standardContextual"/>
              </w:rPr>
              <w:t xml:space="preserve"> ‘in deze tijden’. </w:t>
            </w:r>
            <w:r w:rsidRPr="00D17B44">
              <w:rPr>
                <w:rFonts w:ascii="Tahoma" w:eastAsia="Times New Roman" w:hAnsi="Tahoma" w:cs="Tahoma"/>
                <w:kern w:val="2"/>
                <w:sz w:val="20"/>
                <w:szCs w:val="20"/>
                <w:lang w:val="fr-BE" w:eastAsia="nl-NL"/>
                <w14:ligatures w14:val="standardContextual"/>
              </w:rPr>
              <w:t xml:space="preserve">‘in de </w:t>
            </w:r>
            <w:proofErr w:type="spellStart"/>
            <w:r w:rsidRPr="00D17B44">
              <w:rPr>
                <w:rFonts w:ascii="Tahoma" w:eastAsia="Times New Roman" w:hAnsi="Tahoma" w:cs="Tahoma"/>
                <w:kern w:val="2"/>
                <w:sz w:val="20"/>
                <w:szCs w:val="20"/>
                <w:lang w:val="fr-BE" w:eastAsia="nl-NL"/>
                <w14:ligatures w14:val="standardContextual"/>
              </w:rPr>
              <w:t>eerste</w:t>
            </w:r>
            <w:proofErr w:type="spellEnd"/>
            <w:r w:rsidRPr="00D17B44">
              <w:rPr>
                <w:rFonts w:ascii="Tahoma" w:eastAsia="Times New Roman" w:hAnsi="Tahoma" w:cs="Tahoma"/>
                <w:kern w:val="2"/>
                <w:sz w:val="20"/>
                <w:szCs w:val="20"/>
                <w:lang w:val="fr-BE" w:eastAsia="nl-NL"/>
                <w14:ligatures w14:val="standardContextual"/>
              </w:rPr>
              <w:t xml:space="preserve"> </w:t>
            </w:r>
            <w:proofErr w:type="spellStart"/>
            <w:r w:rsidRPr="00D17B44">
              <w:rPr>
                <w:rFonts w:ascii="Tahoma" w:eastAsia="Times New Roman" w:hAnsi="Tahoma" w:cs="Tahoma"/>
                <w:kern w:val="2"/>
                <w:sz w:val="20"/>
                <w:szCs w:val="20"/>
                <w:lang w:val="fr-BE" w:eastAsia="nl-NL"/>
                <w14:ligatures w14:val="standardContextual"/>
              </w:rPr>
              <w:t>plaats</w:t>
            </w:r>
            <w:proofErr w:type="spellEnd"/>
            <w:r w:rsidRPr="00D17B44">
              <w:rPr>
                <w:rFonts w:ascii="Tahoma" w:eastAsia="Times New Roman" w:hAnsi="Tahoma" w:cs="Tahoma"/>
                <w:kern w:val="2"/>
                <w:sz w:val="20"/>
                <w:szCs w:val="20"/>
                <w:lang w:val="fr-BE" w:eastAsia="nl-NL"/>
                <w14:ligatures w14:val="standardContextual"/>
              </w:rPr>
              <w:t>’ veut également dire dans ce contexte que c’est certain.</w:t>
            </w:r>
          </w:p>
          <w:p w14:paraId="2E344B34" w14:textId="77777777" w:rsidR="009332CA" w:rsidRPr="00D17B44" w:rsidRDefault="009332CA" w:rsidP="009332CA">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9332CA" w:rsidRPr="00D17B44" w14:paraId="7EAE8E4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6942F74" w14:textId="77777777" w:rsidR="009332CA" w:rsidRPr="00D17B44" w:rsidRDefault="009332CA" w:rsidP="009332CA">
            <w:pPr>
              <w:widowControl/>
              <w:autoSpaceDE/>
              <w:autoSpaceDN/>
              <w:textAlignment w:val="baseline"/>
              <w:rPr>
                <w:rFonts w:ascii="Tahoma" w:eastAsia="Times New Roman" w:hAnsi="Tahoma" w:cs="Tahoma"/>
                <w:kern w:val="2"/>
                <w:sz w:val="20"/>
                <w:szCs w:val="20"/>
                <w:lang w:eastAsia="nl-NL"/>
                <w14:ligatures w14:val="standardContextual"/>
              </w:rPr>
            </w:pPr>
            <w:r w:rsidRPr="00D17B44">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DED5979" w14:textId="77777777" w:rsidR="009332CA" w:rsidRPr="00D17B44" w:rsidRDefault="009332CA" w:rsidP="009332CA">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D17B44">
              <w:rPr>
                <w:rFonts w:ascii="Tahoma" w:eastAsiaTheme="minorHAnsi" w:hAnsi="Tahoma" w:cs="Tahoma"/>
                <w:kern w:val="2"/>
                <w:sz w:val="20"/>
                <w:szCs w:val="20"/>
                <w14:ligatures w14:val="standardContextual"/>
              </w:rPr>
              <w:t>Le Van Dale</w:t>
            </w:r>
          </w:p>
          <w:p w14:paraId="658E32BF" w14:textId="77777777" w:rsidR="009332CA" w:rsidRPr="00D17B44" w:rsidRDefault="009332CA" w:rsidP="009332CA">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D17B44">
              <w:rPr>
                <w:rFonts w:ascii="Tahoma" w:eastAsiaTheme="minorHAnsi" w:hAnsi="Tahoma" w:cs="Tahoma"/>
                <w:kern w:val="2"/>
                <w:sz w:val="20"/>
                <w:szCs w:val="20"/>
                <w14:ligatures w14:val="standardContextual"/>
              </w:rPr>
              <w:t>Le Dikke Van Dale</w:t>
            </w:r>
          </w:p>
          <w:p w14:paraId="1B3DC7A5" w14:textId="15428022" w:rsidR="009332CA" w:rsidRPr="00D17B44" w:rsidRDefault="00000000" w:rsidP="009332CA">
            <w:pPr>
              <w:widowControl/>
              <w:numPr>
                <w:ilvl w:val="0"/>
                <w:numId w:val="9"/>
              </w:numPr>
              <w:autoSpaceDE/>
              <w:autoSpaceDN/>
              <w:spacing w:after="160" w:line="259" w:lineRule="auto"/>
              <w:contextualSpacing/>
              <w:rPr>
                <w:rFonts w:ascii="Tahoma" w:eastAsiaTheme="minorHAnsi" w:hAnsi="Tahoma" w:cs="Tahoma"/>
                <w:kern w:val="2"/>
                <w:sz w:val="20"/>
                <w:szCs w:val="20"/>
                <w:u w:val="single"/>
                <w14:ligatures w14:val="standardContextual"/>
              </w:rPr>
            </w:pPr>
            <w:hyperlink r:id="rId245" w:history="1">
              <w:r w:rsidR="00FD7B8A" w:rsidRPr="003E3190">
                <w:rPr>
                  <w:rStyle w:val="Hyperlink"/>
                  <w:rFonts w:ascii="Tahoma" w:eastAsiaTheme="minorHAnsi" w:hAnsi="Tahoma" w:cs="Tahoma"/>
                  <w:kern w:val="2"/>
                  <w:sz w:val="20"/>
                  <w:szCs w:val="20"/>
                  <w:shd w:val="clear" w:color="auto" w:fill="FFFFFF"/>
                  <w14:ligatures w14:val="standardContextual"/>
                </w:rPr>
                <w:t>https://www.beterspellen.nl</w:t>
              </w:r>
            </w:hyperlink>
          </w:p>
          <w:p w14:paraId="2C20BAE4" w14:textId="0611C687" w:rsidR="009332CA" w:rsidRPr="00D17B44" w:rsidRDefault="00000000" w:rsidP="009332CA">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246" w:history="1">
              <w:r w:rsidR="00E049F5" w:rsidRPr="003E3190">
                <w:rPr>
                  <w:rStyle w:val="Hyperlink"/>
                  <w:rFonts w:ascii="Tahoma" w:eastAsiaTheme="minorHAnsi" w:hAnsi="Tahoma" w:cs="Tahoma"/>
                  <w:kern w:val="2"/>
                  <w:sz w:val="20"/>
                  <w:szCs w:val="20"/>
                  <w14:ligatures w14:val="standardContextual"/>
                </w:rPr>
                <w:t>https://www.scribbr.fr</w:t>
              </w:r>
            </w:hyperlink>
            <w:r w:rsidR="009332CA" w:rsidRPr="00D17B44">
              <w:rPr>
                <w:rFonts w:ascii="Tahoma" w:eastAsiaTheme="minorHAnsi" w:hAnsi="Tahoma" w:cs="Tahoma"/>
                <w:kern w:val="2"/>
                <w:sz w:val="20"/>
                <w:szCs w:val="20"/>
                <w14:ligatures w14:val="standardContextual"/>
              </w:rPr>
              <w:t xml:space="preserve">  </w:t>
            </w:r>
          </w:p>
        </w:tc>
      </w:tr>
    </w:tbl>
    <w:p w14:paraId="4BED4605" w14:textId="77777777" w:rsidR="009332CA" w:rsidRDefault="009332CA" w:rsidP="007B00F3">
      <w:pPr>
        <w:spacing w:line="312" w:lineRule="auto"/>
        <w:rPr>
          <w:lang w:val="nl-BE"/>
        </w:rPr>
      </w:pPr>
    </w:p>
    <w:p w14:paraId="6A21DFDC" w14:textId="77777777" w:rsidR="004A4114" w:rsidRDefault="004A4114">
      <w:pPr>
        <w:widowControl/>
        <w:autoSpaceDE/>
        <w:autoSpaceDN/>
        <w:spacing w:after="160" w:line="259" w:lineRule="auto"/>
        <w:rPr>
          <w:rFonts w:ascii="Tahoma" w:eastAsia="Times New Roman" w:hAnsi="Tahoma" w:cs="Tahoma"/>
          <w:sz w:val="20"/>
          <w:szCs w:val="20"/>
          <w:lang w:val="nl-BE" w:eastAsia="nl-BE"/>
        </w:rPr>
      </w:pPr>
      <w:r>
        <w:rPr>
          <w:rFonts w:ascii="Tahoma" w:eastAsia="Times New Roman" w:hAnsi="Tahoma" w:cs="Tahoma"/>
          <w:sz w:val="20"/>
          <w:szCs w:val="20"/>
          <w:lang w:val="nl-BE" w:eastAsia="nl-BE"/>
        </w:rPr>
        <w:br w:type="page"/>
      </w:r>
    </w:p>
    <w:p w14:paraId="2434E5A6" w14:textId="6FB411F5" w:rsidR="000B0EC3" w:rsidRPr="00AD1C6A" w:rsidRDefault="000B0EC3" w:rsidP="00D55C63">
      <w:pPr>
        <w:spacing w:line="312" w:lineRule="auto"/>
        <w:rPr>
          <w:rFonts w:ascii="Tahoma" w:eastAsia="Times New Roman" w:hAnsi="Tahoma" w:cs="Tahoma"/>
          <w:sz w:val="20"/>
          <w:szCs w:val="20"/>
          <w:lang w:val="nl-BE" w:eastAsia="nl-BE"/>
        </w:rPr>
      </w:pPr>
      <w:r w:rsidRPr="00AD1C6A">
        <w:rPr>
          <w:rFonts w:ascii="Tahoma" w:eastAsia="Times New Roman" w:hAnsi="Tahoma" w:cs="Tahoma"/>
          <w:sz w:val="20"/>
          <w:szCs w:val="20"/>
          <w:lang w:val="nl-BE" w:eastAsia="nl-BE"/>
        </w:rPr>
        <w:lastRenderedPageBreak/>
        <w:t xml:space="preserve">“Anderhalf jaar geleden, na het begin van de pandemie, analyseerde </w:t>
      </w:r>
      <w:proofErr w:type="spellStart"/>
      <w:r w:rsidRPr="00AD1C6A">
        <w:rPr>
          <w:rFonts w:ascii="Tahoma" w:eastAsia="Times New Roman" w:hAnsi="Tahoma" w:cs="Tahoma"/>
          <w:sz w:val="20"/>
          <w:szCs w:val="20"/>
          <w:lang w:val="nl-BE" w:eastAsia="nl-BE"/>
        </w:rPr>
        <w:t>Spotify</w:t>
      </w:r>
      <w:proofErr w:type="spellEnd"/>
      <w:r w:rsidRPr="00AD1C6A">
        <w:rPr>
          <w:rFonts w:ascii="Tahoma" w:eastAsia="Times New Roman" w:hAnsi="Tahoma" w:cs="Tahoma"/>
          <w:sz w:val="20"/>
          <w:szCs w:val="20"/>
          <w:lang w:val="nl-BE" w:eastAsia="nl-BE"/>
        </w:rPr>
        <w:t xml:space="preserve"> het luistergedrag tijdens de lockdown. Daaruit bleek dat mensen significant meer naar rustige muziek hebben geluisterd. Dat sluit aan bij mijn bevindingen. Wellicht waren mensen meer gespannen en voelden ze zich eenzamer en nerveuzer. Om die spanning te verlagen, kozen ze onbewust voor kalmere muziek.”</w:t>
      </w:r>
    </w:p>
    <w:p w14:paraId="3B8CFB9C" w14:textId="77777777" w:rsidR="009332CA" w:rsidRPr="00AD1C6A" w:rsidRDefault="009332CA" w:rsidP="007B00F3">
      <w:pPr>
        <w:spacing w:line="312" w:lineRule="auto"/>
        <w:rPr>
          <w:rFonts w:ascii="Tahoma" w:eastAsia="Times New Roman" w:hAnsi="Tahoma" w:cs="Tahoma"/>
          <w:sz w:val="20"/>
          <w:szCs w:val="20"/>
          <w:lang w:val="nl-BE" w:eastAsia="nl-BE"/>
        </w:rPr>
      </w:pPr>
    </w:p>
    <w:p w14:paraId="18F76872" w14:textId="6ADB0543" w:rsidR="00D55C63" w:rsidRPr="00AD1C6A" w:rsidRDefault="00D55C63" w:rsidP="00D55C63">
      <w:pPr>
        <w:spacing w:line="312" w:lineRule="auto"/>
        <w:rPr>
          <w:rFonts w:ascii="Tahoma" w:eastAsia="Times New Roman" w:hAnsi="Tahoma" w:cs="Tahoma"/>
          <w:sz w:val="20"/>
          <w:szCs w:val="20"/>
          <w:lang w:val="fr-BE" w:eastAsia="nl-BE"/>
        </w:rPr>
      </w:pPr>
      <w:r w:rsidRPr="00AD1C6A">
        <w:rPr>
          <w:rFonts w:ascii="Tahoma" w:eastAsia="Times New Roman" w:hAnsi="Tahoma" w:cs="Tahoma"/>
          <w:sz w:val="20"/>
          <w:szCs w:val="20"/>
          <w:lang w:val="fr-BE" w:eastAsia="nl-BE"/>
        </w:rPr>
        <w:t xml:space="preserve">« Il y a un an et demi, après le début de la pandémie, Spotify a analysé le comportement d’écoute pendant le confinement. Cette analyse a montré que les gens écoutaient beaucoup plus de musique calme. Ça correspond à mes constatations. Les gens étaient sans doute plus tendus et se sentaient probablement plus seuls et plus nerveux. Pour diminuer cette tension, ils ont </w:t>
      </w:r>
      <w:r w:rsidR="006F000D">
        <w:rPr>
          <w:rFonts w:ascii="Tahoma" w:eastAsia="Times New Roman" w:hAnsi="Tahoma" w:cs="Tahoma"/>
          <w:sz w:val="20"/>
          <w:szCs w:val="20"/>
          <w:lang w:val="fr-BE" w:eastAsia="nl-BE"/>
        </w:rPr>
        <w:t>in</w:t>
      </w:r>
      <w:r w:rsidRPr="00AD1C6A">
        <w:rPr>
          <w:rFonts w:ascii="Tahoma" w:eastAsia="Times New Roman" w:hAnsi="Tahoma" w:cs="Tahoma"/>
          <w:sz w:val="20"/>
          <w:szCs w:val="20"/>
          <w:lang w:val="fr-BE" w:eastAsia="nl-BE"/>
        </w:rPr>
        <w:t>consciemment choisi de la musique plus calme. »</w:t>
      </w:r>
    </w:p>
    <w:p w14:paraId="3C526E58" w14:textId="77777777" w:rsidR="000B0EC3" w:rsidRDefault="000B0EC3" w:rsidP="007B00F3">
      <w:pPr>
        <w:spacing w:line="312" w:lineRule="auto"/>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2"/>
        <w:gridCol w:w="6694"/>
      </w:tblGrid>
      <w:tr w:rsidR="00985F55" w:rsidRPr="006E45B9" w14:paraId="1B620FBA" w14:textId="77777777" w:rsidTr="00AD1C6A">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E4539F0" w14:textId="77777777" w:rsidR="00985F55" w:rsidRPr="006E45B9" w:rsidRDefault="00985F55" w:rsidP="00985F55">
            <w:pPr>
              <w:widowControl/>
              <w:autoSpaceDE/>
              <w:autoSpaceDN/>
              <w:textAlignment w:val="baseline"/>
              <w:rPr>
                <w:rFonts w:ascii="Tahoma" w:eastAsia="Times New Roman" w:hAnsi="Tahoma" w:cs="Tahoma"/>
                <w:kern w:val="2"/>
                <w:sz w:val="20"/>
                <w:szCs w:val="20"/>
                <w:lang w:eastAsia="nl-NL"/>
                <w14:ligatures w14:val="standardContextual"/>
              </w:rPr>
            </w:pPr>
            <w:r w:rsidRPr="006E45B9">
              <w:rPr>
                <w:rFonts w:ascii="Tahoma" w:eastAsia="Times New Roman" w:hAnsi="Tahoma" w:cs="Tahoma"/>
                <w:kern w:val="2"/>
                <w:sz w:val="20"/>
                <w:szCs w:val="20"/>
                <w:lang w:eastAsia="nl-NL"/>
                <w14:ligatures w14:val="standardContextual"/>
              </w:rPr>
              <w:t>Identificatie vertaalproblematiek </w:t>
            </w:r>
          </w:p>
        </w:tc>
        <w:tc>
          <w:tcPr>
            <w:tcW w:w="763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0CC5EEA" w14:textId="77777777" w:rsidR="00985F55" w:rsidRPr="006E45B9" w:rsidRDefault="00985F55" w:rsidP="00985F55">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6E45B9">
              <w:rPr>
                <w:rFonts w:ascii="Tahoma" w:eastAsia="Times New Roman" w:hAnsi="Tahoma" w:cs="Tahoma"/>
                <w:kern w:val="2"/>
                <w:sz w:val="20"/>
                <w:szCs w:val="20"/>
                <w:lang w:eastAsia="nl-NL"/>
                <w14:ligatures w14:val="standardContextual"/>
              </w:rPr>
              <w:t>Problème</w:t>
            </w:r>
            <w:proofErr w:type="spellEnd"/>
            <w:r w:rsidRPr="006E45B9">
              <w:rPr>
                <w:rFonts w:ascii="Tahoma" w:eastAsia="Times New Roman" w:hAnsi="Tahoma" w:cs="Tahoma"/>
                <w:kern w:val="2"/>
                <w:sz w:val="20"/>
                <w:szCs w:val="20"/>
                <w:lang w:eastAsia="nl-NL"/>
                <w14:ligatures w14:val="standardContextual"/>
              </w:rPr>
              <w:t xml:space="preserve"> </w:t>
            </w:r>
            <w:proofErr w:type="spellStart"/>
            <w:r w:rsidRPr="006E45B9">
              <w:rPr>
                <w:rFonts w:ascii="Tahoma" w:eastAsia="Times New Roman" w:hAnsi="Tahoma" w:cs="Tahoma"/>
                <w:kern w:val="2"/>
                <w:sz w:val="20"/>
                <w:szCs w:val="20"/>
                <w:lang w:eastAsia="nl-NL"/>
                <w14:ligatures w14:val="standardContextual"/>
              </w:rPr>
              <w:t>d’orthographe</w:t>
            </w:r>
            <w:proofErr w:type="spellEnd"/>
          </w:p>
        </w:tc>
      </w:tr>
      <w:tr w:rsidR="00985F55" w:rsidRPr="006E45B9" w14:paraId="59A364CC" w14:textId="77777777" w:rsidTr="00AD1C6A">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C020872" w14:textId="77777777" w:rsidR="00985F55" w:rsidRPr="006E45B9" w:rsidRDefault="00985F55" w:rsidP="00985F55">
            <w:pPr>
              <w:widowControl/>
              <w:autoSpaceDE/>
              <w:autoSpaceDN/>
              <w:textAlignment w:val="baseline"/>
              <w:rPr>
                <w:rFonts w:ascii="Tahoma" w:eastAsia="Times New Roman" w:hAnsi="Tahoma" w:cs="Tahoma"/>
                <w:kern w:val="2"/>
                <w:sz w:val="20"/>
                <w:szCs w:val="20"/>
                <w:lang w:eastAsia="nl-NL"/>
                <w14:ligatures w14:val="standardContextual"/>
              </w:rPr>
            </w:pPr>
            <w:r w:rsidRPr="006E45B9">
              <w:rPr>
                <w:rFonts w:ascii="Tahoma" w:eastAsia="Times New Roman" w:hAnsi="Tahoma" w:cs="Tahoma"/>
                <w:kern w:val="2"/>
                <w:sz w:val="20"/>
                <w:szCs w:val="20"/>
                <w:lang w:eastAsia="nl-NL"/>
                <w14:ligatures w14:val="standardContextual"/>
              </w:rPr>
              <w:t>Brontekst </w:t>
            </w:r>
          </w:p>
        </w:tc>
        <w:tc>
          <w:tcPr>
            <w:tcW w:w="763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50AC7E5" w14:textId="77777777" w:rsidR="00985F55" w:rsidRPr="006E45B9" w:rsidRDefault="00985F55" w:rsidP="00985F55">
            <w:pPr>
              <w:widowControl/>
              <w:autoSpaceDE/>
              <w:autoSpaceDN/>
              <w:textAlignment w:val="baseline"/>
              <w:rPr>
                <w:rFonts w:ascii="Tahoma" w:eastAsia="Times New Roman" w:hAnsi="Tahoma" w:cs="Tahoma"/>
                <w:kern w:val="2"/>
                <w:sz w:val="20"/>
                <w:szCs w:val="20"/>
                <w:lang w:eastAsia="nl-NL"/>
                <w14:ligatures w14:val="standardContextual"/>
              </w:rPr>
            </w:pPr>
            <w:r w:rsidRPr="006E45B9">
              <w:rPr>
                <w:rFonts w:ascii="Tahoma" w:eastAsia="Times New Roman" w:hAnsi="Tahoma" w:cs="Tahoma"/>
                <w:kern w:val="2"/>
                <w:sz w:val="20"/>
                <w:szCs w:val="20"/>
                <w:lang w:eastAsia="nl-NL"/>
                <w14:ligatures w14:val="standardContextual"/>
              </w:rPr>
              <w:t>anderhalf jaar geleden</w:t>
            </w:r>
          </w:p>
        </w:tc>
      </w:tr>
      <w:tr w:rsidR="00985F55" w:rsidRPr="000254E4" w14:paraId="7C9CBB31" w14:textId="77777777" w:rsidTr="00AD1C6A">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C5EC052" w14:textId="77777777" w:rsidR="00985F55" w:rsidRPr="006E45B9" w:rsidRDefault="00985F55" w:rsidP="00985F55">
            <w:pPr>
              <w:widowControl/>
              <w:autoSpaceDE/>
              <w:autoSpaceDN/>
              <w:textAlignment w:val="baseline"/>
              <w:rPr>
                <w:rFonts w:ascii="Tahoma" w:eastAsia="Times New Roman" w:hAnsi="Tahoma" w:cs="Tahoma"/>
                <w:kern w:val="2"/>
                <w:sz w:val="20"/>
                <w:szCs w:val="20"/>
                <w:lang w:eastAsia="nl-NL"/>
                <w14:ligatures w14:val="standardContextual"/>
              </w:rPr>
            </w:pPr>
            <w:r w:rsidRPr="006E45B9">
              <w:rPr>
                <w:rFonts w:ascii="Tahoma" w:eastAsia="Times New Roman" w:hAnsi="Tahoma" w:cs="Tahoma"/>
                <w:kern w:val="2"/>
                <w:sz w:val="20"/>
                <w:szCs w:val="20"/>
                <w:lang w:eastAsia="nl-NL"/>
                <w14:ligatures w14:val="standardContextual"/>
              </w:rPr>
              <w:t>Doeltekst </w:t>
            </w:r>
          </w:p>
        </w:tc>
        <w:tc>
          <w:tcPr>
            <w:tcW w:w="763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A04FE4E" w14:textId="77777777" w:rsidR="00985F55" w:rsidRPr="006E45B9" w:rsidRDefault="00985F55" w:rsidP="00985F55">
            <w:pPr>
              <w:widowControl/>
              <w:autoSpaceDE/>
              <w:autoSpaceDN/>
              <w:textAlignment w:val="baseline"/>
              <w:rPr>
                <w:rFonts w:ascii="Tahoma" w:eastAsia="Times New Roman" w:hAnsi="Tahoma" w:cs="Tahoma"/>
                <w:kern w:val="2"/>
                <w:sz w:val="20"/>
                <w:szCs w:val="20"/>
                <w:lang w:val="fr-BE" w:eastAsia="nl-NL"/>
                <w14:ligatures w14:val="standardContextual"/>
              </w:rPr>
            </w:pPr>
            <w:r w:rsidRPr="006E45B9">
              <w:rPr>
                <w:rFonts w:ascii="Tahoma" w:eastAsia="Times New Roman" w:hAnsi="Tahoma" w:cs="Tahoma"/>
                <w:kern w:val="2"/>
                <w:sz w:val="20"/>
                <w:szCs w:val="20"/>
                <w:lang w:val="fr-BE" w:eastAsia="nl-NL"/>
                <w14:ligatures w14:val="standardContextual"/>
              </w:rPr>
              <w:t>il y a un an et demi</w:t>
            </w:r>
          </w:p>
        </w:tc>
      </w:tr>
      <w:tr w:rsidR="00985F55" w:rsidRPr="000254E4" w14:paraId="3B4018F9" w14:textId="77777777" w:rsidTr="00AD1C6A">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3C6443C" w14:textId="77777777" w:rsidR="00985F55" w:rsidRPr="006E45B9" w:rsidRDefault="00985F55" w:rsidP="00985F55">
            <w:pPr>
              <w:widowControl/>
              <w:autoSpaceDE/>
              <w:autoSpaceDN/>
              <w:textAlignment w:val="baseline"/>
              <w:rPr>
                <w:rFonts w:ascii="Tahoma" w:eastAsia="Times New Roman" w:hAnsi="Tahoma" w:cs="Tahoma"/>
                <w:kern w:val="2"/>
                <w:sz w:val="20"/>
                <w:szCs w:val="20"/>
                <w:lang w:eastAsia="nl-NL"/>
                <w14:ligatures w14:val="standardContextual"/>
              </w:rPr>
            </w:pPr>
            <w:r w:rsidRPr="006E45B9">
              <w:rPr>
                <w:rFonts w:ascii="Tahoma" w:eastAsia="Times New Roman" w:hAnsi="Tahoma" w:cs="Tahoma"/>
                <w:kern w:val="2"/>
                <w:sz w:val="20"/>
                <w:szCs w:val="20"/>
                <w:lang w:eastAsia="nl-NL"/>
                <w14:ligatures w14:val="standardContextual"/>
              </w:rPr>
              <w:t>Verantwoording/motivatie </w:t>
            </w:r>
          </w:p>
        </w:tc>
        <w:tc>
          <w:tcPr>
            <w:tcW w:w="763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69C0E1E" w14:textId="7EAF0931" w:rsidR="00A52392" w:rsidRPr="00A52392" w:rsidRDefault="00A52392" w:rsidP="00985F55">
            <w:pPr>
              <w:widowControl/>
              <w:autoSpaceDE/>
              <w:autoSpaceDN/>
              <w:textAlignment w:val="baseline"/>
              <w:rPr>
                <w:rFonts w:ascii="Tahoma" w:eastAsia="Times New Roman" w:hAnsi="Tahoma" w:cs="Tahoma"/>
                <w:kern w:val="2"/>
                <w:sz w:val="20"/>
                <w:szCs w:val="20"/>
                <w:lang w:val="fr-BE" w:eastAsia="nl-NL"/>
                <w14:ligatures w14:val="standardContextual"/>
              </w:rPr>
            </w:pPr>
            <w:r w:rsidRPr="00A52392">
              <w:rPr>
                <w:rFonts w:ascii="Tahoma" w:eastAsia="Times New Roman" w:hAnsi="Tahoma" w:cs="Tahoma"/>
                <w:kern w:val="2"/>
                <w:sz w:val="20"/>
                <w:szCs w:val="20"/>
                <w:lang w:val="fr-BE" w:eastAsia="nl-NL"/>
                <w14:ligatures w14:val="standardContextual"/>
              </w:rPr>
              <w:t>Le Van Dale traduit ‘</w:t>
            </w:r>
            <w:proofErr w:type="spellStart"/>
            <w:r w:rsidRPr="00A52392">
              <w:rPr>
                <w:rFonts w:ascii="Tahoma" w:eastAsia="Times New Roman" w:hAnsi="Tahoma" w:cs="Tahoma"/>
                <w:kern w:val="2"/>
                <w:sz w:val="20"/>
                <w:szCs w:val="20"/>
                <w:lang w:val="fr-BE" w:eastAsia="nl-NL"/>
                <w14:ligatures w14:val="standardContextual"/>
              </w:rPr>
              <w:t>anderhalf</w:t>
            </w:r>
            <w:proofErr w:type="spellEnd"/>
            <w:r w:rsidRPr="00A52392">
              <w:rPr>
                <w:rFonts w:ascii="Tahoma" w:eastAsia="Times New Roman" w:hAnsi="Tahoma" w:cs="Tahoma"/>
                <w:kern w:val="2"/>
                <w:sz w:val="20"/>
                <w:szCs w:val="20"/>
                <w:lang w:val="fr-BE" w:eastAsia="nl-NL"/>
                <w14:ligatures w14:val="standardContextual"/>
              </w:rPr>
              <w:t>’ par ‘un</w:t>
            </w:r>
            <w:r>
              <w:rPr>
                <w:rFonts w:ascii="Tahoma" w:eastAsia="Times New Roman" w:hAnsi="Tahoma" w:cs="Tahoma"/>
                <w:kern w:val="2"/>
                <w:sz w:val="20"/>
                <w:szCs w:val="20"/>
                <w:lang w:val="fr-BE" w:eastAsia="nl-NL"/>
                <w14:ligatures w14:val="standardContextual"/>
              </w:rPr>
              <w:t xml:space="preserve"> et demi’.</w:t>
            </w:r>
          </w:p>
          <w:p w14:paraId="68CB43B7" w14:textId="77777777" w:rsidR="00A52392" w:rsidRPr="00A52392" w:rsidRDefault="00A52392" w:rsidP="00985F55">
            <w:pPr>
              <w:widowControl/>
              <w:autoSpaceDE/>
              <w:autoSpaceDN/>
              <w:textAlignment w:val="baseline"/>
              <w:rPr>
                <w:rFonts w:ascii="Tahoma" w:eastAsia="Times New Roman" w:hAnsi="Tahoma" w:cs="Tahoma"/>
                <w:kern w:val="2"/>
                <w:sz w:val="20"/>
                <w:szCs w:val="20"/>
                <w:lang w:val="fr-BE" w:eastAsia="nl-NL"/>
                <w14:ligatures w14:val="standardContextual"/>
              </w:rPr>
            </w:pPr>
          </w:p>
          <w:p w14:paraId="083467F9" w14:textId="5C03BDFA" w:rsidR="00985F55" w:rsidRPr="006E45B9" w:rsidRDefault="00985F55" w:rsidP="00985F55">
            <w:pPr>
              <w:widowControl/>
              <w:autoSpaceDE/>
              <w:autoSpaceDN/>
              <w:textAlignment w:val="baseline"/>
              <w:rPr>
                <w:rFonts w:ascii="Tahoma" w:eastAsia="Times New Roman" w:hAnsi="Tahoma" w:cs="Tahoma"/>
                <w:kern w:val="2"/>
                <w:sz w:val="20"/>
                <w:szCs w:val="20"/>
                <w:lang w:val="fr-BE" w:eastAsia="nl-NL"/>
                <w14:ligatures w14:val="standardContextual"/>
              </w:rPr>
            </w:pPr>
            <w:r w:rsidRPr="006E45B9">
              <w:rPr>
                <w:rFonts w:ascii="Tahoma" w:eastAsia="Times New Roman" w:hAnsi="Tahoma" w:cs="Tahoma"/>
                <w:kern w:val="2"/>
                <w:sz w:val="20"/>
                <w:szCs w:val="20"/>
                <w:lang w:val="fr-BE" w:eastAsia="nl-NL"/>
                <w14:ligatures w14:val="standardContextual"/>
              </w:rPr>
              <w:t>Dictionnaire.lerobert.com : ‘Les âges et les nombres exprimant une durée s'écrivent généralement en lettres.’</w:t>
            </w:r>
          </w:p>
          <w:p w14:paraId="5D857B72" w14:textId="77777777" w:rsidR="00985F55" w:rsidRPr="006E45B9" w:rsidRDefault="00985F55" w:rsidP="00985F55">
            <w:pPr>
              <w:widowControl/>
              <w:autoSpaceDE/>
              <w:autoSpaceDN/>
              <w:textAlignment w:val="baseline"/>
              <w:rPr>
                <w:rFonts w:ascii="Tahoma" w:eastAsia="Times New Roman" w:hAnsi="Tahoma" w:cs="Tahoma"/>
                <w:kern w:val="2"/>
                <w:sz w:val="20"/>
                <w:szCs w:val="20"/>
                <w:lang w:val="fr-BE" w:eastAsia="nl-NL"/>
                <w14:ligatures w14:val="standardContextual"/>
              </w:rPr>
            </w:pPr>
          </w:p>
          <w:p w14:paraId="25BF2D45" w14:textId="508E061F" w:rsidR="00985F55" w:rsidRPr="006E45B9" w:rsidRDefault="00985F55" w:rsidP="00985F55">
            <w:pPr>
              <w:widowControl/>
              <w:shd w:val="clear" w:color="auto" w:fill="FFFFFF"/>
              <w:autoSpaceDE/>
              <w:autoSpaceDN/>
              <w:rPr>
                <w:rFonts w:ascii="Tahoma" w:eastAsia="Times New Roman" w:hAnsi="Tahoma" w:cs="Tahoma"/>
                <w:kern w:val="2"/>
                <w:sz w:val="20"/>
                <w:szCs w:val="20"/>
                <w:lang w:val="fr-BE" w:eastAsia="nl-NL"/>
                <w14:ligatures w14:val="standardContextual"/>
              </w:rPr>
            </w:pPr>
            <w:r w:rsidRPr="006E45B9">
              <w:rPr>
                <w:rFonts w:ascii="Tahoma" w:eastAsia="Times New Roman" w:hAnsi="Tahoma" w:cs="Tahoma"/>
                <w:kern w:val="2"/>
                <w:sz w:val="20"/>
                <w:szCs w:val="20"/>
                <w:lang w:val="fr-BE" w:eastAsia="nl-NL"/>
                <w14:ligatures w14:val="standardContextual"/>
              </w:rPr>
              <w:t>Btb.termiumplus.gc.ca : ‘On emploie le mot </w:t>
            </w:r>
            <w:r w:rsidRPr="006E45B9">
              <w:rPr>
                <w:rFonts w:ascii="Tahoma" w:eastAsia="Times New Roman" w:hAnsi="Tahoma" w:cs="Tahoma"/>
                <w:i/>
                <w:iCs/>
                <w:kern w:val="2"/>
                <w:sz w:val="20"/>
                <w:szCs w:val="20"/>
                <w:lang w:val="fr-BE" w:eastAsia="nl-NL"/>
                <w14:ligatures w14:val="standardContextual"/>
              </w:rPr>
              <w:t>an</w:t>
            </w:r>
            <w:r w:rsidRPr="006E45B9">
              <w:rPr>
                <w:rFonts w:ascii="Tahoma" w:eastAsia="Times New Roman" w:hAnsi="Tahoma" w:cs="Tahoma"/>
                <w:kern w:val="2"/>
                <w:sz w:val="20"/>
                <w:szCs w:val="20"/>
                <w:lang w:val="fr-BE" w:eastAsia="nl-NL"/>
                <w14:ligatures w14:val="standardContextual"/>
              </w:rPr>
              <w:t> pour parler de l’âge d’une personne ou d’une période de douze mois, peu importe le moment de l’année où elle commence. Exemple : Ils se sont mariés il y a cinq ans.’</w:t>
            </w:r>
          </w:p>
          <w:p w14:paraId="32387022" w14:textId="77777777" w:rsidR="00985F55" w:rsidRPr="006E45B9" w:rsidRDefault="00985F55" w:rsidP="00985F55">
            <w:pPr>
              <w:widowControl/>
              <w:autoSpaceDE/>
              <w:autoSpaceDN/>
              <w:textAlignment w:val="baseline"/>
              <w:rPr>
                <w:rFonts w:ascii="Tahoma" w:eastAsia="Times New Roman" w:hAnsi="Tahoma" w:cs="Tahoma"/>
                <w:kern w:val="2"/>
                <w:sz w:val="20"/>
                <w:szCs w:val="20"/>
                <w:lang w:val="fr-BE" w:eastAsia="nl-NL"/>
                <w14:ligatures w14:val="standardContextual"/>
              </w:rPr>
            </w:pPr>
          </w:p>
          <w:p w14:paraId="3A328771" w14:textId="77777777" w:rsidR="00985F55" w:rsidRPr="006E45B9" w:rsidRDefault="00985F55" w:rsidP="00985F55">
            <w:pPr>
              <w:widowControl/>
              <w:autoSpaceDE/>
              <w:autoSpaceDN/>
              <w:textAlignment w:val="baseline"/>
              <w:rPr>
                <w:rFonts w:ascii="Tahoma" w:eastAsia="Times New Roman" w:hAnsi="Tahoma" w:cs="Tahoma"/>
                <w:kern w:val="2"/>
                <w:sz w:val="20"/>
                <w:szCs w:val="20"/>
                <w:lang w:val="fr-BE" w:eastAsia="nl-NL"/>
                <w14:ligatures w14:val="standardContextual"/>
              </w:rPr>
            </w:pPr>
            <w:r w:rsidRPr="006E45B9">
              <w:rPr>
                <w:rFonts w:ascii="Tahoma" w:eastAsia="Times New Roman" w:hAnsi="Tahoma" w:cs="Tahoma"/>
                <w:kern w:val="2"/>
                <w:sz w:val="20"/>
                <w:szCs w:val="20"/>
                <w:lang w:val="fr-BE" w:eastAsia="nl-NL"/>
                <w14:ligatures w14:val="standardContextual"/>
              </w:rPr>
              <w:t>Sudouest.fr écrit ‘il y a un an et demi’ également en lettres.</w:t>
            </w:r>
          </w:p>
          <w:p w14:paraId="3F82D1A4" w14:textId="77777777" w:rsidR="00985F55" w:rsidRPr="006E45B9" w:rsidRDefault="00985F55" w:rsidP="00985F55">
            <w:pPr>
              <w:widowControl/>
              <w:autoSpaceDE/>
              <w:autoSpaceDN/>
              <w:textAlignment w:val="baseline"/>
              <w:rPr>
                <w:rFonts w:ascii="Tahoma" w:eastAsia="Times New Roman" w:hAnsi="Tahoma" w:cs="Tahoma"/>
                <w:kern w:val="2"/>
                <w:sz w:val="20"/>
                <w:szCs w:val="20"/>
                <w:lang w:val="fr-BE" w:eastAsia="nl-NL"/>
                <w14:ligatures w14:val="standardContextual"/>
              </w:rPr>
            </w:pPr>
          </w:p>
          <w:p w14:paraId="18B16762" w14:textId="77777777" w:rsidR="00985F55" w:rsidRPr="006E45B9" w:rsidRDefault="00985F55" w:rsidP="00985F55">
            <w:pPr>
              <w:widowControl/>
              <w:autoSpaceDE/>
              <w:autoSpaceDN/>
              <w:textAlignment w:val="baseline"/>
              <w:rPr>
                <w:rFonts w:ascii="Tahoma" w:eastAsia="Times New Roman" w:hAnsi="Tahoma" w:cs="Tahoma"/>
                <w:kern w:val="2"/>
                <w:sz w:val="20"/>
                <w:szCs w:val="20"/>
                <w:lang w:val="fr-BE" w:eastAsia="nl-NL"/>
                <w14:ligatures w14:val="standardContextual"/>
              </w:rPr>
            </w:pPr>
            <w:r w:rsidRPr="006E45B9">
              <w:rPr>
                <w:rFonts w:ascii="Tahoma" w:eastAsia="Times New Roman" w:hAnsi="Tahoma" w:cs="Tahoma"/>
                <w:kern w:val="2"/>
                <w:sz w:val="20"/>
                <w:szCs w:val="20"/>
                <w:lang w:val="fr-BE" w:eastAsia="nl-NL"/>
                <w14:ligatures w14:val="standardContextual"/>
              </w:rPr>
              <w:t>Francebleu.fr écrit ‘il y a deux ans’ également en lettres.</w:t>
            </w:r>
          </w:p>
          <w:p w14:paraId="68D7D62B" w14:textId="77777777" w:rsidR="00985F55" w:rsidRPr="006E45B9" w:rsidRDefault="00985F55" w:rsidP="00985F55">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985F55" w:rsidRPr="006E45B9" w14:paraId="74D934BD" w14:textId="77777777" w:rsidTr="00AD1C6A">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50ACAC5" w14:textId="77777777" w:rsidR="00985F55" w:rsidRPr="006E45B9" w:rsidRDefault="00985F55" w:rsidP="00985F55">
            <w:pPr>
              <w:widowControl/>
              <w:autoSpaceDE/>
              <w:autoSpaceDN/>
              <w:textAlignment w:val="baseline"/>
              <w:rPr>
                <w:rFonts w:ascii="Tahoma" w:eastAsia="Times New Roman" w:hAnsi="Tahoma" w:cs="Tahoma"/>
                <w:kern w:val="2"/>
                <w:sz w:val="20"/>
                <w:szCs w:val="20"/>
                <w:lang w:eastAsia="nl-NL"/>
                <w14:ligatures w14:val="standardContextual"/>
              </w:rPr>
            </w:pPr>
            <w:r w:rsidRPr="006E45B9">
              <w:rPr>
                <w:rFonts w:ascii="Tahoma" w:eastAsia="Times New Roman" w:hAnsi="Tahoma" w:cs="Tahoma"/>
                <w:kern w:val="2"/>
                <w:sz w:val="20"/>
                <w:szCs w:val="20"/>
                <w:lang w:eastAsia="nl-NL"/>
                <w14:ligatures w14:val="standardContextual"/>
              </w:rPr>
              <w:t>Bronnen </w:t>
            </w:r>
          </w:p>
        </w:tc>
        <w:tc>
          <w:tcPr>
            <w:tcW w:w="763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A11B7E4" w14:textId="365BB68C" w:rsidR="00985F55" w:rsidRPr="006E45B9" w:rsidRDefault="00000000" w:rsidP="00985F55">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247" w:history="1">
              <w:r w:rsidR="00E049F5" w:rsidRPr="003E3190">
                <w:rPr>
                  <w:rStyle w:val="Hyperlink"/>
                  <w:rFonts w:ascii="Tahoma" w:eastAsiaTheme="minorHAnsi" w:hAnsi="Tahoma" w:cs="Tahoma"/>
                  <w:kern w:val="2"/>
                  <w:sz w:val="20"/>
                  <w:szCs w:val="20"/>
                  <w14:ligatures w14:val="standardContextual"/>
                </w:rPr>
                <w:t>https://dictionnaire.lerobert.com</w:t>
              </w:r>
            </w:hyperlink>
            <w:r w:rsidR="00985F55" w:rsidRPr="006E45B9">
              <w:rPr>
                <w:rFonts w:ascii="Tahoma" w:eastAsiaTheme="minorHAnsi" w:hAnsi="Tahoma" w:cs="Tahoma"/>
                <w:kern w:val="2"/>
                <w:sz w:val="20"/>
                <w:szCs w:val="20"/>
                <w14:ligatures w14:val="standardContextual"/>
              </w:rPr>
              <w:t xml:space="preserve"> </w:t>
            </w:r>
          </w:p>
          <w:p w14:paraId="04C874E2" w14:textId="35EEDC7B" w:rsidR="00985F55" w:rsidRPr="006E45B9" w:rsidRDefault="00000000" w:rsidP="00985F55">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248" w:history="1">
              <w:r w:rsidR="00E049F5" w:rsidRPr="003E3190">
                <w:rPr>
                  <w:rStyle w:val="Hyperlink"/>
                  <w:rFonts w:ascii="Tahoma" w:eastAsiaTheme="minorHAnsi" w:hAnsi="Tahoma" w:cs="Tahoma"/>
                  <w:kern w:val="2"/>
                  <w:sz w:val="20"/>
                  <w:szCs w:val="20"/>
                  <w14:ligatures w14:val="standardContextual"/>
                </w:rPr>
                <w:t>https://www.btb.termiumplus.gc.ca</w:t>
              </w:r>
            </w:hyperlink>
            <w:r w:rsidR="00985F55" w:rsidRPr="006E45B9">
              <w:rPr>
                <w:rFonts w:ascii="Tahoma" w:eastAsiaTheme="minorHAnsi" w:hAnsi="Tahoma" w:cs="Tahoma"/>
                <w:kern w:val="2"/>
                <w:sz w:val="20"/>
                <w:szCs w:val="20"/>
                <w14:ligatures w14:val="standardContextual"/>
              </w:rPr>
              <w:t xml:space="preserve"> </w:t>
            </w:r>
          </w:p>
          <w:p w14:paraId="1938A76B" w14:textId="2EDF0A48" w:rsidR="00985F55" w:rsidRPr="006E45B9" w:rsidRDefault="00000000" w:rsidP="00985F55">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249" w:history="1">
              <w:r w:rsidR="00E049F5" w:rsidRPr="003E3190">
                <w:rPr>
                  <w:rStyle w:val="Hyperlink"/>
                  <w:rFonts w:ascii="Tahoma" w:eastAsiaTheme="minorHAnsi" w:hAnsi="Tahoma" w:cs="Tahoma"/>
                  <w:kern w:val="2"/>
                  <w:sz w:val="20"/>
                  <w:szCs w:val="20"/>
                  <w14:ligatures w14:val="standardContextual"/>
                </w:rPr>
                <w:t>https://www.sudouest.fr</w:t>
              </w:r>
            </w:hyperlink>
            <w:r w:rsidR="00985F55" w:rsidRPr="006E45B9">
              <w:rPr>
                <w:rFonts w:ascii="Tahoma" w:eastAsiaTheme="minorHAnsi" w:hAnsi="Tahoma" w:cs="Tahoma"/>
                <w:kern w:val="2"/>
                <w:sz w:val="20"/>
                <w:szCs w:val="20"/>
                <w14:ligatures w14:val="standardContextual"/>
              </w:rPr>
              <w:t xml:space="preserve"> </w:t>
            </w:r>
          </w:p>
          <w:p w14:paraId="2D7B78E2" w14:textId="0BE7ABB7" w:rsidR="00985F55" w:rsidRPr="006E45B9" w:rsidRDefault="00000000" w:rsidP="00985F55">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250" w:history="1">
              <w:r w:rsidR="00E049F5" w:rsidRPr="003E3190">
                <w:rPr>
                  <w:rStyle w:val="Hyperlink"/>
                  <w:rFonts w:ascii="Tahoma" w:eastAsiaTheme="minorHAnsi" w:hAnsi="Tahoma" w:cs="Tahoma"/>
                  <w:kern w:val="2"/>
                  <w:sz w:val="20"/>
                  <w:szCs w:val="20"/>
                  <w14:ligatures w14:val="standardContextual"/>
                </w:rPr>
                <w:t>https://www.francebleu.fr</w:t>
              </w:r>
            </w:hyperlink>
            <w:r w:rsidR="00985F55" w:rsidRPr="006E45B9">
              <w:rPr>
                <w:rFonts w:ascii="Tahoma" w:eastAsiaTheme="minorHAnsi" w:hAnsi="Tahoma" w:cs="Tahoma"/>
                <w:kern w:val="2"/>
                <w:sz w:val="20"/>
                <w:szCs w:val="20"/>
                <w14:ligatures w14:val="standardContextual"/>
              </w:rPr>
              <w:t xml:space="preserve"> </w:t>
            </w:r>
          </w:p>
        </w:tc>
      </w:tr>
    </w:tbl>
    <w:p w14:paraId="3AB65EE6" w14:textId="77777777" w:rsidR="00985F55" w:rsidRDefault="00985F55"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2C6E21" w:rsidRPr="00087750" w14:paraId="3791C16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E0092E" w14:textId="77777777" w:rsidR="002C6E21" w:rsidRPr="00087750" w:rsidRDefault="002C6E21" w:rsidP="002C6E21">
            <w:pPr>
              <w:widowControl/>
              <w:autoSpaceDE/>
              <w:autoSpaceDN/>
              <w:textAlignment w:val="baseline"/>
              <w:rPr>
                <w:rFonts w:ascii="Tahoma" w:eastAsia="Times New Roman" w:hAnsi="Tahoma" w:cs="Tahoma"/>
                <w:kern w:val="2"/>
                <w:sz w:val="20"/>
                <w:szCs w:val="20"/>
                <w:lang w:eastAsia="nl-NL"/>
                <w14:ligatures w14:val="standardContextual"/>
              </w:rPr>
            </w:pPr>
            <w:r w:rsidRPr="00087750">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0CD1B00" w14:textId="77777777" w:rsidR="002C6E21" w:rsidRPr="00087750" w:rsidRDefault="002C6E21" w:rsidP="002C6E21">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087750">
              <w:rPr>
                <w:rFonts w:ascii="Tahoma" w:eastAsia="Times New Roman" w:hAnsi="Tahoma" w:cs="Tahoma"/>
                <w:kern w:val="2"/>
                <w:sz w:val="20"/>
                <w:szCs w:val="20"/>
                <w:lang w:eastAsia="nl-NL"/>
                <w14:ligatures w14:val="standardContextual"/>
              </w:rPr>
              <w:t>Problème</w:t>
            </w:r>
            <w:proofErr w:type="spellEnd"/>
            <w:r w:rsidRPr="00087750">
              <w:rPr>
                <w:rFonts w:ascii="Tahoma" w:eastAsia="Times New Roman" w:hAnsi="Tahoma" w:cs="Tahoma"/>
                <w:kern w:val="2"/>
                <w:sz w:val="20"/>
                <w:szCs w:val="20"/>
                <w:lang w:eastAsia="nl-NL"/>
                <w14:ligatures w14:val="standardContextual"/>
              </w:rPr>
              <w:t xml:space="preserve"> </w:t>
            </w:r>
            <w:proofErr w:type="spellStart"/>
            <w:r w:rsidRPr="00087750">
              <w:rPr>
                <w:rFonts w:ascii="Tahoma" w:eastAsia="Times New Roman" w:hAnsi="Tahoma" w:cs="Tahoma"/>
                <w:kern w:val="2"/>
                <w:sz w:val="20"/>
                <w:szCs w:val="20"/>
                <w:lang w:eastAsia="nl-NL"/>
                <w14:ligatures w14:val="standardContextual"/>
              </w:rPr>
              <w:t>lexicologique</w:t>
            </w:r>
            <w:proofErr w:type="spellEnd"/>
          </w:p>
        </w:tc>
      </w:tr>
      <w:tr w:rsidR="002C6E21" w:rsidRPr="00087750" w14:paraId="2EE9426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B5E75B" w14:textId="77777777" w:rsidR="002C6E21" w:rsidRPr="00087750" w:rsidRDefault="002C6E21" w:rsidP="002C6E21">
            <w:pPr>
              <w:widowControl/>
              <w:autoSpaceDE/>
              <w:autoSpaceDN/>
              <w:textAlignment w:val="baseline"/>
              <w:rPr>
                <w:rFonts w:ascii="Tahoma" w:eastAsia="Times New Roman" w:hAnsi="Tahoma" w:cs="Tahoma"/>
                <w:kern w:val="2"/>
                <w:sz w:val="20"/>
                <w:szCs w:val="20"/>
                <w:lang w:eastAsia="nl-NL"/>
                <w14:ligatures w14:val="standardContextual"/>
              </w:rPr>
            </w:pPr>
            <w:r w:rsidRPr="00087750">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7984D1" w14:textId="77777777" w:rsidR="002C6E21" w:rsidRPr="00087750" w:rsidRDefault="002C6E21" w:rsidP="002C6E21">
            <w:pPr>
              <w:widowControl/>
              <w:autoSpaceDE/>
              <w:autoSpaceDN/>
              <w:textAlignment w:val="baseline"/>
              <w:rPr>
                <w:rFonts w:ascii="Tahoma" w:eastAsia="Times New Roman" w:hAnsi="Tahoma" w:cs="Tahoma"/>
                <w:kern w:val="2"/>
                <w:sz w:val="20"/>
                <w:szCs w:val="20"/>
                <w:lang w:eastAsia="nl-NL"/>
                <w14:ligatures w14:val="standardContextual"/>
              </w:rPr>
            </w:pPr>
            <w:r w:rsidRPr="00087750">
              <w:rPr>
                <w:rFonts w:ascii="Tahoma" w:eastAsia="Times New Roman" w:hAnsi="Tahoma" w:cs="Tahoma"/>
                <w:kern w:val="2"/>
                <w:sz w:val="20"/>
                <w:szCs w:val="20"/>
                <w:lang w:eastAsia="nl-NL"/>
                <w14:ligatures w14:val="standardContextual"/>
              </w:rPr>
              <w:t>luistergedrag</w:t>
            </w:r>
          </w:p>
        </w:tc>
      </w:tr>
      <w:tr w:rsidR="002C6E21" w:rsidRPr="00087750" w14:paraId="2217220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A47834" w14:textId="77777777" w:rsidR="002C6E21" w:rsidRPr="00087750" w:rsidRDefault="002C6E21" w:rsidP="002C6E21">
            <w:pPr>
              <w:widowControl/>
              <w:autoSpaceDE/>
              <w:autoSpaceDN/>
              <w:textAlignment w:val="baseline"/>
              <w:rPr>
                <w:rFonts w:ascii="Tahoma" w:eastAsia="Times New Roman" w:hAnsi="Tahoma" w:cs="Tahoma"/>
                <w:kern w:val="2"/>
                <w:sz w:val="20"/>
                <w:szCs w:val="20"/>
                <w:lang w:eastAsia="nl-NL"/>
                <w14:ligatures w14:val="standardContextual"/>
              </w:rPr>
            </w:pPr>
            <w:r w:rsidRPr="00087750">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1A42B1F" w14:textId="77777777" w:rsidR="002C6E21" w:rsidRPr="00087750" w:rsidRDefault="002C6E21" w:rsidP="002C6E21">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087750">
              <w:rPr>
                <w:rFonts w:ascii="Tahoma" w:eastAsia="Times New Roman" w:hAnsi="Tahoma" w:cs="Tahoma"/>
                <w:kern w:val="2"/>
                <w:sz w:val="20"/>
                <w:szCs w:val="20"/>
                <w:lang w:eastAsia="nl-NL"/>
                <w14:ligatures w14:val="standardContextual"/>
              </w:rPr>
              <w:t>comportement</w:t>
            </w:r>
            <w:proofErr w:type="spellEnd"/>
            <w:r w:rsidRPr="00087750">
              <w:rPr>
                <w:rFonts w:ascii="Tahoma" w:eastAsia="Times New Roman" w:hAnsi="Tahoma" w:cs="Tahoma"/>
                <w:kern w:val="2"/>
                <w:sz w:val="20"/>
                <w:szCs w:val="20"/>
                <w:lang w:eastAsia="nl-NL"/>
                <w14:ligatures w14:val="standardContextual"/>
              </w:rPr>
              <w:t xml:space="preserve"> </w:t>
            </w:r>
            <w:proofErr w:type="spellStart"/>
            <w:r w:rsidRPr="00087750">
              <w:rPr>
                <w:rFonts w:ascii="Tahoma" w:eastAsia="Times New Roman" w:hAnsi="Tahoma" w:cs="Tahoma"/>
                <w:kern w:val="2"/>
                <w:sz w:val="20"/>
                <w:szCs w:val="20"/>
                <w:lang w:eastAsia="nl-NL"/>
                <w14:ligatures w14:val="standardContextual"/>
              </w:rPr>
              <w:t>d’écoute</w:t>
            </w:r>
            <w:proofErr w:type="spellEnd"/>
          </w:p>
        </w:tc>
      </w:tr>
      <w:tr w:rsidR="002C6E21" w:rsidRPr="000254E4" w14:paraId="44EFA2E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C801664" w14:textId="77777777" w:rsidR="002C6E21" w:rsidRPr="00087750" w:rsidRDefault="002C6E21" w:rsidP="002C6E21">
            <w:pPr>
              <w:widowControl/>
              <w:autoSpaceDE/>
              <w:autoSpaceDN/>
              <w:textAlignment w:val="baseline"/>
              <w:rPr>
                <w:rFonts w:ascii="Tahoma" w:eastAsia="Times New Roman" w:hAnsi="Tahoma" w:cs="Tahoma"/>
                <w:kern w:val="2"/>
                <w:sz w:val="20"/>
                <w:szCs w:val="20"/>
                <w:lang w:eastAsia="nl-NL"/>
                <w14:ligatures w14:val="standardContextual"/>
              </w:rPr>
            </w:pPr>
            <w:r w:rsidRPr="00087750">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8E7E39B" w14:textId="77777777" w:rsidR="002C6E21" w:rsidRPr="00087750" w:rsidRDefault="002C6E21" w:rsidP="002C6E21">
            <w:pPr>
              <w:widowControl/>
              <w:autoSpaceDE/>
              <w:autoSpaceDN/>
              <w:spacing w:after="160" w:line="259" w:lineRule="auto"/>
              <w:rPr>
                <w:rFonts w:ascii="Tahoma" w:eastAsiaTheme="minorHAnsi" w:hAnsi="Tahoma" w:cs="Tahoma"/>
                <w:kern w:val="2"/>
                <w:sz w:val="20"/>
                <w:szCs w:val="20"/>
                <w:lang w:val="fr-BE"/>
                <w14:ligatures w14:val="standardContextual"/>
              </w:rPr>
            </w:pPr>
            <w:r w:rsidRPr="00087750">
              <w:rPr>
                <w:rFonts w:ascii="Tahoma" w:eastAsiaTheme="minorHAnsi" w:hAnsi="Tahoma" w:cs="Tahoma"/>
                <w:kern w:val="2"/>
                <w:sz w:val="20"/>
                <w:szCs w:val="20"/>
                <w:lang w:val="fr-BE"/>
                <w14:ligatures w14:val="standardContextual"/>
              </w:rPr>
              <w:t>Le Van Dale traduit ‘</w:t>
            </w:r>
            <w:proofErr w:type="spellStart"/>
            <w:r w:rsidRPr="00087750">
              <w:rPr>
                <w:rFonts w:ascii="Tahoma" w:eastAsiaTheme="minorHAnsi" w:hAnsi="Tahoma" w:cs="Tahoma"/>
                <w:kern w:val="2"/>
                <w:sz w:val="20"/>
                <w:szCs w:val="20"/>
                <w:lang w:val="fr-BE"/>
                <w14:ligatures w14:val="standardContextual"/>
              </w:rPr>
              <w:t>gedrag</w:t>
            </w:r>
            <w:proofErr w:type="spellEnd"/>
            <w:r w:rsidRPr="00087750">
              <w:rPr>
                <w:rFonts w:ascii="Tahoma" w:eastAsiaTheme="minorHAnsi" w:hAnsi="Tahoma" w:cs="Tahoma"/>
                <w:kern w:val="2"/>
                <w:sz w:val="20"/>
                <w:szCs w:val="20"/>
                <w:lang w:val="fr-BE"/>
                <w14:ligatures w14:val="standardContextual"/>
              </w:rPr>
              <w:t>’ par ‘comportement’ et ‘attitude’.</w:t>
            </w:r>
          </w:p>
          <w:p w14:paraId="43136CBA" w14:textId="216FC3B7" w:rsidR="002C6E21" w:rsidRPr="00087750" w:rsidRDefault="002C6E21" w:rsidP="002C6E21">
            <w:pPr>
              <w:widowControl/>
              <w:autoSpaceDE/>
              <w:autoSpaceDN/>
              <w:spacing w:after="160" w:line="259" w:lineRule="auto"/>
              <w:rPr>
                <w:rFonts w:ascii="Tahoma" w:eastAsiaTheme="minorHAnsi" w:hAnsi="Tahoma" w:cs="Tahoma"/>
                <w:kern w:val="2"/>
                <w:sz w:val="20"/>
                <w:szCs w:val="20"/>
                <w:lang w:val="fr-BE"/>
                <w14:ligatures w14:val="standardContextual"/>
              </w:rPr>
            </w:pPr>
            <w:r w:rsidRPr="00087750">
              <w:rPr>
                <w:rFonts w:ascii="Tahoma" w:eastAsiaTheme="minorHAnsi" w:hAnsi="Tahoma" w:cs="Tahoma"/>
                <w:kern w:val="2"/>
                <w:sz w:val="20"/>
                <w:szCs w:val="20"/>
                <w:lang w:val="fr-BE"/>
                <w14:ligatures w14:val="standardContextual"/>
              </w:rPr>
              <w:t>Pour traduire ‘</w:t>
            </w:r>
            <w:proofErr w:type="spellStart"/>
            <w:r w:rsidRPr="00087750">
              <w:rPr>
                <w:rFonts w:ascii="Tahoma" w:eastAsiaTheme="minorHAnsi" w:hAnsi="Tahoma" w:cs="Tahoma"/>
                <w:kern w:val="2"/>
                <w:sz w:val="20"/>
                <w:szCs w:val="20"/>
                <w:lang w:val="fr-BE"/>
                <w14:ligatures w14:val="standardContextual"/>
              </w:rPr>
              <w:t>luistergedrag</w:t>
            </w:r>
            <w:proofErr w:type="spellEnd"/>
            <w:r w:rsidRPr="00087750">
              <w:rPr>
                <w:rFonts w:ascii="Tahoma" w:eastAsiaTheme="minorHAnsi" w:hAnsi="Tahoma" w:cs="Tahoma"/>
                <w:kern w:val="2"/>
                <w:sz w:val="20"/>
                <w:szCs w:val="20"/>
                <w:lang w:val="fr-BE"/>
                <w14:ligatures w14:val="standardContextual"/>
              </w:rPr>
              <w:t>’, j’ai pensé à ‘attitude d’écoute’, qui est une locution fréquente. Cependant, je trouve principalement des sites web qui traitent de ‘attitude d'écoute’ dans la communication, comme ‘l'écoute active’, par exemple le site web blog.capitecorpus.com.</w:t>
            </w:r>
          </w:p>
          <w:p w14:paraId="5B3EF6FB" w14:textId="697ED653" w:rsidR="002C6E21" w:rsidRPr="00087750" w:rsidRDefault="002C6E21" w:rsidP="002C6E21">
            <w:pPr>
              <w:widowControl/>
              <w:autoSpaceDE/>
              <w:autoSpaceDN/>
              <w:spacing w:after="160" w:line="259" w:lineRule="auto"/>
              <w:rPr>
                <w:rFonts w:ascii="Tahoma" w:eastAsiaTheme="minorHAnsi" w:hAnsi="Tahoma" w:cs="Tahoma"/>
                <w:kern w:val="2"/>
                <w:sz w:val="20"/>
                <w:szCs w:val="20"/>
                <w:lang w:val="fr-BE"/>
                <w14:ligatures w14:val="standardContextual"/>
              </w:rPr>
            </w:pPr>
            <w:r w:rsidRPr="00087750">
              <w:rPr>
                <w:rFonts w:ascii="Tahoma" w:eastAsiaTheme="minorHAnsi" w:hAnsi="Tahoma" w:cs="Tahoma"/>
                <w:kern w:val="2"/>
                <w:sz w:val="20"/>
                <w:szCs w:val="20"/>
                <w:lang w:val="fr-BE"/>
                <w14:ligatures w14:val="standardContextual"/>
              </w:rPr>
              <w:t>Pour ‘comportement d’écoute’, je trouve également des sites web qui traitent de ‘comportement d’écoute’ dans la communication, comme www2.gnb.ca, mais aussi des sites web sur le ‘comportement d’écoute’ dans la musique, comme rtbf.be et pocket-lint.com.</w:t>
            </w:r>
          </w:p>
          <w:p w14:paraId="1995EC1A" w14:textId="77777777" w:rsidR="002C6E21" w:rsidRPr="00087750" w:rsidRDefault="002C6E21" w:rsidP="002C6E21">
            <w:pPr>
              <w:widowControl/>
              <w:autoSpaceDE/>
              <w:autoSpaceDN/>
              <w:spacing w:after="160" w:line="259" w:lineRule="auto"/>
              <w:rPr>
                <w:rFonts w:ascii="Tahoma" w:eastAsiaTheme="minorHAnsi" w:hAnsi="Tahoma" w:cs="Tahoma"/>
                <w:kern w:val="2"/>
                <w:sz w:val="20"/>
                <w:szCs w:val="20"/>
                <w:lang w:val="fr-BE"/>
                <w14:ligatures w14:val="standardContextual"/>
              </w:rPr>
            </w:pPr>
            <w:r w:rsidRPr="00087750">
              <w:rPr>
                <w:rFonts w:ascii="Tahoma" w:eastAsiaTheme="minorHAnsi" w:hAnsi="Tahoma" w:cs="Tahoma"/>
                <w:kern w:val="2"/>
                <w:sz w:val="20"/>
                <w:szCs w:val="20"/>
                <w:lang w:val="fr-BE"/>
                <w14:ligatures w14:val="standardContextual"/>
              </w:rPr>
              <w:lastRenderedPageBreak/>
              <w:t>Je n’ai pas choisi ‘habitudes d’écoute’, qui est une locution fréquente, parce qu’avec ce terme, l’accent est mis davantage sur les habitudes. Dans le texte, Martina dit que Spotify a analysé notre ‘</w:t>
            </w:r>
            <w:proofErr w:type="spellStart"/>
            <w:r w:rsidRPr="00087750">
              <w:rPr>
                <w:rFonts w:ascii="Tahoma" w:eastAsiaTheme="minorHAnsi" w:hAnsi="Tahoma" w:cs="Tahoma"/>
                <w:kern w:val="2"/>
                <w:sz w:val="20"/>
                <w:szCs w:val="20"/>
                <w:lang w:val="fr-BE"/>
                <w14:ligatures w14:val="standardContextual"/>
              </w:rPr>
              <w:t>luistergedrag</w:t>
            </w:r>
            <w:proofErr w:type="spellEnd"/>
            <w:r w:rsidRPr="00087750">
              <w:rPr>
                <w:rFonts w:ascii="Tahoma" w:eastAsiaTheme="minorHAnsi" w:hAnsi="Tahoma" w:cs="Tahoma"/>
                <w:kern w:val="2"/>
                <w:sz w:val="20"/>
                <w:szCs w:val="20"/>
                <w:lang w:val="fr-BE"/>
                <w14:ligatures w14:val="standardContextual"/>
              </w:rPr>
              <w:t>’ pendant le confinement. Il ne s’agit donc pas vraiment de nos habitudes (‘</w:t>
            </w:r>
            <w:proofErr w:type="spellStart"/>
            <w:r w:rsidRPr="00087750">
              <w:rPr>
                <w:rFonts w:ascii="Tahoma" w:eastAsiaTheme="minorHAnsi" w:hAnsi="Tahoma" w:cs="Tahoma"/>
                <w:kern w:val="2"/>
                <w:sz w:val="20"/>
                <w:szCs w:val="20"/>
                <w:lang w:val="fr-BE"/>
                <w14:ligatures w14:val="standardContextual"/>
              </w:rPr>
              <w:t>gewoonten</w:t>
            </w:r>
            <w:proofErr w:type="spellEnd"/>
            <w:r w:rsidRPr="00087750">
              <w:rPr>
                <w:rFonts w:ascii="Tahoma" w:eastAsiaTheme="minorHAnsi" w:hAnsi="Tahoma" w:cs="Tahoma"/>
                <w:kern w:val="2"/>
                <w:sz w:val="20"/>
                <w:szCs w:val="20"/>
                <w:lang w:val="fr-BE"/>
                <w14:ligatures w14:val="standardContextual"/>
              </w:rPr>
              <w:t xml:space="preserve">’), mais plutôt de notre comportement </w:t>
            </w:r>
            <w:r w:rsidRPr="00087750">
              <w:rPr>
                <w:rFonts w:ascii="Tahoma" w:eastAsiaTheme="minorHAnsi" w:hAnsi="Tahoma" w:cs="Tahoma"/>
                <w:kern w:val="2"/>
                <w:sz w:val="20"/>
                <w:szCs w:val="20"/>
                <w:u w:val="single"/>
                <w:lang w:val="fr-BE"/>
                <w14:ligatures w14:val="standardContextual"/>
              </w:rPr>
              <w:t xml:space="preserve">à ce moment-là </w:t>
            </w:r>
            <w:r w:rsidRPr="00087750">
              <w:rPr>
                <w:rFonts w:ascii="Tahoma" w:eastAsiaTheme="minorHAnsi" w:hAnsi="Tahoma" w:cs="Tahoma"/>
                <w:kern w:val="2"/>
                <w:sz w:val="20"/>
                <w:szCs w:val="20"/>
                <w:lang w:val="fr-BE"/>
                <w14:ligatures w14:val="standardContextual"/>
              </w:rPr>
              <w:t>(pendant le confinement).</w:t>
            </w:r>
          </w:p>
          <w:p w14:paraId="278F7105" w14:textId="77777777" w:rsidR="002C6E21" w:rsidRPr="00087750" w:rsidRDefault="002C6E21" w:rsidP="002C6E21">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2C6E21" w:rsidRPr="00087750" w14:paraId="666A263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849932C" w14:textId="77777777" w:rsidR="002C6E21" w:rsidRPr="00087750" w:rsidRDefault="002C6E21" w:rsidP="002C6E21">
            <w:pPr>
              <w:widowControl/>
              <w:autoSpaceDE/>
              <w:autoSpaceDN/>
              <w:textAlignment w:val="baseline"/>
              <w:rPr>
                <w:rFonts w:ascii="Tahoma" w:eastAsia="Times New Roman" w:hAnsi="Tahoma" w:cs="Tahoma"/>
                <w:kern w:val="2"/>
                <w:sz w:val="20"/>
                <w:szCs w:val="20"/>
                <w:lang w:eastAsia="nl-NL"/>
                <w14:ligatures w14:val="standardContextual"/>
              </w:rPr>
            </w:pPr>
            <w:r w:rsidRPr="00087750">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1465AA2" w14:textId="24FB6C04" w:rsidR="002117C9" w:rsidRPr="002117C9" w:rsidRDefault="002117C9" w:rsidP="002C6E21">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Pr>
                <w:rFonts w:ascii="Tahoma" w:eastAsiaTheme="minorHAnsi" w:hAnsi="Tahoma" w:cs="Tahoma"/>
                <w:kern w:val="2"/>
                <w:sz w:val="20"/>
                <w:szCs w:val="20"/>
                <w14:ligatures w14:val="standardContextual"/>
              </w:rPr>
              <w:t>Le Van Dale</w:t>
            </w:r>
          </w:p>
          <w:p w14:paraId="799FC03E" w14:textId="63D863F9" w:rsidR="002C6E21" w:rsidRPr="00087750" w:rsidRDefault="00000000" w:rsidP="002C6E21">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251" w:history="1">
              <w:r w:rsidR="002117C9" w:rsidRPr="004F7C0C">
                <w:rPr>
                  <w:rStyle w:val="Hyperlink"/>
                  <w:rFonts w:ascii="Tahoma" w:eastAsiaTheme="minorHAnsi" w:hAnsi="Tahoma" w:cs="Tahoma"/>
                  <w:kern w:val="2"/>
                  <w:sz w:val="20"/>
                  <w:szCs w:val="20"/>
                  <w14:ligatures w14:val="standardContextual"/>
                </w:rPr>
                <w:t>https://blog.capitecorpus.com</w:t>
              </w:r>
            </w:hyperlink>
          </w:p>
          <w:p w14:paraId="009F12BF" w14:textId="1BB5D1A3" w:rsidR="002C6E21" w:rsidRPr="00087750" w:rsidRDefault="00000000" w:rsidP="002C6E21">
            <w:pPr>
              <w:widowControl/>
              <w:numPr>
                <w:ilvl w:val="0"/>
                <w:numId w:val="9"/>
              </w:numPr>
              <w:autoSpaceDE/>
              <w:autoSpaceDN/>
              <w:spacing w:after="160" w:line="259" w:lineRule="auto"/>
              <w:contextualSpacing/>
              <w:rPr>
                <w:rFonts w:ascii="Tahoma" w:eastAsiaTheme="minorHAnsi" w:hAnsi="Tahoma" w:cs="Tahoma"/>
                <w:kern w:val="2"/>
                <w:sz w:val="20"/>
                <w:szCs w:val="20"/>
                <w:u w:val="single"/>
                <w14:ligatures w14:val="standardContextual"/>
              </w:rPr>
            </w:pPr>
            <w:hyperlink r:id="rId252" w:history="1">
              <w:r w:rsidR="00E049F5" w:rsidRPr="003E3190">
                <w:rPr>
                  <w:rStyle w:val="Hyperlink"/>
                  <w:rFonts w:ascii="Tahoma" w:eastAsiaTheme="minorHAnsi" w:hAnsi="Tahoma" w:cs="Tahoma"/>
                  <w:kern w:val="2"/>
                  <w:sz w:val="20"/>
                  <w:szCs w:val="20"/>
                  <w14:ligatures w14:val="standardContextual"/>
                </w:rPr>
                <w:t>https://www2.gnb.ca</w:t>
              </w:r>
            </w:hyperlink>
          </w:p>
          <w:p w14:paraId="719EE58D" w14:textId="47130DF6" w:rsidR="002C6E21" w:rsidRPr="00087750" w:rsidRDefault="00000000" w:rsidP="002C6E21">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253" w:history="1">
              <w:r w:rsidR="00E049F5" w:rsidRPr="003E3190">
                <w:rPr>
                  <w:rStyle w:val="Hyperlink"/>
                  <w:rFonts w:ascii="Tahoma" w:eastAsiaTheme="minorHAnsi" w:hAnsi="Tahoma" w:cs="Tahoma"/>
                  <w:kern w:val="2"/>
                  <w:sz w:val="20"/>
                  <w:szCs w:val="20"/>
                  <w:lang w:val="nl-BE"/>
                  <w14:ligatures w14:val="standardContextual"/>
                </w:rPr>
                <w:t>https://www.rtbf.be</w:t>
              </w:r>
            </w:hyperlink>
          </w:p>
          <w:p w14:paraId="77D94CF4" w14:textId="0CAA6FF2" w:rsidR="002C6E21" w:rsidRPr="00087750" w:rsidRDefault="00000000" w:rsidP="002C6E21">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254" w:history="1">
              <w:r w:rsidR="00E049F5" w:rsidRPr="003E3190">
                <w:rPr>
                  <w:rStyle w:val="Hyperlink"/>
                  <w:rFonts w:ascii="Tahoma" w:eastAsiaTheme="minorHAnsi" w:hAnsi="Tahoma" w:cs="Tahoma"/>
                  <w:kern w:val="2"/>
                  <w:sz w:val="20"/>
                  <w:szCs w:val="20"/>
                  <w14:ligatures w14:val="standardContextual"/>
                </w:rPr>
                <w:t>https://www.pocket-lint.com</w:t>
              </w:r>
            </w:hyperlink>
            <w:r w:rsidR="002C6E21" w:rsidRPr="00087750">
              <w:rPr>
                <w:rFonts w:ascii="Tahoma" w:eastAsiaTheme="minorHAnsi" w:hAnsi="Tahoma" w:cs="Tahoma"/>
                <w:kern w:val="2"/>
                <w:sz w:val="20"/>
                <w:szCs w:val="20"/>
                <w14:ligatures w14:val="standardContextual"/>
              </w:rPr>
              <w:t xml:space="preserve"> </w:t>
            </w:r>
          </w:p>
        </w:tc>
      </w:tr>
    </w:tbl>
    <w:p w14:paraId="43281EB5" w14:textId="77777777" w:rsidR="002C6E21" w:rsidRDefault="002C6E21"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7D14C6" w:rsidRPr="00976E8C" w14:paraId="3176A35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89DC74E" w14:textId="77777777" w:rsidR="007D14C6" w:rsidRPr="00976E8C" w:rsidRDefault="007D14C6" w:rsidP="007D14C6">
            <w:pPr>
              <w:widowControl/>
              <w:autoSpaceDE/>
              <w:autoSpaceDN/>
              <w:textAlignment w:val="baseline"/>
              <w:rPr>
                <w:rFonts w:ascii="Tahoma" w:eastAsia="Times New Roman" w:hAnsi="Tahoma" w:cs="Tahoma"/>
                <w:kern w:val="2"/>
                <w:sz w:val="20"/>
                <w:szCs w:val="20"/>
                <w:lang w:eastAsia="nl-NL"/>
                <w14:ligatures w14:val="standardContextual"/>
              </w:rPr>
            </w:pPr>
            <w:r w:rsidRPr="00976E8C">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7F3DD1F" w14:textId="77777777" w:rsidR="007D14C6" w:rsidRPr="00976E8C" w:rsidRDefault="007D14C6" w:rsidP="007D14C6">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976E8C">
              <w:rPr>
                <w:rFonts w:ascii="Tahoma" w:eastAsia="Times New Roman" w:hAnsi="Tahoma" w:cs="Tahoma"/>
                <w:kern w:val="2"/>
                <w:sz w:val="20"/>
                <w:szCs w:val="20"/>
                <w:lang w:eastAsia="nl-NL"/>
                <w14:ligatures w14:val="standardContextual"/>
              </w:rPr>
              <w:t>Problème</w:t>
            </w:r>
            <w:proofErr w:type="spellEnd"/>
            <w:r w:rsidRPr="00976E8C">
              <w:rPr>
                <w:rFonts w:ascii="Tahoma" w:eastAsia="Times New Roman" w:hAnsi="Tahoma" w:cs="Tahoma"/>
                <w:kern w:val="2"/>
                <w:sz w:val="20"/>
                <w:szCs w:val="20"/>
                <w:lang w:eastAsia="nl-NL"/>
                <w14:ligatures w14:val="standardContextual"/>
              </w:rPr>
              <w:t xml:space="preserve"> </w:t>
            </w:r>
            <w:proofErr w:type="spellStart"/>
            <w:r w:rsidRPr="00976E8C">
              <w:rPr>
                <w:rFonts w:ascii="Tahoma" w:eastAsia="Times New Roman" w:hAnsi="Tahoma" w:cs="Tahoma"/>
                <w:kern w:val="2"/>
                <w:sz w:val="20"/>
                <w:szCs w:val="20"/>
                <w:lang w:eastAsia="nl-NL"/>
                <w14:ligatures w14:val="standardContextual"/>
              </w:rPr>
              <w:t>lexicologique</w:t>
            </w:r>
            <w:proofErr w:type="spellEnd"/>
          </w:p>
        </w:tc>
      </w:tr>
      <w:tr w:rsidR="007D14C6" w:rsidRPr="00976E8C" w14:paraId="6BE3A08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F63FE9E" w14:textId="77777777" w:rsidR="007D14C6" w:rsidRPr="00976E8C" w:rsidRDefault="007D14C6" w:rsidP="007D14C6">
            <w:pPr>
              <w:widowControl/>
              <w:autoSpaceDE/>
              <w:autoSpaceDN/>
              <w:textAlignment w:val="baseline"/>
              <w:rPr>
                <w:rFonts w:ascii="Tahoma" w:eastAsia="Times New Roman" w:hAnsi="Tahoma" w:cs="Tahoma"/>
                <w:kern w:val="2"/>
                <w:sz w:val="20"/>
                <w:szCs w:val="20"/>
                <w:lang w:eastAsia="nl-NL"/>
                <w14:ligatures w14:val="standardContextual"/>
              </w:rPr>
            </w:pPr>
            <w:r w:rsidRPr="00976E8C">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A2BC2F9" w14:textId="77777777" w:rsidR="007D14C6" w:rsidRPr="00976E8C" w:rsidRDefault="007D14C6" w:rsidP="007D14C6">
            <w:pPr>
              <w:widowControl/>
              <w:autoSpaceDE/>
              <w:autoSpaceDN/>
              <w:textAlignment w:val="baseline"/>
              <w:rPr>
                <w:rFonts w:ascii="Tahoma" w:eastAsia="Times New Roman" w:hAnsi="Tahoma" w:cs="Tahoma"/>
                <w:kern w:val="2"/>
                <w:sz w:val="20"/>
                <w:szCs w:val="20"/>
                <w:lang w:eastAsia="nl-NL"/>
                <w14:ligatures w14:val="standardContextual"/>
              </w:rPr>
            </w:pPr>
            <w:r w:rsidRPr="00976E8C">
              <w:rPr>
                <w:rFonts w:ascii="Tahoma" w:eastAsia="Times New Roman" w:hAnsi="Tahoma" w:cs="Tahoma"/>
                <w:kern w:val="2"/>
                <w:sz w:val="20"/>
                <w:szCs w:val="20"/>
                <w:lang w:eastAsia="nl-NL"/>
                <w14:ligatures w14:val="standardContextual"/>
              </w:rPr>
              <w:t>significant meer</w:t>
            </w:r>
          </w:p>
        </w:tc>
      </w:tr>
      <w:tr w:rsidR="007D14C6" w:rsidRPr="00976E8C" w14:paraId="1FB726F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6930FC0" w14:textId="77777777" w:rsidR="007D14C6" w:rsidRPr="00976E8C" w:rsidRDefault="007D14C6" w:rsidP="007D14C6">
            <w:pPr>
              <w:widowControl/>
              <w:autoSpaceDE/>
              <w:autoSpaceDN/>
              <w:textAlignment w:val="baseline"/>
              <w:rPr>
                <w:rFonts w:ascii="Tahoma" w:eastAsia="Times New Roman" w:hAnsi="Tahoma" w:cs="Tahoma"/>
                <w:kern w:val="2"/>
                <w:sz w:val="20"/>
                <w:szCs w:val="20"/>
                <w:lang w:eastAsia="nl-NL"/>
                <w14:ligatures w14:val="standardContextual"/>
              </w:rPr>
            </w:pPr>
            <w:r w:rsidRPr="00976E8C">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2CFFA04" w14:textId="77777777" w:rsidR="007D14C6" w:rsidRPr="00976E8C" w:rsidRDefault="007D14C6" w:rsidP="007D14C6">
            <w:pPr>
              <w:widowControl/>
              <w:autoSpaceDE/>
              <w:autoSpaceDN/>
              <w:textAlignment w:val="baseline"/>
              <w:rPr>
                <w:rFonts w:ascii="Tahoma" w:eastAsia="Times New Roman" w:hAnsi="Tahoma" w:cs="Tahoma"/>
                <w:kern w:val="2"/>
                <w:sz w:val="20"/>
                <w:szCs w:val="20"/>
                <w:lang w:eastAsia="nl-NL"/>
                <w14:ligatures w14:val="standardContextual"/>
              </w:rPr>
            </w:pPr>
            <w:r w:rsidRPr="00976E8C">
              <w:rPr>
                <w:rFonts w:ascii="Tahoma" w:eastAsia="Times New Roman" w:hAnsi="Tahoma" w:cs="Tahoma"/>
                <w:kern w:val="2"/>
                <w:sz w:val="20"/>
                <w:szCs w:val="20"/>
                <w:lang w:eastAsia="nl-NL"/>
                <w14:ligatures w14:val="standardContextual"/>
              </w:rPr>
              <w:t>beaucoup plus</w:t>
            </w:r>
          </w:p>
        </w:tc>
      </w:tr>
      <w:tr w:rsidR="007D14C6" w:rsidRPr="000254E4" w14:paraId="4B04553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05DF44B" w14:textId="77777777" w:rsidR="007D14C6" w:rsidRPr="00976E8C" w:rsidRDefault="007D14C6" w:rsidP="007D14C6">
            <w:pPr>
              <w:widowControl/>
              <w:autoSpaceDE/>
              <w:autoSpaceDN/>
              <w:textAlignment w:val="baseline"/>
              <w:rPr>
                <w:rFonts w:ascii="Tahoma" w:eastAsia="Times New Roman" w:hAnsi="Tahoma" w:cs="Tahoma"/>
                <w:kern w:val="2"/>
                <w:sz w:val="20"/>
                <w:szCs w:val="20"/>
                <w:lang w:eastAsia="nl-NL"/>
                <w14:ligatures w14:val="standardContextual"/>
              </w:rPr>
            </w:pPr>
            <w:r w:rsidRPr="00976E8C">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71CE0B" w14:textId="46C6782F" w:rsidR="007D14C6" w:rsidRPr="00976E8C" w:rsidRDefault="007D14C6" w:rsidP="007D14C6">
            <w:pPr>
              <w:widowControl/>
              <w:autoSpaceDE/>
              <w:autoSpaceDN/>
              <w:textAlignment w:val="baseline"/>
              <w:rPr>
                <w:rFonts w:ascii="Tahoma" w:eastAsia="Times New Roman" w:hAnsi="Tahoma" w:cs="Tahoma"/>
                <w:kern w:val="2"/>
                <w:sz w:val="20"/>
                <w:szCs w:val="20"/>
                <w:lang w:eastAsia="nl-NL"/>
                <w14:ligatures w14:val="standardContextual"/>
              </w:rPr>
            </w:pPr>
            <w:r w:rsidRPr="00976E8C">
              <w:rPr>
                <w:rFonts w:ascii="Tahoma" w:eastAsia="Times New Roman" w:hAnsi="Tahoma" w:cs="Tahoma"/>
                <w:kern w:val="2"/>
                <w:sz w:val="20"/>
                <w:szCs w:val="20"/>
                <w:lang w:eastAsia="nl-NL"/>
                <w14:ligatures w14:val="standardContextual"/>
              </w:rPr>
              <w:t xml:space="preserve">Encyclo.nl: </w:t>
            </w:r>
            <w:r w:rsidR="00D96F23">
              <w:rPr>
                <w:rFonts w:ascii="Tahoma" w:eastAsia="Times New Roman" w:hAnsi="Tahoma" w:cs="Tahoma"/>
                <w:kern w:val="2"/>
                <w:sz w:val="20"/>
                <w:szCs w:val="20"/>
                <w:lang w:eastAsia="nl-NL"/>
                <w14:ligatures w14:val="standardContextual"/>
              </w:rPr>
              <w:t>‘</w:t>
            </w:r>
            <w:r w:rsidRPr="00976E8C">
              <w:rPr>
                <w:rFonts w:ascii="Tahoma" w:eastAsia="Times New Roman" w:hAnsi="Tahoma" w:cs="Tahoma"/>
                <w:kern w:val="2"/>
                <w:sz w:val="20"/>
                <w:szCs w:val="20"/>
                <w:lang w:eastAsia="nl-NL"/>
                <w14:ligatures w14:val="standardContextual"/>
              </w:rPr>
              <w:t>Significant = Beduidend 2) Belangrijk 3) Betekenisvol 4) Gewichtig 5) Veelbetekenend 6) Veelzeggend 7) Zwaarwegend</w:t>
            </w:r>
            <w:r w:rsidR="00D96F23">
              <w:rPr>
                <w:rFonts w:ascii="Tahoma" w:eastAsia="Times New Roman" w:hAnsi="Tahoma" w:cs="Tahoma"/>
                <w:kern w:val="2"/>
                <w:sz w:val="20"/>
                <w:szCs w:val="20"/>
                <w:lang w:eastAsia="nl-NL"/>
                <w14:ligatures w14:val="standardContextual"/>
              </w:rPr>
              <w:t>’</w:t>
            </w:r>
          </w:p>
          <w:p w14:paraId="492F678F" w14:textId="77777777" w:rsidR="00797484" w:rsidRPr="00914CFE" w:rsidRDefault="00797484" w:rsidP="007D14C6">
            <w:pPr>
              <w:widowControl/>
              <w:autoSpaceDE/>
              <w:autoSpaceDN/>
              <w:textAlignment w:val="baseline"/>
              <w:rPr>
                <w:rFonts w:ascii="Tahoma" w:eastAsia="Times New Roman" w:hAnsi="Tahoma" w:cs="Tahoma"/>
                <w:kern w:val="2"/>
                <w:sz w:val="20"/>
                <w:szCs w:val="20"/>
                <w:lang w:val="nl-BE" w:eastAsia="nl-NL"/>
                <w14:ligatures w14:val="standardContextual"/>
              </w:rPr>
            </w:pPr>
          </w:p>
          <w:p w14:paraId="0BFA4BF3" w14:textId="31C40CE4" w:rsidR="007D14C6" w:rsidRPr="00976E8C" w:rsidRDefault="007D14C6" w:rsidP="007D14C6">
            <w:pPr>
              <w:widowControl/>
              <w:autoSpaceDE/>
              <w:autoSpaceDN/>
              <w:textAlignment w:val="baseline"/>
              <w:rPr>
                <w:rFonts w:ascii="Tahoma" w:eastAsia="Times New Roman" w:hAnsi="Tahoma" w:cs="Tahoma"/>
                <w:kern w:val="2"/>
                <w:sz w:val="20"/>
                <w:szCs w:val="20"/>
                <w:lang w:val="fr-BE" w:eastAsia="nl-NL"/>
                <w14:ligatures w14:val="standardContextual"/>
              </w:rPr>
            </w:pPr>
            <w:r w:rsidRPr="00976E8C">
              <w:rPr>
                <w:rFonts w:ascii="Tahoma" w:eastAsia="Times New Roman" w:hAnsi="Tahoma" w:cs="Tahoma"/>
                <w:kern w:val="2"/>
                <w:sz w:val="20"/>
                <w:szCs w:val="20"/>
                <w:lang w:val="fr-BE" w:eastAsia="nl-NL"/>
                <w14:ligatures w14:val="standardContextual"/>
              </w:rPr>
              <w:t>‘</w:t>
            </w:r>
            <w:proofErr w:type="spellStart"/>
            <w:r w:rsidRPr="00976E8C">
              <w:rPr>
                <w:rFonts w:ascii="Tahoma" w:eastAsia="Times New Roman" w:hAnsi="Tahoma" w:cs="Tahoma"/>
                <w:kern w:val="2"/>
                <w:sz w:val="20"/>
                <w:szCs w:val="20"/>
                <w:lang w:val="fr-BE" w:eastAsia="nl-NL"/>
                <w14:ligatures w14:val="standardContextual"/>
              </w:rPr>
              <w:t>significant</w:t>
            </w:r>
            <w:proofErr w:type="spellEnd"/>
            <w:r w:rsidRPr="00976E8C">
              <w:rPr>
                <w:rFonts w:ascii="Tahoma" w:eastAsia="Times New Roman" w:hAnsi="Tahoma" w:cs="Tahoma"/>
                <w:kern w:val="2"/>
                <w:sz w:val="20"/>
                <w:szCs w:val="20"/>
                <w:lang w:val="fr-BE" w:eastAsia="nl-NL"/>
                <w14:ligatures w14:val="standardContextual"/>
              </w:rPr>
              <w:t>’ revient donc à ‘avoir d’importance’, car ‘</w:t>
            </w:r>
            <w:proofErr w:type="spellStart"/>
            <w:r w:rsidRPr="00976E8C">
              <w:rPr>
                <w:rFonts w:ascii="Tahoma" w:eastAsia="Times New Roman" w:hAnsi="Tahoma" w:cs="Tahoma"/>
                <w:kern w:val="2"/>
                <w:sz w:val="20"/>
                <w:szCs w:val="20"/>
                <w:lang w:val="fr-BE" w:eastAsia="nl-NL"/>
                <w14:ligatures w14:val="standardContextual"/>
              </w:rPr>
              <w:t>belangrijk</w:t>
            </w:r>
            <w:proofErr w:type="spellEnd"/>
            <w:r w:rsidRPr="00976E8C">
              <w:rPr>
                <w:rFonts w:ascii="Tahoma" w:eastAsia="Times New Roman" w:hAnsi="Tahoma" w:cs="Tahoma"/>
                <w:kern w:val="2"/>
                <w:sz w:val="20"/>
                <w:szCs w:val="20"/>
                <w:lang w:val="fr-BE" w:eastAsia="nl-NL"/>
                <w14:ligatures w14:val="standardContextual"/>
              </w:rPr>
              <w:t>’ est une description de ‘</w:t>
            </w:r>
            <w:proofErr w:type="spellStart"/>
            <w:r w:rsidRPr="00976E8C">
              <w:rPr>
                <w:rFonts w:ascii="Tahoma" w:eastAsia="Times New Roman" w:hAnsi="Tahoma" w:cs="Tahoma"/>
                <w:kern w:val="2"/>
                <w:sz w:val="20"/>
                <w:szCs w:val="20"/>
                <w:lang w:val="fr-BE" w:eastAsia="nl-NL"/>
                <w14:ligatures w14:val="standardContextual"/>
              </w:rPr>
              <w:t>significant</w:t>
            </w:r>
            <w:proofErr w:type="spellEnd"/>
            <w:r w:rsidRPr="00976E8C">
              <w:rPr>
                <w:rFonts w:ascii="Tahoma" w:eastAsia="Times New Roman" w:hAnsi="Tahoma" w:cs="Tahoma"/>
                <w:kern w:val="2"/>
                <w:sz w:val="20"/>
                <w:szCs w:val="20"/>
                <w:lang w:val="fr-BE" w:eastAsia="nl-NL"/>
                <w14:ligatures w14:val="standardContextual"/>
              </w:rPr>
              <w:t>’.</w:t>
            </w:r>
          </w:p>
          <w:p w14:paraId="1C40557D" w14:textId="77777777" w:rsidR="007D14C6" w:rsidRPr="00976E8C" w:rsidRDefault="007D14C6" w:rsidP="007D14C6">
            <w:pPr>
              <w:widowControl/>
              <w:autoSpaceDE/>
              <w:autoSpaceDN/>
              <w:textAlignment w:val="baseline"/>
              <w:rPr>
                <w:rFonts w:ascii="Tahoma" w:eastAsia="Times New Roman" w:hAnsi="Tahoma" w:cs="Tahoma"/>
                <w:kern w:val="2"/>
                <w:sz w:val="20"/>
                <w:szCs w:val="20"/>
                <w:lang w:val="fr-BE" w:eastAsia="nl-NL"/>
                <w14:ligatures w14:val="standardContextual"/>
              </w:rPr>
            </w:pPr>
          </w:p>
          <w:p w14:paraId="6B1C5654" w14:textId="2FAD1717" w:rsidR="007D14C6" w:rsidRPr="00976E8C" w:rsidRDefault="007D14C6" w:rsidP="007D14C6">
            <w:pPr>
              <w:widowControl/>
              <w:autoSpaceDE/>
              <w:autoSpaceDN/>
              <w:textAlignment w:val="baseline"/>
              <w:rPr>
                <w:rFonts w:ascii="Tahoma" w:eastAsia="Times New Roman" w:hAnsi="Tahoma" w:cs="Tahoma"/>
                <w:kern w:val="2"/>
                <w:sz w:val="20"/>
                <w:szCs w:val="20"/>
                <w:lang w:val="fr-BE" w:eastAsia="nl-NL"/>
                <w14:ligatures w14:val="standardContextual"/>
              </w:rPr>
            </w:pPr>
            <w:r w:rsidRPr="00976E8C">
              <w:rPr>
                <w:rFonts w:ascii="Tahoma" w:eastAsia="Times New Roman" w:hAnsi="Tahoma" w:cs="Tahoma"/>
                <w:kern w:val="2"/>
                <w:sz w:val="20"/>
                <w:szCs w:val="20"/>
                <w:lang w:val="fr-BE" w:eastAsia="nl-NL"/>
                <w14:ligatures w14:val="standardContextual"/>
              </w:rPr>
              <w:t>Les gens écoutent ‘</w:t>
            </w:r>
            <w:proofErr w:type="spellStart"/>
            <w:r w:rsidRPr="00976E8C">
              <w:rPr>
                <w:rFonts w:ascii="Tahoma" w:eastAsia="Times New Roman" w:hAnsi="Tahoma" w:cs="Tahoma"/>
                <w:kern w:val="2"/>
                <w:sz w:val="20"/>
                <w:szCs w:val="20"/>
                <w:lang w:val="fr-BE" w:eastAsia="nl-NL"/>
                <w14:ligatures w14:val="standardContextual"/>
              </w:rPr>
              <w:t>beduidend</w:t>
            </w:r>
            <w:proofErr w:type="spellEnd"/>
            <w:r w:rsidRPr="00976E8C">
              <w:rPr>
                <w:rFonts w:ascii="Tahoma" w:eastAsia="Times New Roman" w:hAnsi="Tahoma" w:cs="Tahoma"/>
                <w:kern w:val="2"/>
                <w:sz w:val="20"/>
                <w:szCs w:val="20"/>
                <w:lang w:val="fr-BE" w:eastAsia="nl-NL"/>
                <w14:ligatures w14:val="standardContextual"/>
              </w:rPr>
              <w:t xml:space="preserve"> </w:t>
            </w:r>
            <w:proofErr w:type="spellStart"/>
            <w:r w:rsidRPr="00976E8C">
              <w:rPr>
                <w:rFonts w:ascii="Tahoma" w:eastAsia="Times New Roman" w:hAnsi="Tahoma" w:cs="Tahoma"/>
                <w:kern w:val="2"/>
                <w:sz w:val="20"/>
                <w:szCs w:val="20"/>
                <w:lang w:val="fr-BE" w:eastAsia="nl-NL"/>
                <w14:ligatures w14:val="standardContextual"/>
              </w:rPr>
              <w:t>meer</w:t>
            </w:r>
            <w:proofErr w:type="spellEnd"/>
            <w:r w:rsidRPr="00976E8C">
              <w:rPr>
                <w:rFonts w:ascii="Tahoma" w:eastAsia="Times New Roman" w:hAnsi="Tahoma" w:cs="Tahoma"/>
                <w:kern w:val="2"/>
                <w:sz w:val="20"/>
                <w:szCs w:val="20"/>
                <w:lang w:val="fr-BE" w:eastAsia="nl-NL"/>
                <w14:ligatures w14:val="standardContextual"/>
              </w:rPr>
              <w:t>’ de la musique, car ‘</w:t>
            </w:r>
            <w:proofErr w:type="spellStart"/>
            <w:r w:rsidRPr="00976E8C">
              <w:rPr>
                <w:rFonts w:ascii="Tahoma" w:eastAsia="Times New Roman" w:hAnsi="Tahoma" w:cs="Tahoma"/>
                <w:kern w:val="2"/>
                <w:sz w:val="20"/>
                <w:szCs w:val="20"/>
                <w:lang w:val="fr-BE" w:eastAsia="nl-NL"/>
                <w14:ligatures w14:val="standardContextual"/>
              </w:rPr>
              <w:t>beduidend</w:t>
            </w:r>
            <w:proofErr w:type="spellEnd"/>
            <w:r w:rsidRPr="00976E8C">
              <w:rPr>
                <w:rFonts w:ascii="Tahoma" w:eastAsia="Times New Roman" w:hAnsi="Tahoma" w:cs="Tahoma"/>
                <w:kern w:val="2"/>
                <w:sz w:val="20"/>
                <w:szCs w:val="20"/>
                <w:lang w:val="fr-BE" w:eastAsia="nl-NL"/>
                <w14:ligatures w14:val="standardContextual"/>
              </w:rPr>
              <w:t>’ est une description de ‘</w:t>
            </w:r>
            <w:proofErr w:type="spellStart"/>
            <w:r w:rsidRPr="00976E8C">
              <w:rPr>
                <w:rFonts w:ascii="Tahoma" w:eastAsia="Times New Roman" w:hAnsi="Tahoma" w:cs="Tahoma"/>
                <w:kern w:val="2"/>
                <w:sz w:val="20"/>
                <w:szCs w:val="20"/>
                <w:lang w:val="fr-BE" w:eastAsia="nl-NL"/>
                <w14:ligatures w14:val="standardContextual"/>
              </w:rPr>
              <w:t>significant</w:t>
            </w:r>
            <w:proofErr w:type="spellEnd"/>
            <w:r w:rsidRPr="00976E8C">
              <w:rPr>
                <w:rFonts w:ascii="Tahoma" w:eastAsia="Times New Roman" w:hAnsi="Tahoma" w:cs="Tahoma"/>
                <w:kern w:val="2"/>
                <w:sz w:val="20"/>
                <w:szCs w:val="20"/>
                <w:lang w:val="fr-BE" w:eastAsia="nl-NL"/>
                <w14:ligatures w14:val="standardContextual"/>
              </w:rPr>
              <w:t>’.</w:t>
            </w:r>
          </w:p>
          <w:p w14:paraId="3928BE04" w14:textId="77777777" w:rsidR="007D14C6" w:rsidRPr="00976E8C" w:rsidRDefault="007D14C6" w:rsidP="007D14C6">
            <w:pPr>
              <w:widowControl/>
              <w:autoSpaceDE/>
              <w:autoSpaceDN/>
              <w:textAlignment w:val="baseline"/>
              <w:rPr>
                <w:rFonts w:ascii="Tahoma" w:eastAsia="Times New Roman" w:hAnsi="Tahoma" w:cs="Tahoma"/>
                <w:kern w:val="2"/>
                <w:sz w:val="20"/>
                <w:szCs w:val="20"/>
                <w:lang w:val="fr-BE" w:eastAsia="nl-NL"/>
                <w14:ligatures w14:val="standardContextual"/>
              </w:rPr>
            </w:pPr>
          </w:p>
          <w:p w14:paraId="6B0E6FB3" w14:textId="247B1D4F" w:rsidR="007D14C6" w:rsidRPr="00976E8C" w:rsidRDefault="007D14C6" w:rsidP="007D14C6">
            <w:pPr>
              <w:widowControl/>
              <w:autoSpaceDE/>
              <w:autoSpaceDN/>
              <w:textAlignment w:val="baseline"/>
              <w:rPr>
                <w:rFonts w:ascii="Tahoma" w:eastAsia="Times New Roman" w:hAnsi="Tahoma" w:cs="Tahoma"/>
                <w:kern w:val="2"/>
                <w:sz w:val="20"/>
                <w:szCs w:val="20"/>
                <w:lang w:val="fr-BE" w:eastAsia="nl-NL"/>
                <w14:ligatures w14:val="standardContextual"/>
              </w:rPr>
            </w:pPr>
            <w:r w:rsidRPr="00976E8C">
              <w:rPr>
                <w:rFonts w:ascii="Tahoma" w:eastAsia="Times New Roman" w:hAnsi="Tahoma" w:cs="Tahoma"/>
                <w:kern w:val="2"/>
                <w:sz w:val="20"/>
                <w:szCs w:val="20"/>
                <w:lang w:val="fr-BE" w:eastAsia="nl-NL"/>
                <w14:ligatures w14:val="standardContextual"/>
              </w:rPr>
              <w:t>‘</w:t>
            </w:r>
            <w:proofErr w:type="spellStart"/>
            <w:r w:rsidRPr="00976E8C">
              <w:rPr>
                <w:rFonts w:ascii="Tahoma" w:eastAsia="Times New Roman" w:hAnsi="Tahoma" w:cs="Tahoma"/>
                <w:kern w:val="2"/>
                <w:sz w:val="20"/>
                <w:szCs w:val="20"/>
                <w:lang w:val="fr-BE" w:eastAsia="nl-NL"/>
                <w14:ligatures w14:val="standardContextual"/>
              </w:rPr>
              <w:t>beduidend</w:t>
            </w:r>
            <w:proofErr w:type="spellEnd"/>
            <w:r w:rsidRPr="00976E8C">
              <w:rPr>
                <w:rFonts w:ascii="Tahoma" w:eastAsia="Times New Roman" w:hAnsi="Tahoma" w:cs="Tahoma"/>
                <w:kern w:val="2"/>
                <w:sz w:val="20"/>
                <w:szCs w:val="20"/>
                <w:lang w:val="fr-BE" w:eastAsia="nl-NL"/>
                <w14:ligatures w14:val="standardContextual"/>
              </w:rPr>
              <w:t xml:space="preserve"> </w:t>
            </w:r>
            <w:proofErr w:type="spellStart"/>
            <w:r w:rsidRPr="00976E8C">
              <w:rPr>
                <w:rFonts w:ascii="Tahoma" w:eastAsia="Times New Roman" w:hAnsi="Tahoma" w:cs="Tahoma"/>
                <w:kern w:val="2"/>
                <w:sz w:val="20"/>
                <w:szCs w:val="20"/>
                <w:lang w:val="fr-BE" w:eastAsia="nl-NL"/>
                <w14:ligatures w14:val="standardContextual"/>
              </w:rPr>
              <w:t>meer</w:t>
            </w:r>
            <w:proofErr w:type="spellEnd"/>
            <w:r w:rsidRPr="00976E8C">
              <w:rPr>
                <w:rFonts w:ascii="Tahoma" w:eastAsia="Times New Roman" w:hAnsi="Tahoma" w:cs="Tahoma"/>
                <w:kern w:val="2"/>
                <w:sz w:val="20"/>
                <w:szCs w:val="20"/>
                <w:lang w:val="fr-BE" w:eastAsia="nl-NL"/>
                <w14:ligatures w14:val="standardContextual"/>
              </w:rPr>
              <w:t xml:space="preserve">’ veut dire ‘beaucoup plus’, car le </w:t>
            </w:r>
            <w:proofErr w:type="spellStart"/>
            <w:r w:rsidRPr="00976E8C">
              <w:rPr>
                <w:rFonts w:ascii="Tahoma" w:eastAsia="Times New Roman" w:hAnsi="Tahoma" w:cs="Tahoma"/>
                <w:kern w:val="2"/>
                <w:sz w:val="20"/>
                <w:szCs w:val="20"/>
                <w:lang w:val="fr-BE" w:eastAsia="nl-NL"/>
                <w14:ligatures w14:val="standardContextual"/>
              </w:rPr>
              <w:t>Dikke</w:t>
            </w:r>
            <w:proofErr w:type="spellEnd"/>
            <w:r w:rsidRPr="00976E8C">
              <w:rPr>
                <w:rFonts w:ascii="Tahoma" w:eastAsia="Times New Roman" w:hAnsi="Tahoma" w:cs="Tahoma"/>
                <w:kern w:val="2"/>
                <w:sz w:val="20"/>
                <w:szCs w:val="20"/>
                <w:lang w:val="fr-BE" w:eastAsia="nl-NL"/>
                <w14:ligatures w14:val="standardContextual"/>
              </w:rPr>
              <w:t xml:space="preserve"> Van Dale donne ‘</w:t>
            </w:r>
            <w:proofErr w:type="spellStart"/>
            <w:r w:rsidRPr="00976E8C">
              <w:rPr>
                <w:rFonts w:ascii="Tahoma" w:eastAsia="Times New Roman" w:hAnsi="Tahoma" w:cs="Tahoma"/>
                <w:kern w:val="2"/>
                <w:sz w:val="20"/>
                <w:szCs w:val="20"/>
                <w:lang w:val="fr-BE" w:eastAsia="nl-NL"/>
                <w14:ligatures w14:val="standardContextual"/>
              </w:rPr>
              <w:t>aanzienlijk</w:t>
            </w:r>
            <w:proofErr w:type="spellEnd"/>
            <w:r w:rsidRPr="00976E8C">
              <w:rPr>
                <w:rFonts w:ascii="Tahoma" w:eastAsia="Times New Roman" w:hAnsi="Tahoma" w:cs="Tahoma"/>
                <w:kern w:val="2"/>
                <w:sz w:val="20"/>
                <w:szCs w:val="20"/>
                <w:lang w:val="fr-BE" w:eastAsia="nl-NL"/>
                <w14:ligatures w14:val="standardContextual"/>
              </w:rPr>
              <w:t>’ comme synonyme pour ‘</w:t>
            </w:r>
            <w:proofErr w:type="spellStart"/>
            <w:r w:rsidRPr="00976E8C">
              <w:rPr>
                <w:rFonts w:ascii="Tahoma" w:eastAsia="Times New Roman" w:hAnsi="Tahoma" w:cs="Tahoma"/>
                <w:kern w:val="2"/>
                <w:sz w:val="20"/>
                <w:szCs w:val="20"/>
                <w:lang w:val="fr-BE" w:eastAsia="nl-NL"/>
                <w14:ligatures w14:val="standardContextual"/>
              </w:rPr>
              <w:t>beduidend</w:t>
            </w:r>
            <w:proofErr w:type="spellEnd"/>
            <w:r w:rsidRPr="00976E8C">
              <w:rPr>
                <w:rFonts w:ascii="Tahoma" w:eastAsia="Times New Roman" w:hAnsi="Tahoma" w:cs="Tahoma"/>
                <w:kern w:val="2"/>
                <w:sz w:val="20"/>
                <w:szCs w:val="20"/>
                <w:lang w:val="fr-BE" w:eastAsia="nl-NL"/>
                <w14:ligatures w14:val="standardContextual"/>
              </w:rPr>
              <w:t xml:space="preserve">’ et le </w:t>
            </w:r>
            <w:proofErr w:type="spellStart"/>
            <w:r w:rsidRPr="00976E8C">
              <w:rPr>
                <w:rFonts w:ascii="Tahoma" w:eastAsia="Times New Roman" w:hAnsi="Tahoma" w:cs="Tahoma"/>
                <w:kern w:val="2"/>
                <w:sz w:val="20"/>
                <w:szCs w:val="20"/>
                <w:lang w:val="fr-BE" w:eastAsia="nl-NL"/>
                <w14:ligatures w14:val="standardContextual"/>
              </w:rPr>
              <w:t>Dikke</w:t>
            </w:r>
            <w:proofErr w:type="spellEnd"/>
            <w:r w:rsidRPr="00976E8C">
              <w:rPr>
                <w:rFonts w:ascii="Tahoma" w:eastAsia="Times New Roman" w:hAnsi="Tahoma" w:cs="Tahoma"/>
                <w:kern w:val="2"/>
                <w:sz w:val="20"/>
                <w:szCs w:val="20"/>
                <w:lang w:val="fr-BE" w:eastAsia="nl-NL"/>
                <w14:ligatures w14:val="standardContextual"/>
              </w:rPr>
              <w:t xml:space="preserve"> Van Dale indique ‘</w:t>
            </w:r>
            <w:proofErr w:type="spellStart"/>
            <w:r w:rsidRPr="00976E8C">
              <w:rPr>
                <w:rFonts w:ascii="Tahoma" w:eastAsia="Times New Roman" w:hAnsi="Tahoma" w:cs="Tahoma"/>
                <w:kern w:val="2"/>
                <w:sz w:val="20"/>
                <w:szCs w:val="20"/>
                <w:lang w:val="fr-BE" w:eastAsia="nl-NL"/>
                <w14:ligatures w14:val="standardContextual"/>
              </w:rPr>
              <w:t>aanzienlijk</w:t>
            </w:r>
            <w:proofErr w:type="spellEnd"/>
            <w:r w:rsidRPr="00976E8C">
              <w:rPr>
                <w:rFonts w:ascii="Tahoma" w:eastAsia="Times New Roman" w:hAnsi="Tahoma" w:cs="Tahoma"/>
                <w:kern w:val="2"/>
                <w:sz w:val="20"/>
                <w:szCs w:val="20"/>
                <w:lang w:val="fr-BE" w:eastAsia="nl-NL"/>
                <w14:ligatures w14:val="standardContextual"/>
              </w:rPr>
              <w:t>’ par ‘</w:t>
            </w:r>
            <w:proofErr w:type="spellStart"/>
            <w:r w:rsidRPr="00976E8C">
              <w:rPr>
                <w:rFonts w:ascii="Tahoma" w:eastAsia="Times New Roman" w:hAnsi="Tahoma" w:cs="Tahoma"/>
                <w:kern w:val="2"/>
                <w:sz w:val="20"/>
                <w:szCs w:val="20"/>
                <w:lang w:val="fr-BE" w:eastAsia="nl-NL"/>
                <w14:ligatures w14:val="standardContextual"/>
              </w:rPr>
              <w:t>tamelijk</w:t>
            </w:r>
            <w:proofErr w:type="spellEnd"/>
            <w:r w:rsidRPr="00976E8C">
              <w:rPr>
                <w:rFonts w:ascii="Tahoma" w:eastAsia="Times New Roman" w:hAnsi="Tahoma" w:cs="Tahoma"/>
                <w:kern w:val="2"/>
                <w:sz w:val="20"/>
                <w:szCs w:val="20"/>
                <w:lang w:val="fr-BE" w:eastAsia="nl-NL"/>
                <w14:ligatures w14:val="standardContextual"/>
              </w:rPr>
              <w:t xml:space="preserve"> </w:t>
            </w:r>
            <w:proofErr w:type="spellStart"/>
            <w:r w:rsidRPr="00976E8C">
              <w:rPr>
                <w:rFonts w:ascii="Tahoma" w:eastAsia="Times New Roman" w:hAnsi="Tahoma" w:cs="Tahoma"/>
                <w:kern w:val="2"/>
                <w:sz w:val="20"/>
                <w:szCs w:val="20"/>
                <w:lang w:val="fr-BE" w:eastAsia="nl-NL"/>
                <w14:ligatures w14:val="standardContextual"/>
              </w:rPr>
              <w:t>groot</w:t>
            </w:r>
            <w:proofErr w:type="spellEnd"/>
            <w:r w:rsidRPr="00976E8C">
              <w:rPr>
                <w:rFonts w:ascii="Tahoma" w:eastAsia="Times New Roman" w:hAnsi="Tahoma" w:cs="Tahoma"/>
                <w:kern w:val="2"/>
                <w:sz w:val="20"/>
                <w:szCs w:val="20"/>
                <w:lang w:val="fr-BE" w:eastAsia="nl-NL"/>
                <w14:ligatures w14:val="standardContextual"/>
              </w:rPr>
              <w:t>’.</w:t>
            </w:r>
          </w:p>
          <w:p w14:paraId="23E01479" w14:textId="77777777" w:rsidR="007D14C6" w:rsidRPr="00976E8C" w:rsidRDefault="007D14C6" w:rsidP="007D14C6">
            <w:pPr>
              <w:widowControl/>
              <w:autoSpaceDE/>
              <w:autoSpaceDN/>
              <w:textAlignment w:val="baseline"/>
              <w:rPr>
                <w:rFonts w:ascii="Tahoma" w:eastAsia="Times New Roman" w:hAnsi="Tahoma" w:cs="Tahoma"/>
                <w:kern w:val="2"/>
                <w:sz w:val="20"/>
                <w:szCs w:val="20"/>
                <w:lang w:val="fr-BE" w:eastAsia="nl-NL"/>
                <w14:ligatures w14:val="standardContextual"/>
              </w:rPr>
            </w:pPr>
          </w:p>
          <w:p w14:paraId="667E35E7" w14:textId="2B54413A" w:rsidR="007D14C6" w:rsidRPr="00976E8C" w:rsidRDefault="007D14C6" w:rsidP="007D14C6">
            <w:pPr>
              <w:widowControl/>
              <w:autoSpaceDE/>
              <w:autoSpaceDN/>
              <w:textAlignment w:val="baseline"/>
              <w:rPr>
                <w:rFonts w:ascii="Tahoma" w:eastAsia="Times New Roman" w:hAnsi="Tahoma" w:cs="Tahoma"/>
                <w:kern w:val="2"/>
                <w:sz w:val="20"/>
                <w:szCs w:val="20"/>
                <w:lang w:val="fr-BE" w:eastAsia="nl-NL"/>
                <w14:ligatures w14:val="standardContextual"/>
              </w:rPr>
            </w:pPr>
            <w:r w:rsidRPr="00976E8C">
              <w:rPr>
                <w:rFonts w:ascii="Tahoma" w:eastAsia="Times New Roman" w:hAnsi="Tahoma" w:cs="Tahoma"/>
                <w:kern w:val="2"/>
                <w:sz w:val="20"/>
                <w:szCs w:val="20"/>
                <w:lang w:val="fr-BE" w:eastAsia="nl-NL"/>
                <w14:ligatures w14:val="standardContextual"/>
              </w:rPr>
              <w:t>Le nombre de gens qui écoutaient de la musique était ‘</w:t>
            </w:r>
            <w:proofErr w:type="spellStart"/>
            <w:r w:rsidRPr="00976E8C">
              <w:rPr>
                <w:rFonts w:ascii="Tahoma" w:eastAsia="Times New Roman" w:hAnsi="Tahoma" w:cs="Tahoma"/>
                <w:kern w:val="2"/>
                <w:sz w:val="20"/>
                <w:szCs w:val="20"/>
                <w:lang w:val="fr-BE" w:eastAsia="nl-NL"/>
                <w14:ligatures w14:val="standardContextual"/>
              </w:rPr>
              <w:t>tamelijk</w:t>
            </w:r>
            <w:proofErr w:type="spellEnd"/>
            <w:r w:rsidRPr="00976E8C">
              <w:rPr>
                <w:rFonts w:ascii="Tahoma" w:eastAsia="Times New Roman" w:hAnsi="Tahoma" w:cs="Tahoma"/>
                <w:kern w:val="2"/>
                <w:sz w:val="20"/>
                <w:szCs w:val="20"/>
                <w:lang w:val="fr-BE" w:eastAsia="nl-NL"/>
                <w14:ligatures w14:val="standardContextual"/>
              </w:rPr>
              <w:t xml:space="preserve"> </w:t>
            </w:r>
            <w:proofErr w:type="spellStart"/>
            <w:r w:rsidRPr="00976E8C">
              <w:rPr>
                <w:rFonts w:ascii="Tahoma" w:eastAsia="Times New Roman" w:hAnsi="Tahoma" w:cs="Tahoma"/>
                <w:kern w:val="2"/>
                <w:sz w:val="20"/>
                <w:szCs w:val="20"/>
                <w:lang w:val="fr-BE" w:eastAsia="nl-NL"/>
                <w14:ligatures w14:val="standardContextual"/>
              </w:rPr>
              <w:t>groot</w:t>
            </w:r>
            <w:proofErr w:type="spellEnd"/>
            <w:r w:rsidRPr="00976E8C">
              <w:rPr>
                <w:rFonts w:ascii="Tahoma" w:eastAsia="Times New Roman" w:hAnsi="Tahoma" w:cs="Tahoma"/>
                <w:kern w:val="2"/>
                <w:sz w:val="20"/>
                <w:szCs w:val="20"/>
                <w:lang w:val="fr-BE" w:eastAsia="nl-NL"/>
                <w14:ligatures w14:val="standardContextual"/>
              </w:rPr>
              <w:t>’, ce qui revient à ‘beaucoup’. ‘beaucoup’ est donc une traduction pour ‘</w:t>
            </w:r>
            <w:proofErr w:type="spellStart"/>
            <w:r w:rsidRPr="00976E8C">
              <w:rPr>
                <w:rFonts w:ascii="Tahoma" w:eastAsia="Times New Roman" w:hAnsi="Tahoma" w:cs="Tahoma"/>
                <w:kern w:val="2"/>
                <w:sz w:val="20"/>
                <w:szCs w:val="20"/>
                <w:lang w:val="fr-BE" w:eastAsia="nl-NL"/>
                <w14:ligatures w14:val="standardContextual"/>
              </w:rPr>
              <w:t>beduidend</w:t>
            </w:r>
            <w:proofErr w:type="spellEnd"/>
            <w:r w:rsidRPr="00976E8C">
              <w:rPr>
                <w:rFonts w:ascii="Tahoma" w:eastAsia="Times New Roman" w:hAnsi="Tahoma" w:cs="Tahoma"/>
                <w:kern w:val="2"/>
                <w:sz w:val="20"/>
                <w:szCs w:val="20"/>
                <w:lang w:val="fr-BE" w:eastAsia="nl-NL"/>
                <w14:ligatures w14:val="standardContextual"/>
              </w:rPr>
              <w:t xml:space="preserve">’. </w:t>
            </w:r>
          </w:p>
          <w:p w14:paraId="12E6D7DB" w14:textId="77777777" w:rsidR="007D14C6" w:rsidRPr="00976E8C" w:rsidRDefault="007D14C6" w:rsidP="007D14C6">
            <w:pPr>
              <w:widowControl/>
              <w:autoSpaceDE/>
              <w:autoSpaceDN/>
              <w:textAlignment w:val="baseline"/>
              <w:rPr>
                <w:rFonts w:ascii="Tahoma" w:eastAsia="Times New Roman" w:hAnsi="Tahoma" w:cs="Tahoma"/>
                <w:kern w:val="2"/>
                <w:sz w:val="20"/>
                <w:szCs w:val="20"/>
                <w:lang w:val="fr-BE" w:eastAsia="nl-NL"/>
                <w14:ligatures w14:val="standardContextual"/>
              </w:rPr>
            </w:pPr>
          </w:p>
          <w:p w14:paraId="6A467FD1" w14:textId="4C56F2BE" w:rsidR="007D14C6" w:rsidRPr="00976E8C" w:rsidRDefault="007D14C6" w:rsidP="007D14C6">
            <w:pPr>
              <w:widowControl/>
              <w:autoSpaceDE/>
              <w:autoSpaceDN/>
              <w:textAlignment w:val="baseline"/>
              <w:rPr>
                <w:rFonts w:ascii="Tahoma" w:eastAsia="Times New Roman" w:hAnsi="Tahoma" w:cs="Tahoma"/>
                <w:kern w:val="2"/>
                <w:sz w:val="20"/>
                <w:szCs w:val="20"/>
                <w:lang w:val="fr-BE" w:eastAsia="nl-NL"/>
                <w14:ligatures w14:val="standardContextual"/>
              </w:rPr>
            </w:pPr>
            <w:r w:rsidRPr="00976E8C">
              <w:rPr>
                <w:rFonts w:ascii="Tahoma" w:eastAsia="Times New Roman" w:hAnsi="Tahoma" w:cs="Tahoma"/>
                <w:kern w:val="2"/>
                <w:sz w:val="20"/>
                <w:szCs w:val="20"/>
                <w:lang w:val="fr-BE" w:eastAsia="nl-NL"/>
                <w14:ligatures w14:val="standardContextual"/>
              </w:rPr>
              <w:t>C’est pourquoi ‘beaucoup plus’ est une traduction pour ‘</w:t>
            </w:r>
            <w:proofErr w:type="spellStart"/>
            <w:r w:rsidRPr="00976E8C">
              <w:rPr>
                <w:rFonts w:ascii="Tahoma" w:eastAsia="Times New Roman" w:hAnsi="Tahoma" w:cs="Tahoma"/>
                <w:kern w:val="2"/>
                <w:sz w:val="20"/>
                <w:szCs w:val="20"/>
                <w:lang w:val="fr-BE" w:eastAsia="nl-NL"/>
                <w14:ligatures w14:val="standardContextual"/>
              </w:rPr>
              <w:t>beduidend</w:t>
            </w:r>
            <w:proofErr w:type="spellEnd"/>
            <w:r w:rsidRPr="00976E8C">
              <w:rPr>
                <w:rFonts w:ascii="Tahoma" w:eastAsia="Times New Roman" w:hAnsi="Tahoma" w:cs="Tahoma"/>
                <w:kern w:val="2"/>
                <w:sz w:val="20"/>
                <w:szCs w:val="20"/>
                <w:lang w:val="fr-BE" w:eastAsia="nl-NL"/>
                <w14:ligatures w14:val="standardContextual"/>
              </w:rPr>
              <w:t xml:space="preserve"> </w:t>
            </w:r>
            <w:proofErr w:type="spellStart"/>
            <w:r w:rsidRPr="00976E8C">
              <w:rPr>
                <w:rFonts w:ascii="Tahoma" w:eastAsia="Times New Roman" w:hAnsi="Tahoma" w:cs="Tahoma"/>
                <w:kern w:val="2"/>
                <w:sz w:val="20"/>
                <w:szCs w:val="20"/>
                <w:lang w:val="fr-BE" w:eastAsia="nl-NL"/>
                <w14:ligatures w14:val="standardContextual"/>
              </w:rPr>
              <w:t>meer</w:t>
            </w:r>
            <w:proofErr w:type="spellEnd"/>
            <w:r w:rsidRPr="00976E8C">
              <w:rPr>
                <w:rFonts w:ascii="Tahoma" w:eastAsia="Times New Roman" w:hAnsi="Tahoma" w:cs="Tahoma"/>
                <w:kern w:val="2"/>
                <w:sz w:val="20"/>
                <w:szCs w:val="20"/>
                <w:lang w:val="fr-BE" w:eastAsia="nl-NL"/>
                <w14:ligatures w14:val="standardContextual"/>
              </w:rPr>
              <w:t>’ et également de ‘</w:t>
            </w:r>
            <w:proofErr w:type="spellStart"/>
            <w:r w:rsidRPr="00976E8C">
              <w:rPr>
                <w:rFonts w:ascii="Tahoma" w:eastAsia="Times New Roman" w:hAnsi="Tahoma" w:cs="Tahoma"/>
                <w:kern w:val="2"/>
                <w:sz w:val="20"/>
                <w:szCs w:val="20"/>
                <w:lang w:val="fr-BE" w:eastAsia="nl-NL"/>
                <w14:ligatures w14:val="standardContextual"/>
              </w:rPr>
              <w:t>significant</w:t>
            </w:r>
            <w:proofErr w:type="spellEnd"/>
            <w:r w:rsidRPr="00976E8C">
              <w:rPr>
                <w:rFonts w:ascii="Tahoma" w:eastAsia="Times New Roman" w:hAnsi="Tahoma" w:cs="Tahoma"/>
                <w:kern w:val="2"/>
                <w:sz w:val="20"/>
                <w:szCs w:val="20"/>
                <w:lang w:val="fr-BE" w:eastAsia="nl-NL"/>
                <w14:ligatures w14:val="standardContextual"/>
              </w:rPr>
              <w:t xml:space="preserve"> </w:t>
            </w:r>
            <w:proofErr w:type="spellStart"/>
            <w:r w:rsidRPr="00976E8C">
              <w:rPr>
                <w:rFonts w:ascii="Tahoma" w:eastAsia="Times New Roman" w:hAnsi="Tahoma" w:cs="Tahoma"/>
                <w:kern w:val="2"/>
                <w:sz w:val="20"/>
                <w:szCs w:val="20"/>
                <w:lang w:val="fr-BE" w:eastAsia="nl-NL"/>
                <w14:ligatures w14:val="standardContextual"/>
              </w:rPr>
              <w:t>meer</w:t>
            </w:r>
            <w:proofErr w:type="spellEnd"/>
            <w:r w:rsidRPr="00976E8C">
              <w:rPr>
                <w:rFonts w:ascii="Tahoma" w:eastAsia="Times New Roman" w:hAnsi="Tahoma" w:cs="Tahoma"/>
                <w:kern w:val="2"/>
                <w:sz w:val="20"/>
                <w:szCs w:val="20"/>
                <w:lang w:val="fr-BE" w:eastAsia="nl-NL"/>
                <w14:ligatures w14:val="standardContextual"/>
              </w:rPr>
              <w:t>’, car ‘</w:t>
            </w:r>
            <w:proofErr w:type="spellStart"/>
            <w:r w:rsidRPr="00976E8C">
              <w:rPr>
                <w:rFonts w:ascii="Tahoma" w:eastAsia="Times New Roman" w:hAnsi="Tahoma" w:cs="Tahoma"/>
                <w:kern w:val="2"/>
                <w:sz w:val="20"/>
                <w:szCs w:val="20"/>
                <w:lang w:val="fr-BE" w:eastAsia="nl-NL"/>
                <w14:ligatures w14:val="standardContextual"/>
              </w:rPr>
              <w:t>significant</w:t>
            </w:r>
            <w:proofErr w:type="spellEnd"/>
            <w:r w:rsidRPr="00976E8C">
              <w:rPr>
                <w:rFonts w:ascii="Tahoma" w:eastAsia="Times New Roman" w:hAnsi="Tahoma" w:cs="Tahoma"/>
                <w:kern w:val="2"/>
                <w:sz w:val="20"/>
                <w:szCs w:val="20"/>
                <w:lang w:val="fr-BE" w:eastAsia="nl-NL"/>
                <w14:ligatures w14:val="standardContextual"/>
              </w:rPr>
              <w:t>’ est un synonyme de ‘</w:t>
            </w:r>
            <w:proofErr w:type="spellStart"/>
            <w:r w:rsidRPr="00976E8C">
              <w:rPr>
                <w:rFonts w:ascii="Tahoma" w:eastAsia="Times New Roman" w:hAnsi="Tahoma" w:cs="Tahoma"/>
                <w:kern w:val="2"/>
                <w:sz w:val="20"/>
                <w:szCs w:val="20"/>
                <w:lang w:val="fr-BE" w:eastAsia="nl-NL"/>
                <w14:ligatures w14:val="standardContextual"/>
              </w:rPr>
              <w:t>beduidend</w:t>
            </w:r>
            <w:proofErr w:type="spellEnd"/>
            <w:r w:rsidRPr="00976E8C">
              <w:rPr>
                <w:rFonts w:ascii="Tahoma" w:eastAsia="Times New Roman" w:hAnsi="Tahoma" w:cs="Tahoma"/>
                <w:kern w:val="2"/>
                <w:sz w:val="20"/>
                <w:szCs w:val="20"/>
                <w:lang w:val="fr-BE" w:eastAsia="nl-NL"/>
                <w14:ligatures w14:val="standardContextual"/>
              </w:rPr>
              <w:t>’.</w:t>
            </w:r>
          </w:p>
          <w:p w14:paraId="2DA26B8A" w14:textId="77777777" w:rsidR="007D14C6" w:rsidRPr="00976E8C" w:rsidRDefault="007D14C6" w:rsidP="007D14C6">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7D14C6" w:rsidRPr="00976E8C" w14:paraId="35133AE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045EEC9" w14:textId="77777777" w:rsidR="007D14C6" w:rsidRPr="00976E8C" w:rsidRDefault="007D14C6" w:rsidP="007D14C6">
            <w:pPr>
              <w:widowControl/>
              <w:autoSpaceDE/>
              <w:autoSpaceDN/>
              <w:textAlignment w:val="baseline"/>
              <w:rPr>
                <w:rFonts w:ascii="Tahoma" w:eastAsia="Times New Roman" w:hAnsi="Tahoma" w:cs="Tahoma"/>
                <w:kern w:val="2"/>
                <w:sz w:val="20"/>
                <w:szCs w:val="20"/>
                <w:lang w:eastAsia="nl-NL"/>
                <w14:ligatures w14:val="standardContextual"/>
              </w:rPr>
            </w:pPr>
            <w:r w:rsidRPr="00976E8C">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5E6334B" w14:textId="4534F66D" w:rsidR="007D14C6" w:rsidRPr="00976E8C" w:rsidRDefault="00000000" w:rsidP="007D14C6">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255" w:history="1">
              <w:r w:rsidR="00E049F5" w:rsidRPr="003E3190">
                <w:rPr>
                  <w:rStyle w:val="Hyperlink"/>
                  <w:rFonts w:ascii="Tahoma" w:eastAsiaTheme="minorHAnsi" w:hAnsi="Tahoma" w:cs="Tahoma"/>
                  <w:kern w:val="2"/>
                  <w:sz w:val="20"/>
                  <w:szCs w:val="20"/>
                  <w:shd w:val="clear" w:color="auto" w:fill="FFFFFF"/>
                  <w:lang w:val="nl-BE"/>
                  <w14:ligatures w14:val="standardContextual"/>
                </w:rPr>
                <w:t>https://www.encyclo.nl</w:t>
              </w:r>
            </w:hyperlink>
            <w:r w:rsidR="007D14C6" w:rsidRPr="00976E8C">
              <w:rPr>
                <w:rFonts w:ascii="Tahoma" w:eastAsiaTheme="minorHAnsi" w:hAnsi="Tahoma" w:cs="Tahoma"/>
                <w:color w:val="222233"/>
                <w:kern w:val="2"/>
                <w:sz w:val="20"/>
                <w:szCs w:val="20"/>
                <w:shd w:val="clear" w:color="auto" w:fill="FFFFFF"/>
                <w:lang w:val="nl-BE"/>
                <w14:ligatures w14:val="standardContextual"/>
              </w:rPr>
              <w:t xml:space="preserve"> </w:t>
            </w:r>
          </w:p>
          <w:p w14:paraId="3B4A8669" w14:textId="77777777" w:rsidR="007D14C6" w:rsidRPr="00976E8C" w:rsidRDefault="007D14C6" w:rsidP="007D14C6">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976E8C">
              <w:rPr>
                <w:rFonts w:ascii="Tahoma" w:eastAsiaTheme="minorHAnsi" w:hAnsi="Tahoma" w:cs="Tahoma"/>
                <w:kern w:val="2"/>
                <w:sz w:val="20"/>
                <w:szCs w:val="20"/>
                <w:lang w:val="nl-BE"/>
                <w14:ligatures w14:val="standardContextual"/>
              </w:rPr>
              <w:t>Le Dikke Van Dale</w:t>
            </w:r>
          </w:p>
        </w:tc>
      </w:tr>
    </w:tbl>
    <w:p w14:paraId="25EC8D11" w14:textId="77777777" w:rsidR="002C6E21" w:rsidRDefault="002C6E21"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2"/>
        <w:gridCol w:w="6694"/>
      </w:tblGrid>
      <w:tr w:rsidR="002237B5" w:rsidRPr="00EF7B99" w14:paraId="59FE1207" w14:textId="77777777" w:rsidTr="00E838F4">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02A96CF" w14:textId="77777777" w:rsidR="002237B5" w:rsidRPr="00EF7B99" w:rsidRDefault="002237B5" w:rsidP="002237B5">
            <w:pPr>
              <w:widowControl/>
              <w:autoSpaceDE/>
              <w:autoSpaceDN/>
              <w:textAlignment w:val="baseline"/>
              <w:rPr>
                <w:rFonts w:ascii="Tahoma" w:eastAsia="Times New Roman" w:hAnsi="Tahoma" w:cs="Tahoma"/>
                <w:kern w:val="2"/>
                <w:sz w:val="20"/>
                <w:szCs w:val="20"/>
                <w:lang w:eastAsia="nl-NL"/>
                <w14:ligatures w14:val="standardContextual"/>
              </w:rPr>
            </w:pPr>
            <w:r w:rsidRPr="00EF7B99">
              <w:rPr>
                <w:rFonts w:ascii="Tahoma" w:eastAsia="Times New Roman" w:hAnsi="Tahoma" w:cs="Tahoma"/>
                <w:kern w:val="2"/>
                <w:sz w:val="20"/>
                <w:szCs w:val="20"/>
                <w:lang w:eastAsia="nl-NL"/>
                <w14:ligatures w14:val="standardContextual"/>
              </w:rPr>
              <w:t>Identificatie vertaalproblematiek </w:t>
            </w:r>
          </w:p>
        </w:tc>
        <w:tc>
          <w:tcPr>
            <w:tcW w:w="752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CE861D5" w14:textId="77777777" w:rsidR="002237B5" w:rsidRPr="00EF7B99" w:rsidRDefault="002237B5" w:rsidP="002237B5">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EF7B99">
              <w:rPr>
                <w:rFonts w:ascii="Tahoma" w:eastAsia="Times New Roman" w:hAnsi="Tahoma" w:cs="Tahoma"/>
                <w:kern w:val="2"/>
                <w:sz w:val="20"/>
                <w:szCs w:val="20"/>
                <w:lang w:eastAsia="nl-NL"/>
                <w14:ligatures w14:val="standardContextual"/>
              </w:rPr>
              <w:t>Problème</w:t>
            </w:r>
            <w:proofErr w:type="spellEnd"/>
            <w:r w:rsidRPr="00EF7B99">
              <w:rPr>
                <w:rFonts w:ascii="Tahoma" w:eastAsia="Times New Roman" w:hAnsi="Tahoma" w:cs="Tahoma"/>
                <w:kern w:val="2"/>
                <w:sz w:val="20"/>
                <w:szCs w:val="20"/>
                <w:lang w:eastAsia="nl-NL"/>
                <w14:ligatures w14:val="standardContextual"/>
              </w:rPr>
              <w:t xml:space="preserve"> </w:t>
            </w:r>
            <w:proofErr w:type="spellStart"/>
            <w:r w:rsidRPr="00EF7B99">
              <w:rPr>
                <w:rFonts w:ascii="Tahoma" w:eastAsia="Times New Roman" w:hAnsi="Tahoma" w:cs="Tahoma"/>
                <w:kern w:val="2"/>
                <w:sz w:val="20"/>
                <w:szCs w:val="20"/>
                <w:lang w:eastAsia="nl-NL"/>
                <w14:ligatures w14:val="standardContextual"/>
              </w:rPr>
              <w:t>lexicologique</w:t>
            </w:r>
            <w:proofErr w:type="spellEnd"/>
          </w:p>
        </w:tc>
      </w:tr>
      <w:tr w:rsidR="002237B5" w:rsidRPr="00EF7B99" w14:paraId="35ED217B" w14:textId="77777777" w:rsidTr="00E838F4">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30674BB" w14:textId="77777777" w:rsidR="002237B5" w:rsidRPr="00EF7B99" w:rsidRDefault="002237B5" w:rsidP="002237B5">
            <w:pPr>
              <w:widowControl/>
              <w:autoSpaceDE/>
              <w:autoSpaceDN/>
              <w:textAlignment w:val="baseline"/>
              <w:rPr>
                <w:rFonts w:ascii="Tahoma" w:eastAsia="Times New Roman" w:hAnsi="Tahoma" w:cs="Tahoma"/>
                <w:kern w:val="2"/>
                <w:sz w:val="20"/>
                <w:szCs w:val="20"/>
                <w:lang w:eastAsia="nl-NL"/>
                <w14:ligatures w14:val="standardContextual"/>
              </w:rPr>
            </w:pPr>
            <w:r w:rsidRPr="00EF7B99">
              <w:rPr>
                <w:rFonts w:ascii="Tahoma" w:eastAsia="Times New Roman" w:hAnsi="Tahoma" w:cs="Tahoma"/>
                <w:kern w:val="2"/>
                <w:sz w:val="20"/>
                <w:szCs w:val="20"/>
                <w:lang w:eastAsia="nl-NL"/>
                <w14:ligatures w14:val="standardContextual"/>
              </w:rPr>
              <w:t>Brontekst </w:t>
            </w:r>
          </w:p>
        </w:tc>
        <w:tc>
          <w:tcPr>
            <w:tcW w:w="752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9B8E9C6" w14:textId="77777777" w:rsidR="002237B5" w:rsidRPr="00EF7B99" w:rsidRDefault="002237B5" w:rsidP="002237B5">
            <w:pPr>
              <w:widowControl/>
              <w:autoSpaceDE/>
              <w:autoSpaceDN/>
              <w:textAlignment w:val="baseline"/>
              <w:rPr>
                <w:rFonts w:ascii="Tahoma" w:eastAsia="Times New Roman" w:hAnsi="Tahoma" w:cs="Tahoma"/>
                <w:kern w:val="2"/>
                <w:sz w:val="20"/>
                <w:szCs w:val="20"/>
                <w:lang w:eastAsia="nl-NL"/>
                <w14:ligatures w14:val="standardContextual"/>
              </w:rPr>
            </w:pPr>
            <w:r w:rsidRPr="00EF7B99">
              <w:rPr>
                <w:rFonts w:ascii="Tahoma" w:eastAsia="Times New Roman" w:hAnsi="Tahoma" w:cs="Tahoma"/>
                <w:kern w:val="2"/>
                <w:sz w:val="20"/>
                <w:szCs w:val="20"/>
                <w:lang w:eastAsia="nl-NL"/>
                <w14:ligatures w14:val="standardContextual"/>
              </w:rPr>
              <w:t>hebben geluisterd</w:t>
            </w:r>
          </w:p>
        </w:tc>
      </w:tr>
      <w:tr w:rsidR="002237B5" w:rsidRPr="00EF7B99" w14:paraId="4F121CBD" w14:textId="77777777" w:rsidTr="00E838F4">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52A4047" w14:textId="77777777" w:rsidR="002237B5" w:rsidRPr="00EF7B99" w:rsidRDefault="002237B5" w:rsidP="002237B5">
            <w:pPr>
              <w:widowControl/>
              <w:autoSpaceDE/>
              <w:autoSpaceDN/>
              <w:textAlignment w:val="baseline"/>
              <w:rPr>
                <w:rFonts w:ascii="Tahoma" w:eastAsia="Times New Roman" w:hAnsi="Tahoma" w:cs="Tahoma"/>
                <w:kern w:val="2"/>
                <w:sz w:val="20"/>
                <w:szCs w:val="20"/>
                <w:lang w:eastAsia="nl-NL"/>
                <w14:ligatures w14:val="standardContextual"/>
              </w:rPr>
            </w:pPr>
            <w:r w:rsidRPr="00EF7B99">
              <w:rPr>
                <w:rFonts w:ascii="Tahoma" w:eastAsia="Times New Roman" w:hAnsi="Tahoma" w:cs="Tahoma"/>
                <w:kern w:val="2"/>
                <w:sz w:val="20"/>
                <w:szCs w:val="20"/>
                <w:lang w:eastAsia="nl-NL"/>
                <w14:ligatures w14:val="standardContextual"/>
              </w:rPr>
              <w:t>Doeltekst </w:t>
            </w:r>
          </w:p>
        </w:tc>
        <w:tc>
          <w:tcPr>
            <w:tcW w:w="752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0F0C068" w14:textId="77777777" w:rsidR="002237B5" w:rsidRPr="00EF7B99" w:rsidRDefault="002237B5" w:rsidP="002237B5">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EF7B99">
              <w:rPr>
                <w:rFonts w:ascii="Tahoma" w:eastAsia="Times New Roman" w:hAnsi="Tahoma" w:cs="Tahoma"/>
                <w:kern w:val="2"/>
                <w:sz w:val="20"/>
                <w:szCs w:val="20"/>
                <w:lang w:eastAsia="nl-NL"/>
                <w14:ligatures w14:val="standardContextual"/>
              </w:rPr>
              <w:t>écoutaient</w:t>
            </w:r>
            <w:proofErr w:type="spellEnd"/>
          </w:p>
        </w:tc>
      </w:tr>
      <w:tr w:rsidR="002237B5" w:rsidRPr="000254E4" w14:paraId="67292280" w14:textId="77777777" w:rsidTr="00E838F4">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4E55907" w14:textId="77777777" w:rsidR="002237B5" w:rsidRPr="00EF7B99" w:rsidRDefault="002237B5" w:rsidP="002237B5">
            <w:pPr>
              <w:widowControl/>
              <w:autoSpaceDE/>
              <w:autoSpaceDN/>
              <w:textAlignment w:val="baseline"/>
              <w:rPr>
                <w:rFonts w:ascii="Tahoma" w:eastAsia="Times New Roman" w:hAnsi="Tahoma" w:cs="Tahoma"/>
                <w:kern w:val="2"/>
                <w:sz w:val="20"/>
                <w:szCs w:val="20"/>
                <w:lang w:eastAsia="nl-NL"/>
                <w14:ligatures w14:val="standardContextual"/>
              </w:rPr>
            </w:pPr>
            <w:r w:rsidRPr="00EF7B99">
              <w:rPr>
                <w:rFonts w:ascii="Tahoma" w:eastAsia="Times New Roman" w:hAnsi="Tahoma" w:cs="Tahoma"/>
                <w:kern w:val="2"/>
                <w:sz w:val="20"/>
                <w:szCs w:val="20"/>
                <w:lang w:eastAsia="nl-NL"/>
                <w14:ligatures w14:val="standardContextual"/>
              </w:rPr>
              <w:t>Verantwoording/motivatie </w:t>
            </w:r>
          </w:p>
        </w:tc>
        <w:tc>
          <w:tcPr>
            <w:tcW w:w="752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951744" w14:textId="77777777" w:rsidR="002237B5" w:rsidRPr="00EF7B99" w:rsidRDefault="002237B5" w:rsidP="002237B5">
            <w:pPr>
              <w:widowControl/>
              <w:autoSpaceDE/>
              <w:autoSpaceDN/>
              <w:textAlignment w:val="baseline"/>
              <w:rPr>
                <w:rFonts w:ascii="Tahoma" w:eastAsia="Times New Roman" w:hAnsi="Tahoma" w:cs="Tahoma"/>
                <w:kern w:val="2"/>
                <w:sz w:val="20"/>
                <w:szCs w:val="20"/>
                <w:lang w:val="fr-BE" w:eastAsia="nl-NL"/>
                <w14:ligatures w14:val="standardContextual"/>
              </w:rPr>
            </w:pPr>
            <w:r w:rsidRPr="00EF7B99">
              <w:rPr>
                <w:rFonts w:ascii="Tahoma" w:eastAsia="Times New Roman" w:hAnsi="Tahoma" w:cs="Tahoma"/>
                <w:kern w:val="2"/>
                <w:sz w:val="20"/>
                <w:szCs w:val="20"/>
                <w:lang w:val="fr-BE" w:eastAsia="nl-NL"/>
                <w14:ligatures w14:val="standardContextual"/>
              </w:rPr>
              <w:t>Scribbr.fr : ‘L’imparfait est principalement utilisé pour exprimer une action passée pouvant durer’</w:t>
            </w:r>
          </w:p>
          <w:p w14:paraId="0BAA6E9D" w14:textId="77777777" w:rsidR="002237B5" w:rsidRPr="00EF7B99" w:rsidRDefault="002237B5" w:rsidP="002237B5">
            <w:pPr>
              <w:widowControl/>
              <w:autoSpaceDE/>
              <w:autoSpaceDN/>
              <w:textAlignment w:val="baseline"/>
              <w:rPr>
                <w:rFonts w:ascii="Tahoma" w:eastAsia="Times New Roman" w:hAnsi="Tahoma" w:cs="Tahoma"/>
                <w:kern w:val="2"/>
                <w:sz w:val="20"/>
                <w:szCs w:val="20"/>
                <w:lang w:val="fr-BE" w:eastAsia="nl-NL"/>
                <w14:ligatures w14:val="standardContextual"/>
              </w:rPr>
            </w:pPr>
          </w:p>
          <w:p w14:paraId="24622786" w14:textId="77777777" w:rsidR="002237B5" w:rsidRPr="00EF7B99" w:rsidRDefault="002237B5" w:rsidP="002237B5">
            <w:pPr>
              <w:widowControl/>
              <w:autoSpaceDE/>
              <w:autoSpaceDN/>
              <w:textAlignment w:val="baseline"/>
              <w:rPr>
                <w:rFonts w:ascii="Tahoma" w:eastAsia="Times New Roman" w:hAnsi="Tahoma" w:cs="Tahoma"/>
                <w:kern w:val="2"/>
                <w:sz w:val="20"/>
                <w:szCs w:val="20"/>
                <w:lang w:val="nl-BE" w:eastAsia="nl-NL"/>
                <w14:ligatures w14:val="standardContextual"/>
              </w:rPr>
            </w:pPr>
            <w:r w:rsidRPr="00EF7B99">
              <w:rPr>
                <w:rFonts w:ascii="Tahoma" w:eastAsia="Times New Roman" w:hAnsi="Tahoma" w:cs="Tahoma"/>
                <w:kern w:val="2"/>
                <w:sz w:val="20"/>
                <w:szCs w:val="20"/>
                <w:lang w:val="fr-BE" w:eastAsia="nl-NL"/>
                <w14:ligatures w14:val="standardContextual"/>
              </w:rPr>
              <w:t xml:space="preserve">Dans le texte source, il y a écrit : ‘Spotify </w:t>
            </w:r>
            <w:proofErr w:type="spellStart"/>
            <w:r w:rsidRPr="00EF7B99">
              <w:rPr>
                <w:rFonts w:ascii="Tahoma" w:eastAsia="Times New Roman" w:hAnsi="Tahoma" w:cs="Tahoma"/>
                <w:kern w:val="2"/>
                <w:sz w:val="20"/>
                <w:szCs w:val="20"/>
                <w:lang w:val="fr-BE" w:eastAsia="nl-NL"/>
                <w14:ligatures w14:val="standardContextual"/>
              </w:rPr>
              <w:t>analyseerde</w:t>
            </w:r>
            <w:proofErr w:type="spellEnd"/>
            <w:r w:rsidRPr="00EF7B99">
              <w:rPr>
                <w:rFonts w:ascii="Tahoma" w:eastAsia="Times New Roman" w:hAnsi="Tahoma" w:cs="Tahoma"/>
                <w:kern w:val="2"/>
                <w:sz w:val="20"/>
                <w:szCs w:val="20"/>
                <w:lang w:val="fr-BE" w:eastAsia="nl-NL"/>
                <w14:ligatures w14:val="standardContextual"/>
              </w:rPr>
              <w:t xml:space="preserve"> het </w:t>
            </w:r>
            <w:proofErr w:type="spellStart"/>
            <w:r w:rsidRPr="00EF7B99">
              <w:rPr>
                <w:rFonts w:ascii="Tahoma" w:eastAsia="Times New Roman" w:hAnsi="Tahoma" w:cs="Tahoma"/>
                <w:kern w:val="2"/>
                <w:sz w:val="20"/>
                <w:szCs w:val="20"/>
                <w:lang w:val="fr-BE" w:eastAsia="nl-NL"/>
                <w14:ligatures w14:val="standardContextual"/>
              </w:rPr>
              <w:t>luistergedrag</w:t>
            </w:r>
            <w:proofErr w:type="spellEnd"/>
            <w:r w:rsidRPr="00EF7B99">
              <w:rPr>
                <w:rFonts w:ascii="Tahoma" w:eastAsia="Times New Roman" w:hAnsi="Tahoma" w:cs="Tahoma"/>
                <w:kern w:val="2"/>
                <w:sz w:val="20"/>
                <w:szCs w:val="20"/>
                <w:lang w:val="fr-BE" w:eastAsia="nl-NL"/>
                <w14:ligatures w14:val="standardContextual"/>
              </w:rPr>
              <w:t xml:space="preserve"> </w:t>
            </w:r>
            <w:proofErr w:type="spellStart"/>
            <w:r w:rsidRPr="00EF7B99">
              <w:rPr>
                <w:rFonts w:ascii="Tahoma" w:eastAsia="Times New Roman" w:hAnsi="Tahoma" w:cs="Tahoma"/>
                <w:kern w:val="2"/>
                <w:sz w:val="20"/>
                <w:szCs w:val="20"/>
                <w:lang w:val="fr-BE" w:eastAsia="nl-NL"/>
                <w14:ligatures w14:val="standardContextual"/>
              </w:rPr>
              <w:t>tijdens</w:t>
            </w:r>
            <w:proofErr w:type="spellEnd"/>
            <w:r w:rsidRPr="00EF7B99">
              <w:rPr>
                <w:rFonts w:ascii="Tahoma" w:eastAsia="Times New Roman" w:hAnsi="Tahoma" w:cs="Tahoma"/>
                <w:kern w:val="2"/>
                <w:sz w:val="20"/>
                <w:szCs w:val="20"/>
                <w:lang w:val="fr-BE" w:eastAsia="nl-NL"/>
                <w14:ligatures w14:val="standardContextual"/>
              </w:rPr>
              <w:t xml:space="preserve"> de </w:t>
            </w:r>
            <w:proofErr w:type="spellStart"/>
            <w:r w:rsidRPr="00EF7B99">
              <w:rPr>
                <w:rFonts w:ascii="Tahoma" w:eastAsia="Times New Roman" w:hAnsi="Tahoma" w:cs="Tahoma"/>
                <w:kern w:val="2"/>
                <w:sz w:val="20"/>
                <w:szCs w:val="20"/>
                <w:lang w:val="fr-BE" w:eastAsia="nl-NL"/>
                <w14:ligatures w14:val="standardContextual"/>
              </w:rPr>
              <w:t>lockdown</w:t>
            </w:r>
            <w:proofErr w:type="spellEnd"/>
            <w:r w:rsidRPr="00EF7B99">
              <w:rPr>
                <w:rFonts w:ascii="Tahoma" w:eastAsia="Times New Roman" w:hAnsi="Tahoma" w:cs="Tahoma"/>
                <w:kern w:val="2"/>
                <w:sz w:val="20"/>
                <w:szCs w:val="20"/>
                <w:lang w:val="fr-BE" w:eastAsia="nl-NL"/>
                <w14:ligatures w14:val="standardContextual"/>
              </w:rPr>
              <w:t xml:space="preserve">. </w:t>
            </w:r>
            <w:r w:rsidRPr="00EF7B99">
              <w:rPr>
                <w:rFonts w:ascii="Tahoma" w:eastAsia="Times New Roman" w:hAnsi="Tahoma" w:cs="Tahoma"/>
                <w:kern w:val="2"/>
                <w:sz w:val="20"/>
                <w:szCs w:val="20"/>
                <w:lang w:val="nl-BE" w:eastAsia="nl-NL"/>
                <w14:ligatures w14:val="standardContextual"/>
              </w:rPr>
              <w:t>Daaruit bleek dat mensen significant meer naar rustige muziek hebben geluisterd.’</w:t>
            </w:r>
          </w:p>
          <w:p w14:paraId="6492F2C7" w14:textId="77777777" w:rsidR="002237B5" w:rsidRPr="00EF7B99" w:rsidRDefault="002237B5" w:rsidP="002237B5">
            <w:pPr>
              <w:widowControl/>
              <w:autoSpaceDE/>
              <w:autoSpaceDN/>
              <w:textAlignment w:val="baseline"/>
              <w:rPr>
                <w:rFonts w:ascii="Tahoma" w:eastAsia="Times New Roman" w:hAnsi="Tahoma" w:cs="Tahoma"/>
                <w:kern w:val="2"/>
                <w:sz w:val="20"/>
                <w:szCs w:val="20"/>
                <w:lang w:val="nl-BE" w:eastAsia="nl-NL"/>
                <w14:ligatures w14:val="standardContextual"/>
              </w:rPr>
            </w:pPr>
          </w:p>
          <w:p w14:paraId="7478B7D9" w14:textId="77777777" w:rsidR="002237B5" w:rsidRPr="00EF7B99" w:rsidRDefault="002237B5" w:rsidP="002237B5">
            <w:pPr>
              <w:widowControl/>
              <w:autoSpaceDE/>
              <w:autoSpaceDN/>
              <w:textAlignment w:val="baseline"/>
              <w:rPr>
                <w:rFonts w:ascii="Tahoma" w:eastAsia="Times New Roman" w:hAnsi="Tahoma" w:cs="Tahoma"/>
                <w:kern w:val="2"/>
                <w:sz w:val="20"/>
                <w:szCs w:val="20"/>
                <w:lang w:val="fr-BE" w:eastAsia="nl-NL"/>
                <w14:ligatures w14:val="standardContextual"/>
              </w:rPr>
            </w:pPr>
            <w:r w:rsidRPr="00EF7B99">
              <w:rPr>
                <w:rFonts w:ascii="Tahoma" w:eastAsia="Times New Roman" w:hAnsi="Tahoma" w:cs="Tahoma"/>
                <w:kern w:val="2"/>
                <w:sz w:val="20"/>
                <w:szCs w:val="20"/>
                <w:lang w:val="fr-BE" w:eastAsia="nl-NL"/>
                <w14:ligatures w14:val="standardContextual"/>
              </w:rPr>
              <w:lastRenderedPageBreak/>
              <w:t>Francaisauthentique.com: ‘Le mot ‘pendant’, il est utilisé pour décrire la durée d'une action qui a eu lieu dans le passé.’</w:t>
            </w:r>
          </w:p>
          <w:p w14:paraId="5631EDD3" w14:textId="77777777" w:rsidR="002237B5" w:rsidRPr="00EF7B99" w:rsidRDefault="002237B5" w:rsidP="002237B5">
            <w:pPr>
              <w:widowControl/>
              <w:autoSpaceDE/>
              <w:autoSpaceDN/>
              <w:textAlignment w:val="baseline"/>
              <w:rPr>
                <w:rFonts w:ascii="Tahoma" w:eastAsia="Times New Roman" w:hAnsi="Tahoma" w:cs="Tahoma"/>
                <w:kern w:val="2"/>
                <w:sz w:val="20"/>
                <w:szCs w:val="20"/>
                <w:lang w:val="fr-BE" w:eastAsia="nl-NL"/>
                <w14:ligatures w14:val="standardContextual"/>
              </w:rPr>
            </w:pPr>
          </w:p>
          <w:p w14:paraId="547DAA5E" w14:textId="77777777" w:rsidR="002237B5" w:rsidRPr="00EF7B99" w:rsidRDefault="002237B5" w:rsidP="002237B5">
            <w:pPr>
              <w:widowControl/>
              <w:autoSpaceDE/>
              <w:autoSpaceDN/>
              <w:textAlignment w:val="baseline"/>
              <w:rPr>
                <w:rFonts w:ascii="Tahoma" w:eastAsia="Times New Roman" w:hAnsi="Tahoma" w:cs="Tahoma"/>
                <w:kern w:val="2"/>
                <w:sz w:val="20"/>
                <w:szCs w:val="20"/>
                <w:lang w:val="fr-BE" w:eastAsia="nl-NL"/>
                <w14:ligatures w14:val="standardContextual"/>
              </w:rPr>
            </w:pPr>
            <w:r w:rsidRPr="00EF7B99">
              <w:rPr>
                <w:rFonts w:ascii="Tahoma" w:eastAsia="Times New Roman" w:hAnsi="Tahoma" w:cs="Tahoma"/>
                <w:kern w:val="2"/>
                <w:sz w:val="20"/>
                <w:szCs w:val="20"/>
                <w:lang w:val="fr-BE" w:eastAsia="nl-NL"/>
                <w14:ligatures w14:val="standardContextual"/>
              </w:rPr>
              <w:t xml:space="preserve">Vu que les gens écoutaient plus de musique calme </w:t>
            </w:r>
            <w:r w:rsidRPr="00EF7B99">
              <w:rPr>
                <w:rFonts w:ascii="Tahoma" w:eastAsia="Times New Roman" w:hAnsi="Tahoma" w:cs="Tahoma"/>
                <w:kern w:val="2"/>
                <w:sz w:val="20"/>
                <w:szCs w:val="20"/>
                <w:u w:val="single"/>
                <w:lang w:val="fr-BE" w:eastAsia="nl-NL"/>
                <w14:ligatures w14:val="standardContextual"/>
              </w:rPr>
              <w:t>pendant</w:t>
            </w:r>
            <w:r w:rsidRPr="00EF7B99">
              <w:rPr>
                <w:rFonts w:ascii="Tahoma" w:eastAsia="Times New Roman" w:hAnsi="Tahoma" w:cs="Tahoma"/>
                <w:kern w:val="2"/>
                <w:sz w:val="20"/>
                <w:szCs w:val="20"/>
                <w:lang w:val="fr-BE" w:eastAsia="nl-NL"/>
                <w14:ligatures w14:val="standardContextual"/>
              </w:rPr>
              <w:t xml:space="preserve"> le confinement, il s’agit de la durée, et l’imparfait est donc d’usage.</w:t>
            </w:r>
          </w:p>
          <w:p w14:paraId="73FDB582" w14:textId="77777777" w:rsidR="002237B5" w:rsidRPr="00EF7B99" w:rsidRDefault="002237B5" w:rsidP="002237B5">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2237B5" w:rsidRPr="00EF7B99" w14:paraId="12F8211C" w14:textId="77777777" w:rsidTr="00E838F4">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01D8675" w14:textId="77777777" w:rsidR="002237B5" w:rsidRPr="00EF7B99" w:rsidRDefault="002237B5" w:rsidP="002237B5">
            <w:pPr>
              <w:widowControl/>
              <w:autoSpaceDE/>
              <w:autoSpaceDN/>
              <w:textAlignment w:val="baseline"/>
              <w:rPr>
                <w:rFonts w:ascii="Tahoma" w:eastAsia="Times New Roman" w:hAnsi="Tahoma" w:cs="Tahoma"/>
                <w:kern w:val="2"/>
                <w:sz w:val="20"/>
                <w:szCs w:val="20"/>
                <w:lang w:eastAsia="nl-NL"/>
                <w14:ligatures w14:val="standardContextual"/>
              </w:rPr>
            </w:pPr>
            <w:r w:rsidRPr="00EF7B99">
              <w:rPr>
                <w:rFonts w:ascii="Tahoma" w:eastAsia="Times New Roman" w:hAnsi="Tahoma" w:cs="Tahoma"/>
                <w:kern w:val="2"/>
                <w:sz w:val="20"/>
                <w:szCs w:val="20"/>
                <w:lang w:eastAsia="nl-NL"/>
                <w14:ligatures w14:val="standardContextual"/>
              </w:rPr>
              <w:lastRenderedPageBreak/>
              <w:t>Bronnen </w:t>
            </w:r>
          </w:p>
        </w:tc>
        <w:tc>
          <w:tcPr>
            <w:tcW w:w="752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7BBF6F0" w14:textId="51748957" w:rsidR="002237B5" w:rsidRPr="00EF7B99" w:rsidRDefault="00000000" w:rsidP="002237B5">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256" w:history="1">
              <w:r w:rsidR="00E049F5" w:rsidRPr="003E3190">
                <w:rPr>
                  <w:rStyle w:val="Hyperlink"/>
                  <w:rFonts w:ascii="Tahoma" w:eastAsiaTheme="minorHAnsi" w:hAnsi="Tahoma" w:cs="Tahoma"/>
                  <w:kern w:val="2"/>
                  <w:sz w:val="20"/>
                  <w:szCs w:val="20"/>
                  <w14:ligatures w14:val="standardContextual"/>
                </w:rPr>
                <w:t>https://www.scribbr.fr</w:t>
              </w:r>
            </w:hyperlink>
            <w:r w:rsidR="002237B5" w:rsidRPr="00EF7B99">
              <w:rPr>
                <w:rFonts w:ascii="Tahoma" w:eastAsiaTheme="minorHAnsi" w:hAnsi="Tahoma" w:cs="Tahoma"/>
                <w:kern w:val="2"/>
                <w:sz w:val="20"/>
                <w:szCs w:val="20"/>
                <w14:ligatures w14:val="standardContextual"/>
              </w:rPr>
              <w:t xml:space="preserve"> </w:t>
            </w:r>
          </w:p>
          <w:p w14:paraId="00FD5D7C" w14:textId="4E1C8D98" w:rsidR="002237B5" w:rsidRPr="00EF7B99" w:rsidRDefault="00000000" w:rsidP="002237B5">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257" w:history="1">
              <w:r w:rsidR="00E049F5" w:rsidRPr="003E3190">
                <w:rPr>
                  <w:rStyle w:val="Hyperlink"/>
                  <w:rFonts w:ascii="Tahoma" w:eastAsiaTheme="minorHAnsi" w:hAnsi="Tahoma" w:cs="Tahoma"/>
                  <w:kern w:val="2"/>
                  <w:sz w:val="20"/>
                  <w:szCs w:val="20"/>
                  <w14:ligatures w14:val="standardContextual"/>
                </w:rPr>
                <w:t>https://www.francaisauthentique.com</w:t>
              </w:r>
            </w:hyperlink>
            <w:r w:rsidR="002237B5" w:rsidRPr="00EF7B99">
              <w:rPr>
                <w:rFonts w:ascii="Tahoma" w:eastAsiaTheme="minorHAnsi" w:hAnsi="Tahoma" w:cs="Tahoma"/>
                <w:kern w:val="2"/>
                <w:sz w:val="20"/>
                <w:szCs w:val="20"/>
                <w14:ligatures w14:val="standardContextual"/>
              </w:rPr>
              <w:t xml:space="preserve"> </w:t>
            </w:r>
          </w:p>
        </w:tc>
      </w:tr>
    </w:tbl>
    <w:p w14:paraId="236B7A0F" w14:textId="77777777" w:rsidR="00D516EC" w:rsidRDefault="00D516EC"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2"/>
        <w:gridCol w:w="6694"/>
      </w:tblGrid>
      <w:tr w:rsidR="00DB45CB" w:rsidRPr="002730B5" w14:paraId="59CB0600" w14:textId="77777777" w:rsidTr="00EF7B99">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39204AA" w14:textId="77777777" w:rsidR="00DB45CB" w:rsidRPr="002730B5" w:rsidRDefault="00DB45CB" w:rsidP="00DB45CB">
            <w:pPr>
              <w:widowControl/>
              <w:autoSpaceDE/>
              <w:autoSpaceDN/>
              <w:textAlignment w:val="baseline"/>
              <w:rPr>
                <w:rFonts w:ascii="Tahoma" w:eastAsia="Times New Roman" w:hAnsi="Tahoma" w:cs="Tahoma"/>
                <w:kern w:val="2"/>
                <w:sz w:val="20"/>
                <w:szCs w:val="20"/>
                <w:lang w:eastAsia="nl-NL"/>
                <w14:ligatures w14:val="standardContextual"/>
              </w:rPr>
            </w:pPr>
            <w:r w:rsidRPr="002730B5">
              <w:rPr>
                <w:rFonts w:ascii="Tahoma" w:eastAsia="Times New Roman" w:hAnsi="Tahoma" w:cs="Tahoma"/>
                <w:kern w:val="2"/>
                <w:sz w:val="20"/>
                <w:szCs w:val="20"/>
                <w:lang w:eastAsia="nl-NL"/>
                <w14:ligatures w14:val="standardContextual"/>
              </w:rPr>
              <w:t>Identificatie vertaalproblematiek </w:t>
            </w:r>
          </w:p>
        </w:tc>
        <w:tc>
          <w:tcPr>
            <w:tcW w:w="742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C9A4FB" w14:textId="77777777" w:rsidR="00DB45CB" w:rsidRPr="002730B5" w:rsidRDefault="00DB45CB" w:rsidP="00DB45CB">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2730B5">
              <w:rPr>
                <w:rFonts w:ascii="Tahoma" w:eastAsia="Times New Roman" w:hAnsi="Tahoma" w:cs="Tahoma"/>
                <w:kern w:val="2"/>
                <w:sz w:val="20"/>
                <w:szCs w:val="20"/>
                <w:lang w:eastAsia="nl-NL"/>
                <w14:ligatures w14:val="standardContextual"/>
              </w:rPr>
              <w:t>Problème</w:t>
            </w:r>
            <w:proofErr w:type="spellEnd"/>
            <w:r w:rsidRPr="002730B5">
              <w:rPr>
                <w:rFonts w:ascii="Tahoma" w:eastAsia="Times New Roman" w:hAnsi="Tahoma" w:cs="Tahoma"/>
                <w:kern w:val="2"/>
                <w:sz w:val="20"/>
                <w:szCs w:val="20"/>
                <w:lang w:eastAsia="nl-NL"/>
                <w14:ligatures w14:val="standardContextual"/>
              </w:rPr>
              <w:t xml:space="preserve"> </w:t>
            </w:r>
            <w:proofErr w:type="spellStart"/>
            <w:r w:rsidRPr="002730B5">
              <w:rPr>
                <w:rFonts w:ascii="Tahoma" w:eastAsia="Times New Roman" w:hAnsi="Tahoma" w:cs="Tahoma"/>
                <w:kern w:val="2"/>
                <w:sz w:val="20"/>
                <w:szCs w:val="20"/>
                <w:lang w:eastAsia="nl-NL"/>
                <w14:ligatures w14:val="standardContextual"/>
              </w:rPr>
              <w:t>lexicologique</w:t>
            </w:r>
            <w:proofErr w:type="spellEnd"/>
          </w:p>
        </w:tc>
      </w:tr>
      <w:tr w:rsidR="00DB45CB" w:rsidRPr="002730B5" w14:paraId="38BA2522" w14:textId="77777777" w:rsidTr="00EF7B99">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CB21F84" w14:textId="77777777" w:rsidR="00DB45CB" w:rsidRPr="002730B5" w:rsidRDefault="00DB45CB" w:rsidP="00DB45CB">
            <w:pPr>
              <w:widowControl/>
              <w:autoSpaceDE/>
              <w:autoSpaceDN/>
              <w:textAlignment w:val="baseline"/>
              <w:rPr>
                <w:rFonts w:ascii="Tahoma" w:eastAsia="Times New Roman" w:hAnsi="Tahoma" w:cs="Tahoma"/>
                <w:kern w:val="2"/>
                <w:sz w:val="20"/>
                <w:szCs w:val="20"/>
                <w:lang w:eastAsia="nl-NL"/>
                <w14:ligatures w14:val="standardContextual"/>
              </w:rPr>
            </w:pPr>
            <w:r w:rsidRPr="002730B5">
              <w:rPr>
                <w:rFonts w:ascii="Tahoma" w:eastAsia="Times New Roman" w:hAnsi="Tahoma" w:cs="Tahoma"/>
                <w:kern w:val="2"/>
                <w:sz w:val="20"/>
                <w:szCs w:val="20"/>
                <w:lang w:eastAsia="nl-NL"/>
                <w14:ligatures w14:val="standardContextual"/>
              </w:rPr>
              <w:t>Brontekst </w:t>
            </w:r>
          </w:p>
        </w:tc>
        <w:tc>
          <w:tcPr>
            <w:tcW w:w="742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86FEBE9" w14:textId="77777777" w:rsidR="00DB45CB" w:rsidRPr="002730B5" w:rsidRDefault="00DB45CB" w:rsidP="00DB45CB">
            <w:pPr>
              <w:widowControl/>
              <w:autoSpaceDE/>
              <w:autoSpaceDN/>
              <w:textAlignment w:val="baseline"/>
              <w:rPr>
                <w:rFonts w:ascii="Tahoma" w:eastAsia="Times New Roman" w:hAnsi="Tahoma" w:cs="Tahoma"/>
                <w:kern w:val="2"/>
                <w:sz w:val="20"/>
                <w:szCs w:val="20"/>
                <w:lang w:eastAsia="nl-NL"/>
                <w14:ligatures w14:val="standardContextual"/>
              </w:rPr>
            </w:pPr>
            <w:r w:rsidRPr="002730B5">
              <w:rPr>
                <w:rFonts w:ascii="Tahoma" w:eastAsia="Times New Roman" w:hAnsi="Tahoma" w:cs="Tahoma"/>
                <w:kern w:val="2"/>
                <w:sz w:val="20"/>
                <w:szCs w:val="20"/>
                <w:lang w:eastAsia="nl-NL"/>
                <w14:ligatures w14:val="standardContextual"/>
              </w:rPr>
              <w:t>rustige muziek</w:t>
            </w:r>
          </w:p>
        </w:tc>
      </w:tr>
      <w:tr w:rsidR="00DB45CB" w:rsidRPr="002730B5" w14:paraId="354BB17C" w14:textId="77777777" w:rsidTr="00EF7B99">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82F5ADF" w14:textId="77777777" w:rsidR="00DB45CB" w:rsidRPr="002730B5" w:rsidRDefault="00DB45CB" w:rsidP="00DB45CB">
            <w:pPr>
              <w:widowControl/>
              <w:autoSpaceDE/>
              <w:autoSpaceDN/>
              <w:textAlignment w:val="baseline"/>
              <w:rPr>
                <w:rFonts w:ascii="Tahoma" w:eastAsia="Times New Roman" w:hAnsi="Tahoma" w:cs="Tahoma"/>
                <w:kern w:val="2"/>
                <w:sz w:val="20"/>
                <w:szCs w:val="20"/>
                <w:lang w:eastAsia="nl-NL"/>
                <w14:ligatures w14:val="standardContextual"/>
              </w:rPr>
            </w:pPr>
            <w:r w:rsidRPr="002730B5">
              <w:rPr>
                <w:rFonts w:ascii="Tahoma" w:eastAsia="Times New Roman" w:hAnsi="Tahoma" w:cs="Tahoma"/>
                <w:kern w:val="2"/>
                <w:sz w:val="20"/>
                <w:szCs w:val="20"/>
                <w:lang w:eastAsia="nl-NL"/>
                <w14:ligatures w14:val="standardContextual"/>
              </w:rPr>
              <w:t>Doeltekst </w:t>
            </w:r>
          </w:p>
        </w:tc>
        <w:tc>
          <w:tcPr>
            <w:tcW w:w="742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BBE0ED4" w14:textId="77777777" w:rsidR="00DB45CB" w:rsidRPr="002730B5" w:rsidRDefault="00DB45CB" w:rsidP="00DB45CB">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2730B5">
              <w:rPr>
                <w:rFonts w:ascii="Tahoma" w:eastAsia="Times New Roman" w:hAnsi="Tahoma" w:cs="Tahoma"/>
                <w:kern w:val="2"/>
                <w:sz w:val="20"/>
                <w:szCs w:val="20"/>
                <w:lang w:eastAsia="nl-NL"/>
                <w14:ligatures w14:val="standardContextual"/>
              </w:rPr>
              <w:t>musique</w:t>
            </w:r>
            <w:proofErr w:type="spellEnd"/>
            <w:r w:rsidRPr="002730B5">
              <w:rPr>
                <w:rFonts w:ascii="Tahoma" w:eastAsia="Times New Roman" w:hAnsi="Tahoma" w:cs="Tahoma"/>
                <w:kern w:val="2"/>
                <w:sz w:val="20"/>
                <w:szCs w:val="20"/>
                <w:lang w:eastAsia="nl-NL"/>
                <w14:ligatures w14:val="standardContextual"/>
              </w:rPr>
              <w:t xml:space="preserve"> </w:t>
            </w:r>
            <w:proofErr w:type="spellStart"/>
            <w:r w:rsidRPr="002730B5">
              <w:rPr>
                <w:rFonts w:ascii="Tahoma" w:eastAsia="Times New Roman" w:hAnsi="Tahoma" w:cs="Tahoma"/>
                <w:kern w:val="2"/>
                <w:sz w:val="20"/>
                <w:szCs w:val="20"/>
                <w:lang w:eastAsia="nl-NL"/>
                <w14:ligatures w14:val="standardContextual"/>
              </w:rPr>
              <w:t>calme</w:t>
            </w:r>
            <w:proofErr w:type="spellEnd"/>
          </w:p>
        </w:tc>
      </w:tr>
      <w:tr w:rsidR="00DB45CB" w:rsidRPr="000254E4" w14:paraId="58B21DC8" w14:textId="77777777" w:rsidTr="00EF7B99">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E4AD0D" w14:textId="77777777" w:rsidR="00DB45CB" w:rsidRPr="002730B5" w:rsidRDefault="00DB45CB" w:rsidP="00DB45CB">
            <w:pPr>
              <w:widowControl/>
              <w:autoSpaceDE/>
              <w:autoSpaceDN/>
              <w:textAlignment w:val="baseline"/>
              <w:rPr>
                <w:rFonts w:ascii="Tahoma" w:eastAsia="Times New Roman" w:hAnsi="Tahoma" w:cs="Tahoma"/>
                <w:kern w:val="2"/>
                <w:sz w:val="20"/>
                <w:szCs w:val="20"/>
                <w:lang w:eastAsia="nl-NL"/>
                <w14:ligatures w14:val="standardContextual"/>
              </w:rPr>
            </w:pPr>
            <w:r w:rsidRPr="002730B5">
              <w:rPr>
                <w:rFonts w:ascii="Tahoma" w:eastAsia="Times New Roman" w:hAnsi="Tahoma" w:cs="Tahoma"/>
                <w:kern w:val="2"/>
                <w:sz w:val="20"/>
                <w:szCs w:val="20"/>
                <w:lang w:eastAsia="nl-NL"/>
                <w14:ligatures w14:val="standardContextual"/>
              </w:rPr>
              <w:t>Verantwoording/motivatie </w:t>
            </w:r>
          </w:p>
        </w:tc>
        <w:tc>
          <w:tcPr>
            <w:tcW w:w="742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6CF9EBE" w14:textId="77777777" w:rsidR="00DB45CB" w:rsidRPr="002730B5" w:rsidRDefault="00DB45CB" w:rsidP="00DB45CB">
            <w:pPr>
              <w:widowControl/>
              <w:autoSpaceDE/>
              <w:autoSpaceDN/>
              <w:textAlignment w:val="baseline"/>
              <w:rPr>
                <w:rFonts w:ascii="Tahoma" w:eastAsia="Times New Roman" w:hAnsi="Tahoma" w:cs="Tahoma"/>
                <w:kern w:val="2"/>
                <w:sz w:val="20"/>
                <w:szCs w:val="20"/>
                <w:lang w:val="fr-BE" w:eastAsia="nl-NL"/>
                <w14:ligatures w14:val="standardContextual"/>
              </w:rPr>
            </w:pPr>
            <w:r w:rsidRPr="002730B5">
              <w:rPr>
                <w:rFonts w:ascii="Tahoma" w:eastAsia="Times New Roman" w:hAnsi="Tahoma" w:cs="Tahoma"/>
                <w:kern w:val="2"/>
                <w:sz w:val="20"/>
                <w:szCs w:val="20"/>
                <w:lang w:val="fr-BE" w:eastAsia="nl-NL"/>
                <w14:ligatures w14:val="standardContextual"/>
              </w:rPr>
              <w:t>Pour traduire ‘</w:t>
            </w:r>
            <w:proofErr w:type="spellStart"/>
            <w:r w:rsidRPr="002730B5">
              <w:rPr>
                <w:rFonts w:ascii="Tahoma" w:eastAsia="Times New Roman" w:hAnsi="Tahoma" w:cs="Tahoma"/>
                <w:kern w:val="2"/>
                <w:sz w:val="20"/>
                <w:szCs w:val="20"/>
                <w:lang w:val="fr-BE" w:eastAsia="nl-NL"/>
                <w14:ligatures w14:val="standardContextual"/>
              </w:rPr>
              <w:t>rustige</w:t>
            </w:r>
            <w:proofErr w:type="spellEnd"/>
            <w:r w:rsidRPr="002730B5">
              <w:rPr>
                <w:rFonts w:ascii="Tahoma" w:eastAsia="Times New Roman" w:hAnsi="Tahoma" w:cs="Tahoma"/>
                <w:kern w:val="2"/>
                <w:sz w:val="20"/>
                <w:szCs w:val="20"/>
                <w:lang w:val="fr-BE" w:eastAsia="nl-NL"/>
                <w14:ligatures w14:val="standardContextual"/>
              </w:rPr>
              <w:t xml:space="preserve"> </w:t>
            </w:r>
            <w:proofErr w:type="spellStart"/>
            <w:r w:rsidRPr="002730B5">
              <w:rPr>
                <w:rFonts w:ascii="Tahoma" w:eastAsia="Times New Roman" w:hAnsi="Tahoma" w:cs="Tahoma"/>
                <w:kern w:val="2"/>
                <w:sz w:val="20"/>
                <w:szCs w:val="20"/>
                <w:lang w:val="fr-BE" w:eastAsia="nl-NL"/>
                <w14:ligatures w14:val="standardContextual"/>
              </w:rPr>
              <w:t>muziek</w:t>
            </w:r>
            <w:proofErr w:type="spellEnd"/>
            <w:r w:rsidRPr="002730B5">
              <w:rPr>
                <w:rFonts w:ascii="Tahoma" w:eastAsia="Times New Roman" w:hAnsi="Tahoma" w:cs="Tahoma"/>
                <w:kern w:val="2"/>
                <w:sz w:val="20"/>
                <w:szCs w:val="20"/>
                <w:lang w:val="fr-BE" w:eastAsia="nl-NL"/>
                <w14:ligatures w14:val="standardContextual"/>
              </w:rPr>
              <w:t>’, j’ai d’abord pensé à ‘musique calme’.</w:t>
            </w:r>
          </w:p>
          <w:p w14:paraId="4609C2C1" w14:textId="77777777" w:rsidR="00DB45CB" w:rsidRPr="002730B5" w:rsidRDefault="00DB45CB" w:rsidP="00DB45CB">
            <w:pPr>
              <w:widowControl/>
              <w:autoSpaceDE/>
              <w:autoSpaceDN/>
              <w:textAlignment w:val="baseline"/>
              <w:rPr>
                <w:rFonts w:ascii="Tahoma" w:eastAsia="Times New Roman" w:hAnsi="Tahoma" w:cs="Tahoma"/>
                <w:kern w:val="2"/>
                <w:sz w:val="20"/>
                <w:szCs w:val="20"/>
                <w:lang w:val="fr-BE" w:eastAsia="nl-NL"/>
                <w14:ligatures w14:val="standardContextual"/>
              </w:rPr>
            </w:pPr>
          </w:p>
          <w:p w14:paraId="7F8136E2" w14:textId="77777777" w:rsidR="00DB45CB" w:rsidRPr="002730B5" w:rsidRDefault="00DB45CB" w:rsidP="00DB45CB">
            <w:pPr>
              <w:widowControl/>
              <w:autoSpaceDE/>
              <w:autoSpaceDN/>
              <w:textAlignment w:val="baseline"/>
              <w:rPr>
                <w:rFonts w:ascii="Tahoma" w:eastAsia="Times New Roman" w:hAnsi="Tahoma" w:cs="Tahoma"/>
                <w:kern w:val="2"/>
                <w:sz w:val="20"/>
                <w:szCs w:val="20"/>
                <w:lang w:val="fr-BE" w:eastAsia="nl-NL"/>
                <w14:ligatures w14:val="standardContextual"/>
              </w:rPr>
            </w:pPr>
            <w:r w:rsidRPr="002730B5">
              <w:rPr>
                <w:rFonts w:ascii="Tahoma" w:eastAsia="Times New Roman" w:hAnsi="Tahoma" w:cs="Tahoma"/>
                <w:kern w:val="2"/>
                <w:sz w:val="20"/>
                <w:szCs w:val="20"/>
                <w:lang w:val="fr-BE" w:eastAsia="nl-NL"/>
                <w14:ligatures w14:val="standardContextual"/>
              </w:rPr>
              <w:t xml:space="preserve">Son-video.com : ‘La diffusion d'une musique calme réduit le stress et apaise l'organisme. De nombreuses personnes utilisent également des mélodies douces et relaxantes pour faciliter l'endormissement et améliorer la qualité du sommeil.’ </w:t>
            </w:r>
          </w:p>
          <w:p w14:paraId="19F206D2" w14:textId="77777777" w:rsidR="00145C6D" w:rsidRPr="002730B5" w:rsidRDefault="00145C6D" w:rsidP="00DB45CB">
            <w:pPr>
              <w:widowControl/>
              <w:autoSpaceDE/>
              <w:autoSpaceDN/>
              <w:textAlignment w:val="baseline"/>
              <w:rPr>
                <w:rFonts w:ascii="Tahoma" w:eastAsia="Times New Roman" w:hAnsi="Tahoma" w:cs="Tahoma"/>
                <w:kern w:val="2"/>
                <w:sz w:val="20"/>
                <w:szCs w:val="20"/>
                <w:lang w:val="fr-BE" w:eastAsia="nl-NL"/>
                <w14:ligatures w14:val="standardContextual"/>
              </w:rPr>
            </w:pPr>
          </w:p>
          <w:p w14:paraId="1B2374F7" w14:textId="33586C3A" w:rsidR="00DB45CB" w:rsidRPr="002730B5" w:rsidRDefault="00DB45CB" w:rsidP="00DB45CB">
            <w:pPr>
              <w:widowControl/>
              <w:autoSpaceDE/>
              <w:autoSpaceDN/>
              <w:textAlignment w:val="baseline"/>
              <w:rPr>
                <w:rFonts w:ascii="Tahoma" w:eastAsia="Times New Roman" w:hAnsi="Tahoma" w:cs="Tahoma"/>
                <w:kern w:val="2"/>
                <w:sz w:val="20"/>
                <w:szCs w:val="20"/>
                <w:lang w:val="fr-BE" w:eastAsia="nl-NL"/>
                <w14:ligatures w14:val="standardContextual"/>
              </w:rPr>
            </w:pPr>
            <w:r w:rsidRPr="002730B5">
              <w:rPr>
                <w:rFonts w:ascii="Tahoma" w:eastAsia="Times New Roman" w:hAnsi="Tahoma" w:cs="Tahoma"/>
                <w:kern w:val="2"/>
                <w:sz w:val="20"/>
                <w:szCs w:val="20"/>
                <w:lang w:val="fr-BE" w:eastAsia="nl-NL"/>
                <w14:ligatures w14:val="standardContextual"/>
              </w:rPr>
              <w:t>‘musique calme’ est donc une traduction correcte, mais la locution ‘musique douce’ est beaucoup plus fréquente.</w:t>
            </w:r>
          </w:p>
          <w:p w14:paraId="3A4ADAC2" w14:textId="77777777" w:rsidR="00DB45CB" w:rsidRPr="002730B5" w:rsidRDefault="00DB45CB" w:rsidP="00DB45CB">
            <w:pPr>
              <w:widowControl/>
              <w:autoSpaceDE/>
              <w:autoSpaceDN/>
              <w:textAlignment w:val="baseline"/>
              <w:rPr>
                <w:rFonts w:ascii="Tahoma" w:eastAsia="Times New Roman" w:hAnsi="Tahoma" w:cs="Tahoma"/>
                <w:kern w:val="2"/>
                <w:sz w:val="20"/>
                <w:szCs w:val="20"/>
                <w:lang w:val="fr-BE" w:eastAsia="nl-NL"/>
                <w14:ligatures w14:val="standardContextual"/>
              </w:rPr>
            </w:pPr>
          </w:p>
          <w:p w14:paraId="64B712B3" w14:textId="77777777" w:rsidR="00DB45CB" w:rsidRPr="002730B5" w:rsidRDefault="00DB45CB" w:rsidP="00DB45CB">
            <w:pPr>
              <w:widowControl/>
              <w:autoSpaceDE/>
              <w:autoSpaceDN/>
              <w:textAlignment w:val="baseline"/>
              <w:rPr>
                <w:rFonts w:ascii="Tahoma" w:eastAsia="Times New Roman" w:hAnsi="Tahoma" w:cs="Tahoma"/>
                <w:kern w:val="2"/>
                <w:sz w:val="20"/>
                <w:szCs w:val="20"/>
                <w:lang w:val="fr-BE" w:eastAsia="nl-NL"/>
                <w14:ligatures w14:val="standardContextual"/>
              </w:rPr>
            </w:pPr>
            <w:r w:rsidRPr="002730B5">
              <w:rPr>
                <w:rFonts w:ascii="Tahoma" w:eastAsia="Times New Roman" w:hAnsi="Tahoma" w:cs="Tahoma"/>
                <w:kern w:val="2"/>
                <w:sz w:val="20"/>
                <w:szCs w:val="20"/>
                <w:lang w:val="fr-BE" w:eastAsia="nl-NL"/>
                <w14:ligatures w14:val="standardContextual"/>
              </w:rPr>
              <w:t xml:space="preserve">Sens-original.com : ‘La musique douce est une œuvre musicale destinée à vous accompagner dans la relaxation.’ </w:t>
            </w:r>
          </w:p>
          <w:p w14:paraId="5E554F24" w14:textId="77777777" w:rsidR="00DB45CB" w:rsidRPr="002730B5" w:rsidRDefault="00DB45CB" w:rsidP="00DB45CB">
            <w:pPr>
              <w:widowControl/>
              <w:autoSpaceDE/>
              <w:autoSpaceDN/>
              <w:textAlignment w:val="baseline"/>
              <w:rPr>
                <w:rFonts w:ascii="Tahoma" w:eastAsia="Times New Roman" w:hAnsi="Tahoma" w:cs="Tahoma"/>
                <w:kern w:val="2"/>
                <w:sz w:val="20"/>
                <w:szCs w:val="20"/>
                <w:lang w:val="fr-BE" w:eastAsia="nl-NL"/>
                <w14:ligatures w14:val="standardContextual"/>
              </w:rPr>
            </w:pPr>
          </w:p>
          <w:p w14:paraId="09CA0A6C" w14:textId="69185982" w:rsidR="00DB45CB" w:rsidRPr="002730B5" w:rsidRDefault="00DB45CB" w:rsidP="00DB45CB">
            <w:pPr>
              <w:widowControl/>
              <w:autoSpaceDE/>
              <w:autoSpaceDN/>
              <w:textAlignment w:val="baseline"/>
              <w:rPr>
                <w:rFonts w:ascii="Tahoma" w:eastAsia="Times New Roman" w:hAnsi="Tahoma" w:cs="Tahoma"/>
                <w:kern w:val="2"/>
                <w:sz w:val="20"/>
                <w:szCs w:val="20"/>
                <w:lang w:val="fr-BE" w:eastAsia="nl-NL"/>
                <w14:ligatures w14:val="standardContextual"/>
              </w:rPr>
            </w:pPr>
            <w:r w:rsidRPr="002730B5">
              <w:rPr>
                <w:rFonts w:ascii="Tahoma" w:eastAsia="Times New Roman" w:hAnsi="Tahoma" w:cs="Tahoma"/>
                <w:kern w:val="2"/>
                <w:sz w:val="20"/>
                <w:szCs w:val="20"/>
                <w:lang w:val="fr-BE" w:eastAsia="nl-NL"/>
                <w14:ligatures w14:val="standardContextual"/>
              </w:rPr>
              <w:t>Quora.com : ‘C’est quoi un</w:t>
            </w:r>
            <w:r w:rsidR="00F820CC">
              <w:rPr>
                <w:rFonts w:ascii="Tahoma" w:eastAsia="Times New Roman" w:hAnsi="Tahoma" w:cs="Tahoma"/>
                <w:kern w:val="2"/>
                <w:sz w:val="20"/>
                <w:szCs w:val="20"/>
                <w:lang w:val="fr-BE" w:eastAsia="nl-NL"/>
                <w14:ligatures w14:val="standardContextual"/>
              </w:rPr>
              <w:t>e</w:t>
            </w:r>
            <w:r w:rsidRPr="002730B5">
              <w:rPr>
                <w:rFonts w:ascii="Tahoma" w:eastAsia="Times New Roman" w:hAnsi="Tahoma" w:cs="Tahoma"/>
                <w:kern w:val="2"/>
                <w:sz w:val="20"/>
                <w:szCs w:val="20"/>
                <w:lang w:val="fr-BE" w:eastAsia="nl-NL"/>
                <w14:ligatures w14:val="standardContextual"/>
              </w:rPr>
              <w:t xml:space="preserve"> musique douce et relaxante ? C'est une musique qui en écoutant rend calme et attentive, certains se laisser emporter.’</w:t>
            </w:r>
          </w:p>
          <w:p w14:paraId="26FE8BC1" w14:textId="77777777" w:rsidR="00DB45CB" w:rsidRPr="002730B5" w:rsidRDefault="00DB45CB" w:rsidP="00DB45CB">
            <w:pPr>
              <w:widowControl/>
              <w:autoSpaceDE/>
              <w:autoSpaceDN/>
              <w:textAlignment w:val="baseline"/>
              <w:rPr>
                <w:rFonts w:ascii="Tahoma" w:eastAsia="Times New Roman" w:hAnsi="Tahoma" w:cs="Tahoma"/>
                <w:kern w:val="2"/>
                <w:sz w:val="20"/>
                <w:szCs w:val="20"/>
                <w:lang w:val="fr-BE" w:eastAsia="nl-NL"/>
                <w14:ligatures w14:val="standardContextual"/>
              </w:rPr>
            </w:pPr>
          </w:p>
          <w:p w14:paraId="0E443FA3" w14:textId="77777777" w:rsidR="00DB45CB" w:rsidRPr="002730B5" w:rsidRDefault="00DB45CB" w:rsidP="00DB45CB">
            <w:pPr>
              <w:widowControl/>
              <w:autoSpaceDE/>
              <w:autoSpaceDN/>
              <w:textAlignment w:val="baseline"/>
              <w:rPr>
                <w:rFonts w:ascii="Tahoma" w:eastAsia="Times New Roman" w:hAnsi="Tahoma" w:cs="Tahoma"/>
                <w:kern w:val="2"/>
                <w:sz w:val="20"/>
                <w:szCs w:val="20"/>
                <w:lang w:val="fr-BE" w:eastAsia="nl-NL"/>
                <w14:ligatures w14:val="standardContextual"/>
              </w:rPr>
            </w:pPr>
            <w:r w:rsidRPr="002730B5">
              <w:rPr>
                <w:rFonts w:ascii="Tahoma" w:eastAsia="Times New Roman" w:hAnsi="Tahoma" w:cs="Tahoma"/>
                <w:kern w:val="2"/>
                <w:sz w:val="20"/>
                <w:szCs w:val="20"/>
                <w:lang w:eastAsia="nl-NL"/>
                <w14:ligatures w14:val="standardContextual"/>
              </w:rPr>
              <w:t xml:space="preserve">Dans </w:t>
            </w:r>
            <w:proofErr w:type="spellStart"/>
            <w:r w:rsidRPr="002730B5">
              <w:rPr>
                <w:rFonts w:ascii="Tahoma" w:eastAsia="Times New Roman" w:hAnsi="Tahoma" w:cs="Tahoma"/>
                <w:kern w:val="2"/>
                <w:sz w:val="20"/>
                <w:szCs w:val="20"/>
                <w:lang w:eastAsia="nl-NL"/>
                <w14:ligatures w14:val="standardContextual"/>
              </w:rPr>
              <w:t>le</w:t>
            </w:r>
            <w:proofErr w:type="spellEnd"/>
            <w:r w:rsidRPr="002730B5">
              <w:rPr>
                <w:rFonts w:ascii="Tahoma" w:eastAsia="Times New Roman" w:hAnsi="Tahoma" w:cs="Tahoma"/>
                <w:kern w:val="2"/>
                <w:sz w:val="20"/>
                <w:szCs w:val="20"/>
                <w:lang w:eastAsia="nl-NL"/>
                <w14:ligatures w14:val="standardContextual"/>
              </w:rPr>
              <w:t xml:space="preserve"> </w:t>
            </w:r>
            <w:proofErr w:type="spellStart"/>
            <w:r w:rsidRPr="002730B5">
              <w:rPr>
                <w:rFonts w:ascii="Tahoma" w:eastAsia="Times New Roman" w:hAnsi="Tahoma" w:cs="Tahoma"/>
                <w:kern w:val="2"/>
                <w:sz w:val="20"/>
                <w:szCs w:val="20"/>
                <w:lang w:eastAsia="nl-NL"/>
                <w14:ligatures w14:val="standardContextual"/>
              </w:rPr>
              <w:t>texte</w:t>
            </w:r>
            <w:proofErr w:type="spellEnd"/>
            <w:r w:rsidRPr="002730B5">
              <w:rPr>
                <w:rFonts w:ascii="Tahoma" w:eastAsia="Times New Roman" w:hAnsi="Tahoma" w:cs="Tahoma"/>
                <w:kern w:val="2"/>
                <w:sz w:val="20"/>
                <w:szCs w:val="20"/>
                <w:lang w:eastAsia="nl-NL"/>
                <w14:ligatures w14:val="standardContextual"/>
              </w:rPr>
              <w:t xml:space="preserve"> source </w:t>
            </w:r>
            <w:proofErr w:type="spellStart"/>
            <w:r w:rsidRPr="002730B5">
              <w:rPr>
                <w:rFonts w:ascii="Tahoma" w:eastAsia="Times New Roman" w:hAnsi="Tahoma" w:cs="Tahoma"/>
                <w:kern w:val="2"/>
                <w:sz w:val="20"/>
                <w:szCs w:val="20"/>
                <w:lang w:eastAsia="nl-NL"/>
                <w14:ligatures w14:val="standardContextual"/>
              </w:rPr>
              <w:t>il</w:t>
            </w:r>
            <w:proofErr w:type="spellEnd"/>
            <w:r w:rsidRPr="002730B5">
              <w:rPr>
                <w:rFonts w:ascii="Tahoma" w:eastAsia="Times New Roman" w:hAnsi="Tahoma" w:cs="Tahoma"/>
                <w:kern w:val="2"/>
                <w:sz w:val="20"/>
                <w:szCs w:val="20"/>
                <w:lang w:eastAsia="nl-NL"/>
                <w14:ligatures w14:val="standardContextual"/>
              </w:rPr>
              <w:t xml:space="preserve"> y a </w:t>
            </w:r>
            <w:proofErr w:type="spellStart"/>
            <w:r w:rsidRPr="002730B5">
              <w:rPr>
                <w:rFonts w:ascii="Tahoma" w:eastAsia="Times New Roman" w:hAnsi="Tahoma" w:cs="Tahoma"/>
                <w:kern w:val="2"/>
                <w:sz w:val="20"/>
                <w:szCs w:val="20"/>
                <w:lang w:eastAsia="nl-NL"/>
                <w14:ligatures w14:val="standardContextual"/>
              </w:rPr>
              <w:t>écrit</w:t>
            </w:r>
            <w:proofErr w:type="spellEnd"/>
            <w:r w:rsidRPr="002730B5">
              <w:rPr>
                <w:rFonts w:ascii="Tahoma" w:eastAsia="Times New Roman" w:hAnsi="Tahoma" w:cs="Tahoma"/>
                <w:kern w:val="2"/>
                <w:sz w:val="20"/>
                <w:szCs w:val="20"/>
                <w:lang w:eastAsia="nl-NL"/>
                <w14:ligatures w14:val="standardContextual"/>
              </w:rPr>
              <w:t> : ‘Wellicht waren mensen meer gespannen en voelden ze zich eenzamer en nerveuzer.</w:t>
            </w:r>
            <w:r w:rsidRPr="002730B5">
              <w:rPr>
                <w:rFonts w:ascii="Tahoma" w:eastAsiaTheme="minorHAnsi" w:hAnsi="Tahoma" w:cs="Tahoma"/>
                <w:kern w:val="2"/>
                <w:sz w:val="20"/>
                <w:szCs w:val="20"/>
                <w:lang w:val="nl-BE"/>
                <w14:ligatures w14:val="standardContextual"/>
              </w:rPr>
              <w:t xml:space="preserve"> </w:t>
            </w:r>
            <w:r w:rsidRPr="002730B5">
              <w:rPr>
                <w:rFonts w:ascii="Tahoma" w:eastAsia="Times New Roman" w:hAnsi="Tahoma" w:cs="Tahoma"/>
                <w:kern w:val="2"/>
                <w:sz w:val="20"/>
                <w:szCs w:val="20"/>
                <w:lang w:eastAsia="nl-NL"/>
                <w14:ligatures w14:val="standardContextual"/>
              </w:rPr>
              <w:t xml:space="preserve">Om die spanning te verlagen, kozen ze onbewust voor kalmere muziek.’ </w:t>
            </w:r>
            <w:r w:rsidRPr="002730B5">
              <w:rPr>
                <w:rFonts w:ascii="Tahoma" w:eastAsia="Times New Roman" w:hAnsi="Tahoma" w:cs="Tahoma"/>
                <w:kern w:val="2"/>
                <w:sz w:val="20"/>
                <w:szCs w:val="20"/>
                <w:lang w:val="fr-BE" w:eastAsia="nl-NL"/>
                <w14:ligatures w14:val="standardContextual"/>
              </w:rPr>
              <w:t xml:space="preserve">Donc, il s’agit de musique pour se relaxer, qui correspond à la définition de ‘musique douce’, mais aussi à la description de ‘musique calme’. </w:t>
            </w:r>
          </w:p>
          <w:p w14:paraId="6B49FF7E" w14:textId="77777777" w:rsidR="00DB45CB" w:rsidRPr="002730B5" w:rsidRDefault="00DB45CB" w:rsidP="00DB45CB">
            <w:pPr>
              <w:widowControl/>
              <w:autoSpaceDE/>
              <w:autoSpaceDN/>
              <w:textAlignment w:val="baseline"/>
              <w:rPr>
                <w:rFonts w:ascii="Tahoma" w:eastAsia="Times New Roman" w:hAnsi="Tahoma" w:cs="Tahoma"/>
                <w:kern w:val="2"/>
                <w:sz w:val="20"/>
                <w:szCs w:val="20"/>
                <w:lang w:val="fr-BE" w:eastAsia="nl-NL"/>
                <w14:ligatures w14:val="standardContextual"/>
              </w:rPr>
            </w:pPr>
          </w:p>
          <w:p w14:paraId="10DB7638" w14:textId="77777777" w:rsidR="00DB45CB" w:rsidRPr="002730B5" w:rsidRDefault="00DB45CB" w:rsidP="00DB45CB">
            <w:pPr>
              <w:widowControl/>
              <w:autoSpaceDE/>
              <w:autoSpaceDN/>
              <w:textAlignment w:val="baseline"/>
              <w:rPr>
                <w:rFonts w:ascii="Tahoma" w:eastAsia="Times New Roman" w:hAnsi="Tahoma" w:cs="Tahoma"/>
                <w:kern w:val="2"/>
                <w:sz w:val="20"/>
                <w:szCs w:val="20"/>
                <w:lang w:val="fr-BE" w:eastAsia="nl-NL"/>
                <w14:ligatures w14:val="standardContextual"/>
              </w:rPr>
            </w:pPr>
            <w:r w:rsidRPr="002730B5">
              <w:rPr>
                <w:rFonts w:ascii="Tahoma" w:eastAsia="Times New Roman" w:hAnsi="Tahoma" w:cs="Tahoma"/>
                <w:kern w:val="2"/>
                <w:sz w:val="20"/>
                <w:szCs w:val="20"/>
                <w:lang w:val="fr-BE" w:eastAsia="nl-NL"/>
                <w14:ligatures w14:val="standardContextual"/>
              </w:rPr>
              <w:t>Le Petit Robert : ‘doux = Peu sonore et agréable à l'ouïe.’</w:t>
            </w:r>
          </w:p>
          <w:p w14:paraId="4E52F61E" w14:textId="11EFB704" w:rsidR="00DB45CB" w:rsidRPr="002730B5" w:rsidRDefault="00DB45CB" w:rsidP="00DB45CB">
            <w:pPr>
              <w:widowControl/>
              <w:autoSpaceDE/>
              <w:autoSpaceDN/>
              <w:textAlignment w:val="baseline"/>
              <w:rPr>
                <w:rFonts w:ascii="Tahoma" w:eastAsia="Times New Roman" w:hAnsi="Tahoma" w:cs="Tahoma"/>
                <w:kern w:val="2"/>
                <w:sz w:val="20"/>
                <w:szCs w:val="20"/>
                <w:lang w:val="fr-BE" w:eastAsia="nl-NL"/>
                <w14:ligatures w14:val="standardContextual"/>
              </w:rPr>
            </w:pPr>
            <w:r w:rsidRPr="002730B5">
              <w:rPr>
                <w:rFonts w:ascii="Tahoma" w:eastAsia="Times New Roman" w:hAnsi="Tahoma" w:cs="Tahoma"/>
                <w:kern w:val="2"/>
                <w:sz w:val="20"/>
                <w:szCs w:val="20"/>
                <w:lang w:val="fr-BE" w:eastAsia="nl-NL"/>
                <w14:ligatures w14:val="standardContextual"/>
              </w:rPr>
              <w:t xml:space="preserve">Le Petit Robert donne également une référence : ‘musique douce, d'ambiance’. </w:t>
            </w:r>
          </w:p>
          <w:p w14:paraId="5FB8CA71" w14:textId="77777777" w:rsidR="00DB45CB" w:rsidRPr="002730B5" w:rsidRDefault="00DB45CB" w:rsidP="00DB45CB">
            <w:pPr>
              <w:widowControl/>
              <w:autoSpaceDE/>
              <w:autoSpaceDN/>
              <w:textAlignment w:val="baseline"/>
              <w:rPr>
                <w:rFonts w:ascii="Tahoma" w:eastAsia="Times New Roman" w:hAnsi="Tahoma" w:cs="Tahoma"/>
                <w:kern w:val="2"/>
                <w:sz w:val="20"/>
                <w:szCs w:val="20"/>
                <w:lang w:val="fr-BE" w:eastAsia="nl-NL"/>
                <w14:ligatures w14:val="standardContextual"/>
              </w:rPr>
            </w:pPr>
          </w:p>
          <w:p w14:paraId="4F3B4052" w14:textId="3AE12934" w:rsidR="00DB45CB" w:rsidRPr="002730B5" w:rsidRDefault="00AC12AD" w:rsidP="00DB45CB">
            <w:pPr>
              <w:widowControl/>
              <w:autoSpaceDE/>
              <w:autoSpaceDN/>
              <w:textAlignment w:val="baseline"/>
              <w:rPr>
                <w:rFonts w:ascii="Tahoma" w:eastAsia="Times New Roman" w:hAnsi="Tahoma" w:cs="Tahoma"/>
                <w:kern w:val="2"/>
                <w:sz w:val="20"/>
                <w:szCs w:val="20"/>
                <w:lang w:val="fr-BE" w:eastAsia="nl-NL"/>
                <w14:ligatures w14:val="standardContextual"/>
              </w:rPr>
            </w:pPr>
            <w:r w:rsidRPr="00AC12AD">
              <w:rPr>
                <w:rFonts w:ascii="Tahoma" w:eastAsia="Times New Roman" w:hAnsi="Tahoma" w:cs="Tahoma"/>
                <w:kern w:val="2"/>
                <w:sz w:val="20"/>
                <w:szCs w:val="20"/>
                <w:lang w:val="fr-BE" w:eastAsia="nl-NL"/>
                <w14:ligatures w14:val="standardContextual"/>
              </w:rPr>
              <w:t>D</w:t>
            </w:r>
            <w:r w:rsidR="00DB45CB" w:rsidRPr="002730B5">
              <w:rPr>
                <w:rFonts w:ascii="Tahoma" w:eastAsia="Times New Roman" w:hAnsi="Tahoma" w:cs="Tahoma"/>
                <w:kern w:val="2"/>
                <w:sz w:val="20"/>
                <w:szCs w:val="20"/>
                <w:lang w:val="fr-BE" w:eastAsia="nl-NL"/>
                <w14:ligatures w14:val="standardContextual"/>
              </w:rPr>
              <w:t>ans le contexte du texte source, il ne s’agit pas forcément de la ‘musique d’ambiance’.</w:t>
            </w:r>
          </w:p>
          <w:p w14:paraId="2F1F5984" w14:textId="77777777" w:rsidR="00DB45CB" w:rsidRPr="002730B5" w:rsidRDefault="00DB45CB" w:rsidP="00DB45CB">
            <w:pPr>
              <w:widowControl/>
              <w:shd w:val="clear" w:color="auto" w:fill="FFFFFF"/>
              <w:autoSpaceDE/>
              <w:autoSpaceDN/>
              <w:rPr>
                <w:rFonts w:ascii="Tahoma" w:eastAsia="Times New Roman" w:hAnsi="Tahoma" w:cs="Tahoma"/>
                <w:color w:val="00005A"/>
                <w:sz w:val="20"/>
                <w:szCs w:val="20"/>
                <w:shd w:val="clear" w:color="auto" w:fill="FFFFFF"/>
                <w:lang w:val="fr-BE" w:eastAsia="nl-BE"/>
              </w:rPr>
            </w:pPr>
          </w:p>
          <w:p w14:paraId="60B9DA9E" w14:textId="77777777" w:rsidR="00DB45CB" w:rsidRPr="002730B5" w:rsidRDefault="00DB45CB" w:rsidP="00DB45CB">
            <w:pPr>
              <w:widowControl/>
              <w:autoSpaceDE/>
              <w:autoSpaceDN/>
              <w:textAlignment w:val="baseline"/>
              <w:rPr>
                <w:rFonts w:ascii="Tahoma" w:eastAsia="Times New Roman" w:hAnsi="Tahoma" w:cs="Tahoma"/>
                <w:kern w:val="2"/>
                <w:sz w:val="20"/>
                <w:szCs w:val="20"/>
                <w:lang w:val="fr-BE" w:eastAsia="nl-NL"/>
                <w14:ligatures w14:val="standardContextual"/>
              </w:rPr>
            </w:pPr>
            <w:r w:rsidRPr="002730B5">
              <w:rPr>
                <w:rFonts w:ascii="Tahoma" w:eastAsia="Times New Roman" w:hAnsi="Tahoma" w:cs="Tahoma"/>
                <w:kern w:val="2"/>
                <w:sz w:val="20"/>
                <w:szCs w:val="20"/>
                <w:lang w:val="fr-BE" w:eastAsia="nl-NL"/>
                <w14:ligatures w14:val="standardContextual"/>
              </w:rPr>
              <w:t xml:space="preserve">Le </w:t>
            </w:r>
            <w:proofErr w:type="spellStart"/>
            <w:r w:rsidRPr="002730B5">
              <w:rPr>
                <w:rFonts w:ascii="Tahoma" w:eastAsia="Times New Roman" w:hAnsi="Tahoma" w:cs="Tahoma"/>
                <w:kern w:val="2"/>
                <w:sz w:val="20"/>
                <w:szCs w:val="20"/>
                <w:lang w:val="fr-BE" w:eastAsia="nl-NL"/>
                <w14:ligatures w14:val="standardContextual"/>
              </w:rPr>
              <w:t>Dikke</w:t>
            </w:r>
            <w:proofErr w:type="spellEnd"/>
            <w:r w:rsidRPr="002730B5">
              <w:rPr>
                <w:rFonts w:ascii="Tahoma" w:eastAsia="Times New Roman" w:hAnsi="Tahoma" w:cs="Tahoma"/>
                <w:kern w:val="2"/>
                <w:sz w:val="20"/>
                <w:szCs w:val="20"/>
                <w:lang w:val="fr-BE" w:eastAsia="nl-NL"/>
                <w14:ligatures w14:val="standardContextual"/>
              </w:rPr>
              <w:t xml:space="preserve"> Van Dale définie ‘</w:t>
            </w:r>
            <w:proofErr w:type="spellStart"/>
            <w:r w:rsidRPr="002730B5">
              <w:rPr>
                <w:rFonts w:ascii="Tahoma" w:eastAsia="Times New Roman" w:hAnsi="Tahoma" w:cs="Tahoma"/>
                <w:kern w:val="2"/>
                <w:sz w:val="20"/>
                <w:szCs w:val="20"/>
                <w:lang w:val="fr-BE" w:eastAsia="nl-NL"/>
                <w14:ligatures w14:val="standardContextual"/>
              </w:rPr>
              <w:t>rustig</w:t>
            </w:r>
            <w:proofErr w:type="spellEnd"/>
            <w:r w:rsidRPr="002730B5">
              <w:rPr>
                <w:rFonts w:ascii="Tahoma" w:eastAsia="Times New Roman" w:hAnsi="Tahoma" w:cs="Tahoma"/>
                <w:kern w:val="2"/>
                <w:sz w:val="20"/>
                <w:szCs w:val="20"/>
                <w:lang w:val="fr-BE" w:eastAsia="nl-NL"/>
                <w14:ligatures w14:val="standardContextual"/>
              </w:rPr>
              <w:t>’ par ‘</w:t>
            </w:r>
            <w:proofErr w:type="spellStart"/>
            <w:r w:rsidRPr="002730B5">
              <w:rPr>
                <w:rFonts w:ascii="Tahoma" w:eastAsia="Times New Roman" w:hAnsi="Tahoma" w:cs="Tahoma"/>
                <w:kern w:val="2"/>
                <w:sz w:val="20"/>
                <w:szCs w:val="20"/>
                <w:lang w:val="fr-BE" w:eastAsia="nl-NL"/>
                <w14:ligatures w14:val="standardContextual"/>
              </w:rPr>
              <w:t>vrij</w:t>
            </w:r>
            <w:proofErr w:type="spellEnd"/>
            <w:r w:rsidRPr="002730B5">
              <w:rPr>
                <w:rFonts w:ascii="Tahoma" w:eastAsia="Times New Roman" w:hAnsi="Tahoma" w:cs="Tahoma"/>
                <w:kern w:val="2"/>
                <w:sz w:val="20"/>
                <w:szCs w:val="20"/>
                <w:lang w:val="fr-BE" w:eastAsia="nl-NL"/>
                <w14:ligatures w14:val="standardContextual"/>
              </w:rPr>
              <w:t xml:space="preserve"> van </w:t>
            </w:r>
            <w:proofErr w:type="spellStart"/>
            <w:r w:rsidRPr="002730B5">
              <w:rPr>
                <w:rFonts w:ascii="Tahoma" w:eastAsia="Times New Roman" w:hAnsi="Tahoma" w:cs="Tahoma"/>
                <w:kern w:val="2"/>
                <w:sz w:val="20"/>
                <w:szCs w:val="20"/>
                <w:lang w:val="fr-BE" w:eastAsia="nl-NL"/>
                <w14:ligatures w14:val="standardContextual"/>
              </w:rPr>
              <w:t>druk</w:t>
            </w:r>
            <w:r w:rsidRPr="002730B5">
              <w:rPr>
                <w:rFonts w:ascii="Tahoma" w:eastAsia="Times New Roman" w:hAnsi="Tahoma" w:cs="Tahoma"/>
                <w:kern w:val="2"/>
                <w:sz w:val="20"/>
                <w:szCs w:val="20"/>
                <w:lang w:val="fr-BE" w:eastAsia="nl-NL"/>
                <w14:ligatures w14:val="standardContextual"/>
              </w:rPr>
              <w:softHyphen/>
              <w:t>te</w:t>
            </w:r>
            <w:proofErr w:type="spellEnd"/>
            <w:r w:rsidRPr="002730B5">
              <w:rPr>
                <w:rFonts w:ascii="Tahoma" w:eastAsia="Times New Roman" w:hAnsi="Tahoma" w:cs="Tahoma"/>
                <w:kern w:val="2"/>
                <w:sz w:val="20"/>
                <w:szCs w:val="20"/>
                <w:lang w:val="fr-BE" w:eastAsia="nl-NL"/>
                <w14:ligatures w14:val="standardContextual"/>
              </w:rPr>
              <w:t xml:space="preserve"> of </w:t>
            </w:r>
            <w:proofErr w:type="spellStart"/>
            <w:r w:rsidRPr="002730B5">
              <w:rPr>
                <w:rFonts w:ascii="Tahoma" w:eastAsia="Times New Roman" w:hAnsi="Tahoma" w:cs="Tahoma"/>
                <w:kern w:val="2"/>
                <w:sz w:val="20"/>
                <w:szCs w:val="20"/>
                <w:lang w:val="fr-BE" w:eastAsia="nl-NL"/>
                <w14:ligatures w14:val="standardContextual"/>
              </w:rPr>
              <w:t>stoor</w:t>
            </w:r>
            <w:r w:rsidRPr="002730B5">
              <w:rPr>
                <w:rFonts w:ascii="Tahoma" w:eastAsia="Times New Roman" w:hAnsi="Tahoma" w:cs="Tahoma"/>
                <w:kern w:val="2"/>
                <w:sz w:val="20"/>
                <w:szCs w:val="20"/>
                <w:lang w:val="fr-BE" w:eastAsia="nl-NL"/>
                <w14:ligatures w14:val="standardContextual"/>
              </w:rPr>
              <w:softHyphen/>
              <w:t>nis</w:t>
            </w:r>
            <w:proofErr w:type="spellEnd"/>
            <w:r w:rsidRPr="002730B5">
              <w:rPr>
                <w:rFonts w:ascii="Tahoma" w:eastAsia="Times New Roman" w:hAnsi="Tahoma" w:cs="Tahoma"/>
                <w:kern w:val="2"/>
                <w:sz w:val="20"/>
                <w:szCs w:val="20"/>
                <w:lang w:val="fr-BE" w:eastAsia="nl-NL"/>
                <w14:ligatures w14:val="standardContextual"/>
              </w:rPr>
              <w:t xml:space="preserve">’ et ‘niet </w:t>
            </w:r>
            <w:proofErr w:type="spellStart"/>
            <w:r w:rsidRPr="002730B5">
              <w:rPr>
                <w:rFonts w:ascii="Tahoma" w:eastAsia="Times New Roman" w:hAnsi="Tahoma" w:cs="Tahoma"/>
                <w:kern w:val="2"/>
                <w:sz w:val="20"/>
                <w:szCs w:val="20"/>
                <w:lang w:val="fr-BE" w:eastAsia="nl-NL"/>
                <w14:ligatures w14:val="standardContextual"/>
              </w:rPr>
              <w:t>ze</w:t>
            </w:r>
            <w:r w:rsidRPr="002730B5">
              <w:rPr>
                <w:rFonts w:ascii="Tahoma" w:eastAsia="Times New Roman" w:hAnsi="Tahoma" w:cs="Tahoma"/>
                <w:kern w:val="2"/>
                <w:sz w:val="20"/>
                <w:szCs w:val="20"/>
                <w:lang w:val="fr-BE" w:eastAsia="nl-NL"/>
                <w14:ligatures w14:val="standardContextual"/>
              </w:rPr>
              <w:softHyphen/>
              <w:t>nuw</w:t>
            </w:r>
            <w:r w:rsidRPr="002730B5">
              <w:rPr>
                <w:rFonts w:ascii="Tahoma" w:eastAsia="Times New Roman" w:hAnsi="Tahoma" w:cs="Tahoma"/>
                <w:kern w:val="2"/>
                <w:sz w:val="20"/>
                <w:szCs w:val="20"/>
                <w:lang w:val="fr-BE" w:eastAsia="nl-NL"/>
                <w14:ligatures w14:val="standardContextual"/>
              </w:rPr>
              <w:softHyphen/>
              <w:t>ach</w:t>
            </w:r>
            <w:r w:rsidRPr="002730B5">
              <w:rPr>
                <w:rFonts w:ascii="Tahoma" w:eastAsia="Times New Roman" w:hAnsi="Tahoma" w:cs="Tahoma"/>
                <w:kern w:val="2"/>
                <w:sz w:val="20"/>
                <w:szCs w:val="20"/>
                <w:lang w:val="fr-BE" w:eastAsia="nl-NL"/>
                <w14:ligatures w14:val="standardContextual"/>
              </w:rPr>
              <w:softHyphen/>
              <w:t>tig</w:t>
            </w:r>
            <w:proofErr w:type="spellEnd"/>
            <w:r w:rsidRPr="002730B5">
              <w:rPr>
                <w:rFonts w:ascii="Tahoma" w:eastAsia="Times New Roman" w:hAnsi="Tahoma" w:cs="Tahoma"/>
                <w:kern w:val="2"/>
                <w:sz w:val="20"/>
                <w:szCs w:val="20"/>
                <w:lang w:val="fr-BE" w:eastAsia="nl-NL"/>
                <w14:ligatures w14:val="standardContextual"/>
              </w:rPr>
              <w:t>’, ce qui correspond dans le contexte de la musique. Il ne s’agit donc pas de ‘peu sonore’, comme la définition de ‘doux’ du Petit Robert.</w:t>
            </w:r>
          </w:p>
          <w:p w14:paraId="5504CC0B" w14:textId="77777777" w:rsidR="00DB45CB" w:rsidRPr="002730B5" w:rsidRDefault="00DB45CB" w:rsidP="00DB45CB">
            <w:pPr>
              <w:widowControl/>
              <w:autoSpaceDE/>
              <w:autoSpaceDN/>
              <w:textAlignment w:val="baseline"/>
              <w:rPr>
                <w:rFonts w:ascii="Tahoma" w:eastAsia="Times New Roman" w:hAnsi="Tahoma" w:cs="Tahoma"/>
                <w:kern w:val="2"/>
                <w:sz w:val="20"/>
                <w:szCs w:val="20"/>
                <w:lang w:val="fr-BE" w:eastAsia="nl-NL"/>
                <w14:ligatures w14:val="standardContextual"/>
              </w:rPr>
            </w:pPr>
          </w:p>
          <w:p w14:paraId="3414AA5F" w14:textId="77777777" w:rsidR="00DB45CB" w:rsidRPr="002730B5" w:rsidRDefault="00DB45CB" w:rsidP="00DB45CB">
            <w:pPr>
              <w:widowControl/>
              <w:autoSpaceDE/>
              <w:autoSpaceDN/>
              <w:textAlignment w:val="baseline"/>
              <w:rPr>
                <w:rFonts w:ascii="Tahoma" w:eastAsia="Times New Roman" w:hAnsi="Tahoma" w:cs="Tahoma"/>
                <w:kern w:val="2"/>
                <w:sz w:val="20"/>
                <w:szCs w:val="20"/>
                <w:lang w:val="fr-BE" w:eastAsia="nl-NL"/>
                <w14:ligatures w14:val="standardContextual"/>
              </w:rPr>
            </w:pPr>
            <w:r w:rsidRPr="002730B5">
              <w:rPr>
                <w:rFonts w:ascii="Tahoma" w:eastAsia="Times New Roman" w:hAnsi="Tahoma" w:cs="Tahoma"/>
                <w:kern w:val="2"/>
                <w:sz w:val="20"/>
                <w:szCs w:val="20"/>
                <w:lang w:val="fr-BE" w:eastAsia="nl-NL"/>
                <w14:ligatures w14:val="standardContextual"/>
              </w:rPr>
              <w:t xml:space="preserve">C’est pourquoi j’utilise le terme ‘musique calme’. </w:t>
            </w:r>
          </w:p>
          <w:p w14:paraId="17D8D954" w14:textId="77777777" w:rsidR="00DB45CB" w:rsidRPr="002730B5" w:rsidRDefault="00DB45CB" w:rsidP="00DB45CB">
            <w:pPr>
              <w:widowControl/>
              <w:autoSpaceDE/>
              <w:autoSpaceDN/>
              <w:textAlignment w:val="baseline"/>
              <w:rPr>
                <w:rFonts w:ascii="Tahoma" w:eastAsia="Times New Roman" w:hAnsi="Tahoma" w:cs="Tahoma"/>
                <w:kern w:val="2"/>
                <w:sz w:val="20"/>
                <w:szCs w:val="20"/>
                <w:lang w:val="fr-BE" w:eastAsia="nl-NL"/>
                <w14:ligatures w14:val="standardContextual"/>
              </w:rPr>
            </w:pPr>
          </w:p>
          <w:p w14:paraId="751624AF" w14:textId="77777777" w:rsidR="00DB45CB" w:rsidRPr="002730B5" w:rsidRDefault="00DB45CB" w:rsidP="00DB45CB">
            <w:pPr>
              <w:widowControl/>
              <w:autoSpaceDE/>
              <w:autoSpaceDN/>
              <w:textAlignment w:val="baseline"/>
              <w:rPr>
                <w:rFonts w:ascii="Tahoma" w:eastAsia="Times New Roman" w:hAnsi="Tahoma" w:cs="Tahoma"/>
                <w:kern w:val="2"/>
                <w:sz w:val="20"/>
                <w:szCs w:val="20"/>
                <w:lang w:val="fr-BE" w:eastAsia="nl-NL"/>
                <w14:ligatures w14:val="standardContextual"/>
              </w:rPr>
            </w:pPr>
            <w:r w:rsidRPr="002730B5">
              <w:rPr>
                <w:rFonts w:ascii="Tahoma" w:eastAsia="Times New Roman" w:hAnsi="Tahoma" w:cs="Tahoma"/>
                <w:kern w:val="2"/>
                <w:sz w:val="20"/>
                <w:szCs w:val="20"/>
                <w:lang w:val="fr-BE" w:eastAsia="nl-NL"/>
                <w14:ligatures w14:val="standardContextual"/>
              </w:rPr>
              <w:t xml:space="preserve">Le Petit Robert : ‘calme = Qui n'est pas troublé, agité.’ </w:t>
            </w:r>
          </w:p>
          <w:p w14:paraId="6D8A3E1D" w14:textId="77777777" w:rsidR="00DB45CB" w:rsidRPr="002730B5" w:rsidRDefault="00DB45CB" w:rsidP="00DB45CB">
            <w:pPr>
              <w:widowControl/>
              <w:autoSpaceDE/>
              <w:autoSpaceDN/>
              <w:textAlignment w:val="baseline"/>
              <w:rPr>
                <w:rFonts w:ascii="Tahoma" w:eastAsia="Times New Roman" w:hAnsi="Tahoma" w:cs="Tahoma"/>
                <w:kern w:val="2"/>
                <w:sz w:val="20"/>
                <w:szCs w:val="20"/>
                <w:lang w:val="fr-BE" w:eastAsia="nl-NL"/>
                <w14:ligatures w14:val="standardContextual"/>
              </w:rPr>
            </w:pPr>
          </w:p>
          <w:p w14:paraId="6B7DD824" w14:textId="5A74F682" w:rsidR="00DB45CB" w:rsidRPr="002730B5" w:rsidRDefault="00DB45CB" w:rsidP="00DB45CB">
            <w:pPr>
              <w:widowControl/>
              <w:autoSpaceDE/>
              <w:autoSpaceDN/>
              <w:textAlignment w:val="baseline"/>
              <w:rPr>
                <w:rFonts w:ascii="Tahoma" w:eastAsia="Times New Roman" w:hAnsi="Tahoma" w:cs="Tahoma"/>
                <w:kern w:val="2"/>
                <w:sz w:val="20"/>
                <w:szCs w:val="20"/>
                <w:lang w:val="fr-BE" w:eastAsia="nl-NL"/>
                <w14:ligatures w14:val="standardContextual"/>
              </w:rPr>
            </w:pPr>
            <w:r w:rsidRPr="002730B5">
              <w:rPr>
                <w:rFonts w:ascii="Tahoma" w:eastAsia="Times New Roman" w:hAnsi="Tahoma" w:cs="Tahoma"/>
                <w:kern w:val="2"/>
                <w:sz w:val="20"/>
                <w:szCs w:val="20"/>
                <w:lang w:val="fr-BE" w:eastAsia="nl-NL"/>
                <w14:ligatures w14:val="standardContextual"/>
              </w:rPr>
              <w:t>Cela correspond à la définition de ‘</w:t>
            </w:r>
            <w:proofErr w:type="spellStart"/>
            <w:r w:rsidRPr="002730B5">
              <w:rPr>
                <w:rFonts w:ascii="Tahoma" w:eastAsia="Times New Roman" w:hAnsi="Tahoma" w:cs="Tahoma"/>
                <w:kern w:val="2"/>
                <w:sz w:val="20"/>
                <w:szCs w:val="20"/>
                <w:lang w:val="fr-BE" w:eastAsia="nl-NL"/>
                <w14:ligatures w14:val="standardContextual"/>
              </w:rPr>
              <w:t>rustig</w:t>
            </w:r>
            <w:proofErr w:type="spellEnd"/>
            <w:r w:rsidRPr="002730B5">
              <w:rPr>
                <w:rFonts w:ascii="Tahoma" w:eastAsia="Times New Roman" w:hAnsi="Tahoma" w:cs="Tahoma"/>
                <w:kern w:val="2"/>
                <w:sz w:val="20"/>
                <w:szCs w:val="20"/>
                <w:lang w:val="fr-BE" w:eastAsia="nl-NL"/>
                <w14:ligatures w14:val="standardContextual"/>
              </w:rPr>
              <w:t>’.</w:t>
            </w:r>
          </w:p>
          <w:p w14:paraId="55D9D5C9" w14:textId="77777777" w:rsidR="00DB45CB" w:rsidRPr="002730B5" w:rsidRDefault="00DB45CB" w:rsidP="00DB45CB">
            <w:pPr>
              <w:widowControl/>
              <w:autoSpaceDE/>
              <w:autoSpaceDN/>
              <w:textAlignment w:val="baseline"/>
              <w:rPr>
                <w:rFonts w:ascii="Tahoma" w:eastAsia="Times New Roman" w:hAnsi="Tahoma" w:cs="Tahoma"/>
                <w:kern w:val="2"/>
                <w:sz w:val="20"/>
                <w:szCs w:val="20"/>
                <w:lang w:val="fr-BE" w:eastAsia="nl-NL"/>
                <w14:ligatures w14:val="standardContextual"/>
              </w:rPr>
            </w:pPr>
          </w:p>
          <w:p w14:paraId="037AF537" w14:textId="66EBA928" w:rsidR="00DB45CB" w:rsidRPr="002730B5" w:rsidRDefault="00DB45CB" w:rsidP="00DB45CB">
            <w:pPr>
              <w:widowControl/>
              <w:autoSpaceDE/>
              <w:autoSpaceDN/>
              <w:textAlignment w:val="baseline"/>
              <w:rPr>
                <w:rFonts w:ascii="Tahoma" w:eastAsia="Times New Roman" w:hAnsi="Tahoma" w:cs="Tahoma"/>
                <w:kern w:val="2"/>
                <w:sz w:val="20"/>
                <w:szCs w:val="20"/>
                <w:lang w:val="fr-BE" w:eastAsia="nl-NL"/>
                <w14:ligatures w14:val="standardContextual"/>
              </w:rPr>
            </w:pPr>
            <w:r w:rsidRPr="002730B5">
              <w:rPr>
                <w:rFonts w:ascii="Tahoma" w:eastAsia="Times New Roman" w:hAnsi="Tahoma" w:cs="Tahoma"/>
                <w:kern w:val="2"/>
                <w:sz w:val="20"/>
                <w:szCs w:val="20"/>
                <w:lang w:val="fr-BE" w:eastAsia="nl-NL"/>
                <w14:ligatures w14:val="standardContextual"/>
              </w:rPr>
              <w:t>Lavoixdusud.com utilise par exemple ‘musique calme’.</w:t>
            </w:r>
          </w:p>
          <w:p w14:paraId="1F1DE39F" w14:textId="77777777" w:rsidR="00DB45CB" w:rsidRPr="002730B5" w:rsidRDefault="00DB45CB" w:rsidP="00DB45CB">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DB45CB" w:rsidRPr="002730B5" w14:paraId="53D1F49C" w14:textId="77777777" w:rsidTr="00EF7B99">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42D6563" w14:textId="77777777" w:rsidR="00DB45CB" w:rsidRPr="002730B5" w:rsidRDefault="00DB45CB" w:rsidP="00DB45CB">
            <w:pPr>
              <w:widowControl/>
              <w:autoSpaceDE/>
              <w:autoSpaceDN/>
              <w:textAlignment w:val="baseline"/>
              <w:rPr>
                <w:rFonts w:ascii="Tahoma" w:eastAsia="Times New Roman" w:hAnsi="Tahoma" w:cs="Tahoma"/>
                <w:kern w:val="2"/>
                <w:sz w:val="20"/>
                <w:szCs w:val="20"/>
                <w:lang w:eastAsia="nl-NL"/>
                <w14:ligatures w14:val="standardContextual"/>
              </w:rPr>
            </w:pPr>
            <w:r w:rsidRPr="002730B5">
              <w:rPr>
                <w:rFonts w:ascii="Tahoma" w:eastAsia="Times New Roman" w:hAnsi="Tahoma" w:cs="Tahoma"/>
                <w:kern w:val="2"/>
                <w:sz w:val="20"/>
                <w:szCs w:val="20"/>
                <w:lang w:eastAsia="nl-NL"/>
                <w14:ligatures w14:val="standardContextual"/>
              </w:rPr>
              <w:t>Bronnen </w:t>
            </w:r>
          </w:p>
        </w:tc>
        <w:tc>
          <w:tcPr>
            <w:tcW w:w="742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C9757BD" w14:textId="120FFBD9" w:rsidR="00DB45CB" w:rsidRPr="002730B5" w:rsidRDefault="00000000" w:rsidP="00DB45CB">
            <w:pPr>
              <w:widowControl/>
              <w:numPr>
                <w:ilvl w:val="0"/>
                <w:numId w:val="9"/>
              </w:numPr>
              <w:autoSpaceDE/>
              <w:autoSpaceDN/>
              <w:spacing w:after="160" w:line="259" w:lineRule="auto"/>
              <w:contextualSpacing/>
              <w:rPr>
                <w:rFonts w:ascii="Tahoma" w:eastAsiaTheme="minorHAnsi" w:hAnsi="Tahoma" w:cs="Tahoma"/>
                <w:color w:val="0563C1" w:themeColor="hyperlink"/>
                <w:kern w:val="2"/>
                <w:sz w:val="20"/>
                <w:szCs w:val="20"/>
                <w:u w:val="single"/>
                <w:lang w:val="nl-BE"/>
                <w14:ligatures w14:val="standardContextual"/>
              </w:rPr>
            </w:pPr>
            <w:hyperlink r:id="rId258" w:history="1">
              <w:r w:rsidR="00E049F5" w:rsidRPr="003E3190">
                <w:rPr>
                  <w:rStyle w:val="Hyperlink"/>
                  <w:rFonts w:ascii="Tahoma" w:eastAsiaTheme="minorHAnsi" w:hAnsi="Tahoma" w:cs="Tahoma"/>
                  <w:kern w:val="2"/>
                  <w:sz w:val="20"/>
                  <w:szCs w:val="20"/>
                  <w:lang w:val="nl-BE"/>
                  <w14:ligatures w14:val="standardContextual"/>
                </w:rPr>
                <w:t>https://www.son-video.com</w:t>
              </w:r>
            </w:hyperlink>
          </w:p>
          <w:p w14:paraId="750DC027" w14:textId="6D768203" w:rsidR="00DB45CB" w:rsidRPr="002730B5" w:rsidRDefault="00000000" w:rsidP="00DB45CB">
            <w:pPr>
              <w:widowControl/>
              <w:numPr>
                <w:ilvl w:val="0"/>
                <w:numId w:val="9"/>
              </w:numPr>
              <w:autoSpaceDE/>
              <w:autoSpaceDN/>
              <w:spacing w:after="160" w:line="259" w:lineRule="auto"/>
              <w:contextualSpacing/>
              <w:rPr>
                <w:rFonts w:ascii="Tahoma" w:eastAsiaTheme="minorHAnsi" w:hAnsi="Tahoma" w:cs="Tahoma"/>
                <w:color w:val="0563C1" w:themeColor="hyperlink"/>
                <w:kern w:val="2"/>
                <w:sz w:val="20"/>
                <w:szCs w:val="20"/>
                <w:u w:val="single"/>
                <w:lang w:val="nl-BE"/>
                <w14:ligatures w14:val="standardContextual"/>
              </w:rPr>
            </w:pPr>
            <w:hyperlink r:id="rId259" w:history="1">
              <w:r w:rsidR="00E049F5" w:rsidRPr="003E3190">
                <w:rPr>
                  <w:rStyle w:val="Hyperlink"/>
                  <w:rFonts w:ascii="Tahoma" w:eastAsiaTheme="minorHAnsi" w:hAnsi="Tahoma" w:cs="Tahoma"/>
                  <w:kern w:val="2"/>
                  <w:sz w:val="20"/>
                  <w:szCs w:val="20"/>
                  <w:lang w:val="nl-BE"/>
                  <w14:ligatures w14:val="standardContextual"/>
                </w:rPr>
                <w:t>https://www.sens-original.com</w:t>
              </w:r>
            </w:hyperlink>
            <w:r w:rsidR="00DB45CB" w:rsidRPr="002730B5">
              <w:rPr>
                <w:rFonts w:ascii="Tahoma" w:eastAsiaTheme="minorHAnsi" w:hAnsi="Tahoma" w:cs="Tahoma"/>
                <w:color w:val="0563C1" w:themeColor="hyperlink"/>
                <w:kern w:val="2"/>
                <w:sz w:val="20"/>
                <w:szCs w:val="20"/>
                <w:u w:val="single"/>
                <w:lang w:val="nl-BE"/>
                <w14:ligatures w14:val="standardContextual"/>
              </w:rPr>
              <w:t xml:space="preserve"> </w:t>
            </w:r>
          </w:p>
          <w:p w14:paraId="0B7B2718" w14:textId="324EC42B" w:rsidR="00DB45CB" w:rsidRPr="00E049F5" w:rsidRDefault="00000000" w:rsidP="00A66829">
            <w:pPr>
              <w:widowControl/>
              <w:numPr>
                <w:ilvl w:val="0"/>
                <w:numId w:val="9"/>
              </w:numPr>
              <w:autoSpaceDE/>
              <w:autoSpaceDN/>
              <w:spacing w:after="160" w:line="259" w:lineRule="auto"/>
              <w:contextualSpacing/>
              <w:rPr>
                <w:rFonts w:ascii="Tahoma" w:eastAsiaTheme="minorHAnsi" w:hAnsi="Tahoma" w:cs="Tahoma"/>
                <w:color w:val="0563C1" w:themeColor="hyperlink"/>
                <w:kern w:val="2"/>
                <w:sz w:val="20"/>
                <w:szCs w:val="20"/>
                <w:u w:val="single"/>
                <w:lang w:val="nl-BE"/>
                <w14:ligatures w14:val="standardContextual"/>
              </w:rPr>
            </w:pPr>
            <w:hyperlink r:id="rId260" w:history="1">
              <w:r w:rsidR="00E049F5" w:rsidRPr="003E3190">
                <w:rPr>
                  <w:rStyle w:val="Hyperlink"/>
                  <w:rFonts w:ascii="Tahoma" w:eastAsiaTheme="minorHAnsi" w:hAnsi="Tahoma" w:cs="Tahoma"/>
                  <w:kern w:val="2"/>
                  <w:sz w:val="20"/>
                  <w:szCs w:val="20"/>
                  <w:lang w:val="nl-BE"/>
                  <w14:ligatures w14:val="standardContextual"/>
                </w:rPr>
                <w:t>https://fr.quora.com</w:t>
              </w:r>
            </w:hyperlink>
          </w:p>
          <w:p w14:paraId="0E976D3B" w14:textId="77777777" w:rsidR="00DB45CB" w:rsidRPr="002730B5" w:rsidRDefault="00DB45CB" w:rsidP="00DB45CB">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2730B5">
              <w:rPr>
                <w:rFonts w:ascii="Tahoma" w:eastAsiaTheme="minorHAnsi" w:hAnsi="Tahoma" w:cs="Tahoma"/>
                <w:kern w:val="2"/>
                <w:sz w:val="20"/>
                <w:szCs w:val="20"/>
                <w14:ligatures w14:val="standardContextual"/>
              </w:rPr>
              <w:t>Le Petit Robert</w:t>
            </w:r>
          </w:p>
          <w:p w14:paraId="62463C09" w14:textId="77777777" w:rsidR="00DB45CB" w:rsidRPr="002730B5" w:rsidRDefault="00DB45CB" w:rsidP="00DB45CB">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2730B5">
              <w:rPr>
                <w:rFonts w:ascii="Tahoma" w:eastAsiaTheme="minorHAnsi" w:hAnsi="Tahoma" w:cs="Tahoma"/>
                <w:kern w:val="2"/>
                <w:sz w:val="20"/>
                <w:szCs w:val="20"/>
                <w14:ligatures w14:val="standardContextual"/>
              </w:rPr>
              <w:t>Le Dikke Van Dale</w:t>
            </w:r>
          </w:p>
          <w:p w14:paraId="3B7A09AD" w14:textId="77777777" w:rsidR="00DB45CB" w:rsidRPr="002730B5" w:rsidRDefault="00DB45CB" w:rsidP="00DB45CB">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2730B5">
              <w:rPr>
                <w:rFonts w:ascii="Tahoma" w:eastAsiaTheme="minorHAnsi" w:hAnsi="Tahoma" w:cs="Tahoma"/>
                <w:kern w:val="2"/>
                <w:sz w:val="20"/>
                <w:szCs w:val="20"/>
                <w14:ligatures w14:val="standardContextual"/>
              </w:rPr>
              <w:t>Le Van Dale</w:t>
            </w:r>
          </w:p>
        </w:tc>
      </w:tr>
    </w:tbl>
    <w:p w14:paraId="5FFEF580" w14:textId="77777777" w:rsidR="002237B5" w:rsidRDefault="002237B5"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DF0F08" w:rsidRPr="00A62D72" w14:paraId="0F3AE07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E8818B1" w14:textId="77777777" w:rsidR="00DF0F08" w:rsidRPr="00A62D72" w:rsidRDefault="00DF0F08" w:rsidP="00BC5345">
            <w:pPr>
              <w:widowControl/>
              <w:autoSpaceDE/>
              <w:autoSpaceDN/>
              <w:textAlignment w:val="baseline"/>
              <w:rPr>
                <w:rFonts w:ascii="Tahoma" w:eastAsia="Times New Roman" w:hAnsi="Tahoma" w:cs="Tahoma"/>
                <w:kern w:val="2"/>
                <w:sz w:val="20"/>
                <w:szCs w:val="20"/>
                <w:lang w:eastAsia="nl-NL"/>
                <w14:ligatures w14:val="standardContextual"/>
              </w:rPr>
            </w:pPr>
            <w:r w:rsidRPr="00A62D72">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628330A" w14:textId="77777777" w:rsidR="00DF0F08" w:rsidRPr="00A62D72" w:rsidRDefault="00DF0F08" w:rsidP="00BC5345">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A62D72">
              <w:rPr>
                <w:rFonts w:ascii="Tahoma" w:eastAsia="Times New Roman" w:hAnsi="Tahoma" w:cs="Tahoma"/>
                <w:kern w:val="2"/>
                <w:sz w:val="20"/>
                <w:szCs w:val="20"/>
                <w:lang w:eastAsia="nl-NL"/>
                <w14:ligatures w14:val="standardContextual"/>
              </w:rPr>
              <w:t>Problème</w:t>
            </w:r>
            <w:proofErr w:type="spellEnd"/>
            <w:r w:rsidRPr="00A62D72">
              <w:rPr>
                <w:rFonts w:ascii="Tahoma" w:eastAsia="Times New Roman" w:hAnsi="Tahoma" w:cs="Tahoma"/>
                <w:kern w:val="2"/>
                <w:sz w:val="20"/>
                <w:szCs w:val="20"/>
                <w:lang w:eastAsia="nl-NL"/>
                <w14:ligatures w14:val="standardContextual"/>
              </w:rPr>
              <w:t xml:space="preserve"> </w:t>
            </w:r>
            <w:proofErr w:type="spellStart"/>
            <w:r w:rsidRPr="00A62D72">
              <w:rPr>
                <w:rFonts w:ascii="Tahoma" w:eastAsia="Times New Roman" w:hAnsi="Tahoma" w:cs="Tahoma"/>
                <w:kern w:val="2"/>
                <w:sz w:val="20"/>
                <w:szCs w:val="20"/>
                <w:lang w:eastAsia="nl-NL"/>
                <w14:ligatures w14:val="standardContextual"/>
              </w:rPr>
              <w:t>lexicologique</w:t>
            </w:r>
            <w:proofErr w:type="spellEnd"/>
          </w:p>
        </w:tc>
      </w:tr>
      <w:tr w:rsidR="00DF0F08" w:rsidRPr="00A62D72" w14:paraId="516D25F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0C253A1" w14:textId="77777777" w:rsidR="00DF0F08" w:rsidRPr="00A62D72" w:rsidRDefault="00DF0F08" w:rsidP="00BC5345">
            <w:pPr>
              <w:widowControl/>
              <w:autoSpaceDE/>
              <w:autoSpaceDN/>
              <w:textAlignment w:val="baseline"/>
              <w:rPr>
                <w:rFonts w:ascii="Tahoma" w:eastAsia="Times New Roman" w:hAnsi="Tahoma" w:cs="Tahoma"/>
                <w:kern w:val="2"/>
                <w:sz w:val="20"/>
                <w:szCs w:val="20"/>
                <w:lang w:eastAsia="nl-NL"/>
                <w14:ligatures w14:val="standardContextual"/>
              </w:rPr>
            </w:pPr>
            <w:r w:rsidRPr="00A62D72">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A0F20E1" w14:textId="77777777" w:rsidR="00DF0F08" w:rsidRPr="00A62D72" w:rsidRDefault="00DF0F08" w:rsidP="00BC5345">
            <w:pPr>
              <w:widowControl/>
              <w:autoSpaceDE/>
              <w:autoSpaceDN/>
              <w:textAlignment w:val="baseline"/>
              <w:rPr>
                <w:rFonts w:ascii="Tahoma" w:eastAsia="Times New Roman" w:hAnsi="Tahoma" w:cs="Tahoma"/>
                <w:kern w:val="2"/>
                <w:sz w:val="20"/>
                <w:szCs w:val="20"/>
                <w:lang w:eastAsia="nl-NL"/>
                <w14:ligatures w14:val="standardContextual"/>
              </w:rPr>
            </w:pPr>
            <w:r w:rsidRPr="00A62D72">
              <w:rPr>
                <w:rFonts w:ascii="Tahoma" w:eastAsia="Times New Roman" w:hAnsi="Tahoma" w:cs="Tahoma"/>
                <w:kern w:val="2"/>
                <w:sz w:val="20"/>
                <w:szCs w:val="20"/>
                <w:lang w:eastAsia="nl-NL"/>
                <w14:ligatures w14:val="standardContextual"/>
              </w:rPr>
              <w:t>wellicht (</w:t>
            </w:r>
            <w:r w:rsidRPr="00A62D72">
              <w:rPr>
                <w:rFonts w:ascii="Tahoma" w:eastAsia="Times New Roman" w:hAnsi="Tahoma" w:cs="Tahoma"/>
                <w:kern w:val="2"/>
                <w:sz w:val="20"/>
                <w:szCs w:val="20"/>
                <w:u w:val="single"/>
                <w:lang w:eastAsia="nl-NL"/>
                <w14:ligatures w14:val="standardContextual"/>
              </w:rPr>
              <w:t>wellicht</w:t>
            </w:r>
            <w:r w:rsidRPr="00A62D72">
              <w:rPr>
                <w:rFonts w:ascii="Tahoma" w:eastAsia="Times New Roman" w:hAnsi="Tahoma" w:cs="Tahoma"/>
                <w:kern w:val="2"/>
                <w:sz w:val="20"/>
                <w:szCs w:val="20"/>
                <w:lang w:eastAsia="nl-NL"/>
                <w14:ligatures w14:val="standardContextual"/>
              </w:rPr>
              <w:t xml:space="preserve"> waren mensen meer gespannen…)</w:t>
            </w:r>
          </w:p>
        </w:tc>
      </w:tr>
      <w:tr w:rsidR="00DF0F08" w:rsidRPr="00A62D72" w14:paraId="09D2441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356407B" w14:textId="77777777" w:rsidR="00DF0F08" w:rsidRPr="00A62D72" w:rsidRDefault="00DF0F08" w:rsidP="00BC5345">
            <w:pPr>
              <w:widowControl/>
              <w:autoSpaceDE/>
              <w:autoSpaceDN/>
              <w:textAlignment w:val="baseline"/>
              <w:rPr>
                <w:rFonts w:ascii="Tahoma" w:eastAsia="Times New Roman" w:hAnsi="Tahoma" w:cs="Tahoma"/>
                <w:kern w:val="2"/>
                <w:sz w:val="20"/>
                <w:szCs w:val="20"/>
                <w:lang w:eastAsia="nl-NL"/>
                <w14:ligatures w14:val="standardContextual"/>
              </w:rPr>
            </w:pPr>
            <w:r w:rsidRPr="00A62D72">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EF4A105" w14:textId="77777777" w:rsidR="00DF0F08" w:rsidRPr="00A62D72" w:rsidRDefault="00DF0F08" w:rsidP="00BC5345">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A62D72">
              <w:rPr>
                <w:rFonts w:ascii="Tahoma" w:eastAsia="Times New Roman" w:hAnsi="Tahoma" w:cs="Tahoma"/>
                <w:kern w:val="2"/>
                <w:sz w:val="20"/>
                <w:szCs w:val="20"/>
                <w:lang w:eastAsia="nl-NL"/>
                <w14:ligatures w14:val="standardContextual"/>
              </w:rPr>
              <w:t>probablement</w:t>
            </w:r>
            <w:proofErr w:type="spellEnd"/>
          </w:p>
        </w:tc>
      </w:tr>
      <w:tr w:rsidR="00DF0F08" w:rsidRPr="000254E4" w14:paraId="1C929EE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289EE68" w14:textId="77777777" w:rsidR="00DF0F08" w:rsidRPr="00A62D72" w:rsidRDefault="00DF0F08" w:rsidP="00BC5345">
            <w:pPr>
              <w:widowControl/>
              <w:autoSpaceDE/>
              <w:autoSpaceDN/>
              <w:textAlignment w:val="baseline"/>
              <w:rPr>
                <w:rFonts w:ascii="Tahoma" w:eastAsia="Times New Roman" w:hAnsi="Tahoma" w:cs="Tahoma"/>
                <w:kern w:val="2"/>
                <w:sz w:val="20"/>
                <w:szCs w:val="20"/>
                <w:lang w:eastAsia="nl-NL"/>
                <w14:ligatures w14:val="standardContextual"/>
              </w:rPr>
            </w:pPr>
            <w:r w:rsidRPr="00A62D72">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08BE864" w14:textId="77777777" w:rsidR="00DF0F08" w:rsidRPr="00A62D72" w:rsidRDefault="00DF0F08" w:rsidP="00BC5345">
            <w:pPr>
              <w:widowControl/>
              <w:autoSpaceDE/>
              <w:autoSpaceDN/>
              <w:textAlignment w:val="baseline"/>
              <w:rPr>
                <w:rFonts w:ascii="Tahoma" w:eastAsia="Times New Roman" w:hAnsi="Tahoma" w:cs="Tahoma"/>
                <w:kern w:val="2"/>
                <w:sz w:val="20"/>
                <w:szCs w:val="20"/>
                <w:lang w:eastAsia="nl-NL"/>
                <w14:ligatures w14:val="standardContextual"/>
              </w:rPr>
            </w:pPr>
            <w:r w:rsidRPr="00A62D72">
              <w:rPr>
                <w:rFonts w:ascii="Tahoma" w:eastAsia="Times New Roman" w:hAnsi="Tahoma" w:cs="Tahoma"/>
                <w:kern w:val="2"/>
                <w:sz w:val="20"/>
                <w:szCs w:val="20"/>
                <w:lang w:eastAsia="nl-NL"/>
                <w14:ligatures w14:val="standardContextual"/>
              </w:rPr>
              <w:t xml:space="preserve">Le Van Dale </w:t>
            </w:r>
            <w:proofErr w:type="spellStart"/>
            <w:r w:rsidRPr="00A62D72">
              <w:rPr>
                <w:rFonts w:ascii="Tahoma" w:eastAsia="Times New Roman" w:hAnsi="Tahoma" w:cs="Tahoma"/>
                <w:kern w:val="2"/>
                <w:sz w:val="20"/>
                <w:szCs w:val="20"/>
                <w:lang w:eastAsia="nl-NL"/>
                <w14:ligatures w14:val="standardContextual"/>
              </w:rPr>
              <w:t>décrit</w:t>
            </w:r>
            <w:proofErr w:type="spellEnd"/>
            <w:r w:rsidRPr="00A62D72">
              <w:rPr>
                <w:rFonts w:ascii="Tahoma" w:eastAsia="Times New Roman" w:hAnsi="Tahoma" w:cs="Tahoma"/>
                <w:kern w:val="2"/>
                <w:sz w:val="20"/>
                <w:szCs w:val="20"/>
                <w:lang w:eastAsia="nl-NL"/>
                <w14:ligatures w14:val="standardContextual"/>
              </w:rPr>
              <w:t xml:space="preserve"> ‘wellicht’ par ‘mogelijk’ et ‘waarschijnlijk’.</w:t>
            </w:r>
          </w:p>
          <w:p w14:paraId="725F31A5" w14:textId="77777777" w:rsidR="00DF0F08" w:rsidRPr="00A62D72" w:rsidRDefault="00DF0F08" w:rsidP="00BC5345">
            <w:pPr>
              <w:widowControl/>
              <w:autoSpaceDE/>
              <w:autoSpaceDN/>
              <w:textAlignment w:val="baseline"/>
              <w:rPr>
                <w:rFonts w:ascii="Tahoma" w:eastAsia="Times New Roman" w:hAnsi="Tahoma" w:cs="Tahoma"/>
                <w:kern w:val="2"/>
                <w:sz w:val="20"/>
                <w:szCs w:val="20"/>
                <w:lang w:eastAsia="nl-NL"/>
                <w14:ligatures w14:val="standardContextual"/>
              </w:rPr>
            </w:pPr>
          </w:p>
          <w:p w14:paraId="490087AB" w14:textId="77777777" w:rsidR="00DF0F08" w:rsidRPr="00A62D72" w:rsidRDefault="00DF0F08" w:rsidP="00BC5345">
            <w:pPr>
              <w:widowControl/>
              <w:autoSpaceDE/>
              <w:autoSpaceDN/>
              <w:textAlignment w:val="baseline"/>
              <w:rPr>
                <w:rFonts w:ascii="Tahoma" w:eastAsia="Times New Roman" w:hAnsi="Tahoma" w:cs="Tahoma"/>
                <w:kern w:val="2"/>
                <w:sz w:val="20"/>
                <w:szCs w:val="20"/>
                <w:lang w:val="fr-BE" w:eastAsia="nl-NL"/>
                <w14:ligatures w14:val="standardContextual"/>
              </w:rPr>
            </w:pPr>
            <w:r w:rsidRPr="00A62D72">
              <w:rPr>
                <w:rFonts w:ascii="Tahoma" w:eastAsia="Times New Roman" w:hAnsi="Tahoma" w:cs="Tahoma"/>
                <w:kern w:val="2"/>
                <w:sz w:val="20"/>
                <w:szCs w:val="20"/>
                <w:lang w:eastAsia="nl-NL"/>
                <w14:ligatures w14:val="standardContextual"/>
              </w:rPr>
              <w:t xml:space="preserve">Dans </w:t>
            </w:r>
            <w:proofErr w:type="spellStart"/>
            <w:r w:rsidRPr="00A62D72">
              <w:rPr>
                <w:rFonts w:ascii="Tahoma" w:eastAsia="Times New Roman" w:hAnsi="Tahoma" w:cs="Tahoma"/>
                <w:kern w:val="2"/>
                <w:sz w:val="20"/>
                <w:szCs w:val="20"/>
                <w:lang w:eastAsia="nl-NL"/>
                <w14:ligatures w14:val="standardContextual"/>
              </w:rPr>
              <w:t>ce</w:t>
            </w:r>
            <w:proofErr w:type="spellEnd"/>
            <w:r w:rsidRPr="00A62D72">
              <w:rPr>
                <w:rFonts w:ascii="Tahoma" w:eastAsia="Times New Roman" w:hAnsi="Tahoma" w:cs="Tahoma"/>
                <w:kern w:val="2"/>
                <w:sz w:val="20"/>
                <w:szCs w:val="20"/>
                <w:lang w:eastAsia="nl-NL"/>
                <w14:ligatures w14:val="standardContextual"/>
              </w:rPr>
              <w:t xml:space="preserve"> </w:t>
            </w:r>
            <w:proofErr w:type="spellStart"/>
            <w:r w:rsidRPr="00A62D72">
              <w:rPr>
                <w:rFonts w:ascii="Tahoma" w:eastAsia="Times New Roman" w:hAnsi="Tahoma" w:cs="Tahoma"/>
                <w:kern w:val="2"/>
                <w:sz w:val="20"/>
                <w:szCs w:val="20"/>
                <w:lang w:eastAsia="nl-NL"/>
                <w14:ligatures w14:val="standardContextual"/>
              </w:rPr>
              <w:t>contexte</w:t>
            </w:r>
            <w:proofErr w:type="spellEnd"/>
            <w:r w:rsidRPr="00A62D72">
              <w:rPr>
                <w:rFonts w:ascii="Tahoma" w:eastAsia="Times New Roman" w:hAnsi="Tahoma" w:cs="Tahoma"/>
                <w:kern w:val="2"/>
                <w:sz w:val="20"/>
                <w:szCs w:val="20"/>
                <w:lang w:eastAsia="nl-NL"/>
                <w14:ligatures w14:val="standardContextual"/>
              </w:rPr>
              <w:t xml:space="preserve">, ‘waarschijnlijk’ </w:t>
            </w:r>
            <w:proofErr w:type="spellStart"/>
            <w:r w:rsidRPr="00A62D72">
              <w:rPr>
                <w:rFonts w:ascii="Tahoma" w:eastAsia="Times New Roman" w:hAnsi="Tahoma" w:cs="Tahoma"/>
                <w:kern w:val="2"/>
                <w:sz w:val="20"/>
                <w:szCs w:val="20"/>
                <w:lang w:eastAsia="nl-NL"/>
                <w14:ligatures w14:val="standardContextual"/>
              </w:rPr>
              <w:t>est</w:t>
            </w:r>
            <w:proofErr w:type="spellEnd"/>
            <w:r w:rsidRPr="00A62D72">
              <w:rPr>
                <w:rFonts w:ascii="Tahoma" w:eastAsia="Times New Roman" w:hAnsi="Tahoma" w:cs="Tahoma"/>
                <w:kern w:val="2"/>
                <w:sz w:val="20"/>
                <w:szCs w:val="20"/>
                <w:lang w:eastAsia="nl-NL"/>
                <w14:ligatures w14:val="standardContextual"/>
              </w:rPr>
              <w:t xml:space="preserve"> </w:t>
            </w:r>
            <w:proofErr w:type="spellStart"/>
            <w:r w:rsidRPr="00A62D72">
              <w:rPr>
                <w:rFonts w:ascii="Tahoma" w:eastAsia="Times New Roman" w:hAnsi="Tahoma" w:cs="Tahoma"/>
                <w:kern w:val="2"/>
                <w:sz w:val="20"/>
                <w:szCs w:val="20"/>
                <w:lang w:eastAsia="nl-NL"/>
                <w14:ligatures w14:val="standardContextual"/>
              </w:rPr>
              <w:t>le</w:t>
            </w:r>
            <w:proofErr w:type="spellEnd"/>
            <w:r w:rsidRPr="00A62D72">
              <w:rPr>
                <w:rFonts w:ascii="Tahoma" w:eastAsia="Times New Roman" w:hAnsi="Tahoma" w:cs="Tahoma"/>
                <w:kern w:val="2"/>
                <w:sz w:val="20"/>
                <w:szCs w:val="20"/>
                <w:lang w:eastAsia="nl-NL"/>
                <w14:ligatures w14:val="standardContextual"/>
              </w:rPr>
              <w:t xml:space="preserve"> sens correct, </w:t>
            </w:r>
            <w:proofErr w:type="spellStart"/>
            <w:r w:rsidRPr="00A62D72">
              <w:rPr>
                <w:rFonts w:ascii="Tahoma" w:eastAsia="Times New Roman" w:hAnsi="Tahoma" w:cs="Tahoma"/>
                <w:kern w:val="2"/>
                <w:sz w:val="20"/>
                <w:szCs w:val="20"/>
                <w:lang w:eastAsia="nl-NL"/>
                <w14:ligatures w14:val="standardContextual"/>
              </w:rPr>
              <w:t>parce</w:t>
            </w:r>
            <w:proofErr w:type="spellEnd"/>
            <w:r w:rsidRPr="00A62D72">
              <w:rPr>
                <w:rFonts w:ascii="Tahoma" w:eastAsia="Times New Roman" w:hAnsi="Tahoma" w:cs="Tahoma"/>
                <w:kern w:val="2"/>
                <w:sz w:val="20"/>
                <w:szCs w:val="20"/>
                <w:lang w:eastAsia="nl-NL"/>
                <w14:ligatures w14:val="standardContextual"/>
              </w:rPr>
              <w:t xml:space="preserve"> que Martina </w:t>
            </w:r>
            <w:proofErr w:type="spellStart"/>
            <w:r w:rsidRPr="00A62D72">
              <w:rPr>
                <w:rFonts w:ascii="Tahoma" w:eastAsia="Times New Roman" w:hAnsi="Tahoma" w:cs="Tahoma"/>
                <w:kern w:val="2"/>
                <w:sz w:val="20"/>
                <w:szCs w:val="20"/>
                <w:lang w:eastAsia="nl-NL"/>
                <w14:ligatures w14:val="standardContextual"/>
              </w:rPr>
              <w:t>explique</w:t>
            </w:r>
            <w:proofErr w:type="spellEnd"/>
            <w:r w:rsidRPr="00A62D72">
              <w:rPr>
                <w:rFonts w:ascii="Tahoma" w:eastAsia="Times New Roman" w:hAnsi="Tahoma" w:cs="Tahoma"/>
                <w:kern w:val="2"/>
                <w:sz w:val="20"/>
                <w:szCs w:val="20"/>
                <w:lang w:eastAsia="nl-NL"/>
                <w14:ligatures w14:val="standardContextual"/>
              </w:rPr>
              <w:t xml:space="preserve"> </w:t>
            </w:r>
            <w:proofErr w:type="spellStart"/>
            <w:r w:rsidRPr="00A62D72">
              <w:rPr>
                <w:rFonts w:ascii="Tahoma" w:eastAsia="Times New Roman" w:hAnsi="Tahoma" w:cs="Tahoma"/>
                <w:kern w:val="2"/>
                <w:sz w:val="20"/>
                <w:szCs w:val="20"/>
                <w:lang w:eastAsia="nl-NL"/>
                <w14:ligatures w14:val="standardContextual"/>
              </w:rPr>
              <w:t>comment</w:t>
            </w:r>
            <w:proofErr w:type="spellEnd"/>
            <w:r w:rsidRPr="00A62D72">
              <w:rPr>
                <w:rFonts w:ascii="Tahoma" w:eastAsia="Times New Roman" w:hAnsi="Tahoma" w:cs="Tahoma"/>
                <w:kern w:val="2"/>
                <w:sz w:val="20"/>
                <w:szCs w:val="20"/>
                <w:lang w:eastAsia="nl-NL"/>
                <w14:ligatures w14:val="standardContextual"/>
              </w:rPr>
              <w:t xml:space="preserve"> les </w:t>
            </w:r>
            <w:proofErr w:type="spellStart"/>
            <w:r w:rsidRPr="00A62D72">
              <w:rPr>
                <w:rFonts w:ascii="Tahoma" w:eastAsia="Times New Roman" w:hAnsi="Tahoma" w:cs="Tahoma"/>
                <w:kern w:val="2"/>
                <w:sz w:val="20"/>
                <w:szCs w:val="20"/>
                <w:lang w:eastAsia="nl-NL"/>
                <w14:ligatures w14:val="standardContextual"/>
              </w:rPr>
              <w:t>gens</w:t>
            </w:r>
            <w:proofErr w:type="spellEnd"/>
            <w:r w:rsidRPr="00A62D72">
              <w:rPr>
                <w:rFonts w:ascii="Tahoma" w:eastAsia="Times New Roman" w:hAnsi="Tahoma" w:cs="Tahoma"/>
                <w:kern w:val="2"/>
                <w:sz w:val="20"/>
                <w:szCs w:val="20"/>
                <w:lang w:eastAsia="nl-NL"/>
                <w14:ligatures w14:val="standardContextual"/>
              </w:rPr>
              <w:t xml:space="preserve"> ont </w:t>
            </w:r>
            <w:proofErr w:type="spellStart"/>
            <w:r w:rsidRPr="00A62D72">
              <w:rPr>
                <w:rFonts w:ascii="Tahoma" w:eastAsia="Times New Roman" w:hAnsi="Tahoma" w:cs="Tahoma"/>
                <w:kern w:val="2"/>
                <w:sz w:val="20"/>
                <w:szCs w:val="20"/>
                <w:lang w:eastAsia="nl-NL"/>
                <w14:ligatures w14:val="standardContextual"/>
              </w:rPr>
              <w:t>géré</w:t>
            </w:r>
            <w:proofErr w:type="spellEnd"/>
            <w:r w:rsidRPr="00A62D72">
              <w:rPr>
                <w:rFonts w:ascii="Tahoma" w:eastAsia="Times New Roman" w:hAnsi="Tahoma" w:cs="Tahoma"/>
                <w:kern w:val="2"/>
                <w:sz w:val="20"/>
                <w:szCs w:val="20"/>
                <w:lang w:eastAsia="nl-NL"/>
                <w14:ligatures w14:val="standardContextual"/>
              </w:rPr>
              <w:t xml:space="preserve"> </w:t>
            </w:r>
            <w:proofErr w:type="spellStart"/>
            <w:r w:rsidRPr="00A62D72">
              <w:rPr>
                <w:rFonts w:ascii="Tahoma" w:eastAsia="Times New Roman" w:hAnsi="Tahoma" w:cs="Tahoma"/>
                <w:kern w:val="2"/>
                <w:sz w:val="20"/>
                <w:szCs w:val="20"/>
                <w:lang w:eastAsia="nl-NL"/>
                <w14:ligatures w14:val="standardContextual"/>
              </w:rPr>
              <w:t>ce</w:t>
            </w:r>
            <w:proofErr w:type="spellEnd"/>
            <w:r w:rsidRPr="00A62D72">
              <w:rPr>
                <w:rFonts w:ascii="Tahoma" w:eastAsia="Times New Roman" w:hAnsi="Tahoma" w:cs="Tahoma"/>
                <w:kern w:val="2"/>
                <w:sz w:val="20"/>
                <w:szCs w:val="20"/>
                <w:lang w:eastAsia="nl-NL"/>
                <w14:ligatures w14:val="standardContextual"/>
              </w:rPr>
              <w:t xml:space="preserve"> ‘spanning’ : ‘Wellicht waren mensen meer gespannen en voelden ze zich eenzamer en nerveuzer. </w:t>
            </w:r>
            <w:r w:rsidRPr="00A62D72">
              <w:rPr>
                <w:rFonts w:ascii="Tahoma" w:eastAsia="Times New Roman" w:hAnsi="Tahoma" w:cs="Tahoma"/>
                <w:kern w:val="2"/>
                <w:sz w:val="20"/>
                <w:szCs w:val="20"/>
                <w:lang w:val="nl-BE" w:eastAsia="nl-NL"/>
                <w14:ligatures w14:val="standardContextual"/>
              </w:rPr>
              <w:t xml:space="preserve">Om die spanning te verlagen, kozen ze onbewust voor kalmere muziek’. </w:t>
            </w:r>
            <w:r w:rsidRPr="00A62D72">
              <w:rPr>
                <w:rFonts w:ascii="Tahoma" w:eastAsia="Times New Roman" w:hAnsi="Tahoma" w:cs="Tahoma"/>
                <w:kern w:val="2"/>
                <w:sz w:val="20"/>
                <w:szCs w:val="20"/>
                <w:lang w:val="fr-BE" w:eastAsia="nl-NL"/>
                <w14:ligatures w14:val="standardContextual"/>
              </w:rPr>
              <w:t>Elle suppose donc que ce ‘</w:t>
            </w:r>
            <w:proofErr w:type="spellStart"/>
            <w:r w:rsidRPr="00A62D72">
              <w:rPr>
                <w:rFonts w:ascii="Tahoma" w:eastAsia="Times New Roman" w:hAnsi="Tahoma" w:cs="Tahoma"/>
                <w:kern w:val="2"/>
                <w:sz w:val="20"/>
                <w:szCs w:val="20"/>
                <w:lang w:val="fr-BE" w:eastAsia="nl-NL"/>
                <w14:ligatures w14:val="standardContextual"/>
              </w:rPr>
              <w:t>spanning</w:t>
            </w:r>
            <w:proofErr w:type="spellEnd"/>
            <w:r w:rsidRPr="00A62D72">
              <w:rPr>
                <w:rFonts w:ascii="Tahoma" w:eastAsia="Times New Roman" w:hAnsi="Tahoma" w:cs="Tahoma"/>
                <w:kern w:val="2"/>
                <w:sz w:val="20"/>
                <w:szCs w:val="20"/>
                <w:lang w:val="fr-BE" w:eastAsia="nl-NL"/>
                <w14:ligatures w14:val="standardContextual"/>
              </w:rPr>
              <w:t>’ était présent chez les gens, ce qui augmente la probabilité, selon elle, que les gens étaient ‘</w:t>
            </w:r>
            <w:proofErr w:type="spellStart"/>
            <w:r w:rsidRPr="00A62D72">
              <w:rPr>
                <w:rFonts w:ascii="Tahoma" w:eastAsia="Times New Roman" w:hAnsi="Tahoma" w:cs="Tahoma"/>
                <w:kern w:val="2"/>
                <w:sz w:val="20"/>
                <w:szCs w:val="20"/>
                <w:lang w:val="fr-BE" w:eastAsia="nl-NL"/>
                <w14:ligatures w14:val="standardContextual"/>
              </w:rPr>
              <w:t>meer</w:t>
            </w:r>
            <w:proofErr w:type="spellEnd"/>
            <w:r w:rsidRPr="00A62D72">
              <w:rPr>
                <w:rFonts w:ascii="Tahoma" w:eastAsia="Times New Roman" w:hAnsi="Tahoma" w:cs="Tahoma"/>
                <w:kern w:val="2"/>
                <w:sz w:val="20"/>
                <w:szCs w:val="20"/>
                <w:lang w:val="fr-BE" w:eastAsia="nl-NL"/>
                <w14:ligatures w14:val="standardContextual"/>
              </w:rPr>
              <w:t xml:space="preserve"> </w:t>
            </w:r>
            <w:proofErr w:type="spellStart"/>
            <w:r w:rsidRPr="00A62D72">
              <w:rPr>
                <w:rFonts w:ascii="Tahoma" w:eastAsia="Times New Roman" w:hAnsi="Tahoma" w:cs="Tahoma"/>
                <w:kern w:val="2"/>
                <w:sz w:val="20"/>
                <w:szCs w:val="20"/>
                <w:lang w:val="fr-BE" w:eastAsia="nl-NL"/>
                <w14:ligatures w14:val="standardContextual"/>
              </w:rPr>
              <w:t>gespannen</w:t>
            </w:r>
            <w:proofErr w:type="spellEnd"/>
            <w:r w:rsidRPr="00A62D72">
              <w:rPr>
                <w:rFonts w:ascii="Tahoma" w:eastAsia="Times New Roman" w:hAnsi="Tahoma" w:cs="Tahoma"/>
                <w:kern w:val="2"/>
                <w:sz w:val="20"/>
                <w:szCs w:val="20"/>
                <w:lang w:val="fr-BE" w:eastAsia="nl-NL"/>
                <w14:ligatures w14:val="standardContextual"/>
              </w:rPr>
              <w:t>’.</w:t>
            </w:r>
          </w:p>
          <w:p w14:paraId="3461875C" w14:textId="77777777" w:rsidR="00DF0F08" w:rsidRPr="00A62D72" w:rsidRDefault="00DF0F08" w:rsidP="00BC5345">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DF0F08" w:rsidRPr="00A62D72" w14:paraId="1E4BC15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E6CC86" w14:textId="77777777" w:rsidR="00DF0F08" w:rsidRPr="00A62D72" w:rsidRDefault="00DF0F08" w:rsidP="00BC5345">
            <w:pPr>
              <w:widowControl/>
              <w:autoSpaceDE/>
              <w:autoSpaceDN/>
              <w:textAlignment w:val="baseline"/>
              <w:rPr>
                <w:rFonts w:ascii="Tahoma" w:eastAsia="Times New Roman" w:hAnsi="Tahoma" w:cs="Tahoma"/>
                <w:kern w:val="2"/>
                <w:sz w:val="20"/>
                <w:szCs w:val="20"/>
                <w:lang w:eastAsia="nl-NL"/>
                <w14:ligatures w14:val="standardContextual"/>
              </w:rPr>
            </w:pPr>
            <w:r w:rsidRPr="00A62D72">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410AE5" w14:textId="77777777" w:rsidR="00DF0F08" w:rsidRPr="00A62D72" w:rsidRDefault="00DF0F08" w:rsidP="00BC5345">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A62D72">
              <w:rPr>
                <w:rFonts w:ascii="Tahoma" w:eastAsiaTheme="minorHAnsi" w:hAnsi="Tahoma" w:cs="Tahoma"/>
                <w:kern w:val="2"/>
                <w:sz w:val="20"/>
                <w:szCs w:val="20"/>
                <w14:ligatures w14:val="standardContextual"/>
              </w:rPr>
              <w:t>Le Van Dale</w:t>
            </w:r>
          </w:p>
        </w:tc>
      </w:tr>
    </w:tbl>
    <w:p w14:paraId="1E15A819" w14:textId="77777777" w:rsidR="00DB45CB" w:rsidRDefault="00DB45CB" w:rsidP="007B00F3">
      <w:pPr>
        <w:spacing w:line="312" w:lineRule="auto"/>
        <w:rPr>
          <w:lang w:val="nl-BE"/>
        </w:rPr>
      </w:pPr>
    </w:p>
    <w:p w14:paraId="347CDFFE" w14:textId="77777777" w:rsidR="00747159" w:rsidRPr="002730B5" w:rsidRDefault="00747159" w:rsidP="004D1388">
      <w:pPr>
        <w:spacing w:line="312" w:lineRule="auto"/>
        <w:rPr>
          <w:rFonts w:ascii="Tahoma" w:eastAsia="Times New Roman" w:hAnsi="Tahoma" w:cs="Tahoma"/>
          <w:b/>
          <w:bCs/>
          <w:sz w:val="20"/>
          <w:szCs w:val="20"/>
          <w:lang w:val="nl-BE" w:eastAsia="nl-BE"/>
        </w:rPr>
      </w:pPr>
      <w:r w:rsidRPr="002730B5">
        <w:rPr>
          <w:rFonts w:ascii="Tahoma" w:eastAsia="Times New Roman" w:hAnsi="Tahoma" w:cs="Tahoma"/>
          <w:b/>
          <w:bCs/>
          <w:sz w:val="20"/>
          <w:szCs w:val="20"/>
          <w:lang w:val="nl-BE" w:eastAsia="nl-BE"/>
        </w:rPr>
        <w:t>Het wegvallen van muziekfestivals zal onze mentale gezondheid wellicht ook geen deugd hebben gedaan.</w:t>
      </w:r>
    </w:p>
    <w:p w14:paraId="35A9DB48" w14:textId="77777777" w:rsidR="00747159" w:rsidRPr="002730B5" w:rsidRDefault="00747159" w:rsidP="004D1388">
      <w:pPr>
        <w:spacing w:line="312" w:lineRule="auto"/>
        <w:rPr>
          <w:rFonts w:ascii="Tahoma" w:eastAsia="Times New Roman" w:hAnsi="Tahoma" w:cs="Tahoma"/>
          <w:sz w:val="20"/>
          <w:szCs w:val="20"/>
          <w:lang w:val="nl-BE" w:eastAsia="nl-BE"/>
        </w:rPr>
      </w:pPr>
      <w:r w:rsidRPr="002730B5">
        <w:rPr>
          <w:rFonts w:ascii="Tahoma" w:eastAsia="Times New Roman" w:hAnsi="Tahoma" w:cs="Tahoma"/>
          <w:sz w:val="20"/>
          <w:szCs w:val="20"/>
          <w:lang w:val="nl-BE" w:eastAsia="nl-BE"/>
        </w:rPr>
        <w:t xml:space="preserve">“Precies. Samen muziek beleven versterkt het </w:t>
      </w:r>
      <w:proofErr w:type="spellStart"/>
      <w:r w:rsidRPr="002730B5">
        <w:rPr>
          <w:rFonts w:ascii="Tahoma" w:eastAsia="Times New Roman" w:hAnsi="Tahoma" w:cs="Tahoma"/>
          <w:sz w:val="20"/>
          <w:szCs w:val="20"/>
          <w:lang w:val="nl-BE" w:eastAsia="nl-BE"/>
        </w:rPr>
        <w:t>stressverlagende</w:t>
      </w:r>
      <w:proofErr w:type="spellEnd"/>
      <w:r w:rsidRPr="002730B5">
        <w:rPr>
          <w:rFonts w:ascii="Tahoma" w:eastAsia="Times New Roman" w:hAnsi="Tahoma" w:cs="Tahoma"/>
          <w:sz w:val="20"/>
          <w:szCs w:val="20"/>
          <w:lang w:val="nl-BE" w:eastAsia="nl-BE"/>
        </w:rPr>
        <w:t xml:space="preserve"> effect, zo heeft mijn onderzoek aangetoond dat muziektherapie in een groep een groter effect heeft op stress. Dat groepsgerichte is dus een belangrijke factor. Samen in een koor zingen, samen naar een concert gaan of samen in een band spelen geeft een nog groter gevoel van ontlading, </w:t>
      </w:r>
      <w:proofErr w:type="spellStart"/>
      <w:r w:rsidRPr="002730B5">
        <w:rPr>
          <w:rFonts w:ascii="Tahoma" w:eastAsia="Times New Roman" w:hAnsi="Tahoma" w:cs="Tahoma"/>
          <w:sz w:val="20"/>
          <w:szCs w:val="20"/>
          <w:lang w:val="nl-BE" w:eastAsia="nl-BE"/>
        </w:rPr>
        <w:t>ontstressen</w:t>
      </w:r>
      <w:proofErr w:type="spellEnd"/>
      <w:r w:rsidRPr="002730B5">
        <w:rPr>
          <w:rFonts w:ascii="Tahoma" w:eastAsia="Times New Roman" w:hAnsi="Tahoma" w:cs="Tahoma"/>
          <w:sz w:val="20"/>
          <w:szCs w:val="20"/>
          <w:lang w:val="nl-BE" w:eastAsia="nl-BE"/>
        </w:rPr>
        <w:t xml:space="preserve"> en ontspanning dan wanneer je in je eentje muziek beluistert.”</w:t>
      </w:r>
    </w:p>
    <w:p w14:paraId="2C6497D7" w14:textId="77777777" w:rsidR="00DB45CB" w:rsidRPr="002730B5" w:rsidRDefault="00DB45CB" w:rsidP="007B00F3">
      <w:pPr>
        <w:spacing w:line="312" w:lineRule="auto"/>
        <w:rPr>
          <w:rFonts w:ascii="Tahoma" w:eastAsia="Times New Roman" w:hAnsi="Tahoma" w:cs="Tahoma"/>
          <w:sz w:val="20"/>
          <w:szCs w:val="20"/>
          <w:lang w:val="nl-BE" w:eastAsia="nl-BE"/>
        </w:rPr>
      </w:pPr>
    </w:p>
    <w:p w14:paraId="06E95DFE" w14:textId="77777777" w:rsidR="004D1388" w:rsidRPr="002730B5" w:rsidRDefault="004D1388" w:rsidP="004D1388">
      <w:pPr>
        <w:spacing w:line="312" w:lineRule="auto"/>
        <w:rPr>
          <w:rFonts w:ascii="Tahoma" w:eastAsia="Times New Roman" w:hAnsi="Tahoma" w:cs="Tahoma"/>
          <w:b/>
          <w:bCs/>
          <w:sz w:val="20"/>
          <w:szCs w:val="20"/>
          <w:lang w:val="fr-BE" w:eastAsia="nl-BE"/>
        </w:rPr>
      </w:pPr>
      <w:r w:rsidRPr="002730B5">
        <w:rPr>
          <w:rFonts w:ascii="Tahoma" w:eastAsia="Times New Roman" w:hAnsi="Tahoma" w:cs="Tahoma"/>
          <w:b/>
          <w:bCs/>
          <w:sz w:val="20"/>
          <w:szCs w:val="20"/>
          <w:lang w:val="fr-BE" w:eastAsia="nl-BE"/>
        </w:rPr>
        <w:t>L’interruption des festivals de musique n’aura probablement pas été bénéfique non plus pour notre santé mentale.</w:t>
      </w:r>
    </w:p>
    <w:p w14:paraId="3C349006" w14:textId="5939E002" w:rsidR="008F6005" w:rsidRPr="00DF0F08" w:rsidRDefault="004D1388" w:rsidP="007B00F3">
      <w:pPr>
        <w:spacing w:line="312" w:lineRule="auto"/>
        <w:rPr>
          <w:rFonts w:ascii="Tahoma" w:eastAsia="Times New Roman" w:hAnsi="Tahoma" w:cs="Tahoma"/>
          <w:sz w:val="20"/>
          <w:szCs w:val="20"/>
          <w:lang w:val="fr-BE" w:eastAsia="nl-BE"/>
        </w:rPr>
      </w:pPr>
      <w:r w:rsidRPr="002730B5">
        <w:rPr>
          <w:rFonts w:ascii="Tahoma" w:eastAsia="Times New Roman" w:hAnsi="Tahoma" w:cs="Tahoma"/>
          <w:sz w:val="20"/>
          <w:szCs w:val="20"/>
          <w:lang w:val="fr-BE" w:eastAsia="nl-BE"/>
        </w:rPr>
        <w:t>« Exactement. Partager une expérience musicale renforce l’effet de réduction du stress. Par exemple, mes recherches ont démontré que la musicothérapie en groupe a un effet plus important sur le stress. Cette approche de groupe est donc un facteur important. Chanter dans une chorale, aller ensemble à un concert ou jouer dans un groupe donnent un sentiment de libération et de détente encore plus grand qu’écouter de la musique en solo. »</w:t>
      </w:r>
    </w:p>
    <w:p w14:paraId="7EC22EBC" w14:textId="77777777" w:rsidR="008F6005" w:rsidRDefault="008F6005" w:rsidP="007B00F3">
      <w:pPr>
        <w:spacing w:line="312" w:lineRule="auto"/>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4A2CD7" w:rsidRPr="00DF0F08" w14:paraId="1A153DB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83033D" w14:textId="77777777" w:rsidR="004A2CD7" w:rsidRPr="00DF0F08" w:rsidRDefault="004A2CD7" w:rsidP="004A2CD7">
            <w:pPr>
              <w:widowControl/>
              <w:autoSpaceDE/>
              <w:autoSpaceDN/>
              <w:textAlignment w:val="baseline"/>
              <w:rPr>
                <w:rFonts w:ascii="Tahoma" w:eastAsia="Times New Roman" w:hAnsi="Tahoma" w:cs="Tahoma"/>
                <w:kern w:val="2"/>
                <w:sz w:val="20"/>
                <w:szCs w:val="20"/>
                <w:lang w:eastAsia="nl-NL"/>
                <w14:ligatures w14:val="standardContextual"/>
              </w:rPr>
            </w:pPr>
            <w:r w:rsidRPr="00DF0F08">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41FFC0C" w14:textId="77777777" w:rsidR="004A2CD7" w:rsidRPr="00DF0F08" w:rsidRDefault="004A2CD7" w:rsidP="004A2CD7">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DF0F08">
              <w:rPr>
                <w:rFonts w:ascii="Tahoma" w:eastAsia="Times New Roman" w:hAnsi="Tahoma" w:cs="Tahoma"/>
                <w:kern w:val="2"/>
                <w:sz w:val="20"/>
                <w:szCs w:val="20"/>
                <w:lang w:eastAsia="nl-NL"/>
                <w14:ligatures w14:val="standardContextual"/>
              </w:rPr>
              <w:t>Problème</w:t>
            </w:r>
            <w:proofErr w:type="spellEnd"/>
            <w:r w:rsidRPr="00DF0F08">
              <w:rPr>
                <w:rFonts w:ascii="Tahoma" w:eastAsia="Times New Roman" w:hAnsi="Tahoma" w:cs="Tahoma"/>
                <w:kern w:val="2"/>
                <w:sz w:val="20"/>
                <w:szCs w:val="20"/>
                <w:lang w:eastAsia="nl-NL"/>
                <w14:ligatures w14:val="standardContextual"/>
              </w:rPr>
              <w:t xml:space="preserve"> </w:t>
            </w:r>
            <w:proofErr w:type="spellStart"/>
            <w:r w:rsidRPr="00DF0F08">
              <w:rPr>
                <w:rFonts w:ascii="Tahoma" w:eastAsia="Times New Roman" w:hAnsi="Tahoma" w:cs="Tahoma"/>
                <w:kern w:val="2"/>
                <w:sz w:val="20"/>
                <w:szCs w:val="20"/>
                <w:lang w:eastAsia="nl-NL"/>
                <w14:ligatures w14:val="standardContextual"/>
              </w:rPr>
              <w:t>lexicologique</w:t>
            </w:r>
            <w:proofErr w:type="spellEnd"/>
          </w:p>
        </w:tc>
      </w:tr>
      <w:tr w:rsidR="004A2CD7" w:rsidRPr="00DF0F08" w14:paraId="27C04DD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EE4C49" w14:textId="77777777" w:rsidR="004A2CD7" w:rsidRPr="00DF0F08" w:rsidRDefault="004A2CD7" w:rsidP="004A2CD7">
            <w:pPr>
              <w:widowControl/>
              <w:autoSpaceDE/>
              <w:autoSpaceDN/>
              <w:textAlignment w:val="baseline"/>
              <w:rPr>
                <w:rFonts w:ascii="Tahoma" w:eastAsia="Times New Roman" w:hAnsi="Tahoma" w:cs="Tahoma"/>
                <w:kern w:val="2"/>
                <w:sz w:val="20"/>
                <w:szCs w:val="20"/>
                <w:lang w:eastAsia="nl-NL"/>
                <w14:ligatures w14:val="standardContextual"/>
              </w:rPr>
            </w:pPr>
            <w:r w:rsidRPr="00DF0F08">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F15114" w14:textId="77777777" w:rsidR="004A2CD7" w:rsidRPr="00DF0F08" w:rsidRDefault="004A2CD7" w:rsidP="004A2CD7">
            <w:pPr>
              <w:widowControl/>
              <w:autoSpaceDE/>
              <w:autoSpaceDN/>
              <w:textAlignment w:val="baseline"/>
              <w:rPr>
                <w:rFonts w:ascii="Tahoma" w:eastAsia="Times New Roman" w:hAnsi="Tahoma" w:cs="Tahoma"/>
                <w:kern w:val="2"/>
                <w:sz w:val="20"/>
                <w:szCs w:val="20"/>
                <w:lang w:eastAsia="nl-NL"/>
                <w14:ligatures w14:val="standardContextual"/>
              </w:rPr>
            </w:pPr>
            <w:r w:rsidRPr="00DF0F08">
              <w:rPr>
                <w:rFonts w:ascii="Tahoma" w:eastAsia="Times New Roman" w:hAnsi="Tahoma" w:cs="Tahoma"/>
                <w:kern w:val="2"/>
                <w:sz w:val="20"/>
                <w:szCs w:val="20"/>
                <w:lang w:eastAsia="nl-NL"/>
                <w14:ligatures w14:val="standardContextual"/>
              </w:rPr>
              <w:t>geen deugd doen</w:t>
            </w:r>
          </w:p>
        </w:tc>
      </w:tr>
      <w:tr w:rsidR="004A2CD7" w:rsidRPr="00DF0F08" w14:paraId="33A8F70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7765E2A" w14:textId="77777777" w:rsidR="004A2CD7" w:rsidRPr="00DF0F08" w:rsidRDefault="004A2CD7" w:rsidP="004A2CD7">
            <w:pPr>
              <w:widowControl/>
              <w:autoSpaceDE/>
              <w:autoSpaceDN/>
              <w:textAlignment w:val="baseline"/>
              <w:rPr>
                <w:rFonts w:ascii="Tahoma" w:eastAsia="Times New Roman" w:hAnsi="Tahoma" w:cs="Tahoma"/>
                <w:kern w:val="2"/>
                <w:sz w:val="20"/>
                <w:szCs w:val="20"/>
                <w:lang w:eastAsia="nl-NL"/>
                <w14:ligatures w14:val="standardContextual"/>
              </w:rPr>
            </w:pPr>
            <w:r w:rsidRPr="00DF0F08">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0721D0" w14:textId="77777777" w:rsidR="004A2CD7" w:rsidRPr="00DF0F08" w:rsidRDefault="004A2CD7" w:rsidP="004A2CD7">
            <w:pPr>
              <w:widowControl/>
              <w:autoSpaceDE/>
              <w:autoSpaceDN/>
              <w:textAlignment w:val="baseline"/>
              <w:rPr>
                <w:rFonts w:ascii="Tahoma" w:eastAsia="Times New Roman" w:hAnsi="Tahoma" w:cs="Tahoma"/>
                <w:kern w:val="2"/>
                <w:sz w:val="20"/>
                <w:szCs w:val="20"/>
                <w:lang w:eastAsia="nl-NL"/>
                <w14:ligatures w14:val="standardContextual"/>
              </w:rPr>
            </w:pPr>
            <w:r w:rsidRPr="00DF0F08">
              <w:rPr>
                <w:rFonts w:ascii="Tahoma" w:eastAsia="Times New Roman" w:hAnsi="Tahoma" w:cs="Tahoma"/>
                <w:kern w:val="2"/>
                <w:sz w:val="20"/>
                <w:szCs w:val="20"/>
                <w:lang w:eastAsia="nl-NL"/>
                <w14:ligatures w14:val="standardContextual"/>
              </w:rPr>
              <w:t xml:space="preserve">ne pas </w:t>
            </w:r>
            <w:proofErr w:type="spellStart"/>
            <w:r w:rsidRPr="00DF0F08">
              <w:rPr>
                <w:rFonts w:ascii="Tahoma" w:eastAsia="Times New Roman" w:hAnsi="Tahoma" w:cs="Tahoma"/>
                <w:kern w:val="2"/>
                <w:sz w:val="20"/>
                <w:szCs w:val="20"/>
                <w:lang w:eastAsia="nl-NL"/>
                <w14:ligatures w14:val="standardContextual"/>
              </w:rPr>
              <w:t>être</w:t>
            </w:r>
            <w:proofErr w:type="spellEnd"/>
            <w:r w:rsidRPr="00DF0F08">
              <w:rPr>
                <w:rFonts w:ascii="Tahoma" w:eastAsia="Times New Roman" w:hAnsi="Tahoma" w:cs="Tahoma"/>
                <w:kern w:val="2"/>
                <w:sz w:val="20"/>
                <w:szCs w:val="20"/>
                <w:lang w:eastAsia="nl-NL"/>
                <w14:ligatures w14:val="standardContextual"/>
              </w:rPr>
              <w:t xml:space="preserve"> </w:t>
            </w:r>
            <w:proofErr w:type="spellStart"/>
            <w:r w:rsidRPr="00DF0F08">
              <w:rPr>
                <w:rFonts w:ascii="Tahoma" w:eastAsia="Times New Roman" w:hAnsi="Tahoma" w:cs="Tahoma"/>
                <w:kern w:val="2"/>
                <w:sz w:val="20"/>
                <w:szCs w:val="20"/>
                <w:lang w:eastAsia="nl-NL"/>
                <w14:ligatures w14:val="standardContextual"/>
              </w:rPr>
              <w:t>bénéfique</w:t>
            </w:r>
            <w:proofErr w:type="spellEnd"/>
          </w:p>
        </w:tc>
      </w:tr>
      <w:tr w:rsidR="004A2CD7" w:rsidRPr="000254E4" w14:paraId="40F387B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4190EBF" w14:textId="77777777" w:rsidR="004A2CD7" w:rsidRPr="00DF0F08" w:rsidRDefault="004A2CD7" w:rsidP="004A2CD7">
            <w:pPr>
              <w:widowControl/>
              <w:autoSpaceDE/>
              <w:autoSpaceDN/>
              <w:textAlignment w:val="baseline"/>
              <w:rPr>
                <w:rFonts w:ascii="Tahoma" w:eastAsia="Times New Roman" w:hAnsi="Tahoma" w:cs="Tahoma"/>
                <w:kern w:val="2"/>
                <w:sz w:val="20"/>
                <w:szCs w:val="20"/>
                <w:lang w:eastAsia="nl-NL"/>
                <w14:ligatures w14:val="standardContextual"/>
              </w:rPr>
            </w:pPr>
            <w:r w:rsidRPr="00DF0F08">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0579B5E" w14:textId="77777777" w:rsidR="004A2CD7" w:rsidRPr="00DF0F08" w:rsidRDefault="004A2CD7" w:rsidP="004A2CD7">
            <w:pPr>
              <w:widowControl/>
              <w:autoSpaceDE/>
              <w:autoSpaceDN/>
              <w:textAlignment w:val="baseline"/>
              <w:rPr>
                <w:rFonts w:ascii="Tahoma" w:eastAsia="Times New Roman" w:hAnsi="Tahoma" w:cs="Tahoma"/>
                <w:kern w:val="2"/>
                <w:sz w:val="20"/>
                <w:szCs w:val="20"/>
                <w:lang w:eastAsia="nl-NL"/>
                <w14:ligatures w14:val="standardContextual"/>
              </w:rPr>
            </w:pPr>
            <w:r w:rsidRPr="00DF0F08">
              <w:rPr>
                <w:rFonts w:ascii="Tahoma" w:eastAsia="Times New Roman" w:hAnsi="Tahoma" w:cs="Tahoma"/>
                <w:kern w:val="2"/>
                <w:sz w:val="20"/>
                <w:szCs w:val="20"/>
                <w:lang w:eastAsia="nl-NL"/>
                <w14:ligatures w14:val="standardContextual"/>
              </w:rPr>
              <w:t>Le Dikke Van Dale: ‘deugd =iets goeds, iets wat goed</w:t>
            </w:r>
            <w:r w:rsidRPr="00DF0F08">
              <w:rPr>
                <w:rFonts w:ascii="Tahoma" w:eastAsia="Times New Roman" w:hAnsi="Tahoma" w:cs="Tahoma"/>
                <w:kern w:val="2"/>
                <w:sz w:val="20"/>
                <w:szCs w:val="20"/>
                <w:lang w:eastAsia="nl-NL"/>
                <w14:ligatures w14:val="standardContextual"/>
              </w:rPr>
              <w:softHyphen/>
              <w:t>doet’</w:t>
            </w:r>
          </w:p>
          <w:p w14:paraId="3BF020DE" w14:textId="77777777" w:rsidR="004A2CD7" w:rsidRPr="00DF0F08" w:rsidRDefault="004A2CD7" w:rsidP="004A2CD7">
            <w:pPr>
              <w:widowControl/>
              <w:autoSpaceDE/>
              <w:autoSpaceDN/>
              <w:textAlignment w:val="baseline"/>
              <w:rPr>
                <w:rFonts w:ascii="Tahoma" w:eastAsia="Times New Roman" w:hAnsi="Tahoma" w:cs="Tahoma"/>
                <w:kern w:val="2"/>
                <w:sz w:val="20"/>
                <w:szCs w:val="20"/>
                <w:lang w:eastAsia="nl-NL"/>
                <w14:ligatures w14:val="standardContextual"/>
              </w:rPr>
            </w:pPr>
          </w:p>
          <w:p w14:paraId="1F682627" w14:textId="77777777" w:rsidR="00153548" w:rsidRDefault="004A2CD7" w:rsidP="004A2CD7">
            <w:pPr>
              <w:widowControl/>
              <w:autoSpaceDE/>
              <w:autoSpaceDN/>
              <w:textAlignment w:val="baseline"/>
              <w:rPr>
                <w:rFonts w:ascii="Tahoma" w:eastAsia="Times New Roman" w:hAnsi="Tahoma" w:cs="Tahoma"/>
                <w:kern w:val="2"/>
                <w:sz w:val="20"/>
                <w:szCs w:val="20"/>
                <w:lang w:val="fr-BE" w:eastAsia="nl-NL"/>
                <w14:ligatures w14:val="standardContextual"/>
              </w:rPr>
            </w:pPr>
            <w:r w:rsidRPr="00DF0F08">
              <w:rPr>
                <w:rFonts w:ascii="Tahoma" w:eastAsia="Times New Roman" w:hAnsi="Tahoma" w:cs="Tahoma"/>
                <w:kern w:val="2"/>
                <w:sz w:val="20"/>
                <w:szCs w:val="20"/>
                <w:lang w:val="fr-BE" w:eastAsia="nl-NL"/>
                <w14:ligatures w14:val="standardContextual"/>
              </w:rPr>
              <w:t>Le Petit Robert: ‘bénéfique = qui fait du bien’</w:t>
            </w:r>
          </w:p>
          <w:p w14:paraId="1BB07A14" w14:textId="77777777" w:rsidR="00153548" w:rsidRDefault="00153548" w:rsidP="004A2CD7">
            <w:pPr>
              <w:widowControl/>
              <w:autoSpaceDE/>
              <w:autoSpaceDN/>
              <w:textAlignment w:val="baseline"/>
              <w:rPr>
                <w:rFonts w:ascii="Tahoma" w:eastAsia="Times New Roman" w:hAnsi="Tahoma" w:cs="Tahoma"/>
                <w:kern w:val="2"/>
                <w:sz w:val="20"/>
                <w:szCs w:val="20"/>
                <w:lang w:val="fr-BE" w:eastAsia="nl-NL"/>
                <w14:ligatures w14:val="standardContextual"/>
              </w:rPr>
            </w:pPr>
          </w:p>
          <w:p w14:paraId="0629B594" w14:textId="798C6FF8" w:rsidR="004A2CD7" w:rsidRPr="00DF0F08" w:rsidRDefault="004A2CD7" w:rsidP="004A2CD7">
            <w:pPr>
              <w:widowControl/>
              <w:autoSpaceDE/>
              <w:autoSpaceDN/>
              <w:textAlignment w:val="baseline"/>
              <w:rPr>
                <w:rFonts w:ascii="Tahoma" w:eastAsia="Times New Roman" w:hAnsi="Tahoma" w:cs="Tahoma"/>
                <w:kern w:val="2"/>
                <w:sz w:val="20"/>
                <w:szCs w:val="20"/>
                <w:lang w:val="fr-BE" w:eastAsia="nl-NL"/>
                <w14:ligatures w14:val="standardContextual"/>
              </w:rPr>
            </w:pPr>
            <w:r w:rsidRPr="00DF0F08">
              <w:rPr>
                <w:rFonts w:ascii="Tahoma" w:eastAsia="Times New Roman" w:hAnsi="Tahoma" w:cs="Tahoma"/>
                <w:kern w:val="2"/>
                <w:sz w:val="20"/>
                <w:szCs w:val="20"/>
                <w:lang w:val="fr-BE" w:eastAsia="nl-NL"/>
                <w14:ligatures w14:val="standardContextual"/>
              </w:rPr>
              <w:t>Cette définition correspond à la définition de ‘</w:t>
            </w:r>
            <w:proofErr w:type="spellStart"/>
            <w:r w:rsidRPr="00DF0F08">
              <w:rPr>
                <w:rFonts w:ascii="Tahoma" w:eastAsia="Times New Roman" w:hAnsi="Tahoma" w:cs="Tahoma"/>
                <w:kern w:val="2"/>
                <w:sz w:val="20"/>
                <w:szCs w:val="20"/>
                <w:lang w:val="fr-BE" w:eastAsia="nl-NL"/>
                <w14:ligatures w14:val="standardContextual"/>
              </w:rPr>
              <w:t>deugd</w:t>
            </w:r>
            <w:proofErr w:type="spellEnd"/>
            <w:r w:rsidRPr="00DF0F08">
              <w:rPr>
                <w:rFonts w:ascii="Tahoma" w:eastAsia="Times New Roman" w:hAnsi="Tahoma" w:cs="Tahoma"/>
                <w:kern w:val="2"/>
                <w:sz w:val="20"/>
                <w:szCs w:val="20"/>
                <w:lang w:val="fr-BE" w:eastAsia="nl-NL"/>
                <w14:ligatures w14:val="standardContextual"/>
              </w:rPr>
              <w:t>’.</w:t>
            </w:r>
          </w:p>
          <w:p w14:paraId="092790DD" w14:textId="77777777" w:rsidR="004A2CD7" w:rsidRPr="00DF0F08" w:rsidRDefault="004A2CD7" w:rsidP="004A2CD7">
            <w:pPr>
              <w:widowControl/>
              <w:autoSpaceDE/>
              <w:autoSpaceDN/>
              <w:textAlignment w:val="baseline"/>
              <w:rPr>
                <w:rFonts w:ascii="Tahoma" w:eastAsia="Times New Roman" w:hAnsi="Tahoma" w:cs="Tahoma"/>
                <w:kern w:val="2"/>
                <w:sz w:val="20"/>
                <w:szCs w:val="20"/>
                <w:lang w:val="fr-BE" w:eastAsia="nl-NL"/>
                <w14:ligatures w14:val="standardContextual"/>
              </w:rPr>
            </w:pPr>
          </w:p>
          <w:p w14:paraId="1B2CBEEC" w14:textId="44B04E28" w:rsidR="004A2CD7" w:rsidRPr="00DF0F08" w:rsidRDefault="004A2CD7" w:rsidP="004A2CD7">
            <w:pPr>
              <w:widowControl/>
              <w:autoSpaceDE/>
              <w:autoSpaceDN/>
              <w:textAlignment w:val="baseline"/>
              <w:rPr>
                <w:rFonts w:ascii="Tahoma" w:eastAsia="Times New Roman" w:hAnsi="Tahoma" w:cs="Tahoma"/>
                <w:kern w:val="2"/>
                <w:sz w:val="20"/>
                <w:szCs w:val="20"/>
                <w:lang w:val="fr-BE" w:eastAsia="nl-NL"/>
                <w14:ligatures w14:val="standardContextual"/>
              </w:rPr>
            </w:pPr>
            <w:r w:rsidRPr="00DF0F08">
              <w:rPr>
                <w:rFonts w:ascii="Tahoma" w:eastAsia="Times New Roman" w:hAnsi="Tahoma" w:cs="Tahoma"/>
                <w:kern w:val="2"/>
                <w:sz w:val="20"/>
                <w:szCs w:val="20"/>
                <w:lang w:val="fr-BE" w:eastAsia="nl-NL"/>
                <w14:ligatures w14:val="standardContextual"/>
              </w:rPr>
              <w:lastRenderedPageBreak/>
              <w:t>J’utilise ‘être bénéfique’ dans ma traduction. Ce terme est fréquent dans le contexte de la santé mentale, comme sur les sites web psychologue.net et sciencepresse.qc.ca.</w:t>
            </w:r>
          </w:p>
          <w:p w14:paraId="1EA527C6" w14:textId="77777777" w:rsidR="004A2CD7" w:rsidRPr="00DF0F08" w:rsidRDefault="004A2CD7" w:rsidP="004A2CD7">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4A2CD7" w:rsidRPr="00DF0F08" w14:paraId="5D2D06F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9AA0E1C" w14:textId="77777777" w:rsidR="004A2CD7" w:rsidRPr="00DF0F08" w:rsidRDefault="004A2CD7" w:rsidP="004A2CD7">
            <w:pPr>
              <w:widowControl/>
              <w:autoSpaceDE/>
              <w:autoSpaceDN/>
              <w:textAlignment w:val="baseline"/>
              <w:rPr>
                <w:rFonts w:ascii="Tahoma" w:eastAsia="Times New Roman" w:hAnsi="Tahoma" w:cs="Tahoma"/>
                <w:kern w:val="2"/>
                <w:sz w:val="20"/>
                <w:szCs w:val="20"/>
                <w:lang w:eastAsia="nl-NL"/>
                <w14:ligatures w14:val="standardContextual"/>
              </w:rPr>
            </w:pPr>
            <w:r w:rsidRPr="00DF0F08">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BEC1C77" w14:textId="77777777" w:rsidR="004A2CD7" w:rsidRPr="00DF0F08" w:rsidRDefault="004A2CD7" w:rsidP="004A2CD7">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DF0F08">
              <w:rPr>
                <w:rFonts w:ascii="Tahoma" w:eastAsiaTheme="minorHAnsi" w:hAnsi="Tahoma" w:cs="Tahoma"/>
                <w:kern w:val="2"/>
                <w:sz w:val="20"/>
                <w:szCs w:val="20"/>
                <w14:ligatures w14:val="standardContextual"/>
              </w:rPr>
              <w:t>Le Dikke Van Dale</w:t>
            </w:r>
          </w:p>
          <w:p w14:paraId="5C0CE855" w14:textId="77777777" w:rsidR="004A2CD7" w:rsidRPr="00DF0F08" w:rsidRDefault="004A2CD7" w:rsidP="004A2CD7">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DF0F08">
              <w:rPr>
                <w:rFonts w:ascii="Tahoma" w:eastAsiaTheme="minorHAnsi" w:hAnsi="Tahoma" w:cs="Tahoma"/>
                <w:kern w:val="2"/>
                <w:sz w:val="20"/>
                <w:szCs w:val="20"/>
                <w14:ligatures w14:val="standardContextual"/>
              </w:rPr>
              <w:t>Le Petit Robert</w:t>
            </w:r>
          </w:p>
          <w:p w14:paraId="7639DC51" w14:textId="438F4C39" w:rsidR="004A2CD7" w:rsidRPr="00DF0F08" w:rsidRDefault="00000000" w:rsidP="004A2CD7">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261" w:history="1">
              <w:r w:rsidR="00E049F5" w:rsidRPr="003E3190">
                <w:rPr>
                  <w:rStyle w:val="Hyperlink"/>
                  <w:rFonts w:ascii="Tahoma" w:eastAsiaTheme="minorHAnsi" w:hAnsi="Tahoma" w:cs="Tahoma"/>
                  <w:kern w:val="2"/>
                  <w:sz w:val="20"/>
                  <w:szCs w:val="20"/>
                  <w:shd w:val="clear" w:color="auto" w:fill="FFFFFF"/>
                  <w:lang w:val="nl-BE"/>
                  <w14:ligatures w14:val="standardContextual"/>
                </w:rPr>
                <w:t>https://www.psychologue.net</w:t>
              </w:r>
            </w:hyperlink>
          </w:p>
          <w:p w14:paraId="24C60EA8" w14:textId="52FA42EF" w:rsidR="004A2CD7" w:rsidRPr="00DF0F08" w:rsidRDefault="00000000" w:rsidP="004A2CD7">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262" w:history="1">
              <w:r w:rsidR="00E049F5" w:rsidRPr="003E3190">
                <w:rPr>
                  <w:rStyle w:val="Hyperlink"/>
                  <w:rFonts w:ascii="Tahoma" w:eastAsiaTheme="minorHAnsi" w:hAnsi="Tahoma" w:cs="Tahoma"/>
                  <w:kern w:val="2"/>
                  <w:sz w:val="20"/>
                  <w:szCs w:val="20"/>
                  <w:shd w:val="clear" w:color="auto" w:fill="FFFFFF"/>
                  <w14:ligatures w14:val="standardContextual"/>
                </w:rPr>
                <w:t>https://www.sciencepresse.qc.ca</w:t>
              </w:r>
            </w:hyperlink>
          </w:p>
        </w:tc>
      </w:tr>
    </w:tbl>
    <w:p w14:paraId="2C8698A5" w14:textId="77777777" w:rsidR="004A2CD7" w:rsidRDefault="004A2CD7"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7E078C" w:rsidRPr="00B75C7F" w14:paraId="345646B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EB0DDF7" w14:textId="77777777" w:rsidR="007E078C" w:rsidRPr="00B75C7F" w:rsidRDefault="007E078C" w:rsidP="007E078C">
            <w:pPr>
              <w:widowControl/>
              <w:autoSpaceDE/>
              <w:autoSpaceDN/>
              <w:textAlignment w:val="baseline"/>
              <w:rPr>
                <w:rFonts w:ascii="Tahoma" w:eastAsia="Times New Roman" w:hAnsi="Tahoma" w:cs="Tahoma"/>
                <w:kern w:val="2"/>
                <w:sz w:val="20"/>
                <w:szCs w:val="20"/>
                <w:lang w:eastAsia="nl-NL"/>
                <w14:ligatures w14:val="standardContextual"/>
              </w:rPr>
            </w:pPr>
            <w:r w:rsidRPr="00B75C7F">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24035A1" w14:textId="77777777" w:rsidR="007E078C" w:rsidRPr="00B75C7F" w:rsidRDefault="007E078C" w:rsidP="007E078C">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B75C7F">
              <w:rPr>
                <w:rFonts w:ascii="Tahoma" w:eastAsia="Times New Roman" w:hAnsi="Tahoma" w:cs="Tahoma"/>
                <w:kern w:val="2"/>
                <w:sz w:val="20"/>
                <w:szCs w:val="20"/>
                <w:lang w:eastAsia="nl-NL"/>
                <w14:ligatures w14:val="standardContextual"/>
              </w:rPr>
              <w:t>Problème</w:t>
            </w:r>
            <w:proofErr w:type="spellEnd"/>
            <w:r w:rsidRPr="00B75C7F">
              <w:rPr>
                <w:rFonts w:ascii="Tahoma" w:eastAsia="Times New Roman" w:hAnsi="Tahoma" w:cs="Tahoma"/>
                <w:kern w:val="2"/>
                <w:sz w:val="20"/>
                <w:szCs w:val="20"/>
                <w:lang w:eastAsia="nl-NL"/>
                <w14:ligatures w14:val="standardContextual"/>
              </w:rPr>
              <w:t xml:space="preserve"> </w:t>
            </w:r>
            <w:proofErr w:type="spellStart"/>
            <w:r w:rsidRPr="00B75C7F">
              <w:rPr>
                <w:rFonts w:ascii="Tahoma" w:eastAsia="Times New Roman" w:hAnsi="Tahoma" w:cs="Tahoma"/>
                <w:kern w:val="2"/>
                <w:sz w:val="20"/>
                <w:szCs w:val="20"/>
                <w:lang w:eastAsia="nl-NL"/>
                <w14:ligatures w14:val="standardContextual"/>
              </w:rPr>
              <w:t>lexicologique</w:t>
            </w:r>
            <w:proofErr w:type="spellEnd"/>
          </w:p>
        </w:tc>
      </w:tr>
      <w:tr w:rsidR="007E078C" w:rsidRPr="00B75C7F" w14:paraId="05C1A32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CE3C387" w14:textId="77777777" w:rsidR="007E078C" w:rsidRPr="00B75C7F" w:rsidRDefault="007E078C" w:rsidP="007E078C">
            <w:pPr>
              <w:widowControl/>
              <w:autoSpaceDE/>
              <w:autoSpaceDN/>
              <w:textAlignment w:val="baseline"/>
              <w:rPr>
                <w:rFonts w:ascii="Tahoma" w:eastAsia="Times New Roman" w:hAnsi="Tahoma" w:cs="Tahoma"/>
                <w:kern w:val="2"/>
                <w:sz w:val="20"/>
                <w:szCs w:val="20"/>
                <w:lang w:eastAsia="nl-NL"/>
                <w14:ligatures w14:val="standardContextual"/>
              </w:rPr>
            </w:pPr>
            <w:r w:rsidRPr="00B75C7F">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8D10534" w14:textId="77777777" w:rsidR="007E078C" w:rsidRPr="00B75C7F" w:rsidRDefault="007E078C" w:rsidP="007E078C">
            <w:pPr>
              <w:widowControl/>
              <w:autoSpaceDE/>
              <w:autoSpaceDN/>
              <w:textAlignment w:val="baseline"/>
              <w:rPr>
                <w:rFonts w:ascii="Tahoma" w:eastAsia="Times New Roman" w:hAnsi="Tahoma" w:cs="Tahoma"/>
                <w:kern w:val="2"/>
                <w:sz w:val="20"/>
                <w:szCs w:val="20"/>
                <w:lang w:eastAsia="nl-NL"/>
                <w14:ligatures w14:val="standardContextual"/>
              </w:rPr>
            </w:pPr>
            <w:r w:rsidRPr="00B75C7F">
              <w:rPr>
                <w:rFonts w:ascii="Tahoma" w:eastAsia="Times New Roman" w:hAnsi="Tahoma" w:cs="Tahoma"/>
                <w:kern w:val="2"/>
                <w:sz w:val="20"/>
                <w:szCs w:val="20"/>
                <w:lang w:eastAsia="nl-NL"/>
                <w14:ligatures w14:val="standardContextual"/>
              </w:rPr>
              <w:t xml:space="preserve">zo </w:t>
            </w:r>
          </w:p>
        </w:tc>
      </w:tr>
      <w:tr w:rsidR="007E078C" w:rsidRPr="00B75C7F" w14:paraId="20FBE50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09C4A4E" w14:textId="77777777" w:rsidR="007E078C" w:rsidRPr="00B75C7F" w:rsidRDefault="007E078C" w:rsidP="007E078C">
            <w:pPr>
              <w:widowControl/>
              <w:autoSpaceDE/>
              <w:autoSpaceDN/>
              <w:textAlignment w:val="baseline"/>
              <w:rPr>
                <w:rFonts w:ascii="Tahoma" w:eastAsia="Times New Roman" w:hAnsi="Tahoma" w:cs="Tahoma"/>
                <w:kern w:val="2"/>
                <w:sz w:val="20"/>
                <w:szCs w:val="20"/>
                <w:lang w:eastAsia="nl-NL"/>
                <w14:ligatures w14:val="standardContextual"/>
              </w:rPr>
            </w:pPr>
            <w:r w:rsidRPr="00B75C7F">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DB9550" w14:textId="77777777" w:rsidR="007E078C" w:rsidRPr="00B75C7F" w:rsidRDefault="007E078C" w:rsidP="007E078C">
            <w:pPr>
              <w:widowControl/>
              <w:autoSpaceDE/>
              <w:autoSpaceDN/>
              <w:textAlignment w:val="baseline"/>
              <w:rPr>
                <w:rFonts w:ascii="Tahoma" w:eastAsia="Times New Roman" w:hAnsi="Tahoma" w:cs="Tahoma"/>
                <w:kern w:val="2"/>
                <w:sz w:val="20"/>
                <w:szCs w:val="20"/>
                <w:lang w:eastAsia="nl-NL"/>
                <w14:ligatures w14:val="standardContextual"/>
              </w:rPr>
            </w:pPr>
            <w:r w:rsidRPr="00B75C7F">
              <w:rPr>
                <w:rFonts w:ascii="Tahoma" w:eastAsia="Times New Roman" w:hAnsi="Tahoma" w:cs="Tahoma"/>
                <w:kern w:val="2"/>
                <w:sz w:val="20"/>
                <w:szCs w:val="20"/>
                <w:lang w:eastAsia="nl-NL"/>
                <w14:ligatures w14:val="standardContextual"/>
              </w:rPr>
              <w:t xml:space="preserve">par </w:t>
            </w:r>
            <w:proofErr w:type="spellStart"/>
            <w:r w:rsidRPr="00B75C7F">
              <w:rPr>
                <w:rFonts w:ascii="Tahoma" w:eastAsia="Times New Roman" w:hAnsi="Tahoma" w:cs="Tahoma"/>
                <w:kern w:val="2"/>
                <w:sz w:val="20"/>
                <w:szCs w:val="20"/>
                <w:lang w:eastAsia="nl-NL"/>
                <w14:ligatures w14:val="standardContextual"/>
              </w:rPr>
              <w:t>exemple</w:t>
            </w:r>
            <w:proofErr w:type="spellEnd"/>
          </w:p>
        </w:tc>
      </w:tr>
      <w:tr w:rsidR="007E078C" w:rsidRPr="000254E4" w14:paraId="0F943BF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A8DCB2D" w14:textId="77777777" w:rsidR="007E078C" w:rsidRPr="00B75C7F" w:rsidRDefault="007E078C" w:rsidP="007E078C">
            <w:pPr>
              <w:widowControl/>
              <w:autoSpaceDE/>
              <w:autoSpaceDN/>
              <w:textAlignment w:val="baseline"/>
              <w:rPr>
                <w:rFonts w:ascii="Tahoma" w:eastAsia="Times New Roman" w:hAnsi="Tahoma" w:cs="Tahoma"/>
                <w:kern w:val="2"/>
                <w:sz w:val="20"/>
                <w:szCs w:val="20"/>
                <w:lang w:eastAsia="nl-NL"/>
                <w14:ligatures w14:val="standardContextual"/>
              </w:rPr>
            </w:pPr>
            <w:r w:rsidRPr="00B75C7F">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CB87FCD" w14:textId="77777777" w:rsidR="007E078C" w:rsidRPr="00B75C7F" w:rsidRDefault="007E078C" w:rsidP="007E078C">
            <w:pPr>
              <w:widowControl/>
              <w:autoSpaceDE/>
              <w:autoSpaceDN/>
              <w:textAlignment w:val="baseline"/>
              <w:rPr>
                <w:rFonts w:ascii="Tahoma" w:eastAsia="Times New Roman" w:hAnsi="Tahoma" w:cs="Tahoma"/>
                <w:kern w:val="2"/>
                <w:sz w:val="20"/>
                <w:szCs w:val="20"/>
                <w:lang w:eastAsia="nl-NL"/>
                <w14:ligatures w14:val="standardContextual"/>
              </w:rPr>
            </w:pPr>
            <w:r w:rsidRPr="00B75C7F">
              <w:rPr>
                <w:rFonts w:ascii="Tahoma" w:eastAsia="Times New Roman" w:hAnsi="Tahoma" w:cs="Tahoma"/>
                <w:kern w:val="2"/>
                <w:sz w:val="20"/>
                <w:szCs w:val="20"/>
                <w:lang w:eastAsia="nl-NL"/>
                <w14:ligatures w14:val="standardContextual"/>
              </w:rPr>
              <w:t>Le Dikke Van Dale: ‘zo = ter illustratie, als voorbeeld’</w:t>
            </w:r>
          </w:p>
          <w:p w14:paraId="3D0B9817" w14:textId="77777777" w:rsidR="007E078C" w:rsidRPr="00B75C7F" w:rsidRDefault="007E078C" w:rsidP="007E078C">
            <w:pPr>
              <w:widowControl/>
              <w:autoSpaceDE/>
              <w:autoSpaceDN/>
              <w:textAlignment w:val="baseline"/>
              <w:rPr>
                <w:rFonts w:ascii="Tahoma" w:eastAsia="Times New Roman" w:hAnsi="Tahoma" w:cs="Tahoma"/>
                <w:kern w:val="2"/>
                <w:sz w:val="20"/>
                <w:szCs w:val="20"/>
                <w:lang w:eastAsia="nl-NL"/>
                <w14:ligatures w14:val="standardContextual"/>
              </w:rPr>
            </w:pPr>
          </w:p>
          <w:p w14:paraId="00D6822D" w14:textId="77777777" w:rsidR="007E078C" w:rsidRPr="00B75C7F" w:rsidRDefault="007E078C" w:rsidP="007E078C">
            <w:pPr>
              <w:widowControl/>
              <w:autoSpaceDE/>
              <w:autoSpaceDN/>
              <w:textAlignment w:val="baseline"/>
              <w:rPr>
                <w:rFonts w:ascii="Tahoma" w:eastAsia="Times New Roman" w:hAnsi="Tahoma" w:cs="Tahoma"/>
                <w:kern w:val="2"/>
                <w:sz w:val="20"/>
                <w:szCs w:val="20"/>
                <w:lang w:val="fr-BE" w:eastAsia="nl-NL"/>
                <w14:ligatures w14:val="standardContextual"/>
              </w:rPr>
            </w:pPr>
            <w:r w:rsidRPr="00B75C7F">
              <w:rPr>
                <w:rFonts w:ascii="Tahoma" w:eastAsia="Times New Roman" w:hAnsi="Tahoma" w:cs="Tahoma"/>
                <w:kern w:val="2"/>
                <w:sz w:val="20"/>
                <w:szCs w:val="20"/>
                <w:lang w:val="fr-BE" w:eastAsia="nl-NL"/>
                <w14:ligatures w14:val="standardContextual"/>
              </w:rPr>
              <w:t xml:space="preserve">Wikihow.com : ‘Lorsqu'on l'utilise au début d'une phrase, la formule ‘par exemple’ introduit l'exemple que l'on veut présenter.’  </w:t>
            </w:r>
          </w:p>
          <w:p w14:paraId="404CA754" w14:textId="77777777" w:rsidR="007E078C" w:rsidRPr="00B75C7F" w:rsidRDefault="007E078C" w:rsidP="007E078C">
            <w:pPr>
              <w:widowControl/>
              <w:autoSpaceDE/>
              <w:autoSpaceDN/>
              <w:textAlignment w:val="baseline"/>
              <w:rPr>
                <w:rFonts w:ascii="Tahoma" w:eastAsia="Times New Roman" w:hAnsi="Tahoma" w:cs="Tahoma"/>
                <w:i/>
                <w:iCs/>
                <w:kern w:val="2"/>
                <w:sz w:val="20"/>
                <w:szCs w:val="20"/>
                <w:lang w:val="fr-BE" w:eastAsia="nl-NL"/>
                <w14:ligatures w14:val="standardContextual"/>
              </w:rPr>
            </w:pPr>
          </w:p>
          <w:p w14:paraId="57BC1715" w14:textId="77777777" w:rsidR="007E078C" w:rsidRPr="00B75C7F" w:rsidRDefault="007E078C" w:rsidP="007E078C">
            <w:pPr>
              <w:widowControl/>
              <w:autoSpaceDE/>
              <w:autoSpaceDN/>
              <w:textAlignment w:val="baseline"/>
              <w:rPr>
                <w:rFonts w:ascii="Tahoma" w:eastAsia="Times New Roman" w:hAnsi="Tahoma" w:cs="Tahoma"/>
                <w:kern w:val="2"/>
                <w:sz w:val="20"/>
                <w:szCs w:val="20"/>
                <w:lang w:val="fr-BE" w:eastAsia="nl-NL"/>
                <w14:ligatures w14:val="standardContextual"/>
              </w:rPr>
            </w:pPr>
            <w:r w:rsidRPr="00B75C7F">
              <w:rPr>
                <w:rFonts w:ascii="Tahoma" w:eastAsia="Times New Roman" w:hAnsi="Tahoma" w:cs="Tahoma"/>
                <w:kern w:val="2"/>
                <w:sz w:val="20"/>
                <w:szCs w:val="20"/>
                <w:lang w:val="fr-BE" w:eastAsia="nl-NL"/>
                <w14:ligatures w14:val="standardContextual"/>
              </w:rPr>
              <w:t>Vitrinelinguistique.oqlf.gouv.qc.ca : ‘</w:t>
            </w:r>
            <w:r w:rsidRPr="00B75C7F">
              <w:rPr>
                <w:rFonts w:ascii="Tahoma" w:eastAsia="Times New Roman" w:hAnsi="Tahoma" w:cs="Tahoma"/>
                <w:i/>
                <w:iCs/>
                <w:kern w:val="2"/>
                <w:sz w:val="20"/>
                <w:szCs w:val="20"/>
                <w:lang w:val="fr-BE" w:eastAsia="nl-NL"/>
                <w14:ligatures w14:val="standardContextual"/>
              </w:rPr>
              <w:t>Par exemple</w:t>
            </w:r>
            <w:r w:rsidRPr="00B75C7F">
              <w:rPr>
                <w:rFonts w:ascii="Tahoma" w:eastAsia="Times New Roman" w:hAnsi="Tahoma" w:cs="Tahoma"/>
                <w:kern w:val="2"/>
                <w:sz w:val="20"/>
                <w:szCs w:val="20"/>
                <w:lang w:val="fr-BE" w:eastAsia="nl-NL"/>
                <w14:ligatures w14:val="standardContextual"/>
              </w:rPr>
              <w:t> (abrégé en </w:t>
            </w:r>
            <w:r w:rsidRPr="00B75C7F">
              <w:rPr>
                <w:rFonts w:ascii="Tahoma" w:eastAsia="Times New Roman" w:hAnsi="Tahoma" w:cs="Tahoma"/>
                <w:i/>
                <w:iCs/>
                <w:kern w:val="2"/>
                <w:sz w:val="20"/>
                <w:szCs w:val="20"/>
                <w:lang w:val="fr-BE" w:eastAsia="nl-NL"/>
                <w14:ligatures w14:val="standardContextual"/>
              </w:rPr>
              <w:t>p. ex.</w:t>
            </w:r>
            <w:r w:rsidRPr="00B75C7F">
              <w:rPr>
                <w:rFonts w:ascii="Tahoma" w:eastAsia="Times New Roman" w:hAnsi="Tahoma" w:cs="Tahoma"/>
                <w:kern w:val="2"/>
                <w:sz w:val="20"/>
                <w:szCs w:val="20"/>
                <w:lang w:val="fr-BE" w:eastAsia="nl-NL"/>
                <w14:ligatures w14:val="standardContextual"/>
              </w:rPr>
              <w:t xml:space="preserve">) indique qu’on introduit dans le discours un exemple, une preuve de ce qui a précédemment été énoncé.’ </w:t>
            </w:r>
          </w:p>
          <w:p w14:paraId="65CE7690" w14:textId="77777777" w:rsidR="007E078C" w:rsidRPr="00B75C7F" w:rsidRDefault="007E078C" w:rsidP="007E078C">
            <w:pPr>
              <w:widowControl/>
              <w:shd w:val="clear" w:color="auto" w:fill="FFFFFF"/>
              <w:autoSpaceDE/>
              <w:autoSpaceDN/>
              <w:rPr>
                <w:rFonts w:ascii="Tahoma" w:eastAsiaTheme="majorEastAsia" w:hAnsi="Tahoma" w:cs="Tahoma"/>
                <w:sz w:val="20"/>
                <w:szCs w:val="20"/>
                <w:u w:val="single"/>
                <w:lang w:val="fr-BE" w:eastAsia="nl-BE"/>
              </w:rPr>
            </w:pPr>
          </w:p>
          <w:p w14:paraId="3CA76EC5" w14:textId="77777777" w:rsidR="007E078C" w:rsidRPr="00B75C7F" w:rsidRDefault="007E078C" w:rsidP="007E078C">
            <w:pPr>
              <w:widowControl/>
              <w:autoSpaceDE/>
              <w:autoSpaceDN/>
              <w:textAlignment w:val="baseline"/>
              <w:rPr>
                <w:rFonts w:ascii="Tahoma" w:eastAsia="Times New Roman" w:hAnsi="Tahoma" w:cs="Tahoma"/>
                <w:kern w:val="2"/>
                <w:sz w:val="20"/>
                <w:szCs w:val="20"/>
                <w:lang w:val="fr-BE" w:eastAsia="nl-NL"/>
                <w14:ligatures w14:val="standardContextual"/>
              </w:rPr>
            </w:pPr>
            <w:r w:rsidRPr="00B75C7F">
              <w:rPr>
                <w:rFonts w:ascii="Tahoma" w:eastAsia="Times New Roman" w:hAnsi="Tahoma" w:cs="Tahoma"/>
                <w:kern w:val="2"/>
                <w:sz w:val="20"/>
                <w:szCs w:val="20"/>
                <w:lang w:val="fr-BE" w:eastAsia="nl-NL"/>
                <w14:ligatures w14:val="standardContextual"/>
              </w:rPr>
              <w:t>‘Par exemple’ est donc le sens correct dans ce contexte, parce que Martina réfère à ses recherches qui ont montré l’effet de la musique sur le stress. C’est un exemple du fait que ‘vivre ensemble renforce l’effet de réduction de stress’.</w:t>
            </w:r>
          </w:p>
          <w:p w14:paraId="7E514A16" w14:textId="77777777" w:rsidR="007E078C" w:rsidRPr="00B75C7F" w:rsidRDefault="007E078C" w:rsidP="007E078C">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7E078C" w:rsidRPr="00B75C7F" w14:paraId="43945F7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4CDEE1D" w14:textId="77777777" w:rsidR="007E078C" w:rsidRPr="00B75C7F" w:rsidRDefault="007E078C" w:rsidP="007E078C">
            <w:pPr>
              <w:widowControl/>
              <w:autoSpaceDE/>
              <w:autoSpaceDN/>
              <w:textAlignment w:val="baseline"/>
              <w:rPr>
                <w:rFonts w:ascii="Tahoma" w:eastAsia="Times New Roman" w:hAnsi="Tahoma" w:cs="Tahoma"/>
                <w:kern w:val="2"/>
                <w:sz w:val="20"/>
                <w:szCs w:val="20"/>
                <w:lang w:eastAsia="nl-NL"/>
                <w14:ligatures w14:val="standardContextual"/>
              </w:rPr>
            </w:pPr>
            <w:r w:rsidRPr="00B75C7F">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0CCD5DF" w14:textId="77777777" w:rsidR="00B8229B" w:rsidRPr="00B8229B" w:rsidRDefault="007E078C" w:rsidP="00322DCB">
            <w:pPr>
              <w:widowControl/>
              <w:numPr>
                <w:ilvl w:val="0"/>
                <w:numId w:val="9"/>
              </w:numPr>
              <w:shd w:val="clear" w:color="auto" w:fill="FFFFFF"/>
              <w:autoSpaceDE/>
              <w:autoSpaceDN/>
              <w:spacing w:after="160" w:line="259" w:lineRule="auto"/>
              <w:contextualSpacing/>
              <w:rPr>
                <w:rFonts w:ascii="Tahoma" w:eastAsia="Times New Roman" w:hAnsi="Tahoma" w:cs="Tahoma"/>
                <w:sz w:val="20"/>
                <w:szCs w:val="20"/>
                <w:lang w:val="nl-BE" w:eastAsia="nl-BE"/>
              </w:rPr>
            </w:pPr>
            <w:r w:rsidRPr="00B8229B">
              <w:rPr>
                <w:rFonts w:ascii="Tahoma" w:eastAsiaTheme="minorHAnsi" w:hAnsi="Tahoma" w:cs="Tahoma"/>
                <w:kern w:val="2"/>
                <w:sz w:val="20"/>
                <w:szCs w:val="20"/>
                <w14:ligatures w14:val="standardContextual"/>
              </w:rPr>
              <w:t>Le Dikke Van Dale</w:t>
            </w:r>
          </w:p>
          <w:p w14:paraId="0542E0D4" w14:textId="0E07EAF1" w:rsidR="00B8229B" w:rsidRPr="00B8229B" w:rsidRDefault="00000000" w:rsidP="00322DCB">
            <w:pPr>
              <w:widowControl/>
              <w:numPr>
                <w:ilvl w:val="0"/>
                <w:numId w:val="9"/>
              </w:numPr>
              <w:shd w:val="clear" w:color="auto" w:fill="FFFFFF"/>
              <w:autoSpaceDE/>
              <w:autoSpaceDN/>
              <w:spacing w:after="160" w:line="259" w:lineRule="auto"/>
              <w:contextualSpacing/>
              <w:rPr>
                <w:rStyle w:val="Hyperlink"/>
                <w:rFonts w:ascii="Tahoma" w:eastAsia="Times New Roman" w:hAnsi="Tahoma" w:cs="Tahoma"/>
                <w:color w:val="auto"/>
                <w:sz w:val="20"/>
                <w:szCs w:val="20"/>
                <w:u w:val="none"/>
                <w:lang w:val="nl-BE" w:eastAsia="nl-BE"/>
              </w:rPr>
            </w:pPr>
            <w:hyperlink r:id="rId263" w:history="1">
              <w:r w:rsidR="00E049F5" w:rsidRPr="00B8229B">
                <w:rPr>
                  <w:rStyle w:val="Hyperlink"/>
                  <w:rFonts w:ascii="Tahoma" w:eastAsiaTheme="majorEastAsia" w:hAnsi="Tahoma" w:cs="Tahoma"/>
                  <w:sz w:val="20"/>
                  <w:szCs w:val="20"/>
                  <w:shd w:val="clear" w:color="auto" w:fill="FFFFFF"/>
                  <w:lang w:val="nl-BE" w:eastAsia="nl-BE"/>
                </w:rPr>
                <w:t>https://fr.wikihow.com</w:t>
              </w:r>
            </w:hyperlink>
          </w:p>
          <w:p w14:paraId="4D0B3F9E" w14:textId="5D82FD79" w:rsidR="007E078C" w:rsidRPr="00B75C7F" w:rsidRDefault="00000000" w:rsidP="00B8229B">
            <w:pPr>
              <w:widowControl/>
              <w:numPr>
                <w:ilvl w:val="0"/>
                <w:numId w:val="9"/>
              </w:numPr>
              <w:shd w:val="clear" w:color="auto" w:fill="FFFFFF"/>
              <w:autoSpaceDE/>
              <w:autoSpaceDN/>
              <w:spacing w:after="160" w:line="259" w:lineRule="auto"/>
              <w:rPr>
                <w:rFonts w:ascii="Tahoma" w:eastAsia="Times New Roman" w:hAnsi="Tahoma" w:cs="Tahoma"/>
                <w:sz w:val="20"/>
                <w:szCs w:val="20"/>
                <w:lang w:val="nl-BE" w:eastAsia="nl-BE"/>
              </w:rPr>
            </w:pPr>
            <w:hyperlink r:id="rId264" w:history="1">
              <w:r w:rsidR="00E049F5" w:rsidRPr="003E3190">
                <w:rPr>
                  <w:rStyle w:val="Hyperlink"/>
                  <w:rFonts w:ascii="Tahoma" w:eastAsiaTheme="majorEastAsia" w:hAnsi="Tahoma" w:cs="Tahoma"/>
                  <w:sz w:val="20"/>
                  <w:szCs w:val="20"/>
                  <w:shd w:val="clear" w:color="auto" w:fill="FFFFFF"/>
                  <w:lang w:val="nl-BE" w:eastAsia="nl-BE"/>
                </w:rPr>
                <w:t>https://vitrinelinguistique.oqlf.gouv.qc.ca</w:t>
              </w:r>
            </w:hyperlink>
          </w:p>
        </w:tc>
      </w:tr>
    </w:tbl>
    <w:p w14:paraId="1ACFC6E1" w14:textId="77777777" w:rsidR="007E078C" w:rsidRDefault="007E078C"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B2556F" w:rsidRPr="00F46F6F" w14:paraId="5C6F4D0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DD84718" w14:textId="77777777" w:rsidR="00B2556F" w:rsidRPr="00F46F6F" w:rsidRDefault="00B2556F" w:rsidP="00B2556F">
            <w:pPr>
              <w:widowControl/>
              <w:autoSpaceDE/>
              <w:autoSpaceDN/>
              <w:textAlignment w:val="baseline"/>
              <w:rPr>
                <w:rFonts w:ascii="Tahoma" w:eastAsia="Times New Roman" w:hAnsi="Tahoma" w:cs="Tahoma"/>
                <w:kern w:val="2"/>
                <w:sz w:val="20"/>
                <w:szCs w:val="20"/>
                <w:lang w:eastAsia="nl-NL"/>
                <w14:ligatures w14:val="standardContextual"/>
              </w:rPr>
            </w:pPr>
            <w:r w:rsidRPr="00F46F6F">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2C6D70" w14:textId="77777777" w:rsidR="00B2556F" w:rsidRPr="00F46F6F" w:rsidRDefault="00B2556F" w:rsidP="00B2556F">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F46F6F">
              <w:rPr>
                <w:rFonts w:ascii="Tahoma" w:eastAsia="Times New Roman" w:hAnsi="Tahoma" w:cs="Tahoma"/>
                <w:kern w:val="2"/>
                <w:sz w:val="20"/>
                <w:szCs w:val="20"/>
                <w:lang w:eastAsia="nl-NL"/>
                <w14:ligatures w14:val="standardContextual"/>
              </w:rPr>
              <w:t>Problème</w:t>
            </w:r>
            <w:proofErr w:type="spellEnd"/>
            <w:r w:rsidRPr="00F46F6F">
              <w:rPr>
                <w:rFonts w:ascii="Tahoma" w:eastAsia="Times New Roman" w:hAnsi="Tahoma" w:cs="Tahoma"/>
                <w:kern w:val="2"/>
                <w:sz w:val="20"/>
                <w:szCs w:val="20"/>
                <w:lang w:eastAsia="nl-NL"/>
                <w14:ligatures w14:val="standardContextual"/>
              </w:rPr>
              <w:t xml:space="preserve"> </w:t>
            </w:r>
            <w:proofErr w:type="spellStart"/>
            <w:r w:rsidRPr="00F46F6F">
              <w:rPr>
                <w:rFonts w:ascii="Tahoma" w:eastAsia="Times New Roman" w:hAnsi="Tahoma" w:cs="Tahoma"/>
                <w:kern w:val="2"/>
                <w:sz w:val="20"/>
                <w:szCs w:val="20"/>
                <w:lang w:eastAsia="nl-NL"/>
                <w14:ligatures w14:val="standardContextual"/>
              </w:rPr>
              <w:t>lexicologique</w:t>
            </w:r>
            <w:proofErr w:type="spellEnd"/>
          </w:p>
        </w:tc>
      </w:tr>
      <w:tr w:rsidR="00B2556F" w:rsidRPr="00F46F6F" w14:paraId="6127969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4EC1D87" w14:textId="77777777" w:rsidR="00B2556F" w:rsidRPr="00F46F6F" w:rsidRDefault="00B2556F" w:rsidP="00B2556F">
            <w:pPr>
              <w:widowControl/>
              <w:autoSpaceDE/>
              <w:autoSpaceDN/>
              <w:textAlignment w:val="baseline"/>
              <w:rPr>
                <w:rFonts w:ascii="Tahoma" w:eastAsia="Times New Roman" w:hAnsi="Tahoma" w:cs="Tahoma"/>
                <w:kern w:val="2"/>
                <w:sz w:val="20"/>
                <w:szCs w:val="20"/>
                <w:lang w:eastAsia="nl-NL"/>
                <w14:ligatures w14:val="standardContextual"/>
              </w:rPr>
            </w:pPr>
            <w:r w:rsidRPr="00F46F6F">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1359F27" w14:textId="77777777" w:rsidR="00B2556F" w:rsidRPr="00F46F6F" w:rsidRDefault="00B2556F" w:rsidP="00B2556F">
            <w:pPr>
              <w:widowControl/>
              <w:autoSpaceDE/>
              <w:autoSpaceDN/>
              <w:textAlignment w:val="baseline"/>
              <w:rPr>
                <w:rFonts w:ascii="Tahoma" w:eastAsia="Times New Roman" w:hAnsi="Tahoma" w:cs="Tahoma"/>
                <w:kern w:val="2"/>
                <w:sz w:val="20"/>
                <w:szCs w:val="20"/>
                <w:lang w:eastAsia="nl-NL"/>
                <w14:ligatures w14:val="standardContextual"/>
              </w:rPr>
            </w:pPr>
            <w:r w:rsidRPr="00F46F6F">
              <w:rPr>
                <w:rFonts w:ascii="Tahoma" w:eastAsia="Times New Roman" w:hAnsi="Tahoma" w:cs="Tahoma"/>
                <w:kern w:val="2"/>
                <w:sz w:val="20"/>
                <w:szCs w:val="20"/>
                <w:lang w:eastAsia="nl-NL"/>
                <w14:ligatures w14:val="standardContextual"/>
              </w:rPr>
              <w:t>groepsgerichte</w:t>
            </w:r>
          </w:p>
        </w:tc>
      </w:tr>
      <w:tr w:rsidR="00B2556F" w:rsidRPr="00F46F6F" w14:paraId="5D8E6F7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6C86576" w14:textId="77777777" w:rsidR="00B2556F" w:rsidRPr="00F46F6F" w:rsidRDefault="00B2556F" w:rsidP="00B2556F">
            <w:pPr>
              <w:widowControl/>
              <w:autoSpaceDE/>
              <w:autoSpaceDN/>
              <w:textAlignment w:val="baseline"/>
              <w:rPr>
                <w:rFonts w:ascii="Tahoma" w:eastAsia="Times New Roman" w:hAnsi="Tahoma" w:cs="Tahoma"/>
                <w:kern w:val="2"/>
                <w:sz w:val="20"/>
                <w:szCs w:val="20"/>
                <w:lang w:eastAsia="nl-NL"/>
                <w14:ligatures w14:val="standardContextual"/>
              </w:rPr>
            </w:pPr>
            <w:r w:rsidRPr="00F46F6F">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0E93477" w14:textId="77777777" w:rsidR="00B2556F" w:rsidRPr="00F46F6F" w:rsidRDefault="00B2556F" w:rsidP="00B2556F">
            <w:pPr>
              <w:widowControl/>
              <w:autoSpaceDE/>
              <w:autoSpaceDN/>
              <w:textAlignment w:val="baseline"/>
              <w:rPr>
                <w:rFonts w:ascii="Tahoma" w:eastAsia="Times New Roman" w:hAnsi="Tahoma" w:cs="Tahoma"/>
                <w:kern w:val="2"/>
                <w:sz w:val="20"/>
                <w:szCs w:val="20"/>
                <w:lang w:eastAsia="nl-NL"/>
                <w14:ligatures w14:val="standardContextual"/>
              </w:rPr>
            </w:pPr>
            <w:r w:rsidRPr="00F46F6F">
              <w:rPr>
                <w:rFonts w:ascii="Tahoma" w:eastAsia="Times New Roman" w:hAnsi="Tahoma" w:cs="Tahoma"/>
                <w:kern w:val="2"/>
                <w:sz w:val="20"/>
                <w:szCs w:val="20"/>
                <w:lang w:eastAsia="nl-NL"/>
                <w14:ligatures w14:val="standardContextual"/>
              </w:rPr>
              <w:t xml:space="preserve">approche de </w:t>
            </w:r>
            <w:proofErr w:type="spellStart"/>
            <w:r w:rsidRPr="00F46F6F">
              <w:rPr>
                <w:rFonts w:ascii="Tahoma" w:eastAsia="Times New Roman" w:hAnsi="Tahoma" w:cs="Tahoma"/>
                <w:kern w:val="2"/>
                <w:sz w:val="20"/>
                <w:szCs w:val="20"/>
                <w:lang w:eastAsia="nl-NL"/>
                <w14:ligatures w14:val="standardContextual"/>
              </w:rPr>
              <w:t>groupe</w:t>
            </w:r>
            <w:proofErr w:type="spellEnd"/>
          </w:p>
        </w:tc>
      </w:tr>
      <w:tr w:rsidR="00B2556F" w:rsidRPr="00F46F6F" w14:paraId="753FE5A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C5788A4" w14:textId="77777777" w:rsidR="00B2556F" w:rsidRPr="00F46F6F" w:rsidRDefault="00B2556F" w:rsidP="00B2556F">
            <w:pPr>
              <w:widowControl/>
              <w:autoSpaceDE/>
              <w:autoSpaceDN/>
              <w:textAlignment w:val="baseline"/>
              <w:rPr>
                <w:rFonts w:ascii="Tahoma" w:eastAsia="Times New Roman" w:hAnsi="Tahoma" w:cs="Tahoma"/>
                <w:kern w:val="2"/>
                <w:sz w:val="20"/>
                <w:szCs w:val="20"/>
                <w:lang w:eastAsia="nl-NL"/>
                <w14:ligatures w14:val="standardContextual"/>
              </w:rPr>
            </w:pPr>
            <w:r w:rsidRPr="00F46F6F">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21D5F2" w14:textId="77777777" w:rsidR="00B2556F" w:rsidRPr="00F46F6F" w:rsidRDefault="00B2556F" w:rsidP="00B2556F">
            <w:pPr>
              <w:widowControl/>
              <w:autoSpaceDE/>
              <w:autoSpaceDN/>
              <w:textAlignment w:val="baseline"/>
              <w:rPr>
                <w:rFonts w:ascii="Tahoma" w:eastAsia="Times New Roman" w:hAnsi="Tahoma" w:cs="Tahoma"/>
                <w:kern w:val="2"/>
                <w:sz w:val="20"/>
                <w:szCs w:val="20"/>
                <w:lang w:eastAsia="nl-NL"/>
                <w14:ligatures w14:val="standardContextual"/>
              </w:rPr>
            </w:pPr>
            <w:r w:rsidRPr="00F46F6F">
              <w:rPr>
                <w:rFonts w:ascii="Tahoma" w:eastAsia="Times New Roman" w:hAnsi="Tahoma" w:cs="Tahoma"/>
                <w:kern w:val="2"/>
                <w:sz w:val="20"/>
                <w:szCs w:val="20"/>
                <w:lang w:eastAsia="nl-NL"/>
                <w14:ligatures w14:val="standardContextual"/>
              </w:rPr>
              <w:t>Le Dikke Van Dale: ‘gericht = be</w:t>
            </w:r>
            <w:r w:rsidRPr="00F46F6F">
              <w:rPr>
                <w:rFonts w:ascii="Tahoma" w:eastAsia="Times New Roman" w:hAnsi="Tahoma" w:cs="Tahoma"/>
                <w:kern w:val="2"/>
                <w:sz w:val="20"/>
                <w:szCs w:val="20"/>
                <w:lang w:eastAsia="nl-NL"/>
                <w14:ligatures w14:val="standardContextual"/>
              </w:rPr>
              <w:softHyphen/>
              <w:t>doeld, be</w:t>
            </w:r>
            <w:r w:rsidRPr="00F46F6F">
              <w:rPr>
                <w:rFonts w:ascii="Tahoma" w:eastAsia="Times New Roman" w:hAnsi="Tahoma" w:cs="Tahoma"/>
                <w:kern w:val="2"/>
                <w:sz w:val="20"/>
                <w:szCs w:val="20"/>
                <w:lang w:eastAsia="nl-NL"/>
                <w14:ligatures w14:val="standardContextual"/>
              </w:rPr>
              <w:softHyphen/>
              <w:t>stemd, op</w:t>
            </w:r>
            <w:r w:rsidRPr="00F46F6F">
              <w:rPr>
                <w:rFonts w:ascii="Tahoma" w:eastAsia="Times New Roman" w:hAnsi="Tahoma" w:cs="Tahoma"/>
                <w:kern w:val="2"/>
                <w:sz w:val="20"/>
                <w:szCs w:val="20"/>
                <w:lang w:eastAsia="nl-NL"/>
                <w14:ligatures w14:val="standardContextual"/>
              </w:rPr>
              <w:softHyphen/>
              <w:t>ge</w:t>
            </w:r>
            <w:r w:rsidRPr="00F46F6F">
              <w:rPr>
                <w:rFonts w:ascii="Tahoma" w:eastAsia="Times New Roman" w:hAnsi="Tahoma" w:cs="Tahoma"/>
                <w:kern w:val="2"/>
                <w:sz w:val="20"/>
                <w:szCs w:val="20"/>
                <w:lang w:eastAsia="nl-NL"/>
                <w14:ligatures w14:val="standardContextual"/>
              </w:rPr>
              <w:softHyphen/>
              <w:t>zet voor het door een be</w:t>
            </w:r>
            <w:r w:rsidRPr="00F46F6F">
              <w:rPr>
                <w:rFonts w:ascii="Tahoma" w:eastAsia="Times New Roman" w:hAnsi="Tahoma" w:cs="Tahoma"/>
                <w:kern w:val="2"/>
                <w:sz w:val="20"/>
                <w:szCs w:val="20"/>
                <w:lang w:eastAsia="nl-NL"/>
                <w14:ligatures w14:val="standardContextual"/>
              </w:rPr>
              <w:softHyphen/>
              <w:t>pa</w:t>
            </w:r>
            <w:r w:rsidRPr="00F46F6F">
              <w:rPr>
                <w:rFonts w:ascii="Tahoma" w:eastAsia="Times New Roman" w:hAnsi="Tahoma" w:cs="Tahoma"/>
                <w:kern w:val="2"/>
                <w:sz w:val="20"/>
                <w:szCs w:val="20"/>
                <w:lang w:eastAsia="nl-NL"/>
                <w14:ligatures w14:val="standardContextual"/>
              </w:rPr>
              <w:softHyphen/>
              <w:t>ling ge</w:t>
            </w:r>
            <w:r w:rsidRPr="00F46F6F">
              <w:rPr>
                <w:rFonts w:ascii="Tahoma" w:eastAsia="Times New Roman" w:hAnsi="Tahoma" w:cs="Tahoma"/>
                <w:kern w:val="2"/>
                <w:sz w:val="20"/>
                <w:szCs w:val="20"/>
                <w:lang w:eastAsia="nl-NL"/>
                <w14:ligatures w14:val="standardContextual"/>
              </w:rPr>
              <w:softHyphen/>
              <w:t>noem</w:t>
            </w:r>
            <w:r w:rsidRPr="00F46F6F">
              <w:rPr>
                <w:rFonts w:ascii="Tahoma" w:eastAsia="Times New Roman" w:hAnsi="Tahoma" w:cs="Tahoma"/>
                <w:kern w:val="2"/>
                <w:sz w:val="20"/>
                <w:szCs w:val="20"/>
                <w:lang w:eastAsia="nl-NL"/>
                <w14:ligatures w14:val="standardContextual"/>
              </w:rPr>
              <w:softHyphen/>
              <w:t>de’</w:t>
            </w:r>
          </w:p>
          <w:p w14:paraId="7E195AA2" w14:textId="77777777" w:rsidR="00B2556F" w:rsidRPr="00F46F6F" w:rsidRDefault="00B2556F" w:rsidP="00B2556F">
            <w:pPr>
              <w:widowControl/>
              <w:autoSpaceDE/>
              <w:autoSpaceDN/>
              <w:textAlignment w:val="baseline"/>
              <w:rPr>
                <w:rFonts w:ascii="Tahoma" w:eastAsia="Times New Roman" w:hAnsi="Tahoma" w:cs="Tahoma"/>
                <w:kern w:val="2"/>
                <w:sz w:val="20"/>
                <w:szCs w:val="20"/>
                <w:lang w:eastAsia="nl-NL"/>
                <w14:ligatures w14:val="standardContextual"/>
              </w:rPr>
            </w:pPr>
          </w:p>
          <w:p w14:paraId="2DB7021F" w14:textId="77777777" w:rsidR="00B2556F" w:rsidRPr="00F46F6F" w:rsidRDefault="00B2556F" w:rsidP="00B2556F">
            <w:pPr>
              <w:widowControl/>
              <w:autoSpaceDE/>
              <w:autoSpaceDN/>
              <w:textAlignment w:val="baseline"/>
              <w:rPr>
                <w:rFonts w:ascii="Tahoma" w:eastAsia="Times New Roman" w:hAnsi="Tahoma" w:cs="Tahoma"/>
                <w:kern w:val="2"/>
                <w:sz w:val="20"/>
                <w:szCs w:val="20"/>
                <w:lang w:eastAsia="nl-NL"/>
                <w14:ligatures w14:val="standardContextual"/>
              </w:rPr>
            </w:pPr>
            <w:r w:rsidRPr="00F46F6F">
              <w:rPr>
                <w:rFonts w:ascii="Tahoma" w:eastAsia="Times New Roman" w:hAnsi="Tahoma" w:cs="Tahoma"/>
                <w:kern w:val="2"/>
                <w:sz w:val="20"/>
                <w:szCs w:val="20"/>
                <w:lang w:eastAsia="nl-NL"/>
                <w14:ligatures w14:val="standardContextual"/>
              </w:rPr>
              <w:t xml:space="preserve">Le Dikke Van Dale </w:t>
            </w:r>
            <w:proofErr w:type="spellStart"/>
            <w:r w:rsidRPr="00F46F6F">
              <w:rPr>
                <w:rFonts w:ascii="Tahoma" w:eastAsia="Times New Roman" w:hAnsi="Tahoma" w:cs="Tahoma"/>
                <w:kern w:val="2"/>
                <w:sz w:val="20"/>
                <w:szCs w:val="20"/>
                <w:lang w:eastAsia="nl-NL"/>
                <w14:ligatures w14:val="standardContextual"/>
              </w:rPr>
              <w:t>décrit</w:t>
            </w:r>
            <w:proofErr w:type="spellEnd"/>
            <w:r w:rsidRPr="00F46F6F">
              <w:rPr>
                <w:rFonts w:ascii="Tahoma" w:eastAsia="Times New Roman" w:hAnsi="Tahoma" w:cs="Tahoma"/>
                <w:kern w:val="2"/>
                <w:sz w:val="20"/>
                <w:szCs w:val="20"/>
                <w:lang w:eastAsia="nl-NL"/>
                <w14:ligatures w14:val="standardContextual"/>
              </w:rPr>
              <w:t xml:space="preserve"> ‘benadering’ par ‘wijze van aanpakken’. </w:t>
            </w:r>
            <w:proofErr w:type="spellStart"/>
            <w:r w:rsidRPr="00F46F6F">
              <w:rPr>
                <w:rFonts w:ascii="Tahoma" w:eastAsia="Times New Roman" w:hAnsi="Tahoma" w:cs="Tahoma"/>
                <w:kern w:val="2"/>
                <w:sz w:val="20"/>
                <w:szCs w:val="20"/>
                <w:lang w:eastAsia="nl-NL"/>
                <w14:ligatures w14:val="standardContextual"/>
              </w:rPr>
              <w:t>C’est</w:t>
            </w:r>
            <w:proofErr w:type="spellEnd"/>
            <w:r w:rsidRPr="00F46F6F">
              <w:rPr>
                <w:rFonts w:ascii="Tahoma" w:eastAsia="Times New Roman" w:hAnsi="Tahoma" w:cs="Tahoma"/>
                <w:kern w:val="2"/>
                <w:sz w:val="20"/>
                <w:szCs w:val="20"/>
                <w:lang w:eastAsia="nl-NL"/>
                <w14:ligatures w14:val="standardContextual"/>
              </w:rPr>
              <w:t xml:space="preserve"> </w:t>
            </w:r>
            <w:proofErr w:type="spellStart"/>
            <w:r w:rsidRPr="00F46F6F">
              <w:rPr>
                <w:rFonts w:ascii="Tahoma" w:eastAsia="Times New Roman" w:hAnsi="Tahoma" w:cs="Tahoma"/>
                <w:kern w:val="2"/>
                <w:sz w:val="20"/>
                <w:szCs w:val="20"/>
                <w:lang w:eastAsia="nl-NL"/>
                <w14:ligatures w14:val="standardContextual"/>
              </w:rPr>
              <w:t>le</w:t>
            </w:r>
            <w:proofErr w:type="spellEnd"/>
            <w:r w:rsidRPr="00F46F6F">
              <w:rPr>
                <w:rFonts w:ascii="Tahoma" w:eastAsia="Times New Roman" w:hAnsi="Tahoma" w:cs="Tahoma"/>
                <w:kern w:val="2"/>
                <w:sz w:val="20"/>
                <w:szCs w:val="20"/>
                <w:lang w:eastAsia="nl-NL"/>
                <w14:ligatures w14:val="standardContextual"/>
              </w:rPr>
              <w:t xml:space="preserve"> sens correct, </w:t>
            </w:r>
            <w:proofErr w:type="spellStart"/>
            <w:r w:rsidRPr="00F46F6F">
              <w:rPr>
                <w:rFonts w:ascii="Tahoma" w:eastAsia="Times New Roman" w:hAnsi="Tahoma" w:cs="Tahoma"/>
                <w:kern w:val="2"/>
                <w:sz w:val="20"/>
                <w:szCs w:val="20"/>
                <w:lang w:eastAsia="nl-NL"/>
                <w14:ligatures w14:val="standardContextual"/>
              </w:rPr>
              <w:t>car</w:t>
            </w:r>
            <w:proofErr w:type="spellEnd"/>
            <w:r w:rsidRPr="00F46F6F">
              <w:rPr>
                <w:rFonts w:ascii="Tahoma" w:eastAsia="Times New Roman" w:hAnsi="Tahoma" w:cs="Tahoma"/>
                <w:kern w:val="2"/>
                <w:sz w:val="20"/>
                <w:szCs w:val="20"/>
                <w:lang w:eastAsia="nl-NL"/>
                <w14:ligatures w14:val="standardContextual"/>
              </w:rPr>
              <w:t xml:space="preserve"> ‘in groep’ </w:t>
            </w:r>
            <w:proofErr w:type="spellStart"/>
            <w:r w:rsidRPr="00F46F6F">
              <w:rPr>
                <w:rFonts w:ascii="Tahoma" w:eastAsia="Times New Roman" w:hAnsi="Tahoma" w:cs="Tahoma"/>
                <w:kern w:val="2"/>
                <w:sz w:val="20"/>
                <w:szCs w:val="20"/>
                <w:lang w:eastAsia="nl-NL"/>
                <w14:ligatures w14:val="standardContextual"/>
              </w:rPr>
              <w:t>est</w:t>
            </w:r>
            <w:proofErr w:type="spellEnd"/>
            <w:r w:rsidRPr="00F46F6F">
              <w:rPr>
                <w:rFonts w:ascii="Tahoma" w:eastAsia="Times New Roman" w:hAnsi="Tahoma" w:cs="Tahoma"/>
                <w:kern w:val="2"/>
                <w:sz w:val="20"/>
                <w:szCs w:val="20"/>
                <w:lang w:eastAsia="nl-NL"/>
                <w14:ligatures w14:val="standardContextual"/>
              </w:rPr>
              <w:t xml:space="preserve"> ‘de wijze waarop therapie gebeurt om problemen aan te pakken’.</w:t>
            </w:r>
          </w:p>
          <w:p w14:paraId="60D9301C" w14:textId="77777777" w:rsidR="00B2556F" w:rsidRPr="00F46F6F" w:rsidRDefault="00B2556F" w:rsidP="00B2556F">
            <w:pPr>
              <w:widowControl/>
              <w:autoSpaceDE/>
              <w:autoSpaceDN/>
              <w:textAlignment w:val="baseline"/>
              <w:rPr>
                <w:rFonts w:ascii="Tahoma" w:eastAsia="Times New Roman" w:hAnsi="Tahoma" w:cs="Tahoma"/>
                <w:kern w:val="2"/>
                <w:sz w:val="20"/>
                <w:szCs w:val="20"/>
                <w:lang w:eastAsia="nl-NL"/>
                <w14:ligatures w14:val="standardContextual"/>
              </w:rPr>
            </w:pPr>
          </w:p>
          <w:p w14:paraId="07177BA4" w14:textId="77777777" w:rsidR="00B2556F" w:rsidRPr="00F46F6F" w:rsidRDefault="00B2556F" w:rsidP="00B2556F">
            <w:pPr>
              <w:widowControl/>
              <w:autoSpaceDE/>
              <w:autoSpaceDN/>
              <w:textAlignment w:val="baseline"/>
              <w:rPr>
                <w:rFonts w:ascii="Tahoma" w:eastAsia="Times New Roman" w:hAnsi="Tahoma" w:cs="Tahoma"/>
                <w:kern w:val="2"/>
                <w:sz w:val="20"/>
                <w:szCs w:val="20"/>
                <w:lang w:val="fr-BE" w:eastAsia="nl-NL"/>
                <w14:ligatures w14:val="standardContextual"/>
              </w:rPr>
            </w:pPr>
            <w:r w:rsidRPr="00F46F6F">
              <w:rPr>
                <w:rFonts w:ascii="Tahoma" w:eastAsia="Times New Roman" w:hAnsi="Tahoma" w:cs="Tahoma"/>
                <w:kern w:val="2"/>
                <w:sz w:val="20"/>
                <w:szCs w:val="20"/>
                <w:lang w:val="fr-BE" w:eastAsia="nl-NL"/>
                <w14:ligatures w14:val="standardContextual"/>
              </w:rPr>
              <w:t>Le Van Dale traduit ‘</w:t>
            </w:r>
            <w:proofErr w:type="spellStart"/>
            <w:r w:rsidRPr="00F46F6F">
              <w:rPr>
                <w:rFonts w:ascii="Tahoma" w:eastAsia="Times New Roman" w:hAnsi="Tahoma" w:cs="Tahoma"/>
                <w:kern w:val="2"/>
                <w:sz w:val="20"/>
                <w:szCs w:val="20"/>
                <w:lang w:val="fr-BE" w:eastAsia="nl-NL"/>
                <w14:ligatures w14:val="standardContextual"/>
              </w:rPr>
              <w:t>benadering</w:t>
            </w:r>
            <w:proofErr w:type="spellEnd"/>
            <w:r w:rsidRPr="00F46F6F">
              <w:rPr>
                <w:rFonts w:ascii="Tahoma" w:eastAsia="Times New Roman" w:hAnsi="Tahoma" w:cs="Tahoma"/>
                <w:kern w:val="2"/>
                <w:sz w:val="20"/>
                <w:szCs w:val="20"/>
                <w:lang w:val="fr-BE" w:eastAsia="nl-NL"/>
                <w14:ligatures w14:val="standardContextual"/>
              </w:rPr>
              <w:t>’ par ‘approche’.</w:t>
            </w:r>
          </w:p>
          <w:p w14:paraId="2AEEF169" w14:textId="77777777" w:rsidR="00B2556F" w:rsidRPr="00F46F6F" w:rsidRDefault="00B2556F" w:rsidP="00B2556F">
            <w:pPr>
              <w:widowControl/>
              <w:autoSpaceDE/>
              <w:autoSpaceDN/>
              <w:textAlignment w:val="baseline"/>
              <w:rPr>
                <w:rFonts w:ascii="Tahoma" w:eastAsia="Times New Roman" w:hAnsi="Tahoma" w:cs="Tahoma"/>
                <w:kern w:val="2"/>
                <w:sz w:val="20"/>
                <w:szCs w:val="20"/>
                <w:lang w:val="fr-BE" w:eastAsia="nl-NL"/>
                <w14:ligatures w14:val="standardContextual"/>
              </w:rPr>
            </w:pPr>
          </w:p>
          <w:p w14:paraId="2BB010C7" w14:textId="77777777" w:rsidR="00B2556F" w:rsidRPr="00F46F6F" w:rsidRDefault="00B2556F" w:rsidP="00B2556F">
            <w:pPr>
              <w:widowControl/>
              <w:autoSpaceDE/>
              <w:autoSpaceDN/>
              <w:textAlignment w:val="baseline"/>
              <w:rPr>
                <w:rFonts w:ascii="Tahoma" w:eastAsia="Times New Roman" w:hAnsi="Tahoma" w:cs="Tahoma"/>
                <w:kern w:val="2"/>
                <w:sz w:val="20"/>
                <w:szCs w:val="20"/>
                <w:lang w:val="fr-BE" w:eastAsia="nl-NL"/>
                <w14:ligatures w14:val="standardContextual"/>
              </w:rPr>
            </w:pPr>
            <w:r w:rsidRPr="00F46F6F">
              <w:rPr>
                <w:rFonts w:ascii="Tahoma" w:eastAsia="Times New Roman" w:hAnsi="Tahoma" w:cs="Tahoma"/>
                <w:kern w:val="2"/>
                <w:sz w:val="20"/>
                <w:szCs w:val="20"/>
                <w:lang w:val="fr-BE" w:eastAsia="nl-NL"/>
                <w14:ligatures w14:val="standardContextual"/>
              </w:rPr>
              <w:t>Larousse: ‘approche = action, manière d'aborder un sujet, un problème’ Cette définition correspond donc à la définition de ‘</w:t>
            </w:r>
            <w:proofErr w:type="spellStart"/>
            <w:r w:rsidRPr="00F46F6F">
              <w:rPr>
                <w:rFonts w:ascii="Tahoma" w:eastAsia="Times New Roman" w:hAnsi="Tahoma" w:cs="Tahoma"/>
                <w:kern w:val="2"/>
                <w:sz w:val="20"/>
                <w:szCs w:val="20"/>
                <w:lang w:val="fr-BE" w:eastAsia="nl-NL"/>
                <w14:ligatures w14:val="standardContextual"/>
              </w:rPr>
              <w:t>benadering</w:t>
            </w:r>
            <w:proofErr w:type="spellEnd"/>
            <w:r w:rsidRPr="00F46F6F">
              <w:rPr>
                <w:rFonts w:ascii="Tahoma" w:eastAsia="Times New Roman" w:hAnsi="Tahoma" w:cs="Tahoma"/>
                <w:kern w:val="2"/>
                <w:sz w:val="20"/>
                <w:szCs w:val="20"/>
                <w:lang w:val="fr-BE" w:eastAsia="nl-NL"/>
                <w14:ligatures w14:val="standardContextual"/>
              </w:rPr>
              <w:t>’.</w:t>
            </w:r>
          </w:p>
          <w:p w14:paraId="1C806EA6" w14:textId="77777777" w:rsidR="00B2556F" w:rsidRPr="00F46F6F" w:rsidRDefault="00B2556F" w:rsidP="00B2556F">
            <w:pPr>
              <w:widowControl/>
              <w:autoSpaceDE/>
              <w:autoSpaceDN/>
              <w:textAlignment w:val="baseline"/>
              <w:rPr>
                <w:rFonts w:ascii="Tahoma" w:eastAsia="Times New Roman" w:hAnsi="Tahoma" w:cs="Tahoma"/>
                <w:kern w:val="2"/>
                <w:sz w:val="20"/>
                <w:szCs w:val="20"/>
                <w:lang w:val="fr-BE" w:eastAsia="nl-NL"/>
                <w14:ligatures w14:val="standardContextual"/>
              </w:rPr>
            </w:pPr>
          </w:p>
          <w:p w14:paraId="06218D4E" w14:textId="77777777" w:rsidR="00B2556F" w:rsidRPr="00F46F6F" w:rsidRDefault="00B2556F" w:rsidP="00B2556F">
            <w:pPr>
              <w:widowControl/>
              <w:autoSpaceDE/>
              <w:autoSpaceDN/>
              <w:textAlignment w:val="baseline"/>
              <w:rPr>
                <w:rFonts w:ascii="Tahoma" w:eastAsia="Times New Roman" w:hAnsi="Tahoma" w:cs="Tahoma"/>
                <w:kern w:val="2"/>
                <w:sz w:val="20"/>
                <w:szCs w:val="20"/>
                <w:lang w:val="fr-BE" w:eastAsia="nl-NL"/>
                <w14:ligatures w14:val="standardContextual"/>
              </w:rPr>
            </w:pPr>
            <w:r w:rsidRPr="00F46F6F">
              <w:rPr>
                <w:rFonts w:ascii="Tahoma" w:eastAsia="Times New Roman" w:hAnsi="Tahoma" w:cs="Tahoma"/>
                <w:kern w:val="2"/>
                <w:sz w:val="20"/>
                <w:szCs w:val="20"/>
                <w:lang w:val="fr-BE" w:eastAsia="nl-NL"/>
                <w14:ligatures w14:val="standardContextual"/>
              </w:rPr>
              <w:t>Google donne 339.000 résultats pour ‘approche de groupe’ dans le contexte de ‘santé mentale’.</w:t>
            </w:r>
          </w:p>
          <w:p w14:paraId="5036A940" w14:textId="77777777" w:rsidR="00B2556F" w:rsidRPr="00F46F6F" w:rsidRDefault="00B2556F" w:rsidP="00B2556F">
            <w:pPr>
              <w:widowControl/>
              <w:autoSpaceDE/>
              <w:autoSpaceDN/>
              <w:textAlignment w:val="baseline"/>
              <w:rPr>
                <w:rFonts w:ascii="Tahoma" w:eastAsia="Times New Roman" w:hAnsi="Tahoma" w:cs="Tahoma"/>
                <w:kern w:val="2"/>
                <w:sz w:val="20"/>
                <w:szCs w:val="20"/>
                <w:lang w:val="fr-BE" w:eastAsia="nl-NL"/>
                <w14:ligatures w14:val="standardContextual"/>
              </w:rPr>
            </w:pPr>
          </w:p>
          <w:p w14:paraId="5C07D3C4" w14:textId="77777777" w:rsidR="00B2556F" w:rsidRPr="00F46F6F" w:rsidRDefault="00B2556F" w:rsidP="00B2556F">
            <w:pPr>
              <w:widowControl/>
              <w:autoSpaceDE/>
              <w:autoSpaceDN/>
              <w:textAlignment w:val="baseline"/>
              <w:rPr>
                <w:rFonts w:ascii="Tahoma" w:eastAsia="Times New Roman" w:hAnsi="Tahoma" w:cs="Tahoma"/>
                <w:kern w:val="2"/>
                <w:sz w:val="20"/>
                <w:szCs w:val="20"/>
                <w:lang w:val="fr-BE" w:eastAsia="nl-NL"/>
                <w14:ligatures w14:val="standardContextual"/>
              </w:rPr>
            </w:pPr>
            <w:r w:rsidRPr="00F46F6F">
              <w:rPr>
                <w:rFonts w:ascii="Tahoma" w:eastAsia="Times New Roman" w:hAnsi="Tahoma" w:cs="Tahoma"/>
                <w:kern w:val="2"/>
                <w:sz w:val="20"/>
                <w:szCs w:val="20"/>
                <w:lang w:val="fr-BE" w:eastAsia="nl-NL"/>
                <w14:ligatures w14:val="standardContextual"/>
              </w:rPr>
              <w:t>Sur le site web lesommetavotreprotee.qc.ca, j’ai également trouvé le mot ‘approche de groupe’. Chez ‘approche’ (</w:t>
            </w:r>
            <w:proofErr w:type="spellStart"/>
            <w:r w:rsidRPr="00F46F6F">
              <w:rPr>
                <w:rFonts w:ascii="Tahoma" w:eastAsia="Times New Roman" w:hAnsi="Tahoma" w:cs="Tahoma"/>
                <w:kern w:val="2"/>
                <w:sz w:val="20"/>
                <w:szCs w:val="20"/>
                <w:lang w:val="fr-BE" w:eastAsia="nl-NL"/>
                <w14:ligatures w14:val="standardContextual"/>
              </w:rPr>
              <w:t>aanpak</w:t>
            </w:r>
            <w:proofErr w:type="spellEnd"/>
            <w:r w:rsidRPr="00F46F6F">
              <w:rPr>
                <w:rFonts w:ascii="Tahoma" w:eastAsia="Times New Roman" w:hAnsi="Tahoma" w:cs="Tahoma"/>
                <w:kern w:val="2"/>
                <w:sz w:val="20"/>
                <w:szCs w:val="20"/>
                <w:lang w:val="fr-BE" w:eastAsia="nl-NL"/>
                <w14:ligatures w14:val="standardContextual"/>
              </w:rPr>
              <w:t>), il y a écrit ‘approche de groupe’.</w:t>
            </w:r>
          </w:p>
          <w:p w14:paraId="3353E60A" w14:textId="77777777" w:rsidR="00B2556F" w:rsidRPr="00F46F6F" w:rsidRDefault="00B2556F" w:rsidP="00B2556F">
            <w:pPr>
              <w:widowControl/>
              <w:autoSpaceDE/>
              <w:autoSpaceDN/>
              <w:textAlignment w:val="baseline"/>
              <w:rPr>
                <w:rFonts w:ascii="Tahoma" w:eastAsia="Times New Roman" w:hAnsi="Tahoma" w:cs="Tahoma"/>
                <w:kern w:val="2"/>
                <w:sz w:val="20"/>
                <w:szCs w:val="20"/>
                <w:lang w:val="fr-BE" w:eastAsia="nl-NL"/>
                <w14:ligatures w14:val="standardContextual"/>
              </w:rPr>
            </w:pPr>
            <w:r w:rsidRPr="00F46F6F">
              <w:rPr>
                <w:rFonts w:ascii="Tahoma" w:eastAsia="Times New Roman" w:hAnsi="Tahoma" w:cs="Tahoma"/>
                <w:kern w:val="2"/>
                <w:sz w:val="20"/>
                <w:szCs w:val="20"/>
                <w:lang w:val="fr-BE" w:eastAsia="nl-NL"/>
                <w14:ligatures w14:val="standardContextual"/>
              </w:rPr>
              <w:lastRenderedPageBreak/>
              <w:t>Dans ce contexte, ‘</w:t>
            </w:r>
            <w:proofErr w:type="spellStart"/>
            <w:r w:rsidRPr="00F46F6F">
              <w:rPr>
                <w:rFonts w:ascii="Tahoma" w:eastAsia="Times New Roman" w:hAnsi="Tahoma" w:cs="Tahoma"/>
                <w:kern w:val="2"/>
                <w:sz w:val="20"/>
                <w:szCs w:val="20"/>
                <w:lang w:val="fr-BE" w:eastAsia="nl-NL"/>
                <w14:ligatures w14:val="standardContextual"/>
              </w:rPr>
              <w:t>aanpak</w:t>
            </w:r>
            <w:proofErr w:type="spellEnd"/>
            <w:r w:rsidRPr="00F46F6F">
              <w:rPr>
                <w:rFonts w:ascii="Tahoma" w:eastAsia="Times New Roman" w:hAnsi="Tahoma" w:cs="Tahoma"/>
                <w:kern w:val="2"/>
                <w:sz w:val="20"/>
                <w:szCs w:val="20"/>
                <w:lang w:val="fr-BE" w:eastAsia="nl-NL"/>
                <w14:ligatures w14:val="standardContextual"/>
              </w:rPr>
              <w:t xml:space="preserve">’ est une meilleure traduction pour ‘approche’. </w:t>
            </w:r>
          </w:p>
          <w:p w14:paraId="34ACCD53" w14:textId="77777777" w:rsidR="00B2556F" w:rsidRPr="00F46F6F" w:rsidRDefault="00B2556F" w:rsidP="00B2556F">
            <w:pPr>
              <w:widowControl/>
              <w:autoSpaceDE/>
              <w:autoSpaceDN/>
              <w:textAlignment w:val="baseline"/>
              <w:rPr>
                <w:rFonts w:ascii="Tahoma" w:eastAsia="Times New Roman" w:hAnsi="Tahoma" w:cs="Tahoma"/>
                <w:kern w:val="2"/>
                <w:sz w:val="20"/>
                <w:szCs w:val="20"/>
                <w:lang w:val="fr-BE" w:eastAsia="nl-NL"/>
                <w14:ligatures w14:val="standardContextual"/>
              </w:rPr>
            </w:pPr>
          </w:p>
          <w:p w14:paraId="644DABC3" w14:textId="77777777" w:rsidR="00B2556F" w:rsidRPr="00F46F6F" w:rsidRDefault="00B2556F" w:rsidP="00B2556F">
            <w:pPr>
              <w:widowControl/>
              <w:autoSpaceDE/>
              <w:autoSpaceDN/>
              <w:textAlignment w:val="baseline"/>
              <w:rPr>
                <w:rFonts w:ascii="Tahoma" w:eastAsia="Times New Roman" w:hAnsi="Tahoma" w:cs="Tahoma"/>
                <w:kern w:val="2"/>
                <w:sz w:val="20"/>
                <w:szCs w:val="20"/>
                <w:lang w:val="fr-BE" w:eastAsia="nl-NL"/>
                <w14:ligatures w14:val="standardContextual"/>
              </w:rPr>
            </w:pPr>
            <w:r w:rsidRPr="00F46F6F">
              <w:rPr>
                <w:rFonts w:ascii="Tahoma" w:eastAsia="Times New Roman" w:hAnsi="Tahoma" w:cs="Tahoma"/>
                <w:kern w:val="2"/>
                <w:sz w:val="20"/>
                <w:szCs w:val="20"/>
                <w:lang w:val="fr-BE" w:eastAsia="nl-NL"/>
                <w14:ligatures w14:val="standardContextual"/>
              </w:rPr>
              <w:t>Le Van Dale traduit ‘</w:t>
            </w:r>
            <w:proofErr w:type="spellStart"/>
            <w:r w:rsidRPr="00F46F6F">
              <w:rPr>
                <w:rFonts w:ascii="Tahoma" w:eastAsia="Times New Roman" w:hAnsi="Tahoma" w:cs="Tahoma"/>
                <w:kern w:val="2"/>
                <w:sz w:val="20"/>
                <w:szCs w:val="20"/>
                <w:lang w:val="fr-BE" w:eastAsia="nl-NL"/>
                <w14:ligatures w14:val="standardContextual"/>
              </w:rPr>
              <w:t>aanpak</w:t>
            </w:r>
            <w:proofErr w:type="spellEnd"/>
            <w:r w:rsidRPr="00F46F6F">
              <w:rPr>
                <w:rFonts w:ascii="Tahoma" w:eastAsia="Times New Roman" w:hAnsi="Tahoma" w:cs="Tahoma"/>
                <w:kern w:val="2"/>
                <w:sz w:val="20"/>
                <w:szCs w:val="20"/>
                <w:lang w:val="fr-BE" w:eastAsia="nl-NL"/>
                <w14:ligatures w14:val="standardContextual"/>
              </w:rPr>
              <w:t xml:space="preserve">’ également par ‘approche’. </w:t>
            </w:r>
          </w:p>
          <w:p w14:paraId="12C3440A" w14:textId="77777777" w:rsidR="00B2556F" w:rsidRPr="00F46F6F" w:rsidRDefault="00B2556F" w:rsidP="00B2556F">
            <w:pPr>
              <w:widowControl/>
              <w:autoSpaceDE/>
              <w:autoSpaceDN/>
              <w:textAlignment w:val="baseline"/>
              <w:rPr>
                <w:rFonts w:ascii="Tahoma" w:eastAsia="Times New Roman" w:hAnsi="Tahoma" w:cs="Tahoma"/>
                <w:kern w:val="2"/>
                <w:sz w:val="20"/>
                <w:szCs w:val="20"/>
                <w:lang w:val="fr-BE" w:eastAsia="nl-NL"/>
                <w14:ligatures w14:val="standardContextual"/>
              </w:rPr>
            </w:pPr>
          </w:p>
          <w:p w14:paraId="6815F232" w14:textId="77777777" w:rsidR="00B2556F" w:rsidRPr="00F46F6F" w:rsidRDefault="00B2556F" w:rsidP="00B2556F">
            <w:pPr>
              <w:widowControl/>
              <w:autoSpaceDE/>
              <w:autoSpaceDN/>
              <w:textAlignment w:val="baseline"/>
              <w:rPr>
                <w:rFonts w:ascii="Tahoma" w:eastAsia="Times New Roman" w:hAnsi="Tahoma" w:cs="Tahoma"/>
                <w:kern w:val="2"/>
                <w:sz w:val="20"/>
                <w:szCs w:val="20"/>
                <w:lang w:eastAsia="nl-NL"/>
                <w14:ligatures w14:val="standardContextual"/>
              </w:rPr>
            </w:pPr>
            <w:r w:rsidRPr="00F46F6F">
              <w:rPr>
                <w:rFonts w:ascii="Tahoma" w:eastAsia="Times New Roman" w:hAnsi="Tahoma" w:cs="Tahoma"/>
                <w:kern w:val="2"/>
                <w:sz w:val="20"/>
                <w:szCs w:val="20"/>
                <w:lang w:eastAsia="nl-NL"/>
                <w14:ligatures w14:val="standardContextual"/>
              </w:rPr>
              <w:t xml:space="preserve">Le Dikke Van Dale </w:t>
            </w:r>
            <w:proofErr w:type="spellStart"/>
            <w:r w:rsidRPr="00F46F6F">
              <w:rPr>
                <w:rFonts w:ascii="Tahoma" w:eastAsia="Times New Roman" w:hAnsi="Tahoma" w:cs="Tahoma"/>
                <w:kern w:val="2"/>
                <w:sz w:val="20"/>
                <w:szCs w:val="20"/>
                <w:lang w:eastAsia="nl-NL"/>
                <w14:ligatures w14:val="standardContextual"/>
              </w:rPr>
              <w:t>donne</w:t>
            </w:r>
            <w:proofErr w:type="spellEnd"/>
            <w:r w:rsidRPr="00F46F6F">
              <w:rPr>
                <w:rFonts w:ascii="Tahoma" w:eastAsia="Times New Roman" w:hAnsi="Tahoma" w:cs="Tahoma"/>
                <w:kern w:val="2"/>
                <w:sz w:val="20"/>
                <w:szCs w:val="20"/>
                <w:lang w:eastAsia="nl-NL"/>
                <w14:ligatures w14:val="standardContextual"/>
              </w:rPr>
              <w:t xml:space="preserve"> </w:t>
            </w:r>
            <w:proofErr w:type="spellStart"/>
            <w:r w:rsidRPr="00F46F6F">
              <w:rPr>
                <w:rFonts w:ascii="Tahoma" w:eastAsia="Times New Roman" w:hAnsi="Tahoma" w:cs="Tahoma"/>
                <w:kern w:val="2"/>
                <w:sz w:val="20"/>
                <w:szCs w:val="20"/>
                <w:lang w:eastAsia="nl-NL"/>
                <w14:ligatures w14:val="standardContextual"/>
              </w:rPr>
              <w:t>également</w:t>
            </w:r>
            <w:proofErr w:type="spellEnd"/>
            <w:r w:rsidRPr="00F46F6F">
              <w:rPr>
                <w:rFonts w:ascii="Tahoma" w:eastAsia="Times New Roman" w:hAnsi="Tahoma" w:cs="Tahoma"/>
                <w:kern w:val="2"/>
                <w:sz w:val="20"/>
                <w:szCs w:val="20"/>
                <w:lang w:eastAsia="nl-NL"/>
                <w14:ligatures w14:val="standardContextual"/>
              </w:rPr>
              <w:t xml:space="preserve"> ‘wijze van aanpakken’ pour </w:t>
            </w:r>
            <w:proofErr w:type="spellStart"/>
            <w:r w:rsidRPr="00F46F6F">
              <w:rPr>
                <w:rFonts w:ascii="Tahoma" w:eastAsia="Times New Roman" w:hAnsi="Tahoma" w:cs="Tahoma"/>
                <w:kern w:val="2"/>
                <w:sz w:val="20"/>
                <w:szCs w:val="20"/>
                <w:lang w:eastAsia="nl-NL"/>
                <w14:ligatures w14:val="standardContextual"/>
              </w:rPr>
              <w:t>décrire</w:t>
            </w:r>
            <w:proofErr w:type="spellEnd"/>
            <w:r w:rsidRPr="00F46F6F">
              <w:rPr>
                <w:rFonts w:ascii="Tahoma" w:eastAsia="Times New Roman" w:hAnsi="Tahoma" w:cs="Tahoma"/>
                <w:kern w:val="2"/>
                <w:sz w:val="20"/>
                <w:szCs w:val="20"/>
                <w:lang w:eastAsia="nl-NL"/>
                <w14:ligatures w14:val="standardContextual"/>
              </w:rPr>
              <w:t xml:space="preserve"> ‘aanpak’, </w:t>
            </w:r>
            <w:proofErr w:type="spellStart"/>
            <w:r w:rsidRPr="00F46F6F">
              <w:rPr>
                <w:rFonts w:ascii="Tahoma" w:eastAsia="Times New Roman" w:hAnsi="Tahoma" w:cs="Tahoma"/>
                <w:kern w:val="2"/>
                <w:sz w:val="20"/>
                <w:szCs w:val="20"/>
                <w:lang w:eastAsia="nl-NL"/>
                <w14:ligatures w14:val="standardContextual"/>
              </w:rPr>
              <w:t>donc</w:t>
            </w:r>
            <w:proofErr w:type="spellEnd"/>
            <w:r w:rsidRPr="00F46F6F">
              <w:rPr>
                <w:rFonts w:ascii="Tahoma" w:eastAsia="Times New Roman" w:hAnsi="Tahoma" w:cs="Tahoma"/>
                <w:kern w:val="2"/>
                <w:sz w:val="20"/>
                <w:szCs w:val="20"/>
                <w:lang w:eastAsia="nl-NL"/>
                <w14:ligatures w14:val="standardContextual"/>
              </w:rPr>
              <w:t xml:space="preserve"> ‘aanpak’ et ‘benadering’ </w:t>
            </w:r>
            <w:proofErr w:type="spellStart"/>
            <w:r w:rsidRPr="00F46F6F">
              <w:rPr>
                <w:rFonts w:ascii="Tahoma" w:eastAsia="Times New Roman" w:hAnsi="Tahoma" w:cs="Tahoma"/>
                <w:kern w:val="2"/>
                <w:sz w:val="20"/>
                <w:szCs w:val="20"/>
                <w:lang w:eastAsia="nl-NL"/>
                <w14:ligatures w14:val="standardContextual"/>
              </w:rPr>
              <w:t>sont</w:t>
            </w:r>
            <w:proofErr w:type="spellEnd"/>
            <w:r w:rsidRPr="00F46F6F">
              <w:rPr>
                <w:rFonts w:ascii="Tahoma" w:eastAsia="Times New Roman" w:hAnsi="Tahoma" w:cs="Tahoma"/>
                <w:kern w:val="2"/>
                <w:sz w:val="20"/>
                <w:szCs w:val="20"/>
                <w:lang w:eastAsia="nl-NL"/>
                <w14:ligatures w14:val="standardContextual"/>
              </w:rPr>
              <w:t xml:space="preserve"> des </w:t>
            </w:r>
            <w:proofErr w:type="spellStart"/>
            <w:r w:rsidRPr="00F46F6F">
              <w:rPr>
                <w:rFonts w:ascii="Tahoma" w:eastAsia="Times New Roman" w:hAnsi="Tahoma" w:cs="Tahoma"/>
                <w:kern w:val="2"/>
                <w:sz w:val="20"/>
                <w:szCs w:val="20"/>
                <w:lang w:eastAsia="nl-NL"/>
                <w14:ligatures w14:val="standardContextual"/>
              </w:rPr>
              <w:t>synonymes</w:t>
            </w:r>
            <w:proofErr w:type="spellEnd"/>
            <w:r w:rsidRPr="00F46F6F">
              <w:rPr>
                <w:rFonts w:ascii="Tahoma" w:eastAsia="Times New Roman" w:hAnsi="Tahoma" w:cs="Tahoma"/>
                <w:kern w:val="2"/>
                <w:sz w:val="20"/>
                <w:szCs w:val="20"/>
                <w:lang w:eastAsia="nl-NL"/>
                <w14:ligatures w14:val="standardContextual"/>
              </w:rPr>
              <w:t>.</w:t>
            </w:r>
          </w:p>
          <w:p w14:paraId="2CF95BB4" w14:textId="77777777" w:rsidR="00B2556F" w:rsidRPr="00F46F6F" w:rsidRDefault="00B2556F" w:rsidP="00B2556F">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B2556F" w:rsidRPr="00F46F6F" w14:paraId="151DBF5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F5AFD28" w14:textId="77777777" w:rsidR="00B2556F" w:rsidRPr="00F46F6F" w:rsidRDefault="00B2556F" w:rsidP="00B2556F">
            <w:pPr>
              <w:widowControl/>
              <w:autoSpaceDE/>
              <w:autoSpaceDN/>
              <w:textAlignment w:val="baseline"/>
              <w:rPr>
                <w:rFonts w:ascii="Tahoma" w:eastAsia="Times New Roman" w:hAnsi="Tahoma" w:cs="Tahoma"/>
                <w:kern w:val="2"/>
                <w:sz w:val="20"/>
                <w:szCs w:val="20"/>
                <w:lang w:eastAsia="nl-NL"/>
                <w14:ligatures w14:val="standardContextual"/>
              </w:rPr>
            </w:pPr>
            <w:r w:rsidRPr="00F46F6F">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0AEC32B" w14:textId="77777777" w:rsidR="00B2556F" w:rsidRPr="00F46F6F" w:rsidRDefault="00B2556F" w:rsidP="00B2556F">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F46F6F">
              <w:rPr>
                <w:rFonts w:ascii="Tahoma" w:eastAsiaTheme="minorHAnsi" w:hAnsi="Tahoma" w:cs="Tahoma"/>
                <w:kern w:val="2"/>
                <w:sz w:val="20"/>
                <w:szCs w:val="20"/>
                <w14:ligatures w14:val="standardContextual"/>
              </w:rPr>
              <w:t>Le Dikke Van Dale</w:t>
            </w:r>
          </w:p>
          <w:p w14:paraId="5B822814" w14:textId="77777777" w:rsidR="00B2556F" w:rsidRPr="00F46F6F" w:rsidRDefault="00B2556F" w:rsidP="00B2556F">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F46F6F">
              <w:rPr>
                <w:rFonts w:ascii="Tahoma" w:eastAsiaTheme="minorHAnsi" w:hAnsi="Tahoma" w:cs="Tahoma"/>
                <w:kern w:val="2"/>
                <w:sz w:val="20"/>
                <w:szCs w:val="20"/>
                <w14:ligatures w14:val="standardContextual"/>
              </w:rPr>
              <w:t>Le Van Dale</w:t>
            </w:r>
          </w:p>
          <w:p w14:paraId="2B4870D7" w14:textId="2BEEDF6C" w:rsidR="00B2556F" w:rsidRPr="00F46F6F" w:rsidRDefault="00000000" w:rsidP="00B2556F">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265" w:history="1">
              <w:r w:rsidR="00E049F5" w:rsidRPr="003E3190">
                <w:rPr>
                  <w:rStyle w:val="Hyperlink"/>
                  <w:rFonts w:ascii="Tahoma" w:eastAsiaTheme="minorHAnsi" w:hAnsi="Tahoma" w:cs="Tahoma"/>
                  <w:kern w:val="2"/>
                  <w:sz w:val="20"/>
                  <w:szCs w:val="20"/>
                  <w14:ligatures w14:val="standardContextual"/>
                </w:rPr>
                <w:t>https://www.lesommetavotreportee.qc.ca</w:t>
              </w:r>
            </w:hyperlink>
          </w:p>
        </w:tc>
      </w:tr>
    </w:tbl>
    <w:p w14:paraId="00FD185E" w14:textId="77777777" w:rsidR="00B2556F" w:rsidRDefault="00B2556F"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E91A65" w:rsidRPr="00B20EB5" w14:paraId="4BA8959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0C321C8" w14:textId="77777777" w:rsidR="00E91A65" w:rsidRPr="00B20EB5" w:rsidRDefault="00E91A65" w:rsidP="00E91A65">
            <w:pPr>
              <w:widowControl/>
              <w:autoSpaceDE/>
              <w:autoSpaceDN/>
              <w:textAlignment w:val="baseline"/>
              <w:rPr>
                <w:rFonts w:ascii="Tahoma" w:eastAsia="Times New Roman" w:hAnsi="Tahoma" w:cs="Tahoma"/>
                <w:kern w:val="2"/>
                <w:sz w:val="20"/>
                <w:szCs w:val="20"/>
                <w:lang w:eastAsia="nl-NL"/>
                <w14:ligatures w14:val="standardContextual"/>
              </w:rPr>
            </w:pPr>
            <w:r w:rsidRPr="00B20EB5">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8F3CA66" w14:textId="77777777" w:rsidR="00E91A65" w:rsidRPr="00B20EB5" w:rsidRDefault="00E91A65" w:rsidP="00E91A65">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B20EB5">
              <w:rPr>
                <w:rFonts w:ascii="Tahoma" w:eastAsia="Times New Roman" w:hAnsi="Tahoma" w:cs="Tahoma"/>
                <w:kern w:val="2"/>
                <w:sz w:val="20"/>
                <w:szCs w:val="20"/>
                <w:lang w:eastAsia="nl-NL"/>
                <w14:ligatures w14:val="standardContextual"/>
              </w:rPr>
              <w:t>Problème</w:t>
            </w:r>
            <w:proofErr w:type="spellEnd"/>
            <w:r w:rsidRPr="00B20EB5">
              <w:rPr>
                <w:rFonts w:ascii="Tahoma" w:eastAsia="Times New Roman" w:hAnsi="Tahoma" w:cs="Tahoma"/>
                <w:kern w:val="2"/>
                <w:sz w:val="20"/>
                <w:szCs w:val="20"/>
                <w:lang w:eastAsia="nl-NL"/>
                <w14:ligatures w14:val="standardContextual"/>
              </w:rPr>
              <w:t xml:space="preserve"> </w:t>
            </w:r>
            <w:proofErr w:type="spellStart"/>
            <w:r w:rsidRPr="00B20EB5">
              <w:rPr>
                <w:rFonts w:ascii="Tahoma" w:eastAsia="Times New Roman" w:hAnsi="Tahoma" w:cs="Tahoma"/>
                <w:kern w:val="2"/>
                <w:sz w:val="20"/>
                <w:szCs w:val="20"/>
                <w:lang w:eastAsia="nl-NL"/>
                <w14:ligatures w14:val="standardContextual"/>
              </w:rPr>
              <w:t>lexicologique</w:t>
            </w:r>
            <w:proofErr w:type="spellEnd"/>
          </w:p>
        </w:tc>
      </w:tr>
      <w:tr w:rsidR="00E91A65" w:rsidRPr="00B20EB5" w14:paraId="1C83994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D801A07" w14:textId="77777777" w:rsidR="00E91A65" w:rsidRPr="00B20EB5" w:rsidRDefault="00E91A65" w:rsidP="00E91A65">
            <w:pPr>
              <w:widowControl/>
              <w:autoSpaceDE/>
              <w:autoSpaceDN/>
              <w:textAlignment w:val="baseline"/>
              <w:rPr>
                <w:rFonts w:ascii="Tahoma" w:eastAsia="Times New Roman" w:hAnsi="Tahoma" w:cs="Tahoma"/>
                <w:kern w:val="2"/>
                <w:sz w:val="20"/>
                <w:szCs w:val="20"/>
                <w:lang w:eastAsia="nl-NL"/>
                <w14:ligatures w14:val="standardContextual"/>
              </w:rPr>
            </w:pPr>
            <w:r w:rsidRPr="00B20EB5">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673334B" w14:textId="77777777" w:rsidR="00E91A65" w:rsidRPr="00B20EB5" w:rsidRDefault="00E91A65" w:rsidP="00E91A65">
            <w:pPr>
              <w:widowControl/>
              <w:autoSpaceDE/>
              <w:autoSpaceDN/>
              <w:textAlignment w:val="baseline"/>
              <w:rPr>
                <w:rFonts w:ascii="Tahoma" w:eastAsia="Times New Roman" w:hAnsi="Tahoma" w:cs="Tahoma"/>
                <w:kern w:val="2"/>
                <w:sz w:val="20"/>
                <w:szCs w:val="20"/>
                <w:lang w:eastAsia="nl-NL"/>
                <w14:ligatures w14:val="standardContextual"/>
              </w:rPr>
            </w:pPr>
            <w:r w:rsidRPr="00B20EB5">
              <w:rPr>
                <w:rFonts w:ascii="Tahoma" w:eastAsia="Times New Roman" w:hAnsi="Tahoma" w:cs="Tahoma"/>
                <w:kern w:val="2"/>
                <w:sz w:val="20"/>
                <w:szCs w:val="20"/>
                <w:lang w:eastAsia="nl-NL"/>
                <w14:ligatures w14:val="standardContextual"/>
              </w:rPr>
              <w:t>koor</w:t>
            </w:r>
          </w:p>
        </w:tc>
      </w:tr>
      <w:tr w:rsidR="00E91A65" w:rsidRPr="00B20EB5" w14:paraId="394E752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F9C8BF0" w14:textId="77777777" w:rsidR="00E91A65" w:rsidRPr="00B20EB5" w:rsidRDefault="00E91A65" w:rsidP="00E91A65">
            <w:pPr>
              <w:widowControl/>
              <w:autoSpaceDE/>
              <w:autoSpaceDN/>
              <w:textAlignment w:val="baseline"/>
              <w:rPr>
                <w:rFonts w:ascii="Tahoma" w:eastAsia="Times New Roman" w:hAnsi="Tahoma" w:cs="Tahoma"/>
                <w:kern w:val="2"/>
                <w:sz w:val="20"/>
                <w:szCs w:val="20"/>
                <w:lang w:eastAsia="nl-NL"/>
                <w14:ligatures w14:val="standardContextual"/>
              </w:rPr>
            </w:pPr>
            <w:r w:rsidRPr="00B20EB5">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B17125" w14:textId="77777777" w:rsidR="00E91A65" w:rsidRPr="00B20EB5" w:rsidRDefault="00E91A65" w:rsidP="00E91A65">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B20EB5">
              <w:rPr>
                <w:rFonts w:ascii="Tahoma" w:eastAsia="Times New Roman" w:hAnsi="Tahoma" w:cs="Tahoma"/>
                <w:kern w:val="2"/>
                <w:sz w:val="20"/>
                <w:szCs w:val="20"/>
                <w:lang w:eastAsia="nl-NL"/>
                <w14:ligatures w14:val="standardContextual"/>
              </w:rPr>
              <w:t>chorale</w:t>
            </w:r>
            <w:proofErr w:type="spellEnd"/>
          </w:p>
        </w:tc>
      </w:tr>
      <w:tr w:rsidR="00E91A65" w:rsidRPr="00B20EB5" w14:paraId="7F3360F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1F040EB" w14:textId="77777777" w:rsidR="00E91A65" w:rsidRPr="00B20EB5" w:rsidRDefault="00E91A65" w:rsidP="00E91A65">
            <w:pPr>
              <w:widowControl/>
              <w:autoSpaceDE/>
              <w:autoSpaceDN/>
              <w:textAlignment w:val="baseline"/>
              <w:rPr>
                <w:rFonts w:ascii="Tahoma" w:eastAsia="Times New Roman" w:hAnsi="Tahoma" w:cs="Tahoma"/>
                <w:kern w:val="2"/>
                <w:sz w:val="20"/>
                <w:szCs w:val="20"/>
                <w:lang w:eastAsia="nl-NL"/>
                <w14:ligatures w14:val="standardContextual"/>
              </w:rPr>
            </w:pPr>
            <w:r w:rsidRPr="00B20EB5">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8F72740" w14:textId="77777777" w:rsidR="00E91A65" w:rsidRPr="00B20EB5" w:rsidRDefault="00E91A65" w:rsidP="00E91A65">
            <w:pPr>
              <w:widowControl/>
              <w:autoSpaceDE/>
              <w:autoSpaceDN/>
              <w:textAlignment w:val="baseline"/>
              <w:rPr>
                <w:rFonts w:ascii="Tahoma" w:eastAsia="Times New Roman" w:hAnsi="Tahoma" w:cs="Tahoma"/>
                <w:kern w:val="2"/>
                <w:sz w:val="20"/>
                <w:szCs w:val="20"/>
                <w:lang w:eastAsia="nl-NL"/>
                <w14:ligatures w14:val="standardContextual"/>
              </w:rPr>
            </w:pPr>
            <w:r w:rsidRPr="00B20EB5">
              <w:rPr>
                <w:rFonts w:ascii="Tahoma" w:eastAsia="Times New Roman" w:hAnsi="Tahoma" w:cs="Tahoma"/>
                <w:kern w:val="2"/>
                <w:sz w:val="20"/>
                <w:szCs w:val="20"/>
                <w:lang w:eastAsia="nl-NL"/>
                <w14:ligatures w14:val="standardContextual"/>
              </w:rPr>
              <w:t xml:space="preserve">Woorden.org: ‘Koor = groep mensen die samen zingen’. </w:t>
            </w:r>
          </w:p>
          <w:p w14:paraId="4CA99EB6" w14:textId="77777777" w:rsidR="00E91A65" w:rsidRPr="00B20EB5" w:rsidRDefault="00E91A65" w:rsidP="00E91A65">
            <w:pPr>
              <w:widowControl/>
              <w:autoSpaceDE/>
              <w:autoSpaceDN/>
              <w:textAlignment w:val="baseline"/>
              <w:rPr>
                <w:rFonts w:ascii="Tahoma" w:eastAsia="Times New Roman" w:hAnsi="Tahoma" w:cs="Tahoma"/>
                <w:kern w:val="2"/>
                <w:sz w:val="20"/>
                <w:szCs w:val="20"/>
                <w:lang w:eastAsia="nl-NL"/>
                <w14:ligatures w14:val="standardContextual"/>
              </w:rPr>
            </w:pPr>
          </w:p>
          <w:p w14:paraId="223A8B81" w14:textId="77777777" w:rsidR="00E91A65" w:rsidRPr="00B20EB5" w:rsidRDefault="00E91A65" w:rsidP="00E91A65">
            <w:pPr>
              <w:widowControl/>
              <w:autoSpaceDE/>
              <w:autoSpaceDN/>
              <w:textAlignment w:val="baseline"/>
              <w:rPr>
                <w:rFonts w:ascii="Tahoma" w:eastAsia="Times New Roman" w:hAnsi="Tahoma" w:cs="Tahoma"/>
                <w:kern w:val="2"/>
                <w:sz w:val="20"/>
                <w:szCs w:val="20"/>
                <w:lang w:val="fr-BE" w:eastAsia="nl-NL"/>
                <w14:ligatures w14:val="standardContextual"/>
              </w:rPr>
            </w:pPr>
            <w:r w:rsidRPr="00B20EB5">
              <w:rPr>
                <w:rFonts w:ascii="Tahoma" w:eastAsia="Times New Roman" w:hAnsi="Tahoma" w:cs="Tahoma"/>
                <w:kern w:val="2"/>
                <w:sz w:val="20"/>
                <w:szCs w:val="20"/>
                <w:lang w:val="fr-BE" w:eastAsia="nl-NL"/>
                <w14:ligatures w14:val="standardContextual"/>
              </w:rPr>
              <w:t>Le Van Dale traduit ‘</w:t>
            </w:r>
            <w:proofErr w:type="spellStart"/>
            <w:r w:rsidRPr="00B20EB5">
              <w:rPr>
                <w:rFonts w:ascii="Tahoma" w:eastAsia="Times New Roman" w:hAnsi="Tahoma" w:cs="Tahoma"/>
                <w:kern w:val="2"/>
                <w:sz w:val="20"/>
                <w:szCs w:val="20"/>
                <w:lang w:val="fr-BE" w:eastAsia="nl-NL"/>
                <w14:ligatures w14:val="standardContextual"/>
              </w:rPr>
              <w:t>koor</w:t>
            </w:r>
            <w:proofErr w:type="spellEnd"/>
            <w:r w:rsidRPr="00B20EB5">
              <w:rPr>
                <w:rFonts w:ascii="Tahoma" w:eastAsia="Times New Roman" w:hAnsi="Tahoma" w:cs="Tahoma"/>
                <w:kern w:val="2"/>
                <w:sz w:val="20"/>
                <w:szCs w:val="20"/>
                <w:lang w:val="fr-BE" w:eastAsia="nl-NL"/>
                <w14:ligatures w14:val="standardContextual"/>
              </w:rPr>
              <w:t xml:space="preserve">’ par ‘chœur’ et ‘chorale’. </w:t>
            </w:r>
          </w:p>
          <w:p w14:paraId="3B06901B" w14:textId="77777777" w:rsidR="00E91A65" w:rsidRPr="00B20EB5" w:rsidRDefault="00E91A65" w:rsidP="00E91A65">
            <w:pPr>
              <w:widowControl/>
              <w:autoSpaceDE/>
              <w:autoSpaceDN/>
              <w:textAlignment w:val="baseline"/>
              <w:rPr>
                <w:rFonts w:ascii="Tahoma" w:eastAsia="Times New Roman" w:hAnsi="Tahoma" w:cs="Tahoma"/>
                <w:kern w:val="2"/>
                <w:sz w:val="20"/>
                <w:szCs w:val="20"/>
                <w:lang w:val="fr-BE" w:eastAsia="nl-NL"/>
                <w14:ligatures w14:val="standardContextual"/>
              </w:rPr>
            </w:pPr>
          </w:p>
          <w:p w14:paraId="05D33726" w14:textId="77777777" w:rsidR="00E91A65" w:rsidRPr="00B20EB5" w:rsidRDefault="00E91A65" w:rsidP="00E91A65">
            <w:pPr>
              <w:widowControl/>
              <w:autoSpaceDE/>
              <w:autoSpaceDN/>
              <w:textAlignment w:val="baseline"/>
              <w:rPr>
                <w:rFonts w:ascii="Tahoma" w:eastAsia="Times New Roman" w:hAnsi="Tahoma" w:cs="Tahoma"/>
                <w:kern w:val="2"/>
                <w:sz w:val="20"/>
                <w:szCs w:val="20"/>
                <w:lang w:val="fr-BE" w:eastAsia="nl-NL"/>
                <w14:ligatures w14:val="standardContextual"/>
              </w:rPr>
            </w:pPr>
            <w:r w:rsidRPr="00B20EB5">
              <w:rPr>
                <w:rFonts w:ascii="Tahoma" w:eastAsia="Times New Roman" w:hAnsi="Tahoma" w:cs="Tahoma"/>
                <w:kern w:val="2"/>
                <w:sz w:val="20"/>
                <w:szCs w:val="20"/>
                <w:lang w:val="fr-BE" w:eastAsia="nl-NL"/>
                <w14:ligatures w14:val="standardContextual"/>
              </w:rPr>
              <w:t>Larousse : ‘chœur = Réunion de chanteurs groupés en vue de l'exécution d'une œuvre musicale.’</w:t>
            </w:r>
          </w:p>
          <w:p w14:paraId="12F77065" w14:textId="77777777" w:rsidR="00E91A65" w:rsidRPr="00B20EB5" w:rsidRDefault="00E91A65" w:rsidP="00E91A65">
            <w:pPr>
              <w:widowControl/>
              <w:autoSpaceDE/>
              <w:autoSpaceDN/>
              <w:textAlignment w:val="baseline"/>
              <w:rPr>
                <w:rFonts w:ascii="Tahoma" w:eastAsia="Times New Roman" w:hAnsi="Tahoma" w:cs="Tahoma"/>
                <w:kern w:val="2"/>
                <w:sz w:val="20"/>
                <w:szCs w:val="20"/>
                <w:lang w:val="fr-BE" w:eastAsia="nl-NL"/>
                <w14:ligatures w14:val="standardContextual"/>
              </w:rPr>
            </w:pPr>
          </w:p>
          <w:p w14:paraId="399F8006" w14:textId="77777777" w:rsidR="00E91A65" w:rsidRPr="00B20EB5" w:rsidRDefault="00E91A65" w:rsidP="00E91A65">
            <w:pPr>
              <w:widowControl/>
              <w:autoSpaceDE/>
              <w:autoSpaceDN/>
              <w:textAlignment w:val="baseline"/>
              <w:rPr>
                <w:rFonts w:ascii="Tahoma" w:eastAsia="Times New Roman" w:hAnsi="Tahoma" w:cs="Tahoma"/>
                <w:kern w:val="2"/>
                <w:sz w:val="20"/>
                <w:szCs w:val="20"/>
                <w:lang w:val="fr-BE" w:eastAsia="nl-NL"/>
                <w14:ligatures w14:val="standardContextual"/>
              </w:rPr>
            </w:pPr>
            <w:r w:rsidRPr="00B20EB5">
              <w:rPr>
                <w:rFonts w:ascii="Tahoma" w:eastAsia="Times New Roman" w:hAnsi="Tahoma" w:cs="Tahoma"/>
                <w:kern w:val="2"/>
                <w:sz w:val="20"/>
                <w:szCs w:val="20"/>
                <w:lang w:val="fr-BE" w:eastAsia="nl-NL"/>
                <w14:ligatures w14:val="standardContextual"/>
              </w:rPr>
              <w:t>Larousse : ‘chorale= Groupe de chanteurs exécutant à l'unisson ou à plusieurs voix des œuvres musicales.’</w:t>
            </w:r>
          </w:p>
          <w:p w14:paraId="36FF3BE6" w14:textId="77777777" w:rsidR="00E91A65" w:rsidRPr="00B20EB5" w:rsidRDefault="00E91A65" w:rsidP="00E91A65">
            <w:pPr>
              <w:widowControl/>
              <w:autoSpaceDE/>
              <w:autoSpaceDN/>
              <w:textAlignment w:val="baseline"/>
              <w:rPr>
                <w:rFonts w:ascii="Tahoma" w:eastAsia="Times New Roman" w:hAnsi="Tahoma" w:cs="Tahoma"/>
                <w:kern w:val="2"/>
                <w:sz w:val="20"/>
                <w:szCs w:val="20"/>
                <w:lang w:val="fr-BE" w:eastAsia="nl-NL"/>
                <w14:ligatures w14:val="standardContextual"/>
              </w:rPr>
            </w:pPr>
          </w:p>
          <w:p w14:paraId="78A9B899" w14:textId="5D3647F4" w:rsidR="00E91A65" w:rsidRPr="00B20EB5" w:rsidRDefault="00E91A65" w:rsidP="00E91A65">
            <w:pPr>
              <w:widowControl/>
              <w:autoSpaceDE/>
              <w:autoSpaceDN/>
              <w:textAlignment w:val="baseline"/>
              <w:rPr>
                <w:rFonts w:ascii="Tahoma" w:eastAsia="Times New Roman" w:hAnsi="Tahoma" w:cs="Tahoma"/>
                <w:kern w:val="2"/>
                <w:sz w:val="20"/>
                <w:szCs w:val="20"/>
                <w:lang w:val="fr-BE" w:eastAsia="nl-NL"/>
                <w14:ligatures w14:val="standardContextual"/>
              </w:rPr>
            </w:pPr>
            <w:r w:rsidRPr="00B20EB5">
              <w:rPr>
                <w:rFonts w:ascii="Tahoma" w:eastAsia="Times New Roman" w:hAnsi="Tahoma" w:cs="Tahoma"/>
                <w:kern w:val="2"/>
                <w:sz w:val="20"/>
                <w:szCs w:val="20"/>
                <w:lang w:val="fr-BE" w:eastAsia="nl-NL"/>
                <w14:ligatures w14:val="standardContextual"/>
              </w:rPr>
              <w:t>Ces définitions ne diffèrent pas vraiment. J’ai donc cherché un peu plus loin.</w:t>
            </w:r>
          </w:p>
          <w:p w14:paraId="221BC1D1" w14:textId="77777777" w:rsidR="00E91A65" w:rsidRPr="00B20EB5" w:rsidRDefault="00E91A65" w:rsidP="00E91A65">
            <w:pPr>
              <w:widowControl/>
              <w:autoSpaceDE/>
              <w:autoSpaceDN/>
              <w:textAlignment w:val="baseline"/>
              <w:rPr>
                <w:rFonts w:ascii="Tahoma" w:eastAsia="Times New Roman" w:hAnsi="Tahoma" w:cs="Tahoma"/>
                <w:kern w:val="2"/>
                <w:sz w:val="20"/>
                <w:szCs w:val="20"/>
                <w:lang w:val="fr-BE" w:eastAsia="nl-NL"/>
                <w14:ligatures w14:val="standardContextual"/>
              </w:rPr>
            </w:pPr>
          </w:p>
          <w:p w14:paraId="1DE728B3" w14:textId="77777777" w:rsidR="00E91A65" w:rsidRPr="00B20EB5" w:rsidRDefault="00E91A65" w:rsidP="00E91A65">
            <w:pPr>
              <w:widowControl/>
              <w:autoSpaceDE/>
              <w:autoSpaceDN/>
              <w:textAlignment w:val="baseline"/>
              <w:rPr>
                <w:rFonts w:ascii="Tahoma" w:eastAsia="Times New Roman" w:hAnsi="Tahoma" w:cs="Tahoma"/>
                <w:kern w:val="2"/>
                <w:sz w:val="20"/>
                <w:szCs w:val="20"/>
                <w:lang w:val="fr-BE" w:eastAsia="nl-NL"/>
                <w14:ligatures w14:val="standardContextual"/>
              </w:rPr>
            </w:pPr>
            <w:r w:rsidRPr="00B20EB5">
              <w:rPr>
                <w:rFonts w:ascii="Tahoma" w:eastAsia="Times New Roman" w:hAnsi="Tahoma" w:cs="Tahoma"/>
                <w:kern w:val="2"/>
                <w:sz w:val="20"/>
                <w:szCs w:val="20"/>
                <w:lang w:val="fr-BE" w:eastAsia="nl-NL"/>
                <w14:ligatures w14:val="standardContextual"/>
              </w:rPr>
              <w:t>Choeurvittoria.fr : ‘Le mot </w:t>
            </w:r>
            <w:proofErr w:type="spellStart"/>
            <w:r w:rsidRPr="00B20EB5">
              <w:rPr>
                <w:rFonts w:ascii="Tahoma" w:eastAsia="Times New Roman" w:hAnsi="Tahoma" w:cs="Tahoma"/>
                <w:kern w:val="2"/>
                <w:sz w:val="20"/>
                <w:szCs w:val="20"/>
                <w:lang w:val="fr-BE" w:eastAsia="nl-NL"/>
                <w14:ligatures w14:val="standardContextual"/>
              </w:rPr>
              <w:t>choeur</w:t>
            </w:r>
            <w:proofErr w:type="spellEnd"/>
            <w:r w:rsidRPr="00B20EB5">
              <w:rPr>
                <w:rFonts w:ascii="Tahoma" w:eastAsia="Times New Roman" w:hAnsi="Tahoma" w:cs="Tahoma"/>
                <w:kern w:val="2"/>
                <w:sz w:val="20"/>
                <w:szCs w:val="20"/>
                <w:lang w:val="fr-BE" w:eastAsia="nl-NL"/>
                <w14:ligatures w14:val="standardContextual"/>
              </w:rPr>
              <w:t> est souvent associé encore aujourd'hui à un ensemble</w:t>
            </w:r>
            <w:r w:rsidRPr="00B20EB5">
              <w:rPr>
                <w:rFonts w:ascii="Tahoma" w:eastAsiaTheme="minorHAnsi" w:hAnsi="Tahoma" w:cs="Tahoma"/>
                <w:color w:val="202124"/>
                <w:kern w:val="2"/>
                <w:sz w:val="20"/>
                <w:szCs w:val="20"/>
                <w:shd w:val="clear" w:color="auto" w:fill="FFFFFF"/>
                <w:lang w:val="fr-BE"/>
                <w14:ligatures w14:val="standardContextual"/>
              </w:rPr>
              <w:t xml:space="preserve"> </w:t>
            </w:r>
            <w:r w:rsidRPr="00B20EB5">
              <w:rPr>
                <w:rFonts w:ascii="Tahoma" w:eastAsia="Times New Roman" w:hAnsi="Tahoma" w:cs="Tahoma"/>
                <w:kern w:val="2"/>
                <w:sz w:val="20"/>
                <w:szCs w:val="20"/>
                <w:lang w:val="fr-BE" w:eastAsia="nl-NL"/>
                <w14:ligatures w14:val="standardContextual"/>
              </w:rPr>
              <w:t>de choristes professionnels tel que « le </w:t>
            </w:r>
            <w:proofErr w:type="spellStart"/>
            <w:r w:rsidRPr="00B20EB5">
              <w:rPr>
                <w:rFonts w:ascii="Tahoma" w:eastAsia="Times New Roman" w:hAnsi="Tahoma" w:cs="Tahoma"/>
                <w:kern w:val="2"/>
                <w:sz w:val="20"/>
                <w:szCs w:val="20"/>
                <w:lang w:val="fr-BE" w:eastAsia="nl-NL"/>
                <w14:ligatures w14:val="standardContextual"/>
              </w:rPr>
              <w:t>choeur</w:t>
            </w:r>
            <w:proofErr w:type="spellEnd"/>
            <w:r w:rsidRPr="00B20EB5">
              <w:rPr>
                <w:rFonts w:ascii="Tahoma" w:eastAsia="Times New Roman" w:hAnsi="Tahoma" w:cs="Tahoma"/>
                <w:kern w:val="2"/>
                <w:sz w:val="20"/>
                <w:szCs w:val="20"/>
                <w:lang w:val="fr-BE" w:eastAsia="nl-NL"/>
                <w14:ligatures w14:val="standardContextual"/>
              </w:rPr>
              <w:t> de l'Opéra » ou encore « le </w:t>
            </w:r>
            <w:proofErr w:type="spellStart"/>
            <w:r w:rsidRPr="00B20EB5">
              <w:rPr>
                <w:rFonts w:ascii="Tahoma" w:eastAsia="Times New Roman" w:hAnsi="Tahoma" w:cs="Tahoma"/>
                <w:kern w:val="2"/>
                <w:sz w:val="20"/>
                <w:szCs w:val="20"/>
                <w:lang w:val="fr-BE" w:eastAsia="nl-NL"/>
                <w14:ligatures w14:val="standardContextual"/>
              </w:rPr>
              <w:t>choeur</w:t>
            </w:r>
            <w:proofErr w:type="spellEnd"/>
            <w:r w:rsidRPr="00B20EB5">
              <w:rPr>
                <w:rFonts w:ascii="Tahoma" w:eastAsia="Times New Roman" w:hAnsi="Tahoma" w:cs="Tahoma"/>
                <w:kern w:val="2"/>
                <w:sz w:val="20"/>
                <w:szCs w:val="20"/>
                <w:lang w:val="fr-BE" w:eastAsia="nl-NL"/>
                <w14:ligatures w14:val="standardContextual"/>
              </w:rPr>
              <w:t xml:space="preserve"> de l'armée ». Tandis que le mot chorale conserve sa connotation d'amateurs bénévoles.’ </w:t>
            </w:r>
          </w:p>
          <w:p w14:paraId="4811103A" w14:textId="77777777" w:rsidR="00E91A65" w:rsidRPr="00B20EB5" w:rsidRDefault="00E91A65" w:rsidP="00E91A65">
            <w:pPr>
              <w:widowControl/>
              <w:autoSpaceDE/>
              <w:autoSpaceDN/>
              <w:textAlignment w:val="baseline"/>
              <w:rPr>
                <w:rFonts w:ascii="Tahoma" w:eastAsia="Times New Roman" w:hAnsi="Tahoma" w:cs="Tahoma"/>
                <w:kern w:val="2"/>
                <w:sz w:val="20"/>
                <w:szCs w:val="20"/>
                <w:lang w:val="fr-BE" w:eastAsia="nl-NL"/>
                <w14:ligatures w14:val="standardContextual"/>
              </w:rPr>
            </w:pPr>
          </w:p>
          <w:p w14:paraId="51A8598F" w14:textId="77777777" w:rsidR="00E91A65" w:rsidRPr="00B20EB5" w:rsidRDefault="00E91A65" w:rsidP="00E91A65">
            <w:pPr>
              <w:widowControl/>
              <w:autoSpaceDE/>
              <w:autoSpaceDN/>
              <w:textAlignment w:val="baseline"/>
              <w:rPr>
                <w:rFonts w:ascii="Tahoma" w:eastAsia="Times New Roman" w:hAnsi="Tahoma" w:cs="Tahoma"/>
                <w:kern w:val="2"/>
                <w:sz w:val="20"/>
                <w:szCs w:val="20"/>
                <w:lang w:val="fr-BE" w:eastAsia="nl-NL"/>
                <w14:ligatures w14:val="standardContextual"/>
              </w:rPr>
            </w:pPr>
            <w:r w:rsidRPr="00B20EB5">
              <w:rPr>
                <w:rFonts w:ascii="Tahoma" w:eastAsia="Times New Roman" w:hAnsi="Tahoma" w:cs="Tahoma"/>
                <w:kern w:val="2"/>
                <w:sz w:val="20"/>
                <w:szCs w:val="20"/>
                <w:lang w:val="fr-BE" w:eastAsia="nl-NL"/>
                <w14:ligatures w14:val="standardContextual"/>
              </w:rPr>
              <w:t xml:space="preserve">Sur un forum de forum.wordreference.com : ‘Aucun </w:t>
            </w:r>
            <w:proofErr w:type="spellStart"/>
            <w:r w:rsidRPr="00B20EB5">
              <w:rPr>
                <w:rFonts w:ascii="Tahoma" w:eastAsia="Times New Roman" w:hAnsi="Tahoma" w:cs="Tahoma"/>
                <w:kern w:val="2"/>
                <w:sz w:val="20"/>
                <w:szCs w:val="20"/>
                <w:lang w:val="fr-BE" w:eastAsia="nl-NL"/>
                <w14:ligatures w14:val="standardContextual"/>
              </w:rPr>
              <w:t>choeur</w:t>
            </w:r>
            <w:proofErr w:type="spellEnd"/>
            <w:r w:rsidRPr="00B20EB5">
              <w:rPr>
                <w:rFonts w:ascii="Tahoma" w:eastAsia="Times New Roman" w:hAnsi="Tahoma" w:cs="Tahoma"/>
                <w:kern w:val="2"/>
                <w:sz w:val="20"/>
                <w:szCs w:val="20"/>
                <w:lang w:val="fr-BE" w:eastAsia="nl-NL"/>
                <w14:ligatures w14:val="standardContextual"/>
              </w:rPr>
              <w:t xml:space="preserve"> professionnel ne s'appellera chorale, et probablement aucun </w:t>
            </w:r>
            <w:proofErr w:type="spellStart"/>
            <w:r w:rsidRPr="00B20EB5">
              <w:rPr>
                <w:rFonts w:ascii="Tahoma" w:eastAsia="Times New Roman" w:hAnsi="Tahoma" w:cs="Tahoma"/>
                <w:kern w:val="2"/>
                <w:sz w:val="20"/>
                <w:szCs w:val="20"/>
                <w:lang w:val="fr-BE" w:eastAsia="nl-NL"/>
                <w14:ligatures w14:val="standardContextual"/>
              </w:rPr>
              <w:t>choeur</w:t>
            </w:r>
            <w:proofErr w:type="spellEnd"/>
            <w:r w:rsidRPr="00B20EB5">
              <w:rPr>
                <w:rFonts w:ascii="Tahoma" w:eastAsia="Times New Roman" w:hAnsi="Tahoma" w:cs="Tahoma"/>
                <w:kern w:val="2"/>
                <w:sz w:val="20"/>
                <w:szCs w:val="20"/>
                <w:lang w:val="fr-BE" w:eastAsia="nl-NL"/>
                <w14:ligatures w14:val="standardContextual"/>
              </w:rPr>
              <w:t xml:space="preserve"> amateur de bon niveau ou qui se considère tel.’  </w:t>
            </w:r>
          </w:p>
          <w:p w14:paraId="142A6681" w14:textId="77777777" w:rsidR="00E91A65" w:rsidRPr="00B20EB5" w:rsidRDefault="00E91A65" w:rsidP="00E91A65">
            <w:pPr>
              <w:widowControl/>
              <w:shd w:val="clear" w:color="auto" w:fill="FFFFFF"/>
              <w:autoSpaceDE/>
              <w:autoSpaceDN/>
              <w:rPr>
                <w:rFonts w:ascii="Tahoma" w:eastAsia="Times New Roman" w:hAnsi="Tahoma" w:cs="Tahoma"/>
                <w:sz w:val="20"/>
                <w:szCs w:val="20"/>
                <w:lang w:val="fr-BE" w:eastAsia="nl-BE"/>
              </w:rPr>
            </w:pPr>
          </w:p>
          <w:p w14:paraId="75288665" w14:textId="4ABE99D8" w:rsidR="00E91A65" w:rsidRPr="00B20EB5" w:rsidRDefault="00E91A65" w:rsidP="00E91A65">
            <w:pPr>
              <w:widowControl/>
              <w:autoSpaceDE/>
              <w:autoSpaceDN/>
              <w:textAlignment w:val="baseline"/>
              <w:rPr>
                <w:rFonts w:ascii="Tahoma" w:eastAsia="Times New Roman" w:hAnsi="Tahoma" w:cs="Tahoma"/>
                <w:kern w:val="2"/>
                <w:sz w:val="20"/>
                <w:szCs w:val="20"/>
                <w:lang w:val="fr-BE" w:eastAsia="nl-NL"/>
                <w14:ligatures w14:val="standardContextual"/>
              </w:rPr>
            </w:pPr>
            <w:r w:rsidRPr="00B20EB5">
              <w:rPr>
                <w:rFonts w:ascii="Tahoma" w:eastAsia="Times New Roman" w:hAnsi="Tahoma" w:cs="Tahoma"/>
                <w:kern w:val="2"/>
                <w:sz w:val="20"/>
                <w:szCs w:val="20"/>
                <w:lang w:val="fr-BE" w:eastAsia="nl-NL"/>
                <w14:ligatures w14:val="standardContextual"/>
              </w:rPr>
              <w:t>Dans le texte source, il n'y a pas d'indication claire du niveau du ‘</w:t>
            </w:r>
            <w:proofErr w:type="spellStart"/>
            <w:r w:rsidRPr="00B20EB5">
              <w:rPr>
                <w:rFonts w:ascii="Tahoma" w:eastAsia="Times New Roman" w:hAnsi="Tahoma" w:cs="Tahoma"/>
                <w:kern w:val="2"/>
                <w:sz w:val="20"/>
                <w:szCs w:val="20"/>
                <w:lang w:val="fr-BE" w:eastAsia="nl-NL"/>
                <w14:ligatures w14:val="standardContextual"/>
              </w:rPr>
              <w:t>koor</w:t>
            </w:r>
            <w:proofErr w:type="spellEnd"/>
            <w:r w:rsidRPr="00B20EB5">
              <w:rPr>
                <w:rFonts w:ascii="Tahoma" w:eastAsia="Times New Roman" w:hAnsi="Tahoma" w:cs="Tahoma"/>
                <w:kern w:val="2"/>
                <w:sz w:val="20"/>
                <w:szCs w:val="20"/>
                <w:lang w:val="fr-BE" w:eastAsia="nl-NL"/>
                <w14:ligatures w14:val="standardContextual"/>
              </w:rPr>
              <w:t xml:space="preserve">’. Il s'agit probablement de ‘chorale’, car il s'agit de s'amuser en chantant dans une chorale. </w:t>
            </w:r>
            <w:proofErr w:type="spellStart"/>
            <w:r w:rsidRPr="00B20EB5">
              <w:rPr>
                <w:rFonts w:ascii="Tahoma" w:eastAsia="Times New Roman" w:hAnsi="Tahoma" w:cs="Tahoma"/>
                <w:kern w:val="2"/>
                <w:sz w:val="20"/>
                <w:szCs w:val="20"/>
                <w:lang w:eastAsia="nl-NL"/>
                <w14:ligatures w14:val="standardContextual"/>
              </w:rPr>
              <w:t>Il</w:t>
            </w:r>
            <w:proofErr w:type="spellEnd"/>
            <w:r w:rsidRPr="00B20EB5">
              <w:rPr>
                <w:rFonts w:ascii="Tahoma" w:eastAsia="Times New Roman" w:hAnsi="Tahoma" w:cs="Tahoma"/>
                <w:kern w:val="2"/>
                <w:sz w:val="20"/>
                <w:szCs w:val="20"/>
                <w:lang w:eastAsia="nl-NL"/>
                <w14:ligatures w14:val="standardContextual"/>
              </w:rPr>
              <w:t xml:space="preserve"> </w:t>
            </w:r>
            <w:proofErr w:type="spellStart"/>
            <w:r w:rsidRPr="00B20EB5">
              <w:rPr>
                <w:rFonts w:ascii="Tahoma" w:eastAsia="Times New Roman" w:hAnsi="Tahoma" w:cs="Tahoma"/>
                <w:kern w:val="2"/>
                <w:sz w:val="20"/>
                <w:szCs w:val="20"/>
                <w:lang w:eastAsia="nl-NL"/>
                <w14:ligatures w14:val="standardContextual"/>
              </w:rPr>
              <w:t>s’agit</w:t>
            </w:r>
            <w:proofErr w:type="spellEnd"/>
            <w:r w:rsidRPr="00B20EB5">
              <w:rPr>
                <w:rFonts w:ascii="Tahoma" w:eastAsia="Times New Roman" w:hAnsi="Tahoma" w:cs="Tahoma"/>
                <w:kern w:val="2"/>
                <w:sz w:val="20"/>
                <w:szCs w:val="20"/>
                <w:lang w:eastAsia="nl-NL"/>
                <w14:ligatures w14:val="standardContextual"/>
              </w:rPr>
              <w:t xml:space="preserve"> </w:t>
            </w:r>
            <w:proofErr w:type="spellStart"/>
            <w:r w:rsidRPr="00B20EB5">
              <w:rPr>
                <w:rFonts w:ascii="Tahoma" w:eastAsia="Times New Roman" w:hAnsi="Tahoma" w:cs="Tahoma"/>
                <w:kern w:val="2"/>
                <w:sz w:val="20"/>
                <w:szCs w:val="20"/>
                <w:lang w:eastAsia="nl-NL"/>
                <w14:ligatures w14:val="standardContextual"/>
              </w:rPr>
              <w:t>d’un</w:t>
            </w:r>
            <w:proofErr w:type="spellEnd"/>
            <w:r w:rsidRPr="00B20EB5">
              <w:rPr>
                <w:rFonts w:ascii="Tahoma" w:eastAsia="Times New Roman" w:hAnsi="Tahoma" w:cs="Tahoma"/>
                <w:kern w:val="2"/>
                <w:sz w:val="20"/>
                <w:szCs w:val="20"/>
                <w:lang w:eastAsia="nl-NL"/>
                <w14:ligatures w14:val="standardContextual"/>
              </w:rPr>
              <w:t xml:space="preserve"> niveau amateur.</w:t>
            </w:r>
          </w:p>
          <w:p w14:paraId="2EB8B638" w14:textId="77777777" w:rsidR="00E91A65" w:rsidRPr="00B20EB5" w:rsidRDefault="00E91A65" w:rsidP="00E91A65">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E91A65" w:rsidRPr="00B20EB5" w14:paraId="5CDDFC6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11C4077" w14:textId="77777777" w:rsidR="00E91A65" w:rsidRPr="00B20EB5" w:rsidRDefault="00E91A65" w:rsidP="00E91A65">
            <w:pPr>
              <w:widowControl/>
              <w:autoSpaceDE/>
              <w:autoSpaceDN/>
              <w:textAlignment w:val="baseline"/>
              <w:rPr>
                <w:rFonts w:ascii="Tahoma" w:eastAsia="Times New Roman" w:hAnsi="Tahoma" w:cs="Tahoma"/>
                <w:kern w:val="2"/>
                <w:sz w:val="20"/>
                <w:szCs w:val="20"/>
                <w:lang w:eastAsia="nl-NL"/>
                <w14:ligatures w14:val="standardContextual"/>
              </w:rPr>
            </w:pPr>
            <w:r w:rsidRPr="00B20EB5">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6704A1A" w14:textId="77777777" w:rsidR="007153E1" w:rsidRPr="007153E1" w:rsidRDefault="00000000" w:rsidP="00197F57">
            <w:pPr>
              <w:widowControl/>
              <w:numPr>
                <w:ilvl w:val="0"/>
                <w:numId w:val="9"/>
              </w:numPr>
              <w:autoSpaceDE/>
              <w:autoSpaceDN/>
              <w:spacing w:after="160" w:line="259" w:lineRule="auto"/>
              <w:contextualSpacing/>
              <w:textAlignment w:val="baseline"/>
              <w:rPr>
                <w:rStyle w:val="Hyperlink"/>
                <w:rFonts w:ascii="Tahoma" w:eastAsia="Times New Roman" w:hAnsi="Tahoma" w:cs="Tahoma"/>
                <w:color w:val="auto"/>
                <w:kern w:val="2"/>
                <w:sz w:val="20"/>
                <w:szCs w:val="20"/>
                <w:u w:val="none"/>
                <w:lang w:val="fr-BE" w:eastAsia="nl-NL"/>
                <w14:ligatures w14:val="standardContextual"/>
              </w:rPr>
            </w:pPr>
            <w:hyperlink r:id="rId266" w:history="1">
              <w:r w:rsidR="00E049F5" w:rsidRPr="007153E1">
                <w:rPr>
                  <w:rStyle w:val="Hyperlink"/>
                  <w:rFonts w:ascii="Tahoma" w:eastAsiaTheme="minorHAnsi" w:hAnsi="Tahoma" w:cs="Tahoma"/>
                  <w:kern w:val="2"/>
                  <w:sz w:val="20"/>
                  <w:szCs w:val="20"/>
                  <w:shd w:val="clear" w:color="auto" w:fill="FFFFFF"/>
                  <w:lang w:val="nl-BE"/>
                  <w14:ligatures w14:val="standardContextual"/>
                </w:rPr>
                <w:t>https://www.woorden.org</w:t>
              </w:r>
            </w:hyperlink>
          </w:p>
          <w:p w14:paraId="74098D4F" w14:textId="3ABBEC98" w:rsidR="00E91A65" w:rsidRPr="007153E1" w:rsidRDefault="00E91A65" w:rsidP="00197F57">
            <w:pPr>
              <w:widowControl/>
              <w:numPr>
                <w:ilvl w:val="0"/>
                <w:numId w:val="9"/>
              </w:numPr>
              <w:autoSpaceDE/>
              <w:autoSpaceDN/>
              <w:spacing w:after="160" w:line="259" w:lineRule="auto"/>
              <w:contextualSpacing/>
              <w:textAlignment w:val="baseline"/>
              <w:rPr>
                <w:rFonts w:ascii="Tahoma" w:eastAsia="Times New Roman" w:hAnsi="Tahoma" w:cs="Tahoma"/>
                <w:kern w:val="2"/>
                <w:sz w:val="20"/>
                <w:szCs w:val="20"/>
                <w:lang w:val="fr-BE" w:eastAsia="nl-NL"/>
                <w14:ligatures w14:val="standardContextual"/>
              </w:rPr>
            </w:pPr>
            <w:r w:rsidRPr="007153E1">
              <w:rPr>
                <w:rFonts w:ascii="Tahoma" w:eastAsia="Times New Roman" w:hAnsi="Tahoma" w:cs="Tahoma"/>
                <w:kern w:val="2"/>
                <w:sz w:val="20"/>
                <w:szCs w:val="20"/>
                <w:lang w:val="fr-BE" w:eastAsia="nl-NL"/>
                <w14:ligatures w14:val="standardContextual"/>
              </w:rPr>
              <w:t>Le Van Dale</w:t>
            </w:r>
          </w:p>
          <w:p w14:paraId="2D7F0557" w14:textId="7C5E2B9D" w:rsidR="00E91A65" w:rsidRPr="00B20EB5" w:rsidRDefault="00000000" w:rsidP="00E91A65">
            <w:pPr>
              <w:widowControl/>
              <w:numPr>
                <w:ilvl w:val="0"/>
                <w:numId w:val="9"/>
              </w:numPr>
              <w:autoSpaceDE/>
              <w:autoSpaceDN/>
              <w:spacing w:after="160" w:line="259" w:lineRule="auto"/>
              <w:contextualSpacing/>
              <w:rPr>
                <w:rFonts w:ascii="Tahoma" w:eastAsiaTheme="minorHAnsi" w:hAnsi="Tahoma" w:cs="Tahoma"/>
                <w:color w:val="0563C1" w:themeColor="hyperlink"/>
                <w:kern w:val="2"/>
                <w:sz w:val="20"/>
                <w:szCs w:val="20"/>
                <w:u w:val="single"/>
                <w:lang w:val="nl-BE"/>
                <w14:ligatures w14:val="standardContextual"/>
              </w:rPr>
            </w:pPr>
            <w:hyperlink r:id="rId267" w:history="1">
              <w:r w:rsidR="00E049F5" w:rsidRPr="003E3190">
                <w:rPr>
                  <w:rStyle w:val="Hyperlink"/>
                  <w:rFonts w:ascii="Tahoma" w:eastAsiaTheme="minorHAnsi" w:hAnsi="Tahoma" w:cs="Tahoma"/>
                  <w:kern w:val="2"/>
                  <w:sz w:val="20"/>
                  <w:szCs w:val="20"/>
                  <w:lang w:val="nl-BE"/>
                  <w14:ligatures w14:val="standardContextual"/>
                </w:rPr>
                <w:t>https://www.larousse.fr</w:t>
              </w:r>
            </w:hyperlink>
            <w:r w:rsidR="00E91A65" w:rsidRPr="00B20EB5">
              <w:rPr>
                <w:rFonts w:ascii="Tahoma" w:eastAsiaTheme="minorHAnsi" w:hAnsi="Tahoma" w:cs="Tahoma"/>
                <w:color w:val="0563C1" w:themeColor="hyperlink"/>
                <w:kern w:val="2"/>
                <w:sz w:val="20"/>
                <w:szCs w:val="20"/>
                <w:u w:val="single"/>
                <w:lang w:val="nl-BE"/>
                <w14:ligatures w14:val="standardContextual"/>
              </w:rPr>
              <w:t xml:space="preserve"> </w:t>
            </w:r>
          </w:p>
          <w:p w14:paraId="7CFC94F9" w14:textId="0ADEDB79" w:rsidR="00E91A65" w:rsidRPr="00B20EB5" w:rsidRDefault="00000000" w:rsidP="00E91A65">
            <w:pPr>
              <w:widowControl/>
              <w:numPr>
                <w:ilvl w:val="0"/>
                <w:numId w:val="9"/>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268" w:history="1">
              <w:r w:rsidR="00E049F5" w:rsidRPr="003E3190">
                <w:rPr>
                  <w:rStyle w:val="Hyperlink"/>
                  <w:rFonts w:ascii="Tahoma" w:eastAsiaTheme="minorHAnsi" w:hAnsi="Tahoma" w:cs="Tahoma"/>
                  <w:kern w:val="2"/>
                  <w:sz w:val="20"/>
                  <w:szCs w:val="20"/>
                  <w:lang w:val="nl-BE"/>
                  <w14:ligatures w14:val="standardContextual"/>
                </w:rPr>
                <w:t>https://choeurvittoria.fr</w:t>
              </w:r>
            </w:hyperlink>
            <w:r w:rsidR="00E91A65" w:rsidRPr="00B20EB5">
              <w:rPr>
                <w:rFonts w:ascii="Tahoma" w:eastAsiaTheme="minorHAnsi" w:hAnsi="Tahoma" w:cs="Tahoma"/>
                <w:color w:val="202124"/>
                <w:kern w:val="2"/>
                <w:sz w:val="20"/>
                <w:szCs w:val="20"/>
                <w:shd w:val="clear" w:color="auto" w:fill="FFFFFF"/>
                <w:lang w:val="nl-BE"/>
                <w14:ligatures w14:val="standardContextual"/>
              </w:rPr>
              <w:t xml:space="preserve"> </w:t>
            </w:r>
          </w:p>
          <w:p w14:paraId="78FEAA73" w14:textId="7D06C9FA" w:rsidR="00E91A65" w:rsidRPr="008F431E" w:rsidRDefault="00000000" w:rsidP="008F431E">
            <w:pPr>
              <w:widowControl/>
              <w:numPr>
                <w:ilvl w:val="0"/>
                <w:numId w:val="9"/>
              </w:numPr>
              <w:autoSpaceDE/>
              <w:autoSpaceDN/>
              <w:spacing w:after="160" w:line="259" w:lineRule="auto"/>
              <w:contextualSpacing/>
              <w:rPr>
                <w:rFonts w:ascii="Tahoma" w:eastAsiaTheme="minorHAnsi" w:hAnsi="Tahoma" w:cs="Tahoma"/>
                <w:color w:val="0563C1" w:themeColor="hyperlink"/>
                <w:kern w:val="2"/>
                <w:sz w:val="20"/>
                <w:szCs w:val="20"/>
                <w:u w:val="single"/>
                <w:lang w:val="nl-BE"/>
                <w14:ligatures w14:val="standardContextual"/>
              </w:rPr>
            </w:pPr>
            <w:hyperlink r:id="rId269" w:history="1">
              <w:r w:rsidR="00E049F5" w:rsidRPr="003E3190">
                <w:rPr>
                  <w:rStyle w:val="Hyperlink"/>
                  <w:rFonts w:ascii="Tahoma" w:eastAsiaTheme="minorHAnsi" w:hAnsi="Tahoma" w:cs="Tahoma"/>
                  <w:kern w:val="2"/>
                  <w:sz w:val="20"/>
                  <w:szCs w:val="20"/>
                  <w:lang w:val="nl-BE"/>
                  <w14:ligatures w14:val="standardContextual"/>
                </w:rPr>
                <w:t>https://forum.wordreference.com</w:t>
              </w:r>
            </w:hyperlink>
          </w:p>
        </w:tc>
      </w:tr>
    </w:tbl>
    <w:p w14:paraId="7078E713" w14:textId="77777777" w:rsidR="00B2556F" w:rsidRDefault="00B2556F"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9F2758" w:rsidRPr="00B921E6" w14:paraId="2BBE16E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0B0645F" w14:textId="77777777" w:rsidR="009F2758" w:rsidRPr="00B921E6" w:rsidRDefault="009F2758" w:rsidP="009F2758">
            <w:pPr>
              <w:widowControl/>
              <w:autoSpaceDE/>
              <w:autoSpaceDN/>
              <w:textAlignment w:val="baseline"/>
              <w:rPr>
                <w:rFonts w:ascii="Tahoma" w:eastAsia="Times New Roman" w:hAnsi="Tahoma" w:cs="Tahoma"/>
                <w:kern w:val="2"/>
                <w:sz w:val="20"/>
                <w:szCs w:val="20"/>
                <w:lang w:eastAsia="nl-NL"/>
                <w14:ligatures w14:val="standardContextual"/>
              </w:rPr>
            </w:pPr>
            <w:r w:rsidRPr="00B921E6">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A07791D" w14:textId="77777777" w:rsidR="009F2758" w:rsidRPr="00B921E6" w:rsidRDefault="009F2758" w:rsidP="009F2758">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B921E6">
              <w:rPr>
                <w:rFonts w:ascii="Tahoma" w:eastAsia="Times New Roman" w:hAnsi="Tahoma" w:cs="Tahoma"/>
                <w:kern w:val="2"/>
                <w:sz w:val="20"/>
                <w:szCs w:val="20"/>
                <w:lang w:eastAsia="nl-NL"/>
                <w14:ligatures w14:val="standardContextual"/>
              </w:rPr>
              <w:t>Problème</w:t>
            </w:r>
            <w:proofErr w:type="spellEnd"/>
            <w:r w:rsidRPr="00B921E6">
              <w:rPr>
                <w:rFonts w:ascii="Tahoma" w:eastAsia="Times New Roman" w:hAnsi="Tahoma" w:cs="Tahoma"/>
                <w:kern w:val="2"/>
                <w:sz w:val="20"/>
                <w:szCs w:val="20"/>
                <w:lang w:eastAsia="nl-NL"/>
                <w14:ligatures w14:val="standardContextual"/>
              </w:rPr>
              <w:t xml:space="preserve"> </w:t>
            </w:r>
            <w:proofErr w:type="spellStart"/>
            <w:r w:rsidRPr="00B921E6">
              <w:rPr>
                <w:rFonts w:ascii="Tahoma" w:eastAsia="Times New Roman" w:hAnsi="Tahoma" w:cs="Tahoma"/>
                <w:kern w:val="2"/>
                <w:sz w:val="20"/>
                <w:szCs w:val="20"/>
                <w:lang w:eastAsia="nl-NL"/>
                <w14:ligatures w14:val="standardContextual"/>
              </w:rPr>
              <w:t>grammatical</w:t>
            </w:r>
            <w:proofErr w:type="spellEnd"/>
          </w:p>
        </w:tc>
      </w:tr>
      <w:tr w:rsidR="009F2758" w:rsidRPr="00B921E6" w14:paraId="5E3213D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80FC00" w14:textId="77777777" w:rsidR="009F2758" w:rsidRPr="00B921E6" w:rsidRDefault="009F2758" w:rsidP="009F2758">
            <w:pPr>
              <w:widowControl/>
              <w:autoSpaceDE/>
              <w:autoSpaceDN/>
              <w:textAlignment w:val="baseline"/>
              <w:rPr>
                <w:rFonts w:ascii="Tahoma" w:eastAsia="Times New Roman" w:hAnsi="Tahoma" w:cs="Tahoma"/>
                <w:kern w:val="2"/>
                <w:sz w:val="20"/>
                <w:szCs w:val="20"/>
                <w:lang w:eastAsia="nl-NL"/>
                <w14:ligatures w14:val="standardContextual"/>
              </w:rPr>
            </w:pPr>
            <w:r w:rsidRPr="00B921E6">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D50574E" w14:textId="77777777" w:rsidR="009F2758" w:rsidRPr="00B921E6" w:rsidRDefault="009F2758" w:rsidP="009F2758">
            <w:pPr>
              <w:widowControl/>
              <w:autoSpaceDE/>
              <w:autoSpaceDN/>
              <w:textAlignment w:val="baseline"/>
              <w:rPr>
                <w:rFonts w:ascii="Tahoma" w:eastAsia="Times New Roman" w:hAnsi="Tahoma" w:cs="Tahoma"/>
                <w:kern w:val="2"/>
                <w:sz w:val="20"/>
                <w:szCs w:val="20"/>
                <w:lang w:eastAsia="nl-NL"/>
                <w14:ligatures w14:val="standardContextual"/>
              </w:rPr>
            </w:pPr>
            <w:r w:rsidRPr="00B921E6">
              <w:rPr>
                <w:rFonts w:ascii="Tahoma" w:eastAsia="Times New Roman" w:hAnsi="Tahoma" w:cs="Tahoma"/>
                <w:kern w:val="2"/>
                <w:sz w:val="20"/>
                <w:szCs w:val="20"/>
                <w:lang w:eastAsia="nl-NL"/>
                <w14:ligatures w14:val="standardContextual"/>
              </w:rPr>
              <w:t>geeft</w:t>
            </w:r>
          </w:p>
        </w:tc>
      </w:tr>
      <w:tr w:rsidR="009F2758" w:rsidRPr="00B921E6" w14:paraId="206DBEA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230FEE5" w14:textId="77777777" w:rsidR="009F2758" w:rsidRPr="00B921E6" w:rsidRDefault="009F2758" w:rsidP="009F2758">
            <w:pPr>
              <w:widowControl/>
              <w:autoSpaceDE/>
              <w:autoSpaceDN/>
              <w:textAlignment w:val="baseline"/>
              <w:rPr>
                <w:rFonts w:ascii="Tahoma" w:eastAsia="Times New Roman" w:hAnsi="Tahoma" w:cs="Tahoma"/>
                <w:kern w:val="2"/>
                <w:sz w:val="20"/>
                <w:szCs w:val="20"/>
                <w:lang w:eastAsia="nl-NL"/>
                <w14:ligatures w14:val="standardContextual"/>
              </w:rPr>
            </w:pPr>
            <w:r w:rsidRPr="00B921E6">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CAF6976" w14:textId="77777777" w:rsidR="009F2758" w:rsidRPr="00B921E6" w:rsidRDefault="009F2758" w:rsidP="009F2758">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B921E6">
              <w:rPr>
                <w:rFonts w:ascii="Tahoma" w:eastAsia="Times New Roman" w:hAnsi="Tahoma" w:cs="Tahoma"/>
                <w:kern w:val="2"/>
                <w:sz w:val="20"/>
                <w:szCs w:val="20"/>
                <w:lang w:eastAsia="nl-NL"/>
                <w14:ligatures w14:val="standardContextual"/>
              </w:rPr>
              <w:t>donnent</w:t>
            </w:r>
            <w:proofErr w:type="spellEnd"/>
          </w:p>
        </w:tc>
      </w:tr>
      <w:tr w:rsidR="009F2758" w:rsidRPr="000254E4" w14:paraId="5F6CF4B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D376D46" w14:textId="77777777" w:rsidR="009F2758" w:rsidRPr="00B921E6" w:rsidRDefault="009F2758" w:rsidP="009F2758">
            <w:pPr>
              <w:widowControl/>
              <w:autoSpaceDE/>
              <w:autoSpaceDN/>
              <w:textAlignment w:val="baseline"/>
              <w:rPr>
                <w:rFonts w:ascii="Tahoma" w:eastAsia="Times New Roman" w:hAnsi="Tahoma" w:cs="Tahoma"/>
                <w:kern w:val="2"/>
                <w:sz w:val="20"/>
                <w:szCs w:val="20"/>
                <w:lang w:eastAsia="nl-NL"/>
                <w14:ligatures w14:val="standardContextual"/>
              </w:rPr>
            </w:pPr>
            <w:r w:rsidRPr="00B921E6">
              <w:rPr>
                <w:rFonts w:ascii="Tahoma" w:eastAsia="Times New Roman" w:hAnsi="Tahoma" w:cs="Tahoma"/>
                <w:kern w:val="2"/>
                <w:sz w:val="20"/>
                <w:szCs w:val="20"/>
                <w:lang w:eastAsia="nl-NL"/>
                <w14:ligatures w14:val="standardContextual"/>
              </w:rPr>
              <w:lastRenderedPageBreak/>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267EC26" w14:textId="77777777" w:rsidR="009F2758" w:rsidRPr="00B921E6" w:rsidRDefault="009F2758" w:rsidP="009F2758">
            <w:pPr>
              <w:widowControl/>
              <w:autoSpaceDE/>
              <w:autoSpaceDN/>
              <w:textAlignment w:val="baseline"/>
              <w:rPr>
                <w:rFonts w:ascii="Tahoma" w:eastAsia="Times New Roman" w:hAnsi="Tahoma" w:cs="Tahoma"/>
                <w:kern w:val="2"/>
                <w:sz w:val="20"/>
                <w:szCs w:val="20"/>
                <w:lang w:val="fr-BE" w:eastAsia="nl-NL"/>
                <w14:ligatures w14:val="standardContextual"/>
              </w:rPr>
            </w:pPr>
            <w:r w:rsidRPr="00B921E6">
              <w:rPr>
                <w:rFonts w:ascii="Tahoma" w:eastAsia="Times New Roman" w:hAnsi="Tahoma" w:cs="Tahoma"/>
                <w:kern w:val="2"/>
                <w:sz w:val="20"/>
                <w:szCs w:val="20"/>
                <w:lang w:val="fr-BE" w:eastAsia="nl-NL"/>
                <w14:ligatures w14:val="standardContextual"/>
              </w:rPr>
              <w:t>Francaisfacile.com : ‘Avec des verbes à l'infinitif pour sujet, le verbe se met au pluriel, sauf si les infinitifs expriment une idée unique.’</w:t>
            </w:r>
          </w:p>
          <w:p w14:paraId="27DB3FDA" w14:textId="77777777" w:rsidR="009F2758" w:rsidRPr="00B921E6" w:rsidRDefault="009F2758" w:rsidP="009F2758">
            <w:pPr>
              <w:widowControl/>
              <w:autoSpaceDE/>
              <w:autoSpaceDN/>
              <w:textAlignment w:val="baseline"/>
              <w:rPr>
                <w:rFonts w:ascii="Tahoma" w:eastAsia="Times New Roman" w:hAnsi="Tahoma" w:cs="Tahoma"/>
                <w:kern w:val="2"/>
                <w:sz w:val="20"/>
                <w:szCs w:val="20"/>
                <w:lang w:val="fr-BE" w:eastAsia="nl-NL"/>
                <w14:ligatures w14:val="standardContextual"/>
              </w:rPr>
            </w:pPr>
          </w:p>
          <w:p w14:paraId="212D6411" w14:textId="77777777" w:rsidR="009F2758" w:rsidRPr="00B921E6" w:rsidRDefault="009F2758" w:rsidP="009F2758">
            <w:pPr>
              <w:widowControl/>
              <w:autoSpaceDE/>
              <w:autoSpaceDN/>
              <w:textAlignment w:val="baseline"/>
              <w:rPr>
                <w:rFonts w:ascii="Tahoma" w:eastAsia="Times New Roman" w:hAnsi="Tahoma" w:cs="Tahoma"/>
                <w:kern w:val="2"/>
                <w:sz w:val="20"/>
                <w:szCs w:val="20"/>
                <w:lang w:val="fr-BE" w:eastAsia="nl-NL"/>
                <w14:ligatures w14:val="standardContextual"/>
              </w:rPr>
            </w:pPr>
            <w:r w:rsidRPr="00B921E6">
              <w:rPr>
                <w:rFonts w:ascii="Tahoma" w:eastAsia="Times New Roman" w:hAnsi="Tahoma" w:cs="Tahoma"/>
                <w:kern w:val="2"/>
                <w:sz w:val="20"/>
                <w:szCs w:val="20"/>
                <w:lang w:val="fr-BE" w:eastAsia="nl-NL"/>
                <w14:ligatures w14:val="standardContextual"/>
              </w:rPr>
              <w:t>Dans ce cas, les verbes n’expriment pas une idée unique, donc le verbe doit être au pluriel.</w:t>
            </w:r>
          </w:p>
          <w:p w14:paraId="656499CB" w14:textId="77777777" w:rsidR="009F2758" w:rsidRPr="00B921E6" w:rsidRDefault="009F2758" w:rsidP="009F2758">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9F2758" w:rsidRPr="00B921E6" w14:paraId="6EBE077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1F5B107" w14:textId="77777777" w:rsidR="009F2758" w:rsidRPr="00B921E6" w:rsidRDefault="009F2758" w:rsidP="009F2758">
            <w:pPr>
              <w:widowControl/>
              <w:autoSpaceDE/>
              <w:autoSpaceDN/>
              <w:textAlignment w:val="baseline"/>
              <w:rPr>
                <w:rFonts w:ascii="Tahoma" w:eastAsia="Times New Roman" w:hAnsi="Tahoma" w:cs="Tahoma"/>
                <w:kern w:val="2"/>
                <w:sz w:val="20"/>
                <w:szCs w:val="20"/>
                <w:lang w:eastAsia="nl-NL"/>
                <w14:ligatures w14:val="standardContextual"/>
              </w:rPr>
            </w:pPr>
            <w:r w:rsidRPr="00B921E6">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995467C" w14:textId="5300FDAA" w:rsidR="009F2758" w:rsidRPr="00B921E6" w:rsidRDefault="00000000" w:rsidP="009F2758">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270" w:history="1">
              <w:r w:rsidR="00E049F5" w:rsidRPr="003E3190">
                <w:rPr>
                  <w:rStyle w:val="Hyperlink"/>
                  <w:rFonts w:ascii="Tahoma" w:eastAsiaTheme="minorHAnsi" w:hAnsi="Tahoma" w:cs="Tahoma"/>
                  <w:kern w:val="2"/>
                  <w:sz w:val="20"/>
                  <w:szCs w:val="20"/>
                  <w14:ligatures w14:val="standardContextual"/>
                </w:rPr>
                <w:t>https://www.francaisfacile.com</w:t>
              </w:r>
            </w:hyperlink>
            <w:r w:rsidR="009F2758" w:rsidRPr="00B921E6">
              <w:rPr>
                <w:rFonts w:ascii="Tahoma" w:eastAsiaTheme="minorHAnsi" w:hAnsi="Tahoma" w:cs="Tahoma"/>
                <w:color w:val="0563C1" w:themeColor="hyperlink"/>
                <w:kern w:val="2"/>
                <w:sz w:val="20"/>
                <w:szCs w:val="20"/>
                <w:u w:val="single"/>
                <w14:ligatures w14:val="standardContextual"/>
              </w:rPr>
              <w:t xml:space="preserve"> </w:t>
            </w:r>
          </w:p>
        </w:tc>
      </w:tr>
    </w:tbl>
    <w:p w14:paraId="4C45E35B" w14:textId="77777777" w:rsidR="00D16166" w:rsidRDefault="00D16166"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787291" w:rsidRPr="001F5A64" w14:paraId="7971CAC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E4A4E6A" w14:textId="77777777" w:rsidR="00787291" w:rsidRPr="001F5A64" w:rsidRDefault="00787291" w:rsidP="00787291">
            <w:pPr>
              <w:widowControl/>
              <w:autoSpaceDE/>
              <w:autoSpaceDN/>
              <w:textAlignment w:val="baseline"/>
              <w:rPr>
                <w:rFonts w:ascii="Tahoma" w:eastAsia="Times New Roman" w:hAnsi="Tahoma" w:cs="Tahoma"/>
                <w:kern w:val="2"/>
                <w:sz w:val="20"/>
                <w:szCs w:val="20"/>
                <w:lang w:eastAsia="nl-NL"/>
                <w14:ligatures w14:val="standardContextual"/>
              </w:rPr>
            </w:pPr>
            <w:r w:rsidRPr="001F5A64">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AEF174" w14:textId="77777777" w:rsidR="00787291" w:rsidRPr="001F5A64" w:rsidRDefault="00787291" w:rsidP="00787291">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1F5A64">
              <w:rPr>
                <w:rFonts w:ascii="Tahoma" w:eastAsia="Times New Roman" w:hAnsi="Tahoma" w:cs="Tahoma"/>
                <w:kern w:val="2"/>
                <w:sz w:val="20"/>
                <w:szCs w:val="20"/>
                <w:lang w:eastAsia="nl-NL"/>
                <w14:ligatures w14:val="standardContextual"/>
              </w:rPr>
              <w:t>Problème</w:t>
            </w:r>
            <w:proofErr w:type="spellEnd"/>
            <w:r w:rsidRPr="001F5A64">
              <w:rPr>
                <w:rFonts w:ascii="Tahoma" w:eastAsia="Times New Roman" w:hAnsi="Tahoma" w:cs="Tahoma"/>
                <w:kern w:val="2"/>
                <w:sz w:val="20"/>
                <w:szCs w:val="20"/>
                <w:lang w:eastAsia="nl-NL"/>
                <w14:ligatures w14:val="standardContextual"/>
              </w:rPr>
              <w:t xml:space="preserve"> </w:t>
            </w:r>
            <w:proofErr w:type="spellStart"/>
            <w:r w:rsidRPr="001F5A64">
              <w:rPr>
                <w:rFonts w:ascii="Tahoma" w:eastAsia="Times New Roman" w:hAnsi="Tahoma" w:cs="Tahoma"/>
                <w:kern w:val="2"/>
                <w:sz w:val="20"/>
                <w:szCs w:val="20"/>
                <w:lang w:eastAsia="nl-NL"/>
                <w14:ligatures w14:val="standardContextual"/>
              </w:rPr>
              <w:t>lexicologique</w:t>
            </w:r>
            <w:proofErr w:type="spellEnd"/>
          </w:p>
        </w:tc>
      </w:tr>
      <w:tr w:rsidR="00787291" w:rsidRPr="001F5A64" w14:paraId="5478851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D7D13C1" w14:textId="77777777" w:rsidR="00787291" w:rsidRPr="001F5A64" w:rsidRDefault="00787291" w:rsidP="00787291">
            <w:pPr>
              <w:widowControl/>
              <w:autoSpaceDE/>
              <w:autoSpaceDN/>
              <w:textAlignment w:val="baseline"/>
              <w:rPr>
                <w:rFonts w:ascii="Tahoma" w:eastAsia="Times New Roman" w:hAnsi="Tahoma" w:cs="Tahoma"/>
                <w:kern w:val="2"/>
                <w:sz w:val="20"/>
                <w:szCs w:val="20"/>
                <w:lang w:eastAsia="nl-NL"/>
                <w14:ligatures w14:val="standardContextual"/>
              </w:rPr>
            </w:pPr>
            <w:r w:rsidRPr="001F5A64">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26B9679" w14:textId="38BB6C72" w:rsidR="00787291" w:rsidRPr="001F5A64" w:rsidRDefault="005E0770" w:rsidP="00787291">
            <w:pPr>
              <w:widowControl/>
              <w:autoSpaceDE/>
              <w:autoSpaceDN/>
              <w:textAlignment w:val="baseline"/>
              <w:rPr>
                <w:rFonts w:ascii="Tahoma" w:eastAsia="Times New Roman" w:hAnsi="Tahoma" w:cs="Tahoma"/>
                <w:kern w:val="2"/>
                <w:sz w:val="20"/>
                <w:szCs w:val="20"/>
                <w:lang w:eastAsia="nl-NL"/>
                <w14:ligatures w14:val="standardContextual"/>
              </w:rPr>
            </w:pPr>
            <w:r>
              <w:rPr>
                <w:rFonts w:ascii="Tahoma" w:eastAsia="Times New Roman" w:hAnsi="Tahoma" w:cs="Tahoma"/>
                <w:kern w:val="2"/>
                <w:sz w:val="20"/>
                <w:szCs w:val="20"/>
                <w:lang w:eastAsia="nl-NL"/>
                <w14:ligatures w14:val="standardContextual"/>
              </w:rPr>
              <w:t>g</w:t>
            </w:r>
            <w:r w:rsidR="00787291" w:rsidRPr="001F5A64">
              <w:rPr>
                <w:rFonts w:ascii="Tahoma" w:eastAsia="Times New Roman" w:hAnsi="Tahoma" w:cs="Tahoma"/>
                <w:kern w:val="2"/>
                <w:sz w:val="20"/>
                <w:szCs w:val="20"/>
                <w:lang w:eastAsia="nl-NL"/>
                <w14:ligatures w14:val="standardContextual"/>
              </w:rPr>
              <w:t xml:space="preserve">evoel van </w:t>
            </w:r>
            <w:proofErr w:type="spellStart"/>
            <w:r w:rsidR="00787291" w:rsidRPr="001F5A64">
              <w:rPr>
                <w:rFonts w:ascii="Tahoma" w:eastAsia="Times New Roman" w:hAnsi="Tahoma" w:cs="Tahoma"/>
                <w:kern w:val="2"/>
                <w:sz w:val="20"/>
                <w:szCs w:val="20"/>
                <w:lang w:eastAsia="nl-NL"/>
                <w14:ligatures w14:val="standardContextual"/>
              </w:rPr>
              <w:t>ontstressen</w:t>
            </w:r>
            <w:proofErr w:type="spellEnd"/>
            <w:r w:rsidR="00787291" w:rsidRPr="001F5A64">
              <w:rPr>
                <w:rFonts w:ascii="Tahoma" w:eastAsia="Times New Roman" w:hAnsi="Tahoma" w:cs="Tahoma"/>
                <w:kern w:val="2"/>
                <w:sz w:val="20"/>
                <w:szCs w:val="20"/>
                <w:lang w:eastAsia="nl-NL"/>
                <w14:ligatures w14:val="standardContextual"/>
              </w:rPr>
              <w:t xml:space="preserve"> en ontspanning</w:t>
            </w:r>
          </w:p>
        </w:tc>
      </w:tr>
      <w:tr w:rsidR="00787291" w:rsidRPr="001F5A64" w14:paraId="00D64B3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976541" w14:textId="77777777" w:rsidR="00787291" w:rsidRPr="001F5A64" w:rsidRDefault="00787291" w:rsidP="00787291">
            <w:pPr>
              <w:widowControl/>
              <w:autoSpaceDE/>
              <w:autoSpaceDN/>
              <w:textAlignment w:val="baseline"/>
              <w:rPr>
                <w:rFonts w:ascii="Tahoma" w:eastAsia="Times New Roman" w:hAnsi="Tahoma" w:cs="Tahoma"/>
                <w:kern w:val="2"/>
                <w:sz w:val="20"/>
                <w:szCs w:val="20"/>
                <w:lang w:eastAsia="nl-NL"/>
                <w14:ligatures w14:val="standardContextual"/>
              </w:rPr>
            </w:pPr>
            <w:r w:rsidRPr="001F5A64">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1143F8A" w14:textId="66091AA0" w:rsidR="00787291" w:rsidRPr="001F5A64" w:rsidRDefault="005E0770" w:rsidP="00787291">
            <w:pPr>
              <w:widowControl/>
              <w:autoSpaceDE/>
              <w:autoSpaceDN/>
              <w:textAlignment w:val="baseline"/>
              <w:rPr>
                <w:rFonts w:ascii="Tahoma" w:eastAsia="Times New Roman" w:hAnsi="Tahoma" w:cs="Tahoma"/>
                <w:kern w:val="2"/>
                <w:sz w:val="20"/>
                <w:szCs w:val="20"/>
                <w:lang w:eastAsia="nl-NL"/>
                <w14:ligatures w14:val="standardContextual"/>
              </w:rPr>
            </w:pPr>
            <w:r>
              <w:rPr>
                <w:rFonts w:ascii="Tahoma" w:eastAsia="Times New Roman" w:hAnsi="Tahoma" w:cs="Tahoma"/>
                <w:kern w:val="2"/>
                <w:sz w:val="20"/>
                <w:szCs w:val="20"/>
                <w:lang w:eastAsia="nl-NL"/>
                <w14:ligatures w14:val="standardContextual"/>
              </w:rPr>
              <w:t>s</w:t>
            </w:r>
            <w:r w:rsidR="00787291" w:rsidRPr="001F5A64">
              <w:rPr>
                <w:rFonts w:ascii="Tahoma" w:eastAsia="Times New Roman" w:hAnsi="Tahoma" w:cs="Tahoma"/>
                <w:kern w:val="2"/>
                <w:sz w:val="20"/>
                <w:szCs w:val="20"/>
                <w:lang w:eastAsia="nl-NL"/>
                <w14:ligatures w14:val="standardContextual"/>
              </w:rPr>
              <w:t>entiment de détente</w:t>
            </w:r>
          </w:p>
        </w:tc>
      </w:tr>
      <w:tr w:rsidR="00787291" w:rsidRPr="000254E4" w14:paraId="2356C0B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80FDAF7" w14:textId="77777777" w:rsidR="00787291" w:rsidRPr="001F5A64" w:rsidRDefault="00787291" w:rsidP="00787291">
            <w:pPr>
              <w:widowControl/>
              <w:autoSpaceDE/>
              <w:autoSpaceDN/>
              <w:textAlignment w:val="baseline"/>
              <w:rPr>
                <w:rFonts w:ascii="Tahoma" w:eastAsia="Times New Roman" w:hAnsi="Tahoma" w:cs="Tahoma"/>
                <w:kern w:val="2"/>
                <w:sz w:val="20"/>
                <w:szCs w:val="20"/>
                <w:lang w:eastAsia="nl-NL"/>
                <w14:ligatures w14:val="standardContextual"/>
              </w:rPr>
            </w:pPr>
            <w:r w:rsidRPr="001F5A64">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50093C" w14:textId="77777777" w:rsidR="00787291" w:rsidRPr="001F5A64" w:rsidRDefault="00787291" w:rsidP="00787291">
            <w:pPr>
              <w:widowControl/>
              <w:autoSpaceDE/>
              <w:autoSpaceDN/>
              <w:textAlignment w:val="baseline"/>
              <w:rPr>
                <w:rFonts w:ascii="Tahoma" w:eastAsia="Times New Roman" w:hAnsi="Tahoma" w:cs="Tahoma"/>
                <w:kern w:val="2"/>
                <w:sz w:val="20"/>
                <w:szCs w:val="20"/>
                <w:lang w:eastAsia="nl-NL"/>
                <w14:ligatures w14:val="standardContextual"/>
              </w:rPr>
            </w:pPr>
            <w:r w:rsidRPr="001F5A64">
              <w:rPr>
                <w:rFonts w:ascii="Tahoma" w:eastAsia="Times New Roman" w:hAnsi="Tahoma" w:cs="Tahoma"/>
                <w:kern w:val="2"/>
                <w:sz w:val="20"/>
                <w:szCs w:val="20"/>
                <w:lang w:eastAsia="nl-NL"/>
                <w14:ligatures w14:val="standardContextual"/>
              </w:rPr>
              <w:t>Synoniemen.net : ‘</w:t>
            </w:r>
            <w:proofErr w:type="spellStart"/>
            <w:r w:rsidRPr="001F5A64">
              <w:rPr>
                <w:rFonts w:ascii="Tahoma" w:eastAsia="Times New Roman" w:hAnsi="Tahoma" w:cs="Tahoma"/>
                <w:kern w:val="2"/>
                <w:sz w:val="20"/>
                <w:szCs w:val="20"/>
                <w:lang w:eastAsia="nl-NL"/>
                <w14:ligatures w14:val="standardContextual"/>
              </w:rPr>
              <w:t>ontstressen</w:t>
            </w:r>
            <w:proofErr w:type="spellEnd"/>
            <w:r w:rsidRPr="001F5A64">
              <w:rPr>
                <w:rFonts w:ascii="Tahoma" w:eastAsia="Times New Roman" w:hAnsi="Tahoma" w:cs="Tahoma"/>
                <w:kern w:val="2"/>
                <w:sz w:val="20"/>
                <w:szCs w:val="20"/>
                <w:lang w:eastAsia="nl-NL"/>
                <w14:ligatures w14:val="standardContextual"/>
              </w:rPr>
              <w:t xml:space="preserve"> = </w:t>
            </w:r>
            <w:proofErr w:type="spellStart"/>
            <w:r w:rsidRPr="001F5A64">
              <w:rPr>
                <w:rFonts w:ascii="Tahoma" w:eastAsia="Times New Roman" w:hAnsi="Tahoma" w:cs="Tahoma"/>
                <w:kern w:val="2"/>
                <w:sz w:val="20"/>
                <w:szCs w:val="20"/>
                <w:lang w:eastAsia="nl-NL"/>
                <w14:ligatures w14:val="standardContextual"/>
              </w:rPr>
              <w:t>onstpannen</w:t>
            </w:r>
            <w:proofErr w:type="spellEnd"/>
            <w:r w:rsidRPr="001F5A64">
              <w:rPr>
                <w:rFonts w:ascii="Tahoma" w:eastAsia="Times New Roman" w:hAnsi="Tahoma" w:cs="Tahoma"/>
                <w:kern w:val="2"/>
                <w:sz w:val="20"/>
                <w:szCs w:val="20"/>
                <w:lang w:eastAsia="nl-NL"/>
                <w14:ligatures w14:val="standardContextual"/>
              </w:rPr>
              <w:t>’</w:t>
            </w:r>
          </w:p>
          <w:p w14:paraId="407F29AC" w14:textId="77777777" w:rsidR="00787291" w:rsidRPr="001F5A64" w:rsidRDefault="00787291" w:rsidP="00787291">
            <w:pPr>
              <w:widowControl/>
              <w:autoSpaceDE/>
              <w:autoSpaceDN/>
              <w:textAlignment w:val="baseline"/>
              <w:rPr>
                <w:rFonts w:ascii="Tahoma" w:eastAsia="Times New Roman" w:hAnsi="Tahoma" w:cs="Tahoma"/>
                <w:kern w:val="2"/>
                <w:sz w:val="20"/>
                <w:szCs w:val="20"/>
                <w:lang w:eastAsia="nl-NL"/>
                <w14:ligatures w14:val="standardContextual"/>
              </w:rPr>
            </w:pPr>
          </w:p>
          <w:p w14:paraId="696E9462" w14:textId="77777777" w:rsidR="00787291" w:rsidRPr="001F5A64" w:rsidRDefault="00787291" w:rsidP="00787291">
            <w:pPr>
              <w:widowControl/>
              <w:autoSpaceDE/>
              <w:autoSpaceDN/>
              <w:textAlignment w:val="baseline"/>
              <w:rPr>
                <w:rFonts w:ascii="Tahoma" w:eastAsia="Times New Roman" w:hAnsi="Tahoma" w:cs="Tahoma"/>
                <w:kern w:val="2"/>
                <w:sz w:val="20"/>
                <w:szCs w:val="20"/>
                <w:lang w:eastAsia="nl-NL"/>
                <w14:ligatures w14:val="standardContextual"/>
              </w:rPr>
            </w:pPr>
            <w:r w:rsidRPr="001F5A64">
              <w:rPr>
                <w:rFonts w:ascii="Tahoma" w:eastAsia="Times New Roman" w:hAnsi="Tahoma" w:cs="Tahoma"/>
                <w:kern w:val="2"/>
                <w:sz w:val="20"/>
                <w:szCs w:val="20"/>
                <w:lang w:eastAsia="nl-NL"/>
                <w14:ligatures w14:val="standardContextual"/>
              </w:rPr>
              <w:t>Encyclo.nl : ‘ontspannen = zich ontdoen van stress’</w:t>
            </w:r>
          </w:p>
          <w:p w14:paraId="523F58D4" w14:textId="77777777" w:rsidR="00787291" w:rsidRPr="001F5A64" w:rsidRDefault="00787291" w:rsidP="00787291">
            <w:pPr>
              <w:widowControl/>
              <w:autoSpaceDE/>
              <w:autoSpaceDN/>
              <w:textAlignment w:val="baseline"/>
              <w:rPr>
                <w:rFonts w:ascii="Tahoma" w:eastAsia="Times New Roman" w:hAnsi="Tahoma" w:cs="Tahoma"/>
                <w:kern w:val="2"/>
                <w:sz w:val="20"/>
                <w:szCs w:val="20"/>
                <w:lang w:eastAsia="nl-NL"/>
                <w14:ligatures w14:val="standardContextual"/>
              </w:rPr>
            </w:pPr>
          </w:p>
          <w:p w14:paraId="633FA610" w14:textId="77777777" w:rsidR="00787291" w:rsidRPr="001F5A64" w:rsidRDefault="00787291" w:rsidP="00787291">
            <w:pPr>
              <w:widowControl/>
              <w:autoSpaceDE/>
              <w:autoSpaceDN/>
              <w:textAlignment w:val="baseline"/>
              <w:rPr>
                <w:rFonts w:ascii="Tahoma" w:eastAsia="Times New Roman" w:hAnsi="Tahoma" w:cs="Tahoma"/>
                <w:kern w:val="2"/>
                <w:sz w:val="20"/>
                <w:szCs w:val="20"/>
                <w:lang w:val="fr-BE" w:eastAsia="nl-NL"/>
                <w14:ligatures w14:val="standardContextual"/>
              </w:rPr>
            </w:pPr>
            <w:r w:rsidRPr="001F5A64">
              <w:rPr>
                <w:rFonts w:ascii="Tahoma" w:eastAsia="Times New Roman" w:hAnsi="Tahoma" w:cs="Tahoma"/>
                <w:kern w:val="2"/>
                <w:sz w:val="20"/>
                <w:szCs w:val="20"/>
                <w:lang w:val="fr-BE" w:eastAsia="nl-NL"/>
                <w14:ligatures w14:val="standardContextual"/>
              </w:rPr>
              <w:t xml:space="preserve">Le </w:t>
            </w:r>
            <w:proofErr w:type="spellStart"/>
            <w:r w:rsidRPr="001F5A64">
              <w:rPr>
                <w:rFonts w:ascii="Tahoma" w:eastAsia="Times New Roman" w:hAnsi="Tahoma" w:cs="Tahoma"/>
                <w:kern w:val="2"/>
                <w:sz w:val="20"/>
                <w:szCs w:val="20"/>
                <w:lang w:val="fr-BE" w:eastAsia="nl-NL"/>
                <w14:ligatures w14:val="standardContextual"/>
              </w:rPr>
              <w:t>Dikke</w:t>
            </w:r>
            <w:proofErr w:type="spellEnd"/>
            <w:r w:rsidRPr="001F5A64">
              <w:rPr>
                <w:rFonts w:ascii="Tahoma" w:eastAsia="Times New Roman" w:hAnsi="Tahoma" w:cs="Tahoma"/>
                <w:kern w:val="2"/>
                <w:sz w:val="20"/>
                <w:szCs w:val="20"/>
                <w:lang w:val="fr-BE" w:eastAsia="nl-NL"/>
                <w14:ligatures w14:val="standardContextual"/>
              </w:rPr>
              <w:t xml:space="preserve"> Van Dale : ‘</w:t>
            </w:r>
            <w:proofErr w:type="spellStart"/>
            <w:r w:rsidRPr="001F5A64">
              <w:rPr>
                <w:rFonts w:ascii="Tahoma" w:eastAsia="Times New Roman" w:hAnsi="Tahoma" w:cs="Tahoma"/>
                <w:kern w:val="2"/>
                <w:sz w:val="20"/>
                <w:szCs w:val="20"/>
                <w:lang w:val="fr-BE" w:eastAsia="nl-NL"/>
                <w14:ligatures w14:val="standardContextual"/>
              </w:rPr>
              <w:t>ontstressen</w:t>
            </w:r>
            <w:proofErr w:type="spellEnd"/>
            <w:r w:rsidRPr="001F5A64">
              <w:rPr>
                <w:rFonts w:ascii="Tahoma" w:eastAsia="Times New Roman" w:hAnsi="Tahoma" w:cs="Tahoma"/>
                <w:kern w:val="2"/>
                <w:sz w:val="20"/>
                <w:szCs w:val="20"/>
                <w:lang w:val="fr-BE" w:eastAsia="nl-NL"/>
                <w14:ligatures w14:val="standardContextual"/>
              </w:rPr>
              <w:t xml:space="preserve"> = </w:t>
            </w:r>
            <w:proofErr w:type="spellStart"/>
            <w:r w:rsidRPr="001F5A64">
              <w:rPr>
                <w:rFonts w:ascii="Tahoma" w:eastAsia="Times New Roman" w:hAnsi="Tahoma" w:cs="Tahoma"/>
                <w:kern w:val="2"/>
                <w:sz w:val="20"/>
                <w:szCs w:val="20"/>
                <w:lang w:val="fr-BE" w:eastAsia="nl-NL"/>
                <w14:ligatures w14:val="standardContextual"/>
              </w:rPr>
              <w:t>zich</w:t>
            </w:r>
            <w:proofErr w:type="spellEnd"/>
            <w:r w:rsidRPr="001F5A64">
              <w:rPr>
                <w:rFonts w:ascii="Tahoma" w:eastAsia="Times New Roman" w:hAnsi="Tahoma" w:cs="Tahoma"/>
                <w:kern w:val="2"/>
                <w:sz w:val="20"/>
                <w:szCs w:val="20"/>
                <w:lang w:val="fr-BE" w:eastAsia="nl-NL"/>
                <w14:ligatures w14:val="standardContextual"/>
              </w:rPr>
              <w:t xml:space="preserve"> </w:t>
            </w:r>
            <w:proofErr w:type="spellStart"/>
            <w:r w:rsidRPr="001F5A64">
              <w:rPr>
                <w:rFonts w:ascii="Tahoma" w:eastAsia="Times New Roman" w:hAnsi="Tahoma" w:cs="Tahoma"/>
                <w:kern w:val="2"/>
                <w:sz w:val="20"/>
                <w:szCs w:val="20"/>
                <w:lang w:val="fr-BE" w:eastAsia="nl-NL"/>
                <w14:ligatures w14:val="standardContextual"/>
              </w:rPr>
              <w:t>ontdoen</w:t>
            </w:r>
            <w:proofErr w:type="spellEnd"/>
            <w:r w:rsidRPr="001F5A64">
              <w:rPr>
                <w:rFonts w:ascii="Tahoma" w:eastAsia="Times New Roman" w:hAnsi="Tahoma" w:cs="Tahoma"/>
                <w:kern w:val="2"/>
                <w:sz w:val="20"/>
                <w:szCs w:val="20"/>
                <w:lang w:val="fr-BE" w:eastAsia="nl-NL"/>
                <w14:ligatures w14:val="standardContextual"/>
              </w:rPr>
              <w:t xml:space="preserve"> van stress’, ce qui correspond à la définition de ‘</w:t>
            </w:r>
            <w:proofErr w:type="spellStart"/>
            <w:r w:rsidRPr="001F5A64">
              <w:rPr>
                <w:rFonts w:ascii="Tahoma" w:eastAsia="Times New Roman" w:hAnsi="Tahoma" w:cs="Tahoma"/>
                <w:kern w:val="2"/>
                <w:sz w:val="20"/>
                <w:szCs w:val="20"/>
                <w:lang w:val="fr-BE" w:eastAsia="nl-NL"/>
                <w14:ligatures w14:val="standardContextual"/>
              </w:rPr>
              <w:t>ontspannen</w:t>
            </w:r>
            <w:proofErr w:type="spellEnd"/>
            <w:r w:rsidRPr="001F5A64">
              <w:rPr>
                <w:rFonts w:ascii="Tahoma" w:eastAsia="Times New Roman" w:hAnsi="Tahoma" w:cs="Tahoma"/>
                <w:kern w:val="2"/>
                <w:sz w:val="20"/>
                <w:szCs w:val="20"/>
                <w:lang w:val="fr-BE" w:eastAsia="nl-NL"/>
                <w14:ligatures w14:val="standardContextual"/>
              </w:rPr>
              <w:t>’.</w:t>
            </w:r>
          </w:p>
          <w:p w14:paraId="1BD2A6FB" w14:textId="77777777" w:rsidR="00787291" w:rsidRPr="001F5A64" w:rsidRDefault="00787291" w:rsidP="00787291">
            <w:pPr>
              <w:widowControl/>
              <w:autoSpaceDE/>
              <w:autoSpaceDN/>
              <w:textAlignment w:val="baseline"/>
              <w:rPr>
                <w:rFonts w:ascii="Tahoma" w:eastAsia="Times New Roman" w:hAnsi="Tahoma" w:cs="Tahoma"/>
                <w:kern w:val="2"/>
                <w:sz w:val="20"/>
                <w:szCs w:val="20"/>
                <w:lang w:val="fr-BE" w:eastAsia="nl-NL"/>
                <w14:ligatures w14:val="standardContextual"/>
              </w:rPr>
            </w:pPr>
          </w:p>
          <w:p w14:paraId="7B5CA5A0" w14:textId="77777777" w:rsidR="00787291" w:rsidRPr="001F5A64" w:rsidRDefault="00787291" w:rsidP="00787291">
            <w:pPr>
              <w:widowControl/>
              <w:autoSpaceDE/>
              <w:autoSpaceDN/>
              <w:textAlignment w:val="baseline"/>
              <w:rPr>
                <w:rFonts w:ascii="Tahoma" w:eastAsia="Times New Roman" w:hAnsi="Tahoma" w:cs="Tahoma"/>
                <w:kern w:val="2"/>
                <w:sz w:val="20"/>
                <w:szCs w:val="20"/>
                <w:lang w:val="fr-BE" w:eastAsia="nl-NL"/>
                <w14:ligatures w14:val="standardContextual"/>
              </w:rPr>
            </w:pPr>
            <w:r w:rsidRPr="001F5A64">
              <w:rPr>
                <w:rFonts w:ascii="Tahoma" w:eastAsia="Times New Roman" w:hAnsi="Tahoma" w:cs="Tahoma"/>
                <w:kern w:val="2"/>
                <w:sz w:val="20"/>
                <w:szCs w:val="20"/>
                <w:lang w:val="fr-BE" w:eastAsia="nl-NL"/>
                <w14:ligatures w14:val="standardContextual"/>
              </w:rPr>
              <w:t>Par conséquence, ‘</w:t>
            </w:r>
            <w:proofErr w:type="spellStart"/>
            <w:r w:rsidRPr="001F5A64">
              <w:rPr>
                <w:rFonts w:ascii="Tahoma" w:eastAsia="Times New Roman" w:hAnsi="Tahoma" w:cs="Tahoma"/>
                <w:kern w:val="2"/>
                <w:sz w:val="20"/>
                <w:szCs w:val="20"/>
                <w:lang w:val="fr-BE" w:eastAsia="nl-NL"/>
                <w14:ligatures w14:val="standardContextual"/>
              </w:rPr>
              <w:t>ontstressen</w:t>
            </w:r>
            <w:proofErr w:type="spellEnd"/>
            <w:r w:rsidRPr="001F5A64">
              <w:rPr>
                <w:rFonts w:ascii="Tahoma" w:eastAsia="Times New Roman" w:hAnsi="Tahoma" w:cs="Tahoma"/>
                <w:kern w:val="2"/>
                <w:sz w:val="20"/>
                <w:szCs w:val="20"/>
                <w:lang w:val="fr-BE" w:eastAsia="nl-NL"/>
                <w14:ligatures w14:val="standardContextual"/>
              </w:rPr>
              <w:t>’ et ‘</w:t>
            </w:r>
            <w:proofErr w:type="spellStart"/>
            <w:r w:rsidRPr="001F5A64">
              <w:rPr>
                <w:rFonts w:ascii="Tahoma" w:eastAsia="Times New Roman" w:hAnsi="Tahoma" w:cs="Tahoma"/>
                <w:kern w:val="2"/>
                <w:sz w:val="20"/>
                <w:szCs w:val="20"/>
                <w:lang w:val="fr-BE" w:eastAsia="nl-NL"/>
                <w14:ligatures w14:val="standardContextual"/>
              </w:rPr>
              <w:t>ontspannen</w:t>
            </w:r>
            <w:proofErr w:type="spellEnd"/>
            <w:r w:rsidRPr="001F5A64">
              <w:rPr>
                <w:rFonts w:ascii="Tahoma" w:eastAsia="Times New Roman" w:hAnsi="Tahoma" w:cs="Tahoma"/>
                <w:kern w:val="2"/>
                <w:sz w:val="20"/>
                <w:szCs w:val="20"/>
                <w:lang w:val="fr-BE" w:eastAsia="nl-NL"/>
                <w14:ligatures w14:val="standardContextual"/>
              </w:rPr>
              <w:t>’ sont synonymes.</w:t>
            </w:r>
          </w:p>
          <w:p w14:paraId="2C4ADF0A" w14:textId="77777777" w:rsidR="00787291" w:rsidRPr="001F5A64" w:rsidRDefault="00787291" w:rsidP="00787291">
            <w:pPr>
              <w:widowControl/>
              <w:autoSpaceDE/>
              <w:autoSpaceDN/>
              <w:textAlignment w:val="baseline"/>
              <w:rPr>
                <w:rFonts w:ascii="Tahoma" w:eastAsia="Times New Roman" w:hAnsi="Tahoma" w:cs="Tahoma"/>
                <w:kern w:val="2"/>
                <w:sz w:val="20"/>
                <w:szCs w:val="20"/>
                <w:lang w:val="fr-BE" w:eastAsia="nl-NL"/>
                <w14:ligatures w14:val="standardContextual"/>
              </w:rPr>
            </w:pPr>
          </w:p>
          <w:p w14:paraId="4F5B5C79" w14:textId="77777777" w:rsidR="00787291" w:rsidRPr="001F5A64" w:rsidRDefault="00787291" w:rsidP="00787291">
            <w:pPr>
              <w:widowControl/>
              <w:autoSpaceDE/>
              <w:autoSpaceDN/>
              <w:textAlignment w:val="baseline"/>
              <w:rPr>
                <w:rFonts w:ascii="Tahoma" w:eastAsia="Times New Roman" w:hAnsi="Tahoma" w:cs="Tahoma"/>
                <w:kern w:val="2"/>
                <w:sz w:val="20"/>
                <w:szCs w:val="20"/>
                <w:lang w:val="fr-BE" w:eastAsia="nl-NL"/>
                <w14:ligatures w14:val="standardContextual"/>
              </w:rPr>
            </w:pPr>
            <w:r w:rsidRPr="001F5A64">
              <w:rPr>
                <w:rFonts w:ascii="Tahoma" w:eastAsia="Times New Roman" w:hAnsi="Tahoma" w:cs="Tahoma"/>
                <w:kern w:val="2"/>
                <w:sz w:val="20"/>
                <w:szCs w:val="20"/>
                <w:lang w:val="fr-BE" w:eastAsia="nl-NL"/>
                <w14:ligatures w14:val="standardContextual"/>
              </w:rPr>
              <w:t>Le Van Dale traduit ‘</w:t>
            </w:r>
            <w:proofErr w:type="spellStart"/>
            <w:r w:rsidRPr="001F5A64">
              <w:rPr>
                <w:rFonts w:ascii="Tahoma" w:eastAsia="Times New Roman" w:hAnsi="Tahoma" w:cs="Tahoma"/>
                <w:kern w:val="2"/>
                <w:sz w:val="20"/>
                <w:szCs w:val="20"/>
                <w:lang w:val="fr-BE" w:eastAsia="nl-NL"/>
                <w14:ligatures w14:val="standardContextual"/>
              </w:rPr>
              <w:t>ontspanning</w:t>
            </w:r>
            <w:proofErr w:type="spellEnd"/>
            <w:r w:rsidRPr="001F5A64">
              <w:rPr>
                <w:rFonts w:ascii="Tahoma" w:eastAsia="Times New Roman" w:hAnsi="Tahoma" w:cs="Tahoma"/>
                <w:kern w:val="2"/>
                <w:sz w:val="20"/>
                <w:szCs w:val="20"/>
                <w:lang w:val="fr-BE" w:eastAsia="nl-NL"/>
                <w14:ligatures w14:val="standardContextual"/>
              </w:rPr>
              <w:t>’ par ‘détente’.</w:t>
            </w:r>
          </w:p>
          <w:p w14:paraId="7EF75FA0" w14:textId="77777777" w:rsidR="00787291" w:rsidRPr="001F5A64" w:rsidRDefault="00787291" w:rsidP="00787291">
            <w:pPr>
              <w:widowControl/>
              <w:autoSpaceDE/>
              <w:autoSpaceDN/>
              <w:textAlignment w:val="baseline"/>
              <w:rPr>
                <w:rFonts w:ascii="Tahoma" w:eastAsia="Times New Roman" w:hAnsi="Tahoma" w:cs="Tahoma"/>
                <w:kern w:val="2"/>
                <w:sz w:val="20"/>
                <w:szCs w:val="20"/>
                <w:lang w:val="fr-BE" w:eastAsia="nl-NL"/>
                <w14:ligatures w14:val="standardContextual"/>
              </w:rPr>
            </w:pPr>
          </w:p>
          <w:p w14:paraId="731C7CE0" w14:textId="77777777" w:rsidR="00787291" w:rsidRPr="001F5A64" w:rsidRDefault="00787291" w:rsidP="00787291">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1F5A64">
              <w:rPr>
                <w:rFonts w:ascii="Tahoma" w:eastAsia="Times New Roman" w:hAnsi="Tahoma" w:cs="Tahoma"/>
                <w:kern w:val="2"/>
                <w:sz w:val="20"/>
                <w:szCs w:val="20"/>
                <w:lang w:val="fr-BE" w:eastAsia="nl-NL"/>
                <w14:ligatures w14:val="standardContextual"/>
              </w:rPr>
              <w:t>Laroussse</w:t>
            </w:r>
            <w:proofErr w:type="spellEnd"/>
            <w:r w:rsidRPr="001F5A64">
              <w:rPr>
                <w:rFonts w:ascii="Tahoma" w:eastAsia="Times New Roman" w:hAnsi="Tahoma" w:cs="Tahoma"/>
                <w:kern w:val="2"/>
                <w:sz w:val="20"/>
                <w:szCs w:val="20"/>
                <w:lang w:val="fr-BE" w:eastAsia="nl-NL"/>
                <w14:ligatures w14:val="standardContextual"/>
              </w:rPr>
              <w:t> : ‘détente = Décontraction, repos, délassement du corps ou de l'esprit, relaxation’</w:t>
            </w:r>
          </w:p>
          <w:p w14:paraId="26EF920A" w14:textId="77777777" w:rsidR="00787291" w:rsidRPr="001F5A64" w:rsidRDefault="00787291" w:rsidP="00787291">
            <w:pPr>
              <w:widowControl/>
              <w:autoSpaceDE/>
              <w:autoSpaceDN/>
              <w:textAlignment w:val="baseline"/>
              <w:rPr>
                <w:rFonts w:ascii="Tahoma" w:eastAsia="Times New Roman" w:hAnsi="Tahoma" w:cs="Tahoma"/>
                <w:kern w:val="2"/>
                <w:sz w:val="20"/>
                <w:szCs w:val="20"/>
                <w:lang w:val="fr-BE" w:eastAsia="nl-NL"/>
                <w14:ligatures w14:val="standardContextual"/>
              </w:rPr>
            </w:pPr>
          </w:p>
          <w:p w14:paraId="4FC25C6E" w14:textId="77777777" w:rsidR="00787291" w:rsidRPr="001F5A64" w:rsidRDefault="00787291" w:rsidP="00787291">
            <w:pPr>
              <w:widowControl/>
              <w:autoSpaceDE/>
              <w:autoSpaceDN/>
              <w:textAlignment w:val="baseline"/>
              <w:rPr>
                <w:rFonts w:ascii="Tahoma" w:eastAsia="Times New Roman" w:hAnsi="Tahoma" w:cs="Tahoma"/>
                <w:kern w:val="2"/>
                <w:sz w:val="20"/>
                <w:szCs w:val="20"/>
                <w:lang w:val="fr-BE" w:eastAsia="nl-NL"/>
                <w14:ligatures w14:val="standardContextual"/>
              </w:rPr>
            </w:pPr>
            <w:r w:rsidRPr="001F5A64">
              <w:rPr>
                <w:rFonts w:ascii="Tahoma" w:eastAsia="Times New Roman" w:hAnsi="Tahoma" w:cs="Tahoma"/>
                <w:kern w:val="2"/>
                <w:sz w:val="20"/>
                <w:szCs w:val="20"/>
                <w:lang w:val="fr-BE" w:eastAsia="nl-NL"/>
                <w14:ligatures w14:val="standardContextual"/>
              </w:rPr>
              <w:t>En dessous de cette définition, il y a écrit que le ‘stress’ est le contraire de ‘détente’, ce qui correspond à ‘</w:t>
            </w:r>
            <w:proofErr w:type="spellStart"/>
            <w:r w:rsidRPr="001F5A64">
              <w:rPr>
                <w:rFonts w:ascii="Tahoma" w:eastAsia="Times New Roman" w:hAnsi="Tahoma" w:cs="Tahoma"/>
                <w:kern w:val="2"/>
                <w:sz w:val="20"/>
                <w:szCs w:val="20"/>
                <w:lang w:val="fr-BE" w:eastAsia="nl-NL"/>
                <w14:ligatures w14:val="standardContextual"/>
              </w:rPr>
              <w:t>zich</w:t>
            </w:r>
            <w:proofErr w:type="spellEnd"/>
            <w:r w:rsidRPr="001F5A64">
              <w:rPr>
                <w:rFonts w:ascii="Tahoma" w:eastAsia="Times New Roman" w:hAnsi="Tahoma" w:cs="Tahoma"/>
                <w:kern w:val="2"/>
                <w:sz w:val="20"/>
                <w:szCs w:val="20"/>
                <w:lang w:val="fr-BE" w:eastAsia="nl-NL"/>
                <w14:ligatures w14:val="standardContextual"/>
              </w:rPr>
              <w:t xml:space="preserve"> </w:t>
            </w:r>
            <w:proofErr w:type="spellStart"/>
            <w:r w:rsidRPr="001F5A64">
              <w:rPr>
                <w:rFonts w:ascii="Tahoma" w:eastAsia="Times New Roman" w:hAnsi="Tahoma" w:cs="Tahoma"/>
                <w:kern w:val="2"/>
                <w:sz w:val="20"/>
                <w:szCs w:val="20"/>
                <w:lang w:val="fr-BE" w:eastAsia="nl-NL"/>
                <w14:ligatures w14:val="standardContextual"/>
              </w:rPr>
              <w:t>ontdoen</w:t>
            </w:r>
            <w:proofErr w:type="spellEnd"/>
            <w:r w:rsidRPr="001F5A64">
              <w:rPr>
                <w:rFonts w:ascii="Tahoma" w:eastAsia="Times New Roman" w:hAnsi="Tahoma" w:cs="Tahoma"/>
                <w:kern w:val="2"/>
                <w:sz w:val="20"/>
                <w:szCs w:val="20"/>
                <w:lang w:val="fr-BE" w:eastAsia="nl-NL"/>
                <w14:ligatures w14:val="standardContextual"/>
              </w:rPr>
              <w:t xml:space="preserve"> van stress’, la définition de ‘</w:t>
            </w:r>
            <w:proofErr w:type="spellStart"/>
            <w:r w:rsidRPr="001F5A64">
              <w:rPr>
                <w:rFonts w:ascii="Tahoma" w:eastAsia="Times New Roman" w:hAnsi="Tahoma" w:cs="Tahoma"/>
                <w:kern w:val="2"/>
                <w:sz w:val="20"/>
                <w:szCs w:val="20"/>
                <w:lang w:val="fr-BE" w:eastAsia="nl-NL"/>
                <w14:ligatures w14:val="standardContextual"/>
              </w:rPr>
              <w:t>ontstressen</w:t>
            </w:r>
            <w:proofErr w:type="spellEnd"/>
            <w:r w:rsidRPr="001F5A64">
              <w:rPr>
                <w:rFonts w:ascii="Tahoma" w:eastAsia="Times New Roman" w:hAnsi="Tahoma" w:cs="Tahoma"/>
                <w:kern w:val="2"/>
                <w:sz w:val="20"/>
                <w:szCs w:val="20"/>
                <w:lang w:val="fr-BE" w:eastAsia="nl-NL"/>
                <w14:ligatures w14:val="standardContextual"/>
              </w:rPr>
              <w:t>’.</w:t>
            </w:r>
          </w:p>
          <w:p w14:paraId="6E60B6C8" w14:textId="77777777" w:rsidR="00787291" w:rsidRPr="001F5A64" w:rsidRDefault="00787291" w:rsidP="00787291">
            <w:pPr>
              <w:widowControl/>
              <w:autoSpaceDE/>
              <w:autoSpaceDN/>
              <w:textAlignment w:val="baseline"/>
              <w:rPr>
                <w:rFonts w:ascii="Tahoma" w:eastAsia="Times New Roman" w:hAnsi="Tahoma" w:cs="Tahoma"/>
                <w:kern w:val="2"/>
                <w:sz w:val="20"/>
                <w:szCs w:val="20"/>
                <w:lang w:val="fr-BE" w:eastAsia="nl-NL"/>
                <w14:ligatures w14:val="standardContextual"/>
              </w:rPr>
            </w:pPr>
          </w:p>
          <w:p w14:paraId="08A0FEAC" w14:textId="29878E34" w:rsidR="00787291" w:rsidRPr="001F5A64" w:rsidRDefault="00787291" w:rsidP="001F5A64">
            <w:pPr>
              <w:widowControl/>
              <w:autoSpaceDE/>
              <w:autoSpaceDN/>
              <w:textAlignment w:val="baseline"/>
              <w:rPr>
                <w:rFonts w:ascii="Tahoma" w:eastAsia="Times New Roman" w:hAnsi="Tahoma" w:cs="Tahoma"/>
                <w:kern w:val="2"/>
                <w:sz w:val="20"/>
                <w:szCs w:val="20"/>
                <w:lang w:val="fr-BE" w:eastAsia="nl-NL"/>
                <w14:ligatures w14:val="standardContextual"/>
              </w:rPr>
            </w:pPr>
            <w:r w:rsidRPr="001F5A64">
              <w:rPr>
                <w:rFonts w:ascii="Tahoma" w:eastAsia="Times New Roman" w:hAnsi="Tahoma" w:cs="Tahoma"/>
                <w:kern w:val="2"/>
                <w:sz w:val="20"/>
                <w:szCs w:val="20"/>
                <w:lang w:val="fr-BE" w:eastAsia="nl-NL"/>
                <w14:ligatures w14:val="standardContextual"/>
              </w:rPr>
              <w:t>En conséquence, ‘détente’ est une traduction, dans ce contexte, pour ‘</w:t>
            </w:r>
            <w:proofErr w:type="spellStart"/>
            <w:r w:rsidRPr="001F5A64">
              <w:rPr>
                <w:rFonts w:ascii="Tahoma" w:eastAsia="Times New Roman" w:hAnsi="Tahoma" w:cs="Tahoma"/>
                <w:kern w:val="2"/>
                <w:sz w:val="20"/>
                <w:szCs w:val="20"/>
                <w:lang w:val="fr-BE" w:eastAsia="nl-NL"/>
                <w14:ligatures w14:val="standardContextual"/>
              </w:rPr>
              <w:t>ontstressen</w:t>
            </w:r>
            <w:proofErr w:type="spellEnd"/>
            <w:r w:rsidRPr="001F5A64">
              <w:rPr>
                <w:rFonts w:ascii="Tahoma" w:eastAsia="Times New Roman" w:hAnsi="Tahoma" w:cs="Tahoma"/>
                <w:kern w:val="2"/>
                <w:sz w:val="20"/>
                <w:szCs w:val="20"/>
                <w:lang w:val="fr-BE" w:eastAsia="nl-NL"/>
                <w14:ligatures w14:val="standardContextual"/>
              </w:rPr>
              <w:t>’ et ‘</w:t>
            </w:r>
            <w:proofErr w:type="spellStart"/>
            <w:r w:rsidRPr="001F5A64">
              <w:rPr>
                <w:rFonts w:ascii="Tahoma" w:eastAsia="Times New Roman" w:hAnsi="Tahoma" w:cs="Tahoma"/>
                <w:kern w:val="2"/>
                <w:sz w:val="20"/>
                <w:szCs w:val="20"/>
                <w:lang w:val="fr-BE" w:eastAsia="nl-NL"/>
                <w14:ligatures w14:val="standardContextual"/>
              </w:rPr>
              <w:t>ontspannen</w:t>
            </w:r>
            <w:proofErr w:type="spellEnd"/>
            <w:r w:rsidRPr="001F5A64">
              <w:rPr>
                <w:rFonts w:ascii="Tahoma" w:eastAsia="Times New Roman" w:hAnsi="Tahoma" w:cs="Tahoma"/>
                <w:kern w:val="2"/>
                <w:sz w:val="20"/>
                <w:szCs w:val="20"/>
                <w:lang w:val="fr-BE" w:eastAsia="nl-NL"/>
                <w14:ligatures w14:val="standardContextual"/>
              </w:rPr>
              <w:t>’.</w:t>
            </w:r>
          </w:p>
        </w:tc>
      </w:tr>
      <w:tr w:rsidR="00787291" w:rsidRPr="001F5A64" w14:paraId="096DFC9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22BD0BF" w14:textId="77777777" w:rsidR="00787291" w:rsidRPr="001F5A64" w:rsidRDefault="00787291" w:rsidP="00787291">
            <w:pPr>
              <w:widowControl/>
              <w:autoSpaceDE/>
              <w:autoSpaceDN/>
              <w:textAlignment w:val="baseline"/>
              <w:rPr>
                <w:rFonts w:ascii="Tahoma" w:eastAsia="Times New Roman" w:hAnsi="Tahoma" w:cs="Tahoma"/>
                <w:kern w:val="2"/>
                <w:sz w:val="20"/>
                <w:szCs w:val="20"/>
                <w:lang w:eastAsia="nl-NL"/>
                <w14:ligatures w14:val="standardContextual"/>
              </w:rPr>
            </w:pPr>
            <w:r w:rsidRPr="001F5A64">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5F405ED" w14:textId="0A730FFF" w:rsidR="00787291" w:rsidRPr="001F5A64" w:rsidRDefault="00000000" w:rsidP="00787291">
            <w:pPr>
              <w:widowControl/>
              <w:numPr>
                <w:ilvl w:val="0"/>
                <w:numId w:val="9"/>
              </w:numPr>
              <w:autoSpaceDE/>
              <w:autoSpaceDN/>
              <w:spacing w:after="160" w:line="259" w:lineRule="auto"/>
              <w:contextualSpacing/>
              <w:rPr>
                <w:rFonts w:ascii="Tahoma" w:eastAsiaTheme="minorHAnsi" w:hAnsi="Tahoma" w:cs="Tahoma"/>
                <w:color w:val="0563C1" w:themeColor="hyperlink"/>
                <w:kern w:val="2"/>
                <w:sz w:val="20"/>
                <w:szCs w:val="20"/>
                <w:u w:val="single"/>
                <w:lang w:val="nl-BE"/>
                <w14:ligatures w14:val="standardContextual"/>
              </w:rPr>
            </w:pPr>
            <w:hyperlink r:id="rId271" w:history="1">
              <w:r w:rsidR="00E049F5" w:rsidRPr="003E3190">
                <w:rPr>
                  <w:rStyle w:val="Hyperlink"/>
                  <w:rFonts w:ascii="Tahoma" w:eastAsiaTheme="minorHAnsi" w:hAnsi="Tahoma" w:cs="Tahoma"/>
                  <w:kern w:val="2"/>
                  <w:sz w:val="20"/>
                  <w:szCs w:val="20"/>
                  <w:lang w:val="nl-BE"/>
                  <w14:ligatures w14:val="standardContextual"/>
                </w:rPr>
                <w:t>https://synoniemen.net</w:t>
              </w:r>
            </w:hyperlink>
          </w:p>
          <w:p w14:paraId="2D944D6F" w14:textId="587511E0" w:rsidR="00787291" w:rsidRPr="001F5A64" w:rsidRDefault="00000000" w:rsidP="00787291">
            <w:pPr>
              <w:widowControl/>
              <w:numPr>
                <w:ilvl w:val="0"/>
                <w:numId w:val="9"/>
              </w:numPr>
              <w:autoSpaceDE/>
              <w:autoSpaceDN/>
              <w:spacing w:after="160" w:line="259" w:lineRule="auto"/>
              <w:contextualSpacing/>
              <w:rPr>
                <w:rFonts w:ascii="Tahoma" w:eastAsiaTheme="minorHAnsi" w:hAnsi="Tahoma" w:cs="Tahoma"/>
                <w:color w:val="0563C1" w:themeColor="hyperlink"/>
                <w:kern w:val="2"/>
                <w:sz w:val="20"/>
                <w:szCs w:val="20"/>
                <w:u w:val="single"/>
                <w:lang w:val="nl-BE"/>
                <w14:ligatures w14:val="standardContextual"/>
              </w:rPr>
            </w:pPr>
            <w:hyperlink r:id="rId272" w:history="1">
              <w:r w:rsidR="00E049F5" w:rsidRPr="003E3190">
                <w:rPr>
                  <w:rStyle w:val="Hyperlink"/>
                  <w:rFonts w:ascii="Tahoma" w:eastAsiaTheme="minorHAnsi" w:hAnsi="Tahoma" w:cs="Tahoma"/>
                  <w:kern w:val="2"/>
                  <w:sz w:val="20"/>
                  <w:szCs w:val="20"/>
                  <w:lang w:val="nl-BE"/>
                  <w14:ligatures w14:val="standardContextual"/>
                </w:rPr>
                <w:t>https://www.encyclo.nl</w:t>
              </w:r>
            </w:hyperlink>
          </w:p>
          <w:p w14:paraId="2D6B6A60" w14:textId="7094F076" w:rsidR="00787291" w:rsidRPr="001F5A64" w:rsidRDefault="00000000" w:rsidP="00787291">
            <w:pPr>
              <w:widowControl/>
              <w:numPr>
                <w:ilvl w:val="0"/>
                <w:numId w:val="9"/>
              </w:numPr>
              <w:autoSpaceDE/>
              <w:autoSpaceDN/>
              <w:spacing w:after="160" w:line="259" w:lineRule="auto"/>
              <w:contextualSpacing/>
              <w:rPr>
                <w:rFonts w:ascii="Tahoma" w:eastAsiaTheme="minorHAnsi" w:hAnsi="Tahoma" w:cs="Tahoma"/>
                <w:color w:val="0563C1" w:themeColor="hyperlink"/>
                <w:kern w:val="2"/>
                <w:sz w:val="20"/>
                <w:szCs w:val="20"/>
                <w:u w:val="single"/>
                <w:lang w:val="nl-BE"/>
                <w14:ligatures w14:val="standardContextual"/>
              </w:rPr>
            </w:pPr>
            <w:hyperlink r:id="rId273" w:history="1">
              <w:r w:rsidR="00E049F5" w:rsidRPr="003E3190">
                <w:rPr>
                  <w:rStyle w:val="Hyperlink"/>
                  <w:rFonts w:ascii="Tahoma" w:eastAsiaTheme="minorHAnsi" w:hAnsi="Tahoma" w:cs="Tahoma"/>
                  <w:kern w:val="2"/>
                  <w:sz w:val="20"/>
                  <w:szCs w:val="20"/>
                  <w:lang w:val="nl-BE"/>
                  <w14:ligatures w14:val="standardContextual"/>
                </w:rPr>
                <w:t>https://www.larousse.fr</w:t>
              </w:r>
            </w:hyperlink>
          </w:p>
          <w:p w14:paraId="0CDCB08E" w14:textId="77777777" w:rsidR="00787291" w:rsidRPr="001F5A64" w:rsidRDefault="00787291" w:rsidP="00787291">
            <w:pPr>
              <w:widowControl/>
              <w:numPr>
                <w:ilvl w:val="0"/>
                <w:numId w:val="9"/>
              </w:numPr>
              <w:autoSpaceDE/>
              <w:autoSpaceDN/>
              <w:spacing w:after="160" w:line="259" w:lineRule="auto"/>
              <w:contextualSpacing/>
              <w:textAlignment w:val="baseline"/>
              <w:rPr>
                <w:rFonts w:ascii="Tahoma" w:eastAsiaTheme="minorHAnsi" w:hAnsi="Tahoma" w:cs="Tahoma"/>
                <w:kern w:val="2"/>
                <w:sz w:val="20"/>
                <w:szCs w:val="20"/>
                <w14:ligatures w14:val="standardContextual"/>
              </w:rPr>
            </w:pPr>
            <w:r w:rsidRPr="001F5A64">
              <w:rPr>
                <w:rFonts w:ascii="Tahoma" w:eastAsia="Times New Roman" w:hAnsi="Tahoma" w:cs="Tahoma"/>
                <w:kern w:val="2"/>
                <w:sz w:val="20"/>
                <w:szCs w:val="20"/>
                <w:lang w:eastAsia="nl-NL"/>
                <w14:ligatures w14:val="standardContextual"/>
              </w:rPr>
              <w:t>Le Dikke Van Dale</w:t>
            </w:r>
          </w:p>
        </w:tc>
      </w:tr>
    </w:tbl>
    <w:p w14:paraId="3D9CC4CC" w14:textId="77777777" w:rsidR="00787291" w:rsidRDefault="00787291" w:rsidP="007B00F3">
      <w:pPr>
        <w:spacing w:line="312" w:lineRule="auto"/>
        <w:rPr>
          <w:lang w:val="nl-BE"/>
        </w:rPr>
      </w:pPr>
    </w:p>
    <w:p w14:paraId="7FD64904" w14:textId="77777777" w:rsidR="00AA5DB9" w:rsidRDefault="00AA5DB9">
      <w:pPr>
        <w:widowControl/>
        <w:autoSpaceDE/>
        <w:autoSpaceDN/>
        <w:spacing w:after="160" w:line="259" w:lineRule="auto"/>
        <w:rPr>
          <w:rFonts w:ascii="Tahoma" w:eastAsia="Times New Roman" w:hAnsi="Tahoma" w:cs="Tahoma"/>
          <w:b/>
          <w:bCs/>
          <w:sz w:val="20"/>
          <w:szCs w:val="20"/>
          <w:lang w:val="nl-BE" w:eastAsia="nl-BE"/>
        </w:rPr>
      </w:pPr>
      <w:r>
        <w:rPr>
          <w:rFonts w:ascii="Tahoma" w:eastAsia="Times New Roman" w:hAnsi="Tahoma" w:cs="Tahoma"/>
          <w:b/>
          <w:bCs/>
          <w:sz w:val="20"/>
          <w:szCs w:val="20"/>
          <w:lang w:val="nl-BE" w:eastAsia="nl-BE"/>
        </w:rPr>
        <w:br w:type="page"/>
      </w:r>
    </w:p>
    <w:p w14:paraId="23430607" w14:textId="53F52D43" w:rsidR="006A307B" w:rsidRPr="008870FB" w:rsidRDefault="006A307B" w:rsidP="00C93055">
      <w:pPr>
        <w:spacing w:line="312" w:lineRule="auto"/>
        <w:rPr>
          <w:rFonts w:ascii="Tahoma" w:eastAsia="Times New Roman" w:hAnsi="Tahoma" w:cs="Tahoma"/>
          <w:b/>
          <w:bCs/>
          <w:sz w:val="20"/>
          <w:szCs w:val="20"/>
          <w:lang w:val="nl-BE" w:eastAsia="nl-BE"/>
        </w:rPr>
      </w:pPr>
      <w:r w:rsidRPr="008870FB">
        <w:rPr>
          <w:rFonts w:ascii="Tahoma" w:eastAsia="Times New Roman" w:hAnsi="Tahoma" w:cs="Tahoma"/>
          <w:b/>
          <w:bCs/>
          <w:sz w:val="20"/>
          <w:szCs w:val="20"/>
          <w:lang w:val="nl-BE" w:eastAsia="nl-BE"/>
        </w:rPr>
        <w:lastRenderedPageBreak/>
        <w:t xml:space="preserve">Zaterdagnacht samen naar een </w:t>
      </w:r>
      <w:proofErr w:type="spellStart"/>
      <w:r w:rsidRPr="008870FB">
        <w:rPr>
          <w:rFonts w:ascii="Tahoma" w:eastAsia="Times New Roman" w:hAnsi="Tahoma" w:cs="Tahoma"/>
          <w:b/>
          <w:bCs/>
          <w:sz w:val="20"/>
          <w:szCs w:val="20"/>
          <w:lang w:val="nl-BE" w:eastAsia="nl-BE"/>
        </w:rPr>
        <w:t>rave</w:t>
      </w:r>
      <w:proofErr w:type="spellEnd"/>
      <w:r w:rsidRPr="008870FB">
        <w:rPr>
          <w:rFonts w:ascii="Tahoma" w:eastAsia="Times New Roman" w:hAnsi="Tahoma" w:cs="Tahoma"/>
          <w:b/>
          <w:bCs/>
          <w:sz w:val="20"/>
          <w:szCs w:val="20"/>
          <w:lang w:val="nl-BE" w:eastAsia="nl-BE"/>
        </w:rPr>
        <w:t xml:space="preserve"> gaan of zondag</w:t>
      </w:r>
      <w:r w:rsidRPr="008870FB">
        <w:rPr>
          <w:rFonts w:ascii="Tahoma" w:eastAsia="Times New Roman" w:hAnsi="Tahoma" w:cs="Tahoma"/>
          <w:b/>
          <w:bCs/>
          <w:sz w:val="20"/>
          <w:szCs w:val="20"/>
          <w:lang w:val="nl-BE" w:eastAsia="nl-BE"/>
        </w:rPr>
        <w:softHyphen/>
        <w:t>ochtend in de kerk zingen werkt allebei tegen stress?</w:t>
      </w:r>
    </w:p>
    <w:p w14:paraId="5D4B0E3D" w14:textId="77777777" w:rsidR="006A307B" w:rsidRPr="008870FB" w:rsidRDefault="006A307B" w:rsidP="00C93055">
      <w:pPr>
        <w:spacing w:line="312" w:lineRule="auto"/>
        <w:rPr>
          <w:rFonts w:ascii="Tahoma" w:eastAsia="Times New Roman" w:hAnsi="Tahoma" w:cs="Tahoma"/>
          <w:sz w:val="20"/>
          <w:szCs w:val="20"/>
          <w:lang w:val="fr-BE" w:eastAsia="nl-BE"/>
        </w:rPr>
      </w:pPr>
      <w:r w:rsidRPr="008870FB">
        <w:rPr>
          <w:rFonts w:ascii="Tahoma" w:eastAsia="Times New Roman" w:hAnsi="Tahoma" w:cs="Tahoma"/>
          <w:sz w:val="20"/>
          <w:szCs w:val="20"/>
          <w:lang w:val="nl-BE" w:eastAsia="nl-BE"/>
        </w:rPr>
        <w:t xml:space="preserve">“De wetenschap heeft aangetoond dat je met elkaar synchroniseert als je samen muziek maakt of van muziek geniet. Dat synchroniseren is iets belangrijks in de psychologie en die gemeenschappelijke ervaring leidt tot positieve gevoelens van saamhorigheid en onderlinge verbondenheid. Er komen </w:t>
      </w:r>
      <w:proofErr w:type="spellStart"/>
      <w:r w:rsidRPr="008870FB">
        <w:rPr>
          <w:rFonts w:ascii="Tahoma" w:eastAsia="Times New Roman" w:hAnsi="Tahoma" w:cs="Tahoma"/>
          <w:sz w:val="20"/>
          <w:szCs w:val="20"/>
          <w:lang w:val="nl-BE" w:eastAsia="nl-BE"/>
        </w:rPr>
        <w:t>endorfines</w:t>
      </w:r>
      <w:proofErr w:type="spellEnd"/>
      <w:r w:rsidRPr="008870FB">
        <w:rPr>
          <w:rFonts w:ascii="Tahoma" w:eastAsia="Times New Roman" w:hAnsi="Tahoma" w:cs="Tahoma"/>
          <w:sz w:val="20"/>
          <w:szCs w:val="20"/>
          <w:lang w:val="nl-BE" w:eastAsia="nl-BE"/>
        </w:rPr>
        <w:t xml:space="preserve"> vrij in de hersenen, net als het knuffelhormoon oxytocine. Die stoffen zorgen ervoor dat je je heel lekker gaat voelen. Precies dat gevoel komt los als je samen naar een concert gaat: je ziet dat mensen onbewust op een bepaalde manier gaan bewegen, maar dat geldt evengoed voor een gezamenlijke </w:t>
      </w:r>
      <w:proofErr w:type="spellStart"/>
      <w:r w:rsidRPr="008870FB">
        <w:rPr>
          <w:rFonts w:ascii="Tahoma" w:eastAsia="Times New Roman" w:hAnsi="Tahoma" w:cs="Tahoma"/>
          <w:sz w:val="20"/>
          <w:szCs w:val="20"/>
          <w:lang w:val="nl-BE" w:eastAsia="nl-BE"/>
        </w:rPr>
        <w:t>djembesessie</w:t>
      </w:r>
      <w:proofErr w:type="spellEnd"/>
      <w:r w:rsidRPr="008870FB">
        <w:rPr>
          <w:rFonts w:ascii="Tahoma" w:eastAsia="Times New Roman" w:hAnsi="Tahoma" w:cs="Tahoma"/>
          <w:sz w:val="20"/>
          <w:szCs w:val="20"/>
          <w:lang w:val="nl-BE" w:eastAsia="nl-BE"/>
        </w:rPr>
        <w:t xml:space="preserve">. Ook als je samen gaat raven of in een gospelkoor zingt, zie je dat mensen zelfs hun bewegingen synchroniseren: ze zitten op dezelfde golflengte. </w:t>
      </w:r>
      <w:proofErr w:type="spellStart"/>
      <w:r w:rsidRPr="008870FB">
        <w:rPr>
          <w:rFonts w:ascii="Tahoma" w:eastAsia="Times New Roman" w:hAnsi="Tahoma" w:cs="Tahoma"/>
          <w:sz w:val="20"/>
          <w:szCs w:val="20"/>
          <w:lang w:val="fr-BE" w:eastAsia="nl-BE"/>
        </w:rPr>
        <w:t>Soms</w:t>
      </w:r>
      <w:proofErr w:type="spellEnd"/>
      <w:r w:rsidRPr="008870FB">
        <w:rPr>
          <w:rFonts w:ascii="Tahoma" w:eastAsia="Times New Roman" w:hAnsi="Tahoma" w:cs="Tahoma"/>
          <w:sz w:val="20"/>
          <w:szCs w:val="20"/>
          <w:lang w:val="fr-BE" w:eastAsia="nl-BE"/>
        </w:rPr>
        <w:t xml:space="preserve"> </w:t>
      </w:r>
      <w:proofErr w:type="spellStart"/>
      <w:r w:rsidRPr="008870FB">
        <w:rPr>
          <w:rFonts w:ascii="Tahoma" w:eastAsia="Times New Roman" w:hAnsi="Tahoma" w:cs="Tahoma"/>
          <w:sz w:val="20"/>
          <w:szCs w:val="20"/>
          <w:lang w:val="fr-BE" w:eastAsia="nl-BE"/>
        </w:rPr>
        <w:t>raken</w:t>
      </w:r>
      <w:proofErr w:type="spellEnd"/>
      <w:r w:rsidRPr="008870FB">
        <w:rPr>
          <w:rFonts w:ascii="Tahoma" w:eastAsia="Times New Roman" w:hAnsi="Tahoma" w:cs="Tahoma"/>
          <w:sz w:val="20"/>
          <w:szCs w:val="20"/>
          <w:lang w:val="fr-BE" w:eastAsia="nl-BE"/>
        </w:rPr>
        <w:t xml:space="preserve"> </w:t>
      </w:r>
      <w:proofErr w:type="spellStart"/>
      <w:r w:rsidRPr="008870FB">
        <w:rPr>
          <w:rFonts w:ascii="Tahoma" w:eastAsia="Times New Roman" w:hAnsi="Tahoma" w:cs="Tahoma"/>
          <w:sz w:val="20"/>
          <w:szCs w:val="20"/>
          <w:lang w:val="fr-BE" w:eastAsia="nl-BE"/>
        </w:rPr>
        <w:t>mensen</w:t>
      </w:r>
      <w:proofErr w:type="spellEnd"/>
      <w:r w:rsidRPr="008870FB">
        <w:rPr>
          <w:rFonts w:ascii="Tahoma" w:eastAsia="Times New Roman" w:hAnsi="Tahoma" w:cs="Tahoma"/>
          <w:sz w:val="20"/>
          <w:szCs w:val="20"/>
          <w:lang w:val="fr-BE" w:eastAsia="nl-BE"/>
        </w:rPr>
        <w:t xml:space="preserve"> van die</w:t>
      </w:r>
      <w:r w:rsidRPr="008870FB">
        <w:rPr>
          <w:rFonts w:ascii="Lora" w:eastAsia="Times New Roman" w:hAnsi="Lora" w:cs="Times New Roman"/>
          <w:sz w:val="28"/>
          <w:szCs w:val="28"/>
          <w:lang w:val="fr-BE" w:eastAsia="nl-BE"/>
        </w:rPr>
        <w:t xml:space="preserve"> </w:t>
      </w:r>
      <w:proofErr w:type="spellStart"/>
      <w:r w:rsidRPr="008870FB">
        <w:rPr>
          <w:rFonts w:ascii="Tahoma" w:eastAsia="Times New Roman" w:hAnsi="Tahoma" w:cs="Tahoma"/>
          <w:sz w:val="20"/>
          <w:szCs w:val="20"/>
          <w:lang w:val="fr-BE" w:eastAsia="nl-BE"/>
        </w:rPr>
        <w:t>synchronisatie</w:t>
      </w:r>
      <w:proofErr w:type="spellEnd"/>
      <w:r w:rsidRPr="008870FB">
        <w:rPr>
          <w:rFonts w:ascii="Tahoma" w:eastAsia="Times New Roman" w:hAnsi="Tahoma" w:cs="Tahoma"/>
          <w:sz w:val="20"/>
          <w:szCs w:val="20"/>
          <w:lang w:val="fr-BE" w:eastAsia="nl-BE"/>
        </w:rPr>
        <w:t xml:space="preserve"> </w:t>
      </w:r>
      <w:proofErr w:type="spellStart"/>
      <w:r w:rsidRPr="008870FB">
        <w:rPr>
          <w:rFonts w:ascii="Tahoma" w:eastAsia="Times New Roman" w:hAnsi="Tahoma" w:cs="Tahoma"/>
          <w:sz w:val="20"/>
          <w:szCs w:val="20"/>
          <w:lang w:val="fr-BE" w:eastAsia="nl-BE"/>
        </w:rPr>
        <w:t>zelfs</w:t>
      </w:r>
      <w:proofErr w:type="spellEnd"/>
      <w:r w:rsidRPr="008870FB">
        <w:rPr>
          <w:rFonts w:ascii="Tahoma" w:eastAsia="Times New Roman" w:hAnsi="Tahoma" w:cs="Tahoma"/>
          <w:sz w:val="20"/>
          <w:szCs w:val="20"/>
          <w:lang w:val="fr-BE" w:eastAsia="nl-BE"/>
        </w:rPr>
        <w:t xml:space="preserve"> in trance.”</w:t>
      </w:r>
    </w:p>
    <w:p w14:paraId="3AF8A075" w14:textId="77777777" w:rsidR="00787291" w:rsidRPr="008870FB" w:rsidRDefault="00787291" w:rsidP="007B00F3">
      <w:pPr>
        <w:spacing w:line="312" w:lineRule="auto"/>
        <w:rPr>
          <w:rFonts w:ascii="Tahoma" w:eastAsia="Times New Roman" w:hAnsi="Tahoma" w:cs="Tahoma"/>
          <w:sz w:val="20"/>
          <w:szCs w:val="20"/>
          <w:lang w:val="fr-BE" w:eastAsia="nl-BE"/>
        </w:rPr>
      </w:pPr>
    </w:p>
    <w:p w14:paraId="3FF98052" w14:textId="77777777" w:rsidR="00C93055" w:rsidRPr="008870FB" w:rsidRDefault="00C93055" w:rsidP="00C93055">
      <w:pPr>
        <w:spacing w:line="312" w:lineRule="auto"/>
        <w:rPr>
          <w:rFonts w:ascii="Tahoma" w:eastAsia="Times New Roman" w:hAnsi="Tahoma" w:cs="Tahoma"/>
          <w:b/>
          <w:bCs/>
          <w:sz w:val="20"/>
          <w:szCs w:val="20"/>
          <w:lang w:val="fr-BE" w:eastAsia="nl-BE"/>
        </w:rPr>
      </w:pPr>
      <w:r w:rsidRPr="008870FB">
        <w:rPr>
          <w:rFonts w:ascii="Tahoma" w:eastAsia="Times New Roman" w:hAnsi="Tahoma" w:cs="Tahoma"/>
          <w:b/>
          <w:bCs/>
          <w:sz w:val="20"/>
          <w:szCs w:val="20"/>
          <w:lang w:val="fr-BE" w:eastAsia="nl-BE"/>
        </w:rPr>
        <w:t>Aller ensemble à une fête techno le samedi soir ou chanter à l’église le dimanche matin, les deux moyens sont efficaces contre le stress ?</w:t>
      </w:r>
    </w:p>
    <w:p w14:paraId="1637F417" w14:textId="0E2B26AA" w:rsidR="006A307B" w:rsidRDefault="00C93055" w:rsidP="007B00F3">
      <w:pPr>
        <w:spacing w:line="312" w:lineRule="auto"/>
        <w:rPr>
          <w:lang w:val="fr-BE"/>
        </w:rPr>
      </w:pPr>
      <w:r w:rsidRPr="008870FB">
        <w:rPr>
          <w:rFonts w:ascii="Tahoma" w:eastAsia="Times New Roman" w:hAnsi="Tahoma" w:cs="Tahoma"/>
          <w:sz w:val="20"/>
          <w:szCs w:val="20"/>
          <w:lang w:val="fr-BE" w:eastAsia="nl-BE"/>
        </w:rPr>
        <w:t>« La science a démontré que nous nous synchronisons lorsque nous faisons de la musique ensemble ou lorsque nous en profitons ensemble. Cette synchronisation joue un rôle important dans la psychologie, et cette expérience commune entraîne des sentiments positifs de cohésion et de fraternité. Des endorphines sont libérées dans le cerveau, tout comme l’hormone de l’attachement, l’ocytocine. Ces substances font que nous nous sentons très bien. C’est exactement ce sentiment qui se dégage lorsqu’on va à un concert ensemble : on voit que les gens commencent à se mouvoir inconsciemment d’une certaine manière, mais c’est également le cas lors d’une séance de djembé collective. Même quand on participe à une fête techno ou à une chorale gospel, on voit également que les mouvements des gens se synchronisent : ils sont sur la même longueur d’onde. Parfois, les gens entrent même en trance par cette synchronisation. »</w:t>
      </w:r>
    </w:p>
    <w:p w14:paraId="233E9AAE" w14:textId="77777777" w:rsidR="00C93055" w:rsidRDefault="00C93055" w:rsidP="007B00F3">
      <w:pPr>
        <w:spacing w:line="312" w:lineRule="auto"/>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7E5A87" w:rsidRPr="004C1525" w14:paraId="6831E6B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F156D84" w14:textId="77777777" w:rsidR="007E5A87" w:rsidRPr="004C1525" w:rsidRDefault="007E5A87" w:rsidP="007E5A87">
            <w:pPr>
              <w:widowControl/>
              <w:autoSpaceDE/>
              <w:autoSpaceDN/>
              <w:textAlignment w:val="baseline"/>
              <w:rPr>
                <w:rFonts w:ascii="Tahoma" w:eastAsia="Times New Roman" w:hAnsi="Tahoma" w:cs="Tahoma"/>
                <w:kern w:val="2"/>
                <w:sz w:val="20"/>
                <w:szCs w:val="20"/>
                <w:lang w:eastAsia="nl-NL"/>
                <w14:ligatures w14:val="standardContextual"/>
              </w:rPr>
            </w:pPr>
            <w:r w:rsidRPr="004C1525">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4172D4E" w14:textId="77777777" w:rsidR="007E5A87" w:rsidRPr="004C1525" w:rsidRDefault="007E5A87" w:rsidP="007E5A87">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4C1525">
              <w:rPr>
                <w:rFonts w:ascii="Tahoma" w:eastAsia="Times New Roman" w:hAnsi="Tahoma" w:cs="Tahoma"/>
                <w:kern w:val="2"/>
                <w:sz w:val="20"/>
                <w:szCs w:val="20"/>
                <w:lang w:eastAsia="nl-NL"/>
                <w14:ligatures w14:val="standardContextual"/>
              </w:rPr>
              <w:t>Problème</w:t>
            </w:r>
            <w:proofErr w:type="spellEnd"/>
            <w:r w:rsidRPr="004C1525">
              <w:rPr>
                <w:rFonts w:ascii="Tahoma" w:eastAsia="Times New Roman" w:hAnsi="Tahoma" w:cs="Tahoma"/>
                <w:kern w:val="2"/>
                <w:sz w:val="20"/>
                <w:szCs w:val="20"/>
                <w:lang w:eastAsia="nl-NL"/>
                <w14:ligatures w14:val="standardContextual"/>
              </w:rPr>
              <w:t xml:space="preserve"> </w:t>
            </w:r>
            <w:proofErr w:type="spellStart"/>
            <w:r w:rsidRPr="004C1525">
              <w:rPr>
                <w:rFonts w:ascii="Tahoma" w:eastAsia="Times New Roman" w:hAnsi="Tahoma" w:cs="Tahoma"/>
                <w:kern w:val="2"/>
                <w:sz w:val="20"/>
                <w:szCs w:val="20"/>
                <w:lang w:eastAsia="nl-NL"/>
                <w14:ligatures w14:val="standardContextual"/>
              </w:rPr>
              <w:t>lexicologique</w:t>
            </w:r>
            <w:proofErr w:type="spellEnd"/>
          </w:p>
        </w:tc>
      </w:tr>
      <w:tr w:rsidR="007E5A87" w:rsidRPr="004C1525" w14:paraId="4DBB8D0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D6C20F1" w14:textId="77777777" w:rsidR="007E5A87" w:rsidRPr="004C1525" w:rsidRDefault="007E5A87" w:rsidP="007E5A87">
            <w:pPr>
              <w:widowControl/>
              <w:autoSpaceDE/>
              <w:autoSpaceDN/>
              <w:textAlignment w:val="baseline"/>
              <w:rPr>
                <w:rFonts w:ascii="Tahoma" w:eastAsia="Times New Roman" w:hAnsi="Tahoma" w:cs="Tahoma"/>
                <w:kern w:val="2"/>
                <w:sz w:val="20"/>
                <w:szCs w:val="20"/>
                <w:lang w:eastAsia="nl-NL"/>
                <w14:ligatures w14:val="standardContextual"/>
              </w:rPr>
            </w:pPr>
            <w:r w:rsidRPr="004C1525">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8389512" w14:textId="272283BC" w:rsidR="007E5A87" w:rsidRPr="004C1525" w:rsidRDefault="00A8061A" w:rsidP="007E5A87">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w</w:t>
            </w:r>
            <w:r w:rsidR="007E5A87" w:rsidRPr="004C1525">
              <w:rPr>
                <w:rFonts w:ascii="Tahoma" w:eastAsia="Times New Roman" w:hAnsi="Tahoma" w:cs="Tahoma"/>
                <w:kern w:val="2"/>
                <w:sz w:val="20"/>
                <w:szCs w:val="20"/>
                <w:lang w:val="nl-BE" w:eastAsia="nl-NL"/>
                <w14:ligatures w14:val="standardContextual"/>
              </w:rPr>
              <w:t>erken tegen stress</w:t>
            </w:r>
          </w:p>
        </w:tc>
      </w:tr>
      <w:tr w:rsidR="007E5A87" w:rsidRPr="000254E4" w14:paraId="5C770EE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F1D6BC8" w14:textId="77777777" w:rsidR="007E5A87" w:rsidRPr="004C1525" w:rsidRDefault="007E5A87" w:rsidP="007E5A87">
            <w:pPr>
              <w:widowControl/>
              <w:autoSpaceDE/>
              <w:autoSpaceDN/>
              <w:textAlignment w:val="baseline"/>
              <w:rPr>
                <w:rFonts w:ascii="Tahoma" w:eastAsia="Times New Roman" w:hAnsi="Tahoma" w:cs="Tahoma"/>
                <w:kern w:val="2"/>
                <w:sz w:val="20"/>
                <w:szCs w:val="20"/>
                <w:lang w:eastAsia="nl-NL"/>
                <w14:ligatures w14:val="standardContextual"/>
              </w:rPr>
            </w:pPr>
            <w:r w:rsidRPr="004C1525">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6BC9A45" w14:textId="7CC4F1E6" w:rsidR="007E5A87" w:rsidRPr="004C1525" w:rsidRDefault="00A8061A" w:rsidP="007E5A87">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ê</w:t>
            </w:r>
            <w:r w:rsidR="007E5A87" w:rsidRPr="004C1525">
              <w:rPr>
                <w:rFonts w:ascii="Tahoma" w:eastAsia="Times New Roman" w:hAnsi="Tahoma" w:cs="Tahoma"/>
                <w:kern w:val="2"/>
                <w:sz w:val="20"/>
                <w:szCs w:val="20"/>
                <w:lang w:val="fr-BE" w:eastAsia="nl-NL"/>
                <w14:ligatures w14:val="standardContextual"/>
              </w:rPr>
              <w:t>tre efficace contre le stress</w:t>
            </w:r>
          </w:p>
        </w:tc>
      </w:tr>
      <w:tr w:rsidR="007E5A87" w:rsidRPr="000254E4" w14:paraId="4FC4F77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E83727B" w14:textId="77777777" w:rsidR="007E5A87" w:rsidRPr="004C1525" w:rsidRDefault="007E5A87" w:rsidP="007E5A87">
            <w:pPr>
              <w:widowControl/>
              <w:autoSpaceDE/>
              <w:autoSpaceDN/>
              <w:textAlignment w:val="baseline"/>
              <w:rPr>
                <w:rFonts w:ascii="Tahoma" w:eastAsia="Times New Roman" w:hAnsi="Tahoma" w:cs="Tahoma"/>
                <w:kern w:val="2"/>
                <w:sz w:val="20"/>
                <w:szCs w:val="20"/>
                <w:lang w:eastAsia="nl-NL"/>
                <w14:ligatures w14:val="standardContextual"/>
              </w:rPr>
            </w:pPr>
            <w:r w:rsidRPr="004C1525">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3CBCC38" w14:textId="77777777" w:rsidR="007E5A87" w:rsidRPr="004C1525" w:rsidRDefault="007E5A87" w:rsidP="007E5A87">
            <w:pPr>
              <w:widowControl/>
              <w:autoSpaceDE/>
              <w:autoSpaceDN/>
              <w:textAlignment w:val="baseline"/>
              <w:rPr>
                <w:rFonts w:ascii="Tahoma" w:eastAsia="Times New Roman" w:hAnsi="Tahoma" w:cs="Tahoma"/>
                <w:kern w:val="2"/>
                <w:sz w:val="20"/>
                <w:szCs w:val="20"/>
                <w:lang w:val="nl-BE" w:eastAsia="nl-NL"/>
                <w14:ligatures w14:val="standardContextual"/>
              </w:rPr>
            </w:pPr>
            <w:r w:rsidRPr="004C1525">
              <w:rPr>
                <w:rFonts w:ascii="Tahoma" w:eastAsia="Times New Roman" w:hAnsi="Tahoma" w:cs="Tahoma"/>
                <w:kern w:val="2"/>
                <w:sz w:val="20"/>
                <w:szCs w:val="20"/>
                <w:lang w:val="nl-BE" w:eastAsia="nl-NL"/>
                <w14:ligatures w14:val="standardContextual"/>
              </w:rPr>
              <w:t>Le Dikke Van Dale : ‘werken = uitwerking, effect hebben’</w:t>
            </w:r>
          </w:p>
          <w:p w14:paraId="6C6683FE" w14:textId="77777777" w:rsidR="007E5A87" w:rsidRPr="004C1525" w:rsidRDefault="007E5A87" w:rsidP="007E5A87">
            <w:pPr>
              <w:widowControl/>
              <w:autoSpaceDE/>
              <w:autoSpaceDN/>
              <w:textAlignment w:val="baseline"/>
              <w:rPr>
                <w:rFonts w:ascii="Tahoma" w:eastAsia="Times New Roman" w:hAnsi="Tahoma" w:cs="Tahoma"/>
                <w:kern w:val="2"/>
                <w:sz w:val="20"/>
                <w:szCs w:val="20"/>
                <w:lang w:val="nl-BE" w:eastAsia="nl-NL"/>
                <w14:ligatures w14:val="standardContextual"/>
              </w:rPr>
            </w:pPr>
          </w:p>
          <w:p w14:paraId="33E286A9" w14:textId="77777777" w:rsidR="007E5A87" w:rsidRDefault="007E5A87" w:rsidP="007E5A87">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4C1525">
              <w:rPr>
                <w:rFonts w:ascii="Tahoma" w:eastAsia="Times New Roman" w:hAnsi="Tahoma" w:cs="Tahoma"/>
                <w:kern w:val="2"/>
                <w:sz w:val="20"/>
                <w:szCs w:val="20"/>
                <w:lang w:val="nl-BE" w:eastAsia="nl-NL"/>
                <w14:ligatures w14:val="standardContextual"/>
              </w:rPr>
              <w:t>Ici</w:t>
            </w:r>
            <w:proofErr w:type="spellEnd"/>
            <w:r w:rsidRPr="004C1525">
              <w:rPr>
                <w:rFonts w:ascii="Tahoma" w:eastAsia="Times New Roman" w:hAnsi="Tahoma" w:cs="Tahoma"/>
                <w:kern w:val="2"/>
                <w:sz w:val="20"/>
                <w:szCs w:val="20"/>
                <w:lang w:val="nl-BE" w:eastAsia="nl-NL"/>
                <w14:ligatures w14:val="standardContextual"/>
              </w:rPr>
              <w:t xml:space="preserve">, ‘werken tegen stress’ </w:t>
            </w:r>
            <w:proofErr w:type="spellStart"/>
            <w:r w:rsidRPr="004C1525">
              <w:rPr>
                <w:rFonts w:ascii="Tahoma" w:eastAsia="Times New Roman" w:hAnsi="Tahoma" w:cs="Tahoma"/>
                <w:kern w:val="2"/>
                <w:sz w:val="20"/>
                <w:szCs w:val="20"/>
                <w:lang w:val="nl-BE" w:eastAsia="nl-NL"/>
                <w14:ligatures w14:val="standardContextual"/>
              </w:rPr>
              <w:t>veut</w:t>
            </w:r>
            <w:proofErr w:type="spellEnd"/>
            <w:r w:rsidRPr="004C1525">
              <w:rPr>
                <w:rFonts w:ascii="Tahoma" w:eastAsia="Times New Roman" w:hAnsi="Tahoma" w:cs="Tahoma"/>
                <w:kern w:val="2"/>
                <w:sz w:val="20"/>
                <w:szCs w:val="20"/>
                <w:lang w:val="nl-BE" w:eastAsia="nl-NL"/>
                <w14:ligatures w14:val="standardContextual"/>
              </w:rPr>
              <w:t xml:space="preserve"> </w:t>
            </w:r>
            <w:proofErr w:type="spellStart"/>
            <w:r w:rsidRPr="004C1525">
              <w:rPr>
                <w:rFonts w:ascii="Tahoma" w:eastAsia="Times New Roman" w:hAnsi="Tahoma" w:cs="Tahoma"/>
                <w:kern w:val="2"/>
                <w:sz w:val="20"/>
                <w:szCs w:val="20"/>
                <w:lang w:val="nl-BE" w:eastAsia="nl-NL"/>
                <w14:ligatures w14:val="standardContextual"/>
              </w:rPr>
              <w:t>dire</w:t>
            </w:r>
            <w:proofErr w:type="spellEnd"/>
            <w:r w:rsidRPr="004C1525">
              <w:rPr>
                <w:rFonts w:ascii="Tahoma" w:eastAsia="Times New Roman" w:hAnsi="Tahoma" w:cs="Tahoma"/>
                <w:kern w:val="2"/>
                <w:sz w:val="20"/>
                <w:szCs w:val="20"/>
                <w:lang w:val="nl-BE" w:eastAsia="nl-NL"/>
                <w14:ligatures w14:val="standardContextual"/>
              </w:rPr>
              <w:t>: ‘positief effect hebben op stress, stress doen verminderen’.</w:t>
            </w:r>
          </w:p>
          <w:p w14:paraId="711871E1" w14:textId="77777777" w:rsidR="00917F85" w:rsidRPr="004C1525" w:rsidRDefault="00917F85" w:rsidP="007E5A87">
            <w:pPr>
              <w:widowControl/>
              <w:autoSpaceDE/>
              <w:autoSpaceDN/>
              <w:textAlignment w:val="baseline"/>
              <w:rPr>
                <w:rFonts w:ascii="Tahoma" w:eastAsia="Times New Roman" w:hAnsi="Tahoma" w:cs="Tahoma"/>
                <w:kern w:val="2"/>
                <w:sz w:val="20"/>
                <w:szCs w:val="20"/>
                <w:lang w:val="nl-BE" w:eastAsia="nl-NL"/>
                <w14:ligatures w14:val="standardContextual"/>
              </w:rPr>
            </w:pPr>
          </w:p>
          <w:p w14:paraId="1454BDB7" w14:textId="77777777" w:rsidR="007E5A87" w:rsidRPr="004C1525" w:rsidRDefault="007E5A87" w:rsidP="007E5A87">
            <w:pPr>
              <w:widowControl/>
              <w:autoSpaceDE/>
              <w:autoSpaceDN/>
              <w:textAlignment w:val="baseline"/>
              <w:rPr>
                <w:rFonts w:ascii="Tahoma" w:eastAsiaTheme="minorHAnsi" w:hAnsi="Tahoma" w:cs="Tahoma"/>
                <w:color w:val="444A4D"/>
                <w:kern w:val="2"/>
                <w:sz w:val="20"/>
                <w:szCs w:val="20"/>
                <w:shd w:val="clear" w:color="auto" w:fill="F8F7FD"/>
                <w:lang w:val="fr-BE"/>
                <w14:ligatures w14:val="standardContextual"/>
              </w:rPr>
            </w:pPr>
            <w:r w:rsidRPr="004C1525">
              <w:rPr>
                <w:rFonts w:ascii="Tahoma" w:eastAsia="Times New Roman" w:hAnsi="Tahoma" w:cs="Tahoma"/>
                <w:kern w:val="2"/>
                <w:sz w:val="20"/>
                <w:szCs w:val="20"/>
                <w:lang w:val="fr-BE" w:eastAsia="nl-NL"/>
                <w14:ligatures w14:val="standardContextual"/>
              </w:rPr>
              <w:t xml:space="preserve">Larousse: ‘efficace = </w:t>
            </w:r>
            <w:r w:rsidRPr="004C1525">
              <w:rPr>
                <w:rFonts w:ascii="Tahoma" w:eastAsiaTheme="minorHAnsi" w:hAnsi="Tahoma" w:cs="Tahoma"/>
                <w:color w:val="444A4D"/>
                <w:kern w:val="2"/>
                <w:sz w:val="20"/>
                <w:szCs w:val="20"/>
                <w:shd w:val="clear" w:color="auto" w:fill="F8F7FD"/>
                <w:lang w:val="fr-BE"/>
                <w14:ligatures w14:val="standardContextual"/>
              </w:rPr>
              <w:t>Se dit d'un produit, d'une méthode, d'un appareil, etc., qui produisent l'effet attendu ; bon pour, par exemple : un médicament efficace contre le rhume.’</w:t>
            </w:r>
          </w:p>
          <w:p w14:paraId="11FED16D" w14:textId="77777777" w:rsidR="007E5A87" w:rsidRPr="004C1525" w:rsidRDefault="007E5A87" w:rsidP="007E5A87">
            <w:pPr>
              <w:widowControl/>
              <w:autoSpaceDE/>
              <w:autoSpaceDN/>
              <w:textAlignment w:val="baseline"/>
              <w:rPr>
                <w:rFonts w:ascii="Tahoma" w:eastAsia="Times New Roman" w:hAnsi="Tahoma" w:cs="Tahoma"/>
                <w:color w:val="444A4D"/>
                <w:kern w:val="2"/>
                <w:sz w:val="20"/>
                <w:szCs w:val="20"/>
                <w:shd w:val="clear" w:color="auto" w:fill="F8F7FD"/>
                <w:lang w:val="fr-BE" w:eastAsia="nl-NL"/>
                <w14:ligatures w14:val="standardContextual"/>
              </w:rPr>
            </w:pPr>
          </w:p>
          <w:p w14:paraId="77B5020F" w14:textId="77777777" w:rsidR="007E5A87" w:rsidRPr="00DF5322" w:rsidRDefault="007E5A87" w:rsidP="007E5A87">
            <w:pPr>
              <w:widowControl/>
              <w:autoSpaceDE/>
              <w:autoSpaceDN/>
              <w:textAlignment w:val="baseline"/>
              <w:rPr>
                <w:rFonts w:ascii="Tahoma" w:eastAsia="Times New Roman" w:hAnsi="Tahoma" w:cs="Tahoma"/>
                <w:kern w:val="2"/>
                <w:sz w:val="20"/>
                <w:szCs w:val="20"/>
                <w:lang w:val="fr-BE" w:eastAsia="nl-NL"/>
                <w14:ligatures w14:val="standardContextual"/>
              </w:rPr>
            </w:pPr>
            <w:r w:rsidRPr="00DF5322">
              <w:rPr>
                <w:rFonts w:ascii="Tahoma" w:eastAsia="Times New Roman" w:hAnsi="Tahoma" w:cs="Tahoma"/>
                <w:kern w:val="2"/>
                <w:sz w:val="20"/>
                <w:szCs w:val="20"/>
                <w:lang w:val="fr-BE" w:eastAsia="nl-NL"/>
                <w14:ligatures w14:val="standardContextual"/>
              </w:rPr>
              <w:t>Ici, ces deux expériences sont bonnes pour les personnes qui ressentent du stress, car ces expériences produisent un effet qui réduit le stress.</w:t>
            </w:r>
          </w:p>
          <w:p w14:paraId="761CF3E1" w14:textId="77777777" w:rsidR="007E5A87" w:rsidRPr="004C1525" w:rsidRDefault="007E5A87" w:rsidP="007E5A87">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7E5A87" w:rsidRPr="004C1525" w14:paraId="5DD397C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255C23B" w14:textId="77777777" w:rsidR="007E5A87" w:rsidRPr="004C1525" w:rsidRDefault="007E5A87" w:rsidP="007E5A87">
            <w:pPr>
              <w:widowControl/>
              <w:autoSpaceDE/>
              <w:autoSpaceDN/>
              <w:textAlignment w:val="baseline"/>
              <w:rPr>
                <w:rFonts w:ascii="Tahoma" w:eastAsia="Times New Roman" w:hAnsi="Tahoma" w:cs="Tahoma"/>
                <w:kern w:val="2"/>
                <w:sz w:val="20"/>
                <w:szCs w:val="20"/>
                <w:lang w:eastAsia="nl-NL"/>
                <w14:ligatures w14:val="standardContextual"/>
              </w:rPr>
            </w:pPr>
            <w:r w:rsidRPr="004C1525">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0927E7" w14:textId="77777777" w:rsidR="007E5A87" w:rsidRPr="004C1525" w:rsidRDefault="007E5A87" w:rsidP="007E5A87">
            <w:pPr>
              <w:widowControl/>
              <w:numPr>
                <w:ilvl w:val="0"/>
                <w:numId w:val="10"/>
              </w:numPr>
              <w:autoSpaceDE/>
              <w:autoSpaceDN/>
              <w:spacing w:after="160" w:line="259" w:lineRule="auto"/>
              <w:contextualSpacing/>
              <w:rPr>
                <w:rFonts w:ascii="Tahoma" w:eastAsiaTheme="minorHAnsi" w:hAnsi="Tahoma" w:cs="Tahoma"/>
                <w:kern w:val="2"/>
                <w:sz w:val="20"/>
                <w:szCs w:val="20"/>
                <w14:ligatures w14:val="standardContextual"/>
              </w:rPr>
            </w:pPr>
            <w:r w:rsidRPr="004C1525">
              <w:rPr>
                <w:rFonts w:ascii="Tahoma" w:eastAsiaTheme="minorHAnsi" w:hAnsi="Tahoma" w:cs="Tahoma"/>
                <w:kern w:val="2"/>
                <w:sz w:val="20"/>
                <w:szCs w:val="20"/>
                <w14:ligatures w14:val="standardContextual"/>
              </w:rPr>
              <w:t>Le Dikke Van Dale</w:t>
            </w:r>
          </w:p>
          <w:p w14:paraId="5D4C93EB" w14:textId="77777777" w:rsidR="007E5A87" w:rsidRPr="004C1525" w:rsidRDefault="007E5A87" w:rsidP="007E5A87">
            <w:pPr>
              <w:widowControl/>
              <w:numPr>
                <w:ilvl w:val="0"/>
                <w:numId w:val="10"/>
              </w:numPr>
              <w:autoSpaceDE/>
              <w:autoSpaceDN/>
              <w:spacing w:after="160" w:line="259" w:lineRule="auto"/>
              <w:contextualSpacing/>
              <w:rPr>
                <w:rFonts w:ascii="Tahoma" w:eastAsiaTheme="minorHAnsi" w:hAnsi="Tahoma" w:cs="Tahoma"/>
                <w:kern w:val="2"/>
                <w:sz w:val="20"/>
                <w:szCs w:val="20"/>
                <w14:ligatures w14:val="standardContextual"/>
              </w:rPr>
            </w:pPr>
            <w:r w:rsidRPr="004C1525">
              <w:rPr>
                <w:rFonts w:ascii="Tahoma" w:eastAsiaTheme="minorHAnsi" w:hAnsi="Tahoma" w:cs="Tahoma"/>
                <w:kern w:val="2"/>
                <w:sz w:val="20"/>
                <w:szCs w:val="20"/>
                <w14:ligatures w14:val="standardContextual"/>
              </w:rPr>
              <w:t>Larousse.fr</w:t>
            </w:r>
          </w:p>
        </w:tc>
      </w:tr>
    </w:tbl>
    <w:p w14:paraId="15A1F15B" w14:textId="77777777" w:rsidR="007E5A87" w:rsidRDefault="007E5A87" w:rsidP="007B00F3">
      <w:pPr>
        <w:spacing w:line="312" w:lineRule="auto"/>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6E191E" w:rsidRPr="004E01BC" w14:paraId="31C111B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9D3035C" w14:textId="77777777" w:rsidR="006E191E" w:rsidRPr="004E01BC" w:rsidRDefault="006E191E" w:rsidP="006E191E">
            <w:pPr>
              <w:widowControl/>
              <w:autoSpaceDE/>
              <w:autoSpaceDN/>
              <w:textAlignment w:val="baseline"/>
              <w:rPr>
                <w:rFonts w:ascii="Tahoma" w:eastAsia="Times New Roman" w:hAnsi="Tahoma" w:cs="Tahoma"/>
                <w:kern w:val="2"/>
                <w:sz w:val="20"/>
                <w:szCs w:val="20"/>
                <w:lang w:eastAsia="nl-NL"/>
                <w14:ligatures w14:val="standardContextual"/>
              </w:rPr>
            </w:pPr>
            <w:r w:rsidRPr="004E01BC">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34A595" w14:textId="77777777" w:rsidR="006E191E" w:rsidRPr="004E01BC" w:rsidRDefault="006E191E" w:rsidP="006E191E">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4E01BC">
              <w:rPr>
                <w:rFonts w:ascii="Tahoma" w:eastAsia="Times New Roman" w:hAnsi="Tahoma" w:cs="Tahoma"/>
                <w:kern w:val="2"/>
                <w:sz w:val="20"/>
                <w:szCs w:val="20"/>
                <w:lang w:eastAsia="nl-NL"/>
                <w14:ligatures w14:val="standardContextual"/>
              </w:rPr>
              <w:t>Problème</w:t>
            </w:r>
            <w:proofErr w:type="spellEnd"/>
            <w:r w:rsidRPr="004E01BC">
              <w:rPr>
                <w:rFonts w:ascii="Tahoma" w:eastAsia="Times New Roman" w:hAnsi="Tahoma" w:cs="Tahoma"/>
                <w:kern w:val="2"/>
                <w:sz w:val="20"/>
                <w:szCs w:val="20"/>
                <w:lang w:eastAsia="nl-NL"/>
                <w14:ligatures w14:val="standardContextual"/>
              </w:rPr>
              <w:t xml:space="preserve"> </w:t>
            </w:r>
            <w:proofErr w:type="spellStart"/>
            <w:r w:rsidRPr="004E01BC">
              <w:rPr>
                <w:rFonts w:ascii="Tahoma" w:eastAsia="Times New Roman" w:hAnsi="Tahoma" w:cs="Tahoma"/>
                <w:kern w:val="2"/>
                <w:sz w:val="20"/>
                <w:szCs w:val="20"/>
                <w:lang w:eastAsia="nl-NL"/>
                <w14:ligatures w14:val="standardContextual"/>
              </w:rPr>
              <w:t>lexicologique</w:t>
            </w:r>
            <w:proofErr w:type="spellEnd"/>
          </w:p>
        </w:tc>
      </w:tr>
      <w:tr w:rsidR="006E191E" w:rsidRPr="004E01BC" w14:paraId="0DC9228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6D118A8" w14:textId="77777777" w:rsidR="006E191E" w:rsidRPr="004E01BC" w:rsidRDefault="006E191E" w:rsidP="006E191E">
            <w:pPr>
              <w:widowControl/>
              <w:autoSpaceDE/>
              <w:autoSpaceDN/>
              <w:textAlignment w:val="baseline"/>
              <w:rPr>
                <w:rFonts w:ascii="Tahoma" w:eastAsia="Times New Roman" w:hAnsi="Tahoma" w:cs="Tahoma"/>
                <w:kern w:val="2"/>
                <w:sz w:val="20"/>
                <w:szCs w:val="20"/>
                <w:lang w:eastAsia="nl-NL"/>
                <w14:ligatures w14:val="standardContextual"/>
              </w:rPr>
            </w:pPr>
            <w:r w:rsidRPr="004E01BC">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ABBEF2" w14:textId="7F31B78F" w:rsidR="006E191E" w:rsidRPr="004E01BC" w:rsidRDefault="00816F92" w:rsidP="006E191E">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b</w:t>
            </w:r>
            <w:r w:rsidR="006E191E" w:rsidRPr="004E01BC">
              <w:rPr>
                <w:rFonts w:ascii="Tahoma" w:eastAsia="Times New Roman" w:hAnsi="Tahoma" w:cs="Tahoma"/>
                <w:kern w:val="2"/>
                <w:sz w:val="20"/>
                <w:szCs w:val="20"/>
                <w:lang w:val="nl-BE" w:eastAsia="nl-NL"/>
                <w14:ligatures w14:val="standardContextual"/>
              </w:rPr>
              <w:t>elangrijk zijn</w:t>
            </w:r>
          </w:p>
        </w:tc>
      </w:tr>
      <w:tr w:rsidR="006E191E" w:rsidRPr="004E01BC" w14:paraId="0E57B33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83F76DA" w14:textId="77777777" w:rsidR="006E191E" w:rsidRPr="004E01BC" w:rsidRDefault="006E191E" w:rsidP="006E191E">
            <w:pPr>
              <w:widowControl/>
              <w:autoSpaceDE/>
              <w:autoSpaceDN/>
              <w:textAlignment w:val="baseline"/>
              <w:rPr>
                <w:rFonts w:ascii="Tahoma" w:eastAsia="Times New Roman" w:hAnsi="Tahoma" w:cs="Tahoma"/>
                <w:kern w:val="2"/>
                <w:sz w:val="20"/>
                <w:szCs w:val="20"/>
                <w:lang w:eastAsia="nl-NL"/>
                <w14:ligatures w14:val="standardContextual"/>
              </w:rPr>
            </w:pPr>
            <w:r w:rsidRPr="004E01BC">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5BF7E29" w14:textId="3042955D" w:rsidR="006E191E" w:rsidRPr="004E01BC" w:rsidRDefault="00816F92" w:rsidP="006E191E">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j</w:t>
            </w:r>
            <w:r w:rsidR="006E191E" w:rsidRPr="004E01BC">
              <w:rPr>
                <w:rFonts w:ascii="Tahoma" w:eastAsia="Times New Roman" w:hAnsi="Tahoma" w:cs="Tahoma"/>
                <w:kern w:val="2"/>
                <w:sz w:val="20"/>
                <w:szCs w:val="20"/>
                <w:lang w:val="fr-BE" w:eastAsia="nl-NL"/>
                <w14:ligatures w14:val="standardContextual"/>
              </w:rPr>
              <w:t>ouer un rôle important</w:t>
            </w:r>
          </w:p>
        </w:tc>
      </w:tr>
      <w:tr w:rsidR="006E191E" w:rsidRPr="000254E4" w14:paraId="57F00C2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82903B" w14:textId="77777777" w:rsidR="006E191E" w:rsidRPr="004E01BC" w:rsidRDefault="006E191E" w:rsidP="006E191E">
            <w:pPr>
              <w:widowControl/>
              <w:autoSpaceDE/>
              <w:autoSpaceDN/>
              <w:textAlignment w:val="baseline"/>
              <w:rPr>
                <w:rFonts w:ascii="Tahoma" w:eastAsia="Times New Roman" w:hAnsi="Tahoma" w:cs="Tahoma"/>
                <w:kern w:val="2"/>
                <w:sz w:val="20"/>
                <w:szCs w:val="20"/>
                <w:lang w:eastAsia="nl-NL"/>
                <w14:ligatures w14:val="standardContextual"/>
              </w:rPr>
            </w:pPr>
            <w:r w:rsidRPr="004E01BC">
              <w:rPr>
                <w:rFonts w:ascii="Tahoma" w:eastAsia="Times New Roman" w:hAnsi="Tahoma" w:cs="Tahoma"/>
                <w:kern w:val="2"/>
                <w:sz w:val="20"/>
                <w:szCs w:val="20"/>
                <w:lang w:eastAsia="nl-NL"/>
                <w14:ligatures w14:val="standardContextual"/>
              </w:rPr>
              <w:lastRenderedPageBreak/>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CE40612" w14:textId="77777777" w:rsidR="006E191E" w:rsidRPr="004E01BC" w:rsidRDefault="006E191E" w:rsidP="006E191E">
            <w:pPr>
              <w:widowControl/>
              <w:shd w:val="clear" w:color="auto" w:fill="FFFFFF"/>
              <w:autoSpaceDE/>
              <w:autoSpaceDN/>
              <w:rPr>
                <w:rFonts w:ascii="Tahoma" w:eastAsia="Times New Roman" w:hAnsi="Tahoma" w:cs="Tahoma"/>
                <w:sz w:val="20"/>
                <w:szCs w:val="20"/>
                <w:lang w:val="nl-BE" w:eastAsia="nl-BE"/>
              </w:rPr>
            </w:pPr>
            <w:r w:rsidRPr="004E01BC">
              <w:rPr>
                <w:rFonts w:ascii="Tahoma" w:eastAsia="Times New Roman" w:hAnsi="Tahoma" w:cs="Tahoma"/>
                <w:sz w:val="20"/>
                <w:szCs w:val="20"/>
                <w:lang w:val="nl-BE" w:eastAsia="nl-BE"/>
              </w:rPr>
              <w:t xml:space="preserve">Le Van Dale </w:t>
            </w:r>
            <w:proofErr w:type="spellStart"/>
            <w:r w:rsidRPr="004E01BC">
              <w:rPr>
                <w:rFonts w:ascii="Tahoma" w:eastAsia="Times New Roman" w:hAnsi="Tahoma" w:cs="Tahoma"/>
                <w:sz w:val="20"/>
                <w:szCs w:val="20"/>
                <w:lang w:val="nl-BE" w:eastAsia="nl-BE"/>
              </w:rPr>
              <w:t>traduit</w:t>
            </w:r>
            <w:proofErr w:type="spellEnd"/>
            <w:r w:rsidRPr="004E01BC">
              <w:rPr>
                <w:rFonts w:ascii="Tahoma" w:eastAsia="Times New Roman" w:hAnsi="Tahoma" w:cs="Tahoma"/>
                <w:sz w:val="20"/>
                <w:szCs w:val="20"/>
                <w:lang w:val="nl-BE" w:eastAsia="nl-BE"/>
              </w:rPr>
              <w:t xml:space="preserve"> ‘een rol spelen’ par ‘</w:t>
            </w:r>
            <w:proofErr w:type="spellStart"/>
            <w:r w:rsidRPr="004E01BC">
              <w:rPr>
                <w:rFonts w:ascii="Tahoma" w:eastAsia="Times New Roman" w:hAnsi="Tahoma" w:cs="Tahoma"/>
                <w:sz w:val="20"/>
                <w:szCs w:val="20"/>
                <w:lang w:val="nl-BE" w:eastAsia="nl-BE"/>
              </w:rPr>
              <w:t>jouer</w:t>
            </w:r>
            <w:proofErr w:type="spellEnd"/>
            <w:r w:rsidRPr="004E01BC">
              <w:rPr>
                <w:rFonts w:ascii="Tahoma" w:eastAsia="Times New Roman" w:hAnsi="Tahoma" w:cs="Tahoma"/>
                <w:sz w:val="20"/>
                <w:szCs w:val="20"/>
                <w:lang w:val="nl-BE" w:eastAsia="nl-BE"/>
              </w:rPr>
              <w:t xml:space="preserve"> </w:t>
            </w:r>
            <w:proofErr w:type="spellStart"/>
            <w:r w:rsidRPr="004E01BC">
              <w:rPr>
                <w:rFonts w:ascii="Tahoma" w:eastAsia="Times New Roman" w:hAnsi="Tahoma" w:cs="Tahoma"/>
                <w:sz w:val="20"/>
                <w:szCs w:val="20"/>
                <w:lang w:val="nl-BE" w:eastAsia="nl-BE"/>
              </w:rPr>
              <w:t>un</w:t>
            </w:r>
            <w:proofErr w:type="spellEnd"/>
            <w:r w:rsidRPr="004E01BC">
              <w:rPr>
                <w:rFonts w:ascii="Tahoma" w:eastAsia="Times New Roman" w:hAnsi="Tahoma" w:cs="Tahoma"/>
                <w:sz w:val="20"/>
                <w:szCs w:val="20"/>
                <w:lang w:val="nl-BE" w:eastAsia="nl-BE"/>
              </w:rPr>
              <w:t xml:space="preserve"> </w:t>
            </w:r>
            <w:proofErr w:type="spellStart"/>
            <w:r w:rsidRPr="004E01BC">
              <w:rPr>
                <w:rFonts w:ascii="Tahoma" w:eastAsia="Times New Roman" w:hAnsi="Tahoma" w:cs="Tahoma"/>
                <w:sz w:val="20"/>
                <w:szCs w:val="20"/>
                <w:lang w:val="nl-BE" w:eastAsia="nl-BE"/>
              </w:rPr>
              <w:t>rôle</w:t>
            </w:r>
            <w:proofErr w:type="spellEnd"/>
            <w:r w:rsidRPr="004E01BC">
              <w:rPr>
                <w:rFonts w:ascii="Tahoma" w:eastAsia="Times New Roman" w:hAnsi="Tahoma" w:cs="Tahoma"/>
                <w:sz w:val="20"/>
                <w:szCs w:val="20"/>
                <w:lang w:val="nl-BE" w:eastAsia="nl-BE"/>
              </w:rPr>
              <w:t xml:space="preserve"> (van invloed zijn)’</w:t>
            </w:r>
          </w:p>
          <w:p w14:paraId="22C9A3D4" w14:textId="77777777" w:rsidR="006E191E" w:rsidRPr="004E01BC" w:rsidRDefault="006E191E" w:rsidP="006E191E">
            <w:pPr>
              <w:widowControl/>
              <w:shd w:val="clear" w:color="auto" w:fill="FFFFFF"/>
              <w:autoSpaceDE/>
              <w:autoSpaceDN/>
              <w:rPr>
                <w:rFonts w:ascii="Tahoma" w:eastAsia="Times New Roman" w:hAnsi="Tahoma" w:cs="Tahoma"/>
                <w:sz w:val="20"/>
                <w:szCs w:val="20"/>
                <w:lang w:val="nl-BE" w:eastAsia="nl-BE"/>
              </w:rPr>
            </w:pPr>
          </w:p>
          <w:p w14:paraId="2C9EB3D7" w14:textId="0B3A40A0" w:rsidR="006E191E" w:rsidRPr="004E01BC" w:rsidRDefault="006E191E" w:rsidP="006E191E">
            <w:pPr>
              <w:widowControl/>
              <w:shd w:val="clear" w:color="auto" w:fill="FFFFFF"/>
              <w:autoSpaceDE/>
              <w:autoSpaceDN/>
              <w:rPr>
                <w:rFonts w:ascii="Tahoma" w:eastAsia="Times New Roman" w:hAnsi="Tahoma" w:cs="Tahoma"/>
                <w:sz w:val="20"/>
                <w:szCs w:val="20"/>
                <w:lang w:val="nl-BE" w:eastAsia="nl-BE"/>
              </w:rPr>
            </w:pPr>
            <w:r w:rsidRPr="004E01BC">
              <w:rPr>
                <w:rFonts w:ascii="Tahoma" w:eastAsia="Times New Roman" w:hAnsi="Tahoma" w:cs="Tahoma"/>
                <w:sz w:val="20"/>
                <w:szCs w:val="20"/>
                <w:lang w:val="nl-BE" w:eastAsia="nl-BE"/>
              </w:rPr>
              <w:t xml:space="preserve">Synoniemen.net:  ‘een rol spelen = van </w:t>
            </w:r>
            <w:r w:rsidRPr="004E01BC">
              <w:rPr>
                <w:rFonts w:ascii="Tahoma" w:eastAsia="Times New Roman" w:hAnsi="Tahoma" w:cs="Tahoma"/>
                <w:sz w:val="20"/>
                <w:szCs w:val="20"/>
                <w:u w:val="single"/>
                <w:lang w:val="nl-BE" w:eastAsia="nl-BE"/>
              </w:rPr>
              <w:t>belang</w:t>
            </w:r>
            <w:r w:rsidRPr="004E01BC">
              <w:rPr>
                <w:rFonts w:ascii="Tahoma" w:eastAsia="Times New Roman" w:hAnsi="Tahoma" w:cs="Tahoma"/>
                <w:sz w:val="20"/>
                <w:szCs w:val="20"/>
                <w:lang w:val="nl-BE" w:eastAsia="nl-BE"/>
              </w:rPr>
              <w:t xml:space="preserve"> zijn’</w:t>
            </w:r>
          </w:p>
          <w:p w14:paraId="5F65FEF1" w14:textId="77777777" w:rsidR="006E191E" w:rsidRPr="004E01BC" w:rsidRDefault="006E191E" w:rsidP="006E191E">
            <w:pPr>
              <w:widowControl/>
              <w:shd w:val="clear" w:color="auto" w:fill="FFFFFF"/>
              <w:autoSpaceDE/>
              <w:autoSpaceDN/>
              <w:rPr>
                <w:rFonts w:ascii="Tahoma" w:eastAsia="Times New Roman" w:hAnsi="Tahoma" w:cs="Tahoma"/>
                <w:sz w:val="20"/>
                <w:szCs w:val="20"/>
                <w:lang w:val="nl-BE" w:eastAsia="nl-BE"/>
              </w:rPr>
            </w:pPr>
          </w:p>
          <w:p w14:paraId="66F25A76" w14:textId="77777777" w:rsidR="006E191E" w:rsidRPr="004E01BC" w:rsidRDefault="006E191E" w:rsidP="006E191E">
            <w:pPr>
              <w:widowControl/>
              <w:shd w:val="clear" w:color="auto" w:fill="FFFFFF"/>
              <w:autoSpaceDE/>
              <w:autoSpaceDN/>
              <w:rPr>
                <w:rFonts w:ascii="Tahoma" w:eastAsia="Times New Roman" w:hAnsi="Tahoma" w:cs="Tahoma"/>
                <w:sz w:val="20"/>
                <w:szCs w:val="20"/>
                <w:u w:val="single"/>
                <w:lang w:val="nl-BE" w:eastAsia="nl-BE"/>
              </w:rPr>
            </w:pPr>
            <w:r w:rsidRPr="004E01BC">
              <w:rPr>
                <w:rFonts w:ascii="Tahoma" w:eastAsia="Times New Roman" w:hAnsi="Tahoma" w:cs="Tahoma"/>
                <w:sz w:val="20"/>
                <w:szCs w:val="20"/>
                <w:lang w:val="nl-BE" w:eastAsia="nl-BE"/>
              </w:rPr>
              <w:t xml:space="preserve">Le Dikke Van Dale: ‘belangrijk = van groot </w:t>
            </w:r>
            <w:r w:rsidRPr="004E01BC">
              <w:rPr>
                <w:rFonts w:ascii="Tahoma" w:eastAsia="Times New Roman" w:hAnsi="Tahoma" w:cs="Tahoma"/>
                <w:sz w:val="20"/>
                <w:szCs w:val="20"/>
                <w:u w:val="single"/>
                <w:lang w:val="nl-BE" w:eastAsia="nl-BE"/>
              </w:rPr>
              <w:t>belang’</w:t>
            </w:r>
          </w:p>
          <w:p w14:paraId="7A8544D1" w14:textId="77777777" w:rsidR="006E191E" w:rsidRPr="004E01BC" w:rsidRDefault="006E191E" w:rsidP="006E191E">
            <w:pPr>
              <w:widowControl/>
              <w:shd w:val="clear" w:color="auto" w:fill="FFFFFF"/>
              <w:autoSpaceDE/>
              <w:autoSpaceDN/>
              <w:rPr>
                <w:rFonts w:ascii="Tahoma" w:eastAsia="Times New Roman" w:hAnsi="Tahoma" w:cs="Tahoma"/>
                <w:sz w:val="20"/>
                <w:szCs w:val="20"/>
                <w:lang w:val="nl-BE" w:eastAsia="nl-BE"/>
              </w:rPr>
            </w:pPr>
          </w:p>
          <w:p w14:paraId="61F41D4D" w14:textId="49504EAB" w:rsidR="006E191E" w:rsidRPr="004E01BC" w:rsidRDefault="006E191E" w:rsidP="004E01BC">
            <w:pPr>
              <w:widowControl/>
              <w:shd w:val="clear" w:color="auto" w:fill="FFFFFF"/>
              <w:autoSpaceDE/>
              <w:autoSpaceDN/>
              <w:rPr>
                <w:rFonts w:ascii="Tahoma" w:eastAsia="Times New Roman" w:hAnsi="Tahoma" w:cs="Tahoma"/>
                <w:kern w:val="2"/>
                <w:sz w:val="20"/>
                <w:szCs w:val="20"/>
                <w:lang w:val="fr-BE" w:eastAsia="nl-NL"/>
                <w14:ligatures w14:val="standardContextual"/>
              </w:rPr>
            </w:pPr>
            <w:r w:rsidRPr="004E01BC">
              <w:rPr>
                <w:rFonts w:ascii="Tahoma" w:eastAsia="Times New Roman" w:hAnsi="Tahoma" w:cs="Tahoma"/>
                <w:sz w:val="20"/>
                <w:szCs w:val="20"/>
                <w:lang w:val="fr-BE" w:eastAsia="nl-BE"/>
              </w:rPr>
              <w:t>Donc, la traduction est ‘un rôle important’</w:t>
            </w:r>
            <w:r w:rsidR="0066476A">
              <w:rPr>
                <w:rFonts w:ascii="Tahoma" w:eastAsia="Times New Roman" w:hAnsi="Tahoma" w:cs="Tahoma"/>
                <w:sz w:val="20"/>
                <w:szCs w:val="20"/>
                <w:lang w:val="fr-BE" w:eastAsia="nl-BE"/>
              </w:rPr>
              <w:t>, et ici,</w:t>
            </w:r>
            <w:r w:rsidRPr="004E01BC">
              <w:rPr>
                <w:rFonts w:ascii="Tahoma" w:eastAsia="Times New Roman" w:hAnsi="Tahoma" w:cs="Tahoma"/>
                <w:sz w:val="20"/>
                <w:szCs w:val="20"/>
                <w:lang w:val="fr-BE" w:eastAsia="nl-BE"/>
              </w:rPr>
              <w:t xml:space="preserve"> </w:t>
            </w:r>
            <w:r w:rsidR="0066476A">
              <w:rPr>
                <w:rFonts w:ascii="Tahoma" w:eastAsia="Times New Roman" w:hAnsi="Tahoma" w:cs="Tahoma"/>
                <w:sz w:val="20"/>
                <w:szCs w:val="20"/>
                <w:lang w:val="fr-BE" w:eastAsia="nl-BE"/>
              </w:rPr>
              <w:t>‘</w:t>
            </w:r>
            <w:r w:rsidRPr="004E01BC">
              <w:rPr>
                <w:rFonts w:ascii="Tahoma" w:eastAsia="Times New Roman" w:hAnsi="Tahoma" w:cs="Tahoma"/>
                <w:sz w:val="20"/>
                <w:szCs w:val="20"/>
                <w:lang w:val="fr-BE" w:eastAsia="nl-BE"/>
              </w:rPr>
              <w:t>important</w:t>
            </w:r>
            <w:r w:rsidR="0066476A">
              <w:rPr>
                <w:rFonts w:ascii="Tahoma" w:eastAsia="Times New Roman" w:hAnsi="Tahoma" w:cs="Tahoma"/>
                <w:sz w:val="20"/>
                <w:szCs w:val="20"/>
                <w:lang w:val="fr-BE" w:eastAsia="nl-BE"/>
              </w:rPr>
              <w:t>’ a le sens</w:t>
            </w:r>
            <w:r w:rsidRPr="004E01BC">
              <w:rPr>
                <w:rFonts w:ascii="Tahoma" w:eastAsia="Times New Roman" w:hAnsi="Tahoma" w:cs="Tahoma"/>
                <w:sz w:val="20"/>
                <w:szCs w:val="20"/>
                <w:lang w:val="fr-BE" w:eastAsia="nl-BE"/>
              </w:rPr>
              <w:t xml:space="preserve"> ‘</w:t>
            </w:r>
            <w:proofErr w:type="spellStart"/>
            <w:r w:rsidRPr="004E01BC">
              <w:rPr>
                <w:rFonts w:ascii="Tahoma" w:eastAsia="Times New Roman" w:hAnsi="Tahoma" w:cs="Tahoma"/>
                <w:sz w:val="20"/>
                <w:szCs w:val="20"/>
                <w:lang w:val="fr-BE" w:eastAsia="nl-BE"/>
              </w:rPr>
              <w:t>groot</w:t>
            </w:r>
            <w:proofErr w:type="spellEnd"/>
            <w:r w:rsidRPr="004E01BC">
              <w:rPr>
                <w:rFonts w:ascii="Tahoma" w:eastAsia="Times New Roman" w:hAnsi="Tahoma" w:cs="Tahoma"/>
                <w:sz w:val="20"/>
                <w:szCs w:val="20"/>
                <w:lang w:val="fr-BE" w:eastAsia="nl-BE"/>
              </w:rPr>
              <w:t>’</w:t>
            </w:r>
            <w:r w:rsidR="00B05ABB">
              <w:rPr>
                <w:rFonts w:ascii="Tahoma" w:eastAsia="Times New Roman" w:hAnsi="Tahoma" w:cs="Tahoma"/>
                <w:sz w:val="20"/>
                <w:szCs w:val="20"/>
                <w:lang w:val="fr-BE" w:eastAsia="nl-BE"/>
              </w:rPr>
              <w:t>, vu que ‘</w:t>
            </w:r>
            <w:proofErr w:type="spellStart"/>
            <w:r w:rsidR="00B05ABB">
              <w:rPr>
                <w:rFonts w:ascii="Tahoma" w:eastAsia="Times New Roman" w:hAnsi="Tahoma" w:cs="Tahoma"/>
                <w:sz w:val="20"/>
                <w:szCs w:val="20"/>
                <w:lang w:val="fr-BE" w:eastAsia="nl-BE"/>
              </w:rPr>
              <w:t>een</w:t>
            </w:r>
            <w:proofErr w:type="spellEnd"/>
            <w:r w:rsidR="00B05ABB">
              <w:rPr>
                <w:rFonts w:ascii="Tahoma" w:eastAsia="Times New Roman" w:hAnsi="Tahoma" w:cs="Tahoma"/>
                <w:sz w:val="20"/>
                <w:szCs w:val="20"/>
                <w:lang w:val="fr-BE" w:eastAsia="nl-BE"/>
              </w:rPr>
              <w:t xml:space="preserve"> </w:t>
            </w:r>
            <w:proofErr w:type="spellStart"/>
            <w:r w:rsidR="00B05ABB">
              <w:rPr>
                <w:rFonts w:ascii="Tahoma" w:eastAsia="Times New Roman" w:hAnsi="Tahoma" w:cs="Tahoma"/>
                <w:sz w:val="20"/>
                <w:szCs w:val="20"/>
                <w:lang w:val="fr-BE" w:eastAsia="nl-BE"/>
              </w:rPr>
              <w:t>rol</w:t>
            </w:r>
            <w:proofErr w:type="spellEnd"/>
            <w:r w:rsidR="00B05ABB">
              <w:rPr>
                <w:rFonts w:ascii="Tahoma" w:eastAsia="Times New Roman" w:hAnsi="Tahoma" w:cs="Tahoma"/>
                <w:sz w:val="20"/>
                <w:szCs w:val="20"/>
                <w:lang w:val="fr-BE" w:eastAsia="nl-BE"/>
              </w:rPr>
              <w:t xml:space="preserve"> </w:t>
            </w:r>
            <w:proofErr w:type="spellStart"/>
            <w:r w:rsidR="00B05ABB">
              <w:rPr>
                <w:rFonts w:ascii="Tahoma" w:eastAsia="Times New Roman" w:hAnsi="Tahoma" w:cs="Tahoma"/>
                <w:sz w:val="20"/>
                <w:szCs w:val="20"/>
                <w:lang w:val="fr-BE" w:eastAsia="nl-BE"/>
              </w:rPr>
              <w:t>spelen</w:t>
            </w:r>
            <w:proofErr w:type="spellEnd"/>
            <w:r w:rsidR="00B05ABB">
              <w:rPr>
                <w:rFonts w:ascii="Tahoma" w:eastAsia="Times New Roman" w:hAnsi="Tahoma" w:cs="Tahoma"/>
                <w:sz w:val="20"/>
                <w:szCs w:val="20"/>
                <w:lang w:val="fr-BE" w:eastAsia="nl-BE"/>
              </w:rPr>
              <w:t xml:space="preserve">’ veut dire ‘van </w:t>
            </w:r>
            <w:proofErr w:type="spellStart"/>
            <w:r w:rsidR="00B05ABB">
              <w:rPr>
                <w:rFonts w:ascii="Tahoma" w:eastAsia="Times New Roman" w:hAnsi="Tahoma" w:cs="Tahoma"/>
                <w:sz w:val="20"/>
                <w:szCs w:val="20"/>
                <w:lang w:val="fr-BE" w:eastAsia="nl-BE"/>
              </w:rPr>
              <w:t>belang</w:t>
            </w:r>
            <w:proofErr w:type="spellEnd"/>
            <w:r w:rsidR="00B05ABB">
              <w:rPr>
                <w:rFonts w:ascii="Tahoma" w:eastAsia="Times New Roman" w:hAnsi="Tahoma" w:cs="Tahoma"/>
                <w:sz w:val="20"/>
                <w:szCs w:val="20"/>
                <w:lang w:val="fr-BE" w:eastAsia="nl-BE"/>
              </w:rPr>
              <w:t xml:space="preserve"> </w:t>
            </w:r>
            <w:proofErr w:type="spellStart"/>
            <w:r w:rsidR="00B05ABB">
              <w:rPr>
                <w:rFonts w:ascii="Tahoma" w:eastAsia="Times New Roman" w:hAnsi="Tahoma" w:cs="Tahoma"/>
                <w:sz w:val="20"/>
                <w:szCs w:val="20"/>
                <w:lang w:val="fr-BE" w:eastAsia="nl-BE"/>
              </w:rPr>
              <w:t>zijn</w:t>
            </w:r>
            <w:proofErr w:type="spellEnd"/>
            <w:r w:rsidR="00B05ABB">
              <w:rPr>
                <w:rFonts w:ascii="Tahoma" w:eastAsia="Times New Roman" w:hAnsi="Tahoma" w:cs="Tahoma"/>
                <w:sz w:val="20"/>
                <w:szCs w:val="20"/>
                <w:lang w:val="fr-BE" w:eastAsia="nl-BE"/>
              </w:rPr>
              <w:t>’.</w:t>
            </w:r>
          </w:p>
          <w:p w14:paraId="6D14F461" w14:textId="77777777" w:rsidR="006E191E" w:rsidRPr="004E01BC" w:rsidRDefault="006E191E" w:rsidP="006E191E">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6E191E" w:rsidRPr="004E01BC" w14:paraId="3127CF8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F0FD338" w14:textId="77777777" w:rsidR="006E191E" w:rsidRPr="004E01BC" w:rsidRDefault="006E191E" w:rsidP="006E191E">
            <w:pPr>
              <w:widowControl/>
              <w:autoSpaceDE/>
              <w:autoSpaceDN/>
              <w:textAlignment w:val="baseline"/>
              <w:rPr>
                <w:rFonts w:ascii="Tahoma" w:eastAsia="Times New Roman" w:hAnsi="Tahoma" w:cs="Tahoma"/>
                <w:kern w:val="2"/>
                <w:sz w:val="20"/>
                <w:szCs w:val="20"/>
                <w:lang w:eastAsia="nl-NL"/>
                <w14:ligatures w14:val="standardContextual"/>
              </w:rPr>
            </w:pPr>
            <w:r w:rsidRPr="004E01BC">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B1454A3" w14:textId="77777777" w:rsidR="00B8229B" w:rsidRPr="00B8229B" w:rsidRDefault="00000000" w:rsidP="007C6E5E">
            <w:pPr>
              <w:widowControl/>
              <w:numPr>
                <w:ilvl w:val="0"/>
                <w:numId w:val="9"/>
              </w:numPr>
              <w:autoSpaceDE/>
              <w:autoSpaceDN/>
              <w:spacing w:after="160" w:line="259" w:lineRule="auto"/>
              <w:contextualSpacing/>
              <w:textAlignment w:val="baseline"/>
              <w:rPr>
                <w:rStyle w:val="Hyperlink"/>
                <w:rFonts w:ascii="Tahoma" w:eastAsiaTheme="minorHAnsi" w:hAnsi="Tahoma" w:cs="Tahoma"/>
                <w:color w:val="auto"/>
                <w:kern w:val="2"/>
                <w:sz w:val="20"/>
                <w:szCs w:val="20"/>
                <w:u w:val="none"/>
                <w:lang w:val="nl-BE"/>
                <w14:ligatures w14:val="standardContextual"/>
              </w:rPr>
            </w:pPr>
            <w:hyperlink r:id="rId274" w:history="1">
              <w:r w:rsidR="00E049F5" w:rsidRPr="00B8229B">
                <w:rPr>
                  <w:rStyle w:val="Hyperlink"/>
                  <w:rFonts w:ascii="Tahoma" w:eastAsiaTheme="minorHAnsi" w:hAnsi="Tahoma" w:cs="Tahoma"/>
                  <w:kern w:val="2"/>
                  <w:sz w:val="20"/>
                  <w:szCs w:val="20"/>
                  <w:lang w:val="nl-BE"/>
                  <w14:ligatures w14:val="standardContextual"/>
                </w:rPr>
                <w:t>https://synoniemen.net</w:t>
              </w:r>
            </w:hyperlink>
          </w:p>
          <w:p w14:paraId="79C9B4A8" w14:textId="77777777" w:rsidR="00B8229B" w:rsidRPr="00B8229B" w:rsidRDefault="006E191E" w:rsidP="00B8229B">
            <w:pPr>
              <w:widowControl/>
              <w:numPr>
                <w:ilvl w:val="0"/>
                <w:numId w:val="9"/>
              </w:numPr>
              <w:autoSpaceDE/>
              <w:autoSpaceDN/>
              <w:spacing w:after="160" w:line="259" w:lineRule="auto"/>
              <w:contextualSpacing/>
              <w:textAlignment w:val="baseline"/>
              <w:rPr>
                <w:rFonts w:ascii="Tahoma" w:eastAsiaTheme="minorHAnsi" w:hAnsi="Tahoma" w:cs="Tahoma"/>
                <w:kern w:val="2"/>
                <w:sz w:val="20"/>
                <w:szCs w:val="20"/>
                <w:lang w:val="nl-BE"/>
                <w14:ligatures w14:val="standardContextual"/>
              </w:rPr>
            </w:pPr>
            <w:r w:rsidRPr="00B8229B">
              <w:rPr>
                <w:rFonts w:ascii="Tahoma" w:eastAsia="Times New Roman" w:hAnsi="Tahoma" w:cs="Tahoma"/>
                <w:kern w:val="2"/>
                <w:sz w:val="20"/>
                <w:szCs w:val="20"/>
                <w:lang w:val="nl-BE" w:eastAsia="nl-NL"/>
                <w14:ligatures w14:val="standardContextual"/>
              </w:rPr>
              <w:t>Le Van Dale</w:t>
            </w:r>
          </w:p>
          <w:p w14:paraId="10A8A753" w14:textId="518BC321" w:rsidR="006E191E" w:rsidRPr="004E01BC" w:rsidRDefault="006E191E" w:rsidP="00B8229B">
            <w:pPr>
              <w:widowControl/>
              <w:numPr>
                <w:ilvl w:val="0"/>
                <w:numId w:val="9"/>
              </w:numPr>
              <w:autoSpaceDE/>
              <w:autoSpaceDN/>
              <w:spacing w:after="160" w:line="259" w:lineRule="auto"/>
              <w:contextualSpacing/>
              <w:textAlignment w:val="baseline"/>
              <w:rPr>
                <w:rFonts w:ascii="Tahoma" w:eastAsiaTheme="minorHAnsi" w:hAnsi="Tahoma" w:cs="Tahoma"/>
                <w:kern w:val="2"/>
                <w:sz w:val="20"/>
                <w:szCs w:val="20"/>
                <w:lang w:val="nl-BE"/>
                <w14:ligatures w14:val="standardContextual"/>
              </w:rPr>
            </w:pPr>
            <w:r w:rsidRPr="004E01BC">
              <w:rPr>
                <w:rFonts w:ascii="Tahoma" w:eastAsiaTheme="minorHAnsi" w:hAnsi="Tahoma" w:cs="Tahoma"/>
                <w:kern w:val="2"/>
                <w:sz w:val="20"/>
                <w:szCs w:val="20"/>
                <w:lang w:val="nl-BE"/>
                <w14:ligatures w14:val="standardContextual"/>
              </w:rPr>
              <w:t>Le Dikke Van Dale</w:t>
            </w:r>
          </w:p>
        </w:tc>
      </w:tr>
    </w:tbl>
    <w:p w14:paraId="01C1B2E6" w14:textId="77777777" w:rsidR="006E191E" w:rsidRDefault="006E191E"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9D259F" w:rsidRPr="00E4669E" w14:paraId="461C323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85F76E0" w14:textId="77777777" w:rsidR="009D259F" w:rsidRPr="00E4669E" w:rsidRDefault="009D259F" w:rsidP="009D259F">
            <w:pPr>
              <w:widowControl/>
              <w:autoSpaceDE/>
              <w:autoSpaceDN/>
              <w:textAlignment w:val="baseline"/>
              <w:rPr>
                <w:rFonts w:ascii="Tahoma" w:eastAsia="Times New Roman" w:hAnsi="Tahoma" w:cs="Tahoma"/>
                <w:kern w:val="2"/>
                <w:sz w:val="20"/>
                <w:szCs w:val="20"/>
                <w:lang w:eastAsia="nl-NL"/>
                <w14:ligatures w14:val="standardContextual"/>
              </w:rPr>
            </w:pPr>
            <w:r w:rsidRPr="00E4669E">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1604AA3" w14:textId="77777777" w:rsidR="009D259F" w:rsidRPr="00E4669E" w:rsidRDefault="009D259F" w:rsidP="009D259F">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E4669E">
              <w:rPr>
                <w:rFonts w:ascii="Tahoma" w:eastAsia="Times New Roman" w:hAnsi="Tahoma" w:cs="Tahoma"/>
                <w:kern w:val="2"/>
                <w:sz w:val="20"/>
                <w:szCs w:val="20"/>
                <w:lang w:eastAsia="nl-NL"/>
                <w14:ligatures w14:val="standardContextual"/>
              </w:rPr>
              <w:t>Problème</w:t>
            </w:r>
            <w:proofErr w:type="spellEnd"/>
            <w:r w:rsidRPr="00E4669E">
              <w:rPr>
                <w:rFonts w:ascii="Tahoma" w:eastAsia="Times New Roman" w:hAnsi="Tahoma" w:cs="Tahoma"/>
                <w:kern w:val="2"/>
                <w:sz w:val="20"/>
                <w:szCs w:val="20"/>
                <w:lang w:eastAsia="nl-NL"/>
                <w14:ligatures w14:val="standardContextual"/>
              </w:rPr>
              <w:t xml:space="preserve"> </w:t>
            </w:r>
            <w:proofErr w:type="spellStart"/>
            <w:r w:rsidRPr="00E4669E">
              <w:rPr>
                <w:rFonts w:ascii="Tahoma" w:eastAsia="Times New Roman" w:hAnsi="Tahoma" w:cs="Tahoma"/>
                <w:kern w:val="2"/>
                <w:sz w:val="20"/>
                <w:szCs w:val="20"/>
                <w:lang w:eastAsia="nl-NL"/>
                <w14:ligatures w14:val="standardContextual"/>
              </w:rPr>
              <w:t>rédactionnel</w:t>
            </w:r>
            <w:proofErr w:type="spellEnd"/>
          </w:p>
        </w:tc>
      </w:tr>
      <w:tr w:rsidR="009D259F" w:rsidRPr="008D1D6A" w14:paraId="45B5319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2BE7FFB" w14:textId="77777777" w:rsidR="009D259F" w:rsidRPr="00E4669E" w:rsidRDefault="009D259F" w:rsidP="009D259F">
            <w:pPr>
              <w:widowControl/>
              <w:autoSpaceDE/>
              <w:autoSpaceDN/>
              <w:textAlignment w:val="baseline"/>
              <w:rPr>
                <w:rFonts w:ascii="Tahoma" w:eastAsia="Times New Roman" w:hAnsi="Tahoma" w:cs="Tahoma"/>
                <w:kern w:val="2"/>
                <w:sz w:val="20"/>
                <w:szCs w:val="20"/>
                <w:lang w:eastAsia="nl-NL"/>
                <w14:ligatures w14:val="standardContextual"/>
              </w:rPr>
            </w:pPr>
            <w:r w:rsidRPr="00E4669E">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1409587" w14:textId="4B211F53" w:rsidR="009D259F" w:rsidRPr="008D1D6A" w:rsidRDefault="009D259F" w:rsidP="009D259F">
            <w:pPr>
              <w:widowControl/>
              <w:autoSpaceDE/>
              <w:autoSpaceDN/>
              <w:textAlignment w:val="baseline"/>
              <w:rPr>
                <w:rFonts w:ascii="Tahoma" w:eastAsia="Times New Roman" w:hAnsi="Tahoma" w:cs="Tahoma"/>
                <w:kern w:val="2"/>
                <w:sz w:val="20"/>
                <w:szCs w:val="20"/>
                <w:lang w:val="nl-BE" w:eastAsia="nl-NL"/>
                <w14:ligatures w14:val="standardContextual"/>
              </w:rPr>
            </w:pPr>
            <w:r w:rsidRPr="008D1D6A">
              <w:rPr>
                <w:rFonts w:ascii="Tahoma" w:eastAsia="Times New Roman" w:hAnsi="Tahoma" w:cs="Tahoma"/>
                <w:i/>
                <w:iCs/>
                <w:kern w:val="2"/>
                <w:sz w:val="20"/>
                <w:szCs w:val="20"/>
                <w:lang w:val="nl-BE" w:eastAsia="nl-NL"/>
                <w14:ligatures w14:val="standardContextual"/>
              </w:rPr>
              <w:t xml:space="preserve">Pas de </w:t>
            </w:r>
            <w:proofErr w:type="spellStart"/>
            <w:r w:rsidRPr="008D1D6A">
              <w:rPr>
                <w:rFonts w:ascii="Tahoma" w:eastAsia="Times New Roman" w:hAnsi="Tahoma" w:cs="Tahoma"/>
                <w:i/>
                <w:iCs/>
                <w:kern w:val="2"/>
                <w:sz w:val="20"/>
                <w:szCs w:val="20"/>
                <w:lang w:val="nl-BE" w:eastAsia="nl-NL"/>
                <w14:ligatures w14:val="standardContextual"/>
              </w:rPr>
              <w:t>virgule</w:t>
            </w:r>
            <w:proofErr w:type="spellEnd"/>
            <w:r w:rsidRPr="008D1D6A">
              <w:rPr>
                <w:rFonts w:ascii="Tahoma" w:eastAsia="Times New Roman" w:hAnsi="Tahoma" w:cs="Tahoma"/>
                <w:i/>
                <w:iCs/>
                <w:kern w:val="2"/>
                <w:sz w:val="20"/>
                <w:szCs w:val="20"/>
                <w:lang w:val="nl-BE" w:eastAsia="nl-NL"/>
                <w14:ligatures w14:val="standardContextual"/>
              </w:rPr>
              <w:t xml:space="preserve"> </w:t>
            </w:r>
            <w:proofErr w:type="spellStart"/>
            <w:r w:rsidRPr="008D1D6A">
              <w:rPr>
                <w:rFonts w:ascii="Tahoma" w:eastAsia="Times New Roman" w:hAnsi="Tahoma" w:cs="Tahoma"/>
                <w:i/>
                <w:iCs/>
                <w:kern w:val="2"/>
                <w:sz w:val="20"/>
                <w:szCs w:val="20"/>
                <w:lang w:val="nl-BE" w:eastAsia="nl-NL"/>
                <w14:ligatures w14:val="standardContextual"/>
              </w:rPr>
              <w:t>devant</w:t>
            </w:r>
            <w:proofErr w:type="spellEnd"/>
            <w:r w:rsidRPr="008D1D6A">
              <w:rPr>
                <w:rFonts w:ascii="Tahoma" w:eastAsia="Times New Roman" w:hAnsi="Tahoma" w:cs="Tahoma"/>
                <w:i/>
                <w:iCs/>
                <w:kern w:val="2"/>
                <w:sz w:val="20"/>
                <w:szCs w:val="20"/>
                <w:lang w:val="nl-BE" w:eastAsia="nl-NL"/>
                <w14:ligatures w14:val="standardContextual"/>
              </w:rPr>
              <w:t xml:space="preserve"> ‘en’</w:t>
            </w:r>
            <w:r w:rsidR="008D1D6A" w:rsidRPr="008D1D6A">
              <w:rPr>
                <w:rFonts w:ascii="Tahoma" w:eastAsia="Times New Roman" w:hAnsi="Tahoma" w:cs="Tahoma"/>
                <w:i/>
                <w:iCs/>
                <w:kern w:val="2"/>
                <w:sz w:val="20"/>
                <w:szCs w:val="20"/>
                <w:lang w:val="nl-BE" w:eastAsia="nl-NL"/>
                <w14:ligatures w14:val="standardContextual"/>
              </w:rPr>
              <w:t xml:space="preserve"> </w:t>
            </w:r>
            <w:r w:rsidR="008D1D6A" w:rsidRPr="008D1D6A">
              <w:rPr>
                <w:rFonts w:ascii="Tahoma" w:eastAsia="Times New Roman" w:hAnsi="Tahoma" w:cs="Tahoma"/>
                <w:kern w:val="2"/>
                <w:sz w:val="20"/>
                <w:szCs w:val="20"/>
                <w:lang w:val="nl-BE" w:eastAsia="nl-NL"/>
                <w14:ligatures w14:val="standardContextual"/>
              </w:rPr>
              <w:t>(</w:t>
            </w:r>
            <w:r w:rsidR="008D1D6A" w:rsidRPr="008870FB">
              <w:rPr>
                <w:rFonts w:ascii="Tahoma" w:eastAsia="Times New Roman" w:hAnsi="Tahoma" w:cs="Tahoma"/>
                <w:sz w:val="20"/>
                <w:szCs w:val="20"/>
                <w:lang w:val="nl-BE" w:eastAsia="nl-BE"/>
              </w:rPr>
              <w:t xml:space="preserve">en die gemeenschappelijke ervaring leidt tot positieve gevoelens van </w:t>
            </w:r>
            <w:proofErr w:type="spellStart"/>
            <w:r w:rsidR="008D1D6A" w:rsidRPr="008870FB">
              <w:rPr>
                <w:rFonts w:ascii="Tahoma" w:eastAsia="Times New Roman" w:hAnsi="Tahoma" w:cs="Tahoma"/>
                <w:sz w:val="20"/>
                <w:szCs w:val="20"/>
                <w:lang w:val="nl-BE" w:eastAsia="nl-BE"/>
              </w:rPr>
              <w:t>saamhorigheid</w:t>
            </w:r>
            <w:r w:rsidR="008D1D6A">
              <w:rPr>
                <w:rFonts w:ascii="Tahoma" w:eastAsia="Times New Roman" w:hAnsi="Tahoma" w:cs="Tahoma"/>
                <w:sz w:val="20"/>
                <w:szCs w:val="20"/>
                <w:lang w:val="nl-BE" w:eastAsia="nl-BE"/>
              </w:rPr>
              <w:t>à</w:t>
            </w:r>
            <w:proofErr w:type="spellEnd"/>
          </w:p>
        </w:tc>
      </w:tr>
      <w:tr w:rsidR="009D259F" w:rsidRPr="000254E4" w14:paraId="0A17FD7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3D1825" w14:textId="77777777" w:rsidR="009D259F" w:rsidRPr="00E4669E" w:rsidRDefault="009D259F" w:rsidP="009D259F">
            <w:pPr>
              <w:widowControl/>
              <w:autoSpaceDE/>
              <w:autoSpaceDN/>
              <w:textAlignment w:val="baseline"/>
              <w:rPr>
                <w:rFonts w:ascii="Tahoma" w:eastAsia="Times New Roman" w:hAnsi="Tahoma" w:cs="Tahoma"/>
                <w:kern w:val="2"/>
                <w:sz w:val="20"/>
                <w:szCs w:val="20"/>
                <w:lang w:eastAsia="nl-NL"/>
                <w14:ligatures w14:val="standardContextual"/>
              </w:rPr>
            </w:pPr>
            <w:r w:rsidRPr="00E4669E">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D4218D" w14:textId="66A192DC" w:rsidR="009D259F" w:rsidRPr="008D1D6A" w:rsidRDefault="009D259F" w:rsidP="009D259F">
            <w:pPr>
              <w:widowControl/>
              <w:autoSpaceDE/>
              <w:autoSpaceDN/>
              <w:textAlignment w:val="baseline"/>
              <w:rPr>
                <w:rFonts w:ascii="Tahoma" w:eastAsia="Times New Roman" w:hAnsi="Tahoma" w:cs="Tahoma"/>
                <w:kern w:val="2"/>
                <w:sz w:val="20"/>
                <w:szCs w:val="20"/>
                <w:lang w:val="fr-BE" w:eastAsia="nl-NL"/>
                <w14:ligatures w14:val="standardContextual"/>
              </w:rPr>
            </w:pPr>
            <w:r w:rsidRPr="00E4669E">
              <w:rPr>
                <w:rFonts w:ascii="Tahoma" w:eastAsia="Times New Roman" w:hAnsi="Tahoma" w:cs="Tahoma"/>
                <w:i/>
                <w:iCs/>
                <w:kern w:val="2"/>
                <w:sz w:val="20"/>
                <w:szCs w:val="20"/>
                <w:lang w:val="fr-BE" w:eastAsia="nl-NL"/>
                <w14:ligatures w14:val="standardContextual"/>
              </w:rPr>
              <w:t>Virgule devant ‘et’</w:t>
            </w:r>
            <w:r w:rsidR="008D1D6A">
              <w:rPr>
                <w:rFonts w:ascii="Tahoma" w:eastAsia="Times New Roman" w:hAnsi="Tahoma" w:cs="Tahoma"/>
                <w:i/>
                <w:iCs/>
                <w:kern w:val="2"/>
                <w:sz w:val="20"/>
                <w:szCs w:val="20"/>
                <w:lang w:val="fr-BE" w:eastAsia="nl-NL"/>
                <w14:ligatures w14:val="standardContextual"/>
              </w:rPr>
              <w:t xml:space="preserve"> </w:t>
            </w:r>
            <w:r w:rsidR="008D1D6A">
              <w:rPr>
                <w:rFonts w:ascii="Tahoma" w:eastAsia="Times New Roman" w:hAnsi="Tahoma" w:cs="Tahoma"/>
                <w:kern w:val="2"/>
                <w:sz w:val="20"/>
                <w:szCs w:val="20"/>
                <w:lang w:val="fr-BE" w:eastAsia="nl-NL"/>
                <w14:ligatures w14:val="standardContextual"/>
              </w:rPr>
              <w:t>(</w:t>
            </w:r>
            <w:r w:rsidR="008D1D6A" w:rsidRPr="008870FB">
              <w:rPr>
                <w:rFonts w:ascii="Tahoma" w:eastAsia="Times New Roman" w:hAnsi="Tahoma" w:cs="Tahoma"/>
                <w:sz w:val="20"/>
                <w:szCs w:val="20"/>
                <w:lang w:val="fr-BE" w:eastAsia="nl-BE"/>
              </w:rPr>
              <w:t>et cette expérience commune entraîne des sentiments positifs de cohésion</w:t>
            </w:r>
            <w:r w:rsidR="008D1D6A">
              <w:rPr>
                <w:rFonts w:ascii="Tahoma" w:eastAsia="Times New Roman" w:hAnsi="Tahoma" w:cs="Tahoma"/>
                <w:sz w:val="20"/>
                <w:szCs w:val="20"/>
                <w:lang w:val="fr-BE" w:eastAsia="nl-BE"/>
              </w:rPr>
              <w:t>)</w:t>
            </w:r>
          </w:p>
        </w:tc>
      </w:tr>
      <w:tr w:rsidR="009D259F" w:rsidRPr="000254E4" w14:paraId="081BE7E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63462C" w14:textId="77777777" w:rsidR="009D259F" w:rsidRPr="00E4669E" w:rsidRDefault="009D259F" w:rsidP="009D259F">
            <w:pPr>
              <w:widowControl/>
              <w:autoSpaceDE/>
              <w:autoSpaceDN/>
              <w:textAlignment w:val="baseline"/>
              <w:rPr>
                <w:rFonts w:ascii="Tahoma" w:eastAsia="Times New Roman" w:hAnsi="Tahoma" w:cs="Tahoma"/>
                <w:kern w:val="2"/>
                <w:sz w:val="20"/>
                <w:szCs w:val="20"/>
                <w:lang w:eastAsia="nl-NL"/>
                <w14:ligatures w14:val="standardContextual"/>
              </w:rPr>
            </w:pPr>
            <w:r w:rsidRPr="00E4669E">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C87E990" w14:textId="77777777" w:rsidR="009D259F" w:rsidRPr="009D5921" w:rsidRDefault="009D259F" w:rsidP="009D259F">
            <w:pPr>
              <w:widowControl/>
              <w:shd w:val="clear" w:color="auto" w:fill="FFFFFF"/>
              <w:autoSpaceDE/>
              <w:autoSpaceDN/>
              <w:rPr>
                <w:rFonts w:ascii="Tahoma" w:eastAsia="Times New Roman" w:hAnsi="Tahoma" w:cs="Tahoma"/>
                <w:sz w:val="20"/>
                <w:szCs w:val="20"/>
                <w:lang w:val="fr-BE" w:eastAsia="nl-BE"/>
              </w:rPr>
            </w:pPr>
            <w:r w:rsidRPr="009D5921">
              <w:rPr>
                <w:rFonts w:ascii="Tahoma" w:eastAsia="Times New Roman" w:hAnsi="Tahoma" w:cs="Tahoma"/>
                <w:color w:val="000000"/>
                <w:sz w:val="20"/>
                <w:szCs w:val="20"/>
                <w:shd w:val="clear" w:color="auto" w:fill="F8F8F8"/>
                <w:lang w:val="fr-BE" w:eastAsia="nl-BE"/>
              </w:rPr>
              <w:t>Francaisfacile.com : ‘La virgule est d’usage avec ‘et’ :</w:t>
            </w:r>
          </w:p>
          <w:p w14:paraId="65182283" w14:textId="77777777" w:rsidR="009D259F" w:rsidRPr="009D5921" w:rsidRDefault="009D259F" w:rsidP="009D259F">
            <w:pPr>
              <w:widowControl/>
              <w:shd w:val="clear" w:color="auto" w:fill="FFFFFF"/>
              <w:autoSpaceDE/>
              <w:autoSpaceDN/>
              <w:rPr>
                <w:rFonts w:ascii="Tahoma" w:eastAsia="Times New Roman" w:hAnsi="Tahoma" w:cs="Tahoma"/>
                <w:color w:val="000000"/>
                <w:sz w:val="20"/>
                <w:szCs w:val="20"/>
                <w:shd w:val="clear" w:color="auto" w:fill="F8F8F8"/>
                <w:lang w:val="fr-BE" w:eastAsia="nl-BE"/>
              </w:rPr>
            </w:pPr>
            <w:r w:rsidRPr="009D5921">
              <w:rPr>
                <w:rFonts w:ascii="Tahoma" w:eastAsia="Times New Roman" w:hAnsi="Tahoma" w:cs="Tahoma"/>
                <w:color w:val="000000"/>
                <w:sz w:val="20"/>
                <w:szCs w:val="20"/>
                <w:shd w:val="clear" w:color="auto" w:fill="F8F8F8"/>
                <w:lang w:val="fr-BE" w:eastAsia="nl-BE"/>
              </w:rPr>
              <w:t>lorsque les propositions coordonnées ont des sujets différents ou lorsque la conjonction </w:t>
            </w:r>
            <w:r w:rsidRPr="009D5921">
              <w:rPr>
                <w:rFonts w:ascii="Tahoma" w:eastAsia="Times New Roman" w:hAnsi="Tahoma" w:cs="Tahoma"/>
                <w:i/>
                <w:iCs/>
                <w:color w:val="000000"/>
                <w:sz w:val="20"/>
                <w:szCs w:val="20"/>
                <w:shd w:val="clear" w:color="auto" w:fill="F8F8F8"/>
                <w:lang w:val="fr-BE" w:eastAsia="nl-BE"/>
              </w:rPr>
              <w:t>et</w:t>
            </w:r>
            <w:r w:rsidRPr="009D5921">
              <w:rPr>
                <w:rFonts w:ascii="Tahoma" w:eastAsia="Times New Roman" w:hAnsi="Tahoma" w:cs="Tahoma"/>
                <w:color w:val="000000"/>
                <w:sz w:val="20"/>
                <w:szCs w:val="20"/>
                <w:shd w:val="clear" w:color="auto" w:fill="F8F8F8"/>
                <w:lang w:val="fr-BE" w:eastAsia="nl-BE"/>
              </w:rPr>
              <w:t> marque, plus que l'énumération, la conséquence, l'opposition ou la surprise.</w:t>
            </w:r>
          </w:p>
          <w:p w14:paraId="69F0D653" w14:textId="77777777" w:rsidR="009D259F" w:rsidRPr="009D5921" w:rsidRDefault="009D259F" w:rsidP="009D259F">
            <w:pPr>
              <w:widowControl/>
              <w:shd w:val="clear" w:color="auto" w:fill="FFFFFF"/>
              <w:autoSpaceDE/>
              <w:autoSpaceDN/>
              <w:rPr>
                <w:rFonts w:ascii="Tahoma" w:eastAsia="Times New Roman" w:hAnsi="Tahoma" w:cs="Tahoma"/>
                <w:color w:val="000000"/>
                <w:sz w:val="20"/>
                <w:szCs w:val="20"/>
                <w:shd w:val="clear" w:color="auto" w:fill="F8F8F8"/>
                <w:lang w:val="fr-BE" w:eastAsia="nl-BE"/>
              </w:rPr>
            </w:pPr>
          </w:p>
          <w:p w14:paraId="575B2D14" w14:textId="77777777" w:rsidR="009D259F" w:rsidRPr="009D5921" w:rsidRDefault="009D259F" w:rsidP="009D259F">
            <w:pPr>
              <w:widowControl/>
              <w:shd w:val="clear" w:color="auto" w:fill="FFFFFF"/>
              <w:autoSpaceDE/>
              <w:autoSpaceDN/>
              <w:rPr>
                <w:rFonts w:ascii="Tahoma" w:eastAsia="Times New Roman" w:hAnsi="Tahoma" w:cs="Tahoma"/>
                <w:color w:val="000000"/>
                <w:sz w:val="20"/>
                <w:szCs w:val="20"/>
                <w:shd w:val="clear" w:color="auto" w:fill="F8F8F8"/>
                <w:lang w:val="fr-BE" w:eastAsia="nl-BE"/>
              </w:rPr>
            </w:pPr>
            <w:r w:rsidRPr="009D5921">
              <w:rPr>
                <w:rFonts w:ascii="Tahoma" w:eastAsia="Times New Roman" w:hAnsi="Tahoma" w:cs="Tahoma"/>
                <w:color w:val="000000"/>
                <w:sz w:val="20"/>
                <w:szCs w:val="20"/>
                <w:shd w:val="clear" w:color="auto" w:fill="F8F8F8"/>
                <w:lang w:val="fr-BE" w:eastAsia="nl-BE"/>
              </w:rPr>
              <w:t>Dans le texte, il s’agit de deux sujets différents. On entend une courte pause devant ‘et’.</w:t>
            </w:r>
          </w:p>
          <w:p w14:paraId="5FDD4CED" w14:textId="77777777" w:rsidR="009D259F" w:rsidRPr="00E4669E" w:rsidRDefault="009D259F" w:rsidP="009D259F">
            <w:pPr>
              <w:widowControl/>
              <w:shd w:val="clear" w:color="auto" w:fill="FFFFFF"/>
              <w:autoSpaceDE/>
              <w:autoSpaceDN/>
              <w:rPr>
                <w:rFonts w:ascii="Tahoma" w:eastAsia="Times New Roman" w:hAnsi="Tahoma" w:cs="Tahoma"/>
                <w:sz w:val="20"/>
                <w:szCs w:val="20"/>
                <w:lang w:val="fr-BE" w:eastAsia="nl-BE"/>
              </w:rPr>
            </w:pPr>
          </w:p>
          <w:p w14:paraId="47DD192E" w14:textId="77777777" w:rsidR="009D259F" w:rsidRPr="00E4669E" w:rsidRDefault="009D259F" w:rsidP="009D259F">
            <w:pPr>
              <w:widowControl/>
              <w:shd w:val="clear" w:color="auto" w:fill="FFFFFF"/>
              <w:autoSpaceDE/>
              <w:autoSpaceDN/>
              <w:rPr>
                <w:rFonts w:ascii="Tahoma" w:eastAsia="Times New Roman" w:hAnsi="Tahoma" w:cs="Tahoma"/>
                <w:sz w:val="20"/>
                <w:szCs w:val="20"/>
                <w:lang w:val="fr-BE" w:eastAsia="nl-NL"/>
              </w:rPr>
            </w:pPr>
            <w:r w:rsidRPr="009D5921">
              <w:rPr>
                <w:rFonts w:ascii="Tahoma" w:eastAsia="Times New Roman" w:hAnsi="Tahoma" w:cs="Tahoma"/>
                <w:sz w:val="20"/>
                <w:szCs w:val="20"/>
                <w:shd w:val="clear" w:color="auto" w:fill="FFFFFF"/>
                <w:lang w:val="fr-BE" w:eastAsia="nl-BE"/>
              </w:rPr>
              <w:t>Cordial.fr : ‘La virgule représente une courte pause ou une séparation légère entre des éléments.’</w:t>
            </w:r>
          </w:p>
        </w:tc>
      </w:tr>
      <w:tr w:rsidR="009D259F" w:rsidRPr="00E4669E" w14:paraId="6C2E942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19D76B8" w14:textId="77777777" w:rsidR="009D259F" w:rsidRPr="00E4669E" w:rsidRDefault="009D259F" w:rsidP="009D259F">
            <w:pPr>
              <w:widowControl/>
              <w:autoSpaceDE/>
              <w:autoSpaceDN/>
              <w:textAlignment w:val="baseline"/>
              <w:rPr>
                <w:rFonts w:ascii="Tahoma" w:eastAsia="Times New Roman" w:hAnsi="Tahoma" w:cs="Tahoma"/>
                <w:kern w:val="2"/>
                <w:sz w:val="20"/>
                <w:szCs w:val="20"/>
                <w:lang w:eastAsia="nl-NL"/>
                <w14:ligatures w14:val="standardContextual"/>
              </w:rPr>
            </w:pPr>
            <w:r w:rsidRPr="00E4669E">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0E041D8" w14:textId="6AE30A56" w:rsidR="009D259F" w:rsidRPr="009D5921" w:rsidRDefault="00000000" w:rsidP="009D259F">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275" w:history="1">
              <w:r w:rsidR="00E049F5" w:rsidRPr="003E3190">
                <w:rPr>
                  <w:rStyle w:val="Hyperlink"/>
                  <w:rFonts w:ascii="Tahoma" w:eastAsiaTheme="minorHAnsi" w:hAnsi="Tahoma" w:cs="Tahoma"/>
                  <w:kern w:val="2"/>
                  <w:sz w:val="20"/>
                  <w:szCs w:val="20"/>
                  <w:shd w:val="clear" w:color="auto" w:fill="F8F8F8"/>
                  <w14:ligatures w14:val="standardContextual"/>
                </w:rPr>
                <w:t>https://www.francaisfacile.com</w:t>
              </w:r>
            </w:hyperlink>
          </w:p>
          <w:p w14:paraId="364ABC82" w14:textId="638FD910" w:rsidR="009D259F" w:rsidRPr="00E4669E" w:rsidRDefault="00000000" w:rsidP="009D259F">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276" w:history="1">
              <w:r w:rsidR="00E049F5" w:rsidRPr="003E3190">
                <w:rPr>
                  <w:rStyle w:val="Hyperlink"/>
                  <w:rFonts w:ascii="Tahoma" w:eastAsiaTheme="minorHAnsi" w:hAnsi="Tahoma" w:cs="Tahoma"/>
                  <w:kern w:val="2"/>
                  <w:sz w:val="20"/>
                  <w:szCs w:val="20"/>
                  <w14:ligatures w14:val="standardContextual"/>
                </w:rPr>
                <w:t>https://www.cordial.fr</w:t>
              </w:r>
            </w:hyperlink>
            <w:r w:rsidR="009D259F" w:rsidRPr="00E4669E">
              <w:rPr>
                <w:rFonts w:ascii="Tahoma" w:eastAsiaTheme="minorHAnsi" w:hAnsi="Tahoma" w:cs="Tahoma"/>
                <w:kern w:val="2"/>
                <w:sz w:val="20"/>
                <w:szCs w:val="20"/>
                <w14:ligatures w14:val="standardContextual"/>
              </w:rPr>
              <w:t xml:space="preserve"> </w:t>
            </w:r>
          </w:p>
        </w:tc>
      </w:tr>
    </w:tbl>
    <w:p w14:paraId="1F21021E" w14:textId="77777777" w:rsidR="009D259F" w:rsidRDefault="009D259F"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19460B" w:rsidRPr="009D5921" w14:paraId="280C7FB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4C18A7" w14:textId="77777777" w:rsidR="0019460B" w:rsidRPr="009D5921" w:rsidRDefault="0019460B" w:rsidP="0019460B">
            <w:pPr>
              <w:widowControl/>
              <w:autoSpaceDE/>
              <w:autoSpaceDN/>
              <w:textAlignment w:val="baseline"/>
              <w:rPr>
                <w:rFonts w:ascii="Tahoma" w:eastAsia="Times New Roman" w:hAnsi="Tahoma" w:cs="Tahoma"/>
                <w:kern w:val="2"/>
                <w:sz w:val="20"/>
                <w:szCs w:val="20"/>
                <w:lang w:eastAsia="nl-NL"/>
                <w14:ligatures w14:val="standardContextual"/>
              </w:rPr>
            </w:pPr>
            <w:r w:rsidRPr="009D5921">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D5A9B81" w14:textId="77777777" w:rsidR="0019460B" w:rsidRPr="009D5921" w:rsidRDefault="0019460B" w:rsidP="0019460B">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9D5921">
              <w:rPr>
                <w:rFonts w:ascii="Tahoma" w:eastAsia="Times New Roman" w:hAnsi="Tahoma" w:cs="Tahoma"/>
                <w:kern w:val="2"/>
                <w:sz w:val="20"/>
                <w:szCs w:val="20"/>
                <w:lang w:eastAsia="nl-NL"/>
                <w14:ligatures w14:val="standardContextual"/>
              </w:rPr>
              <w:t>Problème</w:t>
            </w:r>
            <w:proofErr w:type="spellEnd"/>
            <w:r w:rsidRPr="009D5921">
              <w:rPr>
                <w:rFonts w:ascii="Tahoma" w:eastAsia="Times New Roman" w:hAnsi="Tahoma" w:cs="Tahoma"/>
                <w:kern w:val="2"/>
                <w:sz w:val="20"/>
                <w:szCs w:val="20"/>
                <w:lang w:eastAsia="nl-NL"/>
                <w14:ligatures w14:val="standardContextual"/>
              </w:rPr>
              <w:t xml:space="preserve"> </w:t>
            </w:r>
            <w:proofErr w:type="spellStart"/>
            <w:r w:rsidRPr="009D5921">
              <w:rPr>
                <w:rFonts w:ascii="Tahoma" w:eastAsia="Times New Roman" w:hAnsi="Tahoma" w:cs="Tahoma"/>
                <w:kern w:val="2"/>
                <w:sz w:val="20"/>
                <w:szCs w:val="20"/>
                <w:lang w:eastAsia="nl-NL"/>
                <w14:ligatures w14:val="standardContextual"/>
              </w:rPr>
              <w:t>lexicologique</w:t>
            </w:r>
            <w:proofErr w:type="spellEnd"/>
          </w:p>
        </w:tc>
      </w:tr>
      <w:tr w:rsidR="0019460B" w:rsidRPr="009D5921" w14:paraId="4508C59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28CD093" w14:textId="77777777" w:rsidR="0019460B" w:rsidRPr="009D5921" w:rsidRDefault="0019460B" w:rsidP="0019460B">
            <w:pPr>
              <w:widowControl/>
              <w:autoSpaceDE/>
              <w:autoSpaceDN/>
              <w:textAlignment w:val="baseline"/>
              <w:rPr>
                <w:rFonts w:ascii="Tahoma" w:eastAsia="Times New Roman" w:hAnsi="Tahoma" w:cs="Tahoma"/>
                <w:kern w:val="2"/>
                <w:sz w:val="20"/>
                <w:szCs w:val="20"/>
                <w:lang w:eastAsia="nl-NL"/>
                <w14:ligatures w14:val="standardContextual"/>
              </w:rPr>
            </w:pPr>
            <w:r w:rsidRPr="009D5921">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F2A4E3F" w14:textId="79747656" w:rsidR="0019460B" w:rsidRPr="009D5921" w:rsidRDefault="005C12C7" w:rsidP="0019460B">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g</w:t>
            </w:r>
            <w:r w:rsidR="0019460B" w:rsidRPr="009D5921">
              <w:rPr>
                <w:rFonts w:ascii="Tahoma" w:eastAsia="Times New Roman" w:hAnsi="Tahoma" w:cs="Tahoma"/>
                <w:kern w:val="2"/>
                <w:sz w:val="20"/>
                <w:szCs w:val="20"/>
                <w:lang w:val="nl-BE" w:eastAsia="nl-NL"/>
                <w14:ligatures w14:val="standardContextual"/>
              </w:rPr>
              <w:t>evoel van saamhorigheid</w:t>
            </w:r>
          </w:p>
        </w:tc>
      </w:tr>
      <w:tr w:rsidR="0019460B" w:rsidRPr="009D5921" w14:paraId="3352CF6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91289D" w14:textId="77777777" w:rsidR="0019460B" w:rsidRPr="009D5921" w:rsidRDefault="0019460B" w:rsidP="0019460B">
            <w:pPr>
              <w:widowControl/>
              <w:autoSpaceDE/>
              <w:autoSpaceDN/>
              <w:textAlignment w:val="baseline"/>
              <w:rPr>
                <w:rFonts w:ascii="Tahoma" w:eastAsia="Times New Roman" w:hAnsi="Tahoma" w:cs="Tahoma"/>
                <w:kern w:val="2"/>
                <w:sz w:val="20"/>
                <w:szCs w:val="20"/>
                <w:lang w:eastAsia="nl-NL"/>
                <w14:ligatures w14:val="standardContextual"/>
              </w:rPr>
            </w:pPr>
            <w:r w:rsidRPr="009D5921">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7D00B6A" w14:textId="2D2A9FB6" w:rsidR="0019460B" w:rsidRPr="009D5921" w:rsidRDefault="005C12C7" w:rsidP="0019460B">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s</w:t>
            </w:r>
            <w:r w:rsidR="0019460B" w:rsidRPr="009D5921">
              <w:rPr>
                <w:rFonts w:ascii="Tahoma" w:eastAsia="Times New Roman" w:hAnsi="Tahoma" w:cs="Tahoma"/>
                <w:kern w:val="2"/>
                <w:sz w:val="20"/>
                <w:szCs w:val="20"/>
                <w:lang w:val="fr-BE" w:eastAsia="nl-NL"/>
                <w14:ligatures w14:val="standardContextual"/>
              </w:rPr>
              <w:t>entiment de cohésion</w:t>
            </w:r>
          </w:p>
        </w:tc>
      </w:tr>
      <w:tr w:rsidR="0019460B" w:rsidRPr="000254E4" w14:paraId="56875C1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AEC7459" w14:textId="77777777" w:rsidR="0019460B" w:rsidRPr="009D5921" w:rsidRDefault="0019460B" w:rsidP="0019460B">
            <w:pPr>
              <w:widowControl/>
              <w:autoSpaceDE/>
              <w:autoSpaceDN/>
              <w:textAlignment w:val="baseline"/>
              <w:rPr>
                <w:rFonts w:ascii="Tahoma" w:eastAsia="Times New Roman" w:hAnsi="Tahoma" w:cs="Tahoma"/>
                <w:kern w:val="2"/>
                <w:sz w:val="20"/>
                <w:szCs w:val="20"/>
                <w:lang w:eastAsia="nl-NL"/>
                <w14:ligatures w14:val="standardContextual"/>
              </w:rPr>
            </w:pPr>
            <w:r w:rsidRPr="009D5921">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C383574" w14:textId="77777777" w:rsidR="0019460B" w:rsidRPr="009D5921" w:rsidRDefault="0019460B" w:rsidP="0019460B">
            <w:pPr>
              <w:widowControl/>
              <w:shd w:val="clear" w:color="auto" w:fill="FFFFFF"/>
              <w:autoSpaceDE/>
              <w:autoSpaceDN/>
              <w:rPr>
                <w:rFonts w:ascii="Tahoma" w:eastAsia="Times New Roman" w:hAnsi="Tahoma" w:cs="Tahoma"/>
                <w:sz w:val="20"/>
                <w:szCs w:val="20"/>
                <w:shd w:val="clear" w:color="auto" w:fill="FFFFFF"/>
                <w:lang w:val="nl-BE" w:eastAsia="nl-BE"/>
              </w:rPr>
            </w:pPr>
            <w:r w:rsidRPr="009D5921">
              <w:rPr>
                <w:rFonts w:ascii="Tahoma" w:eastAsia="Times New Roman" w:hAnsi="Tahoma" w:cs="Tahoma"/>
                <w:sz w:val="20"/>
                <w:szCs w:val="20"/>
                <w:shd w:val="clear" w:color="auto" w:fill="FFFFFF"/>
                <w:lang w:val="nl-BE" w:eastAsia="nl-BE"/>
              </w:rPr>
              <w:t>Le Dikke Van Dale : ‘saamhorigheid = het bij elkaar horen’</w:t>
            </w:r>
          </w:p>
          <w:p w14:paraId="036762AF" w14:textId="77777777" w:rsidR="0019460B" w:rsidRPr="009D5921" w:rsidRDefault="0019460B" w:rsidP="0019460B">
            <w:pPr>
              <w:widowControl/>
              <w:shd w:val="clear" w:color="auto" w:fill="FFFFFF"/>
              <w:autoSpaceDE/>
              <w:autoSpaceDN/>
              <w:rPr>
                <w:rFonts w:ascii="Tahoma" w:eastAsia="Times New Roman" w:hAnsi="Tahoma" w:cs="Tahoma"/>
                <w:sz w:val="20"/>
                <w:szCs w:val="20"/>
                <w:lang w:val="nl-BE" w:eastAsia="nl-BE"/>
              </w:rPr>
            </w:pPr>
          </w:p>
          <w:p w14:paraId="30418840" w14:textId="77777777" w:rsidR="0019460B" w:rsidRPr="009D5921" w:rsidRDefault="0019460B" w:rsidP="0019460B">
            <w:pPr>
              <w:widowControl/>
              <w:shd w:val="clear" w:color="auto" w:fill="FFFFFF"/>
              <w:autoSpaceDE/>
              <w:autoSpaceDN/>
              <w:rPr>
                <w:rFonts w:ascii="Tahoma" w:eastAsia="Times New Roman" w:hAnsi="Tahoma" w:cs="Tahoma"/>
                <w:sz w:val="20"/>
                <w:szCs w:val="20"/>
                <w:shd w:val="clear" w:color="auto" w:fill="FFFFFF"/>
                <w:lang w:val="fr-BE" w:eastAsia="nl-BE"/>
              </w:rPr>
            </w:pPr>
            <w:r w:rsidRPr="009D5921">
              <w:rPr>
                <w:rFonts w:ascii="Tahoma" w:eastAsia="Times New Roman" w:hAnsi="Tahoma" w:cs="Tahoma"/>
                <w:sz w:val="20"/>
                <w:szCs w:val="20"/>
                <w:shd w:val="clear" w:color="auto" w:fill="FFFFFF"/>
                <w:lang w:val="fr-BE" w:eastAsia="nl-BE"/>
              </w:rPr>
              <w:t>Le Van Dale traduit ‘</w:t>
            </w:r>
            <w:proofErr w:type="spellStart"/>
            <w:r w:rsidRPr="009D5921">
              <w:rPr>
                <w:rFonts w:ascii="Tahoma" w:eastAsia="Times New Roman" w:hAnsi="Tahoma" w:cs="Tahoma"/>
                <w:sz w:val="20"/>
                <w:szCs w:val="20"/>
                <w:shd w:val="clear" w:color="auto" w:fill="FFFFFF"/>
                <w:lang w:val="fr-BE" w:eastAsia="nl-BE"/>
              </w:rPr>
              <w:t>saamhorigheid</w:t>
            </w:r>
            <w:proofErr w:type="spellEnd"/>
            <w:r w:rsidRPr="009D5921">
              <w:rPr>
                <w:rFonts w:ascii="Tahoma" w:eastAsia="Times New Roman" w:hAnsi="Tahoma" w:cs="Tahoma"/>
                <w:sz w:val="20"/>
                <w:szCs w:val="20"/>
                <w:shd w:val="clear" w:color="auto" w:fill="FFFFFF"/>
                <w:lang w:val="fr-BE" w:eastAsia="nl-BE"/>
              </w:rPr>
              <w:t>’ par ‘solidarité’ et ‘cohésion’</w:t>
            </w:r>
          </w:p>
          <w:p w14:paraId="5D14CD53" w14:textId="77777777" w:rsidR="0019460B" w:rsidRPr="009D5921" w:rsidRDefault="0019460B" w:rsidP="0019460B">
            <w:pPr>
              <w:widowControl/>
              <w:shd w:val="clear" w:color="auto" w:fill="FFFFFF"/>
              <w:autoSpaceDE/>
              <w:autoSpaceDN/>
              <w:rPr>
                <w:rFonts w:ascii="Tahoma" w:eastAsia="Times New Roman" w:hAnsi="Tahoma" w:cs="Tahoma"/>
                <w:sz w:val="20"/>
                <w:szCs w:val="20"/>
                <w:shd w:val="clear" w:color="auto" w:fill="FFFFFF"/>
                <w:lang w:val="fr-BE" w:eastAsia="nl-BE"/>
              </w:rPr>
            </w:pPr>
          </w:p>
          <w:p w14:paraId="0215CD56" w14:textId="77777777" w:rsidR="0019460B" w:rsidRPr="009D5921" w:rsidRDefault="0019460B" w:rsidP="0019460B">
            <w:pPr>
              <w:widowControl/>
              <w:shd w:val="clear" w:color="auto" w:fill="FFFFFF"/>
              <w:autoSpaceDE/>
              <w:autoSpaceDN/>
              <w:rPr>
                <w:rFonts w:ascii="Tahoma" w:eastAsia="Times New Roman" w:hAnsi="Tahoma" w:cs="Tahoma"/>
                <w:sz w:val="20"/>
                <w:szCs w:val="20"/>
                <w:shd w:val="clear" w:color="auto" w:fill="F8F7FD"/>
                <w:lang w:val="fr-BE" w:eastAsia="nl-BE"/>
              </w:rPr>
            </w:pPr>
            <w:r w:rsidRPr="009D5921">
              <w:rPr>
                <w:rFonts w:ascii="Tahoma" w:eastAsia="Times New Roman" w:hAnsi="Tahoma" w:cs="Tahoma"/>
                <w:sz w:val="20"/>
                <w:szCs w:val="20"/>
                <w:shd w:val="clear" w:color="auto" w:fill="FFFFFF"/>
                <w:lang w:val="fr-BE" w:eastAsia="nl-BE"/>
              </w:rPr>
              <w:t xml:space="preserve">Larousse : ‘solidarité = </w:t>
            </w:r>
            <w:r w:rsidRPr="009D5921">
              <w:rPr>
                <w:rFonts w:ascii="Tahoma" w:eastAsia="Times New Roman" w:hAnsi="Tahoma" w:cs="Tahoma"/>
                <w:sz w:val="20"/>
                <w:szCs w:val="20"/>
                <w:shd w:val="clear" w:color="auto" w:fill="F8F7FD"/>
                <w:lang w:val="fr-BE" w:eastAsia="nl-BE"/>
              </w:rPr>
              <w:t>Sentiment d'un devoir moral envers les autres membres d'un groupe, fondé sur l'identité de situation, d'intérêts’ et ‘Rapport existant entre des personnes qui, ayant une communauté d'intérêts, sont liées les unes aux autres’</w:t>
            </w:r>
          </w:p>
          <w:p w14:paraId="19730A1A" w14:textId="77777777" w:rsidR="0019460B" w:rsidRPr="009D5921" w:rsidRDefault="0019460B" w:rsidP="0019460B">
            <w:pPr>
              <w:widowControl/>
              <w:shd w:val="clear" w:color="auto" w:fill="FFFFFF"/>
              <w:autoSpaceDE/>
              <w:autoSpaceDN/>
              <w:rPr>
                <w:rFonts w:ascii="Tahoma" w:eastAsia="Times New Roman" w:hAnsi="Tahoma" w:cs="Tahoma"/>
                <w:sz w:val="20"/>
                <w:szCs w:val="20"/>
                <w:shd w:val="clear" w:color="auto" w:fill="F8F7FD"/>
                <w:lang w:val="fr-BE" w:eastAsia="nl-BE"/>
              </w:rPr>
            </w:pPr>
          </w:p>
          <w:p w14:paraId="6D574137" w14:textId="77777777" w:rsidR="0019460B" w:rsidRPr="009D5921" w:rsidRDefault="0019460B" w:rsidP="0019460B">
            <w:pPr>
              <w:widowControl/>
              <w:shd w:val="clear" w:color="auto" w:fill="FFFFFF"/>
              <w:autoSpaceDE/>
              <w:autoSpaceDN/>
              <w:rPr>
                <w:rFonts w:ascii="Tahoma" w:eastAsia="Times New Roman" w:hAnsi="Tahoma" w:cs="Tahoma"/>
                <w:sz w:val="20"/>
                <w:szCs w:val="20"/>
                <w:lang w:val="fr-BE" w:eastAsia="nl-BE"/>
              </w:rPr>
            </w:pPr>
            <w:r w:rsidRPr="009D5921">
              <w:rPr>
                <w:rFonts w:ascii="Tahoma" w:eastAsia="Times New Roman" w:hAnsi="Tahoma" w:cs="Tahoma"/>
                <w:sz w:val="20"/>
                <w:szCs w:val="20"/>
                <w:shd w:val="clear" w:color="auto" w:fill="F8F7FD"/>
                <w:lang w:val="fr-BE" w:eastAsia="nl-BE"/>
              </w:rPr>
              <w:t>Vu que ‘solidarité’ se concentre dans la plupart des cas sur ce sentiment d’un devoir moral, j’utilise le mot ‘cohésion’.</w:t>
            </w:r>
          </w:p>
          <w:p w14:paraId="476DCD8C" w14:textId="77777777" w:rsidR="0019460B" w:rsidRPr="009D5921" w:rsidRDefault="0019460B" w:rsidP="0019460B">
            <w:pPr>
              <w:widowControl/>
              <w:shd w:val="clear" w:color="auto" w:fill="FFFFFF"/>
              <w:autoSpaceDE/>
              <w:autoSpaceDN/>
              <w:rPr>
                <w:rFonts w:ascii="Tahoma" w:eastAsia="Times New Roman" w:hAnsi="Tahoma" w:cs="Tahoma"/>
                <w:sz w:val="20"/>
                <w:szCs w:val="20"/>
                <w:shd w:val="clear" w:color="auto" w:fill="FFFFFF"/>
                <w:lang w:val="fr-BE" w:eastAsia="nl-BE"/>
              </w:rPr>
            </w:pPr>
          </w:p>
          <w:p w14:paraId="5A73435B" w14:textId="77777777" w:rsidR="0019460B" w:rsidRPr="009D5921" w:rsidRDefault="0019460B" w:rsidP="0019460B">
            <w:pPr>
              <w:widowControl/>
              <w:shd w:val="clear" w:color="auto" w:fill="FFFFFF"/>
              <w:autoSpaceDE/>
              <w:autoSpaceDN/>
              <w:rPr>
                <w:rFonts w:ascii="Tahoma" w:eastAsia="Times New Roman" w:hAnsi="Tahoma" w:cs="Tahoma"/>
                <w:sz w:val="20"/>
                <w:szCs w:val="20"/>
                <w:lang w:val="fr-BE" w:eastAsia="nl-BE"/>
              </w:rPr>
            </w:pPr>
            <w:r w:rsidRPr="009D5921">
              <w:rPr>
                <w:rFonts w:ascii="Tahoma" w:eastAsia="Times New Roman" w:hAnsi="Tahoma" w:cs="Tahoma"/>
                <w:sz w:val="20"/>
                <w:szCs w:val="20"/>
                <w:shd w:val="clear" w:color="auto" w:fill="FFFFFF"/>
                <w:lang w:val="fr-BE" w:eastAsia="nl-BE"/>
              </w:rPr>
              <w:t>Dictionnaire.lerobert.com : ‘Cohésion = Caractère d'un ensemble dont les parties sont unies, harmonisées.’</w:t>
            </w:r>
            <w:r w:rsidRPr="009D5921">
              <w:rPr>
                <w:rFonts w:ascii="Tahoma" w:eastAsia="Times New Roman" w:hAnsi="Tahoma" w:cs="Tahoma"/>
                <w:sz w:val="20"/>
                <w:szCs w:val="20"/>
                <w:lang w:val="fr-BE" w:eastAsia="nl-BE"/>
              </w:rPr>
              <w:t xml:space="preserve"> Ce qui correspond à ‘het </w:t>
            </w:r>
            <w:proofErr w:type="spellStart"/>
            <w:r w:rsidRPr="009D5921">
              <w:rPr>
                <w:rFonts w:ascii="Tahoma" w:eastAsia="Times New Roman" w:hAnsi="Tahoma" w:cs="Tahoma"/>
                <w:sz w:val="20"/>
                <w:szCs w:val="20"/>
                <w:lang w:val="fr-BE" w:eastAsia="nl-BE"/>
              </w:rPr>
              <w:t>bij</w:t>
            </w:r>
            <w:proofErr w:type="spellEnd"/>
            <w:r w:rsidRPr="009D5921">
              <w:rPr>
                <w:rFonts w:ascii="Tahoma" w:eastAsia="Times New Roman" w:hAnsi="Tahoma" w:cs="Tahoma"/>
                <w:sz w:val="20"/>
                <w:szCs w:val="20"/>
                <w:lang w:val="fr-BE" w:eastAsia="nl-BE"/>
              </w:rPr>
              <w:t xml:space="preserve"> </w:t>
            </w:r>
            <w:proofErr w:type="spellStart"/>
            <w:r w:rsidRPr="009D5921">
              <w:rPr>
                <w:rFonts w:ascii="Tahoma" w:eastAsia="Times New Roman" w:hAnsi="Tahoma" w:cs="Tahoma"/>
                <w:sz w:val="20"/>
                <w:szCs w:val="20"/>
                <w:lang w:val="fr-BE" w:eastAsia="nl-BE"/>
              </w:rPr>
              <w:t>elkaar</w:t>
            </w:r>
            <w:proofErr w:type="spellEnd"/>
            <w:r w:rsidRPr="009D5921">
              <w:rPr>
                <w:rFonts w:ascii="Tahoma" w:eastAsia="Times New Roman" w:hAnsi="Tahoma" w:cs="Tahoma"/>
                <w:sz w:val="20"/>
                <w:szCs w:val="20"/>
                <w:lang w:val="fr-BE" w:eastAsia="nl-BE"/>
              </w:rPr>
              <w:t xml:space="preserve"> </w:t>
            </w:r>
            <w:proofErr w:type="spellStart"/>
            <w:r w:rsidRPr="009D5921">
              <w:rPr>
                <w:rFonts w:ascii="Tahoma" w:eastAsia="Times New Roman" w:hAnsi="Tahoma" w:cs="Tahoma"/>
                <w:sz w:val="20"/>
                <w:szCs w:val="20"/>
                <w:lang w:val="fr-BE" w:eastAsia="nl-BE"/>
              </w:rPr>
              <w:t>horen</w:t>
            </w:r>
            <w:proofErr w:type="spellEnd"/>
            <w:r w:rsidRPr="009D5921">
              <w:rPr>
                <w:rFonts w:ascii="Tahoma" w:eastAsia="Times New Roman" w:hAnsi="Tahoma" w:cs="Tahoma"/>
                <w:sz w:val="20"/>
                <w:szCs w:val="20"/>
                <w:lang w:val="fr-BE" w:eastAsia="nl-BE"/>
              </w:rPr>
              <w:t>’.</w:t>
            </w:r>
          </w:p>
          <w:p w14:paraId="12EBEF8D" w14:textId="77777777" w:rsidR="0019460B" w:rsidRPr="009D5921" w:rsidRDefault="0019460B" w:rsidP="0019460B">
            <w:pPr>
              <w:widowControl/>
              <w:shd w:val="clear" w:color="auto" w:fill="FFFFFF"/>
              <w:autoSpaceDE/>
              <w:autoSpaceDN/>
              <w:rPr>
                <w:rFonts w:ascii="Tahoma" w:eastAsia="Times New Roman" w:hAnsi="Tahoma" w:cs="Tahoma"/>
                <w:sz w:val="20"/>
                <w:szCs w:val="20"/>
                <w:shd w:val="clear" w:color="auto" w:fill="FFFFFF"/>
                <w:lang w:val="fr-BE" w:eastAsia="nl-BE"/>
              </w:rPr>
            </w:pPr>
          </w:p>
          <w:p w14:paraId="0051A082" w14:textId="77777777" w:rsidR="0019460B" w:rsidRPr="009D5921" w:rsidRDefault="0019460B" w:rsidP="0019460B">
            <w:pPr>
              <w:widowControl/>
              <w:autoSpaceDE/>
              <w:autoSpaceDN/>
              <w:textAlignment w:val="baseline"/>
              <w:rPr>
                <w:rFonts w:ascii="Tahoma" w:eastAsia="Times New Roman" w:hAnsi="Tahoma" w:cs="Tahoma"/>
                <w:kern w:val="2"/>
                <w:sz w:val="20"/>
                <w:szCs w:val="20"/>
                <w:lang w:val="fr-BE" w:eastAsia="nl-NL"/>
                <w14:ligatures w14:val="standardContextual"/>
              </w:rPr>
            </w:pPr>
            <w:r w:rsidRPr="009D5921">
              <w:rPr>
                <w:rFonts w:ascii="Tahoma" w:eastAsiaTheme="minorHAnsi" w:hAnsi="Tahoma" w:cs="Tahoma"/>
                <w:kern w:val="2"/>
                <w:sz w:val="20"/>
                <w:szCs w:val="20"/>
                <w:shd w:val="clear" w:color="auto" w:fill="FFFFFF"/>
                <w:lang w:val="fr-BE"/>
                <w14:ligatures w14:val="standardContextual"/>
              </w:rPr>
              <w:t>Le Soir utilise par exemple la combinaison ‘sentiment de cohésion’</w:t>
            </w:r>
            <w:r w:rsidRPr="009D5921">
              <w:rPr>
                <w:rFonts w:ascii="Tahoma" w:eastAsiaTheme="minorHAnsi" w:hAnsi="Tahoma" w:cs="Tahoma"/>
                <w:color w:val="00005A"/>
                <w:kern w:val="2"/>
                <w:sz w:val="20"/>
                <w:szCs w:val="20"/>
                <w:shd w:val="clear" w:color="auto" w:fill="FFFFFF"/>
                <w:lang w:val="fr-BE"/>
                <w14:ligatures w14:val="standardContextual"/>
              </w:rPr>
              <w:t xml:space="preserve">. </w:t>
            </w:r>
          </w:p>
        </w:tc>
      </w:tr>
      <w:tr w:rsidR="0019460B" w:rsidRPr="009D5921" w14:paraId="218107D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1E5A9EB" w14:textId="77777777" w:rsidR="0019460B" w:rsidRPr="009D5921" w:rsidRDefault="0019460B" w:rsidP="0019460B">
            <w:pPr>
              <w:widowControl/>
              <w:autoSpaceDE/>
              <w:autoSpaceDN/>
              <w:textAlignment w:val="baseline"/>
              <w:rPr>
                <w:rFonts w:ascii="Tahoma" w:eastAsia="Times New Roman" w:hAnsi="Tahoma" w:cs="Tahoma"/>
                <w:kern w:val="2"/>
                <w:sz w:val="20"/>
                <w:szCs w:val="20"/>
                <w:lang w:eastAsia="nl-NL"/>
                <w14:ligatures w14:val="standardContextual"/>
              </w:rPr>
            </w:pPr>
            <w:r w:rsidRPr="009D5921">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3AE7A86" w14:textId="3DA89749" w:rsidR="00A30600" w:rsidRDefault="00A30600" w:rsidP="0019460B">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Pr>
                <w:rFonts w:ascii="Tahoma" w:eastAsiaTheme="minorHAnsi" w:hAnsi="Tahoma" w:cs="Tahoma"/>
                <w:kern w:val="2"/>
                <w:sz w:val="20"/>
                <w:szCs w:val="20"/>
                <w14:ligatures w14:val="standardContextual"/>
              </w:rPr>
              <w:t>Le Dikke Van Dale</w:t>
            </w:r>
          </w:p>
          <w:p w14:paraId="061E5A61" w14:textId="01CF1735" w:rsidR="00A30600" w:rsidRPr="00A30600" w:rsidRDefault="00A30600" w:rsidP="0019460B">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Pr>
                <w:rFonts w:ascii="Tahoma" w:eastAsiaTheme="minorHAnsi" w:hAnsi="Tahoma" w:cs="Tahoma"/>
                <w:kern w:val="2"/>
                <w:sz w:val="20"/>
                <w:szCs w:val="20"/>
                <w14:ligatures w14:val="standardContextual"/>
              </w:rPr>
              <w:t>Le Van Dale</w:t>
            </w:r>
          </w:p>
          <w:p w14:paraId="7FCB56D1" w14:textId="77777777" w:rsidR="00B8229B" w:rsidRPr="00B8229B" w:rsidRDefault="00000000" w:rsidP="00B8229B">
            <w:pPr>
              <w:widowControl/>
              <w:numPr>
                <w:ilvl w:val="0"/>
                <w:numId w:val="9"/>
              </w:numPr>
              <w:autoSpaceDE/>
              <w:autoSpaceDN/>
              <w:spacing w:after="160" w:line="259" w:lineRule="auto"/>
              <w:contextualSpacing/>
              <w:rPr>
                <w:rStyle w:val="Hyperlink"/>
                <w:rFonts w:ascii="Tahoma" w:eastAsia="Times New Roman" w:hAnsi="Tahoma" w:cs="Tahoma"/>
                <w:color w:val="auto"/>
                <w:kern w:val="2"/>
                <w:sz w:val="20"/>
                <w:szCs w:val="20"/>
                <w:u w:val="none"/>
                <w:lang w:eastAsia="nl-NL"/>
                <w14:ligatures w14:val="standardContextual"/>
              </w:rPr>
            </w:pPr>
            <w:hyperlink r:id="rId277" w:history="1">
              <w:r w:rsidR="00A30600" w:rsidRPr="004F7C0C">
                <w:rPr>
                  <w:rStyle w:val="Hyperlink"/>
                  <w:rFonts w:ascii="Tahoma" w:eastAsiaTheme="minorHAnsi" w:hAnsi="Tahoma" w:cs="Tahoma"/>
                  <w:kern w:val="2"/>
                  <w:sz w:val="20"/>
                  <w:szCs w:val="20"/>
                  <w:shd w:val="clear" w:color="auto" w:fill="FFFFFF"/>
                  <w14:ligatures w14:val="standardContextual"/>
                </w:rPr>
                <w:t>https://dictionnaire.lerobert.com</w:t>
              </w:r>
            </w:hyperlink>
          </w:p>
          <w:p w14:paraId="1D3BFDB7" w14:textId="7C7DC3BE" w:rsidR="0019460B" w:rsidRPr="00EC2B87" w:rsidRDefault="00000000" w:rsidP="00B8229B">
            <w:pPr>
              <w:widowControl/>
              <w:numPr>
                <w:ilvl w:val="0"/>
                <w:numId w:val="9"/>
              </w:numPr>
              <w:autoSpaceDE/>
              <w:autoSpaceDN/>
              <w:spacing w:after="160" w:line="259" w:lineRule="auto"/>
              <w:contextualSpacing/>
              <w:rPr>
                <w:rFonts w:ascii="Tahoma" w:eastAsia="Times New Roman" w:hAnsi="Tahoma" w:cs="Tahoma"/>
                <w:kern w:val="2"/>
                <w:sz w:val="20"/>
                <w:szCs w:val="20"/>
                <w:lang w:eastAsia="nl-NL"/>
                <w14:ligatures w14:val="standardContextual"/>
              </w:rPr>
            </w:pPr>
            <w:hyperlink r:id="rId278" w:history="1">
              <w:r w:rsidR="00E049F5" w:rsidRPr="003E3190">
                <w:rPr>
                  <w:rStyle w:val="Hyperlink"/>
                  <w:rFonts w:ascii="Tahoma" w:eastAsia="Times New Roman" w:hAnsi="Tahoma" w:cs="Tahoma"/>
                  <w:sz w:val="20"/>
                  <w:szCs w:val="20"/>
                  <w:lang w:eastAsia="nl-BE"/>
                </w:rPr>
                <w:t>https://www.lesoir.be</w:t>
              </w:r>
            </w:hyperlink>
            <w:r w:rsidR="0019460B" w:rsidRPr="00EC2B87">
              <w:rPr>
                <w:rFonts w:ascii="Tahoma" w:eastAsia="Times New Roman" w:hAnsi="Tahoma" w:cs="Tahoma"/>
                <w:sz w:val="20"/>
                <w:szCs w:val="20"/>
                <w:lang w:eastAsia="nl-BE"/>
              </w:rPr>
              <w:t xml:space="preserve"> </w:t>
            </w:r>
          </w:p>
        </w:tc>
      </w:tr>
    </w:tbl>
    <w:p w14:paraId="5F7F5870" w14:textId="77777777" w:rsidR="0019460B" w:rsidRDefault="0019460B"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D25C16" w:rsidRPr="00EC2B87" w14:paraId="44302C9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58852D6" w14:textId="77777777" w:rsidR="00D25C16" w:rsidRPr="00EC2B87" w:rsidRDefault="00D25C16" w:rsidP="00D25C16">
            <w:pPr>
              <w:widowControl/>
              <w:autoSpaceDE/>
              <w:autoSpaceDN/>
              <w:textAlignment w:val="baseline"/>
              <w:rPr>
                <w:rFonts w:ascii="Tahoma" w:eastAsia="Times New Roman" w:hAnsi="Tahoma" w:cs="Tahoma"/>
                <w:kern w:val="2"/>
                <w:sz w:val="20"/>
                <w:szCs w:val="20"/>
                <w:lang w:eastAsia="nl-NL"/>
                <w14:ligatures w14:val="standardContextual"/>
              </w:rPr>
            </w:pPr>
            <w:r w:rsidRPr="00EC2B87">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9DED223" w14:textId="77777777" w:rsidR="00D25C16" w:rsidRPr="00EC2B87" w:rsidRDefault="00D25C16" w:rsidP="00D25C16">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EC2B87">
              <w:rPr>
                <w:rFonts w:ascii="Tahoma" w:eastAsia="Times New Roman" w:hAnsi="Tahoma" w:cs="Tahoma"/>
                <w:kern w:val="2"/>
                <w:sz w:val="20"/>
                <w:szCs w:val="20"/>
                <w:lang w:eastAsia="nl-NL"/>
                <w14:ligatures w14:val="standardContextual"/>
              </w:rPr>
              <w:t>Problème</w:t>
            </w:r>
            <w:proofErr w:type="spellEnd"/>
            <w:r w:rsidRPr="00EC2B87">
              <w:rPr>
                <w:rFonts w:ascii="Tahoma" w:eastAsia="Times New Roman" w:hAnsi="Tahoma" w:cs="Tahoma"/>
                <w:kern w:val="2"/>
                <w:sz w:val="20"/>
                <w:szCs w:val="20"/>
                <w:lang w:eastAsia="nl-NL"/>
                <w14:ligatures w14:val="standardContextual"/>
              </w:rPr>
              <w:t xml:space="preserve"> </w:t>
            </w:r>
            <w:proofErr w:type="spellStart"/>
            <w:r w:rsidRPr="00EC2B87">
              <w:rPr>
                <w:rFonts w:ascii="Tahoma" w:eastAsia="Times New Roman" w:hAnsi="Tahoma" w:cs="Tahoma"/>
                <w:kern w:val="2"/>
                <w:sz w:val="20"/>
                <w:szCs w:val="20"/>
                <w:lang w:eastAsia="nl-NL"/>
                <w14:ligatures w14:val="standardContextual"/>
              </w:rPr>
              <w:t>lexicologique</w:t>
            </w:r>
            <w:proofErr w:type="spellEnd"/>
          </w:p>
        </w:tc>
      </w:tr>
      <w:tr w:rsidR="00D25C16" w:rsidRPr="00EC2B87" w14:paraId="1486866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72C1060" w14:textId="77777777" w:rsidR="00D25C16" w:rsidRPr="00EC2B87" w:rsidRDefault="00D25C16" w:rsidP="00D25C16">
            <w:pPr>
              <w:widowControl/>
              <w:autoSpaceDE/>
              <w:autoSpaceDN/>
              <w:textAlignment w:val="baseline"/>
              <w:rPr>
                <w:rFonts w:ascii="Tahoma" w:eastAsia="Times New Roman" w:hAnsi="Tahoma" w:cs="Tahoma"/>
                <w:kern w:val="2"/>
                <w:sz w:val="20"/>
                <w:szCs w:val="20"/>
                <w:lang w:eastAsia="nl-NL"/>
                <w14:ligatures w14:val="standardContextual"/>
              </w:rPr>
            </w:pPr>
            <w:r w:rsidRPr="00EC2B87">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07CF317" w14:textId="77777777" w:rsidR="00D25C16" w:rsidRPr="00EC2B87" w:rsidRDefault="00D25C16" w:rsidP="00D25C16">
            <w:pPr>
              <w:widowControl/>
              <w:autoSpaceDE/>
              <w:autoSpaceDN/>
              <w:textAlignment w:val="baseline"/>
              <w:rPr>
                <w:rFonts w:ascii="Tahoma" w:eastAsia="Times New Roman" w:hAnsi="Tahoma" w:cs="Tahoma"/>
                <w:kern w:val="2"/>
                <w:sz w:val="20"/>
                <w:szCs w:val="20"/>
                <w:lang w:val="nl-BE" w:eastAsia="nl-NL"/>
                <w14:ligatures w14:val="standardContextual"/>
              </w:rPr>
            </w:pPr>
            <w:r w:rsidRPr="00EC2B87">
              <w:rPr>
                <w:rFonts w:ascii="Tahoma" w:eastAsia="Times New Roman" w:hAnsi="Tahoma" w:cs="Tahoma"/>
                <w:kern w:val="2"/>
                <w:sz w:val="20"/>
                <w:szCs w:val="20"/>
                <w:lang w:val="nl-BE" w:eastAsia="nl-NL"/>
                <w14:ligatures w14:val="standardContextual"/>
              </w:rPr>
              <w:t>verbondenheid</w:t>
            </w:r>
          </w:p>
        </w:tc>
      </w:tr>
      <w:tr w:rsidR="00D25C16" w:rsidRPr="00EC2B87" w14:paraId="560998E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7DE2CF4" w14:textId="77777777" w:rsidR="00D25C16" w:rsidRPr="00EC2B87" w:rsidRDefault="00D25C16" w:rsidP="00D25C16">
            <w:pPr>
              <w:widowControl/>
              <w:autoSpaceDE/>
              <w:autoSpaceDN/>
              <w:textAlignment w:val="baseline"/>
              <w:rPr>
                <w:rFonts w:ascii="Tahoma" w:eastAsia="Times New Roman" w:hAnsi="Tahoma" w:cs="Tahoma"/>
                <w:kern w:val="2"/>
                <w:sz w:val="20"/>
                <w:szCs w:val="20"/>
                <w:lang w:eastAsia="nl-NL"/>
                <w14:ligatures w14:val="standardContextual"/>
              </w:rPr>
            </w:pPr>
            <w:r w:rsidRPr="00EC2B87">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16F4DD3" w14:textId="77777777" w:rsidR="00D25C16" w:rsidRPr="00EC2B87" w:rsidRDefault="00D25C16" w:rsidP="00D25C16">
            <w:pPr>
              <w:widowControl/>
              <w:autoSpaceDE/>
              <w:autoSpaceDN/>
              <w:textAlignment w:val="baseline"/>
              <w:rPr>
                <w:rFonts w:ascii="Tahoma" w:eastAsia="Times New Roman" w:hAnsi="Tahoma" w:cs="Tahoma"/>
                <w:kern w:val="2"/>
                <w:sz w:val="20"/>
                <w:szCs w:val="20"/>
                <w:lang w:val="fr-BE" w:eastAsia="nl-NL"/>
                <w14:ligatures w14:val="standardContextual"/>
              </w:rPr>
            </w:pPr>
            <w:r w:rsidRPr="00EC2B87">
              <w:rPr>
                <w:rFonts w:ascii="Tahoma" w:eastAsia="Times New Roman" w:hAnsi="Tahoma" w:cs="Tahoma"/>
                <w:kern w:val="2"/>
                <w:sz w:val="20"/>
                <w:szCs w:val="20"/>
                <w:lang w:val="fr-BE" w:eastAsia="nl-NL"/>
                <w14:ligatures w14:val="standardContextual"/>
              </w:rPr>
              <w:t>fraternité</w:t>
            </w:r>
          </w:p>
        </w:tc>
      </w:tr>
      <w:tr w:rsidR="00D25C16" w:rsidRPr="000254E4" w14:paraId="1F02973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93BBC7F" w14:textId="77777777" w:rsidR="00D25C16" w:rsidRPr="00EC2B87" w:rsidRDefault="00D25C16" w:rsidP="00D25C16">
            <w:pPr>
              <w:widowControl/>
              <w:autoSpaceDE/>
              <w:autoSpaceDN/>
              <w:textAlignment w:val="baseline"/>
              <w:rPr>
                <w:rFonts w:ascii="Tahoma" w:eastAsia="Times New Roman" w:hAnsi="Tahoma" w:cs="Tahoma"/>
                <w:kern w:val="2"/>
                <w:sz w:val="20"/>
                <w:szCs w:val="20"/>
                <w:lang w:eastAsia="nl-NL"/>
                <w14:ligatures w14:val="standardContextual"/>
              </w:rPr>
            </w:pPr>
            <w:r w:rsidRPr="00EC2B87">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3BB212B" w14:textId="77777777" w:rsidR="00D25C16" w:rsidRPr="00EC2B87" w:rsidRDefault="00D25C16" w:rsidP="00D25C16">
            <w:pPr>
              <w:widowControl/>
              <w:shd w:val="clear" w:color="auto" w:fill="FFFFFF"/>
              <w:autoSpaceDE/>
              <w:autoSpaceDN/>
              <w:rPr>
                <w:rFonts w:ascii="Tahoma" w:eastAsia="Times New Roman" w:hAnsi="Tahoma" w:cs="Tahoma"/>
                <w:b/>
                <w:bCs/>
                <w:sz w:val="20"/>
                <w:szCs w:val="20"/>
                <w:lang w:val="nl-BE" w:eastAsia="nl-BE"/>
              </w:rPr>
            </w:pPr>
            <w:r w:rsidRPr="00EC2B87">
              <w:rPr>
                <w:rFonts w:ascii="Tahoma" w:eastAsia="Times New Roman" w:hAnsi="Tahoma" w:cs="Tahoma"/>
                <w:sz w:val="20"/>
                <w:szCs w:val="20"/>
                <w:shd w:val="clear" w:color="auto" w:fill="FFFFFF"/>
                <w:lang w:val="nl-BE" w:eastAsia="nl-BE"/>
              </w:rPr>
              <w:t>Le Dikke Van Dale: ‘verbondenheid = het met el</w:t>
            </w:r>
            <w:r w:rsidRPr="00EC2B87">
              <w:rPr>
                <w:rFonts w:ascii="Tahoma" w:eastAsia="Times New Roman" w:hAnsi="Tahoma" w:cs="Tahoma"/>
                <w:sz w:val="20"/>
                <w:szCs w:val="20"/>
                <w:shd w:val="clear" w:color="auto" w:fill="FFFFFF"/>
                <w:lang w:val="nl-BE" w:eastAsia="nl-BE"/>
              </w:rPr>
              <w:softHyphen/>
              <w:t>kaar ver</w:t>
            </w:r>
            <w:r w:rsidRPr="00EC2B87">
              <w:rPr>
                <w:rFonts w:ascii="Tahoma" w:eastAsia="Times New Roman" w:hAnsi="Tahoma" w:cs="Tahoma"/>
                <w:sz w:val="20"/>
                <w:szCs w:val="20"/>
                <w:shd w:val="clear" w:color="auto" w:fill="FFFFFF"/>
                <w:lang w:val="nl-BE" w:eastAsia="nl-BE"/>
              </w:rPr>
              <w:softHyphen/>
              <w:t>bon</w:t>
            </w:r>
            <w:r w:rsidRPr="00EC2B87">
              <w:rPr>
                <w:rFonts w:ascii="Tahoma" w:eastAsia="Times New Roman" w:hAnsi="Tahoma" w:cs="Tahoma"/>
                <w:sz w:val="20"/>
                <w:szCs w:val="20"/>
                <w:shd w:val="clear" w:color="auto" w:fill="FFFFFF"/>
                <w:lang w:val="nl-BE" w:eastAsia="nl-BE"/>
              </w:rPr>
              <w:softHyphen/>
              <w:t>den zijn’</w:t>
            </w:r>
          </w:p>
          <w:p w14:paraId="0CF4179C" w14:textId="77777777" w:rsidR="00D25C16" w:rsidRPr="00EC2B87" w:rsidRDefault="00D25C16" w:rsidP="00D25C16">
            <w:pPr>
              <w:widowControl/>
              <w:shd w:val="clear" w:color="auto" w:fill="FFFFFF"/>
              <w:autoSpaceDE/>
              <w:autoSpaceDN/>
              <w:rPr>
                <w:rFonts w:ascii="Tahoma" w:eastAsia="Times New Roman" w:hAnsi="Tahoma" w:cs="Tahoma"/>
                <w:sz w:val="20"/>
                <w:szCs w:val="20"/>
                <w:shd w:val="clear" w:color="auto" w:fill="FFFFFF"/>
                <w:lang w:val="nl-BE" w:eastAsia="nl-BE"/>
              </w:rPr>
            </w:pPr>
          </w:p>
          <w:p w14:paraId="0B3A7CDD" w14:textId="77777777" w:rsidR="00D25C16" w:rsidRPr="00EC2B87" w:rsidRDefault="00D25C16" w:rsidP="00D25C16">
            <w:pPr>
              <w:widowControl/>
              <w:shd w:val="clear" w:color="auto" w:fill="FFFFFF"/>
              <w:autoSpaceDE/>
              <w:autoSpaceDN/>
              <w:rPr>
                <w:rFonts w:ascii="Tahoma" w:eastAsia="Times New Roman" w:hAnsi="Tahoma" w:cs="Tahoma"/>
                <w:sz w:val="20"/>
                <w:szCs w:val="20"/>
                <w:shd w:val="clear" w:color="auto" w:fill="FFFFFF"/>
                <w:lang w:val="fr-BE" w:eastAsia="nl-BE"/>
              </w:rPr>
            </w:pPr>
            <w:r w:rsidRPr="00EC2B87">
              <w:rPr>
                <w:rFonts w:ascii="Tahoma" w:eastAsia="Times New Roman" w:hAnsi="Tahoma" w:cs="Tahoma"/>
                <w:sz w:val="20"/>
                <w:szCs w:val="20"/>
                <w:lang w:val="fr-BE" w:eastAsia="nl-BE"/>
              </w:rPr>
              <w:t>Dictionnaire.lerobert.com : ‘</w:t>
            </w:r>
            <w:r w:rsidRPr="00EC2B87">
              <w:rPr>
                <w:rFonts w:ascii="Tahoma" w:eastAsia="Times New Roman" w:hAnsi="Tahoma" w:cs="Tahoma"/>
                <w:sz w:val="20"/>
                <w:szCs w:val="20"/>
                <w:shd w:val="clear" w:color="auto" w:fill="FFFFFF"/>
                <w:lang w:val="fr-BE" w:eastAsia="nl-BE"/>
              </w:rPr>
              <w:t>Fraternité = Lien existant entre personnes considérées comme membres de la famille humaine’</w:t>
            </w:r>
          </w:p>
          <w:p w14:paraId="5DD4DECF" w14:textId="77777777" w:rsidR="00D25C16" w:rsidRPr="00EC2B87" w:rsidRDefault="00D25C16" w:rsidP="00D25C16">
            <w:pPr>
              <w:widowControl/>
              <w:shd w:val="clear" w:color="auto" w:fill="FFFFFF"/>
              <w:autoSpaceDE/>
              <w:autoSpaceDN/>
              <w:rPr>
                <w:rFonts w:ascii="Tahoma" w:eastAsia="Times New Roman" w:hAnsi="Tahoma" w:cs="Tahoma"/>
                <w:sz w:val="20"/>
                <w:szCs w:val="20"/>
                <w:shd w:val="clear" w:color="auto" w:fill="FFFFFF"/>
                <w:lang w:val="fr-BE" w:eastAsia="nl-BE"/>
              </w:rPr>
            </w:pPr>
          </w:p>
          <w:p w14:paraId="4A7491B3" w14:textId="77777777" w:rsidR="00D25C16" w:rsidRPr="00EC2B87" w:rsidRDefault="00D25C16" w:rsidP="00D25C16">
            <w:pPr>
              <w:widowControl/>
              <w:shd w:val="clear" w:color="auto" w:fill="FFFFFF"/>
              <w:autoSpaceDE/>
              <w:autoSpaceDN/>
              <w:rPr>
                <w:rFonts w:ascii="Tahoma" w:eastAsia="Times New Roman" w:hAnsi="Tahoma" w:cs="Tahoma"/>
                <w:sz w:val="20"/>
                <w:szCs w:val="20"/>
                <w:lang w:val="nl-BE" w:eastAsia="nl-BE"/>
              </w:rPr>
            </w:pPr>
            <w:proofErr w:type="spellStart"/>
            <w:r w:rsidRPr="00EC2B87">
              <w:rPr>
                <w:rFonts w:ascii="Tahoma" w:eastAsia="Times New Roman" w:hAnsi="Tahoma" w:cs="Tahoma"/>
                <w:sz w:val="20"/>
                <w:szCs w:val="20"/>
                <w:shd w:val="clear" w:color="auto" w:fill="FFFFFF"/>
                <w:lang w:val="nl-BE" w:eastAsia="nl-BE"/>
              </w:rPr>
              <w:t>C</w:t>
            </w:r>
            <w:r w:rsidRPr="00EC2B87">
              <w:rPr>
                <w:rFonts w:ascii="Tahoma" w:eastAsia="Times New Roman" w:hAnsi="Tahoma" w:cs="Tahoma"/>
                <w:sz w:val="20"/>
                <w:szCs w:val="20"/>
                <w:lang w:val="nl-BE" w:eastAsia="nl-BE"/>
              </w:rPr>
              <w:t>ela</w:t>
            </w:r>
            <w:proofErr w:type="spellEnd"/>
            <w:r w:rsidRPr="00EC2B87">
              <w:rPr>
                <w:rFonts w:ascii="Tahoma" w:eastAsia="Times New Roman" w:hAnsi="Tahoma" w:cs="Tahoma"/>
                <w:sz w:val="20"/>
                <w:szCs w:val="20"/>
                <w:lang w:val="nl-BE" w:eastAsia="nl-BE"/>
              </w:rPr>
              <w:t xml:space="preserve"> </w:t>
            </w:r>
            <w:proofErr w:type="spellStart"/>
            <w:r w:rsidRPr="00EC2B87">
              <w:rPr>
                <w:rFonts w:ascii="Tahoma" w:eastAsia="Times New Roman" w:hAnsi="Tahoma" w:cs="Tahoma"/>
                <w:sz w:val="20"/>
                <w:szCs w:val="20"/>
                <w:lang w:val="nl-BE" w:eastAsia="nl-BE"/>
              </w:rPr>
              <w:t>correspond</w:t>
            </w:r>
            <w:proofErr w:type="spellEnd"/>
            <w:r w:rsidRPr="00EC2B87">
              <w:rPr>
                <w:rFonts w:ascii="Tahoma" w:eastAsia="Times New Roman" w:hAnsi="Tahoma" w:cs="Tahoma"/>
                <w:sz w:val="20"/>
                <w:szCs w:val="20"/>
                <w:lang w:val="nl-BE" w:eastAsia="nl-BE"/>
              </w:rPr>
              <w:t xml:space="preserve"> à ‘het met elkaar verbonden zijn’. </w:t>
            </w:r>
          </w:p>
          <w:p w14:paraId="75066C72" w14:textId="77777777" w:rsidR="00D25C16" w:rsidRPr="00EC2B87" w:rsidRDefault="00D25C16" w:rsidP="00D25C16">
            <w:pPr>
              <w:widowControl/>
              <w:shd w:val="clear" w:color="auto" w:fill="FFFFFF"/>
              <w:autoSpaceDE/>
              <w:autoSpaceDN/>
              <w:rPr>
                <w:rFonts w:ascii="Tahoma" w:eastAsia="Times New Roman" w:hAnsi="Tahoma" w:cs="Tahoma"/>
                <w:sz w:val="20"/>
                <w:szCs w:val="20"/>
                <w:shd w:val="clear" w:color="auto" w:fill="FFFFFF"/>
                <w:lang w:val="nl-BE" w:eastAsia="nl-BE"/>
              </w:rPr>
            </w:pPr>
          </w:p>
          <w:p w14:paraId="127B4B40" w14:textId="77777777" w:rsidR="00D25C16" w:rsidRPr="00EC2B87" w:rsidRDefault="00D25C16" w:rsidP="00D25C16">
            <w:pPr>
              <w:widowControl/>
              <w:shd w:val="clear" w:color="auto" w:fill="FFFFFF"/>
              <w:autoSpaceDE/>
              <w:autoSpaceDN/>
              <w:rPr>
                <w:rFonts w:ascii="Tahoma" w:eastAsia="Times New Roman" w:hAnsi="Tahoma" w:cs="Tahoma"/>
                <w:sz w:val="20"/>
                <w:szCs w:val="20"/>
                <w:lang w:val="fr-BE" w:eastAsia="nl-NL"/>
              </w:rPr>
            </w:pPr>
            <w:r w:rsidRPr="00EC2B87">
              <w:rPr>
                <w:rFonts w:ascii="Tahoma" w:eastAsia="Times New Roman" w:hAnsi="Tahoma" w:cs="Tahoma"/>
                <w:sz w:val="20"/>
                <w:szCs w:val="20"/>
                <w:shd w:val="clear" w:color="auto" w:fill="FFFFFF"/>
                <w:lang w:val="fr-BE" w:eastAsia="nl-BE"/>
              </w:rPr>
              <w:t>Beaucoup de sources fiables utilisent ‘sentiment de fraternité’, comme lesechos.fr</w:t>
            </w:r>
            <w:r w:rsidRPr="00EC2B87">
              <w:rPr>
                <w:rFonts w:ascii="Tahoma" w:eastAsia="Times New Roman" w:hAnsi="Tahoma" w:cs="Tahoma"/>
                <w:sz w:val="20"/>
                <w:szCs w:val="20"/>
                <w:lang w:val="fr-BE" w:eastAsia="nl-BE"/>
              </w:rPr>
              <w:t>.</w:t>
            </w:r>
          </w:p>
        </w:tc>
      </w:tr>
      <w:tr w:rsidR="00D25C16" w:rsidRPr="00EC2B87" w14:paraId="242803F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16FDEF7" w14:textId="77777777" w:rsidR="00D25C16" w:rsidRPr="00EC2B87" w:rsidRDefault="00D25C16" w:rsidP="00D25C16">
            <w:pPr>
              <w:widowControl/>
              <w:autoSpaceDE/>
              <w:autoSpaceDN/>
              <w:textAlignment w:val="baseline"/>
              <w:rPr>
                <w:rFonts w:ascii="Tahoma" w:eastAsia="Times New Roman" w:hAnsi="Tahoma" w:cs="Tahoma"/>
                <w:kern w:val="2"/>
                <w:sz w:val="20"/>
                <w:szCs w:val="20"/>
                <w:lang w:eastAsia="nl-NL"/>
                <w14:ligatures w14:val="standardContextual"/>
              </w:rPr>
            </w:pPr>
            <w:r w:rsidRPr="00EC2B87">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C9763B" w14:textId="63332F11" w:rsidR="00D25C16" w:rsidRPr="00A37588" w:rsidRDefault="00000000" w:rsidP="00A37588">
            <w:pPr>
              <w:pStyle w:val="Lijstalinea"/>
              <w:widowControl/>
              <w:numPr>
                <w:ilvl w:val="0"/>
                <w:numId w:val="9"/>
              </w:numPr>
              <w:shd w:val="clear" w:color="auto" w:fill="FFFFFF"/>
              <w:autoSpaceDE/>
              <w:autoSpaceDN/>
              <w:rPr>
                <w:rFonts w:ascii="Tahoma" w:eastAsia="Times New Roman" w:hAnsi="Tahoma" w:cs="Tahoma"/>
                <w:b/>
                <w:bCs/>
                <w:sz w:val="20"/>
                <w:szCs w:val="20"/>
                <w:lang w:eastAsia="nl-BE"/>
              </w:rPr>
            </w:pPr>
            <w:hyperlink r:id="rId279" w:history="1">
              <w:r w:rsidR="00E049F5" w:rsidRPr="003E3190">
                <w:rPr>
                  <w:rStyle w:val="Hyperlink"/>
                  <w:rFonts w:ascii="Tahoma" w:eastAsia="Times New Roman" w:hAnsi="Tahoma" w:cs="Tahoma"/>
                  <w:sz w:val="20"/>
                  <w:szCs w:val="20"/>
                  <w:shd w:val="clear" w:color="auto" w:fill="FFFFFF"/>
                  <w:lang w:eastAsia="nl-BE"/>
                </w:rPr>
                <w:t>https://dictionnaire.lerobert.com</w:t>
              </w:r>
            </w:hyperlink>
            <w:r w:rsidR="00D25C16" w:rsidRPr="00A37588">
              <w:rPr>
                <w:rFonts w:ascii="Tahoma" w:eastAsia="Times New Roman" w:hAnsi="Tahoma" w:cs="Tahoma"/>
                <w:color w:val="333333"/>
                <w:sz w:val="20"/>
                <w:szCs w:val="20"/>
                <w:shd w:val="clear" w:color="auto" w:fill="FFFFFF"/>
                <w:lang w:eastAsia="nl-BE"/>
              </w:rPr>
              <w:t xml:space="preserve"> </w:t>
            </w:r>
          </w:p>
          <w:p w14:paraId="7AC9A0BA" w14:textId="01F26EDA" w:rsidR="00D25C16" w:rsidRPr="00A37588" w:rsidRDefault="00000000" w:rsidP="00A37588">
            <w:pPr>
              <w:pStyle w:val="Lijstalinea"/>
              <w:widowControl/>
              <w:numPr>
                <w:ilvl w:val="0"/>
                <w:numId w:val="9"/>
              </w:numPr>
              <w:shd w:val="clear" w:color="auto" w:fill="FFFFFF"/>
              <w:autoSpaceDE/>
              <w:autoSpaceDN/>
              <w:rPr>
                <w:rFonts w:ascii="Tahoma" w:eastAsia="Times New Roman" w:hAnsi="Tahoma" w:cs="Tahoma"/>
                <w:sz w:val="20"/>
                <w:szCs w:val="20"/>
                <w:lang w:eastAsia="nl-BE"/>
              </w:rPr>
            </w:pPr>
            <w:hyperlink r:id="rId280" w:history="1">
              <w:r w:rsidR="00E049F5" w:rsidRPr="003E3190">
                <w:rPr>
                  <w:rStyle w:val="Hyperlink"/>
                  <w:rFonts w:ascii="Tahoma" w:eastAsia="Times New Roman" w:hAnsi="Tahoma" w:cs="Tahoma"/>
                  <w:sz w:val="20"/>
                  <w:szCs w:val="20"/>
                  <w:lang w:eastAsia="nl-BE"/>
                </w:rPr>
                <w:t>https://www.lesechos.fr</w:t>
              </w:r>
            </w:hyperlink>
          </w:p>
        </w:tc>
      </w:tr>
    </w:tbl>
    <w:p w14:paraId="427B305E" w14:textId="77777777" w:rsidR="00A960CC" w:rsidRDefault="00A960CC"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A960CC" w:rsidRPr="00A37588" w14:paraId="5DAE207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44DBD56" w14:textId="77777777" w:rsidR="00A960CC" w:rsidRPr="00A37588" w:rsidRDefault="00A960CC" w:rsidP="00A960CC">
            <w:pPr>
              <w:widowControl/>
              <w:autoSpaceDE/>
              <w:autoSpaceDN/>
              <w:textAlignment w:val="baseline"/>
              <w:rPr>
                <w:rFonts w:ascii="Tahoma" w:eastAsia="Times New Roman" w:hAnsi="Tahoma" w:cs="Tahoma"/>
                <w:kern w:val="2"/>
                <w:sz w:val="20"/>
                <w:szCs w:val="20"/>
                <w:lang w:eastAsia="nl-NL"/>
                <w14:ligatures w14:val="standardContextual"/>
              </w:rPr>
            </w:pPr>
            <w:r w:rsidRPr="00A37588">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6563B0" w14:textId="77777777" w:rsidR="00A960CC" w:rsidRPr="00A37588" w:rsidRDefault="00A960CC" w:rsidP="00A960CC">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A37588">
              <w:rPr>
                <w:rFonts w:ascii="Tahoma" w:eastAsia="Times New Roman" w:hAnsi="Tahoma" w:cs="Tahoma"/>
                <w:kern w:val="2"/>
                <w:sz w:val="20"/>
                <w:szCs w:val="20"/>
                <w:lang w:eastAsia="nl-NL"/>
                <w14:ligatures w14:val="standardContextual"/>
              </w:rPr>
              <w:t>Problème</w:t>
            </w:r>
            <w:proofErr w:type="spellEnd"/>
            <w:r w:rsidRPr="00A37588">
              <w:rPr>
                <w:rFonts w:ascii="Tahoma" w:eastAsia="Times New Roman" w:hAnsi="Tahoma" w:cs="Tahoma"/>
                <w:kern w:val="2"/>
                <w:sz w:val="20"/>
                <w:szCs w:val="20"/>
                <w:lang w:eastAsia="nl-NL"/>
                <w14:ligatures w14:val="standardContextual"/>
              </w:rPr>
              <w:t xml:space="preserve"> </w:t>
            </w:r>
            <w:proofErr w:type="spellStart"/>
            <w:r w:rsidRPr="00A37588">
              <w:rPr>
                <w:rFonts w:ascii="Tahoma" w:eastAsia="Times New Roman" w:hAnsi="Tahoma" w:cs="Tahoma"/>
                <w:kern w:val="2"/>
                <w:sz w:val="20"/>
                <w:szCs w:val="20"/>
                <w:lang w:eastAsia="nl-NL"/>
                <w14:ligatures w14:val="standardContextual"/>
              </w:rPr>
              <w:t>lexicologique</w:t>
            </w:r>
            <w:proofErr w:type="spellEnd"/>
          </w:p>
        </w:tc>
      </w:tr>
      <w:tr w:rsidR="00A960CC" w:rsidRPr="00A37588" w14:paraId="79B85B5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1F7028" w14:textId="77777777" w:rsidR="00A960CC" w:rsidRPr="00A37588" w:rsidRDefault="00A960CC" w:rsidP="00A960CC">
            <w:pPr>
              <w:widowControl/>
              <w:autoSpaceDE/>
              <w:autoSpaceDN/>
              <w:textAlignment w:val="baseline"/>
              <w:rPr>
                <w:rFonts w:ascii="Tahoma" w:eastAsia="Times New Roman" w:hAnsi="Tahoma" w:cs="Tahoma"/>
                <w:kern w:val="2"/>
                <w:sz w:val="20"/>
                <w:szCs w:val="20"/>
                <w:lang w:eastAsia="nl-NL"/>
                <w14:ligatures w14:val="standardContextual"/>
              </w:rPr>
            </w:pPr>
            <w:r w:rsidRPr="00A37588">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D1E97F4" w14:textId="77777777" w:rsidR="00A960CC" w:rsidRPr="00A37588" w:rsidRDefault="00A960CC" w:rsidP="00A960CC">
            <w:pPr>
              <w:widowControl/>
              <w:autoSpaceDE/>
              <w:autoSpaceDN/>
              <w:textAlignment w:val="baseline"/>
              <w:rPr>
                <w:rFonts w:ascii="Tahoma" w:eastAsia="Times New Roman" w:hAnsi="Tahoma" w:cs="Tahoma"/>
                <w:kern w:val="2"/>
                <w:sz w:val="20"/>
                <w:szCs w:val="20"/>
                <w:lang w:val="nl-BE" w:eastAsia="nl-NL"/>
                <w14:ligatures w14:val="standardContextual"/>
              </w:rPr>
            </w:pPr>
            <w:r w:rsidRPr="00A37588">
              <w:rPr>
                <w:rFonts w:ascii="Tahoma" w:eastAsia="Times New Roman" w:hAnsi="Tahoma" w:cs="Tahoma"/>
                <w:kern w:val="2"/>
                <w:sz w:val="20"/>
                <w:szCs w:val="20"/>
                <w:lang w:val="nl-BE" w:eastAsia="nl-NL"/>
                <w14:ligatures w14:val="standardContextual"/>
              </w:rPr>
              <w:t>onderling</w:t>
            </w:r>
          </w:p>
        </w:tc>
      </w:tr>
      <w:tr w:rsidR="00A960CC" w:rsidRPr="00A37588" w14:paraId="7880E9F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095AB98" w14:textId="77777777" w:rsidR="00A960CC" w:rsidRPr="00A37588" w:rsidRDefault="00A960CC" w:rsidP="00A960CC">
            <w:pPr>
              <w:widowControl/>
              <w:autoSpaceDE/>
              <w:autoSpaceDN/>
              <w:textAlignment w:val="baseline"/>
              <w:rPr>
                <w:rFonts w:ascii="Tahoma" w:eastAsia="Times New Roman" w:hAnsi="Tahoma" w:cs="Tahoma"/>
                <w:kern w:val="2"/>
                <w:sz w:val="20"/>
                <w:szCs w:val="20"/>
                <w:lang w:eastAsia="nl-NL"/>
                <w14:ligatures w14:val="standardContextual"/>
              </w:rPr>
            </w:pPr>
            <w:r w:rsidRPr="00A37588">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8E4B1AB" w14:textId="77777777" w:rsidR="00A960CC" w:rsidRPr="00A37588" w:rsidRDefault="00A960CC" w:rsidP="00A960CC">
            <w:pPr>
              <w:widowControl/>
              <w:autoSpaceDE/>
              <w:autoSpaceDN/>
              <w:textAlignment w:val="baseline"/>
              <w:rPr>
                <w:rFonts w:ascii="Tahoma" w:eastAsia="Times New Roman" w:hAnsi="Tahoma" w:cs="Tahoma"/>
                <w:kern w:val="2"/>
                <w:sz w:val="20"/>
                <w:szCs w:val="20"/>
                <w:lang w:val="fr-BE" w:eastAsia="nl-NL"/>
                <w14:ligatures w14:val="standardContextual"/>
              </w:rPr>
            </w:pPr>
            <w:r w:rsidRPr="00A37588">
              <w:rPr>
                <w:rFonts w:ascii="Tahoma" w:eastAsia="Times New Roman" w:hAnsi="Tahoma" w:cs="Tahoma"/>
                <w:kern w:val="2"/>
                <w:sz w:val="20"/>
                <w:szCs w:val="20"/>
                <w:lang w:val="fr-BE" w:eastAsia="nl-NL"/>
                <w14:ligatures w14:val="standardContextual"/>
              </w:rPr>
              <w:t>/</w:t>
            </w:r>
          </w:p>
        </w:tc>
      </w:tr>
      <w:tr w:rsidR="00A960CC" w:rsidRPr="002477DA" w14:paraId="1CC1B2C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49C00CC" w14:textId="749C12B7" w:rsidR="00A960CC" w:rsidRPr="00A37588" w:rsidRDefault="00A960CC" w:rsidP="00A960CC">
            <w:pPr>
              <w:widowControl/>
              <w:autoSpaceDE/>
              <w:autoSpaceDN/>
              <w:textAlignment w:val="baseline"/>
              <w:rPr>
                <w:rFonts w:ascii="Tahoma" w:eastAsia="Times New Roman" w:hAnsi="Tahoma" w:cs="Tahoma"/>
                <w:kern w:val="2"/>
                <w:sz w:val="20"/>
                <w:szCs w:val="20"/>
                <w:lang w:eastAsia="nl-NL"/>
                <w14:ligatures w14:val="standardContextual"/>
              </w:rPr>
            </w:pPr>
            <w:r w:rsidRPr="00A37588">
              <w:rPr>
                <w:rFonts w:ascii="Tahoma" w:eastAsia="Times New Roman" w:hAnsi="Tahoma" w:cs="Tahoma"/>
                <w:kern w:val="2"/>
                <w:sz w:val="20"/>
                <w:szCs w:val="20"/>
                <w:lang w:eastAsia="nl-NL"/>
                <w14:ligatures w14:val="standardContextual"/>
              </w:rPr>
              <w:t>Verantwoording/motivatie</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FD74CC7" w14:textId="77777777" w:rsidR="00A960CC" w:rsidRPr="00A37588" w:rsidRDefault="00A960CC" w:rsidP="00A960CC">
            <w:pPr>
              <w:widowControl/>
              <w:autoSpaceDE/>
              <w:autoSpaceDN/>
              <w:textAlignment w:val="baseline"/>
              <w:rPr>
                <w:rFonts w:ascii="Tahoma" w:eastAsia="Times New Roman" w:hAnsi="Tahoma" w:cs="Tahoma"/>
                <w:kern w:val="2"/>
                <w:sz w:val="20"/>
                <w:szCs w:val="20"/>
                <w:lang w:val="fr-BE" w:eastAsia="nl-NL"/>
                <w14:ligatures w14:val="standardContextual"/>
              </w:rPr>
            </w:pPr>
            <w:r w:rsidRPr="00A37588">
              <w:rPr>
                <w:rFonts w:ascii="Tahoma" w:eastAsia="Times New Roman" w:hAnsi="Tahoma" w:cs="Tahoma"/>
                <w:kern w:val="2"/>
                <w:sz w:val="20"/>
                <w:szCs w:val="20"/>
                <w:lang w:val="fr-BE" w:eastAsia="nl-NL"/>
                <w14:ligatures w14:val="standardContextual"/>
              </w:rPr>
              <w:t>Dans le texte source, le mot ‘</w:t>
            </w:r>
            <w:proofErr w:type="spellStart"/>
            <w:r w:rsidRPr="00A37588">
              <w:rPr>
                <w:rFonts w:ascii="Tahoma" w:eastAsia="Times New Roman" w:hAnsi="Tahoma" w:cs="Tahoma"/>
                <w:kern w:val="2"/>
                <w:sz w:val="20"/>
                <w:szCs w:val="20"/>
                <w:lang w:val="fr-BE" w:eastAsia="nl-NL"/>
                <w14:ligatures w14:val="standardContextual"/>
              </w:rPr>
              <w:t>verbondenheid</w:t>
            </w:r>
            <w:proofErr w:type="spellEnd"/>
            <w:r w:rsidRPr="00A37588">
              <w:rPr>
                <w:rFonts w:ascii="Tahoma" w:eastAsia="Times New Roman" w:hAnsi="Tahoma" w:cs="Tahoma"/>
                <w:kern w:val="2"/>
                <w:sz w:val="20"/>
                <w:szCs w:val="20"/>
                <w:lang w:val="fr-BE" w:eastAsia="nl-NL"/>
                <w14:ligatures w14:val="standardContextual"/>
              </w:rPr>
              <w:t>’ implique déjà le mot ‘</w:t>
            </w:r>
            <w:proofErr w:type="spellStart"/>
            <w:r w:rsidRPr="00A37588">
              <w:rPr>
                <w:rFonts w:ascii="Tahoma" w:eastAsia="Times New Roman" w:hAnsi="Tahoma" w:cs="Tahoma"/>
                <w:kern w:val="2"/>
                <w:sz w:val="20"/>
                <w:szCs w:val="20"/>
                <w:lang w:val="fr-BE" w:eastAsia="nl-NL"/>
                <w14:ligatures w14:val="standardContextual"/>
              </w:rPr>
              <w:t>onderling</w:t>
            </w:r>
            <w:proofErr w:type="spellEnd"/>
            <w:r w:rsidRPr="00A37588">
              <w:rPr>
                <w:rFonts w:ascii="Tahoma" w:eastAsia="Times New Roman" w:hAnsi="Tahoma" w:cs="Tahoma"/>
                <w:kern w:val="2"/>
                <w:sz w:val="20"/>
                <w:szCs w:val="20"/>
                <w:lang w:val="fr-BE" w:eastAsia="nl-NL"/>
                <w14:ligatures w14:val="standardContextual"/>
              </w:rPr>
              <w:t>’ :</w:t>
            </w:r>
          </w:p>
          <w:p w14:paraId="31A950C0" w14:textId="77777777" w:rsidR="00A960CC" w:rsidRPr="00A37588" w:rsidRDefault="00A960CC" w:rsidP="00A960CC">
            <w:pPr>
              <w:widowControl/>
              <w:autoSpaceDE/>
              <w:autoSpaceDN/>
              <w:textAlignment w:val="baseline"/>
              <w:rPr>
                <w:rFonts w:ascii="Tahoma" w:eastAsia="Times New Roman" w:hAnsi="Tahoma" w:cs="Tahoma"/>
                <w:kern w:val="2"/>
                <w:sz w:val="20"/>
                <w:szCs w:val="20"/>
                <w:lang w:val="fr-BE" w:eastAsia="nl-NL"/>
                <w14:ligatures w14:val="standardContextual"/>
              </w:rPr>
            </w:pPr>
          </w:p>
          <w:p w14:paraId="478BA34D" w14:textId="77777777" w:rsidR="00A960CC" w:rsidRPr="00A37588" w:rsidRDefault="00A960CC" w:rsidP="00A960CC">
            <w:pPr>
              <w:widowControl/>
              <w:autoSpaceDE/>
              <w:autoSpaceDN/>
              <w:textAlignment w:val="baseline"/>
              <w:rPr>
                <w:rFonts w:ascii="Tahoma" w:eastAsia="Times New Roman" w:hAnsi="Tahoma" w:cs="Tahoma"/>
                <w:kern w:val="2"/>
                <w:sz w:val="20"/>
                <w:szCs w:val="20"/>
                <w:lang w:val="nl-BE" w:eastAsia="nl-NL"/>
                <w14:ligatures w14:val="standardContextual"/>
              </w:rPr>
            </w:pPr>
            <w:r w:rsidRPr="00A37588">
              <w:rPr>
                <w:rFonts w:ascii="Tahoma" w:eastAsia="Times New Roman" w:hAnsi="Tahoma" w:cs="Tahoma"/>
                <w:kern w:val="2"/>
                <w:sz w:val="20"/>
                <w:szCs w:val="20"/>
                <w:lang w:val="nl-BE" w:eastAsia="nl-NL"/>
                <w14:ligatures w14:val="standardContextual"/>
              </w:rPr>
              <w:t>Le Dikke Van Dale : ‘verbondenheid = het met elkaar verbonden zijn’</w:t>
            </w:r>
          </w:p>
          <w:p w14:paraId="53049ABC" w14:textId="77777777" w:rsidR="00A960CC" w:rsidRPr="00A37588" w:rsidRDefault="00A960CC" w:rsidP="00A960CC">
            <w:pPr>
              <w:widowControl/>
              <w:autoSpaceDE/>
              <w:autoSpaceDN/>
              <w:textAlignment w:val="baseline"/>
              <w:rPr>
                <w:rFonts w:ascii="Tahoma" w:eastAsia="Times New Roman" w:hAnsi="Tahoma" w:cs="Tahoma"/>
                <w:kern w:val="2"/>
                <w:sz w:val="20"/>
                <w:szCs w:val="20"/>
                <w:lang w:val="nl-BE" w:eastAsia="nl-NL"/>
                <w14:ligatures w14:val="standardContextual"/>
              </w:rPr>
            </w:pPr>
          </w:p>
          <w:p w14:paraId="72B10F5C" w14:textId="77777777" w:rsidR="00A960CC" w:rsidRPr="00A37588" w:rsidRDefault="00A960CC" w:rsidP="00A960CC">
            <w:pPr>
              <w:widowControl/>
              <w:autoSpaceDE/>
              <w:autoSpaceDN/>
              <w:textAlignment w:val="baseline"/>
              <w:rPr>
                <w:rFonts w:ascii="Tahoma" w:eastAsia="Times New Roman" w:hAnsi="Tahoma" w:cs="Tahoma"/>
                <w:kern w:val="2"/>
                <w:sz w:val="20"/>
                <w:szCs w:val="20"/>
                <w:lang w:val="nl-BE" w:eastAsia="nl-NL"/>
                <w14:ligatures w14:val="standardContextual"/>
              </w:rPr>
            </w:pPr>
            <w:r w:rsidRPr="00A37588">
              <w:rPr>
                <w:rFonts w:ascii="Tahoma" w:eastAsia="Times New Roman" w:hAnsi="Tahoma" w:cs="Tahoma"/>
                <w:kern w:val="2"/>
                <w:sz w:val="20"/>
                <w:szCs w:val="20"/>
                <w:lang w:val="nl-BE" w:eastAsia="nl-NL"/>
                <w14:ligatures w14:val="standardContextual"/>
              </w:rPr>
              <w:t>Le Dikke Van Dale: ‘onderling = onder elkaar’</w:t>
            </w:r>
          </w:p>
          <w:p w14:paraId="0DA7404D" w14:textId="77777777" w:rsidR="00A960CC" w:rsidRPr="00A37588" w:rsidRDefault="00A960CC" w:rsidP="00A960CC">
            <w:pPr>
              <w:widowControl/>
              <w:autoSpaceDE/>
              <w:autoSpaceDN/>
              <w:textAlignment w:val="baseline"/>
              <w:rPr>
                <w:rFonts w:ascii="Tahoma" w:eastAsia="Times New Roman" w:hAnsi="Tahoma" w:cs="Tahoma"/>
                <w:kern w:val="2"/>
                <w:sz w:val="20"/>
                <w:szCs w:val="20"/>
                <w:lang w:val="nl-BE" w:eastAsia="nl-NL"/>
                <w14:ligatures w14:val="standardContextual"/>
              </w:rPr>
            </w:pPr>
          </w:p>
          <w:p w14:paraId="645A7175" w14:textId="77777777" w:rsidR="00A960CC" w:rsidRPr="00A37588" w:rsidRDefault="00A960CC" w:rsidP="00A960CC">
            <w:pPr>
              <w:widowControl/>
              <w:autoSpaceDE/>
              <w:autoSpaceDN/>
              <w:textAlignment w:val="baseline"/>
              <w:rPr>
                <w:rFonts w:ascii="Tahoma" w:eastAsia="Times New Roman" w:hAnsi="Tahoma" w:cs="Tahoma"/>
                <w:kern w:val="2"/>
                <w:sz w:val="20"/>
                <w:szCs w:val="20"/>
                <w:lang w:val="fr-BE" w:eastAsia="nl-NL"/>
                <w14:ligatures w14:val="standardContextual"/>
              </w:rPr>
            </w:pPr>
            <w:r w:rsidRPr="00A37588">
              <w:rPr>
                <w:rFonts w:ascii="Tahoma" w:eastAsia="Times New Roman" w:hAnsi="Tahoma" w:cs="Tahoma"/>
                <w:kern w:val="2"/>
                <w:sz w:val="20"/>
                <w:szCs w:val="20"/>
                <w:lang w:val="fr-BE" w:eastAsia="nl-NL"/>
                <w14:ligatures w14:val="standardContextual"/>
              </w:rPr>
              <w:t xml:space="preserve">Vu que ‘met </w:t>
            </w:r>
            <w:proofErr w:type="spellStart"/>
            <w:r w:rsidRPr="00A37588">
              <w:rPr>
                <w:rFonts w:ascii="Tahoma" w:eastAsia="Times New Roman" w:hAnsi="Tahoma" w:cs="Tahoma"/>
                <w:kern w:val="2"/>
                <w:sz w:val="20"/>
                <w:szCs w:val="20"/>
                <w:lang w:val="fr-BE" w:eastAsia="nl-NL"/>
                <w14:ligatures w14:val="standardContextual"/>
              </w:rPr>
              <w:t>elkaar</w:t>
            </w:r>
            <w:proofErr w:type="spellEnd"/>
            <w:r w:rsidRPr="00A37588">
              <w:rPr>
                <w:rFonts w:ascii="Tahoma" w:eastAsia="Times New Roman" w:hAnsi="Tahoma" w:cs="Tahoma"/>
                <w:kern w:val="2"/>
                <w:sz w:val="20"/>
                <w:szCs w:val="20"/>
                <w:lang w:val="fr-BE" w:eastAsia="nl-NL"/>
                <w14:ligatures w14:val="standardContextual"/>
              </w:rPr>
              <w:t xml:space="preserve"> </w:t>
            </w:r>
            <w:proofErr w:type="spellStart"/>
            <w:r w:rsidRPr="00A37588">
              <w:rPr>
                <w:rFonts w:ascii="Tahoma" w:eastAsia="Times New Roman" w:hAnsi="Tahoma" w:cs="Tahoma"/>
                <w:kern w:val="2"/>
                <w:sz w:val="20"/>
                <w:szCs w:val="20"/>
                <w:lang w:val="fr-BE" w:eastAsia="nl-NL"/>
                <w14:ligatures w14:val="standardContextual"/>
              </w:rPr>
              <w:t>verbonden</w:t>
            </w:r>
            <w:proofErr w:type="spellEnd"/>
            <w:r w:rsidRPr="00A37588">
              <w:rPr>
                <w:rFonts w:ascii="Tahoma" w:eastAsia="Times New Roman" w:hAnsi="Tahoma" w:cs="Tahoma"/>
                <w:kern w:val="2"/>
                <w:sz w:val="20"/>
                <w:szCs w:val="20"/>
                <w:lang w:val="fr-BE" w:eastAsia="nl-NL"/>
                <w14:ligatures w14:val="standardContextual"/>
              </w:rPr>
              <w:t xml:space="preserve"> </w:t>
            </w:r>
            <w:proofErr w:type="spellStart"/>
            <w:r w:rsidRPr="00A37588">
              <w:rPr>
                <w:rFonts w:ascii="Tahoma" w:eastAsia="Times New Roman" w:hAnsi="Tahoma" w:cs="Tahoma"/>
                <w:kern w:val="2"/>
                <w:sz w:val="20"/>
                <w:szCs w:val="20"/>
                <w:lang w:val="fr-BE" w:eastAsia="nl-NL"/>
                <w14:ligatures w14:val="standardContextual"/>
              </w:rPr>
              <w:t>zijn</w:t>
            </w:r>
            <w:proofErr w:type="spellEnd"/>
            <w:r w:rsidRPr="00A37588">
              <w:rPr>
                <w:rFonts w:ascii="Tahoma" w:eastAsia="Times New Roman" w:hAnsi="Tahoma" w:cs="Tahoma"/>
                <w:kern w:val="2"/>
                <w:sz w:val="20"/>
                <w:szCs w:val="20"/>
                <w:lang w:val="fr-BE" w:eastAsia="nl-NL"/>
                <w14:ligatures w14:val="standardContextual"/>
              </w:rPr>
              <w:t xml:space="preserve">’ veut dire qu’on a des liens avec les autres, cela implique ‘onder </w:t>
            </w:r>
            <w:proofErr w:type="spellStart"/>
            <w:r w:rsidRPr="00A37588">
              <w:rPr>
                <w:rFonts w:ascii="Tahoma" w:eastAsia="Times New Roman" w:hAnsi="Tahoma" w:cs="Tahoma"/>
                <w:kern w:val="2"/>
                <w:sz w:val="20"/>
                <w:szCs w:val="20"/>
                <w:lang w:val="fr-BE" w:eastAsia="nl-NL"/>
                <w14:ligatures w14:val="standardContextual"/>
              </w:rPr>
              <w:t>elkaar</w:t>
            </w:r>
            <w:proofErr w:type="spellEnd"/>
            <w:r w:rsidRPr="00A37588">
              <w:rPr>
                <w:rFonts w:ascii="Tahoma" w:eastAsia="Times New Roman" w:hAnsi="Tahoma" w:cs="Tahoma"/>
                <w:kern w:val="2"/>
                <w:sz w:val="20"/>
                <w:szCs w:val="20"/>
                <w:lang w:val="fr-BE" w:eastAsia="nl-NL"/>
                <w14:ligatures w14:val="standardContextual"/>
              </w:rPr>
              <w:t>’.</w:t>
            </w:r>
          </w:p>
          <w:p w14:paraId="7CBF8B23" w14:textId="77777777" w:rsidR="00A960CC" w:rsidRPr="00A37588" w:rsidRDefault="00A960CC" w:rsidP="00A960CC">
            <w:pPr>
              <w:widowControl/>
              <w:autoSpaceDE/>
              <w:autoSpaceDN/>
              <w:textAlignment w:val="baseline"/>
              <w:rPr>
                <w:rFonts w:ascii="Tahoma" w:eastAsia="Times New Roman" w:hAnsi="Tahoma" w:cs="Tahoma"/>
                <w:kern w:val="2"/>
                <w:sz w:val="20"/>
                <w:szCs w:val="20"/>
                <w:lang w:val="fr-BE" w:eastAsia="nl-NL"/>
                <w14:ligatures w14:val="standardContextual"/>
              </w:rPr>
            </w:pPr>
          </w:p>
          <w:p w14:paraId="5B49C4A9" w14:textId="1B49D4AB" w:rsidR="00A960CC" w:rsidRPr="00A37588" w:rsidRDefault="00A960CC" w:rsidP="00A960CC">
            <w:pPr>
              <w:widowControl/>
              <w:autoSpaceDE/>
              <w:autoSpaceDN/>
              <w:textAlignment w:val="baseline"/>
              <w:rPr>
                <w:rFonts w:ascii="Tahoma" w:eastAsia="Times New Roman" w:hAnsi="Tahoma" w:cs="Tahoma"/>
                <w:kern w:val="2"/>
                <w:sz w:val="20"/>
                <w:szCs w:val="20"/>
                <w:lang w:val="fr-BE" w:eastAsia="nl-NL"/>
                <w14:ligatures w14:val="standardContextual"/>
              </w:rPr>
            </w:pPr>
            <w:r w:rsidRPr="00A37588">
              <w:rPr>
                <w:rFonts w:ascii="Tahoma" w:eastAsia="Times New Roman" w:hAnsi="Tahoma" w:cs="Tahoma"/>
                <w:kern w:val="2"/>
                <w:sz w:val="20"/>
                <w:szCs w:val="20"/>
                <w:lang w:val="fr-BE" w:eastAsia="nl-NL"/>
                <w14:ligatures w14:val="standardContextual"/>
              </w:rPr>
              <w:t>En français, j’ai consta</w:t>
            </w:r>
            <w:r w:rsidR="00A6245B">
              <w:rPr>
                <w:rFonts w:ascii="Tahoma" w:eastAsia="Times New Roman" w:hAnsi="Tahoma" w:cs="Tahoma"/>
                <w:kern w:val="2"/>
                <w:sz w:val="20"/>
                <w:szCs w:val="20"/>
                <w:lang w:val="fr-BE" w:eastAsia="nl-NL"/>
                <w14:ligatures w14:val="standardContextual"/>
              </w:rPr>
              <w:t>té le m</w:t>
            </w:r>
            <w:r w:rsidR="00520A7B">
              <w:rPr>
                <w:rFonts w:ascii="Tahoma" w:eastAsia="Times New Roman" w:hAnsi="Tahoma" w:cs="Tahoma"/>
                <w:kern w:val="2"/>
                <w:sz w:val="20"/>
                <w:szCs w:val="20"/>
                <w:lang w:val="fr-BE" w:eastAsia="nl-NL"/>
                <w14:ligatures w14:val="standardContextual"/>
              </w:rPr>
              <w:t>ême phénomène</w:t>
            </w:r>
            <w:r w:rsidRPr="00A37588">
              <w:rPr>
                <w:rFonts w:ascii="Tahoma" w:eastAsia="Times New Roman" w:hAnsi="Tahoma" w:cs="Tahoma"/>
                <w:kern w:val="2"/>
                <w:sz w:val="20"/>
                <w:szCs w:val="20"/>
                <w:lang w:val="fr-BE" w:eastAsia="nl-NL"/>
                <w14:ligatures w14:val="standardContextual"/>
              </w:rPr>
              <w:t> :</w:t>
            </w:r>
          </w:p>
          <w:p w14:paraId="380A667B" w14:textId="77777777" w:rsidR="00A960CC" w:rsidRPr="00A37588" w:rsidRDefault="00A960CC" w:rsidP="00A960CC">
            <w:pPr>
              <w:widowControl/>
              <w:autoSpaceDE/>
              <w:autoSpaceDN/>
              <w:textAlignment w:val="baseline"/>
              <w:rPr>
                <w:rFonts w:ascii="Tahoma" w:eastAsia="Times New Roman" w:hAnsi="Tahoma" w:cs="Tahoma"/>
                <w:kern w:val="2"/>
                <w:sz w:val="20"/>
                <w:szCs w:val="20"/>
                <w:lang w:val="fr-BE" w:eastAsia="nl-NL"/>
                <w14:ligatures w14:val="standardContextual"/>
              </w:rPr>
            </w:pPr>
          </w:p>
          <w:p w14:paraId="020A436C" w14:textId="77777777" w:rsidR="00A960CC" w:rsidRPr="00A37588" w:rsidRDefault="00A960CC" w:rsidP="00A960CC">
            <w:pPr>
              <w:widowControl/>
              <w:autoSpaceDE/>
              <w:autoSpaceDN/>
              <w:textAlignment w:val="baseline"/>
              <w:rPr>
                <w:rFonts w:ascii="Tahoma" w:eastAsia="Times New Roman" w:hAnsi="Tahoma" w:cs="Tahoma"/>
                <w:kern w:val="2"/>
                <w:sz w:val="20"/>
                <w:szCs w:val="20"/>
                <w:lang w:val="fr-BE" w:eastAsia="nl-NL"/>
                <w14:ligatures w14:val="standardContextual"/>
              </w:rPr>
            </w:pPr>
            <w:r w:rsidRPr="00A37588">
              <w:rPr>
                <w:rFonts w:ascii="Tahoma" w:eastAsia="Times New Roman" w:hAnsi="Tahoma" w:cs="Tahoma"/>
                <w:kern w:val="2"/>
                <w:sz w:val="20"/>
                <w:szCs w:val="20"/>
                <w:lang w:val="fr-BE" w:eastAsia="nl-NL"/>
                <w14:ligatures w14:val="standardContextual"/>
              </w:rPr>
              <w:t>Le Van Dale traduit ‘</w:t>
            </w:r>
            <w:proofErr w:type="spellStart"/>
            <w:r w:rsidRPr="00A37588">
              <w:rPr>
                <w:rFonts w:ascii="Tahoma" w:eastAsia="Times New Roman" w:hAnsi="Tahoma" w:cs="Tahoma"/>
                <w:kern w:val="2"/>
                <w:sz w:val="20"/>
                <w:szCs w:val="20"/>
                <w:lang w:val="fr-BE" w:eastAsia="nl-NL"/>
                <w14:ligatures w14:val="standardContextual"/>
              </w:rPr>
              <w:t>onderling</w:t>
            </w:r>
            <w:proofErr w:type="spellEnd"/>
            <w:r w:rsidRPr="00A37588">
              <w:rPr>
                <w:rFonts w:ascii="Tahoma" w:eastAsia="Times New Roman" w:hAnsi="Tahoma" w:cs="Tahoma"/>
                <w:kern w:val="2"/>
                <w:sz w:val="20"/>
                <w:szCs w:val="20"/>
                <w:lang w:val="fr-BE" w:eastAsia="nl-NL"/>
                <w14:ligatures w14:val="standardContextual"/>
              </w:rPr>
              <w:t>’ par ‘réciproque’.</w:t>
            </w:r>
          </w:p>
          <w:p w14:paraId="5EC92554" w14:textId="77777777" w:rsidR="00A960CC" w:rsidRPr="00A37588" w:rsidRDefault="00A960CC" w:rsidP="00A960CC">
            <w:pPr>
              <w:widowControl/>
              <w:autoSpaceDE/>
              <w:autoSpaceDN/>
              <w:textAlignment w:val="baseline"/>
              <w:rPr>
                <w:rFonts w:ascii="Tahoma" w:eastAsia="Times New Roman" w:hAnsi="Tahoma" w:cs="Tahoma"/>
                <w:kern w:val="2"/>
                <w:sz w:val="20"/>
                <w:szCs w:val="20"/>
                <w:lang w:val="fr-BE" w:eastAsia="nl-NL"/>
                <w14:ligatures w14:val="standardContextual"/>
              </w:rPr>
            </w:pPr>
          </w:p>
          <w:p w14:paraId="65A9EFF7" w14:textId="77777777" w:rsidR="00A960CC" w:rsidRPr="00A37588" w:rsidRDefault="00A960CC" w:rsidP="00A960CC">
            <w:pPr>
              <w:widowControl/>
              <w:shd w:val="clear" w:color="auto" w:fill="FFFFFF"/>
              <w:autoSpaceDE/>
              <w:autoSpaceDN/>
              <w:rPr>
                <w:rFonts w:ascii="Tahoma" w:eastAsia="Times New Roman" w:hAnsi="Tahoma" w:cs="Tahoma"/>
                <w:sz w:val="20"/>
                <w:szCs w:val="20"/>
                <w:shd w:val="clear" w:color="auto" w:fill="FFFFFF"/>
                <w:lang w:val="fr-BE" w:eastAsia="nl-BE"/>
              </w:rPr>
            </w:pPr>
            <w:r w:rsidRPr="00A37588">
              <w:rPr>
                <w:rFonts w:ascii="Tahoma" w:eastAsia="Times New Roman" w:hAnsi="Tahoma" w:cs="Tahoma"/>
                <w:sz w:val="20"/>
                <w:szCs w:val="20"/>
                <w:lang w:val="fr-BE" w:eastAsia="nl-NL"/>
              </w:rPr>
              <w:t>Dictionnaire.lerobert.com : ‘</w:t>
            </w:r>
            <w:r w:rsidRPr="00A37588">
              <w:rPr>
                <w:rFonts w:ascii="Tahoma" w:eastAsia="Times New Roman" w:hAnsi="Tahoma" w:cs="Tahoma"/>
                <w:sz w:val="20"/>
                <w:szCs w:val="20"/>
                <w:shd w:val="clear" w:color="auto" w:fill="FFFFFF"/>
                <w:lang w:val="fr-BE" w:eastAsia="nl-BE"/>
              </w:rPr>
              <w:t>Fraternité = Lien existant entre personnes considérées comme membres de la famille humaine ; sentiment profond de ce lien’</w:t>
            </w:r>
          </w:p>
          <w:p w14:paraId="4367CF84" w14:textId="77777777" w:rsidR="00A960CC" w:rsidRPr="00A37588" w:rsidRDefault="00A960CC" w:rsidP="00A960CC">
            <w:pPr>
              <w:widowControl/>
              <w:shd w:val="clear" w:color="auto" w:fill="FFFFFF"/>
              <w:autoSpaceDE/>
              <w:autoSpaceDN/>
              <w:rPr>
                <w:rFonts w:ascii="Tahoma" w:eastAsia="Times New Roman" w:hAnsi="Tahoma" w:cs="Tahoma"/>
                <w:sz w:val="20"/>
                <w:szCs w:val="20"/>
                <w:shd w:val="clear" w:color="auto" w:fill="FFFFFF"/>
                <w:lang w:val="fr-BE" w:eastAsia="nl-BE"/>
              </w:rPr>
            </w:pPr>
          </w:p>
          <w:p w14:paraId="0090CD4E" w14:textId="77777777" w:rsidR="00A960CC" w:rsidRPr="00A37588" w:rsidRDefault="00A960CC" w:rsidP="00A960CC">
            <w:pPr>
              <w:widowControl/>
              <w:shd w:val="clear" w:color="auto" w:fill="FFFFFF"/>
              <w:autoSpaceDE/>
              <w:autoSpaceDN/>
              <w:rPr>
                <w:rFonts w:ascii="Tahoma" w:eastAsia="Times New Roman" w:hAnsi="Tahoma" w:cs="Tahoma"/>
                <w:sz w:val="20"/>
                <w:szCs w:val="20"/>
                <w:shd w:val="clear" w:color="auto" w:fill="FFFFFF"/>
                <w:lang w:val="fr-BE" w:eastAsia="nl-BE"/>
              </w:rPr>
            </w:pPr>
            <w:r w:rsidRPr="00A37588">
              <w:rPr>
                <w:rFonts w:ascii="Tahoma" w:eastAsia="Times New Roman" w:hAnsi="Tahoma" w:cs="Tahoma"/>
                <w:sz w:val="20"/>
                <w:szCs w:val="20"/>
                <w:shd w:val="clear" w:color="auto" w:fill="FFFFFF"/>
                <w:lang w:val="fr-BE" w:eastAsia="nl-BE"/>
              </w:rPr>
              <w:t>Le Petit Robert: ‘réciproque = Qui implique, entre deux personnes ou deux groupes, un échange de sentiments’</w:t>
            </w:r>
          </w:p>
          <w:p w14:paraId="4E20CE5A" w14:textId="77777777" w:rsidR="00A960CC" w:rsidRPr="00A37588" w:rsidRDefault="00A960CC" w:rsidP="00A960CC">
            <w:pPr>
              <w:widowControl/>
              <w:shd w:val="clear" w:color="auto" w:fill="FFFFFF"/>
              <w:autoSpaceDE/>
              <w:autoSpaceDN/>
              <w:rPr>
                <w:rFonts w:ascii="Tahoma" w:eastAsia="Times New Roman" w:hAnsi="Tahoma" w:cs="Tahoma"/>
                <w:sz w:val="20"/>
                <w:szCs w:val="20"/>
                <w:lang w:val="fr-BE" w:eastAsia="nl-BE"/>
              </w:rPr>
            </w:pPr>
          </w:p>
          <w:p w14:paraId="5B992232" w14:textId="607180D4" w:rsidR="00A960CC" w:rsidRPr="00A37588" w:rsidRDefault="00A960CC" w:rsidP="00A960CC">
            <w:pPr>
              <w:widowControl/>
              <w:shd w:val="clear" w:color="auto" w:fill="FFFFFF"/>
              <w:autoSpaceDE/>
              <w:autoSpaceDN/>
              <w:rPr>
                <w:rFonts w:ascii="Tahoma" w:eastAsia="Times New Roman" w:hAnsi="Tahoma" w:cs="Tahoma"/>
                <w:sz w:val="20"/>
                <w:szCs w:val="20"/>
                <w:lang w:val="fr-BE" w:eastAsia="nl-NL"/>
              </w:rPr>
            </w:pPr>
            <w:r w:rsidRPr="00A37588">
              <w:rPr>
                <w:rFonts w:ascii="Tahoma" w:eastAsia="Times New Roman" w:hAnsi="Tahoma" w:cs="Tahoma"/>
                <w:sz w:val="20"/>
                <w:szCs w:val="20"/>
                <w:lang w:val="fr-BE" w:eastAsia="nl-BE"/>
              </w:rPr>
              <w:t>Vu que ‘fraternité’ est un lien entre personnes, cela veut dire que ces deux personnes sentent ce lien. C’est pourquoi je ne tradui</w:t>
            </w:r>
            <w:r w:rsidR="002477DA">
              <w:rPr>
                <w:rFonts w:ascii="Tahoma" w:eastAsia="Times New Roman" w:hAnsi="Tahoma" w:cs="Tahoma"/>
                <w:sz w:val="20"/>
                <w:szCs w:val="20"/>
                <w:lang w:val="fr-BE" w:eastAsia="nl-BE"/>
              </w:rPr>
              <w:t xml:space="preserve">s </w:t>
            </w:r>
            <w:r w:rsidRPr="00A37588">
              <w:rPr>
                <w:rFonts w:ascii="Tahoma" w:eastAsia="Times New Roman" w:hAnsi="Tahoma" w:cs="Tahoma"/>
                <w:sz w:val="20"/>
                <w:szCs w:val="20"/>
                <w:lang w:val="fr-BE" w:eastAsia="nl-BE"/>
              </w:rPr>
              <w:t>pas ‘</w:t>
            </w:r>
            <w:proofErr w:type="spellStart"/>
            <w:r w:rsidRPr="00A37588">
              <w:rPr>
                <w:rFonts w:ascii="Tahoma" w:eastAsia="Times New Roman" w:hAnsi="Tahoma" w:cs="Tahoma"/>
                <w:sz w:val="20"/>
                <w:szCs w:val="20"/>
                <w:lang w:val="fr-BE" w:eastAsia="nl-BE"/>
              </w:rPr>
              <w:t>onderling</w:t>
            </w:r>
            <w:proofErr w:type="spellEnd"/>
            <w:r w:rsidRPr="00A37588">
              <w:rPr>
                <w:rFonts w:ascii="Tahoma" w:eastAsia="Times New Roman" w:hAnsi="Tahoma" w:cs="Tahoma"/>
                <w:sz w:val="20"/>
                <w:szCs w:val="20"/>
                <w:lang w:val="fr-BE" w:eastAsia="nl-BE"/>
              </w:rPr>
              <w:t>’.</w:t>
            </w:r>
          </w:p>
        </w:tc>
      </w:tr>
      <w:tr w:rsidR="00A960CC" w:rsidRPr="00A37588" w14:paraId="70B2BBE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DF360BE" w14:textId="77777777" w:rsidR="00A960CC" w:rsidRPr="00A37588" w:rsidRDefault="00A960CC" w:rsidP="00A960CC">
            <w:pPr>
              <w:widowControl/>
              <w:autoSpaceDE/>
              <w:autoSpaceDN/>
              <w:textAlignment w:val="baseline"/>
              <w:rPr>
                <w:rFonts w:ascii="Tahoma" w:eastAsia="Times New Roman" w:hAnsi="Tahoma" w:cs="Tahoma"/>
                <w:kern w:val="2"/>
                <w:sz w:val="20"/>
                <w:szCs w:val="20"/>
                <w:lang w:eastAsia="nl-NL"/>
                <w14:ligatures w14:val="standardContextual"/>
              </w:rPr>
            </w:pPr>
            <w:r w:rsidRPr="00A37588">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CD32F92" w14:textId="77777777" w:rsidR="00A960CC" w:rsidRPr="00A37588" w:rsidRDefault="00A960CC" w:rsidP="00A960CC">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A37588">
              <w:rPr>
                <w:rFonts w:ascii="Tahoma" w:eastAsiaTheme="minorHAnsi" w:hAnsi="Tahoma" w:cs="Tahoma"/>
                <w:kern w:val="2"/>
                <w:sz w:val="20"/>
                <w:szCs w:val="20"/>
                <w14:ligatures w14:val="standardContextual"/>
              </w:rPr>
              <w:t>Le Dikke Van Dale</w:t>
            </w:r>
          </w:p>
          <w:p w14:paraId="1CD49FA6" w14:textId="77777777" w:rsidR="00A960CC" w:rsidRPr="00A37588" w:rsidRDefault="00A960CC" w:rsidP="00A960CC">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A37588">
              <w:rPr>
                <w:rFonts w:ascii="Tahoma" w:eastAsiaTheme="minorHAnsi" w:hAnsi="Tahoma" w:cs="Tahoma"/>
                <w:kern w:val="2"/>
                <w:sz w:val="20"/>
                <w:szCs w:val="20"/>
                <w14:ligatures w14:val="standardContextual"/>
              </w:rPr>
              <w:t>Le Van Dale</w:t>
            </w:r>
          </w:p>
          <w:p w14:paraId="23FD7235" w14:textId="77777777" w:rsidR="00A960CC" w:rsidRPr="00A37588" w:rsidRDefault="00A960CC" w:rsidP="00A960CC">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A37588">
              <w:rPr>
                <w:rFonts w:ascii="Tahoma" w:eastAsiaTheme="minorHAnsi" w:hAnsi="Tahoma" w:cs="Tahoma"/>
                <w:kern w:val="2"/>
                <w:sz w:val="20"/>
                <w:szCs w:val="20"/>
                <w14:ligatures w14:val="standardContextual"/>
              </w:rPr>
              <w:lastRenderedPageBreak/>
              <w:t>Le Petit Robert</w:t>
            </w:r>
          </w:p>
          <w:p w14:paraId="4D1318FF" w14:textId="77777777" w:rsidR="00A960CC" w:rsidRPr="00A37588" w:rsidRDefault="00A960CC" w:rsidP="00A960CC">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A37588">
              <w:rPr>
                <w:rFonts w:ascii="Tahoma" w:eastAsiaTheme="minorHAnsi" w:hAnsi="Tahoma" w:cs="Tahoma"/>
                <w:kern w:val="2"/>
                <w:sz w:val="20"/>
                <w:szCs w:val="20"/>
                <w14:ligatures w14:val="standardContextual"/>
              </w:rPr>
              <w:t>Dictionnaire.lerobert.com</w:t>
            </w:r>
          </w:p>
        </w:tc>
      </w:tr>
    </w:tbl>
    <w:p w14:paraId="0D9EB1E7" w14:textId="77777777" w:rsidR="00A960CC" w:rsidRDefault="00A960CC" w:rsidP="007B00F3">
      <w:pPr>
        <w:spacing w:line="312" w:lineRule="auto"/>
        <w:rPr>
          <w:lang w:val="nl-BE"/>
        </w:rPr>
      </w:pPr>
    </w:p>
    <w:p w14:paraId="28B18AA9" w14:textId="77777777" w:rsidR="00CA51F9" w:rsidRPr="002477DA" w:rsidRDefault="00CA51F9" w:rsidP="003428C5">
      <w:pPr>
        <w:spacing w:line="312" w:lineRule="auto"/>
        <w:rPr>
          <w:rFonts w:ascii="Tahoma" w:eastAsia="Times New Roman" w:hAnsi="Tahoma" w:cs="Tahoma"/>
          <w:b/>
          <w:bCs/>
          <w:sz w:val="20"/>
          <w:szCs w:val="20"/>
          <w:lang w:val="nl-BE" w:eastAsia="nl-BE"/>
        </w:rPr>
      </w:pPr>
      <w:r w:rsidRPr="002477DA">
        <w:rPr>
          <w:rFonts w:ascii="Tahoma" w:eastAsia="Times New Roman" w:hAnsi="Tahoma" w:cs="Tahoma"/>
          <w:b/>
          <w:bCs/>
          <w:sz w:val="20"/>
          <w:szCs w:val="20"/>
          <w:lang w:val="nl-BE" w:eastAsia="nl-BE"/>
        </w:rPr>
        <w:t>Past u de inzichten uit uw vakgebied toe in uw eigen leven?</w:t>
      </w:r>
    </w:p>
    <w:p w14:paraId="3E213FA6" w14:textId="77777777" w:rsidR="00CA51F9" w:rsidRPr="002477DA" w:rsidRDefault="00CA51F9" w:rsidP="003428C5">
      <w:pPr>
        <w:spacing w:line="312" w:lineRule="auto"/>
        <w:rPr>
          <w:rFonts w:ascii="Tahoma" w:eastAsia="Times New Roman" w:hAnsi="Tahoma" w:cs="Tahoma"/>
          <w:sz w:val="20"/>
          <w:szCs w:val="20"/>
          <w:lang w:val="nl-BE" w:eastAsia="nl-BE"/>
        </w:rPr>
      </w:pPr>
      <w:r w:rsidRPr="002477DA">
        <w:rPr>
          <w:rFonts w:ascii="Tahoma" w:eastAsia="Times New Roman" w:hAnsi="Tahoma" w:cs="Tahoma"/>
          <w:sz w:val="20"/>
          <w:szCs w:val="20"/>
          <w:lang w:val="nl-BE" w:eastAsia="nl-BE"/>
        </w:rPr>
        <w:t xml:space="preserve">“Ik kies mijn muziek heel bewust uit. Als ik een wetenschappelijk artikel schrijf, zal ik nooit naar John Mayer of Nirvana luisteren, omdat ik dan afgeleid word door de stem en de teksten. Dan gebruik ik liever een focuslijst via </w:t>
      </w:r>
      <w:proofErr w:type="spellStart"/>
      <w:r w:rsidRPr="002477DA">
        <w:rPr>
          <w:rFonts w:ascii="Tahoma" w:eastAsia="Times New Roman" w:hAnsi="Tahoma" w:cs="Tahoma"/>
          <w:sz w:val="20"/>
          <w:szCs w:val="20"/>
          <w:lang w:val="nl-BE" w:eastAsia="nl-BE"/>
        </w:rPr>
        <w:t>Spotify</w:t>
      </w:r>
      <w:proofErr w:type="spellEnd"/>
      <w:r w:rsidRPr="002477DA">
        <w:rPr>
          <w:rFonts w:ascii="Tahoma" w:eastAsia="Times New Roman" w:hAnsi="Tahoma" w:cs="Tahoma"/>
          <w:sz w:val="20"/>
          <w:szCs w:val="20"/>
          <w:lang w:val="nl-BE" w:eastAsia="nl-BE"/>
        </w:rPr>
        <w:t xml:space="preserve"> met instrumentele muziek, een beetje mantra-achtig, met veel herhaling. Dat helpt me te concentreren. Bij het sporten weet ik dat ik het bij sommige muziek langer volhoud. En ik heb altijd een muzieklijst met happy songs </w:t>
      </w:r>
      <w:proofErr w:type="spellStart"/>
      <w:r w:rsidRPr="002477DA">
        <w:rPr>
          <w:rFonts w:ascii="Tahoma" w:eastAsia="Times New Roman" w:hAnsi="Tahoma" w:cs="Tahoma"/>
          <w:sz w:val="20"/>
          <w:szCs w:val="20"/>
          <w:lang w:val="nl-BE" w:eastAsia="nl-BE"/>
        </w:rPr>
        <w:t>klaarzitten</w:t>
      </w:r>
      <w:proofErr w:type="spellEnd"/>
      <w:r w:rsidRPr="002477DA">
        <w:rPr>
          <w:rFonts w:ascii="Tahoma" w:eastAsia="Times New Roman" w:hAnsi="Tahoma" w:cs="Tahoma"/>
          <w:sz w:val="20"/>
          <w:szCs w:val="20"/>
          <w:lang w:val="nl-BE" w:eastAsia="nl-BE"/>
        </w:rPr>
        <w:t>, voor op dagen waarvan ik vooraf weet dat ze zwaar worden. Al is het maar voor tien minuten, zo ben ik toch even in een andere sfeer en dat helpt me enorm.</w:t>
      </w:r>
    </w:p>
    <w:p w14:paraId="43188024" w14:textId="77777777" w:rsidR="00A960CC" w:rsidRPr="002477DA" w:rsidRDefault="00A960CC" w:rsidP="007B00F3">
      <w:pPr>
        <w:spacing w:line="312" w:lineRule="auto"/>
        <w:rPr>
          <w:rFonts w:ascii="Tahoma" w:eastAsia="Times New Roman" w:hAnsi="Tahoma" w:cs="Tahoma"/>
          <w:sz w:val="20"/>
          <w:szCs w:val="20"/>
          <w:lang w:val="nl-BE" w:eastAsia="nl-BE"/>
        </w:rPr>
      </w:pPr>
    </w:p>
    <w:p w14:paraId="495B2492" w14:textId="77777777" w:rsidR="003428C5" w:rsidRPr="002477DA" w:rsidRDefault="003428C5" w:rsidP="003428C5">
      <w:pPr>
        <w:spacing w:line="312" w:lineRule="auto"/>
        <w:rPr>
          <w:rFonts w:ascii="Tahoma" w:eastAsia="Times New Roman" w:hAnsi="Tahoma" w:cs="Tahoma"/>
          <w:b/>
          <w:bCs/>
          <w:sz w:val="20"/>
          <w:szCs w:val="20"/>
          <w:lang w:val="fr-BE" w:eastAsia="nl-BE"/>
        </w:rPr>
      </w:pPr>
      <w:r w:rsidRPr="002477DA">
        <w:rPr>
          <w:rFonts w:ascii="Tahoma" w:eastAsia="Times New Roman" w:hAnsi="Tahoma" w:cs="Tahoma"/>
          <w:b/>
          <w:bCs/>
          <w:sz w:val="20"/>
          <w:szCs w:val="20"/>
          <w:lang w:val="fr-BE" w:eastAsia="nl-BE"/>
        </w:rPr>
        <w:t>Vous appliquez les connaissances de votre discipline dans votre propre vie ?</w:t>
      </w:r>
    </w:p>
    <w:p w14:paraId="6ADE75B3" w14:textId="3B72850A" w:rsidR="00CA51F9" w:rsidRDefault="003428C5" w:rsidP="007B00F3">
      <w:pPr>
        <w:spacing w:line="312" w:lineRule="auto"/>
        <w:rPr>
          <w:rFonts w:ascii="Tahoma" w:eastAsia="Times New Roman" w:hAnsi="Tahoma" w:cs="Tahoma"/>
          <w:sz w:val="20"/>
          <w:szCs w:val="20"/>
          <w:lang w:val="fr-BE" w:eastAsia="nl-BE"/>
        </w:rPr>
      </w:pPr>
      <w:r w:rsidRPr="002477DA">
        <w:rPr>
          <w:rFonts w:ascii="Tahoma" w:eastAsia="Times New Roman" w:hAnsi="Tahoma" w:cs="Tahoma"/>
          <w:sz w:val="20"/>
          <w:szCs w:val="20"/>
          <w:lang w:val="fr-BE" w:eastAsia="nl-BE"/>
        </w:rPr>
        <w:t>« Je choisis ma musique de manière très consciente. Quand j’écris un article scientifique, je n’écoute jamais John Mayer ou Nirvana, parce que la voix et les paroles me distraient. À ce moment-là, je préfère une playlist de Spotify qui m’aide à me concentrer et qui contient de la musique instrumentale, un peu comme un mantra, avec beaucoup de répétitions. Quand je fais du sport, je sais que je persévère plus longtemps avec certaines musiques. En plus, j’ai toujours une playlist disponible avec des chansons joyeuses, pour les journées dont je sais d’avance qu’elles seront difficiles. Même si ce n’est que pour dix minutes, ça me permet de m’évader un instant, ce qui m’aide énormément.</w:t>
      </w:r>
    </w:p>
    <w:p w14:paraId="03FFFD22" w14:textId="77777777" w:rsidR="00411F22" w:rsidRPr="002477DA" w:rsidRDefault="00411F22" w:rsidP="007B00F3">
      <w:pPr>
        <w:spacing w:line="312" w:lineRule="auto"/>
        <w:rPr>
          <w:sz w:val="20"/>
          <w:szCs w:val="20"/>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EE6089" w:rsidRPr="003B2A12" w14:paraId="1906D7D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26E9BBF" w14:textId="77777777" w:rsidR="00EE6089" w:rsidRPr="003B2A12" w:rsidRDefault="00EE6089" w:rsidP="00BC5345">
            <w:pPr>
              <w:textAlignment w:val="baseline"/>
              <w:rPr>
                <w:rFonts w:ascii="Tahoma" w:eastAsia="Times New Roman" w:hAnsi="Tahoma" w:cs="Tahoma"/>
                <w:sz w:val="20"/>
                <w:szCs w:val="20"/>
                <w:lang w:eastAsia="nl-NL"/>
              </w:rPr>
            </w:pPr>
            <w:r w:rsidRPr="003B2A12">
              <w:rPr>
                <w:rFonts w:ascii="Tahoma" w:eastAsia="Times New Roman" w:hAnsi="Tahoma" w:cs="Tahoma"/>
                <w:sz w:val="20"/>
                <w:szCs w:val="20"/>
                <w:lang w:eastAsia="nl-N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859D32B" w14:textId="77777777" w:rsidR="00EE6089" w:rsidRPr="003B2A12" w:rsidRDefault="00EE6089" w:rsidP="00BC5345">
            <w:pPr>
              <w:textAlignment w:val="baseline"/>
              <w:rPr>
                <w:rFonts w:ascii="Tahoma" w:eastAsia="Times New Roman" w:hAnsi="Tahoma" w:cs="Tahoma"/>
                <w:sz w:val="20"/>
                <w:szCs w:val="20"/>
                <w:lang w:eastAsia="nl-NL"/>
              </w:rPr>
            </w:pPr>
            <w:proofErr w:type="spellStart"/>
            <w:r w:rsidRPr="003B2A12">
              <w:rPr>
                <w:rFonts w:ascii="Tahoma" w:eastAsia="Times New Roman" w:hAnsi="Tahoma" w:cs="Tahoma"/>
                <w:sz w:val="20"/>
                <w:szCs w:val="20"/>
                <w:lang w:eastAsia="nl-NL"/>
              </w:rPr>
              <w:t>Problème</w:t>
            </w:r>
            <w:proofErr w:type="spellEnd"/>
            <w:r w:rsidRPr="003B2A12">
              <w:rPr>
                <w:rFonts w:ascii="Tahoma" w:eastAsia="Times New Roman" w:hAnsi="Tahoma" w:cs="Tahoma"/>
                <w:sz w:val="20"/>
                <w:szCs w:val="20"/>
                <w:lang w:eastAsia="nl-NL"/>
              </w:rPr>
              <w:t xml:space="preserve"> </w:t>
            </w:r>
            <w:proofErr w:type="spellStart"/>
            <w:r w:rsidRPr="003B2A12">
              <w:rPr>
                <w:rFonts w:ascii="Tahoma" w:eastAsia="Times New Roman" w:hAnsi="Tahoma" w:cs="Tahoma"/>
                <w:sz w:val="20"/>
                <w:szCs w:val="20"/>
                <w:lang w:eastAsia="nl-NL"/>
              </w:rPr>
              <w:t>lexicologique</w:t>
            </w:r>
            <w:proofErr w:type="spellEnd"/>
          </w:p>
        </w:tc>
      </w:tr>
      <w:tr w:rsidR="00EE6089" w:rsidRPr="003B2A12" w14:paraId="0D2AEFE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93F873" w14:textId="77777777" w:rsidR="00EE6089" w:rsidRPr="003B2A12" w:rsidRDefault="00EE6089" w:rsidP="00BC5345">
            <w:pPr>
              <w:textAlignment w:val="baseline"/>
              <w:rPr>
                <w:rFonts w:ascii="Tahoma" w:eastAsia="Times New Roman" w:hAnsi="Tahoma" w:cs="Tahoma"/>
                <w:sz w:val="20"/>
                <w:szCs w:val="20"/>
                <w:lang w:eastAsia="nl-NL"/>
              </w:rPr>
            </w:pPr>
            <w:r w:rsidRPr="003B2A12">
              <w:rPr>
                <w:rFonts w:ascii="Tahoma" w:eastAsia="Times New Roman" w:hAnsi="Tahoma" w:cs="Tahoma"/>
                <w:sz w:val="20"/>
                <w:szCs w:val="20"/>
                <w:lang w:eastAsia="nl-N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5AF3256" w14:textId="74A9480E" w:rsidR="00EE6089" w:rsidRPr="003B2A12" w:rsidRDefault="0019367D" w:rsidP="00BC5345">
            <w:pPr>
              <w:textAlignment w:val="baseline"/>
              <w:rPr>
                <w:rFonts w:ascii="Tahoma" w:eastAsia="Times New Roman" w:hAnsi="Tahoma" w:cs="Tahoma"/>
                <w:sz w:val="20"/>
                <w:szCs w:val="20"/>
                <w:lang w:eastAsia="nl-NL"/>
              </w:rPr>
            </w:pPr>
            <w:r>
              <w:rPr>
                <w:rFonts w:ascii="Tahoma" w:eastAsia="Times New Roman" w:hAnsi="Tahoma" w:cs="Tahoma"/>
                <w:sz w:val="20"/>
                <w:szCs w:val="20"/>
                <w:lang w:eastAsia="nl-NL"/>
              </w:rPr>
              <w:t>i</w:t>
            </w:r>
            <w:r w:rsidR="00EE6089" w:rsidRPr="003B2A12">
              <w:rPr>
                <w:rFonts w:ascii="Tahoma" w:eastAsia="Times New Roman" w:hAnsi="Tahoma" w:cs="Tahoma"/>
                <w:sz w:val="20"/>
                <w:szCs w:val="20"/>
                <w:lang w:eastAsia="nl-NL"/>
              </w:rPr>
              <w:t>n een andere sfeer zijn</w:t>
            </w:r>
          </w:p>
        </w:tc>
      </w:tr>
      <w:tr w:rsidR="00EE6089" w:rsidRPr="003B2A12" w14:paraId="14081EF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343130A" w14:textId="77777777" w:rsidR="00EE6089" w:rsidRPr="003B2A12" w:rsidRDefault="00EE6089" w:rsidP="00BC5345">
            <w:pPr>
              <w:textAlignment w:val="baseline"/>
              <w:rPr>
                <w:rFonts w:ascii="Tahoma" w:eastAsia="Times New Roman" w:hAnsi="Tahoma" w:cs="Tahoma"/>
                <w:sz w:val="20"/>
                <w:szCs w:val="20"/>
                <w:lang w:eastAsia="nl-NL"/>
              </w:rPr>
            </w:pPr>
            <w:r w:rsidRPr="003B2A12">
              <w:rPr>
                <w:rFonts w:ascii="Tahoma" w:eastAsia="Times New Roman" w:hAnsi="Tahoma" w:cs="Tahoma"/>
                <w:sz w:val="20"/>
                <w:szCs w:val="20"/>
                <w:lang w:eastAsia="nl-N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F3E4C75" w14:textId="7907FDDE" w:rsidR="00EE6089" w:rsidRPr="003B2A12" w:rsidRDefault="0019367D" w:rsidP="00BC5345">
            <w:pPr>
              <w:textAlignment w:val="baseline"/>
              <w:rPr>
                <w:rFonts w:ascii="Tahoma" w:eastAsia="Times New Roman" w:hAnsi="Tahoma" w:cs="Tahoma"/>
                <w:sz w:val="20"/>
                <w:szCs w:val="20"/>
                <w:lang w:val="fr-BE" w:eastAsia="nl-NL"/>
              </w:rPr>
            </w:pPr>
            <w:r>
              <w:rPr>
                <w:rFonts w:ascii="Tahoma" w:eastAsia="Times New Roman" w:hAnsi="Tahoma" w:cs="Tahoma"/>
                <w:sz w:val="20"/>
                <w:szCs w:val="20"/>
                <w:lang w:val="fr-BE" w:eastAsia="nl-NL"/>
              </w:rPr>
              <w:t>s</w:t>
            </w:r>
            <w:r w:rsidR="00EE6089" w:rsidRPr="003B2A12">
              <w:rPr>
                <w:rFonts w:ascii="Tahoma" w:eastAsia="Times New Roman" w:hAnsi="Tahoma" w:cs="Tahoma"/>
                <w:sz w:val="20"/>
                <w:szCs w:val="20"/>
                <w:lang w:val="fr-BE" w:eastAsia="nl-NL"/>
              </w:rPr>
              <w:t>’évader</w:t>
            </w:r>
          </w:p>
        </w:tc>
      </w:tr>
      <w:tr w:rsidR="00EE6089" w:rsidRPr="000254E4" w14:paraId="0695538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697AF89" w14:textId="77777777" w:rsidR="00EE6089" w:rsidRPr="003B2A12" w:rsidRDefault="00EE6089" w:rsidP="00BC5345">
            <w:pPr>
              <w:textAlignment w:val="baseline"/>
              <w:rPr>
                <w:rFonts w:ascii="Tahoma" w:eastAsia="Times New Roman" w:hAnsi="Tahoma" w:cs="Tahoma"/>
                <w:sz w:val="20"/>
                <w:szCs w:val="20"/>
                <w:lang w:eastAsia="nl-NL"/>
              </w:rPr>
            </w:pPr>
            <w:r w:rsidRPr="003B2A12">
              <w:rPr>
                <w:rFonts w:ascii="Tahoma" w:eastAsia="Times New Roman" w:hAnsi="Tahoma" w:cs="Tahoma"/>
                <w:sz w:val="20"/>
                <w:szCs w:val="20"/>
                <w:lang w:eastAsia="nl-N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435E626" w14:textId="7DC9C12C" w:rsidR="00EE6089" w:rsidRPr="003B2A12" w:rsidRDefault="00EE6089" w:rsidP="00BC5345">
            <w:pPr>
              <w:pStyle w:val="q-text"/>
              <w:shd w:val="clear" w:color="auto" w:fill="FFFFFF"/>
              <w:spacing w:before="0" w:beforeAutospacing="0" w:after="0" w:afterAutospacing="0"/>
              <w:rPr>
                <w:rFonts w:ascii="Tahoma" w:hAnsi="Tahoma" w:cs="Tahoma"/>
                <w:b/>
                <w:bCs/>
                <w:sz w:val="20"/>
                <w:szCs w:val="20"/>
              </w:rPr>
            </w:pPr>
            <w:r w:rsidRPr="003B2A12">
              <w:rPr>
                <w:rFonts w:ascii="Tahoma" w:hAnsi="Tahoma" w:cs="Tahoma"/>
                <w:sz w:val="20"/>
                <w:szCs w:val="20"/>
              </w:rPr>
              <w:t xml:space="preserve">Dans </w:t>
            </w:r>
            <w:proofErr w:type="spellStart"/>
            <w:r w:rsidRPr="003B2A12">
              <w:rPr>
                <w:rFonts w:ascii="Tahoma" w:hAnsi="Tahoma" w:cs="Tahoma"/>
                <w:sz w:val="20"/>
                <w:szCs w:val="20"/>
              </w:rPr>
              <w:t>le</w:t>
            </w:r>
            <w:proofErr w:type="spellEnd"/>
            <w:r w:rsidRPr="003B2A12">
              <w:rPr>
                <w:rFonts w:ascii="Tahoma" w:hAnsi="Tahoma" w:cs="Tahoma"/>
                <w:sz w:val="20"/>
                <w:szCs w:val="20"/>
              </w:rPr>
              <w:t xml:space="preserve"> </w:t>
            </w:r>
            <w:proofErr w:type="spellStart"/>
            <w:r w:rsidRPr="003B2A12">
              <w:rPr>
                <w:rFonts w:ascii="Tahoma" w:hAnsi="Tahoma" w:cs="Tahoma"/>
                <w:sz w:val="20"/>
                <w:szCs w:val="20"/>
              </w:rPr>
              <w:t>texte</w:t>
            </w:r>
            <w:proofErr w:type="spellEnd"/>
            <w:r w:rsidRPr="003B2A12">
              <w:rPr>
                <w:rFonts w:ascii="Tahoma" w:hAnsi="Tahoma" w:cs="Tahoma"/>
                <w:sz w:val="20"/>
                <w:szCs w:val="20"/>
              </w:rPr>
              <w:t xml:space="preserve"> source, </w:t>
            </w:r>
            <w:proofErr w:type="spellStart"/>
            <w:r w:rsidRPr="003B2A12">
              <w:rPr>
                <w:rFonts w:ascii="Tahoma" w:hAnsi="Tahoma" w:cs="Tahoma"/>
                <w:sz w:val="20"/>
                <w:szCs w:val="20"/>
              </w:rPr>
              <w:t>il</w:t>
            </w:r>
            <w:proofErr w:type="spellEnd"/>
            <w:r w:rsidRPr="003B2A12">
              <w:rPr>
                <w:rFonts w:ascii="Tahoma" w:hAnsi="Tahoma" w:cs="Tahoma"/>
                <w:sz w:val="20"/>
                <w:szCs w:val="20"/>
              </w:rPr>
              <w:t xml:space="preserve"> y a </w:t>
            </w:r>
            <w:proofErr w:type="spellStart"/>
            <w:r w:rsidRPr="003B2A12">
              <w:rPr>
                <w:rFonts w:ascii="Tahoma" w:hAnsi="Tahoma" w:cs="Tahoma"/>
                <w:sz w:val="20"/>
                <w:szCs w:val="20"/>
              </w:rPr>
              <w:t>écrit</w:t>
            </w:r>
            <w:proofErr w:type="spellEnd"/>
            <w:r w:rsidRPr="003B2A12">
              <w:rPr>
                <w:rFonts w:ascii="Tahoma" w:hAnsi="Tahoma" w:cs="Tahoma"/>
                <w:sz w:val="20"/>
                <w:szCs w:val="20"/>
              </w:rPr>
              <w:t> : ‘Al is het maar voor tien minuten, zo ben ik toch even in een andere sfeer en dat helpt me enorm.’</w:t>
            </w:r>
            <w:r w:rsidR="00CC5DE2">
              <w:rPr>
                <w:rFonts w:ascii="Tahoma" w:hAnsi="Tahoma" w:cs="Tahoma"/>
                <w:sz w:val="20"/>
                <w:szCs w:val="20"/>
              </w:rPr>
              <w:t xml:space="preserve"> </w:t>
            </w:r>
            <w:proofErr w:type="spellStart"/>
            <w:r w:rsidRPr="003B2A12">
              <w:rPr>
                <w:rFonts w:ascii="Tahoma" w:hAnsi="Tahoma" w:cs="Tahoma"/>
                <w:sz w:val="20"/>
                <w:szCs w:val="20"/>
              </w:rPr>
              <w:t>Cela</w:t>
            </w:r>
            <w:proofErr w:type="spellEnd"/>
            <w:r w:rsidRPr="003B2A12">
              <w:rPr>
                <w:rFonts w:ascii="Tahoma" w:hAnsi="Tahoma" w:cs="Tahoma"/>
                <w:sz w:val="20"/>
                <w:szCs w:val="20"/>
              </w:rPr>
              <w:t xml:space="preserve"> </w:t>
            </w:r>
            <w:proofErr w:type="spellStart"/>
            <w:r w:rsidRPr="003B2A12">
              <w:rPr>
                <w:rFonts w:ascii="Tahoma" w:hAnsi="Tahoma" w:cs="Tahoma"/>
                <w:sz w:val="20"/>
                <w:szCs w:val="20"/>
              </w:rPr>
              <w:t>veut</w:t>
            </w:r>
            <w:proofErr w:type="spellEnd"/>
            <w:r w:rsidRPr="003B2A12">
              <w:rPr>
                <w:rFonts w:ascii="Tahoma" w:hAnsi="Tahoma" w:cs="Tahoma"/>
                <w:sz w:val="20"/>
                <w:szCs w:val="20"/>
              </w:rPr>
              <w:t xml:space="preserve"> </w:t>
            </w:r>
            <w:proofErr w:type="spellStart"/>
            <w:r w:rsidRPr="003B2A12">
              <w:rPr>
                <w:rFonts w:ascii="Tahoma" w:hAnsi="Tahoma" w:cs="Tahoma"/>
                <w:sz w:val="20"/>
                <w:szCs w:val="20"/>
              </w:rPr>
              <w:t>dire</w:t>
            </w:r>
            <w:proofErr w:type="spellEnd"/>
            <w:r w:rsidRPr="003B2A12">
              <w:rPr>
                <w:rFonts w:ascii="Tahoma" w:hAnsi="Tahoma" w:cs="Tahoma"/>
                <w:sz w:val="20"/>
                <w:szCs w:val="20"/>
              </w:rPr>
              <w:t xml:space="preserve"> que Martina ‘vlucht uit de realiteit, door in een andere sfeer te zijn’.</w:t>
            </w:r>
          </w:p>
          <w:p w14:paraId="32CB0F4E" w14:textId="77777777" w:rsidR="00EE6089" w:rsidRPr="003B2A12" w:rsidRDefault="00EE6089" w:rsidP="00BC5345">
            <w:pPr>
              <w:pStyle w:val="q-text"/>
              <w:shd w:val="clear" w:color="auto" w:fill="FFFFFF"/>
              <w:spacing w:before="0" w:beforeAutospacing="0" w:after="0" w:afterAutospacing="0"/>
              <w:rPr>
                <w:rFonts w:ascii="Tahoma" w:hAnsi="Tahoma" w:cs="Tahoma"/>
                <w:sz w:val="20"/>
                <w:szCs w:val="20"/>
              </w:rPr>
            </w:pPr>
          </w:p>
          <w:p w14:paraId="3316F276" w14:textId="77777777" w:rsidR="00EE6089" w:rsidRPr="00293684" w:rsidRDefault="00EE6089" w:rsidP="00BC5345">
            <w:pPr>
              <w:pStyle w:val="q-text"/>
              <w:shd w:val="clear" w:color="auto" w:fill="FFFFFF"/>
              <w:spacing w:before="0" w:beforeAutospacing="0" w:after="0" w:afterAutospacing="0"/>
              <w:rPr>
                <w:rFonts w:ascii="Tahoma" w:hAnsi="Tahoma" w:cs="Tahoma"/>
                <w:b/>
                <w:bCs/>
                <w:sz w:val="20"/>
                <w:szCs w:val="20"/>
              </w:rPr>
            </w:pPr>
            <w:r w:rsidRPr="003B2A12">
              <w:rPr>
                <w:rFonts w:ascii="Tahoma" w:hAnsi="Tahoma" w:cs="Tahoma"/>
                <w:sz w:val="20"/>
                <w:szCs w:val="20"/>
              </w:rPr>
              <w:t xml:space="preserve">Le Dikke Van Dale: sfeer = </w:t>
            </w:r>
            <w:r w:rsidRPr="003B2A12">
              <w:rPr>
                <w:rFonts w:ascii="Tahoma" w:hAnsi="Tahoma" w:cs="Tahoma"/>
                <w:color w:val="191919"/>
                <w:sz w:val="20"/>
                <w:szCs w:val="20"/>
                <w:shd w:val="clear" w:color="auto" w:fill="FFFFFF"/>
              </w:rPr>
              <w:t>ge</w:t>
            </w:r>
            <w:r w:rsidRPr="003B2A12">
              <w:rPr>
                <w:rFonts w:ascii="Tahoma" w:hAnsi="Tahoma" w:cs="Tahoma"/>
                <w:color w:val="191919"/>
                <w:sz w:val="20"/>
                <w:szCs w:val="20"/>
                <w:shd w:val="clear" w:color="auto" w:fill="FFFFFF"/>
              </w:rPr>
              <w:softHyphen/>
              <w:t>heel van denk</w:t>
            </w:r>
            <w:r w:rsidRPr="003B2A12">
              <w:rPr>
                <w:rFonts w:ascii="Tahoma" w:hAnsi="Tahoma" w:cs="Tahoma"/>
                <w:color w:val="191919"/>
                <w:sz w:val="20"/>
                <w:szCs w:val="20"/>
                <w:shd w:val="clear" w:color="auto" w:fill="FFFFFF"/>
              </w:rPr>
              <w:softHyphen/>
              <w:t>beel</w:t>
            </w:r>
            <w:r w:rsidRPr="003B2A12">
              <w:rPr>
                <w:rFonts w:ascii="Tahoma" w:hAnsi="Tahoma" w:cs="Tahoma"/>
                <w:color w:val="191919"/>
                <w:sz w:val="20"/>
                <w:szCs w:val="20"/>
                <w:shd w:val="clear" w:color="auto" w:fill="FFFFFF"/>
              </w:rPr>
              <w:softHyphen/>
              <w:t>den en ge</w:t>
            </w:r>
            <w:r w:rsidRPr="003B2A12">
              <w:rPr>
                <w:rFonts w:ascii="Tahoma" w:hAnsi="Tahoma" w:cs="Tahoma"/>
                <w:color w:val="191919"/>
                <w:sz w:val="20"/>
                <w:szCs w:val="20"/>
                <w:shd w:val="clear" w:color="auto" w:fill="FFFFFF"/>
              </w:rPr>
              <w:softHyphen/>
              <w:t>voe</w:t>
            </w:r>
            <w:r w:rsidRPr="003B2A12">
              <w:rPr>
                <w:rFonts w:ascii="Tahoma" w:hAnsi="Tahoma" w:cs="Tahoma"/>
                <w:color w:val="191919"/>
                <w:sz w:val="20"/>
                <w:szCs w:val="20"/>
                <w:shd w:val="clear" w:color="auto" w:fill="FFFFFF"/>
              </w:rPr>
              <w:softHyphen/>
              <w:t xml:space="preserve">lens </w:t>
            </w:r>
            <w:r w:rsidRPr="00293684">
              <w:rPr>
                <w:rFonts w:ascii="Tahoma" w:hAnsi="Tahoma" w:cs="Tahoma"/>
                <w:sz w:val="20"/>
                <w:szCs w:val="20"/>
                <w:shd w:val="clear" w:color="auto" w:fill="FFFFFF"/>
              </w:rPr>
              <w:t>waar</w:t>
            </w:r>
            <w:r w:rsidRPr="00293684">
              <w:rPr>
                <w:rFonts w:ascii="Tahoma" w:hAnsi="Tahoma" w:cs="Tahoma"/>
                <w:sz w:val="20"/>
                <w:szCs w:val="20"/>
                <w:shd w:val="clear" w:color="auto" w:fill="FFFFFF"/>
              </w:rPr>
              <w:softHyphen/>
              <w:t>in iem. leeft, waar</w:t>
            </w:r>
            <w:r w:rsidRPr="00293684">
              <w:rPr>
                <w:rFonts w:ascii="Tahoma" w:hAnsi="Tahoma" w:cs="Tahoma"/>
                <w:sz w:val="20"/>
                <w:szCs w:val="20"/>
                <w:shd w:val="clear" w:color="auto" w:fill="FFFFFF"/>
              </w:rPr>
              <w:softHyphen/>
              <w:t>in hij op</w:t>
            </w:r>
            <w:r w:rsidRPr="00293684">
              <w:rPr>
                <w:rFonts w:ascii="Tahoma" w:hAnsi="Tahoma" w:cs="Tahoma"/>
                <w:sz w:val="20"/>
                <w:szCs w:val="20"/>
                <w:shd w:val="clear" w:color="auto" w:fill="FFFFFF"/>
              </w:rPr>
              <w:softHyphen/>
              <w:t>gaat’</w:t>
            </w:r>
          </w:p>
          <w:p w14:paraId="12606B84" w14:textId="77777777" w:rsidR="00EE6089" w:rsidRPr="00293684" w:rsidRDefault="00EE6089" w:rsidP="00BC5345">
            <w:pPr>
              <w:pStyle w:val="q-text"/>
              <w:shd w:val="clear" w:color="auto" w:fill="FFFFFF"/>
              <w:spacing w:before="0" w:beforeAutospacing="0" w:after="0" w:afterAutospacing="0"/>
              <w:rPr>
                <w:rFonts w:ascii="Tahoma" w:hAnsi="Tahoma" w:cs="Tahoma"/>
                <w:sz w:val="20"/>
                <w:szCs w:val="20"/>
                <w:shd w:val="clear" w:color="auto" w:fill="FFFFFF"/>
              </w:rPr>
            </w:pPr>
          </w:p>
          <w:p w14:paraId="180967D8" w14:textId="4004BFD4" w:rsidR="00EE6089" w:rsidRPr="00293684" w:rsidRDefault="00EE6089" w:rsidP="00BC5345">
            <w:pPr>
              <w:pStyle w:val="q-text"/>
              <w:shd w:val="clear" w:color="auto" w:fill="FFFFFF"/>
              <w:spacing w:before="0" w:beforeAutospacing="0" w:after="0" w:afterAutospacing="0"/>
              <w:rPr>
                <w:rFonts w:ascii="Tahoma" w:hAnsi="Tahoma" w:cs="Tahoma"/>
                <w:b/>
                <w:bCs/>
                <w:sz w:val="20"/>
                <w:szCs w:val="20"/>
              </w:rPr>
            </w:pPr>
            <w:proofErr w:type="spellStart"/>
            <w:r w:rsidRPr="00293684">
              <w:rPr>
                <w:rFonts w:ascii="Tahoma" w:hAnsi="Tahoma" w:cs="Tahoma"/>
                <w:sz w:val="20"/>
                <w:szCs w:val="20"/>
                <w:shd w:val="clear" w:color="auto" w:fill="FFFFFF"/>
              </w:rPr>
              <w:t>C’est</w:t>
            </w:r>
            <w:proofErr w:type="spellEnd"/>
            <w:r w:rsidRPr="00293684">
              <w:rPr>
                <w:rFonts w:ascii="Tahoma" w:hAnsi="Tahoma" w:cs="Tahoma"/>
                <w:sz w:val="20"/>
                <w:szCs w:val="20"/>
                <w:shd w:val="clear" w:color="auto" w:fill="FFFFFF"/>
              </w:rPr>
              <w:t xml:space="preserve"> </w:t>
            </w:r>
            <w:proofErr w:type="spellStart"/>
            <w:r w:rsidRPr="00293684">
              <w:rPr>
                <w:rFonts w:ascii="Tahoma" w:hAnsi="Tahoma" w:cs="Tahoma"/>
                <w:sz w:val="20"/>
                <w:szCs w:val="20"/>
                <w:shd w:val="clear" w:color="auto" w:fill="FFFFFF"/>
              </w:rPr>
              <w:t>le</w:t>
            </w:r>
            <w:proofErr w:type="spellEnd"/>
            <w:r w:rsidRPr="00293684">
              <w:rPr>
                <w:rFonts w:ascii="Tahoma" w:hAnsi="Tahoma" w:cs="Tahoma"/>
                <w:sz w:val="20"/>
                <w:szCs w:val="20"/>
                <w:shd w:val="clear" w:color="auto" w:fill="FFFFFF"/>
              </w:rPr>
              <w:t xml:space="preserve"> sens correct, </w:t>
            </w:r>
            <w:proofErr w:type="spellStart"/>
            <w:r w:rsidRPr="00293684">
              <w:rPr>
                <w:rFonts w:ascii="Tahoma" w:hAnsi="Tahoma" w:cs="Tahoma"/>
                <w:sz w:val="20"/>
                <w:szCs w:val="20"/>
                <w:shd w:val="clear" w:color="auto" w:fill="FFFFFF"/>
              </w:rPr>
              <w:t>car</w:t>
            </w:r>
            <w:proofErr w:type="spellEnd"/>
            <w:r w:rsidRPr="00293684">
              <w:rPr>
                <w:rFonts w:ascii="Tahoma" w:hAnsi="Tahoma" w:cs="Tahoma"/>
                <w:sz w:val="20"/>
                <w:szCs w:val="20"/>
                <w:shd w:val="clear" w:color="auto" w:fill="FFFFFF"/>
              </w:rPr>
              <w:t xml:space="preserve"> elle ‘gaat op in een andere gevoelens, in die happy songs’</w:t>
            </w:r>
          </w:p>
          <w:p w14:paraId="3BE1887C" w14:textId="77777777" w:rsidR="00EE6089" w:rsidRPr="00293684" w:rsidRDefault="00EE6089" w:rsidP="00BC5345">
            <w:pPr>
              <w:pStyle w:val="q-text"/>
              <w:shd w:val="clear" w:color="auto" w:fill="FFFFFF"/>
              <w:spacing w:before="0" w:beforeAutospacing="0" w:after="0" w:afterAutospacing="0"/>
              <w:rPr>
                <w:rFonts w:ascii="Tahoma" w:hAnsi="Tahoma" w:cs="Tahoma"/>
                <w:sz w:val="20"/>
                <w:szCs w:val="20"/>
                <w:shd w:val="clear" w:color="auto" w:fill="FFFFFF"/>
              </w:rPr>
            </w:pPr>
          </w:p>
          <w:p w14:paraId="563DCDAB" w14:textId="115B29D8" w:rsidR="00EE6089" w:rsidRPr="00293684" w:rsidRDefault="00EE6089" w:rsidP="00BC5345">
            <w:pPr>
              <w:pStyle w:val="q-text"/>
              <w:shd w:val="clear" w:color="auto" w:fill="FFFFFF"/>
              <w:spacing w:before="0" w:beforeAutospacing="0" w:after="0" w:afterAutospacing="0"/>
              <w:rPr>
                <w:rFonts w:ascii="Tahoma" w:hAnsi="Tahoma" w:cs="Tahoma"/>
                <w:b/>
                <w:bCs/>
                <w:sz w:val="20"/>
                <w:szCs w:val="20"/>
                <w:lang w:val="fr-BE"/>
              </w:rPr>
            </w:pPr>
            <w:r w:rsidRPr="00293684">
              <w:rPr>
                <w:rFonts w:ascii="Tahoma" w:hAnsi="Tahoma" w:cs="Tahoma"/>
                <w:sz w:val="20"/>
                <w:szCs w:val="20"/>
                <w:shd w:val="clear" w:color="auto" w:fill="FFFFFF"/>
                <w:lang w:val="fr-BE"/>
              </w:rPr>
              <w:t xml:space="preserve">Dictionnaire.lerobert.com: ‘s’évader = </w:t>
            </w:r>
            <w:r w:rsidRPr="00293684">
              <w:rPr>
                <w:rStyle w:val="ddfn"/>
                <w:rFonts w:ascii="Tahoma" w:hAnsi="Tahoma" w:cs="Tahoma"/>
                <w:sz w:val="20"/>
                <w:szCs w:val="20"/>
                <w:shd w:val="clear" w:color="auto" w:fill="FFFFFF"/>
                <w:lang w:val="fr-BE"/>
              </w:rPr>
              <w:t>Échapper volontairement (à une réalité).</w:t>
            </w:r>
            <w:r w:rsidRPr="00293684">
              <w:rPr>
                <w:rFonts w:ascii="Tahoma" w:hAnsi="Tahoma" w:cs="Tahoma"/>
                <w:sz w:val="20"/>
                <w:szCs w:val="20"/>
                <w:shd w:val="clear" w:color="auto" w:fill="FFFFFF"/>
                <w:lang w:val="fr-BE"/>
              </w:rPr>
              <w:t>’ Martina échappe volontairement à une journée difficile (qui est ‘la réalité).</w:t>
            </w:r>
          </w:p>
          <w:p w14:paraId="1C08040C" w14:textId="77777777" w:rsidR="00EE6089" w:rsidRPr="00293684" w:rsidRDefault="00EE6089" w:rsidP="00BC5345">
            <w:pPr>
              <w:pStyle w:val="q-text"/>
              <w:shd w:val="clear" w:color="auto" w:fill="FFFFFF"/>
              <w:spacing w:before="0" w:beforeAutospacing="0" w:after="0" w:afterAutospacing="0"/>
              <w:rPr>
                <w:rFonts w:ascii="Tahoma" w:hAnsi="Tahoma" w:cs="Tahoma"/>
                <w:sz w:val="20"/>
                <w:szCs w:val="20"/>
                <w:shd w:val="clear" w:color="auto" w:fill="FFFFFF"/>
                <w:lang w:val="fr-BE"/>
              </w:rPr>
            </w:pPr>
          </w:p>
          <w:p w14:paraId="00B23D19" w14:textId="401C4CE5" w:rsidR="00EE6089" w:rsidRPr="003B2A12" w:rsidRDefault="00EE6089" w:rsidP="00C63614">
            <w:pPr>
              <w:pStyle w:val="q-text"/>
              <w:shd w:val="clear" w:color="auto" w:fill="FFFFFF"/>
              <w:spacing w:before="0" w:beforeAutospacing="0" w:after="0" w:afterAutospacing="0"/>
              <w:rPr>
                <w:rFonts w:ascii="Tahoma" w:hAnsi="Tahoma" w:cs="Tahoma"/>
                <w:sz w:val="20"/>
                <w:szCs w:val="20"/>
                <w:lang w:val="fr-BE" w:eastAsia="nl-NL"/>
              </w:rPr>
            </w:pPr>
            <w:r w:rsidRPr="00293684">
              <w:rPr>
                <w:rFonts w:ascii="Tahoma" w:hAnsi="Tahoma" w:cs="Tahoma"/>
                <w:sz w:val="20"/>
                <w:szCs w:val="20"/>
                <w:shd w:val="clear" w:color="auto" w:fill="FFFFFF"/>
                <w:lang w:val="fr-BE"/>
              </w:rPr>
              <w:t>Dictionnaire.</w:t>
            </w:r>
            <w:r w:rsidRPr="00293684">
              <w:rPr>
                <w:rFonts w:ascii="Tahoma" w:hAnsi="Tahoma" w:cs="Tahoma"/>
                <w:sz w:val="20"/>
                <w:szCs w:val="20"/>
                <w:lang w:val="fr-BE"/>
              </w:rPr>
              <w:t xml:space="preserve">lerobert.com donne </w:t>
            </w:r>
            <w:r w:rsidRPr="00C63614">
              <w:rPr>
                <w:rFonts w:ascii="Tahoma" w:hAnsi="Tahoma" w:cs="Tahoma"/>
                <w:sz w:val="20"/>
                <w:szCs w:val="20"/>
                <w:lang w:val="fr-BE"/>
              </w:rPr>
              <w:t>l’exemple ‘</w:t>
            </w:r>
            <w:r w:rsidRPr="003B2A12">
              <w:rPr>
                <w:rFonts w:ascii="Tahoma" w:hAnsi="Tahoma" w:cs="Tahoma"/>
                <w:i/>
                <w:iCs/>
                <w:color w:val="333333"/>
                <w:sz w:val="20"/>
                <w:szCs w:val="20"/>
                <w:shd w:val="clear" w:color="auto" w:fill="FFFFFF"/>
                <w:lang w:val="fr-BE"/>
              </w:rPr>
              <w:t>S'évader du réel par le rêve.</w:t>
            </w:r>
            <w:r w:rsidRPr="004F1D7F">
              <w:rPr>
                <w:rFonts w:ascii="Tahoma" w:hAnsi="Tahoma" w:cs="Tahoma"/>
                <w:color w:val="333333"/>
                <w:sz w:val="20"/>
                <w:szCs w:val="20"/>
                <w:shd w:val="clear" w:color="auto" w:fill="FFFFFF"/>
                <w:lang w:val="fr-BE"/>
              </w:rPr>
              <w:t>’ Ses</w:t>
            </w:r>
            <w:r w:rsidRPr="003B2A12">
              <w:rPr>
                <w:rFonts w:ascii="Tahoma" w:hAnsi="Tahoma" w:cs="Tahoma"/>
                <w:color w:val="333333"/>
                <w:sz w:val="20"/>
                <w:szCs w:val="20"/>
                <w:shd w:val="clear" w:color="auto" w:fill="FFFFFF"/>
                <w:lang w:val="fr-BE"/>
              </w:rPr>
              <w:t xml:space="preserve"> ‘happy </w:t>
            </w:r>
            <w:proofErr w:type="spellStart"/>
            <w:r w:rsidRPr="003B2A12">
              <w:rPr>
                <w:rFonts w:ascii="Tahoma" w:hAnsi="Tahoma" w:cs="Tahoma"/>
                <w:color w:val="333333"/>
                <w:sz w:val="20"/>
                <w:szCs w:val="20"/>
                <w:shd w:val="clear" w:color="auto" w:fill="FFFFFF"/>
                <w:lang w:val="fr-BE"/>
              </w:rPr>
              <w:t>songs</w:t>
            </w:r>
            <w:proofErr w:type="spellEnd"/>
            <w:r w:rsidRPr="003B2A12">
              <w:rPr>
                <w:rFonts w:ascii="Tahoma" w:hAnsi="Tahoma" w:cs="Tahoma"/>
                <w:color w:val="333333"/>
                <w:sz w:val="20"/>
                <w:szCs w:val="20"/>
                <w:shd w:val="clear" w:color="auto" w:fill="FFFFFF"/>
                <w:lang w:val="fr-BE"/>
              </w:rPr>
              <w:t>’ lui donne</w:t>
            </w:r>
            <w:r w:rsidR="004F1D7F">
              <w:rPr>
                <w:rFonts w:ascii="Tahoma" w:hAnsi="Tahoma" w:cs="Tahoma"/>
                <w:color w:val="333333"/>
                <w:sz w:val="20"/>
                <w:szCs w:val="20"/>
                <w:shd w:val="clear" w:color="auto" w:fill="FFFFFF"/>
                <w:lang w:val="fr-BE"/>
              </w:rPr>
              <w:t>nt</w:t>
            </w:r>
            <w:r w:rsidRPr="003B2A12">
              <w:rPr>
                <w:rFonts w:ascii="Tahoma" w:hAnsi="Tahoma" w:cs="Tahoma"/>
                <w:color w:val="333333"/>
                <w:sz w:val="20"/>
                <w:szCs w:val="20"/>
                <w:shd w:val="clear" w:color="auto" w:fill="FFFFFF"/>
                <w:lang w:val="fr-BE"/>
              </w:rPr>
              <w:t xml:space="preserve"> d’autres sentiments (= </w:t>
            </w:r>
            <w:proofErr w:type="spellStart"/>
            <w:r w:rsidRPr="003B2A12">
              <w:rPr>
                <w:rFonts w:ascii="Tahoma" w:hAnsi="Tahoma" w:cs="Tahoma"/>
                <w:color w:val="333333"/>
                <w:sz w:val="20"/>
                <w:szCs w:val="20"/>
                <w:shd w:val="clear" w:color="auto" w:fill="FFFFFF"/>
                <w:lang w:val="fr-BE"/>
              </w:rPr>
              <w:t>gevoelens</w:t>
            </w:r>
            <w:proofErr w:type="spellEnd"/>
            <w:r w:rsidRPr="003B2A12">
              <w:rPr>
                <w:rFonts w:ascii="Tahoma" w:hAnsi="Tahoma" w:cs="Tahoma"/>
                <w:color w:val="333333"/>
                <w:sz w:val="20"/>
                <w:szCs w:val="20"/>
                <w:shd w:val="clear" w:color="auto" w:fill="FFFFFF"/>
                <w:lang w:val="fr-BE"/>
              </w:rPr>
              <w:t xml:space="preserve"> </w:t>
            </w:r>
            <w:proofErr w:type="spellStart"/>
            <w:r w:rsidRPr="003B2A12">
              <w:rPr>
                <w:rFonts w:ascii="Tahoma" w:hAnsi="Tahoma" w:cs="Tahoma"/>
                <w:color w:val="333333"/>
                <w:sz w:val="20"/>
                <w:szCs w:val="20"/>
                <w:shd w:val="clear" w:color="auto" w:fill="FFFFFF"/>
                <w:lang w:val="fr-BE"/>
              </w:rPr>
              <w:t>waarin</w:t>
            </w:r>
            <w:proofErr w:type="spellEnd"/>
            <w:r w:rsidRPr="003B2A12">
              <w:rPr>
                <w:rFonts w:ascii="Tahoma" w:hAnsi="Tahoma" w:cs="Tahoma"/>
                <w:color w:val="333333"/>
                <w:sz w:val="20"/>
                <w:szCs w:val="20"/>
                <w:shd w:val="clear" w:color="auto" w:fill="FFFFFF"/>
                <w:lang w:val="fr-BE"/>
              </w:rPr>
              <w:t xml:space="preserve"> </w:t>
            </w:r>
            <w:proofErr w:type="spellStart"/>
            <w:r w:rsidRPr="003B2A12">
              <w:rPr>
                <w:rFonts w:ascii="Tahoma" w:hAnsi="Tahoma" w:cs="Tahoma"/>
                <w:color w:val="333333"/>
                <w:sz w:val="20"/>
                <w:szCs w:val="20"/>
                <w:shd w:val="clear" w:color="auto" w:fill="FFFFFF"/>
                <w:lang w:val="fr-BE"/>
              </w:rPr>
              <w:t>ze</w:t>
            </w:r>
            <w:proofErr w:type="spellEnd"/>
            <w:r w:rsidRPr="003B2A12">
              <w:rPr>
                <w:rFonts w:ascii="Tahoma" w:hAnsi="Tahoma" w:cs="Tahoma"/>
                <w:color w:val="333333"/>
                <w:sz w:val="20"/>
                <w:szCs w:val="20"/>
                <w:shd w:val="clear" w:color="auto" w:fill="FFFFFF"/>
                <w:lang w:val="fr-BE"/>
              </w:rPr>
              <w:t xml:space="preserve"> </w:t>
            </w:r>
            <w:proofErr w:type="spellStart"/>
            <w:r w:rsidRPr="003B2A12">
              <w:rPr>
                <w:rFonts w:ascii="Tahoma" w:hAnsi="Tahoma" w:cs="Tahoma"/>
                <w:color w:val="333333"/>
                <w:sz w:val="20"/>
                <w:szCs w:val="20"/>
                <w:shd w:val="clear" w:color="auto" w:fill="FFFFFF"/>
                <w:lang w:val="fr-BE"/>
              </w:rPr>
              <w:t>opgaat</w:t>
            </w:r>
            <w:proofErr w:type="spellEnd"/>
            <w:r w:rsidRPr="003B2A12">
              <w:rPr>
                <w:rFonts w:ascii="Tahoma" w:hAnsi="Tahoma" w:cs="Tahoma"/>
                <w:color w:val="333333"/>
                <w:sz w:val="20"/>
                <w:szCs w:val="20"/>
                <w:shd w:val="clear" w:color="auto" w:fill="FFFFFF"/>
                <w:lang w:val="fr-BE"/>
              </w:rPr>
              <w:t>). Cela correspond donc à ‘</w:t>
            </w:r>
            <w:proofErr w:type="spellStart"/>
            <w:r w:rsidRPr="003B2A12">
              <w:rPr>
                <w:rFonts w:ascii="Tahoma" w:hAnsi="Tahoma" w:cs="Tahoma"/>
                <w:color w:val="333333"/>
                <w:sz w:val="20"/>
                <w:szCs w:val="20"/>
                <w:shd w:val="clear" w:color="auto" w:fill="FFFFFF"/>
                <w:lang w:val="fr-BE"/>
              </w:rPr>
              <w:t>sfeer</w:t>
            </w:r>
            <w:proofErr w:type="spellEnd"/>
            <w:r w:rsidRPr="003B2A12">
              <w:rPr>
                <w:rFonts w:ascii="Tahoma" w:hAnsi="Tahoma" w:cs="Tahoma"/>
                <w:color w:val="333333"/>
                <w:sz w:val="20"/>
                <w:szCs w:val="20"/>
                <w:shd w:val="clear" w:color="auto" w:fill="FFFFFF"/>
                <w:lang w:val="fr-BE"/>
              </w:rPr>
              <w:t>’.</w:t>
            </w:r>
          </w:p>
          <w:p w14:paraId="50DE98B6" w14:textId="77777777" w:rsidR="00EE6089" w:rsidRPr="003B2A12" w:rsidRDefault="00EE6089" w:rsidP="00BC5345">
            <w:pPr>
              <w:textAlignment w:val="baseline"/>
              <w:rPr>
                <w:rFonts w:ascii="Tahoma" w:eastAsia="Times New Roman" w:hAnsi="Tahoma" w:cs="Tahoma"/>
                <w:sz w:val="20"/>
                <w:szCs w:val="20"/>
                <w:lang w:val="fr-BE" w:eastAsia="nl-NL"/>
              </w:rPr>
            </w:pPr>
          </w:p>
        </w:tc>
      </w:tr>
      <w:tr w:rsidR="00EE6089" w:rsidRPr="003B2A12" w14:paraId="794EFCF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9B296C6" w14:textId="77777777" w:rsidR="00EE6089" w:rsidRPr="003B2A12" w:rsidRDefault="00EE6089" w:rsidP="00BC5345">
            <w:pPr>
              <w:textAlignment w:val="baseline"/>
              <w:rPr>
                <w:rFonts w:ascii="Tahoma" w:eastAsia="Times New Roman" w:hAnsi="Tahoma" w:cs="Tahoma"/>
                <w:sz w:val="20"/>
                <w:szCs w:val="20"/>
                <w:lang w:eastAsia="nl-NL"/>
              </w:rPr>
            </w:pPr>
            <w:r w:rsidRPr="003B2A12">
              <w:rPr>
                <w:rFonts w:ascii="Tahoma" w:eastAsia="Times New Roman" w:hAnsi="Tahoma" w:cs="Tahoma"/>
                <w:sz w:val="20"/>
                <w:szCs w:val="20"/>
                <w:lang w:eastAsia="nl-N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34EE1E7" w14:textId="77777777" w:rsidR="00EE6089" w:rsidRPr="003B2A12" w:rsidRDefault="00EE6089" w:rsidP="00EE6089">
            <w:pPr>
              <w:pStyle w:val="Lijstalinea"/>
              <w:widowControl/>
              <w:numPr>
                <w:ilvl w:val="0"/>
                <w:numId w:val="9"/>
              </w:numPr>
              <w:autoSpaceDE/>
              <w:autoSpaceDN/>
              <w:spacing w:after="160" w:line="259" w:lineRule="auto"/>
              <w:contextualSpacing/>
              <w:rPr>
                <w:rFonts w:ascii="Tahoma" w:hAnsi="Tahoma" w:cs="Tahoma"/>
                <w:sz w:val="20"/>
                <w:szCs w:val="20"/>
              </w:rPr>
            </w:pPr>
            <w:r w:rsidRPr="003B2A12">
              <w:rPr>
                <w:rFonts w:ascii="Tahoma" w:hAnsi="Tahoma" w:cs="Tahoma"/>
                <w:sz w:val="20"/>
                <w:szCs w:val="20"/>
              </w:rPr>
              <w:t>Le Dikke Van Dale</w:t>
            </w:r>
          </w:p>
          <w:p w14:paraId="443D28B2" w14:textId="77777777" w:rsidR="00EE6089" w:rsidRPr="003B2A12" w:rsidRDefault="00EE6089" w:rsidP="00EE6089">
            <w:pPr>
              <w:pStyle w:val="Lijstalinea"/>
              <w:widowControl/>
              <w:numPr>
                <w:ilvl w:val="0"/>
                <w:numId w:val="9"/>
              </w:numPr>
              <w:autoSpaceDE/>
              <w:autoSpaceDN/>
              <w:spacing w:after="160" w:line="259" w:lineRule="auto"/>
              <w:contextualSpacing/>
              <w:rPr>
                <w:rFonts w:ascii="Tahoma" w:hAnsi="Tahoma" w:cs="Tahoma"/>
                <w:sz w:val="20"/>
                <w:szCs w:val="20"/>
              </w:rPr>
            </w:pPr>
            <w:r w:rsidRPr="003B2A12">
              <w:rPr>
                <w:rFonts w:ascii="Tahoma" w:hAnsi="Tahoma" w:cs="Tahoma"/>
                <w:sz w:val="20"/>
                <w:szCs w:val="20"/>
              </w:rPr>
              <w:t>Dictionnaire.lerobert.com</w:t>
            </w:r>
          </w:p>
        </w:tc>
      </w:tr>
    </w:tbl>
    <w:p w14:paraId="59499904" w14:textId="77777777" w:rsidR="003428C5" w:rsidRDefault="003428C5" w:rsidP="007B00F3">
      <w:pPr>
        <w:spacing w:line="312" w:lineRule="auto"/>
        <w:rPr>
          <w:lang w:val="fr-BE"/>
        </w:rPr>
      </w:pPr>
    </w:p>
    <w:p w14:paraId="07FB7DB4" w14:textId="77777777" w:rsidR="00EE6089" w:rsidRDefault="00EE6089" w:rsidP="007B00F3">
      <w:pPr>
        <w:spacing w:line="312" w:lineRule="auto"/>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5946CF" w:rsidRPr="0080471F" w14:paraId="668FEF5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4B5E87" w14:textId="77777777" w:rsidR="005946CF" w:rsidRPr="0080471F" w:rsidRDefault="005946CF" w:rsidP="005946CF">
            <w:pPr>
              <w:widowControl/>
              <w:autoSpaceDE/>
              <w:autoSpaceDN/>
              <w:textAlignment w:val="baseline"/>
              <w:rPr>
                <w:rFonts w:ascii="Tahoma" w:eastAsia="Times New Roman" w:hAnsi="Tahoma" w:cs="Tahoma"/>
                <w:kern w:val="2"/>
                <w:sz w:val="20"/>
                <w:szCs w:val="20"/>
                <w:lang w:eastAsia="nl-NL"/>
                <w14:ligatures w14:val="standardContextual"/>
              </w:rPr>
            </w:pPr>
            <w:r w:rsidRPr="0080471F">
              <w:rPr>
                <w:rFonts w:ascii="Tahoma" w:eastAsia="Times New Roman" w:hAnsi="Tahoma" w:cs="Tahoma"/>
                <w:kern w:val="2"/>
                <w:sz w:val="20"/>
                <w:szCs w:val="20"/>
                <w:lang w:eastAsia="nl-NL"/>
                <w14:ligatures w14:val="standardContextual"/>
              </w:rPr>
              <w:lastRenderedPageBreak/>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9763304" w14:textId="77777777" w:rsidR="005946CF" w:rsidRPr="0080471F" w:rsidRDefault="005946CF" w:rsidP="005946CF">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80471F">
              <w:rPr>
                <w:rFonts w:ascii="Tahoma" w:eastAsia="Times New Roman" w:hAnsi="Tahoma" w:cs="Tahoma"/>
                <w:kern w:val="2"/>
                <w:sz w:val="20"/>
                <w:szCs w:val="20"/>
                <w:lang w:eastAsia="nl-NL"/>
                <w14:ligatures w14:val="standardContextual"/>
              </w:rPr>
              <w:t>Problème</w:t>
            </w:r>
            <w:proofErr w:type="spellEnd"/>
            <w:r w:rsidRPr="0080471F">
              <w:rPr>
                <w:rFonts w:ascii="Tahoma" w:eastAsia="Times New Roman" w:hAnsi="Tahoma" w:cs="Tahoma"/>
                <w:kern w:val="2"/>
                <w:sz w:val="20"/>
                <w:szCs w:val="20"/>
                <w:lang w:eastAsia="nl-NL"/>
                <w14:ligatures w14:val="standardContextual"/>
              </w:rPr>
              <w:t xml:space="preserve"> </w:t>
            </w:r>
            <w:proofErr w:type="spellStart"/>
            <w:r w:rsidRPr="0080471F">
              <w:rPr>
                <w:rFonts w:ascii="Tahoma" w:eastAsia="Times New Roman" w:hAnsi="Tahoma" w:cs="Tahoma"/>
                <w:kern w:val="2"/>
                <w:sz w:val="20"/>
                <w:szCs w:val="20"/>
                <w:lang w:eastAsia="nl-NL"/>
                <w14:ligatures w14:val="standardContextual"/>
              </w:rPr>
              <w:t>lexicologique</w:t>
            </w:r>
            <w:proofErr w:type="spellEnd"/>
          </w:p>
        </w:tc>
      </w:tr>
      <w:tr w:rsidR="005946CF" w:rsidRPr="0080471F" w14:paraId="40D2F97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ADE33CD" w14:textId="77777777" w:rsidR="005946CF" w:rsidRPr="0080471F" w:rsidRDefault="005946CF" w:rsidP="005946CF">
            <w:pPr>
              <w:widowControl/>
              <w:autoSpaceDE/>
              <w:autoSpaceDN/>
              <w:textAlignment w:val="baseline"/>
              <w:rPr>
                <w:rFonts w:ascii="Tahoma" w:eastAsia="Times New Roman" w:hAnsi="Tahoma" w:cs="Tahoma"/>
                <w:kern w:val="2"/>
                <w:sz w:val="20"/>
                <w:szCs w:val="20"/>
                <w:lang w:eastAsia="nl-NL"/>
                <w14:ligatures w14:val="standardContextual"/>
              </w:rPr>
            </w:pPr>
            <w:r w:rsidRPr="0080471F">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9760CB8" w14:textId="77777777" w:rsidR="005946CF" w:rsidRPr="0080471F" w:rsidRDefault="005946CF" w:rsidP="005946CF">
            <w:pPr>
              <w:widowControl/>
              <w:autoSpaceDE/>
              <w:autoSpaceDN/>
              <w:textAlignment w:val="baseline"/>
              <w:rPr>
                <w:rFonts w:ascii="Tahoma" w:eastAsia="Times New Roman" w:hAnsi="Tahoma" w:cs="Tahoma"/>
                <w:kern w:val="2"/>
                <w:sz w:val="20"/>
                <w:szCs w:val="20"/>
                <w:lang w:val="nl-BE" w:eastAsia="nl-NL"/>
                <w14:ligatures w14:val="standardContextual"/>
              </w:rPr>
            </w:pPr>
            <w:r w:rsidRPr="0080471F">
              <w:rPr>
                <w:rFonts w:ascii="Tahoma" w:eastAsia="Times New Roman" w:hAnsi="Tahoma" w:cs="Tahoma"/>
                <w:kern w:val="2"/>
                <w:sz w:val="20"/>
                <w:szCs w:val="20"/>
                <w:lang w:val="nl-BE" w:eastAsia="nl-NL"/>
                <w14:ligatures w14:val="standardContextual"/>
              </w:rPr>
              <w:t>vakgebied</w:t>
            </w:r>
          </w:p>
        </w:tc>
      </w:tr>
      <w:tr w:rsidR="005946CF" w:rsidRPr="0080471F" w14:paraId="22EDA6F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8B8FF34" w14:textId="77777777" w:rsidR="005946CF" w:rsidRPr="0080471F" w:rsidRDefault="005946CF" w:rsidP="005946CF">
            <w:pPr>
              <w:widowControl/>
              <w:autoSpaceDE/>
              <w:autoSpaceDN/>
              <w:textAlignment w:val="baseline"/>
              <w:rPr>
                <w:rFonts w:ascii="Tahoma" w:eastAsia="Times New Roman" w:hAnsi="Tahoma" w:cs="Tahoma"/>
                <w:kern w:val="2"/>
                <w:sz w:val="20"/>
                <w:szCs w:val="20"/>
                <w:lang w:eastAsia="nl-NL"/>
                <w14:ligatures w14:val="standardContextual"/>
              </w:rPr>
            </w:pPr>
            <w:r w:rsidRPr="0080471F">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C2357D6" w14:textId="77777777" w:rsidR="005946CF" w:rsidRPr="0080471F" w:rsidRDefault="005946CF" w:rsidP="005946CF">
            <w:pPr>
              <w:widowControl/>
              <w:autoSpaceDE/>
              <w:autoSpaceDN/>
              <w:textAlignment w:val="baseline"/>
              <w:rPr>
                <w:rFonts w:ascii="Tahoma" w:eastAsia="Times New Roman" w:hAnsi="Tahoma" w:cs="Tahoma"/>
                <w:kern w:val="2"/>
                <w:sz w:val="20"/>
                <w:szCs w:val="20"/>
                <w:lang w:val="fr-BE" w:eastAsia="nl-NL"/>
                <w14:ligatures w14:val="standardContextual"/>
              </w:rPr>
            </w:pPr>
            <w:r w:rsidRPr="0080471F">
              <w:rPr>
                <w:rFonts w:ascii="Tahoma" w:eastAsia="Times New Roman" w:hAnsi="Tahoma" w:cs="Tahoma"/>
                <w:kern w:val="2"/>
                <w:sz w:val="20"/>
                <w:szCs w:val="20"/>
                <w:lang w:val="fr-BE" w:eastAsia="nl-NL"/>
                <w14:ligatures w14:val="standardContextual"/>
              </w:rPr>
              <w:t>discipline</w:t>
            </w:r>
          </w:p>
        </w:tc>
      </w:tr>
      <w:tr w:rsidR="00E049F5" w:rsidRPr="000254E4" w14:paraId="103A14B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22A9C03" w14:textId="77777777" w:rsidR="005946CF" w:rsidRPr="0080471F" w:rsidRDefault="005946CF" w:rsidP="005946CF">
            <w:pPr>
              <w:widowControl/>
              <w:autoSpaceDE/>
              <w:autoSpaceDN/>
              <w:textAlignment w:val="baseline"/>
              <w:rPr>
                <w:rFonts w:ascii="Tahoma" w:eastAsia="Times New Roman" w:hAnsi="Tahoma" w:cs="Tahoma"/>
                <w:kern w:val="2"/>
                <w:sz w:val="20"/>
                <w:szCs w:val="20"/>
                <w:lang w:eastAsia="nl-NL"/>
                <w14:ligatures w14:val="standardContextual"/>
              </w:rPr>
            </w:pPr>
            <w:r w:rsidRPr="0080471F">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7AFC981" w14:textId="77777777" w:rsidR="005946CF" w:rsidRPr="0080471F" w:rsidRDefault="005946CF" w:rsidP="005946CF">
            <w:pPr>
              <w:widowControl/>
              <w:shd w:val="clear" w:color="auto" w:fill="FFFFFF"/>
              <w:autoSpaceDE/>
              <w:autoSpaceDN/>
              <w:rPr>
                <w:rFonts w:ascii="Tahoma" w:eastAsia="Times New Roman" w:hAnsi="Tahoma" w:cs="Tahoma"/>
                <w:sz w:val="20"/>
                <w:szCs w:val="20"/>
                <w:lang w:val="fr-BE" w:eastAsia="nl-BE"/>
              </w:rPr>
            </w:pPr>
            <w:r w:rsidRPr="0080471F">
              <w:rPr>
                <w:rFonts w:ascii="Tahoma" w:eastAsia="Times New Roman" w:hAnsi="Tahoma" w:cs="Tahoma"/>
                <w:sz w:val="20"/>
                <w:szCs w:val="20"/>
                <w:lang w:val="fr-BE" w:eastAsia="nl-BE"/>
              </w:rPr>
              <w:t>Le Van Dale traduit ‘</w:t>
            </w:r>
            <w:proofErr w:type="spellStart"/>
            <w:r w:rsidRPr="0080471F">
              <w:rPr>
                <w:rFonts w:ascii="Tahoma" w:eastAsia="Times New Roman" w:hAnsi="Tahoma" w:cs="Tahoma"/>
                <w:sz w:val="20"/>
                <w:szCs w:val="20"/>
                <w:lang w:val="fr-BE" w:eastAsia="nl-BE"/>
              </w:rPr>
              <w:t>vakgebied</w:t>
            </w:r>
            <w:proofErr w:type="spellEnd"/>
            <w:r w:rsidRPr="0080471F">
              <w:rPr>
                <w:rFonts w:ascii="Tahoma" w:eastAsia="Times New Roman" w:hAnsi="Tahoma" w:cs="Tahoma"/>
                <w:sz w:val="20"/>
                <w:szCs w:val="20"/>
                <w:lang w:val="fr-BE" w:eastAsia="nl-BE"/>
              </w:rPr>
              <w:t>’ par ‘discipline’, ‘spécialité’ et ‘branche’.</w:t>
            </w:r>
          </w:p>
          <w:p w14:paraId="7DD205FE" w14:textId="77777777" w:rsidR="005946CF" w:rsidRPr="0080471F" w:rsidRDefault="005946CF" w:rsidP="005946CF">
            <w:pPr>
              <w:widowControl/>
              <w:shd w:val="clear" w:color="auto" w:fill="FFFFFF"/>
              <w:autoSpaceDE/>
              <w:autoSpaceDN/>
              <w:rPr>
                <w:rFonts w:ascii="Tahoma" w:eastAsia="Times New Roman" w:hAnsi="Tahoma" w:cs="Tahoma"/>
                <w:b/>
                <w:bCs/>
                <w:sz w:val="20"/>
                <w:szCs w:val="20"/>
                <w:lang w:val="fr-BE" w:eastAsia="nl-BE"/>
              </w:rPr>
            </w:pPr>
          </w:p>
          <w:p w14:paraId="7D3CE0F3" w14:textId="71336670" w:rsidR="005946CF" w:rsidRDefault="005946CF" w:rsidP="005946CF">
            <w:pPr>
              <w:widowControl/>
              <w:shd w:val="clear" w:color="auto" w:fill="FFFFFF"/>
              <w:autoSpaceDE/>
              <w:autoSpaceDN/>
              <w:rPr>
                <w:rFonts w:ascii="Tahoma" w:eastAsia="Times New Roman" w:hAnsi="Tahoma" w:cs="Tahoma"/>
                <w:color w:val="191919"/>
                <w:sz w:val="20"/>
                <w:szCs w:val="20"/>
                <w:shd w:val="clear" w:color="auto" w:fill="FFFFFF"/>
                <w:lang w:val="nl-BE" w:eastAsia="nl-BE"/>
              </w:rPr>
            </w:pPr>
            <w:r w:rsidRPr="0080471F">
              <w:rPr>
                <w:rFonts w:ascii="Tahoma" w:eastAsia="Times New Roman" w:hAnsi="Tahoma" w:cs="Tahoma"/>
                <w:sz w:val="20"/>
                <w:szCs w:val="20"/>
                <w:lang w:val="nl-BE" w:eastAsia="nl-BE"/>
              </w:rPr>
              <w:t xml:space="preserve">Le Dikke Van Dale : </w:t>
            </w:r>
            <w:r w:rsidR="0080471F">
              <w:rPr>
                <w:rFonts w:ascii="Tahoma" w:eastAsia="Times New Roman" w:hAnsi="Tahoma" w:cs="Tahoma"/>
                <w:sz w:val="20"/>
                <w:szCs w:val="20"/>
                <w:lang w:val="nl-BE" w:eastAsia="nl-BE"/>
              </w:rPr>
              <w:t>‘</w:t>
            </w:r>
            <w:r w:rsidRPr="0080471F">
              <w:rPr>
                <w:rFonts w:ascii="Tahoma" w:eastAsia="Times New Roman" w:hAnsi="Tahoma" w:cs="Tahoma"/>
                <w:sz w:val="20"/>
                <w:szCs w:val="20"/>
                <w:lang w:val="nl-BE" w:eastAsia="nl-BE"/>
              </w:rPr>
              <w:t xml:space="preserve">vakgebied = </w:t>
            </w:r>
            <w:r w:rsidRPr="0080471F">
              <w:rPr>
                <w:rFonts w:ascii="Tahoma" w:eastAsia="Times New Roman" w:hAnsi="Tahoma" w:cs="Tahoma"/>
                <w:color w:val="191919"/>
                <w:sz w:val="20"/>
                <w:szCs w:val="20"/>
                <w:shd w:val="clear" w:color="auto" w:fill="FFFFFF"/>
                <w:lang w:val="nl-BE" w:eastAsia="nl-BE"/>
              </w:rPr>
              <w:t>ter</w:t>
            </w:r>
            <w:r w:rsidRPr="0080471F">
              <w:rPr>
                <w:rFonts w:ascii="Tahoma" w:eastAsia="Times New Roman" w:hAnsi="Tahoma" w:cs="Tahoma"/>
                <w:color w:val="191919"/>
                <w:sz w:val="20"/>
                <w:szCs w:val="20"/>
                <w:shd w:val="clear" w:color="auto" w:fill="FFFFFF"/>
                <w:lang w:val="nl-BE" w:eastAsia="nl-BE"/>
              </w:rPr>
              <w:softHyphen/>
              <w:t>rein van een bep. vak, dis</w:t>
            </w:r>
            <w:r w:rsidRPr="0080471F">
              <w:rPr>
                <w:rFonts w:ascii="Tahoma" w:eastAsia="Times New Roman" w:hAnsi="Tahoma" w:cs="Tahoma"/>
                <w:color w:val="191919"/>
                <w:sz w:val="20"/>
                <w:szCs w:val="20"/>
                <w:shd w:val="clear" w:color="auto" w:fill="FFFFFF"/>
                <w:lang w:val="nl-BE" w:eastAsia="nl-BE"/>
              </w:rPr>
              <w:softHyphen/>
              <w:t>ci</w:t>
            </w:r>
            <w:r w:rsidRPr="0080471F">
              <w:rPr>
                <w:rFonts w:ascii="Tahoma" w:eastAsia="Times New Roman" w:hAnsi="Tahoma" w:cs="Tahoma"/>
                <w:color w:val="191919"/>
                <w:sz w:val="20"/>
                <w:szCs w:val="20"/>
                <w:shd w:val="clear" w:color="auto" w:fill="FFFFFF"/>
                <w:lang w:val="nl-BE" w:eastAsia="nl-BE"/>
              </w:rPr>
              <w:softHyphen/>
              <w:t>pli</w:t>
            </w:r>
            <w:r w:rsidRPr="0080471F">
              <w:rPr>
                <w:rFonts w:ascii="Tahoma" w:eastAsia="Times New Roman" w:hAnsi="Tahoma" w:cs="Tahoma"/>
                <w:color w:val="191919"/>
                <w:sz w:val="20"/>
                <w:szCs w:val="20"/>
                <w:shd w:val="clear" w:color="auto" w:fill="FFFFFF"/>
                <w:lang w:val="nl-BE" w:eastAsia="nl-BE"/>
              </w:rPr>
              <w:softHyphen/>
              <w:t>ne, we</w:t>
            </w:r>
            <w:r w:rsidRPr="0080471F">
              <w:rPr>
                <w:rFonts w:ascii="Tahoma" w:eastAsia="Times New Roman" w:hAnsi="Tahoma" w:cs="Tahoma"/>
                <w:color w:val="191919"/>
                <w:sz w:val="20"/>
                <w:szCs w:val="20"/>
                <w:shd w:val="clear" w:color="auto" w:fill="FFFFFF"/>
                <w:lang w:val="nl-BE" w:eastAsia="nl-BE"/>
              </w:rPr>
              <w:softHyphen/>
              <w:t>ten</w:t>
            </w:r>
            <w:r w:rsidRPr="0080471F">
              <w:rPr>
                <w:rFonts w:ascii="Tahoma" w:eastAsia="Times New Roman" w:hAnsi="Tahoma" w:cs="Tahoma"/>
                <w:color w:val="191919"/>
                <w:sz w:val="20"/>
                <w:szCs w:val="20"/>
                <w:shd w:val="clear" w:color="auto" w:fill="FFFFFF"/>
                <w:lang w:val="nl-BE" w:eastAsia="nl-BE"/>
              </w:rPr>
              <w:softHyphen/>
              <w:t>schap.</w:t>
            </w:r>
            <w:r w:rsidR="0080471F">
              <w:rPr>
                <w:rFonts w:ascii="Tahoma" w:eastAsia="Times New Roman" w:hAnsi="Tahoma" w:cs="Tahoma"/>
                <w:color w:val="191919"/>
                <w:sz w:val="20"/>
                <w:szCs w:val="20"/>
                <w:shd w:val="clear" w:color="auto" w:fill="FFFFFF"/>
                <w:lang w:val="nl-BE" w:eastAsia="nl-BE"/>
              </w:rPr>
              <w:t>’</w:t>
            </w:r>
          </w:p>
          <w:p w14:paraId="0F732F97" w14:textId="77777777" w:rsidR="0080471F" w:rsidRPr="0080471F" w:rsidRDefault="0080471F" w:rsidP="005946CF">
            <w:pPr>
              <w:widowControl/>
              <w:shd w:val="clear" w:color="auto" w:fill="FFFFFF"/>
              <w:autoSpaceDE/>
              <w:autoSpaceDN/>
              <w:rPr>
                <w:rFonts w:ascii="Tahoma" w:eastAsia="Times New Roman" w:hAnsi="Tahoma" w:cs="Tahoma"/>
                <w:b/>
                <w:bCs/>
                <w:sz w:val="20"/>
                <w:szCs w:val="20"/>
                <w:lang w:val="nl-BE" w:eastAsia="nl-BE"/>
              </w:rPr>
            </w:pPr>
          </w:p>
          <w:p w14:paraId="50FFA16F" w14:textId="22533B57" w:rsidR="005946CF" w:rsidRDefault="005946CF" w:rsidP="005946CF">
            <w:pPr>
              <w:widowControl/>
              <w:shd w:val="clear" w:color="auto" w:fill="FFFFFF"/>
              <w:autoSpaceDE/>
              <w:autoSpaceDN/>
              <w:rPr>
                <w:rFonts w:ascii="Tahoma" w:eastAsia="Times New Roman" w:hAnsi="Tahoma" w:cs="Tahoma"/>
                <w:color w:val="00005A"/>
                <w:sz w:val="20"/>
                <w:szCs w:val="20"/>
                <w:shd w:val="clear" w:color="auto" w:fill="FFFFFF"/>
                <w:lang w:val="fr-BE" w:eastAsia="nl-BE"/>
              </w:rPr>
            </w:pPr>
            <w:r w:rsidRPr="0080471F">
              <w:rPr>
                <w:rFonts w:ascii="Tahoma" w:eastAsia="Times New Roman" w:hAnsi="Tahoma" w:cs="Tahoma"/>
                <w:color w:val="191919"/>
                <w:sz w:val="20"/>
                <w:szCs w:val="20"/>
                <w:shd w:val="clear" w:color="auto" w:fill="FFFFFF"/>
                <w:lang w:val="fr-BE" w:eastAsia="nl-BE"/>
              </w:rPr>
              <w:t xml:space="preserve">Le Petit Robert: ‘discipline = </w:t>
            </w:r>
            <w:r w:rsidRPr="0080471F">
              <w:rPr>
                <w:rFonts w:ascii="Tahoma" w:eastAsia="Times New Roman" w:hAnsi="Tahoma" w:cs="Tahoma"/>
                <w:color w:val="00005A"/>
                <w:sz w:val="20"/>
                <w:szCs w:val="20"/>
                <w:shd w:val="clear" w:color="auto" w:fill="FFFFFF"/>
                <w:lang w:val="fr-BE" w:eastAsia="nl-BE"/>
              </w:rPr>
              <w:t>Branche de la connaissance, des études.’</w:t>
            </w:r>
          </w:p>
          <w:p w14:paraId="3422E7FA" w14:textId="77777777" w:rsidR="00910699" w:rsidRPr="0080471F" w:rsidRDefault="00910699" w:rsidP="005946CF">
            <w:pPr>
              <w:widowControl/>
              <w:shd w:val="clear" w:color="auto" w:fill="FFFFFF"/>
              <w:autoSpaceDE/>
              <w:autoSpaceDN/>
              <w:rPr>
                <w:rFonts w:ascii="Tahoma" w:eastAsia="Times New Roman" w:hAnsi="Tahoma" w:cs="Tahoma"/>
                <w:sz w:val="20"/>
                <w:szCs w:val="20"/>
                <w:lang w:val="fr-BE" w:eastAsia="nl-BE"/>
              </w:rPr>
            </w:pPr>
          </w:p>
          <w:p w14:paraId="79E0FF9B" w14:textId="77777777" w:rsidR="005946CF" w:rsidRPr="0080471F" w:rsidRDefault="005946CF" w:rsidP="005946CF">
            <w:pPr>
              <w:widowControl/>
              <w:shd w:val="clear" w:color="auto" w:fill="FFFFFF"/>
              <w:autoSpaceDE/>
              <w:autoSpaceDN/>
              <w:rPr>
                <w:rFonts w:ascii="Tahoma" w:eastAsia="Times New Roman" w:hAnsi="Tahoma" w:cs="Tahoma"/>
                <w:b/>
                <w:bCs/>
                <w:sz w:val="20"/>
                <w:szCs w:val="20"/>
                <w:lang w:val="fr-BE" w:eastAsia="nl-BE"/>
              </w:rPr>
            </w:pPr>
            <w:r w:rsidRPr="0080471F">
              <w:rPr>
                <w:rFonts w:ascii="Tahoma" w:eastAsia="Times New Roman" w:hAnsi="Tahoma" w:cs="Tahoma"/>
                <w:sz w:val="20"/>
                <w:szCs w:val="20"/>
                <w:lang w:val="fr-BE" w:eastAsia="nl-BE"/>
              </w:rPr>
              <w:t>J’ai trouvé le mot ‘discipline’ dans le contexte de musicothérapie sur de nombreux sites web, comme liegemusicotherapie.be : ‘</w:t>
            </w:r>
            <w:r w:rsidRPr="0080471F">
              <w:rPr>
                <w:rFonts w:ascii="Tahoma" w:eastAsia="Times New Roman" w:hAnsi="Tahoma" w:cs="Tahoma"/>
                <w:color w:val="000000"/>
                <w:sz w:val="20"/>
                <w:szCs w:val="20"/>
                <w:shd w:val="clear" w:color="auto" w:fill="FFFFFF"/>
                <w:lang w:val="fr-BE" w:eastAsia="nl-BE"/>
              </w:rPr>
              <w:t>La musicothérapie est une discipline thérapeutique qui utilise la musique sous toutes ses formes’. Sur métiers.phillharmoniedeparis.fr, j’ai également trouvé cette phrase : ‘</w:t>
            </w:r>
            <w:r w:rsidRPr="0080471F">
              <w:rPr>
                <w:rFonts w:ascii="Tahoma" w:eastAsia="Times New Roman" w:hAnsi="Tahoma" w:cs="Tahoma"/>
                <w:color w:val="001B3B"/>
                <w:sz w:val="20"/>
                <w:szCs w:val="20"/>
                <w:shd w:val="clear" w:color="auto" w:fill="FFFFFF"/>
                <w:lang w:val="fr-BE" w:eastAsia="nl-BE"/>
              </w:rPr>
              <w:t>L’art-thérapie investit différentes disciplines artistiques : musique, danse, théâtre’</w:t>
            </w:r>
          </w:p>
          <w:p w14:paraId="47BAC6CF" w14:textId="77777777" w:rsidR="005946CF" w:rsidRPr="0080471F" w:rsidRDefault="005946CF" w:rsidP="005946CF">
            <w:pPr>
              <w:widowControl/>
              <w:shd w:val="clear" w:color="auto" w:fill="FFFFFF"/>
              <w:autoSpaceDE/>
              <w:autoSpaceDN/>
              <w:rPr>
                <w:rFonts w:ascii="Tahoma" w:eastAsia="Times New Roman" w:hAnsi="Tahoma" w:cs="Tahoma"/>
                <w:sz w:val="20"/>
                <w:szCs w:val="20"/>
                <w:lang w:val="fr-BE" w:eastAsia="nl-BE"/>
              </w:rPr>
            </w:pPr>
          </w:p>
          <w:p w14:paraId="6369C372" w14:textId="77777777" w:rsidR="005946CF" w:rsidRPr="0080471F" w:rsidRDefault="005946CF" w:rsidP="005946CF">
            <w:pPr>
              <w:widowControl/>
              <w:shd w:val="clear" w:color="auto" w:fill="FFFFFF"/>
              <w:autoSpaceDE/>
              <w:autoSpaceDN/>
              <w:rPr>
                <w:rFonts w:ascii="Tahoma" w:eastAsia="Times New Roman" w:hAnsi="Tahoma" w:cs="Tahoma"/>
                <w:sz w:val="20"/>
                <w:szCs w:val="20"/>
                <w:lang w:val="fr-BE" w:eastAsia="nl-BE"/>
              </w:rPr>
            </w:pPr>
            <w:r w:rsidRPr="0080471F">
              <w:rPr>
                <w:rFonts w:ascii="Tahoma" w:eastAsia="Times New Roman" w:hAnsi="Tahoma" w:cs="Tahoma"/>
                <w:sz w:val="20"/>
                <w:szCs w:val="20"/>
                <w:lang w:val="fr-BE" w:eastAsia="nl-BE"/>
              </w:rPr>
              <w:t>‘spécialité’ serait également une bonne traduction :</w:t>
            </w:r>
          </w:p>
          <w:p w14:paraId="6B7BDADB" w14:textId="77777777" w:rsidR="005946CF" w:rsidRPr="0080471F" w:rsidRDefault="005946CF" w:rsidP="005946CF">
            <w:pPr>
              <w:widowControl/>
              <w:shd w:val="clear" w:color="auto" w:fill="FFFFFF"/>
              <w:autoSpaceDE/>
              <w:autoSpaceDN/>
              <w:rPr>
                <w:rFonts w:ascii="Tahoma" w:eastAsia="Times New Roman" w:hAnsi="Tahoma" w:cs="Tahoma"/>
                <w:sz w:val="20"/>
                <w:szCs w:val="20"/>
                <w:lang w:val="fr-BE" w:eastAsia="nl-BE"/>
              </w:rPr>
            </w:pPr>
          </w:p>
          <w:p w14:paraId="0987F9B9" w14:textId="77777777" w:rsidR="005946CF" w:rsidRPr="0080471F" w:rsidRDefault="005946CF" w:rsidP="005946CF">
            <w:pPr>
              <w:widowControl/>
              <w:shd w:val="clear" w:color="auto" w:fill="FFFFFF"/>
              <w:autoSpaceDE/>
              <w:autoSpaceDN/>
              <w:rPr>
                <w:rFonts w:ascii="Tahoma" w:eastAsia="Times New Roman" w:hAnsi="Tahoma" w:cs="Tahoma"/>
                <w:color w:val="444A4D"/>
                <w:sz w:val="20"/>
                <w:szCs w:val="20"/>
                <w:shd w:val="clear" w:color="auto" w:fill="F8F7FD"/>
                <w:lang w:val="fr-BE" w:eastAsia="nl-BE"/>
              </w:rPr>
            </w:pPr>
            <w:r w:rsidRPr="0080471F">
              <w:rPr>
                <w:rFonts w:ascii="Tahoma" w:eastAsia="Times New Roman" w:hAnsi="Tahoma" w:cs="Tahoma"/>
                <w:color w:val="444A4D"/>
                <w:sz w:val="20"/>
                <w:szCs w:val="20"/>
                <w:shd w:val="clear" w:color="auto" w:fill="F8F7FD"/>
                <w:lang w:val="fr-BE" w:eastAsia="nl-BE"/>
              </w:rPr>
              <w:t>Larousse : ‘Spécialité = Ensemble de connaissances approfondies dans une branche déterminée’</w:t>
            </w:r>
          </w:p>
          <w:p w14:paraId="4083F2EB" w14:textId="77777777" w:rsidR="005946CF" w:rsidRPr="0080471F" w:rsidRDefault="005946CF" w:rsidP="005946CF">
            <w:pPr>
              <w:widowControl/>
              <w:shd w:val="clear" w:color="auto" w:fill="FFFFFF"/>
              <w:autoSpaceDE/>
              <w:autoSpaceDN/>
              <w:rPr>
                <w:rFonts w:ascii="Tahoma" w:eastAsia="Times New Roman" w:hAnsi="Tahoma" w:cs="Tahoma"/>
                <w:color w:val="444A4D"/>
                <w:sz w:val="20"/>
                <w:szCs w:val="20"/>
                <w:shd w:val="clear" w:color="auto" w:fill="F8F7FD"/>
                <w:lang w:val="fr-BE" w:eastAsia="nl-BE"/>
              </w:rPr>
            </w:pPr>
          </w:p>
          <w:p w14:paraId="210AEA81" w14:textId="77777777" w:rsidR="005946CF" w:rsidRPr="0080471F" w:rsidRDefault="005946CF" w:rsidP="005946CF">
            <w:pPr>
              <w:widowControl/>
              <w:shd w:val="clear" w:color="auto" w:fill="FFFFFF"/>
              <w:autoSpaceDE/>
              <w:autoSpaceDN/>
              <w:rPr>
                <w:rFonts w:ascii="Tahoma" w:eastAsia="Times New Roman" w:hAnsi="Tahoma" w:cs="Tahoma"/>
                <w:color w:val="222233"/>
                <w:sz w:val="20"/>
                <w:szCs w:val="20"/>
                <w:shd w:val="clear" w:color="auto" w:fill="FFFFFF"/>
                <w:lang w:val="nl-BE" w:eastAsia="nl-BE"/>
              </w:rPr>
            </w:pPr>
            <w:r w:rsidRPr="0080471F">
              <w:rPr>
                <w:rFonts w:ascii="Tahoma" w:eastAsia="Times New Roman" w:hAnsi="Tahoma" w:cs="Tahoma"/>
                <w:color w:val="444A4D"/>
                <w:sz w:val="20"/>
                <w:szCs w:val="20"/>
                <w:shd w:val="clear" w:color="auto" w:fill="F8F7FD"/>
                <w:lang w:val="nl-BE" w:eastAsia="nl-BE"/>
              </w:rPr>
              <w:t>Woorden.org: ‘</w:t>
            </w:r>
            <w:r w:rsidRPr="0080471F">
              <w:rPr>
                <w:rFonts w:ascii="Tahoma" w:eastAsia="Times New Roman" w:hAnsi="Tahoma" w:cs="Tahoma"/>
                <w:color w:val="222233"/>
                <w:sz w:val="20"/>
                <w:szCs w:val="20"/>
                <w:shd w:val="clear" w:color="auto" w:fill="FFFFFF"/>
                <w:lang w:val="nl-BE" w:eastAsia="nl-BE"/>
              </w:rPr>
              <w:t xml:space="preserve">Vakgebied: een bepaald geheel van kennis, vaardigheid en ervaring dat een rol op professioneel peil mogelijk maakt.’ </w:t>
            </w:r>
          </w:p>
          <w:p w14:paraId="3AD31521" w14:textId="77777777" w:rsidR="005946CF" w:rsidRPr="0080471F" w:rsidRDefault="005946CF" w:rsidP="005946CF">
            <w:pPr>
              <w:widowControl/>
              <w:shd w:val="clear" w:color="auto" w:fill="FFFFFF"/>
              <w:autoSpaceDE/>
              <w:autoSpaceDN/>
              <w:rPr>
                <w:rFonts w:ascii="Tahoma" w:eastAsia="Times New Roman" w:hAnsi="Tahoma" w:cs="Tahoma"/>
                <w:sz w:val="20"/>
                <w:szCs w:val="20"/>
                <w:lang w:val="nl-BE" w:eastAsia="nl-BE"/>
              </w:rPr>
            </w:pPr>
          </w:p>
          <w:p w14:paraId="4EDE6AA7" w14:textId="77777777" w:rsidR="005946CF" w:rsidRPr="0080471F" w:rsidRDefault="005946CF" w:rsidP="005946CF">
            <w:pPr>
              <w:widowControl/>
              <w:shd w:val="clear" w:color="auto" w:fill="FFFFFF"/>
              <w:autoSpaceDE/>
              <w:autoSpaceDN/>
              <w:rPr>
                <w:rFonts w:ascii="Tahoma" w:eastAsia="Times New Roman" w:hAnsi="Tahoma" w:cs="Tahoma"/>
                <w:sz w:val="20"/>
                <w:szCs w:val="20"/>
                <w:lang w:val="fr-BE" w:eastAsia="nl-BE"/>
              </w:rPr>
            </w:pPr>
            <w:r w:rsidRPr="0080471F">
              <w:rPr>
                <w:rFonts w:ascii="Tahoma" w:eastAsia="Times New Roman" w:hAnsi="Tahoma" w:cs="Tahoma"/>
                <w:sz w:val="20"/>
                <w:szCs w:val="20"/>
                <w:lang w:val="fr-BE" w:eastAsia="nl-BE"/>
              </w:rPr>
              <w:t>Cependant, je trouve surtout des sources sur ‘diplôme, spécialité en musicothérapie’, comme mylene-olivier-musicotherapie.fr, donc ‘spécialité’ n’est pas utilisé dans le sens de ‘</w:t>
            </w:r>
            <w:proofErr w:type="spellStart"/>
            <w:r w:rsidRPr="0080471F">
              <w:rPr>
                <w:rFonts w:ascii="Tahoma" w:eastAsia="Times New Roman" w:hAnsi="Tahoma" w:cs="Tahoma"/>
                <w:sz w:val="20"/>
                <w:szCs w:val="20"/>
                <w:lang w:val="fr-BE" w:eastAsia="nl-BE"/>
              </w:rPr>
              <w:t>vakgebied</w:t>
            </w:r>
            <w:proofErr w:type="spellEnd"/>
            <w:r w:rsidRPr="0080471F">
              <w:rPr>
                <w:rFonts w:ascii="Tahoma" w:eastAsia="Times New Roman" w:hAnsi="Tahoma" w:cs="Tahoma"/>
                <w:sz w:val="20"/>
                <w:szCs w:val="20"/>
                <w:lang w:val="fr-BE" w:eastAsia="nl-BE"/>
              </w:rPr>
              <w:t xml:space="preserve">’. </w:t>
            </w:r>
          </w:p>
          <w:p w14:paraId="45AE7670" w14:textId="77777777" w:rsidR="005946CF" w:rsidRPr="0080471F" w:rsidRDefault="005946CF" w:rsidP="005946CF">
            <w:pPr>
              <w:widowControl/>
              <w:shd w:val="clear" w:color="auto" w:fill="FFFFFF"/>
              <w:autoSpaceDE/>
              <w:autoSpaceDN/>
              <w:rPr>
                <w:rFonts w:ascii="Tahoma" w:eastAsia="Times New Roman" w:hAnsi="Tahoma" w:cs="Tahoma"/>
                <w:sz w:val="20"/>
                <w:szCs w:val="20"/>
                <w:lang w:val="fr-BE" w:eastAsia="nl-BE"/>
              </w:rPr>
            </w:pPr>
          </w:p>
          <w:p w14:paraId="5102847F" w14:textId="77777777" w:rsidR="005946CF" w:rsidRPr="0080471F" w:rsidRDefault="005946CF" w:rsidP="005946CF">
            <w:pPr>
              <w:widowControl/>
              <w:shd w:val="clear" w:color="auto" w:fill="FFFFFF"/>
              <w:autoSpaceDE/>
              <w:autoSpaceDN/>
              <w:rPr>
                <w:rFonts w:ascii="Tahoma" w:eastAsia="Times New Roman" w:hAnsi="Tahoma" w:cs="Tahoma"/>
                <w:sz w:val="20"/>
                <w:szCs w:val="20"/>
                <w:lang w:val="fr-BE" w:eastAsia="nl-BE"/>
              </w:rPr>
            </w:pPr>
            <w:r w:rsidRPr="0080471F">
              <w:rPr>
                <w:rFonts w:ascii="Tahoma" w:eastAsia="Times New Roman" w:hAnsi="Tahoma" w:cs="Tahoma"/>
                <w:sz w:val="20"/>
                <w:szCs w:val="20"/>
                <w:lang w:val="fr-BE" w:eastAsia="nl-BE"/>
              </w:rPr>
              <w:t>‘branche’ serait également une option :</w:t>
            </w:r>
          </w:p>
          <w:p w14:paraId="68A1E5DC" w14:textId="77777777" w:rsidR="005946CF" w:rsidRPr="0080471F" w:rsidRDefault="005946CF" w:rsidP="005946CF">
            <w:pPr>
              <w:widowControl/>
              <w:shd w:val="clear" w:color="auto" w:fill="FFFFFF"/>
              <w:autoSpaceDE/>
              <w:autoSpaceDN/>
              <w:rPr>
                <w:rFonts w:ascii="Tahoma" w:eastAsia="Times New Roman" w:hAnsi="Tahoma" w:cs="Tahoma"/>
                <w:color w:val="444A4D"/>
                <w:sz w:val="20"/>
                <w:szCs w:val="20"/>
                <w:shd w:val="clear" w:color="auto" w:fill="EFEFFB"/>
                <w:lang w:val="fr-BE" w:eastAsia="nl-BE"/>
              </w:rPr>
            </w:pPr>
          </w:p>
          <w:p w14:paraId="25FC0E14" w14:textId="77777777" w:rsidR="005946CF" w:rsidRPr="0080471F" w:rsidRDefault="005946CF" w:rsidP="005946CF">
            <w:pPr>
              <w:widowControl/>
              <w:shd w:val="clear" w:color="auto" w:fill="FFFFFF"/>
              <w:autoSpaceDE/>
              <w:autoSpaceDN/>
              <w:rPr>
                <w:rFonts w:ascii="Tahoma" w:eastAsia="Times New Roman" w:hAnsi="Tahoma" w:cs="Tahoma"/>
                <w:color w:val="444A4D"/>
                <w:sz w:val="20"/>
                <w:szCs w:val="20"/>
                <w:shd w:val="clear" w:color="auto" w:fill="EFEFFB"/>
                <w:lang w:val="fr-BE" w:eastAsia="nl-BE"/>
              </w:rPr>
            </w:pPr>
            <w:r w:rsidRPr="0080471F">
              <w:rPr>
                <w:rFonts w:ascii="Tahoma" w:eastAsia="Times New Roman" w:hAnsi="Tahoma" w:cs="Tahoma"/>
                <w:color w:val="444A4D"/>
                <w:sz w:val="20"/>
                <w:szCs w:val="20"/>
                <w:shd w:val="clear" w:color="auto" w:fill="EFEFFB"/>
                <w:lang w:val="fr-BE" w:eastAsia="nl-BE"/>
              </w:rPr>
              <w:t xml:space="preserve">Larousse : ‘Branche = Division d'une science, d'une activité, d'une organisation.’ </w:t>
            </w:r>
          </w:p>
          <w:p w14:paraId="51B4D0FC" w14:textId="77777777" w:rsidR="005946CF" w:rsidRPr="0080471F" w:rsidRDefault="005946CF" w:rsidP="005946CF">
            <w:pPr>
              <w:widowControl/>
              <w:shd w:val="clear" w:color="auto" w:fill="FFFFFF"/>
              <w:autoSpaceDE/>
              <w:autoSpaceDN/>
              <w:rPr>
                <w:rFonts w:ascii="Tahoma" w:eastAsia="Times New Roman" w:hAnsi="Tahoma" w:cs="Tahoma"/>
                <w:color w:val="191919"/>
                <w:sz w:val="20"/>
                <w:szCs w:val="20"/>
                <w:shd w:val="clear" w:color="auto" w:fill="FFFFFF"/>
                <w:lang w:val="fr-BE" w:eastAsia="nl-BE"/>
              </w:rPr>
            </w:pPr>
          </w:p>
          <w:p w14:paraId="20C22479" w14:textId="77777777" w:rsidR="005946CF" w:rsidRPr="0080471F" w:rsidRDefault="005946CF" w:rsidP="005946CF">
            <w:pPr>
              <w:widowControl/>
              <w:shd w:val="clear" w:color="auto" w:fill="FFFFFF"/>
              <w:autoSpaceDE/>
              <w:autoSpaceDN/>
              <w:rPr>
                <w:rFonts w:ascii="Tahoma" w:eastAsia="Times New Roman" w:hAnsi="Tahoma" w:cs="Tahoma"/>
                <w:sz w:val="20"/>
                <w:szCs w:val="20"/>
                <w:lang w:val="nl-BE" w:eastAsia="nl-BE"/>
              </w:rPr>
            </w:pPr>
            <w:r w:rsidRPr="0080471F">
              <w:rPr>
                <w:rFonts w:ascii="Tahoma" w:eastAsia="Times New Roman" w:hAnsi="Tahoma" w:cs="Tahoma"/>
                <w:color w:val="191919"/>
                <w:sz w:val="20"/>
                <w:szCs w:val="20"/>
                <w:shd w:val="clear" w:color="auto" w:fill="FFFFFF"/>
                <w:lang w:val="nl-BE" w:eastAsia="nl-BE"/>
              </w:rPr>
              <w:t>Le Dikke Van Dale: ‘Vakgebied = ter</w:t>
            </w:r>
            <w:r w:rsidRPr="0080471F">
              <w:rPr>
                <w:rFonts w:ascii="Tahoma" w:eastAsia="Times New Roman" w:hAnsi="Tahoma" w:cs="Tahoma"/>
                <w:color w:val="191919"/>
                <w:sz w:val="20"/>
                <w:szCs w:val="20"/>
                <w:shd w:val="clear" w:color="auto" w:fill="FFFFFF"/>
                <w:lang w:val="nl-BE" w:eastAsia="nl-BE"/>
              </w:rPr>
              <w:softHyphen/>
              <w:t>rein van een bep. vak, dis</w:t>
            </w:r>
            <w:r w:rsidRPr="0080471F">
              <w:rPr>
                <w:rFonts w:ascii="Tahoma" w:eastAsia="Times New Roman" w:hAnsi="Tahoma" w:cs="Tahoma"/>
                <w:color w:val="191919"/>
                <w:sz w:val="20"/>
                <w:szCs w:val="20"/>
                <w:shd w:val="clear" w:color="auto" w:fill="FFFFFF"/>
                <w:lang w:val="nl-BE" w:eastAsia="nl-BE"/>
              </w:rPr>
              <w:softHyphen/>
              <w:t>ci</w:t>
            </w:r>
            <w:r w:rsidRPr="0080471F">
              <w:rPr>
                <w:rFonts w:ascii="Tahoma" w:eastAsia="Times New Roman" w:hAnsi="Tahoma" w:cs="Tahoma"/>
                <w:color w:val="191919"/>
                <w:sz w:val="20"/>
                <w:szCs w:val="20"/>
                <w:shd w:val="clear" w:color="auto" w:fill="FFFFFF"/>
                <w:lang w:val="nl-BE" w:eastAsia="nl-BE"/>
              </w:rPr>
              <w:softHyphen/>
              <w:t>pli</w:t>
            </w:r>
            <w:r w:rsidRPr="0080471F">
              <w:rPr>
                <w:rFonts w:ascii="Tahoma" w:eastAsia="Times New Roman" w:hAnsi="Tahoma" w:cs="Tahoma"/>
                <w:color w:val="191919"/>
                <w:sz w:val="20"/>
                <w:szCs w:val="20"/>
                <w:shd w:val="clear" w:color="auto" w:fill="FFFFFF"/>
                <w:lang w:val="nl-BE" w:eastAsia="nl-BE"/>
              </w:rPr>
              <w:softHyphen/>
              <w:t>ne, we</w:t>
            </w:r>
            <w:r w:rsidRPr="0080471F">
              <w:rPr>
                <w:rFonts w:ascii="Tahoma" w:eastAsia="Times New Roman" w:hAnsi="Tahoma" w:cs="Tahoma"/>
                <w:color w:val="191919"/>
                <w:sz w:val="20"/>
                <w:szCs w:val="20"/>
                <w:shd w:val="clear" w:color="auto" w:fill="FFFFFF"/>
                <w:lang w:val="nl-BE" w:eastAsia="nl-BE"/>
              </w:rPr>
              <w:softHyphen/>
              <w:t>ten</w:t>
            </w:r>
            <w:r w:rsidRPr="0080471F">
              <w:rPr>
                <w:rFonts w:ascii="Tahoma" w:eastAsia="Times New Roman" w:hAnsi="Tahoma" w:cs="Tahoma"/>
                <w:color w:val="191919"/>
                <w:sz w:val="20"/>
                <w:szCs w:val="20"/>
                <w:shd w:val="clear" w:color="auto" w:fill="FFFFFF"/>
                <w:lang w:val="nl-BE" w:eastAsia="nl-BE"/>
              </w:rPr>
              <w:softHyphen/>
              <w:t>schap’</w:t>
            </w:r>
          </w:p>
          <w:p w14:paraId="52FDF007" w14:textId="77777777" w:rsidR="005946CF" w:rsidRPr="0080471F" w:rsidRDefault="005946CF" w:rsidP="005946CF">
            <w:pPr>
              <w:widowControl/>
              <w:shd w:val="clear" w:color="auto" w:fill="FFFFFF"/>
              <w:autoSpaceDE/>
              <w:autoSpaceDN/>
              <w:rPr>
                <w:rFonts w:ascii="Tahoma" w:eastAsia="Times New Roman" w:hAnsi="Tahoma" w:cs="Tahoma"/>
                <w:color w:val="191919"/>
                <w:sz w:val="20"/>
                <w:szCs w:val="20"/>
                <w:shd w:val="clear" w:color="auto" w:fill="FFFFFF"/>
                <w:lang w:val="nl-BE" w:eastAsia="nl-BE"/>
              </w:rPr>
            </w:pPr>
          </w:p>
          <w:p w14:paraId="72EE0D9D" w14:textId="77777777" w:rsidR="005946CF" w:rsidRPr="0080471F" w:rsidRDefault="005946CF" w:rsidP="005946CF">
            <w:pPr>
              <w:widowControl/>
              <w:shd w:val="clear" w:color="auto" w:fill="FFFFFF"/>
              <w:autoSpaceDE/>
              <w:autoSpaceDN/>
              <w:rPr>
                <w:rFonts w:ascii="Tahoma" w:eastAsia="Times New Roman" w:hAnsi="Tahoma" w:cs="Tahoma"/>
                <w:sz w:val="20"/>
                <w:szCs w:val="20"/>
                <w:lang w:val="fr-BE" w:eastAsia="nl-NL"/>
              </w:rPr>
            </w:pPr>
            <w:r w:rsidRPr="0080471F">
              <w:rPr>
                <w:rFonts w:ascii="Tahoma" w:eastAsia="Times New Roman" w:hAnsi="Tahoma" w:cs="Tahoma"/>
                <w:color w:val="191919"/>
                <w:sz w:val="20"/>
                <w:szCs w:val="20"/>
                <w:shd w:val="clear" w:color="auto" w:fill="FFFFFF"/>
                <w:lang w:val="fr-BE" w:eastAsia="nl-BE"/>
              </w:rPr>
              <w:t>Cependant, le mot ‘branche est beaucoup moins fréquent avec ‘musicothérapie’.</w:t>
            </w:r>
          </w:p>
          <w:p w14:paraId="318D2E68" w14:textId="77777777" w:rsidR="005946CF" w:rsidRPr="0080471F" w:rsidRDefault="005946CF" w:rsidP="005946CF">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5946CF" w:rsidRPr="0080471F" w14:paraId="059EB71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F3873AA" w14:textId="77777777" w:rsidR="005946CF" w:rsidRPr="0080471F" w:rsidRDefault="005946CF" w:rsidP="005946CF">
            <w:pPr>
              <w:widowControl/>
              <w:autoSpaceDE/>
              <w:autoSpaceDN/>
              <w:textAlignment w:val="baseline"/>
              <w:rPr>
                <w:rFonts w:ascii="Tahoma" w:eastAsia="Times New Roman" w:hAnsi="Tahoma" w:cs="Tahoma"/>
                <w:kern w:val="2"/>
                <w:sz w:val="20"/>
                <w:szCs w:val="20"/>
                <w:lang w:eastAsia="nl-NL"/>
                <w14:ligatures w14:val="standardContextual"/>
              </w:rPr>
            </w:pPr>
            <w:r w:rsidRPr="0080471F">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13B45CB" w14:textId="77777777" w:rsidR="00B8229B" w:rsidRPr="00B8229B" w:rsidRDefault="00000000" w:rsidP="00571415">
            <w:pPr>
              <w:pStyle w:val="Lijstalinea"/>
              <w:widowControl/>
              <w:numPr>
                <w:ilvl w:val="0"/>
                <w:numId w:val="9"/>
              </w:numPr>
              <w:shd w:val="clear" w:color="auto" w:fill="FFFFFF"/>
              <w:autoSpaceDE/>
              <w:autoSpaceDN/>
              <w:spacing w:after="160" w:line="259" w:lineRule="auto"/>
              <w:rPr>
                <w:rStyle w:val="Hyperlink"/>
                <w:rFonts w:ascii="Tahoma" w:eastAsia="Times New Roman" w:hAnsi="Tahoma" w:cs="Tahoma"/>
                <w:color w:val="191919"/>
                <w:sz w:val="20"/>
                <w:szCs w:val="20"/>
                <w:u w:val="none"/>
                <w:shd w:val="clear" w:color="auto" w:fill="FFFFFF"/>
                <w:lang w:val="nl-BE" w:eastAsia="nl-BE"/>
              </w:rPr>
            </w:pPr>
            <w:hyperlink r:id="rId281" w:history="1">
              <w:r w:rsidR="00E049F5" w:rsidRPr="00B8229B">
                <w:rPr>
                  <w:rStyle w:val="Hyperlink"/>
                  <w:rFonts w:ascii="Tahoma" w:eastAsia="Times New Roman" w:hAnsi="Tahoma" w:cs="Tahoma"/>
                  <w:sz w:val="20"/>
                  <w:szCs w:val="20"/>
                  <w:shd w:val="clear" w:color="auto" w:fill="F8F7FD"/>
                  <w:lang w:eastAsia="nl-BE"/>
                </w:rPr>
                <w:t>https://www.larousse.fr</w:t>
              </w:r>
            </w:hyperlink>
          </w:p>
          <w:p w14:paraId="3CA4A178" w14:textId="4E6C0652" w:rsidR="00B8229B" w:rsidRPr="00B8229B" w:rsidRDefault="00000000" w:rsidP="00571415">
            <w:pPr>
              <w:pStyle w:val="Lijstalinea"/>
              <w:widowControl/>
              <w:numPr>
                <w:ilvl w:val="0"/>
                <w:numId w:val="9"/>
              </w:numPr>
              <w:shd w:val="clear" w:color="auto" w:fill="FFFFFF"/>
              <w:autoSpaceDE/>
              <w:autoSpaceDN/>
              <w:spacing w:after="160" w:line="259" w:lineRule="auto"/>
              <w:rPr>
                <w:rStyle w:val="Hyperlink"/>
                <w:rFonts w:ascii="Tahoma" w:eastAsia="Times New Roman" w:hAnsi="Tahoma" w:cs="Tahoma"/>
                <w:color w:val="191919"/>
                <w:sz w:val="20"/>
                <w:szCs w:val="20"/>
                <w:u w:val="none"/>
                <w:shd w:val="clear" w:color="auto" w:fill="FFFFFF"/>
                <w:lang w:val="nl-BE" w:eastAsia="nl-BE"/>
              </w:rPr>
            </w:pPr>
            <w:hyperlink r:id="rId282" w:history="1">
              <w:r w:rsidR="00E049F5" w:rsidRPr="00B8229B">
                <w:rPr>
                  <w:rStyle w:val="Hyperlink"/>
                  <w:rFonts w:ascii="Tahoma" w:eastAsia="Times New Roman" w:hAnsi="Tahoma" w:cs="Tahoma"/>
                  <w:sz w:val="20"/>
                  <w:szCs w:val="20"/>
                  <w:shd w:val="clear" w:color="auto" w:fill="FFFFFF"/>
                  <w:lang w:val="nl-BE" w:eastAsia="nl-BE"/>
                </w:rPr>
                <w:t>https://www.woorden.org</w:t>
              </w:r>
            </w:hyperlink>
          </w:p>
          <w:p w14:paraId="5AEB210C" w14:textId="4F1380A3" w:rsidR="00B8229B" w:rsidRPr="00B8229B" w:rsidRDefault="00000000" w:rsidP="0096511C">
            <w:pPr>
              <w:pStyle w:val="Lijstalinea"/>
              <w:widowControl/>
              <w:numPr>
                <w:ilvl w:val="0"/>
                <w:numId w:val="9"/>
              </w:numPr>
              <w:shd w:val="clear" w:color="auto" w:fill="FFFFFF"/>
              <w:autoSpaceDE/>
              <w:autoSpaceDN/>
              <w:spacing w:after="160" w:line="259" w:lineRule="auto"/>
              <w:rPr>
                <w:rFonts w:ascii="Tahoma" w:eastAsia="Times New Roman" w:hAnsi="Tahoma" w:cs="Tahoma"/>
                <w:color w:val="191919"/>
                <w:sz w:val="20"/>
                <w:szCs w:val="20"/>
                <w:shd w:val="clear" w:color="auto" w:fill="FFFFFF"/>
                <w:lang w:val="nl-BE" w:eastAsia="nl-BE"/>
              </w:rPr>
            </w:pPr>
            <w:hyperlink r:id="rId283" w:history="1">
              <w:r w:rsidR="00B8229B" w:rsidRPr="00202885">
                <w:rPr>
                  <w:rStyle w:val="Hyperlink"/>
                  <w:rFonts w:ascii="Tahoma" w:eastAsiaTheme="minorHAnsi" w:hAnsi="Tahoma" w:cs="Tahoma"/>
                  <w:kern w:val="2"/>
                  <w:sz w:val="20"/>
                  <w:szCs w:val="20"/>
                  <w:lang w:val="nl-BE"/>
                  <w14:ligatures w14:val="standardContextual"/>
                </w:rPr>
                <w:t>https://metiers.philharmoniedeparis.fr</w:t>
              </w:r>
            </w:hyperlink>
          </w:p>
          <w:p w14:paraId="65EDF4B5" w14:textId="77777777" w:rsidR="00B8229B" w:rsidRPr="00B8229B" w:rsidRDefault="00000000" w:rsidP="00B8229B">
            <w:pPr>
              <w:pStyle w:val="Lijstalinea"/>
              <w:widowControl/>
              <w:numPr>
                <w:ilvl w:val="0"/>
                <w:numId w:val="9"/>
              </w:numPr>
              <w:shd w:val="clear" w:color="auto" w:fill="FFFFFF"/>
              <w:autoSpaceDE/>
              <w:autoSpaceDN/>
              <w:spacing w:after="160" w:line="259" w:lineRule="auto"/>
              <w:rPr>
                <w:rFonts w:ascii="Tahoma" w:eastAsia="Times New Roman" w:hAnsi="Tahoma" w:cs="Tahoma"/>
                <w:color w:val="191919"/>
                <w:sz w:val="20"/>
                <w:szCs w:val="20"/>
                <w:shd w:val="clear" w:color="auto" w:fill="FFFFFF"/>
                <w:lang w:val="nl-BE" w:eastAsia="nl-BE"/>
              </w:rPr>
            </w:pPr>
            <w:hyperlink r:id="rId284" w:history="1">
              <w:r w:rsidR="00C62B68" w:rsidRPr="00B8229B">
                <w:rPr>
                  <w:rStyle w:val="Hyperlink"/>
                  <w:rFonts w:ascii="Tahoma" w:eastAsia="Times New Roman" w:hAnsi="Tahoma" w:cs="Tahoma"/>
                  <w:sz w:val="20"/>
                  <w:szCs w:val="20"/>
                  <w:lang w:val="nl-BE" w:eastAsia="nl-BE"/>
                </w:rPr>
                <w:t>https://mylene-olivier-musicotherapie.fr</w:t>
              </w:r>
            </w:hyperlink>
            <w:r w:rsidR="005946CF" w:rsidRPr="00B8229B">
              <w:rPr>
                <w:rFonts w:ascii="Tahoma" w:eastAsia="Times New Roman" w:hAnsi="Tahoma" w:cs="Tahoma"/>
                <w:sz w:val="20"/>
                <w:szCs w:val="20"/>
                <w:lang w:val="nl-BE" w:eastAsia="nl-BE"/>
              </w:rPr>
              <w:t xml:space="preserve"> </w:t>
            </w:r>
            <w:r w:rsidR="00B8229B">
              <w:rPr>
                <w:rFonts w:ascii="Tahoma" w:eastAsia="Times New Roman" w:hAnsi="Tahoma" w:cs="Tahoma"/>
                <w:sz w:val="20"/>
                <w:szCs w:val="20"/>
                <w:lang w:val="nl-BE" w:eastAsia="nl-BE"/>
              </w:rPr>
              <w:t xml:space="preserve"> </w:t>
            </w:r>
          </w:p>
          <w:p w14:paraId="6B227060" w14:textId="11019440" w:rsidR="00B8229B" w:rsidRPr="00B8229B" w:rsidRDefault="00000000" w:rsidP="00B8229B">
            <w:pPr>
              <w:pStyle w:val="Lijstalinea"/>
              <w:widowControl/>
              <w:numPr>
                <w:ilvl w:val="0"/>
                <w:numId w:val="9"/>
              </w:numPr>
              <w:shd w:val="clear" w:color="auto" w:fill="FFFFFF"/>
              <w:autoSpaceDE/>
              <w:autoSpaceDN/>
              <w:spacing w:after="160" w:line="259" w:lineRule="auto"/>
              <w:rPr>
                <w:rStyle w:val="Hyperlink"/>
                <w:rFonts w:eastAsiaTheme="minorHAnsi"/>
                <w:kern w:val="2"/>
                <w:lang w:val="nl-BE"/>
                <w14:ligatures w14:val="standardContextual"/>
              </w:rPr>
            </w:pPr>
            <w:hyperlink r:id="rId285" w:history="1">
              <w:r w:rsidR="00B8229B" w:rsidRPr="00B8229B">
                <w:rPr>
                  <w:rStyle w:val="Hyperlink"/>
                  <w:rFonts w:ascii="Tahoma" w:eastAsiaTheme="minorHAnsi" w:hAnsi="Tahoma" w:cs="Tahoma"/>
                  <w:kern w:val="2"/>
                  <w:sz w:val="20"/>
                  <w:szCs w:val="20"/>
                  <w:lang w:val="nl-BE"/>
                  <w14:ligatures w14:val="standardContextual"/>
                </w:rPr>
                <w:t>https://www.larousse.fr</w:t>
              </w:r>
            </w:hyperlink>
            <w:r w:rsidR="005946CF" w:rsidRPr="00B8229B">
              <w:rPr>
                <w:rStyle w:val="Hyperlink"/>
                <w:rFonts w:eastAsiaTheme="minorHAnsi"/>
                <w:kern w:val="2"/>
                <w:lang w:val="nl-BE"/>
                <w14:ligatures w14:val="standardContextual"/>
              </w:rPr>
              <w:t xml:space="preserve"> </w:t>
            </w:r>
          </w:p>
          <w:p w14:paraId="02AB3F8B" w14:textId="77777777" w:rsidR="00B8229B" w:rsidRPr="00B8229B" w:rsidRDefault="00C62B68" w:rsidP="00B8229B">
            <w:pPr>
              <w:pStyle w:val="Lijstalinea"/>
              <w:widowControl/>
              <w:numPr>
                <w:ilvl w:val="0"/>
                <w:numId w:val="9"/>
              </w:numPr>
              <w:shd w:val="clear" w:color="auto" w:fill="FFFFFF"/>
              <w:autoSpaceDE/>
              <w:autoSpaceDN/>
              <w:spacing w:after="160" w:line="259" w:lineRule="auto"/>
              <w:rPr>
                <w:rFonts w:ascii="Tahoma" w:eastAsiaTheme="minorHAnsi" w:hAnsi="Tahoma" w:cs="Tahoma"/>
                <w:kern w:val="2"/>
                <w:sz w:val="20"/>
                <w:szCs w:val="20"/>
                <w:lang w:val="nl-BE"/>
                <w14:ligatures w14:val="standardContextual"/>
              </w:rPr>
            </w:pPr>
            <w:r w:rsidRPr="00B8229B">
              <w:rPr>
                <w:rFonts w:ascii="Tahoma" w:eastAsia="Times New Roman" w:hAnsi="Tahoma" w:cs="Tahoma"/>
                <w:color w:val="191919"/>
                <w:sz w:val="20"/>
                <w:szCs w:val="20"/>
                <w:shd w:val="clear" w:color="auto" w:fill="FFFFFF"/>
                <w:lang w:val="fr-BE" w:eastAsia="nl-BE"/>
              </w:rPr>
              <w:t xml:space="preserve">Le </w:t>
            </w:r>
            <w:proofErr w:type="spellStart"/>
            <w:r w:rsidRPr="00B8229B">
              <w:rPr>
                <w:rFonts w:ascii="Tahoma" w:eastAsia="Times New Roman" w:hAnsi="Tahoma" w:cs="Tahoma"/>
                <w:color w:val="191919"/>
                <w:sz w:val="20"/>
                <w:szCs w:val="20"/>
                <w:shd w:val="clear" w:color="auto" w:fill="FFFFFF"/>
                <w:lang w:val="fr-BE" w:eastAsia="nl-BE"/>
              </w:rPr>
              <w:t>Dikke</w:t>
            </w:r>
            <w:proofErr w:type="spellEnd"/>
            <w:r w:rsidRPr="00B8229B">
              <w:rPr>
                <w:rFonts w:ascii="Tahoma" w:eastAsia="Times New Roman" w:hAnsi="Tahoma" w:cs="Tahoma"/>
                <w:color w:val="191919"/>
                <w:sz w:val="20"/>
                <w:szCs w:val="20"/>
                <w:shd w:val="clear" w:color="auto" w:fill="FFFFFF"/>
                <w:lang w:val="fr-BE" w:eastAsia="nl-BE"/>
              </w:rPr>
              <w:t xml:space="preserve"> Van Dale</w:t>
            </w:r>
          </w:p>
          <w:p w14:paraId="22FAABD4" w14:textId="412D51E3" w:rsidR="00B8229B" w:rsidRPr="00B8229B" w:rsidRDefault="00C62B68" w:rsidP="00B8229B">
            <w:pPr>
              <w:pStyle w:val="Lijstalinea"/>
              <w:widowControl/>
              <w:numPr>
                <w:ilvl w:val="0"/>
                <w:numId w:val="9"/>
              </w:numPr>
              <w:shd w:val="clear" w:color="auto" w:fill="FFFFFF"/>
              <w:autoSpaceDE/>
              <w:autoSpaceDN/>
              <w:spacing w:after="160" w:line="259" w:lineRule="auto"/>
              <w:rPr>
                <w:rFonts w:ascii="Tahoma" w:eastAsiaTheme="minorHAnsi" w:hAnsi="Tahoma" w:cs="Tahoma"/>
                <w:kern w:val="2"/>
                <w:sz w:val="20"/>
                <w:szCs w:val="20"/>
                <w:lang w:val="nl-BE"/>
                <w14:ligatures w14:val="standardContextual"/>
              </w:rPr>
            </w:pPr>
            <w:r w:rsidRPr="00C62B68">
              <w:rPr>
                <w:rFonts w:ascii="Tahoma" w:eastAsia="Times New Roman" w:hAnsi="Tahoma" w:cs="Tahoma"/>
                <w:color w:val="191919"/>
                <w:sz w:val="20"/>
                <w:szCs w:val="20"/>
                <w:shd w:val="clear" w:color="auto" w:fill="FFFFFF"/>
                <w:lang w:val="fr-BE" w:eastAsia="nl-BE"/>
              </w:rPr>
              <w:t>Le Van Dale</w:t>
            </w:r>
          </w:p>
        </w:tc>
      </w:tr>
    </w:tbl>
    <w:p w14:paraId="310F39C4" w14:textId="77777777" w:rsidR="005946CF" w:rsidRDefault="005946CF"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2B25F2" w:rsidRPr="00C62B68" w14:paraId="0B52775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87F772E" w14:textId="77777777" w:rsidR="002B25F2" w:rsidRPr="00C62B68" w:rsidRDefault="002B25F2" w:rsidP="002B25F2">
            <w:pPr>
              <w:widowControl/>
              <w:autoSpaceDE/>
              <w:autoSpaceDN/>
              <w:textAlignment w:val="baseline"/>
              <w:rPr>
                <w:rFonts w:ascii="Tahoma" w:eastAsia="Times New Roman" w:hAnsi="Tahoma" w:cs="Tahoma"/>
                <w:kern w:val="2"/>
                <w:sz w:val="20"/>
                <w:szCs w:val="20"/>
                <w:lang w:eastAsia="nl-NL"/>
                <w14:ligatures w14:val="standardContextual"/>
              </w:rPr>
            </w:pPr>
            <w:r w:rsidRPr="00C62B68">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D0BDE0D" w14:textId="77777777" w:rsidR="002B25F2" w:rsidRPr="00C62B68" w:rsidRDefault="002B25F2" w:rsidP="002B25F2">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C62B68">
              <w:rPr>
                <w:rFonts w:ascii="Tahoma" w:eastAsia="Times New Roman" w:hAnsi="Tahoma" w:cs="Tahoma"/>
                <w:kern w:val="2"/>
                <w:sz w:val="20"/>
                <w:szCs w:val="20"/>
                <w:lang w:eastAsia="nl-NL"/>
                <w14:ligatures w14:val="standardContextual"/>
              </w:rPr>
              <w:t>Problème</w:t>
            </w:r>
            <w:proofErr w:type="spellEnd"/>
            <w:r w:rsidRPr="00C62B68">
              <w:rPr>
                <w:rFonts w:ascii="Tahoma" w:eastAsia="Times New Roman" w:hAnsi="Tahoma" w:cs="Tahoma"/>
                <w:kern w:val="2"/>
                <w:sz w:val="20"/>
                <w:szCs w:val="20"/>
                <w:lang w:eastAsia="nl-NL"/>
                <w14:ligatures w14:val="standardContextual"/>
              </w:rPr>
              <w:t xml:space="preserve"> </w:t>
            </w:r>
            <w:proofErr w:type="spellStart"/>
            <w:r w:rsidRPr="00C62B68">
              <w:rPr>
                <w:rFonts w:ascii="Tahoma" w:eastAsia="Times New Roman" w:hAnsi="Tahoma" w:cs="Tahoma"/>
                <w:kern w:val="2"/>
                <w:sz w:val="20"/>
                <w:szCs w:val="20"/>
                <w:lang w:eastAsia="nl-NL"/>
                <w14:ligatures w14:val="standardContextual"/>
              </w:rPr>
              <w:t>grammatical</w:t>
            </w:r>
            <w:proofErr w:type="spellEnd"/>
          </w:p>
        </w:tc>
      </w:tr>
      <w:tr w:rsidR="002B25F2" w:rsidRPr="00C62B68" w14:paraId="780E057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5B9C7B4" w14:textId="77777777" w:rsidR="002B25F2" w:rsidRPr="00C62B68" w:rsidRDefault="002B25F2" w:rsidP="002B25F2">
            <w:pPr>
              <w:widowControl/>
              <w:autoSpaceDE/>
              <w:autoSpaceDN/>
              <w:textAlignment w:val="baseline"/>
              <w:rPr>
                <w:rFonts w:ascii="Tahoma" w:eastAsia="Times New Roman" w:hAnsi="Tahoma" w:cs="Tahoma"/>
                <w:kern w:val="2"/>
                <w:sz w:val="20"/>
                <w:szCs w:val="20"/>
                <w:lang w:eastAsia="nl-NL"/>
                <w14:ligatures w14:val="standardContextual"/>
              </w:rPr>
            </w:pPr>
            <w:r w:rsidRPr="00C62B68">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32F48F0" w14:textId="77777777" w:rsidR="002B25F2" w:rsidRPr="00C62B68" w:rsidRDefault="002B25F2" w:rsidP="002B25F2">
            <w:pPr>
              <w:widowControl/>
              <w:autoSpaceDE/>
              <w:autoSpaceDN/>
              <w:textAlignment w:val="baseline"/>
              <w:rPr>
                <w:rFonts w:ascii="Tahoma" w:eastAsia="Times New Roman" w:hAnsi="Tahoma" w:cs="Tahoma"/>
                <w:kern w:val="2"/>
                <w:sz w:val="20"/>
                <w:szCs w:val="20"/>
                <w:lang w:val="nl-BE" w:eastAsia="nl-NL"/>
                <w14:ligatures w14:val="standardContextual"/>
              </w:rPr>
            </w:pPr>
            <w:r w:rsidRPr="00C62B68">
              <w:rPr>
                <w:rFonts w:ascii="Tahoma" w:eastAsia="Times New Roman" w:hAnsi="Tahoma" w:cs="Tahoma"/>
                <w:kern w:val="2"/>
                <w:sz w:val="20"/>
                <w:szCs w:val="20"/>
                <w:lang w:val="nl-BE" w:eastAsia="nl-NL"/>
                <w14:ligatures w14:val="standardContextual"/>
              </w:rPr>
              <w:t>Ik zal nooit luisteren naar Nirvana</w:t>
            </w:r>
          </w:p>
        </w:tc>
      </w:tr>
      <w:tr w:rsidR="002B25F2" w:rsidRPr="00C62B68" w14:paraId="3F8ADC2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F47DD2" w14:textId="77777777" w:rsidR="002B25F2" w:rsidRPr="00C62B68" w:rsidRDefault="002B25F2" w:rsidP="002B25F2">
            <w:pPr>
              <w:widowControl/>
              <w:autoSpaceDE/>
              <w:autoSpaceDN/>
              <w:textAlignment w:val="baseline"/>
              <w:rPr>
                <w:rFonts w:ascii="Tahoma" w:eastAsia="Times New Roman" w:hAnsi="Tahoma" w:cs="Tahoma"/>
                <w:kern w:val="2"/>
                <w:sz w:val="20"/>
                <w:szCs w:val="20"/>
                <w:lang w:eastAsia="nl-NL"/>
                <w14:ligatures w14:val="standardContextual"/>
              </w:rPr>
            </w:pPr>
            <w:r w:rsidRPr="00C62B68">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A8BC82A" w14:textId="77777777" w:rsidR="002B25F2" w:rsidRPr="00C62B68" w:rsidRDefault="002B25F2" w:rsidP="002B25F2">
            <w:pPr>
              <w:widowControl/>
              <w:shd w:val="clear" w:color="auto" w:fill="FFFFFF"/>
              <w:autoSpaceDE/>
              <w:autoSpaceDN/>
              <w:rPr>
                <w:rFonts w:ascii="Tahoma" w:eastAsia="Times New Roman" w:hAnsi="Tahoma" w:cs="Tahoma"/>
                <w:sz w:val="20"/>
                <w:szCs w:val="20"/>
                <w:lang w:val="fr-BE" w:eastAsia="nl-NL"/>
              </w:rPr>
            </w:pPr>
            <w:r w:rsidRPr="00C62B68">
              <w:rPr>
                <w:rFonts w:ascii="Tahoma" w:eastAsia="Times New Roman" w:hAnsi="Tahoma" w:cs="Tahoma"/>
                <w:sz w:val="20"/>
                <w:szCs w:val="20"/>
                <w:lang w:val="fr-BE" w:eastAsia="nl-NL"/>
              </w:rPr>
              <w:t>Je n’écoute jamais Nirvana</w:t>
            </w:r>
          </w:p>
        </w:tc>
      </w:tr>
      <w:tr w:rsidR="002B25F2" w:rsidRPr="000254E4" w14:paraId="444D3EB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D2CCFC2" w14:textId="77777777" w:rsidR="002B25F2" w:rsidRPr="00C62B68" w:rsidRDefault="002B25F2" w:rsidP="002B25F2">
            <w:pPr>
              <w:widowControl/>
              <w:autoSpaceDE/>
              <w:autoSpaceDN/>
              <w:textAlignment w:val="baseline"/>
              <w:rPr>
                <w:rFonts w:ascii="Tahoma" w:eastAsia="Times New Roman" w:hAnsi="Tahoma" w:cs="Tahoma"/>
                <w:kern w:val="2"/>
                <w:sz w:val="20"/>
                <w:szCs w:val="20"/>
                <w:lang w:eastAsia="nl-NL"/>
                <w14:ligatures w14:val="standardContextual"/>
              </w:rPr>
            </w:pPr>
            <w:r w:rsidRPr="00C62B68">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2A4BDD8" w14:textId="77777777" w:rsidR="002B25F2" w:rsidRPr="00C62B68" w:rsidRDefault="002B25F2" w:rsidP="002B25F2">
            <w:pPr>
              <w:widowControl/>
              <w:shd w:val="clear" w:color="auto" w:fill="FFFFFF"/>
              <w:autoSpaceDE/>
              <w:autoSpaceDN/>
              <w:rPr>
                <w:rFonts w:ascii="Tahoma" w:eastAsia="Times New Roman" w:hAnsi="Tahoma" w:cs="Tahoma"/>
                <w:color w:val="293557"/>
                <w:sz w:val="20"/>
                <w:szCs w:val="20"/>
                <w:shd w:val="clear" w:color="auto" w:fill="FFFFFF"/>
                <w:lang w:val="fr-BE" w:eastAsia="nl-BE"/>
              </w:rPr>
            </w:pPr>
            <w:r w:rsidRPr="00C62B68">
              <w:rPr>
                <w:rFonts w:ascii="Tahoma" w:eastAsia="Times New Roman" w:hAnsi="Tahoma" w:cs="Tahoma"/>
                <w:color w:val="293557"/>
                <w:sz w:val="20"/>
                <w:szCs w:val="20"/>
                <w:shd w:val="clear" w:color="auto" w:fill="FFFFFF"/>
                <w:lang w:val="fr-BE" w:eastAsia="nl-BE"/>
              </w:rPr>
              <w:t>Lalanguefrancaise.com : ‘Le présent de vérité générale s’emploie pour énoncer les proverbes, les définitions ou autres vérités’.</w:t>
            </w:r>
          </w:p>
          <w:p w14:paraId="1513E847" w14:textId="77777777" w:rsidR="002B25F2" w:rsidRPr="00C62B68" w:rsidRDefault="002B25F2" w:rsidP="002B25F2">
            <w:pPr>
              <w:widowControl/>
              <w:shd w:val="clear" w:color="auto" w:fill="FFFFFF"/>
              <w:autoSpaceDE/>
              <w:autoSpaceDN/>
              <w:rPr>
                <w:rFonts w:ascii="Tahoma" w:eastAsia="Times New Roman" w:hAnsi="Tahoma" w:cs="Tahoma"/>
                <w:sz w:val="20"/>
                <w:szCs w:val="20"/>
                <w:lang w:val="fr-BE" w:eastAsia="nl-BE"/>
              </w:rPr>
            </w:pPr>
          </w:p>
          <w:p w14:paraId="37C2B958" w14:textId="77777777" w:rsidR="002B25F2" w:rsidRPr="00C62B68" w:rsidRDefault="002B25F2" w:rsidP="002B25F2">
            <w:pPr>
              <w:widowControl/>
              <w:shd w:val="clear" w:color="auto" w:fill="FFFFFF"/>
              <w:autoSpaceDE/>
              <w:autoSpaceDN/>
              <w:rPr>
                <w:rFonts w:ascii="Tahoma" w:eastAsia="Times New Roman" w:hAnsi="Tahoma" w:cs="Tahoma"/>
                <w:sz w:val="20"/>
                <w:szCs w:val="20"/>
                <w:lang w:val="fr-BE" w:eastAsia="nl-NL"/>
              </w:rPr>
            </w:pPr>
            <w:r w:rsidRPr="00C62B68">
              <w:rPr>
                <w:rFonts w:ascii="Tahoma" w:eastAsia="Times New Roman" w:hAnsi="Tahoma" w:cs="Tahoma"/>
                <w:sz w:val="20"/>
                <w:szCs w:val="20"/>
                <w:lang w:val="fr-BE" w:eastAsia="nl-BE"/>
              </w:rPr>
              <w:t>Elle écrit parfois des articles scientifiques. Lorsqu’elle écrit un article, elle n’écoute jamais Nirvana. Cela est une vérité générale, et c’est pourquoi j’utilise le présent.</w:t>
            </w:r>
          </w:p>
        </w:tc>
      </w:tr>
      <w:tr w:rsidR="002B25F2" w:rsidRPr="00C62B68" w14:paraId="7A11DD7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26C7D00" w14:textId="77777777" w:rsidR="002B25F2" w:rsidRPr="00C62B68" w:rsidRDefault="002B25F2" w:rsidP="002B25F2">
            <w:pPr>
              <w:widowControl/>
              <w:autoSpaceDE/>
              <w:autoSpaceDN/>
              <w:textAlignment w:val="baseline"/>
              <w:rPr>
                <w:rFonts w:ascii="Tahoma" w:eastAsia="Times New Roman" w:hAnsi="Tahoma" w:cs="Tahoma"/>
                <w:kern w:val="2"/>
                <w:sz w:val="20"/>
                <w:szCs w:val="20"/>
                <w:lang w:eastAsia="nl-NL"/>
                <w14:ligatures w14:val="standardContextual"/>
              </w:rPr>
            </w:pPr>
            <w:r w:rsidRPr="00C62B68">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7044682" w14:textId="6E1968B7" w:rsidR="002B25F2" w:rsidRPr="00580789" w:rsidRDefault="00000000" w:rsidP="00580789">
            <w:pPr>
              <w:pStyle w:val="Lijstalinea"/>
              <w:widowControl/>
              <w:numPr>
                <w:ilvl w:val="0"/>
                <w:numId w:val="9"/>
              </w:numPr>
              <w:shd w:val="clear" w:color="auto" w:fill="FFFFFF"/>
              <w:autoSpaceDE/>
              <w:autoSpaceDN/>
              <w:rPr>
                <w:rFonts w:ascii="Tahoma" w:eastAsia="Times New Roman" w:hAnsi="Tahoma" w:cs="Tahoma"/>
                <w:sz w:val="20"/>
                <w:szCs w:val="20"/>
                <w:lang w:eastAsia="nl-BE"/>
              </w:rPr>
            </w:pPr>
            <w:hyperlink r:id="rId286" w:history="1">
              <w:r w:rsidR="00E049F5" w:rsidRPr="003E3190">
                <w:rPr>
                  <w:rStyle w:val="Hyperlink"/>
                  <w:rFonts w:ascii="Tahoma" w:eastAsia="Times New Roman" w:hAnsi="Tahoma" w:cs="Tahoma"/>
                  <w:sz w:val="20"/>
                  <w:szCs w:val="20"/>
                  <w:shd w:val="clear" w:color="auto" w:fill="FFFFFF"/>
                  <w:lang w:eastAsia="nl-BE"/>
                </w:rPr>
                <w:t>https://www.lalanguefrancaise.com</w:t>
              </w:r>
            </w:hyperlink>
            <w:r w:rsidR="002B25F2" w:rsidRPr="00580789">
              <w:rPr>
                <w:rFonts w:ascii="Tahoma" w:eastAsia="Times New Roman" w:hAnsi="Tahoma" w:cs="Tahoma"/>
                <w:color w:val="293557"/>
                <w:sz w:val="20"/>
                <w:szCs w:val="20"/>
                <w:shd w:val="clear" w:color="auto" w:fill="FFFFFF"/>
                <w:lang w:eastAsia="nl-BE"/>
              </w:rPr>
              <w:t xml:space="preserve"> </w:t>
            </w:r>
          </w:p>
        </w:tc>
      </w:tr>
    </w:tbl>
    <w:p w14:paraId="50B12802" w14:textId="77777777" w:rsidR="002B25F2" w:rsidRDefault="002B25F2"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BE535E" w:rsidRPr="00580789" w14:paraId="3AE7DB6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BBB86D9" w14:textId="77777777" w:rsidR="00BE535E" w:rsidRPr="00580789" w:rsidRDefault="00BE535E" w:rsidP="00BE535E">
            <w:pPr>
              <w:widowControl/>
              <w:autoSpaceDE/>
              <w:autoSpaceDN/>
              <w:textAlignment w:val="baseline"/>
              <w:rPr>
                <w:rFonts w:ascii="Tahoma" w:eastAsia="Times New Roman" w:hAnsi="Tahoma" w:cs="Tahoma"/>
                <w:kern w:val="2"/>
                <w:sz w:val="20"/>
                <w:szCs w:val="20"/>
                <w:lang w:eastAsia="nl-NL"/>
                <w14:ligatures w14:val="standardContextual"/>
              </w:rPr>
            </w:pPr>
            <w:r w:rsidRPr="00580789">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311B0F" w14:textId="77777777" w:rsidR="00BE535E" w:rsidRPr="00580789" w:rsidRDefault="00BE535E" w:rsidP="00BE535E">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580789">
              <w:rPr>
                <w:rFonts w:ascii="Tahoma" w:eastAsia="Times New Roman" w:hAnsi="Tahoma" w:cs="Tahoma"/>
                <w:kern w:val="2"/>
                <w:sz w:val="20"/>
                <w:szCs w:val="20"/>
                <w:lang w:eastAsia="nl-NL"/>
                <w14:ligatures w14:val="standardContextual"/>
              </w:rPr>
              <w:t>Problème</w:t>
            </w:r>
            <w:proofErr w:type="spellEnd"/>
            <w:r w:rsidRPr="00580789">
              <w:rPr>
                <w:rFonts w:ascii="Tahoma" w:eastAsia="Times New Roman" w:hAnsi="Tahoma" w:cs="Tahoma"/>
                <w:kern w:val="2"/>
                <w:sz w:val="20"/>
                <w:szCs w:val="20"/>
                <w:lang w:eastAsia="nl-NL"/>
                <w14:ligatures w14:val="standardContextual"/>
              </w:rPr>
              <w:t xml:space="preserve"> </w:t>
            </w:r>
            <w:proofErr w:type="spellStart"/>
            <w:r w:rsidRPr="00580789">
              <w:rPr>
                <w:rFonts w:ascii="Tahoma" w:eastAsia="Times New Roman" w:hAnsi="Tahoma" w:cs="Tahoma"/>
                <w:kern w:val="2"/>
                <w:sz w:val="20"/>
                <w:szCs w:val="20"/>
                <w:lang w:eastAsia="nl-NL"/>
                <w14:ligatures w14:val="standardContextual"/>
              </w:rPr>
              <w:t>lexicologique</w:t>
            </w:r>
            <w:proofErr w:type="spellEnd"/>
          </w:p>
        </w:tc>
      </w:tr>
      <w:tr w:rsidR="00BE535E" w:rsidRPr="00580789" w14:paraId="5FE6B23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BD8C6CC" w14:textId="77777777" w:rsidR="00BE535E" w:rsidRPr="00580789" w:rsidRDefault="00BE535E" w:rsidP="00BE535E">
            <w:pPr>
              <w:widowControl/>
              <w:autoSpaceDE/>
              <w:autoSpaceDN/>
              <w:textAlignment w:val="baseline"/>
              <w:rPr>
                <w:rFonts w:ascii="Tahoma" w:eastAsia="Times New Roman" w:hAnsi="Tahoma" w:cs="Tahoma"/>
                <w:kern w:val="2"/>
                <w:sz w:val="20"/>
                <w:szCs w:val="20"/>
                <w:lang w:eastAsia="nl-NL"/>
                <w14:ligatures w14:val="standardContextual"/>
              </w:rPr>
            </w:pPr>
            <w:r w:rsidRPr="00580789">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4F6BC7" w14:textId="77777777" w:rsidR="00BE535E" w:rsidRPr="00580789" w:rsidRDefault="00BE535E" w:rsidP="00BE535E">
            <w:pPr>
              <w:widowControl/>
              <w:autoSpaceDE/>
              <w:autoSpaceDN/>
              <w:textAlignment w:val="baseline"/>
              <w:rPr>
                <w:rFonts w:ascii="Tahoma" w:eastAsia="Times New Roman" w:hAnsi="Tahoma" w:cs="Tahoma"/>
                <w:kern w:val="2"/>
                <w:sz w:val="20"/>
                <w:szCs w:val="20"/>
                <w:lang w:val="nl-BE" w:eastAsia="nl-NL"/>
                <w14:ligatures w14:val="standardContextual"/>
              </w:rPr>
            </w:pPr>
            <w:r w:rsidRPr="00580789">
              <w:rPr>
                <w:rFonts w:ascii="Tahoma" w:eastAsia="Times New Roman" w:hAnsi="Tahoma" w:cs="Tahoma"/>
                <w:kern w:val="2"/>
                <w:sz w:val="20"/>
                <w:szCs w:val="20"/>
                <w:lang w:val="nl-BE" w:eastAsia="nl-NL"/>
                <w14:ligatures w14:val="standardContextual"/>
              </w:rPr>
              <w:t>focuslijst</w:t>
            </w:r>
          </w:p>
        </w:tc>
      </w:tr>
      <w:tr w:rsidR="00BE535E" w:rsidRPr="000254E4" w14:paraId="3F48770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050E597" w14:textId="77777777" w:rsidR="00BE535E" w:rsidRPr="00580789" w:rsidRDefault="00BE535E" w:rsidP="00BE535E">
            <w:pPr>
              <w:widowControl/>
              <w:autoSpaceDE/>
              <w:autoSpaceDN/>
              <w:textAlignment w:val="baseline"/>
              <w:rPr>
                <w:rFonts w:ascii="Tahoma" w:eastAsia="Times New Roman" w:hAnsi="Tahoma" w:cs="Tahoma"/>
                <w:kern w:val="2"/>
                <w:sz w:val="20"/>
                <w:szCs w:val="20"/>
                <w:lang w:eastAsia="nl-NL"/>
                <w14:ligatures w14:val="standardContextual"/>
              </w:rPr>
            </w:pPr>
            <w:r w:rsidRPr="00580789">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A84AF5E" w14:textId="17475AEF" w:rsidR="00BE535E" w:rsidRPr="00580789" w:rsidRDefault="00AE0FEA" w:rsidP="00BE535E">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p</w:t>
            </w:r>
            <w:r w:rsidR="00BE535E" w:rsidRPr="00580789">
              <w:rPr>
                <w:rFonts w:ascii="Tahoma" w:eastAsia="Times New Roman" w:hAnsi="Tahoma" w:cs="Tahoma"/>
                <w:kern w:val="2"/>
                <w:sz w:val="20"/>
                <w:szCs w:val="20"/>
                <w:lang w:val="fr-BE" w:eastAsia="nl-NL"/>
                <w14:ligatures w14:val="standardContextual"/>
              </w:rPr>
              <w:t>laylist qui m’aide à me concentrer</w:t>
            </w:r>
          </w:p>
        </w:tc>
      </w:tr>
      <w:tr w:rsidR="00BE535E" w:rsidRPr="000254E4" w14:paraId="7349555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A0A0A46" w14:textId="77777777" w:rsidR="00BE535E" w:rsidRPr="00580789" w:rsidRDefault="00BE535E" w:rsidP="00BE535E">
            <w:pPr>
              <w:widowControl/>
              <w:autoSpaceDE/>
              <w:autoSpaceDN/>
              <w:textAlignment w:val="baseline"/>
              <w:rPr>
                <w:rFonts w:ascii="Tahoma" w:eastAsia="Times New Roman" w:hAnsi="Tahoma" w:cs="Tahoma"/>
                <w:kern w:val="2"/>
                <w:sz w:val="20"/>
                <w:szCs w:val="20"/>
                <w:lang w:eastAsia="nl-NL"/>
                <w14:ligatures w14:val="standardContextual"/>
              </w:rPr>
            </w:pPr>
            <w:r w:rsidRPr="00580789">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E390003" w14:textId="77777777" w:rsidR="00BE535E" w:rsidRPr="00580789" w:rsidRDefault="00BE535E" w:rsidP="00BE535E">
            <w:pPr>
              <w:widowControl/>
              <w:shd w:val="clear" w:color="auto" w:fill="FFFFFF"/>
              <w:autoSpaceDE/>
              <w:autoSpaceDN/>
              <w:rPr>
                <w:rFonts w:ascii="Tahoma" w:eastAsia="Times New Roman" w:hAnsi="Tahoma" w:cs="Tahoma"/>
                <w:color w:val="293557"/>
                <w:sz w:val="20"/>
                <w:szCs w:val="20"/>
                <w:shd w:val="clear" w:color="auto" w:fill="FFFFFF"/>
                <w:lang w:val="nl-BE" w:eastAsia="nl-BE"/>
              </w:rPr>
            </w:pPr>
            <w:r w:rsidRPr="00580789">
              <w:rPr>
                <w:rFonts w:ascii="Tahoma" w:eastAsia="Times New Roman" w:hAnsi="Tahoma" w:cs="Tahoma"/>
                <w:color w:val="293557"/>
                <w:sz w:val="20"/>
                <w:szCs w:val="20"/>
                <w:shd w:val="clear" w:color="auto" w:fill="FFFFFF"/>
                <w:lang w:val="nl-BE" w:eastAsia="nl-BE"/>
              </w:rPr>
              <w:t xml:space="preserve">‘focuslijst’ </w:t>
            </w:r>
            <w:proofErr w:type="spellStart"/>
            <w:r w:rsidRPr="00580789">
              <w:rPr>
                <w:rFonts w:ascii="Tahoma" w:eastAsia="Times New Roman" w:hAnsi="Tahoma" w:cs="Tahoma"/>
                <w:color w:val="293557"/>
                <w:sz w:val="20"/>
                <w:szCs w:val="20"/>
                <w:shd w:val="clear" w:color="auto" w:fill="FFFFFF"/>
                <w:lang w:val="nl-BE" w:eastAsia="nl-BE"/>
              </w:rPr>
              <w:t>veut</w:t>
            </w:r>
            <w:proofErr w:type="spellEnd"/>
            <w:r w:rsidRPr="00580789">
              <w:rPr>
                <w:rFonts w:ascii="Tahoma" w:eastAsia="Times New Roman" w:hAnsi="Tahoma" w:cs="Tahoma"/>
                <w:color w:val="293557"/>
                <w:sz w:val="20"/>
                <w:szCs w:val="20"/>
                <w:shd w:val="clear" w:color="auto" w:fill="FFFFFF"/>
                <w:lang w:val="nl-BE" w:eastAsia="nl-BE"/>
              </w:rPr>
              <w:t xml:space="preserve"> </w:t>
            </w:r>
            <w:proofErr w:type="spellStart"/>
            <w:r w:rsidRPr="00580789">
              <w:rPr>
                <w:rFonts w:ascii="Tahoma" w:eastAsia="Times New Roman" w:hAnsi="Tahoma" w:cs="Tahoma"/>
                <w:color w:val="293557"/>
                <w:sz w:val="20"/>
                <w:szCs w:val="20"/>
                <w:shd w:val="clear" w:color="auto" w:fill="FFFFFF"/>
                <w:lang w:val="nl-BE" w:eastAsia="nl-BE"/>
              </w:rPr>
              <w:t>dire</w:t>
            </w:r>
            <w:proofErr w:type="spellEnd"/>
            <w:r w:rsidRPr="00580789">
              <w:rPr>
                <w:rFonts w:ascii="Tahoma" w:eastAsia="Times New Roman" w:hAnsi="Tahoma" w:cs="Tahoma"/>
                <w:color w:val="293557"/>
                <w:sz w:val="20"/>
                <w:szCs w:val="20"/>
                <w:shd w:val="clear" w:color="auto" w:fill="FFFFFF"/>
                <w:lang w:val="nl-BE" w:eastAsia="nl-BE"/>
              </w:rPr>
              <w:t xml:space="preserve"> dans </w:t>
            </w:r>
            <w:proofErr w:type="spellStart"/>
            <w:r w:rsidRPr="00580789">
              <w:rPr>
                <w:rFonts w:ascii="Tahoma" w:eastAsia="Times New Roman" w:hAnsi="Tahoma" w:cs="Tahoma"/>
                <w:color w:val="293557"/>
                <w:sz w:val="20"/>
                <w:szCs w:val="20"/>
                <w:shd w:val="clear" w:color="auto" w:fill="FFFFFF"/>
                <w:lang w:val="nl-BE" w:eastAsia="nl-BE"/>
              </w:rPr>
              <w:t>ce</w:t>
            </w:r>
            <w:proofErr w:type="spellEnd"/>
            <w:r w:rsidRPr="00580789">
              <w:rPr>
                <w:rFonts w:ascii="Tahoma" w:eastAsia="Times New Roman" w:hAnsi="Tahoma" w:cs="Tahoma"/>
                <w:color w:val="293557"/>
                <w:sz w:val="20"/>
                <w:szCs w:val="20"/>
                <w:shd w:val="clear" w:color="auto" w:fill="FFFFFF"/>
                <w:lang w:val="nl-BE" w:eastAsia="nl-BE"/>
              </w:rPr>
              <w:t xml:space="preserve"> </w:t>
            </w:r>
            <w:proofErr w:type="spellStart"/>
            <w:r w:rsidRPr="00580789">
              <w:rPr>
                <w:rFonts w:ascii="Tahoma" w:eastAsia="Times New Roman" w:hAnsi="Tahoma" w:cs="Tahoma"/>
                <w:color w:val="293557"/>
                <w:sz w:val="20"/>
                <w:szCs w:val="20"/>
                <w:shd w:val="clear" w:color="auto" w:fill="FFFFFF"/>
                <w:lang w:val="nl-BE" w:eastAsia="nl-BE"/>
              </w:rPr>
              <w:t>contexte</w:t>
            </w:r>
            <w:proofErr w:type="spellEnd"/>
            <w:r w:rsidRPr="00580789">
              <w:rPr>
                <w:rFonts w:ascii="Tahoma" w:eastAsia="Times New Roman" w:hAnsi="Tahoma" w:cs="Tahoma"/>
                <w:color w:val="293557"/>
                <w:sz w:val="20"/>
                <w:szCs w:val="20"/>
                <w:shd w:val="clear" w:color="auto" w:fill="FFFFFF"/>
                <w:lang w:val="nl-BE" w:eastAsia="nl-BE"/>
              </w:rPr>
              <w:t> : ‘een afspeellijst met liedjes die je helpen concentreren’</w:t>
            </w:r>
          </w:p>
          <w:p w14:paraId="7BC25218" w14:textId="77777777" w:rsidR="00BE535E" w:rsidRPr="00580789" w:rsidRDefault="00BE535E" w:rsidP="00BE535E">
            <w:pPr>
              <w:widowControl/>
              <w:shd w:val="clear" w:color="auto" w:fill="FFFFFF"/>
              <w:autoSpaceDE/>
              <w:autoSpaceDN/>
              <w:rPr>
                <w:rFonts w:ascii="Tahoma" w:eastAsia="Times New Roman" w:hAnsi="Tahoma" w:cs="Tahoma"/>
                <w:sz w:val="20"/>
                <w:szCs w:val="20"/>
                <w:lang w:val="nl-BE" w:eastAsia="nl-BE"/>
              </w:rPr>
            </w:pPr>
          </w:p>
          <w:p w14:paraId="68D46F35" w14:textId="77777777" w:rsidR="00BE535E" w:rsidRPr="00580789" w:rsidRDefault="00BE535E" w:rsidP="00BE535E">
            <w:pPr>
              <w:widowControl/>
              <w:shd w:val="clear" w:color="auto" w:fill="FFFFFF"/>
              <w:autoSpaceDE/>
              <w:autoSpaceDN/>
              <w:rPr>
                <w:rFonts w:ascii="Tahoma" w:eastAsia="Times New Roman" w:hAnsi="Tahoma" w:cs="Tahoma"/>
                <w:color w:val="293557"/>
                <w:sz w:val="20"/>
                <w:szCs w:val="20"/>
                <w:shd w:val="clear" w:color="auto" w:fill="FFFFFF"/>
                <w:lang w:val="fr-BE" w:eastAsia="nl-BE"/>
              </w:rPr>
            </w:pPr>
            <w:r w:rsidRPr="00580789">
              <w:rPr>
                <w:rFonts w:ascii="Tahoma" w:eastAsia="Times New Roman" w:hAnsi="Tahoma" w:cs="Tahoma"/>
                <w:color w:val="293557"/>
                <w:sz w:val="20"/>
                <w:szCs w:val="20"/>
                <w:shd w:val="clear" w:color="auto" w:fill="FFFFFF"/>
                <w:lang w:val="fr-BE" w:eastAsia="nl-BE"/>
              </w:rPr>
              <w:t>“</w:t>
            </w:r>
            <w:proofErr w:type="spellStart"/>
            <w:r w:rsidRPr="00580789">
              <w:rPr>
                <w:rFonts w:ascii="Tahoma" w:eastAsia="Times New Roman" w:hAnsi="Tahoma" w:cs="Tahoma"/>
                <w:color w:val="293557"/>
                <w:sz w:val="20"/>
                <w:szCs w:val="20"/>
                <w:shd w:val="clear" w:color="auto" w:fill="FFFFFF"/>
                <w:lang w:val="fr-BE" w:eastAsia="nl-BE"/>
              </w:rPr>
              <w:t>focuslijst</w:t>
            </w:r>
            <w:proofErr w:type="spellEnd"/>
            <w:r w:rsidRPr="00580789">
              <w:rPr>
                <w:rFonts w:ascii="Tahoma" w:eastAsia="Times New Roman" w:hAnsi="Tahoma" w:cs="Tahoma"/>
                <w:color w:val="293557"/>
                <w:sz w:val="20"/>
                <w:szCs w:val="20"/>
                <w:shd w:val="clear" w:color="auto" w:fill="FFFFFF"/>
                <w:lang w:val="fr-BE" w:eastAsia="nl-BE"/>
              </w:rPr>
              <w:t>” donne seulement 1.930 résultats sur Google. Il n’existe pas une traduction littérale pour ce mot, donc j’utilise une description.</w:t>
            </w:r>
          </w:p>
          <w:p w14:paraId="38BB3446" w14:textId="77777777" w:rsidR="00BE535E" w:rsidRPr="00580789" w:rsidRDefault="00BE535E" w:rsidP="00BE535E">
            <w:pPr>
              <w:widowControl/>
              <w:shd w:val="clear" w:color="auto" w:fill="FFFFFF"/>
              <w:autoSpaceDE/>
              <w:autoSpaceDN/>
              <w:rPr>
                <w:rFonts w:ascii="Tahoma" w:eastAsia="Times New Roman" w:hAnsi="Tahoma" w:cs="Tahoma"/>
                <w:sz w:val="20"/>
                <w:szCs w:val="20"/>
                <w:lang w:val="fr-BE" w:eastAsia="nl-BE"/>
              </w:rPr>
            </w:pPr>
          </w:p>
          <w:p w14:paraId="00D12A1D" w14:textId="356271AF" w:rsidR="00BE535E" w:rsidRPr="00580789" w:rsidRDefault="00BE535E" w:rsidP="00BE535E">
            <w:pPr>
              <w:widowControl/>
              <w:shd w:val="clear" w:color="auto" w:fill="FFFFFF"/>
              <w:autoSpaceDE/>
              <w:autoSpaceDN/>
              <w:rPr>
                <w:rFonts w:ascii="Tahoma" w:eastAsia="Times New Roman" w:hAnsi="Tahoma" w:cs="Tahoma"/>
                <w:sz w:val="20"/>
                <w:szCs w:val="20"/>
                <w:lang w:val="fr-BE" w:eastAsia="nl-NL"/>
              </w:rPr>
            </w:pPr>
            <w:r w:rsidRPr="00580789">
              <w:rPr>
                <w:rFonts w:ascii="Tahoma" w:eastAsia="Times New Roman" w:hAnsi="Tahoma" w:cs="Tahoma"/>
                <w:sz w:val="20"/>
                <w:szCs w:val="20"/>
                <w:lang w:val="fr-BE" w:eastAsia="nl-BE"/>
              </w:rPr>
              <w:t>Vu que Martina donne une explication du mot ‘</w:t>
            </w:r>
            <w:proofErr w:type="spellStart"/>
            <w:r w:rsidRPr="00580789">
              <w:rPr>
                <w:rFonts w:ascii="Tahoma" w:eastAsia="Times New Roman" w:hAnsi="Tahoma" w:cs="Tahoma"/>
                <w:sz w:val="20"/>
                <w:szCs w:val="20"/>
                <w:lang w:val="fr-BE" w:eastAsia="nl-BE"/>
              </w:rPr>
              <w:t>focuslijst</w:t>
            </w:r>
            <w:proofErr w:type="spellEnd"/>
            <w:r w:rsidRPr="00580789">
              <w:rPr>
                <w:rFonts w:ascii="Tahoma" w:eastAsia="Times New Roman" w:hAnsi="Tahoma" w:cs="Tahoma"/>
                <w:sz w:val="20"/>
                <w:szCs w:val="20"/>
                <w:lang w:val="fr-BE" w:eastAsia="nl-BE"/>
              </w:rPr>
              <w:t xml:space="preserve">’ après cette phrase (‘Dat </w:t>
            </w:r>
            <w:proofErr w:type="spellStart"/>
            <w:r w:rsidRPr="00580789">
              <w:rPr>
                <w:rFonts w:ascii="Tahoma" w:eastAsia="Times New Roman" w:hAnsi="Tahoma" w:cs="Tahoma"/>
                <w:sz w:val="20"/>
                <w:szCs w:val="20"/>
                <w:lang w:val="fr-BE" w:eastAsia="nl-BE"/>
              </w:rPr>
              <w:t>helpt</w:t>
            </w:r>
            <w:proofErr w:type="spellEnd"/>
            <w:r w:rsidRPr="00580789">
              <w:rPr>
                <w:rFonts w:ascii="Tahoma" w:eastAsia="Times New Roman" w:hAnsi="Tahoma" w:cs="Tahoma"/>
                <w:sz w:val="20"/>
                <w:szCs w:val="20"/>
                <w:lang w:val="fr-BE" w:eastAsia="nl-BE"/>
              </w:rPr>
              <w:t xml:space="preserve"> me te </w:t>
            </w:r>
            <w:proofErr w:type="spellStart"/>
            <w:r w:rsidRPr="00580789">
              <w:rPr>
                <w:rFonts w:ascii="Tahoma" w:eastAsia="Times New Roman" w:hAnsi="Tahoma" w:cs="Tahoma"/>
                <w:sz w:val="20"/>
                <w:szCs w:val="20"/>
                <w:lang w:val="fr-BE" w:eastAsia="nl-BE"/>
              </w:rPr>
              <w:t>concentreren</w:t>
            </w:r>
            <w:proofErr w:type="spellEnd"/>
            <w:r w:rsidRPr="00580789">
              <w:rPr>
                <w:rFonts w:ascii="Tahoma" w:eastAsia="Times New Roman" w:hAnsi="Tahoma" w:cs="Tahoma"/>
                <w:sz w:val="20"/>
                <w:szCs w:val="20"/>
                <w:lang w:val="fr-BE" w:eastAsia="nl-BE"/>
              </w:rPr>
              <w:t>’), je ne tradui</w:t>
            </w:r>
            <w:r w:rsidR="00580789">
              <w:rPr>
                <w:rFonts w:ascii="Tahoma" w:eastAsia="Times New Roman" w:hAnsi="Tahoma" w:cs="Tahoma"/>
                <w:sz w:val="20"/>
                <w:szCs w:val="20"/>
                <w:lang w:val="fr-BE" w:eastAsia="nl-BE"/>
              </w:rPr>
              <w:t>s</w:t>
            </w:r>
            <w:r w:rsidRPr="00580789">
              <w:rPr>
                <w:rFonts w:ascii="Tahoma" w:eastAsia="Times New Roman" w:hAnsi="Tahoma" w:cs="Tahoma"/>
                <w:sz w:val="20"/>
                <w:szCs w:val="20"/>
                <w:lang w:val="fr-BE" w:eastAsia="nl-BE"/>
              </w:rPr>
              <w:t xml:space="preserve"> pas cette phrase, car je donne déjà une description du mot ‘</w:t>
            </w:r>
            <w:proofErr w:type="spellStart"/>
            <w:r w:rsidRPr="00580789">
              <w:rPr>
                <w:rFonts w:ascii="Tahoma" w:eastAsia="Times New Roman" w:hAnsi="Tahoma" w:cs="Tahoma"/>
                <w:sz w:val="20"/>
                <w:szCs w:val="20"/>
                <w:lang w:val="fr-BE" w:eastAsia="nl-BE"/>
              </w:rPr>
              <w:t>focuslijst</w:t>
            </w:r>
            <w:proofErr w:type="spellEnd"/>
            <w:r w:rsidRPr="00580789">
              <w:rPr>
                <w:rFonts w:ascii="Tahoma" w:eastAsia="Times New Roman" w:hAnsi="Tahoma" w:cs="Tahoma"/>
                <w:sz w:val="20"/>
                <w:szCs w:val="20"/>
                <w:lang w:val="fr-BE" w:eastAsia="nl-BE"/>
              </w:rPr>
              <w:t>’.</w:t>
            </w:r>
          </w:p>
        </w:tc>
      </w:tr>
      <w:tr w:rsidR="00BE535E" w:rsidRPr="00580789" w14:paraId="10F8799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5C4E16" w14:textId="77777777" w:rsidR="00BE535E" w:rsidRPr="00580789" w:rsidRDefault="00BE535E" w:rsidP="00BE535E">
            <w:pPr>
              <w:widowControl/>
              <w:autoSpaceDE/>
              <w:autoSpaceDN/>
              <w:textAlignment w:val="baseline"/>
              <w:rPr>
                <w:rFonts w:ascii="Tahoma" w:eastAsia="Times New Roman" w:hAnsi="Tahoma" w:cs="Tahoma"/>
                <w:kern w:val="2"/>
                <w:sz w:val="20"/>
                <w:szCs w:val="20"/>
                <w:lang w:eastAsia="nl-NL"/>
                <w14:ligatures w14:val="standardContextual"/>
              </w:rPr>
            </w:pPr>
            <w:r w:rsidRPr="00580789">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32C990D" w14:textId="77777777" w:rsidR="00BE535E" w:rsidRPr="00580789" w:rsidRDefault="00BE535E" w:rsidP="00BE535E">
            <w:pPr>
              <w:widowControl/>
              <w:autoSpaceDE/>
              <w:autoSpaceDN/>
              <w:spacing w:after="160" w:line="259" w:lineRule="auto"/>
              <w:rPr>
                <w:rFonts w:ascii="Tahoma" w:eastAsiaTheme="minorHAnsi" w:hAnsi="Tahoma" w:cs="Tahoma"/>
                <w:kern w:val="2"/>
                <w:sz w:val="20"/>
                <w:szCs w:val="20"/>
                <w14:ligatures w14:val="standardContextual"/>
              </w:rPr>
            </w:pPr>
            <w:r w:rsidRPr="00580789">
              <w:rPr>
                <w:rFonts w:ascii="Tahoma" w:eastAsiaTheme="minorHAnsi" w:hAnsi="Tahoma" w:cs="Tahoma"/>
                <w:kern w:val="2"/>
                <w:sz w:val="20"/>
                <w:szCs w:val="20"/>
                <w14:ligatures w14:val="standardContextual"/>
              </w:rPr>
              <w:t>/</w:t>
            </w:r>
          </w:p>
        </w:tc>
      </w:tr>
    </w:tbl>
    <w:p w14:paraId="4A45BEA4" w14:textId="77777777" w:rsidR="00BE535E" w:rsidRDefault="00BE535E"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6D0D14" w:rsidRPr="006B3FC7" w14:paraId="45A866F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181BD7B" w14:textId="77777777" w:rsidR="006D0D14" w:rsidRPr="006B3FC7" w:rsidRDefault="006D0D14" w:rsidP="006D0D14">
            <w:pPr>
              <w:widowControl/>
              <w:autoSpaceDE/>
              <w:autoSpaceDN/>
              <w:textAlignment w:val="baseline"/>
              <w:rPr>
                <w:rFonts w:ascii="Tahoma" w:eastAsia="Times New Roman" w:hAnsi="Tahoma" w:cs="Tahoma"/>
                <w:kern w:val="2"/>
                <w:sz w:val="20"/>
                <w:szCs w:val="20"/>
                <w:lang w:eastAsia="nl-NL"/>
                <w14:ligatures w14:val="standardContextual"/>
              </w:rPr>
            </w:pPr>
            <w:r w:rsidRPr="006B3FC7">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94EF8B7" w14:textId="77777777" w:rsidR="006D0D14" w:rsidRPr="006B3FC7" w:rsidRDefault="006D0D14" w:rsidP="006D0D14">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6B3FC7">
              <w:rPr>
                <w:rFonts w:ascii="Tahoma" w:eastAsia="Times New Roman" w:hAnsi="Tahoma" w:cs="Tahoma"/>
                <w:kern w:val="2"/>
                <w:sz w:val="20"/>
                <w:szCs w:val="20"/>
                <w:lang w:eastAsia="nl-NL"/>
                <w14:ligatures w14:val="standardContextual"/>
              </w:rPr>
              <w:t>Problème</w:t>
            </w:r>
            <w:proofErr w:type="spellEnd"/>
            <w:r w:rsidRPr="006B3FC7">
              <w:rPr>
                <w:rFonts w:ascii="Tahoma" w:eastAsia="Times New Roman" w:hAnsi="Tahoma" w:cs="Tahoma"/>
                <w:kern w:val="2"/>
                <w:sz w:val="20"/>
                <w:szCs w:val="20"/>
                <w:lang w:eastAsia="nl-NL"/>
                <w14:ligatures w14:val="standardContextual"/>
              </w:rPr>
              <w:t xml:space="preserve"> </w:t>
            </w:r>
            <w:proofErr w:type="spellStart"/>
            <w:r w:rsidRPr="006B3FC7">
              <w:rPr>
                <w:rFonts w:ascii="Tahoma" w:eastAsia="Times New Roman" w:hAnsi="Tahoma" w:cs="Tahoma"/>
                <w:kern w:val="2"/>
                <w:sz w:val="20"/>
                <w:szCs w:val="20"/>
                <w:lang w:eastAsia="nl-NL"/>
                <w14:ligatures w14:val="standardContextual"/>
              </w:rPr>
              <w:t>lexicologique</w:t>
            </w:r>
            <w:proofErr w:type="spellEnd"/>
          </w:p>
        </w:tc>
      </w:tr>
      <w:tr w:rsidR="006D0D14" w:rsidRPr="006B3FC7" w14:paraId="4D052A8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881D296" w14:textId="77777777" w:rsidR="006D0D14" w:rsidRPr="006B3FC7" w:rsidRDefault="006D0D14" w:rsidP="006D0D14">
            <w:pPr>
              <w:widowControl/>
              <w:autoSpaceDE/>
              <w:autoSpaceDN/>
              <w:textAlignment w:val="baseline"/>
              <w:rPr>
                <w:rFonts w:ascii="Tahoma" w:eastAsia="Times New Roman" w:hAnsi="Tahoma" w:cs="Tahoma"/>
                <w:kern w:val="2"/>
                <w:sz w:val="20"/>
                <w:szCs w:val="20"/>
                <w:lang w:eastAsia="nl-NL"/>
                <w14:ligatures w14:val="standardContextual"/>
              </w:rPr>
            </w:pPr>
            <w:r w:rsidRPr="006B3FC7">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778B6AF" w14:textId="1A492AA1" w:rsidR="006D0D14" w:rsidRPr="006B3FC7" w:rsidRDefault="006F6726" w:rsidP="006D0D14">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m</w:t>
            </w:r>
            <w:r w:rsidR="006D0D14" w:rsidRPr="006B3FC7">
              <w:rPr>
                <w:rFonts w:ascii="Tahoma" w:eastAsia="Times New Roman" w:hAnsi="Tahoma" w:cs="Tahoma"/>
                <w:kern w:val="2"/>
                <w:sz w:val="20"/>
                <w:szCs w:val="20"/>
                <w:lang w:val="nl-BE" w:eastAsia="nl-NL"/>
                <w14:ligatures w14:val="standardContextual"/>
              </w:rPr>
              <w:t>antra-achtig</w:t>
            </w:r>
          </w:p>
        </w:tc>
      </w:tr>
      <w:tr w:rsidR="006D0D14" w:rsidRPr="006B3FC7" w14:paraId="68D3300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A3D0D14" w14:textId="77777777" w:rsidR="006D0D14" w:rsidRPr="006B3FC7" w:rsidRDefault="006D0D14" w:rsidP="006D0D14">
            <w:pPr>
              <w:widowControl/>
              <w:autoSpaceDE/>
              <w:autoSpaceDN/>
              <w:textAlignment w:val="baseline"/>
              <w:rPr>
                <w:rFonts w:ascii="Tahoma" w:eastAsia="Times New Roman" w:hAnsi="Tahoma" w:cs="Tahoma"/>
                <w:kern w:val="2"/>
                <w:sz w:val="20"/>
                <w:szCs w:val="20"/>
                <w:lang w:eastAsia="nl-NL"/>
                <w14:ligatures w14:val="standardContextual"/>
              </w:rPr>
            </w:pPr>
            <w:r w:rsidRPr="006B3FC7">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32B8D28" w14:textId="6D8648D2" w:rsidR="006D0D14" w:rsidRPr="006B3FC7" w:rsidRDefault="006F6726" w:rsidP="006D0D14">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c</w:t>
            </w:r>
            <w:r w:rsidR="006D0D14" w:rsidRPr="006B3FC7">
              <w:rPr>
                <w:rFonts w:ascii="Tahoma" w:eastAsia="Times New Roman" w:hAnsi="Tahoma" w:cs="Tahoma"/>
                <w:kern w:val="2"/>
                <w:sz w:val="20"/>
                <w:szCs w:val="20"/>
                <w:lang w:val="fr-BE" w:eastAsia="nl-NL"/>
                <w14:ligatures w14:val="standardContextual"/>
              </w:rPr>
              <w:t>omme un mantra</w:t>
            </w:r>
          </w:p>
        </w:tc>
      </w:tr>
      <w:tr w:rsidR="006D0D14" w:rsidRPr="000254E4" w14:paraId="6F83EAD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8E5E64B" w14:textId="77777777" w:rsidR="006D0D14" w:rsidRPr="006B3FC7" w:rsidRDefault="006D0D14" w:rsidP="006D0D14">
            <w:pPr>
              <w:widowControl/>
              <w:autoSpaceDE/>
              <w:autoSpaceDN/>
              <w:textAlignment w:val="baseline"/>
              <w:rPr>
                <w:rFonts w:ascii="Tahoma" w:eastAsia="Times New Roman" w:hAnsi="Tahoma" w:cs="Tahoma"/>
                <w:kern w:val="2"/>
                <w:sz w:val="20"/>
                <w:szCs w:val="20"/>
                <w:lang w:eastAsia="nl-NL"/>
                <w14:ligatures w14:val="standardContextual"/>
              </w:rPr>
            </w:pPr>
            <w:r w:rsidRPr="006B3FC7">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C080BE" w14:textId="77777777" w:rsidR="006D0D14" w:rsidRPr="006B3FC7" w:rsidRDefault="006D0D14" w:rsidP="006D0D14">
            <w:pPr>
              <w:widowControl/>
              <w:shd w:val="clear" w:color="auto" w:fill="FFFFFF"/>
              <w:autoSpaceDE/>
              <w:autoSpaceDN/>
              <w:rPr>
                <w:rFonts w:ascii="Tahoma" w:eastAsia="Times New Roman" w:hAnsi="Tahoma" w:cs="Tahoma"/>
                <w:sz w:val="20"/>
                <w:szCs w:val="20"/>
                <w:lang w:val="nl-BE" w:eastAsia="nl-BE"/>
              </w:rPr>
            </w:pPr>
            <w:r w:rsidRPr="006B3FC7">
              <w:rPr>
                <w:rFonts w:ascii="Tahoma" w:eastAsia="Times New Roman" w:hAnsi="Tahoma" w:cs="Tahoma"/>
                <w:color w:val="191919"/>
                <w:sz w:val="20"/>
                <w:szCs w:val="20"/>
                <w:shd w:val="clear" w:color="auto" w:fill="FFFFFF"/>
                <w:lang w:val="nl-BE" w:eastAsia="nl-BE"/>
              </w:rPr>
              <w:t>Dikke Van Dale: ‘mantra = steeds, m.n. tot ver</w:t>
            </w:r>
            <w:r w:rsidRPr="006B3FC7">
              <w:rPr>
                <w:rFonts w:ascii="Tahoma" w:eastAsia="Times New Roman" w:hAnsi="Tahoma" w:cs="Tahoma"/>
                <w:color w:val="191919"/>
                <w:sz w:val="20"/>
                <w:szCs w:val="20"/>
                <w:shd w:val="clear" w:color="auto" w:fill="FFFFFF"/>
                <w:lang w:val="nl-BE" w:eastAsia="nl-BE"/>
              </w:rPr>
              <w:softHyphen/>
              <w:t>ve</w:t>
            </w:r>
            <w:r w:rsidRPr="006B3FC7">
              <w:rPr>
                <w:rFonts w:ascii="Tahoma" w:eastAsia="Times New Roman" w:hAnsi="Tahoma" w:cs="Tahoma"/>
                <w:color w:val="191919"/>
                <w:sz w:val="20"/>
                <w:szCs w:val="20"/>
                <w:shd w:val="clear" w:color="auto" w:fill="FFFFFF"/>
                <w:lang w:val="nl-BE" w:eastAsia="nl-BE"/>
              </w:rPr>
              <w:softHyphen/>
              <w:t>lens toe her</w:t>
            </w:r>
            <w:r w:rsidRPr="006B3FC7">
              <w:rPr>
                <w:rFonts w:ascii="Tahoma" w:eastAsia="Times New Roman" w:hAnsi="Tahoma" w:cs="Tahoma"/>
                <w:color w:val="191919"/>
                <w:sz w:val="20"/>
                <w:szCs w:val="20"/>
                <w:shd w:val="clear" w:color="auto" w:fill="FFFFFF"/>
                <w:lang w:val="nl-BE" w:eastAsia="nl-BE"/>
              </w:rPr>
              <w:softHyphen/>
              <w:t>haal</w:t>
            </w:r>
            <w:r w:rsidRPr="006B3FC7">
              <w:rPr>
                <w:rFonts w:ascii="Tahoma" w:eastAsia="Times New Roman" w:hAnsi="Tahoma" w:cs="Tahoma"/>
                <w:color w:val="191919"/>
                <w:sz w:val="20"/>
                <w:szCs w:val="20"/>
                <w:shd w:val="clear" w:color="auto" w:fill="FFFFFF"/>
                <w:lang w:val="nl-BE" w:eastAsia="nl-BE"/>
              </w:rPr>
              <w:softHyphen/>
              <w:t>de bood</w:t>
            </w:r>
            <w:r w:rsidRPr="006B3FC7">
              <w:rPr>
                <w:rFonts w:ascii="Tahoma" w:eastAsia="Times New Roman" w:hAnsi="Tahoma" w:cs="Tahoma"/>
                <w:color w:val="191919"/>
                <w:sz w:val="20"/>
                <w:szCs w:val="20"/>
                <w:shd w:val="clear" w:color="auto" w:fill="FFFFFF"/>
                <w:lang w:val="nl-BE" w:eastAsia="nl-BE"/>
              </w:rPr>
              <w:softHyphen/>
              <w:t>schap’</w:t>
            </w:r>
          </w:p>
          <w:p w14:paraId="5217ED63" w14:textId="77777777" w:rsidR="006D0D14" w:rsidRPr="006B3FC7" w:rsidRDefault="006D0D14" w:rsidP="006D0D14">
            <w:pPr>
              <w:widowControl/>
              <w:shd w:val="clear" w:color="auto" w:fill="FFFFFF"/>
              <w:autoSpaceDE/>
              <w:autoSpaceDN/>
              <w:rPr>
                <w:rFonts w:ascii="Tahoma" w:eastAsia="Times New Roman" w:hAnsi="Tahoma" w:cs="Tahoma"/>
                <w:sz w:val="20"/>
                <w:szCs w:val="20"/>
                <w:lang w:val="nl-BE" w:eastAsia="nl-BE"/>
              </w:rPr>
            </w:pPr>
          </w:p>
          <w:p w14:paraId="7AFACC3F" w14:textId="77777777" w:rsidR="006D0D14" w:rsidRPr="006B3FC7" w:rsidRDefault="006D0D14" w:rsidP="006D0D14">
            <w:pPr>
              <w:widowControl/>
              <w:shd w:val="clear" w:color="auto" w:fill="FFFFFF"/>
              <w:autoSpaceDE/>
              <w:autoSpaceDN/>
              <w:rPr>
                <w:rFonts w:ascii="Tahoma" w:eastAsia="Times New Roman" w:hAnsi="Tahoma" w:cs="Tahoma"/>
                <w:color w:val="1D1D1B"/>
                <w:spacing w:val="-6"/>
                <w:sz w:val="20"/>
                <w:szCs w:val="20"/>
                <w:shd w:val="clear" w:color="auto" w:fill="F4F4F4"/>
                <w:lang w:val="fr-BE" w:eastAsia="nl-BE"/>
              </w:rPr>
            </w:pPr>
            <w:r w:rsidRPr="006B3FC7">
              <w:rPr>
                <w:rFonts w:ascii="Tahoma" w:eastAsia="Times New Roman" w:hAnsi="Tahoma" w:cs="Tahoma"/>
                <w:color w:val="1D1D1B"/>
                <w:spacing w:val="-6"/>
                <w:sz w:val="20"/>
                <w:szCs w:val="20"/>
                <w:shd w:val="clear" w:color="auto" w:fill="F4F4F4"/>
                <w:lang w:val="fr-BE" w:eastAsia="nl-BE"/>
              </w:rPr>
              <w:t>Linternaute.fr : ‘Mantra </w:t>
            </w:r>
            <w:hyperlink r:id="rId287" w:history="1">
              <w:r w:rsidRPr="006B3FC7">
                <w:rPr>
                  <w:rFonts w:ascii="Tahoma" w:eastAsia="Times New Roman" w:hAnsi="Tahoma" w:cs="Tahoma"/>
                  <w:color w:val="1D1D1B"/>
                  <w:spacing w:val="-6"/>
                  <w:sz w:val="20"/>
                  <w:szCs w:val="20"/>
                  <w:u w:val="single"/>
                  <w:shd w:val="clear" w:color="auto" w:fill="F4F4F4"/>
                  <w:lang w:val="fr-BE" w:eastAsia="nl-BE"/>
                </w:rPr>
                <w:t>désigne</w:t>
              </w:r>
            </w:hyperlink>
            <w:r w:rsidRPr="006B3FC7">
              <w:rPr>
                <w:rFonts w:ascii="Tahoma" w:eastAsia="Times New Roman" w:hAnsi="Tahoma" w:cs="Tahoma"/>
                <w:color w:val="1D1D1B"/>
                <w:spacing w:val="-6"/>
                <w:sz w:val="20"/>
                <w:szCs w:val="20"/>
                <w:shd w:val="clear" w:color="auto" w:fill="F4F4F4"/>
                <w:lang w:val="fr-BE" w:eastAsia="nl-BE"/>
              </w:rPr>
              <w:t> une </w:t>
            </w:r>
            <w:hyperlink r:id="rId288" w:history="1">
              <w:r w:rsidRPr="006B3FC7">
                <w:rPr>
                  <w:rFonts w:ascii="Tahoma" w:eastAsia="Times New Roman" w:hAnsi="Tahoma" w:cs="Tahoma"/>
                  <w:color w:val="1D1D1B"/>
                  <w:spacing w:val="-6"/>
                  <w:sz w:val="20"/>
                  <w:szCs w:val="20"/>
                  <w:u w:val="single"/>
                  <w:shd w:val="clear" w:color="auto" w:fill="F4F4F4"/>
                  <w:lang w:val="fr-BE" w:eastAsia="nl-BE"/>
                </w:rPr>
                <w:t>formule</w:t>
              </w:r>
            </w:hyperlink>
            <w:r w:rsidRPr="006B3FC7">
              <w:rPr>
                <w:rFonts w:ascii="Tahoma" w:eastAsia="Times New Roman" w:hAnsi="Tahoma" w:cs="Tahoma"/>
                <w:color w:val="1D1D1B"/>
                <w:spacing w:val="-6"/>
                <w:sz w:val="20"/>
                <w:szCs w:val="20"/>
                <w:shd w:val="clear" w:color="auto" w:fill="F4F4F4"/>
                <w:lang w:val="fr-BE" w:eastAsia="nl-BE"/>
              </w:rPr>
              <w:t> </w:t>
            </w:r>
            <w:hyperlink r:id="rId289" w:history="1">
              <w:r w:rsidRPr="006B3FC7">
                <w:rPr>
                  <w:rFonts w:ascii="Tahoma" w:eastAsia="Times New Roman" w:hAnsi="Tahoma" w:cs="Tahoma"/>
                  <w:color w:val="1D1D1B"/>
                  <w:spacing w:val="-6"/>
                  <w:sz w:val="20"/>
                  <w:szCs w:val="20"/>
                  <w:u w:val="single"/>
                  <w:shd w:val="clear" w:color="auto" w:fill="F4F4F4"/>
                  <w:lang w:val="fr-BE" w:eastAsia="nl-BE"/>
                </w:rPr>
                <w:t>courte</w:t>
              </w:r>
            </w:hyperlink>
            <w:r w:rsidRPr="006B3FC7">
              <w:rPr>
                <w:rFonts w:ascii="Tahoma" w:eastAsia="Times New Roman" w:hAnsi="Tahoma" w:cs="Tahoma"/>
                <w:color w:val="1D1D1B"/>
                <w:spacing w:val="-6"/>
                <w:sz w:val="20"/>
                <w:szCs w:val="20"/>
                <w:shd w:val="clear" w:color="auto" w:fill="F4F4F4"/>
                <w:lang w:val="fr-BE" w:eastAsia="nl-BE"/>
              </w:rPr>
              <w:t> qui se </w:t>
            </w:r>
            <w:hyperlink r:id="rId290" w:history="1">
              <w:r w:rsidRPr="006B3FC7">
                <w:rPr>
                  <w:rFonts w:ascii="Tahoma" w:eastAsia="Times New Roman" w:hAnsi="Tahoma" w:cs="Tahoma"/>
                  <w:color w:val="1D1D1B"/>
                  <w:spacing w:val="-6"/>
                  <w:sz w:val="20"/>
                  <w:szCs w:val="20"/>
                  <w:u w:val="single"/>
                  <w:shd w:val="clear" w:color="auto" w:fill="F4F4F4"/>
                  <w:lang w:val="fr-BE" w:eastAsia="nl-BE"/>
                </w:rPr>
                <w:t>compose</w:t>
              </w:r>
            </w:hyperlink>
            <w:r w:rsidRPr="006B3FC7">
              <w:rPr>
                <w:rFonts w:ascii="Tahoma" w:eastAsia="Times New Roman" w:hAnsi="Tahoma" w:cs="Tahoma"/>
                <w:color w:val="1D1D1B"/>
                <w:spacing w:val="-6"/>
                <w:sz w:val="20"/>
                <w:szCs w:val="20"/>
                <w:shd w:val="clear" w:color="auto" w:fill="F4F4F4"/>
                <w:lang w:val="fr-BE" w:eastAsia="nl-BE"/>
              </w:rPr>
              <w:t> d'une </w:t>
            </w:r>
            <w:hyperlink r:id="rId291" w:history="1">
              <w:r w:rsidRPr="006B3FC7">
                <w:rPr>
                  <w:rFonts w:ascii="Tahoma" w:eastAsia="Times New Roman" w:hAnsi="Tahoma" w:cs="Tahoma"/>
                  <w:color w:val="1D1D1B"/>
                  <w:spacing w:val="-6"/>
                  <w:sz w:val="20"/>
                  <w:szCs w:val="20"/>
                  <w:u w:val="single"/>
                  <w:shd w:val="clear" w:color="auto" w:fill="F4F4F4"/>
                  <w:lang w:val="fr-BE" w:eastAsia="nl-BE"/>
                </w:rPr>
                <w:t>syllabe</w:t>
              </w:r>
            </w:hyperlink>
            <w:r w:rsidRPr="006B3FC7">
              <w:rPr>
                <w:rFonts w:ascii="Tahoma" w:eastAsia="Times New Roman" w:hAnsi="Tahoma" w:cs="Tahoma"/>
                <w:color w:val="1D1D1B"/>
                <w:spacing w:val="-6"/>
                <w:sz w:val="20"/>
                <w:szCs w:val="20"/>
                <w:shd w:val="clear" w:color="auto" w:fill="F4F4F4"/>
                <w:lang w:val="fr-BE" w:eastAsia="nl-BE"/>
              </w:rPr>
              <w:t> ou plusieurs </w:t>
            </w:r>
            <w:hyperlink r:id="rId292" w:history="1">
              <w:r w:rsidRPr="006B3FC7">
                <w:rPr>
                  <w:rFonts w:ascii="Tahoma" w:eastAsia="Times New Roman" w:hAnsi="Tahoma" w:cs="Tahoma"/>
                  <w:color w:val="1D1D1B"/>
                  <w:spacing w:val="-6"/>
                  <w:sz w:val="20"/>
                  <w:szCs w:val="20"/>
                  <w:u w:val="single"/>
                  <w:shd w:val="clear" w:color="auto" w:fill="F4F4F4"/>
                  <w:lang w:val="fr-BE" w:eastAsia="nl-BE"/>
                </w:rPr>
                <w:t>syllabes</w:t>
              </w:r>
            </w:hyperlink>
            <w:r w:rsidRPr="006B3FC7">
              <w:rPr>
                <w:rFonts w:ascii="Tahoma" w:eastAsia="Times New Roman" w:hAnsi="Tahoma" w:cs="Tahoma"/>
                <w:color w:val="1D1D1B"/>
                <w:spacing w:val="-6"/>
                <w:sz w:val="20"/>
                <w:szCs w:val="20"/>
                <w:shd w:val="clear" w:color="auto" w:fill="F4F4F4"/>
                <w:lang w:val="fr-BE" w:eastAsia="nl-BE"/>
              </w:rPr>
              <w:t>. La </w:t>
            </w:r>
            <w:hyperlink r:id="rId293" w:history="1">
              <w:r w:rsidRPr="006B3FC7">
                <w:rPr>
                  <w:rFonts w:ascii="Tahoma" w:eastAsia="Times New Roman" w:hAnsi="Tahoma" w:cs="Tahoma"/>
                  <w:color w:val="1D1D1B"/>
                  <w:spacing w:val="-6"/>
                  <w:sz w:val="20"/>
                  <w:szCs w:val="20"/>
                  <w:u w:val="single"/>
                  <w:shd w:val="clear" w:color="auto" w:fill="F4F4F4"/>
                  <w:lang w:val="fr-BE" w:eastAsia="nl-BE"/>
                </w:rPr>
                <w:t>récitation</w:t>
              </w:r>
            </w:hyperlink>
            <w:r w:rsidRPr="006B3FC7">
              <w:rPr>
                <w:rFonts w:ascii="Tahoma" w:eastAsia="Times New Roman" w:hAnsi="Tahoma" w:cs="Tahoma"/>
                <w:color w:val="1D1D1B"/>
                <w:spacing w:val="-6"/>
                <w:sz w:val="20"/>
                <w:szCs w:val="20"/>
                <w:shd w:val="clear" w:color="auto" w:fill="F4F4F4"/>
                <w:lang w:val="fr-BE" w:eastAsia="nl-BE"/>
              </w:rPr>
              <w:t> du mantra </w:t>
            </w:r>
            <w:hyperlink r:id="rId294" w:history="1">
              <w:r w:rsidRPr="006B3FC7">
                <w:rPr>
                  <w:rFonts w:ascii="Tahoma" w:eastAsia="Times New Roman" w:hAnsi="Tahoma" w:cs="Tahoma"/>
                  <w:color w:val="1D1D1B"/>
                  <w:spacing w:val="-6"/>
                  <w:sz w:val="20"/>
                  <w:szCs w:val="20"/>
                  <w:u w:val="single"/>
                  <w:shd w:val="clear" w:color="auto" w:fill="F4F4F4"/>
                  <w:lang w:val="fr-BE" w:eastAsia="nl-BE"/>
                </w:rPr>
                <w:t>se fait</w:t>
              </w:r>
            </w:hyperlink>
            <w:r w:rsidRPr="006B3FC7">
              <w:rPr>
                <w:rFonts w:ascii="Tahoma" w:eastAsia="Times New Roman" w:hAnsi="Tahoma" w:cs="Tahoma"/>
                <w:color w:val="1D1D1B"/>
                <w:spacing w:val="-6"/>
                <w:sz w:val="20"/>
                <w:szCs w:val="20"/>
                <w:shd w:val="clear" w:color="auto" w:fill="F4F4F4"/>
                <w:lang w:val="fr-BE" w:eastAsia="nl-BE"/>
              </w:rPr>
              <w:t> de </w:t>
            </w:r>
            <w:hyperlink r:id="rId295" w:history="1">
              <w:r w:rsidRPr="006B3FC7">
                <w:rPr>
                  <w:rFonts w:ascii="Tahoma" w:eastAsia="Times New Roman" w:hAnsi="Tahoma" w:cs="Tahoma"/>
                  <w:color w:val="1D1D1B"/>
                  <w:spacing w:val="-6"/>
                  <w:sz w:val="20"/>
                  <w:szCs w:val="20"/>
                  <w:u w:val="single"/>
                  <w:shd w:val="clear" w:color="auto" w:fill="F4F4F4"/>
                  <w:lang w:val="fr-BE" w:eastAsia="nl-BE"/>
                </w:rPr>
                <w:t>nombreuses</w:t>
              </w:r>
            </w:hyperlink>
            <w:r w:rsidRPr="006B3FC7">
              <w:rPr>
                <w:rFonts w:ascii="Tahoma" w:eastAsia="Times New Roman" w:hAnsi="Tahoma" w:cs="Tahoma"/>
                <w:color w:val="1D1D1B"/>
                <w:spacing w:val="-6"/>
                <w:sz w:val="20"/>
                <w:szCs w:val="20"/>
                <w:shd w:val="clear" w:color="auto" w:fill="F4F4F4"/>
                <w:lang w:val="fr-BE" w:eastAsia="nl-BE"/>
              </w:rPr>
              <w:t> </w:t>
            </w:r>
            <w:hyperlink r:id="rId296" w:history="1">
              <w:r w:rsidRPr="006B3FC7">
                <w:rPr>
                  <w:rFonts w:ascii="Tahoma" w:eastAsia="Times New Roman" w:hAnsi="Tahoma" w:cs="Tahoma"/>
                  <w:color w:val="1D1D1B"/>
                  <w:spacing w:val="-6"/>
                  <w:sz w:val="20"/>
                  <w:szCs w:val="20"/>
                  <w:u w:val="single"/>
                  <w:shd w:val="clear" w:color="auto" w:fill="F4F4F4"/>
                  <w:lang w:val="fr-BE" w:eastAsia="nl-BE"/>
                </w:rPr>
                <w:t>fois</w:t>
              </w:r>
            </w:hyperlink>
            <w:r w:rsidRPr="006B3FC7">
              <w:rPr>
                <w:rFonts w:ascii="Tahoma" w:eastAsia="Times New Roman" w:hAnsi="Tahoma" w:cs="Tahoma"/>
                <w:color w:val="1D1D1B"/>
                <w:spacing w:val="-6"/>
                <w:sz w:val="20"/>
                <w:szCs w:val="20"/>
                <w:shd w:val="clear" w:color="auto" w:fill="F4F4F4"/>
                <w:lang w:val="fr-BE" w:eastAsia="nl-BE"/>
              </w:rPr>
              <w:t> </w:t>
            </w:r>
            <w:hyperlink r:id="rId297" w:history="1">
              <w:r w:rsidRPr="006B3FC7">
                <w:rPr>
                  <w:rFonts w:ascii="Tahoma" w:eastAsia="Times New Roman" w:hAnsi="Tahoma" w:cs="Tahoma"/>
                  <w:color w:val="1D1D1B"/>
                  <w:spacing w:val="-6"/>
                  <w:sz w:val="20"/>
                  <w:szCs w:val="20"/>
                  <w:u w:val="single"/>
                  <w:shd w:val="clear" w:color="auto" w:fill="F4F4F4"/>
                  <w:lang w:val="fr-BE" w:eastAsia="nl-BE"/>
                </w:rPr>
                <w:t>de suite</w:t>
              </w:r>
            </w:hyperlink>
            <w:r w:rsidRPr="006B3FC7">
              <w:rPr>
                <w:rFonts w:ascii="Tahoma" w:eastAsia="Times New Roman" w:hAnsi="Tahoma" w:cs="Tahoma"/>
                <w:color w:val="1D1D1B"/>
                <w:spacing w:val="-6"/>
                <w:sz w:val="20"/>
                <w:szCs w:val="20"/>
                <w:shd w:val="clear" w:color="auto" w:fill="F4F4F4"/>
                <w:lang w:val="fr-BE" w:eastAsia="nl-BE"/>
              </w:rPr>
              <w:t> </w:t>
            </w:r>
            <w:hyperlink r:id="rId298" w:history="1">
              <w:r w:rsidRPr="006B3FC7">
                <w:rPr>
                  <w:rFonts w:ascii="Tahoma" w:eastAsia="Times New Roman" w:hAnsi="Tahoma" w:cs="Tahoma"/>
                  <w:color w:val="1D1D1B"/>
                  <w:spacing w:val="-6"/>
                  <w:sz w:val="20"/>
                  <w:szCs w:val="20"/>
                  <w:u w:val="single"/>
                  <w:shd w:val="clear" w:color="auto" w:fill="F4F4F4"/>
                  <w:lang w:val="fr-BE" w:eastAsia="nl-BE"/>
                </w:rPr>
                <w:t>au cours de</w:t>
              </w:r>
            </w:hyperlink>
            <w:r w:rsidRPr="006B3FC7">
              <w:rPr>
                <w:rFonts w:ascii="Tahoma" w:eastAsia="Times New Roman" w:hAnsi="Tahoma" w:cs="Tahoma"/>
                <w:color w:val="1D1D1B"/>
                <w:spacing w:val="-6"/>
                <w:sz w:val="20"/>
                <w:szCs w:val="20"/>
                <w:shd w:val="clear" w:color="auto" w:fill="F4F4F4"/>
                <w:lang w:val="fr-BE" w:eastAsia="nl-BE"/>
              </w:rPr>
              <w:t> la </w:t>
            </w:r>
            <w:hyperlink r:id="rId299" w:history="1">
              <w:r w:rsidRPr="006B3FC7">
                <w:rPr>
                  <w:rFonts w:ascii="Tahoma" w:eastAsia="Times New Roman" w:hAnsi="Tahoma" w:cs="Tahoma"/>
                  <w:color w:val="1D1D1B"/>
                  <w:spacing w:val="-6"/>
                  <w:sz w:val="20"/>
                  <w:szCs w:val="20"/>
                  <w:u w:val="single"/>
                  <w:shd w:val="clear" w:color="auto" w:fill="F4F4F4"/>
                  <w:lang w:val="fr-BE" w:eastAsia="nl-BE"/>
                </w:rPr>
                <w:t>méditation</w:t>
              </w:r>
            </w:hyperlink>
            <w:r w:rsidRPr="006B3FC7">
              <w:rPr>
                <w:rFonts w:ascii="Tahoma" w:eastAsia="Times New Roman" w:hAnsi="Tahoma" w:cs="Tahoma"/>
                <w:color w:val="1D1D1B"/>
                <w:spacing w:val="-6"/>
                <w:sz w:val="20"/>
                <w:szCs w:val="20"/>
                <w:shd w:val="clear" w:color="auto" w:fill="F4F4F4"/>
                <w:lang w:val="fr-BE" w:eastAsia="nl-BE"/>
              </w:rPr>
              <w:t xml:space="preserve">.’ </w:t>
            </w:r>
          </w:p>
          <w:p w14:paraId="027A9290" w14:textId="77777777" w:rsidR="006D0D14" w:rsidRPr="006B3FC7" w:rsidRDefault="006D0D14" w:rsidP="006D0D14">
            <w:pPr>
              <w:widowControl/>
              <w:shd w:val="clear" w:color="auto" w:fill="FFFFFF"/>
              <w:autoSpaceDE/>
              <w:autoSpaceDN/>
              <w:rPr>
                <w:rFonts w:ascii="Tahoma" w:eastAsia="Times New Roman" w:hAnsi="Tahoma" w:cs="Tahoma"/>
                <w:color w:val="1D1D1B"/>
                <w:spacing w:val="-6"/>
                <w:sz w:val="20"/>
                <w:szCs w:val="20"/>
                <w:shd w:val="clear" w:color="auto" w:fill="F4F4F4"/>
                <w:lang w:val="fr-BE" w:eastAsia="nl-BE"/>
              </w:rPr>
            </w:pPr>
          </w:p>
          <w:p w14:paraId="33555396" w14:textId="57AAEEC1" w:rsidR="006D0D14" w:rsidRPr="00DF5322" w:rsidRDefault="006D0D14" w:rsidP="006D0D14">
            <w:pPr>
              <w:widowControl/>
              <w:shd w:val="clear" w:color="auto" w:fill="FFFFFF"/>
              <w:autoSpaceDE/>
              <w:autoSpaceDN/>
              <w:rPr>
                <w:rFonts w:ascii="Tahoma" w:eastAsia="Times New Roman" w:hAnsi="Tahoma" w:cs="Tahoma"/>
                <w:color w:val="191919"/>
                <w:sz w:val="20"/>
                <w:szCs w:val="20"/>
                <w:shd w:val="clear" w:color="auto" w:fill="FFFFFF"/>
                <w:lang w:val="fr-BE" w:eastAsia="nl-BE"/>
              </w:rPr>
            </w:pPr>
            <w:r w:rsidRPr="00DF5322">
              <w:rPr>
                <w:rFonts w:ascii="Tahoma" w:eastAsia="Times New Roman" w:hAnsi="Tahoma" w:cs="Tahoma"/>
                <w:color w:val="191919"/>
                <w:sz w:val="20"/>
                <w:szCs w:val="20"/>
                <w:shd w:val="clear" w:color="auto" w:fill="FFFFFF"/>
                <w:lang w:val="fr-BE" w:eastAsia="nl-BE"/>
              </w:rPr>
              <w:t xml:space="preserve">Le fait qu’elle dit après ‘met </w:t>
            </w:r>
            <w:proofErr w:type="spellStart"/>
            <w:r w:rsidRPr="00DF5322">
              <w:rPr>
                <w:rFonts w:ascii="Tahoma" w:eastAsia="Times New Roman" w:hAnsi="Tahoma" w:cs="Tahoma"/>
                <w:color w:val="191919"/>
                <w:sz w:val="20"/>
                <w:szCs w:val="20"/>
                <w:shd w:val="clear" w:color="auto" w:fill="FFFFFF"/>
                <w:lang w:val="fr-BE" w:eastAsia="nl-BE"/>
              </w:rPr>
              <w:t>veel</w:t>
            </w:r>
            <w:proofErr w:type="spellEnd"/>
            <w:r w:rsidRPr="00DF5322">
              <w:rPr>
                <w:rFonts w:ascii="Tahoma" w:eastAsia="Times New Roman" w:hAnsi="Tahoma" w:cs="Tahoma"/>
                <w:color w:val="191919"/>
                <w:sz w:val="20"/>
                <w:szCs w:val="20"/>
                <w:shd w:val="clear" w:color="auto" w:fill="FFFFFF"/>
                <w:lang w:val="fr-BE" w:eastAsia="nl-BE"/>
              </w:rPr>
              <w:t xml:space="preserve"> </w:t>
            </w:r>
            <w:proofErr w:type="spellStart"/>
            <w:r w:rsidRPr="00DF5322">
              <w:rPr>
                <w:rFonts w:ascii="Tahoma" w:eastAsia="Times New Roman" w:hAnsi="Tahoma" w:cs="Tahoma"/>
                <w:color w:val="191919"/>
                <w:sz w:val="20"/>
                <w:szCs w:val="20"/>
                <w:shd w:val="clear" w:color="auto" w:fill="FFFFFF"/>
                <w:lang w:val="fr-BE" w:eastAsia="nl-BE"/>
              </w:rPr>
              <w:t>herhaling</w:t>
            </w:r>
            <w:proofErr w:type="spellEnd"/>
            <w:r w:rsidRPr="00DF5322">
              <w:rPr>
                <w:rFonts w:ascii="Tahoma" w:eastAsia="Times New Roman" w:hAnsi="Tahoma" w:cs="Tahoma"/>
                <w:color w:val="191919"/>
                <w:sz w:val="20"/>
                <w:szCs w:val="20"/>
                <w:shd w:val="clear" w:color="auto" w:fill="FFFFFF"/>
                <w:lang w:val="fr-BE" w:eastAsia="nl-BE"/>
              </w:rPr>
              <w:t>’ veut dire qu’elle n’entend pas l’aspect ‘</w:t>
            </w:r>
            <w:proofErr w:type="spellStart"/>
            <w:r w:rsidRPr="00DF5322">
              <w:rPr>
                <w:rFonts w:ascii="Tahoma" w:eastAsia="Times New Roman" w:hAnsi="Tahoma" w:cs="Tahoma"/>
                <w:color w:val="191919"/>
                <w:sz w:val="20"/>
                <w:szCs w:val="20"/>
                <w:shd w:val="clear" w:color="auto" w:fill="FFFFFF"/>
                <w:lang w:val="fr-BE" w:eastAsia="nl-BE"/>
              </w:rPr>
              <w:t>tot</w:t>
            </w:r>
            <w:proofErr w:type="spellEnd"/>
            <w:r w:rsidRPr="00DF5322">
              <w:rPr>
                <w:rFonts w:ascii="Tahoma" w:eastAsia="Times New Roman" w:hAnsi="Tahoma" w:cs="Tahoma"/>
                <w:color w:val="191919"/>
                <w:sz w:val="20"/>
                <w:szCs w:val="20"/>
                <w:shd w:val="clear" w:color="auto" w:fill="FFFFFF"/>
                <w:lang w:val="fr-BE" w:eastAsia="nl-BE"/>
              </w:rPr>
              <w:t xml:space="preserve"> </w:t>
            </w:r>
            <w:proofErr w:type="spellStart"/>
            <w:r w:rsidRPr="00DF5322">
              <w:rPr>
                <w:rFonts w:ascii="Tahoma" w:eastAsia="Times New Roman" w:hAnsi="Tahoma" w:cs="Tahoma"/>
                <w:color w:val="191919"/>
                <w:sz w:val="20"/>
                <w:szCs w:val="20"/>
                <w:shd w:val="clear" w:color="auto" w:fill="FFFFFF"/>
                <w:lang w:val="fr-BE" w:eastAsia="nl-BE"/>
              </w:rPr>
              <w:t>vervelens</w:t>
            </w:r>
            <w:proofErr w:type="spellEnd"/>
            <w:r w:rsidRPr="00DF5322">
              <w:rPr>
                <w:rFonts w:ascii="Tahoma" w:eastAsia="Times New Roman" w:hAnsi="Tahoma" w:cs="Tahoma"/>
                <w:color w:val="191919"/>
                <w:sz w:val="20"/>
                <w:szCs w:val="20"/>
                <w:shd w:val="clear" w:color="auto" w:fill="FFFFFF"/>
                <w:lang w:val="fr-BE" w:eastAsia="nl-BE"/>
              </w:rPr>
              <w:t xml:space="preserve"> </w:t>
            </w:r>
            <w:proofErr w:type="spellStart"/>
            <w:r w:rsidRPr="00DF5322">
              <w:rPr>
                <w:rFonts w:ascii="Tahoma" w:eastAsia="Times New Roman" w:hAnsi="Tahoma" w:cs="Tahoma"/>
                <w:color w:val="191919"/>
                <w:sz w:val="20"/>
                <w:szCs w:val="20"/>
                <w:shd w:val="clear" w:color="auto" w:fill="FFFFFF"/>
                <w:lang w:val="fr-BE" w:eastAsia="nl-BE"/>
              </w:rPr>
              <w:t>toe</w:t>
            </w:r>
            <w:proofErr w:type="spellEnd"/>
            <w:r w:rsidRPr="00DF5322">
              <w:rPr>
                <w:rFonts w:ascii="Tahoma" w:eastAsia="Times New Roman" w:hAnsi="Tahoma" w:cs="Tahoma"/>
                <w:color w:val="191919"/>
                <w:sz w:val="20"/>
                <w:szCs w:val="20"/>
                <w:shd w:val="clear" w:color="auto" w:fill="FFFFFF"/>
                <w:lang w:val="fr-BE" w:eastAsia="nl-BE"/>
              </w:rPr>
              <w:t>’ par le mot ‘mantra’. Dans la définition française du mot ‘mantra’, il n’y a pas d’aspect ‘</w:t>
            </w:r>
            <w:proofErr w:type="spellStart"/>
            <w:r w:rsidRPr="00DF5322">
              <w:rPr>
                <w:rFonts w:ascii="Tahoma" w:eastAsia="Times New Roman" w:hAnsi="Tahoma" w:cs="Tahoma"/>
                <w:color w:val="191919"/>
                <w:sz w:val="20"/>
                <w:szCs w:val="20"/>
                <w:shd w:val="clear" w:color="auto" w:fill="FFFFFF"/>
                <w:lang w:val="fr-BE" w:eastAsia="nl-BE"/>
              </w:rPr>
              <w:t>tot</w:t>
            </w:r>
            <w:proofErr w:type="spellEnd"/>
            <w:r w:rsidRPr="00DF5322">
              <w:rPr>
                <w:rFonts w:ascii="Tahoma" w:eastAsia="Times New Roman" w:hAnsi="Tahoma" w:cs="Tahoma"/>
                <w:color w:val="191919"/>
                <w:sz w:val="20"/>
                <w:szCs w:val="20"/>
                <w:shd w:val="clear" w:color="auto" w:fill="FFFFFF"/>
                <w:lang w:val="fr-BE" w:eastAsia="nl-BE"/>
              </w:rPr>
              <w:t xml:space="preserve"> </w:t>
            </w:r>
            <w:proofErr w:type="spellStart"/>
            <w:r w:rsidRPr="00DF5322">
              <w:rPr>
                <w:rFonts w:ascii="Tahoma" w:eastAsia="Times New Roman" w:hAnsi="Tahoma" w:cs="Tahoma"/>
                <w:color w:val="191919"/>
                <w:sz w:val="20"/>
                <w:szCs w:val="20"/>
                <w:shd w:val="clear" w:color="auto" w:fill="FFFFFF"/>
                <w:lang w:val="fr-BE" w:eastAsia="nl-BE"/>
              </w:rPr>
              <w:t>vervelens</w:t>
            </w:r>
            <w:proofErr w:type="spellEnd"/>
            <w:r w:rsidRPr="00DF5322">
              <w:rPr>
                <w:rFonts w:ascii="Tahoma" w:eastAsia="Times New Roman" w:hAnsi="Tahoma" w:cs="Tahoma"/>
                <w:color w:val="191919"/>
                <w:sz w:val="20"/>
                <w:szCs w:val="20"/>
                <w:shd w:val="clear" w:color="auto" w:fill="FFFFFF"/>
                <w:lang w:val="fr-BE" w:eastAsia="nl-BE"/>
              </w:rPr>
              <w:t xml:space="preserve"> </w:t>
            </w:r>
            <w:proofErr w:type="spellStart"/>
            <w:r w:rsidRPr="00DF5322">
              <w:rPr>
                <w:rFonts w:ascii="Tahoma" w:eastAsia="Times New Roman" w:hAnsi="Tahoma" w:cs="Tahoma"/>
                <w:color w:val="191919"/>
                <w:sz w:val="20"/>
                <w:szCs w:val="20"/>
                <w:shd w:val="clear" w:color="auto" w:fill="FFFFFF"/>
                <w:lang w:val="fr-BE" w:eastAsia="nl-BE"/>
              </w:rPr>
              <w:t>toe</w:t>
            </w:r>
            <w:proofErr w:type="spellEnd"/>
            <w:r w:rsidRPr="00DF5322">
              <w:rPr>
                <w:rFonts w:ascii="Tahoma" w:eastAsia="Times New Roman" w:hAnsi="Tahoma" w:cs="Tahoma"/>
                <w:color w:val="191919"/>
                <w:sz w:val="20"/>
                <w:szCs w:val="20"/>
                <w:shd w:val="clear" w:color="auto" w:fill="FFFFFF"/>
                <w:lang w:val="fr-BE" w:eastAsia="nl-BE"/>
              </w:rPr>
              <w:t>’, mais il y a ‘une formule courte qui se compose d’une syllabe ou plusieurs syllabes’</w:t>
            </w:r>
            <w:r w:rsidR="00391007">
              <w:rPr>
                <w:rFonts w:ascii="Tahoma" w:eastAsia="Times New Roman" w:hAnsi="Tahoma" w:cs="Tahoma"/>
                <w:color w:val="191919"/>
                <w:sz w:val="20"/>
                <w:szCs w:val="20"/>
                <w:shd w:val="clear" w:color="auto" w:fill="FFFFFF"/>
                <w:lang w:val="fr-BE" w:eastAsia="nl-BE"/>
              </w:rPr>
              <w:t xml:space="preserve"> et ‘</w:t>
            </w:r>
            <w:r w:rsidR="00AB3A28">
              <w:rPr>
                <w:rFonts w:ascii="Tahoma" w:eastAsia="Times New Roman" w:hAnsi="Tahoma" w:cs="Tahoma"/>
                <w:color w:val="191919"/>
                <w:sz w:val="20"/>
                <w:szCs w:val="20"/>
                <w:shd w:val="clear" w:color="auto" w:fill="FFFFFF"/>
                <w:lang w:val="fr-BE" w:eastAsia="nl-BE"/>
              </w:rPr>
              <w:t>au cours de la méditation’</w:t>
            </w:r>
            <w:r w:rsidRPr="00DF5322">
              <w:rPr>
                <w:rFonts w:ascii="Tahoma" w:eastAsia="Times New Roman" w:hAnsi="Tahoma" w:cs="Tahoma"/>
                <w:color w:val="191919"/>
                <w:sz w:val="20"/>
                <w:szCs w:val="20"/>
                <w:shd w:val="clear" w:color="auto" w:fill="FFFFFF"/>
                <w:lang w:val="fr-BE" w:eastAsia="nl-BE"/>
              </w:rPr>
              <w:t>. Pour indiquer le sens ‘qui se fait de nombreuses fois’ du mot ‘mantra’, je donne également l’explication ‘avec beaucoup de répétitions’, car c’est cet aspect qu’on entend par le mot ‘mantra’.</w:t>
            </w:r>
          </w:p>
          <w:p w14:paraId="6B7480F3" w14:textId="77777777" w:rsidR="006D0D14" w:rsidRPr="006B3FC7" w:rsidRDefault="006D0D14" w:rsidP="006D0D14">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6D0D14" w:rsidRPr="006B3FC7" w14:paraId="62A8D8D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2D5A1B6" w14:textId="77777777" w:rsidR="006D0D14" w:rsidRPr="006B3FC7" w:rsidRDefault="006D0D14" w:rsidP="006D0D14">
            <w:pPr>
              <w:widowControl/>
              <w:autoSpaceDE/>
              <w:autoSpaceDN/>
              <w:textAlignment w:val="baseline"/>
              <w:rPr>
                <w:rFonts w:ascii="Tahoma" w:eastAsia="Times New Roman" w:hAnsi="Tahoma" w:cs="Tahoma"/>
                <w:kern w:val="2"/>
                <w:sz w:val="20"/>
                <w:szCs w:val="20"/>
                <w:lang w:eastAsia="nl-NL"/>
                <w14:ligatures w14:val="standardContextual"/>
              </w:rPr>
            </w:pPr>
            <w:r w:rsidRPr="006B3FC7">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8A987FA" w14:textId="77777777" w:rsidR="006D0D14" w:rsidRPr="006B3FC7" w:rsidRDefault="006D0D14" w:rsidP="006D0D14">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r w:rsidRPr="006B3FC7">
              <w:rPr>
                <w:rFonts w:ascii="Tahoma" w:eastAsiaTheme="minorHAnsi" w:hAnsi="Tahoma" w:cs="Tahoma"/>
                <w:kern w:val="2"/>
                <w:sz w:val="20"/>
                <w:szCs w:val="20"/>
                <w14:ligatures w14:val="standardContextual"/>
              </w:rPr>
              <w:t>Le Dikke Van Dale</w:t>
            </w:r>
          </w:p>
          <w:p w14:paraId="2AD258E3" w14:textId="25D77117" w:rsidR="006D0D14" w:rsidRPr="006B3FC7" w:rsidRDefault="00000000" w:rsidP="006B3FC7">
            <w:pPr>
              <w:pStyle w:val="Lijstalinea"/>
              <w:widowControl/>
              <w:numPr>
                <w:ilvl w:val="0"/>
                <w:numId w:val="9"/>
              </w:numPr>
              <w:shd w:val="clear" w:color="auto" w:fill="FFFFFF"/>
              <w:autoSpaceDE/>
              <w:autoSpaceDN/>
              <w:rPr>
                <w:rFonts w:ascii="Tahoma" w:eastAsia="Times New Roman" w:hAnsi="Tahoma" w:cs="Tahoma"/>
                <w:sz w:val="20"/>
                <w:szCs w:val="20"/>
                <w:lang w:val="nl-BE" w:eastAsia="nl-BE"/>
              </w:rPr>
            </w:pPr>
            <w:hyperlink r:id="rId300" w:history="1">
              <w:r w:rsidR="00E049F5" w:rsidRPr="003E3190">
                <w:rPr>
                  <w:rStyle w:val="Hyperlink"/>
                  <w:rFonts w:ascii="Tahoma" w:eastAsia="Times New Roman" w:hAnsi="Tahoma" w:cs="Tahoma"/>
                  <w:spacing w:val="-6"/>
                  <w:sz w:val="20"/>
                  <w:szCs w:val="20"/>
                  <w:shd w:val="clear" w:color="auto" w:fill="F4F4F4"/>
                  <w:lang w:val="nl-BE" w:eastAsia="nl-BE"/>
                </w:rPr>
                <w:t>https://www.linternaute.fr</w:t>
              </w:r>
            </w:hyperlink>
            <w:r w:rsidR="006D0D14" w:rsidRPr="006B3FC7">
              <w:rPr>
                <w:rFonts w:ascii="Tahoma" w:eastAsia="Times New Roman" w:hAnsi="Tahoma" w:cs="Tahoma"/>
                <w:color w:val="1D1D1B"/>
                <w:spacing w:val="-6"/>
                <w:sz w:val="20"/>
                <w:szCs w:val="20"/>
                <w:shd w:val="clear" w:color="auto" w:fill="F4F4F4"/>
                <w:lang w:val="nl-BE" w:eastAsia="nl-BE"/>
              </w:rPr>
              <w:t xml:space="preserve"> </w:t>
            </w:r>
          </w:p>
        </w:tc>
      </w:tr>
    </w:tbl>
    <w:p w14:paraId="44613696" w14:textId="77777777" w:rsidR="006D0D14" w:rsidRDefault="006D0D14"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F24619" w:rsidRPr="006B76FC" w14:paraId="7949C35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E48F180" w14:textId="77777777" w:rsidR="00F24619" w:rsidRPr="006B76FC" w:rsidRDefault="00F24619" w:rsidP="00F24619">
            <w:pPr>
              <w:widowControl/>
              <w:autoSpaceDE/>
              <w:autoSpaceDN/>
              <w:textAlignment w:val="baseline"/>
              <w:rPr>
                <w:rFonts w:ascii="Tahoma" w:eastAsia="Times New Roman" w:hAnsi="Tahoma" w:cs="Tahoma"/>
                <w:kern w:val="2"/>
                <w:sz w:val="20"/>
                <w:szCs w:val="20"/>
                <w:lang w:eastAsia="nl-NL"/>
                <w14:ligatures w14:val="standardContextual"/>
              </w:rPr>
            </w:pPr>
            <w:r w:rsidRPr="006B76FC">
              <w:rPr>
                <w:rFonts w:ascii="Tahoma" w:eastAsia="Times New Roman" w:hAnsi="Tahoma" w:cs="Tahoma"/>
                <w:kern w:val="2"/>
                <w:sz w:val="20"/>
                <w:szCs w:val="20"/>
                <w:lang w:eastAsia="nl-NL"/>
                <w14:ligatures w14:val="standardContextual"/>
              </w:rPr>
              <w:lastRenderedPageBreak/>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F65A3CC" w14:textId="77777777" w:rsidR="00F24619" w:rsidRPr="006B76FC" w:rsidRDefault="00F24619" w:rsidP="00F24619">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6B76FC">
              <w:rPr>
                <w:rFonts w:ascii="Tahoma" w:eastAsia="Times New Roman" w:hAnsi="Tahoma" w:cs="Tahoma"/>
                <w:kern w:val="2"/>
                <w:sz w:val="20"/>
                <w:szCs w:val="20"/>
                <w:lang w:eastAsia="nl-NL"/>
                <w14:ligatures w14:val="standardContextual"/>
              </w:rPr>
              <w:t>Problème</w:t>
            </w:r>
            <w:proofErr w:type="spellEnd"/>
            <w:r w:rsidRPr="006B76FC">
              <w:rPr>
                <w:rFonts w:ascii="Tahoma" w:eastAsia="Times New Roman" w:hAnsi="Tahoma" w:cs="Tahoma"/>
                <w:kern w:val="2"/>
                <w:sz w:val="20"/>
                <w:szCs w:val="20"/>
                <w:lang w:eastAsia="nl-NL"/>
                <w14:ligatures w14:val="standardContextual"/>
              </w:rPr>
              <w:t xml:space="preserve"> </w:t>
            </w:r>
            <w:proofErr w:type="spellStart"/>
            <w:r w:rsidRPr="006B76FC">
              <w:rPr>
                <w:rFonts w:ascii="Tahoma" w:eastAsia="Times New Roman" w:hAnsi="Tahoma" w:cs="Tahoma"/>
                <w:kern w:val="2"/>
                <w:sz w:val="20"/>
                <w:szCs w:val="20"/>
                <w:lang w:eastAsia="nl-NL"/>
                <w14:ligatures w14:val="standardContextual"/>
              </w:rPr>
              <w:t>lexicologique</w:t>
            </w:r>
            <w:proofErr w:type="spellEnd"/>
          </w:p>
        </w:tc>
      </w:tr>
      <w:tr w:rsidR="00F24619" w:rsidRPr="006B76FC" w14:paraId="6D44E3B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DD6DE28" w14:textId="77777777" w:rsidR="00F24619" w:rsidRPr="006B76FC" w:rsidRDefault="00F24619" w:rsidP="00F24619">
            <w:pPr>
              <w:widowControl/>
              <w:autoSpaceDE/>
              <w:autoSpaceDN/>
              <w:textAlignment w:val="baseline"/>
              <w:rPr>
                <w:rFonts w:ascii="Tahoma" w:eastAsia="Times New Roman" w:hAnsi="Tahoma" w:cs="Tahoma"/>
                <w:kern w:val="2"/>
                <w:sz w:val="20"/>
                <w:szCs w:val="20"/>
                <w:lang w:eastAsia="nl-NL"/>
                <w14:ligatures w14:val="standardContextual"/>
              </w:rPr>
            </w:pPr>
            <w:r w:rsidRPr="006B76FC">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7157561" w14:textId="77777777" w:rsidR="00F24619" w:rsidRPr="006B76FC" w:rsidRDefault="00F24619" w:rsidP="00F24619">
            <w:pPr>
              <w:widowControl/>
              <w:autoSpaceDE/>
              <w:autoSpaceDN/>
              <w:textAlignment w:val="baseline"/>
              <w:rPr>
                <w:rFonts w:ascii="Tahoma" w:eastAsia="Times New Roman" w:hAnsi="Tahoma" w:cs="Tahoma"/>
                <w:kern w:val="2"/>
                <w:sz w:val="20"/>
                <w:szCs w:val="20"/>
                <w:lang w:val="nl-BE" w:eastAsia="nl-NL"/>
                <w14:ligatures w14:val="standardContextual"/>
              </w:rPr>
            </w:pPr>
            <w:r w:rsidRPr="006B76FC">
              <w:rPr>
                <w:rFonts w:ascii="Tahoma" w:eastAsia="Times New Roman" w:hAnsi="Tahoma" w:cs="Tahoma"/>
                <w:kern w:val="2"/>
                <w:sz w:val="20"/>
                <w:szCs w:val="20"/>
                <w:lang w:val="nl-BE" w:eastAsia="nl-NL"/>
                <w14:ligatures w14:val="standardContextual"/>
              </w:rPr>
              <w:t>muzieklijst</w:t>
            </w:r>
          </w:p>
        </w:tc>
      </w:tr>
      <w:tr w:rsidR="00F24619" w:rsidRPr="006B76FC" w14:paraId="26B69ED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6E04597" w14:textId="77777777" w:rsidR="00F24619" w:rsidRPr="006B76FC" w:rsidRDefault="00F24619" w:rsidP="00F24619">
            <w:pPr>
              <w:widowControl/>
              <w:autoSpaceDE/>
              <w:autoSpaceDN/>
              <w:textAlignment w:val="baseline"/>
              <w:rPr>
                <w:rFonts w:ascii="Tahoma" w:eastAsia="Times New Roman" w:hAnsi="Tahoma" w:cs="Tahoma"/>
                <w:kern w:val="2"/>
                <w:sz w:val="20"/>
                <w:szCs w:val="20"/>
                <w:lang w:eastAsia="nl-NL"/>
                <w14:ligatures w14:val="standardContextual"/>
              </w:rPr>
            </w:pPr>
            <w:r w:rsidRPr="006B76FC">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4DA5332" w14:textId="77777777" w:rsidR="00F24619" w:rsidRPr="006B76FC" w:rsidRDefault="00F24619" w:rsidP="00F24619">
            <w:pPr>
              <w:widowControl/>
              <w:autoSpaceDE/>
              <w:autoSpaceDN/>
              <w:textAlignment w:val="baseline"/>
              <w:rPr>
                <w:rFonts w:ascii="Tahoma" w:eastAsia="Times New Roman" w:hAnsi="Tahoma" w:cs="Tahoma"/>
                <w:kern w:val="2"/>
                <w:sz w:val="20"/>
                <w:szCs w:val="20"/>
                <w:lang w:val="fr-BE" w:eastAsia="nl-NL"/>
                <w14:ligatures w14:val="standardContextual"/>
              </w:rPr>
            </w:pPr>
            <w:r w:rsidRPr="006B76FC">
              <w:rPr>
                <w:rFonts w:ascii="Tahoma" w:eastAsia="Times New Roman" w:hAnsi="Tahoma" w:cs="Tahoma"/>
                <w:kern w:val="2"/>
                <w:sz w:val="20"/>
                <w:szCs w:val="20"/>
                <w:lang w:val="fr-BE" w:eastAsia="nl-NL"/>
                <w14:ligatures w14:val="standardContextual"/>
              </w:rPr>
              <w:t>playlist</w:t>
            </w:r>
          </w:p>
        </w:tc>
      </w:tr>
      <w:tr w:rsidR="00F24619" w:rsidRPr="000254E4" w14:paraId="280798D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6F8C412" w14:textId="77777777" w:rsidR="00F24619" w:rsidRPr="006B76FC" w:rsidRDefault="00F24619" w:rsidP="00F24619">
            <w:pPr>
              <w:widowControl/>
              <w:autoSpaceDE/>
              <w:autoSpaceDN/>
              <w:textAlignment w:val="baseline"/>
              <w:rPr>
                <w:rFonts w:ascii="Tahoma" w:eastAsia="Times New Roman" w:hAnsi="Tahoma" w:cs="Tahoma"/>
                <w:kern w:val="2"/>
                <w:sz w:val="20"/>
                <w:szCs w:val="20"/>
                <w:lang w:eastAsia="nl-NL"/>
                <w14:ligatures w14:val="standardContextual"/>
              </w:rPr>
            </w:pPr>
            <w:r w:rsidRPr="006B76FC">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086CD31" w14:textId="77777777" w:rsidR="00F24619" w:rsidRPr="006B76FC" w:rsidRDefault="00F24619" w:rsidP="00F24619">
            <w:pPr>
              <w:widowControl/>
              <w:autoSpaceDE/>
              <w:autoSpaceDN/>
              <w:textAlignment w:val="baseline"/>
              <w:rPr>
                <w:rFonts w:ascii="Tahoma" w:eastAsia="Times New Roman" w:hAnsi="Tahoma" w:cs="Tahoma"/>
                <w:kern w:val="2"/>
                <w:sz w:val="20"/>
                <w:szCs w:val="20"/>
                <w:lang w:val="nl-BE" w:eastAsia="nl-NL"/>
                <w14:ligatures w14:val="standardContextual"/>
              </w:rPr>
            </w:pPr>
            <w:r w:rsidRPr="006B76FC">
              <w:rPr>
                <w:rFonts w:ascii="Tahoma" w:eastAsia="Times New Roman" w:hAnsi="Tahoma" w:cs="Tahoma"/>
                <w:kern w:val="2"/>
                <w:sz w:val="20"/>
                <w:szCs w:val="20"/>
                <w:lang w:val="nl-BE" w:eastAsia="nl-NL"/>
                <w14:ligatures w14:val="standardContextual"/>
              </w:rPr>
              <w:t xml:space="preserve">Martina </w:t>
            </w:r>
            <w:proofErr w:type="spellStart"/>
            <w:r w:rsidRPr="006B76FC">
              <w:rPr>
                <w:rFonts w:ascii="Tahoma" w:eastAsia="Times New Roman" w:hAnsi="Tahoma" w:cs="Tahoma"/>
                <w:kern w:val="2"/>
                <w:sz w:val="20"/>
                <w:szCs w:val="20"/>
                <w:lang w:val="nl-BE" w:eastAsia="nl-NL"/>
                <w14:ligatures w14:val="standardContextual"/>
              </w:rPr>
              <w:t>veut</w:t>
            </w:r>
            <w:proofErr w:type="spellEnd"/>
            <w:r w:rsidRPr="006B76FC">
              <w:rPr>
                <w:rFonts w:ascii="Tahoma" w:eastAsia="Times New Roman" w:hAnsi="Tahoma" w:cs="Tahoma"/>
                <w:kern w:val="2"/>
                <w:sz w:val="20"/>
                <w:szCs w:val="20"/>
                <w:lang w:val="nl-BE" w:eastAsia="nl-NL"/>
                <w14:ligatures w14:val="standardContextual"/>
              </w:rPr>
              <w:t xml:space="preserve"> </w:t>
            </w:r>
            <w:proofErr w:type="spellStart"/>
            <w:r w:rsidRPr="006B76FC">
              <w:rPr>
                <w:rFonts w:ascii="Tahoma" w:eastAsia="Times New Roman" w:hAnsi="Tahoma" w:cs="Tahoma"/>
                <w:kern w:val="2"/>
                <w:sz w:val="20"/>
                <w:szCs w:val="20"/>
                <w:lang w:val="nl-BE" w:eastAsia="nl-NL"/>
                <w14:ligatures w14:val="standardContextual"/>
              </w:rPr>
              <w:t>dire</w:t>
            </w:r>
            <w:proofErr w:type="spellEnd"/>
            <w:r w:rsidRPr="006B76FC">
              <w:rPr>
                <w:rFonts w:ascii="Tahoma" w:eastAsia="Times New Roman" w:hAnsi="Tahoma" w:cs="Tahoma"/>
                <w:kern w:val="2"/>
                <w:sz w:val="20"/>
                <w:szCs w:val="20"/>
                <w:lang w:val="nl-BE" w:eastAsia="nl-NL"/>
                <w14:ligatures w14:val="standardContextual"/>
              </w:rPr>
              <w:t xml:space="preserve"> ‘</w:t>
            </w:r>
            <w:proofErr w:type="spellStart"/>
            <w:r w:rsidRPr="006B76FC">
              <w:rPr>
                <w:rFonts w:ascii="Tahoma" w:eastAsia="Times New Roman" w:hAnsi="Tahoma" w:cs="Tahoma"/>
                <w:kern w:val="2"/>
                <w:sz w:val="20"/>
                <w:szCs w:val="20"/>
                <w:lang w:val="nl-BE" w:eastAsia="nl-NL"/>
                <w14:ligatures w14:val="standardContextual"/>
              </w:rPr>
              <w:t>afspellijst</w:t>
            </w:r>
            <w:proofErr w:type="spellEnd"/>
            <w:r w:rsidRPr="006B76FC">
              <w:rPr>
                <w:rFonts w:ascii="Tahoma" w:eastAsia="Times New Roman" w:hAnsi="Tahoma" w:cs="Tahoma"/>
                <w:kern w:val="2"/>
                <w:sz w:val="20"/>
                <w:szCs w:val="20"/>
                <w:lang w:val="nl-BE" w:eastAsia="nl-NL"/>
                <w14:ligatures w14:val="standardContextual"/>
              </w:rPr>
              <w:t>’ par ‘muzieklijst’.</w:t>
            </w:r>
          </w:p>
          <w:p w14:paraId="5E7AA4CB" w14:textId="77777777" w:rsidR="00F24619" w:rsidRPr="006B76FC" w:rsidRDefault="00F24619" w:rsidP="00F24619">
            <w:pPr>
              <w:widowControl/>
              <w:autoSpaceDE/>
              <w:autoSpaceDN/>
              <w:textAlignment w:val="baseline"/>
              <w:rPr>
                <w:rFonts w:ascii="Tahoma" w:eastAsia="Times New Roman" w:hAnsi="Tahoma" w:cs="Tahoma"/>
                <w:kern w:val="2"/>
                <w:sz w:val="20"/>
                <w:szCs w:val="20"/>
                <w:lang w:val="nl-BE" w:eastAsia="nl-NL"/>
                <w14:ligatures w14:val="standardContextual"/>
              </w:rPr>
            </w:pPr>
          </w:p>
          <w:p w14:paraId="2210F157" w14:textId="77777777" w:rsidR="00F24619" w:rsidRPr="006B76FC" w:rsidRDefault="00F24619" w:rsidP="00F24619">
            <w:pPr>
              <w:widowControl/>
              <w:autoSpaceDE/>
              <w:autoSpaceDN/>
              <w:textAlignment w:val="baseline"/>
              <w:rPr>
                <w:rFonts w:ascii="Tahoma" w:eastAsiaTheme="minorHAnsi" w:hAnsi="Tahoma" w:cs="Tahoma"/>
                <w:color w:val="191919"/>
                <w:kern w:val="2"/>
                <w:sz w:val="20"/>
                <w:szCs w:val="20"/>
                <w:shd w:val="clear" w:color="auto" w:fill="FFFFFF"/>
                <w:lang w:val="nl-BE"/>
                <w14:ligatures w14:val="standardContextual"/>
              </w:rPr>
            </w:pPr>
            <w:r w:rsidRPr="006B76FC">
              <w:rPr>
                <w:rFonts w:ascii="Tahoma" w:eastAsia="Times New Roman" w:hAnsi="Tahoma" w:cs="Tahoma"/>
                <w:kern w:val="2"/>
                <w:sz w:val="20"/>
                <w:szCs w:val="20"/>
                <w:lang w:val="nl-BE" w:eastAsia="nl-NL"/>
                <w14:ligatures w14:val="standardContextual"/>
              </w:rPr>
              <w:t xml:space="preserve">Le Dikke Van Dale : ‘afspeellijst = </w:t>
            </w:r>
            <w:r w:rsidRPr="006B76FC">
              <w:rPr>
                <w:rFonts w:ascii="Tahoma" w:eastAsiaTheme="minorHAnsi" w:hAnsi="Tahoma" w:cs="Tahoma"/>
                <w:color w:val="191919"/>
                <w:kern w:val="2"/>
                <w:sz w:val="20"/>
                <w:szCs w:val="20"/>
                <w:shd w:val="clear" w:color="auto" w:fill="FFFFFF"/>
                <w:lang w:val="nl-BE"/>
                <w14:ligatures w14:val="standardContextual"/>
              </w:rPr>
              <w:t>lijst met mu</w:t>
            </w:r>
            <w:r w:rsidRPr="006B76FC">
              <w:rPr>
                <w:rFonts w:ascii="Tahoma" w:eastAsiaTheme="minorHAnsi" w:hAnsi="Tahoma" w:cs="Tahoma"/>
                <w:color w:val="191919"/>
                <w:kern w:val="2"/>
                <w:sz w:val="20"/>
                <w:szCs w:val="20"/>
                <w:shd w:val="clear" w:color="auto" w:fill="FFFFFF"/>
                <w:lang w:val="nl-BE"/>
                <w14:ligatures w14:val="standardContextual"/>
              </w:rPr>
              <w:softHyphen/>
              <w:t>ziek die af</w:t>
            </w:r>
            <w:r w:rsidRPr="006B76FC">
              <w:rPr>
                <w:rFonts w:ascii="Tahoma" w:eastAsiaTheme="minorHAnsi" w:hAnsi="Tahoma" w:cs="Tahoma"/>
                <w:color w:val="191919"/>
                <w:kern w:val="2"/>
                <w:sz w:val="20"/>
                <w:szCs w:val="20"/>
                <w:shd w:val="clear" w:color="auto" w:fill="FFFFFF"/>
                <w:lang w:val="nl-BE"/>
                <w14:ligatures w14:val="standardContextual"/>
              </w:rPr>
              <w:softHyphen/>
              <w:t>ge</w:t>
            </w:r>
            <w:r w:rsidRPr="006B76FC">
              <w:rPr>
                <w:rFonts w:ascii="Tahoma" w:eastAsiaTheme="minorHAnsi" w:hAnsi="Tahoma" w:cs="Tahoma"/>
                <w:color w:val="191919"/>
                <w:kern w:val="2"/>
                <w:sz w:val="20"/>
                <w:szCs w:val="20"/>
                <w:shd w:val="clear" w:color="auto" w:fill="FFFFFF"/>
                <w:lang w:val="nl-BE"/>
                <w14:ligatures w14:val="standardContextual"/>
              </w:rPr>
              <w:softHyphen/>
              <w:t xml:space="preserve">speeld wordt = </w:t>
            </w:r>
            <w:proofErr w:type="spellStart"/>
            <w:r w:rsidRPr="006B76FC">
              <w:rPr>
                <w:rFonts w:ascii="Tahoma" w:eastAsiaTheme="minorHAnsi" w:hAnsi="Tahoma" w:cs="Tahoma"/>
                <w:color w:val="191919"/>
                <w:kern w:val="2"/>
                <w:sz w:val="20"/>
                <w:szCs w:val="20"/>
                <w:shd w:val="clear" w:color="auto" w:fill="FFFFFF"/>
                <w:lang w:val="nl-BE"/>
                <w14:ligatures w14:val="standardContextual"/>
              </w:rPr>
              <w:t>playlist</w:t>
            </w:r>
            <w:proofErr w:type="spellEnd"/>
            <w:r w:rsidRPr="006B76FC">
              <w:rPr>
                <w:rFonts w:ascii="Tahoma" w:eastAsiaTheme="minorHAnsi" w:hAnsi="Tahoma" w:cs="Tahoma"/>
                <w:color w:val="191919"/>
                <w:kern w:val="2"/>
                <w:sz w:val="20"/>
                <w:szCs w:val="20"/>
                <w:shd w:val="clear" w:color="auto" w:fill="FFFFFF"/>
                <w:lang w:val="nl-BE"/>
                <w14:ligatures w14:val="standardContextual"/>
              </w:rPr>
              <w:t>’</w:t>
            </w:r>
          </w:p>
          <w:p w14:paraId="7F07582A" w14:textId="77777777" w:rsidR="00F24619" w:rsidRPr="006B76FC" w:rsidRDefault="00F24619" w:rsidP="00F24619">
            <w:pPr>
              <w:widowControl/>
              <w:autoSpaceDE/>
              <w:autoSpaceDN/>
              <w:textAlignment w:val="baseline"/>
              <w:rPr>
                <w:rFonts w:ascii="Tahoma" w:eastAsiaTheme="minorHAnsi" w:hAnsi="Tahoma" w:cs="Tahoma"/>
                <w:color w:val="191919"/>
                <w:kern w:val="2"/>
                <w:sz w:val="20"/>
                <w:szCs w:val="20"/>
                <w:shd w:val="clear" w:color="auto" w:fill="FFFFFF"/>
                <w:lang w:val="nl-BE"/>
                <w14:ligatures w14:val="standardContextual"/>
              </w:rPr>
            </w:pPr>
          </w:p>
          <w:p w14:paraId="57CE40FD" w14:textId="77777777" w:rsidR="00F24619" w:rsidRPr="006B76FC" w:rsidRDefault="00F24619" w:rsidP="00F24619">
            <w:pPr>
              <w:widowControl/>
              <w:autoSpaceDE/>
              <w:autoSpaceDN/>
              <w:spacing w:after="160" w:line="259" w:lineRule="auto"/>
              <w:rPr>
                <w:rFonts w:ascii="Tahoma" w:eastAsiaTheme="minorHAnsi" w:hAnsi="Tahoma" w:cs="Tahoma"/>
                <w:kern w:val="2"/>
                <w:sz w:val="20"/>
                <w:szCs w:val="20"/>
                <w:lang w:val="fr-BE"/>
                <w14:ligatures w14:val="standardContextual"/>
              </w:rPr>
            </w:pPr>
            <w:r w:rsidRPr="006B76FC">
              <w:rPr>
                <w:rFonts w:ascii="Tahoma" w:eastAsiaTheme="minorHAnsi" w:hAnsi="Tahoma" w:cs="Tahoma"/>
                <w:kern w:val="2"/>
                <w:sz w:val="20"/>
                <w:szCs w:val="20"/>
                <w:lang w:val="fr-BE"/>
                <w14:ligatures w14:val="standardContextual"/>
              </w:rPr>
              <w:t>Le Van Dale traduit ‘playlist’ par ‘liste de lecture’ et par ‘playlist’.</w:t>
            </w:r>
          </w:p>
          <w:p w14:paraId="1E9FFBF6" w14:textId="77777777" w:rsidR="00F24619" w:rsidRPr="006B76FC" w:rsidRDefault="00F24619" w:rsidP="00F24619">
            <w:pPr>
              <w:widowControl/>
              <w:autoSpaceDE/>
              <w:autoSpaceDN/>
              <w:spacing w:after="160" w:line="259" w:lineRule="auto"/>
              <w:rPr>
                <w:rFonts w:ascii="Tahoma" w:eastAsiaTheme="minorHAnsi" w:hAnsi="Tahoma" w:cs="Tahoma"/>
                <w:kern w:val="2"/>
                <w:sz w:val="20"/>
                <w:szCs w:val="20"/>
                <w:lang w:val="fr-BE"/>
                <w14:ligatures w14:val="standardContextual"/>
              </w:rPr>
            </w:pPr>
            <w:r w:rsidRPr="006B76FC">
              <w:rPr>
                <w:rFonts w:ascii="Tahoma" w:eastAsiaTheme="minorHAnsi" w:hAnsi="Tahoma" w:cs="Tahoma"/>
                <w:kern w:val="2"/>
                <w:sz w:val="20"/>
                <w:szCs w:val="20"/>
                <w:lang w:val="fr-BE"/>
                <w14:ligatures w14:val="standardContextual"/>
              </w:rPr>
              <w:t>‘liste de lecture’ a plusieurs sens, par exemple ‘</w:t>
            </w:r>
            <w:proofErr w:type="spellStart"/>
            <w:r w:rsidRPr="006B76FC">
              <w:rPr>
                <w:rFonts w:ascii="Tahoma" w:eastAsiaTheme="minorHAnsi" w:hAnsi="Tahoma" w:cs="Tahoma"/>
                <w:kern w:val="2"/>
                <w:sz w:val="20"/>
                <w:szCs w:val="20"/>
                <w:lang w:val="fr-BE"/>
                <w14:ligatures w14:val="standardContextual"/>
              </w:rPr>
              <w:t>leeslijst</w:t>
            </w:r>
            <w:proofErr w:type="spellEnd"/>
            <w:r w:rsidRPr="006B76FC">
              <w:rPr>
                <w:rFonts w:ascii="Tahoma" w:eastAsiaTheme="minorHAnsi" w:hAnsi="Tahoma" w:cs="Tahoma"/>
                <w:kern w:val="2"/>
                <w:sz w:val="20"/>
                <w:szCs w:val="20"/>
                <w:lang w:val="fr-BE"/>
                <w14:ligatures w14:val="standardContextual"/>
              </w:rPr>
              <w:t>’. Par exemple, Le Soir utilise ce mot dans ce sens.</w:t>
            </w:r>
          </w:p>
          <w:p w14:paraId="7A91BBDE" w14:textId="77777777" w:rsidR="00F24619" w:rsidRPr="006B76FC" w:rsidRDefault="00F24619" w:rsidP="00F24619">
            <w:pPr>
              <w:widowControl/>
              <w:autoSpaceDE/>
              <w:autoSpaceDN/>
              <w:spacing w:after="160" w:line="259" w:lineRule="auto"/>
              <w:rPr>
                <w:rFonts w:ascii="Tahoma" w:eastAsiaTheme="minorHAnsi" w:hAnsi="Tahoma" w:cs="Tahoma"/>
                <w:kern w:val="2"/>
                <w:sz w:val="20"/>
                <w:szCs w:val="20"/>
                <w:lang w:val="fr-BE"/>
                <w14:ligatures w14:val="standardContextual"/>
              </w:rPr>
            </w:pPr>
            <w:r w:rsidRPr="006B76FC">
              <w:rPr>
                <w:rFonts w:ascii="Tahoma" w:eastAsiaTheme="minorHAnsi" w:hAnsi="Tahoma" w:cs="Tahoma"/>
                <w:kern w:val="2"/>
                <w:sz w:val="20"/>
                <w:szCs w:val="20"/>
                <w:lang w:val="fr-BE"/>
                <w14:ligatures w14:val="standardContextual"/>
              </w:rPr>
              <w:t xml:space="preserve">« liste de lecture » </w:t>
            </w:r>
            <w:proofErr w:type="spellStart"/>
            <w:r w:rsidRPr="006B76FC">
              <w:rPr>
                <w:rFonts w:ascii="Tahoma" w:eastAsiaTheme="minorHAnsi" w:hAnsi="Tahoma" w:cs="Tahoma"/>
                <w:kern w:val="2"/>
                <w:sz w:val="20"/>
                <w:szCs w:val="20"/>
                <w:lang w:val="fr-BE"/>
                <w14:ligatures w14:val="standardContextual"/>
              </w:rPr>
              <w:t>site:fr</w:t>
            </w:r>
            <w:proofErr w:type="spellEnd"/>
            <w:r w:rsidRPr="006B76FC">
              <w:rPr>
                <w:rFonts w:ascii="Tahoma" w:eastAsiaTheme="minorHAnsi" w:hAnsi="Tahoma" w:cs="Tahoma"/>
                <w:kern w:val="2"/>
                <w:sz w:val="20"/>
                <w:szCs w:val="20"/>
                <w:lang w:val="fr-BE"/>
                <w14:ligatures w14:val="standardContextual"/>
              </w:rPr>
              <w:t xml:space="preserve"> a 6.640.000 résultats</w:t>
            </w:r>
          </w:p>
          <w:p w14:paraId="43E139FF" w14:textId="77777777" w:rsidR="00F24619" w:rsidRPr="006B76FC" w:rsidRDefault="00F24619" w:rsidP="00F24619">
            <w:pPr>
              <w:widowControl/>
              <w:autoSpaceDE/>
              <w:autoSpaceDN/>
              <w:spacing w:after="160" w:line="259" w:lineRule="auto"/>
              <w:rPr>
                <w:rFonts w:ascii="Tahoma" w:eastAsiaTheme="minorHAnsi" w:hAnsi="Tahoma" w:cs="Tahoma"/>
                <w:kern w:val="2"/>
                <w:sz w:val="20"/>
                <w:szCs w:val="20"/>
                <w:lang w:val="fr-BE"/>
                <w14:ligatures w14:val="standardContextual"/>
              </w:rPr>
            </w:pPr>
            <w:r w:rsidRPr="006B76FC">
              <w:rPr>
                <w:rFonts w:ascii="Tahoma" w:eastAsiaTheme="minorHAnsi" w:hAnsi="Tahoma" w:cs="Tahoma"/>
                <w:kern w:val="2"/>
                <w:sz w:val="20"/>
                <w:szCs w:val="20"/>
                <w:lang w:val="fr-BE"/>
                <w14:ligatures w14:val="standardContextual"/>
              </w:rPr>
              <w:t xml:space="preserve">« playlist » </w:t>
            </w:r>
            <w:proofErr w:type="spellStart"/>
            <w:r w:rsidRPr="006B76FC">
              <w:rPr>
                <w:rFonts w:ascii="Tahoma" w:eastAsiaTheme="minorHAnsi" w:hAnsi="Tahoma" w:cs="Tahoma"/>
                <w:kern w:val="2"/>
                <w:sz w:val="20"/>
                <w:szCs w:val="20"/>
                <w:lang w:val="fr-BE"/>
                <w14:ligatures w14:val="standardContextual"/>
              </w:rPr>
              <w:t>site:fr</w:t>
            </w:r>
            <w:proofErr w:type="spellEnd"/>
            <w:r w:rsidRPr="006B76FC">
              <w:rPr>
                <w:rFonts w:ascii="Tahoma" w:eastAsiaTheme="minorHAnsi" w:hAnsi="Tahoma" w:cs="Tahoma"/>
                <w:kern w:val="2"/>
                <w:sz w:val="20"/>
                <w:szCs w:val="20"/>
                <w:lang w:val="fr-BE"/>
                <w14:ligatures w14:val="standardContextual"/>
              </w:rPr>
              <w:t xml:space="preserve"> a 39.400.000 résultats</w:t>
            </w:r>
          </w:p>
          <w:p w14:paraId="327AB957" w14:textId="77777777" w:rsidR="00F24619" w:rsidRPr="006B76FC" w:rsidRDefault="00F24619" w:rsidP="00F24619">
            <w:pPr>
              <w:widowControl/>
              <w:autoSpaceDE/>
              <w:autoSpaceDN/>
              <w:spacing w:after="160" w:line="259" w:lineRule="auto"/>
              <w:rPr>
                <w:rFonts w:ascii="Tahoma" w:eastAsiaTheme="minorHAnsi" w:hAnsi="Tahoma" w:cs="Tahoma"/>
                <w:color w:val="444A4D"/>
                <w:kern w:val="2"/>
                <w:sz w:val="20"/>
                <w:szCs w:val="20"/>
                <w:shd w:val="clear" w:color="auto" w:fill="EFEFFB"/>
                <w:lang w:val="fr-BE"/>
                <w14:ligatures w14:val="standardContextual"/>
              </w:rPr>
            </w:pPr>
            <w:r w:rsidRPr="006B76FC">
              <w:rPr>
                <w:rFonts w:ascii="Tahoma" w:eastAsiaTheme="minorHAnsi" w:hAnsi="Tahoma" w:cs="Tahoma"/>
                <w:kern w:val="2"/>
                <w:sz w:val="20"/>
                <w:szCs w:val="20"/>
                <w:lang w:val="fr-BE"/>
                <w14:ligatures w14:val="standardContextual"/>
              </w:rPr>
              <w:t xml:space="preserve">Larousse : ‘playlist = </w:t>
            </w:r>
            <w:r w:rsidRPr="006B76FC">
              <w:rPr>
                <w:rFonts w:ascii="Tahoma" w:eastAsiaTheme="minorHAnsi" w:hAnsi="Tahoma" w:cs="Tahoma"/>
                <w:color w:val="444A4D"/>
                <w:kern w:val="2"/>
                <w:sz w:val="20"/>
                <w:szCs w:val="20"/>
                <w:shd w:val="clear" w:color="auto" w:fill="EFEFFB"/>
                <w:lang w:val="fr-BE"/>
                <w14:ligatures w14:val="standardContextual"/>
              </w:rPr>
              <w:t xml:space="preserve">Liste de fichiers audio à exécuter, de manière aléatoire ou dans un ordre déterminé.’ </w:t>
            </w:r>
          </w:p>
          <w:p w14:paraId="2924FFF2" w14:textId="77777777" w:rsidR="00F24619" w:rsidRDefault="00F24619" w:rsidP="00420797">
            <w:pPr>
              <w:widowControl/>
              <w:autoSpaceDE/>
              <w:autoSpaceDN/>
              <w:textAlignment w:val="baseline"/>
              <w:rPr>
                <w:rFonts w:ascii="Tahoma" w:eastAsiaTheme="minorHAnsi" w:hAnsi="Tahoma" w:cs="Tahoma"/>
                <w:kern w:val="2"/>
                <w:sz w:val="20"/>
                <w:szCs w:val="20"/>
                <w:lang w:val="fr-BE"/>
                <w14:ligatures w14:val="standardContextual"/>
              </w:rPr>
            </w:pPr>
            <w:r w:rsidRPr="00420797">
              <w:rPr>
                <w:rFonts w:ascii="Tahoma" w:eastAsiaTheme="minorHAnsi" w:hAnsi="Tahoma" w:cs="Tahoma"/>
                <w:kern w:val="2"/>
                <w:sz w:val="20"/>
                <w:szCs w:val="20"/>
                <w:lang w:val="fr-BE"/>
                <w14:ligatures w14:val="standardContextual"/>
              </w:rPr>
              <w:t>Vu que le mot est utilisé beaucoup plus que ‘liste de lecture’, je l’utilise dans ma traduction.</w:t>
            </w:r>
          </w:p>
          <w:p w14:paraId="6B4BD0BF" w14:textId="77777777" w:rsidR="00420797" w:rsidRPr="006B76FC" w:rsidRDefault="00420797" w:rsidP="00420797">
            <w:pPr>
              <w:widowControl/>
              <w:autoSpaceDE/>
              <w:autoSpaceDN/>
              <w:textAlignment w:val="baseline"/>
              <w:rPr>
                <w:rFonts w:ascii="Tahoma" w:eastAsiaTheme="minorHAnsi" w:hAnsi="Tahoma" w:cs="Tahoma"/>
                <w:kern w:val="2"/>
                <w:sz w:val="20"/>
                <w:szCs w:val="20"/>
                <w:lang w:val="fr-BE"/>
                <w14:ligatures w14:val="standardContextual"/>
              </w:rPr>
            </w:pPr>
          </w:p>
          <w:p w14:paraId="0B7BA961" w14:textId="77777777" w:rsidR="00F24619" w:rsidRPr="006B76FC" w:rsidRDefault="00F24619" w:rsidP="00F24619">
            <w:pPr>
              <w:widowControl/>
              <w:autoSpaceDE/>
              <w:autoSpaceDN/>
              <w:textAlignment w:val="baseline"/>
              <w:rPr>
                <w:rFonts w:ascii="Tahoma" w:eastAsiaTheme="minorHAnsi" w:hAnsi="Tahoma" w:cs="Tahoma"/>
                <w:kern w:val="2"/>
                <w:sz w:val="20"/>
                <w:szCs w:val="20"/>
                <w:lang w:val="fr-BE"/>
                <w14:ligatures w14:val="standardContextual"/>
              </w:rPr>
            </w:pPr>
            <w:r w:rsidRPr="006B76FC">
              <w:rPr>
                <w:rFonts w:ascii="Tahoma" w:eastAsiaTheme="minorHAnsi" w:hAnsi="Tahoma" w:cs="Tahoma"/>
                <w:kern w:val="2"/>
                <w:sz w:val="20"/>
                <w:szCs w:val="20"/>
                <w:lang w:val="fr-BE"/>
                <w14:ligatures w14:val="standardContextual"/>
              </w:rPr>
              <w:t>Le mot ‘playlist’ est également utilisé dans de nombreux sources d’information, comme lefigaro.fr et francebleu.fr.</w:t>
            </w:r>
          </w:p>
          <w:p w14:paraId="221DA623" w14:textId="77777777" w:rsidR="00F24619" w:rsidRPr="006B76FC" w:rsidRDefault="00F24619" w:rsidP="00F24619">
            <w:pPr>
              <w:widowControl/>
              <w:autoSpaceDE/>
              <w:autoSpaceDN/>
              <w:textAlignment w:val="baseline"/>
              <w:rPr>
                <w:rFonts w:ascii="Tahoma" w:eastAsia="Times New Roman" w:hAnsi="Tahoma" w:cs="Tahoma"/>
                <w:kern w:val="2"/>
                <w:sz w:val="20"/>
                <w:szCs w:val="20"/>
                <w:lang w:val="fr-BE" w:eastAsia="nl-NL"/>
                <w14:ligatures w14:val="standardContextual"/>
              </w:rPr>
            </w:pPr>
          </w:p>
          <w:p w14:paraId="2440081C" w14:textId="3490BE6A" w:rsidR="00F24619" w:rsidRDefault="00F24619" w:rsidP="00F24619">
            <w:pPr>
              <w:widowControl/>
              <w:autoSpaceDE/>
              <w:autoSpaceDN/>
              <w:textAlignment w:val="baseline"/>
              <w:rPr>
                <w:rFonts w:ascii="Tahoma" w:eastAsiaTheme="minorHAnsi" w:hAnsi="Tahoma" w:cs="Tahoma"/>
                <w:color w:val="223654"/>
                <w:kern w:val="2"/>
                <w:sz w:val="20"/>
                <w:szCs w:val="20"/>
                <w:shd w:val="clear" w:color="auto" w:fill="FFFFFF"/>
                <w:lang w:val="fr-BE"/>
                <w14:ligatures w14:val="standardContextual"/>
              </w:rPr>
            </w:pPr>
            <w:proofErr w:type="spellStart"/>
            <w:r w:rsidRPr="006B76FC">
              <w:rPr>
                <w:rFonts w:ascii="Tahoma" w:eastAsiaTheme="minorHAnsi" w:hAnsi="Tahoma" w:cs="Tahoma"/>
                <w:color w:val="223654"/>
                <w:kern w:val="2"/>
                <w:sz w:val="20"/>
                <w:szCs w:val="20"/>
                <w:shd w:val="clear" w:color="auto" w:fill="FFFFFF"/>
                <w:lang w:val="fr-BE"/>
                <w14:ligatures w14:val="standardContextual"/>
              </w:rPr>
              <w:t>Vitrinelinguistique</w:t>
            </w:r>
            <w:proofErr w:type="spellEnd"/>
            <w:r w:rsidRPr="006B76FC">
              <w:rPr>
                <w:rFonts w:ascii="Tahoma" w:eastAsiaTheme="minorHAnsi" w:hAnsi="Tahoma" w:cs="Tahoma"/>
                <w:color w:val="223654"/>
                <w:kern w:val="2"/>
                <w:sz w:val="20"/>
                <w:szCs w:val="20"/>
                <w:shd w:val="clear" w:color="auto" w:fill="FFFFFF"/>
                <w:lang w:val="fr-BE"/>
                <w14:ligatures w14:val="standardContextual"/>
              </w:rPr>
              <w:t> : ‘Le terme </w:t>
            </w:r>
            <w:proofErr w:type="spellStart"/>
            <w:r w:rsidRPr="006B76FC">
              <w:rPr>
                <w:rFonts w:ascii="Tahoma" w:eastAsiaTheme="minorHAnsi" w:hAnsi="Tahoma" w:cs="Tahoma"/>
                <w:i/>
                <w:iCs/>
                <w:color w:val="223654"/>
                <w:kern w:val="2"/>
                <w:sz w:val="20"/>
                <w:szCs w:val="20"/>
                <w:shd w:val="clear" w:color="auto" w:fill="FFFFFF"/>
                <w:lang w:val="fr-BE"/>
                <w14:ligatures w14:val="standardContextual"/>
              </w:rPr>
              <w:t>playliste</w:t>
            </w:r>
            <w:proofErr w:type="spellEnd"/>
            <w:r w:rsidRPr="006B76FC">
              <w:rPr>
                <w:rFonts w:ascii="Tahoma" w:eastAsiaTheme="minorHAnsi" w:hAnsi="Tahoma" w:cs="Tahoma"/>
                <w:i/>
                <w:iCs/>
                <w:color w:val="223654"/>
                <w:kern w:val="2"/>
                <w:sz w:val="20"/>
                <w:szCs w:val="20"/>
                <w:shd w:val="clear" w:color="auto" w:fill="FFFFFF"/>
                <w:lang w:val="fr-BE"/>
                <w14:ligatures w14:val="standardContextual"/>
              </w:rPr>
              <w:t> </w:t>
            </w:r>
            <w:r w:rsidRPr="006B76FC">
              <w:rPr>
                <w:rFonts w:ascii="Tahoma" w:eastAsiaTheme="minorHAnsi" w:hAnsi="Tahoma" w:cs="Tahoma"/>
                <w:color w:val="223654"/>
                <w:kern w:val="2"/>
                <w:sz w:val="20"/>
                <w:szCs w:val="20"/>
                <w:shd w:val="clear" w:color="auto" w:fill="FFFFFF"/>
                <w:lang w:val="fr-BE"/>
                <w14:ligatures w14:val="standardContextual"/>
              </w:rPr>
              <w:t>(</w:t>
            </w:r>
            <w:r w:rsidRPr="006B76FC">
              <w:rPr>
                <w:rFonts w:ascii="Tahoma" w:eastAsiaTheme="minorHAnsi" w:hAnsi="Tahoma" w:cs="Tahoma"/>
                <w:i/>
                <w:iCs/>
                <w:color w:val="223654"/>
                <w:kern w:val="2"/>
                <w:sz w:val="20"/>
                <w:szCs w:val="20"/>
                <w:shd w:val="clear" w:color="auto" w:fill="FFFFFF"/>
                <w:lang w:val="fr-BE"/>
                <w14:ligatures w14:val="standardContextual"/>
              </w:rPr>
              <w:t>playlist</w:t>
            </w:r>
            <w:r w:rsidRPr="006B76FC">
              <w:rPr>
                <w:rFonts w:ascii="Tahoma" w:eastAsiaTheme="minorHAnsi" w:hAnsi="Tahoma" w:cs="Tahoma"/>
                <w:color w:val="223654"/>
                <w:kern w:val="2"/>
                <w:sz w:val="20"/>
                <w:szCs w:val="20"/>
                <w:shd w:val="clear" w:color="auto" w:fill="FFFFFF"/>
                <w:lang w:val="fr-BE"/>
                <w14:ligatures w14:val="standardContextual"/>
              </w:rPr>
              <w:t>) n'est pas retenu parce que, bien qu'il soit généralisé et implanté dans l'usage, il subsiste une certaine réticence linguistique dans son emploi à l'écrit. Il ne s'inscrit donc pas sans réserve dans la norme sociolinguistique du français.’</w:t>
            </w:r>
          </w:p>
          <w:p w14:paraId="1BE4E770" w14:textId="77777777" w:rsidR="00420797" w:rsidRPr="006B76FC" w:rsidRDefault="00420797" w:rsidP="00F24619">
            <w:pPr>
              <w:widowControl/>
              <w:autoSpaceDE/>
              <w:autoSpaceDN/>
              <w:textAlignment w:val="baseline"/>
              <w:rPr>
                <w:rFonts w:ascii="Tahoma" w:eastAsia="Times New Roman" w:hAnsi="Tahoma" w:cs="Tahoma"/>
                <w:kern w:val="2"/>
                <w:sz w:val="20"/>
                <w:szCs w:val="20"/>
                <w:lang w:val="fr-BE" w:eastAsia="nl-NL"/>
                <w14:ligatures w14:val="standardContextual"/>
              </w:rPr>
            </w:pPr>
          </w:p>
          <w:p w14:paraId="4783D823" w14:textId="77777777" w:rsidR="00F24619" w:rsidRPr="006B76FC" w:rsidRDefault="00F24619" w:rsidP="00F24619">
            <w:pPr>
              <w:widowControl/>
              <w:autoSpaceDE/>
              <w:autoSpaceDN/>
              <w:textAlignment w:val="baseline"/>
              <w:rPr>
                <w:rFonts w:ascii="Tahoma" w:eastAsia="Times New Roman" w:hAnsi="Tahoma" w:cs="Tahoma"/>
                <w:kern w:val="2"/>
                <w:sz w:val="20"/>
                <w:szCs w:val="20"/>
                <w:lang w:val="fr-BE" w:eastAsia="nl-NL"/>
                <w14:ligatures w14:val="standardContextual"/>
              </w:rPr>
            </w:pPr>
            <w:r w:rsidRPr="006B76FC">
              <w:rPr>
                <w:rFonts w:ascii="Tahoma" w:eastAsia="Times New Roman" w:hAnsi="Tahoma" w:cs="Tahoma"/>
                <w:kern w:val="2"/>
                <w:sz w:val="20"/>
                <w:szCs w:val="20"/>
                <w:lang w:val="fr-BE" w:eastAsia="nl-NL"/>
                <w14:ligatures w14:val="standardContextual"/>
              </w:rPr>
              <w:t>Dans ce source, il s’agit de l’emploi du mot à l’écrit. Vu qu’une interview est une représentation de la langue parlée, le mot ‘playlist’ peut être utilisé dans ce contexte. De plus, ce mot est utilisé par de nombreux sources fiables et est beaucoup plus courant sur Google pour des sites français que le mot ‘liste de lecture’.</w:t>
            </w:r>
          </w:p>
        </w:tc>
      </w:tr>
      <w:tr w:rsidR="00F24619" w:rsidRPr="006B76FC" w14:paraId="08F6D586" w14:textId="77777777" w:rsidTr="006301EF">
        <w:trPr>
          <w:trHeight w:val="2655"/>
        </w:trPr>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6807AE7" w14:textId="77777777" w:rsidR="00F24619" w:rsidRPr="006B76FC" w:rsidRDefault="00F24619" w:rsidP="00F24619">
            <w:pPr>
              <w:widowControl/>
              <w:autoSpaceDE/>
              <w:autoSpaceDN/>
              <w:textAlignment w:val="baseline"/>
              <w:rPr>
                <w:rFonts w:ascii="Tahoma" w:eastAsia="Times New Roman" w:hAnsi="Tahoma" w:cs="Tahoma"/>
                <w:kern w:val="2"/>
                <w:sz w:val="20"/>
                <w:szCs w:val="20"/>
                <w:lang w:eastAsia="nl-NL"/>
                <w14:ligatures w14:val="standardContextual"/>
              </w:rPr>
            </w:pPr>
            <w:r w:rsidRPr="006B76FC">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9F7CC3B" w14:textId="77097838" w:rsidR="00F24619" w:rsidRPr="0007337F" w:rsidRDefault="00F24619" w:rsidP="0007337F">
            <w:pPr>
              <w:pStyle w:val="Lijstalinea"/>
              <w:widowControl/>
              <w:numPr>
                <w:ilvl w:val="0"/>
                <w:numId w:val="9"/>
              </w:numPr>
              <w:autoSpaceDE/>
              <w:autoSpaceDN/>
              <w:spacing w:after="160" w:line="259" w:lineRule="auto"/>
              <w:rPr>
                <w:rFonts w:ascii="Tahoma" w:eastAsiaTheme="minorHAnsi" w:hAnsi="Tahoma" w:cs="Tahoma"/>
                <w:kern w:val="2"/>
                <w:sz w:val="20"/>
                <w:szCs w:val="20"/>
                <w:lang w:val="nl-BE"/>
                <w14:ligatures w14:val="standardContextual"/>
              </w:rPr>
            </w:pPr>
            <w:r w:rsidRPr="0007337F">
              <w:rPr>
                <w:rFonts w:ascii="Tahoma" w:eastAsiaTheme="minorHAnsi" w:hAnsi="Tahoma" w:cs="Tahoma"/>
                <w:kern w:val="2"/>
                <w:sz w:val="20"/>
                <w:szCs w:val="20"/>
                <w:lang w:val="nl-BE"/>
                <w14:ligatures w14:val="standardContextual"/>
              </w:rPr>
              <w:t>Le Dikke Van Dale</w:t>
            </w:r>
          </w:p>
          <w:p w14:paraId="712FF582" w14:textId="77777777" w:rsidR="00B8229B" w:rsidRPr="00B8229B" w:rsidRDefault="00F24619" w:rsidP="00CE3FCC">
            <w:pPr>
              <w:pStyle w:val="Lijstalinea"/>
              <w:widowControl/>
              <w:numPr>
                <w:ilvl w:val="0"/>
                <w:numId w:val="9"/>
              </w:numPr>
              <w:autoSpaceDE/>
              <w:autoSpaceDN/>
              <w:spacing w:after="160" w:line="259" w:lineRule="auto"/>
              <w:textAlignment w:val="baseline"/>
              <w:rPr>
                <w:color w:val="0563C1"/>
                <w:u w:val="single"/>
                <w:lang w:val="nl-BE"/>
              </w:rPr>
            </w:pPr>
            <w:r w:rsidRPr="00B8229B">
              <w:rPr>
                <w:rFonts w:ascii="Tahoma" w:eastAsiaTheme="minorHAnsi" w:hAnsi="Tahoma" w:cs="Tahoma"/>
                <w:kern w:val="2"/>
                <w:sz w:val="20"/>
                <w:szCs w:val="20"/>
                <w:lang w:val="nl-BE"/>
                <w14:ligatures w14:val="standardContextual"/>
              </w:rPr>
              <w:t>Le Van Dale</w:t>
            </w:r>
          </w:p>
          <w:p w14:paraId="1C257582" w14:textId="77777777" w:rsidR="00B8229B" w:rsidRPr="00B8229B" w:rsidRDefault="00000000" w:rsidP="00740603">
            <w:pPr>
              <w:pStyle w:val="Lijstalinea"/>
              <w:widowControl/>
              <w:numPr>
                <w:ilvl w:val="0"/>
                <w:numId w:val="9"/>
              </w:numPr>
              <w:autoSpaceDE/>
              <w:autoSpaceDN/>
              <w:spacing w:after="160" w:line="259" w:lineRule="auto"/>
              <w:textAlignment w:val="baseline"/>
              <w:rPr>
                <w:rStyle w:val="Hyperlink"/>
                <w:rFonts w:ascii="Tahoma" w:eastAsiaTheme="minorHAnsi" w:hAnsi="Tahoma" w:cs="Tahoma"/>
                <w:color w:val="0563C1" w:themeColor="hyperlink"/>
                <w:kern w:val="2"/>
                <w:sz w:val="20"/>
                <w:szCs w:val="20"/>
                <w:lang w:val="nl-BE"/>
                <w14:ligatures w14:val="standardContextual"/>
              </w:rPr>
            </w:pPr>
            <w:hyperlink r:id="rId301" w:history="1">
              <w:r w:rsidR="00E049F5" w:rsidRPr="00B8229B">
                <w:rPr>
                  <w:rStyle w:val="Hyperlink"/>
                  <w:rFonts w:ascii="Tahoma" w:eastAsiaTheme="minorHAnsi" w:hAnsi="Tahoma" w:cs="Tahoma"/>
                  <w:kern w:val="2"/>
                  <w:sz w:val="20"/>
                  <w:szCs w:val="20"/>
                  <w:lang w:val="nl-BE"/>
                  <w14:ligatures w14:val="standardContextual"/>
                </w:rPr>
                <w:t>https://www.larousse.fr</w:t>
              </w:r>
            </w:hyperlink>
            <w:r w:rsidR="00F24619" w:rsidRPr="00B8229B">
              <w:rPr>
                <w:rStyle w:val="Hyperlink"/>
                <w:lang w:val="nl-BE"/>
              </w:rPr>
              <w:t xml:space="preserve"> </w:t>
            </w:r>
          </w:p>
          <w:p w14:paraId="0C28FF9C" w14:textId="65FFA9E4" w:rsidR="0007337F" w:rsidRPr="00B8229B" w:rsidRDefault="00000000" w:rsidP="00740603">
            <w:pPr>
              <w:pStyle w:val="Lijstalinea"/>
              <w:widowControl/>
              <w:numPr>
                <w:ilvl w:val="0"/>
                <w:numId w:val="9"/>
              </w:numPr>
              <w:autoSpaceDE/>
              <w:autoSpaceDN/>
              <w:spacing w:after="160" w:line="259" w:lineRule="auto"/>
              <w:textAlignment w:val="baseline"/>
              <w:rPr>
                <w:rFonts w:ascii="Tahoma" w:eastAsiaTheme="minorHAnsi" w:hAnsi="Tahoma" w:cs="Tahoma"/>
                <w:color w:val="0563C1" w:themeColor="hyperlink"/>
                <w:kern w:val="2"/>
                <w:sz w:val="20"/>
                <w:szCs w:val="20"/>
                <w:u w:val="single"/>
                <w:lang w:val="nl-BE"/>
                <w14:ligatures w14:val="standardContextual"/>
              </w:rPr>
            </w:pPr>
            <w:hyperlink r:id="rId302" w:history="1">
              <w:r w:rsidR="00E049F5" w:rsidRPr="00B8229B">
                <w:rPr>
                  <w:rStyle w:val="Hyperlink"/>
                  <w:rFonts w:ascii="Tahoma" w:eastAsiaTheme="minorHAnsi" w:hAnsi="Tahoma" w:cs="Tahoma"/>
                  <w:kern w:val="2"/>
                  <w:sz w:val="20"/>
                  <w:szCs w:val="20"/>
                  <w:lang w:val="nl-BE"/>
                  <w14:ligatures w14:val="standardContextual"/>
                </w:rPr>
                <w:t>https://www.lefigaro.fr</w:t>
              </w:r>
            </w:hyperlink>
          </w:p>
          <w:p w14:paraId="51EFA788" w14:textId="77777777" w:rsidR="00B8229B" w:rsidRPr="00B8229B" w:rsidRDefault="00000000" w:rsidP="00B8229B">
            <w:pPr>
              <w:pStyle w:val="Lijstalinea"/>
              <w:widowControl/>
              <w:numPr>
                <w:ilvl w:val="0"/>
                <w:numId w:val="9"/>
              </w:numPr>
              <w:autoSpaceDE/>
              <w:autoSpaceDN/>
              <w:textAlignment w:val="baseline"/>
              <w:rPr>
                <w:rStyle w:val="Hyperlink"/>
                <w:rFonts w:ascii="Tahoma" w:eastAsia="Times New Roman" w:hAnsi="Tahoma" w:cs="Tahoma"/>
                <w:color w:val="auto"/>
                <w:kern w:val="2"/>
                <w:sz w:val="20"/>
                <w:szCs w:val="20"/>
                <w:u w:val="none"/>
                <w:lang w:val="nl-BE" w:eastAsia="nl-NL"/>
                <w14:ligatures w14:val="standardContextual"/>
              </w:rPr>
            </w:pPr>
            <w:hyperlink r:id="rId303" w:history="1">
              <w:r w:rsidR="00E049F5" w:rsidRPr="003E3190">
                <w:rPr>
                  <w:rStyle w:val="Hyperlink"/>
                  <w:rFonts w:ascii="Tahoma" w:eastAsiaTheme="minorHAnsi" w:hAnsi="Tahoma" w:cs="Tahoma"/>
                  <w:kern w:val="2"/>
                  <w:sz w:val="20"/>
                  <w:szCs w:val="20"/>
                  <w:lang w:val="nl-BE"/>
                  <w14:ligatures w14:val="standardContextual"/>
                </w:rPr>
                <w:t>https://www.francebleu.fr</w:t>
              </w:r>
            </w:hyperlink>
          </w:p>
          <w:p w14:paraId="59C8D742" w14:textId="52884C9B" w:rsidR="00F24619" w:rsidRPr="0007337F" w:rsidRDefault="00000000" w:rsidP="00B8229B">
            <w:pPr>
              <w:pStyle w:val="Lijstalinea"/>
              <w:widowControl/>
              <w:numPr>
                <w:ilvl w:val="0"/>
                <w:numId w:val="9"/>
              </w:numPr>
              <w:autoSpaceDE/>
              <w:autoSpaceDN/>
              <w:textAlignment w:val="baseline"/>
              <w:rPr>
                <w:rFonts w:ascii="Tahoma" w:eastAsia="Times New Roman" w:hAnsi="Tahoma" w:cs="Tahoma"/>
                <w:kern w:val="2"/>
                <w:sz w:val="20"/>
                <w:szCs w:val="20"/>
                <w:lang w:val="nl-BE" w:eastAsia="nl-NL"/>
                <w14:ligatures w14:val="standardContextual"/>
              </w:rPr>
            </w:pPr>
            <w:hyperlink r:id="rId304" w:history="1">
              <w:r w:rsidR="00E049F5" w:rsidRPr="003E3190">
                <w:rPr>
                  <w:rStyle w:val="Hyperlink"/>
                  <w:rFonts w:ascii="Tahoma" w:eastAsia="Times New Roman" w:hAnsi="Tahoma" w:cs="Tahoma"/>
                  <w:kern w:val="2"/>
                  <w:sz w:val="20"/>
                  <w:szCs w:val="20"/>
                  <w:lang w:val="nl-BE" w:eastAsia="nl-NL"/>
                  <w14:ligatures w14:val="standardContextual"/>
                </w:rPr>
                <w:t>https://vitrinelinguistique.oqlf.gouv.qc.ca</w:t>
              </w:r>
            </w:hyperlink>
          </w:p>
        </w:tc>
      </w:tr>
    </w:tbl>
    <w:p w14:paraId="7CAE07E7" w14:textId="77777777" w:rsidR="00F24619" w:rsidRDefault="00F24619"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44"/>
        <w:gridCol w:w="6512"/>
      </w:tblGrid>
      <w:tr w:rsidR="001B5B9E" w:rsidRPr="0007337F" w14:paraId="50E49485" w14:textId="77777777" w:rsidTr="003853D3">
        <w:tc>
          <w:tcPr>
            <w:tcW w:w="254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DFD799A" w14:textId="77777777" w:rsidR="001B5B9E" w:rsidRPr="0007337F" w:rsidRDefault="001B5B9E" w:rsidP="001B5B9E">
            <w:pPr>
              <w:widowControl/>
              <w:autoSpaceDE/>
              <w:autoSpaceDN/>
              <w:textAlignment w:val="baseline"/>
              <w:rPr>
                <w:rFonts w:ascii="Tahoma" w:eastAsia="Times New Roman" w:hAnsi="Tahoma" w:cs="Tahoma"/>
                <w:kern w:val="2"/>
                <w:sz w:val="20"/>
                <w:szCs w:val="20"/>
                <w:lang w:eastAsia="nl-NL"/>
                <w14:ligatures w14:val="standardContextual"/>
              </w:rPr>
            </w:pPr>
            <w:r w:rsidRPr="0007337F">
              <w:rPr>
                <w:rFonts w:ascii="Tahoma" w:eastAsia="Times New Roman" w:hAnsi="Tahoma" w:cs="Tahoma"/>
                <w:kern w:val="2"/>
                <w:sz w:val="20"/>
                <w:szCs w:val="20"/>
                <w:lang w:eastAsia="nl-NL"/>
                <w14:ligatures w14:val="standardContextual"/>
              </w:rPr>
              <w:t>Identificatie vertaalproblematiek </w:t>
            </w:r>
          </w:p>
        </w:tc>
        <w:tc>
          <w:tcPr>
            <w:tcW w:w="6512"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02EDD16" w14:textId="77777777" w:rsidR="001B5B9E" w:rsidRPr="0007337F" w:rsidRDefault="001B5B9E" w:rsidP="001B5B9E">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07337F">
              <w:rPr>
                <w:rFonts w:ascii="Tahoma" w:eastAsia="Times New Roman" w:hAnsi="Tahoma" w:cs="Tahoma"/>
                <w:kern w:val="2"/>
                <w:sz w:val="20"/>
                <w:szCs w:val="20"/>
                <w:lang w:eastAsia="nl-NL"/>
                <w14:ligatures w14:val="standardContextual"/>
              </w:rPr>
              <w:t>Problème</w:t>
            </w:r>
            <w:proofErr w:type="spellEnd"/>
            <w:r w:rsidRPr="0007337F">
              <w:rPr>
                <w:rFonts w:ascii="Tahoma" w:eastAsia="Times New Roman" w:hAnsi="Tahoma" w:cs="Tahoma"/>
                <w:kern w:val="2"/>
                <w:sz w:val="20"/>
                <w:szCs w:val="20"/>
                <w:lang w:eastAsia="nl-NL"/>
                <w14:ligatures w14:val="standardContextual"/>
              </w:rPr>
              <w:t xml:space="preserve"> </w:t>
            </w:r>
            <w:proofErr w:type="spellStart"/>
            <w:r w:rsidRPr="0007337F">
              <w:rPr>
                <w:rFonts w:ascii="Tahoma" w:eastAsia="Times New Roman" w:hAnsi="Tahoma" w:cs="Tahoma"/>
                <w:kern w:val="2"/>
                <w:sz w:val="20"/>
                <w:szCs w:val="20"/>
                <w:lang w:eastAsia="nl-NL"/>
                <w14:ligatures w14:val="standardContextual"/>
              </w:rPr>
              <w:t>grammatical</w:t>
            </w:r>
            <w:proofErr w:type="spellEnd"/>
          </w:p>
        </w:tc>
      </w:tr>
      <w:tr w:rsidR="001B5B9E" w:rsidRPr="0007337F" w14:paraId="0E4737B0" w14:textId="77777777" w:rsidTr="003853D3">
        <w:tc>
          <w:tcPr>
            <w:tcW w:w="254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C229226" w14:textId="77777777" w:rsidR="001B5B9E" w:rsidRPr="0007337F" w:rsidRDefault="001B5B9E" w:rsidP="001B5B9E">
            <w:pPr>
              <w:widowControl/>
              <w:autoSpaceDE/>
              <w:autoSpaceDN/>
              <w:textAlignment w:val="baseline"/>
              <w:rPr>
                <w:rFonts w:ascii="Tahoma" w:eastAsia="Times New Roman" w:hAnsi="Tahoma" w:cs="Tahoma"/>
                <w:kern w:val="2"/>
                <w:sz w:val="20"/>
                <w:szCs w:val="20"/>
                <w:lang w:eastAsia="nl-NL"/>
                <w14:ligatures w14:val="standardContextual"/>
              </w:rPr>
            </w:pPr>
            <w:r w:rsidRPr="0007337F">
              <w:rPr>
                <w:rFonts w:ascii="Tahoma" w:eastAsia="Times New Roman" w:hAnsi="Tahoma" w:cs="Tahoma"/>
                <w:kern w:val="2"/>
                <w:sz w:val="20"/>
                <w:szCs w:val="20"/>
                <w:lang w:eastAsia="nl-NL"/>
                <w14:ligatures w14:val="standardContextual"/>
              </w:rPr>
              <w:t>Brontekst </w:t>
            </w:r>
          </w:p>
        </w:tc>
        <w:tc>
          <w:tcPr>
            <w:tcW w:w="6512"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4DA1DC" w14:textId="6674229F" w:rsidR="001B5B9E" w:rsidRPr="0007337F" w:rsidRDefault="003853D3" w:rsidP="001B5B9E">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z</w:t>
            </w:r>
            <w:r w:rsidR="001B5B9E" w:rsidRPr="0007337F">
              <w:rPr>
                <w:rFonts w:ascii="Tahoma" w:eastAsia="Times New Roman" w:hAnsi="Tahoma" w:cs="Tahoma"/>
                <w:kern w:val="2"/>
                <w:sz w:val="20"/>
                <w:szCs w:val="20"/>
                <w:lang w:val="nl-BE" w:eastAsia="nl-NL"/>
                <w14:ligatures w14:val="standardContextual"/>
              </w:rPr>
              <w:t>e worden zwaar</w:t>
            </w:r>
          </w:p>
        </w:tc>
      </w:tr>
      <w:tr w:rsidR="001B5B9E" w:rsidRPr="0007337F" w14:paraId="6A029EF4" w14:textId="77777777" w:rsidTr="003853D3">
        <w:tc>
          <w:tcPr>
            <w:tcW w:w="254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D300858" w14:textId="77777777" w:rsidR="001B5B9E" w:rsidRPr="0007337F" w:rsidRDefault="001B5B9E" w:rsidP="001B5B9E">
            <w:pPr>
              <w:widowControl/>
              <w:autoSpaceDE/>
              <w:autoSpaceDN/>
              <w:textAlignment w:val="baseline"/>
              <w:rPr>
                <w:rFonts w:ascii="Tahoma" w:eastAsia="Times New Roman" w:hAnsi="Tahoma" w:cs="Tahoma"/>
                <w:kern w:val="2"/>
                <w:sz w:val="20"/>
                <w:szCs w:val="20"/>
                <w:lang w:eastAsia="nl-NL"/>
                <w14:ligatures w14:val="standardContextual"/>
              </w:rPr>
            </w:pPr>
            <w:r w:rsidRPr="0007337F">
              <w:rPr>
                <w:rFonts w:ascii="Tahoma" w:eastAsia="Times New Roman" w:hAnsi="Tahoma" w:cs="Tahoma"/>
                <w:kern w:val="2"/>
                <w:sz w:val="20"/>
                <w:szCs w:val="20"/>
                <w:lang w:eastAsia="nl-NL"/>
                <w14:ligatures w14:val="standardContextual"/>
              </w:rPr>
              <w:t>Doeltekst </w:t>
            </w:r>
          </w:p>
        </w:tc>
        <w:tc>
          <w:tcPr>
            <w:tcW w:w="6512"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6BCF4A8" w14:textId="75B82D40" w:rsidR="001B5B9E" w:rsidRPr="0007337F" w:rsidRDefault="003853D3" w:rsidP="001B5B9E">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e</w:t>
            </w:r>
            <w:r w:rsidR="001B5B9E" w:rsidRPr="0007337F">
              <w:rPr>
                <w:rFonts w:ascii="Tahoma" w:eastAsia="Times New Roman" w:hAnsi="Tahoma" w:cs="Tahoma"/>
                <w:kern w:val="2"/>
                <w:sz w:val="20"/>
                <w:szCs w:val="20"/>
                <w:lang w:val="fr-BE" w:eastAsia="nl-NL"/>
                <w14:ligatures w14:val="standardContextual"/>
              </w:rPr>
              <w:t>lles seront difficiles</w:t>
            </w:r>
          </w:p>
        </w:tc>
      </w:tr>
      <w:tr w:rsidR="001B5B9E" w:rsidRPr="000254E4" w14:paraId="5F428AF2" w14:textId="77777777" w:rsidTr="003853D3">
        <w:tc>
          <w:tcPr>
            <w:tcW w:w="254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198F340" w14:textId="77777777" w:rsidR="001B5B9E" w:rsidRPr="0007337F" w:rsidRDefault="001B5B9E" w:rsidP="001B5B9E">
            <w:pPr>
              <w:widowControl/>
              <w:autoSpaceDE/>
              <w:autoSpaceDN/>
              <w:textAlignment w:val="baseline"/>
              <w:rPr>
                <w:rFonts w:ascii="Tahoma" w:eastAsia="Times New Roman" w:hAnsi="Tahoma" w:cs="Tahoma"/>
                <w:kern w:val="2"/>
                <w:sz w:val="20"/>
                <w:szCs w:val="20"/>
                <w:lang w:eastAsia="nl-NL"/>
                <w14:ligatures w14:val="standardContextual"/>
              </w:rPr>
            </w:pPr>
            <w:r w:rsidRPr="0007337F">
              <w:rPr>
                <w:rFonts w:ascii="Tahoma" w:eastAsia="Times New Roman" w:hAnsi="Tahoma" w:cs="Tahoma"/>
                <w:kern w:val="2"/>
                <w:sz w:val="20"/>
                <w:szCs w:val="20"/>
                <w:lang w:eastAsia="nl-NL"/>
                <w14:ligatures w14:val="standardContextual"/>
              </w:rPr>
              <w:lastRenderedPageBreak/>
              <w:t>Verantwoording/motivatie </w:t>
            </w:r>
          </w:p>
        </w:tc>
        <w:tc>
          <w:tcPr>
            <w:tcW w:w="6512"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72B1612" w14:textId="77777777" w:rsidR="006D7EA3" w:rsidRDefault="001B5B9E" w:rsidP="001B5B9E">
            <w:pPr>
              <w:widowControl/>
              <w:shd w:val="clear" w:color="auto" w:fill="FFFFFF"/>
              <w:autoSpaceDE/>
              <w:autoSpaceDN/>
              <w:rPr>
                <w:rFonts w:ascii="Tahoma" w:eastAsia="Times New Roman" w:hAnsi="Tahoma" w:cs="Tahoma"/>
                <w:color w:val="111111"/>
                <w:sz w:val="20"/>
                <w:szCs w:val="20"/>
                <w:shd w:val="clear" w:color="auto" w:fill="FFFFFF"/>
                <w:lang w:val="fr-BE" w:eastAsia="nl-BE"/>
              </w:rPr>
            </w:pPr>
            <w:r w:rsidRPr="0007337F">
              <w:rPr>
                <w:rFonts w:ascii="Tahoma" w:eastAsia="Times New Roman" w:hAnsi="Tahoma" w:cs="Tahoma"/>
                <w:color w:val="111111"/>
                <w:sz w:val="20"/>
                <w:szCs w:val="20"/>
                <w:shd w:val="clear" w:color="auto" w:fill="FFFFFF"/>
                <w:lang w:val="fr-BE" w:eastAsia="nl-BE"/>
              </w:rPr>
              <w:t>Journaldemontreal.com : ‘« Va être» traduit un futur presque certain. Le degré de probabilité est légèrement plus élevé avec le futur proche qu’avec le futur simple.’</w:t>
            </w:r>
          </w:p>
          <w:p w14:paraId="69DD6E6C" w14:textId="77777777" w:rsidR="006D7EA3" w:rsidRDefault="006D7EA3" w:rsidP="001B5B9E">
            <w:pPr>
              <w:widowControl/>
              <w:shd w:val="clear" w:color="auto" w:fill="FFFFFF"/>
              <w:autoSpaceDE/>
              <w:autoSpaceDN/>
              <w:rPr>
                <w:rFonts w:ascii="Tahoma" w:eastAsia="Times New Roman" w:hAnsi="Tahoma" w:cs="Tahoma"/>
                <w:color w:val="111111"/>
                <w:sz w:val="20"/>
                <w:szCs w:val="20"/>
                <w:shd w:val="clear" w:color="auto" w:fill="FFFFFF"/>
                <w:lang w:val="fr-BE" w:eastAsia="nl-BE"/>
              </w:rPr>
            </w:pPr>
          </w:p>
          <w:p w14:paraId="54BBCF8D" w14:textId="2AFA92C6" w:rsidR="001B5B9E" w:rsidRPr="006D7EA3" w:rsidRDefault="001B5B9E" w:rsidP="001B5B9E">
            <w:pPr>
              <w:widowControl/>
              <w:shd w:val="clear" w:color="auto" w:fill="FFFFFF"/>
              <w:autoSpaceDE/>
              <w:autoSpaceDN/>
              <w:rPr>
                <w:rFonts w:ascii="Tahoma" w:eastAsia="Times New Roman" w:hAnsi="Tahoma" w:cs="Tahoma"/>
                <w:color w:val="111111"/>
                <w:sz w:val="20"/>
                <w:szCs w:val="20"/>
                <w:shd w:val="clear" w:color="auto" w:fill="FFFFFF"/>
                <w:lang w:val="fr-BE" w:eastAsia="nl-BE"/>
              </w:rPr>
            </w:pPr>
            <w:r w:rsidRPr="0007337F">
              <w:rPr>
                <w:rFonts w:ascii="Tahoma" w:eastAsia="Times New Roman" w:hAnsi="Tahoma" w:cs="Tahoma"/>
                <w:color w:val="111111"/>
                <w:sz w:val="20"/>
                <w:szCs w:val="20"/>
                <w:shd w:val="clear" w:color="auto" w:fill="FFFFFF"/>
                <w:lang w:val="fr-BE" w:eastAsia="nl-BE"/>
              </w:rPr>
              <w:t>Je n’utilise pas de futur proche, parce que ce n’est pas ‘presque certain’ que ces journées vont être difficiles, c’est seulement une supposition.</w:t>
            </w:r>
          </w:p>
          <w:p w14:paraId="4416278B" w14:textId="77777777" w:rsidR="001B5B9E" w:rsidRPr="0007337F" w:rsidRDefault="001B5B9E" w:rsidP="001B5B9E">
            <w:pPr>
              <w:widowControl/>
              <w:autoSpaceDE/>
              <w:autoSpaceDN/>
              <w:textAlignment w:val="baseline"/>
              <w:rPr>
                <w:rFonts w:ascii="Tahoma" w:eastAsia="Times New Roman" w:hAnsi="Tahoma" w:cs="Tahoma"/>
                <w:kern w:val="2"/>
                <w:sz w:val="20"/>
                <w:szCs w:val="20"/>
                <w:lang w:val="fr-BE" w:eastAsia="nl-NL"/>
                <w14:ligatures w14:val="standardContextual"/>
              </w:rPr>
            </w:pPr>
          </w:p>
          <w:p w14:paraId="20F7D8BD" w14:textId="77777777" w:rsidR="001B5B9E" w:rsidRPr="0007337F" w:rsidRDefault="001B5B9E" w:rsidP="001B5B9E">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1B5B9E" w:rsidRPr="0007337F" w14:paraId="73D79CF4" w14:textId="77777777" w:rsidTr="003853D3">
        <w:tc>
          <w:tcPr>
            <w:tcW w:w="254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6D96046" w14:textId="77777777" w:rsidR="001B5B9E" w:rsidRPr="0007337F" w:rsidRDefault="001B5B9E" w:rsidP="001B5B9E">
            <w:pPr>
              <w:widowControl/>
              <w:autoSpaceDE/>
              <w:autoSpaceDN/>
              <w:textAlignment w:val="baseline"/>
              <w:rPr>
                <w:rFonts w:ascii="Tahoma" w:eastAsia="Times New Roman" w:hAnsi="Tahoma" w:cs="Tahoma"/>
                <w:kern w:val="2"/>
                <w:sz w:val="20"/>
                <w:szCs w:val="20"/>
                <w:lang w:eastAsia="nl-NL"/>
                <w14:ligatures w14:val="standardContextual"/>
              </w:rPr>
            </w:pPr>
            <w:r w:rsidRPr="0007337F">
              <w:rPr>
                <w:rFonts w:ascii="Tahoma" w:eastAsia="Times New Roman" w:hAnsi="Tahoma" w:cs="Tahoma"/>
                <w:kern w:val="2"/>
                <w:sz w:val="20"/>
                <w:szCs w:val="20"/>
                <w:lang w:eastAsia="nl-NL"/>
                <w14:ligatures w14:val="standardContextual"/>
              </w:rPr>
              <w:t>Bronnen </w:t>
            </w:r>
          </w:p>
        </w:tc>
        <w:tc>
          <w:tcPr>
            <w:tcW w:w="6512"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C4F28A9" w14:textId="19418170" w:rsidR="001B5B9E" w:rsidRPr="0007337F" w:rsidRDefault="00000000" w:rsidP="001B5B9E">
            <w:pPr>
              <w:widowControl/>
              <w:numPr>
                <w:ilvl w:val="0"/>
                <w:numId w:val="9"/>
              </w:numPr>
              <w:autoSpaceDE/>
              <w:autoSpaceDN/>
              <w:spacing w:after="160" w:line="259" w:lineRule="auto"/>
              <w:contextualSpacing/>
              <w:rPr>
                <w:rFonts w:ascii="Tahoma" w:eastAsiaTheme="minorHAnsi" w:hAnsi="Tahoma" w:cs="Tahoma"/>
                <w:kern w:val="2"/>
                <w:sz w:val="20"/>
                <w:szCs w:val="20"/>
                <w14:ligatures w14:val="standardContextual"/>
              </w:rPr>
            </w:pPr>
            <w:hyperlink r:id="rId305" w:history="1">
              <w:r w:rsidR="00E049F5" w:rsidRPr="003E3190">
                <w:rPr>
                  <w:rStyle w:val="Hyperlink"/>
                  <w:rFonts w:ascii="Tahoma" w:eastAsiaTheme="minorHAnsi" w:hAnsi="Tahoma" w:cs="Tahoma"/>
                  <w:kern w:val="2"/>
                  <w:sz w:val="20"/>
                  <w:szCs w:val="20"/>
                  <w:shd w:val="clear" w:color="auto" w:fill="FFFFFF"/>
                  <w:lang w:val="nl-BE"/>
                  <w14:ligatures w14:val="standardContextual"/>
                </w:rPr>
                <w:t>https://www.journaldemontreal.com</w:t>
              </w:r>
            </w:hyperlink>
          </w:p>
        </w:tc>
      </w:tr>
    </w:tbl>
    <w:p w14:paraId="07DC27B8" w14:textId="77777777" w:rsidR="0058302A" w:rsidRDefault="0058302A" w:rsidP="007B00F3">
      <w:pPr>
        <w:spacing w:line="312" w:lineRule="auto"/>
        <w:rPr>
          <w:lang w:val="nl-BE"/>
        </w:rPr>
      </w:pPr>
    </w:p>
    <w:p w14:paraId="7701C776" w14:textId="77777777" w:rsidR="00036171" w:rsidRPr="000254E4" w:rsidRDefault="00036171" w:rsidP="00536836">
      <w:pPr>
        <w:spacing w:line="312" w:lineRule="auto"/>
        <w:rPr>
          <w:rFonts w:ascii="Tahoma" w:eastAsia="Times New Roman" w:hAnsi="Tahoma" w:cs="Tahoma"/>
          <w:sz w:val="20"/>
          <w:szCs w:val="20"/>
          <w:lang w:val="nl-BE" w:eastAsia="nl-BE"/>
        </w:rPr>
      </w:pPr>
      <w:r w:rsidRPr="00C837B3">
        <w:rPr>
          <w:rFonts w:ascii="Tahoma" w:eastAsia="Times New Roman" w:hAnsi="Tahoma" w:cs="Tahoma"/>
          <w:sz w:val="20"/>
          <w:szCs w:val="20"/>
          <w:lang w:val="nl-BE" w:eastAsia="nl-BE"/>
        </w:rPr>
        <w:t xml:space="preserve">“In augustus heb ik de diagnose borstkanker gekregen. Ik was net bevallen van mijn zoontje en heb het zelf ontdekt. Ik moest meteen een halfjaar in chemotherapie gaan en voor die behandelingen kies ik ook zorgvuldig muziek uit: het ziekenhuis is al niet zo’n fijne plek en tijdens corona mag je bovendien niemand meenemen. Vooraf check ik eerst bij mezelf hoe ik me voel, om de muziek daarop te laten aansluiten. Soms is het ontspannende muziek, soms pianomuziek of het nieuwe album van John Mayer. </w:t>
      </w:r>
      <w:r w:rsidRPr="000254E4">
        <w:rPr>
          <w:rFonts w:ascii="Tahoma" w:eastAsia="Times New Roman" w:hAnsi="Tahoma" w:cs="Tahoma"/>
          <w:sz w:val="20"/>
          <w:szCs w:val="20"/>
          <w:lang w:val="nl-BE" w:eastAsia="nl-BE"/>
        </w:rPr>
        <w:t>Zo wordt zo’n behandeling draaglijker.”</w:t>
      </w:r>
    </w:p>
    <w:p w14:paraId="46C389CF" w14:textId="77777777" w:rsidR="0058302A" w:rsidRPr="000254E4" w:rsidRDefault="0058302A" w:rsidP="007B00F3">
      <w:pPr>
        <w:spacing w:line="312" w:lineRule="auto"/>
        <w:rPr>
          <w:rFonts w:ascii="Tahoma" w:eastAsia="Times New Roman" w:hAnsi="Tahoma" w:cs="Tahoma"/>
          <w:sz w:val="20"/>
          <w:szCs w:val="20"/>
          <w:lang w:val="nl-BE" w:eastAsia="nl-BE"/>
        </w:rPr>
      </w:pPr>
    </w:p>
    <w:p w14:paraId="568AA5C3" w14:textId="14FA5A05" w:rsidR="00CD5693" w:rsidRDefault="00CD5693" w:rsidP="00536836">
      <w:pPr>
        <w:spacing w:line="312" w:lineRule="auto"/>
        <w:rPr>
          <w:rFonts w:ascii="Tahoma" w:eastAsia="Times New Roman" w:hAnsi="Tahoma" w:cs="Tahoma"/>
          <w:sz w:val="20"/>
          <w:szCs w:val="20"/>
          <w:lang w:val="nl-BE" w:eastAsia="nl-BE"/>
        </w:rPr>
      </w:pPr>
      <w:r w:rsidRPr="000254E4">
        <w:rPr>
          <w:rFonts w:ascii="Tahoma" w:eastAsia="Times New Roman" w:hAnsi="Tahoma" w:cs="Tahoma"/>
          <w:sz w:val="20"/>
          <w:szCs w:val="20"/>
          <w:lang w:val="nl-BE" w:eastAsia="nl-BE"/>
        </w:rPr>
        <w:t xml:space="preserve">« En </w:t>
      </w:r>
      <w:proofErr w:type="spellStart"/>
      <w:r w:rsidRPr="000254E4">
        <w:rPr>
          <w:rFonts w:ascii="Tahoma" w:eastAsia="Times New Roman" w:hAnsi="Tahoma" w:cs="Tahoma"/>
          <w:sz w:val="20"/>
          <w:szCs w:val="20"/>
          <w:lang w:val="nl-BE" w:eastAsia="nl-BE"/>
        </w:rPr>
        <w:t>août</w:t>
      </w:r>
      <w:proofErr w:type="spellEnd"/>
      <w:r w:rsidRPr="000254E4">
        <w:rPr>
          <w:rFonts w:ascii="Tahoma" w:eastAsia="Times New Roman" w:hAnsi="Tahoma" w:cs="Tahoma"/>
          <w:sz w:val="20"/>
          <w:szCs w:val="20"/>
          <w:lang w:val="nl-BE" w:eastAsia="nl-BE"/>
        </w:rPr>
        <w:t xml:space="preserve">, on </w:t>
      </w:r>
      <w:proofErr w:type="spellStart"/>
      <w:r w:rsidRPr="000254E4">
        <w:rPr>
          <w:rFonts w:ascii="Tahoma" w:eastAsia="Times New Roman" w:hAnsi="Tahoma" w:cs="Tahoma"/>
          <w:sz w:val="20"/>
          <w:szCs w:val="20"/>
          <w:lang w:val="nl-BE" w:eastAsia="nl-BE"/>
        </w:rPr>
        <w:t>m’a</w:t>
      </w:r>
      <w:proofErr w:type="spellEnd"/>
      <w:r w:rsidRPr="000254E4">
        <w:rPr>
          <w:rFonts w:ascii="Tahoma" w:eastAsia="Times New Roman" w:hAnsi="Tahoma" w:cs="Tahoma"/>
          <w:sz w:val="20"/>
          <w:szCs w:val="20"/>
          <w:lang w:val="nl-BE" w:eastAsia="nl-BE"/>
        </w:rPr>
        <w:t xml:space="preserve"> </w:t>
      </w:r>
      <w:proofErr w:type="spellStart"/>
      <w:r w:rsidRPr="000254E4">
        <w:rPr>
          <w:rFonts w:ascii="Tahoma" w:eastAsia="Times New Roman" w:hAnsi="Tahoma" w:cs="Tahoma"/>
          <w:sz w:val="20"/>
          <w:szCs w:val="20"/>
          <w:lang w:val="nl-BE" w:eastAsia="nl-BE"/>
        </w:rPr>
        <w:t>diagnostiqué</w:t>
      </w:r>
      <w:proofErr w:type="spellEnd"/>
      <w:r w:rsidRPr="000254E4">
        <w:rPr>
          <w:rFonts w:ascii="Tahoma" w:eastAsia="Times New Roman" w:hAnsi="Tahoma" w:cs="Tahoma"/>
          <w:sz w:val="20"/>
          <w:szCs w:val="20"/>
          <w:lang w:val="nl-BE" w:eastAsia="nl-BE"/>
        </w:rPr>
        <w:t xml:space="preserve"> </w:t>
      </w:r>
      <w:proofErr w:type="spellStart"/>
      <w:r w:rsidRPr="000254E4">
        <w:rPr>
          <w:rFonts w:ascii="Tahoma" w:eastAsia="Times New Roman" w:hAnsi="Tahoma" w:cs="Tahoma"/>
          <w:sz w:val="20"/>
          <w:szCs w:val="20"/>
          <w:lang w:val="nl-BE" w:eastAsia="nl-BE"/>
        </w:rPr>
        <w:t>un</w:t>
      </w:r>
      <w:proofErr w:type="spellEnd"/>
      <w:r w:rsidRPr="000254E4">
        <w:rPr>
          <w:rFonts w:ascii="Tahoma" w:eastAsia="Times New Roman" w:hAnsi="Tahoma" w:cs="Tahoma"/>
          <w:sz w:val="20"/>
          <w:szCs w:val="20"/>
          <w:lang w:val="nl-BE" w:eastAsia="nl-BE"/>
        </w:rPr>
        <w:t xml:space="preserve"> </w:t>
      </w:r>
      <w:proofErr w:type="spellStart"/>
      <w:r w:rsidRPr="000254E4">
        <w:rPr>
          <w:rFonts w:ascii="Tahoma" w:eastAsia="Times New Roman" w:hAnsi="Tahoma" w:cs="Tahoma"/>
          <w:sz w:val="20"/>
          <w:szCs w:val="20"/>
          <w:lang w:val="nl-BE" w:eastAsia="nl-BE"/>
        </w:rPr>
        <w:t>cancer</w:t>
      </w:r>
      <w:proofErr w:type="spellEnd"/>
      <w:r w:rsidRPr="000254E4">
        <w:rPr>
          <w:rFonts w:ascii="Tahoma" w:eastAsia="Times New Roman" w:hAnsi="Tahoma" w:cs="Tahoma"/>
          <w:sz w:val="20"/>
          <w:szCs w:val="20"/>
          <w:lang w:val="nl-BE" w:eastAsia="nl-BE"/>
        </w:rPr>
        <w:t xml:space="preserve"> du sein. </w:t>
      </w:r>
      <w:r w:rsidRPr="00C837B3">
        <w:rPr>
          <w:rFonts w:ascii="Tahoma" w:eastAsia="Times New Roman" w:hAnsi="Tahoma" w:cs="Tahoma"/>
          <w:sz w:val="20"/>
          <w:szCs w:val="20"/>
          <w:lang w:val="fr-BE" w:eastAsia="nl-BE"/>
        </w:rPr>
        <w:t>Je venais d’accoucher de mon fils et je l’ai découvert moi-même. Je devais immédiatement suivre une chimiothérapie pendant six mois. Pour ces traitements, je choisis également ma musique avec soin : l’hôpital n’est déjà pas un endroit très agréable et en plus, pendant l</w:t>
      </w:r>
      <w:r w:rsidR="008C3993">
        <w:rPr>
          <w:rFonts w:ascii="Tahoma" w:eastAsia="Times New Roman" w:hAnsi="Tahoma" w:cs="Tahoma"/>
          <w:sz w:val="20"/>
          <w:szCs w:val="20"/>
          <w:lang w:val="fr-BE" w:eastAsia="nl-BE"/>
        </w:rPr>
        <w:t>e covid</w:t>
      </w:r>
      <w:r w:rsidRPr="00C837B3">
        <w:rPr>
          <w:rFonts w:ascii="Tahoma" w:eastAsia="Times New Roman" w:hAnsi="Tahoma" w:cs="Tahoma"/>
          <w:sz w:val="20"/>
          <w:szCs w:val="20"/>
          <w:lang w:val="fr-BE" w:eastAsia="nl-BE"/>
        </w:rPr>
        <w:t>, il est interdit d’amener quelqu’un. Je vérifie d’avance comment je me sens</w:t>
      </w:r>
      <w:r w:rsidR="00C14E92">
        <w:rPr>
          <w:rFonts w:ascii="Tahoma" w:eastAsia="Times New Roman" w:hAnsi="Tahoma" w:cs="Tahoma"/>
          <w:sz w:val="20"/>
          <w:szCs w:val="20"/>
          <w:lang w:val="fr-BE" w:eastAsia="nl-BE"/>
        </w:rPr>
        <w:t>,</w:t>
      </w:r>
      <w:r w:rsidRPr="00C837B3">
        <w:rPr>
          <w:rFonts w:ascii="Tahoma" w:eastAsia="Times New Roman" w:hAnsi="Tahoma" w:cs="Tahoma"/>
          <w:sz w:val="20"/>
          <w:szCs w:val="20"/>
          <w:lang w:val="fr-BE" w:eastAsia="nl-BE"/>
        </w:rPr>
        <w:t xml:space="preserve"> pour faire correspondre la musique à mon humeur. C’est parfois de la musique relaxante, parfois du piano ou le nouvel album de John Mayer.</w:t>
      </w:r>
      <w:r w:rsidR="007C1DD2">
        <w:rPr>
          <w:rFonts w:ascii="Tahoma" w:eastAsia="Times New Roman" w:hAnsi="Tahoma" w:cs="Tahoma"/>
          <w:sz w:val="20"/>
          <w:szCs w:val="20"/>
          <w:lang w:val="fr-BE" w:eastAsia="nl-BE"/>
        </w:rPr>
        <w:t xml:space="preserve"> </w:t>
      </w:r>
      <w:proofErr w:type="spellStart"/>
      <w:r w:rsidRPr="00C837B3">
        <w:rPr>
          <w:rFonts w:ascii="Tahoma" w:eastAsia="Times New Roman" w:hAnsi="Tahoma" w:cs="Tahoma"/>
          <w:sz w:val="20"/>
          <w:szCs w:val="20"/>
          <w:lang w:val="nl-BE" w:eastAsia="nl-BE"/>
        </w:rPr>
        <w:t>Ainsi</w:t>
      </w:r>
      <w:proofErr w:type="spellEnd"/>
      <w:r w:rsidRPr="00C837B3">
        <w:rPr>
          <w:rFonts w:ascii="Tahoma" w:eastAsia="Times New Roman" w:hAnsi="Tahoma" w:cs="Tahoma"/>
          <w:sz w:val="20"/>
          <w:szCs w:val="20"/>
          <w:lang w:val="nl-BE" w:eastAsia="nl-BE"/>
        </w:rPr>
        <w:t>,</w:t>
      </w:r>
      <w:r w:rsidR="007C1DD2">
        <w:rPr>
          <w:rFonts w:ascii="Tahoma" w:eastAsia="Times New Roman" w:hAnsi="Tahoma" w:cs="Tahoma"/>
          <w:sz w:val="20"/>
          <w:szCs w:val="20"/>
          <w:lang w:val="nl-BE" w:eastAsia="nl-BE"/>
        </w:rPr>
        <w:t xml:space="preserve"> </w:t>
      </w:r>
      <w:proofErr w:type="spellStart"/>
      <w:r w:rsidRPr="00C837B3">
        <w:rPr>
          <w:rFonts w:ascii="Tahoma" w:eastAsia="Times New Roman" w:hAnsi="Tahoma" w:cs="Tahoma"/>
          <w:sz w:val="20"/>
          <w:szCs w:val="20"/>
          <w:lang w:val="nl-BE" w:eastAsia="nl-BE"/>
        </w:rPr>
        <w:t>un</w:t>
      </w:r>
      <w:proofErr w:type="spellEnd"/>
      <w:r w:rsidRPr="00C837B3">
        <w:rPr>
          <w:rFonts w:ascii="Tahoma" w:eastAsia="Times New Roman" w:hAnsi="Tahoma" w:cs="Tahoma"/>
          <w:sz w:val="20"/>
          <w:szCs w:val="20"/>
          <w:lang w:val="nl-BE" w:eastAsia="nl-BE"/>
        </w:rPr>
        <w:t xml:space="preserve"> tel </w:t>
      </w:r>
      <w:proofErr w:type="spellStart"/>
      <w:r w:rsidRPr="00C837B3">
        <w:rPr>
          <w:rFonts w:ascii="Tahoma" w:eastAsia="Times New Roman" w:hAnsi="Tahoma" w:cs="Tahoma"/>
          <w:sz w:val="20"/>
          <w:szCs w:val="20"/>
          <w:lang w:val="nl-BE" w:eastAsia="nl-BE"/>
        </w:rPr>
        <w:t>traitement</w:t>
      </w:r>
      <w:proofErr w:type="spellEnd"/>
      <w:r w:rsidRPr="00C837B3">
        <w:rPr>
          <w:rFonts w:ascii="Tahoma" w:eastAsia="Times New Roman" w:hAnsi="Tahoma" w:cs="Tahoma"/>
          <w:sz w:val="20"/>
          <w:szCs w:val="20"/>
          <w:lang w:val="nl-BE" w:eastAsia="nl-BE"/>
        </w:rPr>
        <w:t xml:space="preserve"> </w:t>
      </w:r>
      <w:proofErr w:type="spellStart"/>
      <w:r w:rsidRPr="00C837B3">
        <w:rPr>
          <w:rFonts w:ascii="Tahoma" w:eastAsia="Times New Roman" w:hAnsi="Tahoma" w:cs="Tahoma"/>
          <w:sz w:val="20"/>
          <w:szCs w:val="20"/>
          <w:lang w:val="nl-BE" w:eastAsia="nl-BE"/>
        </w:rPr>
        <w:t>devient</w:t>
      </w:r>
      <w:proofErr w:type="spellEnd"/>
      <w:r w:rsidRPr="00C837B3">
        <w:rPr>
          <w:rFonts w:ascii="Tahoma" w:eastAsia="Times New Roman" w:hAnsi="Tahoma" w:cs="Tahoma"/>
          <w:sz w:val="20"/>
          <w:szCs w:val="20"/>
          <w:lang w:val="nl-BE" w:eastAsia="nl-BE"/>
        </w:rPr>
        <w:t xml:space="preserve"> plus supportable. »</w:t>
      </w:r>
    </w:p>
    <w:p w14:paraId="6BC1EB05" w14:textId="77777777" w:rsidR="00BB6802" w:rsidRDefault="00BB6802" w:rsidP="00536836">
      <w:pPr>
        <w:spacing w:line="312" w:lineRule="auto"/>
        <w:rPr>
          <w:rFonts w:ascii="Tahoma" w:eastAsia="Times New Roman" w:hAnsi="Tahoma" w:cs="Tahoma"/>
          <w:sz w:val="20"/>
          <w:szCs w:val="20"/>
          <w:lang w:val="nl-BE" w:eastAsia="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BB6802" w:rsidRPr="00510A54" w14:paraId="0D142DA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D75AEFD" w14:textId="77777777" w:rsidR="00BB6802" w:rsidRPr="00510A54" w:rsidRDefault="00BB6802" w:rsidP="00BC5345">
            <w:pPr>
              <w:widowControl/>
              <w:autoSpaceDE/>
              <w:autoSpaceDN/>
              <w:textAlignment w:val="baseline"/>
              <w:rPr>
                <w:rFonts w:ascii="Tahoma" w:eastAsia="Times New Roman" w:hAnsi="Tahoma" w:cs="Tahoma"/>
                <w:kern w:val="2"/>
                <w:sz w:val="20"/>
                <w:szCs w:val="20"/>
                <w:lang w:eastAsia="nl-NL"/>
                <w14:ligatures w14:val="standardContextual"/>
              </w:rPr>
            </w:pPr>
            <w:r w:rsidRPr="00510A54">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C70B95" w14:textId="77777777" w:rsidR="00BB6802" w:rsidRPr="00510A54" w:rsidRDefault="00BB6802" w:rsidP="00BC5345">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510A54">
              <w:rPr>
                <w:rFonts w:ascii="Tahoma" w:eastAsia="Times New Roman" w:hAnsi="Tahoma" w:cs="Tahoma"/>
                <w:kern w:val="2"/>
                <w:sz w:val="20"/>
                <w:szCs w:val="20"/>
                <w:lang w:eastAsia="nl-NL"/>
                <w14:ligatures w14:val="standardContextual"/>
              </w:rPr>
              <w:t>Problème</w:t>
            </w:r>
            <w:proofErr w:type="spellEnd"/>
            <w:r w:rsidRPr="00510A54">
              <w:rPr>
                <w:rFonts w:ascii="Tahoma" w:eastAsia="Times New Roman" w:hAnsi="Tahoma" w:cs="Tahoma"/>
                <w:kern w:val="2"/>
                <w:sz w:val="20"/>
                <w:szCs w:val="20"/>
                <w:lang w:eastAsia="nl-NL"/>
                <w14:ligatures w14:val="standardContextual"/>
              </w:rPr>
              <w:t xml:space="preserve"> </w:t>
            </w:r>
            <w:proofErr w:type="spellStart"/>
            <w:r w:rsidRPr="00510A54">
              <w:rPr>
                <w:rFonts w:ascii="Tahoma" w:eastAsia="Times New Roman" w:hAnsi="Tahoma" w:cs="Tahoma"/>
                <w:kern w:val="2"/>
                <w:sz w:val="20"/>
                <w:szCs w:val="20"/>
                <w:lang w:eastAsia="nl-NL"/>
                <w14:ligatures w14:val="standardContextual"/>
              </w:rPr>
              <w:t>lexicologique</w:t>
            </w:r>
            <w:proofErr w:type="spellEnd"/>
          </w:p>
        </w:tc>
      </w:tr>
      <w:tr w:rsidR="00BB6802" w:rsidRPr="00510A54" w14:paraId="28CAAE4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A27D69A" w14:textId="77777777" w:rsidR="00BB6802" w:rsidRPr="00510A54" w:rsidRDefault="00BB6802" w:rsidP="00BC5345">
            <w:pPr>
              <w:widowControl/>
              <w:autoSpaceDE/>
              <w:autoSpaceDN/>
              <w:textAlignment w:val="baseline"/>
              <w:rPr>
                <w:rFonts w:ascii="Tahoma" w:eastAsia="Times New Roman" w:hAnsi="Tahoma" w:cs="Tahoma"/>
                <w:kern w:val="2"/>
                <w:sz w:val="20"/>
                <w:szCs w:val="20"/>
                <w:lang w:eastAsia="nl-NL"/>
                <w14:ligatures w14:val="standardContextual"/>
              </w:rPr>
            </w:pPr>
            <w:r w:rsidRPr="00510A54">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60AC9C" w14:textId="77777777" w:rsidR="00BB6802" w:rsidRPr="00510A54" w:rsidRDefault="00BB6802" w:rsidP="00BC5345">
            <w:pPr>
              <w:widowControl/>
              <w:autoSpaceDE/>
              <w:autoSpaceDN/>
              <w:textAlignment w:val="baseline"/>
              <w:rPr>
                <w:rFonts w:ascii="Tahoma" w:eastAsia="Times New Roman" w:hAnsi="Tahoma" w:cs="Tahoma"/>
                <w:kern w:val="2"/>
                <w:sz w:val="20"/>
                <w:szCs w:val="20"/>
                <w:lang w:val="nl-BE" w:eastAsia="nl-NL"/>
                <w14:ligatures w14:val="standardContextual"/>
              </w:rPr>
            </w:pPr>
            <w:r w:rsidRPr="00510A54">
              <w:rPr>
                <w:rFonts w:ascii="Tahoma" w:eastAsia="Times New Roman" w:hAnsi="Tahoma" w:cs="Tahoma"/>
                <w:kern w:val="2"/>
                <w:sz w:val="20"/>
                <w:szCs w:val="20"/>
                <w:lang w:val="nl-BE" w:eastAsia="nl-NL"/>
                <w14:ligatures w14:val="standardContextual"/>
              </w:rPr>
              <w:t>vooraf</w:t>
            </w:r>
          </w:p>
        </w:tc>
      </w:tr>
      <w:tr w:rsidR="00BB6802" w:rsidRPr="00510A54" w14:paraId="27E7ADD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28C5F7E" w14:textId="77777777" w:rsidR="00BB6802" w:rsidRPr="00510A54" w:rsidRDefault="00BB6802" w:rsidP="00BC5345">
            <w:pPr>
              <w:widowControl/>
              <w:autoSpaceDE/>
              <w:autoSpaceDN/>
              <w:textAlignment w:val="baseline"/>
              <w:rPr>
                <w:rFonts w:ascii="Tahoma" w:eastAsia="Times New Roman" w:hAnsi="Tahoma" w:cs="Tahoma"/>
                <w:kern w:val="2"/>
                <w:sz w:val="20"/>
                <w:szCs w:val="20"/>
                <w:lang w:eastAsia="nl-NL"/>
                <w14:ligatures w14:val="standardContextual"/>
              </w:rPr>
            </w:pPr>
            <w:r w:rsidRPr="00510A54">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E3810C1" w14:textId="764FBF43" w:rsidR="00BB6802" w:rsidRPr="00510A54" w:rsidRDefault="00814701" w:rsidP="00BC5345">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d</w:t>
            </w:r>
            <w:r w:rsidR="00BB6802" w:rsidRPr="00510A54">
              <w:rPr>
                <w:rFonts w:ascii="Tahoma" w:eastAsia="Times New Roman" w:hAnsi="Tahoma" w:cs="Tahoma"/>
                <w:kern w:val="2"/>
                <w:sz w:val="20"/>
                <w:szCs w:val="20"/>
                <w:lang w:val="fr-BE" w:eastAsia="nl-NL"/>
                <w14:ligatures w14:val="standardContextual"/>
              </w:rPr>
              <w:t>’avance</w:t>
            </w:r>
          </w:p>
        </w:tc>
      </w:tr>
      <w:tr w:rsidR="00BB6802" w:rsidRPr="000254E4" w14:paraId="49978F1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E05910F" w14:textId="77777777" w:rsidR="00BB6802" w:rsidRPr="00510A54" w:rsidRDefault="00BB6802" w:rsidP="00BC5345">
            <w:pPr>
              <w:widowControl/>
              <w:autoSpaceDE/>
              <w:autoSpaceDN/>
              <w:textAlignment w:val="baseline"/>
              <w:rPr>
                <w:rFonts w:ascii="Tahoma" w:eastAsia="Times New Roman" w:hAnsi="Tahoma" w:cs="Tahoma"/>
                <w:kern w:val="2"/>
                <w:sz w:val="20"/>
                <w:szCs w:val="20"/>
                <w:lang w:eastAsia="nl-NL"/>
                <w14:ligatures w14:val="standardContextual"/>
              </w:rPr>
            </w:pPr>
            <w:r w:rsidRPr="00510A54">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9AD8DF" w14:textId="77777777" w:rsidR="00BB6802" w:rsidRPr="00510A54" w:rsidRDefault="00BB6802" w:rsidP="00BC5345">
            <w:pPr>
              <w:widowControl/>
              <w:shd w:val="clear" w:color="auto" w:fill="FFFFFF"/>
              <w:autoSpaceDE/>
              <w:autoSpaceDN/>
              <w:rPr>
                <w:rFonts w:ascii="Tahoma" w:eastAsia="Times New Roman" w:hAnsi="Tahoma" w:cs="Tahoma"/>
                <w:color w:val="040C28"/>
                <w:sz w:val="20"/>
                <w:szCs w:val="20"/>
                <w:lang w:val="fr-BE" w:eastAsia="nl-BE"/>
              </w:rPr>
            </w:pPr>
            <w:r w:rsidRPr="00510A54">
              <w:rPr>
                <w:rFonts w:ascii="Tahoma" w:eastAsia="Times New Roman" w:hAnsi="Tahoma" w:cs="Tahoma"/>
                <w:sz w:val="20"/>
                <w:szCs w:val="20"/>
                <w:lang w:val="fr-BE" w:eastAsia="nl-BE"/>
              </w:rPr>
              <w:t xml:space="preserve">Larousse : ‘D’avance = </w:t>
            </w:r>
            <w:r w:rsidRPr="00510A54">
              <w:rPr>
                <w:rFonts w:ascii="Tahoma" w:eastAsia="Times New Roman" w:hAnsi="Tahoma" w:cs="Tahoma"/>
                <w:color w:val="040C28"/>
                <w:sz w:val="20"/>
                <w:szCs w:val="20"/>
                <w:lang w:val="fr-BE" w:eastAsia="nl-BE"/>
              </w:rPr>
              <w:t xml:space="preserve">avant l'événement, avant le temps fixé ou prévu’ </w:t>
            </w:r>
          </w:p>
          <w:p w14:paraId="6D7EB68E" w14:textId="77777777" w:rsidR="00BB6802" w:rsidRPr="00510A54" w:rsidRDefault="00BB6802" w:rsidP="00BC5345">
            <w:pPr>
              <w:widowControl/>
              <w:shd w:val="clear" w:color="auto" w:fill="FFFFFF"/>
              <w:autoSpaceDE/>
              <w:autoSpaceDN/>
              <w:rPr>
                <w:rFonts w:ascii="Tahoma" w:eastAsia="Times New Roman" w:hAnsi="Tahoma" w:cs="Tahoma"/>
                <w:sz w:val="20"/>
                <w:szCs w:val="20"/>
                <w:lang w:val="fr-BE" w:eastAsia="nl-BE"/>
              </w:rPr>
            </w:pPr>
          </w:p>
          <w:p w14:paraId="312E53BB" w14:textId="77777777" w:rsidR="00BB6802" w:rsidRPr="00510A54" w:rsidRDefault="00BB6802" w:rsidP="00BC5345">
            <w:pPr>
              <w:widowControl/>
              <w:shd w:val="clear" w:color="auto" w:fill="FFFFFF"/>
              <w:autoSpaceDE/>
              <w:autoSpaceDN/>
              <w:rPr>
                <w:rFonts w:ascii="Tahoma" w:eastAsia="Times New Roman" w:hAnsi="Tahoma" w:cs="Tahoma"/>
                <w:sz w:val="20"/>
                <w:szCs w:val="20"/>
                <w:lang w:val="nl-BE" w:eastAsia="nl-BE"/>
              </w:rPr>
            </w:pPr>
            <w:r w:rsidRPr="00510A54">
              <w:rPr>
                <w:rFonts w:ascii="Tahoma" w:eastAsia="Times New Roman" w:hAnsi="Tahoma" w:cs="Tahoma"/>
                <w:sz w:val="20"/>
                <w:szCs w:val="20"/>
                <w:lang w:val="nl-BE" w:eastAsia="nl-BE"/>
              </w:rPr>
              <w:t>Dikke Van Dale : ‘vooraf = vóór iets anders’</w:t>
            </w:r>
          </w:p>
          <w:p w14:paraId="594F075F" w14:textId="77777777" w:rsidR="00BB6802" w:rsidRPr="00510A54" w:rsidRDefault="00BB6802" w:rsidP="00BC5345">
            <w:pPr>
              <w:widowControl/>
              <w:shd w:val="clear" w:color="auto" w:fill="FFFFFF"/>
              <w:autoSpaceDE/>
              <w:autoSpaceDN/>
              <w:rPr>
                <w:rFonts w:ascii="Tahoma" w:eastAsia="Times New Roman" w:hAnsi="Tahoma" w:cs="Tahoma"/>
                <w:sz w:val="20"/>
                <w:szCs w:val="20"/>
                <w:lang w:val="nl-BE" w:eastAsia="nl-BE"/>
              </w:rPr>
            </w:pPr>
          </w:p>
          <w:p w14:paraId="47DAAA91" w14:textId="77777777" w:rsidR="00BB6802" w:rsidRPr="00510A54" w:rsidRDefault="00BB6802" w:rsidP="00BC5345">
            <w:pPr>
              <w:widowControl/>
              <w:shd w:val="clear" w:color="auto" w:fill="FFFFFF"/>
              <w:autoSpaceDE/>
              <w:autoSpaceDN/>
              <w:rPr>
                <w:rFonts w:ascii="Tahoma" w:eastAsia="Times New Roman" w:hAnsi="Tahoma" w:cs="Tahoma"/>
                <w:kern w:val="2"/>
                <w:sz w:val="20"/>
                <w:szCs w:val="20"/>
                <w:lang w:val="fr-BE" w:eastAsia="nl-NL"/>
                <w14:ligatures w14:val="standardContextual"/>
              </w:rPr>
            </w:pPr>
            <w:r w:rsidRPr="00510A54">
              <w:rPr>
                <w:rFonts w:ascii="Tahoma" w:eastAsia="Times New Roman" w:hAnsi="Tahoma" w:cs="Tahoma"/>
                <w:sz w:val="20"/>
                <w:szCs w:val="20"/>
                <w:lang w:val="fr-BE" w:eastAsia="nl-BE"/>
              </w:rPr>
              <w:t>Je ne traduis pas le ‘</w:t>
            </w:r>
            <w:proofErr w:type="spellStart"/>
            <w:r w:rsidRPr="00510A54">
              <w:rPr>
                <w:rFonts w:ascii="Tahoma" w:eastAsia="Times New Roman" w:hAnsi="Tahoma" w:cs="Tahoma"/>
                <w:sz w:val="20"/>
                <w:szCs w:val="20"/>
                <w:lang w:val="fr-BE" w:eastAsia="nl-BE"/>
              </w:rPr>
              <w:t>eerst</w:t>
            </w:r>
            <w:proofErr w:type="spellEnd"/>
            <w:r w:rsidRPr="00510A54">
              <w:rPr>
                <w:rFonts w:ascii="Tahoma" w:eastAsia="Times New Roman" w:hAnsi="Tahoma" w:cs="Tahoma"/>
                <w:sz w:val="20"/>
                <w:szCs w:val="20"/>
                <w:lang w:val="fr-BE" w:eastAsia="nl-BE"/>
              </w:rPr>
              <w:t>’, car le fait qu’elle vérifie ‘</w:t>
            </w:r>
            <w:proofErr w:type="spellStart"/>
            <w:r w:rsidRPr="00510A54">
              <w:rPr>
                <w:rFonts w:ascii="Tahoma" w:eastAsia="Times New Roman" w:hAnsi="Tahoma" w:cs="Tahoma"/>
                <w:sz w:val="20"/>
                <w:szCs w:val="20"/>
                <w:lang w:val="fr-BE" w:eastAsia="nl-BE"/>
              </w:rPr>
              <w:t>vooraf</w:t>
            </w:r>
            <w:proofErr w:type="spellEnd"/>
            <w:r w:rsidRPr="00510A54">
              <w:rPr>
                <w:rFonts w:ascii="Tahoma" w:eastAsia="Times New Roman" w:hAnsi="Tahoma" w:cs="Tahoma"/>
                <w:sz w:val="20"/>
                <w:szCs w:val="20"/>
                <w:lang w:val="fr-BE" w:eastAsia="nl-BE"/>
              </w:rPr>
              <w:t>’ veut dire que c’est la chose qu’elle fait avant ses traitements, donc cela implique ‘</w:t>
            </w:r>
            <w:proofErr w:type="spellStart"/>
            <w:r w:rsidRPr="00510A54">
              <w:rPr>
                <w:rFonts w:ascii="Tahoma" w:eastAsia="Times New Roman" w:hAnsi="Tahoma" w:cs="Tahoma"/>
                <w:sz w:val="20"/>
                <w:szCs w:val="20"/>
                <w:lang w:val="fr-BE" w:eastAsia="nl-BE"/>
              </w:rPr>
              <w:t>eerst</w:t>
            </w:r>
            <w:proofErr w:type="spellEnd"/>
            <w:r w:rsidRPr="00510A54">
              <w:rPr>
                <w:rFonts w:ascii="Tahoma" w:eastAsia="Times New Roman" w:hAnsi="Tahoma" w:cs="Tahoma"/>
                <w:sz w:val="20"/>
                <w:szCs w:val="20"/>
                <w:lang w:val="fr-BE" w:eastAsia="nl-BE"/>
              </w:rPr>
              <w:t>’.</w:t>
            </w:r>
          </w:p>
          <w:p w14:paraId="2ACE5B76" w14:textId="77777777" w:rsidR="00BB6802" w:rsidRPr="00510A54" w:rsidRDefault="00BB6802" w:rsidP="00BC5345">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BB6802" w:rsidRPr="00E049F5" w14:paraId="3F8F92D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6593B4C" w14:textId="77777777" w:rsidR="00BB6802" w:rsidRPr="00510A54" w:rsidRDefault="00BB6802" w:rsidP="00BC5345">
            <w:pPr>
              <w:widowControl/>
              <w:autoSpaceDE/>
              <w:autoSpaceDN/>
              <w:textAlignment w:val="baseline"/>
              <w:rPr>
                <w:rFonts w:ascii="Tahoma" w:eastAsia="Times New Roman" w:hAnsi="Tahoma" w:cs="Tahoma"/>
                <w:kern w:val="2"/>
                <w:sz w:val="20"/>
                <w:szCs w:val="20"/>
                <w:lang w:eastAsia="nl-NL"/>
                <w14:ligatures w14:val="standardContextual"/>
              </w:rPr>
            </w:pPr>
            <w:r w:rsidRPr="00510A54">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844B990" w14:textId="517D6259" w:rsidR="00BB6802" w:rsidRPr="00E049F5" w:rsidRDefault="00000000" w:rsidP="00BC5345">
            <w:pPr>
              <w:pStyle w:val="Lijstalinea"/>
              <w:widowControl/>
              <w:numPr>
                <w:ilvl w:val="0"/>
                <w:numId w:val="9"/>
              </w:numPr>
              <w:autoSpaceDE/>
              <w:autoSpaceDN/>
              <w:spacing w:after="160" w:line="259" w:lineRule="auto"/>
              <w:rPr>
                <w:rFonts w:ascii="Tahoma" w:eastAsiaTheme="minorHAnsi" w:hAnsi="Tahoma" w:cs="Tahoma"/>
                <w:kern w:val="2"/>
                <w:sz w:val="20"/>
                <w:szCs w:val="20"/>
                <w:lang w:val="fr-BE"/>
                <w14:ligatures w14:val="standardContextual"/>
              </w:rPr>
            </w:pPr>
            <w:hyperlink r:id="rId306" w:history="1">
              <w:r w:rsidR="00E049F5" w:rsidRPr="003E3190">
                <w:rPr>
                  <w:rStyle w:val="Hyperlink"/>
                  <w:rFonts w:ascii="Tahoma" w:eastAsiaTheme="minorHAnsi" w:hAnsi="Tahoma" w:cs="Tahoma"/>
                  <w:kern w:val="2"/>
                  <w:sz w:val="20"/>
                  <w:szCs w:val="20"/>
                  <w:lang w:val="fr-BE"/>
                  <w14:ligatures w14:val="standardContextual"/>
                </w:rPr>
                <w:t>https://www.larousse.fr</w:t>
              </w:r>
            </w:hyperlink>
          </w:p>
        </w:tc>
      </w:tr>
    </w:tbl>
    <w:p w14:paraId="74600737" w14:textId="77777777" w:rsidR="00CD5693" w:rsidRPr="00E049F5" w:rsidRDefault="00CD5693" w:rsidP="007B00F3">
      <w:pPr>
        <w:spacing w:line="312" w:lineRule="auto"/>
        <w:rPr>
          <w:rFonts w:ascii="Tahoma" w:eastAsia="Times New Roman" w:hAnsi="Tahoma" w:cs="Tahoma"/>
          <w:lang w:val="fr-BE" w:eastAsia="nl-BE"/>
        </w:rPr>
      </w:pPr>
    </w:p>
    <w:p w14:paraId="40CA5749" w14:textId="77777777" w:rsidR="00B8229B" w:rsidRDefault="00B8229B">
      <w:pPr>
        <w:widowControl/>
        <w:autoSpaceDE/>
        <w:autoSpaceDN/>
        <w:spacing w:after="160" w:line="259" w:lineRule="auto"/>
        <w:rPr>
          <w:rFonts w:ascii="Tahoma" w:eastAsia="Times New Roman" w:hAnsi="Tahoma" w:cs="Tahoma"/>
          <w:b/>
          <w:bCs/>
          <w:sz w:val="20"/>
          <w:szCs w:val="20"/>
          <w:lang w:val="nl-BE" w:eastAsia="nl-BE"/>
        </w:rPr>
      </w:pPr>
      <w:r>
        <w:rPr>
          <w:rFonts w:ascii="Tahoma" w:eastAsia="Times New Roman" w:hAnsi="Tahoma" w:cs="Tahoma"/>
          <w:b/>
          <w:bCs/>
          <w:sz w:val="20"/>
          <w:szCs w:val="20"/>
          <w:lang w:val="nl-BE" w:eastAsia="nl-BE"/>
        </w:rPr>
        <w:br w:type="page"/>
      </w:r>
    </w:p>
    <w:p w14:paraId="5FD73593" w14:textId="71FAE259" w:rsidR="00306A2C" w:rsidRPr="00C837B3" w:rsidRDefault="00306A2C" w:rsidP="00536836">
      <w:pPr>
        <w:spacing w:line="312" w:lineRule="auto"/>
        <w:rPr>
          <w:rFonts w:ascii="Tahoma" w:eastAsia="Times New Roman" w:hAnsi="Tahoma" w:cs="Tahoma"/>
          <w:b/>
          <w:bCs/>
          <w:sz w:val="20"/>
          <w:szCs w:val="20"/>
          <w:lang w:val="nl-BE" w:eastAsia="nl-BE"/>
        </w:rPr>
      </w:pPr>
      <w:r w:rsidRPr="00C837B3">
        <w:rPr>
          <w:rFonts w:ascii="Tahoma" w:eastAsia="Times New Roman" w:hAnsi="Tahoma" w:cs="Tahoma"/>
          <w:b/>
          <w:bCs/>
          <w:sz w:val="20"/>
          <w:szCs w:val="20"/>
          <w:lang w:val="nl-BE" w:eastAsia="nl-BE"/>
        </w:rPr>
        <w:lastRenderedPageBreak/>
        <w:t>Put u in zulke omstandigheden troost of kracht uit muziek?</w:t>
      </w:r>
    </w:p>
    <w:p w14:paraId="2FEC4846" w14:textId="77777777" w:rsidR="00536836" w:rsidRPr="00C837B3" w:rsidRDefault="00306A2C" w:rsidP="00536836">
      <w:pPr>
        <w:spacing w:line="312" w:lineRule="auto"/>
        <w:rPr>
          <w:rFonts w:ascii="Tahoma" w:eastAsia="Times New Roman" w:hAnsi="Tahoma" w:cs="Tahoma"/>
          <w:sz w:val="20"/>
          <w:szCs w:val="20"/>
          <w:lang w:val="fr-BE" w:eastAsia="nl-BE"/>
        </w:rPr>
      </w:pPr>
      <w:r w:rsidRPr="00C837B3">
        <w:rPr>
          <w:rFonts w:ascii="Tahoma" w:eastAsia="Times New Roman" w:hAnsi="Tahoma" w:cs="Tahoma"/>
          <w:sz w:val="20"/>
          <w:szCs w:val="20"/>
          <w:lang w:val="nl-BE" w:eastAsia="nl-BE"/>
        </w:rPr>
        <w:t xml:space="preserve">“Heel erg. Thuis speel ik veel piano en luister ik vaak naar muziek. In het begin waren het zwaardere kuren, maar als je wilt blijven leven, moet je het gewoon doen, hè. Ik heb geen uitzaaiingen en heb nog maar vijf weken chemo te gaan. </w:t>
      </w:r>
      <w:r w:rsidRPr="00C837B3">
        <w:rPr>
          <w:rFonts w:ascii="Tahoma" w:eastAsia="Times New Roman" w:hAnsi="Tahoma" w:cs="Tahoma"/>
          <w:sz w:val="20"/>
          <w:szCs w:val="20"/>
          <w:lang w:val="fr-BE" w:eastAsia="nl-BE"/>
        </w:rPr>
        <w:t xml:space="preserve">De </w:t>
      </w:r>
      <w:proofErr w:type="spellStart"/>
      <w:r w:rsidRPr="00C837B3">
        <w:rPr>
          <w:rFonts w:ascii="Tahoma" w:eastAsia="Times New Roman" w:hAnsi="Tahoma" w:cs="Tahoma"/>
          <w:sz w:val="20"/>
          <w:szCs w:val="20"/>
          <w:lang w:val="fr-BE" w:eastAsia="nl-BE"/>
        </w:rPr>
        <w:t>vooruitzichten</w:t>
      </w:r>
      <w:proofErr w:type="spellEnd"/>
      <w:r w:rsidRPr="00C837B3">
        <w:rPr>
          <w:rFonts w:ascii="Tahoma" w:eastAsia="Times New Roman" w:hAnsi="Tahoma" w:cs="Tahoma"/>
          <w:sz w:val="20"/>
          <w:szCs w:val="20"/>
          <w:lang w:val="fr-BE" w:eastAsia="nl-BE"/>
        </w:rPr>
        <w:t xml:space="preserve"> </w:t>
      </w:r>
      <w:proofErr w:type="spellStart"/>
      <w:r w:rsidRPr="00C837B3">
        <w:rPr>
          <w:rFonts w:ascii="Tahoma" w:eastAsia="Times New Roman" w:hAnsi="Tahoma" w:cs="Tahoma"/>
          <w:sz w:val="20"/>
          <w:szCs w:val="20"/>
          <w:lang w:val="fr-BE" w:eastAsia="nl-BE"/>
        </w:rPr>
        <w:t>zijn</w:t>
      </w:r>
      <w:proofErr w:type="spellEnd"/>
      <w:r w:rsidRPr="00C837B3">
        <w:rPr>
          <w:rFonts w:ascii="Tahoma" w:eastAsia="Times New Roman" w:hAnsi="Tahoma" w:cs="Tahoma"/>
          <w:sz w:val="20"/>
          <w:szCs w:val="20"/>
          <w:lang w:val="fr-BE" w:eastAsia="nl-BE"/>
        </w:rPr>
        <w:t xml:space="preserve"> </w:t>
      </w:r>
      <w:proofErr w:type="spellStart"/>
      <w:r w:rsidRPr="00C837B3">
        <w:rPr>
          <w:rFonts w:ascii="Tahoma" w:eastAsia="Times New Roman" w:hAnsi="Tahoma" w:cs="Tahoma"/>
          <w:sz w:val="20"/>
          <w:szCs w:val="20"/>
          <w:lang w:val="fr-BE" w:eastAsia="nl-BE"/>
        </w:rPr>
        <w:t>goed</w:t>
      </w:r>
      <w:proofErr w:type="spellEnd"/>
      <w:r w:rsidRPr="00C837B3">
        <w:rPr>
          <w:rFonts w:ascii="Tahoma" w:eastAsia="Times New Roman" w:hAnsi="Tahoma" w:cs="Tahoma"/>
          <w:sz w:val="20"/>
          <w:szCs w:val="20"/>
          <w:lang w:val="fr-BE" w:eastAsia="nl-BE"/>
        </w:rPr>
        <w:t>.</w:t>
      </w:r>
    </w:p>
    <w:p w14:paraId="1EEDD257" w14:textId="77777777" w:rsidR="00536836" w:rsidRPr="00C837B3" w:rsidRDefault="00536836" w:rsidP="00536836">
      <w:pPr>
        <w:spacing w:line="312" w:lineRule="auto"/>
        <w:rPr>
          <w:rFonts w:ascii="Tahoma" w:eastAsia="Times New Roman" w:hAnsi="Tahoma" w:cs="Tahoma"/>
          <w:sz w:val="20"/>
          <w:szCs w:val="20"/>
          <w:lang w:val="fr-BE" w:eastAsia="nl-BE"/>
        </w:rPr>
      </w:pPr>
    </w:p>
    <w:p w14:paraId="2AB6102D" w14:textId="2AFC6646" w:rsidR="00536836" w:rsidRPr="00C837B3" w:rsidRDefault="00536836" w:rsidP="00536836">
      <w:pPr>
        <w:spacing w:line="312" w:lineRule="auto"/>
        <w:rPr>
          <w:rFonts w:ascii="Tahoma" w:eastAsia="Times New Roman" w:hAnsi="Tahoma" w:cs="Tahoma"/>
          <w:b/>
          <w:bCs/>
          <w:sz w:val="20"/>
          <w:szCs w:val="20"/>
          <w:lang w:val="fr-BE" w:eastAsia="nl-BE"/>
        </w:rPr>
      </w:pPr>
      <w:r w:rsidRPr="00C837B3">
        <w:rPr>
          <w:rFonts w:ascii="Tahoma" w:eastAsia="Times New Roman" w:hAnsi="Tahoma" w:cs="Tahoma"/>
          <w:b/>
          <w:bCs/>
          <w:sz w:val="20"/>
          <w:szCs w:val="20"/>
          <w:lang w:val="fr-BE" w:eastAsia="nl-BE"/>
        </w:rPr>
        <w:t>Trouvez-vous de la consolation ou de la force dans la musique dans de telles circonstances ?</w:t>
      </w:r>
    </w:p>
    <w:p w14:paraId="2597462C" w14:textId="77777777" w:rsidR="00536836" w:rsidRPr="00C837B3" w:rsidRDefault="00536836" w:rsidP="00536836">
      <w:pPr>
        <w:spacing w:line="312" w:lineRule="auto"/>
        <w:rPr>
          <w:rFonts w:ascii="Tahoma" w:eastAsia="Times New Roman" w:hAnsi="Tahoma" w:cs="Tahoma"/>
          <w:sz w:val="20"/>
          <w:szCs w:val="20"/>
          <w:lang w:val="fr-BE" w:eastAsia="nl-BE"/>
        </w:rPr>
      </w:pPr>
      <w:r w:rsidRPr="00C837B3">
        <w:rPr>
          <w:rFonts w:ascii="Tahoma" w:eastAsia="Times New Roman" w:hAnsi="Tahoma" w:cs="Tahoma"/>
          <w:sz w:val="20"/>
          <w:szCs w:val="20"/>
          <w:lang w:val="fr-BE" w:eastAsia="nl-BE"/>
        </w:rPr>
        <w:t>« Énormément. À la maison, je joue beaucoup de piano et j’écoute souvent de la musique. Au début, les cures étaient plus difficiles, mais si on veut rester vivant, on doit simplement les suivre, n’est-ce pas ? Je n’ai pas de métastases et il me reste seulement cinq semaines de chimiothérapie. Les perspectives sont bonnes.</w:t>
      </w:r>
    </w:p>
    <w:p w14:paraId="5177B413" w14:textId="77777777" w:rsidR="00306A2C" w:rsidRDefault="00306A2C"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9007CF" w:rsidRPr="001B4972" w14:paraId="4349A4B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03FA43" w14:textId="77777777" w:rsidR="009007CF" w:rsidRPr="001B4972" w:rsidRDefault="009007CF" w:rsidP="009007CF">
            <w:pPr>
              <w:widowControl/>
              <w:autoSpaceDE/>
              <w:autoSpaceDN/>
              <w:textAlignment w:val="baseline"/>
              <w:rPr>
                <w:rFonts w:ascii="Tahoma" w:eastAsia="Times New Roman" w:hAnsi="Tahoma" w:cs="Tahoma"/>
                <w:kern w:val="2"/>
                <w:sz w:val="20"/>
                <w:szCs w:val="20"/>
                <w:lang w:eastAsia="nl-NL"/>
                <w14:ligatures w14:val="standardContextual"/>
              </w:rPr>
            </w:pPr>
            <w:r w:rsidRPr="001B4972">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8A4BF3E" w14:textId="77777777" w:rsidR="009007CF" w:rsidRPr="001B4972" w:rsidRDefault="009007CF" w:rsidP="009007CF">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1B4972">
              <w:rPr>
                <w:rFonts w:ascii="Tahoma" w:eastAsia="Times New Roman" w:hAnsi="Tahoma" w:cs="Tahoma"/>
                <w:kern w:val="2"/>
                <w:sz w:val="20"/>
                <w:szCs w:val="20"/>
                <w:lang w:eastAsia="nl-NL"/>
                <w14:ligatures w14:val="standardContextual"/>
              </w:rPr>
              <w:t>Problème</w:t>
            </w:r>
            <w:proofErr w:type="spellEnd"/>
            <w:r w:rsidRPr="001B4972">
              <w:rPr>
                <w:rFonts w:ascii="Tahoma" w:eastAsia="Times New Roman" w:hAnsi="Tahoma" w:cs="Tahoma"/>
                <w:kern w:val="2"/>
                <w:sz w:val="20"/>
                <w:szCs w:val="20"/>
                <w:lang w:eastAsia="nl-NL"/>
                <w14:ligatures w14:val="standardContextual"/>
              </w:rPr>
              <w:t xml:space="preserve"> </w:t>
            </w:r>
            <w:proofErr w:type="spellStart"/>
            <w:r w:rsidRPr="001B4972">
              <w:rPr>
                <w:rFonts w:ascii="Tahoma" w:eastAsia="Times New Roman" w:hAnsi="Tahoma" w:cs="Tahoma"/>
                <w:kern w:val="2"/>
                <w:sz w:val="20"/>
                <w:szCs w:val="20"/>
                <w:lang w:eastAsia="nl-NL"/>
                <w14:ligatures w14:val="standardContextual"/>
              </w:rPr>
              <w:t>lexicologique</w:t>
            </w:r>
            <w:proofErr w:type="spellEnd"/>
          </w:p>
        </w:tc>
      </w:tr>
      <w:tr w:rsidR="009007CF" w:rsidRPr="001B4972" w14:paraId="12DF57F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4199C2" w14:textId="77777777" w:rsidR="009007CF" w:rsidRPr="001B4972" w:rsidRDefault="009007CF" w:rsidP="009007CF">
            <w:pPr>
              <w:widowControl/>
              <w:autoSpaceDE/>
              <w:autoSpaceDN/>
              <w:textAlignment w:val="baseline"/>
              <w:rPr>
                <w:rFonts w:ascii="Tahoma" w:eastAsia="Times New Roman" w:hAnsi="Tahoma" w:cs="Tahoma"/>
                <w:kern w:val="2"/>
                <w:sz w:val="20"/>
                <w:szCs w:val="20"/>
                <w:lang w:eastAsia="nl-NL"/>
                <w14:ligatures w14:val="standardContextual"/>
              </w:rPr>
            </w:pPr>
            <w:r w:rsidRPr="001B4972">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EB4A309" w14:textId="77A9F89C" w:rsidR="009007CF" w:rsidRPr="001B4972" w:rsidRDefault="00C52C63" w:rsidP="009007CF">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z</w:t>
            </w:r>
            <w:r w:rsidR="009007CF" w:rsidRPr="001B4972">
              <w:rPr>
                <w:rFonts w:ascii="Tahoma" w:eastAsia="Times New Roman" w:hAnsi="Tahoma" w:cs="Tahoma"/>
                <w:kern w:val="2"/>
                <w:sz w:val="20"/>
                <w:szCs w:val="20"/>
                <w:lang w:val="nl-BE" w:eastAsia="nl-NL"/>
                <w14:ligatures w14:val="standardContextual"/>
              </w:rPr>
              <w:t>ware kuur</w:t>
            </w:r>
          </w:p>
        </w:tc>
      </w:tr>
      <w:tr w:rsidR="009007CF" w:rsidRPr="001B4972" w14:paraId="66605D1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D3EE525" w14:textId="77777777" w:rsidR="009007CF" w:rsidRPr="001B4972" w:rsidRDefault="009007CF" w:rsidP="009007CF">
            <w:pPr>
              <w:widowControl/>
              <w:autoSpaceDE/>
              <w:autoSpaceDN/>
              <w:textAlignment w:val="baseline"/>
              <w:rPr>
                <w:rFonts w:ascii="Tahoma" w:eastAsia="Times New Roman" w:hAnsi="Tahoma" w:cs="Tahoma"/>
                <w:kern w:val="2"/>
                <w:sz w:val="20"/>
                <w:szCs w:val="20"/>
                <w:lang w:eastAsia="nl-NL"/>
                <w14:ligatures w14:val="standardContextual"/>
              </w:rPr>
            </w:pPr>
            <w:r w:rsidRPr="001B4972">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0E96F52" w14:textId="5576239A" w:rsidR="009007CF" w:rsidRPr="001B4972" w:rsidRDefault="00C52C63" w:rsidP="009007CF">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c</w:t>
            </w:r>
            <w:r w:rsidR="009007CF" w:rsidRPr="001B4972">
              <w:rPr>
                <w:rFonts w:ascii="Tahoma" w:eastAsia="Times New Roman" w:hAnsi="Tahoma" w:cs="Tahoma"/>
                <w:kern w:val="2"/>
                <w:sz w:val="20"/>
                <w:szCs w:val="20"/>
                <w:lang w:val="fr-BE" w:eastAsia="nl-NL"/>
                <w14:ligatures w14:val="standardContextual"/>
              </w:rPr>
              <w:t>ure difficile</w:t>
            </w:r>
          </w:p>
        </w:tc>
      </w:tr>
      <w:tr w:rsidR="009007CF" w:rsidRPr="000254E4" w14:paraId="221720B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9DF9C43" w14:textId="77777777" w:rsidR="009007CF" w:rsidRPr="001B4972" w:rsidRDefault="009007CF" w:rsidP="009007CF">
            <w:pPr>
              <w:widowControl/>
              <w:autoSpaceDE/>
              <w:autoSpaceDN/>
              <w:textAlignment w:val="baseline"/>
              <w:rPr>
                <w:rFonts w:ascii="Tahoma" w:eastAsia="Times New Roman" w:hAnsi="Tahoma" w:cs="Tahoma"/>
                <w:kern w:val="2"/>
                <w:sz w:val="20"/>
                <w:szCs w:val="20"/>
                <w:lang w:eastAsia="nl-NL"/>
                <w14:ligatures w14:val="standardContextual"/>
              </w:rPr>
            </w:pPr>
            <w:r w:rsidRPr="001B4972">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27A8192" w14:textId="77777777" w:rsidR="009007CF" w:rsidRPr="001B4972" w:rsidRDefault="009007CF" w:rsidP="009007CF">
            <w:pPr>
              <w:widowControl/>
              <w:autoSpaceDE/>
              <w:autoSpaceDN/>
              <w:spacing w:after="160" w:line="259" w:lineRule="auto"/>
              <w:rPr>
                <w:rFonts w:ascii="Tahoma" w:eastAsiaTheme="minorHAnsi" w:hAnsi="Tahoma" w:cs="Tahoma"/>
                <w:kern w:val="2"/>
                <w:sz w:val="20"/>
                <w:szCs w:val="20"/>
                <w:lang w:val="fr-BE"/>
                <w14:ligatures w14:val="standardContextual"/>
              </w:rPr>
            </w:pPr>
            <w:r w:rsidRPr="001B4972">
              <w:rPr>
                <w:rFonts w:ascii="Tahoma" w:eastAsiaTheme="minorHAnsi" w:hAnsi="Tahoma" w:cs="Tahoma"/>
                <w:kern w:val="2"/>
                <w:sz w:val="20"/>
                <w:szCs w:val="20"/>
                <w:lang w:val="fr-BE"/>
                <w14:ligatures w14:val="standardContextual"/>
              </w:rPr>
              <w:t>Le Van Dale traduit ‘</w:t>
            </w:r>
            <w:proofErr w:type="spellStart"/>
            <w:r w:rsidRPr="001B4972">
              <w:rPr>
                <w:rFonts w:ascii="Tahoma" w:eastAsiaTheme="minorHAnsi" w:hAnsi="Tahoma" w:cs="Tahoma"/>
                <w:kern w:val="2"/>
                <w:sz w:val="20"/>
                <w:szCs w:val="20"/>
                <w:lang w:val="fr-BE"/>
                <w14:ligatures w14:val="standardContextual"/>
              </w:rPr>
              <w:t>zwaar</w:t>
            </w:r>
            <w:proofErr w:type="spellEnd"/>
            <w:r w:rsidRPr="001B4972">
              <w:rPr>
                <w:rFonts w:ascii="Tahoma" w:eastAsiaTheme="minorHAnsi" w:hAnsi="Tahoma" w:cs="Tahoma"/>
                <w:kern w:val="2"/>
                <w:sz w:val="20"/>
                <w:szCs w:val="20"/>
                <w:lang w:val="fr-BE"/>
                <w14:ligatures w14:val="standardContextual"/>
              </w:rPr>
              <w:t>’ dans le sens ‘</w:t>
            </w:r>
            <w:proofErr w:type="spellStart"/>
            <w:r w:rsidRPr="001B4972">
              <w:rPr>
                <w:rFonts w:ascii="Tahoma" w:eastAsiaTheme="minorHAnsi" w:hAnsi="Tahoma" w:cs="Tahoma"/>
                <w:kern w:val="2"/>
                <w:sz w:val="20"/>
                <w:szCs w:val="20"/>
                <w:lang w:val="fr-BE"/>
                <w14:ligatures w14:val="standardContextual"/>
              </w:rPr>
              <w:t>moeizaam</w:t>
            </w:r>
            <w:proofErr w:type="spellEnd"/>
            <w:r w:rsidRPr="001B4972">
              <w:rPr>
                <w:rFonts w:ascii="Tahoma" w:eastAsiaTheme="minorHAnsi" w:hAnsi="Tahoma" w:cs="Tahoma"/>
                <w:kern w:val="2"/>
                <w:sz w:val="20"/>
                <w:szCs w:val="20"/>
                <w:lang w:val="fr-BE"/>
                <w14:ligatures w14:val="standardContextual"/>
              </w:rPr>
              <w:t>’ par ‘difficile’.</w:t>
            </w:r>
          </w:p>
          <w:p w14:paraId="20C97F9B" w14:textId="77777777" w:rsidR="009007CF" w:rsidRPr="0075756A" w:rsidRDefault="009007CF" w:rsidP="009007CF">
            <w:pPr>
              <w:widowControl/>
              <w:autoSpaceDE/>
              <w:autoSpaceDN/>
              <w:spacing w:after="160" w:line="259" w:lineRule="auto"/>
              <w:rPr>
                <w:rFonts w:ascii="Tahoma" w:eastAsiaTheme="minorHAnsi" w:hAnsi="Tahoma" w:cs="Tahoma"/>
                <w:color w:val="191919"/>
                <w:kern w:val="2"/>
                <w:sz w:val="20"/>
                <w:szCs w:val="20"/>
                <w:shd w:val="clear" w:color="auto" w:fill="FFFFFF"/>
                <w:lang w:val="fr-BE"/>
                <w14:ligatures w14:val="standardContextual"/>
              </w:rPr>
            </w:pPr>
            <w:r w:rsidRPr="001B4972">
              <w:rPr>
                <w:rFonts w:ascii="Tahoma" w:eastAsiaTheme="minorHAnsi" w:hAnsi="Tahoma" w:cs="Tahoma"/>
                <w:color w:val="191919"/>
                <w:kern w:val="2"/>
                <w:sz w:val="20"/>
                <w:szCs w:val="20"/>
                <w:shd w:val="clear" w:color="auto" w:fill="FFFFFF"/>
                <w:lang w:val="fr-BE"/>
                <w14:ligatures w14:val="standardContextual"/>
              </w:rPr>
              <w:t>e-cancer.fr : ‘En fonction de ces éléments, le médecin établit avec la personne soignée un calendrier qui prévoit l’administration des médicaments de chimiothérapie. </w:t>
            </w:r>
            <w:r w:rsidRPr="0075756A">
              <w:rPr>
                <w:rFonts w:ascii="Tahoma" w:eastAsiaTheme="minorHAnsi" w:hAnsi="Tahoma" w:cs="Tahoma"/>
                <w:color w:val="191919"/>
                <w:kern w:val="2"/>
                <w:sz w:val="20"/>
                <w:szCs w:val="20"/>
                <w:shd w:val="clear" w:color="auto" w:fill="FFFFFF"/>
                <w:lang w:val="fr-BE"/>
                <w14:ligatures w14:val="standardContextual"/>
              </w:rPr>
              <w:t xml:space="preserve">Ces médicaments sont administrés sur un ou plusieurs jours. On parle de cure de chimiothérapie.’ </w:t>
            </w:r>
          </w:p>
          <w:p w14:paraId="6D310E4F" w14:textId="77777777" w:rsidR="009007CF" w:rsidRPr="001B4972" w:rsidRDefault="009007CF" w:rsidP="009007CF">
            <w:pPr>
              <w:widowControl/>
              <w:autoSpaceDE/>
              <w:autoSpaceDN/>
              <w:spacing w:after="160" w:line="259" w:lineRule="auto"/>
              <w:rPr>
                <w:rFonts w:ascii="Tahoma" w:eastAsiaTheme="minorHAnsi" w:hAnsi="Tahoma" w:cs="Tahoma"/>
                <w:color w:val="000000"/>
                <w:kern w:val="2"/>
                <w:sz w:val="20"/>
                <w:szCs w:val="20"/>
                <w:lang w:val="nl-BE"/>
                <w14:ligatures w14:val="standardContextual"/>
              </w:rPr>
            </w:pPr>
            <w:r w:rsidRPr="001B4972">
              <w:rPr>
                <w:rFonts w:ascii="Tahoma" w:eastAsiaTheme="minorHAnsi" w:hAnsi="Tahoma" w:cs="Tahoma"/>
                <w:color w:val="191919"/>
                <w:kern w:val="2"/>
                <w:sz w:val="20"/>
                <w:szCs w:val="20"/>
                <w:shd w:val="clear" w:color="auto" w:fill="FFFFFF"/>
                <w:lang w:val="fr-BE"/>
                <w14:ligatures w14:val="standardContextual"/>
              </w:rPr>
              <w:t>Roche.fr : ‘</w:t>
            </w:r>
            <w:r w:rsidRPr="001B4972">
              <w:rPr>
                <w:rFonts w:ascii="Tahoma" w:eastAsiaTheme="minorHAnsi" w:hAnsi="Tahoma" w:cs="Tahoma"/>
                <w:color w:val="000000"/>
                <w:kern w:val="2"/>
                <w:sz w:val="20"/>
                <w:szCs w:val="20"/>
                <w:lang w:val="fr-BE"/>
                <w14:ligatures w14:val="standardContextual"/>
              </w:rPr>
              <w:t>On appelle cycle, la période comprenant les jours au cours desquels le traitement est effectivement administré (on parle alors de </w:t>
            </w:r>
            <w:r w:rsidRPr="001B4972">
              <w:rPr>
                <w:rFonts w:ascii="Tahoma" w:eastAsiaTheme="minorHAnsi" w:hAnsi="Tahoma" w:cs="Tahoma"/>
                <w:b/>
                <w:bCs/>
                <w:color w:val="000000"/>
                <w:kern w:val="2"/>
                <w:sz w:val="20"/>
                <w:szCs w:val="20"/>
                <w:lang w:val="fr-BE"/>
                <w14:ligatures w14:val="standardContextual"/>
              </w:rPr>
              <w:t>cure de chimiothérapie</w:t>
            </w:r>
            <w:r w:rsidRPr="001B4972">
              <w:rPr>
                <w:rFonts w:ascii="Tahoma" w:eastAsiaTheme="minorHAnsi" w:hAnsi="Tahoma" w:cs="Tahoma"/>
                <w:color w:val="000000"/>
                <w:kern w:val="2"/>
                <w:sz w:val="20"/>
                <w:szCs w:val="20"/>
                <w:lang w:val="fr-BE"/>
                <w14:ligatures w14:val="standardContextual"/>
              </w:rPr>
              <w:t>) et la période de repos pendant laquelle le traitement n’est pas délivré. </w:t>
            </w:r>
            <w:r w:rsidRPr="001B4972">
              <w:rPr>
                <w:rFonts w:ascii="Tahoma" w:eastAsiaTheme="minorHAnsi" w:hAnsi="Tahoma" w:cs="Tahoma"/>
                <w:color w:val="000000"/>
                <w:kern w:val="2"/>
                <w:sz w:val="20"/>
                <w:szCs w:val="20"/>
                <w:lang w:val="nl-BE"/>
                <w14:ligatures w14:val="standardContextual"/>
              </w:rPr>
              <w:t xml:space="preserve">‘ </w:t>
            </w:r>
          </w:p>
          <w:p w14:paraId="0DFEE4F6" w14:textId="77777777" w:rsidR="009007CF" w:rsidRPr="00E935E0" w:rsidRDefault="009007CF" w:rsidP="009007CF">
            <w:pPr>
              <w:widowControl/>
              <w:autoSpaceDE/>
              <w:autoSpaceDN/>
              <w:spacing w:after="160" w:line="259" w:lineRule="auto"/>
              <w:rPr>
                <w:rFonts w:ascii="Tahoma" w:eastAsiaTheme="minorHAnsi" w:hAnsi="Tahoma" w:cs="Tahoma"/>
                <w:kern w:val="2"/>
                <w:sz w:val="20"/>
                <w:szCs w:val="20"/>
                <w:shd w:val="clear" w:color="auto" w:fill="FFFFFF"/>
                <w:lang w:val="nl-BE"/>
                <w14:ligatures w14:val="standardContextual"/>
              </w:rPr>
            </w:pPr>
            <w:r w:rsidRPr="00E935E0">
              <w:rPr>
                <w:rFonts w:ascii="Tahoma" w:eastAsiaTheme="minorHAnsi" w:hAnsi="Tahoma" w:cs="Tahoma"/>
                <w:kern w:val="2"/>
                <w:sz w:val="20"/>
                <w:szCs w:val="20"/>
                <w:shd w:val="clear" w:color="auto" w:fill="FFFFFF"/>
                <w:lang w:val="nl-BE"/>
                <w14:ligatures w14:val="standardContextual"/>
              </w:rPr>
              <w:t>Martiniziekenhuis.nl: ‘Chemotherapie bestaat uit een aantal kuren. Een kuur betekent een periode (uren of dagen) medicijnen en dan een rustperiode.’</w:t>
            </w:r>
          </w:p>
          <w:p w14:paraId="4FCEC1FA" w14:textId="6D267831" w:rsidR="002177A1" w:rsidRPr="00914CFE" w:rsidRDefault="002177A1" w:rsidP="009007CF">
            <w:pPr>
              <w:widowControl/>
              <w:autoSpaceDE/>
              <w:autoSpaceDN/>
              <w:spacing w:after="160" w:line="259" w:lineRule="auto"/>
              <w:rPr>
                <w:rFonts w:ascii="Tahoma" w:eastAsiaTheme="minorHAnsi" w:hAnsi="Tahoma" w:cs="Tahoma"/>
                <w:kern w:val="2"/>
                <w:sz w:val="20"/>
                <w:szCs w:val="20"/>
                <w:shd w:val="clear" w:color="auto" w:fill="FFFFFF"/>
                <w:lang w:val="fr-BE"/>
                <w14:ligatures w14:val="standardContextual"/>
              </w:rPr>
            </w:pPr>
            <w:r w:rsidRPr="00914CFE">
              <w:rPr>
                <w:rFonts w:ascii="Tahoma" w:eastAsiaTheme="minorHAnsi" w:hAnsi="Tahoma" w:cs="Tahoma"/>
                <w:kern w:val="2"/>
                <w:sz w:val="20"/>
                <w:szCs w:val="20"/>
                <w:shd w:val="clear" w:color="auto" w:fill="FFFFFF"/>
                <w:lang w:val="fr-BE"/>
                <w14:ligatures w14:val="standardContextual"/>
              </w:rPr>
              <w:t xml:space="preserve">Ces définitions </w:t>
            </w:r>
            <w:r w:rsidR="00E935E0" w:rsidRPr="00914CFE">
              <w:rPr>
                <w:rFonts w:ascii="Tahoma" w:eastAsiaTheme="minorHAnsi" w:hAnsi="Tahoma" w:cs="Tahoma"/>
                <w:kern w:val="2"/>
                <w:sz w:val="20"/>
                <w:szCs w:val="20"/>
                <w:shd w:val="clear" w:color="auto" w:fill="FFFFFF"/>
                <w:lang w:val="fr-BE"/>
                <w14:ligatures w14:val="standardContextual"/>
              </w:rPr>
              <w:t>correspondent.</w:t>
            </w:r>
          </w:p>
          <w:p w14:paraId="06A27961" w14:textId="77777777" w:rsidR="009007CF" w:rsidRPr="001B4972" w:rsidRDefault="009007CF" w:rsidP="009007CF">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75756A">
              <w:rPr>
                <w:rFonts w:ascii="Tahoma" w:eastAsiaTheme="minorHAnsi" w:hAnsi="Tahoma" w:cs="Tahoma"/>
                <w:kern w:val="2"/>
                <w:sz w:val="20"/>
                <w:szCs w:val="20"/>
                <w:shd w:val="clear" w:color="auto" w:fill="FFFFFF"/>
                <w:lang w:val="fr-BE"/>
                <w14:ligatures w14:val="standardContextual"/>
              </w:rPr>
              <w:t>J’ai trouvé le mot ‘cure difficile’ par exemple sur le site forum.ellye.fr.</w:t>
            </w:r>
          </w:p>
        </w:tc>
      </w:tr>
      <w:tr w:rsidR="009007CF" w:rsidRPr="001B4972" w14:paraId="589F323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C4E8882" w14:textId="77777777" w:rsidR="009007CF" w:rsidRPr="001B4972" w:rsidRDefault="009007CF" w:rsidP="009007CF">
            <w:pPr>
              <w:widowControl/>
              <w:autoSpaceDE/>
              <w:autoSpaceDN/>
              <w:textAlignment w:val="baseline"/>
              <w:rPr>
                <w:rFonts w:ascii="Tahoma" w:eastAsia="Times New Roman" w:hAnsi="Tahoma" w:cs="Tahoma"/>
                <w:kern w:val="2"/>
                <w:sz w:val="20"/>
                <w:szCs w:val="20"/>
                <w:lang w:eastAsia="nl-NL"/>
                <w14:ligatures w14:val="standardContextual"/>
              </w:rPr>
            </w:pPr>
            <w:r w:rsidRPr="001B4972">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BD7CB61" w14:textId="7DD60DFD" w:rsidR="009007CF" w:rsidRPr="0075756A" w:rsidRDefault="009007CF" w:rsidP="0075756A">
            <w:pPr>
              <w:pStyle w:val="Lijstalinea"/>
              <w:widowControl/>
              <w:numPr>
                <w:ilvl w:val="0"/>
                <w:numId w:val="9"/>
              </w:numPr>
              <w:autoSpaceDE/>
              <w:autoSpaceDN/>
              <w:spacing w:after="160" w:line="259" w:lineRule="auto"/>
              <w:rPr>
                <w:rFonts w:ascii="Tahoma" w:eastAsiaTheme="minorHAnsi" w:hAnsi="Tahoma" w:cs="Tahoma"/>
                <w:kern w:val="2"/>
                <w:sz w:val="20"/>
                <w:szCs w:val="20"/>
                <w14:ligatures w14:val="standardContextual"/>
              </w:rPr>
            </w:pPr>
            <w:r w:rsidRPr="0075756A">
              <w:rPr>
                <w:rFonts w:ascii="Tahoma" w:eastAsiaTheme="minorHAnsi" w:hAnsi="Tahoma" w:cs="Tahoma"/>
                <w:kern w:val="2"/>
                <w:sz w:val="20"/>
                <w:szCs w:val="20"/>
                <w14:ligatures w14:val="standardContextual"/>
              </w:rPr>
              <w:t>Le Van Dale</w:t>
            </w:r>
          </w:p>
          <w:p w14:paraId="40A20E4C" w14:textId="1182C4A5" w:rsidR="009007CF" w:rsidRPr="0075756A" w:rsidRDefault="00000000" w:rsidP="0075756A">
            <w:pPr>
              <w:pStyle w:val="Lijstalinea"/>
              <w:widowControl/>
              <w:numPr>
                <w:ilvl w:val="0"/>
                <w:numId w:val="9"/>
              </w:numPr>
              <w:autoSpaceDE/>
              <w:autoSpaceDN/>
              <w:spacing w:after="160" w:line="259" w:lineRule="auto"/>
              <w:rPr>
                <w:rFonts w:ascii="Tahoma" w:eastAsiaTheme="minorHAnsi" w:hAnsi="Tahoma" w:cs="Tahoma"/>
                <w:color w:val="191919"/>
                <w:kern w:val="2"/>
                <w:sz w:val="20"/>
                <w:szCs w:val="20"/>
                <w:shd w:val="clear" w:color="auto" w:fill="FFFFFF"/>
                <w:lang w:val="nl-BE"/>
                <w14:ligatures w14:val="standardContextual"/>
              </w:rPr>
            </w:pPr>
            <w:hyperlink r:id="rId307" w:history="1">
              <w:r w:rsidR="00E049F5" w:rsidRPr="003E3190">
                <w:rPr>
                  <w:rStyle w:val="Hyperlink"/>
                  <w:rFonts w:ascii="Tahoma" w:eastAsiaTheme="minorHAnsi" w:hAnsi="Tahoma" w:cs="Tahoma"/>
                  <w:kern w:val="2"/>
                  <w:sz w:val="20"/>
                  <w:szCs w:val="20"/>
                  <w:shd w:val="clear" w:color="auto" w:fill="FFFFFF"/>
                  <w:lang w:val="nl-BE"/>
                  <w14:ligatures w14:val="standardContextual"/>
                </w:rPr>
                <w:t>https://www.e-cancer.fr</w:t>
              </w:r>
            </w:hyperlink>
            <w:r w:rsidR="009007CF" w:rsidRPr="0075756A">
              <w:rPr>
                <w:rFonts w:ascii="Tahoma" w:eastAsiaTheme="minorHAnsi" w:hAnsi="Tahoma" w:cs="Tahoma"/>
                <w:color w:val="191919"/>
                <w:kern w:val="2"/>
                <w:sz w:val="20"/>
                <w:szCs w:val="20"/>
                <w:shd w:val="clear" w:color="auto" w:fill="FFFFFF"/>
                <w:lang w:val="nl-BE"/>
                <w14:ligatures w14:val="standardContextual"/>
              </w:rPr>
              <w:t xml:space="preserve"> </w:t>
            </w:r>
          </w:p>
          <w:p w14:paraId="240B4D15" w14:textId="15976950" w:rsidR="009007CF" w:rsidRPr="0075756A" w:rsidRDefault="00000000" w:rsidP="0075756A">
            <w:pPr>
              <w:pStyle w:val="Lijstalinea"/>
              <w:widowControl/>
              <w:numPr>
                <w:ilvl w:val="0"/>
                <w:numId w:val="9"/>
              </w:numPr>
              <w:autoSpaceDE/>
              <w:autoSpaceDN/>
              <w:spacing w:after="160" w:line="259" w:lineRule="auto"/>
              <w:rPr>
                <w:rFonts w:ascii="Tahoma" w:eastAsiaTheme="minorHAnsi" w:hAnsi="Tahoma" w:cs="Tahoma"/>
                <w:kern w:val="2"/>
                <w:sz w:val="20"/>
                <w:szCs w:val="20"/>
                <w:lang w:val="nl-BE"/>
                <w14:ligatures w14:val="standardContextual"/>
              </w:rPr>
            </w:pPr>
            <w:hyperlink r:id="rId308" w:history="1">
              <w:r w:rsidR="00E049F5" w:rsidRPr="003E3190">
                <w:rPr>
                  <w:rStyle w:val="Hyperlink"/>
                  <w:rFonts w:ascii="Tahoma" w:eastAsiaTheme="minorHAnsi" w:hAnsi="Tahoma" w:cs="Tahoma"/>
                  <w:kern w:val="2"/>
                  <w:sz w:val="20"/>
                  <w:szCs w:val="20"/>
                  <w:lang w:val="nl-BE"/>
                  <w14:ligatures w14:val="standardContextual"/>
                </w:rPr>
                <w:t>https://www.roche.fr</w:t>
              </w:r>
            </w:hyperlink>
            <w:r w:rsidR="009007CF" w:rsidRPr="0075756A">
              <w:rPr>
                <w:rFonts w:ascii="Tahoma" w:eastAsiaTheme="minorHAnsi" w:hAnsi="Tahoma" w:cs="Tahoma"/>
                <w:color w:val="000000"/>
                <w:kern w:val="2"/>
                <w:sz w:val="20"/>
                <w:szCs w:val="20"/>
                <w:lang w:val="nl-BE"/>
                <w14:ligatures w14:val="standardContextual"/>
              </w:rPr>
              <w:t xml:space="preserve"> </w:t>
            </w:r>
          </w:p>
          <w:p w14:paraId="6098DF71" w14:textId="37B7CB55" w:rsidR="009007CF" w:rsidRPr="0075756A" w:rsidRDefault="00000000" w:rsidP="0075756A">
            <w:pPr>
              <w:pStyle w:val="Lijstalinea"/>
              <w:widowControl/>
              <w:numPr>
                <w:ilvl w:val="0"/>
                <w:numId w:val="9"/>
              </w:numPr>
              <w:autoSpaceDE/>
              <w:autoSpaceDN/>
              <w:spacing w:after="160" w:line="259" w:lineRule="auto"/>
              <w:rPr>
                <w:rFonts w:ascii="Tahoma" w:eastAsiaTheme="minorHAnsi" w:hAnsi="Tahoma" w:cs="Tahoma"/>
                <w:kern w:val="2"/>
                <w:sz w:val="20"/>
                <w:szCs w:val="20"/>
                <w:lang w:val="nl-BE"/>
                <w14:ligatures w14:val="standardContextual"/>
              </w:rPr>
            </w:pPr>
            <w:hyperlink r:id="rId309" w:history="1">
              <w:r w:rsidR="00E049F5" w:rsidRPr="003E3190">
                <w:rPr>
                  <w:rStyle w:val="Hyperlink"/>
                  <w:rFonts w:ascii="Tahoma" w:eastAsiaTheme="minorHAnsi" w:hAnsi="Tahoma" w:cs="Tahoma"/>
                  <w:kern w:val="2"/>
                  <w:sz w:val="20"/>
                  <w:szCs w:val="20"/>
                  <w:shd w:val="clear" w:color="auto" w:fill="FFFFFF"/>
                  <w:lang w:val="nl-BE"/>
                  <w14:ligatures w14:val="standardContextual"/>
                </w:rPr>
                <w:t>https://www.martiniziekenhuis.nl</w:t>
              </w:r>
            </w:hyperlink>
            <w:r w:rsidR="009007CF" w:rsidRPr="0075756A">
              <w:rPr>
                <w:rFonts w:ascii="Tahoma" w:eastAsiaTheme="minorHAnsi" w:hAnsi="Tahoma" w:cs="Tahoma"/>
                <w:color w:val="4B2582"/>
                <w:kern w:val="2"/>
                <w:sz w:val="20"/>
                <w:szCs w:val="20"/>
                <w:shd w:val="clear" w:color="auto" w:fill="FFFFFF"/>
                <w:lang w:val="nl-BE"/>
                <w14:ligatures w14:val="standardContextual"/>
              </w:rPr>
              <w:t xml:space="preserve"> </w:t>
            </w:r>
          </w:p>
          <w:p w14:paraId="63C0D075" w14:textId="08294DF4" w:rsidR="009007CF" w:rsidRPr="0075756A" w:rsidRDefault="00000000" w:rsidP="0075756A">
            <w:pPr>
              <w:pStyle w:val="Lijstalinea"/>
              <w:widowControl/>
              <w:numPr>
                <w:ilvl w:val="0"/>
                <w:numId w:val="9"/>
              </w:numPr>
              <w:autoSpaceDE/>
              <w:autoSpaceDN/>
              <w:spacing w:after="160" w:line="259" w:lineRule="auto"/>
              <w:rPr>
                <w:rFonts w:ascii="Tahoma" w:eastAsiaTheme="minorHAnsi" w:hAnsi="Tahoma" w:cs="Tahoma"/>
                <w:kern w:val="2"/>
                <w:sz w:val="20"/>
                <w:szCs w:val="20"/>
                <w:lang w:val="nl-BE"/>
                <w14:ligatures w14:val="standardContextual"/>
              </w:rPr>
            </w:pPr>
            <w:hyperlink r:id="rId310" w:history="1">
              <w:r w:rsidR="00E049F5" w:rsidRPr="003E3190">
                <w:rPr>
                  <w:rStyle w:val="Hyperlink"/>
                  <w:rFonts w:ascii="Tahoma" w:eastAsiaTheme="minorHAnsi" w:hAnsi="Tahoma" w:cs="Tahoma"/>
                  <w:kern w:val="2"/>
                  <w:sz w:val="20"/>
                  <w:szCs w:val="20"/>
                  <w:shd w:val="clear" w:color="auto" w:fill="FFFFFF"/>
                  <w:lang w:val="nl-BE"/>
                  <w14:ligatures w14:val="standardContextual"/>
                </w:rPr>
                <w:t>https://forum.ellye.fr</w:t>
              </w:r>
            </w:hyperlink>
          </w:p>
          <w:p w14:paraId="770A139C" w14:textId="77777777" w:rsidR="009007CF" w:rsidRPr="001B4972" w:rsidRDefault="009007CF" w:rsidP="009007CF">
            <w:pPr>
              <w:widowControl/>
              <w:autoSpaceDE/>
              <w:autoSpaceDN/>
              <w:spacing w:after="160" w:line="259" w:lineRule="auto"/>
              <w:rPr>
                <w:rFonts w:ascii="Tahoma" w:eastAsiaTheme="minorHAnsi" w:hAnsi="Tahoma" w:cs="Tahoma"/>
                <w:kern w:val="2"/>
                <w:sz w:val="20"/>
                <w:szCs w:val="20"/>
                <w:lang w:val="nl-BE"/>
                <w14:ligatures w14:val="standardContextual"/>
              </w:rPr>
            </w:pPr>
          </w:p>
        </w:tc>
      </w:tr>
    </w:tbl>
    <w:p w14:paraId="42340DE5" w14:textId="77777777" w:rsidR="00536836" w:rsidRDefault="00536836" w:rsidP="007B00F3">
      <w:pPr>
        <w:spacing w:line="312" w:lineRule="auto"/>
        <w:rPr>
          <w:lang w:val="nl-BE"/>
        </w:rPr>
      </w:pPr>
    </w:p>
    <w:p w14:paraId="263AB5A5" w14:textId="77777777" w:rsidR="00A2065C" w:rsidRDefault="00A2065C">
      <w:pPr>
        <w:widowControl/>
        <w:autoSpaceDE/>
        <w:autoSpaceDN/>
        <w:spacing w:after="160" w:line="259" w:lineRule="auto"/>
        <w:rPr>
          <w:rFonts w:ascii="Tahoma" w:eastAsia="Times New Roman" w:hAnsi="Tahoma" w:cs="Tahoma"/>
          <w:sz w:val="20"/>
          <w:szCs w:val="20"/>
          <w:lang w:val="nl-BE" w:eastAsia="nl-BE"/>
        </w:rPr>
      </w:pPr>
      <w:r>
        <w:rPr>
          <w:rFonts w:ascii="Tahoma" w:eastAsia="Times New Roman" w:hAnsi="Tahoma" w:cs="Tahoma"/>
          <w:sz w:val="20"/>
          <w:szCs w:val="20"/>
          <w:lang w:val="nl-BE" w:eastAsia="nl-BE"/>
        </w:rPr>
        <w:br w:type="page"/>
      </w:r>
    </w:p>
    <w:p w14:paraId="47D43D03" w14:textId="209243AB" w:rsidR="000C6872" w:rsidRPr="00C97AA7" w:rsidRDefault="000C6872" w:rsidP="0065650B">
      <w:pPr>
        <w:spacing w:line="312" w:lineRule="auto"/>
        <w:rPr>
          <w:rFonts w:ascii="Tahoma" w:eastAsia="Times New Roman" w:hAnsi="Tahoma" w:cs="Tahoma"/>
          <w:sz w:val="20"/>
          <w:szCs w:val="20"/>
          <w:lang w:val="nl-BE" w:eastAsia="nl-BE"/>
        </w:rPr>
      </w:pPr>
      <w:r w:rsidRPr="00C97AA7">
        <w:rPr>
          <w:rFonts w:ascii="Tahoma" w:eastAsia="Times New Roman" w:hAnsi="Tahoma" w:cs="Tahoma"/>
          <w:sz w:val="20"/>
          <w:szCs w:val="20"/>
          <w:lang w:val="nl-BE" w:eastAsia="nl-BE"/>
        </w:rPr>
        <w:lastRenderedPageBreak/>
        <w:t>“Weet je, ik heb van jongs af altijd iets met muziek willen doen. Ik speelde eerst op een klokkenspel, dan blokfluit, dwarsfluit en piano. Toch wilde ik niet naar het conservatorium, want dan moet je heel goed worden in één instrument, of lesgeven. Toen kwam ik bij de opleiding muziektherapie uit, waarbij muziek steeds het middel was en niet het doel. Ik ben echt nog nooit een dag tegen mijn zin gaan werken! Ik wilde vooral dat de verdediging van mijn proefschrift kon doorgaan en ben uiteindelijk gepromoveerd op 29 oktober, zoals voorzien. Daar heb ik erg van genoten. Ik wil de resultaten van mijn onderzoek met zoveel mogelijk mensen delen.”</w:t>
      </w:r>
    </w:p>
    <w:p w14:paraId="41A3FA6A" w14:textId="77777777" w:rsidR="001C1D40" w:rsidRPr="00C97AA7" w:rsidRDefault="001C1D40" w:rsidP="007B00F3">
      <w:pPr>
        <w:spacing w:line="312" w:lineRule="auto"/>
        <w:rPr>
          <w:rFonts w:ascii="Tahoma" w:eastAsia="Times New Roman" w:hAnsi="Tahoma" w:cs="Tahoma"/>
          <w:sz w:val="20"/>
          <w:szCs w:val="20"/>
          <w:lang w:val="nl-BE" w:eastAsia="nl-BE"/>
        </w:rPr>
      </w:pPr>
    </w:p>
    <w:p w14:paraId="4ACA9A09" w14:textId="77777777" w:rsidR="0065650B" w:rsidRPr="00C97AA7" w:rsidRDefault="0065650B" w:rsidP="0065650B">
      <w:pPr>
        <w:spacing w:line="312" w:lineRule="auto"/>
        <w:rPr>
          <w:rFonts w:ascii="Tahoma" w:eastAsia="Times New Roman" w:hAnsi="Tahoma" w:cs="Tahoma"/>
          <w:sz w:val="20"/>
          <w:szCs w:val="20"/>
          <w:lang w:val="fr-BE" w:eastAsia="nl-BE"/>
        </w:rPr>
      </w:pPr>
      <w:r w:rsidRPr="00C97AA7">
        <w:rPr>
          <w:rFonts w:ascii="Tahoma" w:eastAsia="Times New Roman" w:hAnsi="Tahoma" w:cs="Tahoma"/>
          <w:sz w:val="20"/>
          <w:szCs w:val="20"/>
          <w:lang w:val="fr-BE" w:eastAsia="nl-BE"/>
        </w:rPr>
        <w:t>« Vous savez, dès mon enfance, j’ai toujours voulu faire quelque chose avec la musique. D’abord, je jouais du glockenspiel, ensuite de la flûte à bec, de la flûte traversière et du piano. Je ne voulais quand même pas aller au conservatoire, parce qu’il faut alors apprendre à jouer très bien d’un seul instrument ou donner des cours. Je suis alors arrivée à la formation de musicothérapie, dans laquelle la musique était toujours le moyen et non la fin. Je ne suis vraiment encore jamais allée travailler un jour à contrecœur ! Je voulais surtout que la soutenance de ma thèse puisse avoir lieu, et j’ai finalement obtenu mon doctorat le 29 octobre, comme prévu. Ça m’a beaucoup plu. Je veux partager les résultats de mes recherches avec autant de personnes que possible. »</w:t>
      </w:r>
    </w:p>
    <w:p w14:paraId="397D0FFF" w14:textId="77777777" w:rsidR="0065650B" w:rsidRDefault="0065650B" w:rsidP="007B00F3">
      <w:pPr>
        <w:spacing w:line="312" w:lineRule="auto"/>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5F0AD1" w:rsidRPr="004021A7" w14:paraId="3C21376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911955D" w14:textId="77777777" w:rsidR="005F0AD1" w:rsidRPr="004021A7" w:rsidRDefault="005F0AD1" w:rsidP="005F0AD1">
            <w:pPr>
              <w:widowControl/>
              <w:autoSpaceDE/>
              <w:autoSpaceDN/>
              <w:textAlignment w:val="baseline"/>
              <w:rPr>
                <w:rFonts w:ascii="Tahoma" w:eastAsia="Times New Roman" w:hAnsi="Tahoma" w:cs="Tahoma"/>
                <w:kern w:val="2"/>
                <w:sz w:val="20"/>
                <w:szCs w:val="20"/>
                <w:lang w:eastAsia="nl-NL"/>
                <w14:ligatures w14:val="standardContextual"/>
              </w:rPr>
            </w:pPr>
            <w:r w:rsidRPr="004021A7">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29BBFFD" w14:textId="77777777" w:rsidR="005F0AD1" w:rsidRPr="004021A7" w:rsidRDefault="005F0AD1" w:rsidP="005F0AD1">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4021A7">
              <w:rPr>
                <w:rFonts w:ascii="Tahoma" w:eastAsia="Times New Roman" w:hAnsi="Tahoma" w:cs="Tahoma"/>
                <w:kern w:val="2"/>
                <w:sz w:val="20"/>
                <w:szCs w:val="20"/>
                <w:lang w:eastAsia="nl-NL"/>
                <w14:ligatures w14:val="standardContextual"/>
              </w:rPr>
              <w:t>Problème</w:t>
            </w:r>
            <w:proofErr w:type="spellEnd"/>
            <w:r w:rsidRPr="004021A7">
              <w:rPr>
                <w:rFonts w:ascii="Tahoma" w:eastAsia="Times New Roman" w:hAnsi="Tahoma" w:cs="Tahoma"/>
                <w:kern w:val="2"/>
                <w:sz w:val="20"/>
                <w:szCs w:val="20"/>
                <w:lang w:eastAsia="nl-NL"/>
                <w14:ligatures w14:val="standardContextual"/>
              </w:rPr>
              <w:t xml:space="preserve"> </w:t>
            </w:r>
            <w:proofErr w:type="spellStart"/>
            <w:r w:rsidRPr="004021A7">
              <w:rPr>
                <w:rFonts w:ascii="Tahoma" w:eastAsia="Times New Roman" w:hAnsi="Tahoma" w:cs="Tahoma"/>
                <w:kern w:val="2"/>
                <w:sz w:val="20"/>
                <w:szCs w:val="20"/>
                <w:lang w:eastAsia="nl-NL"/>
                <w14:ligatures w14:val="standardContextual"/>
              </w:rPr>
              <w:t>grammatical</w:t>
            </w:r>
            <w:proofErr w:type="spellEnd"/>
          </w:p>
        </w:tc>
      </w:tr>
      <w:tr w:rsidR="005F0AD1" w:rsidRPr="004021A7" w14:paraId="35868A5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15688B6" w14:textId="77777777" w:rsidR="005F0AD1" w:rsidRPr="004021A7" w:rsidRDefault="005F0AD1" w:rsidP="005F0AD1">
            <w:pPr>
              <w:widowControl/>
              <w:autoSpaceDE/>
              <w:autoSpaceDN/>
              <w:textAlignment w:val="baseline"/>
              <w:rPr>
                <w:rFonts w:ascii="Tahoma" w:eastAsia="Times New Roman" w:hAnsi="Tahoma" w:cs="Tahoma"/>
                <w:kern w:val="2"/>
                <w:sz w:val="20"/>
                <w:szCs w:val="20"/>
                <w:lang w:eastAsia="nl-NL"/>
                <w14:ligatures w14:val="standardContextual"/>
              </w:rPr>
            </w:pPr>
            <w:r w:rsidRPr="004021A7">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C78D5A" w14:textId="16D34D2C" w:rsidR="005F0AD1" w:rsidRPr="004021A7" w:rsidRDefault="005F0AD1" w:rsidP="005F0AD1">
            <w:pPr>
              <w:widowControl/>
              <w:autoSpaceDE/>
              <w:autoSpaceDN/>
              <w:textAlignment w:val="baseline"/>
              <w:rPr>
                <w:rFonts w:ascii="Tahoma" w:eastAsia="Times New Roman" w:hAnsi="Tahoma" w:cs="Tahoma"/>
                <w:kern w:val="2"/>
                <w:sz w:val="20"/>
                <w:szCs w:val="20"/>
                <w:lang w:val="nl-BE" w:eastAsia="nl-NL"/>
                <w14:ligatures w14:val="standardContextual"/>
              </w:rPr>
            </w:pPr>
            <w:r w:rsidRPr="004021A7">
              <w:rPr>
                <w:rFonts w:ascii="Tahoma" w:eastAsia="Times New Roman" w:hAnsi="Tahoma" w:cs="Tahoma"/>
                <w:kern w:val="2"/>
                <w:sz w:val="20"/>
                <w:szCs w:val="20"/>
                <w:lang w:val="nl-BE" w:eastAsia="nl-NL"/>
                <w14:ligatures w14:val="standardContextual"/>
              </w:rPr>
              <w:t>Ik speelde</w:t>
            </w:r>
            <w:r w:rsidR="00D8323F">
              <w:rPr>
                <w:rFonts w:ascii="Tahoma" w:eastAsia="Times New Roman" w:hAnsi="Tahoma" w:cs="Tahoma"/>
                <w:kern w:val="2"/>
                <w:sz w:val="20"/>
                <w:szCs w:val="20"/>
                <w:lang w:val="nl-BE" w:eastAsia="nl-NL"/>
                <w14:ligatures w14:val="standardContextual"/>
              </w:rPr>
              <w:t xml:space="preserve"> (eerst op een klokkenspel</w:t>
            </w:r>
            <w:r w:rsidR="00E93C94">
              <w:rPr>
                <w:rFonts w:ascii="Tahoma" w:eastAsia="Times New Roman" w:hAnsi="Tahoma" w:cs="Tahoma"/>
                <w:kern w:val="2"/>
                <w:sz w:val="20"/>
                <w:szCs w:val="20"/>
                <w:lang w:val="nl-BE" w:eastAsia="nl-NL"/>
                <w14:ligatures w14:val="standardContextual"/>
              </w:rPr>
              <w:t>, …)</w:t>
            </w:r>
          </w:p>
        </w:tc>
      </w:tr>
      <w:tr w:rsidR="005F0AD1" w:rsidRPr="004021A7" w14:paraId="584A734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76F55E" w14:textId="77777777" w:rsidR="005F0AD1" w:rsidRPr="004021A7" w:rsidRDefault="005F0AD1" w:rsidP="005F0AD1">
            <w:pPr>
              <w:widowControl/>
              <w:autoSpaceDE/>
              <w:autoSpaceDN/>
              <w:textAlignment w:val="baseline"/>
              <w:rPr>
                <w:rFonts w:ascii="Tahoma" w:eastAsia="Times New Roman" w:hAnsi="Tahoma" w:cs="Tahoma"/>
                <w:kern w:val="2"/>
                <w:sz w:val="20"/>
                <w:szCs w:val="20"/>
                <w:lang w:eastAsia="nl-NL"/>
                <w14:ligatures w14:val="standardContextual"/>
              </w:rPr>
            </w:pPr>
            <w:r w:rsidRPr="004021A7">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AFD9FC" w14:textId="0A850938" w:rsidR="005F0AD1" w:rsidRPr="004021A7" w:rsidRDefault="005F0AD1" w:rsidP="005F0AD1">
            <w:pPr>
              <w:widowControl/>
              <w:autoSpaceDE/>
              <w:autoSpaceDN/>
              <w:textAlignment w:val="baseline"/>
              <w:rPr>
                <w:rFonts w:ascii="Tahoma" w:eastAsia="Times New Roman" w:hAnsi="Tahoma" w:cs="Tahoma"/>
                <w:kern w:val="2"/>
                <w:sz w:val="20"/>
                <w:szCs w:val="20"/>
                <w:lang w:val="fr-BE" w:eastAsia="nl-NL"/>
                <w14:ligatures w14:val="standardContextual"/>
              </w:rPr>
            </w:pPr>
            <w:r w:rsidRPr="004021A7">
              <w:rPr>
                <w:rFonts w:ascii="Tahoma" w:eastAsia="Times New Roman" w:hAnsi="Tahoma" w:cs="Tahoma"/>
                <w:kern w:val="2"/>
                <w:sz w:val="20"/>
                <w:szCs w:val="20"/>
                <w:lang w:val="fr-BE" w:eastAsia="nl-NL"/>
                <w14:ligatures w14:val="standardContextual"/>
              </w:rPr>
              <w:t>Je jouais</w:t>
            </w:r>
            <w:r w:rsidR="00E93C94">
              <w:rPr>
                <w:rFonts w:ascii="Tahoma" w:eastAsia="Times New Roman" w:hAnsi="Tahoma" w:cs="Tahoma"/>
                <w:kern w:val="2"/>
                <w:sz w:val="20"/>
                <w:szCs w:val="20"/>
                <w:lang w:val="fr-BE" w:eastAsia="nl-NL"/>
                <w14:ligatures w14:val="standardContextual"/>
              </w:rPr>
              <w:t xml:space="preserve"> (du glockenspiel, …)</w:t>
            </w:r>
          </w:p>
        </w:tc>
      </w:tr>
      <w:tr w:rsidR="005F0AD1" w:rsidRPr="000254E4" w14:paraId="3E8B9EF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359016" w14:textId="77777777" w:rsidR="005F0AD1" w:rsidRPr="004021A7" w:rsidRDefault="005F0AD1" w:rsidP="005F0AD1">
            <w:pPr>
              <w:widowControl/>
              <w:autoSpaceDE/>
              <w:autoSpaceDN/>
              <w:textAlignment w:val="baseline"/>
              <w:rPr>
                <w:rFonts w:ascii="Tahoma" w:eastAsia="Times New Roman" w:hAnsi="Tahoma" w:cs="Tahoma"/>
                <w:kern w:val="2"/>
                <w:sz w:val="20"/>
                <w:szCs w:val="20"/>
                <w:lang w:eastAsia="nl-NL"/>
                <w14:ligatures w14:val="standardContextual"/>
              </w:rPr>
            </w:pPr>
            <w:r w:rsidRPr="004021A7">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0E56A4C" w14:textId="77777777" w:rsidR="005F0AD1" w:rsidRPr="004021A7" w:rsidRDefault="005F0AD1" w:rsidP="005F0AD1">
            <w:pPr>
              <w:widowControl/>
              <w:autoSpaceDE/>
              <w:autoSpaceDN/>
              <w:spacing w:after="160" w:line="259" w:lineRule="auto"/>
              <w:rPr>
                <w:rFonts w:ascii="Tahoma" w:eastAsiaTheme="minorHAnsi" w:hAnsi="Tahoma" w:cs="Tahoma"/>
                <w:color w:val="202124"/>
                <w:kern w:val="2"/>
                <w:sz w:val="20"/>
                <w:szCs w:val="20"/>
                <w:shd w:val="clear" w:color="auto" w:fill="FFFFFF"/>
                <w:lang w:val="fr-BE"/>
                <w14:ligatures w14:val="standardContextual"/>
              </w:rPr>
            </w:pPr>
            <w:r w:rsidRPr="004021A7">
              <w:rPr>
                <w:rFonts w:ascii="Tahoma" w:eastAsiaTheme="minorHAnsi" w:hAnsi="Tahoma" w:cs="Tahoma"/>
                <w:color w:val="202124"/>
                <w:kern w:val="2"/>
                <w:sz w:val="20"/>
                <w:szCs w:val="20"/>
                <w:shd w:val="clear" w:color="auto" w:fill="FFFFFF"/>
                <w:lang w:val="fr-BE"/>
                <w14:ligatures w14:val="standardContextual"/>
              </w:rPr>
              <w:t>Scribbr.fr : ‘L'imparfait est </w:t>
            </w:r>
            <w:r w:rsidRPr="004021A7">
              <w:rPr>
                <w:rFonts w:ascii="Tahoma" w:eastAsiaTheme="minorHAnsi" w:hAnsi="Tahoma" w:cs="Tahoma"/>
                <w:color w:val="040C28"/>
                <w:kern w:val="2"/>
                <w:sz w:val="20"/>
                <w:szCs w:val="20"/>
                <w:lang w:val="fr-BE"/>
                <w14:ligatures w14:val="standardContextual"/>
              </w:rPr>
              <w:t>principalement utilisé pour exprimer une action passée pouvant durer, être habituelle ou répétée</w:t>
            </w:r>
            <w:r w:rsidRPr="004021A7">
              <w:rPr>
                <w:rFonts w:ascii="Tahoma" w:eastAsiaTheme="minorHAnsi" w:hAnsi="Tahoma" w:cs="Tahoma"/>
                <w:color w:val="202124"/>
                <w:kern w:val="2"/>
                <w:sz w:val="20"/>
                <w:szCs w:val="20"/>
                <w:shd w:val="clear" w:color="auto" w:fill="FFFFFF"/>
                <w:lang w:val="fr-BE"/>
                <w14:ligatures w14:val="standardContextual"/>
              </w:rPr>
              <w:t>. Il peut avoir trait au déroulement d'une action et être également employé pour faire état de descriptions.’</w:t>
            </w:r>
          </w:p>
          <w:p w14:paraId="4C2B91F7" w14:textId="716C4E67" w:rsidR="005F0AD1" w:rsidRPr="004021A7" w:rsidRDefault="005F0AD1" w:rsidP="005F0AD1">
            <w:pPr>
              <w:widowControl/>
              <w:autoSpaceDE/>
              <w:autoSpaceDN/>
              <w:textAlignment w:val="baseline"/>
              <w:rPr>
                <w:rFonts w:ascii="Tahoma" w:eastAsia="Times New Roman" w:hAnsi="Tahoma" w:cs="Tahoma"/>
                <w:kern w:val="2"/>
                <w:sz w:val="20"/>
                <w:szCs w:val="20"/>
                <w:lang w:val="fr-BE" w:eastAsia="nl-NL"/>
                <w14:ligatures w14:val="standardContextual"/>
              </w:rPr>
            </w:pPr>
            <w:r w:rsidRPr="004021A7">
              <w:rPr>
                <w:rFonts w:ascii="Tahoma" w:eastAsia="Times New Roman" w:hAnsi="Tahoma" w:cs="Tahoma"/>
                <w:kern w:val="2"/>
                <w:sz w:val="20"/>
                <w:szCs w:val="20"/>
                <w:lang w:val="fr-BE" w:eastAsia="nl-NL"/>
                <w14:ligatures w14:val="standardContextual"/>
              </w:rPr>
              <w:t>Vu que l’action de jouer du glockenspiel par exemple, n’est pas une action unique (elle n’a pas joué une fois du glockenspiel), j’utilise l</w:t>
            </w:r>
            <w:r w:rsidR="00B3730E">
              <w:rPr>
                <w:rFonts w:ascii="Tahoma" w:eastAsia="Times New Roman" w:hAnsi="Tahoma" w:cs="Tahoma"/>
                <w:kern w:val="2"/>
                <w:sz w:val="20"/>
                <w:szCs w:val="20"/>
                <w:lang w:val="fr-BE" w:eastAsia="nl-NL"/>
                <w14:ligatures w14:val="standardContextual"/>
              </w:rPr>
              <w:t>’imparfait</w:t>
            </w:r>
            <w:r w:rsidRPr="004021A7">
              <w:rPr>
                <w:rFonts w:ascii="Tahoma" w:eastAsia="Times New Roman" w:hAnsi="Tahoma" w:cs="Tahoma"/>
                <w:kern w:val="2"/>
                <w:sz w:val="20"/>
                <w:szCs w:val="20"/>
                <w:lang w:val="fr-BE" w:eastAsia="nl-NL"/>
                <w14:ligatures w14:val="standardContextual"/>
              </w:rPr>
              <w:t>. Ce sont des actions qui étaient habituelles, car elle jouait chacun de ses instruments pendant une période.</w:t>
            </w:r>
          </w:p>
        </w:tc>
      </w:tr>
      <w:tr w:rsidR="005F0AD1" w:rsidRPr="004021A7" w14:paraId="2294379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D5DB18A" w14:textId="77777777" w:rsidR="005F0AD1" w:rsidRPr="004021A7" w:rsidRDefault="005F0AD1" w:rsidP="005F0AD1">
            <w:pPr>
              <w:widowControl/>
              <w:autoSpaceDE/>
              <w:autoSpaceDN/>
              <w:textAlignment w:val="baseline"/>
              <w:rPr>
                <w:rFonts w:ascii="Tahoma" w:eastAsia="Times New Roman" w:hAnsi="Tahoma" w:cs="Tahoma"/>
                <w:kern w:val="2"/>
                <w:sz w:val="20"/>
                <w:szCs w:val="20"/>
                <w:lang w:eastAsia="nl-NL"/>
                <w14:ligatures w14:val="standardContextual"/>
              </w:rPr>
            </w:pPr>
            <w:r w:rsidRPr="004021A7">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E70A5C4" w14:textId="02BCD558" w:rsidR="005F0AD1" w:rsidRPr="00D930D7" w:rsidRDefault="00000000" w:rsidP="00D930D7">
            <w:pPr>
              <w:pStyle w:val="Lijstalinea"/>
              <w:widowControl/>
              <w:numPr>
                <w:ilvl w:val="0"/>
                <w:numId w:val="9"/>
              </w:numPr>
              <w:autoSpaceDE/>
              <w:autoSpaceDN/>
              <w:spacing w:after="160" w:line="259" w:lineRule="auto"/>
              <w:rPr>
                <w:rFonts w:ascii="Tahoma" w:eastAsiaTheme="minorHAnsi" w:hAnsi="Tahoma" w:cs="Tahoma"/>
                <w:kern w:val="2"/>
                <w:sz w:val="20"/>
                <w:szCs w:val="20"/>
                <w14:ligatures w14:val="standardContextual"/>
              </w:rPr>
            </w:pPr>
            <w:hyperlink r:id="rId311" w:history="1">
              <w:r w:rsidR="00E049F5" w:rsidRPr="003E3190">
                <w:rPr>
                  <w:rStyle w:val="Hyperlink"/>
                  <w:rFonts w:ascii="Tahoma" w:eastAsiaTheme="minorHAnsi" w:hAnsi="Tahoma" w:cs="Tahoma"/>
                  <w:kern w:val="2"/>
                  <w:sz w:val="20"/>
                  <w:szCs w:val="20"/>
                  <w:shd w:val="clear" w:color="auto" w:fill="FFFFFF"/>
                  <w14:ligatures w14:val="standardContextual"/>
                </w:rPr>
                <w:t>https://www.scribbr.fr</w:t>
              </w:r>
            </w:hyperlink>
          </w:p>
        </w:tc>
      </w:tr>
    </w:tbl>
    <w:p w14:paraId="1748F4DB" w14:textId="77777777" w:rsidR="005F0AD1" w:rsidRDefault="005F0AD1"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704B07" w:rsidRPr="00D930D7" w14:paraId="768A02C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181C407" w14:textId="77777777" w:rsidR="00704B07" w:rsidRPr="00D930D7" w:rsidRDefault="00704B07" w:rsidP="00704B07">
            <w:pPr>
              <w:widowControl/>
              <w:autoSpaceDE/>
              <w:autoSpaceDN/>
              <w:textAlignment w:val="baseline"/>
              <w:rPr>
                <w:rFonts w:ascii="Tahoma" w:eastAsia="Times New Roman" w:hAnsi="Tahoma" w:cs="Tahoma"/>
                <w:kern w:val="2"/>
                <w:sz w:val="20"/>
                <w:szCs w:val="20"/>
                <w:lang w:eastAsia="nl-NL"/>
                <w14:ligatures w14:val="standardContextual"/>
              </w:rPr>
            </w:pPr>
            <w:r w:rsidRPr="00D930D7">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A4A1164" w14:textId="77777777" w:rsidR="00704B07" w:rsidRPr="00D930D7" w:rsidRDefault="00704B07" w:rsidP="00704B07">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D930D7">
              <w:rPr>
                <w:rFonts w:ascii="Tahoma" w:eastAsia="Times New Roman" w:hAnsi="Tahoma" w:cs="Tahoma"/>
                <w:kern w:val="2"/>
                <w:sz w:val="20"/>
                <w:szCs w:val="20"/>
                <w:lang w:eastAsia="nl-NL"/>
                <w14:ligatures w14:val="standardContextual"/>
              </w:rPr>
              <w:t>Problème</w:t>
            </w:r>
            <w:proofErr w:type="spellEnd"/>
            <w:r w:rsidRPr="00D930D7">
              <w:rPr>
                <w:rFonts w:ascii="Tahoma" w:eastAsia="Times New Roman" w:hAnsi="Tahoma" w:cs="Tahoma"/>
                <w:kern w:val="2"/>
                <w:sz w:val="20"/>
                <w:szCs w:val="20"/>
                <w:lang w:eastAsia="nl-NL"/>
                <w14:ligatures w14:val="standardContextual"/>
              </w:rPr>
              <w:t xml:space="preserve"> </w:t>
            </w:r>
            <w:proofErr w:type="spellStart"/>
            <w:r w:rsidRPr="00D930D7">
              <w:rPr>
                <w:rFonts w:ascii="Tahoma" w:eastAsia="Times New Roman" w:hAnsi="Tahoma" w:cs="Tahoma"/>
                <w:kern w:val="2"/>
                <w:sz w:val="20"/>
                <w:szCs w:val="20"/>
                <w:lang w:eastAsia="nl-NL"/>
                <w14:ligatures w14:val="standardContextual"/>
              </w:rPr>
              <w:t>lexicologique</w:t>
            </w:r>
            <w:proofErr w:type="spellEnd"/>
          </w:p>
        </w:tc>
      </w:tr>
      <w:tr w:rsidR="00704B07" w:rsidRPr="00D930D7" w14:paraId="094F324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799FAF1" w14:textId="77777777" w:rsidR="00704B07" w:rsidRPr="00D930D7" w:rsidRDefault="00704B07" w:rsidP="00704B07">
            <w:pPr>
              <w:widowControl/>
              <w:autoSpaceDE/>
              <w:autoSpaceDN/>
              <w:textAlignment w:val="baseline"/>
              <w:rPr>
                <w:rFonts w:ascii="Tahoma" w:eastAsia="Times New Roman" w:hAnsi="Tahoma" w:cs="Tahoma"/>
                <w:kern w:val="2"/>
                <w:sz w:val="20"/>
                <w:szCs w:val="20"/>
                <w:lang w:eastAsia="nl-NL"/>
                <w14:ligatures w14:val="standardContextual"/>
              </w:rPr>
            </w:pPr>
            <w:r w:rsidRPr="00D930D7">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93CB742" w14:textId="5FFD1440" w:rsidR="00704B07" w:rsidRPr="00D930D7" w:rsidRDefault="00B3730E" w:rsidP="00704B07">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u</w:t>
            </w:r>
            <w:r w:rsidR="00704B07" w:rsidRPr="00D930D7">
              <w:rPr>
                <w:rFonts w:ascii="Tahoma" w:eastAsia="Times New Roman" w:hAnsi="Tahoma" w:cs="Tahoma"/>
                <w:kern w:val="2"/>
                <w:sz w:val="20"/>
                <w:szCs w:val="20"/>
                <w:lang w:val="nl-BE" w:eastAsia="nl-NL"/>
                <w14:ligatures w14:val="standardContextual"/>
              </w:rPr>
              <w:t>itkomen bij</w:t>
            </w:r>
          </w:p>
        </w:tc>
      </w:tr>
      <w:tr w:rsidR="00704B07" w:rsidRPr="00D930D7" w14:paraId="6A705E0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E4966D9" w14:textId="77777777" w:rsidR="00704B07" w:rsidRPr="00D930D7" w:rsidRDefault="00704B07" w:rsidP="00704B07">
            <w:pPr>
              <w:widowControl/>
              <w:autoSpaceDE/>
              <w:autoSpaceDN/>
              <w:textAlignment w:val="baseline"/>
              <w:rPr>
                <w:rFonts w:ascii="Tahoma" w:eastAsia="Times New Roman" w:hAnsi="Tahoma" w:cs="Tahoma"/>
                <w:kern w:val="2"/>
                <w:sz w:val="20"/>
                <w:szCs w:val="20"/>
                <w:lang w:eastAsia="nl-NL"/>
                <w14:ligatures w14:val="standardContextual"/>
              </w:rPr>
            </w:pPr>
            <w:r w:rsidRPr="00D930D7">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0FB797C" w14:textId="6D80AAF5" w:rsidR="00704B07" w:rsidRPr="00D930D7" w:rsidRDefault="00B3730E" w:rsidP="00704B07">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a</w:t>
            </w:r>
            <w:r w:rsidR="00704B07" w:rsidRPr="00D930D7">
              <w:rPr>
                <w:rFonts w:ascii="Tahoma" w:eastAsia="Times New Roman" w:hAnsi="Tahoma" w:cs="Tahoma"/>
                <w:kern w:val="2"/>
                <w:sz w:val="20"/>
                <w:szCs w:val="20"/>
                <w:lang w:val="fr-BE" w:eastAsia="nl-NL"/>
                <w14:ligatures w14:val="standardContextual"/>
              </w:rPr>
              <w:t>rriver à</w:t>
            </w:r>
          </w:p>
        </w:tc>
      </w:tr>
      <w:tr w:rsidR="00704B07" w:rsidRPr="000254E4" w14:paraId="76ED589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3D49739" w14:textId="77777777" w:rsidR="00704B07" w:rsidRPr="00D930D7" w:rsidRDefault="00704B07" w:rsidP="00704B07">
            <w:pPr>
              <w:widowControl/>
              <w:autoSpaceDE/>
              <w:autoSpaceDN/>
              <w:textAlignment w:val="baseline"/>
              <w:rPr>
                <w:rFonts w:ascii="Tahoma" w:eastAsia="Times New Roman" w:hAnsi="Tahoma" w:cs="Tahoma"/>
                <w:kern w:val="2"/>
                <w:sz w:val="20"/>
                <w:szCs w:val="20"/>
                <w:lang w:eastAsia="nl-NL"/>
                <w14:ligatures w14:val="standardContextual"/>
              </w:rPr>
            </w:pPr>
            <w:r w:rsidRPr="00D930D7">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CFC2AE1" w14:textId="77777777" w:rsidR="00DC31FE" w:rsidRDefault="00704B07" w:rsidP="00704B07">
            <w:pPr>
              <w:widowControl/>
              <w:autoSpaceDE/>
              <w:autoSpaceDN/>
              <w:spacing w:before="100" w:beforeAutospacing="1" w:after="100" w:afterAutospacing="1" w:line="270" w:lineRule="atLeast"/>
              <w:rPr>
                <w:rFonts w:ascii="Tahoma" w:eastAsia="Times New Roman" w:hAnsi="Tahoma" w:cs="Tahoma"/>
                <w:sz w:val="20"/>
                <w:szCs w:val="20"/>
                <w:lang w:val="nl-BE" w:eastAsia="nl-BE"/>
              </w:rPr>
            </w:pPr>
            <w:r w:rsidRPr="00E57496">
              <w:rPr>
                <w:rFonts w:ascii="Tahoma" w:eastAsia="Times New Roman" w:hAnsi="Tahoma" w:cs="Tahoma"/>
                <w:sz w:val="20"/>
                <w:szCs w:val="20"/>
                <w:lang w:val="nl-BE" w:eastAsia="nl-BE"/>
              </w:rPr>
              <w:t xml:space="preserve">Vlaamswoordenboek.be: ‘uitkomen bij = iets (al dan niet toevallig) ontdekken, vaststellen, te weten komen, … op iets uitkomen, bij iets uitkomen’ </w:t>
            </w:r>
          </w:p>
          <w:p w14:paraId="2F41174B" w14:textId="7EF1CAC0" w:rsidR="00704B07" w:rsidRPr="00E57496" w:rsidRDefault="00704B07" w:rsidP="00704B07">
            <w:pPr>
              <w:widowControl/>
              <w:autoSpaceDE/>
              <w:autoSpaceDN/>
              <w:spacing w:before="100" w:beforeAutospacing="1" w:after="100" w:afterAutospacing="1" w:line="270" w:lineRule="atLeast"/>
              <w:rPr>
                <w:rFonts w:ascii="Tahoma" w:eastAsia="Times New Roman" w:hAnsi="Tahoma" w:cs="Tahoma"/>
                <w:sz w:val="20"/>
                <w:szCs w:val="20"/>
                <w:lang w:val="fr-BE" w:eastAsia="nl-BE"/>
              </w:rPr>
            </w:pPr>
            <w:r w:rsidRPr="00E57496">
              <w:rPr>
                <w:rFonts w:ascii="Tahoma" w:eastAsia="Times New Roman" w:hAnsi="Tahoma" w:cs="Tahoma"/>
                <w:sz w:val="20"/>
                <w:szCs w:val="20"/>
                <w:lang w:val="fr-BE" w:eastAsia="nl-BE"/>
              </w:rPr>
              <w:t>Pour traduire ‘</w:t>
            </w:r>
            <w:proofErr w:type="spellStart"/>
            <w:r w:rsidRPr="00E57496">
              <w:rPr>
                <w:rFonts w:ascii="Tahoma" w:eastAsia="Times New Roman" w:hAnsi="Tahoma" w:cs="Tahoma"/>
                <w:sz w:val="20"/>
                <w:szCs w:val="20"/>
                <w:lang w:val="fr-BE" w:eastAsia="nl-BE"/>
              </w:rPr>
              <w:t>uitkomen</w:t>
            </w:r>
            <w:proofErr w:type="spellEnd"/>
            <w:r w:rsidRPr="00E57496">
              <w:rPr>
                <w:rFonts w:ascii="Tahoma" w:eastAsia="Times New Roman" w:hAnsi="Tahoma" w:cs="Tahoma"/>
                <w:sz w:val="20"/>
                <w:szCs w:val="20"/>
                <w:lang w:val="fr-BE" w:eastAsia="nl-BE"/>
              </w:rPr>
              <w:t xml:space="preserve"> </w:t>
            </w:r>
            <w:proofErr w:type="spellStart"/>
            <w:r w:rsidRPr="00E57496">
              <w:rPr>
                <w:rFonts w:ascii="Tahoma" w:eastAsia="Times New Roman" w:hAnsi="Tahoma" w:cs="Tahoma"/>
                <w:sz w:val="20"/>
                <w:szCs w:val="20"/>
                <w:lang w:val="fr-BE" w:eastAsia="nl-BE"/>
              </w:rPr>
              <w:t>bij</w:t>
            </w:r>
            <w:proofErr w:type="spellEnd"/>
            <w:r w:rsidRPr="00E57496">
              <w:rPr>
                <w:rFonts w:ascii="Tahoma" w:eastAsia="Times New Roman" w:hAnsi="Tahoma" w:cs="Tahoma"/>
                <w:sz w:val="20"/>
                <w:szCs w:val="20"/>
                <w:lang w:val="fr-BE" w:eastAsia="nl-BE"/>
              </w:rPr>
              <w:t xml:space="preserve">’, j’ai trouvé quelques options : </w:t>
            </w:r>
          </w:p>
          <w:p w14:paraId="6F27711C" w14:textId="77777777" w:rsidR="00704B07" w:rsidRPr="00E57496" w:rsidRDefault="00704B07" w:rsidP="00704B07">
            <w:pPr>
              <w:widowControl/>
              <w:shd w:val="clear" w:color="auto" w:fill="FFFFFF"/>
              <w:autoSpaceDE/>
              <w:autoSpaceDN/>
              <w:rPr>
                <w:rFonts w:ascii="Tahoma" w:eastAsia="Times New Roman" w:hAnsi="Tahoma" w:cs="Tahoma"/>
                <w:sz w:val="20"/>
                <w:szCs w:val="20"/>
                <w:lang w:val="fr-BE" w:eastAsia="nl-BE"/>
              </w:rPr>
            </w:pPr>
            <w:r w:rsidRPr="00E57496">
              <w:rPr>
                <w:rFonts w:ascii="Tahoma" w:eastAsia="Times New Roman" w:hAnsi="Tahoma" w:cs="Tahoma"/>
                <w:sz w:val="20"/>
                <w:szCs w:val="20"/>
                <w:shd w:val="clear" w:color="auto" w:fill="EFEFFB"/>
                <w:lang w:val="fr-BE" w:eastAsia="nl-BE"/>
              </w:rPr>
              <w:t>Larousse : ‘Tomber = Arriver quelque part à l'improviste, et plus ou moins bien à propos : </w:t>
            </w:r>
            <w:r w:rsidRPr="00E57496">
              <w:rPr>
                <w:rFonts w:ascii="Tahoma" w:eastAsia="Times New Roman" w:hAnsi="Tahoma" w:cs="Tahoma"/>
                <w:sz w:val="20"/>
                <w:szCs w:val="20"/>
                <w:lang w:val="fr-BE" w:eastAsia="nl-BE"/>
              </w:rPr>
              <w:t xml:space="preserve">Vous risquez de tomber au milieu de la manifestation.’ </w:t>
            </w:r>
          </w:p>
          <w:p w14:paraId="572B2958" w14:textId="77777777" w:rsidR="00704B07" w:rsidRPr="00E57496" w:rsidRDefault="00704B07" w:rsidP="00704B07">
            <w:pPr>
              <w:widowControl/>
              <w:shd w:val="clear" w:color="auto" w:fill="FFFFFF"/>
              <w:autoSpaceDE/>
              <w:autoSpaceDN/>
              <w:rPr>
                <w:rFonts w:ascii="Tahoma" w:eastAsia="Times New Roman" w:hAnsi="Tahoma" w:cs="Tahoma"/>
                <w:sz w:val="20"/>
                <w:szCs w:val="20"/>
                <w:shd w:val="clear" w:color="auto" w:fill="EFEFFB"/>
                <w:lang w:val="fr-BE" w:eastAsia="nl-BE"/>
              </w:rPr>
            </w:pPr>
          </w:p>
          <w:p w14:paraId="2DDDFDA5" w14:textId="77777777" w:rsidR="00704B07" w:rsidRPr="00E57496" w:rsidRDefault="00704B07" w:rsidP="00704B07">
            <w:pPr>
              <w:widowControl/>
              <w:shd w:val="clear" w:color="auto" w:fill="FFFFFF"/>
              <w:autoSpaceDE/>
              <w:autoSpaceDN/>
              <w:rPr>
                <w:rFonts w:ascii="Tahoma" w:eastAsia="Times New Roman" w:hAnsi="Tahoma" w:cs="Tahoma"/>
                <w:i/>
                <w:iCs/>
                <w:sz w:val="20"/>
                <w:szCs w:val="20"/>
                <w:shd w:val="clear" w:color="auto" w:fill="FFFFFF"/>
                <w:lang w:val="fr-BE" w:eastAsia="nl-BE"/>
              </w:rPr>
            </w:pPr>
            <w:r w:rsidRPr="00E57496">
              <w:rPr>
                <w:rFonts w:ascii="Tahoma" w:eastAsia="Times New Roman" w:hAnsi="Tahoma" w:cs="Tahoma"/>
                <w:sz w:val="20"/>
                <w:szCs w:val="20"/>
                <w:shd w:val="clear" w:color="auto" w:fill="EFEFFB"/>
                <w:lang w:val="fr-BE" w:eastAsia="nl-BE"/>
              </w:rPr>
              <w:lastRenderedPageBreak/>
              <w:t>Cnrtl.fr: ‘</w:t>
            </w:r>
            <w:r w:rsidRPr="00E57496">
              <w:rPr>
                <w:rFonts w:ascii="Tahoma" w:eastAsia="Times New Roman" w:hAnsi="Tahoma" w:cs="Tahoma"/>
                <w:i/>
                <w:iCs/>
                <w:sz w:val="20"/>
                <w:szCs w:val="20"/>
                <w:shd w:val="clear" w:color="auto" w:fill="FFFFFF"/>
                <w:lang w:val="fr-BE" w:eastAsia="nl-BE"/>
              </w:rPr>
              <w:t>Tomber sur un passage, sur un vers, sur un mot, etc., </w:t>
            </w:r>
            <w:r w:rsidRPr="00E57496">
              <w:rPr>
                <w:rFonts w:ascii="Tahoma" w:eastAsia="Times New Roman" w:hAnsi="Tahoma" w:cs="Tahoma"/>
                <w:sz w:val="20"/>
                <w:szCs w:val="20"/>
                <w:shd w:val="clear" w:color="auto" w:fill="FFFFFF"/>
                <w:lang w:val="fr-BE" w:eastAsia="nl-BE"/>
              </w:rPr>
              <w:t>Le rencontrer par hasard dans un livre. </w:t>
            </w:r>
            <w:r w:rsidRPr="00E57496">
              <w:rPr>
                <w:rFonts w:ascii="Tahoma" w:eastAsia="Times New Roman" w:hAnsi="Tahoma" w:cs="Tahoma"/>
                <w:i/>
                <w:iCs/>
                <w:sz w:val="20"/>
                <w:szCs w:val="20"/>
                <w:shd w:val="clear" w:color="auto" w:fill="FFFFFF"/>
                <w:lang w:val="fr-BE" w:eastAsia="nl-BE"/>
              </w:rPr>
              <w:t>En ouvrant le livre, je suis tombé sur le passage que je cherchais.’</w:t>
            </w:r>
          </w:p>
          <w:p w14:paraId="38587344" w14:textId="77777777" w:rsidR="00704B07" w:rsidRPr="00D930D7" w:rsidRDefault="00704B07" w:rsidP="00704B07">
            <w:pPr>
              <w:widowControl/>
              <w:shd w:val="clear" w:color="auto" w:fill="FFFFFF"/>
              <w:autoSpaceDE/>
              <w:autoSpaceDN/>
              <w:rPr>
                <w:rFonts w:ascii="Tahoma" w:eastAsia="Times New Roman" w:hAnsi="Tahoma" w:cs="Tahoma"/>
                <w:sz w:val="20"/>
                <w:szCs w:val="20"/>
                <w:lang w:val="fr-BE" w:eastAsia="nl-BE"/>
              </w:rPr>
            </w:pPr>
          </w:p>
          <w:p w14:paraId="344AC6C1" w14:textId="77777777" w:rsidR="00704B07" w:rsidRPr="00D930D7" w:rsidRDefault="00704B07" w:rsidP="00704B07">
            <w:pPr>
              <w:widowControl/>
              <w:shd w:val="clear" w:color="auto" w:fill="FFFFFF"/>
              <w:autoSpaceDE/>
              <w:autoSpaceDN/>
              <w:rPr>
                <w:rFonts w:ascii="Tahoma" w:eastAsia="Times New Roman" w:hAnsi="Tahoma" w:cs="Tahoma"/>
                <w:sz w:val="20"/>
                <w:szCs w:val="20"/>
                <w:lang w:val="fr-BE" w:eastAsia="nl-BE"/>
              </w:rPr>
            </w:pPr>
            <w:r w:rsidRPr="00D930D7">
              <w:rPr>
                <w:rFonts w:ascii="Tahoma" w:eastAsia="Times New Roman" w:hAnsi="Tahoma" w:cs="Tahoma"/>
                <w:sz w:val="20"/>
                <w:szCs w:val="20"/>
                <w:lang w:val="fr-BE" w:eastAsia="nl-BE"/>
              </w:rPr>
              <w:t>Martina n’a pas vraiment rencontré la formation par hasard, car elle a probablement cherché quelle formation elle voulait suivre. Elle savait déjà qu’elle ne voulait pas aller au conservatoire, donc c’était un processus de chercher qu’est-ce qu’elle voulait faire. Elle n’a donc pas vraiment trouvé cette formation par hasard.</w:t>
            </w:r>
          </w:p>
          <w:p w14:paraId="33B7A5CB" w14:textId="77777777" w:rsidR="00704B07" w:rsidRPr="00D930D7" w:rsidRDefault="00704B07" w:rsidP="00704B07">
            <w:pPr>
              <w:widowControl/>
              <w:shd w:val="clear" w:color="auto" w:fill="FFFFFF"/>
              <w:autoSpaceDE/>
              <w:autoSpaceDN/>
              <w:rPr>
                <w:rFonts w:ascii="Tahoma" w:eastAsia="Times New Roman" w:hAnsi="Tahoma" w:cs="Tahoma"/>
                <w:sz w:val="20"/>
                <w:szCs w:val="20"/>
                <w:lang w:val="fr-BE" w:eastAsia="nl-BE"/>
              </w:rPr>
            </w:pPr>
          </w:p>
          <w:p w14:paraId="276021C2" w14:textId="77777777" w:rsidR="00704B07" w:rsidRPr="00D930D7" w:rsidRDefault="00704B07" w:rsidP="00704B07">
            <w:pPr>
              <w:widowControl/>
              <w:autoSpaceDE/>
              <w:autoSpaceDN/>
              <w:spacing w:after="160" w:line="259" w:lineRule="auto"/>
              <w:rPr>
                <w:rFonts w:ascii="Tahoma" w:eastAsiaTheme="minorHAnsi" w:hAnsi="Tahoma" w:cs="Tahoma"/>
                <w:kern w:val="2"/>
                <w:sz w:val="20"/>
                <w:szCs w:val="20"/>
                <w:lang w:val="fr-BE"/>
                <w14:ligatures w14:val="standardContextual"/>
              </w:rPr>
            </w:pPr>
            <w:r w:rsidRPr="00D930D7">
              <w:rPr>
                <w:rFonts w:ascii="Tahoma" w:eastAsiaTheme="minorHAnsi" w:hAnsi="Tahoma" w:cs="Tahoma"/>
                <w:kern w:val="2"/>
                <w:sz w:val="20"/>
                <w:szCs w:val="20"/>
                <w:lang w:val="fr-BE"/>
                <w14:ligatures w14:val="standardContextual"/>
              </w:rPr>
              <w:t xml:space="preserve">Le verbe ‘découvrir’ n’est pas non plus bien dans ce contexte, car il est possible qu’elle savait déjà que la formation de musicothérapie existait. Elle n’avait peut-être pas pensé à cette formation immédiatement. </w:t>
            </w:r>
          </w:p>
          <w:p w14:paraId="2DFBCE1E" w14:textId="77777777" w:rsidR="00704B07" w:rsidRPr="002706B2" w:rsidRDefault="00704B07" w:rsidP="00704B07">
            <w:pPr>
              <w:widowControl/>
              <w:autoSpaceDE/>
              <w:autoSpaceDN/>
              <w:spacing w:after="160" w:line="259" w:lineRule="auto"/>
              <w:rPr>
                <w:rFonts w:ascii="Tahoma" w:eastAsiaTheme="minorHAnsi" w:hAnsi="Tahoma" w:cs="Tahoma"/>
                <w:kern w:val="2"/>
                <w:sz w:val="20"/>
                <w:szCs w:val="20"/>
                <w:shd w:val="clear" w:color="auto" w:fill="FFFFFF"/>
                <w:lang w:val="fr-BE"/>
                <w14:ligatures w14:val="standardContextual"/>
              </w:rPr>
            </w:pPr>
            <w:r w:rsidRPr="002706B2">
              <w:rPr>
                <w:rFonts w:ascii="Tahoma" w:eastAsiaTheme="minorHAnsi" w:hAnsi="Tahoma" w:cs="Tahoma"/>
                <w:kern w:val="2"/>
                <w:sz w:val="20"/>
                <w:szCs w:val="20"/>
                <w:shd w:val="clear" w:color="auto" w:fill="FFFFFF"/>
                <w:lang w:val="fr-BE"/>
                <w14:ligatures w14:val="standardContextual"/>
              </w:rPr>
              <w:t xml:space="preserve">Dictionnaie.lerobert.com : ‘arriver à = atteindre, parvenir à’ </w:t>
            </w:r>
          </w:p>
          <w:p w14:paraId="36766429" w14:textId="02E6507F" w:rsidR="00704B07" w:rsidRPr="00D930D7" w:rsidRDefault="00704B07" w:rsidP="007D6B9C">
            <w:pPr>
              <w:widowControl/>
              <w:autoSpaceDE/>
              <w:autoSpaceDN/>
              <w:spacing w:after="160" w:line="259" w:lineRule="auto"/>
              <w:rPr>
                <w:rFonts w:ascii="Tahoma" w:eastAsia="Times New Roman" w:hAnsi="Tahoma" w:cs="Tahoma"/>
                <w:sz w:val="20"/>
                <w:szCs w:val="20"/>
                <w:lang w:val="fr-BE" w:eastAsia="nl-NL"/>
              </w:rPr>
            </w:pPr>
            <w:r w:rsidRPr="002706B2">
              <w:rPr>
                <w:rFonts w:ascii="Tahoma" w:eastAsiaTheme="minorHAnsi" w:hAnsi="Tahoma" w:cs="Tahoma"/>
                <w:kern w:val="2"/>
                <w:sz w:val="20"/>
                <w:szCs w:val="20"/>
                <w:shd w:val="clear" w:color="auto" w:fill="FFFFFF"/>
                <w:lang w:val="fr-BE"/>
                <w14:ligatures w14:val="standardContextual"/>
              </w:rPr>
              <w:t>C’est le sens correct ici, car c’était une quête pour elle pour trouver cette formation, et finalement elle en est parvenu. ‘arriver à’ peut indiquer une cheminement, un parcours, car on dit par exemple ‘j’arrive à la conclusion’. Dans le texte, il s’agit également d’une cheminement, car elle a cherché quelle formation elle voulait suivre.</w:t>
            </w:r>
          </w:p>
        </w:tc>
      </w:tr>
      <w:tr w:rsidR="00704B07" w:rsidRPr="00D930D7" w14:paraId="1DF82D5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A6BFDE3" w14:textId="77777777" w:rsidR="00704B07" w:rsidRPr="00D930D7" w:rsidRDefault="00704B07" w:rsidP="00704B07">
            <w:pPr>
              <w:widowControl/>
              <w:autoSpaceDE/>
              <w:autoSpaceDN/>
              <w:textAlignment w:val="baseline"/>
              <w:rPr>
                <w:rFonts w:ascii="Tahoma" w:eastAsia="Times New Roman" w:hAnsi="Tahoma" w:cs="Tahoma"/>
                <w:kern w:val="2"/>
                <w:sz w:val="20"/>
                <w:szCs w:val="20"/>
                <w:lang w:eastAsia="nl-NL"/>
                <w14:ligatures w14:val="standardContextual"/>
              </w:rPr>
            </w:pPr>
            <w:r w:rsidRPr="00D930D7">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BF791F4" w14:textId="667D805B" w:rsidR="00704B07" w:rsidRPr="007D6B9C" w:rsidRDefault="00000000" w:rsidP="007D6B9C">
            <w:pPr>
              <w:pStyle w:val="Lijstalinea"/>
              <w:widowControl/>
              <w:numPr>
                <w:ilvl w:val="0"/>
                <w:numId w:val="9"/>
              </w:numPr>
              <w:autoSpaceDE/>
              <w:autoSpaceDN/>
              <w:spacing w:before="100" w:beforeAutospacing="1" w:after="100" w:afterAutospacing="1" w:line="270" w:lineRule="atLeast"/>
              <w:rPr>
                <w:rFonts w:ascii="Tahoma" w:eastAsia="Times New Roman" w:hAnsi="Tahoma" w:cs="Tahoma"/>
                <w:color w:val="333333"/>
                <w:sz w:val="20"/>
                <w:szCs w:val="20"/>
                <w:lang w:val="nl-BE" w:eastAsia="nl-BE"/>
              </w:rPr>
            </w:pPr>
            <w:hyperlink r:id="rId312" w:history="1">
              <w:r w:rsidR="00E049F5" w:rsidRPr="003E3190">
                <w:rPr>
                  <w:rStyle w:val="Hyperlink"/>
                  <w:rFonts w:ascii="Tahoma" w:eastAsia="Times New Roman" w:hAnsi="Tahoma" w:cs="Tahoma"/>
                  <w:sz w:val="20"/>
                  <w:szCs w:val="20"/>
                  <w:lang w:val="nl-BE" w:eastAsia="nl-BE"/>
                </w:rPr>
                <w:t>https://www.vlaamswoordenboek.be</w:t>
              </w:r>
            </w:hyperlink>
            <w:r w:rsidR="00704B07" w:rsidRPr="007D6B9C">
              <w:rPr>
                <w:rFonts w:ascii="Tahoma" w:eastAsia="Times New Roman" w:hAnsi="Tahoma" w:cs="Tahoma"/>
                <w:color w:val="333333"/>
                <w:sz w:val="20"/>
                <w:szCs w:val="20"/>
                <w:lang w:val="nl-BE" w:eastAsia="nl-BE"/>
              </w:rPr>
              <w:t xml:space="preserve"> </w:t>
            </w:r>
          </w:p>
          <w:p w14:paraId="13A72917" w14:textId="0E41B84C" w:rsidR="00704B07" w:rsidRPr="007D6B9C" w:rsidRDefault="00000000" w:rsidP="007D6B9C">
            <w:pPr>
              <w:pStyle w:val="Lijstalinea"/>
              <w:widowControl/>
              <w:numPr>
                <w:ilvl w:val="0"/>
                <w:numId w:val="9"/>
              </w:numPr>
              <w:shd w:val="clear" w:color="auto" w:fill="FFFFFF"/>
              <w:autoSpaceDE/>
              <w:autoSpaceDN/>
              <w:rPr>
                <w:rFonts w:ascii="Tahoma" w:eastAsia="Times New Roman" w:hAnsi="Tahoma" w:cs="Tahoma"/>
                <w:sz w:val="20"/>
                <w:szCs w:val="20"/>
                <w:lang w:val="nl-BE" w:eastAsia="nl-BE"/>
              </w:rPr>
            </w:pPr>
            <w:hyperlink r:id="rId313" w:history="1">
              <w:r w:rsidR="00E049F5" w:rsidRPr="003E3190">
                <w:rPr>
                  <w:rStyle w:val="Hyperlink"/>
                  <w:rFonts w:ascii="Tahoma" w:eastAsia="Times New Roman" w:hAnsi="Tahoma" w:cs="Tahoma"/>
                  <w:sz w:val="20"/>
                  <w:szCs w:val="20"/>
                  <w:lang w:val="nl-BE" w:eastAsia="nl-BE"/>
                </w:rPr>
                <w:t>https://www.larousse.fr</w:t>
              </w:r>
            </w:hyperlink>
            <w:r w:rsidR="00704B07" w:rsidRPr="007D6B9C">
              <w:rPr>
                <w:rFonts w:ascii="Tahoma" w:eastAsia="Times New Roman" w:hAnsi="Tahoma" w:cs="Tahoma"/>
                <w:color w:val="566BB3"/>
                <w:sz w:val="20"/>
                <w:szCs w:val="20"/>
                <w:lang w:val="nl-BE" w:eastAsia="nl-BE"/>
              </w:rPr>
              <w:t xml:space="preserve"> </w:t>
            </w:r>
          </w:p>
          <w:p w14:paraId="01DE0DF7" w14:textId="3FDC0AD4" w:rsidR="00A1378D" w:rsidRPr="00A1378D" w:rsidRDefault="00000000" w:rsidP="00A1378D">
            <w:pPr>
              <w:pStyle w:val="Lijstalinea"/>
              <w:widowControl/>
              <w:numPr>
                <w:ilvl w:val="0"/>
                <w:numId w:val="9"/>
              </w:numPr>
              <w:shd w:val="clear" w:color="auto" w:fill="FFFFFF"/>
              <w:autoSpaceDE/>
              <w:autoSpaceDN/>
              <w:textAlignment w:val="baseline"/>
              <w:rPr>
                <w:rFonts w:ascii="Tahoma" w:eastAsia="Times New Roman" w:hAnsi="Tahoma" w:cs="Tahoma"/>
                <w:kern w:val="2"/>
                <w:sz w:val="20"/>
                <w:szCs w:val="20"/>
                <w:lang w:val="nl-BE" w:eastAsia="nl-NL"/>
                <w14:ligatures w14:val="standardContextual"/>
              </w:rPr>
            </w:pPr>
            <w:hyperlink r:id="rId314" w:history="1">
              <w:r w:rsidR="00E049F5" w:rsidRPr="00A1378D">
                <w:rPr>
                  <w:rStyle w:val="Hyperlink"/>
                  <w:rFonts w:ascii="Tahoma" w:eastAsia="Times New Roman" w:hAnsi="Tahoma" w:cs="Tahoma"/>
                  <w:sz w:val="20"/>
                  <w:szCs w:val="20"/>
                  <w:shd w:val="clear" w:color="auto" w:fill="FFFFFF"/>
                  <w:lang w:val="nl-BE" w:eastAsia="nl-BE"/>
                </w:rPr>
                <w:t>https://www.cnrtl.fr</w:t>
              </w:r>
            </w:hyperlink>
            <w:r w:rsidR="00704B07" w:rsidRPr="00A1378D">
              <w:rPr>
                <w:rFonts w:ascii="Tahoma" w:eastAsia="Times New Roman" w:hAnsi="Tahoma" w:cs="Tahoma"/>
                <w:color w:val="000000"/>
                <w:sz w:val="20"/>
                <w:szCs w:val="20"/>
                <w:shd w:val="clear" w:color="auto" w:fill="FFFFFF"/>
                <w:lang w:val="nl-BE" w:eastAsia="nl-BE"/>
              </w:rPr>
              <w:t xml:space="preserve"> </w:t>
            </w:r>
          </w:p>
          <w:p w14:paraId="78061FA0" w14:textId="1F9E2785" w:rsidR="00704B07" w:rsidRPr="00D930D7" w:rsidRDefault="00000000" w:rsidP="007D6B9C">
            <w:pPr>
              <w:pStyle w:val="Lijstalinea"/>
              <w:widowControl/>
              <w:numPr>
                <w:ilvl w:val="0"/>
                <w:numId w:val="9"/>
              </w:numPr>
              <w:autoSpaceDE/>
              <w:autoSpaceDN/>
              <w:spacing w:after="160" w:line="259" w:lineRule="auto"/>
              <w:textAlignment w:val="baseline"/>
              <w:rPr>
                <w:rFonts w:ascii="Tahoma" w:eastAsiaTheme="minorHAnsi" w:hAnsi="Tahoma" w:cs="Tahoma"/>
                <w:kern w:val="2"/>
                <w:sz w:val="20"/>
                <w:szCs w:val="20"/>
                <w:lang w:val="nl-BE"/>
                <w14:ligatures w14:val="standardContextual"/>
              </w:rPr>
            </w:pPr>
            <w:hyperlink r:id="rId315" w:history="1">
              <w:r w:rsidR="00E049F5" w:rsidRPr="003E3190">
                <w:rPr>
                  <w:rStyle w:val="Hyperlink"/>
                  <w:rFonts w:ascii="Tahoma" w:eastAsiaTheme="minorHAnsi" w:hAnsi="Tahoma" w:cs="Tahoma"/>
                  <w:kern w:val="2"/>
                  <w:sz w:val="20"/>
                  <w:szCs w:val="20"/>
                  <w:shd w:val="clear" w:color="auto" w:fill="FFFFFF"/>
                  <w:lang w:val="nl-BE"/>
                  <w14:ligatures w14:val="standardContextual"/>
                </w:rPr>
                <w:t>https://dictionnaire.lerobert.com</w:t>
              </w:r>
            </w:hyperlink>
          </w:p>
        </w:tc>
      </w:tr>
    </w:tbl>
    <w:p w14:paraId="44E6DEC3" w14:textId="77777777" w:rsidR="00704B07" w:rsidRDefault="00704B07"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2A5A6C" w:rsidRPr="007D6B9C" w14:paraId="22D1FF6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3350408" w14:textId="77777777" w:rsidR="002A5A6C" w:rsidRPr="007D6B9C" w:rsidRDefault="002A5A6C" w:rsidP="002A5A6C">
            <w:pPr>
              <w:widowControl/>
              <w:autoSpaceDE/>
              <w:autoSpaceDN/>
              <w:textAlignment w:val="baseline"/>
              <w:rPr>
                <w:rFonts w:ascii="Tahoma" w:eastAsia="Times New Roman" w:hAnsi="Tahoma" w:cs="Tahoma"/>
                <w:kern w:val="2"/>
                <w:sz w:val="20"/>
                <w:szCs w:val="20"/>
                <w:lang w:eastAsia="nl-NL"/>
                <w14:ligatures w14:val="standardContextual"/>
              </w:rPr>
            </w:pPr>
            <w:r w:rsidRPr="007D6B9C">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3E85357" w14:textId="77777777" w:rsidR="002A5A6C" w:rsidRPr="007D6B9C" w:rsidRDefault="002A5A6C" w:rsidP="002A5A6C">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7D6B9C">
              <w:rPr>
                <w:rFonts w:ascii="Tahoma" w:eastAsia="Times New Roman" w:hAnsi="Tahoma" w:cs="Tahoma"/>
                <w:kern w:val="2"/>
                <w:sz w:val="20"/>
                <w:szCs w:val="20"/>
                <w:lang w:eastAsia="nl-NL"/>
                <w14:ligatures w14:val="standardContextual"/>
              </w:rPr>
              <w:t>Problème</w:t>
            </w:r>
            <w:proofErr w:type="spellEnd"/>
            <w:r w:rsidRPr="007D6B9C">
              <w:rPr>
                <w:rFonts w:ascii="Tahoma" w:eastAsia="Times New Roman" w:hAnsi="Tahoma" w:cs="Tahoma"/>
                <w:kern w:val="2"/>
                <w:sz w:val="20"/>
                <w:szCs w:val="20"/>
                <w:lang w:eastAsia="nl-NL"/>
                <w14:ligatures w14:val="standardContextual"/>
              </w:rPr>
              <w:t xml:space="preserve"> </w:t>
            </w:r>
            <w:proofErr w:type="spellStart"/>
            <w:r w:rsidRPr="007D6B9C">
              <w:rPr>
                <w:rFonts w:ascii="Tahoma" w:eastAsia="Times New Roman" w:hAnsi="Tahoma" w:cs="Tahoma"/>
                <w:kern w:val="2"/>
                <w:sz w:val="20"/>
                <w:szCs w:val="20"/>
                <w:lang w:eastAsia="nl-NL"/>
                <w14:ligatures w14:val="standardContextual"/>
              </w:rPr>
              <w:t>lexicologique</w:t>
            </w:r>
            <w:proofErr w:type="spellEnd"/>
          </w:p>
        </w:tc>
      </w:tr>
      <w:tr w:rsidR="002A5A6C" w:rsidRPr="007D6B9C" w14:paraId="6A056E8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411319" w14:textId="77777777" w:rsidR="002A5A6C" w:rsidRPr="007D6B9C" w:rsidRDefault="002A5A6C" w:rsidP="002A5A6C">
            <w:pPr>
              <w:widowControl/>
              <w:autoSpaceDE/>
              <w:autoSpaceDN/>
              <w:textAlignment w:val="baseline"/>
              <w:rPr>
                <w:rFonts w:ascii="Tahoma" w:eastAsia="Times New Roman" w:hAnsi="Tahoma" w:cs="Tahoma"/>
                <w:kern w:val="2"/>
                <w:sz w:val="20"/>
                <w:szCs w:val="20"/>
                <w:lang w:eastAsia="nl-NL"/>
                <w14:ligatures w14:val="standardContextual"/>
              </w:rPr>
            </w:pPr>
            <w:r w:rsidRPr="007D6B9C">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48694C0" w14:textId="77777777" w:rsidR="002A5A6C" w:rsidRPr="007D6B9C" w:rsidRDefault="002A5A6C" w:rsidP="002A5A6C">
            <w:pPr>
              <w:widowControl/>
              <w:autoSpaceDE/>
              <w:autoSpaceDN/>
              <w:textAlignment w:val="baseline"/>
              <w:rPr>
                <w:rFonts w:ascii="Tahoma" w:eastAsia="Times New Roman" w:hAnsi="Tahoma" w:cs="Tahoma"/>
                <w:kern w:val="2"/>
                <w:sz w:val="20"/>
                <w:szCs w:val="20"/>
                <w:lang w:val="nl-BE" w:eastAsia="nl-NL"/>
                <w14:ligatures w14:val="standardContextual"/>
              </w:rPr>
            </w:pPr>
            <w:r w:rsidRPr="007D6B9C">
              <w:rPr>
                <w:rFonts w:ascii="Tahoma" w:eastAsia="Times New Roman" w:hAnsi="Tahoma" w:cs="Tahoma"/>
                <w:kern w:val="2"/>
                <w:sz w:val="20"/>
                <w:szCs w:val="20"/>
                <w:lang w:val="nl-BE" w:eastAsia="nl-NL"/>
                <w14:ligatures w14:val="standardContextual"/>
              </w:rPr>
              <w:t>proefschrift</w:t>
            </w:r>
          </w:p>
        </w:tc>
      </w:tr>
      <w:tr w:rsidR="002A5A6C" w:rsidRPr="007D6B9C" w14:paraId="17574D0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6E16B8" w14:textId="77777777" w:rsidR="002A5A6C" w:rsidRPr="007D6B9C" w:rsidRDefault="002A5A6C" w:rsidP="002A5A6C">
            <w:pPr>
              <w:widowControl/>
              <w:autoSpaceDE/>
              <w:autoSpaceDN/>
              <w:textAlignment w:val="baseline"/>
              <w:rPr>
                <w:rFonts w:ascii="Tahoma" w:eastAsia="Times New Roman" w:hAnsi="Tahoma" w:cs="Tahoma"/>
                <w:kern w:val="2"/>
                <w:sz w:val="20"/>
                <w:szCs w:val="20"/>
                <w:lang w:eastAsia="nl-NL"/>
                <w14:ligatures w14:val="standardContextual"/>
              </w:rPr>
            </w:pPr>
            <w:r w:rsidRPr="007D6B9C">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6A7D57" w14:textId="77777777" w:rsidR="002A5A6C" w:rsidRPr="007D6B9C" w:rsidRDefault="002A5A6C" w:rsidP="002A5A6C">
            <w:pPr>
              <w:widowControl/>
              <w:autoSpaceDE/>
              <w:autoSpaceDN/>
              <w:textAlignment w:val="baseline"/>
              <w:rPr>
                <w:rFonts w:ascii="Tahoma" w:eastAsia="Times New Roman" w:hAnsi="Tahoma" w:cs="Tahoma"/>
                <w:kern w:val="2"/>
                <w:sz w:val="20"/>
                <w:szCs w:val="20"/>
                <w:lang w:val="fr-BE" w:eastAsia="nl-NL"/>
                <w14:ligatures w14:val="standardContextual"/>
              </w:rPr>
            </w:pPr>
            <w:r w:rsidRPr="007D6B9C">
              <w:rPr>
                <w:rFonts w:ascii="Tahoma" w:eastAsia="Times New Roman" w:hAnsi="Tahoma" w:cs="Tahoma"/>
                <w:kern w:val="2"/>
                <w:sz w:val="20"/>
                <w:szCs w:val="20"/>
                <w:lang w:val="fr-BE" w:eastAsia="nl-NL"/>
                <w14:ligatures w14:val="standardContextual"/>
              </w:rPr>
              <w:t>thèse</w:t>
            </w:r>
          </w:p>
        </w:tc>
      </w:tr>
      <w:tr w:rsidR="002A5A6C" w:rsidRPr="007D6B9C" w14:paraId="37569DC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B33820E" w14:textId="77777777" w:rsidR="002A5A6C" w:rsidRPr="007D6B9C" w:rsidRDefault="002A5A6C" w:rsidP="002A5A6C">
            <w:pPr>
              <w:widowControl/>
              <w:autoSpaceDE/>
              <w:autoSpaceDN/>
              <w:textAlignment w:val="baseline"/>
              <w:rPr>
                <w:rFonts w:ascii="Tahoma" w:eastAsia="Times New Roman" w:hAnsi="Tahoma" w:cs="Tahoma"/>
                <w:kern w:val="2"/>
                <w:sz w:val="20"/>
                <w:szCs w:val="20"/>
                <w:lang w:eastAsia="nl-NL"/>
                <w14:ligatures w14:val="standardContextual"/>
              </w:rPr>
            </w:pPr>
            <w:r w:rsidRPr="007D6B9C">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2110B82" w14:textId="77777777" w:rsidR="002A5A6C" w:rsidRPr="007D6B9C" w:rsidRDefault="002A5A6C" w:rsidP="002A5A6C">
            <w:pPr>
              <w:widowControl/>
              <w:autoSpaceDE/>
              <w:autoSpaceDN/>
              <w:textAlignment w:val="baseline"/>
              <w:rPr>
                <w:rFonts w:ascii="Tahoma" w:eastAsia="Times New Roman" w:hAnsi="Tahoma" w:cs="Tahoma"/>
                <w:kern w:val="2"/>
                <w:sz w:val="20"/>
                <w:szCs w:val="20"/>
                <w:lang w:val="fr-BE" w:eastAsia="nl-NL"/>
                <w14:ligatures w14:val="standardContextual"/>
              </w:rPr>
            </w:pPr>
            <w:r w:rsidRPr="007D6B9C">
              <w:rPr>
                <w:rFonts w:ascii="Tahoma" w:eastAsia="Times New Roman" w:hAnsi="Tahoma" w:cs="Tahoma"/>
                <w:kern w:val="2"/>
                <w:sz w:val="20"/>
                <w:szCs w:val="20"/>
                <w:lang w:val="fr-BE" w:eastAsia="nl-NL"/>
                <w14:ligatures w14:val="standardContextual"/>
              </w:rPr>
              <w:t>Le Van Dale traduit ‘</w:t>
            </w:r>
            <w:proofErr w:type="spellStart"/>
            <w:r w:rsidRPr="007D6B9C">
              <w:rPr>
                <w:rFonts w:ascii="Tahoma" w:eastAsia="Times New Roman" w:hAnsi="Tahoma" w:cs="Tahoma"/>
                <w:kern w:val="2"/>
                <w:sz w:val="20"/>
                <w:szCs w:val="20"/>
                <w:lang w:val="fr-BE" w:eastAsia="nl-NL"/>
                <w14:ligatures w14:val="standardContextual"/>
              </w:rPr>
              <w:t>proefschrift</w:t>
            </w:r>
            <w:proofErr w:type="spellEnd"/>
            <w:r w:rsidRPr="007D6B9C">
              <w:rPr>
                <w:rFonts w:ascii="Tahoma" w:eastAsia="Times New Roman" w:hAnsi="Tahoma" w:cs="Tahoma"/>
                <w:kern w:val="2"/>
                <w:sz w:val="20"/>
                <w:szCs w:val="20"/>
                <w:lang w:val="fr-BE" w:eastAsia="nl-NL"/>
                <w14:ligatures w14:val="standardContextual"/>
              </w:rPr>
              <w:t>’ par ‘thèse (de doctorat)’</w:t>
            </w:r>
          </w:p>
          <w:p w14:paraId="72F34B72" w14:textId="77777777" w:rsidR="002A5A6C" w:rsidRPr="007D6B9C" w:rsidRDefault="002A5A6C" w:rsidP="002A5A6C">
            <w:pPr>
              <w:widowControl/>
              <w:autoSpaceDE/>
              <w:autoSpaceDN/>
              <w:textAlignment w:val="baseline"/>
              <w:rPr>
                <w:rFonts w:ascii="Tahoma" w:eastAsia="Times New Roman" w:hAnsi="Tahoma" w:cs="Tahoma"/>
                <w:kern w:val="2"/>
                <w:sz w:val="20"/>
                <w:szCs w:val="20"/>
                <w:lang w:val="fr-BE" w:eastAsia="nl-NL"/>
                <w14:ligatures w14:val="standardContextual"/>
              </w:rPr>
            </w:pPr>
          </w:p>
          <w:p w14:paraId="7AA250B8" w14:textId="77777777" w:rsidR="002A5A6C" w:rsidRPr="0037302D" w:rsidRDefault="002A5A6C" w:rsidP="0037302D">
            <w:pPr>
              <w:widowControl/>
              <w:autoSpaceDE/>
              <w:autoSpaceDN/>
              <w:textAlignment w:val="baseline"/>
              <w:rPr>
                <w:rFonts w:ascii="Tahoma" w:eastAsia="Times New Roman" w:hAnsi="Tahoma" w:cs="Tahoma"/>
                <w:kern w:val="2"/>
                <w:sz w:val="20"/>
                <w:szCs w:val="20"/>
                <w:lang w:val="fr-BE" w:eastAsia="nl-NL"/>
                <w14:ligatures w14:val="standardContextual"/>
              </w:rPr>
            </w:pPr>
            <w:r w:rsidRPr="0037302D">
              <w:rPr>
                <w:rFonts w:ascii="Tahoma" w:eastAsia="Times New Roman" w:hAnsi="Tahoma" w:cs="Tahoma"/>
                <w:kern w:val="2"/>
                <w:sz w:val="20"/>
                <w:szCs w:val="20"/>
                <w:lang w:val="fr-BE" w:eastAsia="nl-NL"/>
                <w14:ligatures w14:val="standardContextual"/>
              </w:rPr>
              <w:t xml:space="preserve">Larousse donne plusieurs définitions du mot ‘thèse’ : </w:t>
            </w:r>
          </w:p>
          <w:p w14:paraId="3FFF89DF" w14:textId="77777777" w:rsidR="002A5A6C" w:rsidRPr="007D6B9C" w:rsidRDefault="002A5A6C" w:rsidP="002A5A6C">
            <w:pPr>
              <w:widowControl/>
              <w:numPr>
                <w:ilvl w:val="1"/>
                <w:numId w:val="9"/>
              </w:numPr>
              <w:tabs>
                <w:tab w:val="left" w:pos="3840"/>
              </w:tabs>
              <w:autoSpaceDE/>
              <w:autoSpaceDN/>
              <w:spacing w:after="160" w:line="259" w:lineRule="auto"/>
              <w:contextualSpacing/>
              <w:rPr>
                <w:rFonts w:ascii="Tahoma" w:eastAsiaTheme="minorHAnsi" w:hAnsi="Tahoma" w:cs="Tahoma"/>
                <w:kern w:val="2"/>
                <w:sz w:val="20"/>
                <w:szCs w:val="20"/>
                <w:lang w:val="fr-BE" w:eastAsia="nl-BE"/>
                <w14:ligatures w14:val="standardContextual"/>
              </w:rPr>
            </w:pPr>
            <w:r w:rsidRPr="007D6B9C">
              <w:rPr>
                <w:rFonts w:ascii="Tahoma" w:eastAsiaTheme="minorHAnsi" w:hAnsi="Tahoma" w:cs="Tahoma"/>
                <w:color w:val="444A4D"/>
                <w:kern w:val="2"/>
                <w:sz w:val="20"/>
                <w:szCs w:val="20"/>
                <w:shd w:val="clear" w:color="auto" w:fill="F8F7FD"/>
                <w:lang w:val="fr-BE"/>
                <w14:ligatures w14:val="standardContextual"/>
              </w:rPr>
              <w:t>‘Proposition théorique, opinion, position sur quelque chose dont on s'attache à démontrer la véracité’</w:t>
            </w:r>
          </w:p>
          <w:p w14:paraId="4959008F" w14:textId="77777777" w:rsidR="002A5A6C" w:rsidRPr="007D6B9C" w:rsidRDefault="002A5A6C" w:rsidP="002A5A6C">
            <w:pPr>
              <w:widowControl/>
              <w:numPr>
                <w:ilvl w:val="1"/>
                <w:numId w:val="9"/>
              </w:numPr>
              <w:tabs>
                <w:tab w:val="left" w:pos="3840"/>
              </w:tabs>
              <w:autoSpaceDE/>
              <w:autoSpaceDN/>
              <w:spacing w:after="160" w:line="259" w:lineRule="auto"/>
              <w:contextualSpacing/>
              <w:rPr>
                <w:rFonts w:ascii="Tahoma" w:eastAsiaTheme="minorHAnsi" w:hAnsi="Tahoma" w:cs="Tahoma"/>
                <w:kern w:val="2"/>
                <w:sz w:val="20"/>
                <w:szCs w:val="20"/>
                <w:lang w:val="fr-BE" w:eastAsia="nl-BE"/>
                <w14:ligatures w14:val="standardContextual"/>
              </w:rPr>
            </w:pPr>
            <w:r w:rsidRPr="007D6B9C">
              <w:rPr>
                <w:rFonts w:ascii="Tahoma" w:eastAsiaTheme="minorHAnsi" w:hAnsi="Tahoma" w:cs="Tahoma"/>
                <w:color w:val="444A4D"/>
                <w:kern w:val="2"/>
                <w:sz w:val="20"/>
                <w:szCs w:val="20"/>
                <w:shd w:val="clear" w:color="auto" w:fill="EFEFFB"/>
                <w:lang w:val="fr-BE"/>
                <w14:ligatures w14:val="standardContextual"/>
              </w:rPr>
              <w:t>‘Ensemble des travaux présentés, sous forme d'ouvrage, en vue de l'obtention du grade de docteur’ </w:t>
            </w:r>
          </w:p>
          <w:p w14:paraId="767751E7" w14:textId="77777777" w:rsidR="002A5A6C" w:rsidRPr="007D6B9C" w:rsidRDefault="002A5A6C" w:rsidP="002A5A6C">
            <w:pPr>
              <w:widowControl/>
              <w:tabs>
                <w:tab w:val="left" w:pos="3840"/>
              </w:tabs>
              <w:autoSpaceDE/>
              <w:autoSpaceDN/>
              <w:spacing w:after="160" w:line="259" w:lineRule="auto"/>
              <w:rPr>
                <w:rFonts w:ascii="Tahoma" w:eastAsiaTheme="minorHAnsi" w:hAnsi="Tahoma" w:cs="Tahoma"/>
                <w:color w:val="191919"/>
                <w:kern w:val="2"/>
                <w:sz w:val="20"/>
                <w:szCs w:val="20"/>
                <w:shd w:val="clear" w:color="auto" w:fill="FFFFFF"/>
                <w:lang w:val="fr-BE"/>
                <w14:ligatures w14:val="standardContextual"/>
              </w:rPr>
            </w:pPr>
            <w:r w:rsidRPr="007D6B9C">
              <w:rPr>
                <w:rFonts w:ascii="Tahoma" w:eastAsiaTheme="minorHAnsi" w:hAnsi="Tahoma" w:cs="Tahoma"/>
                <w:color w:val="191919"/>
                <w:kern w:val="2"/>
                <w:sz w:val="20"/>
                <w:szCs w:val="20"/>
                <w:shd w:val="clear" w:color="auto" w:fill="FFFFFF"/>
                <w:lang w:val="fr-BE"/>
                <w14:ligatures w14:val="standardContextual"/>
              </w:rPr>
              <w:t>La deuxième définition est correcte dans ce contexte.</w:t>
            </w:r>
          </w:p>
          <w:p w14:paraId="5A8DF098" w14:textId="77777777" w:rsidR="002A5A6C" w:rsidRPr="007D6B9C" w:rsidRDefault="002A5A6C" w:rsidP="002A5A6C">
            <w:pPr>
              <w:widowControl/>
              <w:tabs>
                <w:tab w:val="left" w:pos="3840"/>
              </w:tabs>
              <w:autoSpaceDE/>
              <w:autoSpaceDN/>
              <w:spacing w:after="160" w:line="259" w:lineRule="auto"/>
              <w:rPr>
                <w:rFonts w:ascii="Tahoma" w:eastAsiaTheme="minorHAnsi" w:hAnsi="Tahoma" w:cs="Tahoma"/>
                <w:color w:val="191919"/>
                <w:kern w:val="2"/>
                <w:sz w:val="20"/>
                <w:szCs w:val="20"/>
                <w:shd w:val="clear" w:color="auto" w:fill="FFFFFF"/>
                <w:lang w:val="nl-BE"/>
                <w14:ligatures w14:val="standardContextual"/>
              </w:rPr>
            </w:pPr>
            <w:r w:rsidRPr="007D6B9C">
              <w:rPr>
                <w:rFonts w:ascii="Tahoma" w:eastAsiaTheme="minorHAnsi" w:hAnsi="Tahoma" w:cs="Tahoma"/>
                <w:color w:val="191919"/>
                <w:kern w:val="2"/>
                <w:sz w:val="20"/>
                <w:szCs w:val="20"/>
                <w:shd w:val="clear" w:color="auto" w:fill="FFFFFF"/>
                <w:lang w:val="nl-BE"/>
                <w14:ligatures w14:val="standardContextual"/>
              </w:rPr>
              <w:t>Le Dikke Van Dale: ‘proefschrift = ge</w:t>
            </w:r>
            <w:r w:rsidRPr="007D6B9C">
              <w:rPr>
                <w:rFonts w:ascii="Tahoma" w:eastAsiaTheme="minorHAnsi" w:hAnsi="Tahoma" w:cs="Tahoma"/>
                <w:color w:val="191919"/>
                <w:kern w:val="2"/>
                <w:sz w:val="20"/>
                <w:szCs w:val="20"/>
                <w:shd w:val="clear" w:color="auto" w:fill="FFFFFF"/>
                <w:lang w:val="nl-BE"/>
                <w14:ligatures w14:val="standardContextual"/>
              </w:rPr>
              <w:softHyphen/>
              <w:t>schrift van een pro</w:t>
            </w:r>
            <w:r w:rsidRPr="007D6B9C">
              <w:rPr>
                <w:rFonts w:ascii="Tahoma" w:eastAsiaTheme="minorHAnsi" w:hAnsi="Tahoma" w:cs="Tahoma"/>
                <w:color w:val="191919"/>
                <w:kern w:val="2"/>
                <w:sz w:val="20"/>
                <w:szCs w:val="20"/>
                <w:shd w:val="clear" w:color="auto" w:fill="FFFFFF"/>
                <w:lang w:val="nl-BE"/>
                <w14:ligatures w14:val="standardContextual"/>
              </w:rPr>
              <w:softHyphen/>
              <w:t>mo</w:t>
            </w:r>
            <w:r w:rsidRPr="007D6B9C">
              <w:rPr>
                <w:rFonts w:ascii="Tahoma" w:eastAsiaTheme="minorHAnsi" w:hAnsi="Tahoma" w:cs="Tahoma"/>
                <w:color w:val="191919"/>
                <w:kern w:val="2"/>
                <w:sz w:val="20"/>
                <w:szCs w:val="20"/>
                <w:shd w:val="clear" w:color="auto" w:fill="FFFFFF"/>
                <w:lang w:val="nl-BE"/>
                <w14:ligatures w14:val="standardContextual"/>
              </w:rPr>
              <w:softHyphen/>
              <w:t>ven</w:t>
            </w:r>
            <w:r w:rsidRPr="007D6B9C">
              <w:rPr>
                <w:rFonts w:ascii="Tahoma" w:eastAsiaTheme="minorHAnsi" w:hAnsi="Tahoma" w:cs="Tahoma"/>
                <w:color w:val="191919"/>
                <w:kern w:val="2"/>
                <w:sz w:val="20"/>
                <w:szCs w:val="20"/>
                <w:shd w:val="clear" w:color="auto" w:fill="FFFFFF"/>
                <w:lang w:val="nl-BE"/>
                <w14:ligatures w14:val="standardContextual"/>
              </w:rPr>
              <w:softHyphen/>
              <w:t>dus op de ver</w:t>
            </w:r>
            <w:r w:rsidRPr="007D6B9C">
              <w:rPr>
                <w:rFonts w:ascii="Tahoma" w:eastAsiaTheme="minorHAnsi" w:hAnsi="Tahoma" w:cs="Tahoma"/>
                <w:color w:val="191919"/>
                <w:kern w:val="2"/>
                <w:sz w:val="20"/>
                <w:szCs w:val="20"/>
                <w:shd w:val="clear" w:color="auto" w:fill="FFFFFF"/>
                <w:lang w:val="nl-BE"/>
                <w14:ligatures w14:val="standardContextual"/>
              </w:rPr>
              <w:softHyphen/>
              <w:t>de</w:t>
            </w:r>
            <w:r w:rsidRPr="007D6B9C">
              <w:rPr>
                <w:rFonts w:ascii="Tahoma" w:eastAsiaTheme="minorHAnsi" w:hAnsi="Tahoma" w:cs="Tahoma"/>
                <w:color w:val="191919"/>
                <w:kern w:val="2"/>
                <w:sz w:val="20"/>
                <w:szCs w:val="20"/>
                <w:shd w:val="clear" w:color="auto" w:fill="FFFFFF"/>
                <w:lang w:val="nl-BE"/>
                <w14:ligatures w14:val="standardContextual"/>
              </w:rPr>
              <w:softHyphen/>
              <w:t>di</w:t>
            </w:r>
            <w:r w:rsidRPr="007D6B9C">
              <w:rPr>
                <w:rFonts w:ascii="Tahoma" w:eastAsiaTheme="minorHAnsi" w:hAnsi="Tahoma" w:cs="Tahoma"/>
                <w:color w:val="191919"/>
                <w:kern w:val="2"/>
                <w:sz w:val="20"/>
                <w:szCs w:val="20"/>
                <w:shd w:val="clear" w:color="auto" w:fill="FFFFFF"/>
                <w:lang w:val="nl-BE"/>
                <w14:ligatures w14:val="standardContextual"/>
              </w:rPr>
              <w:softHyphen/>
              <w:t>ging waar</w:t>
            </w:r>
            <w:r w:rsidRPr="007D6B9C">
              <w:rPr>
                <w:rFonts w:ascii="Tahoma" w:eastAsiaTheme="minorHAnsi" w:hAnsi="Tahoma" w:cs="Tahoma"/>
                <w:color w:val="191919"/>
                <w:kern w:val="2"/>
                <w:sz w:val="20"/>
                <w:szCs w:val="20"/>
                <w:shd w:val="clear" w:color="auto" w:fill="FFFFFF"/>
                <w:lang w:val="nl-BE"/>
                <w14:ligatures w14:val="standardContextual"/>
              </w:rPr>
              <w:softHyphen/>
              <w:t>van hem de ti</w:t>
            </w:r>
            <w:r w:rsidRPr="007D6B9C">
              <w:rPr>
                <w:rFonts w:ascii="Tahoma" w:eastAsiaTheme="minorHAnsi" w:hAnsi="Tahoma" w:cs="Tahoma"/>
                <w:color w:val="191919"/>
                <w:kern w:val="2"/>
                <w:sz w:val="20"/>
                <w:szCs w:val="20"/>
                <w:shd w:val="clear" w:color="auto" w:fill="FFFFFF"/>
                <w:lang w:val="nl-BE"/>
                <w14:ligatures w14:val="standardContextual"/>
              </w:rPr>
              <w:softHyphen/>
              <w:t>tel van doc</w:t>
            </w:r>
            <w:r w:rsidRPr="007D6B9C">
              <w:rPr>
                <w:rFonts w:ascii="Tahoma" w:eastAsiaTheme="minorHAnsi" w:hAnsi="Tahoma" w:cs="Tahoma"/>
                <w:color w:val="191919"/>
                <w:kern w:val="2"/>
                <w:sz w:val="20"/>
                <w:szCs w:val="20"/>
                <w:shd w:val="clear" w:color="auto" w:fill="FFFFFF"/>
                <w:lang w:val="nl-BE"/>
                <w14:ligatures w14:val="standardContextual"/>
              </w:rPr>
              <w:softHyphen/>
              <w:t>tor wordt ver</w:t>
            </w:r>
            <w:r w:rsidRPr="007D6B9C">
              <w:rPr>
                <w:rFonts w:ascii="Tahoma" w:eastAsiaTheme="minorHAnsi" w:hAnsi="Tahoma" w:cs="Tahoma"/>
                <w:color w:val="191919"/>
                <w:kern w:val="2"/>
                <w:sz w:val="20"/>
                <w:szCs w:val="20"/>
                <w:shd w:val="clear" w:color="auto" w:fill="FFFFFF"/>
                <w:lang w:val="nl-BE"/>
                <w14:ligatures w14:val="standardContextual"/>
              </w:rPr>
              <w:softHyphen/>
              <w:t>leend’</w:t>
            </w:r>
          </w:p>
          <w:p w14:paraId="1253E3CB" w14:textId="77777777" w:rsidR="002A5A6C" w:rsidRPr="007D6B9C" w:rsidRDefault="002A5A6C" w:rsidP="002A5A6C">
            <w:pPr>
              <w:widowControl/>
              <w:tabs>
                <w:tab w:val="left" w:pos="3840"/>
              </w:tabs>
              <w:autoSpaceDE/>
              <w:autoSpaceDN/>
              <w:spacing w:after="160" w:line="259" w:lineRule="auto"/>
              <w:rPr>
                <w:rFonts w:ascii="Tahoma" w:eastAsia="Times New Roman" w:hAnsi="Tahoma" w:cs="Tahoma"/>
                <w:kern w:val="2"/>
                <w:sz w:val="20"/>
                <w:szCs w:val="20"/>
                <w:lang w:val="fr-BE" w:eastAsia="nl-NL"/>
                <w14:ligatures w14:val="standardContextual"/>
              </w:rPr>
            </w:pPr>
            <w:r w:rsidRPr="007D6B9C">
              <w:rPr>
                <w:rFonts w:ascii="Tahoma" w:eastAsia="Times New Roman" w:hAnsi="Tahoma" w:cs="Tahoma"/>
                <w:kern w:val="2"/>
                <w:sz w:val="20"/>
                <w:szCs w:val="20"/>
                <w:lang w:val="fr-BE" w:eastAsia="nl-NL"/>
                <w14:ligatures w14:val="standardContextual"/>
              </w:rPr>
              <w:t>Vu qu’elle dit dans la même phrase : ‘j’ai obtenu mon doctorat’, il devient clair qu’il s’agit de la deuxième signification. ‘thèse de doctorat’ serait redondant.</w:t>
            </w:r>
          </w:p>
        </w:tc>
      </w:tr>
      <w:tr w:rsidR="002A5A6C" w:rsidRPr="007D6B9C" w14:paraId="7D8ADA8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0F02D52" w14:textId="77777777" w:rsidR="002A5A6C" w:rsidRPr="007D6B9C" w:rsidRDefault="002A5A6C" w:rsidP="002A5A6C">
            <w:pPr>
              <w:widowControl/>
              <w:autoSpaceDE/>
              <w:autoSpaceDN/>
              <w:textAlignment w:val="baseline"/>
              <w:rPr>
                <w:rFonts w:ascii="Tahoma" w:eastAsia="Times New Roman" w:hAnsi="Tahoma" w:cs="Tahoma"/>
                <w:kern w:val="2"/>
                <w:sz w:val="20"/>
                <w:szCs w:val="20"/>
                <w:lang w:eastAsia="nl-NL"/>
                <w14:ligatures w14:val="standardContextual"/>
              </w:rPr>
            </w:pPr>
            <w:r w:rsidRPr="007D6B9C">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075B95" w14:textId="308FD728" w:rsidR="002A5A6C" w:rsidRPr="0037302D" w:rsidRDefault="00000000" w:rsidP="0037302D">
            <w:pPr>
              <w:pStyle w:val="Lijstalinea"/>
              <w:widowControl/>
              <w:numPr>
                <w:ilvl w:val="0"/>
                <w:numId w:val="9"/>
              </w:numPr>
              <w:tabs>
                <w:tab w:val="left" w:pos="3840"/>
              </w:tabs>
              <w:autoSpaceDE/>
              <w:autoSpaceDN/>
              <w:spacing w:after="160" w:line="259" w:lineRule="auto"/>
              <w:rPr>
                <w:rFonts w:ascii="Tahoma" w:eastAsiaTheme="minorHAnsi" w:hAnsi="Tahoma" w:cs="Tahoma"/>
                <w:kern w:val="2"/>
                <w:sz w:val="20"/>
                <w:szCs w:val="20"/>
                <w:lang w:eastAsia="nl-BE"/>
                <w14:ligatures w14:val="standardContextual"/>
              </w:rPr>
            </w:pPr>
            <w:hyperlink r:id="rId316" w:history="1">
              <w:r w:rsidR="00E049F5" w:rsidRPr="003E3190">
                <w:rPr>
                  <w:rStyle w:val="Hyperlink"/>
                  <w:rFonts w:ascii="Tahoma" w:eastAsiaTheme="minorHAnsi" w:hAnsi="Tahoma" w:cs="Tahoma"/>
                  <w:kern w:val="2"/>
                  <w:sz w:val="20"/>
                  <w:szCs w:val="20"/>
                  <w:shd w:val="clear" w:color="auto" w:fill="EFEFFB"/>
                  <w14:ligatures w14:val="standardContextual"/>
                </w:rPr>
                <w:t>https://www.larousse.fr</w:t>
              </w:r>
            </w:hyperlink>
          </w:p>
          <w:p w14:paraId="5E808622" w14:textId="7CF471C3" w:rsidR="0037302D" w:rsidRPr="0037302D" w:rsidRDefault="0037302D" w:rsidP="0037302D">
            <w:pPr>
              <w:pStyle w:val="Lijstalinea"/>
              <w:widowControl/>
              <w:numPr>
                <w:ilvl w:val="0"/>
                <w:numId w:val="9"/>
              </w:numPr>
              <w:tabs>
                <w:tab w:val="left" w:pos="3840"/>
              </w:tabs>
              <w:autoSpaceDE/>
              <w:autoSpaceDN/>
              <w:spacing w:after="160" w:line="259" w:lineRule="auto"/>
              <w:rPr>
                <w:rFonts w:ascii="Tahoma" w:eastAsia="Times New Roman" w:hAnsi="Tahoma" w:cs="Tahoma"/>
                <w:kern w:val="2"/>
                <w:sz w:val="20"/>
                <w:szCs w:val="20"/>
                <w:lang w:val="fr-BE" w:eastAsia="nl-NL"/>
                <w14:ligatures w14:val="standardContextual"/>
              </w:rPr>
            </w:pPr>
            <w:r w:rsidRPr="0037302D">
              <w:rPr>
                <w:rFonts w:ascii="Tahoma" w:eastAsia="Times New Roman" w:hAnsi="Tahoma" w:cs="Tahoma"/>
                <w:kern w:val="2"/>
                <w:sz w:val="20"/>
                <w:szCs w:val="20"/>
                <w:lang w:val="fr-BE" w:eastAsia="nl-NL"/>
                <w14:ligatures w14:val="standardContextual"/>
              </w:rPr>
              <w:lastRenderedPageBreak/>
              <w:t>Le Van Dale</w:t>
            </w:r>
          </w:p>
          <w:p w14:paraId="5F43FDDA" w14:textId="79D2DE1C" w:rsidR="0037302D" w:rsidRPr="0037302D" w:rsidRDefault="0037302D" w:rsidP="0037302D">
            <w:pPr>
              <w:pStyle w:val="Lijstalinea"/>
              <w:widowControl/>
              <w:numPr>
                <w:ilvl w:val="0"/>
                <w:numId w:val="9"/>
              </w:numPr>
              <w:tabs>
                <w:tab w:val="left" w:pos="3840"/>
              </w:tabs>
              <w:autoSpaceDE/>
              <w:autoSpaceDN/>
              <w:spacing w:after="160" w:line="259" w:lineRule="auto"/>
              <w:rPr>
                <w:rFonts w:ascii="Tahoma" w:eastAsia="Times New Roman" w:hAnsi="Tahoma" w:cs="Tahoma"/>
                <w:kern w:val="2"/>
                <w:sz w:val="20"/>
                <w:szCs w:val="20"/>
                <w:lang w:val="fr-BE" w:eastAsia="nl-NL"/>
                <w14:ligatures w14:val="standardContextual"/>
              </w:rPr>
            </w:pPr>
            <w:r w:rsidRPr="0037302D">
              <w:rPr>
                <w:rFonts w:ascii="Tahoma" w:eastAsia="Times New Roman" w:hAnsi="Tahoma" w:cs="Tahoma"/>
                <w:kern w:val="2"/>
                <w:sz w:val="20"/>
                <w:szCs w:val="20"/>
                <w:lang w:val="fr-BE" w:eastAsia="nl-NL"/>
                <w14:ligatures w14:val="standardContextual"/>
              </w:rPr>
              <w:t xml:space="preserve">Le </w:t>
            </w:r>
            <w:proofErr w:type="spellStart"/>
            <w:r w:rsidRPr="0037302D">
              <w:rPr>
                <w:rFonts w:ascii="Tahoma" w:eastAsia="Times New Roman" w:hAnsi="Tahoma" w:cs="Tahoma"/>
                <w:kern w:val="2"/>
                <w:sz w:val="20"/>
                <w:szCs w:val="20"/>
                <w:lang w:val="fr-BE" w:eastAsia="nl-NL"/>
                <w14:ligatures w14:val="standardContextual"/>
              </w:rPr>
              <w:t>Dikke</w:t>
            </w:r>
            <w:proofErr w:type="spellEnd"/>
            <w:r w:rsidRPr="0037302D">
              <w:rPr>
                <w:rFonts w:ascii="Tahoma" w:eastAsia="Times New Roman" w:hAnsi="Tahoma" w:cs="Tahoma"/>
                <w:kern w:val="2"/>
                <w:sz w:val="20"/>
                <w:szCs w:val="20"/>
                <w:lang w:val="fr-BE" w:eastAsia="nl-NL"/>
                <w14:ligatures w14:val="standardContextual"/>
              </w:rPr>
              <w:t xml:space="preserve"> Van Dale</w:t>
            </w:r>
          </w:p>
          <w:p w14:paraId="5A515731" w14:textId="77777777" w:rsidR="002A5A6C" w:rsidRPr="007D6B9C" w:rsidRDefault="002A5A6C" w:rsidP="002A5A6C">
            <w:pPr>
              <w:widowControl/>
              <w:autoSpaceDE/>
              <w:autoSpaceDN/>
              <w:spacing w:after="160" w:line="259" w:lineRule="auto"/>
              <w:rPr>
                <w:rFonts w:ascii="Tahoma" w:eastAsiaTheme="minorHAnsi" w:hAnsi="Tahoma" w:cs="Tahoma"/>
                <w:kern w:val="2"/>
                <w:sz w:val="20"/>
                <w:szCs w:val="20"/>
                <w14:ligatures w14:val="standardContextual"/>
              </w:rPr>
            </w:pPr>
          </w:p>
        </w:tc>
      </w:tr>
    </w:tbl>
    <w:p w14:paraId="764B15A3" w14:textId="77777777" w:rsidR="002A5A6C" w:rsidRDefault="002A5A6C" w:rsidP="007B00F3">
      <w:pPr>
        <w:spacing w:line="312" w:lineRule="auto"/>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AC08B7" w:rsidRPr="0080573F" w14:paraId="753AEB7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49EBD08" w14:textId="77777777" w:rsidR="00AC08B7" w:rsidRPr="0080573F" w:rsidRDefault="00AC08B7" w:rsidP="00AC08B7">
            <w:pPr>
              <w:widowControl/>
              <w:autoSpaceDE/>
              <w:autoSpaceDN/>
              <w:textAlignment w:val="baseline"/>
              <w:rPr>
                <w:rFonts w:ascii="Tahoma" w:eastAsia="Times New Roman" w:hAnsi="Tahoma" w:cs="Tahoma"/>
                <w:kern w:val="2"/>
                <w:sz w:val="20"/>
                <w:szCs w:val="20"/>
                <w:lang w:eastAsia="nl-NL"/>
                <w14:ligatures w14:val="standardContextual"/>
              </w:rPr>
            </w:pPr>
            <w:r w:rsidRPr="0080573F">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8C69479" w14:textId="77777777" w:rsidR="00AC08B7" w:rsidRPr="0080573F" w:rsidRDefault="00AC08B7" w:rsidP="00AC08B7">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80573F">
              <w:rPr>
                <w:rFonts w:ascii="Tahoma" w:eastAsia="Times New Roman" w:hAnsi="Tahoma" w:cs="Tahoma"/>
                <w:kern w:val="2"/>
                <w:sz w:val="20"/>
                <w:szCs w:val="20"/>
                <w:lang w:eastAsia="nl-NL"/>
                <w14:ligatures w14:val="standardContextual"/>
              </w:rPr>
              <w:t>Problème</w:t>
            </w:r>
            <w:proofErr w:type="spellEnd"/>
            <w:r w:rsidRPr="0080573F">
              <w:rPr>
                <w:rFonts w:ascii="Tahoma" w:eastAsia="Times New Roman" w:hAnsi="Tahoma" w:cs="Tahoma"/>
                <w:kern w:val="2"/>
                <w:sz w:val="20"/>
                <w:szCs w:val="20"/>
                <w:lang w:eastAsia="nl-NL"/>
                <w14:ligatures w14:val="standardContextual"/>
              </w:rPr>
              <w:t xml:space="preserve"> </w:t>
            </w:r>
            <w:proofErr w:type="spellStart"/>
            <w:r w:rsidRPr="0080573F">
              <w:rPr>
                <w:rFonts w:ascii="Tahoma" w:eastAsia="Times New Roman" w:hAnsi="Tahoma" w:cs="Tahoma"/>
                <w:kern w:val="2"/>
                <w:sz w:val="20"/>
                <w:szCs w:val="20"/>
                <w:lang w:eastAsia="nl-NL"/>
                <w14:ligatures w14:val="standardContextual"/>
              </w:rPr>
              <w:t>lexicologique</w:t>
            </w:r>
            <w:proofErr w:type="spellEnd"/>
          </w:p>
        </w:tc>
      </w:tr>
      <w:tr w:rsidR="00AC08B7" w:rsidRPr="0080573F" w14:paraId="0AA8B48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0689B88" w14:textId="77777777" w:rsidR="00AC08B7" w:rsidRPr="0080573F" w:rsidRDefault="00AC08B7" w:rsidP="00AC08B7">
            <w:pPr>
              <w:widowControl/>
              <w:autoSpaceDE/>
              <w:autoSpaceDN/>
              <w:textAlignment w:val="baseline"/>
              <w:rPr>
                <w:rFonts w:ascii="Tahoma" w:eastAsia="Times New Roman" w:hAnsi="Tahoma" w:cs="Tahoma"/>
                <w:kern w:val="2"/>
                <w:sz w:val="20"/>
                <w:szCs w:val="20"/>
                <w:lang w:eastAsia="nl-NL"/>
                <w14:ligatures w14:val="standardContextual"/>
              </w:rPr>
            </w:pPr>
            <w:r w:rsidRPr="0080573F">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823A61E" w14:textId="77777777" w:rsidR="00AC08B7" w:rsidRPr="0080573F" w:rsidRDefault="00AC08B7" w:rsidP="00AC08B7">
            <w:pPr>
              <w:widowControl/>
              <w:autoSpaceDE/>
              <w:autoSpaceDN/>
              <w:textAlignment w:val="baseline"/>
              <w:rPr>
                <w:rFonts w:ascii="Tahoma" w:eastAsia="Times New Roman" w:hAnsi="Tahoma" w:cs="Tahoma"/>
                <w:kern w:val="2"/>
                <w:sz w:val="20"/>
                <w:szCs w:val="20"/>
                <w:lang w:val="nl-BE" w:eastAsia="nl-NL"/>
                <w14:ligatures w14:val="standardContextual"/>
              </w:rPr>
            </w:pPr>
            <w:r w:rsidRPr="0080573F">
              <w:rPr>
                <w:rFonts w:ascii="Tahoma" w:eastAsia="Times New Roman" w:hAnsi="Tahoma" w:cs="Tahoma"/>
                <w:kern w:val="2"/>
                <w:sz w:val="20"/>
                <w:szCs w:val="20"/>
                <w:lang w:val="nl-BE" w:eastAsia="nl-NL"/>
                <w14:ligatures w14:val="standardContextual"/>
              </w:rPr>
              <w:t>promoveren</w:t>
            </w:r>
          </w:p>
        </w:tc>
      </w:tr>
      <w:tr w:rsidR="00AC08B7" w:rsidRPr="0080573F" w14:paraId="64A3347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225A9D" w14:textId="77777777" w:rsidR="00AC08B7" w:rsidRPr="0080573F" w:rsidRDefault="00AC08B7" w:rsidP="00AC08B7">
            <w:pPr>
              <w:widowControl/>
              <w:autoSpaceDE/>
              <w:autoSpaceDN/>
              <w:textAlignment w:val="baseline"/>
              <w:rPr>
                <w:rFonts w:ascii="Tahoma" w:eastAsia="Times New Roman" w:hAnsi="Tahoma" w:cs="Tahoma"/>
                <w:kern w:val="2"/>
                <w:sz w:val="20"/>
                <w:szCs w:val="20"/>
                <w:lang w:eastAsia="nl-NL"/>
                <w14:ligatures w14:val="standardContextual"/>
              </w:rPr>
            </w:pPr>
            <w:r w:rsidRPr="0080573F">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1FAFC06" w14:textId="22E7F15D" w:rsidR="00AC08B7" w:rsidRPr="0080573F" w:rsidRDefault="009F16F1" w:rsidP="00AC08B7">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o</w:t>
            </w:r>
            <w:r w:rsidR="00AC08B7" w:rsidRPr="0080573F">
              <w:rPr>
                <w:rFonts w:ascii="Tahoma" w:eastAsia="Times New Roman" w:hAnsi="Tahoma" w:cs="Tahoma"/>
                <w:kern w:val="2"/>
                <w:sz w:val="20"/>
                <w:szCs w:val="20"/>
                <w:lang w:val="fr-BE" w:eastAsia="nl-NL"/>
                <w14:ligatures w14:val="standardContextual"/>
              </w:rPr>
              <w:t>btenir son doctorat</w:t>
            </w:r>
          </w:p>
        </w:tc>
      </w:tr>
      <w:tr w:rsidR="00AC08B7" w:rsidRPr="000254E4" w14:paraId="412823A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4219618" w14:textId="77777777" w:rsidR="00AC08B7" w:rsidRPr="0080573F" w:rsidRDefault="00AC08B7" w:rsidP="00AC08B7">
            <w:pPr>
              <w:widowControl/>
              <w:autoSpaceDE/>
              <w:autoSpaceDN/>
              <w:textAlignment w:val="baseline"/>
              <w:rPr>
                <w:rFonts w:ascii="Tahoma" w:eastAsia="Times New Roman" w:hAnsi="Tahoma" w:cs="Tahoma"/>
                <w:kern w:val="2"/>
                <w:sz w:val="20"/>
                <w:szCs w:val="20"/>
                <w:lang w:eastAsia="nl-NL"/>
                <w14:ligatures w14:val="standardContextual"/>
              </w:rPr>
            </w:pPr>
            <w:r w:rsidRPr="0080573F">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7880C21" w14:textId="77777777" w:rsidR="00AC08B7" w:rsidRPr="0080573F" w:rsidRDefault="00AC08B7" w:rsidP="00AC08B7">
            <w:pPr>
              <w:widowControl/>
              <w:tabs>
                <w:tab w:val="left" w:pos="3840"/>
              </w:tabs>
              <w:autoSpaceDE/>
              <w:autoSpaceDN/>
              <w:spacing w:after="160" w:line="259" w:lineRule="auto"/>
              <w:rPr>
                <w:rFonts w:ascii="Tahoma" w:eastAsiaTheme="minorHAnsi" w:hAnsi="Tahoma" w:cs="Tahoma"/>
                <w:kern w:val="2"/>
                <w:sz w:val="20"/>
                <w:szCs w:val="20"/>
                <w:lang w:val="nl-BE" w:eastAsia="nl-BE"/>
                <w14:ligatures w14:val="standardContextual"/>
              </w:rPr>
            </w:pPr>
            <w:r w:rsidRPr="0080573F">
              <w:rPr>
                <w:rFonts w:ascii="Tahoma" w:eastAsiaTheme="minorHAnsi" w:hAnsi="Tahoma" w:cs="Tahoma"/>
                <w:kern w:val="2"/>
                <w:sz w:val="20"/>
                <w:szCs w:val="20"/>
                <w:lang w:val="nl-BE" w:eastAsia="nl-BE"/>
                <w14:ligatures w14:val="standardContextual"/>
              </w:rPr>
              <w:t>Le Dikke Van Dale: ‘Promoveren = de graad van doctor verlenen aan..’</w:t>
            </w:r>
          </w:p>
          <w:p w14:paraId="39464008" w14:textId="77777777" w:rsidR="00AC08B7" w:rsidRPr="0080573F" w:rsidRDefault="00AC08B7" w:rsidP="00AC08B7">
            <w:pPr>
              <w:widowControl/>
              <w:tabs>
                <w:tab w:val="left" w:pos="3840"/>
              </w:tabs>
              <w:autoSpaceDE/>
              <w:autoSpaceDN/>
              <w:spacing w:after="160" w:line="259" w:lineRule="auto"/>
              <w:rPr>
                <w:rFonts w:ascii="Tahoma" w:eastAsiaTheme="minorHAnsi" w:hAnsi="Tahoma" w:cs="Tahoma"/>
                <w:color w:val="222233"/>
                <w:kern w:val="2"/>
                <w:sz w:val="20"/>
                <w:szCs w:val="20"/>
                <w:shd w:val="clear" w:color="auto" w:fill="FFFFFF"/>
                <w:lang w:val="nl-BE"/>
                <w14:ligatures w14:val="standardContextual"/>
              </w:rPr>
            </w:pPr>
            <w:r w:rsidRPr="0080573F">
              <w:rPr>
                <w:rFonts w:ascii="Tahoma" w:eastAsiaTheme="minorHAnsi" w:hAnsi="Tahoma" w:cs="Tahoma"/>
                <w:kern w:val="2"/>
                <w:sz w:val="20"/>
                <w:szCs w:val="20"/>
                <w:lang w:val="nl-BE" w:eastAsia="nl-BE"/>
                <w14:ligatures w14:val="standardContextual"/>
              </w:rPr>
              <w:t xml:space="preserve">Woorden.org: ‘Doctor = </w:t>
            </w:r>
            <w:r w:rsidRPr="0080573F">
              <w:rPr>
                <w:rFonts w:ascii="Tahoma" w:eastAsiaTheme="minorHAnsi" w:hAnsi="Tahoma" w:cs="Tahoma"/>
                <w:color w:val="222233"/>
                <w:kern w:val="2"/>
                <w:sz w:val="20"/>
                <w:szCs w:val="20"/>
                <w:shd w:val="clear" w:color="auto" w:fill="FFFFFF"/>
                <w:lang w:val="nl-BE"/>
                <w14:ligatures w14:val="standardContextual"/>
              </w:rPr>
              <w:t xml:space="preserve"> iemand die na een opleiding uit de derde cyclus van het hoger onderwijs de graad van doctor heeft behaald; afgestudeerde met een doctorstitel’ </w:t>
            </w:r>
          </w:p>
          <w:p w14:paraId="57133810" w14:textId="77777777" w:rsidR="00AC08B7" w:rsidRPr="0080573F" w:rsidRDefault="00AC08B7" w:rsidP="00AC08B7">
            <w:pPr>
              <w:widowControl/>
              <w:tabs>
                <w:tab w:val="left" w:pos="3840"/>
              </w:tabs>
              <w:autoSpaceDE/>
              <w:autoSpaceDN/>
              <w:spacing w:after="160" w:line="259" w:lineRule="auto"/>
              <w:rPr>
                <w:rFonts w:ascii="Tahoma" w:eastAsiaTheme="minorHAnsi" w:hAnsi="Tahoma" w:cs="Tahoma"/>
                <w:color w:val="444A4D"/>
                <w:kern w:val="2"/>
                <w:sz w:val="20"/>
                <w:szCs w:val="20"/>
                <w:shd w:val="clear" w:color="auto" w:fill="EFEFFB"/>
                <w:lang w:val="fr-BE"/>
                <w14:ligatures w14:val="standardContextual"/>
              </w:rPr>
            </w:pPr>
            <w:r w:rsidRPr="0080573F">
              <w:rPr>
                <w:rFonts w:ascii="Tahoma" w:eastAsiaTheme="minorHAnsi" w:hAnsi="Tahoma" w:cs="Tahoma"/>
                <w:color w:val="222233"/>
                <w:kern w:val="2"/>
                <w:sz w:val="20"/>
                <w:szCs w:val="20"/>
                <w:shd w:val="clear" w:color="auto" w:fill="FFFFFF"/>
                <w:lang w:val="fr-BE"/>
                <w14:ligatures w14:val="standardContextual"/>
              </w:rPr>
              <w:t xml:space="preserve">Larousse: ‘Doctorat = </w:t>
            </w:r>
            <w:r w:rsidRPr="0080573F">
              <w:rPr>
                <w:rFonts w:ascii="Tahoma" w:eastAsiaTheme="minorHAnsi" w:hAnsi="Tahoma" w:cs="Tahoma"/>
                <w:color w:val="444A4D"/>
                <w:kern w:val="2"/>
                <w:sz w:val="20"/>
                <w:szCs w:val="20"/>
                <w:shd w:val="clear" w:color="auto" w:fill="EFEFFB"/>
                <w:lang w:val="fr-BE"/>
                <w14:ligatures w14:val="standardContextual"/>
              </w:rPr>
              <w:t xml:space="preserve">Diplôme national qui s'est substitué en 1984 au doctorat d'État, au doctorat de troisième cycle et au diplôme de docteur-ingénieur. (Le doctorat se prépare en principe en quatre années ; il exige de rédiger une thèse sous la direction d'un professeur des universités, tout en prenant part à des séminaires de recherches, puis donne lieu à la soutenance de cette thèse.)’ </w:t>
            </w:r>
          </w:p>
          <w:p w14:paraId="175AB0C1" w14:textId="77777777" w:rsidR="00AC08B7" w:rsidRPr="0080573F" w:rsidRDefault="00AC08B7" w:rsidP="00AC08B7">
            <w:pPr>
              <w:widowControl/>
              <w:tabs>
                <w:tab w:val="left" w:pos="3840"/>
              </w:tabs>
              <w:autoSpaceDE/>
              <w:autoSpaceDN/>
              <w:spacing w:after="160" w:line="259" w:lineRule="auto"/>
              <w:rPr>
                <w:rFonts w:ascii="Tahoma" w:eastAsiaTheme="minorHAnsi" w:hAnsi="Tahoma" w:cs="Tahoma"/>
                <w:kern w:val="2"/>
                <w:sz w:val="20"/>
                <w:szCs w:val="20"/>
                <w:lang w:val="fr-BE" w:eastAsia="nl-BE"/>
                <w14:ligatures w14:val="standardContextual"/>
              </w:rPr>
            </w:pPr>
            <w:r w:rsidRPr="0080573F">
              <w:rPr>
                <w:rFonts w:ascii="Tahoma" w:eastAsiaTheme="minorHAnsi" w:hAnsi="Tahoma" w:cs="Tahoma"/>
                <w:kern w:val="2"/>
                <w:sz w:val="20"/>
                <w:szCs w:val="20"/>
                <w:lang w:val="fr-BE" w:eastAsia="nl-BE"/>
                <w14:ligatures w14:val="standardContextual"/>
              </w:rPr>
              <w:t>Vu que ‘</w:t>
            </w:r>
            <w:proofErr w:type="spellStart"/>
            <w:r w:rsidRPr="0080573F">
              <w:rPr>
                <w:rFonts w:ascii="Tahoma" w:eastAsiaTheme="minorHAnsi" w:hAnsi="Tahoma" w:cs="Tahoma"/>
                <w:kern w:val="2"/>
                <w:sz w:val="20"/>
                <w:szCs w:val="20"/>
                <w:lang w:val="fr-BE" w:eastAsia="nl-BE"/>
                <w14:ligatures w14:val="standardContextual"/>
              </w:rPr>
              <w:t>promoveren</w:t>
            </w:r>
            <w:proofErr w:type="spellEnd"/>
            <w:r w:rsidRPr="0080573F">
              <w:rPr>
                <w:rFonts w:ascii="Tahoma" w:eastAsiaTheme="minorHAnsi" w:hAnsi="Tahoma" w:cs="Tahoma"/>
                <w:kern w:val="2"/>
                <w:sz w:val="20"/>
                <w:szCs w:val="20"/>
                <w:lang w:val="fr-BE" w:eastAsia="nl-BE"/>
                <w14:ligatures w14:val="standardContextual"/>
              </w:rPr>
              <w:t xml:space="preserve">’ veut dire ‘de </w:t>
            </w:r>
            <w:proofErr w:type="spellStart"/>
            <w:r w:rsidRPr="0080573F">
              <w:rPr>
                <w:rFonts w:ascii="Tahoma" w:eastAsiaTheme="minorHAnsi" w:hAnsi="Tahoma" w:cs="Tahoma"/>
                <w:kern w:val="2"/>
                <w:sz w:val="20"/>
                <w:szCs w:val="20"/>
                <w:lang w:val="fr-BE" w:eastAsia="nl-BE"/>
                <w14:ligatures w14:val="standardContextual"/>
              </w:rPr>
              <w:t>graad</w:t>
            </w:r>
            <w:proofErr w:type="spellEnd"/>
            <w:r w:rsidRPr="0080573F">
              <w:rPr>
                <w:rFonts w:ascii="Tahoma" w:eastAsiaTheme="minorHAnsi" w:hAnsi="Tahoma" w:cs="Tahoma"/>
                <w:kern w:val="2"/>
                <w:sz w:val="20"/>
                <w:szCs w:val="20"/>
                <w:lang w:val="fr-BE" w:eastAsia="nl-BE"/>
                <w14:ligatures w14:val="standardContextual"/>
              </w:rPr>
              <w:t xml:space="preserve"> van </w:t>
            </w:r>
            <w:proofErr w:type="spellStart"/>
            <w:r w:rsidRPr="0080573F">
              <w:rPr>
                <w:rFonts w:ascii="Tahoma" w:eastAsiaTheme="minorHAnsi" w:hAnsi="Tahoma" w:cs="Tahoma"/>
                <w:kern w:val="2"/>
                <w:sz w:val="20"/>
                <w:szCs w:val="20"/>
                <w:lang w:val="fr-BE" w:eastAsia="nl-BE"/>
                <w14:ligatures w14:val="standardContextual"/>
              </w:rPr>
              <w:t>doctor</w:t>
            </w:r>
            <w:proofErr w:type="spellEnd"/>
            <w:r w:rsidRPr="0080573F">
              <w:rPr>
                <w:rFonts w:ascii="Tahoma" w:eastAsiaTheme="minorHAnsi" w:hAnsi="Tahoma" w:cs="Tahoma"/>
                <w:kern w:val="2"/>
                <w:sz w:val="20"/>
                <w:szCs w:val="20"/>
                <w:lang w:val="fr-BE" w:eastAsia="nl-BE"/>
                <w14:ligatures w14:val="standardContextual"/>
              </w:rPr>
              <w:t xml:space="preserve"> </w:t>
            </w:r>
            <w:proofErr w:type="spellStart"/>
            <w:r w:rsidRPr="0080573F">
              <w:rPr>
                <w:rFonts w:ascii="Tahoma" w:eastAsiaTheme="minorHAnsi" w:hAnsi="Tahoma" w:cs="Tahoma"/>
                <w:kern w:val="2"/>
                <w:sz w:val="20"/>
                <w:szCs w:val="20"/>
                <w:lang w:val="fr-BE" w:eastAsia="nl-BE"/>
                <w14:ligatures w14:val="standardContextual"/>
              </w:rPr>
              <w:t>verlenen</w:t>
            </w:r>
            <w:proofErr w:type="spellEnd"/>
            <w:r w:rsidRPr="0080573F">
              <w:rPr>
                <w:rFonts w:ascii="Tahoma" w:eastAsiaTheme="minorHAnsi" w:hAnsi="Tahoma" w:cs="Tahoma"/>
                <w:kern w:val="2"/>
                <w:sz w:val="20"/>
                <w:szCs w:val="20"/>
                <w:lang w:val="fr-BE" w:eastAsia="nl-BE"/>
                <w14:ligatures w14:val="standardContextual"/>
              </w:rPr>
              <w:t xml:space="preserve"> </w:t>
            </w:r>
            <w:proofErr w:type="spellStart"/>
            <w:r w:rsidRPr="0080573F">
              <w:rPr>
                <w:rFonts w:ascii="Tahoma" w:eastAsiaTheme="minorHAnsi" w:hAnsi="Tahoma" w:cs="Tahoma"/>
                <w:kern w:val="2"/>
                <w:sz w:val="20"/>
                <w:szCs w:val="20"/>
                <w:lang w:val="fr-BE" w:eastAsia="nl-BE"/>
                <w14:ligatures w14:val="standardContextual"/>
              </w:rPr>
              <w:t>aan</w:t>
            </w:r>
            <w:proofErr w:type="spellEnd"/>
            <w:r w:rsidRPr="0080573F">
              <w:rPr>
                <w:rFonts w:ascii="Tahoma" w:eastAsiaTheme="minorHAnsi" w:hAnsi="Tahoma" w:cs="Tahoma"/>
                <w:kern w:val="2"/>
                <w:sz w:val="20"/>
                <w:szCs w:val="20"/>
                <w:lang w:val="fr-BE" w:eastAsia="nl-BE"/>
                <w14:ligatures w14:val="standardContextual"/>
              </w:rPr>
              <w:t>’, la traduction ‘obtenir son doctorat’ est correcte.</w:t>
            </w:r>
          </w:p>
          <w:p w14:paraId="34EE9DCA" w14:textId="1B7501F1" w:rsidR="00AC08B7" w:rsidRPr="0080573F" w:rsidRDefault="00AC08B7" w:rsidP="00695877">
            <w:pPr>
              <w:widowControl/>
              <w:tabs>
                <w:tab w:val="left" w:pos="3840"/>
              </w:tabs>
              <w:autoSpaceDE/>
              <w:autoSpaceDN/>
              <w:spacing w:after="160" w:line="259" w:lineRule="auto"/>
              <w:rPr>
                <w:rFonts w:ascii="Tahoma" w:eastAsia="Times New Roman" w:hAnsi="Tahoma" w:cs="Tahoma"/>
                <w:kern w:val="2"/>
                <w:sz w:val="20"/>
                <w:szCs w:val="20"/>
                <w:lang w:val="fr-BE" w:eastAsia="nl-NL"/>
                <w14:ligatures w14:val="standardContextual"/>
              </w:rPr>
            </w:pPr>
            <w:r w:rsidRPr="0080573F">
              <w:rPr>
                <w:rFonts w:ascii="Tahoma" w:eastAsiaTheme="minorHAnsi" w:hAnsi="Tahoma" w:cs="Tahoma"/>
                <w:color w:val="222233"/>
                <w:kern w:val="2"/>
                <w:sz w:val="20"/>
                <w:szCs w:val="20"/>
                <w:shd w:val="clear" w:color="auto" w:fill="FFFFFF"/>
                <w:lang w:val="fr-BE"/>
                <w14:ligatures w14:val="standardContextual"/>
              </w:rPr>
              <w:t>‘obtenir son doctorat’ est une location fréquente, utilisée par de nombreux sites, comme ouest-France.fr et radio-canada.fr.</w:t>
            </w:r>
          </w:p>
        </w:tc>
      </w:tr>
      <w:tr w:rsidR="00AC08B7" w:rsidRPr="0080573F" w14:paraId="155EE64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EC8C45" w14:textId="77777777" w:rsidR="00AC08B7" w:rsidRPr="0080573F" w:rsidRDefault="00AC08B7" w:rsidP="00AC08B7">
            <w:pPr>
              <w:widowControl/>
              <w:autoSpaceDE/>
              <w:autoSpaceDN/>
              <w:textAlignment w:val="baseline"/>
              <w:rPr>
                <w:rFonts w:ascii="Tahoma" w:eastAsia="Times New Roman" w:hAnsi="Tahoma" w:cs="Tahoma"/>
                <w:kern w:val="2"/>
                <w:sz w:val="20"/>
                <w:szCs w:val="20"/>
                <w:lang w:eastAsia="nl-NL"/>
                <w14:ligatures w14:val="standardContextual"/>
              </w:rPr>
            </w:pPr>
            <w:r w:rsidRPr="0080573F">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CDFB4B" w14:textId="174E6831" w:rsidR="00AC08B7" w:rsidRPr="00695877" w:rsidRDefault="00AC08B7" w:rsidP="00695877">
            <w:pPr>
              <w:pStyle w:val="Lijstalinea"/>
              <w:widowControl/>
              <w:numPr>
                <w:ilvl w:val="0"/>
                <w:numId w:val="9"/>
              </w:numPr>
              <w:autoSpaceDE/>
              <w:autoSpaceDN/>
              <w:spacing w:after="160" w:line="259" w:lineRule="auto"/>
              <w:rPr>
                <w:rFonts w:ascii="Tahoma" w:eastAsiaTheme="minorHAnsi" w:hAnsi="Tahoma" w:cs="Tahoma"/>
                <w:kern w:val="2"/>
                <w:sz w:val="20"/>
                <w:szCs w:val="20"/>
                <w14:ligatures w14:val="standardContextual"/>
              </w:rPr>
            </w:pPr>
            <w:r w:rsidRPr="00695877">
              <w:rPr>
                <w:rFonts w:ascii="Tahoma" w:eastAsiaTheme="minorHAnsi" w:hAnsi="Tahoma" w:cs="Tahoma"/>
                <w:kern w:val="2"/>
                <w:sz w:val="20"/>
                <w:szCs w:val="20"/>
                <w14:ligatures w14:val="standardContextual"/>
              </w:rPr>
              <w:t>Le Dikke Van Dale</w:t>
            </w:r>
          </w:p>
          <w:p w14:paraId="052E7059" w14:textId="45CDFB83" w:rsidR="00AC08B7" w:rsidRPr="00695877" w:rsidRDefault="00000000" w:rsidP="00695877">
            <w:pPr>
              <w:pStyle w:val="Lijstalinea"/>
              <w:widowControl/>
              <w:numPr>
                <w:ilvl w:val="0"/>
                <w:numId w:val="9"/>
              </w:numPr>
              <w:tabs>
                <w:tab w:val="left" w:pos="3840"/>
              </w:tabs>
              <w:autoSpaceDE/>
              <w:autoSpaceDN/>
              <w:spacing w:after="160" w:line="259" w:lineRule="auto"/>
              <w:rPr>
                <w:rFonts w:ascii="Tahoma" w:eastAsiaTheme="minorHAnsi" w:hAnsi="Tahoma" w:cs="Tahoma"/>
                <w:color w:val="222233"/>
                <w:kern w:val="2"/>
                <w:sz w:val="20"/>
                <w:szCs w:val="20"/>
                <w:shd w:val="clear" w:color="auto" w:fill="FFFFFF"/>
                <w:lang w:val="nl-BE"/>
                <w14:ligatures w14:val="standardContextual"/>
              </w:rPr>
            </w:pPr>
            <w:hyperlink r:id="rId317" w:history="1">
              <w:r w:rsidR="00E049F5" w:rsidRPr="003E3190">
                <w:rPr>
                  <w:rStyle w:val="Hyperlink"/>
                  <w:rFonts w:ascii="Tahoma" w:eastAsiaTheme="minorHAnsi" w:hAnsi="Tahoma" w:cs="Tahoma"/>
                  <w:kern w:val="2"/>
                  <w:sz w:val="20"/>
                  <w:szCs w:val="20"/>
                  <w:shd w:val="clear" w:color="auto" w:fill="FFFFFF"/>
                  <w:lang w:val="nl-BE"/>
                  <w14:ligatures w14:val="standardContextual"/>
                </w:rPr>
                <w:t>https://www.woorden.org</w:t>
              </w:r>
            </w:hyperlink>
            <w:r w:rsidR="00AC08B7" w:rsidRPr="00695877">
              <w:rPr>
                <w:rFonts w:ascii="Tahoma" w:eastAsiaTheme="minorHAnsi" w:hAnsi="Tahoma" w:cs="Tahoma"/>
                <w:color w:val="222233"/>
                <w:kern w:val="2"/>
                <w:sz w:val="20"/>
                <w:szCs w:val="20"/>
                <w:shd w:val="clear" w:color="auto" w:fill="FFFFFF"/>
                <w:lang w:val="nl-BE"/>
                <w14:ligatures w14:val="standardContextual"/>
              </w:rPr>
              <w:t xml:space="preserve"> </w:t>
            </w:r>
          </w:p>
          <w:p w14:paraId="6198C2CC" w14:textId="153C074E" w:rsidR="00AC08B7" w:rsidRPr="00695877" w:rsidRDefault="00000000" w:rsidP="00695877">
            <w:pPr>
              <w:pStyle w:val="Lijstalinea"/>
              <w:widowControl/>
              <w:numPr>
                <w:ilvl w:val="0"/>
                <w:numId w:val="9"/>
              </w:numPr>
              <w:tabs>
                <w:tab w:val="left" w:pos="3840"/>
              </w:tabs>
              <w:autoSpaceDE/>
              <w:autoSpaceDN/>
              <w:spacing w:after="160" w:line="259" w:lineRule="auto"/>
              <w:rPr>
                <w:rFonts w:ascii="Tahoma" w:eastAsiaTheme="minorHAnsi" w:hAnsi="Tahoma" w:cs="Tahoma"/>
                <w:kern w:val="2"/>
                <w:sz w:val="20"/>
                <w:szCs w:val="20"/>
                <w:lang w:val="nl-BE" w:eastAsia="nl-BE"/>
                <w14:ligatures w14:val="standardContextual"/>
              </w:rPr>
            </w:pPr>
            <w:hyperlink r:id="rId318" w:history="1">
              <w:r w:rsidR="00E049F5" w:rsidRPr="003E3190">
                <w:rPr>
                  <w:rStyle w:val="Hyperlink"/>
                  <w:rFonts w:ascii="Tahoma" w:eastAsiaTheme="minorHAnsi" w:hAnsi="Tahoma" w:cs="Tahoma"/>
                  <w:kern w:val="2"/>
                  <w:sz w:val="20"/>
                  <w:szCs w:val="20"/>
                  <w:shd w:val="clear" w:color="auto" w:fill="EFEFFB"/>
                  <w:lang w:val="nl-BE"/>
                  <w14:ligatures w14:val="standardContextual"/>
                </w:rPr>
                <w:t>https://www.larousse.fr</w:t>
              </w:r>
            </w:hyperlink>
          </w:p>
          <w:p w14:paraId="3C75FC5A" w14:textId="77777777" w:rsidR="00AC08B7" w:rsidRPr="0080573F" w:rsidRDefault="00AC08B7" w:rsidP="00AC08B7">
            <w:pPr>
              <w:widowControl/>
              <w:autoSpaceDE/>
              <w:autoSpaceDN/>
              <w:spacing w:after="160" w:line="259" w:lineRule="auto"/>
              <w:rPr>
                <w:rFonts w:ascii="Tahoma" w:eastAsiaTheme="minorHAnsi" w:hAnsi="Tahoma" w:cs="Tahoma"/>
                <w:kern w:val="2"/>
                <w:sz w:val="20"/>
                <w:szCs w:val="20"/>
                <w:lang w:val="nl-BE"/>
                <w14:ligatures w14:val="standardContextual"/>
              </w:rPr>
            </w:pPr>
          </w:p>
        </w:tc>
      </w:tr>
    </w:tbl>
    <w:p w14:paraId="3FC837AA" w14:textId="77777777" w:rsidR="002A5A6C" w:rsidRDefault="002A5A6C" w:rsidP="007B00F3">
      <w:pPr>
        <w:spacing w:line="312" w:lineRule="auto"/>
        <w:rPr>
          <w:lang w:val="nl-BE"/>
        </w:rPr>
      </w:pPr>
    </w:p>
    <w:p w14:paraId="17696729" w14:textId="77777777" w:rsidR="00AC08B7" w:rsidRDefault="00AC08B7" w:rsidP="007B00F3">
      <w:pPr>
        <w:spacing w:line="312" w:lineRule="auto"/>
        <w:rPr>
          <w:lang w:val="nl-BE"/>
        </w:rPr>
      </w:pPr>
    </w:p>
    <w:p w14:paraId="4CBF0368" w14:textId="77777777" w:rsidR="001F052D" w:rsidRDefault="001F052D">
      <w:pPr>
        <w:widowControl/>
        <w:autoSpaceDE/>
        <w:autoSpaceDN/>
        <w:spacing w:after="160" w:line="259" w:lineRule="auto"/>
        <w:rPr>
          <w:rFonts w:ascii="Tahoma" w:eastAsia="Times New Roman" w:hAnsi="Tahoma" w:cs="Tahoma"/>
          <w:b/>
          <w:bCs/>
          <w:sz w:val="20"/>
          <w:szCs w:val="20"/>
          <w:lang w:val="nl-BE" w:eastAsia="nl-BE"/>
        </w:rPr>
      </w:pPr>
      <w:r>
        <w:rPr>
          <w:rFonts w:ascii="Tahoma" w:eastAsia="Times New Roman" w:hAnsi="Tahoma" w:cs="Tahoma"/>
          <w:b/>
          <w:bCs/>
          <w:sz w:val="20"/>
          <w:szCs w:val="20"/>
          <w:lang w:val="nl-BE" w:eastAsia="nl-BE"/>
        </w:rPr>
        <w:br w:type="page"/>
      </w:r>
    </w:p>
    <w:p w14:paraId="23E36219" w14:textId="4C895CEE" w:rsidR="006E10BD" w:rsidRPr="00695877" w:rsidRDefault="006E10BD" w:rsidP="00DD7ACA">
      <w:pPr>
        <w:spacing w:line="312" w:lineRule="auto"/>
        <w:rPr>
          <w:rFonts w:ascii="Tahoma" w:eastAsia="Times New Roman" w:hAnsi="Tahoma" w:cs="Tahoma"/>
          <w:b/>
          <w:bCs/>
          <w:sz w:val="20"/>
          <w:szCs w:val="20"/>
          <w:lang w:val="nl-BE" w:eastAsia="nl-BE"/>
        </w:rPr>
      </w:pPr>
      <w:r w:rsidRPr="00695877">
        <w:rPr>
          <w:rFonts w:ascii="Tahoma" w:eastAsia="Times New Roman" w:hAnsi="Tahoma" w:cs="Tahoma"/>
          <w:b/>
          <w:bCs/>
          <w:sz w:val="20"/>
          <w:szCs w:val="20"/>
          <w:lang w:val="nl-BE" w:eastAsia="nl-BE"/>
        </w:rPr>
        <w:lastRenderedPageBreak/>
        <w:t>3 TIPS OM MUZIEK VOOR JE TE LATEN WERKEN</w:t>
      </w:r>
    </w:p>
    <w:p w14:paraId="65372847" w14:textId="77777777" w:rsidR="006E10BD" w:rsidRPr="00695877" w:rsidRDefault="006E10BD" w:rsidP="00DD7ACA">
      <w:pPr>
        <w:spacing w:line="312" w:lineRule="auto"/>
        <w:rPr>
          <w:rFonts w:ascii="Tahoma" w:eastAsia="Times New Roman" w:hAnsi="Tahoma" w:cs="Tahoma"/>
          <w:sz w:val="20"/>
          <w:szCs w:val="20"/>
          <w:lang w:val="nl-BE" w:eastAsia="nl-BE"/>
        </w:rPr>
      </w:pPr>
      <w:r w:rsidRPr="00695877">
        <w:rPr>
          <w:rFonts w:ascii="Tahoma" w:eastAsia="Times New Roman" w:hAnsi="Tahoma" w:cs="Tahoma"/>
          <w:sz w:val="20"/>
          <w:szCs w:val="20"/>
          <w:lang w:val="nl-BE" w:eastAsia="nl-BE"/>
        </w:rPr>
        <w:t>“Gebruik een koptelefoon als je je helemaal wil afsluiten voor omgevingsgeluiden.”</w:t>
      </w:r>
    </w:p>
    <w:p w14:paraId="0811BF1C" w14:textId="77777777" w:rsidR="00DD7ACA" w:rsidRPr="00695877" w:rsidRDefault="00DD7ACA" w:rsidP="00DD7ACA">
      <w:pPr>
        <w:spacing w:line="312" w:lineRule="auto"/>
        <w:rPr>
          <w:rFonts w:ascii="Tahoma" w:eastAsia="Times New Roman" w:hAnsi="Tahoma" w:cs="Tahoma"/>
          <w:sz w:val="20"/>
          <w:szCs w:val="20"/>
          <w:lang w:val="nl-BE" w:eastAsia="nl-BE"/>
        </w:rPr>
      </w:pPr>
    </w:p>
    <w:p w14:paraId="10112BC6" w14:textId="77777777" w:rsidR="006E10BD" w:rsidRPr="00695877" w:rsidRDefault="006E10BD" w:rsidP="00DD7ACA">
      <w:pPr>
        <w:spacing w:line="312" w:lineRule="auto"/>
        <w:rPr>
          <w:rFonts w:ascii="Tahoma" w:eastAsia="Times New Roman" w:hAnsi="Tahoma" w:cs="Tahoma"/>
          <w:sz w:val="20"/>
          <w:szCs w:val="20"/>
          <w:lang w:val="nl-BE" w:eastAsia="nl-BE"/>
        </w:rPr>
      </w:pPr>
      <w:r w:rsidRPr="00695877">
        <w:rPr>
          <w:rFonts w:ascii="Tahoma" w:eastAsia="Times New Roman" w:hAnsi="Tahoma" w:cs="Tahoma"/>
          <w:sz w:val="20"/>
          <w:szCs w:val="20"/>
          <w:lang w:val="nl-BE" w:eastAsia="nl-BE"/>
        </w:rPr>
        <w:t xml:space="preserve">“Vermijd mineurcomposities. Zogenaamde mineurklanken zijn droeviger van aard dan </w:t>
      </w:r>
      <w:r w:rsidRPr="00695877">
        <w:rPr>
          <w:rFonts w:ascii="Tahoma" w:eastAsia="Times New Roman" w:hAnsi="Tahoma" w:cs="Tahoma"/>
          <w:sz w:val="20"/>
          <w:szCs w:val="20"/>
          <w:lang w:val="nl-BE" w:eastAsia="nl-BE"/>
        </w:rPr>
        <w:softHyphen/>
        <w:t>majeurklanken en daardoor minder heilzaam tegen stressgevoelens.”</w:t>
      </w:r>
    </w:p>
    <w:p w14:paraId="60F9F3D7" w14:textId="77777777" w:rsidR="00DD7ACA" w:rsidRPr="00695877" w:rsidRDefault="00DD7ACA" w:rsidP="00DD7ACA">
      <w:pPr>
        <w:spacing w:line="312" w:lineRule="auto"/>
        <w:rPr>
          <w:rFonts w:ascii="Tahoma" w:eastAsia="Times New Roman" w:hAnsi="Tahoma" w:cs="Tahoma"/>
          <w:sz w:val="20"/>
          <w:szCs w:val="20"/>
          <w:lang w:val="nl-BE" w:eastAsia="nl-BE"/>
        </w:rPr>
      </w:pPr>
    </w:p>
    <w:p w14:paraId="7DC907B1" w14:textId="77777777" w:rsidR="006E10BD" w:rsidRPr="00695877" w:rsidRDefault="006E10BD" w:rsidP="00DD7ACA">
      <w:pPr>
        <w:spacing w:line="312" w:lineRule="auto"/>
        <w:rPr>
          <w:rFonts w:ascii="Tahoma" w:eastAsia="Times New Roman" w:hAnsi="Tahoma" w:cs="Tahoma"/>
          <w:sz w:val="20"/>
          <w:szCs w:val="20"/>
          <w:lang w:val="nl-BE" w:eastAsia="nl-BE"/>
        </w:rPr>
      </w:pPr>
      <w:r w:rsidRPr="00695877">
        <w:rPr>
          <w:rFonts w:ascii="Tahoma" w:eastAsia="Times New Roman" w:hAnsi="Tahoma" w:cs="Tahoma"/>
          <w:sz w:val="20"/>
          <w:szCs w:val="20"/>
          <w:lang w:val="nl-BE" w:eastAsia="nl-BE"/>
        </w:rPr>
        <w:t>“Beleef muziek samen. Door samen in een koor te zingen, naar een concert te gaan of in een band te spelen, geeft muziek je een nog groter gevoel van ontlading en ontspanning.”</w:t>
      </w:r>
    </w:p>
    <w:p w14:paraId="1D8DCFFC" w14:textId="77777777" w:rsidR="00AC08B7" w:rsidRPr="00695877" w:rsidRDefault="00AC08B7" w:rsidP="007B00F3">
      <w:pPr>
        <w:spacing w:line="312" w:lineRule="auto"/>
        <w:rPr>
          <w:rFonts w:ascii="Tahoma" w:eastAsia="Times New Roman" w:hAnsi="Tahoma" w:cs="Tahoma"/>
          <w:sz w:val="20"/>
          <w:szCs w:val="20"/>
          <w:lang w:val="nl-BE" w:eastAsia="nl-BE"/>
        </w:rPr>
      </w:pPr>
    </w:p>
    <w:p w14:paraId="5B2FED96" w14:textId="77777777" w:rsidR="00DD7ACA" w:rsidRPr="00695877" w:rsidRDefault="00DD7ACA" w:rsidP="00DD7ACA">
      <w:pPr>
        <w:spacing w:line="312" w:lineRule="auto"/>
        <w:rPr>
          <w:rFonts w:ascii="Tahoma" w:eastAsia="Times New Roman" w:hAnsi="Tahoma" w:cs="Tahoma"/>
          <w:b/>
          <w:bCs/>
          <w:sz w:val="20"/>
          <w:szCs w:val="20"/>
          <w:lang w:val="fr-BE" w:eastAsia="nl-BE"/>
        </w:rPr>
      </w:pPr>
      <w:r w:rsidRPr="00695877">
        <w:rPr>
          <w:rFonts w:ascii="Tahoma" w:eastAsia="Times New Roman" w:hAnsi="Tahoma" w:cs="Tahoma"/>
          <w:b/>
          <w:bCs/>
          <w:sz w:val="20"/>
          <w:szCs w:val="20"/>
          <w:lang w:val="fr-BE" w:eastAsia="nl-BE"/>
        </w:rPr>
        <w:t>3 ASTUCES POUR RENDRE LA MUSIQUE EFFICACE POUR VOUS</w:t>
      </w:r>
    </w:p>
    <w:p w14:paraId="58BA88AE" w14:textId="77777777" w:rsidR="00DD7ACA" w:rsidRPr="00695877" w:rsidRDefault="00DD7ACA" w:rsidP="00DD7ACA">
      <w:pPr>
        <w:spacing w:line="312" w:lineRule="auto"/>
        <w:rPr>
          <w:rFonts w:ascii="Tahoma" w:eastAsia="Times New Roman" w:hAnsi="Tahoma" w:cs="Tahoma"/>
          <w:sz w:val="20"/>
          <w:szCs w:val="20"/>
          <w:lang w:val="fr-BE" w:eastAsia="nl-BE"/>
        </w:rPr>
      </w:pPr>
      <w:r w:rsidRPr="00695877">
        <w:rPr>
          <w:rFonts w:ascii="Tahoma" w:eastAsia="Times New Roman" w:hAnsi="Tahoma" w:cs="Tahoma"/>
          <w:sz w:val="20"/>
          <w:szCs w:val="20"/>
          <w:lang w:val="fr-BE" w:eastAsia="nl-BE"/>
        </w:rPr>
        <w:t>« Mettez un casque si vous voulez bloquer tout bruit ambiant. »</w:t>
      </w:r>
    </w:p>
    <w:p w14:paraId="2774AE4A" w14:textId="77777777" w:rsidR="00DD7ACA" w:rsidRPr="00695877" w:rsidRDefault="00DD7ACA" w:rsidP="00DD7ACA">
      <w:pPr>
        <w:spacing w:line="312" w:lineRule="auto"/>
        <w:rPr>
          <w:rFonts w:ascii="Tahoma" w:eastAsia="Times New Roman" w:hAnsi="Tahoma" w:cs="Tahoma"/>
          <w:sz w:val="20"/>
          <w:szCs w:val="20"/>
          <w:lang w:val="fr-BE" w:eastAsia="nl-BE"/>
        </w:rPr>
      </w:pPr>
    </w:p>
    <w:p w14:paraId="071A585A" w14:textId="77777777" w:rsidR="00DD7ACA" w:rsidRPr="00695877" w:rsidRDefault="00DD7ACA" w:rsidP="00DD7ACA">
      <w:pPr>
        <w:spacing w:line="312" w:lineRule="auto"/>
        <w:rPr>
          <w:rFonts w:ascii="Tahoma" w:eastAsia="Times New Roman" w:hAnsi="Tahoma" w:cs="Tahoma"/>
          <w:sz w:val="20"/>
          <w:szCs w:val="20"/>
          <w:lang w:val="fr-BE" w:eastAsia="nl-BE"/>
        </w:rPr>
      </w:pPr>
      <w:r w:rsidRPr="00695877">
        <w:rPr>
          <w:rFonts w:ascii="Tahoma" w:eastAsia="Times New Roman" w:hAnsi="Tahoma" w:cs="Tahoma"/>
          <w:sz w:val="20"/>
          <w:szCs w:val="20"/>
          <w:lang w:val="fr-BE" w:eastAsia="nl-BE"/>
        </w:rPr>
        <w:t>« Évitez la musique en mode mineur. Les accords dits mineurs sont plus tristes par nature que les accords majeurs, et de ce fait ils sont moins salutaires contre le stress. »</w:t>
      </w:r>
    </w:p>
    <w:p w14:paraId="7181D965" w14:textId="77777777" w:rsidR="00DD7ACA" w:rsidRPr="00695877" w:rsidRDefault="00DD7ACA" w:rsidP="00DD7ACA">
      <w:pPr>
        <w:spacing w:line="312" w:lineRule="auto"/>
        <w:rPr>
          <w:rFonts w:ascii="Tahoma" w:eastAsia="Times New Roman" w:hAnsi="Tahoma" w:cs="Tahoma"/>
          <w:sz w:val="20"/>
          <w:szCs w:val="20"/>
          <w:lang w:val="fr-BE" w:eastAsia="nl-BE"/>
        </w:rPr>
      </w:pPr>
    </w:p>
    <w:p w14:paraId="18BC1FB5" w14:textId="1A364004" w:rsidR="00DD7ACA" w:rsidRPr="00695877" w:rsidRDefault="00DD7ACA" w:rsidP="00DD7ACA">
      <w:pPr>
        <w:spacing w:line="312" w:lineRule="auto"/>
        <w:rPr>
          <w:rFonts w:ascii="Tahoma" w:eastAsia="Times New Roman" w:hAnsi="Tahoma" w:cs="Tahoma"/>
          <w:sz w:val="20"/>
          <w:szCs w:val="20"/>
          <w:lang w:val="fr-BE" w:eastAsia="nl-BE"/>
        </w:rPr>
      </w:pPr>
      <w:r w:rsidRPr="00695877">
        <w:rPr>
          <w:rFonts w:ascii="Tahoma" w:eastAsia="Times New Roman" w:hAnsi="Tahoma" w:cs="Tahoma"/>
          <w:sz w:val="20"/>
          <w:szCs w:val="20"/>
          <w:lang w:val="fr-BE" w:eastAsia="nl-BE"/>
        </w:rPr>
        <w:t xml:space="preserve">« Partagez une expérience musicale. En chantant dans une chorale, en allant à un concert ensemble ou en jouant dans un groupe, la musique </w:t>
      </w:r>
      <w:r w:rsidR="003F1051">
        <w:rPr>
          <w:rFonts w:ascii="Tahoma" w:eastAsia="Times New Roman" w:hAnsi="Tahoma" w:cs="Tahoma"/>
          <w:sz w:val="20"/>
          <w:szCs w:val="20"/>
          <w:lang w:val="fr-BE" w:eastAsia="nl-BE"/>
        </w:rPr>
        <w:t xml:space="preserve">nous </w:t>
      </w:r>
      <w:r w:rsidRPr="00695877">
        <w:rPr>
          <w:rFonts w:ascii="Tahoma" w:eastAsia="Times New Roman" w:hAnsi="Tahoma" w:cs="Tahoma"/>
          <w:sz w:val="20"/>
          <w:szCs w:val="20"/>
          <w:lang w:val="fr-BE" w:eastAsia="nl-BE"/>
        </w:rPr>
        <w:t>donne un sentiment de libération et de détente encore plus grand. »</w:t>
      </w:r>
    </w:p>
    <w:p w14:paraId="46354EBB" w14:textId="77777777" w:rsidR="007A4C30" w:rsidRDefault="007A4C30" w:rsidP="00DD7ACA">
      <w:pPr>
        <w:spacing w:line="312" w:lineRule="auto"/>
        <w:rPr>
          <w:rFonts w:ascii="Tahoma" w:eastAsia="Times New Roman" w:hAnsi="Tahoma" w:cs="Tahoma"/>
          <w:lang w:val="fr-BE" w:eastAsia="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7A4C30" w:rsidRPr="00C211D0" w14:paraId="65931BA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AF0D824" w14:textId="77777777" w:rsidR="007A4C30" w:rsidRPr="00C211D0" w:rsidRDefault="007A4C30" w:rsidP="007A4C30">
            <w:pPr>
              <w:widowControl/>
              <w:autoSpaceDE/>
              <w:autoSpaceDN/>
              <w:textAlignment w:val="baseline"/>
              <w:rPr>
                <w:rFonts w:ascii="Tahoma" w:eastAsia="Times New Roman" w:hAnsi="Tahoma" w:cs="Tahoma"/>
                <w:kern w:val="2"/>
                <w:sz w:val="20"/>
                <w:szCs w:val="20"/>
                <w:lang w:eastAsia="nl-NL"/>
                <w14:ligatures w14:val="standardContextual"/>
              </w:rPr>
            </w:pPr>
            <w:r w:rsidRPr="00C211D0">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4A0BD83" w14:textId="77777777" w:rsidR="007A4C30" w:rsidRPr="00C211D0" w:rsidRDefault="007A4C30" w:rsidP="007A4C30">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C211D0">
              <w:rPr>
                <w:rFonts w:ascii="Tahoma" w:eastAsia="Times New Roman" w:hAnsi="Tahoma" w:cs="Tahoma"/>
                <w:kern w:val="2"/>
                <w:sz w:val="20"/>
                <w:szCs w:val="20"/>
                <w:lang w:eastAsia="nl-NL"/>
                <w14:ligatures w14:val="standardContextual"/>
              </w:rPr>
              <w:t>Problème</w:t>
            </w:r>
            <w:proofErr w:type="spellEnd"/>
            <w:r w:rsidRPr="00C211D0">
              <w:rPr>
                <w:rFonts w:ascii="Tahoma" w:eastAsia="Times New Roman" w:hAnsi="Tahoma" w:cs="Tahoma"/>
                <w:kern w:val="2"/>
                <w:sz w:val="20"/>
                <w:szCs w:val="20"/>
                <w:lang w:eastAsia="nl-NL"/>
                <w14:ligatures w14:val="standardContextual"/>
              </w:rPr>
              <w:t xml:space="preserve"> </w:t>
            </w:r>
            <w:proofErr w:type="spellStart"/>
            <w:r w:rsidRPr="00C211D0">
              <w:rPr>
                <w:rFonts w:ascii="Tahoma" w:eastAsia="Times New Roman" w:hAnsi="Tahoma" w:cs="Tahoma"/>
                <w:kern w:val="2"/>
                <w:sz w:val="20"/>
                <w:szCs w:val="20"/>
                <w:lang w:eastAsia="nl-NL"/>
                <w14:ligatures w14:val="standardContextual"/>
              </w:rPr>
              <w:t>lexicologique</w:t>
            </w:r>
            <w:proofErr w:type="spellEnd"/>
          </w:p>
        </w:tc>
      </w:tr>
      <w:tr w:rsidR="007A4C30" w:rsidRPr="00C211D0" w14:paraId="734C3A0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79910C3" w14:textId="77777777" w:rsidR="007A4C30" w:rsidRPr="00C211D0" w:rsidRDefault="007A4C30" w:rsidP="007A4C30">
            <w:pPr>
              <w:widowControl/>
              <w:autoSpaceDE/>
              <w:autoSpaceDN/>
              <w:textAlignment w:val="baseline"/>
              <w:rPr>
                <w:rFonts w:ascii="Tahoma" w:eastAsia="Times New Roman" w:hAnsi="Tahoma" w:cs="Tahoma"/>
                <w:kern w:val="2"/>
                <w:sz w:val="20"/>
                <w:szCs w:val="20"/>
                <w:lang w:eastAsia="nl-NL"/>
                <w14:ligatures w14:val="standardContextual"/>
              </w:rPr>
            </w:pPr>
            <w:r w:rsidRPr="00C211D0">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624F809" w14:textId="77777777" w:rsidR="007A4C30" w:rsidRPr="00C211D0" w:rsidRDefault="007A4C30" w:rsidP="007A4C30">
            <w:pPr>
              <w:widowControl/>
              <w:autoSpaceDE/>
              <w:autoSpaceDN/>
              <w:textAlignment w:val="baseline"/>
              <w:rPr>
                <w:rFonts w:ascii="Tahoma" w:eastAsia="Times New Roman" w:hAnsi="Tahoma" w:cs="Tahoma"/>
                <w:kern w:val="2"/>
                <w:sz w:val="20"/>
                <w:szCs w:val="20"/>
                <w:lang w:val="nl-BE" w:eastAsia="nl-NL"/>
                <w14:ligatures w14:val="standardContextual"/>
              </w:rPr>
            </w:pPr>
            <w:r w:rsidRPr="00C211D0">
              <w:rPr>
                <w:rFonts w:ascii="Tahoma" w:eastAsia="Times New Roman" w:hAnsi="Tahoma" w:cs="Tahoma"/>
                <w:kern w:val="2"/>
                <w:sz w:val="20"/>
                <w:szCs w:val="20"/>
                <w:lang w:val="nl-BE" w:eastAsia="nl-NL"/>
                <w14:ligatures w14:val="standardContextual"/>
              </w:rPr>
              <w:t>werken</w:t>
            </w:r>
          </w:p>
        </w:tc>
      </w:tr>
      <w:tr w:rsidR="007A4C30" w:rsidRPr="00C211D0" w14:paraId="797AE4A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E5AE054" w14:textId="77777777" w:rsidR="007A4C30" w:rsidRPr="00C211D0" w:rsidRDefault="007A4C30" w:rsidP="007A4C30">
            <w:pPr>
              <w:widowControl/>
              <w:autoSpaceDE/>
              <w:autoSpaceDN/>
              <w:textAlignment w:val="baseline"/>
              <w:rPr>
                <w:rFonts w:ascii="Tahoma" w:eastAsia="Times New Roman" w:hAnsi="Tahoma" w:cs="Tahoma"/>
                <w:kern w:val="2"/>
                <w:sz w:val="20"/>
                <w:szCs w:val="20"/>
                <w:lang w:eastAsia="nl-NL"/>
                <w14:ligatures w14:val="standardContextual"/>
              </w:rPr>
            </w:pPr>
            <w:r w:rsidRPr="00C211D0">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5CE2F1" w14:textId="77777777" w:rsidR="007A4C30" w:rsidRPr="00C211D0" w:rsidRDefault="007A4C30" w:rsidP="007A4C30">
            <w:pPr>
              <w:widowControl/>
              <w:autoSpaceDE/>
              <w:autoSpaceDN/>
              <w:textAlignment w:val="baseline"/>
              <w:rPr>
                <w:rFonts w:ascii="Tahoma" w:eastAsia="Times New Roman" w:hAnsi="Tahoma" w:cs="Tahoma"/>
                <w:kern w:val="2"/>
                <w:sz w:val="20"/>
                <w:szCs w:val="20"/>
                <w:lang w:val="fr-BE" w:eastAsia="nl-NL"/>
                <w14:ligatures w14:val="standardContextual"/>
              </w:rPr>
            </w:pPr>
            <w:r w:rsidRPr="00C211D0">
              <w:rPr>
                <w:rFonts w:ascii="Tahoma" w:eastAsia="Times New Roman" w:hAnsi="Tahoma" w:cs="Tahoma"/>
                <w:kern w:val="2"/>
                <w:sz w:val="20"/>
                <w:szCs w:val="20"/>
                <w:lang w:val="fr-BE" w:eastAsia="nl-NL"/>
                <w14:ligatures w14:val="standardContextual"/>
              </w:rPr>
              <w:t>efficace</w:t>
            </w:r>
          </w:p>
        </w:tc>
      </w:tr>
      <w:tr w:rsidR="007A4C30" w:rsidRPr="000254E4" w14:paraId="45B8321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AA2E834" w14:textId="77777777" w:rsidR="007A4C30" w:rsidRPr="00C211D0" w:rsidRDefault="007A4C30" w:rsidP="007A4C30">
            <w:pPr>
              <w:widowControl/>
              <w:autoSpaceDE/>
              <w:autoSpaceDN/>
              <w:textAlignment w:val="baseline"/>
              <w:rPr>
                <w:rFonts w:ascii="Tahoma" w:eastAsia="Times New Roman" w:hAnsi="Tahoma" w:cs="Tahoma"/>
                <w:kern w:val="2"/>
                <w:sz w:val="20"/>
                <w:szCs w:val="20"/>
                <w:lang w:eastAsia="nl-NL"/>
                <w14:ligatures w14:val="standardContextual"/>
              </w:rPr>
            </w:pPr>
            <w:r w:rsidRPr="00C211D0">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6B317BD" w14:textId="77777777" w:rsidR="007A4C30" w:rsidRPr="00C211D0" w:rsidRDefault="007A4C30" w:rsidP="007A4C30">
            <w:pPr>
              <w:widowControl/>
              <w:tabs>
                <w:tab w:val="left" w:pos="3840"/>
              </w:tabs>
              <w:autoSpaceDE/>
              <w:autoSpaceDN/>
              <w:spacing w:after="160" w:line="259" w:lineRule="auto"/>
              <w:rPr>
                <w:rFonts w:ascii="Tahoma" w:eastAsiaTheme="minorHAnsi" w:hAnsi="Tahoma" w:cs="Tahoma"/>
                <w:color w:val="191919"/>
                <w:kern w:val="2"/>
                <w:sz w:val="20"/>
                <w:szCs w:val="20"/>
                <w:shd w:val="clear" w:color="auto" w:fill="FFFFFF"/>
                <w:lang w:val="nl-BE"/>
                <w14:ligatures w14:val="standardContextual"/>
              </w:rPr>
            </w:pPr>
            <w:r w:rsidRPr="00C211D0">
              <w:rPr>
                <w:rFonts w:ascii="Tahoma" w:eastAsiaTheme="minorHAnsi" w:hAnsi="Tahoma" w:cs="Tahoma"/>
                <w:color w:val="191919"/>
                <w:kern w:val="2"/>
                <w:sz w:val="20"/>
                <w:szCs w:val="20"/>
                <w:shd w:val="clear" w:color="auto" w:fill="FFFFFF"/>
                <w:lang w:val="nl-BE"/>
                <w14:ligatures w14:val="standardContextual"/>
              </w:rPr>
              <w:t>Le Dikke Van Dale: ‘werken = uitwerking, effect hebben’</w:t>
            </w:r>
          </w:p>
          <w:p w14:paraId="2FA28973" w14:textId="77777777" w:rsidR="007A4C30" w:rsidRPr="00C211D0" w:rsidRDefault="007A4C30" w:rsidP="007A4C30">
            <w:pPr>
              <w:widowControl/>
              <w:tabs>
                <w:tab w:val="left" w:pos="3840"/>
              </w:tabs>
              <w:autoSpaceDE/>
              <w:autoSpaceDN/>
              <w:spacing w:after="160" w:line="259" w:lineRule="auto"/>
              <w:rPr>
                <w:rFonts w:ascii="Tahoma" w:eastAsiaTheme="minorHAnsi" w:hAnsi="Tahoma" w:cs="Tahoma"/>
                <w:color w:val="191919"/>
                <w:kern w:val="2"/>
                <w:sz w:val="20"/>
                <w:szCs w:val="20"/>
                <w:shd w:val="clear" w:color="auto" w:fill="FFFFFF"/>
                <w:lang w:val="fr-BE"/>
                <w14:ligatures w14:val="standardContextual"/>
              </w:rPr>
            </w:pPr>
            <w:r w:rsidRPr="00C211D0">
              <w:rPr>
                <w:rFonts w:ascii="Tahoma" w:eastAsiaTheme="minorHAnsi" w:hAnsi="Tahoma" w:cs="Tahoma"/>
                <w:color w:val="191919"/>
                <w:kern w:val="2"/>
                <w:sz w:val="20"/>
                <w:szCs w:val="20"/>
                <w:shd w:val="clear" w:color="auto" w:fill="FFFFFF"/>
                <w:lang w:val="fr-BE"/>
                <w14:ligatures w14:val="standardContextual"/>
              </w:rPr>
              <w:t>C’est le sens correct ici, car la musique a un certain effet sur nous, notamment un effet positif.</w:t>
            </w:r>
          </w:p>
          <w:p w14:paraId="097FC7D0" w14:textId="77777777" w:rsidR="007A4C30" w:rsidRPr="00C211D0" w:rsidRDefault="007A4C30" w:rsidP="007A4C30">
            <w:pPr>
              <w:widowControl/>
              <w:tabs>
                <w:tab w:val="left" w:pos="3840"/>
              </w:tabs>
              <w:autoSpaceDE/>
              <w:autoSpaceDN/>
              <w:spacing w:after="160" w:line="259" w:lineRule="auto"/>
              <w:rPr>
                <w:rFonts w:ascii="Tahoma" w:eastAsiaTheme="minorHAnsi" w:hAnsi="Tahoma" w:cs="Tahoma"/>
                <w:color w:val="444A4D"/>
                <w:kern w:val="2"/>
                <w:sz w:val="20"/>
                <w:szCs w:val="20"/>
                <w:shd w:val="clear" w:color="auto" w:fill="F8F7FD"/>
                <w:lang w:val="fr-BE"/>
                <w14:ligatures w14:val="standardContextual"/>
              </w:rPr>
            </w:pPr>
            <w:r w:rsidRPr="00C211D0">
              <w:rPr>
                <w:rFonts w:ascii="Tahoma" w:eastAsiaTheme="minorHAnsi" w:hAnsi="Tahoma" w:cs="Tahoma"/>
                <w:color w:val="191919"/>
                <w:kern w:val="2"/>
                <w:sz w:val="20"/>
                <w:szCs w:val="20"/>
                <w:shd w:val="clear" w:color="auto" w:fill="FFFFFF"/>
                <w:lang w:val="fr-BE"/>
                <w14:ligatures w14:val="standardContextual"/>
              </w:rPr>
              <w:t xml:space="preserve">Larousse: ‘efficace = </w:t>
            </w:r>
            <w:r w:rsidRPr="00C211D0">
              <w:rPr>
                <w:rFonts w:ascii="Tahoma" w:eastAsiaTheme="minorHAnsi" w:hAnsi="Tahoma" w:cs="Tahoma"/>
                <w:color w:val="444A4D"/>
                <w:kern w:val="2"/>
                <w:sz w:val="20"/>
                <w:szCs w:val="20"/>
                <w:shd w:val="clear" w:color="auto" w:fill="F8F7FD"/>
                <w:lang w:val="fr-BE"/>
                <w14:ligatures w14:val="standardContextual"/>
              </w:rPr>
              <w:t>Se dit d'un produit, d'une méthode, d'un appareil, etc., qui produisent l'effet attendu ; bon pour’</w:t>
            </w:r>
          </w:p>
          <w:p w14:paraId="06213189" w14:textId="77777777" w:rsidR="007A4C30" w:rsidRPr="00412A28" w:rsidRDefault="007A4C30" w:rsidP="007A4C30">
            <w:pPr>
              <w:widowControl/>
              <w:tabs>
                <w:tab w:val="left" w:pos="3840"/>
              </w:tabs>
              <w:autoSpaceDE/>
              <w:autoSpaceDN/>
              <w:spacing w:after="160" w:line="259" w:lineRule="auto"/>
              <w:rPr>
                <w:rFonts w:ascii="Tahoma" w:eastAsiaTheme="minorHAnsi" w:hAnsi="Tahoma" w:cs="Tahoma"/>
                <w:color w:val="040C28"/>
                <w:kern w:val="2"/>
                <w:sz w:val="20"/>
                <w:szCs w:val="20"/>
                <w:lang w:val="fr-BE"/>
                <w14:ligatures w14:val="standardContextual"/>
              </w:rPr>
            </w:pPr>
            <w:r w:rsidRPr="00412A28">
              <w:rPr>
                <w:rFonts w:ascii="Tahoma" w:eastAsiaTheme="minorHAnsi" w:hAnsi="Tahoma" w:cs="Tahoma"/>
                <w:color w:val="040C28"/>
                <w:kern w:val="2"/>
                <w:sz w:val="20"/>
                <w:szCs w:val="20"/>
                <w:lang w:val="fr-BE"/>
                <w14:ligatures w14:val="standardContextual"/>
              </w:rPr>
              <w:t>C’est le sens correct ici, car la musique a l’effet d’être bien pour notre santé.</w:t>
            </w:r>
          </w:p>
          <w:p w14:paraId="4276065F" w14:textId="77777777" w:rsidR="007A4C30" w:rsidRPr="00C211D0" w:rsidRDefault="007A4C30" w:rsidP="007A4C30">
            <w:pPr>
              <w:widowControl/>
              <w:tabs>
                <w:tab w:val="left" w:pos="3840"/>
              </w:tabs>
              <w:autoSpaceDE/>
              <w:autoSpaceDN/>
              <w:spacing w:after="160" w:line="259" w:lineRule="auto"/>
              <w:rPr>
                <w:rFonts w:ascii="Tahoma" w:eastAsiaTheme="minorHAnsi" w:hAnsi="Tahoma" w:cs="Tahoma"/>
                <w:color w:val="191919"/>
                <w:kern w:val="2"/>
                <w:sz w:val="20"/>
                <w:szCs w:val="20"/>
                <w:shd w:val="clear" w:color="auto" w:fill="FFFFFF"/>
                <w:lang w:val="fr-BE"/>
                <w14:ligatures w14:val="standardContextual"/>
              </w:rPr>
            </w:pPr>
            <w:r w:rsidRPr="00C211D0">
              <w:rPr>
                <w:rFonts w:ascii="Tahoma" w:eastAsiaTheme="minorHAnsi" w:hAnsi="Tahoma" w:cs="Tahoma"/>
                <w:color w:val="191919"/>
                <w:kern w:val="2"/>
                <w:sz w:val="20"/>
                <w:szCs w:val="20"/>
                <w:shd w:val="clear" w:color="auto" w:fill="FFFFFF"/>
                <w:lang w:val="fr-BE"/>
                <w14:ligatures w14:val="standardContextual"/>
              </w:rPr>
              <w:t>J’ai trouvé sur de nombreux sites que la musique est ‘efficace’ dans le sens de ‘santé’.</w:t>
            </w:r>
          </w:p>
          <w:p w14:paraId="44DF4DCB" w14:textId="77777777" w:rsidR="007A4C30" w:rsidRPr="00C211D0" w:rsidRDefault="007A4C30" w:rsidP="007A4C30">
            <w:pPr>
              <w:widowControl/>
              <w:tabs>
                <w:tab w:val="left" w:pos="3840"/>
              </w:tabs>
              <w:autoSpaceDE/>
              <w:autoSpaceDN/>
              <w:spacing w:after="160" w:line="259" w:lineRule="auto"/>
              <w:rPr>
                <w:rFonts w:ascii="Tahoma" w:eastAsia="Times New Roman" w:hAnsi="Tahoma" w:cs="Tahoma"/>
                <w:kern w:val="2"/>
                <w:sz w:val="20"/>
                <w:szCs w:val="20"/>
                <w:lang w:val="fr-BE" w:eastAsia="nl-NL"/>
                <w14:ligatures w14:val="standardContextual"/>
              </w:rPr>
            </w:pPr>
            <w:r w:rsidRPr="00C211D0">
              <w:rPr>
                <w:rFonts w:ascii="Tahoma" w:eastAsiaTheme="minorHAnsi" w:hAnsi="Tahoma" w:cs="Tahoma"/>
                <w:color w:val="191919"/>
                <w:kern w:val="2"/>
                <w:sz w:val="20"/>
                <w:szCs w:val="20"/>
                <w:shd w:val="clear" w:color="auto" w:fill="FFFFFF"/>
                <w:lang w:val="fr-BE"/>
                <w14:ligatures w14:val="standardContextual"/>
              </w:rPr>
              <w:t>icm-musique.fr : ‘</w:t>
            </w:r>
            <w:r w:rsidRPr="00C211D0">
              <w:rPr>
                <w:rFonts w:ascii="Tahoma" w:eastAsiaTheme="minorHAnsi" w:hAnsi="Tahoma" w:cs="Tahoma"/>
                <w:color w:val="040C28"/>
                <w:kern w:val="2"/>
                <w:sz w:val="20"/>
                <w:szCs w:val="20"/>
                <w:lang w:val="fr-BE"/>
                <w14:ligatures w14:val="standardContextual"/>
              </w:rPr>
              <w:t>Des études ont montré que la musique est efficace pour soulager la dépression, réduire l'isolement social et améliorer l'estime de soi</w:t>
            </w:r>
            <w:r w:rsidRPr="00C211D0">
              <w:rPr>
                <w:rFonts w:ascii="Tahoma" w:eastAsiaTheme="minorHAnsi" w:hAnsi="Tahoma" w:cs="Tahoma"/>
                <w:color w:val="202124"/>
                <w:kern w:val="2"/>
                <w:sz w:val="20"/>
                <w:szCs w:val="20"/>
                <w:shd w:val="clear" w:color="auto" w:fill="FFFFFF"/>
                <w:lang w:val="fr-BE"/>
                <w14:ligatures w14:val="standardContextual"/>
              </w:rPr>
              <w:t>.’</w:t>
            </w:r>
          </w:p>
        </w:tc>
      </w:tr>
      <w:tr w:rsidR="007A4C30" w:rsidRPr="00C211D0" w14:paraId="1A8552A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665C7C3" w14:textId="77777777" w:rsidR="007A4C30" w:rsidRPr="00C211D0" w:rsidRDefault="007A4C30" w:rsidP="007A4C30">
            <w:pPr>
              <w:widowControl/>
              <w:autoSpaceDE/>
              <w:autoSpaceDN/>
              <w:textAlignment w:val="baseline"/>
              <w:rPr>
                <w:rFonts w:ascii="Tahoma" w:eastAsia="Times New Roman" w:hAnsi="Tahoma" w:cs="Tahoma"/>
                <w:kern w:val="2"/>
                <w:sz w:val="20"/>
                <w:szCs w:val="20"/>
                <w:lang w:eastAsia="nl-NL"/>
                <w14:ligatures w14:val="standardContextual"/>
              </w:rPr>
            </w:pPr>
            <w:r w:rsidRPr="00C211D0">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E3B6F77" w14:textId="75E4D177" w:rsidR="00211BDA" w:rsidRPr="00211BDA" w:rsidRDefault="00211BDA" w:rsidP="00412A28">
            <w:pPr>
              <w:pStyle w:val="Lijstalinea"/>
              <w:widowControl/>
              <w:numPr>
                <w:ilvl w:val="0"/>
                <w:numId w:val="9"/>
              </w:numPr>
              <w:tabs>
                <w:tab w:val="left" w:pos="3840"/>
              </w:tabs>
              <w:autoSpaceDE/>
              <w:autoSpaceDN/>
              <w:spacing w:after="160" w:line="259" w:lineRule="auto"/>
              <w:rPr>
                <w:rFonts w:ascii="Tahoma" w:eastAsiaTheme="minorHAnsi" w:hAnsi="Tahoma" w:cs="Tahoma"/>
                <w:kern w:val="2"/>
                <w:sz w:val="20"/>
                <w:szCs w:val="20"/>
                <w:lang w:val="nl-BE" w:eastAsia="nl-BE"/>
                <w14:ligatures w14:val="standardContextual"/>
              </w:rPr>
            </w:pPr>
            <w:r>
              <w:rPr>
                <w:rFonts w:ascii="Tahoma" w:eastAsiaTheme="minorHAnsi" w:hAnsi="Tahoma" w:cs="Tahoma"/>
                <w:kern w:val="2"/>
                <w:sz w:val="20"/>
                <w:szCs w:val="20"/>
                <w:lang w:val="nl-BE" w:eastAsia="nl-BE"/>
                <w14:ligatures w14:val="standardContextual"/>
              </w:rPr>
              <w:t>Le Dikke Van Dale</w:t>
            </w:r>
          </w:p>
          <w:p w14:paraId="49AD5AE8" w14:textId="68550B82" w:rsidR="007A4C30" w:rsidRPr="00412A28" w:rsidRDefault="00000000" w:rsidP="00412A28">
            <w:pPr>
              <w:pStyle w:val="Lijstalinea"/>
              <w:widowControl/>
              <w:numPr>
                <w:ilvl w:val="0"/>
                <w:numId w:val="9"/>
              </w:numPr>
              <w:tabs>
                <w:tab w:val="left" w:pos="3840"/>
              </w:tabs>
              <w:autoSpaceDE/>
              <w:autoSpaceDN/>
              <w:spacing w:after="160" w:line="259" w:lineRule="auto"/>
              <w:rPr>
                <w:rFonts w:ascii="Tahoma" w:eastAsiaTheme="minorHAnsi" w:hAnsi="Tahoma" w:cs="Tahoma"/>
                <w:kern w:val="2"/>
                <w:sz w:val="20"/>
                <w:szCs w:val="20"/>
                <w:lang w:val="nl-BE" w:eastAsia="nl-BE"/>
                <w14:ligatures w14:val="standardContextual"/>
              </w:rPr>
            </w:pPr>
            <w:hyperlink r:id="rId319" w:history="1">
              <w:r w:rsidR="00211BDA" w:rsidRPr="004F7C0C">
                <w:rPr>
                  <w:rStyle w:val="Hyperlink"/>
                  <w:rFonts w:ascii="Tahoma" w:eastAsiaTheme="minorHAnsi" w:hAnsi="Tahoma" w:cs="Tahoma"/>
                  <w:kern w:val="2"/>
                  <w:sz w:val="20"/>
                  <w:szCs w:val="20"/>
                  <w:shd w:val="clear" w:color="auto" w:fill="FFFFFF"/>
                  <w:lang w:val="nl-BE"/>
                  <w14:ligatures w14:val="standardContextual"/>
                </w:rPr>
                <w:t>https://www.icm-musique.fr</w:t>
              </w:r>
            </w:hyperlink>
            <w:r w:rsidR="007A4C30" w:rsidRPr="00412A28">
              <w:rPr>
                <w:rFonts w:ascii="Tahoma" w:eastAsiaTheme="minorHAnsi" w:hAnsi="Tahoma" w:cs="Tahoma"/>
                <w:color w:val="202124"/>
                <w:kern w:val="2"/>
                <w:sz w:val="20"/>
                <w:szCs w:val="20"/>
                <w:shd w:val="clear" w:color="auto" w:fill="FFFFFF"/>
                <w:lang w:val="nl-BE"/>
                <w14:ligatures w14:val="standardContextual"/>
              </w:rPr>
              <w:t xml:space="preserve"> </w:t>
            </w:r>
          </w:p>
        </w:tc>
      </w:tr>
    </w:tbl>
    <w:p w14:paraId="31B92AB8" w14:textId="77777777" w:rsidR="007A4C30" w:rsidRDefault="007A4C30" w:rsidP="007B00F3">
      <w:pPr>
        <w:spacing w:line="312" w:lineRule="auto"/>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3"/>
        <w:gridCol w:w="6983"/>
      </w:tblGrid>
      <w:tr w:rsidR="000E3719" w:rsidRPr="006324A7" w14:paraId="39FDFE0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B1785A8" w14:textId="77777777" w:rsidR="000E3719" w:rsidRPr="006324A7" w:rsidRDefault="000E3719" w:rsidP="000E3719">
            <w:pPr>
              <w:widowControl/>
              <w:autoSpaceDE/>
              <w:autoSpaceDN/>
              <w:textAlignment w:val="baseline"/>
              <w:rPr>
                <w:rFonts w:ascii="Tahoma" w:eastAsia="Times New Roman" w:hAnsi="Tahoma" w:cs="Tahoma"/>
                <w:kern w:val="2"/>
                <w:sz w:val="20"/>
                <w:szCs w:val="20"/>
                <w:lang w:eastAsia="nl-NL"/>
                <w14:ligatures w14:val="standardContextual"/>
              </w:rPr>
            </w:pPr>
            <w:r w:rsidRPr="006324A7">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06F5433" w14:textId="77777777" w:rsidR="000E3719" w:rsidRPr="006324A7" w:rsidRDefault="000E3719" w:rsidP="000E3719">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6324A7">
              <w:rPr>
                <w:rFonts w:ascii="Tahoma" w:eastAsia="Times New Roman" w:hAnsi="Tahoma" w:cs="Tahoma"/>
                <w:kern w:val="2"/>
                <w:sz w:val="20"/>
                <w:szCs w:val="20"/>
                <w:lang w:eastAsia="nl-NL"/>
                <w14:ligatures w14:val="standardContextual"/>
              </w:rPr>
              <w:t>Problème</w:t>
            </w:r>
            <w:proofErr w:type="spellEnd"/>
            <w:r w:rsidRPr="006324A7">
              <w:rPr>
                <w:rFonts w:ascii="Tahoma" w:eastAsia="Times New Roman" w:hAnsi="Tahoma" w:cs="Tahoma"/>
                <w:kern w:val="2"/>
                <w:sz w:val="20"/>
                <w:szCs w:val="20"/>
                <w:lang w:eastAsia="nl-NL"/>
                <w14:ligatures w14:val="standardContextual"/>
              </w:rPr>
              <w:t xml:space="preserve"> </w:t>
            </w:r>
            <w:proofErr w:type="spellStart"/>
            <w:r w:rsidRPr="006324A7">
              <w:rPr>
                <w:rFonts w:ascii="Tahoma" w:eastAsia="Times New Roman" w:hAnsi="Tahoma" w:cs="Tahoma"/>
                <w:kern w:val="2"/>
                <w:sz w:val="20"/>
                <w:szCs w:val="20"/>
                <w:lang w:eastAsia="nl-NL"/>
                <w14:ligatures w14:val="standardContextual"/>
              </w:rPr>
              <w:t>rédactionnel</w:t>
            </w:r>
            <w:proofErr w:type="spellEnd"/>
          </w:p>
        </w:tc>
      </w:tr>
      <w:tr w:rsidR="000E3719" w:rsidRPr="006324A7" w14:paraId="062C8BA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006E952" w14:textId="77777777" w:rsidR="000E3719" w:rsidRPr="006324A7" w:rsidRDefault="000E3719" w:rsidP="000E3719">
            <w:pPr>
              <w:widowControl/>
              <w:autoSpaceDE/>
              <w:autoSpaceDN/>
              <w:textAlignment w:val="baseline"/>
              <w:rPr>
                <w:rFonts w:ascii="Tahoma" w:eastAsia="Times New Roman" w:hAnsi="Tahoma" w:cs="Tahoma"/>
                <w:kern w:val="2"/>
                <w:sz w:val="20"/>
                <w:szCs w:val="20"/>
                <w:lang w:eastAsia="nl-NL"/>
                <w14:ligatures w14:val="standardContextual"/>
              </w:rPr>
            </w:pPr>
            <w:r w:rsidRPr="006324A7">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431D106" w14:textId="6AB265E9" w:rsidR="000E3719" w:rsidRPr="00EC2D21" w:rsidRDefault="000E3719" w:rsidP="000E3719">
            <w:pPr>
              <w:widowControl/>
              <w:autoSpaceDE/>
              <w:autoSpaceDN/>
              <w:textAlignment w:val="baseline"/>
              <w:rPr>
                <w:rFonts w:ascii="Tahoma" w:eastAsia="Times New Roman" w:hAnsi="Tahoma" w:cs="Tahoma"/>
                <w:kern w:val="2"/>
                <w:sz w:val="20"/>
                <w:szCs w:val="20"/>
                <w:lang w:val="nl-BE" w:eastAsia="nl-NL"/>
                <w14:ligatures w14:val="standardContextual"/>
              </w:rPr>
            </w:pPr>
            <w:r w:rsidRPr="006324A7">
              <w:rPr>
                <w:rFonts w:ascii="Tahoma" w:eastAsia="Times New Roman" w:hAnsi="Tahoma" w:cs="Tahoma"/>
                <w:i/>
                <w:iCs/>
                <w:kern w:val="2"/>
                <w:sz w:val="20"/>
                <w:szCs w:val="20"/>
                <w:lang w:val="nl-BE" w:eastAsia="nl-NL"/>
                <w14:ligatures w14:val="standardContextual"/>
              </w:rPr>
              <w:t xml:space="preserve">Pas de </w:t>
            </w:r>
            <w:proofErr w:type="spellStart"/>
            <w:r w:rsidRPr="006324A7">
              <w:rPr>
                <w:rFonts w:ascii="Tahoma" w:eastAsia="Times New Roman" w:hAnsi="Tahoma" w:cs="Tahoma"/>
                <w:i/>
                <w:iCs/>
                <w:kern w:val="2"/>
                <w:sz w:val="20"/>
                <w:szCs w:val="20"/>
                <w:lang w:val="nl-BE" w:eastAsia="nl-NL"/>
                <w14:ligatures w14:val="standardContextual"/>
              </w:rPr>
              <w:t>virgule</w:t>
            </w:r>
            <w:proofErr w:type="spellEnd"/>
            <w:r w:rsidR="00EC2D21">
              <w:rPr>
                <w:rFonts w:ascii="Tahoma" w:eastAsia="Times New Roman" w:hAnsi="Tahoma" w:cs="Tahoma"/>
                <w:i/>
                <w:iCs/>
                <w:kern w:val="2"/>
                <w:sz w:val="20"/>
                <w:szCs w:val="20"/>
                <w:lang w:val="nl-BE" w:eastAsia="nl-NL"/>
                <w14:ligatures w14:val="standardContextual"/>
              </w:rPr>
              <w:t xml:space="preserve"> </w:t>
            </w:r>
            <w:r w:rsidR="00EC2D21">
              <w:rPr>
                <w:rFonts w:ascii="Tahoma" w:eastAsia="Times New Roman" w:hAnsi="Tahoma" w:cs="Tahoma"/>
                <w:kern w:val="2"/>
                <w:sz w:val="20"/>
                <w:szCs w:val="20"/>
                <w:lang w:val="nl-BE" w:eastAsia="nl-NL"/>
                <w14:ligatures w14:val="standardContextual"/>
              </w:rPr>
              <w:t>(</w:t>
            </w:r>
            <w:r w:rsidR="00EC2D21" w:rsidRPr="00695877">
              <w:rPr>
                <w:rFonts w:ascii="Tahoma" w:eastAsia="Times New Roman" w:hAnsi="Tahoma" w:cs="Tahoma"/>
                <w:sz w:val="20"/>
                <w:szCs w:val="20"/>
                <w:lang w:val="nl-BE" w:eastAsia="nl-BE"/>
              </w:rPr>
              <w:t>en daardoor minder heilzaam tegen stressgevoelens.</w:t>
            </w:r>
            <w:r w:rsidR="00EC2D21">
              <w:rPr>
                <w:rFonts w:ascii="Tahoma" w:eastAsia="Times New Roman" w:hAnsi="Tahoma" w:cs="Tahoma"/>
                <w:sz w:val="20"/>
                <w:szCs w:val="20"/>
                <w:lang w:val="nl-BE" w:eastAsia="nl-BE"/>
              </w:rPr>
              <w:t>)</w:t>
            </w:r>
          </w:p>
        </w:tc>
      </w:tr>
      <w:tr w:rsidR="000E3719" w:rsidRPr="000254E4" w14:paraId="77B01A7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5F74409" w14:textId="77777777" w:rsidR="000E3719" w:rsidRPr="006324A7" w:rsidRDefault="000E3719" w:rsidP="000E3719">
            <w:pPr>
              <w:widowControl/>
              <w:autoSpaceDE/>
              <w:autoSpaceDN/>
              <w:textAlignment w:val="baseline"/>
              <w:rPr>
                <w:rFonts w:ascii="Tahoma" w:eastAsia="Times New Roman" w:hAnsi="Tahoma" w:cs="Tahoma"/>
                <w:kern w:val="2"/>
                <w:sz w:val="20"/>
                <w:szCs w:val="20"/>
                <w:lang w:eastAsia="nl-NL"/>
                <w14:ligatures w14:val="standardContextual"/>
              </w:rPr>
            </w:pPr>
            <w:r w:rsidRPr="006324A7">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9FA0575" w14:textId="7F704BBF" w:rsidR="000E3719" w:rsidRPr="00EC2D21" w:rsidRDefault="000E3719" w:rsidP="000E3719">
            <w:pPr>
              <w:widowControl/>
              <w:autoSpaceDE/>
              <w:autoSpaceDN/>
              <w:textAlignment w:val="baseline"/>
              <w:rPr>
                <w:rFonts w:ascii="Tahoma" w:eastAsia="Times New Roman" w:hAnsi="Tahoma" w:cs="Tahoma"/>
                <w:kern w:val="2"/>
                <w:sz w:val="20"/>
                <w:szCs w:val="20"/>
                <w:lang w:val="fr-BE" w:eastAsia="nl-NL"/>
                <w14:ligatures w14:val="standardContextual"/>
              </w:rPr>
            </w:pPr>
            <w:r w:rsidRPr="006324A7">
              <w:rPr>
                <w:rFonts w:ascii="Tahoma" w:eastAsia="Times New Roman" w:hAnsi="Tahoma" w:cs="Tahoma"/>
                <w:i/>
                <w:iCs/>
                <w:kern w:val="2"/>
                <w:sz w:val="20"/>
                <w:szCs w:val="20"/>
                <w:lang w:val="fr-BE" w:eastAsia="nl-NL"/>
                <w14:ligatures w14:val="standardContextual"/>
              </w:rPr>
              <w:t>Virgule devant ‘et’</w:t>
            </w:r>
            <w:r w:rsidR="00EC2D21">
              <w:rPr>
                <w:rFonts w:ascii="Tahoma" w:eastAsia="Times New Roman" w:hAnsi="Tahoma" w:cs="Tahoma"/>
                <w:i/>
                <w:iCs/>
                <w:kern w:val="2"/>
                <w:sz w:val="20"/>
                <w:szCs w:val="20"/>
                <w:lang w:val="fr-BE" w:eastAsia="nl-NL"/>
                <w14:ligatures w14:val="standardContextual"/>
              </w:rPr>
              <w:t xml:space="preserve"> </w:t>
            </w:r>
            <w:r w:rsidR="00EC2D21">
              <w:rPr>
                <w:rFonts w:ascii="Tahoma" w:eastAsia="Times New Roman" w:hAnsi="Tahoma" w:cs="Tahoma"/>
                <w:kern w:val="2"/>
                <w:sz w:val="20"/>
                <w:szCs w:val="20"/>
                <w:lang w:val="fr-BE" w:eastAsia="nl-NL"/>
                <w14:ligatures w14:val="standardContextual"/>
              </w:rPr>
              <w:t>(</w:t>
            </w:r>
            <w:r w:rsidR="00EC2D21" w:rsidRPr="00695877">
              <w:rPr>
                <w:rFonts w:ascii="Tahoma" w:eastAsia="Times New Roman" w:hAnsi="Tahoma" w:cs="Tahoma"/>
                <w:sz w:val="20"/>
                <w:szCs w:val="20"/>
                <w:lang w:val="fr-BE" w:eastAsia="nl-BE"/>
              </w:rPr>
              <w:t>et de ce fait ils sont moins salutaires contre le stress.</w:t>
            </w:r>
            <w:r w:rsidR="00EC2D21">
              <w:rPr>
                <w:rFonts w:ascii="Tahoma" w:eastAsia="Times New Roman" w:hAnsi="Tahoma" w:cs="Tahoma"/>
                <w:sz w:val="20"/>
                <w:szCs w:val="20"/>
                <w:lang w:val="fr-BE" w:eastAsia="nl-BE"/>
              </w:rPr>
              <w:t>)</w:t>
            </w:r>
          </w:p>
        </w:tc>
      </w:tr>
      <w:tr w:rsidR="000E3719" w:rsidRPr="000501FB" w14:paraId="70F9F90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9F43394" w14:textId="77777777" w:rsidR="000E3719" w:rsidRPr="006324A7" w:rsidRDefault="000E3719" w:rsidP="000E3719">
            <w:pPr>
              <w:widowControl/>
              <w:autoSpaceDE/>
              <w:autoSpaceDN/>
              <w:textAlignment w:val="baseline"/>
              <w:rPr>
                <w:rFonts w:ascii="Tahoma" w:eastAsia="Times New Roman" w:hAnsi="Tahoma" w:cs="Tahoma"/>
                <w:kern w:val="2"/>
                <w:sz w:val="20"/>
                <w:szCs w:val="20"/>
                <w:lang w:eastAsia="nl-NL"/>
                <w14:ligatures w14:val="standardContextual"/>
              </w:rPr>
            </w:pPr>
            <w:r w:rsidRPr="006324A7">
              <w:rPr>
                <w:rFonts w:ascii="Tahoma" w:eastAsia="Times New Roman" w:hAnsi="Tahoma" w:cs="Tahoma"/>
                <w:kern w:val="2"/>
                <w:sz w:val="20"/>
                <w:szCs w:val="20"/>
                <w:lang w:eastAsia="nl-NL"/>
                <w14:ligatures w14:val="standardContextual"/>
              </w:rPr>
              <w:lastRenderedPageBreak/>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86B816A" w14:textId="77777777" w:rsidR="000E3719" w:rsidRPr="006324A7" w:rsidRDefault="000E3719" w:rsidP="000E3719">
            <w:pPr>
              <w:widowControl/>
              <w:autoSpaceDE/>
              <w:autoSpaceDN/>
              <w:spacing w:after="160" w:line="259" w:lineRule="auto"/>
              <w:rPr>
                <w:rFonts w:ascii="Tahoma" w:eastAsiaTheme="minorHAnsi" w:hAnsi="Tahoma" w:cs="Tahoma"/>
                <w:kern w:val="2"/>
                <w:sz w:val="20"/>
                <w:szCs w:val="20"/>
                <w:lang w:val="nl-BE"/>
                <w14:ligatures w14:val="standardContextual"/>
              </w:rPr>
            </w:pPr>
            <w:r w:rsidRPr="006324A7">
              <w:rPr>
                <w:rFonts w:ascii="Tahoma" w:eastAsiaTheme="minorHAnsi" w:hAnsi="Tahoma" w:cs="Tahoma"/>
                <w:kern w:val="2"/>
                <w:sz w:val="20"/>
                <w:szCs w:val="20"/>
                <w:lang w:val="nl-BE"/>
                <w14:ligatures w14:val="standardContextual"/>
              </w:rPr>
              <w:t>Taaladvies : ‘daardoor’ wijst op een oorzaak.</w:t>
            </w:r>
          </w:p>
          <w:p w14:paraId="7F50B8BD" w14:textId="77777777" w:rsidR="000E3719" w:rsidRPr="006324A7" w:rsidRDefault="000E3719" w:rsidP="000E3719">
            <w:pPr>
              <w:widowControl/>
              <w:autoSpaceDE/>
              <w:autoSpaceDN/>
              <w:spacing w:after="160" w:line="259" w:lineRule="auto"/>
              <w:rPr>
                <w:rFonts w:ascii="Tahoma" w:eastAsiaTheme="minorHAnsi" w:hAnsi="Tahoma" w:cs="Tahoma"/>
                <w:kern w:val="2"/>
                <w:sz w:val="20"/>
                <w:szCs w:val="20"/>
                <w:lang w:val="fr-BE"/>
                <w14:ligatures w14:val="standardContextual"/>
              </w:rPr>
            </w:pPr>
            <w:r w:rsidRPr="006324A7">
              <w:rPr>
                <w:rFonts w:ascii="Tahoma" w:eastAsiaTheme="minorHAnsi" w:hAnsi="Tahoma" w:cs="Tahoma"/>
                <w:kern w:val="2"/>
                <w:sz w:val="20"/>
                <w:szCs w:val="20"/>
                <w:lang w:val="fr-BE"/>
                <w14:ligatures w14:val="standardContextual"/>
              </w:rPr>
              <w:t xml:space="preserve">Francaisfacile.com : ‘La virgule est d'usage avec "et" : lorsque la conjonction et marque, plus que l'énumération, la conséquence, l'opposition ou la surprise’ </w:t>
            </w:r>
            <w:r w:rsidRPr="006324A7">
              <w:rPr>
                <w:rFonts w:ascii="Tahoma" w:eastAsiaTheme="minorHAnsi" w:hAnsi="Tahoma" w:cs="Tahoma"/>
                <w:kern w:val="2"/>
                <w:sz w:val="20"/>
                <w:szCs w:val="20"/>
                <w:lang w:val="fr-BE"/>
                <w14:ligatures w14:val="standardContextual"/>
              </w:rPr>
              <w:sym w:font="Wingdings" w:char="F0E0"/>
            </w:r>
            <w:r w:rsidRPr="006324A7">
              <w:rPr>
                <w:rFonts w:ascii="Tahoma" w:eastAsiaTheme="minorHAnsi" w:hAnsi="Tahoma" w:cs="Tahoma"/>
                <w:kern w:val="2"/>
                <w:sz w:val="20"/>
                <w:szCs w:val="20"/>
                <w:lang w:val="fr-BE"/>
                <w14:ligatures w14:val="standardContextual"/>
              </w:rPr>
              <w:t xml:space="preserve"> Ici, il s’agit d’une conséquence, car la raison pour laquelle la musique en mode mineur est moins salutaire, est qu’elle est un peu plus triste par nature.</w:t>
            </w:r>
          </w:p>
          <w:p w14:paraId="56CC26D1" w14:textId="5BF8E8B6" w:rsidR="000E3719" w:rsidRPr="006324A7" w:rsidRDefault="000E3719" w:rsidP="000E3719">
            <w:pPr>
              <w:widowControl/>
              <w:tabs>
                <w:tab w:val="left" w:pos="3840"/>
              </w:tabs>
              <w:autoSpaceDE/>
              <w:autoSpaceDN/>
              <w:spacing w:after="160" w:line="259" w:lineRule="auto"/>
              <w:rPr>
                <w:rFonts w:ascii="Tahoma" w:eastAsia="Times New Roman" w:hAnsi="Tahoma" w:cs="Tahoma"/>
                <w:kern w:val="2"/>
                <w:sz w:val="20"/>
                <w:szCs w:val="20"/>
                <w:lang w:val="fr-BE" w:eastAsia="nl-NL"/>
                <w14:ligatures w14:val="standardContextual"/>
              </w:rPr>
            </w:pPr>
            <w:r w:rsidRPr="006324A7">
              <w:rPr>
                <w:rFonts w:ascii="Tahoma" w:eastAsiaTheme="minorHAnsi" w:hAnsi="Tahoma" w:cs="Tahoma"/>
                <w:color w:val="1D1D1B"/>
                <w:spacing w:val="-6"/>
                <w:kern w:val="2"/>
                <w:sz w:val="20"/>
                <w:szCs w:val="20"/>
                <w:shd w:val="clear" w:color="auto" w:fill="F4F4F4"/>
                <w:lang w:val="fr-BE"/>
                <w14:ligatures w14:val="standardContextual"/>
              </w:rPr>
              <w:t>Linternaute.fr : ‘de ce fait = Par</w:t>
            </w:r>
            <w:r w:rsidR="000501FB">
              <w:rPr>
                <w:rFonts w:ascii="Tahoma" w:eastAsiaTheme="minorHAnsi" w:hAnsi="Tahoma" w:cs="Tahoma"/>
                <w:color w:val="1D1D1B"/>
                <w:spacing w:val="-6"/>
                <w:kern w:val="2"/>
                <w:sz w:val="20"/>
                <w:szCs w:val="20"/>
                <w:shd w:val="clear" w:color="auto" w:fill="F4F4F4"/>
                <w:lang w:val="fr-BE"/>
                <w14:ligatures w14:val="standardContextual"/>
              </w:rPr>
              <w:t xml:space="preserve"> </w:t>
            </w:r>
            <w:r w:rsidRPr="006324A7">
              <w:rPr>
                <w:rFonts w:ascii="Tahoma" w:eastAsiaTheme="minorHAnsi" w:hAnsi="Tahoma" w:cs="Tahoma"/>
                <w:color w:val="1D1D1B"/>
                <w:spacing w:val="-6"/>
                <w:kern w:val="2"/>
                <w:sz w:val="20"/>
                <w:szCs w:val="20"/>
                <w:shd w:val="clear" w:color="auto" w:fill="F4F4F4"/>
                <w:lang w:val="fr-BE"/>
                <w14:ligatures w14:val="standardContextual"/>
              </w:rPr>
              <w:t>une </w:t>
            </w:r>
            <w:hyperlink r:id="rId320" w:history="1">
              <w:r w:rsidRPr="006324A7">
                <w:rPr>
                  <w:rFonts w:ascii="Tahoma" w:eastAsiaTheme="minorHAnsi" w:hAnsi="Tahoma" w:cs="Tahoma"/>
                  <w:color w:val="1D1D1B"/>
                  <w:spacing w:val="-6"/>
                  <w:kern w:val="2"/>
                  <w:sz w:val="20"/>
                  <w:szCs w:val="20"/>
                  <w:u w:val="single"/>
                  <w:shd w:val="clear" w:color="auto" w:fill="F4F4F4"/>
                  <w:lang w:val="fr-BE"/>
                  <w14:ligatures w14:val="standardContextual"/>
                </w:rPr>
                <w:t>suite</w:t>
              </w:r>
            </w:hyperlink>
            <w:r w:rsidRPr="006324A7">
              <w:rPr>
                <w:rFonts w:ascii="Tahoma" w:eastAsiaTheme="minorHAnsi" w:hAnsi="Tahoma" w:cs="Tahoma"/>
                <w:color w:val="1D1D1B"/>
                <w:spacing w:val="-6"/>
                <w:kern w:val="2"/>
                <w:sz w:val="20"/>
                <w:szCs w:val="20"/>
                <w:shd w:val="clear" w:color="auto" w:fill="F4F4F4"/>
                <w:lang w:val="fr-BE"/>
                <w14:ligatures w14:val="standardContextual"/>
              </w:rPr>
              <w:t> </w:t>
            </w:r>
            <w:hyperlink r:id="rId321" w:history="1">
              <w:r w:rsidRPr="006324A7">
                <w:rPr>
                  <w:rFonts w:ascii="Tahoma" w:eastAsiaTheme="minorHAnsi" w:hAnsi="Tahoma" w:cs="Tahoma"/>
                  <w:color w:val="1D1D1B"/>
                  <w:spacing w:val="-6"/>
                  <w:kern w:val="2"/>
                  <w:sz w:val="20"/>
                  <w:szCs w:val="20"/>
                  <w:u w:val="single"/>
                  <w:shd w:val="clear" w:color="auto" w:fill="F4F4F4"/>
                  <w:lang w:val="fr-BE"/>
                  <w14:ligatures w14:val="standardContextual"/>
                </w:rPr>
                <w:t>logique</w:t>
              </w:r>
            </w:hyperlink>
            <w:r w:rsidRPr="006324A7">
              <w:rPr>
                <w:rFonts w:ascii="Tahoma" w:eastAsiaTheme="minorHAnsi" w:hAnsi="Tahoma" w:cs="Tahoma"/>
                <w:color w:val="1D1D1B"/>
                <w:spacing w:val="-6"/>
                <w:kern w:val="2"/>
                <w:sz w:val="20"/>
                <w:szCs w:val="20"/>
                <w:shd w:val="clear" w:color="auto" w:fill="F4F4F4"/>
                <w:lang w:val="fr-BE"/>
                <w14:ligatures w14:val="standardContextual"/>
              </w:rPr>
              <w:t> </w:t>
            </w:r>
            <w:hyperlink r:id="rId322" w:history="1">
              <w:r w:rsidRPr="006324A7">
                <w:rPr>
                  <w:rFonts w:ascii="Tahoma" w:eastAsiaTheme="minorHAnsi" w:hAnsi="Tahoma" w:cs="Tahoma"/>
                  <w:color w:val="1D1D1B"/>
                  <w:spacing w:val="-6"/>
                  <w:kern w:val="2"/>
                  <w:sz w:val="20"/>
                  <w:szCs w:val="20"/>
                  <w:u w:val="single"/>
                  <w:shd w:val="clear" w:color="auto" w:fill="F4F4F4"/>
                  <w:lang w:val="fr-BE"/>
                  <w14:ligatures w14:val="standardContextual"/>
                </w:rPr>
                <w:t>découlant</w:t>
              </w:r>
            </w:hyperlink>
            <w:r w:rsidRPr="006324A7">
              <w:rPr>
                <w:rFonts w:ascii="Tahoma" w:eastAsiaTheme="minorHAnsi" w:hAnsi="Tahoma" w:cs="Tahoma"/>
                <w:color w:val="1D1D1B"/>
                <w:spacing w:val="-6"/>
                <w:kern w:val="2"/>
                <w:sz w:val="20"/>
                <w:szCs w:val="20"/>
                <w:shd w:val="clear" w:color="auto" w:fill="F4F4F4"/>
                <w:lang w:val="fr-BE"/>
                <w14:ligatures w14:val="standardContextual"/>
              </w:rPr>
              <w:t> d'un </w:t>
            </w:r>
            <w:hyperlink r:id="rId323" w:history="1">
              <w:r w:rsidRPr="006324A7">
                <w:rPr>
                  <w:rFonts w:ascii="Tahoma" w:eastAsiaTheme="minorHAnsi" w:hAnsi="Tahoma" w:cs="Tahoma"/>
                  <w:color w:val="1D1D1B"/>
                  <w:spacing w:val="-6"/>
                  <w:kern w:val="2"/>
                  <w:sz w:val="20"/>
                  <w:szCs w:val="20"/>
                  <w:u w:val="single"/>
                  <w:shd w:val="clear" w:color="auto" w:fill="F4F4F4"/>
                  <w:lang w:val="fr-BE"/>
                  <w14:ligatures w14:val="standardContextual"/>
                </w:rPr>
                <w:t>fait</w:t>
              </w:r>
            </w:hyperlink>
            <w:r w:rsidRPr="006324A7">
              <w:rPr>
                <w:rFonts w:ascii="Tahoma" w:eastAsiaTheme="minorHAnsi" w:hAnsi="Tahoma" w:cs="Tahoma"/>
                <w:color w:val="1D1D1B"/>
                <w:spacing w:val="-6"/>
                <w:kern w:val="2"/>
                <w:sz w:val="20"/>
                <w:szCs w:val="20"/>
                <w:shd w:val="clear" w:color="auto" w:fill="F4F4F4"/>
                <w:lang w:val="fr-BE"/>
                <w14:ligatures w14:val="standardContextual"/>
              </w:rPr>
              <w:t>. </w:t>
            </w:r>
            <w:hyperlink r:id="rId324" w:history="1">
              <w:r w:rsidRPr="006324A7">
                <w:rPr>
                  <w:rFonts w:ascii="Tahoma" w:eastAsiaTheme="minorHAnsi" w:hAnsi="Tahoma" w:cs="Tahoma"/>
                  <w:color w:val="1D1D1B"/>
                  <w:spacing w:val="-6"/>
                  <w:kern w:val="2"/>
                  <w:sz w:val="20"/>
                  <w:szCs w:val="20"/>
                  <w:u w:val="single"/>
                  <w:shd w:val="clear" w:color="auto" w:fill="F4F4F4"/>
                  <w:lang w:val="fr-BE"/>
                  <w14:ligatures w14:val="standardContextual"/>
                </w:rPr>
                <w:t>Locution</w:t>
              </w:r>
            </w:hyperlink>
            <w:r w:rsidRPr="006324A7">
              <w:rPr>
                <w:rFonts w:ascii="Tahoma" w:eastAsiaTheme="minorHAnsi" w:hAnsi="Tahoma" w:cs="Tahoma"/>
                <w:color w:val="1D1D1B"/>
                <w:spacing w:val="-6"/>
                <w:kern w:val="2"/>
                <w:sz w:val="20"/>
                <w:szCs w:val="20"/>
                <w:shd w:val="clear" w:color="auto" w:fill="F4F4F4"/>
                <w:lang w:val="fr-BE"/>
                <w14:ligatures w14:val="standardContextual"/>
              </w:rPr>
              <w:t> adverbiale </w:t>
            </w:r>
            <w:hyperlink r:id="rId325" w:history="1">
              <w:r w:rsidRPr="006324A7">
                <w:rPr>
                  <w:rFonts w:ascii="Tahoma" w:eastAsiaTheme="minorHAnsi" w:hAnsi="Tahoma" w:cs="Tahoma"/>
                  <w:color w:val="1D1D1B"/>
                  <w:spacing w:val="-6"/>
                  <w:kern w:val="2"/>
                  <w:sz w:val="20"/>
                  <w:szCs w:val="20"/>
                  <w:u w:val="single"/>
                  <w:shd w:val="clear" w:color="auto" w:fill="F4F4F4"/>
                  <w:lang w:val="fr-BE"/>
                  <w14:ligatures w14:val="standardContextual"/>
                </w:rPr>
                <w:t>utilisée</w:t>
              </w:r>
            </w:hyperlink>
            <w:r w:rsidRPr="006324A7">
              <w:rPr>
                <w:rFonts w:ascii="Tahoma" w:eastAsiaTheme="minorHAnsi" w:hAnsi="Tahoma" w:cs="Tahoma"/>
                <w:color w:val="1D1D1B"/>
                <w:spacing w:val="-6"/>
                <w:kern w:val="2"/>
                <w:sz w:val="20"/>
                <w:szCs w:val="20"/>
                <w:shd w:val="clear" w:color="auto" w:fill="F4F4F4"/>
                <w:lang w:val="fr-BE"/>
                <w14:ligatures w14:val="standardContextual"/>
              </w:rPr>
              <w:t> pour </w:t>
            </w:r>
            <w:hyperlink r:id="rId326" w:history="1">
              <w:r w:rsidRPr="006324A7">
                <w:rPr>
                  <w:rFonts w:ascii="Tahoma" w:eastAsiaTheme="minorHAnsi" w:hAnsi="Tahoma" w:cs="Tahoma"/>
                  <w:color w:val="1D1D1B"/>
                  <w:spacing w:val="-6"/>
                  <w:kern w:val="2"/>
                  <w:sz w:val="20"/>
                  <w:szCs w:val="20"/>
                  <w:u w:val="single"/>
                  <w:shd w:val="clear" w:color="auto" w:fill="F4F4F4"/>
                  <w:lang w:val="fr-BE"/>
                  <w14:ligatures w14:val="standardContextual"/>
                </w:rPr>
                <w:t>exprimer</w:t>
              </w:r>
            </w:hyperlink>
            <w:r w:rsidRPr="006324A7">
              <w:rPr>
                <w:rFonts w:ascii="Tahoma" w:eastAsiaTheme="minorHAnsi" w:hAnsi="Tahoma" w:cs="Tahoma"/>
                <w:color w:val="1D1D1B"/>
                <w:spacing w:val="-6"/>
                <w:kern w:val="2"/>
                <w:sz w:val="20"/>
                <w:szCs w:val="20"/>
                <w:shd w:val="clear" w:color="auto" w:fill="F4F4F4"/>
                <w:lang w:val="fr-BE"/>
                <w14:ligatures w14:val="standardContextual"/>
              </w:rPr>
              <w:t> la </w:t>
            </w:r>
            <w:hyperlink r:id="rId327" w:history="1">
              <w:r w:rsidR="00E81784">
                <w:rPr>
                  <w:rFonts w:ascii="Tahoma" w:hAnsi="Tahoma" w:cs="Tahoma"/>
                  <w:sz w:val="20"/>
                  <w:szCs w:val="20"/>
                </w:rPr>
                <w:t>c</w:t>
              </w:r>
              <w:proofErr w:type="spellStart"/>
              <w:r w:rsidRPr="006324A7">
                <w:rPr>
                  <w:rFonts w:ascii="Tahoma" w:eastAsiaTheme="minorHAnsi" w:hAnsi="Tahoma" w:cs="Tahoma"/>
                  <w:color w:val="1D1D1B"/>
                  <w:spacing w:val="-6"/>
                  <w:kern w:val="2"/>
                  <w:sz w:val="20"/>
                  <w:szCs w:val="20"/>
                  <w:u w:val="single"/>
                  <w:shd w:val="clear" w:color="auto" w:fill="F4F4F4"/>
                  <w:lang w:val="fr-BE"/>
                  <w14:ligatures w14:val="standardContextual"/>
                </w:rPr>
                <w:t>onséquence</w:t>
              </w:r>
              <w:proofErr w:type="spellEnd"/>
            </w:hyperlink>
            <w:r w:rsidRPr="006324A7">
              <w:rPr>
                <w:rFonts w:ascii="Tahoma" w:eastAsiaTheme="minorHAnsi" w:hAnsi="Tahoma" w:cs="Tahoma"/>
                <w:color w:val="1D1D1B"/>
                <w:spacing w:val="-6"/>
                <w:kern w:val="2"/>
                <w:sz w:val="20"/>
                <w:szCs w:val="20"/>
                <w:shd w:val="clear" w:color="auto" w:fill="F4F4F4"/>
                <w:lang w:val="fr-BE"/>
                <w14:ligatures w14:val="standardContextual"/>
              </w:rPr>
              <w:t>.’</w:t>
            </w:r>
          </w:p>
        </w:tc>
      </w:tr>
      <w:tr w:rsidR="000E3719" w:rsidRPr="006324A7" w14:paraId="4FBCFE9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0D2E72B" w14:textId="77777777" w:rsidR="000E3719" w:rsidRPr="006324A7" w:rsidRDefault="000E3719" w:rsidP="000E3719">
            <w:pPr>
              <w:widowControl/>
              <w:autoSpaceDE/>
              <w:autoSpaceDN/>
              <w:textAlignment w:val="baseline"/>
              <w:rPr>
                <w:rFonts w:ascii="Tahoma" w:eastAsia="Times New Roman" w:hAnsi="Tahoma" w:cs="Tahoma"/>
                <w:kern w:val="2"/>
                <w:sz w:val="20"/>
                <w:szCs w:val="20"/>
                <w:lang w:eastAsia="nl-NL"/>
                <w14:ligatures w14:val="standardContextual"/>
              </w:rPr>
            </w:pPr>
            <w:r w:rsidRPr="006324A7">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5FB38DB" w14:textId="1F70B0F0" w:rsidR="000E3719" w:rsidRPr="00E81784" w:rsidRDefault="00000000" w:rsidP="00E81784">
            <w:pPr>
              <w:pStyle w:val="Lijstalinea"/>
              <w:widowControl/>
              <w:numPr>
                <w:ilvl w:val="0"/>
                <w:numId w:val="9"/>
              </w:numPr>
              <w:autoSpaceDE/>
              <w:autoSpaceDN/>
              <w:spacing w:after="160" w:line="259" w:lineRule="auto"/>
              <w:rPr>
                <w:rFonts w:ascii="Tahoma" w:eastAsiaTheme="minorHAnsi" w:hAnsi="Tahoma" w:cs="Tahoma"/>
                <w:kern w:val="2"/>
                <w:sz w:val="20"/>
                <w:szCs w:val="20"/>
                <w14:ligatures w14:val="standardContextual"/>
              </w:rPr>
            </w:pPr>
            <w:hyperlink r:id="rId328" w:history="1">
              <w:r w:rsidR="00E049F5" w:rsidRPr="003E3190">
                <w:rPr>
                  <w:rStyle w:val="Hyperlink"/>
                  <w:rFonts w:ascii="Tahoma" w:eastAsiaTheme="minorHAnsi" w:hAnsi="Tahoma" w:cs="Tahoma"/>
                  <w:kern w:val="2"/>
                  <w:sz w:val="20"/>
                  <w:szCs w:val="20"/>
                  <w14:ligatures w14:val="standardContextual"/>
                </w:rPr>
                <w:t>https://www.francaisfacile.com</w:t>
              </w:r>
            </w:hyperlink>
            <w:r w:rsidR="000E3719" w:rsidRPr="00E81784">
              <w:rPr>
                <w:rFonts w:ascii="Tahoma" w:eastAsiaTheme="minorHAnsi" w:hAnsi="Tahoma" w:cs="Tahoma"/>
                <w:kern w:val="2"/>
                <w:sz w:val="20"/>
                <w:szCs w:val="20"/>
                <w14:ligatures w14:val="standardContextual"/>
              </w:rPr>
              <w:t xml:space="preserve"> </w:t>
            </w:r>
          </w:p>
          <w:p w14:paraId="41C11A67" w14:textId="020AD04A" w:rsidR="000E3719" w:rsidRPr="00E81784" w:rsidRDefault="00000000" w:rsidP="00E81784">
            <w:pPr>
              <w:pStyle w:val="Lijstalinea"/>
              <w:widowControl/>
              <w:numPr>
                <w:ilvl w:val="0"/>
                <w:numId w:val="9"/>
              </w:numPr>
              <w:autoSpaceDE/>
              <w:autoSpaceDN/>
              <w:spacing w:after="160" w:line="259" w:lineRule="auto"/>
              <w:rPr>
                <w:rFonts w:ascii="Tahoma" w:eastAsiaTheme="minorHAnsi" w:hAnsi="Tahoma" w:cs="Tahoma"/>
                <w:color w:val="182B49"/>
                <w:kern w:val="2"/>
                <w:sz w:val="20"/>
                <w:szCs w:val="20"/>
                <w:shd w:val="clear" w:color="auto" w:fill="FFFFFF"/>
                <w:lang w:val="nl-BE"/>
                <w14:ligatures w14:val="standardContextual"/>
              </w:rPr>
            </w:pPr>
            <w:hyperlink r:id="rId329" w:history="1">
              <w:r w:rsidR="00E049F5" w:rsidRPr="003E3190">
                <w:rPr>
                  <w:rStyle w:val="Hyperlink"/>
                  <w:rFonts w:ascii="Tahoma" w:eastAsiaTheme="minorHAnsi" w:hAnsi="Tahoma" w:cs="Tahoma"/>
                  <w:kern w:val="2"/>
                  <w:sz w:val="20"/>
                  <w:szCs w:val="20"/>
                  <w:shd w:val="clear" w:color="auto" w:fill="FFFFFF"/>
                  <w:lang w:val="nl-BE"/>
                  <w14:ligatures w14:val="standardContextual"/>
                </w:rPr>
                <w:t>https://taaladvies.net</w:t>
              </w:r>
            </w:hyperlink>
            <w:r w:rsidR="000E3719" w:rsidRPr="00E81784">
              <w:rPr>
                <w:rFonts w:ascii="Tahoma" w:eastAsiaTheme="minorHAnsi" w:hAnsi="Tahoma" w:cs="Tahoma"/>
                <w:color w:val="182B49"/>
                <w:kern w:val="2"/>
                <w:sz w:val="20"/>
                <w:szCs w:val="20"/>
                <w:shd w:val="clear" w:color="auto" w:fill="FFFFFF"/>
                <w:lang w:val="nl-BE"/>
                <w14:ligatures w14:val="standardContextual"/>
              </w:rPr>
              <w:t xml:space="preserve"> </w:t>
            </w:r>
          </w:p>
          <w:p w14:paraId="281EAA2D" w14:textId="11CFB019" w:rsidR="000E3719" w:rsidRPr="00E81784" w:rsidRDefault="00000000" w:rsidP="00E81784">
            <w:pPr>
              <w:pStyle w:val="Lijstalinea"/>
              <w:widowControl/>
              <w:numPr>
                <w:ilvl w:val="0"/>
                <w:numId w:val="9"/>
              </w:numPr>
              <w:tabs>
                <w:tab w:val="left" w:pos="3840"/>
              </w:tabs>
              <w:autoSpaceDE/>
              <w:autoSpaceDN/>
              <w:spacing w:after="160" w:line="259" w:lineRule="auto"/>
              <w:rPr>
                <w:rFonts w:ascii="Tahoma" w:eastAsiaTheme="minorHAnsi" w:hAnsi="Tahoma" w:cs="Tahoma"/>
                <w:kern w:val="2"/>
                <w:sz w:val="20"/>
                <w:szCs w:val="20"/>
                <w:lang w:val="nl-BE" w:eastAsia="nl-BE"/>
                <w14:ligatures w14:val="standardContextual"/>
              </w:rPr>
            </w:pPr>
            <w:hyperlink r:id="rId330" w:history="1">
              <w:r w:rsidR="00E049F5" w:rsidRPr="003E3190">
                <w:rPr>
                  <w:rStyle w:val="Hyperlink"/>
                  <w:rFonts w:ascii="Tahoma" w:eastAsiaTheme="minorHAnsi" w:hAnsi="Tahoma" w:cs="Tahoma"/>
                  <w:spacing w:val="-6"/>
                  <w:kern w:val="2"/>
                  <w:sz w:val="20"/>
                  <w:szCs w:val="20"/>
                  <w:shd w:val="clear" w:color="auto" w:fill="F4F4F4"/>
                  <w:lang w:val="nl-BE"/>
                  <w14:ligatures w14:val="standardContextual"/>
                </w:rPr>
                <w:t>https://www.linternaute.fr</w:t>
              </w:r>
            </w:hyperlink>
          </w:p>
          <w:p w14:paraId="3B734223" w14:textId="77777777" w:rsidR="000E3719" w:rsidRPr="006324A7" w:rsidRDefault="000E3719" w:rsidP="000E3719">
            <w:pPr>
              <w:widowControl/>
              <w:autoSpaceDE/>
              <w:autoSpaceDN/>
              <w:spacing w:after="160" w:line="259" w:lineRule="auto"/>
              <w:rPr>
                <w:rFonts w:ascii="Tahoma" w:eastAsiaTheme="minorHAnsi" w:hAnsi="Tahoma" w:cs="Tahoma"/>
                <w:kern w:val="2"/>
                <w:sz w:val="20"/>
                <w:szCs w:val="20"/>
                <w:lang w:val="nl-BE"/>
                <w14:ligatures w14:val="standardContextual"/>
              </w:rPr>
            </w:pPr>
          </w:p>
        </w:tc>
      </w:tr>
    </w:tbl>
    <w:p w14:paraId="47F07855" w14:textId="77777777" w:rsidR="007A4C30" w:rsidRDefault="007A4C30" w:rsidP="007B00F3">
      <w:pPr>
        <w:spacing w:line="312" w:lineRule="auto"/>
        <w:rPr>
          <w:lang w:val="nl-BE"/>
        </w:rPr>
      </w:pPr>
    </w:p>
    <w:p w14:paraId="4B468437" w14:textId="77777777" w:rsidR="000E3719" w:rsidRDefault="000E3719" w:rsidP="007B00F3">
      <w:pPr>
        <w:spacing w:line="312" w:lineRule="auto"/>
        <w:rPr>
          <w:lang w:val="nl-BE"/>
        </w:rPr>
      </w:pPr>
    </w:p>
    <w:p w14:paraId="0DB6B43A" w14:textId="77777777" w:rsidR="0018215C" w:rsidRDefault="0018215C" w:rsidP="007B00F3">
      <w:pPr>
        <w:spacing w:line="312" w:lineRule="auto"/>
        <w:rPr>
          <w:lang w:val="nl-BE"/>
        </w:rPr>
        <w:sectPr w:rsidR="0018215C" w:rsidSect="00431162">
          <w:pgSz w:w="11906" w:h="16838"/>
          <w:pgMar w:top="1417" w:right="1417" w:bottom="1417" w:left="1417" w:header="708" w:footer="708" w:gutter="0"/>
          <w:cols w:space="708"/>
          <w:docGrid w:linePitch="360"/>
        </w:sectPr>
      </w:pPr>
    </w:p>
    <w:p w14:paraId="21C89664" w14:textId="4E39FCDF" w:rsidR="000E3719" w:rsidRDefault="000A3447" w:rsidP="0018215C">
      <w:pPr>
        <w:pStyle w:val="Kop2"/>
      </w:pPr>
      <w:bookmarkStart w:id="336" w:name="_Toc156079818"/>
      <w:r>
        <w:lastRenderedPageBreak/>
        <w:t>Tekst 2</w:t>
      </w:r>
      <w:bookmarkEnd w:id="336"/>
    </w:p>
    <w:p w14:paraId="1C2D12EF" w14:textId="77777777" w:rsidR="00970B5C" w:rsidRDefault="00970B5C" w:rsidP="00970B5C">
      <w:pPr>
        <w:rPr>
          <w:lang w:val="nl-BE"/>
        </w:rPr>
      </w:pPr>
    </w:p>
    <w:p w14:paraId="3E9D11F4" w14:textId="77777777" w:rsidR="00CA2A31" w:rsidRPr="00F12BC4" w:rsidRDefault="00CA2A31" w:rsidP="00B06A39">
      <w:pPr>
        <w:spacing w:line="312" w:lineRule="auto"/>
        <w:rPr>
          <w:rFonts w:ascii="Tahoma" w:eastAsia="Times New Roman" w:hAnsi="Tahoma" w:cs="Tahoma"/>
          <w:sz w:val="20"/>
          <w:szCs w:val="20"/>
          <w:lang w:val="nl-BE" w:eastAsia="nl-BE"/>
        </w:rPr>
      </w:pPr>
      <w:r w:rsidRPr="00F12BC4">
        <w:rPr>
          <w:rFonts w:ascii="Tahoma" w:eastAsia="Times New Roman" w:hAnsi="Tahoma" w:cs="Tahoma"/>
          <w:sz w:val="20"/>
          <w:szCs w:val="20"/>
          <w:lang w:val="nl-BE" w:eastAsia="nl-BE"/>
        </w:rPr>
        <w:t>Heeft muziek een impact op je rijstijl? Wij zochten het uit. © Getty Images</w:t>
      </w:r>
    </w:p>
    <w:p w14:paraId="5BC595DF" w14:textId="77777777" w:rsidR="00B06A39" w:rsidRPr="00F12BC4" w:rsidRDefault="00B06A39" w:rsidP="00B06A39">
      <w:pPr>
        <w:spacing w:line="312" w:lineRule="auto"/>
        <w:rPr>
          <w:rFonts w:ascii="Tahoma" w:eastAsia="Times New Roman" w:hAnsi="Tahoma" w:cs="Tahoma"/>
          <w:sz w:val="20"/>
          <w:szCs w:val="20"/>
          <w:lang w:val="nl-BE" w:eastAsia="nl-BE"/>
        </w:rPr>
      </w:pPr>
    </w:p>
    <w:p w14:paraId="2AC69DB3" w14:textId="77777777" w:rsidR="00CA2A31" w:rsidRPr="00F12BC4" w:rsidRDefault="00CA2A31" w:rsidP="00B06A39">
      <w:pPr>
        <w:spacing w:line="312" w:lineRule="auto"/>
        <w:rPr>
          <w:rFonts w:ascii="Tahoma" w:eastAsia="Times New Roman" w:hAnsi="Tahoma" w:cs="Tahoma"/>
          <w:b/>
          <w:bCs/>
          <w:lang w:val="nl-BE" w:eastAsia="nl-BE"/>
        </w:rPr>
      </w:pPr>
      <w:r w:rsidRPr="00F12BC4">
        <w:rPr>
          <w:rFonts w:ascii="Tahoma" w:eastAsia="Times New Roman" w:hAnsi="Tahoma" w:cs="Tahoma"/>
          <w:b/>
          <w:bCs/>
          <w:lang w:val="nl-BE" w:eastAsia="nl-BE"/>
        </w:rPr>
        <w:t xml:space="preserve">Ga je van </w:t>
      </w:r>
      <w:proofErr w:type="spellStart"/>
      <w:r w:rsidRPr="00F12BC4">
        <w:rPr>
          <w:rFonts w:ascii="Tahoma" w:eastAsia="Times New Roman" w:hAnsi="Tahoma" w:cs="Tahoma"/>
          <w:b/>
          <w:bCs/>
          <w:lang w:val="nl-BE" w:eastAsia="nl-BE"/>
        </w:rPr>
        <w:t>metalmuziek</w:t>
      </w:r>
      <w:proofErr w:type="spellEnd"/>
      <w:r w:rsidRPr="00F12BC4">
        <w:rPr>
          <w:rFonts w:ascii="Tahoma" w:eastAsia="Times New Roman" w:hAnsi="Tahoma" w:cs="Tahoma"/>
          <w:b/>
          <w:bCs/>
          <w:lang w:val="nl-BE" w:eastAsia="nl-BE"/>
        </w:rPr>
        <w:t xml:space="preserve"> sneller rijden? Deze 50 liedjes zijn ideaal voor een vlotte, maar veilige autorit</w:t>
      </w:r>
    </w:p>
    <w:p w14:paraId="67F5F71E" w14:textId="77777777" w:rsidR="00970B5C" w:rsidRPr="00F12BC4" w:rsidRDefault="00970B5C" w:rsidP="00B06A39">
      <w:pPr>
        <w:spacing w:line="312" w:lineRule="auto"/>
        <w:rPr>
          <w:rFonts w:ascii="Tahoma" w:eastAsia="Times New Roman" w:hAnsi="Tahoma" w:cs="Tahoma"/>
          <w:sz w:val="20"/>
          <w:szCs w:val="20"/>
          <w:lang w:val="nl-BE" w:eastAsia="nl-BE"/>
        </w:rPr>
      </w:pPr>
    </w:p>
    <w:p w14:paraId="1D2B3E80" w14:textId="77777777" w:rsidR="00533F02" w:rsidRPr="00F12BC4" w:rsidRDefault="00533F02" w:rsidP="00B06A39">
      <w:pPr>
        <w:spacing w:line="312" w:lineRule="auto"/>
        <w:rPr>
          <w:rFonts w:ascii="Tahoma" w:eastAsia="Times New Roman" w:hAnsi="Tahoma" w:cs="Tahoma"/>
          <w:sz w:val="20"/>
          <w:szCs w:val="20"/>
          <w:lang w:val="fr-BE" w:eastAsia="nl-BE"/>
        </w:rPr>
      </w:pPr>
      <w:r w:rsidRPr="00F12BC4">
        <w:rPr>
          <w:rFonts w:ascii="Tahoma" w:eastAsia="Times New Roman" w:hAnsi="Tahoma" w:cs="Tahoma"/>
          <w:sz w:val="20"/>
          <w:szCs w:val="20"/>
          <w:lang w:val="fr-BE" w:eastAsia="nl-BE"/>
        </w:rPr>
        <w:t>La musique a-t-elle une influence sur notre style de conduite ? Nous nous sommes penchés sur cette question. © Getty Images</w:t>
      </w:r>
    </w:p>
    <w:p w14:paraId="580FAA58" w14:textId="77777777" w:rsidR="00B06A39" w:rsidRPr="00F12BC4" w:rsidRDefault="00B06A39" w:rsidP="00B06A39">
      <w:pPr>
        <w:spacing w:line="312" w:lineRule="auto"/>
        <w:rPr>
          <w:rFonts w:ascii="Tahoma" w:eastAsia="Times New Roman" w:hAnsi="Tahoma" w:cs="Tahoma"/>
          <w:sz w:val="20"/>
          <w:szCs w:val="20"/>
          <w:lang w:val="fr-BE" w:eastAsia="nl-BE"/>
        </w:rPr>
      </w:pPr>
    </w:p>
    <w:p w14:paraId="1F097A7C" w14:textId="77777777" w:rsidR="00533F02" w:rsidRPr="00F12BC4" w:rsidRDefault="00533F02" w:rsidP="00B06A39">
      <w:pPr>
        <w:spacing w:line="312" w:lineRule="auto"/>
        <w:rPr>
          <w:rFonts w:ascii="Tahoma" w:eastAsia="Times New Roman" w:hAnsi="Tahoma" w:cs="Tahoma"/>
          <w:b/>
          <w:bCs/>
          <w:lang w:val="fr-BE" w:eastAsia="nl-BE"/>
        </w:rPr>
      </w:pPr>
      <w:r w:rsidRPr="00F12BC4">
        <w:rPr>
          <w:rFonts w:ascii="Tahoma" w:eastAsia="Times New Roman" w:hAnsi="Tahoma" w:cs="Tahoma"/>
          <w:b/>
          <w:bCs/>
          <w:lang w:val="fr-BE" w:eastAsia="nl-BE"/>
        </w:rPr>
        <w:t xml:space="preserve">Le </w:t>
      </w:r>
      <w:proofErr w:type="spellStart"/>
      <w:r w:rsidRPr="00F12BC4">
        <w:rPr>
          <w:rFonts w:ascii="Tahoma" w:eastAsia="Times New Roman" w:hAnsi="Tahoma" w:cs="Tahoma"/>
          <w:b/>
          <w:bCs/>
          <w:lang w:val="fr-BE" w:eastAsia="nl-BE"/>
        </w:rPr>
        <w:t>heavy</w:t>
      </w:r>
      <w:proofErr w:type="spellEnd"/>
      <w:r w:rsidRPr="00F12BC4">
        <w:rPr>
          <w:rFonts w:ascii="Tahoma" w:eastAsia="Times New Roman" w:hAnsi="Tahoma" w:cs="Tahoma"/>
          <w:b/>
          <w:bCs/>
          <w:lang w:val="fr-BE" w:eastAsia="nl-BE"/>
        </w:rPr>
        <w:t xml:space="preserve"> </w:t>
      </w:r>
      <w:proofErr w:type="spellStart"/>
      <w:r w:rsidRPr="00F12BC4">
        <w:rPr>
          <w:rFonts w:ascii="Tahoma" w:eastAsia="Times New Roman" w:hAnsi="Tahoma" w:cs="Tahoma"/>
          <w:b/>
          <w:bCs/>
          <w:lang w:val="fr-BE" w:eastAsia="nl-BE"/>
        </w:rPr>
        <w:t>metal</w:t>
      </w:r>
      <w:proofErr w:type="spellEnd"/>
      <w:r w:rsidRPr="00F12BC4">
        <w:rPr>
          <w:rFonts w:ascii="Tahoma" w:eastAsia="Times New Roman" w:hAnsi="Tahoma" w:cs="Tahoma"/>
          <w:b/>
          <w:bCs/>
          <w:lang w:val="fr-BE" w:eastAsia="nl-BE"/>
        </w:rPr>
        <w:t xml:space="preserve"> nous fait-il conduire plus vite ? Ces 50 chansons sont idéales pour un trajet en voiture facile et en toute sécurité</w:t>
      </w:r>
    </w:p>
    <w:p w14:paraId="53BB94B5" w14:textId="77777777" w:rsidR="00CA2A31" w:rsidRPr="00F12BC4" w:rsidRDefault="00CA2A31" w:rsidP="00970B5C">
      <w:pPr>
        <w:rPr>
          <w:sz w:val="20"/>
          <w:szCs w:val="20"/>
          <w:lang w:val="fr-BE"/>
        </w:rPr>
      </w:pPr>
    </w:p>
    <w:p w14:paraId="11F01671" w14:textId="77777777" w:rsidR="00533F02" w:rsidRDefault="00533F02" w:rsidP="00970B5C">
      <w:pPr>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EC6F91" w:rsidRPr="00DF5322" w14:paraId="4F6042F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8FEC6C1" w14:textId="77777777" w:rsidR="00EC6F91" w:rsidRPr="00DF5322" w:rsidRDefault="00EC6F91" w:rsidP="00EC6F91">
            <w:pPr>
              <w:widowControl/>
              <w:autoSpaceDE/>
              <w:autoSpaceDN/>
              <w:textAlignment w:val="baseline"/>
              <w:rPr>
                <w:rFonts w:ascii="Tahoma" w:eastAsia="Times New Roman" w:hAnsi="Tahoma" w:cs="Tahoma"/>
                <w:kern w:val="2"/>
                <w:sz w:val="20"/>
                <w:szCs w:val="20"/>
                <w:lang w:eastAsia="nl-NL"/>
                <w14:ligatures w14:val="standardContextual"/>
              </w:rPr>
            </w:pPr>
            <w:r w:rsidRPr="00DF5322">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11BB79F" w14:textId="77777777" w:rsidR="00EC6F91" w:rsidRPr="00DF5322" w:rsidRDefault="00EC6F91" w:rsidP="00EC6F91">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DF5322">
              <w:rPr>
                <w:rFonts w:ascii="Tahoma" w:eastAsia="Times New Roman" w:hAnsi="Tahoma" w:cs="Tahoma"/>
                <w:kern w:val="2"/>
                <w:sz w:val="20"/>
                <w:szCs w:val="20"/>
                <w:lang w:eastAsia="nl-NL"/>
                <w14:ligatures w14:val="standardContextual"/>
              </w:rPr>
              <w:t>Problème</w:t>
            </w:r>
            <w:proofErr w:type="spellEnd"/>
            <w:r w:rsidRPr="00DF5322">
              <w:rPr>
                <w:rFonts w:ascii="Tahoma" w:eastAsia="Times New Roman" w:hAnsi="Tahoma" w:cs="Tahoma"/>
                <w:kern w:val="2"/>
                <w:sz w:val="20"/>
                <w:szCs w:val="20"/>
                <w:lang w:eastAsia="nl-NL"/>
                <w14:ligatures w14:val="standardContextual"/>
              </w:rPr>
              <w:t xml:space="preserve"> de </w:t>
            </w:r>
            <w:proofErr w:type="spellStart"/>
            <w:r w:rsidRPr="00DF5322">
              <w:rPr>
                <w:rFonts w:ascii="Tahoma" w:eastAsia="Times New Roman" w:hAnsi="Tahoma" w:cs="Tahoma"/>
                <w:kern w:val="2"/>
                <w:sz w:val="20"/>
                <w:szCs w:val="20"/>
                <w:lang w:eastAsia="nl-NL"/>
                <w14:ligatures w14:val="standardContextual"/>
              </w:rPr>
              <w:t>style</w:t>
            </w:r>
            <w:proofErr w:type="spellEnd"/>
          </w:p>
        </w:tc>
      </w:tr>
      <w:tr w:rsidR="00EC6F91" w:rsidRPr="00DF5322" w14:paraId="0EDFDC8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AF6402C" w14:textId="77777777" w:rsidR="00EC6F91" w:rsidRPr="00DF5322" w:rsidRDefault="00EC6F91" w:rsidP="00EC6F91">
            <w:pPr>
              <w:widowControl/>
              <w:autoSpaceDE/>
              <w:autoSpaceDN/>
              <w:textAlignment w:val="baseline"/>
              <w:rPr>
                <w:rFonts w:ascii="Tahoma" w:eastAsia="Times New Roman" w:hAnsi="Tahoma" w:cs="Tahoma"/>
                <w:kern w:val="2"/>
                <w:sz w:val="20"/>
                <w:szCs w:val="20"/>
                <w:lang w:eastAsia="nl-NL"/>
                <w14:ligatures w14:val="standardContextual"/>
              </w:rPr>
            </w:pPr>
            <w:r w:rsidRPr="00DF5322">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08992D" w14:textId="6C9A2152" w:rsidR="00EC6F91" w:rsidRPr="00DF5322" w:rsidRDefault="00D86424" w:rsidP="00EC6F91">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je</w:t>
            </w:r>
          </w:p>
          <w:p w14:paraId="28E907E0" w14:textId="77777777" w:rsidR="00EC6F91" w:rsidRPr="00DF5322" w:rsidRDefault="00EC6F91" w:rsidP="00EC6F91">
            <w:pPr>
              <w:widowControl/>
              <w:autoSpaceDE/>
              <w:autoSpaceDN/>
              <w:textAlignment w:val="baseline"/>
              <w:rPr>
                <w:rFonts w:ascii="Tahoma" w:eastAsia="Times New Roman" w:hAnsi="Tahoma" w:cs="Tahoma"/>
                <w:kern w:val="2"/>
                <w:sz w:val="20"/>
                <w:szCs w:val="20"/>
                <w:lang w:val="nl-BE" w:eastAsia="nl-NL"/>
                <w14:ligatures w14:val="standardContextual"/>
              </w:rPr>
            </w:pPr>
            <w:r w:rsidRPr="00DF5322">
              <w:rPr>
                <w:rFonts w:ascii="Tahoma" w:eastAsia="Times New Roman" w:hAnsi="Tahoma" w:cs="Tahoma"/>
                <w:kern w:val="2"/>
                <w:sz w:val="20"/>
                <w:szCs w:val="20"/>
                <w:lang w:val="nl-BE" w:eastAsia="nl-NL"/>
                <w14:ligatures w14:val="standardContextual"/>
              </w:rPr>
              <w:t>dat</w:t>
            </w:r>
          </w:p>
        </w:tc>
      </w:tr>
      <w:tr w:rsidR="00EC6F91" w:rsidRPr="00DF5322" w14:paraId="0A1BE30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D1B7A03" w14:textId="77777777" w:rsidR="00EC6F91" w:rsidRPr="00DF5322" w:rsidRDefault="00EC6F91" w:rsidP="00EC6F91">
            <w:pPr>
              <w:widowControl/>
              <w:autoSpaceDE/>
              <w:autoSpaceDN/>
              <w:textAlignment w:val="baseline"/>
              <w:rPr>
                <w:rFonts w:ascii="Tahoma" w:eastAsia="Times New Roman" w:hAnsi="Tahoma" w:cs="Tahoma"/>
                <w:kern w:val="2"/>
                <w:sz w:val="20"/>
                <w:szCs w:val="20"/>
                <w:lang w:eastAsia="nl-NL"/>
                <w14:ligatures w14:val="standardContextual"/>
              </w:rPr>
            </w:pPr>
            <w:r w:rsidRPr="00DF5322">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224988F" w14:textId="6026AC36" w:rsidR="00EC6F91" w:rsidRPr="00DF5322" w:rsidRDefault="00D86424" w:rsidP="00EC6F91">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v</w:t>
            </w:r>
            <w:r w:rsidR="00EC6F91" w:rsidRPr="00DF5322">
              <w:rPr>
                <w:rFonts w:ascii="Tahoma" w:eastAsia="Times New Roman" w:hAnsi="Tahoma" w:cs="Tahoma"/>
                <w:kern w:val="2"/>
                <w:sz w:val="20"/>
                <w:szCs w:val="20"/>
                <w:lang w:val="fr-BE" w:eastAsia="nl-NL"/>
                <w14:ligatures w14:val="standardContextual"/>
              </w:rPr>
              <w:t>ous</w:t>
            </w:r>
          </w:p>
          <w:p w14:paraId="30FD8D20" w14:textId="77777777" w:rsidR="00EC6F91" w:rsidRPr="00DF5322" w:rsidRDefault="00EC6F91" w:rsidP="00EC6F91">
            <w:pPr>
              <w:widowControl/>
              <w:autoSpaceDE/>
              <w:autoSpaceDN/>
              <w:textAlignment w:val="baseline"/>
              <w:rPr>
                <w:rFonts w:ascii="Tahoma" w:eastAsia="Times New Roman" w:hAnsi="Tahoma" w:cs="Tahoma"/>
                <w:kern w:val="2"/>
                <w:sz w:val="20"/>
                <w:szCs w:val="20"/>
                <w:lang w:val="fr-BE" w:eastAsia="nl-NL"/>
                <w14:ligatures w14:val="standardContextual"/>
              </w:rPr>
            </w:pPr>
            <w:r w:rsidRPr="00DF5322">
              <w:rPr>
                <w:rFonts w:ascii="Tahoma" w:eastAsia="Times New Roman" w:hAnsi="Tahoma" w:cs="Tahoma"/>
                <w:kern w:val="2"/>
                <w:sz w:val="20"/>
                <w:szCs w:val="20"/>
                <w:lang w:val="fr-BE" w:eastAsia="nl-NL"/>
                <w14:ligatures w14:val="standardContextual"/>
              </w:rPr>
              <w:t>ça</w:t>
            </w:r>
          </w:p>
        </w:tc>
      </w:tr>
      <w:tr w:rsidR="00EC6F91" w:rsidRPr="000254E4" w14:paraId="05AA596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AE1A503" w14:textId="77777777" w:rsidR="00EC6F91" w:rsidRPr="00DF5322" w:rsidRDefault="00EC6F91" w:rsidP="00EC6F91">
            <w:pPr>
              <w:widowControl/>
              <w:autoSpaceDE/>
              <w:autoSpaceDN/>
              <w:textAlignment w:val="baseline"/>
              <w:rPr>
                <w:rFonts w:ascii="Tahoma" w:eastAsia="Times New Roman" w:hAnsi="Tahoma" w:cs="Tahoma"/>
                <w:kern w:val="2"/>
                <w:sz w:val="20"/>
                <w:szCs w:val="20"/>
                <w:lang w:eastAsia="nl-NL"/>
                <w14:ligatures w14:val="standardContextual"/>
              </w:rPr>
            </w:pPr>
            <w:r w:rsidRPr="00DF5322">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844EA3" w14:textId="77777777" w:rsidR="00EC6F91" w:rsidRPr="00DF5322" w:rsidRDefault="00EC6F91" w:rsidP="00EC6F91">
            <w:pPr>
              <w:widowControl/>
              <w:autoSpaceDE/>
              <w:autoSpaceDN/>
              <w:spacing w:after="160" w:line="259" w:lineRule="auto"/>
              <w:rPr>
                <w:rFonts w:ascii="Tahoma" w:eastAsiaTheme="minorHAnsi" w:hAnsi="Tahoma" w:cs="Tahoma"/>
                <w:kern w:val="2"/>
                <w:sz w:val="20"/>
                <w:szCs w:val="20"/>
                <w:lang w:val="fr-BE"/>
                <w14:ligatures w14:val="standardContextual"/>
              </w:rPr>
            </w:pPr>
            <w:r w:rsidRPr="00DF5322">
              <w:rPr>
                <w:rFonts w:ascii="Tahoma" w:eastAsiaTheme="minorHAnsi" w:hAnsi="Tahoma" w:cs="Tahoma"/>
                <w:kern w:val="2"/>
                <w:sz w:val="20"/>
                <w:szCs w:val="20"/>
                <w:lang w:val="fr-BE"/>
                <w14:ligatures w14:val="standardContextual"/>
              </w:rPr>
              <w:t>Il existe une différence entre les interviews avec des spécialistes et des interviews avec une personne connue. Dans la plupart des interviews avec des spécialistes, on utilise ‘vous’ ou ‘on’ pour s’adresser au lecteur. Dans le texte source on utilise ‘je’, qui est un peu plus informel.</w:t>
            </w:r>
          </w:p>
          <w:p w14:paraId="07C9A872" w14:textId="77777777" w:rsidR="00EC6F91" w:rsidRPr="00DF5322" w:rsidRDefault="00EC6F91" w:rsidP="00EC6F91">
            <w:pPr>
              <w:widowControl/>
              <w:autoSpaceDE/>
              <w:autoSpaceDN/>
              <w:spacing w:after="160" w:line="259" w:lineRule="auto"/>
              <w:rPr>
                <w:rFonts w:ascii="Tahoma" w:eastAsiaTheme="minorHAnsi" w:hAnsi="Tahoma" w:cs="Tahoma"/>
                <w:kern w:val="2"/>
                <w:sz w:val="20"/>
                <w:szCs w:val="20"/>
                <w:lang w:val="fr-BE"/>
                <w14:ligatures w14:val="standardContextual"/>
              </w:rPr>
            </w:pPr>
            <w:r w:rsidRPr="00DF5322">
              <w:rPr>
                <w:rFonts w:ascii="Tahoma" w:eastAsiaTheme="minorHAnsi" w:hAnsi="Tahoma" w:cs="Tahoma"/>
                <w:kern w:val="2"/>
                <w:sz w:val="20"/>
                <w:szCs w:val="20"/>
                <w:lang w:val="fr-BE"/>
                <w14:ligatures w14:val="standardContextual"/>
              </w:rPr>
              <w:t>Dans la presse populaire, on utilise également ‘on’ et ‘nous’ quand il s’agit d’une interview avec un spécialiste, par exemple sur sudinfo.be.</w:t>
            </w:r>
          </w:p>
          <w:p w14:paraId="5E4FE02C" w14:textId="4F3684CD" w:rsidR="00EC6F91" w:rsidRPr="00DF5322" w:rsidRDefault="00EC6F91" w:rsidP="00EC6F91">
            <w:pPr>
              <w:widowControl/>
              <w:autoSpaceDE/>
              <w:autoSpaceDN/>
              <w:spacing w:after="160" w:line="259" w:lineRule="auto"/>
              <w:rPr>
                <w:rFonts w:ascii="Tahoma" w:eastAsiaTheme="minorHAnsi" w:hAnsi="Tahoma" w:cs="Tahoma"/>
                <w:kern w:val="2"/>
                <w:sz w:val="20"/>
                <w:szCs w:val="20"/>
                <w:lang w:val="fr-BE"/>
                <w14:ligatures w14:val="standardContextual"/>
              </w:rPr>
            </w:pPr>
            <w:r w:rsidRPr="00DF5322">
              <w:rPr>
                <w:rFonts w:ascii="Tahoma" w:eastAsiaTheme="minorHAnsi" w:hAnsi="Tahoma" w:cs="Tahoma"/>
                <w:kern w:val="2"/>
                <w:sz w:val="20"/>
                <w:szCs w:val="20"/>
                <w:lang w:val="fr-BE"/>
                <w14:ligatures w14:val="standardContextual"/>
              </w:rPr>
              <w:t xml:space="preserve">J’ai trouvé </w:t>
            </w:r>
            <w:r w:rsidR="00E133BA">
              <w:rPr>
                <w:rFonts w:ascii="Tahoma" w:eastAsiaTheme="minorHAnsi" w:hAnsi="Tahoma" w:cs="Tahoma"/>
                <w:kern w:val="2"/>
                <w:sz w:val="20"/>
                <w:szCs w:val="20"/>
                <w:lang w:val="fr-BE"/>
                <w14:ligatures w14:val="standardContextual"/>
              </w:rPr>
              <w:t>dans Le Soir</w:t>
            </w:r>
            <w:r w:rsidRPr="00DF5322">
              <w:rPr>
                <w:rFonts w:ascii="Tahoma" w:eastAsiaTheme="minorHAnsi" w:hAnsi="Tahoma" w:cs="Tahoma"/>
                <w:kern w:val="2"/>
                <w:sz w:val="20"/>
                <w:szCs w:val="20"/>
                <w:lang w:val="fr-BE"/>
                <w14:ligatures w14:val="standardContextual"/>
              </w:rPr>
              <w:t xml:space="preserve"> une interview dans laquelle l’interviewée utilise les mots ‘on’ et ‘nous’ pour parler en général. Cette phrase provient de cette interview : ‘</w:t>
            </w:r>
            <w:r w:rsidRPr="00DF5322">
              <w:rPr>
                <w:rFonts w:ascii="Tahoma" w:eastAsiaTheme="minorHAnsi" w:hAnsi="Tahoma" w:cs="Tahoma"/>
                <w:color w:val="212529"/>
                <w:kern w:val="2"/>
                <w:sz w:val="20"/>
                <w:szCs w:val="20"/>
                <w:shd w:val="clear" w:color="auto" w:fill="FFFFFF"/>
                <w:lang w:val="fr-BE"/>
                <w14:ligatures w14:val="standardContextual"/>
              </w:rPr>
              <w:t xml:space="preserve">En dix témoignages écrits et photographiques, Katherine </w:t>
            </w:r>
            <w:proofErr w:type="spellStart"/>
            <w:r w:rsidRPr="00DF5322">
              <w:rPr>
                <w:rFonts w:ascii="Tahoma" w:eastAsiaTheme="minorHAnsi" w:hAnsi="Tahoma" w:cs="Tahoma"/>
                <w:color w:val="212529"/>
                <w:kern w:val="2"/>
                <w:sz w:val="20"/>
                <w:szCs w:val="20"/>
                <w:shd w:val="clear" w:color="auto" w:fill="FFFFFF"/>
                <w:lang w:val="fr-BE"/>
                <w14:ligatures w14:val="standardContextual"/>
              </w:rPr>
              <w:t>Longly</w:t>
            </w:r>
            <w:proofErr w:type="spellEnd"/>
            <w:r w:rsidRPr="00DF5322">
              <w:rPr>
                <w:rFonts w:ascii="Tahoma" w:eastAsiaTheme="minorHAnsi" w:hAnsi="Tahoma" w:cs="Tahoma"/>
                <w:color w:val="212529"/>
                <w:kern w:val="2"/>
                <w:sz w:val="20"/>
                <w:szCs w:val="20"/>
                <w:shd w:val="clear" w:color="auto" w:fill="FFFFFF"/>
                <w:lang w:val="fr-BE"/>
                <w14:ligatures w14:val="standardContextual"/>
              </w:rPr>
              <w:t xml:space="preserve"> explore notre rapport à la nourriture et la manière dont nous percevons et prenons soin, ou pas, de notre corps.’ La phrase suivante vient de la même interview : ‘La perception qu’on a de soi-même se construit dès l’enfance tout comme notre rapport à la nourriture.’ De cet exemple, il devient clair qu’on utilise ‘on’ et ‘nous’ de manière interchangeable pour parler en général. C’est pourquoi je le fais également </w:t>
            </w:r>
            <w:r w:rsidR="00CA5493">
              <w:rPr>
                <w:rFonts w:ascii="Tahoma" w:eastAsiaTheme="minorHAnsi" w:hAnsi="Tahoma" w:cs="Tahoma"/>
                <w:color w:val="212529"/>
                <w:kern w:val="2"/>
                <w:sz w:val="20"/>
                <w:szCs w:val="20"/>
                <w:shd w:val="clear" w:color="auto" w:fill="FFFFFF"/>
                <w:lang w:val="fr-BE"/>
                <w14:ligatures w14:val="standardContextual"/>
              </w:rPr>
              <w:t>dans ma traduction.</w:t>
            </w:r>
          </w:p>
          <w:p w14:paraId="3957F21E" w14:textId="11781418" w:rsidR="00EC6F91" w:rsidRPr="00DF5322" w:rsidRDefault="00EC6F91" w:rsidP="00EC6F91">
            <w:pPr>
              <w:widowControl/>
              <w:autoSpaceDE/>
              <w:autoSpaceDN/>
              <w:spacing w:after="160" w:line="259" w:lineRule="auto"/>
              <w:rPr>
                <w:rFonts w:ascii="Tahoma" w:eastAsiaTheme="minorHAnsi" w:hAnsi="Tahoma" w:cs="Tahoma"/>
                <w:kern w:val="2"/>
                <w:sz w:val="20"/>
                <w:szCs w:val="20"/>
                <w:lang w:val="fr-BE"/>
                <w14:ligatures w14:val="standardContextual"/>
              </w:rPr>
            </w:pPr>
            <w:r w:rsidRPr="00DF5322">
              <w:rPr>
                <w:rFonts w:ascii="Tahoma" w:eastAsiaTheme="minorHAnsi" w:hAnsi="Tahoma" w:cs="Tahoma"/>
                <w:kern w:val="2"/>
                <w:sz w:val="20"/>
                <w:szCs w:val="20"/>
                <w:lang w:val="fr-BE"/>
                <w14:ligatures w14:val="standardContextual"/>
              </w:rPr>
              <w:t>Vu qu’une interview est une représentation du langage parlé, j’ai trouvé également beaucoup de mots du langage parlé dans les interview</w:t>
            </w:r>
            <w:r w:rsidR="00A5521C">
              <w:rPr>
                <w:rFonts w:ascii="Tahoma" w:eastAsiaTheme="minorHAnsi" w:hAnsi="Tahoma" w:cs="Tahoma"/>
                <w:kern w:val="2"/>
                <w:sz w:val="20"/>
                <w:szCs w:val="20"/>
                <w:lang w:val="fr-BE"/>
                <w14:ligatures w14:val="standardContextual"/>
              </w:rPr>
              <w:t>s</w:t>
            </w:r>
            <w:r w:rsidRPr="00DF5322">
              <w:rPr>
                <w:rFonts w:ascii="Tahoma" w:eastAsiaTheme="minorHAnsi" w:hAnsi="Tahoma" w:cs="Tahoma"/>
                <w:kern w:val="2"/>
                <w:sz w:val="20"/>
                <w:szCs w:val="20"/>
                <w:lang w:val="fr-BE"/>
                <w14:ligatures w14:val="standardContextual"/>
              </w:rPr>
              <w:t xml:space="preserve"> avec des spécialistes, même dans la presse de qualité, comme </w:t>
            </w:r>
            <w:r w:rsidR="00A5521C">
              <w:rPr>
                <w:rFonts w:ascii="Tahoma" w:eastAsiaTheme="minorHAnsi" w:hAnsi="Tahoma" w:cs="Tahoma"/>
                <w:kern w:val="2"/>
                <w:sz w:val="20"/>
                <w:szCs w:val="20"/>
                <w:lang w:val="fr-BE"/>
                <w14:ligatures w14:val="standardContextual"/>
              </w:rPr>
              <w:t>Le Soir</w:t>
            </w:r>
            <w:r w:rsidRPr="00DF5322">
              <w:rPr>
                <w:rFonts w:ascii="Tahoma" w:eastAsiaTheme="minorHAnsi" w:hAnsi="Tahoma" w:cs="Tahoma"/>
                <w:kern w:val="2"/>
                <w:sz w:val="20"/>
                <w:szCs w:val="20"/>
                <w:lang w:val="fr-BE"/>
                <w14:ligatures w14:val="standardContextual"/>
              </w:rPr>
              <w:t xml:space="preserve">. Ainsi, j’ai trouvé l’interview dans Le Soir : ‘Affaire Rubiales : « Que </w:t>
            </w:r>
            <w:proofErr w:type="spellStart"/>
            <w:r w:rsidRPr="00DF5322">
              <w:rPr>
                <w:rFonts w:ascii="Tahoma" w:eastAsiaTheme="minorHAnsi" w:hAnsi="Tahoma" w:cs="Tahoma"/>
                <w:kern w:val="2"/>
                <w:sz w:val="20"/>
                <w:szCs w:val="20"/>
                <w:lang w:val="fr-BE"/>
                <w14:ligatures w14:val="standardContextual"/>
              </w:rPr>
              <w:t>se</w:t>
            </w:r>
            <w:proofErr w:type="spellEnd"/>
            <w:r w:rsidRPr="00DF5322">
              <w:rPr>
                <w:rFonts w:ascii="Tahoma" w:eastAsiaTheme="minorHAnsi" w:hAnsi="Tahoma" w:cs="Tahoma"/>
                <w:kern w:val="2"/>
                <w:sz w:val="20"/>
                <w:szCs w:val="20"/>
                <w:lang w:val="fr-BE"/>
                <w14:ligatures w14:val="standardContextual"/>
              </w:rPr>
              <w:t xml:space="preserve"> serait-il passé si ça s’était déroulé dans les vestiaires, sans caméra ? ». L’interviewée est une professeure à l’</w:t>
            </w:r>
            <w:proofErr w:type="spellStart"/>
            <w:r w:rsidRPr="00DF5322">
              <w:rPr>
                <w:rFonts w:ascii="Tahoma" w:eastAsiaTheme="minorHAnsi" w:hAnsi="Tahoma" w:cs="Tahoma"/>
                <w:kern w:val="2"/>
                <w:sz w:val="20"/>
                <w:szCs w:val="20"/>
                <w:lang w:val="fr-BE"/>
                <w14:ligatures w14:val="standardContextual"/>
              </w:rPr>
              <w:t>UCLouvain</w:t>
            </w:r>
            <w:proofErr w:type="spellEnd"/>
            <w:r w:rsidRPr="00DF5322">
              <w:rPr>
                <w:rFonts w:ascii="Tahoma" w:eastAsiaTheme="minorHAnsi" w:hAnsi="Tahoma" w:cs="Tahoma"/>
                <w:kern w:val="2"/>
                <w:sz w:val="20"/>
                <w:szCs w:val="20"/>
                <w:lang w:val="fr-BE"/>
                <w14:ligatures w14:val="standardContextual"/>
              </w:rPr>
              <w:t xml:space="preserve">, et elle utilise souvent le mot ‘ça’ par exemple. </w:t>
            </w:r>
          </w:p>
          <w:p w14:paraId="7DF04595" w14:textId="77777777" w:rsidR="00EC6F91" w:rsidRPr="00DF5322" w:rsidRDefault="00EC6F91" w:rsidP="00EC6F91">
            <w:pPr>
              <w:widowControl/>
              <w:autoSpaceDE/>
              <w:autoSpaceDN/>
              <w:textAlignment w:val="baseline"/>
              <w:rPr>
                <w:rFonts w:ascii="Tahoma" w:eastAsia="Times New Roman" w:hAnsi="Tahoma" w:cs="Tahoma"/>
                <w:kern w:val="2"/>
                <w:sz w:val="20"/>
                <w:szCs w:val="20"/>
                <w:lang w:val="fr-BE" w:eastAsia="nl-NL"/>
                <w14:ligatures w14:val="standardContextual"/>
              </w:rPr>
            </w:pPr>
            <w:r w:rsidRPr="00DF5322">
              <w:rPr>
                <w:rFonts w:ascii="Tahoma" w:eastAsia="Times New Roman" w:hAnsi="Tahoma" w:cs="Tahoma"/>
                <w:kern w:val="2"/>
                <w:sz w:val="20"/>
                <w:szCs w:val="20"/>
                <w:lang w:val="fr-BE" w:eastAsia="nl-NL"/>
                <w14:ligatures w14:val="standardContextual"/>
              </w:rPr>
              <w:t>C’est pourquoi j’utilise également ce mot.</w:t>
            </w:r>
          </w:p>
        </w:tc>
      </w:tr>
      <w:tr w:rsidR="00EC6F91" w:rsidRPr="00DF5322" w14:paraId="7E76382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335341C" w14:textId="77777777" w:rsidR="00EC6F91" w:rsidRPr="00DF5322" w:rsidRDefault="00EC6F91" w:rsidP="00EC6F91">
            <w:pPr>
              <w:widowControl/>
              <w:autoSpaceDE/>
              <w:autoSpaceDN/>
              <w:textAlignment w:val="baseline"/>
              <w:rPr>
                <w:rFonts w:ascii="Tahoma" w:eastAsia="Times New Roman" w:hAnsi="Tahoma" w:cs="Tahoma"/>
                <w:kern w:val="2"/>
                <w:sz w:val="20"/>
                <w:szCs w:val="20"/>
                <w:lang w:eastAsia="nl-NL"/>
                <w14:ligatures w14:val="standardContextual"/>
              </w:rPr>
            </w:pPr>
            <w:r w:rsidRPr="00DF5322">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B1D18FF" w14:textId="4239F80C" w:rsidR="00EC6F91" w:rsidRPr="00A5521C" w:rsidRDefault="00000000" w:rsidP="00A5521C">
            <w:pPr>
              <w:pStyle w:val="Lijstalinea"/>
              <w:widowControl/>
              <w:numPr>
                <w:ilvl w:val="0"/>
                <w:numId w:val="9"/>
              </w:numPr>
              <w:autoSpaceDE/>
              <w:autoSpaceDN/>
              <w:spacing w:after="160" w:line="259" w:lineRule="auto"/>
              <w:rPr>
                <w:rFonts w:ascii="Tahoma" w:eastAsiaTheme="minorHAnsi" w:hAnsi="Tahoma" w:cs="Tahoma"/>
                <w:kern w:val="2"/>
                <w:sz w:val="20"/>
                <w:szCs w:val="20"/>
                <w14:ligatures w14:val="standardContextual"/>
              </w:rPr>
            </w:pPr>
            <w:hyperlink r:id="rId331" w:history="1">
              <w:r w:rsidR="00E049F5" w:rsidRPr="003E3190">
                <w:rPr>
                  <w:rStyle w:val="Hyperlink"/>
                  <w:rFonts w:ascii="Tahoma" w:eastAsiaTheme="minorHAnsi" w:hAnsi="Tahoma" w:cs="Tahoma"/>
                  <w:kern w:val="2"/>
                  <w:sz w:val="20"/>
                  <w:szCs w:val="20"/>
                  <w14:ligatures w14:val="standardContextual"/>
                </w:rPr>
                <w:t>https://www.lesoir.be</w:t>
              </w:r>
            </w:hyperlink>
          </w:p>
          <w:p w14:paraId="0654CE2D" w14:textId="0B339F10" w:rsidR="00EC6F91" w:rsidRPr="00A5521C" w:rsidRDefault="00000000" w:rsidP="00A5521C">
            <w:pPr>
              <w:pStyle w:val="Lijstalinea"/>
              <w:widowControl/>
              <w:numPr>
                <w:ilvl w:val="0"/>
                <w:numId w:val="9"/>
              </w:numPr>
              <w:autoSpaceDE/>
              <w:autoSpaceDN/>
              <w:spacing w:after="160" w:line="259" w:lineRule="auto"/>
              <w:rPr>
                <w:rFonts w:ascii="Tahoma" w:eastAsiaTheme="minorHAnsi" w:hAnsi="Tahoma" w:cs="Tahoma"/>
                <w:kern w:val="2"/>
                <w:sz w:val="20"/>
                <w:szCs w:val="20"/>
                <w14:ligatures w14:val="standardContextual"/>
              </w:rPr>
            </w:pPr>
            <w:hyperlink r:id="rId332" w:history="1">
              <w:r w:rsidR="00E049F5" w:rsidRPr="003E3190">
                <w:rPr>
                  <w:rStyle w:val="Hyperlink"/>
                  <w:rFonts w:ascii="Tahoma" w:eastAsiaTheme="minorHAnsi" w:hAnsi="Tahoma" w:cs="Tahoma"/>
                  <w:kern w:val="2"/>
                  <w:sz w:val="20"/>
                  <w:szCs w:val="20"/>
                  <w:shd w:val="clear" w:color="auto" w:fill="FFFFFF"/>
                  <w14:ligatures w14:val="standardContextual"/>
                </w:rPr>
                <w:t>https://www.lesoir.be</w:t>
              </w:r>
            </w:hyperlink>
          </w:p>
        </w:tc>
      </w:tr>
    </w:tbl>
    <w:p w14:paraId="230F3F35" w14:textId="77777777" w:rsidR="00EC6F91" w:rsidRDefault="00EC6F91" w:rsidP="00970B5C">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FC50C2" w:rsidRPr="00A5521C" w14:paraId="1D142D9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8CE2E3D" w14:textId="77777777" w:rsidR="00FC50C2" w:rsidRPr="00A5521C" w:rsidRDefault="00FC50C2" w:rsidP="00FC50C2">
            <w:pPr>
              <w:widowControl/>
              <w:autoSpaceDE/>
              <w:autoSpaceDN/>
              <w:textAlignment w:val="baseline"/>
              <w:rPr>
                <w:rFonts w:ascii="Tahoma" w:eastAsia="Times New Roman" w:hAnsi="Tahoma" w:cs="Tahoma"/>
                <w:kern w:val="2"/>
                <w:sz w:val="20"/>
                <w:szCs w:val="20"/>
                <w:lang w:eastAsia="nl-NL"/>
                <w14:ligatures w14:val="standardContextual"/>
              </w:rPr>
            </w:pPr>
            <w:r w:rsidRPr="00A5521C">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8D0CB4E" w14:textId="77777777" w:rsidR="00FC50C2" w:rsidRPr="00A5521C" w:rsidRDefault="00FC50C2" w:rsidP="00FC50C2">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A5521C">
              <w:rPr>
                <w:rFonts w:ascii="Tahoma" w:eastAsia="Times New Roman" w:hAnsi="Tahoma" w:cs="Tahoma"/>
                <w:kern w:val="2"/>
                <w:sz w:val="20"/>
                <w:szCs w:val="20"/>
                <w:lang w:eastAsia="nl-NL"/>
                <w14:ligatures w14:val="standardContextual"/>
              </w:rPr>
              <w:t>Problème</w:t>
            </w:r>
            <w:proofErr w:type="spellEnd"/>
            <w:r w:rsidRPr="00A5521C">
              <w:rPr>
                <w:rFonts w:ascii="Tahoma" w:eastAsia="Times New Roman" w:hAnsi="Tahoma" w:cs="Tahoma"/>
                <w:kern w:val="2"/>
                <w:sz w:val="20"/>
                <w:szCs w:val="20"/>
                <w:lang w:eastAsia="nl-NL"/>
                <w14:ligatures w14:val="standardContextual"/>
              </w:rPr>
              <w:t xml:space="preserve"> </w:t>
            </w:r>
            <w:proofErr w:type="spellStart"/>
            <w:r w:rsidRPr="00A5521C">
              <w:rPr>
                <w:rFonts w:ascii="Tahoma" w:eastAsia="Times New Roman" w:hAnsi="Tahoma" w:cs="Tahoma"/>
                <w:kern w:val="2"/>
                <w:sz w:val="20"/>
                <w:szCs w:val="20"/>
                <w:lang w:eastAsia="nl-NL"/>
                <w14:ligatures w14:val="standardContextual"/>
              </w:rPr>
              <w:t>lexicologique</w:t>
            </w:r>
            <w:proofErr w:type="spellEnd"/>
          </w:p>
        </w:tc>
      </w:tr>
      <w:tr w:rsidR="00FC50C2" w:rsidRPr="00A5521C" w14:paraId="6F2186D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A26449D" w14:textId="77777777" w:rsidR="00FC50C2" w:rsidRPr="00A5521C" w:rsidRDefault="00FC50C2" w:rsidP="00FC50C2">
            <w:pPr>
              <w:widowControl/>
              <w:autoSpaceDE/>
              <w:autoSpaceDN/>
              <w:textAlignment w:val="baseline"/>
              <w:rPr>
                <w:rFonts w:ascii="Tahoma" w:eastAsia="Times New Roman" w:hAnsi="Tahoma" w:cs="Tahoma"/>
                <w:kern w:val="2"/>
                <w:sz w:val="20"/>
                <w:szCs w:val="20"/>
                <w:lang w:eastAsia="nl-NL"/>
                <w14:ligatures w14:val="standardContextual"/>
              </w:rPr>
            </w:pPr>
            <w:r w:rsidRPr="00A5521C">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9230272" w14:textId="77777777" w:rsidR="00FC50C2" w:rsidRPr="00A5521C" w:rsidRDefault="00FC50C2" w:rsidP="00FC50C2">
            <w:pPr>
              <w:widowControl/>
              <w:autoSpaceDE/>
              <w:autoSpaceDN/>
              <w:textAlignment w:val="baseline"/>
              <w:rPr>
                <w:rFonts w:ascii="Tahoma" w:eastAsia="Times New Roman" w:hAnsi="Tahoma" w:cs="Tahoma"/>
                <w:kern w:val="2"/>
                <w:sz w:val="20"/>
                <w:szCs w:val="20"/>
                <w:lang w:val="nl-BE" w:eastAsia="nl-NL"/>
                <w14:ligatures w14:val="standardContextual"/>
              </w:rPr>
            </w:pPr>
            <w:r w:rsidRPr="00A5521C">
              <w:rPr>
                <w:rFonts w:ascii="Tahoma" w:eastAsia="Times New Roman" w:hAnsi="Tahoma" w:cs="Tahoma"/>
                <w:kern w:val="2"/>
                <w:sz w:val="20"/>
                <w:szCs w:val="20"/>
                <w:lang w:val="nl-BE" w:eastAsia="nl-NL"/>
                <w14:ligatures w14:val="standardContextual"/>
              </w:rPr>
              <w:t>impact</w:t>
            </w:r>
          </w:p>
        </w:tc>
      </w:tr>
      <w:tr w:rsidR="00FC50C2" w:rsidRPr="00A5521C" w14:paraId="70D264B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43F8FA5" w14:textId="77777777" w:rsidR="00FC50C2" w:rsidRPr="00A5521C" w:rsidRDefault="00FC50C2" w:rsidP="00FC50C2">
            <w:pPr>
              <w:widowControl/>
              <w:autoSpaceDE/>
              <w:autoSpaceDN/>
              <w:textAlignment w:val="baseline"/>
              <w:rPr>
                <w:rFonts w:ascii="Tahoma" w:eastAsia="Times New Roman" w:hAnsi="Tahoma" w:cs="Tahoma"/>
                <w:kern w:val="2"/>
                <w:sz w:val="20"/>
                <w:szCs w:val="20"/>
                <w:lang w:eastAsia="nl-NL"/>
                <w14:ligatures w14:val="standardContextual"/>
              </w:rPr>
            </w:pPr>
            <w:r w:rsidRPr="00A5521C">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76922B" w14:textId="77777777" w:rsidR="00FC50C2" w:rsidRPr="00A5521C" w:rsidRDefault="00FC50C2" w:rsidP="00FC50C2">
            <w:pPr>
              <w:widowControl/>
              <w:autoSpaceDE/>
              <w:autoSpaceDN/>
              <w:textAlignment w:val="baseline"/>
              <w:rPr>
                <w:rFonts w:ascii="Tahoma" w:eastAsia="Times New Roman" w:hAnsi="Tahoma" w:cs="Tahoma"/>
                <w:kern w:val="2"/>
                <w:sz w:val="20"/>
                <w:szCs w:val="20"/>
                <w:lang w:val="fr-BE" w:eastAsia="nl-NL"/>
                <w14:ligatures w14:val="standardContextual"/>
              </w:rPr>
            </w:pPr>
            <w:r w:rsidRPr="00A5521C">
              <w:rPr>
                <w:rFonts w:ascii="Tahoma" w:eastAsia="Times New Roman" w:hAnsi="Tahoma" w:cs="Tahoma"/>
                <w:kern w:val="2"/>
                <w:sz w:val="20"/>
                <w:szCs w:val="20"/>
                <w:lang w:val="fr-BE" w:eastAsia="nl-NL"/>
                <w14:ligatures w14:val="standardContextual"/>
              </w:rPr>
              <w:t>influence</w:t>
            </w:r>
          </w:p>
        </w:tc>
      </w:tr>
      <w:tr w:rsidR="00FC50C2" w:rsidRPr="000254E4" w14:paraId="2EF6620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26FC728" w14:textId="77777777" w:rsidR="00FC50C2" w:rsidRPr="00A5521C" w:rsidRDefault="00FC50C2" w:rsidP="00FC50C2">
            <w:pPr>
              <w:widowControl/>
              <w:autoSpaceDE/>
              <w:autoSpaceDN/>
              <w:textAlignment w:val="baseline"/>
              <w:rPr>
                <w:rFonts w:ascii="Tahoma" w:eastAsia="Times New Roman" w:hAnsi="Tahoma" w:cs="Tahoma"/>
                <w:kern w:val="2"/>
                <w:sz w:val="20"/>
                <w:szCs w:val="20"/>
                <w:lang w:eastAsia="nl-NL"/>
                <w14:ligatures w14:val="standardContextual"/>
              </w:rPr>
            </w:pPr>
            <w:r w:rsidRPr="00A5521C">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538265F" w14:textId="77777777" w:rsidR="00FC50C2" w:rsidRPr="00410D0E" w:rsidRDefault="00FC50C2" w:rsidP="00FC50C2">
            <w:pPr>
              <w:widowControl/>
              <w:autoSpaceDE/>
              <w:autoSpaceDN/>
              <w:spacing w:after="160" w:line="259" w:lineRule="auto"/>
              <w:rPr>
                <w:rFonts w:ascii="Tahoma" w:eastAsiaTheme="minorHAnsi" w:hAnsi="Tahoma" w:cs="Tahoma"/>
                <w:kern w:val="2"/>
                <w:sz w:val="20"/>
                <w:szCs w:val="20"/>
                <w:lang w:val="fr-BE"/>
                <w14:ligatures w14:val="standardContextual"/>
              </w:rPr>
            </w:pPr>
            <w:r w:rsidRPr="00A5521C">
              <w:rPr>
                <w:rFonts w:ascii="Tahoma" w:eastAsiaTheme="minorHAnsi" w:hAnsi="Tahoma" w:cs="Tahoma"/>
                <w:kern w:val="2"/>
                <w:sz w:val="20"/>
                <w:szCs w:val="20"/>
                <w:lang w:val="fr-BE"/>
                <w14:ligatures w14:val="standardContextual"/>
              </w:rPr>
              <w:t>Le Van Dale traduit ‘impact’ par ‘impact’, mais également par ‘effet’ et ‘influence’ (</w:t>
            </w:r>
            <w:proofErr w:type="spellStart"/>
            <w:r w:rsidRPr="00A5521C">
              <w:rPr>
                <w:rFonts w:ascii="Tahoma" w:eastAsiaTheme="minorHAnsi" w:hAnsi="Tahoma" w:cs="Tahoma"/>
                <w:kern w:val="2"/>
                <w:sz w:val="20"/>
                <w:szCs w:val="20"/>
                <w:lang w:val="fr-BE"/>
                <w14:ligatures w14:val="standardContextual"/>
              </w:rPr>
              <w:t>officieel</w:t>
            </w:r>
            <w:proofErr w:type="spellEnd"/>
            <w:r w:rsidRPr="00A5521C">
              <w:rPr>
                <w:rFonts w:ascii="Tahoma" w:eastAsiaTheme="minorHAnsi" w:hAnsi="Tahoma" w:cs="Tahoma"/>
                <w:kern w:val="2"/>
                <w:sz w:val="20"/>
                <w:szCs w:val="20"/>
                <w:lang w:val="fr-BE"/>
                <w14:ligatures w14:val="standardContextual"/>
              </w:rPr>
              <w:t xml:space="preserve"> </w:t>
            </w:r>
            <w:proofErr w:type="spellStart"/>
            <w:r w:rsidRPr="00410D0E">
              <w:rPr>
                <w:rFonts w:ascii="Tahoma" w:eastAsiaTheme="minorHAnsi" w:hAnsi="Tahoma" w:cs="Tahoma"/>
                <w:kern w:val="2"/>
                <w:sz w:val="20"/>
                <w:szCs w:val="20"/>
                <w:lang w:val="fr-BE"/>
                <w14:ligatures w14:val="standardContextual"/>
              </w:rPr>
              <w:t>aanbevolen</w:t>
            </w:r>
            <w:proofErr w:type="spellEnd"/>
            <w:r w:rsidRPr="00410D0E">
              <w:rPr>
                <w:rFonts w:ascii="Tahoma" w:eastAsiaTheme="minorHAnsi" w:hAnsi="Tahoma" w:cs="Tahoma"/>
                <w:kern w:val="2"/>
                <w:sz w:val="20"/>
                <w:szCs w:val="20"/>
                <w:lang w:val="fr-BE"/>
                <w14:ligatures w14:val="standardContextual"/>
              </w:rPr>
              <w:t xml:space="preserve"> </w:t>
            </w:r>
            <w:proofErr w:type="spellStart"/>
            <w:r w:rsidRPr="00410D0E">
              <w:rPr>
                <w:rFonts w:ascii="Tahoma" w:eastAsiaTheme="minorHAnsi" w:hAnsi="Tahoma" w:cs="Tahoma"/>
                <w:kern w:val="2"/>
                <w:sz w:val="20"/>
                <w:szCs w:val="20"/>
                <w:lang w:val="fr-BE"/>
                <w14:ligatures w14:val="standardContextual"/>
              </w:rPr>
              <w:t>door</w:t>
            </w:r>
            <w:proofErr w:type="spellEnd"/>
            <w:r w:rsidRPr="00410D0E">
              <w:rPr>
                <w:rFonts w:ascii="Tahoma" w:eastAsiaTheme="minorHAnsi" w:hAnsi="Tahoma" w:cs="Tahoma"/>
                <w:kern w:val="2"/>
                <w:sz w:val="20"/>
                <w:szCs w:val="20"/>
                <w:lang w:val="fr-BE"/>
                <w14:ligatures w14:val="standardContextual"/>
              </w:rPr>
              <w:t xml:space="preserve"> de </w:t>
            </w:r>
            <w:proofErr w:type="spellStart"/>
            <w:r w:rsidRPr="00410D0E">
              <w:rPr>
                <w:rFonts w:ascii="Tahoma" w:eastAsiaTheme="minorHAnsi" w:hAnsi="Tahoma" w:cs="Tahoma"/>
                <w:kern w:val="2"/>
                <w:sz w:val="20"/>
                <w:szCs w:val="20"/>
                <w:lang w:val="fr-BE"/>
                <w14:ligatures w14:val="standardContextual"/>
              </w:rPr>
              <w:t>Franse</w:t>
            </w:r>
            <w:proofErr w:type="spellEnd"/>
            <w:r w:rsidRPr="00410D0E">
              <w:rPr>
                <w:rFonts w:ascii="Tahoma" w:eastAsiaTheme="minorHAnsi" w:hAnsi="Tahoma" w:cs="Tahoma"/>
                <w:kern w:val="2"/>
                <w:sz w:val="20"/>
                <w:szCs w:val="20"/>
                <w:lang w:val="fr-BE"/>
                <w14:ligatures w14:val="standardContextual"/>
              </w:rPr>
              <w:t xml:space="preserve"> </w:t>
            </w:r>
            <w:proofErr w:type="spellStart"/>
            <w:r w:rsidRPr="00410D0E">
              <w:rPr>
                <w:rFonts w:ascii="Tahoma" w:eastAsiaTheme="minorHAnsi" w:hAnsi="Tahoma" w:cs="Tahoma"/>
                <w:kern w:val="2"/>
                <w:sz w:val="20"/>
                <w:szCs w:val="20"/>
                <w:lang w:val="fr-BE"/>
                <w14:ligatures w14:val="standardContextual"/>
              </w:rPr>
              <w:t>regering</w:t>
            </w:r>
            <w:proofErr w:type="spellEnd"/>
            <w:r w:rsidRPr="00410D0E">
              <w:rPr>
                <w:rFonts w:ascii="Tahoma" w:eastAsiaTheme="minorHAnsi" w:hAnsi="Tahoma" w:cs="Tahoma"/>
                <w:kern w:val="2"/>
                <w:sz w:val="20"/>
                <w:szCs w:val="20"/>
                <w:lang w:val="fr-BE"/>
                <w14:ligatures w14:val="standardContextual"/>
              </w:rPr>
              <w:t>)’</w:t>
            </w:r>
          </w:p>
          <w:p w14:paraId="7624C002" w14:textId="77777777" w:rsidR="00FC50C2" w:rsidRPr="00410D0E" w:rsidRDefault="00FC50C2" w:rsidP="00FC50C2">
            <w:pPr>
              <w:widowControl/>
              <w:autoSpaceDE/>
              <w:autoSpaceDN/>
              <w:spacing w:after="160" w:line="259" w:lineRule="auto"/>
              <w:rPr>
                <w:rFonts w:ascii="Tahoma" w:eastAsiaTheme="minorHAnsi" w:hAnsi="Tahoma" w:cs="Tahoma"/>
                <w:kern w:val="2"/>
                <w:sz w:val="20"/>
                <w:szCs w:val="20"/>
                <w:lang w:val="fr-BE"/>
                <w14:ligatures w14:val="standardContextual"/>
              </w:rPr>
            </w:pPr>
            <w:r w:rsidRPr="00410D0E">
              <w:rPr>
                <w:rFonts w:ascii="Tahoma" w:eastAsiaTheme="minorHAnsi" w:hAnsi="Tahoma" w:cs="Tahoma"/>
                <w:kern w:val="2"/>
                <w:sz w:val="20"/>
                <w:szCs w:val="20"/>
                <w:shd w:val="clear" w:color="auto" w:fill="F8F7FD"/>
                <w:lang w:val="fr-BE"/>
                <w14:ligatures w14:val="standardContextual"/>
              </w:rPr>
              <w:t xml:space="preserve">Le Petit Robert : ‘impact = </w:t>
            </w:r>
            <w:r w:rsidRPr="00410D0E">
              <w:rPr>
                <w:rFonts w:ascii="Tahoma" w:eastAsiaTheme="minorHAnsi" w:hAnsi="Tahoma" w:cs="Tahoma"/>
                <w:kern w:val="2"/>
                <w:sz w:val="20"/>
                <w:szCs w:val="20"/>
                <w:shd w:val="clear" w:color="auto" w:fill="FFFFFF"/>
                <w:lang w:val="fr-BE"/>
                <w14:ligatures w14:val="standardContextual"/>
              </w:rPr>
              <w:t>Effet d'une action forte, brutale.’ Et ‘Effet, influence (emploi critiqué)’, donc je n’utilise pas ‘impact’, car ce n’est pas un effet d’une action forte et l’emploi dans le sens ‘influence’ est critiqué.</w:t>
            </w:r>
          </w:p>
          <w:p w14:paraId="7AE70116" w14:textId="77777777" w:rsidR="00FC50C2" w:rsidRPr="00410D0E" w:rsidRDefault="00FC50C2" w:rsidP="00FC50C2">
            <w:pPr>
              <w:widowControl/>
              <w:autoSpaceDE/>
              <w:autoSpaceDN/>
              <w:spacing w:after="160" w:line="259" w:lineRule="auto"/>
              <w:rPr>
                <w:rFonts w:ascii="Tahoma" w:eastAsiaTheme="minorHAnsi" w:hAnsi="Tahoma" w:cs="Tahoma"/>
                <w:kern w:val="2"/>
                <w:sz w:val="20"/>
                <w:szCs w:val="20"/>
                <w:lang w:val="fr-BE"/>
                <w14:ligatures w14:val="standardContextual"/>
              </w:rPr>
            </w:pPr>
            <w:proofErr w:type="spellStart"/>
            <w:r w:rsidRPr="00410D0E">
              <w:rPr>
                <w:rFonts w:ascii="Tahoma" w:eastAsiaTheme="minorHAnsi" w:hAnsi="Tahoma" w:cs="Tahoma"/>
                <w:spacing w:val="-6"/>
                <w:kern w:val="2"/>
                <w:sz w:val="20"/>
                <w:szCs w:val="20"/>
                <w:shd w:val="clear" w:color="auto" w:fill="FFFFFF"/>
                <w:lang w:val="fr-BE"/>
                <w14:ligatures w14:val="standardContextual"/>
              </w:rPr>
              <w:t>L</w:t>
            </w:r>
            <w:r w:rsidRPr="00410D0E">
              <w:rPr>
                <w:rFonts w:ascii="Tahoma" w:eastAsiaTheme="minorHAnsi" w:hAnsi="Tahoma" w:cs="Tahoma"/>
                <w:spacing w:val="-6"/>
                <w:kern w:val="2"/>
                <w:sz w:val="20"/>
                <w:szCs w:val="20"/>
                <w:lang w:val="fr-BE"/>
                <w14:ligatures w14:val="standardContextual"/>
              </w:rPr>
              <w:t>internaute</w:t>
            </w:r>
            <w:proofErr w:type="spellEnd"/>
            <w:r w:rsidRPr="00410D0E">
              <w:rPr>
                <w:rFonts w:ascii="Tahoma" w:eastAsiaTheme="minorHAnsi" w:hAnsi="Tahoma" w:cs="Tahoma"/>
                <w:spacing w:val="-6"/>
                <w:kern w:val="2"/>
                <w:sz w:val="20"/>
                <w:szCs w:val="20"/>
                <w:lang w:val="fr-BE"/>
                <w14:ligatures w14:val="standardContextual"/>
              </w:rPr>
              <w:t xml:space="preserve">: </w:t>
            </w:r>
            <w:r w:rsidRPr="00410D0E">
              <w:rPr>
                <w:rFonts w:ascii="Tahoma" w:eastAsiaTheme="minorHAnsi" w:hAnsi="Tahoma" w:cs="Tahoma"/>
                <w:spacing w:val="-6"/>
                <w:kern w:val="2"/>
                <w:sz w:val="20"/>
                <w:szCs w:val="20"/>
                <w:shd w:val="clear" w:color="auto" w:fill="FFFFFF"/>
                <w:lang w:val="fr-BE"/>
                <w14:ligatures w14:val="standardContextual"/>
              </w:rPr>
              <w:t xml:space="preserve">« Les mots "effet" et "impact" sont souvent utilisés comme synonymes, mais leur sens est légèrement différent. </w:t>
            </w:r>
            <w:r w:rsidRPr="00410D0E">
              <w:rPr>
                <w:rFonts w:ascii="Tahoma" w:eastAsiaTheme="minorHAnsi" w:hAnsi="Tahoma" w:cs="Tahoma"/>
                <w:spacing w:val="-6"/>
                <w:kern w:val="2"/>
                <w:sz w:val="20"/>
                <w:szCs w:val="20"/>
                <w:u w:val="single"/>
                <w:shd w:val="clear" w:color="auto" w:fill="FFFFFF"/>
                <w:lang w:val="fr-BE"/>
                <w14:ligatures w14:val="standardContextual"/>
              </w:rPr>
              <w:t>L’impact concerne l'influence qu'a un phénomène ou une action</w:t>
            </w:r>
            <w:r w:rsidRPr="00410D0E">
              <w:rPr>
                <w:rFonts w:ascii="Tahoma" w:eastAsiaTheme="minorHAnsi" w:hAnsi="Tahoma" w:cs="Tahoma"/>
                <w:spacing w:val="-6"/>
                <w:kern w:val="2"/>
                <w:sz w:val="20"/>
                <w:szCs w:val="20"/>
                <w:shd w:val="clear" w:color="auto" w:fill="FFFFFF"/>
                <w:lang w:val="fr-BE"/>
                <w14:ligatures w14:val="standardContextual"/>
              </w:rPr>
              <w:t xml:space="preserve"> sur une chose ou sur une personne. On peut notamment parler de l’impact du réchauffement climatique sur la planète ou de l’impact d’un enseignant sur ses élèves. </w:t>
            </w:r>
            <w:r w:rsidRPr="00410D0E">
              <w:rPr>
                <w:rFonts w:ascii="Tahoma" w:eastAsiaTheme="minorHAnsi" w:hAnsi="Tahoma" w:cs="Tahoma"/>
                <w:spacing w:val="-6"/>
                <w:kern w:val="2"/>
                <w:sz w:val="20"/>
                <w:szCs w:val="20"/>
                <w:u w:val="single"/>
                <w:shd w:val="clear" w:color="auto" w:fill="FFFFFF"/>
                <w:lang w:val="fr-BE"/>
                <w14:ligatures w14:val="standardContextual"/>
              </w:rPr>
              <w:t>L’effet concerne quant à lui plutôt la conséquence ou le résultat d'un phénomène</w:t>
            </w:r>
            <w:r w:rsidRPr="00410D0E">
              <w:rPr>
                <w:rFonts w:ascii="Tahoma" w:eastAsiaTheme="minorHAnsi" w:hAnsi="Tahoma" w:cs="Tahoma"/>
                <w:spacing w:val="-6"/>
                <w:kern w:val="2"/>
                <w:sz w:val="20"/>
                <w:szCs w:val="20"/>
                <w:shd w:val="clear" w:color="auto" w:fill="FFFFFF"/>
                <w:lang w:val="fr-BE"/>
                <w14:ligatures w14:val="standardContextual"/>
              </w:rPr>
              <w:t xml:space="preserve"> ou d’une action. » </w:t>
            </w:r>
          </w:p>
          <w:p w14:paraId="0B21ACA5" w14:textId="77777777" w:rsidR="00FC50C2" w:rsidRPr="00410D0E" w:rsidRDefault="00FC50C2" w:rsidP="00FC50C2">
            <w:pPr>
              <w:widowControl/>
              <w:autoSpaceDE/>
              <w:autoSpaceDN/>
              <w:spacing w:after="160" w:line="259" w:lineRule="auto"/>
              <w:rPr>
                <w:rFonts w:ascii="Tahoma" w:eastAsiaTheme="minorHAnsi" w:hAnsi="Tahoma" w:cs="Tahoma"/>
                <w:spacing w:val="-6"/>
                <w:kern w:val="2"/>
                <w:sz w:val="20"/>
                <w:szCs w:val="20"/>
                <w:shd w:val="clear" w:color="auto" w:fill="FFFFFF"/>
                <w:lang w:val="fr-BE"/>
                <w14:ligatures w14:val="standardContextual"/>
              </w:rPr>
            </w:pPr>
            <w:r w:rsidRPr="00410D0E">
              <w:rPr>
                <w:rFonts w:ascii="Tahoma" w:eastAsiaTheme="minorHAnsi" w:hAnsi="Tahoma" w:cs="Tahoma"/>
                <w:spacing w:val="-6"/>
                <w:kern w:val="2"/>
                <w:sz w:val="20"/>
                <w:szCs w:val="20"/>
                <w:shd w:val="clear" w:color="auto" w:fill="FFFFFF"/>
                <w:lang w:val="fr-BE"/>
                <w14:ligatures w14:val="standardContextual"/>
              </w:rPr>
              <w:t>Ici, ce n’est pas vraiment un résultat ou conséquence (effet), car l’influence de la musique sur notre style de conduite n’est pas vraiment ‘une chose’ (comme un résultat), mais c’est une action qui nous met dans un tel état.</w:t>
            </w:r>
          </w:p>
          <w:p w14:paraId="25E8EEF7" w14:textId="3C6BE7B9" w:rsidR="00FC50C2" w:rsidRPr="00410D0E" w:rsidRDefault="00FC50C2" w:rsidP="00FC50C2">
            <w:pPr>
              <w:widowControl/>
              <w:autoSpaceDE/>
              <w:autoSpaceDN/>
              <w:spacing w:after="160" w:line="259" w:lineRule="auto"/>
              <w:rPr>
                <w:rFonts w:ascii="Tahoma" w:eastAsiaTheme="minorHAnsi" w:hAnsi="Tahoma" w:cs="Tahoma"/>
                <w:kern w:val="2"/>
                <w:sz w:val="20"/>
                <w:szCs w:val="20"/>
                <w:lang w:val="fr-BE"/>
                <w14:ligatures w14:val="standardContextual"/>
              </w:rPr>
            </w:pPr>
            <w:r w:rsidRPr="00410D0E">
              <w:rPr>
                <w:rFonts w:ascii="Tahoma" w:eastAsiaTheme="minorHAnsi" w:hAnsi="Tahoma" w:cs="Tahoma"/>
                <w:kern w:val="2"/>
                <w:sz w:val="20"/>
                <w:szCs w:val="20"/>
                <w:lang w:val="fr-BE"/>
                <w14:ligatures w14:val="standardContextual"/>
              </w:rPr>
              <w:t>Je ne tradui</w:t>
            </w:r>
            <w:r w:rsidR="00440836">
              <w:rPr>
                <w:rFonts w:ascii="Tahoma" w:eastAsiaTheme="minorHAnsi" w:hAnsi="Tahoma" w:cs="Tahoma"/>
                <w:kern w:val="2"/>
                <w:sz w:val="20"/>
                <w:szCs w:val="20"/>
                <w:lang w:val="fr-BE"/>
                <w14:ligatures w14:val="standardContextual"/>
              </w:rPr>
              <w:t>s</w:t>
            </w:r>
            <w:r w:rsidRPr="00410D0E">
              <w:rPr>
                <w:rFonts w:ascii="Tahoma" w:eastAsiaTheme="minorHAnsi" w:hAnsi="Tahoma" w:cs="Tahoma"/>
                <w:kern w:val="2"/>
                <w:sz w:val="20"/>
                <w:szCs w:val="20"/>
                <w:lang w:val="fr-BE"/>
                <w14:ligatures w14:val="standardContextual"/>
              </w:rPr>
              <w:t xml:space="preserve"> ‘impact’ donc par pas ‘impact’, ni par ‘effet’.</w:t>
            </w:r>
          </w:p>
          <w:p w14:paraId="742435F8" w14:textId="77777777" w:rsidR="00FC50C2" w:rsidRPr="00410D0E" w:rsidRDefault="00FC50C2" w:rsidP="00FC50C2">
            <w:pPr>
              <w:widowControl/>
              <w:autoSpaceDE/>
              <w:autoSpaceDN/>
              <w:spacing w:after="160" w:line="259" w:lineRule="auto"/>
              <w:rPr>
                <w:rFonts w:ascii="Tahoma" w:eastAsiaTheme="minorHAnsi" w:hAnsi="Tahoma" w:cs="Tahoma"/>
                <w:kern w:val="2"/>
                <w:sz w:val="20"/>
                <w:szCs w:val="20"/>
                <w:lang w:val="fr-BE"/>
                <w14:ligatures w14:val="standardContextual"/>
              </w:rPr>
            </w:pPr>
            <w:r w:rsidRPr="00410D0E">
              <w:rPr>
                <w:rFonts w:ascii="Tahoma" w:eastAsiaTheme="minorHAnsi" w:hAnsi="Tahoma" w:cs="Tahoma"/>
                <w:spacing w:val="-6"/>
                <w:kern w:val="2"/>
                <w:sz w:val="20"/>
                <w:szCs w:val="20"/>
                <w:shd w:val="clear" w:color="auto" w:fill="FFFFFF"/>
                <w:lang w:val="fr-BE"/>
                <w14:ligatures w14:val="standardContextual"/>
              </w:rPr>
              <w:t xml:space="preserve">Larousse : « influence = </w:t>
            </w:r>
            <w:r w:rsidRPr="00410D0E">
              <w:rPr>
                <w:rFonts w:ascii="Tahoma" w:eastAsiaTheme="minorHAnsi" w:hAnsi="Tahoma" w:cs="Tahoma"/>
                <w:kern w:val="2"/>
                <w:sz w:val="20"/>
                <w:szCs w:val="20"/>
                <w:lang w:val="fr-BE"/>
                <w14:ligatures w14:val="standardContextual"/>
              </w:rPr>
              <w:t xml:space="preserve">Action qu'exerce quelque chose sur quelque chose ou sur quelqu'un » </w:t>
            </w:r>
          </w:p>
          <w:p w14:paraId="1EC60D3B" w14:textId="1E8F512F" w:rsidR="00FC50C2" w:rsidRPr="00A5521C" w:rsidRDefault="00FC50C2" w:rsidP="00410D0E">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410D0E">
              <w:rPr>
                <w:rFonts w:ascii="Tahoma" w:eastAsiaTheme="minorHAnsi" w:hAnsi="Tahoma" w:cs="Tahoma"/>
                <w:spacing w:val="-6"/>
                <w:kern w:val="2"/>
                <w:sz w:val="20"/>
                <w:szCs w:val="20"/>
                <w:shd w:val="clear" w:color="auto" w:fill="FFFFFF"/>
                <w:lang w:val="fr-BE"/>
                <w14:ligatures w14:val="standardContextual"/>
              </w:rPr>
              <w:t xml:space="preserve">C’est le sens correct ici, car la musique exerce </w:t>
            </w:r>
            <w:r w:rsidR="00F03A60">
              <w:rPr>
                <w:rFonts w:ascii="Tahoma" w:eastAsiaTheme="minorHAnsi" w:hAnsi="Tahoma" w:cs="Tahoma"/>
                <w:spacing w:val="-6"/>
                <w:kern w:val="2"/>
                <w:sz w:val="20"/>
                <w:szCs w:val="20"/>
                <w:shd w:val="clear" w:color="auto" w:fill="FFFFFF"/>
                <w:lang w:val="fr-BE"/>
                <w14:ligatures w14:val="standardContextual"/>
              </w:rPr>
              <w:t xml:space="preserve">une </w:t>
            </w:r>
            <w:r w:rsidRPr="00410D0E">
              <w:rPr>
                <w:rFonts w:ascii="Tahoma" w:eastAsiaTheme="minorHAnsi" w:hAnsi="Tahoma" w:cs="Tahoma"/>
                <w:spacing w:val="-6"/>
                <w:kern w:val="2"/>
                <w:sz w:val="20"/>
                <w:szCs w:val="20"/>
                <w:shd w:val="clear" w:color="auto" w:fill="FFFFFF"/>
                <w:lang w:val="fr-BE"/>
                <w14:ligatures w14:val="standardContextual"/>
              </w:rPr>
              <w:t>action e</w:t>
            </w:r>
            <w:r w:rsidR="00F03A60">
              <w:rPr>
                <w:rFonts w:ascii="Tahoma" w:eastAsiaTheme="minorHAnsi" w:hAnsi="Tahoma" w:cs="Tahoma"/>
                <w:spacing w:val="-6"/>
                <w:kern w:val="2"/>
                <w:sz w:val="20"/>
                <w:szCs w:val="20"/>
                <w:shd w:val="clear" w:color="auto" w:fill="FFFFFF"/>
                <w:lang w:val="fr-BE"/>
                <w14:ligatures w14:val="standardContextual"/>
              </w:rPr>
              <w:t>n nous mettant</w:t>
            </w:r>
            <w:r w:rsidRPr="00410D0E">
              <w:rPr>
                <w:rFonts w:ascii="Tahoma" w:eastAsiaTheme="minorHAnsi" w:hAnsi="Tahoma" w:cs="Tahoma"/>
                <w:spacing w:val="-6"/>
                <w:kern w:val="2"/>
                <w:sz w:val="20"/>
                <w:szCs w:val="20"/>
                <w:shd w:val="clear" w:color="auto" w:fill="FFFFFF"/>
                <w:lang w:val="fr-BE"/>
                <w14:ligatures w14:val="standardContextual"/>
              </w:rPr>
              <w:t xml:space="preserve"> dans un état.</w:t>
            </w:r>
          </w:p>
        </w:tc>
      </w:tr>
      <w:tr w:rsidR="00FC50C2" w:rsidRPr="006F1CC0" w14:paraId="332B001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D1B9F54" w14:textId="77777777" w:rsidR="00FC50C2" w:rsidRPr="00A5521C" w:rsidRDefault="00FC50C2" w:rsidP="00FC50C2">
            <w:pPr>
              <w:widowControl/>
              <w:autoSpaceDE/>
              <w:autoSpaceDN/>
              <w:textAlignment w:val="baseline"/>
              <w:rPr>
                <w:rFonts w:ascii="Tahoma" w:eastAsia="Times New Roman" w:hAnsi="Tahoma" w:cs="Tahoma"/>
                <w:kern w:val="2"/>
                <w:sz w:val="20"/>
                <w:szCs w:val="20"/>
                <w:lang w:eastAsia="nl-NL"/>
                <w14:ligatures w14:val="standardContextual"/>
              </w:rPr>
            </w:pPr>
            <w:r w:rsidRPr="00A5521C">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7BC2BDC" w14:textId="5ABD76F8" w:rsidR="00FC50C2" w:rsidRPr="00F03A60" w:rsidRDefault="00FC50C2" w:rsidP="00F03A60">
            <w:pPr>
              <w:pStyle w:val="Lijstalinea"/>
              <w:widowControl/>
              <w:numPr>
                <w:ilvl w:val="0"/>
                <w:numId w:val="9"/>
              </w:numPr>
              <w:autoSpaceDE/>
              <w:autoSpaceDN/>
              <w:spacing w:after="160" w:line="259" w:lineRule="auto"/>
              <w:rPr>
                <w:rFonts w:ascii="Tahoma" w:eastAsiaTheme="minorHAnsi" w:hAnsi="Tahoma" w:cs="Tahoma"/>
                <w:kern w:val="2"/>
                <w:sz w:val="20"/>
                <w:szCs w:val="20"/>
                <w:lang w:val="fr-BE"/>
                <w14:ligatures w14:val="standardContextual"/>
              </w:rPr>
            </w:pPr>
            <w:r w:rsidRPr="00F03A60">
              <w:rPr>
                <w:rFonts w:ascii="Tahoma" w:eastAsiaTheme="minorHAnsi" w:hAnsi="Tahoma" w:cs="Tahoma"/>
                <w:kern w:val="2"/>
                <w:sz w:val="20"/>
                <w:szCs w:val="20"/>
                <w:lang w:val="fr-BE"/>
                <w14:ligatures w14:val="standardContextual"/>
              </w:rPr>
              <w:t>Le Petit Robert</w:t>
            </w:r>
          </w:p>
          <w:p w14:paraId="38EB88AA" w14:textId="60507C6F" w:rsidR="00FC50C2" w:rsidRPr="00F03A60" w:rsidRDefault="00000000" w:rsidP="00F03A60">
            <w:pPr>
              <w:pStyle w:val="Lijstalinea"/>
              <w:widowControl/>
              <w:numPr>
                <w:ilvl w:val="0"/>
                <w:numId w:val="9"/>
              </w:numPr>
              <w:autoSpaceDE/>
              <w:autoSpaceDN/>
              <w:spacing w:after="160" w:line="259" w:lineRule="auto"/>
              <w:rPr>
                <w:rFonts w:ascii="Tahoma" w:eastAsiaTheme="minorHAnsi" w:hAnsi="Tahoma" w:cs="Tahoma"/>
                <w:color w:val="0563C1" w:themeColor="hyperlink"/>
                <w:spacing w:val="-6"/>
                <w:kern w:val="2"/>
                <w:sz w:val="20"/>
                <w:szCs w:val="20"/>
                <w:u w:val="single"/>
                <w:shd w:val="clear" w:color="auto" w:fill="FFFFFF"/>
                <w:lang w:val="fr-BE"/>
                <w14:ligatures w14:val="standardContextual"/>
              </w:rPr>
            </w:pPr>
            <w:hyperlink r:id="rId333" w:history="1">
              <w:r w:rsidR="00E049F5" w:rsidRPr="003E3190">
                <w:rPr>
                  <w:rStyle w:val="Hyperlink"/>
                  <w:rFonts w:ascii="Tahoma" w:eastAsiaTheme="minorHAnsi" w:hAnsi="Tahoma" w:cs="Tahoma"/>
                  <w:spacing w:val="-6"/>
                  <w:kern w:val="2"/>
                  <w:sz w:val="20"/>
                  <w:szCs w:val="20"/>
                  <w:shd w:val="clear" w:color="auto" w:fill="FFFFFF"/>
                  <w:lang w:val="fr-BE"/>
                  <w14:ligatures w14:val="standardContextual"/>
                </w:rPr>
                <w:t>https://www.linternaute.fr</w:t>
              </w:r>
            </w:hyperlink>
          </w:p>
          <w:p w14:paraId="3EE6B142" w14:textId="4FE42A1A" w:rsidR="00FC50C2" w:rsidRPr="00F03A60" w:rsidRDefault="00000000" w:rsidP="00F03A60">
            <w:pPr>
              <w:pStyle w:val="Lijstalinea"/>
              <w:widowControl/>
              <w:numPr>
                <w:ilvl w:val="0"/>
                <w:numId w:val="9"/>
              </w:numPr>
              <w:autoSpaceDE/>
              <w:autoSpaceDN/>
              <w:spacing w:after="160" w:line="259" w:lineRule="auto"/>
              <w:rPr>
                <w:rFonts w:ascii="Tahoma" w:eastAsiaTheme="minorHAnsi" w:hAnsi="Tahoma" w:cs="Tahoma"/>
                <w:kern w:val="2"/>
                <w:sz w:val="20"/>
                <w:szCs w:val="20"/>
                <w:lang w:val="fr-BE"/>
                <w14:ligatures w14:val="standardContextual"/>
              </w:rPr>
            </w:pPr>
            <w:hyperlink r:id="rId334" w:history="1">
              <w:r w:rsidR="00E049F5" w:rsidRPr="003E3190">
                <w:rPr>
                  <w:rStyle w:val="Hyperlink"/>
                  <w:rFonts w:ascii="Tahoma" w:eastAsiaTheme="minorHAnsi" w:hAnsi="Tahoma" w:cs="Tahoma"/>
                  <w:kern w:val="2"/>
                  <w:sz w:val="20"/>
                  <w:szCs w:val="20"/>
                  <w:lang w:val="fr-BE"/>
                  <w14:ligatures w14:val="standardContextual"/>
                </w:rPr>
                <w:t>https://www.larousse.fr</w:t>
              </w:r>
            </w:hyperlink>
          </w:p>
        </w:tc>
      </w:tr>
    </w:tbl>
    <w:p w14:paraId="039603B7" w14:textId="77777777" w:rsidR="00F14F09" w:rsidRPr="00B06A39" w:rsidRDefault="00F14F09" w:rsidP="00970B5C">
      <w:pPr>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D047BC" w:rsidRPr="00F03A60" w14:paraId="77F9A13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95C0534" w14:textId="77777777" w:rsidR="00D047BC" w:rsidRPr="00F03A60" w:rsidRDefault="00D047BC" w:rsidP="00D047BC">
            <w:pPr>
              <w:widowControl/>
              <w:autoSpaceDE/>
              <w:autoSpaceDN/>
              <w:textAlignment w:val="baseline"/>
              <w:rPr>
                <w:rFonts w:ascii="Tahoma" w:eastAsia="Times New Roman" w:hAnsi="Tahoma" w:cs="Tahoma"/>
                <w:kern w:val="2"/>
                <w:sz w:val="20"/>
                <w:szCs w:val="20"/>
                <w:lang w:eastAsia="nl-NL"/>
                <w14:ligatures w14:val="standardContextual"/>
              </w:rPr>
            </w:pPr>
            <w:r w:rsidRPr="00F03A60">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A40834A" w14:textId="77777777" w:rsidR="00D047BC" w:rsidRPr="00F03A60" w:rsidRDefault="00D047BC" w:rsidP="00D047BC">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F03A60">
              <w:rPr>
                <w:rFonts w:ascii="Tahoma" w:eastAsia="Times New Roman" w:hAnsi="Tahoma" w:cs="Tahoma"/>
                <w:kern w:val="2"/>
                <w:sz w:val="20"/>
                <w:szCs w:val="20"/>
                <w:lang w:eastAsia="nl-NL"/>
                <w14:ligatures w14:val="standardContextual"/>
              </w:rPr>
              <w:t>Problème</w:t>
            </w:r>
            <w:proofErr w:type="spellEnd"/>
            <w:r w:rsidRPr="00F03A60">
              <w:rPr>
                <w:rFonts w:ascii="Tahoma" w:eastAsia="Times New Roman" w:hAnsi="Tahoma" w:cs="Tahoma"/>
                <w:kern w:val="2"/>
                <w:sz w:val="20"/>
                <w:szCs w:val="20"/>
                <w:lang w:eastAsia="nl-NL"/>
                <w14:ligatures w14:val="standardContextual"/>
              </w:rPr>
              <w:t xml:space="preserve"> </w:t>
            </w:r>
            <w:proofErr w:type="spellStart"/>
            <w:r w:rsidRPr="00F03A60">
              <w:rPr>
                <w:rFonts w:ascii="Tahoma" w:eastAsia="Times New Roman" w:hAnsi="Tahoma" w:cs="Tahoma"/>
                <w:kern w:val="2"/>
                <w:sz w:val="20"/>
                <w:szCs w:val="20"/>
                <w:lang w:eastAsia="nl-NL"/>
                <w14:ligatures w14:val="standardContextual"/>
              </w:rPr>
              <w:t>lexicologique</w:t>
            </w:r>
            <w:proofErr w:type="spellEnd"/>
          </w:p>
        </w:tc>
      </w:tr>
      <w:tr w:rsidR="00D047BC" w:rsidRPr="00F03A60" w14:paraId="0AF0AEE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EA9E9E9" w14:textId="77777777" w:rsidR="00D047BC" w:rsidRPr="00F03A60" w:rsidRDefault="00D047BC" w:rsidP="00D047BC">
            <w:pPr>
              <w:widowControl/>
              <w:autoSpaceDE/>
              <w:autoSpaceDN/>
              <w:textAlignment w:val="baseline"/>
              <w:rPr>
                <w:rFonts w:ascii="Tahoma" w:eastAsia="Times New Roman" w:hAnsi="Tahoma" w:cs="Tahoma"/>
                <w:kern w:val="2"/>
                <w:sz w:val="20"/>
                <w:szCs w:val="20"/>
                <w:lang w:eastAsia="nl-NL"/>
                <w14:ligatures w14:val="standardContextual"/>
              </w:rPr>
            </w:pPr>
            <w:r w:rsidRPr="00F03A60">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77F551B" w14:textId="77777777" w:rsidR="00D047BC" w:rsidRPr="00F03A60" w:rsidRDefault="00D047BC" w:rsidP="00D047BC">
            <w:pPr>
              <w:widowControl/>
              <w:autoSpaceDE/>
              <w:autoSpaceDN/>
              <w:textAlignment w:val="baseline"/>
              <w:rPr>
                <w:rFonts w:ascii="Tahoma" w:eastAsia="Times New Roman" w:hAnsi="Tahoma" w:cs="Tahoma"/>
                <w:kern w:val="2"/>
                <w:sz w:val="20"/>
                <w:szCs w:val="20"/>
                <w:lang w:val="nl-BE" w:eastAsia="nl-NL"/>
                <w14:ligatures w14:val="standardContextual"/>
              </w:rPr>
            </w:pPr>
            <w:r w:rsidRPr="00F03A60">
              <w:rPr>
                <w:rFonts w:ascii="Tahoma" w:eastAsia="Times New Roman" w:hAnsi="Tahoma" w:cs="Tahoma"/>
                <w:kern w:val="2"/>
                <w:sz w:val="20"/>
                <w:szCs w:val="20"/>
                <w:lang w:val="nl-BE" w:eastAsia="nl-NL"/>
                <w14:ligatures w14:val="standardContextual"/>
              </w:rPr>
              <w:t>rijstijl</w:t>
            </w:r>
          </w:p>
        </w:tc>
      </w:tr>
      <w:tr w:rsidR="00D047BC" w:rsidRPr="00F03A60" w14:paraId="15657C9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E7268F9" w14:textId="77777777" w:rsidR="00D047BC" w:rsidRPr="00F03A60" w:rsidRDefault="00D047BC" w:rsidP="00D047BC">
            <w:pPr>
              <w:widowControl/>
              <w:autoSpaceDE/>
              <w:autoSpaceDN/>
              <w:textAlignment w:val="baseline"/>
              <w:rPr>
                <w:rFonts w:ascii="Tahoma" w:eastAsia="Times New Roman" w:hAnsi="Tahoma" w:cs="Tahoma"/>
                <w:kern w:val="2"/>
                <w:sz w:val="20"/>
                <w:szCs w:val="20"/>
                <w:lang w:eastAsia="nl-NL"/>
                <w14:ligatures w14:val="standardContextual"/>
              </w:rPr>
            </w:pPr>
            <w:r w:rsidRPr="00F03A60">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631F3DF" w14:textId="75381ABA" w:rsidR="00D047BC" w:rsidRPr="00F03A60" w:rsidRDefault="00A161AD" w:rsidP="00D047BC">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s</w:t>
            </w:r>
            <w:r w:rsidR="00D047BC" w:rsidRPr="00F03A60">
              <w:rPr>
                <w:rFonts w:ascii="Tahoma" w:eastAsia="Times New Roman" w:hAnsi="Tahoma" w:cs="Tahoma"/>
                <w:kern w:val="2"/>
                <w:sz w:val="20"/>
                <w:szCs w:val="20"/>
                <w:lang w:val="fr-BE" w:eastAsia="nl-NL"/>
                <w14:ligatures w14:val="standardContextual"/>
              </w:rPr>
              <w:t>tyle de conduite</w:t>
            </w:r>
          </w:p>
        </w:tc>
      </w:tr>
      <w:tr w:rsidR="00D047BC" w:rsidRPr="000254E4" w14:paraId="4388DD4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168963F" w14:textId="77777777" w:rsidR="00D047BC" w:rsidRPr="00F03A60" w:rsidRDefault="00D047BC" w:rsidP="00D047BC">
            <w:pPr>
              <w:widowControl/>
              <w:autoSpaceDE/>
              <w:autoSpaceDN/>
              <w:textAlignment w:val="baseline"/>
              <w:rPr>
                <w:rFonts w:ascii="Tahoma" w:eastAsia="Times New Roman" w:hAnsi="Tahoma" w:cs="Tahoma"/>
                <w:kern w:val="2"/>
                <w:sz w:val="20"/>
                <w:szCs w:val="20"/>
                <w:lang w:eastAsia="nl-NL"/>
                <w14:ligatures w14:val="standardContextual"/>
              </w:rPr>
            </w:pPr>
            <w:r w:rsidRPr="00F03A60">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458EB57" w14:textId="77777777" w:rsidR="00D047BC" w:rsidRPr="00F03A60" w:rsidRDefault="00D047BC" w:rsidP="00D047BC">
            <w:pPr>
              <w:widowControl/>
              <w:autoSpaceDE/>
              <w:autoSpaceDN/>
              <w:spacing w:after="160" w:line="259" w:lineRule="auto"/>
              <w:rPr>
                <w:rFonts w:ascii="Tahoma" w:eastAsiaTheme="minorHAnsi" w:hAnsi="Tahoma" w:cs="Tahoma"/>
                <w:kern w:val="2"/>
                <w:sz w:val="20"/>
                <w:szCs w:val="20"/>
                <w:lang w:val="nl-BE"/>
                <w14:ligatures w14:val="standardContextual"/>
              </w:rPr>
            </w:pPr>
            <w:r w:rsidRPr="00F03A60">
              <w:rPr>
                <w:rFonts w:ascii="Tahoma" w:eastAsiaTheme="minorHAnsi" w:hAnsi="Tahoma" w:cs="Tahoma"/>
                <w:kern w:val="2"/>
                <w:sz w:val="20"/>
                <w:szCs w:val="20"/>
                <w:lang w:val="nl-BE"/>
                <w14:ligatures w14:val="standardContextual"/>
              </w:rPr>
              <w:t xml:space="preserve">Le Van Dale </w:t>
            </w:r>
            <w:proofErr w:type="spellStart"/>
            <w:r w:rsidRPr="00F03A60">
              <w:rPr>
                <w:rFonts w:ascii="Tahoma" w:eastAsiaTheme="minorHAnsi" w:hAnsi="Tahoma" w:cs="Tahoma"/>
                <w:kern w:val="2"/>
                <w:sz w:val="20"/>
                <w:szCs w:val="20"/>
                <w:lang w:val="nl-BE"/>
                <w14:ligatures w14:val="standardContextual"/>
              </w:rPr>
              <w:t>traduit</w:t>
            </w:r>
            <w:proofErr w:type="spellEnd"/>
            <w:r w:rsidRPr="00F03A60">
              <w:rPr>
                <w:rFonts w:ascii="Tahoma" w:eastAsiaTheme="minorHAnsi" w:hAnsi="Tahoma" w:cs="Tahoma"/>
                <w:kern w:val="2"/>
                <w:sz w:val="20"/>
                <w:szCs w:val="20"/>
                <w:lang w:val="nl-BE"/>
                <w14:ligatures w14:val="standardContextual"/>
              </w:rPr>
              <w:t xml:space="preserve"> ‘rijstijl’ par ‘</w:t>
            </w:r>
            <w:proofErr w:type="spellStart"/>
            <w:r w:rsidRPr="00F03A60">
              <w:rPr>
                <w:rFonts w:ascii="Tahoma" w:eastAsiaTheme="minorHAnsi" w:hAnsi="Tahoma" w:cs="Tahoma"/>
                <w:kern w:val="2"/>
                <w:sz w:val="20"/>
                <w:szCs w:val="20"/>
                <w:lang w:val="nl-BE"/>
                <w14:ligatures w14:val="standardContextual"/>
              </w:rPr>
              <w:t>style</w:t>
            </w:r>
            <w:proofErr w:type="spellEnd"/>
            <w:r w:rsidRPr="00F03A60">
              <w:rPr>
                <w:rFonts w:ascii="Tahoma" w:eastAsiaTheme="minorHAnsi" w:hAnsi="Tahoma" w:cs="Tahoma"/>
                <w:kern w:val="2"/>
                <w:sz w:val="20"/>
                <w:szCs w:val="20"/>
                <w:lang w:val="nl-BE"/>
                <w14:ligatures w14:val="standardContextual"/>
              </w:rPr>
              <w:t xml:space="preserve"> de conduite’</w:t>
            </w:r>
          </w:p>
          <w:p w14:paraId="72495D91" w14:textId="77777777" w:rsidR="00D047BC" w:rsidRPr="00F03A60" w:rsidRDefault="00D047BC" w:rsidP="00D047BC">
            <w:pPr>
              <w:widowControl/>
              <w:autoSpaceDE/>
              <w:autoSpaceDN/>
              <w:spacing w:after="160" w:line="259" w:lineRule="auto"/>
              <w:rPr>
                <w:rFonts w:ascii="Tahoma" w:eastAsiaTheme="minorHAnsi" w:hAnsi="Tahoma" w:cs="Tahoma"/>
                <w:kern w:val="2"/>
                <w:sz w:val="20"/>
                <w:szCs w:val="20"/>
                <w:lang w:val="nl-BE"/>
                <w14:ligatures w14:val="standardContextual"/>
              </w:rPr>
            </w:pPr>
            <w:r w:rsidRPr="00F03A60">
              <w:rPr>
                <w:rFonts w:ascii="Tahoma" w:eastAsiaTheme="minorHAnsi" w:hAnsi="Tahoma" w:cs="Tahoma"/>
                <w:kern w:val="2"/>
                <w:sz w:val="20"/>
                <w:szCs w:val="20"/>
                <w:lang w:val="nl-BE"/>
                <w14:ligatures w14:val="standardContextual"/>
              </w:rPr>
              <w:t>Le Dikke Van Dale: ‘rijstijl = stijl van rijden’</w:t>
            </w:r>
          </w:p>
          <w:p w14:paraId="03977246" w14:textId="77777777" w:rsidR="00D047BC" w:rsidRPr="00F03A60" w:rsidRDefault="00D047BC" w:rsidP="00D047BC">
            <w:pPr>
              <w:widowControl/>
              <w:autoSpaceDE/>
              <w:autoSpaceDN/>
              <w:spacing w:after="160" w:line="259" w:lineRule="auto"/>
              <w:rPr>
                <w:rFonts w:ascii="Tahoma" w:eastAsiaTheme="minorHAnsi" w:hAnsi="Tahoma" w:cs="Tahoma"/>
                <w:kern w:val="2"/>
                <w:sz w:val="20"/>
                <w:szCs w:val="20"/>
                <w:lang w:val="nl-BE"/>
                <w14:ligatures w14:val="standardContextual"/>
              </w:rPr>
            </w:pPr>
            <w:r w:rsidRPr="00F03A60">
              <w:rPr>
                <w:rFonts w:ascii="Tahoma" w:eastAsiaTheme="minorHAnsi" w:hAnsi="Tahoma" w:cs="Tahoma"/>
                <w:kern w:val="2"/>
                <w:sz w:val="20"/>
                <w:szCs w:val="20"/>
                <w:lang w:val="nl-BE"/>
                <w14:ligatures w14:val="standardContextual"/>
              </w:rPr>
              <w:t xml:space="preserve">Le Dikke Van Dale: ‘stijl = </w:t>
            </w:r>
            <w:r w:rsidRPr="00F03A60">
              <w:rPr>
                <w:rFonts w:ascii="Tahoma" w:eastAsiaTheme="minorHAnsi" w:hAnsi="Tahoma" w:cs="Tahoma"/>
                <w:color w:val="191919"/>
                <w:kern w:val="2"/>
                <w:sz w:val="20"/>
                <w:szCs w:val="20"/>
                <w:shd w:val="clear" w:color="auto" w:fill="FFFFFF"/>
                <w:lang w:val="nl-BE"/>
                <w14:ligatures w14:val="standardContextual"/>
              </w:rPr>
              <w:t>de per</w:t>
            </w:r>
            <w:r w:rsidRPr="00F03A60">
              <w:rPr>
                <w:rFonts w:ascii="Tahoma" w:eastAsiaTheme="minorHAnsi" w:hAnsi="Tahoma" w:cs="Tahoma"/>
                <w:color w:val="191919"/>
                <w:kern w:val="2"/>
                <w:sz w:val="20"/>
                <w:szCs w:val="20"/>
                <w:shd w:val="clear" w:color="auto" w:fill="FFFFFF"/>
                <w:lang w:val="nl-BE"/>
                <w14:ligatures w14:val="standardContextual"/>
              </w:rPr>
              <w:softHyphen/>
              <w:t>soon</w:t>
            </w:r>
            <w:r w:rsidRPr="00F03A60">
              <w:rPr>
                <w:rFonts w:ascii="Tahoma" w:eastAsiaTheme="minorHAnsi" w:hAnsi="Tahoma" w:cs="Tahoma"/>
                <w:color w:val="191919"/>
                <w:kern w:val="2"/>
                <w:sz w:val="20"/>
                <w:szCs w:val="20"/>
                <w:shd w:val="clear" w:color="auto" w:fill="FFFFFF"/>
                <w:lang w:val="nl-BE"/>
                <w14:ligatures w14:val="standardContextual"/>
              </w:rPr>
              <w:softHyphen/>
              <w:t>lij</w:t>
            </w:r>
            <w:r w:rsidRPr="00F03A60">
              <w:rPr>
                <w:rFonts w:ascii="Tahoma" w:eastAsiaTheme="minorHAnsi" w:hAnsi="Tahoma" w:cs="Tahoma"/>
                <w:color w:val="191919"/>
                <w:kern w:val="2"/>
                <w:sz w:val="20"/>
                <w:szCs w:val="20"/>
                <w:shd w:val="clear" w:color="auto" w:fill="FFFFFF"/>
                <w:lang w:val="nl-BE"/>
                <w14:ligatures w14:val="standardContextual"/>
              </w:rPr>
              <w:softHyphen/>
              <w:t>ke va</w:t>
            </w:r>
            <w:r w:rsidRPr="00F03A60">
              <w:rPr>
                <w:rFonts w:ascii="Tahoma" w:eastAsiaTheme="minorHAnsi" w:hAnsi="Tahoma" w:cs="Tahoma"/>
                <w:color w:val="191919"/>
                <w:kern w:val="2"/>
                <w:sz w:val="20"/>
                <w:szCs w:val="20"/>
                <w:shd w:val="clear" w:color="auto" w:fill="FFFFFF"/>
                <w:lang w:val="nl-BE"/>
                <w14:ligatures w14:val="standardContextual"/>
              </w:rPr>
              <w:softHyphen/>
              <w:t>ri</w:t>
            </w:r>
            <w:r w:rsidRPr="00F03A60">
              <w:rPr>
                <w:rFonts w:ascii="Tahoma" w:eastAsiaTheme="minorHAnsi" w:hAnsi="Tahoma" w:cs="Tahoma"/>
                <w:color w:val="191919"/>
                <w:kern w:val="2"/>
                <w:sz w:val="20"/>
                <w:szCs w:val="20"/>
                <w:shd w:val="clear" w:color="auto" w:fill="FFFFFF"/>
                <w:lang w:val="nl-BE"/>
                <w14:ligatures w14:val="standardContextual"/>
              </w:rPr>
              <w:softHyphen/>
              <w:t>a</w:t>
            </w:r>
            <w:r w:rsidRPr="00F03A60">
              <w:rPr>
                <w:rFonts w:ascii="Tahoma" w:eastAsiaTheme="minorHAnsi" w:hAnsi="Tahoma" w:cs="Tahoma"/>
                <w:color w:val="191919"/>
                <w:kern w:val="2"/>
                <w:sz w:val="20"/>
                <w:szCs w:val="20"/>
                <w:shd w:val="clear" w:color="auto" w:fill="FFFFFF"/>
                <w:lang w:val="nl-BE"/>
                <w14:ligatures w14:val="standardContextual"/>
              </w:rPr>
              <w:softHyphen/>
              <w:t>ties en ka</w:t>
            </w:r>
            <w:r w:rsidRPr="00F03A60">
              <w:rPr>
                <w:rFonts w:ascii="Tahoma" w:eastAsiaTheme="minorHAnsi" w:hAnsi="Tahoma" w:cs="Tahoma"/>
                <w:color w:val="191919"/>
                <w:kern w:val="2"/>
                <w:sz w:val="20"/>
                <w:szCs w:val="20"/>
                <w:shd w:val="clear" w:color="auto" w:fill="FFFFFF"/>
                <w:lang w:val="nl-BE"/>
                <w14:ligatures w14:val="standardContextual"/>
              </w:rPr>
              <w:softHyphen/>
              <w:t>rak</w:t>
            </w:r>
            <w:r w:rsidRPr="00F03A60">
              <w:rPr>
                <w:rFonts w:ascii="Tahoma" w:eastAsiaTheme="minorHAnsi" w:hAnsi="Tahoma" w:cs="Tahoma"/>
                <w:color w:val="191919"/>
                <w:kern w:val="2"/>
                <w:sz w:val="20"/>
                <w:szCs w:val="20"/>
                <w:shd w:val="clear" w:color="auto" w:fill="FFFFFF"/>
                <w:lang w:val="nl-BE"/>
                <w14:ligatures w14:val="standardContextual"/>
              </w:rPr>
              <w:softHyphen/>
              <w:t>te</w:t>
            </w:r>
            <w:r w:rsidRPr="00F03A60">
              <w:rPr>
                <w:rFonts w:ascii="Tahoma" w:eastAsiaTheme="minorHAnsi" w:hAnsi="Tahoma" w:cs="Tahoma"/>
                <w:color w:val="191919"/>
                <w:kern w:val="2"/>
                <w:sz w:val="20"/>
                <w:szCs w:val="20"/>
                <w:shd w:val="clear" w:color="auto" w:fill="FFFFFF"/>
                <w:lang w:val="nl-BE"/>
                <w14:ligatures w14:val="standardContextual"/>
              </w:rPr>
              <w:softHyphen/>
              <w:t>ris</w:t>
            </w:r>
            <w:r w:rsidRPr="00F03A60">
              <w:rPr>
                <w:rFonts w:ascii="Tahoma" w:eastAsiaTheme="minorHAnsi" w:hAnsi="Tahoma" w:cs="Tahoma"/>
                <w:color w:val="191919"/>
                <w:kern w:val="2"/>
                <w:sz w:val="20"/>
                <w:szCs w:val="20"/>
                <w:shd w:val="clear" w:color="auto" w:fill="FFFFFF"/>
                <w:lang w:val="nl-BE"/>
                <w14:ligatures w14:val="standardContextual"/>
              </w:rPr>
              <w:softHyphen/>
              <w:t>tie</w:t>
            </w:r>
            <w:r w:rsidRPr="00F03A60">
              <w:rPr>
                <w:rFonts w:ascii="Tahoma" w:eastAsiaTheme="minorHAnsi" w:hAnsi="Tahoma" w:cs="Tahoma"/>
                <w:color w:val="191919"/>
                <w:kern w:val="2"/>
                <w:sz w:val="20"/>
                <w:szCs w:val="20"/>
                <w:shd w:val="clear" w:color="auto" w:fill="FFFFFF"/>
                <w:lang w:val="nl-BE"/>
                <w14:ligatures w14:val="standardContextual"/>
              </w:rPr>
              <w:softHyphen/>
              <w:t>ke de</w:t>
            </w:r>
            <w:r w:rsidRPr="00F03A60">
              <w:rPr>
                <w:rFonts w:ascii="Tahoma" w:eastAsiaTheme="minorHAnsi" w:hAnsi="Tahoma" w:cs="Tahoma"/>
                <w:color w:val="191919"/>
                <w:kern w:val="2"/>
                <w:sz w:val="20"/>
                <w:szCs w:val="20"/>
                <w:shd w:val="clear" w:color="auto" w:fill="FFFFFF"/>
                <w:lang w:val="nl-BE"/>
                <w14:ligatures w14:val="standardContextual"/>
              </w:rPr>
              <w:softHyphen/>
              <w:t>tails in de uit</w:t>
            </w:r>
            <w:r w:rsidRPr="00F03A60">
              <w:rPr>
                <w:rFonts w:ascii="Tahoma" w:eastAsiaTheme="minorHAnsi" w:hAnsi="Tahoma" w:cs="Tahoma"/>
                <w:color w:val="191919"/>
                <w:kern w:val="2"/>
                <w:sz w:val="20"/>
                <w:szCs w:val="20"/>
                <w:shd w:val="clear" w:color="auto" w:fill="FFFFFF"/>
                <w:lang w:val="nl-BE"/>
                <w14:ligatures w14:val="standardContextual"/>
              </w:rPr>
              <w:softHyphen/>
              <w:t>voe</w:t>
            </w:r>
            <w:r w:rsidRPr="00F03A60">
              <w:rPr>
                <w:rFonts w:ascii="Tahoma" w:eastAsiaTheme="minorHAnsi" w:hAnsi="Tahoma" w:cs="Tahoma"/>
                <w:color w:val="191919"/>
                <w:kern w:val="2"/>
                <w:sz w:val="20"/>
                <w:szCs w:val="20"/>
                <w:shd w:val="clear" w:color="auto" w:fill="FFFFFF"/>
                <w:lang w:val="nl-BE"/>
                <w14:ligatures w14:val="standardContextual"/>
              </w:rPr>
              <w:softHyphen/>
              <w:t>rings</w:t>
            </w:r>
            <w:r w:rsidRPr="00F03A60">
              <w:rPr>
                <w:rFonts w:ascii="Tahoma" w:eastAsiaTheme="minorHAnsi" w:hAnsi="Tahoma" w:cs="Tahoma"/>
                <w:color w:val="191919"/>
                <w:kern w:val="2"/>
                <w:sz w:val="20"/>
                <w:szCs w:val="20"/>
                <w:shd w:val="clear" w:color="auto" w:fill="FFFFFF"/>
                <w:lang w:val="nl-BE"/>
                <w14:ligatures w14:val="standardContextual"/>
              </w:rPr>
              <w:softHyphen/>
              <w:t>wij</w:t>
            </w:r>
            <w:r w:rsidRPr="00F03A60">
              <w:rPr>
                <w:rFonts w:ascii="Tahoma" w:eastAsiaTheme="minorHAnsi" w:hAnsi="Tahoma" w:cs="Tahoma"/>
                <w:color w:val="191919"/>
                <w:kern w:val="2"/>
                <w:sz w:val="20"/>
                <w:szCs w:val="20"/>
                <w:shd w:val="clear" w:color="auto" w:fill="FFFFFF"/>
                <w:lang w:val="nl-BE"/>
                <w14:ligatures w14:val="standardContextual"/>
              </w:rPr>
              <w:softHyphen/>
              <w:t>ze’</w:t>
            </w:r>
          </w:p>
          <w:p w14:paraId="64079ECD" w14:textId="77777777" w:rsidR="00D047BC" w:rsidRPr="00F03A60" w:rsidRDefault="00D047BC" w:rsidP="00D047BC">
            <w:pPr>
              <w:widowControl/>
              <w:autoSpaceDE/>
              <w:autoSpaceDN/>
              <w:spacing w:after="160" w:line="259" w:lineRule="auto"/>
              <w:rPr>
                <w:rFonts w:ascii="Tahoma" w:eastAsiaTheme="minorHAnsi" w:hAnsi="Tahoma" w:cs="Tahoma"/>
                <w:kern w:val="2"/>
                <w:sz w:val="20"/>
                <w:szCs w:val="20"/>
                <w:lang w:val="fr-BE"/>
                <w14:ligatures w14:val="standardContextual"/>
              </w:rPr>
            </w:pPr>
            <w:r w:rsidRPr="00F03A60">
              <w:rPr>
                <w:rFonts w:ascii="Tahoma" w:eastAsiaTheme="minorHAnsi" w:hAnsi="Tahoma" w:cs="Tahoma"/>
                <w:color w:val="191919"/>
                <w:kern w:val="2"/>
                <w:sz w:val="20"/>
                <w:szCs w:val="20"/>
                <w:shd w:val="clear" w:color="auto" w:fill="FFFFFF"/>
                <w:lang w:val="fr-BE"/>
                <w14:ligatures w14:val="standardContextual"/>
              </w:rPr>
              <w:lastRenderedPageBreak/>
              <w:t>Ce sens est correct, car l'article parle de ‘conduire plus vite ou plus lentement’, par exemple.</w:t>
            </w:r>
          </w:p>
          <w:p w14:paraId="1364013B" w14:textId="77777777" w:rsidR="00D047BC" w:rsidRPr="004E3CCB" w:rsidRDefault="00D047BC" w:rsidP="00D047BC">
            <w:pPr>
              <w:widowControl/>
              <w:autoSpaceDE/>
              <w:autoSpaceDN/>
              <w:spacing w:after="160" w:line="259" w:lineRule="auto"/>
              <w:rPr>
                <w:rFonts w:ascii="Tahoma" w:eastAsiaTheme="minorHAnsi" w:hAnsi="Tahoma" w:cs="Tahoma"/>
                <w:kern w:val="2"/>
                <w:sz w:val="20"/>
                <w:szCs w:val="20"/>
                <w:lang w:val="fr-BE"/>
                <w14:ligatures w14:val="standardContextual"/>
              </w:rPr>
            </w:pPr>
            <w:r w:rsidRPr="00F03A60">
              <w:rPr>
                <w:rFonts w:ascii="Tahoma" w:eastAsiaTheme="minorHAnsi" w:hAnsi="Tahoma" w:cs="Tahoma"/>
                <w:color w:val="202124"/>
                <w:kern w:val="2"/>
                <w:sz w:val="20"/>
                <w:szCs w:val="20"/>
                <w:shd w:val="clear" w:color="auto" w:fill="FFFFFF"/>
                <w:lang w:val="fr-BE"/>
                <w14:ligatures w14:val="standardContextual"/>
              </w:rPr>
              <w:t xml:space="preserve">Trimbletl.com : ‘Le style de </w:t>
            </w:r>
            <w:r w:rsidRPr="004E3CCB">
              <w:rPr>
                <w:rFonts w:ascii="Tahoma" w:eastAsiaTheme="minorHAnsi" w:hAnsi="Tahoma" w:cs="Tahoma"/>
                <w:kern w:val="2"/>
                <w:sz w:val="20"/>
                <w:szCs w:val="20"/>
                <w:shd w:val="clear" w:color="auto" w:fill="FFFFFF"/>
                <w:lang w:val="fr-BE"/>
                <w14:ligatures w14:val="standardContextual"/>
              </w:rPr>
              <w:t>conduite est </w:t>
            </w:r>
            <w:r w:rsidRPr="004E3CCB">
              <w:rPr>
                <w:rFonts w:ascii="Tahoma" w:eastAsiaTheme="minorHAnsi" w:hAnsi="Tahoma" w:cs="Tahoma"/>
                <w:kern w:val="2"/>
                <w:sz w:val="20"/>
                <w:szCs w:val="20"/>
                <w:lang w:val="fr-BE"/>
                <w14:ligatures w14:val="standardContextual"/>
              </w:rPr>
              <w:t>la façon dont un chauffeur conduit son véhicule et le comportement qu'il affiche en conduisant</w:t>
            </w:r>
            <w:r w:rsidRPr="004E3CCB">
              <w:rPr>
                <w:rFonts w:ascii="Tahoma" w:eastAsiaTheme="minorHAnsi" w:hAnsi="Tahoma" w:cs="Tahoma"/>
                <w:kern w:val="2"/>
                <w:sz w:val="20"/>
                <w:szCs w:val="20"/>
                <w:shd w:val="clear" w:color="auto" w:fill="FFFFFF"/>
                <w:lang w:val="fr-BE"/>
                <w14:ligatures w14:val="standardContextual"/>
              </w:rPr>
              <w:t xml:space="preserve">. </w:t>
            </w:r>
            <w:r w:rsidRPr="004E3CCB">
              <w:rPr>
                <w:rFonts w:ascii="Tahoma" w:eastAsiaTheme="minorHAnsi" w:hAnsi="Tahoma" w:cs="Tahoma"/>
                <w:spacing w:val="3"/>
                <w:kern w:val="2"/>
                <w:sz w:val="20"/>
                <w:szCs w:val="20"/>
                <w:shd w:val="clear" w:color="auto" w:fill="FFFFFF"/>
                <w:lang w:val="fr-BE"/>
                <w14:ligatures w14:val="standardContextual"/>
              </w:rPr>
              <w:t xml:space="preserve">Chaque chauffeur a sa propre façon de conduire : la façon d'accélérer, de prendre de la vitesse, …’ </w:t>
            </w:r>
          </w:p>
          <w:p w14:paraId="7E8FF757" w14:textId="77777777" w:rsidR="00D047BC" w:rsidRPr="00F03A60" w:rsidRDefault="00D047BC" w:rsidP="00D047BC">
            <w:pPr>
              <w:widowControl/>
              <w:autoSpaceDE/>
              <w:autoSpaceDN/>
              <w:textAlignment w:val="baseline"/>
              <w:rPr>
                <w:rFonts w:ascii="Tahoma" w:eastAsia="Times New Roman" w:hAnsi="Tahoma" w:cs="Tahoma"/>
                <w:kern w:val="2"/>
                <w:sz w:val="20"/>
                <w:szCs w:val="20"/>
                <w:lang w:val="fr-BE" w:eastAsia="nl-NL"/>
                <w14:ligatures w14:val="standardContextual"/>
              </w:rPr>
            </w:pPr>
            <w:r w:rsidRPr="004E3CCB">
              <w:rPr>
                <w:rFonts w:ascii="Tahoma" w:eastAsiaTheme="minorHAnsi" w:hAnsi="Tahoma" w:cs="Tahoma"/>
                <w:kern w:val="2"/>
                <w:sz w:val="20"/>
                <w:szCs w:val="20"/>
                <w:shd w:val="clear" w:color="auto" w:fill="FFFFFF"/>
                <w:lang w:val="fr-BE"/>
                <w14:ligatures w14:val="standardContextual"/>
              </w:rPr>
              <w:t>Vu qu’il s’agit dans l’article d’accélérer par exemple</w:t>
            </w:r>
            <w:r w:rsidRPr="00F03A60">
              <w:rPr>
                <w:rFonts w:ascii="Tahoma" w:eastAsiaTheme="minorHAnsi" w:hAnsi="Tahoma" w:cs="Tahoma"/>
                <w:color w:val="202124"/>
                <w:kern w:val="2"/>
                <w:sz w:val="20"/>
                <w:szCs w:val="20"/>
                <w:shd w:val="clear" w:color="auto" w:fill="FFFFFF"/>
                <w:lang w:val="fr-BE"/>
                <w14:ligatures w14:val="standardContextual"/>
              </w:rPr>
              <w:t>, ‘style de conduite’ est approprié dans ce contexte.</w:t>
            </w:r>
          </w:p>
          <w:p w14:paraId="7410CCAC" w14:textId="77777777" w:rsidR="00D047BC" w:rsidRPr="00F03A60" w:rsidRDefault="00D047BC" w:rsidP="00D047BC">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D047BC" w:rsidRPr="00F03A60" w14:paraId="2A5FADD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49E54FE" w14:textId="77777777" w:rsidR="00D047BC" w:rsidRPr="00F03A60" w:rsidRDefault="00D047BC" w:rsidP="00D047BC">
            <w:pPr>
              <w:widowControl/>
              <w:autoSpaceDE/>
              <w:autoSpaceDN/>
              <w:textAlignment w:val="baseline"/>
              <w:rPr>
                <w:rFonts w:ascii="Tahoma" w:eastAsia="Times New Roman" w:hAnsi="Tahoma" w:cs="Tahoma"/>
                <w:kern w:val="2"/>
                <w:sz w:val="20"/>
                <w:szCs w:val="20"/>
                <w:lang w:eastAsia="nl-NL"/>
                <w14:ligatures w14:val="standardContextual"/>
              </w:rPr>
            </w:pPr>
            <w:r w:rsidRPr="00F03A60">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92F90CD" w14:textId="2DDB533F" w:rsidR="00D047BC" w:rsidRDefault="00D047BC" w:rsidP="006F445E">
            <w:pPr>
              <w:pStyle w:val="Lijstalinea"/>
              <w:widowControl/>
              <w:numPr>
                <w:ilvl w:val="0"/>
                <w:numId w:val="9"/>
              </w:numPr>
              <w:autoSpaceDE/>
              <w:autoSpaceDN/>
              <w:spacing w:after="160" w:line="259" w:lineRule="auto"/>
              <w:rPr>
                <w:rFonts w:ascii="Tahoma" w:eastAsiaTheme="minorHAnsi" w:hAnsi="Tahoma" w:cs="Tahoma"/>
                <w:kern w:val="2"/>
                <w:sz w:val="20"/>
                <w:szCs w:val="20"/>
                <w14:ligatures w14:val="standardContextual"/>
              </w:rPr>
            </w:pPr>
            <w:r w:rsidRPr="006F445E">
              <w:rPr>
                <w:rFonts w:ascii="Tahoma" w:eastAsiaTheme="minorHAnsi" w:hAnsi="Tahoma" w:cs="Tahoma"/>
                <w:kern w:val="2"/>
                <w:sz w:val="20"/>
                <w:szCs w:val="20"/>
                <w14:ligatures w14:val="standardContextual"/>
              </w:rPr>
              <w:t>Le Van Dale</w:t>
            </w:r>
          </w:p>
          <w:p w14:paraId="2060886B" w14:textId="45872425" w:rsidR="004E418F" w:rsidRPr="006F445E" w:rsidRDefault="004E418F" w:rsidP="006F445E">
            <w:pPr>
              <w:pStyle w:val="Lijstalinea"/>
              <w:widowControl/>
              <w:numPr>
                <w:ilvl w:val="0"/>
                <w:numId w:val="9"/>
              </w:numPr>
              <w:autoSpaceDE/>
              <w:autoSpaceDN/>
              <w:spacing w:after="160" w:line="259" w:lineRule="auto"/>
              <w:rPr>
                <w:rFonts w:ascii="Tahoma" w:eastAsiaTheme="minorHAnsi" w:hAnsi="Tahoma" w:cs="Tahoma"/>
                <w:kern w:val="2"/>
                <w:sz w:val="20"/>
                <w:szCs w:val="20"/>
                <w14:ligatures w14:val="standardContextual"/>
              </w:rPr>
            </w:pPr>
            <w:r>
              <w:rPr>
                <w:rFonts w:ascii="Tahoma" w:eastAsiaTheme="minorHAnsi" w:hAnsi="Tahoma" w:cs="Tahoma"/>
                <w:kern w:val="2"/>
                <w:sz w:val="20"/>
                <w:szCs w:val="20"/>
                <w14:ligatures w14:val="standardContextual"/>
              </w:rPr>
              <w:t>Le Dikke Van Dale</w:t>
            </w:r>
          </w:p>
          <w:p w14:paraId="30D3047B" w14:textId="2EE36DB4" w:rsidR="00D047BC" w:rsidRPr="006F445E" w:rsidRDefault="00000000" w:rsidP="006F445E">
            <w:pPr>
              <w:pStyle w:val="Lijstalinea"/>
              <w:widowControl/>
              <w:numPr>
                <w:ilvl w:val="0"/>
                <w:numId w:val="9"/>
              </w:numPr>
              <w:autoSpaceDE/>
              <w:autoSpaceDN/>
              <w:spacing w:after="160" w:line="259" w:lineRule="auto"/>
              <w:rPr>
                <w:rFonts w:ascii="Tahoma" w:eastAsiaTheme="minorHAnsi" w:hAnsi="Tahoma" w:cs="Tahoma"/>
                <w:kern w:val="2"/>
                <w:sz w:val="20"/>
                <w:szCs w:val="20"/>
                <w14:ligatures w14:val="standardContextual"/>
              </w:rPr>
            </w:pPr>
            <w:hyperlink r:id="rId335" w:history="1">
              <w:r w:rsidR="00E049F5" w:rsidRPr="003E3190">
                <w:rPr>
                  <w:rStyle w:val="Hyperlink"/>
                  <w:rFonts w:ascii="Tahoma" w:eastAsiaTheme="minorHAnsi" w:hAnsi="Tahoma" w:cs="Tahoma"/>
                  <w:kern w:val="2"/>
                  <w:sz w:val="20"/>
                  <w:szCs w:val="20"/>
                  <w:shd w:val="clear" w:color="auto" w:fill="FFFFFF"/>
                  <w:lang w:val="nl-BE"/>
                  <w14:ligatures w14:val="standardContextual"/>
                </w:rPr>
                <w:t>https://www.trimbletl.com</w:t>
              </w:r>
            </w:hyperlink>
          </w:p>
        </w:tc>
      </w:tr>
    </w:tbl>
    <w:p w14:paraId="4CAC75FD" w14:textId="77777777" w:rsidR="00FC50C2" w:rsidRDefault="00FC50C2" w:rsidP="00970B5C">
      <w:pPr>
        <w:rPr>
          <w:lang w:val="nl-BE"/>
        </w:rPr>
      </w:pPr>
    </w:p>
    <w:p w14:paraId="0FD0975B" w14:textId="77777777" w:rsidR="00D047BC" w:rsidRDefault="00D047BC" w:rsidP="00970B5C"/>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775879" w:rsidRPr="006F445E" w14:paraId="54882F2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FEAEA8" w14:textId="77777777" w:rsidR="00775879" w:rsidRPr="006F445E" w:rsidRDefault="00775879" w:rsidP="00775879">
            <w:pPr>
              <w:widowControl/>
              <w:autoSpaceDE/>
              <w:autoSpaceDN/>
              <w:textAlignment w:val="baseline"/>
              <w:rPr>
                <w:rFonts w:ascii="Tahoma" w:eastAsia="Times New Roman" w:hAnsi="Tahoma" w:cs="Tahoma"/>
                <w:kern w:val="2"/>
                <w:sz w:val="20"/>
                <w:szCs w:val="20"/>
                <w:lang w:eastAsia="nl-NL"/>
                <w14:ligatures w14:val="standardContextual"/>
              </w:rPr>
            </w:pPr>
            <w:r w:rsidRPr="006F445E">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E7F4BB4" w14:textId="77777777" w:rsidR="00775879" w:rsidRPr="006F445E" w:rsidRDefault="00775879" w:rsidP="00775879">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6F445E">
              <w:rPr>
                <w:rFonts w:ascii="Tahoma" w:eastAsia="Times New Roman" w:hAnsi="Tahoma" w:cs="Tahoma"/>
                <w:kern w:val="2"/>
                <w:sz w:val="20"/>
                <w:szCs w:val="20"/>
                <w:lang w:eastAsia="nl-NL"/>
                <w14:ligatures w14:val="standardContextual"/>
              </w:rPr>
              <w:t>Problème</w:t>
            </w:r>
            <w:proofErr w:type="spellEnd"/>
            <w:r w:rsidRPr="006F445E">
              <w:rPr>
                <w:rFonts w:ascii="Tahoma" w:eastAsia="Times New Roman" w:hAnsi="Tahoma" w:cs="Tahoma"/>
                <w:kern w:val="2"/>
                <w:sz w:val="20"/>
                <w:szCs w:val="20"/>
                <w:lang w:eastAsia="nl-NL"/>
                <w14:ligatures w14:val="standardContextual"/>
              </w:rPr>
              <w:t xml:space="preserve"> </w:t>
            </w:r>
            <w:proofErr w:type="spellStart"/>
            <w:r w:rsidRPr="006F445E">
              <w:rPr>
                <w:rFonts w:ascii="Tahoma" w:eastAsia="Times New Roman" w:hAnsi="Tahoma" w:cs="Tahoma"/>
                <w:kern w:val="2"/>
                <w:sz w:val="20"/>
                <w:szCs w:val="20"/>
                <w:lang w:eastAsia="nl-NL"/>
                <w14:ligatures w14:val="standardContextual"/>
              </w:rPr>
              <w:t>lexicologique</w:t>
            </w:r>
            <w:proofErr w:type="spellEnd"/>
          </w:p>
        </w:tc>
      </w:tr>
      <w:tr w:rsidR="00775879" w:rsidRPr="006F445E" w14:paraId="0EC59D0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785C130" w14:textId="77777777" w:rsidR="00775879" w:rsidRPr="006F445E" w:rsidRDefault="00775879" w:rsidP="00775879">
            <w:pPr>
              <w:widowControl/>
              <w:autoSpaceDE/>
              <w:autoSpaceDN/>
              <w:textAlignment w:val="baseline"/>
              <w:rPr>
                <w:rFonts w:ascii="Tahoma" w:eastAsia="Times New Roman" w:hAnsi="Tahoma" w:cs="Tahoma"/>
                <w:kern w:val="2"/>
                <w:sz w:val="20"/>
                <w:szCs w:val="20"/>
                <w:lang w:eastAsia="nl-NL"/>
                <w14:ligatures w14:val="standardContextual"/>
              </w:rPr>
            </w:pPr>
            <w:r w:rsidRPr="006F445E">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15115FF" w14:textId="77777777" w:rsidR="00775879" w:rsidRPr="006F445E" w:rsidRDefault="00775879" w:rsidP="00775879">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6F445E">
              <w:rPr>
                <w:rFonts w:ascii="Tahoma" w:eastAsia="Times New Roman" w:hAnsi="Tahoma" w:cs="Tahoma"/>
                <w:kern w:val="2"/>
                <w:sz w:val="20"/>
                <w:szCs w:val="20"/>
                <w:lang w:val="nl-BE" w:eastAsia="nl-NL"/>
                <w14:ligatures w14:val="standardContextual"/>
              </w:rPr>
              <w:t>metalmuziek</w:t>
            </w:r>
            <w:proofErr w:type="spellEnd"/>
          </w:p>
        </w:tc>
      </w:tr>
      <w:tr w:rsidR="00775879" w:rsidRPr="006F445E" w14:paraId="0DDD7BA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E25AA4C" w14:textId="77777777" w:rsidR="00775879" w:rsidRPr="006F445E" w:rsidRDefault="00775879" w:rsidP="00775879">
            <w:pPr>
              <w:widowControl/>
              <w:autoSpaceDE/>
              <w:autoSpaceDN/>
              <w:textAlignment w:val="baseline"/>
              <w:rPr>
                <w:rFonts w:ascii="Tahoma" w:eastAsia="Times New Roman" w:hAnsi="Tahoma" w:cs="Tahoma"/>
                <w:kern w:val="2"/>
                <w:sz w:val="20"/>
                <w:szCs w:val="20"/>
                <w:lang w:eastAsia="nl-NL"/>
                <w14:ligatures w14:val="standardContextual"/>
              </w:rPr>
            </w:pPr>
            <w:r w:rsidRPr="006F445E">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6030B84" w14:textId="18C3C680" w:rsidR="00775879" w:rsidRPr="006F445E" w:rsidRDefault="00951A47" w:rsidP="00775879">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l</w:t>
            </w:r>
            <w:r w:rsidR="00775879" w:rsidRPr="006F445E">
              <w:rPr>
                <w:rFonts w:ascii="Tahoma" w:eastAsia="Times New Roman" w:hAnsi="Tahoma" w:cs="Tahoma"/>
                <w:kern w:val="2"/>
                <w:sz w:val="20"/>
                <w:szCs w:val="20"/>
                <w:lang w:val="fr-BE" w:eastAsia="nl-NL"/>
                <w14:ligatures w14:val="standardContextual"/>
              </w:rPr>
              <w:t xml:space="preserve">e </w:t>
            </w:r>
            <w:proofErr w:type="spellStart"/>
            <w:r w:rsidR="00775879" w:rsidRPr="006F445E">
              <w:rPr>
                <w:rFonts w:ascii="Tahoma" w:eastAsia="Times New Roman" w:hAnsi="Tahoma" w:cs="Tahoma"/>
                <w:kern w:val="2"/>
                <w:sz w:val="20"/>
                <w:szCs w:val="20"/>
                <w:lang w:val="fr-BE" w:eastAsia="nl-NL"/>
                <w14:ligatures w14:val="standardContextual"/>
              </w:rPr>
              <w:t>heavy</w:t>
            </w:r>
            <w:proofErr w:type="spellEnd"/>
            <w:r w:rsidR="00775879" w:rsidRPr="006F445E">
              <w:rPr>
                <w:rFonts w:ascii="Tahoma" w:eastAsia="Times New Roman" w:hAnsi="Tahoma" w:cs="Tahoma"/>
                <w:kern w:val="2"/>
                <w:sz w:val="20"/>
                <w:szCs w:val="20"/>
                <w:lang w:val="fr-BE" w:eastAsia="nl-NL"/>
                <w14:ligatures w14:val="standardContextual"/>
              </w:rPr>
              <w:t xml:space="preserve"> </w:t>
            </w:r>
            <w:proofErr w:type="spellStart"/>
            <w:r w:rsidR="00775879" w:rsidRPr="006F445E">
              <w:rPr>
                <w:rFonts w:ascii="Tahoma" w:eastAsia="Times New Roman" w:hAnsi="Tahoma" w:cs="Tahoma"/>
                <w:kern w:val="2"/>
                <w:sz w:val="20"/>
                <w:szCs w:val="20"/>
                <w:lang w:val="fr-BE" w:eastAsia="nl-NL"/>
                <w14:ligatures w14:val="standardContextual"/>
              </w:rPr>
              <w:t>metal</w:t>
            </w:r>
            <w:proofErr w:type="spellEnd"/>
          </w:p>
        </w:tc>
      </w:tr>
      <w:tr w:rsidR="00775879" w:rsidRPr="000254E4" w14:paraId="666DFD7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4DC9D91" w14:textId="77777777" w:rsidR="00775879" w:rsidRPr="006F445E" w:rsidRDefault="00775879" w:rsidP="00775879">
            <w:pPr>
              <w:widowControl/>
              <w:autoSpaceDE/>
              <w:autoSpaceDN/>
              <w:textAlignment w:val="baseline"/>
              <w:rPr>
                <w:rFonts w:ascii="Tahoma" w:eastAsia="Times New Roman" w:hAnsi="Tahoma" w:cs="Tahoma"/>
                <w:kern w:val="2"/>
                <w:sz w:val="20"/>
                <w:szCs w:val="20"/>
                <w:lang w:eastAsia="nl-NL"/>
                <w14:ligatures w14:val="standardContextual"/>
              </w:rPr>
            </w:pPr>
            <w:r w:rsidRPr="006F445E">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E95817E" w14:textId="77777777" w:rsidR="00775879" w:rsidRPr="006F445E" w:rsidRDefault="00775879" w:rsidP="00775879">
            <w:pPr>
              <w:widowControl/>
              <w:autoSpaceDE/>
              <w:autoSpaceDN/>
              <w:spacing w:after="160" w:line="259" w:lineRule="auto"/>
              <w:rPr>
                <w:rFonts w:ascii="Tahoma" w:eastAsiaTheme="minorHAnsi" w:hAnsi="Tahoma" w:cs="Tahoma"/>
                <w:kern w:val="2"/>
                <w:sz w:val="20"/>
                <w:szCs w:val="20"/>
                <w:lang w:val="nl-BE"/>
                <w14:ligatures w14:val="standardContextual"/>
              </w:rPr>
            </w:pPr>
            <w:proofErr w:type="spellStart"/>
            <w:r w:rsidRPr="006F445E">
              <w:rPr>
                <w:rFonts w:ascii="Tahoma" w:eastAsiaTheme="minorHAnsi" w:hAnsi="Tahoma" w:cs="Tahoma"/>
                <w:kern w:val="2"/>
                <w:sz w:val="20"/>
                <w:szCs w:val="20"/>
                <w:shd w:val="clear" w:color="auto" w:fill="FFFFFF"/>
                <w:lang w:val="nl-BE"/>
                <w14:ligatures w14:val="standardContextual"/>
              </w:rPr>
              <w:t>Sur</w:t>
            </w:r>
            <w:proofErr w:type="spellEnd"/>
            <w:r w:rsidRPr="006F445E">
              <w:rPr>
                <w:rFonts w:ascii="Tahoma" w:eastAsiaTheme="minorHAnsi" w:hAnsi="Tahoma" w:cs="Tahoma"/>
                <w:kern w:val="2"/>
                <w:sz w:val="20"/>
                <w:szCs w:val="20"/>
                <w:shd w:val="clear" w:color="auto" w:fill="FFFFFF"/>
                <w:lang w:val="nl-BE"/>
                <w14:ligatures w14:val="standardContextual"/>
              </w:rPr>
              <w:t xml:space="preserve"> nieuwsblad.be, </w:t>
            </w:r>
            <w:proofErr w:type="spellStart"/>
            <w:r w:rsidRPr="006F445E">
              <w:rPr>
                <w:rFonts w:ascii="Tahoma" w:eastAsiaTheme="minorHAnsi" w:hAnsi="Tahoma" w:cs="Tahoma"/>
                <w:kern w:val="2"/>
                <w:sz w:val="20"/>
                <w:szCs w:val="20"/>
                <w:shd w:val="clear" w:color="auto" w:fill="FFFFFF"/>
                <w:lang w:val="nl-BE"/>
                <w14:ligatures w14:val="standardContextual"/>
              </w:rPr>
              <w:t>j’ai</w:t>
            </w:r>
            <w:proofErr w:type="spellEnd"/>
            <w:r w:rsidRPr="006F445E">
              <w:rPr>
                <w:rFonts w:ascii="Tahoma" w:eastAsiaTheme="minorHAnsi" w:hAnsi="Tahoma" w:cs="Tahoma"/>
                <w:kern w:val="2"/>
                <w:sz w:val="20"/>
                <w:szCs w:val="20"/>
                <w:shd w:val="clear" w:color="auto" w:fill="FFFFFF"/>
                <w:lang w:val="nl-BE"/>
                <w14:ligatures w14:val="standardContextual"/>
              </w:rPr>
              <w:t xml:space="preserve"> </w:t>
            </w:r>
            <w:proofErr w:type="spellStart"/>
            <w:r w:rsidRPr="006F445E">
              <w:rPr>
                <w:rFonts w:ascii="Tahoma" w:eastAsiaTheme="minorHAnsi" w:hAnsi="Tahoma" w:cs="Tahoma"/>
                <w:kern w:val="2"/>
                <w:sz w:val="20"/>
                <w:szCs w:val="20"/>
                <w:shd w:val="clear" w:color="auto" w:fill="FFFFFF"/>
                <w:lang w:val="nl-BE"/>
                <w14:ligatures w14:val="standardContextual"/>
              </w:rPr>
              <w:t>trouvé</w:t>
            </w:r>
            <w:proofErr w:type="spellEnd"/>
            <w:r w:rsidRPr="006F445E">
              <w:rPr>
                <w:rFonts w:ascii="Tahoma" w:eastAsiaTheme="minorHAnsi" w:hAnsi="Tahoma" w:cs="Tahoma"/>
                <w:kern w:val="2"/>
                <w:sz w:val="20"/>
                <w:szCs w:val="20"/>
                <w:shd w:val="clear" w:color="auto" w:fill="FFFFFF"/>
                <w:lang w:val="nl-BE"/>
                <w14:ligatures w14:val="standardContextual"/>
              </w:rPr>
              <w:t xml:space="preserve"> ces </w:t>
            </w:r>
            <w:proofErr w:type="spellStart"/>
            <w:r w:rsidRPr="006F445E">
              <w:rPr>
                <w:rFonts w:ascii="Tahoma" w:eastAsiaTheme="minorHAnsi" w:hAnsi="Tahoma" w:cs="Tahoma"/>
                <w:kern w:val="2"/>
                <w:sz w:val="20"/>
                <w:szCs w:val="20"/>
                <w:shd w:val="clear" w:color="auto" w:fill="FFFFFF"/>
                <w:lang w:val="nl-BE"/>
                <w14:ligatures w14:val="standardContextual"/>
              </w:rPr>
              <w:t>informations</w:t>
            </w:r>
            <w:proofErr w:type="spellEnd"/>
            <w:r w:rsidRPr="006F445E">
              <w:rPr>
                <w:rFonts w:ascii="Tahoma" w:eastAsiaTheme="minorHAnsi" w:hAnsi="Tahoma" w:cs="Tahoma"/>
                <w:kern w:val="2"/>
                <w:sz w:val="20"/>
                <w:szCs w:val="20"/>
                <w:shd w:val="clear" w:color="auto" w:fill="FFFFFF"/>
                <w:lang w:val="nl-BE"/>
                <w14:ligatures w14:val="standardContextual"/>
              </w:rPr>
              <w:t>: ‘</w:t>
            </w:r>
            <w:proofErr w:type="spellStart"/>
            <w:r w:rsidRPr="006F445E">
              <w:rPr>
                <w:rFonts w:ascii="Tahoma" w:eastAsiaTheme="minorHAnsi" w:hAnsi="Tahoma" w:cs="Tahoma"/>
                <w:kern w:val="2"/>
                <w:sz w:val="20"/>
                <w:szCs w:val="20"/>
                <w:shd w:val="clear" w:color="auto" w:fill="FFFFFF"/>
                <w:lang w:val="nl-BE"/>
                <w14:ligatures w14:val="standardContextual"/>
              </w:rPr>
              <w:t>Metalfan</w:t>
            </w:r>
            <w:proofErr w:type="spellEnd"/>
            <w:r w:rsidRPr="006F445E">
              <w:rPr>
                <w:rFonts w:ascii="Tahoma" w:eastAsiaTheme="minorHAnsi" w:hAnsi="Tahoma" w:cs="Tahoma"/>
                <w:kern w:val="2"/>
                <w:sz w:val="20"/>
                <w:szCs w:val="20"/>
                <w:shd w:val="clear" w:color="auto" w:fill="FFFFFF"/>
                <w:lang w:val="nl-BE"/>
                <w14:ligatures w14:val="standardContextual"/>
              </w:rPr>
              <w:t xml:space="preserve"> Daisy </w:t>
            </w:r>
            <w:proofErr w:type="spellStart"/>
            <w:r w:rsidRPr="006F445E">
              <w:rPr>
                <w:rFonts w:ascii="Tahoma" w:eastAsiaTheme="minorHAnsi" w:hAnsi="Tahoma" w:cs="Tahoma"/>
                <w:kern w:val="2"/>
                <w:sz w:val="20"/>
                <w:szCs w:val="20"/>
                <w:shd w:val="clear" w:color="auto" w:fill="FFFFFF"/>
                <w:lang w:val="nl-BE"/>
                <w14:ligatures w14:val="standardContextual"/>
              </w:rPr>
              <w:t>Arys</w:t>
            </w:r>
            <w:proofErr w:type="spellEnd"/>
            <w:r w:rsidRPr="006F445E">
              <w:rPr>
                <w:rFonts w:ascii="Tahoma" w:eastAsiaTheme="minorHAnsi" w:hAnsi="Tahoma" w:cs="Tahoma"/>
                <w:kern w:val="2"/>
                <w:sz w:val="20"/>
                <w:szCs w:val="20"/>
                <w:shd w:val="clear" w:color="auto" w:fill="FFFFFF"/>
                <w:lang w:val="nl-BE"/>
                <w14:ligatures w14:val="standardContextual"/>
              </w:rPr>
              <w:t xml:space="preserve"> uit </w:t>
            </w:r>
            <w:proofErr w:type="spellStart"/>
            <w:r w:rsidRPr="006F445E">
              <w:rPr>
                <w:rFonts w:ascii="Tahoma" w:eastAsiaTheme="minorHAnsi" w:hAnsi="Tahoma" w:cs="Tahoma"/>
                <w:kern w:val="2"/>
                <w:sz w:val="20"/>
                <w:szCs w:val="20"/>
                <w:shd w:val="clear" w:color="auto" w:fill="FFFFFF"/>
                <w:lang w:val="nl-BE"/>
                <w14:ligatures w14:val="standardContextual"/>
              </w:rPr>
              <w:t>Erembodegem</w:t>
            </w:r>
            <w:proofErr w:type="spellEnd"/>
            <w:r w:rsidRPr="006F445E">
              <w:rPr>
                <w:rFonts w:ascii="Tahoma" w:eastAsiaTheme="minorHAnsi" w:hAnsi="Tahoma" w:cs="Tahoma"/>
                <w:kern w:val="2"/>
                <w:sz w:val="20"/>
                <w:szCs w:val="20"/>
                <w:shd w:val="clear" w:color="auto" w:fill="FFFFFF"/>
                <w:lang w:val="nl-BE"/>
                <w14:ligatures w14:val="standardContextual"/>
              </w:rPr>
              <w:t xml:space="preserve"> heeft het niet begrepen op oordopjes. 'Bij de optredens sta ik altijd vrij dicht bij het podium, maar ik heb geen last van suizende oren. Misschien zou ik ze wel dragen, mocht ik daar wel last van krijgen. Maar </w:t>
            </w:r>
            <w:proofErr w:type="spellStart"/>
            <w:r w:rsidRPr="006F445E">
              <w:rPr>
                <w:rFonts w:ascii="Tahoma" w:eastAsiaTheme="minorHAnsi" w:hAnsi="Tahoma" w:cs="Tahoma"/>
                <w:kern w:val="2"/>
                <w:sz w:val="20"/>
                <w:szCs w:val="20"/>
                <w:shd w:val="clear" w:color="auto" w:fill="FFFFFF"/>
                <w:lang w:val="nl-BE"/>
                <w14:ligatures w14:val="standardContextual"/>
              </w:rPr>
              <w:t>metalmuziek</w:t>
            </w:r>
            <w:proofErr w:type="spellEnd"/>
            <w:r w:rsidRPr="006F445E">
              <w:rPr>
                <w:rFonts w:ascii="Tahoma" w:eastAsiaTheme="minorHAnsi" w:hAnsi="Tahoma" w:cs="Tahoma"/>
                <w:kern w:val="2"/>
                <w:sz w:val="20"/>
                <w:szCs w:val="20"/>
                <w:shd w:val="clear" w:color="auto" w:fill="FFFFFF"/>
                <w:lang w:val="nl-BE"/>
                <w14:ligatures w14:val="standardContextual"/>
              </w:rPr>
              <w:t xml:space="preserve"> moet gewoon luid staan, en qua volume vind ik het best meevallen op de </w:t>
            </w:r>
            <w:proofErr w:type="spellStart"/>
            <w:r w:rsidRPr="006F445E">
              <w:rPr>
                <w:rFonts w:ascii="Tahoma" w:eastAsiaTheme="minorHAnsi" w:hAnsi="Tahoma" w:cs="Tahoma"/>
                <w:kern w:val="2"/>
                <w:sz w:val="20"/>
                <w:szCs w:val="20"/>
                <w:shd w:val="clear" w:color="auto" w:fill="FFFFFF"/>
                <w:lang w:val="nl-BE"/>
                <w14:ligatures w14:val="standardContextual"/>
              </w:rPr>
              <w:t>Lokerse</w:t>
            </w:r>
            <w:proofErr w:type="spellEnd"/>
            <w:r w:rsidRPr="006F445E">
              <w:rPr>
                <w:rFonts w:ascii="Tahoma" w:eastAsiaTheme="minorHAnsi" w:hAnsi="Tahoma" w:cs="Tahoma"/>
                <w:kern w:val="2"/>
                <w:sz w:val="20"/>
                <w:szCs w:val="20"/>
                <w:shd w:val="clear" w:color="auto" w:fill="FFFFFF"/>
                <w:lang w:val="nl-BE"/>
                <w14:ligatures w14:val="standardContextual"/>
              </w:rPr>
              <w:t xml:space="preserve"> Feesten.'</w:t>
            </w:r>
            <w:r w:rsidRPr="006F445E">
              <w:rPr>
                <w:rFonts w:ascii="Tahoma" w:eastAsiaTheme="minorHAnsi" w:hAnsi="Tahoma" w:cs="Tahoma"/>
                <w:kern w:val="2"/>
                <w:sz w:val="20"/>
                <w:szCs w:val="20"/>
                <w:lang w:val="nl-BE"/>
                <w14:ligatures w14:val="standardContextual"/>
              </w:rPr>
              <w:t xml:space="preserve"> </w:t>
            </w:r>
          </w:p>
          <w:p w14:paraId="689592FE" w14:textId="6DDF7123" w:rsidR="00775879" w:rsidRPr="006F445E" w:rsidRDefault="00775879" w:rsidP="00775879">
            <w:pPr>
              <w:widowControl/>
              <w:autoSpaceDE/>
              <w:autoSpaceDN/>
              <w:spacing w:after="160" w:line="259" w:lineRule="auto"/>
              <w:rPr>
                <w:rFonts w:ascii="Tahoma" w:eastAsiaTheme="minorHAnsi" w:hAnsi="Tahoma" w:cs="Tahoma"/>
                <w:kern w:val="2"/>
                <w:sz w:val="20"/>
                <w:szCs w:val="20"/>
                <w:lang w:val="fr-BE"/>
                <w14:ligatures w14:val="standardContextual"/>
              </w:rPr>
            </w:pPr>
            <w:r w:rsidRPr="006F445E">
              <w:rPr>
                <w:rFonts w:ascii="Tahoma" w:eastAsiaTheme="minorHAnsi" w:hAnsi="Tahoma" w:cs="Tahoma"/>
                <w:kern w:val="2"/>
                <w:sz w:val="20"/>
                <w:szCs w:val="20"/>
                <w:shd w:val="clear" w:color="auto" w:fill="FFFFFF"/>
                <w:lang w:val="fr-BE"/>
                <w14:ligatures w14:val="standardContextual"/>
              </w:rPr>
              <w:t>Il s’agit ici de musique qui est très fort.</w:t>
            </w:r>
          </w:p>
          <w:p w14:paraId="4D34FA68" w14:textId="77777777" w:rsidR="00775879" w:rsidRPr="006F445E" w:rsidRDefault="00775879" w:rsidP="00775879">
            <w:pPr>
              <w:widowControl/>
              <w:autoSpaceDE/>
              <w:autoSpaceDN/>
              <w:spacing w:after="160" w:line="259" w:lineRule="auto"/>
              <w:rPr>
                <w:rFonts w:ascii="Tahoma" w:eastAsiaTheme="minorHAnsi" w:hAnsi="Tahoma" w:cs="Tahoma"/>
                <w:kern w:val="2"/>
                <w:sz w:val="20"/>
                <w:szCs w:val="20"/>
                <w:shd w:val="clear" w:color="auto" w:fill="FFFFFF"/>
                <w:lang w:val="nl-BE"/>
                <w14:ligatures w14:val="standardContextual"/>
              </w:rPr>
            </w:pPr>
            <w:r w:rsidRPr="006F445E">
              <w:rPr>
                <w:rFonts w:ascii="Tahoma" w:eastAsiaTheme="minorHAnsi" w:hAnsi="Tahoma" w:cs="Tahoma"/>
                <w:kern w:val="2"/>
                <w:sz w:val="20"/>
                <w:szCs w:val="20"/>
                <w:shd w:val="clear" w:color="auto" w:fill="FFFFFF"/>
                <w:lang w:val="nl-BE"/>
                <w14:ligatures w14:val="standardContextual"/>
              </w:rPr>
              <w:t xml:space="preserve">Wikipedia.org: ‘Heavy metal of metal (in het Nederlands ook </w:t>
            </w:r>
            <w:proofErr w:type="spellStart"/>
            <w:r w:rsidRPr="006F445E">
              <w:rPr>
                <w:rFonts w:ascii="Tahoma" w:eastAsiaTheme="minorHAnsi" w:hAnsi="Tahoma" w:cs="Tahoma"/>
                <w:kern w:val="2"/>
                <w:sz w:val="20"/>
                <w:szCs w:val="20"/>
                <w:shd w:val="clear" w:color="auto" w:fill="FFFFFF"/>
                <w:lang w:val="nl-BE"/>
                <w14:ligatures w14:val="standardContextual"/>
              </w:rPr>
              <w:t>metalmuziek</w:t>
            </w:r>
            <w:proofErr w:type="spellEnd"/>
            <w:r w:rsidRPr="006F445E">
              <w:rPr>
                <w:rFonts w:ascii="Tahoma" w:eastAsiaTheme="minorHAnsi" w:hAnsi="Tahoma" w:cs="Tahoma"/>
                <w:kern w:val="2"/>
                <w:sz w:val="20"/>
                <w:szCs w:val="20"/>
                <w:shd w:val="clear" w:color="auto" w:fill="FFFFFF"/>
                <w:lang w:val="nl-BE"/>
                <w14:ligatures w14:val="standardContextual"/>
              </w:rPr>
              <w:t xml:space="preserve"> genoemd)’ </w:t>
            </w:r>
          </w:p>
          <w:p w14:paraId="04774359" w14:textId="77777777" w:rsidR="00775879" w:rsidRPr="006F445E" w:rsidRDefault="00775879" w:rsidP="00775879">
            <w:pPr>
              <w:widowControl/>
              <w:autoSpaceDE/>
              <w:autoSpaceDN/>
              <w:spacing w:after="160" w:line="259" w:lineRule="auto"/>
              <w:rPr>
                <w:rFonts w:ascii="Tahoma" w:eastAsiaTheme="minorHAnsi" w:hAnsi="Tahoma" w:cs="Tahoma"/>
                <w:kern w:val="2"/>
                <w:sz w:val="20"/>
                <w:szCs w:val="20"/>
                <w:lang w:val="nl-BE"/>
                <w14:ligatures w14:val="standardContextual"/>
              </w:rPr>
            </w:pPr>
            <w:r w:rsidRPr="006F445E">
              <w:rPr>
                <w:rFonts w:ascii="Tahoma" w:eastAsiaTheme="minorHAnsi" w:hAnsi="Tahoma" w:cs="Tahoma"/>
                <w:kern w:val="2"/>
                <w:sz w:val="20"/>
                <w:szCs w:val="20"/>
                <w:shd w:val="clear" w:color="auto" w:fill="FFFFFF"/>
                <w:lang w:val="nl-BE"/>
                <w14:ligatures w14:val="standardContextual"/>
              </w:rPr>
              <w:t>Le Dikke Van Dale: ‘metal = verkorting van ‘heavy metal’</w:t>
            </w:r>
          </w:p>
          <w:p w14:paraId="6E5F5F75" w14:textId="77777777" w:rsidR="00775879" w:rsidRPr="006F445E" w:rsidRDefault="00775879" w:rsidP="00775879">
            <w:pPr>
              <w:widowControl/>
              <w:autoSpaceDE/>
              <w:autoSpaceDN/>
              <w:spacing w:after="160" w:line="259" w:lineRule="auto"/>
              <w:rPr>
                <w:rFonts w:ascii="Tahoma" w:eastAsiaTheme="minorHAnsi" w:hAnsi="Tahoma" w:cs="Tahoma"/>
                <w:kern w:val="2"/>
                <w:sz w:val="20"/>
                <w:szCs w:val="20"/>
                <w:lang w:val="nl-BE"/>
                <w14:ligatures w14:val="standardContextual"/>
              </w:rPr>
            </w:pPr>
            <w:r w:rsidRPr="006F445E">
              <w:rPr>
                <w:rFonts w:ascii="Tahoma" w:eastAsiaTheme="minorHAnsi" w:hAnsi="Tahoma" w:cs="Tahoma"/>
                <w:kern w:val="2"/>
                <w:sz w:val="20"/>
                <w:szCs w:val="20"/>
                <w:shd w:val="clear" w:color="auto" w:fill="FFFFFF"/>
                <w:lang w:val="nl-BE"/>
                <w14:ligatures w14:val="standardContextual"/>
              </w:rPr>
              <w:t>Le Dikke Van Dale: ‘heavy metal = harde hardrockmuziek’</w:t>
            </w:r>
          </w:p>
          <w:p w14:paraId="5BDDF933" w14:textId="77777777" w:rsidR="00775879" w:rsidRPr="006F445E" w:rsidRDefault="00775879" w:rsidP="00775879">
            <w:pPr>
              <w:widowControl/>
              <w:autoSpaceDE/>
              <w:autoSpaceDN/>
              <w:spacing w:after="160" w:line="259" w:lineRule="auto"/>
              <w:rPr>
                <w:rFonts w:ascii="Tahoma" w:eastAsiaTheme="minorHAnsi" w:hAnsi="Tahoma" w:cs="Tahoma"/>
                <w:kern w:val="2"/>
                <w:sz w:val="20"/>
                <w:szCs w:val="20"/>
                <w:lang w:val="fr-BE"/>
                <w14:ligatures w14:val="standardContextual"/>
              </w:rPr>
            </w:pPr>
            <w:r w:rsidRPr="006F445E">
              <w:rPr>
                <w:rFonts w:ascii="Tahoma" w:eastAsiaTheme="minorHAnsi" w:hAnsi="Tahoma" w:cs="Tahoma"/>
                <w:kern w:val="2"/>
                <w:sz w:val="20"/>
                <w:szCs w:val="20"/>
                <w:shd w:val="clear" w:color="auto" w:fill="FFFFFF"/>
                <w:lang w:val="fr-BE"/>
                <w14:ligatures w14:val="standardContextual"/>
              </w:rPr>
              <w:t xml:space="preserve">Cela correspond avec le </w:t>
            </w:r>
            <w:proofErr w:type="spellStart"/>
            <w:r w:rsidRPr="006F445E">
              <w:rPr>
                <w:rFonts w:ascii="Tahoma" w:eastAsiaTheme="minorHAnsi" w:hAnsi="Tahoma" w:cs="Tahoma"/>
                <w:kern w:val="2"/>
                <w:sz w:val="20"/>
                <w:szCs w:val="20"/>
                <w:shd w:val="clear" w:color="auto" w:fill="FFFFFF"/>
                <w:lang w:val="fr-BE"/>
                <w14:ligatures w14:val="standardContextual"/>
              </w:rPr>
              <w:t>context</w:t>
            </w:r>
            <w:proofErr w:type="spellEnd"/>
            <w:r w:rsidRPr="006F445E">
              <w:rPr>
                <w:rFonts w:ascii="Tahoma" w:eastAsiaTheme="minorHAnsi" w:hAnsi="Tahoma" w:cs="Tahoma"/>
                <w:kern w:val="2"/>
                <w:sz w:val="20"/>
                <w:szCs w:val="20"/>
                <w:shd w:val="clear" w:color="auto" w:fill="FFFFFF"/>
                <w:lang w:val="fr-BE"/>
                <w14:ligatures w14:val="standardContextual"/>
              </w:rPr>
              <w:t xml:space="preserve"> de l’article.</w:t>
            </w:r>
          </w:p>
          <w:p w14:paraId="6DADF05E" w14:textId="77777777" w:rsidR="00775879" w:rsidRPr="006F445E" w:rsidRDefault="00775879" w:rsidP="00775879">
            <w:pPr>
              <w:widowControl/>
              <w:autoSpaceDE/>
              <w:autoSpaceDN/>
              <w:spacing w:after="160" w:line="259" w:lineRule="auto"/>
              <w:rPr>
                <w:rFonts w:ascii="Tahoma" w:eastAsiaTheme="minorHAnsi" w:hAnsi="Tahoma" w:cs="Tahoma"/>
                <w:kern w:val="2"/>
                <w:sz w:val="20"/>
                <w:szCs w:val="20"/>
                <w:lang w:val="fr-BE"/>
                <w14:ligatures w14:val="standardContextual"/>
              </w:rPr>
            </w:pPr>
            <w:r w:rsidRPr="006F445E">
              <w:rPr>
                <w:rFonts w:ascii="Tahoma" w:eastAsiaTheme="minorHAnsi" w:hAnsi="Tahoma" w:cs="Tahoma"/>
                <w:kern w:val="2"/>
                <w:sz w:val="20"/>
                <w:szCs w:val="20"/>
                <w:shd w:val="clear" w:color="auto" w:fill="FFFFFF"/>
                <w:lang w:val="fr-BE"/>
                <w14:ligatures w14:val="standardContextual"/>
              </w:rPr>
              <w:t>Le Van Dale traduit ‘</w:t>
            </w:r>
            <w:proofErr w:type="spellStart"/>
            <w:r w:rsidRPr="006F445E">
              <w:rPr>
                <w:rFonts w:ascii="Tahoma" w:eastAsiaTheme="minorHAnsi" w:hAnsi="Tahoma" w:cs="Tahoma"/>
                <w:kern w:val="2"/>
                <w:sz w:val="20"/>
                <w:szCs w:val="20"/>
                <w:shd w:val="clear" w:color="auto" w:fill="FFFFFF"/>
                <w:lang w:val="fr-BE"/>
                <w14:ligatures w14:val="standardContextual"/>
              </w:rPr>
              <w:t>heavy</w:t>
            </w:r>
            <w:proofErr w:type="spellEnd"/>
            <w:r w:rsidRPr="006F445E">
              <w:rPr>
                <w:rFonts w:ascii="Tahoma" w:eastAsiaTheme="minorHAnsi" w:hAnsi="Tahoma" w:cs="Tahoma"/>
                <w:kern w:val="2"/>
                <w:sz w:val="20"/>
                <w:szCs w:val="20"/>
                <w:shd w:val="clear" w:color="auto" w:fill="FFFFFF"/>
                <w:lang w:val="fr-BE"/>
                <w14:ligatures w14:val="standardContextual"/>
              </w:rPr>
              <w:t xml:space="preserve"> </w:t>
            </w:r>
            <w:proofErr w:type="spellStart"/>
            <w:r w:rsidRPr="006F445E">
              <w:rPr>
                <w:rFonts w:ascii="Tahoma" w:eastAsiaTheme="minorHAnsi" w:hAnsi="Tahoma" w:cs="Tahoma"/>
                <w:kern w:val="2"/>
                <w:sz w:val="20"/>
                <w:szCs w:val="20"/>
                <w:shd w:val="clear" w:color="auto" w:fill="FFFFFF"/>
                <w:lang w:val="fr-BE"/>
                <w14:ligatures w14:val="standardContextual"/>
              </w:rPr>
              <w:t>metal</w:t>
            </w:r>
            <w:proofErr w:type="spellEnd"/>
            <w:r w:rsidRPr="006F445E">
              <w:rPr>
                <w:rFonts w:ascii="Tahoma" w:eastAsiaTheme="minorHAnsi" w:hAnsi="Tahoma" w:cs="Tahoma"/>
                <w:kern w:val="2"/>
                <w:sz w:val="20"/>
                <w:szCs w:val="20"/>
                <w:shd w:val="clear" w:color="auto" w:fill="FFFFFF"/>
                <w:lang w:val="fr-BE"/>
                <w14:ligatures w14:val="standardContextual"/>
              </w:rPr>
              <w:t>’ et ‘</w:t>
            </w:r>
            <w:proofErr w:type="spellStart"/>
            <w:r w:rsidRPr="006F445E">
              <w:rPr>
                <w:rFonts w:ascii="Tahoma" w:eastAsiaTheme="minorHAnsi" w:hAnsi="Tahoma" w:cs="Tahoma"/>
                <w:kern w:val="2"/>
                <w:sz w:val="20"/>
                <w:szCs w:val="20"/>
                <w:shd w:val="clear" w:color="auto" w:fill="FFFFFF"/>
                <w:lang w:val="fr-BE"/>
                <w14:ligatures w14:val="standardContextual"/>
              </w:rPr>
              <w:t>metal</w:t>
            </w:r>
            <w:proofErr w:type="spellEnd"/>
            <w:r w:rsidRPr="006F445E">
              <w:rPr>
                <w:rFonts w:ascii="Tahoma" w:eastAsiaTheme="minorHAnsi" w:hAnsi="Tahoma" w:cs="Tahoma"/>
                <w:kern w:val="2"/>
                <w:sz w:val="20"/>
                <w:szCs w:val="20"/>
                <w:shd w:val="clear" w:color="auto" w:fill="FFFFFF"/>
                <w:lang w:val="fr-BE"/>
                <w14:ligatures w14:val="standardContextual"/>
              </w:rPr>
              <w:t>’ par ‘</w:t>
            </w:r>
            <w:proofErr w:type="spellStart"/>
            <w:r w:rsidRPr="006F445E">
              <w:rPr>
                <w:rFonts w:ascii="Tahoma" w:eastAsiaTheme="minorHAnsi" w:hAnsi="Tahoma" w:cs="Tahoma"/>
                <w:kern w:val="2"/>
                <w:sz w:val="20"/>
                <w:szCs w:val="20"/>
                <w:shd w:val="clear" w:color="auto" w:fill="FFFFFF"/>
                <w:lang w:val="fr-BE"/>
                <w14:ligatures w14:val="standardContextual"/>
              </w:rPr>
              <w:t>heavy</w:t>
            </w:r>
            <w:proofErr w:type="spellEnd"/>
            <w:r w:rsidRPr="006F445E">
              <w:rPr>
                <w:rFonts w:ascii="Tahoma" w:eastAsiaTheme="minorHAnsi" w:hAnsi="Tahoma" w:cs="Tahoma"/>
                <w:kern w:val="2"/>
                <w:sz w:val="20"/>
                <w:szCs w:val="20"/>
                <w:shd w:val="clear" w:color="auto" w:fill="FFFFFF"/>
                <w:lang w:val="fr-BE"/>
                <w14:ligatures w14:val="standardContextual"/>
              </w:rPr>
              <w:t xml:space="preserve"> </w:t>
            </w:r>
            <w:proofErr w:type="spellStart"/>
            <w:r w:rsidRPr="006F445E">
              <w:rPr>
                <w:rFonts w:ascii="Tahoma" w:eastAsiaTheme="minorHAnsi" w:hAnsi="Tahoma" w:cs="Tahoma"/>
                <w:kern w:val="2"/>
                <w:sz w:val="20"/>
                <w:szCs w:val="20"/>
                <w:shd w:val="clear" w:color="auto" w:fill="FFFFFF"/>
                <w:lang w:val="fr-BE"/>
                <w14:ligatures w14:val="standardContextual"/>
              </w:rPr>
              <w:t>metal</w:t>
            </w:r>
            <w:proofErr w:type="spellEnd"/>
            <w:r w:rsidRPr="006F445E">
              <w:rPr>
                <w:rFonts w:ascii="Tahoma" w:eastAsiaTheme="minorHAnsi" w:hAnsi="Tahoma" w:cs="Tahoma"/>
                <w:kern w:val="2"/>
                <w:sz w:val="20"/>
                <w:szCs w:val="20"/>
                <w:shd w:val="clear" w:color="auto" w:fill="FFFFFF"/>
                <w:lang w:val="fr-BE"/>
                <w14:ligatures w14:val="standardContextual"/>
              </w:rPr>
              <w:t>’</w:t>
            </w:r>
          </w:p>
          <w:p w14:paraId="44EB33FE" w14:textId="77777777" w:rsidR="00775879" w:rsidRPr="006F445E" w:rsidRDefault="00775879" w:rsidP="00775879">
            <w:pPr>
              <w:widowControl/>
              <w:shd w:val="clear" w:color="auto" w:fill="F8F7FD"/>
              <w:autoSpaceDE/>
              <w:autoSpaceDN/>
              <w:spacing w:before="100" w:beforeAutospacing="1" w:after="100" w:afterAutospacing="1"/>
              <w:rPr>
                <w:rFonts w:ascii="Tahoma" w:eastAsia="Times New Roman" w:hAnsi="Tahoma" w:cs="Tahoma"/>
                <w:sz w:val="20"/>
                <w:szCs w:val="20"/>
                <w:lang w:val="fr-BE" w:eastAsia="nl-BE"/>
              </w:rPr>
            </w:pPr>
            <w:r w:rsidRPr="006F445E">
              <w:rPr>
                <w:rFonts w:ascii="Tahoma" w:eastAsia="Times New Roman" w:hAnsi="Tahoma" w:cs="Tahoma"/>
                <w:sz w:val="20"/>
                <w:szCs w:val="20"/>
                <w:shd w:val="clear" w:color="auto" w:fill="FFFFFF"/>
                <w:lang w:val="fr-BE" w:eastAsia="nl-BE"/>
              </w:rPr>
              <w:t>Larousse : ‘</w:t>
            </w:r>
            <w:proofErr w:type="spellStart"/>
            <w:r w:rsidRPr="006F445E">
              <w:rPr>
                <w:rFonts w:ascii="Tahoma" w:eastAsia="Times New Roman" w:hAnsi="Tahoma" w:cs="Tahoma"/>
                <w:sz w:val="20"/>
                <w:szCs w:val="20"/>
                <w:shd w:val="clear" w:color="auto" w:fill="FFFFFF"/>
                <w:lang w:val="fr-BE" w:eastAsia="nl-BE"/>
              </w:rPr>
              <w:t>heavy</w:t>
            </w:r>
            <w:proofErr w:type="spellEnd"/>
            <w:r w:rsidRPr="006F445E">
              <w:rPr>
                <w:rFonts w:ascii="Tahoma" w:eastAsia="Times New Roman" w:hAnsi="Tahoma" w:cs="Tahoma"/>
                <w:sz w:val="20"/>
                <w:szCs w:val="20"/>
                <w:shd w:val="clear" w:color="auto" w:fill="FFFFFF"/>
                <w:lang w:val="fr-BE" w:eastAsia="nl-BE"/>
              </w:rPr>
              <w:t xml:space="preserve"> </w:t>
            </w:r>
            <w:proofErr w:type="spellStart"/>
            <w:r w:rsidRPr="006F445E">
              <w:rPr>
                <w:rFonts w:ascii="Tahoma" w:eastAsia="Times New Roman" w:hAnsi="Tahoma" w:cs="Tahoma"/>
                <w:sz w:val="20"/>
                <w:szCs w:val="20"/>
                <w:shd w:val="clear" w:color="auto" w:fill="FFFFFF"/>
                <w:lang w:val="fr-BE" w:eastAsia="nl-BE"/>
              </w:rPr>
              <w:t>metal</w:t>
            </w:r>
            <w:proofErr w:type="spellEnd"/>
            <w:r w:rsidRPr="006F445E">
              <w:rPr>
                <w:rFonts w:ascii="Tahoma" w:eastAsia="Times New Roman" w:hAnsi="Tahoma" w:cs="Tahoma"/>
                <w:sz w:val="20"/>
                <w:szCs w:val="20"/>
                <w:shd w:val="clear" w:color="auto" w:fill="FFFFFF"/>
                <w:lang w:val="fr-BE" w:eastAsia="nl-BE"/>
              </w:rPr>
              <w:t xml:space="preserve"> =</w:t>
            </w:r>
            <w:r w:rsidRPr="006F445E">
              <w:rPr>
                <w:rFonts w:ascii="Tahoma" w:eastAsia="Times New Roman" w:hAnsi="Tahoma" w:cs="Tahoma"/>
                <w:sz w:val="20"/>
                <w:szCs w:val="20"/>
                <w:lang w:val="fr-BE" w:eastAsia="nl-BE"/>
              </w:rPr>
              <w:t xml:space="preserve"> Nom donné, à partir de 1980, en Angleterre, à une des tendances du hard-rock. Il se caractérise par son extrémisme sonore et son look emprunté à la panoplie </w:t>
            </w:r>
            <w:proofErr w:type="spellStart"/>
            <w:r w:rsidRPr="006F445E">
              <w:rPr>
                <w:rFonts w:ascii="Tahoma" w:eastAsia="Times New Roman" w:hAnsi="Tahoma" w:cs="Tahoma"/>
                <w:sz w:val="20"/>
                <w:szCs w:val="20"/>
                <w:lang w:val="fr-BE" w:eastAsia="nl-BE"/>
              </w:rPr>
              <w:t>sado-masochiste</w:t>
            </w:r>
            <w:proofErr w:type="spellEnd"/>
            <w:r w:rsidRPr="006F445E">
              <w:rPr>
                <w:rFonts w:ascii="Tahoma" w:eastAsia="Times New Roman" w:hAnsi="Tahoma" w:cs="Tahoma"/>
                <w:sz w:val="20"/>
                <w:szCs w:val="20"/>
                <w:lang w:val="fr-BE" w:eastAsia="nl-BE"/>
              </w:rPr>
              <w:t>.’</w:t>
            </w:r>
          </w:p>
          <w:p w14:paraId="1F6BB092" w14:textId="77777777" w:rsidR="0073571B" w:rsidRDefault="00775879" w:rsidP="0073571B">
            <w:pPr>
              <w:widowControl/>
              <w:autoSpaceDE/>
              <w:autoSpaceDN/>
              <w:spacing w:after="160" w:line="259" w:lineRule="auto"/>
              <w:rPr>
                <w:rFonts w:ascii="Tahoma" w:eastAsiaTheme="minorHAnsi" w:hAnsi="Tahoma" w:cs="Tahoma"/>
                <w:kern w:val="2"/>
                <w:sz w:val="20"/>
                <w:szCs w:val="20"/>
                <w:lang w:val="fr-BE"/>
                <w14:ligatures w14:val="standardContextual"/>
              </w:rPr>
            </w:pPr>
            <w:r w:rsidRPr="006F445E">
              <w:rPr>
                <w:rFonts w:ascii="Tahoma" w:eastAsiaTheme="minorHAnsi" w:hAnsi="Tahoma" w:cs="Tahoma"/>
                <w:kern w:val="2"/>
                <w:sz w:val="20"/>
                <w:szCs w:val="20"/>
                <w:lang w:val="fr-BE"/>
                <w14:ligatures w14:val="standardContextual"/>
              </w:rPr>
              <w:t>Je ne le tradui</w:t>
            </w:r>
            <w:r w:rsidR="005C31BD">
              <w:rPr>
                <w:rFonts w:ascii="Tahoma" w:eastAsiaTheme="minorHAnsi" w:hAnsi="Tahoma" w:cs="Tahoma"/>
                <w:kern w:val="2"/>
                <w:sz w:val="20"/>
                <w:szCs w:val="20"/>
                <w:lang w:val="fr-BE"/>
                <w14:ligatures w14:val="standardContextual"/>
              </w:rPr>
              <w:t>s</w:t>
            </w:r>
            <w:r w:rsidRPr="006F445E">
              <w:rPr>
                <w:rFonts w:ascii="Tahoma" w:eastAsiaTheme="minorHAnsi" w:hAnsi="Tahoma" w:cs="Tahoma"/>
                <w:kern w:val="2"/>
                <w:sz w:val="20"/>
                <w:szCs w:val="20"/>
                <w:lang w:val="fr-BE"/>
                <w14:ligatures w14:val="standardContextual"/>
              </w:rPr>
              <w:t xml:space="preserve"> pas par ‘</w:t>
            </w:r>
            <w:proofErr w:type="spellStart"/>
            <w:r w:rsidRPr="006F445E">
              <w:rPr>
                <w:rFonts w:ascii="Tahoma" w:eastAsiaTheme="minorHAnsi" w:hAnsi="Tahoma" w:cs="Tahoma"/>
                <w:kern w:val="2"/>
                <w:sz w:val="20"/>
                <w:szCs w:val="20"/>
                <w:lang w:val="fr-BE"/>
                <w14:ligatures w14:val="standardContextual"/>
              </w:rPr>
              <w:t>metal</w:t>
            </w:r>
            <w:proofErr w:type="spellEnd"/>
            <w:r w:rsidRPr="006F445E">
              <w:rPr>
                <w:rFonts w:ascii="Tahoma" w:eastAsiaTheme="minorHAnsi" w:hAnsi="Tahoma" w:cs="Tahoma"/>
                <w:kern w:val="2"/>
                <w:sz w:val="20"/>
                <w:szCs w:val="20"/>
                <w:lang w:val="fr-BE"/>
                <w14:ligatures w14:val="standardContextual"/>
              </w:rPr>
              <w:t>’, car ce mot n’est pas dans Larousse ni dans Le Petit Robert, et en plus dans le contexte du texte source, il est plus clair d’écrire ‘</w:t>
            </w:r>
            <w:proofErr w:type="spellStart"/>
            <w:r w:rsidRPr="006F445E">
              <w:rPr>
                <w:rFonts w:ascii="Tahoma" w:eastAsiaTheme="minorHAnsi" w:hAnsi="Tahoma" w:cs="Tahoma"/>
                <w:kern w:val="2"/>
                <w:sz w:val="20"/>
                <w:szCs w:val="20"/>
                <w:lang w:val="fr-BE"/>
                <w14:ligatures w14:val="standardContextual"/>
              </w:rPr>
              <w:t>heavy</w:t>
            </w:r>
            <w:proofErr w:type="spellEnd"/>
            <w:r w:rsidRPr="006F445E">
              <w:rPr>
                <w:rFonts w:ascii="Tahoma" w:eastAsiaTheme="minorHAnsi" w:hAnsi="Tahoma" w:cs="Tahoma"/>
                <w:kern w:val="2"/>
                <w:sz w:val="20"/>
                <w:szCs w:val="20"/>
                <w:lang w:val="fr-BE"/>
                <w14:ligatures w14:val="standardContextual"/>
              </w:rPr>
              <w:t xml:space="preserve"> </w:t>
            </w:r>
            <w:proofErr w:type="spellStart"/>
            <w:r w:rsidRPr="006F445E">
              <w:rPr>
                <w:rFonts w:ascii="Tahoma" w:eastAsiaTheme="minorHAnsi" w:hAnsi="Tahoma" w:cs="Tahoma"/>
                <w:kern w:val="2"/>
                <w:sz w:val="20"/>
                <w:szCs w:val="20"/>
                <w:lang w:val="fr-BE"/>
                <w14:ligatures w14:val="standardContextual"/>
              </w:rPr>
              <w:t>metal</w:t>
            </w:r>
            <w:proofErr w:type="spellEnd"/>
            <w:r w:rsidRPr="006F445E">
              <w:rPr>
                <w:rFonts w:ascii="Tahoma" w:eastAsiaTheme="minorHAnsi" w:hAnsi="Tahoma" w:cs="Tahoma"/>
                <w:kern w:val="2"/>
                <w:sz w:val="20"/>
                <w:szCs w:val="20"/>
                <w:lang w:val="fr-BE"/>
                <w14:ligatures w14:val="standardContextual"/>
              </w:rPr>
              <w:t>’, car c’est le début de l’article.</w:t>
            </w:r>
          </w:p>
          <w:p w14:paraId="5B47A411" w14:textId="16C85B85" w:rsidR="00775879" w:rsidRPr="006F445E" w:rsidRDefault="00775879" w:rsidP="0073571B">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6F445E">
              <w:rPr>
                <w:rFonts w:ascii="Tahoma" w:eastAsiaTheme="minorHAnsi" w:hAnsi="Tahoma" w:cs="Tahoma"/>
                <w:kern w:val="2"/>
                <w:sz w:val="20"/>
                <w:szCs w:val="20"/>
                <w:lang w:val="fr-BE"/>
                <w14:ligatures w14:val="standardContextual"/>
              </w:rPr>
              <w:t>J’ai trouvé de nombreux sources qui utilisent le terme ‘</w:t>
            </w:r>
            <w:proofErr w:type="spellStart"/>
            <w:r w:rsidRPr="006F445E">
              <w:rPr>
                <w:rFonts w:ascii="Tahoma" w:eastAsiaTheme="minorHAnsi" w:hAnsi="Tahoma" w:cs="Tahoma"/>
                <w:kern w:val="2"/>
                <w:sz w:val="20"/>
                <w:szCs w:val="20"/>
                <w:lang w:val="fr-BE"/>
                <w14:ligatures w14:val="standardContextual"/>
              </w:rPr>
              <w:t>heavy</w:t>
            </w:r>
            <w:proofErr w:type="spellEnd"/>
            <w:r w:rsidRPr="006F445E">
              <w:rPr>
                <w:rFonts w:ascii="Tahoma" w:eastAsiaTheme="minorHAnsi" w:hAnsi="Tahoma" w:cs="Tahoma"/>
                <w:kern w:val="2"/>
                <w:sz w:val="20"/>
                <w:szCs w:val="20"/>
                <w:lang w:val="fr-BE"/>
                <w14:ligatures w14:val="standardContextual"/>
              </w:rPr>
              <w:t xml:space="preserve"> </w:t>
            </w:r>
            <w:proofErr w:type="spellStart"/>
            <w:r w:rsidRPr="006F445E">
              <w:rPr>
                <w:rFonts w:ascii="Tahoma" w:eastAsiaTheme="minorHAnsi" w:hAnsi="Tahoma" w:cs="Tahoma"/>
                <w:kern w:val="2"/>
                <w:sz w:val="20"/>
                <w:szCs w:val="20"/>
                <w:lang w:val="fr-BE"/>
                <w14:ligatures w14:val="standardContextual"/>
              </w:rPr>
              <w:t>metal</w:t>
            </w:r>
            <w:proofErr w:type="spellEnd"/>
            <w:r w:rsidRPr="006F445E">
              <w:rPr>
                <w:rFonts w:ascii="Tahoma" w:eastAsiaTheme="minorHAnsi" w:hAnsi="Tahoma" w:cs="Tahoma"/>
                <w:kern w:val="2"/>
                <w:sz w:val="20"/>
                <w:szCs w:val="20"/>
                <w:lang w:val="fr-BE"/>
                <w14:ligatures w14:val="standardContextual"/>
              </w:rPr>
              <w:t>’, comme lefigaro.fr et lemonde.fr.</w:t>
            </w:r>
          </w:p>
        </w:tc>
      </w:tr>
      <w:tr w:rsidR="00775879" w:rsidRPr="006F445E" w14:paraId="69DF606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4A1772E" w14:textId="77777777" w:rsidR="00775879" w:rsidRPr="006F445E" w:rsidRDefault="00775879" w:rsidP="00775879">
            <w:pPr>
              <w:widowControl/>
              <w:autoSpaceDE/>
              <w:autoSpaceDN/>
              <w:textAlignment w:val="baseline"/>
              <w:rPr>
                <w:rFonts w:ascii="Tahoma" w:eastAsia="Times New Roman" w:hAnsi="Tahoma" w:cs="Tahoma"/>
                <w:kern w:val="2"/>
                <w:sz w:val="20"/>
                <w:szCs w:val="20"/>
                <w:lang w:eastAsia="nl-NL"/>
                <w14:ligatures w14:val="standardContextual"/>
              </w:rPr>
            </w:pPr>
            <w:r w:rsidRPr="006F445E">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1434EBE" w14:textId="7D9E8546" w:rsidR="00814647" w:rsidRDefault="00814647" w:rsidP="00814647">
            <w:pPr>
              <w:pStyle w:val="Lijstalinea"/>
              <w:widowControl/>
              <w:numPr>
                <w:ilvl w:val="0"/>
                <w:numId w:val="9"/>
              </w:numPr>
              <w:autoSpaceDE/>
              <w:autoSpaceDN/>
              <w:spacing w:after="160" w:line="259" w:lineRule="auto"/>
              <w:rPr>
                <w:rFonts w:ascii="Tahoma" w:eastAsiaTheme="minorHAnsi" w:hAnsi="Tahoma" w:cs="Tahoma"/>
                <w:kern w:val="2"/>
                <w:sz w:val="20"/>
                <w:szCs w:val="20"/>
                <w:lang w:val="fr-BE"/>
                <w14:ligatures w14:val="standardContextual"/>
              </w:rPr>
            </w:pPr>
            <w:r w:rsidRPr="00814647">
              <w:rPr>
                <w:rFonts w:ascii="Tahoma" w:eastAsiaTheme="minorHAnsi" w:hAnsi="Tahoma" w:cs="Tahoma"/>
                <w:kern w:val="2"/>
                <w:sz w:val="20"/>
                <w:szCs w:val="20"/>
                <w:lang w:val="fr-BE"/>
                <w14:ligatures w14:val="standardContextual"/>
              </w:rPr>
              <w:t xml:space="preserve">Le </w:t>
            </w:r>
            <w:proofErr w:type="spellStart"/>
            <w:r w:rsidRPr="00814647">
              <w:rPr>
                <w:rFonts w:ascii="Tahoma" w:eastAsiaTheme="minorHAnsi" w:hAnsi="Tahoma" w:cs="Tahoma"/>
                <w:kern w:val="2"/>
                <w:sz w:val="20"/>
                <w:szCs w:val="20"/>
                <w:lang w:val="fr-BE"/>
                <w14:ligatures w14:val="standardContextual"/>
              </w:rPr>
              <w:t>Dikke</w:t>
            </w:r>
            <w:proofErr w:type="spellEnd"/>
            <w:r w:rsidRPr="00814647">
              <w:rPr>
                <w:rFonts w:ascii="Tahoma" w:eastAsiaTheme="minorHAnsi" w:hAnsi="Tahoma" w:cs="Tahoma"/>
                <w:kern w:val="2"/>
                <w:sz w:val="20"/>
                <w:szCs w:val="20"/>
                <w:lang w:val="fr-BE"/>
                <w14:ligatures w14:val="standardContextual"/>
              </w:rPr>
              <w:t xml:space="preserve"> Van Dale</w:t>
            </w:r>
          </w:p>
          <w:p w14:paraId="4E64983B" w14:textId="3E751F16" w:rsidR="00814647" w:rsidRPr="00814647" w:rsidRDefault="00814647" w:rsidP="00814647">
            <w:pPr>
              <w:pStyle w:val="Lijstalinea"/>
              <w:widowControl/>
              <w:numPr>
                <w:ilvl w:val="0"/>
                <w:numId w:val="9"/>
              </w:numPr>
              <w:autoSpaceDE/>
              <w:autoSpaceDN/>
              <w:spacing w:after="160" w:line="259" w:lineRule="auto"/>
              <w:rPr>
                <w:rFonts w:ascii="Tahoma" w:eastAsiaTheme="minorHAnsi" w:hAnsi="Tahoma" w:cs="Tahoma"/>
                <w:kern w:val="2"/>
                <w:sz w:val="20"/>
                <w:szCs w:val="20"/>
                <w:lang w:val="fr-BE"/>
                <w14:ligatures w14:val="standardContextual"/>
              </w:rPr>
            </w:pPr>
            <w:r>
              <w:rPr>
                <w:rFonts w:ascii="Tahoma" w:eastAsiaTheme="minorHAnsi" w:hAnsi="Tahoma" w:cs="Tahoma"/>
                <w:kern w:val="2"/>
                <w:sz w:val="20"/>
                <w:szCs w:val="20"/>
                <w:lang w:val="fr-BE"/>
                <w14:ligatures w14:val="standardContextual"/>
              </w:rPr>
              <w:t>Le Van Dale</w:t>
            </w:r>
          </w:p>
          <w:p w14:paraId="6165D4FC" w14:textId="2D53E0E5" w:rsidR="00775879" w:rsidRPr="0073571B" w:rsidRDefault="00000000" w:rsidP="0073571B">
            <w:pPr>
              <w:pStyle w:val="Lijstalinea"/>
              <w:widowControl/>
              <w:numPr>
                <w:ilvl w:val="0"/>
                <w:numId w:val="9"/>
              </w:numPr>
              <w:autoSpaceDE/>
              <w:autoSpaceDN/>
              <w:spacing w:after="160" w:line="259" w:lineRule="auto"/>
              <w:rPr>
                <w:rFonts w:ascii="Tahoma" w:eastAsiaTheme="minorHAnsi" w:hAnsi="Tahoma" w:cs="Tahoma"/>
                <w:color w:val="0563C1" w:themeColor="hyperlink"/>
                <w:kern w:val="2"/>
                <w:sz w:val="20"/>
                <w:szCs w:val="20"/>
                <w:u w:val="single"/>
                <w:shd w:val="clear" w:color="auto" w:fill="FFFFFF"/>
                <w14:ligatures w14:val="standardContextual"/>
              </w:rPr>
            </w:pPr>
            <w:hyperlink r:id="rId336" w:history="1">
              <w:r w:rsidR="00814647" w:rsidRPr="00B7409B">
                <w:rPr>
                  <w:rStyle w:val="Hyperlink"/>
                  <w:rFonts w:ascii="Tahoma" w:eastAsiaTheme="minorHAnsi" w:hAnsi="Tahoma" w:cs="Tahoma"/>
                  <w:kern w:val="2"/>
                  <w:sz w:val="20"/>
                  <w:szCs w:val="20"/>
                  <w:shd w:val="clear" w:color="auto" w:fill="FFFFFF"/>
                  <w14:ligatures w14:val="standardContextual"/>
                </w:rPr>
                <w:t>https://www.nieuwsblad.be</w:t>
              </w:r>
            </w:hyperlink>
          </w:p>
          <w:p w14:paraId="1AA8A702" w14:textId="06652460" w:rsidR="00775879" w:rsidRPr="0073571B" w:rsidRDefault="00000000" w:rsidP="0073571B">
            <w:pPr>
              <w:pStyle w:val="Lijstalinea"/>
              <w:widowControl/>
              <w:numPr>
                <w:ilvl w:val="0"/>
                <w:numId w:val="12"/>
              </w:numPr>
              <w:autoSpaceDE/>
              <w:autoSpaceDN/>
              <w:spacing w:after="160" w:line="259" w:lineRule="auto"/>
              <w:rPr>
                <w:rFonts w:ascii="Tahoma" w:eastAsiaTheme="minorHAnsi" w:hAnsi="Tahoma" w:cs="Tahoma"/>
                <w:kern w:val="2"/>
                <w:sz w:val="20"/>
                <w:szCs w:val="20"/>
                <w14:ligatures w14:val="standardContextual"/>
              </w:rPr>
            </w:pPr>
            <w:hyperlink r:id="rId337" w:history="1">
              <w:r w:rsidR="00E049F5" w:rsidRPr="003E3190">
                <w:rPr>
                  <w:rStyle w:val="Hyperlink"/>
                  <w:rFonts w:ascii="Tahoma" w:eastAsiaTheme="minorHAnsi" w:hAnsi="Tahoma" w:cs="Tahoma"/>
                  <w:kern w:val="2"/>
                  <w:sz w:val="20"/>
                  <w:szCs w:val="20"/>
                  <w:shd w:val="clear" w:color="auto" w:fill="FFFFFF"/>
                  <w14:ligatures w14:val="standardContextual"/>
                </w:rPr>
                <w:t>https://nl.wikipedia.org</w:t>
              </w:r>
            </w:hyperlink>
            <w:r w:rsidR="00775879" w:rsidRPr="0073571B">
              <w:rPr>
                <w:rFonts w:ascii="Tahoma" w:eastAsiaTheme="minorHAnsi" w:hAnsi="Tahoma" w:cs="Tahoma"/>
                <w:color w:val="202124"/>
                <w:kern w:val="2"/>
                <w:sz w:val="20"/>
                <w:szCs w:val="20"/>
                <w:shd w:val="clear" w:color="auto" w:fill="FFFFFF"/>
                <w14:ligatures w14:val="standardContextual"/>
              </w:rPr>
              <w:t xml:space="preserve"> </w:t>
            </w:r>
          </w:p>
          <w:p w14:paraId="05D8FD27" w14:textId="7C54066E" w:rsidR="0019594E" w:rsidRDefault="00000000" w:rsidP="00775879">
            <w:pPr>
              <w:widowControl/>
              <w:numPr>
                <w:ilvl w:val="0"/>
                <w:numId w:val="12"/>
              </w:numPr>
              <w:autoSpaceDE/>
              <w:autoSpaceDN/>
              <w:spacing w:after="160" w:line="259" w:lineRule="auto"/>
              <w:contextualSpacing/>
              <w:rPr>
                <w:rFonts w:ascii="Tahoma" w:eastAsiaTheme="minorHAnsi" w:hAnsi="Tahoma" w:cs="Tahoma"/>
                <w:kern w:val="2"/>
                <w:sz w:val="20"/>
                <w:szCs w:val="20"/>
                <w14:ligatures w14:val="standardContextual"/>
              </w:rPr>
            </w:pPr>
            <w:hyperlink r:id="rId338" w:history="1">
              <w:r w:rsidR="00E049F5" w:rsidRPr="003E3190">
                <w:rPr>
                  <w:rStyle w:val="Hyperlink"/>
                  <w:rFonts w:ascii="Tahoma" w:eastAsiaTheme="minorHAnsi" w:hAnsi="Tahoma" w:cs="Tahoma"/>
                  <w:kern w:val="2"/>
                  <w:sz w:val="20"/>
                  <w:szCs w:val="20"/>
                  <w14:ligatures w14:val="standardContextual"/>
                </w:rPr>
                <w:t>https://www.lefigaro.fr</w:t>
              </w:r>
            </w:hyperlink>
            <w:r w:rsidR="00775879" w:rsidRPr="006F445E">
              <w:rPr>
                <w:rFonts w:ascii="Tahoma" w:eastAsiaTheme="minorHAnsi" w:hAnsi="Tahoma" w:cs="Tahoma"/>
                <w:kern w:val="2"/>
                <w:sz w:val="20"/>
                <w:szCs w:val="20"/>
                <w14:ligatures w14:val="standardContextual"/>
              </w:rPr>
              <w:t xml:space="preserve"> </w:t>
            </w:r>
          </w:p>
          <w:p w14:paraId="531BBAF0" w14:textId="5E69EFD9" w:rsidR="00775879" w:rsidRPr="006F445E" w:rsidRDefault="00000000" w:rsidP="00775879">
            <w:pPr>
              <w:widowControl/>
              <w:numPr>
                <w:ilvl w:val="0"/>
                <w:numId w:val="12"/>
              </w:numPr>
              <w:autoSpaceDE/>
              <w:autoSpaceDN/>
              <w:spacing w:after="160" w:line="259" w:lineRule="auto"/>
              <w:contextualSpacing/>
              <w:rPr>
                <w:rFonts w:ascii="Tahoma" w:eastAsiaTheme="minorHAnsi" w:hAnsi="Tahoma" w:cs="Tahoma"/>
                <w:kern w:val="2"/>
                <w:sz w:val="20"/>
                <w:szCs w:val="20"/>
                <w14:ligatures w14:val="standardContextual"/>
              </w:rPr>
            </w:pPr>
            <w:hyperlink r:id="rId339" w:history="1">
              <w:r w:rsidR="00E049F5" w:rsidRPr="003E3190">
                <w:rPr>
                  <w:rStyle w:val="Hyperlink"/>
                  <w:rFonts w:ascii="Tahoma" w:eastAsiaTheme="minorHAnsi" w:hAnsi="Tahoma" w:cs="Tahoma"/>
                  <w:kern w:val="2"/>
                  <w:sz w:val="20"/>
                  <w:szCs w:val="20"/>
                  <w14:ligatures w14:val="standardContextual"/>
                </w:rPr>
                <w:t>https://www.lemonde.fr</w:t>
              </w:r>
            </w:hyperlink>
          </w:p>
        </w:tc>
      </w:tr>
    </w:tbl>
    <w:p w14:paraId="5C1A511E" w14:textId="77777777" w:rsidR="00775879" w:rsidRDefault="00775879" w:rsidP="00970B5C">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F85037" w:rsidRPr="0073571B" w14:paraId="234E506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0584011" w14:textId="77777777" w:rsidR="00F85037" w:rsidRPr="0073571B" w:rsidRDefault="00F85037" w:rsidP="00F85037">
            <w:pPr>
              <w:widowControl/>
              <w:autoSpaceDE/>
              <w:autoSpaceDN/>
              <w:textAlignment w:val="baseline"/>
              <w:rPr>
                <w:rFonts w:ascii="Tahoma" w:eastAsia="Times New Roman" w:hAnsi="Tahoma" w:cs="Tahoma"/>
                <w:kern w:val="2"/>
                <w:sz w:val="20"/>
                <w:szCs w:val="20"/>
                <w:lang w:eastAsia="nl-NL"/>
                <w14:ligatures w14:val="standardContextual"/>
              </w:rPr>
            </w:pPr>
            <w:r w:rsidRPr="0073571B">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9E9888" w14:textId="77777777" w:rsidR="00F85037" w:rsidRPr="0073571B" w:rsidRDefault="00F85037" w:rsidP="00F85037">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73571B">
              <w:rPr>
                <w:rFonts w:ascii="Tahoma" w:eastAsia="Times New Roman" w:hAnsi="Tahoma" w:cs="Tahoma"/>
                <w:kern w:val="2"/>
                <w:sz w:val="20"/>
                <w:szCs w:val="20"/>
                <w:lang w:eastAsia="nl-NL"/>
                <w14:ligatures w14:val="standardContextual"/>
              </w:rPr>
              <w:t>Problème</w:t>
            </w:r>
            <w:proofErr w:type="spellEnd"/>
            <w:r w:rsidRPr="0073571B">
              <w:rPr>
                <w:rFonts w:ascii="Tahoma" w:eastAsia="Times New Roman" w:hAnsi="Tahoma" w:cs="Tahoma"/>
                <w:kern w:val="2"/>
                <w:sz w:val="20"/>
                <w:szCs w:val="20"/>
                <w:lang w:eastAsia="nl-NL"/>
                <w14:ligatures w14:val="standardContextual"/>
              </w:rPr>
              <w:t xml:space="preserve"> </w:t>
            </w:r>
            <w:proofErr w:type="spellStart"/>
            <w:r w:rsidRPr="0073571B">
              <w:rPr>
                <w:rFonts w:ascii="Tahoma" w:eastAsia="Times New Roman" w:hAnsi="Tahoma" w:cs="Tahoma"/>
                <w:kern w:val="2"/>
                <w:sz w:val="20"/>
                <w:szCs w:val="20"/>
                <w:lang w:eastAsia="nl-NL"/>
                <w14:ligatures w14:val="standardContextual"/>
              </w:rPr>
              <w:t>d’orthographe</w:t>
            </w:r>
            <w:proofErr w:type="spellEnd"/>
          </w:p>
        </w:tc>
      </w:tr>
      <w:tr w:rsidR="00F85037" w:rsidRPr="0073571B" w14:paraId="440E058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E6F65B3" w14:textId="77777777" w:rsidR="00F85037" w:rsidRPr="0073571B" w:rsidRDefault="00F85037" w:rsidP="00F85037">
            <w:pPr>
              <w:widowControl/>
              <w:autoSpaceDE/>
              <w:autoSpaceDN/>
              <w:textAlignment w:val="baseline"/>
              <w:rPr>
                <w:rFonts w:ascii="Tahoma" w:eastAsia="Times New Roman" w:hAnsi="Tahoma" w:cs="Tahoma"/>
                <w:kern w:val="2"/>
                <w:sz w:val="20"/>
                <w:szCs w:val="20"/>
                <w:lang w:eastAsia="nl-NL"/>
                <w14:ligatures w14:val="standardContextual"/>
              </w:rPr>
            </w:pPr>
            <w:r w:rsidRPr="0073571B">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29D352E" w14:textId="77777777" w:rsidR="00F85037" w:rsidRPr="0073571B" w:rsidRDefault="00F85037" w:rsidP="00F85037">
            <w:pPr>
              <w:widowControl/>
              <w:autoSpaceDE/>
              <w:autoSpaceDN/>
              <w:textAlignment w:val="baseline"/>
              <w:rPr>
                <w:rFonts w:ascii="Tahoma" w:eastAsia="Times New Roman" w:hAnsi="Tahoma" w:cs="Tahoma"/>
                <w:kern w:val="2"/>
                <w:sz w:val="20"/>
                <w:szCs w:val="20"/>
                <w:lang w:val="nl-BE" w:eastAsia="nl-NL"/>
                <w14:ligatures w14:val="standardContextual"/>
              </w:rPr>
            </w:pPr>
            <w:r w:rsidRPr="0073571B">
              <w:rPr>
                <w:rFonts w:ascii="Tahoma" w:eastAsia="Times New Roman" w:hAnsi="Tahoma" w:cs="Tahoma"/>
                <w:kern w:val="2"/>
                <w:sz w:val="20"/>
                <w:szCs w:val="20"/>
                <w:lang w:val="nl-BE" w:eastAsia="nl-NL"/>
                <w14:ligatures w14:val="standardContextual"/>
              </w:rPr>
              <w:t>50 liedjes</w:t>
            </w:r>
          </w:p>
        </w:tc>
      </w:tr>
      <w:tr w:rsidR="00F85037" w:rsidRPr="0073571B" w14:paraId="5F29719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8F78B8C" w14:textId="77777777" w:rsidR="00F85037" w:rsidRPr="0073571B" w:rsidRDefault="00F85037" w:rsidP="00F85037">
            <w:pPr>
              <w:widowControl/>
              <w:autoSpaceDE/>
              <w:autoSpaceDN/>
              <w:textAlignment w:val="baseline"/>
              <w:rPr>
                <w:rFonts w:ascii="Tahoma" w:eastAsia="Times New Roman" w:hAnsi="Tahoma" w:cs="Tahoma"/>
                <w:kern w:val="2"/>
                <w:sz w:val="20"/>
                <w:szCs w:val="20"/>
                <w:lang w:eastAsia="nl-NL"/>
                <w14:ligatures w14:val="standardContextual"/>
              </w:rPr>
            </w:pPr>
            <w:r w:rsidRPr="0073571B">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B162D5" w14:textId="77777777" w:rsidR="00F85037" w:rsidRPr="0073571B" w:rsidRDefault="00F85037" w:rsidP="00F85037">
            <w:pPr>
              <w:widowControl/>
              <w:autoSpaceDE/>
              <w:autoSpaceDN/>
              <w:textAlignment w:val="baseline"/>
              <w:rPr>
                <w:rFonts w:ascii="Tahoma" w:eastAsia="Times New Roman" w:hAnsi="Tahoma" w:cs="Tahoma"/>
                <w:kern w:val="2"/>
                <w:sz w:val="20"/>
                <w:szCs w:val="20"/>
                <w:lang w:val="fr-BE" w:eastAsia="nl-NL"/>
                <w14:ligatures w14:val="standardContextual"/>
              </w:rPr>
            </w:pPr>
            <w:r w:rsidRPr="0073571B">
              <w:rPr>
                <w:rFonts w:ascii="Tahoma" w:eastAsia="Times New Roman" w:hAnsi="Tahoma" w:cs="Tahoma"/>
                <w:kern w:val="2"/>
                <w:sz w:val="20"/>
                <w:szCs w:val="20"/>
                <w:lang w:val="fr-BE" w:eastAsia="nl-NL"/>
                <w14:ligatures w14:val="standardContextual"/>
              </w:rPr>
              <w:t>50 chansons</w:t>
            </w:r>
          </w:p>
        </w:tc>
      </w:tr>
      <w:tr w:rsidR="00F85037" w:rsidRPr="000254E4" w14:paraId="128443E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F6F954" w14:textId="77777777" w:rsidR="00F85037" w:rsidRPr="0073571B" w:rsidRDefault="00F85037" w:rsidP="00F85037">
            <w:pPr>
              <w:widowControl/>
              <w:autoSpaceDE/>
              <w:autoSpaceDN/>
              <w:textAlignment w:val="baseline"/>
              <w:rPr>
                <w:rFonts w:ascii="Tahoma" w:eastAsia="Times New Roman" w:hAnsi="Tahoma" w:cs="Tahoma"/>
                <w:kern w:val="2"/>
                <w:sz w:val="20"/>
                <w:szCs w:val="20"/>
                <w:lang w:eastAsia="nl-NL"/>
                <w14:ligatures w14:val="standardContextual"/>
              </w:rPr>
            </w:pPr>
            <w:r w:rsidRPr="0073571B">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4C7FF0E" w14:textId="77777777" w:rsidR="00F85037" w:rsidRPr="0073571B" w:rsidRDefault="00F85037" w:rsidP="00F85037">
            <w:pPr>
              <w:widowControl/>
              <w:autoSpaceDE/>
              <w:autoSpaceDN/>
              <w:spacing w:after="160" w:line="259" w:lineRule="auto"/>
              <w:rPr>
                <w:rFonts w:ascii="Tahoma" w:eastAsiaTheme="minorHAnsi" w:hAnsi="Tahoma" w:cs="Tahoma"/>
                <w:kern w:val="2"/>
                <w:sz w:val="20"/>
                <w:szCs w:val="20"/>
                <w:lang w:val="fr-BE"/>
                <w14:ligatures w14:val="standardContextual"/>
              </w:rPr>
            </w:pPr>
            <w:r w:rsidRPr="0073571B">
              <w:rPr>
                <w:rFonts w:ascii="Tahoma" w:eastAsiaTheme="minorHAnsi" w:hAnsi="Tahoma" w:cs="Tahoma"/>
                <w:color w:val="040C28"/>
                <w:kern w:val="2"/>
                <w:sz w:val="20"/>
                <w:szCs w:val="20"/>
                <w:lang w:val="fr-BE"/>
                <w14:ligatures w14:val="standardContextual"/>
              </w:rPr>
              <w:t>Termiumplus.gc.ca : ‘Certains auteurs conseillent de toujours écrire en lettres les nombres de 1 à 9, de 1 à 10, ou de 1 à 16, et en chiffres les nombres supérieurs</w:t>
            </w:r>
            <w:r w:rsidRPr="0073571B">
              <w:rPr>
                <w:rFonts w:ascii="Tahoma" w:eastAsiaTheme="minorHAnsi" w:hAnsi="Tahoma" w:cs="Tahoma"/>
                <w:color w:val="202124"/>
                <w:kern w:val="2"/>
                <w:sz w:val="20"/>
                <w:szCs w:val="20"/>
                <w:shd w:val="clear" w:color="auto" w:fill="FFFFFF"/>
                <w:lang w:val="fr-BE"/>
                <w14:ligatures w14:val="standardContextual"/>
              </w:rPr>
              <w:t xml:space="preserve">. La limite choisie pour passer des lettres aux chiffres reste en fait un critère arbitraire; l'essentiel est de s'en tenir à la règle que l'on s'est fixée.’ </w:t>
            </w:r>
          </w:p>
          <w:p w14:paraId="4790995F" w14:textId="77777777" w:rsidR="00F85037" w:rsidRPr="0073571B" w:rsidRDefault="00F85037" w:rsidP="00F85037">
            <w:pPr>
              <w:widowControl/>
              <w:autoSpaceDE/>
              <w:autoSpaceDN/>
              <w:spacing w:after="160" w:line="259" w:lineRule="auto"/>
              <w:rPr>
                <w:rFonts w:ascii="Tahoma" w:eastAsiaTheme="minorHAnsi" w:hAnsi="Tahoma" w:cs="Tahoma"/>
                <w:kern w:val="2"/>
                <w:sz w:val="20"/>
                <w:szCs w:val="20"/>
                <w:lang w:val="fr-BE"/>
                <w14:ligatures w14:val="standardContextual"/>
              </w:rPr>
            </w:pPr>
            <w:r w:rsidRPr="0073571B">
              <w:rPr>
                <w:rFonts w:ascii="Tahoma" w:eastAsiaTheme="minorHAnsi" w:hAnsi="Tahoma" w:cs="Tahoma"/>
                <w:kern w:val="2"/>
                <w:sz w:val="20"/>
                <w:szCs w:val="20"/>
                <w:lang w:val="fr-BE"/>
                <w14:ligatures w14:val="standardContextual"/>
              </w:rPr>
              <w:t>Dans le texte source, il n’y a aucun cas qui s’applique du site web, donc je l’écris en chiffres.</w:t>
            </w:r>
          </w:p>
          <w:p w14:paraId="1158B0D3" w14:textId="77777777" w:rsidR="00F85037" w:rsidRPr="0073571B" w:rsidRDefault="00F85037" w:rsidP="00F85037">
            <w:pPr>
              <w:widowControl/>
              <w:pBdr>
                <w:top w:val="single" w:sz="2" w:space="0" w:color="E5E7EB"/>
                <w:left w:val="single" w:sz="2" w:space="0" w:color="E5E7EB"/>
                <w:bottom w:val="single" w:sz="2" w:space="0" w:color="E5E7EB"/>
                <w:right w:val="single" w:sz="2" w:space="0" w:color="E5E7EB"/>
              </w:pBdr>
              <w:autoSpaceDE/>
              <w:autoSpaceDN/>
              <w:spacing w:after="160" w:line="259" w:lineRule="auto"/>
              <w:rPr>
                <w:rFonts w:ascii="Tahoma" w:eastAsia="Times New Roman" w:hAnsi="Tahoma" w:cs="Tahoma"/>
                <w:kern w:val="2"/>
                <w:sz w:val="20"/>
                <w:szCs w:val="20"/>
                <w:lang w:val="fr-BE" w:eastAsia="nl-NL"/>
                <w14:ligatures w14:val="standardContextual"/>
              </w:rPr>
            </w:pPr>
            <w:r w:rsidRPr="0073571B">
              <w:rPr>
                <w:rFonts w:ascii="Tahoma" w:eastAsiaTheme="minorHAnsi" w:hAnsi="Tahoma" w:cs="Tahoma"/>
                <w:kern w:val="2"/>
                <w:sz w:val="20"/>
                <w:szCs w:val="20"/>
                <w:lang w:val="fr-BE"/>
                <w14:ligatures w14:val="standardContextual"/>
              </w:rPr>
              <w:t>De plus, quand il s’agit d’une liste, on écrit généralement les chiffres en lettres. J’ai trouvé par exemple cette phrase sur rtbf.be : ‘Décès de Jane Birkin : sa carrière en 10 chansons inoubliables’. Dans cet article, il s’agit également d’une liste de chansons.</w:t>
            </w:r>
          </w:p>
        </w:tc>
      </w:tr>
      <w:tr w:rsidR="00F85037" w:rsidRPr="0073571B" w14:paraId="00A0A35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72EBA8E" w14:textId="77777777" w:rsidR="00F85037" w:rsidRPr="0073571B" w:rsidRDefault="00F85037" w:rsidP="00F85037">
            <w:pPr>
              <w:widowControl/>
              <w:autoSpaceDE/>
              <w:autoSpaceDN/>
              <w:textAlignment w:val="baseline"/>
              <w:rPr>
                <w:rFonts w:ascii="Tahoma" w:eastAsia="Times New Roman" w:hAnsi="Tahoma" w:cs="Tahoma"/>
                <w:kern w:val="2"/>
                <w:sz w:val="20"/>
                <w:szCs w:val="20"/>
                <w:lang w:eastAsia="nl-NL"/>
                <w14:ligatures w14:val="standardContextual"/>
              </w:rPr>
            </w:pPr>
            <w:r w:rsidRPr="0073571B">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6B7C329" w14:textId="12B56027" w:rsidR="00F85037" w:rsidRPr="00876E17" w:rsidRDefault="00000000" w:rsidP="00876E17">
            <w:pPr>
              <w:pStyle w:val="Lijstalinea"/>
              <w:widowControl/>
              <w:numPr>
                <w:ilvl w:val="0"/>
                <w:numId w:val="12"/>
              </w:numPr>
              <w:autoSpaceDE/>
              <w:autoSpaceDN/>
              <w:spacing w:after="160" w:line="259" w:lineRule="auto"/>
              <w:rPr>
                <w:rFonts w:ascii="Tahoma" w:eastAsiaTheme="minorHAnsi" w:hAnsi="Tahoma" w:cs="Tahoma"/>
                <w:kern w:val="2"/>
                <w:sz w:val="20"/>
                <w:szCs w:val="20"/>
                <w:lang w:val="nl-BE"/>
                <w14:ligatures w14:val="standardContextual"/>
              </w:rPr>
            </w:pPr>
            <w:hyperlink r:id="rId340" w:history="1">
              <w:r w:rsidR="00E049F5" w:rsidRPr="003E3190">
                <w:rPr>
                  <w:rStyle w:val="Hyperlink"/>
                  <w:rFonts w:ascii="Tahoma" w:eastAsiaTheme="minorHAnsi" w:hAnsi="Tahoma" w:cs="Tahoma"/>
                  <w:kern w:val="2"/>
                  <w:sz w:val="20"/>
                  <w:szCs w:val="20"/>
                  <w:shd w:val="clear" w:color="auto" w:fill="FFFFFF"/>
                  <w:lang w:val="nl-BE"/>
                  <w14:ligatures w14:val="standardContextual"/>
                </w:rPr>
                <w:t>https://www.btb.termiumplus.gc.ca</w:t>
              </w:r>
            </w:hyperlink>
          </w:p>
          <w:p w14:paraId="62C6D32F" w14:textId="41CF8B00" w:rsidR="00F85037" w:rsidRPr="00876E17" w:rsidRDefault="00000000" w:rsidP="00876E17">
            <w:pPr>
              <w:pStyle w:val="Lijstalinea"/>
              <w:widowControl/>
              <w:numPr>
                <w:ilvl w:val="0"/>
                <w:numId w:val="12"/>
              </w:numPr>
              <w:autoSpaceDE/>
              <w:autoSpaceDN/>
              <w:spacing w:after="160" w:line="259" w:lineRule="auto"/>
              <w:rPr>
                <w:rFonts w:ascii="Tahoma" w:eastAsiaTheme="minorHAnsi" w:hAnsi="Tahoma" w:cs="Tahoma"/>
                <w:kern w:val="2"/>
                <w:sz w:val="20"/>
                <w:szCs w:val="20"/>
                <w:lang w:val="nl-BE"/>
                <w14:ligatures w14:val="standardContextual"/>
              </w:rPr>
            </w:pPr>
            <w:hyperlink r:id="rId341" w:history="1">
              <w:r w:rsidR="00E049F5" w:rsidRPr="003E3190">
                <w:rPr>
                  <w:rStyle w:val="Hyperlink"/>
                  <w:rFonts w:ascii="Tahoma" w:eastAsiaTheme="minorHAnsi" w:hAnsi="Tahoma" w:cs="Tahoma"/>
                  <w:kern w:val="2"/>
                  <w:sz w:val="20"/>
                  <w:szCs w:val="20"/>
                  <w:lang w:val="nl-BE"/>
                  <w14:ligatures w14:val="standardContextual"/>
                </w:rPr>
                <w:t>https://www.rtbf.be</w:t>
              </w:r>
            </w:hyperlink>
            <w:r w:rsidR="00F85037" w:rsidRPr="00876E17">
              <w:rPr>
                <w:rFonts w:ascii="Tahoma" w:eastAsiaTheme="minorHAnsi" w:hAnsi="Tahoma" w:cs="Tahoma"/>
                <w:kern w:val="2"/>
                <w:sz w:val="20"/>
                <w:szCs w:val="20"/>
                <w:lang w:val="nl-BE"/>
                <w14:ligatures w14:val="standardContextual"/>
              </w:rPr>
              <w:t xml:space="preserve"> </w:t>
            </w:r>
          </w:p>
        </w:tc>
      </w:tr>
    </w:tbl>
    <w:p w14:paraId="15233CE9" w14:textId="77777777" w:rsidR="00781424" w:rsidRDefault="00781424" w:rsidP="00970B5C">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781424" w:rsidRPr="00876E17" w14:paraId="06FE435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2746A48" w14:textId="77777777" w:rsidR="00781424" w:rsidRPr="00876E17" w:rsidRDefault="00781424" w:rsidP="00781424">
            <w:pPr>
              <w:widowControl/>
              <w:autoSpaceDE/>
              <w:autoSpaceDN/>
              <w:textAlignment w:val="baseline"/>
              <w:rPr>
                <w:rFonts w:ascii="Tahoma" w:eastAsia="Times New Roman" w:hAnsi="Tahoma" w:cs="Tahoma"/>
                <w:kern w:val="2"/>
                <w:sz w:val="20"/>
                <w:szCs w:val="20"/>
                <w:lang w:eastAsia="nl-NL"/>
                <w14:ligatures w14:val="standardContextual"/>
              </w:rPr>
            </w:pPr>
            <w:r w:rsidRPr="00876E17">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71E0DA4" w14:textId="77777777" w:rsidR="00781424" w:rsidRPr="00876E17" w:rsidRDefault="00781424" w:rsidP="00781424">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876E17">
              <w:rPr>
                <w:rFonts w:ascii="Tahoma" w:eastAsia="Times New Roman" w:hAnsi="Tahoma" w:cs="Tahoma"/>
                <w:kern w:val="2"/>
                <w:sz w:val="20"/>
                <w:szCs w:val="20"/>
                <w:lang w:eastAsia="nl-NL"/>
                <w14:ligatures w14:val="standardContextual"/>
              </w:rPr>
              <w:t>Problème</w:t>
            </w:r>
            <w:proofErr w:type="spellEnd"/>
            <w:r w:rsidRPr="00876E17">
              <w:rPr>
                <w:rFonts w:ascii="Tahoma" w:eastAsia="Times New Roman" w:hAnsi="Tahoma" w:cs="Tahoma"/>
                <w:kern w:val="2"/>
                <w:sz w:val="20"/>
                <w:szCs w:val="20"/>
                <w:lang w:eastAsia="nl-NL"/>
                <w14:ligatures w14:val="standardContextual"/>
              </w:rPr>
              <w:t xml:space="preserve"> </w:t>
            </w:r>
            <w:proofErr w:type="spellStart"/>
            <w:r w:rsidRPr="00876E17">
              <w:rPr>
                <w:rFonts w:ascii="Tahoma" w:eastAsia="Times New Roman" w:hAnsi="Tahoma" w:cs="Tahoma"/>
                <w:kern w:val="2"/>
                <w:sz w:val="20"/>
                <w:szCs w:val="20"/>
                <w:lang w:eastAsia="nl-NL"/>
                <w14:ligatures w14:val="standardContextual"/>
              </w:rPr>
              <w:t>lexicologique</w:t>
            </w:r>
            <w:proofErr w:type="spellEnd"/>
          </w:p>
        </w:tc>
      </w:tr>
      <w:tr w:rsidR="00781424" w:rsidRPr="00876E17" w14:paraId="2E6981F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36A369F" w14:textId="77777777" w:rsidR="00781424" w:rsidRPr="00876E17" w:rsidRDefault="00781424" w:rsidP="00781424">
            <w:pPr>
              <w:widowControl/>
              <w:autoSpaceDE/>
              <w:autoSpaceDN/>
              <w:textAlignment w:val="baseline"/>
              <w:rPr>
                <w:rFonts w:ascii="Tahoma" w:eastAsia="Times New Roman" w:hAnsi="Tahoma" w:cs="Tahoma"/>
                <w:kern w:val="2"/>
                <w:sz w:val="20"/>
                <w:szCs w:val="20"/>
                <w:lang w:eastAsia="nl-NL"/>
                <w14:ligatures w14:val="standardContextual"/>
              </w:rPr>
            </w:pPr>
            <w:r w:rsidRPr="00876E17">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BE5FAE" w14:textId="77777777" w:rsidR="00781424" w:rsidRPr="00876E17" w:rsidRDefault="00781424" w:rsidP="00781424">
            <w:pPr>
              <w:widowControl/>
              <w:autoSpaceDE/>
              <w:autoSpaceDN/>
              <w:textAlignment w:val="baseline"/>
              <w:rPr>
                <w:rFonts w:ascii="Tahoma" w:eastAsia="Times New Roman" w:hAnsi="Tahoma" w:cs="Tahoma"/>
                <w:kern w:val="2"/>
                <w:sz w:val="20"/>
                <w:szCs w:val="20"/>
                <w:lang w:val="nl-BE" w:eastAsia="nl-NL"/>
                <w14:ligatures w14:val="standardContextual"/>
              </w:rPr>
            </w:pPr>
            <w:r w:rsidRPr="00876E17">
              <w:rPr>
                <w:rFonts w:ascii="Tahoma" w:eastAsia="Times New Roman" w:hAnsi="Tahoma" w:cs="Tahoma"/>
                <w:kern w:val="2"/>
                <w:sz w:val="20"/>
                <w:szCs w:val="20"/>
                <w:lang w:val="nl-BE" w:eastAsia="nl-NL"/>
                <w14:ligatures w14:val="standardContextual"/>
              </w:rPr>
              <w:t>vlot</w:t>
            </w:r>
          </w:p>
        </w:tc>
      </w:tr>
      <w:tr w:rsidR="00781424" w:rsidRPr="00876E17" w14:paraId="0549481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0AB75A3" w14:textId="77777777" w:rsidR="00781424" w:rsidRPr="00876E17" w:rsidRDefault="00781424" w:rsidP="00781424">
            <w:pPr>
              <w:widowControl/>
              <w:autoSpaceDE/>
              <w:autoSpaceDN/>
              <w:textAlignment w:val="baseline"/>
              <w:rPr>
                <w:rFonts w:ascii="Tahoma" w:eastAsia="Times New Roman" w:hAnsi="Tahoma" w:cs="Tahoma"/>
                <w:kern w:val="2"/>
                <w:sz w:val="20"/>
                <w:szCs w:val="20"/>
                <w:lang w:eastAsia="nl-NL"/>
                <w14:ligatures w14:val="standardContextual"/>
              </w:rPr>
            </w:pPr>
            <w:r w:rsidRPr="00876E17">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CCCBBB0" w14:textId="77777777" w:rsidR="00781424" w:rsidRPr="00876E17" w:rsidRDefault="00781424" w:rsidP="00781424">
            <w:pPr>
              <w:widowControl/>
              <w:autoSpaceDE/>
              <w:autoSpaceDN/>
              <w:textAlignment w:val="baseline"/>
              <w:rPr>
                <w:rFonts w:ascii="Tahoma" w:eastAsia="Times New Roman" w:hAnsi="Tahoma" w:cs="Tahoma"/>
                <w:kern w:val="2"/>
                <w:sz w:val="20"/>
                <w:szCs w:val="20"/>
                <w:lang w:val="fr-BE" w:eastAsia="nl-NL"/>
                <w14:ligatures w14:val="standardContextual"/>
              </w:rPr>
            </w:pPr>
            <w:r w:rsidRPr="00876E17">
              <w:rPr>
                <w:rFonts w:ascii="Tahoma" w:eastAsia="Times New Roman" w:hAnsi="Tahoma" w:cs="Tahoma"/>
                <w:kern w:val="2"/>
                <w:sz w:val="20"/>
                <w:szCs w:val="20"/>
                <w:lang w:val="fr-BE" w:eastAsia="nl-NL"/>
                <w14:ligatures w14:val="standardContextual"/>
              </w:rPr>
              <w:t>facile</w:t>
            </w:r>
          </w:p>
        </w:tc>
      </w:tr>
      <w:tr w:rsidR="00781424" w:rsidRPr="000254E4" w14:paraId="16350A8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75FB5FB" w14:textId="77777777" w:rsidR="00781424" w:rsidRPr="00876E17" w:rsidRDefault="00781424" w:rsidP="00781424">
            <w:pPr>
              <w:widowControl/>
              <w:autoSpaceDE/>
              <w:autoSpaceDN/>
              <w:textAlignment w:val="baseline"/>
              <w:rPr>
                <w:rFonts w:ascii="Tahoma" w:eastAsia="Times New Roman" w:hAnsi="Tahoma" w:cs="Tahoma"/>
                <w:kern w:val="2"/>
                <w:sz w:val="20"/>
                <w:szCs w:val="20"/>
                <w:lang w:eastAsia="nl-NL"/>
                <w14:ligatures w14:val="standardContextual"/>
              </w:rPr>
            </w:pPr>
            <w:r w:rsidRPr="00876E17">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DD54249" w14:textId="77777777" w:rsidR="00781424" w:rsidRPr="00876E17" w:rsidRDefault="00781424" w:rsidP="00781424">
            <w:pPr>
              <w:widowControl/>
              <w:autoSpaceDE/>
              <w:autoSpaceDN/>
              <w:spacing w:after="160" w:line="259" w:lineRule="auto"/>
              <w:rPr>
                <w:rFonts w:ascii="Tahoma" w:eastAsiaTheme="minorHAnsi" w:hAnsi="Tahoma" w:cs="Tahoma"/>
                <w:kern w:val="2"/>
                <w:sz w:val="20"/>
                <w:szCs w:val="20"/>
                <w:lang w:val="nl-BE"/>
                <w14:ligatures w14:val="standardContextual"/>
              </w:rPr>
            </w:pPr>
            <w:r w:rsidRPr="00876E17">
              <w:rPr>
                <w:rFonts w:ascii="Tahoma" w:eastAsiaTheme="minorHAnsi" w:hAnsi="Tahoma" w:cs="Tahoma"/>
                <w:kern w:val="2"/>
                <w:sz w:val="20"/>
                <w:szCs w:val="20"/>
                <w:lang w:val="nl-BE"/>
                <w14:ligatures w14:val="standardContextual"/>
              </w:rPr>
              <w:t xml:space="preserve">Le Dikke Van Dale : ‘vlot = </w:t>
            </w:r>
            <w:r w:rsidRPr="00876E17">
              <w:rPr>
                <w:rFonts w:ascii="Tahoma" w:eastAsiaTheme="minorHAnsi" w:hAnsi="Tahoma" w:cs="Tahoma"/>
                <w:kern w:val="2"/>
                <w:sz w:val="20"/>
                <w:szCs w:val="20"/>
                <w:shd w:val="clear" w:color="auto" w:fill="FFFFFF"/>
                <w:lang w:val="nl-BE"/>
                <w14:ligatures w14:val="standardContextual"/>
              </w:rPr>
              <w:t>zon</w:t>
            </w:r>
            <w:r w:rsidRPr="00876E17">
              <w:rPr>
                <w:rFonts w:ascii="Tahoma" w:eastAsiaTheme="minorHAnsi" w:hAnsi="Tahoma" w:cs="Tahoma"/>
                <w:kern w:val="2"/>
                <w:sz w:val="20"/>
                <w:szCs w:val="20"/>
                <w:shd w:val="clear" w:color="auto" w:fill="FFFFFF"/>
                <w:lang w:val="nl-BE"/>
                <w14:ligatures w14:val="standardContextual"/>
              </w:rPr>
              <w:softHyphen/>
              <w:t>der op</w:t>
            </w:r>
            <w:r w:rsidRPr="00876E17">
              <w:rPr>
                <w:rFonts w:ascii="Tahoma" w:eastAsiaTheme="minorHAnsi" w:hAnsi="Tahoma" w:cs="Tahoma"/>
                <w:kern w:val="2"/>
                <w:sz w:val="20"/>
                <w:szCs w:val="20"/>
                <w:shd w:val="clear" w:color="auto" w:fill="FFFFFF"/>
                <w:lang w:val="nl-BE"/>
                <w14:ligatures w14:val="standardContextual"/>
              </w:rPr>
              <w:softHyphen/>
              <w:t>ont</w:t>
            </w:r>
            <w:r w:rsidRPr="00876E17">
              <w:rPr>
                <w:rFonts w:ascii="Tahoma" w:eastAsiaTheme="minorHAnsi" w:hAnsi="Tahoma" w:cs="Tahoma"/>
                <w:kern w:val="2"/>
                <w:sz w:val="20"/>
                <w:szCs w:val="20"/>
                <w:shd w:val="clear" w:color="auto" w:fill="FFFFFF"/>
                <w:lang w:val="nl-BE"/>
                <w14:ligatures w14:val="standardContextual"/>
              </w:rPr>
              <w:softHyphen/>
              <w:t>houd of moei</w:t>
            </w:r>
            <w:r w:rsidRPr="00876E17">
              <w:rPr>
                <w:rFonts w:ascii="Tahoma" w:eastAsiaTheme="minorHAnsi" w:hAnsi="Tahoma" w:cs="Tahoma"/>
                <w:kern w:val="2"/>
                <w:sz w:val="20"/>
                <w:szCs w:val="20"/>
                <w:shd w:val="clear" w:color="auto" w:fill="FFFFFF"/>
                <w:lang w:val="nl-BE"/>
                <w14:ligatures w14:val="standardContextual"/>
              </w:rPr>
              <w:softHyphen/>
              <w:t>lijk</w:t>
            </w:r>
            <w:r w:rsidRPr="00876E17">
              <w:rPr>
                <w:rFonts w:ascii="Tahoma" w:eastAsiaTheme="minorHAnsi" w:hAnsi="Tahoma" w:cs="Tahoma"/>
                <w:kern w:val="2"/>
                <w:sz w:val="20"/>
                <w:szCs w:val="20"/>
                <w:shd w:val="clear" w:color="auto" w:fill="FFFFFF"/>
                <w:lang w:val="nl-BE"/>
                <w14:ligatures w14:val="standardContextual"/>
              </w:rPr>
              <w:softHyphen/>
              <w:t>he</w:t>
            </w:r>
            <w:r w:rsidRPr="00876E17">
              <w:rPr>
                <w:rFonts w:ascii="Tahoma" w:eastAsiaTheme="minorHAnsi" w:hAnsi="Tahoma" w:cs="Tahoma"/>
                <w:kern w:val="2"/>
                <w:sz w:val="20"/>
                <w:szCs w:val="20"/>
                <w:shd w:val="clear" w:color="auto" w:fill="FFFFFF"/>
                <w:lang w:val="nl-BE"/>
                <w14:ligatures w14:val="standardContextual"/>
              </w:rPr>
              <w:softHyphen/>
              <w:t>den’</w:t>
            </w:r>
          </w:p>
          <w:p w14:paraId="595CDE22" w14:textId="77777777" w:rsidR="00781424" w:rsidRPr="00876E17" w:rsidRDefault="00781424" w:rsidP="00781424">
            <w:pPr>
              <w:widowControl/>
              <w:autoSpaceDE/>
              <w:autoSpaceDN/>
              <w:spacing w:after="160" w:line="259" w:lineRule="auto"/>
              <w:rPr>
                <w:rFonts w:ascii="Tahoma" w:eastAsiaTheme="minorHAnsi" w:hAnsi="Tahoma" w:cs="Tahoma"/>
                <w:kern w:val="2"/>
                <w:sz w:val="20"/>
                <w:szCs w:val="20"/>
                <w:lang w:val="fr-BE"/>
                <w14:ligatures w14:val="standardContextual"/>
              </w:rPr>
            </w:pPr>
            <w:r w:rsidRPr="00876E17">
              <w:rPr>
                <w:rFonts w:ascii="Tahoma" w:eastAsiaTheme="minorHAnsi" w:hAnsi="Tahoma" w:cs="Tahoma"/>
                <w:kern w:val="2"/>
                <w:sz w:val="20"/>
                <w:szCs w:val="20"/>
                <w:lang w:val="fr-BE"/>
                <w14:ligatures w14:val="standardContextual"/>
              </w:rPr>
              <w:t xml:space="preserve">Larousse: ‘aisé = </w:t>
            </w:r>
            <w:r w:rsidRPr="00876E17">
              <w:rPr>
                <w:rFonts w:ascii="Tahoma" w:eastAsiaTheme="minorHAnsi" w:hAnsi="Tahoma" w:cs="Tahoma"/>
                <w:kern w:val="2"/>
                <w:sz w:val="20"/>
                <w:szCs w:val="20"/>
                <w:shd w:val="clear" w:color="auto" w:fill="F8F7FD"/>
                <w:lang w:val="fr-BE"/>
                <w14:ligatures w14:val="standardContextual"/>
              </w:rPr>
              <w:t xml:space="preserve">Que l'on fait sans peine ; facile’ </w:t>
            </w:r>
          </w:p>
          <w:p w14:paraId="5AC2A29B" w14:textId="77777777" w:rsidR="00781424" w:rsidRPr="00876E17" w:rsidRDefault="00781424" w:rsidP="00781424">
            <w:pPr>
              <w:widowControl/>
              <w:autoSpaceDE/>
              <w:autoSpaceDN/>
              <w:spacing w:after="160" w:line="259" w:lineRule="auto"/>
              <w:rPr>
                <w:rFonts w:ascii="Tahoma" w:eastAsiaTheme="minorHAnsi" w:hAnsi="Tahoma" w:cs="Tahoma"/>
                <w:kern w:val="2"/>
                <w:sz w:val="20"/>
                <w:szCs w:val="20"/>
                <w:lang w:val="fr-BE"/>
                <w14:ligatures w14:val="standardContextual"/>
              </w:rPr>
            </w:pPr>
            <w:r w:rsidRPr="00876E17">
              <w:rPr>
                <w:rFonts w:ascii="Tahoma" w:eastAsiaTheme="minorHAnsi" w:hAnsi="Tahoma" w:cs="Tahoma"/>
                <w:kern w:val="2"/>
                <w:sz w:val="20"/>
                <w:szCs w:val="20"/>
                <w:shd w:val="clear" w:color="auto" w:fill="F8F7FD"/>
                <w:lang w:val="fr-BE"/>
                <w14:ligatures w14:val="standardContextual"/>
              </w:rPr>
              <w:t>Pourtant, il n’y a que 2 résultats pour ‘trajet en voiture aisé’</w:t>
            </w:r>
          </w:p>
          <w:p w14:paraId="77E4EF7E" w14:textId="644FD284" w:rsidR="00781424" w:rsidRPr="00876E17" w:rsidRDefault="00781424" w:rsidP="00781424">
            <w:pPr>
              <w:widowControl/>
              <w:autoSpaceDE/>
              <w:autoSpaceDN/>
              <w:spacing w:after="160" w:line="259" w:lineRule="auto"/>
              <w:rPr>
                <w:rFonts w:ascii="Tahoma" w:eastAsiaTheme="minorHAnsi" w:hAnsi="Tahoma" w:cs="Tahoma"/>
                <w:kern w:val="2"/>
                <w:sz w:val="20"/>
                <w:szCs w:val="20"/>
                <w:lang w:val="fr-BE"/>
                <w14:ligatures w14:val="standardContextual"/>
              </w:rPr>
            </w:pPr>
            <w:r w:rsidRPr="00876E17">
              <w:rPr>
                <w:rFonts w:ascii="Tahoma" w:eastAsiaTheme="minorHAnsi" w:hAnsi="Tahoma" w:cs="Tahoma"/>
                <w:kern w:val="2"/>
                <w:sz w:val="20"/>
                <w:szCs w:val="20"/>
                <w:shd w:val="clear" w:color="auto" w:fill="F8F7FD"/>
                <w:lang w:val="fr-BE"/>
                <w14:ligatures w14:val="standardContextual"/>
              </w:rPr>
              <w:t xml:space="preserve">Larousse donne ‘facile’ </w:t>
            </w:r>
            <w:r w:rsidR="006B1DB2">
              <w:rPr>
                <w:rFonts w:ascii="Tahoma" w:eastAsiaTheme="minorHAnsi" w:hAnsi="Tahoma" w:cs="Tahoma"/>
                <w:kern w:val="2"/>
                <w:sz w:val="20"/>
                <w:szCs w:val="20"/>
                <w:shd w:val="clear" w:color="auto" w:fill="F8F7FD"/>
                <w:lang w:val="fr-BE"/>
                <w14:ligatures w14:val="standardContextual"/>
              </w:rPr>
              <w:t>comme</w:t>
            </w:r>
            <w:r w:rsidRPr="00876E17">
              <w:rPr>
                <w:rFonts w:ascii="Tahoma" w:eastAsiaTheme="minorHAnsi" w:hAnsi="Tahoma" w:cs="Tahoma"/>
                <w:kern w:val="2"/>
                <w:sz w:val="20"/>
                <w:szCs w:val="20"/>
                <w:shd w:val="clear" w:color="auto" w:fill="F8F7FD"/>
                <w:lang w:val="fr-BE"/>
                <w14:ligatures w14:val="standardContextual"/>
              </w:rPr>
              <w:t xml:space="preserve"> synonyme de ‘aisé’</w:t>
            </w:r>
            <w:r w:rsidR="006B1DB2">
              <w:rPr>
                <w:rFonts w:ascii="Tahoma" w:eastAsiaTheme="minorHAnsi" w:hAnsi="Tahoma" w:cs="Tahoma"/>
                <w:kern w:val="2"/>
                <w:sz w:val="20"/>
                <w:szCs w:val="20"/>
                <w:shd w:val="clear" w:color="auto" w:fill="F8F7FD"/>
                <w:lang w:val="fr-BE"/>
                <w14:ligatures w14:val="standardContextual"/>
              </w:rPr>
              <w:t>.</w:t>
            </w:r>
          </w:p>
          <w:p w14:paraId="1DB6EA3D" w14:textId="77777777" w:rsidR="00C33756" w:rsidRDefault="00781424" w:rsidP="00781424">
            <w:pPr>
              <w:widowControl/>
              <w:autoSpaceDE/>
              <w:autoSpaceDN/>
              <w:spacing w:after="160" w:line="259" w:lineRule="auto"/>
              <w:rPr>
                <w:rFonts w:ascii="Tahoma" w:eastAsiaTheme="minorHAnsi" w:hAnsi="Tahoma" w:cs="Tahoma"/>
                <w:kern w:val="2"/>
                <w:sz w:val="20"/>
                <w:szCs w:val="20"/>
                <w:shd w:val="clear" w:color="auto" w:fill="F8F7FD"/>
                <w:lang w:val="fr-BE"/>
                <w14:ligatures w14:val="standardContextual"/>
              </w:rPr>
            </w:pPr>
            <w:r w:rsidRPr="00876E17">
              <w:rPr>
                <w:rFonts w:ascii="Tahoma" w:eastAsiaTheme="minorHAnsi" w:hAnsi="Tahoma" w:cs="Tahoma"/>
                <w:kern w:val="2"/>
                <w:sz w:val="20"/>
                <w:szCs w:val="20"/>
                <w:shd w:val="clear" w:color="auto" w:fill="F8F7FD"/>
                <w:lang w:val="fr-BE"/>
                <w14:ligatures w14:val="standardContextual"/>
              </w:rPr>
              <w:t xml:space="preserve">Larousse : ‘facile = qui ne présente aucune difficulté’ </w:t>
            </w:r>
          </w:p>
          <w:p w14:paraId="24C4B727" w14:textId="78B4A0FD" w:rsidR="00781424" w:rsidRPr="008B131F" w:rsidRDefault="00781424" w:rsidP="00781424">
            <w:pPr>
              <w:widowControl/>
              <w:autoSpaceDE/>
              <w:autoSpaceDN/>
              <w:spacing w:after="160" w:line="259" w:lineRule="auto"/>
              <w:rPr>
                <w:rFonts w:ascii="Tahoma" w:eastAsiaTheme="minorHAnsi" w:hAnsi="Tahoma" w:cs="Tahoma"/>
                <w:kern w:val="2"/>
                <w:sz w:val="20"/>
                <w:szCs w:val="20"/>
                <w:lang w:val="fr-BE"/>
                <w14:ligatures w14:val="standardContextual"/>
              </w:rPr>
            </w:pPr>
            <w:r w:rsidRPr="008B131F">
              <w:rPr>
                <w:rFonts w:ascii="Tahoma" w:eastAsiaTheme="minorHAnsi" w:hAnsi="Tahoma" w:cs="Tahoma"/>
                <w:kern w:val="2"/>
                <w:sz w:val="20"/>
                <w:szCs w:val="20"/>
                <w:shd w:val="clear" w:color="auto" w:fill="F8F7FD"/>
                <w:lang w:val="fr-BE"/>
                <w14:ligatures w14:val="standardContextual"/>
              </w:rPr>
              <w:t>Cela correspond à ‘</w:t>
            </w:r>
            <w:proofErr w:type="spellStart"/>
            <w:r w:rsidRPr="008B131F">
              <w:rPr>
                <w:rFonts w:ascii="Tahoma" w:eastAsiaTheme="minorHAnsi" w:hAnsi="Tahoma" w:cs="Tahoma"/>
                <w:kern w:val="2"/>
                <w:sz w:val="20"/>
                <w:szCs w:val="20"/>
                <w:shd w:val="clear" w:color="auto" w:fill="F8F7FD"/>
                <w:lang w:val="fr-BE"/>
                <w14:ligatures w14:val="standardContextual"/>
              </w:rPr>
              <w:t>zonder</w:t>
            </w:r>
            <w:proofErr w:type="spellEnd"/>
            <w:r w:rsidRPr="008B131F">
              <w:rPr>
                <w:rFonts w:ascii="Tahoma" w:eastAsiaTheme="minorHAnsi" w:hAnsi="Tahoma" w:cs="Tahoma"/>
                <w:kern w:val="2"/>
                <w:sz w:val="20"/>
                <w:szCs w:val="20"/>
                <w:shd w:val="clear" w:color="auto" w:fill="F8F7FD"/>
                <w:lang w:val="fr-BE"/>
                <w14:ligatures w14:val="standardContextual"/>
              </w:rPr>
              <w:t xml:space="preserve"> </w:t>
            </w:r>
            <w:proofErr w:type="spellStart"/>
            <w:r w:rsidRPr="008B131F">
              <w:rPr>
                <w:rFonts w:ascii="Tahoma" w:eastAsiaTheme="minorHAnsi" w:hAnsi="Tahoma" w:cs="Tahoma"/>
                <w:kern w:val="2"/>
                <w:sz w:val="20"/>
                <w:szCs w:val="20"/>
                <w:shd w:val="clear" w:color="auto" w:fill="F8F7FD"/>
                <w:lang w:val="fr-BE"/>
                <w14:ligatures w14:val="standardContextual"/>
              </w:rPr>
              <w:t>moeilijkheden</w:t>
            </w:r>
            <w:proofErr w:type="spellEnd"/>
            <w:r w:rsidRPr="008B131F">
              <w:rPr>
                <w:rFonts w:ascii="Tahoma" w:eastAsiaTheme="minorHAnsi" w:hAnsi="Tahoma" w:cs="Tahoma"/>
                <w:kern w:val="2"/>
                <w:sz w:val="20"/>
                <w:szCs w:val="20"/>
                <w:shd w:val="clear" w:color="auto" w:fill="F8F7FD"/>
                <w:lang w:val="fr-BE"/>
                <w14:ligatures w14:val="standardContextual"/>
              </w:rPr>
              <w:t>’</w:t>
            </w:r>
            <w:r w:rsidR="008B131F" w:rsidRPr="008B131F">
              <w:rPr>
                <w:rFonts w:ascii="Tahoma" w:eastAsiaTheme="minorHAnsi" w:hAnsi="Tahoma" w:cs="Tahoma"/>
                <w:kern w:val="2"/>
                <w:sz w:val="20"/>
                <w:szCs w:val="20"/>
                <w:shd w:val="clear" w:color="auto" w:fill="F8F7FD"/>
                <w:lang w:val="fr-BE"/>
                <w14:ligatures w14:val="standardContextual"/>
              </w:rPr>
              <w:t xml:space="preserve">, qui est la définition </w:t>
            </w:r>
            <w:r w:rsidR="008B131F">
              <w:rPr>
                <w:rFonts w:ascii="Tahoma" w:eastAsiaTheme="minorHAnsi" w:hAnsi="Tahoma" w:cs="Tahoma"/>
                <w:kern w:val="2"/>
                <w:sz w:val="20"/>
                <w:szCs w:val="20"/>
                <w:shd w:val="clear" w:color="auto" w:fill="F8F7FD"/>
                <w:lang w:val="fr-BE"/>
                <w14:ligatures w14:val="standardContextual"/>
              </w:rPr>
              <w:t>de ‘</w:t>
            </w:r>
            <w:proofErr w:type="spellStart"/>
            <w:r w:rsidR="008B131F">
              <w:rPr>
                <w:rFonts w:ascii="Tahoma" w:eastAsiaTheme="minorHAnsi" w:hAnsi="Tahoma" w:cs="Tahoma"/>
                <w:kern w:val="2"/>
                <w:sz w:val="20"/>
                <w:szCs w:val="20"/>
                <w:shd w:val="clear" w:color="auto" w:fill="F8F7FD"/>
                <w:lang w:val="fr-BE"/>
                <w14:ligatures w14:val="standardContextual"/>
              </w:rPr>
              <w:t>vlot</w:t>
            </w:r>
            <w:proofErr w:type="spellEnd"/>
            <w:r w:rsidR="008B131F">
              <w:rPr>
                <w:rFonts w:ascii="Tahoma" w:eastAsiaTheme="minorHAnsi" w:hAnsi="Tahoma" w:cs="Tahoma"/>
                <w:kern w:val="2"/>
                <w:sz w:val="20"/>
                <w:szCs w:val="20"/>
                <w:shd w:val="clear" w:color="auto" w:fill="F8F7FD"/>
                <w:lang w:val="fr-BE"/>
                <w14:ligatures w14:val="standardContextual"/>
              </w:rPr>
              <w:t>’</w:t>
            </w:r>
            <w:r w:rsidR="00C33756" w:rsidRPr="008B131F">
              <w:rPr>
                <w:rFonts w:ascii="Tahoma" w:eastAsiaTheme="minorHAnsi" w:hAnsi="Tahoma" w:cs="Tahoma"/>
                <w:kern w:val="2"/>
                <w:sz w:val="20"/>
                <w:szCs w:val="20"/>
                <w:shd w:val="clear" w:color="auto" w:fill="F8F7FD"/>
                <w:lang w:val="fr-BE"/>
                <w14:ligatures w14:val="standardContextual"/>
              </w:rPr>
              <w:t>.</w:t>
            </w:r>
          </w:p>
          <w:p w14:paraId="7D1B2A5C" w14:textId="41D675C8" w:rsidR="00781424" w:rsidRPr="00876E17" w:rsidRDefault="00781424" w:rsidP="00C33756">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876E17">
              <w:rPr>
                <w:rFonts w:ascii="Tahoma" w:eastAsiaTheme="minorHAnsi" w:hAnsi="Tahoma" w:cs="Tahoma"/>
                <w:kern w:val="2"/>
                <w:sz w:val="20"/>
                <w:szCs w:val="20"/>
                <w:shd w:val="clear" w:color="auto" w:fill="F8F7FD"/>
                <w:lang w:val="fr-BE"/>
                <w14:ligatures w14:val="standardContextual"/>
              </w:rPr>
              <w:t>Je trouve 1.160 résultats pour ‘trajet en voiture facile’.</w:t>
            </w:r>
          </w:p>
        </w:tc>
      </w:tr>
      <w:tr w:rsidR="00781424" w:rsidRPr="00876E17" w14:paraId="29C34C8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BE0ACBD" w14:textId="77777777" w:rsidR="00781424" w:rsidRPr="00876E17" w:rsidRDefault="00781424" w:rsidP="00781424">
            <w:pPr>
              <w:widowControl/>
              <w:autoSpaceDE/>
              <w:autoSpaceDN/>
              <w:textAlignment w:val="baseline"/>
              <w:rPr>
                <w:rFonts w:ascii="Tahoma" w:eastAsia="Times New Roman" w:hAnsi="Tahoma" w:cs="Tahoma"/>
                <w:kern w:val="2"/>
                <w:sz w:val="20"/>
                <w:szCs w:val="20"/>
                <w:lang w:eastAsia="nl-NL"/>
                <w14:ligatures w14:val="standardContextual"/>
              </w:rPr>
            </w:pPr>
            <w:r w:rsidRPr="00876E17">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4F9924" w14:textId="53EA1668" w:rsidR="00781424" w:rsidRPr="00C33756" w:rsidRDefault="00781424" w:rsidP="00C33756">
            <w:pPr>
              <w:pStyle w:val="Lijstalinea"/>
              <w:widowControl/>
              <w:numPr>
                <w:ilvl w:val="0"/>
                <w:numId w:val="12"/>
              </w:numPr>
              <w:autoSpaceDE/>
              <w:autoSpaceDN/>
              <w:spacing w:after="160" w:line="259" w:lineRule="auto"/>
              <w:rPr>
                <w:rFonts w:ascii="Tahoma" w:eastAsiaTheme="minorHAnsi" w:hAnsi="Tahoma" w:cs="Tahoma"/>
                <w:kern w:val="2"/>
                <w:sz w:val="20"/>
                <w:szCs w:val="20"/>
                <w14:ligatures w14:val="standardContextual"/>
              </w:rPr>
            </w:pPr>
            <w:r w:rsidRPr="00C33756">
              <w:rPr>
                <w:rFonts w:ascii="Tahoma" w:eastAsiaTheme="minorHAnsi" w:hAnsi="Tahoma" w:cs="Tahoma"/>
                <w:kern w:val="2"/>
                <w:sz w:val="20"/>
                <w:szCs w:val="20"/>
                <w14:ligatures w14:val="standardContextual"/>
              </w:rPr>
              <w:t>Le Dikke Van Dale</w:t>
            </w:r>
          </w:p>
          <w:p w14:paraId="19B2C2B0" w14:textId="3BB9F05A" w:rsidR="00781424" w:rsidRPr="00C33756" w:rsidRDefault="00000000" w:rsidP="00C33756">
            <w:pPr>
              <w:pStyle w:val="Lijstalinea"/>
              <w:widowControl/>
              <w:numPr>
                <w:ilvl w:val="0"/>
                <w:numId w:val="12"/>
              </w:numPr>
              <w:autoSpaceDE/>
              <w:autoSpaceDN/>
              <w:spacing w:after="160" w:line="259" w:lineRule="auto"/>
              <w:rPr>
                <w:rFonts w:ascii="Tahoma" w:eastAsiaTheme="minorHAnsi" w:hAnsi="Tahoma" w:cs="Tahoma"/>
                <w:color w:val="0563C1" w:themeColor="hyperlink"/>
                <w:kern w:val="2"/>
                <w:sz w:val="20"/>
                <w:szCs w:val="20"/>
                <w:u w:val="single"/>
                <w:shd w:val="clear" w:color="auto" w:fill="F8F7FD"/>
                <w:lang w:val="nl-BE"/>
                <w14:ligatures w14:val="standardContextual"/>
              </w:rPr>
            </w:pPr>
            <w:hyperlink r:id="rId342" w:history="1">
              <w:r w:rsidR="00E049F5" w:rsidRPr="003E3190">
                <w:rPr>
                  <w:rStyle w:val="Hyperlink"/>
                  <w:rFonts w:ascii="Tahoma" w:eastAsiaTheme="minorHAnsi" w:hAnsi="Tahoma" w:cs="Tahoma"/>
                  <w:kern w:val="2"/>
                  <w:sz w:val="20"/>
                  <w:szCs w:val="20"/>
                  <w:shd w:val="clear" w:color="auto" w:fill="F8F7FD"/>
                  <w14:ligatures w14:val="standardContextual"/>
                </w:rPr>
                <w:t>https://www.larousse.fr</w:t>
              </w:r>
            </w:hyperlink>
          </w:p>
          <w:p w14:paraId="79E38DC9" w14:textId="6F89EB37" w:rsidR="00781424" w:rsidRPr="00C33756" w:rsidRDefault="00000000" w:rsidP="00C33756">
            <w:pPr>
              <w:pStyle w:val="Lijstalinea"/>
              <w:widowControl/>
              <w:numPr>
                <w:ilvl w:val="0"/>
                <w:numId w:val="12"/>
              </w:numPr>
              <w:autoSpaceDE/>
              <w:autoSpaceDN/>
              <w:spacing w:after="160" w:line="259" w:lineRule="auto"/>
              <w:rPr>
                <w:rFonts w:ascii="Tahoma" w:eastAsiaTheme="minorHAnsi" w:hAnsi="Tahoma" w:cs="Tahoma"/>
                <w:kern w:val="2"/>
                <w:sz w:val="20"/>
                <w:szCs w:val="20"/>
                <w:lang w:val="nl-BE"/>
                <w14:ligatures w14:val="standardContextual"/>
              </w:rPr>
            </w:pPr>
            <w:hyperlink r:id="rId343" w:history="1">
              <w:r w:rsidR="00E049F5" w:rsidRPr="003E3190">
                <w:rPr>
                  <w:rStyle w:val="Hyperlink"/>
                  <w:rFonts w:ascii="Tahoma" w:eastAsiaTheme="minorHAnsi" w:hAnsi="Tahoma" w:cs="Tahoma"/>
                  <w:kern w:val="2"/>
                  <w:sz w:val="20"/>
                  <w:szCs w:val="20"/>
                  <w:shd w:val="clear" w:color="auto" w:fill="F8F7FD"/>
                  <w:lang w:val="nl-BE"/>
                  <w14:ligatures w14:val="standardContextual"/>
                </w:rPr>
                <w:t>https://www.larousse.fr</w:t>
              </w:r>
            </w:hyperlink>
            <w:r w:rsidR="00781424" w:rsidRPr="00C33756">
              <w:rPr>
                <w:rFonts w:ascii="Tahoma" w:eastAsiaTheme="minorHAnsi" w:hAnsi="Tahoma" w:cs="Tahoma"/>
                <w:color w:val="444A4D"/>
                <w:kern w:val="2"/>
                <w:sz w:val="20"/>
                <w:szCs w:val="20"/>
                <w:shd w:val="clear" w:color="auto" w:fill="F8F7FD"/>
                <w:lang w:val="nl-BE"/>
                <w14:ligatures w14:val="standardContextual"/>
              </w:rPr>
              <w:t xml:space="preserve"> </w:t>
            </w:r>
          </w:p>
        </w:tc>
      </w:tr>
    </w:tbl>
    <w:p w14:paraId="70DA6BF8" w14:textId="77777777" w:rsidR="00781424" w:rsidRDefault="00781424" w:rsidP="00970B5C">
      <w:pPr>
        <w:rPr>
          <w:lang w:val="nl-BE"/>
        </w:rPr>
      </w:pPr>
    </w:p>
    <w:p w14:paraId="34A519F3" w14:textId="77777777" w:rsidR="005B0FE4" w:rsidRPr="00C33756" w:rsidRDefault="005B0FE4" w:rsidP="005B0FE4">
      <w:pPr>
        <w:spacing w:line="312" w:lineRule="auto"/>
        <w:rPr>
          <w:rFonts w:ascii="Tahoma" w:eastAsia="Times New Roman" w:hAnsi="Tahoma" w:cs="Tahoma"/>
          <w:sz w:val="20"/>
          <w:szCs w:val="20"/>
          <w:lang w:val="nl-BE" w:eastAsia="nl-BE"/>
        </w:rPr>
      </w:pPr>
      <w:r w:rsidRPr="00C33756">
        <w:rPr>
          <w:rFonts w:ascii="Tahoma" w:eastAsia="Times New Roman" w:hAnsi="Tahoma" w:cs="Tahoma"/>
          <w:sz w:val="20"/>
          <w:szCs w:val="20"/>
          <w:lang w:val="nl-BE" w:eastAsia="nl-BE"/>
        </w:rPr>
        <w:t xml:space="preserve">Keiharde rock, snelle pop of toch maar zwoele jazz in de auto? Wat je ook kiest, jouw muziekkeuze heeft een invloed op je rijstijl. Maar zorgt stevigere muziek er écht voor dat je meer gas gaat geven? Stef Willems van verkeersinstituut VIAS geeft het antwoord. “Er bestaat een </w:t>
      </w:r>
      <w:proofErr w:type="spellStart"/>
      <w:r w:rsidRPr="00C33756">
        <w:rPr>
          <w:rFonts w:ascii="Tahoma" w:eastAsia="Times New Roman" w:hAnsi="Tahoma" w:cs="Tahoma"/>
          <w:sz w:val="20"/>
          <w:szCs w:val="20"/>
          <w:lang w:val="nl-BE" w:eastAsia="nl-BE"/>
        </w:rPr>
        <w:t>playlist</w:t>
      </w:r>
      <w:proofErr w:type="spellEnd"/>
      <w:r w:rsidRPr="00C33756">
        <w:rPr>
          <w:rFonts w:ascii="Tahoma" w:eastAsia="Times New Roman" w:hAnsi="Tahoma" w:cs="Tahoma"/>
          <w:sz w:val="20"/>
          <w:szCs w:val="20"/>
          <w:lang w:val="nl-BE" w:eastAsia="nl-BE"/>
        </w:rPr>
        <w:t xml:space="preserve"> met nummers die het meest geschikt zouden zijn om op te zetten tijdens het autorijden.”</w:t>
      </w:r>
    </w:p>
    <w:p w14:paraId="3CE15226" w14:textId="77777777" w:rsidR="005B0FE4" w:rsidRPr="00C33756" w:rsidRDefault="005B0FE4" w:rsidP="005B0FE4">
      <w:pPr>
        <w:spacing w:line="312" w:lineRule="auto"/>
        <w:rPr>
          <w:rFonts w:ascii="Tahoma" w:eastAsia="Times New Roman" w:hAnsi="Tahoma" w:cs="Tahoma"/>
          <w:sz w:val="20"/>
          <w:szCs w:val="20"/>
          <w:lang w:val="nl-BE" w:eastAsia="nl-BE"/>
        </w:rPr>
      </w:pPr>
    </w:p>
    <w:p w14:paraId="1C86C2EA" w14:textId="407EE0F5" w:rsidR="00781424" w:rsidRPr="00C33756" w:rsidRDefault="005B0FE4" w:rsidP="00B535B9">
      <w:pPr>
        <w:spacing w:line="312" w:lineRule="auto"/>
        <w:rPr>
          <w:sz w:val="20"/>
          <w:szCs w:val="20"/>
          <w:lang w:val="fr-BE"/>
        </w:rPr>
      </w:pPr>
      <w:r w:rsidRPr="00C33756">
        <w:rPr>
          <w:rFonts w:ascii="Tahoma" w:eastAsia="Times New Roman" w:hAnsi="Tahoma" w:cs="Tahoma"/>
          <w:sz w:val="20"/>
          <w:szCs w:val="20"/>
          <w:lang w:val="fr-BE" w:eastAsia="nl-BE"/>
        </w:rPr>
        <w:t xml:space="preserve">Du rock bruyant, de la pop énergique ou plutôt du jazz sensuel dans la voiture ? Quoi que l’on choisisse, notre choix musical influence notre style de conduite. Mais la musique plus intense nous </w:t>
      </w:r>
      <w:proofErr w:type="spellStart"/>
      <w:r w:rsidRPr="00C33756">
        <w:rPr>
          <w:rFonts w:ascii="Tahoma" w:eastAsia="Times New Roman" w:hAnsi="Tahoma" w:cs="Tahoma"/>
          <w:sz w:val="20"/>
          <w:szCs w:val="20"/>
          <w:lang w:val="fr-BE" w:eastAsia="nl-BE"/>
        </w:rPr>
        <w:t>fait-elle</w:t>
      </w:r>
      <w:proofErr w:type="spellEnd"/>
      <w:r w:rsidRPr="00C33756">
        <w:rPr>
          <w:rFonts w:ascii="Tahoma" w:eastAsia="Times New Roman" w:hAnsi="Tahoma" w:cs="Tahoma"/>
          <w:sz w:val="20"/>
          <w:szCs w:val="20"/>
          <w:lang w:val="fr-BE" w:eastAsia="nl-BE"/>
        </w:rPr>
        <w:t xml:space="preserve"> réellement accélérer ? Stef Willems de l’institut de la sécurité routière Vias donne la réponse. « Il existe une playlist avec des chansons qui seraient les plus adaptées à écouter en conduisant. »</w:t>
      </w:r>
    </w:p>
    <w:p w14:paraId="0D4895BD" w14:textId="77777777" w:rsidR="005B0FE4" w:rsidRPr="005B0FE4" w:rsidRDefault="005B0FE4" w:rsidP="00970B5C">
      <w:pPr>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1F7E4B" w:rsidRPr="00F45EF9" w14:paraId="3FC75B8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D0B9B4" w14:textId="77777777" w:rsidR="001F7E4B" w:rsidRPr="00F45EF9" w:rsidRDefault="001F7E4B" w:rsidP="001F7E4B">
            <w:pPr>
              <w:widowControl/>
              <w:autoSpaceDE/>
              <w:autoSpaceDN/>
              <w:textAlignment w:val="baseline"/>
              <w:rPr>
                <w:rFonts w:ascii="Tahoma" w:eastAsia="Times New Roman" w:hAnsi="Tahoma" w:cs="Tahoma"/>
                <w:kern w:val="2"/>
                <w:sz w:val="20"/>
                <w:szCs w:val="20"/>
                <w:lang w:eastAsia="nl-NL"/>
                <w14:ligatures w14:val="standardContextual"/>
              </w:rPr>
            </w:pPr>
            <w:r w:rsidRPr="00F45EF9">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17139E9" w14:textId="77777777" w:rsidR="001F7E4B" w:rsidRPr="00F45EF9" w:rsidRDefault="001F7E4B" w:rsidP="001F7E4B">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F45EF9">
              <w:rPr>
                <w:rFonts w:ascii="Tahoma" w:eastAsia="Times New Roman" w:hAnsi="Tahoma" w:cs="Tahoma"/>
                <w:kern w:val="2"/>
                <w:sz w:val="20"/>
                <w:szCs w:val="20"/>
                <w:lang w:eastAsia="nl-NL"/>
                <w14:ligatures w14:val="standardContextual"/>
              </w:rPr>
              <w:t>Problème</w:t>
            </w:r>
            <w:proofErr w:type="spellEnd"/>
            <w:r w:rsidRPr="00F45EF9">
              <w:rPr>
                <w:rFonts w:ascii="Tahoma" w:eastAsia="Times New Roman" w:hAnsi="Tahoma" w:cs="Tahoma"/>
                <w:kern w:val="2"/>
                <w:sz w:val="20"/>
                <w:szCs w:val="20"/>
                <w:lang w:eastAsia="nl-NL"/>
                <w14:ligatures w14:val="standardContextual"/>
              </w:rPr>
              <w:t xml:space="preserve"> </w:t>
            </w:r>
            <w:proofErr w:type="spellStart"/>
            <w:r w:rsidRPr="00F45EF9">
              <w:rPr>
                <w:rFonts w:ascii="Tahoma" w:eastAsia="Times New Roman" w:hAnsi="Tahoma" w:cs="Tahoma"/>
                <w:kern w:val="2"/>
                <w:sz w:val="20"/>
                <w:szCs w:val="20"/>
                <w:lang w:eastAsia="nl-NL"/>
                <w14:ligatures w14:val="standardContextual"/>
              </w:rPr>
              <w:t>lexicologique</w:t>
            </w:r>
            <w:proofErr w:type="spellEnd"/>
          </w:p>
        </w:tc>
      </w:tr>
      <w:tr w:rsidR="001F7E4B" w:rsidRPr="00F45EF9" w14:paraId="35F229E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E0E8F73" w14:textId="77777777" w:rsidR="001F7E4B" w:rsidRPr="00F45EF9" w:rsidRDefault="001F7E4B" w:rsidP="001F7E4B">
            <w:pPr>
              <w:widowControl/>
              <w:autoSpaceDE/>
              <w:autoSpaceDN/>
              <w:textAlignment w:val="baseline"/>
              <w:rPr>
                <w:rFonts w:ascii="Tahoma" w:eastAsia="Times New Roman" w:hAnsi="Tahoma" w:cs="Tahoma"/>
                <w:kern w:val="2"/>
                <w:sz w:val="20"/>
                <w:szCs w:val="20"/>
                <w:lang w:eastAsia="nl-NL"/>
                <w14:ligatures w14:val="standardContextual"/>
              </w:rPr>
            </w:pPr>
            <w:r w:rsidRPr="00F45EF9">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FA206F7" w14:textId="51AF5C94" w:rsidR="001F7E4B" w:rsidRPr="00F45EF9" w:rsidRDefault="00BE2557" w:rsidP="001F7E4B">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s</w:t>
            </w:r>
            <w:r w:rsidR="001F7E4B" w:rsidRPr="00F45EF9">
              <w:rPr>
                <w:rFonts w:ascii="Tahoma" w:eastAsia="Times New Roman" w:hAnsi="Tahoma" w:cs="Tahoma"/>
                <w:kern w:val="2"/>
                <w:sz w:val="20"/>
                <w:szCs w:val="20"/>
                <w:lang w:val="nl-BE" w:eastAsia="nl-NL"/>
                <w14:ligatures w14:val="standardContextual"/>
              </w:rPr>
              <w:t>nelle pop</w:t>
            </w:r>
          </w:p>
        </w:tc>
      </w:tr>
      <w:tr w:rsidR="001F7E4B" w:rsidRPr="00F45EF9" w14:paraId="1602679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63EDD56" w14:textId="77777777" w:rsidR="001F7E4B" w:rsidRPr="00F45EF9" w:rsidRDefault="001F7E4B" w:rsidP="001F7E4B">
            <w:pPr>
              <w:widowControl/>
              <w:autoSpaceDE/>
              <w:autoSpaceDN/>
              <w:textAlignment w:val="baseline"/>
              <w:rPr>
                <w:rFonts w:ascii="Tahoma" w:eastAsia="Times New Roman" w:hAnsi="Tahoma" w:cs="Tahoma"/>
                <w:kern w:val="2"/>
                <w:sz w:val="20"/>
                <w:szCs w:val="20"/>
                <w:lang w:eastAsia="nl-NL"/>
                <w14:ligatures w14:val="standardContextual"/>
              </w:rPr>
            </w:pPr>
            <w:r w:rsidRPr="00F45EF9">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4BDF239" w14:textId="6B0F2A1C" w:rsidR="001F7E4B" w:rsidRPr="00F45EF9" w:rsidRDefault="00BE2557" w:rsidP="001F7E4B">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d</w:t>
            </w:r>
            <w:r w:rsidR="001F7E4B" w:rsidRPr="00F45EF9">
              <w:rPr>
                <w:rFonts w:ascii="Tahoma" w:eastAsia="Times New Roman" w:hAnsi="Tahoma" w:cs="Tahoma"/>
                <w:kern w:val="2"/>
                <w:sz w:val="20"/>
                <w:szCs w:val="20"/>
                <w:lang w:val="fr-BE" w:eastAsia="nl-NL"/>
                <w14:ligatures w14:val="standardContextual"/>
              </w:rPr>
              <w:t>e la pop énergique</w:t>
            </w:r>
          </w:p>
        </w:tc>
      </w:tr>
      <w:tr w:rsidR="001F7E4B" w:rsidRPr="000254E4" w14:paraId="0572469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54C3755" w14:textId="77777777" w:rsidR="001F7E4B" w:rsidRPr="00F45EF9" w:rsidRDefault="001F7E4B" w:rsidP="001F7E4B">
            <w:pPr>
              <w:widowControl/>
              <w:autoSpaceDE/>
              <w:autoSpaceDN/>
              <w:textAlignment w:val="baseline"/>
              <w:rPr>
                <w:rFonts w:ascii="Tahoma" w:eastAsia="Times New Roman" w:hAnsi="Tahoma" w:cs="Tahoma"/>
                <w:kern w:val="2"/>
                <w:sz w:val="20"/>
                <w:szCs w:val="20"/>
                <w:lang w:eastAsia="nl-NL"/>
                <w14:ligatures w14:val="standardContextual"/>
              </w:rPr>
            </w:pPr>
            <w:r w:rsidRPr="00F45EF9">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7F3BC48" w14:textId="77777777" w:rsidR="001F7E4B" w:rsidRPr="00F45EF9" w:rsidRDefault="001F7E4B" w:rsidP="001F7E4B">
            <w:pPr>
              <w:widowControl/>
              <w:autoSpaceDE/>
              <w:autoSpaceDN/>
              <w:spacing w:after="160" w:line="259" w:lineRule="auto"/>
              <w:rPr>
                <w:rFonts w:ascii="Tahoma" w:eastAsiaTheme="minorHAnsi" w:hAnsi="Tahoma" w:cs="Tahoma"/>
                <w:kern w:val="2"/>
                <w:sz w:val="20"/>
                <w:szCs w:val="20"/>
                <w:lang w:val="fr-BE"/>
                <w14:ligatures w14:val="standardContextual"/>
              </w:rPr>
            </w:pPr>
            <w:r w:rsidRPr="00F45EF9">
              <w:rPr>
                <w:rFonts w:ascii="Tahoma" w:eastAsiaTheme="minorHAnsi" w:hAnsi="Tahoma" w:cs="Tahoma"/>
                <w:kern w:val="2"/>
                <w:sz w:val="20"/>
                <w:szCs w:val="20"/>
                <w:lang w:val="fr-BE"/>
                <w14:ligatures w14:val="standardContextual"/>
              </w:rPr>
              <w:t>Quand je cherche « pop rapide » sur Google, je trouve des images d’un jeu et de la nourriture. De plus, ce terme ne donne que 5.580 résultats.</w:t>
            </w:r>
          </w:p>
          <w:p w14:paraId="2C8AC823" w14:textId="77777777" w:rsidR="001F7E4B" w:rsidRPr="00F45EF9" w:rsidRDefault="001F7E4B" w:rsidP="001F7E4B">
            <w:pPr>
              <w:widowControl/>
              <w:autoSpaceDE/>
              <w:autoSpaceDN/>
              <w:spacing w:after="160" w:line="259" w:lineRule="auto"/>
              <w:rPr>
                <w:rFonts w:ascii="Tahoma" w:eastAsiaTheme="minorHAnsi" w:hAnsi="Tahoma" w:cs="Tahoma"/>
                <w:kern w:val="2"/>
                <w:sz w:val="20"/>
                <w:szCs w:val="20"/>
                <w:lang w:val="fr-BE"/>
                <w14:ligatures w14:val="standardContextual"/>
              </w:rPr>
            </w:pPr>
            <w:r w:rsidRPr="00F45EF9">
              <w:rPr>
                <w:rFonts w:ascii="Tahoma" w:eastAsiaTheme="minorHAnsi" w:hAnsi="Tahoma" w:cs="Tahoma"/>
                <w:kern w:val="2"/>
                <w:sz w:val="20"/>
                <w:szCs w:val="20"/>
                <w:lang w:val="fr-BE"/>
                <w14:ligatures w14:val="standardContextual"/>
              </w:rPr>
              <w:t>« pop énergique » donne 31.200 résultats.</w:t>
            </w:r>
          </w:p>
          <w:p w14:paraId="632CA01C" w14:textId="77777777" w:rsidR="001F7E4B" w:rsidRPr="00F45EF9" w:rsidRDefault="001F7E4B" w:rsidP="001F7E4B">
            <w:pPr>
              <w:widowControl/>
              <w:autoSpaceDE/>
              <w:autoSpaceDN/>
              <w:spacing w:after="160" w:line="259" w:lineRule="auto"/>
              <w:rPr>
                <w:rFonts w:ascii="Tahoma" w:eastAsiaTheme="minorHAnsi" w:hAnsi="Tahoma" w:cs="Tahoma"/>
                <w:color w:val="444A4D"/>
                <w:kern w:val="2"/>
                <w:sz w:val="20"/>
                <w:szCs w:val="20"/>
                <w:shd w:val="clear" w:color="auto" w:fill="EFEFFB"/>
                <w:lang w:val="fr-BE"/>
                <w14:ligatures w14:val="standardContextual"/>
              </w:rPr>
            </w:pPr>
            <w:r w:rsidRPr="00F45EF9">
              <w:rPr>
                <w:rFonts w:ascii="Tahoma" w:eastAsiaTheme="minorHAnsi" w:hAnsi="Tahoma" w:cs="Tahoma"/>
                <w:kern w:val="2"/>
                <w:sz w:val="20"/>
                <w:szCs w:val="20"/>
                <w:lang w:val="fr-BE"/>
                <w14:ligatures w14:val="standardContextual"/>
              </w:rPr>
              <w:t xml:space="preserve">Larousse : ‘énergique = </w:t>
            </w:r>
            <w:r w:rsidRPr="00F45EF9">
              <w:rPr>
                <w:rFonts w:ascii="Tahoma" w:eastAsiaTheme="minorHAnsi" w:hAnsi="Tahoma" w:cs="Tahoma"/>
                <w:color w:val="444A4D"/>
                <w:kern w:val="2"/>
                <w:sz w:val="20"/>
                <w:szCs w:val="20"/>
                <w:shd w:val="clear" w:color="auto" w:fill="EFEFFB"/>
                <w:lang w:val="fr-BE"/>
                <w14:ligatures w14:val="standardContextual"/>
              </w:rPr>
              <w:t xml:space="preserve"> Qui produit un vif effet’ </w:t>
            </w:r>
          </w:p>
          <w:p w14:paraId="42073142" w14:textId="77777777" w:rsidR="001F7E4B" w:rsidRPr="007E5862" w:rsidRDefault="001F7E4B" w:rsidP="001F7E4B">
            <w:pPr>
              <w:widowControl/>
              <w:autoSpaceDE/>
              <w:autoSpaceDN/>
              <w:spacing w:after="160" w:line="259" w:lineRule="auto"/>
              <w:rPr>
                <w:rFonts w:ascii="Tahoma" w:eastAsiaTheme="minorHAnsi" w:hAnsi="Tahoma" w:cs="Tahoma"/>
                <w:kern w:val="2"/>
                <w:sz w:val="20"/>
                <w:szCs w:val="20"/>
                <w:lang w:val="fr-BE"/>
                <w14:ligatures w14:val="standardContextual"/>
              </w:rPr>
            </w:pPr>
            <w:r w:rsidRPr="007E5862">
              <w:rPr>
                <w:rFonts w:ascii="Tahoma" w:eastAsiaTheme="minorHAnsi" w:hAnsi="Tahoma" w:cs="Tahoma"/>
                <w:kern w:val="2"/>
                <w:sz w:val="20"/>
                <w:szCs w:val="20"/>
                <w:lang w:val="fr-BE"/>
                <w14:ligatures w14:val="standardContextual"/>
              </w:rPr>
              <w:t>Dans ce contexte, il s’agit de la musique qui a un effet sur notre style de conduite, donc l’effet de ‘</w:t>
            </w:r>
            <w:proofErr w:type="spellStart"/>
            <w:r w:rsidRPr="007E5862">
              <w:rPr>
                <w:rFonts w:ascii="Tahoma" w:eastAsiaTheme="minorHAnsi" w:hAnsi="Tahoma" w:cs="Tahoma"/>
                <w:kern w:val="2"/>
                <w:sz w:val="20"/>
                <w:szCs w:val="20"/>
                <w:lang w:val="fr-BE"/>
                <w14:ligatures w14:val="standardContextual"/>
              </w:rPr>
              <w:t>snelle</w:t>
            </w:r>
            <w:proofErr w:type="spellEnd"/>
            <w:r w:rsidRPr="007E5862">
              <w:rPr>
                <w:rFonts w:ascii="Tahoma" w:eastAsiaTheme="minorHAnsi" w:hAnsi="Tahoma" w:cs="Tahoma"/>
                <w:kern w:val="2"/>
                <w:sz w:val="20"/>
                <w:szCs w:val="20"/>
                <w:lang w:val="fr-BE"/>
                <w14:ligatures w14:val="standardContextual"/>
              </w:rPr>
              <w:t xml:space="preserve"> pop’ sera le même que celui de ‘pop énergique’ </w:t>
            </w:r>
            <w:r w:rsidRPr="007E5862">
              <w:rPr>
                <w:rFonts w:ascii="Tahoma" w:eastAsiaTheme="minorHAnsi" w:hAnsi="Tahoma" w:cs="Tahoma"/>
                <w:kern w:val="2"/>
                <w:sz w:val="20"/>
                <w:szCs w:val="20"/>
                <w:lang w:val="fr-BE"/>
                <w14:ligatures w14:val="standardContextual"/>
              </w:rPr>
              <w:sym w:font="Wingdings" w:char="F0E0"/>
            </w:r>
            <w:r w:rsidRPr="007E5862">
              <w:rPr>
                <w:rFonts w:ascii="Tahoma" w:eastAsiaTheme="minorHAnsi" w:hAnsi="Tahoma" w:cs="Tahoma"/>
                <w:kern w:val="2"/>
                <w:sz w:val="20"/>
                <w:szCs w:val="20"/>
                <w:lang w:val="fr-BE"/>
                <w14:ligatures w14:val="standardContextual"/>
              </w:rPr>
              <w:t xml:space="preserve"> ‘</w:t>
            </w:r>
            <w:proofErr w:type="spellStart"/>
            <w:r w:rsidRPr="007E5862">
              <w:rPr>
                <w:rFonts w:ascii="Tahoma" w:eastAsiaTheme="minorHAnsi" w:hAnsi="Tahoma" w:cs="Tahoma"/>
                <w:kern w:val="2"/>
                <w:sz w:val="20"/>
                <w:szCs w:val="20"/>
                <w:lang w:val="fr-BE"/>
                <w14:ligatures w14:val="standardContextual"/>
              </w:rPr>
              <w:t>snelle</w:t>
            </w:r>
            <w:proofErr w:type="spellEnd"/>
            <w:r w:rsidRPr="007E5862">
              <w:rPr>
                <w:rFonts w:ascii="Tahoma" w:eastAsiaTheme="minorHAnsi" w:hAnsi="Tahoma" w:cs="Tahoma"/>
                <w:kern w:val="2"/>
                <w:sz w:val="20"/>
                <w:szCs w:val="20"/>
                <w:lang w:val="fr-BE"/>
                <w14:ligatures w14:val="standardContextual"/>
              </w:rPr>
              <w:t xml:space="preserve"> pop’ nous donne de l’énergie, et on va conduire plus vite à cause de cette musique, donc ‘pop énergique’ est approprié dans ce contexte.</w:t>
            </w:r>
          </w:p>
          <w:p w14:paraId="28F977B6" w14:textId="77777777" w:rsidR="001F7E4B" w:rsidRPr="00F45EF9" w:rsidRDefault="001F7E4B" w:rsidP="001F7E4B">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7E5862">
              <w:rPr>
                <w:rFonts w:ascii="Tahoma" w:eastAsiaTheme="minorHAnsi" w:hAnsi="Tahoma" w:cs="Tahoma"/>
                <w:kern w:val="2"/>
                <w:sz w:val="20"/>
                <w:szCs w:val="20"/>
                <w:lang w:val="fr-BE"/>
                <w14:ligatures w14:val="standardContextual"/>
              </w:rPr>
              <w:t>Il y a de nombreux sources qui utilisent cette locution, comme rtbf.be et radiofrance.fr.</w:t>
            </w:r>
          </w:p>
        </w:tc>
      </w:tr>
      <w:tr w:rsidR="001F7E4B" w:rsidRPr="00F45EF9" w14:paraId="7DE4FF4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C0A5DDB" w14:textId="77777777" w:rsidR="001F7E4B" w:rsidRPr="00F45EF9" w:rsidRDefault="001F7E4B" w:rsidP="001F7E4B">
            <w:pPr>
              <w:widowControl/>
              <w:autoSpaceDE/>
              <w:autoSpaceDN/>
              <w:textAlignment w:val="baseline"/>
              <w:rPr>
                <w:rFonts w:ascii="Tahoma" w:eastAsia="Times New Roman" w:hAnsi="Tahoma" w:cs="Tahoma"/>
                <w:kern w:val="2"/>
                <w:sz w:val="20"/>
                <w:szCs w:val="20"/>
                <w:lang w:eastAsia="nl-NL"/>
                <w14:ligatures w14:val="standardContextual"/>
              </w:rPr>
            </w:pPr>
            <w:r w:rsidRPr="00F45EF9">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4BF55FB" w14:textId="21DE134E" w:rsidR="001F7E4B" w:rsidRPr="00263D2F" w:rsidRDefault="00000000" w:rsidP="00263D2F">
            <w:pPr>
              <w:pStyle w:val="Lijstalinea"/>
              <w:widowControl/>
              <w:numPr>
                <w:ilvl w:val="0"/>
                <w:numId w:val="12"/>
              </w:numPr>
              <w:autoSpaceDE/>
              <w:autoSpaceDN/>
              <w:spacing w:after="160" w:line="259" w:lineRule="auto"/>
              <w:rPr>
                <w:rFonts w:ascii="Tahoma" w:eastAsiaTheme="minorHAnsi" w:hAnsi="Tahoma" w:cs="Tahoma"/>
                <w:kern w:val="2"/>
                <w:sz w:val="20"/>
                <w:szCs w:val="20"/>
                <w14:ligatures w14:val="standardContextual"/>
              </w:rPr>
            </w:pPr>
            <w:hyperlink r:id="rId344" w:history="1">
              <w:r w:rsidR="00E049F5" w:rsidRPr="003E3190">
                <w:rPr>
                  <w:rStyle w:val="Hyperlink"/>
                  <w:rFonts w:ascii="Tahoma" w:eastAsiaTheme="minorHAnsi" w:hAnsi="Tahoma" w:cs="Tahoma"/>
                  <w:kern w:val="2"/>
                  <w:sz w:val="20"/>
                  <w:szCs w:val="20"/>
                  <w:shd w:val="clear" w:color="auto" w:fill="EFEFFB"/>
                  <w14:ligatures w14:val="standardContextual"/>
                </w:rPr>
                <w:t>https://www.larousse.fr</w:t>
              </w:r>
            </w:hyperlink>
            <w:r w:rsidR="001F7E4B" w:rsidRPr="00263D2F">
              <w:rPr>
                <w:rFonts w:ascii="Tahoma" w:eastAsiaTheme="minorHAnsi" w:hAnsi="Tahoma" w:cs="Tahoma"/>
                <w:color w:val="444A4D"/>
                <w:kern w:val="2"/>
                <w:sz w:val="20"/>
                <w:szCs w:val="20"/>
                <w:shd w:val="clear" w:color="auto" w:fill="EFEFFB"/>
                <w14:ligatures w14:val="standardContextual"/>
              </w:rPr>
              <w:t xml:space="preserve"> </w:t>
            </w:r>
          </w:p>
          <w:p w14:paraId="30E97169" w14:textId="2C803905" w:rsidR="00E049F5" w:rsidRDefault="00000000" w:rsidP="00263D2F">
            <w:pPr>
              <w:pStyle w:val="Lijstalinea"/>
              <w:widowControl/>
              <w:numPr>
                <w:ilvl w:val="0"/>
                <w:numId w:val="12"/>
              </w:numPr>
              <w:autoSpaceDE/>
              <w:autoSpaceDN/>
              <w:spacing w:after="160" w:line="259" w:lineRule="auto"/>
              <w:rPr>
                <w:rFonts w:ascii="Tahoma" w:eastAsiaTheme="minorHAnsi" w:hAnsi="Tahoma" w:cs="Tahoma"/>
                <w:kern w:val="2"/>
                <w:sz w:val="20"/>
                <w:szCs w:val="20"/>
                <w14:ligatures w14:val="standardContextual"/>
              </w:rPr>
            </w:pPr>
            <w:hyperlink r:id="rId345" w:history="1">
              <w:r w:rsidR="00E049F5" w:rsidRPr="003E3190">
                <w:rPr>
                  <w:rStyle w:val="Hyperlink"/>
                  <w:rFonts w:ascii="Tahoma" w:eastAsiaTheme="minorHAnsi" w:hAnsi="Tahoma" w:cs="Tahoma"/>
                  <w:kern w:val="2"/>
                  <w:sz w:val="20"/>
                  <w:szCs w:val="20"/>
                  <w14:ligatures w14:val="standardContextual"/>
                </w:rPr>
                <w:t>https://www.rtbf.be</w:t>
              </w:r>
            </w:hyperlink>
            <w:r w:rsidR="001F7E4B" w:rsidRPr="00263D2F">
              <w:rPr>
                <w:rFonts w:ascii="Tahoma" w:eastAsiaTheme="minorHAnsi" w:hAnsi="Tahoma" w:cs="Tahoma"/>
                <w:kern w:val="2"/>
                <w:sz w:val="20"/>
                <w:szCs w:val="20"/>
                <w14:ligatures w14:val="standardContextual"/>
              </w:rPr>
              <w:t xml:space="preserve"> </w:t>
            </w:r>
          </w:p>
          <w:p w14:paraId="3B52333C" w14:textId="0794FCC5" w:rsidR="001F7E4B" w:rsidRPr="00263D2F" w:rsidRDefault="00000000" w:rsidP="00263D2F">
            <w:pPr>
              <w:pStyle w:val="Lijstalinea"/>
              <w:widowControl/>
              <w:numPr>
                <w:ilvl w:val="0"/>
                <w:numId w:val="12"/>
              </w:numPr>
              <w:autoSpaceDE/>
              <w:autoSpaceDN/>
              <w:spacing w:after="160" w:line="259" w:lineRule="auto"/>
              <w:rPr>
                <w:rFonts w:ascii="Tahoma" w:eastAsiaTheme="minorHAnsi" w:hAnsi="Tahoma" w:cs="Tahoma"/>
                <w:kern w:val="2"/>
                <w:sz w:val="20"/>
                <w:szCs w:val="20"/>
                <w14:ligatures w14:val="standardContextual"/>
              </w:rPr>
            </w:pPr>
            <w:hyperlink r:id="rId346" w:history="1">
              <w:r w:rsidR="00E049F5" w:rsidRPr="003E3190">
                <w:rPr>
                  <w:rStyle w:val="Hyperlink"/>
                  <w:rFonts w:ascii="Tahoma" w:eastAsiaTheme="minorHAnsi" w:hAnsi="Tahoma" w:cs="Tahoma"/>
                  <w:kern w:val="2"/>
                  <w:sz w:val="20"/>
                  <w:szCs w:val="20"/>
                  <w14:ligatures w14:val="standardContextual"/>
                </w:rPr>
                <w:t>https://www.radiofrance.fr</w:t>
              </w:r>
            </w:hyperlink>
          </w:p>
          <w:p w14:paraId="5B844F59" w14:textId="77777777" w:rsidR="001F7E4B" w:rsidRPr="00F45EF9" w:rsidRDefault="001F7E4B" w:rsidP="001F7E4B">
            <w:pPr>
              <w:widowControl/>
              <w:autoSpaceDE/>
              <w:autoSpaceDN/>
              <w:spacing w:after="160" w:line="259" w:lineRule="auto"/>
              <w:rPr>
                <w:rFonts w:ascii="Tahoma" w:eastAsiaTheme="minorHAnsi" w:hAnsi="Tahoma" w:cs="Tahoma"/>
                <w:kern w:val="2"/>
                <w:sz w:val="20"/>
                <w:szCs w:val="20"/>
                <w14:ligatures w14:val="standardContextual"/>
              </w:rPr>
            </w:pPr>
          </w:p>
        </w:tc>
      </w:tr>
    </w:tbl>
    <w:p w14:paraId="60C196D4" w14:textId="77777777" w:rsidR="001F7E4B" w:rsidRDefault="001F7E4B" w:rsidP="00970B5C">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2B4058" w:rsidRPr="000800F1" w14:paraId="1BCA1B9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8FF8BE5" w14:textId="77777777" w:rsidR="002B4058" w:rsidRPr="000800F1" w:rsidRDefault="002B4058" w:rsidP="002B4058">
            <w:pPr>
              <w:widowControl/>
              <w:autoSpaceDE/>
              <w:autoSpaceDN/>
              <w:textAlignment w:val="baseline"/>
              <w:rPr>
                <w:rFonts w:ascii="Tahoma" w:eastAsia="Times New Roman" w:hAnsi="Tahoma" w:cs="Tahoma"/>
                <w:kern w:val="2"/>
                <w:sz w:val="20"/>
                <w:szCs w:val="20"/>
                <w:lang w:eastAsia="nl-NL"/>
                <w14:ligatures w14:val="standardContextual"/>
              </w:rPr>
            </w:pPr>
            <w:r w:rsidRPr="000800F1">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EA6B066" w14:textId="77777777" w:rsidR="002B4058" w:rsidRPr="000800F1" w:rsidRDefault="002B4058" w:rsidP="002B4058">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0800F1">
              <w:rPr>
                <w:rFonts w:ascii="Tahoma" w:eastAsia="Times New Roman" w:hAnsi="Tahoma" w:cs="Tahoma"/>
                <w:kern w:val="2"/>
                <w:sz w:val="20"/>
                <w:szCs w:val="20"/>
                <w:lang w:eastAsia="nl-NL"/>
                <w14:ligatures w14:val="standardContextual"/>
              </w:rPr>
              <w:t>Problème</w:t>
            </w:r>
            <w:proofErr w:type="spellEnd"/>
            <w:r w:rsidRPr="000800F1">
              <w:rPr>
                <w:rFonts w:ascii="Tahoma" w:eastAsia="Times New Roman" w:hAnsi="Tahoma" w:cs="Tahoma"/>
                <w:kern w:val="2"/>
                <w:sz w:val="20"/>
                <w:szCs w:val="20"/>
                <w:lang w:eastAsia="nl-NL"/>
                <w14:ligatures w14:val="standardContextual"/>
              </w:rPr>
              <w:t xml:space="preserve"> </w:t>
            </w:r>
            <w:proofErr w:type="spellStart"/>
            <w:r w:rsidRPr="000800F1">
              <w:rPr>
                <w:rFonts w:ascii="Tahoma" w:eastAsia="Times New Roman" w:hAnsi="Tahoma" w:cs="Tahoma"/>
                <w:kern w:val="2"/>
                <w:sz w:val="20"/>
                <w:szCs w:val="20"/>
                <w:lang w:eastAsia="nl-NL"/>
                <w14:ligatures w14:val="standardContextual"/>
              </w:rPr>
              <w:t>lexicologique</w:t>
            </w:r>
            <w:proofErr w:type="spellEnd"/>
          </w:p>
        </w:tc>
      </w:tr>
      <w:tr w:rsidR="002B4058" w:rsidRPr="000800F1" w14:paraId="0D35D99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911DDD" w14:textId="77777777" w:rsidR="002B4058" w:rsidRPr="000800F1" w:rsidRDefault="002B4058" w:rsidP="002B4058">
            <w:pPr>
              <w:widowControl/>
              <w:autoSpaceDE/>
              <w:autoSpaceDN/>
              <w:textAlignment w:val="baseline"/>
              <w:rPr>
                <w:rFonts w:ascii="Tahoma" w:eastAsia="Times New Roman" w:hAnsi="Tahoma" w:cs="Tahoma"/>
                <w:kern w:val="2"/>
                <w:sz w:val="20"/>
                <w:szCs w:val="20"/>
                <w:lang w:eastAsia="nl-NL"/>
                <w14:ligatures w14:val="standardContextual"/>
              </w:rPr>
            </w:pPr>
            <w:r w:rsidRPr="000800F1">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1336EFD" w14:textId="77777777" w:rsidR="002B4058" w:rsidRPr="000800F1" w:rsidRDefault="002B4058" w:rsidP="002B4058">
            <w:pPr>
              <w:widowControl/>
              <w:autoSpaceDE/>
              <w:autoSpaceDN/>
              <w:textAlignment w:val="baseline"/>
              <w:rPr>
                <w:rFonts w:ascii="Tahoma" w:eastAsia="Times New Roman" w:hAnsi="Tahoma" w:cs="Tahoma"/>
                <w:kern w:val="2"/>
                <w:sz w:val="20"/>
                <w:szCs w:val="20"/>
                <w:lang w:val="nl-BE" w:eastAsia="nl-NL"/>
                <w14:ligatures w14:val="standardContextual"/>
              </w:rPr>
            </w:pPr>
            <w:r w:rsidRPr="000800F1">
              <w:rPr>
                <w:rFonts w:ascii="Tahoma" w:eastAsia="Times New Roman" w:hAnsi="Tahoma" w:cs="Tahoma"/>
                <w:kern w:val="2"/>
                <w:sz w:val="20"/>
                <w:szCs w:val="20"/>
                <w:lang w:val="nl-BE" w:eastAsia="nl-NL"/>
                <w14:ligatures w14:val="standardContextual"/>
              </w:rPr>
              <w:t>stevigere muziek</w:t>
            </w:r>
          </w:p>
        </w:tc>
      </w:tr>
      <w:tr w:rsidR="002B4058" w:rsidRPr="000800F1" w14:paraId="2449028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5E97575" w14:textId="77777777" w:rsidR="002B4058" w:rsidRPr="000800F1" w:rsidRDefault="002B4058" w:rsidP="002B4058">
            <w:pPr>
              <w:widowControl/>
              <w:autoSpaceDE/>
              <w:autoSpaceDN/>
              <w:textAlignment w:val="baseline"/>
              <w:rPr>
                <w:rFonts w:ascii="Tahoma" w:eastAsia="Times New Roman" w:hAnsi="Tahoma" w:cs="Tahoma"/>
                <w:kern w:val="2"/>
                <w:sz w:val="20"/>
                <w:szCs w:val="20"/>
                <w:lang w:eastAsia="nl-NL"/>
                <w14:ligatures w14:val="standardContextual"/>
              </w:rPr>
            </w:pPr>
            <w:r w:rsidRPr="000800F1">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84BF028" w14:textId="2E5168EE" w:rsidR="002B4058" w:rsidRPr="000800F1" w:rsidRDefault="00E813C8" w:rsidP="002B4058">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l</w:t>
            </w:r>
            <w:r w:rsidR="002B4058" w:rsidRPr="000800F1">
              <w:rPr>
                <w:rFonts w:ascii="Tahoma" w:eastAsia="Times New Roman" w:hAnsi="Tahoma" w:cs="Tahoma"/>
                <w:kern w:val="2"/>
                <w:sz w:val="20"/>
                <w:szCs w:val="20"/>
                <w:lang w:val="fr-BE" w:eastAsia="nl-NL"/>
                <w14:ligatures w14:val="standardContextual"/>
              </w:rPr>
              <w:t>a musique plus intense</w:t>
            </w:r>
          </w:p>
        </w:tc>
      </w:tr>
      <w:tr w:rsidR="002B4058" w:rsidRPr="000254E4" w14:paraId="600E7C2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FF2C046" w14:textId="77777777" w:rsidR="002B4058" w:rsidRPr="000800F1" w:rsidRDefault="002B4058" w:rsidP="002B4058">
            <w:pPr>
              <w:widowControl/>
              <w:autoSpaceDE/>
              <w:autoSpaceDN/>
              <w:textAlignment w:val="baseline"/>
              <w:rPr>
                <w:rFonts w:ascii="Tahoma" w:eastAsia="Times New Roman" w:hAnsi="Tahoma" w:cs="Tahoma"/>
                <w:kern w:val="2"/>
                <w:sz w:val="20"/>
                <w:szCs w:val="20"/>
                <w:lang w:eastAsia="nl-NL"/>
                <w14:ligatures w14:val="standardContextual"/>
              </w:rPr>
            </w:pPr>
            <w:r w:rsidRPr="000800F1">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EC6FEFE" w14:textId="77777777" w:rsidR="002B4058" w:rsidRPr="000800F1" w:rsidRDefault="002B4058" w:rsidP="002B4058">
            <w:pPr>
              <w:widowControl/>
              <w:autoSpaceDE/>
              <w:autoSpaceDN/>
              <w:spacing w:after="160" w:line="259" w:lineRule="auto"/>
              <w:rPr>
                <w:rFonts w:ascii="Tahoma" w:eastAsiaTheme="minorHAnsi" w:hAnsi="Tahoma" w:cs="Tahoma"/>
                <w:kern w:val="2"/>
                <w:sz w:val="20"/>
                <w:szCs w:val="20"/>
                <w:lang w:val="nl-BE"/>
                <w14:ligatures w14:val="standardContextual"/>
              </w:rPr>
            </w:pPr>
            <w:r w:rsidRPr="000800F1">
              <w:rPr>
                <w:rFonts w:ascii="Tahoma" w:eastAsiaTheme="minorHAnsi" w:hAnsi="Tahoma" w:cs="Tahoma"/>
                <w:kern w:val="2"/>
                <w:sz w:val="20"/>
                <w:szCs w:val="20"/>
                <w:lang w:val="nl-BE"/>
                <w14:ligatures w14:val="standardContextual"/>
              </w:rPr>
              <w:t>Le Dikke Van Dale: ‘stevig = krachtig’</w:t>
            </w:r>
          </w:p>
          <w:p w14:paraId="73312DA3" w14:textId="77777777" w:rsidR="002B4058" w:rsidRPr="000800F1" w:rsidRDefault="002B4058" w:rsidP="002B4058">
            <w:pPr>
              <w:widowControl/>
              <w:autoSpaceDE/>
              <w:autoSpaceDN/>
              <w:spacing w:after="160" w:line="259" w:lineRule="auto"/>
              <w:rPr>
                <w:rFonts w:ascii="Tahoma" w:eastAsiaTheme="minorHAnsi" w:hAnsi="Tahoma" w:cs="Tahoma"/>
                <w:kern w:val="2"/>
                <w:sz w:val="20"/>
                <w:szCs w:val="20"/>
                <w:lang w:val="fr-BE"/>
                <w14:ligatures w14:val="standardContextual"/>
              </w:rPr>
            </w:pPr>
            <w:r w:rsidRPr="000800F1">
              <w:rPr>
                <w:rFonts w:ascii="Tahoma" w:eastAsiaTheme="minorHAnsi" w:hAnsi="Tahoma" w:cs="Tahoma"/>
                <w:kern w:val="2"/>
                <w:sz w:val="20"/>
                <w:szCs w:val="20"/>
                <w:lang w:val="fr-BE"/>
                <w14:ligatures w14:val="standardContextual"/>
              </w:rPr>
              <w:t>Le Van Dale traduit ‘</w:t>
            </w:r>
            <w:proofErr w:type="spellStart"/>
            <w:r w:rsidRPr="000800F1">
              <w:rPr>
                <w:rFonts w:ascii="Tahoma" w:eastAsiaTheme="minorHAnsi" w:hAnsi="Tahoma" w:cs="Tahoma"/>
                <w:kern w:val="2"/>
                <w:sz w:val="20"/>
                <w:szCs w:val="20"/>
                <w:lang w:val="fr-BE"/>
                <w14:ligatures w14:val="standardContextual"/>
              </w:rPr>
              <w:t>krachtig</w:t>
            </w:r>
            <w:proofErr w:type="spellEnd"/>
            <w:r w:rsidRPr="000800F1">
              <w:rPr>
                <w:rFonts w:ascii="Tahoma" w:eastAsiaTheme="minorHAnsi" w:hAnsi="Tahoma" w:cs="Tahoma"/>
                <w:kern w:val="2"/>
                <w:sz w:val="20"/>
                <w:szCs w:val="20"/>
                <w:lang w:val="fr-BE"/>
                <w14:ligatures w14:val="standardContextual"/>
              </w:rPr>
              <w:t>’ par ‘fort’, mais ‘musique fort’ est plutôt dans le contexte de volume :</w:t>
            </w:r>
          </w:p>
          <w:p w14:paraId="40B0BE7A" w14:textId="77777777" w:rsidR="002B4058" w:rsidRPr="000800F1" w:rsidRDefault="002B4058" w:rsidP="002B4058">
            <w:pPr>
              <w:widowControl/>
              <w:autoSpaceDE/>
              <w:autoSpaceDN/>
              <w:spacing w:after="160" w:line="259" w:lineRule="auto"/>
              <w:rPr>
                <w:rFonts w:ascii="Tahoma" w:eastAsiaTheme="minorHAnsi" w:hAnsi="Tahoma" w:cs="Tahoma"/>
                <w:kern w:val="2"/>
                <w:sz w:val="20"/>
                <w:szCs w:val="20"/>
                <w:lang w:val="fr-BE"/>
                <w14:ligatures w14:val="standardContextual"/>
              </w:rPr>
            </w:pPr>
            <w:r w:rsidRPr="000800F1">
              <w:rPr>
                <w:rFonts w:ascii="Tahoma" w:eastAsiaTheme="minorHAnsi" w:hAnsi="Tahoma" w:cs="Tahoma"/>
                <w:kern w:val="2"/>
                <w:sz w:val="20"/>
                <w:szCs w:val="20"/>
                <w:lang w:val="fr-BE"/>
                <w14:ligatures w14:val="standardContextual"/>
              </w:rPr>
              <w:t>J’ai trouvé par exemple la phrase ‘Est-ce vrai qu’écouter la musique trop fort, ça rend sourd ?’ sur 1jour1actu.com.</w:t>
            </w:r>
          </w:p>
          <w:p w14:paraId="57881653" w14:textId="77777777" w:rsidR="002B4058" w:rsidRPr="000800F1" w:rsidRDefault="002B4058" w:rsidP="002B4058">
            <w:pPr>
              <w:widowControl/>
              <w:autoSpaceDE/>
              <w:autoSpaceDN/>
              <w:spacing w:after="160" w:line="259" w:lineRule="auto"/>
              <w:rPr>
                <w:rFonts w:ascii="Tahoma" w:eastAsiaTheme="minorHAnsi" w:hAnsi="Tahoma" w:cs="Tahoma"/>
                <w:kern w:val="2"/>
                <w:sz w:val="20"/>
                <w:szCs w:val="20"/>
                <w:lang w:val="fr-BE"/>
                <w14:ligatures w14:val="standardContextual"/>
              </w:rPr>
            </w:pPr>
            <w:r w:rsidRPr="000800F1">
              <w:rPr>
                <w:rFonts w:ascii="Tahoma" w:eastAsiaTheme="minorHAnsi" w:hAnsi="Tahoma" w:cs="Tahoma"/>
                <w:kern w:val="2"/>
                <w:sz w:val="20"/>
                <w:szCs w:val="20"/>
                <w:lang w:val="fr-BE"/>
                <w14:ligatures w14:val="standardContextual"/>
              </w:rPr>
              <w:t>J’ai alors pensé au mot ‘intense’ pour traduire ‘</w:t>
            </w:r>
            <w:proofErr w:type="spellStart"/>
            <w:r w:rsidRPr="000800F1">
              <w:rPr>
                <w:rFonts w:ascii="Tahoma" w:eastAsiaTheme="minorHAnsi" w:hAnsi="Tahoma" w:cs="Tahoma"/>
                <w:kern w:val="2"/>
                <w:sz w:val="20"/>
                <w:szCs w:val="20"/>
                <w:lang w:val="fr-BE"/>
                <w14:ligatures w14:val="standardContextual"/>
              </w:rPr>
              <w:t>stevig</w:t>
            </w:r>
            <w:proofErr w:type="spellEnd"/>
            <w:r w:rsidRPr="000800F1">
              <w:rPr>
                <w:rFonts w:ascii="Tahoma" w:eastAsiaTheme="minorHAnsi" w:hAnsi="Tahoma" w:cs="Tahoma"/>
                <w:kern w:val="2"/>
                <w:sz w:val="20"/>
                <w:szCs w:val="20"/>
                <w:lang w:val="fr-BE"/>
                <w14:ligatures w14:val="standardContextual"/>
              </w:rPr>
              <w:t>’.</w:t>
            </w:r>
          </w:p>
          <w:p w14:paraId="1ACD5D59" w14:textId="77777777" w:rsidR="002B4058" w:rsidRPr="000800F1" w:rsidRDefault="002B4058" w:rsidP="002B4058">
            <w:pPr>
              <w:widowControl/>
              <w:autoSpaceDE/>
              <w:autoSpaceDN/>
              <w:spacing w:after="160" w:line="259" w:lineRule="auto"/>
              <w:rPr>
                <w:rFonts w:ascii="Tahoma" w:eastAsiaTheme="minorHAnsi" w:hAnsi="Tahoma" w:cs="Tahoma"/>
                <w:kern w:val="2"/>
                <w:sz w:val="20"/>
                <w:szCs w:val="20"/>
                <w:lang w:val="fr-BE"/>
                <w14:ligatures w14:val="standardContextual"/>
              </w:rPr>
            </w:pPr>
            <w:r w:rsidRPr="000800F1">
              <w:rPr>
                <w:rFonts w:ascii="Tahoma" w:eastAsiaTheme="minorHAnsi" w:hAnsi="Tahoma" w:cs="Tahoma"/>
                <w:kern w:val="2"/>
                <w:sz w:val="20"/>
                <w:szCs w:val="20"/>
                <w:lang w:val="fr-BE"/>
                <w14:ligatures w14:val="standardContextual"/>
              </w:rPr>
              <w:lastRenderedPageBreak/>
              <w:t xml:space="preserve">Larousse: ‘intense = </w:t>
            </w:r>
            <w:r w:rsidRPr="000800F1">
              <w:rPr>
                <w:rFonts w:ascii="Tahoma" w:eastAsiaTheme="minorHAnsi" w:hAnsi="Tahoma" w:cs="Tahoma"/>
                <w:color w:val="444A4D"/>
                <w:kern w:val="2"/>
                <w:sz w:val="20"/>
                <w:szCs w:val="20"/>
                <w:shd w:val="clear" w:color="auto" w:fill="F8F7FD"/>
                <w:lang w:val="fr-BE"/>
                <w14:ligatures w14:val="standardContextual"/>
              </w:rPr>
              <w:t xml:space="preserve">Qui se fait vivement sentir, qui est extrême’ </w:t>
            </w:r>
          </w:p>
          <w:p w14:paraId="5382E816" w14:textId="77777777" w:rsidR="002B4058" w:rsidRPr="000800F1" w:rsidRDefault="002B4058" w:rsidP="002B4058">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0800F1">
              <w:rPr>
                <w:rFonts w:ascii="Tahoma" w:eastAsiaTheme="minorHAnsi" w:hAnsi="Tahoma" w:cs="Tahoma"/>
                <w:kern w:val="2"/>
                <w:sz w:val="20"/>
                <w:szCs w:val="20"/>
                <w:lang w:val="fr-BE"/>
                <w14:ligatures w14:val="standardContextual"/>
              </w:rPr>
              <w:t>Ici, il s’agit de l’effet de la musique sur notre style de conduite, donc si la musique est plus intense (elle se fait vivement sentir), cela affectera notre style de conduite. ‘</w:t>
            </w:r>
            <w:proofErr w:type="spellStart"/>
            <w:r w:rsidRPr="000800F1">
              <w:rPr>
                <w:rFonts w:ascii="Tahoma" w:eastAsiaTheme="minorHAnsi" w:hAnsi="Tahoma" w:cs="Tahoma"/>
                <w:kern w:val="2"/>
                <w:sz w:val="20"/>
                <w:szCs w:val="20"/>
                <w:lang w:val="fr-BE"/>
                <w14:ligatures w14:val="standardContextual"/>
              </w:rPr>
              <w:t>snelle</w:t>
            </w:r>
            <w:proofErr w:type="spellEnd"/>
            <w:r w:rsidRPr="000800F1">
              <w:rPr>
                <w:rFonts w:ascii="Tahoma" w:eastAsiaTheme="minorHAnsi" w:hAnsi="Tahoma" w:cs="Tahoma"/>
                <w:kern w:val="2"/>
                <w:sz w:val="20"/>
                <w:szCs w:val="20"/>
                <w:lang w:val="fr-BE"/>
                <w14:ligatures w14:val="standardContextual"/>
              </w:rPr>
              <w:t xml:space="preserve"> pop’ et ‘harde rock’ sont des musiques qui ne sont pas forcément ‘</w:t>
            </w:r>
            <w:proofErr w:type="spellStart"/>
            <w:r w:rsidRPr="000800F1">
              <w:rPr>
                <w:rFonts w:ascii="Tahoma" w:eastAsiaTheme="minorHAnsi" w:hAnsi="Tahoma" w:cs="Tahoma"/>
                <w:kern w:val="2"/>
                <w:sz w:val="20"/>
                <w:szCs w:val="20"/>
                <w:lang w:val="fr-BE"/>
                <w14:ligatures w14:val="standardContextual"/>
              </w:rPr>
              <w:t>luid</w:t>
            </w:r>
            <w:proofErr w:type="spellEnd"/>
            <w:r w:rsidRPr="000800F1">
              <w:rPr>
                <w:rFonts w:ascii="Tahoma" w:eastAsiaTheme="minorHAnsi" w:hAnsi="Tahoma" w:cs="Tahoma"/>
                <w:kern w:val="2"/>
                <w:sz w:val="20"/>
                <w:szCs w:val="20"/>
                <w:lang w:val="fr-BE"/>
                <w14:ligatures w14:val="standardContextual"/>
              </w:rPr>
              <w:t>’ mais plutôt ‘</w:t>
            </w:r>
            <w:proofErr w:type="spellStart"/>
            <w:r w:rsidRPr="000800F1">
              <w:rPr>
                <w:rFonts w:ascii="Tahoma" w:eastAsiaTheme="minorHAnsi" w:hAnsi="Tahoma" w:cs="Tahoma"/>
                <w:kern w:val="2"/>
                <w:sz w:val="20"/>
                <w:szCs w:val="20"/>
                <w:lang w:val="fr-BE"/>
                <w14:ligatures w14:val="standardContextual"/>
              </w:rPr>
              <w:t>opzweperig</w:t>
            </w:r>
            <w:proofErr w:type="spellEnd"/>
            <w:r w:rsidRPr="000800F1">
              <w:rPr>
                <w:rFonts w:ascii="Tahoma" w:eastAsiaTheme="minorHAnsi" w:hAnsi="Tahoma" w:cs="Tahoma"/>
                <w:kern w:val="2"/>
                <w:sz w:val="20"/>
                <w:szCs w:val="20"/>
                <w:lang w:val="fr-BE"/>
                <w14:ligatures w14:val="standardContextual"/>
              </w:rPr>
              <w:t>’, donc il s’agit de l’influence qu’exerce la musique sur nous (= intense).</w:t>
            </w:r>
          </w:p>
        </w:tc>
      </w:tr>
      <w:tr w:rsidR="002B4058" w:rsidRPr="000800F1" w14:paraId="66A2EF4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6BD5D5A" w14:textId="77777777" w:rsidR="002B4058" w:rsidRPr="000800F1" w:rsidRDefault="002B4058" w:rsidP="002B4058">
            <w:pPr>
              <w:widowControl/>
              <w:autoSpaceDE/>
              <w:autoSpaceDN/>
              <w:textAlignment w:val="baseline"/>
              <w:rPr>
                <w:rFonts w:ascii="Tahoma" w:eastAsia="Times New Roman" w:hAnsi="Tahoma" w:cs="Tahoma"/>
                <w:kern w:val="2"/>
                <w:sz w:val="20"/>
                <w:szCs w:val="20"/>
                <w:lang w:eastAsia="nl-NL"/>
                <w14:ligatures w14:val="standardContextual"/>
              </w:rPr>
            </w:pPr>
            <w:r w:rsidRPr="000800F1">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9B30B3A" w14:textId="726161F3" w:rsidR="002B4058" w:rsidRPr="00342368" w:rsidRDefault="002B4058" w:rsidP="00342368">
            <w:pPr>
              <w:pStyle w:val="Lijstalinea"/>
              <w:widowControl/>
              <w:numPr>
                <w:ilvl w:val="0"/>
                <w:numId w:val="12"/>
              </w:numPr>
              <w:autoSpaceDE/>
              <w:autoSpaceDN/>
              <w:spacing w:after="160" w:line="259" w:lineRule="auto"/>
              <w:rPr>
                <w:rFonts w:ascii="Tahoma" w:eastAsiaTheme="minorHAnsi" w:hAnsi="Tahoma" w:cs="Tahoma"/>
                <w:kern w:val="2"/>
                <w:sz w:val="20"/>
                <w:szCs w:val="20"/>
                <w:lang w:val="nl-BE"/>
                <w14:ligatures w14:val="standardContextual"/>
              </w:rPr>
            </w:pPr>
            <w:r w:rsidRPr="00342368">
              <w:rPr>
                <w:rFonts w:ascii="Tahoma" w:eastAsiaTheme="minorHAnsi" w:hAnsi="Tahoma" w:cs="Tahoma"/>
                <w:kern w:val="2"/>
                <w:sz w:val="20"/>
                <w:szCs w:val="20"/>
                <w:lang w:val="nl-BE"/>
                <w14:ligatures w14:val="standardContextual"/>
              </w:rPr>
              <w:t>Le Dikke Van Dale</w:t>
            </w:r>
          </w:p>
          <w:p w14:paraId="74C29F7C" w14:textId="304CC936" w:rsidR="002B4058" w:rsidRPr="00342368" w:rsidRDefault="002B4058" w:rsidP="00342368">
            <w:pPr>
              <w:pStyle w:val="Lijstalinea"/>
              <w:widowControl/>
              <w:numPr>
                <w:ilvl w:val="0"/>
                <w:numId w:val="12"/>
              </w:numPr>
              <w:autoSpaceDE/>
              <w:autoSpaceDN/>
              <w:spacing w:after="160" w:line="259" w:lineRule="auto"/>
              <w:rPr>
                <w:rFonts w:ascii="Tahoma" w:eastAsiaTheme="minorHAnsi" w:hAnsi="Tahoma" w:cs="Tahoma"/>
                <w:kern w:val="2"/>
                <w:sz w:val="20"/>
                <w:szCs w:val="20"/>
                <w:lang w:val="nl-BE"/>
                <w14:ligatures w14:val="standardContextual"/>
              </w:rPr>
            </w:pPr>
            <w:r w:rsidRPr="00342368">
              <w:rPr>
                <w:rFonts w:ascii="Tahoma" w:eastAsiaTheme="minorHAnsi" w:hAnsi="Tahoma" w:cs="Tahoma"/>
                <w:kern w:val="2"/>
                <w:sz w:val="20"/>
                <w:szCs w:val="20"/>
                <w:lang w:val="nl-BE"/>
                <w14:ligatures w14:val="standardContextual"/>
              </w:rPr>
              <w:t>Le Van Dale</w:t>
            </w:r>
          </w:p>
          <w:p w14:paraId="696D5C11" w14:textId="6DCD1CFB" w:rsidR="002B4058" w:rsidRPr="00342368" w:rsidRDefault="00000000" w:rsidP="00342368">
            <w:pPr>
              <w:pStyle w:val="Lijstalinea"/>
              <w:widowControl/>
              <w:numPr>
                <w:ilvl w:val="0"/>
                <w:numId w:val="12"/>
              </w:numPr>
              <w:autoSpaceDE/>
              <w:autoSpaceDN/>
              <w:spacing w:after="160" w:line="259" w:lineRule="auto"/>
              <w:rPr>
                <w:rFonts w:ascii="Tahoma" w:eastAsiaTheme="minorHAnsi" w:hAnsi="Tahoma" w:cs="Tahoma"/>
                <w:kern w:val="2"/>
                <w:sz w:val="20"/>
                <w:szCs w:val="20"/>
                <w14:ligatures w14:val="standardContextual"/>
              </w:rPr>
            </w:pPr>
            <w:hyperlink r:id="rId347" w:history="1">
              <w:r w:rsidR="00E049F5" w:rsidRPr="003E3190">
                <w:rPr>
                  <w:rStyle w:val="Hyperlink"/>
                  <w:rFonts w:ascii="Tahoma" w:eastAsiaTheme="minorHAnsi" w:hAnsi="Tahoma" w:cs="Tahoma"/>
                  <w:kern w:val="2"/>
                  <w:sz w:val="20"/>
                  <w:szCs w:val="20"/>
                  <w14:ligatures w14:val="standardContextual"/>
                </w:rPr>
                <w:t>https://www.1jour1actu.com</w:t>
              </w:r>
            </w:hyperlink>
          </w:p>
          <w:p w14:paraId="2371FA7A" w14:textId="162D1973" w:rsidR="002B4058" w:rsidRPr="00342368" w:rsidRDefault="00000000" w:rsidP="00342368">
            <w:pPr>
              <w:pStyle w:val="Lijstalinea"/>
              <w:widowControl/>
              <w:numPr>
                <w:ilvl w:val="0"/>
                <w:numId w:val="12"/>
              </w:numPr>
              <w:autoSpaceDE/>
              <w:autoSpaceDN/>
              <w:spacing w:after="160" w:line="259" w:lineRule="auto"/>
              <w:rPr>
                <w:rFonts w:ascii="Tahoma" w:eastAsiaTheme="minorHAnsi" w:hAnsi="Tahoma" w:cs="Tahoma"/>
                <w:kern w:val="2"/>
                <w:sz w:val="20"/>
                <w:szCs w:val="20"/>
                <w14:ligatures w14:val="standardContextual"/>
              </w:rPr>
            </w:pPr>
            <w:hyperlink r:id="rId348" w:history="1">
              <w:r w:rsidR="00E049F5" w:rsidRPr="003E3190">
                <w:rPr>
                  <w:rStyle w:val="Hyperlink"/>
                  <w:rFonts w:ascii="Tahoma" w:eastAsiaTheme="minorHAnsi" w:hAnsi="Tahoma" w:cs="Tahoma"/>
                  <w:kern w:val="2"/>
                  <w:sz w:val="20"/>
                  <w:szCs w:val="20"/>
                  <w:shd w:val="clear" w:color="auto" w:fill="F8F7FD"/>
                  <w14:ligatures w14:val="standardContextual"/>
                </w:rPr>
                <w:t>https://www.larousse.fr</w:t>
              </w:r>
            </w:hyperlink>
          </w:p>
        </w:tc>
      </w:tr>
    </w:tbl>
    <w:p w14:paraId="7D8A98D5" w14:textId="77777777" w:rsidR="002B4058" w:rsidRDefault="002B4058" w:rsidP="00970B5C">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CC3EF6" w:rsidRPr="00342368" w14:paraId="76E504E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D289F53" w14:textId="77777777" w:rsidR="00CC3EF6" w:rsidRPr="00342368" w:rsidRDefault="00CC3EF6" w:rsidP="00CC3EF6">
            <w:pPr>
              <w:widowControl/>
              <w:autoSpaceDE/>
              <w:autoSpaceDN/>
              <w:textAlignment w:val="baseline"/>
              <w:rPr>
                <w:rFonts w:ascii="Tahoma" w:eastAsia="Times New Roman" w:hAnsi="Tahoma" w:cs="Tahoma"/>
                <w:kern w:val="2"/>
                <w:sz w:val="20"/>
                <w:szCs w:val="20"/>
                <w:lang w:eastAsia="nl-NL"/>
                <w14:ligatures w14:val="standardContextual"/>
              </w:rPr>
            </w:pPr>
            <w:r w:rsidRPr="00342368">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A7508F1" w14:textId="77777777" w:rsidR="00CC3EF6" w:rsidRPr="00342368" w:rsidRDefault="00CC3EF6" w:rsidP="00CC3EF6">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342368">
              <w:rPr>
                <w:rFonts w:ascii="Tahoma" w:eastAsia="Times New Roman" w:hAnsi="Tahoma" w:cs="Tahoma"/>
                <w:kern w:val="2"/>
                <w:sz w:val="20"/>
                <w:szCs w:val="20"/>
                <w:lang w:eastAsia="nl-NL"/>
                <w14:ligatures w14:val="standardContextual"/>
              </w:rPr>
              <w:t>Problème</w:t>
            </w:r>
            <w:proofErr w:type="spellEnd"/>
            <w:r w:rsidRPr="00342368">
              <w:rPr>
                <w:rFonts w:ascii="Tahoma" w:eastAsia="Times New Roman" w:hAnsi="Tahoma" w:cs="Tahoma"/>
                <w:kern w:val="2"/>
                <w:sz w:val="20"/>
                <w:szCs w:val="20"/>
                <w:lang w:eastAsia="nl-NL"/>
                <w14:ligatures w14:val="standardContextual"/>
              </w:rPr>
              <w:t xml:space="preserve"> </w:t>
            </w:r>
            <w:proofErr w:type="spellStart"/>
            <w:r w:rsidRPr="00342368">
              <w:rPr>
                <w:rFonts w:ascii="Tahoma" w:eastAsia="Times New Roman" w:hAnsi="Tahoma" w:cs="Tahoma"/>
                <w:kern w:val="2"/>
                <w:sz w:val="20"/>
                <w:szCs w:val="20"/>
                <w:lang w:eastAsia="nl-NL"/>
                <w14:ligatures w14:val="standardContextual"/>
              </w:rPr>
              <w:t>lexicologique</w:t>
            </w:r>
            <w:proofErr w:type="spellEnd"/>
          </w:p>
        </w:tc>
      </w:tr>
      <w:tr w:rsidR="00CC3EF6" w:rsidRPr="00342368" w14:paraId="3AF38E0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AFAF035" w14:textId="77777777" w:rsidR="00CC3EF6" w:rsidRPr="00342368" w:rsidRDefault="00CC3EF6" w:rsidP="00CC3EF6">
            <w:pPr>
              <w:widowControl/>
              <w:autoSpaceDE/>
              <w:autoSpaceDN/>
              <w:textAlignment w:val="baseline"/>
              <w:rPr>
                <w:rFonts w:ascii="Tahoma" w:eastAsia="Times New Roman" w:hAnsi="Tahoma" w:cs="Tahoma"/>
                <w:kern w:val="2"/>
                <w:sz w:val="20"/>
                <w:szCs w:val="20"/>
                <w:lang w:eastAsia="nl-NL"/>
                <w14:ligatures w14:val="standardContextual"/>
              </w:rPr>
            </w:pPr>
            <w:r w:rsidRPr="00342368">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7DE01B0" w14:textId="58ECF5FB" w:rsidR="00CC3EF6" w:rsidRPr="00342368" w:rsidRDefault="005F73B8" w:rsidP="00CC3EF6">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v</w:t>
            </w:r>
            <w:r w:rsidR="00CC3EF6" w:rsidRPr="00342368">
              <w:rPr>
                <w:rFonts w:ascii="Tahoma" w:eastAsia="Times New Roman" w:hAnsi="Tahoma" w:cs="Tahoma"/>
                <w:kern w:val="2"/>
                <w:sz w:val="20"/>
                <w:szCs w:val="20"/>
                <w:lang w:val="nl-BE" w:eastAsia="nl-NL"/>
                <w14:ligatures w14:val="standardContextual"/>
              </w:rPr>
              <w:t xml:space="preserve">erkeersinstituut </w:t>
            </w:r>
            <w:proofErr w:type="spellStart"/>
            <w:r w:rsidR="00CC3EF6" w:rsidRPr="00342368">
              <w:rPr>
                <w:rFonts w:ascii="Tahoma" w:eastAsia="Times New Roman" w:hAnsi="Tahoma" w:cs="Tahoma"/>
                <w:kern w:val="2"/>
                <w:sz w:val="20"/>
                <w:szCs w:val="20"/>
                <w:lang w:val="nl-BE" w:eastAsia="nl-NL"/>
                <w14:ligatures w14:val="standardContextual"/>
              </w:rPr>
              <w:t>Vias</w:t>
            </w:r>
            <w:proofErr w:type="spellEnd"/>
          </w:p>
        </w:tc>
      </w:tr>
      <w:tr w:rsidR="00CC3EF6" w:rsidRPr="000254E4" w14:paraId="62DEFDC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C9BD119" w14:textId="77777777" w:rsidR="00CC3EF6" w:rsidRPr="00342368" w:rsidRDefault="00CC3EF6" w:rsidP="00CC3EF6">
            <w:pPr>
              <w:widowControl/>
              <w:autoSpaceDE/>
              <w:autoSpaceDN/>
              <w:textAlignment w:val="baseline"/>
              <w:rPr>
                <w:rFonts w:ascii="Tahoma" w:eastAsia="Times New Roman" w:hAnsi="Tahoma" w:cs="Tahoma"/>
                <w:kern w:val="2"/>
                <w:sz w:val="20"/>
                <w:szCs w:val="20"/>
                <w:lang w:eastAsia="nl-NL"/>
                <w14:ligatures w14:val="standardContextual"/>
              </w:rPr>
            </w:pPr>
            <w:r w:rsidRPr="00342368">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0B174E9" w14:textId="0AEE4DD8" w:rsidR="00CC3EF6" w:rsidRPr="00342368" w:rsidRDefault="005F73B8" w:rsidP="00CC3EF6">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l</w:t>
            </w:r>
            <w:r w:rsidR="00CC3EF6" w:rsidRPr="00342368">
              <w:rPr>
                <w:rFonts w:ascii="Tahoma" w:eastAsia="Times New Roman" w:hAnsi="Tahoma" w:cs="Tahoma"/>
                <w:kern w:val="2"/>
                <w:sz w:val="20"/>
                <w:szCs w:val="20"/>
                <w:lang w:val="fr-BE" w:eastAsia="nl-NL"/>
                <w14:ligatures w14:val="standardContextual"/>
              </w:rPr>
              <w:t>’institut de la sécurité routière Vias</w:t>
            </w:r>
          </w:p>
        </w:tc>
      </w:tr>
      <w:tr w:rsidR="00CC3EF6" w:rsidRPr="000254E4" w14:paraId="5C53EB2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FBA0A11" w14:textId="77777777" w:rsidR="00CC3EF6" w:rsidRPr="00342368" w:rsidRDefault="00CC3EF6" w:rsidP="00CC3EF6">
            <w:pPr>
              <w:widowControl/>
              <w:autoSpaceDE/>
              <w:autoSpaceDN/>
              <w:textAlignment w:val="baseline"/>
              <w:rPr>
                <w:rFonts w:ascii="Tahoma" w:eastAsia="Times New Roman" w:hAnsi="Tahoma" w:cs="Tahoma"/>
                <w:kern w:val="2"/>
                <w:sz w:val="20"/>
                <w:szCs w:val="20"/>
                <w:lang w:eastAsia="nl-NL"/>
                <w14:ligatures w14:val="standardContextual"/>
              </w:rPr>
            </w:pPr>
            <w:r w:rsidRPr="00342368">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20FB0D" w14:textId="77777777" w:rsidR="00CC3EF6" w:rsidRPr="00342368" w:rsidRDefault="00CC3EF6" w:rsidP="00CC3EF6">
            <w:pPr>
              <w:widowControl/>
              <w:autoSpaceDE/>
              <w:autoSpaceDN/>
              <w:spacing w:after="160" w:line="259" w:lineRule="auto"/>
              <w:rPr>
                <w:rFonts w:ascii="Tahoma" w:eastAsiaTheme="minorHAnsi" w:hAnsi="Tahoma" w:cs="Tahoma"/>
                <w:kern w:val="2"/>
                <w:sz w:val="20"/>
                <w:szCs w:val="20"/>
                <w:lang w:val="fr-BE"/>
                <w14:ligatures w14:val="standardContextual"/>
              </w:rPr>
            </w:pPr>
            <w:r w:rsidRPr="00342368">
              <w:rPr>
                <w:rFonts w:ascii="Tahoma" w:eastAsiaTheme="minorHAnsi" w:hAnsi="Tahoma" w:cs="Tahoma"/>
                <w:kern w:val="2"/>
                <w:sz w:val="20"/>
                <w:szCs w:val="20"/>
                <w:lang w:val="fr-BE"/>
                <w14:ligatures w14:val="standardContextual"/>
              </w:rPr>
              <w:t>J’ai trouvé beaucoup de possibilités pour traduire ‘</w:t>
            </w:r>
            <w:proofErr w:type="spellStart"/>
            <w:r w:rsidRPr="00342368">
              <w:rPr>
                <w:rFonts w:ascii="Tahoma" w:eastAsiaTheme="minorHAnsi" w:hAnsi="Tahoma" w:cs="Tahoma"/>
                <w:kern w:val="2"/>
                <w:sz w:val="20"/>
                <w:szCs w:val="20"/>
                <w:lang w:val="fr-BE"/>
                <w14:ligatures w14:val="standardContextual"/>
              </w:rPr>
              <w:t>verkeersinstituut</w:t>
            </w:r>
            <w:proofErr w:type="spellEnd"/>
            <w:r w:rsidRPr="00342368">
              <w:rPr>
                <w:rFonts w:ascii="Tahoma" w:eastAsiaTheme="minorHAnsi" w:hAnsi="Tahoma" w:cs="Tahoma"/>
                <w:kern w:val="2"/>
                <w:sz w:val="20"/>
                <w:szCs w:val="20"/>
                <w:lang w:val="fr-BE"/>
                <w14:ligatures w14:val="standardContextual"/>
              </w:rPr>
              <w:t xml:space="preserve">’. Ainsi, j’ai rencontré ‘institut de mobilité Vias’, ‘institut de la circulation Vias’ et ‘institut de la sécurité routière Vias’. Ce dernier donne le plus de résultats sur Google. </w:t>
            </w:r>
          </w:p>
          <w:p w14:paraId="6F4C097F" w14:textId="77777777" w:rsidR="00CC3EF6" w:rsidRPr="00342368" w:rsidRDefault="00CC3EF6" w:rsidP="00CC3EF6">
            <w:pPr>
              <w:widowControl/>
              <w:autoSpaceDE/>
              <w:autoSpaceDN/>
              <w:spacing w:after="160" w:line="259" w:lineRule="auto"/>
              <w:rPr>
                <w:rFonts w:ascii="Tahoma" w:eastAsiaTheme="minorHAnsi" w:hAnsi="Tahoma" w:cs="Tahoma"/>
                <w:kern w:val="2"/>
                <w:sz w:val="20"/>
                <w:szCs w:val="20"/>
                <w:shd w:val="clear" w:color="auto" w:fill="FFFFFF"/>
                <w:lang w:val="fr-BE"/>
                <w14:ligatures w14:val="standardContextual"/>
              </w:rPr>
            </w:pPr>
            <w:r w:rsidRPr="00342368">
              <w:rPr>
                <w:rFonts w:ascii="Tahoma" w:eastAsiaTheme="minorHAnsi" w:hAnsi="Tahoma" w:cs="Tahoma"/>
                <w:kern w:val="2"/>
                <w:sz w:val="20"/>
                <w:szCs w:val="20"/>
                <w:shd w:val="clear" w:color="auto" w:fill="FFFFFF"/>
                <w:lang w:val="fr-BE"/>
                <w14:ligatures w14:val="standardContextual"/>
              </w:rPr>
              <w:t>Pyrenees.atlantique.gouv.fr : ‘La </w:t>
            </w:r>
            <w:r w:rsidRPr="00342368">
              <w:rPr>
                <w:rFonts w:ascii="Tahoma" w:eastAsiaTheme="minorHAnsi" w:hAnsi="Tahoma" w:cs="Tahoma"/>
                <w:b/>
                <w:bCs/>
                <w:kern w:val="2"/>
                <w:sz w:val="20"/>
                <w:szCs w:val="20"/>
                <w:shd w:val="clear" w:color="auto" w:fill="FFFFFF"/>
                <w:lang w:val="fr-BE"/>
                <w14:ligatures w14:val="standardContextual"/>
              </w:rPr>
              <w:t>sécurité routière</w:t>
            </w:r>
            <w:r w:rsidRPr="00342368">
              <w:rPr>
                <w:rFonts w:ascii="Tahoma" w:eastAsiaTheme="minorHAnsi" w:hAnsi="Tahoma" w:cs="Tahoma"/>
                <w:kern w:val="2"/>
                <w:sz w:val="20"/>
                <w:szCs w:val="20"/>
                <w:shd w:val="clear" w:color="auto" w:fill="FFFFFF"/>
                <w:lang w:val="fr-BE"/>
                <w14:ligatures w14:val="standardContextual"/>
              </w:rPr>
              <w:t> désigne l'ensemble des mesures prises pour réduire les risques d'accidents de la route et limiter leurs conséquences.’</w:t>
            </w:r>
          </w:p>
          <w:p w14:paraId="53153CEE" w14:textId="77777777" w:rsidR="00CC3EF6" w:rsidRPr="00342368" w:rsidRDefault="00CC3EF6" w:rsidP="00CC3EF6">
            <w:pPr>
              <w:widowControl/>
              <w:autoSpaceDE/>
              <w:autoSpaceDN/>
              <w:spacing w:after="160" w:line="259" w:lineRule="auto"/>
              <w:rPr>
                <w:rFonts w:ascii="Tahoma" w:eastAsiaTheme="minorHAnsi" w:hAnsi="Tahoma" w:cs="Tahoma"/>
                <w:kern w:val="2"/>
                <w:sz w:val="20"/>
                <w:szCs w:val="20"/>
                <w:lang w:val="fr-BE"/>
                <w14:ligatures w14:val="standardContextual"/>
              </w:rPr>
            </w:pPr>
            <w:r w:rsidRPr="00342368">
              <w:rPr>
                <w:rFonts w:ascii="Tahoma" w:eastAsiaTheme="minorHAnsi" w:hAnsi="Tahoma" w:cs="Tahoma"/>
                <w:kern w:val="2"/>
                <w:sz w:val="20"/>
                <w:szCs w:val="20"/>
                <w:shd w:val="clear" w:color="auto" w:fill="FFFFFF"/>
                <w:lang w:val="fr-BE"/>
                <w14:ligatures w14:val="standardContextual"/>
              </w:rPr>
              <w:t xml:space="preserve">Ce sens correspond dans le contexte du texte source, parce que j’ai trouvé ces informations sur vias.be : ‘De </w:t>
            </w:r>
            <w:proofErr w:type="spellStart"/>
            <w:r w:rsidRPr="00342368">
              <w:rPr>
                <w:rFonts w:ascii="Tahoma" w:eastAsiaTheme="minorHAnsi" w:hAnsi="Tahoma" w:cs="Tahoma"/>
                <w:kern w:val="2"/>
                <w:sz w:val="20"/>
                <w:szCs w:val="20"/>
                <w:shd w:val="clear" w:color="auto" w:fill="FFFFFF"/>
                <w:lang w:val="fr-BE"/>
                <w14:ligatures w14:val="standardContextual"/>
              </w:rPr>
              <w:t>verkeersveiligheid</w:t>
            </w:r>
            <w:proofErr w:type="spellEnd"/>
            <w:r w:rsidRPr="00342368">
              <w:rPr>
                <w:rFonts w:ascii="Tahoma" w:eastAsiaTheme="minorHAnsi" w:hAnsi="Tahoma" w:cs="Tahoma"/>
                <w:kern w:val="2"/>
                <w:sz w:val="20"/>
                <w:szCs w:val="20"/>
                <w:shd w:val="clear" w:color="auto" w:fill="FFFFFF"/>
                <w:lang w:val="fr-BE"/>
                <w14:ligatures w14:val="standardContextual"/>
              </w:rPr>
              <w:t xml:space="preserve"> </w:t>
            </w:r>
            <w:proofErr w:type="spellStart"/>
            <w:r w:rsidRPr="00342368">
              <w:rPr>
                <w:rFonts w:ascii="Tahoma" w:eastAsiaTheme="minorHAnsi" w:hAnsi="Tahoma" w:cs="Tahoma"/>
                <w:kern w:val="2"/>
                <w:sz w:val="20"/>
                <w:szCs w:val="20"/>
                <w:shd w:val="clear" w:color="auto" w:fill="FFFFFF"/>
                <w:lang w:val="fr-BE"/>
                <w14:ligatures w14:val="standardContextual"/>
              </w:rPr>
              <w:t>verbeteren</w:t>
            </w:r>
            <w:proofErr w:type="spellEnd"/>
            <w:r w:rsidRPr="00342368">
              <w:rPr>
                <w:rFonts w:ascii="Tahoma" w:eastAsiaTheme="minorHAnsi" w:hAnsi="Tahoma" w:cs="Tahoma"/>
                <w:kern w:val="2"/>
                <w:sz w:val="20"/>
                <w:szCs w:val="20"/>
                <w:shd w:val="clear" w:color="auto" w:fill="FFFFFF"/>
                <w:lang w:val="fr-BE"/>
                <w14:ligatures w14:val="standardContextual"/>
              </w:rPr>
              <w:t xml:space="preserve">, </w:t>
            </w:r>
            <w:proofErr w:type="spellStart"/>
            <w:r w:rsidRPr="00342368">
              <w:rPr>
                <w:rFonts w:ascii="Tahoma" w:eastAsiaTheme="minorHAnsi" w:hAnsi="Tahoma" w:cs="Tahoma"/>
                <w:kern w:val="2"/>
                <w:sz w:val="20"/>
                <w:szCs w:val="20"/>
                <w:shd w:val="clear" w:color="auto" w:fill="FFFFFF"/>
                <w:lang w:val="fr-BE"/>
                <w14:ligatures w14:val="standardContextual"/>
              </w:rPr>
              <w:t>samen</w:t>
            </w:r>
            <w:proofErr w:type="spellEnd"/>
            <w:r w:rsidRPr="00342368">
              <w:rPr>
                <w:rFonts w:ascii="Tahoma" w:eastAsiaTheme="minorHAnsi" w:hAnsi="Tahoma" w:cs="Tahoma"/>
                <w:kern w:val="2"/>
                <w:sz w:val="20"/>
                <w:szCs w:val="20"/>
                <w:shd w:val="clear" w:color="auto" w:fill="FFFFFF"/>
                <w:lang w:val="fr-BE"/>
                <w14:ligatures w14:val="standardContextual"/>
              </w:rPr>
              <w:t xml:space="preserve"> met de </w:t>
            </w:r>
            <w:proofErr w:type="spellStart"/>
            <w:r w:rsidRPr="00342368">
              <w:rPr>
                <w:rFonts w:ascii="Tahoma" w:eastAsiaTheme="minorHAnsi" w:hAnsi="Tahoma" w:cs="Tahoma"/>
                <w:kern w:val="2"/>
                <w:sz w:val="20"/>
                <w:szCs w:val="20"/>
                <w:shd w:val="clear" w:color="auto" w:fill="FFFFFF"/>
                <w:lang w:val="fr-BE"/>
                <w14:ligatures w14:val="standardContextual"/>
              </w:rPr>
              <w:t>mobiliteit</w:t>
            </w:r>
            <w:proofErr w:type="spellEnd"/>
            <w:r w:rsidRPr="00342368">
              <w:rPr>
                <w:rFonts w:ascii="Tahoma" w:eastAsiaTheme="minorHAnsi" w:hAnsi="Tahoma" w:cs="Tahoma"/>
                <w:kern w:val="2"/>
                <w:sz w:val="20"/>
                <w:szCs w:val="20"/>
                <w:shd w:val="clear" w:color="auto" w:fill="FFFFFF"/>
                <w:lang w:val="fr-BE"/>
                <w14:ligatures w14:val="standardContextual"/>
              </w:rPr>
              <w:t xml:space="preserve"> en de </w:t>
            </w:r>
            <w:proofErr w:type="spellStart"/>
            <w:r w:rsidRPr="00342368">
              <w:rPr>
                <w:rFonts w:ascii="Tahoma" w:eastAsiaTheme="minorHAnsi" w:hAnsi="Tahoma" w:cs="Tahoma"/>
                <w:kern w:val="2"/>
                <w:sz w:val="20"/>
                <w:szCs w:val="20"/>
                <w:shd w:val="clear" w:color="auto" w:fill="FFFFFF"/>
                <w:lang w:val="fr-BE"/>
                <w14:ligatures w14:val="standardContextual"/>
              </w:rPr>
              <w:t>maatschappelijke</w:t>
            </w:r>
            <w:proofErr w:type="spellEnd"/>
            <w:r w:rsidRPr="00342368">
              <w:rPr>
                <w:rFonts w:ascii="Tahoma" w:eastAsiaTheme="minorHAnsi" w:hAnsi="Tahoma" w:cs="Tahoma"/>
                <w:kern w:val="2"/>
                <w:sz w:val="20"/>
                <w:szCs w:val="20"/>
                <w:shd w:val="clear" w:color="auto" w:fill="FFFFFF"/>
                <w:lang w:val="fr-BE"/>
                <w14:ligatures w14:val="standardContextual"/>
              </w:rPr>
              <w:t xml:space="preserve"> </w:t>
            </w:r>
            <w:proofErr w:type="spellStart"/>
            <w:r w:rsidRPr="00342368">
              <w:rPr>
                <w:rFonts w:ascii="Tahoma" w:eastAsiaTheme="minorHAnsi" w:hAnsi="Tahoma" w:cs="Tahoma"/>
                <w:kern w:val="2"/>
                <w:sz w:val="20"/>
                <w:szCs w:val="20"/>
                <w:shd w:val="clear" w:color="auto" w:fill="FFFFFF"/>
                <w:lang w:val="fr-BE"/>
                <w14:ligatures w14:val="standardContextual"/>
              </w:rPr>
              <w:t>veiligheid</w:t>
            </w:r>
            <w:proofErr w:type="spellEnd"/>
            <w:r w:rsidRPr="00342368">
              <w:rPr>
                <w:rFonts w:ascii="Tahoma" w:eastAsiaTheme="minorHAnsi" w:hAnsi="Tahoma" w:cs="Tahoma"/>
                <w:kern w:val="2"/>
                <w:sz w:val="20"/>
                <w:szCs w:val="20"/>
                <w:shd w:val="clear" w:color="auto" w:fill="FFFFFF"/>
                <w:lang w:val="fr-BE"/>
                <w14:ligatures w14:val="standardContextual"/>
              </w:rPr>
              <w:t xml:space="preserve">. Dat </w:t>
            </w:r>
            <w:proofErr w:type="spellStart"/>
            <w:r w:rsidRPr="00342368">
              <w:rPr>
                <w:rFonts w:ascii="Tahoma" w:eastAsiaTheme="minorHAnsi" w:hAnsi="Tahoma" w:cs="Tahoma"/>
                <w:kern w:val="2"/>
                <w:sz w:val="20"/>
                <w:szCs w:val="20"/>
                <w:shd w:val="clear" w:color="auto" w:fill="FFFFFF"/>
                <w:lang w:val="fr-BE"/>
                <w14:ligatures w14:val="standardContextual"/>
              </w:rPr>
              <w:t>is</w:t>
            </w:r>
            <w:proofErr w:type="spellEnd"/>
            <w:r w:rsidRPr="00342368">
              <w:rPr>
                <w:rFonts w:ascii="Tahoma" w:eastAsiaTheme="minorHAnsi" w:hAnsi="Tahoma" w:cs="Tahoma"/>
                <w:kern w:val="2"/>
                <w:sz w:val="20"/>
                <w:szCs w:val="20"/>
                <w:shd w:val="clear" w:color="auto" w:fill="FFFFFF"/>
                <w:lang w:val="fr-BE"/>
                <w14:ligatures w14:val="standardContextual"/>
              </w:rPr>
              <w:t xml:space="preserve"> het </w:t>
            </w:r>
            <w:proofErr w:type="spellStart"/>
            <w:r w:rsidRPr="00342368">
              <w:rPr>
                <w:rFonts w:ascii="Tahoma" w:eastAsiaTheme="minorHAnsi" w:hAnsi="Tahoma" w:cs="Tahoma"/>
                <w:kern w:val="2"/>
                <w:sz w:val="20"/>
                <w:szCs w:val="20"/>
                <w:shd w:val="clear" w:color="auto" w:fill="FFFFFF"/>
                <w:lang w:val="fr-BE"/>
                <w14:ligatures w14:val="standardContextual"/>
              </w:rPr>
              <w:t>doel</w:t>
            </w:r>
            <w:proofErr w:type="spellEnd"/>
            <w:r w:rsidRPr="00342368">
              <w:rPr>
                <w:rFonts w:ascii="Tahoma" w:eastAsiaTheme="minorHAnsi" w:hAnsi="Tahoma" w:cs="Tahoma"/>
                <w:kern w:val="2"/>
                <w:sz w:val="20"/>
                <w:szCs w:val="20"/>
                <w:shd w:val="clear" w:color="auto" w:fill="FFFFFF"/>
                <w:lang w:val="fr-BE"/>
                <w14:ligatures w14:val="standardContextual"/>
              </w:rPr>
              <w:t xml:space="preserve"> van </w:t>
            </w:r>
            <w:r w:rsidRPr="00342368">
              <w:rPr>
                <w:rFonts w:ascii="Tahoma" w:eastAsiaTheme="minorHAnsi" w:hAnsi="Tahoma" w:cs="Tahoma"/>
                <w:b/>
                <w:bCs/>
                <w:kern w:val="2"/>
                <w:sz w:val="20"/>
                <w:szCs w:val="20"/>
                <w:shd w:val="clear" w:color="auto" w:fill="FFFFFF"/>
                <w:lang w:val="fr-BE"/>
                <w14:ligatures w14:val="standardContextual"/>
              </w:rPr>
              <w:t>Vias.</w:t>
            </w:r>
            <w:r w:rsidRPr="00342368">
              <w:rPr>
                <w:rFonts w:ascii="Tahoma" w:eastAsiaTheme="minorHAnsi" w:hAnsi="Tahoma" w:cs="Tahoma"/>
                <w:b/>
                <w:bCs/>
                <w:i/>
                <w:iCs/>
                <w:kern w:val="2"/>
                <w:sz w:val="20"/>
                <w:szCs w:val="20"/>
                <w:lang w:val="fr-BE"/>
                <w14:ligatures w14:val="standardContextual"/>
              </w:rPr>
              <w:t xml:space="preserve">’ </w:t>
            </w:r>
          </w:p>
          <w:p w14:paraId="70CF5099" w14:textId="77777777" w:rsidR="00CC3EF6" w:rsidRPr="00342368" w:rsidRDefault="00CC3EF6" w:rsidP="00CC3EF6">
            <w:pPr>
              <w:widowControl/>
              <w:autoSpaceDE/>
              <w:autoSpaceDN/>
              <w:spacing w:after="160" w:line="259" w:lineRule="auto"/>
              <w:rPr>
                <w:rFonts w:ascii="Tahoma" w:eastAsiaTheme="minorHAnsi" w:hAnsi="Tahoma" w:cs="Tahoma"/>
                <w:kern w:val="2"/>
                <w:sz w:val="20"/>
                <w:szCs w:val="20"/>
                <w:lang w:val="fr-BE"/>
                <w14:ligatures w14:val="standardContextual"/>
              </w:rPr>
            </w:pPr>
            <w:r w:rsidRPr="00342368">
              <w:rPr>
                <w:rFonts w:ascii="Tahoma" w:eastAsiaTheme="minorHAnsi" w:hAnsi="Tahoma" w:cs="Tahoma"/>
                <w:kern w:val="2"/>
                <w:sz w:val="20"/>
                <w:szCs w:val="20"/>
                <w:lang w:val="fr-BE"/>
                <w14:ligatures w14:val="standardContextual"/>
              </w:rPr>
              <w:t>Sur vias.be, il est indiqué que l’institut s’appelle ‘Vias’ et non ‘VIAS’.</w:t>
            </w:r>
          </w:p>
        </w:tc>
      </w:tr>
      <w:tr w:rsidR="00CC3EF6" w:rsidRPr="000254E4" w14:paraId="55C9845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A701A0C" w14:textId="77777777" w:rsidR="00CC3EF6" w:rsidRPr="00342368" w:rsidRDefault="00CC3EF6" w:rsidP="00CC3EF6">
            <w:pPr>
              <w:widowControl/>
              <w:autoSpaceDE/>
              <w:autoSpaceDN/>
              <w:textAlignment w:val="baseline"/>
              <w:rPr>
                <w:rFonts w:ascii="Tahoma" w:eastAsia="Times New Roman" w:hAnsi="Tahoma" w:cs="Tahoma"/>
                <w:kern w:val="2"/>
                <w:sz w:val="20"/>
                <w:szCs w:val="20"/>
                <w:lang w:eastAsia="nl-NL"/>
                <w14:ligatures w14:val="standardContextual"/>
              </w:rPr>
            </w:pPr>
            <w:r w:rsidRPr="00342368">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9A3F5A8" w14:textId="6A79FB44" w:rsidR="00CC3EF6" w:rsidRPr="00E049F5" w:rsidRDefault="00000000" w:rsidP="00480F2E">
            <w:pPr>
              <w:pStyle w:val="Lijstalinea"/>
              <w:widowControl/>
              <w:numPr>
                <w:ilvl w:val="0"/>
                <w:numId w:val="12"/>
              </w:numPr>
              <w:autoSpaceDE/>
              <w:autoSpaceDN/>
              <w:spacing w:after="160" w:line="259" w:lineRule="auto"/>
              <w:rPr>
                <w:rFonts w:ascii="Tahoma" w:eastAsiaTheme="minorHAnsi" w:hAnsi="Tahoma" w:cs="Tahoma"/>
                <w:kern w:val="2"/>
                <w:sz w:val="20"/>
                <w:szCs w:val="20"/>
                <w:lang w:val="fr-BE"/>
                <w14:ligatures w14:val="standardContextual"/>
              </w:rPr>
            </w:pPr>
            <w:hyperlink r:id="rId349" w:history="1">
              <w:r w:rsidR="00E049F5" w:rsidRPr="003E3190">
                <w:rPr>
                  <w:rStyle w:val="Hyperlink"/>
                  <w:rFonts w:ascii="Tahoma" w:eastAsiaTheme="minorHAnsi" w:hAnsi="Tahoma" w:cs="Tahoma"/>
                  <w:kern w:val="2"/>
                  <w:sz w:val="20"/>
                  <w:szCs w:val="20"/>
                  <w:lang w:val="fr-BE"/>
                  <w14:ligatures w14:val="standardContextual"/>
                </w:rPr>
                <w:t>https://www.vias.be</w:t>
              </w:r>
            </w:hyperlink>
          </w:p>
          <w:p w14:paraId="021409D3" w14:textId="2C64A1DB" w:rsidR="00CC3EF6" w:rsidRPr="00E049F5" w:rsidRDefault="00000000" w:rsidP="00480F2E">
            <w:pPr>
              <w:pStyle w:val="Lijstalinea"/>
              <w:widowControl/>
              <w:numPr>
                <w:ilvl w:val="0"/>
                <w:numId w:val="12"/>
              </w:numPr>
              <w:autoSpaceDE/>
              <w:autoSpaceDN/>
              <w:spacing w:after="160" w:line="259" w:lineRule="auto"/>
              <w:rPr>
                <w:rFonts w:ascii="Tahoma" w:eastAsiaTheme="minorHAnsi" w:hAnsi="Tahoma" w:cs="Tahoma"/>
                <w:kern w:val="2"/>
                <w:sz w:val="20"/>
                <w:szCs w:val="20"/>
                <w:lang w:val="fr-BE"/>
                <w14:ligatures w14:val="standardContextual"/>
              </w:rPr>
            </w:pPr>
            <w:hyperlink r:id="rId350" w:history="1">
              <w:r w:rsidR="00E049F5" w:rsidRPr="00E049F5">
                <w:rPr>
                  <w:rStyle w:val="Hyperlink"/>
                  <w:rFonts w:ascii="Tahoma" w:eastAsiaTheme="minorHAnsi" w:hAnsi="Tahoma" w:cs="Tahoma"/>
                  <w:kern w:val="2"/>
                  <w:sz w:val="20"/>
                  <w:szCs w:val="20"/>
                  <w:lang w:val="fr-BE"/>
                  <w14:ligatures w14:val="standardContextual"/>
                </w:rPr>
                <w:t>https://www.pyrenees-atlantiques.gouv.fr</w:t>
              </w:r>
            </w:hyperlink>
            <w:r w:rsidR="00CC3EF6" w:rsidRPr="00E049F5">
              <w:rPr>
                <w:rFonts w:ascii="Tahoma" w:eastAsiaTheme="minorHAnsi" w:hAnsi="Tahoma" w:cs="Tahoma"/>
                <w:kern w:val="2"/>
                <w:sz w:val="20"/>
                <w:szCs w:val="20"/>
                <w:lang w:val="fr-BE"/>
                <w14:ligatures w14:val="standardContextual"/>
              </w:rPr>
              <w:t xml:space="preserve"> </w:t>
            </w:r>
          </w:p>
        </w:tc>
      </w:tr>
    </w:tbl>
    <w:p w14:paraId="39AF9C5B" w14:textId="77777777" w:rsidR="00CC3EF6" w:rsidRPr="00E049F5" w:rsidRDefault="00CC3EF6" w:rsidP="00970B5C">
      <w:pPr>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D32A75" w:rsidRPr="00480F2E" w14:paraId="7D6D849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B5F9786" w14:textId="77777777" w:rsidR="00D32A75" w:rsidRPr="00480F2E" w:rsidRDefault="00D32A75" w:rsidP="00D32A75">
            <w:pPr>
              <w:widowControl/>
              <w:autoSpaceDE/>
              <w:autoSpaceDN/>
              <w:textAlignment w:val="baseline"/>
              <w:rPr>
                <w:rFonts w:ascii="Tahoma" w:eastAsia="Times New Roman" w:hAnsi="Tahoma" w:cs="Tahoma"/>
                <w:kern w:val="2"/>
                <w:sz w:val="20"/>
                <w:szCs w:val="20"/>
                <w:lang w:eastAsia="nl-NL"/>
                <w14:ligatures w14:val="standardContextual"/>
              </w:rPr>
            </w:pPr>
            <w:r w:rsidRPr="00480F2E">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44A4A7" w14:textId="77777777" w:rsidR="00D32A75" w:rsidRPr="00480F2E" w:rsidRDefault="00D32A75" w:rsidP="00D32A75">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480F2E">
              <w:rPr>
                <w:rFonts w:ascii="Tahoma" w:eastAsia="Times New Roman" w:hAnsi="Tahoma" w:cs="Tahoma"/>
                <w:kern w:val="2"/>
                <w:sz w:val="20"/>
                <w:szCs w:val="20"/>
                <w:lang w:eastAsia="nl-NL"/>
                <w14:ligatures w14:val="standardContextual"/>
              </w:rPr>
              <w:t>Problème</w:t>
            </w:r>
            <w:proofErr w:type="spellEnd"/>
            <w:r w:rsidRPr="00480F2E">
              <w:rPr>
                <w:rFonts w:ascii="Tahoma" w:eastAsia="Times New Roman" w:hAnsi="Tahoma" w:cs="Tahoma"/>
                <w:kern w:val="2"/>
                <w:sz w:val="20"/>
                <w:szCs w:val="20"/>
                <w:lang w:eastAsia="nl-NL"/>
                <w14:ligatures w14:val="standardContextual"/>
              </w:rPr>
              <w:t xml:space="preserve"> </w:t>
            </w:r>
            <w:proofErr w:type="spellStart"/>
            <w:r w:rsidRPr="00480F2E">
              <w:rPr>
                <w:rFonts w:ascii="Tahoma" w:eastAsia="Times New Roman" w:hAnsi="Tahoma" w:cs="Tahoma"/>
                <w:kern w:val="2"/>
                <w:sz w:val="20"/>
                <w:szCs w:val="20"/>
                <w:lang w:eastAsia="nl-NL"/>
                <w14:ligatures w14:val="standardContextual"/>
              </w:rPr>
              <w:t>lexicologique</w:t>
            </w:r>
            <w:proofErr w:type="spellEnd"/>
          </w:p>
        </w:tc>
      </w:tr>
      <w:tr w:rsidR="00D32A75" w:rsidRPr="00480F2E" w14:paraId="0D23217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85753E" w14:textId="77777777" w:rsidR="00D32A75" w:rsidRPr="00480F2E" w:rsidRDefault="00D32A75" w:rsidP="00D32A75">
            <w:pPr>
              <w:widowControl/>
              <w:autoSpaceDE/>
              <w:autoSpaceDN/>
              <w:textAlignment w:val="baseline"/>
              <w:rPr>
                <w:rFonts w:ascii="Tahoma" w:eastAsia="Times New Roman" w:hAnsi="Tahoma" w:cs="Tahoma"/>
                <w:kern w:val="2"/>
                <w:sz w:val="20"/>
                <w:szCs w:val="20"/>
                <w:lang w:eastAsia="nl-NL"/>
                <w14:ligatures w14:val="standardContextual"/>
              </w:rPr>
            </w:pPr>
            <w:r w:rsidRPr="00480F2E">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EFAF41" w14:textId="77777777" w:rsidR="00D32A75" w:rsidRPr="00480F2E" w:rsidRDefault="00D32A75" w:rsidP="00D32A75">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480F2E">
              <w:rPr>
                <w:rFonts w:ascii="Tahoma" w:eastAsia="Times New Roman" w:hAnsi="Tahoma" w:cs="Tahoma"/>
                <w:kern w:val="2"/>
                <w:sz w:val="20"/>
                <w:szCs w:val="20"/>
                <w:lang w:val="nl-BE" w:eastAsia="nl-NL"/>
                <w14:ligatures w14:val="standardContextual"/>
              </w:rPr>
              <w:t>playlist</w:t>
            </w:r>
            <w:proofErr w:type="spellEnd"/>
          </w:p>
        </w:tc>
      </w:tr>
      <w:tr w:rsidR="00D32A75" w:rsidRPr="00480F2E" w14:paraId="72DE178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7C78556" w14:textId="77777777" w:rsidR="00D32A75" w:rsidRPr="00480F2E" w:rsidRDefault="00D32A75" w:rsidP="00D32A75">
            <w:pPr>
              <w:widowControl/>
              <w:autoSpaceDE/>
              <w:autoSpaceDN/>
              <w:textAlignment w:val="baseline"/>
              <w:rPr>
                <w:rFonts w:ascii="Tahoma" w:eastAsia="Times New Roman" w:hAnsi="Tahoma" w:cs="Tahoma"/>
                <w:kern w:val="2"/>
                <w:sz w:val="20"/>
                <w:szCs w:val="20"/>
                <w:lang w:eastAsia="nl-NL"/>
                <w14:ligatures w14:val="standardContextual"/>
              </w:rPr>
            </w:pPr>
            <w:r w:rsidRPr="00480F2E">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C52E312" w14:textId="77777777" w:rsidR="00D32A75" w:rsidRPr="00480F2E" w:rsidRDefault="00D32A75" w:rsidP="00D32A75">
            <w:pPr>
              <w:widowControl/>
              <w:autoSpaceDE/>
              <w:autoSpaceDN/>
              <w:textAlignment w:val="baseline"/>
              <w:rPr>
                <w:rFonts w:ascii="Tahoma" w:eastAsia="Times New Roman" w:hAnsi="Tahoma" w:cs="Tahoma"/>
                <w:kern w:val="2"/>
                <w:sz w:val="20"/>
                <w:szCs w:val="20"/>
                <w:lang w:val="fr-BE" w:eastAsia="nl-NL"/>
                <w14:ligatures w14:val="standardContextual"/>
              </w:rPr>
            </w:pPr>
            <w:r w:rsidRPr="00480F2E">
              <w:rPr>
                <w:rFonts w:ascii="Tahoma" w:eastAsia="Times New Roman" w:hAnsi="Tahoma" w:cs="Tahoma"/>
                <w:kern w:val="2"/>
                <w:sz w:val="20"/>
                <w:szCs w:val="20"/>
                <w:lang w:val="fr-BE" w:eastAsia="nl-NL"/>
                <w14:ligatures w14:val="standardContextual"/>
              </w:rPr>
              <w:t>playlist</w:t>
            </w:r>
          </w:p>
        </w:tc>
      </w:tr>
      <w:tr w:rsidR="00D32A75" w:rsidRPr="000254E4" w14:paraId="7EEFF43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D39AF1F" w14:textId="77777777" w:rsidR="00D32A75" w:rsidRPr="00480F2E" w:rsidRDefault="00D32A75" w:rsidP="00D32A75">
            <w:pPr>
              <w:widowControl/>
              <w:autoSpaceDE/>
              <w:autoSpaceDN/>
              <w:textAlignment w:val="baseline"/>
              <w:rPr>
                <w:rFonts w:ascii="Tahoma" w:eastAsia="Times New Roman" w:hAnsi="Tahoma" w:cs="Tahoma"/>
                <w:kern w:val="2"/>
                <w:sz w:val="20"/>
                <w:szCs w:val="20"/>
                <w:lang w:eastAsia="nl-NL"/>
                <w14:ligatures w14:val="standardContextual"/>
              </w:rPr>
            </w:pPr>
            <w:r w:rsidRPr="00480F2E">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90015B3" w14:textId="77777777" w:rsidR="00D32A75" w:rsidRPr="00480F2E" w:rsidRDefault="00D32A75" w:rsidP="00D32A75">
            <w:pPr>
              <w:widowControl/>
              <w:autoSpaceDE/>
              <w:autoSpaceDN/>
              <w:spacing w:after="160" w:line="259" w:lineRule="auto"/>
              <w:rPr>
                <w:rFonts w:ascii="Tahoma" w:eastAsiaTheme="minorHAnsi" w:hAnsi="Tahoma" w:cs="Tahoma"/>
                <w:kern w:val="2"/>
                <w:sz w:val="20"/>
                <w:szCs w:val="20"/>
                <w:lang w:val="fr-BE"/>
                <w14:ligatures w14:val="standardContextual"/>
              </w:rPr>
            </w:pPr>
            <w:r w:rsidRPr="00480F2E">
              <w:rPr>
                <w:rFonts w:ascii="Tahoma" w:eastAsiaTheme="minorHAnsi" w:hAnsi="Tahoma" w:cs="Tahoma"/>
                <w:kern w:val="2"/>
                <w:sz w:val="20"/>
                <w:szCs w:val="20"/>
                <w:lang w:val="fr-BE"/>
                <w14:ligatures w14:val="standardContextual"/>
              </w:rPr>
              <w:t>Le Van Dale traduit ‘playlist’ par ‘liste de lecture’ et par ‘playlist’.</w:t>
            </w:r>
          </w:p>
          <w:p w14:paraId="534D3AE9" w14:textId="77777777" w:rsidR="00D32A75" w:rsidRPr="00480F2E" w:rsidRDefault="00D32A75" w:rsidP="00D32A75">
            <w:pPr>
              <w:widowControl/>
              <w:autoSpaceDE/>
              <w:autoSpaceDN/>
              <w:spacing w:after="160" w:line="259" w:lineRule="auto"/>
              <w:rPr>
                <w:rFonts w:ascii="Tahoma" w:eastAsiaTheme="minorHAnsi" w:hAnsi="Tahoma" w:cs="Tahoma"/>
                <w:kern w:val="2"/>
                <w:sz w:val="20"/>
                <w:szCs w:val="20"/>
                <w:lang w:val="fr-BE"/>
                <w14:ligatures w14:val="standardContextual"/>
              </w:rPr>
            </w:pPr>
            <w:r w:rsidRPr="00480F2E">
              <w:rPr>
                <w:rFonts w:ascii="Tahoma" w:eastAsiaTheme="minorHAnsi" w:hAnsi="Tahoma" w:cs="Tahoma"/>
                <w:kern w:val="2"/>
                <w:sz w:val="20"/>
                <w:szCs w:val="20"/>
                <w:lang w:val="fr-BE"/>
                <w14:ligatures w14:val="standardContextual"/>
              </w:rPr>
              <w:t xml:space="preserve">« liste de lecture » </w:t>
            </w:r>
            <w:proofErr w:type="spellStart"/>
            <w:r w:rsidRPr="00480F2E">
              <w:rPr>
                <w:rFonts w:ascii="Tahoma" w:eastAsiaTheme="minorHAnsi" w:hAnsi="Tahoma" w:cs="Tahoma"/>
                <w:kern w:val="2"/>
                <w:sz w:val="20"/>
                <w:szCs w:val="20"/>
                <w:lang w:val="fr-BE"/>
                <w14:ligatures w14:val="standardContextual"/>
              </w:rPr>
              <w:t>site:fr</w:t>
            </w:r>
            <w:proofErr w:type="spellEnd"/>
            <w:r w:rsidRPr="00480F2E">
              <w:rPr>
                <w:rFonts w:ascii="Tahoma" w:eastAsiaTheme="minorHAnsi" w:hAnsi="Tahoma" w:cs="Tahoma"/>
                <w:kern w:val="2"/>
                <w:sz w:val="20"/>
                <w:szCs w:val="20"/>
                <w:lang w:val="fr-BE"/>
                <w14:ligatures w14:val="standardContextual"/>
              </w:rPr>
              <w:t xml:space="preserve"> a 6.640.000 résultats sur Google</w:t>
            </w:r>
          </w:p>
          <w:p w14:paraId="54D9D00A" w14:textId="77777777" w:rsidR="00D32A75" w:rsidRPr="00480F2E" w:rsidRDefault="00D32A75" w:rsidP="00D32A75">
            <w:pPr>
              <w:widowControl/>
              <w:autoSpaceDE/>
              <w:autoSpaceDN/>
              <w:spacing w:after="160" w:line="259" w:lineRule="auto"/>
              <w:rPr>
                <w:rFonts w:ascii="Tahoma" w:eastAsiaTheme="minorHAnsi" w:hAnsi="Tahoma" w:cs="Tahoma"/>
                <w:kern w:val="2"/>
                <w:sz w:val="20"/>
                <w:szCs w:val="20"/>
                <w:lang w:val="fr-BE"/>
                <w14:ligatures w14:val="standardContextual"/>
              </w:rPr>
            </w:pPr>
            <w:r w:rsidRPr="00480F2E">
              <w:rPr>
                <w:rFonts w:ascii="Tahoma" w:eastAsiaTheme="minorHAnsi" w:hAnsi="Tahoma" w:cs="Tahoma"/>
                <w:kern w:val="2"/>
                <w:sz w:val="20"/>
                <w:szCs w:val="20"/>
                <w:lang w:val="fr-BE"/>
                <w14:ligatures w14:val="standardContextual"/>
              </w:rPr>
              <w:t xml:space="preserve">« playlist » </w:t>
            </w:r>
            <w:proofErr w:type="spellStart"/>
            <w:r w:rsidRPr="00480F2E">
              <w:rPr>
                <w:rFonts w:ascii="Tahoma" w:eastAsiaTheme="minorHAnsi" w:hAnsi="Tahoma" w:cs="Tahoma"/>
                <w:kern w:val="2"/>
                <w:sz w:val="20"/>
                <w:szCs w:val="20"/>
                <w:lang w:val="fr-BE"/>
                <w14:ligatures w14:val="standardContextual"/>
              </w:rPr>
              <w:t>site:fr</w:t>
            </w:r>
            <w:proofErr w:type="spellEnd"/>
            <w:r w:rsidRPr="00480F2E">
              <w:rPr>
                <w:rFonts w:ascii="Tahoma" w:eastAsiaTheme="minorHAnsi" w:hAnsi="Tahoma" w:cs="Tahoma"/>
                <w:kern w:val="2"/>
                <w:sz w:val="20"/>
                <w:szCs w:val="20"/>
                <w:lang w:val="fr-BE"/>
                <w14:ligatures w14:val="standardContextual"/>
              </w:rPr>
              <w:t xml:space="preserve"> a 39.400.000 résultats sur Google</w:t>
            </w:r>
          </w:p>
          <w:p w14:paraId="430EEFD7" w14:textId="77777777" w:rsidR="00D32A75" w:rsidRDefault="00D32A75" w:rsidP="00D32A75">
            <w:pPr>
              <w:widowControl/>
              <w:autoSpaceDE/>
              <w:autoSpaceDN/>
              <w:spacing w:after="160" w:line="259" w:lineRule="auto"/>
              <w:rPr>
                <w:rFonts w:ascii="Tahoma" w:eastAsiaTheme="minorHAnsi" w:hAnsi="Tahoma" w:cs="Tahoma"/>
                <w:color w:val="444A4D"/>
                <w:kern w:val="2"/>
                <w:sz w:val="20"/>
                <w:szCs w:val="20"/>
                <w:shd w:val="clear" w:color="auto" w:fill="EFEFFB"/>
                <w:lang w:val="fr-BE"/>
                <w14:ligatures w14:val="standardContextual"/>
              </w:rPr>
            </w:pPr>
            <w:r w:rsidRPr="00480F2E">
              <w:rPr>
                <w:rFonts w:ascii="Tahoma" w:eastAsiaTheme="minorHAnsi" w:hAnsi="Tahoma" w:cs="Tahoma"/>
                <w:kern w:val="2"/>
                <w:sz w:val="20"/>
                <w:szCs w:val="20"/>
                <w:lang w:val="fr-BE"/>
                <w14:ligatures w14:val="standardContextual"/>
              </w:rPr>
              <w:t xml:space="preserve">Larousse : ‘playlist = </w:t>
            </w:r>
            <w:r w:rsidRPr="00480F2E">
              <w:rPr>
                <w:rFonts w:ascii="Tahoma" w:eastAsiaTheme="minorHAnsi" w:hAnsi="Tahoma" w:cs="Tahoma"/>
                <w:color w:val="444A4D"/>
                <w:kern w:val="2"/>
                <w:sz w:val="20"/>
                <w:szCs w:val="20"/>
                <w:shd w:val="clear" w:color="auto" w:fill="EFEFFB"/>
                <w:lang w:val="fr-BE"/>
                <w14:ligatures w14:val="standardContextual"/>
              </w:rPr>
              <w:t xml:space="preserve">Liste de fichiers audio à exécuter, de manière aléatoire ou dans un ordre déterminé.’ </w:t>
            </w:r>
          </w:p>
          <w:p w14:paraId="1DB05F85" w14:textId="77777777" w:rsidR="00F857DE" w:rsidRDefault="00F857DE" w:rsidP="00F857DE">
            <w:pPr>
              <w:widowControl/>
              <w:autoSpaceDE/>
              <w:autoSpaceDN/>
              <w:textAlignment w:val="baseline"/>
              <w:rPr>
                <w:rFonts w:ascii="Tahoma" w:eastAsiaTheme="minorHAnsi" w:hAnsi="Tahoma" w:cs="Tahoma"/>
                <w:kern w:val="2"/>
                <w:sz w:val="20"/>
                <w:szCs w:val="20"/>
                <w:lang w:val="fr-BE"/>
                <w14:ligatures w14:val="standardContextual"/>
              </w:rPr>
            </w:pPr>
            <w:r w:rsidRPr="00420797">
              <w:rPr>
                <w:rFonts w:ascii="Tahoma" w:eastAsiaTheme="minorHAnsi" w:hAnsi="Tahoma" w:cs="Tahoma"/>
                <w:kern w:val="2"/>
                <w:sz w:val="20"/>
                <w:szCs w:val="20"/>
                <w:lang w:val="fr-BE"/>
                <w14:ligatures w14:val="standardContextual"/>
              </w:rPr>
              <w:lastRenderedPageBreak/>
              <w:t>Vu que le mot est utilisé beaucoup plus que ‘liste de lecture’, je l’utilise dans ma traduction.</w:t>
            </w:r>
          </w:p>
          <w:p w14:paraId="124D386D" w14:textId="77777777" w:rsidR="00F857DE" w:rsidRPr="006B76FC" w:rsidRDefault="00F857DE" w:rsidP="00F857DE">
            <w:pPr>
              <w:widowControl/>
              <w:autoSpaceDE/>
              <w:autoSpaceDN/>
              <w:textAlignment w:val="baseline"/>
              <w:rPr>
                <w:rFonts w:ascii="Tahoma" w:eastAsiaTheme="minorHAnsi" w:hAnsi="Tahoma" w:cs="Tahoma"/>
                <w:kern w:val="2"/>
                <w:sz w:val="20"/>
                <w:szCs w:val="20"/>
                <w:lang w:val="fr-BE"/>
                <w14:ligatures w14:val="standardContextual"/>
              </w:rPr>
            </w:pPr>
          </w:p>
          <w:p w14:paraId="377A6F89" w14:textId="77777777" w:rsidR="00F857DE" w:rsidRPr="006B76FC" w:rsidRDefault="00F857DE" w:rsidP="00F857DE">
            <w:pPr>
              <w:widowControl/>
              <w:autoSpaceDE/>
              <w:autoSpaceDN/>
              <w:textAlignment w:val="baseline"/>
              <w:rPr>
                <w:rFonts w:ascii="Tahoma" w:eastAsiaTheme="minorHAnsi" w:hAnsi="Tahoma" w:cs="Tahoma"/>
                <w:kern w:val="2"/>
                <w:sz w:val="20"/>
                <w:szCs w:val="20"/>
                <w:lang w:val="fr-BE"/>
                <w14:ligatures w14:val="standardContextual"/>
              </w:rPr>
            </w:pPr>
            <w:r w:rsidRPr="006B76FC">
              <w:rPr>
                <w:rFonts w:ascii="Tahoma" w:eastAsiaTheme="minorHAnsi" w:hAnsi="Tahoma" w:cs="Tahoma"/>
                <w:kern w:val="2"/>
                <w:sz w:val="20"/>
                <w:szCs w:val="20"/>
                <w:lang w:val="fr-BE"/>
                <w14:ligatures w14:val="standardContextual"/>
              </w:rPr>
              <w:t>Le mot ‘playlist’ est également utilisé dans de nombreux sources d’information, comme lefigaro.fr et francebleu.fr.</w:t>
            </w:r>
          </w:p>
          <w:p w14:paraId="6F15AE9D" w14:textId="77777777" w:rsidR="00F857DE" w:rsidRPr="006B76FC" w:rsidRDefault="00F857DE" w:rsidP="00F857DE">
            <w:pPr>
              <w:widowControl/>
              <w:autoSpaceDE/>
              <w:autoSpaceDN/>
              <w:textAlignment w:val="baseline"/>
              <w:rPr>
                <w:rFonts w:ascii="Tahoma" w:eastAsia="Times New Roman" w:hAnsi="Tahoma" w:cs="Tahoma"/>
                <w:kern w:val="2"/>
                <w:sz w:val="20"/>
                <w:szCs w:val="20"/>
                <w:lang w:val="fr-BE" w:eastAsia="nl-NL"/>
                <w14:ligatures w14:val="standardContextual"/>
              </w:rPr>
            </w:pPr>
          </w:p>
          <w:p w14:paraId="2DD8A0B1" w14:textId="77777777" w:rsidR="00F857DE" w:rsidRDefault="00F857DE" w:rsidP="00F857DE">
            <w:pPr>
              <w:widowControl/>
              <w:autoSpaceDE/>
              <w:autoSpaceDN/>
              <w:textAlignment w:val="baseline"/>
              <w:rPr>
                <w:rFonts w:ascii="Tahoma" w:eastAsiaTheme="minorHAnsi" w:hAnsi="Tahoma" w:cs="Tahoma"/>
                <w:color w:val="223654"/>
                <w:kern w:val="2"/>
                <w:sz w:val="20"/>
                <w:szCs w:val="20"/>
                <w:shd w:val="clear" w:color="auto" w:fill="FFFFFF"/>
                <w:lang w:val="fr-BE"/>
                <w14:ligatures w14:val="standardContextual"/>
              </w:rPr>
            </w:pPr>
            <w:proofErr w:type="spellStart"/>
            <w:r w:rsidRPr="006B76FC">
              <w:rPr>
                <w:rFonts w:ascii="Tahoma" w:eastAsiaTheme="minorHAnsi" w:hAnsi="Tahoma" w:cs="Tahoma"/>
                <w:color w:val="223654"/>
                <w:kern w:val="2"/>
                <w:sz w:val="20"/>
                <w:szCs w:val="20"/>
                <w:shd w:val="clear" w:color="auto" w:fill="FFFFFF"/>
                <w:lang w:val="fr-BE"/>
                <w14:ligatures w14:val="standardContextual"/>
              </w:rPr>
              <w:t>Vitrinelinguistique</w:t>
            </w:r>
            <w:proofErr w:type="spellEnd"/>
            <w:r w:rsidRPr="006B76FC">
              <w:rPr>
                <w:rFonts w:ascii="Tahoma" w:eastAsiaTheme="minorHAnsi" w:hAnsi="Tahoma" w:cs="Tahoma"/>
                <w:color w:val="223654"/>
                <w:kern w:val="2"/>
                <w:sz w:val="20"/>
                <w:szCs w:val="20"/>
                <w:shd w:val="clear" w:color="auto" w:fill="FFFFFF"/>
                <w:lang w:val="fr-BE"/>
                <w14:ligatures w14:val="standardContextual"/>
              </w:rPr>
              <w:t> : ‘Le terme </w:t>
            </w:r>
            <w:proofErr w:type="spellStart"/>
            <w:r w:rsidRPr="006B76FC">
              <w:rPr>
                <w:rFonts w:ascii="Tahoma" w:eastAsiaTheme="minorHAnsi" w:hAnsi="Tahoma" w:cs="Tahoma"/>
                <w:i/>
                <w:iCs/>
                <w:color w:val="223654"/>
                <w:kern w:val="2"/>
                <w:sz w:val="20"/>
                <w:szCs w:val="20"/>
                <w:shd w:val="clear" w:color="auto" w:fill="FFFFFF"/>
                <w:lang w:val="fr-BE"/>
                <w14:ligatures w14:val="standardContextual"/>
              </w:rPr>
              <w:t>playliste</w:t>
            </w:r>
            <w:proofErr w:type="spellEnd"/>
            <w:r w:rsidRPr="006B76FC">
              <w:rPr>
                <w:rFonts w:ascii="Tahoma" w:eastAsiaTheme="minorHAnsi" w:hAnsi="Tahoma" w:cs="Tahoma"/>
                <w:i/>
                <w:iCs/>
                <w:color w:val="223654"/>
                <w:kern w:val="2"/>
                <w:sz w:val="20"/>
                <w:szCs w:val="20"/>
                <w:shd w:val="clear" w:color="auto" w:fill="FFFFFF"/>
                <w:lang w:val="fr-BE"/>
                <w14:ligatures w14:val="standardContextual"/>
              </w:rPr>
              <w:t> </w:t>
            </w:r>
            <w:r w:rsidRPr="006B76FC">
              <w:rPr>
                <w:rFonts w:ascii="Tahoma" w:eastAsiaTheme="minorHAnsi" w:hAnsi="Tahoma" w:cs="Tahoma"/>
                <w:color w:val="223654"/>
                <w:kern w:val="2"/>
                <w:sz w:val="20"/>
                <w:szCs w:val="20"/>
                <w:shd w:val="clear" w:color="auto" w:fill="FFFFFF"/>
                <w:lang w:val="fr-BE"/>
                <w14:ligatures w14:val="standardContextual"/>
              </w:rPr>
              <w:t>(</w:t>
            </w:r>
            <w:r w:rsidRPr="006B76FC">
              <w:rPr>
                <w:rFonts w:ascii="Tahoma" w:eastAsiaTheme="minorHAnsi" w:hAnsi="Tahoma" w:cs="Tahoma"/>
                <w:i/>
                <w:iCs/>
                <w:color w:val="223654"/>
                <w:kern w:val="2"/>
                <w:sz w:val="20"/>
                <w:szCs w:val="20"/>
                <w:shd w:val="clear" w:color="auto" w:fill="FFFFFF"/>
                <w:lang w:val="fr-BE"/>
                <w14:ligatures w14:val="standardContextual"/>
              </w:rPr>
              <w:t>playlist</w:t>
            </w:r>
            <w:r w:rsidRPr="006B76FC">
              <w:rPr>
                <w:rFonts w:ascii="Tahoma" w:eastAsiaTheme="minorHAnsi" w:hAnsi="Tahoma" w:cs="Tahoma"/>
                <w:color w:val="223654"/>
                <w:kern w:val="2"/>
                <w:sz w:val="20"/>
                <w:szCs w:val="20"/>
                <w:shd w:val="clear" w:color="auto" w:fill="FFFFFF"/>
                <w:lang w:val="fr-BE"/>
                <w14:ligatures w14:val="standardContextual"/>
              </w:rPr>
              <w:t>) n'est pas retenu parce que, bien qu'il soit généralisé et implanté dans l'usage, il subsiste une certaine réticence linguistique dans son emploi à l'écrit. Il ne s'inscrit donc pas sans réserve dans la norme sociolinguistique du français.’</w:t>
            </w:r>
          </w:p>
          <w:p w14:paraId="6A997041" w14:textId="77777777" w:rsidR="00F857DE" w:rsidRPr="006B76FC" w:rsidRDefault="00F857DE" w:rsidP="00F857DE">
            <w:pPr>
              <w:widowControl/>
              <w:autoSpaceDE/>
              <w:autoSpaceDN/>
              <w:textAlignment w:val="baseline"/>
              <w:rPr>
                <w:rFonts w:ascii="Tahoma" w:eastAsia="Times New Roman" w:hAnsi="Tahoma" w:cs="Tahoma"/>
                <w:kern w:val="2"/>
                <w:sz w:val="20"/>
                <w:szCs w:val="20"/>
                <w:lang w:val="fr-BE" w:eastAsia="nl-NL"/>
                <w14:ligatures w14:val="standardContextual"/>
              </w:rPr>
            </w:pPr>
          </w:p>
          <w:p w14:paraId="2A905A96" w14:textId="78721B76" w:rsidR="00D32A75" w:rsidRPr="002F36A0" w:rsidRDefault="00F857DE" w:rsidP="00D32A75">
            <w:pPr>
              <w:widowControl/>
              <w:autoSpaceDE/>
              <w:autoSpaceDN/>
              <w:spacing w:after="160" w:line="259" w:lineRule="auto"/>
              <w:rPr>
                <w:rFonts w:ascii="Tahoma" w:eastAsiaTheme="minorHAnsi" w:hAnsi="Tahoma" w:cs="Tahoma"/>
                <w:color w:val="444A4D"/>
                <w:kern w:val="2"/>
                <w:sz w:val="20"/>
                <w:szCs w:val="20"/>
                <w:shd w:val="clear" w:color="auto" w:fill="EFEFFB"/>
                <w:lang w:val="fr-BE"/>
                <w14:ligatures w14:val="standardContextual"/>
              </w:rPr>
            </w:pPr>
            <w:r w:rsidRPr="006B76FC">
              <w:rPr>
                <w:rFonts w:ascii="Tahoma" w:eastAsia="Times New Roman" w:hAnsi="Tahoma" w:cs="Tahoma"/>
                <w:kern w:val="2"/>
                <w:sz w:val="20"/>
                <w:szCs w:val="20"/>
                <w:lang w:val="fr-BE" w:eastAsia="nl-NL"/>
                <w14:ligatures w14:val="standardContextual"/>
              </w:rPr>
              <w:t>Dans ce source, il s’agit de l’emploi du mot à l’écrit. Vu qu’une interview est une représentation de la langue parlée, le mot ‘playlist’ peut être utilisé dans ce contexte. De plus, ce mot est utilisé par de nombreux sources fiables et est beaucoup plus courant sur Google pour des sites français que le mot ‘liste de lecture’.</w:t>
            </w:r>
          </w:p>
        </w:tc>
      </w:tr>
      <w:tr w:rsidR="00D32A75" w:rsidRPr="00480F2E" w14:paraId="1852FE6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6781BD9" w14:textId="77777777" w:rsidR="00D32A75" w:rsidRPr="00480F2E" w:rsidRDefault="00D32A75" w:rsidP="00D32A75">
            <w:pPr>
              <w:widowControl/>
              <w:autoSpaceDE/>
              <w:autoSpaceDN/>
              <w:textAlignment w:val="baseline"/>
              <w:rPr>
                <w:rFonts w:ascii="Tahoma" w:eastAsia="Times New Roman" w:hAnsi="Tahoma" w:cs="Tahoma"/>
                <w:kern w:val="2"/>
                <w:sz w:val="20"/>
                <w:szCs w:val="20"/>
                <w:lang w:eastAsia="nl-NL"/>
                <w14:ligatures w14:val="standardContextual"/>
              </w:rPr>
            </w:pPr>
            <w:r w:rsidRPr="00480F2E">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8D12D12" w14:textId="3DD72291" w:rsidR="00D32A75" w:rsidRPr="002F36A0" w:rsidRDefault="00D32A75" w:rsidP="002F36A0">
            <w:pPr>
              <w:pStyle w:val="Lijstalinea"/>
              <w:widowControl/>
              <w:numPr>
                <w:ilvl w:val="0"/>
                <w:numId w:val="12"/>
              </w:numPr>
              <w:autoSpaceDE/>
              <w:autoSpaceDN/>
              <w:spacing w:after="160" w:line="259" w:lineRule="auto"/>
              <w:rPr>
                <w:rFonts w:ascii="Tahoma" w:eastAsiaTheme="minorHAnsi" w:hAnsi="Tahoma" w:cs="Tahoma"/>
                <w:kern w:val="2"/>
                <w:sz w:val="20"/>
                <w:szCs w:val="20"/>
                <w14:ligatures w14:val="standardContextual"/>
              </w:rPr>
            </w:pPr>
            <w:r w:rsidRPr="002F36A0">
              <w:rPr>
                <w:rFonts w:ascii="Tahoma" w:eastAsiaTheme="minorHAnsi" w:hAnsi="Tahoma" w:cs="Tahoma"/>
                <w:kern w:val="2"/>
                <w:sz w:val="20"/>
                <w:szCs w:val="20"/>
                <w14:ligatures w14:val="standardContextual"/>
              </w:rPr>
              <w:t>Le Van Dale</w:t>
            </w:r>
          </w:p>
          <w:p w14:paraId="6BBAF230" w14:textId="585A2153" w:rsidR="00D32A75" w:rsidRPr="002F36A0" w:rsidRDefault="00000000" w:rsidP="002F36A0">
            <w:pPr>
              <w:pStyle w:val="Lijstalinea"/>
              <w:widowControl/>
              <w:numPr>
                <w:ilvl w:val="0"/>
                <w:numId w:val="12"/>
              </w:numPr>
              <w:autoSpaceDE/>
              <w:autoSpaceDN/>
              <w:spacing w:after="160" w:line="259" w:lineRule="auto"/>
              <w:rPr>
                <w:rFonts w:ascii="Tahoma" w:eastAsiaTheme="minorHAnsi" w:hAnsi="Tahoma" w:cs="Tahoma"/>
                <w:kern w:val="2"/>
                <w:sz w:val="20"/>
                <w:szCs w:val="20"/>
                <w:lang w:val="nl-BE"/>
                <w14:ligatures w14:val="standardContextual"/>
              </w:rPr>
            </w:pPr>
            <w:hyperlink r:id="rId351" w:history="1">
              <w:r w:rsidR="00E049F5" w:rsidRPr="003E3190">
                <w:rPr>
                  <w:rStyle w:val="Hyperlink"/>
                  <w:rFonts w:ascii="Tahoma" w:eastAsiaTheme="minorHAnsi" w:hAnsi="Tahoma" w:cs="Tahoma"/>
                  <w:kern w:val="2"/>
                  <w:sz w:val="20"/>
                  <w:szCs w:val="20"/>
                  <w:shd w:val="clear" w:color="auto" w:fill="EFEFFB"/>
                  <w:lang w:val="nl-BE"/>
                  <w14:ligatures w14:val="standardContextual"/>
                </w:rPr>
                <w:t>https://www.larousse.fr</w:t>
              </w:r>
            </w:hyperlink>
            <w:r w:rsidR="00D32A75" w:rsidRPr="002F36A0">
              <w:rPr>
                <w:rFonts w:ascii="Tahoma" w:eastAsiaTheme="minorHAnsi" w:hAnsi="Tahoma" w:cs="Tahoma"/>
                <w:color w:val="444A4D"/>
                <w:kern w:val="2"/>
                <w:sz w:val="20"/>
                <w:szCs w:val="20"/>
                <w:shd w:val="clear" w:color="auto" w:fill="EFEFFB"/>
                <w:lang w:val="nl-BE"/>
                <w14:ligatures w14:val="standardContextual"/>
              </w:rPr>
              <w:t xml:space="preserve"> </w:t>
            </w:r>
          </w:p>
          <w:p w14:paraId="3B770123" w14:textId="66E24ACD" w:rsidR="002F36A0" w:rsidRDefault="00000000" w:rsidP="002F36A0">
            <w:pPr>
              <w:pStyle w:val="Lijstalinea"/>
              <w:widowControl/>
              <w:numPr>
                <w:ilvl w:val="0"/>
                <w:numId w:val="12"/>
              </w:numPr>
              <w:autoSpaceDE/>
              <w:autoSpaceDN/>
              <w:spacing w:after="160" w:line="259" w:lineRule="auto"/>
              <w:rPr>
                <w:rFonts w:ascii="Tahoma" w:eastAsiaTheme="minorHAnsi" w:hAnsi="Tahoma" w:cs="Tahoma"/>
                <w:kern w:val="2"/>
                <w:sz w:val="20"/>
                <w:szCs w:val="20"/>
                <w:lang w:val="nl-BE"/>
                <w14:ligatures w14:val="standardContextual"/>
              </w:rPr>
            </w:pPr>
            <w:hyperlink r:id="rId352" w:history="1">
              <w:r w:rsidR="00E049F5" w:rsidRPr="003E3190">
                <w:rPr>
                  <w:rStyle w:val="Hyperlink"/>
                  <w:rFonts w:ascii="Tahoma" w:eastAsiaTheme="minorHAnsi" w:hAnsi="Tahoma" w:cs="Tahoma"/>
                  <w:kern w:val="2"/>
                  <w:sz w:val="20"/>
                  <w:szCs w:val="20"/>
                  <w:lang w:val="nl-BE"/>
                  <w14:ligatures w14:val="standardContextual"/>
                </w:rPr>
                <w:t>https://www.lefigaro.fr</w:t>
              </w:r>
            </w:hyperlink>
          </w:p>
          <w:p w14:paraId="7DEA15CB" w14:textId="3D8F18C9" w:rsidR="00D32A75" w:rsidRPr="002F36A0" w:rsidRDefault="00000000" w:rsidP="002F36A0">
            <w:pPr>
              <w:pStyle w:val="Lijstalinea"/>
              <w:widowControl/>
              <w:numPr>
                <w:ilvl w:val="0"/>
                <w:numId w:val="12"/>
              </w:numPr>
              <w:autoSpaceDE/>
              <w:autoSpaceDN/>
              <w:spacing w:after="160" w:line="259" w:lineRule="auto"/>
              <w:rPr>
                <w:rFonts w:ascii="Tahoma" w:eastAsiaTheme="minorHAnsi" w:hAnsi="Tahoma" w:cs="Tahoma"/>
                <w:kern w:val="2"/>
                <w:sz w:val="20"/>
                <w:szCs w:val="20"/>
                <w:lang w:val="nl-BE"/>
                <w14:ligatures w14:val="standardContextual"/>
              </w:rPr>
            </w:pPr>
            <w:hyperlink r:id="rId353" w:history="1">
              <w:r w:rsidR="00E049F5" w:rsidRPr="003E3190">
                <w:rPr>
                  <w:rStyle w:val="Hyperlink"/>
                  <w:rFonts w:ascii="Tahoma" w:eastAsiaTheme="minorHAnsi" w:hAnsi="Tahoma" w:cs="Tahoma"/>
                  <w:kern w:val="2"/>
                  <w:sz w:val="20"/>
                  <w:szCs w:val="20"/>
                  <w:lang w:val="nl-BE"/>
                  <w14:ligatures w14:val="standardContextual"/>
                </w:rPr>
                <w:t>https://www.francebleu.fr</w:t>
              </w:r>
            </w:hyperlink>
            <w:r w:rsidR="00D32A75" w:rsidRPr="002F36A0">
              <w:rPr>
                <w:rFonts w:ascii="Tahoma" w:eastAsiaTheme="minorHAnsi" w:hAnsi="Tahoma" w:cs="Tahoma"/>
                <w:kern w:val="2"/>
                <w:sz w:val="20"/>
                <w:szCs w:val="20"/>
                <w:lang w:val="nl-BE"/>
                <w14:ligatures w14:val="standardContextual"/>
              </w:rPr>
              <w:t xml:space="preserve"> </w:t>
            </w:r>
          </w:p>
        </w:tc>
      </w:tr>
    </w:tbl>
    <w:p w14:paraId="30472BCA" w14:textId="77777777" w:rsidR="00CC3EF6" w:rsidRDefault="00CC3EF6" w:rsidP="00970B5C">
      <w:pPr>
        <w:rPr>
          <w:lang w:val="nl-BE"/>
        </w:rPr>
      </w:pPr>
    </w:p>
    <w:p w14:paraId="6547816A" w14:textId="77777777" w:rsidR="00D32A75" w:rsidRPr="00365C83" w:rsidRDefault="00D32A75" w:rsidP="00970B5C">
      <w:pPr>
        <w:rPr>
          <w:sz w:val="20"/>
          <w:szCs w:val="20"/>
          <w:lang w:val="nl-BE"/>
        </w:rPr>
      </w:pPr>
    </w:p>
    <w:p w14:paraId="1B73851B" w14:textId="77777777" w:rsidR="002D083D" w:rsidRPr="00365C83" w:rsidRDefault="002D083D" w:rsidP="00365C83">
      <w:pPr>
        <w:spacing w:line="312" w:lineRule="auto"/>
        <w:rPr>
          <w:rFonts w:ascii="Tahoma" w:eastAsia="Times New Roman" w:hAnsi="Tahoma" w:cs="Tahoma"/>
          <w:sz w:val="18"/>
          <w:szCs w:val="18"/>
          <w:lang w:val="nl-BE" w:eastAsia="nl-BE"/>
        </w:rPr>
      </w:pPr>
      <w:r w:rsidRPr="00365C83">
        <w:rPr>
          <w:rFonts w:ascii="Tahoma" w:eastAsia="Times New Roman" w:hAnsi="Tahoma" w:cs="Tahoma"/>
          <w:sz w:val="18"/>
          <w:szCs w:val="18"/>
          <w:lang w:val="nl-BE" w:eastAsia="nl-BE"/>
        </w:rPr>
        <w:t xml:space="preserve">Glenn </w:t>
      </w:r>
      <w:proofErr w:type="spellStart"/>
      <w:r w:rsidRPr="00365C83">
        <w:rPr>
          <w:rFonts w:ascii="Tahoma" w:eastAsia="Times New Roman" w:hAnsi="Tahoma" w:cs="Tahoma"/>
          <w:sz w:val="18"/>
          <w:szCs w:val="18"/>
          <w:lang w:val="nl-BE" w:eastAsia="nl-BE"/>
        </w:rPr>
        <w:t>Haex</w:t>
      </w:r>
      <w:proofErr w:type="spellEnd"/>
      <w:r w:rsidRPr="00365C83">
        <w:rPr>
          <w:rFonts w:ascii="Tahoma" w:eastAsia="Times New Roman" w:hAnsi="Tahoma" w:cs="Tahoma"/>
          <w:sz w:val="18"/>
          <w:szCs w:val="18"/>
          <w:lang w:val="nl-BE" w:eastAsia="nl-BE"/>
        </w:rPr>
        <w:t> 10-10-22, 08:30</w:t>
      </w:r>
    </w:p>
    <w:p w14:paraId="39C6244A" w14:textId="77777777" w:rsidR="002D083D" w:rsidRPr="00365C83" w:rsidRDefault="002D083D" w:rsidP="00365C83">
      <w:pPr>
        <w:spacing w:line="312" w:lineRule="auto"/>
        <w:rPr>
          <w:rFonts w:ascii="Tahoma" w:eastAsia="Times New Roman" w:hAnsi="Tahoma" w:cs="Tahoma"/>
          <w:lang w:val="nl-BE" w:eastAsia="nl-BE"/>
        </w:rPr>
      </w:pPr>
    </w:p>
    <w:p w14:paraId="016B0FAA" w14:textId="77777777" w:rsidR="002D083D" w:rsidRPr="002F36A0" w:rsidRDefault="002D083D" w:rsidP="00365C83">
      <w:pPr>
        <w:spacing w:line="312" w:lineRule="auto"/>
        <w:rPr>
          <w:rFonts w:ascii="Tahoma" w:eastAsia="Times New Roman" w:hAnsi="Tahoma" w:cs="Tahoma"/>
          <w:sz w:val="20"/>
          <w:szCs w:val="20"/>
          <w:lang w:val="nl-BE" w:eastAsia="nl-BE"/>
        </w:rPr>
      </w:pPr>
      <w:r w:rsidRPr="002F36A0">
        <w:rPr>
          <w:rFonts w:ascii="Tahoma" w:eastAsia="Times New Roman" w:hAnsi="Tahoma" w:cs="Tahoma"/>
          <w:sz w:val="20"/>
          <w:szCs w:val="20"/>
          <w:lang w:val="nl-BE" w:eastAsia="nl-BE"/>
        </w:rPr>
        <w:t>Luide muziek kan een autorit een stuk minder saai maken. Maar ben je daardoor ook niet sneller afgeleid? “Daar zijn verschillende wetenschappelijke studies rond gevoerd”, zegt Stef Willems van VIAS. “Een experiment onderzocht bijvoorbeeld de impact van blije en trieste muziek op de concentratie en rijprestatie. Wat bleek? Blije muziek leidde deelnemers veel sneller af. Ze voelden zich immers gelukkiger en hadden de neiging om op hun stuur te tikken of mee te fluiten op de muziek. Daardoor nam hun gemiddelde snelheid af, maar verslechterde ook de controle over hun stuur.”</w:t>
      </w:r>
    </w:p>
    <w:p w14:paraId="2D74DEA6" w14:textId="77777777" w:rsidR="00D32A75" w:rsidRPr="00365C83" w:rsidRDefault="00D32A75" w:rsidP="00365C83">
      <w:pPr>
        <w:spacing w:line="312" w:lineRule="auto"/>
        <w:rPr>
          <w:rFonts w:ascii="Tahoma" w:eastAsia="Times New Roman" w:hAnsi="Tahoma" w:cs="Tahoma"/>
          <w:lang w:val="nl-BE" w:eastAsia="nl-BE"/>
        </w:rPr>
      </w:pPr>
    </w:p>
    <w:p w14:paraId="2FBDA893" w14:textId="77777777" w:rsidR="00365C83" w:rsidRPr="000E7024" w:rsidRDefault="00365C83" w:rsidP="00365C83">
      <w:pPr>
        <w:spacing w:line="312" w:lineRule="auto"/>
        <w:rPr>
          <w:rFonts w:ascii="Tahoma" w:eastAsia="Times New Roman" w:hAnsi="Tahoma" w:cs="Tahoma"/>
          <w:sz w:val="18"/>
          <w:szCs w:val="18"/>
          <w:lang w:val="fr-BE" w:eastAsia="nl-BE"/>
        </w:rPr>
      </w:pPr>
      <w:r w:rsidRPr="000E7024">
        <w:rPr>
          <w:rFonts w:ascii="Tahoma" w:eastAsia="Times New Roman" w:hAnsi="Tahoma" w:cs="Tahoma"/>
          <w:sz w:val="18"/>
          <w:szCs w:val="18"/>
          <w:lang w:val="fr-BE" w:eastAsia="nl-BE"/>
        </w:rPr>
        <w:t xml:space="preserve">Glenn </w:t>
      </w:r>
      <w:proofErr w:type="spellStart"/>
      <w:r w:rsidRPr="000E7024">
        <w:rPr>
          <w:rFonts w:ascii="Tahoma" w:eastAsia="Times New Roman" w:hAnsi="Tahoma" w:cs="Tahoma"/>
          <w:sz w:val="18"/>
          <w:szCs w:val="18"/>
          <w:lang w:val="fr-BE" w:eastAsia="nl-BE"/>
        </w:rPr>
        <w:t>Haex</w:t>
      </w:r>
      <w:proofErr w:type="spellEnd"/>
      <w:r w:rsidRPr="000E7024">
        <w:rPr>
          <w:rFonts w:ascii="Tahoma" w:eastAsia="Times New Roman" w:hAnsi="Tahoma" w:cs="Tahoma"/>
          <w:sz w:val="18"/>
          <w:szCs w:val="18"/>
          <w:lang w:val="fr-BE" w:eastAsia="nl-BE"/>
        </w:rPr>
        <w:t xml:space="preserve"> 10-10-22, 08:30 </w:t>
      </w:r>
    </w:p>
    <w:p w14:paraId="19F8D35D" w14:textId="77777777" w:rsidR="00365C83" w:rsidRPr="000E7024" w:rsidRDefault="00365C83" w:rsidP="00365C83">
      <w:pPr>
        <w:spacing w:line="312" w:lineRule="auto"/>
        <w:rPr>
          <w:rFonts w:ascii="Tahoma" w:eastAsia="Times New Roman" w:hAnsi="Tahoma" w:cs="Tahoma"/>
          <w:lang w:val="fr-BE" w:eastAsia="nl-BE"/>
        </w:rPr>
      </w:pPr>
    </w:p>
    <w:p w14:paraId="53297779" w14:textId="32A86595" w:rsidR="002D083D" w:rsidRDefault="00365C83" w:rsidP="00583471">
      <w:pPr>
        <w:spacing w:line="312" w:lineRule="auto"/>
        <w:rPr>
          <w:lang w:val="fr-BE"/>
        </w:rPr>
      </w:pPr>
      <w:r w:rsidRPr="002F36A0">
        <w:rPr>
          <w:rFonts w:ascii="Tahoma" w:eastAsia="Times New Roman" w:hAnsi="Tahoma" w:cs="Tahoma"/>
          <w:sz w:val="20"/>
          <w:szCs w:val="20"/>
          <w:lang w:val="fr-BE" w:eastAsia="nl-BE"/>
        </w:rPr>
        <w:t xml:space="preserve">La musique forte peut rendre un trajet en voiture beaucoup moins ennuyeux. Mais ne risque-t-on pas d’être plus vite distraits ainsi ? « Il existe différentes études scientifiques sur </w:t>
      </w:r>
      <w:r w:rsidR="00C70C93">
        <w:rPr>
          <w:rFonts w:ascii="Tahoma" w:eastAsia="Times New Roman" w:hAnsi="Tahoma" w:cs="Tahoma"/>
          <w:sz w:val="20"/>
          <w:szCs w:val="20"/>
          <w:lang w:val="fr-BE" w:eastAsia="nl-BE"/>
        </w:rPr>
        <w:t>c</w:t>
      </w:r>
      <w:r w:rsidRPr="002F36A0">
        <w:rPr>
          <w:rFonts w:ascii="Tahoma" w:eastAsia="Times New Roman" w:hAnsi="Tahoma" w:cs="Tahoma"/>
          <w:sz w:val="20"/>
          <w:szCs w:val="20"/>
          <w:lang w:val="fr-BE" w:eastAsia="nl-BE"/>
        </w:rPr>
        <w:t>e sujet », dit Stef Willems de Vias. « Ainsi, une expérience a étudié l’influence de la musique joyeuse et triste sur la concentration et les performances de conduite. Qu’en est-il ressorti ? La musique joyeuse distrayait beaucoup plus vite les participants. En effet, ils se sentaient plus heureux et avaient tendance à tapoter sur le volant ou à siffler en musique. Ça réduisait leur vitesse moyenne, mais détériorait également leur contrôle du volant. »</w:t>
      </w:r>
    </w:p>
    <w:p w14:paraId="46A42529" w14:textId="77777777" w:rsidR="00365C83" w:rsidRDefault="00365C83" w:rsidP="00970B5C">
      <w:pPr>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0F7EB1" w:rsidRPr="00C72265" w14:paraId="540EF47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0501BFE" w14:textId="77777777" w:rsidR="000F7EB1" w:rsidRPr="00C72265" w:rsidRDefault="000F7EB1" w:rsidP="000F7EB1">
            <w:pPr>
              <w:widowControl/>
              <w:autoSpaceDE/>
              <w:autoSpaceDN/>
              <w:textAlignment w:val="baseline"/>
              <w:rPr>
                <w:rFonts w:ascii="Tahoma" w:eastAsia="Times New Roman" w:hAnsi="Tahoma" w:cs="Tahoma"/>
                <w:kern w:val="2"/>
                <w:sz w:val="20"/>
                <w:szCs w:val="20"/>
                <w:lang w:eastAsia="nl-NL"/>
                <w14:ligatures w14:val="standardContextual"/>
              </w:rPr>
            </w:pPr>
            <w:r w:rsidRPr="00C72265">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C4EBF55" w14:textId="77777777" w:rsidR="000F7EB1" w:rsidRPr="00C72265" w:rsidRDefault="000F7EB1" w:rsidP="000F7EB1">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C72265">
              <w:rPr>
                <w:rFonts w:ascii="Tahoma" w:eastAsia="Times New Roman" w:hAnsi="Tahoma" w:cs="Tahoma"/>
                <w:kern w:val="2"/>
                <w:sz w:val="20"/>
                <w:szCs w:val="20"/>
                <w:lang w:eastAsia="nl-NL"/>
                <w14:ligatures w14:val="standardContextual"/>
              </w:rPr>
              <w:t>Problème</w:t>
            </w:r>
            <w:proofErr w:type="spellEnd"/>
            <w:r w:rsidRPr="00C72265">
              <w:rPr>
                <w:rFonts w:ascii="Tahoma" w:eastAsia="Times New Roman" w:hAnsi="Tahoma" w:cs="Tahoma"/>
                <w:kern w:val="2"/>
                <w:sz w:val="20"/>
                <w:szCs w:val="20"/>
                <w:lang w:eastAsia="nl-NL"/>
                <w14:ligatures w14:val="standardContextual"/>
              </w:rPr>
              <w:t xml:space="preserve"> </w:t>
            </w:r>
            <w:proofErr w:type="spellStart"/>
            <w:r w:rsidRPr="00C72265">
              <w:rPr>
                <w:rFonts w:ascii="Tahoma" w:eastAsia="Times New Roman" w:hAnsi="Tahoma" w:cs="Tahoma"/>
                <w:kern w:val="2"/>
                <w:sz w:val="20"/>
                <w:szCs w:val="20"/>
                <w:lang w:eastAsia="nl-NL"/>
                <w14:ligatures w14:val="standardContextual"/>
              </w:rPr>
              <w:t>grammatical</w:t>
            </w:r>
            <w:proofErr w:type="spellEnd"/>
          </w:p>
        </w:tc>
      </w:tr>
      <w:tr w:rsidR="000F7EB1" w:rsidRPr="00C72265" w14:paraId="3959EE0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CC5A291" w14:textId="77777777" w:rsidR="000F7EB1" w:rsidRPr="00C72265" w:rsidRDefault="000F7EB1" w:rsidP="000F7EB1">
            <w:pPr>
              <w:widowControl/>
              <w:autoSpaceDE/>
              <w:autoSpaceDN/>
              <w:textAlignment w:val="baseline"/>
              <w:rPr>
                <w:rFonts w:ascii="Tahoma" w:eastAsia="Times New Roman" w:hAnsi="Tahoma" w:cs="Tahoma"/>
                <w:kern w:val="2"/>
                <w:sz w:val="20"/>
                <w:szCs w:val="20"/>
                <w:lang w:eastAsia="nl-NL"/>
                <w14:ligatures w14:val="standardContextual"/>
              </w:rPr>
            </w:pPr>
            <w:r w:rsidRPr="00C72265">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4FA8200" w14:textId="77777777" w:rsidR="000F7EB1" w:rsidRPr="00C72265" w:rsidRDefault="000F7EB1" w:rsidP="000F7EB1">
            <w:pPr>
              <w:widowControl/>
              <w:autoSpaceDE/>
              <w:autoSpaceDN/>
              <w:textAlignment w:val="baseline"/>
              <w:rPr>
                <w:rFonts w:ascii="Tahoma" w:eastAsia="Times New Roman" w:hAnsi="Tahoma" w:cs="Tahoma"/>
                <w:kern w:val="2"/>
                <w:sz w:val="20"/>
                <w:szCs w:val="20"/>
                <w:lang w:val="nl-BE" w:eastAsia="nl-NL"/>
                <w14:ligatures w14:val="standardContextual"/>
              </w:rPr>
            </w:pPr>
            <w:r w:rsidRPr="00C72265">
              <w:rPr>
                <w:rFonts w:ascii="Tahoma" w:eastAsia="Times New Roman" w:hAnsi="Tahoma" w:cs="Tahoma"/>
                <w:kern w:val="2"/>
                <w:sz w:val="20"/>
                <w:szCs w:val="20"/>
                <w:lang w:val="nl-BE" w:eastAsia="nl-NL"/>
                <w14:ligatures w14:val="standardContextual"/>
              </w:rPr>
              <w:t>Leidde af (</w:t>
            </w:r>
            <w:r w:rsidRPr="00C72265">
              <w:rPr>
                <w:rFonts w:ascii="Tahoma" w:eastAsia="Times New Roman" w:hAnsi="Tahoma" w:cs="Tahoma"/>
                <w:i/>
                <w:iCs/>
                <w:kern w:val="2"/>
                <w:sz w:val="20"/>
                <w:szCs w:val="20"/>
                <w:lang w:val="nl-BE" w:eastAsia="nl-NL"/>
                <w14:ligatures w14:val="standardContextual"/>
              </w:rPr>
              <w:t>onvoltooid verleden tijd</w:t>
            </w:r>
            <w:r w:rsidRPr="00C72265">
              <w:rPr>
                <w:rFonts w:ascii="Tahoma" w:eastAsia="Times New Roman" w:hAnsi="Tahoma" w:cs="Tahoma"/>
                <w:kern w:val="2"/>
                <w:sz w:val="20"/>
                <w:szCs w:val="20"/>
                <w:lang w:val="nl-BE" w:eastAsia="nl-NL"/>
                <w14:ligatures w14:val="standardContextual"/>
              </w:rPr>
              <w:t>)</w:t>
            </w:r>
          </w:p>
        </w:tc>
      </w:tr>
      <w:tr w:rsidR="000F7EB1" w:rsidRPr="00C72265" w14:paraId="411A606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A0C5216" w14:textId="77777777" w:rsidR="000F7EB1" w:rsidRPr="00C72265" w:rsidRDefault="000F7EB1" w:rsidP="000F7EB1">
            <w:pPr>
              <w:widowControl/>
              <w:autoSpaceDE/>
              <w:autoSpaceDN/>
              <w:textAlignment w:val="baseline"/>
              <w:rPr>
                <w:rFonts w:ascii="Tahoma" w:eastAsia="Times New Roman" w:hAnsi="Tahoma" w:cs="Tahoma"/>
                <w:kern w:val="2"/>
                <w:sz w:val="20"/>
                <w:szCs w:val="20"/>
                <w:lang w:eastAsia="nl-NL"/>
                <w14:ligatures w14:val="standardContextual"/>
              </w:rPr>
            </w:pPr>
            <w:r w:rsidRPr="00C72265">
              <w:rPr>
                <w:rFonts w:ascii="Tahoma" w:eastAsia="Times New Roman" w:hAnsi="Tahoma" w:cs="Tahoma"/>
                <w:kern w:val="2"/>
                <w:sz w:val="20"/>
                <w:szCs w:val="20"/>
                <w:lang w:eastAsia="nl-NL"/>
                <w14:ligatures w14:val="standardContextual"/>
              </w:rPr>
              <w:lastRenderedPageBreak/>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B5F8E6" w14:textId="77777777" w:rsidR="000F7EB1" w:rsidRPr="00C72265" w:rsidRDefault="000F7EB1" w:rsidP="000F7EB1">
            <w:pPr>
              <w:widowControl/>
              <w:autoSpaceDE/>
              <w:autoSpaceDN/>
              <w:textAlignment w:val="baseline"/>
              <w:rPr>
                <w:rFonts w:ascii="Tahoma" w:eastAsia="Times New Roman" w:hAnsi="Tahoma" w:cs="Tahoma"/>
                <w:kern w:val="2"/>
                <w:sz w:val="20"/>
                <w:szCs w:val="20"/>
                <w:lang w:val="fr-BE" w:eastAsia="nl-NL"/>
                <w14:ligatures w14:val="standardContextual"/>
              </w:rPr>
            </w:pPr>
            <w:r w:rsidRPr="00C72265">
              <w:rPr>
                <w:rFonts w:ascii="Tahoma" w:eastAsia="Times New Roman" w:hAnsi="Tahoma" w:cs="Tahoma"/>
                <w:kern w:val="2"/>
                <w:sz w:val="20"/>
                <w:szCs w:val="20"/>
                <w:lang w:val="fr-BE" w:eastAsia="nl-NL"/>
                <w14:ligatures w14:val="standardContextual"/>
              </w:rPr>
              <w:t>Distrayait (</w:t>
            </w:r>
            <w:r w:rsidRPr="00C72265">
              <w:rPr>
                <w:rFonts w:ascii="Tahoma" w:eastAsia="Times New Roman" w:hAnsi="Tahoma" w:cs="Tahoma"/>
                <w:i/>
                <w:iCs/>
                <w:kern w:val="2"/>
                <w:sz w:val="20"/>
                <w:szCs w:val="20"/>
                <w:lang w:val="fr-BE" w:eastAsia="nl-NL"/>
                <w14:ligatures w14:val="standardContextual"/>
              </w:rPr>
              <w:t>imparfait</w:t>
            </w:r>
            <w:r w:rsidRPr="00C72265">
              <w:rPr>
                <w:rFonts w:ascii="Tahoma" w:eastAsia="Times New Roman" w:hAnsi="Tahoma" w:cs="Tahoma"/>
                <w:kern w:val="2"/>
                <w:sz w:val="20"/>
                <w:szCs w:val="20"/>
                <w:lang w:val="fr-BE" w:eastAsia="nl-NL"/>
                <w14:ligatures w14:val="standardContextual"/>
              </w:rPr>
              <w:t>)</w:t>
            </w:r>
          </w:p>
        </w:tc>
      </w:tr>
      <w:tr w:rsidR="000F7EB1" w:rsidRPr="00C72265" w14:paraId="1C258D3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BF128E2" w14:textId="660CFC0B" w:rsidR="000F7EB1" w:rsidRPr="00C72265" w:rsidRDefault="000F7EB1" w:rsidP="000F7EB1">
            <w:pPr>
              <w:widowControl/>
              <w:autoSpaceDE/>
              <w:autoSpaceDN/>
              <w:textAlignment w:val="baseline"/>
              <w:rPr>
                <w:rFonts w:ascii="Tahoma" w:eastAsia="Times New Roman" w:hAnsi="Tahoma" w:cs="Tahoma"/>
                <w:kern w:val="2"/>
                <w:sz w:val="20"/>
                <w:szCs w:val="20"/>
                <w:lang w:eastAsia="nl-NL"/>
                <w14:ligatures w14:val="standardContextual"/>
              </w:rPr>
            </w:pPr>
            <w:r w:rsidRPr="00C72265">
              <w:rPr>
                <w:rFonts w:ascii="Tahoma" w:eastAsia="Times New Roman" w:hAnsi="Tahoma" w:cs="Tahoma"/>
                <w:kern w:val="2"/>
                <w:sz w:val="20"/>
                <w:szCs w:val="20"/>
                <w:lang w:eastAsia="nl-NL"/>
                <w14:ligatures w14:val="standardContextual"/>
              </w:rPr>
              <w:t>Verantwoording/motivatie</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DBA3B4B" w14:textId="77777777" w:rsidR="000F7EB1" w:rsidRPr="00C72265" w:rsidRDefault="000F7EB1" w:rsidP="000F7EB1">
            <w:pPr>
              <w:widowControl/>
              <w:autoSpaceDE/>
              <w:autoSpaceDN/>
              <w:textAlignment w:val="baseline"/>
              <w:rPr>
                <w:rFonts w:ascii="Tahoma" w:eastAsiaTheme="minorHAnsi" w:hAnsi="Tahoma" w:cs="Tahoma"/>
                <w:color w:val="202124"/>
                <w:kern w:val="2"/>
                <w:sz w:val="20"/>
                <w:szCs w:val="20"/>
                <w:shd w:val="clear" w:color="auto" w:fill="FFFFFF"/>
                <w:lang w:val="fr-BE"/>
                <w14:ligatures w14:val="standardContextual"/>
              </w:rPr>
            </w:pPr>
            <w:r w:rsidRPr="00C72265">
              <w:rPr>
                <w:rFonts w:ascii="Tahoma" w:eastAsiaTheme="minorHAnsi" w:hAnsi="Tahoma" w:cs="Tahoma"/>
                <w:color w:val="202124"/>
                <w:kern w:val="2"/>
                <w:sz w:val="20"/>
                <w:szCs w:val="20"/>
                <w:shd w:val="clear" w:color="auto" w:fill="FFFFFF"/>
                <w:lang w:val="fr-BE"/>
                <w14:ligatures w14:val="standardContextual"/>
              </w:rPr>
              <w:t>Scribbr.fr : ‘L'imparfait est </w:t>
            </w:r>
            <w:r w:rsidRPr="00C72265">
              <w:rPr>
                <w:rFonts w:ascii="Tahoma" w:eastAsiaTheme="minorHAnsi" w:hAnsi="Tahoma" w:cs="Tahoma"/>
                <w:color w:val="040C28"/>
                <w:kern w:val="2"/>
                <w:sz w:val="20"/>
                <w:szCs w:val="20"/>
                <w:lang w:val="fr-BE"/>
                <w14:ligatures w14:val="standardContextual"/>
              </w:rPr>
              <w:t>principalement utilisé pour exprimer une action passée pouvant durer, être habituelle ou répétée</w:t>
            </w:r>
            <w:r w:rsidRPr="00C72265">
              <w:rPr>
                <w:rFonts w:ascii="Tahoma" w:eastAsiaTheme="minorHAnsi" w:hAnsi="Tahoma" w:cs="Tahoma"/>
                <w:color w:val="202124"/>
                <w:kern w:val="2"/>
                <w:sz w:val="20"/>
                <w:szCs w:val="20"/>
                <w:shd w:val="clear" w:color="auto" w:fill="FFFFFF"/>
                <w:lang w:val="fr-BE"/>
                <w14:ligatures w14:val="standardContextual"/>
              </w:rPr>
              <w:t>. Il peut avoir trait au déroulement d'une action et être également employé pour faire état de descriptions.’</w:t>
            </w:r>
          </w:p>
          <w:p w14:paraId="4C819A3E" w14:textId="77777777" w:rsidR="000F7EB1" w:rsidRPr="00C72265" w:rsidRDefault="000F7EB1" w:rsidP="000F7EB1">
            <w:pPr>
              <w:widowControl/>
              <w:autoSpaceDE/>
              <w:autoSpaceDN/>
              <w:textAlignment w:val="baseline"/>
              <w:rPr>
                <w:rFonts w:ascii="Tahoma" w:eastAsiaTheme="minorHAnsi" w:hAnsi="Tahoma" w:cs="Tahoma"/>
                <w:color w:val="202124"/>
                <w:kern w:val="2"/>
                <w:sz w:val="20"/>
                <w:szCs w:val="20"/>
                <w:shd w:val="clear" w:color="auto" w:fill="FFFFFF"/>
                <w:lang w:val="fr-BE"/>
                <w14:ligatures w14:val="standardContextual"/>
              </w:rPr>
            </w:pPr>
          </w:p>
          <w:p w14:paraId="230708E1" w14:textId="77777777" w:rsidR="000F7EB1" w:rsidRPr="002072F8" w:rsidRDefault="000F7EB1" w:rsidP="000F7EB1">
            <w:pPr>
              <w:widowControl/>
              <w:autoSpaceDE/>
              <w:autoSpaceDN/>
              <w:textAlignment w:val="baseline"/>
              <w:rPr>
                <w:rFonts w:ascii="Tahoma" w:eastAsiaTheme="minorHAnsi" w:hAnsi="Tahoma" w:cs="Tahoma"/>
                <w:kern w:val="2"/>
                <w:sz w:val="20"/>
                <w:szCs w:val="20"/>
                <w:shd w:val="clear" w:color="auto" w:fill="FFFFFF"/>
                <w:lang w:val="fr-BE"/>
                <w14:ligatures w14:val="standardContextual"/>
              </w:rPr>
            </w:pPr>
            <w:r w:rsidRPr="002072F8">
              <w:rPr>
                <w:rFonts w:ascii="Tahoma" w:eastAsiaTheme="minorHAnsi" w:hAnsi="Tahoma" w:cs="Tahoma"/>
                <w:kern w:val="2"/>
                <w:sz w:val="20"/>
                <w:szCs w:val="20"/>
                <w:shd w:val="clear" w:color="auto" w:fill="FFFFFF"/>
                <w:lang w:val="fr-BE"/>
                <w14:ligatures w14:val="standardContextual"/>
              </w:rPr>
              <w:t xml:space="preserve">Scribbr.fr : ‘Le passé composé présente le plus souvent une action brève et assez récente terminée dans le passé.’ </w:t>
            </w:r>
          </w:p>
          <w:p w14:paraId="5FEC56BC" w14:textId="77777777" w:rsidR="000F7EB1" w:rsidRPr="002072F8" w:rsidRDefault="000F7EB1" w:rsidP="000F7EB1">
            <w:pPr>
              <w:widowControl/>
              <w:autoSpaceDE/>
              <w:autoSpaceDN/>
              <w:textAlignment w:val="baseline"/>
              <w:rPr>
                <w:rFonts w:ascii="Tahoma" w:eastAsia="Times New Roman" w:hAnsi="Tahoma" w:cs="Tahoma"/>
                <w:kern w:val="2"/>
                <w:sz w:val="20"/>
                <w:szCs w:val="20"/>
                <w:lang w:val="fr-BE" w:eastAsia="nl-NL"/>
                <w14:ligatures w14:val="standardContextual"/>
              </w:rPr>
            </w:pPr>
          </w:p>
          <w:p w14:paraId="08C85094" w14:textId="77777777" w:rsidR="000F7EB1" w:rsidRPr="00C72265" w:rsidRDefault="000F7EB1" w:rsidP="000F7EB1">
            <w:pPr>
              <w:widowControl/>
              <w:autoSpaceDE/>
              <w:autoSpaceDN/>
              <w:textAlignment w:val="baseline"/>
              <w:rPr>
                <w:rFonts w:ascii="Tahoma" w:eastAsia="Times New Roman" w:hAnsi="Tahoma" w:cs="Tahoma"/>
                <w:kern w:val="2"/>
                <w:sz w:val="20"/>
                <w:szCs w:val="20"/>
                <w:lang w:val="fr-BE" w:eastAsia="nl-NL"/>
                <w14:ligatures w14:val="standardContextual"/>
              </w:rPr>
            </w:pPr>
            <w:r w:rsidRPr="002072F8">
              <w:rPr>
                <w:rFonts w:ascii="Tahoma" w:eastAsia="Times New Roman" w:hAnsi="Tahoma" w:cs="Tahoma"/>
                <w:kern w:val="2"/>
                <w:sz w:val="20"/>
                <w:szCs w:val="20"/>
                <w:lang w:val="fr-BE" w:eastAsia="nl-NL"/>
                <w14:ligatures w14:val="standardContextual"/>
              </w:rPr>
              <w:t xml:space="preserve">Vu que ‘être distrait’ est une action qui dure, j’utilise l’imparfait. De plus, cela s’est produit plusieurs fois, car c’était le cas chez plusieurs </w:t>
            </w:r>
            <w:r w:rsidRPr="00C72265">
              <w:rPr>
                <w:rFonts w:ascii="Tahoma" w:eastAsia="Times New Roman" w:hAnsi="Tahoma" w:cs="Tahoma"/>
                <w:kern w:val="2"/>
                <w:sz w:val="20"/>
                <w:szCs w:val="20"/>
                <w:lang w:val="fr-BE" w:eastAsia="nl-NL"/>
                <w14:ligatures w14:val="standardContextual"/>
              </w:rPr>
              <w:t>participants. Il s’agit donc également d’une action répétée.</w:t>
            </w:r>
          </w:p>
          <w:p w14:paraId="07C7EEEC" w14:textId="77777777" w:rsidR="000F7EB1" w:rsidRPr="00C72265" w:rsidRDefault="000F7EB1" w:rsidP="000F7EB1">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0F7EB1" w:rsidRPr="00C72265" w14:paraId="35E61FE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7A6E9F1" w14:textId="77777777" w:rsidR="000F7EB1" w:rsidRPr="00C72265" w:rsidRDefault="000F7EB1" w:rsidP="000F7EB1">
            <w:pPr>
              <w:widowControl/>
              <w:autoSpaceDE/>
              <w:autoSpaceDN/>
              <w:textAlignment w:val="baseline"/>
              <w:rPr>
                <w:rFonts w:ascii="Tahoma" w:eastAsia="Times New Roman" w:hAnsi="Tahoma" w:cs="Tahoma"/>
                <w:kern w:val="2"/>
                <w:sz w:val="20"/>
                <w:szCs w:val="20"/>
                <w:lang w:eastAsia="nl-NL"/>
                <w14:ligatures w14:val="standardContextual"/>
              </w:rPr>
            </w:pPr>
            <w:r w:rsidRPr="00C72265">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969AB87" w14:textId="2BF5389D" w:rsidR="000F7EB1" w:rsidRPr="002072F8" w:rsidRDefault="00000000" w:rsidP="002072F8">
            <w:pPr>
              <w:pStyle w:val="Lijstalinea"/>
              <w:widowControl/>
              <w:numPr>
                <w:ilvl w:val="0"/>
                <w:numId w:val="12"/>
              </w:numPr>
              <w:autoSpaceDE/>
              <w:autoSpaceDN/>
              <w:spacing w:after="160" w:line="259" w:lineRule="auto"/>
              <w:rPr>
                <w:rFonts w:ascii="Tahoma" w:eastAsiaTheme="minorHAnsi" w:hAnsi="Tahoma" w:cs="Tahoma"/>
                <w:kern w:val="2"/>
                <w:sz w:val="20"/>
                <w:szCs w:val="20"/>
                <w14:ligatures w14:val="standardContextual"/>
              </w:rPr>
            </w:pPr>
            <w:hyperlink r:id="rId354" w:history="1">
              <w:r w:rsidR="00E049F5" w:rsidRPr="003E3190">
                <w:rPr>
                  <w:rStyle w:val="Hyperlink"/>
                  <w:rFonts w:ascii="Tahoma" w:eastAsiaTheme="minorHAnsi" w:hAnsi="Tahoma" w:cs="Tahoma"/>
                  <w:kern w:val="2"/>
                  <w:sz w:val="20"/>
                  <w:szCs w:val="20"/>
                  <w14:ligatures w14:val="standardContextual"/>
                </w:rPr>
                <w:t>https://www.scribbr.fr</w:t>
              </w:r>
            </w:hyperlink>
            <w:r w:rsidR="000F7EB1" w:rsidRPr="002072F8">
              <w:rPr>
                <w:rFonts w:ascii="Tahoma" w:eastAsiaTheme="minorHAnsi" w:hAnsi="Tahoma" w:cs="Tahoma"/>
                <w:kern w:val="2"/>
                <w:sz w:val="20"/>
                <w:szCs w:val="20"/>
                <w14:ligatures w14:val="standardContextual"/>
              </w:rPr>
              <w:t xml:space="preserve"> </w:t>
            </w:r>
          </w:p>
        </w:tc>
      </w:tr>
    </w:tbl>
    <w:p w14:paraId="198B3018" w14:textId="77777777" w:rsidR="000F7EB1" w:rsidRDefault="000F7EB1" w:rsidP="00970B5C">
      <w:pPr>
        <w:rPr>
          <w:lang w:val="nl-BE"/>
        </w:rPr>
      </w:pPr>
    </w:p>
    <w:p w14:paraId="7C59B7D3" w14:textId="77777777" w:rsidR="000F7EB1" w:rsidRDefault="000F7EB1" w:rsidP="00970B5C">
      <w:pPr>
        <w:rPr>
          <w:lang w:val="nl-BE"/>
        </w:rPr>
      </w:pPr>
    </w:p>
    <w:p w14:paraId="56411F18" w14:textId="77777777" w:rsidR="00DD2EA0" w:rsidRPr="00CB76C1" w:rsidRDefault="00DD2EA0" w:rsidP="00863AED">
      <w:pPr>
        <w:spacing w:line="312" w:lineRule="auto"/>
        <w:rPr>
          <w:rFonts w:ascii="Tahoma" w:eastAsia="Times New Roman" w:hAnsi="Tahoma" w:cs="Tahoma"/>
          <w:sz w:val="20"/>
          <w:szCs w:val="20"/>
          <w:lang w:val="nl-BE" w:eastAsia="nl-BE"/>
        </w:rPr>
      </w:pPr>
      <w:r w:rsidRPr="00CB76C1">
        <w:rPr>
          <w:rFonts w:ascii="Tahoma" w:eastAsia="Times New Roman" w:hAnsi="Tahoma" w:cs="Tahoma"/>
          <w:sz w:val="20"/>
          <w:szCs w:val="20"/>
          <w:lang w:val="nl-BE" w:eastAsia="nl-BE"/>
        </w:rPr>
        <w:t>Droevige muziek had een heel ander effect. “De deelnemers reden trager en hielden hun voertuig duidelijk op de rijstrook. Hun aandacht zou namelijk automatisch naar het ritme of de tekst van trieste muziek gaan. De chauffeurs werden als het ware ‘overmand door emotie’ en herinnerden zich persoonlijke emotionele gebeurtenissen die ze in de muziek konden herkennen.”</w:t>
      </w:r>
    </w:p>
    <w:p w14:paraId="7D4D378B" w14:textId="77777777" w:rsidR="000F7EB1" w:rsidRPr="00CB76C1" w:rsidRDefault="000F7EB1" w:rsidP="00863AED">
      <w:pPr>
        <w:spacing w:line="312" w:lineRule="auto"/>
        <w:rPr>
          <w:rFonts w:ascii="Tahoma" w:eastAsia="Times New Roman" w:hAnsi="Tahoma" w:cs="Tahoma"/>
          <w:sz w:val="20"/>
          <w:szCs w:val="20"/>
          <w:lang w:val="nl-BE" w:eastAsia="nl-BE"/>
        </w:rPr>
      </w:pPr>
    </w:p>
    <w:p w14:paraId="1F42417A" w14:textId="77777777" w:rsidR="00863AED" w:rsidRPr="00CB76C1" w:rsidRDefault="00863AED" w:rsidP="00863AED">
      <w:pPr>
        <w:spacing w:line="312" w:lineRule="auto"/>
        <w:rPr>
          <w:rFonts w:ascii="Tahoma" w:eastAsia="Times New Roman" w:hAnsi="Tahoma" w:cs="Tahoma"/>
          <w:sz w:val="20"/>
          <w:szCs w:val="20"/>
          <w:lang w:val="fr-BE" w:eastAsia="nl-BE"/>
        </w:rPr>
      </w:pPr>
      <w:r w:rsidRPr="00CB76C1">
        <w:rPr>
          <w:rFonts w:ascii="Tahoma" w:eastAsia="Times New Roman" w:hAnsi="Tahoma" w:cs="Tahoma"/>
          <w:sz w:val="20"/>
          <w:szCs w:val="20"/>
          <w:lang w:val="fr-BE" w:eastAsia="nl-BE"/>
        </w:rPr>
        <w:t>La musique triste avait un effet très différent. « Les participants conduisaient plus lentement et maintenaient leur véhicule clairement sur la voie de circulation : leur attention se serait automatiquement portée sur le rythme ou les paroles de la musique triste. Les conducteurs étaient, pour ainsi dire, ‘submergés par l’émotion’ et se souvenaient des évènements émotionnels personnels qu’ils reconnaissaient dans la musique. »</w:t>
      </w:r>
    </w:p>
    <w:p w14:paraId="78F6ACB4" w14:textId="77777777" w:rsidR="00DD2EA0" w:rsidRDefault="00DD2EA0" w:rsidP="00970B5C">
      <w:pPr>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B90587" w:rsidRPr="00E9535D" w14:paraId="0B9A5F2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67267D2" w14:textId="77777777" w:rsidR="00B90587" w:rsidRPr="00E9535D" w:rsidRDefault="00B90587" w:rsidP="00B90587">
            <w:pPr>
              <w:widowControl/>
              <w:autoSpaceDE/>
              <w:autoSpaceDN/>
              <w:textAlignment w:val="baseline"/>
              <w:rPr>
                <w:rFonts w:ascii="Tahoma" w:eastAsia="Times New Roman" w:hAnsi="Tahoma" w:cs="Tahoma"/>
                <w:kern w:val="2"/>
                <w:sz w:val="20"/>
                <w:szCs w:val="20"/>
                <w:lang w:eastAsia="nl-NL"/>
                <w14:ligatures w14:val="standardContextual"/>
              </w:rPr>
            </w:pPr>
            <w:r w:rsidRPr="00E9535D">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E05B26B" w14:textId="77777777" w:rsidR="00B90587" w:rsidRPr="00E9535D" w:rsidRDefault="00B90587" w:rsidP="00B90587">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E9535D">
              <w:rPr>
                <w:rFonts w:ascii="Tahoma" w:eastAsia="Times New Roman" w:hAnsi="Tahoma" w:cs="Tahoma"/>
                <w:kern w:val="2"/>
                <w:sz w:val="20"/>
                <w:szCs w:val="20"/>
                <w:lang w:eastAsia="nl-NL"/>
                <w14:ligatures w14:val="standardContextual"/>
              </w:rPr>
              <w:t>Problème</w:t>
            </w:r>
            <w:proofErr w:type="spellEnd"/>
            <w:r w:rsidRPr="00E9535D">
              <w:rPr>
                <w:rFonts w:ascii="Tahoma" w:eastAsia="Times New Roman" w:hAnsi="Tahoma" w:cs="Tahoma"/>
                <w:kern w:val="2"/>
                <w:sz w:val="20"/>
                <w:szCs w:val="20"/>
                <w:lang w:eastAsia="nl-NL"/>
                <w14:ligatures w14:val="standardContextual"/>
              </w:rPr>
              <w:t xml:space="preserve"> </w:t>
            </w:r>
            <w:proofErr w:type="spellStart"/>
            <w:r w:rsidRPr="00E9535D">
              <w:rPr>
                <w:rFonts w:ascii="Tahoma" w:eastAsia="Times New Roman" w:hAnsi="Tahoma" w:cs="Tahoma"/>
                <w:kern w:val="2"/>
                <w:sz w:val="20"/>
                <w:szCs w:val="20"/>
                <w:lang w:eastAsia="nl-NL"/>
                <w14:ligatures w14:val="standardContextual"/>
              </w:rPr>
              <w:t>lexicologique</w:t>
            </w:r>
            <w:proofErr w:type="spellEnd"/>
          </w:p>
        </w:tc>
      </w:tr>
      <w:tr w:rsidR="00B90587" w:rsidRPr="00E9535D" w14:paraId="7AE3AFD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C41426B" w14:textId="77777777" w:rsidR="00B90587" w:rsidRPr="00E9535D" w:rsidRDefault="00B90587" w:rsidP="00B90587">
            <w:pPr>
              <w:widowControl/>
              <w:autoSpaceDE/>
              <w:autoSpaceDN/>
              <w:textAlignment w:val="baseline"/>
              <w:rPr>
                <w:rFonts w:ascii="Tahoma" w:eastAsia="Times New Roman" w:hAnsi="Tahoma" w:cs="Tahoma"/>
                <w:kern w:val="2"/>
                <w:sz w:val="20"/>
                <w:szCs w:val="20"/>
                <w:lang w:eastAsia="nl-NL"/>
                <w14:ligatures w14:val="standardContextual"/>
              </w:rPr>
            </w:pPr>
            <w:r w:rsidRPr="00E9535D">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9DE840" w14:textId="77777777" w:rsidR="00B90587" w:rsidRPr="00E9535D" w:rsidRDefault="00B90587" w:rsidP="00B90587">
            <w:pPr>
              <w:widowControl/>
              <w:autoSpaceDE/>
              <w:autoSpaceDN/>
              <w:textAlignment w:val="baseline"/>
              <w:rPr>
                <w:rFonts w:ascii="Tahoma" w:eastAsia="Times New Roman" w:hAnsi="Tahoma" w:cs="Tahoma"/>
                <w:kern w:val="2"/>
                <w:sz w:val="20"/>
                <w:szCs w:val="20"/>
                <w:lang w:val="nl-BE" w:eastAsia="nl-NL"/>
                <w14:ligatures w14:val="standardContextual"/>
              </w:rPr>
            </w:pPr>
            <w:r w:rsidRPr="00E9535D">
              <w:rPr>
                <w:rFonts w:ascii="Tahoma" w:eastAsia="Times New Roman" w:hAnsi="Tahoma" w:cs="Tahoma"/>
                <w:kern w:val="2"/>
                <w:sz w:val="20"/>
                <w:szCs w:val="20"/>
                <w:lang w:val="nl-BE" w:eastAsia="nl-NL"/>
                <w14:ligatures w14:val="standardContextual"/>
              </w:rPr>
              <w:t>houden</w:t>
            </w:r>
          </w:p>
        </w:tc>
      </w:tr>
      <w:tr w:rsidR="00B90587" w:rsidRPr="00E9535D" w14:paraId="318727F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BDEE8F0" w14:textId="77777777" w:rsidR="00B90587" w:rsidRPr="00E9535D" w:rsidRDefault="00B90587" w:rsidP="00B90587">
            <w:pPr>
              <w:widowControl/>
              <w:autoSpaceDE/>
              <w:autoSpaceDN/>
              <w:textAlignment w:val="baseline"/>
              <w:rPr>
                <w:rFonts w:ascii="Tahoma" w:eastAsia="Times New Roman" w:hAnsi="Tahoma" w:cs="Tahoma"/>
                <w:kern w:val="2"/>
                <w:sz w:val="20"/>
                <w:szCs w:val="20"/>
                <w:lang w:eastAsia="nl-NL"/>
                <w14:ligatures w14:val="standardContextual"/>
              </w:rPr>
            </w:pPr>
            <w:r w:rsidRPr="00E9535D">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19AFA76" w14:textId="77777777" w:rsidR="00B90587" w:rsidRPr="00E9535D" w:rsidRDefault="00B90587" w:rsidP="00B90587">
            <w:pPr>
              <w:widowControl/>
              <w:autoSpaceDE/>
              <w:autoSpaceDN/>
              <w:textAlignment w:val="baseline"/>
              <w:rPr>
                <w:rFonts w:ascii="Tahoma" w:eastAsia="Times New Roman" w:hAnsi="Tahoma" w:cs="Tahoma"/>
                <w:kern w:val="2"/>
                <w:sz w:val="20"/>
                <w:szCs w:val="20"/>
                <w:lang w:val="fr-BE" w:eastAsia="nl-NL"/>
                <w14:ligatures w14:val="standardContextual"/>
              </w:rPr>
            </w:pPr>
            <w:r w:rsidRPr="00E9535D">
              <w:rPr>
                <w:rFonts w:ascii="Tahoma" w:eastAsia="Times New Roman" w:hAnsi="Tahoma" w:cs="Tahoma"/>
                <w:kern w:val="2"/>
                <w:sz w:val="20"/>
                <w:szCs w:val="20"/>
                <w:lang w:val="fr-BE" w:eastAsia="nl-NL"/>
                <w14:ligatures w14:val="standardContextual"/>
              </w:rPr>
              <w:t>maintenir</w:t>
            </w:r>
          </w:p>
        </w:tc>
      </w:tr>
      <w:tr w:rsidR="00B90587" w:rsidRPr="000254E4" w14:paraId="310B72B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9159AFB" w14:textId="77777777" w:rsidR="00B90587" w:rsidRPr="00E9535D" w:rsidRDefault="00B90587" w:rsidP="00B90587">
            <w:pPr>
              <w:widowControl/>
              <w:autoSpaceDE/>
              <w:autoSpaceDN/>
              <w:textAlignment w:val="baseline"/>
              <w:rPr>
                <w:rFonts w:ascii="Tahoma" w:eastAsia="Times New Roman" w:hAnsi="Tahoma" w:cs="Tahoma"/>
                <w:kern w:val="2"/>
                <w:sz w:val="20"/>
                <w:szCs w:val="20"/>
                <w:lang w:eastAsia="nl-NL"/>
                <w14:ligatures w14:val="standardContextual"/>
              </w:rPr>
            </w:pPr>
            <w:r w:rsidRPr="00E9535D">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CE76983" w14:textId="77777777" w:rsidR="00B90587" w:rsidRPr="00E9535D" w:rsidRDefault="00B90587" w:rsidP="00B90587">
            <w:pPr>
              <w:widowControl/>
              <w:autoSpaceDE/>
              <w:autoSpaceDN/>
              <w:spacing w:after="160" w:line="259" w:lineRule="auto"/>
              <w:rPr>
                <w:rFonts w:ascii="Tahoma" w:eastAsiaTheme="minorHAnsi" w:hAnsi="Tahoma" w:cs="Tahoma"/>
                <w:color w:val="191919"/>
                <w:kern w:val="2"/>
                <w:sz w:val="20"/>
                <w:szCs w:val="20"/>
                <w:shd w:val="clear" w:color="auto" w:fill="FFFFFF"/>
                <w:lang w:val="nl-BE"/>
                <w14:ligatures w14:val="standardContextual"/>
              </w:rPr>
            </w:pPr>
            <w:r w:rsidRPr="00E9535D">
              <w:rPr>
                <w:rFonts w:ascii="Tahoma" w:eastAsiaTheme="minorHAnsi" w:hAnsi="Tahoma" w:cs="Tahoma"/>
                <w:kern w:val="2"/>
                <w:sz w:val="20"/>
                <w:szCs w:val="20"/>
                <w:lang w:val="nl-BE"/>
                <w14:ligatures w14:val="standardContextual"/>
              </w:rPr>
              <w:t xml:space="preserve">Le Dikke Van Dale : ‘houden = </w:t>
            </w:r>
            <w:proofErr w:type="spellStart"/>
            <w:r w:rsidRPr="00E9535D">
              <w:rPr>
                <w:rFonts w:ascii="Tahoma" w:eastAsiaTheme="minorHAnsi" w:hAnsi="Tahoma" w:cs="Tahoma"/>
                <w:color w:val="5A7369"/>
                <w:kern w:val="2"/>
                <w:sz w:val="20"/>
                <w:szCs w:val="20"/>
                <w:shd w:val="clear" w:color="auto" w:fill="FFFFFF"/>
                <w:lang w:val="nl-BE"/>
                <w14:ligatures w14:val="standardContextual"/>
              </w:rPr>
              <w:t>mbt</w:t>
            </w:r>
            <w:proofErr w:type="spellEnd"/>
            <w:r w:rsidRPr="00E9535D">
              <w:rPr>
                <w:rFonts w:ascii="Tahoma" w:eastAsiaTheme="minorHAnsi" w:hAnsi="Tahoma" w:cs="Tahoma"/>
                <w:color w:val="5A7369"/>
                <w:kern w:val="2"/>
                <w:sz w:val="20"/>
                <w:szCs w:val="20"/>
                <w:shd w:val="clear" w:color="auto" w:fill="FFFFFF"/>
                <w:lang w:val="nl-BE"/>
                <w14:ligatures w14:val="standardContextual"/>
              </w:rPr>
              <w:t>. een spoor, een weg e.d.</w:t>
            </w:r>
            <w:r w:rsidRPr="00E9535D">
              <w:rPr>
                <w:rFonts w:ascii="Tahoma" w:eastAsiaTheme="minorHAnsi" w:hAnsi="Tahoma" w:cs="Tahoma"/>
                <w:color w:val="191919"/>
                <w:kern w:val="2"/>
                <w:sz w:val="20"/>
                <w:szCs w:val="20"/>
                <w:shd w:val="clear" w:color="auto" w:fill="FFFFFF"/>
                <w:lang w:val="nl-BE"/>
                <w14:ligatures w14:val="standardContextual"/>
              </w:rPr>
              <w:t> blij</w:t>
            </w:r>
            <w:r w:rsidRPr="00E9535D">
              <w:rPr>
                <w:rFonts w:ascii="Tahoma" w:eastAsiaTheme="minorHAnsi" w:hAnsi="Tahoma" w:cs="Tahoma"/>
                <w:color w:val="191919"/>
                <w:kern w:val="2"/>
                <w:sz w:val="20"/>
                <w:szCs w:val="20"/>
                <w:shd w:val="clear" w:color="auto" w:fill="FFFFFF"/>
                <w:lang w:val="nl-BE"/>
                <w14:ligatures w14:val="standardContextual"/>
              </w:rPr>
              <w:softHyphen/>
              <w:t>ven vol</w:t>
            </w:r>
            <w:r w:rsidRPr="00E9535D">
              <w:rPr>
                <w:rFonts w:ascii="Tahoma" w:eastAsiaTheme="minorHAnsi" w:hAnsi="Tahoma" w:cs="Tahoma"/>
                <w:color w:val="191919"/>
                <w:kern w:val="2"/>
                <w:sz w:val="20"/>
                <w:szCs w:val="20"/>
                <w:shd w:val="clear" w:color="auto" w:fill="FFFFFF"/>
                <w:lang w:val="nl-BE"/>
                <w14:ligatures w14:val="standardContextual"/>
              </w:rPr>
              <w:softHyphen/>
              <w:t>gen’</w:t>
            </w:r>
          </w:p>
          <w:p w14:paraId="14C78C04" w14:textId="77777777" w:rsidR="00B90587" w:rsidRPr="00E9535D" w:rsidRDefault="00B90587" w:rsidP="00B90587">
            <w:pPr>
              <w:widowControl/>
              <w:autoSpaceDE/>
              <w:autoSpaceDN/>
              <w:spacing w:after="160" w:line="259" w:lineRule="auto"/>
              <w:rPr>
                <w:rFonts w:ascii="Tahoma" w:eastAsiaTheme="minorHAnsi" w:hAnsi="Tahoma" w:cs="Tahoma"/>
                <w:color w:val="444A4D"/>
                <w:kern w:val="2"/>
                <w:sz w:val="20"/>
                <w:szCs w:val="20"/>
                <w:shd w:val="clear" w:color="auto" w:fill="F8F7FD"/>
                <w:lang w:val="fr-BE"/>
                <w14:ligatures w14:val="standardContextual"/>
              </w:rPr>
            </w:pPr>
            <w:r w:rsidRPr="00E9535D">
              <w:rPr>
                <w:rFonts w:ascii="Tahoma" w:eastAsiaTheme="minorHAnsi" w:hAnsi="Tahoma" w:cs="Tahoma"/>
                <w:kern w:val="2"/>
                <w:sz w:val="20"/>
                <w:szCs w:val="20"/>
                <w:lang w:val="fr-BE"/>
                <w14:ligatures w14:val="standardContextual"/>
              </w:rPr>
              <w:t xml:space="preserve">Larousse : ‘maintenir = </w:t>
            </w:r>
            <w:r w:rsidRPr="00E9535D">
              <w:rPr>
                <w:rFonts w:ascii="Tahoma" w:eastAsiaTheme="minorHAnsi" w:hAnsi="Tahoma" w:cs="Tahoma"/>
                <w:color w:val="444A4D"/>
                <w:kern w:val="2"/>
                <w:sz w:val="20"/>
                <w:szCs w:val="20"/>
                <w:shd w:val="clear" w:color="auto" w:fill="F8F7FD"/>
                <w:lang w:val="fr-BE"/>
                <w14:ligatures w14:val="standardContextual"/>
              </w:rPr>
              <w:t xml:space="preserve">Faire durer quelque chose.’ </w:t>
            </w:r>
          </w:p>
          <w:p w14:paraId="465320E9" w14:textId="77777777" w:rsidR="00B90587" w:rsidRPr="003B5568" w:rsidRDefault="00B90587" w:rsidP="00B90587">
            <w:pPr>
              <w:widowControl/>
              <w:autoSpaceDE/>
              <w:autoSpaceDN/>
              <w:spacing w:after="160" w:line="259" w:lineRule="auto"/>
              <w:rPr>
                <w:rFonts w:ascii="Tahoma" w:eastAsiaTheme="minorHAnsi" w:hAnsi="Tahoma" w:cs="Tahoma"/>
                <w:kern w:val="2"/>
                <w:sz w:val="20"/>
                <w:szCs w:val="20"/>
                <w:lang w:val="fr-BE"/>
                <w14:ligatures w14:val="standardContextual"/>
              </w:rPr>
            </w:pPr>
            <w:r w:rsidRPr="003B5568">
              <w:rPr>
                <w:rFonts w:ascii="Tahoma" w:eastAsiaTheme="minorHAnsi" w:hAnsi="Tahoma" w:cs="Tahoma"/>
                <w:kern w:val="2"/>
                <w:sz w:val="20"/>
                <w:szCs w:val="20"/>
                <w:lang w:val="fr-BE"/>
                <w14:ligatures w14:val="standardContextual"/>
              </w:rPr>
              <w:t>Le Petit Robert : ‘maintenir = Tenir dans une même position’</w:t>
            </w:r>
          </w:p>
          <w:p w14:paraId="7E2271F8" w14:textId="77777777" w:rsidR="00B90587" w:rsidRPr="003B5568" w:rsidRDefault="00B90587" w:rsidP="00B90587">
            <w:pPr>
              <w:widowControl/>
              <w:autoSpaceDE/>
              <w:autoSpaceDN/>
              <w:spacing w:after="160" w:line="259" w:lineRule="auto"/>
              <w:rPr>
                <w:rFonts w:ascii="Tahoma" w:eastAsiaTheme="minorHAnsi" w:hAnsi="Tahoma" w:cs="Tahoma"/>
                <w:kern w:val="2"/>
                <w:sz w:val="20"/>
                <w:szCs w:val="20"/>
                <w:lang w:val="fr-BE"/>
                <w14:ligatures w14:val="standardContextual"/>
              </w:rPr>
            </w:pPr>
            <w:r w:rsidRPr="003B5568">
              <w:rPr>
                <w:rFonts w:ascii="Tahoma" w:eastAsiaTheme="minorHAnsi" w:hAnsi="Tahoma" w:cs="Tahoma"/>
                <w:kern w:val="2"/>
                <w:sz w:val="20"/>
                <w:szCs w:val="20"/>
                <w:lang w:val="fr-BE"/>
                <w14:ligatures w14:val="standardContextual"/>
              </w:rPr>
              <w:t>Les participants tenaient leur véhicule dans la même position : sur la voie.</w:t>
            </w:r>
          </w:p>
          <w:p w14:paraId="0A7B2372" w14:textId="20FA70C4" w:rsidR="00B90587" w:rsidRPr="00E9535D" w:rsidRDefault="00B90587" w:rsidP="00B90587">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7E2EBC">
              <w:rPr>
                <w:rFonts w:ascii="Tahoma" w:eastAsiaTheme="minorHAnsi" w:hAnsi="Tahoma" w:cs="Tahoma"/>
                <w:kern w:val="2"/>
                <w:sz w:val="20"/>
                <w:szCs w:val="20"/>
                <w:lang w:val="fr-BE"/>
                <w14:ligatures w14:val="standardContextual"/>
              </w:rPr>
              <w:t>J’ai trouvé le mot ‘maintenir’ dans le contexte de ‘maintenir son véhicule sur la voie</w:t>
            </w:r>
            <w:r w:rsidR="007E2EBC" w:rsidRPr="007E2EBC">
              <w:rPr>
                <w:rFonts w:ascii="Tahoma" w:eastAsiaTheme="minorHAnsi" w:hAnsi="Tahoma" w:cs="Tahoma"/>
                <w:kern w:val="2"/>
                <w:sz w:val="20"/>
                <w:szCs w:val="20"/>
                <w:lang w:val="fr-BE"/>
                <w14:ligatures w14:val="standardContextual"/>
              </w:rPr>
              <w:t>’</w:t>
            </w:r>
            <w:r w:rsidRPr="007E2EBC">
              <w:rPr>
                <w:rFonts w:ascii="Tahoma" w:eastAsiaTheme="minorHAnsi" w:hAnsi="Tahoma" w:cs="Tahoma"/>
                <w:kern w:val="2"/>
                <w:sz w:val="20"/>
                <w:szCs w:val="20"/>
                <w:lang w:val="fr-BE"/>
                <w14:ligatures w14:val="standardContextual"/>
              </w:rPr>
              <w:t>, comme sur largus.fr : ‘Cela implique donc l'obligation de maintenir son véhicule sur la voie de droite.’</w:t>
            </w:r>
          </w:p>
        </w:tc>
      </w:tr>
      <w:tr w:rsidR="00B90587" w:rsidRPr="006F1CC0" w14:paraId="510BAA5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F3C3643" w14:textId="77777777" w:rsidR="00B90587" w:rsidRPr="00E9535D" w:rsidRDefault="00B90587" w:rsidP="00B90587">
            <w:pPr>
              <w:widowControl/>
              <w:autoSpaceDE/>
              <w:autoSpaceDN/>
              <w:textAlignment w:val="baseline"/>
              <w:rPr>
                <w:rFonts w:ascii="Tahoma" w:eastAsia="Times New Roman" w:hAnsi="Tahoma" w:cs="Tahoma"/>
                <w:kern w:val="2"/>
                <w:sz w:val="20"/>
                <w:szCs w:val="20"/>
                <w:lang w:eastAsia="nl-NL"/>
                <w14:ligatures w14:val="standardContextual"/>
              </w:rPr>
            </w:pPr>
            <w:r w:rsidRPr="00E9535D">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3FA7E22" w14:textId="5857099A" w:rsidR="00B90587" w:rsidRPr="007E2EBC" w:rsidRDefault="00B90587" w:rsidP="007E2EBC">
            <w:pPr>
              <w:pStyle w:val="Lijstalinea"/>
              <w:widowControl/>
              <w:numPr>
                <w:ilvl w:val="0"/>
                <w:numId w:val="12"/>
              </w:numPr>
              <w:autoSpaceDE/>
              <w:autoSpaceDN/>
              <w:spacing w:after="160" w:line="259" w:lineRule="auto"/>
              <w:rPr>
                <w:rFonts w:ascii="Tahoma" w:eastAsiaTheme="minorHAnsi" w:hAnsi="Tahoma" w:cs="Tahoma"/>
                <w:kern w:val="2"/>
                <w:sz w:val="20"/>
                <w:szCs w:val="20"/>
                <w14:ligatures w14:val="standardContextual"/>
              </w:rPr>
            </w:pPr>
            <w:r w:rsidRPr="007E2EBC">
              <w:rPr>
                <w:rFonts w:ascii="Tahoma" w:eastAsiaTheme="minorHAnsi" w:hAnsi="Tahoma" w:cs="Tahoma"/>
                <w:kern w:val="2"/>
                <w:sz w:val="20"/>
                <w:szCs w:val="20"/>
                <w14:ligatures w14:val="standardContextual"/>
              </w:rPr>
              <w:t>Le Dikke Van Dale</w:t>
            </w:r>
          </w:p>
          <w:p w14:paraId="1BC5B75E" w14:textId="0467AD57" w:rsidR="00B90587" w:rsidRPr="007E2EBC" w:rsidRDefault="00000000" w:rsidP="007E2EBC">
            <w:pPr>
              <w:pStyle w:val="Lijstalinea"/>
              <w:widowControl/>
              <w:numPr>
                <w:ilvl w:val="0"/>
                <w:numId w:val="12"/>
              </w:numPr>
              <w:autoSpaceDE/>
              <w:autoSpaceDN/>
              <w:spacing w:after="160" w:line="259" w:lineRule="auto"/>
              <w:rPr>
                <w:rFonts w:ascii="Tahoma" w:eastAsiaTheme="minorHAnsi" w:hAnsi="Tahoma" w:cs="Tahoma"/>
                <w:kern w:val="2"/>
                <w:sz w:val="20"/>
                <w:szCs w:val="20"/>
                <w:lang w:val="nl-BE"/>
                <w14:ligatures w14:val="standardContextual"/>
              </w:rPr>
            </w:pPr>
            <w:hyperlink r:id="rId355" w:history="1">
              <w:r w:rsidR="00E049F5" w:rsidRPr="003E3190">
                <w:rPr>
                  <w:rStyle w:val="Hyperlink"/>
                  <w:rFonts w:ascii="Tahoma" w:eastAsiaTheme="minorHAnsi" w:hAnsi="Tahoma" w:cs="Tahoma"/>
                  <w:kern w:val="2"/>
                  <w:sz w:val="20"/>
                  <w:szCs w:val="20"/>
                  <w:shd w:val="clear" w:color="auto" w:fill="F8F7FD"/>
                  <w14:ligatures w14:val="standardContextual"/>
                </w:rPr>
                <w:t>https://www.larousse.fr</w:t>
              </w:r>
            </w:hyperlink>
            <w:r w:rsidR="00B90587" w:rsidRPr="007E2EBC">
              <w:rPr>
                <w:rFonts w:ascii="Tahoma" w:eastAsiaTheme="minorHAnsi" w:hAnsi="Tahoma" w:cs="Tahoma"/>
                <w:color w:val="444A4D"/>
                <w:kern w:val="2"/>
                <w:sz w:val="20"/>
                <w:szCs w:val="20"/>
                <w:shd w:val="clear" w:color="auto" w:fill="F8F7FD"/>
                <w14:ligatures w14:val="standardContextual"/>
              </w:rPr>
              <w:t xml:space="preserve"> </w:t>
            </w:r>
          </w:p>
          <w:p w14:paraId="0B1862E6" w14:textId="1D7319A4" w:rsidR="00B90587" w:rsidRPr="007E2EBC" w:rsidRDefault="00B90587" w:rsidP="007E2EBC">
            <w:pPr>
              <w:pStyle w:val="Lijstalinea"/>
              <w:widowControl/>
              <w:numPr>
                <w:ilvl w:val="0"/>
                <w:numId w:val="12"/>
              </w:numPr>
              <w:autoSpaceDE/>
              <w:autoSpaceDN/>
              <w:spacing w:after="160" w:line="259" w:lineRule="auto"/>
              <w:rPr>
                <w:rFonts w:ascii="Tahoma" w:eastAsiaTheme="minorHAnsi" w:hAnsi="Tahoma" w:cs="Tahoma"/>
                <w:kern w:val="2"/>
                <w:sz w:val="20"/>
                <w:szCs w:val="20"/>
                <w:lang w:val="fr-BE"/>
                <w14:ligatures w14:val="standardContextual"/>
              </w:rPr>
            </w:pPr>
            <w:r w:rsidRPr="007E2EBC">
              <w:rPr>
                <w:rFonts w:ascii="Tahoma" w:eastAsiaTheme="minorHAnsi" w:hAnsi="Tahoma" w:cs="Tahoma"/>
                <w:kern w:val="2"/>
                <w:sz w:val="20"/>
                <w:szCs w:val="20"/>
                <w:lang w:val="fr-BE"/>
                <w14:ligatures w14:val="standardContextual"/>
              </w:rPr>
              <w:t>Le Petit Robert</w:t>
            </w:r>
          </w:p>
          <w:p w14:paraId="4196CB8D" w14:textId="01D345A7" w:rsidR="00B90587" w:rsidRPr="007E2EBC" w:rsidRDefault="00000000" w:rsidP="007E2EBC">
            <w:pPr>
              <w:pStyle w:val="Lijstalinea"/>
              <w:widowControl/>
              <w:numPr>
                <w:ilvl w:val="0"/>
                <w:numId w:val="12"/>
              </w:numPr>
              <w:autoSpaceDE/>
              <w:autoSpaceDN/>
              <w:spacing w:after="160" w:line="259" w:lineRule="auto"/>
              <w:rPr>
                <w:rFonts w:ascii="Tahoma" w:eastAsiaTheme="minorHAnsi" w:hAnsi="Tahoma" w:cs="Tahoma"/>
                <w:kern w:val="2"/>
                <w:sz w:val="20"/>
                <w:szCs w:val="20"/>
                <w:lang w:val="fr-BE"/>
                <w14:ligatures w14:val="standardContextual"/>
              </w:rPr>
            </w:pPr>
            <w:hyperlink r:id="rId356" w:history="1">
              <w:r w:rsidR="00E049F5" w:rsidRPr="003E3190">
                <w:rPr>
                  <w:rStyle w:val="Hyperlink"/>
                  <w:rFonts w:ascii="Tahoma" w:eastAsiaTheme="minorHAnsi" w:hAnsi="Tahoma" w:cs="Tahoma"/>
                  <w:kern w:val="2"/>
                  <w:sz w:val="20"/>
                  <w:szCs w:val="20"/>
                  <w:shd w:val="clear" w:color="auto" w:fill="FFFFFF"/>
                  <w:lang w:val="fr-BE"/>
                  <w14:ligatures w14:val="standardContextual"/>
                </w:rPr>
                <w:t>https://www.largus.fr</w:t>
              </w:r>
            </w:hyperlink>
            <w:r w:rsidR="00B90587" w:rsidRPr="007E2EBC">
              <w:rPr>
                <w:rFonts w:ascii="Tahoma" w:eastAsiaTheme="minorHAnsi" w:hAnsi="Tahoma" w:cs="Tahoma"/>
                <w:color w:val="4D5156"/>
                <w:kern w:val="2"/>
                <w:sz w:val="20"/>
                <w:szCs w:val="20"/>
                <w:shd w:val="clear" w:color="auto" w:fill="FFFFFF"/>
                <w:lang w:val="fr-BE"/>
                <w14:ligatures w14:val="standardContextual"/>
              </w:rPr>
              <w:t xml:space="preserve"> </w:t>
            </w:r>
          </w:p>
        </w:tc>
      </w:tr>
    </w:tbl>
    <w:p w14:paraId="39F55FB1" w14:textId="77777777" w:rsidR="00863AED" w:rsidRDefault="00863AED" w:rsidP="00970B5C">
      <w:pPr>
        <w:rPr>
          <w:lang w:val="fr-BE"/>
        </w:rPr>
      </w:pPr>
    </w:p>
    <w:p w14:paraId="56C757A7" w14:textId="77777777" w:rsidR="00B90587" w:rsidRDefault="00B90587" w:rsidP="00970B5C">
      <w:pPr>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FD1589" w:rsidRPr="007E2EBC" w14:paraId="05D628E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837FB4A" w14:textId="77777777" w:rsidR="00FD1589" w:rsidRPr="007E2EBC" w:rsidRDefault="00FD1589" w:rsidP="00FD1589">
            <w:pPr>
              <w:widowControl/>
              <w:autoSpaceDE/>
              <w:autoSpaceDN/>
              <w:textAlignment w:val="baseline"/>
              <w:rPr>
                <w:rFonts w:ascii="Tahoma" w:eastAsia="Times New Roman" w:hAnsi="Tahoma" w:cs="Tahoma"/>
                <w:kern w:val="2"/>
                <w:sz w:val="20"/>
                <w:szCs w:val="20"/>
                <w:lang w:eastAsia="nl-NL"/>
                <w14:ligatures w14:val="standardContextual"/>
              </w:rPr>
            </w:pPr>
            <w:r w:rsidRPr="007E2EBC">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6AFEAF8" w14:textId="77777777" w:rsidR="00FD1589" w:rsidRPr="007E2EBC" w:rsidRDefault="00FD1589" w:rsidP="00FD1589">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7E2EBC">
              <w:rPr>
                <w:rFonts w:ascii="Tahoma" w:eastAsia="Times New Roman" w:hAnsi="Tahoma" w:cs="Tahoma"/>
                <w:kern w:val="2"/>
                <w:sz w:val="20"/>
                <w:szCs w:val="20"/>
                <w:lang w:eastAsia="nl-NL"/>
                <w14:ligatures w14:val="standardContextual"/>
              </w:rPr>
              <w:t>Problème</w:t>
            </w:r>
            <w:proofErr w:type="spellEnd"/>
            <w:r w:rsidRPr="007E2EBC">
              <w:rPr>
                <w:rFonts w:ascii="Tahoma" w:eastAsia="Times New Roman" w:hAnsi="Tahoma" w:cs="Tahoma"/>
                <w:kern w:val="2"/>
                <w:sz w:val="20"/>
                <w:szCs w:val="20"/>
                <w:lang w:eastAsia="nl-NL"/>
                <w14:ligatures w14:val="standardContextual"/>
              </w:rPr>
              <w:t xml:space="preserve"> </w:t>
            </w:r>
            <w:proofErr w:type="spellStart"/>
            <w:r w:rsidRPr="007E2EBC">
              <w:rPr>
                <w:rFonts w:ascii="Tahoma" w:eastAsia="Times New Roman" w:hAnsi="Tahoma" w:cs="Tahoma"/>
                <w:kern w:val="2"/>
                <w:sz w:val="20"/>
                <w:szCs w:val="20"/>
                <w:lang w:eastAsia="nl-NL"/>
                <w14:ligatures w14:val="standardContextual"/>
              </w:rPr>
              <w:t>lexicologique</w:t>
            </w:r>
            <w:proofErr w:type="spellEnd"/>
          </w:p>
        </w:tc>
      </w:tr>
      <w:tr w:rsidR="00FD1589" w:rsidRPr="007E2EBC" w14:paraId="44315FF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3ECD71B" w14:textId="77777777" w:rsidR="00FD1589" w:rsidRPr="007E2EBC" w:rsidRDefault="00FD1589" w:rsidP="00FD1589">
            <w:pPr>
              <w:widowControl/>
              <w:autoSpaceDE/>
              <w:autoSpaceDN/>
              <w:textAlignment w:val="baseline"/>
              <w:rPr>
                <w:rFonts w:ascii="Tahoma" w:eastAsia="Times New Roman" w:hAnsi="Tahoma" w:cs="Tahoma"/>
                <w:kern w:val="2"/>
                <w:sz w:val="20"/>
                <w:szCs w:val="20"/>
                <w:lang w:eastAsia="nl-NL"/>
                <w14:ligatures w14:val="standardContextual"/>
              </w:rPr>
            </w:pPr>
            <w:r w:rsidRPr="007E2EBC">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004D378" w14:textId="77777777" w:rsidR="00FD1589" w:rsidRPr="007E2EBC" w:rsidRDefault="00FD1589" w:rsidP="00FD1589">
            <w:pPr>
              <w:widowControl/>
              <w:autoSpaceDE/>
              <w:autoSpaceDN/>
              <w:textAlignment w:val="baseline"/>
              <w:rPr>
                <w:rFonts w:ascii="Tahoma" w:eastAsia="Times New Roman" w:hAnsi="Tahoma" w:cs="Tahoma"/>
                <w:kern w:val="2"/>
                <w:sz w:val="20"/>
                <w:szCs w:val="20"/>
                <w:lang w:val="nl-BE" w:eastAsia="nl-NL"/>
                <w14:ligatures w14:val="standardContextual"/>
              </w:rPr>
            </w:pPr>
            <w:r w:rsidRPr="007E2EBC">
              <w:rPr>
                <w:rFonts w:ascii="Tahoma" w:eastAsia="Times New Roman" w:hAnsi="Tahoma" w:cs="Tahoma"/>
                <w:kern w:val="2"/>
                <w:sz w:val="20"/>
                <w:szCs w:val="20"/>
                <w:lang w:val="nl-BE" w:eastAsia="nl-NL"/>
                <w14:ligatures w14:val="standardContextual"/>
              </w:rPr>
              <w:t>rijstrook</w:t>
            </w:r>
          </w:p>
        </w:tc>
      </w:tr>
      <w:tr w:rsidR="00FD1589" w:rsidRPr="007E2EBC" w14:paraId="329154B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53B3124" w14:textId="77777777" w:rsidR="00FD1589" w:rsidRPr="007E2EBC" w:rsidRDefault="00FD1589" w:rsidP="00FD1589">
            <w:pPr>
              <w:widowControl/>
              <w:autoSpaceDE/>
              <w:autoSpaceDN/>
              <w:textAlignment w:val="baseline"/>
              <w:rPr>
                <w:rFonts w:ascii="Tahoma" w:eastAsia="Times New Roman" w:hAnsi="Tahoma" w:cs="Tahoma"/>
                <w:kern w:val="2"/>
                <w:sz w:val="20"/>
                <w:szCs w:val="20"/>
                <w:lang w:eastAsia="nl-NL"/>
                <w14:ligatures w14:val="standardContextual"/>
              </w:rPr>
            </w:pPr>
            <w:r w:rsidRPr="007E2EBC">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AD90493" w14:textId="1A604691" w:rsidR="00FD1589" w:rsidRPr="007E2EBC" w:rsidRDefault="00336356" w:rsidP="00FD1589">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v</w:t>
            </w:r>
            <w:r w:rsidR="00FD1589" w:rsidRPr="007E2EBC">
              <w:rPr>
                <w:rFonts w:ascii="Tahoma" w:eastAsia="Times New Roman" w:hAnsi="Tahoma" w:cs="Tahoma"/>
                <w:kern w:val="2"/>
                <w:sz w:val="20"/>
                <w:szCs w:val="20"/>
                <w:lang w:val="fr-BE" w:eastAsia="nl-NL"/>
                <w14:ligatures w14:val="standardContextual"/>
              </w:rPr>
              <w:t>oie de circulation</w:t>
            </w:r>
          </w:p>
        </w:tc>
      </w:tr>
      <w:tr w:rsidR="00FD1589" w:rsidRPr="000254E4" w14:paraId="556167D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C6BDE1B" w14:textId="77777777" w:rsidR="00FD1589" w:rsidRPr="007E2EBC" w:rsidRDefault="00FD1589" w:rsidP="00FD1589">
            <w:pPr>
              <w:widowControl/>
              <w:autoSpaceDE/>
              <w:autoSpaceDN/>
              <w:textAlignment w:val="baseline"/>
              <w:rPr>
                <w:rFonts w:ascii="Tahoma" w:eastAsia="Times New Roman" w:hAnsi="Tahoma" w:cs="Tahoma"/>
                <w:kern w:val="2"/>
                <w:sz w:val="20"/>
                <w:szCs w:val="20"/>
                <w:lang w:eastAsia="nl-NL"/>
                <w14:ligatures w14:val="standardContextual"/>
              </w:rPr>
            </w:pPr>
            <w:r w:rsidRPr="007E2EBC">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1345B52" w14:textId="77777777" w:rsidR="00FD1589" w:rsidRPr="007E2EBC" w:rsidRDefault="00FD1589" w:rsidP="00FD1589">
            <w:pPr>
              <w:widowControl/>
              <w:autoSpaceDE/>
              <w:autoSpaceDN/>
              <w:spacing w:after="160" w:line="259" w:lineRule="auto"/>
              <w:rPr>
                <w:rFonts w:ascii="Tahoma" w:eastAsiaTheme="minorHAnsi" w:hAnsi="Tahoma" w:cs="Tahoma"/>
                <w:kern w:val="2"/>
                <w:sz w:val="20"/>
                <w:szCs w:val="20"/>
                <w:shd w:val="clear" w:color="auto" w:fill="FFFFFF"/>
                <w:lang w:val="fr-BE"/>
                <w14:ligatures w14:val="standardContextual"/>
              </w:rPr>
            </w:pPr>
            <w:r w:rsidRPr="007E2EBC">
              <w:rPr>
                <w:rFonts w:ascii="Tahoma" w:eastAsiaTheme="minorHAnsi" w:hAnsi="Tahoma" w:cs="Tahoma"/>
                <w:kern w:val="2"/>
                <w:sz w:val="20"/>
                <w:szCs w:val="20"/>
                <w:shd w:val="clear" w:color="auto" w:fill="FFFFFF"/>
                <w:lang w:val="fr-BE"/>
                <w14:ligatures w14:val="standardContextual"/>
              </w:rPr>
              <w:t>Le Van Dale traduit ‘</w:t>
            </w:r>
            <w:proofErr w:type="spellStart"/>
            <w:r w:rsidRPr="007E2EBC">
              <w:rPr>
                <w:rFonts w:ascii="Tahoma" w:eastAsiaTheme="minorHAnsi" w:hAnsi="Tahoma" w:cs="Tahoma"/>
                <w:kern w:val="2"/>
                <w:sz w:val="20"/>
                <w:szCs w:val="20"/>
                <w:shd w:val="clear" w:color="auto" w:fill="FFFFFF"/>
                <w:lang w:val="fr-BE"/>
                <w14:ligatures w14:val="standardContextual"/>
              </w:rPr>
              <w:t>rijstrook</w:t>
            </w:r>
            <w:proofErr w:type="spellEnd"/>
            <w:r w:rsidRPr="007E2EBC">
              <w:rPr>
                <w:rFonts w:ascii="Tahoma" w:eastAsiaTheme="minorHAnsi" w:hAnsi="Tahoma" w:cs="Tahoma"/>
                <w:kern w:val="2"/>
                <w:sz w:val="20"/>
                <w:szCs w:val="20"/>
                <w:shd w:val="clear" w:color="auto" w:fill="FFFFFF"/>
                <w:lang w:val="fr-BE"/>
                <w14:ligatures w14:val="standardContextual"/>
              </w:rPr>
              <w:t>’ par ‘voie’ et ‘bande’. Sur internet, on précise souvent de quelle voie il s’agit, par exemple ‘voie opposée’ ou ‘voie du milieu’.</w:t>
            </w:r>
          </w:p>
          <w:p w14:paraId="70A02464" w14:textId="77777777" w:rsidR="00FD1589" w:rsidRPr="00B115E2" w:rsidRDefault="00FD1589" w:rsidP="00FD1589">
            <w:pPr>
              <w:widowControl/>
              <w:autoSpaceDE/>
              <w:autoSpaceDN/>
              <w:spacing w:after="160" w:line="259" w:lineRule="auto"/>
              <w:rPr>
                <w:rFonts w:ascii="Tahoma" w:eastAsiaTheme="minorHAnsi" w:hAnsi="Tahoma" w:cs="Tahoma"/>
                <w:kern w:val="2"/>
                <w:sz w:val="20"/>
                <w:szCs w:val="20"/>
                <w:shd w:val="clear" w:color="auto" w:fill="FFFFFF"/>
                <w:lang w:val="fr-BE"/>
                <w14:ligatures w14:val="standardContextual"/>
              </w:rPr>
            </w:pPr>
            <w:r w:rsidRPr="007E2EBC">
              <w:rPr>
                <w:rFonts w:ascii="Tahoma" w:eastAsiaTheme="minorHAnsi" w:hAnsi="Tahoma" w:cs="Tahoma"/>
                <w:kern w:val="2"/>
                <w:sz w:val="20"/>
                <w:szCs w:val="20"/>
                <w:shd w:val="clear" w:color="auto" w:fill="FFFFFF"/>
                <w:lang w:val="fr-BE"/>
                <w14:ligatures w14:val="standardContextual"/>
              </w:rPr>
              <w:t>J’ai trouvé par exemple cette phrase sur lematin.ch : ‘Une </w:t>
            </w:r>
            <w:r w:rsidRPr="00B115E2">
              <w:rPr>
                <w:rFonts w:ascii="Tahoma" w:eastAsiaTheme="minorHAnsi" w:hAnsi="Tahoma" w:cs="Tahoma"/>
                <w:kern w:val="2"/>
                <w:sz w:val="20"/>
                <w:szCs w:val="20"/>
                <w:shd w:val="clear" w:color="auto" w:fill="FFFFFF"/>
                <w:lang w:val="fr-BE"/>
                <w14:ligatures w14:val="standardContextual"/>
              </w:rPr>
              <w:t>voiture</w:t>
            </w:r>
            <w:r w:rsidRPr="007E2EBC">
              <w:rPr>
                <w:rFonts w:ascii="Tahoma" w:eastAsiaTheme="minorHAnsi" w:hAnsi="Tahoma" w:cs="Tahoma"/>
                <w:kern w:val="2"/>
                <w:sz w:val="20"/>
                <w:szCs w:val="20"/>
                <w:shd w:val="clear" w:color="auto" w:fill="FFFFFF"/>
                <w:lang w:val="fr-BE"/>
                <w14:ligatures w14:val="standardContextual"/>
              </w:rPr>
              <w:t xml:space="preserve"> circulant en direction de </w:t>
            </w:r>
            <w:proofErr w:type="spellStart"/>
            <w:r w:rsidRPr="007E2EBC">
              <w:rPr>
                <w:rFonts w:ascii="Tahoma" w:eastAsiaTheme="minorHAnsi" w:hAnsi="Tahoma" w:cs="Tahoma"/>
                <w:kern w:val="2"/>
                <w:sz w:val="20"/>
                <w:szCs w:val="20"/>
                <w:shd w:val="clear" w:color="auto" w:fill="FFFFFF"/>
                <w:lang w:val="fr-BE"/>
                <w14:ligatures w14:val="standardContextual"/>
              </w:rPr>
              <w:t>Kölliken</w:t>
            </w:r>
            <w:proofErr w:type="spellEnd"/>
            <w:r w:rsidRPr="007E2EBC">
              <w:rPr>
                <w:rFonts w:ascii="Tahoma" w:eastAsiaTheme="minorHAnsi" w:hAnsi="Tahoma" w:cs="Tahoma"/>
                <w:kern w:val="2"/>
                <w:sz w:val="20"/>
                <w:szCs w:val="20"/>
                <w:shd w:val="clear" w:color="auto" w:fill="FFFFFF"/>
                <w:lang w:val="fr-BE"/>
                <w14:ligatures w14:val="standardContextual"/>
              </w:rPr>
              <w:t xml:space="preserve"> s'est </w:t>
            </w:r>
            <w:r w:rsidRPr="00B115E2">
              <w:rPr>
                <w:rFonts w:ascii="Tahoma" w:eastAsiaTheme="minorHAnsi" w:hAnsi="Tahoma" w:cs="Tahoma"/>
                <w:kern w:val="2"/>
                <w:sz w:val="20"/>
                <w:szCs w:val="20"/>
                <w:shd w:val="clear" w:color="auto" w:fill="FFFFFF"/>
                <w:lang w:val="fr-BE"/>
                <w14:ligatures w14:val="standardContextual"/>
              </w:rPr>
              <w:t xml:space="preserve">déportée sur la voie opposée et a percuté latéralement un autre véhicule’ </w:t>
            </w:r>
          </w:p>
          <w:p w14:paraId="4AA0F4BB" w14:textId="77777777" w:rsidR="00FD1589" w:rsidRPr="007E2EBC" w:rsidRDefault="00FD1589" w:rsidP="00FD1589">
            <w:pPr>
              <w:widowControl/>
              <w:autoSpaceDE/>
              <w:autoSpaceDN/>
              <w:spacing w:after="160" w:line="259" w:lineRule="auto"/>
              <w:rPr>
                <w:rFonts w:ascii="Tahoma" w:eastAsiaTheme="minorHAnsi" w:hAnsi="Tahoma" w:cs="Tahoma"/>
                <w:kern w:val="2"/>
                <w:sz w:val="20"/>
                <w:szCs w:val="20"/>
                <w:shd w:val="clear" w:color="auto" w:fill="FFFFFF"/>
                <w:lang w:val="fr-BE"/>
                <w14:ligatures w14:val="standardContextual"/>
              </w:rPr>
            </w:pPr>
            <w:r w:rsidRPr="00B115E2">
              <w:rPr>
                <w:rFonts w:ascii="Tahoma" w:eastAsiaTheme="minorHAnsi" w:hAnsi="Tahoma" w:cs="Tahoma"/>
                <w:kern w:val="2"/>
                <w:sz w:val="20"/>
                <w:szCs w:val="20"/>
                <w:shd w:val="clear" w:color="auto" w:fill="FFFFFF"/>
                <w:lang w:val="fr-BE"/>
                <w14:ligatures w14:val="standardContextual"/>
              </w:rPr>
              <w:t>J’ai également trouvé cette phrase sur bfmtv.com : ‘Rouler sur la voie du milieu, ou de gauche, quand on ne</w:t>
            </w:r>
            <w:r w:rsidRPr="007E2EBC">
              <w:rPr>
                <w:rFonts w:ascii="Tahoma" w:eastAsiaTheme="minorHAnsi" w:hAnsi="Tahoma" w:cs="Tahoma"/>
                <w:kern w:val="2"/>
                <w:sz w:val="20"/>
                <w:szCs w:val="20"/>
                <w:shd w:val="clear" w:color="auto" w:fill="FFFFFF"/>
                <w:lang w:val="fr-BE"/>
                <w14:ligatures w14:val="standardContextual"/>
              </w:rPr>
              <w:t xml:space="preserve"> dépasse pas, est interdit.’</w:t>
            </w:r>
          </w:p>
          <w:p w14:paraId="1BD9930F" w14:textId="77777777" w:rsidR="00FD1589" w:rsidRPr="007E2EBC" w:rsidRDefault="00FD1589" w:rsidP="00FD1589">
            <w:pPr>
              <w:widowControl/>
              <w:autoSpaceDE/>
              <w:autoSpaceDN/>
              <w:spacing w:after="160" w:line="259" w:lineRule="auto"/>
              <w:rPr>
                <w:rFonts w:ascii="Tahoma" w:eastAsiaTheme="minorHAnsi" w:hAnsi="Tahoma" w:cs="Tahoma"/>
                <w:kern w:val="2"/>
                <w:sz w:val="20"/>
                <w:szCs w:val="20"/>
                <w:shd w:val="clear" w:color="auto" w:fill="FFFFFF"/>
                <w:lang w:val="fr-BE"/>
                <w14:ligatures w14:val="standardContextual"/>
              </w:rPr>
            </w:pPr>
            <w:r w:rsidRPr="007E2EBC">
              <w:rPr>
                <w:rFonts w:ascii="Tahoma" w:eastAsiaTheme="minorHAnsi" w:hAnsi="Tahoma" w:cs="Tahoma"/>
                <w:kern w:val="2"/>
                <w:sz w:val="20"/>
                <w:szCs w:val="20"/>
                <w:shd w:val="clear" w:color="auto" w:fill="FFFFFF"/>
                <w:lang w:val="fr-BE"/>
                <w14:ligatures w14:val="standardContextual"/>
              </w:rPr>
              <w:t>C’est pourquoi je n’écris pas seulement ‘voie’, mais ‘voie de circulation’.</w:t>
            </w:r>
          </w:p>
          <w:p w14:paraId="04EB7A39" w14:textId="685D2D42" w:rsidR="00FD1589" w:rsidRPr="007E2EBC" w:rsidRDefault="00FD1589" w:rsidP="00FD1589">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7E2EBC">
              <w:rPr>
                <w:rFonts w:ascii="Tahoma" w:eastAsiaTheme="minorHAnsi" w:hAnsi="Tahoma" w:cs="Tahoma"/>
                <w:kern w:val="2"/>
                <w:sz w:val="20"/>
                <w:szCs w:val="20"/>
                <w:shd w:val="clear" w:color="auto" w:fill="FFFFFF"/>
                <w:lang w:val="fr-BE"/>
                <w14:ligatures w14:val="standardContextual"/>
              </w:rPr>
              <w:t xml:space="preserve">Sécurité-routiere-az.fr : ‘Une voie de circulation est la subdivision de la chaussée ayant une largeur </w:t>
            </w:r>
            <w:r w:rsidRPr="007E2EBC">
              <w:rPr>
                <w:rFonts w:ascii="Tahoma" w:eastAsiaTheme="minorHAnsi" w:hAnsi="Tahoma" w:cs="Tahoma"/>
                <w:color w:val="000000"/>
                <w:kern w:val="2"/>
                <w:sz w:val="20"/>
                <w:szCs w:val="20"/>
                <w:shd w:val="clear" w:color="auto" w:fill="FFFFFF"/>
                <w:lang w:val="fr-BE"/>
                <w14:ligatures w14:val="standardContextual"/>
              </w:rPr>
              <w:t>suffisante pour permettre la circulation d'une file de véhicules’</w:t>
            </w:r>
          </w:p>
          <w:p w14:paraId="58BC9307" w14:textId="77777777" w:rsidR="00FD1589" w:rsidRPr="007E2EBC" w:rsidRDefault="00FD1589" w:rsidP="00FD1589">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7E2EBC">
              <w:rPr>
                <w:rFonts w:ascii="Tahoma" w:eastAsia="Times New Roman" w:hAnsi="Tahoma" w:cs="Tahoma"/>
                <w:kern w:val="2"/>
                <w:sz w:val="20"/>
                <w:szCs w:val="20"/>
                <w:lang w:val="fr-BE" w:eastAsia="nl-NL"/>
                <w14:ligatures w14:val="standardContextual"/>
              </w:rPr>
              <w:t>Je trouve le terme ‘voie de circulation’ sur de nombreux sites, comme francebleu.fr.</w:t>
            </w:r>
          </w:p>
        </w:tc>
      </w:tr>
      <w:tr w:rsidR="00FD1589" w:rsidRPr="007E2EBC" w14:paraId="456A364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D92CA0" w14:textId="77777777" w:rsidR="00FD1589" w:rsidRPr="007E2EBC" w:rsidRDefault="00FD1589" w:rsidP="00FD1589">
            <w:pPr>
              <w:widowControl/>
              <w:autoSpaceDE/>
              <w:autoSpaceDN/>
              <w:textAlignment w:val="baseline"/>
              <w:rPr>
                <w:rFonts w:ascii="Tahoma" w:eastAsia="Times New Roman" w:hAnsi="Tahoma" w:cs="Tahoma"/>
                <w:kern w:val="2"/>
                <w:sz w:val="20"/>
                <w:szCs w:val="20"/>
                <w:lang w:eastAsia="nl-NL"/>
                <w14:ligatures w14:val="standardContextual"/>
              </w:rPr>
            </w:pPr>
            <w:r w:rsidRPr="007E2EBC">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A91AC39" w14:textId="1CAC4298" w:rsidR="00FD1589" w:rsidRPr="00FC1A11" w:rsidRDefault="00FD1589" w:rsidP="00FC1A11">
            <w:pPr>
              <w:pStyle w:val="Lijstalinea"/>
              <w:widowControl/>
              <w:numPr>
                <w:ilvl w:val="0"/>
                <w:numId w:val="12"/>
              </w:numPr>
              <w:autoSpaceDE/>
              <w:autoSpaceDN/>
              <w:spacing w:after="160" w:line="259" w:lineRule="auto"/>
              <w:rPr>
                <w:rFonts w:ascii="Tahoma" w:eastAsiaTheme="minorHAnsi" w:hAnsi="Tahoma" w:cs="Tahoma"/>
                <w:kern w:val="2"/>
                <w:sz w:val="20"/>
                <w:szCs w:val="20"/>
                <w14:ligatures w14:val="standardContextual"/>
              </w:rPr>
            </w:pPr>
            <w:r w:rsidRPr="00FC1A11">
              <w:rPr>
                <w:rFonts w:ascii="Tahoma" w:eastAsiaTheme="minorHAnsi" w:hAnsi="Tahoma" w:cs="Tahoma"/>
                <w:kern w:val="2"/>
                <w:sz w:val="20"/>
                <w:szCs w:val="20"/>
                <w14:ligatures w14:val="standardContextual"/>
              </w:rPr>
              <w:t>Le Van Dale</w:t>
            </w:r>
          </w:p>
          <w:p w14:paraId="7188E617" w14:textId="5ED63FC3" w:rsidR="00FD1589" w:rsidRPr="00FC1A11" w:rsidRDefault="00000000" w:rsidP="00FC1A11">
            <w:pPr>
              <w:pStyle w:val="Lijstalinea"/>
              <w:widowControl/>
              <w:numPr>
                <w:ilvl w:val="0"/>
                <w:numId w:val="12"/>
              </w:numPr>
              <w:autoSpaceDE/>
              <w:autoSpaceDN/>
              <w:spacing w:after="160" w:line="259" w:lineRule="auto"/>
              <w:rPr>
                <w:rFonts w:ascii="Tahoma" w:eastAsiaTheme="minorHAnsi" w:hAnsi="Tahoma" w:cs="Tahoma"/>
                <w:color w:val="5F6368"/>
                <w:kern w:val="2"/>
                <w:sz w:val="20"/>
                <w:szCs w:val="20"/>
                <w:shd w:val="clear" w:color="auto" w:fill="FFFFFF"/>
                <w14:ligatures w14:val="standardContextual"/>
              </w:rPr>
            </w:pPr>
            <w:hyperlink r:id="rId357" w:history="1">
              <w:r w:rsidR="00E049F5" w:rsidRPr="003E3190">
                <w:rPr>
                  <w:rStyle w:val="Hyperlink"/>
                  <w:rFonts w:ascii="Tahoma" w:eastAsiaTheme="minorHAnsi" w:hAnsi="Tahoma" w:cs="Tahoma"/>
                  <w:kern w:val="2"/>
                  <w:sz w:val="20"/>
                  <w:szCs w:val="20"/>
                  <w:shd w:val="clear" w:color="auto" w:fill="FFFFFF"/>
                  <w14:ligatures w14:val="standardContextual"/>
                </w:rPr>
                <w:t>https://www.lematin.ch</w:t>
              </w:r>
            </w:hyperlink>
          </w:p>
          <w:p w14:paraId="2BEFE2F6" w14:textId="59BF448B" w:rsidR="00FD1589" w:rsidRPr="00FC1A11" w:rsidRDefault="00000000" w:rsidP="00FC1A11">
            <w:pPr>
              <w:pStyle w:val="Lijstalinea"/>
              <w:widowControl/>
              <w:numPr>
                <w:ilvl w:val="0"/>
                <w:numId w:val="12"/>
              </w:numPr>
              <w:autoSpaceDE/>
              <w:autoSpaceDN/>
              <w:spacing w:after="160" w:line="259" w:lineRule="auto"/>
              <w:rPr>
                <w:rFonts w:ascii="Tahoma" w:eastAsiaTheme="minorHAnsi" w:hAnsi="Tahoma" w:cs="Tahoma"/>
                <w:color w:val="0563C1" w:themeColor="hyperlink"/>
                <w:kern w:val="2"/>
                <w:sz w:val="20"/>
                <w:szCs w:val="20"/>
                <w:u w:val="single"/>
                <w:shd w:val="clear" w:color="auto" w:fill="FFFFFF"/>
                <w:lang w:val="nl-BE"/>
                <w14:ligatures w14:val="standardContextual"/>
              </w:rPr>
            </w:pPr>
            <w:hyperlink r:id="rId358" w:history="1">
              <w:r w:rsidR="00E049F5" w:rsidRPr="003E3190">
                <w:rPr>
                  <w:rStyle w:val="Hyperlink"/>
                  <w:rFonts w:ascii="Tahoma" w:eastAsiaTheme="minorHAnsi" w:hAnsi="Tahoma" w:cs="Tahoma"/>
                  <w:kern w:val="2"/>
                  <w:sz w:val="20"/>
                  <w:szCs w:val="20"/>
                  <w:shd w:val="clear" w:color="auto" w:fill="FFFFFF"/>
                  <w:lang w:val="nl-BE"/>
                  <w14:ligatures w14:val="standardContextual"/>
                </w:rPr>
                <w:t>https://www.bfmtv.com</w:t>
              </w:r>
            </w:hyperlink>
          </w:p>
          <w:p w14:paraId="2CE2D2B5" w14:textId="12B7B901" w:rsidR="00FD1589" w:rsidRPr="00FC1A11" w:rsidRDefault="00000000" w:rsidP="00FC1A11">
            <w:pPr>
              <w:pStyle w:val="Lijstalinea"/>
              <w:widowControl/>
              <w:numPr>
                <w:ilvl w:val="0"/>
                <w:numId w:val="12"/>
              </w:numPr>
              <w:autoSpaceDE/>
              <w:autoSpaceDN/>
              <w:spacing w:after="160" w:line="259" w:lineRule="auto"/>
              <w:rPr>
                <w:rFonts w:ascii="Tahoma" w:eastAsiaTheme="minorHAnsi" w:hAnsi="Tahoma" w:cs="Tahoma"/>
                <w:color w:val="000000"/>
                <w:kern w:val="2"/>
                <w:sz w:val="20"/>
                <w:szCs w:val="20"/>
                <w:shd w:val="clear" w:color="auto" w:fill="FFFFFF"/>
                <w:lang w:val="nl-BE"/>
                <w14:ligatures w14:val="standardContextual"/>
              </w:rPr>
            </w:pPr>
            <w:hyperlink r:id="rId359" w:history="1">
              <w:r w:rsidR="00E049F5" w:rsidRPr="003E3190">
                <w:rPr>
                  <w:rStyle w:val="Hyperlink"/>
                  <w:rFonts w:ascii="Tahoma" w:eastAsiaTheme="minorHAnsi" w:hAnsi="Tahoma" w:cs="Tahoma"/>
                  <w:kern w:val="2"/>
                  <w:sz w:val="20"/>
                  <w:szCs w:val="20"/>
                  <w:shd w:val="clear" w:color="auto" w:fill="FFFFFF"/>
                  <w:lang w:val="nl-BE"/>
                  <w14:ligatures w14:val="standardContextual"/>
                </w:rPr>
                <w:t>https://www.securite-routiere-az.fr</w:t>
              </w:r>
            </w:hyperlink>
          </w:p>
          <w:p w14:paraId="14BA2D58" w14:textId="42E32B38" w:rsidR="00FD1589" w:rsidRPr="00FC1A11" w:rsidRDefault="00000000" w:rsidP="00FC1A11">
            <w:pPr>
              <w:pStyle w:val="Lijstalinea"/>
              <w:widowControl/>
              <w:numPr>
                <w:ilvl w:val="0"/>
                <w:numId w:val="12"/>
              </w:numPr>
              <w:autoSpaceDE/>
              <w:autoSpaceDN/>
              <w:spacing w:after="160" w:line="259" w:lineRule="auto"/>
              <w:rPr>
                <w:rFonts w:ascii="Tahoma" w:eastAsiaTheme="minorHAnsi" w:hAnsi="Tahoma" w:cs="Tahoma"/>
                <w:kern w:val="2"/>
                <w:sz w:val="20"/>
                <w:szCs w:val="20"/>
                <w:lang w:val="nl-BE"/>
                <w14:ligatures w14:val="standardContextual"/>
              </w:rPr>
            </w:pPr>
            <w:hyperlink r:id="rId360" w:history="1">
              <w:r w:rsidR="00E049F5" w:rsidRPr="003E3190">
                <w:rPr>
                  <w:rStyle w:val="Hyperlink"/>
                  <w:rFonts w:ascii="Tahoma" w:eastAsiaTheme="minorHAnsi" w:hAnsi="Tahoma" w:cs="Tahoma"/>
                  <w:kern w:val="2"/>
                  <w:sz w:val="20"/>
                  <w:szCs w:val="20"/>
                  <w:lang w:val="nl-BE"/>
                  <w14:ligatures w14:val="standardContextual"/>
                </w:rPr>
                <w:t>https://www.francebleu.fr</w:t>
              </w:r>
            </w:hyperlink>
            <w:r w:rsidR="00FD1589" w:rsidRPr="00FC1A11">
              <w:rPr>
                <w:rFonts w:ascii="Tahoma" w:eastAsiaTheme="minorHAnsi" w:hAnsi="Tahoma" w:cs="Tahoma"/>
                <w:kern w:val="2"/>
                <w:sz w:val="20"/>
                <w:szCs w:val="20"/>
                <w:lang w:val="nl-BE"/>
                <w14:ligatures w14:val="standardContextual"/>
              </w:rPr>
              <w:t xml:space="preserve"> </w:t>
            </w:r>
          </w:p>
        </w:tc>
      </w:tr>
    </w:tbl>
    <w:p w14:paraId="5E40BB26" w14:textId="77777777" w:rsidR="00FD1589" w:rsidRDefault="00FD1589" w:rsidP="00970B5C">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904D13" w:rsidRPr="00FC1A11" w14:paraId="2304E61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DF83F99" w14:textId="77777777" w:rsidR="00904D13" w:rsidRPr="00FC1A11" w:rsidRDefault="00904D13" w:rsidP="00904D13">
            <w:pPr>
              <w:widowControl/>
              <w:autoSpaceDE/>
              <w:autoSpaceDN/>
              <w:textAlignment w:val="baseline"/>
              <w:rPr>
                <w:rFonts w:ascii="Tahoma" w:eastAsia="Times New Roman" w:hAnsi="Tahoma" w:cs="Tahoma"/>
                <w:kern w:val="2"/>
                <w:sz w:val="20"/>
                <w:szCs w:val="20"/>
                <w:lang w:eastAsia="nl-NL"/>
                <w14:ligatures w14:val="standardContextual"/>
              </w:rPr>
            </w:pPr>
            <w:r w:rsidRPr="00FC1A11">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7AC960B" w14:textId="77777777" w:rsidR="00904D13" w:rsidRPr="00FC1A11" w:rsidRDefault="00904D13" w:rsidP="00904D13">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FC1A11">
              <w:rPr>
                <w:rFonts w:ascii="Tahoma" w:eastAsia="Times New Roman" w:hAnsi="Tahoma" w:cs="Tahoma"/>
                <w:kern w:val="2"/>
                <w:sz w:val="20"/>
                <w:szCs w:val="20"/>
                <w:lang w:eastAsia="nl-NL"/>
                <w14:ligatures w14:val="standardContextual"/>
              </w:rPr>
              <w:t>Problème</w:t>
            </w:r>
            <w:proofErr w:type="spellEnd"/>
            <w:r w:rsidRPr="00FC1A11">
              <w:rPr>
                <w:rFonts w:ascii="Tahoma" w:eastAsia="Times New Roman" w:hAnsi="Tahoma" w:cs="Tahoma"/>
                <w:kern w:val="2"/>
                <w:sz w:val="20"/>
                <w:szCs w:val="20"/>
                <w:lang w:eastAsia="nl-NL"/>
                <w14:ligatures w14:val="standardContextual"/>
              </w:rPr>
              <w:t xml:space="preserve"> </w:t>
            </w:r>
            <w:proofErr w:type="spellStart"/>
            <w:r w:rsidRPr="00FC1A11">
              <w:rPr>
                <w:rFonts w:ascii="Tahoma" w:eastAsia="Times New Roman" w:hAnsi="Tahoma" w:cs="Tahoma"/>
                <w:kern w:val="2"/>
                <w:sz w:val="20"/>
                <w:szCs w:val="20"/>
                <w:lang w:eastAsia="nl-NL"/>
                <w14:ligatures w14:val="standardContextual"/>
              </w:rPr>
              <w:t>rédactionnel</w:t>
            </w:r>
            <w:proofErr w:type="spellEnd"/>
          </w:p>
        </w:tc>
      </w:tr>
      <w:tr w:rsidR="00904D13" w:rsidRPr="00FC1A11" w14:paraId="1578108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DFB956A" w14:textId="77777777" w:rsidR="00904D13" w:rsidRPr="00FC1A11" w:rsidRDefault="00904D13" w:rsidP="00904D13">
            <w:pPr>
              <w:widowControl/>
              <w:autoSpaceDE/>
              <w:autoSpaceDN/>
              <w:textAlignment w:val="baseline"/>
              <w:rPr>
                <w:rFonts w:ascii="Tahoma" w:eastAsia="Times New Roman" w:hAnsi="Tahoma" w:cs="Tahoma"/>
                <w:kern w:val="2"/>
                <w:sz w:val="20"/>
                <w:szCs w:val="20"/>
                <w:lang w:eastAsia="nl-NL"/>
                <w14:ligatures w14:val="standardContextual"/>
              </w:rPr>
            </w:pPr>
            <w:r w:rsidRPr="00FC1A11">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79FB890" w14:textId="77777777" w:rsidR="00904D13" w:rsidRPr="00FC1A11" w:rsidRDefault="00904D13" w:rsidP="00904D13">
            <w:pPr>
              <w:widowControl/>
              <w:autoSpaceDE/>
              <w:autoSpaceDN/>
              <w:textAlignment w:val="baseline"/>
              <w:rPr>
                <w:rFonts w:ascii="Tahoma" w:eastAsia="Times New Roman" w:hAnsi="Tahoma" w:cs="Tahoma"/>
                <w:kern w:val="2"/>
                <w:sz w:val="20"/>
                <w:szCs w:val="20"/>
                <w:lang w:val="nl-BE" w:eastAsia="nl-NL"/>
                <w14:ligatures w14:val="standardContextual"/>
              </w:rPr>
            </w:pPr>
            <w:r w:rsidRPr="00FC1A11">
              <w:rPr>
                <w:rFonts w:ascii="Tahoma" w:eastAsia="Times New Roman" w:hAnsi="Tahoma" w:cs="Tahoma"/>
                <w:kern w:val="2"/>
                <w:sz w:val="20"/>
                <w:szCs w:val="20"/>
                <w:lang w:val="nl-BE" w:eastAsia="nl-NL"/>
                <w14:ligatures w14:val="standardContextual"/>
              </w:rPr>
              <w:t>namelijk</w:t>
            </w:r>
          </w:p>
        </w:tc>
      </w:tr>
      <w:tr w:rsidR="00904D13" w:rsidRPr="00FC1A11" w14:paraId="2509C12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A1DF470" w14:textId="77777777" w:rsidR="00904D13" w:rsidRPr="00FC1A11" w:rsidRDefault="00904D13" w:rsidP="00904D13">
            <w:pPr>
              <w:widowControl/>
              <w:autoSpaceDE/>
              <w:autoSpaceDN/>
              <w:textAlignment w:val="baseline"/>
              <w:rPr>
                <w:rFonts w:ascii="Tahoma" w:eastAsia="Times New Roman" w:hAnsi="Tahoma" w:cs="Tahoma"/>
                <w:kern w:val="2"/>
                <w:sz w:val="20"/>
                <w:szCs w:val="20"/>
                <w:lang w:eastAsia="nl-NL"/>
                <w14:ligatures w14:val="standardContextual"/>
              </w:rPr>
            </w:pPr>
            <w:r w:rsidRPr="00FC1A11">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A3742C8" w14:textId="77777777" w:rsidR="00904D13" w:rsidRPr="00FC1A11" w:rsidRDefault="00904D13" w:rsidP="00904D13">
            <w:pPr>
              <w:widowControl/>
              <w:autoSpaceDE/>
              <w:autoSpaceDN/>
              <w:textAlignment w:val="baseline"/>
              <w:rPr>
                <w:rFonts w:ascii="Tahoma" w:eastAsia="Times New Roman" w:hAnsi="Tahoma" w:cs="Tahoma"/>
                <w:kern w:val="2"/>
                <w:sz w:val="20"/>
                <w:szCs w:val="20"/>
                <w:lang w:val="fr-BE" w:eastAsia="nl-NL"/>
                <w14:ligatures w14:val="standardContextual"/>
              </w:rPr>
            </w:pPr>
            <w:r w:rsidRPr="00FC1A11">
              <w:rPr>
                <w:rFonts w:ascii="Tahoma" w:eastAsia="Times New Roman" w:hAnsi="Tahoma" w:cs="Tahoma"/>
                <w:kern w:val="2"/>
                <w:sz w:val="20"/>
                <w:szCs w:val="20"/>
                <w:lang w:val="fr-BE" w:eastAsia="nl-NL"/>
                <w14:ligatures w14:val="standardContextual"/>
              </w:rPr>
              <w:t>:</w:t>
            </w:r>
          </w:p>
        </w:tc>
      </w:tr>
      <w:tr w:rsidR="00904D13" w:rsidRPr="000254E4" w14:paraId="571DD5C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244E957" w14:textId="77777777" w:rsidR="00904D13" w:rsidRPr="00FC1A11" w:rsidRDefault="00904D13" w:rsidP="00904D13">
            <w:pPr>
              <w:widowControl/>
              <w:autoSpaceDE/>
              <w:autoSpaceDN/>
              <w:textAlignment w:val="baseline"/>
              <w:rPr>
                <w:rFonts w:ascii="Tahoma" w:eastAsia="Times New Roman" w:hAnsi="Tahoma" w:cs="Tahoma"/>
                <w:kern w:val="2"/>
                <w:sz w:val="20"/>
                <w:szCs w:val="20"/>
                <w:lang w:eastAsia="nl-NL"/>
                <w14:ligatures w14:val="standardContextual"/>
              </w:rPr>
            </w:pPr>
            <w:r w:rsidRPr="00FC1A11">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83F86A2" w14:textId="77777777" w:rsidR="004315C4" w:rsidRDefault="00904D13" w:rsidP="00904D13">
            <w:pPr>
              <w:widowControl/>
              <w:autoSpaceDE/>
              <w:autoSpaceDN/>
              <w:spacing w:after="160" w:line="259" w:lineRule="auto"/>
              <w:rPr>
                <w:rFonts w:ascii="Tahoma" w:eastAsiaTheme="minorHAnsi" w:hAnsi="Tahoma" w:cs="Tahoma"/>
                <w:color w:val="000000"/>
                <w:kern w:val="2"/>
                <w:sz w:val="20"/>
                <w:szCs w:val="20"/>
                <w:shd w:val="clear" w:color="auto" w:fill="FFFFFF"/>
                <w:lang w:val="fr-BE"/>
                <w14:ligatures w14:val="standardContextual"/>
              </w:rPr>
            </w:pPr>
            <w:r w:rsidRPr="00FC1A11">
              <w:rPr>
                <w:rFonts w:ascii="Tahoma" w:eastAsiaTheme="minorHAnsi" w:hAnsi="Tahoma" w:cs="Tahoma"/>
                <w:color w:val="000000"/>
                <w:kern w:val="2"/>
                <w:sz w:val="20"/>
                <w:szCs w:val="20"/>
                <w:shd w:val="clear" w:color="auto" w:fill="FFFFFF"/>
                <w:lang w:val="fr-BE"/>
                <w14:ligatures w14:val="standardContextual"/>
              </w:rPr>
              <w:t xml:space="preserve">Termiumplus.gc.ca : ‘Quand une phrase suit le deux-points et qu’elle constitue une explication de la proposition précédente, on ne met pas de majuscule. On utilise le deux-points pour annoncer ce qui s’en vient dans le texte, que ce soit un exemple, une énumération, une explication, …’ </w:t>
            </w:r>
          </w:p>
          <w:p w14:paraId="45CB2377" w14:textId="581CAEC5" w:rsidR="00904D13" w:rsidRPr="004315C4" w:rsidRDefault="00904D13" w:rsidP="00904D13">
            <w:pPr>
              <w:widowControl/>
              <w:autoSpaceDE/>
              <w:autoSpaceDN/>
              <w:spacing w:after="160" w:line="259" w:lineRule="auto"/>
              <w:rPr>
                <w:rFonts w:ascii="Tahoma" w:eastAsiaTheme="minorHAnsi" w:hAnsi="Tahoma" w:cs="Tahoma"/>
                <w:color w:val="000000"/>
                <w:kern w:val="2"/>
                <w:sz w:val="20"/>
                <w:szCs w:val="20"/>
                <w:shd w:val="clear" w:color="auto" w:fill="FFFFFF"/>
                <w:lang w:val="fr-BE"/>
                <w14:ligatures w14:val="standardContextual"/>
              </w:rPr>
            </w:pPr>
            <w:r w:rsidRPr="00FC1A11">
              <w:rPr>
                <w:rFonts w:ascii="Tahoma" w:eastAsiaTheme="minorHAnsi" w:hAnsi="Tahoma" w:cs="Tahoma"/>
                <w:color w:val="000000"/>
                <w:kern w:val="2"/>
                <w:sz w:val="20"/>
                <w:szCs w:val="20"/>
                <w:shd w:val="clear" w:color="auto" w:fill="FFFFFF"/>
                <w:lang w:val="fr-BE"/>
                <w14:ligatures w14:val="standardContextual"/>
              </w:rPr>
              <w:t>Ici, il s’agit d’une explication : le texte explique pourquoi il</w:t>
            </w:r>
            <w:r w:rsidR="00F905D0">
              <w:rPr>
                <w:rFonts w:ascii="Tahoma" w:eastAsiaTheme="minorHAnsi" w:hAnsi="Tahoma" w:cs="Tahoma"/>
                <w:color w:val="000000"/>
                <w:kern w:val="2"/>
                <w:sz w:val="20"/>
                <w:szCs w:val="20"/>
                <w:shd w:val="clear" w:color="auto" w:fill="FFFFFF"/>
                <w:lang w:val="fr-BE"/>
                <w14:ligatures w14:val="standardContextual"/>
              </w:rPr>
              <w:t xml:space="preserve">s </w:t>
            </w:r>
            <w:r w:rsidRPr="00FC1A11">
              <w:rPr>
                <w:rFonts w:ascii="Tahoma" w:eastAsiaTheme="minorHAnsi" w:hAnsi="Tahoma" w:cs="Tahoma"/>
                <w:color w:val="000000"/>
                <w:kern w:val="2"/>
                <w:sz w:val="20"/>
                <w:szCs w:val="20"/>
                <w:shd w:val="clear" w:color="auto" w:fill="FFFFFF"/>
                <w:lang w:val="fr-BE"/>
                <w14:ligatures w14:val="standardContextual"/>
              </w:rPr>
              <w:t xml:space="preserve">conduisaient plus lentement et maintenaient leur véhicule sur la voie de </w:t>
            </w:r>
            <w:r w:rsidRPr="00F905D0">
              <w:rPr>
                <w:rFonts w:ascii="Tahoma" w:eastAsiaTheme="minorHAnsi" w:hAnsi="Tahoma" w:cs="Tahoma"/>
                <w:kern w:val="2"/>
                <w:sz w:val="20"/>
                <w:szCs w:val="20"/>
                <w:shd w:val="clear" w:color="auto" w:fill="FFFFFF"/>
                <w:lang w:val="fr-BE"/>
                <w14:ligatures w14:val="standardContextual"/>
              </w:rPr>
              <w:t>circulation.</w:t>
            </w:r>
          </w:p>
          <w:p w14:paraId="1D1C69AB" w14:textId="77777777" w:rsidR="00904D13" w:rsidRPr="00F905D0" w:rsidRDefault="00904D13" w:rsidP="00904D13">
            <w:pPr>
              <w:widowControl/>
              <w:autoSpaceDE/>
              <w:autoSpaceDN/>
              <w:spacing w:after="160" w:line="259" w:lineRule="auto"/>
              <w:rPr>
                <w:rFonts w:ascii="Tahoma" w:eastAsiaTheme="minorHAnsi" w:hAnsi="Tahoma" w:cs="Tahoma"/>
                <w:kern w:val="2"/>
                <w:sz w:val="20"/>
                <w:szCs w:val="20"/>
                <w:shd w:val="clear" w:color="auto" w:fill="FFFFFF"/>
                <w:lang w:val="fr-BE"/>
                <w14:ligatures w14:val="standardContextual"/>
              </w:rPr>
            </w:pPr>
            <w:r w:rsidRPr="00F905D0">
              <w:rPr>
                <w:rFonts w:ascii="Tahoma" w:eastAsiaTheme="minorHAnsi" w:hAnsi="Tahoma" w:cs="Tahoma"/>
                <w:kern w:val="2"/>
                <w:sz w:val="20"/>
                <w:szCs w:val="20"/>
                <w:shd w:val="clear" w:color="auto" w:fill="FFFFFF"/>
                <w:lang w:val="fr-BE"/>
                <w14:ligatures w14:val="standardContextual"/>
              </w:rPr>
              <w:t>Termiumplus.gc.ca : ‘</w:t>
            </w:r>
            <w:r w:rsidRPr="004315C4">
              <w:rPr>
                <w:rFonts w:ascii="Tahoma" w:eastAsiaTheme="minorHAnsi" w:hAnsi="Tahoma" w:cs="Tahoma"/>
                <w:kern w:val="2"/>
                <w:sz w:val="20"/>
                <w:szCs w:val="20"/>
                <w:shd w:val="clear" w:color="auto" w:fill="FFFFFF"/>
                <w:lang w:val="fr-BE"/>
                <w14:ligatures w14:val="standardContextual"/>
              </w:rPr>
              <w:t>Le deux-points peut remplacer certains mots charnières comme : car, c'est pourquoi, en effet,</w:t>
            </w:r>
            <w:r w:rsidRPr="00F905D0">
              <w:rPr>
                <w:rFonts w:ascii="Tahoma" w:eastAsiaTheme="minorHAnsi" w:hAnsi="Tahoma" w:cs="Tahoma"/>
                <w:kern w:val="2"/>
                <w:sz w:val="20"/>
                <w:szCs w:val="20"/>
                <w:shd w:val="clear" w:color="auto" w:fill="FFFFFF"/>
                <w:lang w:val="fr-BE"/>
                <w14:ligatures w14:val="standardContextual"/>
              </w:rPr>
              <w:t xml:space="preserve"> parce que.’</w:t>
            </w:r>
          </w:p>
          <w:p w14:paraId="660E8C00" w14:textId="77777777" w:rsidR="00904D13" w:rsidRPr="00FC1A11" w:rsidRDefault="00904D13" w:rsidP="004315C4">
            <w:pPr>
              <w:widowControl/>
              <w:autoSpaceDE/>
              <w:autoSpaceDN/>
              <w:spacing w:after="160" w:line="259" w:lineRule="auto"/>
              <w:contextualSpacing/>
              <w:textAlignment w:val="baseline"/>
              <w:rPr>
                <w:rFonts w:ascii="Tahoma" w:eastAsia="Times New Roman" w:hAnsi="Tahoma" w:cs="Tahoma"/>
                <w:kern w:val="2"/>
                <w:sz w:val="20"/>
                <w:szCs w:val="20"/>
                <w:lang w:val="fr-BE" w:eastAsia="nl-NL"/>
                <w14:ligatures w14:val="standardContextual"/>
              </w:rPr>
            </w:pPr>
            <w:r w:rsidRPr="00F905D0">
              <w:rPr>
                <w:rFonts w:ascii="Tahoma" w:eastAsiaTheme="minorHAnsi" w:hAnsi="Tahoma" w:cs="Tahoma"/>
                <w:kern w:val="2"/>
                <w:sz w:val="20"/>
                <w:szCs w:val="20"/>
                <w:shd w:val="clear" w:color="auto" w:fill="FFFFFF"/>
                <w:lang w:val="fr-BE"/>
                <w14:ligatures w14:val="standardContextual"/>
              </w:rPr>
              <w:lastRenderedPageBreak/>
              <w:t>Ici, on remplace ‘parce que’, car on donne la raison pour laquelle les participants conduisaient plus lentement et maintenaient leur véhicule sur la voie de circulation.</w:t>
            </w:r>
          </w:p>
        </w:tc>
      </w:tr>
      <w:tr w:rsidR="00904D13" w:rsidRPr="00FC1A11" w14:paraId="09C5A76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9E53B0" w14:textId="77777777" w:rsidR="00904D13" w:rsidRPr="00FC1A11" w:rsidRDefault="00904D13" w:rsidP="00904D13">
            <w:pPr>
              <w:widowControl/>
              <w:autoSpaceDE/>
              <w:autoSpaceDN/>
              <w:textAlignment w:val="baseline"/>
              <w:rPr>
                <w:rFonts w:ascii="Tahoma" w:eastAsia="Times New Roman" w:hAnsi="Tahoma" w:cs="Tahoma"/>
                <w:kern w:val="2"/>
                <w:sz w:val="20"/>
                <w:szCs w:val="20"/>
                <w:lang w:eastAsia="nl-NL"/>
                <w14:ligatures w14:val="standardContextual"/>
              </w:rPr>
            </w:pPr>
            <w:r w:rsidRPr="00FC1A11">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AFD431C" w14:textId="0563C3CF" w:rsidR="00904D13" w:rsidRPr="002605B3" w:rsidRDefault="00000000" w:rsidP="002605B3">
            <w:pPr>
              <w:pStyle w:val="Lijstalinea"/>
              <w:widowControl/>
              <w:numPr>
                <w:ilvl w:val="0"/>
                <w:numId w:val="12"/>
              </w:numPr>
              <w:autoSpaceDE/>
              <w:autoSpaceDN/>
              <w:spacing w:after="160" w:line="259" w:lineRule="auto"/>
              <w:rPr>
                <w:rFonts w:ascii="Tahoma" w:eastAsiaTheme="minorHAnsi" w:hAnsi="Tahoma" w:cs="Tahoma"/>
                <w:color w:val="000000"/>
                <w:kern w:val="2"/>
                <w:sz w:val="20"/>
                <w:szCs w:val="20"/>
                <w:shd w:val="clear" w:color="auto" w:fill="FFFFFF"/>
                <w:lang w:val="nl-BE"/>
                <w14:ligatures w14:val="standardContextual"/>
              </w:rPr>
            </w:pPr>
            <w:hyperlink r:id="rId361" w:history="1">
              <w:r w:rsidR="00060113" w:rsidRPr="003E3190">
                <w:rPr>
                  <w:rStyle w:val="Hyperlink"/>
                  <w:rFonts w:ascii="Tahoma" w:eastAsiaTheme="minorHAnsi" w:hAnsi="Tahoma" w:cs="Tahoma"/>
                  <w:kern w:val="2"/>
                  <w:sz w:val="20"/>
                  <w:szCs w:val="20"/>
                  <w:shd w:val="clear" w:color="auto" w:fill="FFFFFF"/>
                  <w:lang w:val="nl-BE"/>
                  <w14:ligatures w14:val="standardContextual"/>
                </w:rPr>
                <w:t>https://www.btb.termiumplus.gc.ca</w:t>
              </w:r>
            </w:hyperlink>
            <w:r w:rsidR="00904D13" w:rsidRPr="002605B3">
              <w:rPr>
                <w:rFonts w:ascii="Tahoma" w:eastAsiaTheme="minorHAnsi" w:hAnsi="Tahoma" w:cs="Tahoma"/>
                <w:color w:val="000000"/>
                <w:kern w:val="2"/>
                <w:sz w:val="20"/>
                <w:szCs w:val="20"/>
                <w:shd w:val="clear" w:color="auto" w:fill="FFFFFF"/>
                <w:lang w:val="nl-BE"/>
                <w14:ligatures w14:val="standardContextual"/>
              </w:rPr>
              <w:t xml:space="preserve"> </w:t>
            </w:r>
          </w:p>
          <w:p w14:paraId="3104372E" w14:textId="4B1112FB" w:rsidR="00904D13" w:rsidRPr="002605B3" w:rsidRDefault="00000000" w:rsidP="002605B3">
            <w:pPr>
              <w:pStyle w:val="Lijstalinea"/>
              <w:widowControl/>
              <w:numPr>
                <w:ilvl w:val="0"/>
                <w:numId w:val="12"/>
              </w:numPr>
              <w:autoSpaceDE/>
              <w:autoSpaceDN/>
              <w:spacing w:after="160" w:line="259" w:lineRule="auto"/>
              <w:rPr>
                <w:rFonts w:ascii="Tahoma" w:eastAsiaTheme="minorHAnsi" w:hAnsi="Tahoma" w:cs="Tahoma"/>
                <w:kern w:val="2"/>
                <w:sz w:val="20"/>
                <w:szCs w:val="20"/>
                <w14:ligatures w14:val="standardContextual"/>
              </w:rPr>
            </w:pPr>
            <w:hyperlink r:id="rId362" w:history="1">
              <w:r w:rsidR="00060113" w:rsidRPr="003E3190">
                <w:rPr>
                  <w:rStyle w:val="Hyperlink"/>
                  <w:rFonts w:ascii="Tahoma" w:eastAsiaTheme="minorHAnsi" w:hAnsi="Tahoma" w:cs="Tahoma"/>
                  <w:kern w:val="2"/>
                  <w:sz w:val="20"/>
                  <w:szCs w:val="20"/>
                  <w:shd w:val="clear" w:color="auto" w:fill="FFFFFF"/>
                  <w:lang w:val="nl-BE"/>
                  <w14:ligatures w14:val="standardContextual"/>
                </w:rPr>
                <w:t>https://www.btb.termiumplus.gc.ca</w:t>
              </w:r>
            </w:hyperlink>
          </w:p>
        </w:tc>
      </w:tr>
    </w:tbl>
    <w:p w14:paraId="4A45E551" w14:textId="77777777" w:rsidR="00FD1589" w:rsidRDefault="00FD1589" w:rsidP="00970B5C">
      <w:pPr>
        <w:rPr>
          <w:lang w:val="nl-BE"/>
        </w:rPr>
      </w:pPr>
    </w:p>
    <w:p w14:paraId="6D5D4760" w14:textId="77777777" w:rsidR="005460A7" w:rsidRDefault="005460A7" w:rsidP="00970B5C">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5460A7" w:rsidRPr="002605B3" w14:paraId="577E8C5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AFF2A4" w14:textId="77777777" w:rsidR="005460A7" w:rsidRPr="002605B3" w:rsidRDefault="005460A7" w:rsidP="005460A7">
            <w:pPr>
              <w:widowControl/>
              <w:autoSpaceDE/>
              <w:autoSpaceDN/>
              <w:textAlignment w:val="baseline"/>
              <w:rPr>
                <w:rFonts w:ascii="Tahoma" w:eastAsia="Times New Roman" w:hAnsi="Tahoma" w:cs="Tahoma"/>
                <w:kern w:val="2"/>
                <w:sz w:val="20"/>
                <w:szCs w:val="20"/>
                <w:lang w:eastAsia="nl-NL"/>
                <w14:ligatures w14:val="standardContextual"/>
              </w:rPr>
            </w:pPr>
            <w:r w:rsidRPr="002605B3">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7FC5CBC" w14:textId="77777777" w:rsidR="005460A7" w:rsidRPr="002605B3" w:rsidRDefault="005460A7" w:rsidP="005460A7">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2605B3">
              <w:rPr>
                <w:rFonts w:ascii="Tahoma" w:eastAsia="Times New Roman" w:hAnsi="Tahoma" w:cs="Tahoma"/>
                <w:kern w:val="2"/>
                <w:sz w:val="20"/>
                <w:szCs w:val="20"/>
                <w:lang w:eastAsia="nl-NL"/>
                <w14:ligatures w14:val="standardContextual"/>
              </w:rPr>
              <w:t>Problème</w:t>
            </w:r>
            <w:proofErr w:type="spellEnd"/>
            <w:r w:rsidRPr="002605B3">
              <w:rPr>
                <w:rFonts w:ascii="Tahoma" w:eastAsia="Times New Roman" w:hAnsi="Tahoma" w:cs="Tahoma"/>
                <w:kern w:val="2"/>
                <w:sz w:val="20"/>
                <w:szCs w:val="20"/>
                <w:lang w:eastAsia="nl-NL"/>
                <w14:ligatures w14:val="standardContextual"/>
              </w:rPr>
              <w:t xml:space="preserve"> </w:t>
            </w:r>
            <w:proofErr w:type="spellStart"/>
            <w:r w:rsidRPr="002605B3">
              <w:rPr>
                <w:rFonts w:ascii="Tahoma" w:eastAsia="Times New Roman" w:hAnsi="Tahoma" w:cs="Tahoma"/>
                <w:kern w:val="2"/>
                <w:sz w:val="20"/>
                <w:szCs w:val="20"/>
                <w:lang w:eastAsia="nl-NL"/>
                <w14:ligatures w14:val="standardContextual"/>
              </w:rPr>
              <w:t>grammatical</w:t>
            </w:r>
            <w:proofErr w:type="spellEnd"/>
          </w:p>
        </w:tc>
      </w:tr>
      <w:tr w:rsidR="005460A7" w:rsidRPr="002605B3" w14:paraId="0DFF754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CDB8D20" w14:textId="77777777" w:rsidR="005460A7" w:rsidRPr="002605B3" w:rsidRDefault="005460A7" w:rsidP="005460A7">
            <w:pPr>
              <w:widowControl/>
              <w:autoSpaceDE/>
              <w:autoSpaceDN/>
              <w:textAlignment w:val="baseline"/>
              <w:rPr>
                <w:rFonts w:ascii="Tahoma" w:eastAsia="Times New Roman" w:hAnsi="Tahoma" w:cs="Tahoma"/>
                <w:kern w:val="2"/>
                <w:sz w:val="20"/>
                <w:szCs w:val="20"/>
                <w:lang w:eastAsia="nl-NL"/>
                <w14:ligatures w14:val="standardContextual"/>
              </w:rPr>
            </w:pPr>
            <w:r w:rsidRPr="002605B3">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DC1C715" w14:textId="7A8EE772" w:rsidR="005460A7" w:rsidRPr="00F16A5E" w:rsidRDefault="00F16A5E" w:rsidP="005460A7">
            <w:pPr>
              <w:widowControl/>
              <w:autoSpaceDE/>
              <w:autoSpaceDN/>
              <w:textAlignment w:val="baseline"/>
              <w:rPr>
                <w:rFonts w:ascii="Tahoma" w:eastAsia="Times New Roman" w:hAnsi="Tahoma" w:cs="Tahoma"/>
                <w:kern w:val="2"/>
                <w:sz w:val="20"/>
                <w:szCs w:val="20"/>
                <w:lang w:val="nl-BE" w:eastAsia="nl-NL"/>
                <w14:ligatures w14:val="standardContextual"/>
              </w:rPr>
            </w:pPr>
            <w:r w:rsidRPr="00CB76C1">
              <w:rPr>
                <w:rFonts w:ascii="Tahoma" w:eastAsia="Times New Roman" w:hAnsi="Tahoma" w:cs="Tahoma"/>
                <w:sz w:val="20"/>
                <w:szCs w:val="20"/>
                <w:lang w:val="nl-BE" w:eastAsia="nl-BE"/>
              </w:rPr>
              <w:t xml:space="preserve">Hun aandacht zou namelijk automatisch naar het ritme of de tekst van trieste muziek gaan. </w:t>
            </w:r>
            <w:r>
              <w:rPr>
                <w:rFonts w:ascii="Tahoma" w:eastAsia="Times New Roman" w:hAnsi="Tahoma" w:cs="Tahoma"/>
                <w:sz w:val="20"/>
                <w:szCs w:val="20"/>
                <w:lang w:val="nl-BE" w:eastAsia="nl-BE"/>
              </w:rPr>
              <w:t>(</w:t>
            </w:r>
            <w:r w:rsidR="005460A7" w:rsidRPr="002605B3">
              <w:rPr>
                <w:rFonts w:ascii="Tahoma" w:eastAsia="Times New Roman" w:hAnsi="Tahoma" w:cs="Tahoma"/>
                <w:i/>
                <w:iCs/>
                <w:kern w:val="2"/>
                <w:sz w:val="20"/>
                <w:szCs w:val="20"/>
                <w:lang w:val="nl-BE" w:eastAsia="nl-NL"/>
                <w14:ligatures w14:val="standardContextual"/>
              </w:rPr>
              <w:t>Onvoltooid verleden toekomende tijd</w:t>
            </w:r>
            <w:r>
              <w:rPr>
                <w:rFonts w:ascii="Tahoma" w:eastAsia="Times New Roman" w:hAnsi="Tahoma" w:cs="Tahoma"/>
                <w:kern w:val="2"/>
                <w:sz w:val="20"/>
                <w:szCs w:val="20"/>
                <w:lang w:val="nl-BE" w:eastAsia="nl-NL"/>
                <w14:ligatures w14:val="standardContextual"/>
              </w:rPr>
              <w:t>)</w:t>
            </w:r>
          </w:p>
        </w:tc>
      </w:tr>
      <w:tr w:rsidR="005460A7" w:rsidRPr="002605B3" w14:paraId="4703278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C420593" w14:textId="77777777" w:rsidR="005460A7" w:rsidRPr="002605B3" w:rsidRDefault="005460A7" w:rsidP="005460A7">
            <w:pPr>
              <w:widowControl/>
              <w:autoSpaceDE/>
              <w:autoSpaceDN/>
              <w:textAlignment w:val="baseline"/>
              <w:rPr>
                <w:rFonts w:ascii="Tahoma" w:eastAsia="Times New Roman" w:hAnsi="Tahoma" w:cs="Tahoma"/>
                <w:kern w:val="2"/>
                <w:sz w:val="20"/>
                <w:szCs w:val="20"/>
                <w:lang w:eastAsia="nl-NL"/>
                <w14:ligatures w14:val="standardContextual"/>
              </w:rPr>
            </w:pPr>
            <w:r w:rsidRPr="002605B3">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BDC8C67" w14:textId="073D6F58" w:rsidR="005460A7" w:rsidRPr="00F16A5E" w:rsidRDefault="00F16A5E" w:rsidP="005460A7">
            <w:pPr>
              <w:widowControl/>
              <w:autoSpaceDE/>
              <w:autoSpaceDN/>
              <w:textAlignment w:val="baseline"/>
              <w:rPr>
                <w:rFonts w:ascii="Tahoma" w:eastAsia="Times New Roman" w:hAnsi="Tahoma" w:cs="Tahoma"/>
                <w:kern w:val="2"/>
                <w:sz w:val="20"/>
                <w:szCs w:val="20"/>
                <w:lang w:val="fr-BE" w:eastAsia="nl-NL"/>
                <w14:ligatures w14:val="standardContextual"/>
              </w:rPr>
            </w:pPr>
            <w:r w:rsidRPr="00CB76C1">
              <w:rPr>
                <w:rFonts w:ascii="Tahoma" w:eastAsia="Times New Roman" w:hAnsi="Tahoma" w:cs="Tahoma"/>
                <w:sz w:val="20"/>
                <w:szCs w:val="20"/>
                <w:lang w:val="fr-BE" w:eastAsia="nl-BE"/>
              </w:rPr>
              <w:t xml:space="preserve">leur attention se serait automatiquement portée sur le rythme ou les paroles de la musique triste. </w:t>
            </w:r>
            <w:r>
              <w:rPr>
                <w:rFonts w:ascii="Tahoma" w:eastAsia="Times New Roman" w:hAnsi="Tahoma" w:cs="Tahoma"/>
                <w:sz w:val="20"/>
                <w:szCs w:val="20"/>
                <w:lang w:val="fr-BE" w:eastAsia="nl-BE"/>
              </w:rPr>
              <w:t>(</w:t>
            </w:r>
            <w:r w:rsidR="005460A7" w:rsidRPr="002605B3">
              <w:rPr>
                <w:rFonts w:ascii="Tahoma" w:eastAsia="Times New Roman" w:hAnsi="Tahoma" w:cs="Tahoma"/>
                <w:i/>
                <w:iCs/>
                <w:kern w:val="2"/>
                <w:sz w:val="20"/>
                <w:szCs w:val="20"/>
                <w:lang w:val="fr-BE" w:eastAsia="nl-NL"/>
                <w14:ligatures w14:val="standardContextual"/>
              </w:rPr>
              <w:t>Conditionnel passé</w:t>
            </w:r>
            <w:r>
              <w:rPr>
                <w:rFonts w:ascii="Tahoma" w:eastAsia="Times New Roman" w:hAnsi="Tahoma" w:cs="Tahoma"/>
                <w:kern w:val="2"/>
                <w:sz w:val="20"/>
                <w:szCs w:val="20"/>
                <w:lang w:val="fr-BE" w:eastAsia="nl-NL"/>
                <w14:ligatures w14:val="standardContextual"/>
              </w:rPr>
              <w:t>)</w:t>
            </w:r>
          </w:p>
        </w:tc>
      </w:tr>
      <w:tr w:rsidR="005460A7" w:rsidRPr="000254E4" w14:paraId="7B7F820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0F62C4" w14:textId="77777777" w:rsidR="005460A7" w:rsidRPr="002605B3" w:rsidRDefault="005460A7" w:rsidP="005460A7">
            <w:pPr>
              <w:widowControl/>
              <w:autoSpaceDE/>
              <w:autoSpaceDN/>
              <w:textAlignment w:val="baseline"/>
              <w:rPr>
                <w:rFonts w:ascii="Tahoma" w:eastAsia="Times New Roman" w:hAnsi="Tahoma" w:cs="Tahoma"/>
                <w:kern w:val="2"/>
                <w:sz w:val="20"/>
                <w:szCs w:val="20"/>
                <w:lang w:eastAsia="nl-NL"/>
                <w14:ligatures w14:val="standardContextual"/>
              </w:rPr>
            </w:pPr>
            <w:r w:rsidRPr="002605B3">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C4CF069" w14:textId="77777777" w:rsidR="005460A7" w:rsidRPr="002605B3" w:rsidRDefault="005460A7" w:rsidP="005460A7">
            <w:pPr>
              <w:widowControl/>
              <w:autoSpaceDE/>
              <w:autoSpaceDN/>
              <w:spacing w:after="160" w:line="259" w:lineRule="auto"/>
              <w:rPr>
                <w:rFonts w:ascii="Tahoma" w:eastAsiaTheme="minorHAnsi" w:hAnsi="Tahoma" w:cs="Tahoma"/>
                <w:kern w:val="2"/>
                <w:sz w:val="20"/>
                <w:szCs w:val="20"/>
                <w:lang w:val="nl-BE"/>
                <w14:ligatures w14:val="standardContextual"/>
              </w:rPr>
            </w:pPr>
            <w:r w:rsidRPr="002605B3">
              <w:rPr>
                <w:rFonts w:ascii="Tahoma" w:eastAsiaTheme="minorHAnsi" w:hAnsi="Tahoma" w:cs="Tahoma"/>
                <w:kern w:val="2"/>
                <w:sz w:val="20"/>
                <w:szCs w:val="20"/>
                <w:lang w:val="nl-BE"/>
                <w14:ligatures w14:val="standardContextual"/>
              </w:rPr>
              <w:t xml:space="preserve">Cursus Initiatie Vertalen p20: ‘onvoltooid verleden toekomende tijd: Deze </w:t>
            </w:r>
            <w:proofErr w:type="spellStart"/>
            <w:r w:rsidRPr="002605B3">
              <w:rPr>
                <w:rFonts w:ascii="Tahoma" w:eastAsiaTheme="minorHAnsi" w:hAnsi="Tahoma" w:cs="Tahoma"/>
                <w:kern w:val="2"/>
                <w:sz w:val="20"/>
                <w:szCs w:val="20"/>
                <w:lang w:val="nl-BE"/>
                <w14:ligatures w14:val="standardContextual"/>
              </w:rPr>
              <w:t>werkwoordstijd</w:t>
            </w:r>
            <w:proofErr w:type="spellEnd"/>
            <w:r w:rsidRPr="002605B3">
              <w:rPr>
                <w:rFonts w:ascii="Tahoma" w:eastAsiaTheme="minorHAnsi" w:hAnsi="Tahoma" w:cs="Tahoma"/>
                <w:kern w:val="2"/>
                <w:sz w:val="20"/>
                <w:szCs w:val="20"/>
                <w:lang w:val="nl-BE"/>
                <w14:ligatures w14:val="standardContextual"/>
              </w:rPr>
              <w:t xml:space="preserve"> drukt meestal een modaliteit uit: </w:t>
            </w:r>
            <w:r w:rsidRPr="002605B3">
              <w:rPr>
                <w:rFonts w:ascii="Tahoma" w:eastAsiaTheme="minorHAnsi" w:hAnsi="Tahoma" w:cs="Tahoma"/>
                <w:color w:val="FF0000"/>
                <w:kern w:val="2"/>
                <w:sz w:val="20"/>
                <w:szCs w:val="20"/>
                <w:lang w:val="nl-BE"/>
                <w14:ligatures w14:val="standardContextual"/>
              </w:rPr>
              <w:t xml:space="preserve">onzekerheid </w:t>
            </w:r>
            <w:r w:rsidRPr="002605B3">
              <w:rPr>
                <w:rFonts w:ascii="Tahoma" w:eastAsiaTheme="minorHAnsi" w:hAnsi="Tahoma" w:cs="Tahoma"/>
                <w:kern w:val="2"/>
                <w:sz w:val="20"/>
                <w:szCs w:val="20"/>
                <w:lang w:val="nl-BE"/>
                <w14:ligatures w14:val="standardContextual"/>
              </w:rPr>
              <w:t xml:space="preserve">of </w:t>
            </w:r>
            <w:r w:rsidRPr="002605B3">
              <w:rPr>
                <w:rFonts w:ascii="Tahoma" w:eastAsiaTheme="minorHAnsi" w:hAnsi="Tahoma" w:cs="Tahoma"/>
                <w:color w:val="FF0000"/>
                <w:kern w:val="2"/>
                <w:sz w:val="20"/>
                <w:szCs w:val="20"/>
                <w:lang w:val="nl-BE"/>
                <w14:ligatures w14:val="standardContextual"/>
              </w:rPr>
              <w:t>veronderstelling</w:t>
            </w:r>
            <w:r w:rsidRPr="002605B3">
              <w:rPr>
                <w:rFonts w:ascii="Tahoma" w:eastAsiaTheme="minorHAnsi" w:hAnsi="Tahoma" w:cs="Tahoma"/>
                <w:kern w:val="2"/>
                <w:sz w:val="20"/>
                <w:szCs w:val="20"/>
                <w:lang w:val="nl-BE"/>
                <w14:ligatures w14:val="standardContextual"/>
              </w:rPr>
              <w:t>.’</w:t>
            </w:r>
          </w:p>
          <w:p w14:paraId="5EAFEBF8" w14:textId="77777777" w:rsidR="005460A7" w:rsidRPr="002605B3" w:rsidRDefault="005460A7" w:rsidP="005460A7">
            <w:pPr>
              <w:widowControl/>
              <w:autoSpaceDE/>
              <w:autoSpaceDN/>
              <w:spacing w:after="160" w:line="259" w:lineRule="auto"/>
              <w:rPr>
                <w:rFonts w:ascii="Tahoma" w:eastAsiaTheme="minorHAnsi" w:hAnsi="Tahoma" w:cs="Tahoma"/>
                <w:color w:val="000000"/>
                <w:kern w:val="2"/>
                <w:sz w:val="20"/>
                <w:szCs w:val="20"/>
                <w:lang w:val="fr-BE"/>
                <w14:ligatures w14:val="standardContextual"/>
              </w:rPr>
            </w:pPr>
            <w:r w:rsidRPr="002605B3">
              <w:rPr>
                <w:rFonts w:ascii="Tahoma" w:eastAsiaTheme="minorHAnsi" w:hAnsi="Tahoma" w:cs="Tahoma"/>
                <w:color w:val="000000"/>
                <w:kern w:val="2"/>
                <w:sz w:val="20"/>
                <w:szCs w:val="20"/>
                <w:lang w:val="fr-BE"/>
                <w14:ligatures w14:val="standardContextual"/>
              </w:rPr>
              <w:t xml:space="preserve">Alloprog.qc.ca : ‘Le conditionnel passé peut servir à donner </w:t>
            </w:r>
            <w:r w:rsidRPr="00F16A5E">
              <w:rPr>
                <w:rFonts w:ascii="Tahoma" w:eastAsiaTheme="minorHAnsi" w:hAnsi="Tahoma" w:cs="Tahoma"/>
                <w:color w:val="000000"/>
                <w:kern w:val="2"/>
                <w:sz w:val="20"/>
                <w:szCs w:val="20"/>
                <w:lang w:val="fr-BE"/>
                <w14:ligatures w14:val="standardContextual"/>
              </w:rPr>
              <w:t>une information incertaine ou non confirmée du passé.’</w:t>
            </w:r>
          </w:p>
          <w:p w14:paraId="1DFC84CE" w14:textId="77777777" w:rsidR="005460A7" w:rsidRPr="002605B3" w:rsidRDefault="005460A7" w:rsidP="005460A7">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2605B3">
              <w:rPr>
                <w:rFonts w:ascii="Tahoma" w:eastAsiaTheme="minorHAnsi" w:hAnsi="Tahoma" w:cs="Tahoma"/>
                <w:color w:val="000000"/>
                <w:kern w:val="2"/>
                <w:sz w:val="20"/>
                <w:szCs w:val="20"/>
                <w:lang w:val="fr-BE"/>
                <w14:ligatures w14:val="standardContextual"/>
              </w:rPr>
              <w:t>Le fait que le temps des verbes dans le texte source est dans le ‘</w:t>
            </w:r>
            <w:proofErr w:type="spellStart"/>
            <w:r w:rsidRPr="002605B3">
              <w:rPr>
                <w:rFonts w:ascii="Tahoma" w:eastAsiaTheme="minorHAnsi" w:hAnsi="Tahoma" w:cs="Tahoma"/>
                <w:color w:val="000000"/>
                <w:kern w:val="2"/>
                <w:sz w:val="20"/>
                <w:szCs w:val="20"/>
                <w:lang w:val="fr-BE"/>
                <w14:ligatures w14:val="standardContextual"/>
              </w:rPr>
              <w:t>onvoltooid</w:t>
            </w:r>
            <w:proofErr w:type="spellEnd"/>
            <w:r w:rsidRPr="002605B3">
              <w:rPr>
                <w:rFonts w:ascii="Tahoma" w:eastAsiaTheme="minorHAnsi" w:hAnsi="Tahoma" w:cs="Tahoma"/>
                <w:color w:val="000000"/>
                <w:kern w:val="2"/>
                <w:sz w:val="20"/>
                <w:szCs w:val="20"/>
                <w:lang w:val="fr-BE"/>
                <w14:ligatures w14:val="standardContextual"/>
              </w:rPr>
              <w:t xml:space="preserve"> </w:t>
            </w:r>
            <w:proofErr w:type="spellStart"/>
            <w:r w:rsidRPr="002605B3">
              <w:rPr>
                <w:rFonts w:ascii="Tahoma" w:eastAsiaTheme="minorHAnsi" w:hAnsi="Tahoma" w:cs="Tahoma"/>
                <w:color w:val="000000"/>
                <w:kern w:val="2"/>
                <w:sz w:val="20"/>
                <w:szCs w:val="20"/>
                <w:lang w:val="fr-BE"/>
                <w14:ligatures w14:val="standardContextual"/>
              </w:rPr>
              <w:t>verleden</w:t>
            </w:r>
            <w:proofErr w:type="spellEnd"/>
            <w:r w:rsidRPr="002605B3">
              <w:rPr>
                <w:rFonts w:ascii="Tahoma" w:eastAsiaTheme="minorHAnsi" w:hAnsi="Tahoma" w:cs="Tahoma"/>
                <w:color w:val="000000"/>
                <w:kern w:val="2"/>
                <w:sz w:val="20"/>
                <w:szCs w:val="20"/>
                <w:lang w:val="fr-BE"/>
                <w14:ligatures w14:val="standardContextual"/>
              </w:rPr>
              <w:t xml:space="preserve"> </w:t>
            </w:r>
            <w:proofErr w:type="spellStart"/>
            <w:r w:rsidRPr="002605B3">
              <w:rPr>
                <w:rFonts w:ascii="Tahoma" w:eastAsiaTheme="minorHAnsi" w:hAnsi="Tahoma" w:cs="Tahoma"/>
                <w:color w:val="000000"/>
                <w:kern w:val="2"/>
                <w:sz w:val="20"/>
                <w:szCs w:val="20"/>
                <w:lang w:val="fr-BE"/>
                <w14:ligatures w14:val="standardContextual"/>
              </w:rPr>
              <w:t>toekomende</w:t>
            </w:r>
            <w:proofErr w:type="spellEnd"/>
            <w:r w:rsidRPr="002605B3">
              <w:rPr>
                <w:rFonts w:ascii="Tahoma" w:eastAsiaTheme="minorHAnsi" w:hAnsi="Tahoma" w:cs="Tahoma"/>
                <w:color w:val="000000"/>
                <w:kern w:val="2"/>
                <w:sz w:val="20"/>
                <w:szCs w:val="20"/>
                <w:lang w:val="fr-BE"/>
                <w14:ligatures w14:val="standardContextual"/>
              </w:rPr>
              <w:t xml:space="preserve"> </w:t>
            </w:r>
            <w:proofErr w:type="spellStart"/>
            <w:r w:rsidRPr="002605B3">
              <w:rPr>
                <w:rFonts w:ascii="Tahoma" w:eastAsiaTheme="minorHAnsi" w:hAnsi="Tahoma" w:cs="Tahoma"/>
                <w:color w:val="000000"/>
                <w:kern w:val="2"/>
                <w:sz w:val="20"/>
                <w:szCs w:val="20"/>
                <w:lang w:val="fr-BE"/>
                <w14:ligatures w14:val="standardContextual"/>
              </w:rPr>
              <w:t>tijd</w:t>
            </w:r>
            <w:proofErr w:type="spellEnd"/>
            <w:r w:rsidRPr="002605B3">
              <w:rPr>
                <w:rFonts w:ascii="Tahoma" w:eastAsiaTheme="minorHAnsi" w:hAnsi="Tahoma" w:cs="Tahoma"/>
                <w:color w:val="000000"/>
                <w:kern w:val="2"/>
                <w:sz w:val="20"/>
                <w:szCs w:val="20"/>
                <w:lang w:val="fr-BE"/>
                <w14:ligatures w14:val="standardContextual"/>
              </w:rPr>
              <w:t>’ veut dire que c’est une information non confirmée. Pourtant, cela c’est se passé dans le passé, donc j’utilise le conditionnel passé.</w:t>
            </w:r>
          </w:p>
        </w:tc>
      </w:tr>
      <w:tr w:rsidR="005460A7" w:rsidRPr="002605B3" w14:paraId="28F19BD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5ACA41B" w14:textId="77777777" w:rsidR="005460A7" w:rsidRPr="002605B3" w:rsidRDefault="005460A7" w:rsidP="005460A7">
            <w:pPr>
              <w:widowControl/>
              <w:autoSpaceDE/>
              <w:autoSpaceDN/>
              <w:textAlignment w:val="baseline"/>
              <w:rPr>
                <w:rFonts w:ascii="Tahoma" w:eastAsia="Times New Roman" w:hAnsi="Tahoma" w:cs="Tahoma"/>
                <w:kern w:val="2"/>
                <w:sz w:val="20"/>
                <w:szCs w:val="20"/>
                <w:lang w:eastAsia="nl-NL"/>
                <w14:ligatures w14:val="standardContextual"/>
              </w:rPr>
            </w:pPr>
            <w:r w:rsidRPr="002605B3">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B207DFF" w14:textId="6284D6EF" w:rsidR="005460A7" w:rsidRPr="00D55DD1" w:rsidRDefault="005460A7" w:rsidP="00D55DD1">
            <w:pPr>
              <w:pStyle w:val="Lijstalinea"/>
              <w:widowControl/>
              <w:numPr>
                <w:ilvl w:val="0"/>
                <w:numId w:val="12"/>
              </w:numPr>
              <w:autoSpaceDE/>
              <w:autoSpaceDN/>
              <w:spacing w:after="160" w:line="259" w:lineRule="auto"/>
              <w:rPr>
                <w:rFonts w:ascii="Tahoma" w:eastAsiaTheme="minorHAnsi" w:hAnsi="Tahoma" w:cs="Tahoma"/>
                <w:kern w:val="2"/>
                <w:sz w:val="20"/>
                <w:szCs w:val="20"/>
                <w:lang w:val="nl-BE"/>
                <w14:ligatures w14:val="standardContextual"/>
              </w:rPr>
            </w:pPr>
            <w:r w:rsidRPr="00D55DD1">
              <w:rPr>
                <w:rFonts w:ascii="Tahoma" w:eastAsiaTheme="minorHAnsi" w:hAnsi="Tahoma" w:cs="Tahoma"/>
                <w:kern w:val="2"/>
                <w:sz w:val="20"/>
                <w:szCs w:val="20"/>
                <w:lang w:val="nl-BE"/>
                <w14:ligatures w14:val="standardContextual"/>
              </w:rPr>
              <w:t>Cursus Initiatie Vertalen p20</w:t>
            </w:r>
          </w:p>
          <w:p w14:paraId="188E5F7A" w14:textId="207692DC" w:rsidR="005460A7" w:rsidRPr="00D55DD1" w:rsidRDefault="00000000" w:rsidP="00D55DD1">
            <w:pPr>
              <w:pStyle w:val="Lijstalinea"/>
              <w:widowControl/>
              <w:numPr>
                <w:ilvl w:val="0"/>
                <w:numId w:val="12"/>
              </w:numPr>
              <w:autoSpaceDE/>
              <w:autoSpaceDN/>
              <w:spacing w:after="160" w:line="259" w:lineRule="auto"/>
              <w:rPr>
                <w:rFonts w:ascii="Tahoma" w:eastAsiaTheme="minorHAnsi" w:hAnsi="Tahoma" w:cs="Tahoma"/>
                <w:kern w:val="2"/>
                <w:sz w:val="20"/>
                <w:szCs w:val="20"/>
                <w14:ligatures w14:val="standardContextual"/>
              </w:rPr>
            </w:pPr>
            <w:hyperlink r:id="rId363" w:history="1">
              <w:r w:rsidR="00060113" w:rsidRPr="003E3190">
                <w:rPr>
                  <w:rStyle w:val="Hyperlink"/>
                  <w:rFonts w:ascii="Tahoma" w:eastAsiaTheme="minorHAnsi" w:hAnsi="Tahoma" w:cs="Tahoma"/>
                  <w:kern w:val="2"/>
                  <w:sz w:val="20"/>
                  <w:szCs w:val="20"/>
                  <w:lang w:val="nl-BE"/>
                  <w14:ligatures w14:val="standardContextual"/>
                </w:rPr>
                <w:t>https://www.alloprof.qc.ca</w:t>
              </w:r>
            </w:hyperlink>
            <w:r w:rsidR="005460A7" w:rsidRPr="00D55DD1">
              <w:rPr>
                <w:rFonts w:ascii="Tahoma" w:eastAsiaTheme="minorHAnsi" w:hAnsi="Tahoma" w:cs="Tahoma"/>
                <w:color w:val="000000"/>
                <w:kern w:val="2"/>
                <w:sz w:val="20"/>
                <w:szCs w:val="20"/>
                <w:lang w:val="nl-BE"/>
                <w14:ligatures w14:val="standardContextual"/>
              </w:rPr>
              <w:t xml:space="preserve"> </w:t>
            </w:r>
          </w:p>
        </w:tc>
      </w:tr>
    </w:tbl>
    <w:p w14:paraId="1B51AE59" w14:textId="77777777" w:rsidR="005460A7" w:rsidRDefault="005460A7" w:rsidP="00970B5C">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8E2CE0" w:rsidRPr="00D55DD1" w14:paraId="58A1B81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75493BD" w14:textId="77777777" w:rsidR="008E2CE0" w:rsidRPr="00D55DD1" w:rsidRDefault="008E2CE0" w:rsidP="008E2CE0">
            <w:pPr>
              <w:widowControl/>
              <w:autoSpaceDE/>
              <w:autoSpaceDN/>
              <w:textAlignment w:val="baseline"/>
              <w:rPr>
                <w:rFonts w:ascii="Tahoma" w:eastAsia="Times New Roman" w:hAnsi="Tahoma" w:cs="Tahoma"/>
                <w:kern w:val="2"/>
                <w:sz w:val="20"/>
                <w:szCs w:val="20"/>
                <w:lang w:eastAsia="nl-NL"/>
                <w14:ligatures w14:val="standardContextual"/>
              </w:rPr>
            </w:pPr>
            <w:r w:rsidRPr="00D55DD1">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2B4AEC6" w14:textId="77777777" w:rsidR="008E2CE0" w:rsidRPr="00D55DD1" w:rsidRDefault="008E2CE0" w:rsidP="008E2CE0">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D55DD1">
              <w:rPr>
                <w:rFonts w:ascii="Tahoma" w:eastAsia="Times New Roman" w:hAnsi="Tahoma" w:cs="Tahoma"/>
                <w:kern w:val="2"/>
                <w:sz w:val="20"/>
                <w:szCs w:val="20"/>
                <w:lang w:eastAsia="nl-NL"/>
                <w14:ligatures w14:val="standardContextual"/>
              </w:rPr>
              <w:t>Problème</w:t>
            </w:r>
            <w:proofErr w:type="spellEnd"/>
            <w:r w:rsidRPr="00D55DD1">
              <w:rPr>
                <w:rFonts w:ascii="Tahoma" w:eastAsia="Times New Roman" w:hAnsi="Tahoma" w:cs="Tahoma"/>
                <w:kern w:val="2"/>
                <w:sz w:val="20"/>
                <w:szCs w:val="20"/>
                <w:lang w:eastAsia="nl-NL"/>
                <w14:ligatures w14:val="standardContextual"/>
              </w:rPr>
              <w:t xml:space="preserve"> </w:t>
            </w:r>
            <w:proofErr w:type="spellStart"/>
            <w:r w:rsidRPr="00D55DD1">
              <w:rPr>
                <w:rFonts w:ascii="Tahoma" w:eastAsia="Times New Roman" w:hAnsi="Tahoma" w:cs="Tahoma"/>
                <w:kern w:val="2"/>
                <w:sz w:val="20"/>
                <w:szCs w:val="20"/>
                <w:lang w:eastAsia="nl-NL"/>
                <w14:ligatures w14:val="standardContextual"/>
              </w:rPr>
              <w:t>d’orthographe</w:t>
            </w:r>
            <w:proofErr w:type="spellEnd"/>
          </w:p>
        </w:tc>
      </w:tr>
      <w:tr w:rsidR="008E2CE0" w:rsidRPr="00D55DD1" w14:paraId="49CB748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206C93" w14:textId="77777777" w:rsidR="008E2CE0" w:rsidRPr="00D55DD1" w:rsidRDefault="008E2CE0" w:rsidP="008E2CE0">
            <w:pPr>
              <w:widowControl/>
              <w:autoSpaceDE/>
              <w:autoSpaceDN/>
              <w:textAlignment w:val="baseline"/>
              <w:rPr>
                <w:rFonts w:ascii="Tahoma" w:eastAsia="Times New Roman" w:hAnsi="Tahoma" w:cs="Tahoma"/>
                <w:kern w:val="2"/>
                <w:sz w:val="20"/>
                <w:szCs w:val="20"/>
                <w:lang w:eastAsia="nl-NL"/>
                <w14:ligatures w14:val="standardContextual"/>
              </w:rPr>
            </w:pPr>
            <w:r w:rsidRPr="00D55DD1">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9F226E9" w14:textId="77777777" w:rsidR="008E2CE0" w:rsidRPr="00D55DD1" w:rsidRDefault="008E2CE0" w:rsidP="008E2CE0">
            <w:pPr>
              <w:widowControl/>
              <w:autoSpaceDE/>
              <w:autoSpaceDN/>
              <w:textAlignment w:val="baseline"/>
              <w:rPr>
                <w:rFonts w:ascii="Tahoma" w:eastAsia="Times New Roman" w:hAnsi="Tahoma" w:cs="Tahoma"/>
                <w:kern w:val="2"/>
                <w:sz w:val="20"/>
                <w:szCs w:val="20"/>
                <w:lang w:val="nl-BE" w:eastAsia="nl-NL"/>
                <w14:ligatures w14:val="standardContextual"/>
              </w:rPr>
            </w:pPr>
            <w:r w:rsidRPr="00D55DD1">
              <w:rPr>
                <w:rFonts w:ascii="Tahoma" w:eastAsia="Times New Roman" w:hAnsi="Tahoma" w:cs="Tahoma"/>
                <w:kern w:val="2"/>
                <w:sz w:val="20"/>
                <w:szCs w:val="20"/>
                <w:lang w:val="nl-BE" w:eastAsia="nl-NL"/>
                <w14:ligatures w14:val="standardContextual"/>
              </w:rPr>
              <w:t>gebeurtenis</w:t>
            </w:r>
          </w:p>
        </w:tc>
      </w:tr>
      <w:tr w:rsidR="008E2CE0" w:rsidRPr="00D55DD1" w14:paraId="368EA6E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D41A474" w14:textId="77777777" w:rsidR="008E2CE0" w:rsidRPr="00D55DD1" w:rsidRDefault="008E2CE0" w:rsidP="008E2CE0">
            <w:pPr>
              <w:widowControl/>
              <w:autoSpaceDE/>
              <w:autoSpaceDN/>
              <w:textAlignment w:val="baseline"/>
              <w:rPr>
                <w:rFonts w:ascii="Tahoma" w:eastAsia="Times New Roman" w:hAnsi="Tahoma" w:cs="Tahoma"/>
                <w:kern w:val="2"/>
                <w:sz w:val="20"/>
                <w:szCs w:val="20"/>
                <w:lang w:eastAsia="nl-NL"/>
                <w14:ligatures w14:val="standardContextual"/>
              </w:rPr>
            </w:pPr>
            <w:r w:rsidRPr="00D55DD1">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A4EA7F7" w14:textId="77777777" w:rsidR="008E2CE0" w:rsidRPr="00D55DD1" w:rsidRDefault="008E2CE0" w:rsidP="008E2CE0">
            <w:pPr>
              <w:widowControl/>
              <w:autoSpaceDE/>
              <w:autoSpaceDN/>
              <w:textAlignment w:val="baseline"/>
              <w:rPr>
                <w:rFonts w:ascii="Tahoma" w:eastAsia="Times New Roman" w:hAnsi="Tahoma" w:cs="Tahoma"/>
                <w:kern w:val="2"/>
                <w:sz w:val="20"/>
                <w:szCs w:val="20"/>
                <w:lang w:val="fr-BE" w:eastAsia="nl-NL"/>
                <w14:ligatures w14:val="standardContextual"/>
              </w:rPr>
            </w:pPr>
            <w:r w:rsidRPr="00D55DD1">
              <w:rPr>
                <w:rFonts w:ascii="Tahoma" w:eastAsia="Times New Roman" w:hAnsi="Tahoma" w:cs="Tahoma"/>
                <w:kern w:val="2"/>
                <w:sz w:val="20"/>
                <w:szCs w:val="20"/>
                <w:lang w:val="fr-BE" w:eastAsia="nl-NL"/>
                <w14:ligatures w14:val="standardContextual"/>
              </w:rPr>
              <w:t>évènement</w:t>
            </w:r>
          </w:p>
        </w:tc>
      </w:tr>
      <w:tr w:rsidR="008E2CE0" w:rsidRPr="000254E4" w14:paraId="3A93016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9A64656" w14:textId="77777777" w:rsidR="008E2CE0" w:rsidRPr="00D55DD1" w:rsidRDefault="008E2CE0" w:rsidP="008E2CE0">
            <w:pPr>
              <w:widowControl/>
              <w:autoSpaceDE/>
              <w:autoSpaceDN/>
              <w:textAlignment w:val="baseline"/>
              <w:rPr>
                <w:rFonts w:ascii="Tahoma" w:eastAsia="Times New Roman" w:hAnsi="Tahoma" w:cs="Tahoma"/>
                <w:kern w:val="2"/>
                <w:sz w:val="20"/>
                <w:szCs w:val="20"/>
                <w:lang w:eastAsia="nl-NL"/>
                <w14:ligatures w14:val="standardContextual"/>
              </w:rPr>
            </w:pPr>
            <w:r w:rsidRPr="00D55DD1">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AE5173A" w14:textId="77777777" w:rsidR="008E2CE0" w:rsidRPr="00D55DD1" w:rsidRDefault="008E2CE0" w:rsidP="008E2CE0">
            <w:pPr>
              <w:widowControl/>
              <w:autoSpaceDE/>
              <w:autoSpaceDN/>
              <w:spacing w:after="160" w:line="259" w:lineRule="auto"/>
              <w:rPr>
                <w:rFonts w:ascii="Tahoma" w:eastAsiaTheme="minorHAnsi" w:hAnsi="Tahoma" w:cs="Tahoma"/>
                <w:i/>
                <w:iCs/>
                <w:color w:val="000000"/>
                <w:kern w:val="2"/>
                <w:sz w:val="20"/>
                <w:szCs w:val="20"/>
                <w:shd w:val="clear" w:color="auto" w:fill="FFFFFF"/>
                <w:lang w:val="fr-BE"/>
                <w14:ligatures w14:val="standardContextual"/>
              </w:rPr>
            </w:pPr>
            <w:r w:rsidRPr="00D55DD1">
              <w:rPr>
                <w:rFonts w:ascii="Tahoma" w:eastAsiaTheme="minorHAnsi" w:hAnsi="Tahoma" w:cs="Tahoma"/>
                <w:color w:val="000000"/>
                <w:kern w:val="2"/>
                <w:sz w:val="20"/>
                <w:szCs w:val="20"/>
                <w:shd w:val="clear" w:color="auto" w:fill="FFFFFF"/>
                <w:lang w:val="fr-BE"/>
                <w14:ligatures w14:val="standardContextual"/>
              </w:rPr>
              <w:t>Projet-voltaire.fr : ‘l’Académie française prend parti : elle recommande la « nouvelle » orthographe, </w:t>
            </w:r>
            <w:r w:rsidRPr="00D55DD1">
              <w:rPr>
                <w:rFonts w:ascii="Tahoma" w:eastAsiaTheme="minorHAnsi" w:hAnsi="Tahoma" w:cs="Tahoma"/>
                <w:i/>
                <w:iCs/>
                <w:color w:val="000000"/>
                <w:kern w:val="2"/>
                <w:sz w:val="20"/>
                <w:szCs w:val="20"/>
                <w:shd w:val="clear" w:color="auto" w:fill="FFFFFF"/>
                <w:lang w:val="fr-BE"/>
                <w14:ligatures w14:val="standardContextual"/>
              </w:rPr>
              <w:t>évènement, </w:t>
            </w:r>
            <w:r w:rsidRPr="00D55DD1">
              <w:rPr>
                <w:rFonts w:ascii="Tahoma" w:eastAsiaTheme="minorHAnsi" w:hAnsi="Tahoma" w:cs="Tahoma"/>
                <w:color w:val="000000"/>
                <w:kern w:val="2"/>
                <w:sz w:val="20"/>
                <w:szCs w:val="20"/>
                <w:shd w:val="clear" w:color="auto" w:fill="FFFFFF"/>
                <w:lang w:val="fr-BE"/>
                <w14:ligatures w14:val="standardContextual"/>
              </w:rPr>
              <w:t>en précisant que </w:t>
            </w:r>
            <w:r w:rsidRPr="00D55DD1">
              <w:rPr>
                <w:rFonts w:ascii="Tahoma" w:eastAsiaTheme="minorHAnsi" w:hAnsi="Tahoma" w:cs="Tahoma"/>
                <w:i/>
                <w:iCs/>
                <w:color w:val="000000"/>
                <w:kern w:val="2"/>
                <w:sz w:val="20"/>
                <w:szCs w:val="20"/>
                <w:shd w:val="clear" w:color="auto" w:fill="FFFFFF"/>
                <w:lang w:val="fr-BE"/>
                <w14:ligatures w14:val="standardContextual"/>
              </w:rPr>
              <w:t>« la graphie ancienne </w:t>
            </w:r>
            <w:r w:rsidRPr="00D55DD1">
              <w:rPr>
                <w:rFonts w:ascii="Tahoma" w:eastAsiaTheme="minorHAnsi" w:hAnsi="Tahoma" w:cs="Tahoma"/>
                <w:color w:val="000000"/>
                <w:kern w:val="2"/>
                <w:sz w:val="20"/>
                <w:szCs w:val="20"/>
                <w:shd w:val="clear" w:color="auto" w:fill="FFFFFF"/>
                <w:lang w:val="fr-BE"/>
                <w14:ligatures w14:val="standardContextual"/>
              </w:rPr>
              <w:t>événement</w:t>
            </w:r>
            <w:r w:rsidRPr="00D55DD1">
              <w:rPr>
                <w:rFonts w:ascii="Tahoma" w:eastAsiaTheme="minorHAnsi" w:hAnsi="Tahoma" w:cs="Tahoma"/>
                <w:i/>
                <w:iCs/>
                <w:color w:val="000000"/>
                <w:kern w:val="2"/>
                <w:sz w:val="20"/>
                <w:szCs w:val="20"/>
                <w:shd w:val="clear" w:color="auto" w:fill="FFFFFF"/>
                <w:lang w:val="fr-BE"/>
                <w14:ligatures w14:val="standardContextual"/>
              </w:rPr>
              <w:t xml:space="preserve"> n’est cependant pas considérée comme fautive, encore que rien ne la justifie plus ».’ </w:t>
            </w:r>
          </w:p>
          <w:p w14:paraId="61B8D892" w14:textId="1F509185" w:rsidR="008E2CE0" w:rsidRPr="00D55DD1" w:rsidRDefault="008E2CE0" w:rsidP="008E2CE0">
            <w:pPr>
              <w:widowControl/>
              <w:autoSpaceDE/>
              <w:autoSpaceDN/>
              <w:spacing w:after="160" w:line="259" w:lineRule="auto"/>
              <w:rPr>
                <w:rFonts w:ascii="Tahoma" w:eastAsiaTheme="minorHAnsi" w:hAnsi="Tahoma" w:cs="Tahoma"/>
                <w:i/>
                <w:iCs/>
                <w:color w:val="000000"/>
                <w:kern w:val="2"/>
                <w:sz w:val="20"/>
                <w:szCs w:val="20"/>
                <w:shd w:val="clear" w:color="auto" w:fill="FFFFFF"/>
                <w:lang w:val="fr-BE"/>
                <w14:ligatures w14:val="standardContextual"/>
              </w:rPr>
            </w:pPr>
            <w:r w:rsidRPr="00D55DD1">
              <w:rPr>
                <w:rFonts w:ascii="Tahoma" w:eastAsiaTheme="minorHAnsi" w:hAnsi="Tahoma" w:cs="Tahoma"/>
                <w:color w:val="000000"/>
                <w:kern w:val="2"/>
                <w:sz w:val="20"/>
                <w:szCs w:val="20"/>
                <w:shd w:val="clear" w:color="auto" w:fill="FFFFFF"/>
                <w:lang w:val="fr-BE"/>
                <w14:ligatures w14:val="standardContextual"/>
              </w:rPr>
              <w:t xml:space="preserve">Dans </w:t>
            </w:r>
            <w:r w:rsidR="008C6E41">
              <w:rPr>
                <w:rFonts w:ascii="Tahoma" w:eastAsiaTheme="minorHAnsi" w:hAnsi="Tahoma" w:cs="Tahoma"/>
                <w:color w:val="000000"/>
                <w:kern w:val="2"/>
                <w:sz w:val="20"/>
                <w:szCs w:val="20"/>
                <w:shd w:val="clear" w:color="auto" w:fill="FFFFFF"/>
                <w:lang w:val="fr-BE"/>
                <w14:ligatures w14:val="standardContextual"/>
              </w:rPr>
              <w:t xml:space="preserve">presque </w:t>
            </w:r>
            <w:r w:rsidRPr="00D55DD1">
              <w:rPr>
                <w:rFonts w:ascii="Tahoma" w:eastAsiaTheme="minorHAnsi" w:hAnsi="Tahoma" w:cs="Tahoma"/>
                <w:color w:val="000000"/>
                <w:kern w:val="2"/>
                <w:sz w:val="20"/>
                <w:szCs w:val="20"/>
                <w:shd w:val="clear" w:color="auto" w:fill="FFFFFF"/>
                <w:lang w:val="fr-BE"/>
                <w14:ligatures w14:val="standardContextual"/>
              </w:rPr>
              <w:t>tous les dictionnaires, il est dit qu’on peut choisir événement ou évènement : Le Petit Robert, Larousse, l’Académie française.</w:t>
            </w:r>
          </w:p>
          <w:p w14:paraId="0B594457" w14:textId="27AA65B5" w:rsidR="008E2CE0" w:rsidRPr="00D55DD1" w:rsidRDefault="008E2CE0" w:rsidP="008E2CE0">
            <w:pPr>
              <w:widowControl/>
              <w:autoSpaceDE/>
              <w:autoSpaceDN/>
              <w:spacing w:after="160" w:line="259" w:lineRule="auto"/>
              <w:rPr>
                <w:rFonts w:ascii="Tahoma" w:eastAsiaTheme="minorHAnsi" w:hAnsi="Tahoma" w:cs="Tahoma"/>
                <w:kern w:val="2"/>
                <w:sz w:val="20"/>
                <w:szCs w:val="20"/>
                <w:lang w:val="fr-BE"/>
                <w14:ligatures w14:val="standardContextual"/>
              </w:rPr>
            </w:pPr>
            <w:r w:rsidRPr="00D55DD1">
              <w:rPr>
                <w:rFonts w:ascii="Tahoma" w:eastAsiaTheme="minorHAnsi" w:hAnsi="Tahoma" w:cs="Tahoma"/>
                <w:color w:val="000000"/>
                <w:kern w:val="2"/>
                <w:sz w:val="20"/>
                <w:szCs w:val="20"/>
                <w:shd w:val="clear" w:color="auto" w:fill="FFFFFF"/>
                <w:lang w:val="fr-BE"/>
                <w14:ligatures w14:val="standardContextual"/>
              </w:rPr>
              <w:t>De nombreux sources utilisent ‘évènement’, comme actu.fr et radiofrance.fr.</w:t>
            </w:r>
          </w:p>
          <w:p w14:paraId="7A9F7546" w14:textId="77777777" w:rsidR="008E2CE0" w:rsidRPr="00D55DD1" w:rsidRDefault="008E2CE0" w:rsidP="008E2CE0">
            <w:pPr>
              <w:widowControl/>
              <w:autoSpaceDE/>
              <w:autoSpaceDN/>
              <w:spacing w:after="160" w:line="259" w:lineRule="auto"/>
              <w:rPr>
                <w:rFonts w:ascii="Tahoma" w:eastAsiaTheme="minorHAnsi" w:hAnsi="Tahoma" w:cs="Tahoma"/>
                <w:color w:val="000000"/>
                <w:kern w:val="2"/>
                <w:sz w:val="20"/>
                <w:szCs w:val="20"/>
                <w:shd w:val="clear" w:color="auto" w:fill="FFFFFF"/>
                <w:lang w:val="fr-BE"/>
                <w14:ligatures w14:val="standardContextual"/>
              </w:rPr>
            </w:pPr>
            <w:r w:rsidRPr="001A62BF">
              <w:rPr>
                <w:rFonts w:ascii="Tahoma" w:eastAsiaTheme="minorHAnsi" w:hAnsi="Tahoma" w:cs="Tahoma"/>
                <w:color w:val="000000"/>
                <w:kern w:val="2"/>
                <w:sz w:val="20"/>
                <w:szCs w:val="20"/>
                <w:shd w:val="clear" w:color="auto" w:fill="FFFFFF"/>
                <w:lang w:val="fr-BE"/>
                <w14:ligatures w14:val="standardContextual"/>
              </w:rPr>
              <w:t>Dans l’article ‘Qu’est-ce qu’un évènement ?’</w:t>
            </w:r>
            <w:r w:rsidRPr="00D55DD1">
              <w:rPr>
                <w:rFonts w:ascii="Tahoma" w:eastAsiaTheme="minorHAnsi" w:hAnsi="Tahoma" w:cs="Tahoma"/>
                <w:color w:val="000000"/>
                <w:kern w:val="2"/>
                <w:sz w:val="20"/>
                <w:szCs w:val="20"/>
                <w:shd w:val="clear" w:color="auto" w:fill="FFFFFF"/>
                <w:lang w:val="fr-BE"/>
                <w14:ligatures w14:val="standardContextual"/>
              </w:rPr>
              <w:t xml:space="preserve"> sur radiofrance.fr, on utilise les mots ‘événement’ et ‘évènement’ de manière interchangeable.</w:t>
            </w:r>
          </w:p>
          <w:p w14:paraId="5262FD0F" w14:textId="6C4AE066" w:rsidR="008E2CE0" w:rsidRPr="00D55DD1" w:rsidRDefault="008E2CE0" w:rsidP="008E2CE0">
            <w:pPr>
              <w:widowControl/>
              <w:autoSpaceDE/>
              <w:autoSpaceDN/>
              <w:textAlignment w:val="baseline"/>
              <w:rPr>
                <w:rFonts w:ascii="Tahoma" w:eastAsia="Times New Roman" w:hAnsi="Tahoma" w:cs="Tahoma"/>
                <w:kern w:val="2"/>
                <w:sz w:val="20"/>
                <w:szCs w:val="20"/>
                <w:lang w:val="fr-BE" w:eastAsia="nl-NL"/>
                <w14:ligatures w14:val="standardContextual"/>
              </w:rPr>
            </w:pPr>
            <w:r w:rsidRPr="00D55DD1">
              <w:rPr>
                <w:rFonts w:ascii="Tahoma" w:eastAsia="Times New Roman" w:hAnsi="Tahoma" w:cs="Tahoma"/>
                <w:kern w:val="2"/>
                <w:sz w:val="20"/>
                <w:szCs w:val="20"/>
                <w:lang w:val="fr-BE" w:eastAsia="nl-NL"/>
                <w14:ligatures w14:val="standardContextual"/>
              </w:rPr>
              <w:t>Vu que l’Académie fran</w:t>
            </w:r>
            <w:r w:rsidR="001A62BF">
              <w:rPr>
                <w:rFonts w:ascii="Tahoma" w:eastAsia="Times New Roman" w:hAnsi="Tahoma" w:cs="Tahoma"/>
                <w:kern w:val="2"/>
                <w:sz w:val="20"/>
                <w:szCs w:val="20"/>
                <w:lang w:val="fr-BE" w:eastAsia="nl-NL"/>
                <w14:ligatures w14:val="standardContextual"/>
              </w:rPr>
              <w:t>ç</w:t>
            </w:r>
            <w:r w:rsidRPr="00D55DD1">
              <w:rPr>
                <w:rFonts w:ascii="Tahoma" w:eastAsia="Times New Roman" w:hAnsi="Tahoma" w:cs="Tahoma"/>
                <w:kern w:val="2"/>
                <w:sz w:val="20"/>
                <w:szCs w:val="20"/>
                <w:lang w:val="fr-BE" w:eastAsia="nl-NL"/>
                <w14:ligatures w14:val="standardContextual"/>
              </w:rPr>
              <w:t>aise recommande la nouvelle orthographe, et que les deux orthographes sont interchangeables, j’utilise l’orthographe ‘évènement’.</w:t>
            </w:r>
          </w:p>
        </w:tc>
      </w:tr>
      <w:tr w:rsidR="008E2CE0" w:rsidRPr="00D55DD1" w14:paraId="39835F9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4A9241C" w14:textId="77777777" w:rsidR="008E2CE0" w:rsidRPr="00D55DD1" w:rsidRDefault="008E2CE0" w:rsidP="008E2CE0">
            <w:pPr>
              <w:widowControl/>
              <w:autoSpaceDE/>
              <w:autoSpaceDN/>
              <w:textAlignment w:val="baseline"/>
              <w:rPr>
                <w:rFonts w:ascii="Tahoma" w:eastAsia="Times New Roman" w:hAnsi="Tahoma" w:cs="Tahoma"/>
                <w:kern w:val="2"/>
                <w:sz w:val="20"/>
                <w:szCs w:val="20"/>
                <w:lang w:eastAsia="nl-NL"/>
                <w14:ligatures w14:val="standardContextual"/>
              </w:rPr>
            </w:pPr>
            <w:r w:rsidRPr="00D55DD1">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7DB0449" w14:textId="4A524B2B" w:rsidR="008E2CE0" w:rsidRPr="002A5346" w:rsidRDefault="00000000" w:rsidP="002A5346">
            <w:pPr>
              <w:pStyle w:val="Lijstalinea"/>
              <w:widowControl/>
              <w:numPr>
                <w:ilvl w:val="0"/>
                <w:numId w:val="12"/>
              </w:numPr>
              <w:autoSpaceDE/>
              <w:autoSpaceDN/>
              <w:spacing w:after="160" w:line="259" w:lineRule="auto"/>
              <w:rPr>
                <w:rFonts w:ascii="Tahoma" w:eastAsiaTheme="minorHAnsi" w:hAnsi="Tahoma" w:cs="Tahoma"/>
                <w:kern w:val="2"/>
                <w:sz w:val="20"/>
                <w:szCs w:val="20"/>
                <w:lang w:val="nl-BE"/>
                <w14:ligatures w14:val="standardContextual"/>
              </w:rPr>
            </w:pPr>
            <w:hyperlink r:id="rId364" w:history="1">
              <w:r w:rsidR="00060113" w:rsidRPr="003E3190">
                <w:rPr>
                  <w:rStyle w:val="Hyperlink"/>
                  <w:rFonts w:ascii="Tahoma" w:eastAsiaTheme="minorHAnsi" w:hAnsi="Tahoma" w:cs="Tahoma"/>
                  <w:kern w:val="2"/>
                  <w:sz w:val="20"/>
                  <w:szCs w:val="20"/>
                  <w:shd w:val="clear" w:color="auto" w:fill="FFFFFF"/>
                  <w:lang w:val="nl-BE"/>
                  <w14:ligatures w14:val="standardContextual"/>
                </w:rPr>
                <w:t>https://www.projet-voltaire.fr</w:t>
              </w:r>
            </w:hyperlink>
            <w:r w:rsidR="008E2CE0" w:rsidRPr="002A5346">
              <w:rPr>
                <w:rFonts w:ascii="Tahoma" w:eastAsiaTheme="minorHAnsi" w:hAnsi="Tahoma" w:cs="Tahoma"/>
                <w:i/>
                <w:iCs/>
                <w:color w:val="000000"/>
                <w:kern w:val="2"/>
                <w:sz w:val="20"/>
                <w:szCs w:val="20"/>
                <w:shd w:val="clear" w:color="auto" w:fill="FFFFFF"/>
                <w:lang w:val="nl-BE"/>
                <w14:ligatures w14:val="standardContextual"/>
              </w:rPr>
              <w:t xml:space="preserve"> </w:t>
            </w:r>
          </w:p>
          <w:p w14:paraId="0840549E" w14:textId="34CDACB4" w:rsidR="008E2CE0" w:rsidRPr="002A5346" w:rsidRDefault="00000000" w:rsidP="002A5346">
            <w:pPr>
              <w:pStyle w:val="Lijstalinea"/>
              <w:widowControl/>
              <w:numPr>
                <w:ilvl w:val="0"/>
                <w:numId w:val="12"/>
              </w:numPr>
              <w:autoSpaceDE/>
              <w:autoSpaceDN/>
              <w:spacing w:after="160" w:line="259" w:lineRule="auto"/>
              <w:rPr>
                <w:rFonts w:ascii="Tahoma" w:eastAsiaTheme="minorHAnsi" w:hAnsi="Tahoma" w:cs="Tahoma"/>
                <w:color w:val="0563C1" w:themeColor="hyperlink"/>
                <w:kern w:val="2"/>
                <w:sz w:val="20"/>
                <w:szCs w:val="20"/>
                <w:u w:val="single"/>
                <w:shd w:val="clear" w:color="auto" w:fill="FFFFFF"/>
                <w:lang w:val="nl-BE"/>
                <w14:ligatures w14:val="standardContextual"/>
              </w:rPr>
            </w:pPr>
            <w:hyperlink r:id="rId365" w:history="1">
              <w:r w:rsidR="00060113" w:rsidRPr="003E3190">
                <w:rPr>
                  <w:rStyle w:val="Hyperlink"/>
                  <w:rFonts w:ascii="Tahoma" w:eastAsiaTheme="minorHAnsi" w:hAnsi="Tahoma" w:cs="Tahoma"/>
                  <w:kern w:val="2"/>
                  <w:sz w:val="20"/>
                  <w:szCs w:val="20"/>
                  <w:shd w:val="clear" w:color="auto" w:fill="FFFFFF"/>
                  <w:lang w:val="nl-BE"/>
                  <w14:ligatures w14:val="standardContextual"/>
                </w:rPr>
                <w:t>https://actu.fr</w:t>
              </w:r>
            </w:hyperlink>
          </w:p>
          <w:p w14:paraId="26FADAB0" w14:textId="3FC404EC" w:rsidR="008E2CE0" w:rsidRPr="002A5346" w:rsidRDefault="00000000" w:rsidP="002A5346">
            <w:pPr>
              <w:pStyle w:val="Lijstalinea"/>
              <w:widowControl/>
              <w:numPr>
                <w:ilvl w:val="0"/>
                <w:numId w:val="12"/>
              </w:numPr>
              <w:autoSpaceDE/>
              <w:autoSpaceDN/>
              <w:spacing w:after="160" w:line="259" w:lineRule="auto"/>
              <w:rPr>
                <w:rFonts w:ascii="Tahoma" w:eastAsiaTheme="minorHAnsi" w:hAnsi="Tahoma" w:cs="Tahoma"/>
                <w:color w:val="0563C1" w:themeColor="hyperlink"/>
                <w:kern w:val="2"/>
                <w:sz w:val="20"/>
                <w:szCs w:val="20"/>
                <w:u w:val="single"/>
                <w:shd w:val="clear" w:color="auto" w:fill="FFFFFF"/>
                <w:lang w:val="nl-BE"/>
                <w14:ligatures w14:val="standardContextual"/>
              </w:rPr>
            </w:pPr>
            <w:hyperlink r:id="rId366" w:history="1">
              <w:r w:rsidR="00060113" w:rsidRPr="003E3190">
                <w:rPr>
                  <w:rStyle w:val="Hyperlink"/>
                  <w:rFonts w:ascii="Tahoma" w:eastAsiaTheme="minorHAnsi" w:hAnsi="Tahoma" w:cs="Tahoma"/>
                  <w:kern w:val="2"/>
                  <w:sz w:val="20"/>
                  <w:szCs w:val="20"/>
                  <w:lang w:val="nl-BE"/>
                  <w14:ligatures w14:val="standardContextual"/>
                </w:rPr>
                <w:t>https://www.radiofrance.fr</w:t>
              </w:r>
            </w:hyperlink>
            <w:r w:rsidR="008E2CE0" w:rsidRPr="002A5346">
              <w:rPr>
                <w:rFonts w:ascii="Tahoma" w:eastAsiaTheme="minorHAnsi" w:hAnsi="Tahoma" w:cs="Tahoma"/>
                <w:kern w:val="2"/>
                <w:sz w:val="20"/>
                <w:szCs w:val="20"/>
                <w:lang w:val="nl-BE"/>
                <w14:ligatures w14:val="standardContextual"/>
              </w:rPr>
              <w:t xml:space="preserve"> </w:t>
            </w:r>
          </w:p>
          <w:p w14:paraId="00A448A4" w14:textId="77777777" w:rsidR="008E2CE0" w:rsidRPr="00D55DD1" w:rsidRDefault="008E2CE0" w:rsidP="008E2CE0">
            <w:pPr>
              <w:widowControl/>
              <w:autoSpaceDE/>
              <w:autoSpaceDN/>
              <w:spacing w:after="160" w:line="259" w:lineRule="auto"/>
              <w:rPr>
                <w:rFonts w:ascii="Tahoma" w:eastAsiaTheme="minorHAnsi" w:hAnsi="Tahoma" w:cs="Tahoma"/>
                <w:kern w:val="2"/>
                <w:sz w:val="20"/>
                <w:szCs w:val="20"/>
                <w:lang w:val="nl-BE"/>
                <w14:ligatures w14:val="standardContextual"/>
              </w:rPr>
            </w:pPr>
          </w:p>
        </w:tc>
      </w:tr>
    </w:tbl>
    <w:p w14:paraId="30BBDE61" w14:textId="77777777" w:rsidR="005460A7" w:rsidRDefault="005460A7" w:rsidP="00970B5C">
      <w:pPr>
        <w:rPr>
          <w:lang w:val="nl-BE"/>
        </w:rPr>
      </w:pPr>
    </w:p>
    <w:p w14:paraId="74136E36" w14:textId="77777777" w:rsidR="007C2C31" w:rsidRPr="002A5346" w:rsidRDefault="007C2C31" w:rsidP="00C56884">
      <w:pPr>
        <w:spacing w:line="312" w:lineRule="auto"/>
        <w:rPr>
          <w:rFonts w:ascii="Tahoma" w:eastAsia="Times New Roman" w:hAnsi="Tahoma" w:cs="Tahoma"/>
          <w:b/>
          <w:bCs/>
          <w:sz w:val="20"/>
          <w:szCs w:val="20"/>
          <w:lang w:val="nl-BE" w:eastAsia="nl-BE"/>
        </w:rPr>
      </w:pPr>
      <w:r w:rsidRPr="002A5346">
        <w:rPr>
          <w:rFonts w:ascii="Tahoma" w:eastAsia="Times New Roman" w:hAnsi="Tahoma" w:cs="Tahoma"/>
          <w:b/>
          <w:bCs/>
          <w:sz w:val="20"/>
          <w:szCs w:val="20"/>
          <w:lang w:val="nl-BE" w:eastAsia="nl-BE"/>
        </w:rPr>
        <w:t>Wat met heavy metal?</w:t>
      </w:r>
    </w:p>
    <w:p w14:paraId="28781504" w14:textId="77777777" w:rsidR="007C2C31" w:rsidRPr="002A5346" w:rsidRDefault="007C2C31" w:rsidP="00C56884">
      <w:pPr>
        <w:spacing w:line="312" w:lineRule="auto"/>
        <w:rPr>
          <w:rFonts w:ascii="Tahoma" w:eastAsia="Times New Roman" w:hAnsi="Tahoma" w:cs="Tahoma"/>
          <w:sz w:val="20"/>
          <w:szCs w:val="20"/>
          <w:lang w:val="nl-BE" w:eastAsia="nl-BE"/>
        </w:rPr>
      </w:pPr>
      <w:r w:rsidRPr="002A5346">
        <w:rPr>
          <w:rFonts w:ascii="Tahoma" w:eastAsia="Times New Roman" w:hAnsi="Tahoma" w:cs="Tahoma"/>
          <w:sz w:val="20"/>
          <w:szCs w:val="20"/>
          <w:lang w:val="nl-BE" w:eastAsia="nl-BE"/>
        </w:rPr>
        <w:t xml:space="preserve">Droevige muziek zorgt dus voor een veiliger rijgedrag, terwijl vrolijke muziek tot minder concentratie leidt. Maar hoe zit met de verschillende genres? Rij je bijvoorbeeld sneller door Metallica dan door </w:t>
      </w:r>
      <w:proofErr w:type="spellStart"/>
      <w:r w:rsidRPr="002A5346">
        <w:rPr>
          <w:rFonts w:ascii="Tahoma" w:eastAsia="Times New Roman" w:hAnsi="Tahoma" w:cs="Tahoma"/>
          <w:sz w:val="20"/>
          <w:szCs w:val="20"/>
          <w:lang w:val="nl-BE" w:eastAsia="nl-BE"/>
        </w:rPr>
        <w:t>Pavarotti</w:t>
      </w:r>
      <w:proofErr w:type="spellEnd"/>
      <w:r w:rsidRPr="002A5346">
        <w:rPr>
          <w:rFonts w:ascii="Tahoma" w:eastAsia="Times New Roman" w:hAnsi="Tahoma" w:cs="Tahoma"/>
          <w:sz w:val="20"/>
          <w:szCs w:val="20"/>
          <w:lang w:val="nl-BE" w:eastAsia="nl-BE"/>
        </w:rPr>
        <w:t>? “Er is ook een studie uitgevoerd die daarop heeft gefocust”, zegt Willems. “Onderzoekers plaatsten daarvoor deelnemers in een rijsimulator. Wat bleek? Vooral het tempo van de muziek heeft een impact. Als het tempo toenam, nam ook de gesimuleerde rijsnelheid van de proefpersonen toe. Ook had het tempo een invloed op de frequentie van virtuele verkeersovertredingen. Fouten zoals rode verkeerslichten negeren en rijstroken oversteken kwamen meer voor bij een hoger tempo dan bij een trager ritme.”</w:t>
      </w:r>
    </w:p>
    <w:p w14:paraId="600D978C" w14:textId="77777777" w:rsidR="008E2CE0" w:rsidRPr="002A5346" w:rsidRDefault="008E2CE0" w:rsidP="00C56884">
      <w:pPr>
        <w:spacing w:line="312" w:lineRule="auto"/>
        <w:rPr>
          <w:rFonts w:ascii="Tahoma" w:eastAsia="Times New Roman" w:hAnsi="Tahoma" w:cs="Tahoma"/>
          <w:sz w:val="20"/>
          <w:szCs w:val="20"/>
          <w:lang w:val="nl-BE" w:eastAsia="nl-BE"/>
        </w:rPr>
      </w:pPr>
    </w:p>
    <w:p w14:paraId="047BB7CB" w14:textId="77777777" w:rsidR="005C73DC" w:rsidRPr="002A5346" w:rsidRDefault="005C73DC" w:rsidP="00C56884">
      <w:pPr>
        <w:spacing w:line="312" w:lineRule="auto"/>
        <w:rPr>
          <w:rFonts w:ascii="Tahoma" w:eastAsia="Times New Roman" w:hAnsi="Tahoma" w:cs="Tahoma"/>
          <w:b/>
          <w:bCs/>
          <w:sz w:val="20"/>
          <w:szCs w:val="20"/>
          <w:lang w:val="fr-BE" w:eastAsia="nl-BE"/>
        </w:rPr>
      </w:pPr>
      <w:r w:rsidRPr="002A5346">
        <w:rPr>
          <w:rFonts w:ascii="Tahoma" w:eastAsia="Times New Roman" w:hAnsi="Tahoma" w:cs="Tahoma"/>
          <w:b/>
          <w:bCs/>
          <w:sz w:val="20"/>
          <w:szCs w:val="20"/>
          <w:lang w:val="fr-BE" w:eastAsia="nl-BE"/>
        </w:rPr>
        <w:t xml:space="preserve">Qu’en est-il du </w:t>
      </w:r>
      <w:proofErr w:type="spellStart"/>
      <w:r w:rsidRPr="002A5346">
        <w:rPr>
          <w:rFonts w:ascii="Tahoma" w:eastAsia="Times New Roman" w:hAnsi="Tahoma" w:cs="Tahoma"/>
          <w:b/>
          <w:bCs/>
          <w:sz w:val="20"/>
          <w:szCs w:val="20"/>
          <w:lang w:val="fr-BE" w:eastAsia="nl-BE"/>
        </w:rPr>
        <w:t>heavy</w:t>
      </w:r>
      <w:proofErr w:type="spellEnd"/>
      <w:r w:rsidRPr="002A5346">
        <w:rPr>
          <w:rFonts w:ascii="Tahoma" w:eastAsia="Times New Roman" w:hAnsi="Tahoma" w:cs="Tahoma"/>
          <w:b/>
          <w:bCs/>
          <w:sz w:val="20"/>
          <w:szCs w:val="20"/>
          <w:lang w:val="fr-BE" w:eastAsia="nl-BE"/>
        </w:rPr>
        <w:t xml:space="preserve"> </w:t>
      </w:r>
      <w:proofErr w:type="spellStart"/>
      <w:r w:rsidRPr="002A5346">
        <w:rPr>
          <w:rFonts w:ascii="Tahoma" w:eastAsia="Times New Roman" w:hAnsi="Tahoma" w:cs="Tahoma"/>
          <w:b/>
          <w:bCs/>
          <w:sz w:val="20"/>
          <w:szCs w:val="20"/>
          <w:lang w:val="fr-BE" w:eastAsia="nl-BE"/>
        </w:rPr>
        <w:t>metal</w:t>
      </w:r>
      <w:proofErr w:type="spellEnd"/>
      <w:r w:rsidRPr="002A5346">
        <w:rPr>
          <w:rFonts w:ascii="Tahoma" w:eastAsia="Times New Roman" w:hAnsi="Tahoma" w:cs="Tahoma"/>
          <w:b/>
          <w:bCs/>
          <w:sz w:val="20"/>
          <w:szCs w:val="20"/>
          <w:lang w:val="fr-BE" w:eastAsia="nl-BE"/>
        </w:rPr>
        <w:t xml:space="preserve"> ?</w:t>
      </w:r>
    </w:p>
    <w:p w14:paraId="1946A9BC" w14:textId="6C25E9EF" w:rsidR="005C73DC" w:rsidRPr="002A5346" w:rsidRDefault="005C73DC" w:rsidP="00C56884">
      <w:pPr>
        <w:spacing w:line="312" w:lineRule="auto"/>
        <w:rPr>
          <w:rFonts w:ascii="Tahoma" w:eastAsia="Times New Roman" w:hAnsi="Tahoma" w:cs="Tahoma"/>
          <w:sz w:val="20"/>
          <w:szCs w:val="20"/>
          <w:lang w:val="fr-BE" w:eastAsia="nl-BE"/>
        </w:rPr>
      </w:pPr>
      <w:r w:rsidRPr="002A5346">
        <w:rPr>
          <w:rFonts w:ascii="Tahoma" w:eastAsia="Times New Roman" w:hAnsi="Tahoma" w:cs="Tahoma"/>
          <w:sz w:val="20"/>
          <w:szCs w:val="20"/>
          <w:lang w:val="fr-BE" w:eastAsia="nl-BE"/>
        </w:rPr>
        <w:t>La musique triste entraîne donc un comportement au volant plus sûr, alors que la musique joyeuse mène à une concentration réduite. Mais quid des différents genres ? Par exemple, conduit-on plus vite en écoutant Metallica que Pavarotti ? « Il existe également une étude qui s’est concentrée sur cette question », dit Willems. « Pour cette étude, des chercheurs ont placé des participants dans un simulateur de conduite. Qu’en est-il ressorti ? Surtout le tempo de la musique a une influence. Quand le tempo augmentait, la vitesse simulée des sujets augmentait également. Le tempo influençait également la fréquence des infractions routières</w:t>
      </w:r>
      <w:r w:rsidR="00CD1E5B">
        <w:rPr>
          <w:rFonts w:ascii="Tahoma" w:eastAsia="Times New Roman" w:hAnsi="Tahoma" w:cs="Tahoma"/>
          <w:sz w:val="20"/>
          <w:szCs w:val="20"/>
          <w:lang w:val="fr-BE" w:eastAsia="nl-BE"/>
        </w:rPr>
        <w:t xml:space="preserve"> </w:t>
      </w:r>
      <w:r w:rsidR="0070350D">
        <w:rPr>
          <w:rFonts w:ascii="Tahoma" w:eastAsia="Times New Roman" w:hAnsi="Tahoma" w:cs="Tahoma"/>
          <w:sz w:val="20"/>
          <w:szCs w:val="20"/>
          <w:lang w:val="fr-BE" w:eastAsia="nl-BE"/>
        </w:rPr>
        <w:t>virtuelles</w:t>
      </w:r>
      <w:r w:rsidRPr="002A5346">
        <w:rPr>
          <w:rFonts w:ascii="Tahoma" w:eastAsia="Times New Roman" w:hAnsi="Tahoma" w:cs="Tahoma"/>
          <w:sz w:val="20"/>
          <w:szCs w:val="20"/>
          <w:lang w:val="fr-BE" w:eastAsia="nl-BE"/>
        </w:rPr>
        <w:t>. Des fautes comme brûler des feux rouges et traverser des voies de circulation étaient plus fréquentes lorsque la musique avait un tempo plus rapide qu’un rythme plus lent.</w:t>
      </w:r>
    </w:p>
    <w:p w14:paraId="28681AE2" w14:textId="77777777" w:rsidR="005C73DC" w:rsidRDefault="005C73DC" w:rsidP="00970B5C">
      <w:pPr>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360092" w:rsidRPr="001A246E" w14:paraId="07BB201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E689BCE" w14:textId="77777777" w:rsidR="00360092" w:rsidRPr="001A246E" w:rsidRDefault="00360092" w:rsidP="00360092">
            <w:pPr>
              <w:widowControl/>
              <w:autoSpaceDE/>
              <w:autoSpaceDN/>
              <w:textAlignment w:val="baseline"/>
              <w:rPr>
                <w:rFonts w:ascii="Tahoma" w:eastAsia="Times New Roman" w:hAnsi="Tahoma" w:cs="Tahoma"/>
                <w:kern w:val="2"/>
                <w:sz w:val="20"/>
                <w:szCs w:val="20"/>
                <w:lang w:eastAsia="nl-NL"/>
                <w14:ligatures w14:val="standardContextual"/>
              </w:rPr>
            </w:pPr>
            <w:r w:rsidRPr="001A246E">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E2E0D25" w14:textId="77777777" w:rsidR="00360092" w:rsidRPr="001A246E" w:rsidRDefault="00360092" w:rsidP="00360092">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1A246E">
              <w:rPr>
                <w:rFonts w:ascii="Tahoma" w:eastAsia="Times New Roman" w:hAnsi="Tahoma" w:cs="Tahoma"/>
                <w:kern w:val="2"/>
                <w:sz w:val="20"/>
                <w:szCs w:val="20"/>
                <w:lang w:eastAsia="nl-NL"/>
                <w14:ligatures w14:val="standardContextual"/>
              </w:rPr>
              <w:t>Problème</w:t>
            </w:r>
            <w:proofErr w:type="spellEnd"/>
            <w:r w:rsidRPr="001A246E">
              <w:rPr>
                <w:rFonts w:ascii="Tahoma" w:eastAsia="Times New Roman" w:hAnsi="Tahoma" w:cs="Tahoma"/>
                <w:kern w:val="2"/>
                <w:sz w:val="20"/>
                <w:szCs w:val="20"/>
                <w:lang w:eastAsia="nl-NL"/>
                <w14:ligatures w14:val="standardContextual"/>
              </w:rPr>
              <w:t xml:space="preserve"> </w:t>
            </w:r>
            <w:proofErr w:type="spellStart"/>
            <w:r w:rsidRPr="001A246E">
              <w:rPr>
                <w:rFonts w:ascii="Tahoma" w:eastAsia="Times New Roman" w:hAnsi="Tahoma" w:cs="Tahoma"/>
                <w:kern w:val="2"/>
                <w:sz w:val="20"/>
                <w:szCs w:val="20"/>
                <w:lang w:eastAsia="nl-NL"/>
                <w14:ligatures w14:val="standardContextual"/>
              </w:rPr>
              <w:t>lexicologique</w:t>
            </w:r>
            <w:proofErr w:type="spellEnd"/>
          </w:p>
        </w:tc>
      </w:tr>
      <w:tr w:rsidR="00360092" w:rsidRPr="001A246E" w14:paraId="50FC97D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0CA7EBA" w14:textId="77777777" w:rsidR="00360092" w:rsidRPr="001A246E" w:rsidRDefault="00360092" w:rsidP="00360092">
            <w:pPr>
              <w:widowControl/>
              <w:autoSpaceDE/>
              <w:autoSpaceDN/>
              <w:textAlignment w:val="baseline"/>
              <w:rPr>
                <w:rFonts w:ascii="Tahoma" w:eastAsia="Times New Roman" w:hAnsi="Tahoma" w:cs="Tahoma"/>
                <w:kern w:val="2"/>
                <w:sz w:val="20"/>
                <w:szCs w:val="20"/>
                <w:lang w:eastAsia="nl-NL"/>
                <w14:ligatures w14:val="standardContextual"/>
              </w:rPr>
            </w:pPr>
            <w:r w:rsidRPr="001A246E">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36C68C7" w14:textId="7BB3E2BF" w:rsidR="00360092" w:rsidRPr="001A246E" w:rsidRDefault="00334B34" w:rsidP="00360092">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z</w:t>
            </w:r>
            <w:r w:rsidR="00360092" w:rsidRPr="001A246E">
              <w:rPr>
                <w:rFonts w:ascii="Tahoma" w:eastAsia="Times New Roman" w:hAnsi="Tahoma" w:cs="Tahoma"/>
                <w:kern w:val="2"/>
                <w:sz w:val="20"/>
                <w:szCs w:val="20"/>
                <w:lang w:val="nl-BE" w:eastAsia="nl-NL"/>
                <w14:ligatures w14:val="standardContextual"/>
              </w:rPr>
              <w:t>orgen voor</w:t>
            </w:r>
          </w:p>
        </w:tc>
      </w:tr>
      <w:tr w:rsidR="00360092" w:rsidRPr="001A246E" w14:paraId="1B0D80F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5B3057" w14:textId="77777777" w:rsidR="00360092" w:rsidRPr="001A246E" w:rsidRDefault="00360092" w:rsidP="00360092">
            <w:pPr>
              <w:widowControl/>
              <w:autoSpaceDE/>
              <w:autoSpaceDN/>
              <w:textAlignment w:val="baseline"/>
              <w:rPr>
                <w:rFonts w:ascii="Tahoma" w:eastAsia="Times New Roman" w:hAnsi="Tahoma" w:cs="Tahoma"/>
                <w:kern w:val="2"/>
                <w:sz w:val="20"/>
                <w:szCs w:val="20"/>
                <w:lang w:eastAsia="nl-NL"/>
                <w14:ligatures w14:val="standardContextual"/>
              </w:rPr>
            </w:pPr>
            <w:r w:rsidRPr="001A246E">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65A236B" w14:textId="77777777" w:rsidR="00360092" w:rsidRPr="001A246E" w:rsidRDefault="00360092" w:rsidP="00360092">
            <w:pPr>
              <w:widowControl/>
              <w:autoSpaceDE/>
              <w:autoSpaceDN/>
              <w:textAlignment w:val="baseline"/>
              <w:rPr>
                <w:rFonts w:ascii="Tahoma" w:eastAsia="Times New Roman" w:hAnsi="Tahoma" w:cs="Tahoma"/>
                <w:kern w:val="2"/>
                <w:sz w:val="20"/>
                <w:szCs w:val="20"/>
                <w:lang w:val="fr-BE" w:eastAsia="nl-NL"/>
                <w14:ligatures w14:val="standardContextual"/>
              </w:rPr>
            </w:pPr>
            <w:r w:rsidRPr="001A246E">
              <w:rPr>
                <w:rFonts w:ascii="Tahoma" w:eastAsia="Times New Roman" w:hAnsi="Tahoma" w:cs="Tahoma"/>
                <w:kern w:val="2"/>
                <w:sz w:val="20"/>
                <w:szCs w:val="20"/>
                <w:lang w:val="fr-BE" w:eastAsia="nl-NL"/>
                <w14:ligatures w14:val="standardContextual"/>
              </w:rPr>
              <w:t>entraîner</w:t>
            </w:r>
          </w:p>
        </w:tc>
      </w:tr>
      <w:tr w:rsidR="00360092" w:rsidRPr="000254E4" w14:paraId="0FDA8F3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01A1777" w14:textId="77777777" w:rsidR="00360092" w:rsidRPr="001A246E" w:rsidRDefault="00360092" w:rsidP="00360092">
            <w:pPr>
              <w:widowControl/>
              <w:autoSpaceDE/>
              <w:autoSpaceDN/>
              <w:textAlignment w:val="baseline"/>
              <w:rPr>
                <w:rFonts w:ascii="Tahoma" w:eastAsia="Times New Roman" w:hAnsi="Tahoma" w:cs="Tahoma"/>
                <w:kern w:val="2"/>
                <w:sz w:val="20"/>
                <w:szCs w:val="20"/>
                <w:lang w:eastAsia="nl-NL"/>
                <w14:ligatures w14:val="standardContextual"/>
              </w:rPr>
            </w:pPr>
            <w:r w:rsidRPr="001A246E">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4031ADB" w14:textId="77777777" w:rsidR="00360092" w:rsidRPr="001A246E" w:rsidRDefault="00360092" w:rsidP="00360092">
            <w:pPr>
              <w:widowControl/>
              <w:autoSpaceDE/>
              <w:autoSpaceDN/>
              <w:spacing w:after="160" w:line="259" w:lineRule="auto"/>
              <w:rPr>
                <w:rFonts w:ascii="Tahoma" w:eastAsiaTheme="minorHAnsi" w:hAnsi="Tahoma" w:cs="Tahoma"/>
                <w:kern w:val="2"/>
                <w:sz w:val="20"/>
                <w:szCs w:val="20"/>
                <w:lang w:val="nl-BE"/>
                <w14:ligatures w14:val="standardContextual"/>
              </w:rPr>
            </w:pPr>
            <w:r w:rsidRPr="001A246E">
              <w:rPr>
                <w:rFonts w:ascii="Tahoma" w:eastAsiaTheme="minorHAnsi" w:hAnsi="Tahoma" w:cs="Tahoma"/>
                <w:kern w:val="2"/>
                <w:sz w:val="20"/>
                <w:szCs w:val="20"/>
                <w:lang w:val="nl-BE"/>
                <w14:ligatures w14:val="standardContextual"/>
              </w:rPr>
              <w:t>Le Dikke Van Dale: ‘veroorzaken = oorzaak zijn van’</w:t>
            </w:r>
          </w:p>
          <w:p w14:paraId="762A0950" w14:textId="77777777" w:rsidR="00360092" w:rsidRPr="001A246E" w:rsidRDefault="00360092" w:rsidP="00360092">
            <w:pPr>
              <w:widowControl/>
              <w:autoSpaceDE/>
              <w:autoSpaceDN/>
              <w:spacing w:after="160" w:line="259" w:lineRule="auto"/>
              <w:rPr>
                <w:rFonts w:ascii="Tahoma" w:eastAsiaTheme="minorHAnsi" w:hAnsi="Tahoma" w:cs="Tahoma"/>
                <w:kern w:val="2"/>
                <w:sz w:val="20"/>
                <w:szCs w:val="20"/>
                <w:lang w:val="fr-BE"/>
                <w14:ligatures w14:val="standardContextual"/>
              </w:rPr>
            </w:pPr>
            <w:r w:rsidRPr="001A246E">
              <w:rPr>
                <w:rFonts w:ascii="Tahoma" w:eastAsiaTheme="minorHAnsi" w:hAnsi="Tahoma" w:cs="Tahoma"/>
                <w:kern w:val="2"/>
                <w:sz w:val="20"/>
                <w:szCs w:val="20"/>
                <w:lang w:val="fr-BE"/>
                <w14:ligatures w14:val="standardContextual"/>
              </w:rPr>
              <w:t>C’est le sens correct ici, car la musique triste est la cause du ‘</w:t>
            </w:r>
            <w:proofErr w:type="spellStart"/>
            <w:r w:rsidRPr="001A246E">
              <w:rPr>
                <w:rFonts w:ascii="Tahoma" w:eastAsiaTheme="minorHAnsi" w:hAnsi="Tahoma" w:cs="Tahoma"/>
                <w:kern w:val="2"/>
                <w:sz w:val="20"/>
                <w:szCs w:val="20"/>
                <w:lang w:val="fr-BE"/>
                <w14:ligatures w14:val="standardContextual"/>
              </w:rPr>
              <w:t>veiliger</w:t>
            </w:r>
            <w:proofErr w:type="spellEnd"/>
            <w:r w:rsidRPr="001A246E">
              <w:rPr>
                <w:rFonts w:ascii="Tahoma" w:eastAsiaTheme="minorHAnsi" w:hAnsi="Tahoma" w:cs="Tahoma"/>
                <w:kern w:val="2"/>
                <w:sz w:val="20"/>
                <w:szCs w:val="20"/>
                <w:lang w:val="fr-BE"/>
                <w14:ligatures w14:val="standardContextual"/>
              </w:rPr>
              <w:t xml:space="preserve"> </w:t>
            </w:r>
            <w:proofErr w:type="spellStart"/>
            <w:r w:rsidRPr="001A246E">
              <w:rPr>
                <w:rFonts w:ascii="Tahoma" w:eastAsiaTheme="minorHAnsi" w:hAnsi="Tahoma" w:cs="Tahoma"/>
                <w:kern w:val="2"/>
                <w:sz w:val="20"/>
                <w:szCs w:val="20"/>
                <w:lang w:val="fr-BE"/>
                <w14:ligatures w14:val="standardContextual"/>
              </w:rPr>
              <w:t>rijgedrag</w:t>
            </w:r>
            <w:proofErr w:type="spellEnd"/>
            <w:r w:rsidRPr="001A246E">
              <w:rPr>
                <w:rFonts w:ascii="Tahoma" w:eastAsiaTheme="minorHAnsi" w:hAnsi="Tahoma" w:cs="Tahoma"/>
                <w:kern w:val="2"/>
                <w:sz w:val="20"/>
                <w:szCs w:val="20"/>
                <w:lang w:val="fr-BE"/>
                <w14:ligatures w14:val="standardContextual"/>
              </w:rPr>
              <w:t>’.</w:t>
            </w:r>
          </w:p>
          <w:p w14:paraId="45B44663" w14:textId="77777777" w:rsidR="00360092" w:rsidRPr="001A246E" w:rsidRDefault="00360092" w:rsidP="00360092">
            <w:pPr>
              <w:widowControl/>
              <w:autoSpaceDE/>
              <w:autoSpaceDN/>
              <w:spacing w:after="160" w:line="259" w:lineRule="auto"/>
              <w:rPr>
                <w:rFonts w:ascii="Tahoma" w:eastAsiaTheme="minorHAnsi" w:hAnsi="Tahoma" w:cs="Tahoma"/>
                <w:kern w:val="2"/>
                <w:sz w:val="20"/>
                <w:szCs w:val="20"/>
                <w:lang w:val="fr-BE"/>
                <w14:ligatures w14:val="standardContextual"/>
              </w:rPr>
            </w:pPr>
            <w:r w:rsidRPr="001A246E">
              <w:rPr>
                <w:rFonts w:ascii="Tahoma" w:eastAsiaTheme="minorHAnsi" w:hAnsi="Tahoma" w:cs="Tahoma"/>
                <w:kern w:val="2"/>
                <w:sz w:val="20"/>
                <w:szCs w:val="20"/>
                <w:lang w:val="fr-BE"/>
                <w14:ligatures w14:val="standardContextual"/>
              </w:rPr>
              <w:t>Le Van Dale traduit ‘</w:t>
            </w:r>
            <w:proofErr w:type="spellStart"/>
            <w:r w:rsidRPr="001A246E">
              <w:rPr>
                <w:rFonts w:ascii="Tahoma" w:eastAsiaTheme="minorHAnsi" w:hAnsi="Tahoma" w:cs="Tahoma"/>
                <w:kern w:val="2"/>
                <w:sz w:val="20"/>
                <w:szCs w:val="20"/>
                <w:lang w:val="fr-BE"/>
                <w14:ligatures w14:val="standardContextual"/>
              </w:rPr>
              <w:t>veroorzaken</w:t>
            </w:r>
            <w:proofErr w:type="spellEnd"/>
            <w:r w:rsidRPr="001A246E">
              <w:rPr>
                <w:rFonts w:ascii="Tahoma" w:eastAsiaTheme="minorHAnsi" w:hAnsi="Tahoma" w:cs="Tahoma"/>
                <w:kern w:val="2"/>
                <w:sz w:val="20"/>
                <w:szCs w:val="20"/>
                <w:lang w:val="fr-BE"/>
                <w14:ligatures w14:val="standardContextual"/>
              </w:rPr>
              <w:t>’ par ‘entraîner’ et par ‘provoquer’</w:t>
            </w:r>
          </w:p>
          <w:p w14:paraId="2FFD156A" w14:textId="77777777" w:rsidR="00360092" w:rsidRPr="001A246E" w:rsidRDefault="00360092" w:rsidP="00360092">
            <w:pPr>
              <w:widowControl/>
              <w:autoSpaceDE/>
              <w:autoSpaceDN/>
              <w:spacing w:after="160" w:line="259" w:lineRule="auto"/>
              <w:rPr>
                <w:rFonts w:ascii="Tahoma" w:eastAsiaTheme="minorHAnsi" w:hAnsi="Tahoma" w:cs="Tahoma"/>
                <w:kern w:val="2"/>
                <w:sz w:val="20"/>
                <w:szCs w:val="20"/>
                <w:lang w:val="fr-BE"/>
                <w14:ligatures w14:val="standardContextual"/>
              </w:rPr>
            </w:pPr>
            <w:r w:rsidRPr="001A246E">
              <w:rPr>
                <w:rFonts w:ascii="Tahoma" w:eastAsiaTheme="minorHAnsi" w:hAnsi="Tahoma" w:cs="Tahoma"/>
                <w:kern w:val="2"/>
                <w:sz w:val="20"/>
                <w:szCs w:val="20"/>
                <w:lang w:val="fr-BE"/>
                <w14:ligatures w14:val="standardContextual"/>
              </w:rPr>
              <w:t>Google donne 16.200.000 résultats pour « provoquer » comportement</w:t>
            </w:r>
          </w:p>
          <w:p w14:paraId="1B2B47FF" w14:textId="77777777" w:rsidR="00360092" w:rsidRPr="001A246E" w:rsidRDefault="00360092" w:rsidP="00360092">
            <w:pPr>
              <w:widowControl/>
              <w:autoSpaceDE/>
              <w:autoSpaceDN/>
              <w:spacing w:after="160" w:line="259" w:lineRule="auto"/>
              <w:rPr>
                <w:rFonts w:ascii="Tahoma" w:eastAsiaTheme="minorHAnsi" w:hAnsi="Tahoma" w:cs="Tahoma"/>
                <w:kern w:val="2"/>
                <w:sz w:val="20"/>
                <w:szCs w:val="20"/>
                <w:lang w:val="fr-BE"/>
                <w14:ligatures w14:val="standardContextual"/>
              </w:rPr>
            </w:pPr>
            <w:r w:rsidRPr="001A246E">
              <w:rPr>
                <w:rFonts w:ascii="Tahoma" w:eastAsiaTheme="minorHAnsi" w:hAnsi="Tahoma" w:cs="Tahoma"/>
                <w:kern w:val="2"/>
                <w:sz w:val="20"/>
                <w:szCs w:val="20"/>
                <w:lang w:val="fr-BE"/>
                <w14:ligatures w14:val="standardContextual"/>
              </w:rPr>
              <w:t>Google donne 19.400.000 résultats pour « entraîner » comportement</w:t>
            </w:r>
          </w:p>
          <w:p w14:paraId="6675B5DC" w14:textId="2F654322" w:rsidR="00360092" w:rsidRPr="001A246E" w:rsidRDefault="00360092" w:rsidP="00360092">
            <w:pPr>
              <w:widowControl/>
              <w:autoSpaceDE/>
              <w:autoSpaceDN/>
              <w:spacing w:after="160" w:line="259" w:lineRule="auto"/>
              <w:rPr>
                <w:rFonts w:ascii="Tahoma" w:eastAsiaTheme="minorHAnsi" w:hAnsi="Tahoma" w:cs="Tahoma"/>
                <w:color w:val="444A4D"/>
                <w:kern w:val="2"/>
                <w:sz w:val="20"/>
                <w:szCs w:val="20"/>
                <w:shd w:val="clear" w:color="auto" w:fill="EFEFFB"/>
                <w:lang w:val="fr-BE"/>
                <w14:ligatures w14:val="standardContextual"/>
              </w:rPr>
            </w:pPr>
            <w:r w:rsidRPr="001A246E">
              <w:rPr>
                <w:rFonts w:ascii="Tahoma" w:eastAsiaTheme="minorHAnsi" w:hAnsi="Tahoma" w:cs="Tahoma"/>
                <w:kern w:val="2"/>
                <w:sz w:val="20"/>
                <w:szCs w:val="20"/>
                <w:lang w:val="fr-BE"/>
                <w14:ligatures w14:val="standardContextual"/>
              </w:rPr>
              <w:t xml:space="preserve">Larousse : ‘entraîner = </w:t>
            </w:r>
            <w:r w:rsidRPr="001A246E">
              <w:rPr>
                <w:rFonts w:ascii="Tahoma" w:eastAsiaTheme="minorHAnsi" w:hAnsi="Tahoma" w:cs="Tahoma"/>
                <w:color w:val="444A4D"/>
                <w:kern w:val="2"/>
                <w:sz w:val="20"/>
                <w:szCs w:val="20"/>
                <w:shd w:val="clear" w:color="auto" w:fill="EFEFFB"/>
                <w:lang w:val="fr-BE"/>
                <w14:ligatures w14:val="standardContextual"/>
              </w:rPr>
              <w:t>Amener tel comportement de la part de quelqu'un, en être la cause, avoir tel résultat, telle conséquence’</w:t>
            </w:r>
          </w:p>
          <w:p w14:paraId="4CCEA9EA" w14:textId="77777777" w:rsidR="00360092" w:rsidRPr="001A246E" w:rsidRDefault="00360092" w:rsidP="00360092">
            <w:pPr>
              <w:widowControl/>
              <w:autoSpaceDE/>
              <w:autoSpaceDN/>
              <w:spacing w:after="160" w:line="259" w:lineRule="auto"/>
              <w:rPr>
                <w:rFonts w:ascii="Tahoma" w:eastAsiaTheme="minorHAnsi" w:hAnsi="Tahoma" w:cs="Tahoma"/>
                <w:kern w:val="2"/>
                <w:sz w:val="20"/>
                <w:szCs w:val="20"/>
                <w:lang w:val="fr-BE"/>
                <w14:ligatures w14:val="standardContextual"/>
              </w:rPr>
            </w:pPr>
            <w:r w:rsidRPr="00642A50">
              <w:rPr>
                <w:rFonts w:ascii="Tahoma" w:eastAsiaTheme="minorHAnsi" w:hAnsi="Tahoma" w:cs="Tahoma"/>
                <w:kern w:val="2"/>
                <w:sz w:val="20"/>
                <w:szCs w:val="20"/>
                <w:lang w:val="fr-BE"/>
                <w14:ligatures w14:val="standardContextual"/>
              </w:rPr>
              <w:t>Cela est le sens correct, car il s’agit de ‘</w:t>
            </w:r>
            <w:proofErr w:type="spellStart"/>
            <w:r w:rsidRPr="00642A50">
              <w:rPr>
                <w:rFonts w:ascii="Tahoma" w:eastAsiaTheme="minorHAnsi" w:hAnsi="Tahoma" w:cs="Tahoma"/>
                <w:kern w:val="2"/>
                <w:sz w:val="20"/>
                <w:szCs w:val="20"/>
                <w:lang w:val="fr-BE"/>
                <w14:ligatures w14:val="standardContextual"/>
              </w:rPr>
              <w:t>rijgedrag</w:t>
            </w:r>
            <w:proofErr w:type="spellEnd"/>
            <w:r w:rsidRPr="00642A50">
              <w:rPr>
                <w:rFonts w:ascii="Tahoma" w:eastAsiaTheme="minorHAnsi" w:hAnsi="Tahoma" w:cs="Tahoma"/>
                <w:kern w:val="2"/>
                <w:sz w:val="20"/>
                <w:szCs w:val="20"/>
                <w:lang w:val="fr-BE"/>
                <w14:ligatures w14:val="standardContextual"/>
              </w:rPr>
              <w:t>’ dans le texte source.</w:t>
            </w:r>
          </w:p>
          <w:p w14:paraId="2F594C8D" w14:textId="0148F2E8" w:rsidR="00360092" w:rsidRPr="001A246E" w:rsidRDefault="00360092" w:rsidP="00360092">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1A246E">
              <w:rPr>
                <w:rFonts w:ascii="Tahoma" w:eastAsiaTheme="minorHAnsi" w:hAnsi="Tahoma" w:cs="Tahoma"/>
                <w:color w:val="404040"/>
                <w:spacing w:val="-8"/>
                <w:kern w:val="2"/>
                <w:sz w:val="20"/>
                <w:szCs w:val="20"/>
                <w:shd w:val="clear" w:color="auto" w:fill="FFFFFF"/>
                <w:lang w:val="fr-BE"/>
                <w14:ligatures w14:val="standardContextual"/>
              </w:rPr>
              <w:lastRenderedPageBreak/>
              <w:t xml:space="preserve">J’ai également trouvé cette phrase sur femmeactuelle.fr : ‘les chercheurs ont observé que le comportement abusif du patron pouvait également </w:t>
            </w:r>
            <w:r w:rsidRPr="001A246E">
              <w:rPr>
                <w:rFonts w:ascii="Tahoma" w:eastAsiaTheme="minorHAnsi" w:hAnsi="Tahoma" w:cs="Tahoma"/>
                <w:color w:val="404040"/>
                <w:spacing w:val="-8"/>
                <w:kern w:val="2"/>
                <w:sz w:val="20"/>
                <w:szCs w:val="20"/>
                <w:u w:val="single"/>
                <w:shd w:val="clear" w:color="auto" w:fill="FFFFFF"/>
                <w:lang w:val="fr-BE"/>
                <w14:ligatures w14:val="standardContextual"/>
              </w:rPr>
              <w:t>entraîner un comportement</w:t>
            </w:r>
            <w:r w:rsidRPr="001A246E">
              <w:rPr>
                <w:rFonts w:ascii="Tahoma" w:eastAsiaTheme="minorHAnsi" w:hAnsi="Tahoma" w:cs="Tahoma"/>
                <w:color w:val="404040"/>
                <w:spacing w:val="-8"/>
                <w:kern w:val="2"/>
                <w:sz w:val="20"/>
                <w:szCs w:val="20"/>
                <w:shd w:val="clear" w:color="auto" w:fill="FFFFFF"/>
                <w:lang w:val="fr-BE"/>
                <w14:ligatures w14:val="standardContextual"/>
              </w:rPr>
              <w:t xml:space="preserve"> abusif de la part des salariés’</w:t>
            </w:r>
          </w:p>
        </w:tc>
      </w:tr>
      <w:tr w:rsidR="00360092" w:rsidRPr="006E1F98" w14:paraId="00FC627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EB44010" w14:textId="77777777" w:rsidR="00360092" w:rsidRPr="001A246E" w:rsidRDefault="00360092" w:rsidP="00360092">
            <w:pPr>
              <w:widowControl/>
              <w:autoSpaceDE/>
              <w:autoSpaceDN/>
              <w:textAlignment w:val="baseline"/>
              <w:rPr>
                <w:rFonts w:ascii="Tahoma" w:eastAsia="Times New Roman" w:hAnsi="Tahoma" w:cs="Tahoma"/>
                <w:kern w:val="2"/>
                <w:sz w:val="20"/>
                <w:szCs w:val="20"/>
                <w:lang w:eastAsia="nl-NL"/>
                <w14:ligatures w14:val="standardContextual"/>
              </w:rPr>
            </w:pPr>
            <w:r w:rsidRPr="001A246E">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40A89EA" w14:textId="456C136B" w:rsidR="00360092" w:rsidRPr="0081462D" w:rsidRDefault="00360092" w:rsidP="0081462D">
            <w:pPr>
              <w:pStyle w:val="Lijstalinea"/>
              <w:widowControl/>
              <w:numPr>
                <w:ilvl w:val="0"/>
                <w:numId w:val="12"/>
              </w:numPr>
              <w:autoSpaceDE/>
              <w:autoSpaceDN/>
              <w:spacing w:after="160" w:line="259" w:lineRule="auto"/>
              <w:rPr>
                <w:rFonts w:ascii="Tahoma" w:eastAsiaTheme="minorHAnsi" w:hAnsi="Tahoma" w:cs="Tahoma"/>
                <w:kern w:val="2"/>
                <w:sz w:val="20"/>
                <w:szCs w:val="20"/>
                <w:lang w:val="fr-BE"/>
                <w14:ligatures w14:val="standardContextual"/>
              </w:rPr>
            </w:pPr>
            <w:r w:rsidRPr="0081462D">
              <w:rPr>
                <w:rFonts w:ascii="Tahoma" w:eastAsiaTheme="minorHAnsi" w:hAnsi="Tahoma" w:cs="Tahoma"/>
                <w:kern w:val="2"/>
                <w:sz w:val="20"/>
                <w:szCs w:val="20"/>
                <w:lang w:val="fr-BE"/>
                <w14:ligatures w14:val="standardContextual"/>
              </w:rPr>
              <w:t xml:space="preserve">Le </w:t>
            </w:r>
            <w:proofErr w:type="spellStart"/>
            <w:r w:rsidRPr="0081462D">
              <w:rPr>
                <w:rFonts w:ascii="Tahoma" w:eastAsiaTheme="minorHAnsi" w:hAnsi="Tahoma" w:cs="Tahoma"/>
                <w:kern w:val="2"/>
                <w:sz w:val="20"/>
                <w:szCs w:val="20"/>
                <w:lang w:val="fr-BE"/>
                <w14:ligatures w14:val="standardContextual"/>
              </w:rPr>
              <w:t>Dikke</w:t>
            </w:r>
            <w:proofErr w:type="spellEnd"/>
            <w:r w:rsidRPr="0081462D">
              <w:rPr>
                <w:rFonts w:ascii="Tahoma" w:eastAsiaTheme="minorHAnsi" w:hAnsi="Tahoma" w:cs="Tahoma"/>
                <w:kern w:val="2"/>
                <w:sz w:val="20"/>
                <w:szCs w:val="20"/>
                <w:lang w:val="fr-BE"/>
                <w14:ligatures w14:val="standardContextual"/>
              </w:rPr>
              <w:t xml:space="preserve"> Van Dale</w:t>
            </w:r>
          </w:p>
          <w:p w14:paraId="5359C99F" w14:textId="00E80D9B" w:rsidR="00360092" w:rsidRPr="0081462D" w:rsidRDefault="00360092" w:rsidP="0081462D">
            <w:pPr>
              <w:pStyle w:val="Lijstalinea"/>
              <w:widowControl/>
              <w:numPr>
                <w:ilvl w:val="0"/>
                <w:numId w:val="12"/>
              </w:numPr>
              <w:autoSpaceDE/>
              <w:autoSpaceDN/>
              <w:spacing w:after="160" w:line="259" w:lineRule="auto"/>
              <w:rPr>
                <w:rFonts w:ascii="Tahoma" w:eastAsiaTheme="minorHAnsi" w:hAnsi="Tahoma" w:cs="Tahoma"/>
                <w:kern w:val="2"/>
                <w:sz w:val="20"/>
                <w:szCs w:val="20"/>
                <w:lang w:val="fr-BE"/>
                <w14:ligatures w14:val="standardContextual"/>
              </w:rPr>
            </w:pPr>
            <w:r w:rsidRPr="0081462D">
              <w:rPr>
                <w:rFonts w:ascii="Tahoma" w:eastAsiaTheme="minorHAnsi" w:hAnsi="Tahoma" w:cs="Tahoma"/>
                <w:kern w:val="2"/>
                <w:sz w:val="20"/>
                <w:szCs w:val="20"/>
                <w:lang w:val="fr-BE"/>
                <w14:ligatures w14:val="standardContextual"/>
              </w:rPr>
              <w:t>Le Van Dale</w:t>
            </w:r>
          </w:p>
          <w:p w14:paraId="3698BD17" w14:textId="5D85438E" w:rsidR="00360092" w:rsidRPr="00733759" w:rsidRDefault="00000000" w:rsidP="0081462D">
            <w:pPr>
              <w:pStyle w:val="Lijstalinea"/>
              <w:widowControl/>
              <w:numPr>
                <w:ilvl w:val="0"/>
                <w:numId w:val="12"/>
              </w:numPr>
              <w:autoSpaceDE/>
              <w:autoSpaceDN/>
              <w:spacing w:after="160" w:line="259" w:lineRule="auto"/>
              <w:rPr>
                <w:rStyle w:val="Hyperlink"/>
                <w:spacing w:val="-8"/>
                <w:shd w:val="clear" w:color="auto" w:fill="FFFFFF"/>
              </w:rPr>
            </w:pPr>
            <w:hyperlink r:id="rId367" w:history="1">
              <w:r w:rsidR="00060113" w:rsidRPr="00733759">
                <w:rPr>
                  <w:rStyle w:val="Hyperlink"/>
                  <w:rFonts w:ascii="Tahoma" w:eastAsiaTheme="minorHAnsi" w:hAnsi="Tahoma" w:cs="Tahoma"/>
                  <w:spacing w:val="-8"/>
                  <w:kern w:val="2"/>
                  <w:sz w:val="20"/>
                  <w:szCs w:val="20"/>
                  <w:shd w:val="clear" w:color="auto" w:fill="FFFFFF"/>
                  <w:lang w:val="fr-BE"/>
                  <w14:ligatures w14:val="standardContextual"/>
                </w:rPr>
                <w:t>https://www.larousse.fr</w:t>
              </w:r>
            </w:hyperlink>
            <w:r w:rsidR="00360092" w:rsidRPr="00733759">
              <w:rPr>
                <w:rStyle w:val="Hyperlink"/>
                <w:spacing w:val="-8"/>
                <w:shd w:val="clear" w:color="auto" w:fill="FFFFFF"/>
              </w:rPr>
              <w:t xml:space="preserve"> </w:t>
            </w:r>
          </w:p>
          <w:p w14:paraId="1C9AFD84" w14:textId="50838CE0" w:rsidR="00360092" w:rsidRPr="003B5568" w:rsidRDefault="00000000" w:rsidP="0081462D">
            <w:pPr>
              <w:pStyle w:val="Lijstalinea"/>
              <w:widowControl/>
              <w:numPr>
                <w:ilvl w:val="0"/>
                <w:numId w:val="12"/>
              </w:numPr>
              <w:autoSpaceDE/>
              <w:autoSpaceDN/>
              <w:spacing w:after="160" w:line="259" w:lineRule="auto"/>
              <w:rPr>
                <w:rFonts w:ascii="Tahoma" w:eastAsiaTheme="minorHAnsi" w:hAnsi="Tahoma" w:cs="Tahoma"/>
                <w:kern w:val="2"/>
                <w:sz w:val="20"/>
                <w:szCs w:val="20"/>
                <w:lang w:val="fr-BE"/>
                <w14:ligatures w14:val="standardContextual"/>
              </w:rPr>
            </w:pPr>
            <w:hyperlink r:id="rId368" w:history="1">
              <w:r w:rsidR="00060113" w:rsidRPr="003E3190">
                <w:rPr>
                  <w:rStyle w:val="Hyperlink"/>
                  <w:rFonts w:ascii="Tahoma" w:eastAsiaTheme="minorHAnsi" w:hAnsi="Tahoma" w:cs="Tahoma"/>
                  <w:spacing w:val="-8"/>
                  <w:kern w:val="2"/>
                  <w:sz w:val="20"/>
                  <w:szCs w:val="20"/>
                  <w:shd w:val="clear" w:color="auto" w:fill="FFFFFF"/>
                  <w:lang w:val="fr-BE"/>
                  <w14:ligatures w14:val="standardContextual"/>
                </w:rPr>
                <w:t>https://www.femmeactuelle.fr</w:t>
              </w:r>
            </w:hyperlink>
          </w:p>
        </w:tc>
      </w:tr>
    </w:tbl>
    <w:p w14:paraId="032B8C5C" w14:textId="77777777" w:rsidR="00360092" w:rsidRPr="003B5568" w:rsidRDefault="00360092" w:rsidP="00970B5C">
      <w:pPr>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DF219C" w:rsidRPr="0081462D" w14:paraId="7CF4A22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E06F66F" w14:textId="77777777" w:rsidR="00DF219C" w:rsidRPr="0081462D" w:rsidRDefault="00DF219C" w:rsidP="00DF219C">
            <w:pPr>
              <w:widowControl/>
              <w:autoSpaceDE/>
              <w:autoSpaceDN/>
              <w:textAlignment w:val="baseline"/>
              <w:rPr>
                <w:rFonts w:ascii="Tahoma" w:eastAsia="Times New Roman" w:hAnsi="Tahoma" w:cs="Tahoma"/>
                <w:kern w:val="2"/>
                <w:sz w:val="20"/>
                <w:szCs w:val="20"/>
                <w:lang w:eastAsia="nl-NL"/>
                <w14:ligatures w14:val="standardContextual"/>
              </w:rPr>
            </w:pPr>
            <w:r w:rsidRPr="0081462D">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C2906BE" w14:textId="77777777" w:rsidR="00DF219C" w:rsidRPr="0081462D" w:rsidRDefault="00DF219C" w:rsidP="00DF219C">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81462D">
              <w:rPr>
                <w:rFonts w:ascii="Tahoma" w:eastAsia="Times New Roman" w:hAnsi="Tahoma" w:cs="Tahoma"/>
                <w:kern w:val="2"/>
                <w:sz w:val="20"/>
                <w:szCs w:val="20"/>
                <w:lang w:eastAsia="nl-NL"/>
                <w14:ligatures w14:val="standardContextual"/>
              </w:rPr>
              <w:t>Problème</w:t>
            </w:r>
            <w:proofErr w:type="spellEnd"/>
            <w:r w:rsidRPr="0081462D">
              <w:rPr>
                <w:rFonts w:ascii="Tahoma" w:eastAsia="Times New Roman" w:hAnsi="Tahoma" w:cs="Tahoma"/>
                <w:kern w:val="2"/>
                <w:sz w:val="20"/>
                <w:szCs w:val="20"/>
                <w:lang w:eastAsia="nl-NL"/>
                <w14:ligatures w14:val="standardContextual"/>
              </w:rPr>
              <w:t xml:space="preserve"> </w:t>
            </w:r>
            <w:proofErr w:type="spellStart"/>
            <w:r w:rsidRPr="0081462D">
              <w:rPr>
                <w:rFonts w:ascii="Tahoma" w:eastAsia="Times New Roman" w:hAnsi="Tahoma" w:cs="Tahoma"/>
                <w:kern w:val="2"/>
                <w:sz w:val="20"/>
                <w:szCs w:val="20"/>
                <w:lang w:eastAsia="nl-NL"/>
                <w14:ligatures w14:val="standardContextual"/>
              </w:rPr>
              <w:t>lexicologique</w:t>
            </w:r>
            <w:proofErr w:type="spellEnd"/>
          </w:p>
        </w:tc>
      </w:tr>
      <w:tr w:rsidR="00DF219C" w:rsidRPr="0081462D" w14:paraId="046BCBB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FCB69C" w14:textId="77777777" w:rsidR="00DF219C" w:rsidRPr="0081462D" w:rsidRDefault="00DF219C" w:rsidP="00DF219C">
            <w:pPr>
              <w:widowControl/>
              <w:autoSpaceDE/>
              <w:autoSpaceDN/>
              <w:textAlignment w:val="baseline"/>
              <w:rPr>
                <w:rFonts w:ascii="Tahoma" w:eastAsia="Times New Roman" w:hAnsi="Tahoma" w:cs="Tahoma"/>
                <w:kern w:val="2"/>
                <w:sz w:val="20"/>
                <w:szCs w:val="20"/>
                <w:lang w:eastAsia="nl-NL"/>
                <w14:ligatures w14:val="standardContextual"/>
              </w:rPr>
            </w:pPr>
            <w:r w:rsidRPr="0081462D">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CF66ACB" w14:textId="77777777" w:rsidR="00DF219C" w:rsidRPr="0081462D" w:rsidRDefault="00DF219C" w:rsidP="00DF219C">
            <w:pPr>
              <w:widowControl/>
              <w:autoSpaceDE/>
              <w:autoSpaceDN/>
              <w:textAlignment w:val="baseline"/>
              <w:rPr>
                <w:rFonts w:ascii="Tahoma" w:eastAsia="Times New Roman" w:hAnsi="Tahoma" w:cs="Tahoma"/>
                <w:kern w:val="2"/>
                <w:sz w:val="20"/>
                <w:szCs w:val="20"/>
                <w:lang w:val="nl-BE" w:eastAsia="nl-NL"/>
                <w14:ligatures w14:val="standardContextual"/>
              </w:rPr>
            </w:pPr>
            <w:r w:rsidRPr="0081462D">
              <w:rPr>
                <w:rFonts w:ascii="Tahoma" w:eastAsia="Times New Roman" w:hAnsi="Tahoma" w:cs="Tahoma"/>
                <w:kern w:val="2"/>
                <w:sz w:val="20"/>
                <w:szCs w:val="20"/>
                <w:lang w:val="nl-BE" w:eastAsia="nl-NL"/>
                <w14:ligatures w14:val="standardContextual"/>
              </w:rPr>
              <w:t>verkeersovertreding</w:t>
            </w:r>
          </w:p>
        </w:tc>
      </w:tr>
      <w:tr w:rsidR="00DF219C" w:rsidRPr="0081462D" w14:paraId="5E3C8CA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72B00D" w14:textId="77777777" w:rsidR="00DF219C" w:rsidRPr="0081462D" w:rsidRDefault="00DF219C" w:rsidP="00DF219C">
            <w:pPr>
              <w:widowControl/>
              <w:autoSpaceDE/>
              <w:autoSpaceDN/>
              <w:textAlignment w:val="baseline"/>
              <w:rPr>
                <w:rFonts w:ascii="Tahoma" w:eastAsia="Times New Roman" w:hAnsi="Tahoma" w:cs="Tahoma"/>
                <w:kern w:val="2"/>
                <w:sz w:val="20"/>
                <w:szCs w:val="20"/>
                <w:lang w:eastAsia="nl-NL"/>
                <w14:ligatures w14:val="standardContextual"/>
              </w:rPr>
            </w:pPr>
            <w:r w:rsidRPr="0081462D">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8D8BFA2" w14:textId="3BCAA950" w:rsidR="00DF219C" w:rsidRPr="0081462D" w:rsidRDefault="000D7652" w:rsidP="00DF219C">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i</w:t>
            </w:r>
            <w:r w:rsidR="00DF219C" w:rsidRPr="0081462D">
              <w:rPr>
                <w:rFonts w:ascii="Tahoma" w:eastAsia="Times New Roman" w:hAnsi="Tahoma" w:cs="Tahoma"/>
                <w:kern w:val="2"/>
                <w:sz w:val="20"/>
                <w:szCs w:val="20"/>
                <w:lang w:val="fr-BE" w:eastAsia="nl-NL"/>
                <w14:ligatures w14:val="standardContextual"/>
              </w:rPr>
              <w:t>nfraction routière</w:t>
            </w:r>
          </w:p>
        </w:tc>
      </w:tr>
      <w:tr w:rsidR="00DF219C" w:rsidRPr="000254E4" w14:paraId="644E865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EDDF74" w14:textId="77777777" w:rsidR="00DF219C" w:rsidRPr="0081462D" w:rsidRDefault="00DF219C" w:rsidP="00DF219C">
            <w:pPr>
              <w:widowControl/>
              <w:autoSpaceDE/>
              <w:autoSpaceDN/>
              <w:textAlignment w:val="baseline"/>
              <w:rPr>
                <w:rFonts w:ascii="Tahoma" w:eastAsia="Times New Roman" w:hAnsi="Tahoma" w:cs="Tahoma"/>
                <w:kern w:val="2"/>
                <w:sz w:val="20"/>
                <w:szCs w:val="20"/>
                <w:lang w:eastAsia="nl-NL"/>
                <w14:ligatures w14:val="standardContextual"/>
              </w:rPr>
            </w:pPr>
            <w:r w:rsidRPr="0081462D">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7A242B9" w14:textId="77777777" w:rsidR="00DF219C" w:rsidRPr="0081462D" w:rsidRDefault="00DF219C" w:rsidP="00DF219C">
            <w:pPr>
              <w:widowControl/>
              <w:autoSpaceDE/>
              <w:autoSpaceDN/>
              <w:spacing w:after="160" w:line="259" w:lineRule="auto"/>
              <w:rPr>
                <w:rFonts w:ascii="Tahoma" w:eastAsiaTheme="minorHAnsi" w:hAnsi="Tahoma" w:cs="Tahoma"/>
                <w:color w:val="202124"/>
                <w:kern w:val="2"/>
                <w:sz w:val="20"/>
                <w:szCs w:val="20"/>
                <w:shd w:val="clear" w:color="auto" w:fill="FFFFFF"/>
                <w:lang w:val="fr-BE"/>
                <w14:ligatures w14:val="standardContextual"/>
              </w:rPr>
            </w:pPr>
            <w:r w:rsidRPr="0081462D">
              <w:rPr>
                <w:rFonts w:ascii="Tahoma" w:eastAsiaTheme="minorHAnsi" w:hAnsi="Tahoma" w:cs="Tahoma"/>
                <w:color w:val="202124"/>
                <w:kern w:val="2"/>
                <w:sz w:val="20"/>
                <w:szCs w:val="20"/>
                <w:shd w:val="clear" w:color="auto" w:fill="FFFFFF"/>
                <w:lang w:val="fr-BE"/>
                <w14:ligatures w14:val="standardContextual"/>
              </w:rPr>
              <w:t>Pagesjaunes.fr : ‘Une infraction routière est </w:t>
            </w:r>
            <w:r w:rsidRPr="0081462D">
              <w:rPr>
                <w:rFonts w:ascii="Tahoma" w:eastAsiaTheme="minorHAnsi" w:hAnsi="Tahoma" w:cs="Tahoma"/>
                <w:color w:val="040C28"/>
                <w:kern w:val="2"/>
                <w:sz w:val="20"/>
                <w:szCs w:val="20"/>
                <w:lang w:val="fr-BE"/>
                <w14:ligatures w14:val="standardContextual"/>
              </w:rPr>
              <w:t>le fait de ne pas respecter le Code de la route</w:t>
            </w:r>
            <w:r w:rsidRPr="0081462D">
              <w:rPr>
                <w:rFonts w:ascii="Tahoma" w:eastAsiaTheme="minorHAnsi" w:hAnsi="Tahoma" w:cs="Tahoma"/>
                <w:color w:val="202124"/>
                <w:kern w:val="2"/>
                <w:sz w:val="20"/>
                <w:szCs w:val="20"/>
                <w:shd w:val="clear" w:color="auto" w:fill="FFFFFF"/>
                <w:lang w:val="fr-BE"/>
                <w14:ligatures w14:val="standardContextual"/>
              </w:rPr>
              <w:t xml:space="preserve">.’ </w:t>
            </w:r>
          </w:p>
          <w:p w14:paraId="56E6AE63" w14:textId="77777777" w:rsidR="00DF219C" w:rsidRPr="0081462D" w:rsidRDefault="00DF219C" w:rsidP="00DF219C">
            <w:pPr>
              <w:widowControl/>
              <w:autoSpaceDE/>
              <w:autoSpaceDN/>
              <w:spacing w:after="160" w:line="259" w:lineRule="auto"/>
              <w:rPr>
                <w:rFonts w:ascii="Tahoma" w:eastAsiaTheme="minorHAnsi" w:hAnsi="Tahoma" w:cs="Tahoma"/>
                <w:color w:val="4D5156"/>
                <w:kern w:val="2"/>
                <w:sz w:val="20"/>
                <w:szCs w:val="20"/>
                <w:shd w:val="clear" w:color="auto" w:fill="FFFFFF"/>
                <w:lang w:val="fr-BE"/>
                <w14:ligatures w14:val="standardContextual"/>
              </w:rPr>
            </w:pPr>
            <w:r w:rsidRPr="0081462D">
              <w:rPr>
                <w:rFonts w:ascii="Tahoma" w:eastAsiaTheme="minorHAnsi" w:hAnsi="Tahoma" w:cs="Tahoma"/>
                <w:kern w:val="2"/>
                <w:sz w:val="20"/>
                <w:szCs w:val="20"/>
                <w:lang w:val="fr-BE"/>
                <w14:ligatures w14:val="standardContextual"/>
              </w:rPr>
              <w:t>Belgium.be : ‘</w:t>
            </w:r>
            <w:r w:rsidRPr="0081462D">
              <w:rPr>
                <w:rFonts w:ascii="Tahoma" w:eastAsiaTheme="minorHAnsi" w:hAnsi="Tahoma" w:cs="Tahoma"/>
                <w:color w:val="4D5156"/>
                <w:kern w:val="2"/>
                <w:sz w:val="20"/>
                <w:szCs w:val="20"/>
                <w:shd w:val="clear" w:color="auto" w:fill="FFFFFF"/>
                <w:lang w:val="fr-BE"/>
                <w14:ligatures w14:val="standardContextual"/>
              </w:rPr>
              <w:t>Le </w:t>
            </w:r>
            <w:r w:rsidRPr="0081462D">
              <w:rPr>
                <w:rFonts w:ascii="Tahoma" w:eastAsiaTheme="minorHAnsi" w:hAnsi="Tahoma" w:cs="Tahoma"/>
                <w:b/>
                <w:bCs/>
                <w:color w:val="5F6368"/>
                <w:kern w:val="2"/>
                <w:sz w:val="20"/>
                <w:szCs w:val="20"/>
                <w:shd w:val="clear" w:color="auto" w:fill="FFFFFF"/>
                <w:lang w:val="fr-BE"/>
                <w14:ligatures w14:val="standardContextual"/>
              </w:rPr>
              <w:t>code de la route</w:t>
            </w:r>
            <w:r w:rsidRPr="0081462D">
              <w:rPr>
                <w:rFonts w:ascii="Tahoma" w:eastAsiaTheme="minorHAnsi" w:hAnsi="Tahoma" w:cs="Tahoma"/>
                <w:color w:val="4D5156"/>
                <w:kern w:val="2"/>
                <w:sz w:val="20"/>
                <w:szCs w:val="20"/>
                <w:shd w:val="clear" w:color="auto" w:fill="FFFFFF"/>
                <w:lang w:val="fr-BE"/>
                <w14:ligatures w14:val="standardContextual"/>
              </w:rPr>
              <w:t xml:space="preserve"> est un document qui reprend toutes les règles belges de sécurité routière.’ </w:t>
            </w:r>
          </w:p>
          <w:p w14:paraId="6ABCFD7B" w14:textId="77777777" w:rsidR="00DF219C" w:rsidRPr="0081462D" w:rsidRDefault="00DF219C" w:rsidP="00DF219C">
            <w:pPr>
              <w:widowControl/>
              <w:autoSpaceDE/>
              <w:autoSpaceDN/>
              <w:spacing w:after="160" w:line="259" w:lineRule="auto"/>
              <w:rPr>
                <w:rFonts w:ascii="Tahoma" w:eastAsiaTheme="minorHAnsi" w:hAnsi="Tahoma" w:cs="Tahoma"/>
                <w:kern w:val="2"/>
                <w:sz w:val="20"/>
                <w:szCs w:val="20"/>
                <w:lang w:val="fr-BE"/>
                <w14:ligatures w14:val="standardContextual"/>
              </w:rPr>
            </w:pPr>
            <w:r w:rsidRPr="0081462D">
              <w:rPr>
                <w:rFonts w:ascii="Tahoma" w:eastAsiaTheme="minorHAnsi" w:hAnsi="Tahoma" w:cs="Tahoma"/>
                <w:kern w:val="2"/>
                <w:sz w:val="20"/>
                <w:szCs w:val="20"/>
                <w:lang w:val="fr-BE"/>
                <w14:ligatures w14:val="standardContextual"/>
              </w:rPr>
              <w:t>‘infraction routière’ correspond donc à ‘</w:t>
            </w:r>
            <w:proofErr w:type="spellStart"/>
            <w:r w:rsidRPr="0081462D">
              <w:rPr>
                <w:rFonts w:ascii="Tahoma" w:eastAsiaTheme="minorHAnsi" w:hAnsi="Tahoma" w:cs="Tahoma"/>
                <w:kern w:val="2"/>
                <w:sz w:val="20"/>
                <w:szCs w:val="20"/>
                <w:lang w:val="fr-BE"/>
                <w14:ligatures w14:val="standardContextual"/>
              </w:rPr>
              <w:t>verkeersovertreding</w:t>
            </w:r>
            <w:proofErr w:type="spellEnd"/>
            <w:r w:rsidRPr="0081462D">
              <w:rPr>
                <w:rFonts w:ascii="Tahoma" w:eastAsiaTheme="minorHAnsi" w:hAnsi="Tahoma" w:cs="Tahoma"/>
                <w:kern w:val="2"/>
                <w:sz w:val="20"/>
                <w:szCs w:val="20"/>
                <w:lang w:val="fr-BE"/>
                <w14:ligatures w14:val="standardContextual"/>
              </w:rPr>
              <w:t>’.</w:t>
            </w:r>
          </w:p>
          <w:p w14:paraId="2263A8C6" w14:textId="014F2628" w:rsidR="00DF219C" w:rsidRPr="0081462D" w:rsidRDefault="00DF219C" w:rsidP="0081462D">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81462D">
              <w:rPr>
                <w:rFonts w:ascii="Tahoma" w:eastAsiaTheme="minorHAnsi" w:hAnsi="Tahoma" w:cs="Tahoma"/>
                <w:kern w:val="2"/>
                <w:sz w:val="20"/>
                <w:szCs w:val="20"/>
                <w:lang w:val="fr-BE"/>
                <w14:ligatures w14:val="standardContextual"/>
              </w:rPr>
              <w:t>Le terme ‘infraction routière’ est utilisé par de nombreux sites, comme lalibre.be et rtbf.be.</w:t>
            </w:r>
          </w:p>
        </w:tc>
      </w:tr>
      <w:tr w:rsidR="00DF219C" w:rsidRPr="0081462D" w14:paraId="4B8C00A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84FD0B" w14:textId="77777777" w:rsidR="00DF219C" w:rsidRPr="0081462D" w:rsidRDefault="00DF219C" w:rsidP="00DF219C">
            <w:pPr>
              <w:widowControl/>
              <w:autoSpaceDE/>
              <w:autoSpaceDN/>
              <w:textAlignment w:val="baseline"/>
              <w:rPr>
                <w:rFonts w:ascii="Tahoma" w:eastAsia="Times New Roman" w:hAnsi="Tahoma" w:cs="Tahoma"/>
                <w:kern w:val="2"/>
                <w:sz w:val="20"/>
                <w:szCs w:val="20"/>
                <w:lang w:eastAsia="nl-NL"/>
                <w14:ligatures w14:val="standardContextual"/>
              </w:rPr>
            </w:pPr>
            <w:r w:rsidRPr="0081462D">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EC5A61" w14:textId="7AE5EFAC" w:rsidR="00DF219C" w:rsidRPr="0081462D" w:rsidRDefault="00000000" w:rsidP="00DF219C">
            <w:pPr>
              <w:widowControl/>
              <w:numPr>
                <w:ilvl w:val="0"/>
                <w:numId w:val="12"/>
              </w:numPr>
              <w:autoSpaceDE/>
              <w:autoSpaceDN/>
              <w:spacing w:after="160" w:line="259" w:lineRule="auto"/>
              <w:contextualSpacing/>
              <w:rPr>
                <w:rFonts w:ascii="Tahoma" w:eastAsiaTheme="minorHAnsi" w:hAnsi="Tahoma" w:cs="Tahoma"/>
                <w:kern w:val="2"/>
                <w:sz w:val="20"/>
                <w:szCs w:val="20"/>
                <w14:ligatures w14:val="standardContextual"/>
              </w:rPr>
            </w:pPr>
            <w:hyperlink r:id="rId369" w:history="1">
              <w:r w:rsidR="00060113" w:rsidRPr="003E3190">
                <w:rPr>
                  <w:rStyle w:val="Hyperlink"/>
                  <w:rFonts w:ascii="Tahoma" w:eastAsiaTheme="minorHAnsi" w:hAnsi="Tahoma" w:cs="Tahoma"/>
                  <w:kern w:val="2"/>
                  <w:sz w:val="20"/>
                  <w:szCs w:val="20"/>
                  <w:shd w:val="clear" w:color="auto" w:fill="FFFFFF"/>
                  <w14:ligatures w14:val="standardContextual"/>
                </w:rPr>
                <w:t>https://justice.pagesjaunes.fr</w:t>
              </w:r>
            </w:hyperlink>
          </w:p>
          <w:p w14:paraId="7953E45F" w14:textId="286AFBF5" w:rsidR="00DF219C" w:rsidRPr="003170CF" w:rsidRDefault="00000000" w:rsidP="003170CF">
            <w:pPr>
              <w:pStyle w:val="Lijstalinea"/>
              <w:widowControl/>
              <w:numPr>
                <w:ilvl w:val="0"/>
                <w:numId w:val="12"/>
              </w:numPr>
              <w:autoSpaceDE/>
              <w:autoSpaceDN/>
              <w:spacing w:after="160" w:line="259" w:lineRule="auto"/>
              <w:rPr>
                <w:rFonts w:ascii="Tahoma" w:eastAsiaTheme="minorHAnsi" w:hAnsi="Tahoma" w:cs="Tahoma"/>
                <w:kern w:val="2"/>
                <w:sz w:val="20"/>
                <w:szCs w:val="20"/>
                <w14:ligatures w14:val="standardContextual"/>
              </w:rPr>
            </w:pPr>
            <w:hyperlink r:id="rId370" w:history="1">
              <w:r w:rsidR="00060113" w:rsidRPr="003E3190">
                <w:rPr>
                  <w:rStyle w:val="Hyperlink"/>
                  <w:rFonts w:ascii="Tahoma" w:eastAsiaTheme="minorHAnsi" w:hAnsi="Tahoma" w:cs="Tahoma"/>
                  <w:kern w:val="2"/>
                  <w:sz w:val="20"/>
                  <w:szCs w:val="20"/>
                  <w:shd w:val="clear" w:color="auto" w:fill="FFFFFF"/>
                  <w14:ligatures w14:val="standardContextual"/>
                </w:rPr>
                <w:t>https://www.belgium.be</w:t>
              </w:r>
            </w:hyperlink>
            <w:r w:rsidR="00DF219C" w:rsidRPr="003170CF">
              <w:rPr>
                <w:rFonts w:ascii="Tahoma" w:eastAsiaTheme="minorHAnsi" w:hAnsi="Tahoma" w:cs="Tahoma"/>
                <w:color w:val="4D5156"/>
                <w:kern w:val="2"/>
                <w:sz w:val="20"/>
                <w:szCs w:val="20"/>
                <w:shd w:val="clear" w:color="auto" w:fill="FFFFFF"/>
                <w14:ligatures w14:val="standardContextual"/>
              </w:rPr>
              <w:t xml:space="preserve"> </w:t>
            </w:r>
          </w:p>
          <w:p w14:paraId="6539679B" w14:textId="2E74DF33" w:rsidR="003170CF" w:rsidRDefault="00000000" w:rsidP="003170CF">
            <w:pPr>
              <w:pStyle w:val="Lijstalinea"/>
              <w:widowControl/>
              <w:numPr>
                <w:ilvl w:val="0"/>
                <w:numId w:val="12"/>
              </w:numPr>
              <w:autoSpaceDE/>
              <w:autoSpaceDN/>
              <w:spacing w:after="160" w:line="259" w:lineRule="auto"/>
              <w:rPr>
                <w:rFonts w:ascii="Tahoma" w:eastAsiaTheme="minorHAnsi" w:hAnsi="Tahoma" w:cs="Tahoma"/>
                <w:kern w:val="2"/>
                <w:sz w:val="20"/>
                <w:szCs w:val="20"/>
                <w14:ligatures w14:val="standardContextual"/>
              </w:rPr>
            </w:pPr>
            <w:hyperlink r:id="rId371" w:history="1">
              <w:r w:rsidR="00060113" w:rsidRPr="003E3190">
                <w:rPr>
                  <w:rStyle w:val="Hyperlink"/>
                  <w:rFonts w:ascii="Tahoma" w:eastAsiaTheme="minorHAnsi" w:hAnsi="Tahoma" w:cs="Tahoma"/>
                  <w:kern w:val="2"/>
                  <w:sz w:val="20"/>
                  <w:szCs w:val="20"/>
                  <w14:ligatures w14:val="standardContextual"/>
                </w:rPr>
                <w:t>https://www.lalibre.be</w:t>
              </w:r>
            </w:hyperlink>
          </w:p>
          <w:p w14:paraId="226D0600" w14:textId="7424FE62" w:rsidR="00DF219C" w:rsidRPr="003170CF" w:rsidRDefault="00000000" w:rsidP="003170CF">
            <w:pPr>
              <w:pStyle w:val="Lijstalinea"/>
              <w:widowControl/>
              <w:numPr>
                <w:ilvl w:val="0"/>
                <w:numId w:val="12"/>
              </w:numPr>
              <w:autoSpaceDE/>
              <w:autoSpaceDN/>
              <w:spacing w:after="160" w:line="259" w:lineRule="auto"/>
              <w:rPr>
                <w:rFonts w:ascii="Tahoma" w:eastAsiaTheme="minorHAnsi" w:hAnsi="Tahoma" w:cs="Tahoma"/>
                <w:kern w:val="2"/>
                <w:sz w:val="20"/>
                <w:szCs w:val="20"/>
                <w14:ligatures w14:val="standardContextual"/>
              </w:rPr>
            </w:pPr>
            <w:hyperlink r:id="rId372" w:history="1">
              <w:r w:rsidR="00060113" w:rsidRPr="003E3190">
                <w:rPr>
                  <w:rStyle w:val="Hyperlink"/>
                  <w:rFonts w:ascii="Tahoma" w:eastAsiaTheme="minorHAnsi" w:hAnsi="Tahoma" w:cs="Tahoma"/>
                  <w:kern w:val="2"/>
                  <w:sz w:val="20"/>
                  <w:szCs w:val="20"/>
                  <w14:ligatures w14:val="standardContextual"/>
                </w:rPr>
                <w:t>https://www.rtbf.be</w:t>
              </w:r>
            </w:hyperlink>
            <w:r w:rsidR="00DF219C" w:rsidRPr="003170CF">
              <w:rPr>
                <w:rFonts w:ascii="Tahoma" w:eastAsiaTheme="minorHAnsi" w:hAnsi="Tahoma" w:cs="Tahoma"/>
                <w:kern w:val="2"/>
                <w:sz w:val="20"/>
                <w:szCs w:val="20"/>
                <w14:ligatures w14:val="standardContextual"/>
              </w:rPr>
              <w:t xml:space="preserve"> </w:t>
            </w:r>
          </w:p>
        </w:tc>
      </w:tr>
    </w:tbl>
    <w:p w14:paraId="4CA5451E" w14:textId="77777777" w:rsidR="00282381" w:rsidRDefault="00282381" w:rsidP="00970B5C">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282381" w:rsidRPr="003170CF" w14:paraId="093A640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7309249" w14:textId="77777777" w:rsidR="00282381" w:rsidRPr="003170CF" w:rsidRDefault="00282381" w:rsidP="00282381">
            <w:pPr>
              <w:widowControl/>
              <w:autoSpaceDE/>
              <w:autoSpaceDN/>
              <w:textAlignment w:val="baseline"/>
              <w:rPr>
                <w:rFonts w:ascii="Tahoma" w:eastAsia="Times New Roman" w:hAnsi="Tahoma" w:cs="Tahoma"/>
                <w:kern w:val="2"/>
                <w:sz w:val="20"/>
                <w:szCs w:val="20"/>
                <w:lang w:eastAsia="nl-NL"/>
                <w14:ligatures w14:val="standardContextual"/>
              </w:rPr>
            </w:pPr>
            <w:r w:rsidRPr="003170CF">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D68D184" w14:textId="77777777" w:rsidR="00282381" w:rsidRPr="003170CF" w:rsidRDefault="00282381" w:rsidP="00282381">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3170CF">
              <w:rPr>
                <w:rFonts w:ascii="Tahoma" w:eastAsia="Times New Roman" w:hAnsi="Tahoma" w:cs="Tahoma"/>
                <w:kern w:val="2"/>
                <w:sz w:val="20"/>
                <w:szCs w:val="20"/>
                <w:lang w:eastAsia="nl-NL"/>
                <w14:ligatures w14:val="standardContextual"/>
              </w:rPr>
              <w:t>Problème</w:t>
            </w:r>
            <w:proofErr w:type="spellEnd"/>
            <w:r w:rsidRPr="003170CF">
              <w:rPr>
                <w:rFonts w:ascii="Tahoma" w:eastAsia="Times New Roman" w:hAnsi="Tahoma" w:cs="Tahoma"/>
                <w:kern w:val="2"/>
                <w:sz w:val="20"/>
                <w:szCs w:val="20"/>
                <w:lang w:eastAsia="nl-NL"/>
                <w14:ligatures w14:val="standardContextual"/>
              </w:rPr>
              <w:t xml:space="preserve"> </w:t>
            </w:r>
            <w:proofErr w:type="spellStart"/>
            <w:r w:rsidRPr="003170CF">
              <w:rPr>
                <w:rFonts w:ascii="Tahoma" w:eastAsia="Times New Roman" w:hAnsi="Tahoma" w:cs="Tahoma"/>
                <w:kern w:val="2"/>
                <w:sz w:val="20"/>
                <w:szCs w:val="20"/>
                <w:lang w:eastAsia="nl-NL"/>
                <w14:ligatures w14:val="standardContextual"/>
              </w:rPr>
              <w:t>lexicologique</w:t>
            </w:r>
            <w:proofErr w:type="spellEnd"/>
          </w:p>
        </w:tc>
      </w:tr>
      <w:tr w:rsidR="00282381" w:rsidRPr="003170CF" w14:paraId="1DFAB9C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01B7D44" w14:textId="77777777" w:rsidR="00282381" w:rsidRPr="003170CF" w:rsidRDefault="00282381" w:rsidP="00282381">
            <w:pPr>
              <w:widowControl/>
              <w:autoSpaceDE/>
              <w:autoSpaceDN/>
              <w:textAlignment w:val="baseline"/>
              <w:rPr>
                <w:rFonts w:ascii="Tahoma" w:eastAsia="Times New Roman" w:hAnsi="Tahoma" w:cs="Tahoma"/>
                <w:kern w:val="2"/>
                <w:sz w:val="20"/>
                <w:szCs w:val="20"/>
                <w:lang w:eastAsia="nl-NL"/>
                <w14:ligatures w14:val="standardContextual"/>
              </w:rPr>
            </w:pPr>
            <w:r w:rsidRPr="003170CF">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9A159B1" w14:textId="2E5F32C3" w:rsidR="00282381" w:rsidRPr="004247D0" w:rsidRDefault="004247D0" w:rsidP="004247D0">
            <w:pPr>
              <w:spacing w:line="312" w:lineRule="auto"/>
              <w:rPr>
                <w:rFonts w:ascii="Tahoma" w:eastAsia="Times New Roman" w:hAnsi="Tahoma" w:cs="Tahoma"/>
                <w:sz w:val="20"/>
                <w:szCs w:val="20"/>
                <w:lang w:val="nl-BE" w:eastAsia="nl-BE"/>
              </w:rPr>
            </w:pPr>
            <w:r w:rsidRPr="003170CF">
              <w:rPr>
                <w:rFonts w:ascii="Tahoma" w:eastAsia="Times New Roman" w:hAnsi="Tahoma" w:cs="Tahoma"/>
                <w:kern w:val="2"/>
                <w:sz w:val="20"/>
                <w:szCs w:val="20"/>
                <w:lang w:val="nl-BE" w:eastAsia="nl-NL"/>
                <w14:ligatures w14:val="standardContextual"/>
              </w:rPr>
              <w:t>R</w:t>
            </w:r>
            <w:r w:rsidR="00282381" w:rsidRPr="003170CF">
              <w:rPr>
                <w:rFonts w:ascii="Tahoma" w:eastAsia="Times New Roman" w:hAnsi="Tahoma" w:cs="Tahoma"/>
                <w:kern w:val="2"/>
                <w:sz w:val="20"/>
                <w:szCs w:val="20"/>
                <w:lang w:val="nl-BE" w:eastAsia="nl-NL"/>
                <w14:ligatures w14:val="standardContextual"/>
              </w:rPr>
              <w:t>itme</w:t>
            </w:r>
            <w:r>
              <w:rPr>
                <w:rFonts w:ascii="Tahoma" w:eastAsia="Times New Roman" w:hAnsi="Tahoma" w:cs="Tahoma"/>
                <w:kern w:val="2"/>
                <w:sz w:val="20"/>
                <w:szCs w:val="20"/>
                <w:lang w:val="nl-BE" w:eastAsia="nl-NL"/>
                <w14:ligatures w14:val="standardContextual"/>
              </w:rPr>
              <w:t xml:space="preserve"> (</w:t>
            </w:r>
            <w:r w:rsidRPr="002A5346">
              <w:rPr>
                <w:rFonts w:ascii="Tahoma" w:eastAsia="Times New Roman" w:hAnsi="Tahoma" w:cs="Tahoma"/>
                <w:sz w:val="20"/>
                <w:szCs w:val="20"/>
                <w:lang w:val="nl-BE" w:eastAsia="nl-BE"/>
              </w:rPr>
              <w:t>kwamen meer voor bij een hoger tempo dan bij een trager ritme.</w:t>
            </w:r>
            <w:r>
              <w:rPr>
                <w:rFonts w:ascii="Tahoma" w:eastAsia="Times New Roman" w:hAnsi="Tahoma" w:cs="Tahoma"/>
                <w:sz w:val="20"/>
                <w:szCs w:val="20"/>
                <w:lang w:val="nl-BE" w:eastAsia="nl-BE"/>
              </w:rPr>
              <w:t>)</w:t>
            </w:r>
          </w:p>
        </w:tc>
      </w:tr>
      <w:tr w:rsidR="00282381" w:rsidRPr="000254E4" w14:paraId="12BE51E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B62FBC" w14:textId="77777777" w:rsidR="00282381" w:rsidRPr="003170CF" w:rsidRDefault="00282381" w:rsidP="00282381">
            <w:pPr>
              <w:widowControl/>
              <w:autoSpaceDE/>
              <w:autoSpaceDN/>
              <w:textAlignment w:val="baseline"/>
              <w:rPr>
                <w:rFonts w:ascii="Tahoma" w:eastAsia="Times New Roman" w:hAnsi="Tahoma" w:cs="Tahoma"/>
                <w:kern w:val="2"/>
                <w:sz w:val="20"/>
                <w:szCs w:val="20"/>
                <w:lang w:eastAsia="nl-NL"/>
                <w14:ligatures w14:val="standardContextual"/>
              </w:rPr>
            </w:pPr>
            <w:r w:rsidRPr="003170CF">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651FF5D" w14:textId="7999651C" w:rsidR="00282381" w:rsidRPr="004247D0" w:rsidRDefault="004247D0" w:rsidP="004247D0">
            <w:pPr>
              <w:spacing w:line="312" w:lineRule="auto"/>
              <w:rPr>
                <w:rFonts w:ascii="Tahoma" w:eastAsia="Times New Roman" w:hAnsi="Tahoma" w:cs="Tahoma"/>
                <w:sz w:val="20"/>
                <w:szCs w:val="20"/>
                <w:lang w:val="fr-BE" w:eastAsia="nl-BE"/>
              </w:rPr>
            </w:pPr>
            <w:r w:rsidRPr="003170CF">
              <w:rPr>
                <w:rFonts w:ascii="Tahoma" w:eastAsia="Times New Roman" w:hAnsi="Tahoma" w:cs="Tahoma"/>
                <w:kern w:val="2"/>
                <w:sz w:val="20"/>
                <w:szCs w:val="20"/>
                <w:lang w:val="fr-BE" w:eastAsia="nl-NL"/>
                <w14:ligatures w14:val="standardContextual"/>
              </w:rPr>
              <w:t>R</w:t>
            </w:r>
            <w:r w:rsidR="00282381" w:rsidRPr="003170CF">
              <w:rPr>
                <w:rFonts w:ascii="Tahoma" w:eastAsia="Times New Roman" w:hAnsi="Tahoma" w:cs="Tahoma"/>
                <w:kern w:val="2"/>
                <w:sz w:val="20"/>
                <w:szCs w:val="20"/>
                <w:lang w:val="fr-BE" w:eastAsia="nl-NL"/>
                <w14:ligatures w14:val="standardContextual"/>
              </w:rPr>
              <w:t>ythme</w:t>
            </w:r>
            <w:r>
              <w:rPr>
                <w:rFonts w:ascii="Tahoma" w:eastAsia="Times New Roman" w:hAnsi="Tahoma" w:cs="Tahoma"/>
                <w:kern w:val="2"/>
                <w:sz w:val="20"/>
                <w:szCs w:val="20"/>
                <w:lang w:val="fr-BE" w:eastAsia="nl-NL"/>
                <w14:ligatures w14:val="standardContextual"/>
              </w:rPr>
              <w:t xml:space="preserve"> (</w:t>
            </w:r>
            <w:r w:rsidRPr="002A5346">
              <w:rPr>
                <w:rFonts w:ascii="Tahoma" w:eastAsia="Times New Roman" w:hAnsi="Tahoma" w:cs="Tahoma"/>
                <w:sz w:val="20"/>
                <w:szCs w:val="20"/>
                <w:lang w:val="fr-BE" w:eastAsia="nl-BE"/>
              </w:rPr>
              <w:t>étaient plus fréquentes lorsque la musique avait un tempo plus rapide qu’un rythme plus lent.</w:t>
            </w:r>
            <w:r>
              <w:rPr>
                <w:rFonts w:ascii="Tahoma" w:eastAsia="Times New Roman" w:hAnsi="Tahoma" w:cs="Tahoma"/>
                <w:sz w:val="20"/>
                <w:szCs w:val="20"/>
                <w:lang w:val="fr-BE" w:eastAsia="nl-BE"/>
              </w:rPr>
              <w:t>)</w:t>
            </w:r>
          </w:p>
        </w:tc>
      </w:tr>
      <w:tr w:rsidR="00282381" w:rsidRPr="000254E4" w14:paraId="6A3850F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A57D5F8" w14:textId="77777777" w:rsidR="00282381" w:rsidRPr="003170CF" w:rsidRDefault="00282381" w:rsidP="00282381">
            <w:pPr>
              <w:widowControl/>
              <w:autoSpaceDE/>
              <w:autoSpaceDN/>
              <w:textAlignment w:val="baseline"/>
              <w:rPr>
                <w:rFonts w:ascii="Tahoma" w:eastAsia="Times New Roman" w:hAnsi="Tahoma" w:cs="Tahoma"/>
                <w:kern w:val="2"/>
                <w:sz w:val="20"/>
                <w:szCs w:val="20"/>
                <w:lang w:eastAsia="nl-NL"/>
                <w14:ligatures w14:val="standardContextual"/>
              </w:rPr>
            </w:pPr>
            <w:r w:rsidRPr="003170CF">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6B84B89" w14:textId="77777777" w:rsidR="00282381" w:rsidRPr="003170CF" w:rsidRDefault="00282381" w:rsidP="00282381">
            <w:pPr>
              <w:widowControl/>
              <w:autoSpaceDE/>
              <w:autoSpaceDN/>
              <w:spacing w:after="160" w:line="259" w:lineRule="auto"/>
              <w:rPr>
                <w:rFonts w:ascii="Tahoma" w:eastAsiaTheme="minorHAnsi" w:hAnsi="Tahoma" w:cs="Tahoma"/>
                <w:kern w:val="2"/>
                <w:sz w:val="20"/>
                <w:szCs w:val="20"/>
                <w:lang w:val="fr-BE"/>
                <w14:ligatures w14:val="standardContextual"/>
              </w:rPr>
            </w:pPr>
            <w:r w:rsidRPr="003170CF">
              <w:rPr>
                <w:rFonts w:ascii="Tahoma" w:eastAsiaTheme="minorHAnsi" w:hAnsi="Tahoma" w:cs="Tahoma"/>
                <w:kern w:val="2"/>
                <w:sz w:val="20"/>
                <w:szCs w:val="20"/>
                <w:lang w:val="fr-BE"/>
                <w14:ligatures w14:val="standardContextual"/>
              </w:rPr>
              <w:t>Dans la plupart des cas, je traduis ‘tempo’ par ‘tempo’, et non par ‘rythme’, car il s’agit plutôt de la vitesse de la musique quand il y a écrit ‘tempo’. Dans cette phrase, l’auteur de l’article veut probablement alterner entre ‘tempo’ et ‘</w:t>
            </w:r>
            <w:proofErr w:type="spellStart"/>
            <w:r w:rsidRPr="003170CF">
              <w:rPr>
                <w:rFonts w:ascii="Tahoma" w:eastAsiaTheme="minorHAnsi" w:hAnsi="Tahoma" w:cs="Tahoma"/>
                <w:kern w:val="2"/>
                <w:sz w:val="20"/>
                <w:szCs w:val="20"/>
                <w:lang w:val="fr-BE"/>
                <w14:ligatures w14:val="standardContextual"/>
              </w:rPr>
              <w:t>ritme</w:t>
            </w:r>
            <w:proofErr w:type="spellEnd"/>
            <w:r w:rsidRPr="003170CF">
              <w:rPr>
                <w:rFonts w:ascii="Tahoma" w:eastAsiaTheme="minorHAnsi" w:hAnsi="Tahoma" w:cs="Tahoma"/>
                <w:kern w:val="2"/>
                <w:sz w:val="20"/>
                <w:szCs w:val="20"/>
                <w:lang w:val="fr-BE"/>
                <w14:ligatures w14:val="standardContextual"/>
              </w:rPr>
              <w:t>’, sinon le mot ‘tempo’ serait deux fois écrit dans la même phrase.</w:t>
            </w:r>
          </w:p>
          <w:p w14:paraId="67368256" w14:textId="77777777" w:rsidR="00282381" w:rsidRPr="003170CF" w:rsidRDefault="00282381" w:rsidP="00282381">
            <w:pPr>
              <w:widowControl/>
              <w:autoSpaceDE/>
              <w:autoSpaceDN/>
              <w:spacing w:after="160" w:line="259" w:lineRule="auto"/>
              <w:rPr>
                <w:rFonts w:ascii="Tahoma" w:eastAsiaTheme="minorHAnsi" w:hAnsi="Tahoma" w:cs="Tahoma"/>
                <w:kern w:val="2"/>
                <w:sz w:val="20"/>
                <w:szCs w:val="20"/>
                <w:lang w:val="nl-BE"/>
                <w14:ligatures w14:val="standardContextual"/>
              </w:rPr>
            </w:pPr>
            <w:r w:rsidRPr="003170CF">
              <w:rPr>
                <w:rFonts w:ascii="Tahoma" w:eastAsiaTheme="minorHAnsi" w:hAnsi="Tahoma" w:cs="Tahoma"/>
                <w:kern w:val="2"/>
                <w:sz w:val="20"/>
                <w:szCs w:val="20"/>
                <w:lang w:val="nl-BE"/>
                <w14:ligatures w14:val="standardContextual"/>
              </w:rPr>
              <w:t xml:space="preserve">Le Dikke Van Dale : ‘ritme = (muziek) </w:t>
            </w:r>
            <w:r w:rsidRPr="003170CF">
              <w:rPr>
                <w:rFonts w:ascii="Tahoma" w:eastAsiaTheme="minorHAnsi" w:hAnsi="Tahoma" w:cs="Tahoma"/>
                <w:color w:val="191919"/>
                <w:kern w:val="2"/>
                <w:sz w:val="20"/>
                <w:szCs w:val="20"/>
                <w:shd w:val="clear" w:color="auto" w:fill="FFFFFF"/>
                <w:lang w:val="nl-BE"/>
                <w14:ligatures w14:val="standardContextual"/>
              </w:rPr>
              <w:t>de af</w:t>
            </w:r>
            <w:r w:rsidRPr="003170CF">
              <w:rPr>
                <w:rFonts w:ascii="Tahoma" w:eastAsiaTheme="minorHAnsi" w:hAnsi="Tahoma" w:cs="Tahoma"/>
                <w:color w:val="191919"/>
                <w:kern w:val="2"/>
                <w:sz w:val="20"/>
                <w:szCs w:val="20"/>
                <w:shd w:val="clear" w:color="auto" w:fill="FFFFFF"/>
                <w:lang w:val="nl-BE"/>
                <w14:ligatures w14:val="standardContextual"/>
              </w:rPr>
              <w:softHyphen/>
              <w:t>wis</w:t>
            </w:r>
            <w:r w:rsidRPr="003170CF">
              <w:rPr>
                <w:rFonts w:ascii="Tahoma" w:eastAsiaTheme="minorHAnsi" w:hAnsi="Tahoma" w:cs="Tahoma"/>
                <w:color w:val="191919"/>
                <w:kern w:val="2"/>
                <w:sz w:val="20"/>
                <w:szCs w:val="20"/>
                <w:shd w:val="clear" w:color="auto" w:fill="FFFFFF"/>
                <w:lang w:val="nl-BE"/>
                <w14:ligatures w14:val="standardContextual"/>
              </w:rPr>
              <w:softHyphen/>
              <w:t>se</w:t>
            </w:r>
            <w:r w:rsidRPr="003170CF">
              <w:rPr>
                <w:rFonts w:ascii="Tahoma" w:eastAsiaTheme="minorHAnsi" w:hAnsi="Tahoma" w:cs="Tahoma"/>
                <w:color w:val="191919"/>
                <w:kern w:val="2"/>
                <w:sz w:val="20"/>
                <w:szCs w:val="20"/>
                <w:shd w:val="clear" w:color="auto" w:fill="FFFFFF"/>
                <w:lang w:val="nl-BE"/>
                <w14:ligatures w14:val="standardContextual"/>
              </w:rPr>
              <w:softHyphen/>
              <w:t>ling van to</w:t>
            </w:r>
            <w:r w:rsidRPr="003170CF">
              <w:rPr>
                <w:rFonts w:ascii="Tahoma" w:eastAsiaTheme="minorHAnsi" w:hAnsi="Tahoma" w:cs="Tahoma"/>
                <w:color w:val="191919"/>
                <w:kern w:val="2"/>
                <w:sz w:val="20"/>
                <w:szCs w:val="20"/>
                <w:shd w:val="clear" w:color="auto" w:fill="FFFFFF"/>
                <w:lang w:val="nl-BE"/>
                <w14:ligatures w14:val="standardContextual"/>
              </w:rPr>
              <w:softHyphen/>
              <w:t>nen van ver</w:t>
            </w:r>
            <w:r w:rsidRPr="003170CF">
              <w:rPr>
                <w:rFonts w:ascii="Tahoma" w:eastAsiaTheme="minorHAnsi" w:hAnsi="Tahoma" w:cs="Tahoma"/>
                <w:color w:val="191919"/>
                <w:kern w:val="2"/>
                <w:sz w:val="20"/>
                <w:szCs w:val="20"/>
                <w:shd w:val="clear" w:color="auto" w:fill="FFFFFF"/>
                <w:lang w:val="nl-BE"/>
                <w14:ligatures w14:val="standardContextual"/>
              </w:rPr>
              <w:softHyphen/>
              <w:t>schil</w:t>
            </w:r>
            <w:r w:rsidRPr="003170CF">
              <w:rPr>
                <w:rFonts w:ascii="Tahoma" w:eastAsiaTheme="minorHAnsi" w:hAnsi="Tahoma" w:cs="Tahoma"/>
                <w:color w:val="191919"/>
                <w:kern w:val="2"/>
                <w:sz w:val="20"/>
                <w:szCs w:val="20"/>
                <w:shd w:val="clear" w:color="auto" w:fill="FFFFFF"/>
                <w:lang w:val="nl-BE"/>
                <w14:ligatures w14:val="standardContextual"/>
              </w:rPr>
              <w:softHyphen/>
              <w:t>len</w:t>
            </w:r>
            <w:r w:rsidRPr="003170CF">
              <w:rPr>
                <w:rFonts w:ascii="Tahoma" w:eastAsiaTheme="minorHAnsi" w:hAnsi="Tahoma" w:cs="Tahoma"/>
                <w:color w:val="191919"/>
                <w:kern w:val="2"/>
                <w:sz w:val="20"/>
                <w:szCs w:val="20"/>
                <w:shd w:val="clear" w:color="auto" w:fill="FFFFFF"/>
                <w:lang w:val="nl-BE"/>
                <w14:ligatures w14:val="standardContextual"/>
              </w:rPr>
              <w:softHyphen/>
              <w:t>de leng</w:t>
            </w:r>
            <w:r w:rsidRPr="003170CF">
              <w:rPr>
                <w:rFonts w:ascii="Tahoma" w:eastAsiaTheme="minorHAnsi" w:hAnsi="Tahoma" w:cs="Tahoma"/>
                <w:color w:val="191919"/>
                <w:kern w:val="2"/>
                <w:sz w:val="20"/>
                <w:szCs w:val="20"/>
                <w:shd w:val="clear" w:color="auto" w:fill="FFFFFF"/>
                <w:lang w:val="nl-BE"/>
                <w14:ligatures w14:val="standardContextual"/>
              </w:rPr>
              <w:softHyphen/>
              <w:t>te bin</w:t>
            </w:r>
            <w:r w:rsidRPr="003170CF">
              <w:rPr>
                <w:rFonts w:ascii="Tahoma" w:eastAsiaTheme="minorHAnsi" w:hAnsi="Tahoma" w:cs="Tahoma"/>
                <w:color w:val="191919"/>
                <w:kern w:val="2"/>
                <w:sz w:val="20"/>
                <w:szCs w:val="20"/>
                <w:shd w:val="clear" w:color="auto" w:fill="FFFFFF"/>
                <w:lang w:val="nl-BE"/>
                <w14:ligatures w14:val="standardContextual"/>
              </w:rPr>
              <w:softHyphen/>
              <w:t>nen een ge</w:t>
            </w:r>
            <w:r w:rsidRPr="003170CF">
              <w:rPr>
                <w:rFonts w:ascii="Tahoma" w:eastAsiaTheme="minorHAnsi" w:hAnsi="Tahoma" w:cs="Tahoma"/>
                <w:color w:val="191919"/>
                <w:kern w:val="2"/>
                <w:sz w:val="20"/>
                <w:szCs w:val="20"/>
                <w:shd w:val="clear" w:color="auto" w:fill="FFFFFF"/>
                <w:lang w:val="nl-BE"/>
                <w14:ligatures w14:val="standardContextual"/>
              </w:rPr>
              <w:softHyphen/>
              <w:t>lijk</w:t>
            </w:r>
            <w:r w:rsidRPr="003170CF">
              <w:rPr>
                <w:rFonts w:ascii="Tahoma" w:eastAsiaTheme="minorHAnsi" w:hAnsi="Tahoma" w:cs="Tahoma"/>
                <w:color w:val="191919"/>
                <w:kern w:val="2"/>
                <w:sz w:val="20"/>
                <w:szCs w:val="20"/>
                <w:shd w:val="clear" w:color="auto" w:fill="FFFFFF"/>
                <w:lang w:val="nl-BE"/>
                <w14:ligatures w14:val="standardContextual"/>
              </w:rPr>
              <w:softHyphen/>
              <w:t>ma</w:t>
            </w:r>
            <w:r w:rsidRPr="003170CF">
              <w:rPr>
                <w:rFonts w:ascii="Tahoma" w:eastAsiaTheme="minorHAnsi" w:hAnsi="Tahoma" w:cs="Tahoma"/>
                <w:color w:val="191919"/>
                <w:kern w:val="2"/>
                <w:sz w:val="20"/>
                <w:szCs w:val="20"/>
                <w:shd w:val="clear" w:color="auto" w:fill="FFFFFF"/>
                <w:lang w:val="nl-BE"/>
                <w14:ligatures w14:val="standardContextual"/>
              </w:rPr>
              <w:softHyphen/>
              <w:t>tig te</w:t>
            </w:r>
            <w:r w:rsidRPr="003170CF">
              <w:rPr>
                <w:rFonts w:ascii="Tahoma" w:eastAsiaTheme="minorHAnsi" w:hAnsi="Tahoma" w:cs="Tahoma"/>
                <w:color w:val="191919"/>
                <w:kern w:val="2"/>
                <w:sz w:val="20"/>
                <w:szCs w:val="20"/>
                <w:shd w:val="clear" w:color="auto" w:fill="FFFFFF"/>
                <w:lang w:val="nl-BE"/>
                <w14:ligatures w14:val="standardContextual"/>
              </w:rPr>
              <w:softHyphen/>
              <w:t>rug</w:t>
            </w:r>
            <w:r w:rsidRPr="003170CF">
              <w:rPr>
                <w:rFonts w:ascii="Tahoma" w:eastAsiaTheme="minorHAnsi" w:hAnsi="Tahoma" w:cs="Tahoma"/>
                <w:color w:val="191919"/>
                <w:kern w:val="2"/>
                <w:sz w:val="20"/>
                <w:szCs w:val="20"/>
                <w:shd w:val="clear" w:color="auto" w:fill="FFFFFF"/>
                <w:lang w:val="nl-BE"/>
                <w14:ligatures w14:val="standardContextual"/>
              </w:rPr>
              <w:softHyphen/>
              <w:t>ke</w:t>
            </w:r>
            <w:r w:rsidRPr="003170CF">
              <w:rPr>
                <w:rFonts w:ascii="Tahoma" w:eastAsiaTheme="minorHAnsi" w:hAnsi="Tahoma" w:cs="Tahoma"/>
                <w:color w:val="191919"/>
                <w:kern w:val="2"/>
                <w:sz w:val="20"/>
                <w:szCs w:val="20"/>
                <w:shd w:val="clear" w:color="auto" w:fill="FFFFFF"/>
                <w:lang w:val="nl-BE"/>
                <w14:ligatures w14:val="standardContextual"/>
              </w:rPr>
              <w:softHyphen/>
              <w:t>ren</w:t>
            </w:r>
            <w:r w:rsidRPr="003170CF">
              <w:rPr>
                <w:rFonts w:ascii="Tahoma" w:eastAsiaTheme="minorHAnsi" w:hAnsi="Tahoma" w:cs="Tahoma"/>
                <w:color w:val="191919"/>
                <w:kern w:val="2"/>
                <w:sz w:val="20"/>
                <w:szCs w:val="20"/>
                <w:shd w:val="clear" w:color="auto" w:fill="FFFFFF"/>
                <w:lang w:val="nl-BE"/>
                <w14:ligatures w14:val="standardContextual"/>
              </w:rPr>
              <w:softHyphen/>
              <w:t>de tijd</w:t>
            </w:r>
            <w:r w:rsidRPr="003170CF">
              <w:rPr>
                <w:rFonts w:ascii="Tahoma" w:eastAsiaTheme="minorHAnsi" w:hAnsi="Tahoma" w:cs="Tahoma"/>
                <w:color w:val="191919"/>
                <w:kern w:val="2"/>
                <w:sz w:val="20"/>
                <w:szCs w:val="20"/>
                <w:shd w:val="clear" w:color="auto" w:fill="FFFFFF"/>
                <w:lang w:val="nl-BE"/>
                <w14:ligatures w14:val="standardContextual"/>
              </w:rPr>
              <w:softHyphen/>
              <w:t>maat’</w:t>
            </w:r>
          </w:p>
          <w:p w14:paraId="31330698" w14:textId="77777777" w:rsidR="00282381" w:rsidRPr="003170CF" w:rsidRDefault="00282381" w:rsidP="00282381">
            <w:pPr>
              <w:widowControl/>
              <w:autoSpaceDE/>
              <w:autoSpaceDN/>
              <w:spacing w:after="160" w:line="259" w:lineRule="auto"/>
              <w:rPr>
                <w:rFonts w:ascii="Tahoma" w:eastAsiaTheme="minorHAnsi" w:hAnsi="Tahoma" w:cs="Tahoma"/>
                <w:kern w:val="2"/>
                <w:sz w:val="20"/>
                <w:szCs w:val="20"/>
                <w:lang w:val="fr-BE"/>
                <w14:ligatures w14:val="standardContextual"/>
              </w:rPr>
            </w:pPr>
            <w:r w:rsidRPr="003170CF">
              <w:rPr>
                <w:rFonts w:ascii="Tahoma" w:eastAsiaTheme="minorHAnsi" w:hAnsi="Tahoma" w:cs="Tahoma"/>
                <w:kern w:val="2"/>
                <w:sz w:val="20"/>
                <w:szCs w:val="20"/>
                <w:lang w:val="fr-BE"/>
                <w14:ligatures w14:val="standardContextual"/>
              </w:rPr>
              <w:t>Donc, ‘</w:t>
            </w:r>
            <w:proofErr w:type="spellStart"/>
            <w:r w:rsidRPr="003170CF">
              <w:rPr>
                <w:rFonts w:ascii="Tahoma" w:eastAsiaTheme="minorHAnsi" w:hAnsi="Tahoma" w:cs="Tahoma"/>
                <w:kern w:val="2"/>
                <w:sz w:val="20"/>
                <w:szCs w:val="20"/>
                <w:lang w:val="fr-BE"/>
                <w14:ligatures w14:val="standardContextual"/>
              </w:rPr>
              <w:t>trager</w:t>
            </w:r>
            <w:proofErr w:type="spellEnd"/>
            <w:r w:rsidRPr="003170CF">
              <w:rPr>
                <w:rFonts w:ascii="Tahoma" w:eastAsiaTheme="minorHAnsi" w:hAnsi="Tahoma" w:cs="Tahoma"/>
                <w:kern w:val="2"/>
                <w:sz w:val="20"/>
                <w:szCs w:val="20"/>
                <w:lang w:val="fr-BE"/>
                <w14:ligatures w14:val="standardContextual"/>
              </w:rPr>
              <w:t xml:space="preserve"> </w:t>
            </w:r>
            <w:proofErr w:type="spellStart"/>
            <w:r w:rsidRPr="003170CF">
              <w:rPr>
                <w:rFonts w:ascii="Tahoma" w:eastAsiaTheme="minorHAnsi" w:hAnsi="Tahoma" w:cs="Tahoma"/>
                <w:kern w:val="2"/>
                <w:sz w:val="20"/>
                <w:szCs w:val="20"/>
                <w:lang w:val="fr-BE"/>
                <w14:ligatures w14:val="standardContextual"/>
              </w:rPr>
              <w:t>ritme</w:t>
            </w:r>
            <w:proofErr w:type="spellEnd"/>
            <w:r w:rsidRPr="003170CF">
              <w:rPr>
                <w:rFonts w:ascii="Tahoma" w:eastAsiaTheme="minorHAnsi" w:hAnsi="Tahoma" w:cs="Tahoma"/>
                <w:kern w:val="2"/>
                <w:sz w:val="20"/>
                <w:szCs w:val="20"/>
                <w:lang w:val="fr-BE"/>
                <w14:ligatures w14:val="standardContextual"/>
              </w:rPr>
              <w:t xml:space="preserve">’ est possible dans ce sens, parce que cela veut dire que ‘de </w:t>
            </w:r>
            <w:proofErr w:type="spellStart"/>
            <w:r w:rsidRPr="003170CF">
              <w:rPr>
                <w:rFonts w:ascii="Tahoma" w:eastAsiaTheme="minorHAnsi" w:hAnsi="Tahoma" w:cs="Tahoma"/>
                <w:kern w:val="2"/>
                <w:sz w:val="20"/>
                <w:szCs w:val="20"/>
                <w:lang w:val="fr-BE"/>
                <w14:ligatures w14:val="standardContextual"/>
              </w:rPr>
              <w:t>tonen</w:t>
            </w:r>
            <w:proofErr w:type="spellEnd"/>
            <w:r w:rsidRPr="003170CF">
              <w:rPr>
                <w:rFonts w:ascii="Tahoma" w:eastAsiaTheme="minorHAnsi" w:hAnsi="Tahoma" w:cs="Tahoma"/>
                <w:kern w:val="2"/>
                <w:sz w:val="20"/>
                <w:szCs w:val="20"/>
                <w:lang w:val="fr-BE"/>
                <w14:ligatures w14:val="standardContextual"/>
              </w:rPr>
              <w:t xml:space="preserve"> </w:t>
            </w:r>
            <w:proofErr w:type="spellStart"/>
            <w:r w:rsidRPr="003170CF">
              <w:rPr>
                <w:rFonts w:ascii="Tahoma" w:eastAsiaTheme="minorHAnsi" w:hAnsi="Tahoma" w:cs="Tahoma"/>
                <w:kern w:val="2"/>
                <w:sz w:val="20"/>
                <w:szCs w:val="20"/>
                <w:lang w:val="fr-BE"/>
                <w14:ligatures w14:val="standardContextual"/>
              </w:rPr>
              <w:t>trager</w:t>
            </w:r>
            <w:proofErr w:type="spellEnd"/>
            <w:r w:rsidRPr="003170CF">
              <w:rPr>
                <w:rFonts w:ascii="Tahoma" w:eastAsiaTheme="minorHAnsi" w:hAnsi="Tahoma" w:cs="Tahoma"/>
                <w:kern w:val="2"/>
                <w:sz w:val="20"/>
                <w:szCs w:val="20"/>
                <w:lang w:val="fr-BE"/>
                <w14:ligatures w14:val="standardContextual"/>
              </w:rPr>
              <w:t xml:space="preserve"> </w:t>
            </w:r>
            <w:proofErr w:type="spellStart"/>
            <w:r w:rsidRPr="003170CF">
              <w:rPr>
                <w:rFonts w:ascii="Tahoma" w:eastAsiaTheme="minorHAnsi" w:hAnsi="Tahoma" w:cs="Tahoma"/>
                <w:kern w:val="2"/>
                <w:sz w:val="20"/>
                <w:szCs w:val="20"/>
                <w:lang w:val="fr-BE"/>
                <w14:ligatures w14:val="standardContextual"/>
              </w:rPr>
              <w:t>worden</w:t>
            </w:r>
            <w:proofErr w:type="spellEnd"/>
            <w:r w:rsidRPr="003170CF">
              <w:rPr>
                <w:rFonts w:ascii="Tahoma" w:eastAsiaTheme="minorHAnsi" w:hAnsi="Tahoma" w:cs="Tahoma"/>
                <w:kern w:val="2"/>
                <w:sz w:val="20"/>
                <w:szCs w:val="20"/>
                <w:lang w:val="fr-BE"/>
                <w14:ligatures w14:val="standardContextual"/>
              </w:rPr>
              <w:t xml:space="preserve"> </w:t>
            </w:r>
            <w:proofErr w:type="spellStart"/>
            <w:r w:rsidRPr="003170CF">
              <w:rPr>
                <w:rFonts w:ascii="Tahoma" w:eastAsiaTheme="minorHAnsi" w:hAnsi="Tahoma" w:cs="Tahoma"/>
                <w:kern w:val="2"/>
                <w:sz w:val="20"/>
                <w:szCs w:val="20"/>
                <w:lang w:val="fr-BE"/>
                <w14:ligatures w14:val="standardContextual"/>
              </w:rPr>
              <w:t>afgewisseld</w:t>
            </w:r>
            <w:proofErr w:type="spellEnd"/>
            <w:r w:rsidRPr="003170CF">
              <w:rPr>
                <w:rFonts w:ascii="Tahoma" w:eastAsiaTheme="minorHAnsi" w:hAnsi="Tahoma" w:cs="Tahoma"/>
                <w:kern w:val="2"/>
                <w:sz w:val="20"/>
                <w:szCs w:val="20"/>
                <w:lang w:val="fr-BE"/>
                <w14:ligatures w14:val="standardContextual"/>
              </w:rPr>
              <w:t>’.</w:t>
            </w:r>
          </w:p>
          <w:p w14:paraId="05E3B97A" w14:textId="77777777" w:rsidR="00915E1A" w:rsidRDefault="00282381" w:rsidP="00282381">
            <w:pPr>
              <w:widowControl/>
              <w:autoSpaceDE/>
              <w:autoSpaceDN/>
              <w:spacing w:after="160" w:line="259" w:lineRule="auto"/>
              <w:rPr>
                <w:rFonts w:ascii="Tahoma" w:eastAsiaTheme="minorHAnsi" w:hAnsi="Tahoma" w:cs="Tahoma"/>
                <w:color w:val="444A4D"/>
                <w:kern w:val="2"/>
                <w:sz w:val="20"/>
                <w:szCs w:val="20"/>
                <w:shd w:val="clear" w:color="auto" w:fill="EFEFFB"/>
                <w:lang w:val="fr-BE"/>
                <w14:ligatures w14:val="standardContextual"/>
              </w:rPr>
            </w:pPr>
            <w:r w:rsidRPr="003170CF">
              <w:rPr>
                <w:rFonts w:ascii="Tahoma" w:eastAsiaTheme="minorHAnsi" w:hAnsi="Tahoma" w:cs="Tahoma"/>
                <w:kern w:val="2"/>
                <w:sz w:val="20"/>
                <w:szCs w:val="20"/>
                <w:lang w:val="fr-BE"/>
                <w14:ligatures w14:val="standardContextual"/>
              </w:rPr>
              <w:lastRenderedPageBreak/>
              <w:t xml:space="preserve">Le Petit Robert : ‘rythme = </w:t>
            </w:r>
            <w:r w:rsidRPr="003170CF">
              <w:rPr>
                <w:rFonts w:ascii="Tahoma" w:eastAsiaTheme="minorHAnsi" w:hAnsi="Tahoma" w:cs="Tahoma"/>
                <w:color w:val="444A4D"/>
                <w:kern w:val="2"/>
                <w:sz w:val="20"/>
                <w:szCs w:val="20"/>
                <w:shd w:val="clear" w:color="auto" w:fill="EFEFFB"/>
                <w:lang w:val="fr-BE"/>
                <w14:ligatures w14:val="standardContextual"/>
              </w:rPr>
              <w:t>Élément temporel de la musique, dû à la succession et la relation entre les valeurs de durée’</w:t>
            </w:r>
          </w:p>
          <w:p w14:paraId="03DDACBC" w14:textId="29503A92" w:rsidR="00282381" w:rsidRPr="00915E1A" w:rsidRDefault="00282381" w:rsidP="00282381">
            <w:pPr>
              <w:widowControl/>
              <w:autoSpaceDE/>
              <w:autoSpaceDN/>
              <w:spacing w:after="160" w:line="259" w:lineRule="auto"/>
              <w:rPr>
                <w:rFonts w:ascii="Tahoma" w:eastAsiaTheme="minorHAnsi" w:hAnsi="Tahoma" w:cs="Tahoma"/>
                <w:kern w:val="2"/>
                <w:sz w:val="20"/>
                <w:szCs w:val="20"/>
                <w:lang w:val="fr-BE"/>
                <w14:ligatures w14:val="standardContextual"/>
              </w:rPr>
            </w:pPr>
            <w:r w:rsidRPr="003170CF">
              <w:rPr>
                <w:rFonts w:ascii="Tahoma" w:eastAsiaTheme="minorHAnsi" w:hAnsi="Tahoma" w:cs="Tahoma"/>
                <w:kern w:val="2"/>
                <w:sz w:val="20"/>
                <w:szCs w:val="20"/>
                <w:lang w:val="fr-BE"/>
                <w14:ligatures w14:val="standardContextual"/>
              </w:rPr>
              <w:t>Ici, il est possible d’alterner entre ‘tempo’ et ‘rythme’, car c’est clair qu’il s’agit de la vitesse de la musique, et non pas de ‘</w:t>
            </w:r>
            <w:proofErr w:type="spellStart"/>
            <w:r w:rsidRPr="003170CF">
              <w:rPr>
                <w:rFonts w:ascii="Tahoma" w:eastAsiaTheme="minorHAnsi" w:hAnsi="Tahoma" w:cs="Tahoma"/>
                <w:kern w:val="2"/>
                <w:sz w:val="20"/>
                <w:szCs w:val="20"/>
                <w:lang w:val="fr-BE"/>
                <w14:ligatures w14:val="standardContextual"/>
              </w:rPr>
              <w:t>ritme</w:t>
            </w:r>
            <w:proofErr w:type="spellEnd"/>
            <w:r w:rsidRPr="003170CF">
              <w:rPr>
                <w:rFonts w:ascii="Tahoma" w:eastAsiaTheme="minorHAnsi" w:hAnsi="Tahoma" w:cs="Tahoma"/>
                <w:kern w:val="2"/>
                <w:sz w:val="20"/>
                <w:szCs w:val="20"/>
                <w:lang w:val="fr-BE"/>
                <w14:ligatures w14:val="standardContextual"/>
              </w:rPr>
              <w:t>’.</w:t>
            </w:r>
          </w:p>
        </w:tc>
      </w:tr>
      <w:tr w:rsidR="00282381" w:rsidRPr="003170CF" w14:paraId="368AC03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D879F3A" w14:textId="77777777" w:rsidR="00282381" w:rsidRPr="003170CF" w:rsidRDefault="00282381" w:rsidP="00282381">
            <w:pPr>
              <w:widowControl/>
              <w:autoSpaceDE/>
              <w:autoSpaceDN/>
              <w:textAlignment w:val="baseline"/>
              <w:rPr>
                <w:rFonts w:ascii="Tahoma" w:eastAsia="Times New Roman" w:hAnsi="Tahoma" w:cs="Tahoma"/>
                <w:kern w:val="2"/>
                <w:sz w:val="20"/>
                <w:szCs w:val="20"/>
                <w:lang w:eastAsia="nl-NL"/>
                <w14:ligatures w14:val="standardContextual"/>
              </w:rPr>
            </w:pPr>
            <w:r w:rsidRPr="003170CF">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6F43915" w14:textId="77777777" w:rsidR="00282381" w:rsidRPr="003170CF" w:rsidRDefault="00282381" w:rsidP="00282381">
            <w:pPr>
              <w:widowControl/>
              <w:numPr>
                <w:ilvl w:val="0"/>
                <w:numId w:val="12"/>
              </w:numPr>
              <w:autoSpaceDE/>
              <w:autoSpaceDN/>
              <w:spacing w:after="160" w:line="259" w:lineRule="auto"/>
              <w:contextualSpacing/>
              <w:rPr>
                <w:rFonts w:ascii="Tahoma" w:eastAsiaTheme="minorHAnsi" w:hAnsi="Tahoma" w:cs="Tahoma"/>
                <w:kern w:val="2"/>
                <w:sz w:val="20"/>
                <w:szCs w:val="20"/>
                <w14:ligatures w14:val="standardContextual"/>
              </w:rPr>
            </w:pPr>
            <w:r w:rsidRPr="003170CF">
              <w:rPr>
                <w:rFonts w:ascii="Tahoma" w:eastAsiaTheme="minorHAnsi" w:hAnsi="Tahoma" w:cs="Tahoma"/>
                <w:kern w:val="2"/>
                <w:sz w:val="20"/>
                <w:szCs w:val="20"/>
                <w14:ligatures w14:val="standardContextual"/>
              </w:rPr>
              <w:t>Le Dikke Van Dale</w:t>
            </w:r>
          </w:p>
          <w:p w14:paraId="023E9946" w14:textId="77777777" w:rsidR="00282381" w:rsidRPr="003170CF" w:rsidRDefault="00282381" w:rsidP="00282381">
            <w:pPr>
              <w:widowControl/>
              <w:numPr>
                <w:ilvl w:val="0"/>
                <w:numId w:val="12"/>
              </w:numPr>
              <w:autoSpaceDE/>
              <w:autoSpaceDN/>
              <w:spacing w:after="160" w:line="259" w:lineRule="auto"/>
              <w:contextualSpacing/>
              <w:rPr>
                <w:rFonts w:ascii="Tahoma" w:eastAsiaTheme="minorHAnsi" w:hAnsi="Tahoma" w:cs="Tahoma"/>
                <w:kern w:val="2"/>
                <w:sz w:val="20"/>
                <w:szCs w:val="20"/>
                <w14:ligatures w14:val="standardContextual"/>
              </w:rPr>
            </w:pPr>
            <w:r w:rsidRPr="003170CF">
              <w:rPr>
                <w:rFonts w:ascii="Tahoma" w:eastAsiaTheme="minorHAnsi" w:hAnsi="Tahoma" w:cs="Tahoma"/>
                <w:kern w:val="2"/>
                <w:sz w:val="20"/>
                <w:szCs w:val="20"/>
                <w14:ligatures w14:val="standardContextual"/>
              </w:rPr>
              <w:t>Le Petit Robert</w:t>
            </w:r>
          </w:p>
        </w:tc>
      </w:tr>
    </w:tbl>
    <w:p w14:paraId="0E8EE833" w14:textId="77777777" w:rsidR="00282381" w:rsidRDefault="00282381" w:rsidP="00970B5C">
      <w:pPr>
        <w:rPr>
          <w:lang w:val="nl-BE"/>
        </w:rPr>
      </w:pPr>
    </w:p>
    <w:p w14:paraId="3FEBCB91" w14:textId="77777777" w:rsidR="00FC78B5" w:rsidRPr="006027F6" w:rsidRDefault="00FC78B5" w:rsidP="00C56884">
      <w:pPr>
        <w:spacing w:line="312" w:lineRule="auto"/>
        <w:rPr>
          <w:rFonts w:ascii="Tahoma" w:eastAsia="Times New Roman" w:hAnsi="Tahoma" w:cs="Tahoma"/>
          <w:sz w:val="24"/>
          <w:szCs w:val="24"/>
          <w:lang w:val="nl-BE" w:eastAsia="nl-BE"/>
        </w:rPr>
      </w:pPr>
      <w:r w:rsidRPr="006027F6">
        <w:rPr>
          <w:rFonts w:ascii="Tahoma" w:eastAsia="Times New Roman" w:hAnsi="Tahoma" w:cs="Tahoma"/>
          <w:sz w:val="24"/>
          <w:szCs w:val="24"/>
          <w:lang w:val="nl-BE" w:eastAsia="nl-BE"/>
        </w:rPr>
        <w:t>Muziek die luidruch</w:t>
      </w:r>
      <w:r w:rsidRPr="006027F6">
        <w:rPr>
          <w:rFonts w:ascii="Tahoma" w:eastAsia="Times New Roman" w:hAnsi="Tahoma" w:cs="Tahoma"/>
          <w:sz w:val="24"/>
          <w:szCs w:val="24"/>
          <w:lang w:val="nl-BE" w:eastAsia="nl-BE"/>
        </w:rPr>
        <w:softHyphen/>
        <w:t>tig en opzwepend is, en dus je hartslag verhoogt, is ronduit gevaarlijk.</w:t>
      </w:r>
    </w:p>
    <w:p w14:paraId="1DF4E8E0" w14:textId="77777777" w:rsidR="00C56884" w:rsidRPr="00C56884" w:rsidRDefault="00C56884" w:rsidP="00C56884">
      <w:pPr>
        <w:spacing w:line="312" w:lineRule="auto"/>
        <w:rPr>
          <w:rFonts w:ascii="Tahoma" w:eastAsia="Times New Roman" w:hAnsi="Tahoma" w:cs="Tahoma"/>
          <w:lang w:val="nl-BE" w:eastAsia="nl-BE"/>
        </w:rPr>
      </w:pPr>
    </w:p>
    <w:p w14:paraId="53ED3DDC" w14:textId="77777777" w:rsidR="00FC78B5" w:rsidRPr="006027F6" w:rsidRDefault="00FC78B5" w:rsidP="00C56884">
      <w:pPr>
        <w:spacing w:line="312" w:lineRule="auto"/>
        <w:rPr>
          <w:rFonts w:ascii="Tahoma" w:eastAsia="Times New Roman" w:hAnsi="Tahoma" w:cs="Tahoma"/>
          <w:sz w:val="18"/>
          <w:szCs w:val="18"/>
          <w:lang w:val="nl-BE" w:eastAsia="nl-BE"/>
        </w:rPr>
      </w:pPr>
      <w:r w:rsidRPr="006027F6">
        <w:rPr>
          <w:rFonts w:ascii="Tahoma" w:eastAsia="Times New Roman" w:hAnsi="Tahoma" w:cs="Tahoma"/>
          <w:sz w:val="18"/>
          <w:szCs w:val="18"/>
          <w:lang w:val="nl-BE" w:eastAsia="nl-BE"/>
        </w:rPr>
        <w:t>Stef Willems van VIAS</w:t>
      </w:r>
    </w:p>
    <w:p w14:paraId="270C0577" w14:textId="77777777" w:rsidR="00C56884" w:rsidRPr="00C56884" w:rsidRDefault="00C56884" w:rsidP="00C56884">
      <w:pPr>
        <w:spacing w:line="312" w:lineRule="auto"/>
        <w:rPr>
          <w:rFonts w:ascii="Tahoma" w:eastAsia="Times New Roman" w:hAnsi="Tahoma" w:cs="Tahoma"/>
          <w:lang w:val="nl-BE" w:eastAsia="nl-BE"/>
        </w:rPr>
      </w:pPr>
    </w:p>
    <w:p w14:paraId="4F6B0600" w14:textId="77777777" w:rsidR="00FC78B5" w:rsidRPr="006027F6" w:rsidRDefault="00FC78B5" w:rsidP="00C56884">
      <w:pPr>
        <w:spacing w:line="312" w:lineRule="auto"/>
        <w:rPr>
          <w:rFonts w:ascii="Tahoma" w:eastAsia="Times New Roman" w:hAnsi="Tahoma" w:cs="Tahoma"/>
          <w:sz w:val="20"/>
          <w:szCs w:val="20"/>
          <w:lang w:val="nl-BE" w:eastAsia="nl-BE"/>
        </w:rPr>
      </w:pPr>
      <w:r w:rsidRPr="006027F6">
        <w:rPr>
          <w:rFonts w:ascii="Tahoma" w:eastAsia="Times New Roman" w:hAnsi="Tahoma" w:cs="Tahoma"/>
          <w:sz w:val="20"/>
          <w:szCs w:val="20"/>
          <w:lang w:val="nl-BE" w:eastAsia="nl-BE"/>
        </w:rPr>
        <w:t>Er is dus een groot verschil tussen rock en klassieke muziek? “Inderdaad. Dat is nog eens aangetoond door een Londense psycholoog. Hij liet een aantal proefpersonen 250 mijl (meer dan 400 kilometer, red.) rijden terwijl ze naar een afspeellijst luisterden. De ene groep kreeg klassieke muziek te horen, de andere groep heavy metal. Zo werd ontdekt dat bestuurders die naar de klassieke afspeellijst luisterden onregelmatiger reden. Mannelijke bestuurders die naar heavy metal luisterden, reden dan weer veel sneller dan de rest. Conclusie? Muziek die luidruchtig en opzwepend is, en dus je hartslag verhoogt, is ronduit gevaarlijk. Eigenlijk is 55 tot 65 decibel het optimale muziekvolume in de auto.”</w:t>
      </w:r>
    </w:p>
    <w:p w14:paraId="01B9E355" w14:textId="77777777" w:rsidR="00282381" w:rsidRDefault="00282381" w:rsidP="00970B5C"/>
    <w:p w14:paraId="2B88A201" w14:textId="77777777" w:rsidR="00FC78B5" w:rsidRDefault="00FC78B5" w:rsidP="00970B5C"/>
    <w:p w14:paraId="08AFB1A9" w14:textId="77777777" w:rsidR="00C56884" w:rsidRPr="006027F6" w:rsidRDefault="00C56884" w:rsidP="00C56884">
      <w:pPr>
        <w:spacing w:line="312" w:lineRule="auto"/>
        <w:rPr>
          <w:rFonts w:ascii="Tahoma" w:eastAsia="Times New Roman" w:hAnsi="Tahoma" w:cs="Tahoma"/>
          <w:sz w:val="24"/>
          <w:szCs w:val="24"/>
          <w:lang w:val="fr-BE" w:eastAsia="nl-BE"/>
        </w:rPr>
      </w:pPr>
      <w:r w:rsidRPr="006027F6">
        <w:rPr>
          <w:rFonts w:ascii="Tahoma" w:eastAsia="Times New Roman" w:hAnsi="Tahoma" w:cs="Tahoma"/>
          <w:sz w:val="24"/>
          <w:szCs w:val="24"/>
          <w:lang w:val="fr-BE" w:eastAsia="nl-BE"/>
        </w:rPr>
        <w:t>La musique bruyante et entraînante, qui augmente donc notre fréquence cardiaque, est franchement dangereuse.</w:t>
      </w:r>
    </w:p>
    <w:p w14:paraId="49B9C9EC" w14:textId="77777777" w:rsidR="00C56884" w:rsidRPr="000E7024" w:rsidRDefault="00C56884" w:rsidP="00C56884">
      <w:pPr>
        <w:spacing w:line="312" w:lineRule="auto"/>
        <w:rPr>
          <w:rFonts w:ascii="Tahoma" w:eastAsia="Times New Roman" w:hAnsi="Tahoma" w:cs="Tahoma"/>
          <w:sz w:val="28"/>
          <w:szCs w:val="28"/>
          <w:lang w:val="fr-BE" w:eastAsia="nl-BE"/>
        </w:rPr>
      </w:pPr>
    </w:p>
    <w:p w14:paraId="573F6614" w14:textId="77777777" w:rsidR="00C56884" w:rsidRPr="006027F6" w:rsidRDefault="00C56884" w:rsidP="00C56884">
      <w:pPr>
        <w:spacing w:line="312" w:lineRule="auto"/>
        <w:rPr>
          <w:rFonts w:ascii="Tahoma" w:eastAsia="Times New Roman" w:hAnsi="Tahoma" w:cs="Tahoma"/>
          <w:sz w:val="18"/>
          <w:szCs w:val="18"/>
          <w:lang w:val="fr-BE" w:eastAsia="nl-BE"/>
        </w:rPr>
      </w:pPr>
      <w:r w:rsidRPr="006027F6">
        <w:rPr>
          <w:rFonts w:ascii="Tahoma" w:eastAsia="Times New Roman" w:hAnsi="Tahoma" w:cs="Tahoma"/>
          <w:sz w:val="18"/>
          <w:szCs w:val="18"/>
          <w:lang w:val="fr-BE" w:eastAsia="nl-BE"/>
        </w:rPr>
        <w:t>Stef Willems de Vias</w:t>
      </w:r>
    </w:p>
    <w:p w14:paraId="425C31BC" w14:textId="77777777" w:rsidR="00C56884" w:rsidRPr="000E7024" w:rsidRDefault="00C56884" w:rsidP="00C56884">
      <w:pPr>
        <w:spacing w:line="312" w:lineRule="auto"/>
        <w:rPr>
          <w:rFonts w:ascii="Tahoma" w:eastAsia="Times New Roman" w:hAnsi="Tahoma" w:cs="Tahoma"/>
          <w:lang w:val="fr-BE" w:eastAsia="nl-BE"/>
        </w:rPr>
      </w:pPr>
    </w:p>
    <w:p w14:paraId="363BE442" w14:textId="77777777" w:rsidR="00C56884" w:rsidRPr="006027F6" w:rsidRDefault="00C56884" w:rsidP="00C56884">
      <w:pPr>
        <w:spacing w:line="312" w:lineRule="auto"/>
        <w:rPr>
          <w:rFonts w:ascii="Tahoma" w:eastAsia="Times New Roman" w:hAnsi="Tahoma" w:cs="Tahoma"/>
          <w:sz w:val="20"/>
          <w:szCs w:val="20"/>
          <w:lang w:val="fr-BE" w:eastAsia="nl-BE"/>
        </w:rPr>
      </w:pPr>
      <w:r w:rsidRPr="006027F6">
        <w:rPr>
          <w:rFonts w:ascii="Tahoma" w:eastAsia="Times New Roman" w:hAnsi="Tahoma" w:cs="Tahoma"/>
          <w:sz w:val="20"/>
          <w:szCs w:val="20"/>
          <w:lang w:val="fr-BE" w:eastAsia="nl-BE"/>
        </w:rPr>
        <w:t xml:space="preserve">Il y a donc une grande différence entre le rock et le classique ? « En effet. Ça a également été démontré par un psychologue londonien. Il a demandé à des sujets de conduire 250 miles (plus de 400 kilomètres, ndlr) en écoutant une playlist. Un groupe a écouté du classique, l’autre du </w:t>
      </w:r>
      <w:proofErr w:type="spellStart"/>
      <w:r w:rsidRPr="006027F6">
        <w:rPr>
          <w:rFonts w:ascii="Tahoma" w:eastAsia="Times New Roman" w:hAnsi="Tahoma" w:cs="Tahoma"/>
          <w:sz w:val="20"/>
          <w:szCs w:val="20"/>
          <w:lang w:val="fr-BE" w:eastAsia="nl-BE"/>
        </w:rPr>
        <w:t>heavy</w:t>
      </w:r>
      <w:proofErr w:type="spellEnd"/>
      <w:r w:rsidRPr="006027F6">
        <w:rPr>
          <w:rFonts w:ascii="Tahoma" w:eastAsia="Times New Roman" w:hAnsi="Tahoma" w:cs="Tahoma"/>
          <w:sz w:val="20"/>
          <w:szCs w:val="20"/>
          <w:lang w:val="fr-BE" w:eastAsia="nl-BE"/>
        </w:rPr>
        <w:t xml:space="preserve"> </w:t>
      </w:r>
      <w:proofErr w:type="spellStart"/>
      <w:r w:rsidRPr="006027F6">
        <w:rPr>
          <w:rFonts w:ascii="Tahoma" w:eastAsia="Times New Roman" w:hAnsi="Tahoma" w:cs="Tahoma"/>
          <w:sz w:val="20"/>
          <w:szCs w:val="20"/>
          <w:lang w:val="fr-BE" w:eastAsia="nl-BE"/>
        </w:rPr>
        <w:t>metal</w:t>
      </w:r>
      <w:proofErr w:type="spellEnd"/>
      <w:r w:rsidRPr="006027F6">
        <w:rPr>
          <w:rFonts w:ascii="Tahoma" w:eastAsia="Times New Roman" w:hAnsi="Tahoma" w:cs="Tahoma"/>
          <w:sz w:val="20"/>
          <w:szCs w:val="20"/>
          <w:lang w:val="fr-BE" w:eastAsia="nl-BE"/>
        </w:rPr>
        <w:t xml:space="preserve">. Ainsi, on a découvert que les conducteurs ayant écouté la playlist classique conduisaient de manière plus irrégulière. En revanche, les conducteurs masculins qui écoutaient du </w:t>
      </w:r>
      <w:proofErr w:type="spellStart"/>
      <w:r w:rsidRPr="006027F6">
        <w:rPr>
          <w:rFonts w:ascii="Tahoma" w:eastAsia="Times New Roman" w:hAnsi="Tahoma" w:cs="Tahoma"/>
          <w:sz w:val="20"/>
          <w:szCs w:val="20"/>
          <w:lang w:val="fr-BE" w:eastAsia="nl-BE"/>
        </w:rPr>
        <w:t>heavy</w:t>
      </w:r>
      <w:proofErr w:type="spellEnd"/>
      <w:r w:rsidRPr="006027F6">
        <w:rPr>
          <w:rFonts w:ascii="Tahoma" w:eastAsia="Times New Roman" w:hAnsi="Tahoma" w:cs="Tahoma"/>
          <w:sz w:val="20"/>
          <w:szCs w:val="20"/>
          <w:lang w:val="fr-BE" w:eastAsia="nl-BE"/>
        </w:rPr>
        <w:t xml:space="preserve"> </w:t>
      </w:r>
      <w:proofErr w:type="spellStart"/>
      <w:r w:rsidRPr="006027F6">
        <w:rPr>
          <w:rFonts w:ascii="Tahoma" w:eastAsia="Times New Roman" w:hAnsi="Tahoma" w:cs="Tahoma"/>
          <w:sz w:val="20"/>
          <w:szCs w:val="20"/>
          <w:lang w:val="fr-BE" w:eastAsia="nl-BE"/>
        </w:rPr>
        <w:t>metal</w:t>
      </w:r>
      <w:proofErr w:type="spellEnd"/>
      <w:r w:rsidRPr="006027F6">
        <w:rPr>
          <w:rFonts w:ascii="Tahoma" w:eastAsia="Times New Roman" w:hAnsi="Tahoma" w:cs="Tahoma"/>
          <w:sz w:val="20"/>
          <w:szCs w:val="20"/>
          <w:lang w:val="fr-BE" w:eastAsia="nl-BE"/>
        </w:rPr>
        <w:t xml:space="preserve"> roulaient beaucoup plus vite que les autres participants. Conclusion ? La musique bruyante et entraînante, qui augmente donc notre fréquence cardiaque, est franchement dangereuse. En fait, le volume de musique optimal dans la voiture est de 55 à 65 décibels. »</w:t>
      </w:r>
    </w:p>
    <w:p w14:paraId="07C034D9" w14:textId="77777777" w:rsidR="00FC78B5" w:rsidRDefault="00FC78B5" w:rsidP="00970B5C">
      <w:pPr>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A16561" w:rsidRPr="00404EDC" w14:paraId="0EED0D5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73D8C35" w14:textId="77777777" w:rsidR="00A16561" w:rsidRPr="00404EDC" w:rsidRDefault="00A16561" w:rsidP="00A16561">
            <w:pPr>
              <w:widowControl/>
              <w:autoSpaceDE/>
              <w:autoSpaceDN/>
              <w:textAlignment w:val="baseline"/>
              <w:rPr>
                <w:rFonts w:ascii="Tahoma" w:eastAsia="Times New Roman" w:hAnsi="Tahoma" w:cs="Tahoma"/>
                <w:kern w:val="2"/>
                <w:sz w:val="20"/>
                <w:szCs w:val="20"/>
                <w:lang w:eastAsia="nl-NL"/>
                <w14:ligatures w14:val="standardContextual"/>
              </w:rPr>
            </w:pPr>
            <w:r w:rsidRPr="00404EDC">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38BE66" w14:textId="77777777" w:rsidR="00A16561" w:rsidRPr="00404EDC" w:rsidRDefault="00A16561" w:rsidP="00A16561">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404EDC">
              <w:rPr>
                <w:rFonts w:ascii="Tahoma" w:eastAsia="Times New Roman" w:hAnsi="Tahoma" w:cs="Tahoma"/>
                <w:kern w:val="2"/>
                <w:sz w:val="20"/>
                <w:szCs w:val="20"/>
                <w:lang w:eastAsia="nl-NL"/>
                <w14:ligatures w14:val="standardContextual"/>
              </w:rPr>
              <w:t>Problème</w:t>
            </w:r>
            <w:proofErr w:type="spellEnd"/>
            <w:r w:rsidRPr="00404EDC">
              <w:rPr>
                <w:rFonts w:ascii="Tahoma" w:eastAsia="Times New Roman" w:hAnsi="Tahoma" w:cs="Tahoma"/>
                <w:kern w:val="2"/>
                <w:sz w:val="20"/>
                <w:szCs w:val="20"/>
                <w:lang w:eastAsia="nl-NL"/>
                <w14:ligatures w14:val="standardContextual"/>
              </w:rPr>
              <w:t xml:space="preserve"> </w:t>
            </w:r>
            <w:proofErr w:type="spellStart"/>
            <w:r w:rsidRPr="00404EDC">
              <w:rPr>
                <w:rFonts w:ascii="Tahoma" w:eastAsia="Times New Roman" w:hAnsi="Tahoma" w:cs="Tahoma"/>
                <w:kern w:val="2"/>
                <w:sz w:val="20"/>
                <w:szCs w:val="20"/>
                <w:lang w:eastAsia="nl-NL"/>
                <w14:ligatures w14:val="standardContextual"/>
              </w:rPr>
              <w:t>lexicologique</w:t>
            </w:r>
            <w:proofErr w:type="spellEnd"/>
          </w:p>
        </w:tc>
      </w:tr>
      <w:tr w:rsidR="00A16561" w:rsidRPr="00404EDC" w14:paraId="1BCDA57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724DA75" w14:textId="77777777" w:rsidR="00A16561" w:rsidRPr="00404EDC" w:rsidRDefault="00A16561" w:rsidP="00A16561">
            <w:pPr>
              <w:widowControl/>
              <w:autoSpaceDE/>
              <w:autoSpaceDN/>
              <w:textAlignment w:val="baseline"/>
              <w:rPr>
                <w:rFonts w:ascii="Tahoma" w:eastAsia="Times New Roman" w:hAnsi="Tahoma" w:cs="Tahoma"/>
                <w:kern w:val="2"/>
                <w:sz w:val="20"/>
                <w:szCs w:val="20"/>
                <w:lang w:eastAsia="nl-NL"/>
                <w14:ligatures w14:val="standardContextual"/>
              </w:rPr>
            </w:pPr>
            <w:r w:rsidRPr="00404EDC">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BDD81EA" w14:textId="77777777" w:rsidR="00A16561" w:rsidRPr="00404EDC" w:rsidRDefault="00A16561" w:rsidP="00A16561">
            <w:pPr>
              <w:widowControl/>
              <w:autoSpaceDE/>
              <w:autoSpaceDN/>
              <w:textAlignment w:val="baseline"/>
              <w:rPr>
                <w:rFonts w:ascii="Tahoma" w:eastAsia="Times New Roman" w:hAnsi="Tahoma" w:cs="Tahoma"/>
                <w:kern w:val="2"/>
                <w:sz w:val="20"/>
                <w:szCs w:val="20"/>
                <w:lang w:val="nl-BE" w:eastAsia="nl-NL"/>
                <w14:ligatures w14:val="standardContextual"/>
              </w:rPr>
            </w:pPr>
            <w:r w:rsidRPr="00404EDC">
              <w:rPr>
                <w:rFonts w:ascii="Tahoma" w:eastAsia="Times New Roman" w:hAnsi="Tahoma" w:cs="Tahoma"/>
                <w:kern w:val="2"/>
                <w:sz w:val="20"/>
                <w:szCs w:val="20"/>
                <w:lang w:val="nl-BE" w:eastAsia="nl-NL"/>
                <w14:ligatures w14:val="standardContextual"/>
              </w:rPr>
              <w:t>mijl</w:t>
            </w:r>
          </w:p>
        </w:tc>
      </w:tr>
      <w:tr w:rsidR="00A16561" w:rsidRPr="00404EDC" w14:paraId="1F5ADDC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513CDD" w14:textId="77777777" w:rsidR="00A16561" w:rsidRPr="00404EDC" w:rsidRDefault="00A16561" w:rsidP="00A16561">
            <w:pPr>
              <w:widowControl/>
              <w:autoSpaceDE/>
              <w:autoSpaceDN/>
              <w:textAlignment w:val="baseline"/>
              <w:rPr>
                <w:rFonts w:ascii="Tahoma" w:eastAsia="Times New Roman" w:hAnsi="Tahoma" w:cs="Tahoma"/>
                <w:kern w:val="2"/>
                <w:sz w:val="20"/>
                <w:szCs w:val="20"/>
                <w:lang w:eastAsia="nl-NL"/>
                <w14:ligatures w14:val="standardContextual"/>
              </w:rPr>
            </w:pPr>
            <w:r w:rsidRPr="00404EDC">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98CF70" w14:textId="77777777" w:rsidR="00A16561" w:rsidRPr="00404EDC" w:rsidRDefault="00A16561" w:rsidP="00A16561">
            <w:pPr>
              <w:widowControl/>
              <w:autoSpaceDE/>
              <w:autoSpaceDN/>
              <w:textAlignment w:val="baseline"/>
              <w:rPr>
                <w:rFonts w:ascii="Tahoma" w:eastAsia="Times New Roman" w:hAnsi="Tahoma" w:cs="Tahoma"/>
                <w:kern w:val="2"/>
                <w:sz w:val="20"/>
                <w:szCs w:val="20"/>
                <w:lang w:val="fr-BE" w:eastAsia="nl-NL"/>
                <w14:ligatures w14:val="standardContextual"/>
              </w:rPr>
            </w:pPr>
            <w:r w:rsidRPr="00404EDC">
              <w:rPr>
                <w:rFonts w:ascii="Tahoma" w:eastAsia="Times New Roman" w:hAnsi="Tahoma" w:cs="Tahoma"/>
                <w:kern w:val="2"/>
                <w:sz w:val="20"/>
                <w:szCs w:val="20"/>
                <w:lang w:val="fr-BE" w:eastAsia="nl-NL"/>
                <w14:ligatures w14:val="standardContextual"/>
              </w:rPr>
              <w:t>miles</w:t>
            </w:r>
          </w:p>
        </w:tc>
      </w:tr>
      <w:tr w:rsidR="00A16561" w:rsidRPr="000254E4" w14:paraId="30D73BE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FA9F7C" w14:textId="77777777" w:rsidR="00A16561" w:rsidRPr="00404EDC" w:rsidRDefault="00A16561" w:rsidP="00A16561">
            <w:pPr>
              <w:widowControl/>
              <w:autoSpaceDE/>
              <w:autoSpaceDN/>
              <w:textAlignment w:val="baseline"/>
              <w:rPr>
                <w:rFonts w:ascii="Tahoma" w:eastAsia="Times New Roman" w:hAnsi="Tahoma" w:cs="Tahoma"/>
                <w:kern w:val="2"/>
                <w:sz w:val="20"/>
                <w:szCs w:val="20"/>
                <w:lang w:eastAsia="nl-NL"/>
                <w14:ligatures w14:val="standardContextual"/>
              </w:rPr>
            </w:pPr>
            <w:r w:rsidRPr="00404EDC">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8C55ED7" w14:textId="77777777" w:rsidR="00A16561" w:rsidRPr="00404EDC" w:rsidRDefault="00A16561" w:rsidP="00A16561">
            <w:pPr>
              <w:widowControl/>
              <w:autoSpaceDE/>
              <w:autoSpaceDN/>
              <w:spacing w:after="160" w:line="259" w:lineRule="auto"/>
              <w:rPr>
                <w:rFonts w:ascii="Tahoma" w:eastAsiaTheme="minorHAnsi" w:hAnsi="Tahoma" w:cs="Tahoma"/>
                <w:kern w:val="2"/>
                <w:sz w:val="20"/>
                <w:szCs w:val="20"/>
                <w:lang w:val="nl-BE"/>
                <w14:ligatures w14:val="standardContextual"/>
              </w:rPr>
            </w:pPr>
            <w:r w:rsidRPr="00404EDC">
              <w:rPr>
                <w:rFonts w:ascii="Tahoma" w:eastAsiaTheme="minorHAnsi" w:hAnsi="Tahoma" w:cs="Tahoma"/>
                <w:color w:val="191919"/>
                <w:kern w:val="2"/>
                <w:sz w:val="20"/>
                <w:szCs w:val="20"/>
                <w:shd w:val="clear" w:color="auto" w:fill="FFFFFF"/>
                <w:lang w:val="nl-BE"/>
                <w14:ligatures w14:val="standardContextual"/>
              </w:rPr>
              <w:t>Le Dikke Van Dale: ‘mijl = leng</w:t>
            </w:r>
            <w:r w:rsidRPr="00404EDC">
              <w:rPr>
                <w:rFonts w:ascii="Tahoma" w:eastAsiaTheme="minorHAnsi" w:hAnsi="Tahoma" w:cs="Tahoma"/>
                <w:color w:val="191919"/>
                <w:kern w:val="2"/>
                <w:sz w:val="20"/>
                <w:szCs w:val="20"/>
                <w:shd w:val="clear" w:color="auto" w:fill="FFFFFF"/>
                <w:lang w:val="nl-BE"/>
                <w14:ligatures w14:val="standardContextual"/>
              </w:rPr>
              <w:softHyphen/>
              <w:t>te- en af</w:t>
            </w:r>
            <w:r w:rsidRPr="00404EDC">
              <w:rPr>
                <w:rFonts w:ascii="Tahoma" w:eastAsiaTheme="minorHAnsi" w:hAnsi="Tahoma" w:cs="Tahoma"/>
                <w:color w:val="191919"/>
                <w:kern w:val="2"/>
                <w:sz w:val="20"/>
                <w:szCs w:val="20"/>
                <w:shd w:val="clear" w:color="auto" w:fill="FFFFFF"/>
                <w:lang w:val="nl-BE"/>
                <w14:ligatures w14:val="standardContextual"/>
              </w:rPr>
              <w:softHyphen/>
              <w:t>stands</w:t>
            </w:r>
            <w:r w:rsidRPr="00404EDC">
              <w:rPr>
                <w:rFonts w:ascii="Tahoma" w:eastAsiaTheme="minorHAnsi" w:hAnsi="Tahoma" w:cs="Tahoma"/>
                <w:color w:val="191919"/>
                <w:kern w:val="2"/>
                <w:sz w:val="20"/>
                <w:szCs w:val="20"/>
                <w:shd w:val="clear" w:color="auto" w:fill="FFFFFF"/>
                <w:lang w:val="nl-BE"/>
                <w14:ligatures w14:val="standardContextual"/>
              </w:rPr>
              <w:softHyphen/>
              <w:t>maat, voor zo</w:t>
            </w:r>
            <w:r w:rsidRPr="00404EDC">
              <w:rPr>
                <w:rFonts w:ascii="Tahoma" w:eastAsiaTheme="minorHAnsi" w:hAnsi="Tahoma" w:cs="Tahoma"/>
                <w:color w:val="191919"/>
                <w:kern w:val="2"/>
                <w:sz w:val="20"/>
                <w:szCs w:val="20"/>
                <w:shd w:val="clear" w:color="auto" w:fill="FFFFFF"/>
                <w:lang w:val="nl-BE"/>
                <w14:ligatures w14:val="standardContextual"/>
              </w:rPr>
              <w:softHyphen/>
              <w:t>ver nog in ge</w:t>
            </w:r>
            <w:r w:rsidRPr="00404EDC">
              <w:rPr>
                <w:rFonts w:ascii="Tahoma" w:eastAsiaTheme="minorHAnsi" w:hAnsi="Tahoma" w:cs="Tahoma"/>
                <w:color w:val="191919"/>
                <w:kern w:val="2"/>
                <w:sz w:val="20"/>
                <w:szCs w:val="20"/>
                <w:shd w:val="clear" w:color="auto" w:fill="FFFFFF"/>
                <w:lang w:val="nl-BE"/>
                <w14:ligatures w14:val="standardContextual"/>
              </w:rPr>
              <w:softHyphen/>
              <w:t>bruik (</w:t>
            </w:r>
            <w:r w:rsidRPr="00404EDC">
              <w:rPr>
                <w:rFonts w:ascii="Tahoma" w:eastAsiaTheme="minorHAnsi" w:hAnsi="Tahoma" w:cs="Tahoma"/>
                <w:kern w:val="2"/>
                <w:sz w:val="20"/>
                <w:szCs w:val="20"/>
                <w:shd w:val="clear" w:color="auto" w:fill="FFFFFF"/>
                <w:lang w:val="nl-BE"/>
                <w14:ligatures w14:val="standardContextual"/>
              </w:rPr>
              <w:t>zon</w:t>
            </w:r>
            <w:r w:rsidRPr="00404EDC">
              <w:rPr>
                <w:rFonts w:ascii="Tahoma" w:eastAsiaTheme="minorHAnsi" w:hAnsi="Tahoma" w:cs="Tahoma"/>
                <w:kern w:val="2"/>
                <w:sz w:val="20"/>
                <w:szCs w:val="20"/>
                <w:shd w:val="clear" w:color="auto" w:fill="FFFFFF"/>
                <w:lang w:val="nl-BE"/>
                <w14:ligatures w14:val="standardContextual"/>
              </w:rPr>
              <w:softHyphen/>
              <w:t>der be</w:t>
            </w:r>
            <w:r w:rsidRPr="00404EDC">
              <w:rPr>
                <w:rFonts w:ascii="Tahoma" w:eastAsiaTheme="minorHAnsi" w:hAnsi="Tahoma" w:cs="Tahoma"/>
                <w:kern w:val="2"/>
                <w:sz w:val="20"/>
                <w:szCs w:val="20"/>
                <w:shd w:val="clear" w:color="auto" w:fill="FFFFFF"/>
                <w:lang w:val="nl-BE"/>
                <w14:ligatures w14:val="standardContextual"/>
              </w:rPr>
              <w:softHyphen/>
              <w:t>pa</w:t>
            </w:r>
            <w:r w:rsidRPr="00404EDC">
              <w:rPr>
                <w:rFonts w:ascii="Tahoma" w:eastAsiaTheme="minorHAnsi" w:hAnsi="Tahoma" w:cs="Tahoma"/>
                <w:kern w:val="2"/>
                <w:sz w:val="20"/>
                <w:szCs w:val="20"/>
                <w:shd w:val="clear" w:color="auto" w:fill="FFFFFF"/>
                <w:lang w:val="nl-BE"/>
                <w14:ligatures w14:val="standardContextual"/>
              </w:rPr>
              <w:softHyphen/>
              <w:t>ling) ge</w:t>
            </w:r>
            <w:r w:rsidRPr="00404EDC">
              <w:rPr>
                <w:rFonts w:ascii="Tahoma" w:eastAsiaTheme="minorHAnsi" w:hAnsi="Tahoma" w:cs="Tahoma"/>
                <w:kern w:val="2"/>
                <w:sz w:val="20"/>
                <w:szCs w:val="20"/>
                <w:shd w:val="clear" w:color="auto" w:fill="FFFFFF"/>
                <w:lang w:val="nl-BE"/>
                <w14:ligatures w14:val="standardContextual"/>
              </w:rPr>
              <w:softHyphen/>
              <w:t>lijk aan 1 km, of ge</w:t>
            </w:r>
            <w:r w:rsidRPr="00404EDC">
              <w:rPr>
                <w:rFonts w:ascii="Tahoma" w:eastAsiaTheme="minorHAnsi" w:hAnsi="Tahoma" w:cs="Tahoma"/>
                <w:kern w:val="2"/>
                <w:sz w:val="20"/>
                <w:szCs w:val="20"/>
                <w:shd w:val="clear" w:color="auto" w:fill="FFFFFF"/>
                <w:lang w:val="nl-BE"/>
                <w14:ligatures w14:val="standardContextual"/>
              </w:rPr>
              <w:softHyphen/>
              <w:t>lijk aan 1 En</w:t>
            </w:r>
            <w:r w:rsidRPr="00404EDC">
              <w:rPr>
                <w:rFonts w:ascii="Tahoma" w:eastAsiaTheme="minorHAnsi" w:hAnsi="Tahoma" w:cs="Tahoma"/>
                <w:kern w:val="2"/>
                <w:sz w:val="20"/>
                <w:szCs w:val="20"/>
                <w:shd w:val="clear" w:color="auto" w:fill="FFFFFF"/>
                <w:lang w:val="nl-BE"/>
                <w14:ligatures w14:val="standardContextual"/>
              </w:rPr>
              <w:softHyphen/>
              <w:t>gel</w:t>
            </w:r>
            <w:r w:rsidRPr="00404EDC">
              <w:rPr>
                <w:rFonts w:ascii="Tahoma" w:eastAsiaTheme="minorHAnsi" w:hAnsi="Tahoma" w:cs="Tahoma"/>
                <w:kern w:val="2"/>
                <w:sz w:val="20"/>
                <w:szCs w:val="20"/>
                <w:shd w:val="clear" w:color="auto" w:fill="FFFFFF"/>
                <w:lang w:val="nl-BE"/>
                <w14:ligatures w14:val="standardContextual"/>
              </w:rPr>
              <w:softHyphen/>
              <w:t>se mijl’</w:t>
            </w:r>
          </w:p>
          <w:p w14:paraId="26D4559E" w14:textId="6FE77EF0" w:rsidR="00A16561" w:rsidRPr="00404EDC" w:rsidRDefault="00A16561" w:rsidP="00A16561">
            <w:pPr>
              <w:widowControl/>
              <w:autoSpaceDE/>
              <w:autoSpaceDN/>
              <w:spacing w:after="160" w:line="259" w:lineRule="auto"/>
              <w:rPr>
                <w:rFonts w:ascii="Tahoma" w:eastAsiaTheme="minorHAnsi" w:hAnsi="Tahoma" w:cs="Tahoma"/>
                <w:kern w:val="2"/>
                <w:sz w:val="20"/>
                <w:szCs w:val="20"/>
                <w:shd w:val="clear" w:color="auto" w:fill="FFFFFF"/>
                <w:lang w:val="en-GB"/>
                <w14:ligatures w14:val="standardContextual"/>
              </w:rPr>
            </w:pPr>
            <w:r w:rsidRPr="00404EDC">
              <w:rPr>
                <w:rFonts w:ascii="Tahoma" w:eastAsiaTheme="minorHAnsi" w:hAnsi="Tahoma" w:cs="Tahoma"/>
                <w:kern w:val="2"/>
                <w:sz w:val="20"/>
                <w:szCs w:val="20"/>
                <w:shd w:val="clear" w:color="auto" w:fill="FFFFFF"/>
                <w:lang w:val="en-GB"/>
                <w14:ligatures w14:val="standardContextual"/>
              </w:rPr>
              <w:lastRenderedPageBreak/>
              <w:t>Reidsengland.com: ‘Somewhat confusingly, the Brits use both miles and kilomet</w:t>
            </w:r>
            <w:r w:rsidR="007D2610">
              <w:rPr>
                <w:rFonts w:ascii="Tahoma" w:eastAsiaTheme="minorHAnsi" w:hAnsi="Tahoma" w:cs="Tahoma"/>
                <w:kern w:val="2"/>
                <w:sz w:val="20"/>
                <w:szCs w:val="20"/>
                <w:shd w:val="clear" w:color="auto" w:fill="FFFFFF"/>
                <w:lang w:val="en-GB"/>
                <w14:ligatures w14:val="standardContextual"/>
              </w:rPr>
              <w:t>re</w:t>
            </w:r>
            <w:r w:rsidRPr="00404EDC">
              <w:rPr>
                <w:rFonts w:ascii="Tahoma" w:eastAsiaTheme="minorHAnsi" w:hAnsi="Tahoma" w:cs="Tahoma"/>
                <w:kern w:val="2"/>
                <w:sz w:val="20"/>
                <w:szCs w:val="20"/>
                <w:shd w:val="clear" w:color="auto" w:fill="FFFFFF"/>
                <w:lang w:val="en-GB"/>
                <w14:ligatures w14:val="standardContextual"/>
              </w:rPr>
              <w:t>s’</w:t>
            </w:r>
          </w:p>
          <w:p w14:paraId="3AE55D60" w14:textId="77777777" w:rsidR="00A16561" w:rsidRPr="00404EDC" w:rsidRDefault="00A16561" w:rsidP="00A16561">
            <w:pPr>
              <w:widowControl/>
              <w:autoSpaceDE/>
              <w:autoSpaceDN/>
              <w:spacing w:after="160" w:line="259" w:lineRule="auto"/>
              <w:rPr>
                <w:rFonts w:ascii="Tahoma" w:eastAsiaTheme="minorHAnsi" w:hAnsi="Tahoma" w:cs="Tahoma"/>
                <w:b/>
                <w:bCs/>
                <w:kern w:val="2"/>
                <w:sz w:val="20"/>
                <w:szCs w:val="20"/>
                <w:shd w:val="clear" w:color="auto" w:fill="FFFFFF"/>
                <w:lang w:val="en-GB"/>
                <w14:ligatures w14:val="standardContextual"/>
              </w:rPr>
            </w:pPr>
            <w:r w:rsidRPr="00404EDC">
              <w:rPr>
                <w:rFonts w:ascii="Tahoma" w:eastAsiaTheme="minorHAnsi" w:hAnsi="Tahoma" w:cs="Tahoma"/>
                <w:kern w:val="2"/>
                <w:sz w:val="20"/>
                <w:szCs w:val="20"/>
                <w:shd w:val="clear" w:color="auto" w:fill="FFFFFF"/>
                <w:lang w:val="en-GB"/>
                <w14:ligatures w14:val="standardContextual"/>
              </w:rPr>
              <w:t>M</w:t>
            </w:r>
            <w:r w:rsidRPr="00404EDC">
              <w:rPr>
                <w:rFonts w:ascii="Tahoma" w:eastAsiaTheme="minorHAnsi" w:hAnsi="Tahoma" w:cs="Tahoma"/>
                <w:kern w:val="2"/>
                <w:sz w:val="20"/>
                <w:szCs w:val="20"/>
                <w:lang w:val="en-GB"/>
                <w14:ligatures w14:val="standardContextual"/>
              </w:rPr>
              <w:t>etricviews.uk: ‘</w:t>
            </w:r>
            <w:r w:rsidRPr="00404EDC">
              <w:rPr>
                <w:rFonts w:ascii="Tahoma" w:eastAsiaTheme="minorHAnsi" w:hAnsi="Tahoma" w:cs="Tahoma"/>
                <w:kern w:val="2"/>
                <w:sz w:val="20"/>
                <w:szCs w:val="20"/>
                <w:shd w:val="clear" w:color="auto" w:fill="FFFFFF"/>
                <w:lang w:val="en-GB"/>
                <w14:ligatures w14:val="standardContextual"/>
              </w:rPr>
              <w:t>In the UK, miles are generally preferred to kilometres’</w:t>
            </w:r>
            <w:r w:rsidRPr="00404EDC">
              <w:rPr>
                <w:rFonts w:ascii="Tahoma" w:eastAsiaTheme="minorHAnsi" w:hAnsi="Tahoma" w:cs="Tahoma"/>
                <w:b/>
                <w:bCs/>
                <w:kern w:val="2"/>
                <w:sz w:val="20"/>
                <w:szCs w:val="20"/>
                <w:shd w:val="clear" w:color="auto" w:fill="FFFFFF"/>
                <w:lang w:val="en-GB"/>
                <w14:ligatures w14:val="standardContextual"/>
              </w:rPr>
              <w:t xml:space="preserve"> </w:t>
            </w:r>
          </w:p>
          <w:p w14:paraId="0C3BF096" w14:textId="77777777" w:rsidR="00A16561" w:rsidRPr="00404EDC" w:rsidRDefault="00A16561" w:rsidP="00A16561">
            <w:pPr>
              <w:widowControl/>
              <w:autoSpaceDE/>
              <w:autoSpaceDN/>
              <w:spacing w:after="160" w:line="259" w:lineRule="auto"/>
              <w:rPr>
                <w:rFonts w:ascii="Tahoma" w:eastAsiaTheme="minorHAnsi" w:hAnsi="Tahoma" w:cs="Tahoma"/>
                <w:kern w:val="2"/>
                <w:sz w:val="20"/>
                <w:szCs w:val="20"/>
                <w:lang w:val="fr-BE"/>
                <w14:ligatures w14:val="standardContextual"/>
              </w:rPr>
            </w:pPr>
            <w:r w:rsidRPr="00404EDC">
              <w:rPr>
                <w:rFonts w:ascii="Tahoma" w:eastAsiaTheme="minorHAnsi" w:hAnsi="Tahoma" w:cs="Tahoma"/>
                <w:kern w:val="2"/>
                <w:sz w:val="20"/>
                <w:szCs w:val="20"/>
                <w:shd w:val="clear" w:color="auto" w:fill="FFFFFF"/>
                <w:lang w:val="fr-BE"/>
                <w14:ligatures w14:val="standardContextual"/>
              </w:rPr>
              <w:t>Le Van Dale traduit ‘</w:t>
            </w:r>
            <w:proofErr w:type="spellStart"/>
            <w:r w:rsidRPr="00404EDC">
              <w:rPr>
                <w:rFonts w:ascii="Tahoma" w:eastAsiaTheme="minorHAnsi" w:hAnsi="Tahoma" w:cs="Tahoma"/>
                <w:kern w:val="2"/>
                <w:sz w:val="20"/>
                <w:szCs w:val="20"/>
                <w:shd w:val="clear" w:color="auto" w:fill="FFFFFF"/>
                <w:lang w:val="fr-BE"/>
                <w14:ligatures w14:val="standardContextual"/>
              </w:rPr>
              <w:t>mijl</w:t>
            </w:r>
            <w:proofErr w:type="spellEnd"/>
            <w:r w:rsidRPr="00404EDC">
              <w:rPr>
                <w:rFonts w:ascii="Tahoma" w:eastAsiaTheme="minorHAnsi" w:hAnsi="Tahoma" w:cs="Tahoma"/>
                <w:kern w:val="2"/>
                <w:sz w:val="20"/>
                <w:szCs w:val="20"/>
                <w:shd w:val="clear" w:color="auto" w:fill="FFFFFF"/>
                <w:lang w:val="fr-BE"/>
                <w14:ligatures w14:val="standardContextual"/>
              </w:rPr>
              <w:t xml:space="preserve">’ par ‘lieue’ et ‘mile’ </w:t>
            </w:r>
            <w:r w:rsidRPr="00404EDC">
              <w:rPr>
                <w:rFonts w:ascii="Tahoma" w:eastAsiaTheme="minorHAnsi" w:hAnsi="Tahoma" w:cs="Tahoma"/>
                <w:kern w:val="2"/>
                <w:sz w:val="20"/>
                <w:szCs w:val="20"/>
                <w:shd w:val="clear" w:color="auto" w:fill="FFFFFF"/>
                <w:lang w:val="fr-BE"/>
                <w14:ligatures w14:val="standardContextual"/>
              </w:rPr>
              <w:sym w:font="Wingdings" w:char="F0E0"/>
            </w:r>
            <w:r w:rsidRPr="00404EDC">
              <w:rPr>
                <w:rFonts w:ascii="Tahoma" w:eastAsiaTheme="minorHAnsi" w:hAnsi="Tahoma" w:cs="Tahoma"/>
                <w:kern w:val="2"/>
                <w:sz w:val="20"/>
                <w:szCs w:val="20"/>
                <w:shd w:val="clear" w:color="auto" w:fill="FFFFFF"/>
                <w:lang w:val="fr-BE"/>
                <w14:ligatures w14:val="standardContextual"/>
              </w:rPr>
              <w:t xml:space="preserve"> ‘</w:t>
            </w:r>
            <w:proofErr w:type="spellStart"/>
            <w:r w:rsidRPr="00404EDC">
              <w:rPr>
                <w:rFonts w:ascii="Tahoma" w:eastAsiaTheme="minorHAnsi" w:hAnsi="Tahoma" w:cs="Tahoma"/>
                <w:kern w:val="2"/>
                <w:sz w:val="20"/>
                <w:szCs w:val="20"/>
                <w:shd w:val="clear" w:color="auto" w:fill="FFFFFF"/>
                <w:lang w:val="fr-BE"/>
                <w14:ligatures w14:val="standardContextual"/>
              </w:rPr>
              <w:t>Engelse</w:t>
            </w:r>
            <w:proofErr w:type="spellEnd"/>
            <w:r w:rsidRPr="00404EDC">
              <w:rPr>
                <w:rFonts w:ascii="Tahoma" w:eastAsiaTheme="minorHAnsi" w:hAnsi="Tahoma" w:cs="Tahoma"/>
                <w:kern w:val="2"/>
                <w:sz w:val="20"/>
                <w:szCs w:val="20"/>
                <w:shd w:val="clear" w:color="auto" w:fill="FFFFFF"/>
                <w:lang w:val="fr-BE"/>
                <w14:ligatures w14:val="standardContextual"/>
              </w:rPr>
              <w:t xml:space="preserve"> </w:t>
            </w:r>
            <w:proofErr w:type="spellStart"/>
            <w:r w:rsidRPr="00404EDC">
              <w:rPr>
                <w:rFonts w:ascii="Tahoma" w:eastAsiaTheme="minorHAnsi" w:hAnsi="Tahoma" w:cs="Tahoma"/>
                <w:kern w:val="2"/>
                <w:sz w:val="20"/>
                <w:szCs w:val="20"/>
                <w:shd w:val="clear" w:color="auto" w:fill="FFFFFF"/>
                <w:lang w:val="fr-BE"/>
                <w14:ligatures w14:val="standardContextual"/>
              </w:rPr>
              <w:t>mijl</w:t>
            </w:r>
            <w:proofErr w:type="spellEnd"/>
            <w:r w:rsidRPr="00404EDC">
              <w:rPr>
                <w:rFonts w:ascii="Tahoma" w:eastAsiaTheme="minorHAnsi" w:hAnsi="Tahoma" w:cs="Tahoma"/>
                <w:kern w:val="2"/>
                <w:sz w:val="20"/>
                <w:szCs w:val="20"/>
                <w:shd w:val="clear" w:color="auto" w:fill="FFFFFF"/>
                <w:lang w:val="fr-BE"/>
                <w14:ligatures w14:val="standardContextual"/>
              </w:rPr>
              <w:t>’ = ‘mile anglais’</w:t>
            </w:r>
          </w:p>
          <w:p w14:paraId="7289739F" w14:textId="2091D65F" w:rsidR="00A16561" w:rsidRPr="00404EDC" w:rsidRDefault="00A16561" w:rsidP="00A16561">
            <w:pPr>
              <w:widowControl/>
              <w:autoSpaceDE/>
              <w:autoSpaceDN/>
              <w:spacing w:after="160" w:line="259" w:lineRule="auto"/>
              <w:rPr>
                <w:rFonts w:ascii="Tahoma" w:eastAsiaTheme="minorHAnsi" w:hAnsi="Tahoma" w:cs="Tahoma"/>
                <w:kern w:val="2"/>
                <w:sz w:val="20"/>
                <w:szCs w:val="20"/>
                <w:lang w:val="fr-BE"/>
                <w14:ligatures w14:val="standardContextual"/>
              </w:rPr>
            </w:pPr>
            <w:r w:rsidRPr="00404EDC">
              <w:rPr>
                <w:rFonts w:ascii="Tahoma" w:eastAsiaTheme="minorHAnsi" w:hAnsi="Tahoma" w:cs="Tahoma"/>
                <w:kern w:val="2"/>
                <w:sz w:val="20"/>
                <w:szCs w:val="20"/>
                <w:shd w:val="clear" w:color="auto" w:fill="FFFFFF"/>
                <w:lang w:val="fr-BE"/>
                <w14:ligatures w14:val="standardContextual"/>
              </w:rPr>
              <w:t xml:space="preserve">Larousse : ‘lieue = </w:t>
            </w:r>
            <w:r w:rsidRPr="00404EDC">
              <w:rPr>
                <w:rFonts w:ascii="Tahoma" w:eastAsiaTheme="minorHAnsi" w:hAnsi="Tahoma" w:cs="Tahoma"/>
                <w:kern w:val="2"/>
                <w:sz w:val="20"/>
                <w:szCs w:val="20"/>
                <w:shd w:val="clear" w:color="auto" w:fill="F8F7FD"/>
                <w:lang w:val="fr-BE"/>
                <w14:ligatures w14:val="standardContextual"/>
              </w:rPr>
              <w:t xml:space="preserve">Ancienne mesure linéaire, de longueur variable.’ </w:t>
            </w:r>
            <w:r w:rsidRPr="00404EDC">
              <w:rPr>
                <w:rFonts w:ascii="Tahoma" w:eastAsiaTheme="minorHAnsi" w:hAnsi="Tahoma" w:cs="Tahoma"/>
                <w:kern w:val="2"/>
                <w:sz w:val="20"/>
                <w:szCs w:val="20"/>
                <w:shd w:val="clear" w:color="auto" w:fill="FFFFFF"/>
                <w:lang w:val="fr-BE"/>
                <w14:ligatures w14:val="standardContextual"/>
              </w:rPr>
              <w:t>Vu que c’est ancien, on ne l’utilise probablement plus en Angleterre</w:t>
            </w:r>
            <w:r w:rsidR="000113B4">
              <w:rPr>
                <w:rFonts w:ascii="Tahoma" w:eastAsiaTheme="minorHAnsi" w:hAnsi="Tahoma" w:cs="Tahoma"/>
                <w:kern w:val="2"/>
                <w:sz w:val="20"/>
                <w:szCs w:val="20"/>
                <w:shd w:val="clear" w:color="auto" w:fill="FFFFFF"/>
                <w:lang w:val="fr-BE"/>
                <w14:ligatures w14:val="standardContextual"/>
              </w:rPr>
              <w:t>.</w:t>
            </w:r>
          </w:p>
          <w:p w14:paraId="1E257F65" w14:textId="77777777" w:rsidR="00A16561" w:rsidRPr="00404EDC" w:rsidRDefault="00A16561" w:rsidP="00A16561">
            <w:pPr>
              <w:widowControl/>
              <w:autoSpaceDE/>
              <w:autoSpaceDN/>
              <w:spacing w:after="160" w:line="259" w:lineRule="auto"/>
              <w:rPr>
                <w:rFonts w:ascii="Tahoma" w:eastAsiaTheme="minorHAnsi" w:hAnsi="Tahoma" w:cs="Tahoma"/>
                <w:color w:val="444A4D"/>
                <w:kern w:val="2"/>
                <w:sz w:val="20"/>
                <w:szCs w:val="20"/>
                <w:shd w:val="clear" w:color="auto" w:fill="F8F7FD"/>
                <w:lang w:val="fr-BE"/>
                <w14:ligatures w14:val="standardContextual"/>
              </w:rPr>
            </w:pPr>
            <w:r w:rsidRPr="00404EDC">
              <w:rPr>
                <w:rFonts w:ascii="Tahoma" w:eastAsiaTheme="minorHAnsi" w:hAnsi="Tahoma" w:cs="Tahoma"/>
                <w:color w:val="4D5156"/>
                <w:kern w:val="2"/>
                <w:sz w:val="20"/>
                <w:szCs w:val="20"/>
                <w:shd w:val="clear" w:color="auto" w:fill="FFFFFF"/>
                <w:lang w:val="fr-BE"/>
                <w14:ligatures w14:val="standardContextual"/>
              </w:rPr>
              <w:t xml:space="preserve">Larousse : ‘mile = </w:t>
            </w:r>
            <w:r w:rsidRPr="00404EDC">
              <w:rPr>
                <w:rFonts w:ascii="Tahoma" w:eastAsiaTheme="minorHAnsi" w:hAnsi="Tahoma" w:cs="Tahoma"/>
                <w:color w:val="444A4D"/>
                <w:kern w:val="2"/>
                <w:sz w:val="20"/>
                <w:szCs w:val="20"/>
                <w:shd w:val="clear" w:color="auto" w:fill="F8F7FD"/>
                <w:lang w:val="fr-BE"/>
                <w14:ligatures w14:val="standardContextual"/>
              </w:rPr>
              <w:t>Mesure itinéraire valant, sous le nom de </w:t>
            </w:r>
            <w:proofErr w:type="spellStart"/>
            <w:r w:rsidRPr="00404EDC">
              <w:rPr>
                <w:rFonts w:ascii="Tahoma" w:eastAsiaTheme="minorHAnsi" w:hAnsi="Tahoma" w:cs="Tahoma"/>
                <w:i/>
                <w:iCs/>
                <w:color w:val="444A4D"/>
                <w:kern w:val="2"/>
                <w:sz w:val="20"/>
                <w:szCs w:val="20"/>
                <w:lang w:val="fr-BE"/>
                <w14:ligatures w14:val="standardContextual"/>
              </w:rPr>
              <w:t>statute</w:t>
            </w:r>
            <w:proofErr w:type="spellEnd"/>
            <w:r w:rsidRPr="00404EDC">
              <w:rPr>
                <w:rFonts w:ascii="Tahoma" w:eastAsiaTheme="minorHAnsi" w:hAnsi="Tahoma" w:cs="Tahoma"/>
                <w:i/>
                <w:iCs/>
                <w:color w:val="444A4D"/>
                <w:kern w:val="2"/>
                <w:sz w:val="20"/>
                <w:szCs w:val="20"/>
                <w:lang w:val="fr-BE"/>
                <w14:ligatures w14:val="standardContextual"/>
              </w:rPr>
              <w:t xml:space="preserve"> mile, </w:t>
            </w:r>
            <w:r w:rsidRPr="00404EDC">
              <w:rPr>
                <w:rFonts w:ascii="Tahoma" w:eastAsiaTheme="minorHAnsi" w:hAnsi="Tahoma" w:cs="Tahoma"/>
                <w:color w:val="444A4D"/>
                <w:kern w:val="2"/>
                <w:sz w:val="20"/>
                <w:szCs w:val="20"/>
                <w:shd w:val="clear" w:color="auto" w:fill="F8F7FD"/>
                <w:lang w:val="fr-BE"/>
                <w14:ligatures w14:val="standardContextual"/>
              </w:rPr>
              <w:t xml:space="preserve">1 760 yards, soit 1 609,342 6 m dans les pays du Commonwealth et 1 609,347 2 m aux États-Unis.’ </w:t>
            </w:r>
          </w:p>
          <w:p w14:paraId="1F94F712" w14:textId="77777777" w:rsidR="00A16561" w:rsidRPr="00404EDC" w:rsidRDefault="00A16561" w:rsidP="00A16561">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3C3D34">
              <w:rPr>
                <w:rFonts w:ascii="Tahoma" w:eastAsiaTheme="minorHAnsi" w:hAnsi="Tahoma" w:cs="Tahoma"/>
                <w:kern w:val="2"/>
                <w:sz w:val="20"/>
                <w:szCs w:val="20"/>
                <w:shd w:val="clear" w:color="auto" w:fill="FFFFFF"/>
                <w:lang w:val="fr-BE"/>
                <w14:ligatures w14:val="standardContextual"/>
              </w:rPr>
              <w:t>Vu qu’il s’agit d’un ‘</w:t>
            </w:r>
            <w:proofErr w:type="spellStart"/>
            <w:r w:rsidRPr="003C3D34">
              <w:rPr>
                <w:rFonts w:ascii="Tahoma" w:eastAsiaTheme="minorHAnsi" w:hAnsi="Tahoma" w:cs="Tahoma"/>
                <w:kern w:val="2"/>
                <w:sz w:val="20"/>
                <w:szCs w:val="20"/>
                <w:shd w:val="clear" w:color="auto" w:fill="FFFFFF"/>
                <w:lang w:val="fr-BE"/>
                <w14:ligatures w14:val="standardContextual"/>
              </w:rPr>
              <w:t>Londense</w:t>
            </w:r>
            <w:proofErr w:type="spellEnd"/>
            <w:r w:rsidRPr="003C3D34">
              <w:rPr>
                <w:rFonts w:ascii="Tahoma" w:eastAsiaTheme="minorHAnsi" w:hAnsi="Tahoma" w:cs="Tahoma"/>
                <w:kern w:val="2"/>
                <w:sz w:val="20"/>
                <w:szCs w:val="20"/>
                <w:shd w:val="clear" w:color="auto" w:fill="FFFFFF"/>
                <w:lang w:val="fr-BE"/>
                <w14:ligatures w14:val="standardContextual"/>
              </w:rPr>
              <w:t xml:space="preserve"> </w:t>
            </w:r>
            <w:proofErr w:type="spellStart"/>
            <w:r w:rsidRPr="003C3D34">
              <w:rPr>
                <w:rFonts w:ascii="Tahoma" w:eastAsiaTheme="minorHAnsi" w:hAnsi="Tahoma" w:cs="Tahoma"/>
                <w:kern w:val="2"/>
                <w:sz w:val="20"/>
                <w:szCs w:val="20"/>
                <w:shd w:val="clear" w:color="auto" w:fill="FFFFFF"/>
                <w:lang w:val="fr-BE"/>
                <w14:ligatures w14:val="standardContextual"/>
              </w:rPr>
              <w:t>psycholoog</w:t>
            </w:r>
            <w:proofErr w:type="spellEnd"/>
            <w:r w:rsidRPr="003C3D34">
              <w:rPr>
                <w:rFonts w:ascii="Tahoma" w:eastAsiaTheme="minorHAnsi" w:hAnsi="Tahoma" w:cs="Tahoma"/>
                <w:kern w:val="2"/>
                <w:sz w:val="20"/>
                <w:szCs w:val="20"/>
                <w:shd w:val="clear" w:color="auto" w:fill="FFFFFF"/>
                <w:lang w:val="fr-BE"/>
                <w14:ligatures w14:val="standardContextual"/>
              </w:rPr>
              <w:t>’, il s’agit de ‘mile’.</w:t>
            </w:r>
          </w:p>
        </w:tc>
      </w:tr>
      <w:tr w:rsidR="00A16561" w:rsidRPr="00404EDC" w14:paraId="2CD5F91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2259B2" w14:textId="77777777" w:rsidR="00A16561" w:rsidRPr="00404EDC" w:rsidRDefault="00A16561" w:rsidP="00A16561">
            <w:pPr>
              <w:widowControl/>
              <w:autoSpaceDE/>
              <w:autoSpaceDN/>
              <w:textAlignment w:val="baseline"/>
              <w:rPr>
                <w:rFonts w:ascii="Tahoma" w:eastAsia="Times New Roman" w:hAnsi="Tahoma" w:cs="Tahoma"/>
                <w:kern w:val="2"/>
                <w:sz w:val="20"/>
                <w:szCs w:val="20"/>
                <w:lang w:eastAsia="nl-NL"/>
                <w14:ligatures w14:val="standardContextual"/>
              </w:rPr>
            </w:pPr>
            <w:r w:rsidRPr="00404EDC">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42BA279" w14:textId="77777777" w:rsidR="00502094" w:rsidRPr="00502094" w:rsidRDefault="00000000" w:rsidP="005766AC">
            <w:pPr>
              <w:pStyle w:val="Lijstalinea"/>
              <w:widowControl/>
              <w:numPr>
                <w:ilvl w:val="0"/>
                <w:numId w:val="12"/>
              </w:numPr>
              <w:autoSpaceDE/>
              <w:autoSpaceDN/>
              <w:spacing w:after="160" w:line="259" w:lineRule="auto"/>
              <w:rPr>
                <w:rStyle w:val="Hyperlink"/>
                <w:rFonts w:ascii="Tahoma" w:eastAsiaTheme="minorHAnsi" w:hAnsi="Tahoma" w:cs="Tahoma"/>
                <w:color w:val="auto"/>
                <w:kern w:val="2"/>
                <w:sz w:val="20"/>
                <w:szCs w:val="20"/>
                <w:u w:val="none"/>
                <w14:ligatures w14:val="standardContextual"/>
              </w:rPr>
            </w:pPr>
            <w:hyperlink r:id="rId373" w:history="1">
              <w:r w:rsidR="00060113" w:rsidRPr="00502094">
                <w:rPr>
                  <w:rStyle w:val="Hyperlink"/>
                  <w:rFonts w:ascii="Tahoma" w:eastAsiaTheme="minorHAnsi" w:hAnsi="Tahoma" w:cs="Tahoma"/>
                  <w:kern w:val="2"/>
                  <w:sz w:val="20"/>
                  <w:szCs w:val="20"/>
                  <w:shd w:val="clear" w:color="auto" w:fill="FFFFFF"/>
                  <w14:ligatures w14:val="standardContextual"/>
                </w:rPr>
                <w:t>https://www.reidsengland.com</w:t>
              </w:r>
            </w:hyperlink>
          </w:p>
          <w:p w14:paraId="627C7978" w14:textId="36E0ABCD" w:rsidR="00A16561" w:rsidRPr="00502094" w:rsidRDefault="00000000" w:rsidP="005766AC">
            <w:pPr>
              <w:pStyle w:val="Lijstalinea"/>
              <w:widowControl/>
              <w:numPr>
                <w:ilvl w:val="0"/>
                <w:numId w:val="12"/>
              </w:numPr>
              <w:autoSpaceDE/>
              <w:autoSpaceDN/>
              <w:spacing w:after="160" w:line="259" w:lineRule="auto"/>
              <w:rPr>
                <w:rFonts w:ascii="Tahoma" w:eastAsiaTheme="minorHAnsi" w:hAnsi="Tahoma" w:cs="Tahoma"/>
                <w:kern w:val="2"/>
                <w:sz w:val="20"/>
                <w:szCs w:val="20"/>
                <w14:ligatures w14:val="standardContextual"/>
              </w:rPr>
            </w:pPr>
            <w:hyperlink r:id="rId374" w:history="1">
              <w:r w:rsidR="00060113" w:rsidRPr="00502094">
                <w:rPr>
                  <w:rStyle w:val="Hyperlink"/>
                  <w:rFonts w:ascii="Tahoma" w:eastAsiaTheme="minorHAnsi" w:hAnsi="Tahoma" w:cs="Tahoma"/>
                  <w:kern w:val="2"/>
                  <w:sz w:val="20"/>
                  <w:szCs w:val="20"/>
                  <w:shd w:val="clear" w:color="auto" w:fill="FFFFFF"/>
                  <w14:ligatures w14:val="standardContextual"/>
                </w:rPr>
                <w:t>https://metricviews.uk</w:t>
              </w:r>
            </w:hyperlink>
          </w:p>
          <w:p w14:paraId="5C4CE46E" w14:textId="5BD74151" w:rsidR="00A16561" w:rsidRPr="00C36629" w:rsidRDefault="00000000" w:rsidP="00C36629">
            <w:pPr>
              <w:pStyle w:val="Lijstalinea"/>
              <w:widowControl/>
              <w:numPr>
                <w:ilvl w:val="0"/>
                <w:numId w:val="12"/>
              </w:numPr>
              <w:autoSpaceDE/>
              <w:autoSpaceDN/>
              <w:spacing w:after="160" w:line="259" w:lineRule="auto"/>
              <w:rPr>
                <w:rFonts w:ascii="Tahoma" w:eastAsiaTheme="minorHAnsi" w:hAnsi="Tahoma" w:cs="Tahoma"/>
                <w:kern w:val="2"/>
                <w:sz w:val="20"/>
                <w:szCs w:val="20"/>
                <w14:ligatures w14:val="standardContextual"/>
              </w:rPr>
            </w:pPr>
            <w:hyperlink r:id="rId375" w:history="1">
              <w:r w:rsidR="00060113" w:rsidRPr="003E3190">
                <w:rPr>
                  <w:rStyle w:val="Hyperlink"/>
                  <w:rFonts w:ascii="Tahoma" w:eastAsiaTheme="minorHAnsi" w:hAnsi="Tahoma" w:cs="Tahoma"/>
                  <w:kern w:val="2"/>
                  <w:sz w:val="20"/>
                  <w:szCs w:val="20"/>
                  <w:shd w:val="clear" w:color="auto" w:fill="F8F7FD"/>
                  <w14:ligatures w14:val="standardContextual"/>
                </w:rPr>
                <w:t>https://www.larousse.fr</w:t>
              </w:r>
            </w:hyperlink>
            <w:r w:rsidR="00A16561" w:rsidRPr="00C36629">
              <w:rPr>
                <w:rFonts w:ascii="Tahoma" w:eastAsiaTheme="minorHAnsi" w:hAnsi="Tahoma" w:cs="Tahoma"/>
                <w:color w:val="444A4D"/>
                <w:kern w:val="2"/>
                <w:sz w:val="20"/>
                <w:szCs w:val="20"/>
                <w:shd w:val="clear" w:color="auto" w:fill="F8F7FD"/>
                <w14:ligatures w14:val="standardContextual"/>
              </w:rPr>
              <w:t xml:space="preserve"> </w:t>
            </w:r>
          </w:p>
          <w:p w14:paraId="0CE44920" w14:textId="5C0E8FD5" w:rsidR="00A16561" w:rsidRPr="00C36629" w:rsidRDefault="00000000" w:rsidP="00C36629">
            <w:pPr>
              <w:pStyle w:val="Lijstalinea"/>
              <w:widowControl/>
              <w:numPr>
                <w:ilvl w:val="0"/>
                <w:numId w:val="12"/>
              </w:numPr>
              <w:autoSpaceDE/>
              <w:autoSpaceDN/>
              <w:spacing w:after="160" w:line="259" w:lineRule="auto"/>
              <w:rPr>
                <w:rFonts w:ascii="Tahoma" w:eastAsiaTheme="minorHAnsi" w:hAnsi="Tahoma" w:cs="Tahoma"/>
                <w:kern w:val="2"/>
                <w:sz w:val="20"/>
                <w:szCs w:val="20"/>
                <w14:ligatures w14:val="standardContextual"/>
              </w:rPr>
            </w:pPr>
            <w:hyperlink r:id="rId376" w:history="1">
              <w:r w:rsidR="00060113" w:rsidRPr="003E3190">
                <w:rPr>
                  <w:rStyle w:val="Hyperlink"/>
                  <w:rFonts w:ascii="Tahoma" w:eastAsiaTheme="minorHAnsi" w:hAnsi="Tahoma" w:cs="Tahoma"/>
                  <w:kern w:val="2"/>
                  <w:sz w:val="20"/>
                  <w:szCs w:val="20"/>
                  <w:shd w:val="clear" w:color="auto" w:fill="F8F7FD"/>
                  <w14:ligatures w14:val="standardContextual"/>
                </w:rPr>
                <w:t>https://www.larousse.fr</w:t>
              </w:r>
            </w:hyperlink>
            <w:r w:rsidR="00A16561" w:rsidRPr="00C36629">
              <w:rPr>
                <w:rFonts w:ascii="Tahoma" w:eastAsiaTheme="minorHAnsi" w:hAnsi="Tahoma" w:cs="Tahoma"/>
                <w:color w:val="444A4D"/>
                <w:kern w:val="2"/>
                <w:sz w:val="20"/>
                <w:szCs w:val="20"/>
                <w:shd w:val="clear" w:color="auto" w:fill="F8F7FD"/>
                <w14:ligatures w14:val="standardContextual"/>
              </w:rPr>
              <w:t xml:space="preserve"> </w:t>
            </w:r>
          </w:p>
        </w:tc>
      </w:tr>
    </w:tbl>
    <w:p w14:paraId="5A45C9D6" w14:textId="77777777" w:rsidR="00A16561" w:rsidRDefault="00A16561" w:rsidP="00970B5C">
      <w:pPr>
        <w:rPr>
          <w:lang w:val="nl-BE"/>
        </w:rPr>
      </w:pPr>
    </w:p>
    <w:p w14:paraId="285AB207" w14:textId="77777777" w:rsidR="00915E01" w:rsidRPr="00C36629" w:rsidRDefault="00915E01" w:rsidP="00F30D3C">
      <w:pPr>
        <w:spacing w:line="312" w:lineRule="auto"/>
        <w:rPr>
          <w:rFonts w:ascii="Tahoma" w:eastAsia="Times New Roman" w:hAnsi="Tahoma" w:cs="Tahoma"/>
          <w:b/>
          <w:bCs/>
          <w:sz w:val="20"/>
          <w:szCs w:val="20"/>
          <w:lang w:val="nl-BE" w:eastAsia="nl-BE"/>
        </w:rPr>
      </w:pPr>
      <w:r w:rsidRPr="00C36629">
        <w:rPr>
          <w:rFonts w:ascii="Tahoma" w:eastAsia="Times New Roman" w:hAnsi="Tahoma" w:cs="Tahoma"/>
          <w:b/>
          <w:bCs/>
          <w:sz w:val="20"/>
          <w:szCs w:val="20"/>
          <w:lang w:val="nl-BE" w:eastAsia="nl-BE"/>
        </w:rPr>
        <w:t xml:space="preserve">Perfecte </w:t>
      </w:r>
      <w:proofErr w:type="spellStart"/>
      <w:r w:rsidRPr="00C36629">
        <w:rPr>
          <w:rFonts w:ascii="Tahoma" w:eastAsia="Times New Roman" w:hAnsi="Tahoma" w:cs="Tahoma"/>
          <w:b/>
          <w:bCs/>
          <w:sz w:val="20"/>
          <w:szCs w:val="20"/>
          <w:lang w:val="nl-BE" w:eastAsia="nl-BE"/>
        </w:rPr>
        <w:t>playlist</w:t>
      </w:r>
      <w:proofErr w:type="spellEnd"/>
    </w:p>
    <w:p w14:paraId="3A6C90FB" w14:textId="77777777" w:rsidR="00915E01" w:rsidRPr="00C36629" w:rsidRDefault="00915E01" w:rsidP="00F30D3C">
      <w:pPr>
        <w:spacing w:line="312" w:lineRule="auto"/>
        <w:rPr>
          <w:rFonts w:ascii="Arial" w:eastAsia="Times New Roman" w:hAnsi="Arial" w:cs="Arial"/>
          <w:color w:val="000000"/>
          <w:sz w:val="24"/>
          <w:szCs w:val="24"/>
          <w:lang w:val="fr-BE" w:eastAsia="nl-BE"/>
        </w:rPr>
      </w:pPr>
      <w:r w:rsidRPr="00C36629">
        <w:rPr>
          <w:rFonts w:ascii="Tahoma" w:eastAsia="Times New Roman" w:hAnsi="Tahoma" w:cs="Tahoma"/>
          <w:sz w:val="20"/>
          <w:szCs w:val="20"/>
          <w:lang w:val="nl-BE" w:eastAsia="nl-BE"/>
        </w:rPr>
        <w:t>“Over de wetenschappelijke correctheid van het voorgaande onderzoek valt te discussiëren. Toch besloot een Britse verzekeraar om op basis van de resultaten een afspeellijst te maken met nummers die erg geschikt zijn als soundtrack voor je rit. Onder meer ‘</w:t>
      </w:r>
      <w:proofErr w:type="spellStart"/>
      <w:r w:rsidRPr="00C36629">
        <w:rPr>
          <w:rFonts w:ascii="Tahoma" w:eastAsia="Times New Roman" w:hAnsi="Tahoma" w:cs="Tahoma"/>
          <w:sz w:val="20"/>
          <w:szCs w:val="20"/>
          <w:lang w:val="nl-BE" w:eastAsia="nl-BE"/>
        </w:rPr>
        <w:t>I’m</w:t>
      </w:r>
      <w:proofErr w:type="spellEnd"/>
      <w:r w:rsidRPr="00C36629">
        <w:rPr>
          <w:rFonts w:ascii="Tahoma" w:eastAsia="Times New Roman" w:hAnsi="Tahoma" w:cs="Tahoma"/>
          <w:sz w:val="20"/>
          <w:szCs w:val="20"/>
          <w:lang w:val="nl-BE" w:eastAsia="nl-BE"/>
        </w:rPr>
        <w:t xml:space="preserve"> </w:t>
      </w:r>
      <w:proofErr w:type="spellStart"/>
      <w:r w:rsidRPr="00C36629">
        <w:rPr>
          <w:rFonts w:ascii="Tahoma" w:eastAsia="Times New Roman" w:hAnsi="Tahoma" w:cs="Tahoma"/>
          <w:sz w:val="20"/>
          <w:szCs w:val="20"/>
          <w:lang w:val="nl-BE" w:eastAsia="nl-BE"/>
        </w:rPr>
        <w:t>Yours</w:t>
      </w:r>
      <w:proofErr w:type="spellEnd"/>
      <w:r w:rsidRPr="00C36629">
        <w:rPr>
          <w:rFonts w:ascii="Tahoma" w:eastAsia="Times New Roman" w:hAnsi="Tahoma" w:cs="Tahoma"/>
          <w:sz w:val="20"/>
          <w:szCs w:val="20"/>
          <w:lang w:val="nl-BE" w:eastAsia="nl-BE"/>
        </w:rPr>
        <w:t xml:space="preserve">’ van Jason </w:t>
      </w:r>
      <w:proofErr w:type="spellStart"/>
      <w:r w:rsidRPr="00C36629">
        <w:rPr>
          <w:rFonts w:ascii="Tahoma" w:eastAsia="Times New Roman" w:hAnsi="Tahoma" w:cs="Tahoma"/>
          <w:sz w:val="20"/>
          <w:szCs w:val="20"/>
          <w:lang w:val="nl-BE" w:eastAsia="nl-BE"/>
        </w:rPr>
        <w:t>Mraz</w:t>
      </w:r>
      <w:proofErr w:type="spellEnd"/>
      <w:r w:rsidRPr="00C36629">
        <w:rPr>
          <w:rFonts w:ascii="Tahoma" w:eastAsia="Times New Roman" w:hAnsi="Tahoma" w:cs="Tahoma"/>
          <w:sz w:val="20"/>
          <w:szCs w:val="20"/>
          <w:lang w:val="nl-BE" w:eastAsia="nl-BE"/>
        </w:rPr>
        <w:t xml:space="preserve"> en ‘</w:t>
      </w:r>
      <w:proofErr w:type="spellStart"/>
      <w:r w:rsidRPr="00C36629">
        <w:rPr>
          <w:rFonts w:ascii="Tahoma" w:eastAsia="Times New Roman" w:hAnsi="Tahoma" w:cs="Tahoma"/>
          <w:sz w:val="20"/>
          <w:szCs w:val="20"/>
          <w:lang w:val="nl-BE" w:eastAsia="nl-BE"/>
        </w:rPr>
        <w:t>Come</w:t>
      </w:r>
      <w:proofErr w:type="spellEnd"/>
      <w:r w:rsidRPr="00C36629">
        <w:rPr>
          <w:rFonts w:ascii="Tahoma" w:eastAsia="Times New Roman" w:hAnsi="Tahoma" w:cs="Tahoma"/>
          <w:sz w:val="20"/>
          <w:szCs w:val="20"/>
          <w:lang w:val="nl-BE" w:eastAsia="nl-BE"/>
        </w:rPr>
        <w:t xml:space="preserve"> </w:t>
      </w:r>
      <w:proofErr w:type="spellStart"/>
      <w:r w:rsidRPr="00C36629">
        <w:rPr>
          <w:rFonts w:ascii="Tahoma" w:eastAsia="Times New Roman" w:hAnsi="Tahoma" w:cs="Tahoma"/>
          <w:sz w:val="20"/>
          <w:szCs w:val="20"/>
          <w:lang w:val="nl-BE" w:eastAsia="nl-BE"/>
        </w:rPr>
        <w:t>away</w:t>
      </w:r>
      <w:proofErr w:type="spellEnd"/>
      <w:r w:rsidRPr="00C36629">
        <w:rPr>
          <w:rFonts w:ascii="Tahoma" w:eastAsia="Times New Roman" w:hAnsi="Tahoma" w:cs="Tahoma"/>
          <w:sz w:val="20"/>
          <w:szCs w:val="20"/>
          <w:lang w:val="nl-BE" w:eastAsia="nl-BE"/>
        </w:rPr>
        <w:t xml:space="preserve"> </w:t>
      </w:r>
      <w:proofErr w:type="spellStart"/>
      <w:r w:rsidRPr="00C36629">
        <w:rPr>
          <w:rFonts w:ascii="Tahoma" w:eastAsia="Times New Roman" w:hAnsi="Tahoma" w:cs="Tahoma"/>
          <w:sz w:val="20"/>
          <w:szCs w:val="20"/>
          <w:lang w:val="nl-BE" w:eastAsia="nl-BE"/>
        </w:rPr>
        <w:t>with</w:t>
      </w:r>
      <w:proofErr w:type="spellEnd"/>
      <w:r w:rsidRPr="00C36629">
        <w:rPr>
          <w:rFonts w:ascii="Tahoma" w:eastAsia="Times New Roman" w:hAnsi="Tahoma" w:cs="Tahoma"/>
          <w:sz w:val="20"/>
          <w:szCs w:val="20"/>
          <w:lang w:val="nl-BE" w:eastAsia="nl-BE"/>
        </w:rPr>
        <w:t xml:space="preserve"> me’ van </w:t>
      </w:r>
      <w:proofErr w:type="spellStart"/>
      <w:r w:rsidRPr="00C36629">
        <w:rPr>
          <w:rFonts w:ascii="Tahoma" w:eastAsia="Times New Roman" w:hAnsi="Tahoma" w:cs="Tahoma"/>
          <w:sz w:val="20"/>
          <w:szCs w:val="20"/>
          <w:lang w:val="nl-BE" w:eastAsia="nl-BE"/>
        </w:rPr>
        <w:t>Norah</w:t>
      </w:r>
      <w:proofErr w:type="spellEnd"/>
      <w:r w:rsidRPr="00C36629">
        <w:rPr>
          <w:rFonts w:ascii="Tahoma" w:eastAsia="Times New Roman" w:hAnsi="Tahoma" w:cs="Tahoma"/>
          <w:sz w:val="20"/>
          <w:szCs w:val="20"/>
          <w:lang w:val="nl-BE" w:eastAsia="nl-BE"/>
        </w:rPr>
        <w:t xml:space="preserve"> Jones staan in die lijst.” </w:t>
      </w:r>
      <w:r w:rsidRPr="00C36629">
        <w:rPr>
          <w:rFonts w:ascii="Tahoma" w:eastAsia="Times New Roman" w:hAnsi="Tahoma" w:cs="Tahoma"/>
          <w:sz w:val="20"/>
          <w:szCs w:val="20"/>
          <w:lang w:val="fr-BE" w:eastAsia="nl-BE"/>
        </w:rPr>
        <w:t>De</w:t>
      </w:r>
      <w:r w:rsidRPr="00C36629">
        <w:rPr>
          <w:rFonts w:ascii="Arial" w:eastAsia="Times New Roman" w:hAnsi="Arial" w:cs="Arial"/>
          <w:color w:val="000000"/>
          <w:sz w:val="24"/>
          <w:szCs w:val="24"/>
          <w:lang w:val="fr-BE" w:eastAsia="nl-BE"/>
        </w:rPr>
        <w:t> </w:t>
      </w:r>
      <w:proofErr w:type="spellStart"/>
      <w:r w:rsidR="00000000">
        <w:fldChar w:fldCharType="begin"/>
      </w:r>
      <w:r w:rsidR="00000000" w:rsidRPr="000254E4">
        <w:rPr>
          <w:lang w:val="fr-BE"/>
        </w:rPr>
        <w:instrText>HYPERLINK "https://open.spotify.com/playlist/5jpkSit5EmTBtqOQwYRas5" \t "_blank"</w:instrText>
      </w:r>
      <w:r w:rsidR="00000000">
        <w:fldChar w:fldCharType="separate"/>
      </w:r>
      <w:r w:rsidRPr="00C36629">
        <w:rPr>
          <w:rFonts w:ascii="Arial" w:eastAsia="Times New Roman" w:hAnsi="Arial" w:cs="Arial"/>
          <w:color w:val="0000FF"/>
          <w:u w:val="single"/>
          <w:lang w:val="fr-BE" w:eastAsia="nl-BE"/>
        </w:rPr>
        <w:t>volledige</w:t>
      </w:r>
      <w:proofErr w:type="spellEnd"/>
      <w:r w:rsidRPr="00C36629">
        <w:rPr>
          <w:rFonts w:ascii="Arial" w:eastAsia="Times New Roman" w:hAnsi="Arial" w:cs="Arial"/>
          <w:color w:val="0000FF"/>
          <w:u w:val="single"/>
          <w:lang w:val="fr-BE" w:eastAsia="nl-BE"/>
        </w:rPr>
        <w:t xml:space="preserve"> playlist kan je </w:t>
      </w:r>
      <w:proofErr w:type="spellStart"/>
      <w:r w:rsidRPr="00C36629">
        <w:rPr>
          <w:rFonts w:ascii="Arial" w:eastAsia="Times New Roman" w:hAnsi="Arial" w:cs="Arial"/>
          <w:color w:val="0000FF"/>
          <w:u w:val="single"/>
          <w:lang w:val="fr-BE" w:eastAsia="nl-BE"/>
        </w:rPr>
        <w:t>beluisteren</w:t>
      </w:r>
      <w:proofErr w:type="spellEnd"/>
      <w:r w:rsidRPr="00C36629">
        <w:rPr>
          <w:rFonts w:ascii="Arial" w:eastAsia="Times New Roman" w:hAnsi="Arial" w:cs="Arial"/>
          <w:color w:val="0000FF"/>
          <w:u w:val="single"/>
          <w:lang w:val="fr-BE" w:eastAsia="nl-BE"/>
        </w:rPr>
        <w:t xml:space="preserve"> via Spotify</w:t>
      </w:r>
      <w:r w:rsidR="00000000">
        <w:rPr>
          <w:rFonts w:ascii="Arial" w:eastAsia="Times New Roman" w:hAnsi="Arial" w:cs="Arial"/>
          <w:color w:val="0000FF"/>
          <w:u w:val="single"/>
          <w:lang w:val="fr-BE" w:eastAsia="nl-BE"/>
        </w:rPr>
        <w:fldChar w:fldCharType="end"/>
      </w:r>
      <w:r w:rsidRPr="00C36629">
        <w:rPr>
          <w:rFonts w:ascii="Arial" w:eastAsia="Times New Roman" w:hAnsi="Arial" w:cs="Arial"/>
          <w:color w:val="000000"/>
          <w:sz w:val="24"/>
          <w:szCs w:val="24"/>
          <w:lang w:val="fr-BE" w:eastAsia="nl-BE"/>
        </w:rPr>
        <w:t>.</w:t>
      </w:r>
    </w:p>
    <w:p w14:paraId="2DFDA765" w14:textId="77777777" w:rsidR="00F30D3C" w:rsidRPr="00C36629" w:rsidRDefault="00F30D3C" w:rsidP="00F30D3C">
      <w:pPr>
        <w:spacing w:line="312" w:lineRule="auto"/>
        <w:rPr>
          <w:rFonts w:ascii="Arial" w:eastAsia="Times New Roman" w:hAnsi="Arial" w:cs="Arial"/>
          <w:color w:val="000000"/>
          <w:sz w:val="24"/>
          <w:szCs w:val="24"/>
          <w:lang w:val="fr-BE" w:eastAsia="nl-BE"/>
        </w:rPr>
      </w:pPr>
    </w:p>
    <w:p w14:paraId="6DCE6386" w14:textId="77777777" w:rsidR="00F30D3C" w:rsidRPr="00C36629" w:rsidRDefault="00F30D3C" w:rsidP="00F30D3C">
      <w:pPr>
        <w:spacing w:line="312" w:lineRule="auto"/>
        <w:rPr>
          <w:rFonts w:ascii="Tahoma" w:eastAsia="Times New Roman" w:hAnsi="Tahoma" w:cs="Tahoma"/>
          <w:b/>
          <w:bCs/>
          <w:sz w:val="20"/>
          <w:szCs w:val="20"/>
          <w:lang w:val="fr-BE" w:eastAsia="nl-BE"/>
        </w:rPr>
      </w:pPr>
      <w:r w:rsidRPr="00C36629">
        <w:rPr>
          <w:rFonts w:ascii="Tahoma" w:eastAsia="Times New Roman" w:hAnsi="Tahoma" w:cs="Tahoma"/>
          <w:b/>
          <w:bCs/>
          <w:sz w:val="20"/>
          <w:szCs w:val="20"/>
          <w:lang w:val="fr-BE" w:eastAsia="nl-BE"/>
        </w:rPr>
        <w:t>Playlist parfaite</w:t>
      </w:r>
    </w:p>
    <w:p w14:paraId="137C7329" w14:textId="587E3135" w:rsidR="00915E01" w:rsidRDefault="00F30D3C" w:rsidP="00C450E0">
      <w:pPr>
        <w:spacing w:line="312" w:lineRule="auto"/>
        <w:rPr>
          <w:lang w:val="nl-BE"/>
        </w:rPr>
      </w:pPr>
      <w:r w:rsidRPr="00C36629">
        <w:rPr>
          <w:rFonts w:ascii="Tahoma" w:eastAsia="Times New Roman" w:hAnsi="Tahoma" w:cs="Tahoma"/>
          <w:sz w:val="20"/>
          <w:szCs w:val="20"/>
          <w:lang w:val="fr-BE" w:eastAsia="nl-BE"/>
        </w:rPr>
        <w:t>« L’exactitude scientifique de l’étude précédente est discutable. Pourtant, un assureur britannique a décidé de créer une playlist basée sur les résultats</w:t>
      </w:r>
      <w:r w:rsidR="00C450E0">
        <w:rPr>
          <w:rFonts w:ascii="Tahoma" w:eastAsia="Times New Roman" w:hAnsi="Tahoma" w:cs="Tahoma"/>
          <w:sz w:val="20"/>
          <w:szCs w:val="20"/>
          <w:lang w:val="fr-BE" w:eastAsia="nl-BE"/>
        </w:rPr>
        <w:t>,</w:t>
      </w:r>
      <w:r w:rsidRPr="00C36629">
        <w:rPr>
          <w:rFonts w:ascii="Tahoma" w:eastAsia="Times New Roman" w:hAnsi="Tahoma" w:cs="Tahoma"/>
          <w:sz w:val="20"/>
          <w:szCs w:val="20"/>
          <w:lang w:val="fr-BE" w:eastAsia="nl-BE"/>
        </w:rPr>
        <w:t xml:space="preserve"> avec des chansons très adaptées comme bande sonore pour votre trajet en voiture. </w:t>
      </w:r>
      <w:proofErr w:type="spellStart"/>
      <w:r w:rsidRPr="00C13174">
        <w:rPr>
          <w:rFonts w:ascii="Tahoma" w:eastAsia="Times New Roman" w:hAnsi="Tahoma" w:cs="Tahoma"/>
          <w:i/>
          <w:iCs/>
          <w:sz w:val="20"/>
          <w:szCs w:val="20"/>
          <w:lang w:val="fr-BE" w:eastAsia="nl-BE"/>
        </w:rPr>
        <w:t>I’m</w:t>
      </w:r>
      <w:proofErr w:type="spellEnd"/>
      <w:r w:rsidRPr="00C13174">
        <w:rPr>
          <w:rFonts w:ascii="Tahoma" w:eastAsia="Times New Roman" w:hAnsi="Tahoma" w:cs="Tahoma"/>
          <w:i/>
          <w:iCs/>
          <w:sz w:val="20"/>
          <w:szCs w:val="20"/>
          <w:lang w:val="fr-BE" w:eastAsia="nl-BE"/>
        </w:rPr>
        <w:t xml:space="preserve"> </w:t>
      </w:r>
      <w:proofErr w:type="spellStart"/>
      <w:r w:rsidRPr="00C13174">
        <w:rPr>
          <w:rFonts w:ascii="Tahoma" w:eastAsia="Times New Roman" w:hAnsi="Tahoma" w:cs="Tahoma"/>
          <w:i/>
          <w:iCs/>
          <w:sz w:val="20"/>
          <w:szCs w:val="20"/>
          <w:lang w:val="fr-BE" w:eastAsia="nl-BE"/>
        </w:rPr>
        <w:t>Yours</w:t>
      </w:r>
      <w:proofErr w:type="spellEnd"/>
      <w:r w:rsidRPr="00C36629">
        <w:rPr>
          <w:rFonts w:ascii="Tahoma" w:eastAsia="Times New Roman" w:hAnsi="Tahoma" w:cs="Tahoma"/>
          <w:sz w:val="20"/>
          <w:szCs w:val="20"/>
          <w:lang w:val="fr-BE" w:eastAsia="nl-BE"/>
        </w:rPr>
        <w:t xml:space="preserve"> de Jason </w:t>
      </w:r>
      <w:proofErr w:type="spellStart"/>
      <w:r w:rsidRPr="00C36629">
        <w:rPr>
          <w:rFonts w:ascii="Tahoma" w:eastAsia="Times New Roman" w:hAnsi="Tahoma" w:cs="Tahoma"/>
          <w:sz w:val="20"/>
          <w:szCs w:val="20"/>
          <w:lang w:val="fr-BE" w:eastAsia="nl-BE"/>
        </w:rPr>
        <w:t>Mraz</w:t>
      </w:r>
      <w:proofErr w:type="spellEnd"/>
      <w:r w:rsidRPr="00C36629">
        <w:rPr>
          <w:rFonts w:ascii="Tahoma" w:eastAsia="Times New Roman" w:hAnsi="Tahoma" w:cs="Tahoma"/>
          <w:sz w:val="20"/>
          <w:szCs w:val="20"/>
          <w:lang w:val="fr-BE" w:eastAsia="nl-BE"/>
        </w:rPr>
        <w:t xml:space="preserve"> et </w:t>
      </w:r>
      <w:r w:rsidRPr="00C13174">
        <w:rPr>
          <w:rFonts w:ascii="Tahoma" w:eastAsia="Times New Roman" w:hAnsi="Tahoma" w:cs="Tahoma"/>
          <w:i/>
          <w:iCs/>
          <w:sz w:val="20"/>
          <w:szCs w:val="20"/>
          <w:lang w:val="fr-BE" w:eastAsia="nl-BE"/>
        </w:rPr>
        <w:t xml:space="preserve">Come </w:t>
      </w:r>
      <w:proofErr w:type="spellStart"/>
      <w:r w:rsidRPr="00C13174">
        <w:rPr>
          <w:rFonts w:ascii="Tahoma" w:eastAsia="Times New Roman" w:hAnsi="Tahoma" w:cs="Tahoma"/>
          <w:i/>
          <w:iCs/>
          <w:sz w:val="20"/>
          <w:szCs w:val="20"/>
          <w:lang w:val="fr-BE" w:eastAsia="nl-BE"/>
        </w:rPr>
        <w:t>Away</w:t>
      </w:r>
      <w:proofErr w:type="spellEnd"/>
      <w:r w:rsidRPr="00C13174">
        <w:rPr>
          <w:rFonts w:ascii="Tahoma" w:eastAsia="Times New Roman" w:hAnsi="Tahoma" w:cs="Tahoma"/>
          <w:i/>
          <w:iCs/>
          <w:sz w:val="20"/>
          <w:szCs w:val="20"/>
          <w:lang w:val="fr-BE" w:eastAsia="nl-BE"/>
        </w:rPr>
        <w:t xml:space="preserve"> </w:t>
      </w:r>
      <w:proofErr w:type="spellStart"/>
      <w:r w:rsidRPr="00C13174">
        <w:rPr>
          <w:rFonts w:ascii="Tahoma" w:eastAsia="Times New Roman" w:hAnsi="Tahoma" w:cs="Tahoma"/>
          <w:i/>
          <w:iCs/>
          <w:sz w:val="20"/>
          <w:szCs w:val="20"/>
          <w:lang w:val="fr-BE" w:eastAsia="nl-BE"/>
        </w:rPr>
        <w:t>With</w:t>
      </w:r>
      <w:proofErr w:type="spellEnd"/>
      <w:r w:rsidRPr="00C13174">
        <w:rPr>
          <w:rFonts w:ascii="Tahoma" w:eastAsia="Times New Roman" w:hAnsi="Tahoma" w:cs="Tahoma"/>
          <w:i/>
          <w:iCs/>
          <w:sz w:val="20"/>
          <w:szCs w:val="20"/>
          <w:lang w:val="fr-BE" w:eastAsia="nl-BE"/>
        </w:rPr>
        <w:t xml:space="preserve"> Me</w:t>
      </w:r>
      <w:r w:rsidRPr="00C36629">
        <w:rPr>
          <w:rFonts w:ascii="Tahoma" w:eastAsia="Times New Roman" w:hAnsi="Tahoma" w:cs="Tahoma"/>
          <w:sz w:val="20"/>
          <w:szCs w:val="20"/>
          <w:lang w:val="fr-BE" w:eastAsia="nl-BE"/>
        </w:rPr>
        <w:t xml:space="preserve"> de Norah Jones sont des exemples de chansons qui font partie de cette playlist.</w:t>
      </w:r>
      <w:r w:rsidR="008519FC">
        <w:rPr>
          <w:rFonts w:ascii="Tahoma" w:eastAsia="Times New Roman" w:hAnsi="Tahoma" w:cs="Tahoma"/>
          <w:sz w:val="20"/>
          <w:szCs w:val="20"/>
          <w:lang w:val="fr-BE" w:eastAsia="nl-BE"/>
        </w:rPr>
        <w:t> »</w:t>
      </w:r>
      <w:r w:rsidRPr="00C36629">
        <w:rPr>
          <w:rFonts w:ascii="Tahoma" w:eastAsia="Times New Roman" w:hAnsi="Tahoma" w:cs="Tahoma"/>
          <w:sz w:val="20"/>
          <w:szCs w:val="20"/>
          <w:lang w:val="fr-BE" w:eastAsia="nl-BE"/>
        </w:rPr>
        <w:t xml:space="preserve"> </w:t>
      </w:r>
      <w:proofErr w:type="spellStart"/>
      <w:r w:rsidRPr="00C36629">
        <w:rPr>
          <w:rFonts w:ascii="Tahoma" w:eastAsia="Times New Roman" w:hAnsi="Tahoma" w:cs="Tahoma"/>
          <w:sz w:val="20"/>
          <w:szCs w:val="20"/>
          <w:lang w:val="nl-BE" w:eastAsia="nl-BE"/>
        </w:rPr>
        <w:t>Vous</w:t>
      </w:r>
      <w:proofErr w:type="spellEnd"/>
      <w:r w:rsidRPr="00C36629">
        <w:rPr>
          <w:rFonts w:ascii="Tahoma" w:eastAsia="Times New Roman" w:hAnsi="Tahoma" w:cs="Tahoma"/>
          <w:sz w:val="20"/>
          <w:szCs w:val="20"/>
          <w:lang w:val="nl-BE" w:eastAsia="nl-BE"/>
        </w:rPr>
        <w:t xml:space="preserve"> </w:t>
      </w:r>
      <w:proofErr w:type="spellStart"/>
      <w:r w:rsidRPr="00C36629">
        <w:rPr>
          <w:rFonts w:ascii="Tahoma" w:eastAsia="Times New Roman" w:hAnsi="Tahoma" w:cs="Tahoma"/>
          <w:sz w:val="20"/>
          <w:szCs w:val="20"/>
          <w:lang w:val="nl-BE" w:eastAsia="nl-BE"/>
        </w:rPr>
        <w:t>pouvez</w:t>
      </w:r>
      <w:proofErr w:type="spellEnd"/>
      <w:r w:rsidRPr="00C36629">
        <w:rPr>
          <w:rFonts w:ascii="Tahoma" w:eastAsia="Times New Roman" w:hAnsi="Tahoma" w:cs="Tahoma"/>
          <w:sz w:val="20"/>
          <w:szCs w:val="20"/>
          <w:lang w:val="nl-BE" w:eastAsia="nl-BE"/>
        </w:rPr>
        <w:t xml:space="preserve"> </w:t>
      </w:r>
      <w:proofErr w:type="spellStart"/>
      <w:r w:rsidRPr="00C36629">
        <w:rPr>
          <w:rFonts w:ascii="Tahoma" w:eastAsia="Times New Roman" w:hAnsi="Tahoma" w:cs="Tahoma"/>
          <w:sz w:val="20"/>
          <w:szCs w:val="20"/>
          <w:lang w:val="nl-BE" w:eastAsia="nl-BE"/>
        </w:rPr>
        <w:t>écouter</w:t>
      </w:r>
      <w:proofErr w:type="spellEnd"/>
      <w:r w:rsidRPr="00C36629">
        <w:rPr>
          <w:rFonts w:ascii="Tahoma" w:eastAsia="Times New Roman" w:hAnsi="Tahoma" w:cs="Tahoma"/>
          <w:sz w:val="20"/>
          <w:szCs w:val="20"/>
          <w:lang w:val="nl-BE" w:eastAsia="nl-BE"/>
        </w:rPr>
        <w:t xml:space="preserve"> la</w:t>
      </w:r>
      <w:r w:rsidRPr="00C36629">
        <w:rPr>
          <w:rFonts w:ascii="Arial" w:eastAsia="Times New Roman" w:hAnsi="Arial" w:cs="Arial"/>
          <w:color w:val="000000"/>
          <w:sz w:val="24"/>
          <w:szCs w:val="24"/>
          <w:lang w:val="fr"/>
        </w:rPr>
        <w:t xml:space="preserve"> </w:t>
      </w:r>
      <w:hyperlink r:id="rId377" w:tgtFrame="_blank" w:history="1">
        <w:r w:rsidRPr="00C36629">
          <w:rPr>
            <w:rFonts w:ascii="Arial" w:eastAsia="Times New Roman" w:hAnsi="Arial" w:cs="Arial"/>
            <w:color w:val="0000FF"/>
            <w:u w:val="single"/>
            <w:lang w:val="fr"/>
          </w:rPr>
          <w:t>playlist complète sur Spotify</w:t>
        </w:r>
      </w:hyperlink>
      <w:r w:rsidRPr="00C36629">
        <w:rPr>
          <w:rFonts w:ascii="Arial" w:eastAsia="Times New Roman" w:hAnsi="Arial" w:cs="Arial"/>
          <w:color w:val="000000"/>
          <w:sz w:val="24"/>
          <w:szCs w:val="24"/>
          <w:lang w:val="fr"/>
        </w:rPr>
        <w:t>.</w:t>
      </w:r>
    </w:p>
    <w:p w14:paraId="02557801" w14:textId="77777777" w:rsidR="00A16561" w:rsidRDefault="00A16561" w:rsidP="00970B5C">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653998" w:rsidRPr="00675442" w14:paraId="06FD605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1D6D597" w14:textId="77777777" w:rsidR="00653998" w:rsidRPr="00675442" w:rsidRDefault="00653998" w:rsidP="00653998">
            <w:pPr>
              <w:widowControl/>
              <w:autoSpaceDE/>
              <w:autoSpaceDN/>
              <w:textAlignment w:val="baseline"/>
              <w:rPr>
                <w:rFonts w:ascii="Tahoma" w:eastAsia="Times New Roman" w:hAnsi="Tahoma" w:cs="Tahoma"/>
                <w:kern w:val="2"/>
                <w:sz w:val="20"/>
                <w:szCs w:val="20"/>
                <w:lang w:eastAsia="nl-NL"/>
                <w14:ligatures w14:val="standardContextual"/>
              </w:rPr>
            </w:pPr>
            <w:r w:rsidRPr="00675442">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9CCF5C5" w14:textId="77777777" w:rsidR="00653998" w:rsidRPr="00675442" w:rsidRDefault="00653998" w:rsidP="00653998">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675442">
              <w:rPr>
                <w:rFonts w:ascii="Tahoma" w:eastAsia="Times New Roman" w:hAnsi="Tahoma" w:cs="Tahoma"/>
                <w:kern w:val="2"/>
                <w:sz w:val="20"/>
                <w:szCs w:val="20"/>
                <w:lang w:eastAsia="nl-NL"/>
                <w14:ligatures w14:val="standardContextual"/>
              </w:rPr>
              <w:t>Problème</w:t>
            </w:r>
            <w:proofErr w:type="spellEnd"/>
            <w:r w:rsidRPr="00675442">
              <w:rPr>
                <w:rFonts w:ascii="Tahoma" w:eastAsia="Times New Roman" w:hAnsi="Tahoma" w:cs="Tahoma"/>
                <w:kern w:val="2"/>
                <w:sz w:val="20"/>
                <w:szCs w:val="20"/>
                <w:lang w:eastAsia="nl-NL"/>
                <w14:ligatures w14:val="standardContextual"/>
              </w:rPr>
              <w:t xml:space="preserve"> </w:t>
            </w:r>
            <w:proofErr w:type="spellStart"/>
            <w:r w:rsidRPr="00675442">
              <w:rPr>
                <w:rFonts w:ascii="Tahoma" w:eastAsia="Times New Roman" w:hAnsi="Tahoma" w:cs="Tahoma"/>
                <w:kern w:val="2"/>
                <w:sz w:val="20"/>
                <w:szCs w:val="20"/>
                <w:lang w:eastAsia="nl-NL"/>
                <w14:ligatures w14:val="standardContextual"/>
              </w:rPr>
              <w:t>lexicologique</w:t>
            </w:r>
            <w:proofErr w:type="spellEnd"/>
          </w:p>
        </w:tc>
      </w:tr>
      <w:tr w:rsidR="00653998" w:rsidRPr="00675442" w14:paraId="3EDD0D6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1656795" w14:textId="77777777" w:rsidR="00653998" w:rsidRPr="00675442" w:rsidRDefault="00653998" w:rsidP="00653998">
            <w:pPr>
              <w:widowControl/>
              <w:autoSpaceDE/>
              <w:autoSpaceDN/>
              <w:textAlignment w:val="baseline"/>
              <w:rPr>
                <w:rFonts w:ascii="Tahoma" w:eastAsia="Times New Roman" w:hAnsi="Tahoma" w:cs="Tahoma"/>
                <w:kern w:val="2"/>
                <w:sz w:val="20"/>
                <w:szCs w:val="20"/>
                <w:lang w:eastAsia="nl-NL"/>
                <w14:ligatures w14:val="standardContextual"/>
              </w:rPr>
            </w:pPr>
            <w:r w:rsidRPr="00675442">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A439CA3" w14:textId="77777777" w:rsidR="00653998" w:rsidRPr="00675442" w:rsidRDefault="00653998" w:rsidP="00653998">
            <w:pPr>
              <w:widowControl/>
              <w:autoSpaceDE/>
              <w:autoSpaceDN/>
              <w:textAlignment w:val="baseline"/>
              <w:rPr>
                <w:rFonts w:ascii="Tahoma" w:eastAsia="Times New Roman" w:hAnsi="Tahoma" w:cs="Tahoma"/>
                <w:kern w:val="2"/>
                <w:sz w:val="20"/>
                <w:szCs w:val="20"/>
                <w:lang w:val="nl-BE" w:eastAsia="nl-NL"/>
                <w14:ligatures w14:val="standardContextual"/>
              </w:rPr>
            </w:pPr>
            <w:r w:rsidRPr="00675442">
              <w:rPr>
                <w:rFonts w:ascii="Tahoma" w:eastAsia="Times New Roman" w:hAnsi="Tahoma" w:cs="Tahoma"/>
                <w:kern w:val="2"/>
                <w:sz w:val="20"/>
                <w:szCs w:val="20"/>
                <w:lang w:val="nl-BE" w:eastAsia="nl-NL"/>
                <w14:ligatures w14:val="standardContextual"/>
              </w:rPr>
              <w:t>verzekeraar</w:t>
            </w:r>
          </w:p>
        </w:tc>
      </w:tr>
      <w:tr w:rsidR="00653998" w:rsidRPr="00675442" w14:paraId="33D9324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159043C" w14:textId="77777777" w:rsidR="00653998" w:rsidRPr="00675442" w:rsidRDefault="00653998" w:rsidP="00653998">
            <w:pPr>
              <w:widowControl/>
              <w:autoSpaceDE/>
              <w:autoSpaceDN/>
              <w:textAlignment w:val="baseline"/>
              <w:rPr>
                <w:rFonts w:ascii="Tahoma" w:eastAsia="Times New Roman" w:hAnsi="Tahoma" w:cs="Tahoma"/>
                <w:kern w:val="2"/>
                <w:sz w:val="20"/>
                <w:szCs w:val="20"/>
                <w:lang w:eastAsia="nl-NL"/>
                <w14:ligatures w14:val="standardContextual"/>
              </w:rPr>
            </w:pPr>
            <w:r w:rsidRPr="00675442">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045262" w14:textId="77777777" w:rsidR="00653998" w:rsidRPr="00675442" w:rsidRDefault="00653998" w:rsidP="00653998">
            <w:pPr>
              <w:widowControl/>
              <w:autoSpaceDE/>
              <w:autoSpaceDN/>
              <w:textAlignment w:val="baseline"/>
              <w:rPr>
                <w:rFonts w:ascii="Tahoma" w:eastAsia="Times New Roman" w:hAnsi="Tahoma" w:cs="Tahoma"/>
                <w:kern w:val="2"/>
                <w:sz w:val="20"/>
                <w:szCs w:val="20"/>
                <w:lang w:val="fr-BE" w:eastAsia="nl-NL"/>
                <w14:ligatures w14:val="standardContextual"/>
              </w:rPr>
            </w:pPr>
            <w:r w:rsidRPr="00675442">
              <w:rPr>
                <w:rFonts w:ascii="Tahoma" w:eastAsia="Times New Roman" w:hAnsi="Tahoma" w:cs="Tahoma"/>
                <w:kern w:val="2"/>
                <w:sz w:val="20"/>
                <w:szCs w:val="20"/>
                <w:lang w:val="fr-BE" w:eastAsia="nl-NL"/>
                <w14:ligatures w14:val="standardContextual"/>
              </w:rPr>
              <w:t>assureur</w:t>
            </w:r>
          </w:p>
        </w:tc>
      </w:tr>
      <w:tr w:rsidR="00653998" w:rsidRPr="000254E4" w14:paraId="4F07543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698104" w14:textId="77777777" w:rsidR="00653998" w:rsidRPr="00675442" w:rsidRDefault="00653998" w:rsidP="00653998">
            <w:pPr>
              <w:widowControl/>
              <w:autoSpaceDE/>
              <w:autoSpaceDN/>
              <w:textAlignment w:val="baseline"/>
              <w:rPr>
                <w:rFonts w:ascii="Tahoma" w:eastAsia="Times New Roman" w:hAnsi="Tahoma" w:cs="Tahoma"/>
                <w:kern w:val="2"/>
                <w:sz w:val="20"/>
                <w:szCs w:val="20"/>
                <w:lang w:eastAsia="nl-NL"/>
                <w14:ligatures w14:val="standardContextual"/>
              </w:rPr>
            </w:pPr>
            <w:r w:rsidRPr="00675442">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0874009" w14:textId="77777777" w:rsidR="00653998" w:rsidRPr="003B5568" w:rsidRDefault="00653998" w:rsidP="00C152BA">
            <w:pPr>
              <w:widowControl/>
              <w:autoSpaceDE/>
              <w:autoSpaceDN/>
              <w:spacing w:after="160" w:line="259" w:lineRule="auto"/>
              <w:rPr>
                <w:rFonts w:ascii="Tahoma" w:eastAsiaTheme="minorHAnsi" w:hAnsi="Tahoma" w:cs="Tahoma"/>
                <w:kern w:val="2"/>
                <w:sz w:val="20"/>
                <w:szCs w:val="20"/>
                <w:lang w:val="fr-BE"/>
                <w14:ligatures w14:val="standardContextual"/>
              </w:rPr>
            </w:pPr>
            <w:r w:rsidRPr="003B5568">
              <w:rPr>
                <w:rFonts w:ascii="Tahoma" w:eastAsiaTheme="minorHAnsi" w:hAnsi="Tahoma" w:cs="Tahoma"/>
                <w:kern w:val="2"/>
                <w:sz w:val="20"/>
                <w:szCs w:val="20"/>
                <w:lang w:val="fr-BE"/>
                <w14:ligatures w14:val="standardContextual"/>
              </w:rPr>
              <w:t>Le Van Dale traduit ‘</w:t>
            </w:r>
            <w:proofErr w:type="spellStart"/>
            <w:r w:rsidRPr="003B5568">
              <w:rPr>
                <w:rFonts w:ascii="Tahoma" w:eastAsiaTheme="minorHAnsi" w:hAnsi="Tahoma" w:cs="Tahoma"/>
                <w:kern w:val="2"/>
                <w:sz w:val="20"/>
                <w:szCs w:val="20"/>
                <w:lang w:val="fr-BE"/>
                <w14:ligatures w14:val="standardContextual"/>
              </w:rPr>
              <w:t>verzekeraar</w:t>
            </w:r>
            <w:proofErr w:type="spellEnd"/>
            <w:r w:rsidRPr="003B5568">
              <w:rPr>
                <w:rFonts w:ascii="Tahoma" w:eastAsiaTheme="minorHAnsi" w:hAnsi="Tahoma" w:cs="Tahoma"/>
                <w:kern w:val="2"/>
                <w:sz w:val="20"/>
                <w:szCs w:val="20"/>
                <w:lang w:val="fr-BE"/>
                <w14:ligatures w14:val="standardContextual"/>
              </w:rPr>
              <w:t>’ par ‘assureur’.</w:t>
            </w:r>
          </w:p>
          <w:p w14:paraId="7FB05AFA" w14:textId="77777777" w:rsidR="00653998" w:rsidRPr="00675442" w:rsidRDefault="00653998" w:rsidP="00653998">
            <w:pPr>
              <w:widowControl/>
              <w:shd w:val="clear" w:color="auto" w:fill="F8F7FD"/>
              <w:autoSpaceDE/>
              <w:autoSpaceDN/>
              <w:spacing w:before="100" w:beforeAutospacing="1" w:after="100" w:afterAutospacing="1"/>
              <w:rPr>
                <w:rFonts w:ascii="Tahoma" w:eastAsia="Times New Roman" w:hAnsi="Tahoma" w:cs="Tahoma"/>
                <w:color w:val="444A4D"/>
                <w:sz w:val="20"/>
                <w:szCs w:val="20"/>
                <w:lang w:val="fr-BE" w:eastAsia="nl-BE"/>
              </w:rPr>
            </w:pPr>
            <w:r w:rsidRPr="00675442">
              <w:rPr>
                <w:rFonts w:ascii="Tahoma" w:eastAsia="Times New Roman" w:hAnsi="Tahoma" w:cs="Tahoma"/>
                <w:sz w:val="20"/>
                <w:szCs w:val="20"/>
                <w:lang w:val="fr-BE" w:eastAsia="nl-BE"/>
              </w:rPr>
              <w:t xml:space="preserve">Larousse : ‘assureur = </w:t>
            </w:r>
            <w:r w:rsidRPr="00675442">
              <w:rPr>
                <w:rFonts w:ascii="Tahoma" w:eastAsia="Times New Roman" w:hAnsi="Tahoma" w:cs="Tahoma"/>
                <w:color w:val="444A4D"/>
                <w:sz w:val="20"/>
                <w:szCs w:val="20"/>
                <w:lang w:val="fr-BE" w:eastAsia="nl-BE"/>
              </w:rPr>
              <w:t xml:space="preserve">Personne qui s'engage, moyennant le paiement d'une prime ou d'une cotisation, à payer à l'assuré ou au bénéficiaire désigné un capital ou une rente en cas de survenance d'un risque déterminé.’ </w:t>
            </w:r>
          </w:p>
          <w:p w14:paraId="2B9F347D" w14:textId="77777777" w:rsidR="00653998" w:rsidRPr="00675442" w:rsidRDefault="00653998" w:rsidP="00653998">
            <w:pPr>
              <w:widowControl/>
              <w:autoSpaceDE/>
              <w:autoSpaceDN/>
              <w:spacing w:after="160" w:line="259" w:lineRule="auto"/>
              <w:rPr>
                <w:rFonts w:ascii="Tahoma" w:eastAsiaTheme="minorHAnsi" w:hAnsi="Tahoma" w:cs="Tahoma"/>
                <w:kern w:val="2"/>
                <w:sz w:val="20"/>
                <w:szCs w:val="20"/>
                <w:lang w:val="nl-BE"/>
                <w14:ligatures w14:val="standardContextual"/>
              </w:rPr>
            </w:pPr>
            <w:r w:rsidRPr="00675442">
              <w:rPr>
                <w:rFonts w:ascii="Tahoma" w:eastAsiaTheme="minorHAnsi" w:hAnsi="Tahoma" w:cs="Tahoma"/>
                <w:kern w:val="2"/>
                <w:sz w:val="20"/>
                <w:szCs w:val="20"/>
                <w:lang w:val="nl-BE"/>
                <w14:ligatures w14:val="standardContextual"/>
              </w:rPr>
              <w:lastRenderedPageBreak/>
              <w:t xml:space="preserve">Le Dikke Van Dale : ‘verzekeraar = </w:t>
            </w:r>
          </w:p>
          <w:p w14:paraId="15AD6911" w14:textId="77777777" w:rsidR="00653998" w:rsidRPr="00675442" w:rsidRDefault="00653998" w:rsidP="00653998">
            <w:pPr>
              <w:widowControl/>
              <w:numPr>
                <w:ilvl w:val="0"/>
                <w:numId w:val="14"/>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675442">
              <w:rPr>
                <w:rFonts w:ascii="Tahoma" w:eastAsiaTheme="minorHAnsi" w:hAnsi="Tahoma" w:cs="Tahoma"/>
                <w:color w:val="191919"/>
                <w:kern w:val="2"/>
                <w:sz w:val="20"/>
                <w:szCs w:val="20"/>
                <w:shd w:val="clear" w:color="auto" w:fill="FFFFFF"/>
                <w:lang w:val="nl-BE"/>
                <w14:ligatures w14:val="standardContextual"/>
              </w:rPr>
              <w:t>‘iem. die per</w:t>
            </w:r>
            <w:r w:rsidRPr="00675442">
              <w:rPr>
                <w:rFonts w:ascii="Tahoma" w:eastAsiaTheme="minorHAnsi" w:hAnsi="Tahoma" w:cs="Tahoma"/>
                <w:color w:val="191919"/>
                <w:kern w:val="2"/>
                <w:sz w:val="20"/>
                <w:szCs w:val="20"/>
                <w:shd w:val="clear" w:color="auto" w:fill="FFFFFF"/>
                <w:lang w:val="nl-BE"/>
                <w14:ligatures w14:val="standardContextual"/>
              </w:rPr>
              <w:softHyphen/>
              <w:t>so</w:t>
            </w:r>
            <w:r w:rsidRPr="00675442">
              <w:rPr>
                <w:rFonts w:ascii="Tahoma" w:eastAsiaTheme="minorHAnsi" w:hAnsi="Tahoma" w:cs="Tahoma"/>
                <w:color w:val="191919"/>
                <w:kern w:val="2"/>
                <w:sz w:val="20"/>
                <w:szCs w:val="20"/>
                <w:shd w:val="clear" w:color="auto" w:fill="FFFFFF"/>
                <w:lang w:val="nl-BE"/>
                <w14:ligatures w14:val="standardContextual"/>
              </w:rPr>
              <w:softHyphen/>
              <w:t>nen, be</w:t>
            </w:r>
            <w:r w:rsidRPr="00675442">
              <w:rPr>
                <w:rFonts w:ascii="Tahoma" w:eastAsiaTheme="minorHAnsi" w:hAnsi="Tahoma" w:cs="Tahoma"/>
                <w:color w:val="191919"/>
                <w:kern w:val="2"/>
                <w:sz w:val="20"/>
                <w:szCs w:val="20"/>
                <w:shd w:val="clear" w:color="auto" w:fill="FFFFFF"/>
                <w:lang w:val="nl-BE"/>
                <w14:ligatures w14:val="standardContextual"/>
              </w:rPr>
              <w:softHyphen/>
              <w:t>drij</w:t>
            </w:r>
            <w:r w:rsidRPr="00675442">
              <w:rPr>
                <w:rFonts w:ascii="Tahoma" w:eastAsiaTheme="minorHAnsi" w:hAnsi="Tahoma" w:cs="Tahoma"/>
                <w:color w:val="191919"/>
                <w:kern w:val="2"/>
                <w:sz w:val="20"/>
                <w:szCs w:val="20"/>
                <w:shd w:val="clear" w:color="auto" w:fill="FFFFFF"/>
                <w:lang w:val="nl-BE"/>
                <w14:ligatures w14:val="standardContextual"/>
              </w:rPr>
              <w:softHyphen/>
              <w:t>ven, or</w:t>
            </w:r>
            <w:r w:rsidRPr="00675442">
              <w:rPr>
                <w:rFonts w:ascii="Tahoma" w:eastAsiaTheme="minorHAnsi" w:hAnsi="Tahoma" w:cs="Tahoma"/>
                <w:color w:val="191919"/>
                <w:kern w:val="2"/>
                <w:sz w:val="20"/>
                <w:szCs w:val="20"/>
                <w:shd w:val="clear" w:color="auto" w:fill="FFFFFF"/>
                <w:lang w:val="nl-BE"/>
                <w14:ligatures w14:val="standardContextual"/>
              </w:rPr>
              <w:softHyphen/>
              <w:t>ga</w:t>
            </w:r>
            <w:r w:rsidRPr="00675442">
              <w:rPr>
                <w:rFonts w:ascii="Tahoma" w:eastAsiaTheme="minorHAnsi" w:hAnsi="Tahoma" w:cs="Tahoma"/>
                <w:color w:val="191919"/>
                <w:kern w:val="2"/>
                <w:sz w:val="20"/>
                <w:szCs w:val="20"/>
                <w:shd w:val="clear" w:color="auto" w:fill="FFFFFF"/>
                <w:lang w:val="nl-BE"/>
                <w14:ligatures w14:val="standardContextual"/>
              </w:rPr>
              <w:softHyphen/>
              <w:t>ni</w:t>
            </w:r>
            <w:r w:rsidRPr="00675442">
              <w:rPr>
                <w:rFonts w:ascii="Tahoma" w:eastAsiaTheme="minorHAnsi" w:hAnsi="Tahoma" w:cs="Tahoma"/>
                <w:color w:val="191919"/>
                <w:kern w:val="2"/>
                <w:sz w:val="20"/>
                <w:szCs w:val="20"/>
                <w:shd w:val="clear" w:color="auto" w:fill="FFFFFF"/>
                <w:lang w:val="nl-BE"/>
                <w14:ligatures w14:val="standardContextual"/>
              </w:rPr>
              <w:softHyphen/>
              <w:t>sa</w:t>
            </w:r>
            <w:r w:rsidRPr="00675442">
              <w:rPr>
                <w:rFonts w:ascii="Tahoma" w:eastAsiaTheme="minorHAnsi" w:hAnsi="Tahoma" w:cs="Tahoma"/>
                <w:color w:val="191919"/>
                <w:kern w:val="2"/>
                <w:sz w:val="20"/>
                <w:szCs w:val="20"/>
                <w:shd w:val="clear" w:color="auto" w:fill="FFFFFF"/>
                <w:lang w:val="nl-BE"/>
                <w14:ligatures w14:val="standardContextual"/>
              </w:rPr>
              <w:softHyphen/>
              <w:t>ties ver</w:t>
            </w:r>
            <w:r w:rsidRPr="00675442">
              <w:rPr>
                <w:rFonts w:ascii="Tahoma" w:eastAsiaTheme="minorHAnsi" w:hAnsi="Tahoma" w:cs="Tahoma"/>
                <w:color w:val="191919"/>
                <w:kern w:val="2"/>
                <w:sz w:val="20"/>
                <w:szCs w:val="20"/>
                <w:shd w:val="clear" w:color="auto" w:fill="FFFFFF"/>
                <w:lang w:val="nl-BE"/>
                <w14:ligatures w14:val="standardContextual"/>
              </w:rPr>
              <w:softHyphen/>
              <w:t>ze</w:t>
            </w:r>
            <w:r w:rsidRPr="00675442">
              <w:rPr>
                <w:rFonts w:ascii="Tahoma" w:eastAsiaTheme="minorHAnsi" w:hAnsi="Tahoma" w:cs="Tahoma"/>
                <w:color w:val="191919"/>
                <w:kern w:val="2"/>
                <w:sz w:val="20"/>
                <w:szCs w:val="20"/>
                <w:shd w:val="clear" w:color="auto" w:fill="FFFFFF"/>
                <w:lang w:val="nl-BE"/>
                <w14:ligatures w14:val="standardContextual"/>
              </w:rPr>
              <w:softHyphen/>
              <w:t>kert te</w:t>
            </w:r>
            <w:r w:rsidRPr="00675442">
              <w:rPr>
                <w:rFonts w:ascii="Tahoma" w:eastAsiaTheme="minorHAnsi" w:hAnsi="Tahoma" w:cs="Tahoma"/>
                <w:color w:val="191919"/>
                <w:kern w:val="2"/>
                <w:sz w:val="20"/>
                <w:szCs w:val="20"/>
                <w:shd w:val="clear" w:color="auto" w:fill="FFFFFF"/>
                <w:lang w:val="nl-BE"/>
                <w14:ligatures w14:val="standardContextual"/>
              </w:rPr>
              <w:softHyphen/>
              <w:t>gen scha</w:t>
            </w:r>
            <w:r w:rsidRPr="00675442">
              <w:rPr>
                <w:rFonts w:ascii="Tahoma" w:eastAsiaTheme="minorHAnsi" w:hAnsi="Tahoma" w:cs="Tahoma"/>
                <w:color w:val="191919"/>
                <w:kern w:val="2"/>
                <w:sz w:val="20"/>
                <w:szCs w:val="20"/>
                <w:shd w:val="clear" w:color="auto" w:fill="FFFFFF"/>
                <w:lang w:val="nl-BE"/>
                <w14:ligatures w14:val="standardContextual"/>
              </w:rPr>
              <w:softHyphen/>
              <w:t>de, on</w:t>
            </w:r>
            <w:r w:rsidRPr="00675442">
              <w:rPr>
                <w:rFonts w:ascii="Tahoma" w:eastAsiaTheme="minorHAnsi" w:hAnsi="Tahoma" w:cs="Tahoma"/>
                <w:color w:val="191919"/>
                <w:kern w:val="2"/>
                <w:sz w:val="20"/>
                <w:szCs w:val="20"/>
                <w:shd w:val="clear" w:color="auto" w:fill="FFFFFF"/>
                <w:lang w:val="nl-BE"/>
                <w14:ligatures w14:val="standardContextual"/>
              </w:rPr>
              <w:softHyphen/>
              <w:t>ge</w:t>
            </w:r>
            <w:r w:rsidRPr="00675442">
              <w:rPr>
                <w:rFonts w:ascii="Tahoma" w:eastAsiaTheme="minorHAnsi" w:hAnsi="Tahoma" w:cs="Tahoma"/>
                <w:color w:val="191919"/>
                <w:kern w:val="2"/>
                <w:sz w:val="20"/>
                <w:szCs w:val="20"/>
                <w:shd w:val="clear" w:color="auto" w:fill="FFFFFF"/>
                <w:lang w:val="nl-BE"/>
                <w14:ligatures w14:val="standardContextual"/>
              </w:rPr>
              <w:softHyphen/>
              <w:t>val</w:t>
            </w:r>
            <w:r w:rsidRPr="00675442">
              <w:rPr>
                <w:rFonts w:ascii="Tahoma" w:eastAsiaTheme="minorHAnsi" w:hAnsi="Tahoma" w:cs="Tahoma"/>
                <w:color w:val="191919"/>
                <w:kern w:val="2"/>
                <w:sz w:val="20"/>
                <w:szCs w:val="20"/>
                <w:shd w:val="clear" w:color="auto" w:fill="FFFFFF"/>
                <w:lang w:val="nl-BE"/>
                <w14:ligatures w14:val="standardContextual"/>
              </w:rPr>
              <w:softHyphen/>
              <w:t xml:space="preserve">len enz.’ </w:t>
            </w:r>
          </w:p>
          <w:p w14:paraId="38A479DB" w14:textId="77777777" w:rsidR="00653998" w:rsidRPr="00C152BA" w:rsidRDefault="00653998" w:rsidP="00653998">
            <w:pPr>
              <w:widowControl/>
              <w:numPr>
                <w:ilvl w:val="0"/>
                <w:numId w:val="14"/>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675442">
              <w:rPr>
                <w:rFonts w:ascii="Tahoma" w:eastAsiaTheme="minorHAnsi" w:hAnsi="Tahoma" w:cs="Tahoma"/>
                <w:color w:val="191919"/>
                <w:kern w:val="2"/>
                <w:sz w:val="20"/>
                <w:szCs w:val="20"/>
                <w:shd w:val="clear" w:color="auto" w:fill="FFFFFF"/>
                <w:lang w:val="nl-BE"/>
                <w14:ligatures w14:val="standardContextual"/>
              </w:rPr>
              <w:t>‘verzekeringsmaatschappij’</w:t>
            </w:r>
          </w:p>
          <w:p w14:paraId="3297A0FF" w14:textId="77777777" w:rsidR="00C152BA" w:rsidRPr="00675442" w:rsidRDefault="00C152BA" w:rsidP="00C152BA">
            <w:pPr>
              <w:widowControl/>
              <w:autoSpaceDE/>
              <w:autoSpaceDN/>
              <w:spacing w:after="160" w:line="259" w:lineRule="auto"/>
              <w:contextualSpacing/>
              <w:rPr>
                <w:rFonts w:ascii="Tahoma" w:eastAsiaTheme="minorHAnsi" w:hAnsi="Tahoma" w:cs="Tahoma"/>
                <w:kern w:val="2"/>
                <w:sz w:val="20"/>
                <w:szCs w:val="20"/>
                <w:lang w:val="nl-BE"/>
                <w14:ligatures w14:val="standardContextual"/>
              </w:rPr>
            </w:pPr>
          </w:p>
          <w:p w14:paraId="18E3A7BE" w14:textId="77777777" w:rsidR="00653998" w:rsidRPr="00675442" w:rsidRDefault="00653998" w:rsidP="00653998">
            <w:pPr>
              <w:widowControl/>
              <w:autoSpaceDE/>
              <w:autoSpaceDN/>
              <w:spacing w:after="160" w:line="259" w:lineRule="auto"/>
              <w:rPr>
                <w:rFonts w:ascii="Tahoma" w:eastAsiaTheme="minorHAnsi" w:hAnsi="Tahoma" w:cs="Tahoma"/>
                <w:kern w:val="2"/>
                <w:sz w:val="20"/>
                <w:szCs w:val="20"/>
                <w:lang w:val="fr-BE"/>
                <w14:ligatures w14:val="standardContextual"/>
              </w:rPr>
            </w:pPr>
            <w:r w:rsidRPr="00675442">
              <w:rPr>
                <w:rFonts w:ascii="Tahoma" w:eastAsiaTheme="minorHAnsi" w:hAnsi="Tahoma" w:cs="Tahoma"/>
                <w:kern w:val="2"/>
                <w:sz w:val="20"/>
                <w:szCs w:val="20"/>
                <w:lang w:val="fr-BE"/>
                <w14:ligatures w14:val="standardContextual"/>
              </w:rPr>
              <w:t>On ne sait pas s’il s’agit ici d’une personne ou d’une compagnie.</w:t>
            </w:r>
          </w:p>
          <w:p w14:paraId="2ABDA574" w14:textId="77777777" w:rsidR="00653998" w:rsidRDefault="00653998" w:rsidP="00653998">
            <w:pPr>
              <w:widowControl/>
              <w:autoSpaceDE/>
              <w:autoSpaceDN/>
              <w:spacing w:after="160" w:line="259" w:lineRule="auto"/>
              <w:rPr>
                <w:rFonts w:ascii="Tahoma" w:eastAsiaTheme="minorHAnsi" w:hAnsi="Tahoma" w:cs="Tahoma"/>
                <w:kern w:val="2"/>
                <w:sz w:val="20"/>
                <w:szCs w:val="20"/>
                <w:shd w:val="clear" w:color="auto" w:fill="FFFFFF"/>
                <w:lang w:val="fr-BE"/>
                <w14:ligatures w14:val="standardContextual"/>
              </w:rPr>
            </w:pPr>
            <w:r w:rsidRPr="00675442">
              <w:rPr>
                <w:rFonts w:ascii="Tahoma" w:eastAsiaTheme="minorHAnsi" w:hAnsi="Tahoma" w:cs="Tahoma"/>
                <w:kern w:val="2"/>
                <w:sz w:val="20"/>
                <w:szCs w:val="20"/>
                <w:lang w:val="fr-BE"/>
                <w14:ligatures w14:val="standardContextual"/>
              </w:rPr>
              <w:t>J’ai remarqué que ‘assureur’ s’applique dans la pratique également dans le sens ‘</w:t>
            </w:r>
            <w:proofErr w:type="spellStart"/>
            <w:r w:rsidRPr="00675442">
              <w:rPr>
                <w:rFonts w:ascii="Tahoma" w:eastAsiaTheme="minorHAnsi" w:hAnsi="Tahoma" w:cs="Tahoma"/>
                <w:kern w:val="2"/>
                <w:sz w:val="20"/>
                <w:szCs w:val="20"/>
                <w:lang w:val="fr-BE"/>
                <w14:ligatures w14:val="standardContextual"/>
              </w:rPr>
              <w:t>verzekeringsmaatschappij</w:t>
            </w:r>
            <w:proofErr w:type="spellEnd"/>
            <w:r w:rsidRPr="00675442">
              <w:rPr>
                <w:rFonts w:ascii="Tahoma" w:eastAsiaTheme="minorHAnsi" w:hAnsi="Tahoma" w:cs="Tahoma"/>
                <w:kern w:val="2"/>
                <w:sz w:val="20"/>
                <w:szCs w:val="20"/>
                <w:lang w:val="fr-BE"/>
                <w14:ligatures w14:val="standardContextual"/>
              </w:rPr>
              <w:t xml:space="preserve">’. J’ai par exemple trouvé les mots ‘l’assureur britannique RSA’ sur </w:t>
            </w:r>
            <w:r w:rsidRPr="0088154D">
              <w:rPr>
                <w:rFonts w:ascii="Tahoma" w:eastAsiaTheme="minorHAnsi" w:hAnsi="Tahoma" w:cs="Tahoma"/>
                <w:kern w:val="2"/>
                <w:sz w:val="20"/>
                <w:szCs w:val="20"/>
                <w:lang w:val="fr-BE"/>
                <w14:ligatures w14:val="standardContextual"/>
              </w:rPr>
              <w:t xml:space="preserve">lesechos.fr. </w:t>
            </w:r>
            <w:r w:rsidR="0088154D" w:rsidRPr="0088154D">
              <w:rPr>
                <w:rFonts w:ascii="Tahoma" w:eastAsiaTheme="minorHAnsi" w:hAnsi="Tahoma" w:cs="Tahoma"/>
                <w:kern w:val="2"/>
                <w:sz w:val="20"/>
                <w:szCs w:val="20"/>
                <w:lang w:val="fr-BE"/>
                <w14:ligatures w14:val="standardContextual"/>
              </w:rPr>
              <w:t>J</w:t>
            </w:r>
            <w:r w:rsidRPr="0088154D">
              <w:rPr>
                <w:rFonts w:ascii="Tahoma" w:eastAsiaTheme="minorHAnsi" w:hAnsi="Tahoma" w:cs="Tahoma"/>
                <w:kern w:val="2"/>
                <w:sz w:val="20"/>
                <w:szCs w:val="20"/>
                <w:lang w:val="fr-BE"/>
                <w14:ligatures w14:val="standardContextual"/>
              </w:rPr>
              <w:t xml:space="preserve">’ai également trouvé les mots </w:t>
            </w:r>
            <w:r w:rsidRPr="0088154D">
              <w:rPr>
                <w:rFonts w:ascii="Tahoma" w:eastAsiaTheme="minorHAnsi" w:hAnsi="Tahoma" w:cs="Tahoma"/>
                <w:kern w:val="2"/>
                <w:sz w:val="20"/>
                <w:szCs w:val="20"/>
                <w:shd w:val="clear" w:color="auto" w:fill="FFFFFF"/>
                <w:lang w:val="fr-BE"/>
                <w14:ligatures w14:val="standardContextual"/>
              </w:rPr>
              <w:t>‘L'assureur britannique Aviva’ sur lefigaro.fr.</w:t>
            </w:r>
          </w:p>
          <w:p w14:paraId="70A6EE0D" w14:textId="79770018" w:rsidR="00167B75" w:rsidRPr="00675442" w:rsidRDefault="00167B75" w:rsidP="00653998">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shd w:val="clear" w:color="auto" w:fill="FFFFFF"/>
                <w:lang w:val="fr-BE" w:eastAsia="nl-NL"/>
                <w14:ligatures w14:val="standardContextual"/>
              </w:rPr>
              <w:t xml:space="preserve">Vu que le mot ‘assureur’ est également utilisé pour parler d’une personne et d’une compagnie, </w:t>
            </w:r>
            <w:r w:rsidR="00595D84">
              <w:rPr>
                <w:rFonts w:ascii="Tahoma" w:eastAsia="Times New Roman" w:hAnsi="Tahoma" w:cs="Tahoma"/>
                <w:kern w:val="2"/>
                <w:sz w:val="20"/>
                <w:szCs w:val="20"/>
                <w:shd w:val="clear" w:color="auto" w:fill="FFFFFF"/>
                <w:lang w:val="fr-BE" w:eastAsia="nl-NL"/>
                <w14:ligatures w14:val="standardContextual"/>
              </w:rPr>
              <w:t>ce mot est une traduction correcte.</w:t>
            </w:r>
          </w:p>
        </w:tc>
      </w:tr>
      <w:tr w:rsidR="00653998" w:rsidRPr="00675442" w14:paraId="189B3D6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737C189" w14:textId="77777777" w:rsidR="00653998" w:rsidRPr="00675442" w:rsidRDefault="00653998" w:rsidP="00653998">
            <w:pPr>
              <w:widowControl/>
              <w:autoSpaceDE/>
              <w:autoSpaceDN/>
              <w:textAlignment w:val="baseline"/>
              <w:rPr>
                <w:rFonts w:ascii="Tahoma" w:eastAsia="Times New Roman" w:hAnsi="Tahoma" w:cs="Tahoma"/>
                <w:kern w:val="2"/>
                <w:sz w:val="20"/>
                <w:szCs w:val="20"/>
                <w:lang w:eastAsia="nl-NL"/>
                <w14:ligatures w14:val="standardContextual"/>
              </w:rPr>
            </w:pPr>
            <w:r w:rsidRPr="00675442">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1089E00" w14:textId="77777777" w:rsidR="00653998" w:rsidRPr="00675442" w:rsidRDefault="00653998" w:rsidP="00653998">
            <w:pPr>
              <w:widowControl/>
              <w:numPr>
                <w:ilvl w:val="0"/>
                <w:numId w:val="12"/>
              </w:numPr>
              <w:autoSpaceDE/>
              <w:autoSpaceDN/>
              <w:spacing w:after="160" w:line="259" w:lineRule="auto"/>
              <w:contextualSpacing/>
              <w:rPr>
                <w:rFonts w:ascii="Tahoma" w:eastAsiaTheme="minorHAnsi" w:hAnsi="Tahoma" w:cs="Tahoma"/>
                <w:kern w:val="2"/>
                <w:sz w:val="20"/>
                <w:szCs w:val="20"/>
                <w14:ligatures w14:val="standardContextual"/>
              </w:rPr>
            </w:pPr>
            <w:r w:rsidRPr="00675442">
              <w:rPr>
                <w:rFonts w:ascii="Tahoma" w:eastAsiaTheme="minorHAnsi" w:hAnsi="Tahoma" w:cs="Tahoma"/>
                <w:kern w:val="2"/>
                <w:sz w:val="20"/>
                <w:szCs w:val="20"/>
                <w14:ligatures w14:val="standardContextual"/>
              </w:rPr>
              <w:t>Le Van Dale</w:t>
            </w:r>
          </w:p>
          <w:p w14:paraId="7844D950" w14:textId="77777777" w:rsidR="00502094" w:rsidRPr="00502094" w:rsidRDefault="00000000" w:rsidP="00B76844">
            <w:pPr>
              <w:widowControl/>
              <w:numPr>
                <w:ilvl w:val="0"/>
                <w:numId w:val="12"/>
              </w:numPr>
              <w:autoSpaceDE/>
              <w:autoSpaceDN/>
              <w:spacing w:after="160" w:line="259" w:lineRule="auto"/>
              <w:contextualSpacing/>
              <w:rPr>
                <w:rStyle w:val="Hyperlink"/>
                <w:rFonts w:ascii="Tahoma" w:eastAsiaTheme="minorHAnsi" w:hAnsi="Tahoma" w:cs="Tahoma"/>
                <w:color w:val="auto"/>
                <w:kern w:val="2"/>
                <w:sz w:val="20"/>
                <w:szCs w:val="20"/>
                <w:u w:val="none"/>
                <w14:ligatures w14:val="standardContextual"/>
              </w:rPr>
            </w:pPr>
            <w:hyperlink r:id="rId378" w:history="1">
              <w:r w:rsidR="00060113" w:rsidRPr="00502094">
                <w:rPr>
                  <w:rStyle w:val="Hyperlink"/>
                  <w:rFonts w:ascii="Tahoma" w:eastAsiaTheme="minorHAnsi" w:hAnsi="Tahoma" w:cs="Tahoma"/>
                  <w:kern w:val="2"/>
                  <w:sz w:val="20"/>
                  <w:szCs w:val="20"/>
                  <w14:ligatures w14:val="standardContextual"/>
                </w:rPr>
                <w:t>https://www.larousse.fr</w:t>
              </w:r>
            </w:hyperlink>
          </w:p>
          <w:p w14:paraId="5F840228" w14:textId="77777777" w:rsidR="00502094" w:rsidRPr="00502094" w:rsidRDefault="00000000" w:rsidP="00502094">
            <w:pPr>
              <w:widowControl/>
              <w:numPr>
                <w:ilvl w:val="0"/>
                <w:numId w:val="12"/>
              </w:numPr>
              <w:autoSpaceDE/>
              <w:autoSpaceDN/>
              <w:spacing w:after="160" w:line="259" w:lineRule="auto"/>
              <w:contextualSpacing/>
              <w:rPr>
                <w:rStyle w:val="Hyperlink"/>
                <w:rFonts w:ascii="Tahoma" w:eastAsiaTheme="minorHAnsi" w:hAnsi="Tahoma" w:cs="Tahoma"/>
                <w:color w:val="auto"/>
                <w:kern w:val="2"/>
                <w:sz w:val="20"/>
                <w:szCs w:val="20"/>
                <w:u w:val="none"/>
                <w14:ligatures w14:val="standardContextual"/>
              </w:rPr>
            </w:pPr>
            <w:hyperlink r:id="rId379" w:history="1">
              <w:r w:rsidR="00060113" w:rsidRPr="00502094">
                <w:rPr>
                  <w:rStyle w:val="Hyperlink"/>
                  <w:rFonts w:ascii="Tahoma" w:eastAsiaTheme="minorHAnsi" w:hAnsi="Tahoma" w:cs="Tahoma"/>
                  <w:kern w:val="2"/>
                  <w:sz w:val="20"/>
                  <w:szCs w:val="20"/>
                  <w14:ligatures w14:val="standardContextual"/>
                </w:rPr>
                <w:t>https://www.lesechos.fr</w:t>
              </w:r>
            </w:hyperlink>
          </w:p>
          <w:p w14:paraId="5DF4EFAA" w14:textId="6A191693" w:rsidR="00653998" w:rsidRPr="00EA4B2B" w:rsidRDefault="00000000" w:rsidP="00502094">
            <w:pPr>
              <w:widowControl/>
              <w:numPr>
                <w:ilvl w:val="0"/>
                <w:numId w:val="12"/>
              </w:numPr>
              <w:autoSpaceDE/>
              <w:autoSpaceDN/>
              <w:spacing w:after="160" w:line="259" w:lineRule="auto"/>
              <w:contextualSpacing/>
              <w:rPr>
                <w:rFonts w:ascii="Tahoma" w:eastAsiaTheme="minorHAnsi" w:hAnsi="Tahoma" w:cs="Tahoma"/>
                <w:kern w:val="2"/>
                <w:sz w:val="20"/>
                <w:szCs w:val="20"/>
                <w14:ligatures w14:val="standardContextual"/>
              </w:rPr>
            </w:pPr>
            <w:hyperlink r:id="rId380" w:history="1">
              <w:r w:rsidR="00060113" w:rsidRPr="003E3190">
                <w:rPr>
                  <w:rStyle w:val="Hyperlink"/>
                  <w:rFonts w:ascii="Tahoma" w:eastAsiaTheme="minorHAnsi" w:hAnsi="Tahoma" w:cs="Tahoma"/>
                  <w:kern w:val="2"/>
                  <w:sz w:val="20"/>
                  <w:szCs w:val="20"/>
                  <w:shd w:val="clear" w:color="auto" w:fill="FFFFFF"/>
                  <w14:ligatures w14:val="standardContextual"/>
                </w:rPr>
                <w:t>https://www.lefigaro.fr</w:t>
              </w:r>
            </w:hyperlink>
            <w:r w:rsidR="00653998" w:rsidRPr="00EA4B2B">
              <w:rPr>
                <w:rFonts w:ascii="Tahoma" w:eastAsiaTheme="minorHAnsi" w:hAnsi="Tahoma" w:cs="Tahoma"/>
                <w:color w:val="4D5156"/>
                <w:kern w:val="2"/>
                <w:sz w:val="20"/>
                <w:szCs w:val="20"/>
                <w:shd w:val="clear" w:color="auto" w:fill="FFFFFF"/>
                <w14:ligatures w14:val="standardContextual"/>
              </w:rPr>
              <w:t xml:space="preserve"> </w:t>
            </w:r>
          </w:p>
        </w:tc>
      </w:tr>
    </w:tbl>
    <w:p w14:paraId="7BD42E06" w14:textId="77777777" w:rsidR="00A16561" w:rsidRDefault="00A16561" w:rsidP="00970B5C">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BB5496" w:rsidRPr="00845A1A" w14:paraId="3293AEC3" w14:textId="77777777" w:rsidTr="005224C3">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6BE0FC0" w14:textId="77777777" w:rsidR="00BB5496" w:rsidRPr="00845A1A" w:rsidRDefault="00BB5496" w:rsidP="005224C3">
            <w:pPr>
              <w:widowControl/>
              <w:autoSpaceDE/>
              <w:autoSpaceDN/>
              <w:textAlignment w:val="baseline"/>
              <w:rPr>
                <w:rFonts w:ascii="Tahoma" w:eastAsia="Times New Roman" w:hAnsi="Tahoma" w:cs="Tahoma"/>
                <w:kern w:val="2"/>
                <w:sz w:val="20"/>
                <w:szCs w:val="20"/>
                <w:lang w:eastAsia="nl-NL"/>
                <w14:ligatures w14:val="standardContextual"/>
              </w:rPr>
            </w:pPr>
            <w:r w:rsidRPr="00845A1A">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46F0807" w14:textId="77777777" w:rsidR="00BB5496" w:rsidRPr="00845A1A" w:rsidRDefault="00BB5496" w:rsidP="005224C3">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845A1A">
              <w:rPr>
                <w:rFonts w:ascii="Tahoma" w:eastAsia="Times New Roman" w:hAnsi="Tahoma" w:cs="Tahoma"/>
                <w:kern w:val="2"/>
                <w:sz w:val="20"/>
                <w:szCs w:val="20"/>
                <w:lang w:eastAsia="nl-NL"/>
                <w14:ligatures w14:val="standardContextual"/>
              </w:rPr>
              <w:t>Problème</w:t>
            </w:r>
            <w:proofErr w:type="spellEnd"/>
            <w:r w:rsidRPr="00845A1A">
              <w:rPr>
                <w:rFonts w:ascii="Tahoma" w:eastAsia="Times New Roman" w:hAnsi="Tahoma" w:cs="Tahoma"/>
                <w:kern w:val="2"/>
                <w:sz w:val="20"/>
                <w:szCs w:val="20"/>
                <w:lang w:eastAsia="nl-NL"/>
                <w14:ligatures w14:val="standardContextual"/>
              </w:rPr>
              <w:t xml:space="preserve"> </w:t>
            </w:r>
            <w:proofErr w:type="spellStart"/>
            <w:r w:rsidRPr="00845A1A">
              <w:rPr>
                <w:rFonts w:ascii="Tahoma" w:eastAsia="Times New Roman" w:hAnsi="Tahoma" w:cs="Tahoma"/>
                <w:kern w:val="2"/>
                <w:sz w:val="20"/>
                <w:szCs w:val="20"/>
                <w:lang w:eastAsia="nl-NL"/>
                <w14:ligatures w14:val="standardContextual"/>
              </w:rPr>
              <w:t>d’orthographe</w:t>
            </w:r>
            <w:proofErr w:type="spellEnd"/>
          </w:p>
        </w:tc>
      </w:tr>
      <w:tr w:rsidR="00BB5496" w:rsidRPr="00845A1A" w14:paraId="0F469DF3" w14:textId="77777777" w:rsidTr="005224C3">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6A44DD9" w14:textId="77777777" w:rsidR="00BB5496" w:rsidRPr="00845A1A" w:rsidRDefault="00BB5496" w:rsidP="005224C3">
            <w:pPr>
              <w:widowControl/>
              <w:autoSpaceDE/>
              <w:autoSpaceDN/>
              <w:textAlignment w:val="baseline"/>
              <w:rPr>
                <w:rFonts w:ascii="Tahoma" w:eastAsia="Times New Roman" w:hAnsi="Tahoma" w:cs="Tahoma"/>
                <w:kern w:val="2"/>
                <w:sz w:val="20"/>
                <w:szCs w:val="20"/>
                <w:lang w:eastAsia="nl-NL"/>
                <w14:ligatures w14:val="standardContextual"/>
              </w:rPr>
            </w:pPr>
            <w:r w:rsidRPr="00845A1A">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84B63F6" w14:textId="396AD748" w:rsidR="00BB5496" w:rsidRPr="00845A1A" w:rsidRDefault="00BB5496" w:rsidP="005224C3">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845A1A">
              <w:rPr>
                <w:rFonts w:ascii="Tahoma" w:eastAsia="Times New Roman" w:hAnsi="Tahoma" w:cs="Tahoma"/>
                <w:kern w:val="2"/>
                <w:sz w:val="20"/>
                <w:szCs w:val="20"/>
                <w:lang w:val="nl-BE" w:eastAsia="nl-NL"/>
                <w14:ligatures w14:val="standardContextual"/>
              </w:rPr>
              <w:t>Come</w:t>
            </w:r>
            <w:proofErr w:type="spellEnd"/>
            <w:r w:rsidRPr="00845A1A">
              <w:rPr>
                <w:rFonts w:ascii="Tahoma" w:eastAsia="Times New Roman" w:hAnsi="Tahoma" w:cs="Tahoma"/>
                <w:kern w:val="2"/>
                <w:sz w:val="20"/>
                <w:szCs w:val="20"/>
                <w:lang w:val="nl-BE" w:eastAsia="nl-NL"/>
                <w14:ligatures w14:val="standardContextual"/>
              </w:rPr>
              <w:t xml:space="preserve"> </w:t>
            </w:r>
            <w:proofErr w:type="spellStart"/>
            <w:r w:rsidRPr="00845A1A">
              <w:rPr>
                <w:rFonts w:ascii="Tahoma" w:eastAsia="Times New Roman" w:hAnsi="Tahoma" w:cs="Tahoma"/>
                <w:kern w:val="2"/>
                <w:sz w:val="20"/>
                <w:szCs w:val="20"/>
                <w:lang w:val="nl-BE" w:eastAsia="nl-NL"/>
                <w14:ligatures w14:val="standardContextual"/>
              </w:rPr>
              <w:t>away</w:t>
            </w:r>
            <w:proofErr w:type="spellEnd"/>
            <w:r w:rsidRPr="00845A1A">
              <w:rPr>
                <w:rFonts w:ascii="Tahoma" w:eastAsia="Times New Roman" w:hAnsi="Tahoma" w:cs="Tahoma"/>
                <w:kern w:val="2"/>
                <w:sz w:val="20"/>
                <w:szCs w:val="20"/>
                <w:lang w:val="nl-BE" w:eastAsia="nl-NL"/>
                <w14:ligatures w14:val="standardContextual"/>
              </w:rPr>
              <w:t xml:space="preserve"> </w:t>
            </w:r>
            <w:proofErr w:type="spellStart"/>
            <w:r w:rsidRPr="00845A1A">
              <w:rPr>
                <w:rFonts w:ascii="Tahoma" w:eastAsia="Times New Roman" w:hAnsi="Tahoma" w:cs="Tahoma"/>
                <w:kern w:val="2"/>
                <w:sz w:val="20"/>
                <w:szCs w:val="20"/>
                <w:lang w:val="nl-BE" w:eastAsia="nl-NL"/>
                <w14:ligatures w14:val="standardContextual"/>
              </w:rPr>
              <w:t>with</w:t>
            </w:r>
            <w:proofErr w:type="spellEnd"/>
            <w:r w:rsidRPr="00845A1A">
              <w:rPr>
                <w:rFonts w:ascii="Tahoma" w:eastAsia="Times New Roman" w:hAnsi="Tahoma" w:cs="Tahoma"/>
                <w:kern w:val="2"/>
                <w:sz w:val="20"/>
                <w:szCs w:val="20"/>
                <w:lang w:val="nl-BE" w:eastAsia="nl-NL"/>
                <w14:ligatures w14:val="standardContextual"/>
              </w:rPr>
              <w:t xml:space="preserve"> me</w:t>
            </w:r>
          </w:p>
        </w:tc>
      </w:tr>
      <w:tr w:rsidR="00BB5496" w:rsidRPr="00845A1A" w14:paraId="20A70EA3" w14:textId="77777777" w:rsidTr="005224C3">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32634FE" w14:textId="77777777" w:rsidR="00BB5496" w:rsidRPr="00845A1A" w:rsidRDefault="00BB5496" w:rsidP="005224C3">
            <w:pPr>
              <w:widowControl/>
              <w:autoSpaceDE/>
              <w:autoSpaceDN/>
              <w:textAlignment w:val="baseline"/>
              <w:rPr>
                <w:rFonts w:ascii="Tahoma" w:eastAsia="Times New Roman" w:hAnsi="Tahoma" w:cs="Tahoma"/>
                <w:kern w:val="2"/>
                <w:sz w:val="20"/>
                <w:szCs w:val="20"/>
                <w:lang w:eastAsia="nl-NL"/>
                <w14:ligatures w14:val="standardContextual"/>
              </w:rPr>
            </w:pPr>
            <w:r w:rsidRPr="00845A1A">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BCBB337" w14:textId="77777777" w:rsidR="00BB5496" w:rsidRPr="00845A1A" w:rsidRDefault="00BB5496" w:rsidP="005224C3">
            <w:pPr>
              <w:widowControl/>
              <w:autoSpaceDE/>
              <w:autoSpaceDN/>
              <w:textAlignment w:val="baseline"/>
              <w:rPr>
                <w:rFonts w:ascii="Tahoma" w:eastAsia="Times New Roman" w:hAnsi="Tahoma" w:cs="Tahoma"/>
                <w:i/>
                <w:iCs/>
                <w:kern w:val="2"/>
                <w:sz w:val="20"/>
                <w:szCs w:val="20"/>
                <w:lang w:val="fr-BE" w:eastAsia="nl-NL"/>
                <w14:ligatures w14:val="standardContextual"/>
              </w:rPr>
            </w:pPr>
            <w:r w:rsidRPr="00845A1A">
              <w:rPr>
                <w:rFonts w:ascii="Tahoma" w:eastAsia="Times New Roman" w:hAnsi="Tahoma" w:cs="Tahoma"/>
                <w:i/>
                <w:iCs/>
                <w:kern w:val="2"/>
                <w:sz w:val="20"/>
                <w:szCs w:val="20"/>
                <w:lang w:val="fr-BE" w:eastAsia="nl-NL"/>
                <w14:ligatures w14:val="standardContextual"/>
              </w:rPr>
              <w:t xml:space="preserve">Come </w:t>
            </w:r>
            <w:proofErr w:type="spellStart"/>
            <w:r w:rsidRPr="00845A1A">
              <w:rPr>
                <w:rFonts w:ascii="Tahoma" w:eastAsia="Times New Roman" w:hAnsi="Tahoma" w:cs="Tahoma"/>
                <w:i/>
                <w:iCs/>
                <w:kern w:val="2"/>
                <w:sz w:val="20"/>
                <w:szCs w:val="20"/>
                <w:lang w:val="fr-BE" w:eastAsia="nl-NL"/>
                <w14:ligatures w14:val="standardContextual"/>
              </w:rPr>
              <w:t>Away</w:t>
            </w:r>
            <w:proofErr w:type="spellEnd"/>
            <w:r w:rsidRPr="00845A1A">
              <w:rPr>
                <w:rFonts w:ascii="Tahoma" w:eastAsia="Times New Roman" w:hAnsi="Tahoma" w:cs="Tahoma"/>
                <w:i/>
                <w:iCs/>
                <w:kern w:val="2"/>
                <w:sz w:val="20"/>
                <w:szCs w:val="20"/>
                <w:lang w:val="fr-BE" w:eastAsia="nl-NL"/>
                <w14:ligatures w14:val="standardContextual"/>
              </w:rPr>
              <w:t xml:space="preserve"> </w:t>
            </w:r>
            <w:proofErr w:type="spellStart"/>
            <w:r w:rsidRPr="00845A1A">
              <w:rPr>
                <w:rFonts w:ascii="Tahoma" w:eastAsia="Times New Roman" w:hAnsi="Tahoma" w:cs="Tahoma"/>
                <w:i/>
                <w:iCs/>
                <w:kern w:val="2"/>
                <w:sz w:val="20"/>
                <w:szCs w:val="20"/>
                <w:lang w:val="fr-BE" w:eastAsia="nl-NL"/>
                <w14:ligatures w14:val="standardContextual"/>
              </w:rPr>
              <w:t>With</w:t>
            </w:r>
            <w:proofErr w:type="spellEnd"/>
            <w:r w:rsidRPr="00845A1A">
              <w:rPr>
                <w:rFonts w:ascii="Tahoma" w:eastAsia="Times New Roman" w:hAnsi="Tahoma" w:cs="Tahoma"/>
                <w:i/>
                <w:iCs/>
                <w:kern w:val="2"/>
                <w:sz w:val="20"/>
                <w:szCs w:val="20"/>
                <w:lang w:val="fr-BE" w:eastAsia="nl-NL"/>
                <w14:ligatures w14:val="standardContextual"/>
              </w:rPr>
              <w:t xml:space="preserve"> Me</w:t>
            </w:r>
          </w:p>
        </w:tc>
      </w:tr>
      <w:tr w:rsidR="00BB5496" w:rsidRPr="000254E4" w14:paraId="003739E9" w14:textId="77777777" w:rsidTr="005224C3">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3E94BE5" w14:textId="77777777" w:rsidR="00BB5496" w:rsidRPr="00845A1A" w:rsidRDefault="00BB5496" w:rsidP="005224C3">
            <w:pPr>
              <w:widowControl/>
              <w:autoSpaceDE/>
              <w:autoSpaceDN/>
              <w:textAlignment w:val="baseline"/>
              <w:rPr>
                <w:rFonts w:ascii="Tahoma" w:eastAsia="Times New Roman" w:hAnsi="Tahoma" w:cs="Tahoma"/>
                <w:kern w:val="2"/>
                <w:sz w:val="20"/>
                <w:szCs w:val="20"/>
                <w:lang w:eastAsia="nl-NL"/>
                <w14:ligatures w14:val="standardContextual"/>
              </w:rPr>
            </w:pPr>
            <w:r w:rsidRPr="00845A1A">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811715F" w14:textId="77777777" w:rsidR="00BB5496" w:rsidRPr="00845A1A" w:rsidRDefault="00BB5496" w:rsidP="005224C3">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845A1A">
              <w:rPr>
                <w:rFonts w:ascii="Tahoma" w:eastAsiaTheme="minorHAnsi" w:hAnsi="Tahoma" w:cs="Tahoma"/>
                <w:kern w:val="2"/>
                <w:sz w:val="20"/>
                <w:szCs w:val="20"/>
                <w:lang w:val="fr-BE"/>
                <w14:ligatures w14:val="standardContextual"/>
              </w:rPr>
              <w:t>Sur internet, le nom de cette chansons est presque toujours écrit avec des majuscules. Sur le Spotify de Norah Jones, je trouve également cette orthographe. Sur sa chaîne YouTube officielle, je trouve la même orthographe.</w:t>
            </w:r>
          </w:p>
        </w:tc>
      </w:tr>
      <w:tr w:rsidR="00BB5496" w:rsidRPr="00845A1A" w14:paraId="52168269" w14:textId="77777777" w:rsidTr="005224C3">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1B53E70" w14:textId="77777777" w:rsidR="00BB5496" w:rsidRPr="00845A1A" w:rsidRDefault="00BB5496" w:rsidP="005224C3">
            <w:pPr>
              <w:widowControl/>
              <w:autoSpaceDE/>
              <w:autoSpaceDN/>
              <w:textAlignment w:val="baseline"/>
              <w:rPr>
                <w:rFonts w:ascii="Tahoma" w:eastAsia="Times New Roman" w:hAnsi="Tahoma" w:cs="Tahoma"/>
                <w:kern w:val="2"/>
                <w:sz w:val="20"/>
                <w:szCs w:val="20"/>
                <w:lang w:eastAsia="nl-NL"/>
                <w14:ligatures w14:val="standardContextual"/>
              </w:rPr>
            </w:pPr>
            <w:r w:rsidRPr="00845A1A">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12941A2" w14:textId="77777777" w:rsidR="00BB5496" w:rsidRPr="00845A1A" w:rsidRDefault="00000000" w:rsidP="005224C3">
            <w:pPr>
              <w:pStyle w:val="Lijstalinea"/>
              <w:widowControl/>
              <w:numPr>
                <w:ilvl w:val="0"/>
                <w:numId w:val="12"/>
              </w:numPr>
              <w:autoSpaceDE/>
              <w:autoSpaceDN/>
              <w:spacing w:after="160" w:line="259" w:lineRule="auto"/>
              <w:rPr>
                <w:rFonts w:ascii="Tahoma" w:eastAsiaTheme="minorHAnsi" w:hAnsi="Tahoma" w:cs="Tahoma"/>
                <w:kern w:val="2"/>
                <w:sz w:val="20"/>
                <w:szCs w:val="20"/>
                <w14:ligatures w14:val="standardContextual"/>
              </w:rPr>
            </w:pPr>
            <w:hyperlink r:id="rId381" w:history="1">
              <w:r w:rsidR="00BB5496" w:rsidRPr="003E3190">
                <w:rPr>
                  <w:rStyle w:val="Hyperlink"/>
                  <w:rFonts w:ascii="Tahoma" w:eastAsiaTheme="minorHAnsi" w:hAnsi="Tahoma" w:cs="Tahoma"/>
                  <w:kern w:val="2"/>
                  <w:sz w:val="20"/>
                  <w:szCs w:val="20"/>
                  <w14:ligatures w14:val="standardContextual"/>
                </w:rPr>
                <w:t>https://open.spotify.com</w:t>
              </w:r>
            </w:hyperlink>
          </w:p>
          <w:p w14:paraId="26C797C7" w14:textId="77777777" w:rsidR="00BB5496" w:rsidRPr="00845A1A" w:rsidRDefault="00000000" w:rsidP="005224C3">
            <w:pPr>
              <w:pStyle w:val="Lijstalinea"/>
              <w:widowControl/>
              <w:numPr>
                <w:ilvl w:val="0"/>
                <w:numId w:val="12"/>
              </w:numPr>
              <w:autoSpaceDE/>
              <w:autoSpaceDN/>
              <w:spacing w:after="160" w:line="259" w:lineRule="auto"/>
              <w:rPr>
                <w:rFonts w:ascii="Tahoma" w:eastAsiaTheme="minorHAnsi" w:hAnsi="Tahoma" w:cs="Tahoma"/>
                <w:kern w:val="2"/>
                <w:sz w:val="20"/>
                <w:szCs w:val="20"/>
                <w14:ligatures w14:val="standardContextual"/>
              </w:rPr>
            </w:pPr>
            <w:hyperlink r:id="rId382" w:history="1">
              <w:r w:rsidR="00BB5496" w:rsidRPr="003E3190">
                <w:rPr>
                  <w:rStyle w:val="Hyperlink"/>
                  <w:rFonts w:ascii="Tahoma" w:eastAsiaTheme="minorHAnsi" w:hAnsi="Tahoma" w:cs="Tahoma"/>
                  <w:kern w:val="2"/>
                  <w:sz w:val="20"/>
                  <w:szCs w:val="20"/>
                  <w14:ligatures w14:val="standardContextual"/>
                </w:rPr>
                <w:t>https://www.youtube.com</w:t>
              </w:r>
            </w:hyperlink>
          </w:p>
        </w:tc>
      </w:tr>
    </w:tbl>
    <w:p w14:paraId="53AD9F1D" w14:textId="77777777" w:rsidR="00BB5496" w:rsidRDefault="00BB5496" w:rsidP="00771C49">
      <w:pPr>
        <w:spacing w:line="312" w:lineRule="auto"/>
        <w:rPr>
          <w:rFonts w:ascii="Tahoma" w:eastAsia="Times New Roman" w:hAnsi="Tahoma" w:cs="Tahoma"/>
          <w:sz w:val="20"/>
          <w:szCs w:val="20"/>
          <w:lang w:val="nl-BE" w:eastAsia="nl-BE"/>
        </w:rPr>
      </w:pP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52"/>
        <w:gridCol w:w="7504"/>
      </w:tblGrid>
      <w:tr w:rsidR="0068474C" w:rsidRPr="00845A1A" w14:paraId="30985002" w14:textId="77777777" w:rsidTr="005224C3">
        <w:tc>
          <w:tcPr>
            <w:tcW w:w="1552"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56C400E" w14:textId="77777777" w:rsidR="0068474C" w:rsidRPr="00845A1A" w:rsidRDefault="0068474C" w:rsidP="005224C3">
            <w:pPr>
              <w:widowControl/>
              <w:autoSpaceDE/>
              <w:autoSpaceDN/>
              <w:textAlignment w:val="baseline"/>
              <w:rPr>
                <w:rFonts w:ascii="Tahoma" w:eastAsia="Times New Roman" w:hAnsi="Tahoma" w:cs="Tahoma"/>
                <w:kern w:val="2"/>
                <w:sz w:val="20"/>
                <w:szCs w:val="20"/>
                <w:lang w:eastAsia="nl-NL"/>
                <w14:ligatures w14:val="standardContextual"/>
              </w:rPr>
            </w:pPr>
            <w:r w:rsidRPr="00845A1A">
              <w:rPr>
                <w:rFonts w:ascii="Tahoma" w:eastAsia="Times New Roman" w:hAnsi="Tahoma" w:cs="Tahoma"/>
                <w:kern w:val="2"/>
                <w:sz w:val="20"/>
                <w:szCs w:val="20"/>
                <w:lang w:eastAsia="nl-NL"/>
                <w14:ligatures w14:val="standardContextual"/>
              </w:rPr>
              <w:t>Identificatie vertaalproblematiek </w:t>
            </w:r>
          </w:p>
        </w:tc>
        <w:tc>
          <w:tcPr>
            <w:tcW w:w="750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4E216FA" w14:textId="77777777" w:rsidR="0068474C" w:rsidRPr="00845A1A" w:rsidRDefault="0068474C" w:rsidP="005224C3">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845A1A">
              <w:rPr>
                <w:rFonts w:ascii="Tahoma" w:eastAsia="Times New Roman" w:hAnsi="Tahoma" w:cs="Tahoma"/>
                <w:kern w:val="2"/>
                <w:sz w:val="20"/>
                <w:szCs w:val="20"/>
                <w:lang w:eastAsia="nl-NL"/>
                <w14:ligatures w14:val="standardContextual"/>
              </w:rPr>
              <w:t>Problème</w:t>
            </w:r>
            <w:proofErr w:type="spellEnd"/>
            <w:r w:rsidRPr="00845A1A">
              <w:rPr>
                <w:rFonts w:ascii="Tahoma" w:eastAsia="Times New Roman" w:hAnsi="Tahoma" w:cs="Tahoma"/>
                <w:kern w:val="2"/>
                <w:sz w:val="20"/>
                <w:szCs w:val="20"/>
                <w:lang w:eastAsia="nl-NL"/>
                <w14:ligatures w14:val="standardContextual"/>
              </w:rPr>
              <w:t xml:space="preserve"> </w:t>
            </w:r>
            <w:proofErr w:type="spellStart"/>
            <w:r w:rsidRPr="00845A1A">
              <w:rPr>
                <w:rFonts w:ascii="Tahoma" w:eastAsia="Times New Roman" w:hAnsi="Tahoma" w:cs="Tahoma"/>
                <w:kern w:val="2"/>
                <w:sz w:val="20"/>
                <w:szCs w:val="20"/>
                <w:lang w:eastAsia="nl-NL"/>
                <w14:ligatures w14:val="standardContextual"/>
              </w:rPr>
              <w:t>rédactionnel</w:t>
            </w:r>
            <w:proofErr w:type="spellEnd"/>
          </w:p>
        </w:tc>
      </w:tr>
      <w:tr w:rsidR="0068474C" w:rsidRPr="00845A1A" w14:paraId="4343708D" w14:textId="77777777" w:rsidTr="005224C3">
        <w:tc>
          <w:tcPr>
            <w:tcW w:w="1552"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E4238BD" w14:textId="77777777" w:rsidR="0068474C" w:rsidRPr="00845A1A" w:rsidRDefault="0068474C" w:rsidP="005224C3">
            <w:pPr>
              <w:widowControl/>
              <w:autoSpaceDE/>
              <w:autoSpaceDN/>
              <w:textAlignment w:val="baseline"/>
              <w:rPr>
                <w:rFonts w:ascii="Tahoma" w:eastAsia="Times New Roman" w:hAnsi="Tahoma" w:cs="Tahoma"/>
                <w:kern w:val="2"/>
                <w:sz w:val="20"/>
                <w:szCs w:val="20"/>
                <w:lang w:eastAsia="nl-NL"/>
                <w14:ligatures w14:val="standardContextual"/>
              </w:rPr>
            </w:pPr>
            <w:r w:rsidRPr="00845A1A">
              <w:rPr>
                <w:rFonts w:ascii="Tahoma" w:eastAsia="Times New Roman" w:hAnsi="Tahoma" w:cs="Tahoma"/>
                <w:kern w:val="2"/>
                <w:sz w:val="20"/>
                <w:szCs w:val="20"/>
                <w:lang w:eastAsia="nl-NL"/>
                <w14:ligatures w14:val="standardContextual"/>
              </w:rPr>
              <w:t>Brontekst </w:t>
            </w:r>
          </w:p>
        </w:tc>
        <w:tc>
          <w:tcPr>
            <w:tcW w:w="750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D878699" w14:textId="77777777" w:rsidR="0068474C" w:rsidRPr="00845A1A" w:rsidRDefault="0068474C" w:rsidP="005224C3">
            <w:pPr>
              <w:widowControl/>
              <w:autoSpaceDE/>
              <w:autoSpaceDN/>
              <w:textAlignment w:val="baseline"/>
              <w:rPr>
                <w:rFonts w:ascii="Tahoma" w:eastAsia="Times New Roman" w:hAnsi="Tahoma" w:cs="Tahoma"/>
                <w:kern w:val="2"/>
                <w:sz w:val="20"/>
                <w:szCs w:val="20"/>
                <w:lang w:val="nl-BE" w:eastAsia="nl-NL"/>
                <w14:ligatures w14:val="standardContextual"/>
              </w:rPr>
            </w:pPr>
            <w:r w:rsidRPr="00845A1A">
              <w:rPr>
                <w:rFonts w:ascii="Tahoma" w:eastAsia="Times New Roman" w:hAnsi="Tahoma" w:cs="Tahoma"/>
                <w:kern w:val="2"/>
                <w:sz w:val="20"/>
                <w:szCs w:val="20"/>
                <w:lang w:val="nl-BE" w:eastAsia="nl-NL"/>
                <w14:ligatures w14:val="standardContextual"/>
              </w:rPr>
              <w:t>‘</w:t>
            </w:r>
            <w:proofErr w:type="spellStart"/>
            <w:r w:rsidRPr="00845A1A">
              <w:rPr>
                <w:rFonts w:ascii="Tahoma" w:eastAsia="Times New Roman" w:hAnsi="Tahoma" w:cs="Tahoma"/>
                <w:kern w:val="2"/>
                <w:sz w:val="20"/>
                <w:szCs w:val="20"/>
                <w:lang w:val="nl-BE" w:eastAsia="nl-NL"/>
                <w14:ligatures w14:val="standardContextual"/>
              </w:rPr>
              <w:t>Come</w:t>
            </w:r>
            <w:proofErr w:type="spellEnd"/>
            <w:r w:rsidRPr="00845A1A">
              <w:rPr>
                <w:rFonts w:ascii="Tahoma" w:eastAsia="Times New Roman" w:hAnsi="Tahoma" w:cs="Tahoma"/>
                <w:kern w:val="2"/>
                <w:sz w:val="20"/>
                <w:szCs w:val="20"/>
                <w:lang w:val="nl-BE" w:eastAsia="nl-NL"/>
                <w14:ligatures w14:val="standardContextual"/>
              </w:rPr>
              <w:t xml:space="preserve"> </w:t>
            </w:r>
            <w:proofErr w:type="spellStart"/>
            <w:r w:rsidRPr="00845A1A">
              <w:rPr>
                <w:rFonts w:ascii="Tahoma" w:eastAsia="Times New Roman" w:hAnsi="Tahoma" w:cs="Tahoma"/>
                <w:kern w:val="2"/>
                <w:sz w:val="20"/>
                <w:szCs w:val="20"/>
                <w:lang w:val="nl-BE" w:eastAsia="nl-NL"/>
                <w14:ligatures w14:val="standardContextual"/>
              </w:rPr>
              <w:t>away</w:t>
            </w:r>
            <w:proofErr w:type="spellEnd"/>
            <w:r w:rsidRPr="00845A1A">
              <w:rPr>
                <w:rFonts w:ascii="Tahoma" w:eastAsia="Times New Roman" w:hAnsi="Tahoma" w:cs="Tahoma"/>
                <w:kern w:val="2"/>
                <w:sz w:val="20"/>
                <w:szCs w:val="20"/>
                <w:lang w:val="nl-BE" w:eastAsia="nl-NL"/>
                <w14:ligatures w14:val="standardContextual"/>
              </w:rPr>
              <w:t xml:space="preserve"> </w:t>
            </w:r>
            <w:proofErr w:type="spellStart"/>
            <w:r w:rsidRPr="00845A1A">
              <w:rPr>
                <w:rFonts w:ascii="Tahoma" w:eastAsia="Times New Roman" w:hAnsi="Tahoma" w:cs="Tahoma"/>
                <w:kern w:val="2"/>
                <w:sz w:val="20"/>
                <w:szCs w:val="20"/>
                <w:lang w:val="nl-BE" w:eastAsia="nl-NL"/>
                <w14:ligatures w14:val="standardContextual"/>
              </w:rPr>
              <w:t>with</w:t>
            </w:r>
            <w:proofErr w:type="spellEnd"/>
            <w:r w:rsidRPr="00845A1A">
              <w:rPr>
                <w:rFonts w:ascii="Tahoma" w:eastAsia="Times New Roman" w:hAnsi="Tahoma" w:cs="Tahoma"/>
                <w:kern w:val="2"/>
                <w:sz w:val="20"/>
                <w:szCs w:val="20"/>
                <w:lang w:val="nl-BE" w:eastAsia="nl-NL"/>
                <w14:ligatures w14:val="standardContextual"/>
              </w:rPr>
              <w:t xml:space="preserve"> me’</w:t>
            </w:r>
          </w:p>
        </w:tc>
      </w:tr>
      <w:tr w:rsidR="0068474C" w:rsidRPr="00845A1A" w14:paraId="5BDE8987" w14:textId="77777777" w:rsidTr="005224C3">
        <w:tc>
          <w:tcPr>
            <w:tcW w:w="1552"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D41AA51" w14:textId="77777777" w:rsidR="0068474C" w:rsidRPr="00845A1A" w:rsidRDefault="0068474C" w:rsidP="005224C3">
            <w:pPr>
              <w:widowControl/>
              <w:autoSpaceDE/>
              <w:autoSpaceDN/>
              <w:textAlignment w:val="baseline"/>
              <w:rPr>
                <w:rFonts w:ascii="Tahoma" w:eastAsia="Times New Roman" w:hAnsi="Tahoma" w:cs="Tahoma"/>
                <w:kern w:val="2"/>
                <w:sz w:val="20"/>
                <w:szCs w:val="20"/>
                <w:lang w:eastAsia="nl-NL"/>
                <w14:ligatures w14:val="standardContextual"/>
              </w:rPr>
            </w:pPr>
            <w:r w:rsidRPr="00845A1A">
              <w:rPr>
                <w:rFonts w:ascii="Tahoma" w:eastAsia="Times New Roman" w:hAnsi="Tahoma" w:cs="Tahoma"/>
                <w:kern w:val="2"/>
                <w:sz w:val="20"/>
                <w:szCs w:val="20"/>
                <w:lang w:eastAsia="nl-NL"/>
                <w14:ligatures w14:val="standardContextual"/>
              </w:rPr>
              <w:t>Doeltekst </w:t>
            </w:r>
          </w:p>
        </w:tc>
        <w:tc>
          <w:tcPr>
            <w:tcW w:w="750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B2F97C7" w14:textId="77777777" w:rsidR="0068474C" w:rsidRPr="00845A1A" w:rsidRDefault="0068474C" w:rsidP="005224C3">
            <w:pPr>
              <w:widowControl/>
              <w:autoSpaceDE/>
              <w:autoSpaceDN/>
              <w:textAlignment w:val="baseline"/>
              <w:rPr>
                <w:rFonts w:ascii="Tahoma" w:eastAsia="Times New Roman" w:hAnsi="Tahoma" w:cs="Tahoma"/>
                <w:i/>
                <w:iCs/>
                <w:kern w:val="2"/>
                <w:sz w:val="20"/>
                <w:szCs w:val="20"/>
                <w:lang w:val="fr-BE" w:eastAsia="nl-NL"/>
                <w14:ligatures w14:val="standardContextual"/>
              </w:rPr>
            </w:pPr>
            <w:r w:rsidRPr="00845A1A">
              <w:rPr>
                <w:rFonts w:ascii="Tahoma" w:eastAsia="Times New Roman" w:hAnsi="Tahoma" w:cs="Tahoma"/>
                <w:i/>
                <w:iCs/>
                <w:kern w:val="2"/>
                <w:sz w:val="20"/>
                <w:szCs w:val="20"/>
                <w:lang w:val="fr-BE" w:eastAsia="nl-NL"/>
                <w14:ligatures w14:val="standardContextual"/>
              </w:rPr>
              <w:t xml:space="preserve">Come </w:t>
            </w:r>
            <w:proofErr w:type="spellStart"/>
            <w:r w:rsidRPr="00845A1A">
              <w:rPr>
                <w:rFonts w:ascii="Tahoma" w:eastAsia="Times New Roman" w:hAnsi="Tahoma" w:cs="Tahoma"/>
                <w:i/>
                <w:iCs/>
                <w:kern w:val="2"/>
                <w:sz w:val="20"/>
                <w:szCs w:val="20"/>
                <w:lang w:val="fr-BE" w:eastAsia="nl-NL"/>
                <w14:ligatures w14:val="standardContextual"/>
              </w:rPr>
              <w:t>Away</w:t>
            </w:r>
            <w:proofErr w:type="spellEnd"/>
            <w:r w:rsidRPr="00845A1A">
              <w:rPr>
                <w:rFonts w:ascii="Tahoma" w:eastAsia="Times New Roman" w:hAnsi="Tahoma" w:cs="Tahoma"/>
                <w:i/>
                <w:iCs/>
                <w:kern w:val="2"/>
                <w:sz w:val="20"/>
                <w:szCs w:val="20"/>
                <w:lang w:val="fr-BE" w:eastAsia="nl-NL"/>
                <w14:ligatures w14:val="standardContextual"/>
              </w:rPr>
              <w:t xml:space="preserve"> </w:t>
            </w:r>
            <w:proofErr w:type="spellStart"/>
            <w:r w:rsidRPr="00845A1A">
              <w:rPr>
                <w:rFonts w:ascii="Tahoma" w:eastAsia="Times New Roman" w:hAnsi="Tahoma" w:cs="Tahoma"/>
                <w:i/>
                <w:iCs/>
                <w:kern w:val="2"/>
                <w:sz w:val="20"/>
                <w:szCs w:val="20"/>
                <w:lang w:val="fr-BE" w:eastAsia="nl-NL"/>
                <w14:ligatures w14:val="standardContextual"/>
              </w:rPr>
              <w:t>With</w:t>
            </w:r>
            <w:proofErr w:type="spellEnd"/>
            <w:r w:rsidRPr="00845A1A">
              <w:rPr>
                <w:rFonts w:ascii="Tahoma" w:eastAsia="Times New Roman" w:hAnsi="Tahoma" w:cs="Tahoma"/>
                <w:i/>
                <w:iCs/>
                <w:kern w:val="2"/>
                <w:sz w:val="20"/>
                <w:szCs w:val="20"/>
                <w:lang w:val="fr-BE" w:eastAsia="nl-NL"/>
                <w14:ligatures w14:val="standardContextual"/>
              </w:rPr>
              <w:t xml:space="preserve"> Me</w:t>
            </w:r>
          </w:p>
        </w:tc>
      </w:tr>
      <w:tr w:rsidR="0068474C" w:rsidRPr="000254E4" w14:paraId="668B32CA" w14:textId="77777777" w:rsidTr="005224C3">
        <w:tc>
          <w:tcPr>
            <w:tcW w:w="1552"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34EF0E4" w14:textId="77777777" w:rsidR="0068474C" w:rsidRPr="00845A1A" w:rsidRDefault="0068474C" w:rsidP="005224C3">
            <w:pPr>
              <w:widowControl/>
              <w:autoSpaceDE/>
              <w:autoSpaceDN/>
              <w:textAlignment w:val="baseline"/>
              <w:rPr>
                <w:rFonts w:ascii="Tahoma" w:eastAsia="Times New Roman" w:hAnsi="Tahoma" w:cs="Tahoma"/>
                <w:kern w:val="2"/>
                <w:sz w:val="20"/>
                <w:szCs w:val="20"/>
                <w:lang w:eastAsia="nl-NL"/>
                <w14:ligatures w14:val="standardContextual"/>
              </w:rPr>
            </w:pPr>
            <w:r w:rsidRPr="00845A1A">
              <w:rPr>
                <w:rFonts w:ascii="Tahoma" w:eastAsia="Times New Roman" w:hAnsi="Tahoma" w:cs="Tahoma"/>
                <w:kern w:val="2"/>
                <w:sz w:val="20"/>
                <w:szCs w:val="20"/>
                <w:lang w:eastAsia="nl-NL"/>
                <w14:ligatures w14:val="standardContextual"/>
              </w:rPr>
              <w:t>Verantwoording/motivatie </w:t>
            </w:r>
          </w:p>
        </w:tc>
        <w:tc>
          <w:tcPr>
            <w:tcW w:w="750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67BFD13" w14:textId="77777777" w:rsidR="0068474C" w:rsidRPr="00845A1A" w:rsidRDefault="0068474C" w:rsidP="005224C3">
            <w:pPr>
              <w:widowControl/>
              <w:autoSpaceDE/>
              <w:autoSpaceDN/>
              <w:spacing w:after="160" w:line="259" w:lineRule="auto"/>
              <w:rPr>
                <w:rFonts w:ascii="Tahoma" w:eastAsiaTheme="minorHAnsi" w:hAnsi="Tahoma" w:cs="Tahoma"/>
                <w:color w:val="202124"/>
                <w:kern w:val="2"/>
                <w:sz w:val="20"/>
                <w:szCs w:val="20"/>
                <w:shd w:val="clear" w:color="auto" w:fill="FFFFFF"/>
                <w:lang w:val="fr-BE"/>
                <w14:ligatures w14:val="standardContextual"/>
              </w:rPr>
            </w:pPr>
            <w:r w:rsidRPr="00845A1A">
              <w:rPr>
                <w:rFonts w:ascii="Tahoma" w:eastAsiaTheme="minorHAnsi" w:hAnsi="Tahoma" w:cs="Tahoma"/>
                <w:color w:val="202124"/>
                <w:kern w:val="2"/>
                <w:sz w:val="20"/>
                <w:szCs w:val="20"/>
                <w:shd w:val="clear" w:color="auto" w:fill="FFFFFF"/>
                <w:lang w:val="fr-BE"/>
                <w14:ligatures w14:val="standardContextual"/>
              </w:rPr>
              <w:t>Cordial.fr : ‘En principe, </w:t>
            </w:r>
            <w:r w:rsidRPr="00845A1A">
              <w:rPr>
                <w:rFonts w:ascii="Tahoma" w:eastAsiaTheme="minorHAnsi" w:hAnsi="Tahoma" w:cs="Tahoma"/>
                <w:color w:val="040C28"/>
                <w:kern w:val="2"/>
                <w:sz w:val="20"/>
                <w:szCs w:val="20"/>
                <w:lang w:val="fr-BE"/>
                <w14:ligatures w14:val="standardContextual"/>
              </w:rPr>
              <w:t>il faut écrire en italique les mots, les expressions ou les citations d'une langue étrangère</w:t>
            </w:r>
            <w:r w:rsidRPr="00845A1A">
              <w:rPr>
                <w:rFonts w:ascii="Tahoma" w:eastAsiaTheme="minorHAnsi" w:hAnsi="Tahoma" w:cs="Tahoma"/>
                <w:color w:val="202124"/>
                <w:kern w:val="2"/>
                <w:sz w:val="20"/>
                <w:szCs w:val="20"/>
                <w:shd w:val="clear" w:color="auto" w:fill="FFFFFF"/>
                <w:lang w:val="fr-BE"/>
                <w14:ligatures w14:val="standardContextual"/>
              </w:rPr>
              <w:t>.’ </w:t>
            </w:r>
          </w:p>
          <w:p w14:paraId="5DA875C1" w14:textId="77777777" w:rsidR="0068474C" w:rsidRPr="00776F43" w:rsidRDefault="0068474C" w:rsidP="005224C3">
            <w:pPr>
              <w:widowControl/>
              <w:autoSpaceDE/>
              <w:autoSpaceDN/>
              <w:spacing w:after="160" w:line="259" w:lineRule="auto"/>
              <w:rPr>
                <w:rFonts w:ascii="Tahoma" w:eastAsiaTheme="minorHAnsi" w:hAnsi="Tahoma" w:cs="Tahoma"/>
                <w:color w:val="000000"/>
                <w:kern w:val="2"/>
                <w:sz w:val="20"/>
                <w:szCs w:val="20"/>
                <w:shd w:val="clear" w:color="auto" w:fill="FFFFFF"/>
                <w:lang w:val="fr-BE"/>
                <w14:ligatures w14:val="standardContextual"/>
              </w:rPr>
            </w:pPr>
            <w:r w:rsidRPr="00845A1A">
              <w:rPr>
                <w:rFonts w:ascii="Tahoma" w:eastAsiaTheme="minorHAnsi" w:hAnsi="Tahoma" w:cs="Tahoma"/>
                <w:color w:val="000000"/>
                <w:kern w:val="2"/>
                <w:sz w:val="20"/>
                <w:szCs w:val="20"/>
                <w:shd w:val="clear" w:color="auto" w:fill="FFFFFF"/>
                <w:lang w:val="fr-BE"/>
                <w14:ligatures w14:val="standardContextual"/>
              </w:rPr>
              <w:t>Termiumplus.gc.ca : ‘Les mots empruntés aux langues étrangères et </w:t>
            </w:r>
            <w:r w:rsidRPr="00776F43">
              <w:rPr>
                <w:rFonts w:ascii="Tahoma" w:eastAsiaTheme="minorHAnsi" w:hAnsi="Tahoma" w:cs="Tahoma"/>
                <w:color w:val="000000"/>
                <w:kern w:val="2"/>
                <w:sz w:val="20"/>
                <w:szCs w:val="20"/>
                <w:shd w:val="clear" w:color="auto" w:fill="FFFFFF"/>
                <w:lang w:val="fr-BE"/>
                <w14:ligatures w14:val="standardContextual"/>
              </w:rPr>
              <w:t xml:space="preserve">non adoptés par l’usage se mettent en général en italique’ </w:t>
            </w:r>
          </w:p>
          <w:p w14:paraId="22BA5242" w14:textId="77777777" w:rsidR="0068474C" w:rsidRPr="00845A1A" w:rsidRDefault="0068474C" w:rsidP="005224C3">
            <w:pPr>
              <w:widowControl/>
              <w:autoSpaceDE/>
              <w:autoSpaceDN/>
              <w:spacing w:after="160" w:line="259" w:lineRule="auto"/>
              <w:rPr>
                <w:rFonts w:ascii="Tahoma" w:eastAsiaTheme="minorHAnsi" w:hAnsi="Tahoma" w:cs="Tahoma"/>
                <w:color w:val="202124"/>
                <w:kern w:val="2"/>
                <w:sz w:val="20"/>
                <w:szCs w:val="20"/>
                <w:shd w:val="clear" w:color="auto" w:fill="FFFFFF"/>
                <w:lang w:val="fr-BE"/>
                <w14:ligatures w14:val="standardContextual"/>
              </w:rPr>
            </w:pPr>
            <w:r w:rsidRPr="00845A1A">
              <w:rPr>
                <w:rFonts w:ascii="Tahoma" w:eastAsiaTheme="minorHAnsi" w:hAnsi="Tahoma" w:cs="Tahoma"/>
                <w:color w:val="000000"/>
                <w:kern w:val="2"/>
                <w:sz w:val="20"/>
                <w:szCs w:val="20"/>
                <w:lang w:val="fr-BE"/>
                <w14:ligatures w14:val="standardContextual"/>
              </w:rPr>
              <w:t>Axl.cefan.ulaval.ca : ‘</w:t>
            </w:r>
            <w:r w:rsidRPr="00845A1A">
              <w:rPr>
                <w:rFonts w:ascii="Tahoma" w:eastAsiaTheme="minorHAnsi" w:hAnsi="Tahoma" w:cs="Tahoma"/>
                <w:color w:val="040C28"/>
                <w:kern w:val="2"/>
                <w:sz w:val="20"/>
                <w:szCs w:val="20"/>
                <w:lang w:val="fr-BE"/>
                <w14:ligatures w14:val="standardContextual"/>
              </w:rPr>
              <w:t xml:space="preserve">Les titres de volume, d'un de nom de journal, d'une œuvre artistique, y compris au cinéma, prennent </w:t>
            </w:r>
            <w:r w:rsidRPr="006129E8">
              <w:rPr>
                <w:rFonts w:ascii="Tahoma" w:eastAsiaTheme="minorHAnsi" w:hAnsi="Tahoma" w:cs="Tahoma"/>
                <w:b/>
                <w:bCs/>
                <w:color w:val="040C28"/>
                <w:kern w:val="2"/>
                <w:sz w:val="20"/>
                <w:szCs w:val="20"/>
                <w:lang w:val="fr-BE"/>
                <w14:ligatures w14:val="standardContextual"/>
              </w:rPr>
              <w:t>l'italique</w:t>
            </w:r>
            <w:r w:rsidRPr="00845A1A">
              <w:rPr>
                <w:rFonts w:ascii="Tahoma" w:eastAsiaTheme="minorHAnsi" w:hAnsi="Tahoma" w:cs="Tahoma"/>
                <w:color w:val="202124"/>
                <w:kern w:val="2"/>
                <w:sz w:val="20"/>
                <w:szCs w:val="20"/>
                <w:shd w:val="clear" w:color="auto" w:fill="FFFFFF"/>
                <w:lang w:val="fr-BE"/>
                <w14:ligatures w14:val="standardContextual"/>
              </w:rPr>
              <w:t xml:space="preserve">, alors que les titres d'articles de journal ou d'une revue prennent les </w:t>
            </w:r>
            <w:r w:rsidRPr="006129E8">
              <w:rPr>
                <w:rFonts w:ascii="Tahoma" w:eastAsiaTheme="minorHAnsi" w:hAnsi="Tahoma" w:cs="Tahoma"/>
                <w:b/>
                <w:bCs/>
                <w:color w:val="202124"/>
                <w:kern w:val="2"/>
                <w:sz w:val="20"/>
                <w:szCs w:val="20"/>
                <w:shd w:val="clear" w:color="auto" w:fill="FFFFFF"/>
                <w:lang w:val="fr-BE"/>
                <w14:ligatures w14:val="standardContextual"/>
              </w:rPr>
              <w:t>guillemets ouvrants et fermants</w:t>
            </w:r>
            <w:r w:rsidRPr="00845A1A">
              <w:rPr>
                <w:rFonts w:ascii="Tahoma" w:eastAsiaTheme="minorHAnsi" w:hAnsi="Tahoma" w:cs="Tahoma"/>
                <w:color w:val="202124"/>
                <w:kern w:val="2"/>
                <w:sz w:val="20"/>
                <w:szCs w:val="20"/>
                <w:shd w:val="clear" w:color="auto" w:fill="FFFFFF"/>
                <w:lang w:val="fr-BE"/>
                <w14:ligatures w14:val="standardContextual"/>
              </w:rPr>
              <w:t xml:space="preserve">.’ </w:t>
            </w:r>
          </w:p>
          <w:p w14:paraId="60F280C5" w14:textId="3B9AF181" w:rsidR="0068474C" w:rsidRPr="00845A1A" w:rsidRDefault="0068474C" w:rsidP="005224C3">
            <w:pPr>
              <w:widowControl/>
              <w:autoSpaceDE/>
              <w:autoSpaceDN/>
              <w:spacing w:after="160" w:line="259" w:lineRule="auto"/>
              <w:rPr>
                <w:rFonts w:ascii="Tahoma" w:eastAsiaTheme="minorHAnsi" w:hAnsi="Tahoma" w:cs="Tahoma"/>
                <w:color w:val="000000"/>
                <w:kern w:val="2"/>
                <w:sz w:val="20"/>
                <w:szCs w:val="20"/>
                <w:u w:val="single"/>
                <w:shd w:val="clear" w:color="auto" w:fill="FFFFFF"/>
                <w:lang w:val="fr-BE"/>
                <w14:ligatures w14:val="standardContextual"/>
              </w:rPr>
            </w:pPr>
            <w:r w:rsidRPr="00845A1A">
              <w:rPr>
                <w:rFonts w:ascii="Tahoma" w:eastAsiaTheme="minorHAnsi" w:hAnsi="Tahoma" w:cs="Tahoma"/>
                <w:color w:val="000000"/>
                <w:kern w:val="2"/>
                <w:sz w:val="20"/>
                <w:szCs w:val="20"/>
                <w:shd w:val="clear" w:color="auto" w:fill="FFFFFF"/>
                <w:lang w:val="fr-BE"/>
                <w14:ligatures w14:val="standardContextual"/>
              </w:rPr>
              <w:lastRenderedPageBreak/>
              <w:t xml:space="preserve">Termiumplus.gc.ca : ‘On met normalement en italique les titres de livres, d’écrits divers, d’œuvres d’art, de films, de poèmes, de pièces de théâtre, de disques, de </w:t>
            </w:r>
            <w:r w:rsidRPr="00FD491C">
              <w:rPr>
                <w:rFonts w:ascii="Tahoma" w:eastAsiaTheme="minorHAnsi" w:hAnsi="Tahoma" w:cs="Tahoma"/>
                <w:b/>
                <w:bCs/>
                <w:color w:val="000000"/>
                <w:kern w:val="2"/>
                <w:sz w:val="20"/>
                <w:szCs w:val="20"/>
                <w:shd w:val="clear" w:color="auto" w:fill="FFFFFF"/>
                <w:lang w:val="fr-BE"/>
                <w14:ligatures w14:val="standardContextual"/>
              </w:rPr>
              <w:t>chansons</w:t>
            </w:r>
            <w:r w:rsidR="00FD491C">
              <w:rPr>
                <w:rFonts w:ascii="Tahoma" w:eastAsiaTheme="minorHAnsi" w:hAnsi="Tahoma" w:cs="Tahoma"/>
                <w:color w:val="000000"/>
                <w:kern w:val="2"/>
                <w:sz w:val="20"/>
                <w:szCs w:val="20"/>
                <w:u w:val="single"/>
                <w:shd w:val="clear" w:color="auto" w:fill="FFFFFF"/>
                <w:lang w:val="fr-BE"/>
                <w14:ligatures w14:val="standardContextual"/>
              </w:rPr>
              <w:t>.</w:t>
            </w:r>
          </w:p>
          <w:p w14:paraId="5242FAC1" w14:textId="77777777" w:rsidR="0068474C" w:rsidRPr="00845A1A" w:rsidRDefault="0068474C" w:rsidP="005224C3">
            <w:pPr>
              <w:widowControl/>
              <w:autoSpaceDE/>
              <w:autoSpaceDN/>
              <w:spacing w:after="160" w:line="259" w:lineRule="auto"/>
              <w:rPr>
                <w:rFonts w:ascii="Tahoma" w:eastAsiaTheme="minorHAnsi" w:hAnsi="Tahoma" w:cs="Tahoma"/>
                <w:color w:val="000000"/>
                <w:kern w:val="2"/>
                <w:sz w:val="20"/>
                <w:szCs w:val="20"/>
                <w:shd w:val="clear" w:color="auto" w:fill="FFFFFF"/>
                <w:lang w:val="fr-BE"/>
                <w14:ligatures w14:val="standardContextual"/>
              </w:rPr>
            </w:pPr>
            <w:r w:rsidRPr="00845A1A">
              <w:rPr>
                <w:rFonts w:ascii="Tahoma" w:eastAsiaTheme="minorHAnsi" w:hAnsi="Tahoma" w:cs="Tahoma"/>
                <w:color w:val="000000"/>
                <w:kern w:val="2"/>
                <w:sz w:val="20"/>
                <w:szCs w:val="20"/>
                <w:shd w:val="clear" w:color="auto" w:fill="FFFFFF"/>
                <w:lang w:val="fr-BE"/>
                <w14:ligatures w14:val="standardContextual"/>
              </w:rPr>
              <w:t>Bien que l’italique soit beaucoup plus fréquent dans cet emploi, il est possible de mettre entre guillemets les titres de livres, de journaux, de périodiques, d’écrits divers, d’</w:t>
            </w:r>
            <w:r>
              <w:rPr>
                <w:rFonts w:ascii="Tahoma" w:eastAsiaTheme="minorHAnsi" w:hAnsi="Tahoma" w:cs="Tahoma"/>
                <w:color w:val="000000"/>
                <w:kern w:val="2"/>
                <w:sz w:val="20"/>
                <w:szCs w:val="20"/>
                <w:shd w:val="clear" w:color="auto" w:fill="FFFFFF"/>
                <w:lang w:val="fr-BE"/>
                <w14:ligatures w14:val="standardContextual"/>
              </w:rPr>
              <w:t>œ</w:t>
            </w:r>
            <w:r w:rsidRPr="00845A1A">
              <w:rPr>
                <w:rFonts w:ascii="Tahoma" w:eastAsiaTheme="minorHAnsi" w:hAnsi="Tahoma" w:cs="Tahoma"/>
                <w:color w:val="000000"/>
                <w:kern w:val="2"/>
                <w:sz w:val="20"/>
                <w:szCs w:val="20"/>
                <w:shd w:val="clear" w:color="auto" w:fill="FFFFFF"/>
                <w:lang w:val="fr-BE"/>
                <w14:ligatures w14:val="standardContextual"/>
              </w:rPr>
              <w:t>uvres d’art, de films, de poèmes, de pièces de théâtre, de disques, de chansons.’</w:t>
            </w:r>
          </w:p>
          <w:p w14:paraId="6E9A9B3F" w14:textId="77777777" w:rsidR="0068474C" w:rsidRPr="00845A1A" w:rsidRDefault="0068474C" w:rsidP="005224C3">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845A1A">
              <w:rPr>
                <w:rFonts w:ascii="Tahoma" w:eastAsia="Times New Roman" w:hAnsi="Tahoma" w:cs="Tahoma"/>
                <w:kern w:val="2"/>
                <w:sz w:val="20"/>
                <w:szCs w:val="20"/>
                <w:lang w:val="fr-BE" w:eastAsia="nl-NL"/>
                <w14:ligatures w14:val="standardContextual"/>
              </w:rPr>
              <w:t>Vu que l’italique est beaucoup plus fréquent dans cet emploi, je mets les titres des chansons en italique.</w:t>
            </w:r>
          </w:p>
          <w:p w14:paraId="3C42B79F" w14:textId="77777777" w:rsidR="0068474C" w:rsidRPr="00845A1A" w:rsidRDefault="0068474C" w:rsidP="005224C3">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845A1A">
              <w:rPr>
                <w:rFonts w:ascii="Tahoma" w:eastAsia="Times New Roman" w:hAnsi="Tahoma" w:cs="Tahoma"/>
                <w:kern w:val="2"/>
                <w:sz w:val="20"/>
                <w:szCs w:val="20"/>
                <w:lang w:val="fr-BE" w:eastAsia="nl-NL"/>
                <w14:ligatures w14:val="standardContextual"/>
              </w:rPr>
              <w:t>J’ai trouvé dans de nombreux journaux cet emploi, par exemple dan</w:t>
            </w:r>
            <w:r>
              <w:rPr>
                <w:rFonts w:ascii="Tahoma" w:eastAsia="Times New Roman" w:hAnsi="Tahoma" w:cs="Tahoma"/>
                <w:kern w:val="2"/>
                <w:sz w:val="20"/>
                <w:szCs w:val="20"/>
                <w:lang w:val="fr-BE" w:eastAsia="nl-NL"/>
                <w14:ligatures w14:val="standardContextual"/>
              </w:rPr>
              <w:t>s</w:t>
            </w:r>
            <w:r w:rsidRPr="00845A1A">
              <w:rPr>
                <w:rFonts w:ascii="Tahoma" w:eastAsia="Times New Roman" w:hAnsi="Tahoma" w:cs="Tahoma"/>
                <w:kern w:val="2"/>
                <w:sz w:val="20"/>
                <w:szCs w:val="20"/>
                <w:lang w:val="fr-BE" w:eastAsia="nl-NL"/>
                <w14:ligatures w14:val="standardContextual"/>
              </w:rPr>
              <w:t xml:space="preserve"> Le Soir.</w:t>
            </w:r>
          </w:p>
        </w:tc>
      </w:tr>
      <w:tr w:rsidR="0068474C" w:rsidRPr="00845A1A" w14:paraId="73721429" w14:textId="77777777" w:rsidTr="005224C3">
        <w:tc>
          <w:tcPr>
            <w:tcW w:w="1552"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285C08" w14:textId="77777777" w:rsidR="0068474C" w:rsidRPr="00845A1A" w:rsidRDefault="0068474C" w:rsidP="005224C3">
            <w:pPr>
              <w:widowControl/>
              <w:autoSpaceDE/>
              <w:autoSpaceDN/>
              <w:textAlignment w:val="baseline"/>
              <w:rPr>
                <w:rFonts w:ascii="Tahoma" w:eastAsia="Times New Roman" w:hAnsi="Tahoma" w:cs="Tahoma"/>
                <w:kern w:val="2"/>
                <w:sz w:val="20"/>
                <w:szCs w:val="20"/>
                <w:lang w:eastAsia="nl-NL"/>
                <w14:ligatures w14:val="standardContextual"/>
              </w:rPr>
            </w:pPr>
            <w:r w:rsidRPr="00845A1A">
              <w:rPr>
                <w:rFonts w:ascii="Tahoma" w:eastAsia="Times New Roman" w:hAnsi="Tahoma" w:cs="Tahoma"/>
                <w:kern w:val="2"/>
                <w:sz w:val="20"/>
                <w:szCs w:val="20"/>
                <w:lang w:eastAsia="nl-NL"/>
                <w14:ligatures w14:val="standardContextual"/>
              </w:rPr>
              <w:lastRenderedPageBreak/>
              <w:t>Bronnen </w:t>
            </w:r>
          </w:p>
        </w:tc>
        <w:tc>
          <w:tcPr>
            <w:tcW w:w="750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85F60EA" w14:textId="77777777" w:rsidR="0068474C" w:rsidRPr="00455812" w:rsidRDefault="00000000" w:rsidP="005224C3">
            <w:pPr>
              <w:pStyle w:val="Lijstalinea"/>
              <w:widowControl/>
              <w:numPr>
                <w:ilvl w:val="0"/>
                <w:numId w:val="12"/>
              </w:numPr>
              <w:autoSpaceDE/>
              <w:autoSpaceDN/>
              <w:spacing w:after="160" w:line="259" w:lineRule="auto"/>
              <w:rPr>
                <w:rFonts w:ascii="Tahoma" w:eastAsiaTheme="minorHAnsi" w:hAnsi="Tahoma" w:cs="Tahoma"/>
                <w:kern w:val="2"/>
                <w:sz w:val="20"/>
                <w:szCs w:val="20"/>
                <w:lang w:val="nl-BE"/>
                <w14:ligatures w14:val="standardContextual"/>
              </w:rPr>
            </w:pPr>
            <w:hyperlink r:id="rId383" w:history="1">
              <w:r w:rsidR="0068474C" w:rsidRPr="003E3190">
                <w:rPr>
                  <w:rStyle w:val="Hyperlink"/>
                  <w:rFonts w:ascii="Tahoma" w:eastAsiaTheme="minorHAnsi" w:hAnsi="Tahoma" w:cs="Tahoma"/>
                  <w:kern w:val="2"/>
                  <w:sz w:val="20"/>
                  <w:szCs w:val="20"/>
                  <w:shd w:val="clear" w:color="auto" w:fill="FFFFFF"/>
                  <w:lang w:val="nl-BE"/>
                  <w14:ligatures w14:val="standardContextual"/>
                </w:rPr>
                <w:t>https://www.cordial.fr</w:t>
              </w:r>
            </w:hyperlink>
          </w:p>
          <w:p w14:paraId="7E15F22E" w14:textId="77777777" w:rsidR="0068474C" w:rsidRPr="00455812" w:rsidRDefault="00000000" w:rsidP="005224C3">
            <w:pPr>
              <w:pStyle w:val="Lijstalinea"/>
              <w:widowControl/>
              <w:numPr>
                <w:ilvl w:val="0"/>
                <w:numId w:val="12"/>
              </w:numPr>
              <w:autoSpaceDE/>
              <w:autoSpaceDN/>
              <w:spacing w:after="160" w:line="259" w:lineRule="auto"/>
              <w:rPr>
                <w:rFonts w:ascii="Tahoma" w:eastAsiaTheme="minorHAnsi" w:hAnsi="Tahoma" w:cs="Tahoma"/>
                <w:kern w:val="2"/>
                <w:sz w:val="20"/>
                <w:szCs w:val="20"/>
                <w:lang w:val="nl-BE"/>
                <w14:ligatures w14:val="standardContextual"/>
              </w:rPr>
            </w:pPr>
            <w:hyperlink r:id="rId384" w:history="1">
              <w:r w:rsidR="0068474C" w:rsidRPr="003E3190">
                <w:rPr>
                  <w:rStyle w:val="Hyperlink"/>
                  <w:rFonts w:ascii="Tahoma" w:eastAsiaTheme="minorHAnsi" w:hAnsi="Tahoma" w:cs="Tahoma"/>
                  <w:kern w:val="2"/>
                  <w:sz w:val="20"/>
                  <w:szCs w:val="20"/>
                  <w:shd w:val="clear" w:color="auto" w:fill="FFFFFF"/>
                  <w:lang w:val="nl-BE"/>
                  <w14:ligatures w14:val="standardContextual"/>
                </w:rPr>
                <w:t>https://www.btb.termiumplus.gc.ca</w:t>
              </w:r>
            </w:hyperlink>
            <w:r w:rsidR="0068474C" w:rsidRPr="00455812">
              <w:rPr>
                <w:rFonts w:ascii="Tahoma" w:eastAsiaTheme="minorHAnsi" w:hAnsi="Tahoma" w:cs="Tahoma"/>
                <w:color w:val="000000"/>
                <w:kern w:val="2"/>
                <w:sz w:val="20"/>
                <w:szCs w:val="20"/>
                <w:shd w:val="clear" w:color="auto" w:fill="FFFFFF"/>
                <w:lang w:val="nl-BE"/>
                <w14:ligatures w14:val="standardContextual"/>
              </w:rPr>
              <w:t xml:space="preserve"> </w:t>
            </w:r>
          </w:p>
          <w:p w14:paraId="2AF8D49C" w14:textId="77777777" w:rsidR="0068474C" w:rsidRPr="00455812" w:rsidRDefault="00000000" w:rsidP="005224C3">
            <w:pPr>
              <w:pStyle w:val="Lijstalinea"/>
              <w:widowControl/>
              <w:numPr>
                <w:ilvl w:val="0"/>
                <w:numId w:val="12"/>
              </w:numPr>
              <w:autoSpaceDE/>
              <w:autoSpaceDN/>
              <w:spacing w:after="160" w:line="259" w:lineRule="auto"/>
              <w:rPr>
                <w:rFonts w:ascii="Tahoma" w:eastAsiaTheme="minorHAnsi" w:hAnsi="Tahoma" w:cs="Tahoma"/>
                <w:kern w:val="2"/>
                <w:sz w:val="20"/>
                <w:szCs w:val="20"/>
                <w:lang w:val="nl-BE"/>
                <w14:ligatures w14:val="standardContextual"/>
              </w:rPr>
            </w:pPr>
            <w:hyperlink r:id="rId385" w:history="1">
              <w:r w:rsidR="0068474C" w:rsidRPr="003E3190">
                <w:rPr>
                  <w:rStyle w:val="Hyperlink"/>
                  <w:rFonts w:ascii="Tahoma" w:eastAsiaTheme="minorHAnsi" w:hAnsi="Tahoma" w:cs="Tahoma"/>
                  <w:kern w:val="2"/>
                  <w:sz w:val="20"/>
                  <w:szCs w:val="20"/>
                  <w:shd w:val="clear" w:color="auto" w:fill="FFFFFF"/>
                  <w:lang w:val="nl-BE"/>
                  <w14:ligatures w14:val="standardContextual"/>
                </w:rPr>
                <w:t>https://www.axl.cefan.ulaval.ca</w:t>
              </w:r>
            </w:hyperlink>
            <w:r w:rsidR="0068474C" w:rsidRPr="00455812">
              <w:rPr>
                <w:rFonts w:ascii="Tahoma" w:eastAsiaTheme="minorHAnsi" w:hAnsi="Tahoma" w:cs="Tahoma"/>
                <w:color w:val="202124"/>
                <w:kern w:val="2"/>
                <w:sz w:val="20"/>
                <w:szCs w:val="20"/>
                <w:shd w:val="clear" w:color="auto" w:fill="FFFFFF"/>
                <w:lang w:val="nl-BE"/>
                <w14:ligatures w14:val="standardContextual"/>
              </w:rPr>
              <w:t xml:space="preserve"> </w:t>
            </w:r>
          </w:p>
          <w:p w14:paraId="27012EED" w14:textId="77777777" w:rsidR="0068474C" w:rsidRPr="00455812" w:rsidRDefault="00000000" w:rsidP="005224C3">
            <w:pPr>
              <w:pStyle w:val="Lijstalinea"/>
              <w:widowControl/>
              <w:numPr>
                <w:ilvl w:val="0"/>
                <w:numId w:val="12"/>
              </w:numPr>
              <w:autoSpaceDE/>
              <w:autoSpaceDN/>
              <w:spacing w:after="160" w:line="259" w:lineRule="auto"/>
              <w:rPr>
                <w:rFonts w:ascii="Tahoma" w:eastAsiaTheme="minorHAnsi" w:hAnsi="Tahoma" w:cs="Tahoma"/>
                <w:kern w:val="2"/>
                <w:sz w:val="20"/>
                <w:szCs w:val="20"/>
                <w:lang w:val="nl-BE"/>
                <w14:ligatures w14:val="standardContextual"/>
              </w:rPr>
            </w:pPr>
            <w:hyperlink r:id="rId386" w:history="1">
              <w:r w:rsidR="0068474C" w:rsidRPr="003E3190">
                <w:rPr>
                  <w:rStyle w:val="Hyperlink"/>
                  <w:rFonts w:ascii="Tahoma" w:eastAsiaTheme="minorHAnsi" w:hAnsi="Tahoma" w:cs="Tahoma"/>
                  <w:kern w:val="2"/>
                  <w:sz w:val="20"/>
                  <w:szCs w:val="20"/>
                  <w:shd w:val="clear" w:color="auto" w:fill="FFFFFF"/>
                  <w:lang w:val="nl-BE"/>
                  <w14:ligatures w14:val="standardContextual"/>
                </w:rPr>
                <w:t>https://www.btb.termiumplus.gc.ca</w:t>
              </w:r>
            </w:hyperlink>
            <w:r w:rsidR="0068474C" w:rsidRPr="00455812">
              <w:rPr>
                <w:rFonts w:ascii="Tahoma" w:eastAsiaTheme="minorHAnsi" w:hAnsi="Tahoma" w:cs="Tahoma"/>
                <w:color w:val="000000"/>
                <w:kern w:val="2"/>
                <w:sz w:val="20"/>
                <w:szCs w:val="20"/>
                <w:u w:val="single"/>
                <w:shd w:val="clear" w:color="auto" w:fill="FFFFFF"/>
                <w:lang w:val="nl-BE"/>
                <w14:ligatures w14:val="standardContextual"/>
              </w:rPr>
              <w:t xml:space="preserve"> </w:t>
            </w:r>
          </w:p>
        </w:tc>
      </w:tr>
    </w:tbl>
    <w:p w14:paraId="30A0D731" w14:textId="77777777" w:rsidR="0068474C" w:rsidRDefault="0068474C" w:rsidP="00771C49">
      <w:pPr>
        <w:spacing w:line="312" w:lineRule="auto"/>
        <w:rPr>
          <w:rFonts w:ascii="Tahoma" w:eastAsia="Times New Roman" w:hAnsi="Tahoma" w:cs="Tahoma"/>
          <w:sz w:val="20"/>
          <w:szCs w:val="20"/>
          <w:lang w:val="nl-BE" w:eastAsia="nl-BE"/>
        </w:rPr>
      </w:pPr>
    </w:p>
    <w:p w14:paraId="4DCEFF42" w14:textId="27C7A20F" w:rsidR="00953A0C" w:rsidRPr="00EA4B2B" w:rsidRDefault="00953A0C" w:rsidP="00771C49">
      <w:pPr>
        <w:spacing w:line="312" w:lineRule="auto"/>
        <w:rPr>
          <w:rFonts w:ascii="Tahoma" w:eastAsia="Times New Roman" w:hAnsi="Tahoma" w:cs="Tahoma"/>
          <w:sz w:val="20"/>
          <w:szCs w:val="20"/>
          <w:lang w:val="fr-BE" w:eastAsia="nl-BE"/>
        </w:rPr>
      </w:pPr>
      <w:r w:rsidRPr="00EA4B2B">
        <w:rPr>
          <w:rFonts w:ascii="Tahoma" w:eastAsia="Times New Roman" w:hAnsi="Tahoma" w:cs="Tahoma"/>
          <w:sz w:val="20"/>
          <w:szCs w:val="20"/>
          <w:lang w:val="nl-BE" w:eastAsia="nl-BE"/>
        </w:rPr>
        <w:t xml:space="preserve">En er zijn dus wel degelijk hits die je best vermijdt. </w:t>
      </w:r>
      <w:r w:rsidRPr="00EA4B2B">
        <w:rPr>
          <w:rFonts w:ascii="Tahoma" w:eastAsia="Times New Roman" w:hAnsi="Tahoma" w:cs="Tahoma"/>
          <w:sz w:val="20"/>
          <w:szCs w:val="20"/>
          <w:lang w:val="en-GB" w:eastAsia="nl-BE"/>
        </w:rPr>
        <w:t xml:space="preserve">Denk </w:t>
      </w:r>
      <w:proofErr w:type="spellStart"/>
      <w:r w:rsidRPr="00EA4B2B">
        <w:rPr>
          <w:rFonts w:ascii="Tahoma" w:eastAsia="Times New Roman" w:hAnsi="Tahoma" w:cs="Tahoma"/>
          <w:sz w:val="20"/>
          <w:szCs w:val="20"/>
          <w:lang w:val="en-GB" w:eastAsia="nl-BE"/>
        </w:rPr>
        <w:t>aan</w:t>
      </w:r>
      <w:proofErr w:type="spellEnd"/>
      <w:r w:rsidRPr="00EA4B2B">
        <w:rPr>
          <w:rFonts w:ascii="Tahoma" w:eastAsia="Times New Roman" w:hAnsi="Tahoma" w:cs="Tahoma"/>
          <w:sz w:val="20"/>
          <w:szCs w:val="20"/>
          <w:lang w:val="en-GB" w:eastAsia="nl-BE"/>
        </w:rPr>
        <w:t xml:space="preserve"> ‘How You Remind Me’ van Nickelback, ‘Paradise City’ van Guns N’ Roses </w:t>
      </w:r>
      <w:proofErr w:type="spellStart"/>
      <w:r w:rsidRPr="00EA4B2B">
        <w:rPr>
          <w:rFonts w:ascii="Tahoma" w:eastAsia="Times New Roman" w:hAnsi="Tahoma" w:cs="Tahoma"/>
          <w:sz w:val="20"/>
          <w:szCs w:val="20"/>
          <w:lang w:val="en-GB" w:eastAsia="nl-BE"/>
        </w:rPr>
        <w:t>en</w:t>
      </w:r>
      <w:proofErr w:type="spellEnd"/>
      <w:r w:rsidRPr="00EA4B2B">
        <w:rPr>
          <w:rFonts w:ascii="Tahoma" w:eastAsia="Times New Roman" w:hAnsi="Tahoma" w:cs="Tahoma"/>
          <w:sz w:val="20"/>
          <w:szCs w:val="20"/>
          <w:lang w:val="en-GB" w:eastAsia="nl-BE"/>
        </w:rPr>
        <w:t xml:space="preserve"> ‘Hit the Road, Jack’ van Ray Charles. </w:t>
      </w:r>
      <w:r w:rsidRPr="00EA4B2B">
        <w:rPr>
          <w:rFonts w:ascii="Tahoma" w:eastAsia="Times New Roman" w:hAnsi="Tahoma" w:cs="Tahoma"/>
          <w:sz w:val="20"/>
          <w:szCs w:val="20"/>
          <w:lang w:val="nl-BE" w:eastAsia="nl-BE"/>
        </w:rPr>
        <w:t xml:space="preserve">“Mijn advies? Luister in de auto naar de muziek die jij graag hoort, maar zet die gewoon nooit zo luid dat je er volledig in opgaat. </w:t>
      </w:r>
      <w:proofErr w:type="spellStart"/>
      <w:r w:rsidRPr="00EA4B2B">
        <w:rPr>
          <w:rFonts w:ascii="Tahoma" w:eastAsia="Times New Roman" w:hAnsi="Tahoma" w:cs="Tahoma"/>
          <w:sz w:val="20"/>
          <w:szCs w:val="20"/>
          <w:lang w:val="fr-BE" w:eastAsia="nl-BE"/>
        </w:rPr>
        <w:t>Blijf</w:t>
      </w:r>
      <w:proofErr w:type="spellEnd"/>
      <w:r w:rsidRPr="00EA4B2B">
        <w:rPr>
          <w:rFonts w:ascii="Tahoma" w:eastAsia="Times New Roman" w:hAnsi="Tahoma" w:cs="Tahoma"/>
          <w:sz w:val="20"/>
          <w:szCs w:val="20"/>
          <w:lang w:val="fr-BE" w:eastAsia="nl-BE"/>
        </w:rPr>
        <w:t xml:space="preserve"> </w:t>
      </w:r>
      <w:proofErr w:type="spellStart"/>
      <w:r w:rsidRPr="00EA4B2B">
        <w:rPr>
          <w:rFonts w:ascii="Tahoma" w:eastAsia="Times New Roman" w:hAnsi="Tahoma" w:cs="Tahoma"/>
          <w:sz w:val="20"/>
          <w:szCs w:val="20"/>
          <w:lang w:val="fr-BE" w:eastAsia="nl-BE"/>
        </w:rPr>
        <w:t>dus</w:t>
      </w:r>
      <w:proofErr w:type="spellEnd"/>
      <w:r w:rsidRPr="00EA4B2B">
        <w:rPr>
          <w:rFonts w:ascii="Tahoma" w:eastAsia="Times New Roman" w:hAnsi="Tahoma" w:cs="Tahoma"/>
          <w:sz w:val="20"/>
          <w:szCs w:val="20"/>
          <w:lang w:val="fr-BE" w:eastAsia="nl-BE"/>
        </w:rPr>
        <w:t xml:space="preserve"> </w:t>
      </w:r>
      <w:proofErr w:type="spellStart"/>
      <w:r w:rsidRPr="00EA4B2B">
        <w:rPr>
          <w:rFonts w:ascii="Tahoma" w:eastAsia="Times New Roman" w:hAnsi="Tahoma" w:cs="Tahoma"/>
          <w:sz w:val="20"/>
          <w:szCs w:val="20"/>
          <w:lang w:val="fr-BE" w:eastAsia="nl-BE"/>
        </w:rPr>
        <w:t>vooral</w:t>
      </w:r>
      <w:proofErr w:type="spellEnd"/>
      <w:r w:rsidRPr="00EA4B2B">
        <w:rPr>
          <w:rFonts w:ascii="Tahoma" w:eastAsia="Times New Roman" w:hAnsi="Tahoma" w:cs="Tahoma"/>
          <w:sz w:val="20"/>
          <w:szCs w:val="20"/>
          <w:lang w:val="fr-BE" w:eastAsia="nl-BE"/>
        </w:rPr>
        <w:t xml:space="preserve"> </w:t>
      </w:r>
      <w:proofErr w:type="spellStart"/>
      <w:r w:rsidRPr="00EA4B2B">
        <w:rPr>
          <w:rFonts w:ascii="Tahoma" w:eastAsia="Times New Roman" w:hAnsi="Tahoma" w:cs="Tahoma"/>
          <w:sz w:val="20"/>
          <w:szCs w:val="20"/>
          <w:lang w:val="fr-BE" w:eastAsia="nl-BE"/>
        </w:rPr>
        <w:t>aandachtig</w:t>
      </w:r>
      <w:proofErr w:type="spellEnd"/>
      <w:r w:rsidRPr="00EA4B2B">
        <w:rPr>
          <w:rFonts w:ascii="Tahoma" w:eastAsia="Times New Roman" w:hAnsi="Tahoma" w:cs="Tahoma"/>
          <w:sz w:val="20"/>
          <w:szCs w:val="20"/>
          <w:lang w:val="fr-BE" w:eastAsia="nl-BE"/>
        </w:rPr>
        <w:t>.”</w:t>
      </w:r>
    </w:p>
    <w:p w14:paraId="6712BCD9" w14:textId="77777777" w:rsidR="00653998" w:rsidRPr="00EA4B2B" w:rsidRDefault="00653998" w:rsidP="00771C49">
      <w:pPr>
        <w:spacing w:line="312" w:lineRule="auto"/>
        <w:rPr>
          <w:rFonts w:ascii="Tahoma" w:eastAsia="Times New Roman" w:hAnsi="Tahoma" w:cs="Tahoma"/>
          <w:sz w:val="20"/>
          <w:szCs w:val="20"/>
          <w:lang w:val="fr-BE" w:eastAsia="nl-BE"/>
        </w:rPr>
      </w:pPr>
    </w:p>
    <w:p w14:paraId="640CB85B" w14:textId="09D1D685" w:rsidR="00771C49" w:rsidRDefault="003702D5" w:rsidP="00771C49">
      <w:pPr>
        <w:spacing w:line="312" w:lineRule="auto"/>
        <w:rPr>
          <w:rFonts w:ascii="Tahoma" w:eastAsia="Times New Roman" w:hAnsi="Tahoma" w:cs="Tahoma"/>
          <w:sz w:val="20"/>
          <w:szCs w:val="20"/>
          <w:lang w:val="nl-BE" w:eastAsia="nl-BE"/>
        </w:rPr>
      </w:pPr>
      <w:r>
        <w:rPr>
          <w:rFonts w:ascii="Tahoma" w:eastAsia="Times New Roman" w:hAnsi="Tahoma" w:cs="Tahoma"/>
          <w:sz w:val="20"/>
          <w:szCs w:val="20"/>
          <w:lang w:val="fr-BE" w:eastAsia="nl-BE"/>
        </w:rPr>
        <w:t>Mais</w:t>
      </w:r>
      <w:r w:rsidR="00771C49" w:rsidRPr="00EA4B2B">
        <w:rPr>
          <w:rFonts w:ascii="Tahoma" w:eastAsia="Times New Roman" w:hAnsi="Tahoma" w:cs="Tahoma"/>
          <w:sz w:val="20"/>
          <w:szCs w:val="20"/>
          <w:lang w:val="fr-BE" w:eastAsia="nl-BE"/>
        </w:rPr>
        <w:t xml:space="preserve"> il existe effectivement des tubes qu’il vaut mieux éviter. </w:t>
      </w:r>
      <w:proofErr w:type="spellStart"/>
      <w:r w:rsidR="00771C49" w:rsidRPr="00EA4B2B">
        <w:rPr>
          <w:rFonts w:ascii="Tahoma" w:eastAsia="Times New Roman" w:hAnsi="Tahoma" w:cs="Tahoma"/>
          <w:sz w:val="20"/>
          <w:szCs w:val="20"/>
          <w:lang w:val="en-GB" w:eastAsia="nl-BE"/>
        </w:rPr>
        <w:t>Pensez</w:t>
      </w:r>
      <w:proofErr w:type="spellEnd"/>
      <w:r w:rsidR="00771C49" w:rsidRPr="00EA4B2B">
        <w:rPr>
          <w:rFonts w:ascii="Tahoma" w:eastAsia="Times New Roman" w:hAnsi="Tahoma" w:cs="Tahoma"/>
          <w:sz w:val="20"/>
          <w:szCs w:val="20"/>
          <w:lang w:val="en-GB" w:eastAsia="nl-BE"/>
        </w:rPr>
        <w:t xml:space="preserve"> à </w:t>
      </w:r>
      <w:r w:rsidR="00771C49" w:rsidRPr="00EA4B2B">
        <w:rPr>
          <w:rFonts w:ascii="Tahoma" w:eastAsia="Times New Roman" w:hAnsi="Tahoma" w:cs="Tahoma"/>
          <w:i/>
          <w:iCs/>
          <w:sz w:val="20"/>
          <w:szCs w:val="20"/>
          <w:lang w:val="en-GB" w:eastAsia="nl-BE"/>
        </w:rPr>
        <w:t>How You Remind Me</w:t>
      </w:r>
      <w:r w:rsidR="00771C49" w:rsidRPr="00EA4B2B">
        <w:rPr>
          <w:rFonts w:ascii="Tahoma" w:eastAsia="Times New Roman" w:hAnsi="Tahoma" w:cs="Tahoma"/>
          <w:sz w:val="20"/>
          <w:szCs w:val="20"/>
          <w:lang w:val="en-GB" w:eastAsia="nl-BE"/>
        </w:rPr>
        <w:t xml:space="preserve"> de Nickelback, </w:t>
      </w:r>
      <w:r w:rsidR="00771C49" w:rsidRPr="00EA4B2B">
        <w:rPr>
          <w:rFonts w:ascii="Tahoma" w:eastAsia="Times New Roman" w:hAnsi="Tahoma" w:cs="Tahoma"/>
          <w:i/>
          <w:iCs/>
          <w:sz w:val="20"/>
          <w:szCs w:val="20"/>
          <w:lang w:val="en-GB" w:eastAsia="nl-BE"/>
        </w:rPr>
        <w:t>Paradise City</w:t>
      </w:r>
      <w:r w:rsidR="00771C49" w:rsidRPr="00EA4B2B">
        <w:rPr>
          <w:rFonts w:ascii="Tahoma" w:eastAsia="Times New Roman" w:hAnsi="Tahoma" w:cs="Tahoma"/>
          <w:sz w:val="20"/>
          <w:szCs w:val="20"/>
          <w:lang w:val="en-GB" w:eastAsia="nl-BE"/>
        </w:rPr>
        <w:t xml:space="preserve"> de Guns ‘N Roses et </w:t>
      </w:r>
      <w:r w:rsidR="00771C49" w:rsidRPr="00EA4B2B">
        <w:rPr>
          <w:rFonts w:ascii="Tahoma" w:eastAsia="Times New Roman" w:hAnsi="Tahoma" w:cs="Tahoma"/>
          <w:i/>
          <w:iCs/>
          <w:sz w:val="20"/>
          <w:szCs w:val="20"/>
          <w:lang w:val="en-GB" w:eastAsia="nl-BE"/>
        </w:rPr>
        <w:t>Hit The Road Jack</w:t>
      </w:r>
      <w:r w:rsidR="00771C49" w:rsidRPr="00EA4B2B">
        <w:rPr>
          <w:rFonts w:ascii="Tahoma" w:eastAsia="Times New Roman" w:hAnsi="Tahoma" w:cs="Tahoma"/>
          <w:sz w:val="20"/>
          <w:szCs w:val="20"/>
          <w:lang w:val="en-GB" w:eastAsia="nl-BE"/>
        </w:rPr>
        <w:t xml:space="preserve"> de Ray Charles. </w:t>
      </w:r>
      <w:r w:rsidR="00771C49" w:rsidRPr="00EA4B2B">
        <w:rPr>
          <w:rFonts w:ascii="Tahoma" w:eastAsia="Times New Roman" w:hAnsi="Tahoma" w:cs="Tahoma"/>
          <w:sz w:val="20"/>
          <w:szCs w:val="20"/>
          <w:lang w:val="fr-BE" w:eastAsia="nl-BE"/>
        </w:rPr>
        <w:t xml:space="preserve">« Mes conseils ? En voiture, écoutez la musique que vous aimez, mais n’augmentez jamais le </w:t>
      </w:r>
      <w:proofErr w:type="spellStart"/>
      <w:r w:rsidR="00771C49" w:rsidRPr="00EA4B2B">
        <w:rPr>
          <w:rFonts w:ascii="Tahoma" w:eastAsia="Times New Roman" w:hAnsi="Tahoma" w:cs="Tahoma"/>
          <w:sz w:val="20"/>
          <w:szCs w:val="20"/>
          <w:lang w:val="fr-BE" w:eastAsia="nl-BE"/>
        </w:rPr>
        <w:t>son</w:t>
      </w:r>
      <w:proofErr w:type="spellEnd"/>
      <w:r w:rsidR="00771C49" w:rsidRPr="00EA4B2B">
        <w:rPr>
          <w:rFonts w:ascii="Tahoma" w:eastAsia="Times New Roman" w:hAnsi="Tahoma" w:cs="Tahoma"/>
          <w:sz w:val="20"/>
          <w:szCs w:val="20"/>
          <w:lang w:val="fr-BE" w:eastAsia="nl-BE"/>
        </w:rPr>
        <w:t xml:space="preserve"> au point d’en être complètement absorbé. </w:t>
      </w:r>
      <w:proofErr w:type="spellStart"/>
      <w:r w:rsidR="00771C49" w:rsidRPr="00EA4B2B">
        <w:rPr>
          <w:rFonts w:ascii="Tahoma" w:eastAsia="Times New Roman" w:hAnsi="Tahoma" w:cs="Tahoma"/>
          <w:sz w:val="20"/>
          <w:szCs w:val="20"/>
          <w:lang w:val="nl-BE" w:eastAsia="nl-BE"/>
        </w:rPr>
        <w:t>Donc</w:t>
      </w:r>
      <w:proofErr w:type="spellEnd"/>
      <w:r w:rsidR="00771C49" w:rsidRPr="00EA4B2B">
        <w:rPr>
          <w:rFonts w:ascii="Tahoma" w:eastAsia="Times New Roman" w:hAnsi="Tahoma" w:cs="Tahoma"/>
          <w:sz w:val="20"/>
          <w:szCs w:val="20"/>
          <w:lang w:val="nl-BE" w:eastAsia="nl-BE"/>
        </w:rPr>
        <w:t xml:space="preserve">, </w:t>
      </w:r>
      <w:proofErr w:type="spellStart"/>
      <w:r w:rsidR="00771C49" w:rsidRPr="00EA4B2B">
        <w:rPr>
          <w:rFonts w:ascii="Tahoma" w:eastAsia="Times New Roman" w:hAnsi="Tahoma" w:cs="Tahoma"/>
          <w:sz w:val="20"/>
          <w:szCs w:val="20"/>
          <w:lang w:val="nl-BE" w:eastAsia="nl-BE"/>
        </w:rPr>
        <w:t>restez</w:t>
      </w:r>
      <w:proofErr w:type="spellEnd"/>
      <w:r w:rsidR="00771C49" w:rsidRPr="00EA4B2B">
        <w:rPr>
          <w:rFonts w:ascii="Tahoma" w:eastAsia="Times New Roman" w:hAnsi="Tahoma" w:cs="Tahoma"/>
          <w:sz w:val="20"/>
          <w:szCs w:val="20"/>
          <w:lang w:val="nl-BE" w:eastAsia="nl-BE"/>
        </w:rPr>
        <w:t xml:space="preserve"> </w:t>
      </w:r>
      <w:proofErr w:type="spellStart"/>
      <w:r w:rsidR="00771C49" w:rsidRPr="00EA4B2B">
        <w:rPr>
          <w:rFonts w:ascii="Tahoma" w:eastAsia="Times New Roman" w:hAnsi="Tahoma" w:cs="Tahoma"/>
          <w:sz w:val="20"/>
          <w:szCs w:val="20"/>
          <w:lang w:val="nl-BE" w:eastAsia="nl-BE"/>
        </w:rPr>
        <w:t>surtout</w:t>
      </w:r>
      <w:proofErr w:type="spellEnd"/>
      <w:r w:rsidR="00771C49" w:rsidRPr="00EA4B2B">
        <w:rPr>
          <w:rFonts w:ascii="Tahoma" w:eastAsia="Times New Roman" w:hAnsi="Tahoma" w:cs="Tahoma"/>
          <w:sz w:val="20"/>
          <w:szCs w:val="20"/>
          <w:lang w:val="nl-BE" w:eastAsia="nl-BE"/>
        </w:rPr>
        <w:t xml:space="preserve"> </w:t>
      </w:r>
      <w:proofErr w:type="spellStart"/>
      <w:r w:rsidR="00771C49" w:rsidRPr="00EA4B2B">
        <w:rPr>
          <w:rFonts w:ascii="Tahoma" w:eastAsia="Times New Roman" w:hAnsi="Tahoma" w:cs="Tahoma"/>
          <w:sz w:val="20"/>
          <w:szCs w:val="20"/>
          <w:lang w:val="nl-BE" w:eastAsia="nl-BE"/>
        </w:rPr>
        <w:t>attentif</w:t>
      </w:r>
      <w:proofErr w:type="spellEnd"/>
      <w:r w:rsidR="00771C49" w:rsidRPr="00EA4B2B">
        <w:rPr>
          <w:rFonts w:ascii="Tahoma" w:eastAsia="Times New Roman" w:hAnsi="Tahoma" w:cs="Tahoma"/>
          <w:sz w:val="20"/>
          <w:szCs w:val="20"/>
          <w:lang w:val="nl-BE" w:eastAsia="nl-BE"/>
        </w:rPr>
        <w:t>. »</w:t>
      </w:r>
    </w:p>
    <w:p w14:paraId="731E950A" w14:textId="77777777" w:rsidR="00F764D4" w:rsidRDefault="00F764D4" w:rsidP="00771C49">
      <w:pPr>
        <w:spacing w:line="312" w:lineRule="auto"/>
        <w:rPr>
          <w:rFonts w:ascii="Tahoma" w:eastAsia="Times New Roman" w:hAnsi="Tahoma" w:cs="Tahoma"/>
          <w:sz w:val="20"/>
          <w:szCs w:val="20"/>
          <w:lang w:val="nl-BE" w:eastAsia="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F764D4" w:rsidRPr="00432EE3" w14:paraId="02C1A4FE" w14:textId="77777777" w:rsidTr="00A93556">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B4A911A" w14:textId="77777777" w:rsidR="00F764D4" w:rsidRPr="00432EE3" w:rsidRDefault="00F764D4" w:rsidP="00A93556">
            <w:pPr>
              <w:widowControl/>
              <w:autoSpaceDE/>
              <w:autoSpaceDN/>
              <w:textAlignment w:val="baseline"/>
              <w:rPr>
                <w:rFonts w:ascii="Tahoma" w:eastAsia="Times New Roman" w:hAnsi="Tahoma" w:cs="Tahoma"/>
                <w:kern w:val="2"/>
                <w:sz w:val="20"/>
                <w:szCs w:val="20"/>
                <w:lang w:eastAsia="nl-NL"/>
                <w14:ligatures w14:val="standardContextual"/>
              </w:rPr>
            </w:pPr>
            <w:r w:rsidRPr="00432EE3">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6AD55CE" w14:textId="38B5E41B" w:rsidR="00F764D4" w:rsidRPr="00432EE3" w:rsidRDefault="00F764D4" w:rsidP="00A93556">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432EE3">
              <w:rPr>
                <w:rFonts w:ascii="Tahoma" w:eastAsia="Times New Roman" w:hAnsi="Tahoma" w:cs="Tahoma"/>
                <w:kern w:val="2"/>
                <w:sz w:val="20"/>
                <w:szCs w:val="20"/>
                <w:lang w:eastAsia="nl-NL"/>
                <w14:ligatures w14:val="standardContextual"/>
              </w:rPr>
              <w:t>Problème</w:t>
            </w:r>
            <w:proofErr w:type="spellEnd"/>
            <w:r w:rsidRPr="00432EE3">
              <w:rPr>
                <w:rFonts w:ascii="Tahoma" w:eastAsia="Times New Roman" w:hAnsi="Tahoma" w:cs="Tahoma"/>
                <w:kern w:val="2"/>
                <w:sz w:val="20"/>
                <w:szCs w:val="20"/>
                <w:lang w:eastAsia="nl-NL"/>
                <w14:ligatures w14:val="standardContextual"/>
              </w:rPr>
              <w:t xml:space="preserve"> </w:t>
            </w:r>
            <w:proofErr w:type="spellStart"/>
            <w:r w:rsidRPr="00432EE3">
              <w:rPr>
                <w:rFonts w:ascii="Tahoma" w:eastAsia="Times New Roman" w:hAnsi="Tahoma" w:cs="Tahoma"/>
                <w:kern w:val="2"/>
                <w:sz w:val="20"/>
                <w:szCs w:val="20"/>
                <w:lang w:eastAsia="nl-NL"/>
                <w14:ligatures w14:val="standardContextual"/>
              </w:rPr>
              <w:t>lexicologique</w:t>
            </w:r>
            <w:proofErr w:type="spellEnd"/>
          </w:p>
        </w:tc>
      </w:tr>
      <w:tr w:rsidR="00F764D4" w:rsidRPr="00432EE3" w14:paraId="5B9EC999" w14:textId="77777777" w:rsidTr="00A93556">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9E35FFD" w14:textId="77777777" w:rsidR="00F764D4" w:rsidRPr="00432EE3" w:rsidRDefault="00F764D4" w:rsidP="00A93556">
            <w:pPr>
              <w:widowControl/>
              <w:autoSpaceDE/>
              <w:autoSpaceDN/>
              <w:textAlignment w:val="baseline"/>
              <w:rPr>
                <w:rFonts w:ascii="Tahoma" w:eastAsia="Times New Roman" w:hAnsi="Tahoma" w:cs="Tahoma"/>
                <w:kern w:val="2"/>
                <w:sz w:val="20"/>
                <w:szCs w:val="20"/>
                <w:lang w:eastAsia="nl-NL"/>
                <w14:ligatures w14:val="standardContextual"/>
              </w:rPr>
            </w:pPr>
            <w:r w:rsidRPr="00432EE3">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2E66434" w14:textId="7523B50D" w:rsidR="00F764D4" w:rsidRPr="00432EE3" w:rsidRDefault="00F764D4" w:rsidP="00A93556">
            <w:pPr>
              <w:widowControl/>
              <w:autoSpaceDE/>
              <w:autoSpaceDN/>
              <w:textAlignment w:val="baseline"/>
              <w:rPr>
                <w:rFonts w:ascii="Tahoma" w:eastAsia="Times New Roman" w:hAnsi="Tahoma" w:cs="Tahoma"/>
                <w:kern w:val="2"/>
                <w:sz w:val="20"/>
                <w:szCs w:val="20"/>
                <w:lang w:val="nl-BE" w:eastAsia="nl-NL"/>
                <w14:ligatures w14:val="standardContextual"/>
              </w:rPr>
            </w:pPr>
            <w:r w:rsidRPr="00432EE3">
              <w:rPr>
                <w:rFonts w:ascii="Tahoma" w:eastAsia="Times New Roman" w:hAnsi="Tahoma" w:cs="Tahoma"/>
                <w:b/>
                <w:bCs/>
                <w:kern w:val="2"/>
                <w:sz w:val="20"/>
                <w:szCs w:val="20"/>
                <w:lang w:val="nl-BE" w:eastAsia="nl-NL"/>
                <w14:ligatures w14:val="standardContextual"/>
              </w:rPr>
              <w:t>En</w:t>
            </w:r>
            <w:r w:rsidRPr="00432EE3">
              <w:rPr>
                <w:rFonts w:ascii="Tahoma" w:eastAsia="Times New Roman" w:hAnsi="Tahoma" w:cs="Tahoma"/>
                <w:kern w:val="2"/>
                <w:sz w:val="20"/>
                <w:szCs w:val="20"/>
                <w:lang w:val="nl-BE" w:eastAsia="nl-NL"/>
                <w14:ligatures w14:val="standardContextual"/>
              </w:rPr>
              <w:t xml:space="preserve"> </w:t>
            </w:r>
            <w:r w:rsidR="00FD5850" w:rsidRPr="00432EE3">
              <w:rPr>
                <w:rFonts w:ascii="Tahoma" w:eastAsia="Times New Roman" w:hAnsi="Tahoma" w:cs="Tahoma"/>
                <w:kern w:val="2"/>
                <w:sz w:val="20"/>
                <w:szCs w:val="20"/>
                <w:lang w:val="nl-BE" w:eastAsia="nl-NL"/>
                <w14:ligatures w14:val="standardContextual"/>
              </w:rPr>
              <w:t>er zijn dus wel degelijk hits</w:t>
            </w:r>
          </w:p>
        </w:tc>
      </w:tr>
      <w:tr w:rsidR="00F764D4" w:rsidRPr="000254E4" w14:paraId="01AC9817" w14:textId="77777777" w:rsidTr="00A93556">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5A8E0F3" w14:textId="77777777" w:rsidR="00F764D4" w:rsidRPr="00432EE3" w:rsidRDefault="00F764D4" w:rsidP="00A93556">
            <w:pPr>
              <w:widowControl/>
              <w:autoSpaceDE/>
              <w:autoSpaceDN/>
              <w:textAlignment w:val="baseline"/>
              <w:rPr>
                <w:rFonts w:ascii="Tahoma" w:eastAsia="Times New Roman" w:hAnsi="Tahoma" w:cs="Tahoma"/>
                <w:kern w:val="2"/>
                <w:sz w:val="20"/>
                <w:szCs w:val="20"/>
                <w:lang w:eastAsia="nl-NL"/>
                <w14:ligatures w14:val="standardContextual"/>
              </w:rPr>
            </w:pPr>
            <w:r w:rsidRPr="00432EE3">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ACAD079" w14:textId="5C606E15" w:rsidR="00F764D4" w:rsidRPr="00432EE3" w:rsidRDefault="00FD5850" w:rsidP="00A93556">
            <w:pPr>
              <w:widowControl/>
              <w:autoSpaceDE/>
              <w:autoSpaceDN/>
              <w:textAlignment w:val="baseline"/>
              <w:rPr>
                <w:rFonts w:ascii="Tahoma" w:eastAsia="Times New Roman" w:hAnsi="Tahoma" w:cs="Tahoma"/>
                <w:kern w:val="2"/>
                <w:sz w:val="20"/>
                <w:szCs w:val="20"/>
                <w:lang w:val="fr-BE" w:eastAsia="nl-NL"/>
                <w14:ligatures w14:val="standardContextual"/>
              </w:rPr>
            </w:pPr>
            <w:r w:rsidRPr="00432EE3">
              <w:rPr>
                <w:rFonts w:ascii="Tahoma" w:eastAsia="Times New Roman" w:hAnsi="Tahoma" w:cs="Tahoma"/>
                <w:b/>
                <w:bCs/>
                <w:kern w:val="2"/>
                <w:sz w:val="20"/>
                <w:szCs w:val="20"/>
                <w:lang w:val="fr-BE" w:eastAsia="nl-NL"/>
                <w14:ligatures w14:val="standardContextual"/>
              </w:rPr>
              <w:t>Mais</w:t>
            </w:r>
            <w:r w:rsidRPr="00432EE3">
              <w:rPr>
                <w:rFonts w:ascii="Tahoma" w:eastAsia="Times New Roman" w:hAnsi="Tahoma" w:cs="Tahoma"/>
                <w:kern w:val="2"/>
                <w:sz w:val="20"/>
                <w:szCs w:val="20"/>
                <w:lang w:val="fr-BE" w:eastAsia="nl-NL"/>
                <w14:ligatures w14:val="standardContextual"/>
              </w:rPr>
              <w:t xml:space="preserve"> il existe effectivement des tubes</w:t>
            </w:r>
          </w:p>
        </w:tc>
      </w:tr>
      <w:tr w:rsidR="00F764D4" w:rsidRPr="000254E4" w14:paraId="001138BC" w14:textId="77777777" w:rsidTr="00A93556">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534DA5" w14:textId="77777777" w:rsidR="00F764D4" w:rsidRPr="00432EE3" w:rsidRDefault="00F764D4" w:rsidP="00A93556">
            <w:pPr>
              <w:widowControl/>
              <w:autoSpaceDE/>
              <w:autoSpaceDN/>
              <w:textAlignment w:val="baseline"/>
              <w:rPr>
                <w:rFonts w:ascii="Tahoma" w:eastAsia="Times New Roman" w:hAnsi="Tahoma" w:cs="Tahoma"/>
                <w:kern w:val="2"/>
                <w:sz w:val="20"/>
                <w:szCs w:val="20"/>
                <w:lang w:eastAsia="nl-NL"/>
                <w14:ligatures w14:val="standardContextual"/>
              </w:rPr>
            </w:pPr>
            <w:r w:rsidRPr="00432EE3">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50210C" w14:textId="77777777" w:rsidR="00F764D4" w:rsidRPr="00432EE3" w:rsidRDefault="00FD5850" w:rsidP="00A93556">
            <w:pPr>
              <w:widowControl/>
              <w:autoSpaceDE/>
              <w:autoSpaceDN/>
              <w:spacing w:after="160" w:line="259" w:lineRule="auto"/>
              <w:rPr>
                <w:rStyle w:val="v0e"/>
                <w:rFonts w:ascii="Tahoma" w:hAnsi="Tahoma" w:cs="Tahoma"/>
                <w:color w:val="191919"/>
                <w:sz w:val="20"/>
                <w:szCs w:val="20"/>
                <w:shd w:val="clear" w:color="auto" w:fill="FFFFFF"/>
              </w:rPr>
            </w:pPr>
            <w:r w:rsidRPr="00432EE3">
              <w:rPr>
                <w:rFonts w:ascii="Tahoma" w:eastAsiaTheme="minorHAnsi" w:hAnsi="Tahoma" w:cs="Tahoma"/>
                <w:kern w:val="2"/>
                <w:sz w:val="20"/>
                <w:szCs w:val="20"/>
                <w:lang w:val="nl-BE"/>
                <w14:ligatures w14:val="standardContextual"/>
              </w:rPr>
              <w:t xml:space="preserve">Le Dikke Van Dale : ‘en = </w:t>
            </w:r>
            <w:r w:rsidR="008B25C2" w:rsidRPr="00432EE3">
              <w:rPr>
                <w:rStyle w:val="v0e"/>
                <w:rFonts w:ascii="Tahoma" w:hAnsi="Tahoma" w:cs="Tahoma"/>
                <w:color w:val="191919"/>
                <w:sz w:val="20"/>
                <w:szCs w:val="20"/>
                <w:shd w:val="clear" w:color="auto" w:fill="FFFFFF"/>
              </w:rPr>
              <w:t>ter uit</w:t>
            </w:r>
            <w:r w:rsidR="008B25C2" w:rsidRPr="00432EE3">
              <w:rPr>
                <w:rStyle w:val="v0e"/>
                <w:rFonts w:ascii="Tahoma" w:hAnsi="Tahoma" w:cs="Tahoma"/>
                <w:color w:val="191919"/>
                <w:sz w:val="20"/>
                <w:szCs w:val="20"/>
                <w:shd w:val="clear" w:color="auto" w:fill="FFFFFF"/>
              </w:rPr>
              <w:softHyphen/>
              <w:t>druk</w:t>
            </w:r>
            <w:r w:rsidR="008B25C2" w:rsidRPr="00432EE3">
              <w:rPr>
                <w:rStyle w:val="v0e"/>
                <w:rFonts w:ascii="Tahoma" w:hAnsi="Tahoma" w:cs="Tahoma"/>
                <w:color w:val="191919"/>
                <w:sz w:val="20"/>
                <w:szCs w:val="20"/>
                <w:shd w:val="clear" w:color="auto" w:fill="FFFFFF"/>
              </w:rPr>
              <w:softHyphen/>
              <w:t>king van een in</w:t>
            </w:r>
            <w:r w:rsidR="008B25C2" w:rsidRPr="00432EE3">
              <w:rPr>
                <w:rStyle w:val="v0e"/>
                <w:rFonts w:ascii="Tahoma" w:hAnsi="Tahoma" w:cs="Tahoma"/>
                <w:color w:val="191919"/>
                <w:sz w:val="20"/>
                <w:szCs w:val="20"/>
                <w:shd w:val="clear" w:color="auto" w:fill="FFFFFF"/>
              </w:rPr>
              <w:softHyphen/>
              <w:t>lei</w:t>
            </w:r>
            <w:r w:rsidR="008B25C2" w:rsidRPr="00432EE3">
              <w:rPr>
                <w:rStyle w:val="v0e"/>
                <w:rFonts w:ascii="Tahoma" w:hAnsi="Tahoma" w:cs="Tahoma"/>
                <w:color w:val="191919"/>
                <w:sz w:val="20"/>
                <w:szCs w:val="20"/>
                <w:shd w:val="clear" w:color="auto" w:fill="FFFFFF"/>
              </w:rPr>
              <w:softHyphen/>
              <w:t>den</w:t>
            </w:r>
            <w:r w:rsidR="008B25C2" w:rsidRPr="00432EE3">
              <w:rPr>
                <w:rStyle w:val="v0e"/>
                <w:rFonts w:ascii="Tahoma" w:hAnsi="Tahoma" w:cs="Tahoma"/>
                <w:color w:val="191919"/>
                <w:sz w:val="20"/>
                <w:szCs w:val="20"/>
                <w:shd w:val="clear" w:color="auto" w:fill="FFFFFF"/>
              </w:rPr>
              <w:softHyphen/>
              <w:t>de aan</w:t>
            </w:r>
            <w:r w:rsidR="008B25C2" w:rsidRPr="00432EE3">
              <w:rPr>
                <w:rStyle w:val="v0e"/>
                <w:rFonts w:ascii="Tahoma" w:hAnsi="Tahoma" w:cs="Tahoma"/>
                <w:color w:val="191919"/>
                <w:sz w:val="20"/>
                <w:szCs w:val="20"/>
                <w:shd w:val="clear" w:color="auto" w:fill="FFFFFF"/>
              </w:rPr>
              <w:softHyphen/>
              <w:t>een</w:t>
            </w:r>
            <w:r w:rsidR="008B25C2" w:rsidRPr="00432EE3">
              <w:rPr>
                <w:rStyle w:val="v0e"/>
                <w:rFonts w:ascii="Tahoma" w:hAnsi="Tahoma" w:cs="Tahoma"/>
                <w:color w:val="191919"/>
                <w:sz w:val="20"/>
                <w:szCs w:val="20"/>
                <w:shd w:val="clear" w:color="auto" w:fill="FFFFFF"/>
              </w:rPr>
              <w:softHyphen/>
              <w:t>scha</w:t>
            </w:r>
            <w:r w:rsidR="008B25C2" w:rsidRPr="00432EE3">
              <w:rPr>
                <w:rStyle w:val="v0e"/>
                <w:rFonts w:ascii="Tahoma" w:hAnsi="Tahoma" w:cs="Tahoma"/>
                <w:color w:val="191919"/>
                <w:sz w:val="20"/>
                <w:szCs w:val="20"/>
                <w:shd w:val="clear" w:color="auto" w:fill="FFFFFF"/>
              </w:rPr>
              <w:softHyphen/>
              <w:t>ke</w:t>
            </w:r>
            <w:r w:rsidR="008B25C2" w:rsidRPr="00432EE3">
              <w:rPr>
                <w:rStyle w:val="v0e"/>
                <w:rFonts w:ascii="Tahoma" w:hAnsi="Tahoma" w:cs="Tahoma"/>
                <w:color w:val="191919"/>
                <w:sz w:val="20"/>
                <w:szCs w:val="20"/>
                <w:shd w:val="clear" w:color="auto" w:fill="FFFFFF"/>
              </w:rPr>
              <w:softHyphen/>
              <w:t>ling (als het een zin in</w:t>
            </w:r>
            <w:r w:rsidR="008B25C2" w:rsidRPr="00432EE3">
              <w:rPr>
                <w:rStyle w:val="v0e"/>
                <w:rFonts w:ascii="Tahoma" w:hAnsi="Tahoma" w:cs="Tahoma"/>
                <w:color w:val="191919"/>
                <w:sz w:val="20"/>
                <w:szCs w:val="20"/>
                <w:shd w:val="clear" w:color="auto" w:fill="FFFFFF"/>
              </w:rPr>
              <w:softHyphen/>
              <w:t>leidt die niet aan</w:t>
            </w:r>
            <w:r w:rsidR="008B25C2" w:rsidRPr="00432EE3">
              <w:rPr>
                <w:rStyle w:val="v0e"/>
                <w:rFonts w:ascii="Tahoma" w:hAnsi="Tahoma" w:cs="Tahoma"/>
                <w:color w:val="191919"/>
                <w:sz w:val="20"/>
                <w:szCs w:val="20"/>
                <w:shd w:val="clear" w:color="auto" w:fill="FFFFFF"/>
              </w:rPr>
              <w:softHyphen/>
              <w:t>sluit bij een vo</w:t>
            </w:r>
            <w:r w:rsidR="008B25C2" w:rsidRPr="00432EE3">
              <w:rPr>
                <w:rStyle w:val="v0e"/>
                <w:rFonts w:ascii="Tahoma" w:hAnsi="Tahoma" w:cs="Tahoma"/>
                <w:color w:val="191919"/>
                <w:sz w:val="20"/>
                <w:szCs w:val="20"/>
                <w:shd w:val="clear" w:color="auto" w:fill="FFFFFF"/>
              </w:rPr>
              <w:softHyphen/>
              <w:t>ri</w:t>
            </w:r>
            <w:r w:rsidR="008B25C2" w:rsidRPr="00432EE3">
              <w:rPr>
                <w:rStyle w:val="v0e"/>
                <w:rFonts w:ascii="Tahoma" w:hAnsi="Tahoma" w:cs="Tahoma"/>
                <w:color w:val="191919"/>
                <w:sz w:val="20"/>
                <w:szCs w:val="20"/>
                <w:shd w:val="clear" w:color="auto" w:fill="FFFFFF"/>
              </w:rPr>
              <w:softHyphen/>
              <w:t>ge zin, maar bij de si</w:t>
            </w:r>
            <w:r w:rsidR="008B25C2" w:rsidRPr="00432EE3">
              <w:rPr>
                <w:rStyle w:val="v0e"/>
                <w:rFonts w:ascii="Tahoma" w:hAnsi="Tahoma" w:cs="Tahoma"/>
                <w:color w:val="191919"/>
                <w:sz w:val="20"/>
                <w:szCs w:val="20"/>
                <w:shd w:val="clear" w:color="auto" w:fill="FFFFFF"/>
              </w:rPr>
              <w:softHyphen/>
              <w:t>tu</w:t>
            </w:r>
            <w:r w:rsidR="008B25C2" w:rsidRPr="00432EE3">
              <w:rPr>
                <w:rStyle w:val="v0e"/>
                <w:rFonts w:ascii="Tahoma" w:hAnsi="Tahoma" w:cs="Tahoma"/>
                <w:color w:val="191919"/>
                <w:sz w:val="20"/>
                <w:szCs w:val="20"/>
                <w:shd w:val="clear" w:color="auto" w:fill="FFFFFF"/>
              </w:rPr>
              <w:softHyphen/>
              <w:t>a</w:t>
            </w:r>
            <w:r w:rsidR="008B25C2" w:rsidRPr="00432EE3">
              <w:rPr>
                <w:rStyle w:val="v0e"/>
                <w:rFonts w:ascii="Tahoma" w:hAnsi="Tahoma" w:cs="Tahoma"/>
                <w:color w:val="191919"/>
                <w:sz w:val="20"/>
                <w:szCs w:val="20"/>
                <w:shd w:val="clear" w:color="auto" w:fill="FFFFFF"/>
              </w:rPr>
              <w:softHyphen/>
              <w:t>tie of de con</w:t>
            </w:r>
            <w:r w:rsidR="008B25C2" w:rsidRPr="00432EE3">
              <w:rPr>
                <w:rStyle w:val="v0e"/>
                <w:rFonts w:ascii="Tahoma" w:hAnsi="Tahoma" w:cs="Tahoma"/>
                <w:color w:val="191919"/>
                <w:sz w:val="20"/>
                <w:szCs w:val="20"/>
                <w:shd w:val="clear" w:color="auto" w:fill="FFFFFF"/>
              </w:rPr>
              <w:softHyphen/>
              <w:t>text, om een ver</w:t>
            </w:r>
            <w:r w:rsidR="008B25C2" w:rsidRPr="00432EE3">
              <w:rPr>
                <w:rStyle w:val="v0e"/>
                <w:rFonts w:ascii="Tahoma" w:hAnsi="Tahoma" w:cs="Tahoma"/>
                <w:color w:val="191919"/>
                <w:sz w:val="20"/>
                <w:szCs w:val="20"/>
                <w:shd w:val="clear" w:color="auto" w:fill="FFFFFF"/>
              </w:rPr>
              <w:softHyphen/>
              <w:t>ras</w:t>
            </w:r>
            <w:r w:rsidR="008B25C2" w:rsidRPr="00432EE3">
              <w:rPr>
                <w:rStyle w:val="v0e"/>
                <w:rFonts w:ascii="Tahoma" w:hAnsi="Tahoma" w:cs="Tahoma"/>
                <w:color w:val="191919"/>
                <w:sz w:val="20"/>
                <w:szCs w:val="20"/>
                <w:shd w:val="clear" w:color="auto" w:fill="FFFFFF"/>
              </w:rPr>
              <w:softHyphen/>
              <w:t xml:space="preserve">sing of </w:t>
            </w:r>
            <w:r w:rsidR="008B25C2" w:rsidRPr="00432EE3">
              <w:rPr>
                <w:rStyle w:val="v0e"/>
                <w:rFonts w:ascii="Tahoma" w:hAnsi="Tahoma" w:cs="Tahoma"/>
                <w:color w:val="191919"/>
                <w:sz w:val="20"/>
                <w:szCs w:val="20"/>
                <w:u w:val="single"/>
                <w:shd w:val="clear" w:color="auto" w:fill="FFFFFF"/>
              </w:rPr>
              <w:t>te</w:t>
            </w:r>
            <w:r w:rsidR="008B25C2" w:rsidRPr="00432EE3">
              <w:rPr>
                <w:rStyle w:val="v0e"/>
                <w:rFonts w:ascii="Tahoma" w:hAnsi="Tahoma" w:cs="Tahoma"/>
                <w:color w:val="191919"/>
                <w:sz w:val="20"/>
                <w:szCs w:val="20"/>
                <w:u w:val="single"/>
                <w:shd w:val="clear" w:color="auto" w:fill="FFFFFF"/>
              </w:rPr>
              <w:softHyphen/>
              <w:t>gen</w:t>
            </w:r>
            <w:r w:rsidR="008B25C2" w:rsidRPr="00432EE3">
              <w:rPr>
                <w:rStyle w:val="v0e"/>
                <w:rFonts w:ascii="Tahoma" w:hAnsi="Tahoma" w:cs="Tahoma"/>
                <w:color w:val="191919"/>
                <w:sz w:val="20"/>
                <w:szCs w:val="20"/>
                <w:u w:val="single"/>
                <w:shd w:val="clear" w:color="auto" w:fill="FFFFFF"/>
              </w:rPr>
              <w:softHyphen/>
              <w:t>stel</w:t>
            </w:r>
            <w:r w:rsidR="008B25C2" w:rsidRPr="00432EE3">
              <w:rPr>
                <w:rStyle w:val="v0e"/>
                <w:rFonts w:ascii="Tahoma" w:hAnsi="Tahoma" w:cs="Tahoma"/>
                <w:color w:val="191919"/>
                <w:sz w:val="20"/>
                <w:szCs w:val="20"/>
                <w:u w:val="single"/>
                <w:shd w:val="clear" w:color="auto" w:fill="FFFFFF"/>
              </w:rPr>
              <w:softHyphen/>
              <w:t>ling</w:t>
            </w:r>
            <w:r w:rsidR="008B25C2" w:rsidRPr="00432EE3">
              <w:rPr>
                <w:rStyle w:val="v0e"/>
                <w:rFonts w:ascii="Tahoma" w:hAnsi="Tahoma" w:cs="Tahoma"/>
                <w:color w:val="191919"/>
                <w:sz w:val="20"/>
                <w:szCs w:val="20"/>
                <w:shd w:val="clear" w:color="auto" w:fill="FFFFFF"/>
              </w:rPr>
              <w:t xml:space="preserve"> uit te druk</w:t>
            </w:r>
            <w:r w:rsidR="008B25C2" w:rsidRPr="00432EE3">
              <w:rPr>
                <w:rStyle w:val="v0e"/>
                <w:rFonts w:ascii="Tahoma" w:hAnsi="Tahoma" w:cs="Tahoma"/>
                <w:color w:val="191919"/>
                <w:sz w:val="20"/>
                <w:szCs w:val="20"/>
                <w:shd w:val="clear" w:color="auto" w:fill="FFFFFF"/>
              </w:rPr>
              <w:softHyphen/>
              <w:t>ken)’</w:t>
            </w:r>
          </w:p>
          <w:p w14:paraId="77D6A1FC" w14:textId="0A804998" w:rsidR="008B25C2" w:rsidRPr="00432EE3" w:rsidRDefault="008B25C2" w:rsidP="00A93556">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432EE3">
              <w:rPr>
                <w:rStyle w:val="v0e"/>
                <w:rFonts w:ascii="Tahoma" w:hAnsi="Tahoma" w:cs="Tahoma"/>
                <w:color w:val="191919"/>
                <w:sz w:val="20"/>
                <w:szCs w:val="20"/>
                <w:shd w:val="clear" w:color="auto" w:fill="FFFFFF"/>
                <w:lang w:val="fr-BE"/>
              </w:rPr>
              <w:t>Ici, il s’agit de ‘</w:t>
            </w:r>
            <w:proofErr w:type="spellStart"/>
            <w:r w:rsidRPr="00432EE3">
              <w:rPr>
                <w:rStyle w:val="v0e"/>
                <w:rFonts w:ascii="Tahoma" w:hAnsi="Tahoma" w:cs="Tahoma"/>
                <w:color w:val="191919"/>
                <w:sz w:val="20"/>
                <w:szCs w:val="20"/>
                <w:shd w:val="clear" w:color="auto" w:fill="FFFFFF"/>
                <w:lang w:val="fr-BE"/>
              </w:rPr>
              <w:t>tegenstelling</w:t>
            </w:r>
            <w:proofErr w:type="spellEnd"/>
            <w:r w:rsidRPr="00432EE3">
              <w:rPr>
                <w:rStyle w:val="v0e"/>
                <w:rFonts w:ascii="Tahoma" w:hAnsi="Tahoma" w:cs="Tahoma"/>
                <w:color w:val="191919"/>
                <w:sz w:val="20"/>
                <w:szCs w:val="20"/>
                <w:shd w:val="clear" w:color="auto" w:fill="FFFFFF"/>
                <w:lang w:val="fr-BE"/>
              </w:rPr>
              <w:t xml:space="preserve">’, car </w:t>
            </w:r>
            <w:r w:rsidR="008A7AB6" w:rsidRPr="00432EE3">
              <w:rPr>
                <w:rStyle w:val="v0e"/>
                <w:rFonts w:ascii="Tahoma" w:hAnsi="Tahoma" w:cs="Tahoma"/>
                <w:color w:val="191919"/>
                <w:sz w:val="20"/>
                <w:szCs w:val="20"/>
                <w:shd w:val="clear" w:color="auto" w:fill="FFFFFF"/>
                <w:lang w:val="fr-BE"/>
              </w:rPr>
              <w:t>le paragraphe précédent parlait de chansons adapté</w:t>
            </w:r>
            <w:r w:rsidR="00384BA8" w:rsidRPr="00432EE3">
              <w:rPr>
                <w:rStyle w:val="v0e"/>
                <w:rFonts w:ascii="Tahoma" w:hAnsi="Tahoma" w:cs="Tahoma"/>
                <w:color w:val="191919"/>
                <w:sz w:val="20"/>
                <w:szCs w:val="20"/>
                <w:shd w:val="clear" w:color="auto" w:fill="FFFFFF"/>
                <w:lang w:val="fr-BE"/>
              </w:rPr>
              <w:t>es à la conduite</w:t>
            </w:r>
            <w:r w:rsidR="008A7AB6" w:rsidRPr="00432EE3">
              <w:rPr>
                <w:rStyle w:val="v0e"/>
                <w:rFonts w:ascii="Tahoma" w:hAnsi="Tahoma" w:cs="Tahoma"/>
                <w:color w:val="191919"/>
                <w:sz w:val="20"/>
                <w:szCs w:val="20"/>
                <w:shd w:val="clear" w:color="auto" w:fill="FFFFFF"/>
                <w:lang w:val="fr-BE"/>
              </w:rPr>
              <w:t>, et maintenant le texte dit qu'il y a aussi des chansons qui ne sont pas adaptées</w:t>
            </w:r>
            <w:r w:rsidR="00384BA8" w:rsidRPr="00432EE3">
              <w:rPr>
                <w:rStyle w:val="v0e"/>
                <w:rFonts w:ascii="Tahoma" w:hAnsi="Tahoma" w:cs="Tahoma"/>
                <w:color w:val="191919"/>
                <w:sz w:val="20"/>
                <w:szCs w:val="20"/>
                <w:shd w:val="clear" w:color="auto" w:fill="FFFFFF"/>
                <w:lang w:val="fr-BE"/>
              </w:rPr>
              <w:t xml:space="preserve"> à la conduite.</w:t>
            </w:r>
          </w:p>
        </w:tc>
      </w:tr>
      <w:tr w:rsidR="00F764D4" w:rsidRPr="00432EE3" w14:paraId="4E74074A" w14:textId="77777777" w:rsidTr="00A93556">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FBA4543" w14:textId="77777777" w:rsidR="00F764D4" w:rsidRPr="00432EE3" w:rsidRDefault="00F764D4" w:rsidP="00A93556">
            <w:pPr>
              <w:widowControl/>
              <w:autoSpaceDE/>
              <w:autoSpaceDN/>
              <w:textAlignment w:val="baseline"/>
              <w:rPr>
                <w:rFonts w:ascii="Tahoma" w:eastAsia="Times New Roman" w:hAnsi="Tahoma" w:cs="Tahoma"/>
                <w:kern w:val="2"/>
                <w:sz w:val="20"/>
                <w:szCs w:val="20"/>
                <w:lang w:eastAsia="nl-NL"/>
                <w14:ligatures w14:val="standardContextual"/>
              </w:rPr>
            </w:pPr>
            <w:r w:rsidRPr="00432EE3">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7FFE154" w14:textId="2981BB29" w:rsidR="00F764D4" w:rsidRPr="00432EE3" w:rsidRDefault="00384BA8" w:rsidP="00384BA8">
            <w:pPr>
              <w:pStyle w:val="Lijstalinea"/>
              <w:widowControl/>
              <w:numPr>
                <w:ilvl w:val="0"/>
                <w:numId w:val="12"/>
              </w:numPr>
              <w:autoSpaceDE/>
              <w:autoSpaceDN/>
              <w:spacing w:after="160" w:line="259" w:lineRule="auto"/>
              <w:rPr>
                <w:rFonts w:ascii="Tahoma" w:eastAsiaTheme="minorHAnsi" w:hAnsi="Tahoma" w:cs="Tahoma"/>
                <w:kern w:val="2"/>
                <w:sz w:val="20"/>
                <w:szCs w:val="20"/>
                <w14:ligatures w14:val="standardContextual"/>
              </w:rPr>
            </w:pPr>
            <w:r w:rsidRPr="00432EE3">
              <w:rPr>
                <w:rFonts w:ascii="Tahoma" w:eastAsiaTheme="minorHAnsi" w:hAnsi="Tahoma" w:cs="Tahoma"/>
                <w:kern w:val="2"/>
                <w:sz w:val="20"/>
                <w:szCs w:val="20"/>
                <w14:ligatures w14:val="standardContextual"/>
              </w:rPr>
              <w:t>Le Dikke Van Dale</w:t>
            </w:r>
          </w:p>
        </w:tc>
      </w:tr>
    </w:tbl>
    <w:p w14:paraId="0DB92175" w14:textId="77777777" w:rsidR="00D70167" w:rsidRDefault="00D70167" w:rsidP="00970B5C">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CA655E" w:rsidRPr="00450242" w14:paraId="4470955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1AD2ED7" w14:textId="77777777" w:rsidR="00CA655E" w:rsidRPr="00450242" w:rsidRDefault="00CA655E" w:rsidP="00CA655E">
            <w:pPr>
              <w:widowControl/>
              <w:autoSpaceDE/>
              <w:autoSpaceDN/>
              <w:textAlignment w:val="baseline"/>
              <w:rPr>
                <w:rFonts w:ascii="Tahoma" w:eastAsia="Times New Roman" w:hAnsi="Tahoma" w:cs="Tahoma"/>
                <w:kern w:val="2"/>
                <w:sz w:val="20"/>
                <w:szCs w:val="20"/>
                <w:lang w:eastAsia="nl-NL"/>
                <w14:ligatures w14:val="standardContextual"/>
              </w:rPr>
            </w:pPr>
            <w:r w:rsidRPr="00450242">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BEAA961" w14:textId="77777777" w:rsidR="00CA655E" w:rsidRPr="00450242" w:rsidRDefault="00CA655E" w:rsidP="00CA655E">
            <w:pPr>
              <w:widowControl/>
              <w:autoSpaceDE/>
              <w:autoSpaceDN/>
              <w:textAlignment w:val="baseline"/>
              <w:rPr>
                <w:rFonts w:ascii="Tahoma" w:eastAsia="Times New Roman" w:hAnsi="Tahoma" w:cs="Tahoma"/>
                <w:kern w:val="2"/>
                <w:sz w:val="20"/>
                <w:szCs w:val="20"/>
                <w:lang w:eastAsia="nl-NL"/>
                <w14:ligatures w14:val="standardContextual"/>
              </w:rPr>
            </w:pPr>
            <w:proofErr w:type="spellStart"/>
            <w:r w:rsidRPr="00450242">
              <w:rPr>
                <w:rFonts w:ascii="Tahoma" w:eastAsia="Times New Roman" w:hAnsi="Tahoma" w:cs="Tahoma"/>
                <w:kern w:val="2"/>
                <w:sz w:val="20"/>
                <w:szCs w:val="20"/>
                <w:lang w:eastAsia="nl-NL"/>
                <w14:ligatures w14:val="standardContextual"/>
              </w:rPr>
              <w:t>Problème</w:t>
            </w:r>
            <w:proofErr w:type="spellEnd"/>
            <w:r w:rsidRPr="00450242">
              <w:rPr>
                <w:rFonts w:ascii="Tahoma" w:eastAsia="Times New Roman" w:hAnsi="Tahoma" w:cs="Tahoma"/>
                <w:kern w:val="2"/>
                <w:sz w:val="20"/>
                <w:szCs w:val="20"/>
                <w:lang w:eastAsia="nl-NL"/>
                <w14:ligatures w14:val="standardContextual"/>
              </w:rPr>
              <w:t xml:space="preserve"> </w:t>
            </w:r>
            <w:proofErr w:type="spellStart"/>
            <w:r w:rsidRPr="00450242">
              <w:rPr>
                <w:rFonts w:ascii="Tahoma" w:eastAsia="Times New Roman" w:hAnsi="Tahoma" w:cs="Tahoma"/>
                <w:kern w:val="2"/>
                <w:sz w:val="20"/>
                <w:szCs w:val="20"/>
                <w:lang w:eastAsia="nl-NL"/>
                <w14:ligatures w14:val="standardContextual"/>
              </w:rPr>
              <w:t>d’orthographe</w:t>
            </w:r>
            <w:proofErr w:type="spellEnd"/>
          </w:p>
        </w:tc>
      </w:tr>
      <w:tr w:rsidR="00CA655E" w:rsidRPr="00450242" w14:paraId="685CAAB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1E707E" w14:textId="77777777" w:rsidR="00CA655E" w:rsidRPr="00450242" w:rsidRDefault="00CA655E" w:rsidP="00CA655E">
            <w:pPr>
              <w:widowControl/>
              <w:autoSpaceDE/>
              <w:autoSpaceDN/>
              <w:textAlignment w:val="baseline"/>
              <w:rPr>
                <w:rFonts w:ascii="Tahoma" w:eastAsia="Times New Roman" w:hAnsi="Tahoma" w:cs="Tahoma"/>
                <w:kern w:val="2"/>
                <w:sz w:val="20"/>
                <w:szCs w:val="20"/>
                <w:lang w:eastAsia="nl-NL"/>
                <w14:ligatures w14:val="standardContextual"/>
              </w:rPr>
            </w:pPr>
            <w:r w:rsidRPr="00450242">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0CE6099" w14:textId="77777777" w:rsidR="00CA655E" w:rsidRPr="00450242" w:rsidRDefault="00CA655E" w:rsidP="00CA655E">
            <w:pPr>
              <w:widowControl/>
              <w:autoSpaceDE/>
              <w:autoSpaceDN/>
              <w:textAlignment w:val="baseline"/>
              <w:rPr>
                <w:rFonts w:ascii="Tahoma" w:eastAsia="Times New Roman" w:hAnsi="Tahoma" w:cs="Tahoma"/>
                <w:kern w:val="2"/>
                <w:sz w:val="20"/>
                <w:szCs w:val="20"/>
                <w:lang w:val="nl-BE" w:eastAsia="nl-NL"/>
                <w14:ligatures w14:val="standardContextual"/>
              </w:rPr>
            </w:pPr>
            <w:r w:rsidRPr="00450242">
              <w:rPr>
                <w:rFonts w:ascii="Tahoma" w:eastAsia="Times New Roman" w:hAnsi="Tahoma" w:cs="Tahoma"/>
                <w:kern w:val="2"/>
                <w:sz w:val="20"/>
                <w:szCs w:val="20"/>
                <w:lang w:val="nl-BE" w:eastAsia="nl-NL"/>
                <w14:ligatures w14:val="standardContextual"/>
              </w:rPr>
              <w:t xml:space="preserve">Hit </w:t>
            </w:r>
            <w:proofErr w:type="spellStart"/>
            <w:r w:rsidRPr="00450242">
              <w:rPr>
                <w:rFonts w:ascii="Tahoma" w:eastAsia="Times New Roman" w:hAnsi="Tahoma" w:cs="Tahoma"/>
                <w:kern w:val="2"/>
                <w:sz w:val="20"/>
                <w:szCs w:val="20"/>
                <w:lang w:val="nl-BE" w:eastAsia="nl-NL"/>
                <w14:ligatures w14:val="standardContextual"/>
              </w:rPr>
              <w:t>the</w:t>
            </w:r>
            <w:proofErr w:type="spellEnd"/>
            <w:r w:rsidRPr="00450242">
              <w:rPr>
                <w:rFonts w:ascii="Tahoma" w:eastAsia="Times New Roman" w:hAnsi="Tahoma" w:cs="Tahoma"/>
                <w:kern w:val="2"/>
                <w:sz w:val="20"/>
                <w:szCs w:val="20"/>
                <w:lang w:val="nl-BE" w:eastAsia="nl-NL"/>
                <w14:ligatures w14:val="standardContextual"/>
              </w:rPr>
              <w:t xml:space="preserve"> Road, Jack</w:t>
            </w:r>
          </w:p>
        </w:tc>
      </w:tr>
      <w:tr w:rsidR="00CA655E" w:rsidRPr="00450242" w14:paraId="61EAA9A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60E2637" w14:textId="77777777" w:rsidR="00CA655E" w:rsidRPr="00450242" w:rsidRDefault="00CA655E" w:rsidP="00CA655E">
            <w:pPr>
              <w:widowControl/>
              <w:autoSpaceDE/>
              <w:autoSpaceDN/>
              <w:textAlignment w:val="baseline"/>
              <w:rPr>
                <w:rFonts w:ascii="Tahoma" w:eastAsia="Times New Roman" w:hAnsi="Tahoma" w:cs="Tahoma"/>
                <w:kern w:val="2"/>
                <w:sz w:val="20"/>
                <w:szCs w:val="20"/>
                <w:lang w:eastAsia="nl-NL"/>
                <w14:ligatures w14:val="standardContextual"/>
              </w:rPr>
            </w:pPr>
            <w:r w:rsidRPr="00450242">
              <w:rPr>
                <w:rFonts w:ascii="Tahoma" w:eastAsia="Times New Roman" w:hAnsi="Tahoma" w:cs="Tahoma"/>
                <w:kern w:val="2"/>
                <w:sz w:val="20"/>
                <w:szCs w:val="20"/>
                <w:lang w:eastAsia="nl-NL"/>
                <w14:ligatures w14:val="standardContextual"/>
              </w:rPr>
              <w:lastRenderedPageBreak/>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7DCEFDD" w14:textId="77777777" w:rsidR="00CA655E" w:rsidRPr="00382421" w:rsidRDefault="00CA655E" w:rsidP="00CA655E">
            <w:pPr>
              <w:widowControl/>
              <w:autoSpaceDE/>
              <w:autoSpaceDN/>
              <w:textAlignment w:val="baseline"/>
              <w:rPr>
                <w:rFonts w:ascii="Tahoma" w:eastAsia="Times New Roman" w:hAnsi="Tahoma" w:cs="Tahoma"/>
                <w:i/>
                <w:iCs/>
                <w:kern w:val="2"/>
                <w:sz w:val="20"/>
                <w:szCs w:val="20"/>
                <w:lang w:val="fr-BE" w:eastAsia="nl-NL"/>
                <w14:ligatures w14:val="standardContextual"/>
              </w:rPr>
            </w:pPr>
            <w:r w:rsidRPr="00382421">
              <w:rPr>
                <w:rFonts w:ascii="Tahoma" w:eastAsia="Times New Roman" w:hAnsi="Tahoma" w:cs="Tahoma"/>
                <w:i/>
                <w:iCs/>
                <w:kern w:val="2"/>
                <w:sz w:val="20"/>
                <w:szCs w:val="20"/>
                <w:lang w:val="fr-BE" w:eastAsia="nl-NL"/>
                <w14:ligatures w14:val="standardContextual"/>
              </w:rPr>
              <w:t>Hit The Road Jack</w:t>
            </w:r>
          </w:p>
        </w:tc>
      </w:tr>
      <w:tr w:rsidR="00CA655E" w:rsidRPr="00450242" w14:paraId="5794289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27A761C" w14:textId="77777777" w:rsidR="00CA655E" w:rsidRPr="00450242" w:rsidRDefault="00CA655E" w:rsidP="00CA655E">
            <w:pPr>
              <w:widowControl/>
              <w:autoSpaceDE/>
              <w:autoSpaceDN/>
              <w:textAlignment w:val="baseline"/>
              <w:rPr>
                <w:rFonts w:ascii="Tahoma" w:eastAsia="Times New Roman" w:hAnsi="Tahoma" w:cs="Tahoma"/>
                <w:kern w:val="2"/>
                <w:sz w:val="20"/>
                <w:szCs w:val="20"/>
                <w:lang w:eastAsia="nl-NL"/>
                <w14:ligatures w14:val="standardContextual"/>
              </w:rPr>
            </w:pPr>
            <w:r w:rsidRPr="00450242">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F11C3E0" w14:textId="0FE9F1C5" w:rsidR="00CA655E" w:rsidRPr="00450242" w:rsidRDefault="00CA655E" w:rsidP="00CA655E">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450242">
              <w:rPr>
                <w:rFonts w:ascii="Tahoma" w:eastAsiaTheme="minorHAnsi" w:hAnsi="Tahoma" w:cs="Tahoma"/>
                <w:kern w:val="2"/>
                <w:sz w:val="20"/>
                <w:szCs w:val="20"/>
                <w:lang w:val="fr-BE"/>
                <w14:ligatures w14:val="standardContextual"/>
              </w:rPr>
              <w:t xml:space="preserve">Sur internet, il existe de nombreuses orthographes pour cette chanson. L’orthographe dans ma traduction est l’orthographe que j’ai </w:t>
            </w:r>
            <w:proofErr w:type="spellStart"/>
            <w:r w:rsidRPr="00450242">
              <w:rPr>
                <w:rFonts w:ascii="Tahoma" w:eastAsiaTheme="minorHAnsi" w:hAnsi="Tahoma" w:cs="Tahoma"/>
                <w:kern w:val="2"/>
                <w:sz w:val="20"/>
                <w:szCs w:val="20"/>
                <w:lang w:val="fr-BE"/>
                <w14:ligatures w14:val="standardContextual"/>
              </w:rPr>
              <w:t>rencontré</w:t>
            </w:r>
            <w:r w:rsidR="00FE06CD">
              <w:rPr>
                <w:rFonts w:ascii="Tahoma" w:eastAsiaTheme="minorHAnsi" w:hAnsi="Tahoma" w:cs="Tahoma"/>
                <w:kern w:val="2"/>
                <w:sz w:val="20"/>
                <w:szCs w:val="20"/>
                <w:lang w:val="fr-BE"/>
                <w14:ligatures w14:val="standardContextual"/>
              </w:rPr>
              <w:t>e</w:t>
            </w:r>
            <w:proofErr w:type="spellEnd"/>
            <w:r w:rsidRPr="00450242">
              <w:rPr>
                <w:rFonts w:ascii="Tahoma" w:eastAsiaTheme="minorHAnsi" w:hAnsi="Tahoma" w:cs="Tahoma"/>
                <w:kern w:val="2"/>
                <w:sz w:val="20"/>
                <w:szCs w:val="20"/>
                <w:lang w:val="fr-BE"/>
                <w14:ligatures w14:val="standardContextual"/>
              </w:rPr>
              <w:t xml:space="preserve"> le plus souvent. Sur Spotify, la version originale est écrit comme dans ma traduction. Sur demorgen.be, je trouve également cette orthographe.</w:t>
            </w:r>
          </w:p>
        </w:tc>
      </w:tr>
      <w:tr w:rsidR="00CA655E" w:rsidRPr="00450242" w14:paraId="5DA055C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E60CE2" w14:textId="77777777" w:rsidR="00CA655E" w:rsidRPr="00450242" w:rsidRDefault="00CA655E" w:rsidP="00CA655E">
            <w:pPr>
              <w:widowControl/>
              <w:autoSpaceDE/>
              <w:autoSpaceDN/>
              <w:textAlignment w:val="baseline"/>
              <w:rPr>
                <w:rFonts w:ascii="Tahoma" w:eastAsia="Times New Roman" w:hAnsi="Tahoma" w:cs="Tahoma"/>
                <w:kern w:val="2"/>
                <w:sz w:val="20"/>
                <w:szCs w:val="20"/>
                <w:lang w:eastAsia="nl-NL"/>
                <w14:ligatures w14:val="standardContextual"/>
              </w:rPr>
            </w:pPr>
            <w:r w:rsidRPr="00450242">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8562740" w14:textId="01D5E0F2" w:rsidR="00FE06CD" w:rsidRPr="00FE06CD" w:rsidRDefault="00000000" w:rsidP="00FE06CD">
            <w:pPr>
              <w:pStyle w:val="Lijstalinea"/>
              <w:widowControl/>
              <w:numPr>
                <w:ilvl w:val="0"/>
                <w:numId w:val="12"/>
              </w:numPr>
              <w:autoSpaceDE/>
              <w:autoSpaceDN/>
              <w:spacing w:after="160" w:line="259" w:lineRule="auto"/>
              <w:rPr>
                <w:rFonts w:ascii="Tahoma" w:eastAsiaTheme="minorHAnsi" w:hAnsi="Tahoma" w:cs="Tahoma"/>
                <w:kern w:val="2"/>
                <w:sz w:val="20"/>
                <w:szCs w:val="20"/>
                <w14:ligatures w14:val="standardContextual"/>
              </w:rPr>
            </w:pPr>
            <w:hyperlink r:id="rId387" w:history="1">
              <w:r w:rsidR="00060113" w:rsidRPr="003E3190">
                <w:rPr>
                  <w:rStyle w:val="Hyperlink"/>
                  <w:rFonts w:ascii="Tahoma" w:eastAsiaTheme="minorHAnsi" w:hAnsi="Tahoma" w:cs="Tahoma"/>
                  <w:kern w:val="2"/>
                  <w:sz w:val="20"/>
                  <w:szCs w:val="20"/>
                  <w14:ligatures w14:val="standardContextual"/>
                </w:rPr>
                <w:t>https://open.spotify.com</w:t>
              </w:r>
            </w:hyperlink>
          </w:p>
          <w:p w14:paraId="398926C0" w14:textId="0D620E36" w:rsidR="00CA655E" w:rsidRPr="00FE06CD" w:rsidRDefault="00000000" w:rsidP="00FE06CD">
            <w:pPr>
              <w:pStyle w:val="Lijstalinea"/>
              <w:widowControl/>
              <w:numPr>
                <w:ilvl w:val="0"/>
                <w:numId w:val="12"/>
              </w:numPr>
              <w:autoSpaceDE/>
              <w:autoSpaceDN/>
              <w:spacing w:after="160" w:line="259" w:lineRule="auto"/>
              <w:rPr>
                <w:rFonts w:ascii="Tahoma" w:eastAsiaTheme="minorHAnsi" w:hAnsi="Tahoma" w:cs="Tahoma"/>
                <w:kern w:val="2"/>
                <w:sz w:val="20"/>
                <w:szCs w:val="20"/>
                <w14:ligatures w14:val="standardContextual"/>
              </w:rPr>
            </w:pPr>
            <w:hyperlink r:id="rId388" w:history="1">
              <w:r w:rsidR="00060113" w:rsidRPr="003E3190">
                <w:rPr>
                  <w:rStyle w:val="Hyperlink"/>
                  <w:rFonts w:ascii="Tahoma" w:eastAsiaTheme="minorHAnsi" w:hAnsi="Tahoma" w:cs="Tahoma"/>
                  <w:kern w:val="2"/>
                  <w:sz w:val="20"/>
                  <w:szCs w:val="20"/>
                  <w14:ligatures w14:val="standardContextual"/>
                </w:rPr>
                <w:t>https://www.demorgen.be</w:t>
              </w:r>
            </w:hyperlink>
          </w:p>
        </w:tc>
      </w:tr>
    </w:tbl>
    <w:p w14:paraId="21418C4C" w14:textId="77777777" w:rsidR="00D70167" w:rsidRDefault="00D70167" w:rsidP="00970B5C">
      <w:pPr>
        <w:rPr>
          <w:lang w:val="nl-BE"/>
        </w:rPr>
      </w:pPr>
    </w:p>
    <w:p w14:paraId="7F7CD194" w14:textId="77777777" w:rsidR="00CA655E" w:rsidRDefault="00CA655E" w:rsidP="00970B5C">
      <w:pPr>
        <w:rPr>
          <w:lang w:val="nl-BE"/>
        </w:rPr>
      </w:pPr>
    </w:p>
    <w:p w14:paraId="73BE39C1" w14:textId="77777777" w:rsidR="000D697F" w:rsidRDefault="000D697F" w:rsidP="00970B5C">
      <w:pPr>
        <w:rPr>
          <w:lang w:val="nl-BE"/>
        </w:rPr>
        <w:sectPr w:rsidR="000D697F" w:rsidSect="00431162">
          <w:pgSz w:w="11906" w:h="16838"/>
          <w:pgMar w:top="1417" w:right="1417" w:bottom="1417" w:left="1417" w:header="708" w:footer="708" w:gutter="0"/>
          <w:cols w:space="708"/>
          <w:docGrid w:linePitch="360"/>
        </w:sectPr>
      </w:pPr>
    </w:p>
    <w:p w14:paraId="75714932" w14:textId="49201207" w:rsidR="00CA655E" w:rsidRPr="000E7024" w:rsidRDefault="000A3447" w:rsidP="00CB7B64">
      <w:pPr>
        <w:pStyle w:val="Kop1"/>
        <w:numPr>
          <w:ilvl w:val="0"/>
          <w:numId w:val="40"/>
        </w:numPr>
        <w:rPr>
          <w:lang w:val="fr-BE"/>
        </w:rPr>
      </w:pPr>
      <w:bookmarkStart w:id="337" w:name="_Toc156079819"/>
      <w:proofErr w:type="spellStart"/>
      <w:r w:rsidRPr="000E7024">
        <w:rPr>
          <w:lang w:val="fr-BE"/>
        </w:rPr>
        <w:lastRenderedPageBreak/>
        <w:t>Vertalingen</w:t>
      </w:r>
      <w:proofErr w:type="spellEnd"/>
      <w:r w:rsidRPr="000E7024">
        <w:rPr>
          <w:lang w:val="fr-BE"/>
        </w:rPr>
        <w:t xml:space="preserve"> </w:t>
      </w:r>
      <w:proofErr w:type="spellStart"/>
      <w:r w:rsidRPr="000E7024">
        <w:rPr>
          <w:lang w:val="fr-BE"/>
        </w:rPr>
        <w:t>Franse</w:t>
      </w:r>
      <w:proofErr w:type="spellEnd"/>
      <w:r w:rsidRPr="000E7024">
        <w:rPr>
          <w:lang w:val="fr-BE"/>
        </w:rPr>
        <w:t xml:space="preserve"> </w:t>
      </w:r>
      <w:proofErr w:type="spellStart"/>
      <w:r w:rsidRPr="000E7024">
        <w:rPr>
          <w:lang w:val="fr-BE"/>
        </w:rPr>
        <w:t>bronteksten</w:t>
      </w:r>
      <w:bookmarkEnd w:id="337"/>
      <w:proofErr w:type="spellEnd"/>
    </w:p>
    <w:p w14:paraId="490097DA" w14:textId="5CD2E602" w:rsidR="000A3447" w:rsidRPr="000E7024" w:rsidRDefault="000A3447" w:rsidP="000A3447">
      <w:pPr>
        <w:pStyle w:val="Kop2"/>
        <w:rPr>
          <w:lang w:val="fr-BE"/>
        </w:rPr>
      </w:pPr>
      <w:bookmarkStart w:id="338" w:name="_Toc156079820"/>
      <w:proofErr w:type="spellStart"/>
      <w:r w:rsidRPr="000E7024">
        <w:rPr>
          <w:lang w:val="fr-BE"/>
        </w:rPr>
        <w:t>Tekst</w:t>
      </w:r>
      <w:proofErr w:type="spellEnd"/>
      <w:r w:rsidRPr="000E7024">
        <w:rPr>
          <w:lang w:val="fr-BE"/>
        </w:rPr>
        <w:t xml:space="preserve"> 3</w:t>
      </w:r>
      <w:bookmarkEnd w:id="338"/>
    </w:p>
    <w:p w14:paraId="4D0F33C6" w14:textId="77777777" w:rsidR="000D697F" w:rsidRPr="000E7024" w:rsidRDefault="000D697F" w:rsidP="000D697F">
      <w:pPr>
        <w:rPr>
          <w:lang w:val="fr-BE"/>
        </w:rPr>
      </w:pPr>
    </w:p>
    <w:p w14:paraId="300E7217" w14:textId="77777777" w:rsidR="007F2EAE" w:rsidRPr="00FE06CD" w:rsidRDefault="007F2EAE" w:rsidP="002A6E79">
      <w:pPr>
        <w:spacing w:line="312" w:lineRule="auto"/>
        <w:rPr>
          <w:rFonts w:ascii="Tahoma" w:eastAsia="Times New Roman" w:hAnsi="Tahoma" w:cs="Tahoma"/>
          <w:b/>
          <w:bCs/>
          <w:sz w:val="24"/>
          <w:szCs w:val="24"/>
          <w:lang w:val="fr-BE" w:eastAsia="nl-BE"/>
        </w:rPr>
      </w:pPr>
      <w:r w:rsidRPr="00FE06CD">
        <w:rPr>
          <w:rFonts w:ascii="Tahoma" w:eastAsia="Times New Roman" w:hAnsi="Tahoma" w:cs="Tahoma"/>
          <w:b/>
          <w:bCs/>
          <w:sz w:val="24"/>
          <w:szCs w:val="24"/>
          <w:lang w:val="fr-BE" w:eastAsia="nl-BE"/>
        </w:rPr>
        <w:t>Angèle au «Soir»: «Les angoisses feront toujours partie de ma vie»</w:t>
      </w:r>
    </w:p>
    <w:p w14:paraId="353BB0A7" w14:textId="4BEF1156" w:rsidR="007F2EAE" w:rsidRPr="00FE06CD" w:rsidRDefault="007F2EAE" w:rsidP="002A6E79">
      <w:pPr>
        <w:spacing w:line="312" w:lineRule="auto"/>
        <w:rPr>
          <w:rFonts w:ascii="Tahoma" w:eastAsia="Times New Roman" w:hAnsi="Tahoma" w:cs="Tahoma"/>
          <w:sz w:val="20"/>
          <w:szCs w:val="20"/>
          <w:lang w:val="fr-BE" w:eastAsia="nl-BE"/>
        </w:rPr>
      </w:pPr>
      <w:r w:rsidRPr="00FE06CD">
        <w:rPr>
          <w:rFonts w:ascii="Tahoma" w:eastAsia="Times New Roman" w:hAnsi="Tahoma" w:cs="Tahoma"/>
          <w:sz w:val="20"/>
          <w:szCs w:val="20"/>
          <w:lang w:val="fr-BE" w:eastAsia="nl-BE"/>
        </w:rPr>
        <w:t>La chanteuse se confie dans le cadre de ses Racines élémentaires. </w:t>
      </w:r>
    </w:p>
    <w:p w14:paraId="0174D957" w14:textId="77777777" w:rsidR="000D697F" w:rsidRPr="000E7024" w:rsidRDefault="000D697F" w:rsidP="002A6E79">
      <w:pPr>
        <w:spacing w:line="312" w:lineRule="auto"/>
        <w:rPr>
          <w:rFonts w:ascii="Tahoma" w:eastAsia="Times New Roman" w:hAnsi="Tahoma" w:cs="Tahoma"/>
          <w:lang w:val="fr-BE" w:eastAsia="nl-BE"/>
        </w:rPr>
      </w:pPr>
    </w:p>
    <w:p w14:paraId="1D79F07F" w14:textId="77777777" w:rsidR="002615A3" w:rsidRPr="000E7024" w:rsidRDefault="002615A3" w:rsidP="002A6E79">
      <w:pPr>
        <w:spacing w:line="312" w:lineRule="auto"/>
        <w:rPr>
          <w:rFonts w:ascii="Tahoma" w:eastAsia="Times New Roman" w:hAnsi="Tahoma" w:cs="Tahoma"/>
          <w:lang w:val="fr-BE" w:eastAsia="nl-BE"/>
        </w:rPr>
      </w:pPr>
    </w:p>
    <w:p w14:paraId="6A0C0682" w14:textId="6462A8B7" w:rsidR="002615A3" w:rsidRPr="00FE06CD" w:rsidRDefault="002615A3" w:rsidP="002A6E79">
      <w:pPr>
        <w:spacing w:line="312" w:lineRule="auto"/>
        <w:rPr>
          <w:rFonts w:ascii="Tahoma" w:eastAsia="Times New Roman" w:hAnsi="Tahoma" w:cs="Tahoma"/>
          <w:b/>
          <w:bCs/>
          <w:sz w:val="24"/>
          <w:szCs w:val="24"/>
          <w:lang w:val="nl-BE" w:eastAsia="nl-BE"/>
        </w:rPr>
      </w:pPr>
      <w:r w:rsidRPr="00FE06CD">
        <w:rPr>
          <w:rFonts w:ascii="Tahoma" w:eastAsia="Times New Roman" w:hAnsi="Tahoma" w:cs="Tahoma"/>
          <w:b/>
          <w:bCs/>
          <w:sz w:val="24"/>
          <w:szCs w:val="24"/>
          <w:lang w:val="nl-BE" w:eastAsia="nl-BE"/>
        </w:rPr>
        <w:t xml:space="preserve">Angèle aan </w:t>
      </w:r>
      <w:r w:rsidRPr="0051062E">
        <w:rPr>
          <w:rFonts w:ascii="Tahoma" w:eastAsia="Times New Roman" w:hAnsi="Tahoma" w:cs="Tahoma"/>
          <w:b/>
          <w:bCs/>
          <w:i/>
          <w:iCs/>
          <w:sz w:val="24"/>
          <w:szCs w:val="24"/>
          <w:lang w:val="nl-BE" w:eastAsia="nl-BE"/>
        </w:rPr>
        <w:t xml:space="preserve">Le </w:t>
      </w:r>
      <w:proofErr w:type="spellStart"/>
      <w:r w:rsidRPr="0051062E">
        <w:rPr>
          <w:rFonts w:ascii="Tahoma" w:eastAsia="Times New Roman" w:hAnsi="Tahoma" w:cs="Tahoma"/>
          <w:b/>
          <w:bCs/>
          <w:i/>
          <w:iCs/>
          <w:sz w:val="24"/>
          <w:szCs w:val="24"/>
          <w:lang w:val="nl-BE" w:eastAsia="nl-BE"/>
        </w:rPr>
        <w:t>Soir</w:t>
      </w:r>
      <w:proofErr w:type="spellEnd"/>
      <w:r w:rsidRPr="00FE06CD">
        <w:rPr>
          <w:rFonts w:ascii="Tahoma" w:eastAsia="Times New Roman" w:hAnsi="Tahoma" w:cs="Tahoma"/>
          <w:b/>
          <w:bCs/>
          <w:sz w:val="24"/>
          <w:szCs w:val="24"/>
          <w:lang w:val="nl-BE" w:eastAsia="nl-BE"/>
        </w:rPr>
        <w:t xml:space="preserve">: </w:t>
      </w:r>
      <w:r w:rsidR="0051062E">
        <w:rPr>
          <w:rFonts w:ascii="Tahoma" w:eastAsia="Times New Roman" w:hAnsi="Tahoma" w:cs="Tahoma"/>
          <w:b/>
          <w:bCs/>
          <w:sz w:val="24"/>
          <w:szCs w:val="24"/>
          <w:lang w:val="nl-BE" w:eastAsia="nl-BE"/>
        </w:rPr>
        <w:t>“</w:t>
      </w:r>
      <w:r w:rsidRPr="00FE06CD">
        <w:rPr>
          <w:rFonts w:ascii="Tahoma" w:eastAsia="Times New Roman" w:hAnsi="Tahoma" w:cs="Tahoma"/>
          <w:b/>
          <w:bCs/>
          <w:sz w:val="24"/>
          <w:szCs w:val="24"/>
          <w:lang w:val="nl-BE" w:eastAsia="nl-BE"/>
        </w:rPr>
        <w:t>Angsten zullen altijd deel uitmaken van mijn leven”</w:t>
      </w:r>
    </w:p>
    <w:p w14:paraId="6A62A947" w14:textId="305EA7B6" w:rsidR="002615A3" w:rsidRPr="00FE06CD" w:rsidRDefault="002615A3" w:rsidP="002A6E79">
      <w:pPr>
        <w:spacing w:line="312" w:lineRule="auto"/>
        <w:rPr>
          <w:rFonts w:ascii="Tahoma" w:eastAsia="Times New Roman" w:hAnsi="Tahoma" w:cs="Tahoma"/>
          <w:sz w:val="20"/>
          <w:szCs w:val="20"/>
          <w:lang w:val="nl-BE" w:eastAsia="nl-BE"/>
        </w:rPr>
      </w:pPr>
      <w:r w:rsidRPr="00FE06CD">
        <w:rPr>
          <w:rFonts w:ascii="Tahoma" w:eastAsia="Times New Roman" w:hAnsi="Tahoma" w:cs="Tahoma"/>
          <w:sz w:val="20"/>
          <w:szCs w:val="20"/>
          <w:lang w:val="nl-BE" w:eastAsia="nl-BE"/>
        </w:rPr>
        <w:t>De zangeres vertelt openhartig over het begin van haar carrière. </w:t>
      </w:r>
    </w:p>
    <w:p w14:paraId="3B8E8916" w14:textId="77777777" w:rsidR="002615A3" w:rsidRDefault="002615A3" w:rsidP="000D697F"/>
    <w:p w14:paraId="0A278D78" w14:textId="77777777" w:rsidR="00D35C29" w:rsidRDefault="00D35C29" w:rsidP="000D697F"/>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D35C29" w:rsidRPr="00CF3192" w14:paraId="6361D8F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F1AF7C" w14:textId="77777777" w:rsidR="00D35C29" w:rsidRPr="00CF3192" w:rsidRDefault="00D35C29" w:rsidP="00D35C29">
            <w:pPr>
              <w:widowControl/>
              <w:autoSpaceDE/>
              <w:autoSpaceDN/>
              <w:textAlignment w:val="baseline"/>
              <w:rPr>
                <w:rFonts w:ascii="Tahoma" w:eastAsia="Times New Roman" w:hAnsi="Tahoma" w:cs="Tahoma"/>
                <w:kern w:val="2"/>
                <w:sz w:val="20"/>
                <w:szCs w:val="20"/>
                <w:lang w:eastAsia="nl-NL"/>
                <w14:ligatures w14:val="standardContextual"/>
              </w:rPr>
            </w:pPr>
            <w:r w:rsidRPr="00CF3192">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E5FE85" w14:textId="77777777" w:rsidR="00D35C29" w:rsidRPr="00CF3192" w:rsidRDefault="00D35C29" w:rsidP="00D35C29">
            <w:pPr>
              <w:widowControl/>
              <w:autoSpaceDE/>
              <w:autoSpaceDN/>
              <w:textAlignment w:val="baseline"/>
              <w:rPr>
                <w:rFonts w:ascii="Tahoma" w:eastAsia="Times New Roman" w:hAnsi="Tahoma" w:cs="Tahoma"/>
                <w:kern w:val="2"/>
                <w:sz w:val="20"/>
                <w:szCs w:val="20"/>
                <w:lang w:eastAsia="nl-NL"/>
                <w14:ligatures w14:val="standardContextual"/>
              </w:rPr>
            </w:pPr>
            <w:r w:rsidRPr="00CF3192">
              <w:rPr>
                <w:rFonts w:ascii="Tahoma" w:eastAsia="Times New Roman" w:hAnsi="Tahoma" w:cs="Tahoma"/>
                <w:kern w:val="2"/>
                <w:sz w:val="20"/>
                <w:szCs w:val="20"/>
                <w:lang w:eastAsia="nl-NL"/>
                <w14:ligatures w14:val="standardContextual"/>
              </w:rPr>
              <w:t>Stilistisch probleem</w:t>
            </w:r>
          </w:p>
        </w:tc>
      </w:tr>
      <w:tr w:rsidR="00D35C29" w:rsidRPr="00CF3192" w14:paraId="4778526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CD0206" w14:textId="77777777" w:rsidR="00D35C29" w:rsidRPr="00CF3192" w:rsidRDefault="00D35C29" w:rsidP="00D35C29">
            <w:pPr>
              <w:widowControl/>
              <w:autoSpaceDE/>
              <w:autoSpaceDN/>
              <w:textAlignment w:val="baseline"/>
              <w:rPr>
                <w:rFonts w:ascii="Tahoma" w:eastAsia="Times New Roman" w:hAnsi="Tahoma" w:cs="Tahoma"/>
                <w:kern w:val="2"/>
                <w:sz w:val="20"/>
                <w:szCs w:val="20"/>
                <w:lang w:eastAsia="nl-NL"/>
                <w14:ligatures w14:val="standardContextual"/>
              </w:rPr>
            </w:pPr>
            <w:r w:rsidRPr="00CF3192">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2D383E9" w14:textId="0D8C03D0" w:rsidR="00D35C29" w:rsidRPr="00C81A3C" w:rsidRDefault="00C81A3C" w:rsidP="00D35C29">
            <w:pPr>
              <w:widowControl/>
              <w:autoSpaceDE/>
              <w:autoSpaceDN/>
              <w:textAlignment w:val="baseline"/>
              <w:rPr>
                <w:rFonts w:ascii="Tahoma" w:eastAsia="Times New Roman" w:hAnsi="Tahoma" w:cs="Tahoma"/>
                <w:i/>
                <w:iCs/>
                <w:kern w:val="2"/>
                <w:sz w:val="20"/>
                <w:szCs w:val="20"/>
                <w:lang w:val="nl-BE" w:eastAsia="nl-NL"/>
                <w14:ligatures w14:val="standardContextual"/>
              </w:rPr>
            </w:pPr>
            <w:r w:rsidRPr="00C81A3C">
              <w:rPr>
                <w:rFonts w:ascii="Tahoma" w:eastAsia="Times New Roman" w:hAnsi="Tahoma" w:cs="Tahoma"/>
                <w:i/>
                <w:iCs/>
                <w:kern w:val="2"/>
                <w:sz w:val="20"/>
                <w:szCs w:val="20"/>
                <w:lang w:val="nl-BE" w:eastAsia="nl-NL"/>
                <w14:ligatures w14:val="standardContextual"/>
              </w:rPr>
              <w:t>i</w:t>
            </w:r>
            <w:r w:rsidR="003F3F3C" w:rsidRPr="00C81A3C">
              <w:rPr>
                <w:rFonts w:ascii="Tahoma" w:eastAsia="Times New Roman" w:hAnsi="Tahoma" w:cs="Tahoma"/>
                <w:i/>
                <w:iCs/>
                <w:kern w:val="2"/>
                <w:sz w:val="20"/>
                <w:szCs w:val="20"/>
                <w:lang w:val="nl-BE" w:eastAsia="nl-NL"/>
                <w14:ligatures w14:val="standardContextual"/>
              </w:rPr>
              <w:t>nformele taal en spreektaal</w:t>
            </w:r>
          </w:p>
        </w:tc>
      </w:tr>
      <w:tr w:rsidR="00D35C29" w:rsidRPr="00CF3192" w14:paraId="6B21FC7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FEA55D" w14:textId="77777777" w:rsidR="00D35C29" w:rsidRPr="00CF3192" w:rsidRDefault="00D35C29" w:rsidP="00D35C29">
            <w:pPr>
              <w:widowControl/>
              <w:autoSpaceDE/>
              <w:autoSpaceDN/>
              <w:textAlignment w:val="baseline"/>
              <w:rPr>
                <w:rFonts w:ascii="Tahoma" w:eastAsia="Times New Roman" w:hAnsi="Tahoma" w:cs="Tahoma"/>
                <w:kern w:val="2"/>
                <w:sz w:val="20"/>
                <w:szCs w:val="20"/>
                <w:lang w:eastAsia="nl-NL"/>
                <w14:ligatures w14:val="standardContextual"/>
              </w:rPr>
            </w:pPr>
            <w:r w:rsidRPr="00CF3192">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D1AE076" w14:textId="3D209994" w:rsidR="00D35C29" w:rsidRPr="00C81A3C" w:rsidRDefault="00C81A3C" w:rsidP="00D35C29">
            <w:pPr>
              <w:widowControl/>
              <w:autoSpaceDE/>
              <w:autoSpaceDN/>
              <w:textAlignment w:val="baseline"/>
              <w:rPr>
                <w:rFonts w:ascii="Tahoma" w:eastAsia="Times New Roman" w:hAnsi="Tahoma" w:cs="Tahoma"/>
                <w:i/>
                <w:iCs/>
                <w:kern w:val="2"/>
                <w:sz w:val="20"/>
                <w:szCs w:val="20"/>
                <w:lang w:val="fr-BE" w:eastAsia="nl-NL"/>
                <w14:ligatures w14:val="standardContextual"/>
              </w:rPr>
            </w:pPr>
            <w:proofErr w:type="spellStart"/>
            <w:r w:rsidRPr="00C81A3C">
              <w:rPr>
                <w:rFonts w:ascii="Tahoma" w:eastAsia="Times New Roman" w:hAnsi="Tahoma" w:cs="Tahoma"/>
                <w:i/>
                <w:iCs/>
                <w:kern w:val="2"/>
                <w:sz w:val="20"/>
                <w:szCs w:val="20"/>
                <w:lang w:val="fr-BE" w:eastAsia="nl-NL"/>
                <w14:ligatures w14:val="standardContextual"/>
              </w:rPr>
              <w:t>i</w:t>
            </w:r>
            <w:r w:rsidR="003F3F3C" w:rsidRPr="00C81A3C">
              <w:rPr>
                <w:rFonts w:ascii="Tahoma" w:eastAsia="Times New Roman" w:hAnsi="Tahoma" w:cs="Tahoma"/>
                <w:i/>
                <w:iCs/>
                <w:kern w:val="2"/>
                <w:sz w:val="20"/>
                <w:szCs w:val="20"/>
                <w:lang w:val="fr-BE" w:eastAsia="nl-NL"/>
                <w14:ligatures w14:val="standardContextual"/>
              </w:rPr>
              <w:t>nformele</w:t>
            </w:r>
            <w:proofErr w:type="spellEnd"/>
            <w:r w:rsidR="003F3F3C" w:rsidRPr="00C81A3C">
              <w:rPr>
                <w:rFonts w:ascii="Tahoma" w:eastAsia="Times New Roman" w:hAnsi="Tahoma" w:cs="Tahoma"/>
                <w:i/>
                <w:iCs/>
                <w:kern w:val="2"/>
                <w:sz w:val="20"/>
                <w:szCs w:val="20"/>
                <w:lang w:val="fr-BE" w:eastAsia="nl-NL"/>
                <w14:ligatures w14:val="standardContextual"/>
              </w:rPr>
              <w:t xml:space="preserve"> </w:t>
            </w:r>
            <w:proofErr w:type="spellStart"/>
            <w:r w:rsidR="003F3F3C" w:rsidRPr="00C81A3C">
              <w:rPr>
                <w:rFonts w:ascii="Tahoma" w:eastAsia="Times New Roman" w:hAnsi="Tahoma" w:cs="Tahoma"/>
                <w:i/>
                <w:iCs/>
                <w:kern w:val="2"/>
                <w:sz w:val="20"/>
                <w:szCs w:val="20"/>
                <w:lang w:val="fr-BE" w:eastAsia="nl-NL"/>
                <w14:ligatures w14:val="standardContextual"/>
              </w:rPr>
              <w:t>taal</w:t>
            </w:r>
            <w:proofErr w:type="spellEnd"/>
            <w:r w:rsidR="003F3F3C" w:rsidRPr="00C81A3C">
              <w:rPr>
                <w:rFonts w:ascii="Tahoma" w:eastAsia="Times New Roman" w:hAnsi="Tahoma" w:cs="Tahoma"/>
                <w:i/>
                <w:iCs/>
                <w:kern w:val="2"/>
                <w:sz w:val="20"/>
                <w:szCs w:val="20"/>
                <w:lang w:val="fr-BE" w:eastAsia="nl-NL"/>
                <w14:ligatures w14:val="standardContextual"/>
              </w:rPr>
              <w:t xml:space="preserve"> en </w:t>
            </w:r>
            <w:proofErr w:type="spellStart"/>
            <w:r w:rsidR="003F3F3C" w:rsidRPr="00C81A3C">
              <w:rPr>
                <w:rFonts w:ascii="Tahoma" w:eastAsia="Times New Roman" w:hAnsi="Tahoma" w:cs="Tahoma"/>
                <w:i/>
                <w:iCs/>
                <w:kern w:val="2"/>
                <w:sz w:val="20"/>
                <w:szCs w:val="20"/>
                <w:lang w:val="fr-BE" w:eastAsia="nl-NL"/>
                <w14:ligatures w14:val="standardContextual"/>
              </w:rPr>
              <w:t>spreektaal</w:t>
            </w:r>
            <w:proofErr w:type="spellEnd"/>
          </w:p>
        </w:tc>
      </w:tr>
      <w:tr w:rsidR="00D35C29" w:rsidRPr="00CF3192" w14:paraId="6AFEF8C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1E01749" w14:textId="77777777" w:rsidR="00D35C29" w:rsidRPr="00CF3192" w:rsidRDefault="00D35C29" w:rsidP="00D35C29">
            <w:pPr>
              <w:widowControl/>
              <w:autoSpaceDE/>
              <w:autoSpaceDN/>
              <w:textAlignment w:val="baseline"/>
              <w:rPr>
                <w:rFonts w:ascii="Tahoma" w:eastAsia="Times New Roman" w:hAnsi="Tahoma" w:cs="Tahoma"/>
                <w:kern w:val="2"/>
                <w:sz w:val="20"/>
                <w:szCs w:val="20"/>
                <w:lang w:eastAsia="nl-NL"/>
                <w14:ligatures w14:val="standardContextual"/>
              </w:rPr>
            </w:pPr>
            <w:r w:rsidRPr="00CF3192">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CEA1745" w14:textId="7DDEFC50" w:rsidR="00D35C29" w:rsidRPr="00D74189" w:rsidRDefault="00D35C29" w:rsidP="00D35C29">
            <w:pPr>
              <w:widowControl/>
              <w:autoSpaceDE/>
              <w:autoSpaceDN/>
              <w:spacing w:after="160" w:line="259" w:lineRule="auto"/>
              <w:rPr>
                <w:rFonts w:ascii="Tahoma" w:eastAsiaTheme="minorHAnsi" w:hAnsi="Tahoma" w:cs="Tahoma"/>
                <w:kern w:val="2"/>
                <w:sz w:val="20"/>
                <w:szCs w:val="20"/>
                <w:shd w:val="clear" w:color="auto" w:fill="FFFFFF"/>
                <w:lang w:val="nl-BE"/>
                <w14:ligatures w14:val="standardContextual"/>
              </w:rPr>
            </w:pPr>
            <w:r w:rsidRPr="00D74189">
              <w:rPr>
                <w:rFonts w:ascii="Tahoma" w:eastAsiaTheme="minorHAnsi" w:hAnsi="Tahoma" w:cs="Tahoma"/>
                <w:kern w:val="2"/>
                <w:sz w:val="20"/>
                <w:szCs w:val="20"/>
                <w:shd w:val="clear" w:color="auto" w:fill="FFFFFF"/>
                <w:lang w:val="nl-BE"/>
                <w14:ligatures w14:val="standardContextual"/>
              </w:rPr>
              <w:t>De stijl van de brontekst is informeel. Dat valt op te merken aan het gebruik van informele woorden, zoals ‘trucs’ en ‘plein de trucs’ en ‘</w:t>
            </w:r>
            <w:proofErr w:type="spellStart"/>
            <w:r w:rsidRPr="00D74189">
              <w:rPr>
                <w:rFonts w:ascii="Tahoma" w:eastAsiaTheme="minorHAnsi" w:hAnsi="Tahoma" w:cs="Tahoma"/>
                <w:kern w:val="2"/>
                <w:sz w:val="20"/>
                <w:szCs w:val="20"/>
                <w:shd w:val="clear" w:color="auto" w:fill="FFFFFF"/>
                <w:lang w:val="nl-BE"/>
                <w14:ligatures w14:val="standardContextual"/>
              </w:rPr>
              <w:t>ça</w:t>
            </w:r>
            <w:proofErr w:type="spellEnd"/>
            <w:r w:rsidRPr="00D74189">
              <w:rPr>
                <w:rFonts w:ascii="Tahoma" w:eastAsiaTheme="minorHAnsi" w:hAnsi="Tahoma" w:cs="Tahoma"/>
                <w:kern w:val="2"/>
                <w:sz w:val="20"/>
                <w:szCs w:val="20"/>
                <w:shd w:val="clear" w:color="auto" w:fill="FFFFFF"/>
                <w:lang w:val="nl-BE"/>
                <w14:ligatures w14:val="standardContextual"/>
              </w:rPr>
              <w:t>’</w:t>
            </w:r>
            <w:r w:rsidR="00CF3192" w:rsidRPr="00D74189">
              <w:rPr>
                <w:rFonts w:ascii="Tahoma" w:eastAsiaTheme="minorHAnsi" w:hAnsi="Tahoma" w:cs="Tahoma"/>
                <w:kern w:val="2"/>
                <w:sz w:val="20"/>
                <w:szCs w:val="20"/>
                <w:shd w:val="clear" w:color="auto" w:fill="FFFFFF"/>
                <w:lang w:val="nl-BE"/>
                <w14:ligatures w14:val="standardContextual"/>
              </w:rPr>
              <w:t>.</w:t>
            </w:r>
          </w:p>
          <w:p w14:paraId="1B8BA469" w14:textId="77777777" w:rsidR="00D35C29" w:rsidRPr="00D74189" w:rsidRDefault="00D35C29" w:rsidP="00D35C29">
            <w:pPr>
              <w:widowControl/>
              <w:autoSpaceDE/>
              <w:autoSpaceDN/>
              <w:spacing w:after="160" w:line="259" w:lineRule="auto"/>
              <w:rPr>
                <w:rFonts w:ascii="Tahoma" w:eastAsiaTheme="minorHAnsi" w:hAnsi="Tahoma" w:cs="Tahoma"/>
                <w:kern w:val="2"/>
                <w:sz w:val="20"/>
                <w:szCs w:val="20"/>
                <w:lang w:val="nl-BE"/>
                <w14:ligatures w14:val="standardContextual"/>
              </w:rPr>
            </w:pPr>
            <w:r w:rsidRPr="00D74189">
              <w:rPr>
                <w:rFonts w:ascii="Tahoma" w:eastAsiaTheme="minorHAnsi" w:hAnsi="Tahoma" w:cs="Tahoma"/>
                <w:kern w:val="2"/>
                <w:sz w:val="20"/>
                <w:szCs w:val="20"/>
                <w:shd w:val="clear" w:color="auto" w:fill="FFFFFF"/>
                <w:lang w:val="nl-BE"/>
                <w14:ligatures w14:val="standardContextual"/>
              </w:rPr>
              <w:t>Van Dale duidt ‘truc’ aan als informeel. Van Dale duidt ook ‘</w:t>
            </w:r>
            <w:proofErr w:type="spellStart"/>
            <w:r w:rsidRPr="00D74189">
              <w:rPr>
                <w:rFonts w:ascii="Tahoma" w:eastAsiaTheme="minorHAnsi" w:hAnsi="Tahoma" w:cs="Tahoma"/>
                <w:kern w:val="2"/>
                <w:sz w:val="20"/>
                <w:szCs w:val="20"/>
                <w:shd w:val="clear" w:color="auto" w:fill="FFFFFF"/>
                <w:lang w:val="nl-BE"/>
                <w14:ligatures w14:val="standardContextual"/>
              </w:rPr>
              <w:t>ça</w:t>
            </w:r>
            <w:proofErr w:type="spellEnd"/>
            <w:r w:rsidRPr="00D74189">
              <w:rPr>
                <w:rFonts w:ascii="Tahoma" w:eastAsiaTheme="minorHAnsi" w:hAnsi="Tahoma" w:cs="Tahoma"/>
                <w:kern w:val="2"/>
                <w:sz w:val="20"/>
                <w:szCs w:val="20"/>
                <w:shd w:val="clear" w:color="auto" w:fill="FFFFFF"/>
                <w:lang w:val="nl-BE"/>
                <w14:ligatures w14:val="standardContextual"/>
              </w:rPr>
              <w:t>’ aan als informeel. Omdat de exacte woorden in de brontekst die soms informeel zijn, niet overeenkomen met een woord in het Nederlands dat ook informeel is, zal ik sommige woorden vertalen op een informelere manier dan de woorden van de brontekst, maar in het algemeen komt de informele stijl in de brontekst overeen met de informele stijl in mijn vertaling. Een voorbeeld is ‘</w:t>
            </w:r>
            <w:proofErr w:type="spellStart"/>
            <w:r w:rsidRPr="00D74189">
              <w:rPr>
                <w:rFonts w:ascii="Tahoma" w:eastAsiaTheme="minorHAnsi" w:hAnsi="Tahoma" w:cs="Tahoma"/>
                <w:kern w:val="2"/>
                <w:sz w:val="20"/>
                <w:szCs w:val="20"/>
                <w:shd w:val="clear" w:color="auto" w:fill="FFFFFF"/>
                <w:lang w:val="nl-BE"/>
                <w14:ligatures w14:val="standardContextual"/>
              </w:rPr>
              <w:t>il</w:t>
            </w:r>
            <w:proofErr w:type="spellEnd"/>
            <w:r w:rsidRPr="00D74189">
              <w:rPr>
                <w:rFonts w:ascii="Tahoma" w:eastAsiaTheme="minorHAnsi" w:hAnsi="Tahoma" w:cs="Tahoma"/>
                <w:kern w:val="2"/>
                <w:sz w:val="20"/>
                <w:szCs w:val="20"/>
                <w:shd w:val="clear" w:color="auto" w:fill="FFFFFF"/>
                <w:lang w:val="nl-BE"/>
                <w14:ligatures w14:val="standardContextual"/>
              </w:rPr>
              <w:t xml:space="preserve"> </w:t>
            </w:r>
            <w:proofErr w:type="spellStart"/>
            <w:r w:rsidRPr="00D74189">
              <w:rPr>
                <w:rFonts w:ascii="Tahoma" w:eastAsiaTheme="minorHAnsi" w:hAnsi="Tahoma" w:cs="Tahoma"/>
                <w:kern w:val="2"/>
                <w:sz w:val="20"/>
                <w:szCs w:val="20"/>
                <w:shd w:val="clear" w:color="auto" w:fill="FFFFFF"/>
                <w:lang w:val="nl-BE"/>
                <w14:ligatures w14:val="standardContextual"/>
              </w:rPr>
              <w:t>est</w:t>
            </w:r>
            <w:proofErr w:type="spellEnd"/>
            <w:r w:rsidRPr="00D74189">
              <w:rPr>
                <w:rFonts w:ascii="Tahoma" w:eastAsiaTheme="minorHAnsi" w:hAnsi="Tahoma" w:cs="Tahoma"/>
                <w:kern w:val="2"/>
                <w:sz w:val="20"/>
                <w:szCs w:val="20"/>
                <w:shd w:val="clear" w:color="auto" w:fill="FFFFFF"/>
                <w:lang w:val="nl-BE"/>
                <w14:ligatures w14:val="standardContextual"/>
              </w:rPr>
              <w:t xml:space="preserve"> tombé </w:t>
            </w:r>
            <w:proofErr w:type="spellStart"/>
            <w:r w:rsidRPr="00D74189">
              <w:rPr>
                <w:rFonts w:ascii="Tahoma" w:eastAsiaTheme="minorHAnsi" w:hAnsi="Tahoma" w:cs="Tahoma"/>
                <w:kern w:val="2"/>
                <w:sz w:val="20"/>
                <w:szCs w:val="20"/>
                <w:shd w:val="clear" w:color="auto" w:fill="FFFFFF"/>
                <w:lang w:val="nl-BE"/>
                <w14:ligatures w14:val="standardContextual"/>
              </w:rPr>
              <w:t>sur</w:t>
            </w:r>
            <w:proofErr w:type="spellEnd"/>
            <w:r w:rsidRPr="00D74189">
              <w:rPr>
                <w:rFonts w:ascii="Tahoma" w:eastAsiaTheme="minorHAnsi" w:hAnsi="Tahoma" w:cs="Tahoma"/>
                <w:kern w:val="2"/>
                <w:sz w:val="20"/>
                <w:szCs w:val="20"/>
                <w:shd w:val="clear" w:color="auto" w:fill="FFFFFF"/>
                <w:lang w:val="nl-BE"/>
                <w14:ligatures w14:val="standardContextual"/>
              </w:rPr>
              <w:t xml:space="preserve"> </w:t>
            </w:r>
            <w:proofErr w:type="spellStart"/>
            <w:r w:rsidRPr="00D74189">
              <w:rPr>
                <w:rFonts w:ascii="Tahoma" w:eastAsiaTheme="minorHAnsi" w:hAnsi="Tahoma" w:cs="Tahoma"/>
                <w:kern w:val="2"/>
                <w:sz w:val="20"/>
                <w:szCs w:val="20"/>
                <w:shd w:val="clear" w:color="auto" w:fill="FFFFFF"/>
                <w:lang w:val="nl-BE"/>
                <w14:ligatures w14:val="standardContextual"/>
              </w:rPr>
              <w:t>mon</w:t>
            </w:r>
            <w:proofErr w:type="spellEnd"/>
            <w:r w:rsidRPr="00D74189">
              <w:rPr>
                <w:rFonts w:ascii="Tahoma" w:eastAsiaTheme="minorHAnsi" w:hAnsi="Tahoma" w:cs="Tahoma"/>
                <w:kern w:val="2"/>
                <w:sz w:val="20"/>
                <w:szCs w:val="20"/>
                <w:shd w:val="clear" w:color="auto" w:fill="FFFFFF"/>
                <w:lang w:val="nl-BE"/>
                <w14:ligatures w14:val="standardContextual"/>
              </w:rPr>
              <w:t xml:space="preserve"> Instagram’, wat </w:t>
            </w:r>
            <w:proofErr w:type="spellStart"/>
            <w:r w:rsidRPr="00D74189">
              <w:rPr>
                <w:rFonts w:ascii="Tahoma" w:eastAsiaTheme="minorHAnsi" w:hAnsi="Tahoma" w:cs="Tahoma"/>
                <w:kern w:val="2"/>
                <w:sz w:val="20"/>
                <w:szCs w:val="20"/>
                <w:shd w:val="clear" w:color="auto" w:fill="FFFFFF"/>
                <w:lang w:val="nl-BE"/>
                <w14:ligatures w14:val="standardContextual"/>
              </w:rPr>
              <w:t>Larousse</w:t>
            </w:r>
            <w:proofErr w:type="spellEnd"/>
            <w:r w:rsidRPr="00D74189">
              <w:rPr>
                <w:rFonts w:ascii="Tahoma" w:eastAsiaTheme="minorHAnsi" w:hAnsi="Tahoma" w:cs="Tahoma"/>
                <w:kern w:val="2"/>
                <w:sz w:val="20"/>
                <w:szCs w:val="20"/>
                <w:shd w:val="clear" w:color="auto" w:fill="FFFFFF"/>
                <w:lang w:val="nl-BE"/>
                <w14:ligatures w14:val="standardContextual"/>
              </w:rPr>
              <w:t xml:space="preserve"> niet aanduidt als informeel. Ik vertaal dat als ‘Hij is mijn Instagramprofiel tegengekomen’. ‘tegenkomen’ duidt Dikke Van Dale aan als spreektaal in de betekenis van ‘aantreffen, vinden’. </w:t>
            </w:r>
          </w:p>
          <w:p w14:paraId="572F0AAA" w14:textId="0C1F5CC7" w:rsidR="00D35C29" w:rsidRPr="00CF3192" w:rsidRDefault="00D35C29" w:rsidP="00D35C29">
            <w:pPr>
              <w:widowControl/>
              <w:autoSpaceDE/>
              <w:autoSpaceDN/>
              <w:spacing w:after="160" w:line="259" w:lineRule="auto"/>
              <w:rPr>
                <w:rFonts w:ascii="Tahoma" w:eastAsiaTheme="minorHAnsi" w:hAnsi="Tahoma" w:cs="Tahoma"/>
                <w:color w:val="333332"/>
                <w:kern w:val="2"/>
                <w:sz w:val="20"/>
                <w:szCs w:val="20"/>
                <w:shd w:val="clear" w:color="auto" w:fill="FFFFFF"/>
                <w:lang w:val="nl-BE"/>
                <w14:ligatures w14:val="standardContextual"/>
              </w:rPr>
            </w:pPr>
            <w:r w:rsidRPr="00D74189">
              <w:rPr>
                <w:rFonts w:ascii="Tahoma" w:eastAsiaTheme="minorHAnsi" w:hAnsi="Tahoma" w:cs="Tahoma"/>
                <w:kern w:val="2"/>
                <w:sz w:val="20"/>
                <w:szCs w:val="20"/>
                <w:shd w:val="clear" w:color="auto" w:fill="FFFFFF"/>
                <w:lang w:val="nl-BE"/>
                <w14:ligatures w14:val="standardContextual"/>
              </w:rPr>
              <w:t>Teamtaaladvies: ‘Het onderscheid</w:t>
            </w:r>
            <w:r w:rsidR="00D74189">
              <w:rPr>
                <w:rFonts w:ascii="Tahoma" w:eastAsiaTheme="minorHAnsi" w:hAnsi="Tahoma" w:cs="Tahoma"/>
                <w:kern w:val="2"/>
                <w:sz w:val="20"/>
                <w:szCs w:val="20"/>
                <w:shd w:val="clear" w:color="auto" w:fill="FFFFFF"/>
                <w:lang w:val="nl-BE"/>
                <w14:ligatures w14:val="standardContextual"/>
              </w:rPr>
              <w:t xml:space="preserve"> </w:t>
            </w:r>
            <w:r w:rsidRPr="00D74189">
              <w:rPr>
                <w:rFonts w:ascii="Tahoma" w:eastAsiaTheme="minorHAnsi" w:hAnsi="Tahoma" w:cs="Tahoma"/>
                <w:kern w:val="2"/>
                <w:sz w:val="20"/>
                <w:szCs w:val="20"/>
                <w:shd w:val="clear" w:color="auto" w:fill="FFFFFF"/>
                <w:lang w:val="nl-BE"/>
                <w14:ligatures w14:val="standardContextual"/>
              </w:rPr>
              <w:t>tussen </w:t>
            </w:r>
            <w:r w:rsidRPr="00D74189">
              <w:rPr>
                <w:rFonts w:ascii="Tahoma" w:eastAsiaTheme="minorHAnsi" w:hAnsi="Tahoma" w:cs="Tahoma"/>
                <w:i/>
                <w:iCs/>
                <w:kern w:val="2"/>
                <w:sz w:val="20"/>
                <w:szCs w:val="20"/>
                <w:bdr w:val="none" w:sz="0" w:space="0" w:color="auto" w:frame="1"/>
                <w:shd w:val="clear" w:color="auto" w:fill="FFFFFF"/>
                <w:lang w:val="nl-BE"/>
                <w14:ligatures w14:val="standardContextual"/>
              </w:rPr>
              <w:t>formeel</w:t>
            </w:r>
            <w:r w:rsidRPr="00D74189">
              <w:rPr>
                <w:rFonts w:ascii="Tahoma" w:eastAsiaTheme="minorHAnsi" w:hAnsi="Tahoma" w:cs="Tahoma"/>
                <w:kern w:val="2"/>
                <w:sz w:val="20"/>
                <w:szCs w:val="20"/>
                <w:shd w:val="clear" w:color="auto" w:fill="FFFFFF"/>
                <w:lang w:val="nl-BE"/>
                <w14:ligatures w14:val="standardContextual"/>
              </w:rPr>
              <w:t> en </w:t>
            </w:r>
            <w:r w:rsidRPr="00D74189">
              <w:rPr>
                <w:rFonts w:ascii="Tahoma" w:eastAsiaTheme="minorHAnsi" w:hAnsi="Tahoma" w:cs="Tahoma"/>
                <w:i/>
                <w:iCs/>
                <w:kern w:val="2"/>
                <w:sz w:val="20"/>
                <w:szCs w:val="20"/>
                <w:bdr w:val="none" w:sz="0" w:space="0" w:color="auto" w:frame="1"/>
                <w:shd w:val="clear" w:color="auto" w:fill="FFFFFF"/>
                <w:lang w:val="nl-BE"/>
                <w14:ligatures w14:val="standardContextual"/>
              </w:rPr>
              <w:t>informeel</w:t>
            </w:r>
            <w:r w:rsidRPr="00D74189">
              <w:rPr>
                <w:rFonts w:ascii="Tahoma" w:eastAsiaTheme="minorHAnsi" w:hAnsi="Tahoma" w:cs="Tahoma"/>
                <w:kern w:val="2"/>
                <w:sz w:val="20"/>
                <w:szCs w:val="20"/>
                <w:shd w:val="clear" w:color="auto" w:fill="FFFFFF"/>
                <w:lang w:val="nl-BE"/>
                <w14:ligatures w14:val="standardContextual"/>
              </w:rPr>
              <w:t xml:space="preserve"> komt in veel </w:t>
            </w:r>
            <w:r w:rsidRPr="00CF3192">
              <w:rPr>
                <w:rFonts w:ascii="Tahoma" w:eastAsiaTheme="minorHAnsi" w:hAnsi="Tahoma" w:cs="Tahoma"/>
                <w:color w:val="333332"/>
                <w:kern w:val="2"/>
                <w:sz w:val="20"/>
                <w:szCs w:val="20"/>
                <w:shd w:val="clear" w:color="auto" w:fill="FFFFFF"/>
                <w:lang w:val="nl-BE"/>
                <w14:ligatures w14:val="standardContextual"/>
              </w:rPr>
              <w:t>gevallen overeen met het onderscheid tussen </w:t>
            </w:r>
            <w:r w:rsidRPr="00CF3192">
              <w:rPr>
                <w:rFonts w:ascii="Tahoma" w:eastAsiaTheme="minorHAnsi" w:hAnsi="Tahoma" w:cs="Tahoma"/>
                <w:i/>
                <w:iCs/>
                <w:color w:val="333332"/>
                <w:kern w:val="2"/>
                <w:sz w:val="20"/>
                <w:szCs w:val="20"/>
                <w:bdr w:val="none" w:sz="0" w:space="0" w:color="auto" w:frame="1"/>
                <w:shd w:val="clear" w:color="auto" w:fill="FFFFFF"/>
                <w:lang w:val="nl-BE"/>
                <w14:ligatures w14:val="standardContextual"/>
              </w:rPr>
              <w:t>schrijftaal</w:t>
            </w:r>
            <w:r w:rsidRPr="00CF3192">
              <w:rPr>
                <w:rFonts w:ascii="Tahoma" w:eastAsiaTheme="minorHAnsi" w:hAnsi="Tahoma" w:cs="Tahoma"/>
                <w:color w:val="333332"/>
                <w:kern w:val="2"/>
                <w:sz w:val="20"/>
                <w:szCs w:val="20"/>
                <w:shd w:val="clear" w:color="auto" w:fill="FFFFFF"/>
                <w:lang w:val="nl-BE"/>
                <w14:ligatures w14:val="standardContextual"/>
              </w:rPr>
              <w:t> en </w:t>
            </w:r>
            <w:r w:rsidRPr="00CF3192">
              <w:rPr>
                <w:rFonts w:ascii="Tahoma" w:eastAsiaTheme="minorHAnsi" w:hAnsi="Tahoma" w:cs="Tahoma"/>
                <w:i/>
                <w:iCs/>
                <w:color w:val="333332"/>
                <w:kern w:val="2"/>
                <w:sz w:val="20"/>
                <w:szCs w:val="20"/>
                <w:bdr w:val="none" w:sz="0" w:space="0" w:color="auto" w:frame="1"/>
                <w:shd w:val="clear" w:color="auto" w:fill="FFFFFF"/>
                <w:lang w:val="nl-BE"/>
                <w14:ligatures w14:val="standardContextual"/>
              </w:rPr>
              <w:t>spreektaal</w:t>
            </w:r>
            <w:r w:rsidRPr="00CF3192">
              <w:rPr>
                <w:rFonts w:ascii="Tahoma" w:eastAsiaTheme="minorHAnsi" w:hAnsi="Tahoma" w:cs="Tahoma"/>
                <w:color w:val="333332"/>
                <w:kern w:val="2"/>
                <w:sz w:val="20"/>
                <w:szCs w:val="20"/>
                <w:shd w:val="clear" w:color="auto" w:fill="FFFFFF"/>
                <w:lang w:val="nl-BE"/>
                <w14:ligatures w14:val="standardContextual"/>
              </w:rPr>
              <w:t>.’</w:t>
            </w:r>
          </w:p>
          <w:p w14:paraId="4BE6A970" w14:textId="317D4E2E" w:rsidR="00D35C29" w:rsidRPr="00032BA6" w:rsidRDefault="00D35C29" w:rsidP="00D35C29">
            <w:pPr>
              <w:widowControl/>
              <w:autoSpaceDE/>
              <w:autoSpaceDN/>
              <w:spacing w:after="160" w:line="259" w:lineRule="auto"/>
              <w:rPr>
                <w:rFonts w:ascii="Tahoma" w:eastAsiaTheme="minorHAnsi" w:hAnsi="Tahoma" w:cs="Tahoma"/>
                <w:color w:val="333332"/>
                <w:kern w:val="2"/>
                <w:sz w:val="20"/>
                <w:szCs w:val="20"/>
                <w:shd w:val="clear" w:color="auto" w:fill="FFFFFF"/>
                <w:lang w:val="nl-BE"/>
                <w14:ligatures w14:val="standardContextual"/>
              </w:rPr>
            </w:pPr>
            <w:r w:rsidRPr="00CF3192">
              <w:rPr>
                <w:rFonts w:ascii="Tahoma" w:eastAsiaTheme="minorHAnsi" w:hAnsi="Tahoma" w:cs="Tahoma"/>
                <w:color w:val="333332"/>
                <w:kern w:val="2"/>
                <w:sz w:val="20"/>
                <w:szCs w:val="20"/>
                <w:shd w:val="clear" w:color="auto" w:fill="FFFFFF"/>
                <w:lang w:val="nl-BE"/>
                <w14:ligatures w14:val="standardContextual"/>
              </w:rPr>
              <w:t>Wanneer Dikke Van Dale een woord aanduidt als spreektaal, dan beschouw ik dat in het algemeen dus ook als een informeel element in mijn vertaling.</w:t>
            </w:r>
          </w:p>
        </w:tc>
      </w:tr>
      <w:tr w:rsidR="00D35C29" w:rsidRPr="00CF3192" w14:paraId="2998012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29A5131" w14:textId="77777777" w:rsidR="00D35C29" w:rsidRPr="00CF3192" w:rsidRDefault="00D35C29" w:rsidP="00D35C29">
            <w:pPr>
              <w:widowControl/>
              <w:autoSpaceDE/>
              <w:autoSpaceDN/>
              <w:textAlignment w:val="baseline"/>
              <w:rPr>
                <w:rFonts w:ascii="Tahoma" w:eastAsia="Times New Roman" w:hAnsi="Tahoma" w:cs="Tahoma"/>
                <w:kern w:val="2"/>
                <w:sz w:val="20"/>
                <w:szCs w:val="20"/>
                <w:lang w:eastAsia="nl-NL"/>
                <w14:ligatures w14:val="standardContextual"/>
              </w:rPr>
            </w:pPr>
            <w:r w:rsidRPr="00CF3192">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5609D74" w14:textId="62D9B27C" w:rsidR="00D35C29" w:rsidRPr="00E04E10" w:rsidRDefault="00000000" w:rsidP="00D35C29">
            <w:pPr>
              <w:widowControl/>
              <w:numPr>
                <w:ilvl w:val="0"/>
                <w:numId w:val="15"/>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389" w:history="1">
              <w:r w:rsidR="00060113" w:rsidRPr="003E3190">
                <w:rPr>
                  <w:rStyle w:val="Hyperlink"/>
                  <w:rFonts w:ascii="Tahoma" w:eastAsiaTheme="minorHAnsi" w:hAnsi="Tahoma" w:cs="Tahoma"/>
                  <w:kern w:val="2"/>
                  <w:sz w:val="20"/>
                  <w:szCs w:val="20"/>
                  <w:shd w:val="clear" w:color="auto" w:fill="FFFFFF"/>
                  <w:lang w:val="nl-BE"/>
                  <w14:ligatures w14:val="standardContextual"/>
                </w:rPr>
                <w:t>https://www.vlaanderen.be</w:t>
              </w:r>
            </w:hyperlink>
          </w:p>
          <w:p w14:paraId="0529A47D" w14:textId="33AF630A" w:rsidR="00E04E10" w:rsidRPr="00E04E10" w:rsidRDefault="00E04E10" w:rsidP="00E04E10">
            <w:pPr>
              <w:pStyle w:val="Lijstalinea"/>
              <w:widowControl/>
              <w:numPr>
                <w:ilvl w:val="0"/>
                <w:numId w:val="15"/>
              </w:numPr>
              <w:autoSpaceDE/>
              <w:autoSpaceDN/>
              <w:spacing w:after="160" w:line="259" w:lineRule="auto"/>
              <w:rPr>
                <w:rFonts w:ascii="Tahoma" w:eastAsiaTheme="minorHAnsi" w:hAnsi="Tahoma" w:cs="Tahoma"/>
                <w:kern w:val="2"/>
                <w:sz w:val="20"/>
                <w:szCs w:val="20"/>
                <w:lang w:val="nl-BE"/>
                <w14:ligatures w14:val="standardContextual"/>
              </w:rPr>
            </w:pPr>
            <w:r w:rsidRPr="00E04E10">
              <w:rPr>
                <w:rFonts w:ascii="Tahoma" w:eastAsiaTheme="minorHAnsi" w:hAnsi="Tahoma" w:cs="Tahoma"/>
                <w:kern w:val="2"/>
                <w:sz w:val="20"/>
                <w:szCs w:val="20"/>
                <w:lang w:val="nl-BE"/>
                <w14:ligatures w14:val="standardContextual"/>
              </w:rPr>
              <w:t>Dikke Van Dale</w:t>
            </w:r>
          </w:p>
        </w:tc>
      </w:tr>
    </w:tbl>
    <w:p w14:paraId="503A19F8" w14:textId="77777777" w:rsidR="00D35C29" w:rsidRDefault="00D35C29"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060113" w:rsidRPr="00E04E10" w14:paraId="78519E1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1572E43" w14:textId="77777777" w:rsidR="00933A4C" w:rsidRPr="00E04E10" w:rsidRDefault="00933A4C" w:rsidP="00933A4C">
            <w:pPr>
              <w:widowControl/>
              <w:autoSpaceDE/>
              <w:autoSpaceDN/>
              <w:textAlignment w:val="baseline"/>
              <w:rPr>
                <w:rFonts w:ascii="Tahoma" w:eastAsia="Times New Roman" w:hAnsi="Tahoma" w:cs="Tahoma"/>
                <w:kern w:val="2"/>
                <w:sz w:val="20"/>
                <w:szCs w:val="20"/>
                <w:lang w:eastAsia="nl-NL"/>
                <w14:ligatures w14:val="standardContextual"/>
              </w:rPr>
            </w:pPr>
            <w:r w:rsidRPr="00E04E10">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896B2AE" w14:textId="77777777" w:rsidR="00933A4C" w:rsidRPr="00E04E10" w:rsidRDefault="00933A4C" w:rsidP="00933A4C">
            <w:pPr>
              <w:widowControl/>
              <w:autoSpaceDE/>
              <w:autoSpaceDN/>
              <w:textAlignment w:val="baseline"/>
              <w:rPr>
                <w:rFonts w:ascii="Tahoma" w:eastAsia="Times New Roman" w:hAnsi="Tahoma" w:cs="Tahoma"/>
                <w:kern w:val="2"/>
                <w:sz w:val="20"/>
                <w:szCs w:val="20"/>
                <w:lang w:eastAsia="nl-NL"/>
                <w14:ligatures w14:val="standardContextual"/>
              </w:rPr>
            </w:pPr>
            <w:r w:rsidRPr="00E04E10">
              <w:rPr>
                <w:rFonts w:ascii="Tahoma" w:eastAsia="Times New Roman" w:hAnsi="Tahoma" w:cs="Tahoma"/>
                <w:kern w:val="2"/>
                <w:sz w:val="20"/>
                <w:szCs w:val="20"/>
                <w:lang w:eastAsia="nl-NL"/>
                <w14:ligatures w14:val="standardContextual"/>
              </w:rPr>
              <w:t>Redactioneel probleem</w:t>
            </w:r>
          </w:p>
        </w:tc>
      </w:tr>
      <w:tr w:rsidR="00060113" w:rsidRPr="00E04E10" w14:paraId="3F83C9F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E2AD33C" w14:textId="77777777" w:rsidR="00933A4C" w:rsidRPr="00E04E10" w:rsidRDefault="00933A4C" w:rsidP="00933A4C">
            <w:pPr>
              <w:widowControl/>
              <w:autoSpaceDE/>
              <w:autoSpaceDN/>
              <w:textAlignment w:val="baseline"/>
              <w:rPr>
                <w:rFonts w:ascii="Tahoma" w:eastAsia="Times New Roman" w:hAnsi="Tahoma" w:cs="Tahoma"/>
                <w:kern w:val="2"/>
                <w:sz w:val="20"/>
                <w:szCs w:val="20"/>
                <w:lang w:eastAsia="nl-NL"/>
                <w14:ligatures w14:val="standardContextual"/>
              </w:rPr>
            </w:pPr>
            <w:r w:rsidRPr="00E04E10">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F6A0CD" w14:textId="77777777" w:rsidR="00933A4C" w:rsidRPr="00E04E10" w:rsidRDefault="00933A4C" w:rsidP="00933A4C">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E04E10">
              <w:rPr>
                <w:rFonts w:ascii="Tahoma" w:eastAsia="Times New Roman" w:hAnsi="Tahoma" w:cs="Tahoma"/>
                <w:kern w:val="2"/>
                <w:sz w:val="20"/>
                <w:szCs w:val="20"/>
                <w:lang w:val="nl-BE" w:eastAsia="nl-NL"/>
                <w14:ligatures w14:val="standardContextual"/>
              </w:rPr>
              <w:t>Soir</w:t>
            </w:r>
            <w:proofErr w:type="spellEnd"/>
          </w:p>
        </w:tc>
      </w:tr>
      <w:tr w:rsidR="00060113" w:rsidRPr="00E04E10" w14:paraId="2F77A12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DE8CFF1" w14:textId="77777777" w:rsidR="00933A4C" w:rsidRPr="00E04E10" w:rsidRDefault="00933A4C" w:rsidP="00933A4C">
            <w:pPr>
              <w:widowControl/>
              <w:autoSpaceDE/>
              <w:autoSpaceDN/>
              <w:textAlignment w:val="baseline"/>
              <w:rPr>
                <w:rFonts w:ascii="Tahoma" w:eastAsia="Times New Roman" w:hAnsi="Tahoma" w:cs="Tahoma"/>
                <w:kern w:val="2"/>
                <w:sz w:val="20"/>
                <w:szCs w:val="20"/>
                <w:lang w:eastAsia="nl-NL"/>
                <w14:ligatures w14:val="standardContextual"/>
              </w:rPr>
            </w:pPr>
            <w:r w:rsidRPr="00E04E10">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77E3302" w14:textId="77777777" w:rsidR="00933A4C" w:rsidRPr="00E04E10" w:rsidRDefault="00933A4C" w:rsidP="00933A4C">
            <w:pPr>
              <w:widowControl/>
              <w:autoSpaceDE/>
              <w:autoSpaceDN/>
              <w:textAlignment w:val="baseline"/>
              <w:rPr>
                <w:rFonts w:ascii="Tahoma" w:eastAsia="Times New Roman" w:hAnsi="Tahoma" w:cs="Tahoma"/>
                <w:i/>
                <w:iCs/>
                <w:kern w:val="2"/>
                <w:sz w:val="20"/>
                <w:szCs w:val="20"/>
                <w:lang w:val="fr-BE" w:eastAsia="nl-NL"/>
                <w14:ligatures w14:val="standardContextual"/>
              </w:rPr>
            </w:pPr>
            <w:r w:rsidRPr="00E04E10">
              <w:rPr>
                <w:rFonts w:ascii="Tahoma" w:eastAsia="Times New Roman" w:hAnsi="Tahoma" w:cs="Tahoma"/>
                <w:i/>
                <w:iCs/>
                <w:kern w:val="2"/>
                <w:sz w:val="20"/>
                <w:szCs w:val="20"/>
                <w:lang w:val="fr-BE" w:eastAsia="nl-NL"/>
                <w14:ligatures w14:val="standardContextual"/>
              </w:rPr>
              <w:t>Le Soir</w:t>
            </w:r>
          </w:p>
        </w:tc>
      </w:tr>
      <w:tr w:rsidR="00060113" w:rsidRPr="00E04E10" w14:paraId="70ED71F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B6D3AD1" w14:textId="77777777" w:rsidR="00933A4C" w:rsidRPr="00E04E10" w:rsidRDefault="00933A4C" w:rsidP="00933A4C">
            <w:pPr>
              <w:widowControl/>
              <w:autoSpaceDE/>
              <w:autoSpaceDN/>
              <w:textAlignment w:val="baseline"/>
              <w:rPr>
                <w:rFonts w:ascii="Tahoma" w:eastAsia="Times New Roman" w:hAnsi="Tahoma" w:cs="Tahoma"/>
                <w:kern w:val="2"/>
                <w:sz w:val="20"/>
                <w:szCs w:val="20"/>
                <w:lang w:eastAsia="nl-NL"/>
                <w14:ligatures w14:val="standardContextual"/>
              </w:rPr>
            </w:pPr>
            <w:r w:rsidRPr="00E04E10">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87636DF" w14:textId="35924856" w:rsidR="00933A4C" w:rsidRPr="00E04E10" w:rsidRDefault="00933A4C" w:rsidP="00933A4C">
            <w:pPr>
              <w:widowControl/>
              <w:autoSpaceDE/>
              <w:autoSpaceDN/>
              <w:spacing w:after="160" w:line="259" w:lineRule="auto"/>
              <w:rPr>
                <w:rFonts w:ascii="Tahoma" w:eastAsiaTheme="minorHAnsi" w:hAnsi="Tahoma" w:cs="Tahoma"/>
                <w:color w:val="000000"/>
                <w:kern w:val="2"/>
                <w:sz w:val="20"/>
                <w:szCs w:val="20"/>
                <w:shd w:val="clear" w:color="auto" w:fill="FFFFFF"/>
                <w:lang w:val="nl-BE"/>
                <w14:ligatures w14:val="standardContextual"/>
              </w:rPr>
            </w:pPr>
            <w:r w:rsidRPr="00E04E10">
              <w:rPr>
                <w:rFonts w:ascii="Tahoma" w:eastAsiaTheme="minorHAnsi" w:hAnsi="Tahoma" w:cs="Tahoma"/>
                <w:kern w:val="2"/>
                <w:sz w:val="20"/>
                <w:szCs w:val="20"/>
                <w:lang w:val="nl-BE"/>
                <w14:ligatures w14:val="standardContextual"/>
              </w:rPr>
              <w:t xml:space="preserve">Theapateam.blogspot.com: ‘Welke woorden zet je cursief? </w:t>
            </w:r>
            <w:r w:rsidRPr="00E04E10">
              <w:rPr>
                <w:rFonts w:ascii="Tahoma" w:eastAsiaTheme="minorHAnsi" w:hAnsi="Tahoma" w:cs="Tahoma"/>
                <w:color w:val="000000"/>
                <w:kern w:val="2"/>
                <w:sz w:val="20"/>
                <w:szCs w:val="20"/>
                <w:shd w:val="clear" w:color="auto" w:fill="FFFFFF"/>
                <w:lang w:val="nl-BE"/>
                <w14:ligatures w14:val="standardContextual"/>
              </w:rPr>
              <w:t xml:space="preserve">Titels van boeken, webpagina’s, kranten, afstudeeropdrachten en </w:t>
            </w:r>
            <w:r w:rsidRPr="00E04E10">
              <w:rPr>
                <w:rFonts w:ascii="Tahoma" w:eastAsiaTheme="minorHAnsi" w:hAnsi="Tahoma" w:cs="Tahoma"/>
                <w:color w:val="000000"/>
                <w:kern w:val="2"/>
                <w:sz w:val="20"/>
                <w:szCs w:val="20"/>
                <w:shd w:val="clear" w:color="auto" w:fill="FFFFFF"/>
                <w:lang w:val="nl-BE"/>
                <w14:ligatures w14:val="standardContextual"/>
              </w:rPr>
              <w:lastRenderedPageBreak/>
              <w:t>andere op zichzelf staande titels, zowel in een bronnenlijst als in de tekst.’</w:t>
            </w:r>
          </w:p>
          <w:p w14:paraId="7A23E5C5" w14:textId="77777777" w:rsidR="00933A4C" w:rsidRPr="004922BC" w:rsidRDefault="00933A4C" w:rsidP="00933A4C">
            <w:pPr>
              <w:widowControl/>
              <w:autoSpaceDE/>
              <w:autoSpaceDN/>
              <w:spacing w:after="160" w:line="259" w:lineRule="auto"/>
              <w:rPr>
                <w:rFonts w:ascii="Tahoma" w:eastAsiaTheme="minorHAnsi" w:hAnsi="Tahoma" w:cs="Tahoma"/>
                <w:kern w:val="2"/>
                <w:sz w:val="20"/>
                <w:szCs w:val="20"/>
                <w14:ligatures w14:val="standardContextual"/>
              </w:rPr>
            </w:pPr>
            <w:r w:rsidRPr="004922BC">
              <w:rPr>
                <w:rFonts w:ascii="Tahoma" w:eastAsiaTheme="minorHAnsi" w:hAnsi="Tahoma" w:cs="Tahoma"/>
                <w:kern w:val="2"/>
                <w:sz w:val="20"/>
                <w:szCs w:val="20"/>
                <w:shd w:val="clear" w:color="auto" w:fill="FFFFFF"/>
                <w:lang w:val="nl-BE"/>
                <w14:ligatures w14:val="standardContextual"/>
              </w:rPr>
              <w:t xml:space="preserve">Taaladvies: ‘Het is voldoende om in een zin titels van kranten, boeken en tijdschriften tussen aanhalingstekens te plaatsen of de titels zelf te cursiveren. Bij namen van kranten en tijdschriften dragen vaak alle woorden van de titel een hoofdletter. De titel is dan in principe al voldoende gemarkeerd door de beginhoofdletters. In de praktijk echter worden titels meestal systematisch gecursiveerd, omdat het op die manier voor de lezer in alle gevallen duidelijk is waar de titel begint en waar die ophoudt.’ </w:t>
            </w:r>
          </w:p>
          <w:p w14:paraId="4E32B1D3" w14:textId="77777777" w:rsidR="00933A4C" w:rsidRPr="004922BC" w:rsidRDefault="00933A4C" w:rsidP="00933A4C">
            <w:pPr>
              <w:widowControl/>
              <w:autoSpaceDE/>
              <w:autoSpaceDN/>
              <w:spacing w:after="160" w:line="259" w:lineRule="auto"/>
              <w:rPr>
                <w:rFonts w:ascii="Tahoma" w:eastAsiaTheme="minorHAnsi" w:hAnsi="Tahoma" w:cs="Tahoma"/>
                <w:kern w:val="2"/>
                <w:sz w:val="20"/>
                <w:szCs w:val="20"/>
                <w14:ligatures w14:val="standardContextual"/>
              </w:rPr>
            </w:pPr>
            <w:r w:rsidRPr="004922BC">
              <w:rPr>
                <w:rFonts w:ascii="Tahoma" w:eastAsiaTheme="minorHAnsi" w:hAnsi="Tahoma" w:cs="Tahoma"/>
                <w:kern w:val="2"/>
                <w:sz w:val="20"/>
                <w:szCs w:val="20"/>
                <w:shd w:val="clear" w:color="auto" w:fill="FFFFFF"/>
                <w:lang w:val="nl-BE"/>
                <w14:ligatures w14:val="standardContextual"/>
              </w:rPr>
              <w:t>Ik cursiveer systematisch, omdat de tekst dan uniform is en zo is het heel duidelijk voor de lezer waar de naam van de krant begint en ophoudt.</w:t>
            </w:r>
          </w:p>
          <w:p w14:paraId="09DCBDDA" w14:textId="77777777" w:rsidR="00933A4C" w:rsidRPr="00E04E10" w:rsidRDefault="00933A4C" w:rsidP="00933A4C">
            <w:pPr>
              <w:widowControl/>
              <w:autoSpaceDE/>
              <w:autoSpaceDN/>
              <w:spacing w:after="160" w:line="259" w:lineRule="auto"/>
              <w:rPr>
                <w:rFonts w:ascii="Tahoma" w:eastAsiaTheme="minorHAnsi" w:hAnsi="Tahoma" w:cs="Tahoma"/>
                <w:color w:val="000000"/>
                <w:kern w:val="2"/>
                <w:sz w:val="20"/>
                <w:szCs w:val="20"/>
                <w:shd w:val="clear" w:color="auto" w:fill="FFFFFF"/>
                <w:lang w:val="nl-BE"/>
                <w14:ligatures w14:val="standardContextual"/>
              </w:rPr>
            </w:pPr>
            <w:r w:rsidRPr="00E04E10">
              <w:rPr>
                <w:rFonts w:ascii="Tahoma" w:eastAsiaTheme="minorHAnsi" w:hAnsi="Tahoma" w:cs="Tahoma"/>
                <w:kern w:val="2"/>
                <w:sz w:val="20"/>
                <w:szCs w:val="20"/>
                <w14:ligatures w14:val="standardContextual"/>
              </w:rPr>
              <w:t xml:space="preserve">Theapateam.blogspot.com: ‘Welke woorden zet je cursief? </w:t>
            </w:r>
            <w:r w:rsidRPr="00E04E10">
              <w:rPr>
                <w:rFonts w:ascii="Tahoma" w:eastAsiaTheme="minorHAnsi" w:hAnsi="Tahoma" w:cs="Tahoma"/>
                <w:color w:val="000000"/>
                <w:kern w:val="2"/>
                <w:sz w:val="20"/>
                <w:szCs w:val="20"/>
                <w:shd w:val="clear" w:color="auto" w:fill="FFFFFF"/>
                <w:lang w:val="nl-BE"/>
                <w14:ligatures w14:val="standardContextual"/>
              </w:rPr>
              <w:t>Een woord, begrip of afkorting afkomstig uit een andere taal of niet bekend in de taal waarin de tekst wordt geschreven.’ </w:t>
            </w:r>
          </w:p>
          <w:p w14:paraId="746C11A2" w14:textId="77777777" w:rsidR="00933A4C" w:rsidRPr="00E04E10" w:rsidRDefault="00933A4C" w:rsidP="00933A4C">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E04E10">
              <w:rPr>
                <w:rFonts w:ascii="Tahoma" w:eastAsiaTheme="minorHAnsi" w:hAnsi="Tahoma" w:cs="Tahoma"/>
                <w:color w:val="000000"/>
                <w:kern w:val="2"/>
                <w:sz w:val="20"/>
                <w:szCs w:val="20"/>
                <w:shd w:val="clear" w:color="auto" w:fill="FFFFFF"/>
                <w:lang w:val="nl-BE"/>
                <w14:ligatures w14:val="standardContextual"/>
              </w:rPr>
              <w:t xml:space="preserve">Aangezien de naam ‘Le </w:t>
            </w:r>
            <w:proofErr w:type="spellStart"/>
            <w:r w:rsidRPr="00E04E10">
              <w:rPr>
                <w:rFonts w:ascii="Tahoma" w:eastAsiaTheme="minorHAnsi" w:hAnsi="Tahoma" w:cs="Tahoma"/>
                <w:color w:val="000000"/>
                <w:kern w:val="2"/>
                <w:sz w:val="20"/>
                <w:szCs w:val="20"/>
                <w:shd w:val="clear" w:color="auto" w:fill="FFFFFF"/>
                <w:lang w:val="nl-BE"/>
                <w14:ligatures w14:val="standardContextual"/>
              </w:rPr>
              <w:t>Soir</w:t>
            </w:r>
            <w:proofErr w:type="spellEnd"/>
            <w:r w:rsidRPr="00E04E10">
              <w:rPr>
                <w:rFonts w:ascii="Tahoma" w:eastAsiaTheme="minorHAnsi" w:hAnsi="Tahoma" w:cs="Tahoma"/>
                <w:color w:val="000000"/>
                <w:kern w:val="2"/>
                <w:sz w:val="20"/>
                <w:szCs w:val="20"/>
                <w:shd w:val="clear" w:color="auto" w:fill="FFFFFF"/>
                <w:lang w:val="nl-BE"/>
                <w14:ligatures w14:val="standardContextual"/>
              </w:rPr>
              <w:t>’</w:t>
            </w:r>
            <w:r w:rsidRPr="00E04E10">
              <w:rPr>
                <w:rFonts w:ascii="Tahoma" w:eastAsiaTheme="minorHAnsi" w:hAnsi="Tahoma" w:cs="Tahoma"/>
                <w:i/>
                <w:iCs/>
                <w:color w:val="000000"/>
                <w:kern w:val="2"/>
                <w:sz w:val="20"/>
                <w:szCs w:val="20"/>
                <w:shd w:val="clear" w:color="auto" w:fill="FFFFFF"/>
                <w:lang w:val="nl-BE"/>
                <w14:ligatures w14:val="standardContextual"/>
              </w:rPr>
              <w:t xml:space="preserve"> </w:t>
            </w:r>
            <w:r w:rsidRPr="00E04E10">
              <w:rPr>
                <w:rFonts w:ascii="Tahoma" w:eastAsiaTheme="minorHAnsi" w:hAnsi="Tahoma" w:cs="Tahoma"/>
                <w:color w:val="000000"/>
                <w:kern w:val="2"/>
                <w:sz w:val="20"/>
                <w:szCs w:val="20"/>
                <w:shd w:val="clear" w:color="auto" w:fill="FFFFFF"/>
                <w:lang w:val="nl-BE"/>
                <w14:ligatures w14:val="standardContextual"/>
              </w:rPr>
              <w:t>een naam van een krant is, en bovendien een andere taal is, zet ik die naam cursief.</w:t>
            </w:r>
          </w:p>
        </w:tc>
      </w:tr>
      <w:tr w:rsidR="00060113" w:rsidRPr="00E04E10" w14:paraId="58AC843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0399274" w14:textId="77777777" w:rsidR="00933A4C" w:rsidRPr="00E04E10" w:rsidRDefault="00933A4C" w:rsidP="00933A4C">
            <w:pPr>
              <w:widowControl/>
              <w:autoSpaceDE/>
              <w:autoSpaceDN/>
              <w:textAlignment w:val="baseline"/>
              <w:rPr>
                <w:rFonts w:ascii="Tahoma" w:eastAsia="Times New Roman" w:hAnsi="Tahoma" w:cs="Tahoma"/>
                <w:kern w:val="2"/>
                <w:sz w:val="20"/>
                <w:szCs w:val="20"/>
                <w:lang w:eastAsia="nl-NL"/>
                <w14:ligatures w14:val="standardContextual"/>
              </w:rPr>
            </w:pPr>
            <w:r w:rsidRPr="00E04E10">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BB44CE0" w14:textId="33B50C21" w:rsidR="00933A4C" w:rsidRPr="00E04E10" w:rsidRDefault="00000000" w:rsidP="00933A4C">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390" w:history="1">
              <w:r w:rsidR="00060113" w:rsidRPr="003E3190">
                <w:rPr>
                  <w:rStyle w:val="Hyperlink"/>
                  <w:rFonts w:ascii="Tahoma" w:eastAsiaTheme="minorHAnsi" w:hAnsi="Tahoma" w:cs="Tahoma"/>
                  <w:kern w:val="2"/>
                  <w:sz w:val="20"/>
                  <w:szCs w:val="20"/>
                  <w:shd w:val="clear" w:color="auto" w:fill="FFFFFF"/>
                  <w:lang w:val="nl-BE"/>
                  <w14:ligatures w14:val="standardContextual"/>
                </w:rPr>
                <w:t>https://taaladvies.net</w:t>
              </w:r>
            </w:hyperlink>
          </w:p>
          <w:p w14:paraId="6C9CDBE3" w14:textId="480DCAD8" w:rsidR="00933A4C" w:rsidRPr="00FB0444" w:rsidRDefault="00000000" w:rsidP="00FB0444">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391" w:history="1">
              <w:r w:rsidR="00060113" w:rsidRPr="003E3190">
                <w:rPr>
                  <w:rStyle w:val="Hyperlink"/>
                  <w:rFonts w:ascii="Tahoma" w:eastAsiaTheme="minorHAnsi" w:hAnsi="Tahoma" w:cs="Tahoma"/>
                  <w:kern w:val="2"/>
                  <w:sz w:val="20"/>
                  <w:szCs w:val="20"/>
                  <w:shd w:val="clear" w:color="auto" w:fill="FFFFFF"/>
                  <w:lang w:val="nl-BE"/>
                  <w14:ligatures w14:val="standardContextual"/>
                </w:rPr>
                <w:t>https://theapateam.blogspot.com</w:t>
              </w:r>
            </w:hyperlink>
            <w:r w:rsidR="00933A4C" w:rsidRPr="00E04E10">
              <w:rPr>
                <w:rFonts w:ascii="Tahoma" w:eastAsiaTheme="minorHAnsi" w:hAnsi="Tahoma" w:cs="Tahoma"/>
                <w:color w:val="000000"/>
                <w:kern w:val="2"/>
                <w:sz w:val="20"/>
                <w:szCs w:val="20"/>
                <w:shd w:val="clear" w:color="auto" w:fill="FFFFFF"/>
                <w:lang w:val="nl-BE"/>
                <w14:ligatures w14:val="standardContextual"/>
              </w:rPr>
              <w:t xml:space="preserve"> </w:t>
            </w:r>
          </w:p>
        </w:tc>
      </w:tr>
    </w:tbl>
    <w:p w14:paraId="2D08D0A0" w14:textId="77777777" w:rsidR="00933A4C" w:rsidRDefault="00933A4C"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D14D84" w:rsidRPr="006954D0" w14:paraId="2C28ECB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225258" w14:textId="77777777" w:rsidR="00D14D84" w:rsidRPr="006954D0" w:rsidRDefault="00D14D84" w:rsidP="00D14D84">
            <w:pPr>
              <w:widowControl/>
              <w:autoSpaceDE/>
              <w:autoSpaceDN/>
              <w:textAlignment w:val="baseline"/>
              <w:rPr>
                <w:rFonts w:ascii="Tahoma" w:eastAsia="Times New Roman" w:hAnsi="Tahoma" w:cs="Tahoma"/>
                <w:kern w:val="2"/>
                <w:sz w:val="20"/>
                <w:szCs w:val="20"/>
                <w:lang w:eastAsia="nl-NL"/>
                <w14:ligatures w14:val="standardContextual"/>
              </w:rPr>
            </w:pPr>
            <w:r w:rsidRPr="006954D0">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0BDCB31" w14:textId="77777777" w:rsidR="00D14D84" w:rsidRPr="006954D0" w:rsidRDefault="00D14D84" w:rsidP="00D14D84">
            <w:pPr>
              <w:widowControl/>
              <w:autoSpaceDE/>
              <w:autoSpaceDN/>
              <w:textAlignment w:val="baseline"/>
              <w:rPr>
                <w:rFonts w:ascii="Tahoma" w:eastAsia="Times New Roman" w:hAnsi="Tahoma" w:cs="Tahoma"/>
                <w:kern w:val="2"/>
                <w:sz w:val="20"/>
                <w:szCs w:val="20"/>
                <w:lang w:eastAsia="nl-NL"/>
                <w14:ligatures w14:val="standardContextual"/>
              </w:rPr>
            </w:pPr>
            <w:r w:rsidRPr="006954D0">
              <w:rPr>
                <w:rFonts w:ascii="Tahoma" w:eastAsia="Times New Roman" w:hAnsi="Tahoma" w:cs="Tahoma"/>
                <w:kern w:val="2"/>
                <w:sz w:val="20"/>
                <w:szCs w:val="20"/>
                <w:lang w:eastAsia="nl-NL"/>
                <w14:ligatures w14:val="standardContextual"/>
              </w:rPr>
              <w:t>Lexicologisch probleem</w:t>
            </w:r>
          </w:p>
        </w:tc>
      </w:tr>
      <w:tr w:rsidR="00D14D84" w:rsidRPr="006954D0" w14:paraId="0AA5C44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90F1BFA" w14:textId="77777777" w:rsidR="00D14D84" w:rsidRPr="006954D0" w:rsidRDefault="00D14D84" w:rsidP="00D14D84">
            <w:pPr>
              <w:widowControl/>
              <w:autoSpaceDE/>
              <w:autoSpaceDN/>
              <w:textAlignment w:val="baseline"/>
              <w:rPr>
                <w:rFonts w:ascii="Tahoma" w:eastAsia="Times New Roman" w:hAnsi="Tahoma" w:cs="Tahoma"/>
                <w:kern w:val="2"/>
                <w:sz w:val="20"/>
                <w:szCs w:val="20"/>
                <w:lang w:eastAsia="nl-NL"/>
                <w14:ligatures w14:val="standardContextual"/>
              </w:rPr>
            </w:pPr>
            <w:r w:rsidRPr="006954D0">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3B10F54" w14:textId="77777777" w:rsidR="00D14D84" w:rsidRPr="006954D0" w:rsidRDefault="00D14D84" w:rsidP="00D14D84">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6954D0">
              <w:rPr>
                <w:rFonts w:ascii="Tahoma" w:eastAsia="Times New Roman" w:hAnsi="Tahoma" w:cs="Tahoma"/>
                <w:kern w:val="2"/>
                <w:sz w:val="20"/>
                <w:szCs w:val="20"/>
                <w:lang w:val="nl-BE" w:eastAsia="nl-NL"/>
                <w14:ligatures w14:val="standardContextual"/>
              </w:rPr>
              <w:t>angoisses</w:t>
            </w:r>
            <w:proofErr w:type="spellEnd"/>
          </w:p>
        </w:tc>
      </w:tr>
      <w:tr w:rsidR="00D14D84" w:rsidRPr="006954D0" w14:paraId="7454C03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670167" w14:textId="77777777" w:rsidR="00D14D84" w:rsidRPr="006954D0" w:rsidRDefault="00D14D84" w:rsidP="00D14D84">
            <w:pPr>
              <w:widowControl/>
              <w:autoSpaceDE/>
              <w:autoSpaceDN/>
              <w:textAlignment w:val="baseline"/>
              <w:rPr>
                <w:rFonts w:ascii="Tahoma" w:eastAsia="Times New Roman" w:hAnsi="Tahoma" w:cs="Tahoma"/>
                <w:kern w:val="2"/>
                <w:sz w:val="20"/>
                <w:szCs w:val="20"/>
                <w:lang w:eastAsia="nl-NL"/>
                <w14:ligatures w14:val="standardContextual"/>
              </w:rPr>
            </w:pPr>
            <w:r w:rsidRPr="006954D0">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EAD95B3" w14:textId="77777777" w:rsidR="00D14D84" w:rsidRPr="006954D0" w:rsidRDefault="00D14D84" w:rsidP="00D14D84">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6954D0">
              <w:rPr>
                <w:rFonts w:ascii="Tahoma" w:eastAsia="Times New Roman" w:hAnsi="Tahoma" w:cs="Tahoma"/>
                <w:kern w:val="2"/>
                <w:sz w:val="20"/>
                <w:szCs w:val="20"/>
                <w:lang w:val="fr-BE" w:eastAsia="nl-NL"/>
                <w14:ligatures w14:val="standardContextual"/>
              </w:rPr>
              <w:t>angsten</w:t>
            </w:r>
            <w:proofErr w:type="spellEnd"/>
          </w:p>
        </w:tc>
      </w:tr>
      <w:tr w:rsidR="00D14D84" w:rsidRPr="006954D0" w14:paraId="02EA5BE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25F66DB" w14:textId="77777777" w:rsidR="00D14D84" w:rsidRPr="006954D0" w:rsidRDefault="00D14D84" w:rsidP="00D14D84">
            <w:pPr>
              <w:widowControl/>
              <w:autoSpaceDE/>
              <w:autoSpaceDN/>
              <w:textAlignment w:val="baseline"/>
              <w:rPr>
                <w:rFonts w:ascii="Tahoma" w:eastAsia="Times New Roman" w:hAnsi="Tahoma" w:cs="Tahoma"/>
                <w:kern w:val="2"/>
                <w:sz w:val="20"/>
                <w:szCs w:val="20"/>
                <w:lang w:eastAsia="nl-NL"/>
                <w14:ligatures w14:val="standardContextual"/>
              </w:rPr>
            </w:pPr>
            <w:r w:rsidRPr="006954D0">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0F9CE14" w14:textId="77777777" w:rsidR="00D14D84" w:rsidRPr="006954D0" w:rsidRDefault="00D14D84" w:rsidP="00D14D84">
            <w:pPr>
              <w:widowControl/>
              <w:autoSpaceDE/>
              <w:autoSpaceDN/>
              <w:spacing w:after="160" w:line="259" w:lineRule="auto"/>
              <w:rPr>
                <w:rFonts w:ascii="Tahoma" w:eastAsiaTheme="minorHAnsi" w:hAnsi="Tahoma" w:cs="Tahoma"/>
                <w:kern w:val="2"/>
                <w:sz w:val="20"/>
                <w:szCs w:val="20"/>
                <w14:ligatures w14:val="standardContextual"/>
              </w:rPr>
            </w:pPr>
            <w:r w:rsidRPr="006954D0">
              <w:rPr>
                <w:rFonts w:ascii="Tahoma" w:eastAsiaTheme="minorHAnsi" w:hAnsi="Tahoma" w:cs="Tahoma"/>
                <w:kern w:val="2"/>
                <w:sz w:val="20"/>
                <w:szCs w:val="20"/>
                <w14:ligatures w14:val="standardContextual"/>
              </w:rPr>
              <w:t>Van Dale vertaalt ‘</w:t>
            </w:r>
            <w:proofErr w:type="spellStart"/>
            <w:r w:rsidRPr="006954D0">
              <w:rPr>
                <w:rFonts w:ascii="Tahoma" w:eastAsiaTheme="minorHAnsi" w:hAnsi="Tahoma" w:cs="Tahoma"/>
                <w:kern w:val="2"/>
                <w:sz w:val="20"/>
                <w:szCs w:val="20"/>
                <w14:ligatures w14:val="standardContextual"/>
              </w:rPr>
              <w:t>angoisse</w:t>
            </w:r>
            <w:proofErr w:type="spellEnd"/>
            <w:r w:rsidRPr="006954D0">
              <w:rPr>
                <w:rFonts w:ascii="Tahoma" w:eastAsiaTheme="minorHAnsi" w:hAnsi="Tahoma" w:cs="Tahoma"/>
                <w:kern w:val="2"/>
                <w:sz w:val="20"/>
                <w:szCs w:val="20"/>
                <w14:ligatures w14:val="standardContextual"/>
              </w:rPr>
              <w:t xml:space="preserve">’ door ‘angst(gevoel)’. </w:t>
            </w:r>
          </w:p>
          <w:p w14:paraId="1A63AC1C" w14:textId="77777777" w:rsidR="00D14D84" w:rsidRPr="006954D0" w:rsidRDefault="00D14D84" w:rsidP="00D14D84">
            <w:pPr>
              <w:widowControl/>
              <w:autoSpaceDE/>
              <w:autoSpaceDN/>
              <w:spacing w:after="160" w:line="259" w:lineRule="auto"/>
              <w:rPr>
                <w:rFonts w:ascii="Tahoma" w:eastAsiaTheme="minorHAnsi" w:hAnsi="Tahoma" w:cs="Tahoma"/>
                <w:kern w:val="2"/>
                <w:sz w:val="20"/>
                <w:szCs w:val="20"/>
                <w14:ligatures w14:val="standardContextual"/>
              </w:rPr>
            </w:pPr>
            <w:r w:rsidRPr="006954D0">
              <w:rPr>
                <w:rFonts w:ascii="Tahoma" w:eastAsiaTheme="minorHAnsi" w:hAnsi="Tahoma" w:cs="Tahoma"/>
                <w:kern w:val="2"/>
                <w:sz w:val="20"/>
                <w:szCs w:val="20"/>
                <w14:ligatures w14:val="standardContextual"/>
              </w:rPr>
              <w:t>Ik vertaal ‘</w:t>
            </w:r>
            <w:proofErr w:type="spellStart"/>
            <w:r w:rsidRPr="006954D0">
              <w:rPr>
                <w:rFonts w:ascii="Tahoma" w:eastAsiaTheme="minorHAnsi" w:hAnsi="Tahoma" w:cs="Tahoma"/>
                <w:kern w:val="2"/>
                <w:sz w:val="20"/>
                <w:szCs w:val="20"/>
                <w14:ligatures w14:val="standardContextual"/>
              </w:rPr>
              <w:t>angoisses</w:t>
            </w:r>
            <w:proofErr w:type="spellEnd"/>
            <w:r w:rsidRPr="006954D0">
              <w:rPr>
                <w:rFonts w:ascii="Tahoma" w:eastAsiaTheme="minorHAnsi" w:hAnsi="Tahoma" w:cs="Tahoma"/>
                <w:kern w:val="2"/>
                <w:sz w:val="20"/>
                <w:szCs w:val="20"/>
                <w14:ligatures w14:val="standardContextual"/>
              </w:rPr>
              <w:t>’ door ‘angsten’ om verschillende redenen</w:t>
            </w:r>
          </w:p>
          <w:p w14:paraId="7CCE75A6" w14:textId="1F510B1D" w:rsidR="00D14D84" w:rsidRPr="006954D0" w:rsidRDefault="00D14D84" w:rsidP="006954D0">
            <w:pPr>
              <w:pStyle w:val="Lijstalinea"/>
              <w:widowControl/>
              <w:numPr>
                <w:ilvl w:val="1"/>
                <w:numId w:val="9"/>
              </w:numPr>
              <w:autoSpaceDE/>
              <w:autoSpaceDN/>
              <w:spacing w:after="160" w:line="259" w:lineRule="auto"/>
              <w:contextualSpacing/>
              <w:rPr>
                <w:rFonts w:ascii="Tahoma" w:eastAsiaTheme="minorHAnsi" w:hAnsi="Tahoma" w:cs="Tahoma"/>
                <w:kern w:val="2"/>
                <w:sz w:val="20"/>
                <w:szCs w:val="20"/>
                <w14:ligatures w14:val="standardContextual"/>
              </w:rPr>
            </w:pPr>
            <w:r w:rsidRPr="006954D0">
              <w:rPr>
                <w:rFonts w:ascii="Tahoma" w:eastAsiaTheme="minorHAnsi" w:hAnsi="Tahoma" w:cs="Tahoma"/>
                <w:kern w:val="2"/>
                <w:sz w:val="20"/>
                <w:szCs w:val="20"/>
                <w14:ligatures w14:val="standardContextual"/>
              </w:rPr>
              <w:t>Zo loopt de zin vlotter</w:t>
            </w:r>
            <w:r w:rsidR="006954D0" w:rsidRPr="006954D0">
              <w:rPr>
                <w:rFonts w:ascii="Tahoma" w:eastAsiaTheme="minorHAnsi" w:hAnsi="Tahoma" w:cs="Tahoma"/>
                <w:kern w:val="2"/>
                <w:sz w:val="20"/>
                <w:szCs w:val="20"/>
                <w14:ligatures w14:val="standardContextual"/>
              </w:rPr>
              <w:t>.</w:t>
            </w:r>
          </w:p>
          <w:p w14:paraId="17846C73" w14:textId="53545A76" w:rsidR="00D14D84" w:rsidRPr="006954D0" w:rsidRDefault="00D14D84" w:rsidP="006954D0">
            <w:pPr>
              <w:pStyle w:val="Lijstalinea"/>
              <w:widowControl/>
              <w:numPr>
                <w:ilvl w:val="1"/>
                <w:numId w:val="9"/>
              </w:numPr>
              <w:autoSpaceDE/>
              <w:autoSpaceDN/>
              <w:spacing w:after="160" w:line="259" w:lineRule="auto"/>
              <w:rPr>
                <w:rFonts w:ascii="Tahoma" w:eastAsiaTheme="minorHAnsi" w:hAnsi="Tahoma" w:cs="Tahoma"/>
                <w:kern w:val="2"/>
                <w:sz w:val="20"/>
                <w:szCs w:val="20"/>
                <w14:ligatures w14:val="standardContextual"/>
              </w:rPr>
            </w:pPr>
            <w:r w:rsidRPr="006954D0">
              <w:rPr>
                <w:rFonts w:ascii="Tahoma" w:eastAsiaTheme="minorHAnsi" w:hAnsi="Tahoma" w:cs="Tahoma"/>
                <w:kern w:val="2"/>
                <w:sz w:val="20"/>
                <w:szCs w:val="20"/>
                <w14:ligatures w14:val="standardContextual"/>
              </w:rPr>
              <w:t>‘angst’ en ‘angstgevoel’ komt op hetzelfde neer</w:t>
            </w:r>
            <w:r w:rsidR="003C33A8">
              <w:rPr>
                <w:rFonts w:ascii="Tahoma" w:eastAsiaTheme="minorHAnsi" w:hAnsi="Tahoma" w:cs="Tahoma"/>
                <w:kern w:val="2"/>
                <w:sz w:val="20"/>
                <w:szCs w:val="20"/>
                <w14:ligatures w14:val="standardContextual"/>
              </w:rPr>
              <w:t>.</w:t>
            </w:r>
          </w:p>
          <w:p w14:paraId="4E413717" w14:textId="77777777" w:rsidR="00D14D84" w:rsidRPr="006954D0" w:rsidRDefault="00D14D84" w:rsidP="00D14D84">
            <w:pPr>
              <w:widowControl/>
              <w:autoSpaceDE/>
              <w:autoSpaceDN/>
              <w:spacing w:after="160" w:line="259" w:lineRule="auto"/>
              <w:rPr>
                <w:rFonts w:ascii="Tahoma" w:eastAsiaTheme="minorHAnsi" w:hAnsi="Tahoma" w:cs="Tahoma"/>
                <w:color w:val="191919"/>
                <w:kern w:val="2"/>
                <w:sz w:val="20"/>
                <w:szCs w:val="20"/>
                <w:shd w:val="clear" w:color="auto" w:fill="FFFFFF"/>
                <w:lang w:val="nl-BE"/>
                <w14:ligatures w14:val="standardContextual"/>
              </w:rPr>
            </w:pPr>
            <w:r w:rsidRPr="006954D0">
              <w:rPr>
                <w:rFonts w:ascii="Tahoma" w:eastAsiaTheme="minorHAnsi" w:hAnsi="Tahoma" w:cs="Tahoma"/>
                <w:kern w:val="2"/>
                <w:sz w:val="20"/>
                <w:szCs w:val="20"/>
                <w14:ligatures w14:val="standardContextual"/>
              </w:rPr>
              <w:t>Dikke Van Dale omschrijft ‘angst’ als ‘</w:t>
            </w:r>
            <w:r w:rsidRPr="006954D0">
              <w:rPr>
                <w:rFonts w:ascii="Tahoma" w:eastAsiaTheme="minorHAnsi" w:hAnsi="Tahoma" w:cs="Tahoma"/>
                <w:color w:val="191919"/>
                <w:kern w:val="2"/>
                <w:sz w:val="20"/>
                <w:szCs w:val="20"/>
                <w:shd w:val="clear" w:color="auto" w:fill="FFFFFF"/>
                <w:lang w:val="nl-BE"/>
                <w14:ligatures w14:val="standardContextual"/>
              </w:rPr>
              <w:t>ge</w:t>
            </w:r>
            <w:r w:rsidRPr="006954D0">
              <w:rPr>
                <w:rFonts w:ascii="Tahoma" w:eastAsiaTheme="minorHAnsi" w:hAnsi="Tahoma" w:cs="Tahoma"/>
                <w:color w:val="191919"/>
                <w:kern w:val="2"/>
                <w:sz w:val="20"/>
                <w:szCs w:val="20"/>
                <w:shd w:val="clear" w:color="auto" w:fill="FFFFFF"/>
                <w:lang w:val="nl-BE"/>
                <w14:ligatures w14:val="standardContextual"/>
              </w:rPr>
              <w:softHyphen/>
              <w:t>voel van be</w:t>
            </w:r>
            <w:r w:rsidRPr="006954D0">
              <w:rPr>
                <w:rFonts w:ascii="Tahoma" w:eastAsiaTheme="minorHAnsi" w:hAnsi="Tahoma" w:cs="Tahoma"/>
                <w:color w:val="191919"/>
                <w:kern w:val="2"/>
                <w:sz w:val="20"/>
                <w:szCs w:val="20"/>
                <w:shd w:val="clear" w:color="auto" w:fill="FFFFFF"/>
                <w:lang w:val="nl-BE"/>
                <w14:ligatures w14:val="standardContextual"/>
              </w:rPr>
              <w:softHyphen/>
              <w:t>klem</w:t>
            </w:r>
            <w:r w:rsidRPr="006954D0">
              <w:rPr>
                <w:rFonts w:ascii="Tahoma" w:eastAsiaTheme="minorHAnsi" w:hAnsi="Tahoma" w:cs="Tahoma"/>
                <w:color w:val="191919"/>
                <w:kern w:val="2"/>
                <w:sz w:val="20"/>
                <w:szCs w:val="20"/>
                <w:shd w:val="clear" w:color="auto" w:fill="FFFFFF"/>
                <w:lang w:val="nl-BE"/>
                <w14:ligatures w14:val="standardContextual"/>
              </w:rPr>
              <w:softHyphen/>
              <w:t>ming en vrees, ver</w:t>
            </w:r>
            <w:r w:rsidRPr="006954D0">
              <w:rPr>
                <w:rFonts w:ascii="Tahoma" w:eastAsiaTheme="minorHAnsi" w:hAnsi="Tahoma" w:cs="Tahoma"/>
                <w:color w:val="191919"/>
                <w:kern w:val="2"/>
                <w:sz w:val="20"/>
                <w:szCs w:val="20"/>
                <w:shd w:val="clear" w:color="auto" w:fill="FFFFFF"/>
                <w:lang w:val="nl-BE"/>
                <w14:ligatures w14:val="standardContextual"/>
              </w:rPr>
              <w:softHyphen/>
              <w:t>oor</w:t>
            </w:r>
            <w:r w:rsidRPr="006954D0">
              <w:rPr>
                <w:rFonts w:ascii="Tahoma" w:eastAsiaTheme="minorHAnsi" w:hAnsi="Tahoma" w:cs="Tahoma"/>
                <w:color w:val="191919"/>
                <w:kern w:val="2"/>
                <w:sz w:val="20"/>
                <w:szCs w:val="20"/>
                <w:shd w:val="clear" w:color="auto" w:fill="FFFFFF"/>
                <w:lang w:val="nl-BE"/>
                <w14:ligatures w14:val="standardContextual"/>
              </w:rPr>
              <w:softHyphen/>
              <w:t>zaakt door een (we</w:t>
            </w:r>
            <w:r w:rsidRPr="006954D0">
              <w:rPr>
                <w:rFonts w:ascii="Tahoma" w:eastAsiaTheme="minorHAnsi" w:hAnsi="Tahoma" w:cs="Tahoma"/>
                <w:color w:val="191919"/>
                <w:kern w:val="2"/>
                <w:sz w:val="20"/>
                <w:szCs w:val="20"/>
                <w:shd w:val="clear" w:color="auto" w:fill="FFFFFF"/>
                <w:lang w:val="nl-BE"/>
                <w14:ligatures w14:val="standardContextual"/>
              </w:rPr>
              <w:softHyphen/>
              <w:t>zen</w:t>
            </w:r>
            <w:r w:rsidRPr="006954D0">
              <w:rPr>
                <w:rFonts w:ascii="Tahoma" w:eastAsiaTheme="minorHAnsi" w:hAnsi="Tahoma" w:cs="Tahoma"/>
                <w:color w:val="191919"/>
                <w:kern w:val="2"/>
                <w:sz w:val="20"/>
                <w:szCs w:val="20"/>
                <w:shd w:val="clear" w:color="auto" w:fill="FFFFFF"/>
                <w:lang w:val="nl-BE"/>
                <w14:ligatures w14:val="standardContextual"/>
              </w:rPr>
              <w:softHyphen/>
              <w:t>lijk of ver</w:t>
            </w:r>
            <w:r w:rsidRPr="006954D0">
              <w:rPr>
                <w:rFonts w:ascii="Tahoma" w:eastAsiaTheme="minorHAnsi" w:hAnsi="Tahoma" w:cs="Tahoma"/>
                <w:color w:val="191919"/>
                <w:kern w:val="2"/>
                <w:sz w:val="20"/>
                <w:szCs w:val="20"/>
                <w:shd w:val="clear" w:color="auto" w:fill="FFFFFF"/>
                <w:lang w:val="nl-BE"/>
                <w14:ligatures w14:val="standardContextual"/>
              </w:rPr>
              <w:softHyphen/>
              <w:t>meend) drei</w:t>
            </w:r>
            <w:r w:rsidRPr="006954D0">
              <w:rPr>
                <w:rFonts w:ascii="Tahoma" w:eastAsiaTheme="minorHAnsi" w:hAnsi="Tahoma" w:cs="Tahoma"/>
                <w:color w:val="191919"/>
                <w:kern w:val="2"/>
                <w:sz w:val="20"/>
                <w:szCs w:val="20"/>
                <w:shd w:val="clear" w:color="auto" w:fill="FFFFFF"/>
                <w:lang w:val="nl-BE"/>
                <w14:ligatures w14:val="standardContextual"/>
              </w:rPr>
              <w:softHyphen/>
              <w:t>gend on</w:t>
            </w:r>
            <w:r w:rsidRPr="006954D0">
              <w:rPr>
                <w:rFonts w:ascii="Tahoma" w:eastAsiaTheme="minorHAnsi" w:hAnsi="Tahoma" w:cs="Tahoma"/>
                <w:color w:val="191919"/>
                <w:kern w:val="2"/>
                <w:sz w:val="20"/>
                <w:szCs w:val="20"/>
                <w:shd w:val="clear" w:color="auto" w:fill="FFFFFF"/>
                <w:lang w:val="nl-BE"/>
                <w14:ligatures w14:val="standardContextual"/>
              </w:rPr>
              <w:softHyphen/>
              <w:t>heil of ge</w:t>
            </w:r>
            <w:r w:rsidRPr="006954D0">
              <w:rPr>
                <w:rFonts w:ascii="Tahoma" w:eastAsiaTheme="minorHAnsi" w:hAnsi="Tahoma" w:cs="Tahoma"/>
                <w:color w:val="191919"/>
                <w:kern w:val="2"/>
                <w:sz w:val="20"/>
                <w:szCs w:val="20"/>
                <w:shd w:val="clear" w:color="auto" w:fill="FFFFFF"/>
                <w:lang w:val="nl-BE"/>
                <w14:ligatures w14:val="standardContextual"/>
              </w:rPr>
              <w:softHyphen/>
              <w:t xml:space="preserve">vaar’. </w:t>
            </w:r>
          </w:p>
          <w:p w14:paraId="36EB59DA" w14:textId="77777777" w:rsidR="00D14D84" w:rsidRPr="006954D0" w:rsidRDefault="00D14D84" w:rsidP="00D14D84">
            <w:pPr>
              <w:widowControl/>
              <w:autoSpaceDE/>
              <w:autoSpaceDN/>
              <w:spacing w:after="160" w:line="259" w:lineRule="auto"/>
              <w:rPr>
                <w:rFonts w:ascii="Tahoma" w:eastAsiaTheme="minorHAnsi" w:hAnsi="Tahoma" w:cs="Tahoma"/>
                <w:kern w:val="2"/>
                <w:sz w:val="20"/>
                <w:szCs w:val="20"/>
                <w14:ligatures w14:val="standardContextual"/>
              </w:rPr>
            </w:pPr>
            <w:r w:rsidRPr="006954D0">
              <w:rPr>
                <w:rFonts w:ascii="Tahoma" w:eastAsiaTheme="minorHAnsi" w:hAnsi="Tahoma" w:cs="Tahoma"/>
                <w:color w:val="191919"/>
                <w:kern w:val="2"/>
                <w:sz w:val="20"/>
                <w:szCs w:val="20"/>
                <w:shd w:val="clear" w:color="auto" w:fill="FFFFFF"/>
                <w:lang w:val="nl-BE"/>
                <w14:ligatures w14:val="standardContextual"/>
              </w:rPr>
              <w:t>Dikke Van Dale omschrijft ‘angstgevoel’ als ‘gevoel van angst’.</w:t>
            </w:r>
          </w:p>
          <w:p w14:paraId="7DE2DAA1" w14:textId="77777777" w:rsidR="00D14D84" w:rsidRPr="006954D0" w:rsidRDefault="00D14D84" w:rsidP="00D14D84">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6954D0">
              <w:rPr>
                <w:rFonts w:ascii="Tahoma" w:eastAsiaTheme="minorHAnsi" w:hAnsi="Tahoma" w:cs="Tahoma"/>
                <w:color w:val="191919"/>
                <w:kern w:val="2"/>
                <w:sz w:val="20"/>
                <w:szCs w:val="20"/>
                <w:shd w:val="clear" w:color="auto" w:fill="FFFFFF"/>
                <w:lang w:val="nl-BE"/>
                <w14:ligatures w14:val="standardContextual"/>
              </w:rPr>
              <w:t>Aangezien ‘angst’ al een gevoel is, is ‘het gevoel van angst’ hetzelfde in deze context.</w:t>
            </w:r>
          </w:p>
        </w:tc>
      </w:tr>
      <w:tr w:rsidR="00D14D84" w:rsidRPr="006954D0" w14:paraId="48DC7B2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3D4B236" w14:textId="77777777" w:rsidR="00D14D84" w:rsidRPr="006954D0" w:rsidRDefault="00D14D84" w:rsidP="00D14D84">
            <w:pPr>
              <w:widowControl/>
              <w:autoSpaceDE/>
              <w:autoSpaceDN/>
              <w:textAlignment w:val="baseline"/>
              <w:rPr>
                <w:rFonts w:ascii="Tahoma" w:eastAsia="Times New Roman" w:hAnsi="Tahoma" w:cs="Tahoma"/>
                <w:kern w:val="2"/>
                <w:sz w:val="20"/>
                <w:szCs w:val="20"/>
                <w:lang w:eastAsia="nl-NL"/>
                <w14:ligatures w14:val="standardContextual"/>
              </w:rPr>
            </w:pPr>
            <w:r w:rsidRPr="006954D0">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1C5C724" w14:textId="77777777" w:rsidR="00D14D84" w:rsidRPr="006954D0" w:rsidRDefault="00D14D84" w:rsidP="00D14D84">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6954D0">
              <w:rPr>
                <w:rFonts w:ascii="Tahoma" w:eastAsiaTheme="minorHAnsi" w:hAnsi="Tahoma" w:cs="Tahoma"/>
                <w:kern w:val="2"/>
                <w:sz w:val="20"/>
                <w:szCs w:val="20"/>
                <w14:ligatures w14:val="standardContextual"/>
              </w:rPr>
              <w:t>Van Dale</w:t>
            </w:r>
          </w:p>
          <w:p w14:paraId="5B7594DB" w14:textId="77777777" w:rsidR="00D14D84" w:rsidRPr="006954D0" w:rsidRDefault="00D14D84" w:rsidP="00D14D84">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6954D0">
              <w:rPr>
                <w:rFonts w:ascii="Tahoma" w:eastAsiaTheme="minorHAnsi" w:hAnsi="Tahoma" w:cs="Tahoma"/>
                <w:kern w:val="2"/>
                <w:sz w:val="20"/>
                <w:szCs w:val="20"/>
                <w14:ligatures w14:val="standardContextual"/>
              </w:rPr>
              <w:t>Dikke Van Dale</w:t>
            </w:r>
          </w:p>
        </w:tc>
      </w:tr>
    </w:tbl>
    <w:p w14:paraId="1E6F43DC" w14:textId="77777777" w:rsidR="00D14D84" w:rsidRDefault="00D14D84"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086833" w:rsidRPr="00F5290B" w14:paraId="7D589FF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69A332B" w14:textId="77777777" w:rsidR="00086833" w:rsidRPr="00F5290B" w:rsidRDefault="00086833" w:rsidP="00086833">
            <w:pPr>
              <w:widowControl/>
              <w:autoSpaceDE/>
              <w:autoSpaceDN/>
              <w:textAlignment w:val="baseline"/>
              <w:rPr>
                <w:rFonts w:ascii="Tahoma" w:eastAsia="Times New Roman" w:hAnsi="Tahoma" w:cs="Tahoma"/>
                <w:kern w:val="2"/>
                <w:sz w:val="20"/>
                <w:szCs w:val="20"/>
                <w:lang w:eastAsia="nl-NL"/>
                <w14:ligatures w14:val="standardContextual"/>
              </w:rPr>
            </w:pPr>
            <w:r w:rsidRPr="00F5290B">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4A9B385" w14:textId="77777777" w:rsidR="00086833" w:rsidRPr="00F5290B" w:rsidRDefault="00086833" w:rsidP="00086833">
            <w:pPr>
              <w:widowControl/>
              <w:autoSpaceDE/>
              <w:autoSpaceDN/>
              <w:textAlignment w:val="baseline"/>
              <w:rPr>
                <w:rFonts w:ascii="Tahoma" w:eastAsia="Times New Roman" w:hAnsi="Tahoma" w:cs="Tahoma"/>
                <w:kern w:val="2"/>
                <w:sz w:val="20"/>
                <w:szCs w:val="20"/>
                <w:lang w:eastAsia="nl-NL"/>
                <w14:ligatures w14:val="standardContextual"/>
              </w:rPr>
            </w:pPr>
            <w:r w:rsidRPr="00F5290B">
              <w:rPr>
                <w:rFonts w:ascii="Tahoma" w:eastAsia="Times New Roman" w:hAnsi="Tahoma" w:cs="Tahoma"/>
                <w:kern w:val="2"/>
                <w:sz w:val="20"/>
                <w:szCs w:val="20"/>
                <w:lang w:eastAsia="nl-NL"/>
                <w14:ligatures w14:val="standardContextual"/>
              </w:rPr>
              <w:t>Grammaticaal probleem</w:t>
            </w:r>
          </w:p>
        </w:tc>
      </w:tr>
      <w:tr w:rsidR="00086833" w:rsidRPr="00F5290B" w14:paraId="2AEB27A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BFD14AE" w14:textId="77777777" w:rsidR="00086833" w:rsidRPr="00F5290B" w:rsidRDefault="00086833" w:rsidP="00086833">
            <w:pPr>
              <w:widowControl/>
              <w:autoSpaceDE/>
              <w:autoSpaceDN/>
              <w:textAlignment w:val="baseline"/>
              <w:rPr>
                <w:rFonts w:ascii="Tahoma" w:eastAsia="Times New Roman" w:hAnsi="Tahoma" w:cs="Tahoma"/>
                <w:kern w:val="2"/>
                <w:sz w:val="20"/>
                <w:szCs w:val="20"/>
                <w:lang w:eastAsia="nl-NL"/>
                <w14:ligatures w14:val="standardContextual"/>
              </w:rPr>
            </w:pPr>
            <w:r w:rsidRPr="00F5290B">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0F242A" w14:textId="4648D394" w:rsidR="00086833" w:rsidRPr="00F5290B" w:rsidRDefault="005726C9" w:rsidP="00086833">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f</w:t>
            </w:r>
            <w:r w:rsidR="00086833" w:rsidRPr="00F5290B">
              <w:rPr>
                <w:rFonts w:ascii="Tahoma" w:eastAsia="Times New Roman" w:hAnsi="Tahoma" w:cs="Tahoma"/>
                <w:kern w:val="2"/>
                <w:sz w:val="20"/>
                <w:szCs w:val="20"/>
                <w:lang w:val="nl-BE" w:eastAsia="nl-NL"/>
                <w14:ligatures w14:val="standardContextual"/>
              </w:rPr>
              <w:t>eront</w:t>
            </w:r>
            <w:proofErr w:type="spellEnd"/>
            <w:r w:rsidR="00086833" w:rsidRPr="00F5290B">
              <w:rPr>
                <w:rFonts w:ascii="Tahoma" w:eastAsia="Times New Roman" w:hAnsi="Tahoma" w:cs="Tahoma"/>
                <w:kern w:val="2"/>
                <w:sz w:val="20"/>
                <w:szCs w:val="20"/>
                <w:lang w:val="nl-BE" w:eastAsia="nl-NL"/>
                <w14:ligatures w14:val="standardContextual"/>
              </w:rPr>
              <w:t xml:space="preserve"> </w:t>
            </w:r>
            <w:proofErr w:type="spellStart"/>
            <w:r w:rsidR="00086833" w:rsidRPr="00F5290B">
              <w:rPr>
                <w:rFonts w:ascii="Tahoma" w:eastAsia="Times New Roman" w:hAnsi="Tahoma" w:cs="Tahoma"/>
                <w:kern w:val="2"/>
                <w:sz w:val="20"/>
                <w:szCs w:val="20"/>
                <w:lang w:val="nl-BE" w:eastAsia="nl-NL"/>
                <w14:ligatures w14:val="standardContextual"/>
              </w:rPr>
              <w:t>partie</w:t>
            </w:r>
            <w:proofErr w:type="spellEnd"/>
            <w:r w:rsidR="00086833" w:rsidRPr="00F5290B">
              <w:rPr>
                <w:rFonts w:ascii="Tahoma" w:eastAsia="Times New Roman" w:hAnsi="Tahoma" w:cs="Tahoma"/>
                <w:kern w:val="2"/>
                <w:sz w:val="20"/>
                <w:szCs w:val="20"/>
                <w:lang w:val="nl-BE" w:eastAsia="nl-NL"/>
                <w14:ligatures w14:val="standardContextual"/>
              </w:rPr>
              <w:t xml:space="preserve"> de</w:t>
            </w:r>
          </w:p>
        </w:tc>
      </w:tr>
      <w:tr w:rsidR="00086833" w:rsidRPr="00F5290B" w14:paraId="2C86E1D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A5C83E4" w14:textId="77777777" w:rsidR="00086833" w:rsidRPr="00F5290B" w:rsidRDefault="00086833" w:rsidP="00086833">
            <w:pPr>
              <w:widowControl/>
              <w:autoSpaceDE/>
              <w:autoSpaceDN/>
              <w:textAlignment w:val="baseline"/>
              <w:rPr>
                <w:rFonts w:ascii="Tahoma" w:eastAsia="Times New Roman" w:hAnsi="Tahoma" w:cs="Tahoma"/>
                <w:kern w:val="2"/>
                <w:sz w:val="20"/>
                <w:szCs w:val="20"/>
                <w:lang w:eastAsia="nl-NL"/>
                <w14:ligatures w14:val="standardContextual"/>
              </w:rPr>
            </w:pPr>
            <w:r w:rsidRPr="00F5290B">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A3C75FA" w14:textId="08441459" w:rsidR="00086833" w:rsidRPr="00F5290B" w:rsidRDefault="005726C9" w:rsidP="00086833">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z</w:t>
            </w:r>
            <w:r w:rsidR="00086833" w:rsidRPr="00F5290B">
              <w:rPr>
                <w:rFonts w:ascii="Tahoma" w:eastAsia="Times New Roman" w:hAnsi="Tahoma" w:cs="Tahoma"/>
                <w:kern w:val="2"/>
                <w:sz w:val="20"/>
                <w:szCs w:val="20"/>
                <w:lang w:val="fr-BE" w:eastAsia="nl-NL"/>
                <w14:ligatures w14:val="standardContextual"/>
              </w:rPr>
              <w:t>ullen</w:t>
            </w:r>
            <w:proofErr w:type="spellEnd"/>
            <w:r w:rsidR="00086833" w:rsidRPr="00F5290B">
              <w:rPr>
                <w:rFonts w:ascii="Tahoma" w:eastAsia="Times New Roman" w:hAnsi="Tahoma" w:cs="Tahoma"/>
                <w:kern w:val="2"/>
                <w:sz w:val="20"/>
                <w:szCs w:val="20"/>
                <w:lang w:val="fr-BE" w:eastAsia="nl-NL"/>
                <w14:ligatures w14:val="standardContextual"/>
              </w:rPr>
              <w:t xml:space="preserve"> </w:t>
            </w:r>
            <w:proofErr w:type="spellStart"/>
            <w:r w:rsidR="00086833" w:rsidRPr="00F5290B">
              <w:rPr>
                <w:rFonts w:ascii="Tahoma" w:eastAsia="Times New Roman" w:hAnsi="Tahoma" w:cs="Tahoma"/>
                <w:kern w:val="2"/>
                <w:sz w:val="20"/>
                <w:szCs w:val="20"/>
                <w:lang w:val="fr-BE" w:eastAsia="nl-NL"/>
                <w14:ligatures w14:val="standardContextual"/>
              </w:rPr>
              <w:t>deel</w:t>
            </w:r>
            <w:proofErr w:type="spellEnd"/>
            <w:r w:rsidR="00086833" w:rsidRPr="00F5290B">
              <w:rPr>
                <w:rFonts w:ascii="Tahoma" w:eastAsia="Times New Roman" w:hAnsi="Tahoma" w:cs="Tahoma"/>
                <w:kern w:val="2"/>
                <w:sz w:val="20"/>
                <w:szCs w:val="20"/>
                <w:lang w:val="fr-BE" w:eastAsia="nl-NL"/>
                <w14:ligatures w14:val="standardContextual"/>
              </w:rPr>
              <w:t xml:space="preserve"> </w:t>
            </w:r>
            <w:proofErr w:type="spellStart"/>
            <w:r w:rsidR="00086833" w:rsidRPr="00F5290B">
              <w:rPr>
                <w:rFonts w:ascii="Tahoma" w:eastAsia="Times New Roman" w:hAnsi="Tahoma" w:cs="Tahoma"/>
                <w:kern w:val="2"/>
                <w:sz w:val="20"/>
                <w:szCs w:val="20"/>
                <w:lang w:val="fr-BE" w:eastAsia="nl-NL"/>
                <w14:ligatures w14:val="standardContextual"/>
              </w:rPr>
              <w:t>uitmaken</w:t>
            </w:r>
            <w:proofErr w:type="spellEnd"/>
            <w:r w:rsidR="00086833" w:rsidRPr="00F5290B">
              <w:rPr>
                <w:rFonts w:ascii="Tahoma" w:eastAsia="Times New Roman" w:hAnsi="Tahoma" w:cs="Tahoma"/>
                <w:kern w:val="2"/>
                <w:sz w:val="20"/>
                <w:szCs w:val="20"/>
                <w:lang w:val="fr-BE" w:eastAsia="nl-NL"/>
                <w14:ligatures w14:val="standardContextual"/>
              </w:rPr>
              <w:t xml:space="preserve"> van</w:t>
            </w:r>
          </w:p>
        </w:tc>
      </w:tr>
      <w:tr w:rsidR="00086833" w:rsidRPr="00F5290B" w14:paraId="437E912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D92F622" w14:textId="77777777" w:rsidR="00086833" w:rsidRPr="00F5290B" w:rsidRDefault="00086833" w:rsidP="00086833">
            <w:pPr>
              <w:widowControl/>
              <w:autoSpaceDE/>
              <w:autoSpaceDN/>
              <w:textAlignment w:val="baseline"/>
              <w:rPr>
                <w:rFonts w:ascii="Tahoma" w:eastAsia="Times New Roman" w:hAnsi="Tahoma" w:cs="Tahoma"/>
                <w:kern w:val="2"/>
                <w:sz w:val="20"/>
                <w:szCs w:val="20"/>
                <w:lang w:eastAsia="nl-NL"/>
                <w14:ligatures w14:val="standardContextual"/>
              </w:rPr>
            </w:pPr>
            <w:r w:rsidRPr="00F5290B">
              <w:rPr>
                <w:rFonts w:ascii="Tahoma" w:eastAsia="Times New Roman" w:hAnsi="Tahoma" w:cs="Tahoma"/>
                <w:kern w:val="2"/>
                <w:sz w:val="20"/>
                <w:szCs w:val="20"/>
                <w:lang w:eastAsia="nl-NL"/>
                <w14:ligatures w14:val="standardContextual"/>
              </w:rPr>
              <w:lastRenderedPageBreak/>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9F947F3" w14:textId="77777777" w:rsidR="00086833" w:rsidRPr="00F5290B" w:rsidRDefault="00086833" w:rsidP="00086833">
            <w:pPr>
              <w:widowControl/>
              <w:autoSpaceDE/>
              <w:autoSpaceDN/>
              <w:rPr>
                <w:rFonts w:ascii="Tahoma" w:eastAsiaTheme="minorHAnsi" w:hAnsi="Tahoma" w:cs="Tahoma"/>
                <w:kern w:val="2"/>
                <w:sz w:val="20"/>
                <w:szCs w:val="20"/>
                <w:lang w:val="nl-BE"/>
                <w14:ligatures w14:val="standardContextual"/>
              </w:rPr>
            </w:pPr>
            <w:r w:rsidRPr="00F5290B">
              <w:rPr>
                <w:rFonts w:ascii="Tahoma" w:eastAsiaTheme="minorHAnsi" w:hAnsi="Tahoma" w:cs="Tahoma"/>
                <w:kern w:val="2"/>
                <w:sz w:val="20"/>
                <w:szCs w:val="20"/>
                <w14:ligatures w14:val="standardContextual"/>
              </w:rPr>
              <w:t>Cursus Initiatie Vertalen p19: ‘</w:t>
            </w:r>
            <w:r w:rsidRPr="00F5290B">
              <w:rPr>
                <w:rFonts w:ascii="Tahoma" w:eastAsiaTheme="minorHAnsi" w:hAnsi="Tahoma" w:cs="Tahoma"/>
                <w:kern w:val="2"/>
                <w:sz w:val="20"/>
                <w:szCs w:val="20"/>
                <w:lang w:val="nl-BE"/>
                <w14:ligatures w14:val="standardContextual"/>
              </w:rPr>
              <w:t xml:space="preserve">De o.t.t.t. drukt uit dat de handeling </w:t>
            </w:r>
            <w:r w:rsidRPr="00F5290B">
              <w:rPr>
                <w:rFonts w:ascii="Tahoma" w:eastAsiaTheme="minorHAnsi" w:hAnsi="Tahoma" w:cs="Tahoma"/>
                <w:color w:val="FF0000"/>
                <w:kern w:val="2"/>
                <w:sz w:val="20"/>
                <w:szCs w:val="20"/>
                <w:lang w:val="nl-BE"/>
                <w14:ligatures w14:val="standardContextual"/>
              </w:rPr>
              <w:t xml:space="preserve">na het spreekmoment valt en nog niet voltooid is. </w:t>
            </w:r>
            <w:r w:rsidRPr="00F5290B">
              <w:rPr>
                <w:rFonts w:ascii="Tahoma" w:eastAsiaTheme="minorHAnsi" w:hAnsi="Tahoma" w:cs="Tahoma"/>
                <w:kern w:val="2"/>
                <w:sz w:val="20"/>
                <w:szCs w:val="20"/>
                <w:lang w:val="nl-BE"/>
                <w14:ligatures w14:val="standardContextual"/>
              </w:rPr>
              <w:t>Omdat de context en de situatie vaak duidelijk maken dat de handeling zich in de toekomst afspeelt, wordt de o.t.t. vaak gebruikt in plaats van de o.t.t.t.’</w:t>
            </w:r>
          </w:p>
          <w:p w14:paraId="0B4A07B4" w14:textId="77777777" w:rsidR="00086833" w:rsidRPr="00F5290B" w:rsidRDefault="00086833" w:rsidP="00086833">
            <w:pPr>
              <w:widowControl/>
              <w:autoSpaceDE/>
              <w:autoSpaceDN/>
              <w:rPr>
                <w:rFonts w:ascii="Tahoma" w:eastAsiaTheme="minorHAnsi" w:hAnsi="Tahoma" w:cs="Tahoma"/>
                <w:kern w:val="2"/>
                <w:sz w:val="20"/>
                <w:szCs w:val="20"/>
                <w:lang w:val="nl-BE"/>
                <w14:ligatures w14:val="standardContextual"/>
              </w:rPr>
            </w:pPr>
          </w:p>
          <w:p w14:paraId="32163060" w14:textId="77777777" w:rsidR="00086833" w:rsidRPr="00F5290B" w:rsidRDefault="00086833" w:rsidP="00086833">
            <w:pPr>
              <w:widowControl/>
              <w:autoSpaceDE/>
              <w:autoSpaceDN/>
              <w:rPr>
                <w:rFonts w:ascii="Tahoma" w:eastAsiaTheme="minorHAnsi" w:hAnsi="Tahoma" w:cs="Tahoma"/>
                <w:kern w:val="2"/>
                <w:sz w:val="20"/>
                <w:szCs w:val="20"/>
                <w14:ligatures w14:val="standardContextual"/>
              </w:rPr>
            </w:pPr>
            <w:r w:rsidRPr="00F5290B">
              <w:rPr>
                <w:rFonts w:ascii="Tahoma" w:eastAsiaTheme="minorHAnsi" w:hAnsi="Tahoma" w:cs="Tahoma"/>
                <w:kern w:val="2"/>
                <w:sz w:val="20"/>
                <w:szCs w:val="20"/>
                <w14:ligatures w14:val="standardContextual"/>
              </w:rPr>
              <w:t>Aangezien dit de titel is van het artikel, kan de context niet duidelijk maken dat de handeling zich in de toekomst afspeelt, en gebruik ik de o.t.t.t.</w:t>
            </w:r>
          </w:p>
          <w:p w14:paraId="184A9E41" w14:textId="77777777" w:rsidR="00086833" w:rsidRPr="00F5290B" w:rsidRDefault="00086833" w:rsidP="00086833">
            <w:pPr>
              <w:widowControl/>
              <w:autoSpaceDE/>
              <w:autoSpaceDN/>
              <w:rPr>
                <w:rFonts w:ascii="Tahoma" w:eastAsiaTheme="minorHAnsi" w:hAnsi="Tahoma" w:cs="Tahoma"/>
                <w:kern w:val="2"/>
                <w:sz w:val="20"/>
                <w:szCs w:val="20"/>
                <w14:ligatures w14:val="standardContextual"/>
              </w:rPr>
            </w:pPr>
          </w:p>
          <w:p w14:paraId="566C6EA9" w14:textId="3B829053" w:rsidR="00086833" w:rsidRDefault="00086833" w:rsidP="006977DF">
            <w:pPr>
              <w:widowControl/>
              <w:autoSpaceDE/>
              <w:autoSpaceDN/>
              <w:rPr>
                <w:rFonts w:ascii="Tahoma" w:eastAsiaTheme="minorHAnsi" w:hAnsi="Tahoma" w:cs="Tahoma"/>
                <w:kern w:val="2"/>
                <w:sz w:val="20"/>
                <w:szCs w:val="20"/>
                <w14:ligatures w14:val="standardContextual"/>
              </w:rPr>
            </w:pPr>
            <w:r w:rsidRPr="00F5290B">
              <w:rPr>
                <w:rFonts w:ascii="Tahoma" w:eastAsiaTheme="minorHAnsi" w:hAnsi="Tahoma" w:cs="Tahoma"/>
                <w:kern w:val="2"/>
                <w:sz w:val="20"/>
                <w:szCs w:val="20"/>
                <w14:ligatures w14:val="standardContextual"/>
              </w:rPr>
              <w:t xml:space="preserve">In de brontekst is wordt de </w:t>
            </w:r>
            <w:r w:rsidR="009B4167">
              <w:rPr>
                <w:rFonts w:ascii="Tahoma" w:eastAsiaTheme="minorHAnsi" w:hAnsi="Tahoma" w:cs="Tahoma"/>
                <w:kern w:val="2"/>
                <w:sz w:val="20"/>
                <w:szCs w:val="20"/>
                <w14:ligatures w14:val="standardContextual"/>
              </w:rPr>
              <w:t>‘</w:t>
            </w:r>
            <w:proofErr w:type="spellStart"/>
            <w:r w:rsidRPr="00F5290B">
              <w:rPr>
                <w:rFonts w:ascii="Tahoma" w:eastAsiaTheme="minorHAnsi" w:hAnsi="Tahoma" w:cs="Tahoma"/>
                <w:kern w:val="2"/>
                <w:sz w:val="20"/>
                <w:szCs w:val="20"/>
                <w14:ligatures w14:val="standardContextual"/>
              </w:rPr>
              <w:t>futur</w:t>
            </w:r>
            <w:proofErr w:type="spellEnd"/>
            <w:r w:rsidRPr="00F5290B">
              <w:rPr>
                <w:rFonts w:ascii="Tahoma" w:eastAsiaTheme="minorHAnsi" w:hAnsi="Tahoma" w:cs="Tahoma"/>
                <w:kern w:val="2"/>
                <w:sz w:val="20"/>
                <w:szCs w:val="20"/>
                <w14:ligatures w14:val="standardContextual"/>
              </w:rPr>
              <w:t xml:space="preserve"> </w:t>
            </w:r>
            <w:proofErr w:type="spellStart"/>
            <w:r w:rsidRPr="00F5290B">
              <w:rPr>
                <w:rFonts w:ascii="Tahoma" w:eastAsiaTheme="minorHAnsi" w:hAnsi="Tahoma" w:cs="Tahoma"/>
                <w:kern w:val="2"/>
                <w:sz w:val="20"/>
                <w:szCs w:val="20"/>
                <w14:ligatures w14:val="standardContextual"/>
              </w:rPr>
              <w:t>simple</w:t>
            </w:r>
            <w:proofErr w:type="spellEnd"/>
            <w:r w:rsidR="009B4167">
              <w:rPr>
                <w:rFonts w:ascii="Tahoma" w:eastAsiaTheme="minorHAnsi" w:hAnsi="Tahoma" w:cs="Tahoma"/>
                <w:kern w:val="2"/>
                <w:sz w:val="20"/>
                <w:szCs w:val="20"/>
                <w14:ligatures w14:val="standardContextual"/>
              </w:rPr>
              <w:t>’</w:t>
            </w:r>
            <w:r w:rsidRPr="00F5290B">
              <w:rPr>
                <w:rFonts w:ascii="Tahoma" w:eastAsiaTheme="minorHAnsi" w:hAnsi="Tahoma" w:cs="Tahoma"/>
                <w:kern w:val="2"/>
                <w:sz w:val="20"/>
                <w:szCs w:val="20"/>
                <w14:ligatures w14:val="standardContextual"/>
              </w:rPr>
              <w:t xml:space="preserve"> gebruikt.</w:t>
            </w:r>
          </w:p>
          <w:p w14:paraId="3F1D38B3" w14:textId="77777777" w:rsidR="006977DF" w:rsidRPr="00F5290B" w:rsidRDefault="006977DF" w:rsidP="006977DF">
            <w:pPr>
              <w:widowControl/>
              <w:autoSpaceDE/>
              <w:autoSpaceDN/>
              <w:rPr>
                <w:rFonts w:ascii="Tahoma" w:eastAsiaTheme="minorHAnsi" w:hAnsi="Tahoma" w:cs="Tahoma"/>
                <w:color w:val="191919"/>
                <w:kern w:val="2"/>
                <w:sz w:val="20"/>
                <w:szCs w:val="20"/>
                <w:shd w:val="clear" w:color="auto" w:fill="FFFFFF"/>
                <w:lang w:val="nl-BE"/>
                <w14:ligatures w14:val="standardContextual"/>
              </w:rPr>
            </w:pPr>
          </w:p>
          <w:p w14:paraId="18DE1C0B" w14:textId="77777777" w:rsidR="00086833" w:rsidRPr="009B4167" w:rsidRDefault="00086833" w:rsidP="00086833">
            <w:pPr>
              <w:widowControl/>
              <w:autoSpaceDE/>
              <w:autoSpaceDN/>
              <w:spacing w:after="160" w:line="259" w:lineRule="auto"/>
              <w:rPr>
                <w:rFonts w:ascii="Tahoma" w:eastAsiaTheme="minorHAnsi" w:hAnsi="Tahoma" w:cs="Tahoma"/>
                <w:kern w:val="2"/>
                <w:sz w:val="20"/>
                <w:szCs w:val="20"/>
                <w:lang w:val="fr-BE"/>
                <w14:ligatures w14:val="standardContextual"/>
              </w:rPr>
            </w:pPr>
            <w:r w:rsidRPr="00F5290B">
              <w:rPr>
                <w:rFonts w:ascii="Tahoma" w:eastAsiaTheme="minorHAnsi" w:hAnsi="Tahoma" w:cs="Tahoma"/>
                <w:color w:val="191919"/>
                <w:kern w:val="2"/>
                <w:sz w:val="20"/>
                <w:szCs w:val="20"/>
                <w:shd w:val="clear" w:color="auto" w:fill="FFFFFF"/>
                <w:lang w:val="fr-BE"/>
                <w14:ligatures w14:val="standardContextual"/>
              </w:rPr>
              <w:t>Lefigaro.fr : ‘Utilisation du futur simple</w:t>
            </w:r>
            <w:r w:rsidRPr="009B4167">
              <w:rPr>
                <w:rFonts w:ascii="Tahoma" w:eastAsiaTheme="minorHAnsi" w:hAnsi="Tahoma" w:cs="Tahoma"/>
                <w:color w:val="191919"/>
                <w:kern w:val="2"/>
                <w:sz w:val="20"/>
                <w:szCs w:val="20"/>
                <w:shd w:val="clear" w:color="auto" w:fill="FFFFFF"/>
                <w:lang w:val="fr-BE"/>
                <w14:ligatures w14:val="standardContextual"/>
              </w:rPr>
              <w:t xml:space="preserve">: </w:t>
            </w:r>
            <w:r w:rsidRPr="009B4167">
              <w:rPr>
                <w:rFonts w:ascii="Tahoma" w:eastAsiaTheme="minorHAnsi" w:hAnsi="Tahoma" w:cs="Tahoma"/>
                <w:color w:val="000000"/>
                <w:kern w:val="2"/>
                <w:sz w:val="20"/>
                <w:szCs w:val="20"/>
                <w:lang w:val="fr-BE"/>
                <w14:ligatures w14:val="standardContextual"/>
              </w:rPr>
              <w:t>une action qui va se produire considérée comme certaine.’</w:t>
            </w:r>
          </w:p>
          <w:p w14:paraId="1BE69E5A" w14:textId="77777777" w:rsidR="00086833" w:rsidRPr="00F5290B" w:rsidRDefault="00086833" w:rsidP="00086833">
            <w:pPr>
              <w:widowControl/>
              <w:autoSpaceDE/>
              <w:autoSpaceDN/>
              <w:spacing w:after="160" w:line="259" w:lineRule="auto"/>
              <w:rPr>
                <w:rFonts w:ascii="Tahoma" w:eastAsiaTheme="minorHAnsi" w:hAnsi="Tahoma" w:cs="Tahoma"/>
                <w:kern w:val="2"/>
                <w:sz w:val="20"/>
                <w:szCs w:val="20"/>
                <w:lang w:val="nl-BE"/>
                <w14:ligatures w14:val="standardContextual"/>
              </w:rPr>
            </w:pPr>
            <w:r w:rsidRPr="00F5290B">
              <w:rPr>
                <w:rFonts w:ascii="Tahoma" w:eastAsiaTheme="minorHAnsi" w:hAnsi="Tahoma" w:cs="Tahoma"/>
                <w:kern w:val="2"/>
                <w:sz w:val="20"/>
                <w:szCs w:val="20"/>
                <w:lang w:val="nl-BE"/>
                <w14:ligatures w14:val="standardContextual"/>
              </w:rPr>
              <w:t>Angèle gaat ervan uit dat angsten altijd deel zullen uitmaken van haar leven.</w:t>
            </w:r>
          </w:p>
          <w:p w14:paraId="795599B1" w14:textId="77777777" w:rsidR="00086833" w:rsidRPr="00F5290B" w:rsidRDefault="00086833" w:rsidP="00086833">
            <w:pPr>
              <w:widowControl/>
              <w:autoSpaceDE/>
              <w:autoSpaceDN/>
              <w:spacing w:after="160" w:line="259" w:lineRule="auto"/>
              <w:rPr>
                <w:rFonts w:ascii="Tahoma" w:eastAsiaTheme="minorHAnsi" w:hAnsi="Tahoma" w:cs="Tahoma"/>
                <w:kern w:val="2"/>
                <w:sz w:val="20"/>
                <w:szCs w:val="20"/>
                <w:lang w:val="nl-BE"/>
                <w14:ligatures w14:val="standardContextual"/>
              </w:rPr>
            </w:pPr>
            <w:r w:rsidRPr="00F5290B">
              <w:rPr>
                <w:rFonts w:ascii="Tahoma" w:eastAsiaTheme="minorHAnsi" w:hAnsi="Tahoma" w:cs="Tahoma"/>
                <w:kern w:val="2"/>
                <w:sz w:val="20"/>
                <w:szCs w:val="20"/>
                <w:lang w:val="nl-BE"/>
                <w14:ligatures w14:val="standardContextual"/>
              </w:rPr>
              <w:t>Dikke Van Dale : ‘zullen = ter vorming van de toekomende tijd’</w:t>
            </w:r>
          </w:p>
          <w:p w14:paraId="63F60193" w14:textId="77777777" w:rsidR="00086833" w:rsidRPr="00F5290B" w:rsidRDefault="00086833" w:rsidP="00086833">
            <w:pPr>
              <w:widowControl/>
              <w:shd w:val="clear" w:color="auto" w:fill="FFFFFF"/>
              <w:autoSpaceDE/>
              <w:autoSpaceDN/>
              <w:textAlignment w:val="baseline"/>
              <w:rPr>
                <w:rFonts w:ascii="Tahoma" w:eastAsia="Times New Roman" w:hAnsi="Tahoma" w:cs="Tahoma"/>
                <w:color w:val="182B49"/>
                <w:sz w:val="20"/>
                <w:szCs w:val="20"/>
                <w:lang w:val="nl-BE" w:eastAsia="nl-BE"/>
              </w:rPr>
            </w:pPr>
            <w:r w:rsidRPr="00F5290B">
              <w:rPr>
                <w:rFonts w:ascii="Tahoma" w:eastAsia="Times New Roman" w:hAnsi="Tahoma" w:cs="Tahoma"/>
                <w:color w:val="182B49"/>
                <w:sz w:val="20"/>
                <w:szCs w:val="20"/>
                <w:lang w:val="nl-BE" w:eastAsia="nl-BE"/>
              </w:rPr>
              <w:t>Taaladvies: ‘Het hulpwerkwoord </w:t>
            </w:r>
            <w:r w:rsidRPr="00F5290B">
              <w:rPr>
                <w:rFonts w:ascii="Tahoma" w:eastAsia="Times New Roman" w:hAnsi="Tahoma" w:cs="Tahoma"/>
                <w:i/>
                <w:iCs/>
                <w:color w:val="182B49"/>
                <w:sz w:val="20"/>
                <w:szCs w:val="20"/>
                <w:bdr w:val="none" w:sz="0" w:space="0" w:color="auto" w:frame="1"/>
                <w:lang w:val="nl-BE" w:eastAsia="nl-BE"/>
              </w:rPr>
              <w:t>gaan</w:t>
            </w:r>
            <w:r w:rsidRPr="00F5290B">
              <w:rPr>
                <w:rFonts w:ascii="Tahoma" w:eastAsia="Times New Roman" w:hAnsi="Tahoma" w:cs="Tahoma"/>
                <w:color w:val="182B49"/>
                <w:sz w:val="20"/>
                <w:szCs w:val="20"/>
                <w:lang w:val="nl-BE" w:eastAsia="nl-BE"/>
              </w:rPr>
              <w:t> kan in de </w:t>
            </w:r>
            <w:hyperlink r:id="rId392" w:tgtFrame="_blank" w:history="1">
              <w:r w:rsidRPr="00F5290B">
                <w:rPr>
                  <w:rFonts w:ascii="Tahoma" w:eastAsia="Times New Roman" w:hAnsi="Tahoma" w:cs="Tahoma"/>
                  <w:color w:val="00AFCA"/>
                  <w:sz w:val="20"/>
                  <w:szCs w:val="20"/>
                  <w:u w:val="single"/>
                  <w:bdr w:val="none" w:sz="0" w:space="0" w:color="auto" w:frame="1"/>
                  <w:lang w:val="nl-BE" w:eastAsia="nl-BE"/>
                </w:rPr>
                <w:t>standaardtaal</w:t>
              </w:r>
            </w:hyperlink>
            <w:r w:rsidRPr="00F5290B">
              <w:rPr>
                <w:rFonts w:ascii="Tahoma" w:eastAsia="Times New Roman" w:hAnsi="Tahoma" w:cs="Tahoma"/>
                <w:color w:val="182B49"/>
                <w:sz w:val="20"/>
                <w:szCs w:val="20"/>
                <w:lang w:val="nl-BE" w:eastAsia="nl-BE"/>
              </w:rPr>
              <w:t> altijd gebruikt worden in drie gevallen: als het </w:t>
            </w:r>
            <w:hyperlink r:id="rId393" w:tgtFrame="_blank" w:history="1">
              <w:r w:rsidRPr="00F5290B">
                <w:rPr>
                  <w:rFonts w:ascii="Tahoma" w:eastAsia="Times New Roman" w:hAnsi="Tahoma" w:cs="Tahoma"/>
                  <w:color w:val="00AFCA"/>
                  <w:sz w:val="20"/>
                  <w:szCs w:val="20"/>
                  <w:u w:val="single"/>
                  <w:bdr w:val="none" w:sz="0" w:space="0" w:color="auto" w:frame="1"/>
                  <w:lang w:val="nl-BE" w:eastAsia="nl-BE"/>
                </w:rPr>
                <w:t>onderwerp</w:t>
              </w:r>
            </w:hyperlink>
            <w:r w:rsidRPr="00F5290B">
              <w:rPr>
                <w:rFonts w:ascii="Tahoma" w:eastAsia="Times New Roman" w:hAnsi="Tahoma" w:cs="Tahoma"/>
                <w:color w:val="182B49"/>
                <w:sz w:val="20"/>
                <w:szCs w:val="20"/>
                <w:lang w:val="nl-BE" w:eastAsia="nl-BE"/>
              </w:rPr>
              <w:t> zich verplaatst om iets te doen, als er sprake is van het begin van een handeling of van een nieuwe toestand of als het onderwerp van plan is iets te doen.</w:t>
            </w:r>
          </w:p>
          <w:p w14:paraId="6FA7625B" w14:textId="77777777" w:rsidR="00086833" w:rsidRPr="00F5290B" w:rsidRDefault="00086833" w:rsidP="00086833">
            <w:pPr>
              <w:widowControl/>
              <w:shd w:val="clear" w:color="auto" w:fill="FFFFFF"/>
              <w:autoSpaceDE/>
              <w:autoSpaceDN/>
              <w:textAlignment w:val="baseline"/>
              <w:rPr>
                <w:rFonts w:ascii="Tahoma" w:eastAsia="Times New Roman" w:hAnsi="Tahoma" w:cs="Tahoma"/>
                <w:color w:val="182B49"/>
                <w:sz w:val="20"/>
                <w:szCs w:val="20"/>
                <w:lang w:val="nl-BE" w:eastAsia="nl-BE"/>
              </w:rPr>
            </w:pPr>
            <w:r w:rsidRPr="00F5290B">
              <w:rPr>
                <w:rFonts w:ascii="Tahoma" w:eastAsia="Times New Roman" w:hAnsi="Tahoma" w:cs="Tahoma"/>
                <w:color w:val="182B49"/>
                <w:sz w:val="20"/>
                <w:szCs w:val="20"/>
                <w:lang w:val="nl-BE" w:eastAsia="nl-BE"/>
              </w:rPr>
              <w:t>In andere gevallen is het gebruik van </w:t>
            </w:r>
            <w:r w:rsidRPr="00F5290B">
              <w:rPr>
                <w:rFonts w:ascii="Tahoma" w:eastAsia="Times New Roman" w:hAnsi="Tahoma" w:cs="Tahoma"/>
                <w:i/>
                <w:iCs/>
                <w:color w:val="182B49"/>
                <w:sz w:val="20"/>
                <w:szCs w:val="20"/>
                <w:bdr w:val="none" w:sz="0" w:space="0" w:color="auto" w:frame="1"/>
                <w:lang w:val="nl-BE" w:eastAsia="nl-BE"/>
              </w:rPr>
              <w:t>gaan</w:t>
            </w:r>
            <w:r w:rsidRPr="00F5290B">
              <w:rPr>
                <w:rFonts w:ascii="Tahoma" w:eastAsia="Times New Roman" w:hAnsi="Tahoma" w:cs="Tahoma"/>
                <w:color w:val="182B49"/>
                <w:sz w:val="20"/>
                <w:szCs w:val="20"/>
                <w:lang w:val="nl-BE" w:eastAsia="nl-BE"/>
              </w:rPr>
              <w:t> niet altijd voor iedereen aanvaardbaar. In Nederland komt </w:t>
            </w:r>
            <w:r w:rsidRPr="00F5290B">
              <w:rPr>
                <w:rFonts w:ascii="Tahoma" w:eastAsia="Times New Roman" w:hAnsi="Tahoma" w:cs="Tahoma"/>
                <w:i/>
                <w:iCs/>
                <w:color w:val="182B49"/>
                <w:sz w:val="20"/>
                <w:szCs w:val="20"/>
                <w:bdr w:val="none" w:sz="0" w:space="0" w:color="auto" w:frame="1"/>
                <w:lang w:val="nl-BE" w:eastAsia="nl-BE"/>
              </w:rPr>
              <w:t>gaan</w:t>
            </w:r>
            <w:r w:rsidRPr="00F5290B">
              <w:rPr>
                <w:rFonts w:ascii="Tahoma" w:eastAsia="Times New Roman" w:hAnsi="Tahoma" w:cs="Tahoma"/>
                <w:color w:val="182B49"/>
                <w:sz w:val="20"/>
                <w:szCs w:val="20"/>
                <w:lang w:val="nl-BE" w:eastAsia="nl-BE"/>
              </w:rPr>
              <w:t> als hulpwerkwoord van de </w:t>
            </w:r>
            <w:hyperlink r:id="rId394" w:tgtFrame="_blank" w:history="1">
              <w:r w:rsidRPr="00F5290B">
                <w:rPr>
                  <w:rFonts w:ascii="Tahoma" w:eastAsia="Times New Roman" w:hAnsi="Tahoma" w:cs="Tahoma"/>
                  <w:color w:val="00AFCA"/>
                  <w:sz w:val="20"/>
                  <w:szCs w:val="20"/>
                  <w:u w:val="single"/>
                  <w:bdr w:val="none" w:sz="0" w:space="0" w:color="auto" w:frame="1"/>
                  <w:lang w:val="nl-BE" w:eastAsia="nl-BE"/>
                </w:rPr>
                <w:t>toekomende tijd</w:t>
              </w:r>
            </w:hyperlink>
            <w:r w:rsidRPr="00F5290B">
              <w:rPr>
                <w:rFonts w:ascii="Tahoma" w:eastAsia="Times New Roman" w:hAnsi="Tahoma" w:cs="Tahoma"/>
                <w:color w:val="182B49"/>
                <w:sz w:val="20"/>
                <w:szCs w:val="20"/>
                <w:lang w:val="nl-BE" w:eastAsia="nl-BE"/>
              </w:rPr>
              <w:t> vooral voor in </w:t>
            </w:r>
            <w:hyperlink r:id="rId395" w:tgtFrame="_blank" w:history="1">
              <w:r w:rsidRPr="00F5290B">
                <w:rPr>
                  <w:rFonts w:ascii="Tahoma" w:eastAsia="Times New Roman" w:hAnsi="Tahoma" w:cs="Tahoma"/>
                  <w:color w:val="00AFCA"/>
                  <w:sz w:val="20"/>
                  <w:szCs w:val="20"/>
                  <w:u w:val="single"/>
                  <w:bdr w:val="none" w:sz="0" w:space="0" w:color="auto" w:frame="1"/>
                  <w:lang w:val="nl-BE" w:eastAsia="nl-BE"/>
                </w:rPr>
                <w:t>spreektaal</w:t>
              </w:r>
            </w:hyperlink>
            <w:r w:rsidRPr="00F5290B">
              <w:rPr>
                <w:rFonts w:ascii="Tahoma" w:eastAsia="Times New Roman" w:hAnsi="Tahoma" w:cs="Tahoma"/>
                <w:color w:val="182B49"/>
                <w:sz w:val="20"/>
                <w:szCs w:val="20"/>
                <w:lang w:val="nl-BE" w:eastAsia="nl-BE"/>
              </w:rPr>
              <w:t>, in België is het gebruik algemener.</w:t>
            </w:r>
          </w:p>
          <w:p w14:paraId="037523DD" w14:textId="77777777" w:rsidR="00086833" w:rsidRPr="00F5290B" w:rsidRDefault="00086833" w:rsidP="00086833">
            <w:pPr>
              <w:widowControl/>
              <w:shd w:val="clear" w:color="auto" w:fill="FFFFFF"/>
              <w:autoSpaceDE/>
              <w:autoSpaceDN/>
              <w:textAlignment w:val="baseline"/>
              <w:rPr>
                <w:rFonts w:ascii="Tahoma" w:eastAsia="Times New Roman" w:hAnsi="Tahoma" w:cs="Tahoma"/>
                <w:color w:val="182B49"/>
                <w:sz w:val="20"/>
                <w:szCs w:val="20"/>
                <w:lang w:val="nl-BE" w:eastAsia="nl-BE"/>
              </w:rPr>
            </w:pPr>
            <w:r w:rsidRPr="00F5290B">
              <w:rPr>
                <w:rFonts w:ascii="Tahoma" w:eastAsia="Times New Roman" w:hAnsi="Tahoma" w:cs="Tahoma"/>
                <w:color w:val="182B49"/>
                <w:sz w:val="20"/>
                <w:szCs w:val="20"/>
                <w:lang w:val="nl-BE" w:eastAsia="nl-BE"/>
              </w:rPr>
              <w:t>Als </w:t>
            </w:r>
            <w:r w:rsidRPr="00F5290B">
              <w:rPr>
                <w:rFonts w:ascii="Tahoma" w:eastAsia="Times New Roman" w:hAnsi="Tahoma" w:cs="Tahoma"/>
                <w:i/>
                <w:iCs/>
                <w:color w:val="182B49"/>
                <w:sz w:val="20"/>
                <w:szCs w:val="20"/>
                <w:bdr w:val="none" w:sz="0" w:space="0" w:color="auto" w:frame="1"/>
                <w:lang w:val="nl-BE" w:eastAsia="nl-BE"/>
              </w:rPr>
              <w:t>gaan</w:t>
            </w:r>
            <w:r w:rsidRPr="00F5290B">
              <w:rPr>
                <w:rFonts w:ascii="Tahoma" w:eastAsia="Times New Roman" w:hAnsi="Tahoma" w:cs="Tahoma"/>
                <w:color w:val="182B49"/>
                <w:sz w:val="20"/>
                <w:szCs w:val="20"/>
                <w:lang w:val="nl-BE" w:eastAsia="nl-BE"/>
              </w:rPr>
              <w:t> niet mogelijk is, gebruiken we in de standaardtaal </w:t>
            </w:r>
            <w:r w:rsidRPr="00F5290B">
              <w:rPr>
                <w:rFonts w:ascii="Tahoma" w:eastAsia="Times New Roman" w:hAnsi="Tahoma" w:cs="Tahoma"/>
                <w:i/>
                <w:iCs/>
                <w:color w:val="182B49"/>
                <w:sz w:val="20"/>
                <w:szCs w:val="20"/>
                <w:bdr w:val="none" w:sz="0" w:space="0" w:color="auto" w:frame="1"/>
                <w:lang w:val="nl-BE" w:eastAsia="nl-BE"/>
              </w:rPr>
              <w:t>zullen</w:t>
            </w:r>
            <w:r w:rsidRPr="00F5290B">
              <w:rPr>
                <w:rFonts w:ascii="Tahoma" w:eastAsia="Times New Roman" w:hAnsi="Tahoma" w:cs="Tahoma"/>
                <w:color w:val="182B49"/>
                <w:sz w:val="20"/>
                <w:szCs w:val="20"/>
                <w:lang w:val="nl-BE" w:eastAsia="nl-BE"/>
              </w:rPr>
              <w:t> of de </w:t>
            </w:r>
            <w:hyperlink r:id="rId396" w:tgtFrame="_blank" w:history="1">
              <w:r w:rsidRPr="00F5290B">
                <w:rPr>
                  <w:rFonts w:ascii="Tahoma" w:eastAsia="Times New Roman" w:hAnsi="Tahoma" w:cs="Tahoma"/>
                  <w:color w:val="00AFCA"/>
                  <w:sz w:val="20"/>
                  <w:szCs w:val="20"/>
                  <w:u w:val="single"/>
                  <w:bdr w:val="none" w:sz="0" w:space="0" w:color="auto" w:frame="1"/>
                  <w:lang w:val="nl-BE" w:eastAsia="nl-BE"/>
                </w:rPr>
                <w:t>tegenwoordige tijd</w:t>
              </w:r>
            </w:hyperlink>
            <w:r w:rsidRPr="00F5290B">
              <w:rPr>
                <w:rFonts w:ascii="Tahoma" w:eastAsia="Times New Roman" w:hAnsi="Tahoma" w:cs="Tahoma"/>
                <w:color w:val="182B49"/>
                <w:sz w:val="20"/>
                <w:szCs w:val="20"/>
                <w:lang w:val="nl-BE" w:eastAsia="nl-BE"/>
              </w:rPr>
              <w:t> om naar de toekomst te verwijzen.’</w:t>
            </w:r>
          </w:p>
          <w:p w14:paraId="3FED90DA" w14:textId="77777777" w:rsidR="00086833" w:rsidRPr="00F5290B" w:rsidRDefault="00086833" w:rsidP="00086833">
            <w:pPr>
              <w:widowControl/>
              <w:autoSpaceDE/>
              <w:autoSpaceDN/>
              <w:textAlignment w:val="baseline"/>
              <w:rPr>
                <w:rFonts w:ascii="Tahoma" w:eastAsia="Times New Roman" w:hAnsi="Tahoma" w:cs="Tahoma"/>
                <w:kern w:val="2"/>
                <w:sz w:val="20"/>
                <w:szCs w:val="20"/>
                <w:lang w:val="nl-BE" w:eastAsia="nl-NL"/>
                <w14:ligatures w14:val="standardContextual"/>
              </w:rPr>
            </w:pPr>
          </w:p>
          <w:p w14:paraId="17DAE48C" w14:textId="77777777" w:rsidR="00086833" w:rsidRPr="00F5290B" w:rsidRDefault="00086833" w:rsidP="00086833">
            <w:pPr>
              <w:widowControl/>
              <w:autoSpaceDE/>
              <w:autoSpaceDN/>
              <w:textAlignment w:val="baseline"/>
              <w:rPr>
                <w:rFonts w:ascii="Tahoma" w:eastAsia="Times New Roman" w:hAnsi="Tahoma" w:cs="Tahoma"/>
                <w:kern w:val="2"/>
                <w:sz w:val="20"/>
                <w:szCs w:val="20"/>
                <w:lang w:val="nl-BE" w:eastAsia="nl-NL"/>
                <w14:ligatures w14:val="standardContextual"/>
              </w:rPr>
            </w:pPr>
            <w:r w:rsidRPr="00F5290B">
              <w:rPr>
                <w:rFonts w:ascii="Tahoma" w:eastAsia="Times New Roman" w:hAnsi="Tahoma" w:cs="Tahoma"/>
                <w:kern w:val="2"/>
                <w:sz w:val="20"/>
                <w:szCs w:val="20"/>
                <w:lang w:val="nl-BE" w:eastAsia="nl-NL"/>
                <w14:ligatures w14:val="standardContextual"/>
              </w:rPr>
              <w:t>Aangezien geen van die drie gevallen hier van toepassing is, gebruik ik het werkwoord ‘zullen’.</w:t>
            </w:r>
          </w:p>
        </w:tc>
      </w:tr>
      <w:tr w:rsidR="00086833" w:rsidRPr="00F5290B" w14:paraId="5A5DF4E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94154E" w14:textId="77777777" w:rsidR="00086833" w:rsidRPr="00F5290B" w:rsidRDefault="00086833" w:rsidP="00086833">
            <w:pPr>
              <w:widowControl/>
              <w:autoSpaceDE/>
              <w:autoSpaceDN/>
              <w:textAlignment w:val="baseline"/>
              <w:rPr>
                <w:rFonts w:ascii="Tahoma" w:eastAsia="Times New Roman" w:hAnsi="Tahoma" w:cs="Tahoma"/>
                <w:kern w:val="2"/>
                <w:sz w:val="20"/>
                <w:szCs w:val="20"/>
                <w:lang w:eastAsia="nl-NL"/>
                <w14:ligatures w14:val="standardContextual"/>
              </w:rPr>
            </w:pPr>
            <w:r w:rsidRPr="00F5290B">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10246BF" w14:textId="77777777" w:rsidR="00086833" w:rsidRPr="00F5290B" w:rsidRDefault="00086833" w:rsidP="00086833">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F5290B">
              <w:rPr>
                <w:rFonts w:ascii="Tahoma" w:eastAsiaTheme="minorHAnsi" w:hAnsi="Tahoma" w:cs="Tahoma"/>
                <w:kern w:val="2"/>
                <w:sz w:val="20"/>
                <w:szCs w:val="20"/>
                <w14:ligatures w14:val="standardContextual"/>
              </w:rPr>
              <w:t>Cursus Initiatie Vertalen p19</w:t>
            </w:r>
          </w:p>
          <w:p w14:paraId="7F60FF6D" w14:textId="62C0DFFB" w:rsidR="00086833" w:rsidRPr="00F5290B" w:rsidRDefault="00000000" w:rsidP="00086833">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397" w:history="1">
              <w:r w:rsidR="00060113" w:rsidRPr="003E3190">
                <w:rPr>
                  <w:rStyle w:val="Hyperlink"/>
                  <w:rFonts w:ascii="Tahoma" w:eastAsiaTheme="minorHAnsi" w:hAnsi="Tahoma" w:cs="Tahoma"/>
                  <w:kern w:val="2"/>
                  <w:sz w:val="20"/>
                  <w:szCs w:val="20"/>
                  <w14:ligatures w14:val="standardContextual"/>
                </w:rPr>
                <w:t>https://leconjugueur.lefigaro.fr</w:t>
              </w:r>
            </w:hyperlink>
            <w:r w:rsidR="00086833" w:rsidRPr="00F5290B">
              <w:rPr>
                <w:rFonts w:ascii="Tahoma" w:eastAsiaTheme="minorHAnsi" w:hAnsi="Tahoma" w:cs="Tahoma"/>
                <w:kern w:val="2"/>
                <w:sz w:val="20"/>
                <w:szCs w:val="20"/>
                <w14:ligatures w14:val="standardContextual"/>
              </w:rPr>
              <w:t xml:space="preserve"> </w:t>
            </w:r>
          </w:p>
          <w:p w14:paraId="4733E41F" w14:textId="77777777" w:rsidR="00086833" w:rsidRPr="00F5290B" w:rsidRDefault="00086833" w:rsidP="00086833">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F5290B">
              <w:rPr>
                <w:rFonts w:ascii="Tahoma" w:eastAsiaTheme="minorHAnsi" w:hAnsi="Tahoma" w:cs="Tahoma"/>
                <w:kern w:val="2"/>
                <w:sz w:val="20"/>
                <w:szCs w:val="20"/>
                <w14:ligatures w14:val="standardContextual"/>
              </w:rPr>
              <w:t>Dikke Van Dale</w:t>
            </w:r>
          </w:p>
          <w:p w14:paraId="2CC345EA" w14:textId="5C4A9231" w:rsidR="00086833" w:rsidRPr="00F5290B" w:rsidRDefault="00000000" w:rsidP="00086833">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398" w:history="1">
              <w:r w:rsidR="00060113" w:rsidRPr="003E3190">
                <w:rPr>
                  <w:rStyle w:val="Hyperlink"/>
                  <w:rFonts w:ascii="Tahoma" w:eastAsiaTheme="minorHAnsi" w:hAnsi="Tahoma" w:cs="Tahoma"/>
                  <w:kern w:val="2"/>
                  <w:sz w:val="20"/>
                  <w:szCs w:val="20"/>
                  <w:lang w:val="nl-BE"/>
                  <w14:ligatures w14:val="standardContextual"/>
                </w:rPr>
                <w:t>https://taaladvies.net</w:t>
              </w:r>
            </w:hyperlink>
            <w:r w:rsidR="00086833" w:rsidRPr="00F5290B">
              <w:rPr>
                <w:rFonts w:ascii="Tahoma" w:eastAsiaTheme="minorHAnsi" w:hAnsi="Tahoma" w:cs="Tahoma"/>
                <w:kern w:val="2"/>
                <w:sz w:val="20"/>
                <w:szCs w:val="20"/>
                <w:lang w:val="nl-BE"/>
                <w14:ligatures w14:val="standardContextual"/>
              </w:rPr>
              <w:t xml:space="preserve"> </w:t>
            </w:r>
          </w:p>
        </w:tc>
      </w:tr>
    </w:tbl>
    <w:p w14:paraId="2F98381F" w14:textId="77777777" w:rsidR="00086833" w:rsidRDefault="00086833"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245A79" w:rsidRPr="00FA075A" w14:paraId="1D2DD20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635AED7" w14:textId="77777777" w:rsidR="00245A79" w:rsidRPr="00FA075A" w:rsidRDefault="00245A79" w:rsidP="00245A79">
            <w:pPr>
              <w:widowControl/>
              <w:autoSpaceDE/>
              <w:autoSpaceDN/>
              <w:textAlignment w:val="baseline"/>
              <w:rPr>
                <w:rFonts w:ascii="Tahoma" w:eastAsia="Times New Roman" w:hAnsi="Tahoma" w:cs="Tahoma"/>
                <w:kern w:val="2"/>
                <w:sz w:val="20"/>
                <w:szCs w:val="20"/>
                <w:lang w:eastAsia="nl-NL"/>
                <w14:ligatures w14:val="standardContextual"/>
              </w:rPr>
            </w:pPr>
            <w:r w:rsidRPr="00FA075A">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4813DD4" w14:textId="77777777" w:rsidR="00245A79" w:rsidRPr="00FA075A" w:rsidRDefault="00245A79" w:rsidP="00245A79">
            <w:pPr>
              <w:widowControl/>
              <w:autoSpaceDE/>
              <w:autoSpaceDN/>
              <w:textAlignment w:val="baseline"/>
              <w:rPr>
                <w:rFonts w:ascii="Tahoma" w:eastAsia="Times New Roman" w:hAnsi="Tahoma" w:cs="Tahoma"/>
                <w:kern w:val="2"/>
                <w:sz w:val="20"/>
                <w:szCs w:val="20"/>
                <w:lang w:eastAsia="nl-NL"/>
                <w14:ligatures w14:val="standardContextual"/>
              </w:rPr>
            </w:pPr>
            <w:r w:rsidRPr="00FA075A">
              <w:rPr>
                <w:rFonts w:ascii="Tahoma" w:eastAsia="Times New Roman" w:hAnsi="Tahoma" w:cs="Tahoma"/>
                <w:kern w:val="2"/>
                <w:sz w:val="20"/>
                <w:szCs w:val="20"/>
                <w:lang w:eastAsia="nl-NL"/>
                <w14:ligatures w14:val="standardContextual"/>
              </w:rPr>
              <w:t>Lexicologisch probleem</w:t>
            </w:r>
          </w:p>
        </w:tc>
      </w:tr>
      <w:tr w:rsidR="00245A79" w:rsidRPr="00FA075A" w14:paraId="5887405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1DFDCB9" w14:textId="77777777" w:rsidR="00245A79" w:rsidRPr="00FA075A" w:rsidRDefault="00245A79" w:rsidP="00245A79">
            <w:pPr>
              <w:widowControl/>
              <w:autoSpaceDE/>
              <w:autoSpaceDN/>
              <w:textAlignment w:val="baseline"/>
              <w:rPr>
                <w:rFonts w:ascii="Tahoma" w:eastAsia="Times New Roman" w:hAnsi="Tahoma" w:cs="Tahoma"/>
                <w:kern w:val="2"/>
                <w:sz w:val="20"/>
                <w:szCs w:val="20"/>
                <w:lang w:eastAsia="nl-NL"/>
                <w14:ligatures w14:val="standardContextual"/>
              </w:rPr>
            </w:pPr>
            <w:r w:rsidRPr="00FA075A">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42347D4" w14:textId="1D08D54A" w:rsidR="00245A79" w:rsidRPr="00FA075A" w:rsidRDefault="009753A5" w:rsidP="00245A79">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f</w:t>
            </w:r>
            <w:r w:rsidR="00245A79" w:rsidRPr="00FA075A">
              <w:rPr>
                <w:rFonts w:ascii="Tahoma" w:eastAsia="Times New Roman" w:hAnsi="Tahoma" w:cs="Tahoma"/>
                <w:kern w:val="2"/>
                <w:sz w:val="20"/>
                <w:szCs w:val="20"/>
                <w:lang w:val="nl-BE" w:eastAsia="nl-NL"/>
                <w14:ligatures w14:val="standardContextual"/>
              </w:rPr>
              <w:t xml:space="preserve">aire </w:t>
            </w:r>
            <w:proofErr w:type="spellStart"/>
            <w:r w:rsidR="00245A79" w:rsidRPr="00FA075A">
              <w:rPr>
                <w:rFonts w:ascii="Tahoma" w:eastAsia="Times New Roman" w:hAnsi="Tahoma" w:cs="Tahoma"/>
                <w:kern w:val="2"/>
                <w:sz w:val="20"/>
                <w:szCs w:val="20"/>
                <w:lang w:val="nl-BE" w:eastAsia="nl-NL"/>
                <w14:ligatures w14:val="standardContextual"/>
              </w:rPr>
              <w:t>partie</w:t>
            </w:r>
            <w:proofErr w:type="spellEnd"/>
            <w:r w:rsidR="00245A79" w:rsidRPr="00FA075A">
              <w:rPr>
                <w:rFonts w:ascii="Tahoma" w:eastAsia="Times New Roman" w:hAnsi="Tahoma" w:cs="Tahoma"/>
                <w:kern w:val="2"/>
                <w:sz w:val="20"/>
                <w:szCs w:val="20"/>
                <w:lang w:val="nl-BE" w:eastAsia="nl-NL"/>
                <w14:ligatures w14:val="standardContextual"/>
              </w:rPr>
              <w:t xml:space="preserve"> de</w:t>
            </w:r>
          </w:p>
        </w:tc>
      </w:tr>
      <w:tr w:rsidR="00245A79" w:rsidRPr="00FA075A" w14:paraId="6C87EFC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7BC66DF" w14:textId="77777777" w:rsidR="00245A79" w:rsidRPr="00FA075A" w:rsidRDefault="00245A79" w:rsidP="00245A79">
            <w:pPr>
              <w:widowControl/>
              <w:autoSpaceDE/>
              <w:autoSpaceDN/>
              <w:textAlignment w:val="baseline"/>
              <w:rPr>
                <w:rFonts w:ascii="Tahoma" w:eastAsia="Times New Roman" w:hAnsi="Tahoma" w:cs="Tahoma"/>
                <w:kern w:val="2"/>
                <w:sz w:val="20"/>
                <w:szCs w:val="20"/>
                <w:lang w:eastAsia="nl-NL"/>
                <w14:ligatures w14:val="standardContextual"/>
              </w:rPr>
            </w:pPr>
            <w:r w:rsidRPr="00FA075A">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1C34DAE" w14:textId="364A4156" w:rsidR="00245A79" w:rsidRPr="00FA075A" w:rsidRDefault="009753A5" w:rsidP="00245A79">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d</w:t>
            </w:r>
            <w:r w:rsidR="00245A79" w:rsidRPr="00FA075A">
              <w:rPr>
                <w:rFonts w:ascii="Tahoma" w:eastAsia="Times New Roman" w:hAnsi="Tahoma" w:cs="Tahoma"/>
                <w:kern w:val="2"/>
                <w:sz w:val="20"/>
                <w:szCs w:val="20"/>
                <w:lang w:val="fr-BE" w:eastAsia="nl-NL"/>
                <w14:ligatures w14:val="standardContextual"/>
              </w:rPr>
              <w:t>eel</w:t>
            </w:r>
            <w:proofErr w:type="spellEnd"/>
            <w:r w:rsidR="00245A79" w:rsidRPr="00FA075A">
              <w:rPr>
                <w:rFonts w:ascii="Tahoma" w:eastAsia="Times New Roman" w:hAnsi="Tahoma" w:cs="Tahoma"/>
                <w:kern w:val="2"/>
                <w:sz w:val="20"/>
                <w:szCs w:val="20"/>
                <w:lang w:val="fr-BE" w:eastAsia="nl-NL"/>
                <w14:ligatures w14:val="standardContextual"/>
              </w:rPr>
              <w:t xml:space="preserve"> </w:t>
            </w:r>
            <w:proofErr w:type="spellStart"/>
            <w:r w:rsidR="00245A79" w:rsidRPr="00FA075A">
              <w:rPr>
                <w:rFonts w:ascii="Tahoma" w:eastAsia="Times New Roman" w:hAnsi="Tahoma" w:cs="Tahoma"/>
                <w:kern w:val="2"/>
                <w:sz w:val="20"/>
                <w:szCs w:val="20"/>
                <w:lang w:val="fr-BE" w:eastAsia="nl-NL"/>
                <w14:ligatures w14:val="standardContextual"/>
              </w:rPr>
              <w:t>uitmaken</w:t>
            </w:r>
            <w:proofErr w:type="spellEnd"/>
            <w:r w:rsidR="00245A79" w:rsidRPr="00FA075A">
              <w:rPr>
                <w:rFonts w:ascii="Tahoma" w:eastAsia="Times New Roman" w:hAnsi="Tahoma" w:cs="Tahoma"/>
                <w:kern w:val="2"/>
                <w:sz w:val="20"/>
                <w:szCs w:val="20"/>
                <w:lang w:val="fr-BE" w:eastAsia="nl-NL"/>
                <w14:ligatures w14:val="standardContextual"/>
              </w:rPr>
              <w:t xml:space="preserve"> van</w:t>
            </w:r>
          </w:p>
        </w:tc>
      </w:tr>
      <w:tr w:rsidR="00245A79" w:rsidRPr="00FA075A" w14:paraId="3836726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0701A8" w14:textId="77777777" w:rsidR="00245A79" w:rsidRPr="00FA075A" w:rsidRDefault="00245A79" w:rsidP="00245A79">
            <w:pPr>
              <w:widowControl/>
              <w:autoSpaceDE/>
              <w:autoSpaceDN/>
              <w:textAlignment w:val="baseline"/>
              <w:rPr>
                <w:rFonts w:ascii="Tahoma" w:eastAsia="Times New Roman" w:hAnsi="Tahoma" w:cs="Tahoma"/>
                <w:kern w:val="2"/>
                <w:sz w:val="20"/>
                <w:szCs w:val="20"/>
                <w:lang w:eastAsia="nl-NL"/>
                <w14:ligatures w14:val="standardContextual"/>
              </w:rPr>
            </w:pPr>
            <w:r w:rsidRPr="00FA075A">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D76BD0" w14:textId="77777777" w:rsidR="00245A79" w:rsidRPr="00FA075A" w:rsidRDefault="00245A79" w:rsidP="00245A79">
            <w:pPr>
              <w:widowControl/>
              <w:autoSpaceDE/>
              <w:autoSpaceDN/>
              <w:spacing w:after="160" w:line="259" w:lineRule="auto"/>
              <w:rPr>
                <w:rFonts w:ascii="Tahoma" w:eastAsiaTheme="minorHAnsi" w:hAnsi="Tahoma" w:cs="Tahoma"/>
                <w:color w:val="000000"/>
                <w:kern w:val="2"/>
                <w:sz w:val="20"/>
                <w:szCs w:val="20"/>
                <w:shd w:val="clear" w:color="auto" w:fill="FFFFFF"/>
                <w:lang w:val="nl-BE"/>
                <w14:ligatures w14:val="standardContextual"/>
              </w:rPr>
            </w:pPr>
            <w:proofErr w:type="spellStart"/>
            <w:r w:rsidRPr="00FA075A">
              <w:rPr>
                <w:rFonts w:ascii="Tahoma" w:eastAsiaTheme="minorHAnsi" w:hAnsi="Tahoma" w:cs="Tahoma"/>
                <w:color w:val="000000"/>
                <w:kern w:val="2"/>
                <w:sz w:val="20"/>
                <w:szCs w:val="20"/>
                <w:shd w:val="clear" w:color="auto" w:fill="FFFFFF"/>
                <w:lang w:val="nl-BE"/>
                <w14:ligatures w14:val="standardContextual"/>
              </w:rPr>
              <w:t>Onzetaal</w:t>
            </w:r>
            <w:proofErr w:type="spellEnd"/>
            <w:r w:rsidRPr="00FA075A">
              <w:rPr>
                <w:rFonts w:ascii="Tahoma" w:eastAsiaTheme="minorHAnsi" w:hAnsi="Tahoma" w:cs="Tahoma"/>
                <w:color w:val="000000"/>
                <w:kern w:val="2"/>
                <w:sz w:val="20"/>
                <w:szCs w:val="20"/>
                <w:shd w:val="clear" w:color="auto" w:fill="FFFFFF"/>
                <w:lang w:val="nl-BE"/>
                <w14:ligatures w14:val="standardContextual"/>
              </w:rPr>
              <w:t>: ‘Van oudsher kreeg </w:t>
            </w:r>
            <w:r w:rsidRPr="00FA075A">
              <w:rPr>
                <w:rFonts w:ascii="Tahoma" w:eastAsiaTheme="minorHAnsi" w:hAnsi="Tahoma" w:cs="Tahoma"/>
                <w:i/>
                <w:iCs/>
                <w:color w:val="000000"/>
                <w:kern w:val="2"/>
                <w:sz w:val="20"/>
                <w:szCs w:val="20"/>
                <w:shd w:val="clear" w:color="auto" w:fill="FFFFFF"/>
                <w:lang w:val="nl-BE"/>
                <w14:ligatures w14:val="standardContextual"/>
              </w:rPr>
              <w:t>deel uitmaken van </w:t>
            </w:r>
            <w:r w:rsidRPr="00FA075A">
              <w:rPr>
                <w:rFonts w:ascii="Tahoma" w:eastAsiaTheme="minorHAnsi" w:hAnsi="Tahoma" w:cs="Tahoma"/>
                <w:color w:val="000000"/>
                <w:kern w:val="2"/>
                <w:sz w:val="20"/>
                <w:szCs w:val="20"/>
                <w:shd w:val="clear" w:color="auto" w:fill="FFFFFF"/>
                <w:lang w:val="nl-BE"/>
                <w14:ligatures w14:val="standardContextual"/>
              </w:rPr>
              <w:t>de voorkeur, omdat </w:t>
            </w:r>
            <w:r w:rsidRPr="00FA075A">
              <w:rPr>
                <w:rFonts w:ascii="Tahoma" w:eastAsiaTheme="minorHAnsi" w:hAnsi="Tahoma" w:cs="Tahoma"/>
                <w:i/>
                <w:iCs/>
                <w:color w:val="000000"/>
                <w:kern w:val="2"/>
                <w:sz w:val="20"/>
                <w:szCs w:val="20"/>
                <w:shd w:val="clear" w:color="auto" w:fill="FFFFFF"/>
                <w:lang w:val="nl-BE"/>
                <w14:ligatures w14:val="standardContextual"/>
              </w:rPr>
              <w:t>onderdeel uitmaken van</w:t>
            </w:r>
            <w:r w:rsidRPr="00FA075A">
              <w:rPr>
                <w:rFonts w:ascii="Tahoma" w:eastAsiaTheme="minorHAnsi" w:hAnsi="Tahoma" w:cs="Tahoma"/>
                <w:color w:val="000000"/>
                <w:kern w:val="2"/>
                <w:sz w:val="20"/>
                <w:szCs w:val="20"/>
                <w:shd w:val="clear" w:color="auto" w:fill="FFFFFF"/>
                <w:lang w:val="nl-BE"/>
                <w14:ligatures w14:val="standardContextual"/>
              </w:rPr>
              <w:t> gezien werd als een verhaspeling (contaminatie) van </w:t>
            </w:r>
            <w:r w:rsidRPr="00FA075A">
              <w:rPr>
                <w:rFonts w:ascii="Tahoma" w:eastAsiaTheme="minorHAnsi" w:hAnsi="Tahoma" w:cs="Tahoma"/>
                <w:i/>
                <w:iCs/>
                <w:color w:val="000000"/>
                <w:kern w:val="2"/>
                <w:sz w:val="20"/>
                <w:szCs w:val="20"/>
                <w:shd w:val="clear" w:color="auto" w:fill="FFFFFF"/>
                <w:lang w:val="nl-BE"/>
                <w14:ligatures w14:val="standardContextual"/>
              </w:rPr>
              <w:t>deel uitmaken van</w:t>
            </w:r>
            <w:r w:rsidRPr="00FA075A">
              <w:rPr>
                <w:rFonts w:ascii="Tahoma" w:eastAsiaTheme="minorHAnsi" w:hAnsi="Tahoma" w:cs="Tahoma"/>
                <w:color w:val="000000"/>
                <w:kern w:val="2"/>
                <w:sz w:val="20"/>
                <w:szCs w:val="20"/>
                <w:shd w:val="clear" w:color="auto" w:fill="FFFFFF"/>
                <w:lang w:val="nl-BE"/>
                <w14:ligatures w14:val="standardContextual"/>
              </w:rPr>
              <w:t> en </w:t>
            </w:r>
            <w:r w:rsidRPr="00FA075A">
              <w:rPr>
                <w:rFonts w:ascii="Tahoma" w:eastAsiaTheme="minorHAnsi" w:hAnsi="Tahoma" w:cs="Tahoma"/>
                <w:i/>
                <w:iCs/>
                <w:color w:val="000000"/>
                <w:kern w:val="2"/>
                <w:sz w:val="20"/>
                <w:szCs w:val="20"/>
                <w:shd w:val="clear" w:color="auto" w:fill="FFFFFF"/>
                <w:lang w:val="nl-BE"/>
                <w14:ligatures w14:val="standardContextual"/>
              </w:rPr>
              <w:t>onderdeel zijn van</w:t>
            </w:r>
            <w:r w:rsidRPr="00FA075A">
              <w:rPr>
                <w:rFonts w:ascii="Tahoma" w:eastAsiaTheme="minorHAnsi" w:hAnsi="Tahoma" w:cs="Tahoma"/>
                <w:color w:val="000000"/>
                <w:kern w:val="2"/>
                <w:sz w:val="20"/>
                <w:szCs w:val="20"/>
                <w:shd w:val="clear" w:color="auto" w:fill="FFFFFF"/>
                <w:lang w:val="nl-BE"/>
                <w14:ligatures w14:val="standardContextual"/>
              </w:rPr>
              <w:t>.’  </w:t>
            </w:r>
          </w:p>
          <w:p w14:paraId="744FE5F9" w14:textId="2D87D469" w:rsidR="00245A79" w:rsidRPr="00FA075A" w:rsidRDefault="00245A79" w:rsidP="00245A79">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FA075A">
              <w:rPr>
                <w:rFonts w:ascii="Tahoma" w:eastAsiaTheme="minorHAnsi" w:hAnsi="Tahoma" w:cs="Tahoma"/>
                <w:color w:val="000000"/>
                <w:kern w:val="2"/>
                <w:sz w:val="20"/>
                <w:szCs w:val="20"/>
                <w:shd w:val="clear" w:color="auto" w:fill="FFFFFF"/>
                <w:lang w:val="nl-BE"/>
                <w14:ligatures w14:val="standardContextual"/>
              </w:rPr>
              <w:t>Ik gebruik ‘deel uitmaken van’, omdat er misschien nog een klein deel is van de bevolking dat die regel respecteert. In het algemeen zullen er minder taalgebruikers zijn die zich aan ‘deel uitmaken van’ storen dan aan ‘onderdeel uitmaken van’.</w:t>
            </w:r>
          </w:p>
        </w:tc>
      </w:tr>
      <w:tr w:rsidR="00245A79" w:rsidRPr="00FA075A" w14:paraId="1C4B4C6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BCE9C87" w14:textId="77777777" w:rsidR="00245A79" w:rsidRPr="00FA075A" w:rsidRDefault="00245A79" w:rsidP="00245A79">
            <w:pPr>
              <w:widowControl/>
              <w:autoSpaceDE/>
              <w:autoSpaceDN/>
              <w:textAlignment w:val="baseline"/>
              <w:rPr>
                <w:rFonts w:ascii="Tahoma" w:eastAsia="Times New Roman" w:hAnsi="Tahoma" w:cs="Tahoma"/>
                <w:kern w:val="2"/>
                <w:sz w:val="20"/>
                <w:szCs w:val="20"/>
                <w:lang w:eastAsia="nl-NL"/>
                <w14:ligatures w14:val="standardContextual"/>
              </w:rPr>
            </w:pPr>
            <w:r w:rsidRPr="00FA075A">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0579DBD" w14:textId="73561B41" w:rsidR="00245A79" w:rsidRPr="00FA075A" w:rsidRDefault="00000000" w:rsidP="00FA075A">
            <w:pPr>
              <w:pStyle w:val="Lijstalinea"/>
              <w:widowControl/>
              <w:numPr>
                <w:ilvl w:val="0"/>
                <w:numId w:val="16"/>
              </w:numPr>
              <w:autoSpaceDE/>
              <w:autoSpaceDN/>
              <w:spacing w:after="160" w:line="259" w:lineRule="auto"/>
              <w:rPr>
                <w:rFonts w:ascii="Tahoma" w:eastAsiaTheme="minorHAnsi" w:hAnsi="Tahoma" w:cs="Tahoma"/>
                <w:kern w:val="2"/>
                <w:sz w:val="20"/>
                <w:szCs w:val="20"/>
                <w14:ligatures w14:val="standardContextual"/>
              </w:rPr>
            </w:pPr>
            <w:hyperlink r:id="rId399" w:history="1">
              <w:r w:rsidR="00060113" w:rsidRPr="003E3190">
                <w:rPr>
                  <w:rStyle w:val="Hyperlink"/>
                  <w:rFonts w:ascii="Tahoma" w:eastAsiaTheme="minorHAnsi" w:hAnsi="Tahoma" w:cs="Tahoma"/>
                  <w:kern w:val="2"/>
                  <w:sz w:val="20"/>
                  <w:szCs w:val="20"/>
                  <w:shd w:val="clear" w:color="auto" w:fill="FFFFFF"/>
                  <w:lang w:val="nl-BE"/>
                  <w14:ligatures w14:val="standardContextual"/>
                </w:rPr>
                <w:t>https://onzetaal.nl</w:t>
              </w:r>
            </w:hyperlink>
            <w:r w:rsidR="00245A79" w:rsidRPr="00FA075A">
              <w:rPr>
                <w:rFonts w:ascii="Tahoma" w:eastAsiaTheme="minorHAnsi" w:hAnsi="Tahoma" w:cs="Tahoma"/>
                <w:color w:val="000000"/>
                <w:kern w:val="2"/>
                <w:sz w:val="20"/>
                <w:szCs w:val="20"/>
                <w:shd w:val="clear" w:color="auto" w:fill="FFFFFF"/>
                <w:lang w:val="nl-BE"/>
                <w14:ligatures w14:val="standardContextual"/>
              </w:rPr>
              <w:t xml:space="preserve"> </w:t>
            </w:r>
          </w:p>
        </w:tc>
      </w:tr>
    </w:tbl>
    <w:p w14:paraId="0694335F" w14:textId="77777777" w:rsidR="00086833" w:rsidRDefault="00086833" w:rsidP="000D697F">
      <w:pPr>
        <w:rPr>
          <w:lang w:val="nl-BE"/>
        </w:rPr>
      </w:pPr>
    </w:p>
    <w:p w14:paraId="12CF2CBA" w14:textId="77777777" w:rsidR="00245A79" w:rsidRDefault="00245A79"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9A06A8" w:rsidRPr="00B41E7E" w14:paraId="0108F21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4B1AF64" w14:textId="77777777" w:rsidR="009A06A8" w:rsidRPr="00B41E7E" w:rsidRDefault="009A06A8" w:rsidP="009A06A8">
            <w:pPr>
              <w:widowControl/>
              <w:autoSpaceDE/>
              <w:autoSpaceDN/>
              <w:textAlignment w:val="baseline"/>
              <w:rPr>
                <w:rFonts w:ascii="Tahoma" w:eastAsia="Times New Roman" w:hAnsi="Tahoma" w:cs="Tahoma"/>
                <w:kern w:val="2"/>
                <w:sz w:val="20"/>
                <w:szCs w:val="20"/>
                <w:lang w:eastAsia="nl-NL"/>
                <w14:ligatures w14:val="standardContextual"/>
              </w:rPr>
            </w:pPr>
            <w:r w:rsidRPr="00B41E7E">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FA250F7" w14:textId="77777777" w:rsidR="009A06A8" w:rsidRPr="00B41E7E" w:rsidRDefault="009A06A8" w:rsidP="009A06A8">
            <w:pPr>
              <w:widowControl/>
              <w:autoSpaceDE/>
              <w:autoSpaceDN/>
              <w:textAlignment w:val="baseline"/>
              <w:rPr>
                <w:rFonts w:ascii="Tahoma" w:eastAsia="Times New Roman" w:hAnsi="Tahoma" w:cs="Tahoma"/>
                <w:kern w:val="2"/>
                <w:sz w:val="20"/>
                <w:szCs w:val="20"/>
                <w:lang w:eastAsia="nl-NL"/>
                <w14:ligatures w14:val="standardContextual"/>
              </w:rPr>
            </w:pPr>
            <w:r w:rsidRPr="00B41E7E">
              <w:rPr>
                <w:rFonts w:ascii="Tahoma" w:eastAsia="Times New Roman" w:hAnsi="Tahoma" w:cs="Tahoma"/>
                <w:kern w:val="2"/>
                <w:sz w:val="20"/>
                <w:szCs w:val="20"/>
                <w:lang w:eastAsia="nl-NL"/>
                <w14:ligatures w14:val="standardContextual"/>
              </w:rPr>
              <w:t>Lexicologisch probleem</w:t>
            </w:r>
          </w:p>
        </w:tc>
      </w:tr>
      <w:tr w:rsidR="009A06A8" w:rsidRPr="00B41E7E" w14:paraId="422CC71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3B43F3" w14:textId="77777777" w:rsidR="009A06A8" w:rsidRPr="00B41E7E" w:rsidRDefault="009A06A8" w:rsidP="009A06A8">
            <w:pPr>
              <w:widowControl/>
              <w:autoSpaceDE/>
              <w:autoSpaceDN/>
              <w:textAlignment w:val="baseline"/>
              <w:rPr>
                <w:rFonts w:ascii="Tahoma" w:eastAsia="Times New Roman" w:hAnsi="Tahoma" w:cs="Tahoma"/>
                <w:kern w:val="2"/>
                <w:sz w:val="20"/>
                <w:szCs w:val="20"/>
                <w:lang w:eastAsia="nl-NL"/>
                <w14:ligatures w14:val="standardContextual"/>
              </w:rPr>
            </w:pPr>
            <w:r w:rsidRPr="00B41E7E">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FAAAFF3" w14:textId="1432AC08" w:rsidR="009A06A8" w:rsidRPr="00B41E7E" w:rsidRDefault="00097440" w:rsidP="009A06A8">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s</w:t>
            </w:r>
            <w:r w:rsidR="009A06A8" w:rsidRPr="00B41E7E">
              <w:rPr>
                <w:rFonts w:ascii="Tahoma" w:eastAsia="Times New Roman" w:hAnsi="Tahoma" w:cs="Tahoma"/>
                <w:kern w:val="2"/>
                <w:sz w:val="20"/>
                <w:szCs w:val="20"/>
                <w:lang w:val="nl-BE" w:eastAsia="nl-NL"/>
                <w14:ligatures w14:val="standardContextual"/>
              </w:rPr>
              <w:t xml:space="preserve">e </w:t>
            </w:r>
            <w:proofErr w:type="spellStart"/>
            <w:r w:rsidR="009A06A8" w:rsidRPr="00B41E7E">
              <w:rPr>
                <w:rFonts w:ascii="Tahoma" w:eastAsia="Times New Roman" w:hAnsi="Tahoma" w:cs="Tahoma"/>
                <w:kern w:val="2"/>
                <w:sz w:val="20"/>
                <w:szCs w:val="20"/>
                <w:lang w:val="nl-BE" w:eastAsia="nl-NL"/>
                <w14:ligatures w14:val="standardContextual"/>
              </w:rPr>
              <w:t>confier</w:t>
            </w:r>
            <w:proofErr w:type="spellEnd"/>
          </w:p>
        </w:tc>
      </w:tr>
      <w:tr w:rsidR="009A06A8" w:rsidRPr="00B41E7E" w14:paraId="1D0BD3C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ADE473F" w14:textId="77777777" w:rsidR="009A06A8" w:rsidRPr="00B41E7E" w:rsidRDefault="009A06A8" w:rsidP="009A06A8">
            <w:pPr>
              <w:widowControl/>
              <w:autoSpaceDE/>
              <w:autoSpaceDN/>
              <w:textAlignment w:val="baseline"/>
              <w:rPr>
                <w:rFonts w:ascii="Tahoma" w:eastAsia="Times New Roman" w:hAnsi="Tahoma" w:cs="Tahoma"/>
                <w:kern w:val="2"/>
                <w:sz w:val="20"/>
                <w:szCs w:val="20"/>
                <w:lang w:eastAsia="nl-NL"/>
                <w14:ligatures w14:val="standardContextual"/>
              </w:rPr>
            </w:pPr>
            <w:r w:rsidRPr="00B41E7E">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6014D3" w14:textId="0959F5E8" w:rsidR="009A06A8" w:rsidRPr="00B41E7E" w:rsidRDefault="00097440" w:rsidP="009A06A8">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o</w:t>
            </w:r>
            <w:r w:rsidR="009A06A8" w:rsidRPr="00B41E7E">
              <w:rPr>
                <w:rFonts w:ascii="Tahoma" w:eastAsia="Times New Roman" w:hAnsi="Tahoma" w:cs="Tahoma"/>
                <w:kern w:val="2"/>
                <w:sz w:val="20"/>
                <w:szCs w:val="20"/>
                <w:lang w:val="fr-BE" w:eastAsia="nl-NL"/>
                <w14:ligatures w14:val="standardContextual"/>
              </w:rPr>
              <w:t>penhartig</w:t>
            </w:r>
            <w:proofErr w:type="spellEnd"/>
            <w:r w:rsidR="009A06A8" w:rsidRPr="00B41E7E">
              <w:rPr>
                <w:rFonts w:ascii="Tahoma" w:eastAsia="Times New Roman" w:hAnsi="Tahoma" w:cs="Tahoma"/>
                <w:kern w:val="2"/>
                <w:sz w:val="20"/>
                <w:szCs w:val="20"/>
                <w:lang w:val="fr-BE" w:eastAsia="nl-NL"/>
                <w14:ligatures w14:val="standardContextual"/>
              </w:rPr>
              <w:t xml:space="preserve"> </w:t>
            </w:r>
            <w:proofErr w:type="spellStart"/>
            <w:r w:rsidR="009A06A8" w:rsidRPr="00B41E7E">
              <w:rPr>
                <w:rFonts w:ascii="Tahoma" w:eastAsia="Times New Roman" w:hAnsi="Tahoma" w:cs="Tahoma"/>
                <w:kern w:val="2"/>
                <w:sz w:val="20"/>
                <w:szCs w:val="20"/>
                <w:lang w:val="fr-BE" w:eastAsia="nl-NL"/>
                <w14:ligatures w14:val="standardContextual"/>
              </w:rPr>
              <w:t>vertellen</w:t>
            </w:r>
            <w:proofErr w:type="spellEnd"/>
          </w:p>
        </w:tc>
      </w:tr>
      <w:tr w:rsidR="009A06A8" w:rsidRPr="00B41E7E" w14:paraId="3BE5875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C8F739" w14:textId="77777777" w:rsidR="009A06A8" w:rsidRPr="00B41E7E" w:rsidRDefault="009A06A8" w:rsidP="009A06A8">
            <w:pPr>
              <w:widowControl/>
              <w:autoSpaceDE/>
              <w:autoSpaceDN/>
              <w:textAlignment w:val="baseline"/>
              <w:rPr>
                <w:rFonts w:ascii="Tahoma" w:eastAsia="Times New Roman" w:hAnsi="Tahoma" w:cs="Tahoma"/>
                <w:kern w:val="2"/>
                <w:sz w:val="20"/>
                <w:szCs w:val="20"/>
                <w:lang w:eastAsia="nl-NL"/>
                <w14:ligatures w14:val="standardContextual"/>
              </w:rPr>
            </w:pPr>
            <w:r w:rsidRPr="00B41E7E">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DC135CC" w14:textId="77777777" w:rsidR="009A06A8" w:rsidRPr="00B41E7E" w:rsidRDefault="009A06A8" w:rsidP="009A06A8">
            <w:pPr>
              <w:widowControl/>
              <w:autoSpaceDE/>
              <w:autoSpaceDN/>
              <w:spacing w:after="160" w:line="259" w:lineRule="auto"/>
              <w:rPr>
                <w:rFonts w:ascii="Tahoma" w:eastAsiaTheme="minorHAnsi" w:hAnsi="Tahoma" w:cs="Tahoma"/>
                <w:color w:val="000000"/>
                <w:kern w:val="2"/>
                <w:sz w:val="20"/>
                <w:szCs w:val="20"/>
                <w:lang w:val="nl-BE"/>
                <w14:ligatures w14:val="standardContextual"/>
              </w:rPr>
            </w:pPr>
            <w:r w:rsidRPr="00B41E7E">
              <w:rPr>
                <w:rFonts w:ascii="Tahoma" w:eastAsiaTheme="minorHAnsi" w:hAnsi="Tahoma" w:cs="Tahoma"/>
                <w:color w:val="000000"/>
                <w:kern w:val="2"/>
                <w:sz w:val="20"/>
                <w:szCs w:val="20"/>
                <w:lang w:val="nl-BE"/>
                <w14:ligatures w14:val="standardContextual"/>
              </w:rPr>
              <w:t xml:space="preserve">'se </w:t>
            </w:r>
            <w:proofErr w:type="spellStart"/>
            <w:r w:rsidRPr="00B41E7E">
              <w:rPr>
                <w:rFonts w:ascii="Tahoma" w:eastAsiaTheme="minorHAnsi" w:hAnsi="Tahoma" w:cs="Tahoma"/>
                <w:color w:val="000000"/>
                <w:kern w:val="2"/>
                <w:sz w:val="20"/>
                <w:szCs w:val="20"/>
                <w:lang w:val="nl-BE"/>
                <w14:ligatures w14:val="standardContextual"/>
              </w:rPr>
              <w:t>confier</w:t>
            </w:r>
            <w:proofErr w:type="spellEnd"/>
            <w:r w:rsidRPr="00B41E7E">
              <w:rPr>
                <w:rFonts w:ascii="Tahoma" w:eastAsiaTheme="minorHAnsi" w:hAnsi="Tahoma" w:cs="Tahoma"/>
                <w:color w:val="000000"/>
                <w:kern w:val="2"/>
                <w:sz w:val="20"/>
                <w:szCs w:val="20"/>
                <w:lang w:val="nl-BE"/>
                <w14:ligatures w14:val="standardContextual"/>
              </w:rPr>
              <w:t xml:space="preserve">' vertaalt Van Dale als 'toevertrouwen'. </w:t>
            </w:r>
          </w:p>
          <w:p w14:paraId="5839C91F" w14:textId="77777777" w:rsidR="009A06A8" w:rsidRPr="00B41E7E" w:rsidRDefault="009A06A8" w:rsidP="009A06A8">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B41E7E">
              <w:rPr>
                <w:rFonts w:ascii="Tahoma" w:eastAsiaTheme="minorHAnsi" w:hAnsi="Tahoma" w:cs="Tahoma"/>
                <w:color w:val="000000"/>
                <w:kern w:val="2"/>
                <w:sz w:val="20"/>
                <w:szCs w:val="20"/>
                <w:lang w:val="nl-BE"/>
                <w14:ligatures w14:val="standardContextual"/>
              </w:rPr>
              <w:t xml:space="preserve">Ik vind dat een vreemd werkwoord in deze context, omdat Angèle aan Le </w:t>
            </w:r>
            <w:proofErr w:type="spellStart"/>
            <w:r w:rsidRPr="00B41E7E">
              <w:rPr>
                <w:rFonts w:ascii="Tahoma" w:eastAsiaTheme="minorHAnsi" w:hAnsi="Tahoma" w:cs="Tahoma"/>
                <w:color w:val="000000"/>
                <w:kern w:val="2"/>
                <w:sz w:val="20"/>
                <w:szCs w:val="20"/>
                <w:lang w:val="nl-BE"/>
                <w14:ligatures w14:val="standardContextual"/>
              </w:rPr>
              <w:t>Soir</w:t>
            </w:r>
            <w:proofErr w:type="spellEnd"/>
            <w:r w:rsidRPr="00B41E7E">
              <w:rPr>
                <w:rFonts w:ascii="Tahoma" w:eastAsiaTheme="minorHAnsi" w:hAnsi="Tahoma" w:cs="Tahoma"/>
                <w:color w:val="000000"/>
                <w:kern w:val="2"/>
                <w:sz w:val="20"/>
                <w:szCs w:val="20"/>
                <w:lang w:val="nl-BE"/>
                <w14:ligatures w14:val="standardContextual"/>
              </w:rPr>
              <w:t xml:space="preserve"> vertelt over haar leven. Dat is dus niet echt 'in vertrouwen'. Daarom heb ik 'openhartig' geschreven, wat Dikke Van Dale omschrijft als 'eigen gevoelens en gedachten vrijelijk uitend'. Dat past beter in deze context, maar is qua betekenis helemaal anders dan 'se </w:t>
            </w:r>
            <w:proofErr w:type="spellStart"/>
            <w:r w:rsidRPr="00B41E7E">
              <w:rPr>
                <w:rFonts w:ascii="Tahoma" w:eastAsiaTheme="minorHAnsi" w:hAnsi="Tahoma" w:cs="Tahoma"/>
                <w:color w:val="000000"/>
                <w:kern w:val="2"/>
                <w:sz w:val="20"/>
                <w:szCs w:val="20"/>
                <w:lang w:val="nl-BE"/>
                <w14:ligatures w14:val="standardContextual"/>
              </w:rPr>
              <w:t>confier</w:t>
            </w:r>
            <w:proofErr w:type="spellEnd"/>
            <w:r w:rsidRPr="00B41E7E">
              <w:rPr>
                <w:rFonts w:ascii="Tahoma" w:eastAsiaTheme="minorHAnsi" w:hAnsi="Tahoma" w:cs="Tahoma"/>
                <w:color w:val="000000"/>
                <w:kern w:val="2"/>
                <w:sz w:val="20"/>
                <w:szCs w:val="20"/>
                <w:lang w:val="nl-BE"/>
                <w14:ligatures w14:val="standardContextual"/>
              </w:rPr>
              <w:t>'. Toch is dat een goede vertaling, omdat ‘toevertrouwen’ vaak betekent dat je iets persoonlijks zegt aan iemand met betrekking tot wat je voelt of denkt. Dat komt overeen met de betekenis van ‘openhartig’.</w:t>
            </w:r>
          </w:p>
        </w:tc>
      </w:tr>
      <w:tr w:rsidR="009A06A8" w:rsidRPr="00B41E7E" w14:paraId="7C1FCAC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F85458E" w14:textId="77777777" w:rsidR="009A06A8" w:rsidRPr="00B41E7E" w:rsidRDefault="009A06A8" w:rsidP="009A06A8">
            <w:pPr>
              <w:widowControl/>
              <w:autoSpaceDE/>
              <w:autoSpaceDN/>
              <w:textAlignment w:val="baseline"/>
              <w:rPr>
                <w:rFonts w:ascii="Tahoma" w:eastAsia="Times New Roman" w:hAnsi="Tahoma" w:cs="Tahoma"/>
                <w:kern w:val="2"/>
                <w:sz w:val="20"/>
                <w:szCs w:val="20"/>
                <w:lang w:eastAsia="nl-NL"/>
                <w14:ligatures w14:val="standardContextual"/>
              </w:rPr>
            </w:pPr>
            <w:r w:rsidRPr="00B41E7E">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6CA4096" w14:textId="77777777" w:rsidR="009A06A8" w:rsidRPr="00B41E7E" w:rsidRDefault="009A06A8" w:rsidP="009A06A8">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B41E7E">
              <w:rPr>
                <w:rFonts w:ascii="Tahoma" w:eastAsiaTheme="minorHAnsi" w:hAnsi="Tahoma" w:cs="Tahoma"/>
                <w:kern w:val="2"/>
                <w:sz w:val="20"/>
                <w:szCs w:val="20"/>
                <w14:ligatures w14:val="standardContextual"/>
              </w:rPr>
              <w:t>Van Dale</w:t>
            </w:r>
          </w:p>
          <w:p w14:paraId="781C98D3" w14:textId="77777777" w:rsidR="009A06A8" w:rsidRPr="00B41E7E" w:rsidRDefault="009A06A8" w:rsidP="009A06A8">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B41E7E">
              <w:rPr>
                <w:rFonts w:ascii="Tahoma" w:eastAsiaTheme="minorHAnsi" w:hAnsi="Tahoma" w:cs="Tahoma"/>
                <w:kern w:val="2"/>
                <w:sz w:val="20"/>
                <w:szCs w:val="20"/>
                <w14:ligatures w14:val="standardContextual"/>
              </w:rPr>
              <w:t>Dikke Van Dale</w:t>
            </w:r>
          </w:p>
        </w:tc>
      </w:tr>
    </w:tbl>
    <w:p w14:paraId="323AA3A4" w14:textId="77777777" w:rsidR="009A06A8" w:rsidRDefault="009A06A8"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725B1E" w:rsidRPr="00D0372C" w14:paraId="0A56944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4FE6760" w14:textId="77777777" w:rsidR="00725B1E" w:rsidRPr="00D0372C" w:rsidRDefault="00725B1E" w:rsidP="00725B1E">
            <w:pPr>
              <w:widowControl/>
              <w:autoSpaceDE/>
              <w:autoSpaceDN/>
              <w:textAlignment w:val="baseline"/>
              <w:rPr>
                <w:rFonts w:ascii="Tahoma" w:eastAsia="Times New Roman" w:hAnsi="Tahoma" w:cs="Tahoma"/>
                <w:kern w:val="2"/>
                <w:sz w:val="20"/>
                <w:szCs w:val="20"/>
                <w:lang w:eastAsia="nl-NL"/>
                <w14:ligatures w14:val="standardContextual"/>
              </w:rPr>
            </w:pPr>
            <w:r w:rsidRPr="00D0372C">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ED0C65C" w14:textId="77777777" w:rsidR="00725B1E" w:rsidRPr="00D0372C" w:rsidRDefault="00725B1E" w:rsidP="00725B1E">
            <w:pPr>
              <w:widowControl/>
              <w:autoSpaceDE/>
              <w:autoSpaceDN/>
              <w:textAlignment w:val="baseline"/>
              <w:rPr>
                <w:rFonts w:ascii="Tahoma" w:eastAsia="Times New Roman" w:hAnsi="Tahoma" w:cs="Tahoma"/>
                <w:kern w:val="2"/>
                <w:sz w:val="20"/>
                <w:szCs w:val="20"/>
                <w:lang w:eastAsia="nl-NL"/>
                <w14:ligatures w14:val="standardContextual"/>
              </w:rPr>
            </w:pPr>
            <w:r w:rsidRPr="00D0372C">
              <w:rPr>
                <w:rFonts w:ascii="Tahoma" w:eastAsia="Times New Roman" w:hAnsi="Tahoma" w:cs="Tahoma"/>
                <w:kern w:val="2"/>
                <w:sz w:val="20"/>
                <w:szCs w:val="20"/>
                <w:lang w:eastAsia="nl-NL"/>
                <w14:ligatures w14:val="standardContextual"/>
              </w:rPr>
              <w:t>Lexicologisch probleem</w:t>
            </w:r>
          </w:p>
        </w:tc>
      </w:tr>
      <w:tr w:rsidR="00725B1E" w:rsidRPr="00D0372C" w14:paraId="0D7FF20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8283D7" w14:textId="77777777" w:rsidR="00725B1E" w:rsidRPr="00D0372C" w:rsidRDefault="00725B1E" w:rsidP="00725B1E">
            <w:pPr>
              <w:widowControl/>
              <w:autoSpaceDE/>
              <w:autoSpaceDN/>
              <w:textAlignment w:val="baseline"/>
              <w:rPr>
                <w:rFonts w:ascii="Tahoma" w:eastAsia="Times New Roman" w:hAnsi="Tahoma" w:cs="Tahoma"/>
                <w:kern w:val="2"/>
                <w:sz w:val="20"/>
                <w:szCs w:val="20"/>
                <w:lang w:eastAsia="nl-NL"/>
                <w14:ligatures w14:val="standardContextual"/>
              </w:rPr>
            </w:pPr>
            <w:r w:rsidRPr="00D0372C">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8089D1B" w14:textId="77777777" w:rsidR="00725B1E" w:rsidRPr="00D0372C" w:rsidRDefault="00725B1E" w:rsidP="00725B1E">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D0372C">
              <w:rPr>
                <w:rFonts w:ascii="Tahoma" w:eastAsia="Times New Roman" w:hAnsi="Tahoma" w:cs="Tahoma"/>
                <w:kern w:val="2"/>
                <w:sz w:val="20"/>
                <w:szCs w:val="20"/>
                <w:lang w:val="nl-BE" w:eastAsia="nl-NL"/>
                <w14:ligatures w14:val="standardContextual"/>
              </w:rPr>
              <w:t>Racines</w:t>
            </w:r>
            <w:proofErr w:type="spellEnd"/>
            <w:r w:rsidRPr="00D0372C">
              <w:rPr>
                <w:rFonts w:ascii="Tahoma" w:eastAsia="Times New Roman" w:hAnsi="Tahoma" w:cs="Tahoma"/>
                <w:kern w:val="2"/>
                <w:sz w:val="20"/>
                <w:szCs w:val="20"/>
                <w:lang w:val="nl-BE" w:eastAsia="nl-NL"/>
                <w14:ligatures w14:val="standardContextual"/>
              </w:rPr>
              <w:t xml:space="preserve"> </w:t>
            </w:r>
            <w:proofErr w:type="spellStart"/>
            <w:r w:rsidRPr="00D0372C">
              <w:rPr>
                <w:rFonts w:ascii="Tahoma" w:eastAsia="Times New Roman" w:hAnsi="Tahoma" w:cs="Tahoma"/>
                <w:kern w:val="2"/>
                <w:sz w:val="20"/>
                <w:szCs w:val="20"/>
                <w:lang w:val="nl-BE" w:eastAsia="nl-NL"/>
                <w14:ligatures w14:val="standardContextual"/>
              </w:rPr>
              <w:t>élémentaires</w:t>
            </w:r>
            <w:proofErr w:type="spellEnd"/>
          </w:p>
        </w:tc>
      </w:tr>
      <w:tr w:rsidR="00725B1E" w:rsidRPr="00D0372C" w14:paraId="1B5AADF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0748229" w14:textId="77777777" w:rsidR="00725B1E" w:rsidRPr="00D0372C" w:rsidRDefault="00725B1E" w:rsidP="00725B1E">
            <w:pPr>
              <w:widowControl/>
              <w:autoSpaceDE/>
              <w:autoSpaceDN/>
              <w:textAlignment w:val="baseline"/>
              <w:rPr>
                <w:rFonts w:ascii="Tahoma" w:eastAsia="Times New Roman" w:hAnsi="Tahoma" w:cs="Tahoma"/>
                <w:kern w:val="2"/>
                <w:sz w:val="20"/>
                <w:szCs w:val="20"/>
                <w:lang w:eastAsia="nl-NL"/>
                <w14:ligatures w14:val="standardContextual"/>
              </w:rPr>
            </w:pPr>
            <w:r w:rsidRPr="00D0372C">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0B2184B" w14:textId="1A8038E0" w:rsidR="00725B1E" w:rsidRPr="00D0372C" w:rsidRDefault="007C7427" w:rsidP="00725B1E">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v</w:t>
            </w:r>
            <w:r w:rsidR="00725B1E" w:rsidRPr="00D0372C">
              <w:rPr>
                <w:rFonts w:ascii="Tahoma" w:eastAsia="Times New Roman" w:hAnsi="Tahoma" w:cs="Tahoma"/>
                <w:kern w:val="2"/>
                <w:sz w:val="20"/>
                <w:szCs w:val="20"/>
                <w:lang w:val="nl-BE" w:eastAsia="nl-NL"/>
                <w14:ligatures w14:val="standardContextual"/>
              </w:rPr>
              <w:t>ertelt over het begin van haar carrière</w:t>
            </w:r>
          </w:p>
        </w:tc>
      </w:tr>
      <w:tr w:rsidR="00725B1E" w:rsidRPr="00D0372C" w14:paraId="2820ABB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0D0D555" w14:textId="77777777" w:rsidR="00725B1E" w:rsidRPr="00D0372C" w:rsidRDefault="00725B1E" w:rsidP="00725B1E">
            <w:pPr>
              <w:widowControl/>
              <w:autoSpaceDE/>
              <w:autoSpaceDN/>
              <w:textAlignment w:val="baseline"/>
              <w:rPr>
                <w:rFonts w:ascii="Tahoma" w:eastAsia="Times New Roman" w:hAnsi="Tahoma" w:cs="Tahoma"/>
                <w:kern w:val="2"/>
                <w:sz w:val="20"/>
                <w:szCs w:val="20"/>
                <w:lang w:eastAsia="nl-NL"/>
                <w14:ligatures w14:val="standardContextual"/>
              </w:rPr>
            </w:pPr>
            <w:r w:rsidRPr="00D0372C">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5547B9F" w14:textId="4C884905" w:rsidR="00725B1E" w:rsidRPr="00D0372C" w:rsidRDefault="00725B1E" w:rsidP="00725B1E">
            <w:pPr>
              <w:keepNext/>
              <w:keepLines/>
              <w:widowControl/>
              <w:shd w:val="clear" w:color="auto" w:fill="FFFFFF"/>
              <w:autoSpaceDE/>
              <w:autoSpaceDN/>
              <w:spacing w:before="120" w:after="120" w:line="259" w:lineRule="auto"/>
              <w:outlineLvl w:val="2"/>
              <w:rPr>
                <w:rFonts w:ascii="Tahoma" w:eastAsiaTheme="majorEastAsia" w:hAnsi="Tahoma" w:cs="Tahoma"/>
                <w:color w:val="212529"/>
                <w:kern w:val="2"/>
                <w:sz w:val="20"/>
                <w:szCs w:val="20"/>
                <w:lang w:val="nl-BE"/>
                <w14:ligatures w14:val="standardContextual"/>
              </w:rPr>
            </w:pPr>
            <w:bookmarkStart w:id="339" w:name="_Toc155011211"/>
            <w:bookmarkStart w:id="340" w:name="_Toc155011435"/>
            <w:bookmarkStart w:id="341" w:name="_Toc156076948"/>
            <w:bookmarkStart w:id="342" w:name="_Toc156077214"/>
            <w:bookmarkStart w:id="343" w:name="_Toc156079295"/>
            <w:bookmarkStart w:id="344" w:name="_Toc156079821"/>
            <w:r w:rsidRPr="00D0372C">
              <w:rPr>
                <w:rFonts w:ascii="Tahoma" w:eastAsiaTheme="majorEastAsia" w:hAnsi="Tahoma" w:cs="Tahoma"/>
                <w:color w:val="000000"/>
                <w:kern w:val="2"/>
                <w:sz w:val="20"/>
                <w:szCs w:val="20"/>
                <w:lang w:val="nl-BE"/>
                <w14:ligatures w14:val="standardContextual"/>
              </w:rPr>
              <w:t>‘</w:t>
            </w:r>
            <w:proofErr w:type="spellStart"/>
            <w:r w:rsidRPr="00D0372C">
              <w:rPr>
                <w:rFonts w:ascii="Tahoma" w:eastAsiaTheme="majorEastAsia" w:hAnsi="Tahoma" w:cs="Tahoma"/>
                <w:color w:val="000000"/>
                <w:kern w:val="2"/>
                <w:sz w:val="20"/>
                <w:szCs w:val="20"/>
                <w:lang w:val="nl-BE"/>
                <w14:ligatures w14:val="standardContextual"/>
              </w:rPr>
              <w:t>Racines</w:t>
            </w:r>
            <w:proofErr w:type="spellEnd"/>
            <w:r w:rsidRPr="00D0372C">
              <w:rPr>
                <w:rFonts w:ascii="Tahoma" w:eastAsiaTheme="majorEastAsia" w:hAnsi="Tahoma" w:cs="Tahoma"/>
                <w:color w:val="000000"/>
                <w:kern w:val="2"/>
                <w:sz w:val="20"/>
                <w:szCs w:val="20"/>
                <w:lang w:val="nl-BE"/>
                <w14:ligatures w14:val="standardContextual"/>
              </w:rPr>
              <w:t xml:space="preserve"> </w:t>
            </w:r>
            <w:proofErr w:type="spellStart"/>
            <w:r w:rsidRPr="00D0372C">
              <w:rPr>
                <w:rFonts w:ascii="Tahoma" w:eastAsiaTheme="majorEastAsia" w:hAnsi="Tahoma" w:cs="Tahoma"/>
                <w:color w:val="000000"/>
                <w:kern w:val="2"/>
                <w:sz w:val="20"/>
                <w:szCs w:val="20"/>
                <w:lang w:val="nl-BE"/>
                <w14:ligatures w14:val="standardContextual"/>
              </w:rPr>
              <w:t>élémentaires</w:t>
            </w:r>
            <w:proofErr w:type="spellEnd"/>
            <w:r w:rsidRPr="00D0372C">
              <w:rPr>
                <w:rFonts w:ascii="Tahoma" w:eastAsiaTheme="majorEastAsia" w:hAnsi="Tahoma" w:cs="Tahoma"/>
                <w:color w:val="000000"/>
                <w:kern w:val="2"/>
                <w:sz w:val="20"/>
                <w:szCs w:val="20"/>
                <w:lang w:val="nl-BE"/>
                <w14:ligatures w14:val="standardContextual"/>
              </w:rPr>
              <w:t xml:space="preserve">’ is een bepaalde rubriek bij Le </w:t>
            </w:r>
            <w:proofErr w:type="spellStart"/>
            <w:r w:rsidRPr="00D0372C">
              <w:rPr>
                <w:rFonts w:ascii="Tahoma" w:eastAsiaTheme="majorEastAsia" w:hAnsi="Tahoma" w:cs="Tahoma"/>
                <w:color w:val="000000"/>
                <w:kern w:val="2"/>
                <w:sz w:val="20"/>
                <w:szCs w:val="20"/>
                <w:lang w:val="nl-BE"/>
                <w14:ligatures w14:val="standardContextual"/>
              </w:rPr>
              <w:t>Soir</w:t>
            </w:r>
            <w:proofErr w:type="spellEnd"/>
            <w:r w:rsidRPr="00D0372C">
              <w:rPr>
                <w:rFonts w:ascii="Tahoma" w:eastAsiaTheme="majorEastAsia" w:hAnsi="Tahoma" w:cs="Tahoma"/>
                <w:color w:val="000000"/>
                <w:kern w:val="2"/>
                <w:sz w:val="20"/>
                <w:szCs w:val="20"/>
                <w:lang w:val="nl-BE"/>
                <w14:ligatures w14:val="standardContextual"/>
              </w:rPr>
              <w:t>. In die rubriek komen allemaal interviews van bekende mensen die vertellen over hun verleden.</w:t>
            </w:r>
            <w:bookmarkEnd w:id="339"/>
            <w:bookmarkEnd w:id="340"/>
            <w:bookmarkEnd w:id="341"/>
            <w:bookmarkEnd w:id="342"/>
            <w:bookmarkEnd w:id="343"/>
            <w:bookmarkEnd w:id="344"/>
          </w:p>
          <w:p w14:paraId="45178330" w14:textId="2522DC50" w:rsidR="00725B1E" w:rsidRPr="00D0372C" w:rsidRDefault="00725B1E" w:rsidP="00725B1E">
            <w:pPr>
              <w:keepNext/>
              <w:keepLines/>
              <w:widowControl/>
              <w:shd w:val="clear" w:color="auto" w:fill="FFFFFF"/>
              <w:autoSpaceDE/>
              <w:autoSpaceDN/>
              <w:spacing w:before="120" w:after="120" w:line="259" w:lineRule="auto"/>
              <w:outlineLvl w:val="2"/>
              <w:rPr>
                <w:rFonts w:ascii="Tahoma" w:eastAsiaTheme="majorEastAsia" w:hAnsi="Tahoma" w:cs="Tahoma"/>
                <w:color w:val="212529"/>
                <w:kern w:val="2"/>
                <w:sz w:val="20"/>
                <w:szCs w:val="20"/>
                <w:lang w:val="nl-BE"/>
                <w14:ligatures w14:val="standardContextual"/>
              </w:rPr>
            </w:pPr>
            <w:bookmarkStart w:id="345" w:name="_Toc155011212"/>
            <w:bookmarkStart w:id="346" w:name="_Toc155011436"/>
            <w:bookmarkStart w:id="347" w:name="_Toc156076949"/>
            <w:bookmarkStart w:id="348" w:name="_Toc156077215"/>
            <w:bookmarkStart w:id="349" w:name="_Toc156079296"/>
            <w:bookmarkStart w:id="350" w:name="_Toc156079822"/>
            <w:r w:rsidRPr="00D0372C">
              <w:rPr>
                <w:rFonts w:ascii="Tahoma" w:eastAsiaTheme="majorEastAsia" w:hAnsi="Tahoma" w:cs="Tahoma"/>
                <w:color w:val="212529"/>
                <w:kern w:val="2"/>
                <w:sz w:val="20"/>
                <w:szCs w:val="20"/>
                <w:lang w:val="nl-BE"/>
                <w14:ligatures w14:val="standardContextual"/>
              </w:rPr>
              <w:t>Dit is de uitleg die bij ‘</w:t>
            </w:r>
            <w:proofErr w:type="spellStart"/>
            <w:r w:rsidRPr="00D0372C">
              <w:rPr>
                <w:rFonts w:ascii="Tahoma" w:eastAsiaTheme="majorEastAsia" w:hAnsi="Tahoma" w:cs="Tahoma"/>
                <w:color w:val="212529"/>
                <w:kern w:val="2"/>
                <w:sz w:val="20"/>
                <w:szCs w:val="20"/>
                <w:lang w:val="nl-BE"/>
                <w14:ligatures w14:val="standardContextual"/>
              </w:rPr>
              <w:t>Racines</w:t>
            </w:r>
            <w:proofErr w:type="spellEnd"/>
            <w:r w:rsidRPr="00D0372C">
              <w:rPr>
                <w:rFonts w:ascii="Tahoma" w:eastAsiaTheme="majorEastAsia" w:hAnsi="Tahoma" w:cs="Tahoma"/>
                <w:color w:val="212529"/>
                <w:kern w:val="2"/>
                <w:sz w:val="20"/>
                <w:szCs w:val="20"/>
                <w:lang w:val="nl-BE"/>
                <w14:ligatures w14:val="standardContextual"/>
              </w:rPr>
              <w:t xml:space="preserve"> </w:t>
            </w:r>
            <w:proofErr w:type="spellStart"/>
            <w:r w:rsidRPr="00D0372C">
              <w:rPr>
                <w:rFonts w:ascii="Tahoma" w:eastAsiaTheme="majorEastAsia" w:hAnsi="Tahoma" w:cs="Tahoma"/>
                <w:color w:val="212529"/>
                <w:kern w:val="2"/>
                <w:sz w:val="20"/>
                <w:szCs w:val="20"/>
                <w:lang w:val="nl-BE"/>
                <w14:ligatures w14:val="standardContextual"/>
              </w:rPr>
              <w:t>élémentaires</w:t>
            </w:r>
            <w:proofErr w:type="spellEnd"/>
            <w:r w:rsidRPr="00D0372C">
              <w:rPr>
                <w:rFonts w:ascii="Tahoma" w:eastAsiaTheme="majorEastAsia" w:hAnsi="Tahoma" w:cs="Tahoma"/>
                <w:color w:val="212529"/>
                <w:kern w:val="2"/>
                <w:sz w:val="20"/>
                <w:szCs w:val="20"/>
                <w:lang w:val="nl-BE"/>
                <w14:ligatures w14:val="standardContextual"/>
              </w:rPr>
              <w:t xml:space="preserve">’ staat in Le </w:t>
            </w:r>
            <w:proofErr w:type="spellStart"/>
            <w:r w:rsidRPr="00D0372C">
              <w:rPr>
                <w:rFonts w:ascii="Tahoma" w:eastAsiaTheme="majorEastAsia" w:hAnsi="Tahoma" w:cs="Tahoma"/>
                <w:color w:val="212529"/>
                <w:kern w:val="2"/>
                <w:sz w:val="20"/>
                <w:szCs w:val="20"/>
                <w:lang w:val="nl-BE"/>
                <w14:ligatures w14:val="standardContextual"/>
              </w:rPr>
              <w:t>Soir</w:t>
            </w:r>
            <w:proofErr w:type="spellEnd"/>
            <w:r w:rsidRPr="00D0372C">
              <w:rPr>
                <w:rFonts w:ascii="Tahoma" w:eastAsiaTheme="majorEastAsia" w:hAnsi="Tahoma" w:cs="Tahoma"/>
                <w:color w:val="212529"/>
                <w:kern w:val="2"/>
                <w:sz w:val="20"/>
                <w:szCs w:val="20"/>
                <w:lang w:val="nl-BE"/>
                <w14:ligatures w14:val="standardContextual"/>
              </w:rPr>
              <w:t>:</w:t>
            </w:r>
            <w:bookmarkEnd w:id="345"/>
            <w:bookmarkEnd w:id="346"/>
            <w:bookmarkEnd w:id="347"/>
            <w:bookmarkEnd w:id="348"/>
            <w:bookmarkEnd w:id="349"/>
            <w:bookmarkEnd w:id="350"/>
          </w:p>
          <w:p w14:paraId="3210AF2A" w14:textId="77777777" w:rsidR="00725B1E" w:rsidRPr="00D0372C" w:rsidRDefault="00725B1E" w:rsidP="00725B1E">
            <w:pPr>
              <w:keepNext/>
              <w:keepLines/>
              <w:widowControl/>
              <w:shd w:val="clear" w:color="auto" w:fill="FFFFFF"/>
              <w:autoSpaceDE/>
              <w:autoSpaceDN/>
              <w:spacing w:before="120" w:after="120" w:line="259" w:lineRule="auto"/>
              <w:outlineLvl w:val="2"/>
              <w:rPr>
                <w:rFonts w:ascii="Tahoma" w:eastAsiaTheme="majorEastAsia" w:hAnsi="Tahoma" w:cs="Tahoma"/>
                <w:color w:val="212529"/>
                <w:kern w:val="2"/>
                <w:sz w:val="20"/>
                <w:szCs w:val="20"/>
                <w:lang w:val="nl-BE"/>
                <w14:ligatures w14:val="standardContextual"/>
              </w:rPr>
            </w:pPr>
            <w:bookmarkStart w:id="351" w:name="_Toc155011213"/>
            <w:bookmarkStart w:id="352" w:name="_Toc155011437"/>
            <w:bookmarkStart w:id="353" w:name="_Toc156076950"/>
            <w:bookmarkStart w:id="354" w:name="_Toc156077216"/>
            <w:bookmarkStart w:id="355" w:name="_Toc156079297"/>
            <w:bookmarkStart w:id="356" w:name="_Toc156079823"/>
            <w:r w:rsidRPr="00D0372C">
              <w:rPr>
                <w:rFonts w:ascii="Tahoma" w:eastAsiaTheme="majorEastAsia" w:hAnsi="Tahoma" w:cs="Tahoma"/>
                <w:color w:val="212529"/>
                <w:kern w:val="2"/>
                <w:sz w:val="20"/>
                <w:szCs w:val="20"/>
                <w:lang w:val="nl-BE"/>
                <w14:ligatures w14:val="standardContextual"/>
              </w:rPr>
              <w:t xml:space="preserve">‘Les </w:t>
            </w:r>
            <w:proofErr w:type="spellStart"/>
            <w:r w:rsidRPr="00D0372C">
              <w:rPr>
                <w:rFonts w:ascii="Tahoma" w:eastAsiaTheme="majorEastAsia" w:hAnsi="Tahoma" w:cs="Tahoma"/>
                <w:color w:val="212529"/>
                <w:kern w:val="2"/>
                <w:sz w:val="20"/>
                <w:szCs w:val="20"/>
                <w:lang w:val="nl-BE"/>
                <w14:ligatures w14:val="standardContextual"/>
              </w:rPr>
              <w:t>racines</w:t>
            </w:r>
            <w:proofErr w:type="spellEnd"/>
            <w:r w:rsidRPr="00D0372C">
              <w:rPr>
                <w:rFonts w:ascii="Tahoma" w:eastAsiaTheme="majorEastAsia" w:hAnsi="Tahoma" w:cs="Tahoma"/>
                <w:color w:val="212529"/>
                <w:kern w:val="2"/>
                <w:sz w:val="20"/>
                <w:szCs w:val="20"/>
                <w:lang w:val="nl-BE"/>
                <w14:ligatures w14:val="standardContextual"/>
              </w:rPr>
              <w:t xml:space="preserve"> </w:t>
            </w:r>
            <w:proofErr w:type="spellStart"/>
            <w:r w:rsidRPr="00D0372C">
              <w:rPr>
                <w:rFonts w:ascii="Tahoma" w:eastAsiaTheme="majorEastAsia" w:hAnsi="Tahoma" w:cs="Tahoma"/>
                <w:color w:val="212529"/>
                <w:kern w:val="2"/>
                <w:sz w:val="20"/>
                <w:szCs w:val="20"/>
                <w:lang w:val="nl-BE"/>
                <w14:ligatures w14:val="standardContextual"/>
              </w:rPr>
              <w:t>élémentaires</w:t>
            </w:r>
            <w:bookmarkEnd w:id="351"/>
            <w:bookmarkEnd w:id="352"/>
            <w:bookmarkEnd w:id="353"/>
            <w:bookmarkEnd w:id="354"/>
            <w:bookmarkEnd w:id="355"/>
            <w:bookmarkEnd w:id="356"/>
            <w:proofErr w:type="spellEnd"/>
          </w:p>
          <w:p w14:paraId="451CB939" w14:textId="77777777" w:rsidR="00725B1E" w:rsidRPr="00D0372C" w:rsidRDefault="00725B1E" w:rsidP="00725B1E">
            <w:pPr>
              <w:widowControl/>
              <w:numPr>
                <w:ilvl w:val="0"/>
                <w:numId w:val="17"/>
              </w:numPr>
              <w:shd w:val="clear" w:color="auto" w:fill="FFFFFF"/>
              <w:autoSpaceDE/>
              <w:autoSpaceDN/>
              <w:spacing w:before="100" w:beforeAutospacing="1" w:after="100" w:afterAutospacing="1" w:line="259" w:lineRule="auto"/>
              <w:rPr>
                <w:rFonts w:ascii="Tahoma" w:eastAsiaTheme="minorHAnsi" w:hAnsi="Tahoma" w:cs="Tahoma"/>
                <w:color w:val="212529"/>
                <w:kern w:val="2"/>
                <w:sz w:val="20"/>
                <w:szCs w:val="20"/>
                <w:lang w:val="fr-BE"/>
                <w14:ligatures w14:val="standardContextual"/>
              </w:rPr>
            </w:pPr>
            <w:r w:rsidRPr="00D0372C">
              <w:rPr>
                <w:rFonts w:ascii="Tahoma" w:eastAsiaTheme="minorHAnsi" w:hAnsi="Tahoma" w:cs="Tahoma"/>
                <w:color w:val="212529"/>
                <w:kern w:val="2"/>
                <w:sz w:val="20"/>
                <w:szCs w:val="20"/>
                <w:lang w:val="fr-BE"/>
                <w14:ligatures w14:val="standardContextual"/>
              </w:rPr>
              <w:t>Comment atteint-on une position de premier plan dans le monde, en partant de « nulle part »?</w:t>
            </w:r>
          </w:p>
          <w:p w14:paraId="79FA86D0" w14:textId="77777777" w:rsidR="00725B1E" w:rsidRPr="00D0372C" w:rsidRDefault="00725B1E" w:rsidP="00725B1E">
            <w:pPr>
              <w:widowControl/>
              <w:numPr>
                <w:ilvl w:val="0"/>
                <w:numId w:val="17"/>
              </w:numPr>
              <w:shd w:val="clear" w:color="auto" w:fill="FFFFFF"/>
              <w:autoSpaceDE/>
              <w:autoSpaceDN/>
              <w:spacing w:before="100" w:beforeAutospacing="1" w:after="100" w:afterAutospacing="1" w:line="259" w:lineRule="auto"/>
              <w:rPr>
                <w:rFonts w:ascii="Tahoma" w:eastAsiaTheme="minorHAnsi" w:hAnsi="Tahoma" w:cs="Tahoma"/>
                <w:color w:val="212529"/>
                <w:kern w:val="2"/>
                <w:sz w:val="20"/>
                <w:szCs w:val="20"/>
                <w:lang w:val="fr-BE"/>
                <w14:ligatures w14:val="standardContextual"/>
              </w:rPr>
            </w:pPr>
            <w:r w:rsidRPr="00D0372C">
              <w:rPr>
                <w:rFonts w:ascii="Tahoma" w:eastAsiaTheme="minorHAnsi" w:hAnsi="Tahoma" w:cs="Tahoma"/>
                <w:color w:val="212529"/>
                <w:kern w:val="2"/>
                <w:sz w:val="20"/>
                <w:szCs w:val="20"/>
                <w:lang w:val="fr-BE"/>
                <w14:ligatures w14:val="standardContextual"/>
              </w:rPr>
              <w:t>C’est ce que nous avons demandé, depuis l’été 2012, à plusieurs personnalités qui nous racontent leurs racines, leurs influences, leurs moments clés, leurs gourous.</w:t>
            </w:r>
          </w:p>
          <w:p w14:paraId="1B12C1DE" w14:textId="1F87547F" w:rsidR="00725B1E" w:rsidRPr="00D0372C" w:rsidRDefault="00725B1E" w:rsidP="00725B1E">
            <w:pPr>
              <w:widowControl/>
              <w:numPr>
                <w:ilvl w:val="0"/>
                <w:numId w:val="17"/>
              </w:numPr>
              <w:shd w:val="clear" w:color="auto" w:fill="FFFFFF"/>
              <w:autoSpaceDE/>
              <w:autoSpaceDN/>
              <w:spacing w:before="100" w:beforeAutospacing="1" w:after="100" w:afterAutospacing="1" w:line="259" w:lineRule="auto"/>
              <w:rPr>
                <w:rFonts w:ascii="Tahoma" w:eastAsiaTheme="minorHAnsi" w:hAnsi="Tahoma" w:cs="Tahoma"/>
                <w:color w:val="212529"/>
                <w:kern w:val="2"/>
                <w:sz w:val="20"/>
                <w:szCs w:val="20"/>
                <w:lang w:val="fr-BE"/>
                <w14:ligatures w14:val="standardContextual"/>
              </w:rPr>
            </w:pPr>
            <w:r w:rsidRPr="00D0372C">
              <w:rPr>
                <w:rFonts w:ascii="Tahoma" w:eastAsiaTheme="minorHAnsi" w:hAnsi="Tahoma" w:cs="Tahoma"/>
                <w:color w:val="212529"/>
                <w:kern w:val="2"/>
                <w:sz w:val="20"/>
                <w:szCs w:val="20"/>
                <w:lang w:val="fr-BE"/>
                <w14:ligatures w14:val="standardContextual"/>
              </w:rPr>
              <w:t>Leur destin nous montre à quel point nos histoires ne sont pas innocentes mais nous modèlent, nous hantent et font de nous ce que nous sommes.</w:t>
            </w:r>
            <w:r w:rsidR="005B23BA">
              <w:rPr>
                <w:rFonts w:ascii="Tahoma" w:eastAsiaTheme="minorHAnsi" w:hAnsi="Tahoma" w:cs="Tahoma"/>
                <w:color w:val="212529"/>
                <w:kern w:val="2"/>
                <w:sz w:val="20"/>
                <w:szCs w:val="20"/>
                <w:lang w:val="fr-BE"/>
                <w14:ligatures w14:val="standardContextual"/>
              </w:rPr>
              <w:t>’</w:t>
            </w:r>
          </w:p>
          <w:p w14:paraId="39A40F21" w14:textId="77777777" w:rsidR="00725B1E" w:rsidRPr="00D0372C" w:rsidRDefault="00725B1E" w:rsidP="00725B1E">
            <w:pPr>
              <w:widowControl/>
              <w:shd w:val="clear" w:color="auto" w:fill="FFFFFF"/>
              <w:autoSpaceDE/>
              <w:autoSpaceDN/>
              <w:spacing w:before="100" w:beforeAutospacing="1" w:after="100" w:afterAutospacing="1"/>
              <w:rPr>
                <w:rFonts w:ascii="Tahoma" w:eastAsiaTheme="minorHAnsi" w:hAnsi="Tahoma" w:cs="Tahoma"/>
                <w:color w:val="212529"/>
                <w:kern w:val="2"/>
                <w:sz w:val="20"/>
                <w:szCs w:val="20"/>
                <w:lang w:val="nl-BE"/>
                <w14:ligatures w14:val="standardContextual"/>
              </w:rPr>
            </w:pPr>
            <w:r w:rsidRPr="00D0372C">
              <w:rPr>
                <w:rFonts w:ascii="Tahoma" w:eastAsiaTheme="minorHAnsi" w:hAnsi="Tahoma" w:cs="Tahoma"/>
                <w:color w:val="212529"/>
                <w:kern w:val="2"/>
                <w:sz w:val="20"/>
                <w:szCs w:val="20"/>
                <w:lang w:val="nl-BE"/>
                <w14:ligatures w14:val="standardContextual"/>
              </w:rPr>
              <w:t xml:space="preserve">‘en </w:t>
            </w:r>
            <w:proofErr w:type="spellStart"/>
            <w:r w:rsidRPr="00D0372C">
              <w:rPr>
                <w:rFonts w:ascii="Tahoma" w:eastAsiaTheme="minorHAnsi" w:hAnsi="Tahoma" w:cs="Tahoma"/>
                <w:color w:val="212529"/>
                <w:kern w:val="2"/>
                <w:sz w:val="20"/>
                <w:szCs w:val="20"/>
                <w:lang w:val="nl-BE"/>
                <w14:ligatures w14:val="standardContextual"/>
              </w:rPr>
              <w:t>partant</w:t>
            </w:r>
            <w:proofErr w:type="spellEnd"/>
            <w:r w:rsidRPr="00D0372C">
              <w:rPr>
                <w:rFonts w:ascii="Tahoma" w:eastAsiaTheme="minorHAnsi" w:hAnsi="Tahoma" w:cs="Tahoma"/>
                <w:color w:val="212529"/>
                <w:kern w:val="2"/>
                <w:sz w:val="20"/>
                <w:szCs w:val="20"/>
                <w:lang w:val="nl-BE"/>
                <w14:ligatures w14:val="standardContextual"/>
              </w:rPr>
              <w:t xml:space="preserve"> de </w:t>
            </w:r>
            <w:proofErr w:type="spellStart"/>
            <w:r w:rsidRPr="00D0372C">
              <w:rPr>
                <w:rFonts w:ascii="Tahoma" w:eastAsiaTheme="minorHAnsi" w:hAnsi="Tahoma" w:cs="Tahoma"/>
                <w:color w:val="212529"/>
                <w:kern w:val="2"/>
                <w:sz w:val="20"/>
                <w:szCs w:val="20"/>
                <w:lang w:val="nl-BE"/>
                <w14:ligatures w14:val="standardContextual"/>
              </w:rPr>
              <w:t>nulle</w:t>
            </w:r>
            <w:proofErr w:type="spellEnd"/>
            <w:r w:rsidRPr="00D0372C">
              <w:rPr>
                <w:rFonts w:ascii="Tahoma" w:eastAsiaTheme="minorHAnsi" w:hAnsi="Tahoma" w:cs="Tahoma"/>
                <w:color w:val="212529"/>
                <w:kern w:val="2"/>
                <w:sz w:val="20"/>
                <w:szCs w:val="20"/>
                <w:lang w:val="nl-BE"/>
                <w14:ligatures w14:val="standardContextual"/>
              </w:rPr>
              <w:t xml:space="preserve"> part’ komt overeen met hoe ze hun carrière gestart zijn, en dus ‘begin van haar carrière’.</w:t>
            </w:r>
          </w:p>
          <w:p w14:paraId="65E548A4" w14:textId="77777777" w:rsidR="00725B1E" w:rsidRPr="00D0372C" w:rsidRDefault="00725B1E" w:rsidP="00725B1E">
            <w:pPr>
              <w:widowControl/>
              <w:shd w:val="clear" w:color="auto" w:fill="FFFFFF"/>
              <w:autoSpaceDE/>
              <w:autoSpaceDN/>
              <w:spacing w:before="100" w:beforeAutospacing="1" w:after="100" w:afterAutospacing="1"/>
              <w:rPr>
                <w:rFonts w:ascii="Tahoma" w:eastAsiaTheme="minorHAnsi" w:hAnsi="Tahoma" w:cs="Tahoma"/>
                <w:color w:val="212529"/>
                <w:kern w:val="2"/>
                <w:sz w:val="20"/>
                <w:szCs w:val="20"/>
                <w:lang w:val="nl-BE"/>
                <w14:ligatures w14:val="standardContextual"/>
              </w:rPr>
            </w:pPr>
            <w:r w:rsidRPr="00D0372C">
              <w:rPr>
                <w:rFonts w:ascii="Tahoma" w:eastAsiaTheme="minorHAnsi" w:hAnsi="Tahoma" w:cs="Tahoma"/>
                <w:color w:val="212529"/>
                <w:kern w:val="2"/>
                <w:sz w:val="20"/>
                <w:szCs w:val="20"/>
                <w:lang w:val="nl-BE"/>
                <w14:ligatures w14:val="standardContextual"/>
              </w:rPr>
              <w:t>Ik heb ‘</w:t>
            </w:r>
            <w:proofErr w:type="spellStart"/>
            <w:r w:rsidRPr="00D0372C">
              <w:rPr>
                <w:rFonts w:ascii="Tahoma" w:eastAsiaTheme="minorHAnsi" w:hAnsi="Tahoma" w:cs="Tahoma"/>
                <w:color w:val="212529"/>
                <w:kern w:val="2"/>
                <w:sz w:val="20"/>
                <w:szCs w:val="20"/>
                <w:lang w:val="nl-BE"/>
                <w14:ligatures w14:val="standardContextual"/>
              </w:rPr>
              <w:t>racines</w:t>
            </w:r>
            <w:proofErr w:type="spellEnd"/>
            <w:r w:rsidRPr="00D0372C">
              <w:rPr>
                <w:rFonts w:ascii="Tahoma" w:eastAsiaTheme="minorHAnsi" w:hAnsi="Tahoma" w:cs="Tahoma"/>
                <w:color w:val="212529"/>
                <w:kern w:val="2"/>
                <w:sz w:val="20"/>
                <w:szCs w:val="20"/>
                <w:lang w:val="nl-BE"/>
                <w14:ligatures w14:val="standardContextual"/>
              </w:rPr>
              <w:t xml:space="preserve"> </w:t>
            </w:r>
            <w:proofErr w:type="spellStart"/>
            <w:r w:rsidRPr="00D0372C">
              <w:rPr>
                <w:rFonts w:ascii="Tahoma" w:eastAsiaTheme="minorHAnsi" w:hAnsi="Tahoma" w:cs="Tahoma"/>
                <w:color w:val="212529"/>
                <w:kern w:val="2"/>
                <w:sz w:val="20"/>
                <w:szCs w:val="20"/>
                <w:lang w:val="nl-BE"/>
                <w14:ligatures w14:val="standardContextual"/>
              </w:rPr>
              <w:t>élémentaires</w:t>
            </w:r>
            <w:proofErr w:type="spellEnd"/>
            <w:r w:rsidRPr="00D0372C">
              <w:rPr>
                <w:rFonts w:ascii="Tahoma" w:eastAsiaTheme="minorHAnsi" w:hAnsi="Tahoma" w:cs="Tahoma"/>
                <w:color w:val="212529"/>
                <w:kern w:val="2"/>
                <w:sz w:val="20"/>
                <w:szCs w:val="20"/>
                <w:lang w:val="nl-BE"/>
                <w14:ligatures w14:val="standardContextual"/>
              </w:rPr>
              <w:t>’ niet laten staan, omdat ik er dan een omschrijving aan toevoeg, waardoor de tekst minder vlot is en dan is het duidelijk dat het om een vertaalde tekst gaat.</w:t>
            </w:r>
          </w:p>
        </w:tc>
      </w:tr>
      <w:tr w:rsidR="00725B1E" w:rsidRPr="00D0372C" w14:paraId="15921B1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8699502" w14:textId="77777777" w:rsidR="00725B1E" w:rsidRPr="00D0372C" w:rsidRDefault="00725B1E" w:rsidP="00725B1E">
            <w:pPr>
              <w:widowControl/>
              <w:autoSpaceDE/>
              <w:autoSpaceDN/>
              <w:textAlignment w:val="baseline"/>
              <w:rPr>
                <w:rFonts w:ascii="Tahoma" w:eastAsia="Times New Roman" w:hAnsi="Tahoma" w:cs="Tahoma"/>
                <w:kern w:val="2"/>
                <w:sz w:val="20"/>
                <w:szCs w:val="20"/>
                <w:lang w:eastAsia="nl-NL"/>
                <w14:ligatures w14:val="standardContextual"/>
              </w:rPr>
            </w:pPr>
            <w:r w:rsidRPr="00D0372C">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86204D" w14:textId="065402B9" w:rsidR="00725B1E" w:rsidRPr="00D0372C" w:rsidRDefault="00000000" w:rsidP="00725B1E">
            <w:pPr>
              <w:widowControl/>
              <w:numPr>
                <w:ilvl w:val="0"/>
                <w:numId w:val="16"/>
              </w:numPr>
              <w:shd w:val="clear" w:color="auto" w:fill="FFFFFF"/>
              <w:autoSpaceDE/>
              <w:autoSpaceDN/>
              <w:spacing w:before="100" w:beforeAutospacing="1" w:after="100" w:afterAutospacing="1" w:line="259" w:lineRule="auto"/>
              <w:contextualSpacing/>
              <w:rPr>
                <w:rFonts w:ascii="Tahoma" w:eastAsiaTheme="minorHAnsi" w:hAnsi="Tahoma" w:cs="Tahoma"/>
                <w:color w:val="212529"/>
                <w:kern w:val="2"/>
                <w:sz w:val="20"/>
                <w:szCs w:val="20"/>
                <w14:ligatures w14:val="standardContextual"/>
              </w:rPr>
            </w:pPr>
            <w:hyperlink r:id="rId400" w:history="1">
              <w:r w:rsidR="00060113" w:rsidRPr="003E3190">
                <w:rPr>
                  <w:rStyle w:val="Hyperlink"/>
                  <w:rFonts w:ascii="Tahoma" w:eastAsiaTheme="minorHAnsi" w:hAnsi="Tahoma" w:cs="Tahoma"/>
                  <w:kern w:val="2"/>
                  <w:sz w:val="20"/>
                  <w:szCs w:val="20"/>
                  <w14:ligatures w14:val="standardContextual"/>
                </w:rPr>
                <w:t>https://www.lesoir.be</w:t>
              </w:r>
            </w:hyperlink>
            <w:r w:rsidR="00725B1E" w:rsidRPr="00D0372C">
              <w:rPr>
                <w:rFonts w:ascii="Tahoma" w:eastAsiaTheme="minorHAnsi" w:hAnsi="Tahoma" w:cs="Tahoma"/>
                <w:color w:val="212529"/>
                <w:kern w:val="2"/>
                <w:sz w:val="20"/>
                <w:szCs w:val="20"/>
                <w14:ligatures w14:val="standardContextual"/>
              </w:rPr>
              <w:t xml:space="preserve"> </w:t>
            </w:r>
          </w:p>
        </w:tc>
      </w:tr>
    </w:tbl>
    <w:p w14:paraId="1C688E93" w14:textId="77777777" w:rsidR="009A06A8" w:rsidRDefault="009A06A8" w:rsidP="000D697F">
      <w:pPr>
        <w:rPr>
          <w:lang w:val="nl-BE"/>
        </w:rPr>
      </w:pPr>
    </w:p>
    <w:p w14:paraId="46E0F5DB" w14:textId="77777777" w:rsidR="00164BCC" w:rsidRDefault="00164BCC">
      <w:pPr>
        <w:widowControl/>
        <w:autoSpaceDE/>
        <w:autoSpaceDN/>
        <w:spacing w:after="160" w:line="259" w:lineRule="auto"/>
        <w:rPr>
          <w:rFonts w:ascii="Tahoma" w:eastAsia="Times New Roman" w:hAnsi="Tahoma" w:cs="Tahoma"/>
          <w:sz w:val="20"/>
          <w:szCs w:val="20"/>
          <w:lang w:val="fr-BE" w:eastAsia="nl-BE"/>
        </w:rPr>
      </w:pPr>
      <w:r>
        <w:rPr>
          <w:rFonts w:ascii="Tahoma" w:eastAsia="Times New Roman" w:hAnsi="Tahoma" w:cs="Tahoma"/>
          <w:sz w:val="20"/>
          <w:szCs w:val="20"/>
          <w:lang w:val="fr-BE" w:eastAsia="nl-BE"/>
        </w:rPr>
        <w:br w:type="page"/>
      </w:r>
    </w:p>
    <w:p w14:paraId="49D14CF1" w14:textId="1CC4D9B7" w:rsidR="00BA4583" w:rsidRPr="00427853" w:rsidRDefault="00BA4583" w:rsidP="002A6E79">
      <w:pPr>
        <w:spacing w:line="312" w:lineRule="auto"/>
        <w:rPr>
          <w:rFonts w:ascii="Tahoma" w:eastAsia="Times New Roman" w:hAnsi="Tahoma" w:cs="Tahoma"/>
          <w:sz w:val="20"/>
          <w:szCs w:val="20"/>
          <w:lang w:val="fr-BE" w:eastAsia="nl-BE"/>
        </w:rPr>
      </w:pPr>
      <w:r w:rsidRPr="00427853">
        <w:rPr>
          <w:rFonts w:ascii="Tahoma" w:eastAsia="Times New Roman" w:hAnsi="Tahoma" w:cs="Tahoma"/>
          <w:sz w:val="20"/>
          <w:szCs w:val="20"/>
          <w:lang w:val="fr-BE" w:eastAsia="nl-BE"/>
        </w:rPr>
        <w:lastRenderedPageBreak/>
        <w:t>Article réservé aux abonnés</w:t>
      </w:r>
      <w:r w:rsidRPr="00427853">
        <w:rPr>
          <w:rFonts w:ascii="Tahoma" w:eastAsia="Times New Roman" w:hAnsi="Tahoma" w:cs="Tahoma"/>
          <w:noProof/>
          <w:sz w:val="20"/>
          <w:szCs w:val="20"/>
          <w:lang w:val="nl-BE" w:eastAsia="nl-BE"/>
        </w:rPr>
        <mc:AlternateContent>
          <mc:Choice Requires="wps">
            <w:drawing>
              <wp:inline distT="0" distB="0" distL="0" distR="0" wp14:anchorId="39D1D05A" wp14:editId="4132F286">
                <wp:extent cx="304800" cy="304800"/>
                <wp:effectExtent l="0" t="0" r="0" b="0"/>
                <wp:docPr id="1054583534" name="Rechthoek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711B67" id="Rechthoek 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D8182D4" w14:textId="2A139CAD" w:rsidR="00BA4583" w:rsidRPr="00427853" w:rsidRDefault="00BA4583" w:rsidP="002A6E79">
      <w:pPr>
        <w:spacing w:line="312" w:lineRule="auto"/>
        <w:rPr>
          <w:rFonts w:ascii="Tahoma" w:eastAsia="Times New Roman" w:hAnsi="Tahoma" w:cs="Tahoma"/>
          <w:sz w:val="20"/>
          <w:szCs w:val="20"/>
          <w:lang w:val="fr-BE" w:eastAsia="nl-BE"/>
        </w:rPr>
      </w:pPr>
      <w:r w:rsidRPr="00427853">
        <w:rPr>
          <w:rFonts w:ascii="Tahoma" w:eastAsia="Times New Roman" w:hAnsi="Tahoma" w:cs="Tahoma"/>
          <w:sz w:val="20"/>
          <w:szCs w:val="20"/>
          <w:lang w:val="fr-BE" w:eastAsia="nl-BE"/>
        </w:rPr>
        <w:t>PHOTOPQR/SUD OUEST/MAXPPP.</w:t>
      </w:r>
    </w:p>
    <w:p w14:paraId="6C84F194" w14:textId="77777777" w:rsidR="00BA4583" w:rsidRPr="00427853" w:rsidRDefault="00BA4583" w:rsidP="002A6E79">
      <w:pPr>
        <w:spacing w:line="312" w:lineRule="auto"/>
        <w:rPr>
          <w:rFonts w:ascii="Tahoma" w:eastAsia="Times New Roman" w:hAnsi="Tahoma" w:cs="Tahoma"/>
          <w:sz w:val="20"/>
          <w:szCs w:val="20"/>
          <w:lang w:val="fr-BE" w:eastAsia="nl-BE"/>
        </w:rPr>
      </w:pPr>
      <w:r w:rsidRPr="00427853">
        <w:rPr>
          <w:rFonts w:ascii="Tahoma" w:eastAsia="Times New Roman" w:hAnsi="Tahoma" w:cs="Tahoma"/>
          <w:sz w:val="20"/>
          <w:szCs w:val="20"/>
          <w:lang w:val="fr-BE" w:eastAsia="nl-BE"/>
        </w:rPr>
        <w:t>Journaliste au pôle Culture</w:t>
      </w:r>
    </w:p>
    <w:p w14:paraId="4334B0A1" w14:textId="77777777" w:rsidR="00BA4583" w:rsidRPr="00427853" w:rsidRDefault="00BA4583" w:rsidP="002A6E79">
      <w:pPr>
        <w:spacing w:line="312" w:lineRule="auto"/>
        <w:rPr>
          <w:rFonts w:ascii="Times New Roman" w:eastAsia="Times New Roman" w:hAnsi="Times New Roman" w:cs="Times New Roman"/>
          <w:lang w:val="fr-BE" w:eastAsia="nl-BE"/>
        </w:rPr>
      </w:pPr>
      <w:r w:rsidRPr="00427853">
        <w:rPr>
          <w:rFonts w:ascii="Tahoma" w:eastAsia="Times New Roman" w:hAnsi="Tahoma" w:cs="Tahoma"/>
          <w:sz w:val="20"/>
          <w:szCs w:val="20"/>
          <w:lang w:val="fr-BE" w:eastAsia="nl-BE"/>
        </w:rPr>
        <w:t>Par </w:t>
      </w:r>
      <w:hyperlink r:id="rId401" w:history="1">
        <w:r w:rsidRPr="00427853">
          <w:rPr>
            <w:rFonts w:ascii="Times New Roman" w:eastAsia="Times New Roman" w:hAnsi="Times New Roman" w:cs="Times New Roman"/>
            <w:b/>
            <w:bCs/>
            <w:color w:val="003978"/>
            <w:u w:val="single"/>
            <w:lang w:val="fr-BE" w:eastAsia="nl-BE"/>
          </w:rPr>
          <w:t xml:space="preserve">Thierry </w:t>
        </w:r>
        <w:proofErr w:type="spellStart"/>
        <w:r w:rsidRPr="00427853">
          <w:rPr>
            <w:rFonts w:ascii="Times New Roman" w:eastAsia="Times New Roman" w:hAnsi="Times New Roman" w:cs="Times New Roman"/>
            <w:b/>
            <w:bCs/>
            <w:color w:val="003978"/>
            <w:u w:val="single"/>
            <w:lang w:val="fr-BE" w:eastAsia="nl-BE"/>
          </w:rPr>
          <w:t>Coljon</w:t>
        </w:r>
        <w:proofErr w:type="spellEnd"/>
      </w:hyperlink>
    </w:p>
    <w:p w14:paraId="5768DFB0" w14:textId="77777777" w:rsidR="00BA4583" w:rsidRPr="00427853" w:rsidRDefault="00BA4583" w:rsidP="00BA4583">
      <w:pPr>
        <w:rPr>
          <w:rFonts w:ascii="Times New Roman" w:eastAsia="Times New Roman" w:hAnsi="Times New Roman" w:cs="Times New Roman"/>
          <w:lang w:val="fr-BE" w:eastAsia="nl-BE"/>
        </w:rPr>
      </w:pPr>
    </w:p>
    <w:p w14:paraId="6D5A3C8D" w14:textId="77777777" w:rsidR="00BA4583" w:rsidRPr="00427853" w:rsidRDefault="00BA4583" w:rsidP="002A6E79">
      <w:pPr>
        <w:spacing w:line="312" w:lineRule="auto"/>
        <w:rPr>
          <w:rFonts w:ascii="Tahoma" w:eastAsia="Times New Roman" w:hAnsi="Tahoma" w:cs="Tahoma"/>
          <w:sz w:val="18"/>
          <w:szCs w:val="18"/>
          <w:lang w:val="fr-BE" w:eastAsia="nl-BE"/>
        </w:rPr>
      </w:pPr>
      <w:r w:rsidRPr="00427853">
        <w:rPr>
          <w:rFonts w:ascii="Tahoma" w:eastAsia="Times New Roman" w:hAnsi="Tahoma" w:cs="Tahoma"/>
          <w:sz w:val="18"/>
          <w:szCs w:val="18"/>
          <w:lang w:val="fr-BE" w:eastAsia="nl-BE"/>
        </w:rPr>
        <w:t>Publié le 5/05/2023 à 09:34 Temps de lecture: 7 min</w:t>
      </w:r>
    </w:p>
    <w:p w14:paraId="14210231" w14:textId="77777777" w:rsidR="00725B1E" w:rsidRPr="000E7024" w:rsidRDefault="00725B1E" w:rsidP="002A6E79">
      <w:pPr>
        <w:spacing w:line="312" w:lineRule="auto"/>
        <w:rPr>
          <w:rFonts w:ascii="Tahoma" w:eastAsia="Times New Roman" w:hAnsi="Tahoma" w:cs="Tahoma"/>
          <w:lang w:val="fr-BE" w:eastAsia="nl-BE"/>
        </w:rPr>
      </w:pPr>
    </w:p>
    <w:p w14:paraId="236B73D8" w14:textId="77777777" w:rsidR="002A6E79" w:rsidRPr="000254E4" w:rsidRDefault="002A6E79" w:rsidP="002A6E79">
      <w:pPr>
        <w:spacing w:line="312" w:lineRule="auto"/>
        <w:rPr>
          <w:rFonts w:ascii="Tahoma" w:eastAsia="Times New Roman" w:hAnsi="Tahoma" w:cs="Tahoma"/>
          <w:sz w:val="20"/>
          <w:szCs w:val="20"/>
          <w:lang w:val="nl-BE" w:eastAsia="nl-BE"/>
        </w:rPr>
      </w:pPr>
      <w:r w:rsidRPr="000254E4">
        <w:rPr>
          <w:rFonts w:ascii="Tahoma" w:eastAsia="Times New Roman" w:hAnsi="Tahoma" w:cs="Tahoma"/>
          <w:sz w:val="20"/>
          <w:szCs w:val="20"/>
          <w:lang w:val="nl-BE" w:eastAsia="nl-BE"/>
        </w:rPr>
        <w:t>Artikel exclusief voor abonnees</w:t>
      </w:r>
      <w:r w:rsidRPr="00427853">
        <w:rPr>
          <w:rFonts w:ascii="Tahoma" w:eastAsia="Times New Roman" w:hAnsi="Tahoma" w:cs="Tahoma"/>
          <w:noProof/>
          <w:sz w:val="20"/>
          <w:szCs w:val="20"/>
          <w:lang w:val="nl-BE" w:eastAsia="nl-BE"/>
        </w:rPr>
        <mc:AlternateContent>
          <mc:Choice Requires="wps">
            <w:drawing>
              <wp:inline distT="0" distB="0" distL="0" distR="0" wp14:anchorId="12D7DD54" wp14:editId="7E529516">
                <wp:extent cx="304800" cy="304800"/>
                <wp:effectExtent l="0" t="0" r="0" b="0"/>
                <wp:docPr id="84569580" name="Rechthoek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A3A5E3" id="Rechthoek 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C47EB4D" w14:textId="4D6E7216" w:rsidR="002A6E79" w:rsidRPr="000254E4" w:rsidRDefault="002A6E79" w:rsidP="002A6E79">
      <w:pPr>
        <w:spacing w:line="312" w:lineRule="auto"/>
        <w:rPr>
          <w:rFonts w:ascii="Tahoma" w:eastAsia="Times New Roman" w:hAnsi="Tahoma" w:cs="Tahoma"/>
          <w:sz w:val="20"/>
          <w:szCs w:val="20"/>
          <w:lang w:val="nl-BE" w:eastAsia="nl-BE"/>
        </w:rPr>
      </w:pPr>
      <w:r w:rsidRPr="000254E4">
        <w:rPr>
          <w:rFonts w:ascii="Tahoma" w:eastAsia="Times New Roman" w:hAnsi="Tahoma" w:cs="Tahoma"/>
          <w:sz w:val="20"/>
          <w:szCs w:val="20"/>
          <w:lang w:val="nl-BE" w:eastAsia="nl-BE"/>
        </w:rPr>
        <w:t>PHOTOPQR/SUD OUEST/MAXPPP.</w:t>
      </w:r>
    </w:p>
    <w:p w14:paraId="1E1ACDE7" w14:textId="77777777" w:rsidR="002A6E79" w:rsidRPr="00427853" w:rsidRDefault="002A6E79" w:rsidP="002A6E79">
      <w:pPr>
        <w:spacing w:line="312" w:lineRule="auto"/>
        <w:rPr>
          <w:rFonts w:ascii="Tahoma" w:eastAsia="Times New Roman" w:hAnsi="Tahoma" w:cs="Tahoma"/>
          <w:sz w:val="20"/>
          <w:szCs w:val="20"/>
          <w:lang w:val="nl-BE" w:eastAsia="nl-BE"/>
        </w:rPr>
      </w:pPr>
      <w:r w:rsidRPr="00427853">
        <w:rPr>
          <w:rFonts w:ascii="Tahoma" w:eastAsia="Times New Roman" w:hAnsi="Tahoma" w:cs="Tahoma"/>
          <w:sz w:val="20"/>
          <w:szCs w:val="20"/>
          <w:lang w:val="nl-BE" w:eastAsia="nl-BE"/>
        </w:rPr>
        <w:t>Journalist bij de afdeling Cultuur</w:t>
      </w:r>
    </w:p>
    <w:p w14:paraId="0559E42C" w14:textId="77777777" w:rsidR="002A6E79" w:rsidRPr="00427853" w:rsidRDefault="002A6E79" w:rsidP="002A6E79">
      <w:pPr>
        <w:spacing w:line="312" w:lineRule="auto"/>
        <w:rPr>
          <w:rFonts w:ascii="Times New Roman" w:eastAsia="Times New Roman" w:hAnsi="Times New Roman" w:cs="Times New Roman"/>
        </w:rPr>
      </w:pPr>
      <w:r w:rsidRPr="00427853">
        <w:rPr>
          <w:rFonts w:ascii="Tahoma" w:eastAsia="Times New Roman" w:hAnsi="Tahoma" w:cs="Tahoma"/>
          <w:sz w:val="20"/>
          <w:szCs w:val="20"/>
          <w:lang w:val="nl-BE" w:eastAsia="nl-BE"/>
        </w:rPr>
        <w:t>Door</w:t>
      </w:r>
      <w:r w:rsidRPr="00427853">
        <w:rPr>
          <w:rFonts w:ascii="Times New Roman" w:eastAsia="Times New Roman" w:hAnsi="Times New Roman" w:cs="Times New Roman"/>
          <w:lang w:val="nl-BE"/>
        </w:rPr>
        <w:t xml:space="preserve"> </w:t>
      </w:r>
      <w:hyperlink r:id="rId402" w:history="1">
        <w:r w:rsidRPr="00427853">
          <w:rPr>
            <w:rFonts w:ascii="Times New Roman" w:eastAsia="Times New Roman" w:hAnsi="Times New Roman" w:cs="Times New Roman"/>
            <w:b/>
            <w:bCs/>
            <w:color w:val="003978"/>
            <w:u w:val="single"/>
            <w:lang w:val="nl-BE"/>
          </w:rPr>
          <w:t xml:space="preserve">Thierry </w:t>
        </w:r>
        <w:proofErr w:type="spellStart"/>
        <w:r w:rsidRPr="00427853">
          <w:rPr>
            <w:rFonts w:ascii="Times New Roman" w:eastAsia="Times New Roman" w:hAnsi="Times New Roman" w:cs="Times New Roman"/>
            <w:b/>
            <w:bCs/>
            <w:color w:val="003978"/>
            <w:u w:val="single"/>
            <w:lang w:val="nl-BE"/>
          </w:rPr>
          <w:t>Coljon</w:t>
        </w:r>
        <w:proofErr w:type="spellEnd"/>
      </w:hyperlink>
    </w:p>
    <w:p w14:paraId="649329E0" w14:textId="77777777" w:rsidR="002A6E79" w:rsidRPr="00427853" w:rsidRDefault="002A6E79" w:rsidP="002A6E79">
      <w:pPr>
        <w:rPr>
          <w:rFonts w:ascii="Times New Roman" w:eastAsia="Times New Roman" w:hAnsi="Times New Roman" w:cs="Times New Roman"/>
        </w:rPr>
      </w:pPr>
    </w:p>
    <w:p w14:paraId="6BCCC9B0" w14:textId="29B2DFA7" w:rsidR="00BA4583" w:rsidRPr="00D40417" w:rsidRDefault="002A6E79" w:rsidP="002A6E79">
      <w:pPr>
        <w:spacing w:line="312" w:lineRule="auto"/>
        <w:rPr>
          <w:rFonts w:ascii="Tahoma" w:eastAsia="Times New Roman" w:hAnsi="Tahoma" w:cs="Tahoma"/>
          <w:sz w:val="18"/>
          <w:szCs w:val="18"/>
          <w:lang w:val="nl-BE" w:eastAsia="nl-BE"/>
        </w:rPr>
      </w:pPr>
      <w:r w:rsidRPr="00427853">
        <w:rPr>
          <w:rFonts w:ascii="Tahoma" w:eastAsia="Times New Roman" w:hAnsi="Tahoma" w:cs="Tahoma"/>
          <w:sz w:val="18"/>
          <w:szCs w:val="18"/>
          <w:lang w:val="nl-BE" w:eastAsia="nl-BE"/>
        </w:rPr>
        <w:t>Gepubliceerd op 05.05.2023 om 9.34 uur Leestijd: 7 min.</w:t>
      </w:r>
    </w:p>
    <w:p w14:paraId="16183E73" w14:textId="77777777" w:rsidR="00725B1E" w:rsidRPr="002A6E79" w:rsidRDefault="00725B1E"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600A92" w:rsidRPr="00270E4F" w14:paraId="4700BCA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7FCD0B0" w14:textId="77777777" w:rsidR="00600A92" w:rsidRPr="00270E4F" w:rsidRDefault="00600A92" w:rsidP="00600A92">
            <w:pPr>
              <w:widowControl/>
              <w:autoSpaceDE/>
              <w:autoSpaceDN/>
              <w:textAlignment w:val="baseline"/>
              <w:rPr>
                <w:rFonts w:ascii="Tahoma" w:eastAsia="Times New Roman" w:hAnsi="Tahoma" w:cs="Tahoma"/>
                <w:kern w:val="2"/>
                <w:sz w:val="20"/>
                <w:szCs w:val="20"/>
                <w:lang w:eastAsia="nl-NL"/>
                <w14:ligatures w14:val="standardContextual"/>
              </w:rPr>
            </w:pPr>
            <w:r w:rsidRPr="00270E4F">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8DED0E4" w14:textId="77777777" w:rsidR="00600A92" w:rsidRPr="00270E4F" w:rsidRDefault="00600A92" w:rsidP="00600A92">
            <w:pPr>
              <w:widowControl/>
              <w:autoSpaceDE/>
              <w:autoSpaceDN/>
              <w:textAlignment w:val="baseline"/>
              <w:rPr>
                <w:rFonts w:ascii="Tahoma" w:eastAsia="Times New Roman" w:hAnsi="Tahoma" w:cs="Tahoma"/>
                <w:kern w:val="2"/>
                <w:sz w:val="20"/>
                <w:szCs w:val="20"/>
                <w:lang w:eastAsia="nl-NL"/>
                <w14:ligatures w14:val="standardContextual"/>
              </w:rPr>
            </w:pPr>
            <w:r w:rsidRPr="00270E4F">
              <w:rPr>
                <w:rFonts w:ascii="Tahoma" w:eastAsia="Times New Roman" w:hAnsi="Tahoma" w:cs="Tahoma"/>
                <w:kern w:val="2"/>
                <w:sz w:val="20"/>
                <w:szCs w:val="20"/>
                <w:lang w:eastAsia="nl-NL"/>
                <w14:ligatures w14:val="standardContextual"/>
              </w:rPr>
              <w:t>Lexicologisch probleem</w:t>
            </w:r>
          </w:p>
        </w:tc>
      </w:tr>
      <w:tr w:rsidR="00600A92" w:rsidRPr="00270E4F" w14:paraId="1B76073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25330BD" w14:textId="77777777" w:rsidR="00600A92" w:rsidRPr="00270E4F" w:rsidRDefault="00600A92" w:rsidP="00600A92">
            <w:pPr>
              <w:widowControl/>
              <w:autoSpaceDE/>
              <w:autoSpaceDN/>
              <w:textAlignment w:val="baseline"/>
              <w:rPr>
                <w:rFonts w:ascii="Tahoma" w:eastAsia="Times New Roman" w:hAnsi="Tahoma" w:cs="Tahoma"/>
                <w:kern w:val="2"/>
                <w:sz w:val="20"/>
                <w:szCs w:val="20"/>
                <w:lang w:eastAsia="nl-NL"/>
                <w14:ligatures w14:val="standardContextual"/>
              </w:rPr>
            </w:pPr>
            <w:r w:rsidRPr="00270E4F">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8167C0" w14:textId="43CE7F7C" w:rsidR="00600A92" w:rsidRPr="00270E4F" w:rsidRDefault="00881F78" w:rsidP="00600A92">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l</w:t>
            </w:r>
            <w:r w:rsidR="00600A92" w:rsidRPr="00270E4F">
              <w:rPr>
                <w:rFonts w:ascii="Tahoma" w:eastAsia="Times New Roman" w:hAnsi="Tahoma" w:cs="Tahoma"/>
                <w:kern w:val="2"/>
                <w:sz w:val="20"/>
                <w:szCs w:val="20"/>
                <w:lang w:val="nl-BE" w:eastAsia="nl-NL"/>
                <w14:ligatures w14:val="standardContextual"/>
              </w:rPr>
              <w:t>e</w:t>
            </w:r>
            <w:proofErr w:type="spellEnd"/>
            <w:r w:rsidR="00600A92" w:rsidRPr="00270E4F">
              <w:rPr>
                <w:rFonts w:ascii="Tahoma" w:eastAsia="Times New Roman" w:hAnsi="Tahoma" w:cs="Tahoma"/>
                <w:kern w:val="2"/>
                <w:sz w:val="20"/>
                <w:szCs w:val="20"/>
                <w:lang w:val="nl-BE" w:eastAsia="nl-NL"/>
                <w14:ligatures w14:val="standardContextual"/>
              </w:rPr>
              <w:t xml:space="preserve"> </w:t>
            </w:r>
            <w:proofErr w:type="spellStart"/>
            <w:r w:rsidR="00600A92" w:rsidRPr="00270E4F">
              <w:rPr>
                <w:rFonts w:ascii="Tahoma" w:eastAsia="Times New Roman" w:hAnsi="Tahoma" w:cs="Tahoma"/>
                <w:kern w:val="2"/>
                <w:sz w:val="20"/>
                <w:szCs w:val="20"/>
                <w:lang w:val="nl-BE" w:eastAsia="nl-NL"/>
                <w14:ligatures w14:val="standardContextual"/>
              </w:rPr>
              <w:t>pôle</w:t>
            </w:r>
            <w:proofErr w:type="spellEnd"/>
            <w:r w:rsidR="00600A92" w:rsidRPr="00270E4F">
              <w:rPr>
                <w:rFonts w:ascii="Tahoma" w:eastAsia="Times New Roman" w:hAnsi="Tahoma" w:cs="Tahoma"/>
                <w:kern w:val="2"/>
                <w:sz w:val="20"/>
                <w:szCs w:val="20"/>
                <w:lang w:val="nl-BE" w:eastAsia="nl-NL"/>
                <w14:ligatures w14:val="standardContextual"/>
              </w:rPr>
              <w:t xml:space="preserve"> Culture</w:t>
            </w:r>
          </w:p>
        </w:tc>
      </w:tr>
      <w:tr w:rsidR="00600A92" w:rsidRPr="00270E4F" w14:paraId="103D4BD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9FFD15A" w14:textId="77777777" w:rsidR="00600A92" w:rsidRPr="00270E4F" w:rsidRDefault="00600A92" w:rsidP="00600A92">
            <w:pPr>
              <w:widowControl/>
              <w:autoSpaceDE/>
              <w:autoSpaceDN/>
              <w:textAlignment w:val="baseline"/>
              <w:rPr>
                <w:rFonts w:ascii="Tahoma" w:eastAsia="Times New Roman" w:hAnsi="Tahoma" w:cs="Tahoma"/>
                <w:kern w:val="2"/>
                <w:sz w:val="20"/>
                <w:szCs w:val="20"/>
                <w:lang w:eastAsia="nl-NL"/>
                <w14:ligatures w14:val="standardContextual"/>
              </w:rPr>
            </w:pPr>
            <w:r w:rsidRPr="00270E4F">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60F33A7" w14:textId="7D2F8953" w:rsidR="00600A92" w:rsidRPr="00270E4F" w:rsidRDefault="00881F78" w:rsidP="00600A92">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d</w:t>
            </w:r>
            <w:r w:rsidR="00600A92" w:rsidRPr="00270E4F">
              <w:rPr>
                <w:rFonts w:ascii="Tahoma" w:eastAsia="Times New Roman" w:hAnsi="Tahoma" w:cs="Tahoma"/>
                <w:kern w:val="2"/>
                <w:sz w:val="20"/>
                <w:szCs w:val="20"/>
                <w:lang w:val="fr-BE" w:eastAsia="nl-NL"/>
                <w14:ligatures w14:val="standardContextual"/>
              </w:rPr>
              <w:t xml:space="preserve">e </w:t>
            </w:r>
            <w:proofErr w:type="spellStart"/>
            <w:r w:rsidR="00600A92" w:rsidRPr="00270E4F">
              <w:rPr>
                <w:rFonts w:ascii="Tahoma" w:eastAsia="Times New Roman" w:hAnsi="Tahoma" w:cs="Tahoma"/>
                <w:kern w:val="2"/>
                <w:sz w:val="20"/>
                <w:szCs w:val="20"/>
                <w:lang w:val="fr-BE" w:eastAsia="nl-NL"/>
                <w14:ligatures w14:val="standardContextual"/>
              </w:rPr>
              <w:t>afdeling</w:t>
            </w:r>
            <w:proofErr w:type="spellEnd"/>
            <w:r w:rsidR="00600A92" w:rsidRPr="00270E4F">
              <w:rPr>
                <w:rFonts w:ascii="Tahoma" w:eastAsia="Times New Roman" w:hAnsi="Tahoma" w:cs="Tahoma"/>
                <w:kern w:val="2"/>
                <w:sz w:val="20"/>
                <w:szCs w:val="20"/>
                <w:lang w:val="fr-BE" w:eastAsia="nl-NL"/>
                <w14:ligatures w14:val="standardContextual"/>
              </w:rPr>
              <w:t xml:space="preserve"> </w:t>
            </w:r>
            <w:proofErr w:type="spellStart"/>
            <w:r w:rsidR="00600A92" w:rsidRPr="00270E4F">
              <w:rPr>
                <w:rFonts w:ascii="Tahoma" w:eastAsia="Times New Roman" w:hAnsi="Tahoma" w:cs="Tahoma"/>
                <w:kern w:val="2"/>
                <w:sz w:val="20"/>
                <w:szCs w:val="20"/>
                <w:lang w:val="fr-BE" w:eastAsia="nl-NL"/>
                <w14:ligatures w14:val="standardContextual"/>
              </w:rPr>
              <w:t>Cultuur</w:t>
            </w:r>
            <w:proofErr w:type="spellEnd"/>
          </w:p>
        </w:tc>
      </w:tr>
      <w:tr w:rsidR="00600A92" w:rsidRPr="00270E4F" w14:paraId="313FF0E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A94079F" w14:textId="77777777" w:rsidR="00600A92" w:rsidRPr="00270E4F" w:rsidRDefault="00600A92" w:rsidP="00600A92">
            <w:pPr>
              <w:widowControl/>
              <w:autoSpaceDE/>
              <w:autoSpaceDN/>
              <w:textAlignment w:val="baseline"/>
              <w:rPr>
                <w:rFonts w:ascii="Tahoma" w:eastAsia="Times New Roman" w:hAnsi="Tahoma" w:cs="Tahoma"/>
                <w:kern w:val="2"/>
                <w:sz w:val="20"/>
                <w:szCs w:val="20"/>
                <w:lang w:eastAsia="nl-NL"/>
                <w14:ligatures w14:val="standardContextual"/>
              </w:rPr>
            </w:pPr>
            <w:r w:rsidRPr="00270E4F">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F52A4A" w14:textId="77777777" w:rsidR="00600A92" w:rsidRPr="00270E4F" w:rsidRDefault="00600A92" w:rsidP="00600A92">
            <w:pPr>
              <w:widowControl/>
              <w:autoSpaceDE/>
              <w:autoSpaceDN/>
              <w:spacing w:after="160" w:line="259" w:lineRule="auto"/>
              <w:rPr>
                <w:rFonts w:ascii="Tahoma" w:eastAsiaTheme="minorHAnsi" w:hAnsi="Tahoma" w:cs="Tahoma"/>
                <w:kern w:val="2"/>
                <w:sz w:val="20"/>
                <w:szCs w:val="20"/>
                <w14:ligatures w14:val="standardContextual"/>
              </w:rPr>
            </w:pPr>
            <w:r w:rsidRPr="00270E4F">
              <w:rPr>
                <w:rFonts w:ascii="Tahoma" w:eastAsiaTheme="minorHAnsi" w:hAnsi="Tahoma" w:cs="Tahoma"/>
                <w:kern w:val="2"/>
                <w:sz w:val="20"/>
                <w:szCs w:val="20"/>
                <w14:ligatures w14:val="standardContextual"/>
              </w:rPr>
              <w:t xml:space="preserve">Er zijn Nederlandstalige kranten waarbij duidelijk is tot welke rubriek een artikel hoort. </w:t>
            </w:r>
            <w:proofErr w:type="spellStart"/>
            <w:r w:rsidRPr="00881F78">
              <w:rPr>
                <w:rFonts w:ascii="Tahoma" w:eastAsiaTheme="minorHAnsi" w:hAnsi="Tahoma" w:cs="Tahoma"/>
                <w:kern w:val="2"/>
                <w:sz w:val="20"/>
                <w:szCs w:val="20"/>
                <w14:ligatures w14:val="standardContextual"/>
              </w:rPr>
              <w:t>Knack</w:t>
            </w:r>
            <w:proofErr w:type="spellEnd"/>
            <w:r w:rsidRPr="00270E4F">
              <w:rPr>
                <w:rFonts w:ascii="Tahoma" w:eastAsiaTheme="minorHAnsi" w:hAnsi="Tahoma" w:cs="Tahoma"/>
                <w:i/>
                <w:iCs/>
                <w:kern w:val="2"/>
                <w:sz w:val="20"/>
                <w:szCs w:val="20"/>
                <w14:ligatures w14:val="standardContextual"/>
              </w:rPr>
              <w:t xml:space="preserve"> </w:t>
            </w:r>
            <w:r w:rsidRPr="00270E4F">
              <w:rPr>
                <w:rFonts w:ascii="Tahoma" w:eastAsiaTheme="minorHAnsi" w:hAnsi="Tahoma" w:cs="Tahoma"/>
                <w:kern w:val="2"/>
                <w:sz w:val="20"/>
                <w:szCs w:val="20"/>
                <w14:ligatures w14:val="standardContextual"/>
              </w:rPr>
              <w:t>vermeldt bijvoorbeeld boven interviews bij welke rubriek een artikel hoort.</w:t>
            </w:r>
          </w:p>
          <w:p w14:paraId="47643651" w14:textId="77777777" w:rsidR="00600A92" w:rsidRPr="00270E4F" w:rsidRDefault="00600A92" w:rsidP="00600A92">
            <w:pPr>
              <w:widowControl/>
              <w:autoSpaceDE/>
              <w:autoSpaceDN/>
              <w:spacing w:after="160" w:line="259" w:lineRule="auto"/>
              <w:rPr>
                <w:rFonts w:ascii="Tahoma" w:eastAsiaTheme="minorHAnsi" w:hAnsi="Tahoma" w:cs="Tahoma"/>
                <w:kern w:val="2"/>
                <w:sz w:val="20"/>
                <w:szCs w:val="20"/>
                <w14:ligatures w14:val="standardContextual"/>
              </w:rPr>
            </w:pPr>
            <w:r w:rsidRPr="00270E4F">
              <w:rPr>
                <w:rFonts w:ascii="Tahoma" w:eastAsiaTheme="minorHAnsi" w:hAnsi="Tahoma" w:cs="Tahoma"/>
                <w:kern w:val="2"/>
                <w:sz w:val="20"/>
                <w:szCs w:val="20"/>
                <w14:ligatures w14:val="standardContextual"/>
              </w:rPr>
              <w:t xml:space="preserve">Bij </w:t>
            </w:r>
            <w:r w:rsidRPr="00881F78">
              <w:rPr>
                <w:rFonts w:ascii="Tahoma" w:eastAsiaTheme="minorHAnsi" w:hAnsi="Tahoma" w:cs="Tahoma"/>
                <w:kern w:val="2"/>
                <w:sz w:val="20"/>
                <w:szCs w:val="20"/>
                <w14:ligatures w14:val="standardContextual"/>
              </w:rPr>
              <w:t>De Standaard</w:t>
            </w:r>
            <w:r w:rsidRPr="00270E4F">
              <w:rPr>
                <w:rFonts w:ascii="Tahoma" w:eastAsiaTheme="minorHAnsi" w:hAnsi="Tahoma" w:cs="Tahoma"/>
                <w:i/>
                <w:iCs/>
                <w:kern w:val="2"/>
                <w:sz w:val="20"/>
                <w:szCs w:val="20"/>
                <w14:ligatures w14:val="standardContextual"/>
              </w:rPr>
              <w:t xml:space="preserve"> </w:t>
            </w:r>
            <w:r w:rsidRPr="00270E4F">
              <w:rPr>
                <w:rFonts w:ascii="Tahoma" w:eastAsiaTheme="minorHAnsi" w:hAnsi="Tahoma" w:cs="Tahoma"/>
                <w:kern w:val="2"/>
                <w:sz w:val="20"/>
                <w:szCs w:val="20"/>
                <w14:ligatures w14:val="standardContextual"/>
              </w:rPr>
              <w:t xml:space="preserve">en </w:t>
            </w:r>
            <w:r w:rsidRPr="00881F78">
              <w:rPr>
                <w:rFonts w:ascii="Tahoma" w:eastAsiaTheme="minorHAnsi" w:hAnsi="Tahoma" w:cs="Tahoma"/>
                <w:kern w:val="2"/>
                <w:sz w:val="20"/>
                <w:szCs w:val="20"/>
                <w14:ligatures w14:val="standardContextual"/>
              </w:rPr>
              <w:t>De Morgen</w:t>
            </w:r>
            <w:r w:rsidRPr="00270E4F">
              <w:rPr>
                <w:rFonts w:ascii="Tahoma" w:eastAsiaTheme="minorHAnsi" w:hAnsi="Tahoma" w:cs="Tahoma"/>
                <w:i/>
                <w:iCs/>
                <w:kern w:val="2"/>
                <w:sz w:val="20"/>
                <w:szCs w:val="20"/>
                <w14:ligatures w14:val="standardContextual"/>
              </w:rPr>
              <w:t xml:space="preserve"> </w:t>
            </w:r>
            <w:r w:rsidRPr="00270E4F">
              <w:rPr>
                <w:rFonts w:ascii="Tahoma" w:eastAsiaTheme="minorHAnsi" w:hAnsi="Tahoma" w:cs="Tahoma"/>
                <w:kern w:val="2"/>
                <w:sz w:val="20"/>
                <w:szCs w:val="20"/>
                <w14:ligatures w14:val="standardContextual"/>
              </w:rPr>
              <w:t>bestaat er ook een afdeling ‘Cultuur’.</w:t>
            </w:r>
          </w:p>
          <w:p w14:paraId="6A84AEAB" w14:textId="77777777" w:rsidR="00600A92" w:rsidRPr="00270E4F" w:rsidRDefault="00600A92" w:rsidP="00600A92">
            <w:pPr>
              <w:widowControl/>
              <w:autoSpaceDE/>
              <w:autoSpaceDN/>
              <w:spacing w:after="160" w:line="259" w:lineRule="auto"/>
              <w:rPr>
                <w:rFonts w:ascii="Tahoma" w:eastAsiaTheme="minorHAnsi" w:hAnsi="Tahoma" w:cs="Tahoma"/>
                <w:kern w:val="2"/>
                <w:sz w:val="20"/>
                <w:szCs w:val="20"/>
                <w:lang w:val="nl-BE"/>
                <w14:ligatures w14:val="standardContextual"/>
              </w:rPr>
            </w:pPr>
            <w:r w:rsidRPr="00270E4F">
              <w:rPr>
                <w:rFonts w:ascii="Tahoma" w:eastAsiaTheme="minorHAnsi" w:hAnsi="Tahoma" w:cs="Tahoma"/>
                <w:kern w:val="2"/>
                <w:sz w:val="20"/>
                <w:szCs w:val="20"/>
                <w14:ligatures w14:val="standardContextual"/>
              </w:rPr>
              <w:t>Ik gebruik het woord ‘afdeling’, omdat de ‘afdeling’ van een krant overeen komt met de rubriek die online verschijnt: ‘cultuur’, ‘milieu’, …</w:t>
            </w:r>
          </w:p>
          <w:p w14:paraId="7F2DCFE0" w14:textId="77777777" w:rsidR="00600A92" w:rsidRPr="00270E4F" w:rsidRDefault="00600A92" w:rsidP="00600A92">
            <w:pPr>
              <w:widowControl/>
              <w:autoSpaceDE/>
              <w:autoSpaceDN/>
              <w:spacing w:after="160" w:line="259" w:lineRule="auto"/>
              <w:rPr>
                <w:rFonts w:ascii="Tahoma" w:eastAsiaTheme="minorHAnsi" w:hAnsi="Tahoma" w:cs="Tahoma"/>
                <w:kern w:val="2"/>
                <w:sz w:val="20"/>
                <w:szCs w:val="20"/>
                <w:lang w:val="nl-BE"/>
                <w14:ligatures w14:val="standardContextual"/>
              </w:rPr>
            </w:pPr>
            <w:r w:rsidRPr="00270E4F">
              <w:rPr>
                <w:rFonts w:ascii="Tahoma" w:eastAsiaTheme="minorHAnsi" w:hAnsi="Tahoma" w:cs="Tahoma"/>
                <w:kern w:val="2"/>
                <w:sz w:val="20"/>
                <w:szCs w:val="20"/>
                <w:lang w:val="nl-BE"/>
                <w14:ligatures w14:val="standardContextual"/>
              </w:rPr>
              <w:t>Op de site mwb.nl wordt ‘afdeling van een krant’ ook beschreven als ‘rubriek’.</w:t>
            </w:r>
          </w:p>
          <w:p w14:paraId="1B8CCAF3" w14:textId="77777777" w:rsidR="00600A92" w:rsidRPr="00270E4F" w:rsidRDefault="00600A92" w:rsidP="00600A92">
            <w:pPr>
              <w:widowControl/>
              <w:autoSpaceDE/>
              <w:autoSpaceDN/>
              <w:spacing w:after="160" w:line="259" w:lineRule="auto"/>
              <w:rPr>
                <w:rFonts w:ascii="Tahoma" w:eastAsiaTheme="minorHAnsi" w:hAnsi="Tahoma" w:cs="Tahoma"/>
                <w:kern w:val="2"/>
                <w:sz w:val="20"/>
                <w:szCs w:val="20"/>
                <w:lang w:val="nl-BE"/>
                <w14:ligatures w14:val="standardContextual"/>
              </w:rPr>
            </w:pPr>
            <w:r w:rsidRPr="00270E4F">
              <w:rPr>
                <w:rFonts w:ascii="Tahoma" w:eastAsiaTheme="minorHAnsi" w:hAnsi="Tahoma" w:cs="Tahoma"/>
                <w:kern w:val="2"/>
                <w:sz w:val="20"/>
                <w:szCs w:val="20"/>
                <w:lang w:val="nl-BE"/>
                <w14:ligatures w14:val="standardContextual"/>
              </w:rPr>
              <w:t>Op de site nieuwsindeklas.be staat: ‘elke afdeling heeft een chef: nationaal, regio, sport,…’, wat overeenkomt met de rubrieken die bepaalde kranten hebben, zoals ‘sport, nationaal, …’.</w:t>
            </w:r>
          </w:p>
          <w:p w14:paraId="03528873" w14:textId="77777777" w:rsidR="00600A92" w:rsidRPr="00270E4F" w:rsidRDefault="00600A92" w:rsidP="00600A92">
            <w:pPr>
              <w:widowControl/>
              <w:autoSpaceDE/>
              <w:autoSpaceDN/>
              <w:spacing w:after="160" w:line="259" w:lineRule="auto"/>
              <w:rPr>
                <w:rFonts w:ascii="Tahoma" w:eastAsiaTheme="minorHAnsi" w:hAnsi="Tahoma" w:cs="Tahoma"/>
                <w:kern w:val="2"/>
                <w:sz w:val="20"/>
                <w:szCs w:val="20"/>
                <w:lang w:val="nl-BE"/>
                <w14:ligatures w14:val="standardContextual"/>
              </w:rPr>
            </w:pPr>
            <w:r w:rsidRPr="00270E4F">
              <w:rPr>
                <w:rFonts w:ascii="Tahoma" w:eastAsiaTheme="minorHAnsi" w:hAnsi="Tahoma" w:cs="Tahoma"/>
                <w:kern w:val="2"/>
                <w:sz w:val="20"/>
                <w:szCs w:val="20"/>
                <w:lang w:val="nl-BE"/>
                <w14:ligatures w14:val="standardContextual"/>
              </w:rPr>
              <w:t>Ik schrijf enkel ‘Cultuur’ met hoofdletter, omdat dat de naam is van de afdeling.</w:t>
            </w:r>
          </w:p>
          <w:p w14:paraId="104951C9" w14:textId="1A4BA238" w:rsidR="00600A92" w:rsidRPr="00270E4F" w:rsidRDefault="00600A92" w:rsidP="00600A92">
            <w:pPr>
              <w:widowControl/>
              <w:autoSpaceDE/>
              <w:autoSpaceDN/>
              <w:spacing w:after="160" w:line="259" w:lineRule="auto"/>
              <w:rPr>
                <w:rFonts w:ascii="Tahoma" w:eastAsiaTheme="minorHAnsi" w:hAnsi="Tahoma" w:cs="Tahoma"/>
                <w:kern w:val="2"/>
                <w:sz w:val="20"/>
                <w:szCs w:val="20"/>
                <w:lang w:val="nl-BE"/>
                <w14:ligatures w14:val="standardContextual"/>
              </w:rPr>
            </w:pPr>
            <w:r w:rsidRPr="00270E4F">
              <w:rPr>
                <w:rFonts w:ascii="Tahoma" w:eastAsiaTheme="minorHAnsi" w:hAnsi="Tahoma" w:cs="Tahoma"/>
                <w:kern w:val="2"/>
                <w:sz w:val="20"/>
                <w:szCs w:val="20"/>
                <w:lang w:val="nl-BE"/>
                <w14:ligatures w14:val="standardContextual"/>
              </w:rPr>
              <w:t>Ik schrijf ‘de’, omdat het gaat om een specifieke afdeling</w:t>
            </w:r>
            <w:r w:rsidR="00F56345">
              <w:rPr>
                <w:rFonts w:ascii="Tahoma" w:eastAsiaTheme="minorHAnsi" w:hAnsi="Tahoma" w:cs="Tahoma"/>
                <w:kern w:val="2"/>
                <w:sz w:val="20"/>
                <w:szCs w:val="20"/>
                <w:lang w:val="nl-BE"/>
                <w14:ligatures w14:val="standardContextual"/>
              </w:rPr>
              <w:t>.</w:t>
            </w:r>
          </w:p>
          <w:p w14:paraId="67D353BA" w14:textId="77777777" w:rsidR="00600A92" w:rsidRPr="00270E4F" w:rsidRDefault="00600A92" w:rsidP="00600A92">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270E4F">
              <w:rPr>
                <w:rFonts w:ascii="Tahoma" w:eastAsiaTheme="minorHAnsi" w:hAnsi="Tahoma" w:cs="Tahoma"/>
                <w:color w:val="040C28"/>
                <w:kern w:val="2"/>
                <w:sz w:val="20"/>
                <w:szCs w:val="20"/>
                <w:lang w:val="nl-BE"/>
                <w14:ligatures w14:val="standardContextual"/>
              </w:rPr>
              <w:t>Squla.nl: ‘Een bepaald lidwoord gaat over een specifiek exemplaar’</w:t>
            </w:r>
          </w:p>
        </w:tc>
      </w:tr>
      <w:tr w:rsidR="00600A92" w:rsidRPr="00270E4F" w14:paraId="404C3CF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D09515C" w14:textId="77777777" w:rsidR="00600A92" w:rsidRPr="00270E4F" w:rsidRDefault="00600A92" w:rsidP="00600A92">
            <w:pPr>
              <w:widowControl/>
              <w:autoSpaceDE/>
              <w:autoSpaceDN/>
              <w:textAlignment w:val="baseline"/>
              <w:rPr>
                <w:rFonts w:ascii="Tahoma" w:eastAsia="Times New Roman" w:hAnsi="Tahoma" w:cs="Tahoma"/>
                <w:kern w:val="2"/>
                <w:sz w:val="20"/>
                <w:szCs w:val="20"/>
                <w:lang w:eastAsia="nl-NL"/>
                <w14:ligatures w14:val="standardContextual"/>
              </w:rPr>
            </w:pPr>
            <w:r w:rsidRPr="00270E4F">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834442" w14:textId="02C4E8C2" w:rsidR="00600A92" w:rsidRPr="00270E4F" w:rsidRDefault="00000000" w:rsidP="00600A92">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403" w:history="1">
              <w:r w:rsidR="00060113" w:rsidRPr="003E3190">
                <w:rPr>
                  <w:rStyle w:val="Hyperlink"/>
                  <w:rFonts w:ascii="Tahoma" w:eastAsiaTheme="minorHAnsi" w:hAnsi="Tahoma" w:cs="Tahoma"/>
                  <w:kern w:val="2"/>
                  <w:sz w:val="20"/>
                  <w:szCs w:val="20"/>
                  <w14:ligatures w14:val="standardContextual"/>
                </w:rPr>
                <w:t>https://www.knack.be</w:t>
              </w:r>
            </w:hyperlink>
            <w:r w:rsidR="00600A92" w:rsidRPr="00270E4F">
              <w:rPr>
                <w:rFonts w:ascii="Tahoma" w:eastAsiaTheme="minorHAnsi" w:hAnsi="Tahoma" w:cs="Tahoma"/>
                <w:color w:val="0563C1" w:themeColor="hyperlink"/>
                <w:kern w:val="2"/>
                <w:sz w:val="20"/>
                <w:szCs w:val="20"/>
                <w:u w:val="single"/>
                <w14:ligatures w14:val="standardContextual"/>
              </w:rPr>
              <w:t xml:space="preserve"> </w:t>
            </w:r>
          </w:p>
          <w:p w14:paraId="6BDE9255" w14:textId="471A4473" w:rsidR="00600A92" w:rsidRPr="00270E4F" w:rsidRDefault="00000000" w:rsidP="00600A92">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404" w:history="1">
              <w:r w:rsidR="00060113" w:rsidRPr="003E3190">
                <w:rPr>
                  <w:rStyle w:val="Hyperlink"/>
                  <w:rFonts w:ascii="Tahoma" w:eastAsiaTheme="minorHAnsi" w:hAnsi="Tahoma" w:cs="Tahoma"/>
                  <w:kern w:val="2"/>
                  <w:sz w:val="20"/>
                  <w:szCs w:val="20"/>
                  <w14:ligatures w14:val="standardContextual"/>
                </w:rPr>
                <w:t>https://www.standaard.be</w:t>
              </w:r>
            </w:hyperlink>
          </w:p>
          <w:p w14:paraId="54A0B878" w14:textId="029E1F17" w:rsidR="00600A92" w:rsidRPr="00270E4F" w:rsidRDefault="00000000" w:rsidP="00600A92">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405" w:history="1">
              <w:r w:rsidR="00060113" w:rsidRPr="003E3190">
                <w:rPr>
                  <w:rStyle w:val="Hyperlink"/>
                  <w:rFonts w:ascii="Tahoma" w:eastAsiaTheme="minorHAnsi" w:hAnsi="Tahoma" w:cs="Tahoma"/>
                  <w:kern w:val="2"/>
                  <w:sz w:val="20"/>
                  <w:szCs w:val="20"/>
                  <w14:ligatures w14:val="standardContextual"/>
                </w:rPr>
                <w:t>https://www.demorgen.be</w:t>
              </w:r>
            </w:hyperlink>
          </w:p>
          <w:p w14:paraId="5DC8FA37" w14:textId="57B75659" w:rsidR="00D40417" w:rsidRPr="00D40417" w:rsidRDefault="00000000" w:rsidP="00D65483">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406" w:history="1">
              <w:r w:rsidR="00D40417" w:rsidRPr="00B7409B">
                <w:rPr>
                  <w:rStyle w:val="Hyperlink"/>
                  <w:rFonts w:ascii="Tahoma" w:eastAsiaTheme="minorHAnsi" w:hAnsi="Tahoma" w:cs="Tahoma"/>
                  <w:kern w:val="2"/>
                  <w:sz w:val="20"/>
                  <w:szCs w:val="20"/>
                  <w14:ligatures w14:val="standardContextual"/>
                </w:rPr>
                <w:t>https://www.mwb.nl</w:t>
              </w:r>
            </w:hyperlink>
          </w:p>
          <w:p w14:paraId="28C45F8B" w14:textId="77777777" w:rsidR="00D40417" w:rsidRPr="00D40417" w:rsidRDefault="00000000" w:rsidP="00D40417">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407" w:history="1">
              <w:r w:rsidR="00060113" w:rsidRPr="00D40417">
                <w:rPr>
                  <w:rStyle w:val="Hyperlink"/>
                  <w:rFonts w:ascii="Tahoma" w:eastAsiaTheme="minorHAnsi" w:hAnsi="Tahoma" w:cs="Tahoma"/>
                  <w:kern w:val="2"/>
                  <w:sz w:val="20"/>
                  <w:szCs w:val="20"/>
                  <w:lang w:val="nl-BE"/>
                  <w14:ligatures w14:val="standardContextual"/>
                </w:rPr>
                <w:t>https://www.nieuwsindeklas.be</w:t>
              </w:r>
            </w:hyperlink>
            <w:r w:rsidR="00600A92" w:rsidRPr="00D40417">
              <w:rPr>
                <w:rFonts w:ascii="Tahoma" w:eastAsiaTheme="minorHAnsi" w:hAnsi="Tahoma" w:cs="Tahoma"/>
                <w:kern w:val="2"/>
                <w:sz w:val="20"/>
                <w:szCs w:val="20"/>
                <w:lang w:val="nl-BE"/>
                <w14:ligatures w14:val="standardContextual"/>
              </w:rPr>
              <w:t xml:space="preserve"> </w:t>
            </w:r>
          </w:p>
          <w:p w14:paraId="28076F79" w14:textId="53DEE357" w:rsidR="00600A92" w:rsidRPr="00F56345" w:rsidRDefault="00000000" w:rsidP="00D40417">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408" w:history="1">
              <w:r w:rsidR="00060113" w:rsidRPr="003E3190">
                <w:rPr>
                  <w:rStyle w:val="Hyperlink"/>
                  <w:rFonts w:ascii="Tahoma" w:eastAsiaTheme="minorHAnsi" w:hAnsi="Tahoma" w:cs="Tahoma"/>
                  <w:kern w:val="2"/>
                  <w:sz w:val="20"/>
                  <w:szCs w:val="20"/>
                  <w:shd w:val="clear" w:color="auto" w:fill="FFFFFF"/>
                  <w:lang w:val="nl-BE"/>
                  <w14:ligatures w14:val="standardContextual"/>
                </w:rPr>
                <w:t>https://www.squla.nl</w:t>
              </w:r>
            </w:hyperlink>
          </w:p>
        </w:tc>
      </w:tr>
    </w:tbl>
    <w:p w14:paraId="52D1B7AB" w14:textId="77777777" w:rsidR="00725B1E" w:rsidRDefault="00725B1E" w:rsidP="000D697F">
      <w:pPr>
        <w:rPr>
          <w:lang w:val="nl-BE"/>
        </w:rPr>
      </w:pPr>
    </w:p>
    <w:p w14:paraId="15399CA9" w14:textId="77777777" w:rsidR="002A6E79" w:rsidRDefault="002A6E79"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DB5350" w:rsidRPr="00F56345" w14:paraId="6C79BA2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908918" w14:textId="77777777" w:rsidR="00DB5350" w:rsidRPr="00F56345" w:rsidRDefault="00DB5350" w:rsidP="00DB5350">
            <w:pPr>
              <w:widowControl/>
              <w:autoSpaceDE/>
              <w:autoSpaceDN/>
              <w:textAlignment w:val="baseline"/>
              <w:rPr>
                <w:rFonts w:ascii="Tahoma" w:eastAsia="Times New Roman" w:hAnsi="Tahoma" w:cs="Tahoma"/>
                <w:kern w:val="2"/>
                <w:sz w:val="20"/>
                <w:szCs w:val="20"/>
                <w:lang w:eastAsia="nl-NL"/>
                <w14:ligatures w14:val="standardContextual"/>
              </w:rPr>
            </w:pPr>
            <w:r w:rsidRPr="00F56345">
              <w:rPr>
                <w:rFonts w:ascii="Tahoma" w:eastAsia="Times New Roman" w:hAnsi="Tahoma" w:cs="Tahoma"/>
                <w:kern w:val="2"/>
                <w:sz w:val="20"/>
                <w:szCs w:val="20"/>
                <w:lang w:eastAsia="nl-NL"/>
                <w14:ligatures w14:val="standardContextual"/>
              </w:rPr>
              <w:lastRenderedPageBreak/>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AE84A5D" w14:textId="77777777" w:rsidR="00DB5350" w:rsidRPr="00F56345" w:rsidRDefault="00DB5350" w:rsidP="00DB5350">
            <w:pPr>
              <w:widowControl/>
              <w:autoSpaceDE/>
              <w:autoSpaceDN/>
              <w:textAlignment w:val="baseline"/>
              <w:rPr>
                <w:rFonts w:ascii="Tahoma" w:eastAsia="Times New Roman" w:hAnsi="Tahoma" w:cs="Tahoma"/>
                <w:kern w:val="2"/>
                <w:sz w:val="20"/>
                <w:szCs w:val="20"/>
                <w:lang w:eastAsia="nl-NL"/>
                <w14:ligatures w14:val="standardContextual"/>
              </w:rPr>
            </w:pPr>
            <w:r w:rsidRPr="00F56345">
              <w:rPr>
                <w:rFonts w:ascii="Tahoma" w:eastAsia="Times New Roman" w:hAnsi="Tahoma" w:cs="Tahoma"/>
                <w:kern w:val="2"/>
                <w:sz w:val="20"/>
                <w:szCs w:val="20"/>
                <w:lang w:eastAsia="nl-NL"/>
                <w14:ligatures w14:val="standardContextual"/>
              </w:rPr>
              <w:t xml:space="preserve">Spellingsprobleem </w:t>
            </w:r>
          </w:p>
        </w:tc>
      </w:tr>
      <w:tr w:rsidR="00DB5350" w:rsidRPr="00F56345" w14:paraId="65A0A6D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E791C9" w14:textId="77777777" w:rsidR="00DB5350" w:rsidRPr="00F56345" w:rsidRDefault="00DB5350" w:rsidP="00DB5350">
            <w:pPr>
              <w:widowControl/>
              <w:autoSpaceDE/>
              <w:autoSpaceDN/>
              <w:textAlignment w:val="baseline"/>
              <w:rPr>
                <w:rFonts w:ascii="Tahoma" w:eastAsia="Times New Roman" w:hAnsi="Tahoma" w:cs="Tahoma"/>
                <w:kern w:val="2"/>
                <w:sz w:val="20"/>
                <w:szCs w:val="20"/>
                <w:lang w:eastAsia="nl-NL"/>
                <w14:ligatures w14:val="standardContextual"/>
              </w:rPr>
            </w:pPr>
            <w:r w:rsidRPr="00F56345">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2D08C3C" w14:textId="77777777" w:rsidR="00DB5350" w:rsidRPr="00F56345" w:rsidRDefault="00DB5350" w:rsidP="00DB5350">
            <w:pPr>
              <w:widowControl/>
              <w:autoSpaceDE/>
              <w:autoSpaceDN/>
              <w:textAlignment w:val="baseline"/>
              <w:rPr>
                <w:rFonts w:ascii="Tahoma" w:eastAsia="Times New Roman" w:hAnsi="Tahoma" w:cs="Tahoma"/>
                <w:kern w:val="2"/>
                <w:sz w:val="20"/>
                <w:szCs w:val="20"/>
                <w:lang w:val="nl-BE" w:eastAsia="nl-NL"/>
                <w14:ligatures w14:val="standardContextual"/>
              </w:rPr>
            </w:pPr>
            <w:r w:rsidRPr="00F56345">
              <w:rPr>
                <w:rFonts w:ascii="Tahoma" w:eastAsia="Times New Roman" w:hAnsi="Tahoma" w:cs="Tahoma"/>
                <w:kern w:val="2"/>
                <w:sz w:val="20"/>
                <w:szCs w:val="20"/>
                <w:lang w:val="nl-BE" w:eastAsia="nl-NL"/>
                <w14:ligatures w14:val="standardContextual"/>
              </w:rPr>
              <w:t>5/05/2023</w:t>
            </w:r>
          </w:p>
        </w:tc>
      </w:tr>
      <w:tr w:rsidR="00DB5350" w:rsidRPr="00F56345" w14:paraId="5E07831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2CBC00" w14:textId="77777777" w:rsidR="00DB5350" w:rsidRPr="00F56345" w:rsidRDefault="00DB5350" w:rsidP="00DB5350">
            <w:pPr>
              <w:widowControl/>
              <w:autoSpaceDE/>
              <w:autoSpaceDN/>
              <w:textAlignment w:val="baseline"/>
              <w:rPr>
                <w:rFonts w:ascii="Tahoma" w:eastAsia="Times New Roman" w:hAnsi="Tahoma" w:cs="Tahoma"/>
                <w:kern w:val="2"/>
                <w:sz w:val="20"/>
                <w:szCs w:val="20"/>
                <w:lang w:eastAsia="nl-NL"/>
                <w14:ligatures w14:val="standardContextual"/>
              </w:rPr>
            </w:pPr>
            <w:r w:rsidRPr="00F56345">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235338D" w14:textId="77777777" w:rsidR="00DB5350" w:rsidRPr="00F56345" w:rsidRDefault="00DB5350" w:rsidP="00DB5350">
            <w:pPr>
              <w:widowControl/>
              <w:autoSpaceDE/>
              <w:autoSpaceDN/>
              <w:textAlignment w:val="baseline"/>
              <w:rPr>
                <w:rFonts w:ascii="Tahoma" w:eastAsia="Times New Roman" w:hAnsi="Tahoma" w:cs="Tahoma"/>
                <w:kern w:val="2"/>
                <w:sz w:val="20"/>
                <w:szCs w:val="20"/>
                <w:lang w:val="fr-BE" w:eastAsia="nl-NL"/>
                <w14:ligatures w14:val="standardContextual"/>
              </w:rPr>
            </w:pPr>
            <w:r w:rsidRPr="00F56345">
              <w:rPr>
                <w:rFonts w:ascii="Tahoma" w:eastAsia="Times New Roman" w:hAnsi="Tahoma" w:cs="Tahoma"/>
                <w:kern w:val="2"/>
                <w:sz w:val="20"/>
                <w:szCs w:val="20"/>
                <w:lang w:val="fr-BE" w:eastAsia="nl-NL"/>
                <w14:ligatures w14:val="standardContextual"/>
              </w:rPr>
              <w:t>05.05.2023</w:t>
            </w:r>
          </w:p>
        </w:tc>
      </w:tr>
      <w:tr w:rsidR="00DB5350" w:rsidRPr="00F56345" w14:paraId="6325A1A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13DAFAC" w14:textId="77777777" w:rsidR="00DB5350" w:rsidRPr="00F56345" w:rsidRDefault="00DB5350" w:rsidP="00DB5350">
            <w:pPr>
              <w:widowControl/>
              <w:autoSpaceDE/>
              <w:autoSpaceDN/>
              <w:textAlignment w:val="baseline"/>
              <w:rPr>
                <w:rFonts w:ascii="Tahoma" w:eastAsia="Times New Roman" w:hAnsi="Tahoma" w:cs="Tahoma"/>
                <w:kern w:val="2"/>
                <w:sz w:val="20"/>
                <w:szCs w:val="20"/>
                <w:lang w:eastAsia="nl-NL"/>
                <w14:ligatures w14:val="standardContextual"/>
              </w:rPr>
            </w:pPr>
            <w:r w:rsidRPr="00F56345">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68945E9" w14:textId="77777777" w:rsidR="00DB5350" w:rsidRPr="00F56345" w:rsidRDefault="00DB5350" w:rsidP="00DB5350">
            <w:pPr>
              <w:widowControl/>
              <w:autoSpaceDE/>
              <w:autoSpaceDN/>
              <w:spacing w:after="160" w:line="259" w:lineRule="auto"/>
              <w:rPr>
                <w:rFonts w:ascii="Tahoma" w:eastAsiaTheme="minorHAnsi" w:hAnsi="Tahoma" w:cs="Tahoma"/>
                <w:kern w:val="2"/>
                <w:sz w:val="20"/>
                <w:szCs w:val="20"/>
                <w:lang w:val="nl-BE"/>
                <w14:ligatures w14:val="standardContextual"/>
              </w:rPr>
            </w:pPr>
            <w:r w:rsidRPr="00F56345">
              <w:rPr>
                <w:rFonts w:ascii="Tahoma" w:eastAsiaTheme="minorHAnsi" w:hAnsi="Tahoma" w:cs="Tahoma"/>
                <w:color w:val="333332"/>
                <w:kern w:val="2"/>
                <w:sz w:val="20"/>
                <w:szCs w:val="20"/>
                <w:bdr w:val="none" w:sz="0" w:space="0" w:color="auto" w:frame="1"/>
                <w:shd w:val="clear" w:color="auto" w:fill="FFFFFF"/>
                <w:lang w:val="nl-BE"/>
                <w14:ligatures w14:val="standardContextual"/>
              </w:rPr>
              <w:t>Teamtaaladvies: ‘Er zijn drie notatiewijzen voor de datum.</w:t>
            </w:r>
            <w:r w:rsidRPr="00F56345">
              <w:rPr>
                <w:rFonts w:ascii="Tahoma" w:eastAsiaTheme="minorHAnsi" w:hAnsi="Tahoma" w:cs="Tahoma"/>
                <w:b/>
                <w:bCs/>
                <w:color w:val="333332"/>
                <w:kern w:val="2"/>
                <w:sz w:val="20"/>
                <w:szCs w:val="20"/>
                <w:bdr w:val="none" w:sz="0" w:space="0" w:color="auto" w:frame="1"/>
                <w:shd w:val="clear" w:color="auto" w:fill="FFFFFF"/>
                <w:lang w:val="nl-BE"/>
                <w14:ligatures w14:val="standardContextual"/>
              </w:rPr>
              <w:t> </w:t>
            </w:r>
            <w:r w:rsidRPr="00F56345">
              <w:rPr>
                <w:rFonts w:ascii="Tahoma" w:eastAsiaTheme="minorHAnsi" w:hAnsi="Tahoma" w:cs="Tahoma"/>
                <w:color w:val="333332"/>
                <w:kern w:val="2"/>
                <w:sz w:val="20"/>
                <w:szCs w:val="20"/>
                <w:shd w:val="clear" w:color="auto" w:fill="FFFFFF"/>
                <w:lang w:val="nl-BE"/>
                <w14:ligatures w14:val="standardContextual"/>
              </w:rPr>
              <w:t>Die notatiewijzen worden vermeld in de Belgische norm voor het indelen en typen van documenten (NBN Z 01-002) van het Bureau voor Normalisatie.</w:t>
            </w:r>
          </w:p>
          <w:p w14:paraId="2B4BA8C1" w14:textId="77777777" w:rsidR="00DB5350" w:rsidRPr="00F56345" w:rsidRDefault="00DB5350" w:rsidP="00DB5350">
            <w:pPr>
              <w:widowControl/>
              <w:numPr>
                <w:ilvl w:val="0"/>
                <w:numId w:val="16"/>
              </w:numPr>
              <w:shd w:val="clear" w:color="auto" w:fill="FFFFFF"/>
              <w:autoSpaceDE/>
              <w:autoSpaceDN/>
              <w:spacing w:after="120" w:line="259" w:lineRule="auto"/>
              <w:textAlignment w:val="baseline"/>
              <w:rPr>
                <w:rFonts w:ascii="Tahoma" w:eastAsia="Times New Roman" w:hAnsi="Tahoma" w:cs="Tahoma"/>
                <w:color w:val="333332"/>
                <w:sz w:val="20"/>
                <w:szCs w:val="20"/>
                <w:lang w:val="nl-BE" w:eastAsia="nl-BE"/>
              </w:rPr>
            </w:pPr>
            <w:r w:rsidRPr="00F56345">
              <w:rPr>
                <w:rFonts w:ascii="Tahoma" w:eastAsia="Times New Roman" w:hAnsi="Tahoma" w:cs="Tahoma"/>
                <w:color w:val="333332"/>
                <w:sz w:val="20"/>
                <w:szCs w:val="20"/>
                <w:lang w:val="nl-BE" w:eastAsia="nl-BE"/>
              </w:rPr>
              <w:t>9 augustus 2021</w:t>
            </w:r>
          </w:p>
          <w:p w14:paraId="1095B4EE" w14:textId="77777777" w:rsidR="00DB5350" w:rsidRPr="00F56345" w:rsidRDefault="00DB5350" w:rsidP="00DB5350">
            <w:pPr>
              <w:widowControl/>
              <w:numPr>
                <w:ilvl w:val="0"/>
                <w:numId w:val="16"/>
              </w:numPr>
              <w:shd w:val="clear" w:color="auto" w:fill="FFFFFF"/>
              <w:autoSpaceDE/>
              <w:autoSpaceDN/>
              <w:spacing w:after="120" w:line="259" w:lineRule="auto"/>
              <w:textAlignment w:val="baseline"/>
              <w:rPr>
                <w:rFonts w:ascii="Tahoma" w:eastAsia="Times New Roman" w:hAnsi="Tahoma" w:cs="Tahoma"/>
                <w:color w:val="333332"/>
                <w:sz w:val="20"/>
                <w:szCs w:val="20"/>
                <w:lang w:val="nl-BE" w:eastAsia="nl-BE"/>
              </w:rPr>
            </w:pPr>
            <w:r w:rsidRPr="00F56345">
              <w:rPr>
                <w:rFonts w:ascii="Tahoma" w:eastAsia="Times New Roman" w:hAnsi="Tahoma" w:cs="Tahoma"/>
                <w:color w:val="333332"/>
                <w:sz w:val="20"/>
                <w:szCs w:val="20"/>
                <w:lang w:val="nl-BE" w:eastAsia="nl-BE"/>
              </w:rPr>
              <w:t>09.08.2021</w:t>
            </w:r>
          </w:p>
          <w:p w14:paraId="5A4AC682" w14:textId="77777777" w:rsidR="00DB5350" w:rsidRPr="00F56345" w:rsidRDefault="00DB5350" w:rsidP="00DB5350">
            <w:pPr>
              <w:widowControl/>
              <w:numPr>
                <w:ilvl w:val="0"/>
                <w:numId w:val="16"/>
              </w:numPr>
              <w:shd w:val="clear" w:color="auto" w:fill="FFFFFF"/>
              <w:autoSpaceDE/>
              <w:autoSpaceDN/>
              <w:spacing w:after="160" w:line="259" w:lineRule="auto"/>
              <w:textAlignment w:val="baseline"/>
              <w:rPr>
                <w:rFonts w:ascii="Tahoma" w:eastAsia="Times New Roman" w:hAnsi="Tahoma" w:cs="Tahoma"/>
                <w:color w:val="333332"/>
                <w:sz w:val="20"/>
                <w:szCs w:val="20"/>
                <w:lang w:val="nl-BE" w:eastAsia="nl-BE"/>
              </w:rPr>
            </w:pPr>
            <w:r w:rsidRPr="00F56345">
              <w:rPr>
                <w:rFonts w:ascii="Tahoma" w:eastAsia="Times New Roman" w:hAnsi="Tahoma" w:cs="Tahoma"/>
                <w:color w:val="333332"/>
                <w:sz w:val="20"/>
                <w:szCs w:val="20"/>
                <w:lang w:val="nl-BE" w:eastAsia="nl-BE"/>
              </w:rPr>
              <w:t>2021-08-09’</w:t>
            </w:r>
          </w:p>
          <w:p w14:paraId="01AE3DF9" w14:textId="77777777" w:rsidR="00DB5350" w:rsidRPr="00F56345" w:rsidRDefault="00DB5350" w:rsidP="00DB5350">
            <w:pPr>
              <w:widowControl/>
              <w:autoSpaceDE/>
              <w:autoSpaceDN/>
              <w:spacing w:after="160" w:line="259" w:lineRule="auto"/>
              <w:ind w:left="360"/>
              <w:rPr>
                <w:rFonts w:ascii="Tahoma" w:eastAsiaTheme="minorHAnsi" w:hAnsi="Tahoma" w:cs="Tahoma"/>
                <w:kern w:val="2"/>
                <w:sz w:val="20"/>
                <w:szCs w:val="20"/>
                <w:lang w:val="nl-BE"/>
                <w14:ligatures w14:val="standardContextual"/>
              </w:rPr>
            </w:pPr>
            <w:r w:rsidRPr="00F56345">
              <w:rPr>
                <w:rFonts w:ascii="Tahoma" w:eastAsiaTheme="minorHAnsi" w:hAnsi="Tahoma" w:cs="Tahoma"/>
                <w:color w:val="333332"/>
                <w:kern w:val="2"/>
                <w:sz w:val="20"/>
                <w:szCs w:val="20"/>
                <w:shd w:val="clear" w:color="auto" w:fill="FFFFFF"/>
                <w:lang w:val="nl-BE"/>
                <w14:ligatures w14:val="standardContextual"/>
              </w:rPr>
              <w:t xml:space="preserve"> </w:t>
            </w:r>
          </w:p>
          <w:p w14:paraId="148C3DA5" w14:textId="26BDB36C" w:rsidR="00DB5350" w:rsidRPr="00F56345" w:rsidRDefault="00DB5350" w:rsidP="00DB5350">
            <w:pPr>
              <w:widowControl/>
              <w:shd w:val="clear" w:color="auto" w:fill="FFFFFF"/>
              <w:autoSpaceDE/>
              <w:autoSpaceDN/>
              <w:spacing w:after="120"/>
              <w:textAlignment w:val="baseline"/>
              <w:rPr>
                <w:rFonts w:ascii="Tahoma" w:eastAsia="Times New Roman" w:hAnsi="Tahoma" w:cs="Tahoma"/>
                <w:kern w:val="2"/>
                <w:sz w:val="20"/>
                <w:szCs w:val="20"/>
                <w:lang w:val="nl-BE" w:eastAsia="nl-NL"/>
                <w14:ligatures w14:val="standardContextual"/>
              </w:rPr>
            </w:pPr>
            <w:r w:rsidRPr="00DB0B10">
              <w:rPr>
                <w:rFonts w:ascii="Tahoma" w:eastAsiaTheme="minorHAnsi" w:hAnsi="Tahoma" w:cs="Tahoma"/>
                <w:color w:val="333332"/>
                <w:kern w:val="2"/>
                <w:sz w:val="20"/>
                <w:szCs w:val="20"/>
                <w:bdr w:val="none" w:sz="0" w:space="0" w:color="auto" w:frame="1"/>
                <w:shd w:val="clear" w:color="auto" w:fill="FFFFFF"/>
                <w:lang w:val="nl-BE"/>
                <w14:ligatures w14:val="standardContextual"/>
              </w:rPr>
              <w:t>In Nederlandstalige kranten gebeurt de schrijfwijze op verschillende manieren.</w:t>
            </w:r>
            <w:r w:rsidRPr="00DB0B10">
              <w:rPr>
                <w:rFonts w:ascii="Tahoma" w:eastAsiaTheme="minorHAnsi" w:hAnsi="Tahoma" w:cs="Tahoma"/>
                <w:kern w:val="2"/>
                <w:sz w:val="20"/>
                <w:szCs w:val="20"/>
                <w:lang w:val="nl-BE"/>
                <w14:ligatures w14:val="standardContextual"/>
              </w:rPr>
              <w:t xml:space="preserve"> Ik volg</w:t>
            </w:r>
            <w:r w:rsidRPr="00F56345">
              <w:rPr>
                <w:rFonts w:ascii="Tahoma" w:eastAsiaTheme="minorHAnsi" w:hAnsi="Tahoma" w:cs="Tahoma"/>
                <w:kern w:val="2"/>
                <w:sz w:val="20"/>
                <w:szCs w:val="20"/>
                <w:lang w:val="nl-BE"/>
                <w14:ligatures w14:val="standardContextual"/>
              </w:rPr>
              <w:t xml:space="preserve"> de aangeraden norm </w:t>
            </w:r>
            <w:r w:rsidRPr="00F56345">
              <w:rPr>
                <w:rFonts w:ascii="Tahoma" w:eastAsia="Times New Roman" w:hAnsi="Tahoma" w:cs="Tahoma"/>
                <w:color w:val="333332"/>
                <w:sz w:val="20"/>
                <w:szCs w:val="20"/>
                <w:lang w:val="nl-BE" w:eastAsia="nl-BE"/>
              </w:rPr>
              <w:t xml:space="preserve">09.08.2021. Die komt bovendien het meest overeen met de notatie van de brontekst: </w:t>
            </w:r>
            <w:r w:rsidR="00DB0B10">
              <w:rPr>
                <w:rFonts w:ascii="Tahoma" w:eastAsia="Times New Roman" w:hAnsi="Tahoma" w:cs="Tahoma"/>
                <w:color w:val="333332"/>
                <w:sz w:val="20"/>
                <w:szCs w:val="20"/>
                <w:lang w:val="nl-BE" w:eastAsia="nl-BE"/>
              </w:rPr>
              <w:t>e</w:t>
            </w:r>
            <w:r w:rsidRPr="00F56345">
              <w:rPr>
                <w:rFonts w:ascii="Tahoma" w:eastAsia="Times New Roman" w:hAnsi="Tahoma" w:cs="Tahoma"/>
                <w:color w:val="333332"/>
                <w:sz w:val="20"/>
                <w:szCs w:val="20"/>
                <w:lang w:val="nl-BE" w:eastAsia="nl-BE"/>
              </w:rPr>
              <w:t>erst de dag, dan de maand en dan het jaar, en geen voluit geschreven woorden.</w:t>
            </w:r>
          </w:p>
        </w:tc>
      </w:tr>
      <w:tr w:rsidR="00DB5350" w:rsidRPr="00F56345" w14:paraId="4EC5BE8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5B79C26" w14:textId="77777777" w:rsidR="00DB5350" w:rsidRPr="00F56345" w:rsidRDefault="00DB5350" w:rsidP="00DB5350">
            <w:pPr>
              <w:widowControl/>
              <w:autoSpaceDE/>
              <w:autoSpaceDN/>
              <w:textAlignment w:val="baseline"/>
              <w:rPr>
                <w:rFonts w:ascii="Tahoma" w:eastAsia="Times New Roman" w:hAnsi="Tahoma" w:cs="Tahoma"/>
                <w:kern w:val="2"/>
                <w:sz w:val="20"/>
                <w:szCs w:val="20"/>
                <w:lang w:eastAsia="nl-NL"/>
                <w14:ligatures w14:val="standardContextual"/>
              </w:rPr>
            </w:pPr>
            <w:r w:rsidRPr="00F56345">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EE29C8" w14:textId="48111CE7" w:rsidR="00DB5350" w:rsidRPr="00F56345" w:rsidRDefault="00000000" w:rsidP="00DB5350">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409" w:history="1">
              <w:r w:rsidR="00060113" w:rsidRPr="003E3190">
                <w:rPr>
                  <w:rStyle w:val="Hyperlink"/>
                  <w:rFonts w:ascii="Tahoma" w:eastAsiaTheme="minorHAnsi" w:hAnsi="Tahoma" w:cs="Tahoma"/>
                  <w:kern w:val="2"/>
                  <w:sz w:val="20"/>
                  <w:szCs w:val="20"/>
                  <w:shd w:val="clear" w:color="auto" w:fill="FFFFFF"/>
                  <w:lang w:val="nl-BE"/>
                  <w14:ligatures w14:val="standardContextual"/>
                </w:rPr>
                <w:t>https://www.vlaanderen.be</w:t>
              </w:r>
            </w:hyperlink>
          </w:p>
        </w:tc>
      </w:tr>
    </w:tbl>
    <w:p w14:paraId="77E291F3" w14:textId="77777777" w:rsidR="00DB5350" w:rsidRDefault="00DB5350"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060113" w:rsidRPr="00DF4D4A" w14:paraId="3446C40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3A0CE95" w14:textId="77777777" w:rsidR="007A646D" w:rsidRPr="00DF4D4A" w:rsidRDefault="007A646D" w:rsidP="007A646D">
            <w:pPr>
              <w:widowControl/>
              <w:autoSpaceDE/>
              <w:autoSpaceDN/>
              <w:textAlignment w:val="baseline"/>
              <w:rPr>
                <w:rFonts w:ascii="Tahoma" w:eastAsia="Times New Roman" w:hAnsi="Tahoma" w:cs="Tahoma"/>
                <w:kern w:val="2"/>
                <w:sz w:val="20"/>
                <w:szCs w:val="20"/>
                <w:lang w:eastAsia="nl-NL"/>
                <w14:ligatures w14:val="standardContextual"/>
              </w:rPr>
            </w:pPr>
            <w:r w:rsidRPr="00DF4D4A">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B220C83" w14:textId="77777777" w:rsidR="007A646D" w:rsidRPr="00DF4D4A" w:rsidRDefault="007A646D" w:rsidP="007A646D">
            <w:pPr>
              <w:widowControl/>
              <w:autoSpaceDE/>
              <w:autoSpaceDN/>
              <w:textAlignment w:val="baseline"/>
              <w:rPr>
                <w:rFonts w:ascii="Tahoma" w:eastAsia="Times New Roman" w:hAnsi="Tahoma" w:cs="Tahoma"/>
                <w:kern w:val="2"/>
                <w:sz w:val="20"/>
                <w:szCs w:val="20"/>
                <w:lang w:eastAsia="nl-NL"/>
                <w14:ligatures w14:val="standardContextual"/>
              </w:rPr>
            </w:pPr>
            <w:r w:rsidRPr="00DF4D4A">
              <w:rPr>
                <w:rFonts w:ascii="Tahoma" w:eastAsia="Times New Roman" w:hAnsi="Tahoma" w:cs="Tahoma"/>
                <w:kern w:val="2"/>
                <w:sz w:val="20"/>
                <w:szCs w:val="20"/>
                <w:lang w:eastAsia="nl-NL"/>
                <w14:ligatures w14:val="standardContextual"/>
              </w:rPr>
              <w:t xml:space="preserve">Spellingsprobleem </w:t>
            </w:r>
          </w:p>
        </w:tc>
      </w:tr>
      <w:tr w:rsidR="00060113" w:rsidRPr="00DF4D4A" w14:paraId="15523C3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9DAEA21" w14:textId="77777777" w:rsidR="007A646D" w:rsidRPr="00DF4D4A" w:rsidRDefault="007A646D" w:rsidP="007A646D">
            <w:pPr>
              <w:widowControl/>
              <w:autoSpaceDE/>
              <w:autoSpaceDN/>
              <w:textAlignment w:val="baseline"/>
              <w:rPr>
                <w:rFonts w:ascii="Tahoma" w:eastAsia="Times New Roman" w:hAnsi="Tahoma" w:cs="Tahoma"/>
                <w:kern w:val="2"/>
                <w:sz w:val="20"/>
                <w:szCs w:val="20"/>
                <w:lang w:eastAsia="nl-NL"/>
                <w14:ligatures w14:val="standardContextual"/>
              </w:rPr>
            </w:pPr>
            <w:r w:rsidRPr="00DF4D4A">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E54C68E" w14:textId="77777777" w:rsidR="007A646D" w:rsidRPr="00DF4D4A" w:rsidRDefault="007A646D" w:rsidP="007A646D">
            <w:pPr>
              <w:widowControl/>
              <w:autoSpaceDE/>
              <w:autoSpaceDN/>
              <w:textAlignment w:val="baseline"/>
              <w:rPr>
                <w:rFonts w:ascii="Tahoma" w:eastAsia="Times New Roman" w:hAnsi="Tahoma" w:cs="Tahoma"/>
                <w:kern w:val="2"/>
                <w:sz w:val="20"/>
                <w:szCs w:val="20"/>
                <w:lang w:val="nl-BE" w:eastAsia="nl-NL"/>
                <w14:ligatures w14:val="standardContextual"/>
              </w:rPr>
            </w:pPr>
            <w:r w:rsidRPr="00DF4D4A">
              <w:rPr>
                <w:rFonts w:ascii="Tahoma" w:eastAsia="Times New Roman" w:hAnsi="Tahoma" w:cs="Tahoma"/>
                <w:kern w:val="2"/>
                <w:sz w:val="20"/>
                <w:szCs w:val="20"/>
                <w:lang w:val="nl-BE" w:eastAsia="nl-NL"/>
                <w14:ligatures w14:val="standardContextual"/>
              </w:rPr>
              <w:t>09:34</w:t>
            </w:r>
          </w:p>
        </w:tc>
      </w:tr>
      <w:tr w:rsidR="00060113" w:rsidRPr="00DF4D4A" w14:paraId="523573E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EDD8D03" w14:textId="77777777" w:rsidR="007A646D" w:rsidRPr="00DF4D4A" w:rsidRDefault="007A646D" w:rsidP="007A646D">
            <w:pPr>
              <w:widowControl/>
              <w:autoSpaceDE/>
              <w:autoSpaceDN/>
              <w:textAlignment w:val="baseline"/>
              <w:rPr>
                <w:rFonts w:ascii="Tahoma" w:eastAsia="Times New Roman" w:hAnsi="Tahoma" w:cs="Tahoma"/>
                <w:kern w:val="2"/>
                <w:sz w:val="20"/>
                <w:szCs w:val="20"/>
                <w:lang w:eastAsia="nl-NL"/>
                <w14:ligatures w14:val="standardContextual"/>
              </w:rPr>
            </w:pPr>
            <w:r w:rsidRPr="00DF4D4A">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4775CF1" w14:textId="77777777" w:rsidR="007A646D" w:rsidRPr="00DF4D4A" w:rsidRDefault="007A646D" w:rsidP="007A646D">
            <w:pPr>
              <w:widowControl/>
              <w:autoSpaceDE/>
              <w:autoSpaceDN/>
              <w:textAlignment w:val="baseline"/>
              <w:rPr>
                <w:rFonts w:ascii="Tahoma" w:eastAsia="Times New Roman" w:hAnsi="Tahoma" w:cs="Tahoma"/>
                <w:kern w:val="2"/>
                <w:sz w:val="20"/>
                <w:szCs w:val="20"/>
                <w:lang w:val="fr-BE" w:eastAsia="nl-NL"/>
                <w14:ligatures w14:val="standardContextual"/>
              </w:rPr>
            </w:pPr>
            <w:r w:rsidRPr="00DF4D4A">
              <w:rPr>
                <w:rFonts w:ascii="Tahoma" w:eastAsia="Times New Roman" w:hAnsi="Tahoma" w:cs="Tahoma"/>
                <w:kern w:val="2"/>
                <w:sz w:val="20"/>
                <w:szCs w:val="20"/>
                <w:lang w:val="fr-BE" w:eastAsia="nl-NL"/>
                <w14:ligatures w14:val="standardContextual"/>
              </w:rPr>
              <w:t xml:space="preserve">9.34 </w:t>
            </w:r>
            <w:proofErr w:type="spellStart"/>
            <w:r w:rsidRPr="00DF4D4A">
              <w:rPr>
                <w:rFonts w:ascii="Tahoma" w:eastAsia="Times New Roman" w:hAnsi="Tahoma" w:cs="Tahoma"/>
                <w:kern w:val="2"/>
                <w:sz w:val="20"/>
                <w:szCs w:val="20"/>
                <w:lang w:val="fr-BE" w:eastAsia="nl-NL"/>
                <w14:ligatures w14:val="standardContextual"/>
              </w:rPr>
              <w:t>uur</w:t>
            </w:r>
            <w:proofErr w:type="spellEnd"/>
          </w:p>
        </w:tc>
      </w:tr>
      <w:tr w:rsidR="00060113" w:rsidRPr="00DF4D4A" w14:paraId="579FE80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7AB288C" w14:textId="77777777" w:rsidR="007A646D" w:rsidRPr="00DF4D4A" w:rsidRDefault="007A646D" w:rsidP="007A646D">
            <w:pPr>
              <w:widowControl/>
              <w:autoSpaceDE/>
              <w:autoSpaceDN/>
              <w:textAlignment w:val="baseline"/>
              <w:rPr>
                <w:rFonts w:ascii="Tahoma" w:eastAsia="Times New Roman" w:hAnsi="Tahoma" w:cs="Tahoma"/>
                <w:kern w:val="2"/>
                <w:sz w:val="20"/>
                <w:szCs w:val="20"/>
                <w:lang w:eastAsia="nl-NL"/>
                <w14:ligatures w14:val="standardContextual"/>
              </w:rPr>
            </w:pPr>
            <w:r w:rsidRPr="00DF4D4A">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C3F6A56" w14:textId="5314A61C" w:rsidR="007A646D" w:rsidRPr="00DF4D4A" w:rsidRDefault="007A646D" w:rsidP="007A646D">
            <w:pPr>
              <w:widowControl/>
              <w:autoSpaceDE/>
              <w:autoSpaceDN/>
              <w:spacing w:after="160" w:line="259" w:lineRule="auto"/>
              <w:rPr>
                <w:rFonts w:ascii="Tahoma" w:eastAsiaTheme="minorHAnsi" w:hAnsi="Tahoma" w:cs="Tahoma"/>
                <w:kern w:val="2"/>
                <w:sz w:val="20"/>
                <w:szCs w:val="20"/>
                <w:lang w:val="nl-BE"/>
                <w14:ligatures w14:val="standardContextual"/>
              </w:rPr>
            </w:pPr>
            <w:r w:rsidRPr="00DF4D4A">
              <w:rPr>
                <w:rFonts w:ascii="Tahoma" w:eastAsiaTheme="minorHAnsi" w:hAnsi="Tahoma" w:cs="Tahoma"/>
                <w:color w:val="333332"/>
                <w:kern w:val="2"/>
                <w:sz w:val="20"/>
                <w:szCs w:val="20"/>
                <w:bdr w:val="none" w:sz="0" w:space="0" w:color="auto" w:frame="1"/>
                <w:shd w:val="clear" w:color="auto" w:fill="FFFFFF"/>
                <w:lang w:val="nl-BE"/>
                <w14:ligatures w14:val="standardContextual"/>
              </w:rPr>
              <w:t>T</w:t>
            </w:r>
            <w:r w:rsidRPr="00DF4D4A">
              <w:rPr>
                <w:rFonts w:ascii="Tahoma" w:eastAsiaTheme="minorHAnsi" w:hAnsi="Tahoma" w:cs="Tahoma"/>
                <w:kern w:val="2"/>
                <w:sz w:val="20"/>
                <w:szCs w:val="20"/>
                <w:bdr w:val="none" w:sz="0" w:space="0" w:color="auto" w:frame="1"/>
                <w:shd w:val="clear" w:color="auto" w:fill="FFFFFF"/>
                <w:lang w:val="nl-BE"/>
                <w14:ligatures w14:val="standardContextual"/>
              </w:rPr>
              <w:t>eamtaaladvie</w:t>
            </w:r>
            <w:r w:rsidR="00DF4D4A" w:rsidRPr="00DF4D4A">
              <w:rPr>
                <w:rFonts w:ascii="Tahoma" w:eastAsiaTheme="minorHAnsi" w:hAnsi="Tahoma" w:cs="Tahoma"/>
                <w:kern w:val="2"/>
                <w:sz w:val="20"/>
                <w:szCs w:val="20"/>
                <w:bdr w:val="none" w:sz="0" w:space="0" w:color="auto" w:frame="1"/>
                <w:shd w:val="clear" w:color="auto" w:fill="FFFFFF"/>
                <w:lang w:val="nl-BE"/>
                <w14:ligatures w14:val="standardContextual"/>
              </w:rPr>
              <w:t>s</w:t>
            </w:r>
            <w:r w:rsidRPr="00DF4D4A">
              <w:rPr>
                <w:rFonts w:ascii="Tahoma" w:eastAsiaTheme="minorHAnsi" w:hAnsi="Tahoma" w:cs="Tahoma"/>
                <w:kern w:val="2"/>
                <w:sz w:val="20"/>
                <w:szCs w:val="20"/>
                <w:bdr w:val="none" w:sz="0" w:space="0" w:color="auto" w:frame="1"/>
                <w:shd w:val="clear" w:color="auto" w:fill="FFFFFF"/>
                <w:lang w:val="nl-BE"/>
                <w14:ligatures w14:val="standardContextual"/>
              </w:rPr>
              <w:t>: ‘</w:t>
            </w:r>
            <w:r w:rsidRPr="00DF4D4A">
              <w:rPr>
                <w:rFonts w:ascii="Tahoma" w:eastAsiaTheme="minorHAnsi" w:hAnsi="Tahoma" w:cs="Tahoma"/>
                <w:color w:val="333332"/>
                <w:kern w:val="2"/>
                <w:sz w:val="20"/>
                <w:szCs w:val="20"/>
                <w:bdr w:val="none" w:sz="0" w:space="0" w:color="auto" w:frame="1"/>
                <w:shd w:val="clear" w:color="auto" w:fill="FFFFFF"/>
                <w:lang w:val="nl-BE"/>
                <w14:ligatures w14:val="standardContextual"/>
              </w:rPr>
              <w:t>In het algemene gebruik heeft de voluit geschreven vorm </w:t>
            </w:r>
            <w:r w:rsidRPr="00DF4D4A">
              <w:rPr>
                <w:rFonts w:ascii="Tahoma" w:eastAsiaTheme="minorHAnsi" w:hAnsi="Tahoma" w:cs="Tahoma"/>
                <w:i/>
                <w:iCs/>
                <w:color w:val="333332"/>
                <w:kern w:val="2"/>
                <w:sz w:val="20"/>
                <w:szCs w:val="20"/>
                <w:bdr w:val="none" w:sz="0" w:space="0" w:color="auto" w:frame="1"/>
                <w:shd w:val="clear" w:color="auto" w:fill="FFFFFF"/>
                <w:lang w:val="nl-BE"/>
                <w14:ligatures w14:val="standardContextual"/>
              </w:rPr>
              <w:t>uur</w:t>
            </w:r>
            <w:r w:rsidRPr="00DF4D4A">
              <w:rPr>
                <w:rFonts w:ascii="Tahoma" w:eastAsiaTheme="minorHAnsi" w:hAnsi="Tahoma" w:cs="Tahoma"/>
                <w:color w:val="333332"/>
                <w:kern w:val="2"/>
                <w:sz w:val="20"/>
                <w:szCs w:val="20"/>
                <w:bdr w:val="none" w:sz="0" w:space="0" w:color="auto" w:frame="1"/>
                <w:shd w:val="clear" w:color="auto" w:fill="FFFFFF"/>
                <w:lang w:val="nl-BE"/>
                <w14:ligatures w14:val="standardContextual"/>
              </w:rPr>
              <w:t xml:space="preserve"> de voorkeur.’  </w:t>
            </w:r>
          </w:p>
          <w:p w14:paraId="17DF392A" w14:textId="506B7663" w:rsidR="007A646D" w:rsidRPr="00DF4D4A" w:rsidRDefault="007A646D" w:rsidP="007A646D">
            <w:pPr>
              <w:widowControl/>
              <w:autoSpaceDE/>
              <w:autoSpaceDN/>
              <w:spacing w:after="160" w:line="259" w:lineRule="auto"/>
              <w:rPr>
                <w:rFonts w:ascii="Tahoma" w:eastAsiaTheme="minorHAnsi" w:hAnsi="Tahoma" w:cs="Tahoma"/>
                <w:color w:val="202124"/>
                <w:kern w:val="2"/>
                <w:sz w:val="20"/>
                <w:szCs w:val="20"/>
                <w:shd w:val="clear" w:color="auto" w:fill="FFFFFF"/>
                <w:lang w:val="nl-BE"/>
                <w14:ligatures w14:val="standardContextual"/>
              </w:rPr>
            </w:pPr>
            <w:proofErr w:type="spellStart"/>
            <w:r w:rsidRPr="00DF4D4A">
              <w:rPr>
                <w:rFonts w:ascii="Tahoma" w:eastAsiaTheme="minorHAnsi" w:hAnsi="Tahoma" w:cs="Tahoma"/>
                <w:color w:val="040C28"/>
                <w:kern w:val="2"/>
                <w:sz w:val="20"/>
                <w:szCs w:val="20"/>
                <w:lang w:val="nl-BE"/>
                <w14:ligatures w14:val="standardContextual"/>
              </w:rPr>
              <w:t>Onzetaal</w:t>
            </w:r>
            <w:proofErr w:type="spellEnd"/>
            <w:r w:rsidRPr="00DF4D4A">
              <w:rPr>
                <w:rFonts w:ascii="Tahoma" w:eastAsiaTheme="minorHAnsi" w:hAnsi="Tahoma" w:cs="Tahoma"/>
                <w:color w:val="040C28"/>
                <w:kern w:val="2"/>
                <w:sz w:val="20"/>
                <w:szCs w:val="20"/>
                <w:lang w:val="nl-BE"/>
                <w14:ligatures w14:val="standardContextual"/>
              </w:rPr>
              <w:t>: ‘</w:t>
            </w:r>
            <w:r w:rsidR="00DF4D4A">
              <w:rPr>
                <w:rFonts w:ascii="Tahoma" w:eastAsiaTheme="minorHAnsi" w:hAnsi="Tahoma" w:cs="Tahoma"/>
                <w:color w:val="040C28"/>
                <w:kern w:val="2"/>
                <w:sz w:val="20"/>
                <w:szCs w:val="20"/>
                <w:lang w:val="nl-BE"/>
                <w14:ligatures w14:val="standardContextual"/>
              </w:rPr>
              <w:t>De notatie 12.00 uur heeft de voorkeur. Tussen</w:t>
            </w:r>
            <w:r w:rsidRPr="00DF4D4A">
              <w:rPr>
                <w:rFonts w:ascii="Tahoma" w:eastAsiaTheme="minorHAnsi" w:hAnsi="Tahoma" w:cs="Tahoma"/>
                <w:color w:val="040C28"/>
                <w:kern w:val="2"/>
                <w:sz w:val="20"/>
                <w:szCs w:val="20"/>
                <w:lang w:val="nl-BE"/>
                <w14:ligatures w14:val="standardContextual"/>
              </w:rPr>
              <w:t xml:space="preserve"> de uren en de minuten staat een punt en daarna komt het woord uur voluit</w:t>
            </w:r>
            <w:r w:rsidRPr="00DF4D4A">
              <w:rPr>
                <w:rFonts w:ascii="Tahoma" w:eastAsiaTheme="minorHAnsi" w:hAnsi="Tahoma" w:cs="Tahoma"/>
                <w:color w:val="202124"/>
                <w:kern w:val="2"/>
                <w:sz w:val="20"/>
                <w:szCs w:val="20"/>
                <w:shd w:val="clear" w:color="auto" w:fill="FFFFFF"/>
                <w:lang w:val="nl-BE"/>
                <w14:ligatures w14:val="standardContextual"/>
              </w:rPr>
              <w:t>: 8.15 uur, 12.30 uur’</w:t>
            </w:r>
          </w:p>
          <w:p w14:paraId="69A0C484" w14:textId="77777777" w:rsidR="007A646D" w:rsidRPr="00DF4D4A" w:rsidRDefault="007A646D" w:rsidP="007A646D">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DF4D4A">
              <w:rPr>
                <w:rFonts w:ascii="Tahoma" w:eastAsiaTheme="minorHAnsi" w:hAnsi="Tahoma" w:cs="Tahoma"/>
                <w:color w:val="040C28"/>
                <w:kern w:val="2"/>
                <w:sz w:val="20"/>
                <w:szCs w:val="20"/>
                <w:lang w:val="nl-BE"/>
                <w14:ligatures w14:val="standardContextual"/>
              </w:rPr>
              <w:t>In dit voorbeeld staat er ook geen ‘0’ voor het cijfer ‘8’, zoals dat in de brontekst wel gebeurt.</w:t>
            </w:r>
          </w:p>
        </w:tc>
      </w:tr>
      <w:tr w:rsidR="00060113" w:rsidRPr="00DF4D4A" w14:paraId="7161783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C941EFE" w14:textId="77777777" w:rsidR="007A646D" w:rsidRPr="00DF4D4A" w:rsidRDefault="007A646D" w:rsidP="007A646D">
            <w:pPr>
              <w:widowControl/>
              <w:autoSpaceDE/>
              <w:autoSpaceDN/>
              <w:textAlignment w:val="baseline"/>
              <w:rPr>
                <w:rFonts w:ascii="Tahoma" w:eastAsia="Times New Roman" w:hAnsi="Tahoma" w:cs="Tahoma"/>
                <w:kern w:val="2"/>
                <w:sz w:val="20"/>
                <w:szCs w:val="20"/>
                <w:lang w:eastAsia="nl-NL"/>
                <w14:ligatures w14:val="standardContextual"/>
              </w:rPr>
            </w:pPr>
            <w:r w:rsidRPr="00DF4D4A">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4FCD2EE" w14:textId="77777777" w:rsidR="00DB1047" w:rsidRPr="00DB1047" w:rsidRDefault="00000000" w:rsidP="00DB1047">
            <w:pPr>
              <w:widowControl/>
              <w:numPr>
                <w:ilvl w:val="0"/>
                <w:numId w:val="16"/>
              </w:numPr>
              <w:autoSpaceDE/>
              <w:autoSpaceDN/>
              <w:spacing w:after="160" w:line="259" w:lineRule="auto"/>
              <w:contextualSpacing/>
              <w:rPr>
                <w:rStyle w:val="Hyperlink"/>
                <w:rFonts w:ascii="Tahoma" w:eastAsiaTheme="minorHAnsi" w:hAnsi="Tahoma" w:cs="Tahoma"/>
                <w:color w:val="auto"/>
                <w:kern w:val="2"/>
                <w:sz w:val="20"/>
                <w:szCs w:val="20"/>
                <w:u w:val="none"/>
                <w:lang w:val="nl-BE"/>
                <w14:ligatures w14:val="standardContextual"/>
              </w:rPr>
            </w:pPr>
            <w:hyperlink r:id="rId410" w:history="1">
              <w:r w:rsidR="00060113" w:rsidRPr="003E3190">
                <w:rPr>
                  <w:rStyle w:val="Hyperlink"/>
                  <w:rFonts w:ascii="Tahoma" w:eastAsiaTheme="minorHAnsi" w:hAnsi="Tahoma" w:cs="Tahoma"/>
                  <w:kern w:val="2"/>
                  <w:sz w:val="20"/>
                  <w:szCs w:val="20"/>
                  <w:bdr w:val="none" w:sz="0" w:space="0" w:color="auto" w:frame="1"/>
                  <w:shd w:val="clear" w:color="auto" w:fill="FFFFFF"/>
                  <w:lang w:val="nl-BE"/>
                  <w14:ligatures w14:val="standardContextual"/>
                </w:rPr>
                <w:t>https://www.vlaanderen.be</w:t>
              </w:r>
            </w:hyperlink>
          </w:p>
          <w:p w14:paraId="6A62F518" w14:textId="3DD2A47B" w:rsidR="007A646D" w:rsidRPr="006B2D2D" w:rsidRDefault="00000000" w:rsidP="00DB1047">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411" w:history="1">
              <w:r w:rsidR="00060113" w:rsidRPr="003E3190">
                <w:rPr>
                  <w:rStyle w:val="Hyperlink"/>
                  <w:rFonts w:ascii="Tahoma" w:eastAsiaTheme="minorHAnsi" w:hAnsi="Tahoma" w:cs="Tahoma"/>
                  <w:kern w:val="2"/>
                  <w:sz w:val="20"/>
                  <w:szCs w:val="20"/>
                  <w:shd w:val="clear" w:color="auto" w:fill="FFFFFF"/>
                  <w:lang w:val="nl-BE"/>
                  <w14:ligatures w14:val="standardContextual"/>
                </w:rPr>
                <w:t>https://onzetaal.nl</w:t>
              </w:r>
            </w:hyperlink>
            <w:r w:rsidR="007A646D" w:rsidRPr="006B2D2D">
              <w:rPr>
                <w:rFonts w:ascii="Tahoma" w:eastAsiaTheme="minorHAnsi" w:hAnsi="Tahoma" w:cs="Tahoma"/>
                <w:color w:val="202124"/>
                <w:kern w:val="2"/>
                <w:sz w:val="20"/>
                <w:szCs w:val="20"/>
                <w:shd w:val="clear" w:color="auto" w:fill="FFFFFF"/>
                <w:lang w:val="nl-BE"/>
                <w14:ligatures w14:val="standardContextual"/>
              </w:rPr>
              <w:t xml:space="preserve"> </w:t>
            </w:r>
          </w:p>
        </w:tc>
      </w:tr>
    </w:tbl>
    <w:p w14:paraId="1A5381D9" w14:textId="77777777" w:rsidR="007A646D" w:rsidRDefault="007A646D"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F67E70" w:rsidRPr="006B2D2D" w14:paraId="2FC1289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6250FBC" w14:textId="77777777" w:rsidR="00F67E70" w:rsidRPr="006B2D2D" w:rsidRDefault="00F67E70" w:rsidP="00F67E70">
            <w:pPr>
              <w:widowControl/>
              <w:autoSpaceDE/>
              <w:autoSpaceDN/>
              <w:textAlignment w:val="baseline"/>
              <w:rPr>
                <w:rFonts w:ascii="Tahoma" w:eastAsia="Times New Roman" w:hAnsi="Tahoma" w:cs="Tahoma"/>
                <w:kern w:val="2"/>
                <w:sz w:val="20"/>
                <w:szCs w:val="20"/>
                <w:lang w:eastAsia="nl-NL"/>
                <w14:ligatures w14:val="standardContextual"/>
              </w:rPr>
            </w:pPr>
            <w:r w:rsidRPr="006B2D2D">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6D97744" w14:textId="77777777" w:rsidR="00F67E70" w:rsidRPr="006B2D2D" w:rsidRDefault="00F67E70" w:rsidP="00F67E70">
            <w:pPr>
              <w:widowControl/>
              <w:autoSpaceDE/>
              <w:autoSpaceDN/>
              <w:textAlignment w:val="baseline"/>
              <w:rPr>
                <w:rFonts w:ascii="Tahoma" w:eastAsia="Times New Roman" w:hAnsi="Tahoma" w:cs="Tahoma"/>
                <w:kern w:val="2"/>
                <w:sz w:val="20"/>
                <w:szCs w:val="20"/>
                <w:lang w:eastAsia="nl-NL"/>
                <w14:ligatures w14:val="standardContextual"/>
              </w:rPr>
            </w:pPr>
            <w:r w:rsidRPr="006B2D2D">
              <w:rPr>
                <w:rFonts w:ascii="Tahoma" w:eastAsia="Times New Roman" w:hAnsi="Tahoma" w:cs="Tahoma"/>
                <w:kern w:val="2"/>
                <w:sz w:val="20"/>
                <w:szCs w:val="20"/>
                <w:lang w:eastAsia="nl-NL"/>
                <w14:ligatures w14:val="standardContextual"/>
              </w:rPr>
              <w:t xml:space="preserve">Spellingsprobleem </w:t>
            </w:r>
          </w:p>
        </w:tc>
      </w:tr>
      <w:tr w:rsidR="00F67E70" w:rsidRPr="006B2D2D" w14:paraId="1FC8410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0402917" w14:textId="77777777" w:rsidR="00F67E70" w:rsidRPr="006B2D2D" w:rsidRDefault="00F67E70" w:rsidP="00F67E70">
            <w:pPr>
              <w:widowControl/>
              <w:autoSpaceDE/>
              <w:autoSpaceDN/>
              <w:textAlignment w:val="baseline"/>
              <w:rPr>
                <w:rFonts w:ascii="Tahoma" w:eastAsia="Times New Roman" w:hAnsi="Tahoma" w:cs="Tahoma"/>
                <w:kern w:val="2"/>
                <w:sz w:val="20"/>
                <w:szCs w:val="20"/>
                <w:lang w:eastAsia="nl-NL"/>
                <w14:ligatures w14:val="standardContextual"/>
              </w:rPr>
            </w:pPr>
            <w:r w:rsidRPr="006B2D2D">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8751C37" w14:textId="77777777" w:rsidR="00F67E70" w:rsidRPr="006B2D2D" w:rsidRDefault="00F67E70" w:rsidP="00F67E70">
            <w:pPr>
              <w:widowControl/>
              <w:autoSpaceDE/>
              <w:autoSpaceDN/>
              <w:textAlignment w:val="baseline"/>
              <w:rPr>
                <w:rFonts w:ascii="Tahoma" w:eastAsia="Times New Roman" w:hAnsi="Tahoma" w:cs="Tahoma"/>
                <w:kern w:val="2"/>
                <w:sz w:val="20"/>
                <w:szCs w:val="20"/>
                <w:lang w:val="nl-BE" w:eastAsia="nl-NL"/>
                <w14:ligatures w14:val="standardContextual"/>
              </w:rPr>
            </w:pPr>
            <w:r w:rsidRPr="006B2D2D">
              <w:rPr>
                <w:rFonts w:ascii="Tahoma" w:eastAsia="Times New Roman" w:hAnsi="Tahoma" w:cs="Tahoma"/>
                <w:kern w:val="2"/>
                <w:sz w:val="20"/>
                <w:szCs w:val="20"/>
                <w:lang w:val="nl-BE" w:eastAsia="nl-NL"/>
                <w14:ligatures w14:val="standardContextual"/>
              </w:rPr>
              <w:t>7 min</w:t>
            </w:r>
          </w:p>
        </w:tc>
      </w:tr>
      <w:tr w:rsidR="00F67E70" w:rsidRPr="006B2D2D" w14:paraId="2E21073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07445BF" w14:textId="77777777" w:rsidR="00F67E70" w:rsidRPr="006B2D2D" w:rsidRDefault="00F67E70" w:rsidP="00F67E70">
            <w:pPr>
              <w:widowControl/>
              <w:autoSpaceDE/>
              <w:autoSpaceDN/>
              <w:textAlignment w:val="baseline"/>
              <w:rPr>
                <w:rFonts w:ascii="Tahoma" w:eastAsia="Times New Roman" w:hAnsi="Tahoma" w:cs="Tahoma"/>
                <w:kern w:val="2"/>
                <w:sz w:val="20"/>
                <w:szCs w:val="20"/>
                <w:lang w:eastAsia="nl-NL"/>
                <w14:ligatures w14:val="standardContextual"/>
              </w:rPr>
            </w:pPr>
            <w:r w:rsidRPr="006B2D2D">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7A488CD" w14:textId="77777777" w:rsidR="00F67E70" w:rsidRPr="006B2D2D" w:rsidRDefault="00F67E70" w:rsidP="00F67E70">
            <w:pPr>
              <w:widowControl/>
              <w:autoSpaceDE/>
              <w:autoSpaceDN/>
              <w:textAlignment w:val="baseline"/>
              <w:rPr>
                <w:rFonts w:ascii="Tahoma" w:eastAsia="Times New Roman" w:hAnsi="Tahoma" w:cs="Tahoma"/>
                <w:kern w:val="2"/>
                <w:sz w:val="20"/>
                <w:szCs w:val="20"/>
                <w:lang w:val="fr-BE" w:eastAsia="nl-NL"/>
                <w14:ligatures w14:val="standardContextual"/>
              </w:rPr>
            </w:pPr>
            <w:r w:rsidRPr="006B2D2D">
              <w:rPr>
                <w:rFonts w:ascii="Tahoma" w:eastAsia="Times New Roman" w:hAnsi="Tahoma" w:cs="Tahoma"/>
                <w:kern w:val="2"/>
                <w:sz w:val="20"/>
                <w:szCs w:val="20"/>
                <w:lang w:val="fr-BE" w:eastAsia="nl-NL"/>
                <w14:ligatures w14:val="standardContextual"/>
              </w:rPr>
              <w:t>7 min.</w:t>
            </w:r>
          </w:p>
        </w:tc>
      </w:tr>
      <w:tr w:rsidR="00F67E70" w:rsidRPr="006B2D2D" w14:paraId="60CB64F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41E0A7E" w14:textId="77777777" w:rsidR="00F67E70" w:rsidRPr="006B2D2D" w:rsidRDefault="00F67E70" w:rsidP="00F67E70">
            <w:pPr>
              <w:widowControl/>
              <w:autoSpaceDE/>
              <w:autoSpaceDN/>
              <w:textAlignment w:val="baseline"/>
              <w:rPr>
                <w:rFonts w:ascii="Tahoma" w:eastAsia="Times New Roman" w:hAnsi="Tahoma" w:cs="Tahoma"/>
                <w:kern w:val="2"/>
                <w:sz w:val="20"/>
                <w:szCs w:val="20"/>
                <w:lang w:eastAsia="nl-NL"/>
                <w14:ligatures w14:val="standardContextual"/>
              </w:rPr>
            </w:pPr>
            <w:r w:rsidRPr="006B2D2D">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854AE1" w14:textId="77777777" w:rsidR="00F67E70" w:rsidRPr="006B2D2D" w:rsidRDefault="00F67E70" w:rsidP="00F67E70">
            <w:pPr>
              <w:widowControl/>
              <w:shd w:val="clear" w:color="auto" w:fill="FFFFFF"/>
              <w:autoSpaceDE/>
              <w:autoSpaceDN/>
              <w:textAlignment w:val="baseline"/>
              <w:rPr>
                <w:rFonts w:ascii="Tahoma" w:eastAsia="Times New Roman" w:hAnsi="Tahoma" w:cs="Tahoma"/>
                <w:color w:val="333332"/>
                <w:sz w:val="20"/>
                <w:szCs w:val="20"/>
                <w:lang w:val="nl-BE" w:eastAsia="nl-BE"/>
              </w:rPr>
            </w:pPr>
            <w:r w:rsidRPr="006B2D2D">
              <w:rPr>
                <w:rFonts w:ascii="Tahoma" w:eastAsiaTheme="minorHAnsi" w:hAnsi="Tahoma" w:cs="Tahoma"/>
                <w:color w:val="333332"/>
                <w:kern w:val="2"/>
                <w:sz w:val="20"/>
                <w:szCs w:val="20"/>
                <w:bdr w:val="none" w:sz="0" w:space="0" w:color="auto" w:frame="1"/>
                <w:shd w:val="clear" w:color="auto" w:fill="FFFFFF"/>
                <w:lang w:val="nl-BE"/>
                <w14:ligatures w14:val="standardContextual"/>
              </w:rPr>
              <w:t>Teamtaaladvies: ‘In gewone, niet-wetenschappelijke teksten wordt </w:t>
            </w:r>
            <w:r w:rsidRPr="006B2D2D">
              <w:rPr>
                <w:rFonts w:ascii="Tahoma" w:eastAsiaTheme="minorHAnsi" w:hAnsi="Tahoma" w:cs="Tahoma"/>
                <w:i/>
                <w:iCs/>
                <w:color w:val="333332"/>
                <w:kern w:val="2"/>
                <w:sz w:val="20"/>
                <w:szCs w:val="20"/>
                <w:bdr w:val="none" w:sz="0" w:space="0" w:color="auto" w:frame="1"/>
                <w:shd w:val="clear" w:color="auto" w:fill="FFFFFF"/>
                <w:lang w:val="nl-BE"/>
                <w14:ligatures w14:val="standardContextual"/>
              </w:rPr>
              <w:t>minuut</w:t>
            </w:r>
            <w:r w:rsidRPr="006B2D2D">
              <w:rPr>
                <w:rFonts w:ascii="Tahoma" w:eastAsiaTheme="minorHAnsi" w:hAnsi="Tahoma" w:cs="Tahoma"/>
                <w:color w:val="333332"/>
                <w:kern w:val="2"/>
                <w:sz w:val="20"/>
                <w:szCs w:val="20"/>
                <w:bdr w:val="none" w:sz="0" w:space="0" w:color="auto" w:frame="1"/>
                <w:shd w:val="clear" w:color="auto" w:fill="FFFFFF"/>
                <w:lang w:val="nl-BE"/>
                <w14:ligatures w14:val="standardContextual"/>
              </w:rPr>
              <w:t> afgekort als </w:t>
            </w:r>
            <w:r w:rsidRPr="006B2D2D">
              <w:rPr>
                <w:rFonts w:ascii="Tahoma" w:eastAsiaTheme="minorHAnsi" w:hAnsi="Tahoma" w:cs="Tahoma"/>
                <w:i/>
                <w:iCs/>
                <w:color w:val="333332"/>
                <w:kern w:val="2"/>
                <w:sz w:val="20"/>
                <w:szCs w:val="20"/>
                <w:bdr w:val="none" w:sz="0" w:space="0" w:color="auto" w:frame="1"/>
                <w:shd w:val="clear" w:color="auto" w:fill="FFFFFF"/>
                <w:lang w:val="nl-BE"/>
                <w14:ligatures w14:val="standardContextual"/>
              </w:rPr>
              <w:t>min.</w:t>
            </w:r>
            <w:r w:rsidRPr="006B2D2D">
              <w:rPr>
                <w:rFonts w:ascii="Tahoma" w:eastAsiaTheme="minorHAnsi" w:hAnsi="Tahoma" w:cs="Tahoma"/>
                <w:color w:val="333332"/>
                <w:kern w:val="2"/>
                <w:sz w:val="20"/>
                <w:szCs w:val="20"/>
                <w:bdr w:val="none" w:sz="0" w:space="0" w:color="auto" w:frame="1"/>
                <w:shd w:val="clear" w:color="auto" w:fill="FFFFFF"/>
                <w:lang w:val="nl-BE"/>
                <w14:ligatures w14:val="standardContextual"/>
              </w:rPr>
              <w:t>, met een afkortingspunt. Voorbeeld:</w:t>
            </w:r>
            <w:r w:rsidRPr="006B2D2D">
              <w:rPr>
                <w:rFonts w:ascii="Tahoma" w:eastAsiaTheme="minorHAnsi" w:hAnsi="Tahoma" w:cs="Tahoma"/>
                <w:b/>
                <w:bCs/>
                <w:color w:val="333332"/>
                <w:kern w:val="2"/>
                <w:sz w:val="20"/>
                <w:szCs w:val="20"/>
                <w:bdr w:val="none" w:sz="0" w:space="0" w:color="auto" w:frame="1"/>
                <w:shd w:val="clear" w:color="auto" w:fill="FFFFFF"/>
                <w:lang w:val="nl-BE"/>
                <w14:ligatures w14:val="standardContextual"/>
              </w:rPr>
              <w:t xml:space="preserve"> </w:t>
            </w:r>
            <w:r w:rsidRPr="006B2D2D">
              <w:rPr>
                <w:rFonts w:ascii="Tahoma" w:eastAsia="Times New Roman" w:hAnsi="Tahoma" w:cs="Tahoma"/>
                <w:color w:val="333332"/>
                <w:sz w:val="20"/>
                <w:szCs w:val="20"/>
                <w:lang w:val="nl-BE" w:eastAsia="nl-BE"/>
              </w:rPr>
              <w:t>Voeg de bouillon en de citroenblaadjes toe en laat de saus 30 min. sudderen.’</w:t>
            </w:r>
          </w:p>
          <w:p w14:paraId="4796820A" w14:textId="77777777" w:rsidR="00F67E70" w:rsidRPr="006B2D2D" w:rsidRDefault="00F67E70" w:rsidP="00F67E70">
            <w:pPr>
              <w:widowControl/>
              <w:shd w:val="clear" w:color="auto" w:fill="FFFFFF"/>
              <w:autoSpaceDE/>
              <w:autoSpaceDN/>
              <w:textAlignment w:val="baseline"/>
              <w:rPr>
                <w:rFonts w:ascii="Tahoma" w:eastAsia="Times New Roman" w:hAnsi="Tahoma" w:cs="Tahoma"/>
                <w:color w:val="333332"/>
                <w:sz w:val="20"/>
                <w:szCs w:val="20"/>
                <w:lang w:val="nl-BE" w:eastAsia="nl-BE"/>
              </w:rPr>
            </w:pPr>
          </w:p>
          <w:p w14:paraId="74078D7A" w14:textId="07A68B28" w:rsidR="00F67E70" w:rsidRPr="006B2D2D" w:rsidRDefault="00F67E70" w:rsidP="00F67E70">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6B2D2D">
              <w:rPr>
                <w:rFonts w:ascii="Tahoma" w:eastAsiaTheme="minorHAnsi" w:hAnsi="Tahoma" w:cs="Tahoma"/>
                <w:kern w:val="2"/>
                <w:sz w:val="20"/>
                <w:szCs w:val="20"/>
                <w:lang w:val="nl-BE"/>
                <w14:ligatures w14:val="standardContextual"/>
              </w:rPr>
              <w:t xml:space="preserve">Op metrotime.be bijvoorbeeld, wordt bij ‘leestijd’ het woord ‘min.’ </w:t>
            </w:r>
            <w:r w:rsidR="007F07EE">
              <w:rPr>
                <w:rFonts w:ascii="Tahoma" w:eastAsiaTheme="minorHAnsi" w:hAnsi="Tahoma" w:cs="Tahoma"/>
                <w:kern w:val="2"/>
                <w:sz w:val="20"/>
                <w:szCs w:val="20"/>
                <w:lang w:val="nl-BE"/>
                <w14:ligatures w14:val="standardContextual"/>
              </w:rPr>
              <w:t>o</w:t>
            </w:r>
            <w:r w:rsidRPr="006B2D2D">
              <w:rPr>
                <w:rFonts w:ascii="Tahoma" w:eastAsiaTheme="minorHAnsi" w:hAnsi="Tahoma" w:cs="Tahoma"/>
                <w:kern w:val="2"/>
                <w:sz w:val="20"/>
                <w:szCs w:val="20"/>
                <w:lang w:val="nl-BE"/>
                <w14:ligatures w14:val="standardContextual"/>
              </w:rPr>
              <w:t>ok geschreven op die manier.</w:t>
            </w:r>
          </w:p>
        </w:tc>
      </w:tr>
      <w:tr w:rsidR="00F67E70" w:rsidRPr="006B2D2D" w14:paraId="3493CFA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5ED94C6" w14:textId="77777777" w:rsidR="00F67E70" w:rsidRPr="006B2D2D" w:rsidRDefault="00F67E70" w:rsidP="00F67E70">
            <w:pPr>
              <w:widowControl/>
              <w:autoSpaceDE/>
              <w:autoSpaceDN/>
              <w:textAlignment w:val="baseline"/>
              <w:rPr>
                <w:rFonts w:ascii="Tahoma" w:eastAsia="Times New Roman" w:hAnsi="Tahoma" w:cs="Tahoma"/>
                <w:kern w:val="2"/>
                <w:sz w:val="20"/>
                <w:szCs w:val="20"/>
                <w:lang w:eastAsia="nl-NL"/>
                <w14:ligatures w14:val="standardContextual"/>
              </w:rPr>
            </w:pPr>
            <w:r w:rsidRPr="006B2D2D">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71547C" w14:textId="43EF8B91" w:rsidR="00F67E70" w:rsidRPr="006B2D2D" w:rsidRDefault="00000000" w:rsidP="00F67E70">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412" w:history="1">
              <w:r w:rsidR="00060113" w:rsidRPr="003E3190">
                <w:rPr>
                  <w:rStyle w:val="Hyperlink"/>
                  <w:rFonts w:ascii="Tahoma" w:eastAsiaTheme="minorHAnsi" w:hAnsi="Tahoma" w:cs="Tahoma"/>
                  <w:kern w:val="2"/>
                  <w:sz w:val="20"/>
                  <w:szCs w:val="20"/>
                  <w:bdr w:val="none" w:sz="0" w:space="0" w:color="auto" w:frame="1"/>
                  <w:shd w:val="clear" w:color="auto" w:fill="FFFFFF"/>
                  <w:lang w:val="nl-BE"/>
                  <w14:ligatures w14:val="standardContextual"/>
                </w:rPr>
                <w:t>https://www.vlaanderen.be</w:t>
              </w:r>
            </w:hyperlink>
            <w:r w:rsidR="00F67E70" w:rsidRPr="006B2D2D">
              <w:rPr>
                <w:rFonts w:ascii="Tahoma" w:eastAsiaTheme="minorHAnsi" w:hAnsi="Tahoma" w:cs="Tahoma"/>
                <w:b/>
                <w:bCs/>
                <w:color w:val="333332"/>
                <w:kern w:val="2"/>
                <w:sz w:val="20"/>
                <w:szCs w:val="20"/>
                <w:bdr w:val="none" w:sz="0" w:space="0" w:color="auto" w:frame="1"/>
                <w:shd w:val="clear" w:color="auto" w:fill="FFFFFF"/>
                <w:lang w:val="nl-BE"/>
                <w14:ligatures w14:val="standardContextual"/>
              </w:rPr>
              <w:t xml:space="preserve"> </w:t>
            </w:r>
          </w:p>
          <w:p w14:paraId="34C2E9E5" w14:textId="6EBA3DC7" w:rsidR="00F67E70" w:rsidRPr="006B2D2D" w:rsidRDefault="00000000" w:rsidP="00F67E70">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413" w:history="1">
              <w:r w:rsidR="00060113" w:rsidRPr="003E3190">
                <w:rPr>
                  <w:rStyle w:val="Hyperlink"/>
                  <w:rFonts w:ascii="Tahoma" w:eastAsiaTheme="minorHAnsi" w:hAnsi="Tahoma" w:cs="Tahoma"/>
                  <w:kern w:val="2"/>
                  <w:sz w:val="20"/>
                  <w:szCs w:val="20"/>
                  <w:lang w:val="nl-BE"/>
                  <w14:ligatures w14:val="standardContextual"/>
                </w:rPr>
                <w:t>https://www.metrotime.be</w:t>
              </w:r>
            </w:hyperlink>
          </w:p>
        </w:tc>
      </w:tr>
    </w:tbl>
    <w:p w14:paraId="03D9F9EE" w14:textId="77777777" w:rsidR="007A646D" w:rsidRDefault="007A646D" w:rsidP="000D697F">
      <w:pPr>
        <w:rPr>
          <w:lang w:val="nl-BE"/>
        </w:rPr>
      </w:pPr>
    </w:p>
    <w:p w14:paraId="648CC738" w14:textId="77777777" w:rsidR="00F67E70" w:rsidRDefault="00F67E70" w:rsidP="000D697F">
      <w:pPr>
        <w:rPr>
          <w:lang w:val="nl-BE"/>
        </w:rPr>
      </w:pPr>
    </w:p>
    <w:p w14:paraId="4A806A5B" w14:textId="77777777" w:rsidR="009F7589" w:rsidRPr="0016194A" w:rsidRDefault="009F7589" w:rsidP="007566C8">
      <w:pPr>
        <w:spacing w:line="312" w:lineRule="auto"/>
        <w:rPr>
          <w:rFonts w:ascii="Tahoma" w:eastAsia="Times New Roman" w:hAnsi="Tahoma" w:cs="Tahoma"/>
          <w:b/>
          <w:bCs/>
          <w:i/>
          <w:iCs/>
          <w:sz w:val="18"/>
          <w:szCs w:val="18"/>
          <w:lang w:val="fr-BE" w:eastAsia="nl-BE"/>
        </w:rPr>
      </w:pPr>
      <w:r w:rsidRPr="0016194A">
        <w:rPr>
          <w:rFonts w:ascii="Tahoma" w:eastAsia="Times New Roman" w:hAnsi="Tahoma" w:cs="Tahoma"/>
          <w:b/>
          <w:bCs/>
          <w:i/>
          <w:iCs/>
          <w:sz w:val="18"/>
          <w:szCs w:val="18"/>
          <w:lang w:val="fr-BE" w:eastAsia="nl-BE"/>
        </w:rPr>
        <w:t>Vous adoriez les chanteuses de jazz mais à aucun moment, vous ne vous êtes dit : « Je veux être chanteuse ou pianiste de jazz »…</w:t>
      </w:r>
    </w:p>
    <w:p w14:paraId="3B7CFE73" w14:textId="77777777" w:rsidR="009F7589" w:rsidRPr="0016194A" w:rsidRDefault="009F7589" w:rsidP="007566C8">
      <w:pPr>
        <w:spacing w:line="312" w:lineRule="auto"/>
        <w:rPr>
          <w:rFonts w:ascii="Tahoma" w:eastAsia="Times New Roman" w:hAnsi="Tahoma" w:cs="Tahoma"/>
          <w:sz w:val="18"/>
          <w:szCs w:val="18"/>
          <w:lang w:val="nl-BE" w:eastAsia="nl-BE"/>
        </w:rPr>
      </w:pPr>
      <w:r w:rsidRPr="0016194A">
        <w:rPr>
          <w:rFonts w:ascii="Tahoma" w:eastAsia="Times New Roman" w:hAnsi="Tahoma" w:cs="Tahoma"/>
          <w:sz w:val="18"/>
          <w:szCs w:val="18"/>
          <w:lang w:val="fr-BE" w:eastAsia="nl-BE"/>
        </w:rPr>
        <w:t xml:space="preserve">J’adore le jazz, c’est lié au passé, à l’histoire, à ce que ça raconte. Ce sont des voix qui m’ont vachement bercée durant mon enfance : Ella Fitzgerald, Nina Simone… Elles m’ont inspirée. La plupart étaient d’ailleurs des femmes noires américaines qui ont dû se battre contre le racisme et la misogynie. Moi, j’avais tellement envie de m’exprimer que je ne pouvais pas me contenter des standards. Dans le classique comme dans le jazz, il y a aussi du snobisme. Il faut faire bien attention. C’est très masculin comme milieu aussi. J’avais l’impression que m’attaquer à des standards de jazz, ça pouvait être compliqué parce que je n’avais pas le talent. Je préférais donc faire des trucs de mon côté et que personne ne puisse rien me dire car c’était mes chansons. Aujourd’hui, le jazz me manque, je l’ai perdu de vue et j’ai un peu envie de le retrouver, il m’a beaucoup nourrie. </w:t>
      </w:r>
      <w:r w:rsidRPr="00847912">
        <w:rPr>
          <w:rFonts w:ascii="Tahoma" w:eastAsia="Times New Roman" w:hAnsi="Tahoma" w:cs="Tahoma"/>
          <w:i/>
          <w:iCs/>
          <w:sz w:val="18"/>
          <w:szCs w:val="18"/>
          <w:lang w:val="fr-BE" w:eastAsia="nl-BE"/>
        </w:rPr>
        <w:t>Brol</w:t>
      </w:r>
      <w:r w:rsidRPr="0016194A">
        <w:rPr>
          <w:rFonts w:ascii="Tahoma" w:eastAsia="Times New Roman" w:hAnsi="Tahoma" w:cs="Tahoma"/>
          <w:sz w:val="18"/>
          <w:szCs w:val="18"/>
          <w:lang w:val="fr-BE" w:eastAsia="nl-BE"/>
        </w:rPr>
        <w:t xml:space="preserve">, à la première écoute, c’est un album très pop mais quand on regarde les grilles d’accords, on sent que j’ai étudié la théorie musicale jazz. </w:t>
      </w:r>
      <w:proofErr w:type="spellStart"/>
      <w:r w:rsidRPr="0016194A">
        <w:rPr>
          <w:rFonts w:ascii="Tahoma" w:eastAsia="Times New Roman" w:hAnsi="Tahoma" w:cs="Tahoma"/>
          <w:sz w:val="18"/>
          <w:szCs w:val="18"/>
          <w:lang w:val="nl-BE" w:eastAsia="nl-BE"/>
        </w:rPr>
        <w:t>Après</w:t>
      </w:r>
      <w:proofErr w:type="spellEnd"/>
      <w:r w:rsidRPr="0016194A">
        <w:rPr>
          <w:rFonts w:ascii="Tahoma" w:eastAsia="Times New Roman" w:hAnsi="Tahoma" w:cs="Tahoma"/>
          <w:sz w:val="18"/>
          <w:szCs w:val="18"/>
          <w:lang w:val="nl-BE" w:eastAsia="nl-BE"/>
        </w:rPr>
        <w:t xml:space="preserve">, la pop </w:t>
      </w:r>
      <w:proofErr w:type="spellStart"/>
      <w:r w:rsidRPr="0016194A">
        <w:rPr>
          <w:rFonts w:ascii="Tahoma" w:eastAsia="Times New Roman" w:hAnsi="Tahoma" w:cs="Tahoma"/>
          <w:sz w:val="18"/>
          <w:szCs w:val="18"/>
          <w:lang w:val="nl-BE" w:eastAsia="nl-BE"/>
        </w:rPr>
        <w:t>vient</w:t>
      </w:r>
      <w:proofErr w:type="spellEnd"/>
      <w:r w:rsidRPr="0016194A">
        <w:rPr>
          <w:rFonts w:ascii="Tahoma" w:eastAsia="Times New Roman" w:hAnsi="Tahoma" w:cs="Tahoma"/>
          <w:sz w:val="18"/>
          <w:szCs w:val="18"/>
          <w:lang w:val="nl-BE" w:eastAsia="nl-BE"/>
        </w:rPr>
        <w:t xml:space="preserve"> </w:t>
      </w:r>
      <w:proofErr w:type="spellStart"/>
      <w:r w:rsidRPr="0016194A">
        <w:rPr>
          <w:rFonts w:ascii="Tahoma" w:eastAsia="Times New Roman" w:hAnsi="Tahoma" w:cs="Tahoma"/>
          <w:sz w:val="18"/>
          <w:szCs w:val="18"/>
          <w:lang w:val="nl-BE" w:eastAsia="nl-BE"/>
        </w:rPr>
        <w:t>aussi</w:t>
      </w:r>
      <w:proofErr w:type="spellEnd"/>
      <w:r w:rsidRPr="0016194A">
        <w:rPr>
          <w:rFonts w:ascii="Tahoma" w:eastAsia="Times New Roman" w:hAnsi="Tahoma" w:cs="Tahoma"/>
          <w:sz w:val="18"/>
          <w:szCs w:val="18"/>
          <w:lang w:val="nl-BE" w:eastAsia="nl-BE"/>
        </w:rPr>
        <w:t xml:space="preserve"> du jazz…</w:t>
      </w:r>
    </w:p>
    <w:p w14:paraId="4A976963" w14:textId="77777777" w:rsidR="00F67E70" w:rsidRPr="0016194A" w:rsidRDefault="00F67E70" w:rsidP="007566C8">
      <w:pPr>
        <w:spacing w:line="312" w:lineRule="auto"/>
        <w:rPr>
          <w:rFonts w:ascii="Tahoma" w:eastAsia="Times New Roman" w:hAnsi="Tahoma" w:cs="Tahoma"/>
          <w:sz w:val="18"/>
          <w:szCs w:val="18"/>
          <w:lang w:val="nl-BE" w:eastAsia="nl-BE"/>
        </w:rPr>
      </w:pPr>
    </w:p>
    <w:p w14:paraId="20404BE2" w14:textId="77777777" w:rsidR="007566C8" w:rsidRPr="0016194A" w:rsidRDefault="007566C8" w:rsidP="007566C8">
      <w:pPr>
        <w:spacing w:line="312" w:lineRule="auto"/>
        <w:rPr>
          <w:rFonts w:ascii="Tahoma" w:eastAsia="Times New Roman" w:hAnsi="Tahoma" w:cs="Tahoma"/>
          <w:b/>
          <w:bCs/>
          <w:i/>
          <w:iCs/>
          <w:sz w:val="18"/>
          <w:szCs w:val="18"/>
          <w:lang w:val="nl-BE" w:eastAsia="nl-BE"/>
        </w:rPr>
      </w:pPr>
      <w:r w:rsidRPr="0016194A">
        <w:rPr>
          <w:rFonts w:ascii="Tahoma" w:eastAsia="Times New Roman" w:hAnsi="Tahoma" w:cs="Tahoma"/>
          <w:b/>
          <w:bCs/>
          <w:i/>
          <w:iCs/>
          <w:sz w:val="18"/>
          <w:szCs w:val="18"/>
          <w:lang w:val="nl-BE" w:eastAsia="nl-BE"/>
        </w:rPr>
        <w:t>Je hield veel van jazz-zangeressen, maar op geen enkel moment heb je bij jezelf gezegd: ik wil jazz-zangeres of jazz-pianiste zijn.</w:t>
      </w:r>
    </w:p>
    <w:p w14:paraId="5DABDB24" w14:textId="602EDE57" w:rsidR="007566C8" w:rsidRPr="0016194A" w:rsidRDefault="007566C8" w:rsidP="007566C8">
      <w:pPr>
        <w:spacing w:line="312" w:lineRule="auto"/>
        <w:rPr>
          <w:rFonts w:ascii="Tahoma" w:eastAsia="Times New Roman" w:hAnsi="Tahoma" w:cs="Tahoma"/>
          <w:sz w:val="18"/>
          <w:szCs w:val="18"/>
          <w:lang w:val="nl-BE" w:eastAsia="nl-BE"/>
        </w:rPr>
      </w:pPr>
      <w:r w:rsidRPr="0016194A">
        <w:rPr>
          <w:rFonts w:ascii="Tahoma" w:eastAsia="Times New Roman" w:hAnsi="Tahoma" w:cs="Tahoma"/>
          <w:sz w:val="18"/>
          <w:szCs w:val="18"/>
          <w:lang w:val="nl-BE" w:eastAsia="nl-BE"/>
        </w:rPr>
        <w:t xml:space="preserve">Ik ben dol op jazz, want dit genre is verbonden met het verleden, met de geschiedenis, met wat de muziek uitdrukt. Stemmen </w:t>
      </w:r>
      <w:r w:rsidR="00534442">
        <w:rPr>
          <w:rFonts w:ascii="Tahoma" w:eastAsia="Times New Roman" w:hAnsi="Tahoma" w:cs="Tahoma"/>
          <w:sz w:val="18"/>
          <w:szCs w:val="18"/>
          <w:lang w:val="nl-BE" w:eastAsia="nl-BE"/>
        </w:rPr>
        <w:t xml:space="preserve">van zangeressen </w:t>
      </w:r>
      <w:r w:rsidRPr="0016194A">
        <w:rPr>
          <w:rFonts w:ascii="Tahoma" w:eastAsia="Times New Roman" w:hAnsi="Tahoma" w:cs="Tahoma"/>
          <w:sz w:val="18"/>
          <w:szCs w:val="18"/>
          <w:lang w:val="nl-BE" w:eastAsia="nl-BE"/>
        </w:rPr>
        <w:t>als Ella Fitzgerald en Nina Simone heb ik ontelbare malen gehoord tijdens mijn kindertijd</w:t>
      </w:r>
      <w:r w:rsidR="00B5445E">
        <w:rPr>
          <w:rFonts w:ascii="Tahoma" w:eastAsia="Times New Roman" w:hAnsi="Tahoma" w:cs="Tahoma"/>
          <w:sz w:val="18"/>
          <w:szCs w:val="18"/>
          <w:lang w:val="nl-BE" w:eastAsia="nl-BE"/>
        </w:rPr>
        <w:t xml:space="preserve">. </w:t>
      </w:r>
      <w:r w:rsidRPr="0016194A">
        <w:rPr>
          <w:rFonts w:ascii="Tahoma" w:eastAsia="Times New Roman" w:hAnsi="Tahoma" w:cs="Tahoma"/>
          <w:sz w:val="18"/>
          <w:szCs w:val="18"/>
          <w:lang w:val="nl-BE" w:eastAsia="nl-BE"/>
        </w:rPr>
        <w:t xml:space="preserve">Zij hebben me geïnspireerd. De meesten waren trouwens zwarte Amerikaanse vrouwen die tegen racisme en misogynie hebben moeten strijden. Ik wilde zo graag mijn stem laten horen, dat ik me niet tevreden kon stellen met de standaarden. Net als bij klassieke muziek, komt snobisme ook voor bij jazz. Je moet heel voorzichtig zijn. De </w:t>
      </w:r>
      <w:proofErr w:type="spellStart"/>
      <w:r w:rsidRPr="0016194A">
        <w:rPr>
          <w:rFonts w:ascii="Tahoma" w:eastAsia="Times New Roman" w:hAnsi="Tahoma" w:cs="Tahoma"/>
          <w:sz w:val="18"/>
          <w:szCs w:val="18"/>
          <w:lang w:val="nl-BE" w:eastAsia="nl-BE"/>
        </w:rPr>
        <w:t>jazz-wereld</w:t>
      </w:r>
      <w:proofErr w:type="spellEnd"/>
      <w:r w:rsidRPr="0016194A">
        <w:rPr>
          <w:rFonts w:ascii="Tahoma" w:eastAsia="Times New Roman" w:hAnsi="Tahoma" w:cs="Tahoma"/>
          <w:sz w:val="18"/>
          <w:szCs w:val="18"/>
          <w:lang w:val="nl-BE" w:eastAsia="nl-BE"/>
        </w:rPr>
        <w:t xml:space="preserve"> is ook heel mannelijk. Ik had het gevoel da</w:t>
      </w:r>
      <w:r w:rsidR="00AF4951">
        <w:rPr>
          <w:rFonts w:ascii="Tahoma" w:eastAsia="Times New Roman" w:hAnsi="Tahoma" w:cs="Tahoma"/>
          <w:sz w:val="18"/>
          <w:szCs w:val="18"/>
          <w:lang w:val="nl-BE" w:eastAsia="nl-BE"/>
        </w:rPr>
        <w:t>t ik me moeilijk kon wagen aan</w:t>
      </w:r>
      <w:r w:rsidRPr="0016194A">
        <w:rPr>
          <w:rFonts w:ascii="Tahoma" w:eastAsia="Times New Roman" w:hAnsi="Tahoma" w:cs="Tahoma"/>
          <w:sz w:val="18"/>
          <w:szCs w:val="18"/>
          <w:lang w:val="nl-BE" w:eastAsia="nl-BE"/>
        </w:rPr>
        <w:t xml:space="preserve"> jazz-</w:t>
      </w:r>
      <w:proofErr w:type="spellStart"/>
      <w:r w:rsidRPr="0016194A">
        <w:rPr>
          <w:rFonts w:ascii="Tahoma" w:eastAsia="Times New Roman" w:hAnsi="Tahoma" w:cs="Tahoma"/>
          <w:sz w:val="18"/>
          <w:szCs w:val="18"/>
          <w:lang w:val="nl-BE" w:eastAsia="nl-BE"/>
        </w:rPr>
        <w:t>standards</w:t>
      </w:r>
      <w:proofErr w:type="spellEnd"/>
      <w:r w:rsidRPr="0016194A">
        <w:rPr>
          <w:rFonts w:ascii="Tahoma" w:eastAsia="Times New Roman" w:hAnsi="Tahoma" w:cs="Tahoma"/>
          <w:sz w:val="18"/>
          <w:szCs w:val="18"/>
          <w:lang w:val="nl-BE" w:eastAsia="nl-BE"/>
        </w:rPr>
        <w:t>, omdat ik het talent niet had. Ik deed dus liever mijn eigen ding, zodat niemand commentaar kon geven</w:t>
      </w:r>
      <w:r w:rsidR="001432A7">
        <w:rPr>
          <w:rFonts w:ascii="Tahoma" w:eastAsia="Times New Roman" w:hAnsi="Tahoma" w:cs="Tahoma"/>
          <w:sz w:val="18"/>
          <w:szCs w:val="18"/>
          <w:lang w:val="nl-BE" w:eastAsia="nl-BE"/>
        </w:rPr>
        <w:t>,</w:t>
      </w:r>
      <w:r w:rsidRPr="0016194A">
        <w:rPr>
          <w:rFonts w:ascii="Tahoma" w:eastAsia="Times New Roman" w:hAnsi="Tahoma" w:cs="Tahoma"/>
          <w:sz w:val="18"/>
          <w:szCs w:val="18"/>
          <w:lang w:val="nl-BE" w:eastAsia="nl-BE"/>
        </w:rPr>
        <w:t xml:space="preserve"> omdat ik mijn eigen liedjes maakte. Tegenwoordig mis ik jazz, ik ben dat genre uit het oog verloren en heb wel zin om me er weer mee bezig te houden. Het heeft me veel geïnspireerd. Als je voor de eerste keer luistert naar </w:t>
      </w:r>
      <w:r w:rsidRPr="00C671B4">
        <w:rPr>
          <w:rFonts w:ascii="Tahoma" w:eastAsia="Times New Roman" w:hAnsi="Tahoma" w:cs="Tahoma"/>
          <w:i/>
          <w:iCs/>
          <w:sz w:val="18"/>
          <w:szCs w:val="18"/>
          <w:lang w:val="nl-BE" w:eastAsia="nl-BE"/>
        </w:rPr>
        <w:t>Brol</w:t>
      </w:r>
      <w:r w:rsidRPr="0016194A">
        <w:rPr>
          <w:rFonts w:ascii="Tahoma" w:eastAsia="Times New Roman" w:hAnsi="Tahoma" w:cs="Tahoma"/>
          <w:sz w:val="18"/>
          <w:szCs w:val="18"/>
          <w:lang w:val="nl-BE" w:eastAsia="nl-BE"/>
        </w:rPr>
        <w:t>, dan lijkt het echt een popalbum. Maar als je de akkoordenschema's bekijkt, dan merk je dat ik jazztheorie gestudeerd heb. Pop is tenslotte ook ontstaan uit jazz.</w:t>
      </w:r>
    </w:p>
    <w:p w14:paraId="54893AD1" w14:textId="77777777" w:rsidR="009F7589" w:rsidRPr="0016194A" w:rsidRDefault="009F7589" w:rsidP="000D697F">
      <w:pPr>
        <w:rPr>
          <w:sz w:val="20"/>
          <w:szCs w:val="20"/>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487682" w:rsidRPr="007479BF" w14:paraId="1B8A5EA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822B86" w14:textId="77777777" w:rsidR="00487682" w:rsidRPr="007479BF" w:rsidRDefault="00487682" w:rsidP="00487682">
            <w:pPr>
              <w:widowControl/>
              <w:autoSpaceDE/>
              <w:autoSpaceDN/>
              <w:textAlignment w:val="baseline"/>
              <w:rPr>
                <w:rFonts w:ascii="Tahoma" w:eastAsia="Times New Roman" w:hAnsi="Tahoma" w:cs="Tahoma"/>
                <w:kern w:val="2"/>
                <w:sz w:val="20"/>
                <w:szCs w:val="20"/>
                <w:lang w:eastAsia="nl-NL"/>
                <w14:ligatures w14:val="standardContextual"/>
              </w:rPr>
            </w:pPr>
            <w:r w:rsidRPr="007479BF">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0CC5FF7" w14:textId="77777777" w:rsidR="00487682" w:rsidRPr="007479BF" w:rsidRDefault="00487682" w:rsidP="00487682">
            <w:pPr>
              <w:widowControl/>
              <w:autoSpaceDE/>
              <w:autoSpaceDN/>
              <w:textAlignment w:val="baseline"/>
              <w:rPr>
                <w:rFonts w:ascii="Tahoma" w:eastAsia="Times New Roman" w:hAnsi="Tahoma" w:cs="Tahoma"/>
                <w:kern w:val="2"/>
                <w:sz w:val="20"/>
                <w:szCs w:val="20"/>
                <w:lang w:eastAsia="nl-NL"/>
                <w14:ligatures w14:val="standardContextual"/>
              </w:rPr>
            </w:pPr>
            <w:r w:rsidRPr="007479BF">
              <w:rPr>
                <w:rFonts w:ascii="Tahoma" w:eastAsia="Times New Roman" w:hAnsi="Tahoma" w:cs="Tahoma"/>
                <w:kern w:val="2"/>
                <w:sz w:val="20"/>
                <w:szCs w:val="20"/>
                <w:lang w:eastAsia="nl-NL"/>
                <w14:ligatures w14:val="standardContextual"/>
              </w:rPr>
              <w:t>Spellingsprobleem</w:t>
            </w:r>
          </w:p>
        </w:tc>
      </w:tr>
      <w:tr w:rsidR="00487682" w:rsidRPr="007479BF" w14:paraId="15E9092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65CD613" w14:textId="77777777" w:rsidR="00487682" w:rsidRPr="007479BF" w:rsidRDefault="00487682" w:rsidP="00487682">
            <w:pPr>
              <w:widowControl/>
              <w:autoSpaceDE/>
              <w:autoSpaceDN/>
              <w:textAlignment w:val="baseline"/>
              <w:rPr>
                <w:rFonts w:ascii="Tahoma" w:eastAsia="Times New Roman" w:hAnsi="Tahoma" w:cs="Tahoma"/>
                <w:kern w:val="2"/>
                <w:sz w:val="20"/>
                <w:szCs w:val="20"/>
                <w:lang w:eastAsia="nl-NL"/>
                <w14:ligatures w14:val="standardContextual"/>
              </w:rPr>
            </w:pPr>
            <w:r w:rsidRPr="007479BF">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28D6859" w14:textId="2D2C9270" w:rsidR="00487682" w:rsidRPr="007479BF" w:rsidRDefault="00C93BE9" w:rsidP="00487682">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c</w:t>
            </w:r>
            <w:r w:rsidR="00487682" w:rsidRPr="007479BF">
              <w:rPr>
                <w:rFonts w:ascii="Tahoma" w:eastAsia="Times New Roman" w:hAnsi="Tahoma" w:cs="Tahoma"/>
                <w:kern w:val="2"/>
                <w:sz w:val="20"/>
                <w:szCs w:val="20"/>
                <w:lang w:val="nl-BE" w:eastAsia="nl-NL"/>
                <w14:ligatures w14:val="standardContextual"/>
              </w:rPr>
              <w:t>hanteuse de jazz</w:t>
            </w:r>
          </w:p>
        </w:tc>
      </w:tr>
      <w:tr w:rsidR="00487682" w:rsidRPr="007479BF" w14:paraId="4E8B927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812044D" w14:textId="77777777" w:rsidR="00487682" w:rsidRPr="007479BF" w:rsidRDefault="00487682" w:rsidP="00487682">
            <w:pPr>
              <w:widowControl/>
              <w:autoSpaceDE/>
              <w:autoSpaceDN/>
              <w:textAlignment w:val="baseline"/>
              <w:rPr>
                <w:rFonts w:ascii="Tahoma" w:eastAsia="Times New Roman" w:hAnsi="Tahoma" w:cs="Tahoma"/>
                <w:kern w:val="2"/>
                <w:sz w:val="20"/>
                <w:szCs w:val="20"/>
                <w:lang w:eastAsia="nl-NL"/>
                <w14:ligatures w14:val="standardContextual"/>
              </w:rPr>
            </w:pPr>
            <w:r w:rsidRPr="007479BF">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63BC89A" w14:textId="249A982E" w:rsidR="00487682" w:rsidRPr="007479BF" w:rsidRDefault="00C93BE9" w:rsidP="00487682">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j</w:t>
            </w:r>
            <w:r w:rsidR="00487682" w:rsidRPr="007479BF">
              <w:rPr>
                <w:rFonts w:ascii="Tahoma" w:eastAsia="Times New Roman" w:hAnsi="Tahoma" w:cs="Tahoma"/>
                <w:kern w:val="2"/>
                <w:sz w:val="20"/>
                <w:szCs w:val="20"/>
                <w:lang w:val="fr-BE" w:eastAsia="nl-NL"/>
                <w14:ligatures w14:val="standardContextual"/>
              </w:rPr>
              <w:t>azz-</w:t>
            </w:r>
            <w:proofErr w:type="spellStart"/>
            <w:r w:rsidR="00487682" w:rsidRPr="007479BF">
              <w:rPr>
                <w:rFonts w:ascii="Tahoma" w:eastAsia="Times New Roman" w:hAnsi="Tahoma" w:cs="Tahoma"/>
                <w:kern w:val="2"/>
                <w:sz w:val="20"/>
                <w:szCs w:val="20"/>
                <w:lang w:val="fr-BE" w:eastAsia="nl-NL"/>
                <w14:ligatures w14:val="standardContextual"/>
              </w:rPr>
              <w:t>zangeres</w:t>
            </w:r>
            <w:proofErr w:type="spellEnd"/>
            <w:r w:rsidR="00487682" w:rsidRPr="007479BF">
              <w:rPr>
                <w:rFonts w:ascii="Tahoma" w:eastAsia="Times New Roman" w:hAnsi="Tahoma" w:cs="Tahoma"/>
                <w:kern w:val="2"/>
                <w:sz w:val="20"/>
                <w:szCs w:val="20"/>
                <w:lang w:val="fr-BE" w:eastAsia="nl-NL"/>
                <w14:ligatures w14:val="standardContextual"/>
              </w:rPr>
              <w:t xml:space="preserve"> </w:t>
            </w:r>
          </w:p>
        </w:tc>
      </w:tr>
      <w:tr w:rsidR="00487682" w:rsidRPr="007479BF" w14:paraId="5421F09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B7F9761" w14:textId="77777777" w:rsidR="00487682" w:rsidRPr="007479BF" w:rsidRDefault="00487682" w:rsidP="00487682">
            <w:pPr>
              <w:widowControl/>
              <w:autoSpaceDE/>
              <w:autoSpaceDN/>
              <w:textAlignment w:val="baseline"/>
              <w:rPr>
                <w:rFonts w:ascii="Tahoma" w:eastAsia="Times New Roman" w:hAnsi="Tahoma" w:cs="Tahoma"/>
                <w:kern w:val="2"/>
                <w:sz w:val="20"/>
                <w:szCs w:val="20"/>
                <w:lang w:eastAsia="nl-NL"/>
                <w14:ligatures w14:val="standardContextual"/>
              </w:rPr>
            </w:pPr>
            <w:r w:rsidRPr="007479BF">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8DF5980" w14:textId="77777777" w:rsidR="00487682" w:rsidRPr="007479BF" w:rsidRDefault="00487682" w:rsidP="00487682">
            <w:pPr>
              <w:widowControl/>
              <w:autoSpaceDE/>
              <w:autoSpaceDN/>
              <w:spacing w:after="160" w:line="259" w:lineRule="auto"/>
              <w:rPr>
                <w:rFonts w:ascii="Tahoma" w:eastAsia="Times New Roman" w:hAnsi="Tahoma" w:cs="Tahoma"/>
                <w:sz w:val="20"/>
                <w:szCs w:val="20"/>
                <w:lang w:val="nl-BE" w:eastAsia="nl-BE"/>
              </w:rPr>
            </w:pPr>
            <w:r w:rsidRPr="007479BF">
              <w:rPr>
                <w:rFonts w:ascii="Tahoma" w:eastAsiaTheme="minorHAnsi" w:hAnsi="Tahoma" w:cs="Tahoma"/>
                <w:color w:val="333332"/>
                <w:kern w:val="2"/>
                <w:sz w:val="20"/>
                <w:szCs w:val="20"/>
                <w:bdr w:val="none" w:sz="0" w:space="0" w:color="auto" w:frame="1"/>
                <w:shd w:val="clear" w:color="auto" w:fill="FFFFFF"/>
                <w:lang w:val="nl-BE"/>
                <w14:ligatures w14:val="standardContextual"/>
              </w:rPr>
              <w:t>Teamtaaladvies: ‘Schrijf in samenstellingen eventueel een extra koppelteken om de leesbaarheid te vergroten.’ ‘</w:t>
            </w:r>
            <w:r w:rsidRPr="007479BF">
              <w:rPr>
                <w:rFonts w:ascii="Tahoma" w:eastAsia="Times New Roman" w:hAnsi="Tahoma" w:cs="Tahoma"/>
                <w:color w:val="333332"/>
                <w:sz w:val="20"/>
                <w:szCs w:val="20"/>
                <w:bdr w:val="none" w:sz="0" w:space="0" w:color="auto" w:frame="1"/>
                <w:shd w:val="clear" w:color="auto" w:fill="F7F9FC"/>
                <w:lang w:val="nl-BE" w:eastAsia="nl-BE"/>
              </w:rPr>
              <w:t>Voorbeelden</w:t>
            </w:r>
          </w:p>
          <w:p w14:paraId="3B79679B" w14:textId="77777777" w:rsidR="00487682" w:rsidRPr="007479BF" w:rsidRDefault="00487682" w:rsidP="00487682">
            <w:pPr>
              <w:widowControl/>
              <w:numPr>
                <w:ilvl w:val="0"/>
                <w:numId w:val="18"/>
              </w:numPr>
              <w:shd w:val="clear" w:color="auto" w:fill="F7F9FC"/>
              <w:autoSpaceDE/>
              <w:autoSpaceDN/>
              <w:spacing w:after="160" w:line="259" w:lineRule="auto"/>
              <w:textAlignment w:val="baseline"/>
              <w:rPr>
                <w:rFonts w:ascii="Tahoma" w:eastAsia="Times New Roman" w:hAnsi="Tahoma" w:cs="Tahoma"/>
                <w:color w:val="333332"/>
                <w:sz w:val="20"/>
                <w:szCs w:val="20"/>
                <w:bdr w:val="none" w:sz="0" w:space="0" w:color="auto" w:frame="1"/>
                <w:lang w:val="nl-BE" w:eastAsia="nl-BE"/>
              </w:rPr>
            </w:pPr>
            <w:r w:rsidRPr="007479BF">
              <w:rPr>
                <w:rFonts w:ascii="Tahoma" w:eastAsia="Times New Roman" w:hAnsi="Tahoma" w:cs="Tahoma"/>
                <w:color w:val="333332"/>
                <w:sz w:val="20"/>
                <w:szCs w:val="20"/>
                <w:bdr w:val="none" w:sz="0" w:space="0" w:color="auto" w:frame="1"/>
                <w:lang w:val="nl-BE" w:eastAsia="nl-BE"/>
              </w:rPr>
              <w:t>in samenstellingen van twee woorden: </w:t>
            </w:r>
            <w:r w:rsidRPr="007479BF">
              <w:rPr>
                <w:rFonts w:ascii="Tahoma" w:eastAsia="Times New Roman" w:hAnsi="Tahoma" w:cs="Tahoma"/>
                <w:i/>
                <w:iCs/>
                <w:color w:val="333332"/>
                <w:sz w:val="20"/>
                <w:szCs w:val="20"/>
                <w:bdr w:val="none" w:sz="0" w:space="0" w:color="auto" w:frame="1"/>
                <w:lang w:val="nl-BE" w:eastAsia="nl-BE"/>
              </w:rPr>
              <w:t>Alhambragebouw</w:t>
            </w:r>
            <w:r w:rsidRPr="007479BF">
              <w:rPr>
                <w:rFonts w:ascii="Tahoma" w:eastAsia="Times New Roman" w:hAnsi="Tahoma" w:cs="Tahoma"/>
                <w:color w:val="333332"/>
                <w:sz w:val="20"/>
                <w:szCs w:val="20"/>
                <w:bdr w:val="none" w:sz="0" w:space="0" w:color="auto" w:frame="1"/>
                <w:lang w:val="nl-BE" w:eastAsia="nl-BE"/>
              </w:rPr>
              <w:t> of </w:t>
            </w:r>
            <w:r w:rsidRPr="007479BF">
              <w:rPr>
                <w:rFonts w:ascii="Tahoma" w:eastAsia="Times New Roman" w:hAnsi="Tahoma" w:cs="Tahoma"/>
                <w:i/>
                <w:iCs/>
                <w:color w:val="333332"/>
                <w:sz w:val="20"/>
                <w:szCs w:val="20"/>
                <w:bdr w:val="none" w:sz="0" w:space="0" w:color="auto" w:frame="1"/>
                <w:lang w:val="nl-BE" w:eastAsia="nl-BE"/>
              </w:rPr>
              <w:t>Alhambra-gebouw</w:t>
            </w:r>
            <w:r w:rsidRPr="007479BF">
              <w:rPr>
                <w:rFonts w:ascii="Tahoma" w:eastAsia="Times New Roman" w:hAnsi="Tahoma" w:cs="Tahoma"/>
                <w:color w:val="333332"/>
                <w:sz w:val="20"/>
                <w:szCs w:val="20"/>
                <w:bdr w:val="none" w:sz="0" w:space="0" w:color="auto" w:frame="1"/>
                <w:lang w:val="nl-BE" w:eastAsia="nl-BE"/>
              </w:rPr>
              <w:t>, </w:t>
            </w:r>
            <w:r w:rsidRPr="007479BF">
              <w:rPr>
                <w:rFonts w:ascii="Tahoma" w:eastAsia="Times New Roman" w:hAnsi="Tahoma" w:cs="Tahoma"/>
                <w:i/>
                <w:iCs/>
                <w:color w:val="333332"/>
                <w:sz w:val="20"/>
                <w:szCs w:val="20"/>
                <w:bdr w:val="none" w:sz="0" w:space="0" w:color="auto" w:frame="1"/>
                <w:lang w:val="nl-BE" w:eastAsia="nl-BE"/>
              </w:rPr>
              <w:t>basaria</w:t>
            </w:r>
            <w:r w:rsidRPr="007479BF">
              <w:rPr>
                <w:rFonts w:ascii="Tahoma" w:eastAsia="Times New Roman" w:hAnsi="Tahoma" w:cs="Tahoma"/>
                <w:color w:val="333332"/>
                <w:sz w:val="20"/>
                <w:szCs w:val="20"/>
                <w:bdr w:val="none" w:sz="0" w:space="0" w:color="auto" w:frame="1"/>
                <w:lang w:val="nl-BE" w:eastAsia="nl-BE"/>
              </w:rPr>
              <w:t> of </w:t>
            </w:r>
            <w:r w:rsidRPr="007479BF">
              <w:rPr>
                <w:rFonts w:ascii="Tahoma" w:eastAsia="Times New Roman" w:hAnsi="Tahoma" w:cs="Tahoma"/>
                <w:i/>
                <w:iCs/>
                <w:color w:val="333332"/>
                <w:sz w:val="20"/>
                <w:szCs w:val="20"/>
                <w:bdr w:val="none" w:sz="0" w:space="0" w:color="auto" w:frame="1"/>
                <w:lang w:val="nl-BE" w:eastAsia="nl-BE"/>
              </w:rPr>
              <w:t>bas-aria</w:t>
            </w:r>
            <w:r w:rsidRPr="007479BF">
              <w:rPr>
                <w:rFonts w:ascii="Tahoma" w:eastAsia="Times New Roman" w:hAnsi="Tahoma" w:cs="Tahoma"/>
                <w:color w:val="333332"/>
                <w:sz w:val="20"/>
                <w:szCs w:val="20"/>
                <w:bdr w:val="none" w:sz="0" w:space="0" w:color="auto" w:frame="1"/>
                <w:lang w:val="nl-BE" w:eastAsia="nl-BE"/>
              </w:rPr>
              <w:t>, </w:t>
            </w:r>
            <w:r w:rsidRPr="007479BF">
              <w:rPr>
                <w:rFonts w:ascii="Tahoma" w:eastAsia="Times New Roman" w:hAnsi="Tahoma" w:cs="Tahoma"/>
                <w:i/>
                <w:iCs/>
                <w:color w:val="333332"/>
                <w:sz w:val="20"/>
                <w:szCs w:val="20"/>
                <w:bdr w:val="none" w:sz="0" w:space="0" w:color="auto" w:frame="1"/>
                <w:lang w:val="nl-BE" w:eastAsia="nl-BE"/>
              </w:rPr>
              <w:t>boschampignon</w:t>
            </w:r>
            <w:r w:rsidRPr="007479BF">
              <w:rPr>
                <w:rFonts w:ascii="Tahoma" w:eastAsia="Times New Roman" w:hAnsi="Tahoma" w:cs="Tahoma"/>
                <w:color w:val="333332"/>
                <w:sz w:val="20"/>
                <w:szCs w:val="20"/>
                <w:bdr w:val="none" w:sz="0" w:space="0" w:color="auto" w:frame="1"/>
                <w:lang w:val="nl-BE" w:eastAsia="nl-BE"/>
              </w:rPr>
              <w:t> of </w:t>
            </w:r>
            <w:r w:rsidRPr="007479BF">
              <w:rPr>
                <w:rFonts w:ascii="Tahoma" w:eastAsia="Times New Roman" w:hAnsi="Tahoma" w:cs="Tahoma"/>
                <w:i/>
                <w:iCs/>
                <w:color w:val="333332"/>
                <w:sz w:val="20"/>
                <w:szCs w:val="20"/>
                <w:bdr w:val="none" w:sz="0" w:space="0" w:color="auto" w:frame="1"/>
                <w:lang w:val="nl-BE" w:eastAsia="nl-BE"/>
              </w:rPr>
              <w:t>bos-champignon</w:t>
            </w:r>
            <w:r w:rsidRPr="007479BF">
              <w:rPr>
                <w:rFonts w:ascii="Tahoma" w:eastAsia="Times New Roman" w:hAnsi="Tahoma" w:cs="Tahoma"/>
                <w:color w:val="333332"/>
                <w:sz w:val="20"/>
                <w:szCs w:val="20"/>
                <w:bdr w:val="none" w:sz="0" w:space="0" w:color="auto" w:frame="1"/>
                <w:lang w:val="nl-BE" w:eastAsia="nl-BE"/>
              </w:rPr>
              <w:t>, </w:t>
            </w:r>
            <w:r w:rsidRPr="007479BF">
              <w:rPr>
                <w:rFonts w:ascii="Tahoma" w:eastAsia="Times New Roman" w:hAnsi="Tahoma" w:cs="Tahoma"/>
                <w:i/>
                <w:iCs/>
                <w:color w:val="333332"/>
                <w:sz w:val="20"/>
                <w:szCs w:val="20"/>
                <w:bdr w:val="none" w:sz="0" w:space="0" w:color="auto" w:frame="1"/>
                <w:lang w:val="nl-BE" w:eastAsia="nl-BE"/>
              </w:rPr>
              <w:t>Dafalgangebruiker</w:t>
            </w:r>
            <w:r w:rsidRPr="007479BF">
              <w:rPr>
                <w:rFonts w:ascii="Tahoma" w:eastAsia="Times New Roman" w:hAnsi="Tahoma" w:cs="Tahoma"/>
                <w:color w:val="333332"/>
                <w:sz w:val="20"/>
                <w:szCs w:val="20"/>
                <w:bdr w:val="none" w:sz="0" w:space="0" w:color="auto" w:frame="1"/>
                <w:lang w:val="nl-BE" w:eastAsia="nl-BE"/>
              </w:rPr>
              <w:t> of </w:t>
            </w:r>
            <w:r w:rsidRPr="007479BF">
              <w:rPr>
                <w:rFonts w:ascii="Tahoma" w:eastAsia="Times New Roman" w:hAnsi="Tahoma" w:cs="Tahoma"/>
                <w:i/>
                <w:iCs/>
                <w:color w:val="333332"/>
                <w:sz w:val="20"/>
                <w:szCs w:val="20"/>
                <w:bdr w:val="none" w:sz="0" w:space="0" w:color="auto" w:frame="1"/>
                <w:lang w:val="nl-BE" w:eastAsia="nl-BE"/>
              </w:rPr>
              <w:t>Dafalgan-gebruiker</w:t>
            </w:r>
            <w:r w:rsidRPr="007479BF">
              <w:rPr>
                <w:rFonts w:ascii="Tahoma" w:eastAsia="Times New Roman" w:hAnsi="Tahoma" w:cs="Tahoma"/>
                <w:b/>
                <w:bCs/>
                <w:color w:val="333332"/>
                <w:sz w:val="20"/>
                <w:szCs w:val="20"/>
                <w:bdr w:val="none" w:sz="0" w:space="0" w:color="auto" w:frame="1"/>
                <w:lang w:val="nl-BE" w:eastAsia="nl-BE"/>
              </w:rPr>
              <w:t>, </w:t>
            </w:r>
            <w:r w:rsidRPr="007479BF">
              <w:rPr>
                <w:rFonts w:ascii="Tahoma" w:eastAsia="Times New Roman" w:hAnsi="Tahoma" w:cs="Tahoma"/>
                <w:b/>
                <w:bCs/>
                <w:i/>
                <w:iCs/>
                <w:color w:val="333332"/>
                <w:sz w:val="20"/>
                <w:szCs w:val="20"/>
                <w:bdr w:val="none" w:sz="0" w:space="0" w:color="auto" w:frame="1"/>
                <w:lang w:val="nl-BE" w:eastAsia="nl-BE"/>
              </w:rPr>
              <w:t>jazzzanger</w:t>
            </w:r>
            <w:r w:rsidRPr="007479BF">
              <w:rPr>
                <w:rFonts w:ascii="Tahoma" w:eastAsia="Times New Roman" w:hAnsi="Tahoma" w:cs="Tahoma"/>
                <w:b/>
                <w:bCs/>
                <w:color w:val="333332"/>
                <w:sz w:val="20"/>
                <w:szCs w:val="20"/>
                <w:bdr w:val="none" w:sz="0" w:space="0" w:color="auto" w:frame="1"/>
                <w:lang w:val="nl-BE" w:eastAsia="nl-BE"/>
              </w:rPr>
              <w:t> of </w:t>
            </w:r>
            <w:r w:rsidRPr="007479BF">
              <w:rPr>
                <w:rFonts w:ascii="Tahoma" w:eastAsia="Times New Roman" w:hAnsi="Tahoma" w:cs="Tahoma"/>
                <w:b/>
                <w:bCs/>
                <w:i/>
                <w:iCs/>
                <w:color w:val="333332"/>
                <w:sz w:val="20"/>
                <w:szCs w:val="20"/>
                <w:bdr w:val="none" w:sz="0" w:space="0" w:color="auto" w:frame="1"/>
                <w:lang w:val="nl-BE" w:eastAsia="nl-BE"/>
              </w:rPr>
              <w:t>jazz-zanger’</w:t>
            </w:r>
          </w:p>
          <w:p w14:paraId="3B88728F" w14:textId="77777777" w:rsidR="00487682" w:rsidRPr="007479BF" w:rsidRDefault="00487682" w:rsidP="00487682">
            <w:pPr>
              <w:widowControl/>
              <w:shd w:val="clear" w:color="auto" w:fill="F7F9FC"/>
              <w:autoSpaceDE/>
              <w:autoSpaceDN/>
              <w:textAlignment w:val="baseline"/>
              <w:rPr>
                <w:rFonts w:ascii="Tahoma" w:eastAsia="Times New Roman" w:hAnsi="Tahoma" w:cs="Tahoma"/>
                <w:color w:val="333332"/>
                <w:sz w:val="20"/>
                <w:szCs w:val="20"/>
                <w:bdr w:val="none" w:sz="0" w:space="0" w:color="auto" w:frame="1"/>
                <w:lang w:val="nl-BE" w:eastAsia="nl-BE"/>
              </w:rPr>
            </w:pPr>
          </w:p>
          <w:p w14:paraId="7C9FBC33" w14:textId="77777777" w:rsidR="00487682" w:rsidRPr="007479BF" w:rsidRDefault="00487682" w:rsidP="00487682">
            <w:pPr>
              <w:widowControl/>
              <w:autoSpaceDE/>
              <w:autoSpaceDN/>
              <w:spacing w:after="160" w:line="259" w:lineRule="auto"/>
              <w:rPr>
                <w:rFonts w:ascii="Tahoma" w:eastAsiaTheme="minorHAnsi" w:hAnsi="Tahoma" w:cs="Tahoma"/>
                <w:color w:val="333332"/>
                <w:kern w:val="2"/>
                <w:sz w:val="20"/>
                <w:szCs w:val="20"/>
                <w:bdr w:val="none" w:sz="0" w:space="0" w:color="auto" w:frame="1"/>
                <w:shd w:val="clear" w:color="auto" w:fill="FFFFFF"/>
                <w:lang w:val="nl-BE"/>
                <w14:ligatures w14:val="standardContextual"/>
              </w:rPr>
            </w:pPr>
            <w:r w:rsidRPr="007479BF">
              <w:rPr>
                <w:rFonts w:ascii="Tahoma" w:eastAsiaTheme="minorHAnsi" w:hAnsi="Tahoma" w:cs="Tahoma"/>
                <w:kern w:val="2"/>
                <w:sz w:val="20"/>
                <w:szCs w:val="20"/>
                <w:lang w:val="nl-BE" w:eastAsia="nl-BE"/>
                <w14:ligatures w14:val="standardContextual"/>
              </w:rPr>
              <w:t>Teamtaaladvies: ‘</w:t>
            </w:r>
            <w:r w:rsidRPr="007479BF">
              <w:rPr>
                <w:rFonts w:ascii="Tahoma" w:eastAsiaTheme="minorHAnsi" w:hAnsi="Tahoma" w:cs="Tahoma"/>
                <w:color w:val="333332"/>
                <w:kern w:val="2"/>
                <w:sz w:val="20"/>
                <w:szCs w:val="20"/>
                <w:bdr w:val="none" w:sz="0" w:space="0" w:color="auto" w:frame="1"/>
                <w:shd w:val="clear" w:color="auto" w:fill="FFFFFF"/>
                <w:lang w:val="nl-BE"/>
                <w14:ligatures w14:val="standardContextual"/>
              </w:rPr>
              <w:t>De spellingen </w:t>
            </w:r>
            <w:r w:rsidRPr="007479BF">
              <w:rPr>
                <w:rFonts w:ascii="Tahoma" w:eastAsiaTheme="minorHAnsi" w:hAnsi="Tahoma" w:cs="Tahoma"/>
                <w:i/>
                <w:iCs/>
                <w:color w:val="333332"/>
                <w:kern w:val="2"/>
                <w:sz w:val="20"/>
                <w:szCs w:val="20"/>
                <w:bdr w:val="none" w:sz="0" w:space="0" w:color="auto" w:frame="1"/>
                <w:shd w:val="clear" w:color="auto" w:fill="FFFFFF"/>
                <w:lang w:val="nl-BE"/>
                <w14:ligatures w14:val="standardContextual"/>
              </w:rPr>
              <w:t>jazzzanger</w:t>
            </w:r>
            <w:r w:rsidRPr="007479BF">
              <w:rPr>
                <w:rFonts w:ascii="Tahoma" w:eastAsiaTheme="minorHAnsi" w:hAnsi="Tahoma" w:cs="Tahoma"/>
                <w:color w:val="333332"/>
                <w:kern w:val="2"/>
                <w:sz w:val="20"/>
                <w:szCs w:val="20"/>
                <w:bdr w:val="none" w:sz="0" w:space="0" w:color="auto" w:frame="1"/>
                <w:shd w:val="clear" w:color="auto" w:fill="FFFFFF"/>
                <w:lang w:val="nl-BE"/>
                <w14:ligatures w14:val="standardContextual"/>
              </w:rPr>
              <w:t> en </w:t>
            </w:r>
            <w:r w:rsidRPr="007479BF">
              <w:rPr>
                <w:rFonts w:ascii="Tahoma" w:eastAsiaTheme="minorHAnsi" w:hAnsi="Tahoma" w:cs="Tahoma"/>
                <w:i/>
                <w:iCs/>
                <w:color w:val="333332"/>
                <w:kern w:val="2"/>
                <w:sz w:val="20"/>
                <w:szCs w:val="20"/>
                <w:bdr w:val="none" w:sz="0" w:space="0" w:color="auto" w:frame="1"/>
                <w:shd w:val="clear" w:color="auto" w:fill="FFFFFF"/>
                <w:lang w:val="nl-BE"/>
                <w14:ligatures w14:val="standardContextual"/>
              </w:rPr>
              <w:t>jazz-zanger</w:t>
            </w:r>
            <w:r w:rsidRPr="007479BF">
              <w:rPr>
                <w:rFonts w:ascii="Tahoma" w:eastAsiaTheme="minorHAnsi" w:hAnsi="Tahoma" w:cs="Tahoma"/>
                <w:color w:val="333332"/>
                <w:kern w:val="2"/>
                <w:sz w:val="20"/>
                <w:szCs w:val="20"/>
                <w:bdr w:val="none" w:sz="0" w:space="0" w:color="auto" w:frame="1"/>
                <w:shd w:val="clear" w:color="auto" w:fill="FFFFFF"/>
                <w:lang w:val="nl-BE"/>
                <w14:ligatures w14:val="standardContextual"/>
              </w:rPr>
              <w:t xml:space="preserve"> zijn allebei correct.’ </w:t>
            </w:r>
          </w:p>
          <w:p w14:paraId="1703F215" w14:textId="77777777" w:rsidR="00487682" w:rsidRPr="007479BF" w:rsidRDefault="00487682" w:rsidP="00487682">
            <w:pPr>
              <w:widowControl/>
              <w:autoSpaceDE/>
              <w:autoSpaceDN/>
              <w:spacing w:after="160" w:line="259" w:lineRule="auto"/>
              <w:rPr>
                <w:rFonts w:ascii="Tahoma" w:eastAsiaTheme="minorHAnsi" w:hAnsi="Tahoma" w:cs="Tahoma"/>
                <w:kern w:val="2"/>
                <w:sz w:val="20"/>
                <w:szCs w:val="20"/>
                <w:lang w:val="nl-BE" w:eastAsia="nl-BE"/>
                <w14:ligatures w14:val="standardContextual"/>
              </w:rPr>
            </w:pPr>
            <w:r w:rsidRPr="007479BF">
              <w:rPr>
                <w:rFonts w:ascii="Tahoma" w:eastAsiaTheme="minorHAnsi" w:hAnsi="Tahoma" w:cs="Tahoma"/>
                <w:kern w:val="2"/>
                <w:sz w:val="20"/>
                <w:szCs w:val="20"/>
                <w:lang w:val="nl-BE" w:eastAsia="nl-BE"/>
                <w14:ligatures w14:val="standardContextual"/>
              </w:rPr>
              <w:t>Door een koppelteken is het woord leesbaarder.</w:t>
            </w:r>
          </w:p>
          <w:p w14:paraId="0D6AC55B" w14:textId="77777777" w:rsidR="00487682" w:rsidRPr="007479BF" w:rsidRDefault="00487682" w:rsidP="00487682">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7479BF">
              <w:rPr>
                <w:rFonts w:ascii="Tahoma" w:eastAsiaTheme="minorHAnsi" w:hAnsi="Tahoma" w:cs="Tahoma"/>
                <w:color w:val="333332"/>
                <w:kern w:val="2"/>
                <w:sz w:val="20"/>
                <w:szCs w:val="20"/>
                <w:bdr w:val="none" w:sz="0" w:space="0" w:color="auto" w:frame="1"/>
                <w:shd w:val="clear" w:color="auto" w:fill="FFFFFF"/>
                <w:lang w:val="nl-BE"/>
                <w14:ligatures w14:val="standardContextual"/>
              </w:rPr>
              <w:t>De Morgen gebruikt bijvoorbeeld ook de spellingswijze ‘jazz-zangeres’.</w:t>
            </w:r>
          </w:p>
        </w:tc>
      </w:tr>
      <w:tr w:rsidR="00487682" w:rsidRPr="007479BF" w14:paraId="073E6A6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51814CB" w14:textId="77777777" w:rsidR="00487682" w:rsidRPr="007479BF" w:rsidRDefault="00487682" w:rsidP="00487682">
            <w:pPr>
              <w:widowControl/>
              <w:autoSpaceDE/>
              <w:autoSpaceDN/>
              <w:textAlignment w:val="baseline"/>
              <w:rPr>
                <w:rFonts w:ascii="Tahoma" w:eastAsia="Times New Roman" w:hAnsi="Tahoma" w:cs="Tahoma"/>
                <w:kern w:val="2"/>
                <w:sz w:val="20"/>
                <w:szCs w:val="20"/>
                <w:lang w:eastAsia="nl-NL"/>
                <w14:ligatures w14:val="standardContextual"/>
              </w:rPr>
            </w:pPr>
            <w:r w:rsidRPr="007479BF">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7E28935" w14:textId="116BA734" w:rsidR="00487682" w:rsidRPr="007479BF" w:rsidRDefault="00000000" w:rsidP="00487682">
            <w:pPr>
              <w:widowControl/>
              <w:numPr>
                <w:ilvl w:val="0"/>
                <w:numId w:val="10"/>
              </w:numPr>
              <w:autoSpaceDE/>
              <w:autoSpaceDN/>
              <w:spacing w:after="160" w:line="259" w:lineRule="auto"/>
              <w:ind w:left="720"/>
              <w:contextualSpacing/>
              <w:rPr>
                <w:rFonts w:ascii="Tahoma" w:eastAsiaTheme="minorHAnsi" w:hAnsi="Tahoma" w:cs="Tahoma"/>
                <w:kern w:val="2"/>
                <w:sz w:val="20"/>
                <w:szCs w:val="20"/>
                <w:lang w:val="nl-BE" w:eastAsia="nl-BE"/>
                <w14:ligatures w14:val="standardContextual"/>
              </w:rPr>
            </w:pPr>
            <w:hyperlink r:id="rId414" w:history="1">
              <w:r w:rsidR="00060113" w:rsidRPr="003E3190">
                <w:rPr>
                  <w:rStyle w:val="Hyperlink"/>
                  <w:rFonts w:ascii="Tahoma" w:eastAsiaTheme="minorHAnsi" w:hAnsi="Tahoma" w:cs="Tahoma"/>
                  <w:kern w:val="2"/>
                  <w:sz w:val="20"/>
                  <w:szCs w:val="20"/>
                  <w:bdr w:val="none" w:sz="0" w:space="0" w:color="auto" w:frame="1"/>
                  <w:shd w:val="clear" w:color="auto" w:fill="FFFFFF"/>
                  <w:lang w:val="nl-BE"/>
                  <w14:ligatures w14:val="standardContextual"/>
                </w:rPr>
                <w:t>https://www.vlaanderen.be</w:t>
              </w:r>
            </w:hyperlink>
          </w:p>
          <w:p w14:paraId="48B6B1CF" w14:textId="4D7DC1FF" w:rsidR="00487682" w:rsidRPr="007479BF" w:rsidRDefault="00000000" w:rsidP="00487682">
            <w:pPr>
              <w:widowControl/>
              <w:numPr>
                <w:ilvl w:val="0"/>
                <w:numId w:val="10"/>
              </w:numPr>
              <w:autoSpaceDE/>
              <w:autoSpaceDN/>
              <w:spacing w:after="160" w:line="259" w:lineRule="auto"/>
              <w:ind w:left="720"/>
              <w:contextualSpacing/>
              <w:rPr>
                <w:rFonts w:ascii="Tahoma" w:eastAsiaTheme="minorHAnsi" w:hAnsi="Tahoma" w:cs="Tahoma"/>
                <w:kern w:val="2"/>
                <w:sz w:val="20"/>
                <w:szCs w:val="20"/>
                <w14:ligatures w14:val="standardContextual"/>
              </w:rPr>
            </w:pPr>
            <w:hyperlink r:id="rId415" w:history="1">
              <w:r w:rsidR="00060113" w:rsidRPr="003E3190">
                <w:rPr>
                  <w:rStyle w:val="Hyperlink"/>
                  <w:rFonts w:ascii="Tahoma" w:eastAsiaTheme="minorHAnsi" w:hAnsi="Tahoma" w:cs="Tahoma"/>
                  <w:kern w:val="2"/>
                  <w:sz w:val="20"/>
                  <w:szCs w:val="20"/>
                  <w:lang w:val="nl-BE" w:eastAsia="nl-BE"/>
                  <w14:ligatures w14:val="standardContextual"/>
                </w:rPr>
                <w:t>https://www.vlaanderen.be</w:t>
              </w:r>
            </w:hyperlink>
          </w:p>
          <w:p w14:paraId="23D04045" w14:textId="1665D9E1" w:rsidR="00487682" w:rsidRPr="007479BF" w:rsidRDefault="00000000" w:rsidP="00487682">
            <w:pPr>
              <w:widowControl/>
              <w:numPr>
                <w:ilvl w:val="0"/>
                <w:numId w:val="10"/>
              </w:numPr>
              <w:autoSpaceDE/>
              <w:autoSpaceDN/>
              <w:spacing w:after="160" w:line="259" w:lineRule="auto"/>
              <w:ind w:left="720"/>
              <w:contextualSpacing/>
              <w:rPr>
                <w:rFonts w:ascii="Tahoma" w:eastAsiaTheme="minorHAnsi" w:hAnsi="Tahoma" w:cs="Tahoma"/>
                <w:kern w:val="2"/>
                <w:sz w:val="20"/>
                <w:szCs w:val="20"/>
                <w:lang w:val="nl-BE" w:eastAsia="nl-BE"/>
                <w14:ligatures w14:val="standardContextual"/>
              </w:rPr>
            </w:pPr>
            <w:hyperlink r:id="rId416" w:history="1">
              <w:r w:rsidR="00060113" w:rsidRPr="003E3190">
                <w:rPr>
                  <w:rStyle w:val="Hyperlink"/>
                  <w:rFonts w:ascii="Tahoma" w:eastAsiaTheme="minorHAnsi" w:hAnsi="Tahoma" w:cs="Tahoma"/>
                  <w:kern w:val="2"/>
                  <w:sz w:val="20"/>
                  <w:szCs w:val="20"/>
                  <w:bdr w:val="none" w:sz="0" w:space="0" w:color="auto" w:frame="1"/>
                  <w:shd w:val="clear" w:color="auto" w:fill="FFFFFF"/>
                  <w:lang w:val="nl-BE"/>
                  <w14:ligatures w14:val="standardContextual"/>
                </w:rPr>
                <w:t>https://www.demorgen.be</w:t>
              </w:r>
            </w:hyperlink>
            <w:r w:rsidR="00487682" w:rsidRPr="007479BF">
              <w:rPr>
                <w:rFonts w:ascii="Tahoma" w:eastAsiaTheme="minorHAnsi" w:hAnsi="Tahoma" w:cs="Tahoma"/>
                <w:b/>
                <w:bCs/>
                <w:color w:val="333332"/>
                <w:kern w:val="2"/>
                <w:sz w:val="20"/>
                <w:szCs w:val="20"/>
                <w:bdr w:val="none" w:sz="0" w:space="0" w:color="auto" w:frame="1"/>
                <w:shd w:val="clear" w:color="auto" w:fill="FFFFFF"/>
                <w:lang w:val="nl-BE"/>
                <w14:ligatures w14:val="standardContextual"/>
              </w:rPr>
              <w:t xml:space="preserve"> </w:t>
            </w:r>
          </w:p>
        </w:tc>
      </w:tr>
    </w:tbl>
    <w:p w14:paraId="79E7DAE3" w14:textId="77777777" w:rsidR="00487682" w:rsidRDefault="00487682"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072922" w:rsidRPr="008E5137" w14:paraId="5E42F77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4E36979" w14:textId="77777777" w:rsidR="00072922" w:rsidRPr="008E5137" w:rsidRDefault="00072922" w:rsidP="00072922">
            <w:pPr>
              <w:widowControl/>
              <w:autoSpaceDE/>
              <w:autoSpaceDN/>
              <w:textAlignment w:val="baseline"/>
              <w:rPr>
                <w:rFonts w:ascii="Tahoma" w:eastAsia="Times New Roman" w:hAnsi="Tahoma" w:cs="Tahoma"/>
                <w:kern w:val="2"/>
                <w:sz w:val="20"/>
                <w:szCs w:val="20"/>
                <w:lang w:eastAsia="nl-NL"/>
                <w14:ligatures w14:val="standardContextual"/>
              </w:rPr>
            </w:pPr>
            <w:r w:rsidRPr="008E5137">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352102A" w14:textId="77777777" w:rsidR="00072922" w:rsidRPr="008E5137" w:rsidRDefault="00072922" w:rsidP="00072922">
            <w:pPr>
              <w:widowControl/>
              <w:autoSpaceDE/>
              <w:autoSpaceDN/>
              <w:textAlignment w:val="baseline"/>
              <w:rPr>
                <w:rFonts w:ascii="Tahoma" w:eastAsia="Times New Roman" w:hAnsi="Tahoma" w:cs="Tahoma"/>
                <w:kern w:val="2"/>
                <w:sz w:val="20"/>
                <w:szCs w:val="20"/>
                <w:lang w:eastAsia="nl-NL"/>
                <w14:ligatures w14:val="standardContextual"/>
              </w:rPr>
            </w:pPr>
            <w:r w:rsidRPr="008E5137">
              <w:rPr>
                <w:rFonts w:ascii="Tahoma" w:eastAsia="Times New Roman" w:hAnsi="Tahoma" w:cs="Tahoma"/>
                <w:kern w:val="2"/>
                <w:sz w:val="20"/>
                <w:szCs w:val="20"/>
                <w:lang w:eastAsia="nl-NL"/>
                <w14:ligatures w14:val="standardContextual"/>
              </w:rPr>
              <w:t>Lexicologisch probleem</w:t>
            </w:r>
          </w:p>
        </w:tc>
      </w:tr>
      <w:tr w:rsidR="00072922" w:rsidRPr="008E5137" w14:paraId="161C939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A1D8D9D" w14:textId="77777777" w:rsidR="00072922" w:rsidRPr="008E5137" w:rsidRDefault="00072922" w:rsidP="00072922">
            <w:pPr>
              <w:widowControl/>
              <w:autoSpaceDE/>
              <w:autoSpaceDN/>
              <w:textAlignment w:val="baseline"/>
              <w:rPr>
                <w:rFonts w:ascii="Tahoma" w:eastAsia="Times New Roman" w:hAnsi="Tahoma" w:cs="Tahoma"/>
                <w:kern w:val="2"/>
                <w:sz w:val="20"/>
                <w:szCs w:val="20"/>
                <w:lang w:eastAsia="nl-NL"/>
                <w14:ligatures w14:val="standardContextual"/>
              </w:rPr>
            </w:pPr>
            <w:r w:rsidRPr="008E5137">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ACEAF00" w14:textId="77777777" w:rsidR="00072922" w:rsidRPr="008E5137" w:rsidRDefault="00072922" w:rsidP="00072922">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8E5137">
              <w:rPr>
                <w:rFonts w:ascii="Tahoma" w:eastAsia="Times New Roman" w:hAnsi="Tahoma" w:cs="Tahoma"/>
                <w:kern w:val="2"/>
                <w:sz w:val="20"/>
                <w:szCs w:val="20"/>
                <w:lang w:val="nl-BE" w:eastAsia="nl-NL"/>
                <w14:ligatures w14:val="standardContextual"/>
              </w:rPr>
              <w:t>adorer</w:t>
            </w:r>
            <w:proofErr w:type="spellEnd"/>
          </w:p>
        </w:tc>
      </w:tr>
      <w:tr w:rsidR="00072922" w:rsidRPr="008E5137" w14:paraId="6C164CA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15662EA" w14:textId="77777777" w:rsidR="00072922" w:rsidRPr="008E5137" w:rsidRDefault="00072922" w:rsidP="00072922">
            <w:pPr>
              <w:widowControl/>
              <w:autoSpaceDE/>
              <w:autoSpaceDN/>
              <w:textAlignment w:val="baseline"/>
              <w:rPr>
                <w:rFonts w:ascii="Tahoma" w:eastAsia="Times New Roman" w:hAnsi="Tahoma" w:cs="Tahoma"/>
                <w:kern w:val="2"/>
                <w:sz w:val="20"/>
                <w:szCs w:val="20"/>
                <w:lang w:eastAsia="nl-NL"/>
                <w14:ligatures w14:val="standardContextual"/>
              </w:rPr>
            </w:pPr>
            <w:r w:rsidRPr="008E5137">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A1D9628" w14:textId="38AED8FB" w:rsidR="00072922" w:rsidRPr="008E5137" w:rsidRDefault="00970F78" w:rsidP="00072922">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v</w:t>
            </w:r>
            <w:r w:rsidR="00072922" w:rsidRPr="008E5137">
              <w:rPr>
                <w:rFonts w:ascii="Tahoma" w:eastAsia="Times New Roman" w:hAnsi="Tahoma" w:cs="Tahoma"/>
                <w:kern w:val="2"/>
                <w:sz w:val="20"/>
                <w:szCs w:val="20"/>
                <w:lang w:val="fr-BE" w:eastAsia="nl-NL"/>
                <w14:ligatures w14:val="standardContextual"/>
              </w:rPr>
              <w:t>eel</w:t>
            </w:r>
            <w:proofErr w:type="spellEnd"/>
            <w:r w:rsidR="00072922" w:rsidRPr="008E5137">
              <w:rPr>
                <w:rFonts w:ascii="Tahoma" w:eastAsia="Times New Roman" w:hAnsi="Tahoma" w:cs="Tahoma"/>
                <w:kern w:val="2"/>
                <w:sz w:val="20"/>
                <w:szCs w:val="20"/>
                <w:lang w:val="fr-BE" w:eastAsia="nl-NL"/>
                <w14:ligatures w14:val="standardContextual"/>
              </w:rPr>
              <w:t xml:space="preserve"> </w:t>
            </w:r>
            <w:proofErr w:type="spellStart"/>
            <w:r w:rsidR="00072922" w:rsidRPr="008E5137">
              <w:rPr>
                <w:rFonts w:ascii="Tahoma" w:eastAsia="Times New Roman" w:hAnsi="Tahoma" w:cs="Tahoma"/>
                <w:kern w:val="2"/>
                <w:sz w:val="20"/>
                <w:szCs w:val="20"/>
                <w:lang w:val="fr-BE" w:eastAsia="nl-NL"/>
                <w14:ligatures w14:val="standardContextual"/>
              </w:rPr>
              <w:t>houden</w:t>
            </w:r>
            <w:proofErr w:type="spellEnd"/>
            <w:r w:rsidR="00072922" w:rsidRPr="008E5137">
              <w:rPr>
                <w:rFonts w:ascii="Tahoma" w:eastAsia="Times New Roman" w:hAnsi="Tahoma" w:cs="Tahoma"/>
                <w:kern w:val="2"/>
                <w:sz w:val="20"/>
                <w:szCs w:val="20"/>
                <w:lang w:val="fr-BE" w:eastAsia="nl-NL"/>
                <w14:ligatures w14:val="standardContextual"/>
              </w:rPr>
              <w:t xml:space="preserve"> van</w:t>
            </w:r>
          </w:p>
        </w:tc>
      </w:tr>
      <w:tr w:rsidR="00072922" w:rsidRPr="008E5137" w14:paraId="366D946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869CFF" w14:textId="77777777" w:rsidR="00072922" w:rsidRPr="008E5137" w:rsidRDefault="00072922" w:rsidP="00072922">
            <w:pPr>
              <w:widowControl/>
              <w:autoSpaceDE/>
              <w:autoSpaceDN/>
              <w:textAlignment w:val="baseline"/>
              <w:rPr>
                <w:rFonts w:ascii="Tahoma" w:eastAsia="Times New Roman" w:hAnsi="Tahoma" w:cs="Tahoma"/>
                <w:kern w:val="2"/>
                <w:sz w:val="20"/>
                <w:szCs w:val="20"/>
                <w:lang w:eastAsia="nl-NL"/>
                <w14:ligatures w14:val="standardContextual"/>
              </w:rPr>
            </w:pPr>
            <w:r w:rsidRPr="008E5137">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D41BAAD" w14:textId="77777777" w:rsidR="00072922" w:rsidRPr="008E5137" w:rsidRDefault="00072922" w:rsidP="00072922">
            <w:pPr>
              <w:widowControl/>
              <w:autoSpaceDE/>
              <w:autoSpaceDN/>
              <w:spacing w:after="160" w:line="259" w:lineRule="auto"/>
              <w:rPr>
                <w:rFonts w:ascii="Tahoma" w:eastAsiaTheme="minorHAnsi" w:hAnsi="Tahoma" w:cs="Tahoma"/>
                <w:kern w:val="2"/>
                <w:sz w:val="20"/>
                <w:szCs w:val="20"/>
                <w:lang w:val="nl-BE"/>
                <w14:ligatures w14:val="standardContextual"/>
              </w:rPr>
            </w:pPr>
            <w:r w:rsidRPr="008E5137">
              <w:rPr>
                <w:rFonts w:ascii="Tahoma" w:eastAsiaTheme="minorHAnsi" w:hAnsi="Tahoma" w:cs="Tahoma"/>
                <w:kern w:val="2"/>
                <w:sz w:val="20"/>
                <w:szCs w:val="20"/>
                <w:lang w:val="nl-BE"/>
                <w14:ligatures w14:val="standardContextual"/>
              </w:rPr>
              <w:t>Van Dale vertaalt ‘</w:t>
            </w:r>
            <w:proofErr w:type="spellStart"/>
            <w:r w:rsidRPr="008E5137">
              <w:rPr>
                <w:rFonts w:ascii="Tahoma" w:eastAsiaTheme="minorHAnsi" w:hAnsi="Tahoma" w:cs="Tahoma"/>
                <w:kern w:val="2"/>
                <w:sz w:val="20"/>
                <w:szCs w:val="20"/>
                <w:lang w:val="nl-BE"/>
                <w14:ligatures w14:val="standardContextual"/>
              </w:rPr>
              <w:t>adorer</w:t>
            </w:r>
            <w:proofErr w:type="spellEnd"/>
            <w:r w:rsidRPr="008E5137">
              <w:rPr>
                <w:rFonts w:ascii="Tahoma" w:eastAsiaTheme="minorHAnsi" w:hAnsi="Tahoma" w:cs="Tahoma"/>
                <w:kern w:val="2"/>
                <w:sz w:val="20"/>
                <w:szCs w:val="20"/>
                <w:lang w:val="nl-BE"/>
                <w14:ligatures w14:val="standardContextual"/>
              </w:rPr>
              <w:t>’ door ‘dol zijn op’, ‘zielsveel houden van’, ‘verafgoden’.</w:t>
            </w:r>
          </w:p>
          <w:p w14:paraId="5DA36918" w14:textId="77777777" w:rsidR="00072922" w:rsidRPr="00640854" w:rsidRDefault="00072922" w:rsidP="00072922">
            <w:pPr>
              <w:widowControl/>
              <w:autoSpaceDE/>
              <w:autoSpaceDN/>
              <w:spacing w:after="160" w:line="259" w:lineRule="auto"/>
              <w:rPr>
                <w:rFonts w:ascii="Tahoma" w:eastAsiaTheme="minorHAnsi" w:hAnsi="Tahoma" w:cs="Tahoma"/>
                <w:kern w:val="2"/>
                <w:sz w:val="20"/>
                <w:szCs w:val="20"/>
                <w:lang w:val="nl-BE"/>
                <w14:ligatures w14:val="standardContextual"/>
              </w:rPr>
            </w:pPr>
            <w:r w:rsidRPr="008E5137">
              <w:rPr>
                <w:rFonts w:ascii="Tahoma" w:eastAsiaTheme="minorHAnsi" w:hAnsi="Tahoma" w:cs="Tahoma"/>
                <w:kern w:val="2"/>
                <w:sz w:val="20"/>
                <w:szCs w:val="20"/>
                <w:lang w:val="nl-BE"/>
                <w14:ligatures w14:val="standardContextual"/>
              </w:rPr>
              <w:t>Dikke Van Dale: ‘dol zijn op iemand = b</w:t>
            </w:r>
            <w:r w:rsidRPr="00640854">
              <w:rPr>
                <w:rFonts w:ascii="Tahoma" w:eastAsiaTheme="minorHAnsi" w:hAnsi="Tahoma" w:cs="Tahoma"/>
                <w:kern w:val="2"/>
                <w:sz w:val="20"/>
                <w:szCs w:val="20"/>
                <w:lang w:val="nl-BE"/>
                <w14:ligatures w14:val="standardContextual"/>
              </w:rPr>
              <w:t>ui</w:t>
            </w:r>
            <w:r w:rsidRPr="00640854">
              <w:rPr>
                <w:rFonts w:ascii="Tahoma" w:eastAsiaTheme="minorHAnsi" w:hAnsi="Tahoma" w:cs="Tahoma"/>
                <w:kern w:val="2"/>
                <w:sz w:val="20"/>
                <w:szCs w:val="20"/>
                <w:lang w:val="nl-BE"/>
                <w14:ligatures w14:val="standardContextual"/>
              </w:rPr>
              <w:softHyphen/>
              <w:t>ten</w:t>
            </w:r>
            <w:r w:rsidRPr="00640854">
              <w:rPr>
                <w:rFonts w:ascii="Tahoma" w:eastAsiaTheme="minorHAnsi" w:hAnsi="Tahoma" w:cs="Tahoma"/>
                <w:kern w:val="2"/>
                <w:sz w:val="20"/>
                <w:szCs w:val="20"/>
                <w:lang w:val="nl-BE"/>
                <w14:ligatures w14:val="standardContextual"/>
              </w:rPr>
              <w:softHyphen/>
              <w:t>ge</w:t>
            </w:r>
            <w:r w:rsidRPr="00640854">
              <w:rPr>
                <w:rFonts w:ascii="Tahoma" w:eastAsiaTheme="minorHAnsi" w:hAnsi="Tahoma" w:cs="Tahoma"/>
                <w:kern w:val="2"/>
                <w:sz w:val="20"/>
                <w:szCs w:val="20"/>
                <w:lang w:val="nl-BE"/>
                <w14:ligatures w14:val="standardContextual"/>
              </w:rPr>
              <w:softHyphen/>
              <w:t>woon veel van hem of haar hou</w:t>
            </w:r>
            <w:r w:rsidRPr="00640854">
              <w:rPr>
                <w:rFonts w:ascii="Tahoma" w:eastAsiaTheme="minorHAnsi" w:hAnsi="Tahoma" w:cs="Tahoma"/>
                <w:kern w:val="2"/>
                <w:sz w:val="20"/>
                <w:szCs w:val="20"/>
                <w:lang w:val="nl-BE"/>
                <w14:ligatures w14:val="standardContextual"/>
              </w:rPr>
              <w:softHyphen/>
              <w:t>den, zeer ver</w:t>
            </w:r>
            <w:r w:rsidRPr="00640854">
              <w:rPr>
                <w:rFonts w:ascii="Tahoma" w:eastAsiaTheme="minorHAnsi" w:hAnsi="Tahoma" w:cs="Tahoma"/>
                <w:kern w:val="2"/>
                <w:sz w:val="20"/>
                <w:szCs w:val="20"/>
                <w:lang w:val="nl-BE"/>
                <w14:ligatures w14:val="standardContextual"/>
              </w:rPr>
              <w:softHyphen/>
              <w:t>liefd op hem of haar zijn’</w:t>
            </w:r>
          </w:p>
          <w:p w14:paraId="6103AD6F" w14:textId="77777777" w:rsidR="00072922" w:rsidRPr="008E5137" w:rsidRDefault="00072922" w:rsidP="00072922">
            <w:pPr>
              <w:widowControl/>
              <w:autoSpaceDE/>
              <w:autoSpaceDN/>
              <w:spacing w:after="160" w:line="259" w:lineRule="auto"/>
              <w:rPr>
                <w:rFonts w:ascii="Tahoma" w:eastAsiaTheme="minorHAnsi" w:hAnsi="Tahoma" w:cs="Tahoma"/>
                <w:kern w:val="2"/>
                <w:sz w:val="20"/>
                <w:szCs w:val="20"/>
                <w:lang w:val="nl-BE"/>
                <w14:ligatures w14:val="standardContextual"/>
              </w:rPr>
            </w:pPr>
            <w:r w:rsidRPr="00640854">
              <w:rPr>
                <w:rFonts w:ascii="Tahoma" w:eastAsiaTheme="minorHAnsi" w:hAnsi="Tahoma" w:cs="Tahoma"/>
                <w:kern w:val="2"/>
                <w:sz w:val="20"/>
                <w:szCs w:val="20"/>
                <w:lang w:val="nl-BE"/>
                <w14:ligatures w14:val="standardContextual"/>
              </w:rPr>
              <w:t>Angèle ‘houdt’ niet op die manier van jazz-zangeressen.</w:t>
            </w:r>
          </w:p>
          <w:p w14:paraId="652174DB" w14:textId="77777777" w:rsidR="00072922" w:rsidRPr="008E5137" w:rsidRDefault="00072922" w:rsidP="00072922">
            <w:pPr>
              <w:widowControl/>
              <w:autoSpaceDE/>
              <w:autoSpaceDN/>
              <w:spacing w:after="160" w:line="259" w:lineRule="auto"/>
              <w:rPr>
                <w:rFonts w:ascii="Tahoma" w:eastAsiaTheme="minorHAnsi" w:hAnsi="Tahoma" w:cs="Tahoma"/>
                <w:kern w:val="2"/>
                <w:sz w:val="20"/>
                <w:szCs w:val="20"/>
                <w:lang w:val="nl-BE"/>
                <w14:ligatures w14:val="standardContextual"/>
              </w:rPr>
            </w:pPr>
            <w:r w:rsidRPr="00640854">
              <w:rPr>
                <w:rFonts w:ascii="Tahoma" w:eastAsiaTheme="minorHAnsi" w:hAnsi="Tahoma" w:cs="Tahoma"/>
                <w:kern w:val="2"/>
                <w:sz w:val="20"/>
                <w:szCs w:val="20"/>
                <w:lang w:val="nl-BE"/>
                <w14:ligatures w14:val="standardContextual"/>
              </w:rPr>
              <w:t>Ik ben daarom op zoek gegaan naar de juiste betekenis van ‘</w:t>
            </w:r>
            <w:proofErr w:type="spellStart"/>
            <w:r w:rsidRPr="00640854">
              <w:rPr>
                <w:rFonts w:ascii="Tahoma" w:eastAsiaTheme="minorHAnsi" w:hAnsi="Tahoma" w:cs="Tahoma"/>
                <w:kern w:val="2"/>
                <w:sz w:val="20"/>
                <w:szCs w:val="20"/>
                <w:lang w:val="nl-BE"/>
                <w14:ligatures w14:val="standardContextual"/>
              </w:rPr>
              <w:t>adorer</w:t>
            </w:r>
            <w:proofErr w:type="spellEnd"/>
            <w:r w:rsidRPr="00640854">
              <w:rPr>
                <w:rFonts w:ascii="Tahoma" w:eastAsiaTheme="minorHAnsi" w:hAnsi="Tahoma" w:cs="Tahoma"/>
                <w:kern w:val="2"/>
                <w:sz w:val="20"/>
                <w:szCs w:val="20"/>
                <w:lang w:val="nl-BE"/>
                <w14:ligatures w14:val="standardContextual"/>
              </w:rPr>
              <w:t>’ in deze context.</w:t>
            </w:r>
          </w:p>
          <w:p w14:paraId="4F8CE739" w14:textId="77777777" w:rsidR="00072922" w:rsidRPr="003B5568" w:rsidRDefault="00072922" w:rsidP="00072922">
            <w:pPr>
              <w:widowControl/>
              <w:autoSpaceDE/>
              <w:autoSpaceDN/>
              <w:spacing w:after="160" w:line="259" w:lineRule="auto"/>
              <w:rPr>
                <w:rFonts w:ascii="Tahoma" w:eastAsiaTheme="minorHAnsi" w:hAnsi="Tahoma" w:cs="Tahoma"/>
                <w:kern w:val="2"/>
                <w:sz w:val="20"/>
                <w:szCs w:val="20"/>
                <w:lang w:val="fr-BE"/>
                <w14:ligatures w14:val="standardContextual"/>
              </w:rPr>
            </w:pPr>
            <w:r w:rsidRPr="003B5568">
              <w:rPr>
                <w:rFonts w:ascii="Tahoma" w:eastAsiaTheme="minorHAnsi" w:hAnsi="Tahoma" w:cs="Tahoma"/>
                <w:kern w:val="2"/>
                <w:sz w:val="20"/>
                <w:szCs w:val="20"/>
                <w:lang w:val="fr-BE"/>
                <w14:ligatures w14:val="standardContextual"/>
              </w:rPr>
              <w:t>Larousse: ‘adorer = Avoir un goût très vif pour quelque chose, apprécier énormément une attitude, une action’</w:t>
            </w:r>
          </w:p>
          <w:p w14:paraId="6B8F6499" w14:textId="77777777" w:rsidR="00072922" w:rsidRPr="00640854" w:rsidRDefault="00072922" w:rsidP="00072922">
            <w:pPr>
              <w:widowControl/>
              <w:autoSpaceDE/>
              <w:autoSpaceDN/>
              <w:spacing w:after="160" w:line="259" w:lineRule="auto"/>
              <w:rPr>
                <w:rFonts w:ascii="Tahoma" w:eastAsiaTheme="minorHAnsi" w:hAnsi="Tahoma" w:cs="Tahoma"/>
                <w:kern w:val="2"/>
                <w:sz w:val="20"/>
                <w:szCs w:val="20"/>
                <w:lang w:val="nl-BE"/>
                <w14:ligatures w14:val="standardContextual"/>
              </w:rPr>
            </w:pPr>
            <w:r w:rsidRPr="00640854">
              <w:rPr>
                <w:rFonts w:ascii="Tahoma" w:eastAsiaTheme="minorHAnsi" w:hAnsi="Tahoma" w:cs="Tahoma"/>
                <w:kern w:val="2"/>
                <w:sz w:val="20"/>
                <w:szCs w:val="20"/>
                <w:lang w:val="nl-BE"/>
                <w14:ligatures w14:val="standardContextual"/>
              </w:rPr>
              <w:t>Woorden.org: ‘houden van’ = (iets) erg aangenaam of lekker vinden’</w:t>
            </w:r>
          </w:p>
          <w:p w14:paraId="77133B30" w14:textId="77777777" w:rsidR="00072922" w:rsidRPr="008E5137" w:rsidRDefault="00072922" w:rsidP="00072922">
            <w:pPr>
              <w:widowControl/>
              <w:autoSpaceDE/>
              <w:autoSpaceDN/>
              <w:spacing w:after="160" w:line="259" w:lineRule="auto"/>
              <w:rPr>
                <w:rFonts w:ascii="Tahoma" w:eastAsiaTheme="minorHAnsi" w:hAnsi="Tahoma" w:cs="Tahoma"/>
                <w:kern w:val="2"/>
                <w:sz w:val="20"/>
                <w:szCs w:val="20"/>
                <w:lang w:val="nl-BE"/>
                <w14:ligatures w14:val="standardContextual"/>
              </w:rPr>
            </w:pPr>
            <w:r w:rsidRPr="00640854">
              <w:rPr>
                <w:rFonts w:ascii="Tahoma" w:eastAsiaTheme="minorHAnsi" w:hAnsi="Tahoma" w:cs="Tahoma"/>
                <w:kern w:val="2"/>
                <w:sz w:val="20"/>
                <w:szCs w:val="20"/>
                <w:lang w:val="nl-BE"/>
                <w14:ligatures w14:val="standardContextual"/>
              </w:rPr>
              <w:t>Van Dale vertaalt ‘</w:t>
            </w:r>
            <w:proofErr w:type="spellStart"/>
            <w:r w:rsidRPr="00640854">
              <w:rPr>
                <w:rFonts w:ascii="Tahoma" w:eastAsiaTheme="minorHAnsi" w:hAnsi="Tahoma" w:cs="Tahoma"/>
                <w:kern w:val="2"/>
                <w:sz w:val="20"/>
                <w:szCs w:val="20"/>
                <w:lang w:val="nl-BE"/>
                <w14:ligatures w14:val="standardContextual"/>
              </w:rPr>
              <w:t>aimer</w:t>
            </w:r>
            <w:proofErr w:type="spellEnd"/>
            <w:r w:rsidRPr="00640854">
              <w:rPr>
                <w:rFonts w:ascii="Tahoma" w:eastAsiaTheme="minorHAnsi" w:hAnsi="Tahoma" w:cs="Tahoma"/>
                <w:kern w:val="2"/>
                <w:sz w:val="20"/>
                <w:szCs w:val="20"/>
                <w:lang w:val="nl-BE"/>
                <w14:ligatures w14:val="standardContextual"/>
              </w:rPr>
              <w:t>’ als ‘houden van’.</w:t>
            </w:r>
          </w:p>
          <w:p w14:paraId="37D29926" w14:textId="4A47E6EB" w:rsidR="00072922" w:rsidRPr="002E6D59" w:rsidRDefault="00072922" w:rsidP="00072922">
            <w:pPr>
              <w:widowControl/>
              <w:autoSpaceDE/>
              <w:autoSpaceDN/>
              <w:spacing w:after="160" w:line="259" w:lineRule="auto"/>
              <w:rPr>
                <w:rFonts w:ascii="Tahoma" w:eastAsiaTheme="minorHAnsi" w:hAnsi="Tahoma" w:cs="Tahoma"/>
                <w:kern w:val="2"/>
                <w:sz w:val="20"/>
                <w:szCs w:val="20"/>
                <w:lang w:val="nl-BE"/>
                <w14:ligatures w14:val="standardContextual"/>
              </w:rPr>
            </w:pPr>
            <w:r w:rsidRPr="002E6D59">
              <w:rPr>
                <w:rFonts w:ascii="Tahoma" w:eastAsiaTheme="minorHAnsi" w:hAnsi="Tahoma" w:cs="Tahoma"/>
                <w:color w:val="163860"/>
                <w:kern w:val="2"/>
                <w:sz w:val="20"/>
                <w:szCs w:val="20"/>
                <w:bdr w:val="none" w:sz="0" w:space="0" w:color="auto" w:frame="1"/>
                <w:shd w:val="clear" w:color="auto" w:fill="FFFFFF"/>
                <w:lang w:val="fr-BE"/>
                <w14:ligatures w14:val="standardContextual"/>
              </w:rPr>
              <w:t>L</w:t>
            </w:r>
            <w:r w:rsidRPr="002E6D59">
              <w:rPr>
                <w:rFonts w:ascii="Tahoma" w:eastAsiaTheme="minorHAnsi" w:hAnsi="Tahoma" w:cs="Tahoma"/>
                <w:color w:val="163860"/>
                <w:kern w:val="2"/>
                <w:sz w:val="20"/>
                <w:szCs w:val="20"/>
                <w:bdr w:val="none" w:sz="0" w:space="0" w:color="auto" w:frame="1"/>
                <w:lang w:val="fr-BE"/>
                <w14:ligatures w14:val="standardContextual"/>
              </w:rPr>
              <w:t>efigaro.fr : ‘</w:t>
            </w:r>
            <w:r w:rsidRPr="002E6D59">
              <w:rPr>
                <w:rFonts w:ascii="Tahoma" w:eastAsiaTheme="minorHAnsi" w:hAnsi="Tahoma" w:cs="Tahoma"/>
                <w:color w:val="163860"/>
                <w:kern w:val="2"/>
                <w:sz w:val="20"/>
                <w:szCs w:val="20"/>
                <w:bdr w:val="none" w:sz="0" w:space="0" w:color="auto" w:frame="1"/>
                <w:shd w:val="clear" w:color="auto" w:fill="FFFFFF"/>
                <w:lang w:val="fr-BE"/>
                <w14:ligatures w14:val="standardContextual"/>
              </w:rPr>
              <w:t>Adorer</w:t>
            </w:r>
            <w:r w:rsidRPr="002E6D59">
              <w:rPr>
                <w:rFonts w:ascii="Tahoma" w:eastAsiaTheme="minorHAnsi" w:hAnsi="Tahoma" w:cs="Tahoma"/>
                <w:color w:val="163860"/>
                <w:kern w:val="2"/>
                <w:sz w:val="20"/>
                <w:szCs w:val="20"/>
                <w:shd w:val="clear" w:color="auto" w:fill="FFFFFF"/>
                <w:lang w:val="fr-BE"/>
                <w14:ligatures w14:val="standardContextual"/>
              </w:rPr>
              <w:t>, c'est aimer en grand.’ </w:t>
            </w:r>
            <w:r w:rsidRPr="002E6D59">
              <w:rPr>
                <w:rFonts w:ascii="Tahoma" w:eastAsiaTheme="minorHAnsi" w:hAnsi="Tahoma" w:cs="Tahoma"/>
                <w:kern w:val="2"/>
                <w:sz w:val="20"/>
                <w:szCs w:val="20"/>
                <w:lang w:val="nl-BE"/>
                <w14:ligatures w14:val="standardContextual"/>
              </w:rPr>
              <w:t>Ik zoek dus iets dat sterker is dan ‘houden van’.</w:t>
            </w:r>
          </w:p>
          <w:p w14:paraId="254A1242" w14:textId="77777777" w:rsidR="00072922" w:rsidRPr="008E5137" w:rsidRDefault="00072922" w:rsidP="00072922">
            <w:pPr>
              <w:widowControl/>
              <w:autoSpaceDE/>
              <w:autoSpaceDN/>
              <w:spacing w:after="160" w:line="259" w:lineRule="auto"/>
              <w:rPr>
                <w:rFonts w:ascii="Tahoma" w:eastAsiaTheme="minorHAnsi" w:hAnsi="Tahoma" w:cs="Tahoma"/>
                <w:kern w:val="2"/>
                <w:sz w:val="20"/>
                <w:szCs w:val="20"/>
                <w:lang w:val="nl-BE"/>
                <w14:ligatures w14:val="standardContextual"/>
              </w:rPr>
            </w:pPr>
            <w:r w:rsidRPr="008E5137">
              <w:rPr>
                <w:rFonts w:ascii="Tahoma" w:eastAsiaTheme="minorHAnsi" w:hAnsi="Tahoma" w:cs="Tahoma"/>
                <w:kern w:val="2"/>
                <w:sz w:val="20"/>
                <w:szCs w:val="20"/>
                <w:lang w:val="nl-BE"/>
                <w14:ligatures w14:val="standardContextual"/>
              </w:rPr>
              <w:t xml:space="preserve">Dikke Van Dale: ‘veel = </w:t>
            </w:r>
            <w:r w:rsidRPr="008E5137">
              <w:rPr>
                <w:rFonts w:ascii="Tahoma" w:eastAsiaTheme="minorHAnsi" w:hAnsi="Tahoma" w:cs="Tahoma"/>
                <w:color w:val="191919"/>
                <w:kern w:val="2"/>
                <w:sz w:val="20"/>
                <w:szCs w:val="20"/>
                <w:shd w:val="clear" w:color="auto" w:fill="FFFFFF"/>
                <w:lang w:val="nl-BE"/>
                <w14:ligatures w14:val="standardContextual"/>
              </w:rPr>
              <w:t>in gro</w:t>
            </w:r>
            <w:r w:rsidRPr="008E5137">
              <w:rPr>
                <w:rFonts w:ascii="Tahoma" w:eastAsiaTheme="minorHAnsi" w:hAnsi="Tahoma" w:cs="Tahoma"/>
                <w:color w:val="191919"/>
                <w:kern w:val="2"/>
                <w:sz w:val="20"/>
                <w:szCs w:val="20"/>
                <w:shd w:val="clear" w:color="auto" w:fill="FFFFFF"/>
                <w:lang w:val="nl-BE"/>
                <w14:ligatures w14:val="standardContextual"/>
              </w:rPr>
              <w:softHyphen/>
              <w:t>te, rui</w:t>
            </w:r>
            <w:r w:rsidRPr="008E5137">
              <w:rPr>
                <w:rFonts w:ascii="Tahoma" w:eastAsiaTheme="minorHAnsi" w:hAnsi="Tahoma" w:cs="Tahoma"/>
                <w:color w:val="191919"/>
                <w:kern w:val="2"/>
                <w:sz w:val="20"/>
                <w:szCs w:val="20"/>
                <w:shd w:val="clear" w:color="auto" w:fill="FFFFFF"/>
                <w:lang w:val="nl-BE"/>
                <w14:ligatures w14:val="standardContextual"/>
              </w:rPr>
              <w:softHyphen/>
              <w:t>me mate’.</w:t>
            </w:r>
          </w:p>
          <w:p w14:paraId="25AB4472" w14:textId="77777777" w:rsidR="00072922" w:rsidRPr="008E5137" w:rsidRDefault="00072922" w:rsidP="00072922">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8E5137">
              <w:rPr>
                <w:rFonts w:ascii="Tahoma" w:eastAsiaTheme="minorHAnsi" w:hAnsi="Tahoma" w:cs="Tahoma"/>
                <w:color w:val="191919"/>
                <w:kern w:val="2"/>
                <w:sz w:val="20"/>
                <w:szCs w:val="20"/>
                <w:shd w:val="clear" w:color="auto" w:fill="FFFFFF"/>
                <w:lang w:val="nl-BE"/>
                <w14:ligatures w14:val="standardContextual"/>
              </w:rPr>
              <w:t>‘veel houden van’ is dus vergelijkbaar met ‘</w:t>
            </w:r>
            <w:proofErr w:type="spellStart"/>
            <w:r w:rsidRPr="008E5137">
              <w:rPr>
                <w:rFonts w:ascii="Tahoma" w:eastAsiaTheme="minorHAnsi" w:hAnsi="Tahoma" w:cs="Tahoma"/>
                <w:color w:val="191919"/>
                <w:kern w:val="2"/>
                <w:sz w:val="20"/>
                <w:szCs w:val="20"/>
                <w:shd w:val="clear" w:color="auto" w:fill="FFFFFF"/>
                <w:lang w:val="nl-BE"/>
                <w14:ligatures w14:val="standardContextual"/>
              </w:rPr>
              <w:t>adorer</w:t>
            </w:r>
            <w:proofErr w:type="spellEnd"/>
            <w:r w:rsidRPr="008E5137">
              <w:rPr>
                <w:rFonts w:ascii="Tahoma" w:eastAsiaTheme="minorHAnsi" w:hAnsi="Tahoma" w:cs="Tahoma"/>
                <w:color w:val="191919"/>
                <w:kern w:val="2"/>
                <w:sz w:val="20"/>
                <w:szCs w:val="20"/>
                <w:shd w:val="clear" w:color="auto" w:fill="FFFFFF"/>
                <w:lang w:val="nl-BE"/>
                <w14:ligatures w14:val="standardContextual"/>
              </w:rPr>
              <w:t>’.</w:t>
            </w:r>
          </w:p>
        </w:tc>
      </w:tr>
      <w:tr w:rsidR="00072922" w:rsidRPr="008E5137" w14:paraId="21AFE1F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4E39FE5" w14:textId="77777777" w:rsidR="00072922" w:rsidRPr="008E5137" w:rsidRDefault="00072922" w:rsidP="00072922">
            <w:pPr>
              <w:widowControl/>
              <w:autoSpaceDE/>
              <w:autoSpaceDN/>
              <w:textAlignment w:val="baseline"/>
              <w:rPr>
                <w:rFonts w:ascii="Tahoma" w:eastAsia="Times New Roman" w:hAnsi="Tahoma" w:cs="Tahoma"/>
                <w:kern w:val="2"/>
                <w:sz w:val="20"/>
                <w:szCs w:val="20"/>
                <w:lang w:eastAsia="nl-NL"/>
                <w14:ligatures w14:val="standardContextual"/>
              </w:rPr>
            </w:pPr>
            <w:r w:rsidRPr="008E5137">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B79D18F" w14:textId="77777777" w:rsidR="00072922" w:rsidRPr="008E5137" w:rsidRDefault="00072922" w:rsidP="00072922">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8E5137">
              <w:rPr>
                <w:rFonts w:ascii="Tahoma" w:eastAsiaTheme="minorHAnsi" w:hAnsi="Tahoma" w:cs="Tahoma"/>
                <w:kern w:val="2"/>
                <w:sz w:val="20"/>
                <w:szCs w:val="20"/>
                <w14:ligatures w14:val="standardContextual"/>
              </w:rPr>
              <w:t>Van Dale</w:t>
            </w:r>
          </w:p>
          <w:p w14:paraId="1B692BB9" w14:textId="77777777" w:rsidR="00072922" w:rsidRPr="008E5137" w:rsidRDefault="00072922" w:rsidP="00072922">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8E5137">
              <w:rPr>
                <w:rFonts w:ascii="Tahoma" w:eastAsiaTheme="minorHAnsi" w:hAnsi="Tahoma" w:cs="Tahoma"/>
                <w:kern w:val="2"/>
                <w:sz w:val="20"/>
                <w:szCs w:val="20"/>
                <w14:ligatures w14:val="standardContextual"/>
              </w:rPr>
              <w:t>Dikke Van Dale</w:t>
            </w:r>
          </w:p>
          <w:p w14:paraId="2CBF2AB4" w14:textId="0C38FBD7" w:rsidR="00072922" w:rsidRPr="008E5137" w:rsidRDefault="00000000" w:rsidP="00072922">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417" w:history="1">
              <w:r w:rsidR="00060113" w:rsidRPr="003E3190">
                <w:rPr>
                  <w:rStyle w:val="Hyperlink"/>
                  <w:rFonts w:ascii="Tahoma" w:eastAsiaTheme="minorHAnsi" w:hAnsi="Tahoma" w:cs="Tahoma"/>
                  <w:kern w:val="2"/>
                  <w:sz w:val="20"/>
                  <w:szCs w:val="20"/>
                  <w14:ligatures w14:val="standardContextual"/>
                </w:rPr>
                <w:t>https://www.larousse.fr</w:t>
              </w:r>
            </w:hyperlink>
          </w:p>
          <w:p w14:paraId="3CD614B5" w14:textId="34B6AE8E" w:rsidR="00072922" w:rsidRPr="00E66683" w:rsidRDefault="00000000" w:rsidP="00E66683">
            <w:pPr>
              <w:pStyle w:val="Lijstalinea"/>
              <w:widowControl/>
              <w:numPr>
                <w:ilvl w:val="0"/>
                <w:numId w:val="16"/>
              </w:numPr>
              <w:autoSpaceDE/>
              <w:autoSpaceDN/>
              <w:spacing w:after="160" w:line="259" w:lineRule="auto"/>
              <w:rPr>
                <w:rFonts w:ascii="Tahoma" w:eastAsiaTheme="minorHAnsi" w:hAnsi="Tahoma" w:cs="Tahoma"/>
                <w:kern w:val="2"/>
                <w:sz w:val="20"/>
                <w:szCs w:val="20"/>
                <w:lang w:val="nl-BE"/>
                <w14:ligatures w14:val="standardContextual"/>
              </w:rPr>
            </w:pPr>
            <w:hyperlink r:id="rId418" w:history="1">
              <w:r w:rsidR="00060113" w:rsidRPr="003E3190">
                <w:rPr>
                  <w:rStyle w:val="Hyperlink"/>
                  <w:rFonts w:ascii="Tahoma" w:eastAsiaTheme="minorHAnsi" w:hAnsi="Tahoma" w:cs="Tahoma"/>
                  <w:kern w:val="2"/>
                  <w:sz w:val="20"/>
                  <w:szCs w:val="20"/>
                  <w:shd w:val="clear" w:color="auto" w:fill="FFFFFF"/>
                  <w:lang w:val="nl-BE"/>
                  <w14:ligatures w14:val="standardContextual"/>
                </w:rPr>
                <w:t>https://www.woorden.org</w:t>
              </w:r>
            </w:hyperlink>
            <w:r w:rsidR="00072922" w:rsidRPr="00E66683">
              <w:rPr>
                <w:rFonts w:ascii="Tahoma" w:eastAsiaTheme="minorHAnsi" w:hAnsi="Tahoma" w:cs="Tahoma"/>
                <w:color w:val="000000"/>
                <w:kern w:val="2"/>
                <w:sz w:val="20"/>
                <w:szCs w:val="20"/>
                <w:shd w:val="clear" w:color="auto" w:fill="FFFFFF"/>
                <w:lang w:val="nl-BE"/>
                <w14:ligatures w14:val="standardContextual"/>
              </w:rPr>
              <w:t xml:space="preserve"> </w:t>
            </w:r>
          </w:p>
          <w:p w14:paraId="7BE52B02" w14:textId="35E668F2" w:rsidR="00072922" w:rsidRPr="00E66683" w:rsidRDefault="00000000" w:rsidP="00E66683">
            <w:pPr>
              <w:pStyle w:val="Lijstalinea"/>
              <w:widowControl/>
              <w:numPr>
                <w:ilvl w:val="0"/>
                <w:numId w:val="16"/>
              </w:numPr>
              <w:autoSpaceDE/>
              <w:autoSpaceDN/>
              <w:spacing w:after="160" w:line="259" w:lineRule="auto"/>
              <w:rPr>
                <w:rFonts w:ascii="Tahoma" w:eastAsiaTheme="minorHAnsi" w:hAnsi="Tahoma" w:cs="Tahoma"/>
                <w:kern w:val="2"/>
                <w:sz w:val="20"/>
                <w:szCs w:val="20"/>
                <w:lang w:val="nl-BE"/>
                <w14:ligatures w14:val="standardContextual"/>
              </w:rPr>
            </w:pPr>
            <w:hyperlink r:id="rId419" w:history="1">
              <w:r w:rsidR="00060113" w:rsidRPr="003E3190">
                <w:rPr>
                  <w:rStyle w:val="Hyperlink"/>
                  <w:rFonts w:ascii="Tahoma" w:eastAsiaTheme="minorHAnsi" w:hAnsi="Tahoma" w:cs="Tahoma"/>
                  <w:kern w:val="2"/>
                  <w:sz w:val="20"/>
                  <w:szCs w:val="20"/>
                  <w:shd w:val="clear" w:color="auto" w:fill="FFFFFF"/>
                  <w:lang w:val="nl-BE"/>
                  <w14:ligatures w14:val="standardContextual"/>
                </w:rPr>
                <w:t>https://www.lefigaro.fr</w:t>
              </w:r>
            </w:hyperlink>
          </w:p>
        </w:tc>
      </w:tr>
    </w:tbl>
    <w:p w14:paraId="0D79FD28" w14:textId="77777777" w:rsidR="00072922" w:rsidRDefault="00072922"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0E3893" w:rsidRPr="00943508" w14:paraId="4287464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C8C6EE8" w14:textId="77777777" w:rsidR="000E3893" w:rsidRPr="00943508" w:rsidRDefault="000E3893" w:rsidP="000E3893">
            <w:pPr>
              <w:widowControl/>
              <w:autoSpaceDE/>
              <w:autoSpaceDN/>
              <w:textAlignment w:val="baseline"/>
              <w:rPr>
                <w:rFonts w:ascii="Tahoma" w:eastAsia="Times New Roman" w:hAnsi="Tahoma" w:cs="Tahoma"/>
                <w:kern w:val="2"/>
                <w:sz w:val="20"/>
                <w:szCs w:val="20"/>
                <w:lang w:eastAsia="nl-NL"/>
                <w14:ligatures w14:val="standardContextual"/>
              </w:rPr>
            </w:pPr>
            <w:r w:rsidRPr="00943508">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2877B05" w14:textId="77777777" w:rsidR="000E3893" w:rsidRPr="00943508" w:rsidRDefault="000E3893" w:rsidP="000E3893">
            <w:pPr>
              <w:widowControl/>
              <w:autoSpaceDE/>
              <w:autoSpaceDN/>
              <w:textAlignment w:val="baseline"/>
              <w:rPr>
                <w:rFonts w:ascii="Tahoma" w:eastAsia="Times New Roman" w:hAnsi="Tahoma" w:cs="Tahoma"/>
                <w:kern w:val="2"/>
                <w:sz w:val="20"/>
                <w:szCs w:val="20"/>
                <w:lang w:eastAsia="nl-NL"/>
                <w14:ligatures w14:val="standardContextual"/>
              </w:rPr>
            </w:pPr>
            <w:r w:rsidRPr="00943508">
              <w:rPr>
                <w:rFonts w:ascii="Tahoma" w:eastAsia="Times New Roman" w:hAnsi="Tahoma" w:cs="Tahoma"/>
                <w:kern w:val="2"/>
                <w:sz w:val="20"/>
                <w:szCs w:val="20"/>
                <w:lang w:eastAsia="nl-NL"/>
                <w14:ligatures w14:val="standardContextual"/>
              </w:rPr>
              <w:t>Redactioneel probleem</w:t>
            </w:r>
          </w:p>
        </w:tc>
      </w:tr>
      <w:tr w:rsidR="000E3893" w:rsidRPr="00943508" w14:paraId="2C82E06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A9F2AD7" w14:textId="77777777" w:rsidR="000E3893" w:rsidRPr="00943508" w:rsidRDefault="000E3893" w:rsidP="000E3893">
            <w:pPr>
              <w:widowControl/>
              <w:autoSpaceDE/>
              <w:autoSpaceDN/>
              <w:textAlignment w:val="baseline"/>
              <w:rPr>
                <w:rFonts w:ascii="Tahoma" w:eastAsia="Times New Roman" w:hAnsi="Tahoma" w:cs="Tahoma"/>
                <w:kern w:val="2"/>
                <w:sz w:val="20"/>
                <w:szCs w:val="20"/>
                <w:lang w:eastAsia="nl-NL"/>
                <w14:ligatures w14:val="standardContextual"/>
              </w:rPr>
            </w:pPr>
            <w:r w:rsidRPr="00943508">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73B6448" w14:textId="77777777" w:rsidR="000E3893" w:rsidRPr="00943508" w:rsidRDefault="000E3893" w:rsidP="000E3893">
            <w:pPr>
              <w:widowControl/>
              <w:autoSpaceDE/>
              <w:autoSpaceDN/>
              <w:textAlignment w:val="baseline"/>
              <w:rPr>
                <w:rFonts w:ascii="Tahoma" w:eastAsia="Times New Roman" w:hAnsi="Tahoma" w:cs="Tahoma"/>
                <w:i/>
                <w:iCs/>
                <w:kern w:val="2"/>
                <w:sz w:val="20"/>
                <w:szCs w:val="20"/>
                <w:lang w:val="nl-BE" w:eastAsia="nl-NL"/>
                <w14:ligatures w14:val="standardContextual"/>
              </w:rPr>
            </w:pPr>
            <w:r w:rsidRPr="00943508">
              <w:rPr>
                <w:rFonts w:ascii="Tahoma" w:eastAsia="Times New Roman" w:hAnsi="Tahoma" w:cs="Tahoma"/>
                <w:kern w:val="2"/>
                <w:sz w:val="20"/>
                <w:szCs w:val="20"/>
                <w:lang w:val="nl-BE" w:eastAsia="nl-NL"/>
                <w14:ligatures w14:val="standardContextual"/>
              </w:rPr>
              <w:t xml:space="preserve">“Je </w:t>
            </w:r>
            <w:proofErr w:type="spellStart"/>
            <w:r w:rsidRPr="00943508">
              <w:rPr>
                <w:rFonts w:ascii="Tahoma" w:eastAsia="Times New Roman" w:hAnsi="Tahoma" w:cs="Tahoma"/>
                <w:kern w:val="2"/>
                <w:sz w:val="20"/>
                <w:szCs w:val="20"/>
                <w:lang w:val="nl-BE" w:eastAsia="nl-NL"/>
                <w14:ligatures w14:val="standardContextual"/>
              </w:rPr>
              <w:t>veux</w:t>
            </w:r>
            <w:proofErr w:type="spellEnd"/>
            <w:r w:rsidRPr="00943508">
              <w:rPr>
                <w:rFonts w:ascii="Tahoma" w:eastAsia="Times New Roman" w:hAnsi="Tahoma" w:cs="Tahoma"/>
                <w:kern w:val="2"/>
                <w:sz w:val="20"/>
                <w:szCs w:val="20"/>
                <w:lang w:val="nl-BE" w:eastAsia="nl-NL"/>
                <w14:ligatures w14:val="standardContextual"/>
              </w:rPr>
              <w:t xml:space="preserve"> </w:t>
            </w:r>
            <w:proofErr w:type="spellStart"/>
            <w:r w:rsidRPr="00943508">
              <w:rPr>
                <w:rFonts w:ascii="Tahoma" w:eastAsia="Times New Roman" w:hAnsi="Tahoma" w:cs="Tahoma"/>
                <w:kern w:val="2"/>
                <w:sz w:val="20"/>
                <w:szCs w:val="20"/>
                <w:lang w:val="nl-BE" w:eastAsia="nl-NL"/>
                <w14:ligatures w14:val="standardContextual"/>
              </w:rPr>
              <w:t>être</w:t>
            </w:r>
            <w:proofErr w:type="spellEnd"/>
            <w:r w:rsidRPr="00943508">
              <w:rPr>
                <w:rFonts w:ascii="Tahoma" w:eastAsia="Times New Roman" w:hAnsi="Tahoma" w:cs="Tahoma"/>
                <w:kern w:val="2"/>
                <w:sz w:val="20"/>
                <w:szCs w:val="20"/>
                <w:lang w:val="nl-BE" w:eastAsia="nl-NL"/>
                <w14:ligatures w14:val="standardContextual"/>
              </w:rPr>
              <w:t xml:space="preserve"> chanteuse </w:t>
            </w:r>
            <w:proofErr w:type="spellStart"/>
            <w:r w:rsidRPr="00943508">
              <w:rPr>
                <w:rFonts w:ascii="Tahoma" w:eastAsia="Times New Roman" w:hAnsi="Tahoma" w:cs="Tahoma"/>
                <w:kern w:val="2"/>
                <w:sz w:val="20"/>
                <w:szCs w:val="20"/>
                <w:lang w:val="nl-BE" w:eastAsia="nl-NL"/>
                <w14:ligatures w14:val="standardContextual"/>
              </w:rPr>
              <w:t>ou</w:t>
            </w:r>
            <w:proofErr w:type="spellEnd"/>
            <w:r w:rsidRPr="00943508">
              <w:rPr>
                <w:rFonts w:ascii="Tahoma" w:eastAsia="Times New Roman" w:hAnsi="Tahoma" w:cs="Tahoma"/>
                <w:kern w:val="2"/>
                <w:sz w:val="20"/>
                <w:szCs w:val="20"/>
                <w:lang w:val="nl-BE" w:eastAsia="nl-NL"/>
                <w14:ligatures w14:val="standardContextual"/>
              </w:rPr>
              <w:t xml:space="preserve"> pianiste de jazz” (</w:t>
            </w:r>
            <w:r w:rsidRPr="00943508">
              <w:rPr>
                <w:rFonts w:ascii="Tahoma" w:eastAsia="Times New Roman" w:hAnsi="Tahoma" w:cs="Tahoma"/>
                <w:i/>
                <w:iCs/>
                <w:kern w:val="2"/>
                <w:sz w:val="20"/>
                <w:szCs w:val="20"/>
                <w:lang w:val="nl-BE" w:eastAsia="nl-NL"/>
                <w14:ligatures w14:val="standardContextual"/>
              </w:rPr>
              <w:t>Dubbele aanhalingstekens)</w:t>
            </w:r>
          </w:p>
        </w:tc>
      </w:tr>
      <w:tr w:rsidR="000E3893" w:rsidRPr="00943508" w14:paraId="52C19BB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E74C0C" w14:textId="77777777" w:rsidR="000E3893" w:rsidRPr="00943508" w:rsidRDefault="000E3893" w:rsidP="000E3893">
            <w:pPr>
              <w:widowControl/>
              <w:autoSpaceDE/>
              <w:autoSpaceDN/>
              <w:textAlignment w:val="baseline"/>
              <w:rPr>
                <w:rFonts w:ascii="Tahoma" w:eastAsia="Times New Roman" w:hAnsi="Tahoma" w:cs="Tahoma"/>
                <w:kern w:val="2"/>
                <w:sz w:val="20"/>
                <w:szCs w:val="20"/>
                <w:lang w:eastAsia="nl-NL"/>
                <w14:ligatures w14:val="standardContextual"/>
              </w:rPr>
            </w:pPr>
            <w:r w:rsidRPr="00943508">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B5D3B88" w14:textId="77777777" w:rsidR="000E3893" w:rsidRPr="00943508" w:rsidRDefault="000E3893" w:rsidP="000E3893">
            <w:pPr>
              <w:widowControl/>
              <w:autoSpaceDE/>
              <w:autoSpaceDN/>
              <w:textAlignment w:val="baseline"/>
              <w:rPr>
                <w:rFonts w:ascii="Tahoma" w:eastAsia="Times New Roman" w:hAnsi="Tahoma" w:cs="Tahoma"/>
                <w:i/>
                <w:iCs/>
                <w:kern w:val="2"/>
                <w:sz w:val="20"/>
                <w:szCs w:val="20"/>
                <w:lang w:val="nl-BE" w:eastAsia="nl-NL"/>
                <w14:ligatures w14:val="standardContextual"/>
              </w:rPr>
            </w:pPr>
            <w:r w:rsidRPr="00943508">
              <w:rPr>
                <w:rFonts w:ascii="Tahoma" w:eastAsia="Times New Roman" w:hAnsi="Tahoma" w:cs="Tahoma"/>
                <w:kern w:val="2"/>
                <w:sz w:val="20"/>
                <w:szCs w:val="20"/>
                <w:lang w:val="nl-BE" w:eastAsia="nl-NL"/>
                <w14:ligatures w14:val="standardContextual"/>
              </w:rPr>
              <w:t>Ik wil jazz-zangeres of jazz-pianiste zijn (</w:t>
            </w:r>
            <w:r w:rsidRPr="00943508">
              <w:rPr>
                <w:rFonts w:ascii="Tahoma" w:eastAsia="Times New Roman" w:hAnsi="Tahoma" w:cs="Tahoma"/>
                <w:i/>
                <w:iCs/>
                <w:kern w:val="2"/>
                <w:sz w:val="20"/>
                <w:szCs w:val="20"/>
                <w:lang w:val="nl-BE" w:eastAsia="nl-NL"/>
                <w14:ligatures w14:val="standardContextual"/>
              </w:rPr>
              <w:t>Geen dubbele aanhalingstekens)</w:t>
            </w:r>
          </w:p>
        </w:tc>
      </w:tr>
      <w:tr w:rsidR="000E3893" w:rsidRPr="00943508" w14:paraId="42942AE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87F5DA5" w14:textId="77777777" w:rsidR="000E3893" w:rsidRPr="00943508" w:rsidRDefault="000E3893" w:rsidP="000E3893">
            <w:pPr>
              <w:widowControl/>
              <w:autoSpaceDE/>
              <w:autoSpaceDN/>
              <w:textAlignment w:val="baseline"/>
              <w:rPr>
                <w:rFonts w:ascii="Tahoma" w:eastAsia="Times New Roman" w:hAnsi="Tahoma" w:cs="Tahoma"/>
                <w:kern w:val="2"/>
                <w:sz w:val="20"/>
                <w:szCs w:val="20"/>
                <w:lang w:eastAsia="nl-NL"/>
                <w14:ligatures w14:val="standardContextual"/>
              </w:rPr>
            </w:pPr>
            <w:r w:rsidRPr="00943508">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9387C8C" w14:textId="77777777" w:rsidR="000E3893" w:rsidRPr="00943508" w:rsidRDefault="000E3893" w:rsidP="000E3893">
            <w:pPr>
              <w:widowControl/>
              <w:autoSpaceDE/>
              <w:autoSpaceDN/>
              <w:spacing w:after="160" w:line="259" w:lineRule="auto"/>
              <w:rPr>
                <w:rFonts w:ascii="Tahoma" w:eastAsiaTheme="minorHAnsi" w:hAnsi="Tahoma" w:cs="Tahoma"/>
                <w:kern w:val="2"/>
                <w:sz w:val="20"/>
                <w:szCs w:val="20"/>
                <w:lang w:val="nl-BE"/>
                <w14:ligatures w14:val="standardContextual"/>
              </w:rPr>
            </w:pPr>
            <w:r w:rsidRPr="00943508">
              <w:rPr>
                <w:rFonts w:ascii="Tahoma" w:eastAsiaTheme="minorHAnsi" w:hAnsi="Tahoma" w:cs="Tahoma"/>
                <w:kern w:val="2"/>
                <w:sz w:val="20"/>
                <w:szCs w:val="20"/>
                <w:lang w:val="nl-BE"/>
                <w14:ligatures w14:val="standardContextual"/>
              </w:rPr>
              <w:t xml:space="preserve">Van Dale vertaalt ‘se </w:t>
            </w:r>
            <w:proofErr w:type="spellStart"/>
            <w:r w:rsidRPr="00943508">
              <w:rPr>
                <w:rFonts w:ascii="Tahoma" w:eastAsiaTheme="minorHAnsi" w:hAnsi="Tahoma" w:cs="Tahoma"/>
                <w:kern w:val="2"/>
                <w:sz w:val="20"/>
                <w:szCs w:val="20"/>
                <w:lang w:val="nl-BE"/>
                <w14:ligatures w14:val="standardContextual"/>
              </w:rPr>
              <w:t>dire</w:t>
            </w:r>
            <w:proofErr w:type="spellEnd"/>
            <w:r w:rsidRPr="00943508">
              <w:rPr>
                <w:rFonts w:ascii="Tahoma" w:eastAsiaTheme="minorHAnsi" w:hAnsi="Tahoma" w:cs="Tahoma"/>
                <w:kern w:val="2"/>
                <w:sz w:val="20"/>
                <w:szCs w:val="20"/>
                <w:lang w:val="nl-BE"/>
                <w14:ligatures w14:val="standardContextual"/>
              </w:rPr>
              <w:t>’ als ‘bij zichzelf zeggen’.</w:t>
            </w:r>
          </w:p>
          <w:p w14:paraId="070EFF7F" w14:textId="6A2A969B" w:rsidR="000E3893" w:rsidRPr="00943508" w:rsidRDefault="000E3893" w:rsidP="000E3893">
            <w:pPr>
              <w:widowControl/>
              <w:autoSpaceDE/>
              <w:autoSpaceDN/>
              <w:spacing w:after="160" w:line="259" w:lineRule="auto"/>
              <w:rPr>
                <w:rFonts w:ascii="Tahoma" w:eastAsiaTheme="minorHAnsi" w:hAnsi="Tahoma" w:cs="Tahoma"/>
                <w:kern w:val="2"/>
                <w:sz w:val="20"/>
                <w:szCs w:val="20"/>
                <w:lang w:val="nl-BE"/>
                <w14:ligatures w14:val="standardContextual"/>
              </w:rPr>
            </w:pPr>
            <w:r w:rsidRPr="00943508">
              <w:rPr>
                <w:rFonts w:ascii="Tahoma" w:eastAsiaTheme="minorHAnsi" w:hAnsi="Tahoma" w:cs="Tahoma"/>
                <w:kern w:val="2"/>
                <w:sz w:val="20"/>
                <w:szCs w:val="20"/>
                <w:lang w:val="nl-BE"/>
                <w14:ligatures w14:val="standardContextual"/>
              </w:rPr>
              <w:t>Dikke Van Dale: ‘bij zichzelf zeggen =</w:t>
            </w:r>
            <w:r w:rsidR="00110434">
              <w:rPr>
                <w:rFonts w:ascii="Tahoma" w:eastAsiaTheme="minorHAnsi" w:hAnsi="Tahoma" w:cs="Tahoma"/>
                <w:kern w:val="2"/>
                <w:sz w:val="20"/>
                <w:szCs w:val="20"/>
                <w:lang w:val="nl-BE"/>
                <w14:ligatures w14:val="standardContextual"/>
              </w:rPr>
              <w:t xml:space="preserve"> denken, voorgesteld als spreken tot zichzelf’</w:t>
            </w:r>
          </w:p>
          <w:p w14:paraId="656C6FB2" w14:textId="21E6E332" w:rsidR="000E3893" w:rsidRPr="00943508" w:rsidRDefault="000E3893" w:rsidP="000E3893">
            <w:pPr>
              <w:widowControl/>
              <w:autoSpaceDE/>
              <w:autoSpaceDN/>
              <w:textAlignment w:val="baseline"/>
              <w:rPr>
                <w:rFonts w:ascii="Tahoma" w:eastAsiaTheme="minorHAnsi" w:hAnsi="Tahoma" w:cs="Tahoma"/>
                <w:color w:val="333332"/>
                <w:kern w:val="2"/>
                <w:sz w:val="20"/>
                <w:szCs w:val="20"/>
                <w:shd w:val="clear" w:color="auto" w:fill="FFFFFF"/>
                <w:lang w:val="nl-BE"/>
                <w14:ligatures w14:val="standardContextual"/>
              </w:rPr>
            </w:pPr>
            <w:r w:rsidRPr="00943508">
              <w:rPr>
                <w:rFonts w:ascii="Tahoma" w:eastAsiaTheme="minorHAnsi" w:hAnsi="Tahoma" w:cs="Tahoma"/>
                <w:color w:val="333332"/>
                <w:kern w:val="2"/>
                <w:sz w:val="20"/>
                <w:szCs w:val="20"/>
                <w:bdr w:val="none" w:sz="0" w:space="0" w:color="auto" w:frame="1"/>
                <w:shd w:val="clear" w:color="auto" w:fill="FFFFFF"/>
                <w:lang w:val="nl-BE"/>
                <w14:ligatures w14:val="standardContextual"/>
              </w:rPr>
              <w:t>Teamtaaladvies: ‘Voor het weergeven van een gedachte worden er geen aanhalingstekens gebruikt.</w:t>
            </w:r>
            <w:r w:rsidRPr="00943508">
              <w:rPr>
                <w:rFonts w:ascii="Tahoma" w:eastAsiaTheme="minorHAnsi" w:hAnsi="Tahoma" w:cs="Tahoma"/>
                <w:color w:val="333332"/>
                <w:kern w:val="2"/>
                <w:sz w:val="20"/>
                <w:szCs w:val="20"/>
                <w:shd w:val="clear" w:color="auto" w:fill="FFFFFF"/>
                <w:lang w:val="nl-BE"/>
                <w14:ligatures w14:val="standardContextual"/>
              </w:rPr>
              <w:t> Er komt ook geen hoofdletter na de dubbele punt.’</w:t>
            </w:r>
          </w:p>
          <w:p w14:paraId="0C05E139" w14:textId="77777777" w:rsidR="000E3893" w:rsidRPr="00943508" w:rsidRDefault="000E3893" w:rsidP="000E3893">
            <w:pPr>
              <w:widowControl/>
              <w:autoSpaceDE/>
              <w:autoSpaceDN/>
              <w:textAlignment w:val="baseline"/>
              <w:rPr>
                <w:rFonts w:ascii="Tahoma" w:eastAsia="Times New Roman" w:hAnsi="Tahoma" w:cs="Tahoma"/>
                <w:color w:val="333332"/>
                <w:kern w:val="2"/>
                <w:sz w:val="20"/>
                <w:szCs w:val="20"/>
                <w:lang w:val="nl-BE" w:eastAsia="nl-NL"/>
                <w14:ligatures w14:val="standardContextual"/>
              </w:rPr>
            </w:pPr>
          </w:p>
          <w:p w14:paraId="589E0E37" w14:textId="77777777" w:rsidR="000E3893" w:rsidRPr="00943508" w:rsidRDefault="000E3893" w:rsidP="000E3893">
            <w:pPr>
              <w:widowControl/>
              <w:autoSpaceDE/>
              <w:autoSpaceDN/>
              <w:textAlignment w:val="baseline"/>
              <w:rPr>
                <w:rFonts w:ascii="Tahoma" w:eastAsia="Times New Roman" w:hAnsi="Tahoma" w:cs="Tahoma"/>
                <w:kern w:val="2"/>
                <w:sz w:val="20"/>
                <w:szCs w:val="20"/>
                <w:lang w:val="nl-BE" w:eastAsia="nl-NL"/>
                <w14:ligatures w14:val="standardContextual"/>
              </w:rPr>
            </w:pPr>
            <w:r w:rsidRPr="00943508">
              <w:rPr>
                <w:rFonts w:ascii="Tahoma" w:eastAsia="Times New Roman" w:hAnsi="Tahoma" w:cs="Tahoma"/>
                <w:kern w:val="2"/>
                <w:sz w:val="20"/>
                <w:szCs w:val="20"/>
                <w:lang w:val="nl-BE" w:eastAsia="nl-NL"/>
                <w14:ligatures w14:val="standardContextual"/>
              </w:rPr>
              <w:lastRenderedPageBreak/>
              <w:t>Aangezien ‘bij zichzelf zeggen’ betekent ‘denken’, voeg ik geen aanhalingstekens toe.</w:t>
            </w:r>
          </w:p>
        </w:tc>
      </w:tr>
      <w:tr w:rsidR="000E3893" w:rsidRPr="00943508" w14:paraId="415B46F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93E8801" w14:textId="77777777" w:rsidR="000E3893" w:rsidRPr="00943508" w:rsidRDefault="000E3893" w:rsidP="000E3893">
            <w:pPr>
              <w:widowControl/>
              <w:autoSpaceDE/>
              <w:autoSpaceDN/>
              <w:textAlignment w:val="baseline"/>
              <w:rPr>
                <w:rFonts w:ascii="Tahoma" w:eastAsia="Times New Roman" w:hAnsi="Tahoma" w:cs="Tahoma"/>
                <w:kern w:val="2"/>
                <w:sz w:val="20"/>
                <w:szCs w:val="20"/>
                <w:lang w:eastAsia="nl-NL"/>
                <w14:ligatures w14:val="standardContextual"/>
              </w:rPr>
            </w:pPr>
            <w:r w:rsidRPr="00943508">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EF46F04" w14:textId="77777777" w:rsidR="000E3893" w:rsidRPr="00943508" w:rsidRDefault="000E3893" w:rsidP="000E3893">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943508">
              <w:rPr>
                <w:rFonts w:ascii="Tahoma" w:eastAsiaTheme="minorHAnsi" w:hAnsi="Tahoma" w:cs="Tahoma"/>
                <w:kern w:val="2"/>
                <w:sz w:val="20"/>
                <w:szCs w:val="20"/>
                <w14:ligatures w14:val="standardContextual"/>
              </w:rPr>
              <w:t>Van Dale</w:t>
            </w:r>
          </w:p>
          <w:p w14:paraId="0253F8CC" w14:textId="77777777" w:rsidR="000E3893" w:rsidRPr="00943508" w:rsidRDefault="000E3893" w:rsidP="000E3893">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943508">
              <w:rPr>
                <w:rFonts w:ascii="Tahoma" w:eastAsiaTheme="minorHAnsi" w:hAnsi="Tahoma" w:cs="Tahoma"/>
                <w:kern w:val="2"/>
                <w:sz w:val="20"/>
                <w:szCs w:val="20"/>
                <w14:ligatures w14:val="standardContextual"/>
              </w:rPr>
              <w:t>Dikke Van Dale</w:t>
            </w:r>
          </w:p>
          <w:p w14:paraId="6A7C65D3" w14:textId="7DF75FA1" w:rsidR="000E3893" w:rsidRPr="00943508" w:rsidRDefault="00000000" w:rsidP="000E3893">
            <w:pPr>
              <w:widowControl/>
              <w:numPr>
                <w:ilvl w:val="0"/>
                <w:numId w:val="16"/>
              </w:numPr>
              <w:autoSpaceDE/>
              <w:autoSpaceDN/>
              <w:spacing w:after="160" w:line="259" w:lineRule="auto"/>
              <w:contextualSpacing/>
              <w:textAlignment w:val="baseline"/>
              <w:rPr>
                <w:rFonts w:ascii="Tahoma" w:eastAsia="Times New Roman" w:hAnsi="Tahoma" w:cs="Tahoma"/>
                <w:kern w:val="2"/>
                <w:sz w:val="20"/>
                <w:szCs w:val="20"/>
                <w:lang w:val="nl-BE" w:eastAsia="nl-NL"/>
                <w14:ligatures w14:val="standardContextual"/>
              </w:rPr>
            </w:pPr>
            <w:hyperlink r:id="rId420" w:history="1">
              <w:r w:rsidR="00060113" w:rsidRPr="003E3190">
                <w:rPr>
                  <w:rStyle w:val="Hyperlink"/>
                  <w:rFonts w:ascii="Tahoma" w:eastAsiaTheme="minorHAnsi" w:hAnsi="Tahoma" w:cs="Tahoma"/>
                  <w:kern w:val="2"/>
                  <w:sz w:val="20"/>
                  <w:szCs w:val="20"/>
                  <w:shd w:val="clear" w:color="auto" w:fill="FFFFFF"/>
                  <w:lang w:val="nl-BE"/>
                  <w14:ligatures w14:val="standardContextual"/>
                </w:rPr>
                <w:t>https://www.vlaanderen.be</w:t>
              </w:r>
            </w:hyperlink>
          </w:p>
        </w:tc>
      </w:tr>
    </w:tbl>
    <w:p w14:paraId="125A3230" w14:textId="77777777" w:rsidR="000E3893" w:rsidRDefault="000E3893"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4E1B17" w:rsidRPr="00750FBE" w14:paraId="6C898B5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C55B978" w14:textId="77777777" w:rsidR="004E1B17" w:rsidRPr="00750FBE" w:rsidRDefault="004E1B17" w:rsidP="004E1B17">
            <w:pPr>
              <w:widowControl/>
              <w:autoSpaceDE/>
              <w:autoSpaceDN/>
              <w:textAlignment w:val="baseline"/>
              <w:rPr>
                <w:rFonts w:ascii="Tahoma" w:eastAsia="Times New Roman" w:hAnsi="Tahoma" w:cs="Tahoma"/>
                <w:kern w:val="2"/>
                <w:sz w:val="20"/>
                <w:szCs w:val="20"/>
                <w:lang w:eastAsia="nl-NL"/>
                <w14:ligatures w14:val="standardContextual"/>
              </w:rPr>
            </w:pPr>
            <w:r w:rsidRPr="00750FBE">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FB9233C" w14:textId="77777777" w:rsidR="004E1B17" w:rsidRPr="00750FBE" w:rsidRDefault="004E1B17" w:rsidP="004E1B17">
            <w:pPr>
              <w:widowControl/>
              <w:autoSpaceDE/>
              <w:autoSpaceDN/>
              <w:textAlignment w:val="baseline"/>
              <w:rPr>
                <w:rFonts w:ascii="Tahoma" w:eastAsia="Times New Roman" w:hAnsi="Tahoma" w:cs="Tahoma"/>
                <w:kern w:val="2"/>
                <w:sz w:val="20"/>
                <w:szCs w:val="20"/>
                <w:lang w:eastAsia="nl-NL"/>
                <w14:ligatures w14:val="standardContextual"/>
              </w:rPr>
            </w:pPr>
            <w:r w:rsidRPr="00750FBE">
              <w:rPr>
                <w:rFonts w:ascii="Tahoma" w:eastAsia="Times New Roman" w:hAnsi="Tahoma" w:cs="Tahoma"/>
                <w:kern w:val="2"/>
                <w:sz w:val="20"/>
                <w:szCs w:val="20"/>
                <w:lang w:eastAsia="nl-NL"/>
                <w14:ligatures w14:val="standardContextual"/>
              </w:rPr>
              <w:t>Redactioneel probleem</w:t>
            </w:r>
          </w:p>
        </w:tc>
      </w:tr>
      <w:tr w:rsidR="004E1B17" w:rsidRPr="00750FBE" w14:paraId="0F8D53AE" w14:textId="77777777" w:rsidTr="00BC5345">
        <w:trPr>
          <w:trHeight w:val="669"/>
        </w:trPr>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3B35A93" w14:textId="77777777" w:rsidR="004E1B17" w:rsidRPr="00750FBE" w:rsidRDefault="004E1B17" w:rsidP="004E1B17">
            <w:pPr>
              <w:widowControl/>
              <w:autoSpaceDE/>
              <w:autoSpaceDN/>
              <w:textAlignment w:val="baseline"/>
              <w:rPr>
                <w:rFonts w:ascii="Tahoma" w:eastAsia="Times New Roman" w:hAnsi="Tahoma" w:cs="Tahoma"/>
                <w:kern w:val="2"/>
                <w:sz w:val="20"/>
                <w:szCs w:val="20"/>
                <w:lang w:eastAsia="nl-NL"/>
                <w14:ligatures w14:val="standardContextual"/>
              </w:rPr>
            </w:pPr>
            <w:r w:rsidRPr="00750FBE">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2A6AED1" w14:textId="77777777" w:rsidR="004E1B17" w:rsidRPr="00750FBE" w:rsidRDefault="004E1B17" w:rsidP="004E1B17">
            <w:pPr>
              <w:widowControl/>
              <w:autoSpaceDE/>
              <w:autoSpaceDN/>
              <w:textAlignment w:val="baseline"/>
              <w:rPr>
                <w:rFonts w:ascii="Tahoma" w:eastAsia="Times New Roman" w:hAnsi="Tahoma" w:cs="Tahoma"/>
                <w:kern w:val="2"/>
                <w:sz w:val="20"/>
                <w:szCs w:val="20"/>
                <w:lang w:val="fr-BE" w:eastAsia="nl-NL"/>
                <w14:ligatures w14:val="standardContextual"/>
              </w:rPr>
            </w:pPr>
            <w:r w:rsidRPr="00750FBE">
              <w:rPr>
                <w:rFonts w:ascii="Tahoma" w:eastAsia="Times New Roman" w:hAnsi="Tahoma" w:cs="Tahoma"/>
                <w:kern w:val="2"/>
                <w:sz w:val="20"/>
                <w:szCs w:val="20"/>
                <w:lang w:val="fr-BE" w:eastAsia="nl-NL"/>
                <w14:ligatures w14:val="standardContextual"/>
              </w:rPr>
              <w:t>À aucun moment vous ne vous êtes dit : « Je veux être chanteuse ou pianiste de jazz »…</w:t>
            </w:r>
            <w:r w:rsidRPr="00750FBE">
              <w:rPr>
                <w:rFonts w:ascii="Tahoma" w:eastAsia="Times New Roman" w:hAnsi="Tahoma" w:cs="Tahoma"/>
                <w:i/>
                <w:iCs/>
                <w:kern w:val="2"/>
                <w:sz w:val="20"/>
                <w:szCs w:val="20"/>
                <w:lang w:val="fr-BE" w:eastAsia="nl-NL"/>
                <w14:ligatures w14:val="standardContextual"/>
              </w:rPr>
              <w:t xml:space="preserve"> </w:t>
            </w:r>
            <w:r w:rsidRPr="00750FBE">
              <w:rPr>
                <w:rFonts w:ascii="Tahoma" w:eastAsia="Times New Roman" w:hAnsi="Tahoma" w:cs="Tahoma"/>
                <w:kern w:val="2"/>
                <w:sz w:val="20"/>
                <w:szCs w:val="20"/>
                <w:lang w:val="fr-BE" w:eastAsia="nl-NL"/>
                <w14:ligatures w14:val="standardContextual"/>
              </w:rPr>
              <w:t>(</w:t>
            </w:r>
            <w:proofErr w:type="spellStart"/>
            <w:r w:rsidRPr="00750FBE">
              <w:rPr>
                <w:rFonts w:ascii="Tahoma" w:eastAsia="Times New Roman" w:hAnsi="Tahoma" w:cs="Tahoma"/>
                <w:i/>
                <w:iCs/>
                <w:kern w:val="2"/>
                <w:sz w:val="20"/>
                <w:szCs w:val="20"/>
                <w:lang w:val="fr-BE" w:eastAsia="nl-NL"/>
                <w14:ligatures w14:val="standardContextual"/>
              </w:rPr>
              <w:t>beletselteken</w:t>
            </w:r>
            <w:proofErr w:type="spellEnd"/>
            <w:r w:rsidRPr="00750FBE">
              <w:rPr>
                <w:rFonts w:ascii="Tahoma" w:eastAsia="Times New Roman" w:hAnsi="Tahoma" w:cs="Tahoma"/>
                <w:kern w:val="2"/>
                <w:sz w:val="20"/>
                <w:szCs w:val="20"/>
                <w:lang w:val="fr-BE" w:eastAsia="nl-NL"/>
                <w14:ligatures w14:val="standardContextual"/>
              </w:rPr>
              <w:t>)</w:t>
            </w:r>
          </w:p>
        </w:tc>
      </w:tr>
      <w:tr w:rsidR="004E1B17" w:rsidRPr="00750FBE" w14:paraId="70D25E4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D00630" w14:textId="77777777" w:rsidR="004E1B17" w:rsidRPr="00750FBE" w:rsidRDefault="004E1B17" w:rsidP="004E1B17">
            <w:pPr>
              <w:widowControl/>
              <w:autoSpaceDE/>
              <w:autoSpaceDN/>
              <w:textAlignment w:val="baseline"/>
              <w:rPr>
                <w:rFonts w:ascii="Tahoma" w:eastAsia="Times New Roman" w:hAnsi="Tahoma" w:cs="Tahoma"/>
                <w:kern w:val="2"/>
                <w:sz w:val="20"/>
                <w:szCs w:val="20"/>
                <w:lang w:eastAsia="nl-NL"/>
                <w14:ligatures w14:val="standardContextual"/>
              </w:rPr>
            </w:pPr>
            <w:r w:rsidRPr="00750FBE">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8A4052" w14:textId="77777777" w:rsidR="004E1B17" w:rsidRPr="00750FBE" w:rsidRDefault="004E1B17" w:rsidP="004E1B17">
            <w:pPr>
              <w:widowControl/>
              <w:autoSpaceDE/>
              <w:autoSpaceDN/>
              <w:textAlignment w:val="baseline"/>
              <w:rPr>
                <w:rFonts w:ascii="Tahoma" w:eastAsia="Times New Roman" w:hAnsi="Tahoma" w:cs="Tahoma"/>
                <w:kern w:val="2"/>
                <w:sz w:val="20"/>
                <w:szCs w:val="20"/>
                <w:lang w:val="nl-BE" w:eastAsia="nl-NL"/>
                <w14:ligatures w14:val="standardContextual"/>
              </w:rPr>
            </w:pPr>
            <w:r w:rsidRPr="00750FBE">
              <w:rPr>
                <w:rFonts w:ascii="Tahoma" w:eastAsia="Times New Roman" w:hAnsi="Tahoma" w:cs="Tahoma"/>
                <w:kern w:val="2"/>
                <w:sz w:val="20"/>
                <w:szCs w:val="20"/>
                <w:lang w:val="nl-BE" w:eastAsia="nl-NL"/>
                <w14:ligatures w14:val="standardContextual"/>
              </w:rPr>
              <w:t>Op geen enkel moment heb je bij jezelf gezegd: ik wil jazz-zangeres of jazz-pianiste zijn. (</w:t>
            </w:r>
            <w:r w:rsidRPr="00750FBE">
              <w:rPr>
                <w:rFonts w:ascii="Tahoma" w:eastAsia="Times New Roman" w:hAnsi="Tahoma" w:cs="Tahoma"/>
                <w:i/>
                <w:iCs/>
                <w:kern w:val="2"/>
                <w:sz w:val="20"/>
                <w:szCs w:val="20"/>
                <w:lang w:val="nl-BE" w:eastAsia="nl-NL"/>
                <w14:ligatures w14:val="standardContextual"/>
              </w:rPr>
              <w:t>geen beletselteken</w:t>
            </w:r>
            <w:r w:rsidRPr="00750FBE">
              <w:rPr>
                <w:rFonts w:ascii="Tahoma" w:eastAsia="Times New Roman" w:hAnsi="Tahoma" w:cs="Tahoma"/>
                <w:kern w:val="2"/>
                <w:sz w:val="20"/>
                <w:szCs w:val="20"/>
                <w:lang w:val="nl-BE" w:eastAsia="nl-NL"/>
                <w14:ligatures w14:val="standardContextual"/>
              </w:rPr>
              <w:t>)</w:t>
            </w:r>
          </w:p>
        </w:tc>
      </w:tr>
      <w:tr w:rsidR="004E1B17" w:rsidRPr="00750FBE" w14:paraId="58AA2EE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178D257" w14:textId="77777777" w:rsidR="004E1B17" w:rsidRPr="00750FBE" w:rsidRDefault="004E1B17" w:rsidP="004E1B17">
            <w:pPr>
              <w:widowControl/>
              <w:autoSpaceDE/>
              <w:autoSpaceDN/>
              <w:textAlignment w:val="baseline"/>
              <w:rPr>
                <w:rFonts w:ascii="Tahoma" w:eastAsia="Times New Roman" w:hAnsi="Tahoma" w:cs="Tahoma"/>
                <w:kern w:val="2"/>
                <w:sz w:val="20"/>
                <w:szCs w:val="20"/>
                <w:lang w:eastAsia="nl-NL"/>
                <w14:ligatures w14:val="standardContextual"/>
              </w:rPr>
            </w:pPr>
            <w:r w:rsidRPr="00750FBE">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32A4520" w14:textId="77777777" w:rsidR="004E1B17" w:rsidRPr="00750FBE" w:rsidRDefault="004E1B17" w:rsidP="004E1B17">
            <w:pPr>
              <w:widowControl/>
              <w:autoSpaceDE/>
              <w:autoSpaceDN/>
              <w:spacing w:after="160" w:line="259" w:lineRule="auto"/>
              <w:rPr>
                <w:rFonts w:ascii="Tahoma" w:eastAsiaTheme="minorHAnsi" w:hAnsi="Tahoma" w:cs="Tahoma"/>
                <w:kern w:val="2"/>
                <w:sz w:val="20"/>
                <w:szCs w:val="20"/>
                <w:lang w:val="nl-BE"/>
                <w14:ligatures w14:val="standardContextual"/>
              </w:rPr>
            </w:pPr>
            <w:r w:rsidRPr="00750FBE">
              <w:rPr>
                <w:rFonts w:ascii="Tahoma" w:eastAsiaTheme="minorHAnsi" w:hAnsi="Tahoma" w:cs="Tahoma"/>
                <w:color w:val="182B49"/>
                <w:kern w:val="2"/>
                <w:sz w:val="20"/>
                <w:szCs w:val="20"/>
                <w:shd w:val="clear" w:color="auto" w:fill="FFFFFF"/>
                <w:lang w:val="nl-BE"/>
                <w14:ligatures w14:val="standardContextual"/>
              </w:rPr>
              <w:t>Taaladvies: ‘Het beletselteken bestaat uit een reeks van drie punten en kan op verschillende manieren gebruikt worden. Het kan aangeven dat een gedachtegang niet helemaal wordt afgemaakt en dat de lezer geacht wordt dat wat ontbreekt zelf aan te kunnen vullen. Daarnaast wordt het beletselteken gebruikt om een plotselinge onderbreking of een lange pauze weer te geven. Het beletselteken wordt ook gebruikt ter afbreking van onvolledige opsommingen. Ten slotte kan het beletselteken ook in een citaat aangeven dat er een stuk tekst is weggelaten.’</w:t>
            </w:r>
          </w:p>
          <w:p w14:paraId="27AA9739" w14:textId="77777777" w:rsidR="004E1B17" w:rsidRPr="00750FBE" w:rsidRDefault="004E1B17" w:rsidP="004E1B17">
            <w:pPr>
              <w:widowControl/>
              <w:autoSpaceDE/>
              <w:autoSpaceDN/>
              <w:spacing w:after="160" w:line="259" w:lineRule="auto"/>
              <w:rPr>
                <w:rFonts w:ascii="Tahoma" w:eastAsiaTheme="minorHAnsi" w:hAnsi="Tahoma" w:cs="Tahoma"/>
                <w:kern w:val="2"/>
                <w:sz w:val="20"/>
                <w:szCs w:val="20"/>
                <w:lang w:val="nl-BE"/>
                <w14:ligatures w14:val="standardContextual"/>
              </w:rPr>
            </w:pPr>
            <w:r w:rsidRPr="00750FBE">
              <w:rPr>
                <w:rFonts w:ascii="Tahoma" w:eastAsiaTheme="minorHAnsi" w:hAnsi="Tahoma" w:cs="Tahoma"/>
                <w:color w:val="182B49"/>
                <w:kern w:val="2"/>
                <w:sz w:val="20"/>
                <w:szCs w:val="20"/>
                <w:shd w:val="clear" w:color="auto" w:fill="FFFFFF"/>
                <w:lang w:val="nl-BE"/>
                <w14:ligatures w14:val="standardContextual"/>
              </w:rPr>
              <w:t>Aangezien het beletselteken in de brontekst geen van bovenstaande aspecten bevat, neem ik het niet over in mijn vertaling.</w:t>
            </w:r>
          </w:p>
          <w:p w14:paraId="56781AD5" w14:textId="77777777" w:rsidR="004E1B17" w:rsidRPr="00750FBE" w:rsidRDefault="004E1B17" w:rsidP="004E1B17">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750FBE">
              <w:rPr>
                <w:rFonts w:ascii="Tahoma" w:eastAsiaTheme="minorHAnsi" w:hAnsi="Tahoma" w:cs="Tahoma"/>
                <w:color w:val="182B49"/>
                <w:kern w:val="2"/>
                <w:sz w:val="20"/>
                <w:szCs w:val="20"/>
                <w:shd w:val="clear" w:color="auto" w:fill="FFFFFF"/>
                <w:lang w:val="nl-BE"/>
                <w14:ligatures w14:val="standardContextual"/>
              </w:rPr>
              <w:t>Bovendien kom ik het beletselteken niet vaak tegen bij mededelingen van interviewers in Nederlandstalige kwaliteitskranten.</w:t>
            </w:r>
          </w:p>
        </w:tc>
      </w:tr>
      <w:tr w:rsidR="004E1B17" w:rsidRPr="00750FBE" w14:paraId="41B5493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3D61F60" w14:textId="77777777" w:rsidR="004E1B17" w:rsidRPr="00750FBE" w:rsidRDefault="004E1B17" w:rsidP="004E1B17">
            <w:pPr>
              <w:widowControl/>
              <w:autoSpaceDE/>
              <w:autoSpaceDN/>
              <w:textAlignment w:val="baseline"/>
              <w:rPr>
                <w:rFonts w:ascii="Tahoma" w:eastAsia="Times New Roman" w:hAnsi="Tahoma" w:cs="Tahoma"/>
                <w:kern w:val="2"/>
                <w:sz w:val="20"/>
                <w:szCs w:val="20"/>
                <w:lang w:eastAsia="nl-NL"/>
                <w14:ligatures w14:val="standardContextual"/>
              </w:rPr>
            </w:pPr>
            <w:r w:rsidRPr="00750FBE">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87E55FB" w14:textId="10CD4CC9" w:rsidR="004E1B17" w:rsidRPr="00750FBE" w:rsidRDefault="00000000" w:rsidP="004E1B17">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421" w:history="1">
              <w:r w:rsidR="00060113" w:rsidRPr="003E3190">
                <w:rPr>
                  <w:rStyle w:val="Hyperlink"/>
                  <w:rFonts w:ascii="Tahoma" w:eastAsiaTheme="minorHAnsi" w:hAnsi="Tahoma" w:cs="Tahoma"/>
                  <w:kern w:val="2"/>
                  <w:sz w:val="20"/>
                  <w:szCs w:val="20"/>
                  <w:shd w:val="clear" w:color="auto" w:fill="FFFFFF"/>
                  <w:lang w:val="nl-BE"/>
                  <w14:ligatures w14:val="standardContextual"/>
                </w:rPr>
                <w:t>https://taaladvies.net</w:t>
              </w:r>
            </w:hyperlink>
            <w:r w:rsidR="004E1B17" w:rsidRPr="00750FBE">
              <w:rPr>
                <w:rFonts w:ascii="Tahoma" w:eastAsiaTheme="minorHAnsi" w:hAnsi="Tahoma" w:cs="Tahoma"/>
                <w:color w:val="182B49"/>
                <w:kern w:val="2"/>
                <w:sz w:val="20"/>
                <w:szCs w:val="20"/>
                <w:shd w:val="clear" w:color="auto" w:fill="FFFFFF"/>
                <w:lang w:val="nl-BE"/>
                <w14:ligatures w14:val="standardContextual"/>
              </w:rPr>
              <w:t xml:space="preserve"> </w:t>
            </w:r>
          </w:p>
        </w:tc>
      </w:tr>
    </w:tbl>
    <w:p w14:paraId="66A305E3" w14:textId="77777777" w:rsidR="004E1B17" w:rsidRDefault="004E1B17"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0552F6" w:rsidRPr="000E55E5" w14:paraId="0EF154A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1BC4916" w14:textId="77777777" w:rsidR="000552F6" w:rsidRPr="000E55E5" w:rsidRDefault="000552F6" w:rsidP="000552F6">
            <w:pPr>
              <w:widowControl/>
              <w:autoSpaceDE/>
              <w:autoSpaceDN/>
              <w:textAlignment w:val="baseline"/>
              <w:rPr>
                <w:rFonts w:ascii="Tahoma" w:eastAsia="Times New Roman" w:hAnsi="Tahoma" w:cs="Tahoma"/>
                <w:kern w:val="2"/>
                <w:sz w:val="20"/>
                <w:szCs w:val="20"/>
                <w:lang w:eastAsia="nl-NL"/>
                <w14:ligatures w14:val="standardContextual"/>
              </w:rPr>
            </w:pPr>
            <w:r w:rsidRPr="000E55E5">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4CC369" w14:textId="77777777" w:rsidR="000552F6" w:rsidRPr="000E55E5" w:rsidRDefault="000552F6" w:rsidP="000552F6">
            <w:pPr>
              <w:widowControl/>
              <w:autoSpaceDE/>
              <w:autoSpaceDN/>
              <w:textAlignment w:val="baseline"/>
              <w:rPr>
                <w:rFonts w:ascii="Tahoma" w:eastAsia="Times New Roman" w:hAnsi="Tahoma" w:cs="Tahoma"/>
                <w:kern w:val="2"/>
                <w:sz w:val="20"/>
                <w:szCs w:val="20"/>
                <w:lang w:eastAsia="nl-NL"/>
                <w14:ligatures w14:val="standardContextual"/>
              </w:rPr>
            </w:pPr>
            <w:r w:rsidRPr="000E55E5">
              <w:rPr>
                <w:rFonts w:ascii="Tahoma" w:eastAsia="Times New Roman" w:hAnsi="Tahoma" w:cs="Tahoma"/>
                <w:kern w:val="2"/>
                <w:sz w:val="20"/>
                <w:szCs w:val="20"/>
                <w:lang w:eastAsia="nl-NL"/>
                <w14:ligatures w14:val="standardContextual"/>
              </w:rPr>
              <w:t>Lexicologisch probleem</w:t>
            </w:r>
          </w:p>
        </w:tc>
      </w:tr>
      <w:tr w:rsidR="000552F6" w:rsidRPr="000E55E5" w14:paraId="31DB6AA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B489B40" w14:textId="77777777" w:rsidR="000552F6" w:rsidRPr="000E55E5" w:rsidRDefault="000552F6" w:rsidP="000552F6">
            <w:pPr>
              <w:widowControl/>
              <w:autoSpaceDE/>
              <w:autoSpaceDN/>
              <w:textAlignment w:val="baseline"/>
              <w:rPr>
                <w:rFonts w:ascii="Tahoma" w:eastAsia="Times New Roman" w:hAnsi="Tahoma" w:cs="Tahoma"/>
                <w:kern w:val="2"/>
                <w:sz w:val="20"/>
                <w:szCs w:val="20"/>
                <w:lang w:eastAsia="nl-NL"/>
                <w14:ligatures w14:val="standardContextual"/>
              </w:rPr>
            </w:pPr>
            <w:r w:rsidRPr="000E55E5">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B78BC45" w14:textId="1D5402AD" w:rsidR="000552F6" w:rsidRPr="000E55E5" w:rsidRDefault="006A7ED4" w:rsidP="000552F6">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a</w:t>
            </w:r>
            <w:r w:rsidR="000552F6" w:rsidRPr="000E55E5">
              <w:rPr>
                <w:rFonts w:ascii="Tahoma" w:eastAsia="Times New Roman" w:hAnsi="Tahoma" w:cs="Tahoma"/>
                <w:kern w:val="2"/>
                <w:sz w:val="20"/>
                <w:szCs w:val="20"/>
                <w:lang w:val="nl-BE" w:eastAsia="nl-NL"/>
                <w14:ligatures w14:val="standardContextual"/>
              </w:rPr>
              <w:t>dorer</w:t>
            </w:r>
            <w:proofErr w:type="spellEnd"/>
            <w:r>
              <w:rPr>
                <w:rFonts w:ascii="Tahoma" w:eastAsia="Times New Roman" w:hAnsi="Tahoma" w:cs="Tahoma"/>
                <w:kern w:val="2"/>
                <w:sz w:val="20"/>
                <w:szCs w:val="20"/>
                <w:lang w:val="nl-BE" w:eastAsia="nl-NL"/>
                <w14:ligatures w14:val="standardContextual"/>
              </w:rPr>
              <w:t xml:space="preserve"> </w:t>
            </w:r>
            <w:proofErr w:type="spellStart"/>
            <w:r>
              <w:rPr>
                <w:rFonts w:ascii="Tahoma" w:eastAsia="Times New Roman" w:hAnsi="Tahoma" w:cs="Tahoma"/>
                <w:kern w:val="2"/>
                <w:sz w:val="20"/>
                <w:szCs w:val="20"/>
                <w:lang w:val="nl-BE" w:eastAsia="nl-NL"/>
                <w14:ligatures w14:val="standardContextual"/>
              </w:rPr>
              <w:t>le</w:t>
            </w:r>
            <w:proofErr w:type="spellEnd"/>
            <w:r>
              <w:rPr>
                <w:rFonts w:ascii="Tahoma" w:eastAsia="Times New Roman" w:hAnsi="Tahoma" w:cs="Tahoma"/>
                <w:kern w:val="2"/>
                <w:sz w:val="20"/>
                <w:szCs w:val="20"/>
                <w:lang w:val="nl-BE" w:eastAsia="nl-NL"/>
                <w14:ligatures w14:val="standardContextual"/>
              </w:rPr>
              <w:t xml:space="preserve"> jazz</w:t>
            </w:r>
          </w:p>
        </w:tc>
      </w:tr>
      <w:tr w:rsidR="000552F6" w:rsidRPr="000E55E5" w14:paraId="77877AA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9964182" w14:textId="77777777" w:rsidR="000552F6" w:rsidRPr="000E55E5" w:rsidRDefault="000552F6" w:rsidP="000552F6">
            <w:pPr>
              <w:widowControl/>
              <w:autoSpaceDE/>
              <w:autoSpaceDN/>
              <w:textAlignment w:val="baseline"/>
              <w:rPr>
                <w:rFonts w:ascii="Tahoma" w:eastAsia="Times New Roman" w:hAnsi="Tahoma" w:cs="Tahoma"/>
                <w:kern w:val="2"/>
                <w:sz w:val="20"/>
                <w:szCs w:val="20"/>
                <w:lang w:eastAsia="nl-NL"/>
                <w14:ligatures w14:val="standardContextual"/>
              </w:rPr>
            </w:pPr>
            <w:r w:rsidRPr="000E55E5">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45BF9B6" w14:textId="743BC68C" w:rsidR="000552F6" w:rsidRPr="000E55E5" w:rsidRDefault="00DE1FEB" w:rsidP="000552F6">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d</w:t>
            </w:r>
            <w:r w:rsidR="000552F6" w:rsidRPr="000E55E5">
              <w:rPr>
                <w:rFonts w:ascii="Tahoma" w:eastAsia="Times New Roman" w:hAnsi="Tahoma" w:cs="Tahoma"/>
                <w:kern w:val="2"/>
                <w:sz w:val="20"/>
                <w:szCs w:val="20"/>
                <w:lang w:val="fr-BE" w:eastAsia="nl-NL"/>
                <w14:ligatures w14:val="standardContextual"/>
              </w:rPr>
              <w:t xml:space="preserve">ol </w:t>
            </w:r>
            <w:proofErr w:type="spellStart"/>
            <w:r w:rsidR="000552F6" w:rsidRPr="000E55E5">
              <w:rPr>
                <w:rFonts w:ascii="Tahoma" w:eastAsia="Times New Roman" w:hAnsi="Tahoma" w:cs="Tahoma"/>
                <w:kern w:val="2"/>
                <w:sz w:val="20"/>
                <w:szCs w:val="20"/>
                <w:lang w:val="fr-BE" w:eastAsia="nl-NL"/>
                <w14:ligatures w14:val="standardContextual"/>
              </w:rPr>
              <w:t>zijn</w:t>
            </w:r>
            <w:proofErr w:type="spellEnd"/>
            <w:r w:rsidR="000552F6" w:rsidRPr="000E55E5">
              <w:rPr>
                <w:rFonts w:ascii="Tahoma" w:eastAsia="Times New Roman" w:hAnsi="Tahoma" w:cs="Tahoma"/>
                <w:kern w:val="2"/>
                <w:sz w:val="20"/>
                <w:szCs w:val="20"/>
                <w:lang w:val="fr-BE" w:eastAsia="nl-NL"/>
                <w14:ligatures w14:val="standardContextual"/>
              </w:rPr>
              <w:t xml:space="preserve"> op</w:t>
            </w:r>
            <w:r w:rsidR="006A7ED4">
              <w:rPr>
                <w:rFonts w:ascii="Tahoma" w:eastAsia="Times New Roman" w:hAnsi="Tahoma" w:cs="Tahoma"/>
                <w:kern w:val="2"/>
                <w:sz w:val="20"/>
                <w:szCs w:val="20"/>
                <w:lang w:val="fr-BE" w:eastAsia="nl-NL"/>
                <w14:ligatures w14:val="standardContextual"/>
              </w:rPr>
              <w:t xml:space="preserve"> jazz</w:t>
            </w:r>
          </w:p>
        </w:tc>
      </w:tr>
      <w:tr w:rsidR="000552F6" w:rsidRPr="000E55E5" w14:paraId="48358B6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3795A12" w14:textId="77777777" w:rsidR="000552F6" w:rsidRPr="000E55E5" w:rsidRDefault="000552F6" w:rsidP="000552F6">
            <w:pPr>
              <w:widowControl/>
              <w:autoSpaceDE/>
              <w:autoSpaceDN/>
              <w:textAlignment w:val="baseline"/>
              <w:rPr>
                <w:rFonts w:ascii="Tahoma" w:eastAsia="Times New Roman" w:hAnsi="Tahoma" w:cs="Tahoma"/>
                <w:kern w:val="2"/>
                <w:sz w:val="20"/>
                <w:szCs w:val="20"/>
                <w:lang w:eastAsia="nl-NL"/>
                <w14:ligatures w14:val="standardContextual"/>
              </w:rPr>
            </w:pPr>
            <w:r w:rsidRPr="000E55E5">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74B6708" w14:textId="04104CDC" w:rsidR="000E55E5" w:rsidRDefault="000552F6" w:rsidP="000552F6">
            <w:pPr>
              <w:widowControl/>
              <w:autoSpaceDE/>
              <w:autoSpaceDN/>
              <w:spacing w:after="160" w:line="259" w:lineRule="auto"/>
              <w:rPr>
                <w:rFonts w:ascii="Tahoma" w:eastAsiaTheme="minorHAnsi" w:hAnsi="Tahoma" w:cs="Tahoma"/>
                <w:kern w:val="2"/>
                <w:sz w:val="20"/>
                <w:szCs w:val="20"/>
                <w:lang w:val="nl-BE"/>
                <w14:ligatures w14:val="standardContextual"/>
              </w:rPr>
            </w:pPr>
            <w:r w:rsidRPr="000E55E5">
              <w:rPr>
                <w:rFonts w:ascii="Tahoma" w:eastAsiaTheme="minorHAnsi" w:hAnsi="Tahoma" w:cs="Tahoma"/>
                <w:kern w:val="2"/>
                <w:sz w:val="20"/>
                <w:szCs w:val="20"/>
                <w:lang w:val="nl-BE"/>
                <w14:ligatures w14:val="standardContextual"/>
              </w:rPr>
              <w:t>Van Dale vertaalt ‘</w:t>
            </w:r>
            <w:proofErr w:type="spellStart"/>
            <w:r w:rsidRPr="000E55E5">
              <w:rPr>
                <w:rFonts w:ascii="Tahoma" w:eastAsiaTheme="minorHAnsi" w:hAnsi="Tahoma" w:cs="Tahoma"/>
                <w:kern w:val="2"/>
                <w:sz w:val="20"/>
                <w:szCs w:val="20"/>
                <w:lang w:val="nl-BE"/>
                <w14:ligatures w14:val="standardContextual"/>
              </w:rPr>
              <w:t>adorer</w:t>
            </w:r>
            <w:proofErr w:type="spellEnd"/>
            <w:r w:rsidRPr="000E55E5">
              <w:rPr>
                <w:rFonts w:ascii="Tahoma" w:eastAsiaTheme="minorHAnsi" w:hAnsi="Tahoma" w:cs="Tahoma"/>
                <w:kern w:val="2"/>
                <w:sz w:val="20"/>
                <w:szCs w:val="20"/>
                <w:lang w:val="nl-BE"/>
                <w14:ligatures w14:val="standardContextual"/>
              </w:rPr>
              <w:t>’ onder andere als ‘dol zijn op’.</w:t>
            </w:r>
          </w:p>
          <w:p w14:paraId="54827516" w14:textId="0A681DC9" w:rsidR="000552F6" w:rsidRPr="000E55E5" w:rsidRDefault="000552F6" w:rsidP="000552F6">
            <w:pPr>
              <w:widowControl/>
              <w:autoSpaceDE/>
              <w:autoSpaceDN/>
              <w:spacing w:after="160" w:line="259" w:lineRule="auto"/>
              <w:rPr>
                <w:rFonts w:ascii="Tahoma" w:eastAsiaTheme="minorHAnsi" w:hAnsi="Tahoma" w:cs="Tahoma"/>
                <w:kern w:val="2"/>
                <w:sz w:val="20"/>
                <w:szCs w:val="20"/>
                <w:lang w:val="nl-BE"/>
                <w14:ligatures w14:val="standardContextual"/>
              </w:rPr>
            </w:pPr>
            <w:r w:rsidRPr="000E55E5">
              <w:rPr>
                <w:rFonts w:ascii="Tahoma" w:eastAsiaTheme="minorHAnsi" w:hAnsi="Tahoma" w:cs="Tahoma"/>
                <w:kern w:val="2"/>
                <w:sz w:val="20"/>
                <w:szCs w:val="20"/>
                <w:lang w:val="nl-BE"/>
                <w14:ligatures w14:val="standardContextual"/>
              </w:rPr>
              <w:t>Bij ‘</w:t>
            </w:r>
            <w:proofErr w:type="spellStart"/>
            <w:r w:rsidRPr="000E55E5">
              <w:rPr>
                <w:rFonts w:ascii="Tahoma" w:eastAsiaTheme="minorHAnsi" w:hAnsi="Tahoma" w:cs="Tahoma"/>
                <w:kern w:val="2"/>
                <w:sz w:val="20"/>
                <w:szCs w:val="20"/>
                <w:lang w:val="nl-BE"/>
                <w14:ligatures w14:val="standardContextual"/>
              </w:rPr>
              <w:t>Vous</w:t>
            </w:r>
            <w:proofErr w:type="spellEnd"/>
            <w:r w:rsidRPr="000E55E5">
              <w:rPr>
                <w:rFonts w:ascii="Tahoma" w:eastAsiaTheme="minorHAnsi" w:hAnsi="Tahoma" w:cs="Tahoma"/>
                <w:kern w:val="2"/>
                <w:sz w:val="20"/>
                <w:szCs w:val="20"/>
                <w:lang w:val="nl-BE"/>
                <w14:ligatures w14:val="standardContextual"/>
              </w:rPr>
              <w:t xml:space="preserve"> </w:t>
            </w:r>
            <w:proofErr w:type="spellStart"/>
            <w:r w:rsidRPr="000E55E5">
              <w:rPr>
                <w:rFonts w:ascii="Tahoma" w:eastAsiaTheme="minorHAnsi" w:hAnsi="Tahoma" w:cs="Tahoma"/>
                <w:kern w:val="2"/>
                <w:sz w:val="20"/>
                <w:szCs w:val="20"/>
                <w:lang w:val="nl-BE"/>
                <w14:ligatures w14:val="standardContextual"/>
              </w:rPr>
              <w:t>adoriez</w:t>
            </w:r>
            <w:proofErr w:type="spellEnd"/>
            <w:r w:rsidRPr="000E55E5">
              <w:rPr>
                <w:rFonts w:ascii="Tahoma" w:eastAsiaTheme="minorHAnsi" w:hAnsi="Tahoma" w:cs="Tahoma"/>
                <w:kern w:val="2"/>
                <w:sz w:val="20"/>
                <w:szCs w:val="20"/>
                <w:lang w:val="nl-BE"/>
                <w14:ligatures w14:val="standardContextual"/>
              </w:rPr>
              <w:t xml:space="preserve"> les chanteuses de jazz’ kon ik ‘</w:t>
            </w:r>
            <w:proofErr w:type="spellStart"/>
            <w:r w:rsidRPr="000E55E5">
              <w:rPr>
                <w:rFonts w:ascii="Tahoma" w:eastAsiaTheme="minorHAnsi" w:hAnsi="Tahoma" w:cs="Tahoma"/>
                <w:kern w:val="2"/>
                <w:sz w:val="20"/>
                <w:szCs w:val="20"/>
                <w:lang w:val="nl-BE"/>
                <w14:ligatures w14:val="standardContextual"/>
              </w:rPr>
              <w:t>adorer</w:t>
            </w:r>
            <w:proofErr w:type="spellEnd"/>
            <w:r w:rsidRPr="000E55E5">
              <w:rPr>
                <w:rFonts w:ascii="Tahoma" w:eastAsiaTheme="minorHAnsi" w:hAnsi="Tahoma" w:cs="Tahoma"/>
                <w:kern w:val="2"/>
                <w:sz w:val="20"/>
                <w:szCs w:val="20"/>
                <w:lang w:val="nl-BE"/>
                <w14:ligatures w14:val="standardContextual"/>
              </w:rPr>
              <w:t xml:space="preserve">’ niet vertalen als ‘dol zijn op’, want: </w:t>
            </w:r>
          </w:p>
          <w:p w14:paraId="2BD29D18" w14:textId="77777777" w:rsidR="000552F6" w:rsidRPr="000E55E5" w:rsidRDefault="000552F6" w:rsidP="000552F6">
            <w:pPr>
              <w:widowControl/>
              <w:autoSpaceDE/>
              <w:autoSpaceDN/>
              <w:spacing w:after="160" w:line="259" w:lineRule="auto"/>
              <w:rPr>
                <w:rFonts w:ascii="Tahoma" w:eastAsiaTheme="minorHAnsi" w:hAnsi="Tahoma" w:cs="Tahoma"/>
                <w:kern w:val="2"/>
                <w:sz w:val="20"/>
                <w:szCs w:val="20"/>
                <w:lang w:val="nl-BE"/>
                <w14:ligatures w14:val="standardContextual"/>
              </w:rPr>
            </w:pPr>
            <w:r w:rsidRPr="000E55E5">
              <w:rPr>
                <w:rFonts w:ascii="Tahoma" w:eastAsiaTheme="minorHAnsi" w:hAnsi="Tahoma" w:cs="Tahoma"/>
                <w:kern w:val="2"/>
                <w:sz w:val="20"/>
                <w:szCs w:val="20"/>
                <w:lang w:val="nl-BE"/>
                <w14:ligatures w14:val="standardContextual"/>
              </w:rPr>
              <w:t>Dikke Van Dale: ‘</w:t>
            </w:r>
            <w:r w:rsidRPr="000E55E5">
              <w:rPr>
                <w:rFonts w:ascii="Tahoma" w:eastAsiaTheme="minorHAnsi" w:hAnsi="Tahoma" w:cs="Tahoma"/>
                <w:i/>
                <w:iCs/>
                <w:color w:val="191919"/>
                <w:kern w:val="2"/>
                <w:sz w:val="20"/>
                <w:szCs w:val="20"/>
                <w:shd w:val="clear" w:color="auto" w:fill="FFFFFF"/>
                <w:lang w:val="nl-BE"/>
                <w14:ligatures w14:val="standardContextual"/>
              </w:rPr>
              <w:t xml:space="preserve">dol op iem. zijn = </w:t>
            </w:r>
            <w:r w:rsidRPr="000E55E5">
              <w:rPr>
                <w:rFonts w:ascii="Tahoma" w:eastAsiaTheme="minorHAnsi" w:hAnsi="Tahoma" w:cs="Tahoma"/>
                <w:color w:val="191919"/>
                <w:kern w:val="2"/>
                <w:sz w:val="20"/>
                <w:szCs w:val="20"/>
                <w:shd w:val="clear" w:color="auto" w:fill="FFFFFF"/>
                <w:lang w:val="nl-BE"/>
                <w14:ligatures w14:val="standardContextual"/>
              </w:rPr>
              <w:t>bui</w:t>
            </w:r>
            <w:r w:rsidRPr="000E55E5">
              <w:rPr>
                <w:rFonts w:ascii="Tahoma" w:eastAsiaTheme="minorHAnsi" w:hAnsi="Tahoma" w:cs="Tahoma"/>
                <w:color w:val="191919"/>
                <w:kern w:val="2"/>
                <w:sz w:val="20"/>
                <w:szCs w:val="20"/>
                <w:shd w:val="clear" w:color="auto" w:fill="FFFFFF"/>
                <w:lang w:val="nl-BE"/>
                <w14:ligatures w14:val="standardContextual"/>
              </w:rPr>
              <w:softHyphen/>
              <w:t>ten</w:t>
            </w:r>
            <w:r w:rsidRPr="000E55E5">
              <w:rPr>
                <w:rFonts w:ascii="Tahoma" w:eastAsiaTheme="minorHAnsi" w:hAnsi="Tahoma" w:cs="Tahoma"/>
                <w:color w:val="191919"/>
                <w:kern w:val="2"/>
                <w:sz w:val="20"/>
                <w:szCs w:val="20"/>
                <w:shd w:val="clear" w:color="auto" w:fill="FFFFFF"/>
                <w:lang w:val="nl-BE"/>
                <w14:ligatures w14:val="standardContextual"/>
              </w:rPr>
              <w:softHyphen/>
              <w:t>ge</w:t>
            </w:r>
            <w:r w:rsidRPr="000E55E5">
              <w:rPr>
                <w:rFonts w:ascii="Tahoma" w:eastAsiaTheme="minorHAnsi" w:hAnsi="Tahoma" w:cs="Tahoma"/>
                <w:color w:val="191919"/>
                <w:kern w:val="2"/>
                <w:sz w:val="20"/>
                <w:szCs w:val="20"/>
                <w:shd w:val="clear" w:color="auto" w:fill="FFFFFF"/>
                <w:lang w:val="nl-BE"/>
                <w14:ligatures w14:val="standardContextual"/>
              </w:rPr>
              <w:softHyphen/>
              <w:t>woon veel van hem of haar hou</w:t>
            </w:r>
            <w:r w:rsidRPr="000E55E5">
              <w:rPr>
                <w:rFonts w:ascii="Tahoma" w:eastAsiaTheme="minorHAnsi" w:hAnsi="Tahoma" w:cs="Tahoma"/>
                <w:color w:val="191919"/>
                <w:kern w:val="2"/>
                <w:sz w:val="20"/>
                <w:szCs w:val="20"/>
                <w:shd w:val="clear" w:color="auto" w:fill="FFFFFF"/>
                <w:lang w:val="nl-BE"/>
                <w14:ligatures w14:val="standardContextual"/>
              </w:rPr>
              <w:softHyphen/>
              <w:t>den, zeer ver</w:t>
            </w:r>
            <w:r w:rsidRPr="000E55E5">
              <w:rPr>
                <w:rFonts w:ascii="Tahoma" w:eastAsiaTheme="minorHAnsi" w:hAnsi="Tahoma" w:cs="Tahoma"/>
                <w:color w:val="191919"/>
                <w:kern w:val="2"/>
                <w:sz w:val="20"/>
                <w:szCs w:val="20"/>
                <w:shd w:val="clear" w:color="auto" w:fill="FFFFFF"/>
                <w:lang w:val="nl-BE"/>
                <w14:ligatures w14:val="standardContextual"/>
              </w:rPr>
              <w:softHyphen/>
              <w:t>liefd op hem of haar zijn’</w:t>
            </w:r>
          </w:p>
          <w:p w14:paraId="49E16754" w14:textId="77777777" w:rsidR="000552F6" w:rsidRPr="000E55E5" w:rsidRDefault="000552F6" w:rsidP="000552F6">
            <w:pPr>
              <w:widowControl/>
              <w:autoSpaceDE/>
              <w:autoSpaceDN/>
              <w:spacing w:after="160" w:line="259" w:lineRule="auto"/>
              <w:rPr>
                <w:rFonts w:ascii="Tahoma" w:eastAsiaTheme="minorHAnsi" w:hAnsi="Tahoma" w:cs="Tahoma"/>
                <w:kern w:val="2"/>
                <w:sz w:val="20"/>
                <w:szCs w:val="20"/>
                <w:lang w:val="nl-BE"/>
                <w14:ligatures w14:val="standardContextual"/>
              </w:rPr>
            </w:pPr>
            <w:r w:rsidRPr="000E55E5">
              <w:rPr>
                <w:rFonts w:ascii="Tahoma" w:eastAsiaTheme="minorHAnsi" w:hAnsi="Tahoma" w:cs="Tahoma"/>
                <w:color w:val="191919"/>
                <w:kern w:val="2"/>
                <w:sz w:val="20"/>
                <w:szCs w:val="20"/>
                <w:shd w:val="clear" w:color="auto" w:fill="FFFFFF"/>
                <w:lang w:val="nl-BE"/>
                <w14:ligatures w14:val="standardContextual"/>
              </w:rPr>
              <w:t>Angèle was niet ‘verliefd’ op die jazz-zangeressen.</w:t>
            </w:r>
          </w:p>
          <w:p w14:paraId="6745D189" w14:textId="77777777" w:rsidR="000552F6" w:rsidRPr="00DE1FEB" w:rsidRDefault="000552F6" w:rsidP="000552F6">
            <w:pPr>
              <w:widowControl/>
              <w:autoSpaceDE/>
              <w:autoSpaceDN/>
              <w:spacing w:after="160" w:line="259" w:lineRule="auto"/>
              <w:rPr>
                <w:rFonts w:ascii="Tahoma" w:eastAsiaTheme="minorHAnsi" w:hAnsi="Tahoma" w:cs="Tahoma"/>
                <w:color w:val="191919"/>
                <w:kern w:val="2"/>
                <w:sz w:val="20"/>
                <w:szCs w:val="20"/>
                <w:shd w:val="clear" w:color="auto" w:fill="FFFFFF"/>
                <w:lang w:val="nl-BE"/>
                <w14:ligatures w14:val="standardContextual"/>
              </w:rPr>
            </w:pPr>
            <w:r w:rsidRPr="00DE1FEB">
              <w:rPr>
                <w:rFonts w:ascii="Tahoma" w:eastAsiaTheme="minorHAnsi" w:hAnsi="Tahoma" w:cs="Tahoma"/>
                <w:color w:val="191919"/>
                <w:kern w:val="2"/>
                <w:sz w:val="20"/>
                <w:szCs w:val="20"/>
                <w:shd w:val="clear" w:color="auto" w:fill="FFFFFF"/>
                <w:lang w:val="nl-BE"/>
                <w14:ligatures w14:val="standardContextual"/>
              </w:rPr>
              <w:t>Dikke Van Dale: ‘dol op iets zijn = het bui</w:t>
            </w:r>
            <w:r w:rsidRPr="00DE1FEB">
              <w:rPr>
                <w:rFonts w:ascii="Tahoma" w:eastAsiaTheme="minorHAnsi" w:hAnsi="Tahoma" w:cs="Tahoma"/>
                <w:color w:val="191919"/>
                <w:kern w:val="2"/>
                <w:sz w:val="20"/>
                <w:szCs w:val="20"/>
                <w:shd w:val="clear" w:color="auto" w:fill="FFFFFF"/>
                <w:lang w:val="nl-BE"/>
                <w14:ligatures w14:val="standardContextual"/>
              </w:rPr>
              <w:softHyphen/>
              <w:t>ten</w:t>
            </w:r>
            <w:r w:rsidRPr="00DE1FEB">
              <w:rPr>
                <w:rFonts w:ascii="Tahoma" w:eastAsiaTheme="minorHAnsi" w:hAnsi="Tahoma" w:cs="Tahoma"/>
                <w:color w:val="191919"/>
                <w:kern w:val="2"/>
                <w:sz w:val="20"/>
                <w:szCs w:val="20"/>
                <w:shd w:val="clear" w:color="auto" w:fill="FFFFFF"/>
                <w:lang w:val="nl-BE"/>
                <w14:ligatures w14:val="standardContextual"/>
              </w:rPr>
              <w:softHyphen/>
              <w:t>ge</w:t>
            </w:r>
            <w:r w:rsidRPr="00DE1FEB">
              <w:rPr>
                <w:rFonts w:ascii="Tahoma" w:eastAsiaTheme="minorHAnsi" w:hAnsi="Tahoma" w:cs="Tahoma"/>
                <w:color w:val="191919"/>
                <w:kern w:val="2"/>
                <w:sz w:val="20"/>
                <w:szCs w:val="20"/>
                <w:shd w:val="clear" w:color="auto" w:fill="FFFFFF"/>
                <w:lang w:val="nl-BE"/>
                <w14:ligatures w14:val="standardContextual"/>
              </w:rPr>
              <w:softHyphen/>
              <w:t>woon graag heb</w:t>
            </w:r>
            <w:r w:rsidRPr="00DE1FEB">
              <w:rPr>
                <w:rFonts w:ascii="Tahoma" w:eastAsiaTheme="minorHAnsi" w:hAnsi="Tahoma" w:cs="Tahoma"/>
                <w:color w:val="191919"/>
                <w:kern w:val="2"/>
                <w:sz w:val="20"/>
                <w:szCs w:val="20"/>
                <w:shd w:val="clear" w:color="auto" w:fill="FFFFFF"/>
                <w:lang w:val="nl-BE"/>
                <w14:ligatures w14:val="standardContextual"/>
              </w:rPr>
              <w:softHyphen/>
              <w:t>ben of doen, er ver</w:t>
            </w:r>
            <w:r w:rsidRPr="00DE1FEB">
              <w:rPr>
                <w:rFonts w:ascii="Tahoma" w:eastAsiaTheme="minorHAnsi" w:hAnsi="Tahoma" w:cs="Tahoma"/>
                <w:color w:val="191919"/>
                <w:kern w:val="2"/>
                <w:sz w:val="20"/>
                <w:szCs w:val="20"/>
                <w:shd w:val="clear" w:color="auto" w:fill="FFFFFF"/>
                <w:lang w:val="nl-BE"/>
                <w14:ligatures w14:val="standardContextual"/>
              </w:rPr>
              <w:softHyphen/>
              <w:t>zot op zijn’</w:t>
            </w:r>
          </w:p>
          <w:p w14:paraId="7C8474AB" w14:textId="263137C1" w:rsidR="000552F6" w:rsidRPr="00DE1FEB" w:rsidRDefault="000552F6" w:rsidP="000552F6">
            <w:pPr>
              <w:widowControl/>
              <w:autoSpaceDE/>
              <w:autoSpaceDN/>
              <w:spacing w:after="160" w:line="259" w:lineRule="auto"/>
              <w:rPr>
                <w:rFonts w:ascii="Tahoma" w:eastAsiaTheme="minorHAnsi" w:hAnsi="Tahoma" w:cs="Tahoma"/>
                <w:color w:val="191919"/>
                <w:kern w:val="2"/>
                <w:sz w:val="20"/>
                <w:szCs w:val="20"/>
                <w:shd w:val="clear" w:color="auto" w:fill="FFFFFF"/>
                <w:lang w:val="nl-BE"/>
                <w14:ligatures w14:val="standardContextual"/>
              </w:rPr>
            </w:pPr>
            <w:r w:rsidRPr="00DE1FEB">
              <w:rPr>
                <w:rFonts w:ascii="Tahoma" w:eastAsiaTheme="minorHAnsi" w:hAnsi="Tahoma" w:cs="Tahoma"/>
                <w:color w:val="191919"/>
                <w:kern w:val="2"/>
                <w:sz w:val="20"/>
                <w:szCs w:val="20"/>
                <w:shd w:val="clear" w:color="auto" w:fill="FFFFFF"/>
                <w:lang w:val="nl-BE"/>
                <w14:ligatures w14:val="standardContextual"/>
              </w:rPr>
              <w:t>Die betekenis komt wel overeen in deze context</w:t>
            </w:r>
            <w:r w:rsidR="003D7AF1">
              <w:rPr>
                <w:rFonts w:ascii="Tahoma" w:eastAsiaTheme="minorHAnsi" w:hAnsi="Tahoma" w:cs="Tahoma"/>
                <w:color w:val="191919"/>
                <w:kern w:val="2"/>
                <w:sz w:val="20"/>
                <w:szCs w:val="20"/>
                <w:shd w:val="clear" w:color="auto" w:fill="FFFFFF"/>
                <w:lang w:val="nl-BE"/>
                <w14:ligatures w14:val="standardContextual"/>
              </w:rPr>
              <w:t>, want het gaat over jazz</w:t>
            </w:r>
            <w:r w:rsidRPr="00DE1FEB">
              <w:rPr>
                <w:rFonts w:ascii="Tahoma" w:eastAsiaTheme="minorHAnsi" w:hAnsi="Tahoma" w:cs="Tahoma"/>
                <w:color w:val="191919"/>
                <w:kern w:val="2"/>
                <w:sz w:val="20"/>
                <w:szCs w:val="20"/>
                <w:shd w:val="clear" w:color="auto" w:fill="FFFFFF"/>
                <w:lang w:val="nl-BE"/>
                <w14:ligatures w14:val="standardContextual"/>
              </w:rPr>
              <w:t>.</w:t>
            </w:r>
          </w:p>
          <w:p w14:paraId="007CC6A7" w14:textId="77777777" w:rsidR="000552F6" w:rsidRPr="000E55E5" w:rsidRDefault="000552F6" w:rsidP="000552F6">
            <w:pPr>
              <w:widowControl/>
              <w:autoSpaceDE/>
              <w:autoSpaceDN/>
              <w:spacing w:after="160" w:line="259" w:lineRule="auto"/>
              <w:rPr>
                <w:rFonts w:ascii="Tahoma" w:eastAsiaTheme="minorHAnsi" w:hAnsi="Tahoma" w:cs="Tahoma"/>
                <w:kern w:val="2"/>
                <w:sz w:val="20"/>
                <w:szCs w:val="20"/>
                <w:lang w:val="nl-BE"/>
                <w14:ligatures w14:val="standardContextual"/>
              </w:rPr>
            </w:pPr>
            <w:r w:rsidRPr="000E55E5">
              <w:rPr>
                <w:rFonts w:ascii="Tahoma" w:eastAsiaTheme="minorHAnsi" w:hAnsi="Tahoma" w:cs="Tahoma"/>
                <w:kern w:val="2"/>
                <w:sz w:val="20"/>
                <w:szCs w:val="20"/>
                <w:lang w:val="nl-BE"/>
                <w14:ligatures w14:val="standardContextual"/>
              </w:rPr>
              <w:t>Op nieuwsblad.be vond ik de zin: ‘ik ben dol op jazz’.</w:t>
            </w:r>
          </w:p>
          <w:p w14:paraId="4DDD91F7" w14:textId="77777777" w:rsidR="000552F6" w:rsidRPr="000E55E5" w:rsidRDefault="000552F6" w:rsidP="000552F6">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0552F6" w:rsidRPr="000E55E5" w14:paraId="5C720D9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9317EC1" w14:textId="77777777" w:rsidR="000552F6" w:rsidRPr="000E55E5" w:rsidRDefault="000552F6" w:rsidP="000552F6">
            <w:pPr>
              <w:widowControl/>
              <w:autoSpaceDE/>
              <w:autoSpaceDN/>
              <w:textAlignment w:val="baseline"/>
              <w:rPr>
                <w:rFonts w:ascii="Tahoma" w:eastAsia="Times New Roman" w:hAnsi="Tahoma" w:cs="Tahoma"/>
                <w:kern w:val="2"/>
                <w:sz w:val="20"/>
                <w:szCs w:val="20"/>
                <w:lang w:eastAsia="nl-NL"/>
                <w14:ligatures w14:val="standardContextual"/>
              </w:rPr>
            </w:pPr>
            <w:r w:rsidRPr="000E55E5">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AD87C85" w14:textId="77777777" w:rsidR="000552F6" w:rsidRPr="000E55E5" w:rsidRDefault="000552F6" w:rsidP="000552F6">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0E55E5">
              <w:rPr>
                <w:rFonts w:ascii="Tahoma" w:eastAsiaTheme="minorHAnsi" w:hAnsi="Tahoma" w:cs="Tahoma"/>
                <w:kern w:val="2"/>
                <w:sz w:val="20"/>
                <w:szCs w:val="20"/>
                <w14:ligatures w14:val="standardContextual"/>
              </w:rPr>
              <w:t>Van Dale</w:t>
            </w:r>
          </w:p>
          <w:p w14:paraId="2E2DBBF4" w14:textId="77777777" w:rsidR="000552F6" w:rsidRPr="000E55E5" w:rsidRDefault="000552F6" w:rsidP="000552F6">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0E55E5">
              <w:rPr>
                <w:rFonts w:ascii="Tahoma" w:eastAsiaTheme="minorHAnsi" w:hAnsi="Tahoma" w:cs="Tahoma"/>
                <w:kern w:val="2"/>
                <w:sz w:val="20"/>
                <w:szCs w:val="20"/>
                <w14:ligatures w14:val="standardContextual"/>
              </w:rPr>
              <w:t>Dikke Van Dale</w:t>
            </w:r>
          </w:p>
          <w:p w14:paraId="2B905DFA" w14:textId="50764F02" w:rsidR="000552F6" w:rsidRPr="000E55E5" w:rsidRDefault="00000000" w:rsidP="000552F6">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422" w:history="1">
              <w:r w:rsidR="007409BF" w:rsidRPr="003E3190">
                <w:rPr>
                  <w:rStyle w:val="Hyperlink"/>
                  <w:rFonts w:ascii="Tahoma" w:eastAsiaTheme="minorHAnsi" w:hAnsi="Tahoma" w:cs="Tahoma"/>
                  <w:kern w:val="2"/>
                  <w:sz w:val="20"/>
                  <w:szCs w:val="20"/>
                  <w:lang w:val="nl-BE"/>
                  <w14:ligatures w14:val="standardContextual"/>
                </w:rPr>
                <w:t>https://www.nieuwsblad.be</w:t>
              </w:r>
            </w:hyperlink>
          </w:p>
        </w:tc>
      </w:tr>
    </w:tbl>
    <w:p w14:paraId="026F2CC5" w14:textId="77777777" w:rsidR="000552F6" w:rsidRDefault="000552F6"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740303" w:rsidRPr="00A42112" w14:paraId="37234BB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6B3354" w14:textId="77777777" w:rsidR="00740303" w:rsidRPr="00A42112" w:rsidRDefault="00740303" w:rsidP="00740303">
            <w:pPr>
              <w:widowControl/>
              <w:autoSpaceDE/>
              <w:autoSpaceDN/>
              <w:textAlignment w:val="baseline"/>
              <w:rPr>
                <w:rFonts w:ascii="Tahoma" w:eastAsia="Times New Roman" w:hAnsi="Tahoma" w:cs="Tahoma"/>
                <w:kern w:val="2"/>
                <w:sz w:val="20"/>
                <w:szCs w:val="20"/>
                <w:lang w:eastAsia="nl-NL"/>
                <w14:ligatures w14:val="standardContextual"/>
              </w:rPr>
            </w:pPr>
            <w:r w:rsidRPr="00A42112">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E9CF9AE" w14:textId="77777777" w:rsidR="00740303" w:rsidRPr="00A42112" w:rsidRDefault="00740303" w:rsidP="00740303">
            <w:pPr>
              <w:widowControl/>
              <w:autoSpaceDE/>
              <w:autoSpaceDN/>
              <w:textAlignment w:val="baseline"/>
              <w:rPr>
                <w:rFonts w:ascii="Tahoma" w:eastAsia="Times New Roman" w:hAnsi="Tahoma" w:cs="Tahoma"/>
                <w:kern w:val="2"/>
                <w:sz w:val="20"/>
                <w:szCs w:val="20"/>
                <w:lang w:eastAsia="nl-NL"/>
                <w14:ligatures w14:val="standardContextual"/>
              </w:rPr>
            </w:pPr>
            <w:r w:rsidRPr="00A42112">
              <w:rPr>
                <w:rFonts w:ascii="Tahoma" w:eastAsia="Times New Roman" w:hAnsi="Tahoma" w:cs="Tahoma"/>
                <w:kern w:val="2"/>
                <w:sz w:val="20"/>
                <w:szCs w:val="20"/>
                <w:lang w:eastAsia="nl-NL"/>
                <w14:ligatures w14:val="standardContextual"/>
              </w:rPr>
              <w:t>Redactioneel probleem</w:t>
            </w:r>
          </w:p>
        </w:tc>
      </w:tr>
      <w:tr w:rsidR="00740303" w:rsidRPr="000254E4" w14:paraId="2459F16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01CC4EF" w14:textId="77777777" w:rsidR="00740303" w:rsidRPr="00A42112" w:rsidRDefault="00740303" w:rsidP="00740303">
            <w:pPr>
              <w:widowControl/>
              <w:autoSpaceDE/>
              <w:autoSpaceDN/>
              <w:textAlignment w:val="baseline"/>
              <w:rPr>
                <w:rFonts w:ascii="Tahoma" w:eastAsia="Times New Roman" w:hAnsi="Tahoma" w:cs="Tahoma"/>
                <w:kern w:val="2"/>
                <w:sz w:val="20"/>
                <w:szCs w:val="20"/>
                <w:lang w:eastAsia="nl-NL"/>
                <w14:ligatures w14:val="standardContextual"/>
              </w:rPr>
            </w:pPr>
            <w:r w:rsidRPr="00A42112">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ABBDEAA" w14:textId="41F017FA" w:rsidR="00740303" w:rsidRPr="00B81BB8" w:rsidRDefault="00740303" w:rsidP="00740303">
            <w:pPr>
              <w:widowControl/>
              <w:autoSpaceDE/>
              <w:autoSpaceDN/>
              <w:textAlignment w:val="baseline"/>
              <w:rPr>
                <w:rFonts w:ascii="Tahoma" w:eastAsia="Times New Roman" w:hAnsi="Tahoma" w:cs="Tahoma"/>
                <w:kern w:val="2"/>
                <w:sz w:val="20"/>
                <w:szCs w:val="20"/>
                <w:lang w:val="fr-BE" w:eastAsia="nl-NL"/>
                <w14:ligatures w14:val="standardContextual"/>
              </w:rPr>
            </w:pPr>
            <w:r w:rsidRPr="00B81BB8">
              <w:rPr>
                <w:rFonts w:ascii="Tahoma" w:eastAsia="Times New Roman" w:hAnsi="Tahoma" w:cs="Tahoma"/>
                <w:i/>
                <w:iCs/>
                <w:kern w:val="2"/>
                <w:sz w:val="20"/>
                <w:szCs w:val="20"/>
                <w:lang w:val="fr-BE" w:eastAsia="nl-NL"/>
                <w14:ligatures w14:val="standardContextual"/>
              </w:rPr>
              <w:t xml:space="preserve">Lange </w:t>
            </w:r>
            <w:proofErr w:type="spellStart"/>
            <w:r w:rsidRPr="00B81BB8">
              <w:rPr>
                <w:rFonts w:ascii="Tahoma" w:eastAsia="Times New Roman" w:hAnsi="Tahoma" w:cs="Tahoma"/>
                <w:i/>
                <w:iCs/>
                <w:kern w:val="2"/>
                <w:sz w:val="20"/>
                <w:szCs w:val="20"/>
                <w:lang w:val="fr-BE" w:eastAsia="nl-NL"/>
                <w14:ligatures w14:val="standardContextual"/>
              </w:rPr>
              <w:t>zin</w:t>
            </w:r>
            <w:proofErr w:type="spellEnd"/>
            <w:r w:rsidR="00B81BB8" w:rsidRPr="00B81BB8">
              <w:rPr>
                <w:rFonts w:ascii="Tahoma" w:eastAsia="Times New Roman" w:hAnsi="Tahoma" w:cs="Tahoma"/>
                <w:i/>
                <w:iCs/>
                <w:kern w:val="2"/>
                <w:sz w:val="20"/>
                <w:szCs w:val="20"/>
                <w:lang w:val="fr-BE" w:eastAsia="nl-NL"/>
                <w14:ligatures w14:val="standardContextual"/>
              </w:rPr>
              <w:t xml:space="preserve"> </w:t>
            </w:r>
            <w:r w:rsidR="00B81BB8" w:rsidRPr="00B81BB8">
              <w:rPr>
                <w:rFonts w:ascii="Tahoma" w:eastAsia="Times New Roman" w:hAnsi="Tahoma" w:cs="Tahoma"/>
                <w:kern w:val="2"/>
                <w:sz w:val="20"/>
                <w:szCs w:val="20"/>
                <w:lang w:val="fr-BE" w:eastAsia="nl-NL"/>
                <w14:ligatures w14:val="standardContextual"/>
              </w:rPr>
              <w:t>(</w:t>
            </w:r>
            <w:r w:rsidR="00B81BB8" w:rsidRPr="0016194A">
              <w:rPr>
                <w:rFonts w:ascii="Tahoma" w:eastAsia="Times New Roman" w:hAnsi="Tahoma" w:cs="Tahoma"/>
                <w:sz w:val="18"/>
                <w:szCs w:val="18"/>
                <w:lang w:val="fr-BE" w:eastAsia="nl-BE"/>
              </w:rPr>
              <w:t>J’adore le jazz, c’est lié au passé, à l’histoire, à ce que ça raconte.</w:t>
            </w:r>
            <w:r w:rsidR="00B81BB8">
              <w:rPr>
                <w:rFonts w:ascii="Tahoma" w:eastAsia="Times New Roman" w:hAnsi="Tahoma" w:cs="Tahoma"/>
                <w:sz w:val="18"/>
                <w:szCs w:val="18"/>
                <w:lang w:val="fr-BE" w:eastAsia="nl-BE"/>
              </w:rPr>
              <w:t>)</w:t>
            </w:r>
          </w:p>
        </w:tc>
      </w:tr>
      <w:tr w:rsidR="00740303" w:rsidRPr="00A42112" w14:paraId="548B7D7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98FE25A" w14:textId="77777777" w:rsidR="00740303" w:rsidRPr="00A42112" w:rsidRDefault="00740303" w:rsidP="00740303">
            <w:pPr>
              <w:widowControl/>
              <w:autoSpaceDE/>
              <w:autoSpaceDN/>
              <w:textAlignment w:val="baseline"/>
              <w:rPr>
                <w:rFonts w:ascii="Tahoma" w:eastAsia="Times New Roman" w:hAnsi="Tahoma" w:cs="Tahoma"/>
                <w:kern w:val="2"/>
                <w:sz w:val="20"/>
                <w:szCs w:val="20"/>
                <w:lang w:eastAsia="nl-NL"/>
                <w14:ligatures w14:val="standardContextual"/>
              </w:rPr>
            </w:pPr>
            <w:r w:rsidRPr="00A42112">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EB64EC" w14:textId="69DEFCED" w:rsidR="00740303" w:rsidRPr="00B81BB8" w:rsidRDefault="00740303" w:rsidP="00740303">
            <w:pPr>
              <w:widowControl/>
              <w:autoSpaceDE/>
              <w:autoSpaceDN/>
              <w:textAlignment w:val="baseline"/>
              <w:rPr>
                <w:rFonts w:ascii="Tahoma" w:eastAsia="Times New Roman" w:hAnsi="Tahoma" w:cs="Tahoma"/>
                <w:kern w:val="2"/>
                <w:sz w:val="20"/>
                <w:szCs w:val="20"/>
                <w:lang w:val="nl-BE" w:eastAsia="nl-NL"/>
                <w14:ligatures w14:val="standardContextual"/>
              </w:rPr>
            </w:pPr>
            <w:r w:rsidRPr="00B81BB8">
              <w:rPr>
                <w:rFonts w:ascii="Tahoma" w:eastAsia="Times New Roman" w:hAnsi="Tahoma" w:cs="Tahoma"/>
                <w:i/>
                <w:iCs/>
                <w:kern w:val="2"/>
                <w:sz w:val="20"/>
                <w:szCs w:val="20"/>
                <w:lang w:val="nl-BE" w:eastAsia="nl-NL"/>
                <w14:ligatures w14:val="standardContextual"/>
              </w:rPr>
              <w:t>Lange zin</w:t>
            </w:r>
            <w:r w:rsidR="00B81BB8" w:rsidRPr="00B81BB8">
              <w:rPr>
                <w:rFonts w:ascii="Tahoma" w:eastAsia="Times New Roman" w:hAnsi="Tahoma" w:cs="Tahoma"/>
                <w:i/>
                <w:iCs/>
                <w:kern w:val="2"/>
                <w:sz w:val="20"/>
                <w:szCs w:val="20"/>
                <w:lang w:val="nl-BE" w:eastAsia="nl-NL"/>
                <w14:ligatures w14:val="standardContextual"/>
              </w:rPr>
              <w:t xml:space="preserve"> </w:t>
            </w:r>
            <w:r w:rsidR="00B81BB8" w:rsidRPr="00B81BB8">
              <w:rPr>
                <w:rFonts w:ascii="Tahoma" w:eastAsia="Times New Roman" w:hAnsi="Tahoma" w:cs="Tahoma"/>
                <w:kern w:val="2"/>
                <w:sz w:val="20"/>
                <w:szCs w:val="20"/>
                <w:lang w:val="nl-BE" w:eastAsia="nl-NL"/>
                <w14:ligatures w14:val="standardContextual"/>
              </w:rPr>
              <w:t>(</w:t>
            </w:r>
            <w:r w:rsidR="00B81BB8" w:rsidRPr="0016194A">
              <w:rPr>
                <w:rFonts w:ascii="Tahoma" w:eastAsia="Times New Roman" w:hAnsi="Tahoma" w:cs="Tahoma"/>
                <w:sz w:val="18"/>
                <w:szCs w:val="18"/>
                <w:lang w:val="nl-BE" w:eastAsia="nl-BE"/>
              </w:rPr>
              <w:t>Ik ben dol op jazz, want dit genre is verbonden met het verleden, met de geschiedenis, met wat de muziek uitdrukt.</w:t>
            </w:r>
            <w:r w:rsidR="00B81BB8">
              <w:rPr>
                <w:rFonts w:ascii="Tahoma" w:eastAsia="Times New Roman" w:hAnsi="Tahoma" w:cs="Tahoma"/>
                <w:sz w:val="18"/>
                <w:szCs w:val="18"/>
                <w:lang w:val="nl-BE" w:eastAsia="nl-BE"/>
              </w:rPr>
              <w:t>)</w:t>
            </w:r>
          </w:p>
        </w:tc>
      </w:tr>
      <w:tr w:rsidR="00740303" w:rsidRPr="00A42112" w14:paraId="1B05AF1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659F064" w14:textId="77777777" w:rsidR="00740303" w:rsidRPr="00A42112" w:rsidRDefault="00740303" w:rsidP="00740303">
            <w:pPr>
              <w:widowControl/>
              <w:autoSpaceDE/>
              <w:autoSpaceDN/>
              <w:textAlignment w:val="baseline"/>
              <w:rPr>
                <w:rFonts w:ascii="Tahoma" w:eastAsia="Times New Roman" w:hAnsi="Tahoma" w:cs="Tahoma"/>
                <w:kern w:val="2"/>
                <w:sz w:val="20"/>
                <w:szCs w:val="20"/>
                <w:lang w:eastAsia="nl-NL"/>
                <w14:ligatures w14:val="standardContextual"/>
              </w:rPr>
            </w:pPr>
            <w:r w:rsidRPr="00A42112">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367E6D9" w14:textId="77777777" w:rsidR="00740303" w:rsidRPr="00A42112" w:rsidRDefault="00740303" w:rsidP="00740303">
            <w:pPr>
              <w:widowControl/>
              <w:autoSpaceDE/>
              <w:autoSpaceDN/>
              <w:spacing w:after="160" w:line="259" w:lineRule="auto"/>
              <w:rPr>
                <w:rFonts w:ascii="Tahoma" w:eastAsiaTheme="minorHAnsi" w:hAnsi="Tahoma" w:cs="Tahoma"/>
                <w:kern w:val="2"/>
                <w:sz w:val="20"/>
                <w:szCs w:val="20"/>
                <w:lang w:val="nl-BE"/>
                <w14:ligatures w14:val="standardContextual"/>
              </w:rPr>
            </w:pPr>
            <w:r w:rsidRPr="00A42112">
              <w:rPr>
                <w:rFonts w:ascii="Tahoma" w:eastAsiaTheme="minorHAnsi" w:hAnsi="Tahoma" w:cs="Tahoma"/>
                <w:kern w:val="2"/>
                <w:sz w:val="20"/>
                <w:szCs w:val="20"/>
                <w:lang w:val="nl-BE"/>
                <w14:ligatures w14:val="standardContextual"/>
              </w:rPr>
              <w:t xml:space="preserve">De Franse zin bestaat eigenlijk uit twee zinnen: </w:t>
            </w:r>
          </w:p>
          <w:p w14:paraId="040FE75B" w14:textId="77777777" w:rsidR="00740303" w:rsidRPr="00A42112" w:rsidRDefault="00740303" w:rsidP="00740303">
            <w:pPr>
              <w:widowControl/>
              <w:numPr>
                <w:ilvl w:val="1"/>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A42112">
              <w:rPr>
                <w:rFonts w:ascii="Tahoma" w:eastAsiaTheme="minorHAnsi" w:hAnsi="Tahoma" w:cs="Tahoma"/>
                <w:kern w:val="2"/>
                <w:sz w:val="20"/>
                <w:szCs w:val="20"/>
                <w:lang w:val="nl-BE"/>
                <w14:ligatures w14:val="standardContextual"/>
              </w:rPr>
              <w:t>‘</w:t>
            </w:r>
            <w:proofErr w:type="spellStart"/>
            <w:r w:rsidRPr="00A42112">
              <w:rPr>
                <w:rFonts w:ascii="Tahoma" w:eastAsiaTheme="minorHAnsi" w:hAnsi="Tahoma" w:cs="Tahoma"/>
                <w:kern w:val="2"/>
                <w:sz w:val="20"/>
                <w:szCs w:val="20"/>
                <w:lang w:val="nl-BE"/>
                <w14:ligatures w14:val="standardContextual"/>
              </w:rPr>
              <w:t>j’adore</w:t>
            </w:r>
            <w:proofErr w:type="spellEnd"/>
            <w:r w:rsidRPr="00A42112">
              <w:rPr>
                <w:rFonts w:ascii="Tahoma" w:eastAsiaTheme="minorHAnsi" w:hAnsi="Tahoma" w:cs="Tahoma"/>
                <w:kern w:val="2"/>
                <w:sz w:val="20"/>
                <w:szCs w:val="20"/>
                <w:lang w:val="nl-BE"/>
                <w14:ligatures w14:val="standardContextual"/>
              </w:rPr>
              <w:t xml:space="preserve"> </w:t>
            </w:r>
            <w:proofErr w:type="spellStart"/>
            <w:r w:rsidRPr="00A42112">
              <w:rPr>
                <w:rFonts w:ascii="Tahoma" w:eastAsiaTheme="minorHAnsi" w:hAnsi="Tahoma" w:cs="Tahoma"/>
                <w:kern w:val="2"/>
                <w:sz w:val="20"/>
                <w:szCs w:val="20"/>
                <w:lang w:val="nl-BE"/>
                <w14:ligatures w14:val="standardContextual"/>
              </w:rPr>
              <w:t>le</w:t>
            </w:r>
            <w:proofErr w:type="spellEnd"/>
            <w:r w:rsidRPr="00A42112">
              <w:rPr>
                <w:rFonts w:ascii="Tahoma" w:eastAsiaTheme="minorHAnsi" w:hAnsi="Tahoma" w:cs="Tahoma"/>
                <w:kern w:val="2"/>
                <w:sz w:val="20"/>
                <w:szCs w:val="20"/>
                <w:lang w:val="nl-BE"/>
                <w14:ligatures w14:val="standardContextual"/>
              </w:rPr>
              <w:t xml:space="preserve"> jazz’</w:t>
            </w:r>
          </w:p>
          <w:p w14:paraId="712B3D56" w14:textId="77777777" w:rsidR="00740303" w:rsidRPr="00A42112" w:rsidRDefault="00740303" w:rsidP="00740303">
            <w:pPr>
              <w:widowControl/>
              <w:numPr>
                <w:ilvl w:val="1"/>
                <w:numId w:val="16"/>
              </w:numPr>
              <w:autoSpaceDE/>
              <w:autoSpaceDN/>
              <w:spacing w:after="160" w:line="259" w:lineRule="auto"/>
              <w:contextualSpacing/>
              <w:rPr>
                <w:rFonts w:ascii="Tahoma" w:eastAsiaTheme="minorHAnsi" w:hAnsi="Tahoma" w:cs="Tahoma"/>
                <w:kern w:val="2"/>
                <w:sz w:val="20"/>
                <w:szCs w:val="20"/>
                <w:lang w:val="fr-BE"/>
                <w14:ligatures w14:val="standardContextual"/>
              </w:rPr>
            </w:pPr>
            <w:r w:rsidRPr="00A42112">
              <w:rPr>
                <w:rFonts w:ascii="Tahoma" w:eastAsiaTheme="minorHAnsi" w:hAnsi="Tahoma" w:cs="Tahoma"/>
                <w:kern w:val="2"/>
                <w:sz w:val="20"/>
                <w:szCs w:val="20"/>
                <w:lang w:val="fr-BE"/>
                <w14:ligatures w14:val="standardContextual"/>
              </w:rPr>
              <w:t>‘c’est lié au passé, à l’histoire, à ce que ça raconte.’</w:t>
            </w:r>
          </w:p>
          <w:p w14:paraId="22DCFDB0" w14:textId="77777777" w:rsidR="00740303" w:rsidRPr="00A42112" w:rsidRDefault="00740303" w:rsidP="00740303">
            <w:pPr>
              <w:widowControl/>
              <w:autoSpaceDE/>
              <w:autoSpaceDN/>
              <w:spacing w:after="160" w:line="259" w:lineRule="auto"/>
              <w:rPr>
                <w:rFonts w:ascii="Tahoma" w:eastAsiaTheme="minorHAnsi" w:hAnsi="Tahoma" w:cs="Tahoma"/>
                <w:kern w:val="2"/>
                <w:sz w:val="20"/>
                <w:szCs w:val="20"/>
                <w:lang w:val="nl-BE"/>
                <w14:ligatures w14:val="standardContextual"/>
              </w:rPr>
            </w:pPr>
            <w:r w:rsidRPr="00A42112">
              <w:rPr>
                <w:rFonts w:ascii="Tahoma" w:eastAsiaTheme="minorHAnsi" w:hAnsi="Tahoma" w:cs="Tahoma"/>
                <w:kern w:val="2"/>
                <w:sz w:val="20"/>
                <w:szCs w:val="20"/>
                <w:lang w:val="nl-BE"/>
                <w14:ligatures w14:val="standardContextual"/>
              </w:rPr>
              <w:t>Bij interviews mag die lossere structuur, omdat we in gesproken taal niet steeds mooie, complete zinnen maken. Vaak vertellen we in een samenhangende structuur, waardoor zinnen in elkaar overvloeien.</w:t>
            </w:r>
          </w:p>
          <w:p w14:paraId="12FCFCB7" w14:textId="77777777" w:rsidR="00740303" w:rsidRPr="00A42112" w:rsidRDefault="00740303" w:rsidP="00740303">
            <w:pPr>
              <w:widowControl/>
              <w:autoSpaceDE/>
              <w:autoSpaceDN/>
              <w:spacing w:after="160" w:line="259" w:lineRule="auto"/>
              <w:rPr>
                <w:rFonts w:ascii="Tahoma" w:eastAsiaTheme="minorHAnsi" w:hAnsi="Tahoma" w:cs="Tahoma"/>
                <w:kern w:val="2"/>
                <w:sz w:val="20"/>
                <w:szCs w:val="20"/>
                <w:lang w:val="nl-BE"/>
                <w14:ligatures w14:val="standardContextual"/>
              </w:rPr>
            </w:pPr>
            <w:r w:rsidRPr="00A42112">
              <w:rPr>
                <w:rFonts w:ascii="Tahoma" w:eastAsiaTheme="minorHAnsi" w:hAnsi="Tahoma" w:cs="Tahoma"/>
                <w:kern w:val="2"/>
                <w:sz w:val="20"/>
                <w:szCs w:val="20"/>
                <w:lang w:val="nl-BE"/>
                <w14:ligatures w14:val="standardContextual"/>
              </w:rPr>
              <w:t xml:space="preserve">Ik vond in De Morgen bijvoorbeeld ook ‘niet-complete’ zinnen. </w:t>
            </w:r>
          </w:p>
          <w:p w14:paraId="0E77BFAA" w14:textId="77777777" w:rsidR="00740303" w:rsidRPr="00A42112" w:rsidRDefault="00740303" w:rsidP="00740303">
            <w:pPr>
              <w:widowControl/>
              <w:autoSpaceDE/>
              <w:autoSpaceDN/>
              <w:spacing w:after="160" w:line="259" w:lineRule="auto"/>
              <w:rPr>
                <w:rFonts w:ascii="Tahoma" w:eastAsiaTheme="minorHAnsi" w:hAnsi="Tahoma" w:cs="Tahoma"/>
                <w:kern w:val="2"/>
                <w:sz w:val="20"/>
                <w:szCs w:val="20"/>
                <w:lang w:val="nl-BE"/>
                <w14:ligatures w14:val="standardContextual"/>
              </w:rPr>
            </w:pPr>
            <w:r w:rsidRPr="00A42112">
              <w:rPr>
                <w:rFonts w:ascii="Tahoma" w:eastAsiaTheme="minorHAnsi" w:hAnsi="Tahoma" w:cs="Tahoma"/>
                <w:kern w:val="2"/>
                <w:sz w:val="20"/>
                <w:szCs w:val="20"/>
                <w:lang w:val="nl-BE"/>
                <w14:ligatures w14:val="standardContextual"/>
              </w:rPr>
              <w:t>In de Franse brontekst bevat de tweede zin bijvoorbeeld een opsomming, maar die eindigt niet met ‘en’.</w:t>
            </w:r>
          </w:p>
          <w:p w14:paraId="2300A5AA" w14:textId="73CB6284" w:rsidR="00740303" w:rsidRPr="00A42112" w:rsidRDefault="00740303" w:rsidP="00740303">
            <w:pPr>
              <w:widowControl/>
              <w:autoSpaceDE/>
              <w:autoSpaceDN/>
              <w:spacing w:after="160" w:line="259" w:lineRule="auto"/>
              <w:rPr>
                <w:rFonts w:ascii="Tahoma" w:eastAsiaTheme="minorHAnsi" w:hAnsi="Tahoma" w:cs="Tahoma"/>
                <w:color w:val="000000"/>
                <w:kern w:val="2"/>
                <w:sz w:val="20"/>
                <w:szCs w:val="20"/>
                <w:shd w:val="clear" w:color="auto" w:fill="FFFFFF"/>
                <w:lang w:val="nl-BE"/>
                <w14:ligatures w14:val="standardContextual"/>
              </w:rPr>
            </w:pPr>
            <w:r w:rsidRPr="00A42112">
              <w:rPr>
                <w:rFonts w:ascii="Tahoma" w:eastAsiaTheme="minorHAnsi" w:hAnsi="Tahoma" w:cs="Tahoma"/>
                <w:color w:val="000000"/>
                <w:kern w:val="2"/>
                <w:sz w:val="20"/>
                <w:szCs w:val="20"/>
                <w:shd w:val="clear" w:color="auto" w:fill="FFFFFF"/>
                <w:lang w:val="nl-BE"/>
                <w14:ligatures w14:val="standardContextual"/>
              </w:rPr>
              <w:t>Op demorgen.be vond ik bijvoorbeeld deze opsomming zonder ‘en’ bij het laatste onderdeel</w:t>
            </w:r>
            <w:r w:rsidR="0069273A">
              <w:rPr>
                <w:rFonts w:ascii="Tahoma" w:eastAsiaTheme="minorHAnsi" w:hAnsi="Tahoma" w:cs="Tahoma"/>
                <w:color w:val="000000"/>
                <w:kern w:val="2"/>
                <w:sz w:val="20"/>
                <w:szCs w:val="20"/>
                <w:shd w:val="clear" w:color="auto" w:fill="FFFFFF"/>
                <w:lang w:val="nl-BE"/>
                <w14:ligatures w14:val="standardContextual"/>
              </w:rPr>
              <w:t xml:space="preserve"> in een interview</w:t>
            </w:r>
            <w:r w:rsidRPr="00A42112">
              <w:rPr>
                <w:rFonts w:ascii="Tahoma" w:eastAsiaTheme="minorHAnsi" w:hAnsi="Tahoma" w:cs="Tahoma"/>
                <w:color w:val="000000"/>
                <w:kern w:val="2"/>
                <w:sz w:val="20"/>
                <w:szCs w:val="20"/>
                <w:shd w:val="clear" w:color="auto" w:fill="FFFFFF"/>
                <w:lang w:val="nl-BE"/>
                <w14:ligatures w14:val="standardContextual"/>
              </w:rPr>
              <w:t xml:space="preserve">: ‘Vaak begint dat bij het lichaam, dat niet meer mee wil, dat niet meer vooruit kan.’ </w:t>
            </w:r>
          </w:p>
          <w:p w14:paraId="6AE03A7B" w14:textId="77777777" w:rsidR="00740303" w:rsidRPr="00A42112" w:rsidRDefault="00740303" w:rsidP="00740303">
            <w:pPr>
              <w:widowControl/>
              <w:autoSpaceDE/>
              <w:autoSpaceDN/>
              <w:spacing w:after="160" w:line="259" w:lineRule="auto"/>
              <w:rPr>
                <w:rFonts w:ascii="Tahoma" w:eastAsiaTheme="minorHAnsi" w:hAnsi="Tahoma" w:cs="Tahoma"/>
                <w:color w:val="000000"/>
                <w:kern w:val="2"/>
                <w:sz w:val="20"/>
                <w:szCs w:val="20"/>
                <w:shd w:val="clear" w:color="auto" w:fill="FFFFFF"/>
                <w:lang w:val="nl-BE"/>
                <w14:ligatures w14:val="standardContextual"/>
              </w:rPr>
            </w:pPr>
            <w:r w:rsidRPr="00A42112">
              <w:rPr>
                <w:rFonts w:ascii="Tahoma" w:eastAsiaTheme="minorHAnsi" w:hAnsi="Tahoma" w:cs="Tahoma"/>
                <w:color w:val="000000"/>
                <w:kern w:val="2"/>
                <w:sz w:val="20"/>
                <w:szCs w:val="20"/>
                <w:shd w:val="clear" w:color="auto" w:fill="FFFFFF"/>
                <w:lang w:val="nl-BE"/>
                <w14:ligatures w14:val="standardContextual"/>
              </w:rPr>
              <w:t>Bij dezelfde nieuwsbron vond ik ook deze zin, zonder ‘en’ bij het laatste deel van de opsomming: ‘Dat kan soms met eenvoudige adviezen: gezond leven, bewegen, eventueel mindfulness.’</w:t>
            </w:r>
          </w:p>
          <w:p w14:paraId="373064B7" w14:textId="77777777" w:rsidR="00740303" w:rsidRPr="00A42112" w:rsidRDefault="00740303" w:rsidP="00740303">
            <w:pPr>
              <w:widowControl/>
              <w:autoSpaceDE/>
              <w:autoSpaceDN/>
              <w:spacing w:after="160" w:line="259" w:lineRule="auto"/>
              <w:rPr>
                <w:rFonts w:ascii="Tahoma" w:eastAsiaTheme="minorHAnsi" w:hAnsi="Tahoma" w:cs="Tahoma"/>
                <w:color w:val="000000"/>
                <w:kern w:val="2"/>
                <w:sz w:val="20"/>
                <w:szCs w:val="20"/>
                <w:shd w:val="clear" w:color="auto" w:fill="FFFFFF"/>
                <w:lang w:val="nl-BE"/>
                <w14:ligatures w14:val="standardContextual"/>
              </w:rPr>
            </w:pPr>
            <w:r w:rsidRPr="00A42112">
              <w:rPr>
                <w:rFonts w:ascii="Tahoma" w:eastAsiaTheme="minorHAnsi" w:hAnsi="Tahoma" w:cs="Tahoma"/>
                <w:color w:val="000000"/>
                <w:kern w:val="2"/>
                <w:sz w:val="20"/>
                <w:szCs w:val="20"/>
                <w:shd w:val="clear" w:color="auto" w:fill="FFFFFF"/>
                <w:lang w:val="nl-BE"/>
                <w14:ligatures w14:val="standardContextual"/>
              </w:rPr>
              <w:t>Op demorgen.be vond ik ook een zin die eigenlijk bestaat uit twee zinnen. Voor ‘daarover’ zou eigenlijk een punt kunnen staan, maar om de vloeiende structuur van spreektaal weer te geven, staat er een komma: ‘Of je als gevolg van die dissociatie, waarbij het normale psychische functioneren tijdelijk onderbroken wordt, langdurig geheugenverlies kunt hebben, waarbij je bijvoorbeeld ervaringen van seksueel misbruik jarenlang volledig vergeet, daarover bestaat veel discussie.’</w:t>
            </w:r>
          </w:p>
          <w:p w14:paraId="569486D6" w14:textId="7E4980F5" w:rsidR="00740303" w:rsidRPr="00A42112" w:rsidRDefault="00740303" w:rsidP="00740303">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A42112">
              <w:rPr>
                <w:rFonts w:ascii="Tahoma" w:eastAsia="Times New Roman" w:hAnsi="Tahoma" w:cs="Tahoma"/>
                <w:kern w:val="2"/>
                <w:sz w:val="20"/>
                <w:szCs w:val="20"/>
                <w:lang w:val="nl-BE" w:eastAsia="nl-NL"/>
                <w14:ligatures w14:val="standardContextual"/>
              </w:rPr>
              <w:t>De brontekst bevat veel zinnen die eigenlijk uit meerdere zinnen bestaan, en veel opsommingen zonder ‘en’ voor het laatste onderdeel. Aangezien dat een frequent gebruikte structuur is bi</w:t>
            </w:r>
            <w:r w:rsidR="003C7EF5">
              <w:rPr>
                <w:rFonts w:ascii="Tahoma" w:eastAsia="Times New Roman" w:hAnsi="Tahoma" w:cs="Tahoma"/>
                <w:kern w:val="2"/>
                <w:sz w:val="20"/>
                <w:szCs w:val="20"/>
                <w:lang w:val="nl-BE" w:eastAsia="nl-NL"/>
                <w14:ligatures w14:val="standardContextual"/>
              </w:rPr>
              <w:t>j</w:t>
            </w:r>
            <w:r w:rsidRPr="00A42112">
              <w:rPr>
                <w:rFonts w:ascii="Tahoma" w:eastAsia="Times New Roman" w:hAnsi="Tahoma" w:cs="Tahoma"/>
                <w:kern w:val="2"/>
                <w:sz w:val="20"/>
                <w:szCs w:val="20"/>
                <w:lang w:val="nl-BE" w:eastAsia="nl-NL"/>
                <w14:ligatures w14:val="standardContextual"/>
              </w:rPr>
              <w:t xml:space="preserve"> interviews, ook bi</w:t>
            </w:r>
            <w:r w:rsidR="003C7EF5">
              <w:rPr>
                <w:rFonts w:ascii="Tahoma" w:eastAsia="Times New Roman" w:hAnsi="Tahoma" w:cs="Tahoma"/>
                <w:kern w:val="2"/>
                <w:sz w:val="20"/>
                <w:szCs w:val="20"/>
                <w:lang w:val="nl-BE" w:eastAsia="nl-NL"/>
                <w14:ligatures w14:val="standardContextual"/>
              </w:rPr>
              <w:t>j</w:t>
            </w:r>
            <w:r w:rsidRPr="00A42112">
              <w:rPr>
                <w:rFonts w:ascii="Tahoma" w:eastAsia="Times New Roman" w:hAnsi="Tahoma" w:cs="Tahoma"/>
                <w:kern w:val="2"/>
                <w:sz w:val="20"/>
                <w:szCs w:val="20"/>
                <w:lang w:val="nl-BE" w:eastAsia="nl-NL"/>
                <w14:ligatures w14:val="standardContextual"/>
              </w:rPr>
              <w:t xml:space="preserve"> Nederlandstalige kwaliteitskranten, </w:t>
            </w:r>
            <w:r w:rsidR="003B6FCE">
              <w:rPr>
                <w:rFonts w:ascii="Tahoma" w:eastAsia="Times New Roman" w:hAnsi="Tahoma" w:cs="Tahoma"/>
                <w:kern w:val="2"/>
                <w:sz w:val="20"/>
                <w:szCs w:val="20"/>
                <w:lang w:val="nl-BE" w:eastAsia="nl-NL"/>
                <w14:ligatures w14:val="standardContextual"/>
              </w:rPr>
              <w:t>behoud ik die structuur in veel gevallen</w:t>
            </w:r>
            <w:r w:rsidRPr="00A42112">
              <w:rPr>
                <w:rFonts w:ascii="Tahoma" w:eastAsia="Times New Roman" w:hAnsi="Tahoma" w:cs="Tahoma"/>
                <w:kern w:val="2"/>
                <w:sz w:val="20"/>
                <w:szCs w:val="20"/>
                <w:lang w:val="nl-BE" w:eastAsia="nl-NL"/>
                <w14:ligatures w14:val="standardContextual"/>
              </w:rPr>
              <w:t>.</w:t>
            </w:r>
          </w:p>
        </w:tc>
      </w:tr>
      <w:tr w:rsidR="00740303" w:rsidRPr="00A42112" w14:paraId="5ED48F9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41AB5AF" w14:textId="77777777" w:rsidR="00740303" w:rsidRPr="00A42112" w:rsidRDefault="00740303" w:rsidP="00740303">
            <w:pPr>
              <w:widowControl/>
              <w:autoSpaceDE/>
              <w:autoSpaceDN/>
              <w:textAlignment w:val="baseline"/>
              <w:rPr>
                <w:rFonts w:ascii="Tahoma" w:eastAsia="Times New Roman" w:hAnsi="Tahoma" w:cs="Tahoma"/>
                <w:kern w:val="2"/>
                <w:sz w:val="20"/>
                <w:szCs w:val="20"/>
                <w:lang w:eastAsia="nl-NL"/>
                <w14:ligatures w14:val="standardContextual"/>
              </w:rPr>
            </w:pPr>
            <w:r w:rsidRPr="00A42112">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B8DA7B" w14:textId="3E0AA27E" w:rsidR="00740303" w:rsidRPr="00A42112" w:rsidRDefault="00000000" w:rsidP="00740303">
            <w:pPr>
              <w:widowControl/>
              <w:numPr>
                <w:ilvl w:val="0"/>
                <w:numId w:val="16"/>
              </w:numPr>
              <w:autoSpaceDE/>
              <w:autoSpaceDN/>
              <w:spacing w:after="160" w:line="259" w:lineRule="auto"/>
              <w:contextualSpacing/>
              <w:rPr>
                <w:rFonts w:ascii="Tahoma" w:eastAsiaTheme="minorHAnsi" w:hAnsi="Tahoma" w:cs="Tahoma"/>
                <w:color w:val="0563C1" w:themeColor="hyperlink"/>
                <w:kern w:val="2"/>
                <w:sz w:val="20"/>
                <w:szCs w:val="20"/>
                <w:u w:val="single"/>
                <w:shd w:val="clear" w:color="auto" w:fill="FFFFFF"/>
                <w:lang w:val="nl-BE"/>
                <w14:ligatures w14:val="standardContextual"/>
              </w:rPr>
            </w:pPr>
            <w:hyperlink r:id="rId423" w:history="1">
              <w:r w:rsidR="007409BF" w:rsidRPr="003E3190">
                <w:rPr>
                  <w:rStyle w:val="Hyperlink"/>
                  <w:rFonts w:ascii="Tahoma" w:eastAsiaTheme="minorHAnsi" w:hAnsi="Tahoma" w:cs="Tahoma"/>
                  <w:kern w:val="2"/>
                  <w:sz w:val="20"/>
                  <w:szCs w:val="20"/>
                  <w:shd w:val="clear" w:color="auto" w:fill="FFFFFF"/>
                  <w:lang w:val="nl-BE"/>
                  <w14:ligatures w14:val="standardContextual"/>
                </w:rPr>
                <w:t>https://www.demorgen.be</w:t>
              </w:r>
            </w:hyperlink>
          </w:p>
          <w:p w14:paraId="613F9218" w14:textId="42B746AA" w:rsidR="00740303" w:rsidRPr="006A00C7" w:rsidRDefault="00000000" w:rsidP="006A00C7">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424" w:history="1">
              <w:r w:rsidR="007409BF" w:rsidRPr="003E3190">
                <w:rPr>
                  <w:rStyle w:val="Hyperlink"/>
                  <w:rFonts w:ascii="Tahoma" w:eastAsiaTheme="minorHAnsi" w:hAnsi="Tahoma" w:cs="Tahoma"/>
                  <w:kern w:val="2"/>
                  <w:sz w:val="20"/>
                  <w:szCs w:val="20"/>
                  <w:shd w:val="clear" w:color="auto" w:fill="FFFFFF"/>
                  <w:lang w:val="nl-BE"/>
                  <w14:ligatures w14:val="standardContextual"/>
                </w:rPr>
                <w:t>https://www.demorgen.be</w:t>
              </w:r>
            </w:hyperlink>
          </w:p>
        </w:tc>
      </w:tr>
    </w:tbl>
    <w:p w14:paraId="608BFFB1" w14:textId="77777777" w:rsidR="00E337F6" w:rsidRDefault="00E337F6"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FB287E" w:rsidRPr="003C7EF5" w14:paraId="7615DA9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78C7C5" w14:textId="77777777" w:rsidR="00FB287E" w:rsidRPr="003C7EF5" w:rsidRDefault="00FB287E" w:rsidP="00FB287E">
            <w:pPr>
              <w:widowControl/>
              <w:autoSpaceDE/>
              <w:autoSpaceDN/>
              <w:textAlignment w:val="baseline"/>
              <w:rPr>
                <w:rFonts w:ascii="Tahoma" w:eastAsia="Times New Roman" w:hAnsi="Tahoma" w:cs="Tahoma"/>
                <w:kern w:val="2"/>
                <w:sz w:val="20"/>
                <w:szCs w:val="20"/>
                <w:lang w:eastAsia="nl-NL"/>
                <w14:ligatures w14:val="standardContextual"/>
              </w:rPr>
            </w:pPr>
            <w:r w:rsidRPr="003C7EF5">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8948DEE" w14:textId="77777777" w:rsidR="00FB287E" w:rsidRPr="003C7EF5" w:rsidRDefault="00FB287E" w:rsidP="00FB287E">
            <w:pPr>
              <w:widowControl/>
              <w:autoSpaceDE/>
              <w:autoSpaceDN/>
              <w:textAlignment w:val="baseline"/>
              <w:rPr>
                <w:rFonts w:ascii="Tahoma" w:eastAsia="Times New Roman" w:hAnsi="Tahoma" w:cs="Tahoma"/>
                <w:kern w:val="2"/>
                <w:sz w:val="20"/>
                <w:szCs w:val="20"/>
                <w:lang w:eastAsia="nl-NL"/>
                <w14:ligatures w14:val="standardContextual"/>
              </w:rPr>
            </w:pPr>
            <w:r w:rsidRPr="003C7EF5">
              <w:rPr>
                <w:rFonts w:ascii="Tahoma" w:eastAsia="Times New Roman" w:hAnsi="Tahoma" w:cs="Tahoma"/>
                <w:kern w:val="2"/>
                <w:sz w:val="20"/>
                <w:szCs w:val="20"/>
                <w:lang w:eastAsia="nl-NL"/>
                <w14:ligatures w14:val="standardContextual"/>
              </w:rPr>
              <w:t>Lexicologisch probleem</w:t>
            </w:r>
          </w:p>
        </w:tc>
      </w:tr>
      <w:tr w:rsidR="00FB287E" w:rsidRPr="003C7EF5" w14:paraId="2913490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6FF23A" w14:textId="77777777" w:rsidR="00FB287E" w:rsidRPr="003C7EF5" w:rsidRDefault="00FB287E" w:rsidP="00FB287E">
            <w:pPr>
              <w:widowControl/>
              <w:autoSpaceDE/>
              <w:autoSpaceDN/>
              <w:textAlignment w:val="baseline"/>
              <w:rPr>
                <w:rFonts w:ascii="Tahoma" w:eastAsia="Times New Roman" w:hAnsi="Tahoma" w:cs="Tahoma"/>
                <w:kern w:val="2"/>
                <w:sz w:val="20"/>
                <w:szCs w:val="20"/>
                <w:lang w:eastAsia="nl-NL"/>
                <w14:ligatures w14:val="standardContextual"/>
              </w:rPr>
            </w:pPr>
            <w:r w:rsidRPr="003C7EF5">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4AC8265" w14:textId="77777777" w:rsidR="00FB287E" w:rsidRPr="003C7EF5" w:rsidRDefault="00FB287E" w:rsidP="00FB287E">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3C7EF5">
              <w:rPr>
                <w:rFonts w:ascii="Tahoma" w:eastAsia="Times New Roman" w:hAnsi="Tahoma" w:cs="Tahoma"/>
                <w:kern w:val="2"/>
                <w:sz w:val="20"/>
                <w:szCs w:val="20"/>
                <w:lang w:val="nl-BE" w:eastAsia="nl-NL"/>
                <w14:ligatures w14:val="standardContextual"/>
              </w:rPr>
              <w:t>bercer</w:t>
            </w:r>
            <w:proofErr w:type="spellEnd"/>
          </w:p>
        </w:tc>
      </w:tr>
      <w:tr w:rsidR="00FB287E" w:rsidRPr="003C7EF5" w14:paraId="26E0EE5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3E5D122" w14:textId="77777777" w:rsidR="00FB287E" w:rsidRPr="003C7EF5" w:rsidRDefault="00FB287E" w:rsidP="00FB287E">
            <w:pPr>
              <w:widowControl/>
              <w:autoSpaceDE/>
              <w:autoSpaceDN/>
              <w:textAlignment w:val="baseline"/>
              <w:rPr>
                <w:rFonts w:ascii="Tahoma" w:eastAsia="Times New Roman" w:hAnsi="Tahoma" w:cs="Tahoma"/>
                <w:kern w:val="2"/>
                <w:sz w:val="20"/>
                <w:szCs w:val="20"/>
                <w:lang w:eastAsia="nl-NL"/>
                <w14:ligatures w14:val="standardContextual"/>
              </w:rPr>
            </w:pPr>
            <w:r w:rsidRPr="003C7EF5">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294F0A7" w14:textId="675F86F4" w:rsidR="00FB287E" w:rsidRPr="003C7EF5" w:rsidRDefault="003C7EF5" w:rsidP="00FB287E">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3C7EF5">
              <w:rPr>
                <w:rFonts w:ascii="Tahoma" w:eastAsia="Times New Roman" w:hAnsi="Tahoma" w:cs="Tahoma"/>
                <w:kern w:val="2"/>
                <w:sz w:val="20"/>
                <w:szCs w:val="20"/>
                <w:lang w:val="fr-BE" w:eastAsia="nl-NL"/>
                <w14:ligatures w14:val="standardContextual"/>
              </w:rPr>
              <w:t>o</w:t>
            </w:r>
            <w:r w:rsidR="00FB287E" w:rsidRPr="003C7EF5">
              <w:rPr>
                <w:rFonts w:ascii="Tahoma" w:eastAsia="Times New Roman" w:hAnsi="Tahoma" w:cs="Tahoma"/>
                <w:kern w:val="2"/>
                <w:sz w:val="20"/>
                <w:szCs w:val="20"/>
                <w:lang w:val="fr-BE" w:eastAsia="nl-NL"/>
                <w14:ligatures w14:val="standardContextual"/>
              </w:rPr>
              <w:t>n</w:t>
            </w:r>
            <w:r w:rsidRPr="003C7EF5">
              <w:rPr>
                <w:rFonts w:ascii="Tahoma" w:eastAsia="Times New Roman" w:hAnsi="Tahoma" w:cs="Tahoma"/>
                <w:kern w:val="2"/>
                <w:sz w:val="20"/>
                <w:szCs w:val="20"/>
                <w:lang w:val="fr-BE" w:eastAsia="nl-NL"/>
                <w14:ligatures w14:val="standardContextual"/>
              </w:rPr>
              <w:t>telbare</w:t>
            </w:r>
            <w:proofErr w:type="spellEnd"/>
            <w:r w:rsidRPr="003C7EF5">
              <w:rPr>
                <w:rFonts w:ascii="Tahoma" w:eastAsia="Times New Roman" w:hAnsi="Tahoma" w:cs="Tahoma"/>
                <w:kern w:val="2"/>
                <w:sz w:val="20"/>
                <w:szCs w:val="20"/>
                <w:lang w:val="fr-BE" w:eastAsia="nl-NL"/>
                <w14:ligatures w14:val="standardContextual"/>
              </w:rPr>
              <w:t xml:space="preserve"> </w:t>
            </w:r>
            <w:proofErr w:type="spellStart"/>
            <w:r w:rsidRPr="003C7EF5">
              <w:rPr>
                <w:rFonts w:ascii="Tahoma" w:eastAsia="Times New Roman" w:hAnsi="Tahoma" w:cs="Tahoma"/>
                <w:kern w:val="2"/>
                <w:sz w:val="20"/>
                <w:szCs w:val="20"/>
                <w:lang w:val="fr-BE" w:eastAsia="nl-NL"/>
                <w14:ligatures w14:val="standardContextual"/>
              </w:rPr>
              <w:t>malen</w:t>
            </w:r>
            <w:proofErr w:type="spellEnd"/>
            <w:r w:rsidRPr="003C7EF5">
              <w:rPr>
                <w:rFonts w:ascii="Tahoma" w:eastAsia="Times New Roman" w:hAnsi="Tahoma" w:cs="Tahoma"/>
                <w:kern w:val="2"/>
                <w:sz w:val="20"/>
                <w:szCs w:val="20"/>
                <w:lang w:val="fr-BE" w:eastAsia="nl-NL"/>
                <w14:ligatures w14:val="standardContextual"/>
              </w:rPr>
              <w:t xml:space="preserve"> </w:t>
            </w:r>
            <w:proofErr w:type="spellStart"/>
            <w:r w:rsidRPr="003C7EF5">
              <w:rPr>
                <w:rFonts w:ascii="Tahoma" w:eastAsia="Times New Roman" w:hAnsi="Tahoma" w:cs="Tahoma"/>
                <w:kern w:val="2"/>
                <w:sz w:val="20"/>
                <w:szCs w:val="20"/>
                <w:lang w:val="fr-BE" w:eastAsia="nl-NL"/>
                <w14:ligatures w14:val="standardContextual"/>
              </w:rPr>
              <w:t>horen</w:t>
            </w:r>
            <w:proofErr w:type="spellEnd"/>
          </w:p>
        </w:tc>
      </w:tr>
      <w:tr w:rsidR="00FB287E" w:rsidRPr="003C7EF5" w14:paraId="7DBFC92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E2457E0" w14:textId="77777777" w:rsidR="00FB287E" w:rsidRPr="003C7EF5" w:rsidRDefault="00FB287E" w:rsidP="00FB287E">
            <w:pPr>
              <w:widowControl/>
              <w:autoSpaceDE/>
              <w:autoSpaceDN/>
              <w:textAlignment w:val="baseline"/>
              <w:rPr>
                <w:rFonts w:ascii="Tahoma" w:eastAsia="Times New Roman" w:hAnsi="Tahoma" w:cs="Tahoma"/>
                <w:kern w:val="2"/>
                <w:sz w:val="20"/>
                <w:szCs w:val="20"/>
                <w:lang w:eastAsia="nl-NL"/>
                <w14:ligatures w14:val="standardContextual"/>
              </w:rPr>
            </w:pPr>
            <w:r w:rsidRPr="003C7EF5">
              <w:rPr>
                <w:rFonts w:ascii="Tahoma" w:eastAsia="Times New Roman" w:hAnsi="Tahoma" w:cs="Tahoma"/>
                <w:kern w:val="2"/>
                <w:sz w:val="20"/>
                <w:szCs w:val="20"/>
                <w:lang w:eastAsia="nl-NL"/>
                <w14:ligatures w14:val="standardContextual"/>
              </w:rPr>
              <w:lastRenderedPageBreak/>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34BF5CD" w14:textId="77777777" w:rsidR="00FB287E" w:rsidRPr="003C7EF5" w:rsidRDefault="00FB287E" w:rsidP="00FB287E">
            <w:pPr>
              <w:widowControl/>
              <w:autoSpaceDE/>
              <w:autoSpaceDN/>
              <w:spacing w:after="160" w:line="259" w:lineRule="auto"/>
              <w:rPr>
                <w:rFonts w:ascii="Tahoma" w:eastAsiaTheme="minorHAnsi" w:hAnsi="Tahoma" w:cs="Tahoma"/>
                <w:kern w:val="2"/>
                <w:sz w:val="20"/>
                <w:szCs w:val="20"/>
                <w:lang w:val="fr-BE"/>
                <w14:ligatures w14:val="standardContextual"/>
              </w:rPr>
            </w:pPr>
            <w:r w:rsidRPr="003C7EF5">
              <w:rPr>
                <w:rFonts w:ascii="Tahoma" w:eastAsiaTheme="minorHAnsi" w:hAnsi="Tahoma" w:cs="Tahoma"/>
                <w:kern w:val="2"/>
                <w:sz w:val="20"/>
                <w:szCs w:val="20"/>
                <w:lang w:val="fr-BE"/>
                <w14:ligatures w14:val="standardContextual"/>
              </w:rPr>
              <w:t xml:space="preserve">Larousse: ‘bercer = </w:t>
            </w:r>
            <w:r w:rsidRPr="003C7EF5">
              <w:rPr>
                <w:rFonts w:ascii="Tahoma" w:eastAsiaTheme="minorHAnsi" w:hAnsi="Tahoma" w:cs="Tahoma"/>
                <w:color w:val="444A4D"/>
                <w:kern w:val="2"/>
                <w:sz w:val="20"/>
                <w:szCs w:val="20"/>
                <w:shd w:val="clear" w:color="auto" w:fill="EFEFFB"/>
                <w:lang w:val="fr-BE"/>
                <w14:ligatures w14:val="standardContextual"/>
              </w:rPr>
              <w:t>Provoquer chez quelqu'un une impression de calme, de douceur’ &amp; ‘</w:t>
            </w:r>
            <w:r w:rsidRPr="003C7EF5">
              <w:rPr>
                <w:rFonts w:ascii="Tahoma" w:eastAsiaTheme="minorHAnsi" w:hAnsi="Tahoma" w:cs="Tahoma"/>
                <w:color w:val="444A4D"/>
                <w:kern w:val="2"/>
                <w:sz w:val="20"/>
                <w:szCs w:val="20"/>
                <w:shd w:val="clear" w:color="auto" w:fill="F8F7FD"/>
                <w:lang w:val="fr-BE"/>
                <w14:ligatures w14:val="standardContextual"/>
              </w:rPr>
              <w:t xml:space="preserve">Balancer un enfant d'un mouvement lent et régulier pour l'endormir ou le calmer.’ </w:t>
            </w:r>
          </w:p>
          <w:p w14:paraId="4421B9FA" w14:textId="77777777" w:rsidR="00FB287E" w:rsidRPr="003C7EF5" w:rsidRDefault="00FB287E" w:rsidP="00FB287E">
            <w:pPr>
              <w:widowControl/>
              <w:autoSpaceDE/>
              <w:autoSpaceDN/>
              <w:spacing w:after="160" w:line="259" w:lineRule="auto"/>
              <w:rPr>
                <w:rFonts w:ascii="Tahoma" w:eastAsiaTheme="minorHAnsi" w:hAnsi="Tahoma" w:cs="Tahoma"/>
                <w:kern w:val="2"/>
                <w:sz w:val="20"/>
                <w:szCs w:val="20"/>
                <w:lang w:val="nl-BE"/>
                <w14:ligatures w14:val="standardContextual"/>
              </w:rPr>
            </w:pPr>
            <w:r w:rsidRPr="003C7EF5">
              <w:rPr>
                <w:rFonts w:ascii="Tahoma" w:eastAsiaTheme="minorHAnsi" w:hAnsi="Tahoma" w:cs="Tahoma"/>
                <w:kern w:val="2"/>
                <w:sz w:val="20"/>
                <w:szCs w:val="20"/>
                <w:lang w:val="nl-BE"/>
                <w14:ligatures w14:val="standardContextual"/>
              </w:rPr>
              <w:t>Het gaat hier niet letterlijk over ‘wiegen’, omdat Angèle vooral bedoelt dat ze met die stemmen is opgegroeid tijdens haar kindertijd: ze heeft vaak naar die stemmen geluisterd. Daarbij is mooi meegenomen dat ‘</w:t>
            </w:r>
            <w:proofErr w:type="spellStart"/>
            <w:r w:rsidRPr="003C7EF5">
              <w:rPr>
                <w:rFonts w:ascii="Tahoma" w:eastAsiaTheme="minorHAnsi" w:hAnsi="Tahoma" w:cs="Tahoma"/>
                <w:kern w:val="2"/>
                <w:sz w:val="20"/>
                <w:szCs w:val="20"/>
                <w:lang w:val="nl-BE"/>
                <w14:ligatures w14:val="standardContextual"/>
              </w:rPr>
              <w:t>bercer</w:t>
            </w:r>
            <w:proofErr w:type="spellEnd"/>
            <w:r w:rsidRPr="003C7EF5">
              <w:rPr>
                <w:rFonts w:ascii="Tahoma" w:eastAsiaTheme="minorHAnsi" w:hAnsi="Tahoma" w:cs="Tahoma"/>
                <w:kern w:val="2"/>
                <w:sz w:val="20"/>
                <w:szCs w:val="20"/>
                <w:lang w:val="nl-BE"/>
                <w14:ligatures w14:val="standardContextual"/>
              </w:rPr>
              <w:t>’ ook de betekenis heeft ‘bij iemand een kalme, zachte indruk veroorzaken’</w:t>
            </w:r>
          </w:p>
          <w:p w14:paraId="5CE87313" w14:textId="77777777" w:rsidR="00FB287E" w:rsidRPr="003C7EF5" w:rsidRDefault="00FB287E" w:rsidP="00FB287E">
            <w:pPr>
              <w:widowControl/>
              <w:autoSpaceDE/>
              <w:autoSpaceDN/>
              <w:spacing w:after="160" w:line="259" w:lineRule="auto"/>
              <w:rPr>
                <w:rFonts w:ascii="Tahoma" w:eastAsiaTheme="minorHAnsi" w:hAnsi="Tahoma" w:cs="Tahoma"/>
                <w:kern w:val="2"/>
                <w:sz w:val="20"/>
                <w:szCs w:val="20"/>
                <w:lang w:val="nl-BE"/>
                <w14:ligatures w14:val="standardContextual"/>
              </w:rPr>
            </w:pPr>
            <w:r w:rsidRPr="003C7EF5">
              <w:rPr>
                <w:rFonts w:ascii="Tahoma" w:eastAsiaTheme="minorHAnsi" w:hAnsi="Tahoma" w:cs="Tahoma"/>
                <w:kern w:val="2"/>
                <w:sz w:val="20"/>
                <w:szCs w:val="20"/>
                <w:lang w:val="nl-BE"/>
                <w14:ligatures w14:val="standardContextual"/>
              </w:rPr>
              <w:t>Van Dale vertaalt ‘</w:t>
            </w:r>
            <w:proofErr w:type="spellStart"/>
            <w:r w:rsidRPr="003C7EF5">
              <w:rPr>
                <w:rFonts w:ascii="Tahoma" w:eastAsiaTheme="minorHAnsi" w:hAnsi="Tahoma" w:cs="Tahoma"/>
                <w:kern w:val="2"/>
                <w:sz w:val="20"/>
                <w:szCs w:val="20"/>
                <w:lang w:val="nl-BE"/>
                <w14:ligatures w14:val="standardContextual"/>
              </w:rPr>
              <w:t>bercer</w:t>
            </w:r>
            <w:proofErr w:type="spellEnd"/>
            <w:r w:rsidRPr="003C7EF5">
              <w:rPr>
                <w:rFonts w:ascii="Tahoma" w:eastAsiaTheme="minorHAnsi" w:hAnsi="Tahoma" w:cs="Tahoma"/>
                <w:kern w:val="2"/>
                <w:sz w:val="20"/>
                <w:szCs w:val="20"/>
                <w:lang w:val="nl-BE"/>
                <w14:ligatures w14:val="standardContextual"/>
              </w:rPr>
              <w:t xml:space="preserve">’ ook niet altijd op een letterlijke manier. Ik moet in dit geval dus wat vrijer vertalen. </w:t>
            </w:r>
          </w:p>
          <w:p w14:paraId="5C939623" w14:textId="77777777" w:rsidR="00FB287E" w:rsidRPr="003C7EF5" w:rsidRDefault="00FB287E" w:rsidP="00FB287E">
            <w:pPr>
              <w:widowControl/>
              <w:autoSpaceDE/>
              <w:autoSpaceDN/>
              <w:spacing w:after="160" w:line="259" w:lineRule="auto"/>
              <w:rPr>
                <w:rFonts w:ascii="Tahoma" w:eastAsiaTheme="minorHAnsi" w:hAnsi="Tahoma" w:cs="Tahoma"/>
                <w:color w:val="000000"/>
                <w:kern w:val="2"/>
                <w:sz w:val="20"/>
                <w:szCs w:val="20"/>
                <w:lang w:val="nl-BE"/>
                <w14:ligatures w14:val="standardContextual"/>
              </w:rPr>
            </w:pPr>
            <w:r w:rsidRPr="003C7EF5">
              <w:rPr>
                <w:rFonts w:ascii="Tahoma" w:eastAsiaTheme="minorHAnsi" w:hAnsi="Tahoma" w:cs="Tahoma"/>
                <w:kern w:val="2"/>
                <w:sz w:val="20"/>
                <w:szCs w:val="20"/>
                <w:lang w:val="nl-BE"/>
                <w14:ligatures w14:val="standardContextual"/>
              </w:rPr>
              <w:t>Van Dale: ‘</w:t>
            </w:r>
            <w:r w:rsidRPr="003C7EF5">
              <w:rPr>
                <w:rFonts w:ascii="Tahoma" w:eastAsiaTheme="minorHAnsi" w:hAnsi="Tahoma" w:cs="Tahoma"/>
                <w:color w:val="000000"/>
                <w:kern w:val="2"/>
                <w:sz w:val="20"/>
                <w:szCs w:val="20"/>
                <w:lang w:val="nl-BE"/>
                <w14:ligatures w14:val="standardContextual"/>
              </w:rPr>
              <w:t xml:space="preserve">se laisser </w:t>
            </w:r>
            <w:proofErr w:type="spellStart"/>
            <w:r w:rsidRPr="003C7EF5">
              <w:rPr>
                <w:rFonts w:ascii="Tahoma" w:eastAsiaTheme="minorHAnsi" w:hAnsi="Tahoma" w:cs="Tahoma"/>
                <w:color w:val="000000"/>
                <w:kern w:val="2"/>
                <w:sz w:val="20"/>
                <w:szCs w:val="20"/>
                <w:lang w:val="nl-BE"/>
                <w14:ligatures w14:val="standardContextual"/>
              </w:rPr>
              <w:t>bercer</w:t>
            </w:r>
            <w:proofErr w:type="spellEnd"/>
            <w:r w:rsidRPr="003C7EF5">
              <w:rPr>
                <w:rFonts w:ascii="Tahoma" w:eastAsiaTheme="minorHAnsi" w:hAnsi="Tahoma" w:cs="Tahoma"/>
                <w:color w:val="000000"/>
                <w:kern w:val="2"/>
                <w:sz w:val="20"/>
                <w:szCs w:val="20"/>
                <w:lang w:val="nl-BE"/>
                <w14:ligatures w14:val="standardContextual"/>
              </w:rPr>
              <w:t xml:space="preserve"> par </w:t>
            </w:r>
            <w:proofErr w:type="spellStart"/>
            <w:r w:rsidRPr="003C7EF5">
              <w:rPr>
                <w:rFonts w:ascii="Tahoma" w:eastAsiaTheme="minorHAnsi" w:hAnsi="Tahoma" w:cs="Tahoma"/>
                <w:color w:val="000000"/>
                <w:kern w:val="2"/>
                <w:sz w:val="20"/>
                <w:szCs w:val="20"/>
                <w:lang w:val="nl-BE"/>
                <w14:ligatures w14:val="standardContextual"/>
              </w:rPr>
              <w:t>son</w:t>
            </w:r>
            <w:proofErr w:type="spellEnd"/>
            <w:r w:rsidRPr="003C7EF5">
              <w:rPr>
                <w:rFonts w:ascii="Tahoma" w:eastAsiaTheme="minorHAnsi" w:hAnsi="Tahoma" w:cs="Tahoma"/>
                <w:color w:val="000000"/>
                <w:kern w:val="2"/>
                <w:sz w:val="20"/>
                <w:szCs w:val="20"/>
                <w:lang w:val="nl-BE"/>
                <w14:ligatures w14:val="standardContextual"/>
              </w:rPr>
              <w:t xml:space="preserve"> </w:t>
            </w:r>
            <w:proofErr w:type="spellStart"/>
            <w:r w:rsidRPr="003C7EF5">
              <w:rPr>
                <w:rFonts w:ascii="Tahoma" w:eastAsiaTheme="minorHAnsi" w:hAnsi="Tahoma" w:cs="Tahoma"/>
                <w:color w:val="000000"/>
                <w:kern w:val="2"/>
                <w:sz w:val="20"/>
                <w:szCs w:val="20"/>
                <w:lang w:val="nl-BE"/>
                <w14:ligatures w14:val="standardContextual"/>
              </w:rPr>
              <w:t>imagination</w:t>
            </w:r>
            <w:proofErr w:type="spellEnd"/>
            <w:r w:rsidRPr="003C7EF5">
              <w:rPr>
                <w:rFonts w:ascii="Tahoma" w:eastAsiaTheme="minorHAnsi" w:hAnsi="Tahoma" w:cs="Tahoma"/>
                <w:color w:val="000000"/>
                <w:kern w:val="2"/>
                <w:sz w:val="20"/>
                <w:szCs w:val="20"/>
                <w:lang w:val="nl-BE"/>
                <w14:ligatures w14:val="standardContextual"/>
              </w:rPr>
              <w:t xml:space="preserve"> = zich laten meevoeren door zijn verbeelding’</w:t>
            </w:r>
          </w:p>
          <w:p w14:paraId="24F3AEAF" w14:textId="77777777" w:rsidR="00FB287E" w:rsidRPr="003C7EF5" w:rsidRDefault="00FB287E" w:rsidP="00FB287E">
            <w:pPr>
              <w:widowControl/>
              <w:autoSpaceDE/>
              <w:autoSpaceDN/>
              <w:spacing w:after="160" w:line="259" w:lineRule="auto"/>
              <w:rPr>
                <w:rFonts w:ascii="Tahoma" w:eastAsiaTheme="minorHAnsi" w:hAnsi="Tahoma" w:cs="Tahoma"/>
                <w:kern w:val="2"/>
                <w:sz w:val="20"/>
                <w:szCs w:val="20"/>
                <w:lang w:val="nl-BE"/>
                <w14:ligatures w14:val="standardContextual"/>
              </w:rPr>
            </w:pPr>
            <w:r w:rsidRPr="003C7EF5">
              <w:rPr>
                <w:rFonts w:ascii="Tahoma" w:eastAsiaTheme="minorHAnsi" w:hAnsi="Tahoma" w:cs="Tahoma"/>
                <w:color w:val="000000"/>
                <w:kern w:val="2"/>
                <w:sz w:val="20"/>
                <w:szCs w:val="20"/>
                <w:lang w:val="nl-BE"/>
                <w14:ligatures w14:val="standardContextual"/>
              </w:rPr>
              <w:t xml:space="preserve">Van </w:t>
            </w:r>
            <w:r w:rsidRPr="00065D5F">
              <w:rPr>
                <w:rFonts w:ascii="Tahoma" w:eastAsiaTheme="minorHAnsi" w:hAnsi="Tahoma" w:cs="Tahoma"/>
                <w:color w:val="000000"/>
                <w:kern w:val="2"/>
                <w:sz w:val="20"/>
                <w:szCs w:val="20"/>
                <w:lang w:val="nl-BE"/>
                <w14:ligatures w14:val="standardContextual"/>
              </w:rPr>
              <w:t>Dale: ‘</w:t>
            </w:r>
            <w:proofErr w:type="spellStart"/>
            <w:r w:rsidRPr="00065D5F">
              <w:rPr>
                <w:rFonts w:ascii="Tahoma" w:eastAsiaTheme="minorHAnsi" w:hAnsi="Tahoma" w:cs="Tahoma"/>
                <w:color w:val="000000"/>
                <w:kern w:val="2"/>
                <w:sz w:val="20"/>
                <w:szCs w:val="20"/>
                <w:lang w:val="nl-BE"/>
                <w14:ligatures w14:val="standardContextual"/>
              </w:rPr>
              <w:t>son</w:t>
            </w:r>
            <w:proofErr w:type="spellEnd"/>
            <w:r w:rsidRPr="00065D5F">
              <w:rPr>
                <w:rFonts w:ascii="Tahoma" w:eastAsiaTheme="minorHAnsi" w:hAnsi="Tahoma" w:cs="Tahoma"/>
                <w:color w:val="000000"/>
                <w:kern w:val="2"/>
                <w:sz w:val="20"/>
                <w:szCs w:val="20"/>
                <w:lang w:val="nl-BE"/>
                <w14:ligatures w14:val="standardContextual"/>
              </w:rPr>
              <w:t xml:space="preserve"> </w:t>
            </w:r>
            <w:proofErr w:type="spellStart"/>
            <w:r w:rsidRPr="00065D5F">
              <w:rPr>
                <w:rFonts w:ascii="Tahoma" w:eastAsiaTheme="minorHAnsi" w:hAnsi="Tahoma" w:cs="Tahoma"/>
                <w:color w:val="000000"/>
                <w:kern w:val="2"/>
                <w:sz w:val="20"/>
                <w:szCs w:val="20"/>
                <w:lang w:val="nl-BE"/>
                <w14:ligatures w14:val="standardContextual"/>
              </w:rPr>
              <w:t>enfance</w:t>
            </w:r>
            <w:proofErr w:type="spellEnd"/>
            <w:r w:rsidRPr="00065D5F">
              <w:rPr>
                <w:rFonts w:ascii="Tahoma" w:eastAsiaTheme="minorHAnsi" w:hAnsi="Tahoma" w:cs="Tahoma"/>
                <w:color w:val="000000"/>
                <w:kern w:val="2"/>
                <w:sz w:val="20"/>
                <w:szCs w:val="20"/>
                <w:lang w:val="nl-BE"/>
                <w14:ligatures w14:val="standardContextual"/>
              </w:rPr>
              <w:t xml:space="preserve"> a </w:t>
            </w:r>
            <w:proofErr w:type="spellStart"/>
            <w:r w:rsidRPr="00065D5F">
              <w:rPr>
                <w:rFonts w:ascii="Tahoma" w:eastAsiaTheme="minorHAnsi" w:hAnsi="Tahoma" w:cs="Tahoma"/>
                <w:color w:val="000000"/>
                <w:kern w:val="2"/>
                <w:sz w:val="20"/>
                <w:szCs w:val="20"/>
                <w:lang w:val="nl-BE"/>
                <w14:ligatures w14:val="standardContextual"/>
              </w:rPr>
              <w:t>été</w:t>
            </w:r>
            <w:proofErr w:type="spellEnd"/>
            <w:r w:rsidRPr="00065D5F">
              <w:rPr>
                <w:rFonts w:ascii="Tahoma" w:eastAsiaTheme="minorHAnsi" w:hAnsi="Tahoma" w:cs="Tahoma"/>
                <w:color w:val="000000"/>
                <w:kern w:val="2"/>
                <w:sz w:val="20"/>
                <w:szCs w:val="20"/>
                <w:lang w:val="nl-BE"/>
                <w14:ligatures w14:val="standardContextual"/>
              </w:rPr>
              <w:t xml:space="preserve"> </w:t>
            </w:r>
            <w:proofErr w:type="spellStart"/>
            <w:r w:rsidRPr="00065D5F">
              <w:rPr>
                <w:rFonts w:ascii="Tahoma" w:eastAsiaTheme="minorHAnsi" w:hAnsi="Tahoma" w:cs="Tahoma"/>
                <w:color w:val="000000"/>
                <w:kern w:val="2"/>
                <w:sz w:val="20"/>
                <w:szCs w:val="20"/>
                <w:lang w:val="nl-BE"/>
                <w14:ligatures w14:val="standardContextual"/>
              </w:rPr>
              <w:t>bercée</w:t>
            </w:r>
            <w:proofErr w:type="spellEnd"/>
            <w:r w:rsidRPr="00065D5F">
              <w:rPr>
                <w:rFonts w:ascii="Tahoma" w:eastAsiaTheme="minorHAnsi" w:hAnsi="Tahoma" w:cs="Tahoma"/>
                <w:color w:val="000000"/>
                <w:kern w:val="2"/>
                <w:sz w:val="20"/>
                <w:szCs w:val="20"/>
                <w:lang w:val="nl-BE"/>
                <w14:ligatures w14:val="standardContextual"/>
              </w:rPr>
              <w:t xml:space="preserve"> par ces </w:t>
            </w:r>
            <w:proofErr w:type="spellStart"/>
            <w:r w:rsidRPr="00065D5F">
              <w:rPr>
                <w:rFonts w:ascii="Tahoma" w:eastAsiaTheme="minorHAnsi" w:hAnsi="Tahoma" w:cs="Tahoma"/>
                <w:color w:val="000000"/>
                <w:kern w:val="2"/>
                <w:sz w:val="20"/>
                <w:szCs w:val="20"/>
                <w:lang w:val="nl-BE"/>
                <w14:ligatures w14:val="standardContextual"/>
              </w:rPr>
              <w:t>contes</w:t>
            </w:r>
            <w:proofErr w:type="spellEnd"/>
            <w:r w:rsidRPr="00065D5F">
              <w:rPr>
                <w:rFonts w:ascii="Tahoma" w:eastAsiaTheme="minorHAnsi" w:hAnsi="Tahoma" w:cs="Tahoma"/>
                <w:color w:val="000000"/>
                <w:kern w:val="2"/>
                <w:sz w:val="20"/>
                <w:szCs w:val="20"/>
                <w:lang w:val="nl-BE"/>
                <w14:ligatures w14:val="standardContextual"/>
              </w:rPr>
              <w:t xml:space="preserve"> = in zijn/haar kinderjaren heeft hij/zij die sprookjes ontelbare malen gehoord’</w:t>
            </w:r>
          </w:p>
          <w:p w14:paraId="33812D9E" w14:textId="77777777" w:rsidR="00FB287E" w:rsidRPr="003C7EF5" w:rsidRDefault="00FB287E" w:rsidP="00FB287E">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3C7EF5">
              <w:rPr>
                <w:rFonts w:ascii="Tahoma" w:eastAsiaTheme="minorHAnsi" w:hAnsi="Tahoma" w:cs="Tahoma"/>
                <w:color w:val="000000"/>
                <w:kern w:val="2"/>
                <w:sz w:val="20"/>
                <w:szCs w:val="20"/>
                <w:lang w:val="nl-BE"/>
                <w14:ligatures w14:val="standardContextual"/>
              </w:rPr>
              <w:t>Dat komt overeen met de brontekst, omdat ze die stemmen heel veel gehoord heeft, ze is ermee opgegroeid. Dat betekent ook dat ze die stemmen waarschijnlijk graag hoorde.</w:t>
            </w:r>
          </w:p>
        </w:tc>
      </w:tr>
      <w:tr w:rsidR="00FB287E" w:rsidRPr="003C7EF5" w14:paraId="3E5CA1A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194FDAA" w14:textId="77777777" w:rsidR="00FB287E" w:rsidRPr="003C7EF5" w:rsidRDefault="00FB287E" w:rsidP="00FB287E">
            <w:pPr>
              <w:widowControl/>
              <w:autoSpaceDE/>
              <w:autoSpaceDN/>
              <w:textAlignment w:val="baseline"/>
              <w:rPr>
                <w:rFonts w:ascii="Tahoma" w:eastAsia="Times New Roman" w:hAnsi="Tahoma" w:cs="Tahoma"/>
                <w:kern w:val="2"/>
                <w:sz w:val="20"/>
                <w:szCs w:val="20"/>
                <w:lang w:eastAsia="nl-NL"/>
                <w14:ligatures w14:val="standardContextual"/>
              </w:rPr>
            </w:pPr>
            <w:r w:rsidRPr="003C7EF5">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BD43F99" w14:textId="3AFFD9D5" w:rsidR="00FB287E" w:rsidRPr="003C7EF5" w:rsidRDefault="00000000" w:rsidP="00FB287E">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425" w:history="1">
              <w:r w:rsidR="007409BF" w:rsidRPr="003E3190">
                <w:rPr>
                  <w:rStyle w:val="Hyperlink"/>
                  <w:rFonts w:ascii="Tahoma" w:eastAsiaTheme="minorHAnsi" w:hAnsi="Tahoma" w:cs="Tahoma"/>
                  <w:kern w:val="2"/>
                  <w:sz w:val="20"/>
                  <w:szCs w:val="20"/>
                  <w:shd w:val="clear" w:color="auto" w:fill="EFEFFB"/>
                  <w14:ligatures w14:val="standardContextual"/>
                </w:rPr>
                <w:t>https://www.larousse.fr</w:t>
              </w:r>
            </w:hyperlink>
          </w:p>
          <w:p w14:paraId="68988614" w14:textId="78200EE2" w:rsidR="00065D5F" w:rsidRPr="00065D5F" w:rsidRDefault="00065D5F" w:rsidP="00065D5F">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065D5F">
              <w:rPr>
                <w:rFonts w:ascii="Tahoma" w:eastAsiaTheme="minorHAnsi" w:hAnsi="Tahoma" w:cs="Tahoma"/>
                <w:color w:val="000000"/>
                <w:kern w:val="2"/>
                <w:sz w:val="20"/>
                <w:szCs w:val="20"/>
                <w:lang w:val="nl-BE"/>
                <w14:ligatures w14:val="standardContextual"/>
              </w:rPr>
              <w:t>Van Dale</w:t>
            </w:r>
          </w:p>
        </w:tc>
      </w:tr>
    </w:tbl>
    <w:p w14:paraId="50C382D7" w14:textId="77777777" w:rsidR="00695F40" w:rsidRDefault="00695F40"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695F40" w:rsidRPr="008237AF" w14:paraId="2EC8B44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D3C6C86" w14:textId="77777777" w:rsidR="00695F40" w:rsidRPr="008237AF" w:rsidRDefault="00695F40" w:rsidP="00695F40">
            <w:pPr>
              <w:widowControl/>
              <w:autoSpaceDE/>
              <w:autoSpaceDN/>
              <w:textAlignment w:val="baseline"/>
              <w:rPr>
                <w:rFonts w:ascii="Tahoma" w:eastAsia="Times New Roman" w:hAnsi="Tahoma" w:cs="Tahoma"/>
                <w:kern w:val="2"/>
                <w:sz w:val="20"/>
                <w:szCs w:val="20"/>
                <w:lang w:eastAsia="nl-NL"/>
                <w14:ligatures w14:val="standardContextual"/>
              </w:rPr>
            </w:pPr>
            <w:r w:rsidRPr="008237AF">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21C3277" w14:textId="77777777" w:rsidR="00695F40" w:rsidRPr="008237AF" w:rsidRDefault="00695F40" w:rsidP="00695F40">
            <w:pPr>
              <w:widowControl/>
              <w:autoSpaceDE/>
              <w:autoSpaceDN/>
              <w:textAlignment w:val="baseline"/>
              <w:rPr>
                <w:rFonts w:ascii="Tahoma" w:eastAsia="Times New Roman" w:hAnsi="Tahoma" w:cs="Tahoma"/>
                <w:kern w:val="2"/>
                <w:sz w:val="20"/>
                <w:szCs w:val="20"/>
                <w:lang w:eastAsia="nl-NL"/>
                <w14:ligatures w14:val="standardContextual"/>
              </w:rPr>
            </w:pPr>
            <w:r w:rsidRPr="008237AF">
              <w:rPr>
                <w:rFonts w:ascii="Tahoma" w:eastAsia="Times New Roman" w:hAnsi="Tahoma" w:cs="Tahoma"/>
                <w:kern w:val="2"/>
                <w:sz w:val="20"/>
                <w:szCs w:val="20"/>
                <w:lang w:eastAsia="nl-NL"/>
                <w14:ligatures w14:val="standardContextual"/>
              </w:rPr>
              <w:t>Lexicologisch probleem</w:t>
            </w:r>
          </w:p>
        </w:tc>
      </w:tr>
      <w:tr w:rsidR="00695F40" w:rsidRPr="008237AF" w14:paraId="1827B56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4B8F8B5" w14:textId="77777777" w:rsidR="00695F40" w:rsidRPr="008237AF" w:rsidRDefault="00695F40" w:rsidP="00695F40">
            <w:pPr>
              <w:widowControl/>
              <w:autoSpaceDE/>
              <w:autoSpaceDN/>
              <w:textAlignment w:val="baseline"/>
              <w:rPr>
                <w:rFonts w:ascii="Tahoma" w:eastAsia="Times New Roman" w:hAnsi="Tahoma" w:cs="Tahoma"/>
                <w:kern w:val="2"/>
                <w:sz w:val="20"/>
                <w:szCs w:val="20"/>
                <w:lang w:eastAsia="nl-NL"/>
                <w14:ligatures w14:val="standardContextual"/>
              </w:rPr>
            </w:pPr>
            <w:r w:rsidRPr="008237AF">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72A2DB1" w14:textId="065C6084" w:rsidR="00695F40" w:rsidRPr="008237AF" w:rsidRDefault="008237AF" w:rsidP="00695F40">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s</w:t>
            </w:r>
            <w:r w:rsidR="00695F40" w:rsidRPr="008237AF">
              <w:rPr>
                <w:rFonts w:ascii="Tahoma" w:eastAsia="Times New Roman" w:hAnsi="Tahoma" w:cs="Tahoma"/>
                <w:kern w:val="2"/>
                <w:sz w:val="20"/>
                <w:szCs w:val="20"/>
                <w:lang w:val="nl-BE" w:eastAsia="nl-NL"/>
                <w14:ligatures w14:val="standardContextual"/>
              </w:rPr>
              <w:t xml:space="preserve">e </w:t>
            </w:r>
            <w:proofErr w:type="spellStart"/>
            <w:r w:rsidR="00695F40" w:rsidRPr="008237AF">
              <w:rPr>
                <w:rFonts w:ascii="Tahoma" w:eastAsia="Times New Roman" w:hAnsi="Tahoma" w:cs="Tahoma"/>
                <w:kern w:val="2"/>
                <w:sz w:val="20"/>
                <w:szCs w:val="20"/>
                <w:lang w:val="nl-BE" w:eastAsia="nl-NL"/>
                <w14:ligatures w14:val="standardContextual"/>
              </w:rPr>
              <w:t>battre</w:t>
            </w:r>
            <w:proofErr w:type="spellEnd"/>
          </w:p>
        </w:tc>
      </w:tr>
      <w:tr w:rsidR="00695F40" w:rsidRPr="008237AF" w14:paraId="7B5C4F2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666B237" w14:textId="77777777" w:rsidR="00695F40" w:rsidRPr="008237AF" w:rsidRDefault="00695F40" w:rsidP="00695F40">
            <w:pPr>
              <w:widowControl/>
              <w:autoSpaceDE/>
              <w:autoSpaceDN/>
              <w:textAlignment w:val="baseline"/>
              <w:rPr>
                <w:rFonts w:ascii="Tahoma" w:eastAsia="Times New Roman" w:hAnsi="Tahoma" w:cs="Tahoma"/>
                <w:kern w:val="2"/>
                <w:sz w:val="20"/>
                <w:szCs w:val="20"/>
                <w:lang w:eastAsia="nl-NL"/>
                <w14:ligatures w14:val="standardContextual"/>
              </w:rPr>
            </w:pPr>
            <w:r w:rsidRPr="008237AF">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CCFCF9B" w14:textId="089347A5" w:rsidR="00695F40" w:rsidRPr="008237AF" w:rsidRDefault="007D76BA" w:rsidP="00695F40">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8237AF">
              <w:rPr>
                <w:rFonts w:ascii="Tahoma" w:eastAsia="Times New Roman" w:hAnsi="Tahoma" w:cs="Tahoma"/>
                <w:kern w:val="2"/>
                <w:sz w:val="20"/>
                <w:szCs w:val="20"/>
                <w:lang w:val="fr-BE" w:eastAsia="nl-NL"/>
                <w14:ligatures w14:val="standardContextual"/>
              </w:rPr>
              <w:t>strijden</w:t>
            </w:r>
            <w:proofErr w:type="spellEnd"/>
          </w:p>
        </w:tc>
      </w:tr>
      <w:tr w:rsidR="00695F40" w:rsidRPr="008237AF" w14:paraId="0D4E987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F55E0CA" w14:textId="77777777" w:rsidR="00695F40" w:rsidRPr="008237AF" w:rsidRDefault="00695F40" w:rsidP="00695F40">
            <w:pPr>
              <w:widowControl/>
              <w:autoSpaceDE/>
              <w:autoSpaceDN/>
              <w:textAlignment w:val="baseline"/>
              <w:rPr>
                <w:rFonts w:ascii="Tahoma" w:eastAsia="Times New Roman" w:hAnsi="Tahoma" w:cs="Tahoma"/>
                <w:kern w:val="2"/>
                <w:sz w:val="20"/>
                <w:szCs w:val="20"/>
                <w:lang w:eastAsia="nl-NL"/>
                <w14:ligatures w14:val="standardContextual"/>
              </w:rPr>
            </w:pPr>
            <w:r w:rsidRPr="008237AF">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C9D79D4" w14:textId="77777777" w:rsidR="00695F40" w:rsidRPr="008237AF" w:rsidRDefault="00695F40" w:rsidP="00695F40">
            <w:pPr>
              <w:widowControl/>
              <w:autoSpaceDE/>
              <w:autoSpaceDN/>
              <w:spacing w:after="160" w:line="259" w:lineRule="auto"/>
              <w:rPr>
                <w:rFonts w:ascii="Tahoma" w:eastAsiaTheme="minorHAnsi" w:hAnsi="Tahoma" w:cs="Tahoma"/>
                <w:kern w:val="2"/>
                <w:sz w:val="20"/>
                <w:szCs w:val="20"/>
                <w:lang w:val="nl-BE"/>
                <w14:ligatures w14:val="standardContextual"/>
              </w:rPr>
            </w:pPr>
            <w:r w:rsidRPr="008237AF">
              <w:rPr>
                <w:rFonts w:ascii="Tahoma" w:eastAsiaTheme="minorHAnsi" w:hAnsi="Tahoma" w:cs="Tahoma"/>
                <w:kern w:val="2"/>
                <w:sz w:val="20"/>
                <w:szCs w:val="20"/>
                <w:lang w:val="nl-BE"/>
                <w14:ligatures w14:val="standardContextual"/>
              </w:rPr>
              <w:t xml:space="preserve">Van Dale vertaalt ‘se </w:t>
            </w:r>
            <w:proofErr w:type="spellStart"/>
            <w:r w:rsidRPr="008237AF">
              <w:rPr>
                <w:rFonts w:ascii="Tahoma" w:eastAsiaTheme="minorHAnsi" w:hAnsi="Tahoma" w:cs="Tahoma"/>
                <w:kern w:val="2"/>
                <w:sz w:val="20"/>
                <w:szCs w:val="20"/>
                <w:lang w:val="nl-BE"/>
                <w14:ligatures w14:val="standardContextual"/>
              </w:rPr>
              <w:t>battre</w:t>
            </w:r>
            <w:proofErr w:type="spellEnd"/>
            <w:r w:rsidRPr="008237AF">
              <w:rPr>
                <w:rFonts w:ascii="Tahoma" w:eastAsiaTheme="minorHAnsi" w:hAnsi="Tahoma" w:cs="Tahoma"/>
                <w:kern w:val="2"/>
                <w:sz w:val="20"/>
                <w:szCs w:val="20"/>
                <w:lang w:val="nl-BE"/>
                <w14:ligatures w14:val="standardContextual"/>
              </w:rPr>
              <w:t>’ als ‘vechten’.</w:t>
            </w:r>
          </w:p>
          <w:p w14:paraId="005788B2" w14:textId="77777777" w:rsidR="00695F40" w:rsidRPr="008237AF" w:rsidRDefault="00695F40" w:rsidP="00695F40">
            <w:pPr>
              <w:widowControl/>
              <w:autoSpaceDE/>
              <w:autoSpaceDN/>
              <w:spacing w:after="160" w:line="259" w:lineRule="auto"/>
              <w:rPr>
                <w:rFonts w:ascii="Tahoma" w:eastAsiaTheme="minorHAnsi" w:hAnsi="Tahoma" w:cs="Tahoma"/>
                <w:kern w:val="2"/>
                <w:sz w:val="20"/>
                <w:szCs w:val="20"/>
                <w:lang w:val="nl-BE"/>
                <w14:ligatures w14:val="standardContextual"/>
              </w:rPr>
            </w:pPr>
            <w:r w:rsidRPr="008237AF">
              <w:rPr>
                <w:rFonts w:ascii="Tahoma" w:eastAsiaTheme="minorHAnsi" w:hAnsi="Tahoma" w:cs="Tahoma"/>
                <w:color w:val="191919"/>
                <w:kern w:val="2"/>
                <w:sz w:val="20"/>
                <w:szCs w:val="20"/>
                <w:shd w:val="clear" w:color="auto" w:fill="FFFFFF"/>
                <w:lang w:val="nl-BE"/>
                <w14:ligatures w14:val="standardContextual"/>
              </w:rPr>
              <w:t>Dikke Van Dale: ‘vechten = zich met gro</w:t>
            </w:r>
            <w:r w:rsidRPr="008237AF">
              <w:rPr>
                <w:rFonts w:ascii="Tahoma" w:eastAsiaTheme="minorHAnsi" w:hAnsi="Tahoma" w:cs="Tahoma"/>
                <w:color w:val="191919"/>
                <w:kern w:val="2"/>
                <w:sz w:val="20"/>
                <w:szCs w:val="20"/>
                <w:shd w:val="clear" w:color="auto" w:fill="FFFFFF"/>
                <w:lang w:val="nl-BE"/>
                <w14:ligatures w14:val="standardContextual"/>
              </w:rPr>
              <w:softHyphen/>
              <w:t>te in</w:t>
            </w:r>
            <w:r w:rsidRPr="008237AF">
              <w:rPr>
                <w:rFonts w:ascii="Tahoma" w:eastAsiaTheme="minorHAnsi" w:hAnsi="Tahoma" w:cs="Tahoma"/>
                <w:color w:val="191919"/>
                <w:kern w:val="2"/>
                <w:sz w:val="20"/>
                <w:szCs w:val="20"/>
                <w:shd w:val="clear" w:color="auto" w:fill="FFFFFF"/>
                <w:lang w:val="nl-BE"/>
                <w14:ligatures w14:val="standardContextual"/>
              </w:rPr>
              <w:softHyphen/>
              <w:t>span</w:t>
            </w:r>
            <w:r w:rsidRPr="008237AF">
              <w:rPr>
                <w:rFonts w:ascii="Tahoma" w:eastAsiaTheme="minorHAnsi" w:hAnsi="Tahoma" w:cs="Tahoma"/>
                <w:color w:val="191919"/>
                <w:kern w:val="2"/>
                <w:sz w:val="20"/>
                <w:szCs w:val="20"/>
                <w:shd w:val="clear" w:color="auto" w:fill="FFFFFF"/>
                <w:lang w:val="nl-BE"/>
                <w14:ligatures w14:val="standardContextual"/>
              </w:rPr>
              <w:softHyphen/>
              <w:t>ning voor of te</w:t>
            </w:r>
            <w:r w:rsidRPr="008237AF">
              <w:rPr>
                <w:rFonts w:ascii="Tahoma" w:eastAsiaTheme="minorHAnsi" w:hAnsi="Tahoma" w:cs="Tahoma"/>
                <w:color w:val="191919"/>
                <w:kern w:val="2"/>
                <w:sz w:val="20"/>
                <w:szCs w:val="20"/>
                <w:shd w:val="clear" w:color="auto" w:fill="FFFFFF"/>
                <w:lang w:val="nl-BE"/>
                <w14:ligatures w14:val="standardContextual"/>
              </w:rPr>
              <w:softHyphen/>
              <w:t>gen iets we</w:t>
            </w:r>
            <w:r w:rsidRPr="008237AF">
              <w:rPr>
                <w:rFonts w:ascii="Tahoma" w:eastAsiaTheme="minorHAnsi" w:hAnsi="Tahoma" w:cs="Tahoma"/>
                <w:color w:val="191919"/>
                <w:kern w:val="2"/>
                <w:sz w:val="20"/>
                <w:szCs w:val="20"/>
                <w:shd w:val="clear" w:color="auto" w:fill="FFFFFF"/>
                <w:lang w:val="nl-BE"/>
                <w14:ligatures w14:val="standardContextual"/>
              </w:rPr>
              <w:softHyphen/>
              <w:t>ren’</w:t>
            </w:r>
          </w:p>
          <w:p w14:paraId="3923BD80" w14:textId="77777777" w:rsidR="00695F40" w:rsidRPr="008237AF" w:rsidRDefault="00695F40" w:rsidP="00695F40">
            <w:pPr>
              <w:widowControl/>
              <w:autoSpaceDE/>
              <w:autoSpaceDN/>
              <w:spacing w:after="160" w:line="259" w:lineRule="auto"/>
              <w:rPr>
                <w:rFonts w:ascii="Tahoma" w:eastAsiaTheme="minorHAnsi" w:hAnsi="Tahoma" w:cs="Tahoma"/>
                <w:color w:val="191919"/>
                <w:kern w:val="2"/>
                <w:sz w:val="20"/>
                <w:szCs w:val="20"/>
                <w:shd w:val="clear" w:color="auto" w:fill="FFFFFF"/>
                <w:lang w:val="nl-BE"/>
                <w14:ligatures w14:val="standardContextual"/>
              </w:rPr>
            </w:pPr>
            <w:r w:rsidRPr="008237AF">
              <w:rPr>
                <w:rFonts w:ascii="Tahoma" w:eastAsiaTheme="minorHAnsi" w:hAnsi="Tahoma" w:cs="Tahoma"/>
                <w:kern w:val="2"/>
                <w:sz w:val="20"/>
                <w:szCs w:val="20"/>
                <w:lang w:val="nl-BE"/>
                <w14:ligatures w14:val="standardContextual"/>
              </w:rPr>
              <w:t xml:space="preserve">Dikke Van Dale: ‘strijden = </w:t>
            </w:r>
            <w:r w:rsidRPr="008237AF">
              <w:rPr>
                <w:rFonts w:ascii="Tahoma" w:eastAsiaTheme="minorHAnsi" w:hAnsi="Tahoma" w:cs="Tahoma"/>
                <w:color w:val="191919"/>
                <w:kern w:val="2"/>
                <w:sz w:val="20"/>
                <w:szCs w:val="20"/>
                <w:shd w:val="clear" w:color="auto" w:fill="FFFFFF"/>
                <w:lang w:val="nl-BE"/>
                <w14:ligatures w14:val="standardContextual"/>
              </w:rPr>
              <w:t>strijd voe</w:t>
            </w:r>
            <w:r w:rsidRPr="008237AF">
              <w:rPr>
                <w:rFonts w:ascii="Tahoma" w:eastAsiaTheme="minorHAnsi" w:hAnsi="Tahoma" w:cs="Tahoma"/>
                <w:color w:val="191919"/>
                <w:kern w:val="2"/>
                <w:sz w:val="20"/>
                <w:szCs w:val="20"/>
                <w:shd w:val="clear" w:color="auto" w:fill="FFFFFF"/>
                <w:lang w:val="nl-BE"/>
                <w14:ligatures w14:val="standardContextual"/>
              </w:rPr>
              <w:softHyphen/>
              <w:t>ren (zon</w:t>
            </w:r>
            <w:r w:rsidRPr="008237AF">
              <w:rPr>
                <w:rFonts w:ascii="Tahoma" w:eastAsiaTheme="minorHAnsi" w:hAnsi="Tahoma" w:cs="Tahoma"/>
                <w:color w:val="191919"/>
                <w:kern w:val="2"/>
                <w:sz w:val="20"/>
                <w:szCs w:val="20"/>
                <w:shd w:val="clear" w:color="auto" w:fill="FFFFFF"/>
                <w:lang w:val="nl-BE"/>
                <w14:ligatures w14:val="standardContextual"/>
              </w:rPr>
              <w:softHyphen/>
              <w:t>der ge</w:t>
            </w:r>
            <w:r w:rsidRPr="008237AF">
              <w:rPr>
                <w:rFonts w:ascii="Tahoma" w:eastAsiaTheme="minorHAnsi" w:hAnsi="Tahoma" w:cs="Tahoma"/>
                <w:color w:val="191919"/>
                <w:kern w:val="2"/>
                <w:sz w:val="20"/>
                <w:szCs w:val="20"/>
                <w:shd w:val="clear" w:color="auto" w:fill="FFFFFF"/>
                <w:lang w:val="nl-BE"/>
                <w14:ligatures w14:val="standardContextual"/>
              </w:rPr>
              <w:softHyphen/>
              <w:t>dach</w:t>
            </w:r>
            <w:r w:rsidRPr="008237AF">
              <w:rPr>
                <w:rFonts w:ascii="Tahoma" w:eastAsiaTheme="minorHAnsi" w:hAnsi="Tahoma" w:cs="Tahoma"/>
                <w:color w:val="191919"/>
                <w:kern w:val="2"/>
                <w:sz w:val="20"/>
                <w:szCs w:val="20"/>
                <w:shd w:val="clear" w:color="auto" w:fill="FFFFFF"/>
                <w:lang w:val="nl-BE"/>
                <w14:ligatures w14:val="standardContextual"/>
              </w:rPr>
              <w:softHyphen/>
              <w:t>te aan een ge</w:t>
            </w:r>
            <w:r w:rsidRPr="008237AF">
              <w:rPr>
                <w:rFonts w:ascii="Tahoma" w:eastAsiaTheme="minorHAnsi" w:hAnsi="Tahoma" w:cs="Tahoma"/>
                <w:color w:val="191919"/>
                <w:kern w:val="2"/>
                <w:sz w:val="20"/>
                <w:szCs w:val="20"/>
                <w:shd w:val="clear" w:color="auto" w:fill="FFFFFF"/>
                <w:lang w:val="nl-BE"/>
                <w14:ligatures w14:val="standardContextual"/>
              </w:rPr>
              <w:softHyphen/>
              <w:t>wa</w:t>
            </w:r>
            <w:r w:rsidRPr="008237AF">
              <w:rPr>
                <w:rFonts w:ascii="Tahoma" w:eastAsiaTheme="minorHAnsi" w:hAnsi="Tahoma" w:cs="Tahoma"/>
                <w:color w:val="191919"/>
                <w:kern w:val="2"/>
                <w:sz w:val="20"/>
                <w:szCs w:val="20"/>
                <w:shd w:val="clear" w:color="auto" w:fill="FFFFFF"/>
                <w:lang w:val="nl-BE"/>
                <w14:ligatures w14:val="standardContextual"/>
              </w:rPr>
              <w:softHyphen/>
              <w:t>pend con</w:t>
            </w:r>
            <w:r w:rsidRPr="008237AF">
              <w:rPr>
                <w:rFonts w:ascii="Tahoma" w:eastAsiaTheme="minorHAnsi" w:hAnsi="Tahoma" w:cs="Tahoma"/>
                <w:color w:val="191919"/>
                <w:kern w:val="2"/>
                <w:sz w:val="20"/>
                <w:szCs w:val="20"/>
                <w:shd w:val="clear" w:color="auto" w:fill="FFFFFF"/>
                <w:lang w:val="nl-BE"/>
                <w14:ligatures w14:val="standardContextual"/>
              </w:rPr>
              <w:softHyphen/>
              <w:t>flict)</w:t>
            </w:r>
            <w:r w:rsidRPr="008237AF">
              <w:rPr>
                <w:rFonts w:ascii="Tahoma" w:eastAsiaTheme="minorHAnsi" w:hAnsi="Tahoma" w:cs="Tahoma"/>
                <w:color w:val="5A7369"/>
                <w:kern w:val="2"/>
                <w:sz w:val="20"/>
                <w:szCs w:val="20"/>
                <w:shd w:val="clear" w:color="auto" w:fill="FFFFFF"/>
                <w:lang w:val="nl-BE"/>
                <w14:ligatures w14:val="standardContextual"/>
              </w:rPr>
              <w:t>=</w:t>
            </w:r>
            <w:r w:rsidRPr="008237AF">
              <w:rPr>
                <w:rFonts w:ascii="Tahoma" w:eastAsiaTheme="minorHAnsi" w:hAnsi="Tahoma" w:cs="Tahoma"/>
                <w:color w:val="191919"/>
                <w:kern w:val="2"/>
                <w:sz w:val="20"/>
                <w:szCs w:val="20"/>
                <w:shd w:val="clear" w:color="auto" w:fill="FFFFFF"/>
                <w:lang w:val="nl-BE"/>
                <w14:ligatures w14:val="standardContextual"/>
              </w:rPr>
              <w:t> </w:t>
            </w:r>
            <w:hyperlink r:id="rId426" w:history="1">
              <w:r w:rsidRPr="000A3A97">
                <w:rPr>
                  <w:rFonts w:ascii="Tahoma" w:eastAsiaTheme="minorHAnsi" w:hAnsi="Tahoma" w:cs="Tahoma"/>
                  <w:color w:val="191919"/>
                  <w:kern w:val="2"/>
                  <w:sz w:val="20"/>
                  <w:szCs w:val="20"/>
                  <w:shd w:val="clear" w:color="auto" w:fill="FFFFFF"/>
                  <w:lang w:val="nl-BE"/>
                  <w14:ligatures w14:val="standardContextual"/>
                </w:rPr>
                <w:t>vech</w:t>
              </w:r>
              <w:r w:rsidRPr="000A3A97">
                <w:rPr>
                  <w:rFonts w:ascii="Tahoma" w:eastAsiaTheme="minorHAnsi" w:hAnsi="Tahoma" w:cs="Tahoma"/>
                  <w:color w:val="191919"/>
                  <w:kern w:val="2"/>
                  <w:sz w:val="20"/>
                  <w:szCs w:val="20"/>
                  <w:shd w:val="clear" w:color="auto" w:fill="FFFFFF"/>
                  <w:lang w:val="nl-BE"/>
                  <w14:ligatures w14:val="standardContextual"/>
                </w:rPr>
                <w:softHyphen/>
                <w:t>ten</w:t>
              </w:r>
            </w:hyperlink>
            <w:r w:rsidRPr="008237AF">
              <w:rPr>
                <w:rFonts w:ascii="Tahoma" w:eastAsiaTheme="minorHAnsi" w:hAnsi="Tahoma" w:cs="Tahoma"/>
                <w:color w:val="191919"/>
                <w:kern w:val="2"/>
                <w:sz w:val="20"/>
                <w:szCs w:val="20"/>
                <w:shd w:val="clear" w:color="auto" w:fill="FFFFFF"/>
                <w:lang w:val="nl-BE"/>
                <w14:ligatures w14:val="standardContextual"/>
              </w:rPr>
              <w:t>’</w:t>
            </w:r>
          </w:p>
          <w:p w14:paraId="2B29B11E" w14:textId="77777777" w:rsidR="00695F40" w:rsidRPr="008237AF" w:rsidRDefault="00695F40" w:rsidP="00695F40">
            <w:pPr>
              <w:widowControl/>
              <w:autoSpaceDE/>
              <w:autoSpaceDN/>
              <w:spacing w:after="160" w:line="259" w:lineRule="auto"/>
              <w:rPr>
                <w:rFonts w:ascii="Tahoma" w:eastAsiaTheme="minorHAnsi" w:hAnsi="Tahoma" w:cs="Tahoma"/>
                <w:color w:val="191919"/>
                <w:kern w:val="2"/>
                <w:sz w:val="20"/>
                <w:szCs w:val="20"/>
                <w:shd w:val="clear" w:color="auto" w:fill="FFFFFF"/>
                <w:lang w:val="nl-BE"/>
                <w14:ligatures w14:val="standardContextual"/>
              </w:rPr>
            </w:pPr>
            <w:r w:rsidRPr="008237AF">
              <w:rPr>
                <w:rFonts w:ascii="Tahoma" w:eastAsiaTheme="minorHAnsi" w:hAnsi="Tahoma" w:cs="Tahoma"/>
                <w:color w:val="191919"/>
                <w:kern w:val="2"/>
                <w:sz w:val="20"/>
                <w:szCs w:val="20"/>
                <w:shd w:val="clear" w:color="auto" w:fill="FFFFFF"/>
                <w:lang w:val="nl-BE"/>
                <w14:ligatures w14:val="standardContextual"/>
              </w:rPr>
              <w:t>‘strijden’ komt in deze context beter overeen met de betekenis die ik wil weergeven. Bovendien heeft “strijden tegen racisme” meer hits:</w:t>
            </w:r>
          </w:p>
          <w:p w14:paraId="797C970C" w14:textId="77777777" w:rsidR="00695F40" w:rsidRPr="008237AF" w:rsidRDefault="00695F40" w:rsidP="00695F40">
            <w:pPr>
              <w:widowControl/>
              <w:autoSpaceDE/>
              <w:autoSpaceDN/>
              <w:spacing w:after="160" w:line="259" w:lineRule="auto"/>
              <w:rPr>
                <w:rFonts w:ascii="Tahoma" w:eastAsiaTheme="minorHAnsi" w:hAnsi="Tahoma" w:cs="Tahoma"/>
                <w:kern w:val="2"/>
                <w:sz w:val="20"/>
                <w:szCs w:val="20"/>
                <w:lang w:val="nl-BE"/>
                <w14:ligatures w14:val="standardContextual"/>
              </w:rPr>
            </w:pPr>
            <w:r w:rsidRPr="008237AF">
              <w:rPr>
                <w:rFonts w:ascii="Tahoma" w:eastAsiaTheme="minorHAnsi" w:hAnsi="Tahoma" w:cs="Tahoma"/>
                <w:kern w:val="2"/>
                <w:sz w:val="20"/>
                <w:szCs w:val="20"/>
                <w:lang w:val="nl-BE"/>
                <w14:ligatures w14:val="standardContextual"/>
              </w:rPr>
              <w:t>“strijden tegen racisme” heeft 10.500 hits.</w:t>
            </w:r>
          </w:p>
          <w:p w14:paraId="3BBBAEAE" w14:textId="77777777" w:rsidR="00695F40" w:rsidRPr="008237AF" w:rsidRDefault="00695F40" w:rsidP="00695F40">
            <w:pPr>
              <w:widowControl/>
              <w:autoSpaceDE/>
              <w:autoSpaceDN/>
              <w:spacing w:after="160" w:line="259" w:lineRule="auto"/>
              <w:rPr>
                <w:rFonts w:ascii="Tahoma" w:eastAsiaTheme="minorHAnsi" w:hAnsi="Tahoma" w:cs="Tahoma"/>
                <w:kern w:val="2"/>
                <w:sz w:val="20"/>
                <w:szCs w:val="20"/>
                <w:lang w:val="nl-BE"/>
                <w14:ligatures w14:val="standardContextual"/>
              </w:rPr>
            </w:pPr>
            <w:r w:rsidRPr="008237AF">
              <w:rPr>
                <w:rFonts w:ascii="Tahoma" w:eastAsiaTheme="minorHAnsi" w:hAnsi="Tahoma" w:cs="Tahoma"/>
                <w:kern w:val="2"/>
                <w:sz w:val="20"/>
                <w:szCs w:val="20"/>
                <w:lang w:val="nl-BE"/>
                <w14:ligatures w14:val="standardContextual"/>
              </w:rPr>
              <w:t>“vechten tegen racisme” heeft 8.390 hits.</w:t>
            </w:r>
          </w:p>
          <w:p w14:paraId="2A2924DA" w14:textId="77777777" w:rsidR="00695F40" w:rsidRPr="008237AF" w:rsidRDefault="00695F40" w:rsidP="00695F40">
            <w:pPr>
              <w:widowControl/>
              <w:autoSpaceDE/>
              <w:autoSpaceDN/>
              <w:spacing w:after="160" w:line="259" w:lineRule="auto"/>
              <w:rPr>
                <w:rFonts w:ascii="Tahoma" w:eastAsiaTheme="minorHAnsi" w:hAnsi="Tahoma" w:cs="Tahoma"/>
                <w:color w:val="191919"/>
                <w:kern w:val="2"/>
                <w:sz w:val="20"/>
                <w:szCs w:val="20"/>
                <w:shd w:val="clear" w:color="auto" w:fill="FFFFFF"/>
                <w:lang w:val="nl-BE"/>
                <w14:ligatures w14:val="standardContextual"/>
              </w:rPr>
            </w:pPr>
            <w:r w:rsidRPr="008237AF">
              <w:rPr>
                <w:rFonts w:ascii="Tahoma" w:eastAsiaTheme="minorHAnsi" w:hAnsi="Tahoma" w:cs="Tahoma"/>
                <w:color w:val="191919"/>
                <w:kern w:val="2"/>
                <w:sz w:val="20"/>
                <w:szCs w:val="20"/>
                <w:shd w:val="clear" w:color="auto" w:fill="FFFFFF"/>
                <w:lang w:val="nl-BE"/>
                <w14:ligatures w14:val="standardContextual"/>
              </w:rPr>
              <w:t>Aangezien ‘strijden tegen racisme’ meer hits heeft, gebruik ik dat werkwoord. De betekenis van ‘vechten’ komt ook overeen in deze context, maar aangezien ‘strijden’ ook ‘vechten’ betekent, is strijden ook juist.</w:t>
            </w:r>
          </w:p>
          <w:p w14:paraId="0777784B" w14:textId="77777777" w:rsidR="00695F40" w:rsidRPr="008237AF" w:rsidRDefault="00695F40" w:rsidP="00695F40">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8237AF">
              <w:rPr>
                <w:rFonts w:ascii="Tahoma" w:eastAsiaTheme="minorHAnsi" w:hAnsi="Tahoma" w:cs="Tahoma"/>
                <w:kern w:val="2"/>
                <w:sz w:val="20"/>
                <w:szCs w:val="20"/>
                <w:lang w:val="nl-BE"/>
                <w14:ligatures w14:val="standardContextual"/>
              </w:rPr>
              <w:t>Ik vind de combinatie ‘strijden tegen …’ vaak in betrouwbare kranten, zoals hln.be en vrt.be.</w:t>
            </w:r>
          </w:p>
        </w:tc>
      </w:tr>
      <w:tr w:rsidR="00695F40" w:rsidRPr="008237AF" w14:paraId="32B752C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B3B97B9" w14:textId="77777777" w:rsidR="00695F40" w:rsidRPr="008237AF" w:rsidRDefault="00695F40" w:rsidP="00695F40">
            <w:pPr>
              <w:widowControl/>
              <w:autoSpaceDE/>
              <w:autoSpaceDN/>
              <w:textAlignment w:val="baseline"/>
              <w:rPr>
                <w:rFonts w:ascii="Tahoma" w:eastAsia="Times New Roman" w:hAnsi="Tahoma" w:cs="Tahoma"/>
                <w:kern w:val="2"/>
                <w:sz w:val="20"/>
                <w:szCs w:val="20"/>
                <w:lang w:eastAsia="nl-NL"/>
                <w14:ligatures w14:val="standardContextual"/>
              </w:rPr>
            </w:pPr>
            <w:r w:rsidRPr="008237AF">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838582A" w14:textId="77777777" w:rsidR="00695F40" w:rsidRPr="008237AF" w:rsidRDefault="00695F40" w:rsidP="00695F40">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8237AF">
              <w:rPr>
                <w:rFonts w:ascii="Tahoma" w:eastAsiaTheme="minorHAnsi" w:hAnsi="Tahoma" w:cs="Tahoma"/>
                <w:kern w:val="2"/>
                <w:sz w:val="20"/>
                <w:szCs w:val="20"/>
                <w14:ligatures w14:val="standardContextual"/>
              </w:rPr>
              <w:t>Van Dale</w:t>
            </w:r>
          </w:p>
          <w:p w14:paraId="049B39CC" w14:textId="77777777" w:rsidR="00695F40" w:rsidRPr="008237AF" w:rsidRDefault="00695F40" w:rsidP="00695F40">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8237AF">
              <w:rPr>
                <w:rFonts w:ascii="Tahoma" w:eastAsiaTheme="minorHAnsi" w:hAnsi="Tahoma" w:cs="Tahoma"/>
                <w:kern w:val="2"/>
                <w:sz w:val="20"/>
                <w:szCs w:val="20"/>
                <w14:ligatures w14:val="standardContextual"/>
              </w:rPr>
              <w:t>Dikke Van Dale</w:t>
            </w:r>
          </w:p>
          <w:p w14:paraId="52050839" w14:textId="11454300" w:rsidR="00695F40" w:rsidRPr="008237AF" w:rsidRDefault="00000000" w:rsidP="00695F40">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427" w:history="1">
              <w:r w:rsidR="007409BF" w:rsidRPr="003E3190">
                <w:rPr>
                  <w:rStyle w:val="Hyperlink"/>
                  <w:rFonts w:ascii="Tahoma" w:eastAsiaTheme="minorHAnsi" w:hAnsi="Tahoma" w:cs="Tahoma"/>
                  <w:kern w:val="2"/>
                  <w:sz w:val="20"/>
                  <w:szCs w:val="20"/>
                  <w:lang w:val="nl-BE"/>
                  <w14:ligatures w14:val="standardContextual"/>
                </w:rPr>
                <w:t>https://www.hln.be</w:t>
              </w:r>
            </w:hyperlink>
            <w:r w:rsidR="00695F40" w:rsidRPr="008237AF">
              <w:rPr>
                <w:rFonts w:ascii="Tahoma" w:eastAsiaTheme="minorHAnsi" w:hAnsi="Tahoma" w:cs="Tahoma"/>
                <w:kern w:val="2"/>
                <w:sz w:val="20"/>
                <w:szCs w:val="20"/>
                <w:lang w:val="nl-BE"/>
                <w14:ligatures w14:val="standardContextual"/>
              </w:rPr>
              <w:t xml:space="preserve"> </w:t>
            </w:r>
          </w:p>
          <w:p w14:paraId="261946A1" w14:textId="252CB081" w:rsidR="00695F40" w:rsidRPr="008237AF" w:rsidRDefault="00000000" w:rsidP="00695F40">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428" w:history="1">
              <w:r w:rsidR="007409BF" w:rsidRPr="003E3190">
                <w:rPr>
                  <w:rStyle w:val="Hyperlink"/>
                  <w:rFonts w:ascii="Tahoma" w:eastAsiaTheme="minorHAnsi" w:hAnsi="Tahoma" w:cs="Tahoma"/>
                  <w:kern w:val="2"/>
                  <w:sz w:val="20"/>
                  <w:szCs w:val="20"/>
                  <w:lang w:val="nl-BE"/>
                  <w14:ligatures w14:val="standardContextual"/>
                </w:rPr>
                <w:t>https://www.vrt.be</w:t>
              </w:r>
            </w:hyperlink>
          </w:p>
        </w:tc>
      </w:tr>
    </w:tbl>
    <w:p w14:paraId="73E0EEB9" w14:textId="77777777" w:rsidR="00695F40" w:rsidRDefault="00695F40"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566281" w:rsidRPr="000A3A97" w14:paraId="4C32A0C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E4FB33D" w14:textId="77777777" w:rsidR="00566281" w:rsidRPr="000A3A97" w:rsidRDefault="00566281" w:rsidP="00566281">
            <w:pPr>
              <w:widowControl/>
              <w:autoSpaceDE/>
              <w:autoSpaceDN/>
              <w:textAlignment w:val="baseline"/>
              <w:rPr>
                <w:rFonts w:ascii="Tahoma" w:eastAsia="Times New Roman" w:hAnsi="Tahoma" w:cs="Tahoma"/>
                <w:kern w:val="2"/>
                <w:sz w:val="20"/>
                <w:szCs w:val="20"/>
                <w:lang w:eastAsia="nl-NL"/>
                <w14:ligatures w14:val="standardContextual"/>
              </w:rPr>
            </w:pPr>
            <w:r w:rsidRPr="000A3A97">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29C2B36" w14:textId="77777777" w:rsidR="00566281" w:rsidRPr="000A3A97" w:rsidRDefault="00566281" w:rsidP="00566281">
            <w:pPr>
              <w:widowControl/>
              <w:autoSpaceDE/>
              <w:autoSpaceDN/>
              <w:textAlignment w:val="baseline"/>
              <w:rPr>
                <w:rFonts w:ascii="Tahoma" w:eastAsia="Times New Roman" w:hAnsi="Tahoma" w:cs="Tahoma"/>
                <w:kern w:val="2"/>
                <w:sz w:val="20"/>
                <w:szCs w:val="20"/>
                <w:lang w:eastAsia="nl-NL"/>
                <w14:ligatures w14:val="standardContextual"/>
              </w:rPr>
            </w:pPr>
            <w:r w:rsidRPr="000A3A97">
              <w:rPr>
                <w:rFonts w:ascii="Tahoma" w:eastAsia="Times New Roman" w:hAnsi="Tahoma" w:cs="Tahoma"/>
                <w:kern w:val="2"/>
                <w:sz w:val="20"/>
                <w:szCs w:val="20"/>
                <w:lang w:eastAsia="nl-NL"/>
                <w14:ligatures w14:val="standardContextual"/>
              </w:rPr>
              <w:t>Lexicologisch probleem</w:t>
            </w:r>
          </w:p>
        </w:tc>
      </w:tr>
      <w:tr w:rsidR="00566281" w:rsidRPr="000A3A97" w14:paraId="2F70C21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D4F4DFB" w14:textId="77777777" w:rsidR="00566281" w:rsidRPr="000A3A97" w:rsidRDefault="00566281" w:rsidP="00566281">
            <w:pPr>
              <w:widowControl/>
              <w:autoSpaceDE/>
              <w:autoSpaceDN/>
              <w:textAlignment w:val="baseline"/>
              <w:rPr>
                <w:rFonts w:ascii="Tahoma" w:eastAsia="Times New Roman" w:hAnsi="Tahoma" w:cs="Tahoma"/>
                <w:kern w:val="2"/>
                <w:sz w:val="20"/>
                <w:szCs w:val="20"/>
                <w:lang w:eastAsia="nl-NL"/>
                <w14:ligatures w14:val="standardContextual"/>
              </w:rPr>
            </w:pPr>
            <w:r w:rsidRPr="000A3A97">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6F85E6" w14:textId="037A456D" w:rsidR="00566281" w:rsidRPr="000A3A97" w:rsidRDefault="000A3A97" w:rsidP="00566281">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s</w:t>
            </w:r>
            <w:r w:rsidR="00566281" w:rsidRPr="000A3A97">
              <w:rPr>
                <w:rFonts w:ascii="Tahoma" w:eastAsia="Times New Roman" w:hAnsi="Tahoma" w:cs="Tahoma"/>
                <w:kern w:val="2"/>
                <w:sz w:val="20"/>
                <w:szCs w:val="20"/>
                <w:lang w:val="nl-BE" w:eastAsia="nl-NL"/>
                <w14:ligatures w14:val="standardContextual"/>
              </w:rPr>
              <w:t>’exprimer</w:t>
            </w:r>
            <w:proofErr w:type="spellEnd"/>
          </w:p>
        </w:tc>
      </w:tr>
      <w:tr w:rsidR="00566281" w:rsidRPr="000A3A97" w14:paraId="2723A92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3D2B7D0" w14:textId="77777777" w:rsidR="00566281" w:rsidRPr="000A3A97" w:rsidRDefault="00566281" w:rsidP="00566281">
            <w:pPr>
              <w:widowControl/>
              <w:autoSpaceDE/>
              <w:autoSpaceDN/>
              <w:textAlignment w:val="baseline"/>
              <w:rPr>
                <w:rFonts w:ascii="Tahoma" w:eastAsia="Times New Roman" w:hAnsi="Tahoma" w:cs="Tahoma"/>
                <w:kern w:val="2"/>
                <w:sz w:val="20"/>
                <w:szCs w:val="20"/>
                <w:lang w:eastAsia="nl-NL"/>
                <w14:ligatures w14:val="standardContextual"/>
              </w:rPr>
            </w:pPr>
            <w:r w:rsidRPr="000A3A97">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5E256AB" w14:textId="40758A78" w:rsidR="00566281" w:rsidRPr="000A3A97" w:rsidRDefault="000A3A97" w:rsidP="00566281">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s</w:t>
            </w:r>
            <w:r w:rsidR="00566281" w:rsidRPr="000A3A97">
              <w:rPr>
                <w:rFonts w:ascii="Tahoma" w:eastAsia="Times New Roman" w:hAnsi="Tahoma" w:cs="Tahoma"/>
                <w:kern w:val="2"/>
                <w:sz w:val="20"/>
                <w:szCs w:val="20"/>
                <w:lang w:val="fr-BE" w:eastAsia="nl-NL"/>
                <w14:ligatures w14:val="standardContextual"/>
              </w:rPr>
              <w:t xml:space="preserve">tem </w:t>
            </w:r>
            <w:proofErr w:type="spellStart"/>
            <w:r w:rsidR="00566281" w:rsidRPr="000A3A97">
              <w:rPr>
                <w:rFonts w:ascii="Tahoma" w:eastAsia="Times New Roman" w:hAnsi="Tahoma" w:cs="Tahoma"/>
                <w:kern w:val="2"/>
                <w:sz w:val="20"/>
                <w:szCs w:val="20"/>
                <w:lang w:val="fr-BE" w:eastAsia="nl-NL"/>
                <w14:ligatures w14:val="standardContextual"/>
              </w:rPr>
              <w:t>laten</w:t>
            </w:r>
            <w:proofErr w:type="spellEnd"/>
            <w:r w:rsidR="00566281" w:rsidRPr="000A3A97">
              <w:rPr>
                <w:rFonts w:ascii="Tahoma" w:eastAsia="Times New Roman" w:hAnsi="Tahoma" w:cs="Tahoma"/>
                <w:kern w:val="2"/>
                <w:sz w:val="20"/>
                <w:szCs w:val="20"/>
                <w:lang w:val="fr-BE" w:eastAsia="nl-NL"/>
                <w14:ligatures w14:val="standardContextual"/>
              </w:rPr>
              <w:t xml:space="preserve"> </w:t>
            </w:r>
            <w:proofErr w:type="spellStart"/>
            <w:r w:rsidR="00566281" w:rsidRPr="000A3A97">
              <w:rPr>
                <w:rFonts w:ascii="Tahoma" w:eastAsia="Times New Roman" w:hAnsi="Tahoma" w:cs="Tahoma"/>
                <w:kern w:val="2"/>
                <w:sz w:val="20"/>
                <w:szCs w:val="20"/>
                <w:lang w:val="fr-BE" w:eastAsia="nl-NL"/>
                <w14:ligatures w14:val="standardContextual"/>
              </w:rPr>
              <w:t>horen</w:t>
            </w:r>
            <w:proofErr w:type="spellEnd"/>
          </w:p>
        </w:tc>
      </w:tr>
      <w:tr w:rsidR="00566281" w:rsidRPr="000A3A97" w14:paraId="7485394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E1C03A6" w14:textId="77777777" w:rsidR="00566281" w:rsidRPr="000A3A97" w:rsidRDefault="00566281" w:rsidP="00566281">
            <w:pPr>
              <w:widowControl/>
              <w:autoSpaceDE/>
              <w:autoSpaceDN/>
              <w:textAlignment w:val="baseline"/>
              <w:rPr>
                <w:rFonts w:ascii="Tahoma" w:eastAsia="Times New Roman" w:hAnsi="Tahoma" w:cs="Tahoma"/>
                <w:kern w:val="2"/>
                <w:sz w:val="20"/>
                <w:szCs w:val="20"/>
                <w:lang w:eastAsia="nl-NL"/>
                <w14:ligatures w14:val="standardContextual"/>
              </w:rPr>
            </w:pPr>
            <w:r w:rsidRPr="000A3A97">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C4B4AC" w14:textId="77777777" w:rsidR="00566281" w:rsidRPr="000A3A97" w:rsidRDefault="00566281" w:rsidP="00566281">
            <w:pPr>
              <w:widowControl/>
              <w:autoSpaceDE/>
              <w:autoSpaceDN/>
              <w:spacing w:after="160" w:line="259" w:lineRule="auto"/>
              <w:rPr>
                <w:rFonts w:ascii="Tahoma" w:eastAsiaTheme="minorHAnsi" w:hAnsi="Tahoma" w:cs="Tahoma"/>
                <w:kern w:val="2"/>
                <w:sz w:val="20"/>
                <w:szCs w:val="20"/>
                <w:lang w:val="nl-BE"/>
                <w14:ligatures w14:val="standardContextual"/>
              </w:rPr>
            </w:pPr>
            <w:r w:rsidRPr="000A3A97">
              <w:rPr>
                <w:rFonts w:ascii="Tahoma" w:eastAsiaTheme="minorHAnsi" w:hAnsi="Tahoma" w:cs="Tahoma"/>
                <w:kern w:val="2"/>
                <w:sz w:val="20"/>
                <w:szCs w:val="20"/>
                <w:lang w:val="nl-BE"/>
                <w14:ligatures w14:val="standardContextual"/>
              </w:rPr>
              <w:t>Van Dale vertaalt ‘</w:t>
            </w:r>
            <w:proofErr w:type="spellStart"/>
            <w:r w:rsidRPr="000A3A97">
              <w:rPr>
                <w:rFonts w:ascii="Tahoma" w:eastAsiaTheme="minorHAnsi" w:hAnsi="Tahoma" w:cs="Tahoma"/>
                <w:kern w:val="2"/>
                <w:sz w:val="20"/>
                <w:szCs w:val="20"/>
                <w:lang w:val="nl-BE"/>
                <w14:ligatures w14:val="standardContextual"/>
              </w:rPr>
              <w:t>s’exprimer</w:t>
            </w:r>
            <w:proofErr w:type="spellEnd"/>
            <w:r w:rsidRPr="000A3A97">
              <w:rPr>
                <w:rFonts w:ascii="Tahoma" w:eastAsiaTheme="minorHAnsi" w:hAnsi="Tahoma" w:cs="Tahoma"/>
                <w:kern w:val="2"/>
                <w:sz w:val="20"/>
                <w:szCs w:val="20"/>
                <w:lang w:val="nl-BE"/>
                <w14:ligatures w14:val="standardContextual"/>
              </w:rPr>
              <w:t>’ door ‘zich uitdrukken’</w:t>
            </w:r>
          </w:p>
          <w:p w14:paraId="5CDAE579" w14:textId="06654D6C" w:rsidR="00566281" w:rsidRPr="000A3A97" w:rsidRDefault="00566281" w:rsidP="00566281">
            <w:pPr>
              <w:widowControl/>
              <w:autoSpaceDE/>
              <w:autoSpaceDN/>
              <w:spacing w:after="160" w:line="259" w:lineRule="auto"/>
              <w:rPr>
                <w:rFonts w:ascii="Tahoma" w:eastAsiaTheme="minorHAnsi" w:hAnsi="Tahoma" w:cs="Tahoma"/>
                <w:kern w:val="2"/>
                <w:sz w:val="20"/>
                <w:szCs w:val="20"/>
                <w:lang w:val="nl-BE"/>
                <w14:ligatures w14:val="standardContextual"/>
              </w:rPr>
            </w:pPr>
            <w:r w:rsidRPr="000A3A97">
              <w:rPr>
                <w:rFonts w:ascii="Tahoma" w:eastAsiaTheme="minorHAnsi" w:hAnsi="Tahoma" w:cs="Tahoma"/>
                <w:kern w:val="2"/>
                <w:sz w:val="20"/>
                <w:szCs w:val="20"/>
                <w:shd w:val="clear" w:color="auto" w:fill="FFFFFF"/>
                <w:lang w:val="nl-BE"/>
                <w14:ligatures w14:val="standardContextual"/>
              </w:rPr>
              <w:t>Dikke Van Dale: ’uitdrukken = onder woorden brengen’</w:t>
            </w:r>
          </w:p>
          <w:p w14:paraId="54A22C45" w14:textId="77777777" w:rsidR="00566281" w:rsidRPr="000A3A97" w:rsidRDefault="00566281" w:rsidP="00566281">
            <w:pPr>
              <w:widowControl/>
              <w:autoSpaceDE/>
              <w:autoSpaceDN/>
              <w:spacing w:after="160" w:line="259" w:lineRule="auto"/>
              <w:rPr>
                <w:rFonts w:ascii="Tahoma" w:eastAsiaTheme="minorHAnsi" w:hAnsi="Tahoma" w:cs="Tahoma"/>
                <w:kern w:val="2"/>
                <w:sz w:val="20"/>
                <w:szCs w:val="20"/>
                <w:shd w:val="clear" w:color="auto" w:fill="FFFFFF"/>
                <w:lang w:val="nl-BE"/>
                <w14:ligatures w14:val="standardContextual"/>
              </w:rPr>
            </w:pPr>
            <w:r w:rsidRPr="000A3A97">
              <w:rPr>
                <w:rFonts w:ascii="Tahoma" w:eastAsiaTheme="minorHAnsi" w:hAnsi="Tahoma" w:cs="Tahoma"/>
                <w:kern w:val="2"/>
                <w:sz w:val="20"/>
                <w:szCs w:val="20"/>
                <w:shd w:val="clear" w:color="auto" w:fill="FFFFFF"/>
                <w:lang w:val="nl-BE"/>
                <w14:ligatures w14:val="standardContextual"/>
              </w:rPr>
              <w:t>W</w:t>
            </w:r>
            <w:r w:rsidRPr="000A3A97">
              <w:rPr>
                <w:rFonts w:ascii="Tahoma" w:eastAsiaTheme="minorHAnsi" w:hAnsi="Tahoma" w:cs="Tahoma"/>
                <w:kern w:val="2"/>
                <w:sz w:val="20"/>
                <w:szCs w:val="20"/>
                <w:lang w:val="nl-BE"/>
                <w14:ligatures w14:val="standardContextual"/>
              </w:rPr>
              <w:t xml:space="preserve">ordreference.com: </w:t>
            </w:r>
            <w:r w:rsidRPr="000A3A97">
              <w:rPr>
                <w:rFonts w:ascii="Tahoma" w:eastAsiaTheme="minorHAnsi" w:hAnsi="Tahoma" w:cs="Tahoma"/>
                <w:kern w:val="2"/>
                <w:sz w:val="20"/>
                <w:szCs w:val="20"/>
                <w:shd w:val="clear" w:color="auto" w:fill="FFFFFF"/>
                <w:lang w:val="nl-BE"/>
                <w14:ligatures w14:val="standardContextual"/>
              </w:rPr>
              <w:t>‘stem laten horen = zijn mening geven’.</w:t>
            </w:r>
          </w:p>
          <w:p w14:paraId="6C8940AF" w14:textId="77777777" w:rsidR="00566281" w:rsidRPr="000A3A97" w:rsidRDefault="00566281" w:rsidP="00566281">
            <w:pPr>
              <w:widowControl/>
              <w:autoSpaceDE/>
              <w:autoSpaceDN/>
              <w:spacing w:after="160" w:line="259" w:lineRule="auto"/>
              <w:rPr>
                <w:rFonts w:ascii="Tahoma" w:eastAsiaTheme="minorHAnsi" w:hAnsi="Tahoma" w:cs="Tahoma"/>
                <w:kern w:val="2"/>
                <w:sz w:val="20"/>
                <w:szCs w:val="20"/>
                <w:lang w:val="nl-BE"/>
                <w14:ligatures w14:val="standardContextual"/>
              </w:rPr>
            </w:pPr>
            <w:r w:rsidRPr="000A3A97">
              <w:rPr>
                <w:rFonts w:ascii="Tahoma" w:eastAsiaTheme="minorHAnsi" w:hAnsi="Tahoma" w:cs="Tahoma"/>
                <w:kern w:val="2"/>
                <w:sz w:val="20"/>
                <w:szCs w:val="20"/>
                <w:lang w:val="nl-BE"/>
                <w14:ligatures w14:val="standardContextual"/>
              </w:rPr>
              <w:t>Aangezien die site niet altijd heel betrouwbaar is, heb ik verder gezocht naar de betekenis van ‘stem laten horen’ in verschillende contexten.</w:t>
            </w:r>
          </w:p>
          <w:p w14:paraId="68836FCF" w14:textId="77777777" w:rsidR="00566281" w:rsidRPr="000A3A97" w:rsidRDefault="00566281" w:rsidP="00566281">
            <w:pPr>
              <w:widowControl/>
              <w:autoSpaceDE/>
              <w:autoSpaceDN/>
              <w:spacing w:after="160" w:line="259" w:lineRule="auto"/>
              <w:rPr>
                <w:rFonts w:ascii="Tahoma" w:eastAsiaTheme="minorHAnsi" w:hAnsi="Tahoma" w:cs="Tahoma"/>
                <w:kern w:val="2"/>
                <w:sz w:val="20"/>
                <w:szCs w:val="20"/>
                <w:lang w:val="nl-BE"/>
                <w14:ligatures w14:val="standardContextual"/>
              </w:rPr>
            </w:pPr>
            <w:r w:rsidRPr="000A3A97">
              <w:rPr>
                <w:rFonts w:ascii="Tahoma" w:eastAsiaTheme="minorHAnsi" w:hAnsi="Tahoma" w:cs="Tahoma"/>
                <w:kern w:val="2"/>
                <w:sz w:val="20"/>
                <w:szCs w:val="20"/>
                <w:lang w:val="nl-BE"/>
                <w14:ligatures w14:val="standardContextual"/>
              </w:rPr>
              <w:t>In de context van de brontekst klopt ‘zijn mening geven’, omdat Angèle het vooral heeft over dat ze haar gedachten onder woorden wilde brengen en bijvoorbeeld wilde zingen over onderwerpen als feminisme. Ze geeft daar dus haar mening over, en ze had zin om haar mening uit te drukken op haar eigen manier.</w:t>
            </w:r>
          </w:p>
          <w:p w14:paraId="15654A51" w14:textId="77777777" w:rsidR="00566281" w:rsidRPr="000A3A97" w:rsidRDefault="00566281" w:rsidP="00566281">
            <w:pPr>
              <w:widowControl/>
              <w:autoSpaceDE/>
              <w:autoSpaceDN/>
              <w:spacing w:after="160" w:line="259" w:lineRule="auto"/>
              <w:rPr>
                <w:rFonts w:ascii="Tahoma" w:eastAsiaTheme="minorHAnsi" w:hAnsi="Tahoma" w:cs="Tahoma"/>
                <w:kern w:val="2"/>
                <w:sz w:val="20"/>
                <w:szCs w:val="20"/>
                <w:lang w:val="nl-BE"/>
                <w14:ligatures w14:val="standardContextual"/>
              </w:rPr>
            </w:pPr>
            <w:r w:rsidRPr="000A3A97">
              <w:rPr>
                <w:rFonts w:ascii="Tahoma" w:eastAsiaTheme="minorHAnsi" w:hAnsi="Tahoma" w:cs="Tahoma"/>
                <w:kern w:val="2"/>
                <w:sz w:val="20"/>
                <w:szCs w:val="20"/>
                <w:lang w:val="nl-BE"/>
                <w14:ligatures w14:val="standardContextual"/>
              </w:rPr>
              <w:t xml:space="preserve">In deze bronnen betekent ‘stem laten horen’ ook ‘mening geven’: </w:t>
            </w:r>
          </w:p>
          <w:p w14:paraId="69E0D167" w14:textId="77777777" w:rsidR="00566281" w:rsidRPr="000A3A97" w:rsidRDefault="00566281" w:rsidP="00566281">
            <w:pPr>
              <w:widowControl/>
              <w:numPr>
                <w:ilvl w:val="1"/>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0A3A97">
              <w:rPr>
                <w:rFonts w:ascii="Tahoma" w:eastAsiaTheme="minorHAnsi" w:hAnsi="Tahoma" w:cs="Tahoma"/>
                <w:kern w:val="2"/>
                <w:sz w:val="20"/>
                <w:szCs w:val="20"/>
                <w:lang w:val="nl-BE"/>
                <w14:ligatures w14:val="standardContextual"/>
              </w:rPr>
              <w:t>Watwat.be: ‘Hoe kan ik mijn stem laten horen’. Die tekst gaat over jongeren die in de politiek willen gaan. ‘stem laten horen’ betekent hier ook ‘zeggen wat je denkt, je mening te kennen geven’, aangezien jongeren die in de politiek gaan onder woorden willen brengen wat ze denken op politiek vlak.</w:t>
            </w:r>
          </w:p>
          <w:p w14:paraId="70CE3D4C" w14:textId="77777777" w:rsidR="00566281" w:rsidRPr="000C7ADF" w:rsidRDefault="00566281" w:rsidP="00566281">
            <w:pPr>
              <w:widowControl/>
              <w:numPr>
                <w:ilvl w:val="1"/>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0C7ADF">
              <w:rPr>
                <w:rFonts w:ascii="Tahoma" w:eastAsiaTheme="minorHAnsi" w:hAnsi="Tahoma" w:cs="Tahoma"/>
                <w:kern w:val="2"/>
                <w:sz w:val="20"/>
                <w:szCs w:val="20"/>
                <w:bdr w:val="none" w:sz="0" w:space="0" w:color="auto" w:frame="1"/>
                <w:shd w:val="clear" w:color="auto" w:fill="FFFFFF"/>
                <w:lang w:val="nl-BE"/>
                <w14:ligatures w14:val="standardContextual"/>
              </w:rPr>
              <w:t>Jongerenambassadeurs.com: ‘Jongerenambassadeurs laten in heel Nederland hun stem horen’</w:t>
            </w:r>
          </w:p>
          <w:p w14:paraId="3312877E" w14:textId="77777777" w:rsidR="00566281" w:rsidRPr="000A3A97" w:rsidRDefault="00566281" w:rsidP="00566281">
            <w:pPr>
              <w:widowControl/>
              <w:numPr>
                <w:ilvl w:val="2"/>
                <w:numId w:val="16"/>
              </w:numPr>
              <w:autoSpaceDE/>
              <w:autoSpaceDN/>
              <w:spacing w:after="160" w:line="259" w:lineRule="auto"/>
              <w:contextualSpacing/>
              <w:textAlignment w:val="baseline"/>
              <w:rPr>
                <w:rFonts w:ascii="Tahoma" w:eastAsia="Times New Roman" w:hAnsi="Tahoma" w:cs="Tahoma"/>
                <w:kern w:val="2"/>
                <w:sz w:val="20"/>
                <w:szCs w:val="20"/>
                <w:lang w:val="nl-BE" w:eastAsia="nl-NL"/>
                <w14:ligatures w14:val="standardContextual"/>
              </w:rPr>
            </w:pPr>
            <w:r w:rsidRPr="000A3A97">
              <w:rPr>
                <w:rFonts w:ascii="Tahoma" w:eastAsiaTheme="minorHAnsi" w:hAnsi="Tahoma" w:cs="Tahoma"/>
                <w:kern w:val="2"/>
                <w:sz w:val="20"/>
                <w:szCs w:val="20"/>
                <w:bdr w:val="none" w:sz="0" w:space="0" w:color="auto" w:frame="1"/>
                <w:shd w:val="clear" w:color="auto" w:fill="FFFFFF"/>
                <w:lang w:val="nl-BE"/>
                <w14:ligatures w14:val="standardContextual"/>
              </w:rPr>
              <w:sym w:font="Wingdings" w:char="F0E0"/>
            </w:r>
            <w:r w:rsidRPr="000A3A97">
              <w:rPr>
                <w:rFonts w:ascii="Tahoma" w:eastAsiaTheme="minorHAnsi" w:hAnsi="Tahoma" w:cs="Tahoma"/>
                <w:kern w:val="2"/>
                <w:sz w:val="20"/>
                <w:szCs w:val="20"/>
                <w:bdr w:val="none" w:sz="0" w:space="0" w:color="auto" w:frame="1"/>
                <w:shd w:val="clear" w:color="auto" w:fill="FFFFFF"/>
                <w:lang w:val="nl-BE"/>
                <w14:ligatures w14:val="standardContextual"/>
              </w:rPr>
              <w:t xml:space="preserve"> Een ambassadeur is iemand die de mening van anderen vertegenwoordigt, dus hier betekent ‘stem laten horen’ ook dat ze hun mening geven en onder woorden brengen wat ze denken.</w:t>
            </w:r>
          </w:p>
          <w:p w14:paraId="68E4C26A" w14:textId="77777777" w:rsidR="00566281" w:rsidRPr="000A3A97" w:rsidRDefault="00566281" w:rsidP="00566281">
            <w:pPr>
              <w:widowControl/>
              <w:autoSpaceDE/>
              <w:autoSpaceDN/>
              <w:textAlignment w:val="baseline"/>
              <w:rPr>
                <w:rFonts w:ascii="Tahoma" w:eastAsia="Times New Roman" w:hAnsi="Tahoma" w:cs="Tahoma"/>
                <w:kern w:val="2"/>
                <w:sz w:val="20"/>
                <w:szCs w:val="20"/>
                <w:lang w:val="nl-BE" w:eastAsia="nl-NL"/>
                <w14:ligatures w14:val="standardContextual"/>
              </w:rPr>
            </w:pPr>
          </w:p>
          <w:p w14:paraId="2B034DF3" w14:textId="1A1CF31F" w:rsidR="00566281" w:rsidRPr="000A3A97" w:rsidRDefault="00566281" w:rsidP="00566281">
            <w:pPr>
              <w:widowControl/>
              <w:autoSpaceDE/>
              <w:autoSpaceDN/>
              <w:textAlignment w:val="baseline"/>
              <w:rPr>
                <w:rFonts w:ascii="Tahoma" w:eastAsia="Times New Roman" w:hAnsi="Tahoma" w:cs="Tahoma"/>
                <w:kern w:val="2"/>
                <w:sz w:val="20"/>
                <w:szCs w:val="20"/>
                <w:lang w:val="nl-BE" w:eastAsia="nl-NL"/>
                <w14:ligatures w14:val="standardContextual"/>
              </w:rPr>
            </w:pPr>
            <w:r w:rsidRPr="000A3A97">
              <w:rPr>
                <w:rFonts w:ascii="Tahoma" w:eastAsiaTheme="minorHAnsi" w:hAnsi="Tahoma" w:cs="Tahoma"/>
                <w:kern w:val="2"/>
                <w:sz w:val="20"/>
                <w:szCs w:val="20"/>
                <w:lang w:val="nl-BE"/>
                <w14:ligatures w14:val="standardContextual"/>
              </w:rPr>
              <w:t>Om die redenen vertaal ik ‘</w:t>
            </w:r>
            <w:proofErr w:type="spellStart"/>
            <w:r w:rsidRPr="000A3A97">
              <w:rPr>
                <w:rFonts w:ascii="Tahoma" w:eastAsiaTheme="minorHAnsi" w:hAnsi="Tahoma" w:cs="Tahoma"/>
                <w:kern w:val="2"/>
                <w:sz w:val="20"/>
                <w:szCs w:val="20"/>
                <w:lang w:val="nl-BE"/>
                <w14:ligatures w14:val="standardContextual"/>
              </w:rPr>
              <w:t>s’exprimer</w:t>
            </w:r>
            <w:proofErr w:type="spellEnd"/>
            <w:r w:rsidRPr="000A3A97">
              <w:rPr>
                <w:rFonts w:ascii="Tahoma" w:eastAsiaTheme="minorHAnsi" w:hAnsi="Tahoma" w:cs="Tahoma"/>
                <w:kern w:val="2"/>
                <w:sz w:val="20"/>
                <w:szCs w:val="20"/>
                <w:lang w:val="nl-BE"/>
                <w14:ligatures w14:val="standardContextual"/>
              </w:rPr>
              <w:t>’ als ‘</w:t>
            </w:r>
            <w:r w:rsidR="00DE0872">
              <w:rPr>
                <w:rFonts w:ascii="Tahoma" w:eastAsiaTheme="minorHAnsi" w:hAnsi="Tahoma" w:cs="Tahoma"/>
                <w:kern w:val="2"/>
                <w:sz w:val="20"/>
                <w:szCs w:val="20"/>
                <w:lang w:val="nl-BE"/>
                <w14:ligatures w14:val="standardContextual"/>
              </w:rPr>
              <w:t>stem laten horen’.</w:t>
            </w:r>
          </w:p>
          <w:p w14:paraId="38D23D44" w14:textId="77777777" w:rsidR="00566281" w:rsidRPr="000A3A97" w:rsidRDefault="00566281" w:rsidP="00566281">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566281" w:rsidRPr="000A3A97" w14:paraId="1D31FDC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5F48336" w14:textId="77777777" w:rsidR="00566281" w:rsidRPr="000A3A97" w:rsidRDefault="00566281" w:rsidP="00566281">
            <w:pPr>
              <w:widowControl/>
              <w:autoSpaceDE/>
              <w:autoSpaceDN/>
              <w:textAlignment w:val="baseline"/>
              <w:rPr>
                <w:rFonts w:ascii="Tahoma" w:eastAsia="Times New Roman" w:hAnsi="Tahoma" w:cs="Tahoma"/>
                <w:kern w:val="2"/>
                <w:sz w:val="20"/>
                <w:szCs w:val="20"/>
                <w:lang w:eastAsia="nl-NL"/>
                <w14:ligatures w14:val="standardContextual"/>
              </w:rPr>
            </w:pPr>
            <w:r w:rsidRPr="000A3A97">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05A7DAC" w14:textId="77777777" w:rsidR="00566281" w:rsidRPr="000A3A97" w:rsidRDefault="00566281" w:rsidP="00566281">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0A3A97">
              <w:rPr>
                <w:rFonts w:ascii="Tahoma" w:eastAsiaTheme="minorHAnsi" w:hAnsi="Tahoma" w:cs="Tahoma"/>
                <w:kern w:val="2"/>
                <w:sz w:val="20"/>
                <w:szCs w:val="20"/>
                <w14:ligatures w14:val="standardContextual"/>
              </w:rPr>
              <w:t>Van Dale</w:t>
            </w:r>
          </w:p>
          <w:p w14:paraId="2A93D4CD" w14:textId="77777777" w:rsidR="00566281" w:rsidRPr="000A3A97" w:rsidRDefault="00566281" w:rsidP="00566281">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0A3A97">
              <w:rPr>
                <w:rFonts w:ascii="Tahoma" w:eastAsiaTheme="minorHAnsi" w:hAnsi="Tahoma" w:cs="Tahoma"/>
                <w:kern w:val="2"/>
                <w:sz w:val="20"/>
                <w:szCs w:val="20"/>
                <w14:ligatures w14:val="standardContextual"/>
              </w:rPr>
              <w:t>Dikke Van Dale</w:t>
            </w:r>
          </w:p>
          <w:p w14:paraId="0457817D" w14:textId="75182EB8" w:rsidR="00566281" w:rsidRPr="000A3A97" w:rsidRDefault="00000000" w:rsidP="00566281">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429" w:history="1">
              <w:r w:rsidR="007409BF" w:rsidRPr="003E3190">
                <w:rPr>
                  <w:rStyle w:val="Hyperlink"/>
                  <w:rFonts w:ascii="Tahoma" w:eastAsiaTheme="minorHAnsi" w:hAnsi="Tahoma" w:cs="Tahoma"/>
                  <w:kern w:val="2"/>
                  <w:sz w:val="20"/>
                  <w:szCs w:val="20"/>
                  <w:shd w:val="clear" w:color="auto" w:fill="FFFFFF"/>
                  <w:lang w:val="nl-BE"/>
                  <w14:ligatures w14:val="standardContextual"/>
                </w:rPr>
                <w:t>https://www.wordreference.com</w:t>
              </w:r>
            </w:hyperlink>
          </w:p>
          <w:p w14:paraId="2C0F3F13" w14:textId="6D3F05A8" w:rsidR="00566281" w:rsidRPr="000A3A97" w:rsidRDefault="00000000" w:rsidP="00566281">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430" w:history="1">
              <w:r w:rsidR="007409BF" w:rsidRPr="003E3190">
                <w:rPr>
                  <w:rStyle w:val="Hyperlink"/>
                  <w:rFonts w:ascii="Tahoma" w:eastAsiaTheme="minorHAnsi" w:hAnsi="Tahoma" w:cs="Tahoma"/>
                  <w:kern w:val="2"/>
                  <w:sz w:val="20"/>
                  <w:szCs w:val="20"/>
                  <w:lang w:val="nl-BE"/>
                  <w14:ligatures w14:val="standardContextual"/>
                </w:rPr>
                <w:t>https://www.watwat.be</w:t>
              </w:r>
            </w:hyperlink>
          </w:p>
          <w:p w14:paraId="5FF38B40" w14:textId="41B76A24" w:rsidR="00566281" w:rsidRPr="000A3A97" w:rsidRDefault="00000000" w:rsidP="00566281">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431" w:history="1">
              <w:r w:rsidR="007409BF" w:rsidRPr="003E3190">
                <w:rPr>
                  <w:rStyle w:val="Hyperlink"/>
                  <w:rFonts w:ascii="Tahoma" w:eastAsiaTheme="minorHAnsi" w:hAnsi="Tahoma" w:cs="Tahoma"/>
                  <w:kern w:val="2"/>
                  <w:sz w:val="20"/>
                  <w:szCs w:val="20"/>
                  <w:bdr w:val="none" w:sz="0" w:space="0" w:color="auto" w:frame="1"/>
                  <w:shd w:val="clear" w:color="auto" w:fill="FFFFFF"/>
                  <w:lang w:val="nl-BE"/>
                  <w14:ligatures w14:val="standardContextual"/>
                </w:rPr>
                <w:t>https://www.jongerenambassadeurs.com</w:t>
              </w:r>
            </w:hyperlink>
          </w:p>
        </w:tc>
      </w:tr>
    </w:tbl>
    <w:p w14:paraId="05C93A68" w14:textId="77777777" w:rsidR="00566281" w:rsidRDefault="00566281"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BA1A16" w:rsidRPr="005A17C1" w14:paraId="6960B18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52EBD96" w14:textId="77777777" w:rsidR="00BA1A16" w:rsidRPr="005A17C1" w:rsidRDefault="00BA1A16" w:rsidP="00BA1A16">
            <w:pPr>
              <w:widowControl/>
              <w:autoSpaceDE/>
              <w:autoSpaceDN/>
              <w:textAlignment w:val="baseline"/>
              <w:rPr>
                <w:rFonts w:ascii="Tahoma" w:eastAsia="Times New Roman" w:hAnsi="Tahoma" w:cs="Tahoma"/>
                <w:kern w:val="2"/>
                <w:sz w:val="20"/>
                <w:szCs w:val="20"/>
                <w:lang w:eastAsia="nl-NL"/>
                <w14:ligatures w14:val="standardContextual"/>
              </w:rPr>
            </w:pPr>
            <w:r w:rsidRPr="005A17C1">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D2BEE46" w14:textId="77777777" w:rsidR="00BA1A16" w:rsidRPr="005A17C1" w:rsidRDefault="00BA1A16" w:rsidP="00BA1A16">
            <w:pPr>
              <w:widowControl/>
              <w:autoSpaceDE/>
              <w:autoSpaceDN/>
              <w:textAlignment w:val="baseline"/>
              <w:rPr>
                <w:rFonts w:ascii="Tahoma" w:eastAsia="Times New Roman" w:hAnsi="Tahoma" w:cs="Tahoma"/>
                <w:kern w:val="2"/>
                <w:sz w:val="20"/>
                <w:szCs w:val="20"/>
                <w:lang w:eastAsia="nl-NL"/>
                <w14:ligatures w14:val="standardContextual"/>
              </w:rPr>
            </w:pPr>
            <w:r w:rsidRPr="005A17C1">
              <w:rPr>
                <w:rFonts w:ascii="Tahoma" w:eastAsia="Times New Roman" w:hAnsi="Tahoma" w:cs="Tahoma"/>
                <w:kern w:val="2"/>
                <w:sz w:val="20"/>
                <w:szCs w:val="20"/>
                <w:lang w:eastAsia="nl-NL"/>
                <w14:ligatures w14:val="standardContextual"/>
              </w:rPr>
              <w:t>Lexicologisch probleem</w:t>
            </w:r>
          </w:p>
        </w:tc>
      </w:tr>
      <w:tr w:rsidR="00BA1A16" w:rsidRPr="005A17C1" w14:paraId="2D023AE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D881197" w14:textId="77777777" w:rsidR="00BA1A16" w:rsidRPr="005A17C1" w:rsidRDefault="00BA1A16" w:rsidP="00BA1A16">
            <w:pPr>
              <w:widowControl/>
              <w:autoSpaceDE/>
              <w:autoSpaceDN/>
              <w:textAlignment w:val="baseline"/>
              <w:rPr>
                <w:rFonts w:ascii="Tahoma" w:eastAsia="Times New Roman" w:hAnsi="Tahoma" w:cs="Tahoma"/>
                <w:kern w:val="2"/>
                <w:sz w:val="20"/>
                <w:szCs w:val="20"/>
                <w:lang w:eastAsia="nl-NL"/>
                <w14:ligatures w14:val="standardContextual"/>
              </w:rPr>
            </w:pPr>
            <w:r w:rsidRPr="005A17C1">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8179D82" w14:textId="525FEAC1" w:rsidR="00BA1A16" w:rsidRPr="005A17C1" w:rsidRDefault="00020264" w:rsidP="00BA1A16">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r</w:t>
            </w:r>
            <w:r w:rsidR="00BA1A16" w:rsidRPr="005A17C1">
              <w:rPr>
                <w:rFonts w:ascii="Tahoma" w:eastAsia="Times New Roman" w:hAnsi="Tahoma" w:cs="Tahoma"/>
                <w:kern w:val="2"/>
                <w:sz w:val="20"/>
                <w:szCs w:val="20"/>
                <w:lang w:val="nl-BE" w:eastAsia="nl-NL"/>
                <w14:ligatures w14:val="standardContextual"/>
              </w:rPr>
              <w:t>etrouver</w:t>
            </w:r>
            <w:proofErr w:type="spellEnd"/>
          </w:p>
        </w:tc>
      </w:tr>
      <w:tr w:rsidR="00BA1A16" w:rsidRPr="005A17C1" w14:paraId="59EA6AD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99B6080" w14:textId="77777777" w:rsidR="00BA1A16" w:rsidRPr="005A17C1" w:rsidRDefault="00BA1A16" w:rsidP="00BA1A16">
            <w:pPr>
              <w:widowControl/>
              <w:autoSpaceDE/>
              <w:autoSpaceDN/>
              <w:textAlignment w:val="baseline"/>
              <w:rPr>
                <w:rFonts w:ascii="Tahoma" w:eastAsia="Times New Roman" w:hAnsi="Tahoma" w:cs="Tahoma"/>
                <w:kern w:val="2"/>
                <w:sz w:val="20"/>
                <w:szCs w:val="20"/>
                <w:lang w:eastAsia="nl-NL"/>
                <w14:ligatures w14:val="standardContextual"/>
              </w:rPr>
            </w:pPr>
            <w:r w:rsidRPr="005A17C1">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8D1F680" w14:textId="4087237C" w:rsidR="00BA1A16" w:rsidRPr="005A17C1" w:rsidRDefault="00020264" w:rsidP="00BA1A16">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z</w:t>
            </w:r>
            <w:r w:rsidR="00BA1A16" w:rsidRPr="005A17C1">
              <w:rPr>
                <w:rFonts w:ascii="Tahoma" w:eastAsia="Times New Roman" w:hAnsi="Tahoma" w:cs="Tahoma"/>
                <w:kern w:val="2"/>
                <w:sz w:val="20"/>
                <w:szCs w:val="20"/>
                <w:lang w:val="nl-BE" w:eastAsia="nl-NL"/>
                <w14:ligatures w14:val="standardContextual"/>
              </w:rPr>
              <w:t>ich er weer mee bezighouden</w:t>
            </w:r>
          </w:p>
        </w:tc>
      </w:tr>
      <w:tr w:rsidR="00BA1A16" w:rsidRPr="005A17C1" w14:paraId="03F156D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1116185" w14:textId="77777777" w:rsidR="00BA1A16" w:rsidRPr="005A17C1" w:rsidRDefault="00BA1A16" w:rsidP="00BA1A16">
            <w:pPr>
              <w:widowControl/>
              <w:autoSpaceDE/>
              <w:autoSpaceDN/>
              <w:textAlignment w:val="baseline"/>
              <w:rPr>
                <w:rFonts w:ascii="Tahoma" w:eastAsia="Times New Roman" w:hAnsi="Tahoma" w:cs="Tahoma"/>
                <w:kern w:val="2"/>
                <w:sz w:val="20"/>
                <w:szCs w:val="20"/>
                <w:lang w:eastAsia="nl-NL"/>
                <w14:ligatures w14:val="standardContextual"/>
              </w:rPr>
            </w:pPr>
            <w:r w:rsidRPr="005A17C1">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B4CFF77" w14:textId="55B57BFC" w:rsidR="00BA1A16" w:rsidRPr="005A17C1" w:rsidRDefault="00BA1A16" w:rsidP="00060FE0">
            <w:pPr>
              <w:widowControl/>
              <w:shd w:val="clear" w:color="auto" w:fill="FFFFFF"/>
              <w:autoSpaceDE/>
              <w:autoSpaceDN/>
              <w:spacing w:beforeAutospacing="1" w:afterAutospacing="1"/>
              <w:textAlignment w:val="baseline"/>
              <w:rPr>
                <w:rFonts w:ascii="Tahoma" w:eastAsia="Times New Roman" w:hAnsi="Tahoma" w:cs="Tahoma"/>
                <w:kern w:val="2"/>
                <w:sz w:val="20"/>
                <w:szCs w:val="20"/>
                <w:lang w:val="nl-BE" w:eastAsia="nl-NL"/>
                <w14:ligatures w14:val="standardContextual"/>
              </w:rPr>
            </w:pPr>
            <w:r w:rsidRPr="00CE7F79">
              <w:rPr>
                <w:rFonts w:ascii="Tahoma" w:eastAsiaTheme="majorEastAsia" w:hAnsi="Tahoma" w:cs="Tahoma"/>
                <w:color w:val="333332"/>
                <w:sz w:val="20"/>
                <w:szCs w:val="20"/>
                <w:bdr w:val="none" w:sz="0" w:space="0" w:color="auto" w:frame="1"/>
                <w:lang w:val="nl-BE" w:eastAsia="nl-BE"/>
              </w:rPr>
              <w:t>Teamtaaladvies: ‘Het is niet duidelijk of </w:t>
            </w:r>
            <w:r w:rsidRPr="00CE7F79">
              <w:rPr>
                <w:rFonts w:ascii="Tahoma" w:eastAsiaTheme="majorEastAsia" w:hAnsi="Tahoma" w:cs="Tahoma"/>
                <w:i/>
                <w:iCs/>
                <w:color w:val="333332"/>
                <w:sz w:val="20"/>
                <w:szCs w:val="20"/>
                <w:bdr w:val="none" w:sz="0" w:space="0" w:color="auto" w:frame="1"/>
                <w:lang w:val="nl-BE" w:eastAsia="nl-BE"/>
              </w:rPr>
              <w:t>terug </w:t>
            </w:r>
            <w:r w:rsidRPr="00CE7F79">
              <w:rPr>
                <w:rFonts w:ascii="Tahoma" w:eastAsiaTheme="majorEastAsia" w:hAnsi="Tahoma" w:cs="Tahoma"/>
                <w:color w:val="333332"/>
                <w:sz w:val="20"/>
                <w:szCs w:val="20"/>
                <w:bdr w:val="none" w:sz="0" w:space="0" w:color="auto" w:frame="1"/>
                <w:lang w:val="nl-BE" w:eastAsia="nl-BE"/>
              </w:rPr>
              <w:t xml:space="preserve">in de betekenis ‘weer, opnieuw, nogmaals’ tot de standaardtaal in België gerekend </w:t>
            </w:r>
            <w:r w:rsidRPr="00CE7F79">
              <w:rPr>
                <w:rFonts w:ascii="Tahoma" w:eastAsiaTheme="majorEastAsia" w:hAnsi="Tahoma" w:cs="Tahoma"/>
                <w:color w:val="333332"/>
                <w:sz w:val="20"/>
                <w:szCs w:val="20"/>
                <w:bdr w:val="none" w:sz="0" w:space="0" w:color="auto" w:frame="1"/>
                <w:lang w:val="nl-BE" w:eastAsia="nl-BE"/>
              </w:rPr>
              <w:lastRenderedPageBreak/>
              <w:t>kan worden. </w:t>
            </w:r>
            <w:r w:rsidRPr="00CE7F79">
              <w:rPr>
                <w:rFonts w:ascii="Tahoma" w:eastAsiaTheme="majorEastAsia" w:hAnsi="Tahoma" w:cs="Tahoma"/>
                <w:i/>
                <w:iCs/>
                <w:color w:val="333332"/>
                <w:sz w:val="20"/>
                <w:szCs w:val="20"/>
                <w:bdr w:val="none" w:sz="0" w:space="0" w:color="auto" w:frame="1"/>
                <w:lang w:val="nl-BE" w:eastAsia="nl-BE"/>
              </w:rPr>
              <w:t>Terug </w:t>
            </w:r>
            <w:r w:rsidRPr="00CE7F79">
              <w:rPr>
                <w:rFonts w:ascii="Tahoma" w:eastAsia="Times New Roman" w:hAnsi="Tahoma" w:cs="Tahoma"/>
                <w:color w:val="333332"/>
                <w:sz w:val="20"/>
                <w:szCs w:val="20"/>
                <w:lang w:val="nl-BE" w:eastAsia="nl-BE"/>
              </w:rPr>
              <w:t xml:space="preserve">wordt in België vaak in die betekenis gebruikt, ook door standaardtaalsprekers. Toch is er een vrij grote groep taalgebruikers die dat gebruik afkeurt. </w:t>
            </w:r>
            <w:r w:rsidRPr="00CE7F79">
              <w:rPr>
                <w:rFonts w:ascii="Tahoma" w:eastAsiaTheme="majorEastAsia" w:hAnsi="Tahoma" w:cs="Tahoma"/>
                <w:color w:val="333332"/>
                <w:sz w:val="20"/>
                <w:szCs w:val="20"/>
                <w:bdr w:val="none" w:sz="0" w:space="0" w:color="auto" w:frame="1"/>
                <w:lang w:val="nl-BE" w:eastAsia="nl-BE"/>
              </w:rPr>
              <w:t>Standaardtaal in het hele taalgebied zijn in elk geval </w:t>
            </w:r>
            <w:r w:rsidRPr="00CE7F79">
              <w:rPr>
                <w:rFonts w:ascii="Tahoma" w:eastAsiaTheme="majorEastAsia" w:hAnsi="Tahoma" w:cs="Tahoma"/>
                <w:i/>
                <w:iCs/>
                <w:color w:val="333332"/>
                <w:sz w:val="20"/>
                <w:szCs w:val="20"/>
                <w:bdr w:val="none" w:sz="0" w:space="0" w:color="auto" w:frame="1"/>
                <w:lang w:val="nl-BE" w:eastAsia="nl-BE"/>
              </w:rPr>
              <w:t>weer</w:t>
            </w:r>
            <w:r w:rsidRPr="00CE7F79">
              <w:rPr>
                <w:rFonts w:ascii="Tahoma" w:eastAsiaTheme="majorEastAsia" w:hAnsi="Tahoma" w:cs="Tahoma"/>
                <w:color w:val="333332"/>
                <w:sz w:val="20"/>
                <w:szCs w:val="20"/>
                <w:bdr w:val="none" w:sz="0" w:space="0" w:color="auto" w:frame="1"/>
                <w:lang w:val="nl-BE" w:eastAsia="nl-BE"/>
              </w:rPr>
              <w:t>, </w:t>
            </w:r>
            <w:r w:rsidRPr="00CE7F79">
              <w:rPr>
                <w:rFonts w:ascii="Tahoma" w:eastAsiaTheme="majorEastAsia" w:hAnsi="Tahoma" w:cs="Tahoma"/>
                <w:i/>
                <w:iCs/>
                <w:color w:val="333332"/>
                <w:sz w:val="20"/>
                <w:szCs w:val="20"/>
                <w:bdr w:val="none" w:sz="0" w:space="0" w:color="auto" w:frame="1"/>
                <w:lang w:val="nl-BE" w:eastAsia="nl-BE"/>
              </w:rPr>
              <w:t>opnieuw</w:t>
            </w:r>
            <w:r w:rsidRPr="00CE7F79">
              <w:rPr>
                <w:rFonts w:ascii="Tahoma" w:eastAsiaTheme="majorEastAsia" w:hAnsi="Tahoma" w:cs="Tahoma"/>
                <w:color w:val="333332"/>
                <w:sz w:val="20"/>
                <w:szCs w:val="20"/>
                <w:bdr w:val="none" w:sz="0" w:space="0" w:color="auto" w:frame="1"/>
                <w:lang w:val="nl-BE" w:eastAsia="nl-BE"/>
              </w:rPr>
              <w:t>, </w:t>
            </w:r>
            <w:r w:rsidRPr="00CE7F79">
              <w:rPr>
                <w:rFonts w:ascii="Tahoma" w:eastAsiaTheme="majorEastAsia" w:hAnsi="Tahoma" w:cs="Tahoma"/>
                <w:i/>
                <w:iCs/>
                <w:color w:val="333332"/>
                <w:sz w:val="20"/>
                <w:szCs w:val="20"/>
                <w:bdr w:val="none" w:sz="0" w:space="0" w:color="auto" w:frame="1"/>
                <w:lang w:val="nl-BE" w:eastAsia="nl-BE"/>
              </w:rPr>
              <w:t>alweer</w:t>
            </w:r>
            <w:r w:rsidRPr="00CE7F79">
              <w:rPr>
                <w:rFonts w:ascii="Tahoma" w:eastAsiaTheme="majorEastAsia" w:hAnsi="Tahoma" w:cs="Tahoma"/>
                <w:color w:val="333332"/>
                <w:sz w:val="20"/>
                <w:szCs w:val="20"/>
                <w:bdr w:val="none" w:sz="0" w:space="0" w:color="auto" w:frame="1"/>
                <w:lang w:val="nl-BE" w:eastAsia="nl-BE"/>
              </w:rPr>
              <w:t> en </w:t>
            </w:r>
            <w:r w:rsidRPr="00CE7F79">
              <w:rPr>
                <w:rFonts w:ascii="Tahoma" w:eastAsiaTheme="majorEastAsia" w:hAnsi="Tahoma" w:cs="Tahoma"/>
                <w:i/>
                <w:iCs/>
                <w:color w:val="333332"/>
                <w:sz w:val="20"/>
                <w:szCs w:val="20"/>
                <w:bdr w:val="none" w:sz="0" w:space="0" w:color="auto" w:frame="1"/>
                <w:lang w:val="nl-BE" w:eastAsia="nl-BE"/>
              </w:rPr>
              <w:t>nogmaals</w:t>
            </w:r>
            <w:r w:rsidRPr="00CE7F79">
              <w:rPr>
                <w:rFonts w:ascii="Tahoma" w:eastAsiaTheme="majorEastAsia" w:hAnsi="Tahoma" w:cs="Tahoma"/>
                <w:color w:val="333332"/>
                <w:sz w:val="20"/>
                <w:szCs w:val="20"/>
                <w:bdr w:val="none" w:sz="0" w:space="0" w:color="auto" w:frame="1"/>
                <w:lang w:val="nl-BE" w:eastAsia="nl-BE"/>
              </w:rPr>
              <w:t>.’</w:t>
            </w:r>
          </w:p>
        </w:tc>
      </w:tr>
      <w:tr w:rsidR="00BA1A16" w:rsidRPr="005A17C1" w14:paraId="171FB53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C9E4602" w14:textId="77777777" w:rsidR="00BA1A16" w:rsidRPr="005A17C1" w:rsidRDefault="00BA1A16" w:rsidP="00BA1A16">
            <w:pPr>
              <w:widowControl/>
              <w:autoSpaceDE/>
              <w:autoSpaceDN/>
              <w:textAlignment w:val="baseline"/>
              <w:rPr>
                <w:rFonts w:ascii="Tahoma" w:eastAsia="Times New Roman" w:hAnsi="Tahoma" w:cs="Tahoma"/>
                <w:kern w:val="2"/>
                <w:sz w:val="20"/>
                <w:szCs w:val="20"/>
                <w:lang w:eastAsia="nl-NL"/>
                <w14:ligatures w14:val="standardContextual"/>
              </w:rPr>
            </w:pPr>
            <w:r w:rsidRPr="005A17C1">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0325CD2" w14:textId="2361FBF5" w:rsidR="00BA1A16" w:rsidRPr="00060FE0" w:rsidRDefault="00000000" w:rsidP="00060FE0">
            <w:pPr>
              <w:widowControl/>
              <w:numPr>
                <w:ilvl w:val="0"/>
                <w:numId w:val="16"/>
              </w:numPr>
              <w:shd w:val="clear" w:color="auto" w:fill="FFFFFF"/>
              <w:autoSpaceDE/>
              <w:autoSpaceDN/>
              <w:spacing w:beforeAutospacing="1" w:after="160" w:afterAutospacing="1" w:line="259" w:lineRule="auto"/>
              <w:textAlignment w:val="baseline"/>
              <w:rPr>
                <w:rFonts w:ascii="Tahoma" w:eastAsia="Times New Roman" w:hAnsi="Tahoma" w:cs="Tahoma"/>
                <w:color w:val="333332"/>
                <w:sz w:val="20"/>
                <w:szCs w:val="20"/>
                <w:lang w:val="nl-BE" w:eastAsia="nl-BE"/>
              </w:rPr>
            </w:pPr>
            <w:hyperlink r:id="rId432" w:history="1">
              <w:r w:rsidR="007409BF" w:rsidRPr="003E3190">
                <w:rPr>
                  <w:rStyle w:val="Hyperlink"/>
                  <w:rFonts w:ascii="Tahoma" w:eastAsiaTheme="majorEastAsia" w:hAnsi="Tahoma" w:cs="Tahoma"/>
                  <w:sz w:val="20"/>
                  <w:szCs w:val="20"/>
                  <w:bdr w:val="none" w:sz="0" w:space="0" w:color="auto" w:frame="1"/>
                  <w:lang w:val="nl-BE" w:eastAsia="nl-BE"/>
                </w:rPr>
                <w:t>https://www.vlaanderen.be</w:t>
              </w:r>
            </w:hyperlink>
            <w:r w:rsidR="00BA1A16" w:rsidRPr="005A17C1">
              <w:rPr>
                <w:rFonts w:ascii="Tahoma" w:eastAsiaTheme="majorEastAsia" w:hAnsi="Tahoma" w:cs="Tahoma"/>
                <w:b/>
                <w:bCs/>
                <w:color w:val="333332"/>
                <w:sz w:val="20"/>
                <w:szCs w:val="20"/>
                <w:bdr w:val="none" w:sz="0" w:space="0" w:color="auto" w:frame="1"/>
                <w:lang w:val="nl-BE" w:eastAsia="nl-BE"/>
              </w:rPr>
              <w:t xml:space="preserve"> </w:t>
            </w:r>
          </w:p>
        </w:tc>
      </w:tr>
    </w:tbl>
    <w:p w14:paraId="52DCA73D" w14:textId="77777777" w:rsidR="00BA1A16" w:rsidRDefault="00BA1A16"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35"/>
        <w:gridCol w:w="7221"/>
      </w:tblGrid>
      <w:tr w:rsidR="00C97271" w:rsidRPr="00060FE0" w14:paraId="40B36A10" w14:textId="77777777" w:rsidTr="00BC5345">
        <w:tc>
          <w:tcPr>
            <w:tcW w:w="1835"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3A8575" w14:textId="77777777" w:rsidR="00C97271" w:rsidRPr="00060FE0" w:rsidRDefault="00C97271" w:rsidP="00C97271">
            <w:pPr>
              <w:widowControl/>
              <w:autoSpaceDE/>
              <w:autoSpaceDN/>
              <w:textAlignment w:val="baseline"/>
              <w:rPr>
                <w:rFonts w:ascii="Tahoma" w:eastAsia="Times New Roman" w:hAnsi="Tahoma" w:cs="Tahoma"/>
                <w:kern w:val="2"/>
                <w:sz w:val="20"/>
                <w:szCs w:val="20"/>
                <w:lang w:eastAsia="nl-NL"/>
                <w14:ligatures w14:val="standardContextual"/>
              </w:rPr>
            </w:pPr>
            <w:r w:rsidRPr="00060FE0">
              <w:rPr>
                <w:rFonts w:ascii="Tahoma" w:eastAsia="Times New Roman" w:hAnsi="Tahoma" w:cs="Tahoma"/>
                <w:kern w:val="2"/>
                <w:sz w:val="20"/>
                <w:szCs w:val="20"/>
                <w:lang w:eastAsia="nl-NL"/>
                <w14:ligatures w14:val="standardContextual"/>
              </w:rPr>
              <w:t>Identificatie vertaalproblematiek </w:t>
            </w:r>
          </w:p>
        </w:tc>
        <w:tc>
          <w:tcPr>
            <w:tcW w:w="7221"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1EB284" w14:textId="77777777" w:rsidR="00C97271" w:rsidRPr="00060FE0" w:rsidRDefault="00C97271" w:rsidP="00C97271">
            <w:pPr>
              <w:widowControl/>
              <w:autoSpaceDE/>
              <w:autoSpaceDN/>
              <w:textAlignment w:val="baseline"/>
              <w:rPr>
                <w:rFonts w:ascii="Tahoma" w:eastAsia="Times New Roman" w:hAnsi="Tahoma" w:cs="Tahoma"/>
                <w:kern w:val="2"/>
                <w:sz w:val="20"/>
                <w:szCs w:val="20"/>
                <w:lang w:eastAsia="nl-NL"/>
                <w14:ligatures w14:val="standardContextual"/>
              </w:rPr>
            </w:pPr>
            <w:r w:rsidRPr="00060FE0">
              <w:rPr>
                <w:rFonts w:ascii="Tahoma" w:eastAsia="Times New Roman" w:hAnsi="Tahoma" w:cs="Tahoma"/>
                <w:kern w:val="2"/>
                <w:sz w:val="20"/>
                <w:szCs w:val="20"/>
                <w:lang w:eastAsia="nl-NL"/>
                <w14:ligatures w14:val="standardContextual"/>
              </w:rPr>
              <w:t>Lexicologisch probleem</w:t>
            </w:r>
          </w:p>
        </w:tc>
      </w:tr>
      <w:tr w:rsidR="00C97271" w:rsidRPr="00060FE0" w14:paraId="4BEA4A5F" w14:textId="77777777" w:rsidTr="00BC5345">
        <w:tc>
          <w:tcPr>
            <w:tcW w:w="1835"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DF8C83F" w14:textId="77777777" w:rsidR="00C97271" w:rsidRPr="00060FE0" w:rsidRDefault="00C97271" w:rsidP="00C97271">
            <w:pPr>
              <w:widowControl/>
              <w:autoSpaceDE/>
              <w:autoSpaceDN/>
              <w:textAlignment w:val="baseline"/>
              <w:rPr>
                <w:rFonts w:ascii="Tahoma" w:eastAsia="Times New Roman" w:hAnsi="Tahoma" w:cs="Tahoma"/>
                <w:kern w:val="2"/>
                <w:sz w:val="20"/>
                <w:szCs w:val="20"/>
                <w:lang w:eastAsia="nl-NL"/>
                <w14:ligatures w14:val="standardContextual"/>
              </w:rPr>
            </w:pPr>
            <w:r w:rsidRPr="00060FE0">
              <w:rPr>
                <w:rFonts w:ascii="Tahoma" w:eastAsia="Times New Roman" w:hAnsi="Tahoma" w:cs="Tahoma"/>
                <w:kern w:val="2"/>
                <w:sz w:val="20"/>
                <w:szCs w:val="20"/>
                <w:lang w:eastAsia="nl-NL"/>
                <w14:ligatures w14:val="standardContextual"/>
              </w:rPr>
              <w:t>Brontekst </w:t>
            </w:r>
          </w:p>
        </w:tc>
        <w:tc>
          <w:tcPr>
            <w:tcW w:w="7221"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C26E9F6" w14:textId="77777777" w:rsidR="00C97271" w:rsidRPr="00060FE0" w:rsidRDefault="00C97271" w:rsidP="00C97271">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060FE0">
              <w:rPr>
                <w:rFonts w:ascii="Tahoma" w:eastAsia="Times New Roman" w:hAnsi="Tahoma" w:cs="Tahoma"/>
                <w:kern w:val="2"/>
                <w:sz w:val="20"/>
                <w:szCs w:val="20"/>
                <w:lang w:val="nl-BE" w:eastAsia="nl-NL"/>
                <w14:ligatures w14:val="standardContextual"/>
              </w:rPr>
              <w:t>retrouver</w:t>
            </w:r>
            <w:proofErr w:type="spellEnd"/>
          </w:p>
        </w:tc>
      </w:tr>
      <w:tr w:rsidR="00C97271" w:rsidRPr="00060FE0" w14:paraId="5486E073" w14:textId="77777777" w:rsidTr="00BC5345">
        <w:tc>
          <w:tcPr>
            <w:tcW w:w="1835"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340DB4" w14:textId="77777777" w:rsidR="00C97271" w:rsidRPr="00060FE0" w:rsidRDefault="00C97271" w:rsidP="00C97271">
            <w:pPr>
              <w:widowControl/>
              <w:autoSpaceDE/>
              <w:autoSpaceDN/>
              <w:textAlignment w:val="baseline"/>
              <w:rPr>
                <w:rFonts w:ascii="Tahoma" w:eastAsia="Times New Roman" w:hAnsi="Tahoma" w:cs="Tahoma"/>
                <w:kern w:val="2"/>
                <w:sz w:val="20"/>
                <w:szCs w:val="20"/>
                <w:lang w:eastAsia="nl-NL"/>
                <w14:ligatures w14:val="standardContextual"/>
              </w:rPr>
            </w:pPr>
            <w:r w:rsidRPr="00060FE0">
              <w:rPr>
                <w:rFonts w:ascii="Tahoma" w:eastAsia="Times New Roman" w:hAnsi="Tahoma" w:cs="Tahoma"/>
                <w:kern w:val="2"/>
                <w:sz w:val="20"/>
                <w:szCs w:val="20"/>
                <w:lang w:eastAsia="nl-NL"/>
                <w14:ligatures w14:val="standardContextual"/>
              </w:rPr>
              <w:t>Doeltekst </w:t>
            </w:r>
          </w:p>
        </w:tc>
        <w:tc>
          <w:tcPr>
            <w:tcW w:w="7221"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FEA182" w14:textId="396C6E73" w:rsidR="00C97271" w:rsidRPr="00060FE0" w:rsidRDefault="006E102A" w:rsidP="00C97271">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z</w:t>
            </w:r>
            <w:r w:rsidR="00C97271" w:rsidRPr="00060FE0">
              <w:rPr>
                <w:rFonts w:ascii="Tahoma" w:eastAsia="Times New Roman" w:hAnsi="Tahoma" w:cs="Tahoma"/>
                <w:kern w:val="2"/>
                <w:sz w:val="20"/>
                <w:szCs w:val="20"/>
                <w:lang w:val="fr-BE" w:eastAsia="nl-NL"/>
                <w14:ligatures w14:val="standardContextual"/>
              </w:rPr>
              <w:t>ich</w:t>
            </w:r>
            <w:proofErr w:type="spellEnd"/>
            <w:r w:rsidR="00C97271" w:rsidRPr="00060FE0">
              <w:rPr>
                <w:rFonts w:ascii="Tahoma" w:eastAsia="Times New Roman" w:hAnsi="Tahoma" w:cs="Tahoma"/>
                <w:kern w:val="2"/>
                <w:sz w:val="20"/>
                <w:szCs w:val="20"/>
                <w:lang w:val="fr-BE" w:eastAsia="nl-NL"/>
                <w14:ligatures w14:val="standardContextual"/>
              </w:rPr>
              <w:t xml:space="preserve"> </w:t>
            </w:r>
            <w:proofErr w:type="spellStart"/>
            <w:r w:rsidR="00C97271" w:rsidRPr="00060FE0">
              <w:rPr>
                <w:rFonts w:ascii="Tahoma" w:eastAsia="Times New Roman" w:hAnsi="Tahoma" w:cs="Tahoma"/>
                <w:kern w:val="2"/>
                <w:sz w:val="20"/>
                <w:szCs w:val="20"/>
                <w:lang w:val="fr-BE" w:eastAsia="nl-NL"/>
                <w14:ligatures w14:val="standardContextual"/>
              </w:rPr>
              <w:t>bezighouden</w:t>
            </w:r>
            <w:proofErr w:type="spellEnd"/>
            <w:r w:rsidR="00C97271" w:rsidRPr="00060FE0">
              <w:rPr>
                <w:rFonts w:ascii="Tahoma" w:eastAsia="Times New Roman" w:hAnsi="Tahoma" w:cs="Tahoma"/>
                <w:kern w:val="2"/>
                <w:sz w:val="20"/>
                <w:szCs w:val="20"/>
                <w:lang w:val="fr-BE" w:eastAsia="nl-NL"/>
                <w14:ligatures w14:val="standardContextual"/>
              </w:rPr>
              <w:t xml:space="preserve"> met </w:t>
            </w:r>
            <w:proofErr w:type="spellStart"/>
            <w:r w:rsidR="00C97271" w:rsidRPr="00060FE0">
              <w:rPr>
                <w:rFonts w:ascii="Tahoma" w:eastAsia="Times New Roman" w:hAnsi="Tahoma" w:cs="Tahoma"/>
                <w:kern w:val="2"/>
                <w:sz w:val="20"/>
                <w:szCs w:val="20"/>
                <w:lang w:val="fr-BE" w:eastAsia="nl-NL"/>
                <w14:ligatures w14:val="standardContextual"/>
              </w:rPr>
              <w:t>iets</w:t>
            </w:r>
            <w:proofErr w:type="spellEnd"/>
          </w:p>
        </w:tc>
      </w:tr>
      <w:tr w:rsidR="00C97271" w:rsidRPr="00060FE0" w14:paraId="5929A24E" w14:textId="77777777" w:rsidTr="00BC5345">
        <w:tc>
          <w:tcPr>
            <w:tcW w:w="1835"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5D8F04" w14:textId="77777777" w:rsidR="00C97271" w:rsidRPr="00060FE0" w:rsidRDefault="00C97271" w:rsidP="00C97271">
            <w:pPr>
              <w:widowControl/>
              <w:autoSpaceDE/>
              <w:autoSpaceDN/>
              <w:textAlignment w:val="baseline"/>
              <w:rPr>
                <w:rFonts w:ascii="Tahoma" w:eastAsia="Times New Roman" w:hAnsi="Tahoma" w:cs="Tahoma"/>
                <w:kern w:val="2"/>
                <w:sz w:val="20"/>
                <w:szCs w:val="20"/>
                <w:lang w:eastAsia="nl-NL"/>
                <w14:ligatures w14:val="standardContextual"/>
              </w:rPr>
            </w:pPr>
            <w:r w:rsidRPr="00060FE0">
              <w:rPr>
                <w:rFonts w:ascii="Tahoma" w:eastAsia="Times New Roman" w:hAnsi="Tahoma" w:cs="Tahoma"/>
                <w:kern w:val="2"/>
                <w:sz w:val="20"/>
                <w:szCs w:val="20"/>
                <w:lang w:eastAsia="nl-NL"/>
                <w14:ligatures w14:val="standardContextual"/>
              </w:rPr>
              <w:t>Verantwoording/motivatie </w:t>
            </w:r>
          </w:p>
        </w:tc>
        <w:tc>
          <w:tcPr>
            <w:tcW w:w="7221"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144743C" w14:textId="77777777" w:rsidR="00C97271" w:rsidRPr="00060FE0" w:rsidRDefault="00C97271" w:rsidP="00C97271">
            <w:pPr>
              <w:widowControl/>
              <w:autoSpaceDE/>
              <w:autoSpaceDN/>
              <w:spacing w:after="160" w:line="259" w:lineRule="auto"/>
              <w:rPr>
                <w:rFonts w:ascii="Tahoma" w:eastAsiaTheme="minorHAnsi" w:hAnsi="Tahoma" w:cs="Tahoma"/>
                <w:kern w:val="2"/>
                <w:sz w:val="20"/>
                <w:szCs w:val="20"/>
                <w:lang w:val="nl-BE"/>
                <w14:ligatures w14:val="standardContextual"/>
              </w:rPr>
            </w:pPr>
            <w:r w:rsidRPr="00060FE0">
              <w:rPr>
                <w:rFonts w:ascii="Tahoma" w:eastAsiaTheme="minorHAnsi" w:hAnsi="Tahoma" w:cs="Tahoma"/>
                <w:kern w:val="2"/>
                <w:sz w:val="20"/>
                <w:szCs w:val="20"/>
                <w:lang w:val="nl-BE"/>
                <w14:ligatures w14:val="standardContextual"/>
              </w:rPr>
              <w:t>Van Dale vertaalt ‘</w:t>
            </w:r>
            <w:proofErr w:type="spellStart"/>
            <w:r w:rsidRPr="00060FE0">
              <w:rPr>
                <w:rFonts w:ascii="Tahoma" w:eastAsiaTheme="minorHAnsi" w:hAnsi="Tahoma" w:cs="Tahoma"/>
                <w:kern w:val="2"/>
                <w:sz w:val="20"/>
                <w:szCs w:val="20"/>
                <w:lang w:val="nl-BE"/>
                <w14:ligatures w14:val="standardContextual"/>
              </w:rPr>
              <w:t>retrouver</w:t>
            </w:r>
            <w:proofErr w:type="spellEnd"/>
            <w:r w:rsidRPr="00060FE0">
              <w:rPr>
                <w:rFonts w:ascii="Tahoma" w:eastAsiaTheme="minorHAnsi" w:hAnsi="Tahoma" w:cs="Tahoma"/>
                <w:kern w:val="2"/>
                <w:sz w:val="20"/>
                <w:szCs w:val="20"/>
                <w:lang w:val="nl-BE"/>
                <w14:ligatures w14:val="standardContextual"/>
              </w:rPr>
              <w:t>’ als ‘weer vinden’ en ‘terugvinden’.</w:t>
            </w:r>
          </w:p>
          <w:p w14:paraId="3A2BC4DD" w14:textId="77777777" w:rsidR="00C97271" w:rsidRPr="00060FE0" w:rsidRDefault="00C97271" w:rsidP="00C97271">
            <w:pPr>
              <w:widowControl/>
              <w:autoSpaceDE/>
              <w:autoSpaceDN/>
              <w:spacing w:after="160" w:line="259" w:lineRule="auto"/>
              <w:rPr>
                <w:rFonts w:ascii="Tahoma" w:eastAsiaTheme="minorHAnsi" w:hAnsi="Tahoma" w:cs="Tahoma"/>
                <w:kern w:val="2"/>
                <w:sz w:val="20"/>
                <w:szCs w:val="20"/>
                <w:lang w:val="nl-BE"/>
                <w14:ligatures w14:val="standardContextual"/>
              </w:rPr>
            </w:pPr>
            <w:r w:rsidRPr="00060FE0">
              <w:rPr>
                <w:rFonts w:ascii="Tahoma" w:eastAsiaTheme="minorHAnsi" w:hAnsi="Tahoma" w:cs="Tahoma"/>
                <w:kern w:val="2"/>
                <w:sz w:val="20"/>
                <w:szCs w:val="20"/>
                <w:lang w:val="nl-BE"/>
                <w14:ligatures w14:val="standardContextual"/>
              </w:rPr>
              <w:t>Dat is te letterlijk in deze context, want Angèle was jazz nooit letterlijk kwijt. Ze was er gewoon minder of niet mee bezig.</w:t>
            </w:r>
          </w:p>
          <w:p w14:paraId="3C2C2C6D" w14:textId="77777777" w:rsidR="00C97271" w:rsidRPr="00060FE0" w:rsidRDefault="00C97271" w:rsidP="00C97271">
            <w:pPr>
              <w:widowControl/>
              <w:autoSpaceDE/>
              <w:autoSpaceDN/>
              <w:spacing w:after="160" w:line="259" w:lineRule="auto"/>
              <w:rPr>
                <w:rFonts w:ascii="Tahoma" w:eastAsiaTheme="minorHAnsi" w:hAnsi="Tahoma" w:cs="Tahoma"/>
                <w:kern w:val="2"/>
                <w:sz w:val="20"/>
                <w:szCs w:val="20"/>
                <w:lang w:val="nl-BE"/>
                <w14:ligatures w14:val="standardContextual"/>
              </w:rPr>
            </w:pPr>
            <w:r w:rsidRPr="00060FE0">
              <w:rPr>
                <w:rFonts w:ascii="Tahoma" w:eastAsiaTheme="minorHAnsi" w:hAnsi="Tahoma" w:cs="Tahoma"/>
                <w:kern w:val="2"/>
                <w:sz w:val="20"/>
                <w:szCs w:val="20"/>
                <w:lang w:val="nl-BE"/>
                <w14:ligatures w14:val="standardContextual"/>
              </w:rPr>
              <w:t>Angèle bedoelt met ‘</w:t>
            </w:r>
            <w:proofErr w:type="spellStart"/>
            <w:r w:rsidRPr="00060FE0">
              <w:rPr>
                <w:rFonts w:ascii="Tahoma" w:eastAsiaTheme="minorHAnsi" w:hAnsi="Tahoma" w:cs="Tahoma"/>
                <w:kern w:val="2"/>
                <w:sz w:val="20"/>
                <w:szCs w:val="20"/>
                <w:lang w:val="nl-BE"/>
                <w14:ligatures w14:val="standardContextual"/>
              </w:rPr>
              <w:t>retrouver</w:t>
            </w:r>
            <w:proofErr w:type="spellEnd"/>
            <w:r w:rsidRPr="00060FE0">
              <w:rPr>
                <w:rFonts w:ascii="Tahoma" w:eastAsiaTheme="minorHAnsi" w:hAnsi="Tahoma" w:cs="Tahoma"/>
                <w:kern w:val="2"/>
                <w:sz w:val="20"/>
                <w:szCs w:val="20"/>
                <w:lang w:val="nl-BE"/>
                <w14:ligatures w14:val="standardContextual"/>
              </w:rPr>
              <w:t xml:space="preserve"> </w:t>
            </w:r>
            <w:proofErr w:type="spellStart"/>
            <w:r w:rsidRPr="00060FE0">
              <w:rPr>
                <w:rFonts w:ascii="Tahoma" w:eastAsiaTheme="minorHAnsi" w:hAnsi="Tahoma" w:cs="Tahoma"/>
                <w:kern w:val="2"/>
                <w:sz w:val="20"/>
                <w:szCs w:val="20"/>
                <w:lang w:val="nl-BE"/>
                <w14:ligatures w14:val="standardContextual"/>
              </w:rPr>
              <w:t>le</w:t>
            </w:r>
            <w:proofErr w:type="spellEnd"/>
            <w:r w:rsidRPr="00060FE0">
              <w:rPr>
                <w:rFonts w:ascii="Tahoma" w:eastAsiaTheme="minorHAnsi" w:hAnsi="Tahoma" w:cs="Tahoma"/>
                <w:kern w:val="2"/>
                <w:sz w:val="20"/>
                <w:szCs w:val="20"/>
                <w:lang w:val="nl-BE"/>
                <w14:ligatures w14:val="standardContextual"/>
              </w:rPr>
              <w:t xml:space="preserve"> jazz’ dat ze er ofwel meer naar wilt luisteren, ofwel dat ze liedjes wilt maken in de jazz-stijl.</w:t>
            </w:r>
          </w:p>
          <w:p w14:paraId="05B1243F" w14:textId="77777777" w:rsidR="00C97271" w:rsidRPr="00060FE0" w:rsidRDefault="00C97271" w:rsidP="00C97271">
            <w:pPr>
              <w:widowControl/>
              <w:autoSpaceDE/>
              <w:autoSpaceDN/>
              <w:spacing w:after="160" w:line="259" w:lineRule="auto"/>
              <w:rPr>
                <w:rFonts w:ascii="Tahoma" w:eastAsiaTheme="minorHAnsi" w:hAnsi="Tahoma" w:cs="Tahoma"/>
                <w:kern w:val="2"/>
                <w:sz w:val="20"/>
                <w:szCs w:val="20"/>
                <w:lang w:val="nl-BE"/>
                <w14:ligatures w14:val="standardContextual"/>
              </w:rPr>
            </w:pPr>
            <w:r w:rsidRPr="00060FE0">
              <w:rPr>
                <w:rFonts w:ascii="Tahoma" w:eastAsiaTheme="minorHAnsi" w:hAnsi="Tahoma" w:cs="Tahoma"/>
                <w:kern w:val="2"/>
                <w:sz w:val="20"/>
                <w:szCs w:val="20"/>
                <w:lang w:val="nl-BE"/>
                <w14:ligatures w14:val="standardContextual"/>
              </w:rPr>
              <w:t xml:space="preserve">Woorden.org: ‘bezighouden = </w:t>
            </w:r>
            <w:r w:rsidRPr="00060FE0">
              <w:rPr>
                <w:rFonts w:ascii="Tahoma" w:eastAsiaTheme="minorHAnsi" w:hAnsi="Tahoma" w:cs="Tahoma"/>
                <w:color w:val="000000"/>
                <w:kern w:val="2"/>
                <w:sz w:val="20"/>
                <w:szCs w:val="20"/>
                <w:shd w:val="clear" w:color="auto" w:fill="FFFFFF"/>
                <w:lang w:val="nl-BE"/>
                <w14:ligatures w14:val="standardContextual"/>
              </w:rPr>
              <w:t>tijd of aandacht aan iets of iemand besteden’</w:t>
            </w:r>
          </w:p>
          <w:p w14:paraId="77C845C6" w14:textId="77777777" w:rsidR="00C97271" w:rsidRPr="00060FE0" w:rsidRDefault="00C97271" w:rsidP="00C97271">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060FE0">
              <w:rPr>
                <w:rFonts w:ascii="Tahoma" w:eastAsiaTheme="minorHAnsi" w:hAnsi="Tahoma" w:cs="Tahoma"/>
                <w:color w:val="000000"/>
                <w:kern w:val="2"/>
                <w:sz w:val="20"/>
                <w:szCs w:val="20"/>
                <w:shd w:val="clear" w:color="auto" w:fill="FFFFFF"/>
                <w:lang w:val="nl-BE"/>
                <w14:ligatures w14:val="standardContextual"/>
              </w:rPr>
              <w:t>Die betekenis klopt, want Angèle wilt aandacht besteden aan jazz door ernaar te luisteren of door jazz-liedjes te maken.</w:t>
            </w:r>
          </w:p>
        </w:tc>
      </w:tr>
      <w:tr w:rsidR="00C97271" w:rsidRPr="00060FE0" w14:paraId="5A1F878F" w14:textId="77777777" w:rsidTr="00BC5345">
        <w:tc>
          <w:tcPr>
            <w:tcW w:w="1835"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D448166" w14:textId="77777777" w:rsidR="00C97271" w:rsidRPr="00060FE0" w:rsidRDefault="00C97271" w:rsidP="00C97271">
            <w:pPr>
              <w:widowControl/>
              <w:autoSpaceDE/>
              <w:autoSpaceDN/>
              <w:textAlignment w:val="baseline"/>
              <w:rPr>
                <w:rFonts w:ascii="Tahoma" w:eastAsia="Times New Roman" w:hAnsi="Tahoma" w:cs="Tahoma"/>
                <w:kern w:val="2"/>
                <w:sz w:val="20"/>
                <w:szCs w:val="20"/>
                <w:lang w:eastAsia="nl-NL"/>
                <w14:ligatures w14:val="standardContextual"/>
              </w:rPr>
            </w:pPr>
            <w:r w:rsidRPr="00060FE0">
              <w:rPr>
                <w:rFonts w:ascii="Tahoma" w:eastAsia="Times New Roman" w:hAnsi="Tahoma" w:cs="Tahoma"/>
                <w:kern w:val="2"/>
                <w:sz w:val="20"/>
                <w:szCs w:val="20"/>
                <w:lang w:eastAsia="nl-NL"/>
                <w14:ligatures w14:val="standardContextual"/>
              </w:rPr>
              <w:t>Bronnen </w:t>
            </w:r>
          </w:p>
        </w:tc>
        <w:tc>
          <w:tcPr>
            <w:tcW w:w="7221"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824F195" w14:textId="77777777" w:rsidR="00C97271" w:rsidRPr="00060FE0" w:rsidRDefault="00C97271" w:rsidP="00C97271">
            <w:pPr>
              <w:widowControl/>
              <w:numPr>
                <w:ilvl w:val="0"/>
                <w:numId w:val="10"/>
              </w:numPr>
              <w:autoSpaceDE/>
              <w:autoSpaceDN/>
              <w:spacing w:after="160" w:line="259" w:lineRule="auto"/>
              <w:ind w:left="720"/>
              <w:contextualSpacing/>
              <w:rPr>
                <w:rFonts w:ascii="Tahoma" w:eastAsiaTheme="minorHAnsi" w:hAnsi="Tahoma" w:cs="Tahoma"/>
                <w:kern w:val="2"/>
                <w:sz w:val="20"/>
                <w:szCs w:val="20"/>
                <w14:ligatures w14:val="standardContextual"/>
              </w:rPr>
            </w:pPr>
            <w:r w:rsidRPr="00060FE0">
              <w:rPr>
                <w:rFonts w:ascii="Tahoma" w:eastAsiaTheme="minorHAnsi" w:hAnsi="Tahoma" w:cs="Tahoma"/>
                <w:kern w:val="2"/>
                <w:sz w:val="20"/>
                <w:szCs w:val="20"/>
                <w14:ligatures w14:val="standardContextual"/>
              </w:rPr>
              <w:t>Van Dale</w:t>
            </w:r>
          </w:p>
          <w:p w14:paraId="7C54BE90" w14:textId="701D0139" w:rsidR="00C97271" w:rsidRPr="00060FE0" w:rsidRDefault="00000000" w:rsidP="00C97271">
            <w:pPr>
              <w:widowControl/>
              <w:numPr>
                <w:ilvl w:val="0"/>
                <w:numId w:val="10"/>
              </w:numPr>
              <w:autoSpaceDE/>
              <w:autoSpaceDN/>
              <w:spacing w:after="160" w:line="259" w:lineRule="auto"/>
              <w:ind w:left="720"/>
              <w:contextualSpacing/>
              <w:rPr>
                <w:rFonts w:ascii="Tahoma" w:eastAsiaTheme="minorHAnsi" w:hAnsi="Tahoma" w:cs="Tahoma"/>
                <w:kern w:val="2"/>
                <w:sz w:val="20"/>
                <w:szCs w:val="20"/>
                <w14:ligatures w14:val="standardContextual"/>
              </w:rPr>
            </w:pPr>
            <w:hyperlink r:id="rId433" w:history="1">
              <w:r w:rsidR="007409BF" w:rsidRPr="003E3190">
                <w:rPr>
                  <w:rStyle w:val="Hyperlink"/>
                  <w:rFonts w:ascii="Tahoma" w:eastAsiaTheme="minorHAnsi" w:hAnsi="Tahoma" w:cs="Tahoma"/>
                  <w:kern w:val="2"/>
                  <w:sz w:val="20"/>
                  <w:szCs w:val="20"/>
                  <w14:ligatures w14:val="standardContextual"/>
                </w:rPr>
                <w:t>https://www.woorden.org</w:t>
              </w:r>
            </w:hyperlink>
            <w:r w:rsidR="00C97271" w:rsidRPr="00060FE0">
              <w:rPr>
                <w:rFonts w:ascii="Tahoma" w:eastAsiaTheme="minorHAnsi" w:hAnsi="Tahoma" w:cs="Tahoma"/>
                <w:kern w:val="2"/>
                <w:sz w:val="20"/>
                <w:szCs w:val="20"/>
                <w14:ligatures w14:val="standardContextual"/>
              </w:rPr>
              <w:t xml:space="preserve"> </w:t>
            </w:r>
          </w:p>
        </w:tc>
      </w:tr>
    </w:tbl>
    <w:p w14:paraId="45DBC3D8" w14:textId="77777777" w:rsidR="00C97271" w:rsidRDefault="00C97271"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E062D7" w:rsidRPr="00C172FC" w14:paraId="1A5ECC5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F279447" w14:textId="77777777" w:rsidR="00E062D7" w:rsidRPr="00C172FC" w:rsidRDefault="00E062D7" w:rsidP="00E062D7">
            <w:pPr>
              <w:widowControl/>
              <w:autoSpaceDE/>
              <w:autoSpaceDN/>
              <w:textAlignment w:val="baseline"/>
              <w:rPr>
                <w:rFonts w:ascii="Tahoma" w:eastAsia="Times New Roman" w:hAnsi="Tahoma" w:cs="Tahoma"/>
                <w:kern w:val="2"/>
                <w:sz w:val="20"/>
                <w:szCs w:val="20"/>
                <w:lang w:eastAsia="nl-NL"/>
                <w14:ligatures w14:val="standardContextual"/>
              </w:rPr>
            </w:pPr>
            <w:r w:rsidRPr="00C172FC">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C7046F4" w14:textId="77777777" w:rsidR="00E062D7" w:rsidRPr="00C172FC" w:rsidRDefault="00E062D7" w:rsidP="00E062D7">
            <w:pPr>
              <w:widowControl/>
              <w:autoSpaceDE/>
              <w:autoSpaceDN/>
              <w:textAlignment w:val="baseline"/>
              <w:rPr>
                <w:rFonts w:ascii="Tahoma" w:eastAsia="Times New Roman" w:hAnsi="Tahoma" w:cs="Tahoma"/>
                <w:kern w:val="2"/>
                <w:sz w:val="20"/>
                <w:szCs w:val="20"/>
                <w:lang w:eastAsia="nl-NL"/>
                <w14:ligatures w14:val="standardContextual"/>
              </w:rPr>
            </w:pPr>
            <w:r w:rsidRPr="00C172FC">
              <w:rPr>
                <w:rFonts w:ascii="Tahoma" w:eastAsia="Times New Roman" w:hAnsi="Tahoma" w:cs="Tahoma"/>
                <w:kern w:val="2"/>
                <w:sz w:val="20"/>
                <w:szCs w:val="20"/>
                <w:lang w:eastAsia="nl-NL"/>
                <w14:ligatures w14:val="standardContextual"/>
              </w:rPr>
              <w:t>Lexicologisch probleem</w:t>
            </w:r>
          </w:p>
        </w:tc>
      </w:tr>
      <w:tr w:rsidR="00E062D7" w:rsidRPr="00C172FC" w14:paraId="0E3DCD2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1D20D4E" w14:textId="77777777" w:rsidR="00E062D7" w:rsidRPr="00C172FC" w:rsidRDefault="00E062D7" w:rsidP="00E062D7">
            <w:pPr>
              <w:widowControl/>
              <w:autoSpaceDE/>
              <w:autoSpaceDN/>
              <w:textAlignment w:val="baseline"/>
              <w:rPr>
                <w:rFonts w:ascii="Tahoma" w:eastAsia="Times New Roman" w:hAnsi="Tahoma" w:cs="Tahoma"/>
                <w:kern w:val="2"/>
                <w:sz w:val="20"/>
                <w:szCs w:val="20"/>
                <w:lang w:eastAsia="nl-NL"/>
                <w14:ligatures w14:val="standardContextual"/>
              </w:rPr>
            </w:pPr>
            <w:r w:rsidRPr="00C172FC">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2555229" w14:textId="77777777" w:rsidR="00E062D7" w:rsidRPr="00C172FC" w:rsidRDefault="00E062D7" w:rsidP="00E062D7">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C172FC">
              <w:rPr>
                <w:rFonts w:ascii="Tahoma" w:eastAsia="Times New Roman" w:hAnsi="Tahoma" w:cs="Tahoma"/>
                <w:kern w:val="2"/>
                <w:sz w:val="20"/>
                <w:szCs w:val="20"/>
                <w:lang w:val="nl-BE" w:eastAsia="nl-NL"/>
                <w14:ligatures w14:val="standardContextual"/>
              </w:rPr>
              <w:t>nourrir</w:t>
            </w:r>
            <w:proofErr w:type="spellEnd"/>
          </w:p>
        </w:tc>
      </w:tr>
      <w:tr w:rsidR="00E062D7" w:rsidRPr="00C172FC" w14:paraId="67BF833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3F43E56" w14:textId="77777777" w:rsidR="00E062D7" w:rsidRPr="00C172FC" w:rsidRDefault="00E062D7" w:rsidP="00E062D7">
            <w:pPr>
              <w:widowControl/>
              <w:autoSpaceDE/>
              <w:autoSpaceDN/>
              <w:textAlignment w:val="baseline"/>
              <w:rPr>
                <w:rFonts w:ascii="Tahoma" w:eastAsia="Times New Roman" w:hAnsi="Tahoma" w:cs="Tahoma"/>
                <w:kern w:val="2"/>
                <w:sz w:val="20"/>
                <w:szCs w:val="20"/>
                <w:lang w:eastAsia="nl-NL"/>
                <w14:ligatures w14:val="standardContextual"/>
              </w:rPr>
            </w:pPr>
            <w:r w:rsidRPr="00C172FC">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085C07" w14:textId="77777777" w:rsidR="00E062D7" w:rsidRPr="00C172FC" w:rsidRDefault="00E062D7" w:rsidP="00E062D7">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C172FC">
              <w:rPr>
                <w:rFonts w:ascii="Tahoma" w:eastAsia="Times New Roman" w:hAnsi="Tahoma" w:cs="Tahoma"/>
                <w:kern w:val="2"/>
                <w:sz w:val="20"/>
                <w:szCs w:val="20"/>
                <w:lang w:val="fr-BE" w:eastAsia="nl-NL"/>
                <w14:ligatures w14:val="standardContextual"/>
              </w:rPr>
              <w:t>inspireren</w:t>
            </w:r>
            <w:proofErr w:type="spellEnd"/>
          </w:p>
        </w:tc>
      </w:tr>
      <w:tr w:rsidR="00E062D7" w:rsidRPr="00C172FC" w14:paraId="01536A4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91A7707" w14:textId="77777777" w:rsidR="00E062D7" w:rsidRPr="00C172FC" w:rsidRDefault="00E062D7" w:rsidP="00E062D7">
            <w:pPr>
              <w:widowControl/>
              <w:autoSpaceDE/>
              <w:autoSpaceDN/>
              <w:textAlignment w:val="baseline"/>
              <w:rPr>
                <w:rFonts w:ascii="Tahoma" w:eastAsia="Times New Roman" w:hAnsi="Tahoma" w:cs="Tahoma"/>
                <w:kern w:val="2"/>
                <w:sz w:val="20"/>
                <w:szCs w:val="20"/>
                <w:lang w:eastAsia="nl-NL"/>
                <w14:ligatures w14:val="standardContextual"/>
              </w:rPr>
            </w:pPr>
            <w:r w:rsidRPr="00C172FC">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552667" w14:textId="77777777" w:rsidR="00E062D7" w:rsidRPr="00C172FC" w:rsidRDefault="00E062D7" w:rsidP="00E062D7">
            <w:pPr>
              <w:widowControl/>
              <w:autoSpaceDE/>
              <w:autoSpaceDN/>
              <w:spacing w:after="160" w:line="259" w:lineRule="auto"/>
              <w:rPr>
                <w:rFonts w:ascii="Tahoma" w:eastAsiaTheme="minorHAnsi" w:hAnsi="Tahoma" w:cs="Tahoma"/>
                <w:kern w:val="2"/>
                <w:sz w:val="20"/>
                <w:szCs w:val="20"/>
                <w:lang w:val="fr-BE"/>
                <w14:ligatures w14:val="standardContextual"/>
              </w:rPr>
            </w:pPr>
            <w:r w:rsidRPr="00C172FC">
              <w:rPr>
                <w:rFonts w:ascii="Tahoma" w:eastAsiaTheme="minorHAnsi" w:hAnsi="Tahoma" w:cs="Tahoma"/>
                <w:kern w:val="2"/>
                <w:sz w:val="20"/>
                <w:szCs w:val="20"/>
                <w:lang w:val="fr-BE"/>
                <w14:ligatures w14:val="standardContextual"/>
              </w:rPr>
              <w:t xml:space="preserve">Larousse: ‘nourrir = </w:t>
            </w:r>
            <w:r w:rsidRPr="00C172FC">
              <w:rPr>
                <w:rFonts w:ascii="Tahoma" w:eastAsiaTheme="minorHAnsi" w:hAnsi="Tahoma" w:cs="Tahoma"/>
                <w:color w:val="444A4D"/>
                <w:kern w:val="2"/>
                <w:sz w:val="20"/>
                <w:szCs w:val="20"/>
                <w:shd w:val="clear" w:color="auto" w:fill="EFEFFB"/>
                <w:lang w:val="fr-BE"/>
                <w14:ligatures w14:val="standardContextual"/>
              </w:rPr>
              <w:t>Entretenir quelque chose, un sentiment, une idée, les développer en soi’</w:t>
            </w:r>
          </w:p>
          <w:p w14:paraId="28AF159C" w14:textId="77777777" w:rsidR="00E062D7" w:rsidRPr="00C172FC" w:rsidRDefault="00E062D7" w:rsidP="00E062D7">
            <w:pPr>
              <w:widowControl/>
              <w:autoSpaceDE/>
              <w:autoSpaceDN/>
              <w:spacing w:after="160" w:line="259" w:lineRule="auto"/>
              <w:rPr>
                <w:rFonts w:ascii="Tahoma" w:eastAsiaTheme="minorHAnsi" w:hAnsi="Tahoma" w:cs="Tahoma"/>
                <w:kern w:val="2"/>
                <w:sz w:val="20"/>
                <w:szCs w:val="20"/>
                <w:lang w:val="nl-BE"/>
                <w14:ligatures w14:val="standardContextual"/>
              </w:rPr>
            </w:pPr>
            <w:r w:rsidRPr="00C172FC">
              <w:rPr>
                <w:rFonts w:ascii="Tahoma" w:eastAsiaTheme="minorHAnsi" w:hAnsi="Tahoma" w:cs="Tahoma"/>
                <w:kern w:val="2"/>
                <w:sz w:val="20"/>
                <w:szCs w:val="20"/>
                <w:lang w:val="nl-BE"/>
                <w14:ligatures w14:val="standardContextual"/>
              </w:rPr>
              <w:t>Dikke Van Dale : ‘inspireren = ingeven’</w:t>
            </w:r>
          </w:p>
          <w:p w14:paraId="5FDCD37E" w14:textId="77777777" w:rsidR="00E062D7" w:rsidRPr="00C172FC" w:rsidRDefault="00E062D7" w:rsidP="00E062D7">
            <w:pPr>
              <w:widowControl/>
              <w:autoSpaceDE/>
              <w:autoSpaceDN/>
              <w:spacing w:after="160" w:line="259" w:lineRule="auto"/>
              <w:rPr>
                <w:rFonts w:ascii="Tahoma" w:eastAsiaTheme="minorHAnsi" w:hAnsi="Tahoma" w:cs="Tahoma"/>
                <w:kern w:val="2"/>
                <w:sz w:val="20"/>
                <w:szCs w:val="20"/>
                <w:lang w:val="nl-BE"/>
                <w14:ligatures w14:val="standardContextual"/>
              </w:rPr>
            </w:pPr>
            <w:r w:rsidRPr="00C172FC">
              <w:rPr>
                <w:rFonts w:ascii="Tahoma" w:eastAsiaTheme="minorHAnsi" w:hAnsi="Tahoma" w:cs="Tahoma"/>
                <w:kern w:val="2"/>
                <w:sz w:val="20"/>
                <w:szCs w:val="20"/>
                <w:lang w:val="nl-BE"/>
                <w14:ligatures w14:val="standardContextual"/>
              </w:rPr>
              <w:t>Dikke Van Dale : ‘ingeven = in de geest brengen’</w:t>
            </w:r>
          </w:p>
          <w:p w14:paraId="35AA701A" w14:textId="77777777" w:rsidR="00E062D7" w:rsidRPr="00C172FC" w:rsidRDefault="00E062D7" w:rsidP="00E062D7">
            <w:pPr>
              <w:widowControl/>
              <w:autoSpaceDE/>
              <w:autoSpaceDN/>
              <w:spacing w:after="160" w:line="259" w:lineRule="auto"/>
              <w:rPr>
                <w:rFonts w:ascii="Tahoma" w:eastAsiaTheme="minorHAnsi" w:hAnsi="Tahoma" w:cs="Tahoma"/>
                <w:kern w:val="2"/>
                <w:sz w:val="20"/>
                <w:szCs w:val="20"/>
                <w:lang w:val="nl-BE"/>
                <w14:ligatures w14:val="standardContextual"/>
              </w:rPr>
            </w:pPr>
            <w:r w:rsidRPr="00C172FC">
              <w:rPr>
                <w:rFonts w:ascii="Tahoma" w:eastAsiaTheme="minorHAnsi" w:hAnsi="Tahoma" w:cs="Tahoma"/>
                <w:kern w:val="2"/>
                <w:sz w:val="20"/>
                <w:szCs w:val="20"/>
                <w:lang w:val="nl-BE"/>
                <w14:ligatures w14:val="standardContextual"/>
              </w:rPr>
              <w:t>Woorden.org: ‘ingegeven door = op het idee gebracht door, synoniem = geïnspireerd door’</w:t>
            </w:r>
          </w:p>
          <w:p w14:paraId="669B5B6D" w14:textId="21802227" w:rsidR="00E062D7" w:rsidRPr="00C172FC" w:rsidRDefault="00211181" w:rsidP="00E062D7">
            <w:pPr>
              <w:widowControl/>
              <w:autoSpaceDE/>
              <w:autoSpaceDN/>
              <w:spacing w:after="160" w:line="259" w:lineRule="auto"/>
              <w:rPr>
                <w:rFonts w:ascii="Tahoma" w:eastAsiaTheme="minorHAnsi" w:hAnsi="Tahoma" w:cs="Tahoma"/>
                <w:kern w:val="2"/>
                <w:sz w:val="20"/>
                <w:szCs w:val="20"/>
                <w:lang w:val="nl-BE"/>
                <w14:ligatures w14:val="standardContextual"/>
              </w:rPr>
            </w:pPr>
            <w:r>
              <w:rPr>
                <w:rFonts w:ascii="Tahoma" w:eastAsiaTheme="minorHAnsi" w:hAnsi="Tahoma" w:cs="Tahoma"/>
                <w:kern w:val="2"/>
                <w:sz w:val="20"/>
                <w:szCs w:val="20"/>
                <w:lang w:val="nl-BE"/>
                <w14:ligatures w14:val="standardContextual"/>
              </w:rPr>
              <w:t>D</w:t>
            </w:r>
            <w:r w:rsidR="00E062D7" w:rsidRPr="00C172FC">
              <w:rPr>
                <w:rFonts w:ascii="Tahoma" w:eastAsiaTheme="minorHAnsi" w:hAnsi="Tahoma" w:cs="Tahoma"/>
                <w:kern w:val="2"/>
                <w:sz w:val="20"/>
                <w:szCs w:val="20"/>
                <w:lang w:val="nl-BE"/>
                <w14:ligatures w14:val="standardContextual"/>
              </w:rPr>
              <w:t>e definitie van ‘</w:t>
            </w:r>
            <w:proofErr w:type="spellStart"/>
            <w:r w:rsidR="00E062D7" w:rsidRPr="00C172FC">
              <w:rPr>
                <w:rFonts w:ascii="Tahoma" w:eastAsiaTheme="minorHAnsi" w:hAnsi="Tahoma" w:cs="Tahoma"/>
                <w:kern w:val="2"/>
                <w:sz w:val="20"/>
                <w:szCs w:val="20"/>
                <w:lang w:val="nl-BE"/>
                <w14:ligatures w14:val="standardContextual"/>
              </w:rPr>
              <w:t>nourrir</w:t>
            </w:r>
            <w:proofErr w:type="spellEnd"/>
            <w:r w:rsidR="00E062D7" w:rsidRPr="00C172FC">
              <w:rPr>
                <w:rFonts w:ascii="Tahoma" w:eastAsiaTheme="minorHAnsi" w:hAnsi="Tahoma" w:cs="Tahoma"/>
                <w:kern w:val="2"/>
                <w:sz w:val="20"/>
                <w:szCs w:val="20"/>
                <w:lang w:val="nl-BE"/>
                <w14:ligatures w14:val="standardContextual"/>
              </w:rPr>
              <w:t>’ in deze context is ‘een idee ontwikkelen in jezelf’</w:t>
            </w:r>
            <w:r w:rsidR="00EF7792">
              <w:rPr>
                <w:rFonts w:ascii="Tahoma" w:eastAsiaTheme="minorHAnsi" w:hAnsi="Tahoma" w:cs="Tahoma"/>
                <w:kern w:val="2"/>
                <w:sz w:val="20"/>
                <w:szCs w:val="20"/>
                <w:lang w:val="nl-BE"/>
                <w14:ligatures w14:val="standardContextual"/>
              </w:rPr>
              <w:t xml:space="preserve">. Het </w:t>
            </w:r>
            <w:r w:rsidR="00E062D7" w:rsidRPr="00C172FC">
              <w:rPr>
                <w:rFonts w:ascii="Tahoma" w:eastAsiaTheme="minorHAnsi" w:hAnsi="Tahoma" w:cs="Tahoma"/>
                <w:kern w:val="2"/>
                <w:sz w:val="20"/>
                <w:szCs w:val="20"/>
                <w:lang w:val="nl-BE"/>
                <w14:ligatures w14:val="standardContextual"/>
              </w:rPr>
              <w:t xml:space="preserve">klopt </w:t>
            </w:r>
            <w:r w:rsidR="00EF7792">
              <w:rPr>
                <w:rFonts w:ascii="Tahoma" w:eastAsiaTheme="minorHAnsi" w:hAnsi="Tahoma" w:cs="Tahoma"/>
                <w:kern w:val="2"/>
                <w:sz w:val="20"/>
                <w:szCs w:val="20"/>
                <w:lang w:val="nl-BE"/>
                <w14:ligatures w14:val="standardContextual"/>
              </w:rPr>
              <w:t xml:space="preserve">dus </w:t>
            </w:r>
            <w:r w:rsidR="00E062D7" w:rsidRPr="00C172FC">
              <w:rPr>
                <w:rFonts w:ascii="Tahoma" w:eastAsiaTheme="minorHAnsi" w:hAnsi="Tahoma" w:cs="Tahoma"/>
                <w:kern w:val="2"/>
                <w:sz w:val="20"/>
                <w:szCs w:val="20"/>
                <w:lang w:val="nl-BE"/>
                <w14:ligatures w14:val="standardContextual"/>
              </w:rPr>
              <w:t>dat ‘op het idee gebracht worden’ een goede vertaling is.</w:t>
            </w:r>
          </w:p>
          <w:p w14:paraId="710F5776" w14:textId="77777777" w:rsidR="00E062D7" w:rsidRPr="00C172FC" w:rsidRDefault="00E062D7" w:rsidP="00E062D7">
            <w:pPr>
              <w:widowControl/>
              <w:autoSpaceDE/>
              <w:autoSpaceDN/>
              <w:textAlignment w:val="baseline"/>
              <w:rPr>
                <w:rFonts w:ascii="Tahoma" w:eastAsia="Times New Roman" w:hAnsi="Tahoma" w:cs="Tahoma"/>
                <w:kern w:val="2"/>
                <w:sz w:val="20"/>
                <w:szCs w:val="20"/>
                <w:lang w:val="nl-BE" w:eastAsia="nl-NL"/>
                <w14:ligatures w14:val="standardContextual"/>
              </w:rPr>
            </w:pPr>
            <w:r w:rsidRPr="00C172FC">
              <w:rPr>
                <w:rFonts w:ascii="Tahoma" w:eastAsia="Times New Roman" w:hAnsi="Tahoma" w:cs="Tahoma"/>
                <w:kern w:val="2"/>
                <w:sz w:val="20"/>
                <w:szCs w:val="20"/>
                <w:lang w:val="nl-BE" w:eastAsia="nl-NL"/>
                <w14:ligatures w14:val="standardContextual"/>
              </w:rPr>
              <w:t>‘</w:t>
            </w:r>
            <w:proofErr w:type="spellStart"/>
            <w:r w:rsidRPr="00C172FC">
              <w:rPr>
                <w:rFonts w:ascii="Tahoma" w:eastAsia="Times New Roman" w:hAnsi="Tahoma" w:cs="Tahoma"/>
                <w:kern w:val="2"/>
                <w:sz w:val="20"/>
                <w:szCs w:val="20"/>
                <w:lang w:val="nl-BE" w:eastAsia="nl-NL"/>
                <w14:ligatures w14:val="standardContextual"/>
              </w:rPr>
              <w:t>nourrir</w:t>
            </w:r>
            <w:proofErr w:type="spellEnd"/>
            <w:r w:rsidRPr="00C172FC">
              <w:rPr>
                <w:rFonts w:ascii="Tahoma" w:eastAsia="Times New Roman" w:hAnsi="Tahoma" w:cs="Tahoma"/>
                <w:kern w:val="2"/>
                <w:sz w:val="20"/>
                <w:szCs w:val="20"/>
                <w:lang w:val="nl-BE" w:eastAsia="nl-NL"/>
                <w14:ligatures w14:val="standardContextual"/>
              </w:rPr>
              <w:t>’ betekent in deze context dat jazz haar veel ideeën gegeven heeft voor haar eigen liedjes. ‘inspireren’ is dus een goede vertaling.</w:t>
            </w:r>
          </w:p>
          <w:p w14:paraId="749B3529" w14:textId="77777777" w:rsidR="00E062D7" w:rsidRPr="00C172FC" w:rsidRDefault="00E062D7" w:rsidP="00E062D7">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E062D7" w:rsidRPr="00C172FC" w14:paraId="47E5039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8219795" w14:textId="77777777" w:rsidR="00E062D7" w:rsidRPr="00C172FC" w:rsidRDefault="00E062D7" w:rsidP="00E062D7">
            <w:pPr>
              <w:widowControl/>
              <w:autoSpaceDE/>
              <w:autoSpaceDN/>
              <w:textAlignment w:val="baseline"/>
              <w:rPr>
                <w:rFonts w:ascii="Tahoma" w:eastAsia="Times New Roman" w:hAnsi="Tahoma" w:cs="Tahoma"/>
                <w:kern w:val="2"/>
                <w:sz w:val="20"/>
                <w:szCs w:val="20"/>
                <w:lang w:eastAsia="nl-NL"/>
                <w14:ligatures w14:val="standardContextual"/>
              </w:rPr>
            </w:pPr>
            <w:r w:rsidRPr="00C172FC">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C13541" w14:textId="65A738EB" w:rsidR="00E062D7" w:rsidRPr="00C172FC" w:rsidRDefault="00000000" w:rsidP="00E062D7">
            <w:pPr>
              <w:widowControl/>
              <w:numPr>
                <w:ilvl w:val="0"/>
                <w:numId w:val="10"/>
              </w:numPr>
              <w:autoSpaceDE/>
              <w:autoSpaceDN/>
              <w:spacing w:after="160" w:line="259" w:lineRule="auto"/>
              <w:ind w:left="720"/>
              <w:contextualSpacing/>
              <w:rPr>
                <w:rFonts w:ascii="Tahoma" w:eastAsiaTheme="minorHAnsi" w:hAnsi="Tahoma" w:cs="Tahoma"/>
                <w:kern w:val="2"/>
                <w:sz w:val="20"/>
                <w:szCs w:val="20"/>
                <w14:ligatures w14:val="standardContextual"/>
              </w:rPr>
            </w:pPr>
            <w:hyperlink r:id="rId434" w:history="1">
              <w:r w:rsidR="007409BF" w:rsidRPr="003E3190">
                <w:rPr>
                  <w:rStyle w:val="Hyperlink"/>
                  <w:rFonts w:ascii="Tahoma" w:eastAsiaTheme="minorHAnsi" w:hAnsi="Tahoma" w:cs="Tahoma"/>
                  <w:kern w:val="2"/>
                  <w:sz w:val="20"/>
                  <w:szCs w:val="20"/>
                  <w14:ligatures w14:val="standardContextual"/>
                </w:rPr>
                <w:t>https://www.larousse.fr</w:t>
              </w:r>
            </w:hyperlink>
            <w:r w:rsidR="00E062D7" w:rsidRPr="00C172FC">
              <w:rPr>
                <w:rFonts w:ascii="Tahoma" w:eastAsiaTheme="minorHAnsi" w:hAnsi="Tahoma" w:cs="Tahoma"/>
                <w:kern w:val="2"/>
                <w:sz w:val="20"/>
                <w:szCs w:val="20"/>
                <w14:ligatures w14:val="standardContextual"/>
              </w:rPr>
              <w:t xml:space="preserve"> </w:t>
            </w:r>
          </w:p>
          <w:p w14:paraId="7E24C2DF" w14:textId="77777777" w:rsidR="00E062D7" w:rsidRPr="00C172FC" w:rsidRDefault="00E062D7" w:rsidP="00E062D7">
            <w:pPr>
              <w:widowControl/>
              <w:numPr>
                <w:ilvl w:val="0"/>
                <w:numId w:val="10"/>
              </w:numPr>
              <w:autoSpaceDE/>
              <w:autoSpaceDN/>
              <w:spacing w:after="160" w:line="259" w:lineRule="auto"/>
              <w:ind w:left="720"/>
              <w:contextualSpacing/>
              <w:rPr>
                <w:rFonts w:ascii="Tahoma" w:eastAsiaTheme="minorHAnsi" w:hAnsi="Tahoma" w:cs="Tahoma"/>
                <w:kern w:val="2"/>
                <w:sz w:val="20"/>
                <w:szCs w:val="20"/>
                <w14:ligatures w14:val="standardContextual"/>
              </w:rPr>
            </w:pPr>
            <w:r w:rsidRPr="00C172FC">
              <w:rPr>
                <w:rFonts w:ascii="Tahoma" w:eastAsiaTheme="minorHAnsi" w:hAnsi="Tahoma" w:cs="Tahoma"/>
                <w:kern w:val="2"/>
                <w:sz w:val="20"/>
                <w:szCs w:val="20"/>
                <w14:ligatures w14:val="standardContextual"/>
              </w:rPr>
              <w:t>Dikke Van Dale</w:t>
            </w:r>
          </w:p>
          <w:p w14:paraId="6354D10E" w14:textId="6D920478" w:rsidR="00E062D7" w:rsidRPr="00C172FC" w:rsidRDefault="00000000" w:rsidP="00E062D7">
            <w:pPr>
              <w:widowControl/>
              <w:numPr>
                <w:ilvl w:val="0"/>
                <w:numId w:val="10"/>
              </w:numPr>
              <w:autoSpaceDE/>
              <w:autoSpaceDN/>
              <w:spacing w:after="160" w:line="259" w:lineRule="auto"/>
              <w:ind w:left="720"/>
              <w:contextualSpacing/>
              <w:rPr>
                <w:rFonts w:ascii="Tahoma" w:eastAsiaTheme="minorHAnsi" w:hAnsi="Tahoma" w:cs="Tahoma"/>
                <w:kern w:val="2"/>
                <w:sz w:val="20"/>
                <w:szCs w:val="20"/>
                <w14:ligatures w14:val="standardContextual"/>
              </w:rPr>
            </w:pPr>
            <w:hyperlink r:id="rId435" w:history="1">
              <w:r w:rsidR="007409BF" w:rsidRPr="003E3190">
                <w:rPr>
                  <w:rStyle w:val="Hyperlink"/>
                  <w:rFonts w:ascii="Tahoma" w:eastAsiaTheme="minorHAnsi" w:hAnsi="Tahoma" w:cs="Tahoma"/>
                  <w:kern w:val="2"/>
                  <w:sz w:val="20"/>
                  <w:szCs w:val="20"/>
                  <w14:ligatures w14:val="standardContextual"/>
                </w:rPr>
                <w:t>https://www.woorden.org</w:t>
              </w:r>
            </w:hyperlink>
            <w:r w:rsidR="00E062D7" w:rsidRPr="00C172FC">
              <w:rPr>
                <w:rFonts w:ascii="Tahoma" w:eastAsiaTheme="minorHAnsi" w:hAnsi="Tahoma" w:cs="Tahoma"/>
                <w:kern w:val="2"/>
                <w:sz w:val="20"/>
                <w:szCs w:val="20"/>
                <w14:ligatures w14:val="standardContextual"/>
              </w:rPr>
              <w:t xml:space="preserve"> </w:t>
            </w:r>
          </w:p>
        </w:tc>
      </w:tr>
    </w:tbl>
    <w:p w14:paraId="75FBA28F" w14:textId="77777777" w:rsidR="00E062D7" w:rsidRDefault="00E062D7"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991478" w:rsidRPr="00B21DC7" w14:paraId="0B2BD38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FCB5B3E" w14:textId="77777777" w:rsidR="00991478" w:rsidRPr="00B21DC7" w:rsidRDefault="00991478" w:rsidP="00991478">
            <w:pPr>
              <w:widowControl/>
              <w:autoSpaceDE/>
              <w:autoSpaceDN/>
              <w:textAlignment w:val="baseline"/>
              <w:rPr>
                <w:rFonts w:ascii="Tahoma" w:eastAsia="Times New Roman" w:hAnsi="Tahoma" w:cs="Tahoma"/>
                <w:kern w:val="2"/>
                <w:sz w:val="20"/>
                <w:szCs w:val="20"/>
                <w:lang w:eastAsia="nl-NL"/>
                <w14:ligatures w14:val="standardContextual"/>
              </w:rPr>
            </w:pPr>
            <w:r w:rsidRPr="00B21DC7">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7783F93" w14:textId="77777777" w:rsidR="00991478" w:rsidRPr="00B21DC7" w:rsidRDefault="00991478" w:rsidP="00991478">
            <w:pPr>
              <w:widowControl/>
              <w:autoSpaceDE/>
              <w:autoSpaceDN/>
              <w:textAlignment w:val="baseline"/>
              <w:rPr>
                <w:rFonts w:ascii="Tahoma" w:eastAsia="Times New Roman" w:hAnsi="Tahoma" w:cs="Tahoma"/>
                <w:kern w:val="2"/>
                <w:sz w:val="20"/>
                <w:szCs w:val="20"/>
                <w:lang w:eastAsia="nl-NL"/>
                <w14:ligatures w14:val="standardContextual"/>
              </w:rPr>
            </w:pPr>
            <w:r w:rsidRPr="00B21DC7">
              <w:rPr>
                <w:rFonts w:ascii="Tahoma" w:eastAsia="Times New Roman" w:hAnsi="Tahoma" w:cs="Tahoma"/>
                <w:kern w:val="2"/>
                <w:sz w:val="20"/>
                <w:szCs w:val="20"/>
                <w:lang w:eastAsia="nl-NL"/>
                <w14:ligatures w14:val="standardContextual"/>
              </w:rPr>
              <w:t>Lexicologisch probleem</w:t>
            </w:r>
          </w:p>
        </w:tc>
      </w:tr>
      <w:tr w:rsidR="00991478" w:rsidRPr="00B21DC7" w14:paraId="07426A2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B5EB5D0" w14:textId="77777777" w:rsidR="00991478" w:rsidRPr="00B21DC7" w:rsidRDefault="00991478" w:rsidP="00991478">
            <w:pPr>
              <w:widowControl/>
              <w:autoSpaceDE/>
              <w:autoSpaceDN/>
              <w:textAlignment w:val="baseline"/>
              <w:rPr>
                <w:rFonts w:ascii="Tahoma" w:eastAsia="Times New Roman" w:hAnsi="Tahoma" w:cs="Tahoma"/>
                <w:kern w:val="2"/>
                <w:sz w:val="20"/>
                <w:szCs w:val="20"/>
                <w:lang w:eastAsia="nl-NL"/>
                <w14:ligatures w14:val="standardContextual"/>
              </w:rPr>
            </w:pPr>
            <w:r w:rsidRPr="00B21DC7">
              <w:rPr>
                <w:rFonts w:ascii="Tahoma" w:eastAsia="Times New Roman" w:hAnsi="Tahoma" w:cs="Tahoma"/>
                <w:kern w:val="2"/>
                <w:sz w:val="20"/>
                <w:szCs w:val="20"/>
                <w:lang w:eastAsia="nl-NL"/>
                <w14:ligatures w14:val="standardContextual"/>
              </w:rPr>
              <w:lastRenderedPageBreak/>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B71C93F" w14:textId="77777777" w:rsidR="00991478" w:rsidRPr="00B21DC7" w:rsidRDefault="00991478" w:rsidP="00991478">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B21DC7">
              <w:rPr>
                <w:rFonts w:ascii="Tahoma" w:eastAsia="Times New Roman" w:hAnsi="Tahoma" w:cs="Tahoma"/>
                <w:kern w:val="2"/>
                <w:sz w:val="20"/>
                <w:szCs w:val="20"/>
                <w:lang w:val="nl-BE" w:eastAsia="nl-NL"/>
                <w14:ligatures w14:val="standardContextual"/>
              </w:rPr>
              <w:t>quand</w:t>
            </w:r>
            <w:proofErr w:type="spellEnd"/>
          </w:p>
        </w:tc>
      </w:tr>
      <w:tr w:rsidR="00991478" w:rsidRPr="00B21DC7" w14:paraId="434AB1C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9F01698" w14:textId="77777777" w:rsidR="00991478" w:rsidRPr="00B21DC7" w:rsidRDefault="00991478" w:rsidP="00991478">
            <w:pPr>
              <w:widowControl/>
              <w:autoSpaceDE/>
              <w:autoSpaceDN/>
              <w:textAlignment w:val="baseline"/>
              <w:rPr>
                <w:rFonts w:ascii="Tahoma" w:eastAsia="Times New Roman" w:hAnsi="Tahoma" w:cs="Tahoma"/>
                <w:kern w:val="2"/>
                <w:sz w:val="20"/>
                <w:szCs w:val="20"/>
                <w:lang w:eastAsia="nl-NL"/>
                <w14:ligatures w14:val="standardContextual"/>
              </w:rPr>
            </w:pPr>
            <w:r w:rsidRPr="00B21DC7">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A9F7B52" w14:textId="77777777" w:rsidR="00991478" w:rsidRPr="00B21DC7" w:rsidRDefault="00991478" w:rsidP="00991478">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B21DC7">
              <w:rPr>
                <w:rFonts w:ascii="Tahoma" w:eastAsia="Times New Roman" w:hAnsi="Tahoma" w:cs="Tahoma"/>
                <w:kern w:val="2"/>
                <w:sz w:val="20"/>
                <w:szCs w:val="20"/>
                <w:lang w:val="fr-BE" w:eastAsia="nl-NL"/>
                <w14:ligatures w14:val="standardContextual"/>
              </w:rPr>
              <w:t>als</w:t>
            </w:r>
            <w:proofErr w:type="spellEnd"/>
          </w:p>
        </w:tc>
      </w:tr>
      <w:tr w:rsidR="00991478" w:rsidRPr="00B21DC7" w14:paraId="47C6B70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39434CF" w14:textId="77777777" w:rsidR="00991478" w:rsidRPr="00B21DC7" w:rsidRDefault="00991478" w:rsidP="00991478">
            <w:pPr>
              <w:widowControl/>
              <w:autoSpaceDE/>
              <w:autoSpaceDN/>
              <w:textAlignment w:val="baseline"/>
              <w:rPr>
                <w:rFonts w:ascii="Tahoma" w:eastAsia="Times New Roman" w:hAnsi="Tahoma" w:cs="Tahoma"/>
                <w:kern w:val="2"/>
                <w:sz w:val="20"/>
                <w:szCs w:val="20"/>
                <w:lang w:eastAsia="nl-NL"/>
                <w14:ligatures w14:val="standardContextual"/>
              </w:rPr>
            </w:pPr>
            <w:r w:rsidRPr="00B21DC7">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7BA9E2D" w14:textId="77777777" w:rsidR="00991478" w:rsidRPr="00B21DC7" w:rsidRDefault="00991478" w:rsidP="00991478">
            <w:pPr>
              <w:keepNext/>
              <w:keepLines/>
              <w:widowControl/>
              <w:autoSpaceDE/>
              <w:autoSpaceDN/>
              <w:spacing w:before="40" w:line="259" w:lineRule="auto"/>
              <w:outlineLvl w:val="1"/>
              <w:rPr>
                <w:rFonts w:ascii="Tahoma" w:eastAsiaTheme="majorEastAsia" w:hAnsi="Tahoma" w:cs="Tahoma"/>
                <w:color w:val="333332"/>
                <w:kern w:val="2"/>
                <w:sz w:val="20"/>
                <w:szCs w:val="20"/>
                <w:bdr w:val="none" w:sz="0" w:space="0" w:color="auto" w:frame="1"/>
                <w:lang w:val="nl-BE"/>
                <w14:ligatures w14:val="standardContextual"/>
              </w:rPr>
            </w:pPr>
            <w:bookmarkStart w:id="357" w:name="_Toc155011214"/>
            <w:bookmarkStart w:id="358" w:name="_Toc155011438"/>
            <w:bookmarkStart w:id="359" w:name="_Toc156076951"/>
            <w:bookmarkStart w:id="360" w:name="_Toc156077217"/>
            <w:bookmarkStart w:id="361" w:name="_Toc156079298"/>
            <w:bookmarkStart w:id="362" w:name="_Toc156079824"/>
            <w:r w:rsidRPr="00B21DC7">
              <w:rPr>
                <w:rFonts w:ascii="Tahoma" w:eastAsiaTheme="majorEastAsia" w:hAnsi="Tahoma" w:cs="Tahoma"/>
                <w:color w:val="333332"/>
                <w:kern w:val="2"/>
                <w:sz w:val="20"/>
                <w:szCs w:val="20"/>
                <w:bdr w:val="none" w:sz="0" w:space="0" w:color="auto" w:frame="1"/>
                <w:lang w:val="nl-BE"/>
                <w14:ligatures w14:val="standardContextual"/>
              </w:rPr>
              <w:t>Teamtaaladvies: ‘Met </w:t>
            </w:r>
            <w:r w:rsidRPr="00B21DC7">
              <w:rPr>
                <w:rFonts w:ascii="Tahoma" w:eastAsiaTheme="majorEastAsia" w:hAnsi="Tahoma" w:cs="Tahoma"/>
                <w:i/>
                <w:iCs/>
                <w:color w:val="333332"/>
                <w:kern w:val="2"/>
                <w:sz w:val="20"/>
                <w:szCs w:val="20"/>
                <w:bdr w:val="none" w:sz="0" w:space="0" w:color="auto" w:frame="1"/>
                <w:lang w:val="nl-BE"/>
                <w14:ligatures w14:val="standardContextual"/>
              </w:rPr>
              <w:t>als</w:t>
            </w:r>
            <w:r w:rsidRPr="00B21DC7">
              <w:rPr>
                <w:rFonts w:ascii="Tahoma" w:eastAsiaTheme="majorEastAsia" w:hAnsi="Tahoma" w:cs="Tahoma"/>
                <w:color w:val="333332"/>
                <w:kern w:val="2"/>
                <w:sz w:val="20"/>
                <w:szCs w:val="20"/>
                <w:bdr w:val="none" w:sz="0" w:space="0" w:color="auto" w:frame="1"/>
                <w:lang w:val="nl-BE"/>
                <w14:ligatures w14:val="standardContextual"/>
              </w:rPr>
              <w:t> en </w:t>
            </w:r>
            <w:r w:rsidRPr="00B21DC7">
              <w:rPr>
                <w:rFonts w:ascii="Tahoma" w:eastAsiaTheme="majorEastAsia" w:hAnsi="Tahoma" w:cs="Tahoma"/>
                <w:i/>
                <w:iCs/>
                <w:color w:val="333332"/>
                <w:kern w:val="2"/>
                <w:sz w:val="20"/>
                <w:szCs w:val="20"/>
                <w:bdr w:val="none" w:sz="0" w:space="0" w:color="auto" w:frame="1"/>
                <w:lang w:val="nl-BE"/>
                <w14:ligatures w14:val="standardContextual"/>
              </w:rPr>
              <w:t>wanneer</w:t>
            </w:r>
            <w:r w:rsidRPr="00B21DC7">
              <w:rPr>
                <w:rFonts w:ascii="Tahoma" w:eastAsiaTheme="majorEastAsia" w:hAnsi="Tahoma" w:cs="Tahoma"/>
                <w:color w:val="333332"/>
                <w:kern w:val="2"/>
                <w:sz w:val="20"/>
                <w:szCs w:val="20"/>
                <w:bdr w:val="none" w:sz="0" w:space="0" w:color="auto" w:frame="1"/>
                <w:lang w:val="nl-BE"/>
                <w14:ligatures w14:val="standardContextual"/>
              </w:rPr>
              <w:t> kan zowel een tijdsmoment (‘op het moment dat' of ‘iedere keer dat') als een voorwaarde (‘indien') worden uitgedrukt. Er is een stijlverschil: </w:t>
            </w:r>
            <w:r w:rsidRPr="00B21DC7">
              <w:rPr>
                <w:rFonts w:ascii="Tahoma" w:eastAsiaTheme="majorEastAsia" w:hAnsi="Tahoma" w:cs="Tahoma"/>
                <w:i/>
                <w:iCs/>
                <w:color w:val="333332"/>
                <w:kern w:val="2"/>
                <w:sz w:val="20"/>
                <w:szCs w:val="20"/>
                <w:bdr w:val="none" w:sz="0" w:space="0" w:color="auto" w:frame="1"/>
                <w:lang w:val="nl-BE"/>
                <w14:ligatures w14:val="standardContextual"/>
              </w:rPr>
              <w:t>als</w:t>
            </w:r>
            <w:r w:rsidRPr="00B21DC7">
              <w:rPr>
                <w:rFonts w:ascii="Tahoma" w:eastAsiaTheme="majorEastAsia" w:hAnsi="Tahoma" w:cs="Tahoma"/>
                <w:color w:val="333332"/>
                <w:kern w:val="2"/>
                <w:sz w:val="20"/>
                <w:szCs w:val="20"/>
                <w:bdr w:val="none" w:sz="0" w:space="0" w:color="auto" w:frame="1"/>
                <w:lang w:val="nl-BE"/>
                <w14:ligatures w14:val="standardContextual"/>
              </w:rPr>
              <w:t> is het gewoonst, </w:t>
            </w:r>
            <w:r w:rsidRPr="00B21DC7">
              <w:rPr>
                <w:rFonts w:ascii="Tahoma" w:eastAsiaTheme="majorEastAsia" w:hAnsi="Tahoma" w:cs="Tahoma"/>
                <w:i/>
                <w:iCs/>
                <w:color w:val="333332"/>
                <w:kern w:val="2"/>
                <w:sz w:val="20"/>
                <w:szCs w:val="20"/>
                <w:bdr w:val="none" w:sz="0" w:space="0" w:color="auto" w:frame="1"/>
                <w:lang w:val="nl-BE"/>
                <w14:ligatures w14:val="standardContextual"/>
              </w:rPr>
              <w:t>wanneer</w:t>
            </w:r>
            <w:r w:rsidRPr="00B21DC7">
              <w:rPr>
                <w:rFonts w:ascii="Tahoma" w:eastAsiaTheme="majorEastAsia" w:hAnsi="Tahoma" w:cs="Tahoma"/>
                <w:color w:val="333332"/>
                <w:kern w:val="2"/>
                <w:sz w:val="20"/>
                <w:szCs w:val="20"/>
                <w:bdr w:val="none" w:sz="0" w:space="0" w:color="auto" w:frame="1"/>
                <w:lang w:val="nl-BE"/>
                <w14:ligatures w14:val="standardContextual"/>
              </w:rPr>
              <w:t> is formeler.’</w:t>
            </w:r>
            <w:bookmarkEnd w:id="357"/>
            <w:bookmarkEnd w:id="358"/>
            <w:bookmarkEnd w:id="359"/>
            <w:bookmarkEnd w:id="360"/>
            <w:bookmarkEnd w:id="361"/>
            <w:bookmarkEnd w:id="362"/>
          </w:p>
          <w:p w14:paraId="1D52E7EF" w14:textId="77777777" w:rsidR="00991478" w:rsidRPr="00B21DC7" w:rsidRDefault="00991478" w:rsidP="00991478">
            <w:pPr>
              <w:widowControl/>
              <w:autoSpaceDE/>
              <w:autoSpaceDN/>
              <w:spacing w:after="160" w:line="259" w:lineRule="auto"/>
              <w:rPr>
                <w:rFonts w:ascii="Tahoma" w:eastAsiaTheme="minorHAnsi" w:hAnsi="Tahoma" w:cs="Tahoma"/>
                <w:kern w:val="2"/>
                <w:sz w:val="20"/>
                <w:szCs w:val="20"/>
                <w:lang w:val="nl-BE"/>
                <w14:ligatures w14:val="standardContextual"/>
              </w:rPr>
            </w:pPr>
          </w:p>
          <w:p w14:paraId="10988F86" w14:textId="77777777" w:rsidR="00991478" w:rsidRPr="00B21DC7" w:rsidRDefault="00991478" w:rsidP="00991478">
            <w:pPr>
              <w:keepNext/>
              <w:keepLines/>
              <w:widowControl/>
              <w:autoSpaceDE/>
              <w:autoSpaceDN/>
              <w:spacing w:before="40" w:line="259" w:lineRule="auto"/>
              <w:outlineLvl w:val="1"/>
              <w:rPr>
                <w:rFonts w:ascii="Tahoma" w:eastAsia="Times New Roman" w:hAnsi="Tahoma" w:cs="Tahoma"/>
                <w:color w:val="2F5496" w:themeColor="accent1" w:themeShade="BF"/>
                <w:kern w:val="2"/>
                <w:sz w:val="20"/>
                <w:szCs w:val="20"/>
                <w:lang w:val="nl-BE" w:eastAsia="nl-NL"/>
                <w14:ligatures w14:val="standardContextual"/>
              </w:rPr>
            </w:pPr>
            <w:bookmarkStart w:id="363" w:name="_Toc155011215"/>
            <w:bookmarkStart w:id="364" w:name="_Toc155011439"/>
            <w:bookmarkStart w:id="365" w:name="_Toc156076952"/>
            <w:bookmarkStart w:id="366" w:name="_Toc156077218"/>
            <w:bookmarkStart w:id="367" w:name="_Toc156079299"/>
            <w:bookmarkStart w:id="368" w:name="_Toc156079825"/>
            <w:r w:rsidRPr="00B21DC7">
              <w:rPr>
                <w:rFonts w:ascii="Tahoma" w:eastAsiaTheme="majorEastAsia" w:hAnsi="Tahoma" w:cs="Tahoma"/>
                <w:color w:val="333332"/>
                <w:kern w:val="2"/>
                <w:sz w:val="20"/>
                <w:szCs w:val="20"/>
                <w:bdr w:val="none" w:sz="0" w:space="0" w:color="auto" w:frame="1"/>
                <w:lang w:val="nl-BE"/>
                <w14:ligatures w14:val="standardContextual"/>
              </w:rPr>
              <w:t>Aangezien de stijl van het interview informeler is, kies ik voor ‘als’.</w:t>
            </w:r>
            <w:bookmarkEnd w:id="363"/>
            <w:bookmarkEnd w:id="364"/>
            <w:bookmarkEnd w:id="365"/>
            <w:bookmarkEnd w:id="366"/>
            <w:bookmarkEnd w:id="367"/>
            <w:bookmarkEnd w:id="368"/>
          </w:p>
        </w:tc>
      </w:tr>
      <w:tr w:rsidR="00991478" w:rsidRPr="00B21DC7" w14:paraId="6BD8E83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D68A651" w14:textId="77777777" w:rsidR="00991478" w:rsidRPr="00B21DC7" w:rsidRDefault="00991478" w:rsidP="00991478">
            <w:pPr>
              <w:widowControl/>
              <w:autoSpaceDE/>
              <w:autoSpaceDN/>
              <w:textAlignment w:val="baseline"/>
              <w:rPr>
                <w:rFonts w:ascii="Tahoma" w:eastAsia="Times New Roman" w:hAnsi="Tahoma" w:cs="Tahoma"/>
                <w:kern w:val="2"/>
                <w:sz w:val="20"/>
                <w:szCs w:val="20"/>
                <w:lang w:eastAsia="nl-NL"/>
                <w14:ligatures w14:val="standardContextual"/>
              </w:rPr>
            </w:pPr>
            <w:r w:rsidRPr="00B21DC7">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2C1474C" w14:textId="6B08F2B9" w:rsidR="00991478" w:rsidRPr="00B21DC7" w:rsidRDefault="00000000" w:rsidP="00991478">
            <w:pPr>
              <w:keepNext/>
              <w:keepLines/>
              <w:widowControl/>
              <w:numPr>
                <w:ilvl w:val="0"/>
                <w:numId w:val="10"/>
              </w:numPr>
              <w:autoSpaceDE/>
              <w:autoSpaceDN/>
              <w:spacing w:before="40" w:after="160" w:line="259" w:lineRule="auto"/>
              <w:ind w:left="720"/>
              <w:outlineLvl w:val="1"/>
              <w:rPr>
                <w:rFonts w:ascii="Tahoma" w:eastAsiaTheme="majorEastAsia" w:hAnsi="Tahoma" w:cs="Tahoma"/>
                <w:color w:val="333332"/>
                <w:kern w:val="2"/>
                <w:sz w:val="20"/>
                <w:szCs w:val="20"/>
                <w:bdr w:val="none" w:sz="0" w:space="0" w:color="auto" w:frame="1"/>
                <w:lang w:val="nl-BE"/>
                <w14:ligatures w14:val="standardContextual"/>
              </w:rPr>
            </w:pPr>
            <w:hyperlink r:id="rId436" w:history="1">
              <w:bookmarkStart w:id="369" w:name="_Toc155011216"/>
              <w:bookmarkStart w:id="370" w:name="_Toc155011440"/>
              <w:bookmarkStart w:id="371" w:name="_Toc156076953"/>
              <w:bookmarkStart w:id="372" w:name="_Toc156077219"/>
              <w:bookmarkStart w:id="373" w:name="_Toc156079300"/>
              <w:bookmarkStart w:id="374" w:name="_Toc156079826"/>
              <w:r w:rsidR="007409BF" w:rsidRPr="003E3190">
                <w:rPr>
                  <w:rStyle w:val="Hyperlink"/>
                  <w:rFonts w:ascii="Tahoma" w:eastAsiaTheme="majorEastAsia" w:hAnsi="Tahoma" w:cs="Tahoma"/>
                  <w:kern w:val="2"/>
                  <w:sz w:val="20"/>
                  <w:szCs w:val="20"/>
                  <w:bdr w:val="none" w:sz="0" w:space="0" w:color="auto" w:frame="1"/>
                  <w:lang w:val="nl-BE"/>
                  <w14:ligatures w14:val="standardContextual"/>
                </w:rPr>
                <w:t>https://www.vlaanderen.be</w:t>
              </w:r>
              <w:bookmarkEnd w:id="369"/>
              <w:bookmarkEnd w:id="370"/>
              <w:bookmarkEnd w:id="371"/>
              <w:bookmarkEnd w:id="372"/>
              <w:bookmarkEnd w:id="373"/>
              <w:bookmarkEnd w:id="374"/>
            </w:hyperlink>
            <w:r w:rsidR="00991478" w:rsidRPr="00B21DC7">
              <w:rPr>
                <w:rFonts w:ascii="Tahoma" w:eastAsiaTheme="majorEastAsia" w:hAnsi="Tahoma" w:cs="Tahoma"/>
                <w:b/>
                <w:bCs/>
                <w:color w:val="333332"/>
                <w:kern w:val="2"/>
                <w:sz w:val="20"/>
                <w:szCs w:val="20"/>
                <w:bdr w:val="none" w:sz="0" w:space="0" w:color="auto" w:frame="1"/>
                <w:lang w:val="nl-BE"/>
                <w14:ligatures w14:val="standardContextual"/>
              </w:rPr>
              <w:t xml:space="preserve"> </w:t>
            </w:r>
          </w:p>
        </w:tc>
      </w:tr>
    </w:tbl>
    <w:p w14:paraId="756782D7" w14:textId="77777777" w:rsidR="00991478" w:rsidRDefault="00991478"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38102F" w:rsidRPr="00AF147F" w14:paraId="7F169AC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3A0B3FB" w14:textId="77777777" w:rsidR="0038102F" w:rsidRPr="00AF147F" w:rsidRDefault="0038102F" w:rsidP="0038102F">
            <w:pPr>
              <w:widowControl/>
              <w:autoSpaceDE/>
              <w:autoSpaceDN/>
              <w:textAlignment w:val="baseline"/>
              <w:rPr>
                <w:rFonts w:ascii="Tahoma" w:eastAsia="Times New Roman" w:hAnsi="Tahoma" w:cs="Tahoma"/>
                <w:kern w:val="2"/>
                <w:sz w:val="20"/>
                <w:szCs w:val="20"/>
                <w:lang w:eastAsia="nl-NL"/>
                <w14:ligatures w14:val="standardContextual"/>
              </w:rPr>
            </w:pPr>
            <w:r w:rsidRPr="00AF147F">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255ABB" w14:textId="77777777" w:rsidR="0038102F" w:rsidRPr="00AF147F" w:rsidRDefault="0038102F" w:rsidP="0038102F">
            <w:pPr>
              <w:widowControl/>
              <w:autoSpaceDE/>
              <w:autoSpaceDN/>
              <w:textAlignment w:val="baseline"/>
              <w:rPr>
                <w:rFonts w:ascii="Tahoma" w:eastAsia="Times New Roman" w:hAnsi="Tahoma" w:cs="Tahoma"/>
                <w:kern w:val="2"/>
                <w:sz w:val="20"/>
                <w:szCs w:val="20"/>
                <w:lang w:eastAsia="nl-NL"/>
                <w14:ligatures w14:val="standardContextual"/>
              </w:rPr>
            </w:pPr>
            <w:r w:rsidRPr="00AF147F">
              <w:rPr>
                <w:rFonts w:ascii="Tahoma" w:eastAsia="Times New Roman" w:hAnsi="Tahoma" w:cs="Tahoma"/>
                <w:kern w:val="2"/>
                <w:sz w:val="20"/>
                <w:szCs w:val="20"/>
                <w:lang w:eastAsia="nl-NL"/>
                <w14:ligatures w14:val="standardContextual"/>
              </w:rPr>
              <w:t>Redactioneel probleem</w:t>
            </w:r>
          </w:p>
        </w:tc>
      </w:tr>
      <w:tr w:rsidR="0038102F" w:rsidRPr="00AF147F" w14:paraId="6D7E1C8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13C1B16" w14:textId="77777777" w:rsidR="0038102F" w:rsidRPr="00AF147F" w:rsidRDefault="0038102F" w:rsidP="0038102F">
            <w:pPr>
              <w:widowControl/>
              <w:autoSpaceDE/>
              <w:autoSpaceDN/>
              <w:textAlignment w:val="baseline"/>
              <w:rPr>
                <w:rFonts w:ascii="Tahoma" w:eastAsia="Times New Roman" w:hAnsi="Tahoma" w:cs="Tahoma"/>
                <w:kern w:val="2"/>
                <w:sz w:val="20"/>
                <w:szCs w:val="20"/>
                <w:lang w:eastAsia="nl-NL"/>
                <w14:ligatures w14:val="standardContextual"/>
              </w:rPr>
            </w:pPr>
            <w:r w:rsidRPr="00AF147F">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9E7D25E" w14:textId="77777777" w:rsidR="0038102F" w:rsidRPr="00AF147F" w:rsidRDefault="0038102F" w:rsidP="0038102F">
            <w:pPr>
              <w:widowControl/>
              <w:autoSpaceDE/>
              <w:autoSpaceDN/>
              <w:textAlignment w:val="baseline"/>
              <w:rPr>
                <w:rFonts w:ascii="Tahoma" w:eastAsia="Times New Roman" w:hAnsi="Tahoma" w:cs="Tahoma"/>
                <w:i/>
                <w:iCs/>
                <w:kern w:val="2"/>
                <w:sz w:val="20"/>
                <w:szCs w:val="20"/>
                <w:lang w:val="nl-BE" w:eastAsia="nl-NL"/>
                <w14:ligatures w14:val="standardContextual"/>
              </w:rPr>
            </w:pPr>
            <w:r w:rsidRPr="00AF147F">
              <w:rPr>
                <w:rFonts w:ascii="Tahoma" w:eastAsia="Times New Roman" w:hAnsi="Tahoma" w:cs="Tahoma"/>
                <w:i/>
                <w:iCs/>
                <w:kern w:val="2"/>
                <w:sz w:val="20"/>
                <w:szCs w:val="20"/>
                <w:lang w:val="nl-BE" w:eastAsia="nl-NL"/>
                <w14:ligatures w14:val="standardContextual"/>
              </w:rPr>
              <w:t>Brol</w:t>
            </w:r>
          </w:p>
        </w:tc>
      </w:tr>
      <w:tr w:rsidR="0038102F" w:rsidRPr="00AF147F" w14:paraId="2E54C5B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A19C369" w14:textId="77777777" w:rsidR="0038102F" w:rsidRPr="00AF147F" w:rsidRDefault="0038102F" w:rsidP="0038102F">
            <w:pPr>
              <w:widowControl/>
              <w:autoSpaceDE/>
              <w:autoSpaceDN/>
              <w:textAlignment w:val="baseline"/>
              <w:rPr>
                <w:rFonts w:ascii="Tahoma" w:eastAsia="Times New Roman" w:hAnsi="Tahoma" w:cs="Tahoma"/>
                <w:kern w:val="2"/>
                <w:sz w:val="20"/>
                <w:szCs w:val="20"/>
                <w:lang w:eastAsia="nl-NL"/>
                <w14:ligatures w14:val="standardContextual"/>
              </w:rPr>
            </w:pPr>
            <w:r w:rsidRPr="00AF147F">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6A4E8F" w14:textId="77777777" w:rsidR="0038102F" w:rsidRPr="00AF147F" w:rsidRDefault="0038102F" w:rsidP="0038102F">
            <w:pPr>
              <w:widowControl/>
              <w:autoSpaceDE/>
              <w:autoSpaceDN/>
              <w:textAlignment w:val="baseline"/>
              <w:rPr>
                <w:rFonts w:ascii="Tahoma" w:eastAsia="Times New Roman" w:hAnsi="Tahoma" w:cs="Tahoma"/>
                <w:i/>
                <w:iCs/>
                <w:kern w:val="2"/>
                <w:sz w:val="20"/>
                <w:szCs w:val="20"/>
                <w:lang w:val="fr-BE" w:eastAsia="nl-NL"/>
                <w14:ligatures w14:val="standardContextual"/>
              </w:rPr>
            </w:pPr>
            <w:r w:rsidRPr="00AF147F">
              <w:rPr>
                <w:rFonts w:ascii="Tahoma" w:eastAsia="Times New Roman" w:hAnsi="Tahoma" w:cs="Tahoma"/>
                <w:i/>
                <w:iCs/>
                <w:kern w:val="2"/>
                <w:sz w:val="20"/>
                <w:szCs w:val="20"/>
                <w:lang w:val="fr-BE" w:eastAsia="nl-NL"/>
                <w14:ligatures w14:val="standardContextual"/>
              </w:rPr>
              <w:t>Brol</w:t>
            </w:r>
          </w:p>
        </w:tc>
      </w:tr>
      <w:tr w:rsidR="0038102F" w:rsidRPr="00AF147F" w14:paraId="14B70D3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323B21" w14:textId="77777777" w:rsidR="0038102F" w:rsidRPr="00AF147F" w:rsidRDefault="0038102F" w:rsidP="0038102F">
            <w:pPr>
              <w:widowControl/>
              <w:autoSpaceDE/>
              <w:autoSpaceDN/>
              <w:textAlignment w:val="baseline"/>
              <w:rPr>
                <w:rFonts w:ascii="Tahoma" w:eastAsia="Times New Roman" w:hAnsi="Tahoma" w:cs="Tahoma"/>
                <w:kern w:val="2"/>
                <w:sz w:val="20"/>
                <w:szCs w:val="20"/>
                <w:lang w:eastAsia="nl-NL"/>
                <w14:ligatures w14:val="standardContextual"/>
              </w:rPr>
            </w:pPr>
            <w:r w:rsidRPr="00AF147F">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3130A32" w14:textId="77777777" w:rsidR="0038102F" w:rsidRPr="00AF147F" w:rsidRDefault="0038102F" w:rsidP="0038102F">
            <w:pPr>
              <w:widowControl/>
              <w:autoSpaceDE/>
              <w:autoSpaceDN/>
              <w:spacing w:after="160" w:line="259" w:lineRule="auto"/>
              <w:rPr>
                <w:rFonts w:ascii="Tahoma" w:eastAsiaTheme="minorHAnsi" w:hAnsi="Tahoma" w:cs="Tahoma"/>
                <w:kern w:val="2"/>
                <w:sz w:val="20"/>
                <w:szCs w:val="20"/>
                <w:lang w:val="nl-BE"/>
                <w14:ligatures w14:val="standardContextual"/>
              </w:rPr>
            </w:pPr>
            <w:r w:rsidRPr="00AF147F">
              <w:rPr>
                <w:rFonts w:ascii="Tahoma" w:eastAsiaTheme="minorHAnsi" w:hAnsi="Tahoma" w:cs="Tahoma"/>
                <w:color w:val="000000"/>
                <w:kern w:val="2"/>
                <w:sz w:val="20"/>
                <w:szCs w:val="20"/>
                <w:shd w:val="clear" w:color="auto" w:fill="FFFFFF"/>
                <w:lang w:val="nl-BE"/>
                <w14:ligatures w14:val="standardContextual"/>
              </w:rPr>
              <w:t>Teapateam.blogspot.com: ‘zet deze woorden cursief: Een woord, begrip of afkorting afkomstig uit een andere taal of niet bekend in de taal waarin de tekst wordt geschreven.’</w:t>
            </w:r>
          </w:p>
          <w:p w14:paraId="3C7B1C9F" w14:textId="20A30DCA" w:rsidR="0038102F" w:rsidRPr="00835A60" w:rsidRDefault="0038102F" w:rsidP="0038102F">
            <w:pPr>
              <w:widowControl/>
              <w:autoSpaceDE/>
              <w:autoSpaceDN/>
              <w:spacing w:after="160" w:line="259" w:lineRule="auto"/>
              <w:rPr>
                <w:rFonts w:ascii="Tahoma" w:eastAsiaTheme="minorHAnsi" w:hAnsi="Tahoma" w:cs="Tahoma"/>
                <w:color w:val="000000" w:themeColor="text1"/>
                <w:kern w:val="2"/>
                <w:sz w:val="20"/>
                <w:szCs w:val="20"/>
                <w:lang w:val="nl-BE"/>
                <w14:ligatures w14:val="standardContextual"/>
              </w:rPr>
            </w:pPr>
            <w:r w:rsidRPr="00835A60">
              <w:rPr>
                <w:rFonts w:ascii="Tahoma" w:eastAsiaTheme="minorHAnsi" w:hAnsi="Tahoma" w:cs="Tahoma"/>
                <w:color w:val="000000" w:themeColor="text1"/>
                <w:kern w:val="2"/>
                <w:sz w:val="20"/>
                <w:szCs w:val="20"/>
                <w:lang w:val="nl-BE"/>
                <w14:ligatures w14:val="standardContextual"/>
              </w:rPr>
              <w:t xml:space="preserve">Op demorgen.be staat </w:t>
            </w:r>
            <w:r w:rsidR="001B0156" w:rsidRPr="00835A60">
              <w:rPr>
                <w:rFonts w:ascii="Tahoma" w:eastAsiaTheme="minorHAnsi" w:hAnsi="Tahoma" w:cs="Tahoma"/>
                <w:color w:val="000000" w:themeColor="text1"/>
                <w:kern w:val="2"/>
                <w:sz w:val="20"/>
                <w:szCs w:val="20"/>
                <w:lang w:val="nl-BE"/>
                <w14:ligatures w14:val="standardContextual"/>
              </w:rPr>
              <w:t xml:space="preserve">bijvoorbeeld </w:t>
            </w:r>
            <w:r w:rsidRPr="00835A60">
              <w:rPr>
                <w:rFonts w:ascii="Tahoma" w:eastAsiaTheme="minorHAnsi" w:hAnsi="Tahoma" w:cs="Tahoma"/>
                <w:color w:val="000000" w:themeColor="text1"/>
                <w:kern w:val="2"/>
                <w:sz w:val="20"/>
                <w:szCs w:val="20"/>
                <w:lang w:val="nl-BE"/>
                <w14:ligatures w14:val="standardContextual"/>
              </w:rPr>
              <w:t>het album ‘</w:t>
            </w:r>
            <w:proofErr w:type="spellStart"/>
            <w:r w:rsidRPr="00835A60">
              <w:rPr>
                <w:rFonts w:ascii="Tahoma" w:eastAsiaTheme="minorHAnsi" w:hAnsi="Tahoma" w:cs="Tahoma"/>
                <w:color w:val="000000" w:themeColor="text1"/>
                <w:kern w:val="2"/>
                <w:sz w:val="20"/>
                <w:szCs w:val="20"/>
                <w:lang w:val="nl-BE"/>
                <w14:ligatures w14:val="standardContextual"/>
              </w:rPr>
              <w:t>Hello</w:t>
            </w:r>
            <w:proofErr w:type="spellEnd"/>
            <w:r w:rsidRPr="00835A60">
              <w:rPr>
                <w:rFonts w:ascii="Tahoma" w:eastAsiaTheme="minorHAnsi" w:hAnsi="Tahoma" w:cs="Tahoma"/>
                <w:color w:val="000000" w:themeColor="text1"/>
                <w:kern w:val="2"/>
                <w:sz w:val="20"/>
                <w:szCs w:val="20"/>
                <w:lang w:val="nl-BE"/>
                <w14:ligatures w14:val="standardContextual"/>
              </w:rPr>
              <w:t>’ van Adele tussen aanhalingstekens.</w:t>
            </w:r>
          </w:p>
          <w:p w14:paraId="5A05CE5C" w14:textId="77777777" w:rsidR="0038102F" w:rsidRPr="00835A60" w:rsidRDefault="0038102F" w:rsidP="0038102F">
            <w:pPr>
              <w:widowControl/>
              <w:autoSpaceDE/>
              <w:autoSpaceDN/>
              <w:spacing w:after="160" w:line="259" w:lineRule="auto"/>
              <w:rPr>
                <w:rFonts w:ascii="Tahoma" w:eastAsiaTheme="minorHAnsi" w:hAnsi="Tahoma" w:cs="Tahoma"/>
                <w:color w:val="000000" w:themeColor="text1"/>
                <w:kern w:val="2"/>
                <w:sz w:val="20"/>
                <w:szCs w:val="20"/>
                <w:shd w:val="clear" w:color="auto" w:fill="FFFFFF"/>
                <w:lang w:val="nl-BE"/>
                <w14:ligatures w14:val="standardContextual"/>
              </w:rPr>
            </w:pPr>
            <w:r w:rsidRPr="00835A60">
              <w:rPr>
                <w:rFonts w:ascii="Tahoma" w:eastAsiaTheme="minorHAnsi" w:hAnsi="Tahoma" w:cs="Tahoma"/>
                <w:color w:val="000000" w:themeColor="text1"/>
                <w:kern w:val="2"/>
                <w:sz w:val="20"/>
                <w:szCs w:val="20"/>
                <w:shd w:val="clear" w:color="auto" w:fill="FFFFFF"/>
                <w:lang w:val="nl-BE"/>
                <w14:ligatures w14:val="standardContextual"/>
              </w:rPr>
              <w:t xml:space="preserve">Taaladvies: ‘Het is voldoende om in een zin titels van kranten, boeken en tijdschriften tussen aanhalingstekens te plaatsen of de titels zelf te cursiveren.’ </w:t>
            </w:r>
          </w:p>
          <w:p w14:paraId="2BCA8E05" w14:textId="2A54B9E1" w:rsidR="0038102F" w:rsidRPr="00AF147F" w:rsidRDefault="0038102F" w:rsidP="0038102F">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835A60">
              <w:rPr>
                <w:rFonts w:ascii="Tahoma" w:eastAsiaTheme="minorHAnsi" w:hAnsi="Tahoma" w:cs="Tahoma"/>
                <w:color w:val="000000" w:themeColor="text1"/>
                <w:kern w:val="2"/>
                <w:sz w:val="20"/>
                <w:szCs w:val="20"/>
                <w:shd w:val="clear" w:color="auto" w:fill="FFFFFF"/>
                <w:lang w:val="nl-BE"/>
                <w14:ligatures w14:val="standardContextual"/>
              </w:rPr>
              <w:t>Ik zet in heel mijn tekst namen van dergelijke zaken, of woorden uit een andere taal cursief. Zo blijft de opmaak van mijn vertaling uniform. Bovendien zet de brontekst de naam van het album ook cursief, dus op die manier behoud ik de opmaak van de brontekst.</w:t>
            </w:r>
          </w:p>
        </w:tc>
      </w:tr>
      <w:tr w:rsidR="0038102F" w:rsidRPr="00AF147F" w14:paraId="06623A9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D81CD31" w14:textId="77777777" w:rsidR="0038102F" w:rsidRPr="00AF147F" w:rsidRDefault="0038102F" w:rsidP="0038102F">
            <w:pPr>
              <w:widowControl/>
              <w:autoSpaceDE/>
              <w:autoSpaceDN/>
              <w:textAlignment w:val="baseline"/>
              <w:rPr>
                <w:rFonts w:ascii="Tahoma" w:eastAsia="Times New Roman" w:hAnsi="Tahoma" w:cs="Tahoma"/>
                <w:kern w:val="2"/>
                <w:sz w:val="20"/>
                <w:szCs w:val="20"/>
                <w:lang w:eastAsia="nl-NL"/>
                <w14:ligatures w14:val="standardContextual"/>
              </w:rPr>
            </w:pPr>
            <w:r w:rsidRPr="00AF147F">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7A9BA14" w14:textId="345E1253" w:rsidR="0038102F" w:rsidRPr="00AF147F" w:rsidRDefault="00000000" w:rsidP="0038102F">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437" w:history="1">
              <w:r w:rsidR="007409BF" w:rsidRPr="003E3190">
                <w:rPr>
                  <w:rStyle w:val="Hyperlink"/>
                  <w:rFonts w:ascii="Tahoma" w:eastAsiaTheme="minorHAnsi" w:hAnsi="Tahoma" w:cs="Tahoma"/>
                  <w:kern w:val="2"/>
                  <w:sz w:val="20"/>
                  <w:szCs w:val="20"/>
                  <w:shd w:val="clear" w:color="auto" w:fill="FFFFFF"/>
                  <w:lang w:val="nl-BE"/>
                  <w14:ligatures w14:val="standardContextual"/>
                </w:rPr>
                <w:t>https://theapateam.blogspot.com</w:t>
              </w:r>
            </w:hyperlink>
            <w:r w:rsidR="0038102F" w:rsidRPr="00AF147F">
              <w:rPr>
                <w:rFonts w:ascii="Tahoma" w:eastAsiaTheme="minorHAnsi" w:hAnsi="Tahoma" w:cs="Tahoma"/>
                <w:color w:val="000000"/>
                <w:kern w:val="2"/>
                <w:sz w:val="20"/>
                <w:szCs w:val="20"/>
                <w:shd w:val="clear" w:color="auto" w:fill="FFFFFF"/>
                <w:lang w:val="nl-BE"/>
                <w14:ligatures w14:val="standardContextual"/>
              </w:rPr>
              <w:t xml:space="preserve"> </w:t>
            </w:r>
          </w:p>
          <w:p w14:paraId="15544C9D" w14:textId="27CA2B56" w:rsidR="0038102F" w:rsidRPr="00AF147F" w:rsidRDefault="00000000" w:rsidP="0038102F">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438" w:history="1">
              <w:r w:rsidR="007409BF" w:rsidRPr="003E3190">
                <w:rPr>
                  <w:rStyle w:val="Hyperlink"/>
                  <w:rFonts w:ascii="Tahoma" w:eastAsiaTheme="minorHAnsi" w:hAnsi="Tahoma" w:cs="Tahoma"/>
                  <w:kern w:val="2"/>
                  <w:sz w:val="20"/>
                  <w:szCs w:val="20"/>
                  <w:lang w:val="nl-BE"/>
                  <w14:ligatures w14:val="standardContextual"/>
                </w:rPr>
                <w:t>https://www.demorgen.be</w:t>
              </w:r>
            </w:hyperlink>
          </w:p>
          <w:p w14:paraId="5E0BD11D" w14:textId="471BAC14" w:rsidR="0038102F" w:rsidRPr="00AF147F" w:rsidRDefault="00000000" w:rsidP="0038102F">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439" w:history="1">
              <w:r w:rsidR="007409BF" w:rsidRPr="003E3190">
                <w:rPr>
                  <w:rStyle w:val="Hyperlink"/>
                  <w:rFonts w:ascii="Tahoma" w:eastAsiaTheme="minorHAnsi" w:hAnsi="Tahoma" w:cs="Tahoma"/>
                  <w:kern w:val="2"/>
                  <w:sz w:val="20"/>
                  <w:szCs w:val="20"/>
                  <w:shd w:val="clear" w:color="auto" w:fill="FFFFFF"/>
                  <w:lang w:val="nl-BE"/>
                  <w14:ligatures w14:val="standardContextual"/>
                </w:rPr>
                <w:t>https://taaladvies.net</w:t>
              </w:r>
            </w:hyperlink>
          </w:p>
        </w:tc>
      </w:tr>
    </w:tbl>
    <w:p w14:paraId="520BE4A6" w14:textId="77777777" w:rsidR="0038102F" w:rsidRDefault="0038102F"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CB6E28" w:rsidRPr="001B0156" w14:paraId="5AA2AD8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53BE254" w14:textId="77777777" w:rsidR="00CB6E28" w:rsidRPr="001B0156" w:rsidRDefault="00CB6E28" w:rsidP="00CB6E28">
            <w:pPr>
              <w:widowControl/>
              <w:autoSpaceDE/>
              <w:autoSpaceDN/>
              <w:textAlignment w:val="baseline"/>
              <w:rPr>
                <w:rFonts w:ascii="Tahoma" w:eastAsia="Times New Roman" w:hAnsi="Tahoma" w:cs="Tahoma"/>
                <w:kern w:val="2"/>
                <w:sz w:val="20"/>
                <w:szCs w:val="20"/>
                <w:lang w:eastAsia="nl-NL"/>
                <w14:ligatures w14:val="standardContextual"/>
              </w:rPr>
            </w:pPr>
            <w:r w:rsidRPr="001B0156">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668FAC" w14:textId="77777777" w:rsidR="00CB6E28" w:rsidRPr="001B0156" w:rsidRDefault="00CB6E28" w:rsidP="00CB6E28">
            <w:pPr>
              <w:widowControl/>
              <w:autoSpaceDE/>
              <w:autoSpaceDN/>
              <w:textAlignment w:val="baseline"/>
              <w:rPr>
                <w:rFonts w:ascii="Tahoma" w:eastAsia="Times New Roman" w:hAnsi="Tahoma" w:cs="Tahoma"/>
                <w:kern w:val="2"/>
                <w:sz w:val="20"/>
                <w:szCs w:val="20"/>
                <w:lang w:eastAsia="nl-NL"/>
                <w14:ligatures w14:val="standardContextual"/>
              </w:rPr>
            </w:pPr>
            <w:r w:rsidRPr="001B0156">
              <w:rPr>
                <w:rFonts w:ascii="Tahoma" w:eastAsia="Times New Roman" w:hAnsi="Tahoma" w:cs="Tahoma"/>
                <w:kern w:val="2"/>
                <w:sz w:val="20"/>
                <w:szCs w:val="20"/>
                <w:lang w:eastAsia="nl-NL"/>
                <w14:ligatures w14:val="standardContextual"/>
              </w:rPr>
              <w:t>Lexicologisch probleem</w:t>
            </w:r>
          </w:p>
        </w:tc>
      </w:tr>
      <w:tr w:rsidR="00CB6E28" w:rsidRPr="001B0156" w14:paraId="72319B3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DE8BB90" w14:textId="77777777" w:rsidR="00CB6E28" w:rsidRPr="001B0156" w:rsidRDefault="00CB6E28" w:rsidP="00CB6E28">
            <w:pPr>
              <w:widowControl/>
              <w:autoSpaceDE/>
              <w:autoSpaceDN/>
              <w:textAlignment w:val="baseline"/>
              <w:rPr>
                <w:rFonts w:ascii="Tahoma" w:eastAsia="Times New Roman" w:hAnsi="Tahoma" w:cs="Tahoma"/>
                <w:kern w:val="2"/>
                <w:sz w:val="20"/>
                <w:szCs w:val="20"/>
                <w:lang w:eastAsia="nl-NL"/>
                <w14:ligatures w14:val="standardContextual"/>
              </w:rPr>
            </w:pPr>
            <w:r w:rsidRPr="001B0156">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47045C6" w14:textId="29009375" w:rsidR="00CB6E28" w:rsidRPr="001B0156" w:rsidRDefault="00FF49C9" w:rsidP="00CB6E28">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g</w:t>
            </w:r>
            <w:r w:rsidR="00CB6E28" w:rsidRPr="001B0156">
              <w:rPr>
                <w:rFonts w:ascii="Tahoma" w:eastAsia="Times New Roman" w:hAnsi="Tahoma" w:cs="Tahoma"/>
                <w:kern w:val="2"/>
                <w:sz w:val="20"/>
                <w:szCs w:val="20"/>
                <w:lang w:val="nl-BE" w:eastAsia="nl-NL"/>
                <w14:ligatures w14:val="standardContextual"/>
              </w:rPr>
              <w:t xml:space="preserve">rilles </w:t>
            </w:r>
            <w:proofErr w:type="spellStart"/>
            <w:r w:rsidR="00CB6E28" w:rsidRPr="001B0156">
              <w:rPr>
                <w:rFonts w:ascii="Tahoma" w:eastAsia="Times New Roman" w:hAnsi="Tahoma" w:cs="Tahoma"/>
                <w:kern w:val="2"/>
                <w:sz w:val="20"/>
                <w:szCs w:val="20"/>
                <w:lang w:val="nl-BE" w:eastAsia="nl-NL"/>
                <w14:ligatures w14:val="standardContextual"/>
              </w:rPr>
              <w:t>d’accords</w:t>
            </w:r>
            <w:proofErr w:type="spellEnd"/>
          </w:p>
        </w:tc>
      </w:tr>
      <w:tr w:rsidR="00CB6E28" w:rsidRPr="001B0156" w14:paraId="11E7715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41B6D9B" w14:textId="77777777" w:rsidR="00CB6E28" w:rsidRPr="001B0156" w:rsidRDefault="00CB6E28" w:rsidP="00CB6E28">
            <w:pPr>
              <w:widowControl/>
              <w:autoSpaceDE/>
              <w:autoSpaceDN/>
              <w:textAlignment w:val="baseline"/>
              <w:rPr>
                <w:rFonts w:ascii="Tahoma" w:eastAsia="Times New Roman" w:hAnsi="Tahoma" w:cs="Tahoma"/>
                <w:kern w:val="2"/>
                <w:sz w:val="20"/>
                <w:szCs w:val="20"/>
                <w:lang w:eastAsia="nl-NL"/>
                <w14:ligatures w14:val="standardContextual"/>
              </w:rPr>
            </w:pPr>
            <w:r w:rsidRPr="001B0156">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B48C62C" w14:textId="3E547890" w:rsidR="00CB6E28" w:rsidRPr="001B0156" w:rsidRDefault="00FF49C9" w:rsidP="00CB6E28">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a</w:t>
            </w:r>
            <w:r w:rsidR="00CB6E28" w:rsidRPr="001B0156">
              <w:rPr>
                <w:rFonts w:ascii="Tahoma" w:eastAsia="Times New Roman" w:hAnsi="Tahoma" w:cs="Tahoma"/>
                <w:kern w:val="2"/>
                <w:sz w:val="20"/>
                <w:szCs w:val="20"/>
                <w:lang w:val="fr-BE" w:eastAsia="nl-NL"/>
                <w14:ligatures w14:val="standardContextual"/>
              </w:rPr>
              <w:t>kkoordenschema’s</w:t>
            </w:r>
            <w:proofErr w:type="spellEnd"/>
          </w:p>
        </w:tc>
      </w:tr>
      <w:tr w:rsidR="00CB6E28" w:rsidRPr="001B0156" w14:paraId="064C0E1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F4950F" w14:textId="77777777" w:rsidR="00CB6E28" w:rsidRPr="001B0156" w:rsidRDefault="00CB6E28" w:rsidP="00CB6E28">
            <w:pPr>
              <w:widowControl/>
              <w:autoSpaceDE/>
              <w:autoSpaceDN/>
              <w:textAlignment w:val="baseline"/>
              <w:rPr>
                <w:rFonts w:ascii="Tahoma" w:eastAsia="Times New Roman" w:hAnsi="Tahoma" w:cs="Tahoma"/>
                <w:kern w:val="2"/>
                <w:sz w:val="20"/>
                <w:szCs w:val="20"/>
                <w:lang w:eastAsia="nl-NL"/>
                <w14:ligatures w14:val="standardContextual"/>
              </w:rPr>
            </w:pPr>
            <w:r w:rsidRPr="001B0156">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0075AF6" w14:textId="77777777" w:rsidR="00CB6E28" w:rsidRPr="00FF49C9" w:rsidRDefault="00CB6E28" w:rsidP="00CB6E28">
            <w:pPr>
              <w:widowControl/>
              <w:autoSpaceDE/>
              <w:autoSpaceDN/>
              <w:spacing w:after="160" w:line="259" w:lineRule="auto"/>
              <w:rPr>
                <w:rFonts w:ascii="Tahoma" w:eastAsiaTheme="minorHAnsi" w:hAnsi="Tahoma" w:cs="Tahoma"/>
                <w:color w:val="000000" w:themeColor="text1"/>
                <w:kern w:val="2"/>
                <w:sz w:val="20"/>
                <w:szCs w:val="20"/>
                <w:lang w:val="nl-BE"/>
                <w14:ligatures w14:val="standardContextual"/>
              </w:rPr>
            </w:pPr>
            <w:r w:rsidRPr="001B0156">
              <w:rPr>
                <w:rFonts w:ascii="Tahoma" w:eastAsiaTheme="minorHAnsi" w:hAnsi="Tahoma" w:cs="Tahoma"/>
                <w:kern w:val="2"/>
                <w:sz w:val="20"/>
                <w:szCs w:val="20"/>
                <w:lang w:val="nl-BE"/>
                <w14:ligatures w14:val="standardContextual"/>
              </w:rPr>
              <w:t xml:space="preserve">Dikke Van Dale: ‘akkoordenschema = </w:t>
            </w:r>
            <w:r w:rsidRPr="001B0156">
              <w:rPr>
                <w:rFonts w:ascii="Tahoma" w:eastAsiaTheme="minorHAnsi" w:hAnsi="Tahoma" w:cs="Tahoma"/>
                <w:color w:val="191919"/>
                <w:kern w:val="2"/>
                <w:sz w:val="20"/>
                <w:szCs w:val="20"/>
                <w:shd w:val="clear" w:color="auto" w:fill="FFFFFF"/>
                <w:lang w:val="nl-BE"/>
                <w14:ligatures w14:val="standardContextual"/>
              </w:rPr>
              <w:t>reeks ak</w:t>
            </w:r>
            <w:r w:rsidRPr="001B0156">
              <w:rPr>
                <w:rFonts w:ascii="Tahoma" w:eastAsiaTheme="minorHAnsi" w:hAnsi="Tahoma" w:cs="Tahoma"/>
                <w:color w:val="191919"/>
                <w:kern w:val="2"/>
                <w:sz w:val="20"/>
                <w:szCs w:val="20"/>
                <w:shd w:val="clear" w:color="auto" w:fill="FFFFFF"/>
                <w:lang w:val="nl-BE"/>
                <w14:ligatures w14:val="standardContextual"/>
              </w:rPr>
              <w:softHyphen/>
              <w:t>koor</w:t>
            </w:r>
            <w:r w:rsidRPr="001B0156">
              <w:rPr>
                <w:rFonts w:ascii="Tahoma" w:eastAsiaTheme="minorHAnsi" w:hAnsi="Tahoma" w:cs="Tahoma"/>
                <w:color w:val="191919"/>
                <w:kern w:val="2"/>
                <w:sz w:val="20"/>
                <w:szCs w:val="20"/>
                <w:shd w:val="clear" w:color="auto" w:fill="FFFFFF"/>
                <w:lang w:val="nl-BE"/>
                <w14:ligatures w14:val="standardContextual"/>
              </w:rPr>
              <w:softHyphen/>
              <w:t xml:space="preserve">den die, m.n. in </w:t>
            </w:r>
            <w:r w:rsidRPr="00FF49C9">
              <w:rPr>
                <w:rFonts w:ascii="Tahoma" w:eastAsiaTheme="minorHAnsi" w:hAnsi="Tahoma" w:cs="Tahoma"/>
                <w:color w:val="000000" w:themeColor="text1"/>
                <w:kern w:val="2"/>
                <w:sz w:val="20"/>
                <w:szCs w:val="20"/>
                <w:shd w:val="clear" w:color="auto" w:fill="FFFFFF"/>
                <w:lang w:val="nl-BE"/>
                <w14:ligatures w14:val="standardContextual"/>
              </w:rPr>
              <w:t>een vas</w:t>
            </w:r>
            <w:r w:rsidRPr="00FF49C9">
              <w:rPr>
                <w:rFonts w:ascii="Tahoma" w:eastAsiaTheme="minorHAnsi" w:hAnsi="Tahoma" w:cs="Tahoma"/>
                <w:color w:val="000000" w:themeColor="text1"/>
                <w:kern w:val="2"/>
                <w:sz w:val="20"/>
                <w:szCs w:val="20"/>
                <w:shd w:val="clear" w:color="auto" w:fill="FFFFFF"/>
                <w:lang w:val="nl-BE"/>
                <w14:ligatures w14:val="standardContextual"/>
              </w:rPr>
              <w:softHyphen/>
              <w:t>te volg</w:t>
            </w:r>
            <w:r w:rsidRPr="00FF49C9">
              <w:rPr>
                <w:rFonts w:ascii="Tahoma" w:eastAsiaTheme="minorHAnsi" w:hAnsi="Tahoma" w:cs="Tahoma"/>
                <w:color w:val="000000" w:themeColor="text1"/>
                <w:kern w:val="2"/>
                <w:sz w:val="20"/>
                <w:szCs w:val="20"/>
                <w:shd w:val="clear" w:color="auto" w:fill="FFFFFF"/>
                <w:lang w:val="nl-BE"/>
                <w14:ligatures w14:val="standardContextual"/>
              </w:rPr>
              <w:softHyphen/>
              <w:t>or</w:t>
            </w:r>
            <w:r w:rsidRPr="00FF49C9">
              <w:rPr>
                <w:rFonts w:ascii="Tahoma" w:eastAsiaTheme="minorHAnsi" w:hAnsi="Tahoma" w:cs="Tahoma"/>
                <w:color w:val="000000" w:themeColor="text1"/>
                <w:kern w:val="2"/>
                <w:sz w:val="20"/>
                <w:szCs w:val="20"/>
                <w:shd w:val="clear" w:color="auto" w:fill="FFFFFF"/>
                <w:lang w:val="nl-BE"/>
                <w14:ligatures w14:val="standardContextual"/>
              </w:rPr>
              <w:softHyphen/>
              <w:t>de, in een me</w:t>
            </w:r>
            <w:r w:rsidRPr="00FF49C9">
              <w:rPr>
                <w:rFonts w:ascii="Tahoma" w:eastAsiaTheme="minorHAnsi" w:hAnsi="Tahoma" w:cs="Tahoma"/>
                <w:color w:val="000000" w:themeColor="text1"/>
                <w:kern w:val="2"/>
                <w:sz w:val="20"/>
                <w:szCs w:val="20"/>
                <w:shd w:val="clear" w:color="auto" w:fill="FFFFFF"/>
                <w:lang w:val="nl-BE"/>
                <w14:ligatures w14:val="standardContextual"/>
              </w:rPr>
              <w:softHyphen/>
              <w:t>lo</w:t>
            </w:r>
            <w:r w:rsidRPr="00FF49C9">
              <w:rPr>
                <w:rFonts w:ascii="Tahoma" w:eastAsiaTheme="minorHAnsi" w:hAnsi="Tahoma" w:cs="Tahoma"/>
                <w:color w:val="000000" w:themeColor="text1"/>
                <w:kern w:val="2"/>
                <w:sz w:val="20"/>
                <w:szCs w:val="20"/>
                <w:shd w:val="clear" w:color="auto" w:fill="FFFFFF"/>
                <w:lang w:val="nl-BE"/>
                <w14:ligatures w14:val="standardContextual"/>
              </w:rPr>
              <w:softHyphen/>
              <w:t>die her</w:t>
            </w:r>
            <w:r w:rsidRPr="00FF49C9">
              <w:rPr>
                <w:rFonts w:ascii="Tahoma" w:eastAsiaTheme="minorHAnsi" w:hAnsi="Tahoma" w:cs="Tahoma"/>
                <w:color w:val="000000" w:themeColor="text1"/>
                <w:kern w:val="2"/>
                <w:sz w:val="20"/>
                <w:szCs w:val="20"/>
                <w:shd w:val="clear" w:color="auto" w:fill="FFFFFF"/>
                <w:lang w:val="nl-BE"/>
                <w14:ligatures w14:val="standardContextual"/>
              </w:rPr>
              <w:softHyphen/>
              <w:t>haald wor</w:t>
            </w:r>
            <w:r w:rsidRPr="00FF49C9">
              <w:rPr>
                <w:rFonts w:ascii="Tahoma" w:eastAsiaTheme="minorHAnsi" w:hAnsi="Tahoma" w:cs="Tahoma"/>
                <w:color w:val="000000" w:themeColor="text1"/>
                <w:kern w:val="2"/>
                <w:sz w:val="20"/>
                <w:szCs w:val="20"/>
                <w:shd w:val="clear" w:color="auto" w:fill="FFFFFF"/>
                <w:lang w:val="nl-BE"/>
                <w14:ligatures w14:val="standardContextual"/>
              </w:rPr>
              <w:softHyphen/>
              <w:t>den’</w:t>
            </w:r>
          </w:p>
          <w:p w14:paraId="5539423E" w14:textId="670D9AD0" w:rsidR="00CB6E28" w:rsidRPr="00FF49C9" w:rsidRDefault="00CB6E28" w:rsidP="00CB6E28">
            <w:pPr>
              <w:widowControl/>
              <w:autoSpaceDE/>
              <w:autoSpaceDN/>
              <w:spacing w:after="160" w:line="259" w:lineRule="auto"/>
              <w:rPr>
                <w:rFonts w:ascii="Tahoma" w:eastAsiaTheme="minorHAnsi" w:hAnsi="Tahoma" w:cs="Tahoma"/>
                <w:color w:val="000000" w:themeColor="text1"/>
                <w:kern w:val="2"/>
                <w:sz w:val="20"/>
                <w:szCs w:val="20"/>
                <w:shd w:val="clear" w:color="auto" w:fill="FFFFFF"/>
                <w:lang w:val="fr-BE"/>
                <w14:ligatures w14:val="standardContextual"/>
              </w:rPr>
            </w:pPr>
            <w:r w:rsidRPr="00FF49C9">
              <w:rPr>
                <w:rFonts w:ascii="Tahoma" w:eastAsiaTheme="minorHAnsi" w:hAnsi="Tahoma" w:cs="Tahoma"/>
                <w:color w:val="000000" w:themeColor="text1"/>
                <w:kern w:val="2"/>
                <w:sz w:val="20"/>
                <w:szCs w:val="20"/>
                <w:shd w:val="clear" w:color="auto" w:fill="FFFFFF"/>
                <w:lang w:val="fr-BE"/>
                <w14:ligatures w14:val="standardContextual"/>
              </w:rPr>
              <w:t>Imusic-school.com : ‘Une</w:t>
            </w:r>
            <w:r w:rsidRPr="00FF49C9">
              <w:rPr>
                <w:rFonts w:ascii="Tahoma" w:eastAsiaTheme="minorHAnsi" w:hAnsi="Tahoma" w:cs="Tahoma"/>
                <w:b/>
                <w:bCs/>
                <w:color w:val="000000" w:themeColor="text1"/>
                <w:kern w:val="2"/>
                <w:sz w:val="20"/>
                <w:szCs w:val="20"/>
                <w:shd w:val="clear" w:color="auto" w:fill="FFFFFF"/>
                <w:lang w:val="fr-BE"/>
                <w14:ligatures w14:val="standardContextual"/>
              </w:rPr>
              <w:t> grille d’accords</w:t>
            </w:r>
            <w:r w:rsidRPr="00FF49C9">
              <w:rPr>
                <w:rFonts w:ascii="Tahoma" w:eastAsiaTheme="minorHAnsi" w:hAnsi="Tahoma" w:cs="Tahoma"/>
                <w:color w:val="000000" w:themeColor="text1"/>
                <w:kern w:val="2"/>
                <w:sz w:val="20"/>
                <w:szCs w:val="20"/>
                <w:shd w:val="clear" w:color="auto" w:fill="FFFFFF"/>
                <w:lang w:val="fr-BE"/>
                <w14:ligatures w14:val="standardContextual"/>
              </w:rPr>
              <w:t> ou grille harmonique, est un système d’écriture qui permet d’indiquer les </w:t>
            </w:r>
            <w:hyperlink r:id="rId440" w:history="1">
              <w:r w:rsidRPr="00FF49C9">
                <w:rPr>
                  <w:rFonts w:ascii="Tahoma" w:eastAsiaTheme="minorHAnsi" w:hAnsi="Tahoma" w:cs="Tahoma"/>
                  <w:color w:val="000000" w:themeColor="text1"/>
                  <w:kern w:val="2"/>
                  <w:sz w:val="20"/>
                  <w:szCs w:val="20"/>
                  <w:u w:val="single"/>
                  <w:shd w:val="clear" w:color="auto" w:fill="FFFFFF"/>
                  <w:lang w:val="fr-BE"/>
                  <w14:ligatures w14:val="standardContextual"/>
                </w:rPr>
                <w:t>accords</w:t>
              </w:r>
            </w:hyperlink>
            <w:r w:rsidRPr="00FF49C9">
              <w:rPr>
                <w:rFonts w:ascii="Tahoma" w:eastAsiaTheme="minorHAnsi" w:hAnsi="Tahoma" w:cs="Tahoma"/>
                <w:color w:val="000000" w:themeColor="text1"/>
                <w:kern w:val="2"/>
                <w:sz w:val="20"/>
                <w:szCs w:val="20"/>
                <w:shd w:val="clear" w:color="auto" w:fill="FFFFFF"/>
                <w:lang w:val="fr-BE"/>
                <w14:ligatures w14:val="standardContextual"/>
              </w:rPr>
              <w:t> d’un </w:t>
            </w:r>
            <w:hyperlink r:id="rId441" w:history="1">
              <w:r w:rsidRPr="00FF49C9">
                <w:rPr>
                  <w:rFonts w:ascii="Tahoma" w:eastAsiaTheme="minorHAnsi" w:hAnsi="Tahoma" w:cs="Tahoma"/>
                  <w:color w:val="000000" w:themeColor="text1"/>
                  <w:kern w:val="2"/>
                  <w:sz w:val="20"/>
                  <w:szCs w:val="20"/>
                  <w:u w:val="single"/>
                  <w:shd w:val="clear" w:color="auto" w:fill="FFFFFF"/>
                  <w:lang w:val="fr-BE"/>
                  <w14:ligatures w14:val="standardContextual"/>
                </w:rPr>
                <w:t>morceau</w:t>
              </w:r>
            </w:hyperlink>
            <w:r w:rsidRPr="00FF49C9">
              <w:rPr>
                <w:rFonts w:ascii="Tahoma" w:eastAsiaTheme="minorHAnsi" w:hAnsi="Tahoma" w:cs="Tahoma"/>
                <w:color w:val="000000" w:themeColor="text1"/>
                <w:kern w:val="2"/>
                <w:sz w:val="20"/>
                <w:szCs w:val="20"/>
                <w:shd w:val="clear" w:color="auto" w:fill="FFFFFF"/>
                <w:lang w:val="fr-BE"/>
                <w14:ligatures w14:val="standardContextual"/>
              </w:rPr>
              <w:t>.’</w:t>
            </w:r>
          </w:p>
          <w:p w14:paraId="10AF2B2E" w14:textId="77777777" w:rsidR="00CB6E28" w:rsidRPr="00FF49C9" w:rsidRDefault="00CB6E28" w:rsidP="00CB6E28">
            <w:pPr>
              <w:widowControl/>
              <w:autoSpaceDE/>
              <w:autoSpaceDN/>
              <w:spacing w:after="160" w:line="259" w:lineRule="auto"/>
              <w:rPr>
                <w:rFonts w:ascii="Tahoma" w:eastAsiaTheme="minorHAnsi" w:hAnsi="Tahoma" w:cs="Tahoma"/>
                <w:color w:val="000000" w:themeColor="text1"/>
                <w:kern w:val="2"/>
                <w:sz w:val="20"/>
                <w:szCs w:val="20"/>
                <w:shd w:val="clear" w:color="auto" w:fill="FFFFFF"/>
                <w:lang w:val="nl-BE"/>
                <w14:ligatures w14:val="standardContextual"/>
              </w:rPr>
            </w:pPr>
            <w:r w:rsidRPr="00FF49C9">
              <w:rPr>
                <w:rFonts w:ascii="Tahoma" w:eastAsiaTheme="minorHAnsi" w:hAnsi="Tahoma" w:cs="Tahoma"/>
                <w:color w:val="000000" w:themeColor="text1"/>
                <w:kern w:val="2"/>
                <w:sz w:val="20"/>
                <w:szCs w:val="20"/>
                <w:shd w:val="clear" w:color="auto" w:fill="FFFFFF"/>
                <w:lang w:val="nl-BE"/>
                <w14:ligatures w14:val="standardContextual"/>
              </w:rPr>
              <w:t>Die betekenissen komen overeen.</w:t>
            </w:r>
          </w:p>
          <w:p w14:paraId="2B183158" w14:textId="0FF90C62" w:rsidR="00CB6E28" w:rsidRPr="00CF5F82" w:rsidRDefault="00CB6E28" w:rsidP="00CB6E28">
            <w:pPr>
              <w:widowControl/>
              <w:autoSpaceDE/>
              <w:autoSpaceDN/>
              <w:spacing w:after="160" w:line="259" w:lineRule="auto"/>
              <w:rPr>
                <w:rFonts w:ascii="Tahoma" w:eastAsiaTheme="minorHAnsi" w:hAnsi="Tahoma" w:cs="Tahoma"/>
                <w:kern w:val="2"/>
                <w:sz w:val="20"/>
                <w:szCs w:val="20"/>
                <w:lang w:val="nl-BE"/>
                <w14:ligatures w14:val="standardContextual"/>
              </w:rPr>
            </w:pPr>
            <w:r w:rsidRPr="00FF49C9">
              <w:rPr>
                <w:rFonts w:ascii="Tahoma" w:eastAsiaTheme="minorHAnsi" w:hAnsi="Tahoma" w:cs="Tahoma"/>
                <w:color w:val="000000" w:themeColor="text1"/>
                <w:kern w:val="2"/>
                <w:sz w:val="20"/>
                <w:szCs w:val="20"/>
                <w:shd w:val="clear" w:color="auto" w:fill="FFFFFF"/>
                <w:lang w:val="nl-BE"/>
                <w14:ligatures w14:val="standardContextual"/>
              </w:rPr>
              <w:t xml:space="preserve">Op Google Images vind </w:t>
            </w:r>
            <w:r w:rsidRPr="00CF5F82">
              <w:rPr>
                <w:rFonts w:ascii="Tahoma" w:eastAsiaTheme="minorHAnsi" w:hAnsi="Tahoma" w:cs="Tahoma"/>
                <w:kern w:val="2"/>
                <w:sz w:val="20"/>
                <w:szCs w:val="20"/>
                <w:shd w:val="clear" w:color="auto" w:fill="FFFFFF"/>
                <w:lang w:val="nl-BE"/>
                <w14:ligatures w14:val="standardContextual"/>
              </w:rPr>
              <w:t>ik allemaal afbeeldingen van akkoordenschema’s bij beide termen. Er zijn verschillende manieren om akkoorden weer te geven, zoals duidelijk is op onderstaande foto’s.</w:t>
            </w:r>
          </w:p>
          <w:p w14:paraId="5A29C832" w14:textId="77777777" w:rsidR="00CB6E28" w:rsidRPr="00CF5F82" w:rsidRDefault="00CB6E28" w:rsidP="00CB6E28">
            <w:pPr>
              <w:widowControl/>
              <w:autoSpaceDE/>
              <w:autoSpaceDN/>
              <w:spacing w:after="160" w:line="259" w:lineRule="auto"/>
              <w:rPr>
                <w:rFonts w:ascii="Tahoma" w:eastAsiaTheme="minorHAnsi" w:hAnsi="Tahoma" w:cs="Tahoma"/>
                <w:kern w:val="2"/>
                <w:sz w:val="20"/>
                <w:szCs w:val="20"/>
                <w:lang w:val="nl-BE"/>
                <w14:ligatures w14:val="standardContextual"/>
              </w:rPr>
            </w:pPr>
            <w:r w:rsidRPr="00CF5F82">
              <w:rPr>
                <w:rFonts w:ascii="Tahoma" w:eastAsiaTheme="minorHAnsi" w:hAnsi="Tahoma" w:cs="Tahoma"/>
                <w:noProof/>
                <w:kern w:val="2"/>
                <w:sz w:val="20"/>
                <w:szCs w:val="20"/>
                <w:lang w:val="nl-BE"/>
                <w14:ligatures w14:val="standardContextual"/>
              </w:rPr>
              <w:lastRenderedPageBreak/>
              <w:drawing>
                <wp:anchor distT="0" distB="0" distL="114300" distR="114300" simplePos="0" relativeHeight="251686912" behindDoc="0" locked="0" layoutInCell="1" allowOverlap="1" wp14:anchorId="1FD339C6" wp14:editId="055C32D5">
                  <wp:simplePos x="0" y="0"/>
                  <wp:positionH relativeFrom="column">
                    <wp:posOffset>0</wp:posOffset>
                  </wp:positionH>
                  <wp:positionV relativeFrom="paragraph">
                    <wp:posOffset>588645</wp:posOffset>
                  </wp:positionV>
                  <wp:extent cx="1365250" cy="1226820"/>
                  <wp:effectExtent l="0" t="0" r="6350" b="0"/>
                  <wp:wrapSquare wrapText="bothSides"/>
                  <wp:docPr id="1927181972" name="Afbeelding 1" descr="Les accords de guitare à connaitre pour commencer la guitare - Grille à  télécharger gratuitement | Ici &amp; Là - T-shirts &amp; Souvenirs de chez t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s accords de guitare à connaitre pour commencer la guitare - Grille à  télécharger gratuitement | Ici &amp; Là - T-shirts &amp; Souvenirs de chez toi"/>
                          <pic:cNvPicPr>
                            <a:picLocks noChangeAspect="1" noChangeArrowheads="1"/>
                          </pic:cNvPicPr>
                        </pic:nvPicPr>
                        <pic:blipFill>
                          <a:blip r:embed="rId442" cstate="print">
                            <a:extLst>
                              <a:ext uri="{28A0092B-C50C-407E-A947-70E740481C1C}">
                                <a14:useLocalDpi xmlns:a14="http://schemas.microsoft.com/office/drawing/2010/main" val="0"/>
                              </a:ext>
                            </a:extLst>
                          </a:blip>
                          <a:srcRect/>
                          <a:stretch>
                            <a:fillRect/>
                          </a:stretch>
                        </pic:blipFill>
                        <pic:spPr bwMode="auto">
                          <a:xfrm>
                            <a:off x="0" y="0"/>
                            <a:ext cx="1365250" cy="1226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F5F82">
              <w:rPr>
                <w:rFonts w:ascii="Tahoma" w:eastAsiaTheme="minorHAnsi" w:hAnsi="Tahoma" w:cs="Tahoma"/>
                <w:noProof/>
                <w:kern w:val="2"/>
                <w:sz w:val="20"/>
                <w:szCs w:val="20"/>
                <w:lang w:val="nl-BE"/>
                <w14:ligatures w14:val="standardContextual"/>
              </w:rPr>
              <w:drawing>
                <wp:anchor distT="0" distB="0" distL="114300" distR="114300" simplePos="0" relativeHeight="251687936" behindDoc="1" locked="0" layoutInCell="1" allowOverlap="1" wp14:anchorId="3D16B6F3" wp14:editId="2B754A24">
                  <wp:simplePos x="0" y="0"/>
                  <wp:positionH relativeFrom="column">
                    <wp:posOffset>1424940</wp:posOffset>
                  </wp:positionH>
                  <wp:positionV relativeFrom="paragraph">
                    <wp:posOffset>650875</wp:posOffset>
                  </wp:positionV>
                  <wp:extent cx="2324100" cy="934085"/>
                  <wp:effectExtent l="0" t="0" r="0" b="0"/>
                  <wp:wrapSquare wrapText="bothSides"/>
                  <wp:docPr id="256482101" name="Afbeelding 2" descr="Comment lire une grille d'accords à la guitare ? | Instinct Gui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ment lire une grille d'accords à la guitare ? | Instinct Guitare"/>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2324100" cy="934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F5F82">
              <w:rPr>
                <w:rFonts w:ascii="Tahoma" w:eastAsiaTheme="minorHAnsi" w:hAnsi="Tahoma" w:cs="Tahoma"/>
                <w:kern w:val="2"/>
                <w:sz w:val="20"/>
                <w:szCs w:val="20"/>
                <w:shd w:val="clear" w:color="auto" w:fill="FFFFFF"/>
                <w:lang w:val="nl-BE"/>
                <w14:ligatures w14:val="standardContextual"/>
              </w:rPr>
              <w:t>De verschillende manieren komen bij beide termen voor.</w:t>
            </w:r>
          </w:p>
          <w:p w14:paraId="0FF20E18" w14:textId="77777777" w:rsidR="00CB6E28" w:rsidRPr="001B0156" w:rsidRDefault="00CB6E28" w:rsidP="00CB6E28">
            <w:pPr>
              <w:widowControl/>
              <w:autoSpaceDE/>
              <w:autoSpaceDN/>
              <w:textAlignment w:val="baseline"/>
              <w:rPr>
                <w:rFonts w:ascii="Tahoma" w:eastAsia="Times New Roman" w:hAnsi="Tahoma" w:cs="Tahoma"/>
                <w:kern w:val="2"/>
                <w:sz w:val="20"/>
                <w:szCs w:val="20"/>
                <w:lang w:val="nl-BE" w:eastAsia="nl-NL"/>
                <w14:ligatures w14:val="standardContextual"/>
              </w:rPr>
            </w:pPr>
          </w:p>
          <w:p w14:paraId="54135FB9" w14:textId="77777777" w:rsidR="00CB6E28" w:rsidRPr="001B0156" w:rsidRDefault="00CB6E28" w:rsidP="00CB6E28">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CB6E28" w:rsidRPr="001B0156" w14:paraId="0A37F58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C5E9BE" w14:textId="77777777" w:rsidR="00CB6E28" w:rsidRPr="001B0156" w:rsidRDefault="00CB6E28" w:rsidP="00CB6E28">
            <w:pPr>
              <w:widowControl/>
              <w:autoSpaceDE/>
              <w:autoSpaceDN/>
              <w:textAlignment w:val="baseline"/>
              <w:rPr>
                <w:rFonts w:ascii="Tahoma" w:eastAsia="Times New Roman" w:hAnsi="Tahoma" w:cs="Tahoma"/>
                <w:kern w:val="2"/>
                <w:sz w:val="20"/>
                <w:szCs w:val="20"/>
                <w:lang w:eastAsia="nl-NL"/>
                <w14:ligatures w14:val="standardContextual"/>
              </w:rPr>
            </w:pPr>
            <w:r w:rsidRPr="001B0156">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9A4DFE2" w14:textId="77777777" w:rsidR="00CB6E28" w:rsidRPr="001B0156" w:rsidRDefault="00CB6E28" w:rsidP="00CB6E28">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1B0156">
              <w:rPr>
                <w:rFonts w:ascii="Tahoma" w:eastAsiaTheme="minorHAnsi" w:hAnsi="Tahoma" w:cs="Tahoma"/>
                <w:kern w:val="2"/>
                <w:sz w:val="20"/>
                <w:szCs w:val="20"/>
                <w14:ligatures w14:val="standardContextual"/>
              </w:rPr>
              <w:t>Dikke Van Dale</w:t>
            </w:r>
          </w:p>
          <w:p w14:paraId="452DD457" w14:textId="3F9E1A54" w:rsidR="00CB6E28" w:rsidRPr="001B0156" w:rsidRDefault="00000000" w:rsidP="00CB6E28">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444" w:history="1">
              <w:r w:rsidR="007409BF" w:rsidRPr="003E3190">
                <w:rPr>
                  <w:rStyle w:val="Hyperlink"/>
                  <w:rFonts w:ascii="Tahoma" w:eastAsiaTheme="minorHAnsi" w:hAnsi="Tahoma" w:cs="Tahoma"/>
                  <w:kern w:val="2"/>
                  <w:sz w:val="20"/>
                  <w:szCs w:val="20"/>
                  <w:shd w:val="clear" w:color="auto" w:fill="FFFFFF"/>
                  <w:lang w:val="nl-BE"/>
                  <w14:ligatures w14:val="standardContextual"/>
                </w:rPr>
                <w:t>https://www.imusic-school.com</w:t>
              </w:r>
            </w:hyperlink>
            <w:r w:rsidR="00CB6E28" w:rsidRPr="001B0156">
              <w:rPr>
                <w:rFonts w:ascii="Tahoma" w:eastAsiaTheme="minorHAnsi" w:hAnsi="Tahoma" w:cs="Tahoma"/>
                <w:color w:val="474747"/>
                <w:kern w:val="2"/>
                <w:sz w:val="20"/>
                <w:szCs w:val="20"/>
                <w:shd w:val="clear" w:color="auto" w:fill="FFFFFF"/>
                <w:lang w:val="nl-BE"/>
                <w14:ligatures w14:val="standardContextual"/>
              </w:rPr>
              <w:t xml:space="preserve"> </w:t>
            </w:r>
          </w:p>
        </w:tc>
      </w:tr>
    </w:tbl>
    <w:p w14:paraId="18522EE6" w14:textId="77777777" w:rsidR="0038102F" w:rsidRDefault="0038102F" w:rsidP="000D697F">
      <w:pPr>
        <w:rPr>
          <w:lang w:val="nl-BE"/>
        </w:rPr>
      </w:pPr>
    </w:p>
    <w:p w14:paraId="357FC198" w14:textId="77777777" w:rsidR="008614CF" w:rsidRPr="000E7024" w:rsidRDefault="008614CF" w:rsidP="0027683C">
      <w:pPr>
        <w:spacing w:line="312" w:lineRule="auto"/>
        <w:rPr>
          <w:rFonts w:ascii="Tahoma" w:eastAsia="Times New Roman" w:hAnsi="Tahoma" w:cs="Tahoma"/>
          <w:b/>
          <w:bCs/>
          <w:i/>
          <w:iCs/>
          <w:sz w:val="20"/>
          <w:szCs w:val="20"/>
          <w:lang w:val="fr-BE" w:eastAsia="nl-BE"/>
        </w:rPr>
      </w:pPr>
      <w:r w:rsidRPr="000E7024">
        <w:rPr>
          <w:rFonts w:ascii="Tahoma" w:eastAsia="Times New Roman" w:hAnsi="Tahoma" w:cs="Tahoma"/>
          <w:b/>
          <w:bCs/>
          <w:i/>
          <w:iCs/>
          <w:sz w:val="20"/>
          <w:szCs w:val="20"/>
          <w:lang w:val="fr-BE" w:eastAsia="nl-BE"/>
        </w:rPr>
        <w:t>Vos combats militants envers les droits des femmes viennent-ils de là ?</w:t>
      </w:r>
    </w:p>
    <w:p w14:paraId="0132B6DE" w14:textId="77777777" w:rsidR="008614CF" w:rsidRPr="000E7024" w:rsidRDefault="008614CF" w:rsidP="0027683C">
      <w:pPr>
        <w:spacing w:line="312" w:lineRule="auto"/>
        <w:rPr>
          <w:rFonts w:ascii="Tahoma" w:eastAsia="Times New Roman" w:hAnsi="Tahoma" w:cs="Tahoma"/>
          <w:sz w:val="20"/>
          <w:szCs w:val="20"/>
          <w:lang w:val="fr-BE" w:eastAsia="nl-BE"/>
        </w:rPr>
      </w:pPr>
      <w:r w:rsidRPr="000E7024">
        <w:rPr>
          <w:rFonts w:ascii="Tahoma" w:eastAsia="Times New Roman" w:hAnsi="Tahoma" w:cs="Tahoma"/>
          <w:sz w:val="20"/>
          <w:szCs w:val="20"/>
          <w:lang w:val="fr-BE" w:eastAsia="nl-BE"/>
        </w:rPr>
        <w:t xml:space="preserve">Au début, comme sur les réseaux sociaux j’ai eu tout de suite beaucoup de followers, je ne savais pas trop comment gérer ça. Je postais plein de trucs et j’y allais à fond. Mais quand je me suis heurtée à un moment à la violence des réseaux sociaux, je me suis rendu compte que c’était parfois très superficiel de militer. Alors que le militantisme est légitime et important partout. Heureusement qu’il existe sur les réseaux sociaux car moi, j’ai construit mon image du féminisme et mes pensées grâce à plein de </w:t>
      </w:r>
      <w:proofErr w:type="spellStart"/>
      <w:r w:rsidRPr="000E7024">
        <w:rPr>
          <w:rFonts w:ascii="Tahoma" w:eastAsia="Times New Roman" w:hAnsi="Tahoma" w:cs="Tahoma"/>
          <w:sz w:val="20"/>
          <w:szCs w:val="20"/>
          <w:lang w:val="fr-BE" w:eastAsia="nl-BE"/>
        </w:rPr>
        <w:t>posts</w:t>
      </w:r>
      <w:proofErr w:type="spellEnd"/>
      <w:r w:rsidRPr="000E7024">
        <w:rPr>
          <w:rFonts w:ascii="Tahoma" w:eastAsia="Times New Roman" w:hAnsi="Tahoma" w:cs="Tahoma"/>
          <w:sz w:val="20"/>
          <w:szCs w:val="20"/>
          <w:lang w:val="fr-BE" w:eastAsia="nl-BE"/>
        </w:rPr>
        <w:t xml:space="preserve"> Instagram qui m’ont redirigée vers des livres et des BD. Moi, je n’ai pas commencé par Virginie </w:t>
      </w:r>
      <w:proofErr w:type="spellStart"/>
      <w:r w:rsidRPr="000E7024">
        <w:rPr>
          <w:rFonts w:ascii="Tahoma" w:eastAsia="Times New Roman" w:hAnsi="Tahoma" w:cs="Tahoma"/>
          <w:sz w:val="20"/>
          <w:szCs w:val="20"/>
          <w:lang w:val="fr-BE" w:eastAsia="nl-BE"/>
        </w:rPr>
        <w:t>Despentes</w:t>
      </w:r>
      <w:proofErr w:type="spellEnd"/>
      <w:r w:rsidRPr="000E7024">
        <w:rPr>
          <w:rFonts w:ascii="Tahoma" w:eastAsia="Times New Roman" w:hAnsi="Tahoma" w:cs="Tahoma"/>
          <w:sz w:val="20"/>
          <w:szCs w:val="20"/>
          <w:lang w:val="fr-BE" w:eastAsia="nl-BE"/>
        </w:rPr>
        <w:t xml:space="preserve"> mais bien par des BD, des articles qui vulgarisaient plein d’idées. Aujourd’hui, je suis convaincue que la meilleure manière de faire passer mes idées, c’est par la musique. Des chansons comme </w:t>
      </w:r>
      <w:r w:rsidRPr="00E00BB4">
        <w:rPr>
          <w:rFonts w:ascii="Tahoma" w:eastAsia="Times New Roman" w:hAnsi="Tahoma" w:cs="Tahoma"/>
          <w:i/>
          <w:iCs/>
          <w:sz w:val="20"/>
          <w:szCs w:val="20"/>
          <w:lang w:val="fr-BE" w:eastAsia="nl-BE"/>
        </w:rPr>
        <w:t>Tempête</w:t>
      </w:r>
      <w:r w:rsidRPr="000E7024">
        <w:rPr>
          <w:rFonts w:ascii="Tahoma" w:eastAsia="Times New Roman" w:hAnsi="Tahoma" w:cs="Tahoma"/>
          <w:sz w:val="20"/>
          <w:szCs w:val="20"/>
          <w:lang w:val="fr-BE" w:eastAsia="nl-BE"/>
        </w:rPr>
        <w:t> ou </w:t>
      </w:r>
      <w:r w:rsidRPr="00E00BB4">
        <w:rPr>
          <w:rFonts w:ascii="Tahoma" w:eastAsia="Times New Roman" w:hAnsi="Tahoma" w:cs="Tahoma"/>
          <w:i/>
          <w:iCs/>
          <w:sz w:val="20"/>
          <w:szCs w:val="20"/>
          <w:lang w:val="fr-BE" w:eastAsia="nl-BE"/>
        </w:rPr>
        <w:t>Les mots justes</w:t>
      </w:r>
      <w:r w:rsidRPr="000E7024">
        <w:rPr>
          <w:rFonts w:ascii="Tahoma" w:eastAsia="Times New Roman" w:hAnsi="Tahoma" w:cs="Tahoma"/>
          <w:sz w:val="20"/>
          <w:szCs w:val="20"/>
          <w:lang w:val="fr-BE" w:eastAsia="nl-BE"/>
        </w:rPr>
        <w:t> et </w:t>
      </w:r>
      <w:r w:rsidRPr="00E00BB4">
        <w:rPr>
          <w:rFonts w:ascii="Tahoma" w:eastAsia="Times New Roman" w:hAnsi="Tahoma" w:cs="Tahoma"/>
          <w:i/>
          <w:iCs/>
          <w:sz w:val="20"/>
          <w:szCs w:val="20"/>
          <w:lang w:val="fr-BE" w:eastAsia="nl-BE"/>
        </w:rPr>
        <w:t>Balance ton quoi</w:t>
      </w:r>
      <w:r w:rsidRPr="000E7024">
        <w:rPr>
          <w:rFonts w:ascii="Tahoma" w:eastAsia="Times New Roman" w:hAnsi="Tahoma" w:cs="Tahoma"/>
          <w:sz w:val="20"/>
          <w:szCs w:val="20"/>
          <w:lang w:val="fr-BE" w:eastAsia="nl-BE"/>
        </w:rPr>
        <w:t>, évidemment, sont de vrais exutoires. J’ai chaque fois un plaisir à les rechanter parce que je revis le texte à chaque fois.</w:t>
      </w:r>
    </w:p>
    <w:p w14:paraId="0D2B3356" w14:textId="77777777" w:rsidR="008614CF" w:rsidRPr="000E7024" w:rsidRDefault="008614CF" w:rsidP="0027683C">
      <w:pPr>
        <w:spacing w:line="312" w:lineRule="auto"/>
        <w:rPr>
          <w:rFonts w:ascii="Tahoma" w:eastAsia="Times New Roman" w:hAnsi="Tahoma" w:cs="Tahoma"/>
          <w:sz w:val="20"/>
          <w:szCs w:val="20"/>
          <w:lang w:val="fr-BE" w:eastAsia="nl-BE"/>
        </w:rPr>
      </w:pPr>
    </w:p>
    <w:p w14:paraId="5AF98B33" w14:textId="77777777" w:rsidR="0027683C" w:rsidRPr="0027683C" w:rsidRDefault="0027683C" w:rsidP="0027683C">
      <w:pPr>
        <w:spacing w:line="312" w:lineRule="auto"/>
        <w:rPr>
          <w:rFonts w:ascii="Tahoma" w:eastAsia="Times New Roman" w:hAnsi="Tahoma" w:cs="Tahoma"/>
          <w:b/>
          <w:bCs/>
          <w:i/>
          <w:iCs/>
          <w:sz w:val="20"/>
          <w:szCs w:val="20"/>
          <w:lang w:val="nl-BE" w:eastAsia="nl-BE"/>
        </w:rPr>
      </w:pPr>
      <w:r w:rsidRPr="0027683C">
        <w:rPr>
          <w:rFonts w:ascii="Tahoma" w:eastAsia="Times New Roman" w:hAnsi="Tahoma" w:cs="Tahoma"/>
          <w:b/>
          <w:bCs/>
          <w:i/>
          <w:iCs/>
          <w:sz w:val="20"/>
          <w:szCs w:val="20"/>
          <w:lang w:val="nl-BE" w:eastAsia="nl-BE"/>
        </w:rPr>
        <w:t>Komt je activisme voor vrouwenrechten daarvandaan?</w:t>
      </w:r>
    </w:p>
    <w:p w14:paraId="325DF98C" w14:textId="564609E0" w:rsidR="0027683C" w:rsidRPr="0027683C" w:rsidRDefault="0027683C" w:rsidP="0027683C">
      <w:pPr>
        <w:spacing w:line="312" w:lineRule="auto"/>
        <w:rPr>
          <w:rFonts w:ascii="Tahoma" w:eastAsia="Times New Roman" w:hAnsi="Tahoma" w:cs="Tahoma"/>
          <w:sz w:val="20"/>
          <w:szCs w:val="20"/>
          <w:lang w:val="nl-BE" w:eastAsia="nl-BE"/>
        </w:rPr>
      </w:pPr>
      <w:r w:rsidRPr="0027683C">
        <w:rPr>
          <w:rFonts w:ascii="Tahoma" w:eastAsia="Times New Roman" w:hAnsi="Tahoma" w:cs="Tahoma"/>
          <w:sz w:val="20"/>
          <w:szCs w:val="20"/>
          <w:lang w:val="nl-BE" w:eastAsia="nl-BE"/>
        </w:rPr>
        <w:t xml:space="preserve">In het begin had ik bijvoorbeeld meteen veel volgers op sociale media en ik wist niet goed hoe ik daarmee moest omgaan. Ik plaatste veel en ging er volledig voor. Maar toen ik op een bepaald moment geconfronteerd werd met de brutaliteit van sociale media, besefte ik dat activisme soms heel oppervlakkig kon zijn. </w:t>
      </w:r>
      <w:r w:rsidR="00A839B4">
        <w:rPr>
          <w:rFonts w:ascii="Tahoma" w:eastAsia="Times New Roman" w:hAnsi="Tahoma" w:cs="Tahoma"/>
          <w:sz w:val="20"/>
          <w:szCs w:val="20"/>
          <w:lang w:val="nl-BE" w:eastAsia="nl-BE"/>
        </w:rPr>
        <w:t>A</w:t>
      </w:r>
      <w:r w:rsidRPr="0027683C">
        <w:rPr>
          <w:rFonts w:ascii="Tahoma" w:eastAsia="Times New Roman" w:hAnsi="Tahoma" w:cs="Tahoma"/>
          <w:sz w:val="20"/>
          <w:szCs w:val="20"/>
          <w:lang w:val="nl-BE" w:eastAsia="nl-BE"/>
        </w:rPr>
        <w:t xml:space="preserve">ctivisme is </w:t>
      </w:r>
      <w:r w:rsidR="00A839B4">
        <w:rPr>
          <w:rFonts w:ascii="Tahoma" w:eastAsia="Times New Roman" w:hAnsi="Tahoma" w:cs="Tahoma"/>
          <w:sz w:val="20"/>
          <w:szCs w:val="20"/>
          <w:lang w:val="nl-BE" w:eastAsia="nl-BE"/>
        </w:rPr>
        <w:t xml:space="preserve">echter </w:t>
      </w:r>
      <w:r w:rsidRPr="0027683C">
        <w:rPr>
          <w:rFonts w:ascii="Tahoma" w:eastAsia="Times New Roman" w:hAnsi="Tahoma" w:cs="Tahoma"/>
          <w:sz w:val="20"/>
          <w:szCs w:val="20"/>
          <w:lang w:val="nl-BE" w:eastAsia="nl-BE"/>
        </w:rPr>
        <w:t xml:space="preserve">overal gerechtvaardigd en belangrijk. Gelukkig bestaat het op sociale media, want mijn beeld van feminisme en mijn denkwijze hebben zich gevormd dankzij heel veel Instagramberichten die me hebben </w:t>
      </w:r>
      <w:r w:rsidR="004333CB">
        <w:rPr>
          <w:rFonts w:ascii="Tahoma" w:eastAsia="Times New Roman" w:hAnsi="Tahoma" w:cs="Tahoma"/>
          <w:sz w:val="20"/>
          <w:szCs w:val="20"/>
          <w:lang w:val="nl-BE" w:eastAsia="nl-BE"/>
        </w:rPr>
        <w:t>geleid</w:t>
      </w:r>
      <w:r w:rsidRPr="0027683C">
        <w:rPr>
          <w:rFonts w:ascii="Tahoma" w:eastAsia="Times New Roman" w:hAnsi="Tahoma" w:cs="Tahoma"/>
          <w:sz w:val="20"/>
          <w:szCs w:val="20"/>
          <w:lang w:val="nl-BE" w:eastAsia="nl-BE"/>
        </w:rPr>
        <w:t xml:space="preserve"> naar boeken en strips. Ik ben niet begonnen met Virginie </w:t>
      </w:r>
      <w:proofErr w:type="spellStart"/>
      <w:r w:rsidRPr="0027683C">
        <w:rPr>
          <w:rFonts w:ascii="Tahoma" w:eastAsia="Times New Roman" w:hAnsi="Tahoma" w:cs="Tahoma"/>
          <w:sz w:val="20"/>
          <w:szCs w:val="20"/>
          <w:lang w:val="nl-BE" w:eastAsia="nl-BE"/>
        </w:rPr>
        <w:t>Despentes</w:t>
      </w:r>
      <w:proofErr w:type="spellEnd"/>
      <w:r w:rsidRPr="0027683C">
        <w:rPr>
          <w:rFonts w:ascii="Tahoma" w:eastAsia="Times New Roman" w:hAnsi="Tahoma" w:cs="Tahoma"/>
          <w:sz w:val="20"/>
          <w:szCs w:val="20"/>
          <w:lang w:val="nl-BE" w:eastAsia="nl-BE"/>
        </w:rPr>
        <w:t xml:space="preserve">, maar wel met strips en artikels die heel veel ideeën populariseerden. Tegenwoordig ben ik ervan overtuigd dat muziek de beste manier is om mijn ideeën over te brengen. Liedjes als </w:t>
      </w:r>
      <w:proofErr w:type="spellStart"/>
      <w:r w:rsidRPr="00E00BB4">
        <w:rPr>
          <w:rFonts w:ascii="Tahoma" w:eastAsia="Times New Roman" w:hAnsi="Tahoma" w:cs="Tahoma"/>
          <w:i/>
          <w:iCs/>
          <w:sz w:val="20"/>
          <w:szCs w:val="20"/>
          <w:lang w:val="nl-BE" w:eastAsia="nl-BE"/>
        </w:rPr>
        <w:t>Tempête</w:t>
      </w:r>
      <w:proofErr w:type="spellEnd"/>
      <w:r w:rsidRPr="0027683C">
        <w:rPr>
          <w:rFonts w:ascii="Tahoma" w:eastAsia="Times New Roman" w:hAnsi="Tahoma" w:cs="Tahoma"/>
          <w:sz w:val="20"/>
          <w:szCs w:val="20"/>
          <w:lang w:val="nl-BE" w:eastAsia="nl-BE"/>
        </w:rPr>
        <w:t xml:space="preserve"> of </w:t>
      </w:r>
      <w:r w:rsidRPr="00E00BB4">
        <w:rPr>
          <w:rFonts w:ascii="Tahoma" w:eastAsia="Times New Roman" w:hAnsi="Tahoma" w:cs="Tahoma"/>
          <w:i/>
          <w:iCs/>
          <w:sz w:val="20"/>
          <w:szCs w:val="20"/>
          <w:lang w:val="nl-BE" w:eastAsia="nl-BE"/>
        </w:rPr>
        <w:t xml:space="preserve">Mots </w:t>
      </w:r>
      <w:proofErr w:type="spellStart"/>
      <w:r w:rsidRPr="00E00BB4">
        <w:rPr>
          <w:rFonts w:ascii="Tahoma" w:eastAsia="Times New Roman" w:hAnsi="Tahoma" w:cs="Tahoma"/>
          <w:i/>
          <w:iCs/>
          <w:sz w:val="20"/>
          <w:szCs w:val="20"/>
          <w:lang w:val="nl-BE" w:eastAsia="nl-BE"/>
        </w:rPr>
        <w:t>justes</w:t>
      </w:r>
      <w:proofErr w:type="spellEnd"/>
      <w:r w:rsidRPr="0027683C">
        <w:rPr>
          <w:rFonts w:ascii="Tahoma" w:eastAsia="Times New Roman" w:hAnsi="Tahoma" w:cs="Tahoma"/>
          <w:sz w:val="20"/>
          <w:szCs w:val="20"/>
          <w:lang w:val="nl-BE" w:eastAsia="nl-BE"/>
        </w:rPr>
        <w:t xml:space="preserve"> en </w:t>
      </w:r>
      <w:r w:rsidRPr="00E00BB4">
        <w:rPr>
          <w:rFonts w:ascii="Tahoma" w:eastAsia="Times New Roman" w:hAnsi="Tahoma" w:cs="Tahoma"/>
          <w:i/>
          <w:iCs/>
          <w:sz w:val="20"/>
          <w:szCs w:val="20"/>
          <w:lang w:val="nl-BE" w:eastAsia="nl-BE"/>
        </w:rPr>
        <w:t xml:space="preserve">Balance ton </w:t>
      </w:r>
      <w:proofErr w:type="spellStart"/>
      <w:r w:rsidRPr="00E00BB4">
        <w:rPr>
          <w:rFonts w:ascii="Tahoma" w:eastAsia="Times New Roman" w:hAnsi="Tahoma" w:cs="Tahoma"/>
          <w:i/>
          <w:iCs/>
          <w:sz w:val="20"/>
          <w:szCs w:val="20"/>
          <w:lang w:val="nl-BE" w:eastAsia="nl-BE"/>
        </w:rPr>
        <w:t>quoi</w:t>
      </w:r>
      <w:proofErr w:type="spellEnd"/>
      <w:r w:rsidRPr="0027683C">
        <w:rPr>
          <w:rFonts w:ascii="Tahoma" w:eastAsia="Times New Roman" w:hAnsi="Tahoma" w:cs="Tahoma"/>
          <w:sz w:val="20"/>
          <w:szCs w:val="20"/>
          <w:lang w:val="nl-BE" w:eastAsia="nl-BE"/>
        </w:rPr>
        <w:t xml:space="preserve"> zijn natuurlijk echte uitlaatkleppen. Ik geniet er elke keer van om ze opnieuw te zingen, omdat ik de tekst telkens herbeleef.</w:t>
      </w:r>
    </w:p>
    <w:p w14:paraId="441BB82D" w14:textId="77777777" w:rsidR="008614CF" w:rsidRDefault="008614CF" w:rsidP="000D697F"/>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3B27B4" w:rsidRPr="00627ABF" w14:paraId="04A7900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FA004E9" w14:textId="77777777" w:rsidR="003B27B4" w:rsidRPr="00627ABF" w:rsidRDefault="003B27B4" w:rsidP="003B27B4">
            <w:pPr>
              <w:widowControl/>
              <w:autoSpaceDE/>
              <w:autoSpaceDN/>
              <w:textAlignment w:val="baseline"/>
              <w:rPr>
                <w:rFonts w:ascii="Tahoma" w:eastAsia="Times New Roman" w:hAnsi="Tahoma" w:cs="Tahoma"/>
                <w:kern w:val="2"/>
                <w:sz w:val="20"/>
                <w:szCs w:val="20"/>
                <w:lang w:eastAsia="nl-NL"/>
                <w14:ligatures w14:val="standardContextual"/>
              </w:rPr>
            </w:pPr>
            <w:r w:rsidRPr="00627ABF">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8E92E71" w14:textId="77777777" w:rsidR="003B27B4" w:rsidRPr="00627ABF" w:rsidRDefault="003B27B4" w:rsidP="003B27B4">
            <w:pPr>
              <w:widowControl/>
              <w:autoSpaceDE/>
              <w:autoSpaceDN/>
              <w:textAlignment w:val="baseline"/>
              <w:rPr>
                <w:rFonts w:ascii="Tahoma" w:eastAsia="Times New Roman" w:hAnsi="Tahoma" w:cs="Tahoma"/>
                <w:kern w:val="2"/>
                <w:sz w:val="20"/>
                <w:szCs w:val="20"/>
                <w:lang w:eastAsia="nl-NL"/>
                <w14:ligatures w14:val="standardContextual"/>
              </w:rPr>
            </w:pPr>
            <w:r w:rsidRPr="00627ABF">
              <w:rPr>
                <w:rFonts w:ascii="Tahoma" w:eastAsia="Times New Roman" w:hAnsi="Tahoma" w:cs="Tahoma"/>
                <w:kern w:val="2"/>
                <w:sz w:val="20"/>
                <w:szCs w:val="20"/>
                <w:lang w:eastAsia="nl-NL"/>
                <w14:ligatures w14:val="standardContextual"/>
              </w:rPr>
              <w:t>Lexicologisch probleem</w:t>
            </w:r>
          </w:p>
        </w:tc>
      </w:tr>
      <w:tr w:rsidR="003B27B4" w:rsidRPr="00627ABF" w14:paraId="01C4947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B4E04E3" w14:textId="77777777" w:rsidR="003B27B4" w:rsidRPr="00627ABF" w:rsidRDefault="003B27B4" w:rsidP="003B27B4">
            <w:pPr>
              <w:widowControl/>
              <w:autoSpaceDE/>
              <w:autoSpaceDN/>
              <w:textAlignment w:val="baseline"/>
              <w:rPr>
                <w:rFonts w:ascii="Tahoma" w:eastAsia="Times New Roman" w:hAnsi="Tahoma" w:cs="Tahoma"/>
                <w:kern w:val="2"/>
                <w:sz w:val="20"/>
                <w:szCs w:val="20"/>
                <w:lang w:eastAsia="nl-NL"/>
                <w14:ligatures w14:val="standardContextual"/>
              </w:rPr>
            </w:pPr>
            <w:r w:rsidRPr="00627ABF">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B1E3AD9" w14:textId="41268B35" w:rsidR="003B27B4" w:rsidRPr="00627ABF" w:rsidRDefault="00083E42" w:rsidP="003B27B4">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c</w:t>
            </w:r>
            <w:r w:rsidR="003B27B4" w:rsidRPr="00627ABF">
              <w:rPr>
                <w:rFonts w:ascii="Tahoma" w:eastAsia="Times New Roman" w:hAnsi="Tahoma" w:cs="Tahoma"/>
                <w:kern w:val="2"/>
                <w:sz w:val="20"/>
                <w:szCs w:val="20"/>
                <w:lang w:val="nl-BE" w:eastAsia="nl-NL"/>
                <w14:ligatures w14:val="standardContextual"/>
              </w:rPr>
              <w:t>ombats</w:t>
            </w:r>
            <w:proofErr w:type="spellEnd"/>
            <w:r w:rsidR="003B27B4" w:rsidRPr="00627ABF">
              <w:rPr>
                <w:rFonts w:ascii="Tahoma" w:eastAsia="Times New Roman" w:hAnsi="Tahoma" w:cs="Tahoma"/>
                <w:kern w:val="2"/>
                <w:sz w:val="20"/>
                <w:szCs w:val="20"/>
                <w:lang w:val="nl-BE" w:eastAsia="nl-NL"/>
                <w14:ligatures w14:val="standardContextual"/>
              </w:rPr>
              <w:t xml:space="preserve"> militants</w:t>
            </w:r>
          </w:p>
        </w:tc>
      </w:tr>
      <w:tr w:rsidR="003B27B4" w:rsidRPr="00627ABF" w14:paraId="5B9210D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814A69" w14:textId="77777777" w:rsidR="003B27B4" w:rsidRPr="00627ABF" w:rsidRDefault="003B27B4" w:rsidP="003B27B4">
            <w:pPr>
              <w:widowControl/>
              <w:autoSpaceDE/>
              <w:autoSpaceDN/>
              <w:textAlignment w:val="baseline"/>
              <w:rPr>
                <w:rFonts w:ascii="Tahoma" w:eastAsia="Times New Roman" w:hAnsi="Tahoma" w:cs="Tahoma"/>
                <w:kern w:val="2"/>
                <w:sz w:val="20"/>
                <w:szCs w:val="20"/>
                <w:lang w:eastAsia="nl-NL"/>
                <w14:ligatures w14:val="standardContextual"/>
              </w:rPr>
            </w:pPr>
            <w:r w:rsidRPr="00627ABF">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109789" w14:textId="77777777" w:rsidR="003B27B4" w:rsidRPr="00627ABF" w:rsidRDefault="003B27B4" w:rsidP="003B27B4">
            <w:pPr>
              <w:widowControl/>
              <w:autoSpaceDE/>
              <w:autoSpaceDN/>
              <w:textAlignment w:val="baseline"/>
              <w:rPr>
                <w:rFonts w:ascii="Tahoma" w:eastAsia="Times New Roman" w:hAnsi="Tahoma" w:cs="Tahoma"/>
                <w:kern w:val="2"/>
                <w:sz w:val="20"/>
                <w:szCs w:val="20"/>
                <w:lang w:val="fr-BE" w:eastAsia="nl-NL"/>
                <w14:ligatures w14:val="standardContextual"/>
              </w:rPr>
            </w:pPr>
            <w:r w:rsidRPr="00627ABF">
              <w:rPr>
                <w:rFonts w:ascii="Tahoma" w:eastAsia="Times New Roman" w:hAnsi="Tahoma" w:cs="Tahoma"/>
                <w:kern w:val="2"/>
                <w:sz w:val="20"/>
                <w:szCs w:val="20"/>
                <w:lang w:val="fr-BE" w:eastAsia="nl-NL"/>
                <w14:ligatures w14:val="standardContextual"/>
              </w:rPr>
              <w:t>activisme</w:t>
            </w:r>
          </w:p>
        </w:tc>
      </w:tr>
      <w:tr w:rsidR="003B27B4" w:rsidRPr="00627ABF" w14:paraId="57A0871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D9D49E0" w14:textId="77777777" w:rsidR="003B27B4" w:rsidRPr="00627ABF" w:rsidRDefault="003B27B4" w:rsidP="003B27B4">
            <w:pPr>
              <w:widowControl/>
              <w:autoSpaceDE/>
              <w:autoSpaceDN/>
              <w:textAlignment w:val="baseline"/>
              <w:rPr>
                <w:rFonts w:ascii="Tahoma" w:eastAsia="Times New Roman" w:hAnsi="Tahoma" w:cs="Tahoma"/>
                <w:kern w:val="2"/>
                <w:sz w:val="20"/>
                <w:szCs w:val="20"/>
                <w:lang w:eastAsia="nl-NL"/>
                <w14:ligatures w14:val="standardContextual"/>
              </w:rPr>
            </w:pPr>
            <w:r w:rsidRPr="00627ABF">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627BF35" w14:textId="77777777" w:rsidR="003B27B4" w:rsidRPr="00627ABF" w:rsidRDefault="003B27B4" w:rsidP="003B27B4">
            <w:pPr>
              <w:widowControl/>
              <w:autoSpaceDE/>
              <w:autoSpaceDN/>
              <w:spacing w:after="160" w:line="259" w:lineRule="auto"/>
              <w:rPr>
                <w:rFonts w:ascii="Tahoma" w:eastAsiaTheme="minorHAnsi" w:hAnsi="Tahoma" w:cs="Tahoma"/>
                <w:kern w:val="2"/>
                <w:sz w:val="20"/>
                <w:szCs w:val="20"/>
                <w:lang w:val="nl-BE"/>
                <w14:ligatures w14:val="standardContextual"/>
              </w:rPr>
            </w:pPr>
            <w:r w:rsidRPr="00627ABF">
              <w:rPr>
                <w:rFonts w:ascii="Tahoma" w:eastAsiaTheme="minorHAnsi" w:hAnsi="Tahoma" w:cs="Tahoma"/>
                <w:kern w:val="2"/>
                <w:sz w:val="20"/>
                <w:szCs w:val="20"/>
                <w:lang w:val="nl-BE"/>
                <w14:ligatures w14:val="standardContextual"/>
              </w:rPr>
              <w:t>Van Dale vertaalt ‘</w:t>
            </w:r>
            <w:proofErr w:type="spellStart"/>
            <w:r w:rsidRPr="00627ABF">
              <w:rPr>
                <w:rFonts w:ascii="Tahoma" w:eastAsiaTheme="minorHAnsi" w:hAnsi="Tahoma" w:cs="Tahoma"/>
                <w:kern w:val="2"/>
                <w:sz w:val="20"/>
                <w:szCs w:val="20"/>
                <w:lang w:val="nl-BE"/>
                <w14:ligatures w14:val="standardContextual"/>
              </w:rPr>
              <w:t>combat</w:t>
            </w:r>
            <w:proofErr w:type="spellEnd"/>
            <w:r w:rsidRPr="00627ABF">
              <w:rPr>
                <w:rFonts w:ascii="Tahoma" w:eastAsiaTheme="minorHAnsi" w:hAnsi="Tahoma" w:cs="Tahoma"/>
                <w:kern w:val="2"/>
                <w:sz w:val="20"/>
                <w:szCs w:val="20"/>
                <w:lang w:val="nl-BE"/>
                <w14:ligatures w14:val="standardContextual"/>
              </w:rPr>
              <w:t>’ door ‘gevecht’ en ‘strijd’ (ook figuurlijk).</w:t>
            </w:r>
          </w:p>
          <w:p w14:paraId="1DDF543C" w14:textId="455EADA6" w:rsidR="003B27B4" w:rsidRPr="00627ABF" w:rsidRDefault="003B27B4" w:rsidP="003B27B4">
            <w:pPr>
              <w:widowControl/>
              <w:autoSpaceDE/>
              <w:autoSpaceDN/>
              <w:spacing w:after="160" w:line="259" w:lineRule="auto"/>
              <w:rPr>
                <w:rFonts w:ascii="Tahoma" w:eastAsiaTheme="minorHAnsi" w:hAnsi="Tahoma" w:cs="Tahoma"/>
                <w:kern w:val="2"/>
                <w:sz w:val="20"/>
                <w:szCs w:val="20"/>
                <w:lang w:val="nl-BE"/>
                <w14:ligatures w14:val="standardContextual"/>
              </w:rPr>
            </w:pPr>
            <w:r w:rsidRPr="00627ABF">
              <w:rPr>
                <w:rFonts w:ascii="Tahoma" w:eastAsiaTheme="minorHAnsi" w:hAnsi="Tahoma" w:cs="Tahoma"/>
                <w:kern w:val="2"/>
                <w:sz w:val="20"/>
                <w:szCs w:val="20"/>
                <w:lang w:val="nl-BE"/>
                <w14:ligatures w14:val="standardContextual"/>
              </w:rPr>
              <w:t xml:space="preserve">Woorden.org: ‘strijd = </w:t>
            </w:r>
            <w:r w:rsidRPr="00627ABF">
              <w:rPr>
                <w:rFonts w:ascii="Tahoma" w:eastAsiaTheme="minorHAnsi" w:hAnsi="Tahoma" w:cs="Tahoma"/>
                <w:color w:val="000000"/>
                <w:kern w:val="2"/>
                <w:sz w:val="20"/>
                <w:szCs w:val="20"/>
                <w:shd w:val="clear" w:color="auto" w:fill="FFFFFF"/>
                <w:lang w:val="nl-BE"/>
                <w14:ligatures w14:val="standardContextual"/>
              </w:rPr>
              <w:t>situatie dat je erg je best doet om iets te bereiken’</w:t>
            </w:r>
          </w:p>
          <w:p w14:paraId="1BAF3E91" w14:textId="49BFB4AC" w:rsidR="003B27B4" w:rsidRPr="00627ABF" w:rsidRDefault="003B27B4" w:rsidP="003B27B4">
            <w:pPr>
              <w:widowControl/>
              <w:autoSpaceDE/>
              <w:autoSpaceDN/>
              <w:spacing w:after="160" w:line="259" w:lineRule="auto"/>
              <w:rPr>
                <w:rFonts w:ascii="Tahoma" w:eastAsiaTheme="minorHAnsi" w:hAnsi="Tahoma" w:cs="Tahoma"/>
                <w:kern w:val="2"/>
                <w:sz w:val="20"/>
                <w:szCs w:val="20"/>
                <w:lang w:val="nl-BE"/>
                <w14:ligatures w14:val="standardContextual"/>
              </w:rPr>
            </w:pPr>
            <w:r w:rsidRPr="00627ABF">
              <w:rPr>
                <w:rFonts w:ascii="Tahoma" w:eastAsiaTheme="minorHAnsi" w:hAnsi="Tahoma" w:cs="Tahoma"/>
                <w:color w:val="000000"/>
                <w:kern w:val="2"/>
                <w:sz w:val="20"/>
                <w:szCs w:val="20"/>
                <w:shd w:val="clear" w:color="auto" w:fill="FFFFFF"/>
                <w:lang w:val="nl-BE"/>
                <w14:ligatures w14:val="standardContextual"/>
              </w:rPr>
              <w:lastRenderedPageBreak/>
              <w:t>Die betekenis klopt hier, want Angèle doet, onder andere met de teksten van haar liedjes erg haar best om vrouwenrechten te bevorderen.</w:t>
            </w:r>
          </w:p>
          <w:p w14:paraId="2D000011" w14:textId="0A6F1ADD" w:rsidR="003B27B4" w:rsidRPr="00627ABF" w:rsidRDefault="003B27B4" w:rsidP="003B27B4">
            <w:pPr>
              <w:widowControl/>
              <w:autoSpaceDE/>
              <w:autoSpaceDN/>
              <w:spacing w:after="160" w:line="259" w:lineRule="auto"/>
              <w:rPr>
                <w:rFonts w:ascii="Tahoma" w:eastAsiaTheme="minorHAnsi" w:hAnsi="Tahoma" w:cs="Tahoma"/>
                <w:kern w:val="2"/>
                <w:sz w:val="20"/>
                <w:szCs w:val="20"/>
                <w:lang w:val="nl-BE"/>
                <w14:ligatures w14:val="standardContextual"/>
              </w:rPr>
            </w:pPr>
            <w:r w:rsidRPr="00627ABF">
              <w:rPr>
                <w:rFonts w:ascii="Tahoma" w:eastAsiaTheme="minorHAnsi" w:hAnsi="Tahoma" w:cs="Tahoma"/>
                <w:color w:val="000000"/>
                <w:kern w:val="2"/>
                <w:sz w:val="20"/>
                <w:szCs w:val="20"/>
                <w:shd w:val="clear" w:color="auto" w:fill="FFFFFF"/>
                <w:lang w:val="nl-BE"/>
                <w14:ligatures w14:val="standardContextual"/>
              </w:rPr>
              <w:t xml:space="preserve">Hln.be over ‘Balance ton </w:t>
            </w:r>
            <w:proofErr w:type="spellStart"/>
            <w:r w:rsidR="00873FC1">
              <w:rPr>
                <w:rFonts w:ascii="Tahoma" w:eastAsiaTheme="minorHAnsi" w:hAnsi="Tahoma" w:cs="Tahoma"/>
                <w:color w:val="000000"/>
                <w:kern w:val="2"/>
                <w:sz w:val="20"/>
                <w:szCs w:val="20"/>
                <w:shd w:val="clear" w:color="auto" w:fill="FFFFFF"/>
                <w:lang w:val="nl-BE"/>
                <w14:ligatures w14:val="standardContextual"/>
              </w:rPr>
              <w:t>q</w:t>
            </w:r>
            <w:r w:rsidRPr="00627ABF">
              <w:rPr>
                <w:rFonts w:ascii="Tahoma" w:eastAsiaTheme="minorHAnsi" w:hAnsi="Tahoma" w:cs="Tahoma"/>
                <w:color w:val="000000"/>
                <w:kern w:val="2"/>
                <w:sz w:val="20"/>
                <w:szCs w:val="20"/>
                <w:shd w:val="clear" w:color="auto" w:fill="FFFFFF"/>
                <w:lang w:val="nl-BE"/>
                <w14:ligatures w14:val="standardContextual"/>
              </w:rPr>
              <w:t>uoi</w:t>
            </w:r>
            <w:proofErr w:type="spellEnd"/>
            <w:r w:rsidRPr="00627ABF">
              <w:rPr>
                <w:rFonts w:ascii="Tahoma" w:eastAsiaTheme="minorHAnsi" w:hAnsi="Tahoma" w:cs="Tahoma"/>
                <w:color w:val="000000"/>
                <w:kern w:val="2"/>
                <w:sz w:val="20"/>
                <w:szCs w:val="20"/>
                <w:shd w:val="clear" w:color="auto" w:fill="FFFFFF"/>
                <w:lang w:val="nl-BE"/>
                <w14:ligatures w14:val="standardContextual"/>
              </w:rPr>
              <w:t xml:space="preserve">’ : ‘Angèle haalt uit naar seksisten en iedereen die vrouwen niet au </w:t>
            </w:r>
            <w:proofErr w:type="spellStart"/>
            <w:r w:rsidRPr="00627ABF">
              <w:rPr>
                <w:rFonts w:ascii="Tahoma" w:eastAsiaTheme="minorHAnsi" w:hAnsi="Tahoma" w:cs="Tahoma"/>
                <w:color w:val="000000"/>
                <w:kern w:val="2"/>
                <w:sz w:val="20"/>
                <w:szCs w:val="20"/>
                <w:shd w:val="clear" w:color="auto" w:fill="FFFFFF"/>
                <w:lang w:val="nl-BE"/>
                <w14:ligatures w14:val="standardContextual"/>
              </w:rPr>
              <w:t>sérieux</w:t>
            </w:r>
            <w:proofErr w:type="spellEnd"/>
            <w:r w:rsidRPr="00627ABF">
              <w:rPr>
                <w:rFonts w:ascii="Tahoma" w:eastAsiaTheme="minorHAnsi" w:hAnsi="Tahoma" w:cs="Tahoma"/>
                <w:color w:val="000000"/>
                <w:kern w:val="2"/>
                <w:sz w:val="20"/>
                <w:szCs w:val="20"/>
                <w:shd w:val="clear" w:color="auto" w:fill="FFFFFF"/>
                <w:lang w:val="nl-BE"/>
                <w14:ligatures w14:val="standardContextual"/>
              </w:rPr>
              <w:t xml:space="preserve"> neemt.’ Ze doet dus via haar liedjesteksten erg haar best om vrouwenrechten te bevorderen.</w:t>
            </w:r>
          </w:p>
          <w:p w14:paraId="740F5946" w14:textId="77777777" w:rsidR="003B27B4" w:rsidRPr="00627ABF" w:rsidRDefault="003B27B4" w:rsidP="003B27B4">
            <w:pPr>
              <w:widowControl/>
              <w:autoSpaceDE/>
              <w:autoSpaceDN/>
              <w:spacing w:after="160" w:line="259" w:lineRule="auto"/>
              <w:rPr>
                <w:rFonts w:ascii="Tahoma" w:eastAsiaTheme="minorHAnsi" w:hAnsi="Tahoma" w:cs="Tahoma"/>
                <w:kern w:val="2"/>
                <w:sz w:val="20"/>
                <w:szCs w:val="20"/>
                <w:lang w:val="nl-BE"/>
                <w14:ligatures w14:val="standardContextual"/>
              </w:rPr>
            </w:pPr>
            <w:r w:rsidRPr="00627ABF">
              <w:rPr>
                <w:rFonts w:ascii="Tahoma" w:eastAsiaTheme="minorHAnsi" w:hAnsi="Tahoma" w:cs="Tahoma"/>
                <w:kern w:val="2"/>
                <w:sz w:val="20"/>
                <w:szCs w:val="20"/>
                <w:lang w:val="nl-BE"/>
                <w14:ligatures w14:val="standardContextual"/>
              </w:rPr>
              <w:t>Van Dale vertaalt ‘militant’ door ‘militant’, ‘actie voerend’ en ‘strijdend’.</w:t>
            </w:r>
          </w:p>
          <w:p w14:paraId="0BE0CF1D" w14:textId="77777777" w:rsidR="003B27B4" w:rsidRPr="00627ABF" w:rsidRDefault="003B27B4" w:rsidP="003B27B4">
            <w:pPr>
              <w:widowControl/>
              <w:autoSpaceDE/>
              <w:autoSpaceDN/>
              <w:spacing w:after="160" w:line="259" w:lineRule="auto"/>
              <w:rPr>
                <w:rFonts w:ascii="Tahoma" w:eastAsiaTheme="minorHAnsi" w:hAnsi="Tahoma" w:cs="Tahoma"/>
                <w:kern w:val="2"/>
                <w:sz w:val="20"/>
                <w:szCs w:val="20"/>
                <w:lang w:val="nl-BE"/>
                <w14:ligatures w14:val="standardContextual"/>
              </w:rPr>
            </w:pPr>
            <w:r w:rsidRPr="00627ABF">
              <w:rPr>
                <w:rFonts w:ascii="Tahoma" w:eastAsiaTheme="minorHAnsi" w:hAnsi="Tahoma" w:cs="Tahoma"/>
                <w:kern w:val="2"/>
                <w:sz w:val="20"/>
                <w:szCs w:val="20"/>
                <w:lang w:val="nl-BE"/>
                <w14:ligatures w14:val="standardContextual"/>
              </w:rPr>
              <w:t>De letterlijke betekenis van ‘militant’ klopt niet in deze context, want Dikke Van Dale beschrijft dat als ‘aanvallend’.</w:t>
            </w:r>
          </w:p>
          <w:p w14:paraId="4A76489A" w14:textId="77777777" w:rsidR="003B27B4" w:rsidRPr="00627ABF" w:rsidRDefault="003B27B4" w:rsidP="003B27B4">
            <w:pPr>
              <w:widowControl/>
              <w:autoSpaceDE/>
              <w:autoSpaceDN/>
              <w:spacing w:after="160" w:line="259" w:lineRule="auto"/>
              <w:rPr>
                <w:rFonts w:ascii="Tahoma" w:eastAsiaTheme="minorHAnsi" w:hAnsi="Tahoma" w:cs="Tahoma"/>
                <w:kern w:val="2"/>
                <w:sz w:val="20"/>
                <w:szCs w:val="20"/>
                <w:lang w:val="nl-BE"/>
                <w14:ligatures w14:val="standardContextual"/>
              </w:rPr>
            </w:pPr>
            <w:r w:rsidRPr="00627ABF">
              <w:rPr>
                <w:rFonts w:ascii="Tahoma" w:eastAsiaTheme="minorHAnsi" w:hAnsi="Tahoma" w:cs="Tahoma"/>
                <w:kern w:val="2"/>
                <w:sz w:val="20"/>
                <w:szCs w:val="20"/>
                <w:lang w:val="nl-BE"/>
                <w14:ligatures w14:val="standardContextual"/>
              </w:rPr>
              <w:t>‘strijdend’ klopt ook niet echt, want Dikke Van Dale omschrijft dat eerder als ‘strijd voerend’.</w:t>
            </w:r>
          </w:p>
          <w:p w14:paraId="36CC1735" w14:textId="77777777" w:rsidR="003B27B4" w:rsidRPr="00627ABF" w:rsidRDefault="003B27B4" w:rsidP="003B27B4">
            <w:pPr>
              <w:widowControl/>
              <w:autoSpaceDE/>
              <w:autoSpaceDN/>
              <w:spacing w:after="160" w:line="259" w:lineRule="auto"/>
              <w:rPr>
                <w:rFonts w:ascii="Tahoma" w:eastAsiaTheme="minorHAnsi" w:hAnsi="Tahoma" w:cs="Tahoma"/>
                <w:kern w:val="2"/>
                <w:sz w:val="20"/>
                <w:szCs w:val="20"/>
                <w:lang w:val="nl-BE"/>
                <w14:ligatures w14:val="standardContextual"/>
              </w:rPr>
            </w:pPr>
            <w:r w:rsidRPr="00627ABF">
              <w:rPr>
                <w:rFonts w:ascii="Tahoma" w:eastAsiaTheme="minorHAnsi" w:hAnsi="Tahoma" w:cs="Tahoma"/>
                <w:kern w:val="2"/>
                <w:sz w:val="20"/>
                <w:szCs w:val="20"/>
                <w:lang w:val="nl-BE"/>
                <w14:ligatures w14:val="standardContextual"/>
              </w:rPr>
              <w:t>‘actie voerend’ kan wel kloppen in deze context.</w:t>
            </w:r>
          </w:p>
          <w:p w14:paraId="4EA32F3C" w14:textId="77777777" w:rsidR="003B27B4" w:rsidRPr="00627ABF" w:rsidRDefault="003B27B4" w:rsidP="003B27B4">
            <w:pPr>
              <w:widowControl/>
              <w:autoSpaceDE/>
              <w:autoSpaceDN/>
              <w:spacing w:after="160" w:line="259" w:lineRule="auto"/>
              <w:rPr>
                <w:rFonts w:ascii="Tahoma" w:eastAsiaTheme="minorHAnsi" w:hAnsi="Tahoma" w:cs="Tahoma"/>
                <w:b/>
                <w:bCs/>
                <w:color w:val="000000"/>
                <w:kern w:val="2"/>
                <w:sz w:val="20"/>
                <w:szCs w:val="20"/>
                <w:shd w:val="clear" w:color="auto" w:fill="FFFFFF"/>
                <w:lang w:val="nl-BE"/>
                <w14:ligatures w14:val="standardContextual"/>
              </w:rPr>
            </w:pPr>
            <w:r w:rsidRPr="00627ABF">
              <w:rPr>
                <w:rFonts w:ascii="Tahoma" w:eastAsiaTheme="minorHAnsi" w:hAnsi="Tahoma" w:cs="Tahoma"/>
                <w:kern w:val="2"/>
                <w:sz w:val="20"/>
                <w:szCs w:val="20"/>
                <w:lang w:val="nl-BE"/>
                <w14:ligatures w14:val="standardContextual"/>
              </w:rPr>
              <w:t xml:space="preserve">Woorden.org: ‘actie = </w:t>
            </w:r>
            <w:r w:rsidRPr="00873FC1">
              <w:rPr>
                <w:rFonts w:ascii="Tahoma" w:eastAsiaTheme="minorHAnsi" w:hAnsi="Tahoma" w:cs="Tahoma"/>
                <w:color w:val="000000"/>
                <w:kern w:val="2"/>
                <w:sz w:val="20"/>
                <w:szCs w:val="20"/>
                <w:shd w:val="clear" w:color="auto" w:fill="FFFFFF"/>
                <w:lang w:val="nl-BE"/>
                <w14:ligatures w14:val="standardContextual"/>
              </w:rPr>
              <w:t>handeling met een speciaal doel’</w:t>
            </w:r>
            <w:r w:rsidRPr="00627ABF">
              <w:rPr>
                <w:rFonts w:ascii="Tahoma" w:eastAsiaTheme="minorHAnsi" w:hAnsi="Tahoma" w:cs="Tahoma"/>
                <w:b/>
                <w:bCs/>
                <w:color w:val="000000"/>
                <w:kern w:val="2"/>
                <w:sz w:val="20"/>
                <w:szCs w:val="20"/>
                <w:shd w:val="clear" w:color="auto" w:fill="FFFFFF"/>
                <w:lang w:val="nl-BE"/>
                <w14:ligatures w14:val="standardContextual"/>
              </w:rPr>
              <w:t xml:space="preserve"> </w:t>
            </w:r>
          </w:p>
          <w:p w14:paraId="6557E89C" w14:textId="77777777" w:rsidR="003B27B4" w:rsidRDefault="003B27B4" w:rsidP="003B27B4">
            <w:pPr>
              <w:widowControl/>
              <w:numPr>
                <w:ilvl w:val="0"/>
                <w:numId w:val="19"/>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627ABF">
              <w:rPr>
                <w:rFonts w:ascii="Tahoma" w:eastAsiaTheme="minorHAnsi" w:hAnsi="Tahoma" w:cs="Tahoma"/>
                <w:kern w:val="2"/>
                <w:sz w:val="20"/>
                <w:szCs w:val="20"/>
                <w:lang w:val="nl-BE"/>
                <w14:ligatures w14:val="standardContextual"/>
              </w:rPr>
              <w:t>Angèle maakt liedjes met een bepaalde boodschap: vrouwenrechten bevorderen. Dat is de ‘handeling met een bepaald doel’.</w:t>
            </w:r>
          </w:p>
          <w:p w14:paraId="6D7E79DA" w14:textId="77777777" w:rsidR="00E94E70" w:rsidRPr="00627ABF" w:rsidRDefault="00E94E70" w:rsidP="00E94E70">
            <w:pPr>
              <w:widowControl/>
              <w:autoSpaceDE/>
              <w:autoSpaceDN/>
              <w:spacing w:after="160" w:line="259" w:lineRule="auto"/>
              <w:contextualSpacing/>
              <w:rPr>
                <w:rFonts w:ascii="Tahoma" w:eastAsiaTheme="minorHAnsi" w:hAnsi="Tahoma" w:cs="Tahoma"/>
                <w:kern w:val="2"/>
                <w:sz w:val="20"/>
                <w:szCs w:val="20"/>
                <w:lang w:val="nl-BE"/>
                <w14:ligatures w14:val="standardContextual"/>
              </w:rPr>
            </w:pPr>
          </w:p>
          <w:p w14:paraId="7883A460" w14:textId="77777777" w:rsidR="003B27B4" w:rsidRPr="00627ABF" w:rsidRDefault="003B27B4" w:rsidP="003B27B4">
            <w:pPr>
              <w:widowControl/>
              <w:autoSpaceDE/>
              <w:autoSpaceDN/>
              <w:spacing w:after="160" w:line="259" w:lineRule="auto"/>
              <w:rPr>
                <w:rFonts w:ascii="Tahoma" w:eastAsiaTheme="minorHAnsi" w:hAnsi="Tahoma" w:cs="Tahoma"/>
                <w:kern w:val="2"/>
                <w:sz w:val="20"/>
                <w:szCs w:val="20"/>
                <w:lang w:val="nl-BE"/>
                <w14:ligatures w14:val="standardContextual"/>
              </w:rPr>
            </w:pPr>
            <w:r w:rsidRPr="00627ABF">
              <w:rPr>
                <w:rFonts w:ascii="Tahoma" w:eastAsiaTheme="minorHAnsi" w:hAnsi="Tahoma" w:cs="Tahoma"/>
                <w:kern w:val="2"/>
                <w:sz w:val="20"/>
                <w:szCs w:val="20"/>
                <w:lang w:val="nl-BE"/>
                <w14:ligatures w14:val="standardContextual"/>
              </w:rPr>
              <w:t>Samengevat betekent ‘</w:t>
            </w:r>
            <w:proofErr w:type="spellStart"/>
            <w:r w:rsidRPr="00627ABF">
              <w:rPr>
                <w:rFonts w:ascii="Tahoma" w:eastAsiaTheme="minorHAnsi" w:hAnsi="Tahoma" w:cs="Tahoma"/>
                <w:kern w:val="2"/>
                <w:sz w:val="20"/>
                <w:szCs w:val="20"/>
                <w:lang w:val="nl-BE"/>
                <w14:ligatures w14:val="standardContextual"/>
              </w:rPr>
              <w:t>combats</w:t>
            </w:r>
            <w:proofErr w:type="spellEnd"/>
            <w:r w:rsidRPr="00627ABF">
              <w:rPr>
                <w:rFonts w:ascii="Tahoma" w:eastAsiaTheme="minorHAnsi" w:hAnsi="Tahoma" w:cs="Tahoma"/>
                <w:kern w:val="2"/>
                <w:sz w:val="20"/>
                <w:szCs w:val="20"/>
                <w:lang w:val="nl-BE"/>
                <w14:ligatures w14:val="standardContextual"/>
              </w:rPr>
              <w:t xml:space="preserve"> militants’ dus dat Angèle erg haar best doet om vrouwenrechten te bevorderen (</w:t>
            </w:r>
            <w:proofErr w:type="spellStart"/>
            <w:r w:rsidRPr="00627ABF">
              <w:rPr>
                <w:rFonts w:ascii="Tahoma" w:eastAsiaTheme="minorHAnsi" w:hAnsi="Tahoma" w:cs="Tahoma"/>
                <w:kern w:val="2"/>
                <w:sz w:val="20"/>
                <w:szCs w:val="20"/>
                <w:lang w:val="nl-BE"/>
                <w14:ligatures w14:val="standardContextual"/>
              </w:rPr>
              <w:t>combats</w:t>
            </w:r>
            <w:proofErr w:type="spellEnd"/>
            <w:r w:rsidRPr="00627ABF">
              <w:rPr>
                <w:rFonts w:ascii="Tahoma" w:eastAsiaTheme="minorHAnsi" w:hAnsi="Tahoma" w:cs="Tahoma"/>
                <w:kern w:val="2"/>
                <w:sz w:val="20"/>
                <w:szCs w:val="20"/>
                <w:lang w:val="nl-BE"/>
                <w14:ligatures w14:val="standardContextual"/>
              </w:rPr>
              <w:t>) doormiddel van haar liedjesteksten (militants).</w:t>
            </w:r>
          </w:p>
          <w:p w14:paraId="6D45F2CE" w14:textId="77777777" w:rsidR="003B27B4" w:rsidRPr="00627ABF" w:rsidRDefault="003B27B4" w:rsidP="003B27B4">
            <w:pPr>
              <w:widowControl/>
              <w:autoSpaceDE/>
              <w:autoSpaceDN/>
              <w:spacing w:after="160" w:line="259" w:lineRule="auto"/>
              <w:rPr>
                <w:rFonts w:ascii="Tahoma" w:eastAsiaTheme="minorHAnsi" w:hAnsi="Tahoma" w:cs="Tahoma"/>
                <w:kern w:val="2"/>
                <w:sz w:val="20"/>
                <w:szCs w:val="20"/>
                <w:lang w:val="nl-BE"/>
                <w14:ligatures w14:val="standardContextual"/>
              </w:rPr>
            </w:pPr>
            <w:r w:rsidRPr="00627ABF">
              <w:rPr>
                <w:rFonts w:ascii="Tahoma" w:eastAsiaTheme="minorHAnsi" w:hAnsi="Tahoma" w:cs="Tahoma"/>
                <w:kern w:val="2"/>
                <w:sz w:val="20"/>
                <w:szCs w:val="20"/>
                <w:lang w:val="nl-BE"/>
                <w14:ligatures w14:val="standardContextual"/>
              </w:rPr>
              <w:t xml:space="preserve">Dikke Van Dale: ‘activisme = </w:t>
            </w:r>
            <w:r w:rsidRPr="00627ABF">
              <w:rPr>
                <w:rFonts w:ascii="Tahoma" w:eastAsiaTheme="minorHAnsi" w:hAnsi="Tahoma" w:cs="Tahoma"/>
                <w:color w:val="191919"/>
                <w:kern w:val="2"/>
                <w:sz w:val="20"/>
                <w:szCs w:val="20"/>
                <w:shd w:val="clear" w:color="auto" w:fill="FFFFFF"/>
                <w:lang w:val="nl-BE"/>
                <w14:ligatures w14:val="standardContextual"/>
              </w:rPr>
              <w:t>het met al</w:t>
            </w:r>
            <w:r w:rsidRPr="00627ABF">
              <w:rPr>
                <w:rFonts w:ascii="Tahoma" w:eastAsiaTheme="minorHAnsi" w:hAnsi="Tahoma" w:cs="Tahoma"/>
                <w:color w:val="191919"/>
                <w:kern w:val="2"/>
                <w:sz w:val="20"/>
                <w:szCs w:val="20"/>
                <w:shd w:val="clear" w:color="auto" w:fill="FFFFFF"/>
                <w:lang w:val="nl-BE"/>
                <w14:ligatures w14:val="standardContextual"/>
              </w:rPr>
              <w:softHyphen/>
              <w:t>le mo</w:t>
            </w:r>
            <w:r w:rsidRPr="00627ABF">
              <w:rPr>
                <w:rFonts w:ascii="Tahoma" w:eastAsiaTheme="minorHAnsi" w:hAnsi="Tahoma" w:cs="Tahoma"/>
                <w:color w:val="191919"/>
                <w:kern w:val="2"/>
                <w:sz w:val="20"/>
                <w:szCs w:val="20"/>
                <w:shd w:val="clear" w:color="auto" w:fill="FFFFFF"/>
                <w:lang w:val="nl-BE"/>
                <w14:ligatures w14:val="standardContextual"/>
              </w:rPr>
              <w:softHyphen/>
              <w:t>ge</w:t>
            </w:r>
            <w:r w:rsidRPr="00627ABF">
              <w:rPr>
                <w:rFonts w:ascii="Tahoma" w:eastAsiaTheme="minorHAnsi" w:hAnsi="Tahoma" w:cs="Tahoma"/>
                <w:color w:val="191919"/>
                <w:kern w:val="2"/>
                <w:sz w:val="20"/>
                <w:szCs w:val="20"/>
                <w:shd w:val="clear" w:color="auto" w:fill="FFFFFF"/>
                <w:lang w:val="nl-BE"/>
                <w14:ligatures w14:val="standardContextual"/>
              </w:rPr>
              <w:softHyphen/>
              <w:t>lij</w:t>
            </w:r>
            <w:r w:rsidRPr="00627ABF">
              <w:rPr>
                <w:rFonts w:ascii="Tahoma" w:eastAsiaTheme="minorHAnsi" w:hAnsi="Tahoma" w:cs="Tahoma"/>
                <w:color w:val="191919"/>
                <w:kern w:val="2"/>
                <w:sz w:val="20"/>
                <w:szCs w:val="20"/>
                <w:shd w:val="clear" w:color="auto" w:fill="FFFFFF"/>
                <w:lang w:val="nl-BE"/>
                <w14:ligatures w14:val="standardContextual"/>
              </w:rPr>
              <w:softHyphen/>
              <w:t>ke mid</w:t>
            </w:r>
            <w:r w:rsidRPr="00627ABF">
              <w:rPr>
                <w:rFonts w:ascii="Tahoma" w:eastAsiaTheme="minorHAnsi" w:hAnsi="Tahoma" w:cs="Tahoma"/>
                <w:color w:val="191919"/>
                <w:kern w:val="2"/>
                <w:sz w:val="20"/>
                <w:szCs w:val="20"/>
                <w:shd w:val="clear" w:color="auto" w:fill="FFFFFF"/>
                <w:lang w:val="nl-BE"/>
                <w14:ligatures w14:val="standardContextual"/>
              </w:rPr>
              <w:softHyphen/>
              <w:t>de</w:t>
            </w:r>
            <w:r w:rsidRPr="00627ABF">
              <w:rPr>
                <w:rFonts w:ascii="Tahoma" w:eastAsiaTheme="minorHAnsi" w:hAnsi="Tahoma" w:cs="Tahoma"/>
                <w:color w:val="191919"/>
                <w:kern w:val="2"/>
                <w:sz w:val="20"/>
                <w:szCs w:val="20"/>
                <w:shd w:val="clear" w:color="auto" w:fill="FFFFFF"/>
                <w:lang w:val="nl-BE"/>
                <w14:ligatures w14:val="standardContextual"/>
              </w:rPr>
              <w:softHyphen/>
              <w:t>len stre</w:t>
            </w:r>
            <w:r w:rsidRPr="00627ABF">
              <w:rPr>
                <w:rFonts w:ascii="Tahoma" w:eastAsiaTheme="minorHAnsi" w:hAnsi="Tahoma" w:cs="Tahoma"/>
                <w:color w:val="191919"/>
                <w:kern w:val="2"/>
                <w:sz w:val="20"/>
                <w:szCs w:val="20"/>
                <w:shd w:val="clear" w:color="auto" w:fill="FFFFFF"/>
                <w:lang w:val="nl-BE"/>
                <w14:ligatures w14:val="standardContextual"/>
              </w:rPr>
              <w:softHyphen/>
              <w:t>ven naar een veel</w:t>
            </w:r>
            <w:r w:rsidRPr="00627ABF">
              <w:rPr>
                <w:rFonts w:ascii="Tahoma" w:eastAsiaTheme="minorHAnsi" w:hAnsi="Tahoma" w:cs="Tahoma"/>
                <w:color w:val="191919"/>
                <w:kern w:val="2"/>
                <w:sz w:val="20"/>
                <w:szCs w:val="20"/>
                <w:shd w:val="clear" w:color="auto" w:fill="FFFFFF"/>
                <w:lang w:val="nl-BE"/>
                <w14:ligatures w14:val="standardContextual"/>
              </w:rPr>
              <w:softHyphen/>
              <w:t>al po</w:t>
            </w:r>
            <w:r w:rsidRPr="00627ABF">
              <w:rPr>
                <w:rFonts w:ascii="Tahoma" w:eastAsiaTheme="minorHAnsi" w:hAnsi="Tahoma" w:cs="Tahoma"/>
                <w:color w:val="191919"/>
                <w:kern w:val="2"/>
                <w:sz w:val="20"/>
                <w:szCs w:val="20"/>
                <w:shd w:val="clear" w:color="auto" w:fill="FFFFFF"/>
                <w:lang w:val="nl-BE"/>
                <w14:ligatures w14:val="standardContextual"/>
              </w:rPr>
              <w:softHyphen/>
              <w:t>li</w:t>
            </w:r>
            <w:r w:rsidRPr="00627ABF">
              <w:rPr>
                <w:rFonts w:ascii="Tahoma" w:eastAsiaTheme="minorHAnsi" w:hAnsi="Tahoma" w:cs="Tahoma"/>
                <w:color w:val="191919"/>
                <w:kern w:val="2"/>
                <w:sz w:val="20"/>
                <w:szCs w:val="20"/>
                <w:shd w:val="clear" w:color="auto" w:fill="FFFFFF"/>
                <w:lang w:val="nl-BE"/>
                <w14:ligatures w14:val="standardContextual"/>
              </w:rPr>
              <w:softHyphen/>
              <w:t>tiek doel, vaak met bui</w:t>
            </w:r>
            <w:r w:rsidRPr="00627ABF">
              <w:rPr>
                <w:rFonts w:ascii="Tahoma" w:eastAsiaTheme="minorHAnsi" w:hAnsi="Tahoma" w:cs="Tahoma"/>
                <w:color w:val="191919"/>
                <w:kern w:val="2"/>
                <w:sz w:val="20"/>
                <w:szCs w:val="20"/>
                <w:shd w:val="clear" w:color="auto" w:fill="FFFFFF"/>
                <w:lang w:val="nl-BE"/>
                <w14:ligatures w14:val="standardContextual"/>
              </w:rPr>
              <w:softHyphen/>
              <w:t>ten</w:t>
            </w:r>
            <w:r w:rsidRPr="00627ABF">
              <w:rPr>
                <w:rFonts w:ascii="Tahoma" w:eastAsiaTheme="minorHAnsi" w:hAnsi="Tahoma" w:cs="Tahoma"/>
                <w:color w:val="191919"/>
                <w:kern w:val="2"/>
                <w:sz w:val="20"/>
                <w:szCs w:val="20"/>
                <w:shd w:val="clear" w:color="auto" w:fill="FFFFFF"/>
                <w:lang w:val="nl-BE"/>
                <w14:ligatures w14:val="standardContextual"/>
              </w:rPr>
              <w:softHyphen/>
              <w:t>par</w:t>
            </w:r>
            <w:r w:rsidRPr="00627ABF">
              <w:rPr>
                <w:rFonts w:ascii="Tahoma" w:eastAsiaTheme="minorHAnsi" w:hAnsi="Tahoma" w:cs="Tahoma"/>
                <w:color w:val="191919"/>
                <w:kern w:val="2"/>
                <w:sz w:val="20"/>
                <w:szCs w:val="20"/>
                <w:shd w:val="clear" w:color="auto" w:fill="FFFFFF"/>
                <w:lang w:val="nl-BE"/>
                <w14:ligatures w14:val="standardContextual"/>
              </w:rPr>
              <w:softHyphen/>
              <w:t>le</w:t>
            </w:r>
            <w:r w:rsidRPr="00627ABF">
              <w:rPr>
                <w:rFonts w:ascii="Tahoma" w:eastAsiaTheme="minorHAnsi" w:hAnsi="Tahoma" w:cs="Tahoma"/>
                <w:color w:val="191919"/>
                <w:kern w:val="2"/>
                <w:sz w:val="20"/>
                <w:szCs w:val="20"/>
                <w:shd w:val="clear" w:color="auto" w:fill="FFFFFF"/>
                <w:lang w:val="nl-BE"/>
                <w14:ligatures w14:val="standardContextual"/>
              </w:rPr>
              <w:softHyphen/>
              <w:t>men</w:t>
            </w:r>
            <w:r w:rsidRPr="00627ABF">
              <w:rPr>
                <w:rFonts w:ascii="Tahoma" w:eastAsiaTheme="minorHAnsi" w:hAnsi="Tahoma" w:cs="Tahoma"/>
                <w:color w:val="191919"/>
                <w:kern w:val="2"/>
                <w:sz w:val="20"/>
                <w:szCs w:val="20"/>
                <w:shd w:val="clear" w:color="auto" w:fill="FFFFFF"/>
                <w:lang w:val="nl-BE"/>
                <w14:ligatures w14:val="standardContextual"/>
              </w:rPr>
              <w:softHyphen/>
              <w:t>tai</w:t>
            </w:r>
            <w:r w:rsidRPr="00627ABF">
              <w:rPr>
                <w:rFonts w:ascii="Tahoma" w:eastAsiaTheme="minorHAnsi" w:hAnsi="Tahoma" w:cs="Tahoma"/>
                <w:color w:val="191919"/>
                <w:kern w:val="2"/>
                <w:sz w:val="20"/>
                <w:szCs w:val="20"/>
                <w:shd w:val="clear" w:color="auto" w:fill="FFFFFF"/>
                <w:lang w:val="nl-BE"/>
                <w14:ligatures w14:val="standardContextual"/>
              </w:rPr>
              <w:softHyphen/>
              <w:t>re mid</w:t>
            </w:r>
            <w:r w:rsidRPr="00627ABF">
              <w:rPr>
                <w:rFonts w:ascii="Tahoma" w:eastAsiaTheme="minorHAnsi" w:hAnsi="Tahoma" w:cs="Tahoma"/>
                <w:color w:val="191919"/>
                <w:kern w:val="2"/>
                <w:sz w:val="20"/>
                <w:szCs w:val="20"/>
                <w:shd w:val="clear" w:color="auto" w:fill="FFFFFF"/>
                <w:lang w:val="nl-BE"/>
                <w14:ligatures w14:val="standardContextual"/>
              </w:rPr>
              <w:softHyphen/>
              <w:t>de</w:t>
            </w:r>
            <w:r w:rsidRPr="00627ABF">
              <w:rPr>
                <w:rFonts w:ascii="Tahoma" w:eastAsiaTheme="minorHAnsi" w:hAnsi="Tahoma" w:cs="Tahoma"/>
                <w:color w:val="191919"/>
                <w:kern w:val="2"/>
                <w:sz w:val="20"/>
                <w:szCs w:val="20"/>
                <w:shd w:val="clear" w:color="auto" w:fill="FFFFFF"/>
                <w:lang w:val="nl-BE"/>
                <w14:ligatures w14:val="standardContextual"/>
              </w:rPr>
              <w:softHyphen/>
              <w:t>len’</w:t>
            </w:r>
          </w:p>
          <w:p w14:paraId="2F80B376" w14:textId="77777777" w:rsidR="003B27B4" w:rsidRPr="00627ABF" w:rsidRDefault="003B27B4" w:rsidP="003B27B4">
            <w:pPr>
              <w:widowControl/>
              <w:autoSpaceDE/>
              <w:autoSpaceDN/>
              <w:spacing w:after="160" w:line="259" w:lineRule="auto"/>
              <w:rPr>
                <w:rFonts w:ascii="Tahoma" w:eastAsiaTheme="minorHAnsi" w:hAnsi="Tahoma" w:cs="Tahoma"/>
                <w:kern w:val="2"/>
                <w:sz w:val="20"/>
                <w:szCs w:val="20"/>
                <w:lang w:val="nl-BE"/>
                <w14:ligatures w14:val="standardContextual"/>
              </w:rPr>
            </w:pPr>
            <w:r w:rsidRPr="00627ABF">
              <w:rPr>
                <w:rFonts w:ascii="Tahoma" w:eastAsiaTheme="minorHAnsi" w:hAnsi="Tahoma" w:cs="Tahoma"/>
                <w:kern w:val="2"/>
                <w:sz w:val="20"/>
                <w:szCs w:val="20"/>
                <w:lang w:val="nl-BE"/>
                <w14:ligatures w14:val="standardContextual"/>
              </w:rPr>
              <w:t>Die betekenis komt overeen met ‘</w:t>
            </w:r>
            <w:proofErr w:type="spellStart"/>
            <w:r w:rsidRPr="00627ABF">
              <w:rPr>
                <w:rFonts w:ascii="Tahoma" w:eastAsiaTheme="minorHAnsi" w:hAnsi="Tahoma" w:cs="Tahoma"/>
                <w:kern w:val="2"/>
                <w:sz w:val="20"/>
                <w:szCs w:val="20"/>
                <w:lang w:val="nl-BE"/>
                <w14:ligatures w14:val="standardContextual"/>
              </w:rPr>
              <w:t>combats</w:t>
            </w:r>
            <w:proofErr w:type="spellEnd"/>
            <w:r w:rsidRPr="00627ABF">
              <w:rPr>
                <w:rFonts w:ascii="Tahoma" w:eastAsiaTheme="minorHAnsi" w:hAnsi="Tahoma" w:cs="Tahoma"/>
                <w:kern w:val="2"/>
                <w:sz w:val="20"/>
                <w:szCs w:val="20"/>
                <w:lang w:val="nl-BE"/>
                <w14:ligatures w14:val="standardContextual"/>
              </w:rPr>
              <w:t xml:space="preserve"> militants’, aangezien er met ‘</w:t>
            </w:r>
            <w:proofErr w:type="spellStart"/>
            <w:r w:rsidRPr="00627ABF">
              <w:rPr>
                <w:rFonts w:ascii="Tahoma" w:eastAsiaTheme="minorHAnsi" w:hAnsi="Tahoma" w:cs="Tahoma"/>
                <w:kern w:val="2"/>
                <w:sz w:val="20"/>
                <w:szCs w:val="20"/>
                <w:lang w:val="nl-BE"/>
                <w14:ligatures w14:val="standardContextual"/>
              </w:rPr>
              <w:t>combats</w:t>
            </w:r>
            <w:proofErr w:type="spellEnd"/>
            <w:r w:rsidRPr="00627ABF">
              <w:rPr>
                <w:rFonts w:ascii="Tahoma" w:eastAsiaTheme="minorHAnsi" w:hAnsi="Tahoma" w:cs="Tahoma"/>
                <w:kern w:val="2"/>
                <w:sz w:val="20"/>
                <w:szCs w:val="20"/>
                <w:lang w:val="nl-BE"/>
                <w14:ligatures w14:val="standardContextual"/>
              </w:rPr>
              <w:t xml:space="preserve"> militants’ vooral verwezen werd naar haar liedjesteksten. In de betekenis van ‘activisme’ streeft Angèle naar ‘vrouwenrechten bevorderen’ doormiddel van haar liedjes, wat een buitenparlementair middel is.</w:t>
            </w:r>
          </w:p>
          <w:p w14:paraId="77717B9F" w14:textId="77777777" w:rsidR="003B27B4" w:rsidRPr="00627ABF" w:rsidRDefault="003B27B4" w:rsidP="003B27B4">
            <w:pPr>
              <w:widowControl/>
              <w:autoSpaceDE/>
              <w:autoSpaceDN/>
              <w:spacing w:after="160" w:line="259" w:lineRule="auto"/>
              <w:rPr>
                <w:rFonts w:ascii="Tahoma" w:eastAsia="Times New Roman" w:hAnsi="Tahoma" w:cs="Tahoma"/>
                <w:kern w:val="2"/>
                <w:sz w:val="20"/>
                <w:szCs w:val="20"/>
                <w:lang w:eastAsia="nl-NL"/>
                <w14:ligatures w14:val="standardContextual"/>
              </w:rPr>
            </w:pPr>
            <w:r w:rsidRPr="00627ABF">
              <w:rPr>
                <w:rFonts w:ascii="Tahoma" w:eastAsiaTheme="minorHAnsi" w:hAnsi="Tahoma" w:cs="Tahoma"/>
                <w:kern w:val="2"/>
                <w:sz w:val="20"/>
                <w:szCs w:val="20"/>
                <w:lang w:val="nl-BE"/>
                <w14:ligatures w14:val="standardContextual"/>
              </w:rPr>
              <w:t>Op rtlnieuws.nl vond ik de woordcombinatie ‘activisme voor vrouwenrechten’.</w:t>
            </w:r>
          </w:p>
        </w:tc>
      </w:tr>
      <w:tr w:rsidR="003B27B4" w:rsidRPr="00627ABF" w14:paraId="0310A90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46B2870" w14:textId="77777777" w:rsidR="003B27B4" w:rsidRPr="00627ABF" w:rsidRDefault="003B27B4" w:rsidP="003B27B4">
            <w:pPr>
              <w:widowControl/>
              <w:autoSpaceDE/>
              <w:autoSpaceDN/>
              <w:textAlignment w:val="baseline"/>
              <w:rPr>
                <w:rFonts w:ascii="Tahoma" w:eastAsia="Times New Roman" w:hAnsi="Tahoma" w:cs="Tahoma"/>
                <w:kern w:val="2"/>
                <w:sz w:val="20"/>
                <w:szCs w:val="20"/>
                <w:lang w:eastAsia="nl-NL"/>
                <w14:ligatures w14:val="standardContextual"/>
              </w:rPr>
            </w:pPr>
            <w:r w:rsidRPr="00627ABF">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AF7037" w14:textId="77777777" w:rsidR="00F00500" w:rsidRPr="00F00500" w:rsidRDefault="003B27B4" w:rsidP="00135CB6">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F00500">
              <w:rPr>
                <w:rFonts w:ascii="Tahoma" w:eastAsiaTheme="minorHAnsi" w:hAnsi="Tahoma" w:cs="Tahoma"/>
                <w:kern w:val="2"/>
                <w:sz w:val="20"/>
                <w:szCs w:val="20"/>
                <w14:ligatures w14:val="standardContextual"/>
              </w:rPr>
              <w:t>Van Dale</w:t>
            </w:r>
          </w:p>
          <w:p w14:paraId="74C8C277" w14:textId="77777777" w:rsidR="00F00500" w:rsidRPr="00F00500" w:rsidRDefault="00000000" w:rsidP="00022161">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445" w:history="1">
              <w:r w:rsidR="007409BF" w:rsidRPr="00F00500">
                <w:rPr>
                  <w:rStyle w:val="Hyperlink"/>
                  <w:rFonts w:ascii="Tahoma" w:eastAsiaTheme="minorHAnsi" w:hAnsi="Tahoma" w:cs="Tahoma"/>
                  <w:kern w:val="2"/>
                  <w:sz w:val="20"/>
                  <w:szCs w:val="20"/>
                  <w:shd w:val="clear" w:color="auto" w:fill="FFFFFF"/>
                  <w:lang w:val="nl-BE"/>
                  <w14:ligatures w14:val="standardContextual"/>
                </w:rPr>
                <w:t>https://www.woorden.org</w:t>
              </w:r>
            </w:hyperlink>
            <w:r w:rsidR="003B27B4" w:rsidRPr="00F00500">
              <w:rPr>
                <w:rFonts w:ascii="Tahoma" w:eastAsiaTheme="minorHAnsi" w:hAnsi="Tahoma" w:cs="Tahoma"/>
                <w:color w:val="000000"/>
                <w:kern w:val="2"/>
                <w:sz w:val="20"/>
                <w:szCs w:val="20"/>
                <w:shd w:val="clear" w:color="auto" w:fill="FFFFFF"/>
                <w:lang w:val="nl-BE"/>
                <w14:ligatures w14:val="standardContextual"/>
              </w:rPr>
              <w:t xml:space="preserve"> </w:t>
            </w:r>
          </w:p>
          <w:p w14:paraId="3497810D" w14:textId="2D5D711A" w:rsidR="003B27B4" w:rsidRPr="00F00500" w:rsidRDefault="00000000" w:rsidP="00022161">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446" w:history="1">
              <w:r w:rsidR="007409BF" w:rsidRPr="00F00500">
                <w:rPr>
                  <w:rStyle w:val="Hyperlink"/>
                  <w:rFonts w:ascii="Tahoma" w:eastAsiaTheme="minorHAnsi" w:hAnsi="Tahoma" w:cs="Tahoma"/>
                  <w:kern w:val="2"/>
                  <w:sz w:val="20"/>
                  <w:szCs w:val="20"/>
                  <w:shd w:val="clear" w:color="auto" w:fill="FFFFFF"/>
                  <w:lang w:val="nl-BE"/>
                  <w14:ligatures w14:val="standardContextual"/>
                </w:rPr>
                <w:t>https://www.hln.be</w:t>
              </w:r>
            </w:hyperlink>
            <w:r w:rsidR="003B27B4" w:rsidRPr="00F00500">
              <w:rPr>
                <w:rFonts w:ascii="Tahoma" w:eastAsiaTheme="minorHAnsi" w:hAnsi="Tahoma" w:cs="Tahoma"/>
                <w:color w:val="000000"/>
                <w:kern w:val="2"/>
                <w:sz w:val="20"/>
                <w:szCs w:val="20"/>
                <w:shd w:val="clear" w:color="auto" w:fill="FFFFFF"/>
                <w:lang w:val="nl-BE"/>
                <w14:ligatures w14:val="standardContextual"/>
              </w:rPr>
              <w:t xml:space="preserve"> </w:t>
            </w:r>
          </w:p>
          <w:p w14:paraId="78C9DDFB" w14:textId="77777777" w:rsidR="00F00500" w:rsidRPr="00F00500" w:rsidRDefault="003B27B4" w:rsidP="000C4ADC">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F00500">
              <w:rPr>
                <w:rFonts w:ascii="Tahoma" w:eastAsiaTheme="minorHAnsi" w:hAnsi="Tahoma" w:cs="Tahoma"/>
                <w:kern w:val="2"/>
                <w:sz w:val="20"/>
                <w:szCs w:val="20"/>
                <w14:ligatures w14:val="standardContextual"/>
              </w:rPr>
              <w:t>Dikke Van Dale</w:t>
            </w:r>
          </w:p>
          <w:p w14:paraId="4BC2DC82" w14:textId="77777777" w:rsidR="00F00500" w:rsidRPr="00F00500" w:rsidRDefault="00000000" w:rsidP="00F00500">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447" w:history="1">
              <w:r w:rsidR="007409BF" w:rsidRPr="00F00500">
                <w:rPr>
                  <w:rStyle w:val="Hyperlink"/>
                  <w:rFonts w:ascii="Tahoma" w:eastAsiaTheme="minorHAnsi" w:hAnsi="Tahoma" w:cs="Tahoma"/>
                  <w:kern w:val="2"/>
                  <w:sz w:val="20"/>
                  <w:szCs w:val="20"/>
                  <w:shd w:val="clear" w:color="auto" w:fill="FFFFFF"/>
                  <w:lang w:val="nl-BE"/>
                  <w14:ligatures w14:val="standardContextual"/>
                </w:rPr>
                <w:t>https://www.woorden.org</w:t>
              </w:r>
            </w:hyperlink>
            <w:r w:rsidR="003B27B4" w:rsidRPr="00F00500">
              <w:rPr>
                <w:rFonts w:ascii="Tahoma" w:eastAsiaTheme="minorHAnsi" w:hAnsi="Tahoma" w:cs="Tahoma"/>
                <w:color w:val="000000"/>
                <w:kern w:val="2"/>
                <w:sz w:val="20"/>
                <w:szCs w:val="20"/>
                <w:shd w:val="clear" w:color="auto" w:fill="FFFFFF"/>
                <w:lang w:val="nl-BE"/>
                <w14:ligatures w14:val="standardContextual"/>
              </w:rPr>
              <w:t xml:space="preserve"> </w:t>
            </w:r>
          </w:p>
          <w:p w14:paraId="3B71427E" w14:textId="1CF05A3F" w:rsidR="003B27B4" w:rsidRPr="002E526E" w:rsidRDefault="00000000" w:rsidP="00F00500">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448" w:history="1">
              <w:r w:rsidR="007409BF" w:rsidRPr="003E3190">
                <w:rPr>
                  <w:rStyle w:val="Hyperlink"/>
                  <w:rFonts w:ascii="Tahoma" w:eastAsiaTheme="minorHAnsi" w:hAnsi="Tahoma" w:cs="Tahoma"/>
                  <w:kern w:val="2"/>
                  <w:sz w:val="20"/>
                  <w:szCs w:val="20"/>
                  <w:lang w:val="nl-BE"/>
                  <w14:ligatures w14:val="standardContextual"/>
                </w:rPr>
                <w:t>https://www.rtlnieuws.nl</w:t>
              </w:r>
            </w:hyperlink>
            <w:r w:rsidR="003B27B4" w:rsidRPr="002E526E">
              <w:rPr>
                <w:rFonts w:ascii="Tahoma" w:eastAsiaTheme="minorHAnsi" w:hAnsi="Tahoma" w:cs="Tahoma"/>
                <w:kern w:val="2"/>
                <w:sz w:val="20"/>
                <w:szCs w:val="20"/>
                <w:lang w:val="nl-BE"/>
                <w14:ligatures w14:val="standardContextual"/>
              </w:rPr>
              <w:t xml:space="preserve"> </w:t>
            </w:r>
          </w:p>
        </w:tc>
      </w:tr>
    </w:tbl>
    <w:p w14:paraId="6D328F61" w14:textId="77777777" w:rsidR="0093761B" w:rsidRDefault="0093761B"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1A15D1" w:rsidRPr="002E526E" w14:paraId="3BEAB1B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620D52" w14:textId="77777777" w:rsidR="001A15D1" w:rsidRPr="002E526E" w:rsidRDefault="001A15D1" w:rsidP="001A15D1">
            <w:pPr>
              <w:widowControl/>
              <w:autoSpaceDE/>
              <w:autoSpaceDN/>
              <w:textAlignment w:val="baseline"/>
              <w:rPr>
                <w:rFonts w:ascii="Tahoma" w:eastAsia="Times New Roman" w:hAnsi="Tahoma" w:cs="Tahoma"/>
                <w:kern w:val="2"/>
                <w:sz w:val="20"/>
                <w:szCs w:val="20"/>
                <w:lang w:eastAsia="nl-NL"/>
                <w14:ligatures w14:val="standardContextual"/>
              </w:rPr>
            </w:pPr>
            <w:r w:rsidRPr="002E526E">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AA5F668" w14:textId="77777777" w:rsidR="001A15D1" w:rsidRPr="002E526E" w:rsidRDefault="001A15D1" w:rsidP="001A15D1">
            <w:pPr>
              <w:widowControl/>
              <w:autoSpaceDE/>
              <w:autoSpaceDN/>
              <w:textAlignment w:val="baseline"/>
              <w:rPr>
                <w:rFonts w:ascii="Tahoma" w:eastAsia="Times New Roman" w:hAnsi="Tahoma" w:cs="Tahoma"/>
                <w:kern w:val="2"/>
                <w:sz w:val="20"/>
                <w:szCs w:val="20"/>
                <w:lang w:eastAsia="nl-NL"/>
                <w14:ligatures w14:val="standardContextual"/>
              </w:rPr>
            </w:pPr>
            <w:r w:rsidRPr="002E526E">
              <w:rPr>
                <w:rFonts w:ascii="Tahoma" w:eastAsia="Times New Roman" w:hAnsi="Tahoma" w:cs="Tahoma"/>
                <w:kern w:val="2"/>
                <w:sz w:val="20"/>
                <w:szCs w:val="20"/>
                <w:lang w:eastAsia="nl-NL"/>
                <w14:ligatures w14:val="standardContextual"/>
              </w:rPr>
              <w:t>Lexicologisch probleem</w:t>
            </w:r>
          </w:p>
        </w:tc>
      </w:tr>
      <w:tr w:rsidR="001A15D1" w:rsidRPr="002E526E" w14:paraId="158FEC4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5B1CE8B" w14:textId="77777777" w:rsidR="001A15D1" w:rsidRPr="002E526E" w:rsidRDefault="001A15D1" w:rsidP="001A15D1">
            <w:pPr>
              <w:widowControl/>
              <w:autoSpaceDE/>
              <w:autoSpaceDN/>
              <w:textAlignment w:val="baseline"/>
              <w:rPr>
                <w:rFonts w:ascii="Tahoma" w:eastAsia="Times New Roman" w:hAnsi="Tahoma" w:cs="Tahoma"/>
                <w:kern w:val="2"/>
                <w:sz w:val="20"/>
                <w:szCs w:val="20"/>
                <w:lang w:eastAsia="nl-NL"/>
                <w14:ligatures w14:val="standardContextual"/>
              </w:rPr>
            </w:pPr>
            <w:r w:rsidRPr="002E526E">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14D8264" w14:textId="50377A33" w:rsidR="001A15D1" w:rsidRPr="002E526E" w:rsidRDefault="00DA5685" w:rsidP="001A15D1">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f</w:t>
            </w:r>
            <w:r w:rsidR="001A15D1" w:rsidRPr="002E526E">
              <w:rPr>
                <w:rFonts w:ascii="Tahoma" w:eastAsia="Times New Roman" w:hAnsi="Tahoma" w:cs="Tahoma"/>
                <w:kern w:val="2"/>
                <w:sz w:val="20"/>
                <w:szCs w:val="20"/>
                <w:lang w:val="nl-BE" w:eastAsia="nl-NL"/>
                <w14:ligatures w14:val="standardContextual"/>
              </w:rPr>
              <w:t>ollowers</w:t>
            </w:r>
            <w:proofErr w:type="spellEnd"/>
          </w:p>
        </w:tc>
      </w:tr>
      <w:tr w:rsidR="001A15D1" w:rsidRPr="002E526E" w14:paraId="7BFF4F6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D68313E" w14:textId="77777777" w:rsidR="001A15D1" w:rsidRPr="002E526E" w:rsidRDefault="001A15D1" w:rsidP="001A15D1">
            <w:pPr>
              <w:widowControl/>
              <w:autoSpaceDE/>
              <w:autoSpaceDN/>
              <w:textAlignment w:val="baseline"/>
              <w:rPr>
                <w:rFonts w:ascii="Tahoma" w:eastAsia="Times New Roman" w:hAnsi="Tahoma" w:cs="Tahoma"/>
                <w:kern w:val="2"/>
                <w:sz w:val="20"/>
                <w:szCs w:val="20"/>
                <w:lang w:eastAsia="nl-NL"/>
                <w14:ligatures w14:val="standardContextual"/>
              </w:rPr>
            </w:pPr>
            <w:r w:rsidRPr="002E526E">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135E783" w14:textId="7265DD61" w:rsidR="001A15D1" w:rsidRPr="002E526E" w:rsidRDefault="00DA5685" w:rsidP="001A15D1">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v</w:t>
            </w:r>
            <w:r w:rsidR="001A15D1" w:rsidRPr="002E526E">
              <w:rPr>
                <w:rFonts w:ascii="Tahoma" w:eastAsia="Times New Roman" w:hAnsi="Tahoma" w:cs="Tahoma"/>
                <w:kern w:val="2"/>
                <w:sz w:val="20"/>
                <w:szCs w:val="20"/>
                <w:lang w:val="fr-BE" w:eastAsia="nl-NL"/>
                <w14:ligatures w14:val="standardContextual"/>
              </w:rPr>
              <w:t>olgers</w:t>
            </w:r>
            <w:proofErr w:type="spellEnd"/>
          </w:p>
        </w:tc>
      </w:tr>
      <w:tr w:rsidR="001A15D1" w:rsidRPr="002E526E" w14:paraId="3309F0D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C96E357" w14:textId="77777777" w:rsidR="001A15D1" w:rsidRPr="002E526E" w:rsidRDefault="001A15D1" w:rsidP="001A15D1">
            <w:pPr>
              <w:widowControl/>
              <w:autoSpaceDE/>
              <w:autoSpaceDN/>
              <w:textAlignment w:val="baseline"/>
              <w:rPr>
                <w:rFonts w:ascii="Tahoma" w:eastAsia="Times New Roman" w:hAnsi="Tahoma" w:cs="Tahoma"/>
                <w:kern w:val="2"/>
                <w:sz w:val="20"/>
                <w:szCs w:val="20"/>
                <w:lang w:eastAsia="nl-NL"/>
                <w14:ligatures w14:val="standardContextual"/>
              </w:rPr>
            </w:pPr>
            <w:r w:rsidRPr="002E526E">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39C32E3" w14:textId="77777777" w:rsidR="001A15D1" w:rsidRPr="002E526E" w:rsidRDefault="001A15D1" w:rsidP="001A15D1">
            <w:pPr>
              <w:widowControl/>
              <w:autoSpaceDE/>
              <w:autoSpaceDN/>
              <w:spacing w:after="160" w:line="259" w:lineRule="auto"/>
              <w:rPr>
                <w:rFonts w:ascii="Tahoma" w:eastAsiaTheme="minorHAnsi" w:hAnsi="Tahoma" w:cs="Tahoma"/>
                <w:kern w:val="2"/>
                <w:sz w:val="20"/>
                <w:szCs w:val="20"/>
                <w:lang w:val="nl-BE"/>
                <w14:ligatures w14:val="standardContextual"/>
              </w:rPr>
            </w:pPr>
            <w:r w:rsidRPr="002E526E">
              <w:rPr>
                <w:rFonts w:ascii="Tahoma" w:eastAsiaTheme="minorHAnsi" w:hAnsi="Tahoma" w:cs="Tahoma"/>
                <w:kern w:val="2"/>
                <w:sz w:val="20"/>
                <w:szCs w:val="20"/>
                <w:lang w:val="nl-BE"/>
                <w14:ligatures w14:val="standardContextual"/>
              </w:rPr>
              <w:t>Angèle gebruikt het woord ‘</w:t>
            </w:r>
            <w:proofErr w:type="spellStart"/>
            <w:r w:rsidRPr="002E526E">
              <w:rPr>
                <w:rFonts w:ascii="Tahoma" w:eastAsiaTheme="minorHAnsi" w:hAnsi="Tahoma" w:cs="Tahoma"/>
                <w:kern w:val="2"/>
                <w:sz w:val="20"/>
                <w:szCs w:val="20"/>
                <w:lang w:val="nl-BE"/>
                <w14:ligatures w14:val="standardContextual"/>
              </w:rPr>
              <w:t>followers</w:t>
            </w:r>
            <w:proofErr w:type="spellEnd"/>
            <w:r w:rsidRPr="002E526E">
              <w:rPr>
                <w:rFonts w:ascii="Tahoma" w:eastAsiaTheme="minorHAnsi" w:hAnsi="Tahoma" w:cs="Tahoma"/>
                <w:kern w:val="2"/>
                <w:sz w:val="20"/>
                <w:szCs w:val="20"/>
                <w:lang w:val="nl-BE"/>
                <w14:ligatures w14:val="standardContextual"/>
              </w:rPr>
              <w:t xml:space="preserve">’, omdat er bij de Franse versie van Instagram en andere sociale media het woord </w:t>
            </w:r>
            <w:r w:rsidRPr="002E526E">
              <w:rPr>
                <w:rFonts w:ascii="Tahoma" w:eastAsiaTheme="minorHAnsi" w:hAnsi="Tahoma" w:cs="Tahoma"/>
                <w:kern w:val="2"/>
                <w:sz w:val="20"/>
                <w:szCs w:val="20"/>
                <w:lang w:val="nl-BE"/>
                <w14:ligatures w14:val="standardContextual"/>
              </w:rPr>
              <w:lastRenderedPageBreak/>
              <w:t>‘</w:t>
            </w:r>
            <w:proofErr w:type="spellStart"/>
            <w:r w:rsidRPr="002E526E">
              <w:rPr>
                <w:rFonts w:ascii="Tahoma" w:eastAsiaTheme="minorHAnsi" w:hAnsi="Tahoma" w:cs="Tahoma"/>
                <w:kern w:val="2"/>
                <w:sz w:val="20"/>
                <w:szCs w:val="20"/>
                <w:lang w:val="nl-BE"/>
                <w14:ligatures w14:val="standardContextual"/>
              </w:rPr>
              <w:t>followers</w:t>
            </w:r>
            <w:proofErr w:type="spellEnd"/>
            <w:r w:rsidRPr="002E526E">
              <w:rPr>
                <w:rFonts w:ascii="Tahoma" w:eastAsiaTheme="minorHAnsi" w:hAnsi="Tahoma" w:cs="Tahoma"/>
                <w:kern w:val="2"/>
                <w:sz w:val="20"/>
                <w:szCs w:val="20"/>
                <w:lang w:val="nl-BE"/>
                <w14:ligatures w14:val="standardContextual"/>
              </w:rPr>
              <w:t>’ staat, en niet bijvoorbeeld het woord ‘</w:t>
            </w:r>
            <w:proofErr w:type="spellStart"/>
            <w:r w:rsidRPr="002E526E">
              <w:rPr>
                <w:rFonts w:ascii="Tahoma" w:eastAsiaTheme="minorHAnsi" w:hAnsi="Tahoma" w:cs="Tahoma"/>
                <w:kern w:val="2"/>
                <w:sz w:val="20"/>
                <w:szCs w:val="20"/>
                <w:lang w:val="nl-BE"/>
                <w14:ligatures w14:val="standardContextual"/>
              </w:rPr>
              <w:t>abonnés</w:t>
            </w:r>
            <w:proofErr w:type="spellEnd"/>
            <w:r w:rsidRPr="002E526E">
              <w:rPr>
                <w:rFonts w:ascii="Tahoma" w:eastAsiaTheme="minorHAnsi" w:hAnsi="Tahoma" w:cs="Tahoma"/>
                <w:kern w:val="2"/>
                <w:sz w:val="20"/>
                <w:szCs w:val="20"/>
                <w:lang w:val="nl-BE"/>
                <w14:ligatures w14:val="standardContextual"/>
              </w:rPr>
              <w:t>’ bij het aantal volgers van een account.</w:t>
            </w:r>
          </w:p>
          <w:p w14:paraId="6A58DD5E" w14:textId="77777777" w:rsidR="001A15D1" w:rsidRPr="002E526E" w:rsidRDefault="001A15D1" w:rsidP="001A15D1">
            <w:pPr>
              <w:widowControl/>
              <w:autoSpaceDE/>
              <w:autoSpaceDN/>
              <w:spacing w:after="160" w:line="259" w:lineRule="auto"/>
              <w:rPr>
                <w:rFonts w:ascii="Tahoma" w:eastAsiaTheme="minorHAnsi" w:hAnsi="Tahoma" w:cs="Tahoma"/>
                <w:kern w:val="2"/>
                <w:sz w:val="20"/>
                <w:szCs w:val="20"/>
                <w:lang w:val="nl-BE"/>
                <w14:ligatures w14:val="standardContextual"/>
              </w:rPr>
            </w:pPr>
            <w:r w:rsidRPr="002E526E">
              <w:rPr>
                <w:rFonts w:ascii="Tahoma" w:eastAsiaTheme="minorHAnsi" w:hAnsi="Tahoma" w:cs="Tahoma"/>
                <w:kern w:val="2"/>
                <w:sz w:val="20"/>
                <w:szCs w:val="20"/>
                <w:lang w:val="nl-BE"/>
                <w14:ligatures w14:val="standardContextual"/>
              </w:rPr>
              <w:t>Aangezien Angèle internationaal bekend is, zal ze in het algemeen ook meer Engelstalige woordenschat gebruiken.</w:t>
            </w:r>
          </w:p>
          <w:p w14:paraId="6E31541C" w14:textId="77777777" w:rsidR="001A15D1" w:rsidRPr="002E526E" w:rsidRDefault="001A15D1" w:rsidP="001A15D1">
            <w:pPr>
              <w:widowControl/>
              <w:autoSpaceDE/>
              <w:autoSpaceDN/>
              <w:spacing w:after="160" w:line="259" w:lineRule="auto"/>
              <w:rPr>
                <w:rFonts w:ascii="Tahoma" w:eastAsiaTheme="minorHAnsi" w:hAnsi="Tahoma" w:cs="Tahoma"/>
                <w:kern w:val="2"/>
                <w:sz w:val="20"/>
                <w:szCs w:val="20"/>
                <w:lang w:val="nl-BE"/>
                <w14:ligatures w14:val="standardContextual"/>
              </w:rPr>
            </w:pPr>
            <w:r w:rsidRPr="002E526E">
              <w:rPr>
                <w:rFonts w:ascii="Tahoma" w:eastAsiaTheme="minorHAnsi" w:hAnsi="Tahoma" w:cs="Tahoma"/>
                <w:kern w:val="2"/>
                <w:sz w:val="20"/>
                <w:szCs w:val="20"/>
                <w:lang w:val="nl-BE"/>
                <w14:ligatures w14:val="standardContextual"/>
              </w:rPr>
              <w:t>Angèle is zelf nog maar 27, dus ze spreekt ook jongere mensen aan. Door soms Engelstalige woorden te gebruiken, maakt ze haar taalgebruik wat hipper. Haar doelgroep speelt daar dus ook een rol in.</w:t>
            </w:r>
          </w:p>
          <w:p w14:paraId="7574A4C3" w14:textId="77777777" w:rsidR="001A15D1" w:rsidRPr="002E526E" w:rsidRDefault="001A15D1" w:rsidP="001A15D1">
            <w:pPr>
              <w:widowControl/>
              <w:autoSpaceDE/>
              <w:autoSpaceDN/>
              <w:spacing w:after="160" w:line="259" w:lineRule="auto"/>
              <w:rPr>
                <w:rFonts w:ascii="Tahoma" w:eastAsiaTheme="minorHAnsi" w:hAnsi="Tahoma" w:cs="Tahoma"/>
                <w:kern w:val="2"/>
                <w:sz w:val="20"/>
                <w:szCs w:val="20"/>
                <w:lang w:val="nl-BE"/>
                <w14:ligatures w14:val="standardContextual"/>
              </w:rPr>
            </w:pPr>
            <w:r w:rsidRPr="002E526E">
              <w:rPr>
                <w:rFonts w:ascii="Tahoma" w:eastAsiaTheme="minorHAnsi" w:hAnsi="Tahoma" w:cs="Tahoma"/>
                <w:kern w:val="2"/>
                <w:sz w:val="20"/>
                <w:szCs w:val="20"/>
                <w:lang w:val="nl-BE"/>
                <w14:ligatures w14:val="standardContextual"/>
              </w:rPr>
              <w:t>Ik vertaal ‘</w:t>
            </w:r>
            <w:proofErr w:type="spellStart"/>
            <w:r w:rsidRPr="002E526E">
              <w:rPr>
                <w:rFonts w:ascii="Tahoma" w:eastAsiaTheme="minorHAnsi" w:hAnsi="Tahoma" w:cs="Tahoma"/>
                <w:kern w:val="2"/>
                <w:sz w:val="20"/>
                <w:szCs w:val="20"/>
                <w:lang w:val="nl-BE"/>
                <w14:ligatures w14:val="standardContextual"/>
              </w:rPr>
              <w:t>followers</w:t>
            </w:r>
            <w:proofErr w:type="spellEnd"/>
            <w:r w:rsidRPr="002E526E">
              <w:rPr>
                <w:rFonts w:ascii="Tahoma" w:eastAsiaTheme="minorHAnsi" w:hAnsi="Tahoma" w:cs="Tahoma"/>
                <w:kern w:val="2"/>
                <w:sz w:val="20"/>
                <w:szCs w:val="20"/>
                <w:lang w:val="nl-BE"/>
                <w14:ligatures w14:val="standardContextual"/>
              </w:rPr>
              <w:t>’ door ‘volgers’, want Van Dale geeft enkel de optie ‘volger’ om ‘</w:t>
            </w:r>
            <w:proofErr w:type="spellStart"/>
            <w:r w:rsidRPr="002E526E">
              <w:rPr>
                <w:rFonts w:ascii="Tahoma" w:eastAsiaTheme="minorHAnsi" w:hAnsi="Tahoma" w:cs="Tahoma"/>
                <w:kern w:val="2"/>
                <w:sz w:val="20"/>
                <w:szCs w:val="20"/>
                <w:lang w:val="nl-BE"/>
                <w14:ligatures w14:val="standardContextual"/>
              </w:rPr>
              <w:t>follower</w:t>
            </w:r>
            <w:proofErr w:type="spellEnd"/>
            <w:r w:rsidRPr="002E526E">
              <w:rPr>
                <w:rFonts w:ascii="Tahoma" w:eastAsiaTheme="minorHAnsi" w:hAnsi="Tahoma" w:cs="Tahoma"/>
                <w:kern w:val="2"/>
                <w:sz w:val="20"/>
                <w:szCs w:val="20"/>
                <w:lang w:val="nl-BE"/>
                <w14:ligatures w14:val="standardContextual"/>
              </w:rPr>
              <w:t>’ te vertalen.</w:t>
            </w:r>
          </w:p>
          <w:p w14:paraId="16E1D0F1" w14:textId="77777777" w:rsidR="001A15D1" w:rsidRPr="002E526E" w:rsidRDefault="001A15D1" w:rsidP="001A15D1">
            <w:pPr>
              <w:widowControl/>
              <w:autoSpaceDE/>
              <w:autoSpaceDN/>
              <w:spacing w:after="160" w:line="259" w:lineRule="auto"/>
              <w:rPr>
                <w:rFonts w:ascii="Tahoma" w:eastAsiaTheme="minorHAnsi" w:hAnsi="Tahoma" w:cs="Tahoma"/>
                <w:kern w:val="2"/>
                <w:sz w:val="20"/>
                <w:szCs w:val="20"/>
                <w:lang w:val="nl-BE"/>
                <w14:ligatures w14:val="standardContextual"/>
              </w:rPr>
            </w:pPr>
            <w:r w:rsidRPr="002E526E">
              <w:rPr>
                <w:rFonts w:ascii="Tahoma" w:eastAsiaTheme="minorHAnsi" w:hAnsi="Tahoma" w:cs="Tahoma"/>
                <w:kern w:val="2"/>
                <w:sz w:val="20"/>
                <w:szCs w:val="20"/>
                <w:lang w:val="nl-BE"/>
                <w14:ligatures w14:val="standardContextual"/>
              </w:rPr>
              <w:t>Bovendien staat er in de Nederlandse versie van sociale media als Instagram het woord ‘volgers’ in plaats van ‘</w:t>
            </w:r>
            <w:proofErr w:type="spellStart"/>
            <w:r w:rsidRPr="002E526E">
              <w:rPr>
                <w:rFonts w:ascii="Tahoma" w:eastAsiaTheme="minorHAnsi" w:hAnsi="Tahoma" w:cs="Tahoma"/>
                <w:kern w:val="2"/>
                <w:sz w:val="20"/>
                <w:szCs w:val="20"/>
                <w:lang w:val="nl-BE"/>
                <w14:ligatures w14:val="standardContextual"/>
              </w:rPr>
              <w:t>followers</w:t>
            </w:r>
            <w:proofErr w:type="spellEnd"/>
            <w:r w:rsidRPr="002E526E">
              <w:rPr>
                <w:rFonts w:ascii="Tahoma" w:eastAsiaTheme="minorHAnsi" w:hAnsi="Tahoma" w:cs="Tahoma"/>
                <w:kern w:val="2"/>
                <w:sz w:val="20"/>
                <w:szCs w:val="20"/>
                <w:lang w:val="nl-BE"/>
                <w14:ligatures w14:val="standardContextual"/>
              </w:rPr>
              <w:t>’.</w:t>
            </w:r>
          </w:p>
          <w:p w14:paraId="70196A04" w14:textId="77777777" w:rsidR="001A15D1" w:rsidRPr="002E526E" w:rsidRDefault="001A15D1" w:rsidP="001A15D1">
            <w:pPr>
              <w:widowControl/>
              <w:autoSpaceDE/>
              <w:autoSpaceDN/>
              <w:spacing w:after="160" w:line="259" w:lineRule="auto"/>
              <w:rPr>
                <w:rFonts w:ascii="Tahoma" w:eastAsiaTheme="minorHAnsi" w:hAnsi="Tahoma" w:cs="Tahoma"/>
                <w:kern w:val="2"/>
                <w:sz w:val="20"/>
                <w:szCs w:val="20"/>
                <w:lang w:val="nl-BE"/>
                <w14:ligatures w14:val="standardContextual"/>
              </w:rPr>
            </w:pPr>
            <w:r w:rsidRPr="002E526E">
              <w:rPr>
                <w:rFonts w:ascii="Tahoma" w:eastAsiaTheme="minorHAnsi" w:hAnsi="Tahoma" w:cs="Tahoma"/>
                <w:kern w:val="2"/>
                <w:sz w:val="20"/>
                <w:szCs w:val="20"/>
                <w:lang w:val="nl-BE"/>
                <w14:ligatures w14:val="standardContextual"/>
              </w:rPr>
              <w:t>Op de onderstaande twee foto’s is het verschil tussen het woordgebruik in beide talen duidelijk.</w:t>
            </w:r>
          </w:p>
          <w:p w14:paraId="1A050BB3" w14:textId="77777777" w:rsidR="001A15D1" w:rsidRPr="002E526E" w:rsidRDefault="001A15D1" w:rsidP="001A15D1">
            <w:pPr>
              <w:widowControl/>
              <w:autoSpaceDE/>
              <w:autoSpaceDN/>
              <w:spacing w:after="160" w:line="259" w:lineRule="auto"/>
              <w:rPr>
                <w:rFonts w:ascii="Tahoma" w:eastAsiaTheme="minorHAnsi" w:hAnsi="Tahoma" w:cs="Tahoma"/>
                <w:kern w:val="2"/>
                <w:sz w:val="20"/>
                <w:szCs w:val="20"/>
                <w:lang w:val="nl-BE"/>
                <w14:ligatures w14:val="standardContextual"/>
              </w:rPr>
            </w:pPr>
          </w:p>
          <w:p w14:paraId="4E9E8966" w14:textId="77777777" w:rsidR="001A15D1" w:rsidRPr="002E526E" w:rsidRDefault="001A15D1" w:rsidP="001A15D1">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2E526E">
              <w:rPr>
                <w:rFonts w:ascii="Tahoma" w:eastAsia="Times New Roman" w:hAnsi="Tahoma" w:cs="Tahoma"/>
                <w:noProof/>
                <w:kern w:val="2"/>
                <w:sz w:val="20"/>
                <w:szCs w:val="20"/>
                <w:lang w:val="nl-BE" w:eastAsia="nl-NL"/>
                <w14:ligatures w14:val="standardContextual"/>
              </w:rPr>
              <w:drawing>
                <wp:anchor distT="0" distB="0" distL="114300" distR="114300" simplePos="0" relativeHeight="251689984" behindDoc="0" locked="0" layoutInCell="1" allowOverlap="1" wp14:anchorId="4E05C9D2" wp14:editId="4F1C59C0">
                  <wp:simplePos x="0" y="0"/>
                  <wp:positionH relativeFrom="column">
                    <wp:posOffset>67310</wp:posOffset>
                  </wp:positionH>
                  <wp:positionV relativeFrom="paragraph">
                    <wp:posOffset>55245</wp:posOffset>
                  </wp:positionV>
                  <wp:extent cx="1570990" cy="2644140"/>
                  <wp:effectExtent l="0" t="0" r="0" b="3810"/>
                  <wp:wrapSquare wrapText="bothSides"/>
                  <wp:docPr id="802861699" name="Afbeelding 1" descr="Afbeelding met tekst, Menselijk gezicht, schermopname, vr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861699" name="Afbeelding 1" descr="Afbeelding met tekst, Menselijk gezicht, schermopname, vrouw&#10;&#10;Automatisch gegenereerde beschrijving"/>
                          <pic:cNvPicPr/>
                        </pic:nvPicPr>
                        <pic:blipFill>
                          <a:blip r:embed="rId449" cstate="print">
                            <a:extLst>
                              <a:ext uri="{28A0092B-C50C-407E-A947-70E740481C1C}">
                                <a14:useLocalDpi xmlns:a14="http://schemas.microsoft.com/office/drawing/2010/main" val="0"/>
                              </a:ext>
                            </a:extLst>
                          </a:blip>
                          <a:stretch>
                            <a:fillRect/>
                          </a:stretch>
                        </pic:blipFill>
                        <pic:spPr>
                          <a:xfrm>
                            <a:off x="0" y="0"/>
                            <a:ext cx="1570990" cy="2644140"/>
                          </a:xfrm>
                          <a:prstGeom prst="rect">
                            <a:avLst/>
                          </a:prstGeom>
                        </pic:spPr>
                      </pic:pic>
                    </a:graphicData>
                  </a:graphic>
                  <wp14:sizeRelH relativeFrom="margin">
                    <wp14:pctWidth>0</wp14:pctWidth>
                  </wp14:sizeRelH>
                  <wp14:sizeRelV relativeFrom="margin">
                    <wp14:pctHeight>0</wp14:pctHeight>
                  </wp14:sizeRelV>
                </wp:anchor>
              </w:drawing>
            </w:r>
            <w:r w:rsidRPr="002E526E">
              <w:rPr>
                <w:rFonts w:ascii="Tahoma" w:eastAsia="Times New Roman" w:hAnsi="Tahoma" w:cs="Tahoma"/>
                <w:noProof/>
                <w:kern w:val="2"/>
                <w:sz w:val="20"/>
                <w:szCs w:val="20"/>
                <w:lang w:val="nl-BE" w:eastAsia="nl-NL"/>
                <w14:ligatures w14:val="standardContextual"/>
              </w:rPr>
              <w:drawing>
                <wp:anchor distT="0" distB="0" distL="114300" distR="114300" simplePos="0" relativeHeight="251691008" behindDoc="0" locked="0" layoutInCell="1" allowOverlap="1" wp14:anchorId="0DABFA23" wp14:editId="19A7CCF6">
                  <wp:simplePos x="0" y="0"/>
                  <wp:positionH relativeFrom="column">
                    <wp:posOffset>15240</wp:posOffset>
                  </wp:positionH>
                  <wp:positionV relativeFrom="paragraph">
                    <wp:posOffset>2809240</wp:posOffset>
                  </wp:positionV>
                  <wp:extent cx="3726465" cy="1562100"/>
                  <wp:effectExtent l="0" t="0" r="7620" b="0"/>
                  <wp:wrapSquare wrapText="bothSides"/>
                  <wp:docPr id="1206403722" name="Afbeelding 2" descr="Afbeelding met tekst, Menselijk gezicht, vrouw, kle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403722" name="Afbeelding 2" descr="Afbeelding met tekst, Menselijk gezicht, vrouw, kleding&#10;&#10;Automatisch gegenereerde beschrijving"/>
                          <pic:cNvPicPr/>
                        </pic:nvPicPr>
                        <pic:blipFill rotWithShape="1">
                          <a:blip r:embed="rId450" cstate="print">
                            <a:extLst>
                              <a:ext uri="{28A0092B-C50C-407E-A947-70E740481C1C}">
                                <a14:useLocalDpi xmlns:a14="http://schemas.microsoft.com/office/drawing/2010/main" val="0"/>
                              </a:ext>
                            </a:extLst>
                          </a:blip>
                          <a:srcRect b="40732"/>
                          <a:stretch/>
                        </pic:blipFill>
                        <pic:spPr bwMode="auto">
                          <a:xfrm>
                            <a:off x="0" y="0"/>
                            <a:ext cx="3732510" cy="15646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1A15D1" w:rsidRPr="002E526E" w14:paraId="439BE0A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F681E7A" w14:textId="77777777" w:rsidR="001A15D1" w:rsidRPr="002E526E" w:rsidRDefault="001A15D1" w:rsidP="001A15D1">
            <w:pPr>
              <w:widowControl/>
              <w:autoSpaceDE/>
              <w:autoSpaceDN/>
              <w:textAlignment w:val="baseline"/>
              <w:rPr>
                <w:rFonts w:ascii="Tahoma" w:eastAsia="Times New Roman" w:hAnsi="Tahoma" w:cs="Tahoma"/>
                <w:kern w:val="2"/>
                <w:sz w:val="20"/>
                <w:szCs w:val="20"/>
                <w:lang w:eastAsia="nl-NL"/>
                <w14:ligatures w14:val="standardContextual"/>
              </w:rPr>
            </w:pPr>
            <w:r w:rsidRPr="002E526E">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865E9A9" w14:textId="77777777" w:rsidR="001A15D1" w:rsidRPr="002E526E" w:rsidRDefault="001A15D1" w:rsidP="001A15D1">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2E526E">
              <w:rPr>
                <w:rFonts w:ascii="Tahoma" w:eastAsiaTheme="minorHAnsi" w:hAnsi="Tahoma" w:cs="Tahoma"/>
                <w:kern w:val="2"/>
                <w:sz w:val="20"/>
                <w:szCs w:val="20"/>
                <w14:ligatures w14:val="standardContextual"/>
              </w:rPr>
              <w:t>Van Dale</w:t>
            </w:r>
          </w:p>
          <w:p w14:paraId="78C1F333" w14:textId="77777777" w:rsidR="001A15D1" w:rsidRPr="002E526E" w:rsidRDefault="001A15D1" w:rsidP="001A15D1">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2E526E">
              <w:rPr>
                <w:rFonts w:ascii="Tahoma" w:eastAsiaTheme="minorHAnsi" w:hAnsi="Tahoma" w:cs="Tahoma"/>
                <w:kern w:val="2"/>
                <w:sz w:val="20"/>
                <w:szCs w:val="20"/>
                <w14:ligatures w14:val="standardContextual"/>
              </w:rPr>
              <w:t>Instagram</w:t>
            </w:r>
          </w:p>
        </w:tc>
      </w:tr>
    </w:tbl>
    <w:p w14:paraId="4D9A768D" w14:textId="77777777" w:rsidR="00281D4F" w:rsidRDefault="00281D4F"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281D4F" w:rsidRPr="002D1A0E" w14:paraId="51C9EF8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7126CF2" w14:textId="77777777" w:rsidR="00281D4F" w:rsidRPr="002D1A0E" w:rsidRDefault="00281D4F" w:rsidP="00281D4F">
            <w:pPr>
              <w:widowControl/>
              <w:autoSpaceDE/>
              <w:autoSpaceDN/>
              <w:textAlignment w:val="baseline"/>
              <w:rPr>
                <w:rFonts w:ascii="Tahoma" w:eastAsia="Times New Roman" w:hAnsi="Tahoma" w:cs="Tahoma"/>
                <w:kern w:val="2"/>
                <w:sz w:val="20"/>
                <w:szCs w:val="20"/>
                <w:lang w:eastAsia="nl-NL"/>
                <w14:ligatures w14:val="standardContextual"/>
              </w:rPr>
            </w:pPr>
            <w:r w:rsidRPr="002D1A0E">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8EA5BA0" w14:textId="77777777" w:rsidR="00281D4F" w:rsidRPr="002D1A0E" w:rsidRDefault="00281D4F" w:rsidP="00281D4F">
            <w:pPr>
              <w:widowControl/>
              <w:autoSpaceDE/>
              <w:autoSpaceDN/>
              <w:textAlignment w:val="baseline"/>
              <w:rPr>
                <w:rFonts w:ascii="Tahoma" w:eastAsia="Times New Roman" w:hAnsi="Tahoma" w:cs="Tahoma"/>
                <w:kern w:val="2"/>
                <w:sz w:val="20"/>
                <w:szCs w:val="20"/>
                <w:lang w:eastAsia="nl-NL"/>
                <w14:ligatures w14:val="standardContextual"/>
              </w:rPr>
            </w:pPr>
            <w:r w:rsidRPr="002D1A0E">
              <w:rPr>
                <w:rFonts w:ascii="Tahoma" w:eastAsia="Times New Roman" w:hAnsi="Tahoma" w:cs="Tahoma"/>
                <w:kern w:val="2"/>
                <w:sz w:val="20"/>
                <w:szCs w:val="20"/>
                <w:lang w:eastAsia="nl-NL"/>
                <w14:ligatures w14:val="standardContextual"/>
              </w:rPr>
              <w:t>Lexicologisch probleem</w:t>
            </w:r>
          </w:p>
        </w:tc>
      </w:tr>
      <w:tr w:rsidR="00281D4F" w:rsidRPr="002D1A0E" w14:paraId="665FAE6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AF7D9C0" w14:textId="77777777" w:rsidR="00281D4F" w:rsidRPr="002D1A0E" w:rsidRDefault="00281D4F" w:rsidP="00281D4F">
            <w:pPr>
              <w:widowControl/>
              <w:autoSpaceDE/>
              <w:autoSpaceDN/>
              <w:textAlignment w:val="baseline"/>
              <w:rPr>
                <w:rFonts w:ascii="Tahoma" w:eastAsia="Times New Roman" w:hAnsi="Tahoma" w:cs="Tahoma"/>
                <w:kern w:val="2"/>
                <w:sz w:val="20"/>
                <w:szCs w:val="20"/>
                <w:lang w:eastAsia="nl-NL"/>
                <w14:ligatures w14:val="standardContextual"/>
              </w:rPr>
            </w:pPr>
            <w:r w:rsidRPr="002D1A0E">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1697950" w14:textId="77777777" w:rsidR="00281D4F" w:rsidRPr="002D1A0E" w:rsidRDefault="00281D4F" w:rsidP="00281D4F">
            <w:pPr>
              <w:widowControl/>
              <w:autoSpaceDE/>
              <w:autoSpaceDN/>
              <w:textAlignment w:val="baseline"/>
              <w:rPr>
                <w:rFonts w:ascii="Tahoma" w:eastAsia="Times New Roman" w:hAnsi="Tahoma" w:cs="Tahoma"/>
                <w:kern w:val="2"/>
                <w:sz w:val="20"/>
                <w:szCs w:val="20"/>
                <w:lang w:val="nl-BE" w:eastAsia="nl-NL"/>
                <w14:ligatures w14:val="standardContextual"/>
              </w:rPr>
            </w:pPr>
            <w:r w:rsidRPr="002D1A0E">
              <w:rPr>
                <w:rFonts w:ascii="Tahoma" w:eastAsia="Times New Roman" w:hAnsi="Tahoma" w:cs="Tahoma"/>
                <w:kern w:val="2"/>
                <w:sz w:val="20"/>
                <w:szCs w:val="20"/>
                <w:lang w:val="nl-BE" w:eastAsia="nl-NL"/>
                <w14:ligatures w14:val="standardContextual"/>
              </w:rPr>
              <w:t>poster</w:t>
            </w:r>
          </w:p>
        </w:tc>
      </w:tr>
      <w:tr w:rsidR="00281D4F" w:rsidRPr="002D1A0E" w14:paraId="7D4A3F4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FB1A18A" w14:textId="77777777" w:rsidR="00281D4F" w:rsidRPr="002D1A0E" w:rsidRDefault="00281D4F" w:rsidP="00281D4F">
            <w:pPr>
              <w:widowControl/>
              <w:autoSpaceDE/>
              <w:autoSpaceDN/>
              <w:textAlignment w:val="baseline"/>
              <w:rPr>
                <w:rFonts w:ascii="Tahoma" w:eastAsia="Times New Roman" w:hAnsi="Tahoma" w:cs="Tahoma"/>
                <w:kern w:val="2"/>
                <w:sz w:val="20"/>
                <w:szCs w:val="20"/>
                <w:lang w:eastAsia="nl-NL"/>
                <w14:ligatures w14:val="standardContextual"/>
              </w:rPr>
            </w:pPr>
            <w:r w:rsidRPr="002D1A0E">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C8F3752" w14:textId="77777777" w:rsidR="00281D4F" w:rsidRPr="002D1A0E" w:rsidRDefault="00281D4F" w:rsidP="00281D4F">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2D1A0E">
              <w:rPr>
                <w:rFonts w:ascii="Tahoma" w:eastAsia="Times New Roman" w:hAnsi="Tahoma" w:cs="Tahoma"/>
                <w:kern w:val="2"/>
                <w:sz w:val="20"/>
                <w:szCs w:val="20"/>
                <w:lang w:val="fr-BE" w:eastAsia="nl-NL"/>
                <w14:ligatures w14:val="standardContextual"/>
              </w:rPr>
              <w:t>plaatsen</w:t>
            </w:r>
            <w:proofErr w:type="spellEnd"/>
          </w:p>
        </w:tc>
      </w:tr>
      <w:tr w:rsidR="00281D4F" w:rsidRPr="002D1A0E" w14:paraId="0330C80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46B1FC7" w14:textId="77777777" w:rsidR="00281D4F" w:rsidRPr="002D1A0E" w:rsidRDefault="00281D4F" w:rsidP="00281D4F">
            <w:pPr>
              <w:widowControl/>
              <w:autoSpaceDE/>
              <w:autoSpaceDN/>
              <w:textAlignment w:val="baseline"/>
              <w:rPr>
                <w:rFonts w:ascii="Tahoma" w:eastAsia="Times New Roman" w:hAnsi="Tahoma" w:cs="Tahoma"/>
                <w:kern w:val="2"/>
                <w:sz w:val="20"/>
                <w:szCs w:val="20"/>
                <w:lang w:eastAsia="nl-NL"/>
                <w14:ligatures w14:val="standardContextual"/>
              </w:rPr>
            </w:pPr>
            <w:r w:rsidRPr="002D1A0E">
              <w:rPr>
                <w:rFonts w:ascii="Tahoma" w:eastAsia="Times New Roman" w:hAnsi="Tahoma" w:cs="Tahoma"/>
                <w:kern w:val="2"/>
                <w:sz w:val="20"/>
                <w:szCs w:val="20"/>
                <w:lang w:eastAsia="nl-NL"/>
                <w14:ligatures w14:val="standardContextual"/>
              </w:rPr>
              <w:lastRenderedPageBreak/>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CAECEC3" w14:textId="77777777" w:rsidR="00281D4F" w:rsidRPr="002D1A0E" w:rsidRDefault="00281D4F" w:rsidP="00281D4F">
            <w:pPr>
              <w:widowControl/>
              <w:autoSpaceDE/>
              <w:autoSpaceDN/>
              <w:spacing w:after="160" w:line="259" w:lineRule="auto"/>
              <w:rPr>
                <w:rFonts w:ascii="Tahoma" w:eastAsiaTheme="minorHAnsi" w:hAnsi="Tahoma" w:cs="Tahoma"/>
                <w:kern w:val="2"/>
                <w:sz w:val="20"/>
                <w:szCs w:val="20"/>
                <w:lang w:val="nl-BE"/>
                <w14:ligatures w14:val="standardContextual"/>
              </w:rPr>
            </w:pPr>
            <w:r w:rsidRPr="002D1A0E">
              <w:rPr>
                <w:rFonts w:ascii="Tahoma" w:eastAsiaTheme="minorHAnsi" w:hAnsi="Tahoma" w:cs="Tahoma"/>
                <w:kern w:val="2"/>
                <w:sz w:val="20"/>
                <w:szCs w:val="20"/>
                <w:lang w:val="nl-BE"/>
                <w14:ligatures w14:val="standardContextual"/>
              </w:rPr>
              <w:t>Ik gebruik niet het woord ‘posten’, omdat Facebook en Instagram in de Nederlandse versie zelf het woord ‘plaatsen’ gebruiken. Op facebook.com staat bijvoorbeeld de zin: ‘</w:t>
            </w:r>
            <w:r w:rsidRPr="002D1A0E">
              <w:rPr>
                <w:rFonts w:ascii="Tahoma" w:eastAsiaTheme="minorHAnsi" w:hAnsi="Tahoma" w:cs="Tahoma"/>
                <w:color w:val="050505"/>
                <w:kern w:val="2"/>
                <w:sz w:val="20"/>
                <w:szCs w:val="20"/>
                <w:shd w:val="clear" w:color="auto" w:fill="FFFFFF"/>
                <w:lang w:val="nl-BE"/>
                <w14:ligatures w14:val="standardContextual"/>
              </w:rPr>
              <w:t xml:space="preserve">De persoon die het bericht heeft </w:t>
            </w:r>
            <w:r w:rsidRPr="00087030">
              <w:rPr>
                <w:rFonts w:ascii="Tahoma" w:eastAsiaTheme="minorHAnsi" w:hAnsi="Tahoma" w:cs="Tahoma"/>
                <w:b/>
                <w:bCs/>
                <w:color w:val="050505"/>
                <w:kern w:val="2"/>
                <w:sz w:val="20"/>
                <w:szCs w:val="20"/>
                <w:shd w:val="clear" w:color="auto" w:fill="FFFFFF"/>
                <w:lang w:val="nl-BE"/>
                <w14:ligatures w14:val="standardContextual"/>
              </w:rPr>
              <w:t>geplaatst</w:t>
            </w:r>
            <w:r w:rsidRPr="002D1A0E">
              <w:rPr>
                <w:rFonts w:ascii="Tahoma" w:eastAsiaTheme="minorHAnsi" w:hAnsi="Tahoma" w:cs="Tahoma"/>
                <w:color w:val="050505"/>
                <w:kern w:val="2"/>
                <w:sz w:val="20"/>
                <w:szCs w:val="20"/>
                <w:shd w:val="clear" w:color="auto" w:fill="FFFFFF"/>
                <w:lang w:val="nl-BE"/>
                <w14:ligatures w14:val="standardContextual"/>
              </w:rPr>
              <w:t>, ontvangt geen melding dat je meldingen hebt in- of uitgeschakeld.’</w:t>
            </w:r>
            <w:r w:rsidRPr="002D1A0E">
              <w:rPr>
                <w:rFonts w:ascii="Tahoma" w:eastAsiaTheme="minorHAnsi" w:hAnsi="Tahoma" w:cs="Tahoma"/>
                <w:kern w:val="2"/>
                <w:sz w:val="20"/>
                <w:szCs w:val="20"/>
                <w:lang w:val="nl-BE"/>
                <w14:ligatures w14:val="standardContextual"/>
              </w:rPr>
              <w:t xml:space="preserve"> </w:t>
            </w:r>
          </w:p>
          <w:p w14:paraId="193EF4E5" w14:textId="77777777" w:rsidR="00281D4F" w:rsidRPr="002D1A0E" w:rsidRDefault="00281D4F" w:rsidP="00281D4F">
            <w:pPr>
              <w:widowControl/>
              <w:autoSpaceDE/>
              <w:autoSpaceDN/>
              <w:spacing w:after="160" w:line="259" w:lineRule="auto"/>
              <w:rPr>
                <w:rFonts w:ascii="Tahoma" w:eastAsiaTheme="minorHAnsi" w:hAnsi="Tahoma" w:cs="Tahoma"/>
                <w:color w:val="000000"/>
                <w:kern w:val="2"/>
                <w:sz w:val="20"/>
                <w:szCs w:val="20"/>
                <w:shd w:val="clear" w:color="auto" w:fill="FFFFFF"/>
                <w:lang w:val="nl-BE"/>
                <w14:ligatures w14:val="standardContextual"/>
              </w:rPr>
            </w:pPr>
            <w:r w:rsidRPr="002D1A0E">
              <w:rPr>
                <w:rFonts w:ascii="Tahoma" w:eastAsiaTheme="minorHAnsi" w:hAnsi="Tahoma" w:cs="Tahoma"/>
                <w:kern w:val="2"/>
                <w:sz w:val="20"/>
                <w:szCs w:val="20"/>
                <w:lang w:val="nl-BE"/>
                <w14:ligatures w14:val="standardContextual"/>
              </w:rPr>
              <w:t>Op hln.be vond ik de zin ‘</w:t>
            </w:r>
            <w:r w:rsidRPr="002D1A0E">
              <w:rPr>
                <w:rFonts w:ascii="Tahoma" w:eastAsiaTheme="minorHAnsi" w:hAnsi="Tahoma" w:cs="Tahoma"/>
                <w:color w:val="000000"/>
                <w:kern w:val="2"/>
                <w:sz w:val="20"/>
                <w:szCs w:val="20"/>
                <w:shd w:val="clear" w:color="auto" w:fill="FFFFFF"/>
                <w:lang w:val="nl-BE"/>
                <w14:ligatures w14:val="standardContextual"/>
              </w:rPr>
              <w:t>De rapper is aangeklaagd omdat hij in 2021 een video op Instagram zou hebben geplaatst’.</w:t>
            </w:r>
          </w:p>
          <w:p w14:paraId="50A91FAB" w14:textId="5B6D5F37" w:rsidR="00281D4F" w:rsidRPr="00F54EC4" w:rsidRDefault="00281D4F" w:rsidP="00281D4F">
            <w:pPr>
              <w:widowControl/>
              <w:autoSpaceDE/>
              <w:autoSpaceDN/>
              <w:spacing w:after="160" w:line="259" w:lineRule="auto"/>
              <w:rPr>
                <w:rFonts w:ascii="Tahoma" w:eastAsiaTheme="minorHAnsi" w:hAnsi="Tahoma" w:cs="Tahoma"/>
                <w:kern w:val="2"/>
                <w:sz w:val="20"/>
                <w:szCs w:val="20"/>
                <w:lang w:val="nl-BE"/>
                <w14:ligatures w14:val="standardContextual"/>
              </w:rPr>
            </w:pPr>
            <w:r w:rsidRPr="002D1A0E">
              <w:rPr>
                <w:rFonts w:ascii="Tahoma" w:eastAsiaTheme="minorHAnsi" w:hAnsi="Tahoma" w:cs="Tahoma"/>
                <w:color w:val="000000"/>
                <w:kern w:val="2"/>
                <w:sz w:val="20"/>
                <w:szCs w:val="20"/>
                <w:shd w:val="clear" w:color="auto" w:fill="FFFFFF"/>
                <w:lang w:val="nl-BE"/>
                <w14:ligatures w14:val="standardContextual"/>
              </w:rPr>
              <w:t>Standaard.be gebruikt ook het werkwoord ‘plaatsen’ in combinatie met Instagram</w:t>
            </w:r>
            <w:r w:rsidR="00F54EC4">
              <w:rPr>
                <w:rFonts w:ascii="Tahoma" w:eastAsiaTheme="minorHAnsi" w:hAnsi="Tahoma" w:cs="Tahoma"/>
                <w:color w:val="000000"/>
                <w:kern w:val="2"/>
                <w:sz w:val="20"/>
                <w:szCs w:val="20"/>
                <w:shd w:val="clear" w:color="auto" w:fill="FFFFFF"/>
                <w:lang w:val="nl-BE"/>
                <w14:ligatures w14:val="standardContextual"/>
              </w:rPr>
              <w:t>.</w:t>
            </w:r>
          </w:p>
        </w:tc>
      </w:tr>
      <w:tr w:rsidR="00281D4F" w:rsidRPr="002D1A0E" w14:paraId="00775F3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17767E7" w14:textId="77777777" w:rsidR="00281D4F" w:rsidRPr="002D1A0E" w:rsidRDefault="00281D4F" w:rsidP="00281D4F">
            <w:pPr>
              <w:widowControl/>
              <w:autoSpaceDE/>
              <w:autoSpaceDN/>
              <w:textAlignment w:val="baseline"/>
              <w:rPr>
                <w:rFonts w:ascii="Tahoma" w:eastAsia="Times New Roman" w:hAnsi="Tahoma" w:cs="Tahoma"/>
                <w:kern w:val="2"/>
                <w:sz w:val="20"/>
                <w:szCs w:val="20"/>
                <w:lang w:eastAsia="nl-NL"/>
                <w14:ligatures w14:val="standardContextual"/>
              </w:rPr>
            </w:pPr>
            <w:r w:rsidRPr="002D1A0E">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CD9BFD7" w14:textId="1CB85ACE" w:rsidR="00281D4F" w:rsidRPr="002D1A0E" w:rsidRDefault="00000000" w:rsidP="00281D4F">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451" w:history="1">
              <w:r w:rsidR="007409BF" w:rsidRPr="003E3190">
                <w:rPr>
                  <w:rStyle w:val="Hyperlink"/>
                  <w:rFonts w:ascii="Tahoma" w:eastAsiaTheme="minorHAnsi" w:hAnsi="Tahoma" w:cs="Tahoma"/>
                  <w:kern w:val="2"/>
                  <w:sz w:val="20"/>
                  <w:szCs w:val="20"/>
                  <w:lang w:val="nl-BE"/>
                  <w14:ligatures w14:val="standardContextual"/>
                </w:rPr>
                <w:t>https://www.facebook.com</w:t>
              </w:r>
            </w:hyperlink>
          </w:p>
          <w:p w14:paraId="28A1916A" w14:textId="60F2D69E" w:rsidR="00281D4F" w:rsidRPr="002D1A0E" w:rsidRDefault="00000000" w:rsidP="00281D4F">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452" w:history="1">
              <w:r w:rsidR="007409BF" w:rsidRPr="003E3190">
                <w:rPr>
                  <w:rStyle w:val="Hyperlink"/>
                  <w:rFonts w:ascii="Tahoma" w:eastAsiaTheme="minorHAnsi" w:hAnsi="Tahoma" w:cs="Tahoma"/>
                  <w:kern w:val="2"/>
                  <w:sz w:val="20"/>
                  <w:szCs w:val="20"/>
                  <w:lang w:val="nl-BE"/>
                  <w14:ligatures w14:val="standardContextual"/>
                </w:rPr>
                <w:t>https://www.hln.be</w:t>
              </w:r>
            </w:hyperlink>
            <w:r w:rsidR="00281D4F" w:rsidRPr="002D1A0E">
              <w:rPr>
                <w:rFonts w:ascii="Tahoma" w:eastAsiaTheme="minorHAnsi" w:hAnsi="Tahoma" w:cs="Tahoma"/>
                <w:kern w:val="2"/>
                <w:sz w:val="20"/>
                <w:szCs w:val="20"/>
                <w:lang w:val="nl-BE"/>
                <w14:ligatures w14:val="standardContextual"/>
              </w:rPr>
              <w:t xml:space="preserve"> </w:t>
            </w:r>
          </w:p>
          <w:p w14:paraId="12667A88" w14:textId="7590CCEB" w:rsidR="00281D4F" w:rsidRPr="00F54EC4" w:rsidRDefault="00000000" w:rsidP="00F54EC4">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453" w:history="1">
              <w:r w:rsidR="007409BF" w:rsidRPr="003E3190">
                <w:rPr>
                  <w:rStyle w:val="Hyperlink"/>
                  <w:rFonts w:ascii="Tahoma" w:eastAsiaTheme="minorHAnsi" w:hAnsi="Tahoma" w:cs="Tahoma"/>
                  <w:kern w:val="2"/>
                  <w:sz w:val="20"/>
                  <w:szCs w:val="20"/>
                  <w:lang w:val="nl-BE"/>
                  <w14:ligatures w14:val="standardContextual"/>
                </w:rPr>
                <w:t>https://www.standaard.be</w:t>
              </w:r>
            </w:hyperlink>
            <w:r w:rsidR="00281D4F" w:rsidRPr="002D1A0E">
              <w:rPr>
                <w:rFonts w:ascii="Tahoma" w:eastAsiaTheme="minorHAnsi" w:hAnsi="Tahoma" w:cs="Tahoma"/>
                <w:kern w:val="2"/>
                <w:sz w:val="20"/>
                <w:szCs w:val="20"/>
                <w:lang w:val="nl-BE"/>
                <w14:ligatures w14:val="standardContextual"/>
              </w:rPr>
              <w:t xml:space="preserve"> </w:t>
            </w:r>
          </w:p>
        </w:tc>
      </w:tr>
    </w:tbl>
    <w:p w14:paraId="51B86189" w14:textId="77777777" w:rsidR="00281D4F" w:rsidRDefault="00281D4F"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7F4065" w:rsidRPr="00F54EC4" w14:paraId="6206DF3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A99278D" w14:textId="77777777" w:rsidR="007F4065" w:rsidRPr="00F54EC4" w:rsidRDefault="007F4065" w:rsidP="007F4065">
            <w:pPr>
              <w:widowControl/>
              <w:autoSpaceDE/>
              <w:autoSpaceDN/>
              <w:textAlignment w:val="baseline"/>
              <w:rPr>
                <w:rFonts w:ascii="Tahoma" w:eastAsia="Times New Roman" w:hAnsi="Tahoma" w:cs="Tahoma"/>
                <w:kern w:val="2"/>
                <w:sz w:val="20"/>
                <w:szCs w:val="20"/>
                <w:lang w:eastAsia="nl-NL"/>
                <w14:ligatures w14:val="standardContextual"/>
              </w:rPr>
            </w:pPr>
            <w:r w:rsidRPr="00F54EC4">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08F3C3E" w14:textId="77777777" w:rsidR="007F4065" w:rsidRPr="00F54EC4" w:rsidRDefault="007F4065" w:rsidP="007F4065">
            <w:pPr>
              <w:widowControl/>
              <w:autoSpaceDE/>
              <w:autoSpaceDN/>
              <w:textAlignment w:val="baseline"/>
              <w:rPr>
                <w:rFonts w:ascii="Tahoma" w:eastAsia="Times New Roman" w:hAnsi="Tahoma" w:cs="Tahoma"/>
                <w:kern w:val="2"/>
                <w:sz w:val="20"/>
                <w:szCs w:val="20"/>
                <w:lang w:eastAsia="nl-NL"/>
                <w14:ligatures w14:val="standardContextual"/>
              </w:rPr>
            </w:pPr>
            <w:r w:rsidRPr="00F54EC4">
              <w:rPr>
                <w:rFonts w:ascii="Tahoma" w:eastAsia="Times New Roman" w:hAnsi="Tahoma" w:cs="Tahoma"/>
                <w:kern w:val="2"/>
                <w:sz w:val="20"/>
                <w:szCs w:val="20"/>
                <w:lang w:eastAsia="nl-NL"/>
                <w14:ligatures w14:val="standardContextual"/>
              </w:rPr>
              <w:t>Lexicologisch probleem</w:t>
            </w:r>
          </w:p>
        </w:tc>
      </w:tr>
      <w:tr w:rsidR="007F4065" w:rsidRPr="00F54EC4" w14:paraId="317BD6F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CADAF13" w14:textId="77777777" w:rsidR="007F4065" w:rsidRPr="00F54EC4" w:rsidRDefault="007F4065" w:rsidP="007F4065">
            <w:pPr>
              <w:widowControl/>
              <w:autoSpaceDE/>
              <w:autoSpaceDN/>
              <w:textAlignment w:val="baseline"/>
              <w:rPr>
                <w:rFonts w:ascii="Tahoma" w:eastAsia="Times New Roman" w:hAnsi="Tahoma" w:cs="Tahoma"/>
                <w:kern w:val="2"/>
                <w:sz w:val="20"/>
                <w:szCs w:val="20"/>
                <w:lang w:eastAsia="nl-NL"/>
                <w14:ligatures w14:val="standardContextual"/>
              </w:rPr>
            </w:pPr>
            <w:r w:rsidRPr="00F54EC4">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E2235EE" w14:textId="56C8C558" w:rsidR="007F4065" w:rsidRPr="00F54EC4" w:rsidRDefault="00087030" w:rsidP="007F4065">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v</w:t>
            </w:r>
            <w:r w:rsidR="007F4065" w:rsidRPr="00F54EC4">
              <w:rPr>
                <w:rFonts w:ascii="Tahoma" w:eastAsia="Times New Roman" w:hAnsi="Tahoma" w:cs="Tahoma"/>
                <w:kern w:val="2"/>
                <w:sz w:val="20"/>
                <w:szCs w:val="20"/>
                <w:lang w:val="nl-BE" w:eastAsia="nl-NL"/>
                <w14:ligatures w14:val="standardContextual"/>
              </w:rPr>
              <w:t>iolence</w:t>
            </w:r>
            <w:proofErr w:type="spellEnd"/>
            <w:r w:rsidR="007F4065" w:rsidRPr="00F54EC4">
              <w:rPr>
                <w:rFonts w:ascii="Tahoma" w:eastAsia="Times New Roman" w:hAnsi="Tahoma" w:cs="Tahoma"/>
                <w:kern w:val="2"/>
                <w:sz w:val="20"/>
                <w:szCs w:val="20"/>
                <w:lang w:val="nl-BE" w:eastAsia="nl-NL"/>
                <w14:ligatures w14:val="standardContextual"/>
              </w:rPr>
              <w:t xml:space="preserve"> </w:t>
            </w:r>
          </w:p>
        </w:tc>
      </w:tr>
      <w:tr w:rsidR="007F4065" w:rsidRPr="00F54EC4" w14:paraId="32D3980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F34E32" w14:textId="77777777" w:rsidR="007F4065" w:rsidRPr="00F54EC4" w:rsidRDefault="007F4065" w:rsidP="007F4065">
            <w:pPr>
              <w:widowControl/>
              <w:autoSpaceDE/>
              <w:autoSpaceDN/>
              <w:textAlignment w:val="baseline"/>
              <w:rPr>
                <w:rFonts w:ascii="Tahoma" w:eastAsia="Times New Roman" w:hAnsi="Tahoma" w:cs="Tahoma"/>
                <w:kern w:val="2"/>
                <w:sz w:val="20"/>
                <w:szCs w:val="20"/>
                <w:lang w:eastAsia="nl-NL"/>
                <w14:ligatures w14:val="standardContextual"/>
              </w:rPr>
            </w:pPr>
            <w:r w:rsidRPr="00F54EC4">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F0BCD65" w14:textId="77777777" w:rsidR="007F4065" w:rsidRPr="00F54EC4" w:rsidRDefault="007F4065" w:rsidP="007F4065">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F54EC4">
              <w:rPr>
                <w:rFonts w:ascii="Tahoma" w:eastAsia="Times New Roman" w:hAnsi="Tahoma" w:cs="Tahoma"/>
                <w:kern w:val="2"/>
                <w:sz w:val="20"/>
                <w:szCs w:val="20"/>
                <w:lang w:val="fr-BE" w:eastAsia="nl-NL"/>
                <w14:ligatures w14:val="standardContextual"/>
              </w:rPr>
              <w:t>brutaliteit</w:t>
            </w:r>
            <w:proofErr w:type="spellEnd"/>
          </w:p>
        </w:tc>
      </w:tr>
      <w:tr w:rsidR="007F4065" w:rsidRPr="00F54EC4" w14:paraId="47438CB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A7AF8A9" w14:textId="77777777" w:rsidR="007F4065" w:rsidRPr="00F54EC4" w:rsidRDefault="007F4065" w:rsidP="007F4065">
            <w:pPr>
              <w:widowControl/>
              <w:autoSpaceDE/>
              <w:autoSpaceDN/>
              <w:textAlignment w:val="baseline"/>
              <w:rPr>
                <w:rFonts w:ascii="Tahoma" w:eastAsia="Times New Roman" w:hAnsi="Tahoma" w:cs="Tahoma"/>
                <w:kern w:val="2"/>
                <w:sz w:val="20"/>
                <w:szCs w:val="20"/>
                <w:lang w:eastAsia="nl-NL"/>
                <w14:ligatures w14:val="standardContextual"/>
              </w:rPr>
            </w:pPr>
            <w:r w:rsidRPr="00F54EC4">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AA2623B" w14:textId="77777777" w:rsidR="007F4065" w:rsidRPr="00F54EC4" w:rsidRDefault="007F4065" w:rsidP="007F4065">
            <w:pPr>
              <w:widowControl/>
              <w:autoSpaceDE/>
              <w:autoSpaceDN/>
              <w:spacing w:after="160" w:line="259" w:lineRule="auto"/>
              <w:rPr>
                <w:rFonts w:ascii="Tahoma" w:eastAsiaTheme="minorHAnsi" w:hAnsi="Tahoma" w:cs="Tahoma"/>
                <w:color w:val="444A4D"/>
                <w:kern w:val="2"/>
                <w:sz w:val="20"/>
                <w:szCs w:val="20"/>
                <w:shd w:val="clear" w:color="auto" w:fill="EFEFFB"/>
                <w:lang w:val="fr-BE"/>
                <w14:ligatures w14:val="standardContextual"/>
              </w:rPr>
            </w:pPr>
            <w:r w:rsidRPr="00F54EC4">
              <w:rPr>
                <w:rFonts w:ascii="Tahoma" w:eastAsiaTheme="minorHAnsi" w:hAnsi="Tahoma" w:cs="Tahoma"/>
                <w:kern w:val="2"/>
                <w:sz w:val="20"/>
                <w:szCs w:val="20"/>
                <w:lang w:val="fr-BE"/>
                <w14:ligatures w14:val="standardContextual"/>
              </w:rPr>
              <w:t xml:space="preserve">Larousse: ‘violence = </w:t>
            </w:r>
            <w:r w:rsidRPr="00F54EC4">
              <w:rPr>
                <w:rFonts w:ascii="Tahoma" w:eastAsiaTheme="minorHAnsi" w:hAnsi="Tahoma" w:cs="Tahoma"/>
                <w:color w:val="444A4D"/>
                <w:kern w:val="2"/>
                <w:sz w:val="20"/>
                <w:szCs w:val="20"/>
                <w:shd w:val="clear" w:color="auto" w:fill="EFEFFB"/>
                <w:lang w:val="fr-BE"/>
                <w14:ligatures w14:val="standardContextual"/>
              </w:rPr>
              <w:t xml:space="preserve"> Extrême véhémence, grande agressivité, grande brutalité dans les propos, le comportement’ </w:t>
            </w:r>
          </w:p>
          <w:p w14:paraId="229F4E92" w14:textId="77777777" w:rsidR="007F4065" w:rsidRPr="00F54EC4" w:rsidRDefault="007F4065" w:rsidP="007F4065">
            <w:pPr>
              <w:widowControl/>
              <w:autoSpaceDE/>
              <w:autoSpaceDN/>
              <w:spacing w:after="160" w:line="259" w:lineRule="auto"/>
              <w:rPr>
                <w:rFonts w:ascii="Tahoma" w:eastAsiaTheme="minorHAnsi" w:hAnsi="Tahoma" w:cs="Tahoma"/>
                <w:kern w:val="2"/>
                <w:sz w:val="20"/>
                <w:szCs w:val="20"/>
                <w:lang w:val="nl-BE"/>
                <w14:ligatures w14:val="standardContextual"/>
              </w:rPr>
            </w:pPr>
            <w:r w:rsidRPr="00F54EC4">
              <w:rPr>
                <w:rFonts w:ascii="Tahoma" w:eastAsiaTheme="minorHAnsi" w:hAnsi="Tahoma" w:cs="Tahoma"/>
                <w:kern w:val="2"/>
                <w:sz w:val="20"/>
                <w:szCs w:val="20"/>
                <w:lang w:val="nl-BE"/>
                <w14:ligatures w14:val="standardContextual"/>
              </w:rPr>
              <w:t>Van Dale vertaalt ‘</w:t>
            </w:r>
            <w:proofErr w:type="spellStart"/>
            <w:r w:rsidRPr="00F54EC4">
              <w:rPr>
                <w:rFonts w:ascii="Tahoma" w:eastAsiaTheme="minorHAnsi" w:hAnsi="Tahoma" w:cs="Tahoma"/>
                <w:kern w:val="2"/>
                <w:sz w:val="20"/>
                <w:szCs w:val="20"/>
                <w:lang w:val="nl-BE"/>
                <w14:ligatures w14:val="standardContextual"/>
              </w:rPr>
              <w:t>violence</w:t>
            </w:r>
            <w:proofErr w:type="spellEnd"/>
            <w:r w:rsidRPr="00F54EC4">
              <w:rPr>
                <w:rFonts w:ascii="Tahoma" w:eastAsiaTheme="minorHAnsi" w:hAnsi="Tahoma" w:cs="Tahoma"/>
                <w:kern w:val="2"/>
                <w:sz w:val="20"/>
                <w:szCs w:val="20"/>
                <w:lang w:val="nl-BE"/>
                <w14:ligatures w14:val="standardContextual"/>
              </w:rPr>
              <w:t>’ als ‘geweld’.</w:t>
            </w:r>
          </w:p>
          <w:p w14:paraId="54960869" w14:textId="164BD3D8" w:rsidR="007F4065" w:rsidRPr="00F54EC4" w:rsidRDefault="007F4065" w:rsidP="007F4065">
            <w:pPr>
              <w:widowControl/>
              <w:autoSpaceDE/>
              <w:autoSpaceDN/>
              <w:spacing w:after="160" w:line="259" w:lineRule="auto"/>
              <w:rPr>
                <w:rFonts w:ascii="Tahoma" w:eastAsiaTheme="minorHAnsi" w:hAnsi="Tahoma" w:cs="Tahoma"/>
                <w:kern w:val="2"/>
                <w:sz w:val="20"/>
                <w:szCs w:val="20"/>
                <w:lang w:val="nl-BE"/>
                <w14:ligatures w14:val="standardContextual"/>
              </w:rPr>
            </w:pPr>
            <w:r w:rsidRPr="00F54EC4">
              <w:rPr>
                <w:rFonts w:ascii="Tahoma" w:eastAsiaTheme="minorHAnsi" w:hAnsi="Tahoma" w:cs="Tahoma"/>
                <w:kern w:val="2"/>
                <w:sz w:val="20"/>
                <w:szCs w:val="20"/>
                <w:lang w:val="nl-BE"/>
                <w14:ligatures w14:val="standardContextual"/>
              </w:rPr>
              <w:t>Dikke Van Dale: ‘geweld = uiting van macht’. Dat is dus eerder in de fysieke zin.</w:t>
            </w:r>
          </w:p>
          <w:p w14:paraId="1ACD8807" w14:textId="77777777" w:rsidR="007F4065" w:rsidRPr="00F54EC4" w:rsidRDefault="007F4065" w:rsidP="007F4065">
            <w:pPr>
              <w:widowControl/>
              <w:autoSpaceDE/>
              <w:autoSpaceDN/>
              <w:spacing w:after="160" w:line="259" w:lineRule="auto"/>
              <w:rPr>
                <w:rFonts w:ascii="Tahoma" w:eastAsiaTheme="minorHAnsi" w:hAnsi="Tahoma" w:cs="Tahoma"/>
                <w:kern w:val="2"/>
                <w:sz w:val="20"/>
                <w:szCs w:val="20"/>
                <w:lang w:val="nl-BE"/>
                <w14:ligatures w14:val="standardContextual"/>
              </w:rPr>
            </w:pPr>
            <w:r w:rsidRPr="00F54EC4">
              <w:rPr>
                <w:rFonts w:ascii="Tahoma" w:eastAsiaTheme="minorHAnsi" w:hAnsi="Tahoma" w:cs="Tahoma"/>
                <w:kern w:val="2"/>
                <w:sz w:val="20"/>
                <w:szCs w:val="20"/>
                <w:lang w:val="nl-BE"/>
                <w14:ligatures w14:val="standardContextual"/>
              </w:rPr>
              <w:t>Dikke Van Dale: ‘brutaliteit = het brutaal zijn’.</w:t>
            </w:r>
          </w:p>
          <w:p w14:paraId="59E82CE3" w14:textId="77777777" w:rsidR="007F4065" w:rsidRPr="00F54EC4" w:rsidRDefault="007F4065" w:rsidP="007F4065">
            <w:pPr>
              <w:widowControl/>
              <w:autoSpaceDE/>
              <w:autoSpaceDN/>
              <w:spacing w:after="160" w:line="259" w:lineRule="auto"/>
              <w:rPr>
                <w:rFonts w:ascii="Tahoma" w:eastAsiaTheme="minorHAnsi" w:hAnsi="Tahoma" w:cs="Tahoma"/>
                <w:kern w:val="2"/>
                <w:sz w:val="20"/>
                <w:szCs w:val="20"/>
                <w:lang w:val="nl-BE"/>
                <w14:ligatures w14:val="standardContextual"/>
              </w:rPr>
            </w:pPr>
            <w:r w:rsidRPr="00F54EC4">
              <w:rPr>
                <w:rFonts w:ascii="Tahoma" w:eastAsiaTheme="minorHAnsi" w:hAnsi="Tahoma" w:cs="Tahoma"/>
                <w:kern w:val="2"/>
                <w:sz w:val="20"/>
                <w:szCs w:val="20"/>
                <w:lang w:val="nl-BE"/>
                <w14:ligatures w14:val="standardContextual"/>
              </w:rPr>
              <w:t>Dikke Van Dale: ‘brutaal = zonder respect voor iemand = onbeschoft’</w:t>
            </w:r>
          </w:p>
          <w:p w14:paraId="3B0EF115" w14:textId="77777777" w:rsidR="007F4065" w:rsidRPr="00F54EC4" w:rsidRDefault="007F4065" w:rsidP="007F4065">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F54EC4">
              <w:rPr>
                <w:rFonts w:ascii="Tahoma" w:eastAsiaTheme="minorHAnsi" w:hAnsi="Tahoma" w:cs="Tahoma"/>
                <w:kern w:val="2"/>
                <w:sz w:val="20"/>
                <w:szCs w:val="20"/>
                <w:lang w:val="nl-BE"/>
                <w14:ligatures w14:val="standardContextual"/>
              </w:rPr>
              <w:t>Die betekenis klopt hier, omdat Angèle waarschijnlijk bedoelt met ‘</w:t>
            </w:r>
            <w:proofErr w:type="spellStart"/>
            <w:r w:rsidRPr="00F54EC4">
              <w:rPr>
                <w:rFonts w:ascii="Tahoma" w:eastAsiaTheme="minorHAnsi" w:hAnsi="Tahoma" w:cs="Tahoma"/>
                <w:kern w:val="2"/>
                <w:sz w:val="20"/>
                <w:szCs w:val="20"/>
                <w:lang w:val="nl-BE"/>
                <w14:ligatures w14:val="standardContextual"/>
              </w:rPr>
              <w:t>violence</w:t>
            </w:r>
            <w:proofErr w:type="spellEnd"/>
            <w:r w:rsidRPr="00F54EC4">
              <w:rPr>
                <w:rFonts w:ascii="Tahoma" w:eastAsiaTheme="minorHAnsi" w:hAnsi="Tahoma" w:cs="Tahoma"/>
                <w:kern w:val="2"/>
                <w:sz w:val="20"/>
                <w:szCs w:val="20"/>
                <w:lang w:val="nl-BE"/>
                <w14:ligatures w14:val="standardContextual"/>
              </w:rPr>
              <w:t xml:space="preserve">’ dat iemand brutaal is geweest in woorden, zoals de definitie van </w:t>
            </w:r>
            <w:proofErr w:type="spellStart"/>
            <w:r w:rsidRPr="00F54EC4">
              <w:rPr>
                <w:rFonts w:ascii="Tahoma" w:eastAsiaTheme="minorHAnsi" w:hAnsi="Tahoma" w:cs="Tahoma"/>
                <w:kern w:val="2"/>
                <w:sz w:val="20"/>
                <w:szCs w:val="20"/>
                <w:lang w:val="nl-BE"/>
                <w14:ligatures w14:val="standardContextual"/>
              </w:rPr>
              <w:t>Larousse</w:t>
            </w:r>
            <w:proofErr w:type="spellEnd"/>
            <w:r w:rsidRPr="00F54EC4">
              <w:rPr>
                <w:rFonts w:ascii="Tahoma" w:eastAsiaTheme="minorHAnsi" w:hAnsi="Tahoma" w:cs="Tahoma"/>
                <w:kern w:val="2"/>
                <w:sz w:val="20"/>
                <w:szCs w:val="20"/>
                <w:lang w:val="nl-BE"/>
                <w14:ligatures w14:val="standardContextual"/>
              </w:rPr>
              <w:t xml:space="preserve"> ‘</w:t>
            </w:r>
            <w:proofErr w:type="spellStart"/>
            <w:r w:rsidRPr="00F54EC4">
              <w:rPr>
                <w:rFonts w:ascii="Tahoma" w:eastAsiaTheme="minorHAnsi" w:hAnsi="Tahoma" w:cs="Tahoma"/>
                <w:kern w:val="2"/>
                <w:sz w:val="20"/>
                <w:szCs w:val="20"/>
                <w:lang w:val="nl-BE"/>
                <w14:ligatures w14:val="standardContextual"/>
              </w:rPr>
              <w:t>violence</w:t>
            </w:r>
            <w:proofErr w:type="spellEnd"/>
            <w:r w:rsidRPr="00F54EC4">
              <w:rPr>
                <w:rFonts w:ascii="Tahoma" w:eastAsiaTheme="minorHAnsi" w:hAnsi="Tahoma" w:cs="Tahoma"/>
                <w:kern w:val="2"/>
                <w:sz w:val="20"/>
                <w:szCs w:val="20"/>
                <w:lang w:val="nl-BE"/>
                <w14:ligatures w14:val="standardContextual"/>
              </w:rPr>
              <w:t>’ omschrijft. Het zal hier niet ‘</w:t>
            </w:r>
            <w:proofErr w:type="spellStart"/>
            <w:r w:rsidRPr="00F54EC4">
              <w:rPr>
                <w:rFonts w:ascii="Tahoma" w:eastAsiaTheme="minorHAnsi" w:hAnsi="Tahoma" w:cs="Tahoma"/>
                <w:kern w:val="2"/>
                <w:sz w:val="20"/>
                <w:szCs w:val="20"/>
                <w:lang w:val="nl-BE"/>
                <w14:ligatures w14:val="standardContextual"/>
              </w:rPr>
              <w:t>violence</w:t>
            </w:r>
            <w:proofErr w:type="spellEnd"/>
            <w:r w:rsidRPr="00F54EC4">
              <w:rPr>
                <w:rFonts w:ascii="Tahoma" w:eastAsiaTheme="minorHAnsi" w:hAnsi="Tahoma" w:cs="Tahoma"/>
                <w:kern w:val="2"/>
                <w:sz w:val="20"/>
                <w:szCs w:val="20"/>
                <w:lang w:val="nl-BE"/>
                <w14:ligatures w14:val="standardContextual"/>
              </w:rPr>
              <w:t>’ in de fysieke betekenis zijn, omdat het gaat over ‘</w:t>
            </w:r>
            <w:proofErr w:type="spellStart"/>
            <w:r w:rsidRPr="00F54EC4">
              <w:rPr>
                <w:rFonts w:ascii="Tahoma" w:eastAsiaTheme="minorHAnsi" w:hAnsi="Tahoma" w:cs="Tahoma"/>
                <w:kern w:val="2"/>
                <w:sz w:val="20"/>
                <w:szCs w:val="20"/>
                <w:lang w:val="nl-BE"/>
                <w14:ligatures w14:val="standardContextual"/>
              </w:rPr>
              <w:t>violence</w:t>
            </w:r>
            <w:proofErr w:type="spellEnd"/>
            <w:r w:rsidRPr="00F54EC4">
              <w:rPr>
                <w:rFonts w:ascii="Tahoma" w:eastAsiaTheme="minorHAnsi" w:hAnsi="Tahoma" w:cs="Tahoma"/>
                <w:kern w:val="2"/>
                <w:sz w:val="20"/>
                <w:szCs w:val="20"/>
                <w:lang w:val="nl-BE"/>
                <w14:ligatures w14:val="standardContextual"/>
              </w:rPr>
              <w:t>’ van de sociale media. Dat is dus niet fysiek.</w:t>
            </w:r>
          </w:p>
        </w:tc>
      </w:tr>
      <w:tr w:rsidR="007F4065" w:rsidRPr="00F54EC4" w14:paraId="3CCFE8F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7948E2" w14:textId="77777777" w:rsidR="007F4065" w:rsidRPr="00F54EC4" w:rsidRDefault="007F4065" w:rsidP="007F4065">
            <w:pPr>
              <w:widowControl/>
              <w:autoSpaceDE/>
              <w:autoSpaceDN/>
              <w:textAlignment w:val="baseline"/>
              <w:rPr>
                <w:rFonts w:ascii="Tahoma" w:eastAsia="Times New Roman" w:hAnsi="Tahoma" w:cs="Tahoma"/>
                <w:kern w:val="2"/>
                <w:sz w:val="20"/>
                <w:szCs w:val="20"/>
                <w:lang w:eastAsia="nl-NL"/>
                <w14:ligatures w14:val="standardContextual"/>
              </w:rPr>
            </w:pPr>
            <w:r w:rsidRPr="00F54EC4">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8EDACC4" w14:textId="781C25CE" w:rsidR="007F4065" w:rsidRPr="00F54EC4" w:rsidRDefault="00000000" w:rsidP="007F4065">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454" w:history="1">
              <w:r w:rsidR="007409BF" w:rsidRPr="003E3190">
                <w:rPr>
                  <w:rStyle w:val="Hyperlink"/>
                  <w:rFonts w:ascii="Tahoma" w:eastAsiaTheme="minorHAnsi" w:hAnsi="Tahoma" w:cs="Tahoma"/>
                  <w:kern w:val="2"/>
                  <w:sz w:val="20"/>
                  <w:szCs w:val="20"/>
                  <w:shd w:val="clear" w:color="auto" w:fill="EFEFFB"/>
                  <w14:ligatures w14:val="standardContextual"/>
                </w:rPr>
                <w:t>https://www.larousse.fr</w:t>
              </w:r>
            </w:hyperlink>
            <w:r w:rsidR="007F4065" w:rsidRPr="00F54EC4">
              <w:rPr>
                <w:rFonts w:ascii="Tahoma" w:eastAsiaTheme="minorHAnsi" w:hAnsi="Tahoma" w:cs="Tahoma"/>
                <w:color w:val="444A4D"/>
                <w:kern w:val="2"/>
                <w:sz w:val="20"/>
                <w:szCs w:val="20"/>
                <w:shd w:val="clear" w:color="auto" w:fill="EFEFFB"/>
                <w14:ligatures w14:val="standardContextual"/>
              </w:rPr>
              <w:t xml:space="preserve"> </w:t>
            </w:r>
          </w:p>
          <w:p w14:paraId="7109AA8D" w14:textId="77777777" w:rsidR="007F4065" w:rsidRPr="00F54EC4" w:rsidRDefault="007F4065" w:rsidP="007F4065">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F54EC4">
              <w:rPr>
                <w:rFonts w:ascii="Tahoma" w:eastAsiaTheme="minorHAnsi" w:hAnsi="Tahoma" w:cs="Tahoma"/>
                <w:kern w:val="2"/>
                <w:sz w:val="20"/>
                <w:szCs w:val="20"/>
                <w14:ligatures w14:val="standardContextual"/>
              </w:rPr>
              <w:t>Van Dale</w:t>
            </w:r>
          </w:p>
          <w:p w14:paraId="1AE0CAC7" w14:textId="77777777" w:rsidR="007F4065" w:rsidRPr="00F54EC4" w:rsidRDefault="007F4065" w:rsidP="007F4065">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F54EC4">
              <w:rPr>
                <w:rFonts w:ascii="Tahoma" w:eastAsiaTheme="minorHAnsi" w:hAnsi="Tahoma" w:cs="Tahoma"/>
                <w:kern w:val="2"/>
                <w:sz w:val="20"/>
                <w:szCs w:val="20"/>
                <w14:ligatures w14:val="standardContextual"/>
              </w:rPr>
              <w:t>Dikke Van Dale</w:t>
            </w:r>
          </w:p>
        </w:tc>
      </w:tr>
    </w:tbl>
    <w:p w14:paraId="1D02F989" w14:textId="77777777" w:rsidR="007F4065" w:rsidRDefault="007F4065"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2C0561" w:rsidRPr="00F83081" w14:paraId="3C7B649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155B81E" w14:textId="77777777" w:rsidR="002C0561" w:rsidRPr="00F83081" w:rsidRDefault="002C0561" w:rsidP="002C0561">
            <w:pPr>
              <w:widowControl/>
              <w:autoSpaceDE/>
              <w:autoSpaceDN/>
              <w:textAlignment w:val="baseline"/>
              <w:rPr>
                <w:rFonts w:ascii="Tahoma" w:eastAsia="Times New Roman" w:hAnsi="Tahoma" w:cs="Tahoma"/>
                <w:kern w:val="2"/>
                <w:sz w:val="20"/>
                <w:szCs w:val="20"/>
                <w:lang w:eastAsia="nl-NL"/>
                <w14:ligatures w14:val="standardContextual"/>
              </w:rPr>
            </w:pPr>
            <w:r w:rsidRPr="00F83081">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08514C9" w14:textId="77777777" w:rsidR="002C0561" w:rsidRPr="00F83081" w:rsidRDefault="002C0561" w:rsidP="002C0561">
            <w:pPr>
              <w:widowControl/>
              <w:autoSpaceDE/>
              <w:autoSpaceDN/>
              <w:textAlignment w:val="baseline"/>
              <w:rPr>
                <w:rFonts w:ascii="Tahoma" w:eastAsia="Times New Roman" w:hAnsi="Tahoma" w:cs="Tahoma"/>
                <w:kern w:val="2"/>
                <w:sz w:val="20"/>
                <w:szCs w:val="20"/>
                <w:lang w:eastAsia="nl-NL"/>
                <w14:ligatures w14:val="standardContextual"/>
              </w:rPr>
            </w:pPr>
            <w:r w:rsidRPr="00F83081">
              <w:rPr>
                <w:rFonts w:ascii="Tahoma" w:eastAsia="Times New Roman" w:hAnsi="Tahoma" w:cs="Tahoma"/>
                <w:kern w:val="2"/>
                <w:sz w:val="20"/>
                <w:szCs w:val="20"/>
                <w:lang w:eastAsia="nl-NL"/>
                <w14:ligatures w14:val="standardContextual"/>
              </w:rPr>
              <w:t>Lexicologisch probleem</w:t>
            </w:r>
          </w:p>
        </w:tc>
      </w:tr>
      <w:tr w:rsidR="002C0561" w:rsidRPr="00F83081" w14:paraId="07B9C14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4CE1120" w14:textId="77777777" w:rsidR="002C0561" w:rsidRPr="00F83081" w:rsidRDefault="002C0561" w:rsidP="002C0561">
            <w:pPr>
              <w:widowControl/>
              <w:autoSpaceDE/>
              <w:autoSpaceDN/>
              <w:textAlignment w:val="baseline"/>
              <w:rPr>
                <w:rFonts w:ascii="Tahoma" w:eastAsia="Times New Roman" w:hAnsi="Tahoma" w:cs="Tahoma"/>
                <w:kern w:val="2"/>
                <w:sz w:val="20"/>
                <w:szCs w:val="20"/>
                <w:lang w:eastAsia="nl-NL"/>
                <w14:ligatures w14:val="standardContextual"/>
              </w:rPr>
            </w:pPr>
            <w:r w:rsidRPr="00F83081">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073DB88" w14:textId="77777777" w:rsidR="002C0561" w:rsidRPr="00F83081" w:rsidRDefault="002C0561" w:rsidP="002C0561">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F83081">
              <w:rPr>
                <w:rFonts w:ascii="Tahoma" w:eastAsia="Times New Roman" w:hAnsi="Tahoma" w:cs="Tahoma"/>
                <w:kern w:val="2"/>
                <w:sz w:val="20"/>
                <w:szCs w:val="20"/>
                <w:lang w:val="nl-BE" w:eastAsia="nl-NL"/>
                <w14:ligatures w14:val="standardContextual"/>
              </w:rPr>
              <w:t>militer</w:t>
            </w:r>
            <w:proofErr w:type="spellEnd"/>
          </w:p>
        </w:tc>
      </w:tr>
      <w:tr w:rsidR="002C0561" w:rsidRPr="00F83081" w14:paraId="3CF6CE9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37B413" w14:textId="77777777" w:rsidR="002C0561" w:rsidRPr="00F83081" w:rsidRDefault="002C0561" w:rsidP="002C0561">
            <w:pPr>
              <w:widowControl/>
              <w:autoSpaceDE/>
              <w:autoSpaceDN/>
              <w:textAlignment w:val="baseline"/>
              <w:rPr>
                <w:rFonts w:ascii="Tahoma" w:eastAsia="Times New Roman" w:hAnsi="Tahoma" w:cs="Tahoma"/>
                <w:kern w:val="2"/>
                <w:sz w:val="20"/>
                <w:szCs w:val="20"/>
                <w:lang w:eastAsia="nl-NL"/>
                <w14:ligatures w14:val="standardContextual"/>
              </w:rPr>
            </w:pPr>
            <w:r w:rsidRPr="00F83081">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0043877" w14:textId="77777777" w:rsidR="002C0561" w:rsidRPr="00F83081" w:rsidRDefault="002C0561" w:rsidP="002C0561">
            <w:pPr>
              <w:widowControl/>
              <w:autoSpaceDE/>
              <w:autoSpaceDN/>
              <w:textAlignment w:val="baseline"/>
              <w:rPr>
                <w:rFonts w:ascii="Tahoma" w:eastAsia="Times New Roman" w:hAnsi="Tahoma" w:cs="Tahoma"/>
                <w:kern w:val="2"/>
                <w:sz w:val="20"/>
                <w:szCs w:val="20"/>
                <w:lang w:val="fr-BE" w:eastAsia="nl-NL"/>
                <w14:ligatures w14:val="standardContextual"/>
              </w:rPr>
            </w:pPr>
            <w:r w:rsidRPr="00F83081">
              <w:rPr>
                <w:rFonts w:ascii="Tahoma" w:eastAsia="Times New Roman" w:hAnsi="Tahoma" w:cs="Tahoma"/>
                <w:kern w:val="2"/>
                <w:sz w:val="20"/>
                <w:szCs w:val="20"/>
                <w:lang w:val="fr-BE" w:eastAsia="nl-NL"/>
                <w14:ligatures w14:val="standardContextual"/>
              </w:rPr>
              <w:t>activisme</w:t>
            </w:r>
          </w:p>
        </w:tc>
      </w:tr>
      <w:tr w:rsidR="002C0561" w:rsidRPr="00F83081" w14:paraId="210DB70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35FB0B9" w14:textId="77777777" w:rsidR="002C0561" w:rsidRPr="00F83081" w:rsidRDefault="002C0561" w:rsidP="002C0561">
            <w:pPr>
              <w:widowControl/>
              <w:autoSpaceDE/>
              <w:autoSpaceDN/>
              <w:textAlignment w:val="baseline"/>
              <w:rPr>
                <w:rFonts w:ascii="Tahoma" w:eastAsia="Times New Roman" w:hAnsi="Tahoma" w:cs="Tahoma"/>
                <w:kern w:val="2"/>
                <w:sz w:val="20"/>
                <w:szCs w:val="20"/>
                <w:lang w:eastAsia="nl-NL"/>
                <w14:ligatures w14:val="standardContextual"/>
              </w:rPr>
            </w:pPr>
            <w:r w:rsidRPr="00F83081">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0B904E" w14:textId="77777777" w:rsidR="002C0561" w:rsidRPr="00F83081" w:rsidRDefault="002C0561" w:rsidP="002C0561">
            <w:pPr>
              <w:widowControl/>
              <w:autoSpaceDE/>
              <w:autoSpaceDN/>
              <w:spacing w:after="160" w:line="259" w:lineRule="auto"/>
              <w:rPr>
                <w:rFonts w:ascii="Tahoma" w:eastAsiaTheme="minorHAnsi" w:hAnsi="Tahoma" w:cs="Tahoma"/>
                <w:kern w:val="2"/>
                <w:sz w:val="20"/>
                <w:szCs w:val="20"/>
                <w:lang w:val="nl-BE"/>
                <w14:ligatures w14:val="standardContextual"/>
              </w:rPr>
            </w:pPr>
            <w:r w:rsidRPr="00F83081">
              <w:rPr>
                <w:rFonts w:ascii="Tahoma" w:eastAsiaTheme="minorHAnsi" w:hAnsi="Tahoma" w:cs="Tahoma"/>
                <w:kern w:val="2"/>
                <w:sz w:val="20"/>
                <w:szCs w:val="20"/>
                <w:lang w:val="nl-BE"/>
                <w14:ligatures w14:val="standardContextual"/>
              </w:rPr>
              <w:t>Van Dale vertaalt ‘</w:t>
            </w:r>
            <w:proofErr w:type="spellStart"/>
            <w:r w:rsidRPr="00F83081">
              <w:rPr>
                <w:rFonts w:ascii="Tahoma" w:eastAsiaTheme="minorHAnsi" w:hAnsi="Tahoma" w:cs="Tahoma"/>
                <w:kern w:val="2"/>
                <w:sz w:val="20"/>
                <w:szCs w:val="20"/>
                <w:lang w:val="nl-BE"/>
                <w14:ligatures w14:val="standardContextual"/>
              </w:rPr>
              <w:t>militer</w:t>
            </w:r>
            <w:proofErr w:type="spellEnd"/>
            <w:r w:rsidRPr="00F83081">
              <w:rPr>
                <w:rFonts w:ascii="Tahoma" w:eastAsiaTheme="minorHAnsi" w:hAnsi="Tahoma" w:cs="Tahoma"/>
                <w:kern w:val="2"/>
                <w:sz w:val="20"/>
                <w:szCs w:val="20"/>
                <w:lang w:val="nl-BE"/>
                <w14:ligatures w14:val="standardContextual"/>
              </w:rPr>
              <w:t>’ als ‘strijden’ en ‘actievoeren’ (voornamelijk politiek).</w:t>
            </w:r>
          </w:p>
          <w:p w14:paraId="7BABFE23" w14:textId="77777777" w:rsidR="002C0561" w:rsidRPr="00F83081" w:rsidRDefault="002C0561" w:rsidP="002C0561">
            <w:pPr>
              <w:widowControl/>
              <w:autoSpaceDE/>
              <w:autoSpaceDN/>
              <w:spacing w:after="160" w:line="259" w:lineRule="auto"/>
              <w:rPr>
                <w:rFonts w:ascii="Tahoma" w:eastAsiaTheme="minorHAnsi" w:hAnsi="Tahoma" w:cs="Tahoma"/>
                <w:kern w:val="2"/>
                <w:sz w:val="20"/>
                <w:szCs w:val="20"/>
                <w:lang w:val="nl-BE"/>
                <w14:ligatures w14:val="standardContextual"/>
              </w:rPr>
            </w:pPr>
            <w:r w:rsidRPr="00F83081">
              <w:rPr>
                <w:rFonts w:ascii="Tahoma" w:eastAsiaTheme="minorHAnsi" w:hAnsi="Tahoma" w:cs="Tahoma"/>
                <w:kern w:val="2"/>
                <w:sz w:val="20"/>
                <w:szCs w:val="20"/>
                <w:lang w:val="nl-BE"/>
                <w14:ligatures w14:val="standardContextual"/>
              </w:rPr>
              <w:t>Dikke Van Dale omschrijft ‘strijden’ als ‘strijd voeren’.</w:t>
            </w:r>
          </w:p>
          <w:p w14:paraId="104183F2" w14:textId="77777777" w:rsidR="002C0561" w:rsidRPr="00F83081" w:rsidRDefault="002C0561" w:rsidP="002C0561">
            <w:pPr>
              <w:widowControl/>
              <w:autoSpaceDE/>
              <w:autoSpaceDN/>
              <w:spacing w:after="160" w:line="259" w:lineRule="auto"/>
              <w:rPr>
                <w:rFonts w:ascii="Tahoma" w:eastAsiaTheme="minorHAnsi" w:hAnsi="Tahoma" w:cs="Tahoma"/>
                <w:kern w:val="2"/>
                <w:sz w:val="20"/>
                <w:szCs w:val="20"/>
                <w:lang w:val="nl-BE"/>
                <w14:ligatures w14:val="standardContextual"/>
              </w:rPr>
            </w:pPr>
            <w:r w:rsidRPr="00F83081">
              <w:rPr>
                <w:rFonts w:ascii="Tahoma" w:eastAsiaTheme="minorHAnsi" w:hAnsi="Tahoma" w:cs="Tahoma"/>
                <w:kern w:val="2"/>
                <w:sz w:val="20"/>
                <w:szCs w:val="20"/>
                <w:lang w:val="nl-BE"/>
                <w14:ligatures w14:val="standardContextual"/>
              </w:rPr>
              <w:t>Dikke Van Dale omschrijft ‘strijd’ als ‘worsteling met geestelijke macht zonder gedachte aan een gewapend conflict’.</w:t>
            </w:r>
          </w:p>
          <w:p w14:paraId="3C6F9EE0" w14:textId="77777777" w:rsidR="002C0561" w:rsidRPr="00F83081" w:rsidRDefault="002C0561" w:rsidP="002C0561">
            <w:pPr>
              <w:widowControl/>
              <w:autoSpaceDE/>
              <w:autoSpaceDN/>
              <w:spacing w:after="160" w:line="259" w:lineRule="auto"/>
              <w:rPr>
                <w:rFonts w:ascii="Tahoma" w:eastAsiaTheme="minorHAnsi" w:hAnsi="Tahoma" w:cs="Tahoma"/>
                <w:kern w:val="2"/>
                <w:sz w:val="20"/>
                <w:szCs w:val="20"/>
                <w:lang w:val="nl-BE"/>
                <w14:ligatures w14:val="standardContextual"/>
              </w:rPr>
            </w:pPr>
            <w:r w:rsidRPr="00F83081">
              <w:rPr>
                <w:rFonts w:ascii="Tahoma" w:eastAsiaTheme="minorHAnsi" w:hAnsi="Tahoma" w:cs="Tahoma"/>
                <w:kern w:val="2"/>
                <w:sz w:val="20"/>
                <w:szCs w:val="20"/>
                <w:lang w:val="nl-BE"/>
                <w14:ligatures w14:val="standardContextual"/>
              </w:rPr>
              <w:lastRenderedPageBreak/>
              <w:t>Die betekenis klopt hier, omdat Angèle tegen het narratief wilde ingaan: ze wilde opkomen voor vrouwenrechten zonder dat het een ‘gewapend conflict’ was.</w:t>
            </w:r>
          </w:p>
          <w:p w14:paraId="212EC78D" w14:textId="77777777" w:rsidR="002C0561" w:rsidRPr="00F83081" w:rsidRDefault="002C0561" w:rsidP="002C0561">
            <w:pPr>
              <w:widowControl/>
              <w:autoSpaceDE/>
              <w:autoSpaceDN/>
              <w:spacing w:after="160" w:line="259" w:lineRule="auto"/>
              <w:rPr>
                <w:rFonts w:ascii="Tahoma" w:eastAsiaTheme="minorHAnsi" w:hAnsi="Tahoma" w:cs="Tahoma"/>
                <w:kern w:val="2"/>
                <w:sz w:val="20"/>
                <w:szCs w:val="20"/>
                <w:lang w:val="nl-BE"/>
                <w14:ligatures w14:val="standardContextual"/>
              </w:rPr>
            </w:pPr>
            <w:r w:rsidRPr="00F83081">
              <w:rPr>
                <w:rFonts w:ascii="Tahoma" w:eastAsiaTheme="minorHAnsi" w:hAnsi="Tahoma" w:cs="Tahoma"/>
                <w:kern w:val="2"/>
                <w:sz w:val="20"/>
                <w:szCs w:val="20"/>
                <w:lang w:val="nl-BE"/>
                <w14:ligatures w14:val="standardContextual"/>
              </w:rPr>
              <w:t>Dikke Van Dale omschrijft ‘actievoeren’ als ‘krachtdadig optreden om iets te bereiken’.</w:t>
            </w:r>
          </w:p>
          <w:p w14:paraId="1AAA2D57" w14:textId="77777777" w:rsidR="002C0561" w:rsidRPr="00F83081" w:rsidRDefault="002C0561" w:rsidP="002C0561">
            <w:pPr>
              <w:widowControl/>
              <w:autoSpaceDE/>
              <w:autoSpaceDN/>
              <w:spacing w:after="160" w:line="259" w:lineRule="auto"/>
              <w:rPr>
                <w:rFonts w:ascii="Tahoma" w:eastAsiaTheme="minorHAnsi" w:hAnsi="Tahoma" w:cs="Tahoma"/>
                <w:kern w:val="2"/>
                <w:sz w:val="20"/>
                <w:szCs w:val="20"/>
                <w:lang w:val="nl-BE"/>
                <w14:ligatures w14:val="standardContextual"/>
              </w:rPr>
            </w:pPr>
            <w:r w:rsidRPr="00F83081">
              <w:rPr>
                <w:rFonts w:ascii="Tahoma" w:eastAsiaTheme="minorHAnsi" w:hAnsi="Tahoma" w:cs="Tahoma"/>
                <w:kern w:val="2"/>
                <w:sz w:val="20"/>
                <w:szCs w:val="20"/>
                <w:lang w:val="nl-BE"/>
                <w14:ligatures w14:val="standardContextual"/>
              </w:rPr>
              <w:t>Die betekenis klopt ook, omdat Angèle erg haar best deed om vrouwenrechten te bevorderen.</w:t>
            </w:r>
          </w:p>
          <w:p w14:paraId="0D9A102A" w14:textId="77777777" w:rsidR="002C0561" w:rsidRPr="00F83081" w:rsidRDefault="002C0561" w:rsidP="002C0561">
            <w:pPr>
              <w:widowControl/>
              <w:autoSpaceDE/>
              <w:autoSpaceDN/>
              <w:spacing w:after="160" w:line="259" w:lineRule="auto"/>
              <w:rPr>
                <w:rFonts w:ascii="Tahoma" w:eastAsiaTheme="minorHAnsi" w:hAnsi="Tahoma" w:cs="Tahoma"/>
                <w:kern w:val="2"/>
                <w:sz w:val="20"/>
                <w:szCs w:val="20"/>
                <w:lang w:val="nl-BE"/>
                <w14:ligatures w14:val="standardContextual"/>
              </w:rPr>
            </w:pPr>
            <w:r w:rsidRPr="00F83081">
              <w:rPr>
                <w:rFonts w:ascii="Tahoma" w:eastAsiaTheme="minorHAnsi" w:hAnsi="Tahoma" w:cs="Tahoma"/>
                <w:kern w:val="2"/>
                <w:sz w:val="20"/>
                <w:szCs w:val="20"/>
                <w:lang w:val="nl-BE"/>
                <w14:ligatures w14:val="standardContextual"/>
              </w:rPr>
              <w:t>Dikke Van Dale: ‘activisme = het met alle mogelijke middelen streven naar een veelal politiek doel’</w:t>
            </w:r>
          </w:p>
          <w:p w14:paraId="6A6ADF84" w14:textId="77777777" w:rsidR="002C0561" w:rsidRPr="00F83081" w:rsidRDefault="002C0561" w:rsidP="002C0561">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F83081">
              <w:rPr>
                <w:rFonts w:ascii="Tahoma" w:eastAsiaTheme="minorHAnsi" w:hAnsi="Tahoma" w:cs="Tahoma"/>
                <w:kern w:val="2"/>
                <w:sz w:val="20"/>
                <w:szCs w:val="20"/>
                <w:lang w:val="nl-BE"/>
                <w14:ligatures w14:val="standardContextual"/>
              </w:rPr>
              <w:t>Dat klopt als vertaling, omdat Angèle streeft naar vrouwenrechten bevorderen, wat overeenkomt met de betekenis van ‘</w:t>
            </w:r>
            <w:proofErr w:type="spellStart"/>
            <w:r w:rsidRPr="00F83081">
              <w:rPr>
                <w:rFonts w:ascii="Tahoma" w:eastAsiaTheme="minorHAnsi" w:hAnsi="Tahoma" w:cs="Tahoma"/>
                <w:kern w:val="2"/>
                <w:sz w:val="20"/>
                <w:szCs w:val="20"/>
                <w:lang w:val="nl-BE"/>
                <w14:ligatures w14:val="standardContextual"/>
              </w:rPr>
              <w:t>militer</w:t>
            </w:r>
            <w:proofErr w:type="spellEnd"/>
            <w:r w:rsidRPr="00F83081">
              <w:rPr>
                <w:rFonts w:ascii="Tahoma" w:eastAsiaTheme="minorHAnsi" w:hAnsi="Tahoma" w:cs="Tahoma"/>
                <w:kern w:val="2"/>
                <w:sz w:val="20"/>
                <w:szCs w:val="20"/>
                <w:lang w:val="nl-BE"/>
                <w14:ligatures w14:val="standardContextual"/>
              </w:rPr>
              <w:t>’.</w:t>
            </w:r>
          </w:p>
        </w:tc>
      </w:tr>
      <w:tr w:rsidR="002C0561" w:rsidRPr="00F83081" w14:paraId="6B51F42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63251FE" w14:textId="77777777" w:rsidR="002C0561" w:rsidRPr="00F83081" w:rsidRDefault="002C0561" w:rsidP="002C0561">
            <w:pPr>
              <w:widowControl/>
              <w:autoSpaceDE/>
              <w:autoSpaceDN/>
              <w:textAlignment w:val="baseline"/>
              <w:rPr>
                <w:rFonts w:ascii="Tahoma" w:eastAsia="Times New Roman" w:hAnsi="Tahoma" w:cs="Tahoma"/>
                <w:kern w:val="2"/>
                <w:sz w:val="20"/>
                <w:szCs w:val="20"/>
                <w:lang w:eastAsia="nl-NL"/>
                <w14:ligatures w14:val="standardContextual"/>
              </w:rPr>
            </w:pPr>
            <w:r w:rsidRPr="00F83081">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38052B0" w14:textId="77777777" w:rsidR="002C0561" w:rsidRPr="00F83081" w:rsidRDefault="002C0561" w:rsidP="002C0561">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F83081">
              <w:rPr>
                <w:rFonts w:ascii="Tahoma" w:eastAsiaTheme="minorHAnsi" w:hAnsi="Tahoma" w:cs="Tahoma"/>
                <w:kern w:val="2"/>
                <w:sz w:val="20"/>
                <w:szCs w:val="20"/>
                <w14:ligatures w14:val="standardContextual"/>
              </w:rPr>
              <w:t>Van Dale</w:t>
            </w:r>
          </w:p>
          <w:p w14:paraId="1CF12CD7" w14:textId="77777777" w:rsidR="002C0561" w:rsidRPr="00F83081" w:rsidRDefault="002C0561" w:rsidP="002C0561">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F83081">
              <w:rPr>
                <w:rFonts w:ascii="Tahoma" w:eastAsiaTheme="minorHAnsi" w:hAnsi="Tahoma" w:cs="Tahoma"/>
                <w:kern w:val="2"/>
                <w:sz w:val="20"/>
                <w:szCs w:val="20"/>
                <w14:ligatures w14:val="standardContextual"/>
              </w:rPr>
              <w:t>Dikke Van Dale</w:t>
            </w:r>
          </w:p>
        </w:tc>
      </w:tr>
    </w:tbl>
    <w:p w14:paraId="38149CB5" w14:textId="77777777" w:rsidR="002C0561" w:rsidRDefault="002C0561"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F340F8" w:rsidRPr="00A77D80" w14:paraId="4689DCD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BC6EEB" w14:textId="77777777" w:rsidR="00F340F8" w:rsidRPr="00A77D80" w:rsidRDefault="00F340F8" w:rsidP="00F340F8">
            <w:pPr>
              <w:widowControl/>
              <w:autoSpaceDE/>
              <w:autoSpaceDN/>
              <w:textAlignment w:val="baseline"/>
              <w:rPr>
                <w:rFonts w:ascii="Tahoma" w:eastAsia="Times New Roman" w:hAnsi="Tahoma" w:cs="Tahoma"/>
                <w:kern w:val="2"/>
                <w:sz w:val="20"/>
                <w:szCs w:val="20"/>
                <w:lang w:eastAsia="nl-NL"/>
                <w14:ligatures w14:val="standardContextual"/>
              </w:rPr>
            </w:pPr>
            <w:r w:rsidRPr="00A77D80">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8F7D3EC" w14:textId="77777777" w:rsidR="00F340F8" w:rsidRPr="00A77D80" w:rsidRDefault="00F340F8" w:rsidP="00F340F8">
            <w:pPr>
              <w:widowControl/>
              <w:autoSpaceDE/>
              <w:autoSpaceDN/>
              <w:textAlignment w:val="baseline"/>
              <w:rPr>
                <w:rFonts w:ascii="Tahoma" w:eastAsia="Times New Roman" w:hAnsi="Tahoma" w:cs="Tahoma"/>
                <w:kern w:val="2"/>
                <w:sz w:val="20"/>
                <w:szCs w:val="20"/>
                <w:lang w:eastAsia="nl-NL"/>
                <w14:ligatures w14:val="standardContextual"/>
              </w:rPr>
            </w:pPr>
            <w:r w:rsidRPr="00A77D80">
              <w:rPr>
                <w:rFonts w:ascii="Tahoma" w:eastAsia="Times New Roman" w:hAnsi="Tahoma" w:cs="Tahoma"/>
                <w:kern w:val="2"/>
                <w:sz w:val="20"/>
                <w:szCs w:val="20"/>
                <w:lang w:eastAsia="nl-NL"/>
                <w14:ligatures w14:val="standardContextual"/>
              </w:rPr>
              <w:t>Lexicologisch probleem</w:t>
            </w:r>
          </w:p>
        </w:tc>
      </w:tr>
      <w:tr w:rsidR="00F340F8" w:rsidRPr="00A77D80" w14:paraId="366A7FA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1E8F21D" w14:textId="77777777" w:rsidR="00F340F8" w:rsidRPr="00A77D80" w:rsidRDefault="00F340F8" w:rsidP="00F340F8">
            <w:pPr>
              <w:widowControl/>
              <w:autoSpaceDE/>
              <w:autoSpaceDN/>
              <w:textAlignment w:val="baseline"/>
              <w:rPr>
                <w:rFonts w:ascii="Tahoma" w:eastAsia="Times New Roman" w:hAnsi="Tahoma" w:cs="Tahoma"/>
                <w:kern w:val="2"/>
                <w:sz w:val="20"/>
                <w:szCs w:val="20"/>
                <w:lang w:eastAsia="nl-NL"/>
                <w14:ligatures w14:val="standardContextual"/>
              </w:rPr>
            </w:pPr>
            <w:r w:rsidRPr="00A77D80">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09D1CE6" w14:textId="77777777" w:rsidR="00F340F8" w:rsidRPr="00A77D80" w:rsidRDefault="00F340F8" w:rsidP="00F340F8">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A77D80">
              <w:rPr>
                <w:rFonts w:ascii="Tahoma" w:eastAsia="Times New Roman" w:hAnsi="Tahoma" w:cs="Tahoma"/>
                <w:kern w:val="2"/>
                <w:sz w:val="20"/>
                <w:szCs w:val="20"/>
                <w:lang w:val="nl-BE" w:eastAsia="nl-NL"/>
                <w14:ligatures w14:val="standardContextual"/>
              </w:rPr>
              <w:t>Alors</w:t>
            </w:r>
            <w:proofErr w:type="spellEnd"/>
            <w:r w:rsidRPr="00A77D80">
              <w:rPr>
                <w:rFonts w:ascii="Tahoma" w:eastAsia="Times New Roman" w:hAnsi="Tahoma" w:cs="Tahoma"/>
                <w:kern w:val="2"/>
                <w:sz w:val="20"/>
                <w:szCs w:val="20"/>
                <w:lang w:val="nl-BE" w:eastAsia="nl-NL"/>
                <w14:ligatures w14:val="standardContextual"/>
              </w:rPr>
              <w:t xml:space="preserve"> que</w:t>
            </w:r>
          </w:p>
        </w:tc>
      </w:tr>
      <w:tr w:rsidR="00F340F8" w:rsidRPr="00A77D80" w14:paraId="1168FCA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AF997C" w14:textId="77777777" w:rsidR="00F340F8" w:rsidRPr="00A77D80" w:rsidRDefault="00F340F8" w:rsidP="00F340F8">
            <w:pPr>
              <w:widowControl/>
              <w:autoSpaceDE/>
              <w:autoSpaceDN/>
              <w:textAlignment w:val="baseline"/>
              <w:rPr>
                <w:rFonts w:ascii="Tahoma" w:eastAsia="Times New Roman" w:hAnsi="Tahoma" w:cs="Tahoma"/>
                <w:kern w:val="2"/>
                <w:sz w:val="20"/>
                <w:szCs w:val="20"/>
                <w:lang w:eastAsia="nl-NL"/>
                <w14:ligatures w14:val="standardContextual"/>
              </w:rPr>
            </w:pPr>
            <w:r w:rsidRPr="00A77D80">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19FFAE6" w14:textId="77777777" w:rsidR="00F340F8" w:rsidRPr="00A77D80" w:rsidRDefault="00F340F8" w:rsidP="00F340F8">
            <w:pPr>
              <w:widowControl/>
              <w:autoSpaceDE/>
              <w:autoSpaceDN/>
              <w:textAlignment w:val="baseline"/>
              <w:rPr>
                <w:rFonts w:ascii="Tahoma" w:eastAsia="Times New Roman" w:hAnsi="Tahoma" w:cs="Tahoma"/>
                <w:kern w:val="2"/>
                <w:sz w:val="20"/>
                <w:szCs w:val="20"/>
                <w:lang w:val="fr-BE" w:eastAsia="nl-NL"/>
                <w14:ligatures w14:val="standardContextual"/>
              </w:rPr>
            </w:pPr>
            <w:r w:rsidRPr="00A77D80">
              <w:rPr>
                <w:rFonts w:ascii="Tahoma" w:eastAsia="Times New Roman" w:hAnsi="Tahoma" w:cs="Tahoma"/>
                <w:kern w:val="2"/>
                <w:sz w:val="20"/>
                <w:szCs w:val="20"/>
                <w:lang w:val="fr-BE" w:eastAsia="nl-NL"/>
                <w14:ligatures w14:val="standardContextual"/>
              </w:rPr>
              <w:t>Maar (</w:t>
            </w:r>
            <w:proofErr w:type="spellStart"/>
            <w:r w:rsidRPr="00A77D80">
              <w:rPr>
                <w:rFonts w:ascii="Tahoma" w:eastAsia="Times New Roman" w:hAnsi="Tahoma" w:cs="Tahoma"/>
                <w:i/>
                <w:iCs/>
                <w:kern w:val="2"/>
                <w:sz w:val="20"/>
                <w:szCs w:val="20"/>
                <w:lang w:val="fr-BE" w:eastAsia="nl-NL"/>
                <w14:ligatures w14:val="standardContextual"/>
              </w:rPr>
              <w:t>begin</w:t>
            </w:r>
            <w:proofErr w:type="spellEnd"/>
            <w:r w:rsidRPr="00A77D80">
              <w:rPr>
                <w:rFonts w:ascii="Tahoma" w:eastAsia="Times New Roman" w:hAnsi="Tahoma" w:cs="Tahoma"/>
                <w:i/>
                <w:iCs/>
                <w:kern w:val="2"/>
                <w:sz w:val="20"/>
                <w:szCs w:val="20"/>
                <w:lang w:val="fr-BE" w:eastAsia="nl-NL"/>
                <w14:ligatures w14:val="standardContextual"/>
              </w:rPr>
              <w:t xml:space="preserve"> </w:t>
            </w:r>
            <w:proofErr w:type="spellStart"/>
            <w:r w:rsidRPr="00A77D80">
              <w:rPr>
                <w:rFonts w:ascii="Tahoma" w:eastAsia="Times New Roman" w:hAnsi="Tahoma" w:cs="Tahoma"/>
                <w:i/>
                <w:iCs/>
                <w:kern w:val="2"/>
                <w:sz w:val="20"/>
                <w:szCs w:val="20"/>
                <w:lang w:val="fr-BE" w:eastAsia="nl-NL"/>
                <w14:ligatures w14:val="standardContextual"/>
              </w:rPr>
              <w:t>zin</w:t>
            </w:r>
            <w:proofErr w:type="spellEnd"/>
            <w:r w:rsidRPr="00A77D80">
              <w:rPr>
                <w:rFonts w:ascii="Tahoma" w:eastAsia="Times New Roman" w:hAnsi="Tahoma" w:cs="Tahoma"/>
                <w:kern w:val="2"/>
                <w:sz w:val="20"/>
                <w:szCs w:val="20"/>
                <w:lang w:val="fr-BE" w:eastAsia="nl-NL"/>
                <w14:ligatures w14:val="standardContextual"/>
              </w:rPr>
              <w:t>)</w:t>
            </w:r>
          </w:p>
        </w:tc>
      </w:tr>
      <w:tr w:rsidR="00F340F8" w:rsidRPr="00A77D80" w14:paraId="58B4E56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3B18E3B" w14:textId="77777777" w:rsidR="00F340F8" w:rsidRPr="00A77D80" w:rsidRDefault="00F340F8" w:rsidP="00F340F8">
            <w:pPr>
              <w:widowControl/>
              <w:autoSpaceDE/>
              <w:autoSpaceDN/>
              <w:textAlignment w:val="baseline"/>
              <w:rPr>
                <w:rFonts w:ascii="Tahoma" w:eastAsia="Times New Roman" w:hAnsi="Tahoma" w:cs="Tahoma"/>
                <w:kern w:val="2"/>
                <w:sz w:val="20"/>
                <w:szCs w:val="20"/>
                <w:lang w:eastAsia="nl-NL"/>
                <w14:ligatures w14:val="standardContextual"/>
              </w:rPr>
            </w:pPr>
            <w:r w:rsidRPr="00A77D80">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DAA0EB4" w14:textId="77777777" w:rsidR="00F340F8" w:rsidRPr="00A77D80" w:rsidRDefault="00F340F8" w:rsidP="00F340F8">
            <w:pPr>
              <w:widowControl/>
              <w:autoSpaceDE/>
              <w:autoSpaceDN/>
              <w:spacing w:after="160" w:line="259" w:lineRule="auto"/>
              <w:rPr>
                <w:rFonts w:ascii="Tahoma" w:eastAsiaTheme="minorHAnsi" w:hAnsi="Tahoma" w:cs="Tahoma"/>
                <w:kern w:val="2"/>
                <w:sz w:val="20"/>
                <w:szCs w:val="20"/>
                <w:lang w:val="nl-BE"/>
                <w14:ligatures w14:val="standardContextual"/>
              </w:rPr>
            </w:pPr>
            <w:r w:rsidRPr="00A77D80">
              <w:rPr>
                <w:rFonts w:ascii="Tahoma" w:eastAsiaTheme="minorHAnsi" w:hAnsi="Tahoma" w:cs="Tahoma"/>
                <w:color w:val="333332"/>
                <w:kern w:val="2"/>
                <w:sz w:val="20"/>
                <w:szCs w:val="20"/>
                <w:shd w:val="clear" w:color="auto" w:fill="FFFFFF"/>
                <w:lang w:val="nl-BE"/>
                <w14:ligatures w14:val="standardContextual"/>
              </w:rPr>
              <w:t>Teamtaaladvies: ‘Een zin mag beginnen met </w:t>
            </w:r>
            <w:r w:rsidRPr="00A77D80">
              <w:rPr>
                <w:rFonts w:ascii="Tahoma" w:eastAsiaTheme="minorHAnsi" w:hAnsi="Tahoma" w:cs="Tahoma"/>
                <w:i/>
                <w:iCs/>
                <w:color w:val="333332"/>
                <w:kern w:val="2"/>
                <w:sz w:val="20"/>
                <w:szCs w:val="20"/>
                <w:bdr w:val="none" w:sz="0" w:space="0" w:color="auto" w:frame="1"/>
                <w:shd w:val="clear" w:color="auto" w:fill="FFFFFF"/>
                <w:lang w:val="nl-BE"/>
                <w14:ligatures w14:val="standardContextual"/>
              </w:rPr>
              <w:t>maar</w:t>
            </w:r>
            <w:r w:rsidRPr="00A77D80">
              <w:rPr>
                <w:rFonts w:ascii="Tahoma" w:eastAsiaTheme="minorHAnsi" w:hAnsi="Tahoma" w:cs="Tahoma"/>
                <w:color w:val="333332"/>
                <w:kern w:val="2"/>
                <w:sz w:val="20"/>
                <w:szCs w:val="20"/>
                <w:shd w:val="clear" w:color="auto" w:fill="FFFFFF"/>
                <w:lang w:val="nl-BE"/>
                <w14:ligatures w14:val="standardContextual"/>
              </w:rPr>
              <w:t>. Zinnen die beginnen met </w:t>
            </w:r>
            <w:r w:rsidRPr="00A77D80">
              <w:rPr>
                <w:rFonts w:ascii="Tahoma" w:eastAsiaTheme="minorHAnsi" w:hAnsi="Tahoma" w:cs="Tahoma"/>
                <w:i/>
                <w:iCs/>
                <w:color w:val="333332"/>
                <w:kern w:val="2"/>
                <w:sz w:val="20"/>
                <w:szCs w:val="20"/>
                <w:bdr w:val="none" w:sz="0" w:space="0" w:color="auto" w:frame="1"/>
                <w:shd w:val="clear" w:color="auto" w:fill="FFFFFF"/>
                <w:lang w:val="nl-BE"/>
                <w14:ligatures w14:val="standardContextual"/>
              </w:rPr>
              <w:t>maar</w:t>
            </w:r>
            <w:r w:rsidRPr="00A77D80">
              <w:rPr>
                <w:rFonts w:ascii="Tahoma" w:eastAsiaTheme="minorHAnsi" w:hAnsi="Tahoma" w:cs="Tahoma"/>
                <w:color w:val="333332"/>
                <w:kern w:val="2"/>
                <w:sz w:val="20"/>
                <w:szCs w:val="20"/>
                <w:shd w:val="clear" w:color="auto" w:fill="FFFFFF"/>
                <w:lang w:val="nl-BE"/>
                <w14:ligatures w14:val="standardContextual"/>
              </w:rPr>
              <w:t> zijn iets informeler.’</w:t>
            </w:r>
            <w:r w:rsidRPr="00A77D80">
              <w:rPr>
                <w:rFonts w:ascii="Tahoma" w:eastAsiaTheme="minorHAnsi" w:hAnsi="Tahoma" w:cs="Tahoma"/>
                <w:kern w:val="2"/>
                <w:sz w:val="20"/>
                <w:szCs w:val="20"/>
                <w:lang w:val="nl-BE"/>
                <w14:ligatures w14:val="standardContextual"/>
              </w:rPr>
              <w:t xml:space="preserve"> </w:t>
            </w:r>
          </w:p>
          <w:p w14:paraId="1002DBBF" w14:textId="77777777" w:rsidR="00F340F8" w:rsidRPr="00A77D80" w:rsidRDefault="00F340F8" w:rsidP="00F340F8">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A77D80">
              <w:rPr>
                <w:rFonts w:ascii="Tahoma" w:eastAsiaTheme="minorHAnsi" w:hAnsi="Tahoma" w:cs="Tahoma"/>
                <w:kern w:val="2"/>
                <w:sz w:val="20"/>
                <w:szCs w:val="20"/>
                <w:lang w:val="nl-BE"/>
                <w14:ligatures w14:val="standardContextual"/>
              </w:rPr>
              <w:t>Aangezien de stijl van de tekst informeel is, mag deze zin beginnen met ‘maar’.</w:t>
            </w:r>
          </w:p>
        </w:tc>
      </w:tr>
      <w:tr w:rsidR="00F340F8" w:rsidRPr="00A77D80" w14:paraId="0254067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D0C6E1" w14:textId="77777777" w:rsidR="00F340F8" w:rsidRPr="00A77D80" w:rsidRDefault="00F340F8" w:rsidP="00F340F8">
            <w:pPr>
              <w:widowControl/>
              <w:autoSpaceDE/>
              <w:autoSpaceDN/>
              <w:textAlignment w:val="baseline"/>
              <w:rPr>
                <w:rFonts w:ascii="Tahoma" w:eastAsia="Times New Roman" w:hAnsi="Tahoma" w:cs="Tahoma"/>
                <w:kern w:val="2"/>
                <w:sz w:val="20"/>
                <w:szCs w:val="20"/>
                <w:lang w:eastAsia="nl-NL"/>
                <w14:ligatures w14:val="standardContextual"/>
              </w:rPr>
            </w:pPr>
            <w:r w:rsidRPr="00A77D80">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A6A7D42" w14:textId="26FF03D9" w:rsidR="00F340F8" w:rsidRPr="00A77D80" w:rsidRDefault="00000000" w:rsidP="00F340F8">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455" w:history="1">
              <w:r w:rsidR="007409BF" w:rsidRPr="003E3190">
                <w:rPr>
                  <w:rStyle w:val="Hyperlink"/>
                  <w:rFonts w:ascii="Tahoma" w:eastAsiaTheme="minorHAnsi" w:hAnsi="Tahoma" w:cs="Tahoma"/>
                  <w:kern w:val="2"/>
                  <w:sz w:val="20"/>
                  <w:szCs w:val="20"/>
                  <w:shd w:val="clear" w:color="auto" w:fill="FFFFFF"/>
                  <w:lang w:val="nl-BE"/>
                  <w14:ligatures w14:val="standardContextual"/>
                </w:rPr>
                <w:t>https://www.vlaanderen.be</w:t>
              </w:r>
            </w:hyperlink>
            <w:r w:rsidR="00F340F8" w:rsidRPr="00A77D80">
              <w:rPr>
                <w:rFonts w:ascii="Tahoma" w:eastAsiaTheme="minorHAnsi" w:hAnsi="Tahoma" w:cs="Tahoma"/>
                <w:color w:val="333332"/>
                <w:kern w:val="2"/>
                <w:sz w:val="20"/>
                <w:szCs w:val="20"/>
                <w:shd w:val="clear" w:color="auto" w:fill="FFFFFF"/>
                <w:lang w:val="nl-BE"/>
                <w14:ligatures w14:val="standardContextual"/>
              </w:rPr>
              <w:t xml:space="preserve"> </w:t>
            </w:r>
          </w:p>
        </w:tc>
      </w:tr>
    </w:tbl>
    <w:p w14:paraId="415C0ADE" w14:textId="77777777" w:rsidR="00F340F8" w:rsidRDefault="00F340F8"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3B606C" w:rsidRPr="00F465D3" w14:paraId="25E1F83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1C8EAE6" w14:textId="77777777" w:rsidR="003B606C" w:rsidRPr="00F465D3" w:rsidRDefault="003B606C" w:rsidP="003B606C">
            <w:pPr>
              <w:widowControl/>
              <w:autoSpaceDE/>
              <w:autoSpaceDN/>
              <w:textAlignment w:val="baseline"/>
              <w:rPr>
                <w:rFonts w:ascii="Tahoma" w:eastAsia="Times New Roman" w:hAnsi="Tahoma" w:cs="Tahoma"/>
                <w:kern w:val="2"/>
                <w:sz w:val="20"/>
                <w:szCs w:val="20"/>
                <w:lang w:eastAsia="nl-NL"/>
                <w14:ligatures w14:val="standardContextual"/>
              </w:rPr>
            </w:pPr>
            <w:r w:rsidRPr="00F465D3">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3E867C7" w14:textId="77777777" w:rsidR="003B606C" w:rsidRPr="00F465D3" w:rsidRDefault="003B606C" w:rsidP="003B606C">
            <w:pPr>
              <w:widowControl/>
              <w:autoSpaceDE/>
              <w:autoSpaceDN/>
              <w:textAlignment w:val="baseline"/>
              <w:rPr>
                <w:rFonts w:ascii="Tahoma" w:eastAsia="Times New Roman" w:hAnsi="Tahoma" w:cs="Tahoma"/>
                <w:kern w:val="2"/>
                <w:sz w:val="20"/>
                <w:szCs w:val="20"/>
                <w:lang w:eastAsia="nl-NL"/>
                <w14:ligatures w14:val="standardContextual"/>
              </w:rPr>
            </w:pPr>
            <w:r w:rsidRPr="00F465D3">
              <w:rPr>
                <w:rFonts w:ascii="Tahoma" w:eastAsia="Times New Roman" w:hAnsi="Tahoma" w:cs="Tahoma"/>
                <w:kern w:val="2"/>
                <w:sz w:val="20"/>
                <w:szCs w:val="20"/>
                <w:lang w:eastAsia="nl-NL"/>
                <w14:ligatures w14:val="standardContextual"/>
              </w:rPr>
              <w:t>Lexicologisch probleem</w:t>
            </w:r>
          </w:p>
        </w:tc>
      </w:tr>
      <w:tr w:rsidR="003B606C" w:rsidRPr="00F465D3" w14:paraId="0C92DB8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8FB1A6F" w14:textId="77777777" w:rsidR="003B606C" w:rsidRPr="00F465D3" w:rsidRDefault="003B606C" w:rsidP="003B606C">
            <w:pPr>
              <w:widowControl/>
              <w:autoSpaceDE/>
              <w:autoSpaceDN/>
              <w:textAlignment w:val="baseline"/>
              <w:rPr>
                <w:rFonts w:ascii="Tahoma" w:eastAsia="Times New Roman" w:hAnsi="Tahoma" w:cs="Tahoma"/>
                <w:kern w:val="2"/>
                <w:sz w:val="20"/>
                <w:szCs w:val="20"/>
                <w:lang w:eastAsia="nl-NL"/>
                <w14:ligatures w14:val="standardContextual"/>
              </w:rPr>
            </w:pPr>
            <w:r w:rsidRPr="00F465D3">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431FBBB" w14:textId="77777777" w:rsidR="003B606C" w:rsidRPr="00F465D3" w:rsidRDefault="003B606C" w:rsidP="003B606C">
            <w:pPr>
              <w:widowControl/>
              <w:autoSpaceDE/>
              <w:autoSpaceDN/>
              <w:textAlignment w:val="baseline"/>
              <w:rPr>
                <w:rFonts w:ascii="Tahoma" w:eastAsia="Times New Roman" w:hAnsi="Tahoma" w:cs="Tahoma"/>
                <w:kern w:val="2"/>
                <w:sz w:val="20"/>
                <w:szCs w:val="20"/>
                <w:lang w:val="nl-BE" w:eastAsia="nl-NL"/>
                <w14:ligatures w14:val="standardContextual"/>
              </w:rPr>
            </w:pPr>
            <w:r w:rsidRPr="00F465D3">
              <w:rPr>
                <w:rFonts w:ascii="Tahoma" w:eastAsia="Times New Roman" w:hAnsi="Tahoma" w:cs="Tahoma"/>
                <w:kern w:val="2"/>
                <w:sz w:val="20"/>
                <w:szCs w:val="20"/>
                <w:lang w:val="nl-BE" w:eastAsia="nl-NL"/>
                <w14:ligatures w14:val="standardContextual"/>
              </w:rPr>
              <w:t>pensées</w:t>
            </w:r>
          </w:p>
        </w:tc>
      </w:tr>
      <w:tr w:rsidR="003B606C" w:rsidRPr="00F465D3" w14:paraId="1DE2EAD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8FC6C0F" w14:textId="77777777" w:rsidR="003B606C" w:rsidRPr="00F465D3" w:rsidRDefault="003B606C" w:rsidP="003B606C">
            <w:pPr>
              <w:widowControl/>
              <w:autoSpaceDE/>
              <w:autoSpaceDN/>
              <w:textAlignment w:val="baseline"/>
              <w:rPr>
                <w:rFonts w:ascii="Tahoma" w:eastAsia="Times New Roman" w:hAnsi="Tahoma" w:cs="Tahoma"/>
                <w:kern w:val="2"/>
                <w:sz w:val="20"/>
                <w:szCs w:val="20"/>
                <w:lang w:eastAsia="nl-NL"/>
                <w14:ligatures w14:val="standardContextual"/>
              </w:rPr>
            </w:pPr>
            <w:r w:rsidRPr="00F465D3">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6CA6720" w14:textId="77777777" w:rsidR="003B606C" w:rsidRPr="00F465D3" w:rsidRDefault="003B606C" w:rsidP="003B606C">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F465D3">
              <w:rPr>
                <w:rFonts w:ascii="Tahoma" w:eastAsia="Times New Roman" w:hAnsi="Tahoma" w:cs="Tahoma"/>
                <w:kern w:val="2"/>
                <w:sz w:val="20"/>
                <w:szCs w:val="20"/>
                <w:lang w:val="fr-BE" w:eastAsia="nl-NL"/>
                <w14:ligatures w14:val="standardContextual"/>
              </w:rPr>
              <w:t>denkwijze</w:t>
            </w:r>
            <w:proofErr w:type="spellEnd"/>
          </w:p>
        </w:tc>
      </w:tr>
      <w:tr w:rsidR="003B606C" w:rsidRPr="00F465D3" w14:paraId="5ABEE77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55877D3" w14:textId="77777777" w:rsidR="003B606C" w:rsidRPr="00F465D3" w:rsidRDefault="003B606C" w:rsidP="003B606C">
            <w:pPr>
              <w:widowControl/>
              <w:autoSpaceDE/>
              <w:autoSpaceDN/>
              <w:textAlignment w:val="baseline"/>
              <w:rPr>
                <w:rFonts w:ascii="Tahoma" w:eastAsia="Times New Roman" w:hAnsi="Tahoma" w:cs="Tahoma"/>
                <w:kern w:val="2"/>
                <w:sz w:val="20"/>
                <w:szCs w:val="20"/>
                <w:lang w:eastAsia="nl-NL"/>
                <w14:ligatures w14:val="standardContextual"/>
              </w:rPr>
            </w:pPr>
            <w:r w:rsidRPr="00F465D3">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DF9B032" w14:textId="77777777" w:rsidR="003B606C" w:rsidRPr="00F465D3" w:rsidRDefault="003B606C" w:rsidP="003B606C">
            <w:pPr>
              <w:widowControl/>
              <w:autoSpaceDE/>
              <w:autoSpaceDN/>
              <w:spacing w:after="160" w:line="259" w:lineRule="auto"/>
              <w:rPr>
                <w:rFonts w:ascii="Tahoma" w:eastAsiaTheme="minorHAnsi" w:hAnsi="Tahoma" w:cs="Tahoma"/>
                <w:kern w:val="2"/>
                <w:sz w:val="20"/>
                <w:szCs w:val="20"/>
                <w:lang w:val="nl-BE"/>
                <w14:ligatures w14:val="standardContextual"/>
              </w:rPr>
            </w:pPr>
            <w:r w:rsidRPr="00F465D3">
              <w:rPr>
                <w:rFonts w:ascii="Tahoma" w:eastAsiaTheme="minorHAnsi" w:hAnsi="Tahoma" w:cs="Tahoma"/>
                <w:kern w:val="2"/>
                <w:sz w:val="20"/>
                <w:szCs w:val="20"/>
                <w:lang w:val="nl-BE"/>
                <w14:ligatures w14:val="standardContextual"/>
              </w:rPr>
              <w:t>Van Dale vertaalt ‘pensée’ als ‘denkbeeld’ en ‘denkwijze’.</w:t>
            </w:r>
          </w:p>
          <w:p w14:paraId="7EE94022" w14:textId="77777777" w:rsidR="003B606C" w:rsidRPr="00F465D3" w:rsidRDefault="003B606C" w:rsidP="003B606C">
            <w:pPr>
              <w:widowControl/>
              <w:autoSpaceDE/>
              <w:autoSpaceDN/>
              <w:spacing w:after="160" w:line="259" w:lineRule="auto"/>
              <w:rPr>
                <w:rFonts w:ascii="Tahoma" w:eastAsiaTheme="minorHAnsi" w:hAnsi="Tahoma" w:cs="Tahoma"/>
                <w:kern w:val="2"/>
                <w:sz w:val="20"/>
                <w:szCs w:val="20"/>
                <w:lang w:val="nl-BE"/>
                <w14:ligatures w14:val="standardContextual"/>
              </w:rPr>
            </w:pPr>
            <w:r w:rsidRPr="00F465D3">
              <w:rPr>
                <w:rFonts w:ascii="Tahoma" w:eastAsiaTheme="minorHAnsi" w:hAnsi="Tahoma" w:cs="Tahoma"/>
                <w:kern w:val="2"/>
                <w:sz w:val="20"/>
                <w:szCs w:val="20"/>
                <w:lang w:val="nl-BE"/>
                <w14:ligatures w14:val="standardContextual"/>
              </w:rPr>
              <w:t xml:space="preserve">Dikke Van Dale: ‘denkbeeld = </w:t>
            </w:r>
            <w:r w:rsidRPr="00F465D3">
              <w:rPr>
                <w:rFonts w:ascii="Tahoma" w:eastAsiaTheme="minorHAnsi" w:hAnsi="Tahoma" w:cs="Tahoma"/>
                <w:color w:val="191919"/>
                <w:kern w:val="2"/>
                <w:sz w:val="20"/>
                <w:szCs w:val="20"/>
                <w:shd w:val="clear" w:color="auto" w:fill="FFFFFF"/>
                <w:lang w:val="nl-BE"/>
                <w14:ligatures w14:val="standardContextual"/>
              </w:rPr>
              <w:t>wat door het den</w:t>
            </w:r>
            <w:r w:rsidRPr="00F465D3">
              <w:rPr>
                <w:rFonts w:ascii="Tahoma" w:eastAsiaTheme="minorHAnsi" w:hAnsi="Tahoma" w:cs="Tahoma"/>
                <w:color w:val="191919"/>
                <w:kern w:val="2"/>
                <w:sz w:val="20"/>
                <w:szCs w:val="20"/>
                <w:shd w:val="clear" w:color="auto" w:fill="FFFFFF"/>
                <w:lang w:val="nl-BE"/>
                <w14:ligatures w14:val="standardContextual"/>
              </w:rPr>
              <w:softHyphen/>
              <w:t>ken wordt voort</w:t>
            </w:r>
            <w:r w:rsidRPr="00F465D3">
              <w:rPr>
                <w:rFonts w:ascii="Tahoma" w:eastAsiaTheme="minorHAnsi" w:hAnsi="Tahoma" w:cs="Tahoma"/>
                <w:color w:val="191919"/>
                <w:kern w:val="2"/>
                <w:sz w:val="20"/>
                <w:szCs w:val="20"/>
                <w:shd w:val="clear" w:color="auto" w:fill="FFFFFF"/>
                <w:lang w:val="nl-BE"/>
                <w14:ligatures w14:val="standardContextual"/>
              </w:rPr>
              <w:softHyphen/>
              <w:t>ge</w:t>
            </w:r>
            <w:r w:rsidRPr="00F465D3">
              <w:rPr>
                <w:rFonts w:ascii="Tahoma" w:eastAsiaTheme="minorHAnsi" w:hAnsi="Tahoma" w:cs="Tahoma"/>
                <w:color w:val="191919"/>
                <w:kern w:val="2"/>
                <w:sz w:val="20"/>
                <w:szCs w:val="20"/>
                <w:shd w:val="clear" w:color="auto" w:fill="FFFFFF"/>
                <w:lang w:val="nl-BE"/>
                <w14:ligatures w14:val="standardContextual"/>
              </w:rPr>
              <w:softHyphen/>
              <w:t>bracht’</w:t>
            </w:r>
          </w:p>
          <w:p w14:paraId="554E4D9D" w14:textId="77777777" w:rsidR="003B606C" w:rsidRPr="00F465D3" w:rsidRDefault="003B606C" w:rsidP="003B606C">
            <w:pPr>
              <w:widowControl/>
              <w:autoSpaceDE/>
              <w:autoSpaceDN/>
              <w:spacing w:after="160" w:line="259" w:lineRule="auto"/>
              <w:rPr>
                <w:rFonts w:ascii="Tahoma" w:eastAsiaTheme="minorHAnsi" w:hAnsi="Tahoma" w:cs="Tahoma"/>
                <w:kern w:val="2"/>
                <w:sz w:val="20"/>
                <w:szCs w:val="20"/>
                <w:lang w:val="nl-BE"/>
                <w14:ligatures w14:val="standardContextual"/>
              </w:rPr>
            </w:pPr>
            <w:r w:rsidRPr="00F465D3">
              <w:rPr>
                <w:rFonts w:ascii="Tahoma" w:eastAsiaTheme="minorHAnsi" w:hAnsi="Tahoma" w:cs="Tahoma"/>
                <w:color w:val="191919"/>
                <w:kern w:val="2"/>
                <w:sz w:val="20"/>
                <w:szCs w:val="20"/>
                <w:shd w:val="clear" w:color="auto" w:fill="FFFFFF"/>
                <w:lang w:val="nl-BE"/>
                <w14:ligatures w14:val="standardContextual"/>
              </w:rPr>
              <w:t>Het gaat niet om die betekenis, omdat Angèle het eerder heeft over ‘pensées’ in het meervoud, wat aangeeft dat ze daar ‘al haar gedachten samen’ mee bedoelt, en niet ‘wat door het denken wordt voortgebracht’ in dat ene geval.</w:t>
            </w:r>
          </w:p>
          <w:p w14:paraId="38046437" w14:textId="77777777" w:rsidR="003B606C" w:rsidRPr="00F465D3" w:rsidRDefault="003B606C" w:rsidP="003B606C">
            <w:pPr>
              <w:widowControl/>
              <w:autoSpaceDE/>
              <w:autoSpaceDN/>
              <w:spacing w:after="160" w:line="259" w:lineRule="auto"/>
              <w:rPr>
                <w:rFonts w:ascii="Tahoma" w:eastAsiaTheme="minorHAnsi" w:hAnsi="Tahoma" w:cs="Tahoma"/>
                <w:kern w:val="2"/>
                <w:sz w:val="20"/>
                <w:szCs w:val="20"/>
                <w:lang w:val="nl-BE"/>
                <w14:ligatures w14:val="standardContextual"/>
              </w:rPr>
            </w:pPr>
            <w:r w:rsidRPr="00F465D3">
              <w:rPr>
                <w:rFonts w:ascii="Tahoma" w:eastAsiaTheme="minorHAnsi" w:hAnsi="Tahoma" w:cs="Tahoma"/>
                <w:color w:val="191919"/>
                <w:kern w:val="2"/>
                <w:sz w:val="20"/>
                <w:szCs w:val="20"/>
                <w:shd w:val="clear" w:color="auto" w:fill="FFFFFF"/>
                <w:lang w:val="nl-BE"/>
                <w14:ligatures w14:val="standardContextual"/>
              </w:rPr>
              <w:t>Bovendien staat er vlak voor dit woord ook al het woord ‘beeld’, dus dat zou niet mooi klinken.</w:t>
            </w:r>
          </w:p>
          <w:p w14:paraId="1B856634" w14:textId="77777777" w:rsidR="003B606C" w:rsidRPr="00F465D3" w:rsidRDefault="003B606C" w:rsidP="003B606C">
            <w:pPr>
              <w:widowControl/>
              <w:autoSpaceDE/>
              <w:autoSpaceDN/>
              <w:spacing w:after="160" w:line="259" w:lineRule="auto"/>
              <w:rPr>
                <w:rFonts w:ascii="Tahoma" w:eastAsiaTheme="minorHAnsi" w:hAnsi="Tahoma" w:cs="Tahoma"/>
                <w:kern w:val="2"/>
                <w:sz w:val="20"/>
                <w:szCs w:val="20"/>
                <w:lang w:val="nl-BE"/>
                <w14:ligatures w14:val="standardContextual"/>
              </w:rPr>
            </w:pPr>
            <w:r w:rsidRPr="00F465D3">
              <w:rPr>
                <w:rFonts w:ascii="Tahoma" w:eastAsiaTheme="minorHAnsi" w:hAnsi="Tahoma" w:cs="Tahoma"/>
                <w:kern w:val="2"/>
                <w:sz w:val="20"/>
                <w:szCs w:val="20"/>
                <w:lang w:val="nl-BE"/>
                <w14:ligatures w14:val="standardContextual"/>
              </w:rPr>
              <w:t>Dikke Van Dale: ‘denkwijze = manier van denken’.</w:t>
            </w:r>
          </w:p>
          <w:p w14:paraId="67AE92A9" w14:textId="77777777" w:rsidR="003B606C" w:rsidRPr="00F465D3" w:rsidRDefault="003B606C" w:rsidP="003B606C">
            <w:pPr>
              <w:widowControl/>
              <w:autoSpaceDE/>
              <w:autoSpaceDN/>
              <w:spacing w:after="160" w:line="259" w:lineRule="auto"/>
              <w:rPr>
                <w:rFonts w:ascii="Tahoma" w:eastAsiaTheme="minorHAnsi" w:hAnsi="Tahoma" w:cs="Tahoma"/>
                <w:kern w:val="2"/>
                <w:sz w:val="20"/>
                <w:szCs w:val="20"/>
                <w:lang w:val="nl-BE"/>
                <w14:ligatures w14:val="standardContextual"/>
              </w:rPr>
            </w:pPr>
            <w:r w:rsidRPr="00F465D3">
              <w:rPr>
                <w:rFonts w:ascii="Tahoma" w:eastAsiaTheme="minorHAnsi" w:hAnsi="Tahoma" w:cs="Tahoma"/>
                <w:kern w:val="2"/>
                <w:sz w:val="20"/>
                <w:szCs w:val="20"/>
                <w:lang w:val="nl-BE"/>
                <w14:ligatures w14:val="standardContextual"/>
              </w:rPr>
              <w:t xml:space="preserve">Dat komt meer overeen in deze betekenis, want Angèle heeft het over ‘pensées’ in het algemeen, waarmee ze het geheel van haar gedachten bedoelt, dus de manier waarop ze denkt. </w:t>
            </w:r>
          </w:p>
          <w:p w14:paraId="2F3D38F5" w14:textId="77777777" w:rsidR="003B606C" w:rsidRPr="00F465D3" w:rsidRDefault="003B606C" w:rsidP="003B606C">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F465D3">
              <w:rPr>
                <w:rFonts w:ascii="Tahoma" w:eastAsiaTheme="minorHAnsi" w:hAnsi="Tahoma" w:cs="Tahoma"/>
                <w:kern w:val="2"/>
                <w:sz w:val="20"/>
                <w:szCs w:val="20"/>
                <w:lang w:val="nl-BE"/>
                <w14:ligatures w14:val="standardContextual"/>
              </w:rPr>
              <w:lastRenderedPageBreak/>
              <w:t>Bovendien gebruikt ze het woord ‘</w:t>
            </w:r>
            <w:proofErr w:type="spellStart"/>
            <w:r w:rsidRPr="00F465D3">
              <w:rPr>
                <w:rFonts w:ascii="Tahoma" w:eastAsiaTheme="minorHAnsi" w:hAnsi="Tahoma" w:cs="Tahoma"/>
                <w:kern w:val="2"/>
                <w:sz w:val="20"/>
                <w:szCs w:val="20"/>
                <w:lang w:val="nl-BE"/>
                <w14:ligatures w14:val="standardContextual"/>
              </w:rPr>
              <w:t>construire</w:t>
            </w:r>
            <w:proofErr w:type="spellEnd"/>
            <w:r w:rsidRPr="00F465D3">
              <w:rPr>
                <w:rFonts w:ascii="Tahoma" w:eastAsiaTheme="minorHAnsi" w:hAnsi="Tahoma" w:cs="Tahoma"/>
                <w:kern w:val="2"/>
                <w:sz w:val="20"/>
                <w:szCs w:val="20"/>
                <w:lang w:val="nl-BE"/>
                <w14:ligatures w14:val="standardContextual"/>
              </w:rPr>
              <w:t>’, wat aangeeft dat het niet over één gedachte gaat, maar eerder dat ze een manier heeft opgebouwd waarop al haar gedachten voorkomen.</w:t>
            </w:r>
          </w:p>
        </w:tc>
      </w:tr>
      <w:tr w:rsidR="003B606C" w:rsidRPr="00F465D3" w14:paraId="55902A6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8C3BA77" w14:textId="77777777" w:rsidR="003B606C" w:rsidRPr="00F465D3" w:rsidRDefault="003B606C" w:rsidP="003B606C">
            <w:pPr>
              <w:widowControl/>
              <w:autoSpaceDE/>
              <w:autoSpaceDN/>
              <w:textAlignment w:val="baseline"/>
              <w:rPr>
                <w:rFonts w:ascii="Tahoma" w:eastAsia="Times New Roman" w:hAnsi="Tahoma" w:cs="Tahoma"/>
                <w:kern w:val="2"/>
                <w:sz w:val="20"/>
                <w:szCs w:val="20"/>
                <w:lang w:eastAsia="nl-NL"/>
                <w14:ligatures w14:val="standardContextual"/>
              </w:rPr>
            </w:pPr>
            <w:r w:rsidRPr="00F465D3">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7D56470" w14:textId="77777777" w:rsidR="003B606C" w:rsidRPr="00F465D3" w:rsidRDefault="003B606C" w:rsidP="003B606C">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F465D3">
              <w:rPr>
                <w:rFonts w:ascii="Tahoma" w:eastAsiaTheme="minorHAnsi" w:hAnsi="Tahoma" w:cs="Tahoma"/>
                <w:kern w:val="2"/>
                <w:sz w:val="20"/>
                <w:szCs w:val="20"/>
                <w14:ligatures w14:val="standardContextual"/>
              </w:rPr>
              <w:t>Van Dale</w:t>
            </w:r>
          </w:p>
          <w:p w14:paraId="107AE42C" w14:textId="77777777" w:rsidR="003B606C" w:rsidRPr="00F465D3" w:rsidRDefault="003B606C" w:rsidP="003B606C">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F465D3">
              <w:rPr>
                <w:rFonts w:ascii="Tahoma" w:eastAsiaTheme="minorHAnsi" w:hAnsi="Tahoma" w:cs="Tahoma"/>
                <w:kern w:val="2"/>
                <w:sz w:val="20"/>
                <w:szCs w:val="20"/>
                <w14:ligatures w14:val="standardContextual"/>
              </w:rPr>
              <w:t>Dikke Van Dale</w:t>
            </w:r>
          </w:p>
        </w:tc>
      </w:tr>
    </w:tbl>
    <w:p w14:paraId="460FC36B" w14:textId="77777777" w:rsidR="009C0677" w:rsidRDefault="009C0677"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B83017" w:rsidRPr="001D2117" w14:paraId="1B24DC4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DA3FBF" w14:textId="77777777" w:rsidR="00B83017" w:rsidRPr="001D2117" w:rsidRDefault="00B83017" w:rsidP="00B83017">
            <w:pPr>
              <w:widowControl/>
              <w:autoSpaceDE/>
              <w:autoSpaceDN/>
              <w:textAlignment w:val="baseline"/>
              <w:rPr>
                <w:rFonts w:ascii="Tahoma" w:eastAsia="Times New Roman" w:hAnsi="Tahoma" w:cs="Tahoma"/>
                <w:kern w:val="2"/>
                <w:sz w:val="20"/>
                <w:szCs w:val="20"/>
                <w:lang w:eastAsia="nl-NL"/>
                <w14:ligatures w14:val="standardContextual"/>
              </w:rPr>
            </w:pPr>
            <w:r w:rsidRPr="001D2117">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DCC8C08" w14:textId="77777777" w:rsidR="00B83017" w:rsidRPr="001D2117" w:rsidRDefault="00B83017" w:rsidP="00B83017">
            <w:pPr>
              <w:widowControl/>
              <w:autoSpaceDE/>
              <w:autoSpaceDN/>
              <w:textAlignment w:val="baseline"/>
              <w:rPr>
                <w:rFonts w:ascii="Tahoma" w:eastAsia="Times New Roman" w:hAnsi="Tahoma" w:cs="Tahoma"/>
                <w:kern w:val="2"/>
                <w:sz w:val="20"/>
                <w:szCs w:val="20"/>
                <w:lang w:eastAsia="nl-NL"/>
                <w14:ligatures w14:val="standardContextual"/>
              </w:rPr>
            </w:pPr>
            <w:r w:rsidRPr="001D2117">
              <w:rPr>
                <w:rFonts w:ascii="Tahoma" w:eastAsia="Times New Roman" w:hAnsi="Tahoma" w:cs="Tahoma"/>
                <w:kern w:val="2"/>
                <w:sz w:val="20"/>
                <w:szCs w:val="20"/>
                <w:lang w:eastAsia="nl-NL"/>
                <w14:ligatures w14:val="standardContextual"/>
              </w:rPr>
              <w:t xml:space="preserve">Spellingsprobleem </w:t>
            </w:r>
          </w:p>
        </w:tc>
      </w:tr>
      <w:tr w:rsidR="00B83017" w:rsidRPr="001D2117" w14:paraId="59ABFDB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0248E86" w14:textId="77777777" w:rsidR="00B83017" w:rsidRPr="001D2117" w:rsidRDefault="00B83017" w:rsidP="00B83017">
            <w:pPr>
              <w:widowControl/>
              <w:autoSpaceDE/>
              <w:autoSpaceDN/>
              <w:textAlignment w:val="baseline"/>
              <w:rPr>
                <w:rFonts w:ascii="Tahoma" w:eastAsia="Times New Roman" w:hAnsi="Tahoma" w:cs="Tahoma"/>
                <w:kern w:val="2"/>
                <w:sz w:val="20"/>
                <w:szCs w:val="20"/>
                <w:lang w:eastAsia="nl-NL"/>
                <w14:ligatures w14:val="standardContextual"/>
              </w:rPr>
            </w:pPr>
            <w:r w:rsidRPr="001D2117">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7CA3FD" w14:textId="77777777" w:rsidR="00B83017" w:rsidRPr="001D2117" w:rsidRDefault="00B83017" w:rsidP="00B83017">
            <w:pPr>
              <w:widowControl/>
              <w:autoSpaceDE/>
              <w:autoSpaceDN/>
              <w:textAlignment w:val="baseline"/>
              <w:rPr>
                <w:rFonts w:ascii="Tahoma" w:eastAsia="Times New Roman" w:hAnsi="Tahoma" w:cs="Tahoma"/>
                <w:kern w:val="2"/>
                <w:sz w:val="20"/>
                <w:szCs w:val="20"/>
                <w:lang w:val="nl-BE" w:eastAsia="nl-NL"/>
                <w14:ligatures w14:val="standardContextual"/>
              </w:rPr>
            </w:pPr>
            <w:r w:rsidRPr="001D2117">
              <w:rPr>
                <w:rFonts w:ascii="Tahoma" w:eastAsia="Times New Roman" w:hAnsi="Tahoma" w:cs="Tahoma"/>
                <w:kern w:val="2"/>
                <w:sz w:val="20"/>
                <w:szCs w:val="20"/>
                <w:lang w:val="nl-BE" w:eastAsia="nl-NL"/>
                <w14:ligatures w14:val="standardContextual"/>
              </w:rPr>
              <w:t>post Instagram</w:t>
            </w:r>
          </w:p>
        </w:tc>
      </w:tr>
      <w:tr w:rsidR="00B83017" w:rsidRPr="001D2117" w14:paraId="229BA97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326440" w14:textId="77777777" w:rsidR="00B83017" w:rsidRPr="001D2117" w:rsidRDefault="00B83017" w:rsidP="00B83017">
            <w:pPr>
              <w:widowControl/>
              <w:autoSpaceDE/>
              <w:autoSpaceDN/>
              <w:textAlignment w:val="baseline"/>
              <w:rPr>
                <w:rFonts w:ascii="Tahoma" w:eastAsia="Times New Roman" w:hAnsi="Tahoma" w:cs="Tahoma"/>
                <w:kern w:val="2"/>
                <w:sz w:val="20"/>
                <w:szCs w:val="20"/>
                <w:lang w:eastAsia="nl-NL"/>
                <w14:ligatures w14:val="standardContextual"/>
              </w:rPr>
            </w:pPr>
            <w:r w:rsidRPr="001D2117">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63CB940" w14:textId="77777777" w:rsidR="00B83017" w:rsidRPr="001D2117" w:rsidRDefault="00B83017" w:rsidP="00B83017">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1D2117">
              <w:rPr>
                <w:rFonts w:ascii="Tahoma" w:eastAsia="Times New Roman" w:hAnsi="Tahoma" w:cs="Tahoma"/>
                <w:kern w:val="2"/>
                <w:sz w:val="20"/>
                <w:szCs w:val="20"/>
                <w:lang w:val="fr-BE" w:eastAsia="nl-NL"/>
                <w14:ligatures w14:val="standardContextual"/>
              </w:rPr>
              <w:t>Instagrambericht</w:t>
            </w:r>
            <w:proofErr w:type="spellEnd"/>
          </w:p>
        </w:tc>
      </w:tr>
      <w:tr w:rsidR="00B83017" w:rsidRPr="001D2117" w14:paraId="556505C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8C0EC35" w14:textId="77777777" w:rsidR="00B83017" w:rsidRPr="001D2117" w:rsidRDefault="00B83017" w:rsidP="00B83017">
            <w:pPr>
              <w:widowControl/>
              <w:autoSpaceDE/>
              <w:autoSpaceDN/>
              <w:textAlignment w:val="baseline"/>
              <w:rPr>
                <w:rFonts w:ascii="Tahoma" w:eastAsia="Times New Roman" w:hAnsi="Tahoma" w:cs="Tahoma"/>
                <w:kern w:val="2"/>
                <w:sz w:val="20"/>
                <w:szCs w:val="20"/>
                <w:lang w:eastAsia="nl-NL"/>
                <w14:ligatures w14:val="standardContextual"/>
              </w:rPr>
            </w:pPr>
            <w:r w:rsidRPr="001D2117">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C328D04" w14:textId="77777777" w:rsidR="00B83017" w:rsidRPr="001D2117" w:rsidRDefault="00B83017" w:rsidP="00B83017">
            <w:pPr>
              <w:widowControl/>
              <w:autoSpaceDE/>
              <w:autoSpaceDN/>
              <w:spacing w:after="160" w:line="259" w:lineRule="auto"/>
              <w:rPr>
                <w:rFonts w:ascii="Tahoma" w:eastAsiaTheme="minorHAnsi" w:hAnsi="Tahoma" w:cs="Tahoma"/>
                <w:kern w:val="2"/>
                <w:sz w:val="20"/>
                <w:szCs w:val="20"/>
                <w:lang w:val="nl-BE"/>
                <w14:ligatures w14:val="standardContextual"/>
              </w:rPr>
            </w:pPr>
            <w:r w:rsidRPr="001D2117">
              <w:rPr>
                <w:rFonts w:ascii="Tahoma" w:eastAsiaTheme="minorHAnsi" w:hAnsi="Tahoma" w:cs="Tahoma"/>
                <w:kern w:val="2"/>
                <w:sz w:val="20"/>
                <w:szCs w:val="20"/>
                <w:lang w:val="nl-BE"/>
                <w14:ligatures w14:val="standardContextual"/>
              </w:rPr>
              <w:t xml:space="preserve">Het woord ‘Instagrambericht’ wordt met hoofdletter geschreven op standaard.be en demorgen.be. </w:t>
            </w:r>
          </w:p>
          <w:p w14:paraId="2A588B2D" w14:textId="77777777" w:rsidR="00B83017" w:rsidRPr="001D2117" w:rsidRDefault="00B83017" w:rsidP="00B83017">
            <w:pPr>
              <w:widowControl/>
              <w:autoSpaceDE/>
              <w:autoSpaceDN/>
              <w:spacing w:after="160" w:line="259" w:lineRule="auto"/>
              <w:rPr>
                <w:rFonts w:ascii="Tahoma" w:eastAsiaTheme="majorEastAsia" w:hAnsi="Tahoma" w:cs="Tahoma"/>
                <w:kern w:val="2"/>
                <w:sz w:val="20"/>
                <w:szCs w:val="20"/>
                <w:bdr w:val="none" w:sz="0" w:space="0" w:color="auto" w:frame="1"/>
                <w:lang w:val="nl-BE"/>
                <w14:ligatures w14:val="standardContextual"/>
              </w:rPr>
            </w:pPr>
            <w:r w:rsidRPr="001D2117">
              <w:rPr>
                <w:rFonts w:ascii="Tahoma" w:eastAsiaTheme="majorEastAsia" w:hAnsi="Tahoma" w:cs="Tahoma"/>
                <w:kern w:val="2"/>
                <w:sz w:val="20"/>
                <w:szCs w:val="20"/>
                <w:bdr w:val="none" w:sz="0" w:space="0" w:color="auto" w:frame="1"/>
                <w:lang w:val="nl-BE"/>
                <w14:ligatures w14:val="standardContextual"/>
              </w:rPr>
              <w:t xml:space="preserve">Teamtaaladvies: ‘Schrijf in samenstellingen eventueel een extra koppelteken om de leesbaarheid te vergroten.’ </w:t>
            </w:r>
          </w:p>
          <w:p w14:paraId="21E00415" w14:textId="77777777" w:rsidR="00B83017" w:rsidRPr="001D2117" w:rsidRDefault="00B83017" w:rsidP="00B83017">
            <w:pPr>
              <w:widowControl/>
              <w:autoSpaceDE/>
              <w:autoSpaceDN/>
              <w:spacing w:after="160" w:line="259" w:lineRule="auto"/>
              <w:rPr>
                <w:rFonts w:ascii="Tahoma" w:eastAsiaTheme="minorHAnsi" w:hAnsi="Tahoma" w:cs="Tahoma"/>
                <w:kern w:val="2"/>
                <w:sz w:val="20"/>
                <w:szCs w:val="20"/>
                <w:lang w:val="nl-BE"/>
                <w14:ligatures w14:val="standardContextual"/>
              </w:rPr>
            </w:pPr>
            <w:r w:rsidRPr="001D2117">
              <w:rPr>
                <w:rFonts w:ascii="Tahoma" w:eastAsiaTheme="minorHAnsi" w:hAnsi="Tahoma" w:cs="Tahoma"/>
                <w:kern w:val="2"/>
                <w:sz w:val="20"/>
                <w:szCs w:val="20"/>
                <w:lang w:val="nl-BE"/>
                <w14:ligatures w14:val="standardContextual"/>
              </w:rPr>
              <w:t>Hier is dat echter niet nodig, omdat het woord leesbaar is zonder koppelteken.</w:t>
            </w:r>
          </w:p>
          <w:p w14:paraId="2A095F17" w14:textId="15FE0412" w:rsidR="00B83017" w:rsidRPr="001D2117" w:rsidRDefault="00B83017" w:rsidP="00B83017">
            <w:pPr>
              <w:widowControl/>
              <w:shd w:val="clear" w:color="auto" w:fill="FFFFFF"/>
              <w:autoSpaceDE/>
              <w:autoSpaceDN/>
              <w:spacing w:beforeAutospacing="1" w:afterAutospacing="1"/>
              <w:textAlignment w:val="baseline"/>
              <w:rPr>
                <w:rFonts w:ascii="Tahoma" w:eastAsiaTheme="majorEastAsia" w:hAnsi="Tahoma" w:cs="Tahoma"/>
                <w:color w:val="333332"/>
                <w:sz w:val="20"/>
                <w:szCs w:val="20"/>
                <w:bdr w:val="none" w:sz="0" w:space="0" w:color="auto" w:frame="1"/>
                <w:lang w:val="nl-BE" w:eastAsia="nl-BE"/>
              </w:rPr>
            </w:pPr>
            <w:r w:rsidRPr="001D2117">
              <w:rPr>
                <w:rFonts w:ascii="Tahoma" w:eastAsiaTheme="majorEastAsia" w:hAnsi="Tahoma" w:cs="Tahoma"/>
                <w:color w:val="333332"/>
                <w:sz w:val="20"/>
                <w:szCs w:val="20"/>
                <w:bdr w:val="none" w:sz="0" w:space="0" w:color="auto" w:frame="1"/>
                <w:lang w:val="nl-BE" w:eastAsia="nl-BE"/>
              </w:rPr>
              <w:t>Teamtaaladvies: ‘Schrijf samenstellingen en afleidingen met een eigennaam als linkerdeel aaneen.’</w:t>
            </w:r>
          </w:p>
          <w:p w14:paraId="4491B771" w14:textId="77777777" w:rsidR="00B83017" w:rsidRPr="001D2117" w:rsidRDefault="00B83017" w:rsidP="00B83017">
            <w:pPr>
              <w:widowControl/>
              <w:shd w:val="clear" w:color="auto" w:fill="FFFFFF"/>
              <w:autoSpaceDE/>
              <w:autoSpaceDN/>
              <w:spacing w:beforeAutospacing="1" w:afterAutospacing="1"/>
              <w:textAlignment w:val="baseline"/>
              <w:rPr>
                <w:rFonts w:ascii="Tahoma" w:eastAsia="Times New Roman" w:hAnsi="Tahoma" w:cs="Tahoma"/>
                <w:color w:val="182B49"/>
                <w:sz w:val="20"/>
                <w:szCs w:val="20"/>
                <w:shd w:val="clear" w:color="auto" w:fill="FFFFFF"/>
                <w:lang w:val="nl-BE" w:eastAsia="nl-BE"/>
              </w:rPr>
            </w:pPr>
            <w:r w:rsidRPr="001D2117">
              <w:rPr>
                <w:rFonts w:ascii="Tahoma" w:eastAsia="Times New Roman" w:hAnsi="Tahoma" w:cs="Tahoma"/>
                <w:color w:val="182B49"/>
                <w:sz w:val="20"/>
                <w:szCs w:val="20"/>
                <w:shd w:val="clear" w:color="auto" w:fill="FFFFFF"/>
                <w:lang w:val="nl-BE" w:eastAsia="nl-BE"/>
              </w:rPr>
              <w:t>Taaladvies: ‘Een samenstelling met een persoonsnaam krijgt een hoofdletter als de naam nog rechtstreeks naar de persoon of het personage in kwestie verwijst.’</w:t>
            </w:r>
          </w:p>
          <w:p w14:paraId="25374BD6" w14:textId="77777777" w:rsidR="00B83017" w:rsidRPr="001D2117" w:rsidRDefault="00B83017" w:rsidP="00B83017">
            <w:pPr>
              <w:widowControl/>
              <w:shd w:val="clear" w:color="auto" w:fill="FFFFFF"/>
              <w:autoSpaceDE/>
              <w:autoSpaceDN/>
              <w:spacing w:beforeAutospacing="1" w:afterAutospacing="1"/>
              <w:textAlignment w:val="baseline"/>
              <w:rPr>
                <w:rFonts w:ascii="Tahoma" w:eastAsia="Times New Roman" w:hAnsi="Tahoma" w:cs="Tahoma"/>
                <w:sz w:val="20"/>
                <w:szCs w:val="20"/>
                <w:lang w:val="nl-BE" w:eastAsia="nl-NL"/>
              </w:rPr>
            </w:pPr>
            <w:r w:rsidRPr="001D2117">
              <w:rPr>
                <w:rFonts w:ascii="Tahoma" w:eastAsia="Times New Roman" w:hAnsi="Tahoma" w:cs="Tahoma"/>
                <w:color w:val="182B49"/>
                <w:sz w:val="20"/>
                <w:szCs w:val="20"/>
                <w:shd w:val="clear" w:color="auto" w:fill="FFFFFF"/>
                <w:lang w:val="nl-BE" w:eastAsia="nl-BE"/>
              </w:rPr>
              <w:t>In dit geval verwijst ‘Instagrambericht’ rechtstreeks naar Instagram.</w:t>
            </w:r>
          </w:p>
        </w:tc>
      </w:tr>
      <w:tr w:rsidR="00B83017" w:rsidRPr="001D2117" w14:paraId="43CFFD6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F9C074D" w14:textId="77777777" w:rsidR="00B83017" w:rsidRPr="001D2117" w:rsidRDefault="00B83017" w:rsidP="00B83017">
            <w:pPr>
              <w:widowControl/>
              <w:autoSpaceDE/>
              <w:autoSpaceDN/>
              <w:textAlignment w:val="baseline"/>
              <w:rPr>
                <w:rFonts w:ascii="Tahoma" w:eastAsia="Times New Roman" w:hAnsi="Tahoma" w:cs="Tahoma"/>
                <w:kern w:val="2"/>
                <w:sz w:val="20"/>
                <w:szCs w:val="20"/>
                <w:lang w:eastAsia="nl-NL"/>
                <w14:ligatures w14:val="standardContextual"/>
              </w:rPr>
            </w:pPr>
            <w:r w:rsidRPr="001D2117">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D0E48C" w14:textId="237A41C1" w:rsidR="00B83017" w:rsidRPr="001D2117" w:rsidRDefault="00000000" w:rsidP="00B83017">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456" w:history="1">
              <w:r w:rsidR="007409BF" w:rsidRPr="003E3190">
                <w:rPr>
                  <w:rStyle w:val="Hyperlink"/>
                  <w:rFonts w:ascii="Tahoma" w:eastAsiaTheme="minorHAnsi" w:hAnsi="Tahoma" w:cs="Tahoma"/>
                  <w:kern w:val="2"/>
                  <w:sz w:val="20"/>
                  <w:szCs w:val="20"/>
                  <w:lang w:val="nl-BE"/>
                  <w14:ligatures w14:val="standardContextual"/>
                </w:rPr>
                <w:t>https://www.standaard.be</w:t>
              </w:r>
            </w:hyperlink>
          </w:p>
          <w:p w14:paraId="4BDCA4F4" w14:textId="3E8B0757" w:rsidR="00B83017" w:rsidRPr="001D2117" w:rsidRDefault="00000000" w:rsidP="00B83017">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457" w:history="1">
              <w:r w:rsidR="007409BF" w:rsidRPr="003E3190">
                <w:rPr>
                  <w:rStyle w:val="Hyperlink"/>
                  <w:rFonts w:ascii="Tahoma" w:eastAsiaTheme="minorHAnsi" w:hAnsi="Tahoma" w:cs="Tahoma"/>
                  <w:kern w:val="2"/>
                  <w:sz w:val="20"/>
                  <w:szCs w:val="20"/>
                  <w:lang w:val="nl-BE"/>
                  <w14:ligatures w14:val="standardContextual"/>
                </w:rPr>
                <w:t>https://www.demorgen.be</w:t>
              </w:r>
            </w:hyperlink>
          </w:p>
          <w:p w14:paraId="6AB0F32A" w14:textId="246F383C" w:rsidR="00B83017" w:rsidRPr="001D2117" w:rsidRDefault="00000000" w:rsidP="00B83017">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458" w:history="1">
              <w:r w:rsidR="007409BF" w:rsidRPr="003E3190">
                <w:rPr>
                  <w:rStyle w:val="Hyperlink"/>
                  <w:rFonts w:ascii="Tahoma" w:eastAsiaTheme="majorEastAsia" w:hAnsi="Tahoma" w:cs="Tahoma"/>
                  <w:kern w:val="2"/>
                  <w:sz w:val="20"/>
                  <w:szCs w:val="20"/>
                  <w:bdr w:val="none" w:sz="0" w:space="0" w:color="auto" w:frame="1"/>
                  <w:lang w:val="nl-BE"/>
                  <w14:ligatures w14:val="standardContextual"/>
                </w:rPr>
                <w:t>https://www.vlaanderen.be</w:t>
              </w:r>
            </w:hyperlink>
            <w:r w:rsidR="00B83017" w:rsidRPr="001D2117">
              <w:rPr>
                <w:rFonts w:ascii="Tahoma" w:eastAsiaTheme="majorEastAsia" w:hAnsi="Tahoma" w:cs="Tahoma"/>
                <w:b/>
                <w:bCs/>
                <w:kern w:val="2"/>
                <w:sz w:val="20"/>
                <w:szCs w:val="20"/>
                <w:bdr w:val="none" w:sz="0" w:space="0" w:color="auto" w:frame="1"/>
                <w:lang w:val="nl-BE"/>
                <w14:ligatures w14:val="standardContextual"/>
              </w:rPr>
              <w:t xml:space="preserve"> </w:t>
            </w:r>
          </w:p>
          <w:p w14:paraId="216D79E3" w14:textId="52494395" w:rsidR="00B83017" w:rsidRPr="001D2117" w:rsidRDefault="00000000" w:rsidP="00B83017">
            <w:pPr>
              <w:widowControl/>
              <w:numPr>
                <w:ilvl w:val="0"/>
                <w:numId w:val="16"/>
              </w:numPr>
              <w:shd w:val="clear" w:color="auto" w:fill="FFFFFF"/>
              <w:autoSpaceDE/>
              <w:autoSpaceDN/>
              <w:spacing w:beforeAutospacing="1" w:after="160" w:afterAutospacing="1" w:line="259" w:lineRule="auto"/>
              <w:textAlignment w:val="baseline"/>
              <w:rPr>
                <w:rFonts w:ascii="Tahoma" w:eastAsia="Times New Roman" w:hAnsi="Tahoma" w:cs="Tahoma"/>
                <w:color w:val="333332"/>
                <w:sz w:val="20"/>
                <w:szCs w:val="20"/>
                <w:lang w:val="nl-BE" w:eastAsia="nl-BE"/>
              </w:rPr>
            </w:pPr>
            <w:hyperlink r:id="rId459" w:history="1">
              <w:r w:rsidR="007409BF" w:rsidRPr="003E3190">
                <w:rPr>
                  <w:rStyle w:val="Hyperlink"/>
                  <w:rFonts w:ascii="Tahoma" w:eastAsiaTheme="majorEastAsia" w:hAnsi="Tahoma" w:cs="Tahoma"/>
                  <w:sz w:val="20"/>
                  <w:szCs w:val="20"/>
                  <w:bdr w:val="none" w:sz="0" w:space="0" w:color="auto" w:frame="1"/>
                  <w:lang w:val="nl-BE" w:eastAsia="nl-BE"/>
                </w:rPr>
                <w:t>https://www.vlaanderen.be</w:t>
              </w:r>
            </w:hyperlink>
          </w:p>
          <w:p w14:paraId="7FE9B4F4" w14:textId="3AF1D9DC" w:rsidR="00B83017" w:rsidRPr="001D2117" w:rsidRDefault="00000000" w:rsidP="00B83017">
            <w:pPr>
              <w:widowControl/>
              <w:numPr>
                <w:ilvl w:val="0"/>
                <w:numId w:val="16"/>
              </w:numPr>
              <w:shd w:val="clear" w:color="auto" w:fill="FFFFFF"/>
              <w:autoSpaceDE/>
              <w:autoSpaceDN/>
              <w:spacing w:beforeAutospacing="1" w:after="160" w:afterAutospacing="1" w:line="259" w:lineRule="auto"/>
              <w:textAlignment w:val="baseline"/>
              <w:rPr>
                <w:rFonts w:ascii="Tahoma" w:eastAsia="Times New Roman" w:hAnsi="Tahoma" w:cs="Tahoma"/>
                <w:color w:val="333332"/>
                <w:sz w:val="20"/>
                <w:szCs w:val="20"/>
                <w:lang w:val="nl-BE" w:eastAsia="nl-BE"/>
              </w:rPr>
            </w:pPr>
            <w:hyperlink r:id="rId460" w:history="1">
              <w:r w:rsidR="007409BF" w:rsidRPr="003E3190">
                <w:rPr>
                  <w:rStyle w:val="Hyperlink"/>
                  <w:rFonts w:ascii="Tahoma" w:eastAsia="Times New Roman" w:hAnsi="Tahoma" w:cs="Tahoma"/>
                  <w:sz w:val="20"/>
                  <w:szCs w:val="20"/>
                  <w:shd w:val="clear" w:color="auto" w:fill="FFFFFF"/>
                  <w:lang w:val="nl-BE" w:eastAsia="nl-BE"/>
                </w:rPr>
                <w:t>https://taaladvies.net</w:t>
              </w:r>
            </w:hyperlink>
          </w:p>
        </w:tc>
      </w:tr>
    </w:tbl>
    <w:p w14:paraId="4D6F51E5" w14:textId="77777777" w:rsidR="00B83017" w:rsidRDefault="00B83017"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9229DA" w:rsidRPr="00DC66E8" w14:paraId="02CD061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050D284" w14:textId="77777777" w:rsidR="009229DA" w:rsidRPr="00DC66E8" w:rsidRDefault="009229DA" w:rsidP="009229DA">
            <w:pPr>
              <w:widowControl/>
              <w:autoSpaceDE/>
              <w:autoSpaceDN/>
              <w:textAlignment w:val="baseline"/>
              <w:rPr>
                <w:rFonts w:ascii="Tahoma" w:eastAsia="Times New Roman" w:hAnsi="Tahoma" w:cs="Tahoma"/>
                <w:kern w:val="2"/>
                <w:sz w:val="20"/>
                <w:szCs w:val="20"/>
                <w:lang w:eastAsia="nl-NL"/>
                <w14:ligatures w14:val="standardContextual"/>
              </w:rPr>
            </w:pPr>
            <w:r w:rsidRPr="00DC66E8">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7A8D3AA" w14:textId="77777777" w:rsidR="009229DA" w:rsidRPr="00DC66E8" w:rsidRDefault="009229DA" w:rsidP="009229DA">
            <w:pPr>
              <w:widowControl/>
              <w:autoSpaceDE/>
              <w:autoSpaceDN/>
              <w:textAlignment w:val="baseline"/>
              <w:rPr>
                <w:rFonts w:ascii="Tahoma" w:eastAsia="Times New Roman" w:hAnsi="Tahoma" w:cs="Tahoma"/>
                <w:kern w:val="2"/>
                <w:sz w:val="20"/>
                <w:szCs w:val="20"/>
                <w:lang w:eastAsia="nl-NL"/>
                <w14:ligatures w14:val="standardContextual"/>
              </w:rPr>
            </w:pPr>
            <w:r w:rsidRPr="00DC66E8">
              <w:rPr>
                <w:rFonts w:ascii="Tahoma" w:eastAsia="Times New Roman" w:hAnsi="Tahoma" w:cs="Tahoma"/>
                <w:kern w:val="2"/>
                <w:sz w:val="20"/>
                <w:szCs w:val="20"/>
                <w:lang w:eastAsia="nl-NL"/>
                <w14:ligatures w14:val="standardContextual"/>
              </w:rPr>
              <w:t>Lexicologisch probleem</w:t>
            </w:r>
          </w:p>
        </w:tc>
      </w:tr>
      <w:tr w:rsidR="009229DA" w:rsidRPr="00DC66E8" w14:paraId="38ACAE9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E6E5D78" w14:textId="77777777" w:rsidR="009229DA" w:rsidRPr="00DC66E8" w:rsidRDefault="009229DA" w:rsidP="009229DA">
            <w:pPr>
              <w:widowControl/>
              <w:autoSpaceDE/>
              <w:autoSpaceDN/>
              <w:textAlignment w:val="baseline"/>
              <w:rPr>
                <w:rFonts w:ascii="Tahoma" w:eastAsia="Times New Roman" w:hAnsi="Tahoma" w:cs="Tahoma"/>
                <w:kern w:val="2"/>
                <w:sz w:val="20"/>
                <w:szCs w:val="20"/>
                <w:lang w:eastAsia="nl-NL"/>
                <w14:ligatures w14:val="standardContextual"/>
              </w:rPr>
            </w:pPr>
            <w:r w:rsidRPr="00DC66E8">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048D47" w14:textId="77777777" w:rsidR="009229DA" w:rsidRPr="00DC66E8" w:rsidRDefault="009229DA" w:rsidP="009229DA">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DC66E8">
              <w:rPr>
                <w:rFonts w:ascii="Tahoma" w:eastAsia="Times New Roman" w:hAnsi="Tahoma" w:cs="Tahoma"/>
                <w:kern w:val="2"/>
                <w:sz w:val="20"/>
                <w:szCs w:val="20"/>
                <w:lang w:val="nl-BE" w:eastAsia="nl-NL"/>
                <w14:ligatures w14:val="standardContextual"/>
              </w:rPr>
              <w:t>vulgariser</w:t>
            </w:r>
            <w:proofErr w:type="spellEnd"/>
          </w:p>
        </w:tc>
      </w:tr>
      <w:tr w:rsidR="009229DA" w:rsidRPr="00DC66E8" w14:paraId="1EDBD71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B3A45C" w14:textId="77777777" w:rsidR="009229DA" w:rsidRPr="00DC66E8" w:rsidRDefault="009229DA" w:rsidP="009229DA">
            <w:pPr>
              <w:widowControl/>
              <w:autoSpaceDE/>
              <w:autoSpaceDN/>
              <w:textAlignment w:val="baseline"/>
              <w:rPr>
                <w:rFonts w:ascii="Tahoma" w:eastAsia="Times New Roman" w:hAnsi="Tahoma" w:cs="Tahoma"/>
                <w:kern w:val="2"/>
                <w:sz w:val="20"/>
                <w:szCs w:val="20"/>
                <w:lang w:eastAsia="nl-NL"/>
                <w14:ligatures w14:val="standardContextual"/>
              </w:rPr>
            </w:pPr>
            <w:r w:rsidRPr="00DC66E8">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DB549C5" w14:textId="77777777" w:rsidR="009229DA" w:rsidRPr="00DC66E8" w:rsidRDefault="009229DA" w:rsidP="009229DA">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DC66E8">
              <w:rPr>
                <w:rFonts w:ascii="Tahoma" w:eastAsia="Times New Roman" w:hAnsi="Tahoma" w:cs="Tahoma"/>
                <w:kern w:val="2"/>
                <w:sz w:val="20"/>
                <w:szCs w:val="20"/>
                <w:lang w:val="fr-BE" w:eastAsia="nl-NL"/>
                <w14:ligatures w14:val="standardContextual"/>
              </w:rPr>
              <w:t>populariseren</w:t>
            </w:r>
            <w:proofErr w:type="spellEnd"/>
          </w:p>
        </w:tc>
      </w:tr>
      <w:tr w:rsidR="009229DA" w:rsidRPr="00DC66E8" w14:paraId="4F28A91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2D69278" w14:textId="77777777" w:rsidR="009229DA" w:rsidRPr="00DC66E8" w:rsidRDefault="009229DA" w:rsidP="009229DA">
            <w:pPr>
              <w:widowControl/>
              <w:autoSpaceDE/>
              <w:autoSpaceDN/>
              <w:textAlignment w:val="baseline"/>
              <w:rPr>
                <w:rFonts w:ascii="Tahoma" w:eastAsia="Times New Roman" w:hAnsi="Tahoma" w:cs="Tahoma"/>
                <w:kern w:val="2"/>
                <w:sz w:val="20"/>
                <w:szCs w:val="20"/>
                <w:lang w:eastAsia="nl-NL"/>
                <w14:ligatures w14:val="standardContextual"/>
              </w:rPr>
            </w:pPr>
            <w:r w:rsidRPr="00DC66E8">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CBE09FE" w14:textId="77777777" w:rsidR="009229DA" w:rsidRPr="00DC66E8" w:rsidRDefault="009229DA" w:rsidP="009229DA">
            <w:pPr>
              <w:widowControl/>
              <w:autoSpaceDE/>
              <w:autoSpaceDN/>
              <w:textAlignment w:val="baseline"/>
              <w:rPr>
                <w:rFonts w:ascii="Tahoma" w:eastAsiaTheme="minorHAnsi" w:hAnsi="Tahoma" w:cs="Tahoma"/>
                <w:color w:val="444A4D"/>
                <w:kern w:val="2"/>
                <w:sz w:val="20"/>
                <w:szCs w:val="20"/>
                <w:shd w:val="clear" w:color="auto" w:fill="F8F7FD"/>
                <w:lang w:val="fr-BE"/>
                <w14:ligatures w14:val="standardContextual"/>
              </w:rPr>
            </w:pPr>
            <w:r w:rsidRPr="00DC66E8">
              <w:rPr>
                <w:rFonts w:ascii="Tahoma" w:eastAsia="Times New Roman" w:hAnsi="Tahoma" w:cs="Tahoma"/>
                <w:kern w:val="2"/>
                <w:sz w:val="20"/>
                <w:szCs w:val="20"/>
                <w:lang w:val="fr-BE" w:eastAsia="nl-NL"/>
                <w14:ligatures w14:val="standardContextual"/>
              </w:rPr>
              <w:t xml:space="preserve">Larousse: ‘vulgariser = </w:t>
            </w:r>
            <w:r w:rsidRPr="00DC66E8">
              <w:rPr>
                <w:rFonts w:ascii="Tahoma" w:eastAsiaTheme="minorHAnsi" w:hAnsi="Tahoma" w:cs="Tahoma"/>
                <w:color w:val="444A4D"/>
                <w:kern w:val="2"/>
                <w:sz w:val="20"/>
                <w:szCs w:val="20"/>
                <w:shd w:val="clear" w:color="auto" w:fill="F8F7FD"/>
                <w:lang w:val="fr-BE"/>
                <w14:ligatures w14:val="standardContextual"/>
              </w:rPr>
              <w:t>Mettre des connaissances, des idées à la portée de tous, les faire connaître au grand public’</w:t>
            </w:r>
          </w:p>
          <w:p w14:paraId="11922D9E" w14:textId="77777777" w:rsidR="009229DA" w:rsidRPr="00DC66E8" w:rsidRDefault="009229DA" w:rsidP="009229DA">
            <w:pPr>
              <w:widowControl/>
              <w:autoSpaceDE/>
              <w:autoSpaceDN/>
              <w:textAlignment w:val="baseline"/>
              <w:rPr>
                <w:rFonts w:ascii="Tahoma" w:eastAsiaTheme="minorHAnsi" w:hAnsi="Tahoma" w:cs="Tahoma"/>
                <w:color w:val="444A4D"/>
                <w:kern w:val="2"/>
                <w:sz w:val="20"/>
                <w:szCs w:val="20"/>
                <w:shd w:val="clear" w:color="auto" w:fill="F8F7FD"/>
                <w:lang w:val="fr-BE"/>
                <w14:ligatures w14:val="standardContextual"/>
              </w:rPr>
            </w:pPr>
          </w:p>
          <w:p w14:paraId="2FECBFCB" w14:textId="77777777" w:rsidR="009229DA" w:rsidRPr="00DC66E8" w:rsidRDefault="009229DA" w:rsidP="009229DA">
            <w:pPr>
              <w:widowControl/>
              <w:autoSpaceDE/>
              <w:autoSpaceDN/>
              <w:textAlignment w:val="baseline"/>
              <w:rPr>
                <w:rFonts w:ascii="Tahoma" w:eastAsia="Times New Roman" w:hAnsi="Tahoma" w:cs="Tahoma"/>
                <w:kern w:val="2"/>
                <w:sz w:val="20"/>
                <w:szCs w:val="20"/>
                <w:lang w:val="nl-BE" w:eastAsia="nl-NL"/>
                <w14:ligatures w14:val="standardContextual"/>
              </w:rPr>
            </w:pPr>
            <w:r w:rsidRPr="00DC66E8">
              <w:rPr>
                <w:rFonts w:ascii="Tahoma" w:eastAsia="Times New Roman" w:hAnsi="Tahoma" w:cs="Tahoma"/>
                <w:kern w:val="2"/>
                <w:sz w:val="20"/>
                <w:szCs w:val="20"/>
                <w:lang w:val="nl-BE" w:eastAsia="nl-NL"/>
                <w14:ligatures w14:val="standardContextual"/>
              </w:rPr>
              <w:t>Van Dale vertaalt ‘</w:t>
            </w:r>
            <w:proofErr w:type="spellStart"/>
            <w:r w:rsidRPr="00DC66E8">
              <w:rPr>
                <w:rFonts w:ascii="Tahoma" w:eastAsia="Times New Roman" w:hAnsi="Tahoma" w:cs="Tahoma"/>
                <w:kern w:val="2"/>
                <w:sz w:val="20"/>
                <w:szCs w:val="20"/>
                <w:lang w:val="nl-BE" w:eastAsia="nl-NL"/>
                <w14:ligatures w14:val="standardContextual"/>
              </w:rPr>
              <w:t>vulgariser</w:t>
            </w:r>
            <w:proofErr w:type="spellEnd"/>
            <w:r w:rsidRPr="00DC66E8">
              <w:rPr>
                <w:rFonts w:ascii="Tahoma" w:eastAsia="Times New Roman" w:hAnsi="Tahoma" w:cs="Tahoma"/>
                <w:kern w:val="2"/>
                <w:sz w:val="20"/>
                <w:szCs w:val="20"/>
                <w:lang w:val="nl-BE" w:eastAsia="nl-NL"/>
                <w14:ligatures w14:val="standardContextual"/>
              </w:rPr>
              <w:t xml:space="preserve">’ door ‘vulgariseren’ en ‘populariseren’. </w:t>
            </w:r>
          </w:p>
          <w:p w14:paraId="2886ADD5" w14:textId="77777777" w:rsidR="009229DA" w:rsidRPr="00DC66E8" w:rsidRDefault="009229DA" w:rsidP="009229DA">
            <w:pPr>
              <w:widowControl/>
              <w:autoSpaceDE/>
              <w:autoSpaceDN/>
              <w:textAlignment w:val="baseline"/>
              <w:rPr>
                <w:rFonts w:ascii="Tahoma" w:eastAsia="Times New Roman" w:hAnsi="Tahoma" w:cs="Tahoma"/>
                <w:kern w:val="2"/>
                <w:sz w:val="20"/>
                <w:szCs w:val="20"/>
                <w:lang w:val="nl-BE" w:eastAsia="nl-NL"/>
                <w14:ligatures w14:val="standardContextual"/>
              </w:rPr>
            </w:pPr>
          </w:p>
          <w:p w14:paraId="51C78B1C" w14:textId="77777777" w:rsidR="009229DA" w:rsidRPr="00DC66E8" w:rsidRDefault="009229DA" w:rsidP="009229DA">
            <w:pPr>
              <w:widowControl/>
              <w:autoSpaceDE/>
              <w:autoSpaceDN/>
              <w:textAlignment w:val="baseline"/>
              <w:rPr>
                <w:rFonts w:ascii="Tahoma" w:eastAsia="Times New Roman" w:hAnsi="Tahoma" w:cs="Tahoma"/>
                <w:kern w:val="2"/>
                <w:sz w:val="20"/>
                <w:szCs w:val="20"/>
                <w:lang w:val="nl-BE" w:eastAsia="nl-NL"/>
                <w14:ligatures w14:val="standardContextual"/>
              </w:rPr>
            </w:pPr>
            <w:r w:rsidRPr="00DC66E8">
              <w:rPr>
                <w:rFonts w:ascii="Tahoma" w:eastAsia="Times New Roman" w:hAnsi="Tahoma" w:cs="Tahoma"/>
                <w:kern w:val="2"/>
                <w:sz w:val="20"/>
                <w:szCs w:val="20"/>
                <w:lang w:val="nl-BE" w:eastAsia="nl-NL"/>
                <w14:ligatures w14:val="standardContextual"/>
              </w:rPr>
              <w:t>Het woord “populariseren” heeft 21.400 hits op Google.</w:t>
            </w:r>
          </w:p>
          <w:p w14:paraId="6F309CFE" w14:textId="77777777" w:rsidR="009229DA" w:rsidRPr="00DC66E8" w:rsidRDefault="009229DA" w:rsidP="009229DA">
            <w:pPr>
              <w:widowControl/>
              <w:autoSpaceDE/>
              <w:autoSpaceDN/>
              <w:textAlignment w:val="baseline"/>
              <w:rPr>
                <w:rFonts w:ascii="Tahoma" w:eastAsia="Times New Roman" w:hAnsi="Tahoma" w:cs="Tahoma"/>
                <w:kern w:val="2"/>
                <w:sz w:val="20"/>
                <w:szCs w:val="20"/>
                <w:lang w:val="nl-BE" w:eastAsia="nl-NL"/>
                <w14:ligatures w14:val="standardContextual"/>
              </w:rPr>
            </w:pPr>
            <w:r w:rsidRPr="00DC66E8">
              <w:rPr>
                <w:rFonts w:ascii="Tahoma" w:eastAsia="Times New Roman" w:hAnsi="Tahoma" w:cs="Tahoma"/>
                <w:kern w:val="2"/>
                <w:sz w:val="20"/>
                <w:szCs w:val="20"/>
                <w:lang w:val="nl-BE" w:eastAsia="nl-NL"/>
                <w14:ligatures w14:val="standardContextual"/>
              </w:rPr>
              <w:t>“vulgariseren” heeft 2.840 hits.</w:t>
            </w:r>
          </w:p>
          <w:p w14:paraId="3703A4B9" w14:textId="77777777" w:rsidR="009229DA" w:rsidRPr="00DC66E8" w:rsidRDefault="009229DA" w:rsidP="009229DA">
            <w:pPr>
              <w:widowControl/>
              <w:autoSpaceDE/>
              <w:autoSpaceDN/>
              <w:textAlignment w:val="baseline"/>
              <w:rPr>
                <w:rFonts w:ascii="Tahoma" w:eastAsia="Times New Roman" w:hAnsi="Tahoma" w:cs="Tahoma"/>
                <w:kern w:val="2"/>
                <w:sz w:val="20"/>
                <w:szCs w:val="20"/>
                <w:lang w:val="nl-BE" w:eastAsia="nl-NL"/>
                <w14:ligatures w14:val="standardContextual"/>
              </w:rPr>
            </w:pPr>
          </w:p>
          <w:p w14:paraId="21D32F24" w14:textId="77777777" w:rsidR="009229DA" w:rsidRPr="00DC66E8" w:rsidRDefault="009229DA" w:rsidP="009229DA">
            <w:pPr>
              <w:widowControl/>
              <w:autoSpaceDE/>
              <w:autoSpaceDN/>
              <w:textAlignment w:val="baseline"/>
              <w:rPr>
                <w:rFonts w:ascii="Tahoma" w:eastAsiaTheme="minorHAnsi" w:hAnsi="Tahoma" w:cs="Tahoma"/>
                <w:color w:val="191919"/>
                <w:kern w:val="2"/>
                <w:sz w:val="20"/>
                <w:szCs w:val="20"/>
                <w:shd w:val="clear" w:color="auto" w:fill="FFFFFF"/>
                <w:lang w:val="nl-BE"/>
                <w14:ligatures w14:val="standardContextual"/>
              </w:rPr>
            </w:pPr>
            <w:r w:rsidRPr="00DC66E8">
              <w:rPr>
                <w:rFonts w:ascii="Tahoma" w:eastAsia="Times New Roman" w:hAnsi="Tahoma" w:cs="Tahoma"/>
                <w:kern w:val="2"/>
                <w:sz w:val="20"/>
                <w:szCs w:val="20"/>
                <w:lang w:val="nl-BE" w:eastAsia="nl-NL"/>
                <w14:ligatures w14:val="standardContextual"/>
              </w:rPr>
              <w:t>Dikke Van Dale: ‘populariseren =</w:t>
            </w:r>
            <w:r w:rsidRPr="00DC66E8">
              <w:rPr>
                <w:rFonts w:ascii="Tahoma" w:eastAsiaTheme="minorHAnsi" w:hAnsi="Tahoma" w:cs="Tahoma"/>
                <w:color w:val="191919"/>
                <w:kern w:val="2"/>
                <w:sz w:val="20"/>
                <w:szCs w:val="20"/>
                <w:shd w:val="clear" w:color="auto" w:fill="FFFFFF"/>
                <w:lang w:val="nl-BE"/>
                <w14:ligatures w14:val="standardContextual"/>
              </w:rPr>
              <w:t xml:space="preserve"> ver</w:t>
            </w:r>
            <w:r w:rsidRPr="00DC66E8">
              <w:rPr>
                <w:rFonts w:ascii="Tahoma" w:eastAsiaTheme="minorHAnsi" w:hAnsi="Tahoma" w:cs="Tahoma"/>
                <w:color w:val="191919"/>
                <w:kern w:val="2"/>
                <w:sz w:val="20"/>
                <w:szCs w:val="20"/>
                <w:shd w:val="clear" w:color="auto" w:fill="FFFFFF"/>
                <w:lang w:val="nl-BE"/>
                <w14:ligatures w14:val="standardContextual"/>
              </w:rPr>
              <w:softHyphen/>
              <w:t>staan</w:t>
            </w:r>
            <w:r w:rsidRPr="00DC66E8">
              <w:rPr>
                <w:rFonts w:ascii="Tahoma" w:eastAsiaTheme="minorHAnsi" w:hAnsi="Tahoma" w:cs="Tahoma"/>
                <w:color w:val="191919"/>
                <w:kern w:val="2"/>
                <w:sz w:val="20"/>
                <w:szCs w:val="20"/>
                <w:shd w:val="clear" w:color="auto" w:fill="FFFFFF"/>
                <w:lang w:val="nl-BE"/>
                <w14:ligatures w14:val="standardContextual"/>
              </w:rPr>
              <w:softHyphen/>
              <w:t>baar, zeer be</w:t>
            </w:r>
            <w:r w:rsidRPr="00DC66E8">
              <w:rPr>
                <w:rFonts w:ascii="Tahoma" w:eastAsiaTheme="minorHAnsi" w:hAnsi="Tahoma" w:cs="Tahoma"/>
                <w:color w:val="191919"/>
                <w:kern w:val="2"/>
                <w:sz w:val="20"/>
                <w:szCs w:val="20"/>
                <w:shd w:val="clear" w:color="auto" w:fill="FFFFFF"/>
                <w:lang w:val="nl-BE"/>
                <w14:ligatures w14:val="standardContextual"/>
              </w:rPr>
              <w:softHyphen/>
              <w:t>vat</w:t>
            </w:r>
            <w:r w:rsidRPr="00DC66E8">
              <w:rPr>
                <w:rFonts w:ascii="Tahoma" w:eastAsiaTheme="minorHAnsi" w:hAnsi="Tahoma" w:cs="Tahoma"/>
                <w:color w:val="191919"/>
                <w:kern w:val="2"/>
                <w:sz w:val="20"/>
                <w:szCs w:val="20"/>
                <w:shd w:val="clear" w:color="auto" w:fill="FFFFFF"/>
                <w:lang w:val="nl-BE"/>
                <w14:ligatures w14:val="standardContextual"/>
              </w:rPr>
              <w:softHyphen/>
              <w:t>te</w:t>
            </w:r>
            <w:r w:rsidRPr="00DC66E8">
              <w:rPr>
                <w:rFonts w:ascii="Tahoma" w:eastAsiaTheme="minorHAnsi" w:hAnsi="Tahoma" w:cs="Tahoma"/>
                <w:color w:val="191919"/>
                <w:kern w:val="2"/>
                <w:sz w:val="20"/>
                <w:szCs w:val="20"/>
                <w:shd w:val="clear" w:color="auto" w:fill="FFFFFF"/>
                <w:lang w:val="nl-BE"/>
                <w14:ligatures w14:val="standardContextual"/>
              </w:rPr>
              <w:softHyphen/>
              <w:t>lijk ma</w:t>
            </w:r>
            <w:r w:rsidRPr="00DC66E8">
              <w:rPr>
                <w:rFonts w:ascii="Tahoma" w:eastAsiaTheme="minorHAnsi" w:hAnsi="Tahoma" w:cs="Tahoma"/>
                <w:color w:val="191919"/>
                <w:kern w:val="2"/>
                <w:sz w:val="20"/>
                <w:szCs w:val="20"/>
                <w:shd w:val="clear" w:color="auto" w:fill="FFFFFF"/>
                <w:lang w:val="nl-BE"/>
                <w14:ligatures w14:val="standardContextual"/>
              </w:rPr>
              <w:softHyphen/>
              <w:t>ken, be</w:t>
            </w:r>
            <w:r w:rsidRPr="00DC66E8">
              <w:rPr>
                <w:rFonts w:ascii="Tahoma" w:eastAsiaTheme="minorHAnsi" w:hAnsi="Tahoma" w:cs="Tahoma"/>
                <w:color w:val="191919"/>
                <w:kern w:val="2"/>
                <w:sz w:val="20"/>
                <w:szCs w:val="20"/>
                <w:shd w:val="clear" w:color="auto" w:fill="FFFFFF"/>
                <w:lang w:val="nl-BE"/>
                <w14:ligatures w14:val="standardContextual"/>
              </w:rPr>
              <w:softHyphen/>
              <w:t>han</w:t>
            </w:r>
            <w:r w:rsidRPr="00DC66E8">
              <w:rPr>
                <w:rFonts w:ascii="Tahoma" w:eastAsiaTheme="minorHAnsi" w:hAnsi="Tahoma" w:cs="Tahoma"/>
                <w:color w:val="191919"/>
                <w:kern w:val="2"/>
                <w:sz w:val="20"/>
                <w:szCs w:val="20"/>
                <w:shd w:val="clear" w:color="auto" w:fill="FFFFFF"/>
                <w:lang w:val="nl-BE"/>
                <w14:ligatures w14:val="standardContextual"/>
              </w:rPr>
              <w:softHyphen/>
              <w:t>de</w:t>
            </w:r>
            <w:r w:rsidRPr="00DC66E8">
              <w:rPr>
                <w:rFonts w:ascii="Tahoma" w:eastAsiaTheme="minorHAnsi" w:hAnsi="Tahoma" w:cs="Tahoma"/>
                <w:color w:val="191919"/>
                <w:kern w:val="2"/>
                <w:sz w:val="20"/>
                <w:szCs w:val="20"/>
                <w:shd w:val="clear" w:color="auto" w:fill="FFFFFF"/>
                <w:lang w:val="nl-BE"/>
                <w14:ligatures w14:val="standardContextual"/>
              </w:rPr>
              <w:softHyphen/>
              <w:t>len’</w:t>
            </w:r>
          </w:p>
          <w:p w14:paraId="3DC43B11" w14:textId="77777777" w:rsidR="009229DA" w:rsidRPr="00DC66E8" w:rsidRDefault="009229DA" w:rsidP="009229DA">
            <w:pPr>
              <w:widowControl/>
              <w:autoSpaceDE/>
              <w:autoSpaceDN/>
              <w:textAlignment w:val="baseline"/>
              <w:rPr>
                <w:rFonts w:ascii="Tahoma" w:eastAsiaTheme="minorHAnsi" w:hAnsi="Tahoma" w:cs="Tahoma"/>
                <w:color w:val="191919"/>
                <w:kern w:val="2"/>
                <w:sz w:val="20"/>
                <w:szCs w:val="20"/>
                <w:shd w:val="clear" w:color="auto" w:fill="FFFFFF"/>
                <w:lang w:val="nl-BE"/>
                <w14:ligatures w14:val="standardContextual"/>
              </w:rPr>
            </w:pPr>
          </w:p>
          <w:p w14:paraId="2C1ABD7D" w14:textId="77777777" w:rsidR="009229DA" w:rsidRPr="00DC66E8" w:rsidRDefault="009229DA" w:rsidP="009229DA">
            <w:pPr>
              <w:widowControl/>
              <w:autoSpaceDE/>
              <w:autoSpaceDN/>
              <w:textAlignment w:val="baseline"/>
              <w:rPr>
                <w:rFonts w:ascii="Tahoma" w:eastAsiaTheme="minorHAnsi" w:hAnsi="Tahoma" w:cs="Tahoma"/>
                <w:color w:val="040C28"/>
                <w:kern w:val="2"/>
                <w:sz w:val="20"/>
                <w:szCs w:val="20"/>
                <w:lang w:val="nl-BE"/>
                <w14:ligatures w14:val="standardContextual"/>
              </w:rPr>
            </w:pPr>
            <w:r w:rsidRPr="00DC66E8">
              <w:rPr>
                <w:rFonts w:ascii="Tahoma" w:eastAsiaTheme="minorHAnsi" w:hAnsi="Tahoma" w:cs="Tahoma"/>
                <w:color w:val="191919"/>
                <w:kern w:val="2"/>
                <w:sz w:val="20"/>
                <w:szCs w:val="20"/>
                <w:shd w:val="clear" w:color="auto" w:fill="FFFFFF"/>
                <w:lang w:val="nl-BE"/>
                <w14:ligatures w14:val="standardContextual"/>
              </w:rPr>
              <w:t>Woorden.org: ‘</w:t>
            </w:r>
            <w:r w:rsidRPr="00DC66E8">
              <w:rPr>
                <w:rFonts w:ascii="Tahoma" w:eastAsiaTheme="minorHAnsi" w:hAnsi="Tahoma" w:cs="Tahoma"/>
                <w:color w:val="202124"/>
                <w:kern w:val="2"/>
                <w:sz w:val="20"/>
                <w:szCs w:val="20"/>
                <w:shd w:val="clear" w:color="auto" w:fill="FFFFFF"/>
                <w:lang w:val="nl-BE"/>
                <w14:ligatures w14:val="standardContextual"/>
              </w:rPr>
              <w:t>populariseren, </w:t>
            </w:r>
            <w:r w:rsidRPr="00DC66E8">
              <w:rPr>
                <w:rFonts w:ascii="Tahoma" w:eastAsiaTheme="minorHAnsi" w:hAnsi="Tahoma" w:cs="Tahoma"/>
                <w:color w:val="040C28"/>
                <w:kern w:val="2"/>
                <w:sz w:val="20"/>
                <w:szCs w:val="20"/>
                <w:lang w:val="nl-BE"/>
                <w14:ligatures w14:val="standardContextual"/>
              </w:rPr>
              <w:t>iets voor het volk verstaanbaar en aangenaam maken; algemeen nuttig maken’</w:t>
            </w:r>
          </w:p>
          <w:p w14:paraId="18E434BC" w14:textId="77777777" w:rsidR="009229DA" w:rsidRPr="00DC66E8" w:rsidRDefault="009229DA" w:rsidP="009229DA">
            <w:pPr>
              <w:widowControl/>
              <w:autoSpaceDE/>
              <w:autoSpaceDN/>
              <w:textAlignment w:val="baseline"/>
              <w:rPr>
                <w:rFonts w:ascii="Tahoma" w:eastAsiaTheme="minorHAnsi" w:hAnsi="Tahoma" w:cs="Tahoma"/>
                <w:color w:val="040C28"/>
                <w:kern w:val="2"/>
                <w:sz w:val="20"/>
                <w:szCs w:val="20"/>
                <w:lang w:val="nl-BE"/>
                <w14:ligatures w14:val="standardContextual"/>
              </w:rPr>
            </w:pPr>
          </w:p>
          <w:p w14:paraId="05C7DF5A" w14:textId="77777777" w:rsidR="009229DA" w:rsidRPr="00DC66E8" w:rsidRDefault="009229DA" w:rsidP="009229DA">
            <w:pPr>
              <w:widowControl/>
              <w:autoSpaceDE/>
              <w:autoSpaceDN/>
              <w:textAlignment w:val="baseline"/>
              <w:rPr>
                <w:rFonts w:ascii="Tahoma" w:eastAsiaTheme="minorHAnsi" w:hAnsi="Tahoma" w:cs="Tahoma"/>
                <w:kern w:val="2"/>
                <w:sz w:val="20"/>
                <w:szCs w:val="20"/>
                <w:lang w:val="nl-BE"/>
                <w14:ligatures w14:val="standardContextual"/>
              </w:rPr>
            </w:pPr>
            <w:r w:rsidRPr="00DC66E8">
              <w:rPr>
                <w:rFonts w:ascii="Tahoma" w:eastAsiaTheme="minorHAnsi" w:hAnsi="Tahoma" w:cs="Tahoma"/>
                <w:color w:val="040C28"/>
                <w:kern w:val="2"/>
                <w:sz w:val="20"/>
                <w:szCs w:val="20"/>
                <w:lang w:val="nl-BE"/>
                <w14:ligatures w14:val="standardContextual"/>
              </w:rPr>
              <w:t>Het gaat hier over het feit dat veel mensen bepaalde ideeën begrijpen. ‘ideeën voor het volk verstaanbaar maken’ komt overeen met ‘</w:t>
            </w:r>
            <w:proofErr w:type="spellStart"/>
            <w:r w:rsidRPr="00DC66E8">
              <w:rPr>
                <w:rFonts w:ascii="Tahoma" w:eastAsiaTheme="minorHAnsi" w:hAnsi="Tahoma" w:cs="Tahoma"/>
                <w:color w:val="040C28"/>
                <w:kern w:val="2"/>
                <w:sz w:val="20"/>
                <w:szCs w:val="20"/>
                <w:lang w:val="nl-BE"/>
                <w14:ligatures w14:val="standardContextual"/>
              </w:rPr>
              <w:t>mettre</w:t>
            </w:r>
            <w:proofErr w:type="spellEnd"/>
            <w:r w:rsidRPr="00DC66E8">
              <w:rPr>
                <w:rFonts w:ascii="Tahoma" w:eastAsiaTheme="minorHAnsi" w:hAnsi="Tahoma" w:cs="Tahoma"/>
                <w:color w:val="040C28"/>
                <w:kern w:val="2"/>
                <w:sz w:val="20"/>
                <w:szCs w:val="20"/>
                <w:lang w:val="nl-BE"/>
                <w14:ligatures w14:val="standardContextual"/>
              </w:rPr>
              <w:t xml:space="preserve"> des idées à la portée de </w:t>
            </w:r>
            <w:proofErr w:type="spellStart"/>
            <w:r w:rsidRPr="00DC66E8">
              <w:rPr>
                <w:rFonts w:ascii="Tahoma" w:eastAsiaTheme="minorHAnsi" w:hAnsi="Tahoma" w:cs="Tahoma"/>
                <w:color w:val="040C28"/>
                <w:kern w:val="2"/>
                <w:sz w:val="20"/>
                <w:szCs w:val="20"/>
                <w:lang w:val="nl-BE"/>
                <w14:ligatures w14:val="standardContextual"/>
              </w:rPr>
              <w:t>tous</w:t>
            </w:r>
            <w:proofErr w:type="spellEnd"/>
            <w:r w:rsidRPr="00DC66E8">
              <w:rPr>
                <w:rFonts w:ascii="Tahoma" w:eastAsiaTheme="minorHAnsi" w:hAnsi="Tahoma" w:cs="Tahoma"/>
                <w:color w:val="040C28"/>
                <w:kern w:val="2"/>
                <w:sz w:val="20"/>
                <w:szCs w:val="20"/>
                <w:lang w:val="nl-BE"/>
                <w14:ligatures w14:val="standardContextual"/>
              </w:rPr>
              <w:t>’. Het feit dat die ideeën voor het volk verstaanbaar waren, betekent dat die ideeën tot bij het volk kwamen.</w:t>
            </w:r>
          </w:p>
          <w:p w14:paraId="5FD02502" w14:textId="77777777" w:rsidR="009229DA" w:rsidRPr="00DC66E8" w:rsidRDefault="009229DA" w:rsidP="009229DA">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9229DA" w:rsidRPr="00DC66E8" w14:paraId="7845EA5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5EC0915" w14:textId="77777777" w:rsidR="009229DA" w:rsidRPr="00DC66E8" w:rsidRDefault="009229DA" w:rsidP="009229DA">
            <w:pPr>
              <w:widowControl/>
              <w:autoSpaceDE/>
              <w:autoSpaceDN/>
              <w:textAlignment w:val="baseline"/>
              <w:rPr>
                <w:rFonts w:ascii="Tahoma" w:eastAsia="Times New Roman" w:hAnsi="Tahoma" w:cs="Tahoma"/>
                <w:kern w:val="2"/>
                <w:sz w:val="20"/>
                <w:szCs w:val="20"/>
                <w:lang w:eastAsia="nl-NL"/>
                <w14:ligatures w14:val="standardContextual"/>
              </w:rPr>
            </w:pPr>
            <w:r w:rsidRPr="00DC66E8">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B256523" w14:textId="77777777" w:rsidR="009229DA" w:rsidRPr="00DC66E8" w:rsidRDefault="009229DA" w:rsidP="009229DA">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DC66E8">
              <w:rPr>
                <w:rFonts w:ascii="Tahoma" w:eastAsiaTheme="minorHAnsi" w:hAnsi="Tahoma" w:cs="Tahoma"/>
                <w:kern w:val="2"/>
                <w:sz w:val="20"/>
                <w:szCs w:val="20"/>
                <w14:ligatures w14:val="standardContextual"/>
              </w:rPr>
              <w:t>Van Dale</w:t>
            </w:r>
          </w:p>
          <w:p w14:paraId="54A5C8E1" w14:textId="77777777" w:rsidR="009229DA" w:rsidRPr="00DC66E8" w:rsidRDefault="009229DA" w:rsidP="009229DA">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DC66E8">
              <w:rPr>
                <w:rFonts w:ascii="Tahoma" w:eastAsiaTheme="minorHAnsi" w:hAnsi="Tahoma" w:cs="Tahoma"/>
                <w:kern w:val="2"/>
                <w:sz w:val="20"/>
                <w:szCs w:val="20"/>
                <w14:ligatures w14:val="standardContextual"/>
              </w:rPr>
              <w:t>Larousse.fr</w:t>
            </w:r>
          </w:p>
          <w:p w14:paraId="77183F6B" w14:textId="77777777" w:rsidR="009229DA" w:rsidRPr="00DC66E8" w:rsidRDefault="009229DA" w:rsidP="009229DA">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DC66E8">
              <w:rPr>
                <w:rFonts w:ascii="Tahoma" w:eastAsiaTheme="minorHAnsi" w:hAnsi="Tahoma" w:cs="Tahoma"/>
                <w:kern w:val="2"/>
                <w:sz w:val="20"/>
                <w:szCs w:val="20"/>
                <w14:ligatures w14:val="standardContextual"/>
              </w:rPr>
              <w:t>Dikke Van Dale</w:t>
            </w:r>
          </w:p>
        </w:tc>
      </w:tr>
    </w:tbl>
    <w:p w14:paraId="29571C46" w14:textId="77777777" w:rsidR="00122439" w:rsidRDefault="00122439"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6C5891" w:rsidRPr="00CC3C5C" w14:paraId="49B4091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36A51A" w14:textId="77777777" w:rsidR="006C5891" w:rsidRPr="00CC3C5C" w:rsidRDefault="006C5891" w:rsidP="006C5891">
            <w:pPr>
              <w:widowControl/>
              <w:autoSpaceDE/>
              <w:autoSpaceDN/>
              <w:textAlignment w:val="baseline"/>
              <w:rPr>
                <w:rFonts w:ascii="Tahoma" w:eastAsia="Times New Roman" w:hAnsi="Tahoma" w:cs="Tahoma"/>
                <w:kern w:val="2"/>
                <w:sz w:val="20"/>
                <w:szCs w:val="20"/>
                <w:lang w:eastAsia="nl-NL"/>
                <w14:ligatures w14:val="standardContextual"/>
              </w:rPr>
            </w:pPr>
            <w:r w:rsidRPr="00CC3C5C">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E687DEF" w14:textId="77777777" w:rsidR="006C5891" w:rsidRPr="00CC3C5C" w:rsidRDefault="006C5891" w:rsidP="006C5891">
            <w:pPr>
              <w:widowControl/>
              <w:autoSpaceDE/>
              <w:autoSpaceDN/>
              <w:textAlignment w:val="baseline"/>
              <w:rPr>
                <w:rFonts w:ascii="Tahoma" w:eastAsia="Times New Roman" w:hAnsi="Tahoma" w:cs="Tahoma"/>
                <w:kern w:val="2"/>
                <w:sz w:val="20"/>
                <w:szCs w:val="20"/>
                <w:lang w:eastAsia="nl-NL"/>
                <w14:ligatures w14:val="standardContextual"/>
              </w:rPr>
            </w:pPr>
            <w:r w:rsidRPr="00CC3C5C">
              <w:rPr>
                <w:rFonts w:ascii="Tahoma" w:eastAsia="Times New Roman" w:hAnsi="Tahoma" w:cs="Tahoma"/>
                <w:kern w:val="2"/>
                <w:sz w:val="20"/>
                <w:szCs w:val="20"/>
                <w:lang w:eastAsia="nl-NL"/>
                <w14:ligatures w14:val="standardContextual"/>
              </w:rPr>
              <w:t>Lexicologisch probleem</w:t>
            </w:r>
          </w:p>
        </w:tc>
      </w:tr>
      <w:tr w:rsidR="006C5891" w:rsidRPr="00CC3C5C" w14:paraId="5224415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ACDE4AB" w14:textId="77777777" w:rsidR="006C5891" w:rsidRPr="00CC3C5C" w:rsidRDefault="006C5891" w:rsidP="006C5891">
            <w:pPr>
              <w:widowControl/>
              <w:autoSpaceDE/>
              <w:autoSpaceDN/>
              <w:textAlignment w:val="baseline"/>
              <w:rPr>
                <w:rFonts w:ascii="Tahoma" w:eastAsia="Times New Roman" w:hAnsi="Tahoma" w:cs="Tahoma"/>
                <w:kern w:val="2"/>
                <w:sz w:val="20"/>
                <w:szCs w:val="20"/>
                <w:lang w:eastAsia="nl-NL"/>
                <w14:ligatures w14:val="standardContextual"/>
              </w:rPr>
            </w:pPr>
            <w:r w:rsidRPr="00CC3C5C">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7CA2CC4" w14:textId="77777777" w:rsidR="006C5891" w:rsidRPr="00CC3C5C" w:rsidRDefault="006C5891" w:rsidP="006C5891">
            <w:pPr>
              <w:widowControl/>
              <w:autoSpaceDE/>
              <w:autoSpaceDN/>
              <w:textAlignment w:val="baseline"/>
              <w:rPr>
                <w:rFonts w:ascii="Tahoma" w:eastAsia="Times New Roman" w:hAnsi="Tahoma" w:cs="Tahoma"/>
                <w:i/>
                <w:iCs/>
                <w:kern w:val="2"/>
                <w:sz w:val="20"/>
                <w:szCs w:val="20"/>
                <w:lang w:val="nl-BE" w:eastAsia="nl-NL"/>
                <w14:ligatures w14:val="standardContextual"/>
              </w:rPr>
            </w:pPr>
            <w:r w:rsidRPr="00CC3C5C">
              <w:rPr>
                <w:rFonts w:ascii="Tahoma" w:eastAsia="Times New Roman" w:hAnsi="Tahoma" w:cs="Tahoma"/>
                <w:i/>
                <w:iCs/>
                <w:kern w:val="2"/>
                <w:sz w:val="20"/>
                <w:szCs w:val="20"/>
                <w:lang w:val="nl-BE" w:eastAsia="nl-NL"/>
                <w14:ligatures w14:val="standardContextual"/>
              </w:rPr>
              <w:t xml:space="preserve">Les mots </w:t>
            </w:r>
            <w:proofErr w:type="spellStart"/>
            <w:r w:rsidRPr="00CC3C5C">
              <w:rPr>
                <w:rFonts w:ascii="Tahoma" w:eastAsia="Times New Roman" w:hAnsi="Tahoma" w:cs="Tahoma"/>
                <w:i/>
                <w:iCs/>
                <w:kern w:val="2"/>
                <w:sz w:val="20"/>
                <w:szCs w:val="20"/>
                <w:lang w:val="nl-BE" w:eastAsia="nl-NL"/>
                <w14:ligatures w14:val="standardContextual"/>
              </w:rPr>
              <w:t>justes</w:t>
            </w:r>
            <w:proofErr w:type="spellEnd"/>
          </w:p>
        </w:tc>
      </w:tr>
      <w:tr w:rsidR="006C5891" w:rsidRPr="00CC3C5C" w14:paraId="13473E1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EB2375" w14:textId="77777777" w:rsidR="006C5891" w:rsidRPr="00CC3C5C" w:rsidRDefault="006C5891" w:rsidP="006C5891">
            <w:pPr>
              <w:widowControl/>
              <w:autoSpaceDE/>
              <w:autoSpaceDN/>
              <w:textAlignment w:val="baseline"/>
              <w:rPr>
                <w:rFonts w:ascii="Tahoma" w:eastAsia="Times New Roman" w:hAnsi="Tahoma" w:cs="Tahoma"/>
                <w:kern w:val="2"/>
                <w:sz w:val="20"/>
                <w:szCs w:val="20"/>
                <w:lang w:eastAsia="nl-NL"/>
                <w14:ligatures w14:val="standardContextual"/>
              </w:rPr>
            </w:pPr>
            <w:r w:rsidRPr="00CC3C5C">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EBC2793" w14:textId="77777777" w:rsidR="006C5891" w:rsidRPr="00CC3C5C" w:rsidRDefault="006C5891" w:rsidP="006C5891">
            <w:pPr>
              <w:widowControl/>
              <w:autoSpaceDE/>
              <w:autoSpaceDN/>
              <w:textAlignment w:val="baseline"/>
              <w:rPr>
                <w:rFonts w:ascii="Tahoma" w:eastAsia="Times New Roman" w:hAnsi="Tahoma" w:cs="Tahoma"/>
                <w:i/>
                <w:iCs/>
                <w:kern w:val="2"/>
                <w:sz w:val="20"/>
                <w:szCs w:val="20"/>
                <w:lang w:val="fr-BE" w:eastAsia="nl-NL"/>
                <w14:ligatures w14:val="standardContextual"/>
              </w:rPr>
            </w:pPr>
            <w:r w:rsidRPr="00CC3C5C">
              <w:rPr>
                <w:rFonts w:ascii="Tahoma" w:eastAsia="Times New Roman" w:hAnsi="Tahoma" w:cs="Tahoma"/>
                <w:i/>
                <w:iCs/>
                <w:kern w:val="2"/>
                <w:sz w:val="20"/>
                <w:szCs w:val="20"/>
                <w:lang w:val="fr-BE" w:eastAsia="nl-NL"/>
                <w14:ligatures w14:val="standardContextual"/>
              </w:rPr>
              <w:t>Mots justes</w:t>
            </w:r>
          </w:p>
        </w:tc>
      </w:tr>
      <w:tr w:rsidR="006C5891" w:rsidRPr="00CC3C5C" w14:paraId="21D1B3B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F250232" w14:textId="77777777" w:rsidR="006C5891" w:rsidRPr="00CC3C5C" w:rsidRDefault="006C5891" w:rsidP="006C5891">
            <w:pPr>
              <w:widowControl/>
              <w:autoSpaceDE/>
              <w:autoSpaceDN/>
              <w:textAlignment w:val="baseline"/>
              <w:rPr>
                <w:rFonts w:ascii="Tahoma" w:eastAsia="Times New Roman" w:hAnsi="Tahoma" w:cs="Tahoma"/>
                <w:kern w:val="2"/>
                <w:sz w:val="20"/>
                <w:szCs w:val="20"/>
                <w:lang w:eastAsia="nl-NL"/>
                <w14:ligatures w14:val="standardContextual"/>
              </w:rPr>
            </w:pPr>
            <w:r w:rsidRPr="00CC3C5C">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9D200D8" w14:textId="77777777" w:rsidR="006C5891" w:rsidRPr="00CC3C5C" w:rsidRDefault="006C5891" w:rsidP="006C5891">
            <w:pPr>
              <w:widowControl/>
              <w:autoSpaceDE/>
              <w:autoSpaceDN/>
              <w:spacing w:after="160" w:line="259" w:lineRule="auto"/>
              <w:rPr>
                <w:rFonts w:ascii="Tahoma" w:eastAsiaTheme="minorHAnsi" w:hAnsi="Tahoma" w:cs="Tahoma"/>
                <w:kern w:val="2"/>
                <w:sz w:val="20"/>
                <w:szCs w:val="20"/>
                <w:lang w:val="nl-BE"/>
                <w14:ligatures w14:val="standardContextual"/>
              </w:rPr>
            </w:pPr>
            <w:r w:rsidRPr="00CC3C5C">
              <w:rPr>
                <w:rFonts w:ascii="Tahoma" w:eastAsiaTheme="minorHAnsi" w:hAnsi="Tahoma" w:cs="Tahoma"/>
                <w:kern w:val="2"/>
                <w:sz w:val="20"/>
                <w:szCs w:val="20"/>
                <w:lang w:val="nl-BE"/>
                <w14:ligatures w14:val="standardContextual"/>
              </w:rPr>
              <w:t xml:space="preserve">Op veel nieuwsbronnen, zoals ouest-france.fr en ladepeche.fr, vond ik de schrijfwijze ‘Mots </w:t>
            </w:r>
            <w:proofErr w:type="spellStart"/>
            <w:r w:rsidRPr="00CC3C5C">
              <w:rPr>
                <w:rFonts w:ascii="Tahoma" w:eastAsiaTheme="minorHAnsi" w:hAnsi="Tahoma" w:cs="Tahoma"/>
                <w:kern w:val="2"/>
                <w:sz w:val="20"/>
                <w:szCs w:val="20"/>
                <w:lang w:val="nl-BE"/>
                <w14:ligatures w14:val="standardContextual"/>
              </w:rPr>
              <w:t>justes</w:t>
            </w:r>
            <w:proofErr w:type="spellEnd"/>
            <w:r w:rsidRPr="00CC3C5C">
              <w:rPr>
                <w:rFonts w:ascii="Tahoma" w:eastAsiaTheme="minorHAnsi" w:hAnsi="Tahoma" w:cs="Tahoma"/>
                <w:kern w:val="2"/>
                <w:sz w:val="20"/>
                <w:szCs w:val="20"/>
                <w:lang w:val="nl-BE"/>
                <w14:ligatures w14:val="standardContextual"/>
              </w:rPr>
              <w:t xml:space="preserve">’ en niet ‘Les mots </w:t>
            </w:r>
            <w:proofErr w:type="spellStart"/>
            <w:r w:rsidRPr="00CC3C5C">
              <w:rPr>
                <w:rFonts w:ascii="Tahoma" w:eastAsiaTheme="minorHAnsi" w:hAnsi="Tahoma" w:cs="Tahoma"/>
                <w:kern w:val="2"/>
                <w:sz w:val="20"/>
                <w:szCs w:val="20"/>
                <w:lang w:val="nl-BE"/>
                <w14:ligatures w14:val="standardContextual"/>
              </w:rPr>
              <w:t>justes</w:t>
            </w:r>
            <w:proofErr w:type="spellEnd"/>
            <w:r w:rsidRPr="00CC3C5C">
              <w:rPr>
                <w:rFonts w:ascii="Tahoma" w:eastAsiaTheme="minorHAnsi" w:hAnsi="Tahoma" w:cs="Tahoma"/>
                <w:kern w:val="2"/>
                <w:sz w:val="20"/>
                <w:szCs w:val="20"/>
                <w:lang w:val="nl-BE"/>
                <w14:ligatures w14:val="standardContextual"/>
              </w:rPr>
              <w:t>’.</w:t>
            </w:r>
          </w:p>
          <w:p w14:paraId="48773FA7" w14:textId="77777777" w:rsidR="006C5891" w:rsidRPr="00CC3C5C" w:rsidRDefault="006C5891" w:rsidP="006C5891">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CC3C5C">
              <w:rPr>
                <w:rFonts w:ascii="Tahoma" w:eastAsiaTheme="minorHAnsi" w:hAnsi="Tahoma" w:cs="Tahoma"/>
                <w:kern w:val="2"/>
                <w:sz w:val="20"/>
                <w:szCs w:val="20"/>
                <w:lang w:val="nl-BE"/>
                <w14:ligatures w14:val="standardContextual"/>
              </w:rPr>
              <w:t xml:space="preserve">Op spotify.com staat het liedje ook aangeduid als ‘Mots </w:t>
            </w:r>
            <w:proofErr w:type="spellStart"/>
            <w:r w:rsidRPr="00CC3C5C">
              <w:rPr>
                <w:rFonts w:ascii="Tahoma" w:eastAsiaTheme="minorHAnsi" w:hAnsi="Tahoma" w:cs="Tahoma"/>
                <w:kern w:val="2"/>
                <w:sz w:val="20"/>
                <w:szCs w:val="20"/>
                <w:lang w:val="nl-BE"/>
                <w14:ligatures w14:val="standardContextual"/>
              </w:rPr>
              <w:t>justes</w:t>
            </w:r>
            <w:proofErr w:type="spellEnd"/>
            <w:r w:rsidRPr="00CC3C5C">
              <w:rPr>
                <w:rFonts w:ascii="Tahoma" w:eastAsiaTheme="minorHAnsi" w:hAnsi="Tahoma" w:cs="Tahoma"/>
                <w:kern w:val="2"/>
                <w:sz w:val="20"/>
                <w:szCs w:val="20"/>
                <w:lang w:val="nl-BE"/>
                <w14:ligatures w14:val="standardContextual"/>
              </w:rPr>
              <w:t>’ op het kanaal van Angèle. Ook op het officiële YouTube-kanaal van Angèle staat het liedje op die manier geschreven.</w:t>
            </w:r>
          </w:p>
        </w:tc>
      </w:tr>
      <w:tr w:rsidR="006C5891" w:rsidRPr="00CC3C5C" w14:paraId="20985F5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4E79F31" w14:textId="77777777" w:rsidR="006C5891" w:rsidRPr="00CC3C5C" w:rsidRDefault="006C5891" w:rsidP="006C5891">
            <w:pPr>
              <w:widowControl/>
              <w:autoSpaceDE/>
              <w:autoSpaceDN/>
              <w:textAlignment w:val="baseline"/>
              <w:rPr>
                <w:rFonts w:ascii="Tahoma" w:eastAsia="Times New Roman" w:hAnsi="Tahoma" w:cs="Tahoma"/>
                <w:kern w:val="2"/>
                <w:sz w:val="20"/>
                <w:szCs w:val="20"/>
                <w:lang w:eastAsia="nl-NL"/>
                <w14:ligatures w14:val="standardContextual"/>
              </w:rPr>
            </w:pPr>
            <w:r w:rsidRPr="00CC3C5C">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4D2C104" w14:textId="0576BE87" w:rsidR="006C5891" w:rsidRPr="00CC3C5C" w:rsidRDefault="00000000" w:rsidP="006C5891">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461" w:history="1">
              <w:r w:rsidR="007409BF" w:rsidRPr="003E3190">
                <w:rPr>
                  <w:rStyle w:val="Hyperlink"/>
                  <w:rFonts w:ascii="Tahoma" w:eastAsiaTheme="minorHAnsi" w:hAnsi="Tahoma" w:cs="Tahoma"/>
                  <w:kern w:val="2"/>
                  <w:sz w:val="20"/>
                  <w:szCs w:val="20"/>
                  <w:lang w:val="nl-BE"/>
                  <w14:ligatures w14:val="standardContextual"/>
                </w:rPr>
                <w:t>https://www.ouest-france.fr</w:t>
              </w:r>
            </w:hyperlink>
          </w:p>
          <w:p w14:paraId="6443825B" w14:textId="1350361D" w:rsidR="006C5891" w:rsidRPr="00CC3C5C" w:rsidRDefault="00000000" w:rsidP="006C5891">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462" w:history="1">
              <w:r w:rsidR="007409BF" w:rsidRPr="003E3190">
                <w:rPr>
                  <w:rStyle w:val="Hyperlink"/>
                  <w:rFonts w:ascii="Tahoma" w:eastAsiaTheme="minorHAnsi" w:hAnsi="Tahoma" w:cs="Tahoma"/>
                  <w:kern w:val="2"/>
                  <w:sz w:val="20"/>
                  <w:szCs w:val="20"/>
                  <w:lang w:val="nl-BE"/>
                  <w14:ligatures w14:val="standardContextual"/>
                </w:rPr>
                <w:t>https://www.ladepeche.fr</w:t>
              </w:r>
            </w:hyperlink>
          </w:p>
          <w:p w14:paraId="0CECB6FA" w14:textId="29C90E32" w:rsidR="006C5891" w:rsidRPr="00CC3C5C" w:rsidRDefault="00000000" w:rsidP="006C5891">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463" w:history="1">
              <w:r w:rsidR="007409BF" w:rsidRPr="003E3190">
                <w:rPr>
                  <w:rStyle w:val="Hyperlink"/>
                  <w:rFonts w:ascii="Tahoma" w:eastAsiaTheme="minorHAnsi" w:hAnsi="Tahoma" w:cs="Tahoma"/>
                  <w:kern w:val="2"/>
                  <w:sz w:val="20"/>
                  <w:szCs w:val="20"/>
                  <w:lang w:val="nl-BE"/>
                  <w14:ligatures w14:val="standardContextual"/>
                </w:rPr>
                <w:t>https://open.spotify.com</w:t>
              </w:r>
            </w:hyperlink>
          </w:p>
          <w:p w14:paraId="70344718" w14:textId="5990903C" w:rsidR="006C5891" w:rsidRPr="00CC3C5C" w:rsidRDefault="00000000" w:rsidP="006C5891">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464" w:history="1">
              <w:r w:rsidR="007409BF" w:rsidRPr="003E3190">
                <w:rPr>
                  <w:rStyle w:val="Hyperlink"/>
                  <w:rFonts w:ascii="Tahoma" w:eastAsiaTheme="minorHAnsi" w:hAnsi="Tahoma" w:cs="Tahoma"/>
                  <w:kern w:val="2"/>
                  <w:sz w:val="20"/>
                  <w:szCs w:val="20"/>
                  <w:lang w:val="nl-BE"/>
                  <w14:ligatures w14:val="standardContextual"/>
                </w:rPr>
                <w:t>https://www.youtube.com</w:t>
              </w:r>
            </w:hyperlink>
            <w:r w:rsidR="006C5891" w:rsidRPr="00CC3C5C">
              <w:rPr>
                <w:rFonts w:ascii="Tahoma" w:eastAsiaTheme="minorHAnsi" w:hAnsi="Tahoma" w:cs="Tahoma"/>
                <w:kern w:val="2"/>
                <w:sz w:val="20"/>
                <w:szCs w:val="20"/>
                <w:lang w:val="nl-BE"/>
                <w14:ligatures w14:val="standardContextual"/>
              </w:rPr>
              <w:t xml:space="preserve"> </w:t>
            </w:r>
          </w:p>
        </w:tc>
      </w:tr>
    </w:tbl>
    <w:p w14:paraId="70E8159F" w14:textId="77777777" w:rsidR="00122439" w:rsidRDefault="00122439" w:rsidP="000D697F">
      <w:pPr>
        <w:rPr>
          <w:lang w:val="nl-BE"/>
        </w:rPr>
      </w:pPr>
    </w:p>
    <w:p w14:paraId="6C7CA578" w14:textId="77777777" w:rsidR="00C80788" w:rsidRPr="000E7024" w:rsidRDefault="00C80788" w:rsidP="00E00CF3">
      <w:pPr>
        <w:spacing w:line="312" w:lineRule="auto"/>
        <w:rPr>
          <w:rFonts w:ascii="Tahoma" w:eastAsia="Times New Roman" w:hAnsi="Tahoma" w:cs="Tahoma"/>
          <w:b/>
          <w:bCs/>
          <w:i/>
          <w:iCs/>
          <w:sz w:val="20"/>
          <w:szCs w:val="20"/>
          <w:lang w:val="fr-BE" w:eastAsia="nl-BE"/>
        </w:rPr>
      </w:pPr>
      <w:r w:rsidRPr="000E7024">
        <w:rPr>
          <w:rFonts w:ascii="Tahoma" w:eastAsia="Times New Roman" w:hAnsi="Tahoma" w:cs="Tahoma"/>
          <w:b/>
          <w:bCs/>
          <w:i/>
          <w:iCs/>
          <w:sz w:val="20"/>
          <w:szCs w:val="20"/>
          <w:lang w:val="fr-BE" w:eastAsia="nl-BE"/>
        </w:rPr>
        <w:t>Après Sylvie, qui rencontrez-vous dans ce parcours qui a une vraie importance ?</w:t>
      </w:r>
    </w:p>
    <w:p w14:paraId="04E4D6EC" w14:textId="77777777" w:rsidR="00C80788" w:rsidRPr="000E7024" w:rsidRDefault="00C80788" w:rsidP="00E00CF3">
      <w:pPr>
        <w:spacing w:line="312" w:lineRule="auto"/>
        <w:rPr>
          <w:rFonts w:ascii="Tahoma" w:eastAsia="Times New Roman" w:hAnsi="Tahoma" w:cs="Tahoma"/>
          <w:sz w:val="20"/>
          <w:szCs w:val="20"/>
          <w:lang w:val="fr-BE" w:eastAsia="nl-BE"/>
        </w:rPr>
      </w:pPr>
      <w:r w:rsidRPr="000E7024">
        <w:rPr>
          <w:rFonts w:ascii="Tahoma" w:eastAsia="Times New Roman" w:hAnsi="Tahoma" w:cs="Tahoma"/>
          <w:sz w:val="20"/>
          <w:szCs w:val="20"/>
          <w:lang w:val="fr-BE" w:eastAsia="nl-BE"/>
        </w:rPr>
        <w:t xml:space="preserve">Il y a Nicolas (Nicolas Renard, au départ manager de </w:t>
      </w:r>
      <w:proofErr w:type="spellStart"/>
      <w:r w:rsidRPr="000E7024">
        <w:rPr>
          <w:rFonts w:ascii="Tahoma" w:eastAsia="Times New Roman" w:hAnsi="Tahoma" w:cs="Tahoma"/>
          <w:sz w:val="20"/>
          <w:szCs w:val="20"/>
          <w:lang w:val="fr-BE" w:eastAsia="nl-BE"/>
        </w:rPr>
        <w:t>Puggy</w:t>
      </w:r>
      <w:proofErr w:type="spellEnd"/>
      <w:r w:rsidRPr="000E7024">
        <w:rPr>
          <w:rFonts w:ascii="Tahoma" w:eastAsia="Times New Roman" w:hAnsi="Tahoma" w:cs="Tahoma"/>
          <w:sz w:val="20"/>
          <w:szCs w:val="20"/>
          <w:lang w:val="fr-BE" w:eastAsia="nl-BE"/>
        </w:rPr>
        <w:t xml:space="preserve"> et d’Antoine Chance, NDLR), mon autre manager. C’est devenu un binôme. Sylvie a ce côté fonceuse et culottée mais, comme moi, elle ne connaissait pas les codes de ce milieu. Nicolas lui, les avait et pouvait nous guider. Mais la rencontre qui a tout changé, c’est Tristan </w:t>
      </w:r>
      <w:proofErr w:type="spellStart"/>
      <w:r w:rsidRPr="000E7024">
        <w:rPr>
          <w:rFonts w:ascii="Tahoma" w:eastAsia="Times New Roman" w:hAnsi="Tahoma" w:cs="Tahoma"/>
          <w:sz w:val="20"/>
          <w:szCs w:val="20"/>
          <w:lang w:val="fr-BE" w:eastAsia="nl-BE"/>
        </w:rPr>
        <w:t>Salvati</w:t>
      </w:r>
      <w:proofErr w:type="spellEnd"/>
      <w:r w:rsidRPr="000E7024">
        <w:rPr>
          <w:rFonts w:ascii="Tahoma" w:eastAsia="Times New Roman" w:hAnsi="Tahoma" w:cs="Tahoma"/>
          <w:sz w:val="20"/>
          <w:szCs w:val="20"/>
          <w:lang w:val="fr-BE" w:eastAsia="nl-BE"/>
        </w:rPr>
        <w:t>…</w:t>
      </w:r>
    </w:p>
    <w:p w14:paraId="12D648D7" w14:textId="77777777" w:rsidR="006C5891" w:rsidRPr="000E7024" w:rsidRDefault="006C5891" w:rsidP="00E00CF3">
      <w:pPr>
        <w:spacing w:line="312" w:lineRule="auto"/>
        <w:rPr>
          <w:rFonts w:ascii="Tahoma" w:eastAsia="Times New Roman" w:hAnsi="Tahoma" w:cs="Tahoma"/>
          <w:sz w:val="20"/>
          <w:szCs w:val="20"/>
          <w:lang w:val="fr-BE" w:eastAsia="nl-BE"/>
        </w:rPr>
      </w:pPr>
    </w:p>
    <w:p w14:paraId="52BE0D32" w14:textId="77777777" w:rsidR="00E00CF3" w:rsidRPr="00E00CF3" w:rsidRDefault="00E00CF3" w:rsidP="00E00CF3">
      <w:pPr>
        <w:spacing w:line="312" w:lineRule="auto"/>
        <w:rPr>
          <w:rFonts w:ascii="Tahoma" w:eastAsia="Times New Roman" w:hAnsi="Tahoma" w:cs="Tahoma"/>
          <w:b/>
          <w:bCs/>
          <w:i/>
          <w:iCs/>
          <w:sz w:val="20"/>
          <w:szCs w:val="20"/>
          <w:lang w:val="nl-BE" w:eastAsia="nl-BE"/>
        </w:rPr>
      </w:pPr>
      <w:r w:rsidRPr="00E00CF3">
        <w:rPr>
          <w:rFonts w:ascii="Tahoma" w:eastAsia="Times New Roman" w:hAnsi="Tahoma" w:cs="Tahoma"/>
          <w:b/>
          <w:bCs/>
          <w:i/>
          <w:iCs/>
          <w:sz w:val="20"/>
          <w:szCs w:val="20"/>
          <w:lang w:val="nl-BE" w:eastAsia="nl-BE"/>
        </w:rPr>
        <w:t>Welke belangrijke personen ben je allemaal tegengekomen na Sylvie?</w:t>
      </w:r>
    </w:p>
    <w:p w14:paraId="600D21B6" w14:textId="6CB2499D" w:rsidR="00E00CF3" w:rsidRPr="00E00CF3" w:rsidRDefault="00E00CF3" w:rsidP="00E00CF3">
      <w:pPr>
        <w:spacing w:line="312" w:lineRule="auto"/>
        <w:rPr>
          <w:rFonts w:ascii="Tahoma" w:eastAsia="Times New Roman" w:hAnsi="Tahoma" w:cs="Tahoma"/>
          <w:sz w:val="20"/>
          <w:szCs w:val="20"/>
          <w:lang w:val="nl-BE" w:eastAsia="nl-BE"/>
        </w:rPr>
      </w:pPr>
      <w:r w:rsidRPr="00E00CF3">
        <w:rPr>
          <w:rFonts w:ascii="Tahoma" w:eastAsia="Times New Roman" w:hAnsi="Tahoma" w:cs="Tahoma"/>
          <w:sz w:val="20"/>
          <w:szCs w:val="20"/>
          <w:lang w:val="nl-BE" w:eastAsia="nl-BE"/>
        </w:rPr>
        <w:t xml:space="preserve">Er is Nicolas (Nicolas Renard, eerst manager van </w:t>
      </w:r>
      <w:proofErr w:type="spellStart"/>
      <w:r w:rsidRPr="00E00CF3">
        <w:rPr>
          <w:rFonts w:ascii="Tahoma" w:eastAsia="Times New Roman" w:hAnsi="Tahoma" w:cs="Tahoma"/>
          <w:sz w:val="20"/>
          <w:szCs w:val="20"/>
          <w:lang w:val="nl-BE" w:eastAsia="nl-BE"/>
        </w:rPr>
        <w:t>Puggy</w:t>
      </w:r>
      <w:proofErr w:type="spellEnd"/>
      <w:r w:rsidRPr="00E00CF3">
        <w:rPr>
          <w:rFonts w:ascii="Tahoma" w:eastAsia="Times New Roman" w:hAnsi="Tahoma" w:cs="Tahoma"/>
          <w:sz w:val="20"/>
          <w:szCs w:val="20"/>
          <w:lang w:val="nl-BE" w:eastAsia="nl-BE"/>
        </w:rPr>
        <w:t xml:space="preserve"> en Antoine Chance, red.), mijn andere manager. We zijn een duo geworden. Sylvie heeft lef, maar ze kende de regels van deze wereld niet, net als ik. Nicolas kende ze wel en kon ons </w:t>
      </w:r>
      <w:r w:rsidR="00B40557">
        <w:rPr>
          <w:rFonts w:ascii="Tahoma" w:eastAsia="Times New Roman" w:hAnsi="Tahoma" w:cs="Tahoma"/>
          <w:sz w:val="20"/>
          <w:szCs w:val="20"/>
          <w:lang w:val="nl-BE" w:eastAsia="nl-BE"/>
        </w:rPr>
        <w:t>de weg wijzen</w:t>
      </w:r>
      <w:r w:rsidRPr="00E00CF3">
        <w:rPr>
          <w:rFonts w:ascii="Tahoma" w:eastAsia="Times New Roman" w:hAnsi="Tahoma" w:cs="Tahoma"/>
          <w:sz w:val="20"/>
          <w:szCs w:val="20"/>
          <w:lang w:val="nl-BE" w:eastAsia="nl-BE"/>
        </w:rPr>
        <w:t xml:space="preserve">. Maar de ontmoeting die alles heeft veranderd, was met Tristan </w:t>
      </w:r>
      <w:proofErr w:type="spellStart"/>
      <w:r w:rsidRPr="00E00CF3">
        <w:rPr>
          <w:rFonts w:ascii="Tahoma" w:eastAsia="Times New Roman" w:hAnsi="Tahoma" w:cs="Tahoma"/>
          <w:sz w:val="20"/>
          <w:szCs w:val="20"/>
          <w:lang w:val="nl-BE" w:eastAsia="nl-BE"/>
        </w:rPr>
        <w:t>Salvati</w:t>
      </w:r>
      <w:proofErr w:type="spellEnd"/>
      <w:r w:rsidRPr="00E00CF3">
        <w:rPr>
          <w:rFonts w:ascii="Tahoma" w:eastAsia="Times New Roman" w:hAnsi="Tahoma" w:cs="Tahoma"/>
          <w:sz w:val="20"/>
          <w:szCs w:val="20"/>
          <w:lang w:val="nl-BE" w:eastAsia="nl-BE"/>
        </w:rPr>
        <w:t>.</w:t>
      </w:r>
    </w:p>
    <w:p w14:paraId="770EBF0F" w14:textId="77777777" w:rsidR="00E00CF3" w:rsidRDefault="00E00CF3" w:rsidP="000D697F"/>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C4780B" w:rsidRPr="007E70DE" w14:paraId="079902D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5749BDE" w14:textId="77777777" w:rsidR="00C4780B" w:rsidRPr="007E70DE" w:rsidRDefault="00C4780B" w:rsidP="00C4780B">
            <w:pPr>
              <w:widowControl/>
              <w:autoSpaceDE/>
              <w:autoSpaceDN/>
              <w:textAlignment w:val="baseline"/>
              <w:rPr>
                <w:rFonts w:ascii="Tahoma" w:eastAsia="Times New Roman" w:hAnsi="Tahoma" w:cs="Tahoma"/>
                <w:kern w:val="2"/>
                <w:sz w:val="20"/>
                <w:szCs w:val="20"/>
                <w:lang w:eastAsia="nl-NL"/>
                <w14:ligatures w14:val="standardContextual"/>
              </w:rPr>
            </w:pPr>
            <w:r w:rsidRPr="007E70DE">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8C6F5C" w14:textId="77777777" w:rsidR="00C4780B" w:rsidRPr="007E70DE" w:rsidRDefault="00C4780B" w:rsidP="00C4780B">
            <w:pPr>
              <w:widowControl/>
              <w:autoSpaceDE/>
              <w:autoSpaceDN/>
              <w:textAlignment w:val="baseline"/>
              <w:rPr>
                <w:rFonts w:ascii="Tahoma" w:eastAsia="Times New Roman" w:hAnsi="Tahoma" w:cs="Tahoma"/>
                <w:kern w:val="2"/>
                <w:sz w:val="20"/>
                <w:szCs w:val="20"/>
                <w:lang w:eastAsia="nl-NL"/>
                <w14:ligatures w14:val="standardContextual"/>
              </w:rPr>
            </w:pPr>
            <w:r w:rsidRPr="007E70DE">
              <w:rPr>
                <w:rFonts w:ascii="Tahoma" w:eastAsia="Times New Roman" w:hAnsi="Tahoma" w:cs="Tahoma"/>
                <w:kern w:val="2"/>
                <w:sz w:val="20"/>
                <w:szCs w:val="20"/>
                <w:lang w:eastAsia="nl-NL"/>
                <w14:ligatures w14:val="standardContextual"/>
              </w:rPr>
              <w:t>Grammaticaal probleem</w:t>
            </w:r>
          </w:p>
        </w:tc>
      </w:tr>
      <w:tr w:rsidR="00C4780B" w:rsidRPr="007E70DE" w14:paraId="43DC04F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0F244A" w14:textId="77777777" w:rsidR="00C4780B" w:rsidRPr="007E70DE" w:rsidRDefault="00C4780B" w:rsidP="00C4780B">
            <w:pPr>
              <w:widowControl/>
              <w:autoSpaceDE/>
              <w:autoSpaceDN/>
              <w:textAlignment w:val="baseline"/>
              <w:rPr>
                <w:rFonts w:ascii="Tahoma" w:eastAsia="Times New Roman" w:hAnsi="Tahoma" w:cs="Tahoma"/>
                <w:kern w:val="2"/>
                <w:sz w:val="20"/>
                <w:szCs w:val="20"/>
                <w:lang w:eastAsia="nl-NL"/>
                <w14:ligatures w14:val="standardContextual"/>
              </w:rPr>
            </w:pPr>
            <w:r w:rsidRPr="007E70DE">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3EFDC1D" w14:textId="77777777" w:rsidR="00C4780B" w:rsidRPr="007E70DE" w:rsidRDefault="00C4780B" w:rsidP="00C4780B">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7E70DE">
              <w:rPr>
                <w:rFonts w:ascii="Tahoma" w:eastAsia="Times New Roman" w:hAnsi="Tahoma" w:cs="Tahoma"/>
                <w:kern w:val="2"/>
                <w:sz w:val="20"/>
                <w:szCs w:val="20"/>
                <w:lang w:val="nl-BE" w:eastAsia="nl-NL"/>
                <w14:ligatures w14:val="standardContextual"/>
              </w:rPr>
              <w:t>Vous</w:t>
            </w:r>
            <w:proofErr w:type="spellEnd"/>
            <w:r w:rsidRPr="007E70DE">
              <w:rPr>
                <w:rFonts w:ascii="Tahoma" w:eastAsia="Times New Roman" w:hAnsi="Tahoma" w:cs="Tahoma"/>
                <w:kern w:val="2"/>
                <w:sz w:val="20"/>
                <w:szCs w:val="20"/>
                <w:lang w:val="nl-BE" w:eastAsia="nl-NL"/>
                <w14:ligatures w14:val="standardContextual"/>
              </w:rPr>
              <w:t xml:space="preserve"> </w:t>
            </w:r>
            <w:proofErr w:type="spellStart"/>
            <w:r w:rsidRPr="007E70DE">
              <w:rPr>
                <w:rFonts w:ascii="Tahoma" w:eastAsia="Times New Roman" w:hAnsi="Tahoma" w:cs="Tahoma"/>
                <w:kern w:val="2"/>
                <w:sz w:val="20"/>
                <w:szCs w:val="20"/>
                <w:lang w:val="nl-BE" w:eastAsia="nl-NL"/>
                <w14:ligatures w14:val="standardContextual"/>
              </w:rPr>
              <w:t>rencontrez</w:t>
            </w:r>
            <w:proofErr w:type="spellEnd"/>
          </w:p>
        </w:tc>
      </w:tr>
      <w:tr w:rsidR="00C4780B" w:rsidRPr="007E70DE" w14:paraId="4C469EB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AB7A663" w14:textId="77777777" w:rsidR="00C4780B" w:rsidRPr="007E70DE" w:rsidRDefault="00C4780B" w:rsidP="00C4780B">
            <w:pPr>
              <w:widowControl/>
              <w:autoSpaceDE/>
              <w:autoSpaceDN/>
              <w:textAlignment w:val="baseline"/>
              <w:rPr>
                <w:rFonts w:ascii="Tahoma" w:eastAsia="Times New Roman" w:hAnsi="Tahoma" w:cs="Tahoma"/>
                <w:kern w:val="2"/>
                <w:sz w:val="20"/>
                <w:szCs w:val="20"/>
                <w:lang w:eastAsia="nl-NL"/>
                <w14:ligatures w14:val="standardContextual"/>
              </w:rPr>
            </w:pPr>
            <w:r w:rsidRPr="007E70DE">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2770D51" w14:textId="77777777" w:rsidR="00C4780B" w:rsidRPr="007E70DE" w:rsidRDefault="00C4780B" w:rsidP="00C4780B">
            <w:pPr>
              <w:widowControl/>
              <w:autoSpaceDE/>
              <w:autoSpaceDN/>
              <w:textAlignment w:val="baseline"/>
              <w:rPr>
                <w:rFonts w:ascii="Tahoma" w:eastAsia="Times New Roman" w:hAnsi="Tahoma" w:cs="Tahoma"/>
                <w:kern w:val="2"/>
                <w:sz w:val="20"/>
                <w:szCs w:val="20"/>
                <w:lang w:val="fr-BE" w:eastAsia="nl-NL"/>
                <w14:ligatures w14:val="standardContextual"/>
              </w:rPr>
            </w:pPr>
            <w:r w:rsidRPr="007E70DE">
              <w:rPr>
                <w:rFonts w:ascii="Tahoma" w:eastAsia="Times New Roman" w:hAnsi="Tahoma" w:cs="Tahoma"/>
                <w:kern w:val="2"/>
                <w:sz w:val="20"/>
                <w:szCs w:val="20"/>
                <w:lang w:val="fr-BE" w:eastAsia="nl-NL"/>
                <w14:ligatures w14:val="standardContextual"/>
              </w:rPr>
              <w:t xml:space="preserve">Je </w:t>
            </w:r>
            <w:proofErr w:type="spellStart"/>
            <w:r w:rsidRPr="007E70DE">
              <w:rPr>
                <w:rFonts w:ascii="Tahoma" w:eastAsia="Times New Roman" w:hAnsi="Tahoma" w:cs="Tahoma"/>
                <w:kern w:val="2"/>
                <w:sz w:val="20"/>
                <w:szCs w:val="20"/>
                <w:lang w:val="fr-BE" w:eastAsia="nl-NL"/>
                <w14:ligatures w14:val="standardContextual"/>
              </w:rPr>
              <w:t>bent</w:t>
            </w:r>
            <w:proofErr w:type="spellEnd"/>
            <w:r w:rsidRPr="007E70DE">
              <w:rPr>
                <w:rFonts w:ascii="Tahoma" w:eastAsia="Times New Roman" w:hAnsi="Tahoma" w:cs="Tahoma"/>
                <w:kern w:val="2"/>
                <w:sz w:val="20"/>
                <w:szCs w:val="20"/>
                <w:lang w:val="fr-BE" w:eastAsia="nl-NL"/>
                <w14:ligatures w14:val="standardContextual"/>
              </w:rPr>
              <w:t xml:space="preserve"> </w:t>
            </w:r>
            <w:proofErr w:type="spellStart"/>
            <w:r w:rsidRPr="007E70DE">
              <w:rPr>
                <w:rFonts w:ascii="Tahoma" w:eastAsia="Times New Roman" w:hAnsi="Tahoma" w:cs="Tahoma"/>
                <w:kern w:val="2"/>
                <w:sz w:val="20"/>
                <w:szCs w:val="20"/>
                <w:lang w:val="fr-BE" w:eastAsia="nl-NL"/>
                <w14:ligatures w14:val="standardContextual"/>
              </w:rPr>
              <w:t>tegengekomen</w:t>
            </w:r>
            <w:proofErr w:type="spellEnd"/>
          </w:p>
        </w:tc>
      </w:tr>
      <w:tr w:rsidR="00C4780B" w:rsidRPr="007E70DE" w14:paraId="371F5E4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4488FC" w14:textId="77777777" w:rsidR="00C4780B" w:rsidRPr="007E70DE" w:rsidRDefault="00C4780B" w:rsidP="00C4780B">
            <w:pPr>
              <w:widowControl/>
              <w:autoSpaceDE/>
              <w:autoSpaceDN/>
              <w:textAlignment w:val="baseline"/>
              <w:rPr>
                <w:rFonts w:ascii="Tahoma" w:eastAsia="Times New Roman" w:hAnsi="Tahoma" w:cs="Tahoma"/>
                <w:kern w:val="2"/>
                <w:sz w:val="20"/>
                <w:szCs w:val="20"/>
                <w:lang w:eastAsia="nl-NL"/>
                <w14:ligatures w14:val="standardContextual"/>
              </w:rPr>
            </w:pPr>
            <w:r w:rsidRPr="007E70DE">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47FA98" w14:textId="77777777" w:rsidR="00C4780B" w:rsidRPr="007E70DE" w:rsidRDefault="00C4780B" w:rsidP="00C4780B">
            <w:pPr>
              <w:widowControl/>
              <w:autoSpaceDE/>
              <w:autoSpaceDN/>
              <w:spacing w:after="160" w:line="259" w:lineRule="auto"/>
              <w:rPr>
                <w:rFonts w:ascii="Tahoma" w:eastAsiaTheme="minorHAnsi" w:hAnsi="Tahoma" w:cs="Tahoma"/>
                <w:kern w:val="2"/>
                <w:sz w:val="20"/>
                <w:szCs w:val="20"/>
                <w:shd w:val="clear" w:color="auto" w:fill="FFFF99"/>
                <w:lang w:val="fr-BE"/>
                <w14:ligatures w14:val="standardContextual"/>
              </w:rPr>
            </w:pPr>
            <w:r w:rsidRPr="007E70DE">
              <w:rPr>
                <w:rFonts w:ascii="Tahoma" w:eastAsiaTheme="minorHAnsi" w:hAnsi="Tahoma" w:cs="Tahoma"/>
                <w:kern w:val="2"/>
                <w:sz w:val="20"/>
                <w:szCs w:val="20"/>
                <w:shd w:val="clear" w:color="auto" w:fill="F8F8F8"/>
                <w:lang w:val="fr-BE"/>
                <w14:ligatures w14:val="standardContextual"/>
              </w:rPr>
              <w:t>Francaisfacile.com : ‘Pour rendre plus proches et plus marquants des événements du passé, on utilise le </w:t>
            </w:r>
            <w:r w:rsidRPr="008C579B">
              <w:rPr>
                <w:rFonts w:ascii="Tahoma" w:eastAsiaTheme="minorHAnsi" w:hAnsi="Tahoma" w:cs="Tahoma"/>
                <w:kern w:val="2"/>
                <w:sz w:val="20"/>
                <w:szCs w:val="20"/>
                <w:shd w:val="clear" w:color="auto" w:fill="F8F8F8"/>
                <w:lang w:val="fr-BE"/>
                <w14:ligatures w14:val="standardContextual"/>
              </w:rPr>
              <w:t>présent historique.’</w:t>
            </w:r>
            <w:r w:rsidRPr="007E70DE">
              <w:rPr>
                <w:rFonts w:ascii="Tahoma" w:eastAsiaTheme="minorHAnsi" w:hAnsi="Tahoma" w:cs="Tahoma"/>
                <w:kern w:val="2"/>
                <w:sz w:val="20"/>
                <w:szCs w:val="20"/>
                <w:shd w:val="clear" w:color="auto" w:fill="FFFF99"/>
                <w:lang w:val="fr-BE"/>
                <w14:ligatures w14:val="standardContextual"/>
              </w:rPr>
              <w:t xml:space="preserve"> </w:t>
            </w:r>
          </w:p>
          <w:p w14:paraId="029C4E81" w14:textId="4197611F" w:rsidR="00C4780B" w:rsidRPr="00184467" w:rsidRDefault="00C4780B" w:rsidP="00C4780B">
            <w:pPr>
              <w:widowControl/>
              <w:autoSpaceDE/>
              <w:autoSpaceDN/>
              <w:spacing w:after="160" w:line="259" w:lineRule="auto"/>
              <w:rPr>
                <w:rFonts w:ascii="Tahoma" w:eastAsiaTheme="minorHAnsi" w:hAnsi="Tahoma" w:cs="Tahoma"/>
                <w:kern w:val="2"/>
                <w:sz w:val="20"/>
                <w:szCs w:val="20"/>
                <w:shd w:val="clear" w:color="auto" w:fill="FFFFFF"/>
                <w:lang w:val="nl-BE"/>
                <w14:ligatures w14:val="standardContextual"/>
              </w:rPr>
            </w:pPr>
            <w:proofErr w:type="spellStart"/>
            <w:r w:rsidRPr="00620DD0">
              <w:rPr>
                <w:rFonts w:ascii="Tahoma" w:eastAsiaTheme="minorHAnsi" w:hAnsi="Tahoma" w:cs="Tahoma"/>
                <w:kern w:val="2"/>
                <w:sz w:val="20"/>
                <w:szCs w:val="20"/>
                <w:shd w:val="clear" w:color="auto" w:fill="FFFFFF"/>
                <w:lang w:val="nl-BE"/>
                <w14:ligatures w14:val="standardContextual"/>
              </w:rPr>
              <w:t>Onzetaal</w:t>
            </w:r>
            <w:proofErr w:type="spellEnd"/>
            <w:r w:rsidRPr="00620DD0">
              <w:rPr>
                <w:rFonts w:ascii="Tahoma" w:eastAsiaTheme="minorHAnsi" w:hAnsi="Tahoma" w:cs="Tahoma"/>
                <w:kern w:val="2"/>
                <w:sz w:val="20"/>
                <w:szCs w:val="20"/>
                <w:shd w:val="clear" w:color="auto" w:fill="FFFFFF"/>
                <w:lang w:val="nl-BE"/>
                <w14:ligatures w14:val="standardContextual"/>
              </w:rPr>
              <w:t>: ‘</w:t>
            </w:r>
            <w:r w:rsidRPr="007E70DE">
              <w:rPr>
                <w:rFonts w:ascii="Tahoma" w:eastAsiaTheme="minorHAnsi" w:hAnsi="Tahoma" w:cs="Tahoma"/>
                <w:kern w:val="2"/>
                <w:sz w:val="20"/>
                <w:szCs w:val="20"/>
                <w:shd w:val="clear" w:color="auto" w:fill="FFFFFF"/>
                <w:lang w:val="nl-BE"/>
                <w14:ligatures w14:val="standardContextual"/>
              </w:rPr>
              <w:t>Het is heel gebruikelijk om iets wat in het verleden is gebeurd met een tegenwoordige tijd te beschrijven. In sommige gevallen wordt dat gedaan om het dramatisch effect van de boodschap te verhogen</w:t>
            </w:r>
            <w:r w:rsidR="00184467">
              <w:rPr>
                <w:rFonts w:ascii="Tahoma" w:eastAsiaTheme="minorHAnsi" w:hAnsi="Tahoma" w:cs="Tahoma"/>
                <w:kern w:val="2"/>
                <w:sz w:val="20"/>
                <w:szCs w:val="20"/>
                <w:shd w:val="clear" w:color="auto" w:fill="FFFFFF"/>
                <w:lang w:val="nl-BE"/>
                <w14:ligatures w14:val="standardContextual"/>
              </w:rPr>
              <w:t xml:space="preserve">. </w:t>
            </w:r>
            <w:r w:rsidRPr="007E70DE">
              <w:rPr>
                <w:rFonts w:ascii="Tahoma" w:eastAsiaTheme="minorHAnsi" w:hAnsi="Tahoma" w:cs="Tahoma"/>
                <w:kern w:val="2"/>
                <w:sz w:val="20"/>
                <w:szCs w:val="20"/>
                <w:shd w:val="clear" w:color="auto" w:fill="FFFFFF"/>
                <w:lang w:val="nl-BE"/>
                <w14:ligatures w14:val="standardContextual"/>
              </w:rPr>
              <w:t>Het tijdstip van de beschreven handeling hoeft dus niet per se te worden uitgedrukt door het </w:t>
            </w:r>
            <w:hyperlink r:id="rId465" w:history="1">
              <w:r w:rsidRPr="007E70DE">
                <w:rPr>
                  <w:rFonts w:ascii="Tahoma" w:eastAsiaTheme="minorHAnsi" w:hAnsi="Tahoma" w:cs="Tahoma"/>
                  <w:kern w:val="2"/>
                  <w:sz w:val="20"/>
                  <w:szCs w:val="20"/>
                  <w:u w:val="single"/>
                  <w:shd w:val="clear" w:color="auto" w:fill="FFFFFF"/>
                  <w:lang w:val="nl-BE"/>
                  <w14:ligatures w14:val="standardContextual"/>
                </w:rPr>
                <w:t>werkwoord</w:t>
              </w:r>
            </w:hyperlink>
            <w:r w:rsidRPr="007E70DE">
              <w:rPr>
                <w:rFonts w:ascii="Tahoma" w:eastAsiaTheme="minorHAnsi" w:hAnsi="Tahoma" w:cs="Tahoma"/>
                <w:kern w:val="2"/>
                <w:sz w:val="20"/>
                <w:szCs w:val="20"/>
                <w:shd w:val="clear" w:color="auto" w:fill="FFFFFF"/>
                <w:lang w:val="nl-BE"/>
                <w14:ligatures w14:val="standardContextual"/>
              </w:rPr>
              <w:t xml:space="preserve">; </w:t>
            </w:r>
            <w:r w:rsidRPr="007E70DE">
              <w:rPr>
                <w:rFonts w:ascii="Tahoma" w:eastAsiaTheme="minorHAnsi" w:hAnsi="Tahoma" w:cs="Tahoma"/>
                <w:kern w:val="2"/>
                <w:sz w:val="20"/>
                <w:szCs w:val="20"/>
                <w:shd w:val="clear" w:color="auto" w:fill="FFFFFF"/>
                <w:lang w:val="nl-BE"/>
                <w14:ligatures w14:val="standardContextual"/>
              </w:rPr>
              <w:lastRenderedPageBreak/>
              <w:t>dat kan ook door middel van een </w:t>
            </w:r>
            <w:hyperlink r:id="rId466" w:history="1">
              <w:r w:rsidRPr="007E70DE">
                <w:rPr>
                  <w:rFonts w:ascii="Tahoma" w:eastAsiaTheme="minorHAnsi" w:hAnsi="Tahoma" w:cs="Tahoma"/>
                  <w:kern w:val="2"/>
                  <w:sz w:val="20"/>
                  <w:szCs w:val="20"/>
                  <w:u w:val="single"/>
                  <w:shd w:val="clear" w:color="auto" w:fill="FFFFFF"/>
                  <w:lang w:val="nl-BE"/>
                  <w14:ligatures w14:val="standardContextual"/>
                </w:rPr>
                <w:t>bijwoordelijke bepaling van tijd</w:t>
              </w:r>
            </w:hyperlink>
            <w:r w:rsidRPr="007E70DE">
              <w:rPr>
                <w:rFonts w:ascii="Tahoma" w:eastAsiaTheme="minorHAnsi" w:hAnsi="Tahoma" w:cs="Tahoma"/>
                <w:kern w:val="2"/>
                <w:sz w:val="20"/>
                <w:szCs w:val="20"/>
                <w:shd w:val="clear" w:color="auto" w:fill="FFFFFF"/>
                <w:lang w:val="nl-BE"/>
                <w14:ligatures w14:val="standardContextual"/>
              </w:rPr>
              <w:t> (zoals </w:t>
            </w:r>
            <w:r w:rsidRPr="007E70DE">
              <w:rPr>
                <w:rFonts w:ascii="Tahoma" w:eastAsiaTheme="minorHAnsi" w:hAnsi="Tahoma" w:cs="Tahoma"/>
                <w:i/>
                <w:iCs/>
                <w:kern w:val="2"/>
                <w:sz w:val="20"/>
                <w:szCs w:val="20"/>
                <w:shd w:val="clear" w:color="auto" w:fill="FFFFFF"/>
                <w:lang w:val="nl-BE"/>
                <w14:ligatures w14:val="standardContextual"/>
              </w:rPr>
              <w:t>gisteren)’</w:t>
            </w:r>
          </w:p>
          <w:p w14:paraId="417C5127" w14:textId="77777777" w:rsidR="00C4780B" w:rsidRPr="00184467" w:rsidRDefault="00C4780B" w:rsidP="00C4780B">
            <w:pPr>
              <w:widowControl/>
              <w:autoSpaceDE/>
              <w:autoSpaceDN/>
              <w:spacing w:after="160" w:line="259" w:lineRule="auto"/>
              <w:rPr>
                <w:rFonts w:ascii="Tahoma" w:eastAsiaTheme="minorHAnsi" w:hAnsi="Tahoma" w:cs="Tahoma"/>
                <w:kern w:val="2"/>
                <w:sz w:val="20"/>
                <w:szCs w:val="20"/>
                <w:lang w:val="nl-BE"/>
                <w14:ligatures w14:val="standardContextual"/>
              </w:rPr>
            </w:pPr>
            <w:r w:rsidRPr="00184467">
              <w:rPr>
                <w:rFonts w:ascii="Tahoma" w:eastAsiaTheme="minorHAnsi" w:hAnsi="Tahoma" w:cs="Tahoma"/>
                <w:kern w:val="2"/>
                <w:sz w:val="20"/>
                <w:szCs w:val="20"/>
                <w:shd w:val="clear" w:color="auto" w:fill="FFFFFF"/>
                <w:lang w:val="nl-BE"/>
                <w14:ligatures w14:val="standardContextual"/>
              </w:rPr>
              <w:t>Aangezien hier niet echt een bepaling van tijd is, gebruik ik die tijd niet, omdat het verwarrend kan zijn voor de lezer.</w:t>
            </w:r>
          </w:p>
          <w:p w14:paraId="5942180A" w14:textId="77777777" w:rsidR="00C4780B" w:rsidRDefault="00C4780B" w:rsidP="00C4780B">
            <w:pPr>
              <w:widowControl/>
              <w:autoSpaceDE/>
              <w:autoSpaceDN/>
              <w:rPr>
                <w:rFonts w:ascii="Tahoma" w:eastAsiaTheme="minorHAnsi" w:hAnsi="Tahoma" w:cs="Tahoma"/>
                <w:kern w:val="2"/>
                <w:sz w:val="20"/>
                <w:szCs w:val="20"/>
                <w:lang w:val="nl-BE"/>
                <w14:ligatures w14:val="standardContextual"/>
              </w:rPr>
            </w:pPr>
            <w:r w:rsidRPr="007E70DE">
              <w:rPr>
                <w:rFonts w:ascii="Tahoma" w:eastAsiaTheme="minorHAnsi" w:hAnsi="Tahoma" w:cs="Tahoma"/>
                <w:kern w:val="2"/>
                <w:sz w:val="20"/>
                <w:szCs w:val="20"/>
                <w:lang w:val="nl-BE"/>
                <w14:ligatures w14:val="standardContextual"/>
              </w:rPr>
              <w:t>Cursus Initiatie Vertalen p17: ‘De v.t.t. drukt uit dat de handeling voor het moment van spreken plaatsvond en al voltooid is. Het moment in het verleden is niet nader bepaald en de handeling heeft tot op het moment van spreken gevolgen, die eerder als een toevallige gebeurtenis worden voorgesteld.’</w:t>
            </w:r>
          </w:p>
          <w:p w14:paraId="189EECCD" w14:textId="77777777" w:rsidR="008B2373" w:rsidRPr="007E70DE" w:rsidRDefault="008B2373" w:rsidP="00C4780B">
            <w:pPr>
              <w:widowControl/>
              <w:autoSpaceDE/>
              <w:autoSpaceDN/>
              <w:rPr>
                <w:rFonts w:ascii="Tahoma" w:eastAsiaTheme="minorHAnsi" w:hAnsi="Tahoma" w:cs="Tahoma"/>
                <w:kern w:val="2"/>
                <w:sz w:val="20"/>
                <w:szCs w:val="20"/>
                <w:lang w:val="nl-BE"/>
                <w14:ligatures w14:val="standardContextual"/>
              </w:rPr>
            </w:pPr>
          </w:p>
          <w:p w14:paraId="6F0F4037" w14:textId="0144D545" w:rsidR="00C4780B" w:rsidRPr="007E70DE" w:rsidRDefault="00C4780B" w:rsidP="008B2373">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7E70DE">
              <w:rPr>
                <w:rFonts w:ascii="Tahoma" w:eastAsiaTheme="minorHAnsi" w:hAnsi="Tahoma" w:cs="Tahoma"/>
                <w:kern w:val="2"/>
                <w:sz w:val="20"/>
                <w:szCs w:val="20"/>
                <w:lang w:val="nl-BE"/>
                <w14:ligatures w14:val="standardContextual"/>
              </w:rPr>
              <w:t>‘ontmoeten’ is niet een handeling die blijft duren, dus de v.t.t. past in deze context.</w:t>
            </w:r>
          </w:p>
        </w:tc>
      </w:tr>
      <w:tr w:rsidR="00C4780B" w:rsidRPr="007E70DE" w14:paraId="4598AB9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97019EA" w14:textId="77777777" w:rsidR="00C4780B" w:rsidRPr="007E70DE" w:rsidRDefault="00C4780B" w:rsidP="00C4780B">
            <w:pPr>
              <w:widowControl/>
              <w:autoSpaceDE/>
              <w:autoSpaceDN/>
              <w:textAlignment w:val="baseline"/>
              <w:rPr>
                <w:rFonts w:ascii="Tahoma" w:eastAsia="Times New Roman" w:hAnsi="Tahoma" w:cs="Tahoma"/>
                <w:kern w:val="2"/>
                <w:sz w:val="20"/>
                <w:szCs w:val="20"/>
                <w:lang w:eastAsia="nl-NL"/>
                <w14:ligatures w14:val="standardContextual"/>
              </w:rPr>
            </w:pPr>
            <w:r w:rsidRPr="007E70DE">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C9EFD39" w14:textId="07F5B976" w:rsidR="00C4780B" w:rsidRPr="000E30C2" w:rsidRDefault="00000000" w:rsidP="000E30C2">
            <w:pPr>
              <w:pStyle w:val="Lijstalinea"/>
              <w:widowControl/>
              <w:numPr>
                <w:ilvl w:val="0"/>
                <w:numId w:val="16"/>
              </w:numPr>
              <w:autoSpaceDE/>
              <w:autoSpaceDN/>
              <w:spacing w:after="160" w:line="259" w:lineRule="auto"/>
              <w:rPr>
                <w:rFonts w:ascii="Tahoma" w:eastAsiaTheme="minorHAnsi" w:hAnsi="Tahoma" w:cs="Tahoma"/>
                <w:color w:val="0563C1" w:themeColor="hyperlink"/>
                <w:kern w:val="2"/>
                <w:sz w:val="20"/>
                <w:szCs w:val="20"/>
                <w:u w:val="single"/>
                <w:shd w:val="clear" w:color="auto" w:fill="FFFFFF"/>
                <w:lang w:val="nl-BE"/>
                <w14:ligatures w14:val="standardContextual"/>
              </w:rPr>
            </w:pPr>
            <w:hyperlink r:id="rId467" w:history="1">
              <w:r w:rsidR="007409BF" w:rsidRPr="003E3190">
                <w:rPr>
                  <w:rStyle w:val="Hyperlink"/>
                  <w:rFonts w:ascii="Tahoma" w:eastAsiaTheme="minorHAnsi" w:hAnsi="Tahoma" w:cs="Tahoma"/>
                  <w:kern w:val="2"/>
                  <w:sz w:val="20"/>
                  <w:szCs w:val="20"/>
                  <w:shd w:val="clear" w:color="auto" w:fill="FFFFFF"/>
                  <w:lang w:val="nl-BE"/>
                  <w14:ligatures w14:val="standardContextual"/>
                </w:rPr>
                <w:t>https://www.francaisfacile.com</w:t>
              </w:r>
            </w:hyperlink>
            <w:r w:rsidR="00C4780B" w:rsidRPr="000E30C2">
              <w:rPr>
                <w:rFonts w:ascii="Tahoma" w:eastAsiaTheme="minorHAnsi" w:hAnsi="Tahoma" w:cs="Tahoma"/>
                <w:color w:val="0563C1" w:themeColor="hyperlink"/>
                <w:kern w:val="2"/>
                <w:sz w:val="20"/>
                <w:szCs w:val="20"/>
                <w:u w:val="single"/>
                <w:shd w:val="clear" w:color="auto" w:fill="FFFFFF"/>
                <w:lang w:val="nl-BE"/>
                <w14:ligatures w14:val="standardContextual"/>
              </w:rPr>
              <w:t xml:space="preserve"> </w:t>
            </w:r>
          </w:p>
          <w:p w14:paraId="2A655E08" w14:textId="587F0B7E" w:rsidR="00C4780B" w:rsidRPr="000E30C2" w:rsidRDefault="00000000" w:rsidP="000E30C2">
            <w:pPr>
              <w:pStyle w:val="Lijstalinea"/>
              <w:widowControl/>
              <w:numPr>
                <w:ilvl w:val="0"/>
                <w:numId w:val="16"/>
              </w:numPr>
              <w:autoSpaceDE/>
              <w:autoSpaceDN/>
              <w:spacing w:after="160" w:line="259" w:lineRule="auto"/>
              <w:rPr>
                <w:rFonts w:ascii="Tahoma" w:eastAsiaTheme="minorHAnsi" w:hAnsi="Tahoma" w:cs="Tahoma"/>
                <w:kern w:val="2"/>
                <w:sz w:val="20"/>
                <w:szCs w:val="20"/>
                <w:lang w:val="nl-BE"/>
                <w14:ligatures w14:val="standardContextual"/>
              </w:rPr>
            </w:pPr>
            <w:hyperlink r:id="rId468" w:history="1">
              <w:r w:rsidR="007409BF" w:rsidRPr="003E3190">
                <w:rPr>
                  <w:rStyle w:val="Hyperlink"/>
                  <w:rFonts w:ascii="Tahoma" w:eastAsiaTheme="minorHAnsi" w:hAnsi="Tahoma" w:cs="Tahoma"/>
                  <w:kern w:val="2"/>
                  <w:sz w:val="20"/>
                  <w:szCs w:val="20"/>
                  <w:shd w:val="clear" w:color="auto" w:fill="FFFFFF"/>
                  <w:lang w:val="nl-BE"/>
                  <w14:ligatures w14:val="standardContextual"/>
                </w:rPr>
                <w:t>https://onzetaal.nl</w:t>
              </w:r>
            </w:hyperlink>
            <w:r w:rsidR="00C4780B" w:rsidRPr="000E30C2">
              <w:rPr>
                <w:rFonts w:ascii="Tahoma" w:eastAsiaTheme="minorHAnsi" w:hAnsi="Tahoma" w:cs="Tahoma"/>
                <w:color w:val="000000"/>
                <w:kern w:val="2"/>
                <w:sz w:val="20"/>
                <w:szCs w:val="20"/>
                <w:shd w:val="clear" w:color="auto" w:fill="FFFFFF"/>
                <w:lang w:val="nl-BE"/>
                <w14:ligatures w14:val="standardContextual"/>
              </w:rPr>
              <w:t xml:space="preserve"> </w:t>
            </w:r>
          </w:p>
          <w:p w14:paraId="0DD52928" w14:textId="77777777" w:rsidR="00C4780B" w:rsidRPr="007E70DE" w:rsidRDefault="00C4780B" w:rsidP="00C4780B">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7E70DE">
              <w:rPr>
                <w:rFonts w:ascii="Tahoma" w:eastAsiaTheme="minorHAnsi" w:hAnsi="Tahoma" w:cs="Tahoma"/>
                <w:kern w:val="2"/>
                <w:sz w:val="20"/>
                <w:szCs w:val="20"/>
                <w14:ligatures w14:val="standardContextual"/>
              </w:rPr>
              <w:t>Cursus Initiatie Vertalen p17</w:t>
            </w:r>
          </w:p>
        </w:tc>
      </w:tr>
    </w:tbl>
    <w:p w14:paraId="1B7FF4E4" w14:textId="77777777" w:rsidR="00C4780B" w:rsidRDefault="00C4780B" w:rsidP="000D697F"/>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AB6596" w:rsidRPr="000E30C2" w14:paraId="610B928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1DD1EF4" w14:textId="77777777" w:rsidR="00AB6596" w:rsidRPr="000E30C2" w:rsidRDefault="00AB6596" w:rsidP="00AB6596">
            <w:pPr>
              <w:widowControl/>
              <w:autoSpaceDE/>
              <w:autoSpaceDN/>
              <w:textAlignment w:val="baseline"/>
              <w:rPr>
                <w:rFonts w:ascii="Tahoma" w:eastAsia="Times New Roman" w:hAnsi="Tahoma" w:cs="Tahoma"/>
                <w:kern w:val="2"/>
                <w:sz w:val="20"/>
                <w:szCs w:val="20"/>
                <w:lang w:eastAsia="nl-NL"/>
                <w14:ligatures w14:val="standardContextual"/>
              </w:rPr>
            </w:pPr>
            <w:r w:rsidRPr="000E30C2">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AF9179D" w14:textId="77777777" w:rsidR="00AB6596" w:rsidRPr="000E30C2" w:rsidRDefault="00AB6596" w:rsidP="00AB6596">
            <w:pPr>
              <w:widowControl/>
              <w:autoSpaceDE/>
              <w:autoSpaceDN/>
              <w:textAlignment w:val="baseline"/>
              <w:rPr>
                <w:rFonts w:ascii="Tahoma" w:eastAsia="Times New Roman" w:hAnsi="Tahoma" w:cs="Tahoma"/>
                <w:kern w:val="2"/>
                <w:sz w:val="20"/>
                <w:szCs w:val="20"/>
                <w:lang w:eastAsia="nl-NL"/>
                <w14:ligatures w14:val="standardContextual"/>
              </w:rPr>
            </w:pPr>
            <w:r w:rsidRPr="000E30C2">
              <w:rPr>
                <w:rFonts w:ascii="Tahoma" w:eastAsia="Times New Roman" w:hAnsi="Tahoma" w:cs="Tahoma"/>
                <w:kern w:val="2"/>
                <w:sz w:val="20"/>
                <w:szCs w:val="20"/>
                <w:lang w:eastAsia="nl-NL"/>
                <w14:ligatures w14:val="standardContextual"/>
              </w:rPr>
              <w:t>Lexicologisch probleem</w:t>
            </w:r>
          </w:p>
        </w:tc>
      </w:tr>
      <w:tr w:rsidR="00AB6596" w:rsidRPr="000E30C2" w14:paraId="61B2F37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00B071" w14:textId="77777777" w:rsidR="00AB6596" w:rsidRPr="000E30C2" w:rsidRDefault="00AB6596" w:rsidP="00AB6596">
            <w:pPr>
              <w:widowControl/>
              <w:autoSpaceDE/>
              <w:autoSpaceDN/>
              <w:textAlignment w:val="baseline"/>
              <w:rPr>
                <w:rFonts w:ascii="Tahoma" w:eastAsia="Times New Roman" w:hAnsi="Tahoma" w:cs="Tahoma"/>
                <w:kern w:val="2"/>
                <w:sz w:val="20"/>
                <w:szCs w:val="20"/>
                <w:lang w:eastAsia="nl-NL"/>
                <w14:ligatures w14:val="standardContextual"/>
              </w:rPr>
            </w:pPr>
            <w:r w:rsidRPr="000E30C2">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97D9466" w14:textId="77777777" w:rsidR="00AB6596" w:rsidRPr="000E30C2" w:rsidRDefault="00AB6596" w:rsidP="00AB6596">
            <w:pPr>
              <w:widowControl/>
              <w:autoSpaceDE/>
              <w:autoSpaceDN/>
              <w:textAlignment w:val="baseline"/>
              <w:rPr>
                <w:rFonts w:ascii="Tahoma" w:eastAsia="Times New Roman" w:hAnsi="Tahoma" w:cs="Tahoma"/>
                <w:kern w:val="2"/>
                <w:sz w:val="20"/>
                <w:szCs w:val="20"/>
                <w:lang w:val="nl-BE" w:eastAsia="nl-NL"/>
                <w14:ligatures w14:val="standardContextual"/>
              </w:rPr>
            </w:pPr>
            <w:r w:rsidRPr="000E30C2">
              <w:rPr>
                <w:rFonts w:ascii="Tahoma" w:eastAsia="Times New Roman" w:hAnsi="Tahoma" w:cs="Tahoma"/>
                <w:kern w:val="2"/>
                <w:sz w:val="20"/>
                <w:szCs w:val="20"/>
                <w:lang w:val="nl-BE" w:eastAsia="nl-NL"/>
                <w14:ligatures w14:val="standardContextual"/>
              </w:rPr>
              <w:t>NDLR</w:t>
            </w:r>
          </w:p>
        </w:tc>
      </w:tr>
      <w:tr w:rsidR="00AB6596" w:rsidRPr="000E30C2" w14:paraId="2628B20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9339B37" w14:textId="77777777" w:rsidR="00AB6596" w:rsidRPr="000E30C2" w:rsidRDefault="00AB6596" w:rsidP="00AB6596">
            <w:pPr>
              <w:widowControl/>
              <w:autoSpaceDE/>
              <w:autoSpaceDN/>
              <w:textAlignment w:val="baseline"/>
              <w:rPr>
                <w:rFonts w:ascii="Tahoma" w:eastAsia="Times New Roman" w:hAnsi="Tahoma" w:cs="Tahoma"/>
                <w:kern w:val="2"/>
                <w:sz w:val="20"/>
                <w:szCs w:val="20"/>
                <w:lang w:eastAsia="nl-NL"/>
                <w14:ligatures w14:val="standardContextual"/>
              </w:rPr>
            </w:pPr>
            <w:r w:rsidRPr="000E30C2">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D6452D" w14:textId="77777777" w:rsidR="00AB6596" w:rsidRPr="000E30C2" w:rsidRDefault="00AB6596" w:rsidP="00AB6596">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0E30C2">
              <w:rPr>
                <w:rFonts w:ascii="Tahoma" w:eastAsia="Times New Roman" w:hAnsi="Tahoma" w:cs="Tahoma"/>
                <w:kern w:val="2"/>
                <w:sz w:val="20"/>
                <w:szCs w:val="20"/>
                <w:lang w:val="fr-BE" w:eastAsia="nl-NL"/>
                <w14:ligatures w14:val="standardContextual"/>
              </w:rPr>
              <w:t>red</w:t>
            </w:r>
            <w:proofErr w:type="spellEnd"/>
            <w:r w:rsidRPr="000E30C2">
              <w:rPr>
                <w:rFonts w:ascii="Tahoma" w:eastAsia="Times New Roman" w:hAnsi="Tahoma" w:cs="Tahoma"/>
                <w:kern w:val="2"/>
                <w:sz w:val="20"/>
                <w:szCs w:val="20"/>
                <w:lang w:val="fr-BE" w:eastAsia="nl-NL"/>
                <w14:ligatures w14:val="standardContextual"/>
              </w:rPr>
              <w:t>.</w:t>
            </w:r>
          </w:p>
        </w:tc>
      </w:tr>
      <w:tr w:rsidR="00AB6596" w:rsidRPr="000E30C2" w14:paraId="6FBC1B6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24298DA" w14:textId="77777777" w:rsidR="00AB6596" w:rsidRPr="000E30C2" w:rsidRDefault="00AB6596" w:rsidP="00AB6596">
            <w:pPr>
              <w:widowControl/>
              <w:autoSpaceDE/>
              <w:autoSpaceDN/>
              <w:textAlignment w:val="baseline"/>
              <w:rPr>
                <w:rFonts w:ascii="Tahoma" w:eastAsia="Times New Roman" w:hAnsi="Tahoma" w:cs="Tahoma"/>
                <w:kern w:val="2"/>
                <w:sz w:val="20"/>
                <w:szCs w:val="20"/>
                <w:lang w:eastAsia="nl-NL"/>
                <w14:ligatures w14:val="standardContextual"/>
              </w:rPr>
            </w:pPr>
            <w:r w:rsidRPr="000E30C2">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EEA2A9" w14:textId="48F19567" w:rsidR="00AB6596" w:rsidRPr="000E30C2" w:rsidRDefault="00AB6596" w:rsidP="00AB6596">
            <w:pPr>
              <w:widowControl/>
              <w:autoSpaceDE/>
              <w:autoSpaceDN/>
              <w:spacing w:after="160" w:line="259" w:lineRule="auto"/>
              <w:rPr>
                <w:rFonts w:ascii="Tahoma" w:eastAsiaTheme="minorHAnsi" w:hAnsi="Tahoma" w:cs="Tahoma"/>
                <w:kern w:val="2"/>
                <w:sz w:val="20"/>
                <w:szCs w:val="20"/>
                <w:lang w:val="nl-BE"/>
                <w14:ligatures w14:val="standardContextual"/>
              </w:rPr>
            </w:pPr>
            <w:r w:rsidRPr="000E30C2">
              <w:rPr>
                <w:rFonts w:ascii="Tahoma" w:eastAsiaTheme="minorHAnsi" w:hAnsi="Tahoma" w:cs="Tahoma"/>
                <w:kern w:val="2"/>
                <w:sz w:val="20"/>
                <w:szCs w:val="20"/>
                <w:lang w:val="nl-BE"/>
                <w14:ligatures w14:val="standardContextual"/>
              </w:rPr>
              <w:t>Ik vond het w</w:t>
            </w:r>
            <w:r w:rsidR="000E30C2">
              <w:rPr>
                <w:rFonts w:ascii="Tahoma" w:eastAsiaTheme="minorHAnsi" w:hAnsi="Tahoma" w:cs="Tahoma"/>
                <w:kern w:val="2"/>
                <w:sz w:val="20"/>
                <w:szCs w:val="20"/>
                <w:lang w:val="nl-BE"/>
                <w14:ligatures w14:val="standardContextual"/>
              </w:rPr>
              <w:t>o</w:t>
            </w:r>
            <w:r w:rsidRPr="000E30C2">
              <w:rPr>
                <w:rFonts w:ascii="Tahoma" w:eastAsiaTheme="minorHAnsi" w:hAnsi="Tahoma" w:cs="Tahoma"/>
                <w:kern w:val="2"/>
                <w:sz w:val="20"/>
                <w:szCs w:val="20"/>
                <w:lang w:val="nl-BE"/>
                <w14:ligatures w14:val="standardContextual"/>
              </w:rPr>
              <w:t>ord ‘red.’ terug bij een aantal betrouwbare nieuwsbronnen, zoals demorgen.be en hln.be.</w:t>
            </w:r>
          </w:p>
          <w:p w14:paraId="10E30178" w14:textId="77777777" w:rsidR="00AB6596" w:rsidRPr="000E30C2" w:rsidRDefault="00AB6596" w:rsidP="00AB6596">
            <w:pPr>
              <w:widowControl/>
              <w:autoSpaceDE/>
              <w:autoSpaceDN/>
              <w:spacing w:after="160" w:line="259" w:lineRule="auto"/>
              <w:rPr>
                <w:rFonts w:ascii="Tahoma" w:eastAsiaTheme="minorHAnsi" w:hAnsi="Tahoma" w:cs="Tahoma"/>
                <w:color w:val="333332"/>
                <w:kern w:val="2"/>
                <w:sz w:val="20"/>
                <w:szCs w:val="20"/>
                <w:shd w:val="clear" w:color="auto" w:fill="FFFFFF"/>
                <w:lang w:val="nl-BE"/>
                <w14:ligatures w14:val="standardContextual"/>
              </w:rPr>
            </w:pPr>
            <w:r w:rsidRPr="000E30C2">
              <w:rPr>
                <w:rFonts w:ascii="Tahoma" w:eastAsiaTheme="minorHAnsi" w:hAnsi="Tahoma" w:cs="Tahoma"/>
                <w:color w:val="333332"/>
                <w:kern w:val="2"/>
                <w:sz w:val="20"/>
                <w:szCs w:val="20"/>
                <w:bdr w:val="none" w:sz="0" w:space="0" w:color="auto" w:frame="1"/>
                <w:shd w:val="clear" w:color="auto" w:fill="FFFFFF"/>
                <w:lang w:val="nl-BE"/>
                <w14:ligatures w14:val="standardContextual"/>
              </w:rPr>
              <w:t>T</w:t>
            </w:r>
            <w:r w:rsidRPr="000E30C2">
              <w:rPr>
                <w:rFonts w:ascii="Tahoma" w:eastAsiaTheme="minorHAnsi" w:hAnsi="Tahoma" w:cs="Tahoma"/>
                <w:i/>
                <w:iCs/>
                <w:color w:val="333332"/>
                <w:kern w:val="2"/>
                <w:sz w:val="20"/>
                <w:szCs w:val="20"/>
                <w:bdr w:val="none" w:sz="0" w:space="0" w:color="auto" w:frame="1"/>
                <w:shd w:val="clear" w:color="auto" w:fill="FFFFFF"/>
                <w:lang w:val="nl-BE"/>
                <w14:ligatures w14:val="standardContextual"/>
              </w:rPr>
              <w:t>eamtaaladvies: ‘Red.</w:t>
            </w:r>
            <w:r w:rsidRPr="000E30C2">
              <w:rPr>
                <w:rFonts w:ascii="Tahoma" w:eastAsiaTheme="minorHAnsi" w:hAnsi="Tahoma" w:cs="Tahoma"/>
                <w:b/>
                <w:bCs/>
                <w:color w:val="333332"/>
                <w:kern w:val="2"/>
                <w:sz w:val="20"/>
                <w:szCs w:val="20"/>
                <w:bdr w:val="none" w:sz="0" w:space="0" w:color="auto" w:frame="1"/>
                <w:shd w:val="clear" w:color="auto" w:fill="FFFFFF"/>
                <w:lang w:val="nl-BE"/>
                <w14:ligatures w14:val="standardContextual"/>
              </w:rPr>
              <w:t> </w:t>
            </w:r>
            <w:r w:rsidRPr="00AC2ED1">
              <w:rPr>
                <w:rFonts w:ascii="Tahoma" w:eastAsiaTheme="minorHAnsi" w:hAnsi="Tahoma" w:cs="Tahoma"/>
                <w:color w:val="333332"/>
                <w:kern w:val="2"/>
                <w:sz w:val="20"/>
                <w:szCs w:val="20"/>
                <w:bdr w:val="none" w:sz="0" w:space="0" w:color="auto" w:frame="1"/>
                <w:shd w:val="clear" w:color="auto" w:fill="FFFFFF"/>
                <w:lang w:val="nl-BE"/>
                <w14:ligatures w14:val="standardContextual"/>
              </w:rPr>
              <w:t>betekent ‘redactie'. De afkorting wordt in kranten- en tijdschriftartikelen gebruikt om iets in een geciteerde tekst nader toe te lichten of de context te verduidelijken. </w:t>
            </w:r>
            <w:r w:rsidRPr="000E30C2">
              <w:rPr>
                <w:rFonts w:ascii="Tahoma" w:eastAsiaTheme="minorHAnsi" w:hAnsi="Tahoma" w:cs="Tahoma"/>
                <w:color w:val="333332"/>
                <w:kern w:val="2"/>
                <w:sz w:val="20"/>
                <w:szCs w:val="20"/>
                <w:shd w:val="clear" w:color="auto" w:fill="FFFFFF"/>
                <w:lang w:val="nl-BE"/>
                <w14:ligatures w14:val="standardContextual"/>
              </w:rPr>
              <w:t>De afkorting </w:t>
            </w:r>
            <w:r w:rsidRPr="000E30C2">
              <w:rPr>
                <w:rFonts w:ascii="Tahoma" w:eastAsiaTheme="minorHAnsi" w:hAnsi="Tahoma" w:cs="Tahoma"/>
                <w:i/>
                <w:iCs/>
                <w:color w:val="333332"/>
                <w:kern w:val="2"/>
                <w:sz w:val="20"/>
                <w:szCs w:val="20"/>
                <w:bdr w:val="none" w:sz="0" w:space="0" w:color="auto" w:frame="1"/>
                <w:shd w:val="clear" w:color="auto" w:fill="FFFFFF"/>
                <w:lang w:val="nl-BE"/>
                <w14:ligatures w14:val="standardContextual"/>
              </w:rPr>
              <w:t>red.</w:t>
            </w:r>
            <w:r w:rsidRPr="000E30C2">
              <w:rPr>
                <w:rFonts w:ascii="Tahoma" w:eastAsiaTheme="minorHAnsi" w:hAnsi="Tahoma" w:cs="Tahoma"/>
                <w:color w:val="333332"/>
                <w:kern w:val="2"/>
                <w:sz w:val="20"/>
                <w:szCs w:val="20"/>
                <w:shd w:val="clear" w:color="auto" w:fill="FFFFFF"/>
                <w:lang w:val="nl-BE"/>
                <w14:ligatures w14:val="standardContextual"/>
              </w:rPr>
              <w:t> en de bijbehorende uitleg staan tussen haakjes.’</w:t>
            </w:r>
          </w:p>
        </w:tc>
      </w:tr>
      <w:tr w:rsidR="00AB6596" w:rsidRPr="007409BF" w14:paraId="2ABC3DB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E7525B4" w14:textId="77777777" w:rsidR="00AB6596" w:rsidRPr="000E30C2" w:rsidRDefault="00AB6596" w:rsidP="00AB6596">
            <w:pPr>
              <w:widowControl/>
              <w:autoSpaceDE/>
              <w:autoSpaceDN/>
              <w:textAlignment w:val="baseline"/>
              <w:rPr>
                <w:rFonts w:ascii="Tahoma" w:eastAsia="Times New Roman" w:hAnsi="Tahoma" w:cs="Tahoma"/>
                <w:kern w:val="2"/>
                <w:sz w:val="20"/>
                <w:szCs w:val="20"/>
                <w:lang w:eastAsia="nl-NL"/>
                <w14:ligatures w14:val="standardContextual"/>
              </w:rPr>
            </w:pPr>
            <w:r w:rsidRPr="000E30C2">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341CAC" w14:textId="540453C0" w:rsidR="00AB6596" w:rsidRPr="000E30C2" w:rsidRDefault="00000000" w:rsidP="00AB6596">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469" w:history="1">
              <w:r w:rsidR="007409BF" w:rsidRPr="003E3190">
                <w:rPr>
                  <w:rStyle w:val="Hyperlink"/>
                  <w:rFonts w:ascii="Tahoma" w:eastAsiaTheme="minorHAnsi" w:hAnsi="Tahoma" w:cs="Tahoma"/>
                  <w:kern w:val="2"/>
                  <w:sz w:val="20"/>
                  <w:szCs w:val="20"/>
                  <w:lang w:val="nl-BE"/>
                  <w14:ligatures w14:val="standardContextual"/>
                </w:rPr>
                <w:t>https://www.demorgen.be</w:t>
              </w:r>
            </w:hyperlink>
          </w:p>
          <w:p w14:paraId="5D3CA163" w14:textId="2A99A084" w:rsidR="00AB6596" w:rsidRPr="000E30C2" w:rsidRDefault="00000000" w:rsidP="00AB6596">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470" w:history="1">
              <w:r w:rsidR="007409BF" w:rsidRPr="003E3190">
                <w:rPr>
                  <w:rStyle w:val="Hyperlink"/>
                  <w:rFonts w:ascii="Tahoma" w:eastAsiaTheme="minorHAnsi" w:hAnsi="Tahoma" w:cs="Tahoma"/>
                  <w:kern w:val="2"/>
                  <w:sz w:val="20"/>
                  <w:szCs w:val="20"/>
                  <w:shd w:val="clear" w:color="auto" w:fill="FFFFFF"/>
                  <w:lang w:val="nl-BE"/>
                  <w14:ligatures w14:val="standardContextual"/>
                </w:rPr>
                <w:t>https://www.vlaanderen.be</w:t>
              </w:r>
            </w:hyperlink>
            <w:r w:rsidR="00AB6596" w:rsidRPr="000E30C2">
              <w:rPr>
                <w:rFonts w:ascii="Tahoma" w:eastAsiaTheme="minorHAnsi" w:hAnsi="Tahoma" w:cs="Tahoma"/>
                <w:color w:val="333332"/>
                <w:kern w:val="2"/>
                <w:sz w:val="20"/>
                <w:szCs w:val="20"/>
                <w:shd w:val="clear" w:color="auto" w:fill="FFFFFF"/>
                <w:lang w:val="nl-BE"/>
                <w14:ligatures w14:val="standardContextual"/>
              </w:rPr>
              <w:t xml:space="preserve"> </w:t>
            </w:r>
          </w:p>
          <w:p w14:paraId="7A0847ED" w14:textId="2FF52C45" w:rsidR="00AB6596" w:rsidRPr="007409BF" w:rsidRDefault="00000000" w:rsidP="00AB6596">
            <w:pPr>
              <w:widowControl/>
              <w:numPr>
                <w:ilvl w:val="0"/>
                <w:numId w:val="16"/>
              </w:numPr>
              <w:autoSpaceDE/>
              <w:autoSpaceDN/>
              <w:spacing w:after="160" w:line="259" w:lineRule="auto"/>
              <w:contextualSpacing/>
              <w:rPr>
                <w:rFonts w:ascii="Tahoma" w:eastAsiaTheme="minorHAnsi" w:hAnsi="Tahoma" w:cs="Tahoma"/>
                <w:kern w:val="2"/>
                <w:sz w:val="20"/>
                <w:szCs w:val="20"/>
                <w:lang w:val="en-GB"/>
                <w14:ligatures w14:val="standardContextual"/>
              </w:rPr>
            </w:pPr>
            <w:hyperlink r:id="rId471" w:history="1">
              <w:r w:rsidR="007409BF" w:rsidRPr="003E3190">
                <w:rPr>
                  <w:rStyle w:val="Hyperlink"/>
                  <w:rFonts w:ascii="Tahoma" w:eastAsiaTheme="minorHAnsi" w:hAnsi="Tahoma" w:cs="Tahoma"/>
                  <w:kern w:val="2"/>
                  <w:sz w:val="20"/>
                  <w:szCs w:val="20"/>
                  <w:lang w:val="en-GB"/>
                  <w14:ligatures w14:val="standardContextual"/>
                </w:rPr>
                <w:t>https://www.hln.be</w:t>
              </w:r>
            </w:hyperlink>
            <w:r w:rsidR="00AB6596" w:rsidRPr="007409BF">
              <w:rPr>
                <w:rFonts w:ascii="Tahoma" w:eastAsiaTheme="minorHAnsi" w:hAnsi="Tahoma" w:cs="Tahoma"/>
                <w:kern w:val="2"/>
                <w:sz w:val="20"/>
                <w:szCs w:val="20"/>
                <w:lang w:val="en-GB"/>
                <w14:ligatures w14:val="standardContextual"/>
              </w:rPr>
              <w:t xml:space="preserve"> </w:t>
            </w:r>
          </w:p>
        </w:tc>
      </w:tr>
    </w:tbl>
    <w:p w14:paraId="7CCA5263" w14:textId="77777777" w:rsidR="00AB6596" w:rsidRPr="007409BF" w:rsidRDefault="00AB6596" w:rsidP="000D697F">
      <w:pPr>
        <w:rPr>
          <w:lang w:val="en-GB"/>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6956E6" w:rsidRPr="00AC2ED1" w14:paraId="6788A33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9AAC96A" w14:textId="77777777" w:rsidR="006956E6" w:rsidRPr="00AC2ED1" w:rsidRDefault="006956E6" w:rsidP="006956E6">
            <w:pPr>
              <w:widowControl/>
              <w:autoSpaceDE/>
              <w:autoSpaceDN/>
              <w:textAlignment w:val="baseline"/>
              <w:rPr>
                <w:rFonts w:ascii="Tahoma" w:eastAsia="Times New Roman" w:hAnsi="Tahoma" w:cs="Tahoma"/>
                <w:kern w:val="2"/>
                <w:sz w:val="20"/>
                <w:szCs w:val="20"/>
                <w:lang w:eastAsia="nl-NL"/>
                <w14:ligatures w14:val="standardContextual"/>
              </w:rPr>
            </w:pPr>
            <w:r w:rsidRPr="00AC2ED1">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FD9D4E" w14:textId="77777777" w:rsidR="006956E6" w:rsidRPr="00AC2ED1" w:rsidRDefault="006956E6" w:rsidP="006956E6">
            <w:pPr>
              <w:widowControl/>
              <w:autoSpaceDE/>
              <w:autoSpaceDN/>
              <w:textAlignment w:val="baseline"/>
              <w:rPr>
                <w:rFonts w:ascii="Tahoma" w:eastAsia="Times New Roman" w:hAnsi="Tahoma" w:cs="Tahoma"/>
                <w:kern w:val="2"/>
                <w:sz w:val="20"/>
                <w:szCs w:val="20"/>
                <w:lang w:eastAsia="nl-NL"/>
                <w14:ligatures w14:val="standardContextual"/>
              </w:rPr>
            </w:pPr>
            <w:r w:rsidRPr="00AC2ED1">
              <w:rPr>
                <w:rFonts w:ascii="Tahoma" w:eastAsia="Times New Roman" w:hAnsi="Tahoma" w:cs="Tahoma"/>
                <w:kern w:val="2"/>
                <w:sz w:val="20"/>
                <w:szCs w:val="20"/>
                <w:lang w:eastAsia="nl-NL"/>
                <w14:ligatures w14:val="standardContextual"/>
              </w:rPr>
              <w:t>Lexicologisch probleem</w:t>
            </w:r>
          </w:p>
        </w:tc>
      </w:tr>
      <w:tr w:rsidR="006956E6" w:rsidRPr="00AC2ED1" w14:paraId="3AB54EF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FEA1B57" w14:textId="77777777" w:rsidR="006956E6" w:rsidRPr="00AC2ED1" w:rsidRDefault="006956E6" w:rsidP="006956E6">
            <w:pPr>
              <w:widowControl/>
              <w:autoSpaceDE/>
              <w:autoSpaceDN/>
              <w:textAlignment w:val="baseline"/>
              <w:rPr>
                <w:rFonts w:ascii="Tahoma" w:eastAsia="Times New Roman" w:hAnsi="Tahoma" w:cs="Tahoma"/>
                <w:kern w:val="2"/>
                <w:sz w:val="20"/>
                <w:szCs w:val="20"/>
                <w:lang w:eastAsia="nl-NL"/>
                <w14:ligatures w14:val="standardContextual"/>
              </w:rPr>
            </w:pPr>
            <w:r w:rsidRPr="00AC2ED1">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27D8CF" w14:textId="40139043" w:rsidR="006956E6" w:rsidRPr="00AC2ED1" w:rsidRDefault="00AC2ED1" w:rsidP="006956E6">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a</w:t>
            </w:r>
            <w:r w:rsidR="006956E6" w:rsidRPr="00AC2ED1">
              <w:rPr>
                <w:rFonts w:ascii="Tahoma" w:eastAsia="Times New Roman" w:hAnsi="Tahoma" w:cs="Tahoma"/>
                <w:kern w:val="2"/>
                <w:sz w:val="20"/>
                <w:szCs w:val="20"/>
                <w:lang w:val="nl-BE" w:eastAsia="nl-NL"/>
                <w14:ligatures w14:val="standardContextual"/>
              </w:rPr>
              <w:t xml:space="preserve">u </w:t>
            </w:r>
            <w:proofErr w:type="spellStart"/>
            <w:r w:rsidR="006956E6" w:rsidRPr="00AC2ED1">
              <w:rPr>
                <w:rFonts w:ascii="Tahoma" w:eastAsia="Times New Roman" w:hAnsi="Tahoma" w:cs="Tahoma"/>
                <w:kern w:val="2"/>
                <w:sz w:val="20"/>
                <w:szCs w:val="20"/>
                <w:lang w:val="nl-BE" w:eastAsia="nl-NL"/>
                <w14:ligatures w14:val="standardContextual"/>
              </w:rPr>
              <w:t>départ</w:t>
            </w:r>
            <w:proofErr w:type="spellEnd"/>
          </w:p>
        </w:tc>
      </w:tr>
      <w:tr w:rsidR="006956E6" w:rsidRPr="00AC2ED1" w14:paraId="78C3E8E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8A27A45" w14:textId="77777777" w:rsidR="006956E6" w:rsidRPr="00AC2ED1" w:rsidRDefault="006956E6" w:rsidP="006956E6">
            <w:pPr>
              <w:widowControl/>
              <w:autoSpaceDE/>
              <w:autoSpaceDN/>
              <w:textAlignment w:val="baseline"/>
              <w:rPr>
                <w:rFonts w:ascii="Tahoma" w:eastAsia="Times New Roman" w:hAnsi="Tahoma" w:cs="Tahoma"/>
                <w:kern w:val="2"/>
                <w:sz w:val="20"/>
                <w:szCs w:val="20"/>
                <w:lang w:eastAsia="nl-NL"/>
                <w14:ligatures w14:val="standardContextual"/>
              </w:rPr>
            </w:pPr>
            <w:r w:rsidRPr="00AC2ED1">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C399988" w14:textId="77777777" w:rsidR="006956E6" w:rsidRPr="00AC2ED1" w:rsidRDefault="006956E6" w:rsidP="006956E6">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AC2ED1">
              <w:rPr>
                <w:rFonts w:ascii="Tahoma" w:eastAsia="Times New Roman" w:hAnsi="Tahoma" w:cs="Tahoma"/>
                <w:kern w:val="2"/>
                <w:sz w:val="20"/>
                <w:szCs w:val="20"/>
                <w:lang w:val="fr-BE" w:eastAsia="nl-NL"/>
                <w14:ligatures w14:val="standardContextual"/>
              </w:rPr>
              <w:t>eerst</w:t>
            </w:r>
            <w:proofErr w:type="spellEnd"/>
          </w:p>
        </w:tc>
      </w:tr>
      <w:tr w:rsidR="006956E6" w:rsidRPr="00AC2ED1" w14:paraId="21D1BB7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ECA8804" w14:textId="77777777" w:rsidR="006956E6" w:rsidRPr="00AC2ED1" w:rsidRDefault="006956E6" w:rsidP="006956E6">
            <w:pPr>
              <w:widowControl/>
              <w:autoSpaceDE/>
              <w:autoSpaceDN/>
              <w:textAlignment w:val="baseline"/>
              <w:rPr>
                <w:rFonts w:ascii="Tahoma" w:eastAsia="Times New Roman" w:hAnsi="Tahoma" w:cs="Tahoma"/>
                <w:kern w:val="2"/>
                <w:sz w:val="20"/>
                <w:szCs w:val="20"/>
                <w:lang w:eastAsia="nl-NL"/>
                <w14:ligatures w14:val="standardContextual"/>
              </w:rPr>
            </w:pPr>
            <w:r w:rsidRPr="00AC2ED1">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AD0A772" w14:textId="499230E2" w:rsidR="006956E6" w:rsidRPr="00AC2ED1" w:rsidRDefault="006956E6" w:rsidP="006956E6">
            <w:pPr>
              <w:widowControl/>
              <w:pBdr>
                <w:top w:val="single" w:sz="2" w:space="0" w:color="auto"/>
                <w:left w:val="single" w:sz="2" w:space="0" w:color="auto"/>
                <w:bottom w:val="single" w:sz="2" w:space="0" w:color="auto"/>
                <w:right w:val="single" w:sz="2" w:space="0" w:color="auto"/>
              </w:pBdr>
              <w:autoSpaceDE/>
              <w:autoSpaceDN/>
              <w:textAlignment w:val="baseline"/>
              <w:rPr>
                <w:rFonts w:ascii="Tahoma" w:eastAsia="Times New Roman" w:hAnsi="Tahoma" w:cs="Tahoma"/>
                <w:kern w:val="2"/>
                <w:sz w:val="20"/>
                <w:szCs w:val="20"/>
                <w:lang w:val="nl-BE" w:eastAsia="nl-NL"/>
                <w14:ligatures w14:val="standardContextual"/>
              </w:rPr>
            </w:pPr>
            <w:r w:rsidRPr="00AC2ED1">
              <w:rPr>
                <w:rFonts w:ascii="Tahoma" w:eastAsia="Times New Roman" w:hAnsi="Tahoma" w:cs="Tahoma"/>
                <w:kern w:val="2"/>
                <w:sz w:val="20"/>
                <w:szCs w:val="20"/>
                <w:lang w:val="nl-BE" w:eastAsia="nl-NL"/>
                <w14:ligatures w14:val="standardContextual"/>
              </w:rPr>
              <w:t xml:space="preserve">Ik wilde verifiëren of Nicolas Renard nu geen manager meer is van </w:t>
            </w:r>
            <w:proofErr w:type="spellStart"/>
            <w:r w:rsidRPr="00AC2ED1">
              <w:rPr>
                <w:rFonts w:ascii="Tahoma" w:eastAsia="Times New Roman" w:hAnsi="Tahoma" w:cs="Tahoma"/>
                <w:kern w:val="2"/>
                <w:sz w:val="20"/>
                <w:szCs w:val="20"/>
                <w:lang w:val="nl-BE" w:eastAsia="nl-NL"/>
                <w14:ligatures w14:val="standardContextual"/>
              </w:rPr>
              <w:t>Puggy</w:t>
            </w:r>
            <w:proofErr w:type="spellEnd"/>
            <w:r w:rsidRPr="00AC2ED1">
              <w:rPr>
                <w:rFonts w:ascii="Tahoma" w:eastAsia="Times New Roman" w:hAnsi="Tahoma" w:cs="Tahoma"/>
                <w:kern w:val="2"/>
                <w:sz w:val="20"/>
                <w:szCs w:val="20"/>
                <w:lang w:val="nl-BE" w:eastAsia="nl-NL"/>
                <w14:ligatures w14:val="standardContextual"/>
              </w:rPr>
              <w:t xml:space="preserve"> en Antoine Chance.</w:t>
            </w:r>
          </w:p>
          <w:p w14:paraId="01B4776A" w14:textId="77777777" w:rsidR="006956E6" w:rsidRPr="00AC2ED1" w:rsidRDefault="006956E6" w:rsidP="006956E6">
            <w:pPr>
              <w:widowControl/>
              <w:pBdr>
                <w:top w:val="single" w:sz="2" w:space="0" w:color="auto"/>
                <w:left w:val="single" w:sz="2" w:space="0" w:color="auto"/>
                <w:bottom w:val="single" w:sz="2" w:space="0" w:color="auto"/>
                <w:right w:val="single" w:sz="2" w:space="0" w:color="auto"/>
              </w:pBdr>
              <w:autoSpaceDE/>
              <w:autoSpaceDN/>
              <w:textAlignment w:val="baseline"/>
              <w:rPr>
                <w:rFonts w:ascii="Tahoma" w:eastAsia="Times New Roman" w:hAnsi="Tahoma" w:cs="Tahoma"/>
                <w:kern w:val="2"/>
                <w:sz w:val="20"/>
                <w:szCs w:val="20"/>
                <w:lang w:val="nl-BE" w:eastAsia="nl-NL"/>
                <w14:ligatures w14:val="standardContextual"/>
              </w:rPr>
            </w:pPr>
          </w:p>
          <w:p w14:paraId="0355DD6D" w14:textId="77777777" w:rsidR="006956E6" w:rsidRPr="00AC2ED1" w:rsidRDefault="006956E6" w:rsidP="006956E6">
            <w:pPr>
              <w:widowControl/>
              <w:pBdr>
                <w:top w:val="single" w:sz="2" w:space="0" w:color="auto"/>
                <w:left w:val="single" w:sz="2" w:space="0" w:color="auto"/>
                <w:bottom w:val="single" w:sz="2" w:space="0" w:color="auto"/>
                <w:right w:val="single" w:sz="2" w:space="0" w:color="auto"/>
              </w:pBdr>
              <w:autoSpaceDE/>
              <w:autoSpaceDN/>
              <w:textAlignment w:val="baseline"/>
              <w:rPr>
                <w:rFonts w:ascii="Tahoma" w:eastAsia="Times New Roman" w:hAnsi="Tahoma" w:cs="Tahoma"/>
                <w:kern w:val="2"/>
                <w:sz w:val="20"/>
                <w:szCs w:val="20"/>
                <w:lang w:val="nl-BE" w:eastAsia="nl-NL"/>
                <w14:ligatures w14:val="standardContextual"/>
              </w:rPr>
            </w:pPr>
            <w:r w:rsidRPr="00AC2ED1">
              <w:rPr>
                <w:rFonts w:ascii="Tahoma" w:eastAsia="Times New Roman" w:hAnsi="Tahoma" w:cs="Tahoma"/>
                <w:kern w:val="2"/>
                <w:sz w:val="20"/>
                <w:szCs w:val="20"/>
                <w:lang w:val="nl-BE" w:eastAsia="nl-NL"/>
                <w14:ligatures w14:val="standardContextual"/>
              </w:rPr>
              <w:t xml:space="preserve">Op Lavenir.net vond ik deze zin uit een artikel van 2014: ‘Nicolas Renard </w:t>
            </w:r>
            <w:proofErr w:type="spellStart"/>
            <w:r w:rsidRPr="00AC2ED1">
              <w:rPr>
                <w:rFonts w:ascii="Tahoma" w:eastAsia="Times New Roman" w:hAnsi="Tahoma" w:cs="Tahoma"/>
                <w:kern w:val="2"/>
                <w:sz w:val="20"/>
                <w:szCs w:val="20"/>
                <w:lang w:val="nl-BE" w:eastAsia="nl-NL"/>
                <w14:ligatures w14:val="standardContextual"/>
              </w:rPr>
              <w:t>est</w:t>
            </w:r>
            <w:proofErr w:type="spellEnd"/>
            <w:r w:rsidRPr="00AC2ED1">
              <w:rPr>
                <w:rFonts w:ascii="Tahoma" w:eastAsia="Times New Roman" w:hAnsi="Tahoma" w:cs="Tahoma"/>
                <w:kern w:val="2"/>
                <w:sz w:val="20"/>
                <w:szCs w:val="20"/>
                <w:lang w:val="nl-BE" w:eastAsia="nl-NL"/>
                <w14:ligatures w14:val="standardContextual"/>
              </w:rPr>
              <w:t xml:space="preserve"> </w:t>
            </w:r>
            <w:proofErr w:type="spellStart"/>
            <w:r w:rsidRPr="00AC2ED1">
              <w:rPr>
                <w:rFonts w:ascii="Tahoma" w:eastAsia="Times New Roman" w:hAnsi="Tahoma" w:cs="Tahoma"/>
                <w:kern w:val="2"/>
                <w:sz w:val="20"/>
                <w:szCs w:val="20"/>
                <w:lang w:val="nl-BE" w:eastAsia="nl-NL"/>
                <w14:ligatures w14:val="standardContextual"/>
              </w:rPr>
              <w:t>le</w:t>
            </w:r>
            <w:proofErr w:type="spellEnd"/>
            <w:r w:rsidRPr="00AC2ED1">
              <w:rPr>
                <w:rFonts w:ascii="Tahoma" w:eastAsia="Times New Roman" w:hAnsi="Tahoma" w:cs="Tahoma"/>
                <w:kern w:val="2"/>
                <w:sz w:val="20"/>
                <w:szCs w:val="20"/>
                <w:lang w:val="nl-BE" w:eastAsia="nl-NL"/>
                <w14:ligatures w14:val="standardContextual"/>
              </w:rPr>
              <w:t xml:space="preserve"> manager de </w:t>
            </w:r>
            <w:proofErr w:type="spellStart"/>
            <w:r w:rsidRPr="00AC2ED1">
              <w:rPr>
                <w:rFonts w:ascii="Tahoma" w:eastAsia="Times New Roman" w:hAnsi="Tahoma" w:cs="Tahoma"/>
                <w:kern w:val="2"/>
                <w:sz w:val="20"/>
                <w:szCs w:val="20"/>
                <w:lang w:val="nl-BE" w:eastAsia="nl-NL"/>
                <w14:ligatures w14:val="standardContextual"/>
              </w:rPr>
              <w:t>Puggy</w:t>
            </w:r>
            <w:proofErr w:type="spellEnd"/>
            <w:r w:rsidRPr="00AC2ED1">
              <w:rPr>
                <w:rFonts w:ascii="Tahoma" w:eastAsia="Times New Roman" w:hAnsi="Tahoma" w:cs="Tahoma"/>
                <w:kern w:val="2"/>
                <w:sz w:val="20"/>
                <w:szCs w:val="20"/>
                <w:lang w:val="nl-BE" w:eastAsia="nl-NL"/>
                <w14:ligatures w14:val="standardContextual"/>
              </w:rPr>
              <w:t xml:space="preserve"> et </w:t>
            </w:r>
            <w:proofErr w:type="spellStart"/>
            <w:r w:rsidRPr="00AC2ED1">
              <w:rPr>
                <w:rFonts w:ascii="Tahoma" w:eastAsia="Times New Roman" w:hAnsi="Tahoma" w:cs="Tahoma"/>
                <w:kern w:val="2"/>
                <w:sz w:val="20"/>
                <w:szCs w:val="20"/>
                <w:lang w:val="nl-BE" w:eastAsia="nl-NL"/>
                <w14:ligatures w14:val="standardContextual"/>
              </w:rPr>
              <w:t>d’Antoine</w:t>
            </w:r>
            <w:proofErr w:type="spellEnd"/>
            <w:r w:rsidRPr="00AC2ED1">
              <w:rPr>
                <w:rFonts w:ascii="Tahoma" w:eastAsia="Times New Roman" w:hAnsi="Tahoma" w:cs="Tahoma"/>
                <w:kern w:val="2"/>
                <w:sz w:val="20"/>
                <w:szCs w:val="20"/>
                <w:lang w:val="nl-BE" w:eastAsia="nl-NL"/>
                <w14:ligatures w14:val="standardContextual"/>
              </w:rPr>
              <w:t xml:space="preserve"> Chance.’</w:t>
            </w:r>
          </w:p>
          <w:p w14:paraId="101C4FC2" w14:textId="77777777" w:rsidR="006956E6" w:rsidRPr="00AC2ED1" w:rsidRDefault="006956E6" w:rsidP="006956E6">
            <w:pPr>
              <w:widowControl/>
              <w:pBdr>
                <w:top w:val="single" w:sz="2" w:space="0" w:color="auto"/>
                <w:left w:val="single" w:sz="2" w:space="0" w:color="auto"/>
                <w:bottom w:val="single" w:sz="2" w:space="0" w:color="auto"/>
                <w:right w:val="single" w:sz="2" w:space="0" w:color="auto"/>
              </w:pBdr>
              <w:autoSpaceDE/>
              <w:autoSpaceDN/>
              <w:textAlignment w:val="baseline"/>
              <w:rPr>
                <w:rFonts w:ascii="Tahoma" w:eastAsiaTheme="minorHAnsi" w:hAnsi="Tahoma" w:cs="Tahoma"/>
                <w:kern w:val="2"/>
                <w:sz w:val="20"/>
                <w:szCs w:val="20"/>
                <w:lang w:val="nl-BE"/>
                <w14:ligatures w14:val="standardContextual"/>
              </w:rPr>
            </w:pPr>
          </w:p>
          <w:p w14:paraId="292C6F95" w14:textId="77777777" w:rsidR="006956E6" w:rsidRDefault="006956E6" w:rsidP="006956E6">
            <w:pPr>
              <w:widowControl/>
              <w:pBdr>
                <w:top w:val="single" w:sz="2" w:space="0" w:color="auto"/>
                <w:left w:val="single" w:sz="2" w:space="0" w:color="auto"/>
                <w:bottom w:val="single" w:sz="2" w:space="0" w:color="auto"/>
                <w:right w:val="single" w:sz="2" w:space="0" w:color="auto"/>
              </w:pBdr>
              <w:autoSpaceDE/>
              <w:autoSpaceDN/>
              <w:textAlignment w:val="baseline"/>
              <w:rPr>
                <w:rFonts w:ascii="Tahoma" w:eastAsiaTheme="minorHAnsi" w:hAnsi="Tahoma" w:cs="Tahoma"/>
                <w:kern w:val="2"/>
                <w:sz w:val="20"/>
                <w:szCs w:val="20"/>
                <w:lang w:val="nl-BE"/>
                <w14:ligatures w14:val="standardContextual"/>
              </w:rPr>
            </w:pPr>
            <w:r w:rsidRPr="00AC2ED1">
              <w:rPr>
                <w:rFonts w:ascii="Tahoma" w:eastAsiaTheme="minorHAnsi" w:hAnsi="Tahoma" w:cs="Tahoma"/>
                <w:kern w:val="2"/>
                <w:sz w:val="20"/>
                <w:szCs w:val="20"/>
                <w:lang w:val="nl-BE"/>
                <w14:ligatures w14:val="standardContextual"/>
              </w:rPr>
              <w:t xml:space="preserve">Op rtbf.be vond ik deze zin in een interview van 2018 met Antoine Chance: ‘Je </w:t>
            </w:r>
            <w:proofErr w:type="spellStart"/>
            <w:r w:rsidRPr="00AC2ED1">
              <w:rPr>
                <w:rFonts w:ascii="Tahoma" w:eastAsiaTheme="minorHAnsi" w:hAnsi="Tahoma" w:cs="Tahoma"/>
                <w:kern w:val="2"/>
                <w:sz w:val="20"/>
                <w:szCs w:val="20"/>
                <w:lang w:val="nl-BE"/>
                <w14:ligatures w14:val="standardContextual"/>
              </w:rPr>
              <w:t>n’ai</w:t>
            </w:r>
            <w:proofErr w:type="spellEnd"/>
            <w:r w:rsidRPr="00AC2ED1">
              <w:rPr>
                <w:rFonts w:ascii="Tahoma" w:eastAsiaTheme="minorHAnsi" w:hAnsi="Tahoma" w:cs="Tahoma"/>
                <w:kern w:val="2"/>
                <w:sz w:val="20"/>
                <w:szCs w:val="20"/>
                <w:lang w:val="nl-BE"/>
                <w14:ligatures w14:val="standardContextual"/>
              </w:rPr>
              <w:t xml:space="preserve"> plus de manager.’</w:t>
            </w:r>
          </w:p>
          <w:p w14:paraId="28EDBA8E" w14:textId="77777777" w:rsidR="00B50E67" w:rsidRPr="00AC2ED1" w:rsidRDefault="00B50E67" w:rsidP="006956E6">
            <w:pPr>
              <w:widowControl/>
              <w:pBdr>
                <w:top w:val="single" w:sz="2" w:space="0" w:color="auto"/>
                <w:left w:val="single" w:sz="2" w:space="0" w:color="auto"/>
                <w:bottom w:val="single" w:sz="2" w:space="0" w:color="auto"/>
                <w:right w:val="single" w:sz="2" w:space="0" w:color="auto"/>
              </w:pBdr>
              <w:autoSpaceDE/>
              <w:autoSpaceDN/>
              <w:textAlignment w:val="baseline"/>
              <w:rPr>
                <w:rFonts w:ascii="Tahoma" w:eastAsiaTheme="minorHAnsi" w:hAnsi="Tahoma" w:cs="Tahoma"/>
                <w:kern w:val="2"/>
                <w:sz w:val="20"/>
                <w:szCs w:val="20"/>
                <w:lang w:val="nl-BE"/>
                <w14:ligatures w14:val="standardContextual"/>
              </w:rPr>
            </w:pPr>
          </w:p>
          <w:p w14:paraId="28C17C7E" w14:textId="77777777" w:rsidR="006956E6" w:rsidRPr="00AC2ED1" w:rsidRDefault="006956E6" w:rsidP="006956E6">
            <w:pPr>
              <w:widowControl/>
              <w:pBdr>
                <w:top w:val="single" w:sz="2" w:space="0" w:color="auto"/>
                <w:left w:val="single" w:sz="2" w:space="0" w:color="auto"/>
                <w:bottom w:val="single" w:sz="2" w:space="0" w:color="auto"/>
                <w:right w:val="single" w:sz="2" w:space="0" w:color="auto"/>
              </w:pBdr>
              <w:autoSpaceDE/>
              <w:autoSpaceDN/>
              <w:textAlignment w:val="baseline"/>
              <w:rPr>
                <w:rFonts w:ascii="Tahoma" w:eastAsia="Times New Roman" w:hAnsi="Tahoma" w:cs="Tahoma"/>
                <w:kern w:val="2"/>
                <w:sz w:val="20"/>
                <w:szCs w:val="20"/>
                <w:lang w:val="nl-BE" w:eastAsia="nl-NL"/>
                <w14:ligatures w14:val="standardContextual"/>
              </w:rPr>
            </w:pPr>
            <w:r w:rsidRPr="00AC2ED1">
              <w:rPr>
                <w:rFonts w:ascii="Tahoma" w:eastAsia="Times New Roman" w:hAnsi="Tahoma" w:cs="Tahoma"/>
                <w:kern w:val="2"/>
                <w:sz w:val="20"/>
                <w:szCs w:val="20"/>
                <w:lang w:val="nl-BE" w:eastAsia="nl-NL"/>
                <w14:ligatures w14:val="standardContextual"/>
              </w:rPr>
              <w:t>Ik schrijf dus ‘eerst’, want hij is ondertussen geen manager meer van die twee artiesten.</w:t>
            </w:r>
          </w:p>
        </w:tc>
      </w:tr>
      <w:tr w:rsidR="006956E6" w:rsidRPr="00AC2ED1" w14:paraId="6C40273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611F8A9" w14:textId="77777777" w:rsidR="006956E6" w:rsidRPr="00AC2ED1" w:rsidRDefault="006956E6" w:rsidP="006956E6">
            <w:pPr>
              <w:widowControl/>
              <w:autoSpaceDE/>
              <w:autoSpaceDN/>
              <w:textAlignment w:val="baseline"/>
              <w:rPr>
                <w:rFonts w:ascii="Tahoma" w:eastAsia="Times New Roman" w:hAnsi="Tahoma" w:cs="Tahoma"/>
                <w:kern w:val="2"/>
                <w:sz w:val="20"/>
                <w:szCs w:val="20"/>
                <w:lang w:eastAsia="nl-NL"/>
                <w14:ligatures w14:val="standardContextual"/>
              </w:rPr>
            </w:pPr>
            <w:r w:rsidRPr="00AC2ED1">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A7D2DDA" w14:textId="0627523A" w:rsidR="006956E6" w:rsidRPr="00AC2ED1" w:rsidRDefault="00000000" w:rsidP="006956E6">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472" w:history="1">
              <w:r w:rsidR="007409BF" w:rsidRPr="003E3190">
                <w:rPr>
                  <w:rStyle w:val="Hyperlink"/>
                  <w:rFonts w:ascii="Tahoma" w:eastAsiaTheme="minorHAnsi" w:hAnsi="Tahoma" w:cs="Tahoma"/>
                  <w:kern w:val="2"/>
                  <w:sz w:val="20"/>
                  <w:szCs w:val="20"/>
                  <w14:ligatures w14:val="standardContextual"/>
                </w:rPr>
                <w:t>https://www.lavenir.net</w:t>
              </w:r>
            </w:hyperlink>
          </w:p>
          <w:p w14:paraId="2F5508D2" w14:textId="2E3BD63F" w:rsidR="006956E6" w:rsidRPr="00AC2ED1" w:rsidRDefault="00000000" w:rsidP="006956E6">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473" w:history="1">
              <w:r w:rsidR="007409BF" w:rsidRPr="003E3190">
                <w:rPr>
                  <w:rStyle w:val="Hyperlink"/>
                  <w:rFonts w:ascii="Tahoma" w:eastAsiaTheme="minorHAnsi" w:hAnsi="Tahoma" w:cs="Tahoma"/>
                  <w:kern w:val="2"/>
                  <w:sz w:val="20"/>
                  <w:szCs w:val="20"/>
                  <w14:ligatures w14:val="standardContextual"/>
                </w:rPr>
                <w:t>https://www.rtbf.be</w:t>
              </w:r>
            </w:hyperlink>
          </w:p>
        </w:tc>
      </w:tr>
    </w:tbl>
    <w:p w14:paraId="61291B6C" w14:textId="77777777" w:rsidR="00AB6596" w:rsidRDefault="00AB6596" w:rsidP="000D697F">
      <w:pPr>
        <w:rPr>
          <w:lang w:val="nl-BE"/>
        </w:rPr>
      </w:pPr>
    </w:p>
    <w:p w14:paraId="0C4695A5" w14:textId="77777777" w:rsidR="006956E6" w:rsidRDefault="006956E6"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057A44" w:rsidRPr="00B50E67" w14:paraId="66EF20C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22773B2" w14:textId="77777777" w:rsidR="00057A44" w:rsidRPr="00B50E67" w:rsidRDefault="00057A44" w:rsidP="00057A44">
            <w:pPr>
              <w:widowControl/>
              <w:autoSpaceDE/>
              <w:autoSpaceDN/>
              <w:textAlignment w:val="baseline"/>
              <w:rPr>
                <w:rFonts w:ascii="Tahoma" w:eastAsia="Times New Roman" w:hAnsi="Tahoma" w:cs="Tahoma"/>
                <w:kern w:val="2"/>
                <w:sz w:val="20"/>
                <w:szCs w:val="20"/>
                <w:lang w:eastAsia="nl-NL"/>
                <w14:ligatures w14:val="standardContextual"/>
              </w:rPr>
            </w:pPr>
            <w:r w:rsidRPr="00B50E67">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E8E5F69" w14:textId="77777777" w:rsidR="00057A44" w:rsidRPr="00B50E67" w:rsidRDefault="00057A44" w:rsidP="00057A44">
            <w:pPr>
              <w:widowControl/>
              <w:autoSpaceDE/>
              <w:autoSpaceDN/>
              <w:textAlignment w:val="baseline"/>
              <w:rPr>
                <w:rFonts w:ascii="Tahoma" w:eastAsia="Times New Roman" w:hAnsi="Tahoma" w:cs="Tahoma"/>
                <w:kern w:val="2"/>
                <w:sz w:val="20"/>
                <w:szCs w:val="20"/>
                <w:lang w:eastAsia="nl-NL"/>
                <w14:ligatures w14:val="standardContextual"/>
              </w:rPr>
            </w:pPr>
            <w:r w:rsidRPr="00B50E67">
              <w:rPr>
                <w:rFonts w:ascii="Tahoma" w:eastAsia="Times New Roman" w:hAnsi="Tahoma" w:cs="Tahoma"/>
                <w:kern w:val="2"/>
                <w:sz w:val="20"/>
                <w:szCs w:val="20"/>
                <w:lang w:eastAsia="nl-NL"/>
                <w14:ligatures w14:val="standardContextual"/>
              </w:rPr>
              <w:t>Lexicologisch probleem</w:t>
            </w:r>
          </w:p>
        </w:tc>
      </w:tr>
      <w:tr w:rsidR="00057A44" w:rsidRPr="00B50E67" w14:paraId="515897A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EC93FD7" w14:textId="77777777" w:rsidR="00057A44" w:rsidRPr="00B50E67" w:rsidRDefault="00057A44" w:rsidP="00057A44">
            <w:pPr>
              <w:widowControl/>
              <w:autoSpaceDE/>
              <w:autoSpaceDN/>
              <w:textAlignment w:val="baseline"/>
              <w:rPr>
                <w:rFonts w:ascii="Tahoma" w:eastAsia="Times New Roman" w:hAnsi="Tahoma" w:cs="Tahoma"/>
                <w:kern w:val="2"/>
                <w:sz w:val="20"/>
                <w:szCs w:val="20"/>
                <w:lang w:eastAsia="nl-NL"/>
                <w14:ligatures w14:val="standardContextual"/>
              </w:rPr>
            </w:pPr>
            <w:r w:rsidRPr="00B50E67">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9A31B3D" w14:textId="7222F11D" w:rsidR="00057A44" w:rsidRPr="00B50E67" w:rsidRDefault="00B50E67" w:rsidP="00057A44">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b</w:t>
            </w:r>
            <w:r w:rsidR="00057A44" w:rsidRPr="00B50E67">
              <w:rPr>
                <w:rFonts w:ascii="Tahoma" w:eastAsia="Times New Roman" w:hAnsi="Tahoma" w:cs="Tahoma"/>
                <w:kern w:val="2"/>
                <w:sz w:val="20"/>
                <w:szCs w:val="20"/>
                <w:lang w:val="nl-BE" w:eastAsia="nl-NL"/>
                <w14:ligatures w14:val="standardContextual"/>
              </w:rPr>
              <w:t>inôme</w:t>
            </w:r>
            <w:proofErr w:type="spellEnd"/>
            <w:r w:rsidR="00057A44" w:rsidRPr="00B50E67">
              <w:rPr>
                <w:rFonts w:ascii="Tahoma" w:eastAsia="Times New Roman" w:hAnsi="Tahoma" w:cs="Tahoma"/>
                <w:kern w:val="2"/>
                <w:sz w:val="20"/>
                <w:szCs w:val="20"/>
                <w:lang w:val="nl-BE" w:eastAsia="nl-NL"/>
                <w14:ligatures w14:val="standardContextual"/>
              </w:rPr>
              <w:t xml:space="preserve"> </w:t>
            </w:r>
          </w:p>
        </w:tc>
      </w:tr>
      <w:tr w:rsidR="00057A44" w:rsidRPr="00B50E67" w14:paraId="17D22C3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EBEA6C0" w14:textId="77777777" w:rsidR="00057A44" w:rsidRPr="00B50E67" w:rsidRDefault="00057A44" w:rsidP="00057A44">
            <w:pPr>
              <w:widowControl/>
              <w:autoSpaceDE/>
              <w:autoSpaceDN/>
              <w:textAlignment w:val="baseline"/>
              <w:rPr>
                <w:rFonts w:ascii="Tahoma" w:eastAsia="Times New Roman" w:hAnsi="Tahoma" w:cs="Tahoma"/>
                <w:kern w:val="2"/>
                <w:sz w:val="20"/>
                <w:szCs w:val="20"/>
                <w:lang w:eastAsia="nl-NL"/>
                <w14:ligatures w14:val="standardContextual"/>
              </w:rPr>
            </w:pPr>
            <w:r w:rsidRPr="00B50E67">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30FFFBA" w14:textId="38280058" w:rsidR="00057A44" w:rsidRPr="00B50E67" w:rsidRDefault="00B50E67" w:rsidP="00057A44">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d</w:t>
            </w:r>
            <w:r w:rsidR="00057A44" w:rsidRPr="00B50E67">
              <w:rPr>
                <w:rFonts w:ascii="Tahoma" w:eastAsia="Times New Roman" w:hAnsi="Tahoma" w:cs="Tahoma"/>
                <w:kern w:val="2"/>
                <w:sz w:val="20"/>
                <w:szCs w:val="20"/>
                <w:lang w:val="fr-BE" w:eastAsia="nl-NL"/>
                <w14:ligatures w14:val="standardContextual"/>
              </w:rPr>
              <w:t>uo</w:t>
            </w:r>
          </w:p>
        </w:tc>
      </w:tr>
      <w:tr w:rsidR="00057A44" w:rsidRPr="00B50E67" w14:paraId="0F19E71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4F7ACF9" w14:textId="77777777" w:rsidR="00057A44" w:rsidRPr="00B50E67" w:rsidRDefault="00057A44" w:rsidP="00057A44">
            <w:pPr>
              <w:widowControl/>
              <w:autoSpaceDE/>
              <w:autoSpaceDN/>
              <w:textAlignment w:val="baseline"/>
              <w:rPr>
                <w:rFonts w:ascii="Tahoma" w:eastAsia="Times New Roman" w:hAnsi="Tahoma" w:cs="Tahoma"/>
                <w:kern w:val="2"/>
                <w:sz w:val="20"/>
                <w:szCs w:val="20"/>
                <w:lang w:eastAsia="nl-NL"/>
                <w14:ligatures w14:val="standardContextual"/>
              </w:rPr>
            </w:pPr>
            <w:r w:rsidRPr="00B50E67">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CB3BF9F" w14:textId="77777777" w:rsidR="00057A44" w:rsidRPr="00B50E67" w:rsidRDefault="00057A44" w:rsidP="00057A44">
            <w:pPr>
              <w:widowControl/>
              <w:autoSpaceDE/>
              <w:autoSpaceDN/>
              <w:spacing w:after="160" w:line="259" w:lineRule="auto"/>
              <w:rPr>
                <w:rFonts w:ascii="Tahoma" w:eastAsiaTheme="minorHAnsi" w:hAnsi="Tahoma" w:cs="Tahoma"/>
                <w:color w:val="444A4D"/>
                <w:kern w:val="2"/>
                <w:sz w:val="20"/>
                <w:szCs w:val="20"/>
                <w:shd w:val="clear" w:color="auto" w:fill="EFEFFB"/>
                <w:lang w:val="fr-BE"/>
                <w14:ligatures w14:val="standardContextual"/>
              </w:rPr>
            </w:pPr>
            <w:r w:rsidRPr="00B50E67">
              <w:rPr>
                <w:rFonts w:ascii="Tahoma" w:eastAsiaTheme="minorHAnsi" w:hAnsi="Tahoma" w:cs="Tahoma"/>
                <w:kern w:val="2"/>
                <w:sz w:val="20"/>
                <w:szCs w:val="20"/>
                <w:lang w:val="fr-BE"/>
                <w14:ligatures w14:val="standardContextual"/>
              </w:rPr>
              <w:t xml:space="preserve">Larousse: ‘binôme = </w:t>
            </w:r>
            <w:r w:rsidRPr="00B50E67">
              <w:rPr>
                <w:rFonts w:ascii="Tahoma" w:eastAsiaTheme="minorHAnsi" w:hAnsi="Tahoma" w:cs="Tahoma"/>
                <w:color w:val="E62E00"/>
                <w:kern w:val="2"/>
                <w:sz w:val="20"/>
                <w:szCs w:val="20"/>
                <w:lang w:val="fr-BE"/>
                <w14:ligatures w14:val="standardContextual"/>
              </w:rPr>
              <w:t>Familier. </w:t>
            </w:r>
            <w:r w:rsidRPr="00B50E67">
              <w:rPr>
                <w:rFonts w:ascii="Tahoma" w:eastAsiaTheme="minorHAnsi" w:hAnsi="Tahoma" w:cs="Tahoma"/>
                <w:color w:val="444A4D"/>
                <w:kern w:val="2"/>
                <w:sz w:val="20"/>
                <w:szCs w:val="20"/>
                <w:shd w:val="clear" w:color="auto" w:fill="EFEFFB"/>
                <w:lang w:val="fr-BE"/>
                <w14:ligatures w14:val="standardContextual"/>
              </w:rPr>
              <w:t xml:space="preserve">Ensemble constitué de deux éléments, de deux personnes considérés en bloc’ </w:t>
            </w:r>
          </w:p>
          <w:p w14:paraId="76CB17A4" w14:textId="77777777" w:rsidR="00057A44" w:rsidRPr="00B50E67" w:rsidRDefault="00057A44" w:rsidP="00057A44">
            <w:pPr>
              <w:widowControl/>
              <w:autoSpaceDE/>
              <w:autoSpaceDN/>
              <w:spacing w:after="160" w:line="259" w:lineRule="auto"/>
              <w:rPr>
                <w:rFonts w:ascii="Tahoma" w:eastAsiaTheme="minorHAnsi" w:hAnsi="Tahoma" w:cs="Tahoma"/>
                <w:kern w:val="2"/>
                <w:sz w:val="20"/>
                <w:szCs w:val="20"/>
                <w:lang w:val="nl-BE"/>
                <w14:ligatures w14:val="standardContextual"/>
              </w:rPr>
            </w:pPr>
            <w:r w:rsidRPr="00B50E67">
              <w:rPr>
                <w:rFonts w:ascii="Tahoma" w:eastAsiaTheme="minorHAnsi" w:hAnsi="Tahoma" w:cs="Tahoma"/>
                <w:kern w:val="2"/>
                <w:sz w:val="20"/>
                <w:szCs w:val="20"/>
                <w:lang w:val="nl-BE"/>
                <w14:ligatures w14:val="standardContextual"/>
              </w:rPr>
              <w:t xml:space="preserve">Dikke Van Dale: ‘duo = </w:t>
            </w:r>
            <w:r w:rsidRPr="00B50E67">
              <w:rPr>
                <w:rFonts w:ascii="Tahoma" w:eastAsiaTheme="minorHAnsi" w:hAnsi="Tahoma" w:cs="Tahoma"/>
                <w:color w:val="5A7369"/>
                <w:kern w:val="2"/>
                <w:sz w:val="20"/>
                <w:szCs w:val="20"/>
                <w:shd w:val="clear" w:color="auto" w:fill="FFFFFF"/>
                <w:lang w:val="nl-BE"/>
                <w14:ligatures w14:val="standardContextual"/>
              </w:rPr>
              <w:t>in ’t al</w:t>
            </w:r>
            <w:r w:rsidRPr="00B50E67">
              <w:rPr>
                <w:rFonts w:ascii="Tahoma" w:eastAsiaTheme="minorHAnsi" w:hAnsi="Tahoma" w:cs="Tahoma"/>
                <w:color w:val="5A7369"/>
                <w:kern w:val="2"/>
                <w:sz w:val="20"/>
                <w:szCs w:val="20"/>
                <w:shd w:val="clear" w:color="auto" w:fill="FFFFFF"/>
                <w:lang w:val="nl-BE"/>
                <w14:ligatures w14:val="standardContextual"/>
              </w:rPr>
              <w:softHyphen/>
              <w:t>ge</w:t>
            </w:r>
            <w:r w:rsidRPr="00B50E67">
              <w:rPr>
                <w:rFonts w:ascii="Tahoma" w:eastAsiaTheme="minorHAnsi" w:hAnsi="Tahoma" w:cs="Tahoma"/>
                <w:color w:val="5A7369"/>
                <w:kern w:val="2"/>
                <w:sz w:val="20"/>
                <w:szCs w:val="20"/>
                <w:shd w:val="clear" w:color="auto" w:fill="FFFFFF"/>
                <w:lang w:val="nl-BE"/>
                <w14:ligatures w14:val="standardContextual"/>
              </w:rPr>
              <w:softHyphen/>
              <w:t>meen</w:t>
            </w:r>
            <w:r w:rsidRPr="00B50E67">
              <w:rPr>
                <w:rFonts w:ascii="Tahoma" w:eastAsiaTheme="minorHAnsi" w:hAnsi="Tahoma" w:cs="Tahoma"/>
                <w:color w:val="191919"/>
                <w:kern w:val="2"/>
                <w:sz w:val="20"/>
                <w:szCs w:val="20"/>
                <w:shd w:val="clear" w:color="auto" w:fill="FFFFFF"/>
                <w:lang w:val="nl-BE"/>
                <w14:ligatures w14:val="standardContextual"/>
              </w:rPr>
              <w:t> twee</w:t>
            </w:r>
            <w:r w:rsidRPr="00B50E67">
              <w:rPr>
                <w:rFonts w:ascii="Tahoma" w:eastAsiaTheme="minorHAnsi" w:hAnsi="Tahoma" w:cs="Tahoma"/>
                <w:color w:val="191919"/>
                <w:kern w:val="2"/>
                <w:sz w:val="20"/>
                <w:szCs w:val="20"/>
                <w:shd w:val="clear" w:color="auto" w:fill="FFFFFF"/>
                <w:lang w:val="nl-BE"/>
                <w14:ligatures w14:val="standardContextual"/>
              </w:rPr>
              <w:softHyphen/>
              <w:t>tal bij el</w:t>
            </w:r>
            <w:r w:rsidRPr="00B50E67">
              <w:rPr>
                <w:rFonts w:ascii="Tahoma" w:eastAsiaTheme="minorHAnsi" w:hAnsi="Tahoma" w:cs="Tahoma"/>
                <w:color w:val="191919"/>
                <w:kern w:val="2"/>
                <w:sz w:val="20"/>
                <w:szCs w:val="20"/>
                <w:shd w:val="clear" w:color="auto" w:fill="FFFFFF"/>
                <w:lang w:val="nl-BE"/>
                <w14:ligatures w14:val="standardContextual"/>
              </w:rPr>
              <w:softHyphen/>
              <w:t>kaar ho</w:t>
            </w:r>
            <w:r w:rsidRPr="00B50E67">
              <w:rPr>
                <w:rFonts w:ascii="Tahoma" w:eastAsiaTheme="minorHAnsi" w:hAnsi="Tahoma" w:cs="Tahoma"/>
                <w:color w:val="191919"/>
                <w:kern w:val="2"/>
                <w:sz w:val="20"/>
                <w:szCs w:val="20"/>
                <w:shd w:val="clear" w:color="auto" w:fill="FFFFFF"/>
                <w:lang w:val="nl-BE"/>
                <w14:ligatures w14:val="standardContextual"/>
              </w:rPr>
              <w:softHyphen/>
              <w:t>ren</w:t>
            </w:r>
            <w:r w:rsidRPr="00B50E67">
              <w:rPr>
                <w:rFonts w:ascii="Tahoma" w:eastAsiaTheme="minorHAnsi" w:hAnsi="Tahoma" w:cs="Tahoma"/>
                <w:color w:val="191919"/>
                <w:kern w:val="2"/>
                <w:sz w:val="20"/>
                <w:szCs w:val="20"/>
                <w:shd w:val="clear" w:color="auto" w:fill="FFFFFF"/>
                <w:lang w:val="nl-BE"/>
                <w14:ligatures w14:val="standardContextual"/>
              </w:rPr>
              <w:softHyphen/>
              <w:t>de per</w:t>
            </w:r>
            <w:r w:rsidRPr="00B50E67">
              <w:rPr>
                <w:rFonts w:ascii="Tahoma" w:eastAsiaTheme="minorHAnsi" w:hAnsi="Tahoma" w:cs="Tahoma"/>
                <w:color w:val="191919"/>
                <w:kern w:val="2"/>
                <w:sz w:val="20"/>
                <w:szCs w:val="20"/>
                <w:shd w:val="clear" w:color="auto" w:fill="FFFFFF"/>
                <w:lang w:val="nl-BE"/>
                <w14:ligatures w14:val="standardContextual"/>
              </w:rPr>
              <w:softHyphen/>
              <w:t>so</w:t>
            </w:r>
            <w:r w:rsidRPr="00B50E67">
              <w:rPr>
                <w:rFonts w:ascii="Tahoma" w:eastAsiaTheme="minorHAnsi" w:hAnsi="Tahoma" w:cs="Tahoma"/>
                <w:color w:val="191919"/>
                <w:kern w:val="2"/>
                <w:sz w:val="20"/>
                <w:szCs w:val="20"/>
                <w:shd w:val="clear" w:color="auto" w:fill="FFFFFF"/>
                <w:lang w:val="nl-BE"/>
                <w14:ligatures w14:val="standardContextual"/>
              </w:rPr>
              <w:softHyphen/>
              <w:t xml:space="preserve">nen’ </w:t>
            </w:r>
          </w:p>
          <w:p w14:paraId="6A1051AA" w14:textId="30E6708F" w:rsidR="00057A44" w:rsidRPr="00B50E67" w:rsidRDefault="00057A44" w:rsidP="00B50E67">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B50E67">
              <w:rPr>
                <w:rFonts w:ascii="Tahoma" w:eastAsiaTheme="minorHAnsi" w:hAnsi="Tahoma" w:cs="Tahoma"/>
                <w:color w:val="191919"/>
                <w:kern w:val="2"/>
                <w:sz w:val="20"/>
                <w:szCs w:val="20"/>
                <w:shd w:val="clear" w:color="auto" w:fill="FFFFFF"/>
                <w:lang w:val="nl-BE"/>
                <w14:ligatures w14:val="standardContextual"/>
              </w:rPr>
              <w:t xml:space="preserve">Dat komt overeen met ‘ensemble de deux </w:t>
            </w:r>
            <w:proofErr w:type="spellStart"/>
            <w:r w:rsidRPr="00B50E67">
              <w:rPr>
                <w:rFonts w:ascii="Tahoma" w:eastAsiaTheme="minorHAnsi" w:hAnsi="Tahoma" w:cs="Tahoma"/>
                <w:color w:val="191919"/>
                <w:kern w:val="2"/>
                <w:sz w:val="20"/>
                <w:szCs w:val="20"/>
                <w:shd w:val="clear" w:color="auto" w:fill="FFFFFF"/>
                <w:lang w:val="nl-BE"/>
                <w14:ligatures w14:val="standardContextual"/>
              </w:rPr>
              <w:t>personnes</w:t>
            </w:r>
            <w:proofErr w:type="spellEnd"/>
            <w:r w:rsidRPr="00B50E67">
              <w:rPr>
                <w:rFonts w:ascii="Tahoma" w:eastAsiaTheme="minorHAnsi" w:hAnsi="Tahoma" w:cs="Tahoma"/>
                <w:color w:val="191919"/>
                <w:kern w:val="2"/>
                <w:sz w:val="20"/>
                <w:szCs w:val="20"/>
                <w:shd w:val="clear" w:color="auto" w:fill="FFFFFF"/>
                <w:lang w:val="nl-BE"/>
                <w14:ligatures w14:val="standardContextual"/>
              </w:rPr>
              <w:t xml:space="preserve"> </w:t>
            </w:r>
            <w:proofErr w:type="spellStart"/>
            <w:r w:rsidRPr="00B50E67">
              <w:rPr>
                <w:rFonts w:ascii="Tahoma" w:eastAsiaTheme="minorHAnsi" w:hAnsi="Tahoma" w:cs="Tahoma"/>
                <w:color w:val="191919"/>
                <w:kern w:val="2"/>
                <w:sz w:val="20"/>
                <w:szCs w:val="20"/>
                <w:shd w:val="clear" w:color="auto" w:fill="FFFFFF"/>
                <w:lang w:val="nl-BE"/>
                <w14:ligatures w14:val="standardContextual"/>
              </w:rPr>
              <w:t>considérés</w:t>
            </w:r>
            <w:proofErr w:type="spellEnd"/>
            <w:r w:rsidRPr="00B50E67">
              <w:rPr>
                <w:rFonts w:ascii="Tahoma" w:eastAsiaTheme="minorHAnsi" w:hAnsi="Tahoma" w:cs="Tahoma"/>
                <w:color w:val="191919"/>
                <w:kern w:val="2"/>
                <w:sz w:val="20"/>
                <w:szCs w:val="20"/>
                <w:shd w:val="clear" w:color="auto" w:fill="FFFFFF"/>
                <w:lang w:val="nl-BE"/>
                <w14:ligatures w14:val="standardContextual"/>
              </w:rPr>
              <w:t xml:space="preserve"> en </w:t>
            </w:r>
            <w:proofErr w:type="spellStart"/>
            <w:r w:rsidRPr="00B50E67">
              <w:rPr>
                <w:rFonts w:ascii="Tahoma" w:eastAsiaTheme="minorHAnsi" w:hAnsi="Tahoma" w:cs="Tahoma"/>
                <w:color w:val="191919"/>
                <w:kern w:val="2"/>
                <w:sz w:val="20"/>
                <w:szCs w:val="20"/>
                <w:shd w:val="clear" w:color="auto" w:fill="FFFFFF"/>
                <w:lang w:val="nl-BE"/>
                <w14:ligatures w14:val="standardContextual"/>
              </w:rPr>
              <w:t>bloc</w:t>
            </w:r>
            <w:proofErr w:type="spellEnd"/>
            <w:r w:rsidRPr="00B50E67">
              <w:rPr>
                <w:rFonts w:ascii="Tahoma" w:eastAsiaTheme="minorHAnsi" w:hAnsi="Tahoma" w:cs="Tahoma"/>
                <w:color w:val="191919"/>
                <w:kern w:val="2"/>
                <w:sz w:val="20"/>
                <w:szCs w:val="20"/>
                <w:shd w:val="clear" w:color="auto" w:fill="FFFFFF"/>
                <w:lang w:val="nl-BE"/>
                <w14:ligatures w14:val="standardContextual"/>
              </w:rPr>
              <w:t>’.</w:t>
            </w:r>
          </w:p>
        </w:tc>
      </w:tr>
      <w:tr w:rsidR="00057A44" w:rsidRPr="00B50E67" w14:paraId="576B662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FC3FCC7" w14:textId="77777777" w:rsidR="00057A44" w:rsidRPr="00B50E67" w:rsidRDefault="00057A44" w:rsidP="00057A44">
            <w:pPr>
              <w:widowControl/>
              <w:autoSpaceDE/>
              <w:autoSpaceDN/>
              <w:textAlignment w:val="baseline"/>
              <w:rPr>
                <w:rFonts w:ascii="Tahoma" w:eastAsia="Times New Roman" w:hAnsi="Tahoma" w:cs="Tahoma"/>
                <w:kern w:val="2"/>
                <w:sz w:val="20"/>
                <w:szCs w:val="20"/>
                <w:lang w:eastAsia="nl-NL"/>
                <w14:ligatures w14:val="standardContextual"/>
              </w:rPr>
            </w:pPr>
            <w:r w:rsidRPr="00B50E67">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C555CE" w14:textId="6A1844D4" w:rsidR="00057A44" w:rsidRPr="00B50E67" w:rsidRDefault="00000000" w:rsidP="00057A44">
            <w:pPr>
              <w:widowControl/>
              <w:numPr>
                <w:ilvl w:val="0"/>
                <w:numId w:val="16"/>
              </w:numPr>
              <w:autoSpaceDE/>
              <w:autoSpaceDN/>
              <w:spacing w:after="160" w:line="259" w:lineRule="auto"/>
              <w:contextualSpacing/>
              <w:rPr>
                <w:rFonts w:ascii="Tahoma" w:eastAsiaTheme="minorHAnsi" w:hAnsi="Tahoma" w:cs="Tahoma"/>
                <w:color w:val="0563C1" w:themeColor="hyperlink"/>
                <w:kern w:val="2"/>
                <w:sz w:val="20"/>
                <w:szCs w:val="20"/>
                <w:u w:val="single"/>
                <w14:ligatures w14:val="standardContextual"/>
              </w:rPr>
            </w:pPr>
            <w:hyperlink r:id="rId474" w:history="1">
              <w:r w:rsidR="007409BF" w:rsidRPr="003E3190">
                <w:rPr>
                  <w:rStyle w:val="Hyperlink"/>
                  <w:rFonts w:ascii="Tahoma" w:eastAsiaTheme="minorHAnsi" w:hAnsi="Tahoma" w:cs="Tahoma"/>
                  <w:kern w:val="2"/>
                  <w:sz w:val="20"/>
                  <w:szCs w:val="20"/>
                  <w14:ligatures w14:val="standardContextual"/>
                </w:rPr>
                <w:t>https://www.larousse.fr</w:t>
              </w:r>
            </w:hyperlink>
            <w:r w:rsidR="00057A44" w:rsidRPr="00B50E67">
              <w:rPr>
                <w:rFonts w:ascii="Tahoma" w:eastAsiaTheme="minorHAnsi" w:hAnsi="Tahoma" w:cs="Tahoma"/>
                <w:color w:val="0563C1" w:themeColor="hyperlink"/>
                <w:kern w:val="2"/>
                <w:sz w:val="20"/>
                <w:szCs w:val="20"/>
                <w:u w:val="single"/>
                <w14:ligatures w14:val="standardContextual"/>
              </w:rPr>
              <w:t xml:space="preserve"> </w:t>
            </w:r>
          </w:p>
          <w:p w14:paraId="49798EE3" w14:textId="77777777" w:rsidR="00057A44" w:rsidRPr="00B50E67" w:rsidRDefault="00057A44" w:rsidP="00057A44">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B50E67">
              <w:rPr>
                <w:rFonts w:ascii="Tahoma" w:eastAsiaTheme="minorHAnsi" w:hAnsi="Tahoma" w:cs="Tahoma"/>
                <w:kern w:val="2"/>
                <w:sz w:val="20"/>
                <w:szCs w:val="20"/>
                <w14:ligatures w14:val="standardContextual"/>
              </w:rPr>
              <w:t>Dikke Van Dale</w:t>
            </w:r>
          </w:p>
        </w:tc>
      </w:tr>
    </w:tbl>
    <w:p w14:paraId="1EEDF160" w14:textId="77777777" w:rsidR="00057A44" w:rsidRDefault="00057A44"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B834A1" w:rsidRPr="00F806CC" w14:paraId="63C0F0F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1D30E0E" w14:textId="77777777" w:rsidR="00B834A1" w:rsidRPr="00F806CC" w:rsidRDefault="00B834A1" w:rsidP="00B834A1">
            <w:pPr>
              <w:widowControl/>
              <w:autoSpaceDE/>
              <w:autoSpaceDN/>
              <w:textAlignment w:val="baseline"/>
              <w:rPr>
                <w:rFonts w:ascii="Tahoma" w:eastAsia="Times New Roman" w:hAnsi="Tahoma" w:cs="Tahoma"/>
                <w:kern w:val="2"/>
                <w:sz w:val="20"/>
                <w:szCs w:val="20"/>
                <w:lang w:eastAsia="nl-NL"/>
                <w14:ligatures w14:val="standardContextual"/>
              </w:rPr>
            </w:pPr>
            <w:r w:rsidRPr="00F806CC">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8CEE1FF" w14:textId="77777777" w:rsidR="00B834A1" w:rsidRPr="00F806CC" w:rsidRDefault="00B834A1" w:rsidP="00B834A1">
            <w:pPr>
              <w:widowControl/>
              <w:autoSpaceDE/>
              <w:autoSpaceDN/>
              <w:textAlignment w:val="baseline"/>
              <w:rPr>
                <w:rFonts w:ascii="Tahoma" w:eastAsia="Times New Roman" w:hAnsi="Tahoma" w:cs="Tahoma"/>
                <w:kern w:val="2"/>
                <w:sz w:val="20"/>
                <w:szCs w:val="20"/>
                <w:lang w:eastAsia="nl-NL"/>
                <w14:ligatures w14:val="standardContextual"/>
              </w:rPr>
            </w:pPr>
            <w:r w:rsidRPr="00F806CC">
              <w:rPr>
                <w:rFonts w:ascii="Tahoma" w:eastAsia="Times New Roman" w:hAnsi="Tahoma" w:cs="Tahoma"/>
                <w:kern w:val="2"/>
                <w:sz w:val="20"/>
                <w:szCs w:val="20"/>
                <w:lang w:eastAsia="nl-NL"/>
                <w14:ligatures w14:val="standardContextual"/>
              </w:rPr>
              <w:t>Lexicologisch probleem</w:t>
            </w:r>
          </w:p>
        </w:tc>
      </w:tr>
      <w:tr w:rsidR="00B834A1" w:rsidRPr="00F806CC" w14:paraId="03CF867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E8A5CA" w14:textId="77777777" w:rsidR="00B834A1" w:rsidRPr="00F806CC" w:rsidRDefault="00B834A1" w:rsidP="00B834A1">
            <w:pPr>
              <w:widowControl/>
              <w:autoSpaceDE/>
              <w:autoSpaceDN/>
              <w:textAlignment w:val="baseline"/>
              <w:rPr>
                <w:rFonts w:ascii="Tahoma" w:eastAsia="Times New Roman" w:hAnsi="Tahoma" w:cs="Tahoma"/>
                <w:kern w:val="2"/>
                <w:sz w:val="20"/>
                <w:szCs w:val="20"/>
                <w:lang w:eastAsia="nl-NL"/>
                <w14:ligatures w14:val="standardContextual"/>
              </w:rPr>
            </w:pPr>
            <w:r w:rsidRPr="00F806CC">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72D3ED4" w14:textId="3CD500D3" w:rsidR="00B834A1" w:rsidRPr="00F806CC" w:rsidRDefault="006601D7" w:rsidP="00B834A1">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F806CC">
              <w:rPr>
                <w:rFonts w:ascii="Tahoma" w:eastAsia="Times New Roman" w:hAnsi="Tahoma" w:cs="Tahoma"/>
                <w:kern w:val="2"/>
                <w:sz w:val="20"/>
                <w:szCs w:val="20"/>
                <w:lang w:val="nl-BE" w:eastAsia="nl-NL"/>
                <w14:ligatures w14:val="standardContextual"/>
              </w:rPr>
              <w:t>f</w:t>
            </w:r>
            <w:r w:rsidR="00B834A1" w:rsidRPr="00F806CC">
              <w:rPr>
                <w:rFonts w:ascii="Tahoma" w:eastAsia="Times New Roman" w:hAnsi="Tahoma" w:cs="Tahoma"/>
                <w:kern w:val="2"/>
                <w:sz w:val="20"/>
                <w:szCs w:val="20"/>
                <w:lang w:val="nl-BE" w:eastAsia="nl-NL"/>
                <w14:ligatures w14:val="standardContextual"/>
              </w:rPr>
              <w:t>onceuse</w:t>
            </w:r>
            <w:proofErr w:type="spellEnd"/>
          </w:p>
          <w:p w14:paraId="0DD01C04" w14:textId="77777777" w:rsidR="00B834A1" w:rsidRPr="00F806CC" w:rsidRDefault="00B834A1" w:rsidP="00B834A1">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F806CC">
              <w:rPr>
                <w:rFonts w:ascii="Tahoma" w:eastAsia="Times New Roman" w:hAnsi="Tahoma" w:cs="Tahoma"/>
                <w:kern w:val="2"/>
                <w:sz w:val="20"/>
                <w:szCs w:val="20"/>
                <w:lang w:val="nl-BE" w:eastAsia="nl-NL"/>
                <w14:ligatures w14:val="standardContextual"/>
              </w:rPr>
              <w:t>culottée</w:t>
            </w:r>
            <w:proofErr w:type="spellEnd"/>
          </w:p>
        </w:tc>
      </w:tr>
      <w:tr w:rsidR="00B834A1" w:rsidRPr="00F806CC" w14:paraId="28D33CF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B675CB9" w14:textId="77777777" w:rsidR="00B834A1" w:rsidRPr="00F806CC" w:rsidRDefault="00B834A1" w:rsidP="00B834A1">
            <w:pPr>
              <w:widowControl/>
              <w:autoSpaceDE/>
              <w:autoSpaceDN/>
              <w:textAlignment w:val="baseline"/>
              <w:rPr>
                <w:rFonts w:ascii="Tahoma" w:eastAsia="Times New Roman" w:hAnsi="Tahoma" w:cs="Tahoma"/>
                <w:kern w:val="2"/>
                <w:sz w:val="20"/>
                <w:szCs w:val="20"/>
                <w:lang w:eastAsia="nl-NL"/>
                <w14:ligatures w14:val="standardContextual"/>
              </w:rPr>
            </w:pPr>
            <w:r w:rsidRPr="00F806CC">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75D13F3" w14:textId="34739849" w:rsidR="00B834A1" w:rsidRPr="00F806CC" w:rsidRDefault="00F806CC" w:rsidP="00B834A1">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l</w:t>
            </w:r>
            <w:r w:rsidR="00B834A1" w:rsidRPr="00F806CC">
              <w:rPr>
                <w:rFonts w:ascii="Tahoma" w:eastAsia="Times New Roman" w:hAnsi="Tahoma" w:cs="Tahoma"/>
                <w:kern w:val="2"/>
                <w:sz w:val="20"/>
                <w:szCs w:val="20"/>
                <w:lang w:val="fr-BE" w:eastAsia="nl-NL"/>
                <w14:ligatures w14:val="standardContextual"/>
              </w:rPr>
              <w:t>ef</w:t>
            </w:r>
            <w:proofErr w:type="spellEnd"/>
            <w:r w:rsidR="00B834A1" w:rsidRPr="00F806CC">
              <w:rPr>
                <w:rFonts w:ascii="Tahoma" w:eastAsia="Times New Roman" w:hAnsi="Tahoma" w:cs="Tahoma"/>
                <w:kern w:val="2"/>
                <w:sz w:val="20"/>
                <w:szCs w:val="20"/>
                <w:lang w:val="fr-BE" w:eastAsia="nl-NL"/>
                <w14:ligatures w14:val="standardContextual"/>
              </w:rPr>
              <w:t xml:space="preserve"> </w:t>
            </w:r>
            <w:proofErr w:type="spellStart"/>
            <w:r w:rsidR="00B834A1" w:rsidRPr="00F806CC">
              <w:rPr>
                <w:rFonts w:ascii="Tahoma" w:eastAsia="Times New Roman" w:hAnsi="Tahoma" w:cs="Tahoma"/>
                <w:kern w:val="2"/>
                <w:sz w:val="20"/>
                <w:szCs w:val="20"/>
                <w:lang w:val="fr-BE" w:eastAsia="nl-NL"/>
                <w14:ligatures w14:val="standardContextual"/>
              </w:rPr>
              <w:t>hebben</w:t>
            </w:r>
            <w:proofErr w:type="spellEnd"/>
          </w:p>
        </w:tc>
      </w:tr>
      <w:tr w:rsidR="00B834A1" w:rsidRPr="00F806CC" w14:paraId="688A644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AD610CA" w14:textId="77777777" w:rsidR="00B834A1" w:rsidRPr="00F806CC" w:rsidRDefault="00B834A1" w:rsidP="00B834A1">
            <w:pPr>
              <w:widowControl/>
              <w:autoSpaceDE/>
              <w:autoSpaceDN/>
              <w:textAlignment w:val="baseline"/>
              <w:rPr>
                <w:rFonts w:ascii="Tahoma" w:eastAsia="Times New Roman" w:hAnsi="Tahoma" w:cs="Tahoma"/>
                <w:kern w:val="2"/>
                <w:sz w:val="20"/>
                <w:szCs w:val="20"/>
                <w:lang w:eastAsia="nl-NL"/>
                <w14:ligatures w14:val="standardContextual"/>
              </w:rPr>
            </w:pPr>
            <w:r w:rsidRPr="00F806CC">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14EFF69" w14:textId="77777777" w:rsidR="00B834A1" w:rsidRPr="00F806CC" w:rsidRDefault="00B834A1" w:rsidP="00B834A1">
            <w:pPr>
              <w:widowControl/>
              <w:autoSpaceDE/>
              <w:autoSpaceDN/>
              <w:spacing w:after="160" w:line="259" w:lineRule="auto"/>
              <w:rPr>
                <w:rFonts w:ascii="Tahoma" w:eastAsiaTheme="minorHAnsi" w:hAnsi="Tahoma" w:cs="Tahoma"/>
                <w:kern w:val="2"/>
                <w:sz w:val="20"/>
                <w:szCs w:val="20"/>
                <w:lang w:val="nl-BE"/>
                <w14:ligatures w14:val="standardContextual"/>
              </w:rPr>
            </w:pPr>
            <w:r w:rsidRPr="00F806CC">
              <w:rPr>
                <w:rFonts w:ascii="Tahoma" w:eastAsiaTheme="minorHAnsi" w:hAnsi="Tahoma" w:cs="Tahoma"/>
                <w:kern w:val="2"/>
                <w:sz w:val="20"/>
                <w:szCs w:val="20"/>
                <w:lang w:val="nl-BE"/>
                <w14:ligatures w14:val="standardContextual"/>
              </w:rPr>
              <w:t>Van Dale vertaalt ‘</w:t>
            </w:r>
            <w:proofErr w:type="spellStart"/>
            <w:r w:rsidRPr="00F806CC">
              <w:rPr>
                <w:rFonts w:ascii="Tahoma" w:eastAsiaTheme="minorHAnsi" w:hAnsi="Tahoma" w:cs="Tahoma"/>
                <w:kern w:val="2"/>
                <w:sz w:val="20"/>
                <w:szCs w:val="20"/>
                <w:lang w:val="nl-BE"/>
                <w14:ligatures w14:val="standardContextual"/>
              </w:rPr>
              <w:t>fonceur</w:t>
            </w:r>
            <w:proofErr w:type="spellEnd"/>
            <w:r w:rsidRPr="00F806CC">
              <w:rPr>
                <w:rFonts w:ascii="Tahoma" w:eastAsiaTheme="minorHAnsi" w:hAnsi="Tahoma" w:cs="Tahoma"/>
                <w:kern w:val="2"/>
                <w:sz w:val="20"/>
                <w:szCs w:val="20"/>
                <w:lang w:val="nl-BE"/>
                <w14:ligatures w14:val="standardContextual"/>
              </w:rPr>
              <w:t>’ als ‘die/dat waagt’ en ‘die/dat doorzet’</w:t>
            </w:r>
          </w:p>
          <w:p w14:paraId="1EA91372" w14:textId="77777777" w:rsidR="00B834A1" w:rsidRPr="00F806CC" w:rsidRDefault="00B834A1" w:rsidP="00B834A1">
            <w:pPr>
              <w:widowControl/>
              <w:autoSpaceDE/>
              <w:autoSpaceDN/>
              <w:spacing w:after="160" w:line="259" w:lineRule="auto"/>
              <w:rPr>
                <w:rFonts w:ascii="Tahoma" w:eastAsiaTheme="minorHAnsi" w:hAnsi="Tahoma" w:cs="Tahoma"/>
                <w:kern w:val="2"/>
                <w:sz w:val="20"/>
                <w:szCs w:val="20"/>
                <w:lang w:val="nl-BE"/>
                <w14:ligatures w14:val="standardContextual"/>
              </w:rPr>
            </w:pPr>
            <w:r w:rsidRPr="00F806CC">
              <w:rPr>
                <w:rFonts w:ascii="Tahoma" w:eastAsiaTheme="minorHAnsi" w:hAnsi="Tahoma" w:cs="Tahoma"/>
                <w:kern w:val="2"/>
                <w:sz w:val="20"/>
                <w:szCs w:val="20"/>
                <w:lang w:val="nl-BE"/>
                <w14:ligatures w14:val="standardContextual"/>
              </w:rPr>
              <w:t>Het gaat eerder om ‘waagt’,  omdat er na het woord ‘</w:t>
            </w:r>
            <w:proofErr w:type="spellStart"/>
            <w:r w:rsidRPr="00F806CC">
              <w:rPr>
                <w:rFonts w:ascii="Tahoma" w:eastAsiaTheme="minorHAnsi" w:hAnsi="Tahoma" w:cs="Tahoma"/>
                <w:kern w:val="2"/>
                <w:sz w:val="20"/>
                <w:szCs w:val="20"/>
                <w:lang w:val="nl-BE"/>
                <w14:ligatures w14:val="standardContextual"/>
              </w:rPr>
              <w:t>fonceur</w:t>
            </w:r>
            <w:proofErr w:type="spellEnd"/>
            <w:r w:rsidRPr="00F806CC">
              <w:rPr>
                <w:rFonts w:ascii="Tahoma" w:eastAsiaTheme="minorHAnsi" w:hAnsi="Tahoma" w:cs="Tahoma"/>
                <w:kern w:val="2"/>
                <w:sz w:val="20"/>
                <w:szCs w:val="20"/>
                <w:lang w:val="nl-BE"/>
                <w14:ligatures w14:val="standardContextual"/>
              </w:rPr>
              <w:t>’ ook ‘culotté’ staat. dus ‘</w:t>
            </w:r>
            <w:proofErr w:type="spellStart"/>
            <w:r w:rsidRPr="00F806CC">
              <w:rPr>
                <w:rFonts w:ascii="Tahoma" w:eastAsiaTheme="minorHAnsi" w:hAnsi="Tahoma" w:cs="Tahoma"/>
                <w:kern w:val="2"/>
                <w:sz w:val="20"/>
                <w:szCs w:val="20"/>
                <w:lang w:val="nl-BE"/>
                <w14:ligatures w14:val="standardContextual"/>
              </w:rPr>
              <w:t>wager</w:t>
            </w:r>
            <w:proofErr w:type="spellEnd"/>
            <w:r w:rsidRPr="00F806CC">
              <w:rPr>
                <w:rFonts w:ascii="Tahoma" w:eastAsiaTheme="minorHAnsi" w:hAnsi="Tahoma" w:cs="Tahoma"/>
                <w:kern w:val="2"/>
                <w:sz w:val="20"/>
                <w:szCs w:val="20"/>
                <w:lang w:val="nl-BE"/>
                <w14:ligatures w14:val="standardContextual"/>
              </w:rPr>
              <w:t>’ is meer in de lijn van dat woord, aangezien Van Dale ‘culotté’ vertaalt als ‘vol lef zittend’.</w:t>
            </w:r>
          </w:p>
          <w:p w14:paraId="575BCE03" w14:textId="77777777" w:rsidR="00B834A1" w:rsidRPr="00F806CC" w:rsidRDefault="00B834A1" w:rsidP="00B834A1">
            <w:pPr>
              <w:widowControl/>
              <w:autoSpaceDE/>
              <w:autoSpaceDN/>
              <w:spacing w:after="160" w:line="259" w:lineRule="auto"/>
              <w:rPr>
                <w:rFonts w:ascii="Tahoma" w:eastAsiaTheme="minorHAnsi" w:hAnsi="Tahoma" w:cs="Tahoma"/>
                <w:kern w:val="2"/>
                <w:sz w:val="20"/>
                <w:szCs w:val="20"/>
                <w:lang w:val="nl-BE"/>
                <w14:ligatures w14:val="standardContextual"/>
              </w:rPr>
            </w:pPr>
            <w:r w:rsidRPr="00F806CC">
              <w:rPr>
                <w:rFonts w:ascii="Tahoma" w:eastAsiaTheme="minorHAnsi" w:hAnsi="Tahoma" w:cs="Tahoma"/>
                <w:kern w:val="2"/>
                <w:sz w:val="20"/>
                <w:szCs w:val="20"/>
                <w:lang w:val="nl-BE"/>
                <w14:ligatures w14:val="standardContextual"/>
              </w:rPr>
              <w:t>Bovendien staat er ‘</w:t>
            </w:r>
            <w:proofErr w:type="spellStart"/>
            <w:r w:rsidRPr="00F806CC">
              <w:rPr>
                <w:rFonts w:ascii="Tahoma" w:eastAsiaTheme="minorHAnsi" w:hAnsi="Tahoma" w:cs="Tahoma"/>
                <w:kern w:val="2"/>
                <w:sz w:val="20"/>
                <w:szCs w:val="20"/>
                <w:lang w:val="nl-BE"/>
                <w14:ligatures w14:val="standardContextual"/>
              </w:rPr>
              <w:t>ce</w:t>
            </w:r>
            <w:proofErr w:type="spellEnd"/>
            <w:r w:rsidRPr="00F806CC">
              <w:rPr>
                <w:rFonts w:ascii="Tahoma" w:eastAsiaTheme="minorHAnsi" w:hAnsi="Tahoma" w:cs="Tahoma"/>
                <w:kern w:val="2"/>
                <w:sz w:val="20"/>
                <w:szCs w:val="20"/>
                <w:lang w:val="nl-BE"/>
                <w14:ligatures w14:val="standardContextual"/>
              </w:rPr>
              <w:t xml:space="preserve"> </w:t>
            </w:r>
            <w:proofErr w:type="spellStart"/>
            <w:r w:rsidRPr="00F806CC">
              <w:rPr>
                <w:rFonts w:ascii="Tahoma" w:eastAsiaTheme="minorHAnsi" w:hAnsi="Tahoma" w:cs="Tahoma"/>
                <w:kern w:val="2"/>
                <w:sz w:val="20"/>
                <w:szCs w:val="20"/>
                <w:lang w:val="nl-BE"/>
                <w14:ligatures w14:val="standardContextual"/>
              </w:rPr>
              <w:t>côté</w:t>
            </w:r>
            <w:proofErr w:type="spellEnd"/>
            <w:r w:rsidRPr="00F806CC">
              <w:rPr>
                <w:rFonts w:ascii="Tahoma" w:eastAsiaTheme="minorHAnsi" w:hAnsi="Tahoma" w:cs="Tahoma"/>
                <w:kern w:val="2"/>
                <w:sz w:val="20"/>
                <w:szCs w:val="20"/>
                <w:lang w:val="nl-BE"/>
                <w14:ligatures w14:val="standardContextual"/>
              </w:rPr>
              <w:t>’, dus het gaat over één eigenschap die ze uitlegt met twee bijvoeglijke naamwoorden.</w:t>
            </w:r>
          </w:p>
          <w:p w14:paraId="77FB1B82" w14:textId="77777777" w:rsidR="00B834A1" w:rsidRPr="00F806CC" w:rsidRDefault="00B834A1" w:rsidP="00B834A1">
            <w:pPr>
              <w:widowControl/>
              <w:autoSpaceDE/>
              <w:autoSpaceDN/>
              <w:spacing w:after="160" w:line="259" w:lineRule="auto"/>
              <w:rPr>
                <w:rFonts w:ascii="Tahoma" w:eastAsiaTheme="minorHAnsi" w:hAnsi="Tahoma" w:cs="Tahoma"/>
                <w:kern w:val="2"/>
                <w:sz w:val="20"/>
                <w:szCs w:val="20"/>
                <w:lang w:val="nl-BE"/>
                <w14:ligatures w14:val="standardContextual"/>
              </w:rPr>
            </w:pPr>
            <w:r w:rsidRPr="00F806CC">
              <w:rPr>
                <w:rFonts w:ascii="Tahoma" w:eastAsiaTheme="minorHAnsi" w:hAnsi="Tahoma" w:cs="Tahoma"/>
                <w:kern w:val="2"/>
                <w:sz w:val="20"/>
                <w:szCs w:val="20"/>
                <w:lang w:val="nl-BE"/>
                <w14:ligatures w14:val="standardContextual"/>
              </w:rPr>
              <w:t>‘doorzetter’ gaat eerder over iemand die standhoudt in moeilijke tijden. Het gaat hier echter eerder over het feit dat Sylvie lef heeft.</w:t>
            </w:r>
          </w:p>
          <w:p w14:paraId="775B42EF" w14:textId="77777777" w:rsidR="00B834A1" w:rsidRPr="00F806CC" w:rsidRDefault="00B834A1" w:rsidP="00B834A1">
            <w:pPr>
              <w:widowControl/>
              <w:autoSpaceDE/>
              <w:autoSpaceDN/>
              <w:spacing w:after="160" w:line="259" w:lineRule="auto"/>
              <w:rPr>
                <w:rFonts w:ascii="Tahoma" w:eastAsiaTheme="minorHAnsi" w:hAnsi="Tahoma" w:cs="Tahoma"/>
                <w:kern w:val="2"/>
                <w:sz w:val="20"/>
                <w:szCs w:val="20"/>
                <w:lang w:val="nl-BE"/>
                <w14:ligatures w14:val="standardContextual"/>
              </w:rPr>
            </w:pPr>
            <w:r w:rsidRPr="00F806CC">
              <w:rPr>
                <w:rFonts w:ascii="Tahoma" w:eastAsiaTheme="minorHAnsi" w:hAnsi="Tahoma" w:cs="Tahoma"/>
                <w:kern w:val="2"/>
                <w:sz w:val="20"/>
                <w:szCs w:val="20"/>
                <w:lang w:val="nl-BE"/>
                <w14:ligatures w14:val="standardContextual"/>
              </w:rPr>
              <w:t>Dikke Van Dale omschrijft ‘wagen’ als ‘durven te ondernemen’. In deze context klopt dat, want Sylvie, de manager van Angèle, durft stappen te zetten.</w:t>
            </w:r>
          </w:p>
          <w:p w14:paraId="0323BCA5" w14:textId="77777777" w:rsidR="00B834A1" w:rsidRPr="00F806CC" w:rsidRDefault="00B834A1" w:rsidP="00B834A1">
            <w:pPr>
              <w:widowControl/>
              <w:autoSpaceDE/>
              <w:autoSpaceDN/>
              <w:spacing w:after="160" w:line="259" w:lineRule="auto"/>
              <w:rPr>
                <w:rFonts w:ascii="Tahoma" w:eastAsiaTheme="minorHAnsi" w:hAnsi="Tahoma" w:cs="Tahoma"/>
                <w:kern w:val="2"/>
                <w:sz w:val="20"/>
                <w:szCs w:val="20"/>
                <w:lang w:val="nl-BE"/>
                <w14:ligatures w14:val="standardContextual"/>
              </w:rPr>
            </w:pPr>
            <w:r w:rsidRPr="00F806CC">
              <w:rPr>
                <w:rFonts w:ascii="Tahoma" w:eastAsiaTheme="minorHAnsi" w:hAnsi="Tahoma" w:cs="Tahoma"/>
                <w:kern w:val="2"/>
                <w:sz w:val="20"/>
                <w:szCs w:val="20"/>
                <w:lang w:val="nl-BE"/>
                <w14:ligatures w14:val="standardContextual"/>
              </w:rPr>
              <w:t xml:space="preserve">Dikke Van Dale: ‘ondernemen = </w:t>
            </w:r>
            <w:r w:rsidRPr="00F806CC">
              <w:rPr>
                <w:rFonts w:ascii="Tahoma" w:eastAsiaTheme="minorHAnsi" w:hAnsi="Tahoma" w:cs="Tahoma"/>
                <w:color w:val="191919"/>
                <w:kern w:val="2"/>
                <w:sz w:val="20"/>
                <w:szCs w:val="20"/>
                <w:shd w:val="clear" w:color="auto" w:fill="FFFFFF"/>
                <w:lang w:val="nl-BE"/>
                <w14:ligatures w14:val="standardContextual"/>
              </w:rPr>
              <w:t>niet bang om moei</w:t>
            </w:r>
            <w:r w:rsidRPr="00F806CC">
              <w:rPr>
                <w:rFonts w:ascii="Tahoma" w:eastAsiaTheme="minorHAnsi" w:hAnsi="Tahoma" w:cs="Tahoma"/>
                <w:color w:val="191919"/>
                <w:kern w:val="2"/>
                <w:sz w:val="20"/>
                <w:szCs w:val="20"/>
                <w:shd w:val="clear" w:color="auto" w:fill="FFFFFF"/>
                <w:lang w:val="nl-BE"/>
                <w14:ligatures w14:val="standardContextual"/>
              </w:rPr>
              <w:softHyphen/>
              <w:t>lij</w:t>
            </w:r>
            <w:r w:rsidRPr="00F806CC">
              <w:rPr>
                <w:rFonts w:ascii="Tahoma" w:eastAsiaTheme="minorHAnsi" w:hAnsi="Tahoma" w:cs="Tahoma"/>
                <w:color w:val="191919"/>
                <w:kern w:val="2"/>
                <w:sz w:val="20"/>
                <w:szCs w:val="20"/>
                <w:shd w:val="clear" w:color="auto" w:fill="FFFFFF"/>
                <w:lang w:val="nl-BE"/>
                <w14:ligatures w14:val="standardContextual"/>
              </w:rPr>
              <w:softHyphen/>
              <w:t>ke of ge</w:t>
            </w:r>
            <w:r w:rsidRPr="00F806CC">
              <w:rPr>
                <w:rFonts w:ascii="Tahoma" w:eastAsiaTheme="minorHAnsi" w:hAnsi="Tahoma" w:cs="Tahoma"/>
                <w:color w:val="191919"/>
                <w:kern w:val="2"/>
                <w:sz w:val="20"/>
                <w:szCs w:val="20"/>
                <w:shd w:val="clear" w:color="auto" w:fill="FFFFFF"/>
                <w:lang w:val="nl-BE"/>
                <w14:ligatures w14:val="standardContextual"/>
              </w:rPr>
              <w:softHyphen/>
              <w:t>vaar</w:t>
            </w:r>
            <w:r w:rsidRPr="00F806CC">
              <w:rPr>
                <w:rFonts w:ascii="Tahoma" w:eastAsiaTheme="minorHAnsi" w:hAnsi="Tahoma" w:cs="Tahoma"/>
                <w:color w:val="191919"/>
                <w:kern w:val="2"/>
                <w:sz w:val="20"/>
                <w:szCs w:val="20"/>
                <w:shd w:val="clear" w:color="auto" w:fill="FFFFFF"/>
                <w:lang w:val="nl-BE"/>
                <w14:ligatures w14:val="standardContextual"/>
              </w:rPr>
              <w:softHyphen/>
              <w:t>lij</w:t>
            </w:r>
            <w:r w:rsidRPr="00F806CC">
              <w:rPr>
                <w:rFonts w:ascii="Tahoma" w:eastAsiaTheme="minorHAnsi" w:hAnsi="Tahoma" w:cs="Tahoma"/>
                <w:color w:val="191919"/>
                <w:kern w:val="2"/>
                <w:sz w:val="20"/>
                <w:szCs w:val="20"/>
                <w:shd w:val="clear" w:color="auto" w:fill="FFFFFF"/>
                <w:lang w:val="nl-BE"/>
                <w14:ligatures w14:val="standardContextual"/>
              </w:rPr>
              <w:softHyphen/>
              <w:t>ke za</w:t>
            </w:r>
            <w:r w:rsidRPr="00F806CC">
              <w:rPr>
                <w:rFonts w:ascii="Tahoma" w:eastAsiaTheme="minorHAnsi" w:hAnsi="Tahoma" w:cs="Tahoma"/>
                <w:color w:val="191919"/>
                <w:kern w:val="2"/>
                <w:sz w:val="20"/>
                <w:szCs w:val="20"/>
                <w:shd w:val="clear" w:color="auto" w:fill="FFFFFF"/>
                <w:lang w:val="nl-BE"/>
                <w14:ligatures w14:val="standardContextual"/>
              </w:rPr>
              <w:softHyphen/>
              <w:t>ken op zich te ne</w:t>
            </w:r>
            <w:r w:rsidRPr="00F806CC">
              <w:rPr>
                <w:rFonts w:ascii="Tahoma" w:eastAsiaTheme="minorHAnsi" w:hAnsi="Tahoma" w:cs="Tahoma"/>
                <w:color w:val="191919"/>
                <w:kern w:val="2"/>
                <w:sz w:val="20"/>
                <w:szCs w:val="20"/>
                <w:shd w:val="clear" w:color="auto" w:fill="FFFFFF"/>
                <w:lang w:val="nl-BE"/>
                <w14:ligatures w14:val="standardContextual"/>
              </w:rPr>
              <w:softHyphen/>
              <w:t>men’</w:t>
            </w:r>
          </w:p>
          <w:p w14:paraId="0D08B620" w14:textId="77777777" w:rsidR="00B834A1" w:rsidRPr="00F806CC" w:rsidRDefault="00B834A1" w:rsidP="00B834A1">
            <w:pPr>
              <w:widowControl/>
              <w:autoSpaceDE/>
              <w:autoSpaceDN/>
              <w:spacing w:after="160" w:line="259" w:lineRule="auto"/>
              <w:rPr>
                <w:rFonts w:ascii="Tahoma" w:eastAsiaTheme="minorHAnsi" w:hAnsi="Tahoma" w:cs="Tahoma"/>
                <w:kern w:val="2"/>
                <w:sz w:val="20"/>
                <w:szCs w:val="20"/>
                <w:lang w:val="nl-BE"/>
                <w14:ligatures w14:val="standardContextual"/>
              </w:rPr>
            </w:pPr>
            <w:r w:rsidRPr="00F806CC">
              <w:rPr>
                <w:rFonts w:ascii="Tahoma" w:eastAsiaTheme="minorHAnsi" w:hAnsi="Tahoma" w:cs="Tahoma"/>
                <w:kern w:val="2"/>
                <w:sz w:val="20"/>
                <w:szCs w:val="20"/>
                <w:lang w:val="nl-BE"/>
                <w14:ligatures w14:val="standardContextual"/>
              </w:rPr>
              <w:t>Woorden.org: ‘durven = niet bang zijn om risico’s te nemen’</w:t>
            </w:r>
          </w:p>
          <w:p w14:paraId="223F953D" w14:textId="77777777" w:rsidR="00B834A1" w:rsidRDefault="00B834A1" w:rsidP="00B834A1">
            <w:pPr>
              <w:widowControl/>
              <w:numPr>
                <w:ilvl w:val="0"/>
                <w:numId w:val="19"/>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F806CC">
              <w:rPr>
                <w:rFonts w:ascii="Tahoma" w:eastAsiaTheme="minorHAnsi" w:hAnsi="Tahoma" w:cs="Tahoma"/>
                <w:kern w:val="2"/>
                <w:sz w:val="20"/>
                <w:szCs w:val="20"/>
                <w:lang w:val="nl-BE"/>
                <w14:ligatures w14:val="standardContextual"/>
              </w:rPr>
              <w:t xml:space="preserve"> ‘durven’ komt dus overeen met ‘wagen’ (durven te ondernemen). Die betekenis klopt, omdat Sylvie niet bang is om risico’s te nemen</w:t>
            </w:r>
          </w:p>
          <w:p w14:paraId="0026114F" w14:textId="77777777" w:rsidR="00306C81" w:rsidRPr="00F806CC" w:rsidRDefault="00306C81" w:rsidP="00306C81">
            <w:pPr>
              <w:widowControl/>
              <w:autoSpaceDE/>
              <w:autoSpaceDN/>
              <w:spacing w:after="160" w:line="259" w:lineRule="auto"/>
              <w:contextualSpacing/>
              <w:rPr>
                <w:rFonts w:ascii="Tahoma" w:eastAsiaTheme="minorHAnsi" w:hAnsi="Tahoma" w:cs="Tahoma"/>
                <w:kern w:val="2"/>
                <w:sz w:val="20"/>
                <w:szCs w:val="20"/>
                <w:lang w:val="nl-BE"/>
                <w14:ligatures w14:val="standardContextual"/>
              </w:rPr>
            </w:pPr>
          </w:p>
          <w:p w14:paraId="7C4D04B0" w14:textId="77777777" w:rsidR="00B834A1" w:rsidRPr="00F806CC" w:rsidRDefault="00B834A1" w:rsidP="00B834A1">
            <w:pPr>
              <w:widowControl/>
              <w:autoSpaceDE/>
              <w:autoSpaceDN/>
              <w:spacing w:after="160" w:line="259" w:lineRule="auto"/>
              <w:rPr>
                <w:rFonts w:ascii="Tahoma" w:eastAsiaTheme="minorHAnsi" w:hAnsi="Tahoma" w:cs="Tahoma"/>
                <w:kern w:val="2"/>
                <w:sz w:val="20"/>
                <w:szCs w:val="20"/>
                <w:lang w:val="nl-BE"/>
                <w14:ligatures w14:val="standardContextual"/>
              </w:rPr>
            </w:pPr>
            <w:r w:rsidRPr="00F806CC">
              <w:rPr>
                <w:rFonts w:ascii="Tahoma" w:eastAsiaTheme="minorHAnsi" w:hAnsi="Tahoma" w:cs="Tahoma"/>
                <w:kern w:val="2"/>
                <w:sz w:val="20"/>
                <w:szCs w:val="20"/>
                <w:lang w:val="nl-BE"/>
                <w14:ligatures w14:val="standardContextual"/>
              </w:rPr>
              <w:t>Dikke Van Dale: ‘durver = iemand die durft’</w:t>
            </w:r>
          </w:p>
          <w:p w14:paraId="31B9C618" w14:textId="77777777" w:rsidR="00B834A1" w:rsidRPr="00F806CC" w:rsidRDefault="00B834A1" w:rsidP="00B834A1">
            <w:pPr>
              <w:widowControl/>
              <w:autoSpaceDE/>
              <w:autoSpaceDN/>
              <w:spacing w:after="160" w:line="259" w:lineRule="auto"/>
              <w:rPr>
                <w:rFonts w:ascii="Tahoma" w:eastAsiaTheme="minorHAnsi" w:hAnsi="Tahoma" w:cs="Tahoma"/>
                <w:kern w:val="2"/>
                <w:sz w:val="20"/>
                <w:szCs w:val="20"/>
                <w:lang w:val="nl-BE"/>
                <w14:ligatures w14:val="standardContextual"/>
              </w:rPr>
            </w:pPr>
            <w:r w:rsidRPr="00F806CC">
              <w:rPr>
                <w:rFonts w:ascii="Tahoma" w:eastAsiaTheme="minorHAnsi" w:hAnsi="Tahoma" w:cs="Tahoma"/>
                <w:kern w:val="2"/>
                <w:sz w:val="20"/>
                <w:szCs w:val="20"/>
                <w:lang w:val="fr-BE"/>
                <w14:ligatures w14:val="standardContextual"/>
              </w:rPr>
              <w:t xml:space="preserve">Larousse: ‘fonceur = </w:t>
            </w:r>
            <w:r w:rsidRPr="00F806CC">
              <w:rPr>
                <w:rFonts w:ascii="Tahoma" w:eastAsiaTheme="minorHAnsi" w:hAnsi="Tahoma" w:cs="Tahoma"/>
                <w:color w:val="444A4D"/>
                <w:kern w:val="2"/>
                <w:sz w:val="20"/>
                <w:szCs w:val="20"/>
                <w:shd w:val="clear" w:color="auto" w:fill="F8F7FD"/>
                <w:lang w:val="fr-BE"/>
                <w14:ligatures w14:val="standardContextual"/>
              </w:rPr>
              <w:t xml:space="preserve">Personne qui n'hésite pas à aller de l'avant, qui est très dynamique.’ </w:t>
            </w:r>
            <w:r w:rsidRPr="00F806CC">
              <w:rPr>
                <w:rFonts w:ascii="Tahoma" w:eastAsiaTheme="minorHAnsi" w:hAnsi="Tahoma" w:cs="Tahoma"/>
                <w:kern w:val="2"/>
                <w:sz w:val="20"/>
                <w:szCs w:val="20"/>
                <w:lang w:val="nl-BE"/>
                <w14:ligatures w14:val="standardContextual"/>
              </w:rPr>
              <w:t>Die definitie komt overeen met ‘durven’.</w:t>
            </w:r>
          </w:p>
          <w:p w14:paraId="3EF14309" w14:textId="77777777" w:rsidR="00B834A1" w:rsidRPr="00F806CC" w:rsidRDefault="00B834A1" w:rsidP="00B834A1">
            <w:pPr>
              <w:widowControl/>
              <w:autoSpaceDE/>
              <w:autoSpaceDN/>
              <w:spacing w:after="160" w:line="259" w:lineRule="auto"/>
              <w:rPr>
                <w:rFonts w:ascii="Tahoma" w:eastAsiaTheme="minorHAnsi" w:hAnsi="Tahoma" w:cs="Tahoma"/>
                <w:kern w:val="2"/>
                <w:sz w:val="20"/>
                <w:szCs w:val="20"/>
                <w:lang w:val="nl-BE"/>
                <w14:ligatures w14:val="standardContextual"/>
              </w:rPr>
            </w:pPr>
            <w:r w:rsidRPr="00F806CC">
              <w:rPr>
                <w:rFonts w:ascii="Tahoma" w:eastAsiaTheme="minorHAnsi" w:hAnsi="Tahoma" w:cs="Tahoma"/>
                <w:kern w:val="2"/>
                <w:sz w:val="20"/>
                <w:szCs w:val="20"/>
                <w:lang w:val="nl-BE"/>
                <w14:ligatures w14:val="standardContextual"/>
              </w:rPr>
              <w:t>Van Dale ‘culotté = vol lef zittend, brutaal’</w:t>
            </w:r>
          </w:p>
          <w:p w14:paraId="48A59293" w14:textId="77777777" w:rsidR="00B834A1" w:rsidRPr="00F806CC" w:rsidRDefault="00B834A1" w:rsidP="00B834A1">
            <w:pPr>
              <w:widowControl/>
              <w:autoSpaceDE/>
              <w:autoSpaceDN/>
              <w:spacing w:after="160" w:line="259" w:lineRule="auto"/>
              <w:rPr>
                <w:rFonts w:ascii="Tahoma" w:eastAsiaTheme="minorHAnsi" w:hAnsi="Tahoma" w:cs="Tahoma"/>
                <w:kern w:val="2"/>
                <w:sz w:val="20"/>
                <w:szCs w:val="20"/>
                <w:lang w:val="nl-BE"/>
                <w14:ligatures w14:val="standardContextual"/>
              </w:rPr>
            </w:pPr>
            <w:r w:rsidRPr="00F806CC">
              <w:rPr>
                <w:rFonts w:ascii="Tahoma" w:eastAsiaTheme="minorHAnsi" w:hAnsi="Tahoma" w:cs="Tahoma"/>
                <w:kern w:val="2"/>
                <w:sz w:val="20"/>
                <w:szCs w:val="20"/>
                <w:lang w:val="nl-BE"/>
                <w14:ligatures w14:val="standardContextual"/>
              </w:rPr>
              <w:t xml:space="preserve">Het gaat hier eerder over ‘vol lef zittend’, want Dikke Van Dale omschrijft ‘brutaal’ als ‘zonder respect voor iets of iem.’, wat niet </w:t>
            </w:r>
            <w:r w:rsidRPr="00F806CC">
              <w:rPr>
                <w:rFonts w:ascii="Tahoma" w:eastAsiaTheme="minorHAnsi" w:hAnsi="Tahoma" w:cs="Tahoma"/>
                <w:kern w:val="2"/>
                <w:sz w:val="20"/>
                <w:szCs w:val="20"/>
                <w:lang w:val="nl-BE"/>
                <w14:ligatures w14:val="standardContextual"/>
              </w:rPr>
              <w:lastRenderedPageBreak/>
              <w:t>zou kloppen voor een manager, aangezien die professioneel moet handelen.</w:t>
            </w:r>
          </w:p>
          <w:p w14:paraId="12F4F73C" w14:textId="77777777" w:rsidR="00B834A1" w:rsidRPr="00F806CC" w:rsidRDefault="00B834A1" w:rsidP="00B834A1">
            <w:pPr>
              <w:widowControl/>
              <w:autoSpaceDE/>
              <w:autoSpaceDN/>
              <w:spacing w:after="160" w:line="259" w:lineRule="auto"/>
              <w:rPr>
                <w:rFonts w:ascii="Tahoma" w:eastAsiaTheme="minorHAnsi" w:hAnsi="Tahoma" w:cs="Tahoma"/>
                <w:kern w:val="2"/>
                <w:sz w:val="20"/>
                <w:szCs w:val="20"/>
                <w:lang w:val="nl-BE"/>
                <w14:ligatures w14:val="standardContextual"/>
              </w:rPr>
            </w:pPr>
            <w:r w:rsidRPr="00F806CC">
              <w:rPr>
                <w:rFonts w:ascii="Tahoma" w:eastAsiaTheme="minorHAnsi" w:hAnsi="Tahoma" w:cs="Tahoma"/>
                <w:kern w:val="2"/>
                <w:sz w:val="20"/>
                <w:szCs w:val="20"/>
                <w:lang w:val="nl-BE"/>
                <w14:ligatures w14:val="standardContextual"/>
              </w:rPr>
              <w:t>Dikke Van Dale omschrijft ‘lef’ als ‘durf’ en ‘moed’.</w:t>
            </w:r>
          </w:p>
          <w:p w14:paraId="5ABD6680" w14:textId="77777777" w:rsidR="00B834A1" w:rsidRPr="00F806CC" w:rsidRDefault="00B834A1" w:rsidP="00B834A1">
            <w:pPr>
              <w:widowControl/>
              <w:autoSpaceDE/>
              <w:autoSpaceDN/>
              <w:spacing w:after="160" w:line="259" w:lineRule="auto"/>
              <w:rPr>
                <w:rFonts w:ascii="Tahoma" w:eastAsiaTheme="minorHAnsi" w:hAnsi="Tahoma" w:cs="Tahoma"/>
                <w:kern w:val="2"/>
                <w:sz w:val="20"/>
                <w:szCs w:val="20"/>
                <w:lang w:val="nl-BE"/>
                <w14:ligatures w14:val="standardContextual"/>
              </w:rPr>
            </w:pPr>
            <w:r w:rsidRPr="00F806CC">
              <w:rPr>
                <w:rFonts w:ascii="Tahoma" w:eastAsiaTheme="minorHAnsi" w:hAnsi="Tahoma" w:cs="Tahoma"/>
                <w:kern w:val="2"/>
                <w:sz w:val="20"/>
                <w:szCs w:val="20"/>
                <w:lang w:val="nl-BE"/>
                <w14:ligatures w14:val="standardContextual"/>
              </w:rPr>
              <w:t>Woorden.org: ‘lef = eigenschap dat je iets durft’.</w:t>
            </w:r>
          </w:p>
          <w:p w14:paraId="2F123510" w14:textId="77777777" w:rsidR="00B834A1" w:rsidRPr="00F806CC" w:rsidRDefault="00B834A1" w:rsidP="00B834A1">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F806CC">
              <w:rPr>
                <w:rFonts w:ascii="Tahoma" w:eastAsiaTheme="minorHAnsi" w:hAnsi="Tahoma" w:cs="Tahoma"/>
                <w:kern w:val="2"/>
                <w:sz w:val="20"/>
                <w:szCs w:val="20"/>
                <w:lang w:val="nl-BE"/>
                <w14:ligatures w14:val="standardContextual"/>
              </w:rPr>
              <w:t>Dat komt overeen met ‘durver’, dus ‘</w:t>
            </w:r>
            <w:proofErr w:type="spellStart"/>
            <w:r w:rsidRPr="00F806CC">
              <w:rPr>
                <w:rFonts w:ascii="Tahoma" w:eastAsiaTheme="minorHAnsi" w:hAnsi="Tahoma" w:cs="Tahoma"/>
                <w:kern w:val="2"/>
                <w:sz w:val="20"/>
                <w:szCs w:val="20"/>
                <w:lang w:val="nl-BE"/>
                <w14:ligatures w14:val="standardContextual"/>
              </w:rPr>
              <w:t>fonceuse</w:t>
            </w:r>
            <w:proofErr w:type="spellEnd"/>
            <w:r w:rsidRPr="00F806CC">
              <w:rPr>
                <w:rFonts w:ascii="Tahoma" w:eastAsiaTheme="minorHAnsi" w:hAnsi="Tahoma" w:cs="Tahoma"/>
                <w:kern w:val="2"/>
                <w:sz w:val="20"/>
                <w:szCs w:val="20"/>
                <w:lang w:val="nl-BE"/>
                <w14:ligatures w14:val="standardContextual"/>
              </w:rPr>
              <w:t>’ en ‘</w:t>
            </w:r>
            <w:proofErr w:type="spellStart"/>
            <w:r w:rsidRPr="00F806CC">
              <w:rPr>
                <w:rFonts w:ascii="Tahoma" w:eastAsiaTheme="minorHAnsi" w:hAnsi="Tahoma" w:cs="Tahoma"/>
                <w:kern w:val="2"/>
                <w:sz w:val="20"/>
                <w:szCs w:val="20"/>
                <w:lang w:val="nl-BE"/>
                <w14:ligatures w14:val="standardContextual"/>
              </w:rPr>
              <w:t>culottée</w:t>
            </w:r>
            <w:proofErr w:type="spellEnd"/>
            <w:r w:rsidRPr="00F806CC">
              <w:rPr>
                <w:rFonts w:ascii="Tahoma" w:eastAsiaTheme="minorHAnsi" w:hAnsi="Tahoma" w:cs="Tahoma"/>
                <w:kern w:val="2"/>
                <w:sz w:val="20"/>
                <w:szCs w:val="20"/>
                <w:lang w:val="nl-BE"/>
                <w14:ligatures w14:val="standardContextual"/>
              </w:rPr>
              <w:t>’ kunnen allebei vertaald worden als ‘lef’.</w:t>
            </w:r>
          </w:p>
        </w:tc>
      </w:tr>
      <w:tr w:rsidR="00B834A1" w:rsidRPr="00F806CC" w14:paraId="1D4E221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034E95B" w14:textId="77777777" w:rsidR="00B834A1" w:rsidRPr="00F806CC" w:rsidRDefault="00B834A1" w:rsidP="00B834A1">
            <w:pPr>
              <w:widowControl/>
              <w:autoSpaceDE/>
              <w:autoSpaceDN/>
              <w:textAlignment w:val="baseline"/>
              <w:rPr>
                <w:rFonts w:ascii="Tahoma" w:eastAsia="Times New Roman" w:hAnsi="Tahoma" w:cs="Tahoma"/>
                <w:kern w:val="2"/>
                <w:sz w:val="20"/>
                <w:szCs w:val="20"/>
                <w:lang w:eastAsia="nl-NL"/>
                <w14:ligatures w14:val="standardContextual"/>
              </w:rPr>
            </w:pPr>
            <w:r w:rsidRPr="00F806CC">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8E9166F" w14:textId="77777777" w:rsidR="00B834A1" w:rsidRPr="00F806CC" w:rsidRDefault="00B834A1" w:rsidP="00B834A1">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F806CC">
              <w:rPr>
                <w:rFonts w:ascii="Tahoma" w:eastAsiaTheme="minorHAnsi" w:hAnsi="Tahoma" w:cs="Tahoma"/>
                <w:kern w:val="2"/>
                <w:sz w:val="20"/>
                <w:szCs w:val="20"/>
                <w14:ligatures w14:val="standardContextual"/>
              </w:rPr>
              <w:t>Dikke Van Dale</w:t>
            </w:r>
          </w:p>
          <w:p w14:paraId="110E7A04" w14:textId="77777777" w:rsidR="00B834A1" w:rsidRPr="00F806CC" w:rsidRDefault="00B834A1" w:rsidP="00B834A1">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F806CC">
              <w:rPr>
                <w:rFonts w:ascii="Tahoma" w:eastAsiaTheme="minorHAnsi" w:hAnsi="Tahoma" w:cs="Tahoma"/>
                <w:kern w:val="2"/>
                <w:sz w:val="20"/>
                <w:szCs w:val="20"/>
                <w14:ligatures w14:val="standardContextual"/>
              </w:rPr>
              <w:t>Van Dale</w:t>
            </w:r>
          </w:p>
          <w:p w14:paraId="736BAF2F" w14:textId="6887E92A" w:rsidR="00B834A1" w:rsidRPr="00F806CC" w:rsidRDefault="00000000" w:rsidP="00B834A1">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475" w:history="1">
              <w:r w:rsidR="007409BF" w:rsidRPr="003E3190">
                <w:rPr>
                  <w:rStyle w:val="Hyperlink"/>
                  <w:rFonts w:ascii="Tahoma" w:eastAsiaTheme="minorHAnsi" w:hAnsi="Tahoma" w:cs="Tahoma"/>
                  <w:kern w:val="2"/>
                  <w:sz w:val="20"/>
                  <w:szCs w:val="20"/>
                  <w:lang w:val="nl-BE"/>
                  <w14:ligatures w14:val="standardContextual"/>
                </w:rPr>
                <w:t>https://www.woorden.org</w:t>
              </w:r>
            </w:hyperlink>
            <w:r w:rsidR="00B834A1" w:rsidRPr="00F806CC">
              <w:rPr>
                <w:rFonts w:ascii="Tahoma" w:eastAsiaTheme="minorHAnsi" w:hAnsi="Tahoma" w:cs="Tahoma"/>
                <w:kern w:val="2"/>
                <w:sz w:val="20"/>
                <w:szCs w:val="20"/>
                <w:lang w:val="nl-BE"/>
                <w14:ligatures w14:val="standardContextual"/>
              </w:rPr>
              <w:t xml:space="preserve"> </w:t>
            </w:r>
          </w:p>
          <w:p w14:paraId="052CA613" w14:textId="33E1ED55" w:rsidR="00B834A1" w:rsidRPr="00F806CC" w:rsidRDefault="00000000" w:rsidP="00B834A1">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476" w:history="1">
              <w:r w:rsidR="007409BF" w:rsidRPr="003E3190">
                <w:rPr>
                  <w:rStyle w:val="Hyperlink"/>
                  <w:rFonts w:ascii="Tahoma" w:eastAsiaTheme="minorHAnsi" w:hAnsi="Tahoma" w:cs="Tahoma"/>
                  <w:kern w:val="2"/>
                  <w:sz w:val="20"/>
                  <w:szCs w:val="20"/>
                  <w:shd w:val="clear" w:color="auto" w:fill="F8F7FD"/>
                  <w:lang w:val="nl-BE"/>
                  <w14:ligatures w14:val="standardContextual"/>
                </w:rPr>
                <w:t>https://www.larousse.fr</w:t>
              </w:r>
            </w:hyperlink>
            <w:r w:rsidR="00B834A1" w:rsidRPr="00F806CC">
              <w:rPr>
                <w:rFonts w:ascii="Tahoma" w:eastAsiaTheme="minorHAnsi" w:hAnsi="Tahoma" w:cs="Tahoma"/>
                <w:color w:val="444A4D"/>
                <w:kern w:val="2"/>
                <w:sz w:val="20"/>
                <w:szCs w:val="20"/>
                <w:shd w:val="clear" w:color="auto" w:fill="F8F7FD"/>
                <w:lang w:val="nl-BE"/>
                <w14:ligatures w14:val="standardContextual"/>
              </w:rPr>
              <w:t xml:space="preserve"> </w:t>
            </w:r>
          </w:p>
          <w:p w14:paraId="1CEBCE18" w14:textId="48EE3B19" w:rsidR="00B834A1" w:rsidRPr="00F806CC" w:rsidRDefault="00000000" w:rsidP="00B834A1">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477" w:history="1">
              <w:r w:rsidR="007409BF" w:rsidRPr="003E3190">
                <w:rPr>
                  <w:rStyle w:val="Hyperlink"/>
                  <w:rFonts w:ascii="Tahoma" w:eastAsiaTheme="minorHAnsi" w:hAnsi="Tahoma" w:cs="Tahoma"/>
                  <w:kern w:val="2"/>
                  <w:sz w:val="20"/>
                  <w:szCs w:val="20"/>
                  <w:lang w:val="nl-BE"/>
                  <w14:ligatures w14:val="standardContextual"/>
                </w:rPr>
                <w:t>https://www.woorden.org</w:t>
              </w:r>
            </w:hyperlink>
          </w:p>
        </w:tc>
      </w:tr>
    </w:tbl>
    <w:p w14:paraId="699A6D34" w14:textId="77777777" w:rsidR="00D408C9" w:rsidRDefault="00D408C9"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7A4C9F" w:rsidRPr="00256CB2" w14:paraId="5BE75D9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9DA5179" w14:textId="77777777" w:rsidR="007A4C9F" w:rsidRPr="00256CB2" w:rsidRDefault="007A4C9F" w:rsidP="007A4C9F">
            <w:pPr>
              <w:widowControl/>
              <w:autoSpaceDE/>
              <w:autoSpaceDN/>
              <w:textAlignment w:val="baseline"/>
              <w:rPr>
                <w:rFonts w:ascii="Tahoma" w:eastAsia="Times New Roman" w:hAnsi="Tahoma" w:cs="Tahoma"/>
                <w:kern w:val="2"/>
                <w:sz w:val="20"/>
                <w:szCs w:val="20"/>
                <w:lang w:eastAsia="nl-NL"/>
                <w14:ligatures w14:val="standardContextual"/>
              </w:rPr>
            </w:pPr>
            <w:r w:rsidRPr="00256CB2">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74838C" w14:textId="77777777" w:rsidR="007A4C9F" w:rsidRPr="00256CB2" w:rsidRDefault="007A4C9F" w:rsidP="007A4C9F">
            <w:pPr>
              <w:widowControl/>
              <w:autoSpaceDE/>
              <w:autoSpaceDN/>
              <w:textAlignment w:val="baseline"/>
              <w:rPr>
                <w:rFonts w:ascii="Tahoma" w:eastAsia="Times New Roman" w:hAnsi="Tahoma" w:cs="Tahoma"/>
                <w:kern w:val="2"/>
                <w:sz w:val="20"/>
                <w:szCs w:val="20"/>
                <w:lang w:eastAsia="nl-NL"/>
                <w14:ligatures w14:val="standardContextual"/>
              </w:rPr>
            </w:pPr>
            <w:r w:rsidRPr="00256CB2">
              <w:rPr>
                <w:rFonts w:ascii="Tahoma" w:eastAsia="Times New Roman" w:hAnsi="Tahoma" w:cs="Tahoma"/>
                <w:kern w:val="2"/>
                <w:sz w:val="20"/>
                <w:szCs w:val="20"/>
                <w:lang w:eastAsia="nl-NL"/>
                <w14:ligatures w14:val="standardContextual"/>
              </w:rPr>
              <w:t>Lexicologisch probleem</w:t>
            </w:r>
          </w:p>
        </w:tc>
      </w:tr>
      <w:tr w:rsidR="007A4C9F" w:rsidRPr="00256CB2" w14:paraId="2A5447F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FF1C03" w14:textId="77777777" w:rsidR="007A4C9F" w:rsidRPr="00256CB2" w:rsidRDefault="007A4C9F" w:rsidP="007A4C9F">
            <w:pPr>
              <w:widowControl/>
              <w:autoSpaceDE/>
              <w:autoSpaceDN/>
              <w:textAlignment w:val="baseline"/>
              <w:rPr>
                <w:rFonts w:ascii="Tahoma" w:eastAsia="Times New Roman" w:hAnsi="Tahoma" w:cs="Tahoma"/>
                <w:kern w:val="2"/>
                <w:sz w:val="20"/>
                <w:szCs w:val="20"/>
                <w:lang w:eastAsia="nl-NL"/>
                <w14:ligatures w14:val="standardContextual"/>
              </w:rPr>
            </w:pPr>
            <w:r w:rsidRPr="00256CB2">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E27FF9" w14:textId="77777777" w:rsidR="007A4C9F" w:rsidRPr="00256CB2" w:rsidRDefault="007A4C9F" w:rsidP="007A4C9F">
            <w:pPr>
              <w:widowControl/>
              <w:autoSpaceDE/>
              <w:autoSpaceDN/>
              <w:textAlignment w:val="baseline"/>
              <w:rPr>
                <w:rFonts w:ascii="Tahoma" w:eastAsia="Times New Roman" w:hAnsi="Tahoma" w:cs="Tahoma"/>
                <w:kern w:val="2"/>
                <w:sz w:val="20"/>
                <w:szCs w:val="20"/>
                <w:lang w:val="nl-BE" w:eastAsia="nl-NL"/>
                <w14:ligatures w14:val="standardContextual"/>
              </w:rPr>
            </w:pPr>
            <w:r w:rsidRPr="00256CB2">
              <w:rPr>
                <w:rFonts w:ascii="Tahoma" w:eastAsia="Times New Roman" w:hAnsi="Tahoma" w:cs="Tahoma"/>
                <w:kern w:val="2"/>
                <w:sz w:val="20"/>
                <w:szCs w:val="20"/>
                <w:lang w:val="nl-BE" w:eastAsia="nl-NL"/>
                <w14:ligatures w14:val="standardContextual"/>
              </w:rPr>
              <w:t xml:space="preserve">codes </w:t>
            </w:r>
          </w:p>
        </w:tc>
      </w:tr>
      <w:tr w:rsidR="007A4C9F" w:rsidRPr="00256CB2" w14:paraId="61AFDFD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E5A1776" w14:textId="77777777" w:rsidR="007A4C9F" w:rsidRPr="00256CB2" w:rsidRDefault="007A4C9F" w:rsidP="007A4C9F">
            <w:pPr>
              <w:widowControl/>
              <w:autoSpaceDE/>
              <w:autoSpaceDN/>
              <w:textAlignment w:val="baseline"/>
              <w:rPr>
                <w:rFonts w:ascii="Tahoma" w:eastAsia="Times New Roman" w:hAnsi="Tahoma" w:cs="Tahoma"/>
                <w:kern w:val="2"/>
                <w:sz w:val="20"/>
                <w:szCs w:val="20"/>
                <w:lang w:eastAsia="nl-NL"/>
                <w14:ligatures w14:val="standardContextual"/>
              </w:rPr>
            </w:pPr>
            <w:r w:rsidRPr="00256CB2">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142FB4F" w14:textId="77777777" w:rsidR="007A4C9F" w:rsidRPr="00256CB2" w:rsidRDefault="007A4C9F" w:rsidP="007A4C9F">
            <w:pPr>
              <w:widowControl/>
              <w:autoSpaceDE/>
              <w:autoSpaceDN/>
              <w:textAlignment w:val="baseline"/>
              <w:rPr>
                <w:rFonts w:ascii="Tahoma" w:eastAsia="Times New Roman" w:hAnsi="Tahoma" w:cs="Tahoma"/>
                <w:kern w:val="2"/>
                <w:sz w:val="20"/>
                <w:szCs w:val="20"/>
                <w:lang w:val="fr-BE" w:eastAsia="nl-NL"/>
                <w14:ligatures w14:val="standardContextual"/>
              </w:rPr>
            </w:pPr>
            <w:r w:rsidRPr="00256CB2">
              <w:rPr>
                <w:rFonts w:ascii="Tahoma" w:eastAsia="Times New Roman" w:hAnsi="Tahoma" w:cs="Tahoma"/>
                <w:kern w:val="2"/>
                <w:sz w:val="20"/>
                <w:szCs w:val="20"/>
                <w:lang w:val="fr-BE" w:eastAsia="nl-NL"/>
                <w14:ligatures w14:val="standardContextual"/>
              </w:rPr>
              <w:t>regels</w:t>
            </w:r>
          </w:p>
        </w:tc>
      </w:tr>
      <w:tr w:rsidR="007A4C9F" w:rsidRPr="00256CB2" w14:paraId="22A4FD5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2B024A" w14:textId="77777777" w:rsidR="007A4C9F" w:rsidRPr="00256CB2" w:rsidRDefault="007A4C9F" w:rsidP="007A4C9F">
            <w:pPr>
              <w:widowControl/>
              <w:autoSpaceDE/>
              <w:autoSpaceDN/>
              <w:textAlignment w:val="baseline"/>
              <w:rPr>
                <w:rFonts w:ascii="Tahoma" w:eastAsia="Times New Roman" w:hAnsi="Tahoma" w:cs="Tahoma"/>
                <w:kern w:val="2"/>
                <w:sz w:val="20"/>
                <w:szCs w:val="20"/>
                <w:lang w:eastAsia="nl-NL"/>
                <w14:ligatures w14:val="standardContextual"/>
              </w:rPr>
            </w:pPr>
            <w:r w:rsidRPr="00256CB2">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0399CB" w14:textId="77777777" w:rsidR="007A4C9F" w:rsidRPr="00256CB2" w:rsidRDefault="007A4C9F" w:rsidP="007A4C9F">
            <w:pPr>
              <w:widowControl/>
              <w:autoSpaceDE/>
              <w:autoSpaceDN/>
              <w:spacing w:after="160" w:line="259" w:lineRule="auto"/>
              <w:rPr>
                <w:rFonts w:ascii="Tahoma" w:eastAsiaTheme="minorHAnsi" w:hAnsi="Tahoma" w:cs="Tahoma"/>
                <w:kern w:val="2"/>
                <w:sz w:val="20"/>
                <w:szCs w:val="20"/>
                <w:lang w:val="nl-BE"/>
                <w14:ligatures w14:val="standardContextual"/>
              </w:rPr>
            </w:pPr>
            <w:r w:rsidRPr="00256CB2">
              <w:rPr>
                <w:rFonts w:ascii="Tahoma" w:eastAsiaTheme="minorHAnsi" w:hAnsi="Tahoma" w:cs="Tahoma"/>
                <w:kern w:val="2"/>
                <w:sz w:val="20"/>
                <w:szCs w:val="20"/>
                <w:lang w:val="nl-BE"/>
                <w14:ligatures w14:val="standardContextual"/>
              </w:rPr>
              <w:t>Van Dale vertaalt ‘code’ door ‘verzameling voorschriften/regels’.</w:t>
            </w:r>
          </w:p>
          <w:p w14:paraId="692FAA1B" w14:textId="77777777" w:rsidR="007A4C9F" w:rsidRPr="00256CB2" w:rsidRDefault="007A4C9F" w:rsidP="007A4C9F">
            <w:pPr>
              <w:widowControl/>
              <w:autoSpaceDE/>
              <w:autoSpaceDN/>
              <w:spacing w:after="160" w:line="259" w:lineRule="auto"/>
              <w:rPr>
                <w:rFonts w:ascii="Tahoma" w:eastAsiaTheme="minorHAnsi" w:hAnsi="Tahoma" w:cs="Tahoma"/>
                <w:kern w:val="2"/>
                <w:sz w:val="20"/>
                <w:szCs w:val="20"/>
                <w:lang w:val="fr-BE"/>
                <w14:ligatures w14:val="standardContextual"/>
              </w:rPr>
            </w:pPr>
            <w:r w:rsidRPr="00256CB2">
              <w:rPr>
                <w:rFonts w:ascii="Tahoma" w:eastAsiaTheme="minorHAnsi" w:hAnsi="Tahoma" w:cs="Tahoma"/>
                <w:kern w:val="2"/>
                <w:sz w:val="20"/>
                <w:szCs w:val="20"/>
                <w:lang w:val="fr-BE"/>
                <w14:ligatures w14:val="standardContextual"/>
              </w:rPr>
              <w:t xml:space="preserve">Larousse: ‘code = </w:t>
            </w:r>
            <w:r w:rsidRPr="00256CB2">
              <w:rPr>
                <w:rFonts w:ascii="Tahoma" w:eastAsiaTheme="minorHAnsi" w:hAnsi="Tahoma" w:cs="Tahoma"/>
                <w:color w:val="444A4D"/>
                <w:kern w:val="2"/>
                <w:sz w:val="20"/>
                <w:szCs w:val="20"/>
                <w:shd w:val="clear" w:color="auto" w:fill="EFEFFB"/>
                <w:lang w:val="fr-BE"/>
                <w14:ligatures w14:val="standardContextual"/>
              </w:rPr>
              <w:t xml:space="preserve">Ensemble de règles qui font loi en matière sociale’ </w:t>
            </w:r>
          </w:p>
          <w:p w14:paraId="649DB1D6" w14:textId="77777777" w:rsidR="007A4C9F" w:rsidRPr="00256CB2" w:rsidRDefault="007A4C9F" w:rsidP="007A4C9F">
            <w:pPr>
              <w:widowControl/>
              <w:autoSpaceDE/>
              <w:autoSpaceDN/>
              <w:spacing w:after="160" w:line="259" w:lineRule="auto"/>
              <w:rPr>
                <w:rFonts w:ascii="Tahoma" w:eastAsiaTheme="minorHAnsi" w:hAnsi="Tahoma" w:cs="Tahoma"/>
                <w:kern w:val="2"/>
                <w:sz w:val="20"/>
                <w:szCs w:val="20"/>
                <w:lang w:val="nl-BE"/>
                <w14:ligatures w14:val="standardContextual"/>
              </w:rPr>
            </w:pPr>
            <w:r w:rsidRPr="00256CB2">
              <w:rPr>
                <w:rFonts w:ascii="Tahoma" w:eastAsiaTheme="minorHAnsi" w:hAnsi="Tahoma" w:cs="Tahoma"/>
                <w:color w:val="191919"/>
                <w:kern w:val="2"/>
                <w:sz w:val="20"/>
                <w:szCs w:val="20"/>
                <w:shd w:val="clear" w:color="auto" w:fill="FFFFFF"/>
                <w:lang w:val="nl-BE"/>
                <w14:ligatures w14:val="standardContextual"/>
              </w:rPr>
              <w:t>Dikke Van Dale: ‘regel = be</w:t>
            </w:r>
            <w:r w:rsidRPr="00256CB2">
              <w:rPr>
                <w:rFonts w:ascii="Tahoma" w:eastAsiaTheme="minorHAnsi" w:hAnsi="Tahoma" w:cs="Tahoma"/>
                <w:color w:val="191919"/>
                <w:kern w:val="2"/>
                <w:sz w:val="20"/>
                <w:szCs w:val="20"/>
                <w:shd w:val="clear" w:color="auto" w:fill="FFFFFF"/>
                <w:lang w:val="nl-BE"/>
                <w14:ligatures w14:val="standardContextual"/>
              </w:rPr>
              <w:softHyphen/>
              <w:t>pa</w:t>
            </w:r>
            <w:r w:rsidRPr="00256CB2">
              <w:rPr>
                <w:rFonts w:ascii="Tahoma" w:eastAsiaTheme="minorHAnsi" w:hAnsi="Tahoma" w:cs="Tahoma"/>
                <w:color w:val="191919"/>
                <w:kern w:val="2"/>
                <w:sz w:val="20"/>
                <w:szCs w:val="20"/>
                <w:shd w:val="clear" w:color="auto" w:fill="FFFFFF"/>
                <w:lang w:val="nl-BE"/>
                <w14:ligatures w14:val="standardContextual"/>
              </w:rPr>
              <w:softHyphen/>
              <w:t>ling waar</w:t>
            </w:r>
            <w:r w:rsidRPr="00256CB2">
              <w:rPr>
                <w:rFonts w:ascii="Tahoma" w:eastAsiaTheme="minorHAnsi" w:hAnsi="Tahoma" w:cs="Tahoma"/>
                <w:color w:val="191919"/>
                <w:kern w:val="2"/>
                <w:sz w:val="20"/>
                <w:szCs w:val="20"/>
                <w:shd w:val="clear" w:color="auto" w:fill="FFFFFF"/>
                <w:lang w:val="nl-BE"/>
                <w14:ligatures w14:val="standardContextual"/>
              </w:rPr>
              <w:softHyphen/>
              <w:t>naar je je moet rich</w:t>
            </w:r>
            <w:r w:rsidRPr="00256CB2">
              <w:rPr>
                <w:rFonts w:ascii="Tahoma" w:eastAsiaTheme="minorHAnsi" w:hAnsi="Tahoma" w:cs="Tahoma"/>
                <w:color w:val="191919"/>
                <w:kern w:val="2"/>
                <w:sz w:val="20"/>
                <w:szCs w:val="20"/>
                <w:shd w:val="clear" w:color="auto" w:fill="FFFFFF"/>
                <w:lang w:val="nl-BE"/>
                <w14:ligatures w14:val="standardContextual"/>
              </w:rPr>
              <w:softHyphen/>
              <w:t>ten, vast</w:t>
            </w:r>
            <w:r w:rsidRPr="00256CB2">
              <w:rPr>
                <w:rFonts w:ascii="Tahoma" w:eastAsiaTheme="minorHAnsi" w:hAnsi="Tahoma" w:cs="Tahoma"/>
                <w:color w:val="191919"/>
                <w:kern w:val="2"/>
                <w:sz w:val="20"/>
                <w:szCs w:val="20"/>
                <w:shd w:val="clear" w:color="auto" w:fill="FFFFFF"/>
                <w:lang w:val="nl-BE"/>
                <w14:ligatures w14:val="standardContextual"/>
              </w:rPr>
              <w:softHyphen/>
              <w:t>ge</w:t>
            </w:r>
            <w:r w:rsidRPr="00256CB2">
              <w:rPr>
                <w:rFonts w:ascii="Tahoma" w:eastAsiaTheme="minorHAnsi" w:hAnsi="Tahoma" w:cs="Tahoma"/>
                <w:color w:val="191919"/>
                <w:kern w:val="2"/>
                <w:sz w:val="20"/>
                <w:szCs w:val="20"/>
                <w:shd w:val="clear" w:color="auto" w:fill="FFFFFF"/>
                <w:lang w:val="nl-BE"/>
                <w14:ligatures w14:val="standardContextual"/>
              </w:rPr>
              <w:softHyphen/>
              <w:t>stel</w:t>
            </w:r>
            <w:r w:rsidRPr="00256CB2">
              <w:rPr>
                <w:rFonts w:ascii="Tahoma" w:eastAsiaTheme="minorHAnsi" w:hAnsi="Tahoma" w:cs="Tahoma"/>
                <w:color w:val="191919"/>
                <w:kern w:val="2"/>
                <w:sz w:val="20"/>
                <w:szCs w:val="20"/>
                <w:shd w:val="clear" w:color="auto" w:fill="FFFFFF"/>
                <w:lang w:val="nl-BE"/>
                <w14:ligatures w14:val="standardContextual"/>
              </w:rPr>
              <w:softHyphen/>
              <w:t>de of aan</w:t>
            </w:r>
            <w:r w:rsidRPr="00256CB2">
              <w:rPr>
                <w:rFonts w:ascii="Tahoma" w:eastAsiaTheme="minorHAnsi" w:hAnsi="Tahoma" w:cs="Tahoma"/>
                <w:color w:val="191919"/>
                <w:kern w:val="2"/>
                <w:sz w:val="20"/>
                <w:szCs w:val="20"/>
                <w:shd w:val="clear" w:color="auto" w:fill="FFFFFF"/>
                <w:lang w:val="nl-BE"/>
                <w14:ligatures w14:val="standardContextual"/>
              </w:rPr>
              <w:softHyphen/>
              <w:t>vaar</w:t>
            </w:r>
            <w:r w:rsidRPr="00256CB2">
              <w:rPr>
                <w:rFonts w:ascii="Tahoma" w:eastAsiaTheme="minorHAnsi" w:hAnsi="Tahoma" w:cs="Tahoma"/>
                <w:color w:val="191919"/>
                <w:kern w:val="2"/>
                <w:sz w:val="20"/>
                <w:szCs w:val="20"/>
                <w:shd w:val="clear" w:color="auto" w:fill="FFFFFF"/>
                <w:lang w:val="nl-BE"/>
                <w14:ligatures w14:val="standardContextual"/>
              </w:rPr>
              <w:softHyphen/>
              <w:t>de norm’</w:t>
            </w:r>
          </w:p>
          <w:p w14:paraId="10BC4B64" w14:textId="25637A54" w:rsidR="007A4C9F" w:rsidRPr="00256CB2" w:rsidRDefault="007A4C9F" w:rsidP="007A4C9F">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256CB2">
              <w:rPr>
                <w:rFonts w:ascii="Tahoma" w:eastAsiaTheme="minorHAnsi" w:hAnsi="Tahoma" w:cs="Tahoma"/>
                <w:kern w:val="2"/>
                <w:sz w:val="20"/>
                <w:szCs w:val="20"/>
                <w:lang w:val="nl-BE"/>
                <w14:ligatures w14:val="standardContextual"/>
              </w:rPr>
              <w:t>Die betekenissen komen overeen. ‘regels’ klopt in deze context, omdat Sylvie en Angèle niet wisten wat de aanvaarde normen waren in d</w:t>
            </w:r>
            <w:r w:rsidR="00081E92">
              <w:rPr>
                <w:rFonts w:ascii="Tahoma" w:eastAsiaTheme="minorHAnsi" w:hAnsi="Tahoma" w:cs="Tahoma"/>
                <w:kern w:val="2"/>
                <w:sz w:val="20"/>
                <w:szCs w:val="20"/>
                <w:lang w:val="nl-BE"/>
                <w14:ligatures w14:val="standardContextual"/>
              </w:rPr>
              <w:t>ie wereld.</w:t>
            </w:r>
          </w:p>
        </w:tc>
      </w:tr>
      <w:tr w:rsidR="007A4C9F" w:rsidRPr="00256CB2" w14:paraId="0AEF059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97CD6C" w14:textId="77777777" w:rsidR="007A4C9F" w:rsidRPr="00256CB2" w:rsidRDefault="007A4C9F" w:rsidP="007A4C9F">
            <w:pPr>
              <w:widowControl/>
              <w:autoSpaceDE/>
              <w:autoSpaceDN/>
              <w:textAlignment w:val="baseline"/>
              <w:rPr>
                <w:rFonts w:ascii="Tahoma" w:eastAsia="Times New Roman" w:hAnsi="Tahoma" w:cs="Tahoma"/>
                <w:kern w:val="2"/>
                <w:sz w:val="20"/>
                <w:szCs w:val="20"/>
                <w:lang w:eastAsia="nl-NL"/>
                <w14:ligatures w14:val="standardContextual"/>
              </w:rPr>
            </w:pPr>
            <w:r w:rsidRPr="00256CB2">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0B06168" w14:textId="77777777" w:rsidR="007A4C9F" w:rsidRPr="00256CB2" w:rsidRDefault="007A4C9F" w:rsidP="007A4C9F">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256CB2">
              <w:rPr>
                <w:rFonts w:ascii="Tahoma" w:eastAsiaTheme="minorHAnsi" w:hAnsi="Tahoma" w:cs="Tahoma"/>
                <w:kern w:val="2"/>
                <w:sz w:val="20"/>
                <w:szCs w:val="20"/>
                <w14:ligatures w14:val="standardContextual"/>
              </w:rPr>
              <w:t>Van Dale</w:t>
            </w:r>
          </w:p>
          <w:p w14:paraId="59959CF6" w14:textId="54AE045D" w:rsidR="007A4C9F" w:rsidRPr="00256CB2" w:rsidRDefault="00000000" w:rsidP="007A4C9F">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478" w:history="1">
              <w:r w:rsidR="007409BF" w:rsidRPr="003E3190">
                <w:rPr>
                  <w:rStyle w:val="Hyperlink"/>
                  <w:rFonts w:ascii="Tahoma" w:eastAsiaTheme="minorHAnsi" w:hAnsi="Tahoma" w:cs="Tahoma"/>
                  <w:kern w:val="2"/>
                  <w:sz w:val="20"/>
                  <w:szCs w:val="20"/>
                  <w:shd w:val="clear" w:color="auto" w:fill="EFEFFB"/>
                  <w14:ligatures w14:val="standardContextual"/>
                </w:rPr>
                <w:t>https://www.larousse.fr</w:t>
              </w:r>
            </w:hyperlink>
          </w:p>
          <w:p w14:paraId="5BB35C76" w14:textId="77777777" w:rsidR="007A4C9F" w:rsidRPr="00256CB2" w:rsidRDefault="007A4C9F" w:rsidP="007A4C9F">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256CB2">
              <w:rPr>
                <w:rFonts w:ascii="Tahoma" w:eastAsiaTheme="minorHAnsi" w:hAnsi="Tahoma" w:cs="Tahoma"/>
                <w:kern w:val="2"/>
                <w:sz w:val="20"/>
                <w:szCs w:val="20"/>
                <w14:ligatures w14:val="standardContextual"/>
              </w:rPr>
              <w:t>Dikke Van Dale</w:t>
            </w:r>
          </w:p>
        </w:tc>
      </w:tr>
    </w:tbl>
    <w:p w14:paraId="210C0A78" w14:textId="77777777" w:rsidR="007A4C9F" w:rsidRDefault="007A4C9F"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8324C1" w:rsidRPr="008324C1" w14:paraId="4FB6FE6B" w14:textId="77777777" w:rsidTr="00A535E1">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FB42837" w14:textId="77777777" w:rsidR="008324C1" w:rsidRPr="008324C1" w:rsidRDefault="008324C1" w:rsidP="008324C1">
            <w:pPr>
              <w:widowControl/>
              <w:autoSpaceDE/>
              <w:autoSpaceDN/>
              <w:spacing w:after="160" w:line="259" w:lineRule="auto"/>
              <w:rPr>
                <w:rFonts w:ascii="Tahoma" w:eastAsia="Times New Roman" w:hAnsi="Tahoma" w:cs="Tahoma"/>
                <w:kern w:val="2"/>
                <w:sz w:val="20"/>
                <w:szCs w:val="20"/>
                <w:lang w:eastAsia="nl-NL"/>
                <w14:ligatures w14:val="standardContextual"/>
              </w:rPr>
            </w:pPr>
            <w:r w:rsidRPr="008324C1">
              <w:rPr>
                <w:rFonts w:ascii="Tahoma" w:eastAsiaTheme="minorHAnsi" w:hAnsi="Tahoma" w:cs="Tahoma"/>
                <w:color w:val="191919"/>
                <w:kern w:val="2"/>
                <w:sz w:val="20"/>
                <w:szCs w:val="20"/>
                <w:shd w:val="clear" w:color="auto" w:fill="FFFFFF"/>
                <w:lang w:val="nl-BE"/>
                <w14:ligatures w14:val="standardContextual"/>
              </w:rPr>
              <w:t>Identificatie</w:t>
            </w:r>
            <w:r w:rsidRPr="008324C1">
              <w:rPr>
                <w:rFonts w:ascii="Tahoma" w:eastAsia="Times New Roman" w:hAnsi="Tahoma" w:cs="Tahoma"/>
                <w:kern w:val="2"/>
                <w:sz w:val="20"/>
                <w:szCs w:val="20"/>
                <w:lang w:eastAsia="nl-NL"/>
                <w14:ligatures w14:val="standardContextual"/>
              </w:rPr>
              <w:t xml:space="preserv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D7795B4" w14:textId="77777777" w:rsidR="008324C1" w:rsidRPr="008324C1" w:rsidRDefault="008324C1" w:rsidP="008324C1">
            <w:pPr>
              <w:widowControl/>
              <w:autoSpaceDE/>
              <w:autoSpaceDN/>
              <w:spacing w:after="160" w:line="259" w:lineRule="auto"/>
              <w:rPr>
                <w:rFonts w:ascii="Tahoma" w:eastAsia="Times New Roman" w:hAnsi="Tahoma" w:cs="Tahoma"/>
                <w:kern w:val="2"/>
                <w:sz w:val="20"/>
                <w:szCs w:val="20"/>
                <w:highlight w:val="yellow"/>
                <w:lang w:eastAsia="nl-NL"/>
                <w14:ligatures w14:val="standardContextual"/>
              </w:rPr>
            </w:pPr>
            <w:r w:rsidRPr="008324C1">
              <w:rPr>
                <w:rFonts w:ascii="Tahoma" w:eastAsiaTheme="minorHAnsi" w:hAnsi="Tahoma" w:cs="Tahoma"/>
                <w:color w:val="191919"/>
                <w:kern w:val="2"/>
                <w:sz w:val="20"/>
                <w:szCs w:val="20"/>
                <w:shd w:val="clear" w:color="auto" w:fill="FFFFFF"/>
                <w:lang w:val="nl-BE"/>
                <w14:ligatures w14:val="standardContextual"/>
              </w:rPr>
              <w:t>Lexicologisch</w:t>
            </w:r>
            <w:r w:rsidRPr="008324C1">
              <w:rPr>
                <w:rFonts w:ascii="Tahoma" w:eastAsia="Times New Roman" w:hAnsi="Tahoma" w:cs="Tahoma"/>
                <w:kern w:val="2"/>
                <w:sz w:val="20"/>
                <w:szCs w:val="20"/>
                <w:lang w:eastAsia="nl-NL"/>
                <w14:ligatures w14:val="standardContextual"/>
              </w:rPr>
              <w:t xml:space="preserve"> probleem</w:t>
            </w:r>
          </w:p>
        </w:tc>
      </w:tr>
      <w:tr w:rsidR="008324C1" w:rsidRPr="008324C1" w14:paraId="24B9B455" w14:textId="77777777" w:rsidTr="00A535E1">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A4B3B85" w14:textId="77777777" w:rsidR="008324C1" w:rsidRPr="008324C1" w:rsidRDefault="008324C1" w:rsidP="008324C1">
            <w:pPr>
              <w:widowControl/>
              <w:autoSpaceDE/>
              <w:autoSpaceDN/>
              <w:textAlignment w:val="baseline"/>
              <w:rPr>
                <w:rFonts w:ascii="Tahoma" w:eastAsia="Times New Roman" w:hAnsi="Tahoma" w:cs="Tahoma"/>
                <w:kern w:val="2"/>
                <w:sz w:val="20"/>
                <w:szCs w:val="20"/>
                <w:lang w:eastAsia="nl-NL"/>
                <w14:ligatures w14:val="standardContextual"/>
              </w:rPr>
            </w:pPr>
            <w:r w:rsidRPr="008324C1">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3371F53" w14:textId="77777777" w:rsidR="008324C1" w:rsidRPr="008324C1" w:rsidRDefault="008324C1" w:rsidP="008324C1">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8324C1">
              <w:rPr>
                <w:rFonts w:ascii="Tahoma" w:eastAsia="Times New Roman" w:hAnsi="Tahoma" w:cs="Tahoma"/>
                <w:kern w:val="2"/>
                <w:sz w:val="20"/>
                <w:szCs w:val="20"/>
                <w:lang w:val="nl-BE" w:eastAsia="nl-NL"/>
                <w14:ligatures w14:val="standardContextual"/>
              </w:rPr>
              <w:t>guider</w:t>
            </w:r>
            <w:proofErr w:type="spellEnd"/>
          </w:p>
        </w:tc>
      </w:tr>
      <w:tr w:rsidR="008324C1" w:rsidRPr="008324C1" w14:paraId="64CDE704" w14:textId="77777777" w:rsidTr="00A535E1">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347DA0E" w14:textId="77777777" w:rsidR="008324C1" w:rsidRPr="008324C1" w:rsidRDefault="008324C1" w:rsidP="008324C1">
            <w:pPr>
              <w:widowControl/>
              <w:autoSpaceDE/>
              <w:autoSpaceDN/>
              <w:textAlignment w:val="baseline"/>
              <w:rPr>
                <w:rFonts w:ascii="Tahoma" w:eastAsia="Times New Roman" w:hAnsi="Tahoma" w:cs="Tahoma"/>
                <w:kern w:val="2"/>
                <w:sz w:val="20"/>
                <w:szCs w:val="20"/>
                <w:lang w:eastAsia="nl-NL"/>
                <w14:ligatures w14:val="standardContextual"/>
              </w:rPr>
            </w:pPr>
            <w:r w:rsidRPr="008324C1">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84EEE6" w14:textId="77777777" w:rsidR="008324C1" w:rsidRPr="008324C1" w:rsidRDefault="008324C1" w:rsidP="008324C1">
            <w:pPr>
              <w:widowControl/>
              <w:autoSpaceDE/>
              <w:autoSpaceDN/>
              <w:textAlignment w:val="baseline"/>
              <w:rPr>
                <w:rFonts w:ascii="Tahoma" w:eastAsia="Times New Roman" w:hAnsi="Tahoma" w:cs="Tahoma"/>
                <w:kern w:val="2"/>
                <w:sz w:val="20"/>
                <w:szCs w:val="20"/>
                <w:lang w:val="fr-BE" w:eastAsia="nl-NL"/>
                <w14:ligatures w14:val="standardContextual"/>
              </w:rPr>
            </w:pPr>
            <w:r w:rsidRPr="008324C1">
              <w:rPr>
                <w:rFonts w:ascii="Tahoma" w:eastAsia="Times New Roman" w:hAnsi="Tahoma" w:cs="Tahoma"/>
                <w:kern w:val="2"/>
                <w:sz w:val="20"/>
                <w:szCs w:val="20"/>
                <w:lang w:val="fr-BE" w:eastAsia="nl-NL"/>
                <w14:ligatures w14:val="standardContextual"/>
              </w:rPr>
              <w:t xml:space="preserve">De </w:t>
            </w:r>
            <w:proofErr w:type="spellStart"/>
            <w:r w:rsidRPr="008324C1">
              <w:rPr>
                <w:rFonts w:ascii="Tahoma" w:eastAsia="Times New Roman" w:hAnsi="Tahoma" w:cs="Tahoma"/>
                <w:kern w:val="2"/>
                <w:sz w:val="20"/>
                <w:szCs w:val="20"/>
                <w:lang w:val="fr-BE" w:eastAsia="nl-NL"/>
                <w14:ligatures w14:val="standardContextual"/>
              </w:rPr>
              <w:t>weg</w:t>
            </w:r>
            <w:proofErr w:type="spellEnd"/>
            <w:r w:rsidRPr="008324C1">
              <w:rPr>
                <w:rFonts w:ascii="Tahoma" w:eastAsia="Times New Roman" w:hAnsi="Tahoma" w:cs="Tahoma"/>
                <w:kern w:val="2"/>
                <w:sz w:val="20"/>
                <w:szCs w:val="20"/>
                <w:lang w:val="fr-BE" w:eastAsia="nl-NL"/>
                <w14:ligatures w14:val="standardContextual"/>
              </w:rPr>
              <w:t xml:space="preserve"> </w:t>
            </w:r>
            <w:proofErr w:type="spellStart"/>
            <w:r w:rsidRPr="008324C1">
              <w:rPr>
                <w:rFonts w:ascii="Tahoma" w:eastAsia="Times New Roman" w:hAnsi="Tahoma" w:cs="Tahoma"/>
                <w:kern w:val="2"/>
                <w:sz w:val="20"/>
                <w:szCs w:val="20"/>
                <w:lang w:val="fr-BE" w:eastAsia="nl-NL"/>
                <w14:ligatures w14:val="standardContextual"/>
              </w:rPr>
              <w:t>wijzen</w:t>
            </w:r>
            <w:proofErr w:type="spellEnd"/>
          </w:p>
        </w:tc>
      </w:tr>
      <w:tr w:rsidR="008324C1" w:rsidRPr="008324C1" w14:paraId="57DF80DC" w14:textId="77777777" w:rsidTr="00A535E1">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A245FCA" w14:textId="77777777" w:rsidR="008324C1" w:rsidRPr="008324C1" w:rsidRDefault="008324C1" w:rsidP="008324C1">
            <w:pPr>
              <w:widowControl/>
              <w:autoSpaceDE/>
              <w:autoSpaceDN/>
              <w:textAlignment w:val="baseline"/>
              <w:rPr>
                <w:rFonts w:ascii="Tahoma" w:eastAsia="Times New Roman" w:hAnsi="Tahoma" w:cs="Tahoma"/>
                <w:kern w:val="2"/>
                <w:sz w:val="20"/>
                <w:szCs w:val="20"/>
                <w:lang w:eastAsia="nl-NL"/>
                <w14:ligatures w14:val="standardContextual"/>
              </w:rPr>
            </w:pPr>
            <w:r w:rsidRPr="008324C1">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07BB254" w14:textId="77777777" w:rsidR="008324C1" w:rsidRPr="008324C1" w:rsidRDefault="008324C1" w:rsidP="008324C1">
            <w:pPr>
              <w:widowControl/>
              <w:autoSpaceDE/>
              <w:autoSpaceDN/>
              <w:spacing w:after="160" w:line="259" w:lineRule="auto"/>
              <w:rPr>
                <w:rFonts w:ascii="Tahoma" w:eastAsiaTheme="minorHAnsi" w:hAnsi="Tahoma" w:cs="Tahoma"/>
                <w:color w:val="444A4D"/>
                <w:kern w:val="2"/>
                <w:sz w:val="20"/>
                <w:szCs w:val="20"/>
                <w:shd w:val="clear" w:color="auto" w:fill="EFEFFB"/>
                <w:lang w:val="fr-BE"/>
                <w14:ligatures w14:val="standardContextual"/>
              </w:rPr>
            </w:pPr>
            <w:r w:rsidRPr="008324C1">
              <w:rPr>
                <w:rFonts w:ascii="Tahoma" w:eastAsiaTheme="minorHAnsi" w:hAnsi="Tahoma" w:cs="Tahoma"/>
                <w:kern w:val="2"/>
                <w:sz w:val="20"/>
                <w:szCs w:val="20"/>
                <w:lang w:val="fr-BE"/>
                <w14:ligatures w14:val="standardContextual"/>
              </w:rPr>
              <w:t xml:space="preserve">Larousse: ‘guider = </w:t>
            </w:r>
            <w:r w:rsidRPr="008324C1">
              <w:rPr>
                <w:rFonts w:ascii="Tahoma" w:eastAsiaTheme="minorHAnsi" w:hAnsi="Tahoma" w:cs="Tahoma"/>
                <w:color w:val="444A4D"/>
                <w:kern w:val="2"/>
                <w:sz w:val="20"/>
                <w:szCs w:val="20"/>
                <w:shd w:val="clear" w:color="auto" w:fill="EFEFFB"/>
                <w:lang w:val="fr-BE"/>
                <w14:ligatures w14:val="standardContextual"/>
              </w:rPr>
              <w:t>Pousser quelqu'un à agir dans telle direction ou le déterminer à quelque chose, orienter ses actes’</w:t>
            </w:r>
          </w:p>
          <w:p w14:paraId="54753A93" w14:textId="77777777" w:rsidR="008324C1" w:rsidRPr="008324C1" w:rsidRDefault="008324C1" w:rsidP="008324C1">
            <w:pPr>
              <w:widowControl/>
              <w:autoSpaceDE/>
              <w:autoSpaceDN/>
              <w:spacing w:after="160" w:line="259" w:lineRule="auto"/>
              <w:rPr>
                <w:rFonts w:ascii="Tahoma" w:eastAsiaTheme="minorHAnsi" w:hAnsi="Tahoma" w:cs="Tahoma"/>
                <w:kern w:val="2"/>
                <w:sz w:val="20"/>
                <w:szCs w:val="20"/>
                <w:lang w:val="nl-BE"/>
                <w14:ligatures w14:val="standardContextual"/>
              </w:rPr>
            </w:pPr>
            <w:r w:rsidRPr="008324C1">
              <w:rPr>
                <w:rFonts w:ascii="Tahoma" w:eastAsiaTheme="minorHAnsi" w:hAnsi="Tahoma" w:cs="Tahoma"/>
                <w:kern w:val="2"/>
                <w:sz w:val="20"/>
                <w:szCs w:val="20"/>
                <w:lang w:val="nl-BE"/>
                <w14:ligatures w14:val="standardContextual"/>
              </w:rPr>
              <w:t>Van Dale vertaalt ‘</w:t>
            </w:r>
            <w:proofErr w:type="spellStart"/>
            <w:r w:rsidRPr="008324C1">
              <w:rPr>
                <w:rFonts w:ascii="Tahoma" w:eastAsiaTheme="minorHAnsi" w:hAnsi="Tahoma" w:cs="Tahoma"/>
                <w:kern w:val="2"/>
                <w:sz w:val="20"/>
                <w:szCs w:val="20"/>
                <w:lang w:val="nl-BE"/>
                <w14:ligatures w14:val="standardContextual"/>
              </w:rPr>
              <w:t>guider</w:t>
            </w:r>
            <w:proofErr w:type="spellEnd"/>
            <w:r w:rsidRPr="008324C1">
              <w:rPr>
                <w:rFonts w:ascii="Tahoma" w:eastAsiaTheme="minorHAnsi" w:hAnsi="Tahoma" w:cs="Tahoma"/>
                <w:kern w:val="2"/>
                <w:sz w:val="20"/>
                <w:szCs w:val="20"/>
                <w:lang w:val="nl-BE"/>
                <w14:ligatures w14:val="standardContextual"/>
              </w:rPr>
              <w:t xml:space="preserve">’ onder andere als ‘de weg wijzen’. </w:t>
            </w:r>
          </w:p>
          <w:p w14:paraId="3054EF32" w14:textId="77777777" w:rsidR="008324C1" w:rsidRPr="008324C1" w:rsidRDefault="008324C1" w:rsidP="008324C1">
            <w:pPr>
              <w:widowControl/>
              <w:autoSpaceDE/>
              <w:autoSpaceDN/>
              <w:spacing w:after="160" w:line="259" w:lineRule="auto"/>
              <w:rPr>
                <w:rFonts w:ascii="Tahoma" w:eastAsiaTheme="minorHAnsi" w:hAnsi="Tahoma" w:cs="Tahoma"/>
                <w:kern w:val="2"/>
                <w:sz w:val="20"/>
                <w:szCs w:val="20"/>
                <w:lang w:val="nl-BE"/>
                <w14:ligatures w14:val="standardContextual"/>
              </w:rPr>
            </w:pPr>
            <w:r w:rsidRPr="008324C1">
              <w:rPr>
                <w:rFonts w:ascii="Tahoma" w:eastAsiaTheme="minorHAnsi" w:hAnsi="Tahoma" w:cs="Tahoma"/>
                <w:kern w:val="2"/>
                <w:sz w:val="20"/>
                <w:szCs w:val="20"/>
                <w:lang w:val="nl-BE"/>
                <w14:ligatures w14:val="standardContextual"/>
              </w:rPr>
              <w:t xml:space="preserve">Dat is de juiste betekenis in deze context, want Angèle en Sylvie kenden de regels niet, dus ze wisten niet hoe ze moesten handelen. Nicolas kon hen zeggen hoe ze moesten handelen en kon hun in de juiste richting sturen ( = </w:t>
            </w:r>
            <w:proofErr w:type="spellStart"/>
            <w:r w:rsidRPr="008324C1">
              <w:rPr>
                <w:rFonts w:ascii="Tahoma" w:eastAsiaTheme="minorHAnsi" w:hAnsi="Tahoma" w:cs="Tahoma"/>
                <w:kern w:val="2"/>
                <w:sz w:val="20"/>
                <w:szCs w:val="20"/>
                <w:lang w:val="nl-BE"/>
                <w14:ligatures w14:val="standardContextual"/>
              </w:rPr>
              <w:t>orienter</w:t>
            </w:r>
            <w:proofErr w:type="spellEnd"/>
            <w:r w:rsidRPr="008324C1">
              <w:rPr>
                <w:rFonts w:ascii="Tahoma" w:eastAsiaTheme="minorHAnsi" w:hAnsi="Tahoma" w:cs="Tahoma"/>
                <w:kern w:val="2"/>
                <w:sz w:val="20"/>
                <w:szCs w:val="20"/>
                <w:lang w:val="nl-BE"/>
                <w14:ligatures w14:val="standardContextual"/>
              </w:rPr>
              <w:t xml:space="preserve"> </w:t>
            </w:r>
            <w:proofErr w:type="spellStart"/>
            <w:r w:rsidRPr="008324C1">
              <w:rPr>
                <w:rFonts w:ascii="Tahoma" w:eastAsiaTheme="minorHAnsi" w:hAnsi="Tahoma" w:cs="Tahoma"/>
                <w:kern w:val="2"/>
                <w:sz w:val="20"/>
                <w:szCs w:val="20"/>
                <w:lang w:val="nl-BE"/>
                <w14:ligatures w14:val="standardContextual"/>
              </w:rPr>
              <w:t>ses</w:t>
            </w:r>
            <w:proofErr w:type="spellEnd"/>
            <w:r w:rsidRPr="008324C1">
              <w:rPr>
                <w:rFonts w:ascii="Tahoma" w:eastAsiaTheme="minorHAnsi" w:hAnsi="Tahoma" w:cs="Tahoma"/>
                <w:kern w:val="2"/>
                <w:sz w:val="20"/>
                <w:szCs w:val="20"/>
                <w:lang w:val="nl-BE"/>
                <w14:ligatures w14:val="standardContextual"/>
              </w:rPr>
              <w:t xml:space="preserve"> </w:t>
            </w:r>
            <w:proofErr w:type="spellStart"/>
            <w:r w:rsidRPr="008324C1">
              <w:rPr>
                <w:rFonts w:ascii="Tahoma" w:eastAsiaTheme="minorHAnsi" w:hAnsi="Tahoma" w:cs="Tahoma"/>
                <w:kern w:val="2"/>
                <w:sz w:val="20"/>
                <w:szCs w:val="20"/>
                <w:lang w:val="nl-BE"/>
                <w14:ligatures w14:val="standardContextual"/>
              </w:rPr>
              <w:t>actes</w:t>
            </w:r>
            <w:proofErr w:type="spellEnd"/>
            <w:r w:rsidRPr="008324C1">
              <w:rPr>
                <w:rFonts w:ascii="Tahoma" w:eastAsiaTheme="minorHAnsi" w:hAnsi="Tahoma" w:cs="Tahoma"/>
                <w:kern w:val="2"/>
                <w:sz w:val="20"/>
                <w:szCs w:val="20"/>
                <w:lang w:val="nl-BE"/>
                <w14:ligatures w14:val="standardContextual"/>
              </w:rPr>
              <w:t xml:space="preserve">). </w:t>
            </w:r>
          </w:p>
          <w:p w14:paraId="45692A2E" w14:textId="77777777" w:rsidR="008324C1" w:rsidRPr="008324C1" w:rsidRDefault="008324C1" w:rsidP="008324C1">
            <w:pPr>
              <w:widowControl/>
              <w:autoSpaceDE/>
              <w:autoSpaceDN/>
              <w:spacing w:after="160" w:line="259" w:lineRule="auto"/>
              <w:rPr>
                <w:rFonts w:ascii="Tahoma" w:eastAsiaTheme="minorHAnsi" w:hAnsi="Tahoma" w:cs="Tahoma"/>
                <w:color w:val="262626"/>
                <w:kern w:val="2"/>
                <w:sz w:val="20"/>
                <w:szCs w:val="20"/>
                <w:shd w:val="clear" w:color="auto" w:fill="FFFFFF"/>
                <w:lang w:val="nl-BE"/>
                <w14:ligatures w14:val="standardContextual"/>
              </w:rPr>
            </w:pPr>
            <w:r w:rsidRPr="008324C1">
              <w:rPr>
                <w:rFonts w:ascii="Tahoma" w:eastAsiaTheme="minorHAnsi" w:hAnsi="Tahoma" w:cs="Tahoma"/>
                <w:kern w:val="2"/>
                <w:sz w:val="20"/>
                <w:szCs w:val="20"/>
                <w:lang w:val="nl-BE"/>
                <w14:ligatures w14:val="standardContextual"/>
              </w:rPr>
              <w:t xml:space="preserve">Ensie.nl: ‘de weg wijzen = </w:t>
            </w:r>
            <w:r w:rsidRPr="008324C1">
              <w:rPr>
                <w:rFonts w:ascii="Tahoma" w:eastAsiaTheme="minorHAnsi" w:hAnsi="Tahoma" w:cs="Tahoma"/>
                <w:color w:val="262626"/>
                <w:kern w:val="2"/>
                <w:sz w:val="20"/>
                <w:szCs w:val="20"/>
                <w:shd w:val="clear" w:color="auto" w:fill="FFFFFF"/>
                <w:lang w:val="nl-BE"/>
                <w14:ligatures w14:val="standardContextual"/>
              </w:rPr>
              <w:t xml:space="preserve">aangeven hoe te handelen om een bepaald doel te bereiken.’ </w:t>
            </w:r>
          </w:p>
          <w:p w14:paraId="6E83F875" w14:textId="77777777" w:rsidR="008324C1" w:rsidRPr="008324C1" w:rsidRDefault="008324C1" w:rsidP="008324C1">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8324C1">
              <w:rPr>
                <w:rFonts w:ascii="Tahoma" w:eastAsiaTheme="minorHAnsi" w:hAnsi="Tahoma" w:cs="Tahoma"/>
                <w:kern w:val="2"/>
                <w:sz w:val="20"/>
                <w:szCs w:val="20"/>
                <w:lang w:val="nl-BE"/>
                <w14:ligatures w14:val="standardContextual"/>
              </w:rPr>
              <w:lastRenderedPageBreak/>
              <w:t>Die betekenis klopt volledig in deze context, want Angèle en Sylvie wisten niet hoe te handelen in dat milieu, dus Nicolas hielp hen daarbij, zodat Angèle haar carrière vlotter ging.</w:t>
            </w:r>
          </w:p>
        </w:tc>
      </w:tr>
      <w:tr w:rsidR="008324C1" w:rsidRPr="008324C1" w14:paraId="7CEB4411" w14:textId="77777777" w:rsidTr="00A535E1">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45F688A" w14:textId="77777777" w:rsidR="008324C1" w:rsidRPr="008324C1" w:rsidRDefault="008324C1" w:rsidP="008324C1">
            <w:pPr>
              <w:widowControl/>
              <w:autoSpaceDE/>
              <w:autoSpaceDN/>
              <w:textAlignment w:val="baseline"/>
              <w:rPr>
                <w:rFonts w:ascii="Tahoma" w:eastAsia="Times New Roman" w:hAnsi="Tahoma" w:cs="Tahoma"/>
                <w:kern w:val="2"/>
                <w:sz w:val="20"/>
                <w:szCs w:val="20"/>
                <w:lang w:eastAsia="nl-NL"/>
                <w14:ligatures w14:val="standardContextual"/>
              </w:rPr>
            </w:pPr>
            <w:r w:rsidRPr="008324C1">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B3A5032" w14:textId="405685E9" w:rsidR="008324C1" w:rsidRPr="008324C1" w:rsidRDefault="008324C1" w:rsidP="008324C1">
            <w:pPr>
              <w:widowControl/>
              <w:numPr>
                <w:ilvl w:val="0"/>
                <w:numId w:val="16"/>
              </w:numPr>
              <w:autoSpaceDE/>
              <w:autoSpaceDN/>
              <w:spacing w:after="160" w:line="259" w:lineRule="auto"/>
              <w:contextualSpacing/>
              <w:rPr>
                <w:rStyle w:val="Hyperlink"/>
                <w:rFonts w:ascii="Tahoma" w:eastAsiaTheme="minorHAnsi" w:hAnsi="Tahoma" w:cs="Tahoma"/>
                <w:kern w:val="2"/>
                <w:sz w:val="20"/>
                <w:szCs w:val="20"/>
                <w:lang w:val="nl-BE"/>
                <w14:ligatures w14:val="standardContextual"/>
              </w:rPr>
            </w:pPr>
            <w:r w:rsidRPr="008324C1">
              <w:rPr>
                <w:rStyle w:val="Hyperlink"/>
                <w:rFonts w:ascii="Tahoma" w:eastAsiaTheme="minorHAnsi" w:hAnsi="Tahoma" w:cs="Tahoma"/>
                <w:kern w:val="2"/>
                <w:sz w:val="20"/>
                <w:szCs w:val="20"/>
                <w:lang w:val="nl-BE"/>
                <w14:ligatures w14:val="standardContextual"/>
              </w:rPr>
              <w:t>https://www.larousse.fr</w:t>
            </w:r>
          </w:p>
          <w:p w14:paraId="172374BE" w14:textId="0738704D" w:rsidR="008324C1" w:rsidRPr="008324C1" w:rsidRDefault="008324C1" w:rsidP="008324C1">
            <w:pPr>
              <w:widowControl/>
              <w:numPr>
                <w:ilvl w:val="0"/>
                <w:numId w:val="16"/>
              </w:numPr>
              <w:autoSpaceDE/>
              <w:autoSpaceDN/>
              <w:spacing w:after="160" w:line="259" w:lineRule="auto"/>
              <w:contextualSpacing/>
              <w:rPr>
                <w:rFonts w:ascii="Tahoma" w:hAnsi="Tahoma" w:cs="Tahoma"/>
                <w:kern w:val="2"/>
                <w:sz w:val="20"/>
                <w:szCs w:val="20"/>
                <w14:ligatures w14:val="standardContextual"/>
              </w:rPr>
            </w:pPr>
            <w:r w:rsidRPr="008324C1">
              <w:rPr>
                <w:rFonts w:ascii="Tahoma" w:hAnsi="Tahoma" w:cs="Tahoma"/>
                <w:kern w:val="2"/>
                <w:sz w:val="20"/>
                <w:szCs w:val="20"/>
                <w14:ligatures w14:val="standardContextual"/>
              </w:rPr>
              <w:t>Van Dale</w:t>
            </w:r>
          </w:p>
          <w:p w14:paraId="46426A0D" w14:textId="71C8E896" w:rsidR="008324C1" w:rsidRPr="008324C1" w:rsidRDefault="00000000" w:rsidP="008324C1">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479" w:history="1">
              <w:r w:rsidR="007A5C97" w:rsidRPr="008324C1">
                <w:rPr>
                  <w:rStyle w:val="Hyperlink"/>
                  <w:rFonts w:ascii="Tahoma" w:eastAsiaTheme="minorHAnsi" w:hAnsi="Tahoma" w:cs="Tahoma"/>
                  <w:kern w:val="2"/>
                  <w:sz w:val="20"/>
                  <w:szCs w:val="20"/>
                  <w:lang w:val="nl-BE"/>
                  <w14:ligatures w14:val="standardContextual"/>
                </w:rPr>
                <w:t>https://www.ensie.nl</w:t>
              </w:r>
            </w:hyperlink>
          </w:p>
        </w:tc>
      </w:tr>
    </w:tbl>
    <w:p w14:paraId="17E09A9C" w14:textId="77777777" w:rsidR="002D54BC" w:rsidRDefault="002D54BC"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21734B" w:rsidRPr="00A02471" w14:paraId="36A3779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5B23B7" w14:textId="77777777" w:rsidR="0021734B" w:rsidRPr="00A02471" w:rsidRDefault="0021734B" w:rsidP="0021734B">
            <w:pPr>
              <w:widowControl/>
              <w:autoSpaceDE/>
              <w:autoSpaceDN/>
              <w:textAlignment w:val="baseline"/>
              <w:rPr>
                <w:rFonts w:ascii="Tahoma" w:eastAsia="Times New Roman" w:hAnsi="Tahoma" w:cs="Tahoma"/>
                <w:kern w:val="2"/>
                <w:sz w:val="20"/>
                <w:szCs w:val="20"/>
                <w:lang w:eastAsia="nl-NL"/>
                <w14:ligatures w14:val="standardContextual"/>
              </w:rPr>
            </w:pPr>
            <w:r w:rsidRPr="00A02471">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C7604D0" w14:textId="77777777" w:rsidR="0021734B" w:rsidRPr="00A02471" w:rsidRDefault="0021734B" w:rsidP="0021734B">
            <w:pPr>
              <w:widowControl/>
              <w:autoSpaceDE/>
              <w:autoSpaceDN/>
              <w:textAlignment w:val="baseline"/>
              <w:rPr>
                <w:rFonts w:ascii="Tahoma" w:eastAsia="Times New Roman" w:hAnsi="Tahoma" w:cs="Tahoma"/>
                <w:kern w:val="2"/>
                <w:sz w:val="20"/>
                <w:szCs w:val="20"/>
                <w:lang w:eastAsia="nl-NL"/>
                <w14:ligatures w14:val="standardContextual"/>
              </w:rPr>
            </w:pPr>
            <w:r w:rsidRPr="00A02471">
              <w:rPr>
                <w:rFonts w:ascii="Tahoma" w:eastAsia="Times New Roman" w:hAnsi="Tahoma" w:cs="Tahoma"/>
                <w:kern w:val="2"/>
                <w:sz w:val="20"/>
                <w:szCs w:val="20"/>
                <w:lang w:eastAsia="nl-NL"/>
                <w14:ligatures w14:val="standardContextual"/>
              </w:rPr>
              <w:t>Grammaticaal probleem</w:t>
            </w:r>
          </w:p>
        </w:tc>
      </w:tr>
      <w:tr w:rsidR="0021734B" w:rsidRPr="000254E4" w14:paraId="32F48DB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8303932" w14:textId="77777777" w:rsidR="0021734B" w:rsidRPr="00A02471" w:rsidRDefault="0021734B" w:rsidP="0021734B">
            <w:pPr>
              <w:widowControl/>
              <w:autoSpaceDE/>
              <w:autoSpaceDN/>
              <w:textAlignment w:val="baseline"/>
              <w:rPr>
                <w:rFonts w:ascii="Tahoma" w:eastAsia="Times New Roman" w:hAnsi="Tahoma" w:cs="Tahoma"/>
                <w:kern w:val="2"/>
                <w:sz w:val="20"/>
                <w:szCs w:val="20"/>
                <w:lang w:eastAsia="nl-NL"/>
                <w14:ligatures w14:val="standardContextual"/>
              </w:rPr>
            </w:pPr>
            <w:r w:rsidRPr="00A02471">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D0EFC5F" w14:textId="248E5A28" w:rsidR="0021734B" w:rsidRPr="00957F43" w:rsidRDefault="00957F43" w:rsidP="00957F43">
            <w:pPr>
              <w:spacing w:line="312" w:lineRule="auto"/>
              <w:rPr>
                <w:rFonts w:ascii="Tahoma" w:eastAsia="Times New Roman" w:hAnsi="Tahoma" w:cs="Tahoma"/>
                <w:sz w:val="20"/>
                <w:szCs w:val="20"/>
                <w:lang w:val="fr-BE" w:eastAsia="nl-BE"/>
              </w:rPr>
            </w:pPr>
            <w:r w:rsidRPr="000E7024">
              <w:rPr>
                <w:rFonts w:ascii="Tahoma" w:eastAsia="Times New Roman" w:hAnsi="Tahoma" w:cs="Tahoma"/>
                <w:sz w:val="20"/>
                <w:szCs w:val="20"/>
                <w:lang w:val="fr-BE" w:eastAsia="nl-BE"/>
              </w:rPr>
              <w:t xml:space="preserve">Mais la rencontre qui a tout changé, </w:t>
            </w:r>
            <w:r w:rsidRPr="00957F43">
              <w:rPr>
                <w:rFonts w:ascii="Tahoma" w:eastAsia="Times New Roman" w:hAnsi="Tahoma" w:cs="Tahoma"/>
                <w:b/>
                <w:bCs/>
                <w:sz w:val="20"/>
                <w:szCs w:val="20"/>
                <w:lang w:val="fr-BE" w:eastAsia="nl-BE"/>
              </w:rPr>
              <w:t>c’est</w:t>
            </w:r>
            <w:r w:rsidRPr="000E7024">
              <w:rPr>
                <w:rFonts w:ascii="Tahoma" w:eastAsia="Times New Roman" w:hAnsi="Tahoma" w:cs="Tahoma"/>
                <w:sz w:val="20"/>
                <w:szCs w:val="20"/>
                <w:lang w:val="fr-BE" w:eastAsia="nl-BE"/>
              </w:rPr>
              <w:t xml:space="preserve"> Tristan </w:t>
            </w:r>
            <w:proofErr w:type="spellStart"/>
            <w:r w:rsidRPr="000E7024">
              <w:rPr>
                <w:rFonts w:ascii="Tahoma" w:eastAsia="Times New Roman" w:hAnsi="Tahoma" w:cs="Tahoma"/>
                <w:sz w:val="20"/>
                <w:szCs w:val="20"/>
                <w:lang w:val="fr-BE" w:eastAsia="nl-BE"/>
              </w:rPr>
              <w:t>Salvati</w:t>
            </w:r>
            <w:proofErr w:type="spellEnd"/>
            <w:r w:rsidRPr="000E7024">
              <w:rPr>
                <w:rFonts w:ascii="Tahoma" w:eastAsia="Times New Roman" w:hAnsi="Tahoma" w:cs="Tahoma"/>
                <w:sz w:val="20"/>
                <w:szCs w:val="20"/>
                <w:lang w:val="fr-BE" w:eastAsia="nl-BE"/>
              </w:rPr>
              <w:t>…</w:t>
            </w:r>
          </w:p>
        </w:tc>
      </w:tr>
      <w:tr w:rsidR="0021734B" w:rsidRPr="00A02471" w14:paraId="70FE8FB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AEEABEE" w14:textId="77777777" w:rsidR="0021734B" w:rsidRPr="00A02471" w:rsidRDefault="0021734B" w:rsidP="0021734B">
            <w:pPr>
              <w:widowControl/>
              <w:autoSpaceDE/>
              <w:autoSpaceDN/>
              <w:textAlignment w:val="baseline"/>
              <w:rPr>
                <w:rFonts w:ascii="Tahoma" w:eastAsia="Times New Roman" w:hAnsi="Tahoma" w:cs="Tahoma"/>
                <w:kern w:val="2"/>
                <w:sz w:val="20"/>
                <w:szCs w:val="20"/>
                <w:lang w:eastAsia="nl-NL"/>
                <w14:ligatures w14:val="standardContextual"/>
              </w:rPr>
            </w:pPr>
            <w:r w:rsidRPr="00A02471">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146B79B" w14:textId="1028D24A" w:rsidR="0021734B" w:rsidRPr="00957F43" w:rsidRDefault="00957F43" w:rsidP="00957F43">
            <w:pPr>
              <w:spacing w:line="312" w:lineRule="auto"/>
              <w:rPr>
                <w:rFonts w:ascii="Tahoma" w:eastAsia="Times New Roman" w:hAnsi="Tahoma" w:cs="Tahoma"/>
                <w:sz w:val="20"/>
                <w:szCs w:val="20"/>
                <w:lang w:val="nl-BE" w:eastAsia="nl-BE"/>
              </w:rPr>
            </w:pPr>
            <w:r w:rsidRPr="00E00CF3">
              <w:rPr>
                <w:rFonts w:ascii="Tahoma" w:eastAsia="Times New Roman" w:hAnsi="Tahoma" w:cs="Tahoma"/>
                <w:sz w:val="20"/>
                <w:szCs w:val="20"/>
                <w:lang w:val="nl-BE" w:eastAsia="nl-BE"/>
              </w:rPr>
              <w:t xml:space="preserve">Maar de ontmoeting die alles heeft veranderd, </w:t>
            </w:r>
            <w:r w:rsidRPr="00957F43">
              <w:rPr>
                <w:rFonts w:ascii="Tahoma" w:eastAsia="Times New Roman" w:hAnsi="Tahoma" w:cs="Tahoma"/>
                <w:b/>
                <w:bCs/>
                <w:sz w:val="20"/>
                <w:szCs w:val="20"/>
                <w:lang w:val="nl-BE" w:eastAsia="nl-BE"/>
              </w:rPr>
              <w:t>was</w:t>
            </w:r>
            <w:r w:rsidRPr="00E00CF3">
              <w:rPr>
                <w:rFonts w:ascii="Tahoma" w:eastAsia="Times New Roman" w:hAnsi="Tahoma" w:cs="Tahoma"/>
                <w:sz w:val="20"/>
                <w:szCs w:val="20"/>
                <w:lang w:val="nl-BE" w:eastAsia="nl-BE"/>
              </w:rPr>
              <w:t xml:space="preserve"> met Tristan </w:t>
            </w:r>
            <w:proofErr w:type="spellStart"/>
            <w:r w:rsidRPr="00E00CF3">
              <w:rPr>
                <w:rFonts w:ascii="Tahoma" w:eastAsia="Times New Roman" w:hAnsi="Tahoma" w:cs="Tahoma"/>
                <w:sz w:val="20"/>
                <w:szCs w:val="20"/>
                <w:lang w:val="nl-BE" w:eastAsia="nl-BE"/>
              </w:rPr>
              <w:t>Salvati</w:t>
            </w:r>
            <w:proofErr w:type="spellEnd"/>
            <w:r w:rsidRPr="00E00CF3">
              <w:rPr>
                <w:rFonts w:ascii="Tahoma" w:eastAsia="Times New Roman" w:hAnsi="Tahoma" w:cs="Tahoma"/>
                <w:sz w:val="20"/>
                <w:szCs w:val="20"/>
                <w:lang w:val="nl-BE" w:eastAsia="nl-BE"/>
              </w:rPr>
              <w:t>.</w:t>
            </w:r>
          </w:p>
        </w:tc>
      </w:tr>
      <w:tr w:rsidR="0021734B" w:rsidRPr="00A02471" w14:paraId="2D38A44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0DD7570" w14:textId="77777777" w:rsidR="0021734B" w:rsidRPr="00A02471" w:rsidRDefault="0021734B" w:rsidP="0021734B">
            <w:pPr>
              <w:widowControl/>
              <w:autoSpaceDE/>
              <w:autoSpaceDN/>
              <w:textAlignment w:val="baseline"/>
              <w:rPr>
                <w:rFonts w:ascii="Tahoma" w:eastAsia="Times New Roman" w:hAnsi="Tahoma" w:cs="Tahoma"/>
                <w:kern w:val="2"/>
                <w:sz w:val="20"/>
                <w:szCs w:val="20"/>
                <w:lang w:eastAsia="nl-NL"/>
                <w14:ligatures w14:val="standardContextual"/>
              </w:rPr>
            </w:pPr>
            <w:r w:rsidRPr="00A02471">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AEF4EFB" w14:textId="77777777" w:rsidR="0021734B" w:rsidRPr="00A02471" w:rsidRDefault="0021734B" w:rsidP="0021734B">
            <w:pPr>
              <w:widowControl/>
              <w:autoSpaceDE/>
              <w:autoSpaceDN/>
              <w:spacing w:after="160" w:line="259" w:lineRule="auto"/>
              <w:rPr>
                <w:rFonts w:ascii="Tahoma" w:eastAsiaTheme="minorHAnsi" w:hAnsi="Tahoma" w:cs="Tahoma"/>
                <w:kern w:val="2"/>
                <w:sz w:val="20"/>
                <w:szCs w:val="20"/>
                <w:lang w:val="nl-BE"/>
                <w14:ligatures w14:val="standardContextual"/>
              </w:rPr>
            </w:pPr>
            <w:r w:rsidRPr="00A02471">
              <w:rPr>
                <w:rFonts w:ascii="Tahoma" w:eastAsiaTheme="minorHAnsi" w:hAnsi="Tahoma" w:cs="Tahoma"/>
                <w:kern w:val="2"/>
                <w:sz w:val="20"/>
                <w:szCs w:val="20"/>
                <w:lang w:val="nl-BE"/>
                <w14:ligatures w14:val="standardContextual"/>
              </w:rPr>
              <w:t xml:space="preserve">Cursus initiatie Vertalen p18: ‘De o.v.t. geeft weer dat de handeling </w:t>
            </w:r>
            <w:r w:rsidRPr="00A02471">
              <w:rPr>
                <w:rFonts w:ascii="Tahoma" w:eastAsiaTheme="minorHAnsi" w:hAnsi="Tahoma" w:cs="Tahoma"/>
                <w:color w:val="FF0000"/>
                <w:kern w:val="2"/>
                <w:sz w:val="20"/>
                <w:szCs w:val="20"/>
                <w:lang w:val="nl-BE"/>
                <w14:ligatures w14:val="standardContextual"/>
              </w:rPr>
              <w:t>voor het spreekmoment plaatsvond en nog niet voltooid was</w:t>
            </w:r>
            <w:r w:rsidRPr="00A02471">
              <w:rPr>
                <w:rFonts w:ascii="Tahoma" w:eastAsiaTheme="minorHAnsi" w:hAnsi="Tahoma" w:cs="Tahoma"/>
                <w:kern w:val="2"/>
                <w:sz w:val="20"/>
                <w:szCs w:val="20"/>
                <w:lang w:val="nl-BE"/>
                <w14:ligatures w14:val="standardContextual"/>
              </w:rPr>
              <w:t xml:space="preserve">. De </w:t>
            </w:r>
            <w:proofErr w:type="spellStart"/>
            <w:r w:rsidRPr="00A02471">
              <w:rPr>
                <w:rFonts w:ascii="Tahoma" w:eastAsiaTheme="minorHAnsi" w:hAnsi="Tahoma" w:cs="Tahoma"/>
                <w:kern w:val="2"/>
                <w:sz w:val="20"/>
                <w:szCs w:val="20"/>
                <w:lang w:val="nl-BE"/>
                <w14:ligatures w14:val="standardContextual"/>
              </w:rPr>
              <w:t>werkwoordstijd</w:t>
            </w:r>
            <w:proofErr w:type="spellEnd"/>
            <w:r w:rsidRPr="00A02471">
              <w:rPr>
                <w:rFonts w:ascii="Tahoma" w:eastAsiaTheme="minorHAnsi" w:hAnsi="Tahoma" w:cs="Tahoma"/>
                <w:kern w:val="2"/>
                <w:sz w:val="20"/>
                <w:szCs w:val="20"/>
                <w:lang w:val="nl-BE"/>
                <w14:ligatures w14:val="standardContextual"/>
              </w:rPr>
              <w:t xml:space="preserve"> wordt gebruikt om handelingen aan te duiden die op een bepaald moment in het verleden plaatsvonden, die geen direct gevolg meer hebben op het spreekmoment, die een zekere duur hebben of die een gewoonte zijn of die een toestand beschrijven, maar niet echt feiten weergeven.’</w:t>
            </w:r>
          </w:p>
          <w:p w14:paraId="49B5F8C8" w14:textId="77777777" w:rsidR="0021734B" w:rsidRPr="00A02471" w:rsidRDefault="0021734B" w:rsidP="0021734B">
            <w:pPr>
              <w:widowControl/>
              <w:autoSpaceDE/>
              <w:autoSpaceDN/>
              <w:spacing w:after="160" w:line="259" w:lineRule="auto"/>
              <w:rPr>
                <w:rFonts w:ascii="Tahoma" w:eastAsiaTheme="minorHAnsi" w:hAnsi="Tahoma" w:cs="Tahoma"/>
                <w:color w:val="202124"/>
                <w:kern w:val="2"/>
                <w:sz w:val="20"/>
                <w:szCs w:val="20"/>
                <w:shd w:val="clear" w:color="auto" w:fill="FFFFFF"/>
                <w:lang w:val="nl-BE"/>
                <w14:ligatures w14:val="standardContextual"/>
              </w:rPr>
            </w:pPr>
            <w:r w:rsidRPr="00A02471">
              <w:rPr>
                <w:rFonts w:ascii="Tahoma" w:eastAsiaTheme="minorHAnsi" w:hAnsi="Tahoma" w:cs="Tahoma"/>
                <w:color w:val="202124"/>
                <w:kern w:val="2"/>
                <w:sz w:val="20"/>
                <w:szCs w:val="20"/>
                <w:shd w:val="clear" w:color="auto" w:fill="FFFFFF"/>
                <w:lang w:val="nl-BE"/>
                <w14:ligatures w14:val="standardContextual"/>
              </w:rPr>
              <w:t>Teamtaaladvies: ‘De onvoltooid verleden tijd wordt </w:t>
            </w:r>
            <w:r w:rsidRPr="00A02471">
              <w:rPr>
                <w:rFonts w:ascii="Tahoma" w:eastAsiaTheme="minorHAnsi" w:hAnsi="Tahoma" w:cs="Tahoma"/>
                <w:color w:val="040C28"/>
                <w:kern w:val="2"/>
                <w:sz w:val="20"/>
                <w:szCs w:val="20"/>
                <w:lang w:val="nl-BE"/>
                <w14:ligatures w14:val="standardContextual"/>
              </w:rPr>
              <w:t>vaak gebruikt om een situatie te beschrijven die zich vóór het moment van spreken of schrijven heeft afgespeeld</w:t>
            </w:r>
            <w:r w:rsidRPr="00A02471">
              <w:rPr>
                <w:rFonts w:ascii="Tahoma" w:eastAsiaTheme="minorHAnsi" w:hAnsi="Tahoma" w:cs="Tahoma"/>
                <w:color w:val="202124"/>
                <w:kern w:val="2"/>
                <w:sz w:val="20"/>
                <w:szCs w:val="20"/>
                <w:shd w:val="clear" w:color="auto" w:fill="FFFFFF"/>
                <w:lang w:val="nl-BE"/>
                <w14:ligatures w14:val="standardContextual"/>
              </w:rPr>
              <w:t>. Het kan gaan om een eenmalige handeling of om een langere of kortere tijd durende situatie.’</w:t>
            </w:r>
          </w:p>
          <w:p w14:paraId="4935BA4B" w14:textId="0EABE07C" w:rsidR="0021734B" w:rsidRPr="00E36884" w:rsidRDefault="0021734B" w:rsidP="00E36884">
            <w:pPr>
              <w:widowControl/>
              <w:autoSpaceDE/>
              <w:autoSpaceDN/>
              <w:spacing w:after="160" w:line="259" w:lineRule="auto"/>
              <w:rPr>
                <w:rFonts w:ascii="Tahoma" w:eastAsiaTheme="minorHAnsi" w:hAnsi="Tahoma" w:cs="Tahoma"/>
                <w:kern w:val="2"/>
                <w:sz w:val="20"/>
                <w:szCs w:val="20"/>
                <w:lang w:val="nl-BE"/>
                <w14:ligatures w14:val="standardContextual"/>
              </w:rPr>
            </w:pPr>
            <w:r w:rsidRPr="00A02471">
              <w:rPr>
                <w:rFonts w:ascii="Tahoma" w:eastAsiaTheme="minorHAnsi" w:hAnsi="Tahoma" w:cs="Tahoma"/>
                <w:kern w:val="2"/>
                <w:sz w:val="20"/>
                <w:szCs w:val="20"/>
                <w:lang w:val="nl-BE"/>
                <w14:ligatures w14:val="standardContextual"/>
              </w:rPr>
              <w:t xml:space="preserve">Het feit dat die ontmoeting alles heeft veranderd, is een langere </w:t>
            </w:r>
            <w:r w:rsidR="00882CB5">
              <w:rPr>
                <w:rFonts w:ascii="Tahoma" w:eastAsiaTheme="minorHAnsi" w:hAnsi="Tahoma" w:cs="Tahoma"/>
                <w:kern w:val="2"/>
                <w:sz w:val="20"/>
                <w:szCs w:val="20"/>
                <w:lang w:val="nl-BE"/>
                <w14:ligatures w14:val="standardContextual"/>
              </w:rPr>
              <w:t>toestand</w:t>
            </w:r>
            <w:r w:rsidRPr="00A02471">
              <w:rPr>
                <w:rFonts w:ascii="Tahoma" w:eastAsiaTheme="minorHAnsi" w:hAnsi="Tahoma" w:cs="Tahoma"/>
                <w:kern w:val="2"/>
                <w:sz w:val="20"/>
                <w:szCs w:val="20"/>
                <w:lang w:val="nl-BE"/>
                <w14:ligatures w14:val="standardContextual"/>
              </w:rPr>
              <w:t>. Daarom gebruik ik de onvoltooid verleden tijd.</w:t>
            </w:r>
          </w:p>
        </w:tc>
      </w:tr>
      <w:tr w:rsidR="0021734B" w:rsidRPr="00A02471" w14:paraId="2EA6564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1038AF0" w14:textId="77777777" w:rsidR="0021734B" w:rsidRPr="00A02471" w:rsidRDefault="0021734B" w:rsidP="0021734B">
            <w:pPr>
              <w:widowControl/>
              <w:autoSpaceDE/>
              <w:autoSpaceDN/>
              <w:textAlignment w:val="baseline"/>
              <w:rPr>
                <w:rFonts w:ascii="Tahoma" w:eastAsia="Times New Roman" w:hAnsi="Tahoma" w:cs="Tahoma"/>
                <w:kern w:val="2"/>
                <w:sz w:val="20"/>
                <w:szCs w:val="20"/>
                <w:lang w:eastAsia="nl-NL"/>
                <w14:ligatures w14:val="standardContextual"/>
              </w:rPr>
            </w:pPr>
            <w:r w:rsidRPr="00A02471">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FF61425" w14:textId="77777777" w:rsidR="0021734B" w:rsidRPr="00A02471" w:rsidRDefault="0021734B" w:rsidP="0021734B">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A02471">
              <w:rPr>
                <w:rFonts w:ascii="Tahoma" w:eastAsiaTheme="minorHAnsi" w:hAnsi="Tahoma" w:cs="Tahoma"/>
                <w:kern w:val="2"/>
                <w:sz w:val="20"/>
                <w:szCs w:val="20"/>
                <w14:ligatures w14:val="standardContextual"/>
              </w:rPr>
              <w:t>Cursus Initiatie Vertalen p18</w:t>
            </w:r>
          </w:p>
          <w:p w14:paraId="0E6FAC22" w14:textId="777D2F8E" w:rsidR="0021734B" w:rsidRPr="00A02471" w:rsidRDefault="00000000" w:rsidP="0021734B">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480" w:history="1">
              <w:r w:rsidR="007409BF" w:rsidRPr="003E3190">
                <w:rPr>
                  <w:rStyle w:val="Hyperlink"/>
                  <w:rFonts w:ascii="Tahoma" w:eastAsiaTheme="minorHAnsi" w:hAnsi="Tahoma" w:cs="Tahoma"/>
                  <w:kern w:val="2"/>
                  <w:sz w:val="20"/>
                  <w:szCs w:val="20"/>
                  <w14:ligatures w14:val="standardContextual"/>
                </w:rPr>
                <w:t>https://www.vlaanderen.be</w:t>
              </w:r>
            </w:hyperlink>
            <w:r w:rsidR="0021734B" w:rsidRPr="00A02471">
              <w:rPr>
                <w:rFonts w:ascii="Tahoma" w:eastAsiaTheme="minorHAnsi" w:hAnsi="Tahoma" w:cs="Tahoma"/>
                <w:kern w:val="2"/>
                <w:sz w:val="20"/>
                <w:szCs w:val="20"/>
                <w14:ligatures w14:val="standardContextual"/>
              </w:rPr>
              <w:t xml:space="preserve"> </w:t>
            </w:r>
          </w:p>
          <w:p w14:paraId="6D2B3BE9" w14:textId="5FCA8AB2" w:rsidR="0021734B" w:rsidRPr="00A02471" w:rsidRDefault="00000000" w:rsidP="0021734B">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481" w:history="1">
              <w:r w:rsidR="007409BF" w:rsidRPr="003E3190">
                <w:rPr>
                  <w:rStyle w:val="Hyperlink"/>
                  <w:rFonts w:ascii="Tahoma" w:eastAsiaTheme="minorHAnsi" w:hAnsi="Tahoma" w:cs="Tahoma"/>
                  <w:kern w:val="2"/>
                  <w:sz w:val="20"/>
                  <w:szCs w:val="20"/>
                  <w:lang w:val="nl-BE"/>
                  <w14:ligatures w14:val="standardContextual"/>
                </w:rPr>
                <w:t>https://taaladvies.net</w:t>
              </w:r>
            </w:hyperlink>
            <w:r w:rsidR="0021734B" w:rsidRPr="00A02471">
              <w:rPr>
                <w:rFonts w:ascii="Tahoma" w:eastAsiaTheme="minorHAnsi" w:hAnsi="Tahoma" w:cs="Tahoma"/>
                <w:kern w:val="2"/>
                <w:sz w:val="20"/>
                <w:szCs w:val="20"/>
                <w:lang w:val="nl-BE"/>
                <w14:ligatures w14:val="standardContextual"/>
              </w:rPr>
              <w:t xml:space="preserve"> </w:t>
            </w:r>
          </w:p>
        </w:tc>
      </w:tr>
    </w:tbl>
    <w:p w14:paraId="6428E85C" w14:textId="77777777" w:rsidR="007A4C9F" w:rsidRDefault="007A4C9F" w:rsidP="000D697F">
      <w:pPr>
        <w:rPr>
          <w:lang w:val="nl-BE"/>
        </w:rPr>
      </w:pPr>
    </w:p>
    <w:p w14:paraId="09A8DFFA" w14:textId="77777777" w:rsidR="008324C1" w:rsidRDefault="008324C1">
      <w:pPr>
        <w:widowControl/>
        <w:autoSpaceDE/>
        <w:autoSpaceDN/>
        <w:spacing w:after="160" w:line="259" w:lineRule="auto"/>
        <w:rPr>
          <w:rFonts w:ascii="Tahoma" w:eastAsia="Times New Roman" w:hAnsi="Tahoma" w:cs="Tahoma"/>
          <w:b/>
          <w:bCs/>
          <w:i/>
          <w:iCs/>
          <w:sz w:val="20"/>
          <w:szCs w:val="20"/>
          <w:lang w:val="fr-BE" w:eastAsia="nl-BE"/>
        </w:rPr>
      </w:pPr>
      <w:r>
        <w:rPr>
          <w:rFonts w:ascii="Tahoma" w:eastAsia="Times New Roman" w:hAnsi="Tahoma" w:cs="Tahoma"/>
          <w:b/>
          <w:bCs/>
          <w:i/>
          <w:iCs/>
          <w:sz w:val="20"/>
          <w:szCs w:val="20"/>
          <w:lang w:val="fr-BE" w:eastAsia="nl-BE"/>
        </w:rPr>
        <w:br w:type="page"/>
      </w:r>
    </w:p>
    <w:p w14:paraId="78826337" w14:textId="709E72D9" w:rsidR="00181578" w:rsidRPr="000E7024" w:rsidRDefault="00181578" w:rsidP="003E073B">
      <w:pPr>
        <w:spacing w:line="312" w:lineRule="auto"/>
        <w:rPr>
          <w:rFonts w:ascii="Tahoma" w:eastAsia="Times New Roman" w:hAnsi="Tahoma" w:cs="Tahoma"/>
          <w:b/>
          <w:bCs/>
          <w:i/>
          <w:iCs/>
          <w:sz w:val="20"/>
          <w:szCs w:val="20"/>
          <w:lang w:val="fr-BE" w:eastAsia="nl-BE"/>
        </w:rPr>
      </w:pPr>
      <w:r w:rsidRPr="000E7024">
        <w:rPr>
          <w:rFonts w:ascii="Tahoma" w:eastAsia="Times New Roman" w:hAnsi="Tahoma" w:cs="Tahoma"/>
          <w:b/>
          <w:bCs/>
          <w:i/>
          <w:iCs/>
          <w:sz w:val="20"/>
          <w:szCs w:val="20"/>
          <w:lang w:val="fr-BE" w:eastAsia="nl-BE"/>
        </w:rPr>
        <w:lastRenderedPageBreak/>
        <w:t>… Tristan qui a produit vos deux albums. Qui vous l’a conseillé ?</w:t>
      </w:r>
    </w:p>
    <w:p w14:paraId="3D252FDD" w14:textId="77777777" w:rsidR="00181578" w:rsidRPr="000E7024" w:rsidRDefault="00181578" w:rsidP="003E073B">
      <w:pPr>
        <w:spacing w:line="312" w:lineRule="auto"/>
        <w:rPr>
          <w:rFonts w:ascii="Tahoma" w:eastAsia="Times New Roman" w:hAnsi="Tahoma" w:cs="Tahoma"/>
          <w:sz w:val="20"/>
          <w:szCs w:val="20"/>
          <w:lang w:val="fr-BE" w:eastAsia="nl-BE"/>
        </w:rPr>
      </w:pPr>
      <w:r w:rsidRPr="000E7024">
        <w:rPr>
          <w:rFonts w:ascii="Tahoma" w:eastAsia="Times New Roman" w:hAnsi="Tahoma" w:cs="Tahoma"/>
          <w:sz w:val="20"/>
          <w:szCs w:val="20"/>
          <w:lang w:val="fr-BE" w:eastAsia="nl-BE"/>
        </w:rPr>
        <w:t xml:space="preserve">Tristan est tombé par hasard sur mon Instagram et a écrit à Sylvie. Les planètes se sont alignées car il était à Bruxelles le jour où il a contacté Sylvie et on est allés manger un </w:t>
      </w:r>
      <w:proofErr w:type="spellStart"/>
      <w:r w:rsidRPr="000E7024">
        <w:rPr>
          <w:rFonts w:ascii="Tahoma" w:eastAsia="Times New Roman" w:hAnsi="Tahoma" w:cs="Tahoma"/>
          <w:sz w:val="20"/>
          <w:szCs w:val="20"/>
          <w:lang w:val="fr-BE" w:eastAsia="nl-BE"/>
        </w:rPr>
        <w:t>bolo</w:t>
      </w:r>
      <w:proofErr w:type="spellEnd"/>
      <w:r w:rsidRPr="000E7024">
        <w:rPr>
          <w:rFonts w:ascii="Tahoma" w:eastAsia="Times New Roman" w:hAnsi="Tahoma" w:cs="Tahoma"/>
          <w:sz w:val="20"/>
          <w:szCs w:val="20"/>
          <w:lang w:val="fr-BE" w:eastAsia="nl-BE"/>
        </w:rPr>
        <w:t>’ au café Belga, place Flagey. Il y a eu une première réunion chaotique car il était hyper stressé. C’était à la fois drôle et absurde. Moi, je me méfiais un peu de lui car il est Parisien. Et moi, en bonne Bruxelloise qui se respecte, j’étais méfiante de l’industrie française. Mais il est très fort pour persuader les gens. Je lui ai fait écouter la démo de </w:t>
      </w:r>
      <w:r w:rsidRPr="000E7024">
        <w:rPr>
          <w:rFonts w:ascii="Tahoma" w:eastAsia="Times New Roman" w:hAnsi="Tahoma" w:cs="Tahoma"/>
          <w:i/>
          <w:iCs/>
          <w:sz w:val="20"/>
          <w:szCs w:val="20"/>
          <w:lang w:val="fr-BE" w:eastAsia="nl-BE"/>
        </w:rPr>
        <w:t>La loi de Murphy</w:t>
      </w:r>
      <w:r w:rsidRPr="000E7024">
        <w:rPr>
          <w:rFonts w:ascii="Tahoma" w:eastAsia="Times New Roman" w:hAnsi="Tahoma" w:cs="Tahoma"/>
          <w:sz w:val="20"/>
          <w:szCs w:val="20"/>
          <w:lang w:val="fr-BE" w:eastAsia="nl-BE"/>
        </w:rPr>
        <w:t> sur son GSM et sa réaction a été de dire : « Je veux et je vais travailler avec vous, ça va être énorme ». Moi, je trouvais qu’il en faisait trop mais quelque part il avait raison même si je n’en étais pas consciente. Mais lui avait l’expérience, il avait déjà travaillé avec des artistes très populaires, il connaissait les codes. Une fois dans son studio, on a travaillé sur </w:t>
      </w:r>
      <w:r w:rsidRPr="000E7024">
        <w:rPr>
          <w:rFonts w:ascii="Tahoma" w:eastAsia="Times New Roman" w:hAnsi="Tahoma" w:cs="Tahoma"/>
          <w:i/>
          <w:iCs/>
          <w:sz w:val="20"/>
          <w:szCs w:val="20"/>
          <w:lang w:val="fr-BE" w:eastAsia="nl-BE"/>
        </w:rPr>
        <w:t>Je veux tes yeux </w:t>
      </w:r>
      <w:r w:rsidRPr="000E7024">
        <w:rPr>
          <w:rFonts w:ascii="Tahoma" w:eastAsia="Times New Roman" w:hAnsi="Tahoma" w:cs="Tahoma"/>
          <w:sz w:val="20"/>
          <w:szCs w:val="20"/>
          <w:lang w:val="fr-BE" w:eastAsia="nl-BE"/>
        </w:rPr>
        <w:t>et ça a été un vrai plaisir… On est très vite devenus un duo et lui un ami. Il s’avère qu’on se ressemble beaucoup et qu’on a le même humour.</w:t>
      </w:r>
    </w:p>
    <w:p w14:paraId="7AE9D550" w14:textId="77777777" w:rsidR="0021734B" w:rsidRPr="000E7024" w:rsidRDefault="0021734B" w:rsidP="003E073B">
      <w:pPr>
        <w:spacing w:line="312" w:lineRule="auto"/>
        <w:rPr>
          <w:rFonts w:ascii="Tahoma" w:eastAsia="Times New Roman" w:hAnsi="Tahoma" w:cs="Tahoma"/>
          <w:sz w:val="20"/>
          <w:szCs w:val="20"/>
          <w:lang w:val="fr-BE" w:eastAsia="nl-BE"/>
        </w:rPr>
      </w:pPr>
    </w:p>
    <w:p w14:paraId="0CD618DE" w14:textId="61B62DC3" w:rsidR="003E073B" w:rsidRPr="003E073B" w:rsidRDefault="003E073B" w:rsidP="003E073B">
      <w:pPr>
        <w:spacing w:line="312" w:lineRule="auto"/>
        <w:rPr>
          <w:rFonts w:ascii="Tahoma" w:eastAsia="Times New Roman" w:hAnsi="Tahoma" w:cs="Tahoma"/>
          <w:b/>
          <w:bCs/>
          <w:i/>
          <w:iCs/>
          <w:sz w:val="20"/>
          <w:szCs w:val="20"/>
          <w:lang w:val="nl-BE" w:eastAsia="nl-BE"/>
        </w:rPr>
      </w:pPr>
      <w:r w:rsidRPr="003E073B">
        <w:rPr>
          <w:rFonts w:ascii="Tahoma" w:eastAsia="Times New Roman" w:hAnsi="Tahoma" w:cs="Tahoma"/>
          <w:b/>
          <w:bCs/>
          <w:i/>
          <w:iCs/>
          <w:sz w:val="20"/>
          <w:szCs w:val="20"/>
          <w:lang w:val="nl-BE" w:eastAsia="nl-BE"/>
        </w:rPr>
        <w:t xml:space="preserve">Tristan, die je twee albums heeft geproduceerd. Wie heeft </w:t>
      </w:r>
      <w:r w:rsidR="00000227">
        <w:rPr>
          <w:rFonts w:ascii="Tahoma" w:eastAsia="Times New Roman" w:hAnsi="Tahoma" w:cs="Tahoma"/>
          <w:b/>
          <w:bCs/>
          <w:i/>
          <w:iCs/>
          <w:sz w:val="20"/>
          <w:szCs w:val="20"/>
          <w:lang w:val="nl-BE" w:eastAsia="nl-BE"/>
        </w:rPr>
        <w:t xml:space="preserve">je </w:t>
      </w:r>
      <w:r w:rsidRPr="003E073B">
        <w:rPr>
          <w:rFonts w:ascii="Tahoma" w:eastAsia="Times New Roman" w:hAnsi="Tahoma" w:cs="Tahoma"/>
          <w:b/>
          <w:bCs/>
          <w:i/>
          <w:iCs/>
          <w:sz w:val="20"/>
          <w:szCs w:val="20"/>
          <w:lang w:val="nl-BE" w:eastAsia="nl-BE"/>
        </w:rPr>
        <w:t xml:space="preserve">hem </w:t>
      </w:r>
      <w:r w:rsidR="007A3D49">
        <w:rPr>
          <w:rFonts w:ascii="Tahoma" w:eastAsia="Times New Roman" w:hAnsi="Tahoma" w:cs="Tahoma"/>
          <w:b/>
          <w:bCs/>
          <w:i/>
          <w:iCs/>
          <w:sz w:val="20"/>
          <w:szCs w:val="20"/>
          <w:lang w:val="nl-BE" w:eastAsia="nl-BE"/>
        </w:rPr>
        <w:t>aan</w:t>
      </w:r>
      <w:r w:rsidR="00911955">
        <w:rPr>
          <w:rFonts w:ascii="Tahoma" w:eastAsia="Times New Roman" w:hAnsi="Tahoma" w:cs="Tahoma"/>
          <w:b/>
          <w:bCs/>
          <w:i/>
          <w:iCs/>
          <w:sz w:val="20"/>
          <w:szCs w:val="20"/>
          <w:lang w:val="nl-BE" w:eastAsia="nl-BE"/>
        </w:rPr>
        <w:t>bevolen</w:t>
      </w:r>
      <w:r w:rsidRPr="003E073B">
        <w:rPr>
          <w:rFonts w:ascii="Tahoma" w:eastAsia="Times New Roman" w:hAnsi="Tahoma" w:cs="Tahoma"/>
          <w:b/>
          <w:bCs/>
          <w:i/>
          <w:iCs/>
          <w:sz w:val="20"/>
          <w:szCs w:val="20"/>
          <w:lang w:val="nl-BE" w:eastAsia="nl-BE"/>
        </w:rPr>
        <w:t>?</w:t>
      </w:r>
    </w:p>
    <w:p w14:paraId="0C84B8A2" w14:textId="09E73884" w:rsidR="003E073B" w:rsidRPr="003E073B" w:rsidRDefault="003E073B" w:rsidP="003E073B">
      <w:pPr>
        <w:spacing w:line="312" w:lineRule="auto"/>
        <w:rPr>
          <w:rFonts w:ascii="Tahoma" w:eastAsia="Times New Roman" w:hAnsi="Tahoma" w:cs="Tahoma"/>
          <w:sz w:val="20"/>
          <w:szCs w:val="20"/>
          <w:lang w:val="nl-BE" w:eastAsia="nl-BE"/>
        </w:rPr>
      </w:pPr>
      <w:r w:rsidRPr="003E073B">
        <w:rPr>
          <w:rFonts w:ascii="Tahoma" w:eastAsia="Times New Roman" w:hAnsi="Tahoma" w:cs="Tahoma"/>
          <w:sz w:val="20"/>
          <w:szCs w:val="20"/>
          <w:lang w:val="nl-BE" w:eastAsia="nl-BE"/>
        </w:rPr>
        <w:t xml:space="preserve">Tristan is mijn Instagramprofiel toevallig tegengekomen en heeft een bericht gestuurd naar Sylvie. De goden waren ons gunstig gezind, want de dag waarop hij contact heeft opgenomen met Sylvie was hij in Brussel. We zijn toen een spaghetti </w:t>
      </w:r>
      <w:proofErr w:type="spellStart"/>
      <w:r w:rsidRPr="003E073B">
        <w:rPr>
          <w:rFonts w:ascii="Tahoma" w:eastAsia="Times New Roman" w:hAnsi="Tahoma" w:cs="Tahoma"/>
          <w:sz w:val="20"/>
          <w:szCs w:val="20"/>
          <w:lang w:val="nl-BE" w:eastAsia="nl-BE"/>
        </w:rPr>
        <w:t>bolognese</w:t>
      </w:r>
      <w:proofErr w:type="spellEnd"/>
      <w:r w:rsidRPr="003E073B">
        <w:rPr>
          <w:rFonts w:ascii="Tahoma" w:eastAsia="Times New Roman" w:hAnsi="Tahoma" w:cs="Tahoma"/>
          <w:sz w:val="20"/>
          <w:szCs w:val="20"/>
          <w:lang w:val="nl-BE" w:eastAsia="nl-BE"/>
        </w:rPr>
        <w:t xml:space="preserve"> gaan eten in café </w:t>
      </w:r>
      <w:proofErr w:type="spellStart"/>
      <w:r w:rsidRPr="003E073B">
        <w:rPr>
          <w:rFonts w:ascii="Tahoma" w:eastAsia="Times New Roman" w:hAnsi="Tahoma" w:cs="Tahoma"/>
          <w:sz w:val="20"/>
          <w:szCs w:val="20"/>
          <w:lang w:val="nl-BE" w:eastAsia="nl-BE"/>
        </w:rPr>
        <w:t>Belga</w:t>
      </w:r>
      <w:proofErr w:type="spellEnd"/>
      <w:r w:rsidRPr="003E073B">
        <w:rPr>
          <w:rFonts w:ascii="Tahoma" w:eastAsia="Times New Roman" w:hAnsi="Tahoma" w:cs="Tahoma"/>
          <w:sz w:val="20"/>
          <w:szCs w:val="20"/>
          <w:lang w:val="nl-BE" w:eastAsia="nl-BE"/>
        </w:rPr>
        <w:t xml:space="preserve"> op het </w:t>
      </w:r>
      <w:proofErr w:type="spellStart"/>
      <w:r w:rsidRPr="003E073B">
        <w:rPr>
          <w:rFonts w:ascii="Tahoma" w:eastAsia="Times New Roman" w:hAnsi="Tahoma" w:cs="Tahoma"/>
          <w:sz w:val="20"/>
          <w:szCs w:val="20"/>
          <w:lang w:val="nl-BE" w:eastAsia="nl-BE"/>
        </w:rPr>
        <w:t>Flageyplein</w:t>
      </w:r>
      <w:proofErr w:type="spellEnd"/>
      <w:r w:rsidRPr="003E073B">
        <w:rPr>
          <w:rFonts w:ascii="Tahoma" w:eastAsia="Times New Roman" w:hAnsi="Tahoma" w:cs="Tahoma"/>
          <w:sz w:val="20"/>
          <w:szCs w:val="20"/>
          <w:lang w:val="nl-BE" w:eastAsia="nl-BE"/>
        </w:rPr>
        <w:t xml:space="preserve">. Die eerste ontmoeting was chaotisch, want hij was erg gestrest. Het was grappig en absurd tegelijk. Ik wantrouwde hem een beetje, want hij is een Parijzenaar. En ik ben een echte Brusselse met zelfrespect, dus ik wantrouwde de Franse industrie. Maar hij kan heel goed mensen overtuigen. Ik heb hem de demo van </w:t>
      </w:r>
      <w:r w:rsidRPr="00C55E1A">
        <w:rPr>
          <w:rFonts w:ascii="Tahoma" w:eastAsia="Times New Roman" w:hAnsi="Tahoma" w:cs="Tahoma"/>
          <w:i/>
          <w:iCs/>
          <w:sz w:val="20"/>
          <w:szCs w:val="20"/>
          <w:lang w:val="nl-BE" w:eastAsia="nl-BE"/>
        </w:rPr>
        <w:t xml:space="preserve">La </w:t>
      </w:r>
      <w:proofErr w:type="spellStart"/>
      <w:r w:rsidRPr="00C55E1A">
        <w:rPr>
          <w:rFonts w:ascii="Tahoma" w:eastAsia="Times New Roman" w:hAnsi="Tahoma" w:cs="Tahoma"/>
          <w:i/>
          <w:iCs/>
          <w:sz w:val="20"/>
          <w:szCs w:val="20"/>
          <w:lang w:val="nl-BE" w:eastAsia="nl-BE"/>
        </w:rPr>
        <w:t>loi</w:t>
      </w:r>
      <w:proofErr w:type="spellEnd"/>
      <w:r w:rsidRPr="00C55E1A">
        <w:rPr>
          <w:rFonts w:ascii="Tahoma" w:eastAsia="Times New Roman" w:hAnsi="Tahoma" w:cs="Tahoma"/>
          <w:i/>
          <w:iCs/>
          <w:sz w:val="20"/>
          <w:szCs w:val="20"/>
          <w:lang w:val="nl-BE" w:eastAsia="nl-BE"/>
        </w:rPr>
        <w:t xml:space="preserve"> de Murphy</w:t>
      </w:r>
      <w:r w:rsidRPr="003E073B">
        <w:rPr>
          <w:rFonts w:ascii="Tahoma" w:eastAsia="Times New Roman" w:hAnsi="Tahoma" w:cs="Tahoma"/>
          <w:sz w:val="20"/>
          <w:szCs w:val="20"/>
          <w:lang w:val="nl-BE" w:eastAsia="nl-BE"/>
        </w:rPr>
        <w:t xml:space="preserve"> laten horen op zijn gsm en dit was zijn reactie: </w:t>
      </w:r>
      <w:r w:rsidR="00D02F91">
        <w:rPr>
          <w:rFonts w:ascii="Tahoma" w:eastAsia="Times New Roman" w:hAnsi="Tahoma" w:cs="Tahoma"/>
          <w:sz w:val="20"/>
          <w:szCs w:val="20"/>
          <w:lang w:val="nl-BE" w:eastAsia="nl-BE"/>
        </w:rPr>
        <w:t>“</w:t>
      </w:r>
      <w:r w:rsidRPr="003E073B">
        <w:rPr>
          <w:rFonts w:ascii="Tahoma" w:eastAsia="Times New Roman" w:hAnsi="Tahoma" w:cs="Tahoma"/>
          <w:sz w:val="20"/>
          <w:szCs w:val="20"/>
          <w:lang w:val="nl-BE" w:eastAsia="nl-BE"/>
        </w:rPr>
        <w:t xml:space="preserve">Ik wil en zal met je samenwerken, het wordt geweldig.” Ik vond dat hij overdreef. Toch had hij ergens gelijk, ook al was ik me daar niet van bewust. Maar hij had de ervaring, hij had al samengewerkt met zeer populaire artiesten, hij kende de regels. Eens we in zijn studio waren, hebben we gewerkt aan </w:t>
      </w:r>
      <w:r w:rsidRPr="00C55E1A">
        <w:rPr>
          <w:rFonts w:ascii="Tahoma" w:eastAsia="Times New Roman" w:hAnsi="Tahoma" w:cs="Tahoma"/>
          <w:i/>
          <w:iCs/>
          <w:sz w:val="20"/>
          <w:szCs w:val="20"/>
          <w:lang w:val="nl-BE" w:eastAsia="nl-BE"/>
        </w:rPr>
        <w:t xml:space="preserve">Je </w:t>
      </w:r>
      <w:proofErr w:type="spellStart"/>
      <w:r w:rsidRPr="00C55E1A">
        <w:rPr>
          <w:rFonts w:ascii="Tahoma" w:eastAsia="Times New Roman" w:hAnsi="Tahoma" w:cs="Tahoma"/>
          <w:i/>
          <w:iCs/>
          <w:sz w:val="20"/>
          <w:szCs w:val="20"/>
          <w:lang w:val="nl-BE" w:eastAsia="nl-BE"/>
        </w:rPr>
        <w:t>veux</w:t>
      </w:r>
      <w:proofErr w:type="spellEnd"/>
      <w:r w:rsidRPr="00C55E1A">
        <w:rPr>
          <w:rFonts w:ascii="Tahoma" w:eastAsia="Times New Roman" w:hAnsi="Tahoma" w:cs="Tahoma"/>
          <w:i/>
          <w:iCs/>
          <w:sz w:val="20"/>
          <w:szCs w:val="20"/>
          <w:lang w:val="nl-BE" w:eastAsia="nl-BE"/>
        </w:rPr>
        <w:t xml:space="preserve"> </w:t>
      </w:r>
      <w:proofErr w:type="spellStart"/>
      <w:r w:rsidRPr="00C55E1A">
        <w:rPr>
          <w:rFonts w:ascii="Tahoma" w:eastAsia="Times New Roman" w:hAnsi="Tahoma" w:cs="Tahoma"/>
          <w:i/>
          <w:iCs/>
          <w:sz w:val="20"/>
          <w:szCs w:val="20"/>
          <w:lang w:val="nl-BE" w:eastAsia="nl-BE"/>
        </w:rPr>
        <w:t>tes</w:t>
      </w:r>
      <w:proofErr w:type="spellEnd"/>
      <w:r w:rsidRPr="00C55E1A">
        <w:rPr>
          <w:rFonts w:ascii="Tahoma" w:eastAsia="Times New Roman" w:hAnsi="Tahoma" w:cs="Tahoma"/>
          <w:i/>
          <w:iCs/>
          <w:sz w:val="20"/>
          <w:szCs w:val="20"/>
          <w:lang w:val="nl-BE" w:eastAsia="nl-BE"/>
        </w:rPr>
        <w:t xml:space="preserve"> </w:t>
      </w:r>
      <w:proofErr w:type="spellStart"/>
      <w:r w:rsidRPr="00C55E1A">
        <w:rPr>
          <w:rFonts w:ascii="Tahoma" w:eastAsia="Times New Roman" w:hAnsi="Tahoma" w:cs="Tahoma"/>
          <w:i/>
          <w:iCs/>
          <w:sz w:val="20"/>
          <w:szCs w:val="20"/>
          <w:lang w:val="nl-BE" w:eastAsia="nl-BE"/>
        </w:rPr>
        <w:t>yeux</w:t>
      </w:r>
      <w:proofErr w:type="spellEnd"/>
      <w:r w:rsidRPr="00C55E1A">
        <w:rPr>
          <w:rFonts w:ascii="Tahoma" w:eastAsia="Times New Roman" w:hAnsi="Tahoma" w:cs="Tahoma"/>
          <w:i/>
          <w:iCs/>
          <w:sz w:val="20"/>
          <w:szCs w:val="20"/>
          <w:lang w:val="nl-BE" w:eastAsia="nl-BE"/>
        </w:rPr>
        <w:t xml:space="preserve"> </w:t>
      </w:r>
      <w:r w:rsidRPr="003E073B">
        <w:rPr>
          <w:rFonts w:ascii="Tahoma" w:eastAsia="Times New Roman" w:hAnsi="Tahoma" w:cs="Tahoma"/>
          <w:sz w:val="20"/>
          <w:szCs w:val="20"/>
          <w:lang w:val="nl-BE" w:eastAsia="nl-BE"/>
        </w:rPr>
        <w:t>en dat was heel p</w:t>
      </w:r>
      <w:r w:rsidR="007A5C97">
        <w:rPr>
          <w:rFonts w:ascii="Tahoma" w:eastAsia="Times New Roman" w:hAnsi="Tahoma" w:cs="Tahoma"/>
          <w:sz w:val="20"/>
          <w:szCs w:val="20"/>
          <w:lang w:val="nl-BE" w:eastAsia="nl-BE"/>
        </w:rPr>
        <w:t>rettig</w:t>
      </w:r>
      <w:r w:rsidRPr="003E073B">
        <w:rPr>
          <w:rFonts w:ascii="Tahoma" w:eastAsia="Times New Roman" w:hAnsi="Tahoma" w:cs="Tahoma"/>
          <w:sz w:val="20"/>
          <w:szCs w:val="20"/>
          <w:lang w:val="nl-BE" w:eastAsia="nl-BE"/>
        </w:rPr>
        <w:t>. We zijn heel snel vrienden geworden en we matchen echt. Blijkbaar lijken we veel op elkaar en hebben we dezelfde humor.</w:t>
      </w:r>
    </w:p>
    <w:p w14:paraId="340248DA" w14:textId="77777777" w:rsidR="00181578" w:rsidRDefault="00181578" w:rsidP="000D697F"/>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E93FE2" w:rsidRPr="00C72437" w14:paraId="5AC6634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A7E435" w14:textId="77777777" w:rsidR="00E93FE2" w:rsidRPr="00C72437" w:rsidRDefault="00E93FE2" w:rsidP="00E93FE2">
            <w:pPr>
              <w:widowControl/>
              <w:autoSpaceDE/>
              <w:autoSpaceDN/>
              <w:textAlignment w:val="baseline"/>
              <w:rPr>
                <w:rFonts w:ascii="Tahoma" w:eastAsia="Times New Roman" w:hAnsi="Tahoma" w:cs="Tahoma"/>
                <w:kern w:val="2"/>
                <w:sz w:val="20"/>
                <w:szCs w:val="20"/>
                <w:lang w:eastAsia="nl-NL"/>
                <w14:ligatures w14:val="standardContextual"/>
              </w:rPr>
            </w:pPr>
            <w:r w:rsidRPr="00C72437">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EEAA4F1" w14:textId="77777777" w:rsidR="00E93FE2" w:rsidRPr="00C72437" w:rsidRDefault="00E93FE2" w:rsidP="00E93FE2">
            <w:pPr>
              <w:widowControl/>
              <w:autoSpaceDE/>
              <w:autoSpaceDN/>
              <w:textAlignment w:val="baseline"/>
              <w:rPr>
                <w:rFonts w:ascii="Tahoma" w:eastAsia="Times New Roman" w:hAnsi="Tahoma" w:cs="Tahoma"/>
                <w:kern w:val="2"/>
                <w:sz w:val="20"/>
                <w:szCs w:val="20"/>
                <w:lang w:eastAsia="nl-NL"/>
                <w14:ligatures w14:val="standardContextual"/>
              </w:rPr>
            </w:pPr>
            <w:r w:rsidRPr="00C72437">
              <w:rPr>
                <w:rFonts w:ascii="Tahoma" w:eastAsia="Times New Roman" w:hAnsi="Tahoma" w:cs="Tahoma"/>
                <w:kern w:val="2"/>
                <w:sz w:val="20"/>
                <w:szCs w:val="20"/>
                <w:lang w:eastAsia="nl-NL"/>
                <w14:ligatures w14:val="standardContextual"/>
              </w:rPr>
              <w:t>Stilistisch probleem</w:t>
            </w:r>
          </w:p>
        </w:tc>
      </w:tr>
      <w:tr w:rsidR="00E93FE2" w:rsidRPr="00C72437" w14:paraId="67E4781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7DC7231" w14:textId="77777777" w:rsidR="00E93FE2" w:rsidRPr="00C72437" w:rsidRDefault="00E93FE2" w:rsidP="00E93FE2">
            <w:pPr>
              <w:widowControl/>
              <w:autoSpaceDE/>
              <w:autoSpaceDN/>
              <w:textAlignment w:val="baseline"/>
              <w:rPr>
                <w:rFonts w:ascii="Tahoma" w:eastAsia="Times New Roman" w:hAnsi="Tahoma" w:cs="Tahoma"/>
                <w:kern w:val="2"/>
                <w:sz w:val="20"/>
                <w:szCs w:val="20"/>
                <w:lang w:eastAsia="nl-NL"/>
                <w14:ligatures w14:val="standardContextual"/>
              </w:rPr>
            </w:pPr>
            <w:r w:rsidRPr="00C72437">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F1586E3" w14:textId="53CBD690" w:rsidR="00E93FE2" w:rsidRPr="00C72437" w:rsidRDefault="00164C54" w:rsidP="00E93FE2">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v</w:t>
            </w:r>
            <w:r w:rsidR="00E93FE2" w:rsidRPr="00C72437">
              <w:rPr>
                <w:rFonts w:ascii="Tahoma" w:eastAsia="Times New Roman" w:hAnsi="Tahoma" w:cs="Tahoma"/>
                <w:kern w:val="2"/>
                <w:sz w:val="20"/>
                <w:szCs w:val="20"/>
                <w:lang w:val="fr-BE" w:eastAsia="nl-NL"/>
                <w14:ligatures w14:val="standardContextual"/>
              </w:rPr>
              <w:t>os</w:t>
            </w:r>
            <w:r>
              <w:rPr>
                <w:rFonts w:ascii="Tahoma" w:eastAsia="Times New Roman" w:hAnsi="Tahoma" w:cs="Tahoma"/>
                <w:kern w:val="2"/>
                <w:sz w:val="20"/>
                <w:szCs w:val="20"/>
                <w:lang w:val="fr-BE" w:eastAsia="nl-NL"/>
                <w14:ligatures w14:val="standardContextual"/>
              </w:rPr>
              <w:t xml:space="preserve"> (vos deux albums)</w:t>
            </w:r>
          </w:p>
        </w:tc>
      </w:tr>
      <w:tr w:rsidR="00E93FE2" w:rsidRPr="00C72437" w14:paraId="3D0E526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2DF40ED" w14:textId="77777777" w:rsidR="00E93FE2" w:rsidRPr="00C72437" w:rsidRDefault="00E93FE2" w:rsidP="00E93FE2">
            <w:pPr>
              <w:widowControl/>
              <w:autoSpaceDE/>
              <w:autoSpaceDN/>
              <w:textAlignment w:val="baseline"/>
              <w:rPr>
                <w:rFonts w:ascii="Tahoma" w:eastAsia="Times New Roman" w:hAnsi="Tahoma" w:cs="Tahoma"/>
                <w:kern w:val="2"/>
                <w:sz w:val="20"/>
                <w:szCs w:val="20"/>
                <w:lang w:eastAsia="nl-NL"/>
                <w14:ligatures w14:val="standardContextual"/>
              </w:rPr>
            </w:pPr>
            <w:r w:rsidRPr="00C72437">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9CA9DA4" w14:textId="04F1A5D8" w:rsidR="00E93FE2" w:rsidRPr="00C72437" w:rsidRDefault="00164C54" w:rsidP="00E93FE2">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j</w:t>
            </w:r>
            <w:r w:rsidR="00E93FE2" w:rsidRPr="00C72437">
              <w:rPr>
                <w:rFonts w:ascii="Tahoma" w:eastAsia="Times New Roman" w:hAnsi="Tahoma" w:cs="Tahoma"/>
                <w:kern w:val="2"/>
                <w:sz w:val="20"/>
                <w:szCs w:val="20"/>
                <w:lang w:val="nl-BE" w:eastAsia="nl-NL"/>
                <w14:ligatures w14:val="standardContextual"/>
              </w:rPr>
              <w:t>e</w:t>
            </w:r>
            <w:r>
              <w:rPr>
                <w:rFonts w:ascii="Tahoma" w:eastAsia="Times New Roman" w:hAnsi="Tahoma" w:cs="Tahoma"/>
                <w:kern w:val="2"/>
                <w:sz w:val="20"/>
                <w:szCs w:val="20"/>
                <w:lang w:val="nl-BE" w:eastAsia="nl-NL"/>
                <w14:ligatures w14:val="standardContextual"/>
              </w:rPr>
              <w:t xml:space="preserve"> (je twee albums)</w:t>
            </w:r>
          </w:p>
        </w:tc>
      </w:tr>
      <w:tr w:rsidR="00E93FE2" w:rsidRPr="00C72437" w14:paraId="65CC6AB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7B16BF" w14:textId="77777777" w:rsidR="00E93FE2" w:rsidRPr="00C72437" w:rsidRDefault="00E93FE2" w:rsidP="00E93FE2">
            <w:pPr>
              <w:widowControl/>
              <w:autoSpaceDE/>
              <w:autoSpaceDN/>
              <w:textAlignment w:val="baseline"/>
              <w:rPr>
                <w:rFonts w:ascii="Tahoma" w:eastAsia="Times New Roman" w:hAnsi="Tahoma" w:cs="Tahoma"/>
                <w:kern w:val="2"/>
                <w:sz w:val="20"/>
                <w:szCs w:val="20"/>
                <w:lang w:eastAsia="nl-NL"/>
                <w14:ligatures w14:val="standardContextual"/>
              </w:rPr>
            </w:pPr>
            <w:r w:rsidRPr="00C72437">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224907A" w14:textId="77777777" w:rsidR="00E93FE2" w:rsidRPr="00C72437" w:rsidRDefault="00E93FE2" w:rsidP="00E93FE2">
            <w:pPr>
              <w:widowControl/>
              <w:autoSpaceDE/>
              <w:autoSpaceDN/>
              <w:textAlignment w:val="baseline"/>
              <w:rPr>
                <w:rFonts w:ascii="Tahoma" w:eastAsia="Times New Roman" w:hAnsi="Tahoma" w:cs="Tahoma"/>
                <w:kern w:val="2"/>
                <w:sz w:val="20"/>
                <w:szCs w:val="20"/>
                <w:lang w:eastAsia="nl-NL"/>
                <w14:ligatures w14:val="standardContextual"/>
              </w:rPr>
            </w:pPr>
            <w:r w:rsidRPr="00C72437">
              <w:rPr>
                <w:rFonts w:ascii="Tahoma" w:eastAsia="Times New Roman" w:hAnsi="Tahoma" w:cs="Tahoma"/>
                <w:kern w:val="2"/>
                <w:sz w:val="20"/>
                <w:szCs w:val="20"/>
                <w:lang w:eastAsia="nl-NL"/>
                <w14:ligatures w14:val="standardContextual"/>
              </w:rPr>
              <w:t>Bij interviews met bekende mensen van kwaliteitskranten, zoals demorgen.be en standaard.be, wordt de geïnterviewde aangesproken met ‘je’.</w:t>
            </w:r>
          </w:p>
          <w:p w14:paraId="3FC77229" w14:textId="77777777" w:rsidR="00E93FE2" w:rsidRPr="00C72437" w:rsidRDefault="00E93FE2" w:rsidP="00E93FE2">
            <w:pPr>
              <w:widowControl/>
              <w:autoSpaceDE/>
              <w:autoSpaceDN/>
              <w:textAlignment w:val="baseline"/>
              <w:rPr>
                <w:rFonts w:ascii="Tahoma" w:eastAsia="Times New Roman" w:hAnsi="Tahoma" w:cs="Tahoma"/>
                <w:kern w:val="2"/>
                <w:sz w:val="20"/>
                <w:szCs w:val="20"/>
                <w:lang w:eastAsia="nl-NL"/>
                <w14:ligatures w14:val="standardContextual"/>
              </w:rPr>
            </w:pPr>
          </w:p>
          <w:p w14:paraId="61736091" w14:textId="77777777" w:rsidR="00E93FE2" w:rsidRPr="00C72437" w:rsidRDefault="00E93FE2" w:rsidP="00E93FE2">
            <w:pPr>
              <w:widowControl/>
              <w:autoSpaceDE/>
              <w:autoSpaceDN/>
              <w:textAlignment w:val="baseline"/>
              <w:rPr>
                <w:rFonts w:ascii="Tahoma" w:eastAsia="Times New Roman" w:hAnsi="Tahoma" w:cs="Tahoma"/>
                <w:kern w:val="2"/>
                <w:sz w:val="20"/>
                <w:szCs w:val="20"/>
                <w:lang w:eastAsia="nl-NL"/>
                <w14:ligatures w14:val="standardContextual"/>
              </w:rPr>
            </w:pPr>
            <w:r w:rsidRPr="00C72437">
              <w:rPr>
                <w:rFonts w:ascii="Tahoma" w:eastAsia="Times New Roman" w:hAnsi="Tahoma" w:cs="Tahoma"/>
                <w:kern w:val="2"/>
                <w:sz w:val="20"/>
                <w:szCs w:val="20"/>
                <w:lang w:eastAsia="nl-NL"/>
                <w14:ligatures w14:val="standardContextual"/>
              </w:rPr>
              <w:t>Vlaanderen.be: ‘Omdat in onze maatschappij steeds meer klemtoon ligt op gelijkheid en een informele omgang tussen mensen, wordt de </w:t>
            </w:r>
            <w:r w:rsidRPr="00C72437">
              <w:rPr>
                <w:rFonts w:ascii="Tahoma" w:eastAsia="Times New Roman" w:hAnsi="Tahoma" w:cs="Tahoma"/>
                <w:i/>
                <w:iCs/>
                <w:kern w:val="2"/>
                <w:sz w:val="20"/>
                <w:szCs w:val="20"/>
                <w:lang w:eastAsia="nl-NL"/>
                <w14:ligatures w14:val="standardContextual"/>
              </w:rPr>
              <w:t>u</w:t>
            </w:r>
            <w:r w:rsidRPr="00C72437">
              <w:rPr>
                <w:rFonts w:ascii="Tahoma" w:eastAsia="Times New Roman" w:hAnsi="Tahoma" w:cs="Tahoma"/>
                <w:kern w:val="2"/>
                <w:sz w:val="20"/>
                <w:szCs w:val="20"/>
                <w:lang w:eastAsia="nl-NL"/>
                <w14:ligatures w14:val="standardContextual"/>
              </w:rPr>
              <w:t xml:space="preserve">-vorm minder gebruikt dan vroeger.’  </w:t>
            </w:r>
          </w:p>
          <w:p w14:paraId="224C7411" w14:textId="77777777" w:rsidR="00E93FE2" w:rsidRPr="00C72437" w:rsidRDefault="00E93FE2" w:rsidP="00E93FE2">
            <w:pPr>
              <w:widowControl/>
              <w:autoSpaceDE/>
              <w:autoSpaceDN/>
              <w:textAlignment w:val="baseline"/>
              <w:rPr>
                <w:rFonts w:ascii="Tahoma" w:eastAsia="Times New Roman" w:hAnsi="Tahoma" w:cs="Tahoma"/>
                <w:kern w:val="2"/>
                <w:sz w:val="20"/>
                <w:szCs w:val="20"/>
                <w:lang w:eastAsia="nl-NL"/>
                <w14:ligatures w14:val="standardContextual"/>
              </w:rPr>
            </w:pPr>
          </w:p>
          <w:p w14:paraId="6A0D7E66" w14:textId="77777777" w:rsidR="00E93FE2" w:rsidRPr="00C72437" w:rsidRDefault="00E93FE2" w:rsidP="00E93FE2">
            <w:pPr>
              <w:widowControl/>
              <w:autoSpaceDE/>
              <w:autoSpaceDN/>
              <w:textAlignment w:val="baseline"/>
              <w:rPr>
                <w:rFonts w:ascii="Tahoma" w:eastAsia="Times New Roman" w:hAnsi="Tahoma" w:cs="Tahoma"/>
                <w:kern w:val="2"/>
                <w:sz w:val="20"/>
                <w:szCs w:val="20"/>
                <w:lang w:eastAsia="nl-NL"/>
                <w14:ligatures w14:val="standardContextual"/>
              </w:rPr>
            </w:pPr>
            <w:r w:rsidRPr="00C72437">
              <w:rPr>
                <w:rFonts w:ascii="Tahoma" w:eastAsia="Times New Roman" w:hAnsi="Tahoma" w:cs="Tahoma"/>
                <w:i/>
                <w:iCs/>
                <w:kern w:val="2"/>
                <w:sz w:val="20"/>
                <w:szCs w:val="20"/>
                <w:lang w:eastAsia="nl-NL"/>
                <w14:ligatures w14:val="standardContextual"/>
              </w:rPr>
              <w:t>Vlaanderen.be: ‘Je</w:t>
            </w:r>
            <w:r w:rsidRPr="00C72437">
              <w:rPr>
                <w:rFonts w:ascii="Tahoma" w:eastAsia="Times New Roman" w:hAnsi="Tahoma" w:cs="Tahoma"/>
                <w:kern w:val="2"/>
                <w:sz w:val="20"/>
                <w:szCs w:val="20"/>
                <w:lang w:eastAsia="nl-NL"/>
                <w14:ligatures w14:val="standardContextual"/>
              </w:rPr>
              <w:t> (</w:t>
            </w:r>
            <w:r w:rsidRPr="00C72437">
              <w:rPr>
                <w:rFonts w:ascii="Tahoma" w:eastAsia="Times New Roman" w:hAnsi="Tahoma" w:cs="Tahoma"/>
                <w:i/>
                <w:iCs/>
                <w:kern w:val="2"/>
                <w:sz w:val="20"/>
                <w:szCs w:val="20"/>
                <w:lang w:eastAsia="nl-NL"/>
                <w14:ligatures w14:val="standardContextual"/>
              </w:rPr>
              <w:t>jij</w:t>
            </w:r>
            <w:r w:rsidRPr="00C72437">
              <w:rPr>
                <w:rFonts w:ascii="Tahoma" w:eastAsia="Times New Roman" w:hAnsi="Tahoma" w:cs="Tahoma"/>
                <w:kern w:val="2"/>
                <w:sz w:val="20"/>
                <w:szCs w:val="20"/>
                <w:lang w:eastAsia="nl-NL"/>
                <w14:ligatures w14:val="standardContextual"/>
              </w:rPr>
              <w:t>) is de vorm die geassocieerd wordt met </w:t>
            </w:r>
            <w:r w:rsidRPr="00272921">
              <w:rPr>
                <w:rFonts w:ascii="Tahoma" w:eastAsia="Times New Roman" w:hAnsi="Tahoma" w:cs="Tahoma"/>
                <w:kern w:val="2"/>
                <w:sz w:val="20"/>
                <w:szCs w:val="20"/>
                <w:lang w:eastAsia="nl-NL"/>
                <w14:ligatures w14:val="standardContextual"/>
              </w:rPr>
              <w:t>vertrouwelijkheid</w:t>
            </w:r>
            <w:r w:rsidRPr="00C72437">
              <w:rPr>
                <w:rFonts w:ascii="Tahoma" w:eastAsia="Times New Roman" w:hAnsi="Tahoma" w:cs="Tahoma"/>
                <w:kern w:val="2"/>
                <w:sz w:val="20"/>
                <w:szCs w:val="20"/>
                <w:lang w:eastAsia="nl-NL"/>
                <w14:ligatures w14:val="standardContextual"/>
              </w:rPr>
              <w:t>. Die wordt in de standaardtaal gebruikt om mensen aan te spreken die we kennen</w:t>
            </w:r>
            <w:r w:rsidRPr="00C72437">
              <w:rPr>
                <w:rFonts w:ascii="Tahoma" w:eastAsiaTheme="minorHAnsi" w:hAnsi="Tahoma" w:cs="Tahoma"/>
                <w:color w:val="333332"/>
                <w:kern w:val="2"/>
                <w:sz w:val="20"/>
                <w:szCs w:val="20"/>
                <w:shd w:val="clear" w:color="auto" w:fill="FFFFFF"/>
                <w:lang w:val="nl-BE"/>
                <w14:ligatures w14:val="standardContextual"/>
              </w:rPr>
              <w:t xml:space="preserve"> </w:t>
            </w:r>
            <w:r w:rsidRPr="00C72437">
              <w:rPr>
                <w:rFonts w:ascii="Tahoma" w:eastAsia="Times New Roman" w:hAnsi="Tahoma" w:cs="Tahoma"/>
                <w:kern w:val="2"/>
                <w:sz w:val="20"/>
                <w:szCs w:val="20"/>
                <w:lang w:eastAsia="nl-NL"/>
                <w14:ligatures w14:val="standardContextual"/>
              </w:rPr>
              <w:t>of met wie we een nauwe band hebben of willen hebben. In contacten met mensen die we nog niet goed kennen of met wie we nog geen persoonlijke band hebben, gaan we tegenwoordig vlugger over op de </w:t>
            </w:r>
            <w:r w:rsidRPr="00C72437">
              <w:rPr>
                <w:rFonts w:ascii="Tahoma" w:eastAsia="Times New Roman" w:hAnsi="Tahoma" w:cs="Tahoma"/>
                <w:i/>
                <w:iCs/>
                <w:kern w:val="2"/>
                <w:sz w:val="20"/>
                <w:szCs w:val="20"/>
                <w:lang w:eastAsia="nl-NL"/>
                <w14:ligatures w14:val="standardContextual"/>
              </w:rPr>
              <w:t>je</w:t>
            </w:r>
            <w:r w:rsidRPr="00C72437">
              <w:rPr>
                <w:rFonts w:ascii="Tahoma" w:eastAsia="Times New Roman" w:hAnsi="Tahoma" w:cs="Tahoma"/>
                <w:kern w:val="2"/>
                <w:sz w:val="20"/>
                <w:szCs w:val="20"/>
                <w:lang w:eastAsia="nl-NL"/>
                <w14:ligatures w14:val="standardContextual"/>
              </w:rPr>
              <w:t>-vorm dan vroeger.’</w:t>
            </w:r>
          </w:p>
          <w:p w14:paraId="22B7012C" w14:textId="77777777" w:rsidR="00E93FE2" w:rsidRPr="00C72437" w:rsidRDefault="00E93FE2" w:rsidP="00E93FE2">
            <w:pPr>
              <w:widowControl/>
              <w:autoSpaceDE/>
              <w:autoSpaceDN/>
              <w:textAlignment w:val="baseline"/>
              <w:rPr>
                <w:rFonts w:ascii="Tahoma" w:eastAsia="Times New Roman" w:hAnsi="Tahoma" w:cs="Tahoma"/>
                <w:kern w:val="2"/>
                <w:sz w:val="20"/>
                <w:szCs w:val="20"/>
                <w:lang w:eastAsia="nl-NL"/>
                <w14:ligatures w14:val="standardContextual"/>
              </w:rPr>
            </w:pPr>
          </w:p>
          <w:p w14:paraId="61B4C0F6" w14:textId="77777777" w:rsidR="00E93FE2" w:rsidRPr="00C72437" w:rsidRDefault="00E93FE2" w:rsidP="00E93FE2">
            <w:pPr>
              <w:widowControl/>
              <w:autoSpaceDE/>
              <w:autoSpaceDN/>
              <w:spacing w:after="160" w:line="259" w:lineRule="auto"/>
              <w:rPr>
                <w:rFonts w:ascii="Tahoma" w:eastAsia="Times New Roman" w:hAnsi="Tahoma" w:cs="Tahoma"/>
                <w:kern w:val="2"/>
                <w:sz w:val="20"/>
                <w:szCs w:val="20"/>
                <w:lang w:eastAsia="nl-NL"/>
                <w14:ligatures w14:val="standardContextual"/>
              </w:rPr>
            </w:pPr>
            <w:r w:rsidRPr="00C72437">
              <w:rPr>
                <w:rFonts w:ascii="Tahoma" w:eastAsia="Times New Roman" w:hAnsi="Tahoma" w:cs="Tahoma"/>
                <w:kern w:val="2"/>
                <w:sz w:val="20"/>
                <w:szCs w:val="20"/>
                <w:lang w:eastAsia="nl-NL"/>
                <w14:ligatures w14:val="standardContextual"/>
              </w:rPr>
              <w:lastRenderedPageBreak/>
              <w:t>Vlaanderen.be: ‘De </w:t>
            </w:r>
            <w:r w:rsidRPr="00C72437">
              <w:rPr>
                <w:rFonts w:ascii="Tahoma" w:eastAsia="Times New Roman" w:hAnsi="Tahoma" w:cs="Tahoma"/>
                <w:i/>
                <w:iCs/>
                <w:kern w:val="2"/>
                <w:sz w:val="20"/>
                <w:szCs w:val="20"/>
                <w:lang w:eastAsia="nl-NL"/>
                <w14:ligatures w14:val="standardContextual"/>
              </w:rPr>
              <w:t>je</w:t>
            </w:r>
            <w:r w:rsidRPr="00C72437">
              <w:rPr>
                <w:rFonts w:ascii="Tahoma" w:eastAsia="Times New Roman" w:hAnsi="Tahoma" w:cs="Tahoma"/>
                <w:kern w:val="2"/>
                <w:sz w:val="20"/>
                <w:szCs w:val="20"/>
                <w:lang w:eastAsia="nl-NL"/>
                <w14:ligatures w14:val="standardContextual"/>
              </w:rPr>
              <w:t>-vorm is vooral bruikbaar in campagnes die focussen op: een doelgroep van jongeren.’ Angèle is 27 jaar, dus ze is nog een jong persoon.</w:t>
            </w:r>
          </w:p>
          <w:p w14:paraId="6E5B7E3F" w14:textId="77777777" w:rsidR="00E93FE2" w:rsidRPr="00C72437" w:rsidRDefault="00E93FE2" w:rsidP="00E93FE2">
            <w:pPr>
              <w:widowControl/>
              <w:autoSpaceDE/>
              <w:autoSpaceDN/>
              <w:spacing w:after="160" w:line="259" w:lineRule="auto"/>
              <w:rPr>
                <w:rFonts w:ascii="Tahoma" w:eastAsia="Times New Roman" w:hAnsi="Tahoma" w:cs="Tahoma"/>
                <w:kern w:val="2"/>
                <w:sz w:val="20"/>
                <w:szCs w:val="20"/>
                <w:lang w:eastAsia="nl-NL"/>
                <w14:ligatures w14:val="standardContextual"/>
              </w:rPr>
            </w:pPr>
            <w:r w:rsidRPr="00C72437">
              <w:rPr>
                <w:rFonts w:ascii="Tahoma" w:eastAsia="Times New Roman" w:hAnsi="Tahoma" w:cs="Tahoma"/>
                <w:kern w:val="2"/>
                <w:sz w:val="20"/>
                <w:szCs w:val="20"/>
                <w:lang w:eastAsia="nl-NL"/>
                <w14:ligatures w14:val="standardContextual"/>
              </w:rPr>
              <w:t>Het interview heeft een informele en ontspannen toon, dus dan is ‘je’ toepasselijker.</w:t>
            </w:r>
          </w:p>
          <w:p w14:paraId="7A0D2835" w14:textId="6E1B09F7" w:rsidR="00E93FE2" w:rsidRPr="00C72437" w:rsidRDefault="00E93FE2" w:rsidP="00272921">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C72437">
              <w:rPr>
                <w:rFonts w:ascii="Tahoma" w:eastAsia="Times New Roman" w:hAnsi="Tahoma" w:cs="Tahoma"/>
                <w:kern w:val="2"/>
                <w:sz w:val="20"/>
                <w:szCs w:val="20"/>
                <w:lang w:eastAsia="nl-NL"/>
                <w14:ligatures w14:val="standardContextual"/>
              </w:rPr>
              <w:t>Zoals staat op vlaanderen.be geeft de je-vorm vertrouwelijkheid weer. Op die manier kan Angèle dichter bij het publiek gebracht worden en dat creëert een gevoel van nabijheid.</w:t>
            </w:r>
          </w:p>
        </w:tc>
      </w:tr>
      <w:tr w:rsidR="00E93FE2" w:rsidRPr="00C72437" w14:paraId="61992FF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E2608CD" w14:textId="77777777" w:rsidR="00E93FE2" w:rsidRPr="00C72437" w:rsidRDefault="00E93FE2" w:rsidP="00E93FE2">
            <w:pPr>
              <w:widowControl/>
              <w:autoSpaceDE/>
              <w:autoSpaceDN/>
              <w:textAlignment w:val="baseline"/>
              <w:rPr>
                <w:rFonts w:ascii="Tahoma" w:eastAsia="Times New Roman" w:hAnsi="Tahoma" w:cs="Tahoma"/>
                <w:kern w:val="2"/>
                <w:sz w:val="20"/>
                <w:szCs w:val="20"/>
                <w:lang w:eastAsia="nl-NL"/>
                <w14:ligatures w14:val="standardContextual"/>
              </w:rPr>
            </w:pPr>
            <w:r w:rsidRPr="00C72437">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42C8E05" w14:textId="423D4F85" w:rsidR="00E93FE2" w:rsidRPr="00C72437" w:rsidRDefault="00000000" w:rsidP="00E93FE2">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482" w:history="1">
              <w:r w:rsidR="007409BF" w:rsidRPr="003E3190">
                <w:rPr>
                  <w:rStyle w:val="Hyperlink"/>
                  <w:rFonts w:ascii="Tahoma" w:eastAsiaTheme="minorHAnsi" w:hAnsi="Tahoma" w:cs="Tahoma"/>
                  <w:kern w:val="2"/>
                  <w:sz w:val="20"/>
                  <w:szCs w:val="20"/>
                  <w:lang w:val="nl-BE"/>
                  <w14:ligatures w14:val="standardContextual"/>
                </w:rPr>
                <w:t>https://www.demorgen.be</w:t>
              </w:r>
            </w:hyperlink>
            <w:r w:rsidR="00E93FE2" w:rsidRPr="00C72437">
              <w:rPr>
                <w:rFonts w:ascii="Tahoma" w:eastAsiaTheme="minorHAnsi" w:hAnsi="Tahoma" w:cs="Tahoma"/>
                <w:kern w:val="2"/>
                <w:sz w:val="20"/>
                <w:szCs w:val="20"/>
                <w:lang w:val="nl-BE"/>
                <w14:ligatures w14:val="standardContextual"/>
              </w:rPr>
              <w:t xml:space="preserve"> </w:t>
            </w:r>
          </w:p>
          <w:p w14:paraId="7C511EDE" w14:textId="17E3ADB4" w:rsidR="00E93FE2" w:rsidRPr="00C72437" w:rsidRDefault="00000000" w:rsidP="00E93FE2">
            <w:pPr>
              <w:widowControl/>
              <w:numPr>
                <w:ilvl w:val="0"/>
                <w:numId w:val="16"/>
              </w:numPr>
              <w:autoSpaceDE/>
              <w:autoSpaceDN/>
              <w:spacing w:after="160" w:line="259" w:lineRule="auto"/>
              <w:contextualSpacing/>
              <w:rPr>
                <w:rFonts w:ascii="Tahoma" w:eastAsiaTheme="minorHAnsi" w:hAnsi="Tahoma" w:cs="Tahoma"/>
                <w:color w:val="0563C1" w:themeColor="hyperlink"/>
                <w:kern w:val="2"/>
                <w:sz w:val="20"/>
                <w:szCs w:val="20"/>
                <w:u w:val="single"/>
                <w:lang w:val="nl-BE"/>
                <w14:ligatures w14:val="standardContextual"/>
              </w:rPr>
            </w:pPr>
            <w:hyperlink r:id="rId483" w:history="1">
              <w:r w:rsidR="007409BF" w:rsidRPr="003E3190">
                <w:rPr>
                  <w:rStyle w:val="Hyperlink"/>
                  <w:rFonts w:ascii="Tahoma" w:eastAsiaTheme="minorHAnsi" w:hAnsi="Tahoma" w:cs="Tahoma"/>
                  <w:kern w:val="2"/>
                  <w:sz w:val="20"/>
                  <w:szCs w:val="20"/>
                  <w:lang w:val="nl-BE"/>
                  <w14:ligatures w14:val="standardContextual"/>
                </w:rPr>
                <w:t>https://www.standaard.be</w:t>
              </w:r>
            </w:hyperlink>
          </w:p>
          <w:p w14:paraId="4F1A2EAC" w14:textId="13E9EFF6" w:rsidR="00E93FE2" w:rsidRPr="00C72437" w:rsidRDefault="00000000" w:rsidP="00E93FE2">
            <w:pPr>
              <w:widowControl/>
              <w:numPr>
                <w:ilvl w:val="0"/>
                <w:numId w:val="16"/>
              </w:numPr>
              <w:autoSpaceDE/>
              <w:autoSpaceDN/>
              <w:spacing w:after="160" w:line="259" w:lineRule="auto"/>
              <w:contextualSpacing/>
              <w:rPr>
                <w:rFonts w:ascii="Tahoma" w:eastAsiaTheme="minorHAnsi" w:hAnsi="Tahoma" w:cs="Tahoma"/>
                <w:color w:val="0563C1" w:themeColor="hyperlink"/>
                <w:kern w:val="2"/>
                <w:sz w:val="20"/>
                <w:szCs w:val="20"/>
                <w:u w:val="single"/>
                <w:lang w:val="nl-BE"/>
                <w14:ligatures w14:val="standardContextual"/>
              </w:rPr>
            </w:pPr>
            <w:hyperlink r:id="rId484" w:history="1">
              <w:r w:rsidR="007409BF" w:rsidRPr="003E3190">
                <w:rPr>
                  <w:rStyle w:val="Hyperlink"/>
                  <w:rFonts w:ascii="Tahoma" w:eastAsiaTheme="minorHAnsi" w:hAnsi="Tahoma" w:cs="Tahoma"/>
                  <w:kern w:val="2"/>
                  <w:sz w:val="20"/>
                  <w:szCs w:val="20"/>
                  <w:lang w:val="nl-BE"/>
                  <w14:ligatures w14:val="standardContextual"/>
                </w:rPr>
                <w:t>https://www.vlaanderen.be</w:t>
              </w:r>
            </w:hyperlink>
          </w:p>
          <w:p w14:paraId="75B5FC33" w14:textId="0747FB80" w:rsidR="00E93FE2" w:rsidRPr="00722370" w:rsidRDefault="00000000" w:rsidP="00722370">
            <w:pPr>
              <w:widowControl/>
              <w:numPr>
                <w:ilvl w:val="0"/>
                <w:numId w:val="16"/>
              </w:numPr>
              <w:autoSpaceDE/>
              <w:autoSpaceDN/>
              <w:spacing w:after="160" w:line="259" w:lineRule="auto"/>
              <w:contextualSpacing/>
              <w:rPr>
                <w:rFonts w:ascii="Tahoma" w:eastAsiaTheme="minorHAnsi" w:hAnsi="Tahoma" w:cs="Tahoma"/>
                <w:color w:val="0563C1" w:themeColor="hyperlink"/>
                <w:kern w:val="2"/>
                <w:sz w:val="20"/>
                <w:szCs w:val="20"/>
                <w:u w:val="single"/>
                <w:lang w:val="nl-BE"/>
                <w14:ligatures w14:val="standardContextual"/>
              </w:rPr>
            </w:pPr>
            <w:hyperlink r:id="rId485" w:history="1">
              <w:r w:rsidR="007409BF" w:rsidRPr="003E3190">
                <w:rPr>
                  <w:rStyle w:val="Hyperlink"/>
                  <w:rFonts w:ascii="Tahoma" w:eastAsiaTheme="minorHAnsi" w:hAnsi="Tahoma" w:cs="Tahoma"/>
                  <w:kern w:val="2"/>
                  <w:sz w:val="20"/>
                  <w:szCs w:val="20"/>
                  <w:lang w:val="nl-BE"/>
                  <w14:ligatures w14:val="standardContextual"/>
                </w:rPr>
                <w:t>https://www.vlaanderen.be</w:t>
              </w:r>
            </w:hyperlink>
            <w:r w:rsidR="00E93FE2" w:rsidRPr="00C72437">
              <w:rPr>
                <w:rFonts w:ascii="Tahoma" w:eastAsiaTheme="minorHAnsi" w:hAnsi="Tahoma" w:cs="Tahoma"/>
                <w:color w:val="0563C1" w:themeColor="hyperlink"/>
                <w:kern w:val="2"/>
                <w:sz w:val="20"/>
                <w:szCs w:val="20"/>
                <w:u w:val="single"/>
                <w:lang w:val="nl-BE"/>
                <w14:ligatures w14:val="standardContextual"/>
              </w:rPr>
              <w:t xml:space="preserve"> </w:t>
            </w:r>
          </w:p>
        </w:tc>
      </w:tr>
    </w:tbl>
    <w:p w14:paraId="75D876F7" w14:textId="77777777" w:rsidR="00E93FE2" w:rsidRDefault="00E93FE2"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96630A" w:rsidRPr="00A344EF" w14:paraId="1A3F899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C4CBFAD" w14:textId="77777777" w:rsidR="0096630A" w:rsidRPr="00A344EF" w:rsidRDefault="0096630A" w:rsidP="0096630A">
            <w:pPr>
              <w:widowControl/>
              <w:autoSpaceDE/>
              <w:autoSpaceDN/>
              <w:textAlignment w:val="baseline"/>
              <w:rPr>
                <w:rFonts w:ascii="Tahoma" w:eastAsia="Times New Roman" w:hAnsi="Tahoma" w:cs="Tahoma"/>
                <w:kern w:val="2"/>
                <w:sz w:val="20"/>
                <w:szCs w:val="20"/>
                <w:lang w:eastAsia="nl-NL"/>
                <w14:ligatures w14:val="standardContextual"/>
              </w:rPr>
            </w:pPr>
            <w:r w:rsidRPr="00A344EF">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621EAC" w14:textId="77777777" w:rsidR="0096630A" w:rsidRPr="00A344EF" w:rsidRDefault="0096630A" w:rsidP="0096630A">
            <w:pPr>
              <w:widowControl/>
              <w:autoSpaceDE/>
              <w:autoSpaceDN/>
              <w:textAlignment w:val="baseline"/>
              <w:rPr>
                <w:rFonts w:ascii="Tahoma" w:eastAsia="Times New Roman" w:hAnsi="Tahoma" w:cs="Tahoma"/>
                <w:kern w:val="2"/>
                <w:sz w:val="20"/>
                <w:szCs w:val="20"/>
                <w:lang w:eastAsia="nl-NL"/>
                <w14:ligatures w14:val="standardContextual"/>
              </w:rPr>
            </w:pPr>
            <w:r w:rsidRPr="00A344EF">
              <w:rPr>
                <w:rFonts w:ascii="Tahoma" w:eastAsia="Times New Roman" w:hAnsi="Tahoma" w:cs="Tahoma"/>
                <w:kern w:val="2"/>
                <w:sz w:val="20"/>
                <w:szCs w:val="20"/>
                <w:lang w:eastAsia="nl-NL"/>
                <w14:ligatures w14:val="standardContextual"/>
              </w:rPr>
              <w:t>Spellingsprobleem</w:t>
            </w:r>
          </w:p>
        </w:tc>
      </w:tr>
      <w:tr w:rsidR="0096630A" w:rsidRPr="00A344EF" w14:paraId="25E27C2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28F6A23" w14:textId="77777777" w:rsidR="0096630A" w:rsidRPr="00A344EF" w:rsidRDefault="0096630A" w:rsidP="0096630A">
            <w:pPr>
              <w:widowControl/>
              <w:autoSpaceDE/>
              <w:autoSpaceDN/>
              <w:textAlignment w:val="baseline"/>
              <w:rPr>
                <w:rFonts w:ascii="Tahoma" w:eastAsia="Times New Roman" w:hAnsi="Tahoma" w:cs="Tahoma"/>
                <w:kern w:val="2"/>
                <w:sz w:val="20"/>
                <w:szCs w:val="20"/>
                <w:lang w:eastAsia="nl-NL"/>
                <w14:ligatures w14:val="standardContextual"/>
              </w:rPr>
            </w:pPr>
            <w:r w:rsidRPr="00A344EF">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2E77E3C" w14:textId="77777777" w:rsidR="0096630A" w:rsidRPr="00A344EF" w:rsidRDefault="0096630A" w:rsidP="0096630A">
            <w:pPr>
              <w:widowControl/>
              <w:autoSpaceDE/>
              <w:autoSpaceDN/>
              <w:textAlignment w:val="baseline"/>
              <w:rPr>
                <w:rFonts w:ascii="Tahoma" w:eastAsia="Times New Roman" w:hAnsi="Tahoma" w:cs="Tahoma"/>
                <w:kern w:val="2"/>
                <w:sz w:val="20"/>
                <w:szCs w:val="20"/>
                <w:lang w:val="fr-BE" w:eastAsia="nl-NL"/>
                <w14:ligatures w14:val="standardContextual"/>
              </w:rPr>
            </w:pPr>
            <w:r w:rsidRPr="00A344EF">
              <w:rPr>
                <w:rFonts w:ascii="Tahoma" w:eastAsia="Times New Roman" w:hAnsi="Tahoma" w:cs="Tahoma"/>
                <w:kern w:val="2"/>
                <w:sz w:val="20"/>
                <w:szCs w:val="20"/>
                <w:lang w:val="fr-BE" w:eastAsia="nl-NL"/>
                <w14:ligatures w14:val="standardContextual"/>
              </w:rPr>
              <w:t>deux</w:t>
            </w:r>
          </w:p>
        </w:tc>
      </w:tr>
      <w:tr w:rsidR="0096630A" w:rsidRPr="00A344EF" w14:paraId="6DDA9D4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C161B1" w14:textId="77777777" w:rsidR="0096630A" w:rsidRPr="00A344EF" w:rsidRDefault="0096630A" w:rsidP="0096630A">
            <w:pPr>
              <w:widowControl/>
              <w:autoSpaceDE/>
              <w:autoSpaceDN/>
              <w:textAlignment w:val="baseline"/>
              <w:rPr>
                <w:rFonts w:ascii="Tahoma" w:eastAsia="Times New Roman" w:hAnsi="Tahoma" w:cs="Tahoma"/>
                <w:kern w:val="2"/>
                <w:sz w:val="20"/>
                <w:szCs w:val="20"/>
                <w:lang w:eastAsia="nl-NL"/>
                <w14:ligatures w14:val="standardContextual"/>
              </w:rPr>
            </w:pPr>
            <w:r w:rsidRPr="00A344EF">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1CDC3BB" w14:textId="77777777" w:rsidR="0096630A" w:rsidRPr="00A344EF" w:rsidRDefault="0096630A" w:rsidP="0096630A">
            <w:pPr>
              <w:widowControl/>
              <w:autoSpaceDE/>
              <w:autoSpaceDN/>
              <w:textAlignment w:val="baseline"/>
              <w:rPr>
                <w:rFonts w:ascii="Tahoma" w:eastAsia="Times New Roman" w:hAnsi="Tahoma" w:cs="Tahoma"/>
                <w:kern w:val="2"/>
                <w:sz w:val="20"/>
                <w:szCs w:val="20"/>
                <w:lang w:val="nl-BE" w:eastAsia="nl-NL"/>
                <w14:ligatures w14:val="standardContextual"/>
              </w:rPr>
            </w:pPr>
            <w:r w:rsidRPr="00A344EF">
              <w:rPr>
                <w:rFonts w:ascii="Tahoma" w:eastAsia="Times New Roman" w:hAnsi="Tahoma" w:cs="Tahoma"/>
                <w:kern w:val="2"/>
                <w:sz w:val="20"/>
                <w:szCs w:val="20"/>
                <w:lang w:val="nl-BE" w:eastAsia="nl-NL"/>
                <w14:ligatures w14:val="standardContextual"/>
              </w:rPr>
              <w:t>twee</w:t>
            </w:r>
          </w:p>
        </w:tc>
      </w:tr>
      <w:tr w:rsidR="0096630A" w:rsidRPr="00A344EF" w14:paraId="7CB2C06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D14792" w14:textId="77777777" w:rsidR="0096630A" w:rsidRPr="00A344EF" w:rsidRDefault="0096630A" w:rsidP="0096630A">
            <w:pPr>
              <w:widowControl/>
              <w:autoSpaceDE/>
              <w:autoSpaceDN/>
              <w:textAlignment w:val="baseline"/>
              <w:rPr>
                <w:rFonts w:ascii="Tahoma" w:eastAsia="Times New Roman" w:hAnsi="Tahoma" w:cs="Tahoma"/>
                <w:kern w:val="2"/>
                <w:sz w:val="20"/>
                <w:szCs w:val="20"/>
                <w:lang w:eastAsia="nl-NL"/>
                <w14:ligatures w14:val="standardContextual"/>
              </w:rPr>
            </w:pPr>
            <w:r w:rsidRPr="00A344EF">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B399A8" w14:textId="58F5EEEF" w:rsidR="0096630A" w:rsidRPr="00A344EF" w:rsidRDefault="0096630A" w:rsidP="0096630A">
            <w:pPr>
              <w:widowControl/>
              <w:autoSpaceDE/>
              <w:autoSpaceDN/>
              <w:textAlignment w:val="baseline"/>
              <w:rPr>
                <w:rFonts w:ascii="Tahoma" w:eastAsia="Times New Roman" w:hAnsi="Tahoma" w:cs="Tahoma"/>
                <w:kern w:val="2"/>
                <w:sz w:val="20"/>
                <w:szCs w:val="20"/>
                <w:lang w:val="nl-BE" w:eastAsia="nl-NL"/>
                <w14:ligatures w14:val="standardContextual"/>
              </w:rPr>
            </w:pPr>
            <w:r w:rsidRPr="00A344EF">
              <w:rPr>
                <w:rFonts w:ascii="Tahoma" w:eastAsia="Times New Roman" w:hAnsi="Tahoma" w:cs="Tahoma"/>
                <w:kern w:val="2"/>
                <w:sz w:val="20"/>
                <w:szCs w:val="20"/>
                <w:lang w:val="nl-BE" w:eastAsia="nl-NL"/>
                <w14:ligatures w14:val="standardContextual"/>
              </w:rPr>
              <w:t>Vlaanderen.be: ‘De vuistregel is dat we in lopende tekst de getallen onder de twintig, de tientallen en de ronde getallen daarboven in letters schrijven. De andere getallen schrijven we doorgaans in cijfers.’</w:t>
            </w:r>
          </w:p>
          <w:p w14:paraId="661AB857" w14:textId="77777777" w:rsidR="0096630A" w:rsidRPr="00A344EF" w:rsidRDefault="0096630A" w:rsidP="0096630A">
            <w:pPr>
              <w:widowControl/>
              <w:autoSpaceDE/>
              <w:autoSpaceDN/>
              <w:textAlignment w:val="baseline"/>
              <w:rPr>
                <w:rFonts w:ascii="Tahoma" w:eastAsia="Times New Roman" w:hAnsi="Tahoma" w:cs="Tahoma"/>
                <w:kern w:val="2"/>
                <w:sz w:val="20"/>
                <w:szCs w:val="20"/>
                <w:lang w:val="nl-BE" w:eastAsia="nl-NL"/>
                <w14:ligatures w14:val="standardContextual"/>
              </w:rPr>
            </w:pPr>
          </w:p>
          <w:p w14:paraId="2A1EDA8B" w14:textId="77777777" w:rsidR="0096630A" w:rsidRPr="00A344EF" w:rsidRDefault="0096630A" w:rsidP="0096630A">
            <w:pPr>
              <w:widowControl/>
              <w:autoSpaceDE/>
              <w:autoSpaceDN/>
              <w:textAlignment w:val="baseline"/>
              <w:rPr>
                <w:rFonts w:ascii="Tahoma" w:eastAsia="Times New Roman" w:hAnsi="Tahoma" w:cs="Tahoma"/>
                <w:kern w:val="2"/>
                <w:sz w:val="20"/>
                <w:szCs w:val="20"/>
                <w:lang w:val="nl-BE" w:eastAsia="nl-NL"/>
                <w14:ligatures w14:val="standardContextual"/>
              </w:rPr>
            </w:pPr>
            <w:r w:rsidRPr="00A344EF">
              <w:rPr>
                <w:rFonts w:ascii="Tahoma" w:eastAsiaTheme="minorHAnsi" w:hAnsi="Tahoma" w:cs="Tahoma"/>
                <w:kern w:val="2"/>
                <w:sz w:val="20"/>
                <w:szCs w:val="20"/>
                <w:shd w:val="clear" w:color="auto" w:fill="FFFFFF"/>
                <w:lang w:val="nl-BE"/>
                <w14:ligatures w14:val="standardContextual"/>
              </w:rPr>
              <w:t>Scribbr.nl: ‘Getallen onder de twintig, tientallen tot honderd, honderdtallen tot duizend en duizendtallen tot en met twaalfduizend worden in de meeste gevallen uitgeschreven.’ </w:t>
            </w:r>
          </w:p>
        </w:tc>
      </w:tr>
      <w:tr w:rsidR="0096630A" w:rsidRPr="00A344EF" w14:paraId="24BC8B9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08C8C01" w14:textId="77777777" w:rsidR="0096630A" w:rsidRPr="00A344EF" w:rsidRDefault="0096630A" w:rsidP="0096630A">
            <w:pPr>
              <w:widowControl/>
              <w:autoSpaceDE/>
              <w:autoSpaceDN/>
              <w:textAlignment w:val="baseline"/>
              <w:rPr>
                <w:rFonts w:ascii="Tahoma" w:eastAsia="Times New Roman" w:hAnsi="Tahoma" w:cs="Tahoma"/>
                <w:kern w:val="2"/>
                <w:sz w:val="20"/>
                <w:szCs w:val="20"/>
                <w:lang w:eastAsia="nl-NL"/>
                <w14:ligatures w14:val="standardContextual"/>
              </w:rPr>
            </w:pPr>
            <w:r w:rsidRPr="00A344EF">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AE3F8F9" w14:textId="409AE94A" w:rsidR="0096630A" w:rsidRPr="00A344EF" w:rsidRDefault="00000000" w:rsidP="0096630A">
            <w:pPr>
              <w:widowControl/>
              <w:numPr>
                <w:ilvl w:val="0"/>
                <w:numId w:val="16"/>
              </w:numPr>
              <w:autoSpaceDE/>
              <w:autoSpaceDN/>
              <w:spacing w:after="160" w:line="259" w:lineRule="auto"/>
              <w:contextualSpacing/>
              <w:textAlignment w:val="baseline"/>
              <w:rPr>
                <w:rFonts w:ascii="Tahoma" w:eastAsiaTheme="minorHAnsi" w:hAnsi="Tahoma" w:cs="Tahoma"/>
                <w:kern w:val="2"/>
                <w:sz w:val="20"/>
                <w:szCs w:val="20"/>
                <w14:ligatures w14:val="standardContextual"/>
              </w:rPr>
            </w:pPr>
            <w:hyperlink r:id="rId486" w:history="1">
              <w:r w:rsidR="007409BF" w:rsidRPr="003E3190">
                <w:rPr>
                  <w:rStyle w:val="Hyperlink"/>
                  <w:rFonts w:ascii="Tahoma" w:eastAsia="Times New Roman" w:hAnsi="Tahoma" w:cs="Tahoma"/>
                  <w:kern w:val="2"/>
                  <w:sz w:val="20"/>
                  <w:szCs w:val="20"/>
                  <w:lang w:eastAsia="nl-NL"/>
                  <w14:ligatures w14:val="standardContextual"/>
                </w:rPr>
                <w:t>https://www.vlaanderen.be</w:t>
              </w:r>
            </w:hyperlink>
            <w:r w:rsidR="0096630A" w:rsidRPr="00A344EF">
              <w:rPr>
                <w:rFonts w:ascii="Tahoma" w:eastAsia="Times New Roman" w:hAnsi="Tahoma" w:cs="Tahoma"/>
                <w:kern w:val="2"/>
                <w:sz w:val="20"/>
                <w:szCs w:val="20"/>
                <w:lang w:eastAsia="nl-NL"/>
                <w14:ligatures w14:val="standardContextual"/>
              </w:rPr>
              <w:t xml:space="preserve"> </w:t>
            </w:r>
          </w:p>
          <w:p w14:paraId="76D356F9" w14:textId="3D3DCB64" w:rsidR="0096630A" w:rsidRPr="00A344EF" w:rsidRDefault="00000000" w:rsidP="0096630A">
            <w:pPr>
              <w:widowControl/>
              <w:numPr>
                <w:ilvl w:val="0"/>
                <w:numId w:val="16"/>
              </w:numPr>
              <w:autoSpaceDE/>
              <w:autoSpaceDN/>
              <w:spacing w:after="160" w:line="259" w:lineRule="auto"/>
              <w:rPr>
                <w:rFonts w:ascii="Tahoma" w:eastAsia="Times New Roman" w:hAnsi="Tahoma" w:cs="Tahoma"/>
                <w:sz w:val="20"/>
                <w:szCs w:val="20"/>
                <w:lang w:val="nl-BE" w:eastAsia="nl-BE"/>
              </w:rPr>
            </w:pPr>
            <w:hyperlink r:id="rId487" w:history="1">
              <w:r w:rsidR="007409BF" w:rsidRPr="003E3190">
                <w:rPr>
                  <w:rStyle w:val="Hyperlink"/>
                  <w:rFonts w:ascii="Tahoma" w:eastAsia="Times New Roman" w:hAnsi="Tahoma" w:cs="Tahoma"/>
                  <w:sz w:val="20"/>
                  <w:szCs w:val="20"/>
                  <w:lang w:val="nl-BE" w:eastAsia="nl-BE"/>
                </w:rPr>
                <w:t>https://www.scribbr.nl</w:t>
              </w:r>
            </w:hyperlink>
            <w:r w:rsidR="0096630A" w:rsidRPr="00A344EF">
              <w:rPr>
                <w:rFonts w:ascii="Tahoma" w:eastAsia="Times New Roman" w:hAnsi="Tahoma" w:cs="Tahoma"/>
                <w:sz w:val="20"/>
                <w:szCs w:val="20"/>
                <w:lang w:val="nl-BE" w:eastAsia="nl-BE"/>
              </w:rPr>
              <w:t xml:space="preserve"> </w:t>
            </w:r>
          </w:p>
        </w:tc>
      </w:tr>
    </w:tbl>
    <w:p w14:paraId="22A3271A" w14:textId="77777777" w:rsidR="0096630A" w:rsidRDefault="0096630A"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09005C" w:rsidRPr="005B0EA9" w14:paraId="122680C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56D05FE" w14:textId="77777777" w:rsidR="0009005C" w:rsidRPr="005B0EA9" w:rsidRDefault="0009005C" w:rsidP="0009005C">
            <w:pPr>
              <w:widowControl/>
              <w:autoSpaceDE/>
              <w:autoSpaceDN/>
              <w:textAlignment w:val="baseline"/>
              <w:rPr>
                <w:rFonts w:ascii="Tahoma" w:eastAsia="Times New Roman" w:hAnsi="Tahoma" w:cs="Tahoma"/>
                <w:kern w:val="2"/>
                <w:sz w:val="20"/>
                <w:szCs w:val="20"/>
                <w:lang w:eastAsia="nl-NL"/>
                <w14:ligatures w14:val="standardContextual"/>
              </w:rPr>
            </w:pPr>
            <w:r w:rsidRPr="005B0EA9">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28BA430" w14:textId="77777777" w:rsidR="0009005C" w:rsidRPr="005B0EA9" w:rsidRDefault="0009005C" w:rsidP="0009005C">
            <w:pPr>
              <w:widowControl/>
              <w:autoSpaceDE/>
              <w:autoSpaceDN/>
              <w:textAlignment w:val="baseline"/>
              <w:rPr>
                <w:rFonts w:ascii="Tahoma" w:eastAsia="Times New Roman" w:hAnsi="Tahoma" w:cs="Tahoma"/>
                <w:kern w:val="2"/>
                <w:sz w:val="20"/>
                <w:szCs w:val="20"/>
                <w:lang w:eastAsia="nl-NL"/>
                <w14:ligatures w14:val="standardContextual"/>
              </w:rPr>
            </w:pPr>
            <w:r w:rsidRPr="005B0EA9">
              <w:rPr>
                <w:rFonts w:ascii="Tahoma" w:eastAsia="Times New Roman" w:hAnsi="Tahoma" w:cs="Tahoma"/>
                <w:kern w:val="2"/>
                <w:sz w:val="20"/>
                <w:szCs w:val="20"/>
                <w:lang w:eastAsia="nl-NL"/>
                <w14:ligatures w14:val="standardContextual"/>
              </w:rPr>
              <w:t>Grammaticaal probleem</w:t>
            </w:r>
          </w:p>
        </w:tc>
      </w:tr>
      <w:tr w:rsidR="0009005C" w:rsidRPr="000254E4" w14:paraId="3A8F4D7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A274D19" w14:textId="77777777" w:rsidR="0009005C" w:rsidRPr="005B0EA9" w:rsidRDefault="0009005C" w:rsidP="0009005C">
            <w:pPr>
              <w:widowControl/>
              <w:autoSpaceDE/>
              <w:autoSpaceDN/>
              <w:textAlignment w:val="baseline"/>
              <w:rPr>
                <w:rFonts w:ascii="Tahoma" w:eastAsia="Times New Roman" w:hAnsi="Tahoma" w:cs="Tahoma"/>
                <w:kern w:val="2"/>
                <w:sz w:val="20"/>
                <w:szCs w:val="20"/>
                <w:lang w:eastAsia="nl-NL"/>
                <w14:ligatures w14:val="standardContextual"/>
              </w:rPr>
            </w:pPr>
            <w:r w:rsidRPr="005B0EA9">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0C5AD20" w14:textId="77777777" w:rsidR="0009005C" w:rsidRPr="005B0EA9" w:rsidRDefault="0009005C" w:rsidP="0009005C">
            <w:pPr>
              <w:widowControl/>
              <w:autoSpaceDE/>
              <w:autoSpaceDN/>
              <w:textAlignment w:val="baseline"/>
              <w:rPr>
                <w:rFonts w:ascii="Tahoma" w:eastAsia="Times New Roman" w:hAnsi="Tahoma" w:cs="Tahoma"/>
                <w:kern w:val="2"/>
                <w:sz w:val="20"/>
                <w:szCs w:val="20"/>
                <w:lang w:val="fr-BE" w:eastAsia="nl-NL"/>
                <w14:ligatures w14:val="standardContextual"/>
              </w:rPr>
            </w:pPr>
            <w:r w:rsidRPr="005B0EA9">
              <w:rPr>
                <w:rFonts w:ascii="Tahoma" w:eastAsia="Times New Roman" w:hAnsi="Tahoma" w:cs="Tahoma"/>
                <w:kern w:val="2"/>
                <w:sz w:val="20"/>
                <w:szCs w:val="20"/>
                <w:lang w:val="fr-BE" w:eastAsia="nl-NL"/>
                <w14:ligatures w14:val="standardContextual"/>
              </w:rPr>
              <w:t>… Tristan qui a produit vos deux albums.</w:t>
            </w:r>
          </w:p>
        </w:tc>
      </w:tr>
      <w:tr w:rsidR="0009005C" w:rsidRPr="005B0EA9" w14:paraId="7A9F938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69B817C" w14:textId="77777777" w:rsidR="0009005C" w:rsidRPr="005B0EA9" w:rsidRDefault="0009005C" w:rsidP="0009005C">
            <w:pPr>
              <w:widowControl/>
              <w:autoSpaceDE/>
              <w:autoSpaceDN/>
              <w:textAlignment w:val="baseline"/>
              <w:rPr>
                <w:rFonts w:ascii="Tahoma" w:eastAsia="Times New Roman" w:hAnsi="Tahoma" w:cs="Tahoma"/>
                <w:kern w:val="2"/>
                <w:sz w:val="20"/>
                <w:szCs w:val="20"/>
                <w:lang w:eastAsia="nl-NL"/>
                <w14:ligatures w14:val="standardContextual"/>
              </w:rPr>
            </w:pPr>
            <w:r w:rsidRPr="005B0EA9">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C33A47" w14:textId="77777777" w:rsidR="0009005C" w:rsidRPr="005B0EA9" w:rsidRDefault="0009005C" w:rsidP="0009005C">
            <w:pPr>
              <w:widowControl/>
              <w:autoSpaceDE/>
              <w:autoSpaceDN/>
              <w:textAlignment w:val="baseline"/>
              <w:rPr>
                <w:rFonts w:ascii="Tahoma" w:eastAsia="Times New Roman" w:hAnsi="Tahoma" w:cs="Tahoma"/>
                <w:kern w:val="2"/>
                <w:sz w:val="20"/>
                <w:szCs w:val="20"/>
                <w:lang w:val="nl-BE" w:eastAsia="nl-NL"/>
                <w14:ligatures w14:val="standardContextual"/>
              </w:rPr>
            </w:pPr>
            <w:r w:rsidRPr="005B0EA9">
              <w:rPr>
                <w:rFonts w:ascii="Tahoma" w:eastAsia="Times New Roman" w:hAnsi="Tahoma" w:cs="Tahoma"/>
                <w:kern w:val="2"/>
                <w:sz w:val="20"/>
                <w:szCs w:val="20"/>
                <w:lang w:val="nl-BE" w:eastAsia="nl-NL"/>
                <w14:ligatures w14:val="standardContextual"/>
              </w:rPr>
              <w:t>Tristan, die je twee albums heeft geproduceerd.</w:t>
            </w:r>
          </w:p>
        </w:tc>
      </w:tr>
      <w:tr w:rsidR="0009005C" w:rsidRPr="005B0EA9" w14:paraId="5AC3DA3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6EB84CC" w14:textId="77777777" w:rsidR="0009005C" w:rsidRPr="005B0EA9" w:rsidRDefault="0009005C" w:rsidP="0009005C">
            <w:pPr>
              <w:widowControl/>
              <w:autoSpaceDE/>
              <w:autoSpaceDN/>
              <w:textAlignment w:val="baseline"/>
              <w:rPr>
                <w:rFonts w:ascii="Tahoma" w:eastAsia="Times New Roman" w:hAnsi="Tahoma" w:cs="Tahoma"/>
                <w:kern w:val="2"/>
                <w:sz w:val="20"/>
                <w:szCs w:val="20"/>
                <w:lang w:eastAsia="nl-NL"/>
                <w14:ligatures w14:val="standardContextual"/>
              </w:rPr>
            </w:pPr>
            <w:r w:rsidRPr="005B0EA9">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4526F89" w14:textId="77777777" w:rsidR="0009005C" w:rsidRPr="005B0EA9" w:rsidRDefault="0009005C" w:rsidP="0009005C">
            <w:pPr>
              <w:widowControl/>
              <w:autoSpaceDE/>
              <w:autoSpaceDN/>
              <w:textAlignment w:val="baseline"/>
              <w:rPr>
                <w:rFonts w:ascii="Tahoma" w:eastAsia="Times New Roman" w:hAnsi="Tahoma" w:cs="Tahoma"/>
                <w:kern w:val="2"/>
                <w:sz w:val="20"/>
                <w:szCs w:val="20"/>
                <w:lang w:eastAsia="nl-NL"/>
                <w14:ligatures w14:val="standardContextual"/>
              </w:rPr>
            </w:pPr>
            <w:r w:rsidRPr="005B0EA9">
              <w:rPr>
                <w:rFonts w:ascii="Tahoma" w:eastAsia="Times New Roman" w:hAnsi="Tahoma" w:cs="Tahoma"/>
                <w:kern w:val="2"/>
                <w:sz w:val="20"/>
                <w:szCs w:val="20"/>
                <w:lang w:eastAsia="nl-NL"/>
                <w14:ligatures w14:val="standardContextual"/>
              </w:rPr>
              <w:t>Vlaanderen.be: ‘Een ellips is een zin waarin het onderwerp of de persoonsvorm of beide ontbreken.’ Hier ontbreekt een persoonsvorm.</w:t>
            </w:r>
          </w:p>
          <w:p w14:paraId="098DA40E" w14:textId="77777777" w:rsidR="0009005C" w:rsidRPr="005B0EA9" w:rsidRDefault="0009005C" w:rsidP="0009005C">
            <w:pPr>
              <w:widowControl/>
              <w:autoSpaceDE/>
              <w:autoSpaceDN/>
              <w:textAlignment w:val="baseline"/>
              <w:rPr>
                <w:rFonts w:ascii="Tahoma" w:eastAsia="Times New Roman" w:hAnsi="Tahoma" w:cs="Tahoma"/>
                <w:kern w:val="2"/>
                <w:sz w:val="20"/>
                <w:szCs w:val="20"/>
                <w:lang w:eastAsia="nl-NL"/>
                <w14:ligatures w14:val="standardContextual"/>
              </w:rPr>
            </w:pPr>
          </w:p>
          <w:p w14:paraId="19DB52ED" w14:textId="14AE08E5" w:rsidR="0009005C" w:rsidRPr="005B0EA9" w:rsidRDefault="0009005C" w:rsidP="0009005C">
            <w:pPr>
              <w:widowControl/>
              <w:autoSpaceDE/>
              <w:autoSpaceDN/>
              <w:textAlignment w:val="baseline"/>
              <w:rPr>
                <w:rFonts w:ascii="Tahoma" w:eastAsia="Times New Roman" w:hAnsi="Tahoma" w:cs="Tahoma"/>
                <w:kern w:val="2"/>
                <w:sz w:val="20"/>
                <w:szCs w:val="20"/>
                <w:lang w:eastAsia="nl-NL"/>
                <w14:ligatures w14:val="standardContextual"/>
              </w:rPr>
            </w:pPr>
            <w:r w:rsidRPr="005B0EA9">
              <w:rPr>
                <w:rFonts w:ascii="Tahoma" w:eastAsia="Times New Roman" w:hAnsi="Tahoma" w:cs="Tahoma"/>
                <w:kern w:val="2"/>
                <w:sz w:val="20"/>
                <w:szCs w:val="20"/>
                <w:lang w:eastAsia="nl-NL"/>
                <w14:ligatures w14:val="standardContextual"/>
              </w:rPr>
              <w:t>Omdat de brontekst een interview is, bevat hij spreektaal. Wanneer we spreken, maken we niet altijd mooie zinnen. Soms gebruiken we ellipsen.</w:t>
            </w:r>
          </w:p>
          <w:p w14:paraId="0E091D86" w14:textId="77777777" w:rsidR="0009005C" w:rsidRPr="005B0EA9" w:rsidRDefault="0009005C" w:rsidP="0009005C">
            <w:pPr>
              <w:widowControl/>
              <w:autoSpaceDE/>
              <w:autoSpaceDN/>
              <w:textAlignment w:val="baseline"/>
              <w:rPr>
                <w:rFonts w:ascii="Tahoma" w:eastAsia="Times New Roman" w:hAnsi="Tahoma" w:cs="Tahoma"/>
                <w:kern w:val="2"/>
                <w:sz w:val="20"/>
                <w:szCs w:val="20"/>
                <w:lang w:eastAsia="nl-NL"/>
                <w14:ligatures w14:val="standardContextual"/>
              </w:rPr>
            </w:pPr>
          </w:p>
          <w:p w14:paraId="0EBE65D7" w14:textId="77777777" w:rsidR="0009005C" w:rsidRPr="005B0EA9" w:rsidRDefault="0009005C" w:rsidP="0009005C">
            <w:pPr>
              <w:widowControl/>
              <w:autoSpaceDE/>
              <w:autoSpaceDN/>
              <w:textAlignment w:val="baseline"/>
              <w:rPr>
                <w:rFonts w:ascii="Tahoma" w:eastAsia="Times New Roman" w:hAnsi="Tahoma" w:cs="Tahoma"/>
                <w:kern w:val="2"/>
                <w:sz w:val="20"/>
                <w:szCs w:val="20"/>
                <w:lang w:eastAsia="nl-NL"/>
                <w14:ligatures w14:val="standardContextual"/>
              </w:rPr>
            </w:pPr>
            <w:r w:rsidRPr="005B0EA9">
              <w:rPr>
                <w:rFonts w:ascii="Tahoma" w:eastAsia="Times New Roman" w:hAnsi="Tahoma" w:cs="Tahoma"/>
                <w:kern w:val="2"/>
                <w:sz w:val="20"/>
                <w:szCs w:val="20"/>
                <w:lang w:eastAsia="nl-NL"/>
                <w14:ligatures w14:val="standardContextual"/>
              </w:rPr>
              <w:t>In interviews uit Nederlandstalige kwaliteitskranten, bijvoorbeeld De Morgen, komen ook ellipsen voor, zoals ‘Huh?’, ‘Per persoon?’ en ‘Op een serieus verhoogde kinderbijslag, blijkbaar.’. Daarom mag ik die ellips overnemen in mijn vertaling.</w:t>
            </w:r>
          </w:p>
          <w:p w14:paraId="39559983" w14:textId="77777777" w:rsidR="0009005C" w:rsidRPr="005B0EA9" w:rsidRDefault="0009005C" w:rsidP="0009005C">
            <w:pPr>
              <w:widowControl/>
              <w:autoSpaceDE/>
              <w:autoSpaceDN/>
              <w:textAlignment w:val="baseline"/>
              <w:rPr>
                <w:rFonts w:ascii="Tahoma" w:eastAsia="Times New Roman" w:hAnsi="Tahoma" w:cs="Tahoma"/>
                <w:kern w:val="2"/>
                <w:sz w:val="20"/>
                <w:szCs w:val="20"/>
                <w:lang w:eastAsia="nl-NL"/>
                <w14:ligatures w14:val="standardContextual"/>
              </w:rPr>
            </w:pPr>
          </w:p>
          <w:p w14:paraId="23EEF71B" w14:textId="04EABF0C" w:rsidR="0009005C" w:rsidRPr="005B0EA9" w:rsidRDefault="0009005C" w:rsidP="0009005C">
            <w:pPr>
              <w:widowControl/>
              <w:autoSpaceDE/>
              <w:autoSpaceDN/>
              <w:textAlignment w:val="baseline"/>
              <w:rPr>
                <w:rFonts w:ascii="Tahoma" w:eastAsia="Times New Roman" w:hAnsi="Tahoma" w:cs="Tahoma"/>
                <w:kern w:val="2"/>
                <w:sz w:val="20"/>
                <w:szCs w:val="20"/>
                <w:lang w:eastAsia="nl-NL"/>
                <w14:ligatures w14:val="standardContextual"/>
              </w:rPr>
            </w:pPr>
            <w:r w:rsidRPr="005B0EA9">
              <w:rPr>
                <w:rFonts w:ascii="Tahoma" w:eastAsia="Times New Roman" w:hAnsi="Tahoma" w:cs="Tahoma"/>
                <w:kern w:val="2"/>
                <w:sz w:val="20"/>
                <w:szCs w:val="20"/>
                <w:lang w:eastAsia="nl-NL"/>
                <w14:ligatures w14:val="standardContextual"/>
              </w:rPr>
              <w:t>Bovendien is het beter om de ellips te behouden dan er een volledige zin van te maken: de zin</w:t>
            </w:r>
            <w:r w:rsidRPr="005B0EA9">
              <w:rPr>
                <w:rFonts w:ascii="Tahoma" w:eastAsiaTheme="minorHAnsi" w:hAnsi="Tahoma" w:cs="Tahoma"/>
                <w:b/>
                <w:bCs/>
                <w:color w:val="333332"/>
                <w:kern w:val="2"/>
                <w:sz w:val="20"/>
                <w:szCs w:val="20"/>
                <w:bdr w:val="none" w:sz="0" w:space="0" w:color="auto" w:frame="1"/>
                <w:shd w:val="clear" w:color="auto" w:fill="FFFFFF"/>
                <w:lang w:val="nl-BE"/>
                <w14:ligatures w14:val="standardContextual"/>
              </w:rPr>
              <w:t xml:space="preserve"> </w:t>
            </w:r>
            <w:r w:rsidRPr="005B0EA9">
              <w:rPr>
                <w:rFonts w:ascii="Tahoma" w:eastAsia="Times New Roman" w:hAnsi="Tahoma" w:cs="Tahoma"/>
                <w:kern w:val="2"/>
                <w:sz w:val="20"/>
                <w:szCs w:val="20"/>
                <w:lang w:eastAsia="nl-NL"/>
                <w14:ligatures w14:val="standardContextual"/>
              </w:rPr>
              <w:t>erna is ‘</w:t>
            </w:r>
            <w:proofErr w:type="spellStart"/>
            <w:r w:rsidRPr="005B0EA9">
              <w:rPr>
                <w:rFonts w:ascii="Tahoma" w:eastAsia="Times New Roman" w:hAnsi="Tahoma" w:cs="Tahoma"/>
                <w:kern w:val="2"/>
                <w:sz w:val="20"/>
                <w:szCs w:val="20"/>
                <w:lang w:eastAsia="nl-NL"/>
                <w14:ligatures w14:val="standardContextual"/>
              </w:rPr>
              <w:t>Qui</w:t>
            </w:r>
            <w:proofErr w:type="spellEnd"/>
            <w:r w:rsidRPr="005B0EA9">
              <w:rPr>
                <w:rFonts w:ascii="Tahoma" w:eastAsia="Times New Roman" w:hAnsi="Tahoma" w:cs="Tahoma"/>
                <w:kern w:val="2"/>
                <w:sz w:val="20"/>
                <w:szCs w:val="20"/>
                <w:lang w:eastAsia="nl-NL"/>
                <w14:ligatures w14:val="standardContextual"/>
              </w:rPr>
              <w:t xml:space="preserve"> </w:t>
            </w:r>
            <w:proofErr w:type="spellStart"/>
            <w:r w:rsidRPr="005B0EA9">
              <w:rPr>
                <w:rFonts w:ascii="Tahoma" w:eastAsia="Times New Roman" w:hAnsi="Tahoma" w:cs="Tahoma"/>
                <w:kern w:val="2"/>
                <w:sz w:val="20"/>
                <w:szCs w:val="20"/>
                <w:lang w:eastAsia="nl-NL"/>
                <w14:ligatures w14:val="standardContextual"/>
              </w:rPr>
              <w:t>vous</w:t>
            </w:r>
            <w:proofErr w:type="spellEnd"/>
            <w:r w:rsidRPr="005B0EA9">
              <w:rPr>
                <w:rFonts w:ascii="Tahoma" w:eastAsia="Times New Roman" w:hAnsi="Tahoma" w:cs="Tahoma"/>
                <w:kern w:val="2"/>
                <w:sz w:val="20"/>
                <w:szCs w:val="20"/>
                <w:lang w:eastAsia="nl-NL"/>
                <w14:ligatures w14:val="standardContextual"/>
              </w:rPr>
              <w:t xml:space="preserve"> </w:t>
            </w:r>
            <w:proofErr w:type="spellStart"/>
            <w:r w:rsidRPr="005B0EA9">
              <w:rPr>
                <w:rFonts w:ascii="Tahoma" w:eastAsia="Times New Roman" w:hAnsi="Tahoma" w:cs="Tahoma"/>
                <w:kern w:val="2"/>
                <w:sz w:val="20"/>
                <w:szCs w:val="20"/>
                <w:lang w:eastAsia="nl-NL"/>
                <w14:ligatures w14:val="standardContextual"/>
              </w:rPr>
              <w:t>l’a</w:t>
            </w:r>
            <w:proofErr w:type="spellEnd"/>
            <w:r w:rsidRPr="005B0EA9">
              <w:rPr>
                <w:rFonts w:ascii="Tahoma" w:eastAsia="Times New Roman" w:hAnsi="Tahoma" w:cs="Tahoma"/>
                <w:kern w:val="2"/>
                <w:sz w:val="20"/>
                <w:szCs w:val="20"/>
                <w:lang w:eastAsia="nl-NL"/>
                <w14:ligatures w14:val="standardContextual"/>
              </w:rPr>
              <w:t xml:space="preserve"> </w:t>
            </w:r>
            <w:proofErr w:type="spellStart"/>
            <w:r w:rsidRPr="005B0EA9">
              <w:rPr>
                <w:rFonts w:ascii="Tahoma" w:eastAsia="Times New Roman" w:hAnsi="Tahoma" w:cs="Tahoma"/>
                <w:kern w:val="2"/>
                <w:sz w:val="20"/>
                <w:szCs w:val="20"/>
                <w:lang w:eastAsia="nl-NL"/>
                <w14:ligatures w14:val="standardContextual"/>
              </w:rPr>
              <w:t>conseillé</w:t>
            </w:r>
            <w:proofErr w:type="spellEnd"/>
            <w:r w:rsidRPr="005B0EA9">
              <w:rPr>
                <w:rFonts w:ascii="Tahoma" w:eastAsia="Times New Roman" w:hAnsi="Tahoma" w:cs="Tahoma"/>
                <w:kern w:val="2"/>
                <w:sz w:val="20"/>
                <w:szCs w:val="20"/>
                <w:lang w:eastAsia="nl-NL"/>
                <w14:ligatures w14:val="standardContextual"/>
              </w:rPr>
              <w:t>?’. De interviewer wil niet de nadruk leggen op het feit dat Tristan haar twee albums heeft geproduceerd. Die ellips is een toelichting over wie Tristan is en leidt de vraag in. Omdat het maar om een toelichting gaat, is een volledige zin overbodig.</w:t>
            </w:r>
          </w:p>
          <w:p w14:paraId="218A8959" w14:textId="77777777" w:rsidR="0009005C" w:rsidRPr="005B0EA9" w:rsidRDefault="0009005C" w:rsidP="0009005C">
            <w:pPr>
              <w:widowControl/>
              <w:autoSpaceDE/>
              <w:autoSpaceDN/>
              <w:spacing w:after="160" w:line="259" w:lineRule="auto"/>
              <w:rPr>
                <w:rFonts w:ascii="Tahoma" w:eastAsiaTheme="minorHAnsi" w:hAnsi="Tahoma" w:cs="Tahoma"/>
                <w:color w:val="333332"/>
                <w:kern w:val="2"/>
                <w:sz w:val="20"/>
                <w:szCs w:val="20"/>
                <w:bdr w:val="none" w:sz="0" w:space="0" w:color="auto" w:frame="1"/>
                <w:shd w:val="clear" w:color="auto" w:fill="FFFFFF"/>
                <w:lang w:val="nl-BE"/>
                <w14:ligatures w14:val="standardContextual"/>
              </w:rPr>
            </w:pPr>
          </w:p>
        </w:tc>
      </w:tr>
      <w:tr w:rsidR="0009005C" w:rsidRPr="005B0EA9" w14:paraId="1B454EC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6969937" w14:textId="77777777" w:rsidR="0009005C" w:rsidRPr="005B0EA9" w:rsidRDefault="0009005C" w:rsidP="0009005C">
            <w:pPr>
              <w:widowControl/>
              <w:autoSpaceDE/>
              <w:autoSpaceDN/>
              <w:textAlignment w:val="baseline"/>
              <w:rPr>
                <w:rFonts w:ascii="Tahoma" w:eastAsia="Times New Roman" w:hAnsi="Tahoma" w:cs="Tahoma"/>
                <w:kern w:val="2"/>
                <w:sz w:val="20"/>
                <w:szCs w:val="20"/>
                <w:lang w:eastAsia="nl-NL"/>
                <w14:ligatures w14:val="standardContextual"/>
              </w:rPr>
            </w:pPr>
            <w:r w:rsidRPr="005B0EA9">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A809FC7" w14:textId="495970F5" w:rsidR="0009005C" w:rsidRPr="005B0EA9" w:rsidRDefault="00000000" w:rsidP="0009005C">
            <w:pPr>
              <w:widowControl/>
              <w:numPr>
                <w:ilvl w:val="0"/>
                <w:numId w:val="16"/>
              </w:numPr>
              <w:autoSpaceDE/>
              <w:autoSpaceDN/>
              <w:spacing w:after="160" w:line="259" w:lineRule="auto"/>
              <w:contextualSpacing/>
              <w:textAlignment w:val="baseline"/>
              <w:rPr>
                <w:rFonts w:ascii="Tahoma" w:eastAsia="Times New Roman" w:hAnsi="Tahoma" w:cs="Tahoma"/>
                <w:color w:val="0563C1" w:themeColor="hyperlink"/>
                <w:kern w:val="2"/>
                <w:sz w:val="20"/>
                <w:szCs w:val="20"/>
                <w:u w:val="single"/>
                <w:lang w:eastAsia="nl-NL"/>
                <w14:ligatures w14:val="standardContextual"/>
              </w:rPr>
            </w:pPr>
            <w:hyperlink r:id="rId488" w:history="1">
              <w:r w:rsidR="007409BF" w:rsidRPr="003E3190">
                <w:rPr>
                  <w:rStyle w:val="Hyperlink"/>
                  <w:rFonts w:ascii="Tahoma" w:eastAsia="Times New Roman" w:hAnsi="Tahoma" w:cs="Tahoma"/>
                  <w:kern w:val="2"/>
                  <w:sz w:val="20"/>
                  <w:szCs w:val="20"/>
                  <w:lang w:eastAsia="nl-NL"/>
                  <w14:ligatures w14:val="standardContextual"/>
                </w:rPr>
                <w:t>https://www.vlaanderen.be</w:t>
              </w:r>
            </w:hyperlink>
          </w:p>
          <w:p w14:paraId="337E9C77" w14:textId="4D4B43B4" w:rsidR="0009005C" w:rsidRPr="005B0EA9" w:rsidRDefault="0009005C" w:rsidP="0009005C">
            <w:pPr>
              <w:widowControl/>
              <w:numPr>
                <w:ilvl w:val="0"/>
                <w:numId w:val="16"/>
              </w:numPr>
              <w:autoSpaceDE/>
              <w:autoSpaceDN/>
              <w:spacing w:after="160" w:line="259" w:lineRule="auto"/>
              <w:contextualSpacing/>
              <w:textAlignment w:val="baseline"/>
              <w:rPr>
                <w:rFonts w:ascii="Tahoma" w:eastAsiaTheme="minorHAnsi" w:hAnsi="Tahoma" w:cs="Tahoma"/>
                <w:kern w:val="2"/>
                <w:sz w:val="20"/>
                <w:szCs w:val="20"/>
                <w14:ligatures w14:val="standardContextual"/>
              </w:rPr>
            </w:pPr>
            <w:r w:rsidRPr="005B0EA9">
              <w:rPr>
                <w:rFonts w:ascii="Tahoma" w:eastAsia="Times New Roman" w:hAnsi="Tahoma" w:cs="Tahoma"/>
                <w:color w:val="0563C1" w:themeColor="hyperlink"/>
                <w:kern w:val="2"/>
                <w:sz w:val="20"/>
                <w:szCs w:val="20"/>
                <w:u w:val="single"/>
                <w:lang w:eastAsia="nl-NL"/>
                <w14:ligatures w14:val="standardContextual"/>
              </w:rPr>
              <w:t xml:space="preserve">ellips </w:t>
            </w:r>
            <w:hyperlink r:id="rId489" w:history="1">
              <w:r w:rsidR="007409BF" w:rsidRPr="003E3190">
                <w:rPr>
                  <w:rStyle w:val="Hyperlink"/>
                  <w:rFonts w:ascii="Tahoma" w:eastAsia="Times New Roman" w:hAnsi="Tahoma" w:cs="Tahoma"/>
                  <w:kern w:val="2"/>
                  <w:sz w:val="20"/>
                  <w:szCs w:val="20"/>
                  <w:lang w:eastAsia="nl-NL"/>
                  <w14:ligatures w14:val="standardContextual"/>
                </w:rPr>
                <w:t>https://www.demorgen.be</w:t>
              </w:r>
            </w:hyperlink>
          </w:p>
        </w:tc>
      </w:tr>
    </w:tbl>
    <w:p w14:paraId="493E01BA" w14:textId="77777777" w:rsidR="0009005C" w:rsidRDefault="0009005C"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6C2C4A" w:rsidRPr="003108B0" w14:paraId="00058E4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7EE7B32" w14:textId="77777777" w:rsidR="006C2C4A" w:rsidRPr="003108B0" w:rsidRDefault="006C2C4A" w:rsidP="006C2C4A">
            <w:pPr>
              <w:widowControl/>
              <w:autoSpaceDE/>
              <w:autoSpaceDN/>
              <w:textAlignment w:val="baseline"/>
              <w:rPr>
                <w:rFonts w:ascii="Tahoma" w:eastAsia="Times New Roman" w:hAnsi="Tahoma" w:cs="Tahoma"/>
                <w:kern w:val="2"/>
                <w:sz w:val="20"/>
                <w:szCs w:val="20"/>
                <w:lang w:eastAsia="nl-NL"/>
                <w14:ligatures w14:val="standardContextual"/>
              </w:rPr>
            </w:pPr>
            <w:r w:rsidRPr="003108B0">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2F8DB65" w14:textId="77777777" w:rsidR="006C2C4A" w:rsidRPr="003108B0" w:rsidRDefault="006C2C4A" w:rsidP="006C2C4A">
            <w:pPr>
              <w:widowControl/>
              <w:autoSpaceDE/>
              <w:autoSpaceDN/>
              <w:textAlignment w:val="baseline"/>
              <w:rPr>
                <w:rFonts w:ascii="Tahoma" w:eastAsia="Times New Roman" w:hAnsi="Tahoma" w:cs="Tahoma"/>
                <w:kern w:val="2"/>
                <w:sz w:val="20"/>
                <w:szCs w:val="20"/>
                <w:lang w:eastAsia="nl-NL"/>
                <w14:ligatures w14:val="standardContextual"/>
              </w:rPr>
            </w:pPr>
            <w:r w:rsidRPr="003108B0">
              <w:rPr>
                <w:rFonts w:ascii="Tahoma" w:eastAsia="Times New Roman" w:hAnsi="Tahoma" w:cs="Tahoma"/>
                <w:kern w:val="2"/>
                <w:sz w:val="20"/>
                <w:szCs w:val="20"/>
                <w:lang w:eastAsia="nl-NL"/>
                <w14:ligatures w14:val="standardContextual"/>
              </w:rPr>
              <w:t>Spellingsprobleem</w:t>
            </w:r>
          </w:p>
        </w:tc>
      </w:tr>
      <w:tr w:rsidR="006C2C4A" w:rsidRPr="000254E4" w14:paraId="066ADAB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0310D4A" w14:textId="77777777" w:rsidR="006C2C4A" w:rsidRPr="003108B0" w:rsidRDefault="006C2C4A" w:rsidP="006C2C4A">
            <w:pPr>
              <w:widowControl/>
              <w:autoSpaceDE/>
              <w:autoSpaceDN/>
              <w:textAlignment w:val="baseline"/>
              <w:rPr>
                <w:rFonts w:ascii="Tahoma" w:eastAsia="Times New Roman" w:hAnsi="Tahoma" w:cs="Tahoma"/>
                <w:kern w:val="2"/>
                <w:sz w:val="20"/>
                <w:szCs w:val="20"/>
                <w:lang w:eastAsia="nl-NL"/>
                <w14:ligatures w14:val="standardContextual"/>
              </w:rPr>
            </w:pPr>
            <w:r w:rsidRPr="003108B0">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4D7D09D" w14:textId="77777777" w:rsidR="006C2C4A" w:rsidRPr="003108B0" w:rsidRDefault="006C2C4A" w:rsidP="006C2C4A">
            <w:pPr>
              <w:widowControl/>
              <w:autoSpaceDE/>
              <w:autoSpaceDN/>
              <w:textAlignment w:val="baseline"/>
              <w:rPr>
                <w:rFonts w:ascii="Tahoma" w:eastAsia="Times New Roman" w:hAnsi="Tahoma" w:cs="Tahoma"/>
                <w:kern w:val="2"/>
                <w:sz w:val="20"/>
                <w:szCs w:val="20"/>
                <w:lang w:val="fr-BE" w:eastAsia="nl-NL"/>
                <w14:ligatures w14:val="standardContextual"/>
              </w:rPr>
            </w:pPr>
            <w:r w:rsidRPr="003108B0">
              <w:rPr>
                <w:rFonts w:ascii="Tahoma" w:eastAsia="Times New Roman" w:hAnsi="Tahoma" w:cs="Tahoma"/>
                <w:kern w:val="2"/>
                <w:sz w:val="20"/>
                <w:szCs w:val="20"/>
                <w:lang w:val="fr-BE" w:eastAsia="nl-NL"/>
                <w14:ligatures w14:val="standardContextual"/>
              </w:rPr>
              <w:t>… Tristan qui a produit vos deux albums.</w:t>
            </w:r>
          </w:p>
        </w:tc>
      </w:tr>
      <w:tr w:rsidR="006C2C4A" w:rsidRPr="003108B0" w14:paraId="3AD633F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54B954" w14:textId="77777777" w:rsidR="006C2C4A" w:rsidRPr="003108B0" w:rsidRDefault="006C2C4A" w:rsidP="006C2C4A">
            <w:pPr>
              <w:widowControl/>
              <w:autoSpaceDE/>
              <w:autoSpaceDN/>
              <w:textAlignment w:val="baseline"/>
              <w:rPr>
                <w:rFonts w:ascii="Tahoma" w:eastAsia="Times New Roman" w:hAnsi="Tahoma" w:cs="Tahoma"/>
                <w:kern w:val="2"/>
                <w:sz w:val="20"/>
                <w:szCs w:val="20"/>
                <w:lang w:eastAsia="nl-NL"/>
                <w14:ligatures w14:val="standardContextual"/>
              </w:rPr>
            </w:pPr>
            <w:r w:rsidRPr="003108B0">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569D1C" w14:textId="77777777" w:rsidR="006C2C4A" w:rsidRPr="003108B0" w:rsidRDefault="006C2C4A" w:rsidP="006C2C4A">
            <w:pPr>
              <w:widowControl/>
              <w:autoSpaceDE/>
              <w:autoSpaceDN/>
              <w:textAlignment w:val="baseline"/>
              <w:rPr>
                <w:rFonts w:ascii="Tahoma" w:eastAsia="Times New Roman" w:hAnsi="Tahoma" w:cs="Tahoma"/>
                <w:kern w:val="2"/>
                <w:sz w:val="20"/>
                <w:szCs w:val="20"/>
                <w:lang w:val="nl-BE" w:eastAsia="nl-NL"/>
                <w14:ligatures w14:val="standardContextual"/>
              </w:rPr>
            </w:pPr>
            <w:r w:rsidRPr="003108B0">
              <w:rPr>
                <w:rFonts w:ascii="Tahoma" w:eastAsia="Times New Roman" w:hAnsi="Tahoma" w:cs="Tahoma"/>
                <w:kern w:val="2"/>
                <w:sz w:val="20"/>
                <w:szCs w:val="20"/>
                <w:lang w:val="nl-BE" w:eastAsia="nl-NL"/>
                <w14:ligatures w14:val="standardContextual"/>
              </w:rPr>
              <w:t>Tristan, die je twee albums heeft geproduceerd.</w:t>
            </w:r>
          </w:p>
        </w:tc>
      </w:tr>
      <w:tr w:rsidR="006C2C4A" w:rsidRPr="003108B0" w14:paraId="64FF8D2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694105A" w14:textId="77777777" w:rsidR="006C2C4A" w:rsidRPr="003108B0" w:rsidRDefault="006C2C4A" w:rsidP="006C2C4A">
            <w:pPr>
              <w:widowControl/>
              <w:autoSpaceDE/>
              <w:autoSpaceDN/>
              <w:textAlignment w:val="baseline"/>
              <w:rPr>
                <w:rFonts w:ascii="Tahoma" w:eastAsia="Times New Roman" w:hAnsi="Tahoma" w:cs="Tahoma"/>
                <w:kern w:val="2"/>
                <w:sz w:val="20"/>
                <w:szCs w:val="20"/>
                <w:lang w:eastAsia="nl-NL"/>
                <w14:ligatures w14:val="standardContextual"/>
              </w:rPr>
            </w:pPr>
            <w:r w:rsidRPr="003108B0">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9441813" w14:textId="77777777" w:rsidR="006C2C4A" w:rsidRPr="003108B0" w:rsidRDefault="006C2C4A" w:rsidP="006C2C4A">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3108B0">
              <w:rPr>
                <w:rFonts w:ascii="Tahoma" w:eastAsia="Times New Roman" w:hAnsi="Tahoma" w:cs="Tahoma"/>
                <w:kern w:val="2"/>
                <w:sz w:val="20"/>
                <w:szCs w:val="20"/>
                <w:lang w:val="nl-BE" w:eastAsia="nl-NL"/>
                <w14:ligatures w14:val="standardContextual"/>
              </w:rPr>
              <w:t>Vlaanderen.be: ‘Het beletselteken (…) heeft verschillende functies. Het kan aangeven dat de zin wordt afgebroken of dat de lezer geacht wordt zelf een woord of gedachte in te vullen. Het kan ook een onderbreking of aarzeling weergeven. Bij opsommingen kan een beletselteken aangeven dat de opsomming onvolledig is. Het kan ook worden gebruikt wanneer een deel van een woord is weggelaten. Het beletselteken wordt ook gebruikt</w:t>
            </w:r>
            <w:r w:rsidRPr="003108B0">
              <w:rPr>
                <w:rFonts w:ascii="Tahoma" w:eastAsiaTheme="minorHAnsi" w:hAnsi="Tahoma" w:cs="Tahoma"/>
                <w:color w:val="333332"/>
                <w:kern w:val="2"/>
                <w:sz w:val="20"/>
                <w:szCs w:val="20"/>
                <w:shd w:val="clear" w:color="auto" w:fill="FFFFFF"/>
                <w:lang w:val="nl-BE"/>
                <w14:ligatures w14:val="standardContextual"/>
              </w:rPr>
              <w:t xml:space="preserve"> </w:t>
            </w:r>
            <w:r w:rsidRPr="003108B0">
              <w:rPr>
                <w:rFonts w:ascii="Tahoma" w:eastAsia="Times New Roman" w:hAnsi="Tahoma" w:cs="Tahoma"/>
                <w:kern w:val="2"/>
                <w:sz w:val="20"/>
                <w:szCs w:val="20"/>
                <w:lang w:val="nl-BE" w:eastAsia="nl-NL"/>
                <w14:ligatures w14:val="standardContextual"/>
              </w:rPr>
              <w:t>wanneer in een citaat een stuk tekst is weggelaten.’</w:t>
            </w:r>
          </w:p>
          <w:p w14:paraId="045C6068" w14:textId="77777777" w:rsidR="006C2C4A" w:rsidRPr="003108B0" w:rsidRDefault="006C2C4A" w:rsidP="006C2C4A">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3108B0">
              <w:rPr>
                <w:rFonts w:ascii="Tahoma" w:eastAsia="Times New Roman" w:hAnsi="Tahoma" w:cs="Tahoma"/>
                <w:kern w:val="2"/>
                <w:sz w:val="20"/>
                <w:szCs w:val="20"/>
                <w:lang w:val="nl-BE" w:eastAsia="nl-NL"/>
                <w14:ligatures w14:val="standardContextual"/>
              </w:rPr>
              <w:t xml:space="preserve">Aangezien geen van bovenstaande redenen gelden voor deze zin, voeg ik geen beletselteken toe. </w:t>
            </w:r>
          </w:p>
          <w:p w14:paraId="66EB1E8A" w14:textId="4A411A01" w:rsidR="006C2C4A" w:rsidRPr="003108B0" w:rsidRDefault="006C2C4A" w:rsidP="006C2C4A">
            <w:pPr>
              <w:widowControl/>
              <w:autoSpaceDE/>
              <w:autoSpaceDN/>
              <w:spacing w:after="160" w:line="259" w:lineRule="auto"/>
              <w:rPr>
                <w:rFonts w:ascii="Tahoma" w:eastAsiaTheme="minorHAnsi" w:hAnsi="Tahoma" w:cs="Tahoma"/>
                <w:color w:val="333332"/>
                <w:kern w:val="2"/>
                <w:sz w:val="20"/>
                <w:szCs w:val="20"/>
                <w:bdr w:val="none" w:sz="0" w:space="0" w:color="auto" w:frame="1"/>
                <w:shd w:val="clear" w:color="auto" w:fill="FFFFFF"/>
                <w:lang w:val="nl-BE"/>
                <w14:ligatures w14:val="standardContextual"/>
              </w:rPr>
            </w:pPr>
            <w:r w:rsidRPr="003108B0">
              <w:rPr>
                <w:rFonts w:ascii="Tahoma" w:eastAsia="Times New Roman" w:hAnsi="Tahoma" w:cs="Tahoma"/>
                <w:kern w:val="2"/>
                <w:sz w:val="20"/>
                <w:szCs w:val="20"/>
                <w:lang w:val="nl-BE" w:eastAsia="nl-NL"/>
                <w14:ligatures w14:val="standardContextual"/>
              </w:rPr>
              <w:t xml:space="preserve">In de brontekst dient het beletselteken om aan te geven dat de interviewer voortgaat op wat Angèle net zei: ‘Mais la rencontre </w:t>
            </w:r>
            <w:proofErr w:type="spellStart"/>
            <w:r w:rsidRPr="003108B0">
              <w:rPr>
                <w:rFonts w:ascii="Tahoma" w:eastAsia="Times New Roman" w:hAnsi="Tahoma" w:cs="Tahoma"/>
                <w:kern w:val="2"/>
                <w:sz w:val="20"/>
                <w:szCs w:val="20"/>
                <w:lang w:val="nl-BE" w:eastAsia="nl-NL"/>
                <w14:ligatures w14:val="standardContextual"/>
              </w:rPr>
              <w:t>qui</w:t>
            </w:r>
            <w:proofErr w:type="spellEnd"/>
            <w:r w:rsidRPr="003108B0">
              <w:rPr>
                <w:rFonts w:ascii="Tahoma" w:eastAsia="Times New Roman" w:hAnsi="Tahoma" w:cs="Tahoma"/>
                <w:kern w:val="2"/>
                <w:sz w:val="20"/>
                <w:szCs w:val="20"/>
                <w:lang w:val="nl-BE" w:eastAsia="nl-NL"/>
                <w14:ligatures w14:val="standardContextual"/>
              </w:rPr>
              <w:t xml:space="preserve"> a </w:t>
            </w:r>
            <w:proofErr w:type="spellStart"/>
            <w:r w:rsidRPr="003108B0">
              <w:rPr>
                <w:rFonts w:ascii="Tahoma" w:eastAsia="Times New Roman" w:hAnsi="Tahoma" w:cs="Tahoma"/>
                <w:kern w:val="2"/>
                <w:sz w:val="20"/>
                <w:szCs w:val="20"/>
                <w:lang w:val="nl-BE" w:eastAsia="nl-NL"/>
                <w14:ligatures w14:val="standardContextual"/>
              </w:rPr>
              <w:t>tout</w:t>
            </w:r>
            <w:proofErr w:type="spellEnd"/>
            <w:r w:rsidRPr="003108B0">
              <w:rPr>
                <w:rFonts w:ascii="Tahoma" w:eastAsia="Times New Roman" w:hAnsi="Tahoma" w:cs="Tahoma"/>
                <w:kern w:val="2"/>
                <w:sz w:val="20"/>
                <w:szCs w:val="20"/>
                <w:lang w:val="nl-BE" w:eastAsia="nl-NL"/>
                <w14:ligatures w14:val="standardContextual"/>
              </w:rPr>
              <w:t xml:space="preserve"> changé, </w:t>
            </w:r>
            <w:proofErr w:type="spellStart"/>
            <w:r w:rsidRPr="003108B0">
              <w:rPr>
                <w:rFonts w:ascii="Tahoma" w:eastAsia="Times New Roman" w:hAnsi="Tahoma" w:cs="Tahoma"/>
                <w:kern w:val="2"/>
                <w:sz w:val="20"/>
                <w:szCs w:val="20"/>
                <w:lang w:val="nl-BE" w:eastAsia="nl-NL"/>
                <w14:ligatures w14:val="standardContextual"/>
              </w:rPr>
              <w:t>c’est</w:t>
            </w:r>
            <w:proofErr w:type="spellEnd"/>
            <w:r w:rsidRPr="003108B0">
              <w:rPr>
                <w:rFonts w:ascii="Tahoma" w:eastAsia="Times New Roman" w:hAnsi="Tahoma" w:cs="Tahoma"/>
                <w:kern w:val="2"/>
                <w:sz w:val="20"/>
                <w:szCs w:val="20"/>
                <w:lang w:val="nl-BE" w:eastAsia="nl-NL"/>
                <w14:ligatures w14:val="standardContextual"/>
              </w:rPr>
              <w:t xml:space="preserve"> Tristan </w:t>
            </w:r>
            <w:proofErr w:type="spellStart"/>
            <w:r w:rsidRPr="003108B0">
              <w:rPr>
                <w:rFonts w:ascii="Tahoma" w:eastAsia="Times New Roman" w:hAnsi="Tahoma" w:cs="Tahoma"/>
                <w:kern w:val="2"/>
                <w:sz w:val="20"/>
                <w:szCs w:val="20"/>
                <w:lang w:val="nl-BE" w:eastAsia="nl-NL"/>
                <w14:ligatures w14:val="standardContextual"/>
              </w:rPr>
              <w:t>Salvati</w:t>
            </w:r>
            <w:proofErr w:type="spellEnd"/>
            <w:r w:rsidRPr="003108B0">
              <w:rPr>
                <w:rFonts w:ascii="Tahoma" w:eastAsia="Times New Roman" w:hAnsi="Tahoma" w:cs="Tahoma"/>
                <w:kern w:val="2"/>
                <w:sz w:val="20"/>
                <w:szCs w:val="20"/>
                <w:lang w:val="nl-BE" w:eastAsia="nl-NL"/>
                <w14:ligatures w14:val="standardContextual"/>
              </w:rPr>
              <w:t>…’ Zonder dat beletselteken is het even duidelijk dat de interviewer voortgaat op wat Angèle net zei, omdat de interviewer het woord ‘Tristan’ herhaalt.</w:t>
            </w:r>
          </w:p>
        </w:tc>
      </w:tr>
      <w:tr w:rsidR="006C2C4A" w:rsidRPr="003108B0" w14:paraId="09523DD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AD68554" w14:textId="77777777" w:rsidR="006C2C4A" w:rsidRPr="003108B0" w:rsidRDefault="006C2C4A" w:rsidP="006C2C4A">
            <w:pPr>
              <w:widowControl/>
              <w:autoSpaceDE/>
              <w:autoSpaceDN/>
              <w:textAlignment w:val="baseline"/>
              <w:rPr>
                <w:rFonts w:ascii="Tahoma" w:eastAsia="Times New Roman" w:hAnsi="Tahoma" w:cs="Tahoma"/>
                <w:kern w:val="2"/>
                <w:sz w:val="20"/>
                <w:szCs w:val="20"/>
                <w:lang w:eastAsia="nl-NL"/>
                <w14:ligatures w14:val="standardContextual"/>
              </w:rPr>
            </w:pPr>
            <w:r w:rsidRPr="003108B0">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2C5CCE5" w14:textId="7C8502CD" w:rsidR="006C2C4A" w:rsidRPr="003108B0" w:rsidRDefault="006C2C4A" w:rsidP="006C2C4A">
            <w:pPr>
              <w:widowControl/>
              <w:numPr>
                <w:ilvl w:val="0"/>
                <w:numId w:val="16"/>
              </w:numPr>
              <w:autoSpaceDE/>
              <w:autoSpaceDN/>
              <w:spacing w:after="160" w:line="259" w:lineRule="auto"/>
              <w:contextualSpacing/>
              <w:textAlignment w:val="baseline"/>
              <w:rPr>
                <w:rFonts w:ascii="Tahoma" w:eastAsiaTheme="minorHAnsi" w:hAnsi="Tahoma" w:cs="Tahoma"/>
                <w:color w:val="0000FF"/>
                <w:kern w:val="2"/>
                <w:sz w:val="20"/>
                <w:szCs w:val="20"/>
                <w:u w:val="single"/>
                <w:bdr w:val="none" w:sz="0" w:space="0" w:color="auto" w:frame="1"/>
                <w:shd w:val="clear" w:color="auto" w:fill="FFFFFF"/>
                <w:lang w:val="nl-BE"/>
                <w14:ligatures w14:val="standardContextual"/>
              </w:rPr>
            </w:pPr>
            <w:r w:rsidRPr="003108B0">
              <w:rPr>
                <w:rFonts w:ascii="Tahoma" w:eastAsia="Times New Roman" w:hAnsi="Tahoma" w:cs="Tahoma"/>
                <w:color w:val="0563C1" w:themeColor="hyperlink"/>
                <w:kern w:val="2"/>
                <w:sz w:val="20"/>
                <w:szCs w:val="20"/>
                <w:u w:val="single"/>
                <w:lang w:eastAsia="nl-NL"/>
                <w14:ligatures w14:val="standardContextual"/>
              </w:rPr>
              <w:t>https://www.vlaanderen.be</w:t>
            </w:r>
          </w:p>
        </w:tc>
      </w:tr>
    </w:tbl>
    <w:p w14:paraId="08D38C18" w14:textId="77777777" w:rsidR="006C2C4A" w:rsidRDefault="006C2C4A"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7C68AF" w:rsidRPr="00BB7420" w14:paraId="70608CF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62C5E5B" w14:textId="77777777" w:rsidR="007C68AF" w:rsidRPr="00BB7420" w:rsidRDefault="007C68AF" w:rsidP="007C68AF">
            <w:pPr>
              <w:widowControl/>
              <w:autoSpaceDE/>
              <w:autoSpaceDN/>
              <w:textAlignment w:val="baseline"/>
              <w:rPr>
                <w:rFonts w:ascii="Tahoma" w:eastAsia="Times New Roman" w:hAnsi="Tahoma" w:cs="Tahoma"/>
                <w:kern w:val="2"/>
                <w:sz w:val="20"/>
                <w:szCs w:val="20"/>
                <w:lang w:eastAsia="nl-NL"/>
                <w14:ligatures w14:val="standardContextual"/>
              </w:rPr>
            </w:pPr>
            <w:r w:rsidRPr="00BB7420">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F2CAFC8" w14:textId="77777777" w:rsidR="007C68AF" w:rsidRPr="00BB7420" w:rsidRDefault="007C68AF" w:rsidP="007C68AF">
            <w:pPr>
              <w:widowControl/>
              <w:autoSpaceDE/>
              <w:autoSpaceDN/>
              <w:textAlignment w:val="baseline"/>
              <w:rPr>
                <w:rFonts w:ascii="Tahoma" w:eastAsia="Times New Roman" w:hAnsi="Tahoma" w:cs="Tahoma"/>
                <w:kern w:val="2"/>
                <w:sz w:val="20"/>
                <w:szCs w:val="20"/>
                <w:lang w:eastAsia="nl-NL"/>
                <w14:ligatures w14:val="standardContextual"/>
              </w:rPr>
            </w:pPr>
            <w:r w:rsidRPr="00BB7420">
              <w:rPr>
                <w:rFonts w:ascii="Tahoma" w:eastAsia="Times New Roman" w:hAnsi="Tahoma" w:cs="Tahoma"/>
                <w:kern w:val="2"/>
                <w:sz w:val="20"/>
                <w:szCs w:val="20"/>
                <w:lang w:eastAsia="nl-NL"/>
                <w14:ligatures w14:val="standardContextual"/>
              </w:rPr>
              <w:t>Spellingsprobleem</w:t>
            </w:r>
          </w:p>
        </w:tc>
      </w:tr>
      <w:tr w:rsidR="007C68AF" w:rsidRPr="000254E4" w14:paraId="19B03D9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30D66CE" w14:textId="77777777" w:rsidR="007C68AF" w:rsidRPr="00BB7420" w:rsidRDefault="007C68AF" w:rsidP="007C68AF">
            <w:pPr>
              <w:widowControl/>
              <w:autoSpaceDE/>
              <w:autoSpaceDN/>
              <w:textAlignment w:val="baseline"/>
              <w:rPr>
                <w:rFonts w:ascii="Tahoma" w:eastAsia="Times New Roman" w:hAnsi="Tahoma" w:cs="Tahoma"/>
                <w:kern w:val="2"/>
                <w:sz w:val="20"/>
                <w:szCs w:val="20"/>
                <w:lang w:eastAsia="nl-NL"/>
                <w14:ligatures w14:val="standardContextual"/>
              </w:rPr>
            </w:pPr>
            <w:r w:rsidRPr="00BB7420">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42DBCC8" w14:textId="7C026A04" w:rsidR="007C68AF" w:rsidRPr="00EF7896" w:rsidRDefault="007C68AF" w:rsidP="007C68AF">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BB7420">
              <w:rPr>
                <w:rFonts w:ascii="Tahoma" w:eastAsia="Times New Roman" w:hAnsi="Tahoma" w:cs="Tahoma"/>
                <w:i/>
                <w:iCs/>
                <w:kern w:val="2"/>
                <w:sz w:val="20"/>
                <w:szCs w:val="20"/>
                <w:lang w:val="fr-BE" w:eastAsia="nl-NL"/>
                <w14:ligatures w14:val="standardContextual"/>
              </w:rPr>
              <w:t>geen</w:t>
            </w:r>
            <w:proofErr w:type="spellEnd"/>
            <w:r w:rsidRPr="00BB7420">
              <w:rPr>
                <w:rFonts w:ascii="Tahoma" w:eastAsia="Times New Roman" w:hAnsi="Tahoma" w:cs="Tahoma"/>
                <w:i/>
                <w:iCs/>
                <w:kern w:val="2"/>
                <w:sz w:val="20"/>
                <w:szCs w:val="20"/>
                <w:lang w:val="fr-BE" w:eastAsia="nl-NL"/>
                <w14:ligatures w14:val="standardContextual"/>
              </w:rPr>
              <w:t xml:space="preserve"> </w:t>
            </w:r>
            <w:proofErr w:type="spellStart"/>
            <w:r w:rsidRPr="00BB7420">
              <w:rPr>
                <w:rFonts w:ascii="Tahoma" w:eastAsia="Times New Roman" w:hAnsi="Tahoma" w:cs="Tahoma"/>
                <w:i/>
                <w:iCs/>
                <w:kern w:val="2"/>
                <w:sz w:val="20"/>
                <w:szCs w:val="20"/>
                <w:lang w:val="fr-BE" w:eastAsia="nl-NL"/>
                <w14:ligatures w14:val="standardContextual"/>
              </w:rPr>
              <w:t>komma</w:t>
            </w:r>
            <w:proofErr w:type="spellEnd"/>
            <w:r w:rsidR="00EF7896">
              <w:rPr>
                <w:rFonts w:ascii="Tahoma" w:eastAsia="Times New Roman" w:hAnsi="Tahoma" w:cs="Tahoma"/>
                <w:i/>
                <w:iCs/>
                <w:kern w:val="2"/>
                <w:sz w:val="20"/>
                <w:szCs w:val="20"/>
                <w:lang w:val="fr-BE" w:eastAsia="nl-NL"/>
                <w14:ligatures w14:val="standardContextual"/>
              </w:rPr>
              <w:t xml:space="preserve"> </w:t>
            </w:r>
            <w:r w:rsidR="00EF7896">
              <w:rPr>
                <w:rFonts w:ascii="Tahoma" w:eastAsia="Times New Roman" w:hAnsi="Tahoma" w:cs="Tahoma"/>
                <w:kern w:val="2"/>
                <w:sz w:val="20"/>
                <w:szCs w:val="20"/>
                <w:lang w:val="fr-BE" w:eastAsia="nl-NL"/>
                <w14:ligatures w14:val="standardContextual"/>
              </w:rPr>
              <w:t>(</w:t>
            </w:r>
            <w:r w:rsidR="00EF7896" w:rsidRPr="005B0EA9">
              <w:rPr>
                <w:rFonts w:ascii="Tahoma" w:eastAsia="Times New Roman" w:hAnsi="Tahoma" w:cs="Tahoma"/>
                <w:kern w:val="2"/>
                <w:sz w:val="20"/>
                <w:szCs w:val="20"/>
                <w:lang w:val="fr-BE" w:eastAsia="nl-NL"/>
                <w14:ligatures w14:val="standardContextual"/>
              </w:rPr>
              <w:t>… Tristan qui a produit vos deux albums.</w:t>
            </w:r>
            <w:r w:rsidR="00EF7896">
              <w:rPr>
                <w:rFonts w:ascii="Tahoma" w:eastAsia="Times New Roman" w:hAnsi="Tahoma" w:cs="Tahoma"/>
                <w:kern w:val="2"/>
                <w:sz w:val="20"/>
                <w:szCs w:val="20"/>
                <w:lang w:val="fr-BE" w:eastAsia="nl-NL"/>
                <w14:ligatures w14:val="standardContextual"/>
              </w:rPr>
              <w:t>)</w:t>
            </w:r>
          </w:p>
        </w:tc>
      </w:tr>
      <w:tr w:rsidR="007C68AF" w:rsidRPr="00BB7420" w14:paraId="3A60E40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937AA4A" w14:textId="77777777" w:rsidR="007C68AF" w:rsidRPr="00BB7420" w:rsidRDefault="007C68AF" w:rsidP="007C68AF">
            <w:pPr>
              <w:widowControl/>
              <w:autoSpaceDE/>
              <w:autoSpaceDN/>
              <w:textAlignment w:val="baseline"/>
              <w:rPr>
                <w:rFonts w:ascii="Tahoma" w:eastAsia="Times New Roman" w:hAnsi="Tahoma" w:cs="Tahoma"/>
                <w:kern w:val="2"/>
                <w:sz w:val="20"/>
                <w:szCs w:val="20"/>
                <w:lang w:eastAsia="nl-NL"/>
                <w14:ligatures w14:val="standardContextual"/>
              </w:rPr>
            </w:pPr>
            <w:r w:rsidRPr="00BB7420">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78CA9F6" w14:textId="15CB3B66" w:rsidR="007C68AF" w:rsidRPr="00BB7420" w:rsidRDefault="007C68AF" w:rsidP="007C68AF">
            <w:pPr>
              <w:widowControl/>
              <w:autoSpaceDE/>
              <w:autoSpaceDN/>
              <w:textAlignment w:val="baseline"/>
              <w:rPr>
                <w:rFonts w:ascii="Tahoma" w:eastAsia="Times New Roman" w:hAnsi="Tahoma" w:cs="Tahoma"/>
                <w:kern w:val="2"/>
                <w:sz w:val="20"/>
                <w:szCs w:val="20"/>
                <w:lang w:val="nl-BE" w:eastAsia="nl-NL"/>
                <w14:ligatures w14:val="standardContextual"/>
              </w:rPr>
            </w:pPr>
            <w:r w:rsidRPr="00BB7420">
              <w:rPr>
                <w:rFonts w:ascii="Tahoma" w:eastAsia="Times New Roman" w:hAnsi="Tahoma" w:cs="Tahoma"/>
                <w:kern w:val="2"/>
                <w:sz w:val="20"/>
                <w:szCs w:val="20"/>
                <w:lang w:val="nl-BE" w:eastAsia="nl-NL"/>
                <w14:ligatures w14:val="standardContextual"/>
              </w:rPr>
              <w:t>,</w:t>
            </w:r>
            <w:r w:rsidR="00EF7896">
              <w:rPr>
                <w:rFonts w:ascii="Tahoma" w:eastAsia="Times New Roman" w:hAnsi="Tahoma" w:cs="Tahoma"/>
                <w:kern w:val="2"/>
                <w:sz w:val="20"/>
                <w:szCs w:val="20"/>
                <w:lang w:val="nl-BE" w:eastAsia="nl-NL"/>
                <w14:ligatures w14:val="standardContextual"/>
              </w:rPr>
              <w:t xml:space="preserve"> (</w:t>
            </w:r>
            <w:r w:rsidR="00EF7896" w:rsidRPr="005B0EA9">
              <w:rPr>
                <w:rFonts w:ascii="Tahoma" w:eastAsia="Times New Roman" w:hAnsi="Tahoma" w:cs="Tahoma"/>
                <w:kern w:val="2"/>
                <w:sz w:val="20"/>
                <w:szCs w:val="20"/>
                <w:lang w:val="nl-BE" w:eastAsia="nl-NL"/>
                <w14:ligatures w14:val="standardContextual"/>
              </w:rPr>
              <w:t>Tristan, die je twee albums heeft geproduceerd.</w:t>
            </w:r>
            <w:r w:rsidR="00EF7896">
              <w:rPr>
                <w:rFonts w:ascii="Tahoma" w:eastAsia="Times New Roman" w:hAnsi="Tahoma" w:cs="Tahoma"/>
                <w:kern w:val="2"/>
                <w:sz w:val="20"/>
                <w:szCs w:val="20"/>
                <w:lang w:val="nl-BE" w:eastAsia="nl-NL"/>
                <w14:ligatures w14:val="standardContextual"/>
              </w:rPr>
              <w:t>)</w:t>
            </w:r>
          </w:p>
        </w:tc>
      </w:tr>
      <w:tr w:rsidR="007C68AF" w:rsidRPr="00BB7420" w14:paraId="3F67FA3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2180FEC" w14:textId="77777777" w:rsidR="007C68AF" w:rsidRPr="00BB7420" w:rsidRDefault="007C68AF" w:rsidP="007C68AF">
            <w:pPr>
              <w:widowControl/>
              <w:autoSpaceDE/>
              <w:autoSpaceDN/>
              <w:textAlignment w:val="baseline"/>
              <w:rPr>
                <w:rFonts w:ascii="Tahoma" w:eastAsia="Times New Roman" w:hAnsi="Tahoma" w:cs="Tahoma"/>
                <w:kern w:val="2"/>
                <w:sz w:val="20"/>
                <w:szCs w:val="20"/>
                <w:lang w:eastAsia="nl-NL"/>
                <w14:ligatures w14:val="standardContextual"/>
              </w:rPr>
            </w:pPr>
            <w:r w:rsidRPr="00BB7420">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027997D" w14:textId="77777777" w:rsidR="007C68AF" w:rsidRPr="00BB7420" w:rsidRDefault="007C68AF" w:rsidP="007C68AF">
            <w:pPr>
              <w:widowControl/>
              <w:autoSpaceDE/>
              <w:autoSpaceDN/>
              <w:textAlignment w:val="baseline"/>
              <w:rPr>
                <w:rFonts w:ascii="Tahoma" w:eastAsia="Times New Roman" w:hAnsi="Tahoma" w:cs="Tahoma"/>
                <w:kern w:val="2"/>
                <w:sz w:val="20"/>
                <w:szCs w:val="20"/>
                <w:lang w:eastAsia="nl-NL"/>
                <w14:ligatures w14:val="standardContextual"/>
              </w:rPr>
            </w:pPr>
            <w:r w:rsidRPr="00BB7420">
              <w:rPr>
                <w:rFonts w:ascii="Tahoma" w:eastAsia="Times New Roman" w:hAnsi="Tahoma" w:cs="Tahoma"/>
                <w:kern w:val="2"/>
                <w:sz w:val="20"/>
                <w:szCs w:val="20"/>
                <w:lang w:eastAsia="nl-NL"/>
                <w14:ligatures w14:val="standardContextual"/>
              </w:rPr>
              <w:t xml:space="preserve">Taaladvies.net: ‘Een uitbreidende bijzin voegt extra informatie toe, die in principe ook weggelaten zou kunnen worden. Een beperkende bijzin is niet </w:t>
            </w:r>
            <w:proofErr w:type="spellStart"/>
            <w:r w:rsidRPr="00BB7420">
              <w:rPr>
                <w:rFonts w:ascii="Tahoma" w:eastAsia="Times New Roman" w:hAnsi="Tahoma" w:cs="Tahoma"/>
                <w:kern w:val="2"/>
                <w:sz w:val="20"/>
                <w:szCs w:val="20"/>
                <w:lang w:eastAsia="nl-NL"/>
                <w14:ligatures w14:val="standardContextual"/>
              </w:rPr>
              <w:t>weglaatbaar</w:t>
            </w:r>
            <w:proofErr w:type="spellEnd"/>
            <w:r w:rsidRPr="00BB7420">
              <w:rPr>
                <w:rFonts w:ascii="Tahoma" w:eastAsia="Times New Roman" w:hAnsi="Tahoma" w:cs="Tahoma"/>
                <w:kern w:val="2"/>
                <w:sz w:val="20"/>
                <w:szCs w:val="20"/>
                <w:lang w:eastAsia="nl-NL"/>
                <w14:ligatures w14:val="standardContextual"/>
              </w:rPr>
              <w:t xml:space="preserve"> en specificeert (‘beperkt’) de betekenis van het </w:t>
            </w:r>
            <w:hyperlink r:id="rId490" w:history="1">
              <w:r w:rsidRPr="00BB7420">
                <w:rPr>
                  <w:rFonts w:ascii="Tahoma" w:eastAsia="Times New Roman" w:hAnsi="Tahoma" w:cs="Tahoma"/>
                  <w:kern w:val="2"/>
                  <w:sz w:val="20"/>
                  <w:szCs w:val="20"/>
                  <w:lang w:eastAsia="nl-NL"/>
                  <w14:ligatures w14:val="standardContextual"/>
                </w:rPr>
                <w:t>antecedent</w:t>
              </w:r>
            </w:hyperlink>
            <w:r w:rsidRPr="00BB7420">
              <w:rPr>
                <w:rFonts w:ascii="Tahoma" w:eastAsia="Times New Roman" w:hAnsi="Tahoma" w:cs="Tahoma"/>
                <w:kern w:val="2"/>
                <w:sz w:val="20"/>
                <w:szCs w:val="20"/>
                <w:lang w:eastAsia="nl-NL"/>
                <w14:ligatures w14:val="standardContextual"/>
              </w:rPr>
              <w:t>.’</w:t>
            </w:r>
          </w:p>
          <w:p w14:paraId="6A38388F" w14:textId="77777777" w:rsidR="007C68AF" w:rsidRPr="00BB7420" w:rsidRDefault="007C68AF" w:rsidP="007C68AF">
            <w:pPr>
              <w:widowControl/>
              <w:autoSpaceDE/>
              <w:autoSpaceDN/>
              <w:textAlignment w:val="baseline"/>
              <w:rPr>
                <w:rFonts w:ascii="Tahoma" w:eastAsia="Times New Roman" w:hAnsi="Tahoma" w:cs="Tahoma"/>
                <w:kern w:val="2"/>
                <w:sz w:val="20"/>
                <w:szCs w:val="20"/>
                <w:lang w:eastAsia="nl-NL"/>
                <w14:ligatures w14:val="standardContextual"/>
              </w:rPr>
            </w:pPr>
          </w:p>
          <w:p w14:paraId="09DEB239" w14:textId="77777777" w:rsidR="007C68AF" w:rsidRPr="00BB7420" w:rsidRDefault="007C68AF" w:rsidP="007C68AF">
            <w:pPr>
              <w:widowControl/>
              <w:autoSpaceDE/>
              <w:autoSpaceDN/>
              <w:textAlignment w:val="baseline"/>
              <w:rPr>
                <w:rFonts w:ascii="Tahoma" w:eastAsiaTheme="minorHAnsi" w:hAnsi="Tahoma" w:cs="Tahoma"/>
                <w:color w:val="333332"/>
                <w:kern w:val="2"/>
                <w:sz w:val="20"/>
                <w:szCs w:val="20"/>
                <w:bdr w:val="none" w:sz="0" w:space="0" w:color="auto" w:frame="1"/>
                <w:shd w:val="clear" w:color="auto" w:fill="FFFFFF"/>
                <w:lang w:val="nl-BE"/>
                <w14:ligatures w14:val="standardContextual"/>
              </w:rPr>
            </w:pPr>
            <w:r w:rsidRPr="00BB7420">
              <w:rPr>
                <w:rFonts w:ascii="Tahoma" w:eastAsia="Times New Roman" w:hAnsi="Tahoma" w:cs="Tahoma"/>
                <w:kern w:val="2"/>
                <w:sz w:val="20"/>
                <w:szCs w:val="20"/>
                <w:lang w:eastAsia="nl-NL"/>
                <w14:ligatures w14:val="standardContextual"/>
              </w:rPr>
              <w:t>Aangezien Angèle het heeft over één bepaald persoon, genaamd Tristan, wordt er meer uitleg gegeven over die ene persoon. Het gaat niet over meerdere personen die ‘Tristan’ heten, dus ‘die je twee albums heeft geproduceerd’ komt achter een komma.</w:t>
            </w:r>
          </w:p>
        </w:tc>
      </w:tr>
      <w:tr w:rsidR="007C68AF" w:rsidRPr="00BB7420" w14:paraId="6E2DFD6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2F7E595" w14:textId="77777777" w:rsidR="007C68AF" w:rsidRPr="00BB7420" w:rsidRDefault="007C68AF" w:rsidP="007C68AF">
            <w:pPr>
              <w:widowControl/>
              <w:autoSpaceDE/>
              <w:autoSpaceDN/>
              <w:textAlignment w:val="baseline"/>
              <w:rPr>
                <w:rFonts w:ascii="Tahoma" w:eastAsia="Times New Roman" w:hAnsi="Tahoma" w:cs="Tahoma"/>
                <w:kern w:val="2"/>
                <w:sz w:val="20"/>
                <w:szCs w:val="20"/>
                <w:lang w:eastAsia="nl-NL"/>
                <w14:ligatures w14:val="standardContextual"/>
              </w:rPr>
            </w:pPr>
            <w:r w:rsidRPr="00BB7420">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B2F3C6D" w14:textId="541AD065" w:rsidR="007C68AF" w:rsidRPr="00BB7420" w:rsidRDefault="007C68AF" w:rsidP="007C68AF">
            <w:pPr>
              <w:widowControl/>
              <w:numPr>
                <w:ilvl w:val="0"/>
                <w:numId w:val="16"/>
              </w:numPr>
              <w:autoSpaceDE/>
              <w:autoSpaceDN/>
              <w:spacing w:after="160" w:line="259" w:lineRule="auto"/>
              <w:contextualSpacing/>
              <w:textAlignment w:val="baseline"/>
              <w:rPr>
                <w:rFonts w:ascii="Tahoma" w:eastAsiaTheme="minorHAnsi" w:hAnsi="Tahoma" w:cs="Tahoma"/>
                <w:color w:val="0000FF"/>
                <w:kern w:val="2"/>
                <w:sz w:val="20"/>
                <w:szCs w:val="20"/>
                <w:u w:val="single"/>
                <w:bdr w:val="none" w:sz="0" w:space="0" w:color="auto" w:frame="1"/>
                <w:shd w:val="clear" w:color="auto" w:fill="FFFFFF"/>
                <w:lang w:val="nl-BE"/>
                <w14:ligatures w14:val="standardContextual"/>
              </w:rPr>
            </w:pPr>
            <w:r w:rsidRPr="00BB7420">
              <w:rPr>
                <w:rFonts w:ascii="Tahoma" w:eastAsia="Times New Roman" w:hAnsi="Tahoma" w:cs="Tahoma"/>
                <w:color w:val="0563C1" w:themeColor="hyperlink"/>
                <w:kern w:val="2"/>
                <w:sz w:val="20"/>
                <w:szCs w:val="20"/>
                <w:u w:val="single"/>
                <w:lang w:eastAsia="nl-NL"/>
                <w14:ligatures w14:val="standardContextual"/>
              </w:rPr>
              <w:t>https://taaladvies.net</w:t>
            </w:r>
          </w:p>
        </w:tc>
      </w:tr>
    </w:tbl>
    <w:p w14:paraId="24113087" w14:textId="77777777" w:rsidR="007C68AF" w:rsidRDefault="007C68AF"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9E5795" w:rsidRPr="0053775A" w14:paraId="7850EBD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01CC62B" w14:textId="77777777" w:rsidR="009E5795" w:rsidRPr="0053775A" w:rsidRDefault="009E5795" w:rsidP="009E5795">
            <w:pPr>
              <w:widowControl/>
              <w:autoSpaceDE/>
              <w:autoSpaceDN/>
              <w:textAlignment w:val="baseline"/>
              <w:rPr>
                <w:rFonts w:ascii="Tahoma" w:eastAsia="Times New Roman" w:hAnsi="Tahoma" w:cs="Tahoma"/>
                <w:kern w:val="2"/>
                <w:sz w:val="20"/>
                <w:szCs w:val="20"/>
                <w:lang w:eastAsia="nl-NL"/>
                <w14:ligatures w14:val="standardContextual"/>
              </w:rPr>
            </w:pPr>
            <w:r w:rsidRPr="0053775A">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AEB19FE" w14:textId="77777777" w:rsidR="009E5795" w:rsidRPr="0053775A" w:rsidRDefault="009E5795" w:rsidP="009E5795">
            <w:pPr>
              <w:widowControl/>
              <w:autoSpaceDE/>
              <w:autoSpaceDN/>
              <w:textAlignment w:val="baseline"/>
              <w:rPr>
                <w:rFonts w:ascii="Tahoma" w:eastAsia="Times New Roman" w:hAnsi="Tahoma" w:cs="Tahoma"/>
                <w:kern w:val="2"/>
                <w:sz w:val="20"/>
                <w:szCs w:val="20"/>
                <w:lang w:eastAsia="nl-NL"/>
                <w14:ligatures w14:val="standardContextual"/>
              </w:rPr>
            </w:pPr>
            <w:r w:rsidRPr="0053775A">
              <w:rPr>
                <w:rFonts w:ascii="Tahoma" w:eastAsia="Times New Roman" w:hAnsi="Tahoma" w:cs="Tahoma"/>
                <w:kern w:val="2"/>
                <w:sz w:val="20"/>
                <w:szCs w:val="20"/>
                <w:lang w:eastAsia="nl-NL"/>
                <w14:ligatures w14:val="standardContextual"/>
              </w:rPr>
              <w:t>Lexicologisch probleem</w:t>
            </w:r>
          </w:p>
        </w:tc>
      </w:tr>
      <w:tr w:rsidR="009E5795" w:rsidRPr="0053775A" w14:paraId="485E3AE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750E71" w14:textId="77777777" w:rsidR="009E5795" w:rsidRPr="0053775A" w:rsidRDefault="009E5795" w:rsidP="009E5795">
            <w:pPr>
              <w:widowControl/>
              <w:autoSpaceDE/>
              <w:autoSpaceDN/>
              <w:textAlignment w:val="baseline"/>
              <w:rPr>
                <w:rFonts w:ascii="Tahoma" w:eastAsia="Times New Roman" w:hAnsi="Tahoma" w:cs="Tahoma"/>
                <w:kern w:val="2"/>
                <w:sz w:val="20"/>
                <w:szCs w:val="20"/>
                <w:lang w:eastAsia="nl-NL"/>
                <w14:ligatures w14:val="standardContextual"/>
              </w:rPr>
            </w:pPr>
            <w:r w:rsidRPr="0053775A">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B7F5D1" w14:textId="77777777" w:rsidR="009E5795" w:rsidRPr="0053775A" w:rsidRDefault="009E5795" w:rsidP="009E5795">
            <w:pPr>
              <w:widowControl/>
              <w:autoSpaceDE/>
              <w:autoSpaceDN/>
              <w:textAlignment w:val="baseline"/>
              <w:rPr>
                <w:rFonts w:ascii="Tahoma" w:eastAsia="Times New Roman" w:hAnsi="Tahoma" w:cs="Tahoma"/>
                <w:kern w:val="2"/>
                <w:sz w:val="20"/>
                <w:szCs w:val="20"/>
                <w:lang w:val="fr-BE" w:eastAsia="nl-NL"/>
                <w14:ligatures w14:val="standardContextual"/>
              </w:rPr>
            </w:pPr>
            <w:r w:rsidRPr="0053775A">
              <w:rPr>
                <w:rFonts w:ascii="Tahoma" w:eastAsia="Times New Roman" w:hAnsi="Tahoma" w:cs="Tahoma"/>
                <w:kern w:val="2"/>
                <w:sz w:val="20"/>
                <w:szCs w:val="20"/>
                <w:lang w:val="fr-BE" w:eastAsia="nl-NL"/>
                <w14:ligatures w14:val="standardContextual"/>
              </w:rPr>
              <w:t>tombé sur</w:t>
            </w:r>
          </w:p>
        </w:tc>
      </w:tr>
      <w:tr w:rsidR="009E5795" w:rsidRPr="0053775A" w14:paraId="57E071C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207746E" w14:textId="77777777" w:rsidR="009E5795" w:rsidRPr="0053775A" w:rsidRDefault="009E5795" w:rsidP="009E5795">
            <w:pPr>
              <w:widowControl/>
              <w:autoSpaceDE/>
              <w:autoSpaceDN/>
              <w:textAlignment w:val="baseline"/>
              <w:rPr>
                <w:rFonts w:ascii="Tahoma" w:eastAsia="Times New Roman" w:hAnsi="Tahoma" w:cs="Tahoma"/>
                <w:kern w:val="2"/>
                <w:sz w:val="20"/>
                <w:szCs w:val="20"/>
                <w:lang w:eastAsia="nl-NL"/>
                <w14:ligatures w14:val="standardContextual"/>
              </w:rPr>
            </w:pPr>
            <w:r w:rsidRPr="0053775A">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0A9419" w14:textId="77777777" w:rsidR="009E5795" w:rsidRPr="0053775A" w:rsidRDefault="009E5795" w:rsidP="009E5795">
            <w:pPr>
              <w:widowControl/>
              <w:autoSpaceDE/>
              <w:autoSpaceDN/>
              <w:textAlignment w:val="baseline"/>
              <w:rPr>
                <w:rFonts w:ascii="Tahoma" w:eastAsia="Times New Roman" w:hAnsi="Tahoma" w:cs="Tahoma"/>
                <w:kern w:val="2"/>
                <w:sz w:val="20"/>
                <w:szCs w:val="20"/>
                <w:lang w:val="nl-BE" w:eastAsia="nl-NL"/>
                <w14:ligatures w14:val="standardContextual"/>
              </w:rPr>
            </w:pPr>
            <w:r w:rsidRPr="0053775A">
              <w:rPr>
                <w:rFonts w:ascii="Tahoma" w:eastAsia="Times New Roman" w:hAnsi="Tahoma" w:cs="Tahoma"/>
                <w:kern w:val="2"/>
                <w:sz w:val="20"/>
                <w:szCs w:val="20"/>
                <w:lang w:val="nl-BE" w:eastAsia="nl-NL"/>
                <w14:ligatures w14:val="standardContextual"/>
              </w:rPr>
              <w:t>tegengekomen</w:t>
            </w:r>
          </w:p>
        </w:tc>
      </w:tr>
      <w:tr w:rsidR="009E5795" w:rsidRPr="0053775A" w14:paraId="5779E0A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878B774" w14:textId="77777777" w:rsidR="009E5795" w:rsidRPr="0053775A" w:rsidRDefault="009E5795" w:rsidP="009E5795">
            <w:pPr>
              <w:widowControl/>
              <w:autoSpaceDE/>
              <w:autoSpaceDN/>
              <w:textAlignment w:val="baseline"/>
              <w:rPr>
                <w:rFonts w:ascii="Tahoma" w:eastAsia="Times New Roman" w:hAnsi="Tahoma" w:cs="Tahoma"/>
                <w:kern w:val="2"/>
                <w:sz w:val="20"/>
                <w:szCs w:val="20"/>
                <w:lang w:eastAsia="nl-NL"/>
                <w14:ligatures w14:val="standardContextual"/>
              </w:rPr>
            </w:pPr>
            <w:r w:rsidRPr="0053775A">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A22BBC7" w14:textId="77777777" w:rsidR="009E5795" w:rsidRPr="0053775A" w:rsidRDefault="009E5795" w:rsidP="009E5795">
            <w:pPr>
              <w:widowControl/>
              <w:autoSpaceDE/>
              <w:autoSpaceDN/>
              <w:textAlignment w:val="baseline"/>
              <w:rPr>
                <w:rFonts w:ascii="Tahoma" w:eastAsia="Times New Roman" w:hAnsi="Tahoma" w:cs="Tahoma"/>
                <w:kern w:val="2"/>
                <w:sz w:val="20"/>
                <w:szCs w:val="20"/>
                <w:lang w:val="nl-BE" w:eastAsia="nl-NL"/>
                <w14:ligatures w14:val="standardContextual"/>
              </w:rPr>
            </w:pPr>
            <w:r w:rsidRPr="0053775A">
              <w:rPr>
                <w:rFonts w:ascii="Tahoma" w:eastAsia="Times New Roman" w:hAnsi="Tahoma" w:cs="Tahoma"/>
                <w:kern w:val="2"/>
                <w:sz w:val="20"/>
                <w:szCs w:val="20"/>
                <w:lang w:val="nl-BE" w:eastAsia="nl-NL"/>
                <w14:ligatures w14:val="standardContextual"/>
              </w:rPr>
              <w:t>Dikke Van Dale: ‘tegenkomen = aantreffen, vinden (spreektaal)’</w:t>
            </w:r>
          </w:p>
          <w:p w14:paraId="118A8495" w14:textId="77777777" w:rsidR="009E5795" w:rsidRPr="0053775A" w:rsidRDefault="009E5795" w:rsidP="009E5795">
            <w:pPr>
              <w:widowControl/>
              <w:autoSpaceDE/>
              <w:autoSpaceDN/>
              <w:textAlignment w:val="baseline"/>
              <w:rPr>
                <w:rFonts w:ascii="Tahoma" w:eastAsia="Times New Roman" w:hAnsi="Tahoma" w:cs="Tahoma"/>
                <w:kern w:val="2"/>
                <w:sz w:val="20"/>
                <w:szCs w:val="20"/>
                <w:lang w:val="nl-BE" w:eastAsia="nl-NL"/>
                <w14:ligatures w14:val="standardContextual"/>
              </w:rPr>
            </w:pPr>
            <w:r w:rsidRPr="0053775A">
              <w:rPr>
                <w:rFonts w:ascii="Tahoma" w:eastAsia="Times New Roman" w:hAnsi="Tahoma" w:cs="Tahoma"/>
                <w:kern w:val="2"/>
                <w:sz w:val="20"/>
                <w:szCs w:val="20"/>
                <w:lang w:val="nl-BE" w:eastAsia="nl-NL"/>
                <w14:ligatures w14:val="standardContextual"/>
              </w:rPr>
              <w:t xml:space="preserve">Die betekenis klopt, want Tristan heeft haar profiel gevonden op Instagram.  </w:t>
            </w:r>
          </w:p>
          <w:p w14:paraId="0A0CFFF4" w14:textId="77777777" w:rsidR="009E5795" w:rsidRPr="0053775A" w:rsidRDefault="009E5795" w:rsidP="009E5795">
            <w:pPr>
              <w:widowControl/>
              <w:autoSpaceDE/>
              <w:autoSpaceDN/>
              <w:textAlignment w:val="baseline"/>
              <w:rPr>
                <w:rFonts w:ascii="Tahoma" w:eastAsia="Times New Roman" w:hAnsi="Tahoma" w:cs="Tahoma"/>
                <w:kern w:val="2"/>
                <w:sz w:val="20"/>
                <w:szCs w:val="20"/>
                <w:lang w:val="nl-BE" w:eastAsia="nl-NL"/>
                <w14:ligatures w14:val="standardContextual"/>
              </w:rPr>
            </w:pPr>
          </w:p>
          <w:p w14:paraId="2FC3F37B" w14:textId="77777777" w:rsidR="009E5795" w:rsidRPr="0053775A" w:rsidRDefault="009E5795" w:rsidP="009E5795">
            <w:pPr>
              <w:widowControl/>
              <w:autoSpaceDE/>
              <w:autoSpaceDN/>
              <w:textAlignment w:val="baseline"/>
              <w:rPr>
                <w:rFonts w:ascii="Tahoma" w:eastAsia="Times New Roman" w:hAnsi="Tahoma" w:cs="Tahoma"/>
                <w:kern w:val="2"/>
                <w:sz w:val="20"/>
                <w:szCs w:val="20"/>
                <w:lang w:val="nl-BE" w:eastAsia="nl-NL"/>
                <w14:ligatures w14:val="standardContextual"/>
              </w:rPr>
            </w:pPr>
            <w:r w:rsidRPr="0053775A">
              <w:rPr>
                <w:rFonts w:ascii="Tahoma" w:eastAsia="Times New Roman" w:hAnsi="Tahoma" w:cs="Tahoma"/>
                <w:kern w:val="2"/>
                <w:sz w:val="20"/>
                <w:szCs w:val="20"/>
                <w:lang w:val="nl-BE" w:eastAsia="nl-NL"/>
                <w14:ligatures w14:val="standardContextual"/>
              </w:rPr>
              <w:t>Het is goed dat ‘tegenkomen’ spreektaal is, want de stijl van het interview is eerder informeel.</w:t>
            </w:r>
          </w:p>
          <w:p w14:paraId="0B60863C" w14:textId="77777777" w:rsidR="009E5795" w:rsidRPr="0053775A" w:rsidRDefault="009E5795" w:rsidP="009E5795">
            <w:pPr>
              <w:widowControl/>
              <w:autoSpaceDE/>
              <w:autoSpaceDN/>
              <w:textAlignment w:val="baseline"/>
              <w:rPr>
                <w:rFonts w:ascii="Tahoma" w:eastAsia="Times New Roman" w:hAnsi="Tahoma" w:cs="Tahoma"/>
                <w:kern w:val="2"/>
                <w:sz w:val="20"/>
                <w:szCs w:val="20"/>
                <w:lang w:val="nl-BE" w:eastAsia="nl-NL"/>
                <w14:ligatures w14:val="standardContextual"/>
              </w:rPr>
            </w:pPr>
          </w:p>
          <w:p w14:paraId="110A6964" w14:textId="77777777" w:rsidR="009E5795" w:rsidRPr="0053775A" w:rsidRDefault="009E5795" w:rsidP="009E5795">
            <w:pPr>
              <w:widowControl/>
              <w:autoSpaceDE/>
              <w:autoSpaceDN/>
              <w:textAlignment w:val="baseline"/>
              <w:rPr>
                <w:rFonts w:ascii="Tahoma" w:eastAsiaTheme="minorHAnsi" w:hAnsi="Tahoma" w:cs="Tahoma"/>
                <w:color w:val="333332"/>
                <w:kern w:val="2"/>
                <w:sz w:val="20"/>
                <w:szCs w:val="20"/>
                <w:bdr w:val="none" w:sz="0" w:space="0" w:color="auto" w:frame="1"/>
                <w:shd w:val="clear" w:color="auto" w:fill="FFFFFF"/>
                <w:lang w:val="nl-BE"/>
                <w14:ligatures w14:val="standardContextual"/>
              </w:rPr>
            </w:pPr>
            <w:r w:rsidRPr="0053775A">
              <w:rPr>
                <w:rFonts w:ascii="Tahoma" w:eastAsia="Times New Roman" w:hAnsi="Tahoma" w:cs="Tahoma"/>
                <w:kern w:val="2"/>
                <w:sz w:val="20"/>
                <w:szCs w:val="20"/>
                <w:lang w:val="nl-BE" w:eastAsia="nl-NL"/>
                <w14:ligatures w14:val="standardContextual"/>
              </w:rPr>
              <w:lastRenderedPageBreak/>
              <w:t>Vlaanderen.be: ‘Het onderscheid tussen </w:t>
            </w:r>
            <w:r w:rsidRPr="0053775A">
              <w:rPr>
                <w:rFonts w:ascii="Tahoma" w:eastAsia="Times New Roman" w:hAnsi="Tahoma" w:cs="Tahoma"/>
                <w:i/>
                <w:iCs/>
                <w:kern w:val="2"/>
                <w:sz w:val="20"/>
                <w:szCs w:val="20"/>
                <w:lang w:val="nl-BE" w:eastAsia="nl-NL"/>
                <w14:ligatures w14:val="standardContextual"/>
              </w:rPr>
              <w:t>formeel</w:t>
            </w:r>
            <w:r w:rsidRPr="0053775A">
              <w:rPr>
                <w:rFonts w:ascii="Tahoma" w:eastAsia="Times New Roman" w:hAnsi="Tahoma" w:cs="Tahoma"/>
                <w:kern w:val="2"/>
                <w:sz w:val="20"/>
                <w:szCs w:val="20"/>
                <w:lang w:val="nl-BE" w:eastAsia="nl-NL"/>
                <w14:ligatures w14:val="standardContextual"/>
              </w:rPr>
              <w:t> en </w:t>
            </w:r>
            <w:r w:rsidRPr="0053775A">
              <w:rPr>
                <w:rFonts w:ascii="Tahoma" w:eastAsia="Times New Roman" w:hAnsi="Tahoma" w:cs="Tahoma"/>
                <w:i/>
                <w:iCs/>
                <w:kern w:val="2"/>
                <w:sz w:val="20"/>
                <w:szCs w:val="20"/>
                <w:lang w:val="nl-BE" w:eastAsia="nl-NL"/>
                <w14:ligatures w14:val="standardContextual"/>
              </w:rPr>
              <w:t>informeel</w:t>
            </w:r>
            <w:r w:rsidRPr="0053775A">
              <w:rPr>
                <w:rFonts w:ascii="Tahoma" w:eastAsia="Times New Roman" w:hAnsi="Tahoma" w:cs="Tahoma"/>
                <w:kern w:val="2"/>
                <w:sz w:val="20"/>
                <w:szCs w:val="20"/>
                <w:lang w:val="nl-BE" w:eastAsia="nl-NL"/>
                <w14:ligatures w14:val="standardContextual"/>
              </w:rPr>
              <w:t> komt in veel</w:t>
            </w:r>
            <w:r w:rsidRPr="0053775A">
              <w:rPr>
                <w:rFonts w:ascii="Tahoma" w:eastAsiaTheme="minorHAnsi" w:hAnsi="Tahoma" w:cs="Tahoma"/>
                <w:color w:val="333332"/>
                <w:kern w:val="2"/>
                <w:sz w:val="20"/>
                <w:szCs w:val="20"/>
                <w:shd w:val="clear" w:color="auto" w:fill="FFFFFF"/>
                <w:lang w:val="nl-BE"/>
                <w14:ligatures w14:val="standardContextual"/>
              </w:rPr>
              <w:t xml:space="preserve"> </w:t>
            </w:r>
            <w:r w:rsidRPr="0053775A">
              <w:rPr>
                <w:rFonts w:ascii="Tahoma" w:eastAsia="Times New Roman" w:hAnsi="Tahoma" w:cs="Tahoma"/>
                <w:kern w:val="2"/>
                <w:sz w:val="20"/>
                <w:szCs w:val="20"/>
                <w:lang w:val="nl-BE" w:eastAsia="nl-NL"/>
                <w14:ligatures w14:val="standardContextual"/>
              </w:rPr>
              <w:t>gevallen overeen met het onderscheid tussen </w:t>
            </w:r>
            <w:r w:rsidRPr="0053775A">
              <w:rPr>
                <w:rFonts w:ascii="Tahoma" w:eastAsia="Times New Roman" w:hAnsi="Tahoma" w:cs="Tahoma"/>
                <w:i/>
                <w:iCs/>
                <w:kern w:val="2"/>
                <w:sz w:val="20"/>
                <w:szCs w:val="20"/>
                <w:lang w:val="nl-BE" w:eastAsia="nl-NL"/>
                <w14:ligatures w14:val="standardContextual"/>
              </w:rPr>
              <w:t>schrijftaal</w:t>
            </w:r>
            <w:r w:rsidRPr="0053775A">
              <w:rPr>
                <w:rFonts w:ascii="Tahoma" w:eastAsia="Times New Roman" w:hAnsi="Tahoma" w:cs="Tahoma"/>
                <w:kern w:val="2"/>
                <w:sz w:val="20"/>
                <w:szCs w:val="20"/>
                <w:lang w:val="nl-BE" w:eastAsia="nl-NL"/>
                <w14:ligatures w14:val="standardContextual"/>
              </w:rPr>
              <w:t> en </w:t>
            </w:r>
            <w:r w:rsidRPr="0053775A">
              <w:rPr>
                <w:rFonts w:ascii="Tahoma" w:eastAsia="Times New Roman" w:hAnsi="Tahoma" w:cs="Tahoma"/>
                <w:i/>
                <w:iCs/>
                <w:kern w:val="2"/>
                <w:sz w:val="20"/>
                <w:szCs w:val="20"/>
                <w:lang w:val="nl-BE" w:eastAsia="nl-NL"/>
                <w14:ligatures w14:val="standardContextual"/>
              </w:rPr>
              <w:t>spreektaal</w:t>
            </w:r>
            <w:r w:rsidRPr="0053775A">
              <w:rPr>
                <w:rFonts w:ascii="Tahoma" w:eastAsia="Times New Roman" w:hAnsi="Tahoma" w:cs="Tahoma"/>
                <w:kern w:val="2"/>
                <w:sz w:val="20"/>
                <w:szCs w:val="20"/>
                <w:lang w:val="nl-BE" w:eastAsia="nl-NL"/>
                <w14:ligatures w14:val="standardContextual"/>
              </w:rPr>
              <w:t>.’</w:t>
            </w:r>
          </w:p>
        </w:tc>
      </w:tr>
      <w:tr w:rsidR="009E5795" w:rsidRPr="0053775A" w14:paraId="50B2D3B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9ABE012" w14:textId="77777777" w:rsidR="009E5795" w:rsidRPr="0053775A" w:rsidRDefault="009E5795" w:rsidP="009E5795">
            <w:pPr>
              <w:widowControl/>
              <w:autoSpaceDE/>
              <w:autoSpaceDN/>
              <w:textAlignment w:val="baseline"/>
              <w:rPr>
                <w:rFonts w:ascii="Tahoma" w:eastAsia="Times New Roman" w:hAnsi="Tahoma" w:cs="Tahoma"/>
                <w:kern w:val="2"/>
                <w:sz w:val="20"/>
                <w:szCs w:val="20"/>
                <w:lang w:eastAsia="nl-NL"/>
                <w14:ligatures w14:val="standardContextual"/>
              </w:rPr>
            </w:pPr>
            <w:r w:rsidRPr="0053775A">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1C01357" w14:textId="1D5B3F9E" w:rsidR="009E5795" w:rsidRPr="0053775A" w:rsidRDefault="00000000" w:rsidP="009E5795">
            <w:pPr>
              <w:widowControl/>
              <w:numPr>
                <w:ilvl w:val="0"/>
                <w:numId w:val="16"/>
              </w:numPr>
              <w:autoSpaceDE/>
              <w:autoSpaceDN/>
              <w:spacing w:after="160" w:line="259" w:lineRule="auto"/>
              <w:contextualSpacing/>
              <w:textAlignment w:val="baseline"/>
              <w:rPr>
                <w:rFonts w:ascii="Tahoma" w:eastAsiaTheme="minorHAnsi" w:hAnsi="Tahoma" w:cs="Tahoma"/>
                <w:kern w:val="2"/>
                <w:sz w:val="20"/>
                <w:szCs w:val="20"/>
                <w:lang w:val="nl-BE"/>
                <w14:ligatures w14:val="standardContextual"/>
              </w:rPr>
            </w:pPr>
            <w:hyperlink r:id="rId491" w:history="1">
              <w:r w:rsidR="007409BF" w:rsidRPr="003E3190">
                <w:rPr>
                  <w:rStyle w:val="Hyperlink"/>
                  <w:rFonts w:ascii="Tahoma" w:eastAsia="Times New Roman" w:hAnsi="Tahoma" w:cs="Tahoma"/>
                  <w:kern w:val="2"/>
                  <w:sz w:val="20"/>
                  <w:szCs w:val="20"/>
                  <w:lang w:eastAsia="nl-NL"/>
                  <w14:ligatures w14:val="standardContextual"/>
                </w:rPr>
                <w:t>https://www.vlaanderen.be</w:t>
              </w:r>
            </w:hyperlink>
            <w:r w:rsidR="009E5795" w:rsidRPr="0053775A">
              <w:rPr>
                <w:rFonts w:ascii="Tahoma" w:eastAsia="Times New Roman" w:hAnsi="Tahoma" w:cs="Tahoma"/>
                <w:color w:val="0563C1" w:themeColor="hyperlink"/>
                <w:kern w:val="2"/>
                <w:sz w:val="20"/>
                <w:szCs w:val="20"/>
                <w:u w:val="single"/>
                <w:lang w:eastAsia="nl-NL"/>
                <w14:ligatures w14:val="standardContextual"/>
              </w:rPr>
              <w:t xml:space="preserve"> </w:t>
            </w:r>
          </w:p>
        </w:tc>
      </w:tr>
    </w:tbl>
    <w:p w14:paraId="0512CF56" w14:textId="77777777" w:rsidR="009E5795" w:rsidRDefault="009E5795"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647F2C" w:rsidRPr="00496617" w14:paraId="3F7EB8A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A4821CF" w14:textId="77777777" w:rsidR="00647F2C" w:rsidRPr="00496617" w:rsidRDefault="00647F2C" w:rsidP="00647F2C">
            <w:pPr>
              <w:widowControl/>
              <w:autoSpaceDE/>
              <w:autoSpaceDN/>
              <w:textAlignment w:val="baseline"/>
              <w:rPr>
                <w:rFonts w:ascii="Tahoma" w:eastAsia="Times New Roman" w:hAnsi="Tahoma" w:cs="Tahoma"/>
                <w:kern w:val="2"/>
                <w:sz w:val="20"/>
                <w:szCs w:val="20"/>
                <w:lang w:eastAsia="nl-NL"/>
                <w14:ligatures w14:val="standardContextual"/>
              </w:rPr>
            </w:pPr>
            <w:r w:rsidRPr="00496617">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C45DEBD" w14:textId="77777777" w:rsidR="00647F2C" w:rsidRPr="00496617" w:rsidRDefault="00647F2C" w:rsidP="00647F2C">
            <w:pPr>
              <w:widowControl/>
              <w:autoSpaceDE/>
              <w:autoSpaceDN/>
              <w:textAlignment w:val="baseline"/>
              <w:rPr>
                <w:rFonts w:ascii="Tahoma" w:eastAsia="Times New Roman" w:hAnsi="Tahoma" w:cs="Tahoma"/>
                <w:kern w:val="2"/>
                <w:sz w:val="20"/>
                <w:szCs w:val="20"/>
                <w:lang w:eastAsia="nl-NL"/>
                <w14:ligatures w14:val="standardContextual"/>
              </w:rPr>
            </w:pPr>
            <w:r w:rsidRPr="00496617">
              <w:rPr>
                <w:rFonts w:ascii="Tahoma" w:eastAsia="Times New Roman" w:hAnsi="Tahoma" w:cs="Tahoma"/>
                <w:kern w:val="2"/>
                <w:sz w:val="20"/>
                <w:szCs w:val="20"/>
                <w:lang w:eastAsia="nl-NL"/>
                <w14:ligatures w14:val="standardContextual"/>
              </w:rPr>
              <w:t>Lexicologisch probleem</w:t>
            </w:r>
          </w:p>
        </w:tc>
      </w:tr>
      <w:tr w:rsidR="00647F2C" w:rsidRPr="00496617" w14:paraId="35C3422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7E96C9" w14:textId="77777777" w:rsidR="00647F2C" w:rsidRPr="00496617" w:rsidRDefault="00647F2C" w:rsidP="00647F2C">
            <w:pPr>
              <w:widowControl/>
              <w:autoSpaceDE/>
              <w:autoSpaceDN/>
              <w:textAlignment w:val="baseline"/>
              <w:rPr>
                <w:rFonts w:ascii="Tahoma" w:eastAsia="Times New Roman" w:hAnsi="Tahoma" w:cs="Tahoma"/>
                <w:kern w:val="2"/>
                <w:sz w:val="20"/>
                <w:szCs w:val="20"/>
                <w:lang w:eastAsia="nl-NL"/>
                <w14:ligatures w14:val="standardContextual"/>
              </w:rPr>
            </w:pPr>
            <w:r w:rsidRPr="00496617">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26B9F18" w14:textId="77777777" w:rsidR="00647F2C" w:rsidRPr="00496617" w:rsidRDefault="00647F2C" w:rsidP="00647F2C">
            <w:pPr>
              <w:widowControl/>
              <w:autoSpaceDE/>
              <w:autoSpaceDN/>
              <w:textAlignment w:val="baseline"/>
              <w:rPr>
                <w:rFonts w:ascii="Tahoma" w:eastAsia="Times New Roman" w:hAnsi="Tahoma" w:cs="Tahoma"/>
                <w:kern w:val="2"/>
                <w:sz w:val="20"/>
                <w:szCs w:val="20"/>
                <w:lang w:val="fr-BE" w:eastAsia="nl-NL"/>
                <w14:ligatures w14:val="standardContextual"/>
              </w:rPr>
            </w:pPr>
            <w:r w:rsidRPr="00496617">
              <w:rPr>
                <w:rFonts w:ascii="Tahoma" w:eastAsia="Times New Roman" w:hAnsi="Tahoma" w:cs="Tahoma"/>
                <w:kern w:val="2"/>
                <w:sz w:val="20"/>
                <w:szCs w:val="20"/>
                <w:lang w:val="fr-BE" w:eastAsia="nl-NL"/>
                <w14:ligatures w14:val="standardContextual"/>
              </w:rPr>
              <w:t>mon Instagram</w:t>
            </w:r>
          </w:p>
        </w:tc>
      </w:tr>
      <w:tr w:rsidR="00647F2C" w:rsidRPr="00496617" w14:paraId="67C6A17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ECD6AE6" w14:textId="77777777" w:rsidR="00647F2C" w:rsidRPr="00496617" w:rsidRDefault="00647F2C" w:rsidP="00647F2C">
            <w:pPr>
              <w:widowControl/>
              <w:autoSpaceDE/>
              <w:autoSpaceDN/>
              <w:textAlignment w:val="baseline"/>
              <w:rPr>
                <w:rFonts w:ascii="Tahoma" w:eastAsia="Times New Roman" w:hAnsi="Tahoma" w:cs="Tahoma"/>
                <w:kern w:val="2"/>
                <w:sz w:val="20"/>
                <w:szCs w:val="20"/>
                <w:lang w:eastAsia="nl-NL"/>
                <w14:ligatures w14:val="standardContextual"/>
              </w:rPr>
            </w:pPr>
            <w:r w:rsidRPr="00496617">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98AAAC8" w14:textId="77777777" w:rsidR="00647F2C" w:rsidRPr="00496617" w:rsidRDefault="00647F2C" w:rsidP="00647F2C">
            <w:pPr>
              <w:widowControl/>
              <w:autoSpaceDE/>
              <w:autoSpaceDN/>
              <w:textAlignment w:val="baseline"/>
              <w:rPr>
                <w:rFonts w:ascii="Tahoma" w:eastAsia="Times New Roman" w:hAnsi="Tahoma" w:cs="Tahoma"/>
                <w:kern w:val="2"/>
                <w:sz w:val="20"/>
                <w:szCs w:val="20"/>
                <w:lang w:val="nl-BE" w:eastAsia="nl-NL"/>
                <w14:ligatures w14:val="standardContextual"/>
              </w:rPr>
            </w:pPr>
            <w:r w:rsidRPr="00496617">
              <w:rPr>
                <w:rFonts w:ascii="Tahoma" w:eastAsia="Times New Roman" w:hAnsi="Tahoma" w:cs="Tahoma"/>
                <w:kern w:val="2"/>
                <w:sz w:val="20"/>
                <w:szCs w:val="20"/>
                <w:lang w:val="nl-BE" w:eastAsia="nl-NL"/>
                <w14:ligatures w14:val="standardContextual"/>
              </w:rPr>
              <w:t>mijn Instagramprofiel</w:t>
            </w:r>
          </w:p>
        </w:tc>
      </w:tr>
      <w:tr w:rsidR="00647F2C" w:rsidRPr="00496617" w14:paraId="459F81B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A2CE76F" w14:textId="77777777" w:rsidR="00647F2C" w:rsidRPr="00496617" w:rsidRDefault="00647F2C" w:rsidP="00647F2C">
            <w:pPr>
              <w:widowControl/>
              <w:autoSpaceDE/>
              <w:autoSpaceDN/>
              <w:textAlignment w:val="baseline"/>
              <w:rPr>
                <w:rFonts w:ascii="Tahoma" w:eastAsia="Times New Roman" w:hAnsi="Tahoma" w:cs="Tahoma"/>
                <w:kern w:val="2"/>
                <w:sz w:val="20"/>
                <w:szCs w:val="20"/>
                <w:lang w:eastAsia="nl-NL"/>
                <w14:ligatures w14:val="standardContextual"/>
              </w:rPr>
            </w:pPr>
            <w:r w:rsidRPr="00496617">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7B776AD" w14:textId="43662C89" w:rsidR="00647F2C" w:rsidRPr="00496617" w:rsidRDefault="00647F2C" w:rsidP="00647F2C">
            <w:pPr>
              <w:widowControl/>
              <w:autoSpaceDE/>
              <w:autoSpaceDN/>
              <w:textAlignment w:val="baseline"/>
              <w:rPr>
                <w:rFonts w:ascii="Tahoma" w:eastAsia="Times New Roman" w:hAnsi="Tahoma" w:cs="Tahoma"/>
                <w:kern w:val="2"/>
                <w:sz w:val="20"/>
                <w:szCs w:val="20"/>
                <w:lang w:val="nl-BE" w:eastAsia="nl-NL"/>
                <w14:ligatures w14:val="standardContextual"/>
              </w:rPr>
            </w:pPr>
            <w:r w:rsidRPr="00496617">
              <w:rPr>
                <w:rFonts w:ascii="Tahoma" w:eastAsia="Times New Roman" w:hAnsi="Tahoma" w:cs="Tahoma"/>
                <w:kern w:val="2"/>
                <w:sz w:val="20"/>
                <w:szCs w:val="20"/>
                <w:lang w:val="nl-BE" w:eastAsia="nl-NL"/>
                <w14:ligatures w14:val="standardContextual"/>
              </w:rPr>
              <w:t>Medianest.be: ‘Instagram is een app en sociaal netwerk om foto's en video's te delen met anderen.’</w:t>
            </w:r>
          </w:p>
          <w:p w14:paraId="14508D2A" w14:textId="77777777" w:rsidR="00647F2C" w:rsidRPr="00496617" w:rsidRDefault="00647F2C" w:rsidP="00647F2C">
            <w:pPr>
              <w:widowControl/>
              <w:autoSpaceDE/>
              <w:autoSpaceDN/>
              <w:textAlignment w:val="baseline"/>
              <w:rPr>
                <w:rFonts w:ascii="Tahoma" w:eastAsia="Times New Roman" w:hAnsi="Tahoma" w:cs="Tahoma"/>
                <w:kern w:val="2"/>
                <w:sz w:val="20"/>
                <w:szCs w:val="20"/>
                <w:lang w:val="nl-BE" w:eastAsia="nl-NL"/>
                <w14:ligatures w14:val="standardContextual"/>
              </w:rPr>
            </w:pPr>
          </w:p>
          <w:p w14:paraId="71442E37" w14:textId="77777777" w:rsidR="00647F2C" w:rsidRPr="00496617" w:rsidRDefault="00647F2C" w:rsidP="00647F2C">
            <w:pPr>
              <w:widowControl/>
              <w:autoSpaceDE/>
              <w:autoSpaceDN/>
              <w:textAlignment w:val="baseline"/>
              <w:rPr>
                <w:rFonts w:ascii="Tahoma" w:eastAsia="Times New Roman" w:hAnsi="Tahoma" w:cs="Tahoma"/>
                <w:kern w:val="2"/>
                <w:sz w:val="20"/>
                <w:szCs w:val="20"/>
                <w:lang w:val="nl-BE" w:eastAsia="nl-NL"/>
                <w14:ligatures w14:val="standardContextual"/>
              </w:rPr>
            </w:pPr>
            <w:r w:rsidRPr="00496617">
              <w:rPr>
                <w:rFonts w:ascii="Tahoma" w:eastAsia="Times New Roman" w:hAnsi="Tahoma" w:cs="Tahoma"/>
                <w:kern w:val="2"/>
                <w:sz w:val="20"/>
                <w:szCs w:val="20"/>
                <w:lang w:val="nl-BE" w:eastAsia="nl-NL"/>
                <w14:ligatures w14:val="standardContextual"/>
              </w:rPr>
              <w:t>In de brontekst wordt met ‘Instagram’ bedoeld: ‘het profiel van Angèle op Instagram’.</w:t>
            </w:r>
          </w:p>
          <w:p w14:paraId="5FADE964" w14:textId="77777777" w:rsidR="00647F2C" w:rsidRPr="00496617" w:rsidRDefault="00647F2C" w:rsidP="00647F2C">
            <w:pPr>
              <w:widowControl/>
              <w:autoSpaceDE/>
              <w:autoSpaceDN/>
              <w:textAlignment w:val="baseline"/>
              <w:rPr>
                <w:rFonts w:ascii="Tahoma" w:eastAsia="Times New Roman" w:hAnsi="Tahoma" w:cs="Tahoma"/>
                <w:kern w:val="2"/>
                <w:sz w:val="20"/>
                <w:szCs w:val="20"/>
                <w:lang w:val="nl-BE" w:eastAsia="nl-NL"/>
                <w14:ligatures w14:val="standardContextual"/>
              </w:rPr>
            </w:pPr>
            <w:r w:rsidRPr="00496617">
              <w:rPr>
                <w:rFonts w:ascii="Tahoma" w:eastAsia="Times New Roman" w:hAnsi="Tahoma" w:cs="Tahoma"/>
                <w:kern w:val="2"/>
                <w:sz w:val="20"/>
                <w:szCs w:val="20"/>
                <w:lang w:val="nl-BE" w:eastAsia="nl-NL"/>
                <w14:ligatures w14:val="standardContextual"/>
              </w:rPr>
              <w:t>Soms wordt het woord ‘Instagram’ ook gebruikt om naar een ‘Instagramprofiel’ te verwijzen, maar in principe is Instagram een app, en geen profiel.</w:t>
            </w:r>
          </w:p>
          <w:p w14:paraId="2DDF9372" w14:textId="77777777" w:rsidR="00647F2C" w:rsidRPr="00496617" w:rsidRDefault="00647F2C" w:rsidP="00647F2C">
            <w:pPr>
              <w:widowControl/>
              <w:autoSpaceDE/>
              <w:autoSpaceDN/>
              <w:textAlignment w:val="baseline"/>
              <w:rPr>
                <w:rFonts w:ascii="Tahoma" w:eastAsia="Times New Roman" w:hAnsi="Tahoma" w:cs="Tahoma"/>
                <w:kern w:val="2"/>
                <w:sz w:val="20"/>
                <w:szCs w:val="20"/>
                <w:lang w:val="nl-BE" w:eastAsia="nl-NL"/>
                <w14:ligatures w14:val="standardContextual"/>
              </w:rPr>
            </w:pPr>
          </w:p>
          <w:p w14:paraId="75284863" w14:textId="77777777" w:rsidR="00647F2C" w:rsidRPr="00496617" w:rsidRDefault="00647F2C" w:rsidP="00647F2C">
            <w:pPr>
              <w:widowControl/>
              <w:autoSpaceDE/>
              <w:autoSpaceDN/>
              <w:textAlignment w:val="baseline"/>
              <w:rPr>
                <w:rFonts w:ascii="Tahoma" w:eastAsia="Times New Roman" w:hAnsi="Tahoma" w:cs="Tahoma"/>
                <w:kern w:val="2"/>
                <w:sz w:val="20"/>
                <w:szCs w:val="20"/>
                <w:lang w:val="nl-BE" w:eastAsia="nl-NL"/>
                <w14:ligatures w14:val="standardContextual"/>
              </w:rPr>
            </w:pPr>
            <w:r w:rsidRPr="00496617">
              <w:rPr>
                <w:rFonts w:ascii="Tahoma" w:eastAsia="Times New Roman" w:hAnsi="Tahoma" w:cs="Tahoma"/>
                <w:kern w:val="2"/>
                <w:sz w:val="20"/>
                <w:szCs w:val="20"/>
                <w:lang w:val="nl-BE" w:eastAsia="nl-NL"/>
                <w14:ligatures w14:val="standardContextual"/>
              </w:rPr>
              <w:t>Dikke Van Dale: ‘profiel = pa</w:t>
            </w:r>
            <w:r w:rsidRPr="00496617">
              <w:rPr>
                <w:rFonts w:ascii="Tahoma" w:eastAsia="Times New Roman" w:hAnsi="Tahoma" w:cs="Tahoma"/>
                <w:kern w:val="2"/>
                <w:sz w:val="20"/>
                <w:szCs w:val="20"/>
                <w:lang w:val="nl-BE" w:eastAsia="nl-NL"/>
                <w14:ligatures w14:val="standardContextual"/>
              </w:rPr>
              <w:softHyphen/>
              <w:t>gi</w:t>
            </w:r>
            <w:r w:rsidRPr="00496617">
              <w:rPr>
                <w:rFonts w:ascii="Tahoma" w:eastAsia="Times New Roman" w:hAnsi="Tahoma" w:cs="Tahoma"/>
                <w:kern w:val="2"/>
                <w:sz w:val="20"/>
                <w:szCs w:val="20"/>
                <w:lang w:val="nl-BE" w:eastAsia="nl-NL"/>
                <w14:ligatures w14:val="standardContextual"/>
              </w:rPr>
              <w:softHyphen/>
              <w:t>na op een so</w:t>
            </w:r>
            <w:r w:rsidRPr="00496617">
              <w:rPr>
                <w:rFonts w:ascii="Tahoma" w:eastAsia="Times New Roman" w:hAnsi="Tahoma" w:cs="Tahoma"/>
                <w:kern w:val="2"/>
                <w:sz w:val="20"/>
                <w:szCs w:val="20"/>
                <w:lang w:val="nl-BE" w:eastAsia="nl-NL"/>
                <w14:ligatures w14:val="standardContextual"/>
              </w:rPr>
              <w:softHyphen/>
              <w:t>ci</w:t>
            </w:r>
            <w:r w:rsidRPr="00496617">
              <w:rPr>
                <w:rFonts w:ascii="Tahoma" w:eastAsia="Times New Roman" w:hAnsi="Tahoma" w:cs="Tahoma"/>
                <w:kern w:val="2"/>
                <w:sz w:val="20"/>
                <w:szCs w:val="20"/>
                <w:lang w:val="nl-BE" w:eastAsia="nl-NL"/>
                <w14:ligatures w14:val="standardContextual"/>
              </w:rPr>
              <w:softHyphen/>
              <w:t>aal</w:t>
            </w:r>
            <w:r w:rsidRPr="00496617">
              <w:rPr>
                <w:rFonts w:ascii="Tahoma" w:eastAsia="Times New Roman" w:hAnsi="Tahoma" w:cs="Tahoma"/>
                <w:kern w:val="2"/>
                <w:sz w:val="20"/>
                <w:szCs w:val="20"/>
                <w:lang w:val="nl-BE" w:eastAsia="nl-NL"/>
                <w14:ligatures w14:val="standardContextual"/>
              </w:rPr>
              <w:softHyphen/>
              <w:t>net</w:t>
            </w:r>
            <w:r w:rsidRPr="00496617">
              <w:rPr>
                <w:rFonts w:ascii="Tahoma" w:eastAsia="Times New Roman" w:hAnsi="Tahoma" w:cs="Tahoma"/>
                <w:kern w:val="2"/>
                <w:sz w:val="20"/>
                <w:szCs w:val="20"/>
                <w:lang w:val="nl-BE" w:eastAsia="nl-NL"/>
                <w14:ligatures w14:val="standardContextual"/>
              </w:rPr>
              <w:softHyphen/>
              <w:t>werk</w:t>
            </w:r>
            <w:r w:rsidRPr="00496617">
              <w:rPr>
                <w:rFonts w:ascii="Tahoma" w:eastAsia="Times New Roman" w:hAnsi="Tahoma" w:cs="Tahoma"/>
                <w:kern w:val="2"/>
                <w:sz w:val="20"/>
                <w:szCs w:val="20"/>
                <w:lang w:val="nl-BE" w:eastAsia="nl-NL"/>
                <w14:ligatures w14:val="standardContextual"/>
              </w:rPr>
              <w:softHyphen/>
              <w:t>site waar</w:t>
            </w:r>
            <w:r w:rsidRPr="00496617">
              <w:rPr>
                <w:rFonts w:ascii="Tahoma" w:eastAsia="Times New Roman" w:hAnsi="Tahoma" w:cs="Tahoma"/>
                <w:kern w:val="2"/>
                <w:sz w:val="20"/>
                <w:szCs w:val="20"/>
                <w:lang w:val="nl-BE" w:eastAsia="nl-NL"/>
                <w14:ligatures w14:val="standardContextual"/>
              </w:rPr>
              <w:softHyphen/>
              <w:t>op je op de tijd</w:t>
            </w:r>
            <w:r w:rsidRPr="00496617">
              <w:rPr>
                <w:rFonts w:ascii="Tahoma" w:eastAsia="Times New Roman" w:hAnsi="Tahoma" w:cs="Tahoma"/>
                <w:kern w:val="2"/>
                <w:sz w:val="20"/>
                <w:szCs w:val="20"/>
                <w:lang w:val="nl-BE" w:eastAsia="nl-NL"/>
                <w14:ligatures w14:val="standardContextual"/>
              </w:rPr>
              <w:softHyphen/>
              <w:t>lijn per</w:t>
            </w:r>
            <w:r w:rsidRPr="00496617">
              <w:rPr>
                <w:rFonts w:ascii="Tahoma" w:eastAsia="Times New Roman" w:hAnsi="Tahoma" w:cs="Tahoma"/>
                <w:kern w:val="2"/>
                <w:sz w:val="20"/>
                <w:szCs w:val="20"/>
                <w:lang w:val="nl-BE" w:eastAsia="nl-NL"/>
                <w14:ligatures w14:val="standardContextual"/>
              </w:rPr>
              <w:softHyphen/>
              <w:t>soon</w:t>
            </w:r>
            <w:r w:rsidRPr="00496617">
              <w:rPr>
                <w:rFonts w:ascii="Tahoma" w:eastAsia="Times New Roman" w:hAnsi="Tahoma" w:cs="Tahoma"/>
                <w:kern w:val="2"/>
                <w:sz w:val="20"/>
                <w:szCs w:val="20"/>
                <w:lang w:val="nl-BE" w:eastAsia="nl-NL"/>
                <w14:ligatures w14:val="standardContextual"/>
              </w:rPr>
              <w:softHyphen/>
              <w:t>lij</w:t>
            </w:r>
            <w:r w:rsidRPr="00496617">
              <w:rPr>
                <w:rFonts w:ascii="Tahoma" w:eastAsia="Times New Roman" w:hAnsi="Tahoma" w:cs="Tahoma"/>
                <w:kern w:val="2"/>
                <w:sz w:val="20"/>
                <w:szCs w:val="20"/>
                <w:lang w:val="nl-BE" w:eastAsia="nl-NL"/>
                <w14:ligatures w14:val="standardContextual"/>
              </w:rPr>
              <w:softHyphen/>
              <w:t>ke be</w:t>
            </w:r>
            <w:r w:rsidRPr="00496617">
              <w:rPr>
                <w:rFonts w:ascii="Tahoma" w:eastAsia="Times New Roman" w:hAnsi="Tahoma" w:cs="Tahoma"/>
                <w:kern w:val="2"/>
                <w:sz w:val="20"/>
                <w:szCs w:val="20"/>
                <w:lang w:val="nl-BE" w:eastAsia="nl-NL"/>
                <w14:ligatures w14:val="standardContextual"/>
              </w:rPr>
              <w:softHyphen/>
              <w:t>rich</w:t>
            </w:r>
            <w:r w:rsidRPr="00496617">
              <w:rPr>
                <w:rFonts w:ascii="Tahoma" w:eastAsia="Times New Roman" w:hAnsi="Tahoma" w:cs="Tahoma"/>
                <w:kern w:val="2"/>
                <w:sz w:val="20"/>
                <w:szCs w:val="20"/>
                <w:lang w:val="nl-BE" w:eastAsia="nl-NL"/>
                <w14:ligatures w14:val="standardContextual"/>
              </w:rPr>
              <w:softHyphen/>
              <w:t>ten kunt plaat</w:t>
            </w:r>
            <w:r w:rsidRPr="00496617">
              <w:rPr>
                <w:rFonts w:ascii="Tahoma" w:eastAsia="Times New Roman" w:hAnsi="Tahoma" w:cs="Tahoma"/>
                <w:kern w:val="2"/>
                <w:sz w:val="20"/>
                <w:szCs w:val="20"/>
                <w:lang w:val="nl-BE" w:eastAsia="nl-NL"/>
                <w14:ligatures w14:val="standardContextual"/>
              </w:rPr>
              <w:softHyphen/>
              <w:t>sen’. Dat is de betekenis die overeenkomt met die van de brontekst.</w:t>
            </w:r>
          </w:p>
          <w:p w14:paraId="256E0536" w14:textId="77777777" w:rsidR="00647F2C" w:rsidRPr="00496617" w:rsidRDefault="00647F2C" w:rsidP="00647F2C">
            <w:pPr>
              <w:widowControl/>
              <w:autoSpaceDE/>
              <w:autoSpaceDN/>
              <w:textAlignment w:val="baseline"/>
              <w:rPr>
                <w:rFonts w:ascii="Tahoma" w:eastAsia="Times New Roman" w:hAnsi="Tahoma" w:cs="Tahoma"/>
                <w:kern w:val="2"/>
                <w:sz w:val="20"/>
                <w:szCs w:val="20"/>
                <w:lang w:val="nl-BE" w:eastAsia="nl-NL"/>
                <w14:ligatures w14:val="standardContextual"/>
              </w:rPr>
            </w:pPr>
          </w:p>
          <w:p w14:paraId="08CABD37" w14:textId="77777777" w:rsidR="00647F2C" w:rsidRPr="00496617" w:rsidRDefault="00647F2C" w:rsidP="00647F2C">
            <w:pPr>
              <w:widowControl/>
              <w:autoSpaceDE/>
              <w:autoSpaceDN/>
              <w:textAlignment w:val="baseline"/>
              <w:rPr>
                <w:rFonts w:ascii="Tahoma" w:eastAsia="Times New Roman" w:hAnsi="Tahoma" w:cs="Tahoma"/>
                <w:kern w:val="2"/>
                <w:sz w:val="20"/>
                <w:szCs w:val="20"/>
                <w:lang w:val="nl-BE" w:eastAsia="nl-NL"/>
                <w14:ligatures w14:val="standardContextual"/>
              </w:rPr>
            </w:pPr>
            <w:r w:rsidRPr="00496617">
              <w:rPr>
                <w:rFonts w:ascii="Tahoma" w:eastAsia="Times New Roman" w:hAnsi="Tahoma" w:cs="Tahoma"/>
                <w:kern w:val="2"/>
                <w:sz w:val="20"/>
                <w:szCs w:val="20"/>
                <w:lang w:val="nl-BE" w:eastAsia="nl-NL"/>
                <w14:ligatures w14:val="standardContextual"/>
              </w:rPr>
              <w:t xml:space="preserve">Kwaliteitskranten gebruiken ook het woord ‘Instagramprofiel’, zoals standaard.be. </w:t>
            </w:r>
          </w:p>
          <w:p w14:paraId="64C99D3A" w14:textId="77777777" w:rsidR="00647F2C" w:rsidRPr="00496617" w:rsidRDefault="00647F2C" w:rsidP="00647F2C">
            <w:pPr>
              <w:widowControl/>
              <w:autoSpaceDE/>
              <w:autoSpaceDN/>
              <w:textAlignment w:val="baseline"/>
              <w:rPr>
                <w:rFonts w:ascii="Tahoma" w:eastAsia="Times New Roman" w:hAnsi="Tahoma" w:cs="Tahoma"/>
                <w:kern w:val="2"/>
                <w:sz w:val="20"/>
                <w:szCs w:val="20"/>
                <w:lang w:val="nl-BE" w:eastAsia="nl-NL"/>
                <w14:ligatures w14:val="standardContextual"/>
              </w:rPr>
            </w:pPr>
          </w:p>
          <w:p w14:paraId="25A1A765" w14:textId="77777777" w:rsidR="00647F2C" w:rsidRPr="00496617" w:rsidRDefault="00647F2C" w:rsidP="00647F2C">
            <w:pPr>
              <w:widowControl/>
              <w:autoSpaceDE/>
              <w:autoSpaceDN/>
              <w:textAlignment w:val="baseline"/>
              <w:rPr>
                <w:rFonts w:ascii="Tahoma" w:eastAsiaTheme="minorHAnsi" w:hAnsi="Tahoma" w:cs="Tahoma"/>
                <w:color w:val="333332"/>
                <w:kern w:val="2"/>
                <w:sz w:val="20"/>
                <w:szCs w:val="20"/>
                <w:bdr w:val="none" w:sz="0" w:space="0" w:color="auto" w:frame="1"/>
                <w:shd w:val="clear" w:color="auto" w:fill="FFFFFF"/>
                <w:lang w:val="nl-BE"/>
                <w14:ligatures w14:val="standardContextual"/>
              </w:rPr>
            </w:pPr>
            <w:r w:rsidRPr="00496617">
              <w:rPr>
                <w:rFonts w:ascii="Tahoma" w:eastAsia="Times New Roman" w:hAnsi="Tahoma" w:cs="Tahoma"/>
                <w:kern w:val="2"/>
                <w:sz w:val="20"/>
                <w:szCs w:val="20"/>
                <w:lang w:val="nl-BE" w:eastAsia="nl-NL"/>
                <w14:ligatures w14:val="standardContextual"/>
              </w:rPr>
              <w:t>Taaladvies.net: ‘Een samenstelling met een persoonsnaam krijgt een hoofdletter als de naam nog rechtstreeks naar de persoon of het personage in kwestie verwijst.’ In dit geval verwijst ‘Instagramprofiel’ nog rechtstreeks naar Instagram. Daarom schrijf ik ‘Instagramprofiel’ met een hoofdletter. Op die manier wordt het ook geschreven in kwaliteitskranten.</w:t>
            </w:r>
          </w:p>
        </w:tc>
      </w:tr>
      <w:tr w:rsidR="00647F2C" w:rsidRPr="00496617" w14:paraId="25EAD20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33F3F64" w14:textId="77777777" w:rsidR="00647F2C" w:rsidRPr="00496617" w:rsidRDefault="00647F2C" w:rsidP="00647F2C">
            <w:pPr>
              <w:widowControl/>
              <w:autoSpaceDE/>
              <w:autoSpaceDN/>
              <w:textAlignment w:val="baseline"/>
              <w:rPr>
                <w:rFonts w:ascii="Tahoma" w:eastAsia="Times New Roman" w:hAnsi="Tahoma" w:cs="Tahoma"/>
                <w:kern w:val="2"/>
                <w:sz w:val="20"/>
                <w:szCs w:val="20"/>
                <w:lang w:eastAsia="nl-NL"/>
                <w14:ligatures w14:val="standardContextual"/>
              </w:rPr>
            </w:pPr>
            <w:r w:rsidRPr="00496617">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6F9BDE" w14:textId="6D157F7E" w:rsidR="00647F2C" w:rsidRPr="00496617" w:rsidRDefault="00000000" w:rsidP="00647F2C">
            <w:pPr>
              <w:widowControl/>
              <w:numPr>
                <w:ilvl w:val="0"/>
                <w:numId w:val="16"/>
              </w:numPr>
              <w:autoSpaceDE/>
              <w:autoSpaceDN/>
              <w:spacing w:after="160" w:line="259" w:lineRule="auto"/>
              <w:contextualSpacing/>
              <w:textAlignment w:val="baseline"/>
              <w:rPr>
                <w:rFonts w:ascii="Tahoma" w:eastAsia="Times New Roman" w:hAnsi="Tahoma" w:cs="Tahoma"/>
                <w:color w:val="0563C1" w:themeColor="hyperlink"/>
                <w:kern w:val="2"/>
                <w:sz w:val="20"/>
                <w:szCs w:val="20"/>
                <w:u w:val="single"/>
                <w:lang w:eastAsia="nl-NL"/>
                <w14:ligatures w14:val="standardContextual"/>
              </w:rPr>
            </w:pPr>
            <w:hyperlink r:id="rId492" w:history="1">
              <w:r w:rsidR="007409BF" w:rsidRPr="003E3190">
                <w:rPr>
                  <w:rStyle w:val="Hyperlink"/>
                  <w:rFonts w:ascii="Tahoma" w:eastAsia="Times New Roman" w:hAnsi="Tahoma" w:cs="Tahoma"/>
                  <w:kern w:val="2"/>
                  <w:sz w:val="20"/>
                  <w:szCs w:val="20"/>
                  <w:lang w:eastAsia="nl-NL"/>
                  <w14:ligatures w14:val="standardContextual"/>
                </w:rPr>
                <w:t>https://www.medianest.be</w:t>
              </w:r>
            </w:hyperlink>
          </w:p>
          <w:p w14:paraId="60BB8ADC" w14:textId="45779CC0" w:rsidR="00647F2C" w:rsidRPr="00496617" w:rsidRDefault="00000000" w:rsidP="00647F2C">
            <w:pPr>
              <w:widowControl/>
              <w:numPr>
                <w:ilvl w:val="0"/>
                <w:numId w:val="16"/>
              </w:numPr>
              <w:autoSpaceDE/>
              <w:autoSpaceDN/>
              <w:spacing w:after="160" w:line="259" w:lineRule="auto"/>
              <w:contextualSpacing/>
              <w:textAlignment w:val="baseline"/>
              <w:rPr>
                <w:rFonts w:ascii="Tahoma" w:eastAsia="Times New Roman" w:hAnsi="Tahoma" w:cs="Tahoma"/>
                <w:color w:val="0563C1" w:themeColor="hyperlink"/>
                <w:kern w:val="2"/>
                <w:sz w:val="20"/>
                <w:szCs w:val="20"/>
                <w:u w:val="single"/>
                <w:lang w:eastAsia="nl-NL"/>
                <w14:ligatures w14:val="standardContextual"/>
              </w:rPr>
            </w:pPr>
            <w:hyperlink r:id="rId493" w:history="1">
              <w:r w:rsidR="007409BF" w:rsidRPr="003E3190">
                <w:rPr>
                  <w:rStyle w:val="Hyperlink"/>
                  <w:rFonts w:ascii="Tahoma" w:eastAsia="Times New Roman" w:hAnsi="Tahoma" w:cs="Tahoma"/>
                  <w:kern w:val="2"/>
                  <w:sz w:val="20"/>
                  <w:szCs w:val="20"/>
                  <w:lang w:eastAsia="nl-NL"/>
                  <w14:ligatures w14:val="standardContextual"/>
                </w:rPr>
                <w:t>https://www.standaard.be</w:t>
              </w:r>
            </w:hyperlink>
          </w:p>
          <w:p w14:paraId="15CAF377" w14:textId="4885CF85" w:rsidR="00647F2C" w:rsidRPr="00496617" w:rsidRDefault="00000000" w:rsidP="00647F2C">
            <w:pPr>
              <w:widowControl/>
              <w:numPr>
                <w:ilvl w:val="0"/>
                <w:numId w:val="16"/>
              </w:numPr>
              <w:autoSpaceDE/>
              <w:autoSpaceDN/>
              <w:spacing w:after="160" w:line="259" w:lineRule="auto"/>
              <w:contextualSpacing/>
              <w:textAlignment w:val="baseline"/>
              <w:rPr>
                <w:rFonts w:ascii="Tahoma" w:eastAsiaTheme="minorHAnsi" w:hAnsi="Tahoma" w:cs="Tahoma"/>
                <w:kern w:val="2"/>
                <w:sz w:val="20"/>
                <w:szCs w:val="20"/>
                <w:lang w:val="nl-BE"/>
                <w14:ligatures w14:val="standardContextual"/>
              </w:rPr>
            </w:pPr>
            <w:hyperlink r:id="rId494" w:history="1">
              <w:r w:rsidR="007409BF" w:rsidRPr="003E3190">
                <w:rPr>
                  <w:rStyle w:val="Hyperlink"/>
                  <w:rFonts w:ascii="Tahoma" w:eastAsia="Times New Roman" w:hAnsi="Tahoma" w:cs="Tahoma"/>
                  <w:kern w:val="2"/>
                  <w:sz w:val="20"/>
                  <w:szCs w:val="20"/>
                  <w:lang w:eastAsia="nl-NL"/>
                  <w14:ligatures w14:val="standardContextual"/>
                </w:rPr>
                <w:t>https://taaladvies.net</w:t>
              </w:r>
            </w:hyperlink>
          </w:p>
        </w:tc>
      </w:tr>
    </w:tbl>
    <w:p w14:paraId="6FF4E974" w14:textId="77777777" w:rsidR="00647F2C" w:rsidRDefault="00647F2C"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F6768F" w:rsidRPr="007401FE" w14:paraId="0AA9253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CADF775" w14:textId="77777777" w:rsidR="00F6768F" w:rsidRPr="007401FE" w:rsidRDefault="00F6768F" w:rsidP="00F6768F">
            <w:pPr>
              <w:widowControl/>
              <w:autoSpaceDE/>
              <w:autoSpaceDN/>
              <w:textAlignment w:val="baseline"/>
              <w:rPr>
                <w:rFonts w:ascii="Tahoma" w:eastAsia="Times New Roman" w:hAnsi="Tahoma" w:cs="Tahoma"/>
                <w:kern w:val="2"/>
                <w:sz w:val="20"/>
                <w:szCs w:val="20"/>
                <w:lang w:eastAsia="nl-NL"/>
                <w14:ligatures w14:val="standardContextual"/>
              </w:rPr>
            </w:pPr>
            <w:r w:rsidRPr="007401FE">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8FB4594" w14:textId="77777777" w:rsidR="00F6768F" w:rsidRPr="007401FE" w:rsidRDefault="00F6768F" w:rsidP="00F6768F">
            <w:pPr>
              <w:widowControl/>
              <w:autoSpaceDE/>
              <w:autoSpaceDN/>
              <w:textAlignment w:val="baseline"/>
              <w:rPr>
                <w:rFonts w:ascii="Tahoma" w:eastAsia="Times New Roman" w:hAnsi="Tahoma" w:cs="Tahoma"/>
                <w:kern w:val="2"/>
                <w:sz w:val="20"/>
                <w:szCs w:val="20"/>
                <w:lang w:eastAsia="nl-NL"/>
                <w14:ligatures w14:val="standardContextual"/>
              </w:rPr>
            </w:pPr>
            <w:r w:rsidRPr="007401FE">
              <w:rPr>
                <w:rFonts w:ascii="Tahoma" w:eastAsia="Times New Roman" w:hAnsi="Tahoma" w:cs="Tahoma"/>
                <w:kern w:val="2"/>
                <w:sz w:val="20"/>
                <w:szCs w:val="20"/>
                <w:lang w:eastAsia="nl-NL"/>
                <w14:ligatures w14:val="standardContextual"/>
              </w:rPr>
              <w:t>Lexicologisch probleem</w:t>
            </w:r>
          </w:p>
        </w:tc>
      </w:tr>
      <w:tr w:rsidR="00F6768F" w:rsidRPr="007401FE" w14:paraId="5C8970B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604AE42" w14:textId="77777777" w:rsidR="00F6768F" w:rsidRPr="007401FE" w:rsidRDefault="00F6768F" w:rsidP="00F6768F">
            <w:pPr>
              <w:widowControl/>
              <w:autoSpaceDE/>
              <w:autoSpaceDN/>
              <w:textAlignment w:val="baseline"/>
              <w:rPr>
                <w:rFonts w:ascii="Tahoma" w:eastAsia="Times New Roman" w:hAnsi="Tahoma" w:cs="Tahoma"/>
                <w:kern w:val="2"/>
                <w:sz w:val="20"/>
                <w:szCs w:val="20"/>
                <w:lang w:eastAsia="nl-NL"/>
                <w14:ligatures w14:val="standardContextual"/>
              </w:rPr>
            </w:pPr>
            <w:r w:rsidRPr="007401FE">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9DCB34" w14:textId="77777777" w:rsidR="00F6768F" w:rsidRPr="007401FE" w:rsidRDefault="00F6768F" w:rsidP="00F6768F">
            <w:pPr>
              <w:widowControl/>
              <w:autoSpaceDE/>
              <w:autoSpaceDN/>
              <w:textAlignment w:val="baseline"/>
              <w:rPr>
                <w:rFonts w:ascii="Tahoma" w:eastAsia="Times New Roman" w:hAnsi="Tahoma" w:cs="Tahoma"/>
                <w:kern w:val="2"/>
                <w:sz w:val="20"/>
                <w:szCs w:val="20"/>
                <w:lang w:val="fr-BE" w:eastAsia="nl-NL"/>
                <w14:ligatures w14:val="standardContextual"/>
              </w:rPr>
            </w:pPr>
            <w:r w:rsidRPr="007401FE">
              <w:rPr>
                <w:rFonts w:ascii="Tahoma" w:eastAsia="Times New Roman" w:hAnsi="Tahoma" w:cs="Tahoma"/>
                <w:kern w:val="2"/>
                <w:sz w:val="20"/>
                <w:szCs w:val="20"/>
                <w:lang w:val="fr-BE" w:eastAsia="nl-NL"/>
                <w14:ligatures w14:val="standardContextual"/>
              </w:rPr>
              <w:t>a écrit</w:t>
            </w:r>
          </w:p>
        </w:tc>
      </w:tr>
      <w:tr w:rsidR="00F6768F" w:rsidRPr="007401FE" w14:paraId="2C79795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FB5183C" w14:textId="77777777" w:rsidR="00F6768F" w:rsidRPr="007401FE" w:rsidRDefault="00F6768F" w:rsidP="00F6768F">
            <w:pPr>
              <w:widowControl/>
              <w:autoSpaceDE/>
              <w:autoSpaceDN/>
              <w:textAlignment w:val="baseline"/>
              <w:rPr>
                <w:rFonts w:ascii="Tahoma" w:eastAsia="Times New Roman" w:hAnsi="Tahoma" w:cs="Tahoma"/>
                <w:kern w:val="2"/>
                <w:sz w:val="20"/>
                <w:szCs w:val="20"/>
                <w:lang w:eastAsia="nl-NL"/>
                <w14:ligatures w14:val="standardContextual"/>
              </w:rPr>
            </w:pPr>
            <w:r w:rsidRPr="007401FE">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16F78C9" w14:textId="77777777" w:rsidR="00F6768F" w:rsidRPr="007401FE" w:rsidRDefault="00F6768F" w:rsidP="00F6768F">
            <w:pPr>
              <w:widowControl/>
              <w:autoSpaceDE/>
              <w:autoSpaceDN/>
              <w:textAlignment w:val="baseline"/>
              <w:rPr>
                <w:rFonts w:ascii="Tahoma" w:eastAsia="Times New Roman" w:hAnsi="Tahoma" w:cs="Tahoma"/>
                <w:kern w:val="2"/>
                <w:sz w:val="20"/>
                <w:szCs w:val="20"/>
                <w:lang w:val="nl-BE" w:eastAsia="nl-NL"/>
                <w14:ligatures w14:val="standardContextual"/>
              </w:rPr>
            </w:pPr>
            <w:r w:rsidRPr="007401FE">
              <w:rPr>
                <w:rFonts w:ascii="Tahoma" w:eastAsia="Times New Roman" w:hAnsi="Tahoma" w:cs="Tahoma"/>
                <w:kern w:val="2"/>
                <w:sz w:val="20"/>
                <w:szCs w:val="20"/>
                <w:lang w:val="nl-BE" w:eastAsia="nl-NL"/>
                <w14:ligatures w14:val="standardContextual"/>
              </w:rPr>
              <w:t>heeft een bericht gestuurd</w:t>
            </w:r>
          </w:p>
        </w:tc>
      </w:tr>
      <w:tr w:rsidR="00F6768F" w:rsidRPr="007401FE" w14:paraId="2697DD9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B308234" w14:textId="77777777" w:rsidR="00F6768F" w:rsidRPr="007401FE" w:rsidRDefault="00F6768F" w:rsidP="00F6768F">
            <w:pPr>
              <w:widowControl/>
              <w:autoSpaceDE/>
              <w:autoSpaceDN/>
              <w:textAlignment w:val="baseline"/>
              <w:rPr>
                <w:rFonts w:ascii="Tahoma" w:eastAsia="Times New Roman" w:hAnsi="Tahoma" w:cs="Tahoma"/>
                <w:kern w:val="2"/>
                <w:sz w:val="20"/>
                <w:szCs w:val="20"/>
                <w:lang w:eastAsia="nl-NL"/>
                <w14:ligatures w14:val="standardContextual"/>
              </w:rPr>
            </w:pPr>
            <w:r w:rsidRPr="007401FE">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EFFDF72" w14:textId="77777777" w:rsidR="00F6768F" w:rsidRPr="007401FE" w:rsidRDefault="00F6768F" w:rsidP="00F6768F">
            <w:pPr>
              <w:widowControl/>
              <w:autoSpaceDE/>
              <w:autoSpaceDN/>
              <w:spacing w:after="160" w:line="259" w:lineRule="auto"/>
              <w:rPr>
                <w:rFonts w:ascii="Tahoma" w:eastAsiaTheme="minorHAnsi" w:hAnsi="Tahoma" w:cs="Tahoma"/>
                <w:kern w:val="2"/>
                <w:sz w:val="20"/>
                <w:szCs w:val="20"/>
                <w:lang w:val="nl-BE"/>
                <w14:ligatures w14:val="standardContextual"/>
              </w:rPr>
            </w:pPr>
            <w:r w:rsidRPr="007401FE">
              <w:rPr>
                <w:rFonts w:ascii="Tahoma" w:eastAsiaTheme="minorHAnsi" w:hAnsi="Tahoma" w:cs="Tahoma"/>
                <w:kern w:val="2"/>
                <w:sz w:val="20"/>
                <w:szCs w:val="20"/>
                <w:lang w:val="nl-BE"/>
                <w14:ligatures w14:val="standardContextual"/>
              </w:rPr>
              <w:t xml:space="preserve">In de brontekst staat ‘a </w:t>
            </w:r>
            <w:proofErr w:type="spellStart"/>
            <w:r w:rsidRPr="007401FE">
              <w:rPr>
                <w:rFonts w:ascii="Tahoma" w:eastAsiaTheme="minorHAnsi" w:hAnsi="Tahoma" w:cs="Tahoma"/>
                <w:kern w:val="2"/>
                <w:sz w:val="20"/>
                <w:szCs w:val="20"/>
                <w:lang w:val="nl-BE"/>
                <w14:ligatures w14:val="standardContextual"/>
              </w:rPr>
              <w:t>écrit</w:t>
            </w:r>
            <w:proofErr w:type="spellEnd"/>
            <w:r w:rsidRPr="007401FE">
              <w:rPr>
                <w:rFonts w:ascii="Tahoma" w:eastAsiaTheme="minorHAnsi" w:hAnsi="Tahoma" w:cs="Tahoma"/>
                <w:kern w:val="2"/>
                <w:sz w:val="20"/>
                <w:szCs w:val="20"/>
                <w:lang w:val="nl-BE"/>
                <w14:ligatures w14:val="standardContextual"/>
              </w:rPr>
              <w:t>’</w:t>
            </w:r>
          </w:p>
          <w:p w14:paraId="592BCC6A" w14:textId="2F146FC5" w:rsidR="00F6768F" w:rsidRPr="007401FE" w:rsidRDefault="00F6768F" w:rsidP="00F6768F">
            <w:pPr>
              <w:widowControl/>
              <w:autoSpaceDE/>
              <w:autoSpaceDN/>
              <w:textAlignment w:val="baseline"/>
              <w:rPr>
                <w:rFonts w:ascii="Tahoma" w:eastAsia="Times New Roman" w:hAnsi="Tahoma" w:cs="Tahoma"/>
                <w:kern w:val="2"/>
                <w:sz w:val="20"/>
                <w:szCs w:val="20"/>
                <w:lang w:val="fr-BE" w:eastAsia="nl-NL"/>
                <w14:ligatures w14:val="standardContextual"/>
              </w:rPr>
            </w:pPr>
            <w:r w:rsidRPr="007401FE">
              <w:rPr>
                <w:rFonts w:ascii="Tahoma" w:eastAsia="Times New Roman" w:hAnsi="Tahoma" w:cs="Tahoma"/>
                <w:kern w:val="2"/>
                <w:sz w:val="20"/>
                <w:szCs w:val="20"/>
                <w:lang w:val="fr-BE" w:eastAsia="nl-NL"/>
                <w14:ligatures w14:val="standardContextual"/>
              </w:rPr>
              <w:t>Tv5monde.com : ‘passé composé : On l'utilise pour raconter un événement passé, terminé et limité dans le temps.’</w:t>
            </w:r>
          </w:p>
          <w:p w14:paraId="004DDA99" w14:textId="77777777" w:rsidR="00F6768F" w:rsidRPr="007401FE" w:rsidRDefault="00F6768F" w:rsidP="00F6768F">
            <w:pPr>
              <w:widowControl/>
              <w:autoSpaceDE/>
              <w:autoSpaceDN/>
              <w:textAlignment w:val="baseline"/>
              <w:rPr>
                <w:rFonts w:ascii="Tahoma" w:eastAsia="Times New Roman" w:hAnsi="Tahoma" w:cs="Tahoma"/>
                <w:kern w:val="2"/>
                <w:sz w:val="20"/>
                <w:szCs w:val="20"/>
                <w:lang w:val="fr-BE" w:eastAsia="nl-NL"/>
                <w14:ligatures w14:val="standardContextual"/>
              </w:rPr>
            </w:pPr>
          </w:p>
          <w:p w14:paraId="45C7DC20" w14:textId="77777777" w:rsidR="00F6768F" w:rsidRPr="007401FE" w:rsidRDefault="00F6768F" w:rsidP="00F6768F">
            <w:pPr>
              <w:widowControl/>
              <w:autoSpaceDE/>
              <w:autoSpaceDN/>
              <w:textAlignment w:val="baseline"/>
              <w:rPr>
                <w:rFonts w:ascii="Tahoma" w:eastAsia="Times New Roman" w:hAnsi="Tahoma" w:cs="Tahoma"/>
                <w:kern w:val="2"/>
                <w:sz w:val="20"/>
                <w:szCs w:val="20"/>
                <w:lang w:val="fr-BE" w:eastAsia="nl-NL"/>
                <w14:ligatures w14:val="standardContextual"/>
              </w:rPr>
            </w:pPr>
            <w:r w:rsidRPr="007401FE">
              <w:rPr>
                <w:rFonts w:ascii="Tahoma" w:eastAsia="Times New Roman" w:hAnsi="Tahoma" w:cs="Tahoma"/>
                <w:kern w:val="2"/>
                <w:sz w:val="20"/>
                <w:szCs w:val="20"/>
                <w:lang w:val="fr-BE" w:eastAsia="nl-NL"/>
                <w14:ligatures w14:val="standardContextual"/>
              </w:rPr>
              <w:t>Lingolia.com : ‘Le passé composé est utilisé pour parler d’une action unique, achevée dans le passé.’</w:t>
            </w:r>
          </w:p>
          <w:p w14:paraId="1F54887A" w14:textId="77777777" w:rsidR="00F6768F" w:rsidRPr="007401FE" w:rsidRDefault="00F6768F" w:rsidP="00F6768F">
            <w:pPr>
              <w:widowControl/>
              <w:autoSpaceDE/>
              <w:autoSpaceDN/>
              <w:textAlignment w:val="baseline"/>
              <w:rPr>
                <w:rFonts w:ascii="Tahoma" w:eastAsia="Times New Roman" w:hAnsi="Tahoma" w:cs="Tahoma"/>
                <w:kern w:val="2"/>
                <w:sz w:val="20"/>
                <w:szCs w:val="20"/>
                <w:lang w:val="fr-BE" w:eastAsia="nl-NL"/>
                <w14:ligatures w14:val="standardContextual"/>
              </w:rPr>
            </w:pPr>
          </w:p>
          <w:p w14:paraId="090471D0" w14:textId="77777777" w:rsidR="00F6768F" w:rsidRPr="007401FE" w:rsidRDefault="00F6768F" w:rsidP="00F6768F">
            <w:pPr>
              <w:widowControl/>
              <w:autoSpaceDE/>
              <w:autoSpaceDN/>
              <w:textAlignment w:val="baseline"/>
              <w:rPr>
                <w:rFonts w:ascii="Tahoma" w:eastAsia="Times New Roman" w:hAnsi="Tahoma" w:cs="Tahoma"/>
                <w:kern w:val="2"/>
                <w:sz w:val="20"/>
                <w:szCs w:val="20"/>
                <w:lang w:val="nl-BE" w:eastAsia="nl-NL"/>
                <w14:ligatures w14:val="standardContextual"/>
              </w:rPr>
            </w:pPr>
            <w:r w:rsidRPr="007401FE">
              <w:rPr>
                <w:rFonts w:ascii="Tahoma" w:eastAsia="Times New Roman" w:hAnsi="Tahoma" w:cs="Tahoma"/>
                <w:kern w:val="2"/>
                <w:sz w:val="20"/>
                <w:szCs w:val="20"/>
                <w:lang w:val="nl-BE" w:eastAsia="nl-NL"/>
                <w14:ligatures w14:val="standardContextual"/>
              </w:rPr>
              <w:t>Het gaat dus over een unieke handeling. Het gaat dus over de eerste keer dat naar Sylvie heeft gestuurd, omdat het gaat over dat hij beland is op haar Instagram. Het gaat over die eerste interactie met hem en Sylvie, wat hoogstwaarschijnlijk in de vorm van een bericht was. Daarom vertaal ik ‘</w:t>
            </w:r>
            <w:proofErr w:type="spellStart"/>
            <w:r w:rsidRPr="007401FE">
              <w:rPr>
                <w:rFonts w:ascii="Tahoma" w:eastAsia="Times New Roman" w:hAnsi="Tahoma" w:cs="Tahoma"/>
                <w:kern w:val="2"/>
                <w:sz w:val="20"/>
                <w:szCs w:val="20"/>
                <w:lang w:val="nl-BE" w:eastAsia="nl-NL"/>
                <w14:ligatures w14:val="standardContextual"/>
              </w:rPr>
              <w:t>écrire</w:t>
            </w:r>
            <w:proofErr w:type="spellEnd"/>
            <w:r w:rsidRPr="007401FE">
              <w:rPr>
                <w:rFonts w:ascii="Tahoma" w:eastAsia="Times New Roman" w:hAnsi="Tahoma" w:cs="Tahoma"/>
                <w:kern w:val="2"/>
                <w:sz w:val="20"/>
                <w:szCs w:val="20"/>
                <w:lang w:val="nl-BE" w:eastAsia="nl-NL"/>
                <w14:ligatures w14:val="standardContextual"/>
              </w:rPr>
              <w:t>’ door ‘een bericht sturen’.</w:t>
            </w:r>
          </w:p>
          <w:p w14:paraId="0A8EE29A" w14:textId="77777777" w:rsidR="00F6768F" w:rsidRPr="007401FE" w:rsidRDefault="00F6768F" w:rsidP="00F6768F">
            <w:pPr>
              <w:widowControl/>
              <w:autoSpaceDE/>
              <w:autoSpaceDN/>
              <w:spacing w:after="160" w:line="259" w:lineRule="auto"/>
              <w:rPr>
                <w:rFonts w:ascii="Tahoma" w:eastAsiaTheme="minorHAnsi" w:hAnsi="Tahoma" w:cs="Tahoma"/>
                <w:color w:val="333332"/>
                <w:kern w:val="2"/>
                <w:sz w:val="20"/>
                <w:szCs w:val="20"/>
                <w:bdr w:val="none" w:sz="0" w:space="0" w:color="auto" w:frame="1"/>
                <w:shd w:val="clear" w:color="auto" w:fill="FFFFFF"/>
                <w:lang w:val="nl-BE"/>
                <w14:ligatures w14:val="standardContextual"/>
              </w:rPr>
            </w:pPr>
          </w:p>
        </w:tc>
      </w:tr>
      <w:tr w:rsidR="00F6768F" w:rsidRPr="007401FE" w14:paraId="6F7AE40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B1D2481" w14:textId="77777777" w:rsidR="00F6768F" w:rsidRPr="007401FE" w:rsidRDefault="00F6768F" w:rsidP="00F6768F">
            <w:pPr>
              <w:widowControl/>
              <w:autoSpaceDE/>
              <w:autoSpaceDN/>
              <w:textAlignment w:val="baseline"/>
              <w:rPr>
                <w:rFonts w:ascii="Tahoma" w:eastAsia="Times New Roman" w:hAnsi="Tahoma" w:cs="Tahoma"/>
                <w:kern w:val="2"/>
                <w:sz w:val="20"/>
                <w:szCs w:val="20"/>
                <w:lang w:eastAsia="nl-NL"/>
                <w14:ligatures w14:val="standardContextual"/>
              </w:rPr>
            </w:pPr>
            <w:r w:rsidRPr="007401FE">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80E2E40" w14:textId="60A4524E" w:rsidR="00F6768F" w:rsidRPr="007401FE" w:rsidRDefault="00000000" w:rsidP="00F6768F">
            <w:pPr>
              <w:widowControl/>
              <w:numPr>
                <w:ilvl w:val="0"/>
                <w:numId w:val="16"/>
              </w:numPr>
              <w:autoSpaceDE/>
              <w:autoSpaceDN/>
              <w:spacing w:after="160" w:line="259" w:lineRule="auto"/>
              <w:contextualSpacing/>
              <w:textAlignment w:val="baseline"/>
              <w:rPr>
                <w:rFonts w:ascii="Tahoma" w:eastAsia="Times New Roman" w:hAnsi="Tahoma" w:cs="Tahoma"/>
                <w:color w:val="0563C1" w:themeColor="hyperlink"/>
                <w:kern w:val="2"/>
                <w:sz w:val="20"/>
                <w:szCs w:val="20"/>
                <w:u w:val="single"/>
                <w:lang w:eastAsia="nl-NL"/>
                <w14:ligatures w14:val="standardContextual"/>
              </w:rPr>
            </w:pPr>
            <w:hyperlink r:id="rId495" w:history="1">
              <w:r w:rsidR="007409BF" w:rsidRPr="003E3190">
                <w:rPr>
                  <w:rStyle w:val="Hyperlink"/>
                  <w:rFonts w:ascii="Tahoma" w:eastAsia="Times New Roman" w:hAnsi="Tahoma" w:cs="Tahoma"/>
                  <w:kern w:val="2"/>
                  <w:sz w:val="20"/>
                  <w:szCs w:val="20"/>
                  <w:lang w:eastAsia="nl-NL"/>
                  <w14:ligatures w14:val="standardContextual"/>
                </w:rPr>
                <w:t>https://apprendre.tv5monde.com</w:t>
              </w:r>
            </w:hyperlink>
          </w:p>
          <w:p w14:paraId="7311085E" w14:textId="28719EDD" w:rsidR="00F6768F" w:rsidRPr="007401FE" w:rsidRDefault="00000000" w:rsidP="00F6768F">
            <w:pPr>
              <w:widowControl/>
              <w:numPr>
                <w:ilvl w:val="0"/>
                <w:numId w:val="16"/>
              </w:numPr>
              <w:autoSpaceDE/>
              <w:autoSpaceDN/>
              <w:spacing w:after="160" w:line="259" w:lineRule="auto"/>
              <w:contextualSpacing/>
              <w:textAlignment w:val="baseline"/>
              <w:rPr>
                <w:rFonts w:ascii="Tahoma" w:eastAsiaTheme="minorHAnsi" w:hAnsi="Tahoma" w:cs="Tahoma"/>
                <w:kern w:val="2"/>
                <w:sz w:val="20"/>
                <w:szCs w:val="20"/>
                <w:lang w:val="nl-BE"/>
                <w14:ligatures w14:val="standardContextual"/>
              </w:rPr>
            </w:pPr>
            <w:hyperlink r:id="rId496" w:history="1">
              <w:r w:rsidR="007409BF" w:rsidRPr="003E3190">
                <w:rPr>
                  <w:rStyle w:val="Hyperlink"/>
                  <w:rFonts w:ascii="Tahoma" w:eastAsia="Times New Roman" w:hAnsi="Tahoma" w:cs="Tahoma"/>
                  <w:kern w:val="2"/>
                  <w:sz w:val="20"/>
                  <w:szCs w:val="20"/>
                  <w:lang w:eastAsia="nl-NL"/>
                  <w14:ligatures w14:val="standardContextual"/>
                </w:rPr>
                <w:t>https://francais.lingolia.com</w:t>
              </w:r>
            </w:hyperlink>
            <w:r w:rsidR="00F6768F" w:rsidRPr="007401FE">
              <w:rPr>
                <w:rFonts w:ascii="Tahoma" w:eastAsia="Times New Roman" w:hAnsi="Tahoma" w:cs="Tahoma"/>
                <w:color w:val="0563C1" w:themeColor="hyperlink"/>
                <w:kern w:val="2"/>
                <w:sz w:val="20"/>
                <w:szCs w:val="20"/>
                <w:u w:val="single"/>
                <w:lang w:eastAsia="nl-NL"/>
                <w14:ligatures w14:val="standardContextual"/>
              </w:rPr>
              <w:t xml:space="preserve"> </w:t>
            </w:r>
          </w:p>
        </w:tc>
      </w:tr>
    </w:tbl>
    <w:p w14:paraId="76DE88A2" w14:textId="77777777" w:rsidR="00F6768F" w:rsidRDefault="00F6768F"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7409BF" w:rsidRPr="005D5278" w14:paraId="62B3B6B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868EFD" w14:textId="77777777" w:rsidR="00153F23" w:rsidRPr="005D5278" w:rsidRDefault="00153F23" w:rsidP="00153F23">
            <w:pPr>
              <w:widowControl/>
              <w:autoSpaceDE/>
              <w:autoSpaceDN/>
              <w:textAlignment w:val="baseline"/>
              <w:rPr>
                <w:rFonts w:ascii="Tahoma" w:eastAsia="Times New Roman" w:hAnsi="Tahoma" w:cs="Tahoma"/>
                <w:kern w:val="2"/>
                <w:sz w:val="20"/>
                <w:szCs w:val="20"/>
                <w:lang w:eastAsia="nl-NL"/>
                <w14:ligatures w14:val="standardContextual"/>
              </w:rPr>
            </w:pPr>
            <w:r w:rsidRPr="005D5278">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32878EC" w14:textId="77777777" w:rsidR="00153F23" w:rsidRPr="005D5278" w:rsidRDefault="00153F23" w:rsidP="00153F23">
            <w:pPr>
              <w:widowControl/>
              <w:autoSpaceDE/>
              <w:autoSpaceDN/>
              <w:textAlignment w:val="baseline"/>
              <w:rPr>
                <w:rFonts w:ascii="Tahoma" w:eastAsia="Times New Roman" w:hAnsi="Tahoma" w:cs="Tahoma"/>
                <w:kern w:val="2"/>
                <w:sz w:val="20"/>
                <w:szCs w:val="20"/>
                <w:lang w:eastAsia="nl-NL"/>
                <w14:ligatures w14:val="standardContextual"/>
              </w:rPr>
            </w:pPr>
            <w:r w:rsidRPr="005D5278">
              <w:rPr>
                <w:rFonts w:ascii="Tahoma" w:eastAsia="Times New Roman" w:hAnsi="Tahoma" w:cs="Tahoma"/>
                <w:kern w:val="2"/>
                <w:sz w:val="20"/>
                <w:szCs w:val="20"/>
                <w:lang w:eastAsia="nl-NL"/>
                <w14:ligatures w14:val="standardContextual"/>
              </w:rPr>
              <w:t>Lexicologisch probleem</w:t>
            </w:r>
          </w:p>
        </w:tc>
      </w:tr>
      <w:tr w:rsidR="007409BF" w:rsidRPr="000254E4" w14:paraId="710C1E2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374B703" w14:textId="77777777" w:rsidR="00153F23" w:rsidRPr="005D5278" w:rsidRDefault="00153F23" w:rsidP="00153F23">
            <w:pPr>
              <w:widowControl/>
              <w:autoSpaceDE/>
              <w:autoSpaceDN/>
              <w:textAlignment w:val="baseline"/>
              <w:rPr>
                <w:rFonts w:ascii="Tahoma" w:eastAsia="Times New Roman" w:hAnsi="Tahoma" w:cs="Tahoma"/>
                <w:kern w:val="2"/>
                <w:sz w:val="20"/>
                <w:szCs w:val="20"/>
                <w:lang w:eastAsia="nl-NL"/>
                <w14:ligatures w14:val="standardContextual"/>
              </w:rPr>
            </w:pPr>
            <w:r w:rsidRPr="005D5278">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9DBA97" w14:textId="200882EE" w:rsidR="00153F23" w:rsidRPr="005D5278" w:rsidRDefault="0034510C" w:rsidP="00153F23">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l</w:t>
            </w:r>
            <w:r w:rsidR="00153F23" w:rsidRPr="005D5278">
              <w:rPr>
                <w:rFonts w:ascii="Tahoma" w:eastAsia="Times New Roman" w:hAnsi="Tahoma" w:cs="Tahoma"/>
                <w:kern w:val="2"/>
                <w:sz w:val="20"/>
                <w:szCs w:val="20"/>
                <w:lang w:val="fr-BE" w:eastAsia="nl-NL"/>
                <w14:ligatures w14:val="standardContextual"/>
              </w:rPr>
              <w:t>es planètes se sont alignées</w:t>
            </w:r>
          </w:p>
        </w:tc>
      </w:tr>
      <w:tr w:rsidR="007409BF" w:rsidRPr="005D5278" w14:paraId="44826A4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8ED9C33" w14:textId="77777777" w:rsidR="00153F23" w:rsidRPr="005D5278" w:rsidRDefault="00153F23" w:rsidP="00153F23">
            <w:pPr>
              <w:widowControl/>
              <w:autoSpaceDE/>
              <w:autoSpaceDN/>
              <w:textAlignment w:val="baseline"/>
              <w:rPr>
                <w:rFonts w:ascii="Tahoma" w:eastAsia="Times New Roman" w:hAnsi="Tahoma" w:cs="Tahoma"/>
                <w:kern w:val="2"/>
                <w:sz w:val="20"/>
                <w:szCs w:val="20"/>
                <w:lang w:eastAsia="nl-NL"/>
                <w14:ligatures w14:val="standardContextual"/>
              </w:rPr>
            </w:pPr>
            <w:r w:rsidRPr="005D5278">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E8E4F3B" w14:textId="17F62FD1" w:rsidR="00153F23" w:rsidRPr="005D5278" w:rsidRDefault="0034510C" w:rsidP="00153F23">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d</w:t>
            </w:r>
            <w:r w:rsidR="00153F23" w:rsidRPr="005D5278">
              <w:rPr>
                <w:rFonts w:ascii="Tahoma" w:eastAsia="Times New Roman" w:hAnsi="Tahoma" w:cs="Tahoma"/>
                <w:kern w:val="2"/>
                <w:sz w:val="20"/>
                <w:szCs w:val="20"/>
                <w:lang w:val="nl-BE" w:eastAsia="nl-NL"/>
                <w14:ligatures w14:val="standardContextual"/>
              </w:rPr>
              <w:t>e goden waren ons gunstig gezind</w:t>
            </w:r>
          </w:p>
        </w:tc>
      </w:tr>
      <w:tr w:rsidR="007409BF" w:rsidRPr="005D5278" w14:paraId="5AAC1A2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A3398C1" w14:textId="77777777" w:rsidR="00153F23" w:rsidRPr="005D5278" w:rsidRDefault="00153F23" w:rsidP="00153F23">
            <w:pPr>
              <w:widowControl/>
              <w:autoSpaceDE/>
              <w:autoSpaceDN/>
              <w:textAlignment w:val="baseline"/>
              <w:rPr>
                <w:rFonts w:ascii="Tahoma" w:eastAsia="Times New Roman" w:hAnsi="Tahoma" w:cs="Tahoma"/>
                <w:kern w:val="2"/>
                <w:sz w:val="20"/>
                <w:szCs w:val="20"/>
                <w:lang w:eastAsia="nl-NL"/>
                <w14:ligatures w14:val="standardContextual"/>
              </w:rPr>
            </w:pPr>
            <w:r w:rsidRPr="005D5278">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8780D17" w14:textId="07916692" w:rsidR="00153F23" w:rsidRPr="005D5278" w:rsidRDefault="00153F23" w:rsidP="00153F23">
            <w:pPr>
              <w:widowControl/>
              <w:autoSpaceDE/>
              <w:autoSpaceDN/>
              <w:textAlignment w:val="baseline"/>
              <w:rPr>
                <w:rFonts w:ascii="Tahoma" w:eastAsia="Times New Roman" w:hAnsi="Tahoma" w:cs="Tahoma"/>
                <w:kern w:val="2"/>
                <w:sz w:val="20"/>
                <w:szCs w:val="20"/>
                <w:lang w:val="fr-BE" w:eastAsia="nl-NL"/>
                <w14:ligatures w14:val="standardContextual"/>
              </w:rPr>
            </w:pPr>
            <w:r w:rsidRPr="005D5278">
              <w:rPr>
                <w:rFonts w:ascii="Tahoma" w:eastAsia="Times New Roman" w:hAnsi="Tahoma" w:cs="Tahoma"/>
                <w:kern w:val="2"/>
                <w:sz w:val="20"/>
                <w:szCs w:val="20"/>
                <w:lang w:val="fr-BE" w:eastAsia="nl-NL"/>
                <w14:ligatures w14:val="standardContextual"/>
              </w:rPr>
              <w:t>Larousse: ‘Alignement des astres ou des planètes, conjonction exceptionnelle de facteurs favorables’</w:t>
            </w:r>
          </w:p>
          <w:p w14:paraId="009AF131" w14:textId="77777777" w:rsidR="00153F23" w:rsidRPr="005D5278" w:rsidRDefault="00153F23" w:rsidP="00153F23">
            <w:pPr>
              <w:widowControl/>
              <w:autoSpaceDE/>
              <w:autoSpaceDN/>
              <w:textAlignment w:val="baseline"/>
              <w:rPr>
                <w:rFonts w:ascii="Tahoma" w:eastAsia="Times New Roman" w:hAnsi="Tahoma" w:cs="Tahoma"/>
                <w:kern w:val="2"/>
                <w:sz w:val="20"/>
                <w:szCs w:val="20"/>
                <w:lang w:val="fr-BE" w:eastAsia="nl-NL"/>
                <w14:ligatures w14:val="standardContextual"/>
              </w:rPr>
            </w:pPr>
          </w:p>
          <w:p w14:paraId="5323A35D" w14:textId="77777777" w:rsidR="00153F23" w:rsidRPr="005D5278" w:rsidRDefault="00153F23" w:rsidP="00153F23">
            <w:pPr>
              <w:widowControl/>
              <w:autoSpaceDE/>
              <w:autoSpaceDN/>
              <w:textAlignment w:val="baseline"/>
              <w:rPr>
                <w:rFonts w:ascii="Tahoma" w:eastAsia="Times New Roman" w:hAnsi="Tahoma" w:cs="Tahoma"/>
                <w:kern w:val="2"/>
                <w:sz w:val="20"/>
                <w:szCs w:val="20"/>
                <w:lang w:eastAsia="nl-NL"/>
                <w14:ligatures w14:val="standardContextual"/>
              </w:rPr>
            </w:pPr>
            <w:r w:rsidRPr="005D5278">
              <w:rPr>
                <w:rFonts w:ascii="Tahoma" w:eastAsia="Times New Roman" w:hAnsi="Tahoma" w:cs="Tahoma"/>
                <w:kern w:val="2"/>
                <w:sz w:val="20"/>
                <w:szCs w:val="20"/>
                <w:lang w:eastAsia="nl-NL"/>
                <w14:ligatures w14:val="standardContextual"/>
              </w:rPr>
              <w:t>Ensie.nl: ‘</w:t>
            </w:r>
            <w:hyperlink r:id="rId497" w:history="1">
              <w:r w:rsidRPr="005D5278">
                <w:rPr>
                  <w:rFonts w:ascii="Tahoma" w:eastAsia="Times New Roman" w:hAnsi="Tahoma" w:cs="Tahoma"/>
                  <w:kern w:val="2"/>
                  <w:sz w:val="20"/>
                  <w:szCs w:val="20"/>
                  <w:lang w:eastAsia="nl-NL"/>
                  <w14:ligatures w14:val="standardContextual"/>
                </w:rPr>
                <w:t>de goden zijn iemand gunstig gezind</w:t>
              </w:r>
            </w:hyperlink>
            <w:r w:rsidRPr="005D5278">
              <w:rPr>
                <w:rFonts w:ascii="Tahoma" w:eastAsia="Times New Roman" w:hAnsi="Tahoma" w:cs="Tahoma"/>
                <w:kern w:val="2"/>
                <w:sz w:val="20"/>
                <w:szCs w:val="20"/>
                <w:lang w:eastAsia="nl-NL"/>
                <w14:ligatures w14:val="standardContextual"/>
              </w:rPr>
              <w:t xml:space="preserve"> = het zit iemand mee.’  </w:t>
            </w:r>
          </w:p>
          <w:p w14:paraId="193F1A54" w14:textId="77777777" w:rsidR="00153F23" w:rsidRPr="005D5278" w:rsidRDefault="00153F23" w:rsidP="00153F23">
            <w:pPr>
              <w:widowControl/>
              <w:autoSpaceDE/>
              <w:autoSpaceDN/>
              <w:textAlignment w:val="baseline"/>
              <w:rPr>
                <w:rFonts w:ascii="Tahoma" w:eastAsia="Times New Roman" w:hAnsi="Tahoma" w:cs="Tahoma"/>
                <w:kern w:val="2"/>
                <w:sz w:val="20"/>
                <w:szCs w:val="20"/>
                <w:lang w:eastAsia="nl-NL"/>
                <w14:ligatures w14:val="standardContextual"/>
              </w:rPr>
            </w:pPr>
          </w:p>
          <w:p w14:paraId="24E1CAE7" w14:textId="77777777" w:rsidR="00153F23" w:rsidRPr="005D5278" w:rsidRDefault="00153F23" w:rsidP="00153F23">
            <w:pPr>
              <w:widowControl/>
              <w:autoSpaceDE/>
              <w:autoSpaceDN/>
              <w:textAlignment w:val="baseline"/>
              <w:rPr>
                <w:rFonts w:ascii="Tahoma" w:eastAsia="Times New Roman" w:hAnsi="Tahoma" w:cs="Tahoma"/>
                <w:kern w:val="2"/>
                <w:sz w:val="20"/>
                <w:szCs w:val="20"/>
                <w:lang w:eastAsia="nl-NL"/>
                <w14:ligatures w14:val="standardContextual"/>
              </w:rPr>
            </w:pPr>
            <w:r w:rsidRPr="005D5278">
              <w:rPr>
                <w:rFonts w:ascii="Tahoma" w:eastAsia="Times New Roman" w:hAnsi="Tahoma" w:cs="Tahoma"/>
                <w:kern w:val="2"/>
                <w:sz w:val="20"/>
                <w:szCs w:val="20"/>
                <w:lang w:eastAsia="nl-NL"/>
                <w14:ligatures w14:val="standardContextual"/>
              </w:rPr>
              <w:t xml:space="preserve">Woorden.org: ‘meezitten = iets beter dan verwacht verlopen’. </w:t>
            </w:r>
          </w:p>
          <w:p w14:paraId="0531D737" w14:textId="77777777" w:rsidR="00153F23" w:rsidRPr="005D5278" w:rsidRDefault="00153F23" w:rsidP="00153F23">
            <w:pPr>
              <w:widowControl/>
              <w:autoSpaceDE/>
              <w:autoSpaceDN/>
              <w:textAlignment w:val="baseline"/>
              <w:rPr>
                <w:rFonts w:ascii="Tahoma" w:eastAsia="Times New Roman" w:hAnsi="Tahoma" w:cs="Tahoma"/>
                <w:kern w:val="2"/>
                <w:sz w:val="20"/>
                <w:szCs w:val="20"/>
                <w:lang w:eastAsia="nl-NL"/>
                <w14:ligatures w14:val="standardContextual"/>
              </w:rPr>
            </w:pPr>
          </w:p>
          <w:p w14:paraId="6419FD8B" w14:textId="77777777" w:rsidR="00153F23" w:rsidRPr="005D5278" w:rsidRDefault="00153F23" w:rsidP="00153F23">
            <w:pPr>
              <w:widowControl/>
              <w:autoSpaceDE/>
              <w:autoSpaceDN/>
              <w:textAlignment w:val="baseline"/>
              <w:rPr>
                <w:rFonts w:ascii="Tahoma" w:eastAsia="Times New Roman" w:hAnsi="Tahoma" w:cs="Tahoma"/>
                <w:kern w:val="2"/>
                <w:sz w:val="20"/>
                <w:szCs w:val="20"/>
                <w:lang w:eastAsia="nl-NL"/>
                <w14:ligatures w14:val="standardContextual"/>
              </w:rPr>
            </w:pPr>
            <w:r w:rsidRPr="005D5278">
              <w:rPr>
                <w:rFonts w:ascii="Tahoma" w:eastAsia="Times New Roman" w:hAnsi="Tahoma" w:cs="Tahoma"/>
                <w:kern w:val="2"/>
                <w:sz w:val="20"/>
                <w:szCs w:val="20"/>
                <w:lang w:eastAsia="nl-NL"/>
                <w14:ligatures w14:val="standardContextual"/>
              </w:rPr>
              <w:t>Dikke Van Dale: ‘meezitten = gunstig zitten’</w:t>
            </w:r>
          </w:p>
          <w:p w14:paraId="5420AFE9" w14:textId="77777777" w:rsidR="00153F23" w:rsidRPr="005D5278" w:rsidRDefault="00153F23" w:rsidP="00153F23">
            <w:pPr>
              <w:widowControl/>
              <w:autoSpaceDE/>
              <w:autoSpaceDN/>
              <w:textAlignment w:val="baseline"/>
              <w:rPr>
                <w:rFonts w:ascii="Tahoma" w:eastAsia="Times New Roman" w:hAnsi="Tahoma" w:cs="Tahoma"/>
                <w:kern w:val="2"/>
                <w:sz w:val="20"/>
                <w:szCs w:val="20"/>
                <w:lang w:eastAsia="nl-NL"/>
                <w14:ligatures w14:val="standardContextual"/>
              </w:rPr>
            </w:pPr>
          </w:p>
          <w:p w14:paraId="05096580" w14:textId="449A7FDC" w:rsidR="00153F23" w:rsidRPr="005D5278" w:rsidRDefault="00153F23" w:rsidP="00153F23">
            <w:pPr>
              <w:widowControl/>
              <w:autoSpaceDE/>
              <w:autoSpaceDN/>
              <w:textAlignment w:val="baseline"/>
              <w:rPr>
                <w:rFonts w:ascii="Tahoma" w:eastAsia="Times New Roman" w:hAnsi="Tahoma" w:cs="Tahoma"/>
                <w:kern w:val="2"/>
                <w:sz w:val="20"/>
                <w:szCs w:val="20"/>
                <w:lang w:eastAsia="nl-NL"/>
                <w14:ligatures w14:val="standardContextual"/>
              </w:rPr>
            </w:pPr>
            <w:r w:rsidRPr="005D5278">
              <w:rPr>
                <w:rFonts w:ascii="Tahoma" w:eastAsia="Times New Roman" w:hAnsi="Tahoma" w:cs="Tahoma"/>
                <w:kern w:val="2"/>
                <w:sz w:val="20"/>
                <w:szCs w:val="20"/>
                <w:lang w:eastAsia="nl-NL"/>
                <w14:ligatures w14:val="standardContextual"/>
              </w:rPr>
              <w:t>Dikke Van Dale: ‘gunstig = be</w:t>
            </w:r>
            <w:r w:rsidRPr="005D5278">
              <w:rPr>
                <w:rFonts w:ascii="Tahoma" w:eastAsia="Times New Roman" w:hAnsi="Tahoma" w:cs="Tahoma"/>
                <w:kern w:val="2"/>
                <w:sz w:val="20"/>
                <w:szCs w:val="20"/>
                <w:lang w:eastAsia="nl-NL"/>
                <w14:ligatures w14:val="standardContextual"/>
              </w:rPr>
              <w:softHyphen/>
              <w:t>vor</w:t>
            </w:r>
            <w:r w:rsidRPr="005D5278">
              <w:rPr>
                <w:rFonts w:ascii="Tahoma" w:eastAsia="Times New Roman" w:hAnsi="Tahoma" w:cs="Tahoma"/>
                <w:kern w:val="2"/>
                <w:sz w:val="20"/>
                <w:szCs w:val="20"/>
                <w:lang w:eastAsia="nl-NL"/>
                <w14:ligatures w14:val="standardContextual"/>
              </w:rPr>
              <w:softHyphen/>
              <w:t>der</w:t>
            </w:r>
            <w:r w:rsidRPr="005D5278">
              <w:rPr>
                <w:rFonts w:ascii="Tahoma" w:eastAsia="Times New Roman" w:hAnsi="Tahoma" w:cs="Tahoma"/>
                <w:kern w:val="2"/>
                <w:sz w:val="20"/>
                <w:szCs w:val="20"/>
                <w:lang w:eastAsia="nl-NL"/>
                <w14:ligatures w14:val="standardContextual"/>
              </w:rPr>
              <w:softHyphen/>
              <w:t xml:space="preserve">lijk voor een bep. </w:t>
            </w:r>
            <w:r w:rsidR="0072766F">
              <w:rPr>
                <w:rFonts w:ascii="Tahoma" w:eastAsia="Times New Roman" w:hAnsi="Tahoma" w:cs="Tahoma"/>
                <w:kern w:val="2"/>
                <w:sz w:val="20"/>
                <w:szCs w:val="20"/>
                <w:lang w:eastAsia="nl-NL"/>
                <w14:ligatures w14:val="standardContextual"/>
              </w:rPr>
              <w:t>d</w:t>
            </w:r>
            <w:r w:rsidRPr="005D5278">
              <w:rPr>
                <w:rFonts w:ascii="Tahoma" w:eastAsia="Times New Roman" w:hAnsi="Tahoma" w:cs="Tahoma"/>
                <w:kern w:val="2"/>
                <w:sz w:val="20"/>
                <w:szCs w:val="20"/>
                <w:lang w:eastAsia="nl-NL"/>
                <w14:ligatures w14:val="standardContextual"/>
              </w:rPr>
              <w:t>oel’</w:t>
            </w:r>
          </w:p>
          <w:p w14:paraId="54878989" w14:textId="77777777" w:rsidR="00153F23" w:rsidRPr="005D5278" w:rsidRDefault="00153F23" w:rsidP="00153F23">
            <w:pPr>
              <w:widowControl/>
              <w:autoSpaceDE/>
              <w:autoSpaceDN/>
              <w:textAlignment w:val="baseline"/>
              <w:rPr>
                <w:rFonts w:ascii="Tahoma" w:eastAsia="Times New Roman" w:hAnsi="Tahoma" w:cs="Tahoma"/>
                <w:kern w:val="2"/>
                <w:sz w:val="20"/>
                <w:szCs w:val="20"/>
                <w:lang w:eastAsia="nl-NL"/>
                <w14:ligatures w14:val="standardContextual"/>
              </w:rPr>
            </w:pPr>
          </w:p>
          <w:p w14:paraId="6EB422C9" w14:textId="77777777" w:rsidR="00153F23" w:rsidRPr="005D5278" w:rsidRDefault="00153F23" w:rsidP="00153F23">
            <w:pPr>
              <w:widowControl/>
              <w:autoSpaceDE/>
              <w:autoSpaceDN/>
              <w:textAlignment w:val="baseline"/>
              <w:rPr>
                <w:rFonts w:ascii="Tahoma" w:eastAsia="Times New Roman" w:hAnsi="Tahoma" w:cs="Tahoma"/>
                <w:kern w:val="2"/>
                <w:sz w:val="20"/>
                <w:szCs w:val="20"/>
                <w:lang w:eastAsia="nl-NL"/>
                <w14:ligatures w14:val="standardContextual"/>
              </w:rPr>
            </w:pPr>
            <w:r w:rsidRPr="005D5278">
              <w:rPr>
                <w:rFonts w:ascii="Tahoma" w:eastAsia="Times New Roman" w:hAnsi="Tahoma" w:cs="Tahoma"/>
                <w:kern w:val="2"/>
                <w:sz w:val="20"/>
                <w:szCs w:val="20"/>
                <w:lang w:eastAsia="nl-NL"/>
                <w14:ligatures w14:val="standardContextual"/>
              </w:rPr>
              <w:t>Dat is hier de juiste betekenis, want het was bevorderlijk dat hij in Brussel was, zodat ze elkaar konden ontmoeten.</w:t>
            </w:r>
          </w:p>
          <w:p w14:paraId="0FA766F1" w14:textId="77777777" w:rsidR="00153F23" w:rsidRPr="005D5278" w:rsidRDefault="00153F23" w:rsidP="00153F23">
            <w:pPr>
              <w:widowControl/>
              <w:autoSpaceDE/>
              <w:autoSpaceDN/>
              <w:textAlignment w:val="baseline"/>
              <w:rPr>
                <w:rFonts w:ascii="Tahoma" w:eastAsia="Times New Roman" w:hAnsi="Tahoma" w:cs="Tahoma"/>
                <w:kern w:val="2"/>
                <w:sz w:val="20"/>
                <w:szCs w:val="20"/>
                <w:lang w:eastAsia="nl-NL"/>
                <w14:ligatures w14:val="standardContextual"/>
              </w:rPr>
            </w:pPr>
          </w:p>
          <w:p w14:paraId="2424F103" w14:textId="77777777" w:rsidR="00153F23" w:rsidRPr="005D5278" w:rsidRDefault="00153F23" w:rsidP="00153F23">
            <w:pPr>
              <w:widowControl/>
              <w:autoSpaceDE/>
              <w:autoSpaceDN/>
              <w:textAlignment w:val="baseline"/>
              <w:rPr>
                <w:rFonts w:ascii="Tahoma" w:eastAsia="Times New Roman" w:hAnsi="Tahoma" w:cs="Tahoma"/>
                <w:kern w:val="2"/>
                <w:sz w:val="20"/>
                <w:szCs w:val="20"/>
                <w:lang w:eastAsia="nl-NL"/>
                <w14:ligatures w14:val="standardContextual"/>
              </w:rPr>
            </w:pPr>
            <w:r w:rsidRPr="005D5278">
              <w:rPr>
                <w:rFonts w:ascii="Tahoma" w:eastAsia="Times New Roman" w:hAnsi="Tahoma" w:cs="Tahoma"/>
                <w:kern w:val="2"/>
                <w:sz w:val="20"/>
                <w:szCs w:val="20"/>
                <w:lang w:eastAsia="nl-NL"/>
                <w14:ligatures w14:val="standardContextual"/>
              </w:rPr>
              <w:t>Bovendien is ‘Goden’ in de lijn van ‘planeten’. Beide gezegdes gaan uit van een bovenstaande macht die ervoor zorgde dat de ontmoeting kon plaatshebben.</w:t>
            </w:r>
          </w:p>
          <w:p w14:paraId="383EC22D" w14:textId="77777777" w:rsidR="00153F23" w:rsidRPr="005D5278" w:rsidRDefault="00153F23" w:rsidP="00153F23">
            <w:pPr>
              <w:widowControl/>
              <w:autoSpaceDE/>
              <w:autoSpaceDN/>
              <w:spacing w:after="160" w:line="259" w:lineRule="auto"/>
              <w:rPr>
                <w:rFonts w:ascii="Tahoma" w:eastAsiaTheme="minorHAnsi" w:hAnsi="Tahoma" w:cs="Tahoma"/>
                <w:color w:val="333332"/>
                <w:kern w:val="2"/>
                <w:sz w:val="20"/>
                <w:szCs w:val="20"/>
                <w:bdr w:val="none" w:sz="0" w:space="0" w:color="auto" w:frame="1"/>
                <w:shd w:val="clear" w:color="auto" w:fill="FFFFFF"/>
                <w:lang w:val="nl-BE"/>
                <w14:ligatures w14:val="standardContextual"/>
              </w:rPr>
            </w:pPr>
          </w:p>
        </w:tc>
      </w:tr>
      <w:tr w:rsidR="007409BF" w:rsidRPr="005D5278" w14:paraId="32FBBF8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7733F67" w14:textId="77777777" w:rsidR="00153F23" w:rsidRPr="005D5278" w:rsidRDefault="00153F23" w:rsidP="00153F23">
            <w:pPr>
              <w:widowControl/>
              <w:autoSpaceDE/>
              <w:autoSpaceDN/>
              <w:textAlignment w:val="baseline"/>
              <w:rPr>
                <w:rFonts w:ascii="Tahoma" w:eastAsia="Times New Roman" w:hAnsi="Tahoma" w:cs="Tahoma"/>
                <w:kern w:val="2"/>
                <w:sz w:val="20"/>
                <w:szCs w:val="20"/>
                <w:lang w:eastAsia="nl-NL"/>
                <w14:ligatures w14:val="standardContextual"/>
              </w:rPr>
            </w:pPr>
            <w:r w:rsidRPr="005D5278">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A01EEF7" w14:textId="13575882" w:rsidR="00103143" w:rsidRPr="00103143" w:rsidRDefault="00103143" w:rsidP="00103143">
            <w:pPr>
              <w:pStyle w:val="Lijstalinea"/>
              <w:widowControl/>
              <w:numPr>
                <w:ilvl w:val="0"/>
                <w:numId w:val="16"/>
              </w:numPr>
              <w:autoSpaceDE/>
              <w:autoSpaceDN/>
              <w:textAlignment w:val="baseline"/>
              <w:rPr>
                <w:rFonts w:ascii="Tahoma" w:eastAsia="Times New Roman" w:hAnsi="Tahoma" w:cs="Tahoma"/>
                <w:kern w:val="2"/>
                <w:sz w:val="20"/>
                <w:szCs w:val="20"/>
                <w:lang w:eastAsia="nl-NL"/>
                <w14:ligatures w14:val="standardContextual"/>
              </w:rPr>
            </w:pPr>
            <w:r w:rsidRPr="00103143">
              <w:rPr>
                <w:rFonts w:ascii="Tahoma" w:eastAsia="Times New Roman" w:hAnsi="Tahoma" w:cs="Tahoma"/>
                <w:kern w:val="2"/>
                <w:sz w:val="20"/>
                <w:szCs w:val="20"/>
                <w:lang w:eastAsia="nl-NL"/>
                <w14:ligatures w14:val="standardContextual"/>
              </w:rPr>
              <w:t>Dikke Van Dale</w:t>
            </w:r>
          </w:p>
          <w:p w14:paraId="3B541CF9" w14:textId="271A2CE4" w:rsidR="00153F23" w:rsidRPr="005D5278" w:rsidRDefault="00000000" w:rsidP="00153F23">
            <w:pPr>
              <w:widowControl/>
              <w:numPr>
                <w:ilvl w:val="0"/>
                <w:numId w:val="16"/>
              </w:numPr>
              <w:autoSpaceDE/>
              <w:autoSpaceDN/>
              <w:spacing w:after="160" w:line="259" w:lineRule="auto"/>
              <w:contextualSpacing/>
              <w:textAlignment w:val="baseline"/>
              <w:rPr>
                <w:rFonts w:ascii="Tahoma" w:eastAsia="Times New Roman" w:hAnsi="Tahoma" w:cs="Tahoma"/>
                <w:color w:val="0563C1" w:themeColor="hyperlink"/>
                <w:kern w:val="2"/>
                <w:sz w:val="20"/>
                <w:szCs w:val="20"/>
                <w:u w:val="single"/>
                <w:lang w:eastAsia="nl-NL"/>
                <w14:ligatures w14:val="standardContextual"/>
              </w:rPr>
            </w:pPr>
            <w:hyperlink r:id="rId498" w:history="1">
              <w:r w:rsidR="00103143" w:rsidRPr="00B066E0">
                <w:rPr>
                  <w:rStyle w:val="Hyperlink"/>
                  <w:rFonts w:ascii="Tahoma" w:eastAsia="Times New Roman" w:hAnsi="Tahoma" w:cs="Tahoma"/>
                  <w:kern w:val="2"/>
                  <w:sz w:val="20"/>
                  <w:szCs w:val="20"/>
                  <w:lang w:eastAsia="nl-NL"/>
                  <w14:ligatures w14:val="standardContextual"/>
                </w:rPr>
                <w:t>https://www.larousse.fr</w:t>
              </w:r>
            </w:hyperlink>
          </w:p>
          <w:p w14:paraId="24E84C08" w14:textId="2FDF9714" w:rsidR="00153F23" w:rsidRPr="005D5278" w:rsidRDefault="00000000" w:rsidP="00153F23">
            <w:pPr>
              <w:widowControl/>
              <w:numPr>
                <w:ilvl w:val="0"/>
                <w:numId w:val="16"/>
              </w:numPr>
              <w:autoSpaceDE/>
              <w:autoSpaceDN/>
              <w:spacing w:after="160" w:line="259" w:lineRule="auto"/>
              <w:contextualSpacing/>
              <w:textAlignment w:val="baseline"/>
              <w:rPr>
                <w:rFonts w:ascii="Tahoma" w:eastAsia="Times New Roman" w:hAnsi="Tahoma" w:cs="Tahoma"/>
                <w:color w:val="0563C1" w:themeColor="hyperlink"/>
                <w:kern w:val="2"/>
                <w:sz w:val="20"/>
                <w:szCs w:val="20"/>
                <w:u w:val="single"/>
                <w:lang w:eastAsia="nl-NL"/>
                <w14:ligatures w14:val="standardContextual"/>
              </w:rPr>
            </w:pPr>
            <w:hyperlink r:id="rId499" w:history="1">
              <w:r w:rsidR="007409BF" w:rsidRPr="003E3190">
                <w:rPr>
                  <w:rStyle w:val="Hyperlink"/>
                  <w:rFonts w:ascii="Tahoma" w:eastAsia="Times New Roman" w:hAnsi="Tahoma" w:cs="Tahoma"/>
                  <w:kern w:val="2"/>
                  <w:sz w:val="20"/>
                  <w:szCs w:val="20"/>
                  <w:lang w:eastAsia="nl-NL"/>
                  <w14:ligatures w14:val="standardContextual"/>
                </w:rPr>
                <w:t>https://www.ensie.nl</w:t>
              </w:r>
            </w:hyperlink>
          </w:p>
          <w:p w14:paraId="7EB9A4FF" w14:textId="17424DB7" w:rsidR="00153F23" w:rsidRPr="005D5278" w:rsidRDefault="00000000" w:rsidP="00153F23">
            <w:pPr>
              <w:widowControl/>
              <w:numPr>
                <w:ilvl w:val="0"/>
                <w:numId w:val="16"/>
              </w:numPr>
              <w:autoSpaceDE/>
              <w:autoSpaceDN/>
              <w:spacing w:after="160" w:line="259" w:lineRule="auto"/>
              <w:contextualSpacing/>
              <w:textAlignment w:val="baseline"/>
              <w:rPr>
                <w:rFonts w:ascii="Tahoma" w:eastAsiaTheme="minorHAnsi" w:hAnsi="Tahoma" w:cs="Tahoma"/>
                <w:kern w:val="2"/>
                <w:sz w:val="20"/>
                <w:szCs w:val="20"/>
                <w:lang w:val="nl-BE"/>
                <w14:ligatures w14:val="standardContextual"/>
              </w:rPr>
            </w:pPr>
            <w:hyperlink r:id="rId500" w:history="1">
              <w:r w:rsidR="007409BF" w:rsidRPr="003E3190">
                <w:rPr>
                  <w:rStyle w:val="Hyperlink"/>
                  <w:rFonts w:ascii="Tahoma" w:eastAsia="Times New Roman" w:hAnsi="Tahoma" w:cs="Tahoma"/>
                  <w:kern w:val="2"/>
                  <w:sz w:val="20"/>
                  <w:szCs w:val="20"/>
                  <w:lang w:eastAsia="nl-NL"/>
                  <w14:ligatures w14:val="standardContextual"/>
                </w:rPr>
                <w:t>https://www.woorden.org</w:t>
              </w:r>
            </w:hyperlink>
          </w:p>
        </w:tc>
      </w:tr>
    </w:tbl>
    <w:p w14:paraId="0F2135CE" w14:textId="77777777" w:rsidR="00153F23" w:rsidRDefault="00153F23"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FA3B0E" w:rsidRPr="00A15694" w14:paraId="207BEA1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B7146B5" w14:textId="77777777" w:rsidR="00FA3B0E" w:rsidRPr="00A15694" w:rsidRDefault="00FA3B0E" w:rsidP="00FA3B0E">
            <w:pPr>
              <w:widowControl/>
              <w:autoSpaceDE/>
              <w:autoSpaceDN/>
              <w:textAlignment w:val="baseline"/>
              <w:rPr>
                <w:rFonts w:ascii="Tahoma" w:eastAsia="Times New Roman" w:hAnsi="Tahoma" w:cs="Tahoma"/>
                <w:kern w:val="2"/>
                <w:sz w:val="20"/>
                <w:szCs w:val="20"/>
                <w:lang w:eastAsia="nl-NL"/>
                <w14:ligatures w14:val="standardContextual"/>
              </w:rPr>
            </w:pPr>
            <w:r w:rsidRPr="00A15694">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3B27693" w14:textId="77777777" w:rsidR="00FA3B0E" w:rsidRPr="00A15694" w:rsidRDefault="00FA3B0E" w:rsidP="00FA3B0E">
            <w:pPr>
              <w:widowControl/>
              <w:autoSpaceDE/>
              <w:autoSpaceDN/>
              <w:textAlignment w:val="baseline"/>
              <w:rPr>
                <w:rFonts w:ascii="Tahoma" w:eastAsia="Times New Roman" w:hAnsi="Tahoma" w:cs="Tahoma"/>
                <w:kern w:val="2"/>
                <w:sz w:val="20"/>
                <w:szCs w:val="20"/>
                <w:lang w:eastAsia="nl-NL"/>
                <w14:ligatures w14:val="standardContextual"/>
              </w:rPr>
            </w:pPr>
            <w:r w:rsidRPr="00A15694">
              <w:rPr>
                <w:rFonts w:ascii="Tahoma" w:eastAsia="Times New Roman" w:hAnsi="Tahoma" w:cs="Tahoma"/>
                <w:kern w:val="2"/>
                <w:sz w:val="20"/>
                <w:szCs w:val="20"/>
                <w:lang w:eastAsia="nl-NL"/>
                <w14:ligatures w14:val="standardContextual"/>
              </w:rPr>
              <w:t>Redactioneel probleem</w:t>
            </w:r>
          </w:p>
        </w:tc>
      </w:tr>
      <w:tr w:rsidR="00FA3B0E" w:rsidRPr="000254E4" w14:paraId="7AE405A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D0B54C" w14:textId="77777777" w:rsidR="00FA3B0E" w:rsidRPr="00A15694" w:rsidRDefault="00FA3B0E" w:rsidP="00FA3B0E">
            <w:pPr>
              <w:widowControl/>
              <w:autoSpaceDE/>
              <w:autoSpaceDN/>
              <w:textAlignment w:val="baseline"/>
              <w:rPr>
                <w:rFonts w:ascii="Tahoma" w:eastAsia="Times New Roman" w:hAnsi="Tahoma" w:cs="Tahoma"/>
                <w:kern w:val="2"/>
                <w:sz w:val="20"/>
                <w:szCs w:val="20"/>
                <w:lang w:eastAsia="nl-NL"/>
                <w14:ligatures w14:val="standardContextual"/>
              </w:rPr>
            </w:pPr>
            <w:r w:rsidRPr="00A15694">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DC7F3E1" w14:textId="77777777" w:rsidR="00FA3B0E" w:rsidRPr="00A15694" w:rsidRDefault="00FA3B0E" w:rsidP="00FA3B0E">
            <w:pPr>
              <w:widowControl/>
              <w:autoSpaceDE/>
              <w:autoSpaceDN/>
              <w:textAlignment w:val="baseline"/>
              <w:rPr>
                <w:rFonts w:ascii="Tahoma" w:eastAsia="Times New Roman" w:hAnsi="Tahoma" w:cs="Tahoma"/>
                <w:kern w:val="2"/>
                <w:sz w:val="20"/>
                <w:szCs w:val="20"/>
                <w:lang w:val="fr-BE" w:eastAsia="nl-NL"/>
                <w14:ligatures w14:val="standardContextual"/>
              </w:rPr>
            </w:pPr>
            <w:r w:rsidRPr="00A15694">
              <w:rPr>
                <w:rFonts w:ascii="Tahoma" w:eastAsia="Times New Roman" w:hAnsi="Tahoma" w:cs="Tahoma"/>
                <w:kern w:val="2"/>
                <w:sz w:val="20"/>
                <w:szCs w:val="20"/>
                <w:lang w:val="fr-BE" w:eastAsia="nl-NL"/>
                <w14:ligatures w14:val="standardContextual"/>
              </w:rPr>
              <w:t xml:space="preserve">Les planètes se sont alignées car il était à Bruxelles le jour où il a contacté Sylvie </w:t>
            </w:r>
            <w:r w:rsidRPr="00306B32">
              <w:rPr>
                <w:rFonts w:ascii="Tahoma" w:eastAsia="Times New Roman" w:hAnsi="Tahoma" w:cs="Tahoma"/>
                <w:b/>
                <w:bCs/>
                <w:kern w:val="2"/>
                <w:sz w:val="20"/>
                <w:szCs w:val="20"/>
                <w:lang w:val="fr-BE" w:eastAsia="nl-NL"/>
                <w14:ligatures w14:val="standardContextual"/>
              </w:rPr>
              <w:t>et</w:t>
            </w:r>
            <w:r w:rsidRPr="00A15694">
              <w:rPr>
                <w:rFonts w:ascii="Tahoma" w:eastAsia="Times New Roman" w:hAnsi="Tahoma" w:cs="Tahoma"/>
                <w:kern w:val="2"/>
                <w:sz w:val="20"/>
                <w:szCs w:val="20"/>
                <w:lang w:val="fr-BE" w:eastAsia="nl-NL"/>
                <w14:ligatures w14:val="standardContextual"/>
              </w:rPr>
              <w:t xml:space="preserve"> on est allés manger un </w:t>
            </w:r>
            <w:proofErr w:type="spellStart"/>
            <w:r w:rsidRPr="00A15694">
              <w:rPr>
                <w:rFonts w:ascii="Tahoma" w:eastAsia="Times New Roman" w:hAnsi="Tahoma" w:cs="Tahoma"/>
                <w:kern w:val="2"/>
                <w:sz w:val="20"/>
                <w:szCs w:val="20"/>
                <w:lang w:val="fr-BE" w:eastAsia="nl-NL"/>
                <w14:ligatures w14:val="standardContextual"/>
              </w:rPr>
              <w:t>bolo</w:t>
            </w:r>
            <w:proofErr w:type="spellEnd"/>
            <w:r w:rsidRPr="00A15694">
              <w:rPr>
                <w:rFonts w:ascii="Tahoma" w:eastAsia="Times New Roman" w:hAnsi="Tahoma" w:cs="Tahoma"/>
                <w:kern w:val="2"/>
                <w:sz w:val="20"/>
                <w:szCs w:val="20"/>
                <w:lang w:val="fr-BE" w:eastAsia="nl-NL"/>
                <w14:ligatures w14:val="standardContextual"/>
              </w:rPr>
              <w:t>’ au café Belga, place Flagey.</w:t>
            </w:r>
          </w:p>
        </w:tc>
      </w:tr>
      <w:tr w:rsidR="00FA3B0E" w:rsidRPr="00A15694" w14:paraId="5F8DFA5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8BAE9A9" w14:textId="77777777" w:rsidR="00FA3B0E" w:rsidRPr="00A15694" w:rsidRDefault="00FA3B0E" w:rsidP="00FA3B0E">
            <w:pPr>
              <w:widowControl/>
              <w:autoSpaceDE/>
              <w:autoSpaceDN/>
              <w:textAlignment w:val="baseline"/>
              <w:rPr>
                <w:rFonts w:ascii="Tahoma" w:eastAsia="Times New Roman" w:hAnsi="Tahoma" w:cs="Tahoma"/>
                <w:kern w:val="2"/>
                <w:sz w:val="20"/>
                <w:szCs w:val="20"/>
                <w:lang w:eastAsia="nl-NL"/>
                <w14:ligatures w14:val="standardContextual"/>
              </w:rPr>
            </w:pPr>
            <w:r w:rsidRPr="00A15694">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A2BF33" w14:textId="77777777" w:rsidR="00FA3B0E" w:rsidRPr="00A15694" w:rsidRDefault="00FA3B0E" w:rsidP="00FA3B0E">
            <w:pPr>
              <w:widowControl/>
              <w:autoSpaceDE/>
              <w:autoSpaceDN/>
              <w:textAlignment w:val="baseline"/>
              <w:rPr>
                <w:rFonts w:ascii="Tahoma" w:eastAsia="Times New Roman" w:hAnsi="Tahoma" w:cs="Tahoma"/>
                <w:kern w:val="2"/>
                <w:sz w:val="20"/>
                <w:szCs w:val="20"/>
                <w:lang w:val="nl-BE" w:eastAsia="nl-NL"/>
                <w14:ligatures w14:val="standardContextual"/>
              </w:rPr>
            </w:pPr>
            <w:r w:rsidRPr="00A15694">
              <w:rPr>
                <w:rFonts w:ascii="Tahoma" w:eastAsia="Times New Roman" w:hAnsi="Tahoma" w:cs="Tahoma"/>
                <w:kern w:val="2"/>
                <w:sz w:val="20"/>
                <w:szCs w:val="20"/>
                <w:lang w:eastAsia="nl-NL"/>
                <w14:ligatures w14:val="standardContextual"/>
              </w:rPr>
              <w:t xml:space="preserve">De goden waren ons gunstig gezind, want de dag waarop hij contact heeft opgenomen met Sylvie was hij in Brussel. We zijn </w:t>
            </w:r>
            <w:r w:rsidRPr="00A15694">
              <w:rPr>
                <w:rFonts w:ascii="Tahoma" w:eastAsia="Times New Roman" w:hAnsi="Tahoma" w:cs="Tahoma"/>
                <w:b/>
                <w:bCs/>
                <w:kern w:val="2"/>
                <w:sz w:val="20"/>
                <w:szCs w:val="20"/>
                <w:lang w:eastAsia="nl-NL"/>
                <w14:ligatures w14:val="standardContextual"/>
              </w:rPr>
              <w:t>toen</w:t>
            </w:r>
            <w:r w:rsidRPr="00A15694">
              <w:rPr>
                <w:rFonts w:ascii="Tahoma" w:eastAsia="Times New Roman" w:hAnsi="Tahoma" w:cs="Tahoma"/>
                <w:kern w:val="2"/>
                <w:sz w:val="20"/>
                <w:szCs w:val="20"/>
                <w:lang w:eastAsia="nl-NL"/>
                <w14:ligatures w14:val="standardContextual"/>
              </w:rPr>
              <w:t xml:space="preserve"> een spaghetti </w:t>
            </w:r>
            <w:proofErr w:type="spellStart"/>
            <w:r w:rsidRPr="00A15694">
              <w:rPr>
                <w:rFonts w:ascii="Tahoma" w:eastAsia="Times New Roman" w:hAnsi="Tahoma" w:cs="Tahoma"/>
                <w:kern w:val="2"/>
                <w:sz w:val="20"/>
                <w:szCs w:val="20"/>
                <w:lang w:eastAsia="nl-NL"/>
                <w14:ligatures w14:val="standardContextual"/>
              </w:rPr>
              <w:t>bolognese</w:t>
            </w:r>
            <w:proofErr w:type="spellEnd"/>
            <w:r w:rsidRPr="00A15694">
              <w:rPr>
                <w:rFonts w:ascii="Tahoma" w:eastAsia="Times New Roman" w:hAnsi="Tahoma" w:cs="Tahoma"/>
                <w:kern w:val="2"/>
                <w:sz w:val="20"/>
                <w:szCs w:val="20"/>
                <w:lang w:eastAsia="nl-NL"/>
                <w14:ligatures w14:val="standardContextual"/>
              </w:rPr>
              <w:t xml:space="preserve"> gaan eten in café </w:t>
            </w:r>
            <w:proofErr w:type="spellStart"/>
            <w:r w:rsidRPr="00A15694">
              <w:rPr>
                <w:rFonts w:ascii="Tahoma" w:eastAsia="Times New Roman" w:hAnsi="Tahoma" w:cs="Tahoma"/>
                <w:kern w:val="2"/>
                <w:sz w:val="20"/>
                <w:szCs w:val="20"/>
                <w:lang w:eastAsia="nl-NL"/>
                <w14:ligatures w14:val="standardContextual"/>
              </w:rPr>
              <w:t>Belga</w:t>
            </w:r>
            <w:proofErr w:type="spellEnd"/>
            <w:r w:rsidRPr="00A15694">
              <w:rPr>
                <w:rFonts w:ascii="Tahoma" w:eastAsia="Times New Roman" w:hAnsi="Tahoma" w:cs="Tahoma"/>
                <w:kern w:val="2"/>
                <w:sz w:val="20"/>
                <w:szCs w:val="20"/>
                <w:lang w:eastAsia="nl-NL"/>
                <w14:ligatures w14:val="standardContextual"/>
              </w:rPr>
              <w:t xml:space="preserve"> op het </w:t>
            </w:r>
            <w:proofErr w:type="spellStart"/>
            <w:r w:rsidRPr="00A15694">
              <w:rPr>
                <w:rFonts w:ascii="Tahoma" w:eastAsia="Times New Roman" w:hAnsi="Tahoma" w:cs="Tahoma"/>
                <w:kern w:val="2"/>
                <w:sz w:val="20"/>
                <w:szCs w:val="20"/>
                <w:lang w:eastAsia="nl-NL"/>
                <w14:ligatures w14:val="standardContextual"/>
              </w:rPr>
              <w:t>Flageyplein</w:t>
            </w:r>
            <w:proofErr w:type="spellEnd"/>
            <w:r w:rsidRPr="00A15694">
              <w:rPr>
                <w:rFonts w:ascii="Tahoma" w:eastAsia="Times New Roman" w:hAnsi="Tahoma" w:cs="Tahoma"/>
                <w:kern w:val="2"/>
                <w:sz w:val="20"/>
                <w:szCs w:val="20"/>
                <w:lang w:eastAsia="nl-NL"/>
                <w14:ligatures w14:val="standardContextual"/>
              </w:rPr>
              <w:t>.</w:t>
            </w:r>
          </w:p>
        </w:tc>
      </w:tr>
      <w:tr w:rsidR="00FA3B0E" w:rsidRPr="00A15694" w14:paraId="5983B28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4C8D9C1" w14:textId="77777777" w:rsidR="00FA3B0E" w:rsidRPr="00A15694" w:rsidRDefault="00FA3B0E" w:rsidP="00FA3B0E">
            <w:pPr>
              <w:widowControl/>
              <w:autoSpaceDE/>
              <w:autoSpaceDN/>
              <w:textAlignment w:val="baseline"/>
              <w:rPr>
                <w:rFonts w:ascii="Tahoma" w:eastAsia="Times New Roman" w:hAnsi="Tahoma" w:cs="Tahoma"/>
                <w:kern w:val="2"/>
                <w:sz w:val="20"/>
                <w:szCs w:val="20"/>
                <w:lang w:eastAsia="nl-NL"/>
                <w14:ligatures w14:val="standardContextual"/>
              </w:rPr>
            </w:pPr>
            <w:r w:rsidRPr="00A15694">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856A346" w14:textId="77777777" w:rsidR="00FA3B0E" w:rsidRPr="00A15694" w:rsidRDefault="00FA3B0E" w:rsidP="00FA3B0E">
            <w:pPr>
              <w:widowControl/>
              <w:autoSpaceDE/>
              <w:autoSpaceDN/>
              <w:spacing w:after="160" w:line="259" w:lineRule="auto"/>
              <w:rPr>
                <w:rFonts w:ascii="Tahoma" w:eastAsiaTheme="minorHAnsi" w:hAnsi="Tahoma" w:cs="Tahoma"/>
                <w:kern w:val="2"/>
                <w:sz w:val="20"/>
                <w:szCs w:val="20"/>
                <w:lang w:val="nl-BE"/>
                <w14:ligatures w14:val="standardContextual"/>
              </w:rPr>
            </w:pPr>
            <w:r w:rsidRPr="00A15694">
              <w:rPr>
                <w:rFonts w:ascii="Tahoma" w:eastAsiaTheme="minorHAnsi" w:hAnsi="Tahoma" w:cs="Tahoma"/>
                <w:kern w:val="2"/>
                <w:sz w:val="20"/>
                <w:szCs w:val="20"/>
                <w:lang w:val="nl-BE"/>
                <w14:ligatures w14:val="standardContextual"/>
              </w:rPr>
              <w:t xml:space="preserve">In de brontekst is er een nevenschikkend verband. </w:t>
            </w:r>
          </w:p>
          <w:p w14:paraId="7EC265F4" w14:textId="77777777" w:rsidR="00FA3B0E" w:rsidRPr="00A15694" w:rsidRDefault="00FA3B0E" w:rsidP="00FA3B0E">
            <w:pPr>
              <w:widowControl/>
              <w:autoSpaceDE/>
              <w:autoSpaceDN/>
              <w:spacing w:after="160" w:line="259" w:lineRule="auto"/>
              <w:rPr>
                <w:rFonts w:ascii="Tahoma" w:eastAsiaTheme="minorHAnsi" w:hAnsi="Tahoma" w:cs="Tahoma"/>
                <w:kern w:val="2"/>
                <w:sz w:val="20"/>
                <w:szCs w:val="20"/>
                <w:lang w:val="nl-BE"/>
                <w14:ligatures w14:val="standardContextual"/>
              </w:rPr>
            </w:pPr>
            <w:r w:rsidRPr="00A15694">
              <w:rPr>
                <w:rFonts w:ascii="Tahoma" w:eastAsiaTheme="minorHAnsi" w:hAnsi="Tahoma" w:cs="Tahoma"/>
                <w:kern w:val="2"/>
                <w:sz w:val="20"/>
                <w:szCs w:val="20"/>
                <w:lang w:val="nl-BE"/>
                <w14:ligatures w14:val="standardContextual"/>
              </w:rPr>
              <w:t>In het Nederlands zou die zin heel lang zijn als die niet gesplitst zou zijn. Om toch nog een verband aan te geven, voeg ik ‘toen’ toe.</w:t>
            </w:r>
          </w:p>
          <w:p w14:paraId="02CE4452" w14:textId="77777777" w:rsidR="00FA3B0E" w:rsidRPr="00A15694" w:rsidRDefault="00FA3B0E" w:rsidP="00FA3B0E">
            <w:pPr>
              <w:widowControl/>
              <w:autoSpaceDE/>
              <w:autoSpaceDN/>
              <w:spacing w:after="160" w:line="259" w:lineRule="auto"/>
              <w:rPr>
                <w:rFonts w:ascii="Tahoma" w:eastAsiaTheme="minorHAnsi" w:hAnsi="Tahoma" w:cs="Tahoma"/>
                <w:kern w:val="2"/>
                <w:sz w:val="20"/>
                <w:szCs w:val="20"/>
                <w:lang w:val="nl-BE"/>
                <w14:ligatures w14:val="standardContextual"/>
              </w:rPr>
            </w:pPr>
            <w:r w:rsidRPr="00A15694">
              <w:rPr>
                <w:rFonts w:ascii="Tahoma" w:eastAsiaTheme="minorHAnsi" w:hAnsi="Tahoma" w:cs="Tahoma"/>
                <w:kern w:val="2"/>
                <w:sz w:val="20"/>
                <w:szCs w:val="20"/>
                <w:lang w:val="nl-BE"/>
                <w14:ligatures w14:val="standardContextual"/>
              </w:rPr>
              <w:t>Dikke Van Dale: ‘toen = op dat ogenblik’</w:t>
            </w:r>
          </w:p>
          <w:p w14:paraId="5F9E5DDC" w14:textId="2E8B917C" w:rsidR="00FA3B0E" w:rsidRPr="00A15694" w:rsidRDefault="00FA3B0E" w:rsidP="00C32C6A">
            <w:pPr>
              <w:widowControl/>
              <w:autoSpaceDE/>
              <w:autoSpaceDN/>
              <w:spacing w:after="160" w:line="259" w:lineRule="auto"/>
              <w:rPr>
                <w:rFonts w:ascii="Tahoma" w:eastAsiaTheme="minorHAnsi" w:hAnsi="Tahoma" w:cs="Tahoma"/>
                <w:color w:val="333332"/>
                <w:kern w:val="2"/>
                <w:sz w:val="20"/>
                <w:szCs w:val="20"/>
                <w:bdr w:val="none" w:sz="0" w:space="0" w:color="auto" w:frame="1"/>
                <w:shd w:val="clear" w:color="auto" w:fill="FFFFFF"/>
                <w:lang w:val="nl-BE"/>
                <w14:ligatures w14:val="standardContextual"/>
              </w:rPr>
            </w:pPr>
            <w:r w:rsidRPr="00A15694">
              <w:rPr>
                <w:rFonts w:ascii="Tahoma" w:eastAsiaTheme="minorHAnsi" w:hAnsi="Tahoma" w:cs="Tahoma"/>
                <w:kern w:val="2"/>
                <w:sz w:val="20"/>
                <w:szCs w:val="20"/>
                <w:lang w:val="nl-BE"/>
                <w14:ligatures w14:val="standardContextual"/>
              </w:rPr>
              <w:t>Die betekenis klopt, want het gaat over de dag waarop ze elkaar ontmoet hebben. ‘toen’ zorgt dus voor een verband tussen de zin en de vorige zin.</w:t>
            </w:r>
          </w:p>
        </w:tc>
      </w:tr>
      <w:tr w:rsidR="00FA3B0E" w:rsidRPr="00A15694" w14:paraId="2EDFE9B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C643384" w14:textId="77777777" w:rsidR="00FA3B0E" w:rsidRPr="00A15694" w:rsidRDefault="00FA3B0E" w:rsidP="00FA3B0E">
            <w:pPr>
              <w:widowControl/>
              <w:autoSpaceDE/>
              <w:autoSpaceDN/>
              <w:textAlignment w:val="baseline"/>
              <w:rPr>
                <w:rFonts w:ascii="Tahoma" w:eastAsia="Times New Roman" w:hAnsi="Tahoma" w:cs="Tahoma"/>
                <w:kern w:val="2"/>
                <w:sz w:val="20"/>
                <w:szCs w:val="20"/>
                <w:lang w:eastAsia="nl-NL"/>
                <w14:ligatures w14:val="standardContextual"/>
              </w:rPr>
            </w:pPr>
            <w:r w:rsidRPr="00A15694">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B192652" w14:textId="77777777" w:rsidR="00FA3B0E" w:rsidRPr="00A15694" w:rsidRDefault="00FA3B0E" w:rsidP="00FA3B0E">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A15694">
              <w:rPr>
                <w:rFonts w:ascii="Tahoma" w:eastAsiaTheme="minorHAnsi" w:hAnsi="Tahoma" w:cs="Tahoma"/>
                <w:kern w:val="2"/>
                <w:sz w:val="20"/>
                <w:szCs w:val="20"/>
                <w:lang w:val="nl-BE"/>
                <w14:ligatures w14:val="standardContextual"/>
              </w:rPr>
              <w:t>Dikke Van Dale</w:t>
            </w:r>
          </w:p>
        </w:tc>
      </w:tr>
    </w:tbl>
    <w:p w14:paraId="37E083E4" w14:textId="77777777" w:rsidR="00FA3B0E" w:rsidRDefault="00FA3B0E"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E643D0" w:rsidRPr="00C32C6A" w14:paraId="3BD433E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A1A3D51" w14:textId="77777777" w:rsidR="00E643D0" w:rsidRPr="00C32C6A" w:rsidRDefault="00E643D0" w:rsidP="00E643D0">
            <w:pPr>
              <w:widowControl/>
              <w:autoSpaceDE/>
              <w:autoSpaceDN/>
              <w:textAlignment w:val="baseline"/>
              <w:rPr>
                <w:rFonts w:ascii="Tahoma" w:eastAsia="Times New Roman" w:hAnsi="Tahoma" w:cs="Tahoma"/>
                <w:kern w:val="2"/>
                <w:sz w:val="20"/>
                <w:szCs w:val="20"/>
                <w:lang w:eastAsia="nl-NL"/>
                <w14:ligatures w14:val="standardContextual"/>
              </w:rPr>
            </w:pPr>
            <w:r w:rsidRPr="00C32C6A">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BAF36BF" w14:textId="77777777" w:rsidR="00E643D0" w:rsidRPr="00C32C6A" w:rsidRDefault="00E643D0" w:rsidP="00E643D0">
            <w:pPr>
              <w:widowControl/>
              <w:autoSpaceDE/>
              <w:autoSpaceDN/>
              <w:textAlignment w:val="baseline"/>
              <w:rPr>
                <w:rFonts w:ascii="Tahoma" w:eastAsia="Times New Roman" w:hAnsi="Tahoma" w:cs="Tahoma"/>
                <w:kern w:val="2"/>
                <w:sz w:val="20"/>
                <w:szCs w:val="20"/>
                <w:lang w:eastAsia="nl-NL"/>
                <w14:ligatures w14:val="standardContextual"/>
              </w:rPr>
            </w:pPr>
            <w:r w:rsidRPr="00C32C6A">
              <w:rPr>
                <w:rFonts w:ascii="Tahoma" w:eastAsia="Times New Roman" w:hAnsi="Tahoma" w:cs="Tahoma"/>
                <w:kern w:val="2"/>
                <w:sz w:val="20"/>
                <w:szCs w:val="20"/>
                <w:lang w:eastAsia="nl-NL"/>
                <w14:ligatures w14:val="standardContextual"/>
              </w:rPr>
              <w:t>Lexicologisch probleem</w:t>
            </w:r>
          </w:p>
        </w:tc>
      </w:tr>
      <w:tr w:rsidR="00E643D0" w:rsidRPr="00C32C6A" w14:paraId="5BFDD12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6D8CC5C" w14:textId="77777777" w:rsidR="00E643D0" w:rsidRPr="00C32C6A" w:rsidRDefault="00E643D0" w:rsidP="00E643D0">
            <w:pPr>
              <w:widowControl/>
              <w:autoSpaceDE/>
              <w:autoSpaceDN/>
              <w:textAlignment w:val="baseline"/>
              <w:rPr>
                <w:rFonts w:ascii="Tahoma" w:eastAsia="Times New Roman" w:hAnsi="Tahoma" w:cs="Tahoma"/>
                <w:kern w:val="2"/>
                <w:sz w:val="20"/>
                <w:szCs w:val="20"/>
                <w:lang w:eastAsia="nl-NL"/>
                <w14:ligatures w14:val="standardContextual"/>
              </w:rPr>
            </w:pPr>
            <w:r w:rsidRPr="00C32C6A">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624C747" w14:textId="77777777" w:rsidR="00E643D0" w:rsidRPr="00C32C6A" w:rsidRDefault="00E643D0" w:rsidP="00E643D0">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C32C6A">
              <w:rPr>
                <w:rFonts w:ascii="Tahoma" w:eastAsia="Times New Roman" w:hAnsi="Tahoma" w:cs="Tahoma"/>
                <w:kern w:val="2"/>
                <w:sz w:val="20"/>
                <w:szCs w:val="20"/>
                <w:lang w:val="fr-BE" w:eastAsia="nl-NL"/>
                <w14:ligatures w14:val="standardContextual"/>
              </w:rPr>
              <w:t>bolo</w:t>
            </w:r>
            <w:proofErr w:type="spellEnd"/>
            <w:r w:rsidRPr="00C32C6A">
              <w:rPr>
                <w:rFonts w:ascii="Tahoma" w:eastAsia="Times New Roman" w:hAnsi="Tahoma" w:cs="Tahoma"/>
                <w:kern w:val="2"/>
                <w:sz w:val="20"/>
                <w:szCs w:val="20"/>
                <w:lang w:val="fr-BE" w:eastAsia="nl-NL"/>
                <w14:ligatures w14:val="standardContextual"/>
              </w:rPr>
              <w:t>’</w:t>
            </w:r>
          </w:p>
        </w:tc>
      </w:tr>
      <w:tr w:rsidR="00E643D0" w:rsidRPr="00C32C6A" w14:paraId="54626DE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4E71C8" w14:textId="77777777" w:rsidR="00E643D0" w:rsidRPr="00C32C6A" w:rsidRDefault="00E643D0" w:rsidP="00E643D0">
            <w:pPr>
              <w:widowControl/>
              <w:autoSpaceDE/>
              <w:autoSpaceDN/>
              <w:textAlignment w:val="baseline"/>
              <w:rPr>
                <w:rFonts w:ascii="Tahoma" w:eastAsia="Times New Roman" w:hAnsi="Tahoma" w:cs="Tahoma"/>
                <w:kern w:val="2"/>
                <w:sz w:val="20"/>
                <w:szCs w:val="20"/>
                <w:lang w:eastAsia="nl-NL"/>
                <w14:ligatures w14:val="standardContextual"/>
              </w:rPr>
            </w:pPr>
            <w:r w:rsidRPr="00C32C6A">
              <w:rPr>
                <w:rFonts w:ascii="Tahoma" w:eastAsia="Times New Roman" w:hAnsi="Tahoma" w:cs="Tahoma"/>
                <w:kern w:val="2"/>
                <w:sz w:val="20"/>
                <w:szCs w:val="20"/>
                <w:lang w:eastAsia="nl-NL"/>
                <w14:ligatures w14:val="standardContextual"/>
              </w:rPr>
              <w:lastRenderedPageBreak/>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36FD59A" w14:textId="77777777" w:rsidR="00E643D0" w:rsidRPr="00C32C6A" w:rsidRDefault="00E643D0" w:rsidP="00E643D0">
            <w:pPr>
              <w:widowControl/>
              <w:autoSpaceDE/>
              <w:autoSpaceDN/>
              <w:textAlignment w:val="baseline"/>
              <w:rPr>
                <w:rFonts w:ascii="Tahoma" w:eastAsia="Times New Roman" w:hAnsi="Tahoma" w:cs="Tahoma"/>
                <w:kern w:val="2"/>
                <w:sz w:val="20"/>
                <w:szCs w:val="20"/>
                <w:lang w:val="nl-BE" w:eastAsia="nl-NL"/>
                <w14:ligatures w14:val="standardContextual"/>
              </w:rPr>
            </w:pPr>
            <w:r w:rsidRPr="00C32C6A">
              <w:rPr>
                <w:rFonts w:ascii="Tahoma" w:eastAsia="Times New Roman" w:hAnsi="Tahoma" w:cs="Tahoma"/>
                <w:kern w:val="2"/>
                <w:sz w:val="20"/>
                <w:szCs w:val="20"/>
                <w:lang w:val="nl-BE" w:eastAsia="nl-NL"/>
                <w14:ligatures w14:val="standardContextual"/>
              </w:rPr>
              <w:t xml:space="preserve">spaghetti </w:t>
            </w:r>
            <w:proofErr w:type="spellStart"/>
            <w:r w:rsidRPr="00C32C6A">
              <w:rPr>
                <w:rFonts w:ascii="Tahoma" w:eastAsia="Times New Roman" w:hAnsi="Tahoma" w:cs="Tahoma"/>
                <w:kern w:val="2"/>
                <w:sz w:val="20"/>
                <w:szCs w:val="20"/>
                <w:lang w:val="nl-BE" w:eastAsia="nl-NL"/>
                <w14:ligatures w14:val="standardContextual"/>
              </w:rPr>
              <w:t>bolognese</w:t>
            </w:r>
            <w:proofErr w:type="spellEnd"/>
          </w:p>
        </w:tc>
      </w:tr>
      <w:tr w:rsidR="00E643D0" w:rsidRPr="00C32C6A" w14:paraId="63F8250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1E3105" w14:textId="77777777" w:rsidR="00E643D0" w:rsidRPr="00C32C6A" w:rsidRDefault="00E643D0" w:rsidP="00E643D0">
            <w:pPr>
              <w:widowControl/>
              <w:autoSpaceDE/>
              <w:autoSpaceDN/>
              <w:textAlignment w:val="baseline"/>
              <w:rPr>
                <w:rFonts w:ascii="Tahoma" w:eastAsia="Times New Roman" w:hAnsi="Tahoma" w:cs="Tahoma"/>
                <w:kern w:val="2"/>
                <w:sz w:val="20"/>
                <w:szCs w:val="20"/>
                <w:lang w:eastAsia="nl-NL"/>
                <w14:ligatures w14:val="standardContextual"/>
              </w:rPr>
            </w:pPr>
            <w:r w:rsidRPr="00C32C6A">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44B7651" w14:textId="77777777" w:rsidR="00E643D0" w:rsidRPr="00C32C6A" w:rsidRDefault="00E643D0" w:rsidP="00E643D0">
            <w:pPr>
              <w:widowControl/>
              <w:autoSpaceDE/>
              <w:autoSpaceDN/>
              <w:textAlignment w:val="baseline"/>
              <w:rPr>
                <w:rFonts w:ascii="Tahoma" w:eastAsia="Times New Roman" w:hAnsi="Tahoma" w:cs="Tahoma"/>
                <w:kern w:val="2"/>
                <w:sz w:val="20"/>
                <w:szCs w:val="20"/>
                <w:lang w:val="nl-BE" w:eastAsia="nl-NL"/>
                <w14:ligatures w14:val="standardContextual"/>
              </w:rPr>
            </w:pPr>
            <w:r w:rsidRPr="00C32C6A">
              <w:rPr>
                <w:rFonts w:ascii="Tahoma" w:eastAsia="Times New Roman" w:hAnsi="Tahoma" w:cs="Tahoma"/>
                <w:kern w:val="2"/>
                <w:sz w:val="20"/>
                <w:szCs w:val="20"/>
                <w:lang w:val="nl-BE" w:eastAsia="nl-NL"/>
                <w14:ligatures w14:val="standardContextual"/>
              </w:rPr>
              <w:t>Als ik “</w:t>
            </w:r>
            <w:proofErr w:type="spellStart"/>
            <w:r w:rsidRPr="00C32C6A">
              <w:rPr>
                <w:rFonts w:ascii="Tahoma" w:eastAsia="Times New Roman" w:hAnsi="Tahoma" w:cs="Tahoma"/>
                <w:kern w:val="2"/>
                <w:sz w:val="20"/>
                <w:szCs w:val="20"/>
                <w:lang w:val="nl-BE" w:eastAsia="nl-NL"/>
                <w14:ligatures w14:val="standardContextual"/>
              </w:rPr>
              <w:t>bolo</w:t>
            </w:r>
            <w:proofErr w:type="spellEnd"/>
            <w:r w:rsidRPr="00C32C6A">
              <w:rPr>
                <w:rFonts w:ascii="Tahoma" w:eastAsia="Times New Roman" w:hAnsi="Tahoma" w:cs="Tahoma"/>
                <w:kern w:val="2"/>
                <w:sz w:val="20"/>
                <w:szCs w:val="20"/>
                <w:lang w:val="nl-BE" w:eastAsia="nl-NL"/>
                <w14:ligatures w14:val="standardContextual"/>
              </w:rPr>
              <w:t xml:space="preserve">” </w:t>
            </w:r>
            <w:proofErr w:type="spellStart"/>
            <w:r w:rsidRPr="00C32C6A">
              <w:rPr>
                <w:rFonts w:ascii="Tahoma" w:eastAsia="Times New Roman" w:hAnsi="Tahoma" w:cs="Tahoma"/>
                <w:kern w:val="2"/>
                <w:sz w:val="20"/>
                <w:szCs w:val="20"/>
                <w:lang w:val="nl-BE" w:eastAsia="nl-NL"/>
                <w14:ligatures w14:val="standardContextual"/>
              </w:rPr>
              <w:t>manger</w:t>
            </w:r>
            <w:proofErr w:type="spellEnd"/>
            <w:r w:rsidRPr="00C32C6A">
              <w:rPr>
                <w:rFonts w:ascii="Tahoma" w:eastAsia="Times New Roman" w:hAnsi="Tahoma" w:cs="Tahoma"/>
                <w:kern w:val="2"/>
                <w:sz w:val="20"/>
                <w:szCs w:val="20"/>
                <w:lang w:val="nl-BE" w:eastAsia="nl-NL"/>
                <w14:ligatures w14:val="standardContextual"/>
              </w:rPr>
              <w:t xml:space="preserve">’ opzoek op Google, dan kom ik foto’s tegen van spaghetti </w:t>
            </w:r>
            <w:proofErr w:type="spellStart"/>
            <w:r w:rsidRPr="00C32C6A">
              <w:rPr>
                <w:rFonts w:ascii="Tahoma" w:eastAsia="Times New Roman" w:hAnsi="Tahoma" w:cs="Tahoma"/>
                <w:kern w:val="2"/>
                <w:sz w:val="20"/>
                <w:szCs w:val="20"/>
                <w:lang w:val="nl-BE" w:eastAsia="nl-NL"/>
                <w14:ligatures w14:val="standardContextual"/>
              </w:rPr>
              <w:t>bolognese</w:t>
            </w:r>
            <w:proofErr w:type="spellEnd"/>
            <w:r w:rsidRPr="00C32C6A">
              <w:rPr>
                <w:rFonts w:ascii="Tahoma" w:eastAsia="Times New Roman" w:hAnsi="Tahoma" w:cs="Tahoma"/>
                <w:kern w:val="2"/>
                <w:sz w:val="20"/>
                <w:szCs w:val="20"/>
                <w:lang w:val="nl-BE" w:eastAsia="nl-NL"/>
                <w14:ligatures w14:val="standardContextual"/>
              </w:rPr>
              <w:t>, maar ook van een soort taart.</w:t>
            </w:r>
          </w:p>
          <w:p w14:paraId="7E06D1AC" w14:textId="77777777" w:rsidR="00E643D0" w:rsidRPr="00C32C6A" w:rsidRDefault="00E643D0" w:rsidP="00E643D0">
            <w:pPr>
              <w:widowControl/>
              <w:autoSpaceDE/>
              <w:autoSpaceDN/>
              <w:textAlignment w:val="baseline"/>
              <w:rPr>
                <w:rFonts w:ascii="Tahoma" w:eastAsia="Times New Roman" w:hAnsi="Tahoma" w:cs="Tahoma"/>
                <w:kern w:val="2"/>
                <w:sz w:val="20"/>
                <w:szCs w:val="20"/>
                <w:lang w:val="nl-BE" w:eastAsia="nl-NL"/>
                <w14:ligatures w14:val="standardContextual"/>
              </w:rPr>
            </w:pPr>
          </w:p>
          <w:p w14:paraId="66A6A1ED" w14:textId="77777777" w:rsidR="00E643D0" w:rsidRPr="00C32C6A" w:rsidRDefault="00E643D0" w:rsidP="00E643D0">
            <w:pPr>
              <w:widowControl/>
              <w:autoSpaceDE/>
              <w:autoSpaceDN/>
              <w:textAlignment w:val="baseline"/>
              <w:rPr>
                <w:rFonts w:ascii="Tahoma" w:eastAsia="Times New Roman" w:hAnsi="Tahoma" w:cs="Tahoma"/>
                <w:kern w:val="2"/>
                <w:sz w:val="20"/>
                <w:szCs w:val="20"/>
                <w:lang w:val="nl-BE" w:eastAsia="nl-NL"/>
                <w14:ligatures w14:val="standardContextual"/>
              </w:rPr>
            </w:pPr>
            <w:r w:rsidRPr="00C32C6A">
              <w:rPr>
                <w:rFonts w:ascii="Tahoma" w:eastAsia="Times New Roman" w:hAnsi="Tahoma" w:cs="Tahoma"/>
                <w:kern w:val="2"/>
                <w:sz w:val="20"/>
                <w:szCs w:val="20"/>
                <w:lang w:val="nl-BE" w:eastAsia="nl-NL"/>
                <w14:ligatures w14:val="standardContextual"/>
              </w:rPr>
              <w:t>Ik vond veel websites over ‘</w:t>
            </w:r>
            <w:proofErr w:type="spellStart"/>
            <w:r w:rsidRPr="00C32C6A">
              <w:rPr>
                <w:rFonts w:ascii="Tahoma" w:eastAsia="Times New Roman" w:hAnsi="Tahoma" w:cs="Tahoma"/>
                <w:kern w:val="2"/>
                <w:sz w:val="20"/>
                <w:szCs w:val="20"/>
                <w:lang w:val="nl-BE" w:eastAsia="nl-NL"/>
                <w14:ligatures w14:val="standardContextual"/>
              </w:rPr>
              <w:t>bolo</w:t>
            </w:r>
            <w:proofErr w:type="spellEnd"/>
            <w:r w:rsidRPr="00C32C6A">
              <w:rPr>
                <w:rFonts w:ascii="Tahoma" w:eastAsia="Times New Roman" w:hAnsi="Tahoma" w:cs="Tahoma"/>
                <w:kern w:val="2"/>
                <w:sz w:val="20"/>
                <w:szCs w:val="20"/>
                <w:lang w:val="nl-BE" w:eastAsia="nl-NL"/>
                <w14:ligatures w14:val="standardContextual"/>
              </w:rPr>
              <w:t>’ in Brussel. Op de site brusselsisyours.com staan bijvoorbeeld de beste plaatsen om een ‘</w:t>
            </w:r>
            <w:proofErr w:type="spellStart"/>
            <w:r w:rsidRPr="00C32C6A">
              <w:rPr>
                <w:rFonts w:ascii="Tahoma" w:eastAsia="Times New Roman" w:hAnsi="Tahoma" w:cs="Tahoma"/>
                <w:kern w:val="2"/>
                <w:sz w:val="20"/>
                <w:szCs w:val="20"/>
                <w:lang w:val="nl-BE" w:eastAsia="nl-NL"/>
                <w14:ligatures w14:val="standardContextual"/>
              </w:rPr>
              <w:t>bolo</w:t>
            </w:r>
            <w:proofErr w:type="spellEnd"/>
            <w:r w:rsidRPr="00C32C6A">
              <w:rPr>
                <w:rFonts w:ascii="Tahoma" w:eastAsia="Times New Roman" w:hAnsi="Tahoma" w:cs="Tahoma"/>
                <w:kern w:val="2"/>
                <w:sz w:val="20"/>
                <w:szCs w:val="20"/>
                <w:lang w:val="nl-BE" w:eastAsia="nl-NL"/>
                <w14:ligatures w14:val="standardContextual"/>
              </w:rPr>
              <w:t xml:space="preserve">’ te eten. Daarbij staan allemaal foto’s van spaghetti </w:t>
            </w:r>
            <w:proofErr w:type="spellStart"/>
            <w:r w:rsidRPr="00C32C6A">
              <w:rPr>
                <w:rFonts w:ascii="Tahoma" w:eastAsia="Times New Roman" w:hAnsi="Tahoma" w:cs="Tahoma"/>
                <w:kern w:val="2"/>
                <w:sz w:val="20"/>
                <w:szCs w:val="20"/>
                <w:lang w:val="nl-BE" w:eastAsia="nl-NL"/>
                <w14:ligatures w14:val="standardContextual"/>
              </w:rPr>
              <w:t>bolognese</w:t>
            </w:r>
            <w:proofErr w:type="spellEnd"/>
            <w:r w:rsidRPr="00C32C6A">
              <w:rPr>
                <w:rFonts w:ascii="Tahoma" w:eastAsia="Times New Roman" w:hAnsi="Tahoma" w:cs="Tahoma"/>
                <w:kern w:val="2"/>
                <w:sz w:val="20"/>
                <w:szCs w:val="20"/>
                <w:lang w:val="nl-BE" w:eastAsia="nl-NL"/>
                <w14:ligatures w14:val="standardContextual"/>
              </w:rPr>
              <w:t>.</w:t>
            </w:r>
          </w:p>
          <w:p w14:paraId="219EF769" w14:textId="77777777" w:rsidR="00E643D0" w:rsidRPr="00C32C6A" w:rsidRDefault="00E643D0" w:rsidP="00E643D0">
            <w:pPr>
              <w:widowControl/>
              <w:autoSpaceDE/>
              <w:autoSpaceDN/>
              <w:textAlignment w:val="baseline"/>
              <w:rPr>
                <w:rFonts w:ascii="Tahoma" w:eastAsia="Times New Roman" w:hAnsi="Tahoma" w:cs="Tahoma"/>
                <w:kern w:val="2"/>
                <w:sz w:val="20"/>
                <w:szCs w:val="20"/>
                <w:lang w:val="nl-BE" w:eastAsia="nl-NL"/>
                <w14:ligatures w14:val="standardContextual"/>
              </w:rPr>
            </w:pPr>
          </w:p>
          <w:p w14:paraId="6A8649B7" w14:textId="77777777" w:rsidR="00E643D0" w:rsidRPr="00C32C6A" w:rsidRDefault="00E643D0" w:rsidP="00E643D0">
            <w:pPr>
              <w:widowControl/>
              <w:autoSpaceDE/>
              <w:autoSpaceDN/>
              <w:textAlignment w:val="baseline"/>
              <w:rPr>
                <w:rFonts w:ascii="Tahoma" w:eastAsia="Times New Roman" w:hAnsi="Tahoma" w:cs="Tahoma"/>
                <w:kern w:val="2"/>
                <w:sz w:val="20"/>
                <w:szCs w:val="20"/>
                <w:lang w:val="nl-BE" w:eastAsia="nl-NL"/>
                <w14:ligatures w14:val="standardContextual"/>
              </w:rPr>
            </w:pPr>
            <w:r w:rsidRPr="00C32C6A">
              <w:rPr>
                <w:rFonts w:ascii="Tahoma" w:eastAsia="Times New Roman" w:hAnsi="Tahoma" w:cs="Tahoma"/>
                <w:kern w:val="2"/>
                <w:sz w:val="20"/>
                <w:szCs w:val="20"/>
                <w:lang w:val="nl-BE" w:eastAsia="nl-NL"/>
                <w14:ligatures w14:val="standardContextual"/>
              </w:rPr>
              <w:t>Op de site lalibre.be staat dat ‘</w:t>
            </w:r>
            <w:proofErr w:type="spellStart"/>
            <w:r w:rsidRPr="00C32C6A">
              <w:rPr>
                <w:rFonts w:ascii="Tahoma" w:eastAsia="Times New Roman" w:hAnsi="Tahoma" w:cs="Tahoma"/>
                <w:kern w:val="2"/>
                <w:sz w:val="20"/>
                <w:szCs w:val="20"/>
                <w:lang w:val="nl-BE" w:eastAsia="nl-NL"/>
                <w14:ligatures w14:val="standardContextual"/>
              </w:rPr>
              <w:t>bolo</w:t>
            </w:r>
            <w:proofErr w:type="spellEnd"/>
            <w:r w:rsidRPr="00C32C6A">
              <w:rPr>
                <w:rFonts w:ascii="Tahoma" w:eastAsia="Times New Roman" w:hAnsi="Tahoma" w:cs="Tahoma"/>
                <w:kern w:val="2"/>
                <w:sz w:val="20"/>
                <w:szCs w:val="20"/>
                <w:lang w:val="nl-BE" w:eastAsia="nl-NL"/>
                <w14:ligatures w14:val="standardContextual"/>
              </w:rPr>
              <w:t xml:space="preserve">’ een ‘spaghetti </w:t>
            </w:r>
            <w:proofErr w:type="spellStart"/>
            <w:r w:rsidRPr="00C32C6A">
              <w:rPr>
                <w:rFonts w:ascii="Tahoma" w:eastAsia="Times New Roman" w:hAnsi="Tahoma" w:cs="Tahoma"/>
                <w:kern w:val="2"/>
                <w:sz w:val="20"/>
                <w:szCs w:val="20"/>
                <w:lang w:val="nl-BE" w:eastAsia="nl-NL"/>
                <w14:ligatures w14:val="standardContextual"/>
              </w:rPr>
              <w:t>bolognese</w:t>
            </w:r>
            <w:proofErr w:type="spellEnd"/>
            <w:r w:rsidRPr="00C32C6A">
              <w:rPr>
                <w:rFonts w:ascii="Tahoma" w:eastAsia="Times New Roman" w:hAnsi="Tahoma" w:cs="Tahoma"/>
                <w:kern w:val="2"/>
                <w:sz w:val="20"/>
                <w:szCs w:val="20"/>
                <w:lang w:val="nl-BE" w:eastAsia="nl-NL"/>
                <w14:ligatures w14:val="standardContextual"/>
              </w:rPr>
              <w:t>’ is.</w:t>
            </w:r>
          </w:p>
          <w:p w14:paraId="3CC6D1C4" w14:textId="77777777" w:rsidR="00E643D0" w:rsidRPr="00C32C6A" w:rsidRDefault="00E643D0" w:rsidP="00E643D0">
            <w:pPr>
              <w:widowControl/>
              <w:autoSpaceDE/>
              <w:autoSpaceDN/>
              <w:textAlignment w:val="baseline"/>
              <w:rPr>
                <w:rFonts w:ascii="Tahoma" w:eastAsia="Times New Roman" w:hAnsi="Tahoma" w:cs="Tahoma"/>
                <w:kern w:val="2"/>
                <w:sz w:val="20"/>
                <w:szCs w:val="20"/>
                <w:lang w:val="nl-BE" w:eastAsia="nl-NL"/>
                <w14:ligatures w14:val="standardContextual"/>
              </w:rPr>
            </w:pPr>
          </w:p>
          <w:p w14:paraId="326A0F57" w14:textId="77777777" w:rsidR="00E643D0" w:rsidRPr="00C32C6A" w:rsidRDefault="00E643D0" w:rsidP="00E643D0">
            <w:pPr>
              <w:widowControl/>
              <w:autoSpaceDE/>
              <w:autoSpaceDN/>
              <w:textAlignment w:val="baseline"/>
              <w:rPr>
                <w:rFonts w:ascii="Tahoma" w:eastAsia="Times New Roman" w:hAnsi="Tahoma" w:cs="Tahoma"/>
                <w:kern w:val="2"/>
                <w:sz w:val="20"/>
                <w:szCs w:val="20"/>
                <w:lang w:val="nl-BE" w:eastAsia="nl-NL"/>
                <w14:ligatures w14:val="standardContextual"/>
              </w:rPr>
            </w:pPr>
            <w:r w:rsidRPr="00C32C6A">
              <w:rPr>
                <w:rFonts w:ascii="Tahoma" w:eastAsia="Times New Roman" w:hAnsi="Tahoma" w:cs="Tahoma"/>
                <w:kern w:val="2"/>
                <w:sz w:val="20"/>
                <w:szCs w:val="20"/>
                <w:lang w:val="nl-BE" w:eastAsia="nl-NL"/>
                <w14:ligatures w14:val="standardContextual"/>
              </w:rPr>
              <w:t>In een interview op radiofrance.fr zegt Angèle dat haar eerste ontmoeting met Tristan was terwijl ze ‘</w:t>
            </w:r>
            <w:proofErr w:type="spellStart"/>
            <w:r w:rsidRPr="00C32C6A">
              <w:rPr>
                <w:rFonts w:ascii="Tahoma" w:eastAsia="Times New Roman" w:hAnsi="Tahoma" w:cs="Tahoma"/>
                <w:kern w:val="2"/>
                <w:sz w:val="20"/>
                <w:szCs w:val="20"/>
                <w:lang w:val="nl-BE" w:eastAsia="nl-NL"/>
                <w14:ligatures w14:val="standardContextual"/>
              </w:rPr>
              <w:t>une</w:t>
            </w:r>
            <w:proofErr w:type="spellEnd"/>
            <w:r w:rsidRPr="00C32C6A">
              <w:rPr>
                <w:rFonts w:ascii="Tahoma" w:eastAsia="Times New Roman" w:hAnsi="Tahoma" w:cs="Tahoma"/>
                <w:kern w:val="2"/>
                <w:sz w:val="20"/>
                <w:szCs w:val="20"/>
                <w:lang w:val="nl-BE" w:eastAsia="nl-NL"/>
                <w14:ligatures w14:val="standardContextual"/>
              </w:rPr>
              <w:t xml:space="preserve"> </w:t>
            </w:r>
            <w:proofErr w:type="spellStart"/>
            <w:r w:rsidRPr="00C32C6A">
              <w:rPr>
                <w:rFonts w:ascii="Tahoma" w:eastAsia="Times New Roman" w:hAnsi="Tahoma" w:cs="Tahoma"/>
                <w:kern w:val="2"/>
                <w:sz w:val="20"/>
                <w:szCs w:val="20"/>
                <w:lang w:val="nl-BE" w:eastAsia="nl-NL"/>
                <w14:ligatures w14:val="standardContextual"/>
              </w:rPr>
              <w:t>bolognaise</w:t>
            </w:r>
            <w:proofErr w:type="spellEnd"/>
            <w:r w:rsidRPr="00C32C6A">
              <w:rPr>
                <w:rFonts w:ascii="Tahoma" w:eastAsia="Times New Roman" w:hAnsi="Tahoma" w:cs="Tahoma"/>
                <w:kern w:val="2"/>
                <w:sz w:val="20"/>
                <w:szCs w:val="20"/>
                <w:lang w:val="nl-BE" w:eastAsia="nl-NL"/>
                <w14:ligatures w14:val="standardContextual"/>
              </w:rPr>
              <w:t xml:space="preserve">’ zijn gaan eten: ‘On </w:t>
            </w:r>
            <w:proofErr w:type="spellStart"/>
            <w:r w:rsidRPr="00C32C6A">
              <w:rPr>
                <w:rFonts w:ascii="Tahoma" w:eastAsia="Times New Roman" w:hAnsi="Tahoma" w:cs="Tahoma"/>
                <w:kern w:val="2"/>
                <w:sz w:val="20"/>
                <w:szCs w:val="20"/>
                <w:lang w:val="nl-BE" w:eastAsia="nl-NL"/>
                <w14:ligatures w14:val="standardContextual"/>
              </w:rPr>
              <w:t>s’est</w:t>
            </w:r>
            <w:proofErr w:type="spellEnd"/>
            <w:r w:rsidRPr="00C32C6A">
              <w:rPr>
                <w:rFonts w:ascii="Tahoma" w:eastAsia="Times New Roman" w:hAnsi="Tahoma" w:cs="Tahoma"/>
                <w:kern w:val="2"/>
                <w:sz w:val="20"/>
                <w:szCs w:val="20"/>
                <w:lang w:val="nl-BE" w:eastAsia="nl-NL"/>
                <w14:ligatures w14:val="standardContextual"/>
              </w:rPr>
              <w:t xml:space="preserve"> rencontrés </w:t>
            </w:r>
            <w:proofErr w:type="spellStart"/>
            <w:r w:rsidRPr="00C32C6A">
              <w:rPr>
                <w:rFonts w:ascii="Tahoma" w:eastAsia="Times New Roman" w:hAnsi="Tahoma" w:cs="Tahoma"/>
                <w:kern w:val="2"/>
                <w:sz w:val="20"/>
                <w:szCs w:val="20"/>
                <w:lang w:val="nl-BE" w:eastAsia="nl-NL"/>
                <w14:ligatures w14:val="standardContextual"/>
              </w:rPr>
              <w:t>autour</w:t>
            </w:r>
            <w:proofErr w:type="spellEnd"/>
            <w:r w:rsidRPr="00C32C6A">
              <w:rPr>
                <w:rFonts w:ascii="Tahoma" w:eastAsia="Times New Roman" w:hAnsi="Tahoma" w:cs="Tahoma"/>
                <w:kern w:val="2"/>
                <w:sz w:val="20"/>
                <w:szCs w:val="20"/>
                <w:lang w:val="nl-BE" w:eastAsia="nl-NL"/>
                <w14:ligatures w14:val="standardContextual"/>
              </w:rPr>
              <w:t xml:space="preserve"> </w:t>
            </w:r>
            <w:proofErr w:type="spellStart"/>
            <w:r w:rsidRPr="00C32C6A">
              <w:rPr>
                <w:rFonts w:ascii="Tahoma" w:eastAsia="Times New Roman" w:hAnsi="Tahoma" w:cs="Tahoma"/>
                <w:kern w:val="2"/>
                <w:sz w:val="20"/>
                <w:szCs w:val="20"/>
                <w:lang w:val="nl-BE" w:eastAsia="nl-NL"/>
                <w14:ligatures w14:val="standardContextual"/>
              </w:rPr>
              <w:t>d’une</w:t>
            </w:r>
            <w:proofErr w:type="spellEnd"/>
            <w:r w:rsidRPr="00C32C6A">
              <w:rPr>
                <w:rFonts w:ascii="Tahoma" w:eastAsia="Times New Roman" w:hAnsi="Tahoma" w:cs="Tahoma"/>
                <w:kern w:val="2"/>
                <w:sz w:val="20"/>
                <w:szCs w:val="20"/>
                <w:lang w:val="nl-BE" w:eastAsia="nl-NL"/>
                <w14:ligatures w14:val="standardContextual"/>
              </w:rPr>
              <w:t xml:space="preserve"> </w:t>
            </w:r>
            <w:proofErr w:type="spellStart"/>
            <w:r w:rsidRPr="00C32C6A">
              <w:rPr>
                <w:rFonts w:ascii="Tahoma" w:eastAsia="Times New Roman" w:hAnsi="Tahoma" w:cs="Tahoma"/>
                <w:kern w:val="2"/>
                <w:sz w:val="20"/>
                <w:szCs w:val="20"/>
                <w:lang w:val="nl-BE" w:eastAsia="nl-NL"/>
                <w14:ligatures w14:val="standardContextual"/>
              </w:rPr>
              <w:t>bolognaise</w:t>
            </w:r>
            <w:proofErr w:type="spellEnd"/>
            <w:r w:rsidRPr="00C32C6A">
              <w:rPr>
                <w:rFonts w:ascii="Tahoma" w:eastAsia="Times New Roman" w:hAnsi="Tahoma" w:cs="Tahoma"/>
                <w:kern w:val="2"/>
                <w:sz w:val="20"/>
                <w:szCs w:val="20"/>
                <w:lang w:val="nl-BE" w:eastAsia="nl-NL"/>
                <w14:ligatures w14:val="standardContextual"/>
              </w:rPr>
              <w:t xml:space="preserve">.’ </w:t>
            </w:r>
          </w:p>
          <w:p w14:paraId="29DB4CDB" w14:textId="77777777" w:rsidR="00E643D0" w:rsidRPr="00C32C6A" w:rsidRDefault="00E643D0" w:rsidP="00E643D0">
            <w:pPr>
              <w:widowControl/>
              <w:autoSpaceDE/>
              <w:autoSpaceDN/>
              <w:textAlignment w:val="baseline"/>
              <w:rPr>
                <w:rFonts w:ascii="Tahoma" w:eastAsia="Times New Roman" w:hAnsi="Tahoma" w:cs="Tahoma"/>
                <w:kern w:val="2"/>
                <w:sz w:val="20"/>
                <w:szCs w:val="20"/>
                <w:lang w:val="nl-BE" w:eastAsia="nl-NL"/>
                <w14:ligatures w14:val="standardContextual"/>
              </w:rPr>
            </w:pPr>
          </w:p>
          <w:p w14:paraId="5D2035A3" w14:textId="77777777" w:rsidR="00E643D0" w:rsidRPr="00C32C6A" w:rsidRDefault="00E643D0" w:rsidP="00E643D0">
            <w:pPr>
              <w:widowControl/>
              <w:autoSpaceDE/>
              <w:autoSpaceDN/>
              <w:textAlignment w:val="baseline"/>
              <w:rPr>
                <w:rFonts w:ascii="Tahoma" w:eastAsia="Times New Roman" w:hAnsi="Tahoma" w:cs="Tahoma"/>
                <w:kern w:val="2"/>
                <w:sz w:val="20"/>
                <w:szCs w:val="20"/>
                <w:lang w:val="nl-BE" w:eastAsia="nl-NL"/>
                <w14:ligatures w14:val="standardContextual"/>
              </w:rPr>
            </w:pPr>
            <w:r w:rsidRPr="00C32C6A">
              <w:rPr>
                <w:rFonts w:ascii="Tahoma" w:eastAsia="Times New Roman" w:hAnsi="Tahoma" w:cs="Tahoma"/>
                <w:kern w:val="2"/>
                <w:sz w:val="20"/>
                <w:szCs w:val="20"/>
                <w:lang w:val="nl-BE" w:eastAsia="nl-NL"/>
                <w14:ligatures w14:val="standardContextual"/>
              </w:rPr>
              <w:t xml:space="preserve">Het kan zijn dat café </w:t>
            </w:r>
            <w:proofErr w:type="spellStart"/>
            <w:r w:rsidRPr="00C32C6A">
              <w:rPr>
                <w:rFonts w:ascii="Tahoma" w:eastAsia="Times New Roman" w:hAnsi="Tahoma" w:cs="Tahoma"/>
                <w:kern w:val="2"/>
                <w:sz w:val="20"/>
                <w:szCs w:val="20"/>
                <w:lang w:val="nl-BE" w:eastAsia="nl-NL"/>
                <w14:ligatures w14:val="standardContextual"/>
              </w:rPr>
              <w:t>Belga</w:t>
            </w:r>
            <w:proofErr w:type="spellEnd"/>
            <w:r w:rsidRPr="00C32C6A">
              <w:rPr>
                <w:rFonts w:ascii="Tahoma" w:eastAsia="Times New Roman" w:hAnsi="Tahoma" w:cs="Tahoma"/>
                <w:kern w:val="2"/>
                <w:sz w:val="20"/>
                <w:szCs w:val="20"/>
                <w:lang w:val="nl-BE" w:eastAsia="nl-NL"/>
                <w14:ligatures w14:val="standardContextual"/>
              </w:rPr>
              <w:t xml:space="preserve"> op dat moment spaghetti </w:t>
            </w:r>
            <w:proofErr w:type="spellStart"/>
            <w:r w:rsidRPr="00C32C6A">
              <w:rPr>
                <w:rFonts w:ascii="Tahoma" w:eastAsia="Times New Roman" w:hAnsi="Tahoma" w:cs="Tahoma"/>
                <w:kern w:val="2"/>
                <w:sz w:val="20"/>
                <w:szCs w:val="20"/>
                <w:lang w:val="nl-BE" w:eastAsia="nl-NL"/>
                <w14:ligatures w14:val="standardContextual"/>
              </w:rPr>
              <w:t>bolognese</w:t>
            </w:r>
            <w:proofErr w:type="spellEnd"/>
            <w:r w:rsidRPr="00C32C6A">
              <w:rPr>
                <w:rFonts w:ascii="Tahoma" w:eastAsia="Times New Roman" w:hAnsi="Tahoma" w:cs="Tahoma"/>
                <w:kern w:val="2"/>
                <w:sz w:val="20"/>
                <w:szCs w:val="20"/>
                <w:lang w:val="nl-BE" w:eastAsia="nl-NL"/>
                <w14:ligatures w14:val="standardContextual"/>
              </w:rPr>
              <w:t xml:space="preserve"> verkocht, maar momenteel staat dat gerecht niet op het menu. Het café serveert allerlei soorten gerechten uit verschillende landen, dus het is mogelijk dat er spaghetti </w:t>
            </w:r>
            <w:proofErr w:type="spellStart"/>
            <w:r w:rsidRPr="00C32C6A">
              <w:rPr>
                <w:rFonts w:ascii="Tahoma" w:eastAsia="Times New Roman" w:hAnsi="Tahoma" w:cs="Tahoma"/>
                <w:kern w:val="2"/>
                <w:sz w:val="20"/>
                <w:szCs w:val="20"/>
                <w:lang w:val="nl-BE" w:eastAsia="nl-NL"/>
                <w14:ligatures w14:val="standardContextual"/>
              </w:rPr>
              <w:t>bolognese</w:t>
            </w:r>
            <w:proofErr w:type="spellEnd"/>
            <w:r w:rsidRPr="00C32C6A">
              <w:rPr>
                <w:rFonts w:ascii="Tahoma" w:eastAsia="Times New Roman" w:hAnsi="Tahoma" w:cs="Tahoma"/>
                <w:kern w:val="2"/>
                <w:sz w:val="20"/>
                <w:szCs w:val="20"/>
                <w:lang w:val="nl-BE" w:eastAsia="nl-NL"/>
                <w14:ligatures w14:val="standardContextual"/>
              </w:rPr>
              <w:t xml:space="preserve"> geserveerd werd.</w:t>
            </w:r>
          </w:p>
          <w:p w14:paraId="37B6A461" w14:textId="77777777" w:rsidR="00E643D0" w:rsidRPr="00C32C6A" w:rsidRDefault="00E643D0" w:rsidP="00E643D0">
            <w:pPr>
              <w:widowControl/>
              <w:autoSpaceDE/>
              <w:autoSpaceDN/>
              <w:textAlignment w:val="baseline"/>
              <w:rPr>
                <w:rFonts w:ascii="Tahoma" w:eastAsia="Times New Roman" w:hAnsi="Tahoma" w:cs="Tahoma"/>
                <w:kern w:val="2"/>
                <w:sz w:val="20"/>
                <w:szCs w:val="20"/>
                <w:lang w:val="nl-BE" w:eastAsia="nl-NL"/>
                <w14:ligatures w14:val="standardContextual"/>
              </w:rPr>
            </w:pPr>
          </w:p>
          <w:p w14:paraId="74CCE1DF" w14:textId="307D0539" w:rsidR="00E643D0" w:rsidRPr="00C32C6A" w:rsidRDefault="00E643D0" w:rsidP="00E643D0">
            <w:pPr>
              <w:widowControl/>
              <w:autoSpaceDE/>
              <w:autoSpaceDN/>
              <w:textAlignment w:val="baseline"/>
              <w:rPr>
                <w:rFonts w:ascii="Tahoma" w:eastAsia="Times New Roman" w:hAnsi="Tahoma" w:cs="Tahoma"/>
                <w:kern w:val="2"/>
                <w:sz w:val="20"/>
                <w:szCs w:val="20"/>
                <w:lang w:val="nl-BE" w:eastAsia="nl-NL"/>
                <w14:ligatures w14:val="standardContextual"/>
              </w:rPr>
            </w:pPr>
            <w:r w:rsidRPr="00C32C6A">
              <w:rPr>
                <w:rFonts w:ascii="Tahoma" w:eastAsia="Times New Roman" w:hAnsi="Tahoma" w:cs="Tahoma"/>
                <w:kern w:val="2"/>
                <w:sz w:val="20"/>
                <w:szCs w:val="20"/>
                <w:lang w:val="nl-BE" w:eastAsia="nl-NL"/>
                <w14:ligatures w14:val="standardContextual"/>
              </w:rPr>
              <w:t>Ik vond verschillende spellingswijzen voor ‘</w:t>
            </w:r>
            <w:proofErr w:type="spellStart"/>
            <w:r w:rsidRPr="00C32C6A">
              <w:rPr>
                <w:rFonts w:ascii="Tahoma" w:eastAsia="Times New Roman" w:hAnsi="Tahoma" w:cs="Tahoma"/>
                <w:kern w:val="2"/>
                <w:sz w:val="20"/>
                <w:szCs w:val="20"/>
                <w:lang w:val="nl-BE" w:eastAsia="nl-NL"/>
                <w14:ligatures w14:val="standardContextual"/>
              </w:rPr>
              <w:t>bolognese</w:t>
            </w:r>
            <w:proofErr w:type="spellEnd"/>
            <w:r w:rsidRPr="00C32C6A">
              <w:rPr>
                <w:rFonts w:ascii="Tahoma" w:eastAsia="Times New Roman" w:hAnsi="Tahoma" w:cs="Tahoma"/>
                <w:kern w:val="2"/>
                <w:sz w:val="20"/>
                <w:szCs w:val="20"/>
                <w:lang w:val="nl-BE" w:eastAsia="nl-NL"/>
                <w14:ligatures w14:val="standardContextual"/>
              </w:rPr>
              <w:t>’. Soms wordt het gespeld als ‘</w:t>
            </w:r>
            <w:proofErr w:type="spellStart"/>
            <w:r w:rsidRPr="00C32C6A">
              <w:rPr>
                <w:rFonts w:ascii="Tahoma" w:eastAsia="Times New Roman" w:hAnsi="Tahoma" w:cs="Tahoma"/>
                <w:kern w:val="2"/>
                <w:sz w:val="20"/>
                <w:szCs w:val="20"/>
                <w:lang w:val="nl-BE" w:eastAsia="nl-NL"/>
                <w14:ligatures w14:val="standardContextual"/>
              </w:rPr>
              <w:t>bolognaise</w:t>
            </w:r>
            <w:proofErr w:type="spellEnd"/>
            <w:r w:rsidRPr="00C32C6A">
              <w:rPr>
                <w:rFonts w:ascii="Tahoma" w:eastAsia="Times New Roman" w:hAnsi="Tahoma" w:cs="Tahoma"/>
                <w:kern w:val="2"/>
                <w:sz w:val="20"/>
                <w:szCs w:val="20"/>
                <w:lang w:val="nl-BE" w:eastAsia="nl-NL"/>
                <w14:ligatures w14:val="standardContextual"/>
              </w:rPr>
              <w:t>’.</w:t>
            </w:r>
          </w:p>
          <w:p w14:paraId="73021089" w14:textId="77777777" w:rsidR="00E643D0" w:rsidRPr="00C32C6A" w:rsidRDefault="00E643D0" w:rsidP="00E643D0">
            <w:pPr>
              <w:widowControl/>
              <w:autoSpaceDE/>
              <w:autoSpaceDN/>
              <w:textAlignment w:val="baseline"/>
              <w:rPr>
                <w:rFonts w:ascii="Tahoma" w:eastAsia="Times New Roman" w:hAnsi="Tahoma" w:cs="Tahoma"/>
                <w:kern w:val="2"/>
                <w:sz w:val="20"/>
                <w:szCs w:val="20"/>
                <w:lang w:val="nl-BE" w:eastAsia="nl-NL"/>
                <w14:ligatures w14:val="standardContextual"/>
              </w:rPr>
            </w:pPr>
          </w:p>
          <w:p w14:paraId="31414098" w14:textId="77777777" w:rsidR="00E643D0" w:rsidRPr="00C32C6A" w:rsidRDefault="00E643D0" w:rsidP="00E643D0">
            <w:pPr>
              <w:widowControl/>
              <w:autoSpaceDE/>
              <w:autoSpaceDN/>
              <w:textAlignment w:val="baseline"/>
              <w:rPr>
                <w:rFonts w:ascii="Tahoma" w:eastAsia="Times New Roman" w:hAnsi="Tahoma" w:cs="Tahoma"/>
                <w:kern w:val="2"/>
                <w:sz w:val="20"/>
                <w:szCs w:val="20"/>
                <w:lang w:val="nl-BE" w:eastAsia="nl-NL"/>
                <w14:ligatures w14:val="standardContextual"/>
              </w:rPr>
            </w:pPr>
            <w:r w:rsidRPr="00C32C6A">
              <w:rPr>
                <w:rFonts w:ascii="Tahoma" w:eastAsia="Times New Roman" w:hAnsi="Tahoma" w:cs="Tahoma"/>
                <w:kern w:val="2"/>
                <w:sz w:val="20"/>
                <w:szCs w:val="20"/>
                <w:lang w:val="nl-BE" w:eastAsia="nl-NL"/>
                <w14:ligatures w14:val="standardContextual"/>
              </w:rPr>
              <w:t xml:space="preserve">Dikke Van Dale schrijft ‘spaghetti </w:t>
            </w:r>
            <w:proofErr w:type="spellStart"/>
            <w:r w:rsidRPr="00C32C6A">
              <w:rPr>
                <w:rFonts w:ascii="Tahoma" w:eastAsia="Times New Roman" w:hAnsi="Tahoma" w:cs="Tahoma"/>
                <w:kern w:val="2"/>
                <w:sz w:val="20"/>
                <w:szCs w:val="20"/>
                <w:lang w:val="nl-BE" w:eastAsia="nl-NL"/>
                <w14:ligatures w14:val="standardContextual"/>
              </w:rPr>
              <w:t>bolognese</w:t>
            </w:r>
            <w:proofErr w:type="spellEnd"/>
            <w:r w:rsidRPr="00C32C6A">
              <w:rPr>
                <w:rFonts w:ascii="Tahoma" w:eastAsia="Times New Roman" w:hAnsi="Tahoma" w:cs="Tahoma"/>
                <w:kern w:val="2"/>
                <w:sz w:val="20"/>
                <w:szCs w:val="20"/>
                <w:lang w:val="nl-BE" w:eastAsia="nl-NL"/>
                <w14:ligatures w14:val="standardContextual"/>
              </w:rPr>
              <w:t>’ op die manier.</w:t>
            </w:r>
          </w:p>
          <w:p w14:paraId="2F57E58E" w14:textId="77777777" w:rsidR="00E643D0" w:rsidRPr="00C32C6A" w:rsidRDefault="00E643D0" w:rsidP="00E643D0">
            <w:pPr>
              <w:widowControl/>
              <w:autoSpaceDE/>
              <w:autoSpaceDN/>
              <w:spacing w:after="160" w:line="259" w:lineRule="auto"/>
              <w:rPr>
                <w:rFonts w:ascii="Tahoma" w:eastAsiaTheme="minorHAnsi" w:hAnsi="Tahoma" w:cs="Tahoma"/>
                <w:kern w:val="2"/>
                <w:sz w:val="20"/>
                <w:szCs w:val="20"/>
                <w:lang w:val="nl-BE"/>
                <w14:ligatures w14:val="standardContextual"/>
              </w:rPr>
            </w:pPr>
            <w:r w:rsidRPr="00C32C6A">
              <w:rPr>
                <w:rFonts w:ascii="Tahoma" w:eastAsiaTheme="minorHAnsi" w:hAnsi="Tahoma" w:cs="Tahoma"/>
                <w:kern w:val="2"/>
                <w:sz w:val="20"/>
                <w:szCs w:val="20"/>
                <w:lang w:val="nl-BE"/>
                <w14:ligatures w14:val="standardContextual"/>
              </w:rPr>
              <w:t xml:space="preserve">Bovendien heeft ‘spaghetti </w:t>
            </w:r>
            <w:proofErr w:type="spellStart"/>
            <w:r w:rsidRPr="00C32C6A">
              <w:rPr>
                <w:rFonts w:ascii="Tahoma" w:eastAsiaTheme="minorHAnsi" w:hAnsi="Tahoma" w:cs="Tahoma"/>
                <w:kern w:val="2"/>
                <w:sz w:val="20"/>
                <w:szCs w:val="20"/>
                <w:lang w:val="nl-BE"/>
                <w14:ligatures w14:val="standardContextual"/>
              </w:rPr>
              <w:t>bolognese</w:t>
            </w:r>
            <w:proofErr w:type="spellEnd"/>
            <w:r w:rsidRPr="00C32C6A">
              <w:rPr>
                <w:rFonts w:ascii="Tahoma" w:eastAsiaTheme="minorHAnsi" w:hAnsi="Tahoma" w:cs="Tahoma"/>
                <w:kern w:val="2"/>
                <w:sz w:val="20"/>
                <w:szCs w:val="20"/>
                <w:lang w:val="nl-BE"/>
                <w14:ligatures w14:val="standardContextual"/>
              </w:rPr>
              <w:t xml:space="preserve">’ 9.130.000 hits, terwijl ‘spaghetti </w:t>
            </w:r>
            <w:proofErr w:type="spellStart"/>
            <w:r w:rsidRPr="00C32C6A">
              <w:rPr>
                <w:rFonts w:ascii="Tahoma" w:eastAsiaTheme="minorHAnsi" w:hAnsi="Tahoma" w:cs="Tahoma"/>
                <w:kern w:val="2"/>
                <w:sz w:val="20"/>
                <w:szCs w:val="20"/>
                <w:lang w:val="nl-BE"/>
                <w14:ligatures w14:val="standardContextual"/>
              </w:rPr>
              <w:t>bolognaise</w:t>
            </w:r>
            <w:proofErr w:type="spellEnd"/>
            <w:r w:rsidRPr="00C32C6A">
              <w:rPr>
                <w:rFonts w:ascii="Tahoma" w:eastAsiaTheme="minorHAnsi" w:hAnsi="Tahoma" w:cs="Tahoma"/>
                <w:kern w:val="2"/>
                <w:sz w:val="20"/>
                <w:szCs w:val="20"/>
                <w:lang w:val="nl-BE"/>
                <w14:ligatures w14:val="standardContextual"/>
              </w:rPr>
              <w:t>’ er maar 763.000 heeft.</w:t>
            </w:r>
          </w:p>
          <w:p w14:paraId="70AE2617" w14:textId="4F78385C" w:rsidR="00E643D0" w:rsidRPr="00C32C6A" w:rsidRDefault="00E643D0" w:rsidP="0046721A">
            <w:pPr>
              <w:widowControl/>
              <w:autoSpaceDE/>
              <w:autoSpaceDN/>
              <w:spacing w:after="160" w:line="259" w:lineRule="auto"/>
              <w:rPr>
                <w:rFonts w:ascii="Tahoma" w:eastAsiaTheme="minorHAnsi" w:hAnsi="Tahoma" w:cs="Tahoma"/>
                <w:color w:val="333332"/>
                <w:kern w:val="2"/>
                <w:sz w:val="20"/>
                <w:szCs w:val="20"/>
                <w:bdr w:val="none" w:sz="0" w:space="0" w:color="auto" w:frame="1"/>
                <w:shd w:val="clear" w:color="auto" w:fill="FFFFFF"/>
                <w:lang w:val="nl-BE"/>
                <w14:ligatures w14:val="standardContextual"/>
              </w:rPr>
            </w:pPr>
            <w:r w:rsidRPr="00C32C6A">
              <w:rPr>
                <w:rFonts w:ascii="Tahoma" w:eastAsiaTheme="minorHAnsi" w:hAnsi="Tahoma" w:cs="Tahoma"/>
                <w:kern w:val="2"/>
                <w:sz w:val="20"/>
                <w:szCs w:val="20"/>
                <w:lang w:val="nl-BE"/>
                <w14:ligatures w14:val="standardContextual"/>
              </w:rPr>
              <w:t>Het is waar dat ‘</w:t>
            </w:r>
            <w:proofErr w:type="spellStart"/>
            <w:r w:rsidRPr="00C32C6A">
              <w:rPr>
                <w:rFonts w:ascii="Tahoma" w:eastAsiaTheme="minorHAnsi" w:hAnsi="Tahoma" w:cs="Tahoma"/>
                <w:kern w:val="2"/>
                <w:sz w:val="20"/>
                <w:szCs w:val="20"/>
                <w:lang w:val="nl-BE"/>
                <w14:ligatures w14:val="standardContextual"/>
              </w:rPr>
              <w:t>bolo</w:t>
            </w:r>
            <w:proofErr w:type="spellEnd"/>
            <w:r w:rsidRPr="00C32C6A">
              <w:rPr>
                <w:rFonts w:ascii="Tahoma" w:eastAsiaTheme="minorHAnsi" w:hAnsi="Tahoma" w:cs="Tahoma"/>
                <w:kern w:val="2"/>
                <w:sz w:val="20"/>
                <w:szCs w:val="20"/>
                <w:lang w:val="nl-BE"/>
                <w14:ligatures w14:val="standardContextual"/>
              </w:rPr>
              <w:t xml:space="preserve">’ een spreektalige </w:t>
            </w:r>
            <w:r w:rsidR="00F80AA3">
              <w:rPr>
                <w:rFonts w:ascii="Tahoma" w:eastAsiaTheme="minorHAnsi" w:hAnsi="Tahoma" w:cs="Tahoma"/>
                <w:kern w:val="2"/>
                <w:sz w:val="20"/>
                <w:szCs w:val="20"/>
                <w:lang w:val="nl-BE"/>
                <w14:ligatures w14:val="standardContextual"/>
              </w:rPr>
              <w:t>verkorting</w:t>
            </w:r>
            <w:r w:rsidRPr="00C32C6A">
              <w:rPr>
                <w:rFonts w:ascii="Tahoma" w:eastAsiaTheme="minorHAnsi" w:hAnsi="Tahoma" w:cs="Tahoma"/>
                <w:kern w:val="2"/>
                <w:sz w:val="20"/>
                <w:szCs w:val="20"/>
                <w:lang w:val="nl-BE"/>
                <w14:ligatures w14:val="standardContextual"/>
              </w:rPr>
              <w:t xml:space="preserve"> is van ‘</w:t>
            </w:r>
            <w:proofErr w:type="spellStart"/>
            <w:r w:rsidRPr="00C32C6A">
              <w:rPr>
                <w:rFonts w:ascii="Tahoma" w:eastAsiaTheme="minorHAnsi" w:hAnsi="Tahoma" w:cs="Tahoma"/>
                <w:kern w:val="2"/>
                <w:sz w:val="20"/>
                <w:szCs w:val="20"/>
                <w:lang w:val="nl-BE"/>
                <w14:ligatures w14:val="standardContextual"/>
              </w:rPr>
              <w:t>bolognese</w:t>
            </w:r>
            <w:proofErr w:type="spellEnd"/>
            <w:r w:rsidRPr="00C32C6A">
              <w:rPr>
                <w:rFonts w:ascii="Tahoma" w:eastAsiaTheme="minorHAnsi" w:hAnsi="Tahoma" w:cs="Tahoma"/>
                <w:kern w:val="2"/>
                <w:sz w:val="20"/>
                <w:szCs w:val="20"/>
                <w:lang w:val="nl-BE"/>
                <w14:ligatures w14:val="standardContextual"/>
              </w:rPr>
              <w:t>’, maar in het Nederlands bestaat er niet zo’n afkorting. Om de informele stijl van het artikel te behouden in mijn vertaling, vertaal ik andere woorden op een informele manier.</w:t>
            </w:r>
          </w:p>
        </w:tc>
      </w:tr>
      <w:tr w:rsidR="00E643D0" w:rsidRPr="00C32C6A" w14:paraId="1F33B2A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1B28F15" w14:textId="77777777" w:rsidR="00E643D0" w:rsidRPr="00C32C6A" w:rsidRDefault="00E643D0" w:rsidP="00E643D0">
            <w:pPr>
              <w:widowControl/>
              <w:autoSpaceDE/>
              <w:autoSpaceDN/>
              <w:textAlignment w:val="baseline"/>
              <w:rPr>
                <w:rFonts w:ascii="Tahoma" w:eastAsia="Times New Roman" w:hAnsi="Tahoma" w:cs="Tahoma"/>
                <w:kern w:val="2"/>
                <w:sz w:val="20"/>
                <w:szCs w:val="20"/>
                <w:lang w:eastAsia="nl-NL"/>
                <w14:ligatures w14:val="standardContextual"/>
              </w:rPr>
            </w:pPr>
            <w:r w:rsidRPr="00C32C6A">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A280246" w14:textId="608A6E0A" w:rsidR="00E643D0" w:rsidRPr="00C32C6A" w:rsidRDefault="00000000" w:rsidP="00E643D0">
            <w:pPr>
              <w:widowControl/>
              <w:numPr>
                <w:ilvl w:val="0"/>
                <w:numId w:val="16"/>
              </w:numPr>
              <w:autoSpaceDE/>
              <w:autoSpaceDN/>
              <w:spacing w:after="160" w:line="259" w:lineRule="auto"/>
              <w:contextualSpacing/>
              <w:textAlignment w:val="baseline"/>
              <w:rPr>
                <w:rFonts w:ascii="Tahoma" w:eastAsia="Times New Roman" w:hAnsi="Tahoma" w:cs="Tahoma"/>
                <w:color w:val="0563C1" w:themeColor="hyperlink"/>
                <w:kern w:val="2"/>
                <w:sz w:val="20"/>
                <w:szCs w:val="20"/>
                <w:u w:val="single"/>
                <w:lang w:eastAsia="nl-NL"/>
                <w14:ligatures w14:val="standardContextual"/>
              </w:rPr>
            </w:pPr>
            <w:hyperlink r:id="rId501" w:history="1">
              <w:r w:rsidR="007409BF" w:rsidRPr="003E3190">
                <w:rPr>
                  <w:rStyle w:val="Hyperlink"/>
                  <w:rFonts w:ascii="Tahoma" w:eastAsia="Times New Roman" w:hAnsi="Tahoma" w:cs="Tahoma"/>
                  <w:kern w:val="2"/>
                  <w:sz w:val="20"/>
                  <w:szCs w:val="20"/>
                  <w:lang w:eastAsia="nl-NL"/>
                  <w14:ligatures w14:val="standardContextual"/>
                </w:rPr>
                <w:t>https://brusselsisyours.com</w:t>
              </w:r>
            </w:hyperlink>
          </w:p>
          <w:p w14:paraId="6BEC3BFA" w14:textId="56046431" w:rsidR="00E643D0" w:rsidRPr="00C32C6A" w:rsidRDefault="00000000" w:rsidP="00E643D0">
            <w:pPr>
              <w:widowControl/>
              <w:numPr>
                <w:ilvl w:val="0"/>
                <w:numId w:val="16"/>
              </w:numPr>
              <w:autoSpaceDE/>
              <w:autoSpaceDN/>
              <w:spacing w:after="160" w:line="259" w:lineRule="auto"/>
              <w:contextualSpacing/>
              <w:textAlignment w:val="baseline"/>
              <w:rPr>
                <w:rFonts w:ascii="Tahoma" w:eastAsia="Times New Roman" w:hAnsi="Tahoma" w:cs="Tahoma"/>
                <w:color w:val="0563C1" w:themeColor="hyperlink"/>
                <w:kern w:val="2"/>
                <w:sz w:val="20"/>
                <w:szCs w:val="20"/>
                <w:u w:val="single"/>
                <w:lang w:eastAsia="nl-NL"/>
                <w14:ligatures w14:val="standardContextual"/>
              </w:rPr>
            </w:pPr>
            <w:hyperlink r:id="rId502" w:history="1">
              <w:r w:rsidR="007409BF" w:rsidRPr="003E3190">
                <w:rPr>
                  <w:rStyle w:val="Hyperlink"/>
                  <w:rFonts w:ascii="Tahoma" w:eastAsia="Times New Roman" w:hAnsi="Tahoma" w:cs="Tahoma"/>
                  <w:kern w:val="2"/>
                  <w:sz w:val="20"/>
                  <w:szCs w:val="20"/>
                  <w:lang w:eastAsia="nl-NL"/>
                  <w14:ligatures w14:val="standardContextual"/>
                </w:rPr>
                <w:t>https://www.lalibre.be</w:t>
              </w:r>
            </w:hyperlink>
          </w:p>
          <w:p w14:paraId="60C5CC19" w14:textId="4E3EFF25" w:rsidR="00E643D0" w:rsidRPr="00C32C6A" w:rsidRDefault="00000000" w:rsidP="00E643D0">
            <w:pPr>
              <w:widowControl/>
              <w:numPr>
                <w:ilvl w:val="0"/>
                <w:numId w:val="16"/>
              </w:numPr>
              <w:autoSpaceDE/>
              <w:autoSpaceDN/>
              <w:spacing w:after="160" w:line="259" w:lineRule="auto"/>
              <w:contextualSpacing/>
              <w:textAlignment w:val="baseline"/>
              <w:rPr>
                <w:rFonts w:ascii="Tahoma" w:eastAsiaTheme="minorHAnsi" w:hAnsi="Tahoma" w:cs="Tahoma"/>
                <w:kern w:val="2"/>
                <w:sz w:val="20"/>
                <w:szCs w:val="20"/>
                <w:lang w:val="nl-BE"/>
                <w14:ligatures w14:val="standardContextual"/>
              </w:rPr>
            </w:pPr>
            <w:hyperlink r:id="rId503" w:history="1">
              <w:r w:rsidR="007409BF" w:rsidRPr="003E3190">
                <w:rPr>
                  <w:rStyle w:val="Hyperlink"/>
                  <w:rFonts w:ascii="Tahoma" w:eastAsia="Times New Roman" w:hAnsi="Tahoma" w:cs="Tahoma"/>
                  <w:kern w:val="2"/>
                  <w:sz w:val="20"/>
                  <w:szCs w:val="20"/>
                  <w:lang w:eastAsia="nl-NL"/>
                  <w14:ligatures w14:val="standardContextual"/>
                </w:rPr>
                <w:t>https://www.radiofrance.fr</w:t>
              </w:r>
            </w:hyperlink>
            <w:r w:rsidR="00E643D0" w:rsidRPr="00C32C6A">
              <w:rPr>
                <w:rFonts w:ascii="Tahoma" w:eastAsia="Times New Roman" w:hAnsi="Tahoma" w:cs="Tahoma"/>
                <w:color w:val="0563C1" w:themeColor="hyperlink"/>
                <w:kern w:val="2"/>
                <w:sz w:val="20"/>
                <w:szCs w:val="20"/>
                <w:u w:val="single"/>
                <w:lang w:eastAsia="nl-NL"/>
                <w14:ligatures w14:val="standardContextual"/>
              </w:rPr>
              <w:t xml:space="preserve"> </w:t>
            </w:r>
          </w:p>
        </w:tc>
      </w:tr>
    </w:tbl>
    <w:p w14:paraId="0DB8D923" w14:textId="77777777" w:rsidR="00E643D0" w:rsidRDefault="00E643D0"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621627" w:rsidRPr="00AC37D1" w14:paraId="0D5367D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AF32C86" w14:textId="77777777" w:rsidR="00621627" w:rsidRPr="00AC37D1" w:rsidRDefault="00621627" w:rsidP="00621627">
            <w:pPr>
              <w:widowControl/>
              <w:autoSpaceDE/>
              <w:autoSpaceDN/>
              <w:textAlignment w:val="baseline"/>
              <w:rPr>
                <w:rFonts w:ascii="Tahoma" w:eastAsia="Times New Roman" w:hAnsi="Tahoma" w:cs="Tahoma"/>
                <w:kern w:val="2"/>
                <w:sz w:val="20"/>
                <w:szCs w:val="20"/>
                <w:lang w:eastAsia="nl-NL"/>
                <w14:ligatures w14:val="standardContextual"/>
              </w:rPr>
            </w:pPr>
            <w:r w:rsidRPr="00AC37D1">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FFE725" w14:textId="77777777" w:rsidR="00621627" w:rsidRPr="00AC37D1" w:rsidRDefault="00621627" w:rsidP="00621627">
            <w:pPr>
              <w:widowControl/>
              <w:autoSpaceDE/>
              <w:autoSpaceDN/>
              <w:textAlignment w:val="baseline"/>
              <w:rPr>
                <w:rFonts w:ascii="Tahoma" w:eastAsia="Times New Roman" w:hAnsi="Tahoma" w:cs="Tahoma"/>
                <w:kern w:val="2"/>
                <w:sz w:val="20"/>
                <w:szCs w:val="20"/>
                <w:lang w:eastAsia="nl-NL"/>
                <w14:ligatures w14:val="standardContextual"/>
              </w:rPr>
            </w:pPr>
            <w:r w:rsidRPr="00AC37D1">
              <w:rPr>
                <w:rFonts w:ascii="Tahoma" w:eastAsia="Times New Roman" w:hAnsi="Tahoma" w:cs="Tahoma"/>
                <w:kern w:val="2"/>
                <w:sz w:val="20"/>
                <w:szCs w:val="20"/>
                <w:lang w:eastAsia="nl-NL"/>
                <w14:ligatures w14:val="standardContextual"/>
              </w:rPr>
              <w:t>Redactioneel probleem</w:t>
            </w:r>
          </w:p>
        </w:tc>
      </w:tr>
      <w:tr w:rsidR="00621627" w:rsidRPr="00AC37D1" w14:paraId="34BED69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C2434B" w14:textId="77777777" w:rsidR="00621627" w:rsidRPr="00AC37D1" w:rsidRDefault="00621627" w:rsidP="00621627">
            <w:pPr>
              <w:widowControl/>
              <w:autoSpaceDE/>
              <w:autoSpaceDN/>
              <w:textAlignment w:val="baseline"/>
              <w:rPr>
                <w:rFonts w:ascii="Tahoma" w:eastAsia="Times New Roman" w:hAnsi="Tahoma" w:cs="Tahoma"/>
                <w:kern w:val="2"/>
                <w:sz w:val="20"/>
                <w:szCs w:val="20"/>
                <w:lang w:eastAsia="nl-NL"/>
                <w14:ligatures w14:val="standardContextual"/>
              </w:rPr>
            </w:pPr>
            <w:r w:rsidRPr="00AC37D1">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E9C7EF1" w14:textId="77777777" w:rsidR="00621627" w:rsidRPr="00AC37D1" w:rsidRDefault="00621627" w:rsidP="00621627">
            <w:pPr>
              <w:widowControl/>
              <w:autoSpaceDE/>
              <w:autoSpaceDN/>
              <w:textAlignment w:val="baseline"/>
              <w:rPr>
                <w:rFonts w:ascii="Tahoma" w:eastAsia="Times New Roman" w:hAnsi="Tahoma" w:cs="Tahoma"/>
                <w:kern w:val="2"/>
                <w:sz w:val="20"/>
                <w:szCs w:val="20"/>
                <w:lang w:val="fr-BE" w:eastAsia="nl-NL"/>
                <w14:ligatures w14:val="standardContextual"/>
              </w:rPr>
            </w:pPr>
            <w:r w:rsidRPr="00AC37D1">
              <w:rPr>
                <w:rFonts w:ascii="Tahoma" w:eastAsia="Times New Roman" w:hAnsi="Tahoma" w:cs="Tahoma"/>
                <w:kern w:val="2"/>
                <w:sz w:val="20"/>
                <w:szCs w:val="20"/>
                <w:lang w:val="fr-BE" w:eastAsia="nl-NL"/>
                <w14:ligatures w14:val="standardContextual"/>
              </w:rPr>
              <w:t>place Flagey</w:t>
            </w:r>
          </w:p>
        </w:tc>
      </w:tr>
      <w:tr w:rsidR="00621627" w:rsidRPr="00AC37D1" w14:paraId="7F7252A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83A4B8D" w14:textId="77777777" w:rsidR="00621627" w:rsidRPr="00AC37D1" w:rsidRDefault="00621627" w:rsidP="00621627">
            <w:pPr>
              <w:widowControl/>
              <w:autoSpaceDE/>
              <w:autoSpaceDN/>
              <w:textAlignment w:val="baseline"/>
              <w:rPr>
                <w:rFonts w:ascii="Tahoma" w:eastAsia="Times New Roman" w:hAnsi="Tahoma" w:cs="Tahoma"/>
                <w:kern w:val="2"/>
                <w:sz w:val="20"/>
                <w:szCs w:val="20"/>
                <w:lang w:eastAsia="nl-NL"/>
                <w14:ligatures w14:val="standardContextual"/>
              </w:rPr>
            </w:pPr>
            <w:r w:rsidRPr="00AC37D1">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710FA8" w14:textId="77777777" w:rsidR="00621627" w:rsidRPr="00AC37D1" w:rsidRDefault="00621627" w:rsidP="00621627">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AC37D1">
              <w:rPr>
                <w:rFonts w:ascii="Tahoma" w:eastAsia="Times New Roman" w:hAnsi="Tahoma" w:cs="Tahoma"/>
                <w:kern w:val="2"/>
                <w:sz w:val="20"/>
                <w:szCs w:val="20"/>
                <w:lang w:val="nl-BE" w:eastAsia="nl-NL"/>
                <w14:ligatures w14:val="standardContextual"/>
              </w:rPr>
              <w:t>Flageyplein</w:t>
            </w:r>
            <w:proofErr w:type="spellEnd"/>
          </w:p>
        </w:tc>
      </w:tr>
      <w:tr w:rsidR="00621627" w:rsidRPr="00AC37D1" w14:paraId="3BDB063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DAD552" w14:textId="77777777" w:rsidR="00621627" w:rsidRPr="00AC37D1" w:rsidRDefault="00621627" w:rsidP="00621627">
            <w:pPr>
              <w:widowControl/>
              <w:autoSpaceDE/>
              <w:autoSpaceDN/>
              <w:textAlignment w:val="baseline"/>
              <w:rPr>
                <w:rFonts w:ascii="Tahoma" w:eastAsia="Times New Roman" w:hAnsi="Tahoma" w:cs="Tahoma"/>
                <w:kern w:val="2"/>
                <w:sz w:val="20"/>
                <w:szCs w:val="20"/>
                <w:lang w:eastAsia="nl-NL"/>
                <w14:ligatures w14:val="standardContextual"/>
              </w:rPr>
            </w:pPr>
            <w:r w:rsidRPr="00AC37D1">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368B38" w14:textId="77777777" w:rsidR="00621627" w:rsidRPr="00AC37D1" w:rsidRDefault="00621627" w:rsidP="00621627">
            <w:pPr>
              <w:widowControl/>
              <w:autoSpaceDE/>
              <w:autoSpaceDN/>
              <w:textAlignment w:val="baseline"/>
              <w:rPr>
                <w:rFonts w:ascii="Tahoma" w:eastAsia="Times New Roman" w:hAnsi="Tahoma" w:cs="Tahoma"/>
                <w:kern w:val="2"/>
                <w:sz w:val="20"/>
                <w:szCs w:val="20"/>
                <w:lang w:val="nl-BE" w:eastAsia="nl-NL"/>
                <w14:ligatures w14:val="standardContextual"/>
              </w:rPr>
            </w:pPr>
            <w:r w:rsidRPr="00AC37D1">
              <w:rPr>
                <w:rFonts w:ascii="Tahoma" w:eastAsia="Times New Roman" w:hAnsi="Tahoma" w:cs="Tahoma"/>
                <w:kern w:val="2"/>
                <w:sz w:val="20"/>
                <w:szCs w:val="20"/>
                <w:lang w:val="nl-BE" w:eastAsia="nl-NL"/>
                <w14:ligatures w14:val="standardContextual"/>
              </w:rPr>
              <w:t>Van Dale vertaalt ‘</w:t>
            </w:r>
            <w:proofErr w:type="spellStart"/>
            <w:r w:rsidRPr="00AC37D1">
              <w:rPr>
                <w:rFonts w:ascii="Tahoma" w:eastAsia="Times New Roman" w:hAnsi="Tahoma" w:cs="Tahoma"/>
                <w:kern w:val="2"/>
                <w:sz w:val="20"/>
                <w:szCs w:val="20"/>
                <w:lang w:val="nl-BE" w:eastAsia="nl-NL"/>
                <w14:ligatures w14:val="standardContextual"/>
              </w:rPr>
              <w:t>place</w:t>
            </w:r>
            <w:proofErr w:type="spellEnd"/>
            <w:r w:rsidRPr="00AC37D1">
              <w:rPr>
                <w:rFonts w:ascii="Tahoma" w:eastAsia="Times New Roman" w:hAnsi="Tahoma" w:cs="Tahoma"/>
                <w:kern w:val="2"/>
                <w:sz w:val="20"/>
                <w:szCs w:val="20"/>
                <w:lang w:val="nl-BE" w:eastAsia="nl-NL"/>
                <w14:ligatures w14:val="standardContextual"/>
              </w:rPr>
              <w:t>’ als ‘plein’.</w:t>
            </w:r>
          </w:p>
          <w:p w14:paraId="6C87DAC7" w14:textId="77777777" w:rsidR="00621627" w:rsidRPr="00AC37D1" w:rsidRDefault="00621627" w:rsidP="00621627">
            <w:pPr>
              <w:widowControl/>
              <w:autoSpaceDE/>
              <w:autoSpaceDN/>
              <w:textAlignment w:val="baseline"/>
              <w:rPr>
                <w:rFonts w:ascii="Tahoma" w:eastAsia="Times New Roman" w:hAnsi="Tahoma" w:cs="Tahoma"/>
                <w:kern w:val="2"/>
                <w:sz w:val="20"/>
                <w:szCs w:val="20"/>
                <w:lang w:val="nl-BE" w:eastAsia="nl-NL"/>
                <w14:ligatures w14:val="standardContextual"/>
              </w:rPr>
            </w:pPr>
          </w:p>
          <w:p w14:paraId="32E0F2AA" w14:textId="77777777" w:rsidR="00621627" w:rsidRPr="00AC37D1" w:rsidRDefault="00621627" w:rsidP="00621627">
            <w:pPr>
              <w:widowControl/>
              <w:autoSpaceDE/>
              <w:autoSpaceDN/>
              <w:textAlignment w:val="baseline"/>
              <w:rPr>
                <w:rFonts w:ascii="Tahoma" w:eastAsia="Times New Roman" w:hAnsi="Tahoma" w:cs="Tahoma"/>
                <w:kern w:val="2"/>
                <w:sz w:val="20"/>
                <w:szCs w:val="20"/>
                <w:lang w:val="nl-BE" w:eastAsia="nl-NL"/>
                <w14:ligatures w14:val="standardContextual"/>
              </w:rPr>
            </w:pPr>
            <w:r w:rsidRPr="00AC37D1">
              <w:rPr>
                <w:rFonts w:ascii="Tahoma" w:eastAsia="Times New Roman" w:hAnsi="Tahoma" w:cs="Tahoma"/>
                <w:kern w:val="2"/>
                <w:sz w:val="20"/>
                <w:szCs w:val="20"/>
                <w:lang w:val="nl-BE" w:eastAsia="nl-NL"/>
                <w14:ligatures w14:val="standardContextual"/>
              </w:rPr>
              <w:t xml:space="preserve">Op </w:t>
            </w:r>
            <w:proofErr w:type="spellStart"/>
            <w:r w:rsidRPr="00AC37D1">
              <w:rPr>
                <w:rFonts w:ascii="Tahoma" w:eastAsia="Times New Roman" w:hAnsi="Tahoma" w:cs="Tahoma"/>
                <w:kern w:val="2"/>
                <w:sz w:val="20"/>
                <w:szCs w:val="20"/>
                <w:lang w:val="nl-BE" w:eastAsia="nl-NL"/>
                <w14:ligatures w14:val="standardContextual"/>
              </w:rPr>
              <w:t>visit.brussels</w:t>
            </w:r>
            <w:proofErr w:type="spellEnd"/>
            <w:r w:rsidRPr="00AC37D1">
              <w:rPr>
                <w:rFonts w:ascii="Tahoma" w:eastAsia="Times New Roman" w:hAnsi="Tahoma" w:cs="Tahoma"/>
                <w:kern w:val="2"/>
                <w:sz w:val="20"/>
                <w:szCs w:val="20"/>
                <w:lang w:val="nl-BE" w:eastAsia="nl-NL"/>
                <w14:ligatures w14:val="standardContextual"/>
              </w:rPr>
              <w:t xml:space="preserve"> vond ik dat ‘</w:t>
            </w:r>
            <w:proofErr w:type="spellStart"/>
            <w:r w:rsidRPr="00AC37D1">
              <w:rPr>
                <w:rFonts w:ascii="Tahoma" w:eastAsia="Times New Roman" w:hAnsi="Tahoma" w:cs="Tahoma"/>
                <w:kern w:val="2"/>
                <w:sz w:val="20"/>
                <w:szCs w:val="20"/>
                <w:lang w:val="nl-BE" w:eastAsia="nl-NL"/>
                <w14:ligatures w14:val="standardContextual"/>
              </w:rPr>
              <w:t>place</w:t>
            </w:r>
            <w:proofErr w:type="spellEnd"/>
            <w:r w:rsidRPr="00AC37D1">
              <w:rPr>
                <w:rFonts w:ascii="Tahoma" w:eastAsia="Times New Roman" w:hAnsi="Tahoma" w:cs="Tahoma"/>
                <w:kern w:val="2"/>
                <w:sz w:val="20"/>
                <w:szCs w:val="20"/>
                <w:lang w:val="nl-BE" w:eastAsia="nl-NL"/>
                <w14:ligatures w14:val="standardContextual"/>
              </w:rPr>
              <w:t xml:space="preserve"> </w:t>
            </w:r>
            <w:proofErr w:type="spellStart"/>
            <w:r w:rsidRPr="00AC37D1">
              <w:rPr>
                <w:rFonts w:ascii="Tahoma" w:eastAsia="Times New Roman" w:hAnsi="Tahoma" w:cs="Tahoma"/>
                <w:kern w:val="2"/>
                <w:sz w:val="20"/>
                <w:szCs w:val="20"/>
                <w:lang w:val="nl-BE" w:eastAsia="nl-NL"/>
                <w14:ligatures w14:val="standardContextual"/>
              </w:rPr>
              <w:t>Flagey</w:t>
            </w:r>
            <w:proofErr w:type="spellEnd"/>
            <w:r w:rsidRPr="00AC37D1">
              <w:rPr>
                <w:rFonts w:ascii="Tahoma" w:eastAsia="Times New Roman" w:hAnsi="Tahoma" w:cs="Tahoma"/>
                <w:kern w:val="2"/>
                <w:sz w:val="20"/>
                <w:szCs w:val="20"/>
                <w:lang w:val="nl-BE" w:eastAsia="nl-NL"/>
                <w14:ligatures w14:val="standardContextual"/>
              </w:rPr>
              <w:t>’ zich in Brussel (Bruxelles) bevindt. Op diezelfde site vond ik dat het ‘</w:t>
            </w:r>
            <w:proofErr w:type="spellStart"/>
            <w:r w:rsidRPr="00AC37D1">
              <w:rPr>
                <w:rFonts w:ascii="Tahoma" w:eastAsia="Times New Roman" w:hAnsi="Tahoma" w:cs="Tahoma"/>
                <w:kern w:val="2"/>
                <w:sz w:val="20"/>
                <w:szCs w:val="20"/>
                <w:lang w:val="nl-BE" w:eastAsia="nl-NL"/>
                <w14:ligatures w14:val="standardContextual"/>
              </w:rPr>
              <w:t>Flageyplein</w:t>
            </w:r>
            <w:proofErr w:type="spellEnd"/>
            <w:r w:rsidRPr="00AC37D1">
              <w:rPr>
                <w:rFonts w:ascii="Tahoma" w:eastAsia="Times New Roman" w:hAnsi="Tahoma" w:cs="Tahoma"/>
                <w:kern w:val="2"/>
                <w:sz w:val="20"/>
                <w:szCs w:val="20"/>
                <w:lang w:val="nl-BE" w:eastAsia="nl-NL"/>
                <w14:ligatures w14:val="standardContextual"/>
              </w:rPr>
              <w:t>’ zich in Brussel bevindt.</w:t>
            </w:r>
          </w:p>
          <w:p w14:paraId="7ACA2CA9" w14:textId="77777777" w:rsidR="00621627" w:rsidRPr="00AC37D1" w:rsidRDefault="00621627" w:rsidP="00621627">
            <w:pPr>
              <w:widowControl/>
              <w:autoSpaceDE/>
              <w:autoSpaceDN/>
              <w:textAlignment w:val="baseline"/>
              <w:rPr>
                <w:rFonts w:ascii="Tahoma" w:eastAsia="Times New Roman" w:hAnsi="Tahoma" w:cs="Tahoma"/>
                <w:kern w:val="2"/>
                <w:sz w:val="20"/>
                <w:szCs w:val="20"/>
                <w:lang w:val="nl-BE" w:eastAsia="nl-NL"/>
                <w14:ligatures w14:val="standardContextual"/>
              </w:rPr>
            </w:pPr>
          </w:p>
          <w:p w14:paraId="3920457B" w14:textId="77777777" w:rsidR="00621627" w:rsidRPr="00AC37D1" w:rsidRDefault="00621627" w:rsidP="00621627">
            <w:pPr>
              <w:widowControl/>
              <w:autoSpaceDE/>
              <w:autoSpaceDN/>
              <w:textAlignment w:val="baseline"/>
              <w:rPr>
                <w:rFonts w:ascii="Tahoma" w:eastAsia="Times New Roman" w:hAnsi="Tahoma" w:cs="Tahoma"/>
                <w:kern w:val="2"/>
                <w:sz w:val="20"/>
                <w:szCs w:val="20"/>
                <w:lang w:val="nl-BE" w:eastAsia="nl-NL"/>
                <w14:ligatures w14:val="standardContextual"/>
              </w:rPr>
            </w:pPr>
            <w:r w:rsidRPr="00AC37D1">
              <w:rPr>
                <w:rFonts w:ascii="Tahoma" w:eastAsia="Times New Roman" w:hAnsi="Tahoma" w:cs="Tahoma"/>
                <w:kern w:val="2"/>
                <w:sz w:val="20"/>
                <w:szCs w:val="20"/>
                <w:lang w:val="nl-BE" w:eastAsia="nl-NL"/>
                <w14:ligatures w14:val="standardContextual"/>
              </w:rPr>
              <w:t>Ook standaard.be en vrt.be gebruiken het woord ‘</w:t>
            </w:r>
            <w:proofErr w:type="spellStart"/>
            <w:r w:rsidRPr="00AC37D1">
              <w:rPr>
                <w:rFonts w:ascii="Tahoma" w:eastAsia="Times New Roman" w:hAnsi="Tahoma" w:cs="Tahoma"/>
                <w:kern w:val="2"/>
                <w:sz w:val="20"/>
                <w:szCs w:val="20"/>
                <w:lang w:val="nl-BE" w:eastAsia="nl-NL"/>
                <w14:ligatures w14:val="standardContextual"/>
              </w:rPr>
              <w:t>Flageyplein</w:t>
            </w:r>
            <w:proofErr w:type="spellEnd"/>
            <w:r w:rsidRPr="00AC37D1">
              <w:rPr>
                <w:rFonts w:ascii="Tahoma" w:eastAsia="Times New Roman" w:hAnsi="Tahoma" w:cs="Tahoma"/>
                <w:kern w:val="2"/>
                <w:sz w:val="20"/>
                <w:szCs w:val="20"/>
                <w:lang w:val="nl-BE" w:eastAsia="nl-NL"/>
                <w14:ligatures w14:val="standardContextual"/>
              </w:rPr>
              <w:t xml:space="preserve">’. </w:t>
            </w:r>
          </w:p>
          <w:p w14:paraId="261663B7" w14:textId="77777777" w:rsidR="00621627" w:rsidRPr="00AC37D1" w:rsidRDefault="00621627" w:rsidP="00621627">
            <w:pPr>
              <w:widowControl/>
              <w:autoSpaceDE/>
              <w:autoSpaceDN/>
              <w:textAlignment w:val="baseline"/>
              <w:rPr>
                <w:rFonts w:ascii="Tahoma" w:eastAsia="Times New Roman" w:hAnsi="Tahoma" w:cs="Tahoma"/>
                <w:kern w:val="2"/>
                <w:sz w:val="20"/>
                <w:szCs w:val="20"/>
                <w:lang w:val="nl-BE" w:eastAsia="nl-NL"/>
                <w14:ligatures w14:val="standardContextual"/>
              </w:rPr>
            </w:pPr>
          </w:p>
          <w:p w14:paraId="43FC29C3" w14:textId="77777777" w:rsidR="00621627" w:rsidRPr="00AC37D1" w:rsidRDefault="00621627" w:rsidP="00621627">
            <w:pPr>
              <w:widowControl/>
              <w:autoSpaceDE/>
              <w:autoSpaceDN/>
              <w:textAlignment w:val="baseline"/>
              <w:rPr>
                <w:rFonts w:ascii="Tahoma" w:eastAsiaTheme="minorHAnsi" w:hAnsi="Tahoma" w:cs="Tahoma"/>
                <w:color w:val="333332"/>
                <w:kern w:val="2"/>
                <w:sz w:val="20"/>
                <w:szCs w:val="20"/>
                <w:bdr w:val="none" w:sz="0" w:space="0" w:color="auto" w:frame="1"/>
                <w:shd w:val="clear" w:color="auto" w:fill="FFFFFF"/>
                <w:lang w:val="nl-BE"/>
                <w14:ligatures w14:val="standardContextual"/>
              </w:rPr>
            </w:pPr>
            <w:r w:rsidRPr="00AC37D1">
              <w:rPr>
                <w:rFonts w:ascii="Tahoma" w:eastAsia="Times New Roman" w:hAnsi="Tahoma" w:cs="Tahoma"/>
                <w:kern w:val="2"/>
                <w:sz w:val="20"/>
                <w:szCs w:val="20"/>
                <w:lang w:val="nl-BE" w:eastAsia="nl-NL"/>
                <w14:ligatures w14:val="standardContextual"/>
              </w:rPr>
              <w:t>Bovendien vind ik dezelfde foto’s wanneer ik beide termen opzoek op Google Images.</w:t>
            </w:r>
          </w:p>
        </w:tc>
      </w:tr>
      <w:tr w:rsidR="00621627" w:rsidRPr="00AC37D1" w14:paraId="6C363BD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C8A46CB" w14:textId="77777777" w:rsidR="00621627" w:rsidRPr="00AC37D1" w:rsidRDefault="00621627" w:rsidP="00621627">
            <w:pPr>
              <w:widowControl/>
              <w:autoSpaceDE/>
              <w:autoSpaceDN/>
              <w:textAlignment w:val="baseline"/>
              <w:rPr>
                <w:rFonts w:ascii="Tahoma" w:eastAsia="Times New Roman" w:hAnsi="Tahoma" w:cs="Tahoma"/>
                <w:kern w:val="2"/>
                <w:sz w:val="20"/>
                <w:szCs w:val="20"/>
                <w:lang w:eastAsia="nl-NL"/>
                <w14:ligatures w14:val="standardContextual"/>
              </w:rPr>
            </w:pPr>
            <w:r w:rsidRPr="00AC37D1">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CAB948" w14:textId="77777777" w:rsidR="00621627" w:rsidRPr="00AC37D1" w:rsidRDefault="00621627" w:rsidP="00621627">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AC37D1">
              <w:rPr>
                <w:rFonts w:ascii="Tahoma" w:eastAsiaTheme="minorHAnsi" w:hAnsi="Tahoma" w:cs="Tahoma"/>
                <w:kern w:val="2"/>
                <w:sz w:val="20"/>
                <w:szCs w:val="20"/>
                <w:lang w:val="nl-BE"/>
                <w14:ligatures w14:val="standardContextual"/>
              </w:rPr>
              <w:t>Dikke Van Dale</w:t>
            </w:r>
          </w:p>
          <w:p w14:paraId="5F32C955" w14:textId="18CBD2C7" w:rsidR="00621627" w:rsidRPr="00AC37D1" w:rsidRDefault="00000000" w:rsidP="00621627">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504" w:history="1">
              <w:r w:rsidR="007409BF" w:rsidRPr="003E3190">
                <w:rPr>
                  <w:rStyle w:val="Hyperlink"/>
                  <w:rFonts w:ascii="Tahoma" w:eastAsiaTheme="minorHAnsi" w:hAnsi="Tahoma" w:cs="Tahoma"/>
                  <w:kern w:val="2"/>
                  <w:sz w:val="20"/>
                  <w:szCs w:val="20"/>
                  <w:lang w:val="nl-BE"/>
                  <w14:ligatures w14:val="standardContextual"/>
                </w:rPr>
                <w:t>https://www.visit.brussels</w:t>
              </w:r>
            </w:hyperlink>
            <w:r w:rsidR="00621627" w:rsidRPr="00AC37D1">
              <w:rPr>
                <w:rFonts w:ascii="Tahoma" w:eastAsiaTheme="minorHAnsi" w:hAnsi="Tahoma" w:cs="Tahoma"/>
                <w:kern w:val="2"/>
                <w:sz w:val="20"/>
                <w:szCs w:val="20"/>
                <w:lang w:val="nl-BE"/>
                <w14:ligatures w14:val="standardContextual"/>
              </w:rPr>
              <w:t xml:space="preserve"> </w:t>
            </w:r>
          </w:p>
          <w:p w14:paraId="3A62BB57" w14:textId="1A5A4093" w:rsidR="00621627" w:rsidRPr="00AC37D1" w:rsidRDefault="00000000" w:rsidP="00621627">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505" w:history="1">
              <w:r w:rsidR="007409BF" w:rsidRPr="003E3190">
                <w:rPr>
                  <w:rStyle w:val="Hyperlink"/>
                  <w:rFonts w:ascii="Tahoma" w:eastAsiaTheme="minorHAnsi" w:hAnsi="Tahoma" w:cs="Tahoma"/>
                  <w:kern w:val="2"/>
                  <w:sz w:val="20"/>
                  <w:szCs w:val="20"/>
                  <w:lang w:val="nl-BE"/>
                  <w14:ligatures w14:val="standardContextual"/>
                </w:rPr>
                <w:t>https://www.visit.brussels</w:t>
              </w:r>
            </w:hyperlink>
            <w:r w:rsidR="00621627" w:rsidRPr="00AC37D1">
              <w:rPr>
                <w:rFonts w:ascii="Tahoma" w:eastAsiaTheme="minorHAnsi" w:hAnsi="Tahoma" w:cs="Tahoma"/>
                <w:kern w:val="2"/>
                <w:sz w:val="20"/>
                <w:szCs w:val="20"/>
                <w:lang w:val="nl-BE"/>
                <w14:ligatures w14:val="standardContextual"/>
              </w:rPr>
              <w:t xml:space="preserve"> </w:t>
            </w:r>
          </w:p>
          <w:p w14:paraId="78B9BCF0" w14:textId="6E255442" w:rsidR="00621627" w:rsidRPr="00AC37D1" w:rsidRDefault="00000000" w:rsidP="00621627">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506" w:history="1">
              <w:r w:rsidR="007409BF" w:rsidRPr="003E3190">
                <w:rPr>
                  <w:rStyle w:val="Hyperlink"/>
                  <w:rFonts w:ascii="Tahoma" w:eastAsiaTheme="minorHAnsi" w:hAnsi="Tahoma" w:cs="Tahoma"/>
                  <w:kern w:val="2"/>
                  <w:sz w:val="20"/>
                  <w:szCs w:val="20"/>
                  <w:lang w:val="nl-BE"/>
                  <w14:ligatures w14:val="standardContextual"/>
                </w:rPr>
                <w:t>https://www.standaard.be</w:t>
              </w:r>
            </w:hyperlink>
          </w:p>
          <w:p w14:paraId="08923635" w14:textId="1884AE39" w:rsidR="00621627" w:rsidRPr="00AC37D1" w:rsidRDefault="00000000" w:rsidP="00621627">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507" w:history="1">
              <w:r w:rsidR="007409BF" w:rsidRPr="003E3190">
                <w:rPr>
                  <w:rStyle w:val="Hyperlink"/>
                  <w:rFonts w:ascii="Tahoma" w:eastAsiaTheme="minorHAnsi" w:hAnsi="Tahoma" w:cs="Tahoma"/>
                  <w:kern w:val="2"/>
                  <w:sz w:val="20"/>
                  <w:szCs w:val="20"/>
                  <w:lang w:val="nl-BE"/>
                  <w14:ligatures w14:val="standardContextual"/>
                </w:rPr>
                <w:t>https://www.vrt.be</w:t>
              </w:r>
            </w:hyperlink>
            <w:r w:rsidR="00621627" w:rsidRPr="00AC37D1">
              <w:rPr>
                <w:rFonts w:ascii="Tahoma" w:eastAsiaTheme="minorHAnsi" w:hAnsi="Tahoma" w:cs="Tahoma"/>
                <w:kern w:val="2"/>
                <w:sz w:val="20"/>
                <w:szCs w:val="20"/>
                <w:lang w:val="nl-BE"/>
                <w14:ligatures w14:val="standardContextual"/>
              </w:rPr>
              <w:t xml:space="preserve"> </w:t>
            </w:r>
          </w:p>
        </w:tc>
      </w:tr>
    </w:tbl>
    <w:p w14:paraId="4AC038F7" w14:textId="77777777" w:rsidR="00E643D0" w:rsidRDefault="00E643D0"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166014" w:rsidRPr="00284058" w14:paraId="6E68270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1A54689" w14:textId="77777777" w:rsidR="00166014" w:rsidRPr="00284058" w:rsidRDefault="00166014" w:rsidP="00166014">
            <w:pPr>
              <w:widowControl/>
              <w:autoSpaceDE/>
              <w:autoSpaceDN/>
              <w:textAlignment w:val="baseline"/>
              <w:rPr>
                <w:rFonts w:ascii="Tahoma" w:eastAsia="Times New Roman" w:hAnsi="Tahoma" w:cs="Tahoma"/>
                <w:kern w:val="2"/>
                <w:sz w:val="20"/>
                <w:szCs w:val="20"/>
                <w:lang w:eastAsia="nl-NL"/>
                <w14:ligatures w14:val="standardContextual"/>
              </w:rPr>
            </w:pPr>
            <w:r w:rsidRPr="00284058">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C8FA98C" w14:textId="77777777" w:rsidR="00166014" w:rsidRPr="00284058" w:rsidRDefault="00166014" w:rsidP="00166014">
            <w:pPr>
              <w:widowControl/>
              <w:autoSpaceDE/>
              <w:autoSpaceDN/>
              <w:textAlignment w:val="baseline"/>
              <w:rPr>
                <w:rFonts w:ascii="Tahoma" w:eastAsia="Times New Roman" w:hAnsi="Tahoma" w:cs="Tahoma"/>
                <w:kern w:val="2"/>
                <w:sz w:val="20"/>
                <w:szCs w:val="20"/>
                <w:lang w:eastAsia="nl-NL"/>
                <w14:ligatures w14:val="standardContextual"/>
              </w:rPr>
            </w:pPr>
            <w:r w:rsidRPr="00284058">
              <w:rPr>
                <w:rFonts w:ascii="Tahoma" w:eastAsia="Times New Roman" w:hAnsi="Tahoma" w:cs="Tahoma"/>
                <w:kern w:val="2"/>
                <w:sz w:val="20"/>
                <w:szCs w:val="20"/>
                <w:lang w:eastAsia="nl-NL"/>
                <w14:ligatures w14:val="standardContextual"/>
              </w:rPr>
              <w:t>Lexicologisch probleem</w:t>
            </w:r>
          </w:p>
        </w:tc>
      </w:tr>
      <w:tr w:rsidR="00166014" w:rsidRPr="00284058" w14:paraId="10B43AA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CAEA55E" w14:textId="77777777" w:rsidR="00166014" w:rsidRPr="00284058" w:rsidRDefault="00166014" w:rsidP="00166014">
            <w:pPr>
              <w:widowControl/>
              <w:autoSpaceDE/>
              <w:autoSpaceDN/>
              <w:textAlignment w:val="baseline"/>
              <w:rPr>
                <w:rFonts w:ascii="Tahoma" w:eastAsia="Times New Roman" w:hAnsi="Tahoma" w:cs="Tahoma"/>
                <w:kern w:val="2"/>
                <w:sz w:val="20"/>
                <w:szCs w:val="20"/>
                <w:lang w:eastAsia="nl-NL"/>
                <w14:ligatures w14:val="standardContextual"/>
              </w:rPr>
            </w:pPr>
            <w:r w:rsidRPr="00284058">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30ACF01" w14:textId="77777777" w:rsidR="00166014" w:rsidRPr="00284058" w:rsidRDefault="00166014" w:rsidP="00166014">
            <w:pPr>
              <w:widowControl/>
              <w:autoSpaceDE/>
              <w:autoSpaceDN/>
              <w:textAlignment w:val="baseline"/>
              <w:rPr>
                <w:rFonts w:ascii="Tahoma" w:eastAsia="Times New Roman" w:hAnsi="Tahoma" w:cs="Tahoma"/>
                <w:kern w:val="2"/>
                <w:sz w:val="20"/>
                <w:szCs w:val="20"/>
                <w:lang w:val="fr-BE" w:eastAsia="nl-NL"/>
                <w14:ligatures w14:val="standardContextual"/>
              </w:rPr>
            </w:pPr>
            <w:r w:rsidRPr="00284058">
              <w:rPr>
                <w:rFonts w:ascii="Tahoma" w:eastAsia="Times New Roman" w:hAnsi="Tahoma" w:cs="Tahoma"/>
                <w:kern w:val="2"/>
                <w:sz w:val="20"/>
                <w:szCs w:val="20"/>
                <w:lang w:val="fr-BE" w:eastAsia="nl-NL"/>
                <w14:ligatures w14:val="standardContextual"/>
              </w:rPr>
              <w:t>Parisien</w:t>
            </w:r>
          </w:p>
        </w:tc>
      </w:tr>
      <w:tr w:rsidR="00166014" w:rsidRPr="00284058" w14:paraId="5C11DFB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39B6C2" w14:textId="77777777" w:rsidR="00166014" w:rsidRPr="00284058" w:rsidRDefault="00166014" w:rsidP="00166014">
            <w:pPr>
              <w:widowControl/>
              <w:autoSpaceDE/>
              <w:autoSpaceDN/>
              <w:textAlignment w:val="baseline"/>
              <w:rPr>
                <w:rFonts w:ascii="Tahoma" w:eastAsia="Times New Roman" w:hAnsi="Tahoma" w:cs="Tahoma"/>
                <w:kern w:val="2"/>
                <w:sz w:val="20"/>
                <w:szCs w:val="20"/>
                <w:lang w:eastAsia="nl-NL"/>
                <w14:ligatures w14:val="standardContextual"/>
              </w:rPr>
            </w:pPr>
            <w:r w:rsidRPr="00284058">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A2517E0" w14:textId="77777777" w:rsidR="00166014" w:rsidRPr="00284058" w:rsidRDefault="00166014" w:rsidP="00166014">
            <w:pPr>
              <w:widowControl/>
              <w:autoSpaceDE/>
              <w:autoSpaceDN/>
              <w:textAlignment w:val="baseline"/>
              <w:rPr>
                <w:rFonts w:ascii="Tahoma" w:eastAsia="Times New Roman" w:hAnsi="Tahoma" w:cs="Tahoma"/>
                <w:kern w:val="2"/>
                <w:sz w:val="20"/>
                <w:szCs w:val="20"/>
                <w:lang w:val="nl-BE" w:eastAsia="nl-NL"/>
                <w14:ligatures w14:val="standardContextual"/>
              </w:rPr>
            </w:pPr>
            <w:r w:rsidRPr="00284058">
              <w:rPr>
                <w:rFonts w:ascii="Tahoma" w:eastAsia="Times New Roman" w:hAnsi="Tahoma" w:cs="Tahoma"/>
                <w:kern w:val="2"/>
                <w:sz w:val="20"/>
                <w:szCs w:val="20"/>
                <w:lang w:val="nl-BE" w:eastAsia="nl-NL"/>
                <w14:ligatures w14:val="standardContextual"/>
              </w:rPr>
              <w:t>een Parijzenaar</w:t>
            </w:r>
          </w:p>
        </w:tc>
      </w:tr>
      <w:tr w:rsidR="00166014" w:rsidRPr="00284058" w14:paraId="36CF9D0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4BF51AF" w14:textId="77777777" w:rsidR="00166014" w:rsidRPr="00284058" w:rsidRDefault="00166014" w:rsidP="00166014">
            <w:pPr>
              <w:widowControl/>
              <w:autoSpaceDE/>
              <w:autoSpaceDN/>
              <w:textAlignment w:val="baseline"/>
              <w:rPr>
                <w:rFonts w:ascii="Tahoma" w:eastAsia="Times New Roman" w:hAnsi="Tahoma" w:cs="Tahoma"/>
                <w:kern w:val="2"/>
                <w:sz w:val="20"/>
                <w:szCs w:val="20"/>
                <w:lang w:eastAsia="nl-NL"/>
                <w14:ligatures w14:val="standardContextual"/>
              </w:rPr>
            </w:pPr>
            <w:r w:rsidRPr="00284058">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AAD6BE2" w14:textId="77777777" w:rsidR="00166014" w:rsidRPr="00284058" w:rsidRDefault="00166014" w:rsidP="00166014">
            <w:pPr>
              <w:widowControl/>
              <w:autoSpaceDE/>
              <w:autoSpaceDN/>
              <w:textAlignment w:val="baseline"/>
              <w:rPr>
                <w:rFonts w:ascii="Tahoma" w:eastAsia="Times New Roman" w:hAnsi="Tahoma" w:cs="Tahoma"/>
                <w:kern w:val="2"/>
                <w:sz w:val="20"/>
                <w:szCs w:val="20"/>
                <w:lang w:val="nl-BE" w:eastAsia="nl-NL"/>
                <w14:ligatures w14:val="standardContextual"/>
              </w:rPr>
            </w:pPr>
            <w:r w:rsidRPr="00284058">
              <w:rPr>
                <w:rFonts w:ascii="Tahoma" w:eastAsia="Times New Roman" w:hAnsi="Tahoma" w:cs="Tahoma"/>
                <w:kern w:val="2"/>
                <w:sz w:val="20"/>
                <w:szCs w:val="20"/>
                <w:lang w:val="nl-BE" w:eastAsia="nl-NL"/>
                <w14:ligatures w14:val="standardContextual"/>
              </w:rPr>
              <w:t>Dikke Van Dale: ‘Parijzenaar = in</w:t>
            </w:r>
            <w:r w:rsidRPr="00284058">
              <w:rPr>
                <w:rFonts w:ascii="Tahoma" w:eastAsia="Times New Roman" w:hAnsi="Tahoma" w:cs="Tahoma"/>
                <w:kern w:val="2"/>
                <w:sz w:val="20"/>
                <w:szCs w:val="20"/>
                <w:lang w:val="nl-BE" w:eastAsia="nl-NL"/>
                <w14:ligatures w14:val="standardContextual"/>
              </w:rPr>
              <w:softHyphen/>
              <w:t>wo</w:t>
            </w:r>
            <w:r w:rsidRPr="00284058">
              <w:rPr>
                <w:rFonts w:ascii="Tahoma" w:eastAsia="Times New Roman" w:hAnsi="Tahoma" w:cs="Tahoma"/>
                <w:kern w:val="2"/>
                <w:sz w:val="20"/>
                <w:szCs w:val="20"/>
                <w:lang w:val="nl-BE" w:eastAsia="nl-NL"/>
                <w14:ligatures w14:val="standardContextual"/>
              </w:rPr>
              <w:softHyphen/>
              <w:t>ner van, per</w:t>
            </w:r>
            <w:r w:rsidRPr="00284058">
              <w:rPr>
                <w:rFonts w:ascii="Tahoma" w:eastAsia="Times New Roman" w:hAnsi="Tahoma" w:cs="Tahoma"/>
                <w:kern w:val="2"/>
                <w:sz w:val="20"/>
                <w:szCs w:val="20"/>
                <w:lang w:val="nl-BE" w:eastAsia="nl-NL"/>
                <w14:ligatures w14:val="standardContextual"/>
              </w:rPr>
              <w:softHyphen/>
              <w:t>soon af</w:t>
            </w:r>
            <w:r w:rsidRPr="00284058">
              <w:rPr>
                <w:rFonts w:ascii="Tahoma" w:eastAsia="Times New Roman" w:hAnsi="Tahoma" w:cs="Tahoma"/>
                <w:kern w:val="2"/>
                <w:sz w:val="20"/>
                <w:szCs w:val="20"/>
                <w:lang w:val="nl-BE" w:eastAsia="nl-NL"/>
                <w14:ligatures w14:val="standardContextual"/>
              </w:rPr>
              <w:softHyphen/>
              <w:t>kom</w:t>
            </w:r>
            <w:r w:rsidRPr="00284058">
              <w:rPr>
                <w:rFonts w:ascii="Tahoma" w:eastAsia="Times New Roman" w:hAnsi="Tahoma" w:cs="Tahoma"/>
                <w:kern w:val="2"/>
                <w:sz w:val="20"/>
                <w:szCs w:val="20"/>
                <w:lang w:val="nl-BE" w:eastAsia="nl-NL"/>
                <w14:ligatures w14:val="standardContextual"/>
              </w:rPr>
              <w:softHyphen/>
              <w:t>stig uit Pa</w:t>
            </w:r>
            <w:r w:rsidRPr="00284058">
              <w:rPr>
                <w:rFonts w:ascii="Tahoma" w:eastAsia="Times New Roman" w:hAnsi="Tahoma" w:cs="Tahoma"/>
                <w:kern w:val="2"/>
                <w:sz w:val="20"/>
                <w:szCs w:val="20"/>
                <w:lang w:val="nl-BE" w:eastAsia="nl-NL"/>
                <w14:ligatures w14:val="standardContextual"/>
              </w:rPr>
              <w:softHyphen/>
              <w:t>rijs’</w:t>
            </w:r>
          </w:p>
          <w:p w14:paraId="5A10979D" w14:textId="77777777" w:rsidR="00166014" w:rsidRPr="00284058" w:rsidRDefault="00166014" w:rsidP="00166014">
            <w:pPr>
              <w:widowControl/>
              <w:autoSpaceDE/>
              <w:autoSpaceDN/>
              <w:textAlignment w:val="baseline"/>
              <w:rPr>
                <w:rFonts w:ascii="Tahoma" w:eastAsia="Times New Roman" w:hAnsi="Tahoma" w:cs="Tahoma"/>
                <w:kern w:val="2"/>
                <w:sz w:val="20"/>
                <w:szCs w:val="20"/>
                <w:lang w:val="nl-BE" w:eastAsia="nl-NL"/>
                <w14:ligatures w14:val="standardContextual"/>
              </w:rPr>
            </w:pPr>
          </w:p>
          <w:p w14:paraId="49954C0F" w14:textId="77777777" w:rsidR="00166014" w:rsidRPr="00284058" w:rsidRDefault="00166014" w:rsidP="00166014">
            <w:pPr>
              <w:widowControl/>
              <w:autoSpaceDE/>
              <w:autoSpaceDN/>
              <w:textAlignment w:val="baseline"/>
              <w:rPr>
                <w:rFonts w:ascii="Tahoma" w:eastAsia="Times New Roman" w:hAnsi="Tahoma" w:cs="Tahoma"/>
                <w:kern w:val="2"/>
                <w:sz w:val="20"/>
                <w:szCs w:val="20"/>
                <w:lang w:val="nl-BE" w:eastAsia="nl-NL"/>
                <w14:ligatures w14:val="standardContextual"/>
              </w:rPr>
            </w:pPr>
            <w:r w:rsidRPr="00284058">
              <w:rPr>
                <w:rFonts w:ascii="Tahoma" w:eastAsia="Times New Roman" w:hAnsi="Tahoma" w:cs="Tahoma"/>
                <w:kern w:val="2"/>
                <w:sz w:val="20"/>
                <w:szCs w:val="20"/>
                <w:lang w:val="nl-BE" w:eastAsia="nl-NL"/>
                <w14:ligatures w14:val="standardContextual"/>
              </w:rPr>
              <w:t>Dikke Van Dale: ‘afkomstig uit = ge</w:t>
            </w:r>
            <w:r w:rsidRPr="00284058">
              <w:rPr>
                <w:rFonts w:ascii="Tahoma" w:eastAsia="Times New Roman" w:hAnsi="Tahoma" w:cs="Tahoma"/>
                <w:kern w:val="2"/>
                <w:sz w:val="20"/>
                <w:szCs w:val="20"/>
                <w:lang w:val="nl-BE" w:eastAsia="nl-NL"/>
                <w14:ligatures w14:val="standardContextual"/>
              </w:rPr>
              <w:softHyphen/>
              <w:t>boor</w:t>
            </w:r>
            <w:r w:rsidRPr="00284058">
              <w:rPr>
                <w:rFonts w:ascii="Tahoma" w:eastAsia="Times New Roman" w:hAnsi="Tahoma" w:cs="Tahoma"/>
                <w:kern w:val="2"/>
                <w:sz w:val="20"/>
                <w:szCs w:val="20"/>
                <w:lang w:val="nl-BE" w:eastAsia="nl-NL"/>
                <w14:ligatures w14:val="standardContextual"/>
              </w:rPr>
              <w:softHyphen/>
              <w:t>tig (uit …)’</w:t>
            </w:r>
          </w:p>
          <w:p w14:paraId="7F93B61C" w14:textId="77777777" w:rsidR="00166014" w:rsidRPr="00284058" w:rsidRDefault="00166014" w:rsidP="00166014">
            <w:pPr>
              <w:widowControl/>
              <w:autoSpaceDE/>
              <w:autoSpaceDN/>
              <w:textAlignment w:val="baseline"/>
              <w:rPr>
                <w:rFonts w:ascii="Tahoma" w:eastAsia="Times New Roman" w:hAnsi="Tahoma" w:cs="Tahoma"/>
                <w:kern w:val="2"/>
                <w:sz w:val="20"/>
                <w:szCs w:val="20"/>
                <w:lang w:val="nl-BE" w:eastAsia="nl-NL"/>
                <w14:ligatures w14:val="standardContextual"/>
              </w:rPr>
            </w:pPr>
          </w:p>
          <w:p w14:paraId="60BE4821" w14:textId="77777777" w:rsidR="00166014" w:rsidRPr="00284058" w:rsidRDefault="00166014" w:rsidP="00166014">
            <w:pPr>
              <w:widowControl/>
              <w:autoSpaceDE/>
              <w:autoSpaceDN/>
              <w:textAlignment w:val="baseline"/>
              <w:rPr>
                <w:rFonts w:ascii="Tahoma" w:eastAsia="Times New Roman" w:hAnsi="Tahoma" w:cs="Tahoma"/>
                <w:kern w:val="2"/>
                <w:sz w:val="20"/>
                <w:szCs w:val="20"/>
                <w:lang w:val="nl-BE" w:eastAsia="nl-NL"/>
                <w14:ligatures w14:val="standardContextual"/>
              </w:rPr>
            </w:pPr>
            <w:r w:rsidRPr="00284058">
              <w:rPr>
                <w:rFonts w:ascii="Tahoma" w:eastAsia="Times New Roman" w:hAnsi="Tahoma" w:cs="Tahoma"/>
                <w:kern w:val="2"/>
                <w:sz w:val="20"/>
                <w:szCs w:val="20"/>
                <w:lang w:val="nl-BE" w:eastAsia="nl-NL"/>
                <w14:ligatures w14:val="standardContextual"/>
              </w:rPr>
              <w:t>Ik vond nergens dat hij geboren was in Parijs, dus het kan ook zijn dat hij daar gewoon inwoner is, maar niet geboren is. ‘Parijzenaar’ houdt die beide betekenissen in.</w:t>
            </w:r>
          </w:p>
          <w:p w14:paraId="7EE212D8" w14:textId="77777777" w:rsidR="00166014" w:rsidRPr="00284058" w:rsidRDefault="00166014" w:rsidP="00166014">
            <w:pPr>
              <w:widowControl/>
              <w:autoSpaceDE/>
              <w:autoSpaceDN/>
              <w:textAlignment w:val="baseline"/>
              <w:rPr>
                <w:rFonts w:ascii="Tahoma" w:eastAsia="Times New Roman" w:hAnsi="Tahoma" w:cs="Tahoma"/>
                <w:kern w:val="2"/>
                <w:sz w:val="20"/>
                <w:szCs w:val="20"/>
                <w:lang w:val="nl-BE" w:eastAsia="nl-NL"/>
                <w14:ligatures w14:val="standardContextual"/>
              </w:rPr>
            </w:pPr>
          </w:p>
          <w:p w14:paraId="41F9E826" w14:textId="77777777" w:rsidR="00166014" w:rsidRPr="00284058" w:rsidRDefault="00166014" w:rsidP="00166014">
            <w:pPr>
              <w:widowControl/>
              <w:autoSpaceDE/>
              <w:autoSpaceDN/>
              <w:textAlignment w:val="baseline"/>
              <w:rPr>
                <w:rFonts w:ascii="Tahoma" w:eastAsia="Times New Roman" w:hAnsi="Tahoma" w:cs="Tahoma"/>
                <w:kern w:val="2"/>
                <w:sz w:val="20"/>
                <w:szCs w:val="20"/>
                <w:lang w:val="nl-BE" w:eastAsia="nl-NL"/>
                <w14:ligatures w14:val="standardContextual"/>
              </w:rPr>
            </w:pPr>
            <w:r w:rsidRPr="00284058">
              <w:rPr>
                <w:rFonts w:ascii="Tahoma" w:eastAsia="Times New Roman" w:hAnsi="Tahoma" w:cs="Tahoma"/>
                <w:kern w:val="2"/>
                <w:sz w:val="20"/>
                <w:szCs w:val="20"/>
                <w:lang w:val="nl-BE" w:eastAsia="nl-NL"/>
                <w14:ligatures w14:val="standardContextual"/>
              </w:rPr>
              <w:t>Op taaladvies.net vond ik deze informatie:</w:t>
            </w:r>
          </w:p>
          <w:p w14:paraId="2B4BC110" w14:textId="77777777" w:rsidR="00166014" w:rsidRPr="00284058" w:rsidRDefault="00166014" w:rsidP="00166014">
            <w:pPr>
              <w:widowControl/>
              <w:autoSpaceDE/>
              <w:autoSpaceDN/>
              <w:textAlignment w:val="baseline"/>
              <w:rPr>
                <w:rFonts w:ascii="Tahoma" w:eastAsia="Times New Roman" w:hAnsi="Tahoma" w:cs="Tahoma"/>
                <w:kern w:val="2"/>
                <w:sz w:val="20"/>
                <w:szCs w:val="20"/>
                <w:lang w:val="nl-BE" w:eastAsia="nl-NL"/>
                <w14:ligatures w14:val="standardContextual"/>
              </w:rPr>
            </w:pPr>
            <w:r w:rsidRPr="00284058">
              <w:rPr>
                <w:rFonts w:ascii="Tahoma" w:eastAsia="Times New Roman" w:hAnsi="Tahoma" w:cs="Tahoma"/>
                <w:kern w:val="2"/>
                <w:sz w:val="20"/>
                <w:szCs w:val="20"/>
                <w:lang w:val="nl-BE" w:eastAsia="nl-NL"/>
                <w14:ligatures w14:val="standardContextual"/>
              </w:rPr>
              <w:t>‘(2a) Pablo is </w:t>
            </w:r>
            <w:r w:rsidRPr="00284058">
              <w:rPr>
                <w:rFonts w:ascii="Tahoma" w:eastAsia="Times New Roman" w:hAnsi="Tahoma" w:cs="Tahoma"/>
                <w:i/>
                <w:iCs/>
                <w:kern w:val="2"/>
                <w:sz w:val="20"/>
                <w:szCs w:val="20"/>
                <w:lang w:val="nl-BE" w:eastAsia="nl-NL"/>
                <w14:ligatures w14:val="standardContextual"/>
              </w:rPr>
              <w:t>Spanjaard </w:t>
            </w:r>
            <w:r w:rsidRPr="00284058">
              <w:rPr>
                <w:rFonts w:ascii="Tahoma" w:eastAsia="Times New Roman" w:hAnsi="Tahoma" w:cs="Tahoma"/>
                <w:kern w:val="2"/>
                <w:sz w:val="20"/>
                <w:szCs w:val="20"/>
                <w:lang w:val="nl-BE" w:eastAsia="nl-NL"/>
                <w14:ligatures w14:val="standardContextual"/>
              </w:rPr>
              <w:t>(van nationaliteit).</w:t>
            </w:r>
          </w:p>
          <w:p w14:paraId="143A52B0" w14:textId="77777777" w:rsidR="00166014" w:rsidRPr="00284058" w:rsidRDefault="00166014" w:rsidP="00166014">
            <w:pPr>
              <w:widowControl/>
              <w:autoSpaceDE/>
              <w:autoSpaceDN/>
              <w:textAlignment w:val="baseline"/>
              <w:rPr>
                <w:rFonts w:ascii="Tahoma" w:eastAsia="Times New Roman" w:hAnsi="Tahoma" w:cs="Tahoma"/>
                <w:kern w:val="2"/>
                <w:sz w:val="20"/>
                <w:szCs w:val="20"/>
                <w:lang w:val="nl-BE" w:eastAsia="nl-NL"/>
                <w14:ligatures w14:val="standardContextual"/>
              </w:rPr>
            </w:pPr>
            <w:r w:rsidRPr="00284058">
              <w:rPr>
                <w:rFonts w:ascii="Tahoma" w:eastAsia="Times New Roman" w:hAnsi="Tahoma" w:cs="Tahoma"/>
                <w:kern w:val="2"/>
                <w:sz w:val="20"/>
                <w:szCs w:val="20"/>
                <w:lang w:val="nl-BE" w:eastAsia="nl-NL"/>
                <w14:ligatures w14:val="standardContextual"/>
              </w:rPr>
              <w:t>(2b) Pablo is </w:t>
            </w:r>
            <w:r w:rsidRPr="00284058">
              <w:rPr>
                <w:rFonts w:ascii="Tahoma" w:eastAsia="Times New Roman" w:hAnsi="Tahoma" w:cs="Tahoma"/>
                <w:i/>
                <w:iCs/>
                <w:kern w:val="2"/>
                <w:sz w:val="20"/>
                <w:szCs w:val="20"/>
                <w:lang w:val="nl-BE" w:eastAsia="nl-NL"/>
                <w14:ligatures w14:val="standardContextual"/>
              </w:rPr>
              <w:t>een</w:t>
            </w:r>
            <w:r w:rsidRPr="00284058">
              <w:rPr>
                <w:rFonts w:ascii="Tahoma" w:eastAsia="Times New Roman" w:hAnsi="Tahoma" w:cs="Tahoma"/>
                <w:kern w:val="2"/>
                <w:sz w:val="20"/>
                <w:szCs w:val="20"/>
                <w:lang w:val="nl-BE" w:eastAsia="nl-NL"/>
                <w14:ligatures w14:val="standardContextual"/>
              </w:rPr>
              <w:t> </w:t>
            </w:r>
            <w:r w:rsidRPr="00284058">
              <w:rPr>
                <w:rFonts w:ascii="Tahoma" w:eastAsia="Times New Roman" w:hAnsi="Tahoma" w:cs="Tahoma"/>
                <w:i/>
                <w:iCs/>
                <w:kern w:val="2"/>
                <w:sz w:val="20"/>
                <w:szCs w:val="20"/>
                <w:lang w:val="nl-BE" w:eastAsia="nl-NL"/>
                <w14:ligatures w14:val="standardContextual"/>
              </w:rPr>
              <w:t>Spanjaard</w:t>
            </w:r>
            <w:r w:rsidRPr="00284058">
              <w:rPr>
                <w:rFonts w:ascii="Tahoma" w:eastAsia="Times New Roman" w:hAnsi="Tahoma" w:cs="Tahoma"/>
                <w:kern w:val="2"/>
                <w:sz w:val="20"/>
                <w:szCs w:val="20"/>
                <w:lang w:val="nl-BE" w:eastAsia="nl-NL"/>
                <w14:ligatures w14:val="standardContextual"/>
              </w:rPr>
              <w:t>.</w:t>
            </w:r>
          </w:p>
          <w:p w14:paraId="1C82F58B" w14:textId="77777777" w:rsidR="00166014" w:rsidRPr="00284058" w:rsidRDefault="00166014" w:rsidP="00166014">
            <w:pPr>
              <w:widowControl/>
              <w:autoSpaceDE/>
              <w:autoSpaceDN/>
              <w:textAlignment w:val="baseline"/>
              <w:rPr>
                <w:rFonts w:ascii="Tahoma" w:eastAsia="Times New Roman" w:hAnsi="Tahoma" w:cs="Tahoma"/>
                <w:kern w:val="2"/>
                <w:sz w:val="20"/>
                <w:szCs w:val="20"/>
                <w:lang w:val="nl-BE" w:eastAsia="nl-NL"/>
                <w14:ligatures w14:val="standardContextual"/>
              </w:rPr>
            </w:pPr>
            <w:r w:rsidRPr="00284058">
              <w:rPr>
                <w:rFonts w:ascii="Tahoma" w:eastAsia="Times New Roman" w:hAnsi="Tahoma" w:cs="Tahoma"/>
                <w:kern w:val="2"/>
                <w:sz w:val="20"/>
                <w:szCs w:val="20"/>
                <w:lang w:val="nl-BE" w:eastAsia="nl-NL"/>
                <w14:ligatures w14:val="standardContextual"/>
              </w:rPr>
              <w:t>Terwijl in (2a) aan Pablo een feitelijke hoedanigheid (de Spaanse nationaliteit) wordt toegekend, kan (2b) een subjectief oordeel inhouden, bijvoorbeeld dat Pablo een kenmerk heeft dat typisch is voor Spanjaarden, zoals een vurig temperament.’</w:t>
            </w:r>
          </w:p>
          <w:p w14:paraId="67129389" w14:textId="77777777" w:rsidR="00166014" w:rsidRPr="00284058" w:rsidRDefault="00166014" w:rsidP="00166014">
            <w:pPr>
              <w:widowControl/>
              <w:autoSpaceDE/>
              <w:autoSpaceDN/>
              <w:textAlignment w:val="baseline"/>
              <w:rPr>
                <w:rFonts w:ascii="Tahoma" w:eastAsia="Times New Roman" w:hAnsi="Tahoma" w:cs="Tahoma"/>
                <w:kern w:val="2"/>
                <w:sz w:val="20"/>
                <w:szCs w:val="20"/>
                <w:lang w:val="nl-BE" w:eastAsia="nl-NL"/>
                <w14:ligatures w14:val="standardContextual"/>
              </w:rPr>
            </w:pPr>
          </w:p>
          <w:p w14:paraId="4EB2D7E5" w14:textId="77777777" w:rsidR="00166014" w:rsidRPr="00284058" w:rsidRDefault="00166014" w:rsidP="00166014">
            <w:pPr>
              <w:widowControl/>
              <w:autoSpaceDE/>
              <w:autoSpaceDN/>
              <w:textAlignment w:val="baseline"/>
              <w:rPr>
                <w:rFonts w:ascii="Tahoma" w:eastAsia="Times New Roman" w:hAnsi="Tahoma" w:cs="Tahoma"/>
                <w:kern w:val="2"/>
                <w:sz w:val="20"/>
                <w:szCs w:val="20"/>
                <w:lang w:val="nl-BE" w:eastAsia="nl-NL"/>
                <w14:ligatures w14:val="standardContextual"/>
              </w:rPr>
            </w:pPr>
            <w:r w:rsidRPr="00284058">
              <w:rPr>
                <w:rFonts w:ascii="Tahoma" w:eastAsia="Times New Roman" w:hAnsi="Tahoma" w:cs="Tahoma"/>
                <w:kern w:val="2"/>
                <w:sz w:val="20"/>
                <w:szCs w:val="20"/>
                <w:lang w:val="nl-BE" w:eastAsia="nl-NL"/>
                <w14:ligatures w14:val="standardContextual"/>
              </w:rPr>
              <w:t xml:space="preserve">Ik voeg ‘een’ toe, omdat ‘Parijzenaar’ hier een subjectief oordeel inhoudt, namelijk dat Angèle </w:t>
            </w:r>
            <w:proofErr w:type="spellStart"/>
            <w:r w:rsidRPr="00284058">
              <w:rPr>
                <w:rFonts w:ascii="Tahoma" w:eastAsia="Times New Roman" w:hAnsi="Tahoma" w:cs="Tahoma"/>
                <w:kern w:val="2"/>
                <w:sz w:val="20"/>
                <w:szCs w:val="20"/>
                <w:lang w:val="nl-BE" w:eastAsia="nl-NL"/>
                <w14:ligatures w14:val="standardContextual"/>
              </w:rPr>
              <w:t>Parijzenaars</w:t>
            </w:r>
            <w:proofErr w:type="spellEnd"/>
            <w:r w:rsidRPr="00284058">
              <w:rPr>
                <w:rFonts w:ascii="Tahoma" w:eastAsia="Times New Roman" w:hAnsi="Tahoma" w:cs="Tahoma"/>
                <w:kern w:val="2"/>
                <w:sz w:val="20"/>
                <w:szCs w:val="20"/>
                <w:lang w:val="nl-BE" w:eastAsia="nl-NL"/>
                <w14:ligatures w14:val="standardContextual"/>
              </w:rPr>
              <w:t xml:space="preserve"> wantrouwt, omdat ze Frans zijn.</w:t>
            </w:r>
          </w:p>
          <w:p w14:paraId="3E113FF6" w14:textId="77777777" w:rsidR="00166014" w:rsidRPr="00284058" w:rsidRDefault="00166014" w:rsidP="00166014">
            <w:pPr>
              <w:widowControl/>
              <w:autoSpaceDE/>
              <w:autoSpaceDN/>
              <w:spacing w:after="160" w:line="259" w:lineRule="auto"/>
              <w:rPr>
                <w:rFonts w:ascii="Tahoma" w:eastAsiaTheme="minorHAnsi" w:hAnsi="Tahoma" w:cs="Tahoma"/>
                <w:color w:val="333332"/>
                <w:kern w:val="2"/>
                <w:sz w:val="20"/>
                <w:szCs w:val="20"/>
                <w:bdr w:val="none" w:sz="0" w:space="0" w:color="auto" w:frame="1"/>
                <w:shd w:val="clear" w:color="auto" w:fill="FFFFFF"/>
                <w:lang w:val="nl-BE"/>
                <w14:ligatures w14:val="standardContextual"/>
              </w:rPr>
            </w:pPr>
          </w:p>
        </w:tc>
      </w:tr>
      <w:tr w:rsidR="00166014" w:rsidRPr="00284058" w14:paraId="1500928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C8F003" w14:textId="77777777" w:rsidR="00166014" w:rsidRPr="00284058" w:rsidRDefault="00166014" w:rsidP="00166014">
            <w:pPr>
              <w:widowControl/>
              <w:autoSpaceDE/>
              <w:autoSpaceDN/>
              <w:textAlignment w:val="baseline"/>
              <w:rPr>
                <w:rFonts w:ascii="Tahoma" w:eastAsia="Times New Roman" w:hAnsi="Tahoma" w:cs="Tahoma"/>
                <w:kern w:val="2"/>
                <w:sz w:val="20"/>
                <w:szCs w:val="20"/>
                <w:lang w:eastAsia="nl-NL"/>
                <w14:ligatures w14:val="standardContextual"/>
              </w:rPr>
            </w:pPr>
            <w:r w:rsidRPr="00284058">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8AC7956" w14:textId="6A32C3C5" w:rsidR="00166014" w:rsidRPr="00284058" w:rsidRDefault="00000000" w:rsidP="00166014">
            <w:pPr>
              <w:widowControl/>
              <w:numPr>
                <w:ilvl w:val="0"/>
                <w:numId w:val="16"/>
              </w:numPr>
              <w:autoSpaceDE/>
              <w:autoSpaceDN/>
              <w:spacing w:after="160" w:line="259" w:lineRule="auto"/>
              <w:contextualSpacing/>
              <w:rPr>
                <w:rFonts w:ascii="Tahoma" w:eastAsiaTheme="minorHAnsi" w:hAnsi="Tahoma" w:cs="Tahoma"/>
                <w:color w:val="0563C1" w:themeColor="hyperlink"/>
                <w:kern w:val="2"/>
                <w:sz w:val="20"/>
                <w:szCs w:val="20"/>
                <w:u w:val="single"/>
                <w:lang w:val="nl-BE"/>
                <w14:ligatures w14:val="standardContextual"/>
              </w:rPr>
            </w:pPr>
            <w:hyperlink r:id="rId508" w:history="1">
              <w:r w:rsidR="007409BF" w:rsidRPr="003E3190">
                <w:rPr>
                  <w:rStyle w:val="Hyperlink"/>
                  <w:rFonts w:ascii="Tahoma" w:eastAsiaTheme="minorHAnsi" w:hAnsi="Tahoma" w:cs="Tahoma"/>
                  <w:kern w:val="2"/>
                  <w:sz w:val="20"/>
                  <w:szCs w:val="20"/>
                  <w:lang w:val="nl-BE"/>
                  <w14:ligatures w14:val="standardContextual"/>
                </w:rPr>
                <w:t>https://www.larousse.fr</w:t>
              </w:r>
            </w:hyperlink>
          </w:p>
          <w:p w14:paraId="2BB78E58" w14:textId="77777777" w:rsidR="00166014" w:rsidRPr="00284058" w:rsidRDefault="00166014" w:rsidP="00166014">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284058">
              <w:rPr>
                <w:rFonts w:ascii="Tahoma" w:eastAsiaTheme="minorHAnsi" w:hAnsi="Tahoma" w:cs="Tahoma"/>
                <w:kern w:val="2"/>
                <w:sz w:val="20"/>
                <w:szCs w:val="20"/>
                <w:lang w:val="nl-BE"/>
                <w14:ligatures w14:val="standardContextual"/>
              </w:rPr>
              <w:t>Dikke Van Dale</w:t>
            </w:r>
          </w:p>
          <w:p w14:paraId="3BDC7EFD" w14:textId="32A27C04" w:rsidR="00166014" w:rsidRPr="00284058" w:rsidRDefault="00000000" w:rsidP="00166014">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509" w:history="1">
              <w:r w:rsidR="007409BF" w:rsidRPr="003E3190">
                <w:rPr>
                  <w:rStyle w:val="Hyperlink"/>
                  <w:rFonts w:ascii="Tahoma" w:eastAsiaTheme="minorHAnsi" w:hAnsi="Tahoma" w:cs="Tahoma"/>
                  <w:kern w:val="2"/>
                  <w:sz w:val="20"/>
                  <w:szCs w:val="20"/>
                  <w:lang w:val="nl-BE"/>
                  <w14:ligatures w14:val="standardContextual"/>
                </w:rPr>
                <w:t>https://taaladvies.net</w:t>
              </w:r>
            </w:hyperlink>
            <w:r w:rsidR="00166014" w:rsidRPr="00284058">
              <w:rPr>
                <w:rFonts w:ascii="Tahoma" w:eastAsiaTheme="minorHAnsi" w:hAnsi="Tahoma" w:cs="Tahoma"/>
                <w:kern w:val="2"/>
                <w:sz w:val="20"/>
                <w:szCs w:val="20"/>
                <w:lang w:val="nl-BE"/>
                <w14:ligatures w14:val="standardContextual"/>
              </w:rPr>
              <w:t xml:space="preserve"> </w:t>
            </w:r>
          </w:p>
        </w:tc>
      </w:tr>
    </w:tbl>
    <w:p w14:paraId="1E331492" w14:textId="77777777" w:rsidR="00B70AF6" w:rsidRDefault="00B70AF6"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BC5198" w:rsidRPr="00284058" w14:paraId="7D9FE46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D6F6272" w14:textId="77777777" w:rsidR="00BC5198" w:rsidRPr="00284058" w:rsidRDefault="00BC5198" w:rsidP="00BC5198">
            <w:pPr>
              <w:widowControl/>
              <w:autoSpaceDE/>
              <w:autoSpaceDN/>
              <w:textAlignment w:val="baseline"/>
              <w:rPr>
                <w:rFonts w:ascii="Tahoma" w:eastAsia="Times New Roman" w:hAnsi="Tahoma" w:cs="Tahoma"/>
                <w:kern w:val="2"/>
                <w:sz w:val="20"/>
                <w:szCs w:val="20"/>
                <w:lang w:eastAsia="nl-NL"/>
                <w14:ligatures w14:val="standardContextual"/>
              </w:rPr>
            </w:pPr>
            <w:r w:rsidRPr="00284058">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5209277" w14:textId="77777777" w:rsidR="00BC5198" w:rsidRPr="00284058" w:rsidRDefault="00BC5198" w:rsidP="00BC5198">
            <w:pPr>
              <w:widowControl/>
              <w:autoSpaceDE/>
              <w:autoSpaceDN/>
              <w:textAlignment w:val="baseline"/>
              <w:rPr>
                <w:rFonts w:ascii="Tahoma" w:eastAsia="Times New Roman" w:hAnsi="Tahoma" w:cs="Tahoma"/>
                <w:kern w:val="2"/>
                <w:sz w:val="20"/>
                <w:szCs w:val="20"/>
                <w:lang w:eastAsia="nl-NL"/>
                <w14:ligatures w14:val="standardContextual"/>
              </w:rPr>
            </w:pPr>
            <w:r w:rsidRPr="00284058">
              <w:rPr>
                <w:rFonts w:ascii="Tahoma" w:eastAsia="Times New Roman" w:hAnsi="Tahoma" w:cs="Tahoma"/>
                <w:kern w:val="2"/>
                <w:sz w:val="20"/>
                <w:szCs w:val="20"/>
                <w:lang w:eastAsia="nl-NL"/>
                <w14:ligatures w14:val="standardContextual"/>
              </w:rPr>
              <w:t>Lexicologisch probleem</w:t>
            </w:r>
          </w:p>
        </w:tc>
      </w:tr>
      <w:tr w:rsidR="00BC5198" w:rsidRPr="00284058" w14:paraId="554E47F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A092E88" w14:textId="77777777" w:rsidR="00BC5198" w:rsidRPr="00284058" w:rsidRDefault="00BC5198" w:rsidP="00BC5198">
            <w:pPr>
              <w:widowControl/>
              <w:autoSpaceDE/>
              <w:autoSpaceDN/>
              <w:textAlignment w:val="baseline"/>
              <w:rPr>
                <w:rFonts w:ascii="Tahoma" w:eastAsia="Times New Roman" w:hAnsi="Tahoma" w:cs="Tahoma"/>
                <w:kern w:val="2"/>
                <w:sz w:val="20"/>
                <w:szCs w:val="20"/>
                <w:lang w:eastAsia="nl-NL"/>
                <w14:ligatures w14:val="standardContextual"/>
              </w:rPr>
            </w:pPr>
            <w:r w:rsidRPr="00284058">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D4B1AC1" w14:textId="77777777" w:rsidR="00BC5198" w:rsidRPr="00284058" w:rsidRDefault="00BC5198" w:rsidP="00BC5198">
            <w:pPr>
              <w:widowControl/>
              <w:autoSpaceDE/>
              <w:autoSpaceDN/>
              <w:textAlignment w:val="baseline"/>
              <w:rPr>
                <w:rFonts w:ascii="Tahoma" w:eastAsia="Times New Roman" w:hAnsi="Tahoma" w:cs="Tahoma"/>
                <w:kern w:val="2"/>
                <w:sz w:val="20"/>
                <w:szCs w:val="20"/>
                <w:lang w:val="fr-BE" w:eastAsia="nl-NL"/>
                <w14:ligatures w14:val="standardContextual"/>
              </w:rPr>
            </w:pPr>
            <w:r w:rsidRPr="00284058">
              <w:rPr>
                <w:rFonts w:ascii="Tahoma" w:eastAsia="Times New Roman" w:hAnsi="Tahoma" w:cs="Tahoma"/>
                <w:kern w:val="2"/>
                <w:sz w:val="20"/>
                <w:szCs w:val="20"/>
                <w:lang w:val="fr-BE" w:eastAsia="nl-NL"/>
                <w14:ligatures w14:val="standardContextual"/>
              </w:rPr>
              <w:t>il est Parisien</w:t>
            </w:r>
          </w:p>
        </w:tc>
      </w:tr>
      <w:tr w:rsidR="00BC5198" w:rsidRPr="00284058" w14:paraId="6C51FEC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72C81A3" w14:textId="77777777" w:rsidR="00BC5198" w:rsidRPr="00284058" w:rsidRDefault="00BC5198" w:rsidP="00BC5198">
            <w:pPr>
              <w:widowControl/>
              <w:autoSpaceDE/>
              <w:autoSpaceDN/>
              <w:textAlignment w:val="baseline"/>
              <w:rPr>
                <w:rFonts w:ascii="Tahoma" w:eastAsia="Times New Roman" w:hAnsi="Tahoma" w:cs="Tahoma"/>
                <w:kern w:val="2"/>
                <w:sz w:val="20"/>
                <w:szCs w:val="20"/>
                <w:lang w:eastAsia="nl-NL"/>
                <w14:ligatures w14:val="standardContextual"/>
              </w:rPr>
            </w:pPr>
            <w:r w:rsidRPr="00284058">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176240E" w14:textId="77777777" w:rsidR="00BC5198" w:rsidRPr="00284058" w:rsidRDefault="00BC5198" w:rsidP="00BC5198">
            <w:pPr>
              <w:widowControl/>
              <w:autoSpaceDE/>
              <w:autoSpaceDN/>
              <w:textAlignment w:val="baseline"/>
              <w:rPr>
                <w:rFonts w:ascii="Tahoma" w:eastAsia="Times New Roman" w:hAnsi="Tahoma" w:cs="Tahoma"/>
                <w:kern w:val="2"/>
                <w:sz w:val="20"/>
                <w:szCs w:val="20"/>
                <w:lang w:val="nl-BE" w:eastAsia="nl-NL"/>
                <w14:ligatures w14:val="standardContextual"/>
              </w:rPr>
            </w:pPr>
            <w:r w:rsidRPr="00284058">
              <w:rPr>
                <w:rFonts w:ascii="Tahoma" w:eastAsia="Times New Roman" w:hAnsi="Tahoma" w:cs="Tahoma"/>
                <w:kern w:val="2"/>
                <w:sz w:val="20"/>
                <w:szCs w:val="20"/>
                <w:lang w:val="nl-BE" w:eastAsia="nl-NL"/>
                <w14:ligatures w14:val="standardContextual"/>
              </w:rPr>
              <w:t>hij is een Parijzenaar</w:t>
            </w:r>
          </w:p>
        </w:tc>
      </w:tr>
      <w:tr w:rsidR="00BC5198" w:rsidRPr="00284058" w14:paraId="380007D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0A731DE" w14:textId="77777777" w:rsidR="00BC5198" w:rsidRPr="00284058" w:rsidRDefault="00BC5198" w:rsidP="00BC5198">
            <w:pPr>
              <w:widowControl/>
              <w:autoSpaceDE/>
              <w:autoSpaceDN/>
              <w:textAlignment w:val="baseline"/>
              <w:rPr>
                <w:rFonts w:ascii="Tahoma" w:eastAsia="Times New Roman" w:hAnsi="Tahoma" w:cs="Tahoma"/>
                <w:kern w:val="2"/>
                <w:sz w:val="20"/>
                <w:szCs w:val="20"/>
                <w:lang w:eastAsia="nl-NL"/>
                <w14:ligatures w14:val="standardContextual"/>
              </w:rPr>
            </w:pPr>
            <w:r w:rsidRPr="00284058">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930DFF3" w14:textId="77777777" w:rsidR="00BC5198" w:rsidRPr="00284058" w:rsidRDefault="00BC5198" w:rsidP="00BC5198">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284058">
              <w:rPr>
                <w:rFonts w:ascii="Tahoma" w:eastAsia="Times New Roman" w:hAnsi="Tahoma" w:cs="Tahoma"/>
                <w:kern w:val="2"/>
                <w:sz w:val="20"/>
                <w:szCs w:val="20"/>
                <w:lang w:val="nl-BE" w:eastAsia="nl-NL"/>
                <w14:ligatures w14:val="standardContextual"/>
              </w:rPr>
              <w:t>Taaladvies.net: ‘Als het </w:t>
            </w:r>
            <w:hyperlink r:id="rId510" w:tgtFrame="_blank" w:history="1">
              <w:r w:rsidRPr="00284058">
                <w:rPr>
                  <w:rFonts w:ascii="Tahoma" w:eastAsia="Times New Roman" w:hAnsi="Tahoma" w:cs="Tahoma"/>
                  <w:kern w:val="2"/>
                  <w:sz w:val="20"/>
                  <w:szCs w:val="20"/>
                  <w:lang w:val="nl-BE" w:eastAsia="nl-NL"/>
                  <w14:ligatures w14:val="standardContextual"/>
                </w:rPr>
                <w:t>werkwoord</w:t>
              </w:r>
            </w:hyperlink>
            <w:r w:rsidRPr="00284058">
              <w:rPr>
                <w:rFonts w:ascii="Tahoma" w:eastAsia="Times New Roman" w:hAnsi="Tahoma" w:cs="Tahoma"/>
                <w:kern w:val="2"/>
                <w:sz w:val="20"/>
                <w:szCs w:val="20"/>
                <w:lang w:val="nl-BE" w:eastAsia="nl-NL"/>
                <w14:ligatures w14:val="standardContextual"/>
              </w:rPr>
              <w:t> van de </w:t>
            </w:r>
            <w:hyperlink r:id="rId511" w:tgtFrame="_blank" w:history="1">
              <w:r w:rsidRPr="00284058">
                <w:rPr>
                  <w:rFonts w:ascii="Tahoma" w:eastAsia="Times New Roman" w:hAnsi="Tahoma" w:cs="Tahoma"/>
                  <w:kern w:val="2"/>
                  <w:sz w:val="20"/>
                  <w:szCs w:val="20"/>
                  <w:lang w:val="nl-BE" w:eastAsia="nl-NL"/>
                  <w14:ligatures w14:val="standardContextual"/>
                </w:rPr>
                <w:t>hoofdzin</w:t>
              </w:r>
            </w:hyperlink>
            <w:r w:rsidRPr="00284058">
              <w:rPr>
                <w:rFonts w:ascii="Tahoma" w:eastAsia="Times New Roman" w:hAnsi="Tahoma" w:cs="Tahoma"/>
                <w:kern w:val="2"/>
                <w:sz w:val="20"/>
                <w:szCs w:val="20"/>
                <w:lang w:val="nl-BE" w:eastAsia="nl-NL"/>
                <w14:ligatures w14:val="standardContextual"/>
              </w:rPr>
              <w:t> in de </w:t>
            </w:r>
            <w:hyperlink r:id="rId512" w:tgtFrame="_blank" w:history="1">
              <w:r w:rsidRPr="00284058">
                <w:rPr>
                  <w:rFonts w:ascii="Tahoma" w:eastAsia="Times New Roman" w:hAnsi="Tahoma" w:cs="Tahoma"/>
                  <w:kern w:val="2"/>
                  <w:sz w:val="20"/>
                  <w:szCs w:val="20"/>
                  <w:lang w:val="nl-BE" w:eastAsia="nl-NL"/>
                  <w14:ligatures w14:val="standardContextual"/>
                </w:rPr>
                <w:t>verleden tijd</w:t>
              </w:r>
            </w:hyperlink>
            <w:r w:rsidRPr="00284058">
              <w:rPr>
                <w:rFonts w:ascii="Tahoma" w:eastAsia="Times New Roman" w:hAnsi="Tahoma" w:cs="Tahoma"/>
                <w:kern w:val="2"/>
                <w:sz w:val="20"/>
                <w:szCs w:val="20"/>
                <w:lang w:val="nl-BE" w:eastAsia="nl-NL"/>
                <w14:ligatures w14:val="standardContextual"/>
              </w:rPr>
              <w:t> staat (</w:t>
            </w:r>
            <w:r w:rsidRPr="00284058">
              <w:rPr>
                <w:rFonts w:ascii="Tahoma" w:eastAsia="Times New Roman" w:hAnsi="Tahoma" w:cs="Tahoma"/>
                <w:i/>
                <w:iCs/>
                <w:kern w:val="2"/>
                <w:sz w:val="20"/>
                <w:szCs w:val="20"/>
                <w:lang w:val="nl-BE" w:eastAsia="nl-NL"/>
                <w14:ligatures w14:val="standardContextual"/>
              </w:rPr>
              <w:t>vertelde</w:t>
            </w:r>
            <w:r w:rsidRPr="00284058">
              <w:rPr>
                <w:rFonts w:ascii="Tahoma" w:eastAsia="Times New Roman" w:hAnsi="Tahoma" w:cs="Tahoma"/>
                <w:kern w:val="2"/>
                <w:sz w:val="20"/>
                <w:szCs w:val="20"/>
                <w:lang w:val="nl-BE" w:eastAsia="nl-NL"/>
                <w14:ligatures w14:val="standardContextual"/>
              </w:rPr>
              <w:t>), staat de </w:t>
            </w:r>
            <w:hyperlink r:id="rId513" w:tgtFrame="_blank" w:history="1">
              <w:r w:rsidRPr="00284058">
                <w:rPr>
                  <w:rFonts w:ascii="Tahoma" w:eastAsia="Times New Roman" w:hAnsi="Tahoma" w:cs="Tahoma"/>
                  <w:kern w:val="2"/>
                  <w:sz w:val="20"/>
                  <w:szCs w:val="20"/>
                  <w:lang w:val="nl-BE" w:eastAsia="nl-NL"/>
                  <w14:ligatures w14:val="standardContextual"/>
                </w:rPr>
                <w:t>bijzin</w:t>
              </w:r>
            </w:hyperlink>
            <w:r w:rsidRPr="00284058">
              <w:rPr>
                <w:rFonts w:ascii="Tahoma" w:eastAsia="Times New Roman" w:hAnsi="Tahoma" w:cs="Tahoma"/>
                <w:kern w:val="2"/>
                <w:sz w:val="20"/>
                <w:szCs w:val="20"/>
                <w:lang w:val="nl-BE" w:eastAsia="nl-NL"/>
                <w14:ligatures w14:val="standardContextual"/>
              </w:rPr>
              <w:t> in de </w:t>
            </w:r>
            <w:hyperlink r:id="rId514" w:tgtFrame="_blank" w:history="1">
              <w:r w:rsidRPr="00284058">
                <w:rPr>
                  <w:rFonts w:ascii="Tahoma" w:eastAsia="Times New Roman" w:hAnsi="Tahoma" w:cs="Tahoma"/>
                  <w:kern w:val="2"/>
                  <w:sz w:val="20"/>
                  <w:szCs w:val="20"/>
                  <w:lang w:val="nl-BE" w:eastAsia="nl-NL"/>
                  <w14:ligatures w14:val="standardContextual"/>
                </w:rPr>
                <w:t>indirecte rede</w:t>
              </w:r>
            </w:hyperlink>
            <w:r w:rsidRPr="00284058">
              <w:rPr>
                <w:rFonts w:ascii="Tahoma" w:eastAsia="Times New Roman" w:hAnsi="Tahoma" w:cs="Tahoma"/>
                <w:kern w:val="2"/>
                <w:sz w:val="20"/>
                <w:szCs w:val="20"/>
                <w:lang w:val="nl-BE" w:eastAsia="nl-NL"/>
                <w14:ligatures w14:val="standardContextual"/>
              </w:rPr>
              <w:t> meestal ook in de verleden tijd (</w:t>
            </w:r>
            <w:r w:rsidRPr="00284058">
              <w:rPr>
                <w:rFonts w:ascii="Tahoma" w:eastAsia="Times New Roman" w:hAnsi="Tahoma" w:cs="Tahoma"/>
                <w:i/>
                <w:iCs/>
                <w:kern w:val="2"/>
                <w:sz w:val="20"/>
                <w:szCs w:val="20"/>
                <w:lang w:val="nl-BE" w:eastAsia="nl-NL"/>
                <w14:ligatures w14:val="standardContextual"/>
              </w:rPr>
              <w:t>had</w:t>
            </w:r>
            <w:r w:rsidRPr="00284058">
              <w:rPr>
                <w:rFonts w:ascii="Tahoma" w:eastAsia="Times New Roman" w:hAnsi="Tahoma" w:cs="Tahoma"/>
                <w:kern w:val="2"/>
                <w:sz w:val="20"/>
                <w:szCs w:val="20"/>
                <w:lang w:val="nl-BE" w:eastAsia="nl-NL"/>
                <w14:ligatures w14:val="standardContextual"/>
              </w:rPr>
              <w:t>). Een </w:t>
            </w:r>
            <w:hyperlink r:id="rId515" w:tgtFrame="_blank" w:history="1">
              <w:r w:rsidRPr="00284058">
                <w:rPr>
                  <w:rFonts w:ascii="Tahoma" w:eastAsia="Times New Roman" w:hAnsi="Tahoma" w:cs="Tahoma"/>
                  <w:kern w:val="2"/>
                  <w:sz w:val="20"/>
                  <w:szCs w:val="20"/>
                  <w:lang w:val="nl-BE" w:eastAsia="nl-NL"/>
                  <w14:ligatures w14:val="standardContextual"/>
                </w:rPr>
                <w:t>tegenwoordige tijd</w:t>
              </w:r>
            </w:hyperlink>
            <w:r w:rsidRPr="00284058">
              <w:rPr>
                <w:rFonts w:ascii="Tahoma" w:eastAsia="Times New Roman" w:hAnsi="Tahoma" w:cs="Tahoma"/>
                <w:kern w:val="2"/>
                <w:sz w:val="20"/>
                <w:szCs w:val="20"/>
                <w:lang w:val="nl-BE" w:eastAsia="nl-NL"/>
                <w14:ligatures w14:val="standardContextual"/>
              </w:rPr>
              <w:t> (</w:t>
            </w:r>
            <w:r w:rsidRPr="00284058">
              <w:rPr>
                <w:rFonts w:ascii="Tahoma" w:eastAsia="Times New Roman" w:hAnsi="Tahoma" w:cs="Tahoma"/>
                <w:i/>
                <w:iCs/>
                <w:kern w:val="2"/>
                <w:sz w:val="20"/>
                <w:szCs w:val="20"/>
                <w:lang w:val="nl-BE" w:eastAsia="nl-NL"/>
                <w14:ligatures w14:val="standardContextual"/>
              </w:rPr>
              <w:t>heeft</w:t>
            </w:r>
            <w:r w:rsidRPr="00284058">
              <w:rPr>
                <w:rFonts w:ascii="Tahoma" w:eastAsia="Times New Roman" w:hAnsi="Tahoma" w:cs="Tahoma"/>
                <w:kern w:val="2"/>
                <w:sz w:val="20"/>
                <w:szCs w:val="20"/>
                <w:lang w:val="nl-BE" w:eastAsia="nl-NL"/>
                <w14:ligatures w14:val="standardContextual"/>
              </w:rPr>
              <w:t>) is echter ook mogelijk als de handeling of gebeurtenis uit de bijzin nog voortduurt in het heden.’</w:t>
            </w:r>
          </w:p>
          <w:p w14:paraId="730C3FFF" w14:textId="77777777" w:rsidR="00BC5198" w:rsidRPr="00284058" w:rsidRDefault="00BC5198" w:rsidP="00BC5198">
            <w:pPr>
              <w:widowControl/>
              <w:autoSpaceDE/>
              <w:autoSpaceDN/>
              <w:spacing w:after="160" w:line="259" w:lineRule="auto"/>
              <w:rPr>
                <w:rFonts w:ascii="Tahoma" w:eastAsiaTheme="minorHAnsi" w:hAnsi="Tahoma" w:cs="Tahoma"/>
                <w:color w:val="333332"/>
                <w:kern w:val="2"/>
                <w:sz w:val="20"/>
                <w:szCs w:val="20"/>
                <w:bdr w:val="none" w:sz="0" w:space="0" w:color="auto" w:frame="1"/>
                <w:shd w:val="clear" w:color="auto" w:fill="FFFFFF"/>
                <w:lang w:val="nl-BE"/>
                <w14:ligatures w14:val="standardContextual"/>
              </w:rPr>
            </w:pPr>
            <w:r w:rsidRPr="00284058">
              <w:rPr>
                <w:rFonts w:ascii="Tahoma" w:eastAsia="Times New Roman" w:hAnsi="Tahoma" w:cs="Tahoma"/>
                <w:kern w:val="2"/>
                <w:sz w:val="20"/>
                <w:szCs w:val="20"/>
                <w:lang w:val="nl-BE" w:eastAsia="nl-NL"/>
                <w14:ligatures w14:val="standardContextual"/>
              </w:rPr>
              <w:t>Tristan is nog steeds Parijzenaar, dus ik gebruik de onvoltooid tegenwoordige tijd.</w:t>
            </w:r>
          </w:p>
        </w:tc>
      </w:tr>
      <w:tr w:rsidR="00BC5198" w:rsidRPr="00284058" w14:paraId="394DEE2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43A3DE3" w14:textId="77777777" w:rsidR="00BC5198" w:rsidRPr="00284058" w:rsidRDefault="00BC5198" w:rsidP="00BC5198">
            <w:pPr>
              <w:widowControl/>
              <w:autoSpaceDE/>
              <w:autoSpaceDN/>
              <w:textAlignment w:val="baseline"/>
              <w:rPr>
                <w:rFonts w:ascii="Tahoma" w:eastAsia="Times New Roman" w:hAnsi="Tahoma" w:cs="Tahoma"/>
                <w:kern w:val="2"/>
                <w:sz w:val="20"/>
                <w:szCs w:val="20"/>
                <w:lang w:eastAsia="nl-NL"/>
                <w14:ligatures w14:val="standardContextual"/>
              </w:rPr>
            </w:pPr>
            <w:r w:rsidRPr="00284058">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9652BCA" w14:textId="5479D967" w:rsidR="00BC5198" w:rsidRPr="00284058" w:rsidRDefault="00000000" w:rsidP="00BC5198">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516" w:history="1">
              <w:r w:rsidR="007409BF" w:rsidRPr="003E3190">
                <w:rPr>
                  <w:rStyle w:val="Hyperlink"/>
                  <w:rFonts w:ascii="Tahoma" w:eastAsiaTheme="minorHAnsi" w:hAnsi="Tahoma" w:cs="Tahoma"/>
                  <w:kern w:val="2"/>
                  <w:sz w:val="20"/>
                  <w:szCs w:val="20"/>
                  <w:lang w:val="nl-BE"/>
                  <w14:ligatures w14:val="standardContextual"/>
                </w:rPr>
                <w:t>https://taaladvies.net</w:t>
              </w:r>
            </w:hyperlink>
          </w:p>
        </w:tc>
      </w:tr>
    </w:tbl>
    <w:p w14:paraId="6ACFA0B3" w14:textId="77777777" w:rsidR="00BC5198" w:rsidRDefault="00BC5198"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9B4C4D" w:rsidRPr="00A85C5D" w14:paraId="59B1DE8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ACBC8E7" w14:textId="77777777" w:rsidR="009B4C4D" w:rsidRPr="00A85C5D" w:rsidRDefault="009B4C4D" w:rsidP="009B4C4D">
            <w:pPr>
              <w:widowControl/>
              <w:autoSpaceDE/>
              <w:autoSpaceDN/>
              <w:textAlignment w:val="baseline"/>
              <w:rPr>
                <w:rFonts w:ascii="Tahoma" w:eastAsia="Times New Roman" w:hAnsi="Tahoma" w:cs="Tahoma"/>
                <w:kern w:val="2"/>
                <w:sz w:val="20"/>
                <w:szCs w:val="20"/>
                <w:lang w:eastAsia="nl-NL"/>
                <w14:ligatures w14:val="standardContextual"/>
              </w:rPr>
            </w:pPr>
            <w:r w:rsidRPr="00A85C5D">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E71232" w14:textId="77777777" w:rsidR="009B4C4D" w:rsidRPr="00A85C5D" w:rsidRDefault="009B4C4D" w:rsidP="009B4C4D">
            <w:pPr>
              <w:widowControl/>
              <w:autoSpaceDE/>
              <w:autoSpaceDN/>
              <w:textAlignment w:val="baseline"/>
              <w:rPr>
                <w:rFonts w:ascii="Tahoma" w:eastAsia="Times New Roman" w:hAnsi="Tahoma" w:cs="Tahoma"/>
                <w:kern w:val="2"/>
                <w:sz w:val="20"/>
                <w:szCs w:val="20"/>
                <w:lang w:eastAsia="nl-NL"/>
                <w14:ligatures w14:val="standardContextual"/>
              </w:rPr>
            </w:pPr>
            <w:r w:rsidRPr="00A85C5D">
              <w:rPr>
                <w:rFonts w:ascii="Tahoma" w:eastAsia="Times New Roman" w:hAnsi="Tahoma" w:cs="Tahoma"/>
                <w:kern w:val="2"/>
                <w:sz w:val="20"/>
                <w:szCs w:val="20"/>
                <w:lang w:eastAsia="nl-NL"/>
                <w14:ligatures w14:val="standardContextual"/>
              </w:rPr>
              <w:t>Lexicologisch probleem</w:t>
            </w:r>
          </w:p>
        </w:tc>
      </w:tr>
      <w:tr w:rsidR="009B4C4D" w:rsidRPr="00A85C5D" w14:paraId="4A54044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7B3D7FD" w14:textId="77777777" w:rsidR="009B4C4D" w:rsidRPr="00A85C5D" w:rsidRDefault="009B4C4D" w:rsidP="009B4C4D">
            <w:pPr>
              <w:widowControl/>
              <w:autoSpaceDE/>
              <w:autoSpaceDN/>
              <w:textAlignment w:val="baseline"/>
              <w:rPr>
                <w:rFonts w:ascii="Tahoma" w:eastAsia="Times New Roman" w:hAnsi="Tahoma" w:cs="Tahoma"/>
                <w:kern w:val="2"/>
                <w:sz w:val="20"/>
                <w:szCs w:val="20"/>
                <w:lang w:eastAsia="nl-NL"/>
                <w14:ligatures w14:val="standardContextual"/>
              </w:rPr>
            </w:pPr>
            <w:r w:rsidRPr="00A85C5D">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71B5B0" w14:textId="77777777" w:rsidR="009B4C4D" w:rsidRPr="00A85C5D" w:rsidRDefault="009B4C4D" w:rsidP="009B4C4D">
            <w:pPr>
              <w:widowControl/>
              <w:autoSpaceDE/>
              <w:autoSpaceDN/>
              <w:textAlignment w:val="baseline"/>
              <w:rPr>
                <w:rFonts w:ascii="Tahoma" w:eastAsia="Times New Roman" w:hAnsi="Tahoma" w:cs="Tahoma"/>
                <w:kern w:val="2"/>
                <w:sz w:val="20"/>
                <w:szCs w:val="20"/>
                <w:lang w:val="fr-BE" w:eastAsia="nl-NL"/>
                <w14:ligatures w14:val="standardContextual"/>
              </w:rPr>
            </w:pPr>
            <w:r w:rsidRPr="00A85C5D">
              <w:rPr>
                <w:rFonts w:ascii="Tahoma" w:eastAsia="Times New Roman" w:hAnsi="Tahoma" w:cs="Tahoma"/>
                <w:kern w:val="2"/>
                <w:sz w:val="20"/>
                <w:szCs w:val="20"/>
                <w:lang w:val="fr-BE" w:eastAsia="nl-NL"/>
                <w14:ligatures w14:val="standardContextual"/>
              </w:rPr>
              <w:t>bonne Bruxelloise</w:t>
            </w:r>
          </w:p>
        </w:tc>
      </w:tr>
      <w:tr w:rsidR="009B4C4D" w:rsidRPr="00A85C5D" w14:paraId="0E9D633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35858B" w14:textId="77777777" w:rsidR="009B4C4D" w:rsidRPr="00A85C5D" w:rsidRDefault="009B4C4D" w:rsidP="009B4C4D">
            <w:pPr>
              <w:widowControl/>
              <w:autoSpaceDE/>
              <w:autoSpaceDN/>
              <w:textAlignment w:val="baseline"/>
              <w:rPr>
                <w:rFonts w:ascii="Tahoma" w:eastAsia="Times New Roman" w:hAnsi="Tahoma" w:cs="Tahoma"/>
                <w:kern w:val="2"/>
                <w:sz w:val="20"/>
                <w:szCs w:val="20"/>
                <w:lang w:eastAsia="nl-NL"/>
                <w14:ligatures w14:val="standardContextual"/>
              </w:rPr>
            </w:pPr>
            <w:r w:rsidRPr="00A85C5D">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450E63B" w14:textId="77777777" w:rsidR="009B4C4D" w:rsidRPr="00A85C5D" w:rsidRDefault="009B4C4D" w:rsidP="009B4C4D">
            <w:pPr>
              <w:widowControl/>
              <w:autoSpaceDE/>
              <w:autoSpaceDN/>
              <w:textAlignment w:val="baseline"/>
              <w:rPr>
                <w:rFonts w:ascii="Tahoma" w:eastAsia="Times New Roman" w:hAnsi="Tahoma" w:cs="Tahoma"/>
                <w:kern w:val="2"/>
                <w:sz w:val="20"/>
                <w:szCs w:val="20"/>
                <w:lang w:val="nl-BE" w:eastAsia="nl-NL"/>
                <w14:ligatures w14:val="standardContextual"/>
              </w:rPr>
            </w:pPr>
            <w:r w:rsidRPr="00A85C5D">
              <w:rPr>
                <w:rFonts w:ascii="Tahoma" w:eastAsia="Times New Roman" w:hAnsi="Tahoma" w:cs="Tahoma"/>
                <w:kern w:val="2"/>
                <w:sz w:val="20"/>
                <w:szCs w:val="20"/>
                <w:lang w:val="nl-BE" w:eastAsia="nl-NL"/>
                <w14:ligatures w14:val="standardContextual"/>
              </w:rPr>
              <w:t>echte Brusselse</w:t>
            </w:r>
          </w:p>
        </w:tc>
      </w:tr>
      <w:tr w:rsidR="009B4C4D" w:rsidRPr="00A85C5D" w14:paraId="3A0893A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6F4F406" w14:textId="77777777" w:rsidR="009B4C4D" w:rsidRPr="00A85C5D" w:rsidRDefault="009B4C4D" w:rsidP="009B4C4D">
            <w:pPr>
              <w:widowControl/>
              <w:autoSpaceDE/>
              <w:autoSpaceDN/>
              <w:textAlignment w:val="baseline"/>
              <w:rPr>
                <w:rFonts w:ascii="Tahoma" w:eastAsia="Times New Roman" w:hAnsi="Tahoma" w:cs="Tahoma"/>
                <w:kern w:val="2"/>
                <w:sz w:val="20"/>
                <w:szCs w:val="20"/>
                <w:lang w:eastAsia="nl-NL"/>
                <w14:ligatures w14:val="standardContextual"/>
              </w:rPr>
            </w:pPr>
            <w:r w:rsidRPr="00A85C5D">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E42745A" w14:textId="77777777" w:rsidR="009B4C4D" w:rsidRPr="00A85C5D" w:rsidRDefault="009B4C4D" w:rsidP="009B4C4D">
            <w:pPr>
              <w:widowControl/>
              <w:autoSpaceDE/>
              <w:autoSpaceDN/>
              <w:textAlignment w:val="baseline"/>
              <w:rPr>
                <w:rFonts w:ascii="Tahoma" w:eastAsia="Times New Roman" w:hAnsi="Tahoma" w:cs="Tahoma"/>
                <w:kern w:val="2"/>
                <w:sz w:val="20"/>
                <w:szCs w:val="20"/>
                <w:lang w:val="nl-BE" w:eastAsia="nl-NL"/>
                <w14:ligatures w14:val="standardContextual"/>
              </w:rPr>
            </w:pPr>
            <w:r w:rsidRPr="00A85C5D">
              <w:rPr>
                <w:rFonts w:ascii="Tahoma" w:eastAsia="Times New Roman" w:hAnsi="Tahoma" w:cs="Tahoma"/>
                <w:kern w:val="2"/>
                <w:sz w:val="20"/>
                <w:szCs w:val="20"/>
                <w:lang w:val="nl-BE" w:eastAsia="nl-NL"/>
                <w14:ligatures w14:val="standardContextual"/>
              </w:rPr>
              <w:t>Van Dale vertaalt ‘bon’ als ‘waar’.</w:t>
            </w:r>
          </w:p>
          <w:p w14:paraId="1676894C" w14:textId="77777777" w:rsidR="009B4C4D" w:rsidRPr="00A85C5D" w:rsidRDefault="009B4C4D" w:rsidP="009B4C4D">
            <w:pPr>
              <w:widowControl/>
              <w:autoSpaceDE/>
              <w:autoSpaceDN/>
              <w:textAlignment w:val="baseline"/>
              <w:rPr>
                <w:rFonts w:ascii="Tahoma" w:eastAsia="Times New Roman" w:hAnsi="Tahoma" w:cs="Tahoma"/>
                <w:kern w:val="2"/>
                <w:sz w:val="20"/>
                <w:szCs w:val="20"/>
                <w:lang w:val="nl-BE" w:eastAsia="nl-NL"/>
                <w14:ligatures w14:val="standardContextual"/>
              </w:rPr>
            </w:pPr>
          </w:p>
          <w:p w14:paraId="5C7DF1F6" w14:textId="77777777" w:rsidR="009B4C4D" w:rsidRPr="00A85C5D" w:rsidRDefault="009B4C4D" w:rsidP="009B4C4D">
            <w:pPr>
              <w:widowControl/>
              <w:autoSpaceDE/>
              <w:autoSpaceDN/>
              <w:textAlignment w:val="baseline"/>
              <w:rPr>
                <w:rFonts w:ascii="Tahoma" w:eastAsia="Times New Roman" w:hAnsi="Tahoma" w:cs="Tahoma"/>
                <w:kern w:val="2"/>
                <w:sz w:val="20"/>
                <w:szCs w:val="20"/>
                <w:lang w:val="nl-BE" w:eastAsia="nl-NL"/>
                <w14:ligatures w14:val="standardContextual"/>
              </w:rPr>
            </w:pPr>
            <w:r w:rsidRPr="00A85C5D">
              <w:rPr>
                <w:rFonts w:ascii="Tahoma" w:eastAsia="Times New Roman" w:hAnsi="Tahoma" w:cs="Tahoma"/>
                <w:kern w:val="2"/>
                <w:sz w:val="20"/>
                <w:szCs w:val="20"/>
                <w:lang w:val="nl-BE" w:eastAsia="nl-NL"/>
                <w14:ligatures w14:val="standardContextual"/>
              </w:rPr>
              <w:t>Van Dale geef ‘echt’ als synoniem voor ‘waar’.</w:t>
            </w:r>
          </w:p>
          <w:p w14:paraId="66B863E6" w14:textId="77777777" w:rsidR="009B4C4D" w:rsidRPr="00A85C5D" w:rsidRDefault="009B4C4D" w:rsidP="009B4C4D">
            <w:pPr>
              <w:widowControl/>
              <w:autoSpaceDE/>
              <w:autoSpaceDN/>
              <w:textAlignment w:val="baseline"/>
              <w:rPr>
                <w:rFonts w:ascii="Tahoma" w:eastAsia="Times New Roman" w:hAnsi="Tahoma" w:cs="Tahoma"/>
                <w:kern w:val="2"/>
                <w:sz w:val="20"/>
                <w:szCs w:val="20"/>
                <w:lang w:val="nl-BE" w:eastAsia="nl-NL"/>
                <w14:ligatures w14:val="standardContextual"/>
              </w:rPr>
            </w:pPr>
          </w:p>
          <w:p w14:paraId="4ADD6038" w14:textId="77777777" w:rsidR="009B4C4D" w:rsidRPr="00A85C5D" w:rsidRDefault="009B4C4D" w:rsidP="009B4C4D">
            <w:pPr>
              <w:widowControl/>
              <w:autoSpaceDE/>
              <w:autoSpaceDN/>
              <w:textAlignment w:val="baseline"/>
              <w:rPr>
                <w:rFonts w:ascii="Tahoma" w:eastAsia="Times New Roman" w:hAnsi="Tahoma" w:cs="Tahoma"/>
                <w:kern w:val="2"/>
                <w:sz w:val="20"/>
                <w:szCs w:val="20"/>
                <w:lang w:val="nl-BE" w:eastAsia="nl-NL"/>
                <w14:ligatures w14:val="standardContextual"/>
              </w:rPr>
            </w:pPr>
            <w:r w:rsidRPr="00A85C5D">
              <w:rPr>
                <w:rFonts w:ascii="Tahoma" w:eastAsia="Times New Roman" w:hAnsi="Tahoma" w:cs="Tahoma"/>
                <w:kern w:val="2"/>
                <w:sz w:val="20"/>
                <w:szCs w:val="20"/>
                <w:lang w:val="nl-BE" w:eastAsia="nl-NL"/>
                <w14:ligatures w14:val="standardContextual"/>
              </w:rPr>
              <w:t>Dikke Van Dale: ‘echt = bij uit</w:t>
            </w:r>
            <w:r w:rsidRPr="00A85C5D">
              <w:rPr>
                <w:rFonts w:ascii="Tahoma" w:eastAsia="Times New Roman" w:hAnsi="Tahoma" w:cs="Tahoma"/>
                <w:kern w:val="2"/>
                <w:sz w:val="20"/>
                <w:szCs w:val="20"/>
                <w:lang w:val="nl-BE" w:eastAsia="nl-NL"/>
                <w14:ligatures w14:val="standardContextual"/>
              </w:rPr>
              <w:softHyphen/>
              <w:t>ne</w:t>
            </w:r>
            <w:r w:rsidRPr="00A85C5D">
              <w:rPr>
                <w:rFonts w:ascii="Tahoma" w:eastAsia="Times New Roman" w:hAnsi="Tahoma" w:cs="Tahoma"/>
                <w:kern w:val="2"/>
                <w:sz w:val="20"/>
                <w:szCs w:val="20"/>
                <w:lang w:val="nl-BE" w:eastAsia="nl-NL"/>
                <w14:ligatures w14:val="standardContextual"/>
              </w:rPr>
              <w:softHyphen/>
              <w:t>mend</w:t>
            </w:r>
            <w:r w:rsidRPr="00A85C5D">
              <w:rPr>
                <w:rFonts w:ascii="Tahoma" w:eastAsia="Times New Roman" w:hAnsi="Tahoma" w:cs="Tahoma"/>
                <w:kern w:val="2"/>
                <w:sz w:val="20"/>
                <w:szCs w:val="20"/>
                <w:lang w:val="nl-BE" w:eastAsia="nl-NL"/>
                <w14:ligatures w14:val="standardContextual"/>
              </w:rPr>
              <w:softHyphen/>
              <w:t>heid zijn</w:t>
            </w:r>
            <w:r w:rsidRPr="00A85C5D">
              <w:rPr>
                <w:rFonts w:ascii="Tahoma" w:eastAsia="Times New Roman" w:hAnsi="Tahoma" w:cs="Tahoma"/>
                <w:kern w:val="2"/>
                <w:sz w:val="20"/>
                <w:szCs w:val="20"/>
                <w:lang w:val="nl-BE" w:eastAsia="nl-NL"/>
                <w14:ligatures w14:val="standardContextual"/>
              </w:rPr>
              <w:softHyphen/>
              <w:t>de wat het zelf</w:t>
            </w:r>
            <w:r w:rsidRPr="00A85C5D">
              <w:rPr>
                <w:rFonts w:ascii="Tahoma" w:eastAsia="Times New Roman" w:hAnsi="Tahoma" w:cs="Tahoma"/>
                <w:kern w:val="2"/>
                <w:sz w:val="20"/>
                <w:szCs w:val="20"/>
                <w:lang w:val="nl-BE" w:eastAsia="nl-NL"/>
                <w14:ligatures w14:val="standardContextual"/>
              </w:rPr>
              <w:softHyphen/>
              <w:t>stan</w:t>
            </w:r>
            <w:r w:rsidRPr="00A85C5D">
              <w:rPr>
                <w:rFonts w:ascii="Tahoma" w:eastAsia="Times New Roman" w:hAnsi="Tahoma" w:cs="Tahoma"/>
                <w:kern w:val="2"/>
                <w:sz w:val="20"/>
                <w:szCs w:val="20"/>
                <w:lang w:val="nl-BE" w:eastAsia="nl-NL"/>
                <w14:ligatures w14:val="standardContextual"/>
              </w:rPr>
              <w:softHyphen/>
              <w:t>dig naam</w:t>
            </w:r>
            <w:r w:rsidRPr="00A85C5D">
              <w:rPr>
                <w:rFonts w:ascii="Tahoma" w:eastAsia="Times New Roman" w:hAnsi="Tahoma" w:cs="Tahoma"/>
                <w:kern w:val="2"/>
                <w:sz w:val="20"/>
                <w:szCs w:val="20"/>
                <w:lang w:val="nl-BE" w:eastAsia="nl-NL"/>
                <w14:ligatures w14:val="standardContextual"/>
              </w:rPr>
              <w:softHyphen/>
              <w:t>woord uit</w:t>
            </w:r>
            <w:r w:rsidRPr="00A85C5D">
              <w:rPr>
                <w:rFonts w:ascii="Tahoma" w:eastAsia="Times New Roman" w:hAnsi="Tahoma" w:cs="Tahoma"/>
                <w:kern w:val="2"/>
                <w:sz w:val="20"/>
                <w:szCs w:val="20"/>
                <w:lang w:val="nl-BE" w:eastAsia="nl-NL"/>
                <w14:ligatures w14:val="standardContextual"/>
              </w:rPr>
              <w:softHyphen/>
              <w:t>drukt, daar</w:t>
            </w:r>
            <w:r w:rsidRPr="00A85C5D">
              <w:rPr>
                <w:rFonts w:ascii="Tahoma" w:eastAsia="Times New Roman" w:hAnsi="Tahoma" w:cs="Tahoma"/>
                <w:kern w:val="2"/>
                <w:sz w:val="20"/>
                <w:szCs w:val="20"/>
                <w:lang w:val="nl-BE" w:eastAsia="nl-NL"/>
                <w14:ligatures w14:val="standardContextual"/>
              </w:rPr>
              <w:softHyphen/>
              <w:t>van al</w:t>
            </w:r>
            <w:r w:rsidRPr="00A85C5D">
              <w:rPr>
                <w:rFonts w:ascii="Tahoma" w:eastAsia="Times New Roman" w:hAnsi="Tahoma" w:cs="Tahoma"/>
                <w:kern w:val="2"/>
                <w:sz w:val="20"/>
                <w:szCs w:val="20"/>
                <w:lang w:val="nl-BE" w:eastAsia="nl-NL"/>
                <w14:ligatures w14:val="standardContextual"/>
              </w:rPr>
              <w:softHyphen/>
              <w:t>le ken</w:t>
            </w:r>
            <w:r w:rsidRPr="00A85C5D">
              <w:rPr>
                <w:rFonts w:ascii="Tahoma" w:eastAsia="Times New Roman" w:hAnsi="Tahoma" w:cs="Tahoma"/>
                <w:kern w:val="2"/>
                <w:sz w:val="20"/>
                <w:szCs w:val="20"/>
                <w:lang w:val="nl-BE" w:eastAsia="nl-NL"/>
                <w14:ligatures w14:val="standardContextual"/>
              </w:rPr>
              <w:softHyphen/>
              <w:t>mer</w:t>
            </w:r>
            <w:r w:rsidRPr="00A85C5D">
              <w:rPr>
                <w:rFonts w:ascii="Tahoma" w:eastAsia="Times New Roman" w:hAnsi="Tahoma" w:cs="Tahoma"/>
                <w:kern w:val="2"/>
                <w:sz w:val="20"/>
                <w:szCs w:val="20"/>
                <w:lang w:val="nl-BE" w:eastAsia="nl-NL"/>
                <w14:ligatures w14:val="standardContextual"/>
              </w:rPr>
              <w:softHyphen/>
              <w:t>ken ver</w:t>
            </w:r>
            <w:r w:rsidRPr="00A85C5D">
              <w:rPr>
                <w:rFonts w:ascii="Tahoma" w:eastAsia="Times New Roman" w:hAnsi="Tahoma" w:cs="Tahoma"/>
                <w:kern w:val="2"/>
                <w:sz w:val="20"/>
                <w:szCs w:val="20"/>
                <w:lang w:val="nl-BE" w:eastAsia="nl-NL"/>
                <w14:ligatures w14:val="standardContextual"/>
              </w:rPr>
              <w:softHyphen/>
              <w:t>to</w:t>
            </w:r>
            <w:r w:rsidRPr="00A85C5D">
              <w:rPr>
                <w:rFonts w:ascii="Tahoma" w:eastAsia="Times New Roman" w:hAnsi="Tahoma" w:cs="Tahoma"/>
                <w:kern w:val="2"/>
                <w:sz w:val="20"/>
                <w:szCs w:val="20"/>
                <w:lang w:val="nl-BE" w:eastAsia="nl-NL"/>
                <w14:ligatures w14:val="standardContextual"/>
              </w:rPr>
              <w:softHyphen/>
              <w:t>nend’</w:t>
            </w:r>
          </w:p>
          <w:p w14:paraId="29C1333D" w14:textId="77777777" w:rsidR="009B4C4D" w:rsidRPr="00A85C5D" w:rsidRDefault="009B4C4D" w:rsidP="009B4C4D">
            <w:pPr>
              <w:widowControl/>
              <w:autoSpaceDE/>
              <w:autoSpaceDN/>
              <w:textAlignment w:val="baseline"/>
              <w:rPr>
                <w:rFonts w:ascii="Tahoma" w:eastAsia="Times New Roman" w:hAnsi="Tahoma" w:cs="Tahoma"/>
                <w:kern w:val="2"/>
                <w:sz w:val="20"/>
                <w:szCs w:val="20"/>
                <w:lang w:val="nl-BE" w:eastAsia="nl-NL"/>
                <w14:ligatures w14:val="standardContextual"/>
              </w:rPr>
            </w:pPr>
          </w:p>
          <w:p w14:paraId="73D77E67" w14:textId="77777777" w:rsidR="009B4C4D" w:rsidRPr="00A85C5D" w:rsidRDefault="009B4C4D" w:rsidP="009B4C4D">
            <w:pPr>
              <w:widowControl/>
              <w:autoSpaceDE/>
              <w:autoSpaceDN/>
              <w:textAlignment w:val="baseline"/>
              <w:rPr>
                <w:rFonts w:ascii="Tahoma" w:eastAsia="Times New Roman" w:hAnsi="Tahoma" w:cs="Tahoma"/>
                <w:kern w:val="2"/>
                <w:sz w:val="20"/>
                <w:szCs w:val="20"/>
                <w:lang w:val="nl-BE" w:eastAsia="nl-NL"/>
                <w14:ligatures w14:val="standardContextual"/>
              </w:rPr>
            </w:pPr>
            <w:r w:rsidRPr="00A85C5D">
              <w:rPr>
                <w:rFonts w:ascii="Tahoma" w:eastAsia="Times New Roman" w:hAnsi="Tahoma" w:cs="Tahoma"/>
                <w:kern w:val="2"/>
                <w:sz w:val="20"/>
                <w:szCs w:val="20"/>
                <w:lang w:val="nl-BE" w:eastAsia="nl-NL"/>
                <w14:ligatures w14:val="standardContextual"/>
              </w:rPr>
              <w:t>Dat komt overeen, omdat ze het verschil benadrukt tussen ‘Brusselaar’ en ‘Fransman’.</w:t>
            </w:r>
          </w:p>
          <w:p w14:paraId="2D192E0E" w14:textId="77777777" w:rsidR="009B4C4D" w:rsidRPr="00A85C5D" w:rsidRDefault="009B4C4D" w:rsidP="009B4C4D">
            <w:pPr>
              <w:widowControl/>
              <w:autoSpaceDE/>
              <w:autoSpaceDN/>
              <w:spacing w:after="160" w:line="259" w:lineRule="auto"/>
              <w:rPr>
                <w:rFonts w:ascii="Tahoma" w:eastAsiaTheme="minorHAnsi" w:hAnsi="Tahoma" w:cs="Tahoma"/>
                <w:color w:val="333332"/>
                <w:kern w:val="2"/>
                <w:sz w:val="20"/>
                <w:szCs w:val="20"/>
                <w:bdr w:val="none" w:sz="0" w:space="0" w:color="auto" w:frame="1"/>
                <w:shd w:val="clear" w:color="auto" w:fill="FFFFFF"/>
                <w:lang w:val="nl-BE"/>
                <w14:ligatures w14:val="standardContextual"/>
              </w:rPr>
            </w:pPr>
          </w:p>
        </w:tc>
      </w:tr>
      <w:tr w:rsidR="009B4C4D" w:rsidRPr="00A85C5D" w14:paraId="6F11864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15027F" w14:textId="77777777" w:rsidR="009B4C4D" w:rsidRPr="00A85C5D" w:rsidRDefault="009B4C4D" w:rsidP="009B4C4D">
            <w:pPr>
              <w:widowControl/>
              <w:autoSpaceDE/>
              <w:autoSpaceDN/>
              <w:textAlignment w:val="baseline"/>
              <w:rPr>
                <w:rFonts w:ascii="Tahoma" w:eastAsia="Times New Roman" w:hAnsi="Tahoma" w:cs="Tahoma"/>
                <w:kern w:val="2"/>
                <w:sz w:val="20"/>
                <w:szCs w:val="20"/>
                <w:lang w:eastAsia="nl-NL"/>
                <w14:ligatures w14:val="standardContextual"/>
              </w:rPr>
            </w:pPr>
            <w:r w:rsidRPr="00A85C5D">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F0DAF03" w14:textId="77777777" w:rsidR="009B4C4D" w:rsidRPr="00A85C5D" w:rsidRDefault="009B4C4D" w:rsidP="009B4C4D">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A85C5D">
              <w:rPr>
                <w:rFonts w:ascii="Tahoma" w:eastAsiaTheme="minorHAnsi" w:hAnsi="Tahoma" w:cs="Tahoma"/>
                <w:kern w:val="2"/>
                <w:sz w:val="20"/>
                <w:szCs w:val="20"/>
                <w:lang w:val="nl-BE"/>
                <w14:ligatures w14:val="standardContextual"/>
              </w:rPr>
              <w:t>Van Dale</w:t>
            </w:r>
          </w:p>
          <w:p w14:paraId="6AFFB6B7" w14:textId="77777777" w:rsidR="009B4C4D" w:rsidRPr="00A85C5D" w:rsidRDefault="009B4C4D" w:rsidP="009B4C4D">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A85C5D">
              <w:rPr>
                <w:rFonts w:ascii="Tahoma" w:eastAsiaTheme="minorHAnsi" w:hAnsi="Tahoma" w:cs="Tahoma"/>
                <w:kern w:val="2"/>
                <w:sz w:val="20"/>
                <w:szCs w:val="20"/>
                <w:lang w:val="nl-BE"/>
                <w14:ligatures w14:val="standardContextual"/>
              </w:rPr>
              <w:t>Dikke Van Dale</w:t>
            </w:r>
          </w:p>
        </w:tc>
      </w:tr>
    </w:tbl>
    <w:p w14:paraId="54254D25" w14:textId="77777777" w:rsidR="009B4C4D" w:rsidRDefault="009B4C4D"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114E2C" w:rsidRPr="006E4AD0" w14:paraId="194B263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44D5037" w14:textId="77777777" w:rsidR="00114E2C" w:rsidRPr="006E4AD0" w:rsidRDefault="00114E2C" w:rsidP="00114E2C">
            <w:pPr>
              <w:widowControl/>
              <w:autoSpaceDE/>
              <w:autoSpaceDN/>
              <w:textAlignment w:val="baseline"/>
              <w:rPr>
                <w:rFonts w:ascii="Tahoma" w:eastAsia="Times New Roman" w:hAnsi="Tahoma" w:cs="Tahoma"/>
                <w:kern w:val="2"/>
                <w:sz w:val="20"/>
                <w:szCs w:val="20"/>
                <w:lang w:eastAsia="nl-NL"/>
                <w14:ligatures w14:val="standardContextual"/>
              </w:rPr>
            </w:pPr>
            <w:r w:rsidRPr="006E4AD0">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0B305E" w14:textId="77777777" w:rsidR="00114E2C" w:rsidRPr="006E4AD0" w:rsidRDefault="00114E2C" w:rsidP="00114E2C">
            <w:pPr>
              <w:widowControl/>
              <w:autoSpaceDE/>
              <w:autoSpaceDN/>
              <w:textAlignment w:val="baseline"/>
              <w:rPr>
                <w:rFonts w:ascii="Tahoma" w:eastAsia="Times New Roman" w:hAnsi="Tahoma" w:cs="Tahoma"/>
                <w:kern w:val="2"/>
                <w:sz w:val="20"/>
                <w:szCs w:val="20"/>
                <w:lang w:eastAsia="nl-NL"/>
                <w14:ligatures w14:val="standardContextual"/>
              </w:rPr>
            </w:pPr>
            <w:r w:rsidRPr="006E4AD0">
              <w:rPr>
                <w:rFonts w:ascii="Tahoma" w:eastAsia="Times New Roman" w:hAnsi="Tahoma" w:cs="Tahoma"/>
                <w:kern w:val="2"/>
                <w:sz w:val="20"/>
                <w:szCs w:val="20"/>
                <w:lang w:eastAsia="nl-NL"/>
                <w14:ligatures w14:val="standardContextual"/>
              </w:rPr>
              <w:t>Grammaticaal probleem</w:t>
            </w:r>
          </w:p>
        </w:tc>
      </w:tr>
      <w:tr w:rsidR="00114E2C" w:rsidRPr="006E4AD0" w14:paraId="4255375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306024A" w14:textId="77777777" w:rsidR="00114E2C" w:rsidRPr="006E4AD0" w:rsidRDefault="00114E2C" w:rsidP="00114E2C">
            <w:pPr>
              <w:widowControl/>
              <w:autoSpaceDE/>
              <w:autoSpaceDN/>
              <w:textAlignment w:val="baseline"/>
              <w:rPr>
                <w:rFonts w:ascii="Tahoma" w:eastAsia="Times New Roman" w:hAnsi="Tahoma" w:cs="Tahoma"/>
                <w:kern w:val="2"/>
                <w:sz w:val="20"/>
                <w:szCs w:val="20"/>
                <w:lang w:eastAsia="nl-NL"/>
                <w14:ligatures w14:val="standardContextual"/>
              </w:rPr>
            </w:pPr>
            <w:r w:rsidRPr="006E4AD0">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892C9D1" w14:textId="5DE36BF4" w:rsidR="00114E2C" w:rsidRPr="006E4AD0" w:rsidRDefault="00E5496A" w:rsidP="00114E2C">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E</w:t>
            </w:r>
            <w:r w:rsidR="00114E2C" w:rsidRPr="006E4AD0">
              <w:rPr>
                <w:rFonts w:ascii="Tahoma" w:eastAsia="Times New Roman" w:hAnsi="Tahoma" w:cs="Tahoma"/>
                <w:kern w:val="2"/>
                <w:sz w:val="20"/>
                <w:szCs w:val="20"/>
                <w:lang w:val="fr-BE" w:eastAsia="nl-NL"/>
                <w14:ligatures w14:val="standardContextual"/>
              </w:rPr>
              <w:t>t</w:t>
            </w:r>
            <w:r>
              <w:rPr>
                <w:rFonts w:ascii="Tahoma" w:eastAsia="Times New Roman" w:hAnsi="Tahoma" w:cs="Tahoma"/>
                <w:kern w:val="2"/>
                <w:sz w:val="20"/>
                <w:szCs w:val="20"/>
                <w:lang w:val="fr-BE" w:eastAsia="nl-NL"/>
                <w14:ligatures w14:val="standardContextual"/>
              </w:rPr>
              <w:t xml:space="preserve"> (</w:t>
            </w:r>
            <w:proofErr w:type="spellStart"/>
            <w:r>
              <w:rPr>
                <w:rFonts w:ascii="Tahoma" w:eastAsia="Times New Roman" w:hAnsi="Tahoma" w:cs="Tahoma"/>
                <w:kern w:val="2"/>
                <w:sz w:val="20"/>
                <w:szCs w:val="20"/>
                <w:lang w:val="fr-BE" w:eastAsia="nl-NL"/>
                <w14:ligatures w14:val="standardContextual"/>
              </w:rPr>
              <w:t>begin</w:t>
            </w:r>
            <w:proofErr w:type="spellEnd"/>
            <w:r>
              <w:rPr>
                <w:rFonts w:ascii="Tahoma" w:eastAsia="Times New Roman" w:hAnsi="Tahoma" w:cs="Tahoma"/>
                <w:kern w:val="2"/>
                <w:sz w:val="20"/>
                <w:szCs w:val="20"/>
                <w:lang w:val="fr-BE" w:eastAsia="nl-NL"/>
                <w14:ligatures w14:val="standardContextual"/>
              </w:rPr>
              <w:t xml:space="preserve"> </w:t>
            </w:r>
            <w:proofErr w:type="spellStart"/>
            <w:r>
              <w:rPr>
                <w:rFonts w:ascii="Tahoma" w:eastAsia="Times New Roman" w:hAnsi="Tahoma" w:cs="Tahoma"/>
                <w:kern w:val="2"/>
                <w:sz w:val="20"/>
                <w:szCs w:val="20"/>
                <w:lang w:val="fr-BE" w:eastAsia="nl-NL"/>
                <w14:ligatures w14:val="standardContextual"/>
              </w:rPr>
              <w:t>zin</w:t>
            </w:r>
            <w:proofErr w:type="spellEnd"/>
            <w:r>
              <w:rPr>
                <w:rFonts w:ascii="Tahoma" w:eastAsia="Times New Roman" w:hAnsi="Tahoma" w:cs="Tahoma"/>
                <w:kern w:val="2"/>
                <w:sz w:val="20"/>
                <w:szCs w:val="20"/>
                <w:lang w:val="fr-BE" w:eastAsia="nl-NL"/>
                <w14:ligatures w14:val="standardContextual"/>
              </w:rPr>
              <w:t>)</w:t>
            </w:r>
          </w:p>
        </w:tc>
      </w:tr>
      <w:tr w:rsidR="00114E2C" w:rsidRPr="006E4AD0" w14:paraId="33B7E14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A39957E" w14:textId="77777777" w:rsidR="00114E2C" w:rsidRPr="006E4AD0" w:rsidRDefault="00114E2C" w:rsidP="00114E2C">
            <w:pPr>
              <w:widowControl/>
              <w:autoSpaceDE/>
              <w:autoSpaceDN/>
              <w:textAlignment w:val="baseline"/>
              <w:rPr>
                <w:rFonts w:ascii="Tahoma" w:eastAsia="Times New Roman" w:hAnsi="Tahoma" w:cs="Tahoma"/>
                <w:kern w:val="2"/>
                <w:sz w:val="20"/>
                <w:szCs w:val="20"/>
                <w:lang w:eastAsia="nl-NL"/>
                <w14:ligatures w14:val="standardContextual"/>
              </w:rPr>
            </w:pPr>
            <w:r w:rsidRPr="006E4AD0">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E28F124" w14:textId="021969A6" w:rsidR="00114E2C" w:rsidRPr="006E4AD0" w:rsidRDefault="00E5496A" w:rsidP="00114E2C">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E</w:t>
            </w:r>
            <w:r w:rsidR="00114E2C" w:rsidRPr="006E4AD0">
              <w:rPr>
                <w:rFonts w:ascii="Tahoma" w:eastAsia="Times New Roman" w:hAnsi="Tahoma" w:cs="Tahoma"/>
                <w:kern w:val="2"/>
                <w:sz w:val="20"/>
                <w:szCs w:val="20"/>
                <w:lang w:val="nl-BE" w:eastAsia="nl-NL"/>
                <w14:ligatures w14:val="standardContextual"/>
              </w:rPr>
              <w:t>n</w:t>
            </w:r>
            <w:r>
              <w:rPr>
                <w:rFonts w:ascii="Tahoma" w:eastAsia="Times New Roman" w:hAnsi="Tahoma" w:cs="Tahoma"/>
                <w:kern w:val="2"/>
                <w:sz w:val="20"/>
                <w:szCs w:val="20"/>
                <w:lang w:val="nl-BE" w:eastAsia="nl-NL"/>
                <w14:ligatures w14:val="standardContextual"/>
              </w:rPr>
              <w:t xml:space="preserve"> (begin zin)</w:t>
            </w:r>
          </w:p>
        </w:tc>
      </w:tr>
      <w:tr w:rsidR="00114E2C" w:rsidRPr="006E4AD0" w14:paraId="01CF1F9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04A0330" w14:textId="77777777" w:rsidR="00114E2C" w:rsidRPr="006E4AD0" w:rsidRDefault="00114E2C" w:rsidP="00114E2C">
            <w:pPr>
              <w:widowControl/>
              <w:autoSpaceDE/>
              <w:autoSpaceDN/>
              <w:textAlignment w:val="baseline"/>
              <w:rPr>
                <w:rFonts w:ascii="Tahoma" w:eastAsia="Times New Roman" w:hAnsi="Tahoma" w:cs="Tahoma"/>
                <w:kern w:val="2"/>
                <w:sz w:val="20"/>
                <w:szCs w:val="20"/>
                <w:lang w:eastAsia="nl-NL"/>
                <w14:ligatures w14:val="standardContextual"/>
              </w:rPr>
            </w:pPr>
            <w:r w:rsidRPr="006E4AD0">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2690A3A" w14:textId="77777777" w:rsidR="00114E2C" w:rsidRPr="006E4AD0" w:rsidRDefault="00114E2C" w:rsidP="00114E2C">
            <w:pPr>
              <w:widowControl/>
              <w:autoSpaceDE/>
              <w:autoSpaceDN/>
              <w:textAlignment w:val="baseline"/>
              <w:rPr>
                <w:rFonts w:ascii="Tahoma" w:eastAsia="Times New Roman" w:hAnsi="Tahoma" w:cs="Tahoma"/>
                <w:kern w:val="2"/>
                <w:sz w:val="20"/>
                <w:szCs w:val="20"/>
                <w:lang w:val="nl-BE" w:eastAsia="nl-NL"/>
                <w14:ligatures w14:val="standardContextual"/>
              </w:rPr>
            </w:pPr>
            <w:r w:rsidRPr="006E4AD0">
              <w:rPr>
                <w:rFonts w:ascii="Tahoma" w:eastAsia="Times New Roman" w:hAnsi="Tahoma" w:cs="Tahoma"/>
                <w:kern w:val="2"/>
                <w:sz w:val="20"/>
                <w:szCs w:val="20"/>
                <w:lang w:val="nl-BE" w:eastAsia="nl-NL"/>
                <w14:ligatures w14:val="standardContextual"/>
              </w:rPr>
              <w:t>Vlaanderen.be: ‘Een zin mag beginnen met </w:t>
            </w:r>
            <w:r w:rsidRPr="006E4AD0">
              <w:rPr>
                <w:rFonts w:ascii="Tahoma" w:eastAsia="Times New Roman" w:hAnsi="Tahoma" w:cs="Tahoma"/>
                <w:i/>
                <w:iCs/>
                <w:kern w:val="2"/>
                <w:sz w:val="20"/>
                <w:szCs w:val="20"/>
                <w:lang w:val="nl-BE" w:eastAsia="nl-NL"/>
                <w14:ligatures w14:val="standardContextual"/>
              </w:rPr>
              <w:t>en</w:t>
            </w:r>
            <w:r w:rsidRPr="006E4AD0">
              <w:rPr>
                <w:rFonts w:ascii="Tahoma" w:eastAsia="Times New Roman" w:hAnsi="Tahoma" w:cs="Tahoma"/>
                <w:kern w:val="2"/>
                <w:sz w:val="20"/>
                <w:szCs w:val="20"/>
                <w:lang w:val="nl-BE" w:eastAsia="nl-NL"/>
                <w14:ligatures w14:val="standardContextual"/>
              </w:rPr>
              <w:t>. Zinnen die beginnen met </w:t>
            </w:r>
            <w:r w:rsidRPr="006E4AD0">
              <w:rPr>
                <w:rFonts w:ascii="Tahoma" w:eastAsia="Times New Roman" w:hAnsi="Tahoma" w:cs="Tahoma"/>
                <w:i/>
                <w:iCs/>
                <w:kern w:val="2"/>
                <w:sz w:val="20"/>
                <w:szCs w:val="20"/>
                <w:lang w:val="nl-BE" w:eastAsia="nl-NL"/>
                <w14:ligatures w14:val="standardContextual"/>
              </w:rPr>
              <w:t>en</w:t>
            </w:r>
            <w:r w:rsidRPr="006E4AD0">
              <w:rPr>
                <w:rFonts w:ascii="Tahoma" w:eastAsia="Times New Roman" w:hAnsi="Tahoma" w:cs="Tahoma"/>
                <w:kern w:val="2"/>
                <w:sz w:val="20"/>
                <w:szCs w:val="20"/>
                <w:lang w:val="nl-BE" w:eastAsia="nl-NL"/>
                <w14:ligatures w14:val="standardContextual"/>
              </w:rPr>
              <w:t xml:space="preserve"> zijn iets informeler.’ </w:t>
            </w:r>
          </w:p>
          <w:p w14:paraId="32BA18FB" w14:textId="77777777" w:rsidR="00114E2C" w:rsidRPr="006E4AD0" w:rsidRDefault="00114E2C" w:rsidP="00114E2C">
            <w:pPr>
              <w:widowControl/>
              <w:autoSpaceDE/>
              <w:autoSpaceDN/>
              <w:textAlignment w:val="baseline"/>
              <w:rPr>
                <w:rFonts w:ascii="Tahoma" w:eastAsia="Times New Roman" w:hAnsi="Tahoma" w:cs="Tahoma"/>
                <w:kern w:val="2"/>
                <w:sz w:val="20"/>
                <w:szCs w:val="20"/>
                <w:lang w:val="nl-BE" w:eastAsia="nl-NL"/>
                <w14:ligatures w14:val="standardContextual"/>
              </w:rPr>
            </w:pPr>
          </w:p>
          <w:p w14:paraId="285D1AB8" w14:textId="77777777" w:rsidR="00114E2C" w:rsidRPr="006E4AD0" w:rsidRDefault="00114E2C" w:rsidP="00114E2C">
            <w:pPr>
              <w:widowControl/>
              <w:autoSpaceDE/>
              <w:autoSpaceDN/>
              <w:textAlignment w:val="baseline"/>
              <w:rPr>
                <w:rFonts w:ascii="Tahoma" w:eastAsia="Times New Roman" w:hAnsi="Tahoma" w:cs="Tahoma"/>
                <w:kern w:val="2"/>
                <w:sz w:val="20"/>
                <w:szCs w:val="20"/>
                <w:lang w:val="nl-BE" w:eastAsia="nl-NL"/>
                <w14:ligatures w14:val="standardContextual"/>
              </w:rPr>
            </w:pPr>
            <w:r w:rsidRPr="006E4AD0">
              <w:rPr>
                <w:rFonts w:ascii="Tahoma" w:eastAsia="Times New Roman" w:hAnsi="Tahoma" w:cs="Tahoma"/>
                <w:kern w:val="2"/>
                <w:sz w:val="20"/>
                <w:szCs w:val="20"/>
                <w:lang w:val="nl-BE" w:eastAsia="nl-NL"/>
                <w14:ligatures w14:val="standardContextual"/>
              </w:rPr>
              <w:t>Aangezien de stijl van het interview eerder informeel is, mag de zin met ‘en’ beginnen.</w:t>
            </w:r>
          </w:p>
          <w:p w14:paraId="16D6CDE7" w14:textId="77777777" w:rsidR="00114E2C" w:rsidRPr="006E4AD0" w:rsidRDefault="00114E2C" w:rsidP="00114E2C">
            <w:pPr>
              <w:widowControl/>
              <w:autoSpaceDE/>
              <w:autoSpaceDN/>
              <w:textAlignment w:val="baseline"/>
              <w:rPr>
                <w:rFonts w:ascii="Tahoma" w:eastAsia="Times New Roman" w:hAnsi="Tahoma" w:cs="Tahoma"/>
                <w:b/>
                <w:bCs/>
                <w:kern w:val="2"/>
                <w:sz w:val="20"/>
                <w:szCs w:val="20"/>
                <w:lang w:val="nl-BE" w:eastAsia="nl-NL"/>
                <w14:ligatures w14:val="standardContextual"/>
              </w:rPr>
            </w:pPr>
          </w:p>
          <w:p w14:paraId="49A5CE37" w14:textId="77777777" w:rsidR="00114E2C" w:rsidRPr="006E4AD0" w:rsidRDefault="00114E2C" w:rsidP="00114E2C">
            <w:pPr>
              <w:widowControl/>
              <w:autoSpaceDE/>
              <w:autoSpaceDN/>
              <w:textAlignment w:val="baseline"/>
              <w:rPr>
                <w:rFonts w:ascii="Tahoma" w:eastAsia="Times New Roman" w:hAnsi="Tahoma" w:cs="Tahoma"/>
                <w:kern w:val="2"/>
                <w:sz w:val="20"/>
                <w:szCs w:val="20"/>
                <w:lang w:val="nl-BE" w:eastAsia="nl-NL"/>
                <w14:ligatures w14:val="standardContextual"/>
              </w:rPr>
            </w:pPr>
            <w:r w:rsidRPr="006E4AD0">
              <w:rPr>
                <w:rFonts w:ascii="Tahoma" w:eastAsia="Times New Roman" w:hAnsi="Tahoma" w:cs="Tahoma"/>
                <w:kern w:val="2"/>
                <w:sz w:val="20"/>
                <w:szCs w:val="20"/>
                <w:lang w:val="nl-BE" w:eastAsia="nl-NL"/>
                <w14:ligatures w14:val="standardContextual"/>
              </w:rPr>
              <w:t>In De Morgen Beginnen nog sommige zinnen met ‘en’ bij interviews.</w:t>
            </w:r>
          </w:p>
          <w:p w14:paraId="78E4EFC4" w14:textId="77777777" w:rsidR="00114E2C" w:rsidRPr="006E4AD0" w:rsidRDefault="00114E2C" w:rsidP="00114E2C">
            <w:pPr>
              <w:widowControl/>
              <w:autoSpaceDE/>
              <w:autoSpaceDN/>
              <w:spacing w:after="160" w:line="259" w:lineRule="auto"/>
              <w:rPr>
                <w:rFonts w:ascii="Tahoma" w:eastAsiaTheme="minorHAnsi" w:hAnsi="Tahoma" w:cs="Tahoma"/>
                <w:color w:val="333332"/>
                <w:kern w:val="2"/>
                <w:sz w:val="20"/>
                <w:szCs w:val="20"/>
                <w:bdr w:val="none" w:sz="0" w:space="0" w:color="auto" w:frame="1"/>
                <w:shd w:val="clear" w:color="auto" w:fill="FFFFFF"/>
                <w:lang w:val="nl-BE"/>
                <w14:ligatures w14:val="standardContextual"/>
              </w:rPr>
            </w:pPr>
          </w:p>
        </w:tc>
      </w:tr>
      <w:tr w:rsidR="00114E2C" w:rsidRPr="006E4AD0" w14:paraId="3C836E4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1FC11EB" w14:textId="77777777" w:rsidR="00114E2C" w:rsidRPr="006E4AD0" w:rsidRDefault="00114E2C" w:rsidP="00114E2C">
            <w:pPr>
              <w:widowControl/>
              <w:autoSpaceDE/>
              <w:autoSpaceDN/>
              <w:textAlignment w:val="baseline"/>
              <w:rPr>
                <w:rFonts w:ascii="Tahoma" w:eastAsia="Times New Roman" w:hAnsi="Tahoma" w:cs="Tahoma"/>
                <w:kern w:val="2"/>
                <w:sz w:val="20"/>
                <w:szCs w:val="20"/>
                <w:lang w:eastAsia="nl-NL"/>
                <w14:ligatures w14:val="standardContextual"/>
              </w:rPr>
            </w:pPr>
            <w:r w:rsidRPr="006E4AD0">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E4815FA" w14:textId="71424E98" w:rsidR="00114E2C" w:rsidRPr="006E4AD0" w:rsidRDefault="00000000" w:rsidP="00114E2C">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517" w:history="1">
              <w:r w:rsidR="007409BF" w:rsidRPr="003E3190">
                <w:rPr>
                  <w:rStyle w:val="Hyperlink"/>
                  <w:rFonts w:ascii="Tahoma" w:eastAsiaTheme="minorHAnsi" w:hAnsi="Tahoma" w:cs="Tahoma"/>
                  <w:kern w:val="2"/>
                  <w:sz w:val="20"/>
                  <w:szCs w:val="20"/>
                  <w:lang w:val="nl-BE"/>
                  <w14:ligatures w14:val="standardContextual"/>
                </w:rPr>
                <w:t>https://www.demorgen.be</w:t>
              </w:r>
            </w:hyperlink>
            <w:r w:rsidR="00114E2C" w:rsidRPr="006E4AD0">
              <w:rPr>
                <w:rFonts w:ascii="Tahoma" w:eastAsiaTheme="minorHAnsi" w:hAnsi="Tahoma" w:cs="Tahoma"/>
                <w:kern w:val="2"/>
                <w:sz w:val="20"/>
                <w:szCs w:val="20"/>
                <w:lang w:val="nl-BE"/>
                <w14:ligatures w14:val="standardContextual"/>
              </w:rPr>
              <w:t xml:space="preserve"> </w:t>
            </w:r>
          </w:p>
          <w:p w14:paraId="6E7FEBBC" w14:textId="29D3DFB8" w:rsidR="00114E2C" w:rsidRPr="006E4AD0" w:rsidRDefault="00000000" w:rsidP="00114E2C">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518" w:history="1">
              <w:r w:rsidR="007409BF" w:rsidRPr="003E3190">
                <w:rPr>
                  <w:rStyle w:val="Hyperlink"/>
                  <w:rFonts w:ascii="Tahoma" w:eastAsiaTheme="minorHAnsi" w:hAnsi="Tahoma" w:cs="Tahoma"/>
                  <w:kern w:val="2"/>
                  <w:sz w:val="20"/>
                  <w:szCs w:val="20"/>
                  <w:lang w:val="nl-BE"/>
                  <w14:ligatures w14:val="standardContextual"/>
                </w:rPr>
                <w:t>https://www.vlaanderen.be</w:t>
              </w:r>
            </w:hyperlink>
            <w:r w:rsidR="00114E2C" w:rsidRPr="006E4AD0">
              <w:rPr>
                <w:rFonts w:ascii="Tahoma" w:eastAsiaTheme="minorHAnsi" w:hAnsi="Tahoma" w:cs="Tahoma"/>
                <w:color w:val="0563C1" w:themeColor="hyperlink"/>
                <w:kern w:val="2"/>
                <w:sz w:val="20"/>
                <w:szCs w:val="20"/>
                <w:u w:val="single"/>
                <w:lang w:val="nl-BE"/>
                <w14:ligatures w14:val="standardContextual"/>
              </w:rPr>
              <w:t xml:space="preserve"> </w:t>
            </w:r>
          </w:p>
        </w:tc>
      </w:tr>
    </w:tbl>
    <w:p w14:paraId="3872194F" w14:textId="77777777" w:rsidR="00114E2C" w:rsidRDefault="00114E2C"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52"/>
        <w:gridCol w:w="7504"/>
      </w:tblGrid>
      <w:tr w:rsidR="00F736CA" w:rsidRPr="006E4AD0" w14:paraId="005BA148" w14:textId="77777777" w:rsidTr="006E4AD0">
        <w:tc>
          <w:tcPr>
            <w:tcW w:w="1552"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70F69AF" w14:textId="77777777" w:rsidR="00F736CA" w:rsidRPr="006E4AD0" w:rsidRDefault="00F736CA" w:rsidP="00F736CA">
            <w:pPr>
              <w:widowControl/>
              <w:autoSpaceDE/>
              <w:autoSpaceDN/>
              <w:textAlignment w:val="baseline"/>
              <w:rPr>
                <w:rFonts w:ascii="Tahoma" w:eastAsia="Times New Roman" w:hAnsi="Tahoma" w:cs="Tahoma"/>
                <w:kern w:val="2"/>
                <w:sz w:val="20"/>
                <w:szCs w:val="20"/>
                <w:lang w:eastAsia="nl-NL"/>
                <w14:ligatures w14:val="standardContextual"/>
              </w:rPr>
            </w:pPr>
            <w:r w:rsidRPr="006E4AD0">
              <w:rPr>
                <w:rFonts w:ascii="Tahoma" w:eastAsia="Times New Roman" w:hAnsi="Tahoma" w:cs="Tahoma"/>
                <w:kern w:val="2"/>
                <w:sz w:val="20"/>
                <w:szCs w:val="20"/>
                <w:lang w:eastAsia="nl-NL"/>
                <w14:ligatures w14:val="standardContextual"/>
              </w:rPr>
              <w:t>Identificatie vertaalproblematiek </w:t>
            </w:r>
          </w:p>
        </w:tc>
        <w:tc>
          <w:tcPr>
            <w:tcW w:w="750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556071C" w14:textId="77777777" w:rsidR="00F736CA" w:rsidRPr="006E4AD0" w:rsidRDefault="00F736CA" w:rsidP="00F736CA">
            <w:pPr>
              <w:widowControl/>
              <w:autoSpaceDE/>
              <w:autoSpaceDN/>
              <w:textAlignment w:val="baseline"/>
              <w:rPr>
                <w:rFonts w:ascii="Tahoma" w:eastAsia="Times New Roman" w:hAnsi="Tahoma" w:cs="Tahoma"/>
                <w:kern w:val="2"/>
                <w:sz w:val="20"/>
                <w:szCs w:val="20"/>
                <w:lang w:eastAsia="nl-NL"/>
                <w14:ligatures w14:val="standardContextual"/>
              </w:rPr>
            </w:pPr>
            <w:r w:rsidRPr="006E4AD0">
              <w:rPr>
                <w:rFonts w:ascii="Tahoma" w:eastAsia="Times New Roman" w:hAnsi="Tahoma" w:cs="Tahoma"/>
                <w:kern w:val="2"/>
                <w:sz w:val="20"/>
                <w:szCs w:val="20"/>
                <w:lang w:eastAsia="nl-NL"/>
                <w14:ligatures w14:val="standardContextual"/>
              </w:rPr>
              <w:t>Lexicologisch probleem</w:t>
            </w:r>
          </w:p>
        </w:tc>
      </w:tr>
      <w:tr w:rsidR="00F736CA" w:rsidRPr="006E4AD0" w14:paraId="454180D3" w14:textId="77777777" w:rsidTr="006E4AD0">
        <w:tc>
          <w:tcPr>
            <w:tcW w:w="1552"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646EE0B" w14:textId="77777777" w:rsidR="00F736CA" w:rsidRPr="006E4AD0" w:rsidRDefault="00F736CA" w:rsidP="00F736CA">
            <w:pPr>
              <w:widowControl/>
              <w:autoSpaceDE/>
              <w:autoSpaceDN/>
              <w:textAlignment w:val="baseline"/>
              <w:rPr>
                <w:rFonts w:ascii="Tahoma" w:eastAsia="Times New Roman" w:hAnsi="Tahoma" w:cs="Tahoma"/>
                <w:kern w:val="2"/>
                <w:sz w:val="20"/>
                <w:szCs w:val="20"/>
                <w:lang w:eastAsia="nl-NL"/>
                <w14:ligatures w14:val="standardContextual"/>
              </w:rPr>
            </w:pPr>
            <w:r w:rsidRPr="006E4AD0">
              <w:rPr>
                <w:rFonts w:ascii="Tahoma" w:eastAsia="Times New Roman" w:hAnsi="Tahoma" w:cs="Tahoma"/>
                <w:kern w:val="2"/>
                <w:sz w:val="20"/>
                <w:szCs w:val="20"/>
                <w:lang w:eastAsia="nl-NL"/>
                <w14:ligatures w14:val="standardContextual"/>
              </w:rPr>
              <w:t>Brontekst </w:t>
            </w:r>
          </w:p>
        </w:tc>
        <w:tc>
          <w:tcPr>
            <w:tcW w:w="750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A270040" w14:textId="77777777" w:rsidR="00F736CA" w:rsidRPr="006E4AD0" w:rsidRDefault="00F736CA" w:rsidP="00F736CA">
            <w:pPr>
              <w:widowControl/>
              <w:autoSpaceDE/>
              <w:autoSpaceDN/>
              <w:textAlignment w:val="baseline"/>
              <w:rPr>
                <w:rFonts w:ascii="Tahoma" w:eastAsia="Times New Roman" w:hAnsi="Tahoma" w:cs="Tahoma"/>
                <w:kern w:val="2"/>
                <w:sz w:val="20"/>
                <w:szCs w:val="20"/>
                <w:lang w:val="fr-BE" w:eastAsia="nl-NL"/>
                <w14:ligatures w14:val="standardContextual"/>
              </w:rPr>
            </w:pPr>
            <w:r w:rsidRPr="006E4AD0">
              <w:rPr>
                <w:rFonts w:ascii="Tahoma" w:eastAsia="Times New Roman" w:hAnsi="Tahoma" w:cs="Tahoma"/>
                <w:kern w:val="2"/>
                <w:sz w:val="20"/>
                <w:szCs w:val="20"/>
                <w:lang w:val="fr-BE" w:eastAsia="nl-NL"/>
                <w14:ligatures w14:val="standardContextual"/>
              </w:rPr>
              <w:t>énorme</w:t>
            </w:r>
          </w:p>
        </w:tc>
      </w:tr>
      <w:tr w:rsidR="00F736CA" w:rsidRPr="006E4AD0" w14:paraId="3DA39D85" w14:textId="77777777" w:rsidTr="006E4AD0">
        <w:tc>
          <w:tcPr>
            <w:tcW w:w="1552"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F7F5F1" w14:textId="77777777" w:rsidR="00F736CA" w:rsidRPr="006E4AD0" w:rsidRDefault="00F736CA" w:rsidP="00F736CA">
            <w:pPr>
              <w:widowControl/>
              <w:autoSpaceDE/>
              <w:autoSpaceDN/>
              <w:textAlignment w:val="baseline"/>
              <w:rPr>
                <w:rFonts w:ascii="Tahoma" w:eastAsia="Times New Roman" w:hAnsi="Tahoma" w:cs="Tahoma"/>
                <w:kern w:val="2"/>
                <w:sz w:val="20"/>
                <w:szCs w:val="20"/>
                <w:lang w:eastAsia="nl-NL"/>
                <w14:ligatures w14:val="standardContextual"/>
              </w:rPr>
            </w:pPr>
            <w:r w:rsidRPr="006E4AD0">
              <w:rPr>
                <w:rFonts w:ascii="Tahoma" w:eastAsia="Times New Roman" w:hAnsi="Tahoma" w:cs="Tahoma"/>
                <w:kern w:val="2"/>
                <w:sz w:val="20"/>
                <w:szCs w:val="20"/>
                <w:lang w:eastAsia="nl-NL"/>
                <w14:ligatures w14:val="standardContextual"/>
              </w:rPr>
              <w:t>Doeltekst </w:t>
            </w:r>
          </w:p>
        </w:tc>
        <w:tc>
          <w:tcPr>
            <w:tcW w:w="750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A30FD7" w14:textId="77777777" w:rsidR="00F736CA" w:rsidRPr="006E4AD0" w:rsidRDefault="00F736CA" w:rsidP="00F736CA">
            <w:pPr>
              <w:widowControl/>
              <w:autoSpaceDE/>
              <w:autoSpaceDN/>
              <w:textAlignment w:val="baseline"/>
              <w:rPr>
                <w:rFonts w:ascii="Tahoma" w:eastAsia="Times New Roman" w:hAnsi="Tahoma" w:cs="Tahoma"/>
                <w:kern w:val="2"/>
                <w:sz w:val="20"/>
                <w:szCs w:val="20"/>
                <w:lang w:val="nl-BE" w:eastAsia="nl-NL"/>
                <w14:ligatures w14:val="standardContextual"/>
              </w:rPr>
            </w:pPr>
            <w:r w:rsidRPr="006E4AD0">
              <w:rPr>
                <w:rFonts w:ascii="Tahoma" w:eastAsia="Times New Roman" w:hAnsi="Tahoma" w:cs="Tahoma"/>
                <w:kern w:val="2"/>
                <w:sz w:val="20"/>
                <w:szCs w:val="20"/>
                <w:lang w:val="nl-BE" w:eastAsia="nl-NL"/>
                <w14:ligatures w14:val="standardContextual"/>
              </w:rPr>
              <w:t>geweldig</w:t>
            </w:r>
          </w:p>
        </w:tc>
      </w:tr>
      <w:tr w:rsidR="00F736CA" w:rsidRPr="000254E4" w14:paraId="404B036A" w14:textId="77777777" w:rsidTr="006E4AD0">
        <w:tc>
          <w:tcPr>
            <w:tcW w:w="1552"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8DEDF2B" w14:textId="77777777" w:rsidR="00F736CA" w:rsidRPr="006E4AD0" w:rsidRDefault="00F736CA" w:rsidP="00F736CA">
            <w:pPr>
              <w:widowControl/>
              <w:autoSpaceDE/>
              <w:autoSpaceDN/>
              <w:textAlignment w:val="baseline"/>
              <w:rPr>
                <w:rFonts w:ascii="Tahoma" w:eastAsia="Times New Roman" w:hAnsi="Tahoma" w:cs="Tahoma"/>
                <w:kern w:val="2"/>
                <w:sz w:val="20"/>
                <w:szCs w:val="20"/>
                <w:lang w:eastAsia="nl-NL"/>
                <w14:ligatures w14:val="standardContextual"/>
              </w:rPr>
            </w:pPr>
            <w:r w:rsidRPr="006E4AD0">
              <w:rPr>
                <w:rFonts w:ascii="Tahoma" w:eastAsia="Times New Roman" w:hAnsi="Tahoma" w:cs="Tahoma"/>
                <w:kern w:val="2"/>
                <w:sz w:val="20"/>
                <w:szCs w:val="20"/>
                <w:lang w:eastAsia="nl-NL"/>
                <w14:ligatures w14:val="standardContextual"/>
              </w:rPr>
              <w:t>Verantwoording/motivatie </w:t>
            </w:r>
          </w:p>
        </w:tc>
        <w:tc>
          <w:tcPr>
            <w:tcW w:w="750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10EFF48" w14:textId="77777777" w:rsidR="009840B9" w:rsidRDefault="00F736CA" w:rsidP="00F736CA">
            <w:pPr>
              <w:widowControl/>
              <w:autoSpaceDE/>
              <w:autoSpaceDN/>
              <w:textAlignment w:val="baseline"/>
              <w:rPr>
                <w:rFonts w:ascii="Tahoma" w:eastAsia="Times New Roman" w:hAnsi="Tahoma" w:cs="Tahoma"/>
                <w:kern w:val="2"/>
                <w:sz w:val="20"/>
                <w:szCs w:val="20"/>
                <w:lang w:val="fr-BE" w:eastAsia="nl-NL"/>
                <w14:ligatures w14:val="standardContextual"/>
              </w:rPr>
            </w:pPr>
            <w:r w:rsidRPr="006E4AD0">
              <w:rPr>
                <w:rFonts w:ascii="Tahoma" w:eastAsia="Times New Roman" w:hAnsi="Tahoma" w:cs="Tahoma"/>
                <w:kern w:val="2"/>
                <w:sz w:val="20"/>
                <w:szCs w:val="20"/>
                <w:lang w:val="fr-BE" w:eastAsia="nl-NL"/>
                <w14:ligatures w14:val="standardContextual"/>
              </w:rPr>
              <w:t xml:space="preserve">Larousse: ‘énorme = Qui déconcerte, surprend par son caractère extraordinaire, invraisemblable, monstrueux’ </w:t>
            </w:r>
          </w:p>
          <w:p w14:paraId="1702B27F" w14:textId="77777777" w:rsidR="009840B9" w:rsidRDefault="009840B9" w:rsidP="00F736CA">
            <w:pPr>
              <w:widowControl/>
              <w:autoSpaceDE/>
              <w:autoSpaceDN/>
              <w:textAlignment w:val="baseline"/>
              <w:rPr>
                <w:rFonts w:ascii="Tahoma" w:eastAsia="Times New Roman" w:hAnsi="Tahoma" w:cs="Tahoma"/>
                <w:kern w:val="2"/>
                <w:sz w:val="20"/>
                <w:szCs w:val="20"/>
                <w:lang w:val="fr-BE" w:eastAsia="nl-NL"/>
                <w14:ligatures w14:val="standardContextual"/>
              </w:rPr>
            </w:pPr>
          </w:p>
          <w:p w14:paraId="29244505" w14:textId="5D868169" w:rsidR="00F736CA" w:rsidRPr="009840B9" w:rsidRDefault="00F736CA" w:rsidP="00F736CA">
            <w:pPr>
              <w:widowControl/>
              <w:autoSpaceDE/>
              <w:autoSpaceDN/>
              <w:textAlignment w:val="baseline"/>
              <w:rPr>
                <w:rFonts w:ascii="Tahoma" w:eastAsia="Times New Roman" w:hAnsi="Tahoma" w:cs="Tahoma"/>
                <w:kern w:val="2"/>
                <w:sz w:val="20"/>
                <w:szCs w:val="20"/>
                <w:lang w:val="nl-BE" w:eastAsia="nl-NL"/>
                <w14:ligatures w14:val="standardContextual"/>
              </w:rPr>
            </w:pPr>
            <w:r w:rsidRPr="009840B9">
              <w:rPr>
                <w:rFonts w:ascii="Tahoma" w:eastAsia="Times New Roman" w:hAnsi="Tahoma" w:cs="Tahoma"/>
                <w:kern w:val="2"/>
                <w:sz w:val="20"/>
                <w:szCs w:val="20"/>
                <w:lang w:val="nl-BE" w:eastAsia="nl-NL"/>
                <w14:ligatures w14:val="standardContextual"/>
              </w:rPr>
              <w:t>Van Dale vertaalt dat door ‘geweldig’</w:t>
            </w:r>
            <w:r w:rsidR="009840B9">
              <w:rPr>
                <w:rFonts w:ascii="Tahoma" w:eastAsia="Times New Roman" w:hAnsi="Tahoma" w:cs="Tahoma"/>
                <w:kern w:val="2"/>
                <w:sz w:val="20"/>
                <w:szCs w:val="20"/>
                <w:lang w:val="nl-BE" w:eastAsia="nl-NL"/>
                <w14:ligatures w14:val="standardContextual"/>
              </w:rPr>
              <w:t>.</w:t>
            </w:r>
          </w:p>
          <w:p w14:paraId="6F78A6D5" w14:textId="77777777" w:rsidR="00F736CA" w:rsidRPr="009840B9" w:rsidRDefault="00F736CA" w:rsidP="00F736CA">
            <w:pPr>
              <w:widowControl/>
              <w:autoSpaceDE/>
              <w:autoSpaceDN/>
              <w:textAlignment w:val="baseline"/>
              <w:rPr>
                <w:rFonts w:ascii="Tahoma" w:eastAsia="Times New Roman" w:hAnsi="Tahoma" w:cs="Tahoma"/>
                <w:kern w:val="2"/>
                <w:sz w:val="20"/>
                <w:szCs w:val="20"/>
                <w:lang w:val="nl-BE" w:eastAsia="nl-NL"/>
                <w14:ligatures w14:val="standardContextual"/>
              </w:rPr>
            </w:pPr>
          </w:p>
          <w:p w14:paraId="02A5274E" w14:textId="77777777" w:rsidR="00F736CA" w:rsidRPr="006E4AD0" w:rsidRDefault="00F736CA" w:rsidP="00F736CA">
            <w:pPr>
              <w:widowControl/>
              <w:autoSpaceDE/>
              <w:autoSpaceDN/>
              <w:textAlignment w:val="baseline"/>
              <w:rPr>
                <w:rFonts w:ascii="Tahoma" w:eastAsia="Times New Roman" w:hAnsi="Tahoma" w:cs="Tahoma"/>
                <w:kern w:val="2"/>
                <w:sz w:val="20"/>
                <w:szCs w:val="20"/>
                <w:lang w:val="nl-BE" w:eastAsia="nl-NL"/>
                <w14:ligatures w14:val="standardContextual"/>
              </w:rPr>
            </w:pPr>
            <w:r w:rsidRPr="006E4AD0">
              <w:rPr>
                <w:rFonts w:ascii="Tahoma" w:eastAsia="Times New Roman" w:hAnsi="Tahoma" w:cs="Tahoma"/>
                <w:kern w:val="2"/>
                <w:sz w:val="20"/>
                <w:szCs w:val="20"/>
                <w:lang w:val="nl-BE" w:eastAsia="nl-NL"/>
                <w14:ligatures w14:val="standardContextual"/>
              </w:rPr>
              <w:t>Dikke Van Dale: ‘geweldig = verbazend, ontzettend’</w:t>
            </w:r>
          </w:p>
          <w:p w14:paraId="14E17A6F" w14:textId="77777777" w:rsidR="00F736CA" w:rsidRPr="006E4AD0" w:rsidRDefault="00F736CA" w:rsidP="00F736CA">
            <w:pPr>
              <w:widowControl/>
              <w:autoSpaceDE/>
              <w:autoSpaceDN/>
              <w:textAlignment w:val="baseline"/>
              <w:rPr>
                <w:rFonts w:ascii="Tahoma" w:eastAsia="Times New Roman" w:hAnsi="Tahoma" w:cs="Tahoma"/>
                <w:kern w:val="2"/>
                <w:sz w:val="20"/>
                <w:szCs w:val="20"/>
                <w:lang w:val="nl-BE" w:eastAsia="nl-NL"/>
                <w14:ligatures w14:val="standardContextual"/>
              </w:rPr>
            </w:pPr>
          </w:p>
          <w:p w14:paraId="2922B66A" w14:textId="77777777" w:rsidR="00F736CA" w:rsidRPr="006E4AD0" w:rsidRDefault="00F736CA" w:rsidP="00F736CA">
            <w:pPr>
              <w:widowControl/>
              <w:autoSpaceDE/>
              <w:autoSpaceDN/>
              <w:textAlignment w:val="baseline"/>
              <w:rPr>
                <w:rFonts w:ascii="Tahoma" w:eastAsia="Times New Roman" w:hAnsi="Tahoma" w:cs="Tahoma"/>
                <w:kern w:val="2"/>
                <w:sz w:val="20"/>
                <w:szCs w:val="20"/>
                <w:lang w:val="nl-BE" w:eastAsia="nl-NL"/>
                <w14:ligatures w14:val="standardContextual"/>
              </w:rPr>
            </w:pPr>
            <w:r w:rsidRPr="006E4AD0">
              <w:rPr>
                <w:rFonts w:ascii="Tahoma" w:eastAsia="Times New Roman" w:hAnsi="Tahoma" w:cs="Tahoma"/>
                <w:kern w:val="2"/>
                <w:sz w:val="20"/>
                <w:szCs w:val="20"/>
                <w:lang w:val="nl-BE" w:eastAsia="nl-NL"/>
                <w14:ligatures w14:val="standardContextual"/>
              </w:rPr>
              <w:t xml:space="preserve">Woorden.org: ‘geweldig = heel erg groot’ </w:t>
            </w:r>
          </w:p>
          <w:p w14:paraId="33BCD2EE" w14:textId="77777777" w:rsidR="00F736CA" w:rsidRPr="006E4AD0" w:rsidRDefault="00F736CA" w:rsidP="00F736CA">
            <w:pPr>
              <w:widowControl/>
              <w:autoSpaceDE/>
              <w:autoSpaceDN/>
              <w:textAlignment w:val="baseline"/>
              <w:rPr>
                <w:rFonts w:ascii="Tahoma" w:eastAsia="Times New Roman" w:hAnsi="Tahoma" w:cs="Tahoma"/>
                <w:kern w:val="2"/>
                <w:sz w:val="20"/>
                <w:szCs w:val="20"/>
                <w:lang w:val="nl-BE" w:eastAsia="nl-NL"/>
                <w14:ligatures w14:val="standardContextual"/>
              </w:rPr>
            </w:pPr>
          </w:p>
          <w:p w14:paraId="6DF4C6CE" w14:textId="6FB806B6" w:rsidR="00F736CA" w:rsidRPr="006E4AD0" w:rsidRDefault="00F736CA" w:rsidP="00F736CA">
            <w:pPr>
              <w:widowControl/>
              <w:autoSpaceDE/>
              <w:autoSpaceDN/>
              <w:textAlignment w:val="baseline"/>
              <w:rPr>
                <w:rFonts w:ascii="Tahoma" w:eastAsia="Times New Roman" w:hAnsi="Tahoma" w:cs="Tahoma"/>
                <w:kern w:val="2"/>
                <w:sz w:val="20"/>
                <w:szCs w:val="20"/>
                <w:lang w:val="fr-BE" w:eastAsia="nl-NL"/>
                <w14:ligatures w14:val="standardContextual"/>
              </w:rPr>
            </w:pPr>
            <w:r w:rsidRPr="006E4AD0">
              <w:rPr>
                <w:rFonts w:ascii="Tahoma" w:eastAsia="Times New Roman" w:hAnsi="Tahoma" w:cs="Tahoma"/>
                <w:kern w:val="2"/>
                <w:sz w:val="20"/>
                <w:szCs w:val="20"/>
                <w:lang w:val="fr-BE" w:eastAsia="nl-NL"/>
                <w14:ligatures w14:val="standardContextual"/>
              </w:rPr>
              <w:t xml:space="preserve">Die </w:t>
            </w:r>
            <w:proofErr w:type="spellStart"/>
            <w:r w:rsidRPr="006E4AD0">
              <w:rPr>
                <w:rFonts w:ascii="Tahoma" w:eastAsia="Times New Roman" w:hAnsi="Tahoma" w:cs="Tahoma"/>
                <w:kern w:val="2"/>
                <w:sz w:val="20"/>
                <w:szCs w:val="20"/>
                <w:lang w:val="fr-BE" w:eastAsia="nl-NL"/>
                <w14:ligatures w14:val="standardContextual"/>
              </w:rPr>
              <w:t>twee</w:t>
            </w:r>
            <w:proofErr w:type="spellEnd"/>
            <w:r w:rsidRPr="006E4AD0">
              <w:rPr>
                <w:rFonts w:ascii="Tahoma" w:eastAsia="Times New Roman" w:hAnsi="Tahoma" w:cs="Tahoma"/>
                <w:kern w:val="2"/>
                <w:sz w:val="20"/>
                <w:szCs w:val="20"/>
                <w:lang w:val="fr-BE" w:eastAsia="nl-NL"/>
                <w14:ligatures w14:val="standardContextual"/>
              </w:rPr>
              <w:t xml:space="preserve"> </w:t>
            </w:r>
            <w:proofErr w:type="spellStart"/>
            <w:r w:rsidRPr="006E4AD0">
              <w:rPr>
                <w:rFonts w:ascii="Tahoma" w:eastAsia="Times New Roman" w:hAnsi="Tahoma" w:cs="Tahoma"/>
                <w:kern w:val="2"/>
                <w:sz w:val="20"/>
                <w:szCs w:val="20"/>
                <w:lang w:val="fr-BE" w:eastAsia="nl-NL"/>
                <w14:ligatures w14:val="standardContextual"/>
              </w:rPr>
              <w:t>definities</w:t>
            </w:r>
            <w:proofErr w:type="spellEnd"/>
            <w:r w:rsidRPr="006E4AD0">
              <w:rPr>
                <w:rFonts w:ascii="Tahoma" w:eastAsia="Times New Roman" w:hAnsi="Tahoma" w:cs="Tahoma"/>
                <w:kern w:val="2"/>
                <w:sz w:val="20"/>
                <w:szCs w:val="20"/>
                <w:lang w:val="fr-BE" w:eastAsia="nl-NL"/>
                <w14:ligatures w14:val="standardContextual"/>
              </w:rPr>
              <w:t xml:space="preserve"> </w:t>
            </w:r>
            <w:proofErr w:type="spellStart"/>
            <w:r w:rsidRPr="006E4AD0">
              <w:rPr>
                <w:rFonts w:ascii="Tahoma" w:eastAsia="Times New Roman" w:hAnsi="Tahoma" w:cs="Tahoma"/>
                <w:kern w:val="2"/>
                <w:sz w:val="20"/>
                <w:szCs w:val="20"/>
                <w:lang w:val="fr-BE" w:eastAsia="nl-NL"/>
                <w14:ligatures w14:val="standardContextual"/>
              </w:rPr>
              <w:t>omvatten</w:t>
            </w:r>
            <w:proofErr w:type="spellEnd"/>
            <w:r w:rsidRPr="006E4AD0">
              <w:rPr>
                <w:rFonts w:ascii="Tahoma" w:eastAsia="Times New Roman" w:hAnsi="Tahoma" w:cs="Tahoma"/>
                <w:kern w:val="2"/>
                <w:sz w:val="20"/>
                <w:szCs w:val="20"/>
                <w:lang w:val="fr-BE" w:eastAsia="nl-NL"/>
                <w14:ligatures w14:val="standardContextual"/>
              </w:rPr>
              <w:t xml:space="preserve"> dus ‘</w:t>
            </w:r>
            <w:r w:rsidR="009840B9">
              <w:rPr>
                <w:rFonts w:ascii="Tahoma" w:eastAsia="Times New Roman" w:hAnsi="Tahoma" w:cs="Tahoma"/>
                <w:kern w:val="2"/>
                <w:sz w:val="20"/>
                <w:szCs w:val="20"/>
                <w:lang w:val="fr-BE" w:eastAsia="nl-NL"/>
                <w14:ligatures w14:val="standardContextual"/>
              </w:rPr>
              <w:t xml:space="preserve">qui </w:t>
            </w:r>
            <w:r w:rsidRPr="006E4AD0">
              <w:rPr>
                <w:rFonts w:ascii="Tahoma" w:eastAsia="Times New Roman" w:hAnsi="Tahoma" w:cs="Tahoma"/>
                <w:kern w:val="2"/>
                <w:sz w:val="20"/>
                <w:szCs w:val="20"/>
                <w:lang w:val="fr-BE" w:eastAsia="nl-NL"/>
                <w14:ligatures w14:val="standardContextual"/>
              </w:rPr>
              <w:t>surprend par son caractère extraordinaire’.</w:t>
            </w:r>
          </w:p>
          <w:p w14:paraId="627BBE93" w14:textId="77777777" w:rsidR="00F736CA" w:rsidRPr="006E4AD0" w:rsidRDefault="00F736CA" w:rsidP="00F736CA">
            <w:pPr>
              <w:widowControl/>
              <w:autoSpaceDE/>
              <w:autoSpaceDN/>
              <w:spacing w:after="160" w:line="259" w:lineRule="auto"/>
              <w:rPr>
                <w:rFonts w:ascii="Tahoma" w:eastAsiaTheme="minorHAnsi" w:hAnsi="Tahoma" w:cs="Tahoma"/>
                <w:color w:val="333332"/>
                <w:kern w:val="2"/>
                <w:sz w:val="20"/>
                <w:szCs w:val="20"/>
                <w:bdr w:val="none" w:sz="0" w:space="0" w:color="auto" w:frame="1"/>
                <w:shd w:val="clear" w:color="auto" w:fill="FFFFFF"/>
                <w:lang w:val="fr-BE"/>
                <w14:ligatures w14:val="standardContextual"/>
              </w:rPr>
            </w:pPr>
          </w:p>
        </w:tc>
      </w:tr>
      <w:tr w:rsidR="00F736CA" w:rsidRPr="006E4AD0" w14:paraId="24DBD64D" w14:textId="77777777" w:rsidTr="006E4AD0">
        <w:tc>
          <w:tcPr>
            <w:tcW w:w="1552"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8CED692" w14:textId="77777777" w:rsidR="00F736CA" w:rsidRPr="006E4AD0" w:rsidRDefault="00F736CA" w:rsidP="00F736CA">
            <w:pPr>
              <w:widowControl/>
              <w:autoSpaceDE/>
              <w:autoSpaceDN/>
              <w:textAlignment w:val="baseline"/>
              <w:rPr>
                <w:rFonts w:ascii="Tahoma" w:eastAsia="Times New Roman" w:hAnsi="Tahoma" w:cs="Tahoma"/>
                <w:kern w:val="2"/>
                <w:sz w:val="20"/>
                <w:szCs w:val="20"/>
                <w:lang w:eastAsia="nl-NL"/>
                <w14:ligatures w14:val="standardContextual"/>
              </w:rPr>
            </w:pPr>
            <w:r w:rsidRPr="006E4AD0">
              <w:rPr>
                <w:rFonts w:ascii="Tahoma" w:eastAsia="Times New Roman" w:hAnsi="Tahoma" w:cs="Tahoma"/>
                <w:kern w:val="2"/>
                <w:sz w:val="20"/>
                <w:szCs w:val="20"/>
                <w:lang w:eastAsia="nl-NL"/>
                <w14:ligatures w14:val="standardContextual"/>
              </w:rPr>
              <w:t>Bronnen </w:t>
            </w:r>
          </w:p>
        </w:tc>
        <w:tc>
          <w:tcPr>
            <w:tcW w:w="750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20A6971" w14:textId="1A28B682" w:rsidR="00F736CA" w:rsidRPr="006E4AD0" w:rsidRDefault="00000000" w:rsidP="00F736CA">
            <w:pPr>
              <w:widowControl/>
              <w:numPr>
                <w:ilvl w:val="0"/>
                <w:numId w:val="16"/>
              </w:numPr>
              <w:autoSpaceDE/>
              <w:autoSpaceDN/>
              <w:spacing w:after="160" w:line="259" w:lineRule="auto"/>
              <w:contextualSpacing/>
              <w:rPr>
                <w:rFonts w:ascii="Tahoma" w:eastAsiaTheme="minorHAnsi" w:hAnsi="Tahoma" w:cs="Tahoma"/>
                <w:color w:val="0563C1" w:themeColor="hyperlink"/>
                <w:kern w:val="2"/>
                <w:sz w:val="20"/>
                <w:szCs w:val="20"/>
                <w:u w:val="single"/>
                <w:lang w:val="nl-BE"/>
                <w14:ligatures w14:val="standardContextual"/>
              </w:rPr>
            </w:pPr>
            <w:hyperlink r:id="rId519" w:history="1">
              <w:r w:rsidR="007409BF" w:rsidRPr="003E3190">
                <w:rPr>
                  <w:rStyle w:val="Hyperlink"/>
                  <w:rFonts w:ascii="Tahoma" w:eastAsiaTheme="minorHAnsi" w:hAnsi="Tahoma" w:cs="Tahoma"/>
                  <w:kern w:val="2"/>
                  <w:sz w:val="20"/>
                  <w:szCs w:val="20"/>
                  <w:lang w:val="nl-BE"/>
                  <w14:ligatures w14:val="standardContextual"/>
                </w:rPr>
                <w:t>https://www.larousse.fr</w:t>
              </w:r>
            </w:hyperlink>
            <w:r w:rsidR="00F736CA" w:rsidRPr="006E4AD0">
              <w:rPr>
                <w:rFonts w:ascii="Tahoma" w:eastAsiaTheme="minorHAnsi" w:hAnsi="Tahoma" w:cs="Tahoma"/>
                <w:color w:val="0563C1" w:themeColor="hyperlink"/>
                <w:kern w:val="2"/>
                <w:sz w:val="20"/>
                <w:szCs w:val="20"/>
                <w:u w:val="single"/>
                <w:lang w:val="nl-BE"/>
                <w14:ligatures w14:val="standardContextual"/>
              </w:rPr>
              <w:t xml:space="preserve"> </w:t>
            </w:r>
          </w:p>
          <w:p w14:paraId="747BFC0C" w14:textId="77777777" w:rsidR="00F736CA" w:rsidRPr="006E4AD0" w:rsidRDefault="00F736CA" w:rsidP="00F736CA">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6E4AD0">
              <w:rPr>
                <w:rFonts w:ascii="Tahoma" w:eastAsiaTheme="minorHAnsi" w:hAnsi="Tahoma" w:cs="Tahoma"/>
                <w:kern w:val="2"/>
                <w:sz w:val="20"/>
                <w:szCs w:val="20"/>
                <w:lang w:val="nl-BE"/>
                <w14:ligatures w14:val="standardContextual"/>
              </w:rPr>
              <w:t>Dikke Van Dale</w:t>
            </w:r>
          </w:p>
          <w:p w14:paraId="53815D0E" w14:textId="403196CB" w:rsidR="00F736CA" w:rsidRPr="006E4AD0" w:rsidRDefault="00000000" w:rsidP="00F736CA">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520" w:history="1">
              <w:r w:rsidR="007409BF" w:rsidRPr="003E3190">
                <w:rPr>
                  <w:rStyle w:val="Hyperlink"/>
                  <w:rFonts w:ascii="Tahoma" w:eastAsiaTheme="minorHAnsi" w:hAnsi="Tahoma" w:cs="Tahoma"/>
                  <w:kern w:val="2"/>
                  <w:sz w:val="20"/>
                  <w:szCs w:val="20"/>
                  <w:lang w:val="nl-BE"/>
                  <w14:ligatures w14:val="standardContextual"/>
                </w:rPr>
                <w:t>https://www.woorden.org</w:t>
              </w:r>
            </w:hyperlink>
            <w:r w:rsidR="00F736CA" w:rsidRPr="006E4AD0">
              <w:rPr>
                <w:rFonts w:ascii="Tahoma" w:eastAsiaTheme="minorHAnsi" w:hAnsi="Tahoma" w:cs="Tahoma"/>
                <w:color w:val="0563C1" w:themeColor="hyperlink"/>
                <w:kern w:val="2"/>
                <w:sz w:val="20"/>
                <w:szCs w:val="20"/>
                <w:u w:val="single"/>
                <w:lang w:val="nl-BE"/>
                <w14:ligatures w14:val="standardContextual"/>
              </w:rPr>
              <w:t xml:space="preserve"> </w:t>
            </w:r>
          </w:p>
        </w:tc>
      </w:tr>
    </w:tbl>
    <w:p w14:paraId="56A06B9F" w14:textId="77777777" w:rsidR="00F736CA" w:rsidRDefault="00F736CA"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313918" w:rsidRPr="009840B9" w14:paraId="22B0BFB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F751264" w14:textId="77777777" w:rsidR="00313918" w:rsidRPr="009840B9" w:rsidRDefault="00313918" w:rsidP="00313918">
            <w:pPr>
              <w:widowControl/>
              <w:autoSpaceDE/>
              <w:autoSpaceDN/>
              <w:textAlignment w:val="baseline"/>
              <w:rPr>
                <w:rFonts w:ascii="Tahoma" w:eastAsia="Times New Roman" w:hAnsi="Tahoma" w:cs="Tahoma"/>
                <w:kern w:val="2"/>
                <w:sz w:val="20"/>
                <w:szCs w:val="20"/>
                <w:lang w:eastAsia="nl-NL"/>
                <w14:ligatures w14:val="standardContextual"/>
              </w:rPr>
            </w:pPr>
            <w:r w:rsidRPr="009840B9">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4F4FAE" w14:textId="77777777" w:rsidR="00313918" w:rsidRPr="009840B9" w:rsidRDefault="00313918" w:rsidP="00313918">
            <w:pPr>
              <w:widowControl/>
              <w:autoSpaceDE/>
              <w:autoSpaceDN/>
              <w:textAlignment w:val="baseline"/>
              <w:rPr>
                <w:rFonts w:ascii="Tahoma" w:eastAsia="Times New Roman" w:hAnsi="Tahoma" w:cs="Tahoma"/>
                <w:kern w:val="2"/>
                <w:sz w:val="20"/>
                <w:szCs w:val="20"/>
                <w:lang w:eastAsia="nl-NL"/>
                <w14:ligatures w14:val="standardContextual"/>
              </w:rPr>
            </w:pPr>
            <w:r w:rsidRPr="009840B9">
              <w:rPr>
                <w:rFonts w:ascii="Tahoma" w:eastAsia="Times New Roman" w:hAnsi="Tahoma" w:cs="Tahoma"/>
                <w:kern w:val="2"/>
                <w:sz w:val="20"/>
                <w:szCs w:val="20"/>
                <w:lang w:eastAsia="nl-NL"/>
                <w14:ligatures w14:val="standardContextual"/>
              </w:rPr>
              <w:t>Stilistisch probleem</w:t>
            </w:r>
          </w:p>
        </w:tc>
      </w:tr>
      <w:tr w:rsidR="00313918" w:rsidRPr="009840B9" w14:paraId="7A7A099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1B8CDB0" w14:textId="77777777" w:rsidR="00313918" w:rsidRPr="009840B9" w:rsidRDefault="00313918" w:rsidP="00313918">
            <w:pPr>
              <w:widowControl/>
              <w:autoSpaceDE/>
              <w:autoSpaceDN/>
              <w:textAlignment w:val="baseline"/>
              <w:rPr>
                <w:rFonts w:ascii="Tahoma" w:eastAsia="Times New Roman" w:hAnsi="Tahoma" w:cs="Tahoma"/>
                <w:kern w:val="2"/>
                <w:sz w:val="20"/>
                <w:szCs w:val="20"/>
                <w:lang w:eastAsia="nl-NL"/>
                <w14:ligatures w14:val="standardContextual"/>
              </w:rPr>
            </w:pPr>
            <w:r w:rsidRPr="009840B9">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9B7C7D5" w14:textId="77777777" w:rsidR="00313918" w:rsidRPr="009840B9" w:rsidRDefault="00313918" w:rsidP="00313918">
            <w:pPr>
              <w:widowControl/>
              <w:autoSpaceDE/>
              <w:autoSpaceDN/>
              <w:textAlignment w:val="baseline"/>
              <w:rPr>
                <w:rFonts w:ascii="Tahoma" w:eastAsia="Times New Roman" w:hAnsi="Tahoma" w:cs="Tahoma"/>
                <w:kern w:val="2"/>
                <w:sz w:val="20"/>
                <w:szCs w:val="20"/>
                <w:lang w:val="fr-BE" w:eastAsia="nl-NL"/>
                <w14:ligatures w14:val="standardContextual"/>
              </w:rPr>
            </w:pPr>
            <w:r w:rsidRPr="009840B9">
              <w:rPr>
                <w:rFonts w:ascii="Tahoma" w:eastAsia="Times New Roman" w:hAnsi="Tahoma" w:cs="Tahoma"/>
                <w:kern w:val="2"/>
                <w:sz w:val="20"/>
                <w:szCs w:val="20"/>
                <w:lang w:val="fr-BE" w:eastAsia="nl-NL"/>
                <w14:ligatures w14:val="standardContextual"/>
              </w:rPr>
              <w:t>vous</w:t>
            </w:r>
          </w:p>
        </w:tc>
      </w:tr>
      <w:tr w:rsidR="00313918" w:rsidRPr="009840B9" w14:paraId="732D7A9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D01166" w14:textId="77777777" w:rsidR="00313918" w:rsidRPr="009840B9" w:rsidRDefault="00313918" w:rsidP="00313918">
            <w:pPr>
              <w:widowControl/>
              <w:autoSpaceDE/>
              <w:autoSpaceDN/>
              <w:textAlignment w:val="baseline"/>
              <w:rPr>
                <w:rFonts w:ascii="Tahoma" w:eastAsia="Times New Roman" w:hAnsi="Tahoma" w:cs="Tahoma"/>
                <w:kern w:val="2"/>
                <w:sz w:val="20"/>
                <w:szCs w:val="20"/>
                <w:lang w:eastAsia="nl-NL"/>
                <w14:ligatures w14:val="standardContextual"/>
              </w:rPr>
            </w:pPr>
            <w:r w:rsidRPr="009840B9">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7383A9D" w14:textId="2B437423" w:rsidR="00313918" w:rsidRPr="009840B9" w:rsidRDefault="000C4B57" w:rsidP="00313918">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je</w:t>
            </w:r>
          </w:p>
        </w:tc>
      </w:tr>
      <w:tr w:rsidR="00313918" w:rsidRPr="009840B9" w14:paraId="0EE5188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2C4DFBA" w14:textId="77777777" w:rsidR="00313918" w:rsidRPr="009840B9" w:rsidRDefault="00313918" w:rsidP="00313918">
            <w:pPr>
              <w:widowControl/>
              <w:autoSpaceDE/>
              <w:autoSpaceDN/>
              <w:textAlignment w:val="baseline"/>
              <w:rPr>
                <w:rFonts w:ascii="Tahoma" w:eastAsia="Times New Roman" w:hAnsi="Tahoma" w:cs="Tahoma"/>
                <w:kern w:val="2"/>
                <w:sz w:val="20"/>
                <w:szCs w:val="20"/>
                <w:lang w:eastAsia="nl-NL"/>
                <w14:ligatures w14:val="standardContextual"/>
              </w:rPr>
            </w:pPr>
            <w:r w:rsidRPr="009840B9">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C7B990" w14:textId="77777777" w:rsidR="00313918" w:rsidRPr="009840B9" w:rsidRDefault="00313918" w:rsidP="00313918">
            <w:pPr>
              <w:widowControl/>
              <w:autoSpaceDE/>
              <w:autoSpaceDN/>
              <w:textAlignment w:val="baseline"/>
              <w:rPr>
                <w:rFonts w:ascii="Tahoma" w:eastAsia="Times New Roman" w:hAnsi="Tahoma" w:cs="Tahoma"/>
                <w:kern w:val="2"/>
                <w:sz w:val="20"/>
                <w:szCs w:val="20"/>
                <w:lang w:val="nl-BE" w:eastAsia="nl-NL"/>
                <w14:ligatures w14:val="standardContextual"/>
              </w:rPr>
            </w:pPr>
            <w:r w:rsidRPr="009840B9">
              <w:rPr>
                <w:rFonts w:ascii="Tahoma" w:eastAsia="Times New Roman" w:hAnsi="Tahoma" w:cs="Tahoma"/>
                <w:kern w:val="2"/>
                <w:sz w:val="20"/>
                <w:szCs w:val="20"/>
                <w:lang w:val="nl-BE" w:eastAsia="nl-NL"/>
                <w14:ligatures w14:val="standardContextual"/>
              </w:rPr>
              <w:t>Aangezien Angèle nog jong is, kies ik ervoor om de je-vorm te gebruiken: Tristan spreekt haar waarschijnlijk aan in de je-vorm.</w:t>
            </w:r>
          </w:p>
          <w:p w14:paraId="1A269EBC" w14:textId="77777777" w:rsidR="00313918" w:rsidRPr="009840B9" w:rsidRDefault="00313918" w:rsidP="00313918">
            <w:pPr>
              <w:widowControl/>
              <w:autoSpaceDE/>
              <w:autoSpaceDN/>
              <w:textAlignment w:val="baseline"/>
              <w:rPr>
                <w:rFonts w:ascii="Tahoma" w:eastAsia="Times New Roman" w:hAnsi="Tahoma" w:cs="Tahoma"/>
                <w:kern w:val="2"/>
                <w:sz w:val="20"/>
                <w:szCs w:val="20"/>
                <w:lang w:val="nl-BE" w:eastAsia="nl-NL"/>
                <w14:ligatures w14:val="standardContextual"/>
              </w:rPr>
            </w:pPr>
          </w:p>
          <w:p w14:paraId="56A44878" w14:textId="77777777" w:rsidR="00313918" w:rsidRPr="009840B9" w:rsidRDefault="00313918" w:rsidP="00313918">
            <w:pPr>
              <w:widowControl/>
              <w:autoSpaceDE/>
              <w:autoSpaceDN/>
              <w:textAlignment w:val="baseline"/>
              <w:rPr>
                <w:rFonts w:ascii="Tahoma" w:eastAsia="Times New Roman" w:hAnsi="Tahoma" w:cs="Tahoma"/>
                <w:kern w:val="2"/>
                <w:sz w:val="20"/>
                <w:szCs w:val="20"/>
                <w:lang w:val="nl-BE" w:eastAsia="nl-NL"/>
                <w14:ligatures w14:val="standardContextual"/>
              </w:rPr>
            </w:pPr>
            <w:r w:rsidRPr="009840B9">
              <w:rPr>
                <w:rFonts w:ascii="Tahoma" w:eastAsia="Times New Roman" w:hAnsi="Tahoma" w:cs="Tahoma"/>
                <w:kern w:val="2"/>
                <w:sz w:val="20"/>
                <w:szCs w:val="20"/>
                <w:lang w:val="nl-BE" w:eastAsia="nl-NL"/>
                <w14:ligatures w14:val="standardContextual"/>
              </w:rPr>
              <w:lastRenderedPageBreak/>
              <w:t>Vlaanderen.be: ‘In contacten met mensen die we nog niet goed kennen of met wie we nog geen persoonlijke band hebben, gaan we tegenwoordig vlugger over op de </w:t>
            </w:r>
            <w:r w:rsidRPr="009840B9">
              <w:rPr>
                <w:rFonts w:ascii="Tahoma" w:eastAsia="Times New Roman" w:hAnsi="Tahoma" w:cs="Tahoma"/>
                <w:i/>
                <w:iCs/>
                <w:kern w:val="2"/>
                <w:sz w:val="20"/>
                <w:szCs w:val="20"/>
                <w:lang w:val="nl-BE" w:eastAsia="nl-NL"/>
                <w14:ligatures w14:val="standardContextual"/>
              </w:rPr>
              <w:t>je</w:t>
            </w:r>
            <w:r w:rsidRPr="009840B9">
              <w:rPr>
                <w:rFonts w:ascii="Tahoma" w:eastAsia="Times New Roman" w:hAnsi="Tahoma" w:cs="Tahoma"/>
                <w:kern w:val="2"/>
                <w:sz w:val="20"/>
                <w:szCs w:val="20"/>
                <w:lang w:val="nl-BE" w:eastAsia="nl-NL"/>
                <w14:ligatures w14:val="standardContextual"/>
              </w:rPr>
              <w:t xml:space="preserve">-vorm dan vroeger. </w:t>
            </w:r>
            <w:r w:rsidRPr="009840B9">
              <w:rPr>
                <w:rFonts w:ascii="Tahoma" w:eastAsia="Times New Roman" w:hAnsi="Tahoma" w:cs="Tahoma"/>
                <w:i/>
                <w:iCs/>
                <w:kern w:val="2"/>
                <w:sz w:val="20"/>
                <w:szCs w:val="20"/>
                <w:lang w:val="nl-BE" w:eastAsia="nl-NL"/>
                <w14:ligatures w14:val="standardContextual"/>
              </w:rPr>
              <w:t>Je</w:t>
            </w:r>
            <w:r w:rsidRPr="009840B9">
              <w:rPr>
                <w:rFonts w:ascii="Tahoma" w:eastAsia="Times New Roman" w:hAnsi="Tahoma" w:cs="Tahoma"/>
                <w:kern w:val="2"/>
                <w:sz w:val="20"/>
                <w:szCs w:val="20"/>
                <w:lang w:val="nl-BE" w:eastAsia="nl-NL"/>
                <w14:ligatures w14:val="standardContextual"/>
              </w:rPr>
              <w:t> (</w:t>
            </w:r>
            <w:r w:rsidRPr="009840B9">
              <w:rPr>
                <w:rFonts w:ascii="Tahoma" w:eastAsia="Times New Roman" w:hAnsi="Tahoma" w:cs="Tahoma"/>
                <w:i/>
                <w:iCs/>
                <w:kern w:val="2"/>
                <w:sz w:val="20"/>
                <w:szCs w:val="20"/>
                <w:lang w:val="nl-BE" w:eastAsia="nl-NL"/>
                <w14:ligatures w14:val="standardContextual"/>
              </w:rPr>
              <w:t>jij</w:t>
            </w:r>
            <w:r w:rsidRPr="009840B9">
              <w:rPr>
                <w:rFonts w:ascii="Tahoma" w:eastAsia="Times New Roman" w:hAnsi="Tahoma" w:cs="Tahoma"/>
                <w:kern w:val="2"/>
                <w:sz w:val="20"/>
                <w:szCs w:val="20"/>
                <w:lang w:val="nl-BE" w:eastAsia="nl-NL"/>
                <w14:ligatures w14:val="standardContextual"/>
              </w:rPr>
              <w:t>) is de vorm die geassocieerd wordt met vertrouwelijkheid. Die wordt in de standaardtaal gebruikt om mensen aan te spreken die we kennen of met wie we een nauwe band hebben of willen hebben.’</w:t>
            </w:r>
          </w:p>
          <w:p w14:paraId="777D09F1" w14:textId="77777777" w:rsidR="00313918" w:rsidRPr="009840B9" w:rsidRDefault="00313918" w:rsidP="00313918">
            <w:pPr>
              <w:widowControl/>
              <w:autoSpaceDE/>
              <w:autoSpaceDN/>
              <w:textAlignment w:val="baseline"/>
              <w:rPr>
                <w:rFonts w:ascii="Tahoma" w:eastAsia="Times New Roman" w:hAnsi="Tahoma" w:cs="Tahoma"/>
                <w:kern w:val="2"/>
                <w:sz w:val="20"/>
                <w:szCs w:val="20"/>
                <w:lang w:val="nl-BE" w:eastAsia="nl-NL"/>
                <w14:ligatures w14:val="standardContextual"/>
              </w:rPr>
            </w:pPr>
          </w:p>
          <w:p w14:paraId="12F36767" w14:textId="77777777" w:rsidR="00313918" w:rsidRPr="007502C9" w:rsidRDefault="00313918" w:rsidP="00313918">
            <w:pPr>
              <w:widowControl/>
              <w:autoSpaceDE/>
              <w:autoSpaceDN/>
              <w:textAlignment w:val="baseline"/>
              <w:rPr>
                <w:rFonts w:ascii="Tahoma" w:eastAsia="Times New Roman" w:hAnsi="Tahoma" w:cs="Tahoma"/>
                <w:kern w:val="2"/>
                <w:sz w:val="20"/>
                <w:szCs w:val="20"/>
                <w:lang w:val="nl-BE" w:eastAsia="nl-NL"/>
                <w14:ligatures w14:val="standardContextual"/>
              </w:rPr>
            </w:pPr>
            <w:r w:rsidRPr="007502C9">
              <w:rPr>
                <w:rFonts w:ascii="Tahoma" w:eastAsia="Times New Roman" w:hAnsi="Tahoma" w:cs="Tahoma"/>
                <w:kern w:val="2"/>
                <w:sz w:val="20"/>
                <w:szCs w:val="20"/>
                <w:lang w:val="nl-BE" w:eastAsia="nl-NL"/>
                <w14:ligatures w14:val="standardContextual"/>
              </w:rPr>
              <w:t>Aangezien Tristan een nauwe band met Angèle wilde hebben, is ‘jij’ gepast.</w:t>
            </w:r>
          </w:p>
          <w:p w14:paraId="1ED28FD8" w14:textId="77777777" w:rsidR="00313918" w:rsidRPr="009840B9" w:rsidRDefault="00313918" w:rsidP="00313918">
            <w:pPr>
              <w:widowControl/>
              <w:autoSpaceDE/>
              <w:autoSpaceDN/>
              <w:spacing w:after="160" w:line="259" w:lineRule="auto"/>
              <w:rPr>
                <w:rFonts w:ascii="Tahoma" w:eastAsiaTheme="minorHAnsi" w:hAnsi="Tahoma" w:cs="Tahoma"/>
                <w:color w:val="333332"/>
                <w:kern w:val="2"/>
                <w:sz w:val="20"/>
                <w:szCs w:val="20"/>
                <w:bdr w:val="none" w:sz="0" w:space="0" w:color="auto" w:frame="1"/>
                <w:shd w:val="clear" w:color="auto" w:fill="FFFFFF"/>
                <w:lang w:val="nl-BE"/>
                <w14:ligatures w14:val="standardContextual"/>
              </w:rPr>
            </w:pPr>
          </w:p>
        </w:tc>
      </w:tr>
      <w:tr w:rsidR="00313918" w:rsidRPr="009840B9" w14:paraId="54C7293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E9C7D6" w14:textId="77777777" w:rsidR="00313918" w:rsidRPr="009840B9" w:rsidRDefault="00313918" w:rsidP="00313918">
            <w:pPr>
              <w:widowControl/>
              <w:autoSpaceDE/>
              <w:autoSpaceDN/>
              <w:textAlignment w:val="baseline"/>
              <w:rPr>
                <w:rFonts w:ascii="Tahoma" w:eastAsia="Times New Roman" w:hAnsi="Tahoma" w:cs="Tahoma"/>
                <w:kern w:val="2"/>
                <w:sz w:val="20"/>
                <w:szCs w:val="20"/>
                <w:lang w:eastAsia="nl-NL"/>
                <w14:ligatures w14:val="standardContextual"/>
              </w:rPr>
            </w:pPr>
            <w:r w:rsidRPr="009840B9">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4A40E58" w14:textId="2302F73F" w:rsidR="00313918" w:rsidRPr="009840B9" w:rsidRDefault="00000000" w:rsidP="00313918">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521" w:history="1">
              <w:r w:rsidR="007409BF" w:rsidRPr="003E3190">
                <w:rPr>
                  <w:rStyle w:val="Hyperlink"/>
                  <w:rFonts w:ascii="Tahoma" w:eastAsiaTheme="minorHAnsi" w:hAnsi="Tahoma" w:cs="Tahoma"/>
                  <w:kern w:val="2"/>
                  <w:sz w:val="20"/>
                  <w:szCs w:val="20"/>
                  <w:lang w:val="nl-BE"/>
                  <w14:ligatures w14:val="standardContextual"/>
                </w:rPr>
                <w:t>https://www.vlaanderen.be</w:t>
              </w:r>
            </w:hyperlink>
          </w:p>
        </w:tc>
      </w:tr>
    </w:tbl>
    <w:p w14:paraId="47FF68B7" w14:textId="77777777" w:rsidR="00F736CA" w:rsidRDefault="00F736CA"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F847B5" w:rsidRPr="00073ED9" w14:paraId="6720AE3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84EA6A9" w14:textId="77777777" w:rsidR="00F847B5" w:rsidRPr="00073ED9" w:rsidRDefault="00F847B5" w:rsidP="00F847B5">
            <w:pPr>
              <w:widowControl/>
              <w:autoSpaceDE/>
              <w:autoSpaceDN/>
              <w:textAlignment w:val="baseline"/>
              <w:rPr>
                <w:rFonts w:ascii="Tahoma" w:eastAsia="Times New Roman" w:hAnsi="Tahoma" w:cs="Tahoma"/>
                <w:kern w:val="2"/>
                <w:sz w:val="20"/>
                <w:szCs w:val="20"/>
                <w:lang w:eastAsia="nl-NL"/>
                <w14:ligatures w14:val="standardContextual"/>
              </w:rPr>
            </w:pPr>
            <w:r w:rsidRPr="00073ED9">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C5C972E" w14:textId="77777777" w:rsidR="00F847B5" w:rsidRPr="00073ED9" w:rsidRDefault="00F847B5" w:rsidP="00F847B5">
            <w:pPr>
              <w:widowControl/>
              <w:autoSpaceDE/>
              <w:autoSpaceDN/>
              <w:textAlignment w:val="baseline"/>
              <w:rPr>
                <w:rFonts w:ascii="Tahoma" w:eastAsia="Times New Roman" w:hAnsi="Tahoma" w:cs="Tahoma"/>
                <w:kern w:val="2"/>
                <w:sz w:val="20"/>
                <w:szCs w:val="20"/>
                <w:lang w:eastAsia="nl-NL"/>
                <w14:ligatures w14:val="standardContextual"/>
              </w:rPr>
            </w:pPr>
            <w:r w:rsidRPr="00073ED9">
              <w:rPr>
                <w:rFonts w:ascii="Tahoma" w:eastAsia="Times New Roman" w:hAnsi="Tahoma" w:cs="Tahoma"/>
                <w:kern w:val="2"/>
                <w:sz w:val="20"/>
                <w:szCs w:val="20"/>
                <w:lang w:eastAsia="nl-NL"/>
                <w14:ligatures w14:val="standardContextual"/>
              </w:rPr>
              <w:t>Lexicologisch probleem</w:t>
            </w:r>
          </w:p>
        </w:tc>
      </w:tr>
      <w:tr w:rsidR="00F847B5" w:rsidRPr="00073ED9" w14:paraId="0B43DB6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BC8E433" w14:textId="77777777" w:rsidR="00F847B5" w:rsidRPr="00073ED9" w:rsidRDefault="00F847B5" w:rsidP="00F847B5">
            <w:pPr>
              <w:widowControl/>
              <w:autoSpaceDE/>
              <w:autoSpaceDN/>
              <w:textAlignment w:val="baseline"/>
              <w:rPr>
                <w:rFonts w:ascii="Tahoma" w:eastAsia="Times New Roman" w:hAnsi="Tahoma" w:cs="Tahoma"/>
                <w:kern w:val="2"/>
                <w:sz w:val="20"/>
                <w:szCs w:val="20"/>
                <w:lang w:eastAsia="nl-NL"/>
                <w14:ligatures w14:val="standardContextual"/>
              </w:rPr>
            </w:pPr>
            <w:r w:rsidRPr="00073ED9">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E75F68" w14:textId="77777777" w:rsidR="00F847B5" w:rsidRPr="00073ED9" w:rsidRDefault="00F847B5" w:rsidP="00F847B5">
            <w:pPr>
              <w:widowControl/>
              <w:autoSpaceDE/>
              <w:autoSpaceDN/>
              <w:textAlignment w:val="baseline"/>
              <w:rPr>
                <w:rFonts w:ascii="Tahoma" w:eastAsia="Times New Roman" w:hAnsi="Tahoma" w:cs="Tahoma"/>
                <w:kern w:val="2"/>
                <w:sz w:val="20"/>
                <w:szCs w:val="20"/>
                <w:lang w:val="nl-BE" w:eastAsia="nl-NL"/>
                <w14:ligatures w14:val="standardContextual"/>
              </w:rPr>
            </w:pPr>
            <w:r w:rsidRPr="00073ED9">
              <w:rPr>
                <w:rFonts w:ascii="Tahoma" w:eastAsia="Times New Roman" w:hAnsi="Tahoma" w:cs="Tahoma"/>
                <w:kern w:val="2"/>
                <w:sz w:val="20"/>
                <w:szCs w:val="20"/>
                <w:lang w:val="nl-BE" w:eastAsia="nl-NL"/>
                <w14:ligatures w14:val="standardContextual"/>
              </w:rPr>
              <w:t>duo</w:t>
            </w:r>
          </w:p>
        </w:tc>
      </w:tr>
      <w:tr w:rsidR="00F847B5" w:rsidRPr="00073ED9" w14:paraId="12B111D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447786" w14:textId="77777777" w:rsidR="00F847B5" w:rsidRPr="00073ED9" w:rsidRDefault="00F847B5" w:rsidP="00F847B5">
            <w:pPr>
              <w:widowControl/>
              <w:autoSpaceDE/>
              <w:autoSpaceDN/>
              <w:textAlignment w:val="baseline"/>
              <w:rPr>
                <w:rFonts w:ascii="Tahoma" w:eastAsia="Times New Roman" w:hAnsi="Tahoma" w:cs="Tahoma"/>
                <w:kern w:val="2"/>
                <w:sz w:val="20"/>
                <w:szCs w:val="20"/>
                <w:lang w:eastAsia="nl-NL"/>
                <w14:ligatures w14:val="standardContextual"/>
              </w:rPr>
            </w:pPr>
            <w:r w:rsidRPr="00073ED9">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EAA349B" w14:textId="77777777" w:rsidR="00F847B5" w:rsidRPr="00073ED9" w:rsidRDefault="00F847B5" w:rsidP="00F847B5">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073ED9">
              <w:rPr>
                <w:rFonts w:ascii="Tahoma" w:eastAsia="Times New Roman" w:hAnsi="Tahoma" w:cs="Tahoma"/>
                <w:kern w:val="2"/>
                <w:sz w:val="20"/>
                <w:szCs w:val="20"/>
                <w:lang w:val="fr-BE" w:eastAsia="nl-NL"/>
                <w14:ligatures w14:val="standardContextual"/>
              </w:rPr>
              <w:t>matchen</w:t>
            </w:r>
            <w:proofErr w:type="spellEnd"/>
          </w:p>
        </w:tc>
      </w:tr>
      <w:tr w:rsidR="00F847B5" w:rsidRPr="00073ED9" w14:paraId="36C8858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068F45" w14:textId="77777777" w:rsidR="00F847B5" w:rsidRPr="00073ED9" w:rsidRDefault="00F847B5" w:rsidP="00F847B5">
            <w:pPr>
              <w:widowControl/>
              <w:autoSpaceDE/>
              <w:autoSpaceDN/>
              <w:textAlignment w:val="baseline"/>
              <w:rPr>
                <w:rFonts w:ascii="Tahoma" w:eastAsia="Times New Roman" w:hAnsi="Tahoma" w:cs="Tahoma"/>
                <w:kern w:val="2"/>
                <w:sz w:val="20"/>
                <w:szCs w:val="20"/>
                <w:lang w:eastAsia="nl-NL"/>
                <w14:ligatures w14:val="standardContextual"/>
              </w:rPr>
            </w:pPr>
            <w:r w:rsidRPr="00073ED9">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B310F3" w14:textId="77777777" w:rsidR="00F847B5" w:rsidRPr="00073ED9" w:rsidRDefault="00F847B5" w:rsidP="00F847B5">
            <w:pPr>
              <w:widowControl/>
              <w:autoSpaceDE/>
              <w:autoSpaceDN/>
              <w:spacing w:after="160" w:line="259" w:lineRule="auto"/>
              <w:rPr>
                <w:rFonts w:ascii="Tahoma" w:eastAsiaTheme="minorHAnsi" w:hAnsi="Tahoma" w:cs="Tahoma"/>
                <w:kern w:val="2"/>
                <w:sz w:val="20"/>
                <w:szCs w:val="20"/>
                <w:lang w:val="fr-BE"/>
                <w14:ligatures w14:val="standardContextual"/>
              </w:rPr>
            </w:pPr>
            <w:r w:rsidRPr="00073ED9">
              <w:rPr>
                <w:rFonts w:ascii="Tahoma" w:eastAsiaTheme="minorHAnsi" w:hAnsi="Tahoma" w:cs="Tahoma"/>
                <w:kern w:val="2"/>
                <w:sz w:val="20"/>
                <w:szCs w:val="20"/>
                <w:lang w:val="fr-BE"/>
                <w14:ligatures w14:val="standardContextual"/>
              </w:rPr>
              <w:t xml:space="preserve">Larousse: ‘duo = </w:t>
            </w:r>
            <w:r w:rsidRPr="00073ED9">
              <w:rPr>
                <w:rFonts w:ascii="Tahoma" w:eastAsiaTheme="minorHAnsi" w:hAnsi="Tahoma" w:cs="Tahoma"/>
                <w:color w:val="444A4D"/>
                <w:kern w:val="2"/>
                <w:sz w:val="20"/>
                <w:szCs w:val="20"/>
                <w:shd w:val="clear" w:color="auto" w:fill="F8F7FD"/>
                <w:lang w:val="fr-BE"/>
                <w14:ligatures w14:val="standardContextual"/>
              </w:rPr>
              <w:t> Ensemble de deux êtres étroitement liés’</w:t>
            </w:r>
          </w:p>
          <w:p w14:paraId="0C9E0DAD" w14:textId="77777777" w:rsidR="00F847B5" w:rsidRPr="00073ED9" w:rsidRDefault="00F847B5" w:rsidP="00F847B5">
            <w:pPr>
              <w:widowControl/>
              <w:autoSpaceDE/>
              <w:autoSpaceDN/>
              <w:spacing w:after="160" w:line="259" w:lineRule="auto"/>
              <w:rPr>
                <w:rFonts w:ascii="Tahoma" w:eastAsiaTheme="minorHAnsi" w:hAnsi="Tahoma" w:cs="Tahoma"/>
                <w:kern w:val="2"/>
                <w:sz w:val="20"/>
                <w:szCs w:val="20"/>
                <w:lang w:val="nl-BE"/>
                <w14:ligatures w14:val="standardContextual"/>
              </w:rPr>
            </w:pPr>
            <w:r w:rsidRPr="00073ED9">
              <w:rPr>
                <w:rFonts w:ascii="Tahoma" w:eastAsiaTheme="minorHAnsi" w:hAnsi="Tahoma" w:cs="Tahoma"/>
                <w:kern w:val="2"/>
                <w:sz w:val="20"/>
                <w:szCs w:val="20"/>
                <w:lang w:val="nl-BE"/>
                <w14:ligatures w14:val="standardContextual"/>
              </w:rPr>
              <w:t>Dikke Van Dale: ‘duo = tweetal bij elkaar horende personen’</w:t>
            </w:r>
          </w:p>
          <w:p w14:paraId="267F5FB2" w14:textId="77777777" w:rsidR="00F847B5" w:rsidRPr="00073ED9" w:rsidRDefault="00F847B5" w:rsidP="00F847B5">
            <w:pPr>
              <w:widowControl/>
              <w:autoSpaceDE/>
              <w:autoSpaceDN/>
              <w:spacing w:after="160" w:line="259" w:lineRule="auto"/>
              <w:rPr>
                <w:rFonts w:ascii="Tahoma" w:eastAsiaTheme="minorHAnsi" w:hAnsi="Tahoma" w:cs="Tahoma"/>
                <w:kern w:val="2"/>
                <w:sz w:val="20"/>
                <w:szCs w:val="20"/>
                <w:lang w:val="nl-BE"/>
                <w14:ligatures w14:val="standardContextual"/>
              </w:rPr>
            </w:pPr>
            <w:r w:rsidRPr="00073ED9">
              <w:rPr>
                <w:rFonts w:ascii="Tahoma" w:eastAsiaTheme="minorHAnsi" w:hAnsi="Tahoma" w:cs="Tahoma"/>
                <w:color w:val="191919"/>
                <w:kern w:val="2"/>
                <w:sz w:val="20"/>
                <w:szCs w:val="20"/>
                <w:lang w:val="nl-BE"/>
                <w14:ligatures w14:val="standardContextual"/>
              </w:rPr>
              <w:t>Dikke Van Dale: ‘</w:t>
            </w:r>
            <w:r w:rsidRPr="00073ED9">
              <w:rPr>
                <w:rFonts w:ascii="Tahoma" w:eastAsiaTheme="minorHAnsi" w:hAnsi="Tahoma" w:cs="Tahoma"/>
                <w:i/>
                <w:iCs/>
                <w:color w:val="191919"/>
                <w:kern w:val="2"/>
                <w:sz w:val="20"/>
                <w:szCs w:val="20"/>
                <w:shd w:val="clear" w:color="auto" w:fill="FFFFFF"/>
                <w:lang w:val="nl-BE"/>
                <w14:ligatures w14:val="standardContextual"/>
              </w:rPr>
              <w:t>met iem. mat</w:t>
            </w:r>
            <w:r w:rsidRPr="00073ED9">
              <w:rPr>
                <w:rFonts w:ascii="Tahoma" w:eastAsiaTheme="minorHAnsi" w:hAnsi="Tahoma" w:cs="Tahoma"/>
                <w:i/>
                <w:iCs/>
                <w:color w:val="191919"/>
                <w:kern w:val="2"/>
                <w:sz w:val="20"/>
                <w:szCs w:val="20"/>
                <w:shd w:val="clear" w:color="auto" w:fill="FFFFFF"/>
                <w:lang w:val="nl-BE"/>
                <w14:ligatures w14:val="standardContextual"/>
              </w:rPr>
              <w:softHyphen/>
              <w:t xml:space="preserve">chen = </w:t>
            </w:r>
            <w:r w:rsidRPr="00073ED9">
              <w:rPr>
                <w:rFonts w:ascii="Tahoma" w:eastAsiaTheme="minorHAnsi" w:hAnsi="Tahoma" w:cs="Tahoma"/>
                <w:color w:val="191919"/>
                <w:kern w:val="2"/>
                <w:sz w:val="20"/>
                <w:szCs w:val="20"/>
                <w:shd w:val="clear" w:color="auto" w:fill="FFFFFF"/>
                <w:lang w:val="nl-BE"/>
                <w14:ligatures w14:val="standardContextual"/>
              </w:rPr>
              <w:t>het ge</w:t>
            </w:r>
            <w:r w:rsidRPr="00073ED9">
              <w:rPr>
                <w:rFonts w:ascii="Tahoma" w:eastAsiaTheme="minorHAnsi" w:hAnsi="Tahoma" w:cs="Tahoma"/>
                <w:color w:val="191919"/>
                <w:kern w:val="2"/>
                <w:sz w:val="20"/>
                <w:szCs w:val="20"/>
                <w:shd w:val="clear" w:color="auto" w:fill="FFFFFF"/>
                <w:lang w:val="nl-BE"/>
                <w14:ligatures w14:val="standardContextual"/>
              </w:rPr>
              <w:softHyphen/>
              <w:t>voel heb</w:t>
            </w:r>
            <w:r w:rsidRPr="00073ED9">
              <w:rPr>
                <w:rFonts w:ascii="Tahoma" w:eastAsiaTheme="minorHAnsi" w:hAnsi="Tahoma" w:cs="Tahoma"/>
                <w:color w:val="191919"/>
                <w:kern w:val="2"/>
                <w:sz w:val="20"/>
                <w:szCs w:val="20"/>
                <w:shd w:val="clear" w:color="auto" w:fill="FFFFFF"/>
                <w:lang w:val="nl-BE"/>
                <w14:ligatures w14:val="standardContextual"/>
              </w:rPr>
              <w:softHyphen/>
              <w:t>ben dat het klikt met die per</w:t>
            </w:r>
            <w:r w:rsidRPr="00073ED9">
              <w:rPr>
                <w:rFonts w:ascii="Tahoma" w:eastAsiaTheme="minorHAnsi" w:hAnsi="Tahoma" w:cs="Tahoma"/>
                <w:color w:val="191919"/>
                <w:kern w:val="2"/>
                <w:sz w:val="20"/>
                <w:szCs w:val="20"/>
                <w:shd w:val="clear" w:color="auto" w:fill="FFFFFF"/>
                <w:lang w:val="nl-BE"/>
                <w14:ligatures w14:val="standardContextual"/>
              </w:rPr>
              <w:softHyphen/>
              <w:t>soon’</w:t>
            </w:r>
          </w:p>
          <w:p w14:paraId="7F86EBD4" w14:textId="77777777" w:rsidR="00F847B5" w:rsidRPr="00073ED9" w:rsidRDefault="00F847B5" w:rsidP="00F847B5">
            <w:pPr>
              <w:widowControl/>
              <w:autoSpaceDE/>
              <w:autoSpaceDN/>
              <w:spacing w:after="160" w:line="259" w:lineRule="auto"/>
              <w:rPr>
                <w:rFonts w:ascii="Tahoma" w:eastAsiaTheme="minorHAnsi" w:hAnsi="Tahoma" w:cs="Tahoma"/>
                <w:kern w:val="2"/>
                <w:sz w:val="20"/>
                <w:szCs w:val="20"/>
                <w:lang w:val="nl-BE"/>
                <w14:ligatures w14:val="standardContextual"/>
              </w:rPr>
            </w:pPr>
            <w:r w:rsidRPr="00073ED9">
              <w:rPr>
                <w:rFonts w:ascii="Tahoma" w:eastAsiaTheme="minorHAnsi" w:hAnsi="Tahoma" w:cs="Tahoma"/>
                <w:color w:val="191919"/>
                <w:kern w:val="2"/>
                <w:sz w:val="20"/>
                <w:szCs w:val="20"/>
                <w:shd w:val="clear" w:color="auto" w:fill="FFFFFF"/>
                <w:lang w:val="nl-BE"/>
                <w14:ligatures w14:val="standardContextual"/>
              </w:rPr>
              <w:t>Dikke Van Dale: ‘klikken = op één lijn zitten’</w:t>
            </w:r>
          </w:p>
          <w:p w14:paraId="76121EBF" w14:textId="77777777" w:rsidR="00F847B5" w:rsidRPr="00073ED9" w:rsidRDefault="00F847B5" w:rsidP="00F847B5">
            <w:pPr>
              <w:widowControl/>
              <w:autoSpaceDE/>
              <w:autoSpaceDN/>
              <w:spacing w:after="160" w:line="259" w:lineRule="auto"/>
              <w:rPr>
                <w:rFonts w:ascii="Tahoma" w:eastAsiaTheme="minorHAnsi" w:hAnsi="Tahoma" w:cs="Tahoma"/>
                <w:color w:val="191919"/>
                <w:kern w:val="2"/>
                <w:sz w:val="20"/>
                <w:szCs w:val="20"/>
                <w:shd w:val="clear" w:color="auto" w:fill="FFFFFF"/>
                <w:lang w:val="nl-BE"/>
                <w14:ligatures w14:val="standardContextual"/>
              </w:rPr>
            </w:pPr>
            <w:r w:rsidRPr="00073ED9">
              <w:rPr>
                <w:rFonts w:ascii="Tahoma" w:eastAsiaTheme="minorHAnsi" w:hAnsi="Tahoma" w:cs="Tahoma"/>
                <w:color w:val="191919"/>
                <w:kern w:val="2"/>
                <w:sz w:val="20"/>
                <w:szCs w:val="20"/>
                <w:shd w:val="clear" w:color="auto" w:fill="FFFFFF"/>
                <w:lang w:val="nl-BE"/>
                <w14:ligatures w14:val="standardContextual"/>
              </w:rPr>
              <w:t>Woorden.org: ‘matchen = goed bij elkaar passen, samengaan’</w:t>
            </w:r>
          </w:p>
          <w:p w14:paraId="3032739C" w14:textId="77777777" w:rsidR="00F847B5" w:rsidRPr="00073ED9" w:rsidRDefault="00F847B5" w:rsidP="00F847B5">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073ED9">
              <w:rPr>
                <w:rFonts w:ascii="Tahoma" w:eastAsia="Times New Roman" w:hAnsi="Tahoma" w:cs="Tahoma"/>
                <w:kern w:val="2"/>
                <w:sz w:val="20"/>
                <w:szCs w:val="20"/>
                <w:lang w:val="nl-BE" w:eastAsia="nl-NL"/>
                <w14:ligatures w14:val="standardContextual"/>
              </w:rPr>
              <w:t>‘matchen’ past in deze context, omdat Angèle bedoelt met ‘duo’ dat ze goed samengaan, goed bij elkaar passen, wat overeenkomt met de definitie van ‘matchen’.</w:t>
            </w:r>
          </w:p>
          <w:p w14:paraId="1A89E2A5" w14:textId="77777777" w:rsidR="00F847B5" w:rsidRPr="00073ED9" w:rsidRDefault="00F847B5" w:rsidP="00F847B5">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073ED9">
              <w:rPr>
                <w:rFonts w:ascii="Tahoma" w:eastAsia="Times New Roman" w:hAnsi="Tahoma" w:cs="Tahoma"/>
                <w:kern w:val="2"/>
                <w:sz w:val="20"/>
                <w:szCs w:val="20"/>
                <w:lang w:val="nl-BE" w:eastAsia="nl-NL"/>
                <w14:ligatures w14:val="standardContextual"/>
              </w:rPr>
              <w:t>Bovendien is het goed dat dit woord een Engelse afkomst heeft, aangezien Angèle ook een aantal Engelstalige woorden gebruikt in het interview, zoals ‘</w:t>
            </w:r>
            <w:proofErr w:type="spellStart"/>
            <w:r w:rsidRPr="00073ED9">
              <w:rPr>
                <w:rFonts w:ascii="Tahoma" w:eastAsia="Times New Roman" w:hAnsi="Tahoma" w:cs="Tahoma"/>
                <w:kern w:val="2"/>
                <w:sz w:val="20"/>
                <w:szCs w:val="20"/>
                <w:lang w:val="nl-BE" w:eastAsia="nl-NL"/>
                <w14:ligatures w14:val="standardContextual"/>
              </w:rPr>
              <w:t>charts</w:t>
            </w:r>
            <w:proofErr w:type="spellEnd"/>
            <w:r w:rsidRPr="00073ED9">
              <w:rPr>
                <w:rFonts w:ascii="Tahoma" w:eastAsia="Times New Roman" w:hAnsi="Tahoma" w:cs="Tahoma"/>
                <w:kern w:val="2"/>
                <w:sz w:val="20"/>
                <w:szCs w:val="20"/>
                <w:lang w:val="nl-BE" w:eastAsia="nl-NL"/>
                <w14:ligatures w14:val="standardContextual"/>
              </w:rPr>
              <w:t>’. Dat woord vertaal ik bijvoorbeeld niet door een Engelstalig woord, waardoor het goed is dat ‘matchen’ wel dat aspect heeft.</w:t>
            </w:r>
          </w:p>
        </w:tc>
      </w:tr>
      <w:tr w:rsidR="00F847B5" w:rsidRPr="00073ED9" w14:paraId="7C315E6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B808C7" w14:textId="77777777" w:rsidR="00F847B5" w:rsidRPr="00073ED9" w:rsidRDefault="00F847B5" w:rsidP="00F847B5">
            <w:pPr>
              <w:widowControl/>
              <w:autoSpaceDE/>
              <w:autoSpaceDN/>
              <w:textAlignment w:val="baseline"/>
              <w:rPr>
                <w:rFonts w:ascii="Tahoma" w:eastAsia="Times New Roman" w:hAnsi="Tahoma" w:cs="Tahoma"/>
                <w:kern w:val="2"/>
                <w:sz w:val="20"/>
                <w:szCs w:val="20"/>
                <w:lang w:eastAsia="nl-NL"/>
                <w14:ligatures w14:val="standardContextual"/>
              </w:rPr>
            </w:pPr>
            <w:r w:rsidRPr="00073ED9">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035879F" w14:textId="77777777" w:rsidR="00F847B5" w:rsidRPr="00073ED9" w:rsidRDefault="00F847B5" w:rsidP="00F847B5">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073ED9">
              <w:rPr>
                <w:rFonts w:ascii="Tahoma" w:eastAsiaTheme="minorHAnsi" w:hAnsi="Tahoma" w:cs="Tahoma"/>
                <w:kern w:val="2"/>
                <w:sz w:val="20"/>
                <w:szCs w:val="20"/>
                <w14:ligatures w14:val="standardContextual"/>
              </w:rPr>
              <w:t>Dikke Van Dale</w:t>
            </w:r>
          </w:p>
          <w:p w14:paraId="60A0A39F" w14:textId="53E330AF" w:rsidR="00F847B5" w:rsidRPr="00073ED9" w:rsidRDefault="00000000" w:rsidP="00F847B5">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522" w:history="1">
              <w:r w:rsidR="007409BF" w:rsidRPr="003E3190">
                <w:rPr>
                  <w:rStyle w:val="Hyperlink"/>
                  <w:rFonts w:ascii="Tahoma" w:eastAsiaTheme="minorHAnsi" w:hAnsi="Tahoma" w:cs="Tahoma"/>
                  <w:kern w:val="2"/>
                  <w:sz w:val="20"/>
                  <w:szCs w:val="20"/>
                  <w:shd w:val="clear" w:color="auto" w:fill="FFFFFF"/>
                  <w:lang w:val="nl-BE"/>
                  <w14:ligatures w14:val="standardContextual"/>
                </w:rPr>
                <w:t>https://www.woorden.org</w:t>
              </w:r>
            </w:hyperlink>
          </w:p>
          <w:p w14:paraId="0DB1E1D5" w14:textId="6F57B497" w:rsidR="00F847B5" w:rsidRPr="00073ED9" w:rsidRDefault="00000000" w:rsidP="00F847B5">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523" w:history="1">
              <w:r w:rsidR="007409BF" w:rsidRPr="003E3190">
                <w:rPr>
                  <w:rStyle w:val="Hyperlink"/>
                  <w:rFonts w:ascii="Tahoma" w:eastAsiaTheme="minorHAnsi" w:hAnsi="Tahoma" w:cs="Tahoma"/>
                  <w:kern w:val="2"/>
                  <w:sz w:val="20"/>
                  <w:szCs w:val="20"/>
                  <w14:ligatures w14:val="standardContextual"/>
                </w:rPr>
                <w:t>https://www.larousse.fr</w:t>
              </w:r>
            </w:hyperlink>
            <w:r w:rsidR="00F847B5" w:rsidRPr="00073ED9">
              <w:rPr>
                <w:rFonts w:ascii="Tahoma" w:eastAsiaTheme="minorHAnsi" w:hAnsi="Tahoma" w:cs="Tahoma"/>
                <w:kern w:val="2"/>
                <w:sz w:val="20"/>
                <w:szCs w:val="20"/>
                <w14:ligatures w14:val="standardContextual"/>
              </w:rPr>
              <w:t xml:space="preserve"> </w:t>
            </w:r>
          </w:p>
        </w:tc>
      </w:tr>
    </w:tbl>
    <w:p w14:paraId="583D27FA" w14:textId="77777777" w:rsidR="00F847B5" w:rsidRDefault="00F847B5" w:rsidP="000D697F">
      <w:pPr>
        <w:rPr>
          <w:lang w:val="nl-BE"/>
        </w:rPr>
      </w:pPr>
    </w:p>
    <w:p w14:paraId="7B834F68" w14:textId="77777777" w:rsidR="00F847B5" w:rsidRDefault="00F847B5" w:rsidP="000D697F">
      <w:pPr>
        <w:rPr>
          <w:lang w:val="nl-BE"/>
        </w:rPr>
      </w:pPr>
    </w:p>
    <w:p w14:paraId="24BA5613" w14:textId="77777777" w:rsidR="00F825A9" w:rsidRDefault="00F825A9">
      <w:pPr>
        <w:widowControl/>
        <w:autoSpaceDE/>
        <w:autoSpaceDN/>
        <w:spacing w:after="160" w:line="259" w:lineRule="auto"/>
        <w:rPr>
          <w:rFonts w:ascii="Tahoma" w:eastAsia="Times New Roman" w:hAnsi="Tahoma" w:cs="Tahoma"/>
          <w:b/>
          <w:bCs/>
          <w:sz w:val="20"/>
          <w:szCs w:val="20"/>
          <w:lang w:val="fr-BE" w:eastAsia="nl-BE"/>
        </w:rPr>
      </w:pPr>
      <w:r>
        <w:rPr>
          <w:rFonts w:ascii="Tahoma" w:eastAsia="Times New Roman" w:hAnsi="Tahoma" w:cs="Tahoma"/>
          <w:b/>
          <w:bCs/>
          <w:sz w:val="20"/>
          <w:szCs w:val="20"/>
          <w:lang w:val="fr-BE" w:eastAsia="nl-BE"/>
        </w:rPr>
        <w:br w:type="page"/>
      </w:r>
    </w:p>
    <w:p w14:paraId="1B38B320" w14:textId="758259C2" w:rsidR="007752C7" w:rsidRPr="000E7024" w:rsidRDefault="007752C7" w:rsidP="00416758">
      <w:pPr>
        <w:spacing w:line="312" w:lineRule="auto"/>
        <w:rPr>
          <w:rFonts w:ascii="Tahoma" w:eastAsia="Times New Roman" w:hAnsi="Tahoma" w:cs="Tahoma"/>
          <w:b/>
          <w:bCs/>
          <w:sz w:val="20"/>
          <w:szCs w:val="20"/>
          <w:lang w:val="fr-BE" w:eastAsia="nl-BE"/>
        </w:rPr>
      </w:pPr>
      <w:r w:rsidRPr="000E7024">
        <w:rPr>
          <w:rFonts w:ascii="Tahoma" w:eastAsia="Times New Roman" w:hAnsi="Tahoma" w:cs="Tahoma"/>
          <w:b/>
          <w:bCs/>
          <w:sz w:val="20"/>
          <w:szCs w:val="20"/>
          <w:lang w:val="fr-BE" w:eastAsia="nl-BE"/>
        </w:rPr>
        <w:lastRenderedPageBreak/>
        <w:t xml:space="preserve">Un peu comme votre amie Clara Luciani et Sage. Clara qui aujourd’hui a les mêmes managers que vous… Peut-on dire que Tristan </w:t>
      </w:r>
      <w:proofErr w:type="spellStart"/>
      <w:r w:rsidRPr="000E7024">
        <w:rPr>
          <w:rFonts w:ascii="Tahoma" w:eastAsia="Times New Roman" w:hAnsi="Tahoma" w:cs="Tahoma"/>
          <w:b/>
          <w:bCs/>
          <w:sz w:val="20"/>
          <w:szCs w:val="20"/>
          <w:lang w:val="fr-BE" w:eastAsia="nl-BE"/>
        </w:rPr>
        <w:t>Salvati</w:t>
      </w:r>
      <w:proofErr w:type="spellEnd"/>
      <w:r w:rsidRPr="000E7024">
        <w:rPr>
          <w:rFonts w:ascii="Tahoma" w:eastAsia="Times New Roman" w:hAnsi="Tahoma" w:cs="Tahoma"/>
          <w:b/>
          <w:bCs/>
          <w:sz w:val="20"/>
          <w:szCs w:val="20"/>
          <w:lang w:val="fr-BE" w:eastAsia="nl-BE"/>
        </w:rPr>
        <w:t xml:space="preserve"> vous apporte d’un point de vue sonore ce que Charlotte </w:t>
      </w:r>
      <w:proofErr w:type="spellStart"/>
      <w:r w:rsidRPr="000E7024">
        <w:rPr>
          <w:rFonts w:ascii="Tahoma" w:eastAsia="Times New Roman" w:hAnsi="Tahoma" w:cs="Tahoma"/>
          <w:b/>
          <w:bCs/>
          <w:sz w:val="20"/>
          <w:szCs w:val="20"/>
          <w:lang w:val="fr-BE" w:eastAsia="nl-BE"/>
        </w:rPr>
        <w:t>Abramow</w:t>
      </w:r>
      <w:proofErr w:type="spellEnd"/>
      <w:r w:rsidRPr="000E7024">
        <w:rPr>
          <w:rFonts w:ascii="Tahoma" w:eastAsia="Times New Roman" w:hAnsi="Tahoma" w:cs="Tahoma"/>
          <w:b/>
          <w:bCs/>
          <w:sz w:val="20"/>
          <w:szCs w:val="20"/>
          <w:lang w:val="fr-BE" w:eastAsia="nl-BE"/>
        </w:rPr>
        <w:t xml:space="preserve"> vous apporte pour le visuel ?</w:t>
      </w:r>
    </w:p>
    <w:p w14:paraId="693C8041" w14:textId="77777777" w:rsidR="007752C7" w:rsidRPr="000E7024" w:rsidRDefault="007752C7" w:rsidP="00416758">
      <w:pPr>
        <w:spacing w:line="312" w:lineRule="auto"/>
        <w:rPr>
          <w:rFonts w:ascii="Tahoma" w:eastAsia="Times New Roman" w:hAnsi="Tahoma" w:cs="Tahoma"/>
          <w:sz w:val="20"/>
          <w:szCs w:val="20"/>
          <w:lang w:val="fr-BE" w:eastAsia="nl-BE"/>
        </w:rPr>
      </w:pPr>
      <w:r w:rsidRPr="000E7024">
        <w:rPr>
          <w:rFonts w:ascii="Tahoma" w:eastAsia="Times New Roman" w:hAnsi="Tahoma" w:cs="Tahoma"/>
          <w:sz w:val="20"/>
          <w:szCs w:val="20"/>
          <w:lang w:val="fr-BE" w:eastAsia="nl-BE"/>
        </w:rPr>
        <w:t>Oui. Ce sont mes idées mais ils m’aident à les mettre en forme. Je me souviens : quand j’ai apporté à Tristan ma maquette de </w:t>
      </w:r>
      <w:r w:rsidRPr="000E7024">
        <w:rPr>
          <w:rFonts w:ascii="Tahoma" w:eastAsia="Times New Roman" w:hAnsi="Tahoma" w:cs="Tahoma"/>
          <w:i/>
          <w:iCs/>
          <w:sz w:val="20"/>
          <w:szCs w:val="20"/>
          <w:lang w:val="fr-BE" w:eastAsia="nl-BE"/>
        </w:rPr>
        <w:t>Balance ton quoi</w:t>
      </w:r>
      <w:r w:rsidRPr="000E7024">
        <w:rPr>
          <w:rFonts w:ascii="Tahoma" w:eastAsia="Times New Roman" w:hAnsi="Tahoma" w:cs="Tahoma"/>
          <w:sz w:val="20"/>
          <w:szCs w:val="20"/>
          <w:lang w:val="fr-BE" w:eastAsia="nl-BE"/>
        </w:rPr>
        <w:t>, tous les éléments étaient déjà là même si on a tout retravaillé ensemble. On a aussi écrit et composé ensemble </w:t>
      </w:r>
      <w:r w:rsidRPr="00D96030">
        <w:rPr>
          <w:rFonts w:ascii="Tahoma" w:eastAsia="Times New Roman" w:hAnsi="Tahoma" w:cs="Tahoma"/>
          <w:i/>
          <w:iCs/>
          <w:sz w:val="20"/>
          <w:szCs w:val="20"/>
          <w:lang w:val="fr-BE" w:eastAsia="nl-BE"/>
        </w:rPr>
        <w:t>Les matins</w:t>
      </w:r>
      <w:r w:rsidRPr="000E7024">
        <w:rPr>
          <w:rFonts w:ascii="Tahoma" w:eastAsia="Times New Roman" w:hAnsi="Tahoma" w:cs="Tahoma"/>
          <w:sz w:val="20"/>
          <w:szCs w:val="20"/>
          <w:lang w:val="fr-BE" w:eastAsia="nl-BE"/>
        </w:rPr>
        <w:t xml:space="preserve">, </w:t>
      </w:r>
      <w:r w:rsidRPr="00D96030">
        <w:rPr>
          <w:rFonts w:ascii="Tahoma" w:eastAsia="Times New Roman" w:hAnsi="Tahoma" w:cs="Tahoma"/>
          <w:i/>
          <w:iCs/>
          <w:sz w:val="20"/>
          <w:szCs w:val="20"/>
          <w:lang w:val="fr-BE" w:eastAsia="nl-BE"/>
        </w:rPr>
        <w:t>La flemme</w:t>
      </w:r>
      <w:r w:rsidRPr="000E7024">
        <w:rPr>
          <w:rFonts w:ascii="Tahoma" w:eastAsia="Times New Roman" w:hAnsi="Tahoma" w:cs="Tahoma"/>
          <w:sz w:val="20"/>
          <w:szCs w:val="20"/>
          <w:lang w:val="fr-BE" w:eastAsia="nl-BE"/>
        </w:rPr>
        <w:t xml:space="preserve">, </w:t>
      </w:r>
      <w:r w:rsidRPr="00D96030">
        <w:rPr>
          <w:rFonts w:ascii="Tahoma" w:eastAsia="Times New Roman" w:hAnsi="Tahoma" w:cs="Tahoma"/>
          <w:i/>
          <w:iCs/>
          <w:sz w:val="20"/>
          <w:szCs w:val="20"/>
          <w:lang w:val="fr-BE" w:eastAsia="nl-BE"/>
        </w:rPr>
        <w:t>Tout oublier</w:t>
      </w:r>
      <w:r w:rsidRPr="000E7024">
        <w:rPr>
          <w:rFonts w:ascii="Tahoma" w:eastAsia="Times New Roman" w:hAnsi="Tahoma" w:cs="Tahoma"/>
          <w:sz w:val="20"/>
          <w:szCs w:val="20"/>
          <w:lang w:val="fr-BE" w:eastAsia="nl-BE"/>
        </w:rPr>
        <w:t>… Moi je voulais d’abord faire un EP, c’est lui qui a dit non, ne perdons pas de temps, faisons un album. Charlotte, je dois être honnête et avouer que c’est elle qui a beaucoup contribué à mon éveil féministe. J’avais des idées et des envies mais c’est Charlotte qui a été hyper importante dans leur formulation. </w:t>
      </w:r>
      <w:r w:rsidRPr="00D96030">
        <w:rPr>
          <w:rFonts w:ascii="Tahoma" w:eastAsia="Times New Roman" w:hAnsi="Tahoma" w:cs="Tahoma"/>
          <w:i/>
          <w:iCs/>
          <w:sz w:val="20"/>
          <w:szCs w:val="20"/>
          <w:lang w:val="fr-BE" w:eastAsia="nl-BE"/>
        </w:rPr>
        <w:t>Balance ton quoi</w:t>
      </w:r>
      <w:r w:rsidRPr="000E7024">
        <w:rPr>
          <w:rFonts w:ascii="Tahoma" w:eastAsia="Times New Roman" w:hAnsi="Tahoma" w:cs="Tahoma"/>
          <w:sz w:val="20"/>
          <w:szCs w:val="20"/>
          <w:lang w:val="fr-BE" w:eastAsia="nl-BE"/>
        </w:rPr>
        <w:t>, elle a été la première à l’entendre et elle m’a aiguillée sur certains passages. Elle avait plus de connaissances que moi sur le sujet. Cette prise de conscience touche tellement à tout, à l’intime et à la vie professionnelle et sociale. A mon tour j’aiguille les amies qui m’entourent. Ce n’est pas un hasard que Charlotte et moi on ait collaboré ensemble…</w:t>
      </w:r>
    </w:p>
    <w:p w14:paraId="770F9539" w14:textId="77777777" w:rsidR="00F847B5" w:rsidRPr="000E7024" w:rsidRDefault="00F847B5" w:rsidP="00416758">
      <w:pPr>
        <w:spacing w:line="312" w:lineRule="auto"/>
        <w:rPr>
          <w:rFonts w:ascii="Tahoma" w:eastAsia="Times New Roman" w:hAnsi="Tahoma" w:cs="Tahoma"/>
          <w:sz w:val="20"/>
          <w:szCs w:val="20"/>
          <w:lang w:val="fr-BE" w:eastAsia="nl-BE"/>
        </w:rPr>
      </w:pPr>
    </w:p>
    <w:p w14:paraId="0CF06242" w14:textId="2DB5CA64" w:rsidR="00416758" w:rsidRPr="00416758" w:rsidRDefault="00416758" w:rsidP="00416758">
      <w:pPr>
        <w:spacing w:line="312" w:lineRule="auto"/>
        <w:rPr>
          <w:rFonts w:ascii="Tahoma" w:eastAsia="Times New Roman" w:hAnsi="Tahoma" w:cs="Tahoma"/>
          <w:b/>
          <w:bCs/>
          <w:sz w:val="20"/>
          <w:szCs w:val="20"/>
          <w:lang w:val="nl-BE" w:eastAsia="nl-BE"/>
        </w:rPr>
      </w:pPr>
      <w:r w:rsidRPr="00416758">
        <w:rPr>
          <w:rFonts w:ascii="Tahoma" w:eastAsia="Times New Roman" w:hAnsi="Tahoma" w:cs="Tahoma"/>
          <w:b/>
          <w:bCs/>
          <w:sz w:val="20"/>
          <w:szCs w:val="20"/>
          <w:lang w:val="nl-BE" w:eastAsia="nl-BE"/>
        </w:rPr>
        <w:t xml:space="preserve">Een beetje zoals je vriendin Clara </w:t>
      </w:r>
      <w:proofErr w:type="spellStart"/>
      <w:r w:rsidRPr="00416758">
        <w:rPr>
          <w:rFonts w:ascii="Tahoma" w:eastAsia="Times New Roman" w:hAnsi="Tahoma" w:cs="Tahoma"/>
          <w:b/>
          <w:bCs/>
          <w:sz w:val="20"/>
          <w:szCs w:val="20"/>
          <w:lang w:val="nl-BE" w:eastAsia="nl-BE"/>
        </w:rPr>
        <w:t>Luciani</w:t>
      </w:r>
      <w:proofErr w:type="spellEnd"/>
      <w:r w:rsidRPr="00416758">
        <w:rPr>
          <w:rFonts w:ascii="Tahoma" w:eastAsia="Times New Roman" w:hAnsi="Tahoma" w:cs="Tahoma"/>
          <w:b/>
          <w:bCs/>
          <w:sz w:val="20"/>
          <w:szCs w:val="20"/>
          <w:lang w:val="nl-BE" w:eastAsia="nl-BE"/>
        </w:rPr>
        <w:t xml:space="preserve"> en Sage. Clara</w:t>
      </w:r>
      <w:r w:rsidR="00A23EAD">
        <w:rPr>
          <w:rFonts w:ascii="Tahoma" w:eastAsia="Times New Roman" w:hAnsi="Tahoma" w:cs="Tahoma"/>
          <w:b/>
          <w:bCs/>
          <w:sz w:val="20"/>
          <w:szCs w:val="20"/>
          <w:lang w:val="nl-BE" w:eastAsia="nl-BE"/>
        </w:rPr>
        <w:t>,</w:t>
      </w:r>
      <w:r w:rsidRPr="00416758">
        <w:rPr>
          <w:rFonts w:ascii="Tahoma" w:eastAsia="Times New Roman" w:hAnsi="Tahoma" w:cs="Tahoma"/>
          <w:b/>
          <w:bCs/>
          <w:sz w:val="20"/>
          <w:szCs w:val="20"/>
          <w:lang w:val="nl-BE" w:eastAsia="nl-BE"/>
        </w:rPr>
        <w:t xml:space="preserve"> die tegenwoordig dezelfde managers heeft als jij. Kunnen we zeggen dat Tristan </w:t>
      </w:r>
      <w:proofErr w:type="spellStart"/>
      <w:r w:rsidRPr="00416758">
        <w:rPr>
          <w:rFonts w:ascii="Tahoma" w:eastAsia="Times New Roman" w:hAnsi="Tahoma" w:cs="Tahoma"/>
          <w:b/>
          <w:bCs/>
          <w:sz w:val="20"/>
          <w:szCs w:val="20"/>
          <w:lang w:val="nl-BE" w:eastAsia="nl-BE"/>
        </w:rPr>
        <w:t>Salvati</w:t>
      </w:r>
      <w:proofErr w:type="spellEnd"/>
      <w:r w:rsidRPr="00416758">
        <w:rPr>
          <w:rFonts w:ascii="Tahoma" w:eastAsia="Times New Roman" w:hAnsi="Tahoma" w:cs="Tahoma"/>
          <w:b/>
          <w:bCs/>
          <w:sz w:val="20"/>
          <w:szCs w:val="20"/>
          <w:lang w:val="nl-BE" w:eastAsia="nl-BE"/>
        </w:rPr>
        <w:t xml:space="preserve"> je op auditief vlak brengt wat Charlotte </w:t>
      </w:r>
      <w:proofErr w:type="spellStart"/>
      <w:r w:rsidRPr="00416758">
        <w:rPr>
          <w:rFonts w:ascii="Tahoma" w:eastAsia="Times New Roman" w:hAnsi="Tahoma" w:cs="Tahoma"/>
          <w:b/>
          <w:bCs/>
          <w:sz w:val="20"/>
          <w:szCs w:val="20"/>
          <w:lang w:val="nl-BE" w:eastAsia="nl-BE"/>
        </w:rPr>
        <w:t>Abramow</w:t>
      </w:r>
      <w:proofErr w:type="spellEnd"/>
      <w:r w:rsidRPr="00416758">
        <w:rPr>
          <w:rFonts w:ascii="Tahoma" w:eastAsia="Times New Roman" w:hAnsi="Tahoma" w:cs="Tahoma"/>
          <w:b/>
          <w:bCs/>
          <w:sz w:val="20"/>
          <w:szCs w:val="20"/>
          <w:lang w:val="nl-BE" w:eastAsia="nl-BE"/>
        </w:rPr>
        <w:t xml:space="preserve"> je op visueel vlak brengt?</w:t>
      </w:r>
    </w:p>
    <w:p w14:paraId="798A717A" w14:textId="442D9259" w:rsidR="007752C7" w:rsidRDefault="00416758" w:rsidP="00F825A9">
      <w:pPr>
        <w:spacing w:line="312" w:lineRule="auto"/>
      </w:pPr>
      <w:r w:rsidRPr="00416758">
        <w:rPr>
          <w:rFonts w:ascii="Tahoma" w:eastAsia="Times New Roman" w:hAnsi="Tahoma" w:cs="Tahoma"/>
          <w:sz w:val="20"/>
          <w:szCs w:val="20"/>
          <w:lang w:val="nl-BE" w:eastAsia="nl-BE"/>
        </w:rPr>
        <w:t xml:space="preserve">Ja. Het zijn mijn ideeën, maar zij helpen me om ze vorm te geven. Ik weet nog dat ik mijn </w:t>
      </w:r>
      <w:r w:rsidR="00BC4366">
        <w:rPr>
          <w:rFonts w:ascii="Tahoma" w:eastAsia="Times New Roman" w:hAnsi="Tahoma" w:cs="Tahoma"/>
          <w:sz w:val="20"/>
          <w:szCs w:val="20"/>
          <w:lang w:val="nl-BE" w:eastAsia="nl-BE"/>
        </w:rPr>
        <w:t xml:space="preserve">demo </w:t>
      </w:r>
      <w:r w:rsidRPr="00416758">
        <w:rPr>
          <w:rFonts w:ascii="Tahoma" w:eastAsia="Times New Roman" w:hAnsi="Tahoma" w:cs="Tahoma"/>
          <w:sz w:val="20"/>
          <w:szCs w:val="20"/>
          <w:lang w:val="nl-BE" w:eastAsia="nl-BE"/>
        </w:rPr>
        <w:t xml:space="preserve">van </w:t>
      </w:r>
      <w:r w:rsidRPr="00716C20">
        <w:rPr>
          <w:rFonts w:ascii="Tahoma" w:eastAsia="Times New Roman" w:hAnsi="Tahoma" w:cs="Tahoma"/>
          <w:i/>
          <w:iCs/>
          <w:sz w:val="20"/>
          <w:szCs w:val="20"/>
          <w:lang w:val="nl-BE" w:eastAsia="nl-BE"/>
        </w:rPr>
        <w:t xml:space="preserve">Balance ton </w:t>
      </w:r>
      <w:proofErr w:type="spellStart"/>
      <w:r w:rsidRPr="00716C20">
        <w:rPr>
          <w:rFonts w:ascii="Tahoma" w:eastAsia="Times New Roman" w:hAnsi="Tahoma" w:cs="Tahoma"/>
          <w:i/>
          <w:iCs/>
          <w:sz w:val="20"/>
          <w:szCs w:val="20"/>
          <w:lang w:val="nl-BE" w:eastAsia="nl-BE"/>
        </w:rPr>
        <w:t>quoi</w:t>
      </w:r>
      <w:proofErr w:type="spellEnd"/>
      <w:r w:rsidRPr="00416758">
        <w:rPr>
          <w:rFonts w:ascii="Tahoma" w:eastAsia="Times New Roman" w:hAnsi="Tahoma" w:cs="Tahoma"/>
          <w:sz w:val="20"/>
          <w:szCs w:val="20"/>
          <w:lang w:val="nl-BE" w:eastAsia="nl-BE"/>
        </w:rPr>
        <w:t xml:space="preserve"> naar Tristan had meegebracht en dat alle elementen er al waren, ook al hebben we alles samen weer bewerkt. </w:t>
      </w:r>
      <w:r w:rsidRPr="00F328F4">
        <w:rPr>
          <w:rFonts w:ascii="Tahoma" w:eastAsia="Times New Roman" w:hAnsi="Tahoma" w:cs="Tahoma"/>
          <w:i/>
          <w:iCs/>
          <w:sz w:val="20"/>
          <w:szCs w:val="20"/>
          <w:lang w:val="nl-BE" w:eastAsia="nl-BE"/>
        </w:rPr>
        <w:t xml:space="preserve">Les </w:t>
      </w:r>
      <w:proofErr w:type="spellStart"/>
      <w:r w:rsidRPr="00F328F4">
        <w:rPr>
          <w:rFonts w:ascii="Tahoma" w:eastAsia="Times New Roman" w:hAnsi="Tahoma" w:cs="Tahoma"/>
          <w:i/>
          <w:iCs/>
          <w:sz w:val="20"/>
          <w:szCs w:val="20"/>
          <w:lang w:val="nl-BE" w:eastAsia="nl-BE"/>
        </w:rPr>
        <w:t>matins</w:t>
      </w:r>
      <w:proofErr w:type="spellEnd"/>
      <w:r w:rsidRPr="00416758">
        <w:rPr>
          <w:rFonts w:ascii="Tahoma" w:eastAsia="Times New Roman" w:hAnsi="Tahoma" w:cs="Tahoma"/>
          <w:sz w:val="20"/>
          <w:szCs w:val="20"/>
          <w:lang w:val="nl-BE" w:eastAsia="nl-BE"/>
        </w:rPr>
        <w:t xml:space="preserve">, </w:t>
      </w:r>
      <w:proofErr w:type="spellStart"/>
      <w:r w:rsidRPr="00F328F4">
        <w:rPr>
          <w:rFonts w:ascii="Tahoma" w:eastAsia="Times New Roman" w:hAnsi="Tahoma" w:cs="Tahoma"/>
          <w:i/>
          <w:iCs/>
          <w:sz w:val="20"/>
          <w:szCs w:val="20"/>
          <w:lang w:val="nl-BE" w:eastAsia="nl-BE"/>
        </w:rPr>
        <w:t>Flemme</w:t>
      </w:r>
      <w:proofErr w:type="spellEnd"/>
      <w:r w:rsidRPr="00416758">
        <w:rPr>
          <w:rFonts w:ascii="Tahoma" w:eastAsia="Times New Roman" w:hAnsi="Tahoma" w:cs="Tahoma"/>
          <w:sz w:val="20"/>
          <w:szCs w:val="20"/>
          <w:lang w:val="nl-BE" w:eastAsia="nl-BE"/>
        </w:rPr>
        <w:t xml:space="preserve"> en </w:t>
      </w:r>
      <w:proofErr w:type="spellStart"/>
      <w:r w:rsidRPr="00F328F4">
        <w:rPr>
          <w:rFonts w:ascii="Tahoma" w:eastAsia="Times New Roman" w:hAnsi="Tahoma" w:cs="Tahoma"/>
          <w:i/>
          <w:iCs/>
          <w:sz w:val="20"/>
          <w:szCs w:val="20"/>
          <w:lang w:val="nl-BE" w:eastAsia="nl-BE"/>
        </w:rPr>
        <w:t>Tout</w:t>
      </w:r>
      <w:proofErr w:type="spellEnd"/>
      <w:r w:rsidRPr="00F328F4">
        <w:rPr>
          <w:rFonts w:ascii="Tahoma" w:eastAsia="Times New Roman" w:hAnsi="Tahoma" w:cs="Tahoma"/>
          <w:i/>
          <w:iCs/>
          <w:sz w:val="20"/>
          <w:szCs w:val="20"/>
          <w:lang w:val="nl-BE" w:eastAsia="nl-BE"/>
        </w:rPr>
        <w:t xml:space="preserve"> </w:t>
      </w:r>
      <w:proofErr w:type="spellStart"/>
      <w:r w:rsidRPr="00F328F4">
        <w:rPr>
          <w:rFonts w:ascii="Tahoma" w:eastAsia="Times New Roman" w:hAnsi="Tahoma" w:cs="Tahoma"/>
          <w:i/>
          <w:iCs/>
          <w:sz w:val="20"/>
          <w:szCs w:val="20"/>
          <w:lang w:val="nl-BE" w:eastAsia="nl-BE"/>
        </w:rPr>
        <w:t>oublier</w:t>
      </w:r>
      <w:proofErr w:type="spellEnd"/>
      <w:r w:rsidRPr="00416758">
        <w:rPr>
          <w:rFonts w:ascii="Tahoma" w:eastAsia="Times New Roman" w:hAnsi="Tahoma" w:cs="Tahoma"/>
          <w:sz w:val="20"/>
          <w:szCs w:val="20"/>
          <w:lang w:val="nl-BE" w:eastAsia="nl-BE"/>
        </w:rPr>
        <w:t xml:space="preserve"> zijn nog voorbeelden van liedjes die we samen hebben geschreven en gecomponeerd. Ik wilde eerst een </w:t>
      </w:r>
      <w:proofErr w:type="spellStart"/>
      <w:r w:rsidRPr="00416758">
        <w:rPr>
          <w:rFonts w:ascii="Tahoma" w:eastAsia="Times New Roman" w:hAnsi="Tahoma" w:cs="Tahoma"/>
          <w:sz w:val="20"/>
          <w:szCs w:val="20"/>
          <w:lang w:val="nl-BE" w:eastAsia="nl-BE"/>
        </w:rPr>
        <w:t>ep</w:t>
      </w:r>
      <w:proofErr w:type="spellEnd"/>
      <w:r w:rsidRPr="00416758">
        <w:rPr>
          <w:rFonts w:ascii="Tahoma" w:eastAsia="Times New Roman" w:hAnsi="Tahoma" w:cs="Tahoma"/>
          <w:sz w:val="20"/>
          <w:szCs w:val="20"/>
          <w:lang w:val="nl-BE" w:eastAsia="nl-BE"/>
        </w:rPr>
        <w:t xml:space="preserve"> maken, maar hij was degene die zei: </w:t>
      </w:r>
      <w:r w:rsidR="00384841">
        <w:rPr>
          <w:rFonts w:ascii="Tahoma" w:eastAsia="Times New Roman" w:hAnsi="Tahoma" w:cs="Tahoma"/>
          <w:sz w:val="20"/>
          <w:szCs w:val="20"/>
          <w:lang w:val="nl-BE" w:eastAsia="nl-BE"/>
        </w:rPr>
        <w:t>“</w:t>
      </w:r>
      <w:r w:rsidRPr="00416758">
        <w:rPr>
          <w:rFonts w:ascii="Tahoma" w:eastAsia="Times New Roman" w:hAnsi="Tahoma" w:cs="Tahoma"/>
          <w:sz w:val="20"/>
          <w:szCs w:val="20"/>
          <w:lang w:val="nl-BE" w:eastAsia="nl-BE"/>
        </w:rPr>
        <w:t xml:space="preserve">Nee, laten we geen tijd verliezen, we gaan een album maken.” Ik moet eerlijk toegeven dat Charlotte veel heeft bijgedragen aan mijn feministische bewustwording. Ik had ideeën en </w:t>
      </w:r>
      <w:r w:rsidR="00F66B4C">
        <w:rPr>
          <w:rFonts w:ascii="Tahoma" w:eastAsia="Times New Roman" w:hAnsi="Tahoma" w:cs="Tahoma"/>
          <w:sz w:val="20"/>
          <w:szCs w:val="20"/>
          <w:lang w:val="nl-BE" w:eastAsia="nl-BE"/>
        </w:rPr>
        <w:t xml:space="preserve">zin om </w:t>
      </w:r>
      <w:r w:rsidR="00013457">
        <w:rPr>
          <w:rFonts w:ascii="Tahoma" w:eastAsia="Times New Roman" w:hAnsi="Tahoma" w:cs="Tahoma"/>
          <w:sz w:val="20"/>
          <w:szCs w:val="20"/>
          <w:lang w:val="nl-BE" w:eastAsia="nl-BE"/>
        </w:rPr>
        <w:t xml:space="preserve">van alles </w:t>
      </w:r>
      <w:r w:rsidR="00F66B4C">
        <w:rPr>
          <w:rFonts w:ascii="Tahoma" w:eastAsia="Times New Roman" w:hAnsi="Tahoma" w:cs="Tahoma"/>
          <w:sz w:val="20"/>
          <w:szCs w:val="20"/>
          <w:lang w:val="nl-BE" w:eastAsia="nl-BE"/>
        </w:rPr>
        <w:t xml:space="preserve">te </w:t>
      </w:r>
      <w:r w:rsidR="00013457">
        <w:rPr>
          <w:rFonts w:ascii="Tahoma" w:eastAsia="Times New Roman" w:hAnsi="Tahoma" w:cs="Tahoma"/>
          <w:sz w:val="20"/>
          <w:szCs w:val="20"/>
          <w:lang w:val="nl-BE" w:eastAsia="nl-BE"/>
        </w:rPr>
        <w:t>doen</w:t>
      </w:r>
      <w:r w:rsidRPr="00416758">
        <w:rPr>
          <w:rFonts w:ascii="Tahoma" w:eastAsia="Times New Roman" w:hAnsi="Tahoma" w:cs="Tahoma"/>
          <w:sz w:val="20"/>
          <w:szCs w:val="20"/>
          <w:lang w:val="nl-BE" w:eastAsia="nl-BE"/>
        </w:rPr>
        <w:t xml:space="preserve">, </w:t>
      </w:r>
      <w:r w:rsidR="00FD1BD6">
        <w:rPr>
          <w:rFonts w:ascii="Tahoma" w:eastAsia="Times New Roman" w:hAnsi="Tahoma" w:cs="Tahoma"/>
          <w:sz w:val="20"/>
          <w:szCs w:val="20"/>
          <w:lang w:val="nl-BE" w:eastAsia="nl-BE"/>
        </w:rPr>
        <w:t xml:space="preserve">maar </w:t>
      </w:r>
      <w:r w:rsidRPr="00416758">
        <w:rPr>
          <w:rFonts w:ascii="Tahoma" w:eastAsia="Times New Roman" w:hAnsi="Tahoma" w:cs="Tahoma"/>
          <w:sz w:val="20"/>
          <w:szCs w:val="20"/>
          <w:lang w:val="nl-BE" w:eastAsia="nl-BE"/>
        </w:rPr>
        <w:t>Charlotte heeft me e</w:t>
      </w:r>
      <w:r w:rsidR="00F052BB">
        <w:rPr>
          <w:rFonts w:ascii="Tahoma" w:eastAsia="Times New Roman" w:hAnsi="Tahoma" w:cs="Tahoma"/>
          <w:sz w:val="20"/>
          <w:szCs w:val="20"/>
          <w:lang w:val="nl-BE" w:eastAsia="nl-BE"/>
        </w:rPr>
        <w:t>rg</w:t>
      </w:r>
      <w:r w:rsidRPr="00416758">
        <w:rPr>
          <w:rFonts w:ascii="Tahoma" w:eastAsia="Times New Roman" w:hAnsi="Tahoma" w:cs="Tahoma"/>
          <w:sz w:val="20"/>
          <w:szCs w:val="20"/>
          <w:lang w:val="nl-BE" w:eastAsia="nl-BE"/>
        </w:rPr>
        <w:t xml:space="preserve"> geholpen bij de formulering. Ze was de eerste die </w:t>
      </w:r>
      <w:r w:rsidRPr="0006043C">
        <w:rPr>
          <w:rFonts w:ascii="Tahoma" w:eastAsia="Times New Roman" w:hAnsi="Tahoma" w:cs="Tahoma"/>
          <w:i/>
          <w:iCs/>
          <w:sz w:val="20"/>
          <w:szCs w:val="20"/>
          <w:lang w:val="nl-BE" w:eastAsia="nl-BE"/>
        </w:rPr>
        <w:t xml:space="preserve">Balance ton </w:t>
      </w:r>
      <w:proofErr w:type="spellStart"/>
      <w:r w:rsidRPr="0006043C">
        <w:rPr>
          <w:rFonts w:ascii="Tahoma" w:eastAsia="Times New Roman" w:hAnsi="Tahoma" w:cs="Tahoma"/>
          <w:i/>
          <w:iCs/>
          <w:sz w:val="20"/>
          <w:szCs w:val="20"/>
          <w:lang w:val="nl-BE" w:eastAsia="nl-BE"/>
        </w:rPr>
        <w:t>quoi</w:t>
      </w:r>
      <w:proofErr w:type="spellEnd"/>
      <w:r w:rsidRPr="00416758">
        <w:rPr>
          <w:rFonts w:ascii="Tahoma" w:eastAsia="Times New Roman" w:hAnsi="Tahoma" w:cs="Tahoma"/>
          <w:sz w:val="20"/>
          <w:szCs w:val="20"/>
          <w:lang w:val="nl-BE" w:eastAsia="nl-BE"/>
        </w:rPr>
        <w:t xml:space="preserve"> heeft </w:t>
      </w:r>
      <w:r w:rsidR="00776067">
        <w:rPr>
          <w:rFonts w:ascii="Tahoma" w:eastAsia="Times New Roman" w:hAnsi="Tahoma" w:cs="Tahoma"/>
          <w:sz w:val="20"/>
          <w:szCs w:val="20"/>
          <w:lang w:val="nl-BE" w:eastAsia="nl-BE"/>
        </w:rPr>
        <w:t>beluisterd</w:t>
      </w:r>
      <w:r w:rsidRPr="00416758">
        <w:rPr>
          <w:rFonts w:ascii="Tahoma" w:eastAsia="Times New Roman" w:hAnsi="Tahoma" w:cs="Tahoma"/>
          <w:sz w:val="20"/>
          <w:szCs w:val="20"/>
          <w:lang w:val="nl-BE" w:eastAsia="nl-BE"/>
        </w:rPr>
        <w:t xml:space="preserve"> en ze heeft me geholpen bij bepaalde fragmenten. Ze </w:t>
      </w:r>
      <w:r w:rsidR="00A00B38">
        <w:rPr>
          <w:rFonts w:ascii="Tahoma" w:eastAsia="Times New Roman" w:hAnsi="Tahoma" w:cs="Tahoma"/>
          <w:sz w:val="20"/>
          <w:szCs w:val="20"/>
          <w:lang w:val="nl-BE" w:eastAsia="nl-BE"/>
        </w:rPr>
        <w:t>wist</w:t>
      </w:r>
      <w:r w:rsidRPr="00416758">
        <w:rPr>
          <w:rFonts w:ascii="Tahoma" w:eastAsia="Times New Roman" w:hAnsi="Tahoma" w:cs="Tahoma"/>
          <w:sz w:val="20"/>
          <w:szCs w:val="20"/>
          <w:lang w:val="nl-BE" w:eastAsia="nl-BE"/>
        </w:rPr>
        <w:t xml:space="preserve"> meer over </w:t>
      </w:r>
      <w:r w:rsidR="00AC1E2D">
        <w:rPr>
          <w:rFonts w:ascii="Tahoma" w:eastAsia="Times New Roman" w:hAnsi="Tahoma" w:cs="Tahoma"/>
          <w:sz w:val="20"/>
          <w:szCs w:val="20"/>
          <w:lang w:val="nl-BE" w:eastAsia="nl-BE"/>
        </w:rPr>
        <w:t xml:space="preserve">het onderwerp </w:t>
      </w:r>
      <w:r w:rsidRPr="00416758">
        <w:rPr>
          <w:rFonts w:ascii="Tahoma" w:eastAsia="Times New Roman" w:hAnsi="Tahoma" w:cs="Tahoma"/>
          <w:sz w:val="20"/>
          <w:szCs w:val="20"/>
          <w:lang w:val="nl-BE" w:eastAsia="nl-BE"/>
        </w:rPr>
        <w:t>dan ik. Die bewustwording beïnvloedt echt alles: mijn vertrouwde kring, en mijn professionele en sociale leven. Op mijn beurt help ik de vriendinnen om me heen. Het is geen toeval dat Charlotte en ik hebben samengewerkt.</w:t>
      </w:r>
    </w:p>
    <w:p w14:paraId="58DCD51A" w14:textId="77777777" w:rsidR="00CE7258" w:rsidRDefault="00CE7258"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8A35E8" w:rsidRPr="000F0B26" w14:paraId="6B2BA54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45EBD6" w14:textId="77777777" w:rsidR="008A35E8" w:rsidRPr="000F0B26" w:rsidRDefault="008A35E8" w:rsidP="008A35E8">
            <w:pPr>
              <w:widowControl/>
              <w:autoSpaceDE/>
              <w:autoSpaceDN/>
              <w:textAlignment w:val="baseline"/>
              <w:rPr>
                <w:rFonts w:ascii="Tahoma" w:eastAsia="Times New Roman" w:hAnsi="Tahoma" w:cs="Tahoma"/>
                <w:kern w:val="2"/>
                <w:sz w:val="20"/>
                <w:szCs w:val="20"/>
                <w:lang w:eastAsia="nl-NL"/>
                <w14:ligatures w14:val="standardContextual"/>
              </w:rPr>
            </w:pPr>
            <w:r w:rsidRPr="000F0B26">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B75397F" w14:textId="77777777" w:rsidR="008A35E8" w:rsidRPr="000F0B26" w:rsidRDefault="008A35E8" w:rsidP="008A35E8">
            <w:pPr>
              <w:widowControl/>
              <w:autoSpaceDE/>
              <w:autoSpaceDN/>
              <w:textAlignment w:val="baseline"/>
              <w:rPr>
                <w:rFonts w:ascii="Tahoma" w:eastAsia="Times New Roman" w:hAnsi="Tahoma" w:cs="Tahoma"/>
                <w:kern w:val="2"/>
                <w:sz w:val="20"/>
                <w:szCs w:val="20"/>
                <w:lang w:eastAsia="nl-NL"/>
                <w14:ligatures w14:val="standardContextual"/>
              </w:rPr>
            </w:pPr>
            <w:r w:rsidRPr="000F0B26">
              <w:rPr>
                <w:rFonts w:ascii="Tahoma" w:eastAsia="Times New Roman" w:hAnsi="Tahoma" w:cs="Tahoma"/>
                <w:kern w:val="2"/>
                <w:sz w:val="20"/>
                <w:szCs w:val="20"/>
                <w:lang w:eastAsia="nl-NL"/>
                <w14:ligatures w14:val="standardContextual"/>
              </w:rPr>
              <w:t>Lexicologisch probleem</w:t>
            </w:r>
          </w:p>
        </w:tc>
      </w:tr>
      <w:tr w:rsidR="008A35E8" w:rsidRPr="000F0B26" w14:paraId="19FB351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470CDCB" w14:textId="77777777" w:rsidR="008A35E8" w:rsidRPr="000F0B26" w:rsidRDefault="008A35E8" w:rsidP="008A35E8">
            <w:pPr>
              <w:widowControl/>
              <w:autoSpaceDE/>
              <w:autoSpaceDN/>
              <w:textAlignment w:val="baseline"/>
              <w:rPr>
                <w:rFonts w:ascii="Tahoma" w:eastAsia="Times New Roman" w:hAnsi="Tahoma" w:cs="Tahoma"/>
                <w:kern w:val="2"/>
                <w:sz w:val="20"/>
                <w:szCs w:val="20"/>
                <w:lang w:eastAsia="nl-NL"/>
                <w14:ligatures w14:val="standardContextual"/>
              </w:rPr>
            </w:pPr>
            <w:r w:rsidRPr="000F0B26">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93AA5A" w14:textId="77777777" w:rsidR="008A35E8" w:rsidRPr="000F0B26" w:rsidRDefault="008A35E8" w:rsidP="008A35E8">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0F0B26">
              <w:rPr>
                <w:rFonts w:ascii="Tahoma" w:eastAsia="Times New Roman" w:hAnsi="Tahoma" w:cs="Tahoma"/>
                <w:kern w:val="2"/>
                <w:sz w:val="20"/>
                <w:szCs w:val="20"/>
                <w:lang w:val="nl-BE" w:eastAsia="nl-NL"/>
                <w14:ligatures w14:val="standardContextual"/>
              </w:rPr>
              <w:t>Mettre</w:t>
            </w:r>
            <w:proofErr w:type="spellEnd"/>
            <w:r w:rsidRPr="000F0B26">
              <w:rPr>
                <w:rFonts w:ascii="Tahoma" w:eastAsia="Times New Roman" w:hAnsi="Tahoma" w:cs="Tahoma"/>
                <w:kern w:val="2"/>
                <w:sz w:val="20"/>
                <w:szCs w:val="20"/>
                <w:lang w:val="nl-BE" w:eastAsia="nl-NL"/>
                <w14:ligatures w14:val="standardContextual"/>
              </w:rPr>
              <w:t xml:space="preserve"> en </w:t>
            </w:r>
            <w:proofErr w:type="spellStart"/>
            <w:r w:rsidRPr="000F0B26">
              <w:rPr>
                <w:rFonts w:ascii="Tahoma" w:eastAsia="Times New Roman" w:hAnsi="Tahoma" w:cs="Tahoma"/>
                <w:kern w:val="2"/>
                <w:sz w:val="20"/>
                <w:szCs w:val="20"/>
                <w:lang w:val="nl-BE" w:eastAsia="nl-NL"/>
                <w14:ligatures w14:val="standardContextual"/>
              </w:rPr>
              <w:t>forme</w:t>
            </w:r>
            <w:proofErr w:type="spellEnd"/>
          </w:p>
        </w:tc>
      </w:tr>
      <w:tr w:rsidR="008A35E8" w:rsidRPr="000F0B26" w14:paraId="10BE1B8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30402B" w14:textId="77777777" w:rsidR="008A35E8" w:rsidRPr="000F0B26" w:rsidRDefault="008A35E8" w:rsidP="008A35E8">
            <w:pPr>
              <w:widowControl/>
              <w:autoSpaceDE/>
              <w:autoSpaceDN/>
              <w:textAlignment w:val="baseline"/>
              <w:rPr>
                <w:rFonts w:ascii="Tahoma" w:eastAsia="Times New Roman" w:hAnsi="Tahoma" w:cs="Tahoma"/>
                <w:kern w:val="2"/>
                <w:sz w:val="20"/>
                <w:szCs w:val="20"/>
                <w:lang w:eastAsia="nl-NL"/>
                <w14:ligatures w14:val="standardContextual"/>
              </w:rPr>
            </w:pPr>
            <w:r w:rsidRPr="000F0B26">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71A8DC9" w14:textId="77777777" w:rsidR="008A35E8" w:rsidRPr="000F0B26" w:rsidRDefault="008A35E8" w:rsidP="008A35E8">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0F0B26">
              <w:rPr>
                <w:rFonts w:ascii="Tahoma" w:eastAsia="Times New Roman" w:hAnsi="Tahoma" w:cs="Tahoma"/>
                <w:kern w:val="2"/>
                <w:sz w:val="20"/>
                <w:szCs w:val="20"/>
                <w:lang w:val="fr-BE" w:eastAsia="nl-NL"/>
                <w14:ligatures w14:val="standardContextual"/>
              </w:rPr>
              <w:t>vormgeven</w:t>
            </w:r>
            <w:proofErr w:type="spellEnd"/>
          </w:p>
        </w:tc>
      </w:tr>
      <w:tr w:rsidR="008A35E8" w:rsidRPr="000F0B26" w14:paraId="3F44F2A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832FD21" w14:textId="77777777" w:rsidR="008A35E8" w:rsidRPr="000F0B26" w:rsidRDefault="008A35E8" w:rsidP="008A35E8">
            <w:pPr>
              <w:widowControl/>
              <w:autoSpaceDE/>
              <w:autoSpaceDN/>
              <w:textAlignment w:val="baseline"/>
              <w:rPr>
                <w:rFonts w:ascii="Tahoma" w:eastAsia="Times New Roman" w:hAnsi="Tahoma" w:cs="Tahoma"/>
                <w:kern w:val="2"/>
                <w:sz w:val="20"/>
                <w:szCs w:val="20"/>
                <w:lang w:eastAsia="nl-NL"/>
                <w14:ligatures w14:val="standardContextual"/>
              </w:rPr>
            </w:pPr>
            <w:r w:rsidRPr="000F0B26">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725DB32" w14:textId="77777777" w:rsidR="008A35E8" w:rsidRPr="003B5568" w:rsidRDefault="008A35E8" w:rsidP="008A35E8">
            <w:pPr>
              <w:widowControl/>
              <w:autoSpaceDE/>
              <w:autoSpaceDN/>
              <w:spacing w:after="160" w:line="259" w:lineRule="auto"/>
              <w:rPr>
                <w:rFonts w:ascii="Tahoma" w:eastAsiaTheme="minorHAnsi" w:hAnsi="Tahoma" w:cs="Tahoma"/>
                <w:kern w:val="2"/>
                <w:sz w:val="20"/>
                <w:szCs w:val="20"/>
                <w:lang w:val="nl-BE"/>
                <w14:ligatures w14:val="standardContextual"/>
              </w:rPr>
            </w:pPr>
            <w:r w:rsidRPr="003B5568">
              <w:rPr>
                <w:rFonts w:ascii="Tahoma" w:eastAsiaTheme="minorHAnsi" w:hAnsi="Tahoma" w:cs="Tahoma"/>
                <w:kern w:val="2"/>
                <w:sz w:val="20"/>
                <w:szCs w:val="20"/>
                <w:lang w:val="nl-BE"/>
                <w14:ligatures w14:val="standardContextual"/>
              </w:rPr>
              <w:t>‘</w:t>
            </w:r>
            <w:proofErr w:type="spellStart"/>
            <w:r w:rsidRPr="003B5568">
              <w:rPr>
                <w:rFonts w:ascii="Tahoma" w:eastAsiaTheme="minorHAnsi" w:hAnsi="Tahoma" w:cs="Tahoma"/>
                <w:kern w:val="2"/>
                <w:sz w:val="20"/>
                <w:szCs w:val="20"/>
                <w:lang w:val="nl-BE"/>
                <w14:ligatures w14:val="standardContextual"/>
              </w:rPr>
              <w:t>mettre</w:t>
            </w:r>
            <w:proofErr w:type="spellEnd"/>
            <w:r w:rsidRPr="003B5568">
              <w:rPr>
                <w:rFonts w:ascii="Tahoma" w:eastAsiaTheme="minorHAnsi" w:hAnsi="Tahoma" w:cs="Tahoma"/>
                <w:kern w:val="2"/>
                <w:sz w:val="20"/>
                <w:szCs w:val="20"/>
                <w:lang w:val="nl-BE"/>
                <w14:ligatures w14:val="standardContextual"/>
              </w:rPr>
              <w:t xml:space="preserve"> en </w:t>
            </w:r>
            <w:proofErr w:type="spellStart"/>
            <w:r w:rsidRPr="003B5568">
              <w:rPr>
                <w:rFonts w:ascii="Tahoma" w:eastAsiaTheme="minorHAnsi" w:hAnsi="Tahoma" w:cs="Tahoma"/>
                <w:kern w:val="2"/>
                <w:sz w:val="20"/>
                <w:szCs w:val="20"/>
                <w:lang w:val="nl-BE"/>
                <w14:ligatures w14:val="standardContextual"/>
              </w:rPr>
              <w:t>forme</w:t>
            </w:r>
            <w:proofErr w:type="spellEnd"/>
            <w:r w:rsidRPr="003B5568">
              <w:rPr>
                <w:rFonts w:ascii="Tahoma" w:eastAsiaTheme="minorHAnsi" w:hAnsi="Tahoma" w:cs="Tahoma"/>
                <w:kern w:val="2"/>
                <w:sz w:val="20"/>
                <w:szCs w:val="20"/>
                <w:lang w:val="nl-BE"/>
                <w14:ligatures w14:val="standardContextual"/>
              </w:rPr>
              <w:t>’ komt regelmatig voor in combinatie met ‘chansons’:</w:t>
            </w:r>
          </w:p>
          <w:p w14:paraId="5256B879" w14:textId="77777777" w:rsidR="008A35E8" w:rsidRPr="008A7C8F" w:rsidRDefault="008A35E8" w:rsidP="008A35E8">
            <w:pPr>
              <w:widowControl/>
              <w:autoSpaceDE/>
              <w:autoSpaceDN/>
              <w:spacing w:after="160" w:line="259" w:lineRule="auto"/>
              <w:rPr>
                <w:rFonts w:ascii="Tahoma" w:eastAsiaTheme="minorHAnsi" w:hAnsi="Tahoma" w:cs="Tahoma"/>
                <w:color w:val="000000" w:themeColor="text1"/>
                <w:kern w:val="2"/>
                <w:sz w:val="20"/>
                <w:szCs w:val="20"/>
                <w:lang w:val="fr-BE"/>
                <w14:ligatures w14:val="standardContextual"/>
              </w:rPr>
            </w:pPr>
            <w:r w:rsidRPr="008A7C8F">
              <w:rPr>
                <w:rFonts w:ascii="Tahoma" w:eastAsiaTheme="minorHAnsi" w:hAnsi="Tahoma" w:cs="Tahoma"/>
                <w:color w:val="000000" w:themeColor="text1"/>
                <w:kern w:val="2"/>
                <w:sz w:val="20"/>
                <w:szCs w:val="20"/>
                <w:lang w:val="fr-BE"/>
                <w14:ligatures w14:val="standardContextual"/>
              </w:rPr>
              <w:t xml:space="preserve">Rtbf.be : ‘j’écrivais mes chansons depuis le début, mais j’ai toujours fait appel à des arrangeurs ou des réalisateurs pour m’aider à mettre en forme.’ </w:t>
            </w:r>
          </w:p>
          <w:p w14:paraId="63EFD358" w14:textId="77777777" w:rsidR="008A35E8" w:rsidRPr="008A7C8F" w:rsidRDefault="008A35E8" w:rsidP="008A35E8">
            <w:pPr>
              <w:widowControl/>
              <w:autoSpaceDE/>
              <w:autoSpaceDN/>
              <w:spacing w:after="160" w:line="259" w:lineRule="auto"/>
              <w:rPr>
                <w:rFonts w:ascii="Tahoma" w:eastAsiaTheme="minorHAnsi" w:hAnsi="Tahoma" w:cs="Tahoma"/>
                <w:color w:val="000000" w:themeColor="text1"/>
                <w:kern w:val="2"/>
                <w:sz w:val="20"/>
                <w:szCs w:val="20"/>
                <w:lang w:val="fr-BE"/>
                <w14:ligatures w14:val="standardContextual"/>
              </w:rPr>
            </w:pPr>
            <w:r w:rsidRPr="008A7C8F">
              <w:rPr>
                <w:rFonts w:ascii="Tahoma" w:eastAsiaTheme="minorHAnsi" w:hAnsi="Tahoma" w:cs="Tahoma"/>
                <w:color w:val="000000" w:themeColor="text1"/>
                <w:kern w:val="2"/>
                <w:sz w:val="20"/>
                <w:szCs w:val="20"/>
                <w:shd w:val="clear" w:color="auto" w:fill="FFFFFF"/>
                <w:lang w:val="fr-BE"/>
                <w14:ligatures w14:val="standardContextual"/>
              </w:rPr>
              <w:t>Le Petit Robert:</w:t>
            </w:r>
            <w:r w:rsidRPr="008A7C8F">
              <w:rPr>
                <w:rFonts w:ascii="Tahoma" w:eastAsiaTheme="minorHAnsi" w:hAnsi="Tahoma" w:cs="Tahoma"/>
                <w:color w:val="000000" w:themeColor="text1"/>
                <w:kern w:val="2"/>
                <w:sz w:val="20"/>
                <w:szCs w:val="20"/>
                <w:lang w:val="fr-BE"/>
                <w14:ligatures w14:val="standardContextual"/>
              </w:rPr>
              <w:t xml:space="preserve"> ‘</w:t>
            </w:r>
            <w:r w:rsidRPr="008A7C8F">
              <w:rPr>
                <w:rFonts w:ascii="Tahoma" w:eastAsiaTheme="minorHAnsi" w:hAnsi="Tahoma" w:cs="Tahoma"/>
                <w:b/>
                <w:bCs/>
                <w:smallCaps/>
                <w:color w:val="000000" w:themeColor="text1"/>
                <w:kern w:val="2"/>
                <w:sz w:val="20"/>
                <w:szCs w:val="20"/>
                <w:shd w:val="clear" w:color="auto" w:fill="FFFFFF"/>
                <w:lang w:val="fr-BE"/>
                <w14:ligatures w14:val="standardContextual"/>
              </w:rPr>
              <w:t>Mettre en :</w:t>
            </w:r>
            <w:r w:rsidRPr="008A7C8F">
              <w:rPr>
                <w:rFonts w:ascii="Tahoma" w:eastAsiaTheme="minorHAnsi" w:hAnsi="Tahoma" w:cs="Tahoma"/>
                <w:color w:val="000000" w:themeColor="text1"/>
                <w:kern w:val="2"/>
                <w:sz w:val="20"/>
                <w:szCs w:val="20"/>
                <w:shd w:val="clear" w:color="auto" w:fill="FFFFFF"/>
                <w:lang w:val="fr-BE"/>
                <w14:ligatures w14:val="standardContextual"/>
              </w:rPr>
              <w:t xml:space="preserve"> disposer, transformer en’ </w:t>
            </w:r>
          </w:p>
          <w:p w14:paraId="028BCB90" w14:textId="77777777" w:rsidR="008A35E8" w:rsidRPr="008A7C8F" w:rsidRDefault="008A35E8" w:rsidP="008A35E8">
            <w:pPr>
              <w:widowControl/>
              <w:autoSpaceDE/>
              <w:autoSpaceDN/>
              <w:spacing w:after="160" w:line="259" w:lineRule="auto"/>
              <w:rPr>
                <w:rFonts w:ascii="Tahoma" w:eastAsiaTheme="minorHAnsi" w:hAnsi="Tahoma" w:cs="Tahoma"/>
                <w:color w:val="000000" w:themeColor="text1"/>
                <w:kern w:val="2"/>
                <w:sz w:val="20"/>
                <w:szCs w:val="20"/>
                <w:shd w:val="clear" w:color="auto" w:fill="FFFFFF"/>
                <w:lang w:val="fr-BE"/>
                <w14:ligatures w14:val="standardContextual"/>
              </w:rPr>
            </w:pPr>
            <w:r w:rsidRPr="008A7C8F">
              <w:rPr>
                <w:rFonts w:ascii="Tahoma" w:eastAsiaTheme="minorHAnsi" w:hAnsi="Tahoma" w:cs="Tahoma"/>
                <w:color w:val="000000" w:themeColor="text1"/>
                <w:kern w:val="2"/>
                <w:sz w:val="20"/>
                <w:szCs w:val="20"/>
                <w:lang w:val="fr-BE"/>
                <w14:ligatures w14:val="standardContextual"/>
              </w:rPr>
              <w:t xml:space="preserve">Lalanguefrancaise.com : ‘mettre en forme = </w:t>
            </w:r>
            <w:r w:rsidRPr="008A7C8F">
              <w:rPr>
                <w:rFonts w:ascii="Tahoma" w:eastAsiaTheme="minorHAnsi" w:hAnsi="Tahoma" w:cs="Tahoma"/>
                <w:color w:val="000000" w:themeColor="text1"/>
                <w:kern w:val="2"/>
                <w:sz w:val="20"/>
                <w:szCs w:val="20"/>
                <w:shd w:val="clear" w:color="auto" w:fill="FFFFFF"/>
                <w:lang w:val="fr-BE"/>
                <w14:ligatures w14:val="standardContextual"/>
              </w:rPr>
              <w:t>Appliquer des règles de présentation pour donner une forme particulière à quelque chose.’</w:t>
            </w:r>
          </w:p>
          <w:p w14:paraId="480CF8B4" w14:textId="77777777" w:rsidR="008A35E8" w:rsidRPr="000F0B26" w:rsidRDefault="008A35E8" w:rsidP="008A35E8">
            <w:pPr>
              <w:widowControl/>
              <w:autoSpaceDE/>
              <w:autoSpaceDN/>
              <w:spacing w:after="160" w:line="259" w:lineRule="auto"/>
              <w:rPr>
                <w:rFonts w:ascii="Tahoma" w:eastAsiaTheme="minorHAnsi" w:hAnsi="Tahoma" w:cs="Tahoma"/>
                <w:kern w:val="2"/>
                <w:sz w:val="20"/>
                <w:szCs w:val="20"/>
                <w:lang w:val="nl-BE"/>
                <w14:ligatures w14:val="standardContextual"/>
              </w:rPr>
            </w:pPr>
            <w:r w:rsidRPr="000F0B26">
              <w:rPr>
                <w:rFonts w:ascii="Tahoma" w:eastAsiaTheme="minorHAnsi" w:hAnsi="Tahoma" w:cs="Tahoma"/>
                <w:color w:val="293557"/>
                <w:kern w:val="2"/>
                <w:sz w:val="20"/>
                <w:szCs w:val="20"/>
                <w:shd w:val="clear" w:color="auto" w:fill="FFFFFF"/>
                <w:lang w:val="nl-BE"/>
                <w14:ligatures w14:val="standardContextual"/>
              </w:rPr>
              <w:t>Dikke Van Dale: ‘vormgeven = t</w:t>
            </w:r>
            <w:r w:rsidRPr="000F0B26">
              <w:rPr>
                <w:rFonts w:ascii="Tahoma" w:eastAsiaTheme="minorHAnsi" w:hAnsi="Tahoma" w:cs="Tahoma"/>
                <w:color w:val="191919"/>
                <w:kern w:val="2"/>
                <w:sz w:val="20"/>
                <w:szCs w:val="20"/>
                <w:shd w:val="clear" w:color="auto" w:fill="FFFFFF"/>
                <w:lang w:val="nl-BE"/>
                <w14:ligatures w14:val="standardContextual"/>
              </w:rPr>
              <w:t>ot een bep., m.n. func</w:t>
            </w:r>
            <w:r w:rsidRPr="000F0B26">
              <w:rPr>
                <w:rFonts w:ascii="Tahoma" w:eastAsiaTheme="minorHAnsi" w:hAnsi="Tahoma" w:cs="Tahoma"/>
                <w:color w:val="191919"/>
                <w:kern w:val="2"/>
                <w:sz w:val="20"/>
                <w:szCs w:val="20"/>
                <w:shd w:val="clear" w:color="auto" w:fill="FFFFFF"/>
                <w:lang w:val="nl-BE"/>
                <w14:ligatures w14:val="standardContextual"/>
              </w:rPr>
              <w:softHyphen/>
              <w:t>ti</w:t>
            </w:r>
            <w:r w:rsidRPr="000F0B26">
              <w:rPr>
                <w:rFonts w:ascii="Tahoma" w:eastAsiaTheme="minorHAnsi" w:hAnsi="Tahoma" w:cs="Tahoma"/>
                <w:color w:val="191919"/>
                <w:kern w:val="2"/>
                <w:sz w:val="20"/>
                <w:szCs w:val="20"/>
                <w:shd w:val="clear" w:color="auto" w:fill="FFFFFF"/>
                <w:lang w:val="nl-BE"/>
                <w14:ligatures w14:val="standardContextual"/>
              </w:rPr>
              <w:softHyphen/>
              <w:t>o</w:t>
            </w:r>
            <w:r w:rsidRPr="000F0B26">
              <w:rPr>
                <w:rFonts w:ascii="Tahoma" w:eastAsiaTheme="minorHAnsi" w:hAnsi="Tahoma" w:cs="Tahoma"/>
                <w:color w:val="191919"/>
                <w:kern w:val="2"/>
                <w:sz w:val="20"/>
                <w:szCs w:val="20"/>
                <w:shd w:val="clear" w:color="auto" w:fill="FFFFFF"/>
                <w:lang w:val="nl-BE"/>
                <w14:ligatures w14:val="standardContextual"/>
              </w:rPr>
              <w:softHyphen/>
              <w:t>ne</w:t>
            </w:r>
            <w:r w:rsidRPr="000F0B26">
              <w:rPr>
                <w:rFonts w:ascii="Tahoma" w:eastAsiaTheme="minorHAnsi" w:hAnsi="Tahoma" w:cs="Tahoma"/>
                <w:color w:val="191919"/>
                <w:kern w:val="2"/>
                <w:sz w:val="20"/>
                <w:szCs w:val="20"/>
                <w:shd w:val="clear" w:color="auto" w:fill="FFFFFF"/>
                <w:lang w:val="nl-BE"/>
                <w14:ligatures w14:val="standardContextual"/>
              </w:rPr>
              <w:softHyphen/>
              <w:t>le (en op</w:t>
            </w:r>
            <w:r w:rsidRPr="000F0B26">
              <w:rPr>
                <w:rFonts w:ascii="Tahoma" w:eastAsiaTheme="minorHAnsi" w:hAnsi="Tahoma" w:cs="Tahoma"/>
                <w:color w:val="191919"/>
                <w:kern w:val="2"/>
                <w:sz w:val="20"/>
                <w:szCs w:val="20"/>
                <w:shd w:val="clear" w:color="auto" w:fill="FFFFFF"/>
                <w:lang w:val="nl-BE"/>
                <w14:ligatures w14:val="standardContextual"/>
              </w:rPr>
              <w:softHyphen/>
              <w:t>val</w:t>
            </w:r>
            <w:r w:rsidRPr="000F0B26">
              <w:rPr>
                <w:rFonts w:ascii="Tahoma" w:eastAsiaTheme="minorHAnsi" w:hAnsi="Tahoma" w:cs="Tahoma"/>
                <w:color w:val="191919"/>
                <w:kern w:val="2"/>
                <w:sz w:val="20"/>
                <w:szCs w:val="20"/>
                <w:shd w:val="clear" w:color="auto" w:fill="FFFFFF"/>
                <w:lang w:val="nl-BE"/>
                <w14:ligatures w14:val="standardContextual"/>
              </w:rPr>
              <w:softHyphen/>
              <w:t>len</w:t>
            </w:r>
            <w:r w:rsidRPr="000F0B26">
              <w:rPr>
                <w:rFonts w:ascii="Tahoma" w:eastAsiaTheme="minorHAnsi" w:hAnsi="Tahoma" w:cs="Tahoma"/>
                <w:color w:val="191919"/>
                <w:kern w:val="2"/>
                <w:sz w:val="20"/>
                <w:szCs w:val="20"/>
                <w:shd w:val="clear" w:color="auto" w:fill="FFFFFF"/>
                <w:lang w:val="nl-BE"/>
                <w14:ligatures w14:val="standardContextual"/>
              </w:rPr>
              <w:softHyphen/>
              <w:t>de) vorm bren</w:t>
            </w:r>
            <w:r w:rsidRPr="000F0B26">
              <w:rPr>
                <w:rFonts w:ascii="Tahoma" w:eastAsiaTheme="minorHAnsi" w:hAnsi="Tahoma" w:cs="Tahoma"/>
                <w:color w:val="191919"/>
                <w:kern w:val="2"/>
                <w:sz w:val="20"/>
                <w:szCs w:val="20"/>
                <w:shd w:val="clear" w:color="auto" w:fill="FFFFFF"/>
                <w:lang w:val="nl-BE"/>
                <w14:ligatures w14:val="standardContextual"/>
              </w:rPr>
              <w:softHyphen/>
              <w:t>gen’</w:t>
            </w:r>
          </w:p>
          <w:p w14:paraId="34ADDD5F" w14:textId="77777777" w:rsidR="008A35E8" w:rsidRPr="000400A3" w:rsidRDefault="008A35E8" w:rsidP="008A35E8">
            <w:pPr>
              <w:widowControl/>
              <w:autoSpaceDE/>
              <w:autoSpaceDN/>
              <w:spacing w:after="160" w:line="259" w:lineRule="auto"/>
              <w:rPr>
                <w:rFonts w:ascii="Tahoma" w:eastAsiaTheme="minorHAnsi" w:hAnsi="Tahoma" w:cs="Tahoma"/>
                <w:color w:val="000000" w:themeColor="text1"/>
                <w:kern w:val="2"/>
                <w:sz w:val="20"/>
                <w:szCs w:val="20"/>
                <w:lang w:val="nl-BE"/>
                <w14:ligatures w14:val="standardContextual"/>
              </w:rPr>
            </w:pPr>
            <w:r w:rsidRPr="000400A3">
              <w:rPr>
                <w:rFonts w:ascii="Tahoma" w:eastAsiaTheme="minorHAnsi" w:hAnsi="Tahoma" w:cs="Tahoma"/>
                <w:color w:val="000000" w:themeColor="text1"/>
                <w:kern w:val="2"/>
                <w:sz w:val="20"/>
                <w:szCs w:val="20"/>
                <w:shd w:val="clear" w:color="auto" w:fill="FFFFFF"/>
                <w:lang w:val="nl-BE"/>
                <w14:ligatures w14:val="standardContextual"/>
              </w:rPr>
              <w:lastRenderedPageBreak/>
              <w:t>Die betekenissen komen overeen.</w:t>
            </w:r>
          </w:p>
          <w:p w14:paraId="0D12570A" w14:textId="77777777" w:rsidR="008A35E8" w:rsidRPr="000400A3" w:rsidRDefault="008A35E8" w:rsidP="008A35E8">
            <w:pPr>
              <w:widowControl/>
              <w:autoSpaceDE/>
              <w:autoSpaceDN/>
              <w:spacing w:after="160" w:line="259" w:lineRule="auto"/>
              <w:rPr>
                <w:rFonts w:ascii="Tahoma" w:eastAsiaTheme="minorHAnsi" w:hAnsi="Tahoma" w:cs="Tahoma"/>
                <w:color w:val="000000" w:themeColor="text1"/>
                <w:kern w:val="2"/>
                <w:sz w:val="20"/>
                <w:szCs w:val="20"/>
                <w:lang w:val="nl-BE"/>
                <w14:ligatures w14:val="standardContextual"/>
              </w:rPr>
            </w:pPr>
            <w:r w:rsidRPr="000400A3">
              <w:rPr>
                <w:rFonts w:ascii="Tahoma" w:eastAsiaTheme="minorHAnsi" w:hAnsi="Tahoma" w:cs="Tahoma"/>
                <w:color w:val="000000" w:themeColor="text1"/>
                <w:kern w:val="2"/>
                <w:sz w:val="20"/>
                <w:szCs w:val="20"/>
                <w:shd w:val="clear" w:color="auto" w:fill="FFFFFF"/>
                <w:lang w:val="nl-BE"/>
                <w14:ligatures w14:val="standardContextual"/>
              </w:rPr>
              <w:t>Die betekenis klopt hier, want haar liedjes krijgen een bepaalde vorm, een functionele vorm, want ze zijn op die manier klaar om te publiceren.</w:t>
            </w:r>
          </w:p>
          <w:p w14:paraId="13A1BFBA" w14:textId="77777777" w:rsidR="008A35E8" w:rsidRPr="000F0B26" w:rsidRDefault="008A35E8" w:rsidP="008A35E8">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0400A3">
              <w:rPr>
                <w:rFonts w:ascii="Tahoma" w:eastAsiaTheme="minorHAnsi" w:hAnsi="Tahoma" w:cs="Tahoma"/>
                <w:color w:val="000000" w:themeColor="text1"/>
                <w:kern w:val="2"/>
                <w:sz w:val="20"/>
                <w:szCs w:val="20"/>
                <w:shd w:val="clear" w:color="auto" w:fill="FFFFFF"/>
                <w:lang w:val="nl-BE"/>
                <w14:ligatures w14:val="standardContextual"/>
              </w:rPr>
              <w:t xml:space="preserve">‘vormgeven’ komt regelmatig </w:t>
            </w:r>
            <w:r w:rsidRPr="000F0B26">
              <w:rPr>
                <w:rFonts w:ascii="Tahoma" w:eastAsiaTheme="minorHAnsi" w:hAnsi="Tahoma" w:cs="Tahoma"/>
                <w:color w:val="000000"/>
                <w:kern w:val="2"/>
                <w:sz w:val="20"/>
                <w:szCs w:val="20"/>
                <w:shd w:val="clear" w:color="auto" w:fill="FFFFFF"/>
                <w:lang w:val="nl-BE"/>
                <w14:ligatures w14:val="standardContextual"/>
              </w:rPr>
              <w:t xml:space="preserve">voor in combinatie met ‘liedjes’, zoals op volkskrant.nl: ‘je hoort vooral dat Van </w:t>
            </w:r>
            <w:proofErr w:type="spellStart"/>
            <w:r w:rsidRPr="000F0B26">
              <w:rPr>
                <w:rFonts w:ascii="Tahoma" w:eastAsiaTheme="minorHAnsi" w:hAnsi="Tahoma" w:cs="Tahoma"/>
                <w:color w:val="000000"/>
                <w:kern w:val="2"/>
                <w:sz w:val="20"/>
                <w:szCs w:val="20"/>
                <w:shd w:val="clear" w:color="auto" w:fill="FFFFFF"/>
                <w:lang w:val="nl-BE"/>
                <w14:ligatures w14:val="standardContextual"/>
              </w:rPr>
              <w:t>Eenbergen</w:t>
            </w:r>
            <w:proofErr w:type="spellEnd"/>
            <w:r w:rsidRPr="000F0B26">
              <w:rPr>
                <w:rFonts w:ascii="Tahoma" w:eastAsiaTheme="minorHAnsi" w:hAnsi="Tahoma" w:cs="Tahoma"/>
                <w:color w:val="000000"/>
                <w:kern w:val="2"/>
                <w:sz w:val="20"/>
                <w:szCs w:val="20"/>
                <w:shd w:val="clear" w:color="auto" w:fill="FFFFFF"/>
                <w:lang w:val="nl-BE"/>
                <w14:ligatures w14:val="standardContextual"/>
              </w:rPr>
              <w:t xml:space="preserve"> zich meer bewegingsvrijheid heeft verschaft om de liedjes </w:t>
            </w:r>
            <w:r w:rsidRPr="000F0B26">
              <w:rPr>
                <w:rFonts w:ascii="Tahoma" w:eastAsiaTheme="minorHAnsi" w:hAnsi="Tahoma" w:cs="Tahoma"/>
                <w:color w:val="000000"/>
                <w:kern w:val="2"/>
                <w:sz w:val="20"/>
                <w:szCs w:val="20"/>
                <w:u w:val="single"/>
                <w:shd w:val="clear" w:color="auto" w:fill="FFFFFF"/>
                <w:lang w:val="nl-BE"/>
                <w14:ligatures w14:val="standardContextual"/>
              </w:rPr>
              <w:t xml:space="preserve">vorm te geven </w:t>
            </w:r>
            <w:r w:rsidRPr="000F0B26">
              <w:rPr>
                <w:rFonts w:ascii="Tahoma" w:eastAsiaTheme="minorHAnsi" w:hAnsi="Tahoma" w:cs="Tahoma"/>
                <w:color w:val="000000"/>
                <w:kern w:val="2"/>
                <w:sz w:val="20"/>
                <w:szCs w:val="20"/>
                <w:shd w:val="clear" w:color="auto" w:fill="FFFFFF"/>
                <w:lang w:val="nl-BE"/>
                <w14:ligatures w14:val="standardContextual"/>
              </w:rPr>
              <w:t>zoals ze dat zelf wil.’</w:t>
            </w:r>
          </w:p>
        </w:tc>
      </w:tr>
      <w:tr w:rsidR="008A35E8" w:rsidRPr="000F0B26" w14:paraId="12C4AAD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1EA1DA" w14:textId="77777777" w:rsidR="008A35E8" w:rsidRPr="000F0B26" w:rsidRDefault="008A35E8" w:rsidP="008A35E8">
            <w:pPr>
              <w:widowControl/>
              <w:autoSpaceDE/>
              <w:autoSpaceDN/>
              <w:textAlignment w:val="baseline"/>
              <w:rPr>
                <w:rFonts w:ascii="Tahoma" w:eastAsia="Times New Roman" w:hAnsi="Tahoma" w:cs="Tahoma"/>
                <w:kern w:val="2"/>
                <w:sz w:val="20"/>
                <w:szCs w:val="20"/>
                <w:lang w:eastAsia="nl-NL"/>
                <w14:ligatures w14:val="standardContextual"/>
              </w:rPr>
            </w:pPr>
            <w:r w:rsidRPr="000F0B26">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4719E97" w14:textId="77777777" w:rsidR="008E3D8D" w:rsidRPr="008E3D8D" w:rsidRDefault="00000000" w:rsidP="00A92C81">
            <w:pPr>
              <w:pStyle w:val="Lijstalinea"/>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524" w:history="1">
              <w:r w:rsidR="007409BF" w:rsidRPr="008E3D8D">
                <w:rPr>
                  <w:rStyle w:val="Hyperlink"/>
                  <w:rFonts w:ascii="Tahoma" w:eastAsiaTheme="minorHAnsi" w:hAnsi="Tahoma" w:cs="Tahoma"/>
                  <w:spacing w:val="-7"/>
                  <w:kern w:val="2"/>
                  <w:sz w:val="20"/>
                  <w:szCs w:val="20"/>
                  <w:bdr w:val="single" w:sz="2" w:space="0" w:color="E5E7EB" w:frame="1"/>
                  <w:shd w:val="clear" w:color="auto" w:fill="F7F8FB"/>
                  <w14:ligatures w14:val="standardContextual"/>
                </w:rPr>
                <w:t>https://www.rtbf.be</w:t>
              </w:r>
            </w:hyperlink>
            <w:r w:rsidR="008A35E8" w:rsidRPr="008E3D8D">
              <w:rPr>
                <w:rFonts w:ascii="Tahoma" w:eastAsiaTheme="minorHAnsi" w:hAnsi="Tahoma" w:cs="Tahoma"/>
                <w:i/>
                <w:iCs/>
                <w:color w:val="2E3238"/>
                <w:spacing w:val="-7"/>
                <w:kern w:val="2"/>
                <w:sz w:val="20"/>
                <w:szCs w:val="20"/>
                <w:bdr w:val="single" w:sz="2" w:space="0" w:color="E5E7EB" w:frame="1"/>
                <w:shd w:val="clear" w:color="auto" w:fill="F7F8FB"/>
                <w14:ligatures w14:val="standardContextual"/>
              </w:rPr>
              <w:t xml:space="preserve"> </w:t>
            </w:r>
          </w:p>
          <w:p w14:paraId="62EDA921" w14:textId="77777777" w:rsidR="008E3D8D" w:rsidRPr="008E3D8D" w:rsidRDefault="00000000" w:rsidP="00BE4CB5">
            <w:pPr>
              <w:pStyle w:val="Lijstalinea"/>
              <w:widowControl/>
              <w:numPr>
                <w:ilvl w:val="0"/>
                <w:numId w:val="16"/>
              </w:numPr>
              <w:autoSpaceDE/>
              <w:autoSpaceDN/>
              <w:spacing w:after="160" w:line="259" w:lineRule="auto"/>
              <w:contextualSpacing/>
              <w:rPr>
                <w:rStyle w:val="Hyperlink"/>
                <w:rFonts w:ascii="Tahoma" w:eastAsiaTheme="minorHAnsi" w:hAnsi="Tahoma" w:cs="Tahoma"/>
                <w:color w:val="auto"/>
                <w:kern w:val="2"/>
                <w:sz w:val="20"/>
                <w:szCs w:val="20"/>
                <w:u w:val="none"/>
                <w:lang w:val="nl-BE"/>
                <w14:ligatures w14:val="standardContextual"/>
              </w:rPr>
            </w:pPr>
            <w:hyperlink r:id="rId525" w:history="1">
              <w:r w:rsidR="007409BF" w:rsidRPr="008E3D8D">
                <w:rPr>
                  <w:rStyle w:val="Hyperlink"/>
                  <w:rFonts w:ascii="Tahoma" w:eastAsiaTheme="minorHAnsi" w:hAnsi="Tahoma" w:cs="Tahoma"/>
                  <w:kern w:val="2"/>
                  <w:sz w:val="20"/>
                  <w:szCs w:val="20"/>
                  <w:shd w:val="clear" w:color="auto" w:fill="FFFFFF"/>
                  <w:lang w:val="nl-BE"/>
                  <w14:ligatures w14:val="standardContextual"/>
                </w:rPr>
                <w:t>https://www.lalanguefrancaise.com</w:t>
              </w:r>
            </w:hyperlink>
          </w:p>
          <w:p w14:paraId="43DA26E4" w14:textId="6344D6B4" w:rsidR="008A35E8" w:rsidRPr="008E3D8D" w:rsidRDefault="008A35E8" w:rsidP="00BE4CB5">
            <w:pPr>
              <w:pStyle w:val="Lijstalinea"/>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8E3D8D">
              <w:rPr>
                <w:rFonts w:ascii="Tahoma" w:eastAsiaTheme="minorHAnsi" w:hAnsi="Tahoma" w:cs="Tahoma"/>
                <w:kern w:val="2"/>
                <w:sz w:val="20"/>
                <w:szCs w:val="20"/>
                <w:lang w:val="nl-BE"/>
                <w14:ligatures w14:val="standardContextual"/>
              </w:rPr>
              <w:t>Dikke Van Dale</w:t>
            </w:r>
          </w:p>
          <w:p w14:paraId="230F0878" w14:textId="377439B3" w:rsidR="008A35E8" w:rsidRPr="00782B6F" w:rsidRDefault="00000000" w:rsidP="00782B6F">
            <w:pPr>
              <w:pStyle w:val="Lijstalinea"/>
              <w:widowControl/>
              <w:numPr>
                <w:ilvl w:val="0"/>
                <w:numId w:val="16"/>
              </w:numPr>
              <w:autoSpaceDE/>
              <w:autoSpaceDN/>
              <w:spacing w:after="160" w:line="259" w:lineRule="auto"/>
              <w:rPr>
                <w:rFonts w:ascii="Tahoma" w:eastAsiaTheme="minorHAnsi" w:hAnsi="Tahoma" w:cs="Tahoma"/>
                <w:kern w:val="2"/>
                <w:sz w:val="20"/>
                <w:szCs w:val="20"/>
                <w:lang w:val="nl-BE"/>
                <w14:ligatures w14:val="standardContextual"/>
              </w:rPr>
            </w:pPr>
            <w:hyperlink r:id="rId526" w:history="1">
              <w:r w:rsidR="007409BF" w:rsidRPr="003E3190">
                <w:rPr>
                  <w:rStyle w:val="Hyperlink"/>
                  <w:rFonts w:ascii="Tahoma" w:eastAsiaTheme="minorHAnsi" w:hAnsi="Tahoma" w:cs="Tahoma"/>
                  <w:kern w:val="2"/>
                  <w:sz w:val="20"/>
                  <w:szCs w:val="20"/>
                  <w:shd w:val="clear" w:color="auto" w:fill="FFFFFF"/>
                  <w:lang w:val="nl-BE"/>
                  <w14:ligatures w14:val="standardContextual"/>
                </w:rPr>
                <w:t>https://www.volkskrant.nl</w:t>
              </w:r>
            </w:hyperlink>
          </w:p>
        </w:tc>
      </w:tr>
    </w:tbl>
    <w:p w14:paraId="34126E10" w14:textId="77777777" w:rsidR="00A359F9" w:rsidRDefault="00A359F9"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DF57B2" w:rsidRPr="00782B6F" w14:paraId="5B18773C" w14:textId="77777777" w:rsidTr="00A535E1">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8997444" w14:textId="77777777" w:rsidR="00A359F9" w:rsidRPr="00782B6F" w:rsidRDefault="00A359F9" w:rsidP="00A535E1">
            <w:pPr>
              <w:widowControl/>
              <w:autoSpaceDE/>
              <w:autoSpaceDN/>
              <w:textAlignment w:val="baseline"/>
              <w:rPr>
                <w:rFonts w:ascii="Tahoma" w:eastAsia="Times New Roman" w:hAnsi="Tahoma" w:cs="Tahoma"/>
                <w:kern w:val="2"/>
                <w:sz w:val="20"/>
                <w:szCs w:val="20"/>
                <w:lang w:eastAsia="nl-NL"/>
                <w14:ligatures w14:val="standardContextual"/>
              </w:rPr>
            </w:pPr>
            <w:r w:rsidRPr="00782B6F">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20E567A" w14:textId="09DE1A87" w:rsidR="00A359F9" w:rsidRPr="00782B6F" w:rsidRDefault="00A359F9" w:rsidP="00A535E1">
            <w:pPr>
              <w:widowControl/>
              <w:autoSpaceDE/>
              <w:autoSpaceDN/>
              <w:textAlignment w:val="baseline"/>
              <w:rPr>
                <w:rFonts w:ascii="Tahoma" w:eastAsia="Times New Roman" w:hAnsi="Tahoma" w:cs="Tahoma"/>
                <w:kern w:val="2"/>
                <w:sz w:val="20"/>
                <w:szCs w:val="20"/>
                <w:lang w:eastAsia="nl-NL"/>
                <w14:ligatures w14:val="standardContextual"/>
              </w:rPr>
            </w:pPr>
            <w:r>
              <w:rPr>
                <w:rFonts w:ascii="Tahoma" w:eastAsia="Times New Roman" w:hAnsi="Tahoma" w:cs="Tahoma"/>
                <w:kern w:val="2"/>
                <w:sz w:val="20"/>
                <w:szCs w:val="20"/>
                <w:lang w:eastAsia="nl-NL"/>
                <w14:ligatures w14:val="standardContextual"/>
              </w:rPr>
              <w:t xml:space="preserve">Lexicologisch </w:t>
            </w:r>
            <w:r w:rsidRPr="00782B6F">
              <w:rPr>
                <w:rFonts w:ascii="Tahoma" w:eastAsia="Times New Roman" w:hAnsi="Tahoma" w:cs="Tahoma"/>
                <w:kern w:val="2"/>
                <w:sz w:val="20"/>
                <w:szCs w:val="20"/>
                <w:lang w:eastAsia="nl-NL"/>
                <w14:ligatures w14:val="standardContextual"/>
              </w:rPr>
              <w:t>probleem</w:t>
            </w:r>
          </w:p>
        </w:tc>
      </w:tr>
      <w:tr w:rsidR="00DF57B2" w:rsidRPr="00782B6F" w14:paraId="4E62A2DA" w14:textId="77777777" w:rsidTr="00A535E1">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4A32EBC" w14:textId="77777777" w:rsidR="00A359F9" w:rsidRPr="00782B6F" w:rsidRDefault="00A359F9" w:rsidP="00A535E1">
            <w:pPr>
              <w:widowControl/>
              <w:autoSpaceDE/>
              <w:autoSpaceDN/>
              <w:textAlignment w:val="baseline"/>
              <w:rPr>
                <w:rFonts w:ascii="Tahoma" w:eastAsia="Times New Roman" w:hAnsi="Tahoma" w:cs="Tahoma"/>
                <w:kern w:val="2"/>
                <w:sz w:val="20"/>
                <w:szCs w:val="20"/>
                <w:lang w:eastAsia="nl-NL"/>
                <w14:ligatures w14:val="standardContextual"/>
              </w:rPr>
            </w:pPr>
            <w:r w:rsidRPr="00782B6F">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344B864" w14:textId="0FCA0C98" w:rsidR="00A359F9" w:rsidRPr="00782B6F" w:rsidRDefault="00A359F9" w:rsidP="00A535E1">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maquette</w:t>
            </w:r>
          </w:p>
        </w:tc>
      </w:tr>
      <w:tr w:rsidR="00DF57B2" w:rsidRPr="00782B6F" w14:paraId="1599EBD3" w14:textId="77777777" w:rsidTr="00A535E1">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90E6CD2" w14:textId="77777777" w:rsidR="00A359F9" w:rsidRPr="00782B6F" w:rsidRDefault="00A359F9" w:rsidP="00A535E1">
            <w:pPr>
              <w:widowControl/>
              <w:autoSpaceDE/>
              <w:autoSpaceDN/>
              <w:textAlignment w:val="baseline"/>
              <w:rPr>
                <w:rFonts w:ascii="Tahoma" w:eastAsia="Times New Roman" w:hAnsi="Tahoma" w:cs="Tahoma"/>
                <w:kern w:val="2"/>
                <w:sz w:val="20"/>
                <w:szCs w:val="20"/>
                <w:lang w:eastAsia="nl-NL"/>
                <w14:ligatures w14:val="standardContextual"/>
              </w:rPr>
            </w:pPr>
            <w:r w:rsidRPr="00782B6F">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9719624" w14:textId="3A15C1B8" w:rsidR="00A359F9" w:rsidRPr="00782B6F" w:rsidRDefault="00A359F9" w:rsidP="00A535E1">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demo</w:t>
            </w:r>
          </w:p>
        </w:tc>
      </w:tr>
      <w:tr w:rsidR="00DF57B2" w:rsidRPr="00782B6F" w14:paraId="3414DBA5" w14:textId="77777777" w:rsidTr="00A535E1">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F8C429" w14:textId="77777777" w:rsidR="00A359F9" w:rsidRPr="00782B6F" w:rsidRDefault="00A359F9" w:rsidP="00A535E1">
            <w:pPr>
              <w:widowControl/>
              <w:autoSpaceDE/>
              <w:autoSpaceDN/>
              <w:textAlignment w:val="baseline"/>
              <w:rPr>
                <w:rFonts w:ascii="Tahoma" w:eastAsia="Times New Roman" w:hAnsi="Tahoma" w:cs="Tahoma"/>
                <w:kern w:val="2"/>
                <w:sz w:val="20"/>
                <w:szCs w:val="20"/>
                <w:lang w:eastAsia="nl-NL"/>
                <w14:ligatures w14:val="standardContextual"/>
              </w:rPr>
            </w:pPr>
            <w:r w:rsidRPr="00782B6F">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B51C5A" w14:textId="1EE3E103" w:rsidR="00C232BE" w:rsidRPr="000D700E" w:rsidRDefault="0042707C" w:rsidP="00DF57B2">
            <w:pPr>
              <w:widowControl/>
              <w:autoSpaceDE/>
              <w:autoSpaceDN/>
              <w:textAlignment w:val="baseline"/>
              <w:rPr>
                <w:rFonts w:ascii="Tahoma" w:eastAsia="Times New Roman" w:hAnsi="Tahoma" w:cs="Tahoma"/>
                <w:kern w:val="2"/>
                <w:sz w:val="20"/>
                <w:szCs w:val="20"/>
                <w:lang w:val="fr-BE" w:eastAsia="nl-NL"/>
                <w14:ligatures w14:val="standardContextual"/>
              </w:rPr>
            </w:pPr>
            <w:r w:rsidRPr="00DF57B2">
              <w:rPr>
                <w:rFonts w:ascii="Tahoma" w:eastAsia="Times New Roman" w:hAnsi="Tahoma" w:cs="Tahoma"/>
                <w:kern w:val="2"/>
                <w:sz w:val="20"/>
                <w:szCs w:val="20"/>
                <w:lang w:val="fr-BE" w:eastAsia="nl-NL"/>
                <w14:ligatures w14:val="standardContextual"/>
              </w:rPr>
              <w:t xml:space="preserve">Op casting.fr </w:t>
            </w:r>
            <w:proofErr w:type="spellStart"/>
            <w:r w:rsidRPr="00DF57B2">
              <w:rPr>
                <w:rFonts w:ascii="Tahoma" w:eastAsia="Times New Roman" w:hAnsi="Tahoma" w:cs="Tahoma"/>
                <w:kern w:val="2"/>
                <w:sz w:val="20"/>
                <w:szCs w:val="20"/>
                <w:lang w:val="fr-BE" w:eastAsia="nl-NL"/>
                <w14:ligatures w14:val="standardContextual"/>
              </w:rPr>
              <w:t>vond</w:t>
            </w:r>
            <w:proofErr w:type="spellEnd"/>
            <w:r w:rsidRPr="00DF57B2">
              <w:rPr>
                <w:rFonts w:ascii="Tahoma" w:eastAsia="Times New Roman" w:hAnsi="Tahoma" w:cs="Tahoma"/>
                <w:kern w:val="2"/>
                <w:sz w:val="20"/>
                <w:szCs w:val="20"/>
                <w:lang w:val="fr-BE" w:eastAsia="nl-NL"/>
                <w14:ligatures w14:val="standardContextual"/>
              </w:rPr>
              <w:t xml:space="preserve"> ik </w:t>
            </w:r>
            <w:proofErr w:type="spellStart"/>
            <w:r w:rsidRPr="00DF57B2">
              <w:rPr>
                <w:rFonts w:ascii="Tahoma" w:eastAsia="Times New Roman" w:hAnsi="Tahoma" w:cs="Tahoma"/>
                <w:kern w:val="2"/>
                <w:sz w:val="20"/>
                <w:szCs w:val="20"/>
                <w:lang w:val="fr-BE" w:eastAsia="nl-NL"/>
                <w14:ligatures w14:val="standardContextual"/>
              </w:rPr>
              <w:t>deze</w:t>
            </w:r>
            <w:proofErr w:type="spellEnd"/>
            <w:r w:rsidRPr="00DF57B2">
              <w:rPr>
                <w:rFonts w:ascii="Tahoma" w:eastAsia="Times New Roman" w:hAnsi="Tahoma" w:cs="Tahoma"/>
                <w:kern w:val="2"/>
                <w:sz w:val="20"/>
                <w:szCs w:val="20"/>
                <w:lang w:val="fr-BE" w:eastAsia="nl-NL"/>
                <w14:ligatures w14:val="standardContextual"/>
              </w:rPr>
              <w:t xml:space="preserve"> </w:t>
            </w:r>
            <w:proofErr w:type="spellStart"/>
            <w:r w:rsidRPr="00DF57B2">
              <w:rPr>
                <w:rFonts w:ascii="Tahoma" w:eastAsia="Times New Roman" w:hAnsi="Tahoma" w:cs="Tahoma"/>
                <w:kern w:val="2"/>
                <w:sz w:val="20"/>
                <w:szCs w:val="20"/>
                <w:lang w:val="fr-BE" w:eastAsia="nl-NL"/>
                <w14:ligatures w14:val="standardContextual"/>
              </w:rPr>
              <w:t>informatie</w:t>
            </w:r>
            <w:proofErr w:type="spellEnd"/>
            <w:r w:rsidRPr="00DF57B2">
              <w:rPr>
                <w:rFonts w:ascii="Tahoma" w:eastAsia="Times New Roman" w:hAnsi="Tahoma" w:cs="Tahoma"/>
                <w:kern w:val="2"/>
                <w:sz w:val="20"/>
                <w:szCs w:val="20"/>
                <w:lang w:val="fr-BE" w:eastAsia="nl-NL"/>
                <w14:ligatures w14:val="standardContextual"/>
              </w:rPr>
              <w:t> : ‘</w:t>
            </w:r>
            <w:hyperlink r:id="rId527" w:history="1">
              <w:r w:rsidRPr="00DF57B2">
                <w:rPr>
                  <w:rFonts w:ascii="Tahoma" w:eastAsia="Times New Roman" w:hAnsi="Tahoma" w:cs="Tahoma"/>
                  <w:kern w:val="2"/>
                  <w:sz w:val="20"/>
                  <w:szCs w:val="20"/>
                  <w:lang w:val="fr-BE" w:eastAsia="nl-NL"/>
                  <w14:ligatures w14:val="standardContextual"/>
                </w:rPr>
                <w:t>Une maquette</w:t>
              </w:r>
              <w:r w:rsidR="00DF57B2" w:rsidRPr="00DF57B2">
                <w:rPr>
                  <w:rFonts w:ascii="Tahoma" w:eastAsia="Times New Roman" w:hAnsi="Tahoma" w:cs="Tahoma"/>
                  <w:kern w:val="2"/>
                  <w:sz w:val="20"/>
                  <w:szCs w:val="20"/>
                  <w:lang w:val="fr-BE" w:eastAsia="nl-NL"/>
                  <w14:ligatures w14:val="standardContextual"/>
                </w:rPr>
                <w:t xml:space="preserve"> </w:t>
              </w:r>
              <w:r w:rsidR="00DF57B2">
                <w:rPr>
                  <w:rFonts w:ascii="Tahoma" w:eastAsia="Times New Roman" w:hAnsi="Tahoma" w:cs="Tahoma"/>
                  <w:kern w:val="2"/>
                  <w:sz w:val="20"/>
                  <w:szCs w:val="20"/>
                  <w:lang w:val="fr-BE" w:eastAsia="nl-NL"/>
                  <w14:ligatures w14:val="standardContextual"/>
                </w:rPr>
                <w:t>=</w:t>
              </w:r>
              <w:r w:rsidRPr="00DF57B2">
                <w:rPr>
                  <w:rFonts w:ascii="Tahoma" w:eastAsia="Times New Roman" w:hAnsi="Tahoma" w:cs="Tahoma"/>
                  <w:kern w:val="2"/>
                  <w:sz w:val="20"/>
                  <w:szCs w:val="20"/>
                  <w:lang w:val="fr-BE" w:eastAsia="nl-NL"/>
                  <w14:ligatures w14:val="standardContextual"/>
                </w:rPr>
                <w:t> Une bande démo dans le domaine musicale</w:t>
              </w:r>
            </w:hyperlink>
            <w:r w:rsidR="00DF57B2" w:rsidRPr="00966AF3">
              <w:rPr>
                <w:rFonts w:ascii="Tahoma" w:eastAsia="Times New Roman" w:hAnsi="Tahoma" w:cs="Tahoma"/>
                <w:kern w:val="2"/>
                <w:sz w:val="20"/>
                <w:szCs w:val="20"/>
                <w:lang w:val="fr-BE" w:eastAsia="nl-NL"/>
                <w14:ligatures w14:val="standardContextual"/>
              </w:rPr>
              <w:t>.</w:t>
            </w:r>
            <w:r w:rsidRPr="00DF57B2">
              <w:rPr>
                <w:rFonts w:ascii="Tahoma" w:eastAsia="Times New Roman" w:hAnsi="Tahoma" w:cs="Tahoma"/>
                <w:kern w:val="2"/>
                <w:sz w:val="20"/>
                <w:szCs w:val="20"/>
                <w:lang w:val="fr-BE" w:eastAsia="nl-NL"/>
                <w14:ligatures w14:val="standardContextual"/>
              </w:rPr>
              <w:br/>
              <w:t>C'est un morceau du répertoire de la musique d'un </w:t>
            </w:r>
            <w:hyperlink r:id="rId528" w:history="1">
              <w:r w:rsidRPr="00DF57B2">
                <w:rPr>
                  <w:rFonts w:ascii="Tahoma" w:eastAsia="Times New Roman" w:hAnsi="Tahoma" w:cs="Tahoma"/>
                  <w:kern w:val="2"/>
                  <w:sz w:val="20"/>
                  <w:szCs w:val="20"/>
                  <w:lang w:val="fr-BE" w:eastAsia="nl-NL"/>
                  <w14:ligatures w14:val="standardContextual"/>
                </w:rPr>
                <w:t>chanteur </w:t>
              </w:r>
            </w:hyperlink>
            <w:r w:rsidRPr="00DF57B2">
              <w:rPr>
                <w:rFonts w:ascii="Tahoma" w:eastAsia="Times New Roman" w:hAnsi="Tahoma" w:cs="Tahoma"/>
                <w:kern w:val="2"/>
                <w:sz w:val="20"/>
                <w:szCs w:val="20"/>
                <w:lang w:val="fr-BE" w:eastAsia="nl-NL"/>
                <w14:ligatures w14:val="standardContextual"/>
              </w:rPr>
              <w:t xml:space="preserve">ou d'un musicien. </w:t>
            </w:r>
            <w:r w:rsidRPr="000D700E">
              <w:rPr>
                <w:rFonts w:ascii="Tahoma" w:eastAsia="Times New Roman" w:hAnsi="Tahoma" w:cs="Tahoma"/>
                <w:kern w:val="2"/>
                <w:sz w:val="20"/>
                <w:szCs w:val="20"/>
                <w:lang w:val="fr-BE" w:eastAsia="nl-NL"/>
                <w14:ligatures w14:val="standardContextual"/>
              </w:rPr>
              <w:t>Il est très souvent demandé par </w:t>
            </w:r>
            <w:hyperlink r:id="rId529" w:history="1">
              <w:r w:rsidRPr="000D700E">
                <w:rPr>
                  <w:rFonts w:ascii="Tahoma" w:eastAsia="Times New Roman" w:hAnsi="Tahoma" w:cs="Tahoma"/>
                  <w:kern w:val="2"/>
                  <w:sz w:val="20"/>
                  <w:szCs w:val="20"/>
                  <w:lang w:val="fr-BE" w:eastAsia="nl-NL"/>
                  <w14:ligatures w14:val="standardContextual"/>
                </w:rPr>
                <w:t>des recruteurs</w:t>
              </w:r>
            </w:hyperlink>
            <w:r w:rsidRPr="000D700E">
              <w:rPr>
                <w:rFonts w:ascii="Tahoma" w:eastAsia="Times New Roman" w:hAnsi="Tahoma" w:cs="Tahoma"/>
                <w:kern w:val="2"/>
                <w:sz w:val="20"/>
                <w:szCs w:val="20"/>
                <w:lang w:val="fr-BE" w:eastAsia="nl-NL"/>
                <w14:ligatures w14:val="standardContextual"/>
              </w:rPr>
              <w:t> pour écouter votre </w:t>
            </w:r>
            <w:hyperlink r:id="rId530" w:history="1">
              <w:r w:rsidRPr="000D700E">
                <w:rPr>
                  <w:rFonts w:ascii="Tahoma" w:eastAsia="Times New Roman" w:hAnsi="Tahoma" w:cs="Tahoma"/>
                  <w:kern w:val="2"/>
                  <w:sz w:val="20"/>
                  <w:szCs w:val="20"/>
                  <w:lang w:val="fr-BE" w:eastAsia="nl-NL"/>
                  <w14:ligatures w14:val="standardContextual"/>
                </w:rPr>
                <w:t>voix</w:t>
              </w:r>
            </w:hyperlink>
            <w:r w:rsidRPr="000D700E">
              <w:rPr>
                <w:rFonts w:ascii="Tahoma" w:eastAsia="Times New Roman" w:hAnsi="Tahoma" w:cs="Tahoma"/>
                <w:kern w:val="2"/>
                <w:sz w:val="20"/>
                <w:szCs w:val="20"/>
                <w:lang w:val="fr-BE" w:eastAsia="nl-NL"/>
                <w14:ligatures w14:val="standardContextual"/>
              </w:rPr>
              <w:t> et ainsi découvrir votre talent. Une maquette permet donc de présenter au </w:t>
            </w:r>
            <w:hyperlink r:id="rId531" w:history="1">
              <w:r w:rsidRPr="000D700E">
                <w:rPr>
                  <w:rFonts w:ascii="Tahoma" w:eastAsia="Times New Roman" w:hAnsi="Tahoma" w:cs="Tahoma"/>
                  <w:kern w:val="2"/>
                  <w:sz w:val="20"/>
                  <w:szCs w:val="20"/>
                  <w:lang w:val="fr-BE" w:eastAsia="nl-NL"/>
                  <w14:ligatures w14:val="standardContextual"/>
                </w:rPr>
                <w:t>directeur de casting</w:t>
              </w:r>
            </w:hyperlink>
            <w:r w:rsidRPr="000D700E">
              <w:rPr>
                <w:rFonts w:ascii="Tahoma" w:eastAsia="Times New Roman" w:hAnsi="Tahoma" w:cs="Tahoma"/>
                <w:kern w:val="2"/>
                <w:sz w:val="20"/>
                <w:szCs w:val="20"/>
                <w:lang w:val="fr-BE" w:eastAsia="nl-NL"/>
                <w14:ligatures w14:val="standardContextual"/>
              </w:rPr>
              <w:t> ou à un </w:t>
            </w:r>
            <w:hyperlink r:id="rId532" w:history="1">
              <w:r w:rsidRPr="000D700E">
                <w:rPr>
                  <w:rFonts w:ascii="Tahoma" w:eastAsia="Times New Roman" w:hAnsi="Tahoma" w:cs="Tahoma"/>
                  <w:kern w:val="2"/>
                  <w:sz w:val="20"/>
                  <w:szCs w:val="20"/>
                  <w:lang w:val="fr-BE" w:eastAsia="nl-NL"/>
                  <w14:ligatures w14:val="standardContextual"/>
                </w:rPr>
                <w:t>label de musique</w:t>
              </w:r>
            </w:hyperlink>
            <w:r w:rsidRPr="000D700E">
              <w:rPr>
                <w:rFonts w:ascii="Tahoma" w:eastAsia="Times New Roman" w:hAnsi="Tahoma" w:cs="Tahoma"/>
                <w:kern w:val="2"/>
                <w:sz w:val="20"/>
                <w:szCs w:val="20"/>
                <w:lang w:val="fr-BE" w:eastAsia="nl-NL"/>
                <w14:ligatures w14:val="standardContextual"/>
              </w:rPr>
              <w:t> son univers musical et ses œuvres.</w:t>
            </w:r>
            <w:r w:rsidR="00C232BE" w:rsidRPr="000D700E">
              <w:rPr>
                <w:rFonts w:ascii="Tahoma" w:eastAsia="Times New Roman" w:hAnsi="Tahoma" w:cs="Tahoma"/>
                <w:kern w:val="2"/>
                <w:sz w:val="20"/>
                <w:szCs w:val="20"/>
                <w:lang w:val="fr-BE" w:eastAsia="nl-NL"/>
                <w14:ligatures w14:val="standardContextual"/>
              </w:rPr>
              <w:t xml:space="preserve">’ </w:t>
            </w:r>
          </w:p>
          <w:p w14:paraId="1F046906" w14:textId="77777777" w:rsidR="00C232BE" w:rsidRPr="000D700E" w:rsidRDefault="00C232BE" w:rsidP="00DF57B2">
            <w:pPr>
              <w:widowControl/>
              <w:autoSpaceDE/>
              <w:autoSpaceDN/>
              <w:textAlignment w:val="baseline"/>
              <w:rPr>
                <w:rFonts w:ascii="Tahoma" w:eastAsia="Times New Roman" w:hAnsi="Tahoma" w:cs="Tahoma"/>
                <w:kern w:val="2"/>
                <w:sz w:val="20"/>
                <w:szCs w:val="20"/>
                <w:lang w:val="fr-BE" w:eastAsia="nl-NL"/>
                <w14:ligatures w14:val="standardContextual"/>
              </w:rPr>
            </w:pPr>
          </w:p>
          <w:p w14:paraId="33C9A5B9" w14:textId="420D9B1C" w:rsidR="0042707C" w:rsidRPr="00DF57B2" w:rsidRDefault="0042707C" w:rsidP="00DF57B2">
            <w:pPr>
              <w:widowControl/>
              <w:autoSpaceDE/>
              <w:autoSpaceDN/>
              <w:textAlignment w:val="baseline"/>
              <w:rPr>
                <w:rFonts w:ascii="Tahoma" w:eastAsia="Times New Roman" w:hAnsi="Tahoma" w:cs="Tahoma"/>
                <w:kern w:val="2"/>
                <w:sz w:val="20"/>
                <w:szCs w:val="20"/>
                <w:lang w:eastAsia="nl-NL"/>
                <w14:ligatures w14:val="standardContextual"/>
              </w:rPr>
            </w:pPr>
            <w:r w:rsidRPr="00DF57B2">
              <w:rPr>
                <w:rFonts w:ascii="Tahoma" w:eastAsia="Times New Roman" w:hAnsi="Tahoma" w:cs="Tahoma"/>
                <w:kern w:val="2"/>
                <w:sz w:val="20"/>
                <w:szCs w:val="20"/>
                <w:lang w:eastAsia="nl-NL"/>
                <w14:ligatures w14:val="standardContextual"/>
              </w:rPr>
              <w:t>Dikke Van Dale : ‘demo = proef</w:t>
            </w:r>
            <w:r w:rsidRPr="00DF57B2">
              <w:rPr>
                <w:rFonts w:ascii="Tahoma" w:eastAsia="Times New Roman" w:hAnsi="Tahoma" w:cs="Tahoma"/>
                <w:kern w:val="2"/>
                <w:sz w:val="20"/>
                <w:szCs w:val="20"/>
                <w:lang w:eastAsia="nl-NL"/>
                <w14:ligatures w14:val="standardContextual"/>
              </w:rPr>
              <w:softHyphen/>
              <w:t>op</w:t>
            </w:r>
            <w:r w:rsidRPr="00DF57B2">
              <w:rPr>
                <w:rFonts w:ascii="Tahoma" w:eastAsia="Times New Roman" w:hAnsi="Tahoma" w:cs="Tahoma"/>
                <w:kern w:val="2"/>
                <w:sz w:val="20"/>
                <w:szCs w:val="20"/>
                <w:lang w:eastAsia="nl-NL"/>
                <w14:ligatures w14:val="standardContextual"/>
              </w:rPr>
              <w:softHyphen/>
              <w:t>na</w:t>
            </w:r>
            <w:r w:rsidRPr="00DF57B2">
              <w:rPr>
                <w:rFonts w:ascii="Tahoma" w:eastAsia="Times New Roman" w:hAnsi="Tahoma" w:cs="Tahoma"/>
                <w:kern w:val="2"/>
                <w:sz w:val="20"/>
                <w:szCs w:val="20"/>
                <w:lang w:eastAsia="nl-NL"/>
                <w14:ligatures w14:val="standardContextual"/>
              </w:rPr>
              <w:softHyphen/>
              <w:t>me van een mu</w:t>
            </w:r>
            <w:r w:rsidRPr="00DF57B2">
              <w:rPr>
                <w:rFonts w:ascii="Tahoma" w:eastAsia="Times New Roman" w:hAnsi="Tahoma" w:cs="Tahoma"/>
                <w:kern w:val="2"/>
                <w:sz w:val="20"/>
                <w:szCs w:val="20"/>
                <w:lang w:eastAsia="nl-NL"/>
                <w14:ligatures w14:val="standardContextual"/>
              </w:rPr>
              <w:softHyphen/>
              <w:t>ziek</w:t>
            </w:r>
            <w:r w:rsidRPr="00DF57B2">
              <w:rPr>
                <w:rFonts w:ascii="Tahoma" w:eastAsia="Times New Roman" w:hAnsi="Tahoma" w:cs="Tahoma"/>
                <w:kern w:val="2"/>
                <w:sz w:val="20"/>
                <w:szCs w:val="20"/>
                <w:lang w:eastAsia="nl-NL"/>
                <w14:ligatures w14:val="standardContextual"/>
              </w:rPr>
              <w:softHyphen/>
              <w:t>uit</w:t>
            </w:r>
            <w:r w:rsidRPr="00DF57B2">
              <w:rPr>
                <w:rFonts w:ascii="Tahoma" w:eastAsia="Times New Roman" w:hAnsi="Tahoma" w:cs="Tahoma"/>
                <w:kern w:val="2"/>
                <w:sz w:val="20"/>
                <w:szCs w:val="20"/>
                <w:lang w:eastAsia="nl-NL"/>
                <w14:ligatures w14:val="standardContextual"/>
              </w:rPr>
              <w:softHyphen/>
              <w:t>voe</w:t>
            </w:r>
            <w:r w:rsidRPr="00DF57B2">
              <w:rPr>
                <w:rFonts w:ascii="Tahoma" w:eastAsia="Times New Roman" w:hAnsi="Tahoma" w:cs="Tahoma"/>
                <w:kern w:val="2"/>
                <w:sz w:val="20"/>
                <w:szCs w:val="20"/>
                <w:lang w:eastAsia="nl-NL"/>
                <w14:ligatures w14:val="standardContextual"/>
              </w:rPr>
              <w:softHyphen/>
              <w:t>ring, een film e.d., ge</w:t>
            </w:r>
            <w:r w:rsidRPr="00DF57B2">
              <w:rPr>
                <w:rFonts w:ascii="Tahoma" w:eastAsia="Times New Roman" w:hAnsi="Tahoma" w:cs="Tahoma"/>
                <w:kern w:val="2"/>
                <w:sz w:val="20"/>
                <w:szCs w:val="20"/>
                <w:lang w:eastAsia="nl-NL"/>
                <w14:ligatures w14:val="standardContextual"/>
              </w:rPr>
              <w:softHyphen/>
              <w:t>bruikt als de</w:t>
            </w:r>
            <w:r w:rsidRPr="00DF57B2">
              <w:rPr>
                <w:rFonts w:ascii="Tahoma" w:eastAsia="Times New Roman" w:hAnsi="Tahoma" w:cs="Tahoma"/>
                <w:kern w:val="2"/>
                <w:sz w:val="20"/>
                <w:szCs w:val="20"/>
                <w:lang w:eastAsia="nl-NL"/>
                <w14:ligatures w14:val="standardContextual"/>
              </w:rPr>
              <w:softHyphen/>
              <w:t>mon</w:t>
            </w:r>
            <w:r w:rsidRPr="00DF57B2">
              <w:rPr>
                <w:rFonts w:ascii="Tahoma" w:eastAsia="Times New Roman" w:hAnsi="Tahoma" w:cs="Tahoma"/>
                <w:kern w:val="2"/>
                <w:sz w:val="20"/>
                <w:szCs w:val="20"/>
                <w:lang w:eastAsia="nl-NL"/>
                <w14:ligatures w14:val="standardContextual"/>
              </w:rPr>
              <w:softHyphen/>
              <w:t>stra</w:t>
            </w:r>
            <w:r w:rsidRPr="00DF57B2">
              <w:rPr>
                <w:rFonts w:ascii="Tahoma" w:eastAsia="Times New Roman" w:hAnsi="Tahoma" w:cs="Tahoma"/>
                <w:kern w:val="2"/>
                <w:sz w:val="20"/>
                <w:szCs w:val="20"/>
                <w:lang w:eastAsia="nl-NL"/>
                <w14:ligatures w14:val="standardContextual"/>
              </w:rPr>
              <w:softHyphen/>
              <w:t>tie</w:t>
            </w:r>
            <w:r w:rsidRPr="00DF57B2">
              <w:rPr>
                <w:rFonts w:ascii="Tahoma" w:eastAsia="Times New Roman" w:hAnsi="Tahoma" w:cs="Tahoma"/>
                <w:kern w:val="2"/>
                <w:sz w:val="20"/>
                <w:szCs w:val="20"/>
                <w:lang w:eastAsia="nl-NL"/>
                <w14:ligatures w14:val="standardContextual"/>
              </w:rPr>
              <w:softHyphen/>
              <w:t>ma</w:t>
            </w:r>
            <w:r w:rsidRPr="00DF57B2">
              <w:rPr>
                <w:rFonts w:ascii="Tahoma" w:eastAsia="Times New Roman" w:hAnsi="Tahoma" w:cs="Tahoma"/>
                <w:kern w:val="2"/>
                <w:sz w:val="20"/>
                <w:szCs w:val="20"/>
                <w:lang w:eastAsia="nl-NL"/>
                <w14:ligatures w14:val="standardContextual"/>
              </w:rPr>
              <w:softHyphen/>
              <w:t>te</w:t>
            </w:r>
            <w:r w:rsidRPr="00DF57B2">
              <w:rPr>
                <w:rFonts w:ascii="Tahoma" w:eastAsia="Times New Roman" w:hAnsi="Tahoma" w:cs="Tahoma"/>
                <w:kern w:val="2"/>
                <w:sz w:val="20"/>
                <w:szCs w:val="20"/>
                <w:lang w:eastAsia="nl-NL"/>
                <w14:ligatures w14:val="standardContextual"/>
              </w:rPr>
              <w:softHyphen/>
              <w:t>ri</w:t>
            </w:r>
            <w:r w:rsidRPr="00DF57B2">
              <w:rPr>
                <w:rFonts w:ascii="Tahoma" w:eastAsia="Times New Roman" w:hAnsi="Tahoma" w:cs="Tahoma"/>
                <w:kern w:val="2"/>
                <w:sz w:val="20"/>
                <w:szCs w:val="20"/>
                <w:lang w:eastAsia="nl-NL"/>
                <w14:ligatures w14:val="standardContextual"/>
              </w:rPr>
              <w:softHyphen/>
              <w:t>aal’</w:t>
            </w:r>
          </w:p>
          <w:p w14:paraId="6B1D92C8" w14:textId="77777777" w:rsidR="00C232BE" w:rsidRPr="00DF57B2" w:rsidRDefault="00C232BE" w:rsidP="00DF57B2">
            <w:pPr>
              <w:widowControl/>
              <w:autoSpaceDE/>
              <w:autoSpaceDN/>
              <w:textAlignment w:val="baseline"/>
              <w:rPr>
                <w:rFonts w:ascii="Tahoma" w:eastAsia="Times New Roman" w:hAnsi="Tahoma" w:cs="Tahoma"/>
                <w:kern w:val="2"/>
                <w:sz w:val="20"/>
                <w:szCs w:val="20"/>
                <w:lang w:eastAsia="nl-NL"/>
                <w14:ligatures w14:val="standardContextual"/>
              </w:rPr>
            </w:pPr>
          </w:p>
          <w:p w14:paraId="393CAC72" w14:textId="77777777" w:rsidR="00A359F9" w:rsidRDefault="002237EB" w:rsidP="00DF57B2">
            <w:pPr>
              <w:widowControl/>
              <w:autoSpaceDE/>
              <w:autoSpaceDN/>
              <w:textAlignment w:val="baseline"/>
              <w:rPr>
                <w:rFonts w:ascii="Segoe UI" w:hAnsi="Segoe UI" w:cs="Segoe UI"/>
                <w:b/>
                <w:bCs/>
                <w:color w:val="5A5A5A"/>
                <w:spacing w:val="-4"/>
                <w:u w:val="single"/>
                <w:shd w:val="clear" w:color="auto" w:fill="FAFBFD"/>
              </w:rPr>
            </w:pPr>
            <w:r w:rsidRPr="00DF57B2">
              <w:rPr>
                <w:rFonts w:ascii="Tahoma" w:eastAsia="Times New Roman" w:hAnsi="Tahoma" w:cs="Tahoma"/>
                <w:kern w:val="2"/>
                <w:sz w:val="20"/>
                <w:szCs w:val="20"/>
                <w:lang w:eastAsia="nl-NL"/>
                <w14:ligatures w14:val="standardContextual"/>
              </w:rPr>
              <w:t>Skillsuni.com: ‘</w:t>
            </w:r>
            <w:r w:rsidR="0042707C" w:rsidRPr="00DF57B2">
              <w:rPr>
                <w:rFonts w:ascii="Tahoma" w:eastAsia="Times New Roman" w:hAnsi="Tahoma" w:cs="Tahoma"/>
                <w:kern w:val="2"/>
                <w:sz w:val="20"/>
                <w:szCs w:val="20"/>
                <w:lang w:eastAsia="nl-NL"/>
                <w14:ligatures w14:val="standardContextual"/>
              </w:rPr>
              <w:t>Een muziekdemo, of een normale demo, is een voorbeeldopname van de muziek die gemaakt is. Die tapes zijn meestal ruwe opnames van nummers en bevatten vaak niet de volledige hoeveelheid materiaal van een heel album. Demo’s worden vaak door de bands naar platenlabels gestuurd, om zo te proberen om een deal te sluiten.</w:t>
            </w:r>
            <w:r w:rsidRPr="00DF57B2">
              <w:rPr>
                <w:rFonts w:ascii="Tahoma" w:eastAsia="Times New Roman" w:hAnsi="Tahoma" w:cs="Tahoma"/>
                <w:kern w:val="2"/>
                <w:sz w:val="20"/>
                <w:szCs w:val="20"/>
                <w:lang w:eastAsia="nl-NL"/>
                <w14:ligatures w14:val="standardContextual"/>
              </w:rPr>
              <w:t>’</w:t>
            </w:r>
            <w:r>
              <w:rPr>
                <w:rFonts w:ascii="Segoe UI" w:hAnsi="Segoe UI" w:cs="Segoe UI"/>
                <w:b/>
                <w:bCs/>
                <w:color w:val="5A5A5A"/>
                <w:spacing w:val="-4"/>
                <w:u w:val="single"/>
                <w:shd w:val="clear" w:color="auto" w:fill="FAFBFD"/>
              </w:rPr>
              <w:t xml:space="preserve"> </w:t>
            </w:r>
            <w:r w:rsidR="0042707C" w:rsidRPr="00C232BE">
              <w:rPr>
                <w:rFonts w:ascii="Segoe UI" w:hAnsi="Segoe UI" w:cs="Segoe UI"/>
                <w:b/>
                <w:bCs/>
                <w:color w:val="5A5A5A"/>
                <w:spacing w:val="-4"/>
                <w:u w:val="single"/>
                <w:shd w:val="clear" w:color="auto" w:fill="FAFBFD"/>
              </w:rPr>
              <w:t xml:space="preserve"> </w:t>
            </w:r>
          </w:p>
          <w:p w14:paraId="75013A70" w14:textId="77777777" w:rsidR="00DF57B2" w:rsidRDefault="00DF57B2" w:rsidP="00DF57B2">
            <w:pPr>
              <w:widowControl/>
              <w:autoSpaceDE/>
              <w:autoSpaceDN/>
              <w:textAlignment w:val="baseline"/>
              <w:rPr>
                <w:rFonts w:ascii="Segoe UI" w:hAnsi="Segoe UI" w:cs="Segoe UI"/>
                <w:b/>
                <w:bCs/>
                <w:color w:val="5A5A5A"/>
                <w:spacing w:val="-4"/>
                <w:u w:val="single"/>
                <w:shd w:val="clear" w:color="auto" w:fill="FAFBFD"/>
              </w:rPr>
            </w:pPr>
          </w:p>
          <w:p w14:paraId="4AD6F8D5" w14:textId="5A87A612" w:rsidR="00DF57B2" w:rsidRPr="0042707C" w:rsidRDefault="00DF57B2" w:rsidP="00DF57B2">
            <w:pPr>
              <w:widowControl/>
              <w:autoSpaceDE/>
              <w:autoSpaceDN/>
              <w:textAlignment w:val="baseline"/>
              <w:rPr>
                <w:rFonts w:ascii="Tahoma" w:eastAsiaTheme="minorHAnsi" w:hAnsi="Tahoma" w:cs="Tahoma"/>
                <w:kern w:val="2"/>
                <w:sz w:val="20"/>
                <w:szCs w:val="20"/>
                <w14:ligatures w14:val="standardContextual"/>
              </w:rPr>
            </w:pPr>
            <w:r w:rsidRPr="00836153">
              <w:rPr>
                <w:rFonts w:ascii="Tahoma" w:eastAsia="Times New Roman" w:hAnsi="Tahoma" w:cs="Tahoma"/>
                <w:kern w:val="2"/>
                <w:sz w:val="20"/>
                <w:szCs w:val="20"/>
                <w:lang w:eastAsia="nl-NL"/>
                <w14:ligatures w14:val="standardContextual"/>
              </w:rPr>
              <w:t xml:space="preserve">Aangezien </w:t>
            </w:r>
            <w:r w:rsidR="00966AF3" w:rsidRPr="00836153">
              <w:rPr>
                <w:rFonts w:ascii="Tahoma" w:eastAsia="Times New Roman" w:hAnsi="Tahoma" w:cs="Tahoma"/>
                <w:kern w:val="2"/>
                <w:sz w:val="20"/>
                <w:szCs w:val="20"/>
                <w:lang w:eastAsia="nl-NL"/>
                <w14:ligatures w14:val="standardContextual"/>
              </w:rPr>
              <w:t xml:space="preserve">beide begrippen inhouden dat het gaat over </w:t>
            </w:r>
            <w:r w:rsidR="00DA7750" w:rsidRPr="00836153">
              <w:rPr>
                <w:rFonts w:ascii="Tahoma" w:eastAsia="Times New Roman" w:hAnsi="Tahoma" w:cs="Tahoma"/>
                <w:kern w:val="2"/>
                <w:sz w:val="20"/>
                <w:szCs w:val="20"/>
                <w:lang w:eastAsia="nl-NL"/>
                <w14:ligatures w14:val="standardContextual"/>
              </w:rPr>
              <w:t xml:space="preserve">een opgenomen nummer dat gebruikt kan worden om </w:t>
            </w:r>
            <w:r w:rsidR="00633AF4" w:rsidRPr="00836153">
              <w:rPr>
                <w:rFonts w:ascii="Tahoma" w:eastAsia="Times New Roman" w:hAnsi="Tahoma" w:cs="Tahoma"/>
                <w:kern w:val="2"/>
                <w:sz w:val="20"/>
                <w:szCs w:val="20"/>
                <w:lang w:eastAsia="nl-NL"/>
                <w14:ligatures w14:val="standardContextual"/>
              </w:rPr>
              <w:t>naar een label te sturen, is ‘demo’ een goede vertaling voor ‘maquette’. Bovendien staat in de eerste bron ook dat</w:t>
            </w:r>
            <w:r w:rsidR="00836153" w:rsidRPr="00836153">
              <w:rPr>
                <w:rFonts w:ascii="Tahoma" w:eastAsia="Times New Roman" w:hAnsi="Tahoma" w:cs="Tahoma"/>
                <w:kern w:val="2"/>
                <w:sz w:val="20"/>
                <w:szCs w:val="20"/>
                <w:lang w:eastAsia="nl-NL"/>
                <w14:ligatures w14:val="standardContextual"/>
              </w:rPr>
              <w:t xml:space="preserve"> ‘maquette’ ‘</w:t>
            </w:r>
            <w:proofErr w:type="spellStart"/>
            <w:r w:rsidR="00836153" w:rsidRPr="00836153">
              <w:rPr>
                <w:rFonts w:ascii="Tahoma" w:eastAsia="Times New Roman" w:hAnsi="Tahoma" w:cs="Tahoma"/>
                <w:kern w:val="2"/>
                <w:sz w:val="20"/>
                <w:szCs w:val="20"/>
                <w:lang w:eastAsia="nl-NL"/>
                <w14:ligatures w14:val="standardContextual"/>
              </w:rPr>
              <w:t>une</w:t>
            </w:r>
            <w:proofErr w:type="spellEnd"/>
            <w:r w:rsidR="00836153" w:rsidRPr="00836153">
              <w:rPr>
                <w:rFonts w:ascii="Tahoma" w:eastAsia="Times New Roman" w:hAnsi="Tahoma" w:cs="Tahoma"/>
                <w:kern w:val="2"/>
                <w:sz w:val="20"/>
                <w:szCs w:val="20"/>
                <w:lang w:eastAsia="nl-NL"/>
                <w14:ligatures w14:val="standardContextual"/>
              </w:rPr>
              <w:t xml:space="preserve"> bande démo’ is.</w:t>
            </w:r>
          </w:p>
        </w:tc>
      </w:tr>
      <w:tr w:rsidR="00DF57B2" w:rsidRPr="00782B6F" w14:paraId="022CC6AC" w14:textId="77777777" w:rsidTr="00A535E1">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F3B21BC" w14:textId="77777777" w:rsidR="00A359F9" w:rsidRPr="00782B6F" w:rsidRDefault="00A359F9" w:rsidP="00A535E1">
            <w:pPr>
              <w:widowControl/>
              <w:autoSpaceDE/>
              <w:autoSpaceDN/>
              <w:textAlignment w:val="baseline"/>
              <w:rPr>
                <w:rFonts w:ascii="Tahoma" w:eastAsia="Times New Roman" w:hAnsi="Tahoma" w:cs="Tahoma"/>
                <w:kern w:val="2"/>
                <w:sz w:val="20"/>
                <w:szCs w:val="20"/>
                <w:lang w:eastAsia="nl-NL"/>
                <w14:ligatures w14:val="standardContextual"/>
              </w:rPr>
            </w:pPr>
            <w:r w:rsidRPr="00782B6F">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37AABB7" w14:textId="77777777" w:rsidR="00DF57B2" w:rsidRPr="00DF57B2" w:rsidRDefault="00000000" w:rsidP="00DF57B2">
            <w:pPr>
              <w:pStyle w:val="Lijstalinea"/>
              <w:widowControl/>
              <w:numPr>
                <w:ilvl w:val="0"/>
                <w:numId w:val="16"/>
              </w:numPr>
              <w:autoSpaceDE/>
              <w:autoSpaceDN/>
              <w:spacing w:after="160" w:line="259" w:lineRule="auto"/>
              <w:rPr>
                <w:rStyle w:val="Hyperlink"/>
                <w:rFonts w:ascii="Tahoma" w:eastAsiaTheme="minorHAnsi" w:hAnsi="Tahoma" w:cs="Tahoma"/>
                <w:color w:val="auto"/>
                <w:kern w:val="2"/>
                <w:sz w:val="20"/>
                <w:szCs w:val="20"/>
                <w:u w:val="none"/>
                <w:lang w:val="nl-BE"/>
                <w14:ligatures w14:val="standardContextual"/>
              </w:rPr>
            </w:pPr>
            <w:hyperlink r:id="rId533" w:history="1">
              <w:r w:rsidR="00DF57B2" w:rsidRPr="00B066E0">
                <w:rPr>
                  <w:rStyle w:val="Hyperlink"/>
                  <w:rFonts w:ascii="Tahoma" w:eastAsiaTheme="minorHAnsi" w:hAnsi="Tahoma" w:cs="Tahoma"/>
                  <w:kern w:val="2"/>
                  <w:sz w:val="20"/>
                  <w:szCs w:val="20"/>
                  <w:shd w:val="clear" w:color="auto" w:fill="FFFFFF"/>
                  <w:lang w:val="nl-BE"/>
                  <w14:ligatures w14:val="standardContextual"/>
                </w:rPr>
                <w:t>https://www.casting.fr</w:t>
              </w:r>
            </w:hyperlink>
          </w:p>
          <w:p w14:paraId="795E6D80" w14:textId="2C1CAF37" w:rsidR="00DF57B2" w:rsidRPr="00DF57B2" w:rsidRDefault="00000000" w:rsidP="00DF57B2">
            <w:pPr>
              <w:pStyle w:val="Lijstalinea"/>
              <w:widowControl/>
              <w:numPr>
                <w:ilvl w:val="0"/>
                <w:numId w:val="16"/>
              </w:numPr>
              <w:autoSpaceDE/>
              <w:autoSpaceDN/>
              <w:spacing w:after="160" w:line="259" w:lineRule="auto"/>
              <w:rPr>
                <w:rStyle w:val="Hyperlink"/>
                <w:rFonts w:ascii="Tahoma" w:eastAsiaTheme="minorHAnsi" w:hAnsi="Tahoma" w:cs="Tahoma"/>
                <w:color w:val="auto"/>
                <w:kern w:val="2"/>
                <w:sz w:val="20"/>
                <w:szCs w:val="20"/>
                <w:u w:val="none"/>
                <w:lang w:val="nl-BE"/>
                <w14:ligatures w14:val="standardContextual"/>
              </w:rPr>
            </w:pPr>
            <w:hyperlink r:id="rId534" w:history="1">
              <w:r w:rsidR="00DF57B2" w:rsidRPr="00DF57B2">
                <w:rPr>
                  <w:rStyle w:val="Hyperlink"/>
                  <w:rFonts w:ascii="Tahoma" w:eastAsiaTheme="minorHAnsi" w:hAnsi="Tahoma" w:cs="Tahoma"/>
                  <w:kern w:val="2"/>
                  <w:sz w:val="20"/>
                  <w:szCs w:val="20"/>
                  <w:shd w:val="clear" w:color="auto" w:fill="FFFFFF"/>
                  <w:lang w:val="nl-BE"/>
                  <w14:ligatures w14:val="standardContextual"/>
                </w:rPr>
                <w:t>https://www.skillsuni.com</w:t>
              </w:r>
            </w:hyperlink>
          </w:p>
          <w:p w14:paraId="574EB96F" w14:textId="6E1A132C" w:rsidR="00A359F9" w:rsidRPr="00C232BE" w:rsidRDefault="002237EB" w:rsidP="00DF57B2">
            <w:pPr>
              <w:pStyle w:val="Lijstalinea"/>
              <w:widowControl/>
              <w:numPr>
                <w:ilvl w:val="0"/>
                <w:numId w:val="16"/>
              </w:numPr>
              <w:autoSpaceDE/>
              <w:autoSpaceDN/>
              <w:spacing w:after="160" w:line="259" w:lineRule="auto"/>
              <w:rPr>
                <w:rFonts w:ascii="Tahoma" w:eastAsiaTheme="minorHAnsi" w:hAnsi="Tahoma" w:cs="Tahoma"/>
                <w:kern w:val="2"/>
                <w:sz w:val="20"/>
                <w:szCs w:val="20"/>
                <w:lang w:val="nl-BE"/>
                <w14:ligatures w14:val="standardContextual"/>
              </w:rPr>
            </w:pPr>
            <w:r>
              <w:rPr>
                <w:rFonts w:ascii="Tahoma" w:eastAsiaTheme="minorHAnsi" w:hAnsi="Tahoma" w:cs="Tahoma"/>
                <w:kern w:val="2"/>
                <w:sz w:val="20"/>
                <w:szCs w:val="20"/>
                <w14:ligatures w14:val="standardContextual"/>
              </w:rPr>
              <w:t>Dikke Van Dale</w:t>
            </w:r>
          </w:p>
        </w:tc>
      </w:tr>
    </w:tbl>
    <w:p w14:paraId="5989417C" w14:textId="77777777" w:rsidR="00A359F9" w:rsidRDefault="00A359F9"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8B4197" w:rsidRPr="00782B6F" w14:paraId="760C715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21510AD" w14:textId="77777777" w:rsidR="008B4197" w:rsidRPr="00782B6F" w:rsidRDefault="008B4197" w:rsidP="008B4197">
            <w:pPr>
              <w:widowControl/>
              <w:autoSpaceDE/>
              <w:autoSpaceDN/>
              <w:textAlignment w:val="baseline"/>
              <w:rPr>
                <w:rFonts w:ascii="Tahoma" w:eastAsia="Times New Roman" w:hAnsi="Tahoma" w:cs="Tahoma"/>
                <w:kern w:val="2"/>
                <w:sz w:val="20"/>
                <w:szCs w:val="20"/>
                <w:lang w:eastAsia="nl-NL"/>
                <w14:ligatures w14:val="standardContextual"/>
              </w:rPr>
            </w:pPr>
            <w:r w:rsidRPr="00782B6F">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D2D8322" w14:textId="77777777" w:rsidR="008B4197" w:rsidRPr="00782B6F" w:rsidRDefault="008B4197" w:rsidP="008B4197">
            <w:pPr>
              <w:widowControl/>
              <w:autoSpaceDE/>
              <w:autoSpaceDN/>
              <w:textAlignment w:val="baseline"/>
              <w:rPr>
                <w:rFonts w:ascii="Tahoma" w:eastAsia="Times New Roman" w:hAnsi="Tahoma" w:cs="Tahoma"/>
                <w:kern w:val="2"/>
                <w:sz w:val="20"/>
                <w:szCs w:val="20"/>
                <w:lang w:eastAsia="nl-NL"/>
                <w14:ligatures w14:val="standardContextual"/>
              </w:rPr>
            </w:pPr>
            <w:r w:rsidRPr="00782B6F">
              <w:rPr>
                <w:rFonts w:ascii="Tahoma" w:eastAsia="Times New Roman" w:hAnsi="Tahoma" w:cs="Tahoma"/>
                <w:kern w:val="2"/>
                <w:sz w:val="20"/>
                <w:szCs w:val="20"/>
                <w:lang w:eastAsia="nl-NL"/>
                <w14:ligatures w14:val="standardContextual"/>
              </w:rPr>
              <w:t>Grammaticaal probleem</w:t>
            </w:r>
          </w:p>
        </w:tc>
      </w:tr>
      <w:tr w:rsidR="008B4197" w:rsidRPr="00782B6F" w14:paraId="3631911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665D799" w14:textId="77777777" w:rsidR="008B4197" w:rsidRPr="00782B6F" w:rsidRDefault="008B4197" w:rsidP="008B4197">
            <w:pPr>
              <w:widowControl/>
              <w:autoSpaceDE/>
              <w:autoSpaceDN/>
              <w:textAlignment w:val="baseline"/>
              <w:rPr>
                <w:rFonts w:ascii="Tahoma" w:eastAsia="Times New Roman" w:hAnsi="Tahoma" w:cs="Tahoma"/>
                <w:kern w:val="2"/>
                <w:sz w:val="20"/>
                <w:szCs w:val="20"/>
                <w:lang w:eastAsia="nl-NL"/>
                <w14:ligatures w14:val="standardContextual"/>
              </w:rPr>
            </w:pPr>
            <w:r w:rsidRPr="00782B6F">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C0CE81E" w14:textId="77777777" w:rsidR="008B4197" w:rsidRPr="00782B6F" w:rsidRDefault="008B4197" w:rsidP="008B4197">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782B6F">
              <w:rPr>
                <w:rFonts w:ascii="Tahoma" w:eastAsia="Times New Roman" w:hAnsi="Tahoma" w:cs="Tahoma"/>
                <w:kern w:val="2"/>
                <w:sz w:val="20"/>
                <w:szCs w:val="20"/>
                <w:lang w:val="nl-BE" w:eastAsia="nl-NL"/>
                <w14:ligatures w14:val="standardContextual"/>
              </w:rPr>
              <w:t>Faisons</w:t>
            </w:r>
            <w:proofErr w:type="spellEnd"/>
            <w:r w:rsidRPr="00782B6F">
              <w:rPr>
                <w:rFonts w:ascii="Tahoma" w:eastAsia="Times New Roman" w:hAnsi="Tahoma" w:cs="Tahoma"/>
                <w:kern w:val="2"/>
                <w:sz w:val="20"/>
                <w:szCs w:val="20"/>
                <w:lang w:val="nl-BE" w:eastAsia="nl-NL"/>
                <w14:ligatures w14:val="standardContextual"/>
              </w:rPr>
              <w:t xml:space="preserve"> </w:t>
            </w:r>
            <w:proofErr w:type="spellStart"/>
            <w:r w:rsidRPr="00782B6F">
              <w:rPr>
                <w:rFonts w:ascii="Tahoma" w:eastAsia="Times New Roman" w:hAnsi="Tahoma" w:cs="Tahoma"/>
                <w:kern w:val="2"/>
                <w:sz w:val="20"/>
                <w:szCs w:val="20"/>
                <w:lang w:val="nl-BE" w:eastAsia="nl-NL"/>
                <w14:ligatures w14:val="standardContextual"/>
              </w:rPr>
              <w:t>un</w:t>
            </w:r>
            <w:proofErr w:type="spellEnd"/>
            <w:r w:rsidRPr="00782B6F">
              <w:rPr>
                <w:rFonts w:ascii="Tahoma" w:eastAsia="Times New Roman" w:hAnsi="Tahoma" w:cs="Tahoma"/>
                <w:kern w:val="2"/>
                <w:sz w:val="20"/>
                <w:szCs w:val="20"/>
                <w:lang w:val="nl-BE" w:eastAsia="nl-NL"/>
                <w14:ligatures w14:val="standardContextual"/>
              </w:rPr>
              <w:t xml:space="preserve"> album</w:t>
            </w:r>
          </w:p>
        </w:tc>
      </w:tr>
      <w:tr w:rsidR="008B4197" w:rsidRPr="00782B6F" w14:paraId="51328CE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6977F5D" w14:textId="77777777" w:rsidR="008B4197" w:rsidRPr="00782B6F" w:rsidRDefault="008B4197" w:rsidP="008B4197">
            <w:pPr>
              <w:widowControl/>
              <w:autoSpaceDE/>
              <w:autoSpaceDN/>
              <w:textAlignment w:val="baseline"/>
              <w:rPr>
                <w:rFonts w:ascii="Tahoma" w:eastAsia="Times New Roman" w:hAnsi="Tahoma" w:cs="Tahoma"/>
                <w:kern w:val="2"/>
                <w:sz w:val="20"/>
                <w:szCs w:val="20"/>
                <w:lang w:eastAsia="nl-NL"/>
                <w14:ligatures w14:val="standardContextual"/>
              </w:rPr>
            </w:pPr>
            <w:r w:rsidRPr="00782B6F">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CFDD71F" w14:textId="77777777" w:rsidR="008B4197" w:rsidRPr="00782B6F" w:rsidRDefault="008B4197" w:rsidP="008B4197">
            <w:pPr>
              <w:widowControl/>
              <w:autoSpaceDE/>
              <w:autoSpaceDN/>
              <w:textAlignment w:val="baseline"/>
              <w:rPr>
                <w:rFonts w:ascii="Tahoma" w:eastAsia="Times New Roman" w:hAnsi="Tahoma" w:cs="Tahoma"/>
                <w:kern w:val="2"/>
                <w:sz w:val="20"/>
                <w:szCs w:val="20"/>
                <w:lang w:val="nl-BE" w:eastAsia="nl-NL"/>
                <w14:ligatures w14:val="standardContextual"/>
              </w:rPr>
            </w:pPr>
            <w:r w:rsidRPr="00782B6F">
              <w:rPr>
                <w:rFonts w:ascii="Tahoma" w:eastAsia="Times New Roman" w:hAnsi="Tahoma" w:cs="Tahoma"/>
                <w:kern w:val="2"/>
                <w:sz w:val="20"/>
                <w:szCs w:val="20"/>
                <w:lang w:val="nl-BE" w:eastAsia="nl-NL"/>
                <w14:ligatures w14:val="standardContextual"/>
              </w:rPr>
              <w:t>We gaan een album maken</w:t>
            </w:r>
          </w:p>
        </w:tc>
      </w:tr>
      <w:tr w:rsidR="008B4197" w:rsidRPr="00782B6F" w14:paraId="2B273ED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B54BFE2" w14:textId="77777777" w:rsidR="008B4197" w:rsidRPr="00782B6F" w:rsidRDefault="008B4197" w:rsidP="008B4197">
            <w:pPr>
              <w:widowControl/>
              <w:autoSpaceDE/>
              <w:autoSpaceDN/>
              <w:textAlignment w:val="baseline"/>
              <w:rPr>
                <w:rFonts w:ascii="Tahoma" w:eastAsia="Times New Roman" w:hAnsi="Tahoma" w:cs="Tahoma"/>
                <w:kern w:val="2"/>
                <w:sz w:val="20"/>
                <w:szCs w:val="20"/>
                <w:lang w:eastAsia="nl-NL"/>
                <w14:ligatures w14:val="standardContextual"/>
              </w:rPr>
            </w:pPr>
            <w:r w:rsidRPr="00782B6F">
              <w:rPr>
                <w:rFonts w:ascii="Tahoma" w:eastAsia="Times New Roman" w:hAnsi="Tahoma" w:cs="Tahoma"/>
                <w:kern w:val="2"/>
                <w:sz w:val="20"/>
                <w:szCs w:val="20"/>
                <w:lang w:eastAsia="nl-NL"/>
                <w14:ligatures w14:val="standardContextual"/>
              </w:rPr>
              <w:lastRenderedPageBreak/>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D51F089" w14:textId="77777777" w:rsidR="008B4197" w:rsidRPr="00D95C7E" w:rsidRDefault="008B4197" w:rsidP="008B4197">
            <w:pPr>
              <w:widowControl/>
              <w:autoSpaceDE/>
              <w:autoSpaceDN/>
              <w:spacing w:after="160" w:line="259" w:lineRule="auto"/>
              <w:rPr>
                <w:rFonts w:ascii="Tahoma" w:eastAsiaTheme="minorHAnsi" w:hAnsi="Tahoma" w:cs="Tahoma"/>
                <w:color w:val="000000" w:themeColor="text1"/>
                <w:kern w:val="2"/>
                <w:sz w:val="20"/>
                <w:szCs w:val="20"/>
                <w:shd w:val="clear" w:color="auto" w:fill="FFFFFF"/>
                <w:lang w:val="nl-BE"/>
                <w14:ligatures w14:val="standardContextual"/>
              </w:rPr>
            </w:pPr>
            <w:r w:rsidRPr="00D95C7E">
              <w:rPr>
                <w:rFonts w:ascii="Tahoma" w:eastAsiaTheme="minorHAnsi" w:hAnsi="Tahoma" w:cs="Tahoma"/>
                <w:color w:val="000000" w:themeColor="text1"/>
                <w:kern w:val="2"/>
                <w:sz w:val="20"/>
                <w:szCs w:val="20"/>
                <w:shd w:val="clear" w:color="auto" w:fill="FFFFFF"/>
                <w:lang w:val="nl-BE"/>
                <w14:ligatures w14:val="standardContextual"/>
              </w:rPr>
              <w:t>In de brontekst wordt de imperatief of gebiedende wijs gebruikt: ‘</w:t>
            </w:r>
            <w:proofErr w:type="spellStart"/>
            <w:r w:rsidRPr="00D95C7E">
              <w:rPr>
                <w:rFonts w:ascii="Tahoma" w:eastAsiaTheme="minorHAnsi" w:hAnsi="Tahoma" w:cs="Tahoma"/>
                <w:color w:val="000000" w:themeColor="text1"/>
                <w:kern w:val="2"/>
                <w:sz w:val="20"/>
                <w:szCs w:val="20"/>
                <w:shd w:val="clear" w:color="auto" w:fill="FFFFFF"/>
                <w:lang w:val="nl-BE"/>
                <w14:ligatures w14:val="standardContextual"/>
              </w:rPr>
              <w:t>faisons</w:t>
            </w:r>
            <w:proofErr w:type="spellEnd"/>
            <w:r w:rsidRPr="00D95C7E">
              <w:rPr>
                <w:rFonts w:ascii="Tahoma" w:eastAsiaTheme="minorHAnsi" w:hAnsi="Tahoma" w:cs="Tahoma"/>
                <w:color w:val="000000" w:themeColor="text1"/>
                <w:kern w:val="2"/>
                <w:sz w:val="20"/>
                <w:szCs w:val="20"/>
                <w:shd w:val="clear" w:color="auto" w:fill="FFFFFF"/>
                <w:lang w:val="nl-BE"/>
                <w14:ligatures w14:val="standardContextual"/>
              </w:rPr>
              <w:t>’. Dat kan vertaald worden als ‘laten we maken’, maar aangezien er vlak daarvoor staat ‘laten we geen tijd verliezen’, klinkt het niet vlot om opnieuw ‘laten we’ te schrijven.</w:t>
            </w:r>
          </w:p>
          <w:p w14:paraId="6B856A6B" w14:textId="77777777" w:rsidR="008B4197" w:rsidRPr="00D95C7E" w:rsidRDefault="008B4197" w:rsidP="008B4197">
            <w:pPr>
              <w:widowControl/>
              <w:autoSpaceDE/>
              <w:autoSpaceDN/>
              <w:spacing w:after="160" w:line="259" w:lineRule="auto"/>
              <w:rPr>
                <w:rFonts w:ascii="Tahoma" w:eastAsiaTheme="minorHAnsi" w:hAnsi="Tahoma" w:cs="Tahoma"/>
                <w:color w:val="000000" w:themeColor="text1"/>
                <w:kern w:val="2"/>
                <w:sz w:val="20"/>
                <w:szCs w:val="20"/>
                <w:lang w:val="nl-BE"/>
                <w14:ligatures w14:val="standardContextual"/>
              </w:rPr>
            </w:pPr>
            <w:r w:rsidRPr="00D95C7E">
              <w:rPr>
                <w:rFonts w:ascii="Tahoma" w:eastAsiaTheme="minorHAnsi" w:hAnsi="Tahoma" w:cs="Tahoma"/>
                <w:color w:val="000000" w:themeColor="text1"/>
                <w:kern w:val="2"/>
                <w:sz w:val="20"/>
                <w:szCs w:val="20"/>
                <w:shd w:val="clear" w:color="auto" w:fill="FFFFFF"/>
                <w:lang w:val="nl-BE"/>
                <w14:ligatures w14:val="standardContextual"/>
              </w:rPr>
              <w:t>Teamtaaladvies: ‘Gebruik van gaan: Het onderwerp is van plan iets te doen of heeft een bepaald besluit genomen.’</w:t>
            </w:r>
          </w:p>
          <w:p w14:paraId="785082FA" w14:textId="77777777" w:rsidR="008B4197" w:rsidRPr="00782B6F" w:rsidRDefault="008B4197" w:rsidP="008B4197">
            <w:pPr>
              <w:widowControl/>
              <w:autoSpaceDE/>
              <w:autoSpaceDN/>
              <w:rPr>
                <w:rFonts w:ascii="Tahoma" w:eastAsiaTheme="minorHAnsi" w:hAnsi="Tahoma" w:cs="Tahoma"/>
                <w:kern w:val="2"/>
                <w:sz w:val="20"/>
                <w:szCs w:val="20"/>
                <w:lang w:val="nl-BE"/>
                <w14:ligatures w14:val="standardContextual"/>
              </w:rPr>
            </w:pPr>
            <w:r w:rsidRPr="00782B6F">
              <w:rPr>
                <w:rFonts w:ascii="Tahoma" w:eastAsiaTheme="minorHAnsi" w:hAnsi="Tahoma" w:cs="Tahoma"/>
                <w:kern w:val="2"/>
                <w:sz w:val="20"/>
                <w:szCs w:val="20"/>
                <w:lang w:val="nl-BE"/>
                <w14:ligatures w14:val="standardContextual"/>
              </w:rPr>
              <w:t xml:space="preserve">Cursus Initiatie Vertalen p19: ‘De o.t.t.t. drukt uit dat de handeling </w:t>
            </w:r>
            <w:r w:rsidRPr="00782B6F">
              <w:rPr>
                <w:rFonts w:ascii="Tahoma" w:eastAsiaTheme="minorHAnsi" w:hAnsi="Tahoma" w:cs="Tahoma"/>
                <w:color w:val="FF0000"/>
                <w:kern w:val="2"/>
                <w:sz w:val="20"/>
                <w:szCs w:val="20"/>
                <w:lang w:val="nl-BE"/>
                <w14:ligatures w14:val="standardContextual"/>
              </w:rPr>
              <w:t>na het spreekmoment valt en nog niet voltooid is.</w:t>
            </w:r>
            <w:r w:rsidRPr="00782B6F">
              <w:rPr>
                <w:rFonts w:ascii="Tahoma" w:eastAsiaTheme="minorHAnsi" w:hAnsi="Tahoma" w:cs="Tahoma"/>
                <w:kern w:val="2"/>
                <w:sz w:val="20"/>
                <w:szCs w:val="20"/>
                <w:lang w:val="nl-BE"/>
                <w14:ligatures w14:val="standardContextual"/>
              </w:rPr>
              <w:t xml:space="preserve"> Om te benadrukken dat een </w:t>
            </w:r>
            <w:r w:rsidRPr="00782B6F">
              <w:rPr>
                <w:rFonts w:ascii="Tahoma" w:eastAsiaTheme="minorHAnsi" w:hAnsi="Tahoma" w:cs="Tahoma"/>
                <w:color w:val="FF0000"/>
                <w:kern w:val="2"/>
                <w:sz w:val="20"/>
                <w:szCs w:val="20"/>
                <w:lang w:val="nl-BE"/>
                <w14:ligatures w14:val="standardContextual"/>
              </w:rPr>
              <w:t xml:space="preserve">toekomstige handeling het gevolg is van een beslissing die op of voor het moment van spreken genomen is, kan de constructie </w:t>
            </w:r>
            <w:r w:rsidRPr="00782B6F">
              <w:rPr>
                <w:rFonts w:ascii="Tahoma" w:eastAsiaTheme="minorHAnsi" w:hAnsi="Tahoma" w:cs="Tahoma"/>
                <w:i/>
                <w:iCs/>
                <w:color w:val="FF0000"/>
                <w:kern w:val="2"/>
                <w:sz w:val="20"/>
                <w:szCs w:val="20"/>
                <w:lang w:val="nl-BE"/>
                <w14:ligatures w14:val="standardContextual"/>
              </w:rPr>
              <w:t>gaan + infinitie</w:t>
            </w:r>
            <w:r w:rsidRPr="00782B6F">
              <w:rPr>
                <w:rFonts w:ascii="Tahoma" w:eastAsiaTheme="minorHAnsi" w:hAnsi="Tahoma" w:cs="Tahoma"/>
                <w:i/>
                <w:iCs/>
                <w:kern w:val="2"/>
                <w:sz w:val="20"/>
                <w:szCs w:val="20"/>
                <w:lang w:val="nl-BE"/>
                <w14:ligatures w14:val="standardContextual"/>
              </w:rPr>
              <w:t xml:space="preserve">f </w:t>
            </w:r>
            <w:r w:rsidRPr="00782B6F">
              <w:rPr>
                <w:rFonts w:ascii="Tahoma" w:eastAsiaTheme="minorHAnsi" w:hAnsi="Tahoma" w:cs="Tahoma"/>
                <w:kern w:val="2"/>
                <w:sz w:val="20"/>
                <w:szCs w:val="20"/>
                <w:lang w:val="nl-BE"/>
                <w14:ligatures w14:val="standardContextual"/>
              </w:rPr>
              <w:t>gebruikt worden.’</w:t>
            </w:r>
          </w:p>
          <w:p w14:paraId="43BDB79E" w14:textId="77777777" w:rsidR="008B4197" w:rsidRPr="00782B6F" w:rsidRDefault="008B4197" w:rsidP="008B4197">
            <w:pPr>
              <w:widowControl/>
              <w:autoSpaceDE/>
              <w:autoSpaceDN/>
              <w:rPr>
                <w:rFonts w:ascii="Tahoma" w:eastAsiaTheme="minorHAnsi" w:hAnsi="Tahoma" w:cs="Tahoma"/>
                <w:kern w:val="2"/>
                <w:sz w:val="20"/>
                <w:szCs w:val="20"/>
                <w:lang w:val="nl-BE"/>
                <w14:ligatures w14:val="standardContextual"/>
              </w:rPr>
            </w:pPr>
          </w:p>
          <w:p w14:paraId="6039F98B" w14:textId="77777777" w:rsidR="008B4197" w:rsidRPr="00782B6F" w:rsidRDefault="008B4197" w:rsidP="008B4197">
            <w:pPr>
              <w:widowControl/>
              <w:autoSpaceDE/>
              <w:autoSpaceDN/>
              <w:rPr>
                <w:rFonts w:ascii="Tahoma" w:eastAsiaTheme="minorHAnsi" w:hAnsi="Tahoma" w:cs="Tahoma"/>
                <w:kern w:val="2"/>
                <w:sz w:val="20"/>
                <w:szCs w:val="20"/>
                <w:lang w:val="nl-BE"/>
                <w14:ligatures w14:val="standardContextual"/>
              </w:rPr>
            </w:pPr>
            <w:r w:rsidRPr="00782B6F">
              <w:rPr>
                <w:rFonts w:ascii="Tahoma" w:eastAsiaTheme="minorHAnsi" w:hAnsi="Tahoma" w:cs="Tahoma"/>
                <w:kern w:val="2"/>
                <w:sz w:val="20"/>
                <w:szCs w:val="20"/>
                <w:lang w:val="nl-BE"/>
                <w14:ligatures w14:val="standardContextual"/>
              </w:rPr>
              <w:t>Tristan had op dat moment beslist dat ze een album gingen maken, dus het gebruik van ‘gaan’ is correct.</w:t>
            </w:r>
          </w:p>
        </w:tc>
      </w:tr>
      <w:tr w:rsidR="008B4197" w:rsidRPr="00782B6F" w14:paraId="40D4825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BA25C74" w14:textId="77777777" w:rsidR="008B4197" w:rsidRPr="00782B6F" w:rsidRDefault="008B4197" w:rsidP="008B4197">
            <w:pPr>
              <w:widowControl/>
              <w:autoSpaceDE/>
              <w:autoSpaceDN/>
              <w:textAlignment w:val="baseline"/>
              <w:rPr>
                <w:rFonts w:ascii="Tahoma" w:eastAsia="Times New Roman" w:hAnsi="Tahoma" w:cs="Tahoma"/>
                <w:kern w:val="2"/>
                <w:sz w:val="20"/>
                <w:szCs w:val="20"/>
                <w:lang w:eastAsia="nl-NL"/>
                <w14:ligatures w14:val="standardContextual"/>
              </w:rPr>
            </w:pPr>
            <w:r w:rsidRPr="00782B6F">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EC19745" w14:textId="445D2479" w:rsidR="008B4197" w:rsidRPr="0035321C" w:rsidRDefault="00000000" w:rsidP="0035321C">
            <w:pPr>
              <w:pStyle w:val="Lijstalinea"/>
              <w:widowControl/>
              <w:numPr>
                <w:ilvl w:val="0"/>
                <w:numId w:val="16"/>
              </w:numPr>
              <w:autoSpaceDE/>
              <w:autoSpaceDN/>
              <w:spacing w:after="160" w:line="259" w:lineRule="auto"/>
              <w:rPr>
                <w:rFonts w:ascii="Tahoma" w:eastAsiaTheme="minorHAnsi" w:hAnsi="Tahoma" w:cs="Tahoma"/>
                <w:kern w:val="2"/>
                <w:sz w:val="20"/>
                <w:szCs w:val="20"/>
                <w:lang w:val="nl-BE"/>
                <w14:ligatures w14:val="standardContextual"/>
              </w:rPr>
            </w:pPr>
            <w:hyperlink r:id="rId535" w:history="1">
              <w:r w:rsidR="007409BF" w:rsidRPr="003E3190">
                <w:rPr>
                  <w:rStyle w:val="Hyperlink"/>
                  <w:rFonts w:ascii="Tahoma" w:eastAsiaTheme="minorHAnsi" w:hAnsi="Tahoma" w:cs="Tahoma"/>
                  <w:kern w:val="2"/>
                  <w:sz w:val="20"/>
                  <w:szCs w:val="20"/>
                  <w:shd w:val="clear" w:color="auto" w:fill="FFFFFF"/>
                  <w:lang w:val="nl-BE"/>
                  <w14:ligatures w14:val="standardContextual"/>
                </w:rPr>
                <w:t>https://www.vlaanderen.be</w:t>
              </w:r>
            </w:hyperlink>
          </w:p>
          <w:p w14:paraId="23D516B2" w14:textId="77777777" w:rsidR="008B4197" w:rsidRPr="00782B6F" w:rsidRDefault="008B4197" w:rsidP="008B4197">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782B6F">
              <w:rPr>
                <w:rFonts w:ascii="Tahoma" w:eastAsiaTheme="minorHAnsi" w:hAnsi="Tahoma" w:cs="Tahoma"/>
                <w:kern w:val="2"/>
                <w:sz w:val="20"/>
                <w:szCs w:val="20"/>
                <w:lang w:val="nl-BE"/>
                <w14:ligatures w14:val="standardContextual"/>
              </w:rPr>
              <w:t xml:space="preserve"> Cursus Initiatie Vertalen p19</w:t>
            </w:r>
          </w:p>
        </w:tc>
      </w:tr>
    </w:tbl>
    <w:p w14:paraId="2FD6B230" w14:textId="77777777" w:rsidR="008B4197" w:rsidRDefault="008B4197"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4A24D2" w:rsidRPr="0035321C" w14:paraId="52FA83C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D87F94" w14:textId="77777777" w:rsidR="004A24D2" w:rsidRPr="0035321C" w:rsidRDefault="004A24D2" w:rsidP="004A24D2">
            <w:pPr>
              <w:widowControl/>
              <w:autoSpaceDE/>
              <w:autoSpaceDN/>
              <w:textAlignment w:val="baseline"/>
              <w:rPr>
                <w:rFonts w:ascii="Tahoma" w:eastAsia="Times New Roman" w:hAnsi="Tahoma" w:cs="Tahoma"/>
                <w:kern w:val="2"/>
                <w:sz w:val="20"/>
                <w:szCs w:val="20"/>
                <w:lang w:eastAsia="nl-NL"/>
                <w14:ligatures w14:val="standardContextual"/>
              </w:rPr>
            </w:pPr>
            <w:r w:rsidRPr="0035321C">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DA30B6F" w14:textId="77777777" w:rsidR="004A24D2" w:rsidRPr="0035321C" w:rsidRDefault="004A24D2" w:rsidP="004A24D2">
            <w:pPr>
              <w:widowControl/>
              <w:autoSpaceDE/>
              <w:autoSpaceDN/>
              <w:textAlignment w:val="baseline"/>
              <w:rPr>
                <w:rFonts w:ascii="Tahoma" w:eastAsia="Times New Roman" w:hAnsi="Tahoma" w:cs="Tahoma"/>
                <w:kern w:val="2"/>
                <w:sz w:val="20"/>
                <w:szCs w:val="20"/>
                <w:lang w:eastAsia="nl-NL"/>
                <w14:ligatures w14:val="standardContextual"/>
              </w:rPr>
            </w:pPr>
            <w:r w:rsidRPr="0035321C">
              <w:rPr>
                <w:rFonts w:ascii="Tahoma" w:eastAsia="Times New Roman" w:hAnsi="Tahoma" w:cs="Tahoma"/>
                <w:kern w:val="2"/>
                <w:sz w:val="20"/>
                <w:szCs w:val="20"/>
                <w:lang w:eastAsia="nl-NL"/>
                <w14:ligatures w14:val="standardContextual"/>
              </w:rPr>
              <w:t>Lexicologisch probleem</w:t>
            </w:r>
          </w:p>
        </w:tc>
      </w:tr>
      <w:tr w:rsidR="004A24D2" w:rsidRPr="0035321C" w14:paraId="1C307AB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F9E5D0E" w14:textId="77777777" w:rsidR="004A24D2" w:rsidRPr="0035321C" w:rsidRDefault="004A24D2" w:rsidP="004A24D2">
            <w:pPr>
              <w:widowControl/>
              <w:autoSpaceDE/>
              <w:autoSpaceDN/>
              <w:textAlignment w:val="baseline"/>
              <w:rPr>
                <w:rFonts w:ascii="Tahoma" w:eastAsia="Times New Roman" w:hAnsi="Tahoma" w:cs="Tahoma"/>
                <w:kern w:val="2"/>
                <w:sz w:val="20"/>
                <w:szCs w:val="20"/>
                <w:lang w:eastAsia="nl-NL"/>
                <w14:ligatures w14:val="standardContextual"/>
              </w:rPr>
            </w:pPr>
            <w:r w:rsidRPr="0035321C">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964D447" w14:textId="77777777" w:rsidR="004A24D2" w:rsidRPr="0035321C" w:rsidRDefault="004A24D2" w:rsidP="004A24D2">
            <w:pPr>
              <w:widowControl/>
              <w:autoSpaceDE/>
              <w:autoSpaceDN/>
              <w:textAlignment w:val="baseline"/>
              <w:rPr>
                <w:rFonts w:ascii="Tahoma" w:eastAsia="Times New Roman" w:hAnsi="Tahoma" w:cs="Tahoma"/>
                <w:i/>
                <w:iCs/>
                <w:kern w:val="2"/>
                <w:sz w:val="20"/>
                <w:szCs w:val="20"/>
                <w:lang w:val="nl-BE" w:eastAsia="nl-NL"/>
                <w14:ligatures w14:val="standardContextual"/>
              </w:rPr>
            </w:pPr>
            <w:r w:rsidRPr="0035321C">
              <w:rPr>
                <w:rFonts w:ascii="Tahoma" w:eastAsia="Times New Roman" w:hAnsi="Tahoma" w:cs="Tahoma"/>
                <w:i/>
                <w:iCs/>
                <w:kern w:val="2"/>
                <w:sz w:val="20"/>
                <w:szCs w:val="20"/>
                <w:lang w:val="nl-BE" w:eastAsia="nl-NL"/>
                <w14:ligatures w14:val="standardContextual"/>
              </w:rPr>
              <w:t xml:space="preserve">La </w:t>
            </w:r>
            <w:proofErr w:type="spellStart"/>
            <w:r w:rsidRPr="0035321C">
              <w:rPr>
                <w:rFonts w:ascii="Tahoma" w:eastAsia="Times New Roman" w:hAnsi="Tahoma" w:cs="Tahoma"/>
                <w:i/>
                <w:iCs/>
                <w:kern w:val="2"/>
                <w:sz w:val="20"/>
                <w:szCs w:val="20"/>
                <w:lang w:val="nl-BE" w:eastAsia="nl-NL"/>
                <w14:ligatures w14:val="standardContextual"/>
              </w:rPr>
              <w:t>flemme</w:t>
            </w:r>
            <w:proofErr w:type="spellEnd"/>
          </w:p>
        </w:tc>
      </w:tr>
      <w:tr w:rsidR="004A24D2" w:rsidRPr="0035321C" w14:paraId="097F811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AE1816D" w14:textId="77777777" w:rsidR="004A24D2" w:rsidRPr="0035321C" w:rsidRDefault="004A24D2" w:rsidP="004A24D2">
            <w:pPr>
              <w:widowControl/>
              <w:autoSpaceDE/>
              <w:autoSpaceDN/>
              <w:textAlignment w:val="baseline"/>
              <w:rPr>
                <w:rFonts w:ascii="Tahoma" w:eastAsia="Times New Roman" w:hAnsi="Tahoma" w:cs="Tahoma"/>
                <w:kern w:val="2"/>
                <w:sz w:val="20"/>
                <w:szCs w:val="20"/>
                <w:lang w:eastAsia="nl-NL"/>
                <w14:ligatures w14:val="standardContextual"/>
              </w:rPr>
            </w:pPr>
            <w:r w:rsidRPr="0035321C">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82EE122" w14:textId="77777777" w:rsidR="004A24D2" w:rsidRPr="0035321C" w:rsidRDefault="004A24D2" w:rsidP="004A24D2">
            <w:pPr>
              <w:widowControl/>
              <w:autoSpaceDE/>
              <w:autoSpaceDN/>
              <w:textAlignment w:val="baseline"/>
              <w:rPr>
                <w:rFonts w:ascii="Tahoma" w:eastAsia="Times New Roman" w:hAnsi="Tahoma" w:cs="Tahoma"/>
                <w:i/>
                <w:iCs/>
                <w:kern w:val="2"/>
                <w:sz w:val="20"/>
                <w:szCs w:val="20"/>
                <w:lang w:val="fr-BE" w:eastAsia="nl-NL"/>
                <w14:ligatures w14:val="standardContextual"/>
              </w:rPr>
            </w:pPr>
            <w:r w:rsidRPr="0035321C">
              <w:rPr>
                <w:rFonts w:ascii="Tahoma" w:eastAsia="Times New Roman" w:hAnsi="Tahoma" w:cs="Tahoma"/>
                <w:i/>
                <w:iCs/>
                <w:kern w:val="2"/>
                <w:sz w:val="20"/>
                <w:szCs w:val="20"/>
                <w:lang w:val="fr-BE" w:eastAsia="nl-NL"/>
                <w14:ligatures w14:val="standardContextual"/>
              </w:rPr>
              <w:t>Flemme</w:t>
            </w:r>
          </w:p>
        </w:tc>
      </w:tr>
      <w:tr w:rsidR="004A24D2" w:rsidRPr="0035321C" w14:paraId="6B4F688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88EC01" w14:textId="77777777" w:rsidR="004A24D2" w:rsidRPr="0035321C" w:rsidRDefault="004A24D2" w:rsidP="004A24D2">
            <w:pPr>
              <w:widowControl/>
              <w:autoSpaceDE/>
              <w:autoSpaceDN/>
              <w:textAlignment w:val="baseline"/>
              <w:rPr>
                <w:rFonts w:ascii="Tahoma" w:eastAsia="Times New Roman" w:hAnsi="Tahoma" w:cs="Tahoma"/>
                <w:kern w:val="2"/>
                <w:sz w:val="20"/>
                <w:szCs w:val="20"/>
                <w:lang w:eastAsia="nl-NL"/>
                <w14:ligatures w14:val="standardContextual"/>
              </w:rPr>
            </w:pPr>
            <w:r w:rsidRPr="0035321C">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ED2E497" w14:textId="77777777" w:rsidR="004A24D2" w:rsidRPr="0035321C" w:rsidRDefault="004A24D2" w:rsidP="004A24D2">
            <w:pPr>
              <w:widowControl/>
              <w:autoSpaceDE/>
              <w:autoSpaceDN/>
              <w:spacing w:after="160" w:line="259" w:lineRule="auto"/>
              <w:rPr>
                <w:rFonts w:ascii="Tahoma" w:eastAsiaTheme="minorHAnsi" w:hAnsi="Tahoma" w:cs="Tahoma"/>
                <w:kern w:val="2"/>
                <w:sz w:val="20"/>
                <w:szCs w:val="20"/>
                <w:lang w:val="nl-BE"/>
                <w14:ligatures w14:val="standardContextual"/>
              </w:rPr>
            </w:pPr>
            <w:r w:rsidRPr="0035321C">
              <w:rPr>
                <w:rFonts w:ascii="Tahoma" w:eastAsiaTheme="minorHAnsi" w:hAnsi="Tahoma" w:cs="Tahoma"/>
                <w:kern w:val="2"/>
                <w:sz w:val="20"/>
                <w:szCs w:val="20"/>
                <w:lang w:val="nl-BE"/>
                <w14:ligatures w14:val="standardContextual"/>
              </w:rPr>
              <w:t xml:space="preserve">Op het </w:t>
            </w:r>
            <w:proofErr w:type="spellStart"/>
            <w:r w:rsidRPr="0035321C">
              <w:rPr>
                <w:rFonts w:ascii="Tahoma" w:eastAsiaTheme="minorHAnsi" w:hAnsi="Tahoma" w:cs="Tahoma"/>
                <w:kern w:val="2"/>
                <w:sz w:val="20"/>
                <w:szCs w:val="20"/>
                <w:lang w:val="nl-BE"/>
                <w14:ligatures w14:val="standardContextual"/>
              </w:rPr>
              <w:t>Spotify</w:t>
            </w:r>
            <w:proofErr w:type="spellEnd"/>
            <w:r w:rsidRPr="0035321C">
              <w:rPr>
                <w:rFonts w:ascii="Tahoma" w:eastAsiaTheme="minorHAnsi" w:hAnsi="Tahoma" w:cs="Tahoma"/>
                <w:kern w:val="2"/>
                <w:sz w:val="20"/>
                <w:szCs w:val="20"/>
                <w:lang w:val="nl-BE"/>
                <w14:ligatures w14:val="standardContextual"/>
              </w:rPr>
              <w:t xml:space="preserve">-kanaal van Angèle staat het liedje geschreven zonder lidwoord. Op het YouTube-kanaal van Angèle staat het ook op die manier geschreven. </w:t>
            </w:r>
          </w:p>
          <w:p w14:paraId="0B984302" w14:textId="77777777" w:rsidR="004A24D2" w:rsidRPr="0035321C" w:rsidRDefault="004A24D2" w:rsidP="004A24D2">
            <w:pPr>
              <w:widowControl/>
              <w:autoSpaceDE/>
              <w:autoSpaceDN/>
              <w:spacing w:after="160" w:line="259" w:lineRule="auto"/>
              <w:rPr>
                <w:rFonts w:ascii="Tahoma" w:eastAsiaTheme="minorHAnsi" w:hAnsi="Tahoma" w:cs="Tahoma"/>
                <w:kern w:val="2"/>
                <w:sz w:val="20"/>
                <w:szCs w:val="20"/>
                <w:lang w:val="nl-BE"/>
                <w14:ligatures w14:val="standardContextual"/>
              </w:rPr>
            </w:pPr>
            <w:r w:rsidRPr="0035321C">
              <w:rPr>
                <w:rFonts w:ascii="Tahoma" w:eastAsiaTheme="minorHAnsi" w:hAnsi="Tahoma" w:cs="Tahoma"/>
                <w:kern w:val="2"/>
                <w:sz w:val="20"/>
                <w:szCs w:val="20"/>
                <w:lang w:val="nl-BE"/>
                <w14:ligatures w14:val="standardContextual"/>
              </w:rPr>
              <w:t>Op vrt.be wordt het ook op die manier geschreven.</w:t>
            </w:r>
          </w:p>
        </w:tc>
      </w:tr>
      <w:tr w:rsidR="004A24D2" w:rsidRPr="0035321C" w14:paraId="4AC48FB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06939B0" w14:textId="77777777" w:rsidR="004A24D2" w:rsidRPr="0035321C" w:rsidRDefault="004A24D2" w:rsidP="004A24D2">
            <w:pPr>
              <w:widowControl/>
              <w:autoSpaceDE/>
              <w:autoSpaceDN/>
              <w:textAlignment w:val="baseline"/>
              <w:rPr>
                <w:rFonts w:ascii="Tahoma" w:eastAsia="Times New Roman" w:hAnsi="Tahoma" w:cs="Tahoma"/>
                <w:kern w:val="2"/>
                <w:sz w:val="20"/>
                <w:szCs w:val="20"/>
                <w:lang w:eastAsia="nl-NL"/>
                <w14:ligatures w14:val="standardContextual"/>
              </w:rPr>
            </w:pPr>
            <w:r w:rsidRPr="0035321C">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D6F585" w14:textId="68BAE424" w:rsidR="004A24D2" w:rsidRPr="0035321C" w:rsidRDefault="00000000" w:rsidP="004A24D2">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536" w:history="1">
              <w:r w:rsidR="007409BF" w:rsidRPr="003E3190">
                <w:rPr>
                  <w:rStyle w:val="Hyperlink"/>
                  <w:rFonts w:ascii="Tahoma" w:eastAsiaTheme="minorHAnsi" w:hAnsi="Tahoma" w:cs="Tahoma"/>
                  <w:kern w:val="2"/>
                  <w:sz w:val="20"/>
                  <w:szCs w:val="20"/>
                  <w:lang w:val="nl-BE"/>
                  <w14:ligatures w14:val="standardContextual"/>
                </w:rPr>
                <w:t>https://open.spotify.com</w:t>
              </w:r>
            </w:hyperlink>
          </w:p>
          <w:p w14:paraId="3495CE54" w14:textId="4B850CB5" w:rsidR="004A24D2" w:rsidRPr="0035321C" w:rsidRDefault="00000000" w:rsidP="004A24D2">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537" w:history="1">
              <w:r w:rsidR="007409BF" w:rsidRPr="003E3190">
                <w:rPr>
                  <w:rStyle w:val="Hyperlink"/>
                  <w:rFonts w:ascii="Tahoma" w:eastAsiaTheme="minorHAnsi" w:hAnsi="Tahoma" w:cs="Tahoma"/>
                  <w:kern w:val="2"/>
                  <w:sz w:val="20"/>
                  <w:szCs w:val="20"/>
                  <w:lang w:val="nl-BE"/>
                  <w14:ligatures w14:val="standardContextual"/>
                </w:rPr>
                <w:t>https://www.youtube.com</w:t>
              </w:r>
            </w:hyperlink>
          </w:p>
          <w:p w14:paraId="72192C47" w14:textId="1253CD40" w:rsidR="004A24D2" w:rsidRPr="0035321C" w:rsidRDefault="00000000" w:rsidP="004A24D2">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538" w:history="1">
              <w:r w:rsidR="005B6E02" w:rsidRPr="003E3190">
                <w:rPr>
                  <w:rStyle w:val="Hyperlink"/>
                  <w:rFonts w:ascii="Tahoma" w:eastAsiaTheme="minorHAnsi" w:hAnsi="Tahoma" w:cs="Tahoma"/>
                  <w:kern w:val="2"/>
                  <w:sz w:val="20"/>
                  <w:szCs w:val="20"/>
                  <w14:ligatures w14:val="standardContextual"/>
                </w:rPr>
                <w:t>https://www.vrt.be</w:t>
              </w:r>
            </w:hyperlink>
            <w:r w:rsidR="004A24D2" w:rsidRPr="0035321C">
              <w:rPr>
                <w:rFonts w:ascii="Tahoma" w:eastAsiaTheme="minorHAnsi" w:hAnsi="Tahoma" w:cs="Tahoma"/>
                <w:kern w:val="2"/>
                <w:sz w:val="20"/>
                <w:szCs w:val="20"/>
                <w14:ligatures w14:val="standardContextual"/>
              </w:rPr>
              <w:t xml:space="preserve"> </w:t>
            </w:r>
          </w:p>
        </w:tc>
      </w:tr>
    </w:tbl>
    <w:p w14:paraId="029487A2" w14:textId="77777777" w:rsidR="008B4197" w:rsidRDefault="008B4197" w:rsidP="000D697F">
      <w:pPr>
        <w:rPr>
          <w:lang w:val="nl-BE"/>
        </w:rPr>
      </w:pPr>
    </w:p>
    <w:p w14:paraId="5A6C2184" w14:textId="77777777" w:rsidR="00212FC5" w:rsidRDefault="00212FC5"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212FC5" w:rsidRPr="00DA3209" w14:paraId="1FB58BE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1BE7B02" w14:textId="77777777" w:rsidR="00212FC5" w:rsidRPr="00DA3209" w:rsidRDefault="00212FC5" w:rsidP="00212FC5">
            <w:pPr>
              <w:widowControl/>
              <w:autoSpaceDE/>
              <w:autoSpaceDN/>
              <w:textAlignment w:val="baseline"/>
              <w:rPr>
                <w:rFonts w:ascii="Tahoma" w:eastAsia="Times New Roman" w:hAnsi="Tahoma" w:cs="Tahoma"/>
                <w:kern w:val="2"/>
                <w:sz w:val="20"/>
                <w:szCs w:val="20"/>
                <w:lang w:eastAsia="nl-NL"/>
                <w14:ligatures w14:val="standardContextual"/>
              </w:rPr>
            </w:pPr>
            <w:r w:rsidRPr="00DA3209">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381A578" w14:textId="77777777" w:rsidR="00212FC5" w:rsidRPr="00DA3209" w:rsidRDefault="00212FC5" w:rsidP="00212FC5">
            <w:pPr>
              <w:widowControl/>
              <w:autoSpaceDE/>
              <w:autoSpaceDN/>
              <w:textAlignment w:val="baseline"/>
              <w:rPr>
                <w:rFonts w:ascii="Tahoma" w:eastAsia="Times New Roman" w:hAnsi="Tahoma" w:cs="Tahoma"/>
                <w:kern w:val="2"/>
                <w:sz w:val="20"/>
                <w:szCs w:val="20"/>
                <w:lang w:eastAsia="nl-NL"/>
                <w14:ligatures w14:val="standardContextual"/>
              </w:rPr>
            </w:pPr>
            <w:r w:rsidRPr="00DA3209">
              <w:rPr>
                <w:rFonts w:ascii="Tahoma" w:eastAsia="Times New Roman" w:hAnsi="Tahoma" w:cs="Tahoma"/>
                <w:kern w:val="2"/>
                <w:sz w:val="20"/>
                <w:szCs w:val="20"/>
                <w:lang w:eastAsia="nl-NL"/>
                <w14:ligatures w14:val="standardContextual"/>
              </w:rPr>
              <w:t xml:space="preserve">Spellingsprobleem </w:t>
            </w:r>
          </w:p>
        </w:tc>
      </w:tr>
      <w:tr w:rsidR="00212FC5" w:rsidRPr="00DA3209" w14:paraId="371E722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2C3E013" w14:textId="77777777" w:rsidR="00212FC5" w:rsidRPr="00DA3209" w:rsidRDefault="00212FC5" w:rsidP="00212FC5">
            <w:pPr>
              <w:widowControl/>
              <w:autoSpaceDE/>
              <w:autoSpaceDN/>
              <w:textAlignment w:val="baseline"/>
              <w:rPr>
                <w:rFonts w:ascii="Tahoma" w:eastAsia="Times New Roman" w:hAnsi="Tahoma" w:cs="Tahoma"/>
                <w:kern w:val="2"/>
                <w:sz w:val="20"/>
                <w:szCs w:val="20"/>
                <w:lang w:eastAsia="nl-NL"/>
                <w14:ligatures w14:val="standardContextual"/>
              </w:rPr>
            </w:pPr>
            <w:r w:rsidRPr="00DA3209">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F77EF26" w14:textId="77777777" w:rsidR="00212FC5" w:rsidRPr="00DA3209" w:rsidRDefault="00212FC5" w:rsidP="00212FC5">
            <w:pPr>
              <w:widowControl/>
              <w:autoSpaceDE/>
              <w:autoSpaceDN/>
              <w:textAlignment w:val="baseline"/>
              <w:rPr>
                <w:rFonts w:ascii="Tahoma" w:eastAsia="Times New Roman" w:hAnsi="Tahoma" w:cs="Tahoma"/>
                <w:kern w:val="2"/>
                <w:sz w:val="20"/>
                <w:szCs w:val="20"/>
                <w:lang w:val="nl-BE" w:eastAsia="nl-NL"/>
                <w14:ligatures w14:val="standardContextual"/>
              </w:rPr>
            </w:pPr>
            <w:r w:rsidRPr="00DA3209">
              <w:rPr>
                <w:rFonts w:ascii="Tahoma" w:eastAsia="Times New Roman" w:hAnsi="Tahoma" w:cs="Tahoma"/>
                <w:kern w:val="2"/>
                <w:sz w:val="20"/>
                <w:szCs w:val="20"/>
                <w:lang w:val="nl-BE" w:eastAsia="nl-NL"/>
                <w14:ligatures w14:val="standardContextual"/>
              </w:rPr>
              <w:t xml:space="preserve">EP </w:t>
            </w:r>
          </w:p>
        </w:tc>
      </w:tr>
      <w:tr w:rsidR="00212FC5" w:rsidRPr="00DA3209" w14:paraId="297CDB6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60D1011" w14:textId="77777777" w:rsidR="00212FC5" w:rsidRPr="00DA3209" w:rsidRDefault="00212FC5" w:rsidP="00212FC5">
            <w:pPr>
              <w:widowControl/>
              <w:autoSpaceDE/>
              <w:autoSpaceDN/>
              <w:textAlignment w:val="baseline"/>
              <w:rPr>
                <w:rFonts w:ascii="Tahoma" w:eastAsia="Times New Roman" w:hAnsi="Tahoma" w:cs="Tahoma"/>
                <w:kern w:val="2"/>
                <w:sz w:val="20"/>
                <w:szCs w:val="20"/>
                <w:lang w:eastAsia="nl-NL"/>
                <w14:ligatures w14:val="standardContextual"/>
              </w:rPr>
            </w:pPr>
            <w:r w:rsidRPr="00DA3209">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E2E18DE" w14:textId="77777777" w:rsidR="00212FC5" w:rsidRPr="00DA3209" w:rsidRDefault="00212FC5" w:rsidP="00212FC5">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DA3209">
              <w:rPr>
                <w:rFonts w:ascii="Tahoma" w:eastAsia="Times New Roman" w:hAnsi="Tahoma" w:cs="Tahoma"/>
                <w:kern w:val="2"/>
                <w:sz w:val="20"/>
                <w:szCs w:val="20"/>
                <w:lang w:val="fr-BE" w:eastAsia="nl-NL"/>
                <w14:ligatures w14:val="standardContextual"/>
              </w:rPr>
              <w:t>ep</w:t>
            </w:r>
            <w:proofErr w:type="spellEnd"/>
          </w:p>
        </w:tc>
      </w:tr>
      <w:tr w:rsidR="00212FC5" w:rsidRPr="00DA3209" w14:paraId="490384F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5FB028C" w14:textId="77777777" w:rsidR="00212FC5" w:rsidRPr="00DA3209" w:rsidRDefault="00212FC5" w:rsidP="00212FC5">
            <w:pPr>
              <w:widowControl/>
              <w:autoSpaceDE/>
              <w:autoSpaceDN/>
              <w:textAlignment w:val="baseline"/>
              <w:rPr>
                <w:rFonts w:ascii="Tahoma" w:eastAsia="Times New Roman" w:hAnsi="Tahoma" w:cs="Tahoma"/>
                <w:kern w:val="2"/>
                <w:sz w:val="20"/>
                <w:szCs w:val="20"/>
                <w:lang w:eastAsia="nl-NL"/>
                <w14:ligatures w14:val="standardContextual"/>
              </w:rPr>
            </w:pPr>
            <w:r w:rsidRPr="00DA3209">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99D8ACD" w14:textId="77777777" w:rsidR="00212FC5" w:rsidRPr="00DA3209" w:rsidRDefault="00212FC5" w:rsidP="00212FC5">
            <w:pPr>
              <w:widowControl/>
              <w:autoSpaceDE/>
              <w:autoSpaceDN/>
              <w:spacing w:after="160" w:line="259" w:lineRule="auto"/>
              <w:rPr>
                <w:rFonts w:ascii="Tahoma" w:eastAsiaTheme="minorHAnsi" w:hAnsi="Tahoma" w:cs="Tahoma"/>
                <w:kern w:val="2"/>
                <w:sz w:val="20"/>
                <w:szCs w:val="20"/>
                <w:shd w:val="clear" w:color="auto" w:fill="FFFFFF"/>
                <w:lang w:val="fr-BE"/>
                <w14:ligatures w14:val="standardContextual"/>
              </w:rPr>
            </w:pPr>
            <w:r w:rsidRPr="00DA3209">
              <w:rPr>
                <w:rFonts w:ascii="Tahoma" w:eastAsiaTheme="minorHAnsi" w:hAnsi="Tahoma" w:cs="Tahoma"/>
                <w:kern w:val="2"/>
                <w:sz w:val="20"/>
                <w:szCs w:val="20"/>
                <w:lang w:val="fr-BE"/>
                <w14:ligatures w14:val="standardContextual"/>
              </w:rPr>
              <w:t xml:space="preserve">Le Petit Robert: ‘EP = </w:t>
            </w:r>
            <w:r w:rsidRPr="00DA3209">
              <w:rPr>
                <w:rFonts w:ascii="Tahoma" w:eastAsiaTheme="minorHAnsi" w:hAnsi="Tahoma" w:cs="Tahoma"/>
                <w:kern w:val="2"/>
                <w:sz w:val="20"/>
                <w:szCs w:val="20"/>
                <w:shd w:val="clear" w:color="auto" w:fill="FFFFFF"/>
                <w:lang w:val="fr-BE"/>
                <w14:ligatures w14:val="standardContextual"/>
              </w:rPr>
              <w:t>Ensemble de quatre à six morceaux de musiques formant un tout.’</w:t>
            </w:r>
          </w:p>
          <w:p w14:paraId="2BE2C16D" w14:textId="77777777" w:rsidR="00212FC5" w:rsidRPr="00DA3209" w:rsidRDefault="00212FC5" w:rsidP="00212FC5">
            <w:pPr>
              <w:widowControl/>
              <w:autoSpaceDE/>
              <w:autoSpaceDN/>
              <w:spacing w:after="160" w:line="259" w:lineRule="auto"/>
              <w:rPr>
                <w:rFonts w:ascii="Tahoma" w:eastAsiaTheme="minorHAnsi" w:hAnsi="Tahoma" w:cs="Tahoma"/>
                <w:kern w:val="2"/>
                <w:sz w:val="20"/>
                <w:szCs w:val="20"/>
                <w:lang w:val="nl-BE"/>
                <w14:ligatures w14:val="standardContextual"/>
              </w:rPr>
            </w:pPr>
            <w:r w:rsidRPr="00DA3209">
              <w:rPr>
                <w:rFonts w:ascii="Tahoma" w:eastAsiaTheme="minorHAnsi" w:hAnsi="Tahoma" w:cs="Tahoma"/>
                <w:kern w:val="2"/>
                <w:sz w:val="20"/>
                <w:szCs w:val="20"/>
                <w:lang w:val="nl-BE"/>
                <w14:ligatures w14:val="standardContextual"/>
              </w:rPr>
              <w:t>Van Dale vertaalt ‘EP’ als ‘</w:t>
            </w:r>
            <w:proofErr w:type="spellStart"/>
            <w:r w:rsidRPr="00DA3209">
              <w:rPr>
                <w:rFonts w:ascii="Tahoma" w:eastAsiaTheme="minorHAnsi" w:hAnsi="Tahoma" w:cs="Tahoma"/>
                <w:kern w:val="2"/>
                <w:sz w:val="20"/>
                <w:szCs w:val="20"/>
                <w:lang w:val="nl-BE"/>
                <w14:ligatures w14:val="standardContextual"/>
              </w:rPr>
              <w:t>ep</w:t>
            </w:r>
            <w:proofErr w:type="spellEnd"/>
            <w:r w:rsidRPr="00DA3209">
              <w:rPr>
                <w:rFonts w:ascii="Tahoma" w:eastAsiaTheme="minorHAnsi" w:hAnsi="Tahoma" w:cs="Tahoma"/>
                <w:kern w:val="2"/>
                <w:sz w:val="20"/>
                <w:szCs w:val="20"/>
                <w:lang w:val="nl-BE"/>
                <w14:ligatures w14:val="standardContextual"/>
              </w:rPr>
              <w:t>’. Dikke Van Dale schrijft dat ook met kleine letters.</w:t>
            </w:r>
          </w:p>
          <w:p w14:paraId="35233C41" w14:textId="77777777" w:rsidR="00212FC5" w:rsidRPr="00DA3209" w:rsidRDefault="00212FC5" w:rsidP="00212FC5">
            <w:pPr>
              <w:widowControl/>
              <w:autoSpaceDE/>
              <w:autoSpaceDN/>
              <w:spacing w:after="160" w:line="259" w:lineRule="auto"/>
              <w:rPr>
                <w:rFonts w:ascii="Tahoma" w:eastAsiaTheme="minorHAnsi" w:hAnsi="Tahoma" w:cs="Tahoma"/>
                <w:color w:val="202124"/>
                <w:kern w:val="2"/>
                <w:sz w:val="20"/>
                <w:szCs w:val="20"/>
                <w:shd w:val="clear" w:color="auto" w:fill="FFFFFF"/>
                <w:lang w:val="nl-BE"/>
                <w14:ligatures w14:val="standardContextual"/>
              </w:rPr>
            </w:pPr>
            <w:r w:rsidRPr="00DA3209">
              <w:rPr>
                <w:rFonts w:ascii="Tahoma" w:eastAsiaTheme="minorHAnsi" w:hAnsi="Tahoma" w:cs="Tahoma"/>
                <w:color w:val="202124"/>
                <w:kern w:val="2"/>
                <w:sz w:val="20"/>
                <w:szCs w:val="20"/>
                <w:shd w:val="clear" w:color="auto" w:fill="FFFFFF"/>
                <w:lang w:val="nl-BE"/>
                <w14:ligatures w14:val="standardContextual"/>
              </w:rPr>
              <w:t>Npo3fm.nl: ‘De afkorting EP staat voor </w:t>
            </w:r>
            <w:r w:rsidRPr="00DA3209">
              <w:rPr>
                <w:rFonts w:ascii="Tahoma" w:eastAsiaTheme="minorHAnsi" w:hAnsi="Tahoma" w:cs="Tahoma"/>
                <w:color w:val="040C28"/>
                <w:kern w:val="2"/>
                <w:sz w:val="20"/>
                <w:szCs w:val="20"/>
                <w:lang w:val="nl-BE"/>
                <w14:ligatures w14:val="standardContextual"/>
              </w:rPr>
              <w:t>Extended Play</w:t>
            </w:r>
            <w:r w:rsidRPr="00DA3209">
              <w:rPr>
                <w:rFonts w:ascii="Tahoma" w:eastAsiaTheme="minorHAnsi" w:hAnsi="Tahoma" w:cs="Tahoma"/>
                <w:color w:val="202124"/>
                <w:kern w:val="2"/>
                <w:sz w:val="20"/>
                <w:szCs w:val="20"/>
                <w:shd w:val="clear" w:color="auto" w:fill="FFFFFF"/>
                <w:lang w:val="nl-BE"/>
                <w14:ligatures w14:val="standardContextual"/>
              </w:rPr>
              <w:t>. Dat betekent dat zo'n release meer tracks bevat dan een single (waar vaak 2 à 3 nummers op staan), maar te weinig om een album (of LP) genoemd te worden. Frank Bloemen: "De maximale speelduur van een EP varieert van 25 tot 30 minuten, vergelijkbaar met 4 tot 5 tracks.’</w:t>
            </w:r>
          </w:p>
          <w:p w14:paraId="23CB524C" w14:textId="77777777" w:rsidR="00212FC5" w:rsidRPr="00DA3209" w:rsidRDefault="00212FC5" w:rsidP="00212FC5">
            <w:pPr>
              <w:widowControl/>
              <w:autoSpaceDE/>
              <w:autoSpaceDN/>
              <w:spacing w:after="160" w:line="259" w:lineRule="auto"/>
              <w:rPr>
                <w:rFonts w:ascii="Tahoma" w:eastAsiaTheme="minorHAnsi" w:hAnsi="Tahoma" w:cs="Tahoma"/>
                <w:color w:val="202124"/>
                <w:kern w:val="2"/>
                <w:sz w:val="20"/>
                <w:szCs w:val="20"/>
                <w:shd w:val="clear" w:color="auto" w:fill="FFFFFF"/>
                <w:lang w:val="nl-BE"/>
                <w14:ligatures w14:val="standardContextual"/>
              </w:rPr>
            </w:pPr>
            <w:r w:rsidRPr="00DA3209">
              <w:rPr>
                <w:rFonts w:ascii="Tahoma" w:eastAsiaTheme="minorHAnsi" w:hAnsi="Tahoma" w:cs="Tahoma"/>
                <w:color w:val="202124"/>
                <w:kern w:val="2"/>
                <w:sz w:val="20"/>
                <w:szCs w:val="20"/>
                <w:shd w:val="clear" w:color="auto" w:fill="FFFFFF"/>
                <w:lang w:val="nl-BE"/>
                <w14:ligatures w14:val="standardContextual"/>
              </w:rPr>
              <w:t>Die betekenissen komen overeen.</w:t>
            </w:r>
          </w:p>
          <w:p w14:paraId="4A20E86E" w14:textId="77777777" w:rsidR="00212FC5" w:rsidRPr="00DA3209" w:rsidRDefault="00212FC5" w:rsidP="00212FC5">
            <w:pPr>
              <w:widowControl/>
              <w:autoSpaceDE/>
              <w:autoSpaceDN/>
              <w:spacing w:after="160" w:line="259" w:lineRule="auto"/>
              <w:rPr>
                <w:rFonts w:ascii="Tahoma" w:eastAsiaTheme="minorHAnsi" w:hAnsi="Tahoma" w:cs="Tahoma"/>
                <w:color w:val="202124"/>
                <w:kern w:val="2"/>
                <w:sz w:val="20"/>
                <w:szCs w:val="20"/>
                <w:shd w:val="clear" w:color="auto" w:fill="FFFFFF"/>
                <w:lang w:val="nl-BE"/>
                <w14:ligatures w14:val="standardContextual"/>
              </w:rPr>
            </w:pPr>
            <w:r w:rsidRPr="00DA3209">
              <w:rPr>
                <w:rFonts w:ascii="Tahoma" w:eastAsiaTheme="minorHAnsi" w:hAnsi="Tahoma" w:cs="Tahoma"/>
                <w:color w:val="202124"/>
                <w:kern w:val="2"/>
                <w:sz w:val="20"/>
                <w:szCs w:val="20"/>
                <w:shd w:val="clear" w:color="auto" w:fill="FFFFFF"/>
                <w:lang w:val="nl-BE"/>
                <w14:ligatures w14:val="standardContextual"/>
              </w:rPr>
              <w:lastRenderedPageBreak/>
              <w:t>In de praktijk wordt in het Nederlands ook vaak ‘EP’ met hoofdletters geschreven, zoals op demorgen.be. diezelfde krant gebruikt echter ook de spellingswijze ‘</w:t>
            </w:r>
            <w:proofErr w:type="spellStart"/>
            <w:r w:rsidRPr="00DA3209">
              <w:rPr>
                <w:rFonts w:ascii="Tahoma" w:eastAsiaTheme="minorHAnsi" w:hAnsi="Tahoma" w:cs="Tahoma"/>
                <w:color w:val="202124"/>
                <w:kern w:val="2"/>
                <w:sz w:val="20"/>
                <w:szCs w:val="20"/>
                <w:shd w:val="clear" w:color="auto" w:fill="FFFFFF"/>
                <w:lang w:val="nl-BE"/>
                <w14:ligatures w14:val="standardContextual"/>
              </w:rPr>
              <w:t>ep</w:t>
            </w:r>
            <w:proofErr w:type="spellEnd"/>
            <w:r w:rsidRPr="00DA3209">
              <w:rPr>
                <w:rFonts w:ascii="Tahoma" w:eastAsiaTheme="minorHAnsi" w:hAnsi="Tahoma" w:cs="Tahoma"/>
                <w:color w:val="202124"/>
                <w:kern w:val="2"/>
                <w:sz w:val="20"/>
                <w:szCs w:val="20"/>
                <w:shd w:val="clear" w:color="auto" w:fill="FFFFFF"/>
                <w:lang w:val="nl-BE"/>
                <w14:ligatures w14:val="standardContextual"/>
              </w:rPr>
              <w:t>’ in een ander artikel.</w:t>
            </w:r>
          </w:p>
          <w:p w14:paraId="6B818DFD" w14:textId="77777777" w:rsidR="00212FC5" w:rsidRPr="00DA3209" w:rsidRDefault="00212FC5" w:rsidP="00212FC5">
            <w:pPr>
              <w:widowControl/>
              <w:autoSpaceDE/>
              <w:autoSpaceDN/>
              <w:spacing w:after="160" w:line="259" w:lineRule="auto"/>
              <w:rPr>
                <w:rFonts w:ascii="Tahoma" w:eastAsiaTheme="minorHAnsi" w:hAnsi="Tahoma" w:cs="Tahoma"/>
                <w:color w:val="202124"/>
                <w:kern w:val="2"/>
                <w:sz w:val="20"/>
                <w:szCs w:val="20"/>
                <w:shd w:val="clear" w:color="auto" w:fill="FFFFFF"/>
                <w:lang w:val="nl-BE"/>
                <w14:ligatures w14:val="standardContextual"/>
              </w:rPr>
            </w:pPr>
            <w:r w:rsidRPr="00DA3209">
              <w:rPr>
                <w:rFonts w:ascii="Tahoma" w:eastAsiaTheme="minorHAnsi" w:hAnsi="Tahoma" w:cs="Tahoma"/>
                <w:color w:val="202124"/>
                <w:kern w:val="2"/>
                <w:sz w:val="20"/>
                <w:szCs w:val="20"/>
                <w:shd w:val="clear" w:color="auto" w:fill="FFFFFF"/>
                <w:lang w:val="nl-BE"/>
                <w14:ligatures w14:val="standardContextual"/>
              </w:rPr>
              <w:t>Ik schrijf ‘</w:t>
            </w:r>
            <w:proofErr w:type="spellStart"/>
            <w:r w:rsidRPr="00DA3209">
              <w:rPr>
                <w:rFonts w:ascii="Tahoma" w:eastAsiaTheme="minorHAnsi" w:hAnsi="Tahoma" w:cs="Tahoma"/>
                <w:color w:val="202124"/>
                <w:kern w:val="2"/>
                <w:sz w:val="20"/>
                <w:szCs w:val="20"/>
                <w:shd w:val="clear" w:color="auto" w:fill="FFFFFF"/>
                <w:lang w:val="nl-BE"/>
                <w14:ligatures w14:val="standardContextual"/>
              </w:rPr>
              <w:t>ep</w:t>
            </w:r>
            <w:proofErr w:type="spellEnd"/>
            <w:r w:rsidRPr="00DA3209">
              <w:rPr>
                <w:rFonts w:ascii="Tahoma" w:eastAsiaTheme="minorHAnsi" w:hAnsi="Tahoma" w:cs="Tahoma"/>
                <w:color w:val="202124"/>
                <w:kern w:val="2"/>
                <w:sz w:val="20"/>
                <w:szCs w:val="20"/>
                <w:shd w:val="clear" w:color="auto" w:fill="FFFFFF"/>
                <w:lang w:val="nl-BE"/>
                <w14:ligatures w14:val="standardContextual"/>
              </w:rPr>
              <w:t xml:space="preserve">’ met kleine letters, omdat dat de schrijfwijze is die Dikke Van Dale en woorden.org aanraden. Bovendien heeft ‘EP’ in het Nederlands de betekenis ‘Europees Parlement’. </w:t>
            </w:r>
          </w:p>
          <w:p w14:paraId="64310E6E" w14:textId="77777777" w:rsidR="00212FC5" w:rsidRPr="00DA3209" w:rsidRDefault="00212FC5" w:rsidP="00212FC5">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212FC5" w:rsidRPr="00DA3209" w14:paraId="7D7C532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7113DB1" w14:textId="77777777" w:rsidR="00212FC5" w:rsidRPr="00DA3209" w:rsidRDefault="00212FC5" w:rsidP="00212FC5">
            <w:pPr>
              <w:widowControl/>
              <w:autoSpaceDE/>
              <w:autoSpaceDN/>
              <w:textAlignment w:val="baseline"/>
              <w:rPr>
                <w:rFonts w:ascii="Tahoma" w:eastAsia="Times New Roman" w:hAnsi="Tahoma" w:cs="Tahoma"/>
                <w:kern w:val="2"/>
                <w:sz w:val="20"/>
                <w:szCs w:val="20"/>
                <w:lang w:eastAsia="nl-NL"/>
                <w14:ligatures w14:val="standardContextual"/>
              </w:rPr>
            </w:pPr>
            <w:r w:rsidRPr="00DA3209">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F599D7" w14:textId="28BBC95C" w:rsidR="00303360" w:rsidRPr="00303360" w:rsidRDefault="00303360" w:rsidP="00B90137">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r>
              <w:rPr>
                <w:rFonts w:ascii="Tahoma" w:eastAsiaTheme="minorHAnsi" w:hAnsi="Tahoma" w:cs="Tahoma"/>
                <w:kern w:val="2"/>
                <w:sz w:val="20"/>
                <w:szCs w:val="20"/>
                <w:lang w:val="nl-BE"/>
                <w14:ligatures w14:val="standardContextual"/>
              </w:rPr>
              <w:t>Dikke Van Dale</w:t>
            </w:r>
          </w:p>
          <w:p w14:paraId="7E3D28A3" w14:textId="254B1872" w:rsidR="00B85FC1" w:rsidRPr="00B85FC1" w:rsidRDefault="00212FC5" w:rsidP="00B90137">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B85FC1">
              <w:rPr>
                <w:rFonts w:ascii="Tahoma" w:eastAsiaTheme="minorHAnsi" w:hAnsi="Tahoma" w:cs="Tahoma"/>
                <w:kern w:val="2"/>
                <w:sz w:val="20"/>
                <w:szCs w:val="20"/>
                <w14:ligatures w14:val="standardContextual"/>
              </w:rPr>
              <w:t>Le Petit Robert</w:t>
            </w:r>
          </w:p>
          <w:p w14:paraId="54749C51" w14:textId="77777777" w:rsidR="00B85FC1" w:rsidRPr="00B85FC1" w:rsidRDefault="00000000" w:rsidP="002646E2">
            <w:pPr>
              <w:widowControl/>
              <w:numPr>
                <w:ilvl w:val="0"/>
                <w:numId w:val="16"/>
              </w:numPr>
              <w:autoSpaceDE/>
              <w:autoSpaceDN/>
              <w:spacing w:after="160" w:line="259" w:lineRule="auto"/>
              <w:contextualSpacing/>
              <w:rPr>
                <w:rStyle w:val="Hyperlink"/>
                <w:rFonts w:ascii="Tahoma" w:eastAsiaTheme="minorHAnsi" w:hAnsi="Tahoma" w:cs="Tahoma"/>
                <w:color w:val="auto"/>
                <w:kern w:val="2"/>
                <w:sz w:val="20"/>
                <w:szCs w:val="20"/>
                <w:u w:val="none"/>
                <w14:ligatures w14:val="standardContextual"/>
              </w:rPr>
            </w:pPr>
            <w:hyperlink r:id="rId539" w:history="1">
              <w:r w:rsidR="005B6E02" w:rsidRPr="00B85FC1">
                <w:rPr>
                  <w:rStyle w:val="Hyperlink"/>
                  <w:rFonts w:ascii="Tahoma" w:eastAsiaTheme="minorHAnsi" w:hAnsi="Tahoma" w:cs="Tahoma"/>
                  <w:kern w:val="2"/>
                  <w:sz w:val="20"/>
                  <w:szCs w:val="20"/>
                  <w:shd w:val="clear" w:color="auto" w:fill="FFFFFF"/>
                  <w:lang w:val="nl-BE"/>
                  <w14:ligatures w14:val="standardContextual"/>
                </w:rPr>
                <w:t>https://www.npo3fm.nl</w:t>
              </w:r>
            </w:hyperlink>
          </w:p>
          <w:p w14:paraId="67B9780B" w14:textId="2576AA6B" w:rsidR="00212FC5" w:rsidRPr="00B85FC1" w:rsidRDefault="00000000" w:rsidP="002646E2">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540" w:history="1">
              <w:r w:rsidR="005B6E02" w:rsidRPr="00B85FC1">
                <w:rPr>
                  <w:rStyle w:val="Hyperlink"/>
                  <w:rFonts w:ascii="Tahoma" w:eastAsiaTheme="minorHAnsi" w:hAnsi="Tahoma" w:cs="Tahoma"/>
                  <w:kern w:val="2"/>
                  <w:sz w:val="20"/>
                  <w:szCs w:val="20"/>
                  <w:lang w:val="nl-BE"/>
                  <w14:ligatures w14:val="standardContextual"/>
                </w:rPr>
                <w:t>https://www.demorgen.be</w:t>
              </w:r>
            </w:hyperlink>
          </w:p>
          <w:p w14:paraId="513F1E5A" w14:textId="594F6B61" w:rsidR="00212FC5" w:rsidRPr="00DA3209" w:rsidRDefault="00000000" w:rsidP="00212FC5">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541" w:history="1">
              <w:r w:rsidR="005B6E02" w:rsidRPr="003E3190">
                <w:rPr>
                  <w:rStyle w:val="Hyperlink"/>
                  <w:rFonts w:ascii="Tahoma" w:eastAsiaTheme="minorHAnsi" w:hAnsi="Tahoma" w:cs="Tahoma"/>
                  <w:kern w:val="2"/>
                  <w:sz w:val="20"/>
                  <w:szCs w:val="20"/>
                  <w:lang w:val="nl-BE"/>
                  <w14:ligatures w14:val="standardContextual"/>
                </w:rPr>
                <w:t>https://www.demorgen.be</w:t>
              </w:r>
            </w:hyperlink>
          </w:p>
        </w:tc>
      </w:tr>
    </w:tbl>
    <w:p w14:paraId="6EF64F06" w14:textId="77777777" w:rsidR="00212FC5" w:rsidRDefault="00212FC5"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5B6E02" w:rsidRPr="00BB295D" w14:paraId="20823AA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4E803F" w14:textId="77777777" w:rsidR="00173E42" w:rsidRPr="00BB295D" w:rsidRDefault="00173E42" w:rsidP="00173E42">
            <w:pPr>
              <w:widowControl/>
              <w:autoSpaceDE/>
              <w:autoSpaceDN/>
              <w:textAlignment w:val="baseline"/>
              <w:rPr>
                <w:rFonts w:ascii="Tahoma" w:eastAsia="Times New Roman" w:hAnsi="Tahoma" w:cs="Tahoma"/>
                <w:kern w:val="2"/>
                <w:sz w:val="20"/>
                <w:szCs w:val="20"/>
                <w:lang w:eastAsia="nl-NL"/>
                <w14:ligatures w14:val="standardContextual"/>
              </w:rPr>
            </w:pPr>
            <w:r w:rsidRPr="00BB295D">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9AD8F7" w14:textId="77777777" w:rsidR="00173E42" w:rsidRPr="00BB295D" w:rsidRDefault="00173E42" w:rsidP="00173E42">
            <w:pPr>
              <w:widowControl/>
              <w:autoSpaceDE/>
              <w:autoSpaceDN/>
              <w:textAlignment w:val="baseline"/>
              <w:rPr>
                <w:rFonts w:ascii="Tahoma" w:eastAsia="Times New Roman" w:hAnsi="Tahoma" w:cs="Tahoma"/>
                <w:kern w:val="2"/>
                <w:sz w:val="20"/>
                <w:szCs w:val="20"/>
                <w:lang w:eastAsia="nl-NL"/>
                <w14:ligatures w14:val="standardContextual"/>
              </w:rPr>
            </w:pPr>
            <w:r w:rsidRPr="00BB295D">
              <w:rPr>
                <w:rFonts w:ascii="Tahoma" w:eastAsia="Times New Roman" w:hAnsi="Tahoma" w:cs="Tahoma"/>
                <w:kern w:val="2"/>
                <w:sz w:val="20"/>
                <w:szCs w:val="20"/>
                <w:lang w:eastAsia="nl-NL"/>
                <w14:ligatures w14:val="standardContextual"/>
              </w:rPr>
              <w:t>Redactioneel probleem</w:t>
            </w:r>
          </w:p>
        </w:tc>
      </w:tr>
      <w:tr w:rsidR="005B6E02" w:rsidRPr="00BB295D" w14:paraId="0AE47EA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11A224" w14:textId="77777777" w:rsidR="00173E42" w:rsidRPr="00BB295D" w:rsidRDefault="00173E42" w:rsidP="00173E42">
            <w:pPr>
              <w:widowControl/>
              <w:autoSpaceDE/>
              <w:autoSpaceDN/>
              <w:textAlignment w:val="baseline"/>
              <w:rPr>
                <w:rFonts w:ascii="Tahoma" w:eastAsia="Times New Roman" w:hAnsi="Tahoma" w:cs="Tahoma"/>
                <w:kern w:val="2"/>
                <w:sz w:val="20"/>
                <w:szCs w:val="20"/>
                <w:lang w:eastAsia="nl-NL"/>
                <w14:ligatures w14:val="standardContextual"/>
              </w:rPr>
            </w:pPr>
            <w:r w:rsidRPr="00BB295D">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28607C3" w14:textId="77777777" w:rsidR="00173E42" w:rsidRPr="00BB295D" w:rsidRDefault="00173E42" w:rsidP="00173E42">
            <w:pPr>
              <w:widowControl/>
              <w:autoSpaceDE/>
              <w:autoSpaceDN/>
              <w:textAlignment w:val="baseline"/>
              <w:rPr>
                <w:rFonts w:ascii="Tahoma" w:eastAsia="Times New Roman" w:hAnsi="Tahoma" w:cs="Tahoma"/>
                <w:i/>
                <w:iCs/>
                <w:kern w:val="2"/>
                <w:sz w:val="20"/>
                <w:szCs w:val="20"/>
                <w:lang w:val="nl-BE" w:eastAsia="nl-NL"/>
                <w14:ligatures w14:val="standardContextual"/>
              </w:rPr>
            </w:pPr>
            <w:r w:rsidRPr="00BB295D">
              <w:rPr>
                <w:rFonts w:ascii="Tahoma" w:eastAsia="Times New Roman" w:hAnsi="Tahoma" w:cs="Tahoma"/>
                <w:i/>
                <w:iCs/>
                <w:kern w:val="2"/>
                <w:sz w:val="20"/>
                <w:szCs w:val="20"/>
                <w:lang w:val="nl-BE" w:eastAsia="nl-NL"/>
                <w14:ligatures w14:val="standardContextual"/>
              </w:rPr>
              <w:t>Geen dubbele aanhalingstekens</w:t>
            </w:r>
          </w:p>
        </w:tc>
      </w:tr>
      <w:tr w:rsidR="005B6E02" w:rsidRPr="00BB295D" w14:paraId="70D48C2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ADBE36C" w14:textId="77777777" w:rsidR="00173E42" w:rsidRPr="00BB295D" w:rsidRDefault="00173E42" w:rsidP="00173E42">
            <w:pPr>
              <w:widowControl/>
              <w:autoSpaceDE/>
              <w:autoSpaceDN/>
              <w:textAlignment w:val="baseline"/>
              <w:rPr>
                <w:rFonts w:ascii="Tahoma" w:eastAsia="Times New Roman" w:hAnsi="Tahoma" w:cs="Tahoma"/>
                <w:kern w:val="2"/>
                <w:sz w:val="20"/>
                <w:szCs w:val="20"/>
                <w:lang w:eastAsia="nl-NL"/>
                <w14:ligatures w14:val="standardContextual"/>
              </w:rPr>
            </w:pPr>
            <w:r w:rsidRPr="00BB295D">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0B091C1" w14:textId="77777777" w:rsidR="00173E42" w:rsidRPr="00BB295D" w:rsidRDefault="00173E42" w:rsidP="00173E42">
            <w:pPr>
              <w:widowControl/>
              <w:autoSpaceDE/>
              <w:autoSpaceDN/>
              <w:textAlignment w:val="baseline"/>
              <w:rPr>
                <w:rFonts w:ascii="Tahoma" w:eastAsia="Times New Roman" w:hAnsi="Tahoma" w:cs="Tahoma"/>
                <w:i/>
                <w:iCs/>
                <w:kern w:val="2"/>
                <w:sz w:val="20"/>
                <w:szCs w:val="20"/>
                <w:lang w:val="fr-BE" w:eastAsia="nl-NL"/>
                <w14:ligatures w14:val="standardContextual"/>
              </w:rPr>
            </w:pPr>
            <w:proofErr w:type="spellStart"/>
            <w:r w:rsidRPr="00BB295D">
              <w:rPr>
                <w:rFonts w:ascii="Tahoma" w:eastAsia="Times New Roman" w:hAnsi="Tahoma" w:cs="Tahoma"/>
                <w:i/>
                <w:iCs/>
                <w:kern w:val="2"/>
                <w:sz w:val="20"/>
                <w:szCs w:val="20"/>
                <w:lang w:val="fr-BE" w:eastAsia="nl-NL"/>
                <w14:ligatures w14:val="standardContextual"/>
              </w:rPr>
              <w:t>Dubbele</w:t>
            </w:r>
            <w:proofErr w:type="spellEnd"/>
            <w:r w:rsidRPr="00BB295D">
              <w:rPr>
                <w:rFonts w:ascii="Tahoma" w:eastAsia="Times New Roman" w:hAnsi="Tahoma" w:cs="Tahoma"/>
                <w:i/>
                <w:iCs/>
                <w:kern w:val="2"/>
                <w:sz w:val="20"/>
                <w:szCs w:val="20"/>
                <w:lang w:val="fr-BE" w:eastAsia="nl-NL"/>
                <w14:ligatures w14:val="standardContextual"/>
              </w:rPr>
              <w:t xml:space="preserve"> </w:t>
            </w:r>
            <w:proofErr w:type="spellStart"/>
            <w:r w:rsidRPr="00BB295D">
              <w:rPr>
                <w:rFonts w:ascii="Tahoma" w:eastAsia="Times New Roman" w:hAnsi="Tahoma" w:cs="Tahoma"/>
                <w:i/>
                <w:iCs/>
                <w:kern w:val="2"/>
                <w:sz w:val="20"/>
                <w:szCs w:val="20"/>
                <w:lang w:val="fr-BE" w:eastAsia="nl-NL"/>
                <w14:ligatures w14:val="standardContextual"/>
              </w:rPr>
              <w:t>aanhalingstekens</w:t>
            </w:r>
            <w:proofErr w:type="spellEnd"/>
          </w:p>
        </w:tc>
      </w:tr>
      <w:tr w:rsidR="005B6E02" w:rsidRPr="00BB295D" w14:paraId="002DD3A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510A0DC" w14:textId="77777777" w:rsidR="00173E42" w:rsidRPr="00BB295D" w:rsidRDefault="00173E42" w:rsidP="00173E42">
            <w:pPr>
              <w:widowControl/>
              <w:autoSpaceDE/>
              <w:autoSpaceDN/>
              <w:textAlignment w:val="baseline"/>
              <w:rPr>
                <w:rFonts w:ascii="Tahoma" w:eastAsia="Times New Roman" w:hAnsi="Tahoma" w:cs="Tahoma"/>
                <w:kern w:val="2"/>
                <w:sz w:val="20"/>
                <w:szCs w:val="20"/>
                <w:lang w:eastAsia="nl-NL"/>
                <w14:ligatures w14:val="standardContextual"/>
              </w:rPr>
            </w:pPr>
            <w:r w:rsidRPr="00BB295D">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9F7EDDE" w14:textId="2664C43F" w:rsidR="00173E42" w:rsidRPr="00BB295D" w:rsidRDefault="00173E42" w:rsidP="00173E42">
            <w:pPr>
              <w:widowControl/>
              <w:autoSpaceDE/>
              <w:autoSpaceDN/>
              <w:spacing w:after="160" w:line="259" w:lineRule="auto"/>
              <w:rPr>
                <w:rFonts w:ascii="Tahoma" w:eastAsiaTheme="minorHAnsi" w:hAnsi="Tahoma" w:cs="Tahoma"/>
                <w:kern w:val="2"/>
                <w:sz w:val="20"/>
                <w:szCs w:val="20"/>
                <w:lang w:val="nl-BE"/>
                <w14:ligatures w14:val="standardContextual"/>
              </w:rPr>
            </w:pPr>
            <w:proofErr w:type="spellStart"/>
            <w:r w:rsidRPr="00BB295D">
              <w:rPr>
                <w:rFonts w:ascii="Tahoma" w:eastAsiaTheme="minorHAnsi" w:hAnsi="Tahoma" w:cs="Tahoma"/>
                <w:color w:val="202124"/>
                <w:kern w:val="2"/>
                <w:sz w:val="20"/>
                <w:szCs w:val="20"/>
                <w:shd w:val="clear" w:color="auto" w:fill="FFFFFF"/>
                <w:lang w:val="nl-BE"/>
                <w14:ligatures w14:val="standardContextual"/>
              </w:rPr>
              <w:t>Onzetaal</w:t>
            </w:r>
            <w:proofErr w:type="spellEnd"/>
            <w:r w:rsidRPr="00BB295D">
              <w:rPr>
                <w:rFonts w:ascii="Tahoma" w:eastAsiaTheme="minorHAnsi" w:hAnsi="Tahoma" w:cs="Tahoma"/>
                <w:color w:val="202124"/>
                <w:kern w:val="2"/>
                <w:sz w:val="20"/>
                <w:szCs w:val="20"/>
                <w:shd w:val="clear" w:color="auto" w:fill="FFFFFF"/>
                <w:lang w:val="nl-BE"/>
                <w14:ligatures w14:val="standardContextual"/>
              </w:rPr>
              <w:t>: ‘Dubbele aanhalingstekens (“deze”) </w:t>
            </w:r>
            <w:r w:rsidRPr="00BB295D">
              <w:rPr>
                <w:rFonts w:ascii="Tahoma" w:eastAsiaTheme="minorHAnsi" w:hAnsi="Tahoma" w:cs="Tahoma"/>
                <w:color w:val="040C28"/>
                <w:kern w:val="2"/>
                <w:sz w:val="20"/>
                <w:szCs w:val="20"/>
                <w:lang w:val="nl-BE"/>
                <w14:ligatures w14:val="standardContextual"/>
              </w:rPr>
              <w:t>worden in de meeste teksten alleen gebruikt om letterlijke citaten weer te geven</w:t>
            </w:r>
            <w:r w:rsidRPr="00BB295D">
              <w:rPr>
                <w:rFonts w:ascii="Tahoma" w:eastAsiaTheme="minorHAnsi" w:hAnsi="Tahoma" w:cs="Tahoma"/>
                <w:color w:val="202124"/>
                <w:kern w:val="2"/>
                <w:sz w:val="20"/>
                <w:szCs w:val="20"/>
                <w:shd w:val="clear" w:color="auto" w:fill="FFFFFF"/>
                <w:lang w:val="nl-BE"/>
                <w14:ligatures w14:val="standardContextual"/>
              </w:rPr>
              <w:t>. Zo'n citaat kan uit gesproken en uit geschreven taal komen.’</w:t>
            </w:r>
          </w:p>
          <w:p w14:paraId="076D1E3E" w14:textId="44313D7A" w:rsidR="00173E42" w:rsidRPr="00BB295D" w:rsidRDefault="00173E42" w:rsidP="00173E42">
            <w:pPr>
              <w:widowControl/>
              <w:autoSpaceDE/>
              <w:autoSpaceDN/>
              <w:textAlignment w:val="baseline"/>
              <w:rPr>
                <w:rFonts w:ascii="Tahoma" w:eastAsia="Times New Roman" w:hAnsi="Tahoma" w:cs="Tahoma"/>
                <w:kern w:val="2"/>
                <w:sz w:val="20"/>
                <w:szCs w:val="20"/>
                <w:lang w:val="nl-BE" w:eastAsia="nl-NL"/>
                <w14:ligatures w14:val="standardContextual"/>
              </w:rPr>
            </w:pPr>
            <w:r w:rsidRPr="00BB295D">
              <w:rPr>
                <w:rFonts w:ascii="Tahoma" w:eastAsia="Times New Roman" w:hAnsi="Tahoma" w:cs="Tahoma"/>
                <w:kern w:val="2"/>
                <w:sz w:val="20"/>
                <w:szCs w:val="20"/>
                <w:lang w:eastAsia="nl-NL"/>
                <w14:ligatures w14:val="standardContextual"/>
              </w:rPr>
              <w:t xml:space="preserve">In het artikel van demorgen.be </w:t>
            </w:r>
            <w:r w:rsidR="00CE32C4">
              <w:rPr>
                <w:rFonts w:ascii="Tahoma" w:eastAsia="Times New Roman" w:hAnsi="Tahoma" w:cs="Tahoma"/>
                <w:kern w:val="2"/>
                <w:sz w:val="20"/>
                <w:szCs w:val="20"/>
                <w:lang w:eastAsia="nl-NL"/>
                <w14:ligatures w14:val="standardContextual"/>
              </w:rPr>
              <w:t xml:space="preserve">over </w:t>
            </w:r>
            <w:r w:rsidRPr="00BB295D">
              <w:rPr>
                <w:rFonts w:ascii="Tahoma" w:eastAsia="Times New Roman" w:hAnsi="Tahoma" w:cs="Tahoma"/>
                <w:kern w:val="2"/>
                <w:sz w:val="20"/>
                <w:szCs w:val="20"/>
                <w:lang w:eastAsia="nl-NL"/>
                <w14:ligatures w14:val="standardContextual"/>
              </w:rPr>
              <w:t xml:space="preserve">Obama: "Ik had de verkiezingen kunnen winnen" worden citaten van Obama </w:t>
            </w:r>
            <w:r w:rsidR="00CE32C4">
              <w:rPr>
                <w:rFonts w:ascii="Tahoma" w:eastAsia="Times New Roman" w:hAnsi="Tahoma" w:cs="Tahoma"/>
                <w:kern w:val="2"/>
                <w:sz w:val="20"/>
                <w:szCs w:val="20"/>
                <w:lang w:eastAsia="nl-NL"/>
                <w14:ligatures w14:val="standardContextual"/>
              </w:rPr>
              <w:t xml:space="preserve">bijvoorbeeld </w:t>
            </w:r>
            <w:r w:rsidRPr="00BB295D">
              <w:rPr>
                <w:rFonts w:ascii="Tahoma" w:eastAsia="Times New Roman" w:hAnsi="Tahoma" w:cs="Tahoma"/>
                <w:kern w:val="2"/>
                <w:sz w:val="20"/>
                <w:szCs w:val="20"/>
                <w:lang w:eastAsia="nl-NL"/>
                <w14:ligatures w14:val="standardContextual"/>
              </w:rPr>
              <w:t>ook tussen aanhalingstekens geplaatst.</w:t>
            </w:r>
            <w:r w:rsidR="00BF2BD1">
              <w:rPr>
                <w:rFonts w:ascii="Tahoma" w:eastAsia="Times New Roman" w:hAnsi="Tahoma" w:cs="Tahoma"/>
                <w:kern w:val="2"/>
                <w:sz w:val="20"/>
                <w:szCs w:val="20"/>
                <w:lang w:eastAsia="nl-NL"/>
                <w14:ligatures w14:val="standardContextual"/>
              </w:rPr>
              <w:t xml:space="preserve"> Daarom plaats ik het citaat van Tristan ook tussen dubbele aanhalingstekens.</w:t>
            </w:r>
          </w:p>
        </w:tc>
      </w:tr>
      <w:tr w:rsidR="005B6E02" w:rsidRPr="00BB295D" w14:paraId="19BAD34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91E01DD" w14:textId="77777777" w:rsidR="00173E42" w:rsidRPr="00BB295D" w:rsidRDefault="00173E42" w:rsidP="00173E42">
            <w:pPr>
              <w:widowControl/>
              <w:autoSpaceDE/>
              <w:autoSpaceDN/>
              <w:textAlignment w:val="baseline"/>
              <w:rPr>
                <w:rFonts w:ascii="Tahoma" w:eastAsia="Times New Roman" w:hAnsi="Tahoma" w:cs="Tahoma"/>
                <w:kern w:val="2"/>
                <w:sz w:val="20"/>
                <w:szCs w:val="20"/>
                <w:lang w:eastAsia="nl-NL"/>
                <w14:ligatures w14:val="standardContextual"/>
              </w:rPr>
            </w:pPr>
            <w:r w:rsidRPr="00BB295D">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3A64B7" w14:textId="37D9A045" w:rsidR="00173E42" w:rsidRPr="00BB295D" w:rsidRDefault="00000000" w:rsidP="00173E42">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542" w:history="1">
              <w:r w:rsidR="005B6E02" w:rsidRPr="003E3190">
                <w:rPr>
                  <w:rStyle w:val="Hyperlink"/>
                  <w:rFonts w:ascii="Tahoma" w:eastAsiaTheme="minorHAnsi" w:hAnsi="Tahoma" w:cs="Tahoma"/>
                  <w:kern w:val="2"/>
                  <w:sz w:val="20"/>
                  <w:szCs w:val="20"/>
                  <w:shd w:val="clear" w:color="auto" w:fill="FFFFFF"/>
                  <w:lang w:val="nl-BE"/>
                  <w14:ligatures w14:val="standardContextual"/>
                </w:rPr>
                <w:t>https://onzetaal.nl</w:t>
              </w:r>
            </w:hyperlink>
          </w:p>
          <w:p w14:paraId="4E3671DC" w14:textId="50CA2489" w:rsidR="00173E42" w:rsidRPr="00BB295D" w:rsidRDefault="00000000" w:rsidP="00173E42">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543" w:history="1">
              <w:r w:rsidR="005B6E02" w:rsidRPr="003E3190">
                <w:rPr>
                  <w:rStyle w:val="Hyperlink"/>
                  <w:rFonts w:ascii="Tahoma" w:eastAsiaTheme="minorHAnsi" w:hAnsi="Tahoma" w:cs="Tahoma"/>
                  <w:kern w:val="2"/>
                  <w:sz w:val="20"/>
                  <w:szCs w:val="20"/>
                  <w:lang w:val="nl-BE"/>
                  <w14:ligatures w14:val="standardContextual"/>
                </w:rPr>
                <w:t>https://www.demorgen.be</w:t>
              </w:r>
            </w:hyperlink>
            <w:r w:rsidR="00173E42" w:rsidRPr="00BB295D">
              <w:rPr>
                <w:rFonts w:ascii="Tahoma" w:eastAsiaTheme="minorHAnsi" w:hAnsi="Tahoma" w:cs="Tahoma"/>
                <w:kern w:val="2"/>
                <w:sz w:val="20"/>
                <w:szCs w:val="20"/>
                <w:lang w:val="nl-BE"/>
                <w14:ligatures w14:val="standardContextual"/>
              </w:rPr>
              <w:t xml:space="preserve"> </w:t>
            </w:r>
          </w:p>
        </w:tc>
      </w:tr>
    </w:tbl>
    <w:p w14:paraId="506A1359" w14:textId="77777777" w:rsidR="00173E42" w:rsidRDefault="00173E42"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4B1A97" w:rsidRPr="00CE32C4" w14:paraId="782F045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7A5EC34" w14:textId="77777777" w:rsidR="004B1A97" w:rsidRPr="00CE32C4" w:rsidRDefault="004B1A97" w:rsidP="004B1A97">
            <w:pPr>
              <w:widowControl/>
              <w:autoSpaceDE/>
              <w:autoSpaceDN/>
              <w:textAlignment w:val="baseline"/>
              <w:rPr>
                <w:rFonts w:ascii="Tahoma" w:eastAsia="Times New Roman" w:hAnsi="Tahoma" w:cs="Tahoma"/>
                <w:kern w:val="2"/>
                <w:sz w:val="20"/>
                <w:szCs w:val="20"/>
                <w:lang w:eastAsia="nl-NL"/>
                <w14:ligatures w14:val="standardContextual"/>
              </w:rPr>
            </w:pPr>
            <w:r w:rsidRPr="00CE32C4">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3636BE4" w14:textId="77777777" w:rsidR="004B1A97" w:rsidRPr="00CE32C4" w:rsidRDefault="004B1A97" w:rsidP="004B1A97">
            <w:pPr>
              <w:widowControl/>
              <w:autoSpaceDE/>
              <w:autoSpaceDN/>
              <w:textAlignment w:val="baseline"/>
              <w:rPr>
                <w:rFonts w:ascii="Tahoma" w:eastAsia="Times New Roman" w:hAnsi="Tahoma" w:cs="Tahoma"/>
                <w:kern w:val="2"/>
                <w:sz w:val="20"/>
                <w:szCs w:val="20"/>
                <w:lang w:eastAsia="nl-NL"/>
                <w14:ligatures w14:val="standardContextual"/>
              </w:rPr>
            </w:pPr>
            <w:r w:rsidRPr="00CE32C4">
              <w:rPr>
                <w:rFonts w:ascii="Tahoma" w:eastAsia="Times New Roman" w:hAnsi="Tahoma" w:cs="Tahoma"/>
                <w:kern w:val="2"/>
                <w:sz w:val="20"/>
                <w:szCs w:val="20"/>
                <w:lang w:eastAsia="nl-NL"/>
                <w14:ligatures w14:val="standardContextual"/>
              </w:rPr>
              <w:t>Lexicologisch probleem</w:t>
            </w:r>
          </w:p>
        </w:tc>
      </w:tr>
      <w:tr w:rsidR="004B1A97" w:rsidRPr="00CE32C4" w14:paraId="18E49E1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EC63068" w14:textId="77777777" w:rsidR="004B1A97" w:rsidRPr="00CE32C4" w:rsidRDefault="004B1A97" w:rsidP="004B1A97">
            <w:pPr>
              <w:widowControl/>
              <w:autoSpaceDE/>
              <w:autoSpaceDN/>
              <w:textAlignment w:val="baseline"/>
              <w:rPr>
                <w:rFonts w:ascii="Tahoma" w:eastAsia="Times New Roman" w:hAnsi="Tahoma" w:cs="Tahoma"/>
                <w:kern w:val="2"/>
                <w:sz w:val="20"/>
                <w:szCs w:val="20"/>
                <w:lang w:eastAsia="nl-NL"/>
                <w14:ligatures w14:val="standardContextual"/>
              </w:rPr>
            </w:pPr>
            <w:r w:rsidRPr="00CE32C4">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43BE59D" w14:textId="6FF27A6C" w:rsidR="004B1A97" w:rsidRPr="00CE32C4" w:rsidRDefault="00F52C2A" w:rsidP="004B1A97">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é</w:t>
            </w:r>
            <w:r w:rsidR="004B1A97" w:rsidRPr="00CE32C4">
              <w:rPr>
                <w:rFonts w:ascii="Tahoma" w:eastAsia="Times New Roman" w:hAnsi="Tahoma" w:cs="Tahoma"/>
                <w:kern w:val="2"/>
                <w:sz w:val="20"/>
                <w:szCs w:val="20"/>
                <w:lang w:val="nl-BE" w:eastAsia="nl-NL"/>
                <w14:ligatures w14:val="standardContextual"/>
              </w:rPr>
              <w:t>veil</w:t>
            </w:r>
            <w:proofErr w:type="spellEnd"/>
            <w:r w:rsidR="004B1A97" w:rsidRPr="00CE32C4">
              <w:rPr>
                <w:rFonts w:ascii="Tahoma" w:eastAsia="Times New Roman" w:hAnsi="Tahoma" w:cs="Tahoma"/>
                <w:kern w:val="2"/>
                <w:sz w:val="20"/>
                <w:szCs w:val="20"/>
                <w:lang w:val="nl-BE" w:eastAsia="nl-NL"/>
                <w14:ligatures w14:val="standardContextual"/>
              </w:rPr>
              <w:t xml:space="preserve"> féministe</w:t>
            </w:r>
          </w:p>
        </w:tc>
      </w:tr>
      <w:tr w:rsidR="004B1A97" w:rsidRPr="00CE32C4" w14:paraId="39D2260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5919AF8" w14:textId="77777777" w:rsidR="004B1A97" w:rsidRPr="00CE32C4" w:rsidRDefault="004B1A97" w:rsidP="004B1A97">
            <w:pPr>
              <w:widowControl/>
              <w:autoSpaceDE/>
              <w:autoSpaceDN/>
              <w:textAlignment w:val="baseline"/>
              <w:rPr>
                <w:rFonts w:ascii="Tahoma" w:eastAsia="Times New Roman" w:hAnsi="Tahoma" w:cs="Tahoma"/>
                <w:kern w:val="2"/>
                <w:sz w:val="20"/>
                <w:szCs w:val="20"/>
                <w:lang w:eastAsia="nl-NL"/>
                <w14:ligatures w14:val="standardContextual"/>
              </w:rPr>
            </w:pPr>
            <w:r w:rsidRPr="00CE32C4">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DF2E1EE" w14:textId="3781CA51" w:rsidR="004B1A97" w:rsidRPr="00CE32C4" w:rsidRDefault="00F52C2A" w:rsidP="004B1A97">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f</w:t>
            </w:r>
            <w:r w:rsidR="004B1A97" w:rsidRPr="00CE32C4">
              <w:rPr>
                <w:rFonts w:ascii="Tahoma" w:eastAsia="Times New Roman" w:hAnsi="Tahoma" w:cs="Tahoma"/>
                <w:kern w:val="2"/>
                <w:sz w:val="20"/>
                <w:szCs w:val="20"/>
                <w:lang w:val="fr-BE" w:eastAsia="nl-NL"/>
                <w14:ligatures w14:val="standardContextual"/>
              </w:rPr>
              <w:t>eministische</w:t>
            </w:r>
            <w:proofErr w:type="spellEnd"/>
            <w:r w:rsidR="004B1A97" w:rsidRPr="00CE32C4">
              <w:rPr>
                <w:rFonts w:ascii="Tahoma" w:eastAsia="Times New Roman" w:hAnsi="Tahoma" w:cs="Tahoma"/>
                <w:kern w:val="2"/>
                <w:sz w:val="20"/>
                <w:szCs w:val="20"/>
                <w:lang w:val="fr-BE" w:eastAsia="nl-NL"/>
                <w14:ligatures w14:val="standardContextual"/>
              </w:rPr>
              <w:t xml:space="preserve"> </w:t>
            </w:r>
            <w:proofErr w:type="spellStart"/>
            <w:r w:rsidR="004B1A97" w:rsidRPr="00CE32C4">
              <w:rPr>
                <w:rFonts w:ascii="Tahoma" w:eastAsia="Times New Roman" w:hAnsi="Tahoma" w:cs="Tahoma"/>
                <w:kern w:val="2"/>
                <w:sz w:val="20"/>
                <w:szCs w:val="20"/>
                <w:lang w:val="fr-BE" w:eastAsia="nl-NL"/>
                <w14:ligatures w14:val="standardContextual"/>
              </w:rPr>
              <w:t>bewustwording</w:t>
            </w:r>
            <w:proofErr w:type="spellEnd"/>
          </w:p>
        </w:tc>
      </w:tr>
      <w:tr w:rsidR="004B1A97" w:rsidRPr="00CE32C4" w14:paraId="5A829B5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E09A7B8" w14:textId="77777777" w:rsidR="004B1A97" w:rsidRPr="00CE32C4" w:rsidRDefault="004B1A97" w:rsidP="004B1A97">
            <w:pPr>
              <w:widowControl/>
              <w:autoSpaceDE/>
              <w:autoSpaceDN/>
              <w:textAlignment w:val="baseline"/>
              <w:rPr>
                <w:rFonts w:ascii="Tahoma" w:eastAsia="Times New Roman" w:hAnsi="Tahoma" w:cs="Tahoma"/>
                <w:kern w:val="2"/>
                <w:sz w:val="20"/>
                <w:szCs w:val="20"/>
                <w:lang w:eastAsia="nl-NL"/>
                <w14:ligatures w14:val="standardContextual"/>
              </w:rPr>
            </w:pPr>
            <w:r w:rsidRPr="00CE32C4">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3741B21" w14:textId="77777777" w:rsidR="004B1A97" w:rsidRPr="00CE32C4" w:rsidRDefault="004B1A97" w:rsidP="004B1A97">
            <w:pPr>
              <w:widowControl/>
              <w:autoSpaceDE/>
              <w:autoSpaceDN/>
              <w:spacing w:after="160" w:line="259" w:lineRule="auto"/>
              <w:rPr>
                <w:rFonts w:ascii="Tahoma" w:eastAsiaTheme="minorHAnsi" w:hAnsi="Tahoma" w:cs="Tahoma"/>
                <w:kern w:val="2"/>
                <w:sz w:val="20"/>
                <w:szCs w:val="20"/>
                <w:lang w:val="nl-BE"/>
                <w14:ligatures w14:val="standardContextual"/>
              </w:rPr>
            </w:pPr>
            <w:r w:rsidRPr="00CE32C4">
              <w:rPr>
                <w:rFonts w:ascii="Tahoma" w:eastAsiaTheme="minorHAnsi" w:hAnsi="Tahoma" w:cs="Tahoma"/>
                <w:kern w:val="2"/>
                <w:sz w:val="20"/>
                <w:szCs w:val="20"/>
                <w:lang w:val="nl-BE"/>
                <w14:ligatures w14:val="standardContextual"/>
              </w:rPr>
              <w:t>Van Dale vertaalt ‘</w:t>
            </w:r>
            <w:proofErr w:type="spellStart"/>
            <w:r w:rsidRPr="00CE32C4">
              <w:rPr>
                <w:rFonts w:ascii="Tahoma" w:eastAsiaTheme="minorHAnsi" w:hAnsi="Tahoma" w:cs="Tahoma"/>
                <w:kern w:val="2"/>
                <w:sz w:val="20"/>
                <w:szCs w:val="20"/>
                <w:lang w:val="nl-BE"/>
                <w14:ligatures w14:val="standardContextual"/>
              </w:rPr>
              <w:t>éveil</w:t>
            </w:r>
            <w:proofErr w:type="spellEnd"/>
            <w:r w:rsidRPr="00CE32C4">
              <w:rPr>
                <w:rFonts w:ascii="Tahoma" w:eastAsiaTheme="minorHAnsi" w:hAnsi="Tahoma" w:cs="Tahoma"/>
                <w:kern w:val="2"/>
                <w:sz w:val="20"/>
                <w:szCs w:val="20"/>
                <w:lang w:val="nl-BE"/>
                <w14:ligatures w14:val="standardContextual"/>
              </w:rPr>
              <w:t>’ als ‘het ontwaken’.</w:t>
            </w:r>
          </w:p>
          <w:p w14:paraId="7841A04B" w14:textId="77777777" w:rsidR="004B1A97" w:rsidRPr="00CE32C4" w:rsidRDefault="004B1A97" w:rsidP="004B1A97">
            <w:pPr>
              <w:widowControl/>
              <w:autoSpaceDE/>
              <w:autoSpaceDN/>
              <w:spacing w:after="160" w:line="259" w:lineRule="auto"/>
              <w:rPr>
                <w:rFonts w:ascii="Tahoma" w:eastAsiaTheme="minorHAnsi" w:hAnsi="Tahoma" w:cs="Tahoma"/>
                <w:kern w:val="2"/>
                <w:sz w:val="20"/>
                <w:szCs w:val="20"/>
                <w:lang w:val="nl-BE"/>
                <w14:ligatures w14:val="standardContextual"/>
              </w:rPr>
            </w:pPr>
            <w:r w:rsidRPr="00CE32C4">
              <w:rPr>
                <w:rFonts w:ascii="Tahoma" w:eastAsiaTheme="minorHAnsi" w:hAnsi="Tahoma" w:cs="Tahoma"/>
                <w:kern w:val="2"/>
                <w:sz w:val="20"/>
                <w:szCs w:val="20"/>
                <w:lang w:val="nl-BE"/>
                <w14:ligatures w14:val="standardContextual"/>
              </w:rPr>
              <w:t>“feministische ontwaken” heeft maar 10 hits.</w:t>
            </w:r>
          </w:p>
          <w:p w14:paraId="08AF5F40" w14:textId="77777777" w:rsidR="004B1A97" w:rsidRPr="00CE32C4" w:rsidRDefault="004B1A97" w:rsidP="004B1A97">
            <w:pPr>
              <w:widowControl/>
              <w:autoSpaceDE/>
              <w:autoSpaceDN/>
              <w:spacing w:after="160" w:line="259" w:lineRule="auto"/>
              <w:rPr>
                <w:rFonts w:ascii="Tahoma" w:eastAsiaTheme="minorHAnsi" w:hAnsi="Tahoma" w:cs="Tahoma"/>
                <w:kern w:val="2"/>
                <w:sz w:val="20"/>
                <w:szCs w:val="20"/>
                <w:lang w:val="fr-BE"/>
                <w14:ligatures w14:val="standardContextual"/>
              </w:rPr>
            </w:pPr>
            <w:r w:rsidRPr="00CE32C4">
              <w:rPr>
                <w:rFonts w:ascii="Tahoma" w:eastAsiaTheme="minorHAnsi" w:hAnsi="Tahoma" w:cs="Tahoma"/>
                <w:kern w:val="2"/>
                <w:sz w:val="20"/>
                <w:szCs w:val="20"/>
                <w:lang w:val="fr-BE"/>
                <w14:ligatures w14:val="standardContextual"/>
              </w:rPr>
              <w:t>“</w:t>
            </w:r>
            <w:proofErr w:type="spellStart"/>
            <w:r w:rsidRPr="00CE32C4">
              <w:rPr>
                <w:rFonts w:ascii="Tahoma" w:eastAsiaTheme="minorHAnsi" w:hAnsi="Tahoma" w:cs="Tahoma"/>
                <w:kern w:val="2"/>
                <w:sz w:val="20"/>
                <w:szCs w:val="20"/>
                <w:lang w:val="fr-BE"/>
                <w14:ligatures w14:val="standardContextual"/>
              </w:rPr>
              <w:t>feministische</w:t>
            </w:r>
            <w:proofErr w:type="spellEnd"/>
            <w:r w:rsidRPr="00CE32C4">
              <w:rPr>
                <w:rFonts w:ascii="Tahoma" w:eastAsiaTheme="minorHAnsi" w:hAnsi="Tahoma" w:cs="Tahoma"/>
                <w:kern w:val="2"/>
                <w:sz w:val="20"/>
                <w:szCs w:val="20"/>
                <w:lang w:val="fr-BE"/>
                <w14:ligatures w14:val="standardContextual"/>
              </w:rPr>
              <w:t xml:space="preserve"> </w:t>
            </w:r>
            <w:proofErr w:type="spellStart"/>
            <w:r w:rsidRPr="00CE32C4">
              <w:rPr>
                <w:rFonts w:ascii="Tahoma" w:eastAsiaTheme="minorHAnsi" w:hAnsi="Tahoma" w:cs="Tahoma"/>
                <w:kern w:val="2"/>
                <w:sz w:val="20"/>
                <w:szCs w:val="20"/>
                <w:lang w:val="fr-BE"/>
                <w14:ligatures w14:val="standardContextual"/>
              </w:rPr>
              <w:t>bewustwording</w:t>
            </w:r>
            <w:proofErr w:type="spellEnd"/>
            <w:r w:rsidRPr="00CE32C4">
              <w:rPr>
                <w:rFonts w:ascii="Tahoma" w:eastAsiaTheme="minorHAnsi" w:hAnsi="Tahoma" w:cs="Tahoma"/>
                <w:kern w:val="2"/>
                <w:sz w:val="20"/>
                <w:szCs w:val="20"/>
                <w:lang w:val="fr-BE"/>
                <w14:ligatures w14:val="standardContextual"/>
              </w:rPr>
              <w:t xml:space="preserve">” </w:t>
            </w:r>
            <w:proofErr w:type="spellStart"/>
            <w:r w:rsidRPr="00CE32C4">
              <w:rPr>
                <w:rFonts w:ascii="Tahoma" w:eastAsiaTheme="minorHAnsi" w:hAnsi="Tahoma" w:cs="Tahoma"/>
                <w:kern w:val="2"/>
                <w:sz w:val="20"/>
                <w:szCs w:val="20"/>
                <w:lang w:val="fr-BE"/>
                <w14:ligatures w14:val="standardContextual"/>
              </w:rPr>
              <w:t>heeft</w:t>
            </w:r>
            <w:proofErr w:type="spellEnd"/>
            <w:r w:rsidRPr="00CE32C4">
              <w:rPr>
                <w:rFonts w:ascii="Tahoma" w:eastAsiaTheme="minorHAnsi" w:hAnsi="Tahoma" w:cs="Tahoma"/>
                <w:kern w:val="2"/>
                <w:sz w:val="20"/>
                <w:szCs w:val="20"/>
                <w:lang w:val="fr-BE"/>
                <w14:ligatures w14:val="standardContextual"/>
              </w:rPr>
              <w:t xml:space="preserve"> 1350 hits.</w:t>
            </w:r>
          </w:p>
          <w:p w14:paraId="4AE5D36C" w14:textId="77777777" w:rsidR="004B1A97" w:rsidRPr="00CE32C4" w:rsidRDefault="004B1A97" w:rsidP="004B1A97">
            <w:pPr>
              <w:widowControl/>
              <w:autoSpaceDE/>
              <w:autoSpaceDN/>
              <w:spacing w:after="160" w:line="259" w:lineRule="auto"/>
              <w:rPr>
                <w:rFonts w:ascii="Tahoma" w:eastAsiaTheme="minorHAnsi" w:hAnsi="Tahoma" w:cs="Tahoma"/>
                <w:color w:val="444A4D"/>
                <w:kern w:val="2"/>
                <w:sz w:val="20"/>
                <w:szCs w:val="20"/>
                <w:shd w:val="clear" w:color="auto" w:fill="F8F7FD"/>
                <w:lang w:val="fr-BE"/>
                <w14:ligatures w14:val="standardContextual"/>
              </w:rPr>
            </w:pPr>
            <w:r w:rsidRPr="00CE32C4">
              <w:rPr>
                <w:rFonts w:ascii="Tahoma" w:eastAsiaTheme="minorHAnsi" w:hAnsi="Tahoma" w:cs="Tahoma"/>
                <w:kern w:val="2"/>
                <w:sz w:val="20"/>
                <w:szCs w:val="20"/>
                <w:lang w:val="fr-BE"/>
                <w14:ligatures w14:val="standardContextual"/>
              </w:rPr>
              <w:t xml:space="preserve">Larousse: ‘éveil = </w:t>
            </w:r>
            <w:r w:rsidRPr="00CE32C4">
              <w:rPr>
                <w:rFonts w:ascii="Tahoma" w:eastAsiaTheme="minorHAnsi" w:hAnsi="Tahoma" w:cs="Tahoma"/>
                <w:color w:val="444A4D"/>
                <w:kern w:val="2"/>
                <w:sz w:val="20"/>
                <w:szCs w:val="20"/>
                <w:shd w:val="clear" w:color="auto" w:fill="F8F7FD"/>
                <w:lang w:val="fr-BE"/>
                <w14:ligatures w14:val="standardContextual"/>
              </w:rPr>
              <w:t xml:space="preserve">Fait pour quelqu'un de commencer à s'intéresser à quelque chose et à le comprendre’ </w:t>
            </w:r>
          </w:p>
          <w:p w14:paraId="6DECA069" w14:textId="77777777" w:rsidR="004B1A97" w:rsidRPr="003B5568" w:rsidRDefault="004B1A97" w:rsidP="004B1A97">
            <w:pPr>
              <w:widowControl/>
              <w:autoSpaceDE/>
              <w:autoSpaceDN/>
              <w:spacing w:after="160" w:line="259" w:lineRule="auto"/>
              <w:rPr>
                <w:rFonts w:ascii="Tahoma" w:eastAsiaTheme="minorHAnsi" w:hAnsi="Tahoma" w:cs="Tahoma"/>
                <w:kern w:val="2"/>
                <w:sz w:val="20"/>
                <w:szCs w:val="20"/>
                <w:lang w:val="nl-BE"/>
                <w14:ligatures w14:val="standardContextual"/>
              </w:rPr>
            </w:pPr>
            <w:r w:rsidRPr="003B5568">
              <w:rPr>
                <w:rFonts w:ascii="Tahoma" w:eastAsiaTheme="minorHAnsi" w:hAnsi="Tahoma" w:cs="Tahoma"/>
                <w:kern w:val="2"/>
                <w:sz w:val="20"/>
                <w:szCs w:val="20"/>
                <w:lang w:val="nl-BE"/>
                <w14:ligatures w14:val="standardContextual"/>
              </w:rPr>
              <w:t xml:space="preserve">Van Dale online : ‘bewustwording = het inzicht krijgen in een situatie’ </w:t>
            </w:r>
          </w:p>
          <w:p w14:paraId="29D2D59B" w14:textId="568040FD" w:rsidR="004B1A97" w:rsidRPr="003B5568" w:rsidRDefault="004B1A97" w:rsidP="004B1A97">
            <w:pPr>
              <w:widowControl/>
              <w:autoSpaceDE/>
              <w:autoSpaceDN/>
              <w:spacing w:after="160" w:line="259" w:lineRule="auto"/>
              <w:rPr>
                <w:rFonts w:ascii="Tahoma" w:eastAsiaTheme="minorHAnsi" w:hAnsi="Tahoma" w:cs="Tahoma"/>
                <w:kern w:val="2"/>
                <w:sz w:val="20"/>
                <w:szCs w:val="20"/>
                <w:lang w:val="nl-BE"/>
                <w14:ligatures w14:val="standardContextual"/>
              </w:rPr>
            </w:pPr>
            <w:r w:rsidRPr="003B5568">
              <w:rPr>
                <w:rFonts w:ascii="Tahoma" w:eastAsiaTheme="minorHAnsi" w:hAnsi="Tahoma" w:cs="Tahoma"/>
                <w:kern w:val="2"/>
                <w:sz w:val="20"/>
                <w:szCs w:val="20"/>
                <w:lang w:val="nl-BE"/>
                <w14:ligatures w14:val="standardContextual"/>
              </w:rPr>
              <w:t>Woorden.org: ‘inzicht = toestand dat je iets begrijpt’</w:t>
            </w:r>
          </w:p>
          <w:p w14:paraId="18595FB9" w14:textId="624706B2" w:rsidR="004B1A97" w:rsidRPr="003B5568" w:rsidRDefault="004B1A97" w:rsidP="004B1A97">
            <w:pPr>
              <w:widowControl/>
              <w:autoSpaceDE/>
              <w:autoSpaceDN/>
              <w:spacing w:after="160" w:line="259" w:lineRule="auto"/>
              <w:rPr>
                <w:rFonts w:ascii="Tahoma" w:eastAsiaTheme="minorHAnsi" w:hAnsi="Tahoma" w:cs="Tahoma"/>
                <w:kern w:val="2"/>
                <w:sz w:val="20"/>
                <w:szCs w:val="20"/>
                <w:lang w:val="nl-BE"/>
                <w14:ligatures w14:val="standardContextual"/>
              </w:rPr>
            </w:pPr>
            <w:r w:rsidRPr="00174EC5">
              <w:rPr>
                <w:rFonts w:ascii="Tahoma" w:eastAsiaTheme="minorHAnsi" w:hAnsi="Tahoma" w:cs="Tahoma"/>
                <w:kern w:val="2"/>
                <w:sz w:val="20"/>
                <w:szCs w:val="20"/>
                <w:lang w:val="nl-BE"/>
                <w14:ligatures w14:val="standardContextual"/>
              </w:rPr>
              <w:t xml:space="preserve">Wiktionary.org: ‘inzicht = doorhebben hoe iets in elkaar zit. </w:t>
            </w:r>
            <w:r w:rsidRPr="003B5568">
              <w:rPr>
                <w:rFonts w:ascii="Tahoma" w:eastAsiaTheme="minorHAnsi" w:hAnsi="Tahoma" w:cs="Tahoma"/>
                <w:kern w:val="2"/>
                <w:sz w:val="20"/>
                <w:szCs w:val="20"/>
                <w:lang w:val="nl-BE"/>
                <w14:ligatures w14:val="standardContextual"/>
              </w:rPr>
              <w:t>•het inzien van iets.</w:t>
            </w:r>
            <w:r w:rsidR="00174EC5" w:rsidRPr="003B5568">
              <w:rPr>
                <w:rFonts w:ascii="Tahoma" w:eastAsiaTheme="minorHAnsi" w:hAnsi="Tahoma" w:cs="Tahoma"/>
                <w:kern w:val="2"/>
                <w:sz w:val="20"/>
                <w:szCs w:val="20"/>
                <w:lang w:val="nl-BE"/>
                <w14:ligatures w14:val="standardContextual"/>
              </w:rPr>
              <w:t>’</w:t>
            </w:r>
          </w:p>
          <w:p w14:paraId="37B9E977" w14:textId="77777777" w:rsidR="004B1A97" w:rsidRPr="003B5568" w:rsidRDefault="004B1A97" w:rsidP="004B1A97">
            <w:pPr>
              <w:widowControl/>
              <w:autoSpaceDE/>
              <w:autoSpaceDN/>
              <w:spacing w:after="160" w:line="259" w:lineRule="auto"/>
              <w:rPr>
                <w:rFonts w:ascii="Tahoma" w:eastAsiaTheme="minorHAnsi" w:hAnsi="Tahoma" w:cs="Tahoma"/>
                <w:kern w:val="2"/>
                <w:sz w:val="20"/>
                <w:szCs w:val="20"/>
                <w:lang w:val="nl-BE"/>
                <w14:ligatures w14:val="standardContextual"/>
              </w:rPr>
            </w:pPr>
            <w:r w:rsidRPr="003B5568">
              <w:rPr>
                <w:rFonts w:ascii="Tahoma" w:eastAsiaTheme="minorHAnsi" w:hAnsi="Tahoma" w:cs="Tahoma"/>
                <w:kern w:val="2"/>
                <w:sz w:val="20"/>
                <w:szCs w:val="20"/>
                <w:lang w:val="nl-BE"/>
                <w14:ligatures w14:val="standardContextual"/>
              </w:rPr>
              <w:t>Dat komt overeen met ‘</w:t>
            </w:r>
            <w:proofErr w:type="spellStart"/>
            <w:r w:rsidRPr="003B5568">
              <w:rPr>
                <w:rFonts w:ascii="Tahoma" w:eastAsiaTheme="minorHAnsi" w:hAnsi="Tahoma" w:cs="Tahoma"/>
                <w:kern w:val="2"/>
                <w:sz w:val="20"/>
                <w:szCs w:val="20"/>
                <w:lang w:val="nl-BE"/>
                <w14:ligatures w14:val="standardContextual"/>
              </w:rPr>
              <w:t>le</w:t>
            </w:r>
            <w:proofErr w:type="spellEnd"/>
            <w:r w:rsidRPr="003B5568">
              <w:rPr>
                <w:rFonts w:ascii="Tahoma" w:eastAsiaTheme="minorHAnsi" w:hAnsi="Tahoma" w:cs="Tahoma"/>
                <w:kern w:val="2"/>
                <w:sz w:val="20"/>
                <w:szCs w:val="20"/>
                <w:lang w:val="nl-BE"/>
                <w14:ligatures w14:val="standardContextual"/>
              </w:rPr>
              <w:t xml:space="preserve"> </w:t>
            </w:r>
            <w:proofErr w:type="spellStart"/>
            <w:r w:rsidRPr="003B5568">
              <w:rPr>
                <w:rFonts w:ascii="Tahoma" w:eastAsiaTheme="minorHAnsi" w:hAnsi="Tahoma" w:cs="Tahoma"/>
                <w:kern w:val="2"/>
                <w:sz w:val="20"/>
                <w:szCs w:val="20"/>
                <w:lang w:val="nl-BE"/>
                <w14:ligatures w14:val="standardContextual"/>
              </w:rPr>
              <w:t>comprendre</w:t>
            </w:r>
            <w:proofErr w:type="spellEnd"/>
            <w:r w:rsidRPr="003B5568">
              <w:rPr>
                <w:rFonts w:ascii="Tahoma" w:eastAsiaTheme="minorHAnsi" w:hAnsi="Tahoma" w:cs="Tahoma"/>
                <w:kern w:val="2"/>
                <w:sz w:val="20"/>
                <w:szCs w:val="20"/>
                <w:lang w:val="nl-BE"/>
                <w14:ligatures w14:val="standardContextual"/>
              </w:rPr>
              <w:t>’. Als je bovendien begrijpt hoe iets in elkaar zit, dan zal je er ook interesse in hebben.</w:t>
            </w:r>
          </w:p>
          <w:p w14:paraId="723E48FA" w14:textId="77777777" w:rsidR="004B1A97" w:rsidRPr="00CE32C4" w:rsidRDefault="004B1A97" w:rsidP="004B1A97">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3B5568">
              <w:rPr>
                <w:rFonts w:ascii="Tahoma" w:eastAsiaTheme="minorHAnsi" w:hAnsi="Tahoma" w:cs="Tahoma"/>
                <w:kern w:val="2"/>
                <w:sz w:val="20"/>
                <w:szCs w:val="20"/>
                <w:lang w:val="nl-BE"/>
                <w14:ligatures w14:val="standardContextual"/>
              </w:rPr>
              <w:lastRenderedPageBreak/>
              <w:t>‘feministische bewustwording’ vond ik terug bij betrouwbare bronnen, zoals bibliotheek.be, volkskrant.nl en standaard.be.</w:t>
            </w:r>
          </w:p>
        </w:tc>
      </w:tr>
      <w:tr w:rsidR="004B1A97" w:rsidRPr="00CE32C4" w14:paraId="4D3E59E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8EA156" w14:textId="77777777" w:rsidR="004B1A97" w:rsidRPr="00CE32C4" w:rsidRDefault="004B1A97" w:rsidP="004B1A97">
            <w:pPr>
              <w:widowControl/>
              <w:autoSpaceDE/>
              <w:autoSpaceDN/>
              <w:textAlignment w:val="baseline"/>
              <w:rPr>
                <w:rFonts w:ascii="Tahoma" w:eastAsia="Times New Roman" w:hAnsi="Tahoma" w:cs="Tahoma"/>
                <w:kern w:val="2"/>
                <w:sz w:val="20"/>
                <w:szCs w:val="20"/>
                <w:lang w:eastAsia="nl-NL"/>
                <w14:ligatures w14:val="standardContextual"/>
              </w:rPr>
            </w:pPr>
            <w:r w:rsidRPr="00CE32C4">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DD051AE" w14:textId="77777777" w:rsidR="004B1A97" w:rsidRPr="00CE32C4" w:rsidRDefault="004B1A97" w:rsidP="004B1A97">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CE32C4">
              <w:rPr>
                <w:rFonts w:ascii="Tahoma" w:eastAsiaTheme="minorHAnsi" w:hAnsi="Tahoma" w:cs="Tahoma"/>
                <w:kern w:val="2"/>
                <w:sz w:val="20"/>
                <w:szCs w:val="20"/>
                <w14:ligatures w14:val="standardContextual"/>
              </w:rPr>
              <w:t>Van Dale</w:t>
            </w:r>
          </w:p>
          <w:p w14:paraId="3BDA8090" w14:textId="74DB891E" w:rsidR="004B1A97" w:rsidRPr="00CE32C4" w:rsidRDefault="00000000" w:rsidP="004B1A97">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544" w:history="1">
              <w:r w:rsidR="005B6E02" w:rsidRPr="003E3190">
                <w:rPr>
                  <w:rStyle w:val="Hyperlink"/>
                  <w:rFonts w:ascii="Tahoma" w:eastAsiaTheme="minorHAnsi" w:hAnsi="Tahoma" w:cs="Tahoma"/>
                  <w:kern w:val="2"/>
                  <w:sz w:val="20"/>
                  <w:szCs w:val="20"/>
                  <w:shd w:val="clear" w:color="auto" w:fill="F8F7FD"/>
                  <w14:ligatures w14:val="standardContextual"/>
                </w:rPr>
                <w:t>https://www.larousse.fr</w:t>
              </w:r>
            </w:hyperlink>
            <w:r w:rsidR="004B1A97" w:rsidRPr="00CE32C4">
              <w:rPr>
                <w:rFonts w:ascii="Tahoma" w:eastAsiaTheme="minorHAnsi" w:hAnsi="Tahoma" w:cs="Tahoma"/>
                <w:color w:val="444A4D"/>
                <w:kern w:val="2"/>
                <w:sz w:val="20"/>
                <w:szCs w:val="20"/>
                <w:shd w:val="clear" w:color="auto" w:fill="F8F7FD"/>
                <w14:ligatures w14:val="standardContextual"/>
              </w:rPr>
              <w:t xml:space="preserve"> </w:t>
            </w:r>
          </w:p>
          <w:p w14:paraId="4882F3FF" w14:textId="1CC934F7" w:rsidR="004B1A97" w:rsidRPr="00CE32C4" w:rsidRDefault="00000000" w:rsidP="004B1A97">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545" w:history="1">
              <w:r w:rsidR="005B6E02" w:rsidRPr="003E3190">
                <w:rPr>
                  <w:rStyle w:val="Hyperlink"/>
                  <w:rFonts w:ascii="Tahoma" w:eastAsiaTheme="minorHAnsi" w:hAnsi="Tahoma" w:cs="Tahoma"/>
                  <w:kern w:val="2"/>
                  <w:sz w:val="20"/>
                  <w:szCs w:val="20"/>
                  <w:shd w:val="clear" w:color="auto" w:fill="F8F7FD"/>
                  <w:lang w:val="nl-BE"/>
                  <w14:ligatures w14:val="standardContextual"/>
                </w:rPr>
                <w:t>https://www.vandale.nl</w:t>
              </w:r>
            </w:hyperlink>
            <w:r w:rsidR="004B1A97" w:rsidRPr="00CE32C4">
              <w:rPr>
                <w:rFonts w:ascii="Tahoma" w:eastAsiaTheme="minorHAnsi" w:hAnsi="Tahoma" w:cs="Tahoma"/>
                <w:color w:val="444A4D"/>
                <w:kern w:val="2"/>
                <w:sz w:val="20"/>
                <w:szCs w:val="20"/>
                <w:shd w:val="clear" w:color="auto" w:fill="F8F7FD"/>
                <w:lang w:val="nl-BE"/>
                <w14:ligatures w14:val="standardContextual"/>
              </w:rPr>
              <w:t xml:space="preserve"> </w:t>
            </w:r>
          </w:p>
          <w:p w14:paraId="62D755C0" w14:textId="402C3E95" w:rsidR="004B1A97" w:rsidRPr="009C510E" w:rsidRDefault="00000000" w:rsidP="004B1A97">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546" w:history="1">
              <w:r w:rsidR="005B6E02" w:rsidRPr="003E3190">
                <w:rPr>
                  <w:rStyle w:val="Hyperlink"/>
                  <w:rFonts w:ascii="Tahoma" w:eastAsiaTheme="minorHAnsi" w:hAnsi="Tahoma" w:cs="Tahoma"/>
                  <w:kern w:val="2"/>
                  <w:sz w:val="20"/>
                  <w:szCs w:val="20"/>
                  <w:shd w:val="clear" w:color="auto" w:fill="FFFFFF"/>
                  <w:lang w:val="nl-BE"/>
                  <w14:ligatures w14:val="standardContextual"/>
                </w:rPr>
                <w:t>https://www.woorden.org</w:t>
              </w:r>
            </w:hyperlink>
          </w:p>
          <w:p w14:paraId="7A0197F7" w14:textId="74947686" w:rsidR="004B1A97" w:rsidRPr="00CE32C4" w:rsidRDefault="00000000" w:rsidP="004B1A97">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547" w:history="1">
              <w:r w:rsidR="005B6E02" w:rsidRPr="003E3190">
                <w:rPr>
                  <w:rStyle w:val="Hyperlink"/>
                  <w:rFonts w:ascii="Tahoma" w:eastAsiaTheme="minorHAnsi" w:hAnsi="Tahoma" w:cs="Tahoma"/>
                  <w:kern w:val="2"/>
                  <w:sz w:val="20"/>
                  <w:szCs w:val="20"/>
                  <w:shd w:val="clear" w:color="auto" w:fill="FFFFFF"/>
                  <w:lang w:val="nl-BE"/>
                  <w14:ligatures w14:val="standardContextual"/>
                </w:rPr>
                <w:t>https://www.encyclo.nl</w:t>
              </w:r>
            </w:hyperlink>
          </w:p>
          <w:p w14:paraId="2A2FCA2E" w14:textId="35B59D82" w:rsidR="004B1A97" w:rsidRPr="00CE32C4" w:rsidRDefault="00000000" w:rsidP="004B1A97">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548" w:history="1">
              <w:r w:rsidR="005B6E02" w:rsidRPr="003E3190">
                <w:rPr>
                  <w:rStyle w:val="Hyperlink"/>
                  <w:rFonts w:ascii="Tahoma" w:eastAsiaTheme="minorHAnsi" w:hAnsi="Tahoma" w:cs="Tahoma"/>
                  <w:kern w:val="2"/>
                  <w:sz w:val="20"/>
                  <w:szCs w:val="20"/>
                  <w:lang w:val="nl-BE"/>
                  <w14:ligatures w14:val="standardContextual"/>
                </w:rPr>
                <w:t>https://bibliotheek.be</w:t>
              </w:r>
            </w:hyperlink>
          </w:p>
          <w:p w14:paraId="066C0C79" w14:textId="55C5295F" w:rsidR="004B1A97" w:rsidRPr="00CE32C4" w:rsidRDefault="00000000" w:rsidP="004B1A97">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549" w:history="1">
              <w:r w:rsidR="005B6E02" w:rsidRPr="003E3190">
                <w:rPr>
                  <w:rStyle w:val="Hyperlink"/>
                  <w:rFonts w:ascii="Tahoma" w:eastAsiaTheme="minorHAnsi" w:hAnsi="Tahoma" w:cs="Tahoma"/>
                  <w:kern w:val="2"/>
                  <w:sz w:val="20"/>
                  <w:szCs w:val="20"/>
                  <w:lang w:val="nl-BE"/>
                  <w14:ligatures w14:val="standardContextual"/>
                </w:rPr>
                <w:t>https://www.volkskrant.nl</w:t>
              </w:r>
            </w:hyperlink>
          </w:p>
          <w:p w14:paraId="7A27358D" w14:textId="758CF00D" w:rsidR="004B1A97" w:rsidRPr="00CE32C4" w:rsidRDefault="00000000" w:rsidP="004B1A97">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550" w:history="1">
              <w:r w:rsidR="005B6E02" w:rsidRPr="003E3190">
                <w:rPr>
                  <w:rStyle w:val="Hyperlink"/>
                  <w:rFonts w:ascii="Tahoma" w:eastAsiaTheme="minorHAnsi" w:hAnsi="Tahoma" w:cs="Tahoma"/>
                  <w:kern w:val="2"/>
                  <w:sz w:val="20"/>
                  <w:szCs w:val="20"/>
                  <w:lang w:val="nl-BE"/>
                  <w14:ligatures w14:val="standardContextual"/>
                </w:rPr>
                <w:t>https://m.standaard.be</w:t>
              </w:r>
            </w:hyperlink>
          </w:p>
        </w:tc>
      </w:tr>
    </w:tbl>
    <w:p w14:paraId="66AD672E" w14:textId="77777777" w:rsidR="004B1A97" w:rsidRDefault="004B1A97"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255710" w:rsidRPr="009C510E" w14:paraId="4D0C263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95E020A" w14:textId="77777777" w:rsidR="00255710" w:rsidRPr="009C510E" w:rsidRDefault="00255710" w:rsidP="00255710">
            <w:pPr>
              <w:widowControl/>
              <w:autoSpaceDE/>
              <w:autoSpaceDN/>
              <w:textAlignment w:val="baseline"/>
              <w:rPr>
                <w:rFonts w:ascii="Tahoma" w:eastAsia="Times New Roman" w:hAnsi="Tahoma" w:cs="Tahoma"/>
                <w:kern w:val="2"/>
                <w:sz w:val="20"/>
                <w:szCs w:val="20"/>
                <w:lang w:eastAsia="nl-NL"/>
                <w14:ligatures w14:val="standardContextual"/>
              </w:rPr>
            </w:pPr>
            <w:r w:rsidRPr="009C510E">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80FA38" w14:textId="77777777" w:rsidR="00255710" w:rsidRPr="009C510E" w:rsidRDefault="00255710" w:rsidP="00255710">
            <w:pPr>
              <w:widowControl/>
              <w:autoSpaceDE/>
              <w:autoSpaceDN/>
              <w:textAlignment w:val="baseline"/>
              <w:rPr>
                <w:rFonts w:ascii="Tahoma" w:eastAsia="Times New Roman" w:hAnsi="Tahoma" w:cs="Tahoma"/>
                <w:kern w:val="2"/>
                <w:sz w:val="20"/>
                <w:szCs w:val="20"/>
                <w:lang w:eastAsia="nl-NL"/>
                <w14:ligatures w14:val="standardContextual"/>
              </w:rPr>
            </w:pPr>
            <w:r w:rsidRPr="009C510E">
              <w:rPr>
                <w:rFonts w:ascii="Tahoma" w:eastAsia="Times New Roman" w:hAnsi="Tahoma" w:cs="Tahoma"/>
                <w:kern w:val="2"/>
                <w:sz w:val="20"/>
                <w:szCs w:val="20"/>
                <w:lang w:eastAsia="nl-NL"/>
                <w14:ligatures w14:val="standardContextual"/>
              </w:rPr>
              <w:t>Lexicologisch probleem</w:t>
            </w:r>
          </w:p>
        </w:tc>
      </w:tr>
      <w:tr w:rsidR="00255710" w:rsidRPr="000254E4" w14:paraId="06B5CA0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622C6CC" w14:textId="77777777" w:rsidR="00255710" w:rsidRPr="009C510E" w:rsidRDefault="00255710" w:rsidP="00255710">
            <w:pPr>
              <w:widowControl/>
              <w:autoSpaceDE/>
              <w:autoSpaceDN/>
              <w:textAlignment w:val="baseline"/>
              <w:rPr>
                <w:rFonts w:ascii="Tahoma" w:eastAsia="Times New Roman" w:hAnsi="Tahoma" w:cs="Tahoma"/>
                <w:kern w:val="2"/>
                <w:sz w:val="20"/>
                <w:szCs w:val="20"/>
                <w:lang w:eastAsia="nl-NL"/>
                <w14:ligatures w14:val="standardContextual"/>
              </w:rPr>
            </w:pPr>
            <w:r w:rsidRPr="009C510E">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317080" w14:textId="0FE0F643" w:rsidR="00255710" w:rsidRPr="00080C53" w:rsidRDefault="00CF1A0E" w:rsidP="00255710">
            <w:pPr>
              <w:widowControl/>
              <w:autoSpaceDE/>
              <w:autoSpaceDN/>
              <w:textAlignment w:val="baseline"/>
              <w:rPr>
                <w:rFonts w:ascii="Tahoma" w:eastAsia="Times New Roman" w:hAnsi="Tahoma" w:cs="Tahoma"/>
                <w:kern w:val="2"/>
                <w:sz w:val="20"/>
                <w:szCs w:val="20"/>
                <w:lang w:val="fr-BE" w:eastAsia="nl-NL"/>
                <w14:ligatures w14:val="standardContextual"/>
              </w:rPr>
            </w:pPr>
            <w:r w:rsidRPr="00080C53">
              <w:rPr>
                <w:rFonts w:ascii="Tahoma" w:eastAsia="Times New Roman" w:hAnsi="Tahoma" w:cs="Tahoma"/>
                <w:kern w:val="2"/>
                <w:sz w:val="20"/>
                <w:szCs w:val="20"/>
                <w:lang w:val="fr-BE" w:eastAsia="nl-NL"/>
                <w14:ligatures w14:val="standardContextual"/>
              </w:rPr>
              <w:t>a</w:t>
            </w:r>
            <w:r w:rsidR="00255710" w:rsidRPr="00080C53">
              <w:rPr>
                <w:rFonts w:ascii="Tahoma" w:eastAsia="Times New Roman" w:hAnsi="Tahoma" w:cs="Tahoma"/>
                <w:kern w:val="2"/>
                <w:sz w:val="20"/>
                <w:szCs w:val="20"/>
                <w:lang w:val="fr-BE" w:eastAsia="nl-NL"/>
                <w14:ligatures w14:val="standardContextual"/>
              </w:rPr>
              <w:t xml:space="preserve">iguiller </w:t>
            </w:r>
            <w:r w:rsidR="00080C53" w:rsidRPr="00080C53">
              <w:rPr>
                <w:rFonts w:ascii="Tahoma" w:eastAsia="Times New Roman" w:hAnsi="Tahoma" w:cs="Tahoma"/>
                <w:kern w:val="2"/>
                <w:sz w:val="20"/>
                <w:szCs w:val="20"/>
                <w:lang w:val="fr-BE" w:eastAsia="nl-NL"/>
                <w14:ligatures w14:val="standardContextual"/>
              </w:rPr>
              <w:t>(</w:t>
            </w:r>
            <w:r w:rsidR="00080C53" w:rsidRPr="000E7024">
              <w:rPr>
                <w:rFonts w:ascii="Tahoma" w:eastAsia="Times New Roman" w:hAnsi="Tahoma" w:cs="Tahoma"/>
                <w:sz w:val="20"/>
                <w:szCs w:val="20"/>
                <w:lang w:val="fr-BE" w:eastAsia="nl-BE"/>
              </w:rPr>
              <w:t>elle m’a aiguillée sur certains passages.</w:t>
            </w:r>
            <w:r w:rsidR="00080C53">
              <w:rPr>
                <w:rFonts w:ascii="Tahoma" w:eastAsia="Times New Roman" w:hAnsi="Tahoma" w:cs="Tahoma"/>
                <w:sz w:val="20"/>
                <w:szCs w:val="20"/>
                <w:lang w:val="fr-BE" w:eastAsia="nl-BE"/>
              </w:rPr>
              <w:t>)</w:t>
            </w:r>
          </w:p>
        </w:tc>
      </w:tr>
      <w:tr w:rsidR="00255710" w:rsidRPr="009C510E" w14:paraId="7DCCBD2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71414C3" w14:textId="77777777" w:rsidR="00255710" w:rsidRPr="009C510E" w:rsidRDefault="00255710" w:rsidP="00255710">
            <w:pPr>
              <w:widowControl/>
              <w:autoSpaceDE/>
              <w:autoSpaceDN/>
              <w:textAlignment w:val="baseline"/>
              <w:rPr>
                <w:rFonts w:ascii="Tahoma" w:eastAsia="Times New Roman" w:hAnsi="Tahoma" w:cs="Tahoma"/>
                <w:kern w:val="2"/>
                <w:sz w:val="20"/>
                <w:szCs w:val="20"/>
                <w:lang w:eastAsia="nl-NL"/>
                <w14:ligatures w14:val="standardContextual"/>
              </w:rPr>
            </w:pPr>
            <w:r w:rsidRPr="009C510E">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86D2261" w14:textId="1222E534" w:rsidR="00255710" w:rsidRPr="00080C53" w:rsidRDefault="00080C53" w:rsidP="00255710">
            <w:pPr>
              <w:widowControl/>
              <w:autoSpaceDE/>
              <w:autoSpaceDN/>
              <w:textAlignment w:val="baseline"/>
              <w:rPr>
                <w:rFonts w:ascii="Tahoma" w:eastAsia="Times New Roman" w:hAnsi="Tahoma" w:cs="Tahoma"/>
                <w:kern w:val="2"/>
                <w:sz w:val="20"/>
                <w:szCs w:val="20"/>
                <w:lang w:val="nl-BE" w:eastAsia="nl-NL"/>
                <w14:ligatures w14:val="standardContextual"/>
              </w:rPr>
            </w:pPr>
            <w:r w:rsidRPr="00080C53">
              <w:rPr>
                <w:rFonts w:ascii="Tahoma" w:eastAsia="Times New Roman" w:hAnsi="Tahoma" w:cs="Tahoma"/>
                <w:kern w:val="2"/>
                <w:sz w:val="20"/>
                <w:szCs w:val="20"/>
                <w:lang w:val="nl-BE" w:eastAsia="nl-NL"/>
                <w14:ligatures w14:val="standardContextual"/>
              </w:rPr>
              <w:t>H</w:t>
            </w:r>
            <w:r w:rsidR="00255710" w:rsidRPr="00080C53">
              <w:rPr>
                <w:rFonts w:ascii="Tahoma" w:eastAsia="Times New Roman" w:hAnsi="Tahoma" w:cs="Tahoma"/>
                <w:kern w:val="2"/>
                <w:sz w:val="20"/>
                <w:szCs w:val="20"/>
                <w:lang w:val="nl-BE" w:eastAsia="nl-NL"/>
                <w14:ligatures w14:val="standardContextual"/>
              </w:rPr>
              <w:t>elpen</w:t>
            </w:r>
            <w:r w:rsidRPr="00080C53">
              <w:rPr>
                <w:rFonts w:ascii="Tahoma" w:eastAsia="Times New Roman" w:hAnsi="Tahoma" w:cs="Tahoma"/>
                <w:kern w:val="2"/>
                <w:sz w:val="20"/>
                <w:szCs w:val="20"/>
                <w:lang w:val="nl-BE" w:eastAsia="nl-NL"/>
                <w14:ligatures w14:val="standardContextual"/>
              </w:rPr>
              <w:t xml:space="preserve"> (</w:t>
            </w:r>
            <w:r w:rsidRPr="00416758">
              <w:rPr>
                <w:rFonts w:ascii="Tahoma" w:eastAsia="Times New Roman" w:hAnsi="Tahoma" w:cs="Tahoma"/>
                <w:sz w:val="20"/>
                <w:szCs w:val="20"/>
                <w:lang w:val="nl-BE" w:eastAsia="nl-BE"/>
              </w:rPr>
              <w:t>ze heeft me geholpen bij bepaalde fragmenten.</w:t>
            </w:r>
            <w:r>
              <w:rPr>
                <w:rFonts w:ascii="Tahoma" w:eastAsia="Times New Roman" w:hAnsi="Tahoma" w:cs="Tahoma"/>
                <w:sz w:val="20"/>
                <w:szCs w:val="20"/>
                <w:lang w:val="nl-BE" w:eastAsia="nl-BE"/>
              </w:rPr>
              <w:t>)</w:t>
            </w:r>
          </w:p>
        </w:tc>
      </w:tr>
      <w:tr w:rsidR="00255710" w:rsidRPr="009C510E" w14:paraId="7B8B56B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28159CF" w14:textId="77777777" w:rsidR="00255710" w:rsidRPr="009C510E" w:rsidRDefault="00255710" w:rsidP="00255710">
            <w:pPr>
              <w:widowControl/>
              <w:autoSpaceDE/>
              <w:autoSpaceDN/>
              <w:textAlignment w:val="baseline"/>
              <w:rPr>
                <w:rFonts w:ascii="Tahoma" w:eastAsia="Times New Roman" w:hAnsi="Tahoma" w:cs="Tahoma"/>
                <w:kern w:val="2"/>
                <w:sz w:val="20"/>
                <w:szCs w:val="20"/>
                <w:lang w:eastAsia="nl-NL"/>
                <w14:ligatures w14:val="standardContextual"/>
              </w:rPr>
            </w:pPr>
            <w:r w:rsidRPr="009C510E">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75F2F8B" w14:textId="77777777" w:rsidR="00255710" w:rsidRPr="009C510E" w:rsidRDefault="00255710" w:rsidP="00255710">
            <w:pPr>
              <w:widowControl/>
              <w:autoSpaceDE/>
              <w:autoSpaceDN/>
              <w:spacing w:after="160" w:line="259" w:lineRule="auto"/>
              <w:rPr>
                <w:rFonts w:ascii="Tahoma" w:eastAsiaTheme="minorHAnsi" w:hAnsi="Tahoma" w:cs="Tahoma"/>
                <w:color w:val="0563C1" w:themeColor="hyperlink"/>
                <w:kern w:val="2"/>
                <w:sz w:val="20"/>
                <w:szCs w:val="20"/>
                <w:u w:val="single"/>
                <w:lang w:val="fr-BE"/>
                <w14:ligatures w14:val="standardContextual"/>
              </w:rPr>
            </w:pPr>
            <w:r w:rsidRPr="009C510E">
              <w:rPr>
                <w:rFonts w:ascii="Tahoma" w:eastAsiaTheme="minorHAnsi" w:hAnsi="Tahoma" w:cs="Tahoma"/>
                <w:color w:val="444A4D"/>
                <w:kern w:val="2"/>
                <w:sz w:val="20"/>
                <w:szCs w:val="20"/>
                <w:shd w:val="clear" w:color="auto" w:fill="EFEFFB"/>
                <w:lang w:val="fr-BE"/>
                <w14:ligatures w14:val="standardContextual"/>
              </w:rPr>
              <w:t xml:space="preserve">Larousse : ‘aiguiller = Diriger quelqu'un vers un lieu, vers un objectif, orienter quelque chose dans une direction’ </w:t>
            </w:r>
          </w:p>
          <w:p w14:paraId="09AFBD11" w14:textId="77777777" w:rsidR="00255710" w:rsidRPr="009C510E" w:rsidRDefault="00255710" w:rsidP="00255710">
            <w:pPr>
              <w:widowControl/>
              <w:autoSpaceDE/>
              <w:autoSpaceDN/>
              <w:spacing w:after="160" w:line="259" w:lineRule="auto"/>
              <w:rPr>
                <w:rFonts w:ascii="Tahoma" w:eastAsiaTheme="minorHAnsi" w:hAnsi="Tahoma" w:cs="Tahoma"/>
                <w:color w:val="191919"/>
                <w:kern w:val="2"/>
                <w:sz w:val="20"/>
                <w:szCs w:val="20"/>
                <w:shd w:val="clear" w:color="auto" w:fill="FFFFFF"/>
                <w:lang w:val="nl-BE"/>
                <w14:ligatures w14:val="standardContextual"/>
              </w:rPr>
            </w:pPr>
            <w:r w:rsidRPr="009C510E">
              <w:rPr>
                <w:rFonts w:ascii="Tahoma" w:eastAsiaTheme="minorHAnsi" w:hAnsi="Tahoma" w:cs="Tahoma"/>
                <w:color w:val="191919"/>
                <w:kern w:val="2"/>
                <w:sz w:val="20"/>
                <w:szCs w:val="20"/>
                <w:shd w:val="clear" w:color="auto" w:fill="FFFFFF"/>
                <w:lang w:val="nl-BE"/>
                <w14:ligatures w14:val="standardContextual"/>
              </w:rPr>
              <w:t>Dikke Van Dale : ‘helpen = het werk ver</w:t>
            </w:r>
            <w:r w:rsidRPr="009C510E">
              <w:rPr>
                <w:rFonts w:ascii="Tahoma" w:eastAsiaTheme="minorHAnsi" w:hAnsi="Tahoma" w:cs="Tahoma"/>
                <w:color w:val="191919"/>
                <w:kern w:val="2"/>
                <w:sz w:val="20"/>
                <w:szCs w:val="20"/>
                <w:shd w:val="clear" w:color="auto" w:fill="FFFFFF"/>
                <w:lang w:val="nl-BE"/>
                <w14:ligatures w14:val="standardContextual"/>
              </w:rPr>
              <w:softHyphen/>
              <w:t>lich</w:t>
            </w:r>
            <w:r w:rsidRPr="009C510E">
              <w:rPr>
                <w:rFonts w:ascii="Tahoma" w:eastAsiaTheme="minorHAnsi" w:hAnsi="Tahoma" w:cs="Tahoma"/>
                <w:color w:val="191919"/>
                <w:kern w:val="2"/>
                <w:sz w:val="20"/>
                <w:szCs w:val="20"/>
                <w:shd w:val="clear" w:color="auto" w:fill="FFFFFF"/>
                <w:lang w:val="nl-BE"/>
                <w14:ligatures w14:val="standardContextual"/>
              </w:rPr>
              <w:softHyphen/>
              <w:t>ten door iets met iem. sa</w:t>
            </w:r>
            <w:r w:rsidRPr="009C510E">
              <w:rPr>
                <w:rFonts w:ascii="Tahoma" w:eastAsiaTheme="minorHAnsi" w:hAnsi="Tahoma" w:cs="Tahoma"/>
                <w:color w:val="191919"/>
                <w:kern w:val="2"/>
                <w:sz w:val="20"/>
                <w:szCs w:val="20"/>
                <w:shd w:val="clear" w:color="auto" w:fill="FFFFFF"/>
                <w:lang w:val="nl-BE"/>
                <w14:ligatures w14:val="standardContextual"/>
              </w:rPr>
              <w:softHyphen/>
              <w:t>men te doen, er</w:t>
            </w:r>
            <w:r w:rsidRPr="009C510E">
              <w:rPr>
                <w:rFonts w:ascii="Tahoma" w:eastAsiaTheme="minorHAnsi" w:hAnsi="Tahoma" w:cs="Tahoma"/>
                <w:color w:val="191919"/>
                <w:kern w:val="2"/>
                <w:sz w:val="20"/>
                <w:szCs w:val="20"/>
                <w:shd w:val="clear" w:color="auto" w:fill="FFFFFF"/>
                <w:lang w:val="nl-BE"/>
                <w14:ligatures w14:val="standardContextual"/>
              </w:rPr>
              <w:softHyphen/>
              <w:t>aan mee te doen, het ge</w:t>
            </w:r>
            <w:r w:rsidRPr="009C510E">
              <w:rPr>
                <w:rFonts w:ascii="Tahoma" w:eastAsiaTheme="minorHAnsi" w:hAnsi="Tahoma" w:cs="Tahoma"/>
                <w:color w:val="191919"/>
                <w:kern w:val="2"/>
                <w:sz w:val="20"/>
                <w:szCs w:val="20"/>
                <w:shd w:val="clear" w:color="auto" w:fill="FFFFFF"/>
                <w:lang w:val="nl-BE"/>
                <w14:ligatures w14:val="standardContextual"/>
              </w:rPr>
              <w:softHyphen/>
              <w:t>deel</w:t>
            </w:r>
            <w:r w:rsidRPr="009C510E">
              <w:rPr>
                <w:rFonts w:ascii="Tahoma" w:eastAsiaTheme="minorHAnsi" w:hAnsi="Tahoma" w:cs="Tahoma"/>
                <w:color w:val="191919"/>
                <w:kern w:val="2"/>
                <w:sz w:val="20"/>
                <w:szCs w:val="20"/>
                <w:shd w:val="clear" w:color="auto" w:fill="FFFFFF"/>
                <w:lang w:val="nl-BE"/>
                <w14:ligatures w14:val="standardContextual"/>
              </w:rPr>
              <w:softHyphen/>
              <w:t>te</w:t>
            </w:r>
            <w:r w:rsidRPr="009C510E">
              <w:rPr>
                <w:rFonts w:ascii="Tahoma" w:eastAsiaTheme="minorHAnsi" w:hAnsi="Tahoma" w:cs="Tahoma"/>
                <w:color w:val="191919"/>
                <w:kern w:val="2"/>
                <w:sz w:val="20"/>
                <w:szCs w:val="20"/>
                <w:shd w:val="clear" w:color="auto" w:fill="FFFFFF"/>
                <w:lang w:val="nl-BE"/>
                <w14:ligatures w14:val="standardContextual"/>
              </w:rPr>
              <w:softHyphen/>
              <w:t>lijk voor iem. te doen’</w:t>
            </w:r>
          </w:p>
          <w:p w14:paraId="35F4F949" w14:textId="77777777" w:rsidR="00255710" w:rsidRPr="009C510E" w:rsidRDefault="00255710" w:rsidP="00255710">
            <w:pPr>
              <w:widowControl/>
              <w:autoSpaceDE/>
              <w:autoSpaceDN/>
              <w:spacing w:after="160" w:line="259" w:lineRule="auto"/>
              <w:rPr>
                <w:rFonts w:ascii="Tahoma" w:eastAsiaTheme="minorHAnsi" w:hAnsi="Tahoma" w:cs="Tahoma"/>
                <w:color w:val="191919"/>
                <w:kern w:val="2"/>
                <w:sz w:val="20"/>
                <w:szCs w:val="20"/>
                <w:shd w:val="clear" w:color="auto" w:fill="FFFFFF"/>
                <w:lang w:val="nl-BE"/>
                <w14:ligatures w14:val="standardContextual"/>
              </w:rPr>
            </w:pPr>
            <w:r w:rsidRPr="009C510E">
              <w:rPr>
                <w:rFonts w:ascii="Tahoma" w:eastAsiaTheme="minorHAnsi" w:hAnsi="Tahoma" w:cs="Tahoma"/>
                <w:color w:val="191919"/>
                <w:kern w:val="2"/>
                <w:sz w:val="20"/>
                <w:szCs w:val="20"/>
                <w:shd w:val="clear" w:color="auto" w:fill="FFFFFF"/>
                <w:lang w:val="nl-BE"/>
                <w14:ligatures w14:val="standardContextual"/>
              </w:rPr>
              <w:t xml:space="preserve">Die betekenis klopt, want Charlotte maakte samen met Angèle liedjes, dus Charlotte verlichtte het werk. </w:t>
            </w:r>
          </w:p>
          <w:p w14:paraId="120C43A2" w14:textId="77777777" w:rsidR="00255710" w:rsidRPr="009C510E" w:rsidRDefault="00255710" w:rsidP="00255710">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9C510E">
              <w:rPr>
                <w:rFonts w:ascii="Tahoma" w:eastAsiaTheme="minorHAnsi" w:hAnsi="Tahoma" w:cs="Tahoma"/>
                <w:color w:val="191919"/>
                <w:kern w:val="2"/>
                <w:sz w:val="20"/>
                <w:szCs w:val="20"/>
                <w:shd w:val="clear" w:color="auto" w:fill="FFFFFF"/>
                <w:lang w:val="nl-BE"/>
                <w14:ligatures w14:val="standardContextual"/>
              </w:rPr>
              <w:t>De betekenis van ‘</w:t>
            </w:r>
            <w:proofErr w:type="spellStart"/>
            <w:r w:rsidRPr="009C510E">
              <w:rPr>
                <w:rFonts w:ascii="Tahoma" w:eastAsiaTheme="minorHAnsi" w:hAnsi="Tahoma" w:cs="Tahoma"/>
                <w:color w:val="191919"/>
                <w:kern w:val="2"/>
                <w:sz w:val="20"/>
                <w:szCs w:val="20"/>
                <w:shd w:val="clear" w:color="auto" w:fill="FFFFFF"/>
                <w:lang w:val="nl-BE"/>
                <w14:ligatures w14:val="standardContextual"/>
              </w:rPr>
              <w:t>aiguiller</w:t>
            </w:r>
            <w:proofErr w:type="spellEnd"/>
            <w:r w:rsidRPr="009C510E">
              <w:rPr>
                <w:rFonts w:ascii="Tahoma" w:eastAsiaTheme="minorHAnsi" w:hAnsi="Tahoma" w:cs="Tahoma"/>
                <w:color w:val="191919"/>
                <w:kern w:val="2"/>
                <w:sz w:val="20"/>
                <w:szCs w:val="20"/>
                <w:shd w:val="clear" w:color="auto" w:fill="FFFFFF"/>
                <w:lang w:val="nl-BE"/>
                <w14:ligatures w14:val="standardContextual"/>
              </w:rPr>
              <w:t>’ komt ook overeen, want door samen aan liedjes te werken, kwamen ze dichter bij hun doel.</w:t>
            </w:r>
          </w:p>
        </w:tc>
      </w:tr>
      <w:tr w:rsidR="00255710" w:rsidRPr="009C510E" w14:paraId="7913E69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B8ACBE1" w14:textId="77777777" w:rsidR="00255710" w:rsidRPr="009C510E" w:rsidRDefault="00255710" w:rsidP="00255710">
            <w:pPr>
              <w:widowControl/>
              <w:autoSpaceDE/>
              <w:autoSpaceDN/>
              <w:textAlignment w:val="baseline"/>
              <w:rPr>
                <w:rFonts w:ascii="Tahoma" w:eastAsia="Times New Roman" w:hAnsi="Tahoma" w:cs="Tahoma"/>
                <w:kern w:val="2"/>
                <w:sz w:val="20"/>
                <w:szCs w:val="20"/>
                <w:lang w:eastAsia="nl-NL"/>
                <w14:ligatures w14:val="standardContextual"/>
              </w:rPr>
            </w:pPr>
            <w:r w:rsidRPr="009C510E">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6BC341C" w14:textId="2AA012BD" w:rsidR="00255710" w:rsidRPr="009C510E" w:rsidRDefault="00000000" w:rsidP="00255710">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551" w:history="1">
              <w:r w:rsidR="005B6E02" w:rsidRPr="003E3190">
                <w:rPr>
                  <w:rStyle w:val="Hyperlink"/>
                  <w:rFonts w:ascii="Tahoma" w:eastAsiaTheme="minorHAnsi" w:hAnsi="Tahoma" w:cs="Tahoma"/>
                  <w:kern w:val="2"/>
                  <w:sz w:val="20"/>
                  <w:szCs w:val="20"/>
                  <w:shd w:val="clear" w:color="auto" w:fill="EFEFFB"/>
                  <w14:ligatures w14:val="standardContextual"/>
                </w:rPr>
                <w:t>https://www.larousse.fr</w:t>
              </w:r>
            </w:hyperlink>
          </w:p>
          <w:p w14:paraId="7D27C094" w14:textId="77777777" w:rsidR="00255710" w:rsidRPr="009C510E" w:rsidRDefault="00255710" w:rsidP="00255710">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9C510E">
              <w:rPr>
                <w:rFonts w:ascii="Tahoma" w:eastAsiaTheme="minorHAnsi" w:hAnsi="Tahoma" w:cs="Tahoma"/>
                <w:color w:val="191919"/>
                <w:kern w:val="2"/>
                <w:sz w:val="20"/>
                <w:szCs w:val="20"/>
                <w:shd w:val="clear" w:color="auto" w:fill="FFFFFF"/>
                <w:lang w:val="nl-BE"/>
                <w14:ligatures w14:val="standardContextual"/>
              </w:rPr>
              <w:t>Dikke Van Dale</w:t>
            </w:r>
          </w:p>
        </w:tc>
      </w:tr>
    </w:tbl>
    <w:p w14:paraId="2E9CA7B0" w14:textId="77777777" w:rsidR="00255710" w:rsidRDefault="00255710"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AE7FB5" w:rsidRPr="00CF1A0E" w14:paraId="1F479EA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6E706E2" w14:textId="77777777" w:rsidR="00AE7FB5" w:rsidRPr="00CF1A0E" w:rsidRDefault="00AE7FB5" w:rsidP="00AE7FB5">
            <w:pPr>
              <w:widowControl/>
              <w:autoSpaceDE/>
              <w:autoSpaceDN/>
              <w:textAlignment w:val="baseline"/>
              <w:rPr>
                <w:rFonts w:ascii="Tahoma" w:eastAsia="Times New Roman" w:hAnsi="Tahoma" w:cs="Tahoma"/>
                <w:kern w:val="2"/>
                <w:sz w:val="20"/>
                <w:szCs w:val="20"/>
                <w:lang w:eastAsia="nl-NL"/>
                <w14:ligatures w14:val="standardContextual"/>
              </w:rPr>
            </w:pPr>
            <w:r w:rsidRPr="00CF1A0E">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7FFE6D7" w14:textId="77777777" w:rsidR="00AE7FB5" w:rsidRPr="00CF1A0E" w:rsidRDefault="00AE7FB5" w:rsidP="00AE7FB5">
            <w:pPr>
              <w:widowControl/>
              <w:autoSpaceDE/>
              <w:autoSpaceDN/>
              <w:textAlignment w:val="baseline"/>
              <w:rPr>
                <w:rFonts w:ascii="Tahoma" w:eastAsia="Times New Roman" w:hAnsi="Tahoma" w:cs="Tahoma"/>
                <w:kern w:val="2"/>
                <w:sz w:val="20"/>
                <w:szCs w:val="20"/>
                <w:lang w:eastAsia="nl-NL"/>
                <w14:ligatures w14:val="standardContextual"/>
              </w:rPr>
            </w:pPr>
            <w:r w:rsidRPr="00CF1A0E">
              <w:rPr>
                <w:rFonts w:ascii="Tahoma" w:eastAsia="Times New Roman" w:hAnsi="Tahoma" w:cs="Tahoma"/>
                <w:kern w:val="2"/>
                <w:sz w:val="20"/>
                <w:szCs w:val="20"/>
                <w:lang w:eastAsia="nl-NL"/>
                <w14:ligatures w14:val="standardContextual"/>
              </w:rPr>
              <w:t>Lexicologisch probleem</w:t>
            </w:r>
          </w:p>
        </w:tc>
      </w:tr>
      <w:tr w:rsidR="00AE7FB5" w:rsidRPr="00CF1A0E" w14:paraId="5BED17E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99EFACA" w14:textId="77777777" w:rsidR="00AE7FB5" w:rsidRPr="00CF1A0E" w:rsidRDefault="00AE7FB5" w:rsidP="00AE7FB5">
            <w:pPr>
              <w:widowControl/>
              <w:autoSpaceDE/>
              <w:autoSpaceDN/>
              <w:textAlignment w:val="baseline"/>
              <w:rPr>
                <w:rFonts w:ascii="Tahoma" w:eastAsia="Times New Roman" w:hAnsi="Tahoma" w:cs="Tahoma"/>
                <w:kern w:val="2"/>
                <w:sz w:val="20"/>
                <w:szCs w:val="20"/>
                <w:lang w:eastAsia="nl-NL"/>
                <w14:ligatures w14:val="standardContextual"/>
              </w:rPr>
            </w:pPr>
            <w:r w:rsidRPr="00CF1A0E">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307C3BF" w14:textId="77777777" w:rsidR="00AE7FB5" w:rsidRPr="00CF1A0E" w:rsidRDefault="00AE7FB5" w:rsidP="00AE7FB5">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CF1A0E">
              <w:rPr>
                <w:rFonts w:ascii="Tahoma" w:eastAsia="Times New Roman" w:hAnsi="Tahoma" w:cs="Tahoma"/>
                <w:kern w:val="2"/>
                <w:sz w:val="20"/>
                <w:szCs w:val="20"/>
                <w:lang w:val="nl-BE" w:eastAsia="nl-NL"/>
                <w14:ligatures w14:val="standardContextual"/>
              </w:rPr>
              <w:t>intime</w:t>
            </w:r>
            <w:proofErr w:type="spellEnd"/>
          </w:p>
        </w:tc>
      </w:tr>
      <w:tr w:rsidR="00AE7FB5" w:rsidRPr="00CF1A0E" w14:paraId="3391FC8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1B9F400" w14:textId="77777777" w:rsidR="00AE7FB5" w:rsidRPr="00CF1A0E" w:rsidRDefault="00AE7FB5" w:rsidP="00AE7FB5">
            <w:pPr>
              <w:widowControl/>
              <w:autoSpaceDE/>
              <w:autoSpaceDN/>
              <w:textAlignment w:val="baseline"/>
              <w:rPr>
                <w:rFonts w:ascii="Tahoma" w:eastAsia="Times New Roman" w:hAnsi="Tahoma" w:cs="Tahoma"/>
                <w:kern w:val="2"/>
                <w:sz w:val="20"/>
                <w:szCs w:val="20"/>
                <w:lang w:eastAsia="nl-NL"/>
                <w14:ligatures w14:val="standardContextual"/>
              </w:rPr>
            </w:pPr>
            <w:r w:rsidRPr="00CF1A0E">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D265A3" w14:textId="2A77EE3F" w:rsidR="00AE7FB5" w:rsidRPr="00CF1A0E" w:rsidRDefault="00065414" w:rsidP="00AE7FB5">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v</w:t>
            </w:r>
            <w:r w:rsidR="00AE7FB5" w:rsidRPr="00CF1A0E">
              <w:rPr>
                <w:rFonts w:ascii="Tahoma" w:eastAsia="Times New Roman" w:hAnsi="Tahoma" w:cs="Tahoma"/>
                <w:kern w:val="2"/>
                <w:sz w:val="20"/>
                <w:szCs w:val="20"/>
                <w:lang w:val="fr-BE" w:eastAsia="nl-NL"/>
                <w14:ligatures w14:val="standardContextual"/>
              </w:rPr>
              <w:t>ertrouwde</w:t>
            </w:r>
            <w:proofErr w:type="spellEnd"/>
            <w:r w:rsidR="00AE7FB5" w:rsidRPr="00CF1A0E">
              <w:rPr>
                <w:rFonts w:ascii="Tahoma" w:eastAsia="Times New Roman" w:hAnsi="Tahoma" w:cs="Tahoma"/>
                <w:kern w:val="2"/>
                <w:sz w:val="20"/>
                <w:szCs w:val="20"/>
                <w:lang w:val="fr-BE" w:eastAsia="nl-NL"/>
                <w14:ligatures w14:val="standardContextual"/>
              </w:rPr>
              <w:t xml:space="preserve"> </w:t>
            </w:r>
            <w:proofErr w:type="spellStart"/>
            <w:r w:rsidR="00AE7FB5" w:rsidRPr="00CF1A0E">
              <w:rPr>
                <w:rFonts w:ascii="Tahoma" w:eastAsia="Times New Roman" w:hAnsi="Tahoma" w:cs="Tahoma"/>
                <w:kern w:val="2"/>
                <w:sz w:val="20"/>
                <w:szCs w:val="20"/>
                <w:lang w:val="fr-BE" w:eastAsia="nl-NL"/>
                <w14:ligatures w14:val="standardContextual"/>
              </w:rPr>
              <w:t>kring</w:t>
            </w:r>
            <w:proofErr w:type="spellEnd"/>
          </w:p>
        </w:tc>
      </w:tr>
      <w:tr w:rsidR="00AE7FB5" w:rsidRPr="00CF1A0E" w14:paraId="71A68E3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2927B01" w14:textId="77777777" w:rsidR="00AE7FB5" w:rsidRPr="00CF1A0E" w:rsidRDefault="00AE7FB5" w:rsidP="00AE7FB5">
            <w:pPr>
              <w:widowControl/>
              <w:autoSpaceDE/>
              <w:autoSpaceDN/>
              <w:textAlignment w:val="baseline"/>
              <w:rPr>
                <w:rFonts w:ascii="Tahoma" w:eastAsia="Times New Roman" w:hAnsi="Tahoma" w:cs="Tahoma"/>
                <w:kern w:val="2"/>
                <w:sz w:val="20"/>
                <w:szCs w:val="20"/>
                <w:lang w:eastAsia="nl-NL"/>
                <w14:ligatures w14:val="standardContextual"/>
              </w:rPr>
            </w:pPr>
            <w:r w:rsidRPr="00CF1A0E">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885774E" w14:textId="06E53FC5" w:rsidR="00AE7FB5" w:rsidRPr="00CF1A0E" w:rsidRDefault="00AE7FB5" w:rsidP="00AE7FB5">
            <w:pPr>
              <w:widowControl/>
              <w:autoSpaceDE/>
              <w:autoSpaceDN/>
              <w:spacing w:before="100" w:beforeAutospacing="1" w:after="100" w:afterAutospacing="1"/>
              <w:rPr>
                <w:rFonts w:ascii="Tahoma" w:eastAsia="Times New Roman" w:hAnsi="Tahoma" w:cs="Tahoma"/>
                <w:color w:val="000000"/>
                <w:sz w:val="20"/>
                <w:szCs w:val="20"/>
                <w:lang w:val="nl-BE" w:eastAsia="nl-BE"/>
              </w:rPr>
            </w:pPr>
            <w:r w:rsidRPr="00CF1A0E">
              <w:rPr>
                <w:rFonts w:ascii="Tahoma" w:eastAsia="Times New Roman" w:hAnsi="Tahoma" w:cs="Tahoma"/>
                <w:color w:val="000000"/>
                <w:sz w:val="20"/>
                <w:szCs w:val="20"/>
                <w:lang w:val="nl-BE" w:eastAsia="nl-BE"/>
              </w:rPr>
              <w:t>'</w:t>
            </w:r>
            <w:proofErr w:type="spellStart"/>
            <w:r w:rsidRPr="00CF1A0E">
              <w:rPr>
                <w:rFonts w:ascii="Tahoma" w:eastAsia="Times New Roman" w:hAnsi="Tahoma" w:cs="Tahoma"/>
                <w:color w:val="000000"/>
                <w:sz w:val="20"/>
                <w:szCs w:val="20"/>
                <w:lang w:val="nl-BE" w:eastAsia="nl-BE"/>
              </w:rPr>
              <w:t>intime</w:t>
            </w:r>
            <w:proofErr w:type="spellEnd"/>
            <w:r w:rsidRPr="00CF1A0E">
              <w:rPr>
                <w:rFonts w:ascii="Tahoma" w:eastAsia="Times New Roman" w:hAnsi="Tahoma" w:cs="Tahoma"/>
                <w:color w:val="000000"/>
                <w:sz w:val="20"/>
                <w:szCs w:val="20"/>
                <w:lang w:val="nl-BE" w:eastAsia="nl-BE"/>
              </w:rPr>
              <w:t xml:space="preserve">' vertaalt Van Dale als 'boezemvriend(in)'. Ik dacht aan 'vertrouwde kring', want </w:t>
            </w:r>
            <w:proofErr w:type="spellStart"/>
            <w:r w:rsidRPr="00CF1A0E">
              <w:rPr>
                <w:rFonts w:ascii="Tahoma" w:eastAsia="Times New Roman" w:hAnsi="Tahoma" w:cs="Tahoma"/>
                <w:color w:val="000000"/>
                <w:sz w:val="20"/>
                <w:szCs w:val="20"/>
                <w:lang w:val="nl-BE" w:eastAsia="nl-BE"/>
              </w:rPr>
              <w:t>Larousse</w:t>
            </w:r>
            <w:proofErr w:type="spellEnd"/>
            <w:r w:rsidRPr="00CF1A0E">
              <w:rPr>
                <w:rFonts w:ascii="Tahoma" w:eastAsia="Times New Roman" w:hAnsi="Tahoma" w:cs="Tahoma"/>
                <w:color w:val="000000"/>
                <w:sz w:val="20"/>
                <w:szCs w:val="20"/>
                <w:lang w:val="nl-BE" w:eastAsia="nl-BE"/>
              </w:rPr>
              <w:t xml:space="preserve"> geeft deze definitie voor '</w:t>
            </w:r>
            <w:proofErr w:type="spellStart"/>
            <w:r w:rsidRPr="00CF1A0E">
              <w:rPr>
                <w:rFonts w:ascii="Tahoma" w:eastAsia="Times New Roman" w:hAnsi="Tahoma" w:cs="Tahoma"/>
                <w:color w:val="000000"/>
                <w:sz w:val="20"/>
                <w:szCs w:val="20"/>
                <w:lang w:val="nl-BE" w:eastAsia="nl-BE"/>
              </w:rPr>
              <w:t>intime</w:t>
            </w:r>
            <w:proofErr w:type="spellEnd"/>
            <w:r w:rsidRPr="00CF1A0E">
              <w:rPr>
                <w:rFonts w:ascii="Tahoma" w:eastAsia="Times New Roman" w:hAnsi="Tahoma" w:cs="Tahoma"/>
                <w:color w:val="000000"/>
                <w:sz w:val="20"/>
                <w:szCs w:val="20"/>
                <w:lang w:val="nl-BE" w:eastAsia="nl-BE"/>
              </w:rPr>
              <w:t>': '</w:t>
            </w:r>
            <w:proofErr w:type="spellStart"/>
            <w:r w:rsidRPr="00CF1A0E">
              <w:rPr>
                <w:rFonts w:ascii="Tahoma" w:eastAsia="Times New Roman" w:hAnsi="Tahoma" w:cs="Tahoma"/>
                <w:color w:val="000000"/>
                <w:sz w:val="20"/>
                <w:szCs w:val="20"/>
                <w:lang w:val="nl-BE" w:eastAsia="nl-BE"/>
              </w:rPr>
              <w:t>Personne</w:t>
            </w:r>
            <w:proofErr w:type="spellEnd"/>
            <w:r w:rsidRPr="00CF1A0E">
              <w:rPr>
                <w:rFonts w:ascii="Tahoma" w:eastAsia="Times New Roman" w:hAnsi="Tahoma" w:cs="Tahoma"/>
                <w:color w:val="000000"/>
                <w:sz w:val="20"/>
                <w:szCs w:val="20"/>
                <w:lang w:val="nl-BE" w:eastAsia="nl-BE"/>
              </w:rPr>
              <w:t xml:space="preserve"> </w:t>
            </w:r>
            <w:proofErr w:type="spellStart"/>
            <w:r w:rsidRPr="00CF1A0E">
              <w:rPr>
                <w:rFonts w:ascii="Tahoma" w:eastAsia="Times New Roman" w:hAnsi="Tahoma" w:cs="Tahoma"/>
                <w:color w:val="000000"/>
                <w:sz w:val="20"/>
                <w:szCs w:val="20"/>
                <w:lang w:val="nl-BE" w:eastAsia="nl-BE"/>
              </w:rPr>
              <w:t>intime</w:t>
            </w:r>
            <w:proofErr w:type="spellEnd"/>
            <w:r w:rsidRPr="00CF1A0E">
              <w:rPr>
                <w:rFonts w:ascii="Tahoma" w:eastAsia="Times New Roman" w:hAnsi="Tahoma" w:cs="Tahoma"/>
                <w:color w:val="000000"/>
                <w:sz w:val="20"/>
                <w:szCs w:val="20"/>
                <w:lang w:val="nl-BE" w:eastAsia="nl-BE"/>
              </w:rPr>
              <w:t xml:space="preserve">, </w:t>
            </w:r>
            <w:proofErr w:type="spellStart"/>
            <w:r w:rsidRPr="00CF1A0E">
              <w:rPr>
                <w:rFonts w:ascii="Tahoma" w:eastAsia="Times New Roman" w:hAnsi="Tahoma" w:cs="Tahoma"/>
                <w:color w:val="000000"/>
                <w:sz w:val="20"/>
                <w:szCs w:val="20"/>
                <w:lang w:val="nl-BE" w:eastAsia="nl-BE"/>
              </w:rPr>
              <w:t>familier</w:t>
            </w:r>
            <w:proofErr w:type="spellEnd"/>
            <w:r w:rsidRPr="00CF1A0E">
              <w:rPr>
                <w:rFonts w:ascii="Tahoma" w:eastAsia="Times New Roman" w:hAnsi="Tahoma" w:cs="Tahoma"/>
                <w:color w:val="000000"/>
                <w:sz w:val="20"/>
                <w:szCs w:val="20"/>
                <w:lang w:val="nl-BE" w:eastAsia="nl-BE"/>
              </w:rPr>
              <w:t xml:space="preserve"> </w:t>
            </w:r>
            <w:proofErr w:type="spellStart"/>
            <w:r w:rsidRPr="00CF1A0E">
              <w:rPr>
                <w:rFonts w:ascii="Tahoma" w:eastAsia="Times New Roman" w:hAnsi="Tahoma" w:cs="Tahoma"/>
                <w:color w:val="000000"/>
                <w:sz w:val="20"/>
                <w:szCs w:val="20"/>
                <w:lang w:val="nl-BE" w:eastAsia="nl-BE"/>
              </w:rPr>
              <w:t>ou</w:t>
            </w:r>
            <w:proofErr w:type="spellEnd"/>
            <w:r w:rsidRPr="00CF1A0E">
              <w:rPr>
                <w:rFonts w:ascii="Tahoma" w:eastAsia="Times New Roman" w:hAnsi="Tahoma" w:cs="Tahoma"/>
                <w:color w:val="000000"/>
                <w:sz w:val="20"/>
                <w:szCs w:val="20"/>
                <w:lang w:val="nl-BE" w:eastAsia="nl-BE"/>
              </w:rPr>
              <w:t xml:space="preserve"> </w:t>
            </w:r>
            <w:proofErr w:type="spellStart"/>
            <w:r w:rsidRPr="00CF1A0E">
              <w:rPr>
                <w:rFonts w:ascii="Tahoma" w:eastAsia="Times New Roman" w:hAnsi="Tahoma" w:cs="Tahoma"/>
                <w:color w:val="000000"/>
                <w:sz w:val="20"/>
                <w:szCs w:val="20"/>
                <w:lang w:val="nl-BE" w:eastAsia="nl-BE"/>
              </w:rPr>
              <w:t>confident</w:t>
            </w:r>
            <w:proofErr w:type="spellEnd"/>
            <w:r w:rsidRPr="00CF1A0E">
              <w:rPr>
                <w:rFonts w:ascii="Tahoma" w:eastAsia="Times New Roman" w:hAnsi="Tahoma" w:cs="Tahoma"/>
                <w:color w:val="000000"/>
                <w:sz w:val="20"/>
                <w:szCs w:val="20"/>
                <w:lang w:val="nl-BE" w:eastAsia="nl-BE"/>
              </w:rPr>
              <w:t>'.</w:t>
            </w:r>
          </w:p>
          <w:p w14:paraId="433ED00B" w14:textId="77777777" w:rsidR="00AE7FB5" w:rsidRPr="00CF1A0E" w:rsidRDefault="00AE7FB5" w:rsidP="00AE7FB5">
            <w:pPr>
              <w:widowControl/>
              <w:autoSpaceDE/>
              <w:autoSpaceDN/>
              <w:spacing w:before="100" w:beforeAutospacing="1" w:after="100" w:afterAutospacing="1"/>
              <w:rPr>
                <w:rFonts w:ascii="Tahoma" w:eastAsia="Times New Roman" w:hAnsi="Tahoma" w:cs="Tahoma"/>
                <w:color w:val="000000"/>
                <w:sz w:val="20"/>
                <w:szCs w:val="20"/>
                <w:lang w:val="nl-BE" w:eastAsia="nl-BE"/>
              </w:rPr>
            </w:pPr>
            <w:r w:rsidRPr="00CF1A0E">
              <w:rPr>
                <w:rFonts w:ascii="Tahoma" w:eastAsia="Times New Roman" w:hAnsi="Tahoma" w:cs="Tahoma"/>
                <w:color w:val="000000"/>
                <w:sz w:val="20"/>
                <w:szCs w:val="20"/>
                <w:lang w:val="nl-BE" w:eastAsia="nl-BE"/>
              </w:rPr>
              <w:t>Angèle heeft het eerder over al die personen samen, en niet over één iemand, wat overeenkomt met ‘vertrouwde kring’.</w:t>
            </w:r>
          </w:p>
          <w:p w14:paraId="5BC00545" w14:textId="77777777" w:rsidR="00AE7FB5" w:rsidRPr="00D43D8D" w:rsidRDefault="00AE7FB5" w:rsidP="00AE7FB5">
            <w:pPr>
              <w:widowControl/>
              <w:autoSpaceDE/>
              <w:autoSpaceDN/>
              <w:spacing w:before="100" w:beforeAutospacing="1" w:after="100" w:afterAutospacing="1"/>
              <w:rPr>
                <w:rFonts w:ascii="Tahoma" w:eastAsia="Times New Roman" w:hAnsi="Tahoma" w:cs="Tahoma"/>
                <w:color w:val="000000"/>
                <w:sz w:val="20"/>
                <w:szCs w:val="20"/>
                <w:lang w:val="nl-BE" w:eastAsia="nl-BE"/>
              </w:rPr>
            </w:pPr>
            <w:r w:rsidRPr="00D43D8D">
              <w:rPr>
                <w:rFonts w:ascii="Tahoma" w:eastAsia="Times New Roman" w:hAnsi="Tahoma" w:cs="Tahoma"/>
                <w:color w:val="000000"/>
                <w:sz w:val="20"/>
                <w:szCs w:val="20"/>
                <w:lang w:val="nl-BE" w:eastAsia="nl-BE"/>
              </w:rPr>
              <w:t>Demorgen.be: ‘Liefde is iets wat mij overkomt, gelukkig niet alleen binnen mijn vertrouwde kring, ook bij vreemden.’ </w:t>
            </w:r>
          </w:p>
          <w:p w14:paraId="709708A5" w14:textId="77777777" w:rsidR="00AE7FB5" w:rsidRPr="00D43D8D" w:rsidRDefault="00AE7FB5" w:rsidP="00AE7FB5">
            <w:pPr>
              <w:widowControl/>
              <w:autoSpaceDE/>
              <w:autoSpaceDN/>
              <w:spacing w:before="100" w:beforeAutospacing="1" w:after="100" w:afterAutospacing="1"/>
              <w:rPr>
                <w:rFonts w:ascii="Tahoma" w:eastAsia="Times New Roman" w:hAnsi="Tahoma" w:cs="Tahoma"/>
                <w:color w:val="000000"/>
                <w:sz w:val="20"/>
                <w:szCs w:val="20"/>
                <w:lang w:val="nl-BE" w:eastAsia="nl-BE"/>
              </w:rPr>
            </w:pPr>
            <w:r w:rsidRPr="00D43D8D">
              <w:rPr>
                <w:rFonts w:ascii="Tahoma" w:eastAsia="Times New Roman" w:hAnsi="Tahoma" w:cs="Tahoma"/>
                <w:color w:val="000000"/>
                <w:sz w:val="20"/>
                <w:szCs w:val="20"/>
                <w:lang w:val="nl-BE" w:eastAsia="nl-BE"/>
              </w:rPr>
              <w:t xml:space="preserve">Nieuwsblad.be: ‘Jongeren zijn erg gelukkig met hun vrienden en hun lief. Ook met hun ouders hebben ze een hechte band. In hun eigen vertrouwde kring voelen tieners zich lekker, maar de wereld daarbuiten jaagt hen schrik aan.’ </w:t>
            </w:r>
          </w:p>
          <w:p w14:paraId="6D33A750" w14:textId="77777777" w:rsidR="00AE7FB5" w:rsidRPr="00CF1A0E" w:rsidRDefault="00AE7FB5" w:rsidP="00AE7FB5">
            <w:pPr>
              <w:widowControl/>
              <w:autoSpaceDE/>
              <w:autoSpaceDN/>
              <w:spacing w:before="100" w:beforeAutospacing="1" w:after="100" w:afterAutospacing="1"/>
              <w:rPr>
                <w:rFonts w:ascii="Tahoma" w:eastAsia="Times New Roman" w:hAnsi="Tahoma" w:cs="Tahoma"/>
                <w:sz w:val="20"/>
                <w:szCs w:val="20"/>
                <w:lang w:val="nl-BE" w:eastAsia="nl-NL"/>
              </w:rPr>
            </w:pPr>
            <w:r w:rsidRPr="00D43D8D">
              <w:rPr>
                <w:rFonts w:ascii="Tahoma" w:eastAsia="Times New Roman" w:hAnsi="Tahoma" w:cs="Tahoma"/>
                <w:color w:val="000000"/>
                <w:sz w:val="20"/>
                <w:szCs w:val="20"/>
                <w:lang w:val="nl-BE" w:eastAsia="nl-BE"/>
              </w:rPr>
              <w:t>‘vertrouwde kring’ betekent dus ‘vrienden, partner en familie’, wat overeenkomt met ‘</w:t>
            </w:r>
            <w:proofErr w:type="spellStart"/>
            <w:r w:rsidRPr="00D43D8D">
              <w:rPr>
                <w:rFonts w:ascii="Tahoma" w:eastAsia="Times New Roman" w:hAnsi="Tahoma" w:cs="Tahoma"/>
                <w:color w:val="000000"/>
                <w:sz w:val="20"/>
                <w:szCs w:val="20"/>
                <w:lang w:val="nl-BE" w:eastAsia="nl-BE"/>
              </w:rPr>
              <w:t>personne</w:t>
            </w:r>
            <w:proofErr w:type="spellEnd"/>
            <w:r w:rsidRPr="00D43D8D">
              <w:rPr>
                <w:rFonts w:ascii="Tahoma" w:eastAsia="Times New Roman" w:hAnsi="Tahoma" w:cs="Tahoma"/>
                <w:color w:val="000000"/>
                <w:sz w:val="20"/>
                <w:szCs w:val="20"/>
                <w:lang w:val="nl-BE" w:eastAsia="nl-BE"/>
              </w:rPr>
              <w:t xml:space="preserve"> </w:t>
            </w:r>
            <w:proofErr w:type="spellStart"/>
            <w:r w:rsidRPr="00D43D8D">
              <w:rPr>
                <w:rFonts w:ascii="Tahoma" w:eastAsia="Times New Roman" w:hAnsi="Tahoma" w:cs="Tahoma"/>
                <w:color w:val="000000"/>
                <w:sz w:val="20"/>
                <w:szCs w:val="20"/>
                <w:lang w:val="nl-BE" w:eastAsia="nl-BE"/>
              </w:rPr>
              <w:t>intime</w:t>
            </w:r>
            <w:proofErr w:type="spellEnd"/>
            <w:r w:rsidRPr="00D43D8D">
              <w:rPr>
                <w:rFonts w:ascii="Tahoma" w:eastAsia="Times New Roman" w:hAnsi="Tahoma" w:cs="Tahoma"/>
                <w:color w:val="000000"/>
                <w:sz w:val="20"/>
                <w:szCs w:val="20"/>
                <w:lang w:val="nl-BE" w:eastAsia="nl-BE"/>
              </w:rPr>
              <w:t xml:space="preserve">, </w:t>
            </w:r>
            <w:proofErr w:type="spellStart"/>
            <w:r w:rsidRPr="00D43D8D">
              <w:rPr>
                <w:rFonts w:ascii="Tahoma" w:eastAsia="Times New Roman" w:hAnsi="Tahoma" w:cs="Tahoma"/>
                <w:color w:val="000000"/>
                <w:sz w:val="20"/>
                <w:szCs w:val="20"/>
                <w:lang w:val="nl-BE" w:eastAsia="nl-BE"/>
              </w:rPr>
              <w:t>familier</w:t>
            </w:r>
            <w:proofErr w:type="spellEnd"/>
            <w:r w:rsidRPr="00D43D8D">
              <w:rPr>
                <w:rFonts w:ascii="Tahoma" w:eastAsia="Times New Roman" w:hAnsi="Tahoma" w:cs="Tahoma"/>
                <w:color w:val="000000"/>
                <w:sz w:val="20"/>
                <w:szCs w:val="20"/>
                <w:lang w:val="nl-BE" w:eastAsia="nl-BE"/>
              </w:rPr>
              <w:t xml:space="preserve"> </w:t>
            </w:r>
            <w:proofErr w:type="spellStart"/>
            <w:r w:rsidRPr="00D43D8D">
              <w:rPr>
                <w:rFonts w:ascii="Tahoma" w:eastAsia="Times New Roman" w:hAnsi="Tahoma" w:cs="Tahoma"/>
                <w:color w:val="000000"/>
                <w:sz w:val="20"/>
                <w:szCs w:val="20"/>
                <w:lang w:val="nl-BE" w:eastAsia="nl-BE"/>
              </w:rPr>
              <w:t>ou</w:t>
            </w:r>
            <w:proofErr w:type="spellEnd"/>
            <w:r w:rsidRPr="00D43D8D">
              <w:rPr>
                <w:rFonts w:ascii="Tahoma" w:eastAsia="Times New Roman" w:hAnsi="Tahoma" w:cs="Tahoma"/>
                <w:color w:val="000000"/>
                <w:sz w:val="20"/>
                <w:szCs w:val="20"/>
                <w:lang w:val="nl-BE" w:eastAsia="nl-BE"/>
              </w:rPr>
              <w:t xml:space="preserve"> </w:t>
            </w:r>
            <w:proofErr w:type="spellStart"/>
            <w:r w:rsidRPr="00D43D8D">
              <w:rPr>
                <w:rFonts w:ascii="Tahoma" w:eastAsia="Times New Roman" w:hAnsi="Tahoma" w:cs="Tahoma"/>
                <w:color w:val="000000"/>
                <w:sz w:val="20"/>
                <w:szCs w:val="20"/>
                <w:lang w:val="nl-BE" w:eastAsia="nl-BE"/>
              </w:rPr>
              <w:t>confident</w:t>
            </w:r>
            <w:proofErr w:type="spellEnd"/>
            <w:r w:rsidRPr="00D43D8D">
              <w:rPr>
                <w:rFonts w:ascii="Tahoma" w:eastAsia="Times New Roman" w:hAnsi="Tahoma" w:cs="Tahoma"/>
                <w:color w:val="000000"/>
                <w:sz w:val="20"/>
                <w:szCs w:val="20"/>
                <w:lang w:val="nl-BE" w:eastAsia="nl-BE"/>
              </w:rPr>
              <w:t>’.</w:t>
            </w:r>
          </w:p>
        </w:tc>
      </w:tr>
      <w:tr w:rsidR="00AE7FB5" w:rsidRPr="00CF1A0E" w14:paraId="47F69B6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DA9B775" w14:textId="77777777" w:rsidR="00AE7FB5" w:rsidRPr="00CF1A0E" w:rsidRDefault="00AE7FB5" w:rsidP="00AE7FB5">
            <w:pPr>
              <w:widowControl/>
              <w:autoSpaceDE/>
              <w:autoSpaceDN/>
              <w:textAlignment w:val="baseline"/>
              <w:rPr>
                <w:rFonts w:ascii="Tahoma" w:eastAsia="Times New Roman" w:hAnsi="Tahoma" w:cs="Tahoma"/>
                <w:kern w:val="2"/>
                <w:sz w:val="20"/>
                <w:szCs w:val="20"/>
                <w:lang w:eastAsia="nl-NL"/>
                <w14:ligatures w14:val="standardContextual"/>
              </w:rPr>
            </w:pPr>
            <w:r w:rsidRPr="00CF1A0E">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2EFCC43" w14:textId="77777777" w:rsidR="00AE7FB5" w:rsidRPr="00CF1A0E" w:rsidRDefault="00AE7FB5" w:rsidP="00AE7FB5">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CF1A0E">
              <w:rPr>
                <w:rFonts w:ascii="Tahoma" w:eastAsiaTheme="minorHAnsi" w:hAnsi="Tahoma" w:cs="Tahoma"/>
                <w:kern w:val="2"/>
                <w:sz w:val="20"/>
                <w:szCs w:val="20"/>
                <w14:ligatures w14:val="standardContextual"/>
              </w:rPr>
              <w:t>Van Dale</w:t>
            </w:r>
          </w:p>
          <w:p w14:paraId="147BE821" w14:textId="1B6B3B87" w:rsidR="00AE7FB5" w:rsidRPr="00CF1A0E" w:rsidRDefault="00AE7FB5" w:rsidP="00AE7FB5">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CF1A0E">
              <w:rPr>
                <w:rFonts w:ascii="Tahoma" w:eastAsiaTheme="minorHAnsi" w:hAnsi="Tahoma" w:cs="Tahoma"/>
                <w:kern w:val="2"/>
                <w:sz w:val="20"/>
                <w:szCs w:val="20"/>
                <w14:ligatures w14:val="standardContextual"/>
              </w:rPr>
              <w:t>Larousse</w:t>
            </w:r>
            <w:r w:rsidR="002F636B">
              <w:rPr>
                <w:rFonts w:ascii="Tahoma" w:eastAsiaTheme="minorHAnsi" w:hAnsi="Tahoma" w:cs="Tahoma"/>
                <w:kern w:val="2"/>
                <w:sz w:val="20"/>
                <w:szCs w:val="20"/>
                <w14:ligatures w14:val="standardContextual"/>
              </w:rPr>
              <w:t>.fr</w:t>
            </w:r>
          </w:p>
          <w:p w14:paraId="7084FFE5" w14:textId="0B2C096B" w:rsidR="00AE7FB5" w:rsidRPr="002F636B" w:rsidRDefault="00000000" w:rsidP="002F636B">
            <w:pPr>
              <w:pStyle w:val="Lijstalinea"/>
              <w:widowControl/>
              <w:numPr>
                <w:ilvl w:val="0"/>
                <w:numId w:val="16"/>
              </w:numPr>
              <w:autoSpaceDE/>
              <w:autoSpaceDN/>
              <w:spacing w:before="100" w:beforeAutospacing="1" w:after="100" w:afterAutospacing="1"/>
              <w:rPr>
                <w:rFonts w:ascii="Tahoma" w:eastAsia="Times New Roman" w:hAnsi="Tahoma" w:cs="Tahoma"/>
                <w:color w:val="000000"/>
                <w:sz w:val="20"/>
                <w:szCs w:val="20"/>
                <w:lang w:val="nl-BE" w:eastAsia="nl-BE"/>
              </w:rPr>
            </w:pPr>
            <w:hyperlink r:id="rId552" w:history="1">
              <w:r w:rsidR="00417493" w:rsidRPr="003E3190">
                <w:rPr>
                  <w:rStyle w:val="Hyperlink"/>
                  <w:rFonts w:ascii="Tahoma" w:eastAsia="Times New Roman" w:hAnsi="Tahoma" w:cs="Tahoma"/>
                  <w:sz w:val="20"/>
                  <w:szCs w:val="20"/>
                  <w:shd w:val="clear" w:color="auto" w:fill="FFFFFF"/>
                  <w:lang w:val="nl-BE" w:eastAsia="nl-BE"/>
                </w:rPr>
                <w:t>https://www.demorgen.be</w:t>
              </w:r>
            </w:hyperlink>
            <w:r w:rsidR="00AE7FB5" w:rsidRPr="002F636B">
              <w:rPr>
                <w:rFonts w:ascii="Tahoma" w:eastAsia="Times New Roman" w:hAnsi="Tahoma" w:cs="Tahoma"/>
                <w:color w:val="4D5156"/>
                <w:sz w:val="20"/>
                <w:szCs w:val="20"/>
                <w:shd w:val="clear" w:color="auto" w:fill="FFFFFF"/>
                <w:lang w:val="nl-BE" w:eastAsia="nl-BE"/>
              </w:rPr>
              <w:t xml:space="preserve"> </w:t>
            </w:r>
          </w:p>
          <w:p w14:paraId="3959E017" w14:textId="3D0B2AAC" w:rsidR="00AE7FB5" w:rsidRPr="002F636B" w:rsidRDefault="00000000" w:rsidP="002F636B">
            <w:pPr>
              <w:pStyle w:val="Lijstalinea"/>
              <w:widowControl/>
              <w:numPr>
                <w:ilvl w:val="0"/>
                <w:numId w:val="16"/>
              </w:numPr>
              <w:autoSpaceDE/>
              <w:autoSpaceDN/>
              <w:spacing w:before="100" w:beforeAutospacing="1" w:after="100" w:afterAutospacing="1"/>
              <w:rPr>
                <w:rFonts w:ascii="Tahoma" w:eastAsia="Times New Roman" w:hAnsi="Tahoma" w:cs="Tahoma"/>
                <w:color w:val="000000"/>
                <w:sz w:val="20"/>
                <w:szCs w:val="20"/>
                <w:shd w:val="clear" w:color="auto" w:fill="FFFFFF"/>
                <w:lang w:val="nl-BE" w:eastAsia="nl-BE"/>
              </w:rPr>
            </w:pPr>
            <w:hyperlink r:id="rId553" w:history="1">
              <w:r w:rsidR="00417493" w:rsidRPr="003E3190">
                <w:rPr>
                  <w:rStyle w:val="Hyperlink"/>
                  <w:rFonts w:ascii="Tahoma" w:eastAsia="Times New Roman" w:hAnsi="Tahoma" w:cs="Tahoma"/>
                  <w:sz w:val="20"/>
                  <w:szCs w:val="20"/>
                  <w:shd w:val="clear" w:color="auto" w:fill="FFFFFF"/>
                  <w:lang w:val="nl-BE" w:eastAsia="nl-BE"/>
                </w:rPr>
                <w:t>https://m.nieuwsblad.be</w:t>
              </w:r>
            </w:hyperlink>
            <w:r w:rsidR="00AE7FB5" w:rsidRPr="002F636B">
              <w:rPr>
                <w:rFonts w:ascii="Tahoma" w:eastAsia="Times New Roman" w:hAnsi="Tahoma" w:cs="Tahoma"/>
                <w:color w:val="000000"/>
                <w:sz w:val="20"/>
                <w:szCs w:val="20"/>
                <w:shd w:val="clear" w:color="auto" w:fill="FFFFFF"/>
                <w:lang w:val="nl-BE" w:eastAsia="nl-BE"/>
              </w:rPr>
              <w:t xml:space="preserve"> </w:t>
            </w:r>
          </w:p>
        </w:tc>
      </w:tr>
    </w:tbl>
    <w:p w14:paraId="15D2EBF7" w14:textId="77777777" w:rsidR="00085A33" w:rsidRDefault="00085A33" w:rsidP="000D697F">
      <w:pPr>
        <w:rPr>
          <w:lang w:val="nl-BE"/>
        </w:rPr>
      </w:pPr>
    </w:p>
    <w:p w14:paraId="657540D1" w14:textId="77777777" w:rsidR="0041625F" w:rsidRPr="000E7024" w:rsidRDefault="0041625F" w:rsidP="005C247B">
      <w:pPr>
        <w:spacing w:line="312" w:lineRule="auto"/>
        <w:rPr>
          <w:rFonts w:ascii="Tahoma" w:eastAsia="Times New Roman" w:hAnsi="Tahoma" w:cs="Tahoma"/>
          <w:b/>
          <w:bCs/>
          <w:sz w:val="20"/>
          <w:szCs w:val="20"/>
          <w:lang w:val="fr-BE" w:eastAsia="nl-BE"/>
        </w:rPr>
      </w:pPr>
      <w:r w:rsidRPr="000E7024">
        <w:rPr>
          <w:rFonts w:ascii="Tahoma" w:eastAsia="Times New Roman" w:hAnsi="Tahoma" w:cs="Tahoma"/>
          <w:b/>
          <w:bCs/>
          <w:sz w:val="20"/>
          <w:szCs w:val="20"/>
          <w:lang w:val="fr-BE" w:eastAsia="nl-BE"/>
        </w:rPr>
        <w:t xml:space="preserve">Il y a cette sororité qui vous lie toutes : Clara, Pomme, Claire </w:t>
      </w:r>
      <w:proofErr w:type="spellStart"/>
      <w:r w:rsidRPr="000E7024">
        <w:rPr>
          <w:rFonts w:ascii="Tahoma" w:eastAsia="Times New Roman" w:hAnsi="Tahoma" w:cs="Tahoma"/>
          <w:b/>
          <w:bCs/>
          <w:sz w:val="20"/>
          <w:szCs w:val="20"/>
          <w:lang w:val="fr-BE" w:eastAsia="nl-BE"/>
        </w:rPr>
        <w:t>Laffut</w:t>
      </w:r>
      <w:proofErr w:type="spellEnd"/>
      <w:r w:rsidRPr="000E7024">
        <w:rPr>
          <w:rFonts w:ascii="Tahoma" w:eastAsia="Times New Roman" w:hAnsi="Tahoma" w:cs="Tahoma"/>
          <w:b/>
          <w:bCs/>
          <w:sz w:val="20"/>
          <w:szCs w:val="20"/>
          <w:lang w:val="fr-BE" w:eastAsia="nl-BE"/>
        </w:rPr>
        <w:t>… Avez-vous l’impression de faire partie de cette nouvelle scène d’Amazones abordant le genre de façon militante ?</w:t>
      </w:r>
    </w:p>
    <w:p w14:paraId="5E448384" w14:textId="77777777" w:rsidR="0041625F" w:rsidRPr="002C23F3" w:rsidRDefault="0041625F" w:rsidP="005C247B">
      <w:pPr>
        <w:spacing w:line="312" w:lineRule="auto"/>
        <w:rPr>
          <w:rFonts w:ascii="Tahoma" w:eastAsia="Times New Roman" w:hAnsi="Tahoma" w:cs="Tahoma"/>
          <w:sz w:val="20"/>
          <w:szCs w:val="20"/>
          <w:lang w:val="fr-BE" w:eastAsia="nl-BE"/>
        </w:rPr>
      </w:pPr>
      <w:r w:rsidRPr="000E7024">
        <w:rPr>
          <w:rFonts w:ascii="Tahoma" w:eastAsia="Times New Roman" w:hAnsi="Tahoma" w:cs="Tahoma"/>
          <w:sz w:val="20"/>
          <w:szCs w:val="20"/>
          <w:lang w:val="fr-BE" w:eastAsia="nl-BE"/>
        </w:rPr>
        <w:t xml:space="preserve">Il y a ça, oui, mais si on regarde les charts en France et en Belgique, il y a peu de femmes. Sur vingt artistes les plus écoutées en France, il y a en ce moment deux femmes : Mylène Farmer et moi. </w:t>
      </w:r>
      <w:r w:rsidRPr="002C23F3">
        <w:rPr>
          <w:rFonts w:ascii="Tahoma" w:eastAsia="Times New Roman" w:hAnsi="Tahoma" w:cs="Tahoma"/>
          <w:sz w:val="20"/>
          <w:szCs w:val="20"/>
          <w:lang w:val="fr-BE" w:eastAsia="nl-BE"/>
        </w:rPr>
        <w:t xml:space="preserve">Ça veut dire qu’il y a encore du chemin et qu’on écoute toujours plus les hommes. Alors que oui, il y a beaucoup d’artistes féminines, qu’on a toutes notre style. Je trouve la sororité très importante. Sur ma dernière tournée, j’ai beaucoup apprécié de travailler le plus possible avec des femmes en première partie. J’ai rencontré comme ça Bianca Costa, Adèle Castillon… Je pense aussi à </w:t>
      </w:r>
      <w:proofErr w:type="spellStart"/>
      <w:r w:rsidRPr="002C23F3">
        <w:rPr>
          <w:rFonts w:ascii="Tahoma" w:eastAsia="Times New Roman" w:hAnsi="Tahoma" w:cs="Tahoma"/>
          <w:sz w:val="20"/>
          <w:szCs w:val="20"/>
          <w:lang w:val="fr-BE" w:eastAsia="nl-BE"/>
        </w:rPr>
        <w:t>Iliona</w:t>
      </w:r>
      <w:proofErr w:type="spellEnd"/>
      <w:r w:rsidRPr="002C23F3">
        <w:rPr>
          <w:rFonts w:ascii="Tahoma" w:eastAsia="Times New Roman" w:hAnsi="Tahoma" w:cs="Tahoma"/>
          <w:sz w:val="20"/>
          <w:szCs w:val="20"/>
          <w:lang w:val="fr-BE" w:eastAsia="nl-BE"/>
        </w:rPr>
        <w:t>. Ce sont les filles d’après, en fait. Je leur donne aussi des conseils pour qu’elles évitent les erreurs que j’ai pu commettre.</w:t>
      </w:r>
    </w:p>
    <w:p w14:paraId="3612B8FB" w14:textId="77777777" w:rsidR="00085A33" w:rsidRPr="002C23F3" w:rsidRDefault="00085A33" w:rsidP="005C247B">
      <w:pPr>
        <w:spacing w:line="312" w:lineRule="auto"/>
        <w:rPr>
          <w:rFonts w:ascii="Tahoma" w:eastAsia="Times New Roman" w:hAnsi="Tahoma" w:cs="Tahoma"/>
          <w:sz w:val="20"/>
          <w:szCs w:val="20"/>
          <w:lang w:val="fr-BE" w:eastAsia="nl-BE"/>
        </w:rPr>
      </w:pPr>
    </w:p>
    <w:p w14:paraId="59AD31B6" w14:textId="77777777" w:rsidR="005C247B" w:rsidRPr="005C247B" w:rsidRDefault="005C247B" w:rsidP="005C247B">
      <w:pPr>
        <w:spacing w:line="312" w:lineRule="auto"/>
        <w:rPr>
          <w:rFonts w:ascii="Tahoma" w:eastAsia="Times New Roman" w:hAnsi="Tahoma" w:cs="Tahoma"/>
          <w:b/>
          <w:bCs/>
          <w:sz w:val="20"/>
          <w:szCs w:val="20"/>
          <w:lang w:val="nl-BE" w:eastAsia="nl-BE"/>
        </w:rPr>
      </w:pPr>
      <w:r w:rsidRPr="005C247B">
        <w:rPr>
          <w:rFonts w:ascii="Tahoma" w:eastAsia="Times New Roman" w:hAnsi="Tahoma" w:cs="Tahoma"/>
          <w:b/>
          <w:bCs/>
          <w:sz w:val="20"/>
          <w:szCs w:val="20"/>
          <w:lang w:val="nl-BE" w:eastAsia="nl-BE"/>
        </w:rPr>
        <w:t xml:space="preserve">Er is die vrouwelijke solidariteit die jou en artiestes als Clara, </w:t>
      </w:r>
      <w:proofErr w:type="spellStart"/>
      <w:r w:rsidRPr="005C247B">
        <w:rPr>
          <w:rFonts w:ascii="Tahoma" w:eastAsia="Times New Roman" w:hAnsi="Tahoma" w:cs="Tahoma"/>
          <w:b/>
          <w:bCs/>
          <w:sz w:val="20"/>
          <w:szCs w:val="20"/>
          <w:lang w:val="nl-BE" w:eastAsia="nl-BE"/>
        </w:rPr>
        <w:t>Pomme</w:t>
      </w:r>
      <w:proofErr w:type="spellEnd"/>
      <w:r w:rsidRPr="005C247B">
        <w:rPr>
          <w:rFonts w:ascii="Tahoma" w:eastAsia="Times New Roman" w:hAnsi="Tahoma" w:cs="Tahoma"/>
          <w:b/>
          <w:bCs/>
          <w:sz w:val="20"/>
          <w:szCs w:val="20"/>
          <w:lang w:val="nl-BE" w:eastAsia="nl-BE"/>
        </w:rPr>
        <w:t xml:space="preserve"> en Claire </w:t>
      </w:r>
      <w:proofErr w:type="spellStart"/>
      <w:r w:rsidRPr="005C247B">
        <w:rPr>
          <w:rFonts w:ascii="Tahoma" w:eastAsia="Times New Roman" w:hAnsi="Tahoma" w:cs="Tahoma"/>
          <w:b/>
          <w:bCs/>
          <w:sz w:val="20"/>
          <w:szCs w:val="20"/>
          <w:lang w:val="nl-BE" w:eastAsia="nl-BE"/>
        </w:rPr>
        <w:t>Laffut</w:t>
      </w:r>
      <w:proofErr w:type="spellEnd"/>
      <w:r w:rsidRPr="005C247B">
        <w:rPr>
          <w:rFonts w:ascii="Tahoma" w:eastAsia="Times New Roman" w:hAnsi="Tahoma" w:cs="Tahoma"/>
          <w:b/>
          <w:bCs/>
          <w:sz w:val="20"/>
          <w:szCs w:val="20"/>
          <w:lang w:val="nl-BE" w:eastAsia="nl-BE"/>
        </w:rPr>
        <w:t xml:space="preserve"> verbindt. Heb je het gevoel dat je deel uitmaakt van die nieuwe groep amazones, die actievoert rond gender?</w:t>
      </w:r>
    </w:p>
    <w:p w14:paraId="6458EE74" w14:textId="5B5B6929" w:rsidR="005C247B" w:rsidRDefault="005C247B" w:rsidP="005C247B">
      <w:pPr>
        <w:spacing w:line="312" w:lineRule="auto"/>
        <w:rPr>
          <w:rFonts w:ascii="Tahoma" w:eastAsia="Times New Roman" w:hAnsi="Tahoma" w:cs="Tahoma"/>
          <w:sz w:val="20"/>
          <w:szCs w:val="20"/>
          <w:lang w:val="nl-BE" w:eastAsia="nl-BE"/>
        </w:rPr>
      </w:pPr>
      <w:r w:rsidRPr="005C247B">
        <w:rPr>
          <w:rFonts w:ascii="Tahoma" w:eastAsia="Times New Roman" w:hAnsi="Tahoma" w:cs="Tahoma"/>
          <w:sz w:val="20"/>
          <w:szCs w:val="20"/>
          <w:lang w:val="nl-BE" w:eastAsia="nl-BE"/>
        </w:rPr>
        <w:t xml:space="preserve">Dat klopt, maar als we kijken naar de hitlijsten in Frankrijk en België, bevatten die weinig vrouwen. Van de twintig meest beluisterde artiesten in Frankrijk zijn er op dit moment twee vrouwen: </w:t>
      </w:r>
      <w:proofErr w:type="spellStart"/>
      <w:r w:rsidRPr="005C247B">
        <w:rPr>
          <w:rFonts w:ascii="Tahoma" w:eastAsia="Times New Roman" w:hAnsi="Tahoma" w:cs="Tahoma"/>
          <w:sz w:val="20"/>
          <w:szCs w:val="20"/>
          <w:lang w:val="nl-BE" w:eastAsia="nl-BE"/>
        </w:rPr>
        <w:t>Mylène</w:t>
      </w:r>
      <w:proofErr w:type="spellEnd"/>
      <w:r w:rsidRPr="005C247B">
        <w:rPr>
          <w:rFonts w:ascii="Tahoma" w:eastAsia="Times New Roman" w:hAnsi="Tahoma" w:cs="Tahoma"/>
          <w:sz w:val="20"/>
          <w:szCs w:val="20"/>
          <w:lang w:val="nl-BE" w:eastAsia="nl-BE"/>
        </w:rPr>
        <w:t xml:space="preserve"> Farmer en ik. Dat betekent dat we nog een weg af te leggen hebben en dat we nog altijd meer naar mannen luisteren.</w:t>
      </w:r>
      <w:r w:rsidR="00BA36F6">
        <w:rPr>
          <w:rFonts w:ascii="Tahoma" w:eastAsia="Times New Roman" w:hAnsi="Tahoma" w:cs="Tahoma"/>
          <w:sz w:val="20"/>
          <w:szCs w:val="20"/>
          <w:lang w:val="nl-BE" w:eastAsia="nl-BE"/>
        </w:rPr>
        <w:t xml:space="preserve"> </w:t>
      </w:r>
      <w:r w:rsidR="00BA36F6" w:rsidRPr="00BA36F6">
        <w:rPr>
          <w:rFonts w:ascii="Tahoma" w:eastAsia="Times New Roman" w:hAnsi="Tahoma" w:cs="Tahoma"/>
          <w:sz w:val="20"/>
          <w:szCs w:val="20"/>
          <w:lang w:val="nl-BE" w:eastAsia="nl-BE"/>
        </w:rPr>
        <w:t>Terwijl er inderdaad veel vrouwelijke artiesten zijn, en we allemaal onze eigen stijl hebben.</w:t>
      </w:r>
      <w:r w:rsidR="00BA36F6">
        <w:rPr>
          <w:rFonts w:ascii="Tahoma" w:eastAsia="Times New Roman" w:hAnsi="Tahoma" w:cs="Tahoma"/>
          <w:sz w:val="20"/>
          <w:szCs w:val="20"/>
          <w:lang w:val="nl-BE" w:eastAsia="nl-BE"/>
        </w:rPr>
        <w:t xml:space="preserve"> </w:t>
      </w:r>
      <w:r w:rsidRPr="005C247B">
        <w:rPr>
          <w:rFonts w:ascii="Tahoma" w:eastAsia="Times New Roman" w:hAnsi="Tahoma" w:cs="Tahoma"/>
          <w:sz w:val="20"/>
          <w:szCs w:val="20"/>
          <w:lang w:val="nl-BE" w:eastAsia="nl-BE"/>
        </w:rPr>
        <w:t xml:space="preserve">Ik vind vrouwelijke solidariteit heel belangrijk. Tijdens mijn vorige tournee vond ik het heel fijn om zoveel mogelijk met vrouwen samen te werken in het voorprogramma. Zo heb ik bijvoorbeeld Bianca Costa en </w:t>
      </w:r>
      <w:proofErr w:type="spellStart"/>
      <w:r w:rsidRPr="005C247B">
        <w:rPr>
          <w:rFonts w:ascii="Tahoma" w:eastAsia="Times New Roman" w:hAnsi="Tahoma" w:cs="Tahoma"/>
          <w:sz w:val="20"/>
          <w:szCs w:val="20"/>
          <w:lang w:val="nl-BE" w:eastAsia="nl-BE"/>
        </w:rPr>
        <w:t>Adèle</w:t>
      </w:r>
      <w:proofErr w:type="spellEnd"/>
      <w:r w:rsidRPr="005C247B">
        <w:rPr>
          <w:rFonts w:ascii="Tahoma" w:eastAsia="Times New Roman" w:hAnsi="Tahoma" w:cs="Tahoma"/>
          <w:sz w:val="20"/>
          <w:szCs w:val="20"/>
          <w:lang w:val="nl-BE" w:eastAsia="nl-BE"/>
        </w:rPr>
        <w:t xml:space="preserve"> </w:t>
      </w:r>
      <w:proofErr w:type="spellStart"/>
      <w:r w:rsidRPr="005C247B">
        <w:rPr>
          <w:rFonts w:ascii="Tahoma" w:eastAsia="Times New Roman" w:hAnsi="Tahoma" w:cs="Tahoma"/>
          <w:sz w:val="20"/>
          <w:szCs w:val="20"/>
          <w:lang w:val="nl-BE" w:eastAsia="nl-BE"/>
        </w:rPr>
        <w:t>Castillon</w:t>
      </w:r>
      <w:proofErr w:type="spellEnd"/>
      <w:r w:rsidRPr="005C247B">
        <w:rPr>
          <w:rFonts w:ascii="Tahoma" w:eastAsia="Times New Roman" w:hAnsi="Tahoma" w:cs="Tahoma"/>
          <w:sz w:val="20"/>
          <w:szCs w:val="20"/>
          <w:lang w:val="nl-BE" w:eastAsia="nl-BE"/>
        </w:rPr>
        <w:t xml:space="preserve"> ontmoet. Ik denk ook aan </w:t>
      </w:r>
      <w:proofErr w:type="spellStart"/>
      <w:r w:rsidRPr="005C247B">
        <w:rPr>
          <w:rFonts w:ascii="Tahoma" w:eastAsia="Times New Roman" w:hAnsi="Tahoma" w:cs="Tahoma"/>
          <w:sz w:val="20"/>
          <w:szCs w:val="20"/>
          <w:lang w:val="nl-BE" w:eastAsia="nl-BE"/>
        </w:rPr>
        <w:t>Iliona</w:t>
      </w:r>
      <w:proofErr w:type="spellEnd"/>
      <w:r w:rsidRPr="005C247B">
        <w:rPr>
          <w:rFonts w:ascii="Tahoma" w:eastAsia="Times New Roman" w:hAnsi="Tahoma" w:cs="Tahoma"/>
          <w:sz w:val="20"/>
          <w:szCs w:val="20"/>
          <w:lang w:val="nl-BE" w:eastAsia="nl-BE"/>
        </w:rPr>
        <w:t xml:space="preserve">. </w:t>
      </w:r>
      <w:r w:rsidR="00051911">
        <w:rPr>
          <w:rFonts w:ascii="Tahoma" w:eastAsia="Times New Roman" w:hAnsi="Tahoma" w:cs="Tahoma"/>
          <w:sz w:val="20"/>
          <w:szCs w:val="20"/>
          <w:lang w:val="nl-BE" w:eastAsia="nl-BE"/>
        </w:rPr>
        <w:t xml:space="preserve">Zij zijn </w:t>
      </w:r>
      <w:r w:rsidRPr="005C247B">
        <w:rPr>
          <w:rFonts w:ascii="Tahoma" w:eastAsia="Times New Roman" w:hAnsi="Tahoma" w:cs="Tahoma"/>
          <w:sz w:val="20"/>
          <w:szCs w:val="20"/>
          <w:lang w:val="nl-BE" w:eastAsia="nl-BE"/>
        </w:rPr>
        <w:t>eigenlijk de volgende generatie artiestes. Ik geef hen ook advies, zodat ze de fouten vermijden die ik heb gemaakt.</w:t>
      </w:r>
    </w:p>
    <w:p w14:paraId="73B129F9" w14:textId="77777777" w:rsidR="00602349" w:rsidRDefault="00602349" w:rsidP="005C247B">
      <w:pPr>
        <w:spacing w:line="312" w:lineRule="auto"/>
        <w:rPr>
          <w:rFonts w:ascii="Tahoma" w:eastAsia="Times New Roman" w:hAnsi="Tahoma" w:cs="Tahoma"/>
          <w:sz w:val="20"/>
          <w:szCs w:val="20"/>
          <w:lang w:val="nl-BE" w:eastAsia="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602349" w:rsidRPr="002F636B" w14:paraId="1A7C1A66" w14:textId="77777777" w:rsidTr="00A93556">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A4639A2" w14:textId="77777777" w:rsidR="00602349" w:rsidRPr="002F636B" w:rsidRDefault="00602349" w:rsidP="00A93556">
            <w:pPr>
              <w:widowControl/>
              <w:autoSpaceDE/>
              <w:autoSpaceDN/>
              <w:textAlignment w:val="baseline"/>
              <w:rPr>
                <w:rFonts w:ascii="Tahoma" w:eastAsia="Times New Roman" w:hAnsi="Tahoma" w:cs="Tahoma"/>
                <w:kern w:val="2"/>
                <w:sz w:val="20"/>
                <w:szCs w:val="20"/>
                <w:lang w:eastAsia="nl-NL"/>
                <w14:ligatures w14:val="standardContextual"/>
              </w:rPr>
            </w:pPr>
            <w:r w:rsidRPr="002F636B">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1DD4DE" w14:textId="77777777" w:rsidR="00602349" w:rsidRPr="002F636B" w:rsidRDefault="00602349" w:rsidP="00A93556">
            <w:pPr>
              <w:widowControl/>
              <w:autoSpaceDE/>
              <w:autoSpaceDN/>
              <w:textAlignment w:val="baseline"/>
              <w:rPr>
                <w:rFonts w:ascii="Tahoma" w:eastAsia="Times New Roman" w:hAnsi="Tahoma" w:cs="Tahoma"/>
                <w:kern w:val="2"/>
                <w:sz w:val="20"/>
                <w:szCs w:val="20"/>
                <w:lang w:eastAsia="nl-NL"/>
                <w14:ligatures w14:val="standardContextual"/>
              </w:rPr>
            </w:pPr>
            <w:r w:rsidRPr="002F636B">
              <w:rPr>
                <w:rFonts w:ascii="Tahoma" w:eastAsia="Times New Roman" w:hAnsi="Tahoma" w:cs="Tahoma"/>
                <w:kern w:val="2"/>
                <w:sz w:val="20"/>
                <w:szCs w:val="20"/>
                <w:lang w:eastAsia="nl-NL"/>
                <w14:ligatures w14:val="standardContextual"/>
              </w:rPr>
              <w:t>Redactioneel probleem</w:t>
            </w:r>
          </w:p>
        </w:tc>
      </w:tr>
      <w:tr w:rsidR="00602349" w:rsidRPr="000254E4" w14:paraId="3A60BA25" w14:textId="77777777" w:rsidTr="00A93556">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60D750D" w14:textId="77777777" w:rsidR="00602349" w:rsidRPr="002F636B" w:rsidRDefault="00602349" w:rsidP="00A93556">
            <w:pPr>
              <w:widowControl/>
              <w:autoSpaceDE/>
              <w:autoSpaceDN/>
              <w:textAlignment w:val="baseline"/>
              <w:rPr>
                <w:rFonts w:ascii="Tahoma" w:eastAsia="Times New Roman" w:hAnsi="Tahoma" w:cs="Tahoma"/>
                <w:kern w:val="2"/>
                <w:sz w:val="20"/>
                <w:szCs w:val="20"/>
                <w:lang w:eastAsia="nl-NL"/>
                <w14:ligatures w14:val="standardContextual"/>
              </w:rPr>
            </w:pPr>
            <w:r w:rsidRPr="002F636B">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503DD3" w14:textId="77777777" w:rsidR="00602349" w:rsidRPr="002F636B" w:rsidRDefault="00602349" w:rsidP="00A93556">
            <w:pPr>
              <w:widowControl/>
              <w:autoSpaceDE/>
              <w:autoSpaceDN/>
              <w:textAlignment w:val="baseline"/>
              <w:rPr>
                <w:rFonts w:ascii="Tahoma" w:eastAsia="Times New Roman" w:hAnsi="Tahoma" w:cs="Tahoma"/>
                <w:kern w:val="2"/>
                <w:sz w:val="20"/>
                <w:szCs w:val="20"/>
                <w:lang w:val="fr-BE" w:eastAsia="nl-NL"/>
                <w14:ligatures w14:val="standardContextual"/>
              </w:rPr>
            </w:pPr>
            <w:r w:rsidRPr="002F636B">
              <w:rPr>
                <w:rFonts w:ascii="Tahoma" w:eastAsia="Times New Roman" w:hAnsi="Tahoma" w:cs="Tahoma"/>
                <w:kern w:val="2"/>
                <w:sz w:val="20"/>
                <w:szCs w:val="20"/>
                <w:lang w:val="fr-BE" w:eastAsia="nl-NL"/>
                <w14:ligatures w14:val="standardContextual"/>
              </w:rPr>
              <w:t xml:space="preserve">Clara, Pomme, Claire </w:t>
            </w:r>
            <w:proofErr w:type="spellStart"/>
            <w:r w:rsidRPr="002F636B">
              <w:rPr>
                <w:rFonts w:ascii="Tahoma" w:eastAsia="Times New Roman" w:hAnsi="Tahoma" w:cs="Tahoma"/>
                <w:kern w:val="2"/>
                <w:sz w:val="20"/>
                <w:szCs w:val="20"/>
                <w:lang w:val="fr-BE" w:eastAsia="nl-NL"/>
                <w14:ligatures w14:val="standardContextual"/>
              </w:rPr>
              <w:t>Laffut</w:t>
            </w:r>
            <w:proofErr w:type="spellEnd"/>
            <w:r w:rsidRPr="002F636B">
              <w:rPr>
                <w:rFonts w:ascii="Tahoma" w:eastAsia="Times New Roman" w:hAnsi="Tahoma" w:cs="Tahoma"/>
                <w:kern w:val="2"/>
                <w:sz w:val="20"/>
                <w:szCs w:val="20"/>
                <w:lang w:val="fr-BE" w:eastAsia="nl-NL"/>
                <w14:ligatures w14:val="standardContextual"/>
              </w:rPr>
              <w:t>… (</w:t>
            </w:r>
            <w:proofErr w:type="spellStart"/>
            <w:r w:rsidRPr="002F636B">
              <w:rPr>
                <w:rFonts w:ascii="Tahoma" w:eastAsia="Times New Roman" w:hAnsi="Tahoma" w:cs="Tahoma"/>
                <w:i/>
                <w:iCs/>
                <w:kern w:val="2"/>
                <w:sz w:val="20"/>
                <w:szCs w:val="20"/>
                <w:lang w:val="fr-BE" w:eastAsia="nl-NL"/>
                <w14:ligatures w14:val="standardContextual"/>
              </w:rPr>
              <w:t>beletselteken</w:t>
            </w:r>
            <w:proofErr w:type="spellEnd"/>
            <w:r w:rsidRPr="002F636B">
              <w:rPr>
                <w:rFonts w:ascii="Tahoma" w:eastAsia="Times New Roman" w:hAnsi="Tahoma" w:cs="Tahoma"/>
                <w:kern w:val="2"/>
                <w:sz w:val="20"/>
                <w:szCs w:val="20"/>
                <w:lang w:val="fr-BE" w:eastAsia="nl-NL"/>
                <w14:ligatures w14:val="standardContextual"/>
              </w:rPr>
              <w:t>)</w:t>
            </w:r>
          </w:p>
        </w:tc>
      </w:tr>
      <w:tr w:rsidR="00602349" w:rsidRPr="002F636B" w14:paraId="3827E5C6" w14:textId="77777777" w:rsidTr="00A93556">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BD1E5E6" w14:textId="77777777" w:rsidR="00602349" w:rsidRPr="002F636B" w:rsidRDefault="00602349" w:rsidP="00A93556">
            <w:pPr>
              <w:widowControl/>
              <w:autoSpaceDE/>
              <w:autoSpaceDN/>
              <w:textAlignment w:val="baseline"/>
              <w:rPr>
                <w:rFonts w:ascii="Tahoma" w:eastAsia="Times New Roman" w:hAnsi="Tahoma" w:cs="Tahoma"/>
                <w:kern w:val="2"/>
                <w:sz w:val="20"/>
                <w:szCs w:val="20"/>
                <w:lang w:eastAsia="nl-NL"/>
                <w14:ligatures w14:val="standardContextual"/>
              </w:rPr>
            </w:pPr>
            <w:r w:rsidRPr="002F636B">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6D74D5" w14:textId="77777777" w:rsidR="00602349" w:rsidRPr="000254E4" w:rsidRDefault="00602349" w:rsidP="00A93556">
            <w:pPr>
              <w:widowControl/>
              <w:autoSpaceDE/>
              <w:autoSpaceDN/>
              <w:textAlignment w:val="baseline"/>
              <w:rPr>
                <w:rFonts w:ascii="Tahoma" w:eastAsia="Times New Roman" w:hAnsi="Tahoma" w:cs="Tahoma"/>
                <w:kern w:val="2"/>
                <w:sz w:val="20"/>
                <w:szCs w:val="20"/>
                <w:lang w:val="nl-BE" w:eastAsia="nl-NL"/>
                <w14:ligatures w14:val="standardContextual"/>
              </w:rPr>
            </w:pPr>
            <w:r w:rsidRPr="000254E4">
              <w:rPr>
                <w:rFonts w:ascii="Tahoma" w:eastAsia="Times New Roman" w:hAnsi="Tahoma" w:cs="Tahoma"/>
                <w:kern w:val="2"/>
                <w:sz w:val="20"/>
                <w:szCs w:val="20"/>
                <w:lang w:val="nl-BE" w:eastAsia="nl-NL"/>
                <w14:ligatures w14:val="standardContextual"/>
              </w:rPr>
              <w:t xml:space="preserve">artiestes als Clara, </w:t>
            </w:r>
            <w:proofErr w:type="spellStart"/>
            <w:r w:rsidRPr="000254E4">
              <w:rPr>
                <w:rFonts w:ascii="Tahoma" w:eastAsia="Times New Roman" w:hAnsi="Tahoma" w:cs="Tahoma"/>
                <w:kern w:val="2"/>
                <w:sz w:val="20"/>
                <w:szCs w:val="20"/>
                <w:lang w:val="nl-BE" w:eastAsia="nl-NL"/>
                <w14:ligatures w14:val="standardContextual"/>
              </w:rPr>
              <w:t>Pomme</w:t>
            </w:r>
            <w:proofErr w:type="spellEnd"/>
            <w:r w:rsidRPr="000254E4">
              <w:rPr>
                <w:rFonts w:ascii="Tahoma" w:eastAsia="Times New Roman" w:hAnsi="Tahoma" w:cs="Tahoma"/>
                <w:kern w:val="2"/>
                <w:sz w:val="20"/>
                <w:szCs w:val="20"/>
                <w:lang w:val="nl-BE" w:eastAsia="nl-NL"/>
                <w14:ligatures w14:val="standardContextual"/>
              </w:rPr>
              <w:t xml:space="preserve"> en Claire </w:t>
            </w:r>
            <w:proofErr w:type="spellStart"/>
            <w:r w:rsidRPr="000254E4">
              <w:rPr>
                <w:rFonts w:ascii="Tahoma" w:eastAsia="Times New Roman" w:hAnsi="Tahoma" w:cs="Tahoma"/>
                <w:kern w:val="2"/>
                <w:sz w:val="20"/>
                <w:szCs w:val="20"/>
                <w:lang w:val="nl-BE" w:eastAsia="nl-NL"/>
                <w14:ligatures w14:val="standardContextual"/>
              </w:rPr>
              <w:t>Laffut</w:t>
            </w:r>
            <w:proofErr w:type="spellEnd"/>
            <w:r w:rsidRPr="000254E4">
              <w:rPr>
                <w:rFonts w:ascii="Tahoma" w:eastAsia="Times New Roman" w:hAnsi="Tahoma" w:cs="Tahoma"/>
                <w:kern w:val="2"/>
                <w:sz w:val="20"/>
                <w:szCs w:val="20"/>
                <w:lang w:val="nl-BE" w:eastAsia="nl-NL"/>
                <w14:ligatures w14:val="standardContextual"/>
              </w:rPr>
              <w:t xml:space="preserve"> (</w:t>
            </w:r>
            <w:r w:rsidRPr="000254E4">
              <w:rPr>
                <w:rFonts w:ascii="Tahoma" w:eastAsia="Times New Roman" w:hAnsi="Tahoma" w:cs="Tahoma"/>
                <w:i/>
                <w:iCs/>
                <w:kern w:val="2"/>
                <w:sz w:val="20"/>
                <w:szCs w:val="20"/>
                <w:lang w:val="nl-BE" w:eastAsia="nl-NL"/>
                <w14:ligatures w14:val="standardContextual"/>
              </w:rPr>
              <w:t>geen beletselteken</w:t>
            </w:r>
            <w:r w:rsidRPr="000254E4">
              <w:rPr>
                <w:rFonts w:ascii="Tahoma" w:eastAsia="Times New Roman" w:hAnsi="Tahoma" w:cs="Tahoma"/>
                <w:kern w:val="2"/>
                <w:sz w:val="20"/>
                <w:szCs w:val="20"/>
                <w:lang w:val="nl-BE" w:eastAsia="nl-NL"/>
                <w14:ligatures w14:val="standardContextual"/>
              </w:rPr>
              <w:t>)</w:t>
            </w:r>
          </w:p>
        </w:tc>
      </w:tr>
      <w:tr w:rsidR="00602349" w:rsidRPr="002F636B" w14:paraId="44E017D0" w14:textId="77777777" w:rsidTr="00A93556">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A6A0F6" w14:textId="77777777" w:rsidR="00602349" w:rsidRPr="002F636B" w:rsidRDefault="00602349" w:rsidP="00A93556">
            <w:pPr>
              <w:widowControl/>
              <w:autoSpaceDE/>
              <w:autoSpaceDN/>
              <w:textAlignment w:val="baseline"/>
              <w:rPr>
                <w:rFonts w:ascii="Tahoma" w:eastAsia="Times New Roman" w:hAnsi="Tahoma" w:cs="Tahoma"/>
                <w:kern w:val="2"/>
                <w:sz w:val="20"/>
                <w:szCs w:val="20"/>
                <w:lang w:eastAsia="nl-NL"/>
                <w14:ligatures w14:val="standardContextual"/>
              </w:rPr>
            </w:pPr>
            <w:r w:rsidRPr="002F636B">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C79FAE0" w14:textId="77777777" w:rsidR="00602349" w:rsidRPr="002F636B" w:rsidRDefault="00602349" w:rsidP="00A93556">
            <w:pPr>
              <w:widowControl/>
              <w:shd w:val="clear" w:color="auto" w:fill="FFFFFF"/>
              <w:autoSpaceDE/>
              <w:autoSpaceDN/>
              <w:spacing w:before="100" w:beforeAutospacing="1" w:after="100" w:afterAutospacing="1"/>
              <w:rPr>
                <w:rFonts w:ascii="Tahoma" w:eastAsia="Times New Roman" w:hAnsi="Tahoma" w:cs="Tahoma"/>
                <w:color w:val="333332"/>
                <w:sz w:val="20"/>
                <w:szCs w:val="20"/>
                <w:shd w:val="clear" w:color="auto" w:fill="FFFFFF"/>
                <w:lang w:val="fr-BE" w:eastAsia="nl-BE"/>
              </w:rPr>
            </w:pPr>
            <w:proofErr w:type="spellStart"/>
            <w:r w:rsidRPr="002F636B">
              <w:rPr>
                <w:rFonts w:ascii="Tahoma" w:eastAsia="Times New Roman" w:hAnsi="Tahoma" w:cs="Tahoma"/>
                <w:color w:val="000000"/>
                <w:sz w:val="20"/>
                <w:szCs w:val="20"/>
                <w:lang w:val="fr-BE" w:eastAsia="nl-BE"/>
              </w:rPr>
              <w:t>Termiumplus.gc.ce</w:t>
            </w:r>
            <w:proofErr w:type="spellEnd"/>
            <w:r w:rsidRPr="002F636B">
              <w:rPr>
                <w:rFonts w:ascii="Tahoma" w:eastAsia="Times New Roman" w:hAnsi="Tahoma" w:cs="Tahoma"/>
                <w:color w:val="000000"/>
                <w:sz w:val="20"/>
                <w:szCs w:val="20"/>
                <w:lang w:val="fr-BE" w:eastAsia="nl-BE"/>
              </w:rPr>
              <w:t> : ‘Les points de suspension servent principalement à :</w:t>
            </w:r>
            <w:r w:rsidRPr="002F636B">
              <w:rPr>
                <w:rFonts w:ascii="Tahoma" w:eastAsiaTheme="majorEastAsia" w:hAnsi="Tahoma" w:cs="Tahoma"/>
                <w:i/>
                <w:iCs/>
                <w:color w:val="000000"/>
                <w:sz w:val="20"/>
                <w:szCs w:val="20"/>
                <w:lang w:val="fr-BE" w:eastAsia="nl-BE"/>
              </w:rPr>
              <w:t>Signaler une interruption</w:t>
            </w:r>
            <w:r w:rsidRPr="002F636B">
              <w:rPr>
                <w:rFonts w:ascii="Tahoma" w:eastAsia="Times New Roman" w:hAnsi="Tahoma" w:cs="Tahoma"/>
                <w:color w:val="000000"/>
                <w:sz w:val="20"/>
                <w:szCs w:val="20"/>
                <w:lang w:val="fr-BE" w:eastAsia="nl-BE"/>
              </w:rPr>
              <w:t>, notamment dans une énumération.’</w:t>
            </w:r>
          </w:p>
          <w:p w14:paraId="5E9A2071" w14:textId="77777777" w:rsidR="00602349" w:rsidRPr="002F636B" w:rsidRDefault="00602349" w:rsidP="00A93556">
            <w:pPr>
              <w:widowControl/>
              <w:autoSpaceDE/>
              <w:autoSpaceDN/>
              <w:textAlignment w:val="baseline"/>
              <w:rPr>
                <w:rFonts w:ascii="Tahoma" w:eastAsiaTheme="minorHAnsi" w:hAnsi="Tahoma" w:cs="Tahoma"/>
                <w:color w:val="333332"/>
                <w:kern w:val="2"/>
                <w:sz w:val="20"/>
                <w:szCs w:val="20"/>
                <w:shd w:val="clear" w:color="auto" w:fill="FFFFFF"/>
                <w:lang w:val="nl-BE"/>
                <w14:ligatures w14:val="standardContextual"/>
              </w:rPr>
            </w:pPr>
            <w:r w:rsidRPr="002F636B">
              <w:rPr>
                <w:rFonts w:ascii="Tahoma" w:eastAsiaTheme="minorHAnsi" w:hAnsi="Tahoma" w:cs="Tahoma"/>
                <w:color w:val="333332"/>
                <w:kern w:val="2"/>
                <w:sz w:val="20"/>
                <w:szCs w:val="20"/>
                <w:shd w:val="clear" w:color="auto" w:fill="FFFFFF"/>
                <w:lang w:val="nl-BE"/>
                <w14:ligatures w14:val="standardContextual"/>
              </w:rPr>
              <w:t>Teamtaaladvies: ‘Het beletselteken en de woorden </w:t>
            </w:r>
            <w:r w:rsidRPr="002F636B">
              <w:rPr>
                <w:rFonts w:ascii="Tahoma" w:eastAsiaTheme="minorHAnsi" w:hAnsi="Tahoma" w:cs="Tahoma"/>
                <w:i/>
                <w:iCs/>
                <w:color w:val="333332"/>
                <w:kern w:val="2"/>
                <w:sz w:val="20"/>
                <w:szCs w:val="20"/>
                <w:bdr w:val="none" w:sz="0" w:space="0" w:color="auto" w:frame="1"/>
                <w:shd w:val="clear" w:color="auto" w:fill="FFFFFF"/>
                <w:lang w:val="nl-BE"/>
                <w14:ligatures w14:val="standardContextual"/>
              </w:rPr>
              <w:t>et cetera</w:t>
            </w:r>
            <w:r w:rsidRPr="002F636B">
              <w:rPr>
                <w:rFonts w:ascii="Tahoma" w:eastAsiaTheme="minorHAnsi" w:hAnsi="Tahoma" w:cs="Tahoma"/>
                <w:color w:val="333332"/>
                <w:kern w:val="2"/>
                <w:sz w:val="20"/>
                <w:szCs w:val="20"/>
                <w:shd w:val="clear" w:color="auto" w:fill="FFFFFF"/>
                <w:lang w:val="nl-BE"/>
                <w14:ligatures w14:val="standardContextual"/>
              </w:rPr>
              <w:t> en </w:t>
            </w:r>
            <w:r w:rsidRPr="002F636B">
              <w:rPr>
                <w:rFonts w:ascii="Tahoma" w:eastAsiaTheme="minorHAnsi" w:hAnsi="Tahoma" w:cs="Tahoma"/>
                <w:i/>
                <w:iCs/>
                <w:color w:val="333332"/>
                <w:kern w:val="2"/>
                <w:sz w:val="20"/>
                <w:szCs w:val="20"/>
                <w:bdr w:val="none" w:sz="0" w:space="0" w:color="auto" w:frame="1"/>
                <w:shd w:val="clear" w:color="auto" w:fill="FFFFFF"/>
                <w:lang w:val="nl-BE"/>
                <w14:ligatures w14:val="standardContextual"/>
              </w:rPr>
              <w:t>enzovoort</w:t>
            </w:r>
            <w:r w:rsidRPr="002F636B">
              <w:rPr>
                <w:rFonts w:ascii="Tahoma" w:eastAsiaTheme="minorHAnsi" w:hAnsi="Tahoma" w:cs="Tahoma"/>
                <w:color w:val="333332"/>
                <w:kern w:val="2"/>
                <w:sz w:val="20"/>
                <w:szCs w:val="20"/>
                <w:shd w:val="clear" w:color="auto" w:fill="FFFFFF"/>
                <w:lang w:val="nl-BE"/>
                <w14:ligatures w14:val="standardContextual"/>
              </w:rPr>
              <w:t> zijn stilistisch niet altijd even fraai. U kunt bij een opsomming meestal volstaan met het woord </w:t>
            </w:r>
            <w:r w:rsidRPr="002F636B">
              <w:rPr>
                <w:rFonts w:ascii="Tahoma" w:eastAsiaTheme="minorHAnsi" w:hAnsi="Tahoma" w:cs="Tahoma"/>
                <w:i/>
                <w:iCs/>
                <w:color w:val="333332"/>
                <w:kern w:val="2"/>
                <w:sz w:val="20"/>
                <w:szCs w:val="20"/>
                <w:bdr w:val="none" w:sz="0" w:space="0" w:color="auto" w:frame="1"/>
                <w:shd w:val="clear" w:color="auto" w:fill="FFFFFF"/>
                <w:lang w:val="nl-BE"/>
                <w14:ligatures w14:val="standardContextual"/>
              </w:rPr>
              <w:t>bijvoorbeeld</w:t>
            </w:r>
            <w:r w:rsidRPr="002F636B">
              <w:rPr>
                <w:rFonts w:ascii="Tahoma" w:eastAsiaTheme="minorHAnsi" w:hAnsi="Tahoma" w:cs="Tahoma"/>
                <w:color w:val="333332"/>
                <w:kern w:val="2"/>
                <w:sz w:val="20"/>
                <w:szCs w:val="20"/>
                <w:shd w:val="clear" w:color="auto" w:fill="FFFFFF"/>
                <w:lang w:val="nl-BE"/>
                <w14:ligatures w14:val="standardContextual"/>
              </w:rPr>
              <w:t> of </w:t>
            </w:r>
            <w:r w:rsidRPr="002F636B">
              <w:rPr>
                <w:rFonts w:ascii="Tahoma" w:eastAsiaTheme="minorHAnsi" w:hAnsi="Tahoma" w:cs="Tahoma"/>
                <w:i/>
                <w:iCs/>
                <w:color w:val="333332"/>
                <w:kern w:val="2"/>
                <w:sz w:val="20"/>
                <w:szCs w:val="20"/>
                <w:bdr w:val="none" w:sz="0" w:space="0" w:color="auto" w:frame="1"/>
                <w:shd w:val="clear" w:color="auto" w:fill="FFFFFF"/>
                <w:lang w:val="nl-BE"/>
                <w14:ligatures w14:val="standardContextual"/>
              </w:rPr>
              <w:t>zoals </w:t>
            </w:r>
            <w:r w:rsidRPr="002F636B">
              <w:rPr>
                <w:rFonts w:ascii="Tahoma" w:eastAsiaTheme="minorHAnsi" w:hAnsi="Tahoma" w:cs="Tahoma"/>
                <w:color w:val="333332"/>
                <w:kern w:val="2"/>
                <w:sz w:val="20"/>
                <w:szCs w:val="20"/>
                <w:shd w:val="clear" w:color="auto" w:fill="FFFFFF"/>
                <w:lang w:val="nl-BE"/>
                <w14:ligatures w14:val="standardContextual"/>
              </w:rPr>
              <w:t xml:space="preserve">om aan te geven dat de opsomming niet volledig is.’ </w:t>
            </w:r>
          </w:p>
          <w:p w14:paraId="59DB6A50" w14:textId="77777777" w:rsidR="00602349" w:rsidRPr="002F636B" w:rsidRDefault="00602349" w:rsidP="00A93556">
            <w:pPr>
              <w:widowControl/>
              <w:autoSpaceDE/>
              <w:autoSpaceDN/>
              <w:textAlignment w:val="baseline"/>
              <w:rPr>
                <w:rFonts w:ascii="Tahoma" w:eastAsia="Times New Roman" w:hAnsi="Tahoma" w:cs="Tahoma"/>
                <w:kern w:val="2"/>
                <w:sz w:val="20"/>
                <w:szCs w:val="20"/>
                <w:lang w:val="nl-BE" w:eastAsia="nl-NL"/>
                <w14:ligatures w14:val="standardContextual"/>
              </w:rPr>
            </w:pPr>
          </w:p>
          <w:p w14:paraId="518A620B" w14:textId="77777777" w:rsidR="00602349" w:rsidRPr="002F636B" w:rsidRDefault="00602349" w:rsidP="00A93556">
            <w:pPr>
              <w:widowControl/>
              <w:autoSpaceDE/>
              <w:autoSpaceDN/>
              <w:textAlignment w:val="baseline"/>
              <w:rPr>
                <w:rFonts w:ascii="Tahoma" w:eastAsia="Times New Roman" w:hAnsi="Tahoma" w:cs="Tahoma"/>
                <w:kern w:val="2"/>
                <w:sz w:val="20"/>
                <w:szCs w:val="20"/>
                <w:lang w:val="nl-BE" w:eastAsia="nl-NL"/>
                <w14:ligatures w14:val="standardContextual"/>
              </w:rPr>
            </w:pPr>
            <w:r w:rsidRPr="002F636B">
              <w:rPr>
                <w:rFonts w:ascii="Tahoma" w:eastAsia="Times New Roman" w:hAnsi="Tahoma" w:cs="Tahoma"/>
                <w:kern w:val="2"/>
                <w:sz w:val="20"/>
                <w:szCs w:val="20"/>
                <w:lang w:val="nl-BE" w:eastAsia="nl-NL"/>
                <w14:ligatures w14:val="standardContextual"/>
              </w:rPr>
              <w:t>Ik zet geen komma achter het woord ‘artiestes’, omdat het hier niet gaat over ‘artiestes’ in het algemeen, maar over specifiek die artiestes die actievoeren rond gender. De interviewer vraagt dus of ze zich deel voelt van d</w:t>
            </w:r>
            <w:r>
              <w:rPr>
                <w:rFonts w:ascii="Tahoma" w:eastAsia="Times New Roman" w:hAnsi="Tahoma" w:cs="Tahoma"/>
                <w:kern w:val="2"/>
                <w:sz w:val="20"/>
                <w:szCs w:val="20"/>
                <w:lang w:val="nl-BE" w:eastAsia="nl-NL"/>
                <w14:ligatures w14:val="standardContextual"/>
              </w:rPr>
              <w:t>ie</w:t>
            </w:r>
            <w:r w:rsidRPr="002F636B">
              <w:rPr>
                <w:rFonts w:ascii="Tahoma" w:eastAsia="Times New Roman" w:hAnsi="Tahoma" w:cs="Tahoma"/>
                <w:kern w:val="2"/>
                <w:sz w:val="20"/>
                <w:szCs w:val="20"/>
                <w:lang w:val="nl-BE" w:eastAsia="nl-NL"/>
                <w14:ligatures w14:val="standardContextual"/>
              </w:rPr>
              <w:t xml:space="preserve"> soort artiestes. </w:t>
            </w:r>
          </w:p>
        </w:tc>
      </w:tr>
      <w:tr w:rsidR="00602349" w:rsidRPr="002F636B" w14:paraId="0877C973" w14:textId="77777777" w:rsidTr="00A93556">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3FE5BE7" w14:textId="77777777" w:rsidR="00602349" w:rsidRPr="002F636B" w:rsidRDefault="00602349" w:rsidP="00A93556">
            <w:pPr>
              <w:widowControl/>
              <w:autoSpaceDE/>
              <w:autoSpaceDN/>
              <w:textAlignment w:val="baseline"/>
              <w:rPr>
                <w:rFonts w:ascii="Tahoma" w:eastAsia="Times New Roman" w:hAnsi="Tahoma" w:cs="Tahoma"/>
                <w:kern w:val="2"/>
                <w:sz w:val="20"/>
                <w:szCs w:val="20"/>
                <w:lang w:eastAsia="nl-NL"/>
                <w14:ligatures w14:val="standardContextual"/>
              </w:rPr>
            </w:pPr>
            <w:r w:rsidRPr="002F636B">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018A8DA" w14:textId="7DECEA44" w:rsidR="00602349" w:rsidRPr="002F636B" w:rsidRDefault="00000000" w:rsidP="00A93556">
            <w:pPr>
              <w:widowControl/>
              <w:numPr>
                <w:ilvl w:val="0"/>
                <w:numId w:val="16"/>
              </w:numPr>
              <w:autoSpaceDE/>
              <w:autoSpaceDN/>
              <w:spacing w:after="160" w:line="259" w:lineRule="auto"/>
              <w:contextualSpacing/>
              <w:textAlignment w:val="baseline"/>
              <w:rPr>
                <w:rFonts w:ascii="Tahoma" w:eastAsia="Times New Roman" w:hAnsi="Tahoma" w:cs="Tahoma"/>
                <w:kern w:val="2"/>
                <w:sz w:val="20"/>
                <w:szCs w:val="20"/>
                <w:lang w:val="nl-BE" w:eastAsia="nl-NL"/>
                <w14:ligatures w14:val="standardContextual"/>
              </w:rPr>
            </w:pPr>
            <w:hyperlink r:id="rId554" w:history="1">
              <w:r w:rsidR="00417493" w:rsidRPr="003E3190">
                <w:rPr>
                  <w:rStyle w:val="Hyperlink"/>
                  <w:rFonts w:ascii="Tahoma" w:eastAsiaTheme="minorHAnsi" w:hAnsi="Tahoma" w:cs="Tahoma"/>
                  <w:kern w:val="2"/>
                  <w:sz w:val="20"/>
                  <w:szCs w:val="20"/>
                  <w:shd w:val="clear" w:color="auto" w:fill="FFFFFF"/>
                  <w:lang w:val="nl-BE"/>
                  <w14:ligatures w14:val="standardContextual"/>
                </w:rPr>
                <w:t>https://www.vlaanderen.be</w:t>
              </w:r>
            </w:hyperlink>
          </w:p>
          <w:p w14:paraId="3D12774E" w14:textId="1006E50E" w:rsidR="00602349" w:rsidRPr="002F636B" w:rsidRDefault="00000000" w:rsidP="00A93556">
            <w:pPr>
              <w:widowControl/>
              <w:numPr>
                <w:ilvl w:val="0"/>
                <w:numId w:val="16"/>
              </w:numPr>
              <w:shd w:val="clear" w:color="auto" w:fill="FFFFFF"/>
              <w:autoSpaceDE/>
              <w:autoSpaceDN/>
              <w:spacing w:before="100" w:beforeAutospacing="1" w:after="100" w:afterAutospacing="1" w:line="259" w:lineRule="auto"/>
              <w:rPr>
                <w:rFonts w:ascii="Tahoma" w:eastAsia="Times New Roman" w:hAnsi="Tahoma" w:cs="Tahoma"/>
                <w:color w:val="000000"/>
                <w:sz w:val="20"/>
                <w:szCs w:val="20"/>
                <w:lang w:val="nl-BE" w:eastAsia="nl-BE"/>
              </w:rPr>
            </w:pPr>
            <w:hyperlink r:id="rId555" w:history="1">
              <w:r w:rsidR="00417493" w:rsidRPr="003E3190">
                <w:rPr>
                  <w:rStyle w:val="Hyperlink"/>
                  <w:rFonts w:ascii="Tahoma" w:eastAsia="Times New Roman" w:hAnsi="Tahoma" w:cs="Tahoma"/>
                  <w:sz w:val="20"/>
                  <w:szCs w:val="20"/>
                  <w:lang w:val="nl-BE" w:eastAsia="nl-BE"/>
                </w:rPr>
                <w:t>https://www.btb.termiumplus.gc.ca</w:t>
              </w:r>
            </w:hyperlink>
          </w:p>
        </w:tc>
      </w:tr>
    </w:tbl>
    <w:p w14:paraId="5821CBCF" w14:textId="77777777" w:rsidR="0041625F" w:rsidRDefault="0041625F" w:rsidP="000D697F"/>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EC4DBC" w:rsidRPr="00AD105E" w14:paraId="7FF0922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16562EB" w14:textId="77777777" w:rsidR="00EC4DBC" w:rsidRPr="00AD105E" w:rsidRDefault="00EC4DBC" w:rsidP="00EC4DBC">
            <w:pPr>
              <w:widowControl/>
              <w:autoSpaceDE/>
              <w:autoSpaceDN/>
              <w:textAlignment w:val="baseline"/>
              <w:rPr>
                <w:rFonts w:ascii="Tahoma" w:eastAsia="Times New Roman" w:hAnsi="Tahoma" w:cs="Tahoma"/>
                <w:kern w:val="2"/>
                <w:sz w:val="20"/>
                <w:szCs w:val="20"/>
                <w:lang w:eastAsia="nl-NL"/>
                <w14:ligatures w14:val="standardContextual"/>
              </w:rPr>
            </w:pPr>
            <w:r w:rsidRPr="00AD105E">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990B806" w14:textId="77777777" w:rsidR="00EC4DBC" w:rsidRPr="00AD105E" w:rsidRDefault="00EC4DBC" w:rsidP="00EC4DBC">
            <w:pPr>
              <w:widowControl/>
              <w:autoSpaceDE/>
              <w:autoSpaceDN/>
              <w:textAlignment w:val="baseline"/>
              <w:rPr>
                <w:rFonts w:ascii="Tahoma" w:eastAsia="Times New Roman" w:hAnsi="Tahoma" w:cs="Tahoma"/>
                <w:kern w:val="2"/>
                <w:sz w:val="20"/>
                <w:szCs w:val="20"/>
                <w:lang w:eastAsia="nl-NL"/>
                <w14:ligatures w14:val="standardContextual"/>
              </w:rPr>
            </w:pPr>
            <w:r w:rsidRPr="00AD105E">
              <w:rPr>
                <w:rFonts w:ascii="Tahoma" w:eastAsia="Times New Roman" w:hAnsi="Tahoma" w:cs="Tahoma"/>
                <w:kern w:val="2"/>
                <w:sz w:val="20"/>
                <w:szCs w:val="20"/>
                <w:lang w:eastAsia="nl-NL"/>
                <w14:ligatures w14:val="standardContextual"/>
              </w:rPr>
              <w:t>Lexicologisch probleem</w:t>
            </w:r>
          </w:p>
        </w:tc>
      </w:tr>
      <w:tr w:rsidR="00EC4DBC" w:rsidRPr="00AD105E" w14:paraId="5382ABE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B249393" w14:textId="77777777" w:rsidR="00EC4DBC" w:rsidRPr="00AD105E" w:rsidRDefault="00EC4DBC" w:rsidP="00EC4DBC">
            <w:pPr>
              <w:widowControl/>
              <w:autoSpaceDE/>
              <w:autoSpaceDN/>
              <w:textAlignment w:val="baseline"/>
              <w:rPr>
                <w:rFonts w:ascii="Tahoma" w:eastAsia="Times New Roman" w:hAnsi="Tahoma" w:cs="Tahoma"/>
                <w:kern w:val="2"/>
                <w:sz w:val="20"/>
                <w:szCs w:val="20"/>
                <w:lang w:eastAsia="nl-NL"/>
                <w14:ligatures w14:val="standardContextual"/>
              </w:rPr>
            </w:pPr>
            <w:r w:rsidRPr="00AD105E">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3E5654" w14:textId="77777777" w:rsidR="00EC4DBC" w:rsidRPr="00AD105E" w:rsidRDefault="00EC4DBC" w:rsidP="00EC4DBC">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AD105E">
              <w:rPr>
                <w:rFonts w:ascii="Tahoma" w:eastAsia="Times New Roman" w:hAnsi="Tahoma" w:cs="Tahoma"/>
                <w:kern w:val="2"/>
                <w:sz w:val="20"/>
                <w:szCs w:val="20"/>
                <w:lang w:val="nl-BE" w:eastAsia="nl-NL"/>
                <w14:ligatures w14:val="standardContextual"/>
              </w:rPr>
              <w:t>sororité</w:t>
            </w:r>
            <w:proofErr w:type="spellEnd"/>
          </w:p>
        </w:tc>
      </w:tr>
      <w:tr w:rsidR="00EC4DBC" w:rsidRPr="00AD105E" w14:paraId="1C1C64B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708CEFF" w14:textId="77777777" w:rsidR="00EC4DBC" w:rsidRPr="00AD105E" w:rsidRDefault="00EC4DBC" w:rsidP="00EC4DBC">
            <w:pPr>
              <w:widowControl/>
              <w:autoSpaceDE/>
              <w:autoSpaceDN/>
              <w:textAlignment w:val="baseline"/>
              <w:rPr>
                <w:rFonts w:ascii="Tahoma" w:eastAsia="Times New Roman" w:hAnsi="Tahoma" w:cs="Tahoma"/>
                <w:kern w:val="2"/>
                <w:sz w:val="20"/>
                <w:szCs w:val="20"/>
                <w:lang w:eastAsia="nl-NL"/>
                <w14:ligatures w14:val="standardContextual"/>
              </w:rPr>
            </w:pPr>
            <w:r w:rsidRPr="00AD105E">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7F9FAEF" w14:textId="4ED3E3A7" w:rsidR="00EC4DBC" w:rsidRPr="00AD105E" w:rsidRDefault="00D675E5" w:rsidP="00EC4DBC">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v</w:t>
            </w:r>
            <w:r w:rsidR="00EC4DBC" w:rsidRPr="00AD105E">
              <w:rPr>
                <w:rFonts w:ascii="Tahoma" w:eastAsia="Times New Roman" w:hAnsi="Tahoma" w:cs="Tahoma"/>
                <w:kern w:val="2"/>
                <w:sz w:val="20"/>
                <w:szCs w:val="20"/>
                <w:lang w:val="fr-BE" w:eastAsia="nl-NL"/>
                <w14:ligatures w14:val="standardContextual"/>
              </w:rPr>
              <w:t>rouwelijke</w:t>
            </w:r>
            <w:proofErr w:type="spellEnd"/>
            <w:r w:rsidR="00EC4DBC" w:rsidRPr="00AD105E">
              <w:rPr>
                <w:rFonts w:ascii="Tahoma" w:eastAsia="Times New Roman" w:hAnsi="Tahoma" w:cs="Tahoma"/>
                <w:kern w:val="2"/>
                <w:sz w:val="20"/>
                <w:szCs w:val="20"/>
                <w:lang w:val="fr-BE" w:eastAsia="nl-NL"/>
                <w14:ligatures w14:val="standardContextual"/>
              </w:rPr>
              <w:t xml:space="preserve"> </w:t>
            </w:r>
            <w:proofErr w:type="spellStart"/>
            <w:r w:rsidR="00EC4DBC" w:rsidRPr="00AD105E">
              <w:rPr>
                <w:rFonts w:ascii="Tahoma" w:eastAsia="Times New Roman" w:hAnsi="Tahoma" w:cs="Tahoma"/>
                <w:kern w:val="2"/>
                <w:sz w:val="20"/>
                <w:szCs w:val="20"/>
                <w:lang w:val="fr-BE" w:eastAsia="nl-NL"/>
                <w14:ligatures w14:val="standardContextual"/>
              </w:rPr>
              <w:t>solidariteit</w:t>
            </w:r>
            <w:proofErr w:type="spellEnd"/>
          </w:p>
        </w:tc>
      </w:tr>
      <w:tr w:rsidR="00EC4DBC" w:rsidRPr="00AD105E" w14:paraId="3A4D306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84F80D1" w14:textId="77777777" w:rsidR="00EC4DBC" w:rsidRPr="00AD105E" w:rsidRDefault="00EC4DBC" w:rsidP="00EC4DBC">
            <w:pPr>
              <w:widowControl/>
              <w:autoSpaceDE/>
              <w:autoSpaceDN/>
              <w:textAlignment w:val="baseline"/>
              <w:rPr>
                <w:rFonts w:ascii="Tahoma" w:eastAsia="Times New Roman" w:hAnsi="Tahoma" w:cs="Tahoma"/>
                <w:kern w:val="2"/>
                <w:sz w:val="20"/>
                <w:szCs w:val="20"/>
                <w:lang w:eastAsia="nl-NL"/>
                <w14:ligatures w14:val="standardContextual"/>
              </w:rPr>
            </w:pPr>
            <w:r w:rsidRPr="00AD105E">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0D9356" w14:textId="77777777" w:rsidR="00EC4DBC" w:rsidRPr="00AD105E" w:rsidRDefault="00EC4DBC" w:rsidP="00EC4DBC">
            <w:pPr>
              <w:widowControl/>
              <w:autoSpaceDE/>
              <w:autoSpaceDN/>
              <w:spacing w:after="160" w:line="259" w:lineRule="auto"/>
              <w:rPr>
                <w:rFonts w:ascii="Tahoma" w:eastAsiaTheme="minorHAnsi" w:hAnsi="Tahoma" w:cs="Tahoma"/>
                <w:kern w:val="2"/>
                <w:sz w:val="20"/>
                <w:szCs w:val="20"/>
                <w:lang w:val="nl-BE"/>
                <w14:ligatures w14:val="standardContextual"/>
              </w:rPr>
            </w:pPr>
            <w:r w:rsidRPr="00AD105E">
              <w:rPr>
                <w:rFonts w:ascii="Tahoma" w:eastAsiaTheme="minorHAnsi" w:hAnsi="Tahoma" w:cs="Tahoma"/>
                <w:kern w:val="2"/>
                <w:sz w:val="20"/>
                <w:szCs w:val="20"/>
                <w:lang w:val="nl-BE"/>
                <w14:ligatures w14:val="standardContextual"/>
              </w:rPr>
              <w:t>Van Dale vertaalt ‘</w:t>
            </w:r>
            <w:proofErr w:type="spellStart"/>
            <w:r w:rsidRPr="00AD105E">
              <w:rPr>
                <w:rFonts w:ascii="Tahoma" w:eastAsiaTheme="minorHAnsi" w:hAnsi="Tahoma" w:cs="Tahoma"/>
                <w:kern w:val="2"/>
                <w:sz w:val="20"/>
                <w:szCs w:val="20"/>
                <w:lang w:val="nl-BE"/>
                <w14:ligatures w14:val="standardContextual"/>
              </w:rPr>
              <w:t>sororité</w:t>
            </w:r>
            <w:proofErr w:type="spellEnd"/>
            <w:r w:rsidRPr="00AD105E">
              <w:rPr>
                <w:rFonts w:ascii="Tahoma" w:eastAsiaTheme="minorHAnsi" w:hAnsi="Tahoma" w:cs="Tahoma"/>
                <w:kern w:val="2"/>
                <w:sz w:val="20"/>
                <w:szCs w:val="20"/>
                <w:lang w:val="nl-BE"/>
                <w14:ligatures w14:val="standardContextual"/>
              </w:rPr>
              <w:t>’ als ‘zusterschap’.</w:t>
            </w:r>
          </w:p>
          <w:p w14:paraId="3CDA3A09" w14:textId="1983EBBD" w:rsidR="00EC4DBC" w:rsidRPr="00AD105E" w:rsidRDefault="00EC4DBC" w:rsidP="00EC4DBC">
            <w:pPr>
              <w:widowControl/>
              <w:autoSpaceDE/>
              <w:autoSpaceDN/>
              <w:spacing w:after="160" w:line="259" w:lineRule="auto"/>
              <w:rPr>
                <w:rFonts w:ascii="Tahoma" w:eastAsiaTheme="minorHAnsi" w:hAnsi="Tahoma" w:cs="Tahoma"/>
                <w:kern w:val="2"/>
                <w:sz w:val="20"/>
                <w:szCs w:val="20"/>
                <w:lang w:val="nl-BE"/>
                <w14:ligatures w14:val="standardContextual"/>
              </w:rPr>
            </w:pPr>
            <w:r w:rsidRPr="00AD105E">
              <w:rPr>
                <w:rFonts w:ascii="Tahoma" w:eastAsiaTheme="minorHAnsi" w:hAnsi="Tahoma" w:cs="Tahoma"/>
                <w:kern w:val="2"/>
                <w:sz w:val="20"/>
                <w:szCs w:val="20"/>
                <w:lang w:val="nl-BE"/>
                <w14:ligatures w14:val="standardContextual"/>
              </w:rPr>
              <w:t>Dikke Van Dale omschrijft ‘zusterschap’ als ‘zusterlijke relatie’ en ‘alle zusters’.</w:t>
            </w:r>
          </w:p>
          <w:p w14:paraId="1AF14569" w14:textId="77777777" w:rsidR="00EC4DBC" w:rsidRPr="00AD105E" w:rsidRDefault="00EC4DBC" w:rsidP="00EC4DBC">
            <w:pPr>
              <w:widowControl/>
              <w:autoSpaceDE/>
              <w:autoSpaceDN/>
              <w:spacing w:after="160" w:line="259" w:lineRule="auto"/>
              <w:rPr>
                <w:rFonts w:ascii="Tahoma" w:eastAsiaTheme="minorHAnsi" w:hAnsi="Tahoma" w:cs="Tahoma"/>
                <w:kern w:val="2"/>
                <w:sz w:val="20"/>
                <w:szCs w:val="20"/>
                <w:lang w:val="nl-BE"/>
                <w14:ligatures w14:val="standardContextual"/>
              </w:rPr>
            </w:pPr>
            <w:r w:rsidRPr="00AD105E">
              <w:rPr>
                <w:rFonts w:ascii="Tahoma" w:eastAsiaTheme="minorHAnsi" w:hAnsi="Tahoma" w:cs="Tahoma"/>
                <w:kern w:val="2"/>
                <w:sz w:val="20"/>
                <w:szCs w:val="20"/>
                <w:lang w:val="nl-BE"/>
                <w14:ligatures w14:val="standardContextual"/>
              </w:rPr>
              <w:t>Het gaat in die laatste betekenis over ‘non-zijn’, net als op zakenblad.nl: ‘Ik twijfelde geschikt te zijn voor het zusterschap, maar God heeft mij gekozen’.</w:t>
            </w:r>
          </w:p>
          <w:p w14:paraId="35009454" w14:textId="77777777" w:rsidR="00EC4DBC" w:rsidRPr="00AD105E" w:rsidRDefault="00EC4DBC" w:rsidP="00EC4DBC">
            <w:pPr>
              <w:widowControl/>
              <w:shd w:val="clear" w:color="auto" w:fill="F8F7FD"/>
              <w:autoSpaceDE/>
              <w:autoSpaceDN/>
              <w:spacing w:before="100" w:beforeAutospacing="1" w:after="100" w:afterAutospacing="1"/>
              <w:rPr>
                <w:rFonts w:ascii="Tahoma" w:eastAsia="Times New Roman" w:hAnsi="Tahoma" w:cs="Tahoma"/>
                <w:color w:val="444A4D"/>
                <w:sz w:val="20"/>
                <w:szCs w:val="20"/>
                <w:lang w:val="fr-BE" w:eastAsia="nl-BE"/>
                <w14:ligatures w14:val="standardContextual"/>
              </w:rPr>
            </w:pPr>
            <w:r w:rsidRPr="00AD105E">
              <w:rPr>
                <w:rFonts w:ascii="Tahoma" w:eastAsia="Times New Roman" w:hAnsi="Tahoma" w:cs="Tahoma"/>
                <w:sz w:val="20"/>
                <w:szCs w:val="20"/>
                <w:lang w:val="fr-BE" w:eastAsia="nl-BE"/>
                <w14:ligatures w14:val="standardContextual"/>
              </w:rPr>
              <w:t xml:space="preserve">Larousse: ‘sororité = </w:t>
            </w:r>
            <w:r w:rsidRPr="00AD105E">
              <w:rPr>
                <w:rFonts w:ascii="Tahoma" w:eastAsia="Times New Roman" w:hAnsi="Tahoma" w:cs="Tahoma"/>
                <w:color w:val="444A4D"/>
                <w:sz w:val="20"/>
                <w:szCs w:val="20"/>
                <w:lang w:val="fr-BE" w:eastAsia="nl-BE"/>
                <w14:ligatures w14:val="standardContextual"/>
              </w:rPr>
              <w:t xml:space="preserve">Attitude de solidarité féminine. </w:t>
            </w:r>
          </w:p>
          <w:p w14:paraId="7247236B" w14:textId="1EF90489" w:rsidR="00EC4DBC" w:rsidRPr="00AD105E" w:rsidRDefault="00EC4DBC" w:rsidP="00B82AB6">
            <w:pPr>
              <w:widowControl/>
              <w:autoSpaceDE/>
              <w:autoSpaceDN/>
              <w:spacing w:after="160" w:line="259" w:lineRule="auto"/>
              <w:rPr>
                <w:rFonts w:ascii="Tahoma" w:eastAsiaTheme="minorHAnsi" w:hAnsi="Tahoma" w:cs="Tahoma"/>
                <w:kern w:val="2"/>
                <w:sz w:val="20"/>
                <w:szCs w:val="20"/>
                <w:lang w:val="nl-BE"/>
                <w14:ligatures w14:val="standardContextual"/>
              </w:rPr>
            </w:pPr>
            <w:r w:rsidRPr="00AD105E">
              <w:rPr>
                <w:rFonts w:ascii="Tahoma" w:eastAsiaTheme="minorHAnsi" w:hAnsi="Tahoma" w:cs="Tahoma"/>
                <w:kern w:val="2"/>
                <w:sz w:val="20"/>
                <w:szCs w:val="20"/>
                <w:lang w:val="nl-BE"/>
                <w14:ligatures w14:val="standardContextual"/>
              </w:rPr>
              <w:t>Op demorgen.be komt de combinatie ‘vrouwelijke solidariteit’ ook voor</w:t>
            </w:r>
            <w:r w:rsidR="003A3C6F">
              <w:rPr>
                <w:rFonts w:ascii="Tahoma" w:eastAsiaTheme="minorHAnsi" w:hAnsi="Tahoma" w:cs="Tahoma"/>
                <w:kern w:val="2"/>
                <w:sz w:val="20"/>
                <w:szCs w:val="20"/>
                <w:lang w:val="nl-BE"/>
                <w14:ligatures w14:val="standardContextual"/>
              </w:rPr>
              <w:t>:</w:t>
            </w:r>
            <w:r w:rsidRPr="00AD105E">
              <w:rPr>
                <w:rFonts w:ascii="Tahoma" w:eastAsiaTheme="minorHAnsi" w:hAnsi="Tahoma" w:cs="Tahoma"/>
                <w:kern w:val="2"/>
                <w:sz w:val="20"/>
                <w:szCs w:val="20"/>
                <w:lang w:val="nl-BE"/>
                <w14:ligatures w14:val="standardContextual"/>
              </w:rPr>
              <w:t xml:space="preserve"> ‘De deelnemende kunstenaars –waaronder </w:t>
            </w:r>
            <w:proofErr w:type="spellStart"/>
            <w:r w:rsidRPr="00AD105E">
              <w:rPr>
                <w:rFonts w:ascii="Tahoma" w:eastAsiaTheme="minorHAnsi" w:hAnsi="Tahoma" w:cs="Tahoma"/>
                <w:kern w:val="2"/>
                <w:sz w:val="20"/>
                <w:szCs w:val="20"/>
                <w:lang w:val="nl-BE"/>
                <w14:ligatures w14:val="standardContextual"/>
              </w:rPr>
              <w:t>Miza</w:t>
            </w:r>
            <w:proofErr w:type="spellEnd"/>
            <w:r w:rsidRPr="00AD105E">
              <w:rPr>
                <w:rFonts w:ascii="Tahoma" w:eastAsiaTheme="minorHAnsi" w:hAnsi="Tahoma" w:cs="Tahoma"/>
                <w:kern w:val="2"/>
                <w:sz w:val="20"/>
                <w:szCs w:val="20"/>
                <w:lang w:val="nl-BE"/>
                <w14:ligatures w14:val="standardContextual"/>
              </w:rPr>
              <w:t xml:space="preserve"> </w:t>
            </w:r>
            <w:proofErr w:type="spellStart"/>
            <w:r w:rsidRPr="00AD105E">
              <w:rPr>
                <w:rFonts w:ascii="Tahoma" w:eastAsiaTheme="minorHAnsi" w:hAnsi="Tahoma" w:cs="Tahoma"/>
                <w:kern w:val="2"/>
                <w:sz w:val="20"/>
                <w:szCs w:val="20"/>
                <w:lang w:val="nl-BE"/>
                <w14:ligatures w14:val="standardContextual"/>
              </w:rPr>
              <w:t>Coplin</w:t>
            </w:r>
            <w:proofErr w:type="spellEnd"/>
            <w:r w:rsidRPr="00AD105E">
              <w:rPr>
                <w:rFonts w:ascii="Tahoma" w:eastAsiaTheme="minorHAnsi" w:hAnsi="Tahoma" w:cs="Tahoma"/>
                <w:kern w:val="2"/>
                <w:sz w:val="20"/>
                <w:szCs w:val="20"/>
                <w:lang w:val="nl-BE"/>
                <w14:ligatures w14:val="standardContextual"/>
              </w:rPr>
              <w:t xml:space="preserve"> en Parker Day – benadrukken het belang van vrouwelijke solidariteit in deze onzekere tijden. Tijden die blijkbaar vooral de rechten van de vrouw lijken te bedreigen.’</w:t>
            </w:r>
          </w:p>
          <w:p w14:paraId="2E26B5F6" w14:textId="77777777" w:rsidR="00EC4DBC" w:rsidRPr="00AD105E" w:rsidRDefault="00EC4DBC" w:rsidP="00EC4DBC">
            <w:pPr>
              <w:widowControl/>
              <w:autoSpaceDE/>
              <w:autoSpaceDN/>
              <w:spacing w:after="160" w:line="259" w:lineRule="auto"/>
              <w:rPr>
                <w:rFonts w:ascii="Tahoma" w:eastAsiaTheme="minorHAnsi" w:hAnsi="Tahoma" w:cs="Tahoma"/>
                <w:kern w:val="2"/>
                <w:sz w:val="20"/>
                <w:szCs w:val="20"/>
                <w:lang w:val="nl-BE"/>
                <w14:ligatures w14:val="standardContextual"/>
              </w:rPr>
            </w:pPr>
            <w:r w:rsidRPr="00AD105E">
              <w:rPr>
                <w:rFonts w:ascii="Tahoma" w:eastAsiaTheme="minorHAnsi" w:hAnsi="Tahoma" w:cs="Tahoma"/>
                <w:kern w:val="2"/>
                <w:sz w:val="20"/>
                <w:szCs w:val="20"/>
                <w:lang w:val="nl-BE"/>
                <w14:ligatures w14:val="standardContextual"/>
              </w:rPr>
              <w:t>Ik gebruik dus een omschrijving van ‘</w:t>
            </w:r>
            <w:proofErr w:type="spellStart"/>
            <w:r w:rsidRPr="00AD105E">
              <w:rPr>
                <w:rFonts w:ascii="Tahoma" w:eastAsiaTheme="minorHAnsi" w:hAnsi="Tahoma" w:cs="Tahoma"/>
                <w:kern w:val="2"/>
                <w:sz w:val="20"/>
                <w:szCs w:val="20"/>
                <w:lang w:val="nl-BE"/>
                <w14:ligatures w14:val="standardContextual"/>
              </w:rPr>
              <w:t>sororité</w:t>
            </w:r>
            <w:proofErr w:type="spellEnd"/>
            <w:r w:rsidRPr="00AD105E">
              <w:rPr>
                <w:rFonts w:ascii="Tahoma" w:eastAsiaTheme="minorHAnsi" w:hAnsi="Tahoma" w:cs="Tahoma"/>
                <w:kern w:val="2"/>
                <w:sz w:val="20"/>
                <w:szCs w:val="20"/>
                <w:lang w:val="nl-BE"/>
                <w14:ligatures w14:val="standardContextual"/>
              </w:rPr>
              <w:t>’.</w:t>
            </w:r>
          </w:p>
          <w:p w14:paraId="1E1F5C09" w14:textId="522FCB45" w:rsidR="00EC4DBC" w:rsidRPr="00AD105E" w:rsidRDefault="00EC4DBC" w:rsidP="00EC4DBC">
            <w:pPr>
              <w:widowControl/>
              <w:autoSpaceDE/>
              <w:autoSpaceDN/>
              <w:spacing w:after="160" w:line="259" w:lineRule="auto"/>
              <w:rPr>
                <w:rFonts w:ascii="Tahoma" w:eastAsiaTheme="minorHAnsi" w:hAnsi="Tahoma" w:cs="Tahoma"/>
                <w:kern w:val="2"/>
                <w:sz w:val="20"/>
                <w:szCs w:val="20"/>
                <w:lang w:val="nl-BE"/>
                <w14:ligatures w14:val="standardContextual"/>
              </w:rPr>
            </w:pPr>
            <w:r w:rsidRPr="00AD105E">
              <w:rPr>
                <w:rFonts w:ascii="Tahoma" w:eastAsiaTheme="minorHAnsi" w:hAnsi="Tahoma" w:cs="Tahoma"/>
                <w:kern w:val="2"/>
                <w:sz w:val="20"/>
                <w:szCs w:val="20"/>
                <w:lang w:val="nl-BE"/>
                <w14:ligatures w14:val="standardContextual"/>
              </w:rPr>
              <w:t>“vrouwelijke solidariteit” heeft 1</w:t>
            </w:r>
            <w:r w:rsidR="003A3C6F">
              <w:rPr>
                <w:rFonts w:ascii="Tahoma" w:eastAsiaTheme="minorHAnsi" w:hAnsi="Tahoma" w:cs="Tahoma"/>
                <w:kern w:val="2"/>
                <w:sz w:val="20"/>
                <w:szCs w:val="20"/>
                <w:lang w:val="nl-BE"/>
                <w14:ligatures w14:val="standardContextual"/>
              </w:rPr>
              <w:t>.</w:t>
            </w:r>
            <w:r w:rsidRPr="00AD105E">
              <w:rPr>
                <w:rFonts w:ascii="Tahoma" w:eastAsiaTheme="minorHAnsi" w:hAnsi="Tahoma" w:cs="Tahoma"/>
                <w:kern w:val="2"/>
                <w:sz w:val="20"/>
                <w:szCs w:val="20"/>
                <w:lang w:val="nl-BE"/>
                <w14:ligatures w14:val="standardContextual"/>
              </w:rPr>
              <w:t>450 hits.</w:t>
            </w:r>
          </w:p>
          <w:p w14:paraId="341A8B8E" w14:textId="77777777" w:rsidR="00EC4DBC" w:rsidRPr="00AD105E" w:rsidRDefault="00EC4DBC" w:rsidP="00EC4DBC">
            <w:pPr>
              <w:widowControl/>
              <w:autoSpaceDE/>
              <w:autoSpaceDN/>
              <w:spacing w:after="160" w:line="259" w:lineRule="auto"/>
              <w:rPr>
                <w:rFonts w:ascii="Tahoma" w:eastAsiaTheme="minorHAnsi" w:hAnsi="Tahoma" w:cs="Tahoma"/>
                <w:color w:val="4D5156"/>
                <w:kern w:val="2"/>
                <w:sz w:val="20"/>
                <w:szCs w:val="20"/>
                <w:shd w:val="clear" w:color="auto" w:fill="FFFFFF"/>
                <w:lang w:val="nl-BE"/>
                <w14:ligatures w14:val="standardContextual"/>
              </w:rPr>
            </w:pPr>
            <w:r w:rsidRPr="00AD105E">
              <w:rPr>
                <w:rFonts w:ascii="Tahoma" w:eastAsiaTheme="minorHAnsi" w:hAnsi="Tahoma" w:cs="Tahoma"/>
                <w:kern w:val="2"/>
                <w:sz w:val="20"/>
                <w:szCs w:val="20"/>
                <w:lang w:val="nl-BE"/>
                <w14:ligatures w14:val="standardContextual"/>
              </w:rPr>
              <w:t xml:space="preserve">Op tpo.nl vond ik deze informatie: ‘vrouwelijke solidariteit = </w:t>
            </w:r>
            <w:r w:rsidRPr="00AD105E">
              <w:rPr>
                <w:rFonts w:ascii="Tahoma" w:eastAsiaTheme="minorHAnsi" w:hAnsi="Tahoma" w:cs="Tahoma"/>
                <w:color w:val="4D5156"/>
                <w:kern w:val="2"/>
                <w:sz w:val="20"/>
                <w:szCs w:val="20"/>
                <w:shd w:val="clear" w:color="auto" w:fill="FFFFFF"/>
                <w:lang w:val="nl-BE"/>
                <w14:ligatures w14:val="standardContextual"/>
              </w:rPr>
              <w:t>een empathische en oplettende houding naar andere vrouwen toe’</w:t>
            </w:r>
          </w:p>
          <w:p w14:paraId="79688898" w14:textId="77777777" w:rsidR="00EC4DBC" w:rsidRPr="00AD105E" w:rsidRDefault="00EC4DBC" w:rsidP="00EC4DBC">
            <w:pPr>
              <w:widowControl/>
              <w:autoSpaceDE/>
              <w:autoSpaceDN/>
              <w:textAlignment w:val="baseline"/>
              <w:rPr>
                <w:rFonts w:ascii="Tahoma" w:eastAsia="Times New Roman" w:hAnsi="Tahoma" w:cs="Tahoma"/>
                <w:kern w:val="2"/>
                <w:sz w:val="20"/>
                <w:szCs w:val="20"/>
                <w:lang w:val="nl-BE" w:eastAsia="nl-NL"/>
                <w14:ligatures w14:val="standardContextual"/>
              </w:rPr>
            </w:pPr>
            <w:r w:rsidRPr="00AD105E">
              <w:rPr>
                <w:rFonts w:ascii="Tahoma" w:eastAsia="Times New Roman" w:hAnsi="Tahoma" w:cs="Tahoma"/>
                <w:kern w:val="2"/>
                <w:sz w:val="20"/>
                <w:szCs w:val="20"/>
                <w:lang w:val="nl-BE" w:eastAsia="nl-NL"/>
                <w14:ligatures w14:val="standardContextual"/>
              </w:rPr>
              <w:t>Die betekenis klopt in deze context, want die artiestes zijn empathisch naar elkaar toe, omdat ze dezelfde visie hebben.</w:t>
            </w:r>
          </w:p>
        </w:tc>
      </w:tr>
      <w:tr w:rsidR="00EC4DBC" w:rsidRPr="00AD105E" w14:paraId="05DC62B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E46723A" w14:textId="77777777" w:rsidR="00EC4DBC" w:rsidRPr="00AD105E" w:rsidRDefault="00EC4DBC" w:rsidP="00EC4DBC">
            <w:pPr>
              <w:widowControl/>
              <w:autoSpaceDE/>
              <w:autoSpaceDN/>
              <w:textAlignment w:val="baseline"/>
              <w:rPr>
                <w:rFonts w:ascii="Tahoma" w:eastAsia="Times New Roman" w:hAnsi="Tahoma" w:cs="Tahoma"/>
                <w:kern w:val="2"/>
                <w:sz w:val="20"/>
                <w:szCs w:val="20"/>
                <w:lang w:eastAsia="nl-NL"/>
                <w14:ligatures w14:val="standardContextual"/>
              </w:rPr>
            </w:pPr>
            <w:r w:rsidRPr="00AD105E">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F98E540" w14:textId="77777777" w:rsidR="00EC4DBC" w:rsidRPr="00AD105E" w:rsidRDefault="00EC4DBC" w:rsidP="00EC4DBC">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AD105E">
              <w:rPr>
                <w:rFonts w:ascii="Tahoma" w:eastAsiaTheme="minorHAnsi" w:hAnsi="Tahoma" w:cs="Tahoma"/>
                <w:kern w:val="2"/>
                <w:sz w:val="20"/>
                <w:szCs w:val="20"/>
                <w14:ligatures w14:val="standardContextual"/>
              </w:rPr>
              <w:t>Van Dale</w:t>
            </w:r>
          </w:p>
          <w:p w14:paraId="179F9B59" w14:textId="77777777" w:rsidR="00EC4DBC" w:rsidRPr="00AD105E" w:rsidRDefault="00EC4DBC" w:rsidP="00EC4DBC">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AD105E">
              <w:rPr>
                <w:rFonts w:ascii="Tahoma" w:eastAsiaTheme="minorHAnsi" w:hAnsi="Tahoma" w:cs="Tahoma"/>
                <w:kern w:val="2"/>
                <w:sz w:val="20"/>
                <w:szCs w:val="20"/>
                <w14:ligatures w14:val="standardContextual"/>
              </w:rPr>
              <w:t>Dikke Van Dale</w:t>
            </w:r>
          </w:p>
          <w:p w14:paraId="611769AA" w14:textId="494E7363" w:rsidR="00EC4DBC" w:rsidRPr="00AD105E" w:rsidRDefault="00000000" w:rsidP="00EC4DBC">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556" w:history="1">
              <w:r w:rsidR="00417493" w:rsidRPr="003E3190">
                <w:rPr>
                  <w:rStyle w:val="Hyperlink"/>
                  <w:rFonts w:ascii="Tahoma" w:eastAsiaTheme="minorHAnsi" w:hAnsi="Tahoma" w:cs="Tahoma"/>
                  <w:kern w:val="2"/>
                  <w:sz w:val="20"/>
                  <w:szCs w:val="20"/>
                  <w:lang w:val="nl-BE"/>
                  <w14:ligatures w14:val="standardContextual"/>
                </w:rPr>
                <w:t>https://zakenblad.nl</w:t>
              </w:r>
            </w:hyperlink>
            <w:r w:rsidR="00EC4DBC" w:rsidRPr="00AD105E">
              <w:rPr>
                <w:rFonts w:ascii="Tahoma" w:eastAsiaTheme="minorHAnsi" w:hAnsi="Tahoma" w:cs="Tahoma"/>
                <w:kern w:val="2"/>
                <w:sz w:val="20"/>
                <w:szCs w:val="20"/>
                <w:lang w:val="nl-BE"/>
                <w14:ligatures w14:val="standardContextual"/>
              </w:rPr>
              <w:t xml:space="preserve"> </w:t>
            </w:r>
          </w:p>
          <w:p w14:paraId="5A3D91C5" w14:textId="5A168C2C" w:rsidR="00EC4DBC" w:rsidRPr="00DF3BFD" w:rsidRDefault="00000000" w:rsidP="00DF3BFD">
            <w:pPr>
              <w:pStyle w:val="Lijstalinea"/>
              <w:widowControl/>
              <w:numPr>
                <w:ilvl w:val="0"/>
                <w:numId w:val="16"/>
              </w:numPr>
              <w:shd w:val="clear" w:color="auto" w:fill="F8F7FD"/>
              <w:autoSpaceDE/>
              <w:autoSpaceDN/>
              <w:spacing w:before="100" w:beforeAutospacing="1" w:after="100" w:afterAutospacing="1"/>
              <w:rPr>
                <w:rFonts w:ascii="Tahoma" w:eastAsia="Times New Roman" w:hAnsi="Tahoma" w:cs="Tahoma"/>
                <w:color w:val="444A4D"/>
                <w:sz w:val="20"/>
                <w:szCs w:val="20"/>
                <w:lang w:val="nl-BE" w:eastAsia="nl-BE"/>
                <w14:ligatures w14:val="standardContextual"/>
              </w:rPr>
            </w:pPr>
            <w:hyperlink r:id="rId557" w:history="1">
              <w:r w:rsidR="00417493" w:rsidRPr="003E3190">
                <w:rPr>
                  <w:rStyle w:val="Hyperlink"/>
                  <w:rFonts w:ascii="Tahoma" w:eastAsia="Times New Roman" w:hAnsi="Tahoma" w:cs="Tahoma"/>
                  <w:sz w:val="20"/>
                  <w:szCs w:val="20"/>
                  <w:lang w:val="nl-BE" w:eastAsia="nl-BE"/>
                  <w14:ligatures w14:val="standardContextual"/>
                </w:rPr>
                <w:t>https://www.larousse.fr</w:t>
              </w:r>
            </w:hyperlink>
          </w:p>
          <w:p w14:paraId="070E2BCE" w14:textId="44B42AD7" w:rsidR="00EC4DBC" w:rsidRPr="00AD105E" w:rsidRDefault="00000000" w:rsidP="00EC4DBC">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558" w:history="1">
              <w:r w:rsidR="00417493" w:rsidRPr="003E3190">
                <w:rPr>
                  <w:rStyle w:val="Hyperlink"/>
                  <w:rFonts w:ascii="Tahoma" w:eastAsiaTheme="minorHAnsi" w:hAnsi="Tahoma" w:cs="Tahoma"/>
                  <w:kern w:val="2"/>
                  <w:sz w:val="20"/>
                  <w:szCs w:val="20"/>
                  <w:lang w:val="nl-BE"/>
                  <w14:ligatures w14:val="standardContextual"/>
                </w:rPr>
                <w:t>https://www.demorgen.be</w:t>
              </w:r>
            </w:hyperlink>
          </w:p>
          <w:p w14:paraId="45B32D44" w14:textId="437411AF" w:rsidR="00EC4DBC" w:rsidRPr="00AD105E" w:rsidRDefault="00000000" w:rsidP="00EC4DBC">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559" w:history="1">
              <w:r w:rsidR="00417493" w:rsidRPr="003E3190">
                <w:rPr>
                  <w:rStyle w:val="Hyperlink"/>
                  <w:rFonts w:ascii="Tahoma" w:eastAsiaTheme="minorHAnsi" w:hAnsi="Tahoma" w:cs="Tahoma"/>
                  <w:kern w:val="2"/>
                  <w:sz w:val="20"/>
                  <w:szCs w:val="20"/>
                  <w:lang w:val="nl-BE"/>
                  <w14:ligatures w14:val="standardContextual"/>
                </w:rPr>
                <w:t>https://tpo.nl</w:t>
              </w:r>
            </w:hyperlink>
          </w:p>
        </w:tc>
      </w:tr>
    </w:tbl>
    <w:p w14:paraId="1EB74159" w14:textId="77777777" w:rsidR="00EC4DBC" w:rsidRDefault="00EC4DBC"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296897" w:rsidRPr="00DF3BFD" w14:paraId="27D3D84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6716580" w14:textId="77777777" w:rsidR="00296897" w:rsidRPr="00DF3BFD" w:rsidRDefault="00296897" w:rsidP="00296897">
            <w:pPr>
              <w:widowControl/>
              <w:autoSpaceDE/>
              <w:autoSpaceDN/>
              <w:textAlignment w:val="baseline"/>
              <w:rPr>
                <w:rFonts w:ascii="Tahoma" w:eastAsia="Times New Roman" w:hAnsi="Tahoma" w:cs="Tahoma"/>
                <w:kern w:val="2"/>
                <w:sz w:val="20"/>
                <w:szCs w:val="20"/>
                <w:lang w:eastAsia="nl-NL"/>
                <w14:ligatures w14:val="standardContextual"/>
              </w:rPr>
            </w:pPr>
            <w:r w:rsidRPr="00DF3BFD">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74FB4B1" w14:textId="77777777" w:rsidR="00296897" w:rsidRPr="00DF3BFD" w:rsidRDefault="00296897" w:rsidP="00296897">
            <w:pPr>
              <w:widowControl/>
              <w:autoSpaceDE/>
              <w:autoSpaceDN/>
              <w:textAlignment w:val="baseline"/>
              <w:rPr>
                <w:rFonts w:ascii="Tahoma" w:eastAsia="Times New Roman" w:hAnsi="Tahoma" w:cs="Tahoma"/>
                <w:kern w:val="2"/>
                <w:sz w:val="20"/>
                <w:szCs w:val="20"/>
                <w:lang w:eastAsia="nl-NL"/>
                <w14:ligatures w14:val="standardContextual"/>
              </w:rPr>
            </w:pPr>
            <w:r w:rsidRPr="00DF3BFD">
              <w:rPr>
                <w:rFonts w:ascii="Tahoma" w:eastAsia="Times New Roman" w:hAnsi="Tahoma" w:cs="Tahoma"/>
                <w:kern w:val="2"/>
                <w:sz w:val="20"/>
                <w:szCs w:val="20"/>
                <w:lang w:eastAsia="nl-NL"/>
                <w14:ligatures w14:val="standardContextual"/>
              </w:rPr>
              <w:t>Redactioneel probleem</w:t>
            </w:r>
          </w:p>
        </w:tc>
      </w:tr>
      <w:tr w:rsidR="00296897" w:rsidRPr="000254E4" w14:paraId="5F6876D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1DA7F7" w14:textId="77777777" w:rsidR="00296897" w:rsidRPr="00DF3BFD" w:rsidRDefault="00296897" w:rsidP="00296897">
            <w:pPr>
              <w:widowControl/>
              <w:autoSpaceDE/>
              <w:autoSpaceDN/>
              <w:textAlignment w:val="baseline"/>
              <w:rPr>
                <w:rFonts w:ascii="Tahoma" w:eastAsia="Times New Roman" w:hAnsi="Tahoma" w:cs="Tahoma"/>
                <w:kern w:val="2"/>
                <w:sz w:val="20"/>
                <w:szCs w:val="20"/>
                <w:lang w:eastAsia="nl-NL"/>
                <w14:ligatures w14:val="standardContextual"/>
              </w:rPr>
            </w:pPr>
            <w:r w:rsidRPr="00DF3BFD">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DC165BA" w14:textId="77777777" w:rsidR="00296897" w:rsidRPr="00DF3BFD" w:rsidRDefault="00296897" w:rsidP="00296897">
            <w:pPr>
              <w:widowControl/>
              <w:autoSpaceDE/>
              <w:autoSpaceDN/>
              <w:textAlignment w:val="baseline"/>
              <w:rPr>
                <w:rFonts w:ascii="Tahoma" w:eastAsia="Times New Roman" w:hAnsi="Tahoma" w:cs="Tahoma"/>
                <w:kern w:val="2"/>
                <w:sz w:val="20"/>
                <w:szCs w:val="20"/>
                <w:lang w:val="fr-BE" w:eastAsia="nl-NL"/>
                <w14:ligatures w14:val="standardContextual"/>
              </w:rPr>
            </w:pPr>
            <w:r w:rsidRPr="00DF3BFD">
              <w:rPr>
                <w:rFonts w:ascii="Tahoma" w:eastAsia="Times New Roman" w:hAnsi="Tahoma" w:cs="Tahoma"/>
                <w:kern w:val="2"/>
                <w:sz w:val="20"/>
                <w:szCs w:val="20"/>
                <w:lang w:val="fr-BE" w:eastAsia="nl-NL"/>
                <w14:ligatures w14:val="standardContextual"/>
              </w:rPr>
              <w:t>cette nouvelle scène d’Amazones abordant le genre de façon militante (</w:t>
            </w:r>
            <w:proofErr w:type="spellStart"/>
            <w:r w:rsidRPr="00DF3BFD">
              <w:rPr>
                <w:rFonts w:ascii="Tahoma" w:eastAsia="Times New Roman" w:hAnsi="Tahoma" w:cs="Tahoma"/>
                <w:i/>
                <w:iCs/>
                <w:kern w:val="2"/>
                <w:sz w:val="20"/>
                <w:szCs w:val="20"/>
                <w:lang w:val="fr-BE" w:eastAsia="nl-NL"/>
                <w14:ligatures w14:val="standardContextual"/>
              </w:rPr>
              <w:t>geen</w:t>
            </w:r>
            <w:proofErr w:type="spellEnd"/>
            <w:r w:rsidRPr="00DF3BFD">
              <w:rPr>
                <w:rFonts w:ascii="Tahoma" w:eastAsia="Times New Roman" w:hAnsi="Tahoma" w:cs="Tahoma"/>
                <w:i/>
                <w:iCs/>
                <w:kern w:val="2"/>
                <w:sz w:val="20"/>
                <w:szCs w:val="20"/>
                <w:lang w:val="fr-BE" w:eastAsia="nl-NL"/>
                <w14:ligatures w14:val="standardContextual"/>
              </w:rPr>
              <w:t xml:space="preserve"> </w:t>
            </w:r>
            <w:proofErr w:type="spellStart"/>
            <w:r w:rsidRPr="00DF3BFD">
              <w:rPr>
                <w:rFonts w:ascii="Tahoma" w:eastAsia="Times New Roman" w:hAnsi="Tahoma" w:cs="Tahoma"/>
                <w:i/>
                <w:iCs/>
                <w:kern w:val="2"/>
                <w:sz w:val="20"/>
                <w:szCs w:val="20"/>
                <w:lang w:val="fr-BE" w:eastAsia="nl-NL"/>
                <w14:ligatures w14:val="standardContextual"/>
              </w:rPr>
              <w:t>komma</w:t>
            </w:r>
            <w:proofErr w:type="spellEnd"/>
            <w:r w:rsidRPr="00DF3BFD">
              <w:rPr>
                <w:rFonts w:ascii="Tahoma" w:eastAsia="Times New Roman" w:hAnsi="Tahoma" w:cs="Tahoma"/>
                <w:kern w:val="2"/>
                <w:sz w:val="20"/>
                <w:szCs w:val="20"/>
                <w:lang w:val="fr-BE" w:eastAsia="nl-NL"/>
                <w14:ligatures w14:val="standardContextual"/>
              </w:rPr>
              <w:t>)</w:t>
            </w:r>
          </w:p>
        </w:tc>
      </w:tr>
      <w:tr w:rsidR="00296897" w:rsidRPr="00DF3BFD" w14:paraId="0A60595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A43A59" w14:textId="77777777" w:rsidR="00296897" w:rsidRPr="00DF3BFD" w:rsidRDefault="00296897" w:rsidP="00296897">
            <w:pPr>
              <w:widowControl/>
              <w:autoSpaceDE/>
              <w:autoSpaceDN/>
              <w:textAlignment w:val="baseline"/>
              <w:rPr>
                <w:rFonts w:ascii="Tahoma" w:eastAsia="Times New Roman" w:hAnsi="Tahoma" w:cs="Tahoma"/>
                <w:kern w:val="2"/>
                <w:sz w:val="20"/>
                <w:szCs w:val="20"/>
                <w:lang w:eastAsia="nl-NL"/>
                <w14:ligatures w14:val="standardContextual"/>
              </w:rPr>
            </w:pPr>
            <w:r w:rsidRPr="00DF3BFD">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85F482A" w14:textId="77777777" w:rsidR="00296897" w:rsidRPr="00DF3BFD" w:rsidRDefault="00296897" w:rsidP="00296897">
            <w:pPr>
              <w:widowControl/>
              <w:autoSpaceDE/>
              <w:autoSpaceDN/>
              <w:textAlignment w:val="baseline"/>
              <w:rPr>
                <w:rFonts w:ascii="Tahoma" w:eastAsia="Times New Roman" w:hAnsi="Tahoma" w:cs="Tahoma"/>
                <w:kern w:val="2"/>
                <w:sz w:val="20"/>
                <w:szCs w:val="20"/>
                <w:lang w:val="nl-BE" w:eastAsia="nl-NL"/>
                <w14:ligatures w14:val="standardContextual"/>
              </w:rPr>
            </w:pPr>
            <w:r w:rsidRPr="00DF3BFD">
              <w:rPr>
                <w:rFonts w:ascii="Tahoma" w:eastAsia="Times New Roman" w:hAnsi="Tahoma" w:cs="Tahoma"/>
                <w:kern w:val="2"/>
                <w:sz w:val="20"/>
                <w:szCs w:val="20"/>
                <w:lang w:val="nl-BE" w:eastAsia="nl-NL"/>
                <w14:ligatures w14:val="standardContextual"/>
              </w:rPr>
              <w:t>die nieuwe groep amazones, die actievoert rond gender (</w:t>
            </w:r>
            <w:r w:rsidRPr="00DF3BFD">
              <w:rPr>
                <w:rFonts w:ascii="Tahoma" w:eastAsia="Times New Roman" w:hAnsi="Tahoma" w:cs="Tahoma"/>
                <w:i/>
                <w:iCs/>
                <w:kern w:val="2"/>
                <w:sz w:val="20"/>
                <w:szCs w:val="20"/>
                <w:lang w:val="nl-BE" w:eastAsia="nl-NL"/>
                <w14:ligatures w14:val="standardContextual"/>
              </w:rPr>
              <w:t>komma</w:t>
            </w:r>
            <w:r w:rsidRPr="00DF3BFD">
              <w:rPr>
                <w:rFonts w:ascii="Tahoma" w:eastAsia="Times New Roman" w:hAnsi="Tahoma" w:cs="Tahoma"/>
                <w:kern w:val="2"/>
                <w:sz w:val="20"/>
                <w:szCs w:val="20"/>
                <w:lang w:val="nl-BE" w:eastAsia="nl-NL"/>
                <w14:ligatures w14:val="standardContextual"/>
              </w:rPr>
              <w:t>)</w:t>
            </w:r>
          </w:p>
        </w:tc>
      </w:tr>
      <w:tr w:rsidR="00296897" w:rsidRPr="00DF3BFD" w14:paraId="0A3C4AE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D4F14AD" w14:textId="77777777" w:rsidR="00296897" w:rsidRPr="00DF3BFD" w:rsidRDefault="00296897" w:rsidP="00296897">
            <w:pPr>
              <w:widowControl/>
              <w:autoSpaceDE/>
              <w:autoSpaceDN/>
              <w:textAlignment w:val="baseline"/>
              <w:rPr>
                <w:rFonts w:ascii="Tahoma" w:eastAsia="Times New Roman" w:hAnsi="Tahoma" w:cs="Tahoma"/>
                <w:kern w:val="2"/>
                <w:sz w:val="20"/>
                <w:szCs w:val="20"/>
                <w:lang w:eastAsia="nl-NL"/>
                <w14:ligatures w14:val="standardContextual"/>
              </w:rPr>
            </w:pPr>
            <w:r w:rsidRPr="00DF3BFD">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DD8F6AE" w14:textId="77777777" w:rsidR="00296897" w:rsidRPr="00DF3BFD" w:rsidRDefault="00296897" w:rsidP="00296897">
            <w:pPr>
              <w:widowControl/>
              <w:autoSpaceDE/>
              <w:autoSpaceDN/>
              <w:spacing w:after="160" w:line="259" w:lineRule="auto"/>
              <w:rPr>
                <w:rFonts w:ascii="Tahoma" w:eastAsiaTheme="minorHAnsi" w:hAnsi="Tahoma" w:cs="Tahoma"/>
                <w:color w:val="202124"/>
                <w:kern w:val="2"/>
                <w:sz w:val="20"/>
                <w:szCs w:val="20"/>
                <w:shd w:val="clear" w:color="auto" w:fill="FFFFFF"/>
                <w:lang w:val="nl-BE"/>
                <w14:ligatures w14:val="standardContextual"/>
              </w:rPr>
            </w:pPr>
            <w:proofErr w:type="spellStart"/>
            <w:r w:rsidRPr="00DF3BFD">
              <w:rPr>
                <w:rFonts w:ascii="Tahoma" w:eastAsiaTheme="minorHAnsi" w:hAnsi="Tahoma" w:cs="Tahoma"/>
                <w:color w:val="040C28"/>
                <w:kern w:val="2"/>
                <w:sz w:val="20"/>
                <w:szCs w:val="20"/>
                <w:lang w:val="nl-BE"/>
                <w14:ligatures w14:val="standardContextual"/>
              </w:rPr>
              <w:t>Onzetaal</w:t>
            </w:r>
            <w:proofErr w:type="spellEnd"/>
            <w:r w:rsidRPr="00DF3BFD">
              <w:rPr>
                <w:rFonts w:ascii="Tahoma" w:eastAsiaTheme="minorHAnsi" w:hAnsi="Tahoma" w:cs="Tahoma"/>
                <w:color w:val="040C28"/>
                <w:kern w:val="2"/>
                <w:sz w:val="20"/>
                <w:szCs w:val="20"/>
                <w:lang w:val="nl-BE"/>
                <w14:ligatures w14:val="standardContextual"/>
              </w:rPr>
              <w:t>: ‘Voor een uitbreidende bijzin, die extra informatie geeft, staat een komma</w:t>
            </w:r>
            <w:r w:rsidRPr="00DF3BFD">
              <w:rPr>
                <w:rFonts w:ascii="Tahoma" w:eastAsiaTheme="minorHAnsi" w:hAnsi="Tahoma" w:cs="Tahoma"/>
                <w:color w:val="202124"/>
                <w:kern w:val="2"/>
                <w:sz w:val="20"/>
                <w:szCs w:val="20"/>
                <w:shd w:val="clear" w:color="auto" w:fill="FFFFFF"/>
                <w:lang w:val="nl-BE"/>
                <w14:ligatures w14:val="standardContextual"/>
              </w:rPr>
              <w:t>. Die bijzin zou bij wijze van spreken ook tussen haakjes kunnen staan.’</w:t>
            </w:r>
          </w:p>
          <w:p w14:paraId="177C5624" w14:textId="77777777" w:rsidR="00296897" w:rsidRPr="00DF3BFD" w:rsidRDefault="00296897" w:rsidP="00296897">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DF3BFD">
              <w:rPr>
                <w:rFonts w:ascii="Tahoma" w:eastAsia="Times New Roman" w:hAnsi="Tahoma" w:cs="Tahoma"/>
                <w:kern w:val="2"/>
                <w:sz w:val="20"/>
                <w:szCs w:val="20"/>
                <w:lang w:val="nl-BE" w:eastAsia="nl-NL"/>
                <w14:ligatures w14:val="standardContextual"/>
              </w:rPr>
              <w:t>‘die actievoert rond gender’ is extra informatie over ‘die nieuwe groep amazones’.</w:t>
            </w:r>
          </w:p>
          <w:p w14:paraId="18017042" w14:textId="77777777" w:rsidR="00296897" w:rsidRPr="00DF3BFD" w:rsidRDefault="00296897" w:rsidP="00296897">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296897" w:rsidRPr="00DF3BFD" w14:paraId="0D7FAA3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61238DD" w14:textId="77777777" w:rsidR="00296897" w:rsidRPr="00DF3BFD" w:rsidRDefault="00296897" w:rsidP="00296897">
            <w:pPr>
              <w:widowControl/>
              <w:autoSpaceDE/>
              <w:autoSpaceDN/>
              <w:textAlignment w:val="baseline"/>
              <w:rPr>
                <w:rFonts w:ascii="Tahoma" w:eastAsia="Times New Roman" w:hAnsi="Tahoma" w:cs="Tahoma"/>
                <w:kern w:val="2"/>
                <w:sz w:val="20"/>
                <w:szCs w:val="20"/>
                <w:lang w:eastAsia="nl-NL"/>
                <w14:ligatures w14:val="standardContextual"/>
              </w:rPr>
            </w:pPr>
            <w:r w:rsidRPr="00DF3BFD">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41C51EC" w14:textId="4B29B248" w:rsidR="00296897" w:rsidRPr="00DF3BFD" w:rsidRDefault="00000000" w:rsidP="00296897">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560" w:history="1">
              <w:r w:rsidR="00417493" w:rsidRPr="003E3190">
                <w:rPr>
                  <w:rStyle w:val="Hyperlink"/>
                  <w:rFonts w:ascii="Tahoma" w:eastAsiaTheme="minorHAnsi" w:hAnsi="Tahoma" w:cs="Tahoma"/>
                  <w:kern w:val="2"/>
                  <w:sz w:val="20"/>
                  <w:szCs w:val="20"/>
                  <w:shd w:val="clear" w:color="auto" w:fill="FFFFFF"/>
                  <w:lang w:val="nl-BE"/>
                  <w14:ligatures w14:val="standardContextual"/>
                </w:rPr>
                <w:t>https://onzetaal.nl</w:t>
              </w:r>
            </w:hyperlink>
          </w:p>
        </w:tc>
      </w:tr>
    </w:tbl>
    <w:p w14:paraId="34DA307C" w14:textId="77777777" w:rsidR="00EC4DBC" w:rsidRDefault="00EC4DBC" w:rsidP="000D697F">
      <w:pPr>
        <w:rPr>
          <w:lang w:val="nl-BE"/>
        </w:rPr>
      </w:pPr>
    </w:p>
    <w:p w14:paraId="04FB18A6" w14:textId="77777777" w:rsidR="00296897" w:rsidRDefault="00296897"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A773C5" w:rsidRPr="007E188D" w14:paraId="23C8CC3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2FA46D2" w14:textId="77777777" w:rsidR="00A773C5" w:rsidRPr="007E188D" w:rsidRDefault="00A773C5" w:rsidP="00A773C5">
            <w:pPr>
              <w:widowControl/>
              <w:autoSpaceDE/>
              <w:autoSpaceDN/>
              <w:textAlignment w:val="baseline"/>
              <w:rPr>
                <w:rFonts w:ascii="Tahoma" w:eastAsia="Times New Roman" w:hAnsi="Tahoma" w:cs="Tahoma"/>
                <w:kern w:val="2"/>
                <w:sz w:val="20"/>
                <w:szCs w:val="20"/>
                <w:lang w:eastAsia="nl-NL"/>
                <w14:ligatures w14:val="standardContextual"/>
              </w:rPr>
            </w:pPr>
            <w:r w:rsidRPr="007E188D">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67BBB30" w14:textId="77777777" w:rsidR="00A773C5" w:rsidRPr="007E188D" w:rsidRDefault="00A773C5" w:rsidP="00A773C5">
            <w:pPr>
              <w:widowControl/>
              <w:autoSpaceDE/>
              <w:autoSpaceDN/>
              <w:textAlignment w:val="baseline"/>
              <w:rPr>
                <w:rFonts w:ascii="Tahoma" w:eastAsia="Times New Roman" w:hAnsi="Tahoma" w:cs="Tahoma"/>
                <w:kern w:val="2"/>
                <w:sz w:val="20"/>
                <w:szCs w:val="20"/>
                <w:lang w:eastAsia="nl-NL"/>
                <w14:ligatures w14:val="standardContextual"/>
              </w:rPr>
            </w:pPr>
            <w:r w:rsidRPr="007E188D">
              <w:rPr>
                <w:rFonts w:ascii="Tahoma" w:eastAsia="Times New Roman" w:hAnsi="Tahoma" w:cs="Tahoma"/>
                <w:kern w:val="2"/>
                <w:sz w:val="20"/>
                <w:szCs w:val="20"/>
                <w:lang w:eastAsia="nl-NL"/>
                <w14:ligatures w14:val="standardContextual"/>
              </w:rPr>
              <w:t>Grammaticaal probleem</w:t>
            </w:r>
          </w:p>
        </w:tc>
      </w:tr>
      <w:tr w:rsidR="00A773C5" w:rsidRPr="007E188D" w14:paraId="3CD1EA4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4E76FF" w14:textId="77777777" w:rsidR="00A773C5" w:rsidRPr="007E188D" w:rsidRDefault="00A773C5" w:rsidP="00A773C5">
            <w:pPr>
              <w:widowControl/>
              <w:autoSpaceDE/>
              <w:autoSpaceDN/>
              <w:textAlignment w:val="baseline"/>
              <w:rPr>
                <w:rFonts w:ascii="Tahoma" w:eastAsia="Times New Roman" w:hAnsi="Tahoma" w:cs="Tahoma"/>
                <w:kern w:val="2"/>
                <w:sz w:val="20"/>
                <w:szCs w:val="20"/>
                <w:lang w:eastAsia="nl-NL"/>
                <w14:ligatures w14:val="standardContextual"/>
              </w:rPr>
            </w:pPr>
            <w:r w:rsidRPr="007E188D">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23816DE" w14:textId="77777777" w:rsidR="00A773C5" w:rsidRPr="007E188D" w:rsidRDefault="00A773C5" w:rsidP="00A773C5">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7E188D">
              <w:rPr>
                <w:rFonts w:ascii="Tahoma" w:eastAsia="Times New Roman" w:hAnsi="Tahoma" w:cs="Tahoma"/>
                <w:kern w:val="2"/>
                <w:sz w:val="20"/>
                <w:szCs w:val="20"/>
                <w:lang w:val="nl-BE" w:eastAsia="nl-NL"/>
                <w14:ligatures w14:val="standardContextual"/>
              </w:rPr>
              <w:t>abordant</w:t>
            </w:r>
            <w:proofErr w:type="spellEnd"/>
          </w:p>
        </w:tc>
      </w:tr>
      <w:tr w:rsidR="00A773C5" w:rsidRPr="007E188D" w14:paraId="6549027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C15CFBB" w14:textId="77777777" w:rsidR="00A773C5" w:rsidRPr="007E188D" w:rsidRDefault="00A773C5" w:rsidP="00A773C5">
            <w:pPr>
              <w:widowControl/>
              <w:autoSpaceDE/>
              <w:autoSpaceDN/>
              <w:textAlignment w:val="baseline"/>
              <w:rPr>
                <w:rFonts w:ascii="Tahoma" w:eastAsia="Times New Roman" w:hAnsi="Tahoma" w:cs="Tahoma"/>
                <w:kern w:val="2"/>
                <w:sz w:val="20"/>
                <w:szCs w:val="20"/>
                <w:lang w:eastAsia="nl-NL"/>
                <w14:ligatures w14:val="standardContextual"/>
              </w:rPr>
            </w:pPr>
            <w:r w:rsidRPr="007E188D">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BCF2847" w14:textId="77777777" w:rsidR="00A773C5" w:rsidRPr="007E188D" w:rsidRDefault="00A773C5" w:rsidP="00A773C5">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7E188D">
              <w:rPr>
                <w:rFonts w:ascii="Tahoma" w:eastAsia="Times New Roman" w:hAnsi="Tahoma" w:cs="Tahoma"/>
                <w:kern w:val="2"/>
                <w:sz w:val="20"/>
                <w:szCs w:val="20"/>
                <w:lang w:val="fr-BE" w:eastAsia="nl-NL"/>
                <w14:ligatures w14:val="standardContextual"/>
              </w:rPr>
              <w:t>actievoert</w:t>
            </w:r>
            <w:proofErr w:type="spellEnd"/>
          </w:p>
        </w:tc>
      </w:tr>
      <w:tr w:rsidR="00A773C5" w:rsidRPr="007E188D" w14:paraId="241842E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CF12EF5" w14:textId="77777777" w:rsidR="00A773C5" w:rsidRPr="007E188D" w:rsidRDefault="00A773C5" w:rsidP="00A773C5">
            <w:pPr>
              <w:widowControl/>
              <w:autoSpaceDE/>
              <w:autoSpaceDN/>
              <w:textAlignment w:val="baseline"/>
              <w:rPr>
                <w:rFonts w:ascii="Tahoma" w:eastAsia="Times New Roman" w:hAnsi="Tahoma" w:cs="Tahoma"/>
                <w:kern w:val="2"/>
                <w:sz w:val="20"/>
                <w:szCs w:val="20"/>
                <w:lang w:eastAsia="nl-NL"/>
                <w14:ligatures w14:val="standardContextual"/>
              </w:rPr>
            </w:pPr>
            <w:r w:rsidRPr="007E188D">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BA333AA" w14:textId="77777777" w:rsidR="00A773C5" w:rsidRPr="007E188D" w:rsidRDefault="00A773C5" w:rsidP="00A773C5">
            <w:pPr>
              <w:widowControl/>
              <w:autoSpaceDE/>
              <w:autoSpaceDN/>
              <w:spacing w:after="160" w:line="259" w:lineRule="auto"/>
              <w:rPr>
                <w:rFonts w:ascii="Tahoma" w:eastAsiaTheme="minorHAnsi" w:hAnsi="Tahoma" w:cs="Tahoma"/>
                <w:color w:val="182B49"/>
                <w:kern w:val="2"/>
                <w:sz w:val="20"/>
                <w:szCs w:val="20"/>
                <w:shd w:val="clear" w:color="auto" w:fill="FFFFFF"/>
                <w:lang w:val="nl-BE"/>
                <w14:ligatures w14:val="standardContextual"/>
              </w:rPr>
            </w:pPr>
            <w:r w:rsidRPr="007E188D">
              <w:rPr>
                <w:rFonts w:ascii="Tahoma" w:eastAsiaTheme="minorHAnsi" w:hAnsi="Tahoma" w:cs="Tahoma"/>
                <w:color w:val="182B49"/>
                <w:kern w:val="2"/>
                <w:sz w:val="20"/>
                <w:szCs w:val="20"/>
                <w:shd w:val="clear" w:color="auto" w:fill="FFFFFF"/>
                <w:lang w:val="nl-BE"/>
                <w14:ligatures w14:val="standardContextual"/>
              </w:rPr>
              <w:t xml:space="preserve">Taaladvies: ‘De naslagwerken verschillen van mening over de aanvaardbaarheid van een meervoudige persoonsvorm bij een groeps- of </w:t>
            </w:r>
            <w:proofErr w:type="spellStart"/>
            <w:r w:rsidRPr="007E188D">
              <w:rPr>
                <w:rFonts w:ascii="Tahoma" w:eastAsiaTheme="minorHAnsi" w:hAnsi="Tahoma" w:cs="Tahoma"/>
                <w:color w:val="182B49"/>
                <w:kern w:val="2"/>
                <w:sz w:val="20"/>
                <w:szCs w:val="20"/>
                <w:shd w:val="clear" w:color="auto" w:fill="FFFFFF"/>
                <w:lang w:val="nl-BE"/>
                <w14:ligatures w14:val="standardContextual"/>
              </w:rPr>
              <w:t>hoeveelheidsaanduidend</w:t>
            </w:r>
            <w:proofErr w:type="spellEnd"/>
            <w:r w:rsidRPr="007E188D">
              <w:rPr>
                <w:rFonts w:ascii="Tahoma" w:eastAsiaTheme="minorHAnsi" w:hAnsi="Tahoma" w:cs="Tahoma"/>
                <w:color w:val="182B49"/>
                <w:kern w:val="2"/>
                <w:sz w:val="20"/>
                <w:szCs w:val="20"/>
                <w:shd w:val="clear" w:color="auto" w:fill="FFFFFF"/>
                <w:lang w:val="nl-BE"/>
                <w14:ligatures w14:val="standardContextual"/>
              </w:rPr>
              <w:t xml:space="preserve"> woord. Bij de meeste van deze woorden is het – zeker in </w:t>
            </w:r>
            <w:hyperlink r:id="rId561" w:history="1">
              <w:r w:rsidRPr="007E188D">
                <w:rPr>
                  <w:rFonts w:ascii="Tahoma" w:eastAsiaTheme="minorHAnsi" w:hAnsi="Tahoma" w:cs="Tahoma"/>
                  <w:color w:val="00AFCA"/>
                  <w:kern w:val="2"/>
                  <w:sz w:val="20"/>
                  <w:szCs w:val="20"/>
                  <w:u w:val="single"/>
                  <w:bdr w:val="none" w:sz="0" w:space="0" w:color="auto" w:frame="1"/>
                  <w:shd w:val="clear" w:color="auto" w:fill="FFFFFF"/>
                  <w:lang w:val="nl-BE"/>
                  <w14:ligatures w14:val="standardContextual"/>
                </w:rPr>
                <w:t>geschreven taal</w:t>
              </w:r>
            </w:hyperlink>
            <w:r w:rsidRPr="007E188D">
              <w:rPr>
                <w:rFonts w:ascii="Tahoma" w:eastAsiaTheme="minorHAnsi" w:hAnsi="Tahoma" w:cs="Tahoma"/>
                <w:color w:val="182B49"/>
                <w:kern w:val="2"/>
                <w:sz w:val="20"/>
                <w:szCs w:val="20"/>
                <w:shd w:val="clear" w:color="auto" w:fill="FFFFFF"/>
                <w:lang w:val="nl-BE"/>
                <w14:ligatures w14:val="standardContextual"/>
              </w:rPr>
              <w:t xml:space="preserve"> – raadzaam om een enkelvoudige persoonsvorm te kiezen.’  </w:t>
            </w:r>
          </w:p>
          <w:p w14:paraId="0F01BF40" w14:textId="77777777" w:rsidR="00A773C5" w:rsidRPr="007E188D" w:rsidRDefault="00A773C5" w:rsidP="00A773C5">
            <w:pPr>
              <w:widowControl/>
              <w:autoSpaceDE/>
              <w:autoSpaceDN/>
              <w:spacing w:after="160" w:line="259" w:lineRule="auto"/>
              <w:rPr>
                <w:rFonts w:ascii="Tahoma" w:eastAsiaTheme="minorHAnsi" w:hAnsi="Tahoma" w:cs="Tahoma"/>
                <w:kern w:val="2"/>
                <w:sz w:val="20"/>
                <w:szCs w:val="20"/>
                <w:lang w:val="nl-BE"/>
                <w14:ligatures w14:val="standardContextual"/>
              </w:rPr>
            </w:pPr>
            <w:r w:rsidRPr="007E188D">
              <w:rPr>
                <w:rFonts w:ascii="Tahoma" w:eastAsiaTheme="minorHAnsi" w:hAnsi="Tahoma" w:cs="Tahoma"/>
                <w:color w:val="182B49"/>
                <w:kern w:val="2"/>
                <w:sz w:val="20"/>
                <w:szCs w:val="20"/>
                <w:shd w:val="clear" w:color="auto" w:fill="FFFFFF"/>
                <w:lang w:val="nl-BE"/>
                <w14:ligatures w14:val="standardContextual"/>
              </w:rPr>
              <w:t>Ik schrijf ‘actievoert’ in de derde persoon enkelvoud, zodat zo weinig mensen zich eraan zullen storen</w:t>
            </w:r>
            <w:r w:rsidRPr="007E188D">
              <w:rPr>
                <w:rFonts w:ascii="Tahoma" w:eastAsiaTheme="minorHAnsi" w:hAnsi="Tahoma" w:cs="Tahoma"/>
                <w:kern w:val="2"/>
                <w:sz w:val="20"/>
                <w:szCs w:val="20"/>
                <w:lang w:val="nl-BE"/>
                <w14:ligatures w14:val="standardContextual"/>
              </w:rPr>
              <w:t xml:space="preserve">. </w:t>
            </w:r>
          </w:p>
          <w:p w14:paraId="5112C075" w14:textId="77777777" w:rsidR="00A773C5" w:rsidRPr="007E188D" w:rsidRDefault="00A773C5" w:rsidP="00A773C5">
            <w:pPr>
              <w:widowControl/>
              <w:autoSpaceDE/>
              <w:autoSpaceDN/>
              <w:spacing w:after="160" w:line="259" w:lineRule="auto"/>
              <w:rPr>
                <w:rFonts w:ascii="Tahoma" w:eastAsiaTheme="minorHAnsi" w:hAnsi="Tahoma" w:cs="Tahoma"/>
                <w:color w:val="15103A"/>
                <w:kern w:val="2"/>
                <w:sz w:val="20"/>
                <w:szCs w:val="20"/>
                <w:shd w:val="clear" w:color="auto" w:fill="FFFFFF"/>
                <w:lang w:val="nl-BE"/>
                <w14:ligatures w14:val="standardContextual"/>
              </w:rPr>
            </w:pPr>
            <w:r w:rsidRPr="007E188D">
              <w:rPr>
                <w:rFonts w:ascii="Tahoma" w:eastAsiaTheme="minorHAnsi" w:hAnsi="Tahoma" w:cs="Tahoma"/>
                <w:kern w:val="2"/>
                <w:sz w:val="20"/>
                <w:szCs w:val="20"/>
                <w:lang w:val="nl-BE"/>
                <w14:ligatures w14:val="standardContextual"/>
              </w:rPr>
              <w:t>Op vrt.be vond ik ook dat die vorm gebruikt wordt in combinatie met ‘groep’: ‘</w:t>
            </w:r>
            <w:r w:rsidRPr="007E188D">
              <w:rPr>
                <w:rFonts w:ascii="Tahoma" w:eastAsiaTheme="minorHAnsi" w:hAnsi="Tahoma" w:cs="Tahoma"/>
                <w:color w:val="15103A"/>
                <w:kern w:val="2"/>
                <w:sz w:val="20"/>
                <w:szCs w:val="20"/>
                <w:shd w:val="clear" w:color="auto" w:fill="FFFFFF"/>
                <w:lang w:val="nl-BE"/>
                <w14:ligatures w14:val="standardContextual"/>
              </w:rPr>
              <w:t xml:space="preserve">De voorbije weken </w:t>
            </w:r>
            <w:r w:rsidRPr="007E188D">
              <w:rPr>
                <w:rFonts w:ascii="Tahoma" w:eastAsiaTheme="minorHAnsi" w:hAnsi="Tahoma" w:cs="Tahoma"/>
                <w:color w:val="15103A"/>
                <w:kern w:val="2"/>
                <w:sz w:val="20"/>
                <w:szCs w:val="20"/>
                <w:u w:val="single"/>
                <w:shd w:val="clear" w:color="auto" w:fill="FFFFFF"/>
                <w:lang w:val="nl-BE"/>
                <w14:ligatures w14:val="standardContextual"/>
              </w:rPr>
              <w:t>trok</w:t>
            </w:r>
            <w:r w:rsidRPr="007E188D">
              <w:rPr>
                <w:rFonts w:ascii="Tahoma" w:eastAsiaTheme="minorHAnsi" w:hAnsi="Tahoma" w:cs="Tahoma"/>
                <w:color w:val="15103A"/>
                <w:kern w:val="2"/>
                <w:sz w:val="20"/>
                <w:szCs w:val="20"/>
                <w:shd w:val="clear" w:color="auto" w:fill="FFFFFF"/>
                <w:lang w:val="nl-BE"/>
                <w14:ligatures w14:val="standardContextual"/>
              </w:rPr>
              <w:t xml:space="preserve"> er een groep mensen tussen 18 en 30 jaar rond op het Indonesische eiland Bali.’ </w:t>
            </w:r>
          </w:p>
          <w:p w14:paraId="384AAE94" w14:textId="7A186D44" w:rsidR="00A773C5" w:rsidRPr="007E188D" w:rsidRDefault="00A773C5" w:rsidP="004D4E07">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7E188D">
              <w:rPr>
                <w:rFonts w:ascii="Tahoma" w:eastAsiaTheme="minorHAnsi" w:hAnsi="Tahoma" w:cs="Tahoma"/>
                <w:color w:val="15103A"/>
                <w:kern w:val="2"/>
                <w:sz w:val="20"/>
                <w:szCs w:val="20"/>
                <w:shd w:val="clear" w:color="auto" w:fill="FFFFFF"/>
                <w:lang w:val="nl-BE"/>
                <w14:ligatures w14:val="standardContextual"/>
              </w:rPr>
              <w:t>Op demorgen.be vond ik ook die vorm in combinatie met ‘groep’: ‘</w:t>
            </w:r>
            <w:r w:rsidRPr="007E188D">
              <w:rPr>
                <w:rFonts w:ascii="Tahoma" w:eastAsiaTheme="minorHAnsi" w:hAnsi="Tahoma" w:cs="Tahoma"/>
                <w:color w:val="000000"/>
                <w:kern w:val="2"/>
                <w:sz w:val="20"/>
                <w:szCs w:val="20"/>
                <w:shd w:val="clear" w:color="auto" w:fill="FFFFFF"/>
                <w:lang w:val="nl-BE"/>
                <w14:ligatures w14:val="standardContextual"/>
              </w:rPr>
              <w:t xml:space="preserve">Tien jaar lang </w:t>
            </w:r>
            <w:r w:rsidRPr="007E188D">
              <w:rPr>
                <w:rFonts w:ascii="Tahoma" w:eastAsiaTheme="minorHAnsi" w:hAnsi="Tahoma" w:cs="Tahoma"/>
                <w:color w:val="000000"/>
                <w:kern w:val="2"/>
                <w:sz w:val="20"/>
                <w:szCs w:val="20"/>
                <w:u w:val="single"/>
                <w:shd w:val="clear" w:color="auto" w:fill="FFFFFF"/>
                <w:lang w:val="nl-BE"/>
                <w14:ligatures w14:val="standardContextual"/>
              </w:rPr>
              <w:t>leefde</w:t>
            </w:r>
            <w:r w:rsidRPr="007E188D">
              <w:rPr>
                <w:rFonts w:ascii="Tahoma" w:eastAsiaTheme="minorHAnsi" w:hAnsi="Tahoma" w:cs="Tahoma"/>
                <w:color w:val="000000"/>
                <w:kern w:val="2"/>
                <w:sz w:val="20"/>
                <w:szCs w:val="20"/>
                <w:shd w:val="clear" w:color="auto" w:fill="FFFFFF"/>
                <w:lang w:val="nl-BE"/>
                <w14:ligatures w14:val="standardContextual"/>
              </w:rPr>
              <w:t xml:space="preserve"> een groep jonge mensen onder de invloed van Ray.’</w:t>
            </w:r>
          </w:p>
        </w:tc>
      </w:tr>
      <w:tr w:rsidR="00A773C5" w:rsidRPr="007E188D" w14:paraId="63C1600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1CC4BCC" w14:textId="77777777" w:rsidR="00A773C5" w:rsidRPr="007E188D" w:rsidRDefault="00A773C5" w:rsidP="00A773C5">
            <w:pPr>
              <w:widowControl/>
              <w:autoSpaceDE/>
              <w:autoSpaceDN/>
              <w:textAlignment w:val="baseline"/>
              <w:rPr>
                <w:rFonts w:ascii="Tahoma" w:eastAsia="Times New Roman" w:hAnsi="Tahoma" w:cs="Tahoma"/>
                <w:kern w:val="2"/>
                <w:sz w:val="20"/>
                <w:szCs w:val="20"/>
                <w:lang w:eastAsia="nl-NL"/>
                <w14:ligatures w14:val="standardContextual"/>
              </w:rPr>
            </w:pPr>
            <w:r w:rsidRPr="007E188D">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584B8D0" w14:textId="77BEFFBB" w:rsidR="00A773C5" w:rsidRPr="007E188D" w:rsidRDefault="00000000" w:rsidP="00A773C5">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562" w:history="1">
              <w:r w:rsidR="00417493" w:rsidRPr="003E3190">
                <w:rPr>
                  <w:rStyle w:val="Hyperlink"/>
                  <w:rFonts w:ascii="Tahoma" w:eastAsiaTheme="minorHAnsi" w:hAnsi="Tahoma" w:cs="Tahoma"/>
                  <w:kern w:val="2"/>
                  <w:sz w:val="20"/>
                  <w:szCs w:val="20"/>
                  <w:shd w:val="clear" w:color="auto" w:fill="FFFFFF"/>
                  <w:lang w:val="nl-BE"/>
                  <w14:ligatures w14:val="standardContextual"/>
                </w:rPr>
                <w:t>https://taaladvies.net</w:t>
              </w:r>
            </w:hyperlink>
            <w:r w:rsidR="00A773C5" w:rsidRPr="007E188D">
              <w:rPr>
                <w:rFonts w:ascii="Tahoma" w:eastAsiaTheme="minorHAnsi" w:hAnsi="Tahoma" w:cs="Tahoma"/>
                <w:color w:val="182B49"/>
                <w:kern w:val="2"/>
                <w:sz w:val="20"/>
                <w:szCs w:val="20"/>
                <w:shd w:val="clear" w:color="auto" w:fill="FFFFFF"/>
                <w:lang w:val="nl-BE"/>
                <w14:ligatures w14:val="standardContextual"/>
              </w:rPr>
              <w:t xml:space="preserve"> </w:t>
            </w:r>
          </w:p>
          <w:p w14:paraId="6FB2C605" w14:textId="1217BB31" w:rsidR="00A773C5" w:rsidRPr="007E188D" w:rsidRDefault="00000000" w:rsidP="00A773C5">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563" w:history="1">
              <w:r w:rsidR="00A773C5" w:rsidRPr="007E188D">
                <w:rPr>
                  <w:rFonts w:ascii="Tahoma" w:eastAsiaTheme="minorHAnsi" w:hAnsi="Tahoma" w:cs="Tahoma"/>
                  <w:color w:val="0563C1" w:themeColor="hyperlink"/>
                  <w:kern w:val="2"/>
                  <w:sz w:val="20"/>
                  <w:szCs w:val="20"/>
                  <w:u w:val="single"/>
                  <w:lang w:val="nl-BE"/>
                  <w14:ligatures w14:val="standardContextual"/>
                </w:rPr>
                <w:t>https://www.vrt.be</w:t>
              </w:r>
            </w:hyperlink>
          </w:p>
          <w:p w14:paraId="3863B271" w14:textId="14A21377" w:rsidR="00A773C5" w:rsidRPr="007E188D" w:rsidRDefault="00000000" w:rsidP="00A773C5">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564" w:history="1">
              <w:r w:rsidR="00417493" w:rsidRPr="003E3190">
                <w:rPr>
                  <w:rStyle w:val="Hyperlink"/>
                  <w:rFonts w:ascii="Tahoma" w:eastAsiaTheme="minorHAnsi" w:hAnsi="Tahoma" w:cs="Tahoma"/>
                  <w:kern w:val="2"/>
                  <w:sz w:val="20"/>
                  <w:szCs w:val="20"/>
                  <w:lang w:val="nl-BE"/>
                  <w14:ligatures w14:val="standardContextual"/>
                </w:rPr>
                <w:t>https://www.demorgen.be</w:t>
              </w:r>
            </w:hyperlink>
          </w:p>
        </w:tc>
      </w:tr>
    </w:tbl>
    <w:p w14:paraId="7955CE7A" w14:textId="77777777" w:rsidR="00A773C5" w:rsidRDefault="00A773C5"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0F56F2" w:rsidRPr="004D4E07" w14:paraId="459087F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1003ED0" w14:textId="77777777" w:rsidR="000F56F2" w:rsidRPr="004D4E07" w:rsidRDefault="000F56F2" w:rsidP="000F56F2">
            <w:pPr>
              <w:widowControl/>
              <w:autoSpaceDE/>
              <w:autoSpaceDN/>
              <w:textAlignment w:val="baseline"/>
              <w:rPr>
                <w:rFonts w:ascii="Tahoma" w:eastAsia="Times New Roman" w:hAnsi="Tahoma" w:cs="Tahoma"/>
                <w:kern w:val="2"/>
                <w:sz w:val="20"/>
                <w:szCs w:val="20"/>
                <w:lang w:eastAsia="nl-NL"/>
                <w14:ligatures w14:val="standardContextual"/>
              </w:rPr>
            </w:pPr>
            <w:r w:rsidRPr="004D4E07">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17661BE" w14:textId="77777777" w:rsidR="000F56F2" w:rsidRPr="004D4E07" w:rsidRDefault="000F56F2" w:rsidP="000F56F2">
            <w:pPr>
              <w:widowControl/>
              <w:autoSpaceDE/>
              <w:autoSpaceDN/>
              <w:textAlignment w:val="baseline"/>
              <w:rPr>
                <w:rFonts w:ascii="Tahoma" w:eastAsia="Times New Roman" w:hAnsi="Tahoma" w:cs="Tahoma"/>
                <w:kern w:val="2"/>
                <w:sz w:val="20"/>
                <w:szCs w:val="20"/>
                <w:lang w:eastAsia="nl-NL"/>
                <w14:ligatures w14:val="standardContextual"/>
              </w:rPr>
            </w:pPr>
            <w:r w:rsidRPr="004D4E07">
              <w:rPr>
                <w:rFonts w:ascii="Tahoma" w:eastAsia="Times New Roman" w:hAnsi="Tahoma" w:cs="Tahoma"/>
                <w:kern w:val="2"/>
                <w:sz w:val="20"/>
                <w:szCs w:val="20"/>
                <w:lang w:eastAsia="nl-NL"/>
                <w14:ligatures w14:val="standardContextual"/>
              </w:rPr>
              <w:t xml:space="preserve">Spellingsprobleem </w:t>
            </w:r>
          </w:p>
        </w:tc>
      </w:tr>
      <w:tr w:rsidR="000F56F2" w:rsidRPr="004D4E07" w14:paraId="373ECDA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4BE1089" w14:textId="77777777" w:rsidR="000F56F2" w:rsidRPr="004D4E07" w:rsidRDefault="000F56F2" w:rsidP="000F56F2">
            <w:pPr>
              <w:widowControl/>
              <w:autoSpaceDE/>
              <w:autoSpaceDN/>
              <w:textAlignment w:val="baseline"/>
              <w:rPr>
                <w:rFonts w:ascii="Tahoma" w:eastAsia="Times New Roman" w:hAnsi="Tahoma" w:cs="Tahoma"/>
                <w:kern w:val="2"/>
                <w:sz w:val="20"/>
                <w:szCs w:val="20"/>
                <w:lang w:eastAsia="nl-NL"/>
                <w14:ligatures w14:val="standardContextual"/>
              </w:rPr>
            </w:pPr>
            <w:r w:rsidRPr="004D4E07">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A8D3BE0" w14:textId="77777777" w:rsidR="000F56F2" w:rsidRPr="004D4E07" w:rsidRDefault="000F56F2" w:rsidP="000F56F2">
            <w:pPr>
              <w:widowControl/>
              <w:autoSpaceDE/>
              <w:autoSpaceDN/>
              <w:textAlignment w:val="baseline"/>
              <w:rPr>
                <w:rFonts w:ascii="Tahoma" w:eastAsia="Times New Roman" w:hAnsi="Tahoma" w:cs="Tahoma"/>
                <w:kern w:val="2"/>
                <w:sz w:val="20"/>
                <w:szCs w:val="20"/>
                <w:lang w:val="nl-BE" w:eastAsia="nl-NL"/>
                <w14:ligatures w14:val="standardContextual"/>
              </w:rPr>
            </w:pPr>
            <w:r w:rsidRPr="004D4E07">
              <w:rPr>
                <w:rFonts w:ascii="Tahoma" w:eastAsia="Times New Roman" w:hAnsi="Tahoma" w:cs="Tahoma"/>
                <w:kern w:val="2"/>
                <w:sz w:val="20"/>
                <w:szCs w:val="20"/>
                <w:lang w:val="nl-BE" w:eastAsia="nl-NL"/>
                <w14:ligatures w14:val="standardContextual"/>
              </w:rPr>
              <w:t>Amazones</w:t>
            </w:r>
          </w:p>
        </w:tc>
      </w:tr>
      <w:tr w:rsidR="000F56F2" w:rsidRPr="004D4E07" w14:paraId="4A22D4A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F635760" w14:textId="77777777" w:rsidR="000F56F2" w:rsidRPr="004D4E07" w:rsidRDefault="000F56F2" w:rsidP="000F56F2">
            <w:pPr>
              <w:widowControl/>
              <w:autoSpaceDE/>
              <w:autoSpaceDN/>
              <w:textAlignment w:val="baseline"/>
              <w:rPr>
                <w:rFonts w:ascii="Tahoma" w:eastAsia="Times New Roman" w:hAnsi="Tahoma" w:cs="Tahoma"/>
                <w:kern w:val="2"/>
                <w:sz w:val="20"/>
                <w:szCs w:val="20"/>
                <w:lang w:eastAsia="nl-NL"/>
                <w14:ligatures w14:val="standardContextual"/>
              </w:rPr>
            </w:pPr>
            <w:r w:rsidRPr="004D4E07">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11BFF6E" w14:textId="77777777" w:rsidR="000F56F2" w:rsidRPr="004D4E07" w:rsidRDefault="000F56F2" w:rsidP="000F56F2">
            <w:pPr>
              <w:widowControl/>
              <w:autoSpaceDE/>
              <w:autoSpaceDN/>
              <w:textAlignment w:val="baseline"/>
              <w:rPr>
                <w:rFonts w:ascii="Tahoma" w:eastAsia="Times New Roman" w:hAnsi="Tahoma" w:cs="Tahoma"/>
                <w:kern w:val="2"/>
                <w:sz w:val="20"/>
                <w:szCs w:val="20"/>
                <w:lang w:val="fr-BE" w:eastAsia="nl-NL"/>
                <w14:ligatures w14:val="standardContextual"/>
              </w:rPr>
            </w:pPr>
            <w:r w:rsidRPr="004D4E07">
              <w:rPr>
                <w:rFonts w:ascii="Tahoma" w:eastAsia="Times New Roman" w:hAnsi="Tahoma" w:cs="Tahoma"/>
                <w:kern w:val="2"/>
                <w:sz w:val="20"/>
                <w:szCs w:val="20"/>
                <w:lang w:val="fr-BE" w:eastAsia="nl-NL"/>
                <w14:ligatures w14:val="standardContextual"/>
              </w:rPr>
              <w:t>amazones</w:t>
            </w:r>
          </w:p>
        </w:tc>
      </w:tr>
      <w:tr w:rsidR="000F56F2" w:rsidRPr="004D4E07" w14:paraId="03528AC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546207B" w14:textId="77777777" w:rsidR="000F56F2" w:rsidRPr="004D4E07" w:rsidRDefault="000F56F2" w:rsidP="000F56F2">
            <w:pPr>
              <w:widowControl/>
              <w:autoSpaceDE/>
              <w:autoSpaceDN/>
              <w:textAlignment w:val="baseline"/>
              <w:rPr>
                <w:rFonts w:ascii="Tahoma" w:eastAsia="Times New Roman" w:hAnsi="Tahoma" w:cs="Tahoma"/>
                <w:kern w:val="2"/>
                <w:sz w:val="20"/>
                <w:szCs w:val="20"/>
                <w:lang w:eastAsia="nl-NL"/>
                <w14:ligatures w14:val="standardContextual"/>
              </w:rPr>
            </w:pPr>
            <w:r w:rsidRPr="004D4E07">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E58DF88" w14:textId="77777777" w:rsidR="000F56F2" w:rsidRPr="004D4E07" w:rsidRDefault="000F56F2" w:rsidP="000F56F2">
            <w:pPr>
              <w:widowControl/>
              <w:autoSpaceDE/>
              <w:autoSpaceDN/>
              <w:spacing w:after="160" w:line="259" w:lineRule="auto"/>
              <w:rPr>
                <w:rFonts w:ascii="Tahoma" w:eastAsiaTheme="minorHAnsi" w:hAnsi="Tahoma" w:cs="Tahoma"/>
                <w:color w:val="303030"/>
                <w:spacing w:val="-6"/>
                <w:kern w:val="2"/>
                <w:sz w:val="20"/>
                <w:szCs w:val="20"/>
                <w:shd w:val="clear" w:color="auto" w:fill="FFFFFF"/>
                <w:lang w:val="fr-BE"/>
                <w14:ligatures w14:val="standardContextual"/>
              </w:rPr>
            </w:pPr>
            <w:r w:rsidRPr="004D4E07">
              <w:rPr>
                <w:rFonts w:ascii="Tahoma" w:eastAsiaTheme="minorHAnsi" w:hAnsi="Tahoma" w:cs="Tahoma"/>
                <w:color w:val="303030"/>
                <w:spacing w:val="-6"/>
                <w:kern w:val="2"/>
                <w:sz w:val="20"/>
                <w:szCs w:val="20"/>
                <w:shd w:val="clear" w:color="auto" w:fill="FFFFFF"/>
                <w:lang w:val="fr-BE"/>
                <w14:ligatures w14:val="standardContextual"/>
              </w:rPr>
              <w:t>Linternaute.fr : ‘Dans la </w:t>
            </w:r>
            <w:hyperlink r:id="rId565" w:history="1">
              <w:r w:rsidRPr="004D4E07">
                <w:rPr>
                  <w:rFonts w:ascii="Tahoma" w:eastAsiaTheme="minorHAnsi" w:hAnsi="Tahoma" w:cs="Tahoma"/>
                  <w:color w:val="303030"/>
                  <w:spacing w:val="-6"/>
                  <w:kern w:val="2"/>
                  <w:sz w:val="20"/>
                  <w:szCs w:val="20"/>
                  <w:u w:val="single"/>
                  <w:shd w:val="clear" w:color="auto" w:fill="FFFFFF"/>
                  <w:lang w:val="fr-BE"/>
                  <w14:ligatures w14:val="standardContextual"/>
                </w:rPr>
                <w:t>mythologie</w:t>
              </w:r>
            </w:hyperlink>
            <w:r w:rsidRPr="004D4E07">
              <w:rPr>
                <w:rFonts w:ascii="Tahoma" w:eastAsiaTheme="minorHAnsi" w:hAnsi="Tahoma" w:cs="Tahoma"/>
                <w:color w:val="303030"/>
                <w:spacing w:val="-6"/>
                <w:kern w:val="2"/>
                <w:sz w:val="20"/>
                <w:szCs w:val="20"/>
                <w:shd w:val="clear" w:color="auto" w:fill="FFFFFF"/>
                <w:lang w:val="fr-BE"/>
                <w14:ligatures w14:val="standardContextual"/>
              </w:rPr>
              <w:t> </w:t>
            </w:r>
            <w:hyperlink r:id="rId566" w:history="1">
              <w:r w:rsidRPr="004D4E07">
                <w:rPr>
                  <w:rFonts w:ascii="Tahoma" w:eastAsiaTheme="minorHAnsi" w:hAnsi="Tahoma" w:cs="Tahoma"/>
                  <w:color w:val="303030"/>
                  <w:spacing w:val="-6"/>
                  <w:kern w:val="2"/>
                  <w:sz w:val="20"/>
                  <w:szCs w:val="20"/>
                  <w:u w:val="single"/>
                  <w:shd w:val="clear" w:color="auto" w:fill="FFFFFF"/>
                  <w:lang w:val="fr-BE"/>
                  <w14:ligatures w14:val="standardContextual"/>
                </w:rPr>
                <w:t>grecques</w:t>
              </w:r>
            </w:hyperlink>
            <w:r w:rsidRPr="004D4E07">
              <w:rPr>
                <w:rFonts w:ascii="Tahoma" w:eastAsiaTheme="minorHAnsi" w:hAnsi="Tahoma" w:cs="Tahoma"/>
                <w:color w:val="303030"/>
                <w:spacing w:val="-6"/>
                <w:kern w:val="2"/>
                <w:sz w:val="20"/>
                <w:szCs w:val="20"/>
                <w:shd w:val="clear" w:color="auto" w:fill="FFFFFF"/>
                <w:lang w:val="fr-BE"/>
                <w14:ligatures w14:val="standardContextual"/>
              </w:rPr>
              <w:t>, les Amazones </w:t>
            </w:r>
            <w:hyperlink r:id="rId567" w:history="1">
              <w:r w:rsidRPr="004D4E07">
                <w:rPr>
                  <w:rFonts w:ascii="Tahoma" w:eastAsiaTheme="minorHAnsi" w:hAnsi="Tahoma" w:cs="Tahoma"/>
                  <w:color w:val="303030"/>
                  <w:spacing w:val="-6"/>
                  <w:kern w:val="2"/>
                  <w:sz w:val="20"/>
                  <w:szCs w:val="20"/>
                  <w:u w:val="single"/>
                  <w:shd w:val="clear" w:color="auto" w:fill="FFFFFF"/>
                  <w:lang w:val="fr-BE"/>
                  <w14:ligatures w14:val="standardContextual"/>
                </w:rPr>
                <w:t>forment</w:t>
              </w:r>
            </w:hyperlink>
            <w:r w:rsidRPr="004D4E07">
              <w:rPr>
                <w:rFonts w:ascii="Tahoma" w:eastAsiaTheme="minorHAnsi" w:hAnsi="Tahoma" w:cs="Tahoma"/>
                <w:color w:val="303030"/>
                <w:spacing w:val="-6"/>
                <w:kern w:val="2"/>
                <w:sz w:val="20"/>
                <w:szCs w:val="20"/>
                <w:shd w:val="clear" w:color="auto" w:fill="FFFFFF"/>
                <w:lang w:val="fr-BE"/>
                <w14:ligatures w14:val="standardContextual"/>
              </w:rPr>
              <w:t> une </w:t>
            </w:r>
            <w:hyperlink r:id="rId568" w:history="1">
              <w:r w:rsidRPr="004D4E07">
                <w:rPr>
                  <w:rFonts w:ascii="Tahoma" w:eastAsiaTheme="minorHAnsi" w:hAnsi="Tahoma" w:cs="Tahoma"/>
                  <w:color w:val="303030"/>
                  <w:spacing w:val="-6"/>
                  <w:kern w:val="2"/>
                  <w:sz w:val="20"/>
                  <w:szCs w:val="20"/>
                  <w:u w:val="single"/>
                  <w:shd w:val="clear" w:color="auto" w:fill="FFFFFF"/>
                  <w:lang w:val="fr-BE"/>
                  <w14:ligatures w14:val="standardContextual"/>
                </w:rPr>
                <w:t>tribu</w:t>
              </w:r>
            </w:hyperlink>
            <w:r w:rsidRPr="004D4E07">
              <w:rPr>
                <w:rFonts w:ascii="Tahoma" w:eastAsiaTheme="minorHAnsi" w:hAnsi="Tahoma" w:cs="Tahoma"/>
                <w:color w:val="303030"/>
                <w:spacing w:val="-6"/>
                <w:kern w:val="2"/>
                <w:sz w:val="20"/>
                <w:szCs w:val="20"/>
                <w:shd w:val="clear" w:color="auto" w:fill="FFFFFF"/>
                <w:lang w:val="fr-BE"/>
                <w14:ligatures w14:val="standardContextual"/>
              </w:rPr>
              <w:t> de </w:t>
            </w:r>
            <w:hyperlink r:id="rId569" w:history="1">
              <w:r w:rsidRPr="004D4E07">
                <w:rPr>
                  <w:rFonts w:ascii="Tahoma" w:eastAsiaTheme="minorHAnsi" w:hAnsi="Tahoma" w:cs="Tahoma"/>
                  <w:color w:val="303030"/>
                  <w:spacing w:val="-6"/>
                  <w:kern w:val="2"/>
                  <w:sz w:val="20"/>
                  <w:szCs w:val="20"/>
                  <w:u w:val="single"/>
                  <w:shd w:val="clear" w:color="auto" w:fill="FFFFFF"/>
                  <w:lang w:val="fr-BE"/>
                  <w14:ligatures w14:val="standardContextual"/>
                </w:rPr>
                <w:t>femmes</w:t>
              </w:r>
            </w:hyperlink>
            <w:r w:rsidRPr="004D4E07">
              <w:rPr>
                <w:rFonts w:ascii="Tahoma" w:eastAsiaTheme="minorHAnsi" w:hAnsi="Tahoma" w:cs="Tahoma"/>
                <w:color w:val="303030"/>
                <w:spacing w:val="-6"/>
                <w:kern w:val="2"/>
                <w:sz w:val="20"/>
                <w:szCs w:val="20"/>
                <w:shd w:val="clear" w:color="auto" w:fill="FFFFFF"/>
                <w:lang w:val="fr-BE"/>
                <w14:ligatures w14:val="standardContextual"/>
              </w:rPr>
              <w:t> </w:t>
            </w:r>
            <w:hyperlink r:id="rId570" w:history="1">
              <w:r w:rsidRPr="004D4E07">
                <w:rPr>
                  <w:rFonts w:ascii="Tahoma" w:eastAsiaTheme="minorHAnsi" w:hAnsi="Tahoma" w:cs="Tahoma"/>
                  <w:color w:val="303030"/>
                  <w:spacing w:val="-6"/>
                  <w:kern w:val="2"/>
                  <w:sz w:val="20"/>
                  <w:szCs w:val="20"/>
                  <w:u w:val="single"/>
                  <w:shd w:val="clear" w:color="auto" w:fill="FFFFFF"/>
                  <w:lang w:val="fr-BE"/>
                  <w14:ligatures w14:val="standardContextual"/>
                </w:rPr>
                <w:t>guerrières</w:t>
              </w:r>
            </w:hyperlink>
            <w:r w:rsidRPr="004D4E07">
              <w:rPr>
                <w:rFonts w:ascii="Tahoma" w:eastAsiaTheme="minorHAnsi" w:hAnsi="Tahoma" w:cs="Tahoma"/>
                <w:color w:val="303030"/>
                <w:spacing w:val="-6"/>
                <w:kern w:val="2"/>
                <w:sz w:val="20"/>
                <w:szCs w:val="20"/>
                <w:shd w:val="clear" w:color="auto" w:fill="FFFFFF"/>
                <w:lang w:val="fr-BE"/>
                <w14:ligatures w14:val="standardContextual"/>
              </w:rPr>
              <w:t xml:space="preserve">.’ </w:t>
            </w:r>
          </w:p>
          <w:p w14:paraId="12843DE0" w14:textId="77777777" w:rsidR="000F56F2" w:rsidRPr="004D4E07" w:rsidRDefault="000F56F2" w:rsidP="000F56F2">
            <w:pPr>
              <w:widowControl/>
              <w:autoSpaceDE/>
              <w:autoSpaceDN/>
              <w:spacing w:after="160" w:line="259" w:lineRule="auto"/>
              <w:rPr>
                <w:rFonts w:ascii="Tahoma" w:eastAsiaTheme="minorHAnsi" w:hAnsi="Tahoma" w:cs="Tahoma"/>
                <w:color w:val="303030"/>
                <w:spacing w:val="-6"/>
                <w:kern w:val="2"/>
                <w:sz w:val="20"/>
                <w:szCs w:val="20"/>
                <w:shd w:val="clear" w:color="auto" w:fill="FFFFFF"/>
                <w:lang w:val="nl-BE"/>
                <w14:ligatures w14:val="standardContextual"/>
              </w:rPr>
            </w:pPr>
            <w:r w:rsidRPr="004D4E07">
              <w:rPr>
                <w:rFonts w:ascii="Tahoma" w:eastAsiaTheme="minorHAnsi" w:hAnsi="Tahoma" w:cs="Tahoma"/>
                <w:color w:val="303030"/>
                <w:spacing w:val="-6"/>
                <w:kern w:val="2"/>
                <w:sz w:val="20"/>
                <w:szCs w:val="20"/>
                <w:shd w:val="clear" w:color="auto" w:fill="FFFFFF"/>
                <w:lang w:val="nl-BE"/>
                <w14:ligatures w14:val="standardContextual"/>
              </w:rPr>
              <w:t>In de brontekst wordt er waarschijnlijk verwezen naar die ‘Amazones’, want het woord staat met hoofdletter geschreven.</w:t>
            </w:r>
          </w:p>
          <w:p w14:paraId="76466934" w14:textId="77777777" w:rsidR="000F56F2" w:rsidRPr="004D4E07" w:rsidRDefault="000F56F2" w:rsidP="000F56F2">
            <w:pPr>
              <w:widowControl/>
              <w:autoSpaceDE/>
              <w:autoSpaceDN/>
              <w:spacing w:after="160" w:line="259" w:lineRule="auto"/>
              <w:rPr>
                <w:rFonts w:ascii="Tahoma" w:eastAsiaTheme="minorHAnsi" w:hAnsi="Tahoma" w:cs="Tahoma"/>
                <w:color w:val="303030"/>
                <w:spacing w:val="-6"/>
                <w:kern w:val="2"/>
                <w:sz w:val="20"/>
                <w:szCs w:val="20"/>
                <w:shd w:val="clear" w:color="auto" w:fill="FFFFFF"/>
                <w:lang w:val="nl-BE"/>
                <w14:ligatures w14:val="standardContextual"/>
              </w:rPr>
            </w:pPr>
            <w:r w:rsidRPr="004D4E07">
              <w:rPr>
                <w:rFonts w:ascii="Tahoma" w:eastAsiaTheme="minorHAnsi" w:hAnsi="Tahoma" w:cs="Tahoma"/>
                <w:color w:val="303030"/>
                <w:spacing w:val="-6"/>
                <w:kern w:val="2"/>
                <w:sz w:val="20"/>
                <w:szCs w:val="20"/>
                <w:shd w:val="clear" w:color="auto" w:fill="FFFFFF"/>
                <w:lang w:val="nl-BE"/>
                <w14:ligatures w14:val="standardContextual"/>
              </w:rPr>
              <w:t>Dikke Van Dale: ‘amazone = kloeke, vooral strijdbare vrouw’</w:t>
            </w:r>
          </w:p>
          <w:p w14:paraId="063EDDE4" w14:textId="77777777" w:rsidR="000F56F2" w:rsidRPr="004D4E07" w:rsidRDefault="000F56F2" w:rsidP="000F56F2">
            <w:pPr>
              <w:widowControl/>
              <w:autoSpaceDE/>
              <w:autoSpaceDN/>
              <w:spacing w:after="160" w:line="259" w:lineRule="auto"/>
              <w:rPr>
                <w:rFonts w:ascii="Tahoma" w:eastAsiaTheme="minorHAnsi" w:hAnsi="Tahoma" w:cs="Tahoma"/>
                <w:color w:val="303030"/>
                <w:spacing w:val="-6"/>
                <w:kern w:val="2"/>
                <w:sz w:val="20"/>
                <w:szCs w:val="20"/>
                <w:shd w:val="clear" w:color="auto" w:fill="FFFFFF"/>
                <w:lang w:val="nl-BE"/>
                <w14:ligatures w14:val="standardContextual"/>
              </w:rPr>
            </w:pPr>
            <w:r w:rsidRPr="004D4E07">
              <w:rPr>
                <w:rFonts w:ascii="Tahoma" w:eastAsiaTheme="minorHAnsi" w:hAnsi="Tahoma" w:cs="Tahoma"/>
                <w:color w:val="303030"/>
                <w:spacing w:val="-6"/>
                <w:kern w:val="2"/>
                <w:sz w:val="20"/>
                <w:szCs w:val="20"/>
                <w:shd w:val="clear" w:color="auto" w:fill="FFFFFF"/>
                <w:lang w:val="nl-BE"/>
                <w14:ligatures w14:val="standardContextual"/>
              </w:rPr>
              <w:t>Het gaat in de brontekst over strijdende vrouwen: ze strijden voor vrouwenrechten.</w:t>
            </w:r>
          </w:p>
          <w:p w14:paraId="34D319D1" w14:textId="77777777" w:rsidR="000F56F2" w:rsidRPr="004D4E07" w:rsidRDefault="000F56F2" w:rsidP="000F56F2">
            <w:pPr>
              <w:widowControl/>
              <w:autoSpaceDE/>
              <w:autoSpaceDN/>
              <w:spacing w:after="160" w:line="259" w:lineRule="auto"/>
              <w:rPr>
                <w:rFonts w:ascii="Tahoma" w:eastAsiaTheme="minorHAnsi" w:hAnsi="Tahoma" w:cs="Tahoma"/>
                <w:color w:val="303030"/>
                <w:spacing w:val="-6"/>
                <w:kern w:val="2"/>
                <w:sz w:val="20"/>
                <w:szCs w:val="20"/>
                <w:shd w:val="clear" w:color="auto" w:fill="FFFFFF"/>
                <w:lang w:val="nl-BE"/>
                <w14:ligatures w14:val="standardContextual"/>
              </w:rPr>
            </w:pPr>
            <w:r w:rsidRPr="004D4E07">
              <w:rPr>
                <w:rFonts w:ascii="Tahoma" w:eastAsiaTheme="minorHAnsi" w:hAnsi="Tahoma" w:cs="Tahoma"/>
                <w:color w:val="303030"/>
                <w:spacing w:val="-6"/>
                <w:kern w:val="2"/>
                <w:sz w:val="20"/>
                <w:szCs w:val="20"/>
                <w:shd w:val="clear" w:color="auto" w:fill="FFFFFF"/>
                <w:lang w:val="nl-BE"/>
                <w14:ligatures w14:val="standardContextual"/>
              </w:rPr>
              <w:t>Aangezien ‘amazones’ in deze context niet direct verwijst naar de Griekse Amazones, maar eerder naar ‘strijdende vrouwen’, schrijf ik dat woord zonder hoofdletter.</w:t>
            </w:r>
          </w:p>
          <w:p w14:paraId="2192444A" w14:textId="77777777" w:rsidR="000F56F2" w:rsidRPr="004D4E07" w:rsidRDefault="000F56F2" w:rsidP="000F56F2">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4D4E07">
              <w:rPr>
                <w:rFonts w:ascii="Tahoma" w:eastAsiaTheme="minorHAnsi" w:hAnsi="Tahoma" w:cs="Tahoma"/>
                <w:color w:val="303030"/>
                <w:spacing w:val="-6"/>
                <w:kern w:val="2"/>
                <w:sz w:val="20"/>
                <w:szCs w:val="20"/>
                <w:shd w:val="clear" w:color="auto" w:fill="FFFFFF"/>
                <w:lang w:val="nl-BE"/>
                <w14:ligatures w14:val="standardContextual"/>
              </w:rPr>
              <w:t>Op knack.be vond ik ook de spellingswijze ‘groep amazones’: ‘</w:t>
            </w:r>
            <w:r w:rsidRPr="004D4E07">
              <w:rPr>
                <w:rFonts w:ascii="Tahoma" w:eastAsiaTheme="minorHAnsi" w:hAnsi="Tahoma" w:cs="Tahoma"/>
                <w:color w:val="000000"/>
                <w:kern w:val="2"/>
                <w:sz w:val="20"/>
                <w:szCs w:val="20"/>
                <w:shd w:val="clear" w:color="auto" w:fill="FFFFFF"/>
                <w:lang w:val="nl-BE"/>
                <w14:ligatures w14:val="standardContextual"/>
              </w:rPr>
              <w:t>In plaats van een paradijselijk bestaan wacht hem een meedogenloze achtervolging door een roekeloze groep amazones.’</w:t>
            </w:r>
          </w:p>
        </w:tc>
      </w:tr>
      <w:tr w:rsidR="000F56F2" w:rsidRPr="004D4E07" w14:paraId="74D1BF0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0A38BA1" w14:textId="77777777" w:rsidR="000F56F2" w:rsidRPr="004D4E07" w:rsidRDefault="000F56F2" w:rsidP="000F56F2">
            <w:pPr>
              <w:widowControl/>
              <w:autoSpaceDE/>
              <w:autoSpaceDN/>
              <w:textAlignment w:val="baseline"/>
              <w:rPr>
                <w:rFonts w:ascii="Tahoma" w:eastAsia="Times New Roman" w:hAnsi="Tahoma" w:cs="Tahoma"/>
                <w:kern w:val="2"/>
                <w:sz w:val="20"/>
                <w:szCs w:val="20"/>
                <w:lang w:eastAsia="nl-NL"/>
                <w14:ligatures w14:val="standardContextual"/>
              </w:rPr>
            </w:pPr>
            <w:r w:rsidRPr="004D4E07">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3058F5" w14:textId="4E0E1E75" w:rsidR="000F56F2" w:rsidRPr="004D4E07" w:rsidRDefault="00000000" w:rsidP="000F56F2">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571" w:history="1">
              <w:r w:rsidR="00417493" w:rsidRPr="003E3190">
                <w:rPr>
                  <w:rStyle w:val="Hyperlink"/>
                  <w:rFonts w:ascii="Tahoma" w:eastAsiaTheme="minorHAnsi" w:hAnsi="Tahoma" w:cs="Tahoma"/>
                  <w:kern w:val="2"/>
                  <w:sz w:val="20"/>
                  <w:szCs w:val="20"/>
                  <w14:ligatures w14:val="standardContextual"/>
                </w:rPr>
                <w:t>https://www.linternaute.fr</w:t>
              </w:r>
            </w:hyperlink>
          </w:p>
          <w:p w14:paraId="72D1AC0E" w14:textId="77777777" w:rsidR="000F56F2" w:rsidRPr="004D4E07" w:rsidRDefault="000F56F2" w:rsidP="000F56F2">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4D4E07">
              <w:rPr>
                <w:rFonts w:ascii="Tahoma" w:eastAsiaTheme="minorHAnsi" w:hAnsi="Tahoma" w:cs="Tahoma"/>
                <w:kern w:val="2"/>
                <w:sz w:val="20"/>
                <w:szCs w:val="20"/>
                <w14:ligatures w14:val="standardContextual"/>
              </w:rPr>
              <w:t xml:space="preserve">Dikke Van Dale </w:t>
            </w:r>
          </w:p>
          <w:p w14:paraId="70C29B6E" w14:textId="63F0E226" w:rsidR="000F56F2" w:rsidRPr="004D4E07" w:rsidRDefault="00000000" w:rsidP="000F56F2">
            <w:pPr>
              <w:widowControl/>
              <w:numPr>
                <w:ilvl w:val="0"/>
                <w:numId w:val="16"/>
              </w:numPr>
              <w:autoSpaceDE/>
              <w:autoSpaceDN/>
              <w:spacing w:after="160" w:line="259" w:lineRule="auto"/>
              <w:contextualSpacing/>
              <w:rPr>
                <w:rFonts w:ascii="Tahoma" w:eastAsiaTheme="minorHAnsi" w:hAnsi="Tahoma" w:cs="Tahoma"/>
                <w:color w:val="303030"/>
                <w:spacing w:val="-6"/>
                <w:kern w:val="2"/>
                <w:sz w:val="20"/>
                <w:szCs w:val="20"/>
                <w:shd w:val="clear" w:color="auto" w:fill="FFFFFF"/>
                <w:lang w:val="nl-BE"/>
                <w14:ligatures w14:val="standardContextual"/>
              </w:rPr>
            </w:pPr>
            <w:hyperlink r:id="rId572" w:history="1">
              <w:r w:rsidR="00417493" w:rsidRPr="003E3190">
                <w:rPr>
                  <w:rStyle w:val="Hyperlink"/>
                  <w:rFonts w:ascii="Tahoma" w:eastAsiaTheme="minorHAnsi" w:hAnsi="Tahoma" w:cs="Tahoma"/>
                  <w:spacing w:val="-6"/>
                  <w:kern w:val="2"/>
                  <w:sz w:val="20"/>
                  <w:szCs w:val="20"/>
                  <w:shd w:val="clear" w:color="auto" w:fill="FFFFFF"/>
                  <w:lang w:val="nl-BE"/>
                  <w14:ligatures w14:val="standardContextual"/>
                </w:rPr>
                <w:t>https://focus.knack.be</w:t>
              </w:r>
            </w:hyperlink>
            <w:r w:rsidR="000F56F2" w:rsidRPr="004D4E07">
              <w:rPr>
                <w:rFonts w:ascii="Tahoma" w:eastAsiaTheme="minorHAnsi" w:hAnsi="Tahoma" w:cs="Tahoma"/>
                <w:color w:val="303030"/>
                <w:spacing w:val="-6"/>
                <w:kern w:val="2"/>
                <w:sz w:val="20"/>
                <w:szCs w:val="20"/>
                <w:shd w:val="clear" w:color="auto" w:fill="FFFFFF"/>
                <w:lang w:val="nl-BE"/>
                <w14:ligatures w14:val="standardContextual"/>
              </w:rPr>
              <w:t xml:space="preserve"> </w:t>
            </w:r>
          </w:p>
        </w:tc>
      </w:tr>
    </w:tbl>
    <w:p w14:paraId="2470A9DB" w14:textId="77777777" w:rsidR="00A773C5" w:rsidRDefault="00A773C5" w:rsidP="000D697F">
      <w:pPr>
        <w:rPr>
          <w:lang w:val="nl-BE"/>
        </w:rPr>
      </w:pPr>
    </w:p>
    <w:p w14:paraId="20F8DA1E" w14:textId="77777777" w:rsidR="000F56F2" w:rsidRDefault="000F56F2"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0D0C82" w:rsidRPr="00AE0BCF" w14:paraId="1AE64A7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62765C9" w14:textId="77777777" w:rsidR="000D0C82" w:rsidRPr="00AE0BCF" w:rsidRDefault="000D0C82" w:rsidP="000D0C82">
            <w:pPr>
              <w:widowControl/>
              <w:autoSpaceDE/>
              <w:autoSpaceDN/>
              <w:textAlignment w:val="baseline"/>
              <w:rPr>
                <w:rFonts w:ascii="Tahoma" w:eastAsia="Times New Roman" w:hAnsi="Tahoma" w:cs="Tahoma"/>
                <w:kern w:val="2"/>
                <w:sz w:val="20"/>
                <w:szCs w:val="20"/>
                <w:lang w:eastAsia="nl-NL"/>
                <w14:ligatures w14:val="standardContextual"/>
              </w:rPr>
            </w:pPr>
            <w:r w:rsidRPr="00AE0BCF">
              <w:rPr>
                <w:rFonts w:ascii="Tahoma" w:eastAsia="Times New Roman" w:hAnsi="Tahoma" w:cs="Tahoma"/>
                <w:kern w:val="2"/>
                <w:sz w:val="20"/>
                <w:szCs w:val="20"/>
                <w:lang w:eastAsia="nl-NL"/>
                <w14:ligatures w14:val="standardContextual"/>
              </w:rPr>
              <w:lastRenderedPageBreak/>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078872B" w14:textId="77777777" w:rsidR="000D0C82" w:rsidRPr="00AE0BCF" w:rsidRDefault="000D0C82" w:rsidP="000D0C82">
            <w:pPr>
              <w:widowControl/>
              <w:autoSpaceDE/>
              <w:autoSpaceDN/>
              <w:textAlignment w:val="baseline"/>
              <w:rPr>
                <w:rFonts w:ascii="Tahoma" w:eastAsia="Times New Roman" w:hAnsi="Tahoma" w:cs="Tahoma"/>
                <w:kern w:val="2"/>
                <w:sz w:val="20"/>
                <w:szCs w:val="20"/>
                <w:lang w:eastAsia="nl-NL"/>
                <w14:ligatures w14:val="standardContextual"/>
              </w:rPr>
            </w:pPr>
            <w:r w:rsidRPr="00AE0BCF">
              <w:rPr>
                <w:rFonts w:ascii="Tahoma" w:eastAsia="Times New Roman" w:hAnsi="Tahoma" w:cs="Tahoma"/>
                <w:kern w:val="2"/>
                <w:sz w:val="20"/>
                <w:szCs w:val="20"/>
                <w:lang w:eastAsia="nl-NL"/>
                <w14:ligatures w14:val="standardContextual"/>
              </w:rPr>
              <w:t>Lexicologisch probleem</w:t>
            </w:r>
          </w:p>
        </w:tc>
      </w:tr>
      <w:tr w:rsidR="000D0C82" w:rsidRPr="00AE0BCF" w14:paraId="0BC8FB7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C3D33C" w14:textId="77777777" w:rsidR="000D0C82" w:rsidRPr="00AE0BCF" w:rsidRDefault="000D0C82" w:rsidP="000D0C82">
            <w:pPr>
              <w:widowControl/>
              <w:autoSpaceDE/>
              <w:autoSpaceDN/>
              <w:textAlignment w:val="baseline"/>
              <w:rPr>
                <w:rFonts w:ascii="Tahoma" w:eastAsia="Times New Roman" w:hAnsi="Tahoma" w:cs="Tahoma"/>
                <w:kern w:val="2"/>
                <w:sz w:val="20"/>
                <w:szCs w:val="20"/>
                <w:lang w:eastAsia="nl-NL"/>
                <w14:ligatures w14:val="standardContextual"/>
              </w:rPr>
            </w:pPr>
            <w:r w:rsidRPr="00AE0BCF">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68B5F04" w14:textId="77777777" w:rsidR="000D0C82" w:rsidRPr="00AE0BCF" w:rsidRDefault="000D0C82" w:rsidP="000D0C82">
            <w:pPr>
              <w:widowControl/>
              <w:autoSpaceDE/>
              <w:autoSpaceDN/>
              <w:textAlignment w:val="baseline"/>
              <w:rPr>
                <w:rFonts w:ascii="Tahoma" w:eastAsia="Times New Roman" w:hAnsi="Tahoma" w:cs="Tahoma"/>
                <w:kern w:val="2"/>
                <w:sz w:val="20"/>
                <w:szCs w:val="20"/>
                <w:lang w:val="nl-BE" w:eastAsia="nl-NL"/>
                <w14:ligatures w14:val="standardContextual"/>
              </w:rPr>
            </w:pPr>
            <w:r w:rsidRPr="00AE0BCF">
              <w:rPr>
                <w:rFonts w:ascii="Tahoma" w:eastAsia="Times New Roman" w:hAnsi="Tahoma" w:cs="Tahoma"/>
                <w:kern w:val="2"/>
                <w:sz w:val="20"/>
                <w:szCs w:val="20"/>
                <w:lang w:val="nl-BE" w:eastAsia="nl-NL"/>
                <w14:ligatures w14:val="standardContextual"/>
              </w:rPr>
              <w:t>militant</w:t>
            </w:r>
          </w:p>
        </w:tc>
      </w:tr>
      <w:tr w:rsidR="000D0C82" w:rsidRPr="00AE0BCF" w14:paraId="78E7410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863C3FF" w14:textId="77777777" w:rsidR="000D0C82" w:rsidRPr="00AE0BCF" w:rsidRDefault="000D0C82" w:rsidP="000D0C82">
            <w:pPr>
              <w:widowControl/>
              <w:autoSpaceDE/>
              <w:autoSpaceDN/>
              <w:textAlignment w:val="baseline"/>
              <w:rPr>
                <w:rFonts w:ascii="Tahoma" w:eastAsia="Times New Roman" w:hAnsi="Tahoma" w:cs="Tahoma"/>
                <w:kern w:val="2"/>
                <w:sz w:val="20"/>
                <w:szCs w:val="20"/>
                <w:lang w:eastAsia="nl-NL"/>
                <w14:ligatures w14:val="standardContextual"/>
              </w:rPr>
            </w:pPr>
            <w:r w:rsidRPr="00AE0BCF">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14:paraId="6662D737" w14:textId="77777777" w:rsidR="000D0C82" w:rsidRPr="00AE0BCF" w:rsidRDefault="000D0C82" w:rsidP="000D0C82">
            <w:pPr>
              <w:widowControl/>
              <w:autoSpaceDE/>
              <w:autoSpaceDN/>
              <w:textAlignment w:val="baseline"/>
              <w:rPr>
                <w:rFonts w:ascii="Tahoma" w:eastAsia="Times New Roman" w:hAnsi="Tahoma" w:cs="Tahoma"/>
                <w:kern w:val="2"/>
                <w:sz w:val="20"/>
                <w:szCs w:val="20"/>
                <w:lang w:val="nl-BE" w:eastAsia="nl-NL"/>
                <w14:ligatures w14:val="standardContextual"/>
              </w:rPr>
            </w:pPr>
            <w:r w:rsidRPr="00AE0BCF">
              <w:rPr>
                <w:rFonts w:ascii="Tahoma" w:eastAsia="Times New Roman" w:hAnsi="Tahoma" w:cs="Tahoma"/>
                <w:kern w:val="2"/>
                <w:sz w:val="20"/>
                <w:szCs w:val="20"/>
                <w:lang w:val="nl-BE" w:eastAsia="nl-NL"/>
                <w14:ligatures w14:val="standardContextual"/>
              </w:rPr>
              <w:t>actievoeren</w:t>
            </w:r>
          </w:p>
        </w:tc>
      </w:tr>
      <w:tr w:rsidR="000D0C82" w:rsidRPr="00AE0BCF" w14:paraId="20AEE2E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AB79B63" w14:textId="77777777" w:rsidR="000D0C82" w:rsidRPr="00AE0BCF" w:rsidRDefault="000D0C82" w:rsidP="000D0C82">
            <w:pPr>
              <w:widowControl/>
              <w:autoSpaceDE/>
              <w:autoSpaceDN/>
              <w:textAlignment w:val="baseline"/>
              <w:rPr>
                <w:rFonts w:ascii="Tahoma" w:eastAsia="Times New Roman" w:hAnsi="Tahoma" w:cs="Tahoma"/>
                <w:kern w:val="2"/>
                <w:sz w:val="20"/>
                <w:szCs w:val="20"/>
                <w:lang w:eastAsia="nl-NL"/>
                <w14:ligatures w14:val="standardContextual"/>
              </w:rPr>
            </w:pPr>
            <w:r w:rsidRPr="00AE0BCF">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0D114FB" w14:textId="77777777" w:rsidR="000D0C82" w:rsidRPr="00AE0BCF" w:rsidRDefault="000D0C82" w:rsidP="000D0C82">
            <w:pPr>
              <w:widowControl/>
              <w:autoSpaceDE/>
              <w:autoSpaceDN/>
              <w:spacing w:after="160" w:line="259" w:lineRule="auto"/>
              <w:rPr>
                <w:rFonts w:ascii="Tahoma" w:eastAsiaTheme="minorHAnsi" w:hAnsi="Tahoma" w:cs="Tahoma"/>
                <w:kern w:val="2"/>
                <w:sz w:val="20"/>
                <w:szCs w:val="20"/>
                <w:lang w:val="nl-BE"/>
                <w14:ligatures w14:val="standardContextual"/>
              </w:rPr>
            </w:pPr>
            <w:r w:rsidRPr="00AE0BCF">
              <w:rPr>
                <w:rFonts w:ascii="Tahoma" w:eastAsiaTheme="minorHAnsi" w:hAnsi="Tahoma" w:cs="Tahoma"/>
                <w:kern w:val="2"/>
                <w:sz w:val="20"/>
                <w:szCs w:val="20"/>
                <w:lang w:val="nl-BE"/>
                <w14:ligatures w14:val="standardContextual"/>
              </w:rPr>
              <w:t>Van Dale vertaalt ‘militant’ als ‘actie voerend’ en ‘strijdend’.</w:t>
            </w:r>
          </w:p>
          <w:p w14:paraId="001ED03B" w14:textId="77777777" w:rsidR="000D0C82" w:rsidRPr="00AE0BCF" w:rsidRDefault="000D0C82" w:rsidP="000D0C82">
            <w:pPr>
              <w:widowControl/>
              <w:autoSpaceDE/>
              <w:autoSpaceDN/>
              <w:spacing w:after="160" w:line="259" w:lineRule="auto"/>
              <w:rPr>
                <w:rFonts w:ascii="Tahoma" w:eastAsiaTheme="minorHAnsi" w:hAnsi="Tahoma" w:cs="Tahoma"/>
                <w:kern w:val="2"/>
                <w:sz w:val="20"/>
                <w:szCs w:val="20"/>
                <w:lang w:val="nl-BE"/>
                <w14:ligatures w14:val="standardContextual"/>
              </w:rPr>
            </w:pPr>
            <w:r w:rsidRPr="00AE0BCF">
              <w:rPr>
                <w:rFonts w:ascii="Tahoma" w:eastAsiaTheme="minorHAnsi" w:hAnsi="Tahoma" w:cs="Tahoma"/>
                <w:kern w:val="2"/>
                <w:sz w:val="20"/>
                <w:szCs w:val="20"/>
                <w:lang w:val="nl-BE"/>
                <w14:ligatures w14:val="standardContextual"/>
              </w:rPr>
              <w:t>Hier gaat het over ‘actievoeren’:</w:t>
            </w:r>
          </w:p>
          <w:p w14:paraId="39272241" w14:textId="77777777" w:rsidR="000D0C82" w:rsidRPr="00AE0BCF" w:rsidRDefault="000D0C82" w:rsidP="000D0C82">
            <w:pPr>
              <w:widowControl/>
              <w:autoSpaceDE/>
              <w:autoSpaceDN/>
              <w:spacing w:after="160" w:line="259" w:lineRule="auto"/>
              <w:rPr>
                <w:rFonts w:ascii="Tahoma" w:eastAsiaTheme="minorHAnsi" w:hAnsi="Tahoma" w:cs="Tahoma"/>
                <w:kern w:val="2"/>
                <w:sz w:val="20"/>
                <w:szCs w:val="20"/>
                <w:lang w:val="fr-BE"/>
                <w14:ligatures w14:val="standardContextual"/>
              </w:rPr>
            </w:pPr>
            <w:r w:rsidRPr="00AE0BCF">
              <w:rPr>
                <w:rFonts w:ascii="Tahoma" w:eastAsiaTheme="minorHAnsi" w:hAnsi="Tahoma" w:cs="Tahoma"/>
                <w:color w:val="333333"/>
                <w:kern w:val="2"/>
                <w:sz w:val="20"/>
                <w:szCs w:val="20"/>
                <w:shd w:val="clear" w:color="auto" w:fill="FFFFFF"/>
                <w:lang w:val="fr-BE"/>
                <w14:ligatures w14:val="standardContextual"/>
              </w:rPr>
              <w:t xml:space="preserve">Op cheriefm.fr </w:t>
            </w:r>
            <w:proofErr w:type="spellStart"/>
            <w:r w:rsidRPr="00AE0BCF">
              <w:rPr>
                <w:rFonts w:ascii="Tahoma" w:eastAsiaTheme="minorHAnsi" w:hAnsi="Tahoma" w:cs="Tahoma"/>
                <w:color w:val="333333"/>
                <w:kern w:val="2"/>
                <w:sz w:val="20"/>
                <w:szCs w:val="20"/>
                <w:shd w:val="clear" w:color="auto" w:fill="FFFFFF"/>
                <w:lang w:val="fr-BE"/>
                <w14:ligatures w14:val="standardContextual"/>
              </w:rPr>
              <w:t>vond</w:t>
            </w:r>
            <w:proofErr w:type="spellEnd"/>
            <w:r w:rsidRPr="00AE0BCF">
              <w:rPr>
                <w:rFonts w:ascii="Tahoma" w:eastAsiaTheme="minorHAnsi" w:hAnsi="Tahoma" w:cs="Tahoma"/>
                <w:color w:val="333333"/>
                <w:kern w:val="2"/>
                <w:sz w:val="20"/>
                <w:szCs w:val="20"/>
                <w:shd w:val="clear" w:color="auto" w:fill="FFFFFF"/>
                <w:lang w:val="fr-BE"/>
                <w14:ligatures w14:val="standardContextual"/>
              </w:rPr>
              <w:t xml:space="preserve"> ik </w:t>
            </w:r>
            <w:proofErr w:type="spellStart"/>
            <w:r w:rsidRPr="00AE0BCF">
              <w:rPr>
                <w:rFonts w:ascii="Tahoma" w:eastAsiaTheme="minorHAnsi" w:hAnsi="Tahoma" w:cs="Tahoma"/>
                <w:color w:val="333333"/>
                <w:kern w:val="2"/>
                <w:sz w:val="20"/>
                <w:szCs w:val="20"/>
                <w:shd w:val="clear" w:color="auto" w:fill="FFFFFF"/>
                <w:lang w:val="fr-BE"/>
                <w14:ligatures w14:val="standardContextual"/>
              </w:rPr>
              <w:t>deze</w:t>
            </w:r>
            <w:proofErr w:type="spellEnd"/>
            <w:r w:rsidRPr="00AE0BCF">
              <w:rPr>
                <w:rFonts w:ascii="Tahoma" w:eastAsiaTheme="minorHAnsi" w:hAnsi="Tahoma" w:cs="Tahoma"/>
                <w:color w:val="333333"/>
                <w:kern w:val="2"/>
                <w:sz w:val="20"/>
                <w:szCs w:val="20"/>
                <w:shd w:val="clear" w:color="auto" w:fill="FFFFFF"/>
                <w:lang w:val="fr-BE"/>
                <w14:ligatures w14:val="standardContextual"/>
              </w:rPr>
              <w:t xml:space="preserve"> </w:t>
            </w:r>
            <w:proofErr w:type="spellStart"/>
            <w:r w:rsidRPr="00AE0BCF">
              <w:rPr>
                <w:rFonts w:ascii="Tahoma" w:eastAsiaTheme="minorHAnsi" w:hAnsi="Tahoma" w:cs="Tahoma"/>
                <w:color w:val="333333"/>
                <w:kern w:val="2"/>
                <w:sz w:val="20"/>
                <w:szCs w:val="20"/>
                <w:shd w:val="clear" w:color="auto" w:fill="FFFFFF"/>
                <w:lang w:val="fr-BE"/>
                <w14:ligatures w14:val="standardContextual"/>
              </w:rPr>
              <w:t>informatie</w:t>
            </w:r>
            <w:proofErr w:type="spellEnd"/>
            <w:r w:rsidRPr="00AE0BCF">
              <w:rPr>
                <w:rFonts w:ascii="Tahoma" w:eastAsiaTheme="minorHAnsi" w:hAnsi="Tahoma" w:cs="Tahoma"/>
                <w:color w:val="333333"/>
                <w:kern w:val="2"/>
                <w:sz w:val="20"/>
                <w:szCs w:val="20"/>
                <w:shd w:val="clear" w:color="auto" w:fill="FFFFFF"/>
                <w:lang w:val="fr-BE"/>
                <w14:ligatures w14:val="standardContextual"/>
              </w:rPr>
              <w:t xml:space="preserve"> : ‘Pomme est une artiste qui a su s’inscrire dans la catégorie des chanteuses qui refusent d’être formatées. Souvent associée à d’autres chanteuses comme Clara Luciani ou Juliette </w:t>
            </w:r>
            <w:proofErr w:type="spellStart"/>
            <w:r w:rsidRPr="00AE0BCF">
              <w:rPr>
                <w:rFonts w:ascii="Tahoma" w:eastAsiaTheme="minorHAnsi" w:hAnsi="Tahoma" w:cs="Tahoma"/>
                <w:color w:val="333333"/>
                <w:kern w:val="2"/>
                <w:sz w:val="20"/>
                <w:szCs w:val="20"/>
                <w:shd w:val="clear" w:color="auto" w:fill="FFFFFF"/>
                <w:lang w:val="fr-BE"/>
                <w14:ligatures w14:val="standardContextual"/>
              </w:rPr>
              <w:t>Armanet</w:t>
            </w:r>
            <w:proofErr w:type="spellEnd"/>
            <w:r w:rsidRPr="00AE0BCF">
              <w:rPr>
                <w:rFonts w:ascii="Tahoma" w:eastAsiaTheme="minorHAnsi" w:hAnsi="Tahoma" w:cs="Tahoma"/>
                <w:color w:val="333333"/>
                <w:kern w:val="2"/>
                <w:sz w:val="20"/>
                <w:szCs w:val="20"/>
                <w:shd w:val="clear" w:color="auto" w:fill="FFFFFF"/>
                <w:lang w:val="fr-BE"/>
                <w14:ligatures w14:val="standardContextual"/>
              </w:rPr>
              <w:t>, elle s’affiche progressivement comme une artiste engagée. Parmi ses combats : l’égalité femmes-hommes, ainsi que le développement d’un collectif qui permettrait aux femmes de s’affirmer dans l’univers de la musique, sans forcément devoir recourir à des experts musicaux essentiellement représentatifs de la gent masculine.’</w:t>
            </w:r>
          </w:p>
          <w:p w14:paraId="2D59E1A5" w14:textId="77777777" w:rsidR="000D0C82" w:rsidRPr="00AE0BCF" w:rsidRDefault="000D0C82" w:rsidP="000D0C82">
            <w:pPr>
              <w:keepNext/>
              <w:keepLines/>
              <w:widowControl/>
              <w:shd w:val="clear" w:color="auto" w:fill="FFFFFF"/>
              <w:autoSpaceDE/>
              <w:autoSpaceDN/>
              <w:spacing w:line="312" w:lineRule="atLeast"/>
              <w:outlineLvl w:val="2"/>
              <w:rPr>
                <w:rFonts w:ascii="Tahoma" w:eastAsiaTheme="majorEastAsia" w:hAnsi="Tahoma" w:cs="Tahoma"/>
                <w:color w:val="1F3763" w:themeColor="accent1" w:themeShade="7F"/>
                <w:kern w:val="2"/>
                <w:sz w:val="20"/>
                <w:szCs w:val="20"/>
                <w:lang w:val="fr-BE"/>
                <w14:ligatures w14:val="standardContextual"/>
              </w:rPr>
            </w:pPr>
            <w:bookmarkStart w:id="375" w:name="_Toc155011217"/>
            <w:bookmarkStart w:id="376" w:name="_Toc155011441"/>
            <w:bookmarkStart w:id="377" w:name="_Toc156076954"/>
            <w:bookmarkStart w:id="378" w:name="_Toc156077220"/>
            <w:bookmarkStart w:id="379" w:name="_Toc156079301"/>
            <w:bookmarkStart w:id="380" w:name="_Toc156079827"/>
            <w:r w:rsidRPr="00AE0BCF">
              <w:rPr>
                <w:rFonts w:ascii="Tahoma" w:eastAsiaTheme="majorEastAsia" w:hAnsi="Tahoma" w:cs="Tahoma"/>
                <w:color w:val="313131"/>
                <w:kern w:val="2"/>
                <w:sz w:val="20"/>
                <w:szCs w:val="20"/>
                <w:lang w:val="fr-BE"/>
                <w14:ligatures w14:val="standardContextual"/>
              </w:rPr>
              <w:t xml:space="preserve">Op trentetroisdegres.fr </w:t>
            </w:r>
            <w:proofErr w:type="spellStart"/>
            <w:r w:rsidRPr="00AE0BCF">
              <w:rPr>
                <w:rFonts w:ascii="Tahoma" w:eastAsiaTheme="majorEastAsia" w:hAnsi="Tahoma" w:cs="Tahoma"/>
                <w:color w:val="313131"/>
                <w:kern w:val="2"/>
                <w:sz w:val="20"/>
                <w:szCs w:val="20"/>
                <w:lang w:val="fr-BE"/>
                <w14:ligatures w14:val="standardContextual"/>
              </w:rPr>
              <w:t>vond</w:t>
            </w:r>
            <w:proofErr w:type="spellEnd"/>
            <w:r w:rsidRPr="00AE0BCF">
              <w:rPr>
                <w:rFonts w:ascii="Tahoma" w:eastAsiaTheme="majorEastAsia" w:hAnsi="Tahoma" w:cs="Tahoma"/>
                <w:color w:val="313131"/>
                <w:kern w:val="2"/>
                <w:sz w:val="20"/>
                <w:szCs w:val="20"/>
                <w:lang w:val="fr-BE"/>
                <w14:ligatures w14:val="standardContextual"/>
              </w:rPr>
              <w:t xml:space="preserve"> ik </w:t>
            </w:r>
            <w:proofErr w:type="spellStart"/>
            <w:r w:rsidRPr="00AE0BCF">
              <w:rPr>
                <w:rFonts w:ascii="Tahoma" w:eastAsiaTheme="majorEastAsia" w:hAnsi="Tahoma" w:cs="Tahoma"/>
                <w:color w:val="313131"/>
                <w:kern w:val="2"/>
                <w:sz w:val="20"/>
                <w:szCs w:val="20"/>
                <w:lang w:val="fr-BE"/>
                <w14:ligatures w14:val="standardContextual"/>
              </w:rPr>
              <w:t>deze</w:t>
            </w:r>
            <w:proofErr w:type="spellEnd"/>
            <w:r w:rsidRPr="00AE0BCF">
              <w:rPr>
                <w:rFonts w:ascii="Tahoma" w:eastAsiaTheme="majorEastAsia" w:hAnsi="Tahoma" w:cs="Tahoma"/>
                <w:color w:val="313131"/>
                <w:kern w:val="2"/>
                <w:sz w:val="20"/>
                <w:szCs w:val="20"/>
                <w:lang w:val="fr-BE"/>
                <w14:ligatures w14:val="standardContextual"/>
              </w:rPr>
              <w:t xml:space="preserve"> </w:t>
            </w:r>
            <w:proofErr w:type="spellStart"/>
            <w:r w:rsidRPr="00AE0BCF">
              <w:rPr>
                <w:rFonts w:ascii="Tahoma" w:eastAsiaTheme="majorEastAsia" w:hAnsi="Tahoma" w:cs="Tahoma"/>
                <w:color w:val="313131"/>
                <w:kern w:val="2"/>
                <w:sz w:val="20"/>
                <w:szCs w:val="20"/>
                <w:lang w:val="fr-BE"/>
                <w14:ligatures w14:val="standardContextual"/>
              </w:rPr>
              <w:t>informatie</w:t>
            </w:r>
            <w:proofErr w:type="spellEnd"/>
            <w:r w:rsidRPr="00AE0BCF">
              <w:rPr>
                <w:rFonts w:ascii="Tahoma" w:eastAsiaTheme="majorEastAsia" w:hAnsi="Tahoma" w:cs="Tahoma"/>
                <w:color w:val="313131"/>
                <w:kern w:val="2"/>
                <w:sz w:val="20"/>
                <w:szCs w:val="20"/>
                <w:lang w:val="fr-BE"/>
                <w14:ligatures w14:val="standardContextual"/>
              </w:rPr>
              <w:t> : « </w:t>
            </w:r>
            <w:r w:rsidRPr="00AE0BCF">
              <w:rPr>
                <w:rFonts w:ascii="Tahoma" w:eastAsiaTheme="majorEastAsia" w:hAnsi="Tahoma" w:cs="Tahoma"/>
                <w:i/>
                <w:iCs/>
                <w:color w:val="313131"/>
                <w:kern w:val="2"/>
                <w:sz w:val="20"/>
                <w:szCs w:val="20"/>
                <w:lang w:val="fr-BE"/>
                <w14:ligatures w14:val="standardContextual"/>
              </w:rPr>
              <w:t>Sous mon sein la grenade…</w:t>
            </w:r>
            <w:r w:rsidRPr="00AE0BCF">
              <w:rPr>
                <w:rFonts w:ascii="Tahoma" w:eastAsiaTheme="majorEastAsia" w:hAnsi="Tahoma" w:cs="Tahoma"/>
                <w:color w:val="313131"/>
                <w:kern w:val="2"/>
                <w:sz w:val="20"/>
                <w:szCs w:val="20"/>
                <w:lang w:val="fr-BE"/>
                <w14:ligatures w14:val="standardContextual"/>
              </w:rPr>
              <w:t> », Clara Luciani a fait de sa chanson un véritable hymne à la liberté féminine.’</w:t>
            </w:r>
            <w:bookmarkEnd w:id="375"/>
            <w:bookmarkEnd w:id="376"/>
            <w:bookmarkEnd w:id="377"/>
            <w:bookmarkEnd w:id="378"/>
            <w:bookmarkEnd w:id="379"/>
            <w:bookmarkEnd w:id="380"/>
          </w:p>
          <w:p w14:paraId="1CA1F26D" w14:textId="77777777" w:rsidR="00AE01B6" w:rsidRDefault="00AE01B6" w:rsidP="000D0C82">
            <w:pPr>
              <w:widowControl/>
              <w:autoSpaceDE/>
              <w:autoSpaceDN/>
              <w:spacing w:after="160" w:line="259" w:lineRule="auto"/>
              <w:rPr>
                <w:rFonts w:ascii="Tahoma" w:eastAsiaTheme="minorHAnsi" w:hAnsi="Tahoma" w:cs="Tahoma"/>
                <w:color w:val="000000"/>
                <w:kern w:val="2"/>
                <w:sz w:val="20"/>
                <w:szCs w:val="20"/>
                <w:shd w:val="clear" w:color="auto" w:fill="FFFFFF"/>
                <w:lang w:val="fr-BE"/>
                <w14:ligatures w14:val="standardContextual"/>
              </w:rPr>
            </w:pPr>
          </w:p>
          <w:p w14:paraId="60606531" w14:textId="69BD4236" w:rsidR="000D0C82" w:rsidRPr="00AE0BCF" w:rsidRDefault="000D0C82" w:rsidP="000D0C82">
            <w:pPr>
              <w:widowControl/>
              <w:autoSpaceDE/>
              <w:autoSpaceDN/>
              <w:spacing w:after="160" w:line="259" w:lineRule="auto"/>
              <w:rPr>
                <w:rFonts w:ascii="Tahoma" w:eastAsiaTheme="minorHAnsi" w:hAnsi="Tahoma" w:cs="Tahoma"/>
                <w:color w:val="000000"/>
                <w:kern w:val="2"/>
                <w:sz w:val="20"/>
                <w:szCs w:val="20"/>
                <w:shd w:val="clear" w:color="auto" w:fill="FFFFFF"/>
                <w:lang w:val="fr-BE"/>
                <w14:ligatures w14:val="standardContextual"/>
              </w:rPr>
            </w:pPr>
            <w:r w:rsidRPr="00AE0BCF">
              <w:rPr>
                <w:rFonts w:ascii="Tahoma" w:eastAsiaTheme="minorHAnsi" w:hAnsi="Tahoma" w:cs="Tahoma"/>
                <w:color w:val="000000"/>
                <w:kern w:val="2"/>
                <w:sz w:val="20"/>
                <w:szCs w:val="20"/>
                <w:shd w:val="clear" w:color="auto" w:fill="FFFFFF"/>
                <w:lang w:val="fr-BE"/>
                <w14:ligatures w14:val="standardContextual"/>
              </w:rPr>
              <w:t xml:space="preserve">Op lofficiel.be </w:t>
            </w:r>
            <w:proofErr w:type="spellStart"/>
            <w:r w:rsidRPr="00AE0BCF">
              <w:rPr>
                <w:rFonts w:ascii="Tahoma" w:eastAsiaTheme="minorHAnsi" w:hAnsi="Tahoma" w:cs="Tahoma"/>
                <w:color w:val="000000"/>
                <w:kern w:val="2"/>
                <w:sz w:val="20"/>
                <w:szCs w:val="20"/>
                <w:shd w:val="clear" w:color="auto" w:fill="FFFFFF"/>
                <w:lang w:val="fr-BE"/>
                <w14:ligatures w14:val="standardContextual"/>
              </w:rPr>
              <w:t>vond</w:t>
            </w:r>
            <w:proofErr w:type="spellEnd"/>
            <w:r w:rsidRPr="00AE0BCF">
              <w:rPr>
                <w:rFonts w:ascii="Tahoma" w:eastAsiaTheme="minorHAnsi" w:hAnsi="Tahoma" w:cs="Tahoma"/>
                <w:color w:val="000000"/>
                <w:kern w:val="2"/>
                <w:sz w:val="20"/>
                <w:szCs w:val="20"/>
                <w:shd w:val="clear" w:color="auto" w:fill="FFFFFF"/>
                <w:lang w:val="fr-BE"/>
                <w14:ligatures w14:val="standardContextual"/>
              </w:rPr>
              <w:t xml:space="preserve"> ik </w:t>
            </w:r>
            <w:proofErr w:type="spellStart"/>
            <w:r w:rsidRPr="00AE0BCF">
              <w:rPr>
                <w:rFonts w:ascii="Tahoma" w:eastAsiaTheme="minorHAnsi" w:hAnsi="Tahoma" w:cs="Tahoma"/>
                <w:color w:val="000000"/>
                <w:kern w:val="2"/>
                <w:sz w:val="20"/>
                <w:szCs w:val="20"/>
                <w:shd w:val="clear" w:color="auto" w:fill="FFFFFF"/>
                <w:lang w:val="fr-BE"/>
                <w14:ligatures w14:val="standardContextual"/>
              </w:rPr>
              <w:t>deze</w:t>
            </w:r>
            <w:proofErr w:type="spellEnd"/>
            <w:r w:rsidRPr="00AE0BCF">
              <w:rPr>
                <w:rFonts w:ascii="Tahoma" w:eastAsiaTheme="minorHAnsi" w:hAnsi="Tahoma" w:cs="Tahoma"/>
                <w:color w:val="000000"/>
                <w:kern w:val="2"/>
                <w:sz w:val="20"/>
                <w:szCs w:val="20"/>
                <w:shd w:val="clear" w:color="auto" w:fill="FFFFFF"/>
                <w:lang w:val="fr-BE"/>
                <w14:ligatures w14:val="standardContextual"/>
              </w:rPr>
              <w:t xml:space="preserve"> </w:t>
            </w:r>
            <w:proofErr w:type="spellStart"/>
            <w:r w:rsidRPr="00AE0BCF">
              <w:rPr>
                <w:rFonts w:ascii="Tahoma" w:eastAsiaTheme="minorHAnsi" w:hAnsi="Tahoma" w:cs="Tahoma"/>
                <w:color w:val="000000"/>
                <w:kern w:val="2"/>
                <w:sz w:val="20"/>
                <w:szCs w:val="20"/>
                <w:shd w:val="clear" w:color="auto" w:fill="FFFFFF"/>
                <w:lang w:val="fr-BE"/>
                <w14:ligatures w14:val="standardContextual"/>
              </w:rPr>
              <w:t>informatie</w:t>
            </w:r>
            <w:proofErr w:type="spellEnd"/>
            <w:r w:rsidRPr="00AE0BCF">
              <w:rPr>
                <w:rFonts w:ascii="Tahoma" w:eastAsiaTheme="minorHAnsi" w:hAnsi="Tahoma" w:cs="Tahoma"/>
                <w:color w:val="000000"/>
                <w:kern w:val="2"/>
                <w:sz w:val="20"/>
                <w:szCs w:val="20"/>
                <w:shd w:val="clear" w:color="auto" w:fill="FFFFFF"/>
                <w:lang w:val="fr-BE"/>
                <w14:ligatures w14:val="standardContextual"/>
              </w:rPr>
              <w:t xml:space="preserve"> : ‘Claire </w:t>
            </w:r>
            <w:proofErr w:type="spellStart"/>
            <w:r w:rsidRPr="00AE0BCF">
              <w:rPr>
                <w:rFonts w:ascii="Tahoma" w:eastAsiaTheme="minorHAnsi" w:hAnsi="Tahoma" w:cs="Tahoma"/>
                <w:color w:val="000000"/>
                <w:kern w:val="2"/>
                <w:sz w:val="20"/>
                <w:szCs w:val="20"/>
                <w:shd w:val="clear" w:color="auto" w:fill="FFFFFF"/>
                <w:lang w:val="fr-BE"/>
                <w14:ligatures w14:val="standardContextual"/>
              </w:rPr>
              <w:t>Luffat</w:t>
            </w:r>
            <w:proofErr w:type="spellEnd"/>
            <w:r w:rsidRPr="00AE0BCF">
              <w:rPr>
                <w:rFonts w:ascii="Tahoma" w:eastAsiaTheme="minorHAnsi" w:hAnsi="Tahoma" w:cs="Tahoma"/>
                <w:color w:val="000000"/>
                <w:kern w:val="2"/>
                <w:sz w:val="20"/>
                <w:szCs w:val="20"/>
                <w:shd w:val="clear" w:color="auto" w:fill="FFFFFF"/>
                <w:lang w:val="fr-BE"/>
                <w14:ligatures w14:val="standardContextual"/>
              </w:rPr>
              <w:t> : Celle qui a "</w:t>
            </w:r>
            <w:r w:rsidRPr="00AE0BCF">
              <w:rPr>
                <w:rFonts w:ascii="Tahoma" w:eastAsiaTheme="minorHAnsi" w:hAnsi="Tahoma" w:cs="Tahoma"/>
                <w:i/>
                <w:iCs/>
                <w:color w:val="000000"/>
                <w:kern w:val="2"/>
                <w:sz w:val="20"/>
                <w:szCs w:val="20"/>
                <w:shd w:val="clear" w:color="auto" w:fill="FFFFFF"/>
                <w:lang w:val="fr-BE"/>
                <w14:ligatures w14:val="standardContextual"/>
              </w:rPr>
              <w:t>débarqué comme une bleue</w:t>
            </w:r>
            <w:r w:rsidRPr="00AE0BCF">
              <w:rPr>
                <w:rFonts w:ascii="Tahoma" w:eastAsiaTheme="minorHAnsi" w:hAnsi="Tahoma" w:cs="Tahoma"/>
                <w:color w:val="000000"/>
                <w:kern w:val="2"/>
                <w:sz w:val="20"/>
                <w:szCs w:val="20"/>
                <w:shd w:val="clear" w:color="auto" w:fill="FFFFFF"/>
                <w:lang w:val="fr-BE"/>
                <w14:ligatures w14:val="standardContextual"/>
              </w:rPr>
              <w:t>" dans l’industrie musicale, depuis sa campagne belge jusqu’à Paris, se livre avec ce premier disque sur ses amours troubles, ou encore sur son envie de réunir les femmes, qui, au fond, sont toutes des sœurs.’</w:t>
            </w:r>
          </w:p>
          <w:p w14:paraId="6D16E33D" w14:textId="77777777" w:rsidR="000D0C82" w:rsidRPr="00AE0BCF" w:rsidRDefault="000D0C82" w:rsidP="000D0C82">
            <w:pPr>
              <w:widowControl/>
              <w:autoSpaceDE/>
              <w:autoSpaceDN/>
              <w:spacing w:after="160" w:line="259" w:lineRule="auto"/>
              <w:rPr>
                <w:rFonts w:ascii="Tahoma" w:eastAsiaTheme="minorHAnsi" w:hAnsi="Tahoma" w:cs="Tahoma"/>
                <w:color w:val="191919"/>
                <w:kern w:val="2"/>
                <w:sz w:val="20"/>
                <w:szCs w:val="20"/>
                <w:shd w:val="clear" w:color="auto" w:fill="FFFFFF"/>
                <w:lang w:val="nl-BE"/>
                <w14:ligatures w14:val="standardContextual"/>
              </w:rPr>
            </w:pPr>
            <w:r w:rsidRPr="00AE0BCF">
              <w:rPr>
                <w:rFonts w:ascii="Tahoma" w:eastAsiaTheme="minorHAnsi" w:hAnsi="Tahoma" w:cs="Tahoma"/>
                <w:color w:val="191919"/>
                <w:kern w:val="2"/>
                <w:sz w:val="20"/>
                <w:szCs w:val="20"/>
                <w:shd w:val="clear" w:color="auto" w:fill="FFFFFF"/>
                <w:lang w:val="nl-BE"/>
                <w14:ligatures w14:val="standardContextual"/>
              </w:rPr>
              <w:t>Dikke Van Dale: ‘actievoeren = (ge</w:t>
            </w:r>
            <w:r w:rsidRPr="00AE0BCF">
              <w:rPr>
                <w:rFonts w:ascii="Tahoma" w:eastAsiaTheme="minorHAnsi" w:hAnsi="Tahoma" w:cs="Tahoma"/>
                <w:color w:val="191919"/>
                <w:kern w:val="2"/>
                <w:sz w:val="20"/>
                <w:szCs w:val="20"/>
                <w:shd w:val="clear" w:color="auto" w:fill="FFFFFF"/>
                <w:lang w:val="nl-BE"/>
                <w14:ligatures w14:val="standardContextual"/>
              </w:rPr>
              <w:softHyphen/>
              <w:t>za</w:t>
            </w:r>
            <w:r w:rsidRPr="00AE0BCF">
              <w:rPr>
                <w:rFonts w:ascii="Tahoma" w:eastAsiaTheme="minorHAnsi" w:hAnsi="Tahoma" w:cs="Tahoma"/>
                <w:color w:val="191919"/>
                <w:kern w:val="2"/>
                <w:sz w:val="20"/>
                <w:szCs w:val="20"/>
                <w:shd w:val="clear" w:color="auto" w:fill="FFFFFF"/>
                <w:lang w:val="nl-BE"/>
                <w14:ligatures w14:val="standardContextual"/>
              </w:rPr>
              <w:softHyphen/>
              <w:t>men</w:t>
            </w:r>
            <w:r w:rsidRPr="00AE0BCF">
              <w:rPr>
                <w:rFonts w:ascii="Tahoma" w:eastAsiaTheme="minorHAnsi" w:hAnsi="Tahoma" w:cs="Tahoma"/>
                <w:color w:val="191919"/>
                <w:kern w:val="2"/>
                <w:sz w:val="20"/>
                <w:szCs w:val="20"/>
                <w:shd w:val="clear" w:color="auto" w:fill="FFFFFF"/>
                <w:lang w:val="nl-BE"/>
                <w14:ligatures w14:val="standardContextual"/>
              </w:rPr>
              <w:softHyphen/>
              <w:t>lijk) kracht</w:t>
            </w:r>
            <w:r w:rsidRPr="00AE0BCF">
              <w:rPr>
                <w:rFonts w:ascii="Tahoma" w:eastAsiaTheme="minorHAnsi" w:hAnsi="Tahoma" w:cs="Tahoma"/>
                <w:color w:val="191919"/>
                <w:kern w:val="2"/>
                <w:sz w:val="20"/>
                <w:szCs w:val="20"/>
                <w:shd w:val="clear" w:color="auto" w:fill="FFFFFF"/>
                <w:lang w:val="nl-BE"/>
                <w14:ligatures w14:val="standardContextual"/>
              </w:rPr>
              <w:softHyphen/>
              <w:t>da</w:t>
            </w:r>
            <w:r w:rsidRPr="00AE0BCF">
              <w:rPr>
                <w:rFonts w:ascii="Tahoma" w:eastAsiaTheme="minorHAnsi" w:hAnsi="Tahoma" w:cs="Tahoma"/>
                <w:color w:val="191919"/>
                <w:kern w:val="2"/>
                <w:sz w:val="20"/>
                <w:szCs w:val="20"/>
                <w:shd w:val="clear" w:color="auto" w:fill="FFFFFF"/>
                <w:lang w:val="nl-BE"/>
                <w14:ligatures w14:val="standardContextual"/>
              </w:rPr>
              <w:softHyphen/>
              <w:t>dig op</w:t>
            </w:r>
            <w:r w:rsidRPr="00AE0BCF">
              <w:rPr>
                <w:rFonts w:ascii="Tahoma" w:eastAsiaTheme="minorHAnsi" w:hAnsi="Tahoma" w:cs="Tahoma"/>
                <w:color w:val="191919"/>
                <w:kern w:val="2"/>
                <w:sz w:val="20"/>
                <w:szCs w:val="20"/>
                <w:shd w:val="clear" w:color="auto" w:fill="FFFFFF"/>
                <w:lang w:val="nl-BE"/>
                <w14:ligatures w14:val="standardContextual"/>
              </w:rPr>
              <w:softHyphen/>
              <w:t>tre</w:t>
            </w:r>
            <w:r w:rsidRPr="00AE0BCF">
              <w:rPr>
                <w:rFonts w:ascii="Tahoma" w:eastAsiaTheme="minorHAnsi" w:hAnsi="Tahoma" w:cs="Tahoma"/>
                <w:color w:val="191919"/>
                <w:kern w:val="2"/>
                <w:sz w:val="20"/>
                <w:szCs w:val="20"/>
                <w:shd w:val="clear" w:color="auto" w:fill="FFFFFF"/>
                <w:lang w:val="nl-BE"/>
                <w14:ligatures w14:val="standardContextual"/>
              </w:rPr>
              <w:softHyphen/>
              <w:t>den om iets te be</w:t>
            </w:r>
            <w:r w:rsidRPr="00AE0BCF">
              <w:rPr>
                <w:rFonts w:ascii="Tahoma" w:eastAsiaTheme="minorHAnsi" w:hAnsi="Tahoma" w:cs="Tahoma"/>
                <w:color w:val="191919"/>
                <w:kern w:val="2"/>
                <w:sz w:val="20"/>
                <w:szCs w:val="20"/>
                <w:shd w:val="clear" w:color="auto" w:fill="FFFFFF"/>
                <w:lang w:val="nl-BE"/>
                <w14:ligatures w14:val="standardContextual"/>
              </w:rPr>
              <w:softHyphen/>
              <w:t>rei</w:t>
            </w:r>
            <w:r w:rsidRPr="00AE0BCF">
              <w:rPr>
                <w:rFonts w:ascii="Tahoma" w:eastAsiaTheme="minorHAnsi" w:hAnsi="Tahoma" w:cs="Tahoma"/>
                <w:color w:val="191919"/>
                <w:kern w:val="2"/>
                <w:sz w:val="20"/>
                <w:szCs w:val="20"/>
                <w:shd w:val="clear" w:color="auto" w:fill="FFFFFF"/>
                <w:lang w:val="nl-BE"/>
                <w14:ligatures w14:val="standardContextual"/>
              </w:rPr>
              <w:softHyphen/>
              <w:t>ken of te ver</w:t>
            </w:r>
            <w:r w:rsidRPr="00AE0BCF">
              <w:rPr>
                <w:rFonts w:ascii="Tahoma" w:eastAsiaTheme="minorHAnsi" w:hAnsi="Tahoma" w:cs="Tahoma"/>
                <w:color w:val="191919"/>
                <w:kern w:val="2"/>
                <w:sz w:val="20"/>
                <w:szCs w:val="20"/>
                <w:shd w:val="clear" w:color="auto" w:fill="FFFFFF"/>
                <w:lang w:val="nl-BE"/>
                <w14:ligatures w14:val="standardContextual"/>
              </w:rPr>
              <w:softHyphen/>
              <w:t>hin</w:t>
            </w:r>
            <w:r w:rsidRPr="00AE0BCF">
              <w:rPr>
                <w:rFonts w:ascii="Tahoma" w:eastAsiaTheme="minorHAnsi" w:hAnsi="Tahoma" w:cs="Tahoma"/>
                <w:color w:val="191919"/>
                <w:kern w:val="2"/>
                <w:sz w:val="20"/>
                <w:szCs w:val="20"/>
                <w:shd w:val="clear" w:color="auto" w:fill="FFFFFF"/>
                <w:lang w:val="nl-BE"/>
                <w14:ligatures w14:val="standardContextual"/>
              </w:rPr>
              <w:softHyphen/>
              <w:t>de</w:t>
            </w:r>
            <w:r w:rsidRPr="00AE0BCF">
              <w:rPr>
                <w:rFonts w:ascii="Tahoma" w:eastAsiaTheme="minorHAnsi" w:hAnsi="Tahoma" w:cs="Tahoma"/>
                <w:color w:val="191919"/>
                <w:kern w:val="2"/>
                <w:sz w:val="20"/>
                <w:szCs w:val="20"/>
                <w:shd w:val="clear" w:color="auto" w:fill="FFFFFF"/>
                <w:lang w:val="nl-BE"/>
                <w14:ligatures w14:val="standardContextual"/>
              </w:rPr>
              <w:softHyphen/>
              <w:t>ren’</w:t>
            </w:r>
          </w:p>
          <w:p w14:paraId="22187E38" w14:textId="0A3C7493" w:rsidR="000D0C82" w:rsidRPr="00AE0BCF" w:rsidRDefault="000D0C82" w:rsidP="000D0C82">
            <w:pPr>
              <w:widowControl/>
              <w:autoSpaceDE/>
              <w:autoSpaceDN/>
              <w:spacing w:after="160" w:line="259" w:lineRule="auto"/>
              <w:rPr>
                <w:rFonts w:ascii="Tahoma" w:eastAsiaTheme="minorHAnsi" w:hAnsi="Tahoma" w:cs="Tahoma"/>
                <w:color w:val="000000"/>
                <w:kern w:val="2"/>
                <w:sz w:val="20"/>
                <w:szCs w:val="20"/>
                <w:shd w:val="clear" w:color="auto" w:fill="FFFFFF"/>
                <w:lang w:val="nl-BE"/>
                <w14:ligatures w14:val="standardContextual"/>
              </w:rPr>
            </w:pPr>
            <w:r w:rsidRPr="00AE0BCF">
              <w:rPr>
                <w:rFonts w:ascii="Tahoma" w:eastAsiaTheme="minorHAnsi" w:hAnsi="Tahoma" w:cs="Tahoma"/>
                <w:color w:val="191919"/>
                <w:kern w:val="2"/>
                <w:sz w:val="20"/>
                <w:szCs w:val="20"/>
                <w:shd w:val="clear" w:color="auto" w:fill="FFFFFF"/>
                <w:lang w:val="nl-BE"/>
                <w14:ligatures w14:val="standardContextual"/>
              </w:rPr>
              <w:t>Die betekenis klopt, want hun doel is vrouwenrechten bevorderen</w:t>
            </w:r>
            <w:r w:rsidR="00BC7BBE">
              <w:rPr>
                <w:rFonts w:ascii="Tahoma" w:eastAsiaTheme="minorHAnsi" w:hAnsi="Tahoma" w:cs="Tahoma"/>
                <w:color w:val="191919"/>
                <w:kern w:val="2"/>
                <w:sz w:val="20"/>
                <w:szCs w:val="20"/>
                <w:shd w:val="clear" w:color="auto" w:fill="FFFFFF"/>
                <w:lang w:val="nl-BE"/>
                <w14:ligatures w14:val="standardContextual"/>
              </w:rPr>
              <w:t>, zoals blijkt uit voorgaande bronnen</w:t>
            </w:r>
            <w:r w:rsidRPr="00AE0BCF">
              <w:rPr>
                <w:rFonts w:ascii="Tahoma" w:eastAsiaTheme="minorHAnsi" w:hAnsi="Tahoma" w:cs="Tahoma"/>
                <w:color w:val="191919"/>
                <w:kern w:val="2"/>
                <w:sz w:val="20"/>
                <w:szCs w:val="20"/>
                <w:shd w:val="clear" w:color="auto" w:fill="FFFFFF"/>
                <w:lang w:val="nl-BE"/>
                <w14:ligatures w14:val="standardContextual"/>
              </w:rPr>
              <w:t>. Ze doen dat onder andere via hun muziek.</w:t>
            </w:r>
          </w:p>
        </w:tc>
      </w:tr>
      <w:tr w:rsidR="000D0C82" w:rsidRPr="00AE0BCF" w14:paraId="4A5497D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0440A2A" w14:textId="77777777" w:rsidR="000D0C82" w:rsidRPr="00AE0BCF" w:rsidRDefault="000D0C82" w:rsidP="000D0C82">
            <w:pPr>
              <w:widowControl/>
              <w:autoSpaceDE/>
              <w:autoSpaceDN/>
              <w:textAlignment w:val="baseline"/>
              <w:rPr>
                <w:rFonts w:ascii="Tahoma" w:eastAsia="Times New Roman" w:hAnsi="Tahoma" w:cs="Tahoma"/>
                <w:kern w:val="2"/>
                <w:sz w:val="20"/>
                <w:szCs w:val="20"/>
                <w:lang w:eastAsia="nl-NL"/>
                <w14:ligatures w14:val="standardContextual"/>
              </w:rPr>
            </w:pPr>
            <w:r w:rsidRPr="00AE0BCF">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D46E151" w14:textId="663BE9E1" w:rsidR="000D0C82" w:rsidRPr="00AE0BCF" w:rsidRDefault="00000000" w:rsidP="000D0C82">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573" w:history="1">
              <w:r w:rsidR="00417493" w:rsidRPr="003E3190">
                <w:rPr>
                  <w:rStyle w:val="Hyperlink"/>
                  <w:rFonts w:ascii="Tahoma" w:eastAsiaTheme="minorHAnsi" w:hAnsi="Tahoma" w:cs="Tahoma"/>
                  <w:kern w:val="2"/>
                  <w:sz w:val="20"/>
                  <w:szCs w:val="20"/>
                  <w:shd w:val="clear" w:color="auto" w:fill="FFFFFF"/>
                  <w14:ligatures w14:val="standardContextual"/>
                </w:rPr>
                <w:t>https://www.cheriefm.fr</w:t>
              </w:r>
            </w:hyperlink>
          </w:p>
          <w:p w14:paraId="233EEE91" w14:textId="080CDBDB" w:rsidR="000D0C82" w:rsidRPr="00AE0BCF" w:rsidRDefault="00000000" w:rsidP="000D0C82">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574" w:history="1">
              <w:r w:rsidR="00417493" w:rsidRPr="003E3190">
                <w:rPr>
                  <w:rStyle w:val="Hyperlink"/>
                  <w:rFonts w:ascii="Tahoma" w:eastAsiaTheme="minorHAnsi" w:hAnsi="Tahoma" w:cs="Tahoma"/>
                  <w:kern w:val="2"/>
                  <w:sz w:val="20"/>
                  <w:szCs w:val="20"/>
                  <w14:ligatures w14:val="standardContextual"/>
                </w:rPr>
                <w:t>https://trentetroisdegres.fr</w:t>
              </w:r>
            </w:hyperlink>
            <w:r w:rsidR="000D0C82" w:rsidRPr="00AE0BCF">
              <w:rPr>
                <w:rFonts w:ascii="Tahoma" w:eastAsiaTheme="minorHAnsi" w:hAnsi="Tahoma" w:cs="Tahoma"/>
                <w:kern w:val="2"/>
                <w:sz w:val="20"/>
                <w:szCs w:val="20"/>
                <w14:ligatures w14:val="standardContextual"/>
              </w:rPr>
              <w:t xml:space="preserve"> </w:t>
            </w:r>
          </w:p>
          <w:p w14:paraId="4052FA2E" w14:textId="5916CC66" w:rsidR="000D0C82" w:rsidRPr="00AE0BCF" w:rsidRDefault="00000000" w:rsidP="000D0C82">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575" w:history="1">
              <w:r w:rsidR="00417493" w:rsidRPr="003E3190">
                <w:rPr>
                  <w:rStyle w:val="Hyperlink"/>
                  <w:rFonts w:ascii="Tahoma" w:eastAsiaTheme="minorHAnsi" w:hAnsi="Tahoma" w:cs="Tahoma"/>
                  <w:kern w:val="2"/>
                  <w:sz w:val="20"/>
                  <w:szCs w:val="20"/>
                  <w:shd w:val="clear" w:color="auto" w:fill="FFFFFF"/>
                  <w:lang w:val="nl-BE"/>
                  <w14:ligatures w14:val="standardContextual"/>
                </w:rPr>
                <w:t>https://www.lofficiel.be</w:t>
              </w:r>
            </w:hyperlink>
          </w:p>
        </w:tc>
      </w:tr>
    </w:tbl>
    <w:p w14:paraId="127C70BB" w14:textId="77777777" w:rsidR="000D0C82" w:rsidRDefault="000D0C82"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623773" w:rsidRPr="00BC7BBE" w14:paraId="3141C22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90A34D3" w14:textId="77777777" w:rsidR="00623773" w:rsidRPr="00BC7BBE" w:rsidRDefault="00623773" w:rsidP="00623773">
            <w:pPr>
              <w:widowControl/>
              <w:autoSpaceDE/>
              <w:autoSpaceDN/>
              <w:textAlignment w:val="baseline"/>
              <w:rPr>
                <w:rFonts w:ascii="Tahoma" w:eastAsia="Times New Roman" w:hAnsi="Tahoma" w:cs="Tahoma"/>
                <w:kern w:val="2"/>
                <w:sz w:val="20"/>
                <w:szCs w:val="20"/>
                <w:lang w:eastAsia="nl-NL"/>
                <w14:ligatures w14:val="standardContextual"/>
              </w:rPr>
            </w:pPr>
            <w:r w:rsidRPr="00BC7BBE">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7995AEB" w14:textId="77777777" w:rsidR="00623773" w:rsidRPr="00BC7BBE" w:rsidRDefault="00623773" w:rsidP="00623773">
            <w:pPr>
              <w:widowControl/>
              <w:autoSpaceDE/>
              <w:autoSpaceDN/>
              <w:textAlignment w:val="baseline"/>
              <w:rPr>
                <w:rFonts w:ascii="Tahoma" w:eastAsia="Times New Roman" w:hAnsi="Tahoma" w:cs="Tahoma"/>
                <w:kern w:val="2"/>
                <w:sz w:val="20"/>
                <w:szCs w:val="20"/>
                <w:lang w:eastAsia="nl-NL"/>
                <w14:ligatures w14:val="standardContextual"/>
              </w:rPr>
            </w:pPr>
            <w:r w:rsidRPr="00BC7BBE">
              <w:rPr>
                <w:rFonts w:ascii="Tahoma" w:eastAsia="Times New Roman" w:hAnsi="Tahoma" w:cs="Tahoma"/>
                <w:kern w:val="2"/>
                <w:sz w:val="20"/>
                <w:szCs w:val="20"/>
                <w:lang w:eastAsia="nl-NL"/>
                <w14:ligatures w14:val="standardContextual"/>
              </w:rPr>
              <w:t>Lexicologisch probleem</w:t>
            </w:r>
          </w:p>
        </w:tc>
      </w:tr>
      <w:tr w:rsidR="00623773" w:rsidRPr="00BC7BBE" w14:paraId="6C4DD8D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2C2821A" w14:textId="77777777" w:rsidR="00623773" w:rsidRPr="00BC7BBE" w:rsidRDefault="00623773" w:rsidP="00623773">
            <w:pPr>
              <w:widowControl/>
              <w:autoSpaceDE/>
              <w:autoSpaceDN/>
              <w:textAlignment w:val="baseline"/>
              <w:rPr>
                <w:rFonts w:ascii="Tahoma" w:eastAsia="Times New Roman" w:hAnsi="Tahoma" w:cs="Tahoma"/>
                <w:kern w:val="2"/>
                <w:sz w:val="20"/>
                <w:szCs w:val="20"/>
                <w:lang w:eastAsia="nl-NL"/>
                <w14:ligatures w14:val="standardContextual"/>
              </w:rPr>
            </w:pPr>
            <w:r w:rsidRPr="00BC7BBE">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05E5CE" w14:textId="77777777" w:rsidR="00623773" w:rsidRPr="00BC7BBE" w:rsidRDefault="00623773" w:rsidP="00623773">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BC7BBE">
              <w:rPr>
                <w:rFonts w:ascii="Tahoma" w:eastAsia="Times New Roman" w:hAnsi="Tahoma" w:cs="Tahoma"/>
                <w:kern w:val="2"/>
                <w:sz w:val="20"/>
                <w:szCs w:val="20"/>
                <w:lang w:val="nl-BE" w:eastAsia="nl-NL"/>
                <w14:ligatures w14:val="standardContextual"/>
              </w:rPr>
              <w:t>charts</w:t>
            </w:r>
            <w:proofErr w:type="spellEnd"/>
          </w:p>
        </w:tc>
      </w:tr>
      <w:tr w:rsidR="00623773" w:rsidRPr="00BC7BBE" w14:paraId="21C9563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183A09F" w14:textId="77777777" w:rsidR="00623773" w:rsidRPr="00BC7BBE" w:rsidRDefault="00623773" w:rsidP="00623773">
            <w:pPr>
              <w:widowControl/>
              <w:autoSpaceDE/>
              <w:autoSpaceDN/>
              <w:textAlignment w:val="baseline"/>
              <w:rPr>
                <w:rFonts w:ascii="Tahoma" w:eastAsia="Times New Roman" w:hAnsi="Tahoma" w:cs="Tahoma"/>
                <w:kern w:val="2"/>
                <w:sz w:val="20"/>
                <w:szCs w:val="20"/>
                <w:lang w:eastAsia="nl-NL"/>
                <w14:ligatures w14:val="standardContextual"/>
              </w:rPr>
            </w:pPr>
            <w:r w:rsidRPr="00BC7BBE">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1B5AD62" w14:textId="77777777" w:rsidR="00623773" w:rsidRPr="00BC7BBE" w:rsidRDefault="00623773" w:rsidP="00623773">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BC7BBE">
              <w:rPr>
                <w:rFonts w:ascii="Tahoma" w:eastAsia="Times New Roman" w:hAnsi="Tahoma" w:cs="Tahoma"/>
                <w:kern w:val="2"/>
                <w:sz w:val="20"/>
                <w:szCs w:val="20"/>
                <w:lang w:val="fr-BE" w:eastAsia="nl-NL"/>
                <w14:ligatures w14:val="standardContextual"/>
              </w:rPr>
              <w:t>hitlijsten</w:t>
            </w:r>
            <w:proofErr w:type="spellEnd"/>
          </w:p>
        </w:tc>
      </w:tr>
      <w:tr w:rsidR="00623773" w:rsidRPr="00BC7BBE" w14:paraId="1776814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3FDDB4E" w14:textId="77777777" w:rsidR="00623773" w:rsidRPr="00BC7BBE" w:rsidRDefault="00623773" w:rsidP="00623773">
            <w:pPr>
              <w:widowControl/>
              <w:autoSpaceDE/>
              <w:autoSpaceDN/>
              <w:textAlignment w:val="baseline"/>
              <w:rPr>
                <w:rFonts w:ascii="Tahoma" w:eastAsia="Times New Roman" w:hAnsi="Tahoma" w:cs="Tahoma"/>
                <w:kern w:val="2"/>
                <w:sz w:val="20"/>
                <w:szCs w:val="20"/>
                <w:lang w:eastAsia="nl-NL"/>
                <w14:ligatures w14:val="standardContextual"/>
              </w:rPr>
            </w:pPr>
            <w:r w:rsidRPr="00BC7BBE">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D31490" w14:textId="77777777" w:rsidR="00623773" w:rsidRPr="00BC7BBE" w:rsidRDefault="00623773" w:rsidP="00623773">
            <w:pPr>
              <w:widowControl/>
              <w:autoSpaceDE/>
              <w:autoSpaceDN/>
              <w:spacing w:after="160" w:line="259" w:lineRule="auto"/>
              <w:rPr>
                <w:rFonts w:ascii="Tahoma" w:eastAsiaTheme="minorHAnsi" w:hAnsi="Tahoma" w:cs="Tahoma"/>
                <w:kern w:val="2"/>
                <w:sz w:val="20"/>
                <w:szCs w:val="20"/>
                <w:lang w:val="nl-BE"/>
                <w14:ligatures w14:val="standardContextual"/>
              </w:rPr>
            </w:pPr>
            <w:r w:rsidRPr="00BC7BBE">
              <w:rPr>
                <w:rFonts w:ascii="Tahoma" w:eastAsiaTheme="minorHAnsi" w:hAnsi="Tahoma" w:cs="Tahoma"/>
                <w:kern w:val="2"/>
                <w:sz w:val="20"/>
                <w:szCs w:val="20"/>
                <w:lang w:val="nl-BE"/>
                <w14:ligatures w14:val="standardContextual"/>
              </w:rPr>
              <w:t>Le Petit Robert en Van Dale geven aan dat het woord ‘</w:t>
            </w:r>
            <w:proofErr w:type="spellStart"/>
            <w:r w:rsidRPr="00BC7BBE">
              <w:rPr>
                <w:rFonts w:ascii="Tahoma" w:eastAsiaTheme="minorHAnsi" w:hAnsi="Tahoma" w:cs="Tahoma"/>
                <w:kern w:val="2"/>
                <w:sz w:val="20"/>
                <w:szCs w:val="20"/>
                <w:lang w:val="nl-BE"/>
                <w14:ligatures w14:val="standardContextual"/>
              </w:rPr>
              <w:t>chart</w:t>
            </w:r>
            <w:proofErr w:type="spellEnd"/>
            <w:r w:rsidRPr="00BC7BBE">
              <w:rPr>
                <w:rFonts w:ascii="Tahoma" w:eastAsiaTheme="minorHAnsi" w:hAnsi="Tahoma" w:cs="Tahoma"/>
                <w:kern w:val="2"/>
                <w:sz w:val="20"/>
                <w:szCs w:val="20"/>
                <w:lang w:val="nl-BE"/>
                <w14:ligatures w14:val="standardContextual"/>
              </w:rPr>
              <w:t>’ niet bestaat in het Frans.</w:t>
            </w:r>
          </w:p>
          <w:p w14:paraId="48C8DCEF" w14:textId="77777777" w:rsidR="00623773" w:rsidRPr="00BC7BBE" w:rsidRDefault="00623773" w:rsidP="00623773">
            <w:pPr>
              <w:widowControl/>
              <w:autoSpaceDE/>
              <w:autoSpaceDN/>
              <w:spacing w:after="160" w:line="259" w:lineRule="auto"/>
              <w:rPr>
                <w:rFonts w:ascii="Tahoma" w:eastAsiaTheme="minorHAnsi" w:hAnsi="Tahoma" w:cs="Tahoma"/>
                <w:kern w:val="2"/>
                <w:sz w:val="20"/>
                <w:szCs w:val="20"/>
                <w:lang w:val="nl-BE"/>
                <w14:ligatures w14:val="standardContextual"/>
              </w:rPr>
            </w:pPr>
            <w:r w:rsidRPr="00BC7BBE">
              <w:rPr>
                <w:rFonts w:ascii="Tahoma" w:eastAsiaTheme="minorHAnsi" w:hAnsi="Tahoma" w:cs="Tahoma"/>
                <w:kern w:val="2"/>
                <w:sz w:val="20"/>
                <w:szCs w:val="20"/>
                <w:lang w:val="nl-BE"/>
                <w14:ligatures w14:val="standardContextual"/>
              </w:rPr>
              <w:t>Hoogstwaarschijnlijk gaat het over het Engelse woord ‘</w:t>
            </w:r>
            <w:proofErr w:type="spellStart"/>
            <w:r w:rsidRPr="00BC7BBE">
              <w:rPr>
                <w:rFonts w:ascii="Tahoma" w:eastAsiaTheme="minorHAnsi" w:hAnsi="Tahoma" w:cs="Tahoma"/>
                <w:kern w:val="2"/>
                <w:sz w:val="20"/>
                <w:szCs w:val="20"/>
                <w:lang w:val="nl-BE"/>
                <w14:ligatures w14:val="standardContextual"/>
              </w:rPr>
              <w:t>chart</w:t>
            </w:r>
            <w:proofErr w:type="spellEnd"/>
            <w:r w:rsidRPr="00BC7BBE">
              <w:rPr>
                <w:rFonts w:ascii="Tahoma" w:eastAsiaTheme="minorHAnsi" w:hAnsi="Tahoma" w:cs="Tahoma"/>
                <w:kern w:val="2"/>
                <w:sz w:val="20"/>
                <w:szCs w:val="20"/>
                <w:lang w:val="nl-BE"/>
                <w14:ligatures w14:val="standardContextual"/>
              </w:rPr>
              <w:t>’, omdat Angèle informeel en hip taalgebruik hanteert. Ze is zelf nog jong en wil haar doelgroep (vooral jongeren) aanspreken.</w:t>
            </w:r>
          </w:p>
          <w:p w14:paraId="5CD0AA25" w14:textId="77777777" w:rsidR="00623773" w:rsidRPr="00BC7BBE" w:rsidRDefault="00623773" w:rsidP="00623773">
            <w:pPr>
              <w:widowControl/>
              <w:autoSpaceDE/>
              <w:autoSpaceDN/>
              <w:spacing w:after="160" w:line="259" w:lineRule="auto"/>
              <w:rPr>
                <w:rFonts w:ascii="Tahoma" w:eastAsiaTheme="minorHAnsi" w:hAnsi="Tahoma" w:cs="Tahoma"/>
                <w:kern w:val="2"/>
                <w:sz w:val="20"/>
                <w:szCs w:val="20"/>
                <w:lang w:val="nl-BE"/>
                <w14:ligatures w14:val="standardContextual"/>
              </w:rPr>
            </w:pPr>
            <w:r w:rsidRPr="00BC7BBE">
              <w:rPr>
                <w:rFonts w:ascii="Tahoma" w:eastAsiaTheme="minorHAnsi" w:hAnsi="Tahoma" w:cs="Tahoma"/>
                <w:kern w:val="2"/>
                <w:sz w:val="20"/>
                <w:szCs w:val="20"/>
                <w:lang w:val="nl-BE"/>
                <w14:ligatures w14:val="standardContextual"/>
              </w:rPr>
              <w:t>Bovendien past de betekenis van ‘</w:t>
            </w:r>
            <w:proofErr w:type="spellStart"/>
            <w:r w:rsidRPr="00BC7BBE">
              <w:rPr>
                <w:rFonts w:ascii="Tahoma" w:eastAsiaTheme="minorHAnsi" w:hAnsi="Tahoma" w:cs="Tahoma"/>
                <w:kern w:val="2"/>
                <w:sz w:val="20"/>
                <w:szCs w:val="20"/>
                <w:lang w:val="nl-BE"/>
                <w14:ligatures w14:val="standardContextual"/>
              </w:rPr>
              <w:t>chart</w:t>
            </w:r>
            <w:proofErr w:type="spellEnd"/>
            <w:r w:rsidRPr="00BC7BBE">
              <w:rPr>
                <w:rFonts w:ascii="Tahoma" w:eastAsiaTheme="minorHAnsi" w:hAnsi="Tahoma" w:cs="Tahoma"/>
                <w:kern w:val="2"/>
                <w:sz w:val="20"/>
                <w:szCs w:val="20"/>
                <w:lang w:val="nl-BE"/>
                <w14:ligatures w14:val="standardContextual"/>
              </w:rPr>
              <w:t>’ in deze context:</w:t>
            </w:r>
          </w:p>
          <w:p w14:paraId="4C1C27CE" w14:textId="77777777" w:rsidR="00623773" w:rsidRPr="00085BCC" w:rsidRDefault="00623773" w:rsidP="00623773">
            <w:pPr>
              <w:widowControl/>
              <w:autoSpaceDE/>
              <w:autoSpaceDN/>
              <w:spacing w:after="160" w:line="259" w:lineRule="auto"/>
              <w:rPr>
                <w:rFonts w:ascii="Tahoma" w:eastAsiaTheme="minorHAnsi" w:hAnsi="Tahoma" w:cs="Tahoma"/>
                <w:kern w:val="2"/>
                <w:sz w:val="20"/>
                <w:szCs w:val="20"/>
                <w:u w:val="single"/>
                <w:lang w:val="en-GB"/>
                <w14:ligatures w14:val="standardContextual"/>
              </w:rPr>
            </w:pPr>
            <w:r w:rsidRPr="00085BCC">
              <w:rPr>
                <w:rFonts w:ascii="Tahoma" w:eastAsiaTheme="minorHAnsi" w:hAnsi="Tahoma" w:cs="Tahoma"/>
                <w:kern w:val="2"/>
                <w:sz w:val="20"/>
                <w:szCs w:val="20"/>
                <w:lang w:val="en-GB"/>
                <w14:ligatures w14:val="standardContextual"/>
              </w:rPr>
              <w:t>Dictionary.cambridge.org: ‘chart = the </w:t>
            </w:r>
            <w:hyperlink r:id="rId576" w:tooltip="lists" w:history="1">
              <w:r w:rsidRPr="00085BCC">
                <w:rPr>
                  <w:rFonts w:ascii="Tahoma" w:eastAsiaTheme="minorHAnsi" w:hAnsi="Tahoma" w:cs="Tahoma"/>
                  <w:kern w:val="2"/>
                  <w:sz w:val="20"/>
                  <w:szCs w:val="20"/>
                  <w:u w:val="single"/>
                  <w:lang w:val="en-GB"/>
                  <w14:ligatures w14:val="standardContextual"/>
                </w:rPr>
                <w:t>lists</w:t>
              </w:r>
            </w:hyperlink>
            <w:r w:rsidRPr="00085BCC">
              <w:rPr>
                <w:rFonts w:ascii="Tahoma" w:eastAsiaTheme="minorHAnsi" w:hAnsi="Tahoma" w:cs="Tahoma"/>
                <w:kern w:val="2"/>
                <w:sz w:val="20"/>
                <w:szCs w:val="20"/>
                <w:lang w:val="en-GB"/>
                <w14:ligatures w14:val="standardContextual"/>
              </w:rPr>
              <w:t> </w:t>
            </w:r>
            <w:hyperlink r:id="rId577" w:tooltip="produced" w:history="1">
              <w:r w:rsidRPr="00085BCC">
                <w:rPr>
                  <w:rFonts w:ascii="Tahoma" w:eastAsiaTheme="minorHAnsi" w:hAnsi="Tahoma" w:cs="Tahoma"/>
                  <w:kern w:val="2"/>
                  <w:sz w:val="20"/>
                  <w:szCs w:val="20"/>
                  <w:u w:val="single"/>
                  <w:lang w:val="en-GB"/>
                  <w14:ligatures w14:val="standardContextual"/>
                </w:rPr>
                <w:t>produced</w:t>
              </w:r>
            </w:hyperlink>
            <w:r w:rsidRPr="00085BCC">
              <w:rPr>
                <w:rFonts w:ascii="Tahoma" w:eastAsiaTheme="minorHAnsi" w:hAnsi="Tahoma" w:cs="Tahoma"/>
                <w:kern w:val="2"/>
                <w:sz w:val="20"/>
                <w:szCs w:val="20"/>
                <w:lang w:val="en-GB"/>
                <w14:ligatures w14:val="standardContextual"/>
              </w:rPr>
              <w:t> each </w:t>
            </w:r>
            <w:hyperlink r:id="rId578" w:tooltip="week" w:history="1">
              <w:r w:rsidRPr="00085BCC">
                <w:rPr>
                  <w:rFonts w:ascii="Tahoma" w:eastAsiaTheme="minorHAnsi" w:hAnsi="Tahoma" w:cs="Tahoma"/>
                  <w:kern w:val="2"/>
                  <w:sz w:val="20"/>
                  <w:szCs w:val="20"/>
                  <w:u w:val="single"/>
                  <w:lang w:val="en-GB"/>
                  <w14:ligatures w14:val="standardContextual"/>
                </w:rPr>
                <w:t>week</w:t>
              </w:r>
            </w:hyperlink>
            <w:r w:rsidRPr="00085BCC">
              <w:rPr>
                <w:rFonts w:ascii="Tahoma" w:eastAsiaTheme="minorHAnsi" w:hAnsi="Tahoma" w:cs="Tahoma"/>
                <w:kern w:val="2"/>
                <w:sz w:val="20"/>
                <w:szCs w:val="20"/>
                <w:lang w:val="en-GB"/>
                <w14:ligatures w14:val="standardContextual"/>
              </w:rPr>
              <w:t> of the </w:t>
            </w:r>
            <w:hyperlink r:id="rId579" w:tooltip="records" w:history="1">
              <w:r w:rsidRPr="00085BCC">
                <w:rPr>
                  <w:rFonts w:ascii="Tahoma" w:eastAsiaTheme="minorHAnsi" w:hAnsi="Tahoma" w:cs="Tahoma"/>
                  <w:kern w:val="2"/>
                  <w:sz w:val="20"/>
                  <w:szCs w:val="20"/>
                  <w:u w:val="single"/>
                  <w:lang w:val="en-GB"/>
                  <w14:ligatures w14:val="standardContextual"/>
                </w:rPr>
                <w:t>records</w:t>
              </w:r>
            </w:hyperlink>
            <w:r w:rsidRPr="00085BCC">
              <w:rPr>
                <w:rFonts w:ascii="Tahoma" w:eastAsiaTheme="minorHAnsi" w:hAnsi="Tahoma" w:cs="Tahoma"/>
                <w:kern w:val="2"/>
                <w:sz w:val="20"/>
                <w:szCs w:val="20"/>
                <w:lang w:val="en-GB"/>
                <w14:ligatures w14:val="standardContextual"/>
              </w:rPr>
              <w:t> with the </w:t>
            </w:r>
            <w:hyperlink r:id="rId580" w:tooltip="highest" w:history="1">
              <w:r w:rsidRPr="00085BCC">
                <w:rPr>
                  <w:rFonts w:ascii="Tahoma" w:eastAsiaTheme="minorHAnsi" w:hAnsi="Tahoma" w:cs="Tahoma"/>
                  <w:kern w:val="2"/>
                  <w:sz w:val="20"/>
                  <w:szCs w:val="20"/>
                  <w:u w:val="single"/>
                  <w:lang w:val="en-GB"/>
                  <w14:ligatures w14:val="standardContextual"/>
                </w:rPr>
                <w:t>highest</w:t>
              </w:r>
            </w:hyperlink>
            <w:r w:rsidRPr="00085BCC">
              <w:rPr>
                <w:rFonts w:ascii="Tahoma" w:eastAsiaTheme="minorHAnsi" w:hAnsi="Tahoma" w:cs="Tahoma"/>
                <w:kern w:val="2"/>
                <w:sz w:val="20"/>
                <w:szCs w:val="20"/>
                <w:lang w:val="en-GB"/>
                <w14:ligatures w14:val="standardContextual"/>
              </w:rPr>
              <w:t> </w:t>
            </w:r>
            <w:hyperlink r:id="rId581" w:tooltip="sales" w:history="1">
              <w:r w:rsidRPr="00085BCC">
                <w:rPr>
                  <w:rFonts w:ascii="Tahoma" w:eastAsiaTheme="minorHAnsi" w:hAnsi="Tahoma" w:cs="Tahoma"/>
                  <w:kern w:val="2"/>
                  <w:sz w:val="20"/>
                  <w:szCs w:val="20"/>
                  <w:u w:val="single"/>
                  <w:lang w:val="en-GB"/>
                  <w14:ligatures w14:val="standardContextual"/>
                </w:rPr>
                <w:t>sales</w:t>
              </w:r>
            </w:hyperlink>
            <w:r w:rsidRPr="00085BCC">
              <w:rPr>
                <w:rFonts w:ascii="Tahoma" w:eastAsiaTheme="minorHAnsi" w:hAnsi="Tahoma" w:cs="Tahoma"/>
                <w:kern w:val="2"/>
                <w:sz w:val="20"/>
                <w:szCs w:val="20"/>
                <w:u w:val="single"/>
                <w:lang w:val="en-GB"/>
                <w14:ligatures w14:val="standardContextual"/>
              </w:rPr>
              <w:t xml:space="preserve">’ </w:t>
            </w:r>
          </w:p>
          <w:p w14:paraId="6F2FE5EC" w14:textId="77777777" w:rsidR="00623773" w:rsidRPr="00085BCC" w:rsidRDefault="00623773" w:rsidP="00623773">
            <w:pPr>
              <w:widowControl/>
              <w:autoSpaceDE/>
              <w:autoSpaceDN/>
              <w:spacing w:after="160" w:line="259" w:lineRule="auto"/>
              <w:rPr>
                <w:rFonts w:ascii="Tahoma" w:eastAsiaTheme="minorHAnsi" w:hAnsi="Tahoma" w:cs="Tahoma"/>
                <w:kern w:val="2"/>
                <w:sz w:val="20"/>
                <w:szCs w:val="20"/>
                <w:lang w:val="nl-BE"/>
                <w14:ligatures w14:val="standardContextual"/>
              </w:rPr>
            </w:pPr>
            <w:r w:rsidRPr="00085BCC">
              <w:rPr>
                <w:rFonts w:ascii="Tahoma" w:eastAsiaTheme="minorHAnsi" w:hAnsi="Tahoma" w:cs="Tahoma"/>
                <w:kern w:val="2"/>
                <w:sz w:val="20"/>
                <w:szCs w:val="20"/>
                <w:lang w:val="nl-BE"/>
                <w14:ligatures w14:val="standardContextual"/>
              </w:rPr>
              <w:lastRenderedPageBreak/>
              <w:t>Het gaat dus over ‘hitparade’.</w:t>
            </w:r>
          </w:p>
          <w:p w14:paraId="1B9471A4" w14:textId="77777777" w:rsidR="00623773" w:rsidRPr="00085BCC" w:rsidRDefault="00623773" w:rsidP="00623773">
            <w:pPr>
              <w:widowControl/>
              <w:autoSpaceDE/>
              <w:autoSpaceDN/>
              <w:spacing w:after="160" w:line="259" w:lineRule="auto"/>
              <w:rPr>
                <w:rFonts w:ascii="Tahoma" w:eastAsiaTheme="minorHAnsi" w:hAnsi="Tahoma" w:cs="Tahoma"/>
                <w:kern w:val="2"/>
                <w:sz w:val="20"/>
                <w:szCs w:val="20"/>
                <w:lang w:val="nl-BE"/>
                <w14:ligatures w14:val="standardContextual"/>
              </w:rPr>
            </w:pPr>
            <w:r w:rsidRPr="00085BCC">
              <w:rPr>
                <w:rFonts w:ascii="Tahoma" w:eastAsiaTheme="minorHAnsi" w:hAnsi="Tahoma" w:cs="Tahoma"/>
                <w:kern w:val="2"/>
                <w:sz w:val="20"/>
                <w:szCs w:val="20"/>
                <w:lang w:val="nl-BE"/>
                <w14:ligatures w14:val="standardContextual"/>
              </w:rPr>
              <w:t xml:space="preserve">Dikke Van Dale: ‘hitparade = </w:t>
            </w:r>
            <w:r w:rsidRPr="00085BCC">
              <w:rPr>
                <w:rFonts w:ascii="Tahoma" w:eastAsiaTheme="minorHAnsi" w:hAnsi="Tahoma" w:cs="Tahoma"/>
                <w:kern w:val="2"/>
                <w:sz w:val="20"/>
                <w:szCs w:val="20"/>
                <w:shd w:val="clear" w:color="auto" w:fill="FFFFFF"/>
                <w:lang w:val="nl-BE"/>
                <w14:ligatures w14:val="standardContextual"/>
              </w:rPr>
              <w:t>over</w:t>
            </w:r>
            <w:r w:rsidRPr="00085BCC">
              <w:rPr>
                <w:rFonts w:ascii="Tahoma" w:eastAsiaTheme="minorHAnsi" w:hAnsi="Tahoma" w:cs="Tahoma"/>
                <w:kern w:val="2"/>
                <w:sz w:val="20"/>
                <w:szCs w:val="20"/>
                <w:shd w:val="clear" w:color="auto" w:fill="FFFFFF"/>
                <w:lang w:val="nl-BE"/>
                <w14:ligatures w14:val="standardContextual"/>
              </w:rPr>
              <w:softHyphen/>
              <w:t>zicht van de meest ver</w:t>
            </w:r>
            <w:r w:rsidRPr="00085BCC">
              <w:rPr>
                <w:rFonts w:ascii="Tahoma" w:eastAsiaTheme="minorHAnsi" w:hAnsi="Tahoma" w:cs="Tahoma"/>
                <w:kern w:val="2"/>
                <w:sz w:val="20"/>
                <w:szCs w:val="20"/>
                <w:shd w:val="clear" w:color="auto" w:fill="FFFFFF"/>
                <w:lang w:val="nl-BE"/>
                <w14:ligatures w14:val="standardContextual"/>
              </w:rPr>
              <w:softHyphen/>
              <w:t>koch</w:t>
            </w:r>
            <w:r w:rsidRPr="00085BCC">
              <w:rPr>
                <w:rFonts w:ascii="Tahoma" w:eastAsiaTheme="minorHAnsi" w:hAnsi="Tahoma" w:cs="Tahoma"/>
                <w:kern w:val="2"/>
                <w:sz w:val="20"/>
                <w:szCs w:val="20"/>
                <w:shd w:val="clear" w:color="auto" w:fill="FFFFFF"/>
                <w:lang w:val="nl-BE"/>
                <w14:ligatures w14:val="standardContextual"/>
              </w:rPr>
              <w:softHyphen/>
              <w:t>te hits’</w:t>
            </w:r>
          </w:p>
          <w:p w14:paraId="28D8716D" w14:textId="77777777" w:rsidR="00623773" w:rsidRPr="00085BCC" w:rsidRDefault="00623773" w:rsidP="00623773">
            <w:pPr>
              <w:widowControl/>
              <w:autoSpaceDE/>
              <w:autoSpaceDN/>
              <w:spacing w:after="160" w:line="259" w:lineRule="auto"/>
              <w:rPr>
                <w:rFonts w:ascii="Tahoma" w:eastAsiaTheme="minorHAnsi" w:hAnsi="Tahoma" w:cs="Tahoma"/>
                <w:kern w:val="2"/>
                <w:sz w:val="20"/>
                <w:szCs w:val="20"/>
                <w:lang w:val="nl-BE"/>
                <w14:ligatures w14:val="standardContextual"/>
              </w:rPr>
            </w:pPr>
            <w:r w:rsidRPr="00085BCC">
              <w:rPr>
                <w:rFonts w:ascii="Tahoma" w:eastAsiaTheme="minorHAnsi" w:hAnsi="Tahoma" w:cs="Tahoma"/>
                <w:kern w:val="2"/>
                <w:sz w:val="20"/>
                <w:szCs w:val="20"/>
                <w:lang w:val="nl-BE"/>
                <w14:ligatures w14:val="standardContextual"/>
              </w:rPr>
              <w:t xml:space="preserve">“hitlijsten” </w:t>
            </w:r>
            <w:proofErr w:type="spellStart"/>
            <w:r w:rsidRPr="00085BCC">
              <w:rPr>
                <w:rFonts w:ascii="Tahoma" w:eastAsiaTheme="minorHAnsi" w:hAnsi="Tahoma" w:cs="Tahoma"/>
                <w:kern w:val="2"/>
                <w:sz w:val="20"/>
                <w:szCs w:val="20"/>
                <w:lang w:val="nl-BE"/>
                <w14:ligatures w14:val="standardContextual"/>
              </w:rPr>
              <w:t>site:be</w:t>
            </w:r>
            <w:proofErr w:type="spellEnd"/>
            <w:r w:rsidRPr="00085BCC">
              <w:rPr>
                <w:rFonts w:ascii="Tahoma" w:eastAsiaTheme="minorHAnsi" w:hAnsi="Tahoma" w:cs="Tahoma"/>
                <w:kern w:val="2"/>
                <w:sz w:val="20"/>
                <w:szCs w:val="20"/>
                <w:lang w:val="nl-BE"/>
                <w14:ligatures w14:val="standardContextual"/>
              </w:rPr>
              <w:t xml:space="preserve"> heeft 34.300 hits</w:t>
            </w:r>
          </w:p>
          <w:p w14:paraId="12843C11" w14:textId="43DAFBC7" w:rsidR="00623773" w:rsidRPr="00085BCC" w:rsidRDefault="00623773" w:rsidP="00623773">
            <w:pPr>
              <w:widowControl/>
              <w:autoSpaceDE/>
              <w:autoSpaceDN/>
              <w:spacing w:after="160" w:line="259" w:lineRule="auto"/>
              <w:rPr>
                <w:rFonts w:ascii="Tahoma" w:eastAsiaTheme="minorHAnsi" w:hAnsi="Tahoma" w:cs="Tahoma"/>
                <w:kern w:val="2"/>
                <w:sz w:val="20"/>
                <w:szCs w:val="20"/>
                <w:lang w:val="nl-BE"/>
                <w14:ligatures w14:val="standardContextual"/>
              </w:rPr>
            </w:pPr>
            <w:r w:rsidRPr="00085BCC">
              <w:rPr>
                <w:rFonts w:ascii="Tahoma" w:eastAsiaTheme="minorHAnsi" w:hAnsi="Tahoma" w:cs="Tahoma"/>
                <w:kern w:val="2"/>
                <w:sz w:val="20"/>
                <w:szCs w:val="20"/>
                <w:lang w:val="nl-BE"/>
                <w14:ligatures w14:val="standardContextual"/>
              </w:rPr>
              <w:t xml:space="preserve">“hitparades” </w:t>
            </w:r>
            <w:proofErr w:type="spellStart"/>
            <w:r w:rsidRPr="00085BCC">
              <w:rPr>
                <w:rFonts w:ascii="Tahoma" w:eastAsiaTheme="minorHAnsi" w:hAnsi="Tahoma" w:cs="Tahoma"/>
                <w:kern w:val="2"/>
                <w:sz w:val="20"/>
                <w:szCs w:val="20"/>
                <w:lang w:val="nl-BE"/>
                <w14:ligatures w14:val="standardContextual"/>
              </w:rPr>
              <w:t>site:be</w:t>
            </w:r>
            <w:proofErr w:type="spellEnd"/>
            <w:r w:rsidRPr="00085BCC">
              <w:rPr>
                <w:rFonts w:ascii="Tahoma" w:eastAsiaTheme="minorHAnsi" w:hAnsi="Tahoma" w:cs="Tahoma"/>
                <w:kern w:val="2"/>
                <w:sz w:val="20"/>
                <w:szCs w:val="20"/>
                <w:lang w:val="nl-BE"/>
                <w14:ligatures w14:val="standardContextual"/>
              </w:rPr>
              <w:t xml:space="preserve"> heeft 4</w:t>
            </w:r>
            <w:r w:rsidR="00E775F3">
              <w:rPr>
                <w:rFonts w:ascii="Tahoma" w:eastAsiaTheme="minorHAnsi" w:hAnsi="Tahoma" w:cs="Tahoma"/>
                <w:kern w:val="2"/>
                <w:sz w:val="20"/>
                <w:szCs w:val="20"/>
                <w:lang w:val="nl-BE"/>
                <w14:ligatures w14:val="standardContextual"/>
              </w:rPr>
              <w:t>.</w:t>
            </w:r>
            <w:r w:rsidRPr="00085BCC">
              <w:rPr>
                <w:rFonts w:ascii="Tahoma" w:eastAsiaTheme="minorHAnsi" w:hAnsi="Tahoma" w:cs="Tahoma"/>
                <w:kern w:val="2"/>
                <w:sz w:val="20"/>
                <w:szCs w:val="20"/>
                <w:lang w:val="nl-BE"/>
                <w14:ligatures w14:val="standardContextual"/>
              </w:rPr>
              <w:t>230 hits</w:t>
            </w:r>
          </w:p>
          <w:p w14:paraId="76010701" w14:textId="77777777" w:rsidR="00623773" w:rsidRPr="00085BCC" w:rsidRDefault="00623773" w:rsidP="00623773">
            <w:pPr>
              <w:widowControl/>
              <w:autoSpaceDE/>
              <w:autoSpaceDN/>
              <w:spacing w:after="160" w:line="259" w:lineRule="auto"/>
              <w:rPr>
                <w:rFonts w:ascii="Tahoma" w:eastAsiaTheme="minorHAnsi" w:hAnsi="Tahoma" w:cs="Tahoma"/>
                <w:kern w:val="2"/>
                <w:sz w:val="20"/>
                <w:szCs w:val="20"/>
                <w:lang w:val="nl-BE"/>
                <w14:ligatures w14:val="standardContextual"/>
              </w:rPr>
            </w:pPr>
            <w:r w:rsidRPr="00085BCC">
              <w:rPr>
                <w:rFonts w:ascii="Tahoma" w:eastAsiaTheme="minorHAnsi" w:hAnsi="Tahoma" w:cs="Tahoma"/>
                <w:kern w:val="2"/>
                <w:sz w:val="20"/>
                <w:szCs w:val="20"/>
                <w:lang w:val="nl-BE"/>
                <w14:ligatures w14:val="standardContextual"/>
              </w:rPr>
              <w:t>Van Dale geeft ‘hitlijst’ als synoniem voor ‘hitparade’.</w:t>
            </w:r>
          </w:p>
          <w:p w14:paraId="20769F5C" w14:textId="77777777" w:rsidR="00623773" w:rsidRPr="00BC7BBE" w:rsidRDefault="00623773" w:rsidP="00623773">
            <w:pPr>
              <w:widowControl/>
              <w:autoSpaceDE/>
              <w:autoSpaceDN/>
              <w:spacing w:after="160" w:line="259" w:lineRule="auto"/>
              <w:rPr>
                <w:rFonts w:ascii="Tahoma" w:eastAsiaTheme="minorHAnsi" w:hAnsi="Tahoma" w:cs="Tahoma"/>
                <w:kern w:val="2"/>
                <w:sz w:val="20"/>
                <w:szCs w:val="20"/>
                <w:lang w:val="nl-BE"/>
                <w14:ligatures w14:val="standardContextual"/>
              </w:rPr>
            </w:pPr>
            <w:r w:rsidRPr="00085BCC">
              <w:rPr>
                <w:rFonts w:ascii="Tahoma" w:eastAsiaTheme="minorHAnsi" w:hAnsi="Tahoma" w:cs="Tahoma"/>
                <w:kern w:val="2"/>
                <w:sz w:val="20"/>
                <w:szCs w:val="20"/>
                <w:lang w:val="nl-BE"/>
                <w14:ligatures w14:val="standardContextual"/>
              </w:rPr>
              <w:t>Ik schrijf ‘hitlijsten’ in het meervoud, want er bestaan verschillende soorten hitlijsten, en ze kunnen variëren op basis van criteria zoals muziekgenre, verkoopcijfers, streamingaantallen</w:t>
            </w:r>
            <w:r w:rsidRPr="00BC7BBE">
              <w:rPr>
                <w:rFonts w:ascii="Tahoma" w:eastAsiaTheme="minorHAnsi" w:hAnsi="Tahoma" w:cs="Tahoma"/>
                <w:color w:val="0F0F0F"/>
                <w:kern w:val="2"/>
                <w:sz w:val="20"/>
                <w:szCs w:val="20"/>
                <w:lang w:val="nl-BE"/>
                <w14:ligatures w14:val="standardContextual"/>
              </w:rPr>
              <w:t xml:space="preserve">, </w:t>
            </w:r>
            <w:proofErr w:type="spellStart"/>
            <w:r w:rsidRPr="00BC7BBE">
              <w:rPr>
                <w:rFonts w:ascii="Tahoma" w:eastAsiaTheme="minorHAnsi" w:hAnsi="Tahoma" w:cs="Tahoma"/>
                <w:color w:val="0F0F0F"/>
                <w:kern w:val="2"/>
                <w:sz w:val="20"/>
                <w:szCs w:val="20"/>
                <w:lang w:val="nl-BE"/>
                <w14:ligatures w14:val="standardContextual"/>
              </w:rPr>
              <w:t>airplay</w:t>
            </w:r>
            <w:proofErr w:type="spellEnd"/>
            <w:r w:rsidRPr="00BC7BBE">
              <w:rPr>
                <w:rFonts w:ascii="Tahoma" w:eastAsiaTheme="minorHAnsi" w:hAnsi="Tahoma" w:cs="Tahoma"/>
                <w:color w:val="0F0F0F"/>
                <w:kern w:val="2"/>
                <w:sz w:val="20"/>
                <w:szCs w:val="20"/>
                <w:lang w:val="nl-BE"/>
                <w14:ligatures w14:val="standardContextual"/>
              </w:rPr>
              <w:t xml:space="preserve"> op de radio, enzovoort.</w:t>
            </w:r>
          </w:p>
          <w:p w14:paraId="01CC58C7" w14:textId="77777777" w:rsidR="00623773" w:rsidRPr="00BC7BBE" w:rsidRDefault="00623773" w:rsidP="00623773">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BC7BBE">
              <w:rPr>
                <w:rFonts w:ascii="Tahoma" w:eastAsiaTheme="minorHAnsi" w:hAnsi="Tahoma" w:cs="Tahoma"/>
                <w:color w:val="1D2A57"/>
                <w:kern w:val="2"/>
                <w:sz w:val="20"/>
                <w:szCs w:val="20"/>
                <w:lang w:val="nl-BE"/>
                <w14:ligatures w14:val="standardContextual"/>
              </w:rPr>
              <w:t>Op radio-belgie.be worden de hitlijsten bijvoorbeeld ingedeeld per genre.</w:t>
            </w:r>
          </w:p>
        </w:tc>
      </w:tr>
      <w:tr w:rsidR="00623773" w:rsidRPr="00BC7BBE" w14:paraId="617B453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84ADA2A" w14:textId="77777777" w:rsidR="00623773" w:rsidRPr="00BC7BBE" w:rsidRDefault="00623773" w:rsidP="00623773">
            <w:pPr>
              <w:widowControl/>
              <w:autoSpaceDE/>
              <w:autoSpaceDN/>
              <w:textAlignment w:val="baseline"/>
              <w:rPr>
                <w:rFonts w:ascii="Tahoma" w:eastAsia="Times New Roman" w:hAnsi="Tahoma" w:cs="Tahoma"/>
                <w:kern w:val="2"/>
                <w:sz w:val="20"/>
                <w:szCs w:val="20"/>
                <w:lang w:eastAsia="nl-NL"/>
                <w14:ligatures w14:val="standardContextual"/>
              </w:rPr>
            </w:pPr>
            <w:r w:rsidRPr="00BC7BBE">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AA0456A" w14:textId="77777777" w:rsidR="00623773" w:rsidRDefault="00623773" w:rsidP="00623773">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BC7BBE">
              <w:rPr>
                <w:rFonts w:ascii="Tahoma" w:eastAsiaTheme="minorHAnsi" w:hAnsi="Tahoma" w:cs="Tahoma"/>
                <w:kern w:val="2"/>
                <w:sz w:val="20"/>
                <w:szCs w:val="20"/>
                <w:lang w:val="nl-BE"/>
                <w14:ligatures w14:val="standardContextual"/>
              </w:rPr>
              <w:t>Le Petit Robert</w:t>
            </w:r>
          </w:p>
          <w:p w14:paraId="055ED2AD" w14:textId="7C66DE41" w:rsidR="00B93B5B" w:rsidRPr="00BC7BBE" w:rsidRDefault="00B93B5B" w:rsidP="00623773">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r>
              <w:rPr>
                <w:rFonts w:ascii="Tahoma" w:eastAsiaTheme="minorHAnsi" w:hAnsi="Tahoma" w:cs="Tahoma"/>
                <w:kern w:val="2"/>
                <w:sz w:val="20"/>
                <w:szCs w:val="20"/>
                <w:lang w:val="nl-BE"/>
                <w14:ligatures w14:val="standardContextual"/>
              </w:rPr>
              <w:t>Dikke Van Dale</w:t>
            </w:r>
          </w:p>
          <w:p w14:paraId="74C9F6C2" w14:textId="77777777" w:rsidR="00B357B8" w:rsidRPr="00B357B8" w:rsidRDefault="00623773" w:rsidP="0064224C">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B357B8">
              <w:rPr>
                <w:rFonts w:ascii="Tahoma" w:eastAsiaTheme="minorHAnsi" w:hAnsi="Tahoma" w:cs="Tahoma"/>
                <w:kern w:val="2"/>
                <w:sz w:val="20"/>
                <w:szCs w:val="20"/>
                <w:lang w:val="nl-BE"/>
                <w14:ligatures w14:val="standardContextual"/>
              </w:rPr>
              <w:t>Van Dale</w:t>
            </w:r>
          </w:p>
          <w:p w14:paraId="299B1FBA" w14:textId="77777777" w:rsidR="00B357B8" w:rsidRPr="00B357B8" w:rsidRDefault="00000000" w:rsidP="00B357B8">
            <w:pPr>
              <w:widowControl/>
              <w:numPr>
                <w:ilvl w:val="0"/>
                <w:numId w:val="16"/>
              </w:numPr>
              <w:autoSpaceDE/>
              <w:autoSpaceDN/>
              <w:spacing w:after="160" w:line="259" w:lineRule="auto"/>
              <w:contextualSpacing/>
              <w:rPr>
                <w:rStyle w:val="Hyperlink"/>
                <w:rFonts w:ascii="Tahoma" w:eastAsiaTheme="minorHAnsi" w:hAnsi="Tahoma" w:cs="Tahoma"/>
                <w:color w:val="auto"/>
                <w:kern w:val="2"/>
                <w:sz w:val="20"/>
                <w:szCs w:val="20"/>
                <w:u w:val="none"/>
                <w:lang w:val="nl-BE"/>
                <w14:ligatures w14:val="standardContextual"/>
              </w:rPr>
            </w:pPr>
            <w:hyperlink r:id="rId582" w:history="1">
              <w:r w:rsidR="00417493" w:rsidRPr="00B357B8">
                <w:rPr>
                  <w:rStyle w:val="Hyperlink"/>
                  <w:rFonts w:ascii="Tahoma" w:eastAsiaTheme="minorHAnsi" w:hAnsi="Tahoma" w:cs="Tahoma"/>
                  <w:kern w:val="2"/>
                  <w:sz w:val="20"/>
                  <w:szCs w:val="20"/>
                  <w14:ligatures w14:val="standardContextual"/>
                </w:rPr>
                <w:t>https://dictionary.cambridge.org</w:t>
              </w:r>
            </w:hyperlink>
          </w:p>
          <w:p w14:paraId="1B9FEE07" w14:textId="355F71BD" w:rsidR="00623773" w:rsidRPr="00E775F3" w:rsidRDefault="00000000" w:rsidP="00B357B8">
            <w:pPr>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583" w:history="1">
              <w:r w:rsidR="00417493" w:rsidRPr="003E3190">
                <w:rPr>
                  <w:rStyle w:val="Hyperlink"/>
                  <w:rFonts w:ascii="Tahoma" w:eastAsiaTheme="minorHAnsi" w:hAnsi="Tahoma" w:cs="Tahoma"/>
                  <w:kern w:val="2"/>
                  <w:sz w:val="20"/>
                  <w:szCs w:val="20"/>
                  <w:lang w:val="nl-BE"/>
                  <w14:ligatures w14:val="standardContextual"/>
                </w:rPr>
                <w:t>https://www.radio-belgie.be</w:t>
              </w:r>
            </w:hyperlink>
            <w:r w:rsidR="00623773" w:rsidRPr="00E775F3">
              <w:rPr>
                <w:rFonts w:ascii="Tahoma" w:eastAsiaTheme="minorHAnsi" w:hAnsi="Tahoma" w:cs="Tahoma"/>
                <w:color w:val="1D2A57"/>
                <w:kern w:val="2"/>
                <w:sz w:val="20"/>
                <w:szCs w:val="20"/>
                <w:lang w:val="nl-BE"/>
                <w14:ligatures w14:val="standardContextual"/>
              </w:rPr>
              <w:t xml:space="preserve"> </w:t>
            </w:r>
          </w:p>
        </w:tc>
      </w:tr>
    </w:tbl>
    <w:p w14:paraId="3821C2DE" w14:textId="77777777" w:rsidR="00623773" w:rsidRDefault="00623773"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9B3018" w:rsidRPr="00E775F3" w14:paraId="0B58F8C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2496C6D" w14:textId="77777777" w:rsidR="009B3018" w:rsidRPr="00E775F3" w:rsidRDefault="009B3018" w:rsidP="009B3018">
            <w:pPr>
              <w:widowControl/>
              <w:autoSpaceDE/>
              <w:autoSpaceDN/>
              <w:textAlignment w:val="baseline"/>
              <w:rPr>
                <w:rFonts w:ascii="Tahoma" w:eastAsia="Times New Roman" w:hAnsi="Tahoma" w:cs="Tahoma"/>
                <w:kern w:val="2"/>
                <w:sz w:val="20"/>
                <w:szCs w:val="20"/>
                <w:lang w:eastAsia="nl-NL"/>
                <w14:ligatures w14:val="standardContextual"/>
              </w:rPr>
            </w:pPr>
            <w:r w:rsidRPr="00E775F3">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D1593B" w14:textId="77777777" w:rsidR="009B3018" w:rsidRPr="00E775F3" w:rsidRDefault="009B3018" w:rsidP="009B3018">
            <w:pPr>
              <w:widowControl/>
              <w:autoSpaceDE/>
              <w:autoSpaceDN/>
              <w:textAlignment w:val="baseline"/>
              <w:rPr>
                <w:rFonts w:ascii="Tahoma" w:eastAsia="Times New Roman" w:hAnsi="Tahoma" w:cs="Tahoma"/>
                <w:kern w:val="2"/>
                <w:sz w:val="20"/>
                <w:szCs w:val="20"/>
                <w:lang w:eastAsia="nl-NL"/>
                <w14:ligatures w14:val="standardContextual"/>
              </w:rPr>
            </w:pPr>
            <w:r w:rsidRPr="00E775F3">
              <w:rPr>
                <w:rFonts w:ascii="Tahoma" w:eastAsia="Times New Roman" w:hAnsi="Tahoma" w:cs="Tahoma"/>
                <w:kern w:val="2"/>
                <w:sz w:val="20"/>
                <w:szCs w:val="20"/>
                <w:lang w:eastAsia="nl-NL"/>
                <w14:ligatures w14:val="standardContextual"/>
              </w:rPr>
              <w:t>Lexicologisch probleem</w:t>
            </w:r>
          </w:p>
        </w:tc>
      </w:tr>
      <w:tr w:rsidR="009B3018" w:rsidRPr="00E775F3" w14:paraId="3DDAA68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F4D1461" w14:textId="77777777" w:rsidR="009B3018" w:rsidRPr="00E775F3" w:rsidRDefault="009B3018" w:rsidP="009B3018">
            <w:pPr>
              <w:widowControl/>
              <w:autoSpaceDE/>
              <w:autoSpaceDN/>
              <w:textAlignment w:val="baseline"/>
              <w:rPr>
                <w:rFonts w:ascii="Tahoma" w:eastAsia="Times New Roman" w:hAnsi="Tahoma" w:cs="Tahoma"/>
                <w:kern w:val="2"/>
                <w:sz w:val="20"/>
                <w:szCs w:val="20"/>
                <w:lang w:eastAsia="nl-NL"/>
                <w14:ligatures w14:val="standardContextual"/>
              </w:rPr>
            </w:pPr>
            <w:r w:rsidRPr="00E775F3">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13B383" w14:textId="23B65E46" w:rsidR="009B3018" w:rsidRPr="00E775F3" w:rsidRDefault="0006734D" w:rsidP="009B3018">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 xml:space="preserve">première </w:t>
            </w:r>
            <w:proofErr w:type="spellStart"/>
            <w:r>
              <w:rPr>
                <w:rFonts w:ascii="Tahoma" w:eastAsia="Times New Roman" w:hAnsi="Tahoma" w:cs="Tahoma"/>
                <w:kern w:val="2"/>
                <w:sz w:val="20"/>
                <w:szCs w:val="20"/>
                <w:lang w:val="nl-BE" w:eastAsia="nl-NL"/>
                <w14:ligatures w14:val="standardContextual"/>
              </w:rPr>
              <w:t>partie</w:t>
            </w:r>
            <w:proofErr w:type="spellEnd"/>
          </w:p>
        </w:tc>
      </w:tr>
      <w:tr w:rsidR="009B3018" w:rsidRPr="00E775F3" w14:paraId="0DF7236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8340960" w14:textId="77777777" w:rsidR="009B3018" w:rsidRPr="00E775F3" w:rsidRDefault="009B3018" w:rsidP="009B3018">
            <w:pPr>
              <w:widowControl/>
              <w:autoSpaceDE/>
              <w:autoSpaceDN/>
              <w:textAlignment w:val="baseline"/>
              <w:rPr>
                <w:rFonts w:ascii="Tahoma" w:eastAsia="Times New Roman" w:hAnsi="Tahoma" w:cs="Tahoma"/>
                <w:kern w:val="2"/>
                <w:sz w:val="20"/>
                <w:szCs w:val="20"/>
                <w:lang w:eastAsia="nl-NL"/>
                <w14:ligatures w14:val="standardContextual"/>
              </w:rPr>
            </w:pPr>
            <w:r w:rsidRPr="00E775F3">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586A69" w14:textId="681F28C9" w:rsidR="009B3018" w:rsidRPr="00E775F3" w:rsidRDefault="0006734D" w:rsidP="009B3018">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voorprogramma</w:t>
            </w:r>
            <w:proofErr w:type="spellEnd"/>
          </w:p>
        </w:tc>
      </w:tr>
      <w:tr w:rsidR="009B3018" w:rsidRPr="00E775F3" w14:paraId="27F0B36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D14DC8F" w14:textId="77777777" w:rsidR="009B3018" w:rsidRPr="00E775F3" w:rsidRDefault="009B3018" w:rsidP="009B3018">
            <w:pPr>
              <w:widowControl/>
              <w:autoSpaceDE/>
              <w:autoSpaceDN/>
              <w:textAlignment w:val="baseline"/>
              <w:rPr>
                <w:rFonts w:ascii="Tahoma" w:eastAsia="Times New Roman" w:hAnsi="Tahoma" w:cs="Tahoma"/>
                <w:kern w:val="2"/>
                <w:sz w:val="20"/>
                <w:szCs w:val="20"/>
                <w:lang w:eastAsia="nl-NL"/>
                <w14:ligatures w14:val="standardContextual"/>
              </w:rPr>
            </w:pPr>
            <w:r w:rsidRPr="00E775F3">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45E4D1E" w14:textId="719B1CF4" w:rsidR="009B3018" w:rsidRPr="00E775F3" w:rsidRDefault="009B3018" w:rsidP="009B3018">
            <w:pPr>
              <w:widowControl/>
              <w:autoSpaceDE/>
              <w:autoSpaceDN/>
              <w:spacing w:after="160" w:line="259" w:lineRule="auto"/>
              <w:rPr>
                <w:rFonts w:ascii="Tahoma" w:eastAsiaTheme="minorHAnsi" w:hAnsi="Tahoma" w:cs="Tahoma"/>
                <w:color w:val="37352F"/>
                <w:kern w:val="2"/>
                <w:sz w:val="20"/>
                <w:szCs w:val="20"/>
                <w:lang w:val="fr-BE"/>
                <w14:ligatures w14:val="standardContextual"/>
              </w:rPr>
            </w:pPr>
            <w:r w:rsidRPr="00E775F3">
              <w:rPr>
                <w:rFonts w:ascii="Tahoma" w:eastAsiaTheme="minorHAnsi" w:hAnsi="Tahoma" w:cs="Tahoma"/>
                <w:color w:val="37352F"/>
                <w:kern w:val="2"/>
                <w:sz w:val="20"/>
                <w:szCs w:val="20"/>
                <w:lang w:val="fr-BE"/>
                <w14:ligatures w14:val="standardContextual"/>
              </w:rPr>
              <w:t>Livetonight.fr : ‘La première partie a pour objectif de mettre l’ambiance dans le public pour la tête d’affiche. Rappelez-vous que les fans ne paient pas pour vous entendre. Jouer en première partie peut donc être délicat, entre ceux qui commandent les boissons, ceux qui discutent et ceux qui s’impatientent de voir leur groupe arriver.’</w:t>
            </w:r>
          </w:p>
          <w:p w14:paraId="30C13258" w14:textId="77777777" w:rsidR="009B3018" w:rsidRPr="00E775F3" w:rsidRDefault="009B3018" w:rsidP="009B3018">
            <w:pPr>
              <w:widowControl/>
              <w:autoSpaceDE/>
              <w:autoSpaceDN/>
              <w:spacing w:after="160" w:line="259" w:lineRule="auto"/>
              <w:rPr>
                <w:rFonts w:ascii="Tahoma" w:eastAsiaTheme="minorHAnsi" w:hAnsi="Tahoma" w:cs="Tahoma"/>
                <w:color w:val="0F0F14"/>
                <w:kern w:val="2"/>
                <w:sz w:val="20"/>
                <w:szCs w:val="20"/>
                <w:lang w:val="fr-BE"/>
                <w14:ligatures w14:val="standardContextual"/>
              </w:rPr>
            </w:pPr>
            <w:r w:rsidRPr="00E775F3">
              <w:rPr>
                <w:rFonts w:ascii="Tahoma" w:eastAsiaTheme="minorHAnsi" w:hAnsi="Tahoma" w:cs="Tahoma"/>
                <w:color w:val="37352F"/>
                <w:kern w:val="2"/>
                <w:sz w:val="20"/>
                <w:szCs w:val="20"/>
                <w:lang w:val="fr-BE"/>
                <w14:ligatures w14:val="standardContextual"/>
              </w:rPr>
              <w:t>Weezevent.com: ‘</w:t>
            </w:r>
            <w:r w:rsidRPr="00E775F3">
              <w:rPr>
                <w:rFonts w:ascii="Tahoma" w:eastAsiaTheme="minorHAnsi" w:hAnsi="Tahoma" w:cs="Tahoma"/>
                <w:color w:val="0F0F14"/>
                <w:kern w:val="2"/>
                <w:sz w:val="20"/>
                <w:szCs w:val="20"/>
                <w:lang w:val="fr-BE"/>
                <w14:ligatures w14:val="standardContextual"/>
              </w:rPr>
              <w:t xml:space="preserve">Avant que l’artiste que vous êtes venu voir ne monte sur scène, il est courant qu’un chanteur ou un groupe moins connu introduise le concert. Il s’agit de la première partie, composée d’artistes dont l’objectif est de dynamiser le public.’ </w:t>
            </w:r>
          </w:p>
          <w:p w14:paraId="7EB52784" w14:textId="77777777" w:rsidR="009B3018" w:rsidRPr="00E775F3" w:rsidRDefault="009B3018" w:rsidP="009B3018">
            <w:pPr>
              <w:widowControl/>
              <w:autoSpaceDE/>
              <w:autoSpaceDN/>
              <w:spacing w:after="160" w:line="259" w:lineRule="auto"/>
              <w:rPr>
                <w:rFonts w:ascii="Tahoma" w:eastAsiaTheme="minorHAnsi" w:hAnsi="Tahoma" w:cs="Tahoma"/>
                <w:kern w:val="2"/>
                <w:sz w:val="20"/>
                <w:szCs w:val="20"/>
                <w:lang w:val="nl-BE"/>
                <w14:ligatures w14:val="standardContextual"/>
              </w:rPr>
            </w:pPr>
            <w:r w:rsidRPr="00E775F3">
              <w:rPr>
                <w:rFonts w:ascii="Tahoma" w:eastAsiaTheme="minorHAnsi" w:hAnsi="Tahoma" w:cs="Tahoma"/>
                <w:color w:val="0F0F14"/>
                <w:kern w:val="2"/>
                <w:sz w:val="20"/>
                <w:szCs w:val="20"/>
                <w:shd w:val="clear" w:color="auto" w:fill="FFFFFF"/>
                <w:lang w:val="nl-BE"/>
                <w14:ligatures w14:val="standardContextual"/>
              </w:rPr>
              <w:t xml:space="preserve">Encyclo.nl: </w:t>
            </w:r>
            <w:r w:rsidRPr="00E775F3">
              <w:rPr>
                <w:rFonts w:ascii="Tahoma" w:eastAsiaTheme="minorHAnsi" w:hAnsi="Tahoma" w:cs="Tahoma"/>
                <w:color w:val="222233"/>
                <w:kern w:val="2"/>
                <w:sz w:val="20"/>
                <w:szCs w:val="20"/>
                <w:shd w:val="clear" w:color="auto" w:fill="FFFFFF"/>
                <w:lang w:val="nl-BE"/>
                <w14:ligatures w14:val="standardContextual"/>
              </w:rPr>
              <w:t xml:space="preserve">‘voorprogramma = Inleidende optredens’ </w:t>
            </w:r>
          </w:p>
          <w:p w14:paraId="06B9F316" w14:textId="77777777" w:rsidR="009B3018" w:rsidRPr="00E775F3" w:rsidRDefault="009B3018" w:rsidP="009B3018">
            <w:pPr>
              <w:keepNext/>
              <w:keepLines/>
              <w:widowControl/>
              <w:autoSpaceDE/>
              <w:autoSpaceDN/>
              <w:spacing w:before="40" w:line="259" w:lineRule="auto"/>
              <w:outlineLvl w:val="1"/>
              <w:rPr>
                <w:rFonts w:ascii="Tahoma" w:eastAsiaTheme="majorEastAsia" w:hAnsi="Tahoma" w:cs="Tahoma"/>
                <w:color w:val="2F5496" w:themeColor="accent1" w:themeShade="BF"/>
                <w:kern w:val="2"/>
                <w:sz w:val="20"/>
                <w:szCs w:val="20"/>
                <w:lang w:val="nl-BE"/>
                <w14:ligatures w14:val="standardContextual"/>
              </w:rPr>
            </w:pPr>
            <w:bookmarkStart w:id="381" w:name="_Toc155011218"/>
            <w:bookmarkStart w:id="382" w:name="_Toc155011442"/>
            <w:bookmarkStart w:id="383" w:name="_Toc156076955"/>
            <w:bookmarkStart w:id="384" w:name="_Toc156077221"/>
            <w:bookmarkStart w:id="385" w:name="_Toc156079302"/>
            <w:bookmarkStart w:id="386" w:name="_Toc156079828"/>
            <w:r w:rsidRPr="00E775F3">
              <w:rPr>
                <w:rFonts w:ascii="Tahoma" w:eastAsiaTheme="majorEastAsia" w:hAnsi="Tahoma" w:cs="Tahoma"/>
                <w:color w:val="191919"/>
                <w:kern w:val="2"/>
                <w:sz w:val="20"/>
                <w:szCs w:val="20"/>
                <w:shd w:val="clear" w:color="auto" w:fill="FFFFFF"/>
                <w:lang w:val="nl-BE"/>
                <w14:ligatures w14:val="standardContextual"/>
              </w:rPr>
              <w:t>Dikke Van Dale: ‘voorprogramma = pro</w:t>
            </w:r>
            <w:r w:rsidRPr="00E775F3">
              <w:rPr>
                <w:rFonts w:ascii="Tahoma" w:eastAsiaTheme="majorEastAsia" w:hAnsi="Tahoma" w:cs="Tahoma"/>
                <w:color w:val="191919"/>
                <w:kern w:val="2"/>
                <w:sz w:val="20"/>
                <w:szCs w:val="20"/>
                <w:shd w:val="clear" w:color="auto" w:fill="FFFFFF"/>
                <w:lang w:val="nl-BE"/>
                <w14:ligatures w14:val="standardContextual"/>
              </w:rPr>
              <w:softHyphen/>
              <w:t>gram</w:t>
            </w:r>
            <w:r w:rsidRPr="00E775F3">
              <w:rPr>
                <w:rFonts w:ascii="Tahoma" w:eastAsiaTheme="majorEastAsia" w:hAnsi="Tahoma" w:cs="Tahoma"/>
                <w:color w:val="191919"/>
                <w:kern w:val="2"/>
                <w:sz w:val="20"/>
                <w:szCs w:val="20"/>
                <w:shd w:val="clear" w:color="auto" w:fill="FFFFFF"/>
                <w:lang w:val="nl-BE"/>
                <w14:ligatures w14:val="standardContextual"/>
              </w:rPr>
              <w:softHyphen/>
              <w:t>ma dat aan het hoofd</w:t>
            </w:r>
            <w:r w:rsidRPr="00E775F3">
              <w:rPr>
                <w:rFonts w:ascii="Tahoma" w:eastAsiaTheme="majorEastAsia" w:hAnsi="Tahoma" w:cs="Tahoma"/>
                <w:color w:val="191919"/>
                <w:kern w:val="2"/>
                <w:sz w:val="20"/>
                <w:szCs w:val="20"/>
                <w:shd w:val="clear" w:color="auto" w:fill="FFFFFF"/>
                <w:lang w:val="nl-BE"/>
                <w14:ligatures w14:val="standardContextual"/>
              </w:rPr>
              <w:softHyphen/>
              <w:t>num</w:t>
            </w:r>
            <w:r w:rsidRPr="00E775F3">
              <w:rPr>
                <w:rFonts w:ascii="Tahoma" w:eastAsiaTheme="majorEastAsia" w:hAnsi="Tahoma" w:cs="Tahoma"/>
                <w:color w:val="191919"/>
                <w:kern w:val="2"/>
                <w:sz w:val="20"/>
                <w:szCs w:val="20"/>
                <w:shd w:val="clear" w:color="auto" w:fill="FFFFFF"/>
                <w:lang w:val="nl-BE"/>
                <w14:ligatures w14:val="standardContextual"/>
              </w:rPr>
              <w:softHyphen/>
              <w:t>mer voor</w:t>
            </w:r>
            <w:r w:rsidRPr="00E775F3">
              <w:rPr>
                <w:rFonts w:ascii="Tahoma" w:eastAsiaTheme="majorEastAsia" w:hAnsi="Tahoma" w:cs="Tahoma"/>
                <w:color w:val="191919"/>
                <w:kern w:val="2"/>
                <w:sz w:val="20"/>
                <w:szCs w:val="20"/>
                <w:shd w:val="clear" w:color="auto" w:fill="FFFFFF"/>
                <w:lang w:val="nl-BE"/>
                <w14:ligatures w14:val="standardContextual"/>
              </w:rPr>
              <w:softHyphen/>
              <w:t>af</w:t>
            </w:r>
            <w:r w:rsidRPr="00E775F3">
              <w:rPr>
                <w:rFonts w:ascii="Tahoma" w:eastAsiaTheme="majorEastAsia" w:hAnsi="Tahoma" w:cs="Tahoma"/>
                <w:color w:val="191919"/>
                <w:kern w:val="2"/>
                <w:sz w:val="20"/>
                <w:szCs w:val="20"/>
                <w:shd w:val="clear" w:color="auto" w:fill="FFFFFF"/>
                <w:lang w:val="nl-BE"/>
                <w14:ligatures w14:val="standardContextual"/>
              </w:rPr>
              <w:softHyphen/>
              <w:t>gaat’</w:t>
            </w:r>
            <w:bookmarkEnd w:id="381"/>
            <w:bookmarkEnd w:id="382"/>
            <w:bookmarkEnd w:id="383"/>
            <w:bookmarkEnd w:id="384"/>
            <w:bookmarkEnd w:id="385"/>
            <w:bookmarkEnd w:id="386"/>
          </w:p>
          <w:p w14:paraId="26AF377C" w14:textId="77777777" w:rsidR="009B3018" w:rsidRPr="00E775F3" w:rsidRDefault="009B3018" w:rsidP="009B3018">
            <w:pPr>
              <w:widowControl/>
              <w:autoSpaceDE/>
              <w:autoSpaceDN/>
              <w:spacing w:after="160" w:line="259" w:lineRule="auto"/>
              <w:rPr>
                <w:rFonts w:ascii="Tahoma" w:eastAsiaTheme="minorHAnsi" w:hAnsi="Tahoma" w:cs="Tahoma"/>
                <w:kern w:val="2"/>
                <w:sz w:val="20"/>
                <w:szCs w:val="20"/>
                <w:lang w:val="nl-BE"/>
                <w14:ligatures w14:val="standardContextual"/>
              </w:rPr>
            </w:pPr>
          </w:p>
          <w:p w14:paraId="2AF05522" w14:textId="77777777" w:rsidR="009B3018" w:rsidRPr="00E775F3" w:rsidRDefault="009B3018" w:rsidP="009B3018">
            <w:pPr>
              <w:widowControl/>
              <w:autoSpaceDE/>
              <w:autoSpaceDN/>
              <w:spacing w:after="160" w:line="259" w:lineRule="auto"/>
              <w:rPr>
                <w:rFonts w:ascii="Tahoma" w:eastAsiaTheme="minorHAnsi" w:hAnsi="Tahoma" w:cs="Tahoma"/>
                <w:kern w:val="2"/>
                <w:sz w:val="20"/>
                <w:szCs w:val="20"/>
                <w:lang w:val="nl-BE"/>
                <w14:ligatures w14:val="standardContextual"/>
              </w:rPr>
            </w:pPr>
            <w:r w:rsidRPr="00E775F3">
              <w:rPr>
                <w:rFonts w:ascii="Tahoma" w:eastAsiaTheme="minorHAnsi" w:hAnsi="Tahoma" w:cs="Tahoma"/>
                <w:kern w:val="2"/>
                <w:sz w:val="20"/>
                <w:szCs w:val="20"/>
                <w:lang w:val="nl-BE"/>
                <w14:ligatures w14:val="standardContextual"/>
              </w:rPr>
              <w:t xml:space="preserve">Dikke Van Dale: ‘hoofdnummer = </w:t>
            </w:r>
            <w:r w:rsidRPr="00E775F3">
              <w:rPr>
                <w:rFonts w:ascii="Tahoma" w:eastAsiaTheme="minorHAnsi" w:hAnsi="Tahoma" w:cs="Tahoma"/>
                <w:color w:val="191919"/>
                <w:kern w:val="2"/>
                <w:sz w:val="20"/>
                <w:szCs w:val="20"/>
                <w:shd w:val="clear" w:color="auto" w:fill="FFFFFF"/>
                <w:lang w:val="nl-BE"/>
                <w14:ligatures w14:val="standardContextual"/>
              </w:rPr>
              <w:t>voor</w:t>
            </w:r>
            <w:r w:rsidRPr="00E775F3">
              <w:rPr>
                <w:rFonts w:ascii="Tahoma" w:eastAsiaTheme="minorHAnsi" w:hAnsi="Tahoma" w:cs="Tahoma"/>
                <w:color w:val="191919"/>
                <w:kern w:val="2"/>
                <w:sz w:val="20"/>
                <w:szCs w:val="20"/>
                <w:shd w:val="clear" w:color="auto" w:fill="FFFFFF"/>
                <w:lang w:val="nl-BE"/>
                <w14:ligatures w14:val="standardContextual"/>
              </w:rPr>
              <w:softHyphen/>
              <w:t>naam</w:t>
            </w:r>
            <w:r w:rsidRPr="00E775F3">
              <w:rPr>
                <w:rFonts w:ascii="Tahoma" w:eastAsiaTheme="minorHAnsi" w:hAnsi="Tahoma" w:cs="Tahoma"/>
                <w:color w:val="191919"/>
                <w:kern w:val="2"/>
                <w:sz w:val="20"/>
                <w:szCs w:val="20"/>
                <w:shd w:val="clear" w:color="auto" w:fill="FFFFFF"/>
                <w:lang w:val="nl-BE"/>
                <w14:ligatures w14:val="standardContextual"/>
              </w:rPr>
              <w:softHyphen/>
              <w:t>ste on</w:t>
            </w:r>
            <w:r w:rsidRPr="00E775F3">
              <w:rPr>
                <w:rFonts w:ascii="Tahoma" w:eastAsiaTheme="minorHAnsi" w:hAnsi="Tahoma" w:cs="Tahoma"/>
                <w:color w:val="191919"/>
                <w:kern w:val="2"/>
                <w:sz w:val="20"/>
                <w:szCs w:val="20"/>
                <w:shd w:val="clear" w:color="auto" w:fill="FFFFFF"/>
                <w:lang w:val="nl-BE"/>
                <w14:ligatures w14:val="standardContextual"/>
              </w:rPr>
              <w:softHyphen/>
              <w:t>der</w:t>
            </w:r>
            <w:r w:rsidRPr="00E775F3">
              <w:rPr>
                <w:rFonts w:ascii="Tahoma" w:eastAsiaTheme="minorHAnsi" w:hAnsi="Tahoma" w:cs="Tahoma"/>
                <w:color w:val="191919"/>
                <w:kern w:val="2"/>
                <w:sz w:val="20"/>
                <w:szCs w:val="20"/>
                <w:shd w:val="clear" w:color="auto" w:fill="FFFFFF"/>
                <w:lang w:val="nl-BE"/>
                <w14:ligatures w14:val="standardContextual"/>
              </w:rPr>
              <w:softHyphen/>
              <w:t>deel van een voor</w:t>
            </w:r>
            <w:r w:rsidRPr="00E775F3">
              <w:rPr>
                <w:rFonts w:ascii="Tahoma" w:eastAsiaTheme="minorHAnsi" w:hAnsi="Tahoma" w:cs="Tahoma"/>
                <w:color w:val="191919"/>
                <w:kern w:val="2"/>
                <w:sz w:val="20"/>
                <w:szCs w:val="20"/>
                <w:shd w:val="clear" w:color="auto" w:fill="FFFFFF"/>
                <w:lang w:val="nl-BE"/>
                <w14:ligatures w14:val="standardContextual"/>
              </w:rPr>
              <w:softHyphen/>
              <w:t>stel</w:t>
            </w:r>
            <w:r w:rsidRPr="00E775F3">
              <w:rPr>
                <w:rFonts w:ascii="Tahoma" w:eastAsiaTheme="minorHAnsi" w:hAnsi="Tahoma" w:cs="Tahoma"/>
                <w:color w:val="191919"/>
                <w:kern w:val="2"/>
                <w:sz w:val="20"/>
                <w:szCs w:val="20"/>
                <w:shd w:val="clear" w:color="auto" w:fill="FFFFFF"/>
                <w:lang w:val="nl-BE"/>
                <w14:ligatures w14:val="standardContextual"/>
              </w:rPr>
              <w:softHyphen/>
              <w:t>ling’</w:t>
            </w:r>
          </w:p>
          <w:p w14:paraId="60FEBEF5" w14:textId="036836D6" w:rsidR="009B3018" w:rsidRPr="00E775F3" w:rsidRDefault="009B3018" w:rsidP="009B3018">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E775F3">
              <w:rPr>
                <w:rFonts w:ascii="Tahoma" w:eastAsiaTheme="minorHAnsi" w:hAnsi="Tahoma" w:cs="Tahoma"/>
                <w:color w:val="191919"/>
                <w:kern w:val="2"/>
                <w:sz w:val="20"/>
                <w:szCs w:val="20"/>
                <w:shd w:val="clear" w:color="auto" w:fill="FFFFFF"/>
                <w:lang w:val="nl-BE"/>
                <w14:ligatures w14:val="standardContextual"/>
              </w:rPr>
              <w:t xml:space="preserve">Hoofdnummer komt dus overeen met het optreden van Angèle. Er waren vrouwen die in het voorprogramma </w:t>
            </w:r>
            <w:r w:rsidR="00E3677B">
              <w:rPr>
                <w:rFonts w:ascii="Tahoma" w:eastAsiaTheme="minorHAnsi" w:hAnsi="Tahoma" w:cs="Tahoma"/>
                <w:color w:val="191919"/>
                <w:kern w:val="2"/>
                <w:sz w:val="20"/>
                <w:szCs w:val="20"/>
                <w:shd w:val="clear" w:color="auto" w:fill="FFFFFF"/>
                <w:lang w:val="nl-BE"/>
                <w14:ligatures w14:val="standardContextual"/>
              </w:rPr>
              <w:t>verschenen</w:t>
            </w:r>
            <w:r w:rsidR="002042C7">
              <w:rPr>
                <w:rFonts w:ascii="Tahoma" w:eastAsiaTheme="minorHAnsi" w:hAnsi="Tahoma" w:cs="Tahoma"/>
                <w:color w:val="191919"/>
                <w:kern w:val="2"/>
                <w:sz w:val="20"/>
                <w:szCs w:val="20"/>
                <w:shd w:val="clear" w:color="auto" w:fill="FFFFFF"/>
                <w:lang w:val="nl-BE"/>
                <w14:ligatures w14:val="standardContextual"/>
              </w:rPr>
              <w:t>,</w:t>
            </w:r>
            <w:r w:rsidRPr="00E775F3">
              <w:rPr>
                <w:rFonts w:ascii="Tahoma" w:eastAsiaTheme="minorHAnsi" w:hAnsi="Tahoma" w:cs="Tahoma"/>
                <w:color w:val="191919"/>
                <w:kern w:val="2"/>
                <w:sz w:val="20"/>
                <w:szCs w:val="20"/>
                <w:shd w:val="clear" w:color="auto" w:fill="FFFFFF"/>
                <w:lang w:val="nl-BE"/>
                <w14:ligatures w14:val="standardContextual"/>
              </w:rPr>
              <w:t xml:space="preserve"> waarmee Angèle zoveel mogelijk heeft samengewerkt.</w:t>
            </w:r>
          </w:p>
        </w:tc>
      </w:tr>
      <w:tr w:rsidR="009B3018" w:rsidRPr="00E775F3" w14:paraId="38FB3E4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81EDCDE" w14:textId="77777777" w:rsidR="009B3018" w:rsidRPr="00E775F3" w:rsidRDefault="009B3018" w:rsidP="009B3018">
            <w:pPr>
              <w:widowControl/>
              <w:autoSpaceDE/>
              <w:autoSpaceDN/>
              <w:textAlignment w:val="baseline"/>
              <w:rPr>
                <w:rFonts w:ascii="Tahoma" w:eastAsia="Times New Roman" w:hAnsi="Tahoma" w:cs="Tahoma"/>
                <w:kern w:val="2"/>
                <w:sz w:val="20"/>
                <w:szCs w:val="20"/>
                <w:lang w:eastAsia="nl-NL"/>
                <w14:ligatures w14:val="standardContextual"/>
              </w:rPr>
            </w:pPr>
            <w:r w:rsidRPr="00E775F3">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DA3B6F" w14:textId="77777777" w:rsidR="002042C7" w:rsidRPr="002042C7" w:rsidRDefault="00000000" w:rsidP="006D1E1B">
            <w:pPr>
              <w:pStyle w:val="Lijstalinea"/>
              <w:widowControl/>
              <w:numPr>
                <w:ilvl w:val="0"/>
                <w:numId w:val="16"/>
              </w:numPr>
              <w:autoSpaceDE/>
              <w:autoSpaceDN/>
              <w:spacing w:after="160" w:line="259" w:lineRule="auto"/>
              <w:rPr>
                <w:rStyle w:val="Hyperlink"/>
                <w:rFonts w:ascii="Tahoma" w:eastAsiaTheme="minorHAnsi" w:hAnsi="Tahoma" w:cs="Tahoma"/>
                <w:color w:val="auto"/>
                <w:kern w:val="2"/>
                <w:sz w:val="20"/>
                <w:szCs w:val="20"/>
                <w:u w:val="none"/>
                <w:lang w:val="nl-BE"/>
                <w14:ligatures w14:val="standardContextual"/>
              </w:rPr>
            </w:pPr>
            <w:hyperlink r:id="rId584" w:history="1">
              <w:r w:rsidR="00417493" w:rsidRPr="002042C7">
                <w:rPr>
                  <w:rStyle w:val="Hyperlink"/>
                  <w:rFonts w:ascii="Tahoma" w:eastAsiaTheme="minorHAnsi" w:hAnsi="Tahoma" w:cs="Tahoma"/>
                  <w:kern w:val="2"/>
                  <w:sz w:val="20"/>
                  <w:szCs w:val="20"/>
                  <w:lang w:val="nl-BE"/>
                  <w14:ligatures w14:val="standardContextual"/>
                </w:rPr>
                <w:t>https://www.livetonight.fr</w:t>
              </w:r>
            </w:hyperlink>
          </w:p>
          <w:p w14:paraId="46247C29" w14:textId="77777777" w:rsidR="002042C7" w:rsidRPr="002042C7" w:rsidRDefault="00000000" w:rsidP="002042C7">
            <w:pPr>
              <w:pStyle w:val="Lijstalinea"/>
              <w:widowControl/>
              <w:numPr>
                <w:ilvl w:val="0"/>
                <w:numId w:val="16"/>
              </w:numPr>
              <w:autoSpaceDE/>
              <w:autoSpaceDN/>
              <w:spacing w:after="160" w:line="259" w:lineRule="auto"/>
              <w:rPr>
                <w:rStyle w:val="Hyperlink"/>
                <w:rFonts w:ascii="Tahoma" w:eastAsiaTheme="minorHAnsi" w:hAnsi="Tahoma" w:cs="Tahoma"/>
                <w:color w:val="auto"/>
                <w:kern w:val="2"/>
                <w:sz w:val="20"/>
                <w:szCs w:val="20"/>
                <w:u w:val="none"/>
                <w:lang w:val="nl-BE"/>
                <w14:ligatures w14:val="standardContextual"/>
              </w:rPr>
            </w:pPr>
            <w:hyperlink r:id="rId585" w:history="1">
              <w:r w:rsidR="00417493" w:rsidRPr="002042C7">
                <w:rPr>
                  <w:rStyle w:val="Hyperlink"/>
                  <w:rFonts w:ascii="Tahoma" w:eastAsiaTheme="minorHAnsi" w:hAnsi="Tahoma" w:cs="Tahoma"/>
                  <w:kern w:val="2"/>
                  <w:sz w:val="20"/>
                  <w:szCs w:val="20"/>
                  <w:lang w:val="nl-BE"/>
                  <w14:ligatures w14:val="standardContextual"/>
                </w:rPr>
                <w:t>https://weezevent.com</w:t>
              </w:r>
            </w:hyperlink>
          </w:p>
          <w:p w14:paraId="6CD0E4A0" w14:textId="6A833210" w:rsidR="009B3018" w:rsidRPr="002042C7" w:rsidRDefault="00000000" w:rsidP="002042C7">
            <w:pPr>
              <w:pStyle w:val="Lijstalinea"/>
              <w:widowControl/>
              <w:numPr>
                <w:ilvl w:val="0"/>
                <w:numId w:val="16"/>
              </w:numPr>
              <w:autoSpaceDE/>
              <w:autoSpaceDN/>
              <w:spacing w:after="160" w:line="259" w:lineRule="auto"/>
              <w:rPr>
                <w:rFonts w:ascii="Tahoma" w:eastAsiaTheme="minorHAnsi" w:hAnsi="Tahoma" w:cs="Tahoma"/>
                <w:kern w:val="2"/>
                <w:sz w:val="20"/>
                <w:szCs w:val="20"/>
                <w:lang w:val="nl-BE"/>
                <w14:ligatures w14:val="standardContextual"/>
              </w:rPr>
            </w:pPr>
            <w:hyperlink r:id="rId586" w:history="1">
              <w:r w:rsidR="00417493" w:rsidRPr="002042C7">
                <w:rPr>
                  <w:rStyle w:val="Hyperlink"/>
                  <w:rFonts w:ascii="Tahoma" w:eastAsiaTheme="minorHAnsi" w:hAnsi="Tahoma" w:cs="Tahoma"/>
                  <w:kern w:val="2"/>
                  <w:sz w:val="20"/>
                  <w:szCs w:val="20"/>
                  <w:shd w:val="clear" w:color="auto" w:fill="FFFFFF"/>
                  <w:lang w:val="nl-BE"/>
                  <w14:ligatures w14:val="standardContextual"/>
                </w:rPr>
                <w:t>https://www.encyclo.nl</w:t>
              </w:r>
            </w:hyperlink>
          </w:p>
          <w:p w14:paraId="24DFCE54" w14:textId="77777777" w:rsidR="009B3018" w:rsidRPr="00E775F3" w:rsidRDefault="009B3018" w:rsidP="009B3018">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E775F3">
              <w:rPr>
                <w:rFonts w:ascii="Tahoma" w:eastAsiaTheme="minorHAnsi" w:hAnsi="Tahoma" w:cs="Tahoma"/>
                <w:kern w:val="2"/>
                <w:sz w:val="20"/>
                <w:szCs w:val="20"/>
                <w14:ligatures w14:val="standardContextual"/>
              </w:rPr>
              <w:t>Dikke Van Dale</w:t>
            </w:r>
          </w:p>
        </w:tc>
      </w:tr>
    </w:tbl>
    <w:p w14:paraId="650D09A5" w14:textId="77777777" w:rsidR="00623773" w:rsidRDefault="00623773" w:rsidP="000D697F">
      <w:pPr>
        <w:rPr>
          <w:lang w:val="nl-BE"/>
        </w:rPr>
      </w:pPr>
    </w:p>
    <w:p w14:paraId="3A087C61" w14:textId="77777777" w:rsidR="009B3018" w:rsidRDefault="009B3018" w:rsidP="000D697F">
      <w:pPr>
        <w:rPr>
          <w:lang w:val="nl-BE"/>
        </w:rPr>
      </w:pPr>
    </w:p>
    <w:p w14:paraId="72026613" w14:textId="77777777" w:rsidR="00BE0CE5" w:rsidRPr="002C23F3" w:rsidRDefault="00BE0CE5" w:rsidP="009C7776">
      <w:pPr>
        <w:spacing w:line="312" w:lineRule="auto"/>
        <w:rPr>
          <w:rFonts w:ascii="Tahoma" w:eastAsia="Times New Roman" w:hAnsi="Tahoma" w:cs="Tahoma"/>
          <w:b/>
          <w:bCs/>
          <w:i/>
          <w:iCs/>
          <w:sz w:val="20"/>
          <w:szCs w:val="20"/>
          <w:lang w:val="fr-BE" w:eastAsia="nl-BE"/>
        </w:rPr>
      </w:pPr>
      <w:r w:rsidRPr="002C23F3">
        <w:rPr>
          <w:rFonts w:ascii="Tahoma" w:eastAsia="Times New Roman" w:hAnsi="Tahoma" w:cs="Tahoma"/>
          <w:b/>
          <w:bCs/>
          <w:i/>
          <w:iCs/>
          <w:sz w:val="20"/>
          <w:szCs w:val="20"/>
          <w:lang w:val="fr-BE" w:eastAsia="nl-BE"/>
        </w:rPr>
        <w:t>Vous avez dit il y a un an que le succès n’était pas source de bonheur. Qu’en est-il aujourd’hui ?</w:t>
      </w:r>
    </w:p>
    <w:p w14:paraId="6112D50C" w14:textId="77777777" w:rsidR="00BE0CE5" w:rsidRPr="009C7776" w:rsidRDefault="00BE0CE5" w:rsidP="009C7776">
      <w:pPr>
        <w:spacing w:line="312" w:lineRule="auto"/>
        <w:rPr>
          <w:rFonts w:ascii="Tahoma" w:eastAsia="Times New Roman" w:hAnsi="Tahoma" w:cs="Tahoma"/>
          <w:sz w:val="20"/>
          <w:szCs w:val="20"/>
          <w:lang w:val="nl-BE" w:eastAsia="nl-BE"/>
        </w:rPr>
      </w:pPr>
      <w:r w:rsidRPr="002C23F3">
        <w:rPr>
          <w:rFonts w:ascii="Tahoma" w:eastAsia="Times New Roman" w:hAnsi="Tahoma" w:cs="Tahoma"/>
          <w:sz w:val="20"/>
          <w:szCs w:val="20"/>
          <w:lang w:val="fr-BE" w:eastAsia="nl-BE"/>
        </w:rPr>
        <w:t xml:space="preserve">Sur scène, c’est complètement du bonheur. Mais ça varie, il y a aussi des périodes pas cool. Ce n’est pas du tout constant, c’est aussi imprévisible. J’ai moins d’insomnie mais les angoisses feront toujours partie de ma vie, quoi que je fasse. Je suis anxieuse mais j’ai aussi besoin de bouger. Là, je suis à San Francisco, c’est très fatigant, c’est du boulot, ce n’est pas de tout repos mais ça en vaut tellement la peine. Normalement, la tournée se termine en septembre, à moins qu’il y ait un retournement de situation. C’est chouette une tournée, mais tu as besoin de repos, tu ne peux pas faire ça durant plus d’un an et demi. </w:t>
      </w:r>
      <w:proofErr w:type="spellStart"/>
      <w:r w:rsidRPr="009C7776">
        <w:rPr>
          <w:rFonts w:ascii="Tahoma" w:eastAsia="Times New Roman" w:hAnsi="Tahoma" w:cs="Tahoma"/>
          <w:sz w:val="20"/>
          <w:szCs w:val="20"/>
          <w:lang w:val="nl-BE" w:eastAsia="nl-BE"/>
        </w:rPr>
        <w:t>C’est</w:t>
      </w:r>
      <w:proofErr w:type="spellEnd"/>
      <w:r w:rsidRPr="009C7776">
        <w:rPr>
          <w:rFonts w:ascii="Tahoma" w:eastAsia="Times New Roman" w:hAnsi="Tahoma" w:cs="Tahoma"/>
          <w:sz w:val="20"/>
          <w:szCs w:val="20"/>
          <w:lang w:val="nl-BE" w:eastAsia="nl-BE"/>
        </w:rPr>
        <w:t xml:space="preserve"> déjà </w:t>
      </w:r>
      <w:proofErr w:type="spellStart"/>
      <w:r w:rsidRPr="009C7776">
        <w:rPr>
          <w:rFonts w:ascii="Tahoma" w:eastAsia="Times New Roman" w:hAnsi="Tahoma" w:cs="Tahoma"/>
          <w:sz w:val="20"/>
          <w:szCs w:val="20"/>
          <w:lang w:val="nl-BE" w:eastAsia="nl-BE"/>
        </w:rPr>
        <w:t>très</w:t>
      </w:r>
      <w:proofErr w:type="spellEnd"/>
      <w:r w:rsidRPr="009C7776">
        <w:rPr>
          <w:rFonts w:ascii="Tahoma" w:eastAsia="Times New Roman" w:hAnsi="Tahoma" w:cs="Tahoma"/>
          <w:sz w:val="20"/>
          <w:szCs w:val="20"/>
          <w:lang w:val="nl-BE" w:eastAsia="nl-BE"/>
        </w:rPr>
        <w:t xml:space="preserve"> long.</w:t>
      </w:r>
    </w:p>
    <w:p w14:paraId="4A3FCAFE" w14:textId="77777777" w:rsidR="009B3018" w:rsidRPr="009C7776" w:rsidRDefault="009B3018" w:rsidP="009C7776">
      <w:pPr>
        <w:spacing w:line="312" w:lineRule="auto"/>
        <w:rPr>
          <w:rFonts w:ascii="Tahoma" w:eastAsia="Times New Roman" w:hAnsi="Tahoma" w:cs="Tahoma"/>
          <w:sz w:val="20"/>
          <w:szCs w:val="20"/>
          <w:lang w:val="nl-BE" w:eastAsia="nl-BE"/>
        </w:rPr>
      </w:pPr>
    </w:p>
    <w:p w14:paraId="7FF7CC2B" w14:textId="77777777" w:rsidR="009C7776" w:rsidRPr="009C7776" w:rsidRDefault="009C7776" w:rsidP="009C7776">
      <w:pPr>
        <w:spacing w:line="312" w:lineRule="auto"/>
        <w:rPr>
          <w:rFonts w:ascii="Tahoma" w:eastAsia="Times New Roman" w:hAnsi="Tahoma" w:cs="Tahoma"/>
          <w:b/>
          <w:bCs/>
          <w:i/>
          <w:iCs/>
          <w:sz w:val="20"/>
          <w:szCs w:val="20"/>
          <w:lang w:val="nl-BE" w:eastAsia="nl-BE"/>
        </w:rPr>
      </w:pPr>
      <w:r w:rsidRPr="009C7776">
        <w:rPr>
          <w:rFonts w:ascii="Tahoma" w:eastAsia="Times New Roman" w:hAnsi="Tahoma" w:cs="Tahoma"/>
          <w:b/>
          <w:bCs/>
          <w:i/>
          <w:iCs/>
          <w:sz w:val="20"/>
          <w:szCs w:val="20"/>
          <w:lang w:val="nl-BE" w:eastAsia="nl-BE"/>
        </w:rPr>
        <w:t>Een jaar geleden heb je gezegd dat succes geen bron van geluk is. Hoe denk je daar vandaag over?</w:t>
      </w:r>
    </w:p>
    <w:p w14:paraId="6060922B" w14:textId="3A46B86E" w:rsidR="009C7776" w:rsidRPr="009C7776" w:rsidRDefault="009C7776" w:rsidP="009C7776">
      <w:pPr>
        <w:spacing w:line="312" w:lineRule="auto"/>
        <w:rPr>
          <w:rFonts w:ascii="Tahoma" w:eastAsia="Times New Roman" w:hAnsi="Tahoma" w:cs="Tahoma"/>
          <w:sz w:val="20"/>
          <w:szCs w:val="20"/>
          <w:lang w:val="nl-BE" w:eastAsia="nl-BE"/>
        </w:rPr>
      </w:pPr>
      <w:r w:rsidRPr="009C7776">
        <w:rPr>
          <w:rFonts w:ascii="Tahoma" w:eastAsia="Times New Roman" w:hAnsi="Tahoma" w:cs="Tahoma"/>
          <w:sz w:val="20"/>
          <w:szCs w:val="20"/>
          <w:lang w:val="nl-BE" w:eastAsia="nl-BE"/>
        </w:rPr>
        <w:t xml:space="preserve">Op het podium is het pure vreugde. Maar dat gevoel wisselt af, er zijn ook periodes die niet tof zijn. Er zit helemaal geen regelmaat in </w:t>
      </w:r>
      <w:r w:rsidR="00BE0026">
        <w:rPr>
          <w:rFonts w:ascii="Tahoma" w:eastAsia="Times New Roman" w:hAnsi="Tahoma" w:cs="Tahoma"/>
          <w:sz w:val="20"/>
          <w:szCs w:val="20"/>
          <w:lang w:val="nl-BE" w:eastAsia="nl-BE"/>
        </w:rPr>
        <w:t>het tourleven</w:t>
      </w:r>
      <w:r w:rsidRPr="009C7776">
        <w:rPr>
          <w:rFonts w:ascii="Tahoma" w:eastAsia="Times New Roman" w:hAnsi="Tahoma" w:cs="Tahoma"/>
          <w:sz w:val="20"/>
          <w:szCs w:val="20"/>
          <w:lang w:val="nl-BE" w:eastAsia="nl-BE"/>
        </w:rPr>
        <w:t>, het is ook onvoorspelbaar. Ik heb minder last van slapeloosheid, maar angsten zullen altijd deel uitmaken van mijn leven, wat ik ook doe. Ik ben angstig, maar heb ook nood aan ver</w:t>
      </w:r>
      <w:r w:rsidR="00DE068B">
        <w:rPr>
          <w:rFonts w:ascii="Tahoma" w:eastAsia="Times New Roman" w:hAnsi="Tahoma" w:cs="Tahoma"/>
          <w:sz w:val="20"/>
          <w:szCs w:val="20"/>
          <w:lang w:val="nl-BE" w:eastAsia="nl-BE"/>
        </w:rPr>
        <w:t>andering</w:t>
      </w:r>
      <w:r w:rsidRPr="009C7776">
        <w:rPr>
          <w:rFonts w:ascii="Tahoma" w:eastAsia="Times New Roman" w:hAnsi="Tahoma" w:cs="Tahoma"/>
          <w:sz w:val="20"/>
          <w:szCs w:val="20"/>
          <w:lang w:val="nl-BE" w:eastAsia="nl-BE"/>
        </w:rPr>
        <w:t xml:space="preserve">. Nu ben ik in San Francisco, het is heel vermoeiend, het is hard werken, het is helemaal niet ontspannend, maar het is zo de moeite waard. Normaal eindigt de tournee in september, tenzij de situatie weer verandert. Een tournee is tof, maar je hebt rust nodig, je kan niet langer dan anderhalf jaar </w:t>
      </w:r>
      <w:r w:rsidR="00296524">
        <w:rPr>
          <w:rFonts w:ascii="Tahoma" w:eastAsia="Times New Roman" w:hAnsi="Tahoma" w:cs="Tahoma"/>
          <w:sz w:val="20"/>
          <w:szCs w:val="20"/>
          <w:lang w:val="nl-BE" w:eastAsia="nl-BE"/>
        </w:rPr>
        <w:t>rondreizen</w:t>
      </w:r>
      <w:r w:rsidRPr="009C7776">
        <w:rPr>
          <w:rFonts w:ascii="Tahoma" w:eastAsia="Times New Roman" w:hAnsi="Tahoma" w:cs="Tahoma"/>
          <w:sz w:val="20"/>
          <w:szCs w:val="20"/>
          <w:lang w:val="nl-BE" w:eastAsia="nl-BE"/>
        </w:rPr>
        <w:t>. Dat is al erg lang.</w:t>
      </w:r>
    </w:p>
    <w:p w14:paraId="6BBE15EA" w14:textId="77777777" w:rsidR="00BE0CE5" w:rsidRDefault="00BE0CE5"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47407D" w:rsidRPr="00325885" w14:paraId="69A6E8E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D2E6454" w14:textId="77777777" w:rsidR="0047407D" w:rsidRPr="00325885" w:rsidRDefault="0047407D" w:rsidP="0047407D">
            <w:pPr>
              <w:widowControl/>
              <w:autoSpaceDE/>
              <w:autoSpaceDN/>
              <w:textAlignment w:val="baseline"/>
              <w:rPr>
                <w:rFonts w:ascii="Tahoma" w:eastAsia="Times New Roman" w:hAnsi="Tahoma" w:cs="Tahoma"/>
                <w:kern w:val="2"/>
                <w:sz w:val="20"/>
                <w:szCs w:val="20"/>
                <w:lang w:eastAsia="nl-NL"/>
                <w14:ligatures w14:val="standardContextual"/>
              </w:rPr>
            </w:pPr>
            <w:r w:rsidRPr="00325885">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CB9F31" w14:textId="77777777" w:rsidR="0047407D" w:rsidRPr="00325885" w:rsidRDefault="0047407D" w:rsidP="0047407D">
            <w:pPr>
              <w:widowControl/>
              <w:autoSpaceDE/>
              <w:autoSpaceDN/>
              <w:textAlignment w:val="baseline"/>
              <w:rPr>
                <w:rFonts w:ascii="Tahoma" w:eastAsia="Times New Roman" w:hAnsi="Tahoma" w:cs="Tahoma"/>
                <w:kern w:val="2"/>
                <w:sz w:val="20"/>
                <w:szCs w:val="20"/>
                <w:lang w:eastAsia="nl-NL"/>
                <w14:ligatures w14:val="standardContextual"/>
              </w:rPr>
            </w:pPr>
            <w:r w:rsidRPr="00325885">
              <w:rPr>
                <w:rFonts w:ascii="Tahoma" w:eastAsia="Times New Roman" w:hAnsi="Tahoma" w:cs="Tahoma"/>
                <w:kern w:val="2"/>
                <w:sz w:val="20"/>
                <w:szCs w:val="20"/>
                <w:lang w:eastAsia="nl-NL"/>
                <w14:ligatures w14:val="standardContextual"/>
              </w:rPr>
              <w:t>Lexicologisch probleem</w:t>
            </w:r>
          </w:p>
        </w:tc>
      </w:tr>
      <w:tr w:rsidR="0047407D" w:rsidRPr="00325885" w14:paraId="22EEF2F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340BD8E" w14:textId="77777777" w:rsidR="0047407D" w:rsidRPr="00325885" w:rsidRDefault="0047407D" w:rsidP="0047407D">
            <w:pPr>
              <w:widowControl/>
              <w:autoSpaceDE/>
              <w:autoSpaceDN/>
              <w:textAlignment w:val="baseline"/>
              <w:rPr>
                <w:rFonts w:ascii="Tahoma" w:eastAsia="Times New Roman" w:hAnsi="Tahoma" w:cs="Tahoma"/>
                <w:kern w:val="2"/>
                <w:sz w:val="20"/>
                <w:szCs w:val="20"/>
                <w:lang w:eastAsia="nl-NL"/>
                <w14:ligatures w14:val="standardContextual"/>
              </w:rPr>
            </w:pPr>
            <w:r w:rsidRPr="00325885">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5B4C4CF" w14:textId="43D58180" w:rsidR="0047407D" w:rsidRPr="00325885" w:rsidRDefault="00966D1A" w:rsidP="0047407D">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p</w:t>
            </w:r>
            <w:r w:rsidR="0047407D" w:rsidRPr="00325885">
              <w:rPr>
                <w:rFonts w:ascii="Tahoma" w:eastAsia="Times New Roman" w:hAnsi="Tahoma" w:cs="Tahoma"/>
                <w:kern w:val="2"/>
                <w:sz w:val="20"/>
                <w:szCs w:val="20"/>
                <w:lang w:val="nl-BE" w:eastAsia="nl-NL"/>
                <w14:ligatures w14:val="standardContextual"/>
              </w:rPr>
              <w:t xml:space="preserve">as de </w:t>
            </w:r>
            <w:proofErr w:type="spellStart"/>
            <w:r w:rsidR="0047407D" w:rsidRPr="00325885">
              <w:rPr>
                <w:rFonts w:ascii="Tahoma" w:eastAsia="Times New Roman" w:hAnsi="Tahoma" w:cs="Tahoma"/>
                <w:kern w:val="2"/>
                <w:sz w:val="20"/>
                <w:szCs w:val="20"/>
                <w:lang w:val="nl-BE" w:eastAsia="nl-NL"/>
                <w14:ligatures w14:val="standardContextual"/>
              </w:rPr>
              <w:t>tout</w:t>
            </w:r>
            <w:proofErr w:type="spellEnd"/>
            <w:r w:rsidR="0047407D" w:rsidRPr="00325885">
              <w:rPr>
                <w:rFonts w:ascii="Tahoma" w:eastAsia="Times New Roman" w:hAnsi="Tahoma" w:cs="Tahoma"/>
                <w:kern w:val="2"/>
                <w:sz w:val="20"/>
                <w:szCs w:val="20"/>
                <w:lang w:val="nl-BE" w:eastAsia="nl-NL"/>
                <w14:ligatures w14:val="standardContextual"/>
              </w:rPr>
              <w:t xml:space="preserve"> </w:t>
            </w:r>
            <w:proofErr w:type="spellStart"/>
            <w:r w:rsidR="0047407D" w:rsidRPr="00325885">
              <w:rPr>
                <w:rFonts w:ascii="Tahoma" w:eastAsia="Times New Roman" w:hAnsi="Tahoma" w:cs="Tahoma"/>
                <w:kern w:val="2"/>
                <w:sz w:val="20"/>
                <w:szCs w:val="20"/>
                <w:lang w:val="nl-BE" w:eastAsia="nl-NL"/>
                <w14:ligatures w14:val="standardContextual"/>
              </w:rPr>
              <w:t>repos</w:t>
            </w:r>
            <w:proofErr w:type="spellEnd"/>
          </w:p>
        </w:tc>
      </w:tr>
      <w:tr w:rsidR="0047407D" w:rsidRPr="00325885" w14:paraId="7160540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3EBEFA8" w14:textId="77777777" w:rsidR="0047407D" w:rsidRPr="00325885" w:rsidRDefault="0047407D" w:rsidP="0047407D">
            <w:pPr>
              <w:widowControl/>
              <w:autoSpaceDE/>
              <w:autoSpaceDN/>
              <w:textAlignment w:val="baseline"/>
              <w:rPr>
                <w:rFonts w:ascii="Tahoma" w:eastAsia="Times New Roman" w:hAnsi="Tahoma" w:cs="Tahoma"/>
                <w:kern w:val="2"/>
                <w:sz w:val="20"/>
                <w:szCs w:val="20"/>
                <w:lang w:eastAsia="nl-NL"/>
                <w14:ligatures w14:val="standardContextual"/>
              </w:rPr>
            </w:pPr>
            <w:r w:rsidRPr="00325885">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D55D885" w14:textId="5B139206" w:rsidR="0047407D" w:rsidRPr="00325885" w:rsidRDefault="00966D1A" w:rsidP="0047407D">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h</w:t>
            </w:r>
            <w:r w:rsidR="0047407D" w:rsidRPr="00325885">
              <w:rPr>
                <w:rFonts w:ascii="Tahoma" w:eastAsia="Times New Roman" w:hAnsi="Tahoma" w:cs="Tahoma"/>
                <w:kern w:val="2"/>
                <w:sz w:val="20"/>
                <w:szCs w:val="20"/>
                <w:lang w:val="fr-BE" w:eastAsia="nl-NL"/>
                <w14:ligatures w14:val="standardContextual"/>
              </w:rPr>
              <w:t>elemaal</w:t>
            </w:r>
            <w:proofErr w:type="spellEnd"/>
            <w:r w:rsidR="0047407D" w:rsidRPr="00325885">
              <w:rPr>
                <w:rFonts w:ascii="Tahoma" w:eastAsia="Times New Roman" w:hAnsi="Tahoma" w:cs="Tahoma"/>
                <w:kern w:val="2"/>
                <w:sz w:val="20"/>
                <w:szCs w:val="20"/>
                <w:lang w:val="fr-BE" w:eastAsia="nl-NL"/>
                <w14:ligatures w14:val="standardContextual"/>
              </w:rPr>
              <w:t xml:space="preserve"> niet </w:t>
            </w:r>
            <w:proofErr w:type="spellStart"/>
            <w:r w:rsidR="0047407D" w:rsidRPr="00325885">
              <w:rPr>
                <w:rFonts w:ascii="Tahoma" w:eastAsia="Times New Roman" w:hAnsi="Tahoma" w:cs="Tahoma"/>
                <w:kern w:val="2"/>
                <w:sz w:val="20"/>
                <w:szCs w:val="20"/>
                <w:lang w:val="fr-BE" w:eastAsia="nl-NL"/>
                <w14:ligatures w14:val="standardContextual"/>
              </w:rPr>
              <w:t>ontspannend</w:t>
            </w:r>
            <w:proofErr w:type="spellEnd"/>
          </w:p>
        </w:tc>
      </w:tr>
      <w:tr w:rsidR="0047407D" w:rsidRPr="00325885" w14:paraId="6183BF1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783CDEF" w14:textId="77777777" w:rsidR="0047407D" w:rsidRPr="00325885" w:rsidRDefault="0047407D" w:rsidP="0047407D">
            <w:pPr>
              <w:widowControl/>
              <w:autoSpaceDE/>
              <w:autoSpaceDN/>
              <w:textAlignment w:val="baseline"/>
              <w:rPr>
                <w:rFonts w:ascii="Tahoma" w:eastAsia="Times New Roman" w:hAnsi="Tahoma" w:cs="Tahoma"/>
                <w:kern w:val="2"/>
                <w:sz w:val="20"/>
                <w:szCs w:val="20"/>
                <w:lang w:eastAsia="nl-NL"/>
                <w14:ligatures w14:val="standardContextual"/>
              </w:rPr>
            </w:pPr>
            <w:r w:rsidRPr="00325885">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A27A1FC" w14:textId="3782CA21" w:rsidR="0047407D" w:rsidRDefault="0047407D" w:rsidP="00966D1A">
            <w:pPr>
              <w:keepNext/>
              <w:keepLines/>
              <w:widowControl/>
              <w:autoSpaceDE/>
              <w:autoSpaceDN/>
              <w:spacing w:before="40" w:line="259" w:lineRule="auto"/>
              <w:outlineLvl w:val="3"/>
              <w:rPr>
                <w:rFonts w:ascii="Tahoma" w:eastAsia="Times New Roman" w:hAnsi="Tahoma" w:cs="Tahoma"/>
                <w:color w:val="212529"/>
                <w:sz w:val="20"/>
                <w:szCs w:val="20"/>
                <w:lang w:val="fr-BE" w:eastAsia="nl-BE"/>
              </w:rPr>
            </w:pPr>
            <w:r w:rsidRPr="00966D1A">
              <w:rPr>
                <w:rFonts w:ascii="Tahoma" w:eastAsiaTheme="majorEastAsia" w:hAnsi="Tahoma" w:cs="Tahoma"/>
                <w:color w:val="212529"/>
                <w:spacing w:val="-12"/>
                <w:kern w:val="2"/>
                <w:sz w:val="20"/>
                <w:szCs w:val="20"/>
                <w:lang w:val="fr-BE"/>
                <w14:ligatures w14:val="standardContextual"/>
              </w:rPr>
              <w:t>Languefrancaise.net : ‘pas de tout repos &amp; ce n'est pas de tout repos ; de tout repos </w:t>
            </w:r>
            <w:r w:rsidRPr="00966D1A">
              <w:rPr>
                <w:rFonts w:ascii="Tahoma" w:eastAsiaTheme="majorEastAsia" w:hAnsi="Tahoma" w:cs="Tahoma"/>
                <w:color w:val="0D6EFD"/>
                <w:spacing w:val="-12"/>
                <w:kern w:val="2"/>
                <w:sz w:val="20"/>
                <w:szCs w:val="20"/>
                <w:lang w:val="fr-BE"/>
                <w14:ligatures w14:val="standardContextual"/>
              </w:rPr>
              <w:t>#</w:t>
            </w:r>
            <w:hyperlink r:id="rId587" w:history="1">
              <w:r w:rsidRPr="00966D1A">
                <w:rPr>
                  <w:rFonts w:ascii="Tahoma" w:eastAsiaTheme="majorEastAsia" w:hAnsi="Tahoma" w:cs="Tahoma"/>
                  <w:b/>
                  <w:bCs/>
                  <w:color w:val="0D6EFD"/>
                  <w:spacing w:val="-12"/>
                  <w:kern w:val="2"/>
                  <w:sz w:val="20"/>
                  <w:szCs w:val="20"/>
                  <w:u w:val="single"/>
                  <w:lang w:val="fr-BE"/>
                  <w14:ligatures w14:val="standardContextual"/>
                </w:rPr>
                <w:t>locution</w:t>
              </w:r>
            </w:hyperlink>
            <w:r w:rsidR="00966D1A">
              <w:rPr>
                <w:rFonts w:ascii="Tahoma" w:eastAsia="Times New Roman" w:hAnsi="Tahoma" w:cs="Tahoma"/>
                <w:color w:val="212529"/>
                <w:sz w:val="20"/>
                <w:szCs w:val="20"/>
                <w:lang w:val="fr-BE" w:eastAsia="nl-BE"/>
              </w:rPr>
              <w:t xml:space="preserve"> = p</w:t>
            </w:r>
            <w:r w:rsidRPr="00325885">
              <w:rPr>
                <w:rFonts w:ascii="Tahoma" w:eastAsia="Times New Roman" w:hAnsi="Tahoma" w:cs="Tahoma"/>
                <w:color w:val="212529"/>
                <w:sz w:val="20"/>
                <w:szCs w:val="20"/>
                <w:lang w:val="fr-BE" w:eastAsia="nl-BE"/>
              </w:rPr>
              <w:t xml:space="preserve">érilleux, difficile, qui demande des efforts ; fatigant, pas si facile qu'il le paraît ; animé, bruyant ; agité, où l'on travaille, l'inverse d'une sinécure’ </w:t>
            </w:r>
          </w:p>
          <w:p w14:paraId="291AEC0A" w14:textId="77777777" w:rsidR="00B71833" w:rsidRPr="00966D1A" w:rsidRDefault="00B71833" w:rsidP="00966D1A">
            <w:pPr>
              <w:keepNext/>
              <w:keepLines/>
              <w:widowControl/>
              <w:autoSpaceDE/>
              <w:autoSpaceDN/>
              <w:spacing w:before="40" w:line="259" w:lineRule="auto"/>
              <w:outlineLvl w:val="3"/>
              <w:rPr>
                <w:rFonts w:ascii="Tahoma" w:eastAsiaTheme="majorEastAsia" w:hAnsi="Tahoma" w:cs="Tahoma"/>
                <w:color w:val="212529"/>
                <w:spacing w:val="-12"/>
                <w:kern w:val="2"/>
                <w:sz w:val="20"/>
                <w:szCs w:val="20"/>
                <w:lang w:val="fr-BE"/>
                <w14:ligatures w14:val="standardContextual"/>
              </w:rPr>
            </w:pPr>
          </w:p>
          <w:p w14:paraId="0D7E2208" w14:textId="77777777" w:rsidR="0047407D" w:rsidRPr="00325885" w:rsidRDefault="0047407D" w:rsidP="0047407D">
            <w:pPr>
              <w:widowControl/>
              <w:autoSpaceDE/>
              <w:autoSpaceDN/>
              <w:spacing w:after="100" w:afterAutospacing="1"/>
              <w:rPr>
                <w:rFonts w:ascii="Tahoma" w:eastAsia="Times New Roman" w:hAnsi="Tahoma" w:cs="Tahoma"/>
                <w:color w:val="444A4D"/>
                <w:sz w:val="20"/>
                <w:szCs w:val="20"/>
                <w:lang w:val="fr-BE" w:eastAsia="nl-BE"/>
              </w:rPr>
            </w:pPr>
            <w:r w:rsidRPr="00325885">
              <w:rPr>
                <w:rFonts w:ascii="Tahoma" w:eastAsia="Times New Roman" w:hAnsi="Tahoma" w:cs="Tahoma"/>
                <w:color w:val="212529"/>
                <w:sz w:val="20"/>
                <w:szCs w:val="20"/>
                <w:lang w:val="fr-BE" w:eastAsia="nl-BE"/>
              </w:rPr>
              <w:t>Larousse: ‘</w:t>
            </w:r>
            <w:r w:rsidRPr="00325885">
              <w:rPr>
                <w:rFonts w:ascii="Tahoma" w:eastAsia="Times New Roman" w:hAnsi="Tahoma" w:cs="Tahoma"/>
                <w:b/>
                <w:bCs/>
                <w:color w:val="E62E00"/>
                <w:sz w:val="20"/>
                <w:szCs w:val="20"/>
                <w:lang w:val="fr-BE" w:eastAsia="nl-BE"/>
              </w:rPr>
              <w:t>Familier. </w:t>
            </w:r>
            <w:r w:rsidRPr="00325885">
              <w:rPr>
                <w:rFonts w:ascii="Tahoma" w:eastAsia="Times New Roman" w:hAnsi="Tahoma" w:cs="Tahoma"/>
                <w:color w:val="566BB3"/>
                <w:sz w:val="20"/>
                <w:szCs w:val="20"/>
                <w:lang w:val="fr-BE" w:eastAsia="nl-BE"/>
              </w:rPr>
              <w:t>Ce n'est pas une sinécure, </w:t>
            </w:r>
            <w:r w:rsidRPr="00325885">
              <w:rPr>
                <w:rFonts w:ascii="Tahoma" w:eastAsia="Times New Roman" w:hAnsi="Tahoma" w:cs="Tahoma"/>
                <w:color w:val="444A4D"/>
                <w:sz w:val="20"/>
                <w:szCs w:val="20"/>
                <w:lang w:val="fr-BE" w:eastAsia="nl-BE"/>
              </w:rPr>
              <w:t>ce n'est pas de tout repos’</w:t>
            </w:r>
          </w:p>
          <w:p w14:paraId="3AEC4C72" w14:textId="77777777" w:rsidR="0047407D" w:rsidRPr="00325885" w:rsidRDefault="0047407D" w:rsidP="0047407D">
            <w:pPr>
              <w:widowControl/>
              <w:autoSpaceDE/>
              <w:autoSpaceDN/>
              <w:spacing w:after="100" w:afterAutospacing="1"/>
              <w:rPr>
                <w:rFonts w:ascii="Tahoma" w:eastAsia="Times New Roman" w:hAnsi="Tahoma" w:cs="Tahoma"/>
                <w:color w:val="444A4D"/>
                <w:sz w:val="20"/>
                <w:szCs w:val="20"/>
                <w:lang w:val="fr-BE" w:eastAsia="nl-BE"/>
                <w14:ligatures w14:val="standardContextual"/>
              </w:rPr>
            </w:pPr>
            <w:r w:rsidRPr="00325885">
              <w:rPr>
                <w:rFonts w:ascii="Tahoma" w:eastAsia="Times New Roman" w:hAnsi="Tahoma" w:cs="Tahoma"/>
                <w:color w:val="444A4D"/>
                <w:sz w:val="20"/>
                <w:szCs w:val="20"/>
                <w:lang w:val="fr-BE" w:eastAsia="nl-BE"/>
              </w:rPr>
              <w:t>Larousse : ‘de tout repos = qui ne présente aucun risque, offre des garanties.’</w:t>
            </w:r>
          </w:p>
          <w:p w14:paraId="163D8C74" w14:textId="77777777" w:rsidR="0047407D" w:rsidRPr="00325885" w:rsidRDefault="0047407D" w:rsidP="0047407D">
            <w:pPr>
              <w:widowControl/>
              <w:autoSpaceDE/>
              <w:autoSpaceDN/>
              <w:spacing w:after="100" w:afterAutospacing="1"/>
              <w:rPr>
                <w:rFonts w:ascii="Tahoma" w:eastAsia="Times New Roman" w:hAnsi="Tahoma" w:cs="Tahoma"/>
                <w:sz w:val="20"/>
                <w:szCs w:val="20"/>
                <w:lang w:val="nl-BE" w:eastAsia="nl-BE"/>
              </w:rPr>
            </w:pPr>
            <w:r w:rsidRPr="00325885">
              <w:rPr>
                <w:rFonts w:ascii="Tahoma" w:eastAsia="Times New Roman" w:hAnsi="Tahoma" w:cs="Tahoma"/>
                <w:sz w:val="20"/>
                <w:szCs w:val="20"/>
                <w:lang w:val="nl-BE" w:eastAsia="nl-BE"/>
              </w:rPr>
              <w:t>Dikke Van Dale : ‘ontspannen = tot rust komen’</w:t>
            </w:r>
          </w:p>
          <w:p w14:paraId="52420C37" w14:textId="77777777" w:rsidR="0047407D" w:rsidRPr="00325885" w:rsidRDefault="0047407D" w:rsidP="0047407D">
            <w:pPr>
              <w:widowControl/>
              <w:autoSpaceDE/>
              <w:autoSpaceDN/>
              <w:spacing w:after="160" w:line="259" w:lineRule="auto"/>
              <w:rPr>
                <w:rFonts w:ascii="Tahoma" w:eastAsiaTheme="minorHAnsi" w:hAnsi="Tahoma" w:cs="Tahoma"/>
                <w:kern w:val="2"/>
                <w:sz w:val="20"/>
                <w:szCs w:val="20"/>
                <w:lang w:val="nl-BE"/>
                <w14:ligatures w14:val="standardContextual"/>
              </w:rPr>
            </w:pPr>
            <w:r w:rsidRPr="00325885">
              <w:rPr>
                <w:rFonts w:ascii="Tahoma" w:eastAsiaTheme="minorHAnsi" w:hAnsi="Tahoma" w:cs="Tahoma"/>
                <w:kern w:val="2"/>
                <w:sz w:val="20"/>
                <w:szCs w:val="20"/>
                <w:lang w:val="nl-BE"/>
                <w14:ligatures w14:val="standardContextual"/>
              </w:rPr>
              <w:t xml:space="preserve">Dikke Van Dale: ‘rust = </w:t>
            </w:r>
            <w:r w:rsidRPr="00325885">
              <w:rPr>
                <w:rFonts w:ascii="Tahoma" w:eastAsiaTheme="minorHAnsi" w:hAnsi="Tahoma" w:cs="Tahoma"/>
                <w:color w:val="191919"/>
                <w:kern w:val="2"/>
                <w:sz w:val="20"/>
                <w:szCs w:val="20"/>
                <w:shd w:val="clear" w:color="auto" w:fill="FFFFFF"/>
                <w:lang w:val="nl-BE"/>
                <w14:ligatures w14:val="standardContextual"/>
              </w:rPr>
              <w:t>het vrij zijn van of de af</w:t>
            </w:r>
            <w:r w:rsidRPr="00325885">
              <w:rPr>
                <w:rFonts w:ascii="Tahoma" w:eastAsiaTheme="minorHAnsi" w:hAnsi="Tahoma" w:cs="Tahoma"/>
                <w:color w:val="191919"/>
                <w:kern w:val="2"/>
                <w:sz w:val="20"/>
                <w:szCs w:val="20"/>
                <w:shd w:val="clear" w:color="auto" w:fill="FFFFFF"/>
                <w:lang w:val="nl-BE"/>
                <w14:ligatures w14:val="standardContextual"/>
              </w:rPr>
              <w:softHyphen/>
              <w:t>we</w:t>
            </w:r>
            <w:r w:rsidRPr="00325885">
              <w:rPr>
                <w:rFonts w:ascii="Tahoma" w:eastAsiaTheme="minorHAnsi" w:hAnsi="Tahoma" w:cs="Tahoma"/>
                <w:color w:val="191919"/>
                <w:kern w:val="2"/>
                <w:sz w:val="20"/>
                <w:szCs w:val="20"/>
                <w:shd w:val="clear" w:color="auto" w:fill="FFFFFF"/>
                <w:lang w:val="nl-BE"/>
                <w14:ligatures w14:val="standardContextual"/>
              </w:rPr>
              <w:softHyphen/>
              <w:t>zig</w:t>
            </w:r>
            <w:r w:rsidRPr="00325885">
              <w:rPr>
                <w:rFonts w:ascii="Tahoma" w:eastAsiaTheme="minorHAnsi" w:hAnsi="Tahoma" w:cs="Tahoma"/>
                <w:color w:val="191919"/>
                <w:kern w:val="2"/>
                <w:sz w:val="20"/>
                <w:szCs w:val="20"/>
                <w:shd w:val="clear" w:color="auto" w:fill="FFFFFF"/>
                <w:lang w:val="nl-BE"/>
                <w14:ligatures w14:val="standardContextual"/>
              </w:rPr>
              <w:softHyphen/>
              <w:t>heid van druk</w:t>
            </w:r>
            <w:r w:rsidRPr="00325885">
              <w:rPr>
                <w:rFonts w:ascii="Tahoma" w:eastAsiaTheme="minorHAnsi" w:hAnsi="Tahoma" w:cs="Tahoma"/>
                <w:color w:val="191919"/>
                <w:kern w:val="2"/>
                <w:sz w:val="20"/>
                <w:szCs w:val="20"/>
                <w:shd w:val="clear" w:color="auto" w:fill="FFFFFF"/>
                <w:lang w:val="nl-BE"/>
                <w14:ligatures w14:val="standardContextual"/>
              </w:rPr>
              <w:softHyphen/>
              <w:t>te, last of hin</w:t>
            </w:r>
            <w:r w:rsidRPr="00325885">
              <w:rPr>
                <w:rFonts w:ascii="Tahoma" w:eastAsiaTheme="minorHAnsi" w:hAnsi="Tahoma" w:cs="Tahoma"/>
                <w:color w:val="191919"/>
                <w:kern w:val="2"/>
                <w:sz w:val="20"/>
                <w:szCs w:val="20"/>
                <w:shd w:val="clear" w:color="auto" w:fill="FFFFFF"/>
                <w:lang w:val="nl-BE"/>
                <w14:ligatures w14:val="standardContextual"/>
              </w:rPr>
              <w:softHyphen/>
              <w:t>der’</w:t>
            </w:r>
          </w:p>
          <w:p w14:paraId="4ADB7E29" w14:textId="29DE605B" w:rsidR="0047407D" w:rsidRPr="00325885" w:rsidRDefault="0047407D" w:rsidP="0047407D">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325885">
              <w:rPr>
                <w:rFonts w:ascii="Tahoma" w:eastAsiaTheme="minorHAnsi" w:hAnsi="Tahoma" w:cs="Tahoma"/>
                <w:color w:val="191919"/>
                <w:kern w:val="2"/>
                <w:sz w:val="20"/>
                <w:szCs w:val="20"/>
                <w:shd w:val="clear" w:color="auto" w:fill="FFFFFF"/>
                <w:lang w:val="nl-BE"/>
                <w14:ligatures w14:val="standardContextual"/>
              </w:rPr>
              <w:t xml:space="preserve">Dat wil zeggen dat de persoon geen stress ervaart die veroorzaakt wordt door risico’s. </w:t>
            </w:r>
            <w:r w:rsidRPr="00325885">
              <w:rPr>
                <w:rFonts w:ascii="Tahoma" w:eastAsiaTheme="minorHAnsi" w:hAnsi="Tahoma" w:cs="Tahoma"/>
                <w:color w:val="191919"/>
                <w:kern w:val="2"/>
                <w:sz w:val="20"/>
                <w:szCs w:val="20"/>
                <w:shd w:val="clear" w:color="auto" w:fill="FFFFFF"/>
                <w:lang w:val="nl-BE"/>
                <w14:ligatures w14:val="standardContextual"/>
              </w:rPr>
              <w:sym w:font="Wingdings" w:char="F0E0"/>
            </w:r>
            <w:r w:rsidRPr="00325885">
              <w:rPr>
                <w:rFonts w:ascii="Tahoma" w:eastAsiaTheme="minorHAnsi" w:hAnsi="Tahoma" w:cs="Tahoma"/>
                <w:color w:val="191919"/>
                <w:kern w:val="2"/>
                <w:sz w:val="20"/>
                <w:szCs w:val="20"/>
                <w:shd w:val="clear" w:color="auto" w:fill="FFFFFF"/>
                <w:lang w:val="nl-BE"/>
                <w14:ligatures w14:val="standardContextual"/>
              </w:rPr>
              <w:t xml:space="preserve"> ‘drukte, last of hinder’ </w:t>
            </w:r>
            <w:r w:rsidR="00477FCA">
              <w:rPr>
                <w:rFonts w:ascii="Tahoma" w:eastAsiaTheme="minorHAnsi" w:hAnsi="Tahoma" w:cs="Tahoma"/>
                <w:color w:val="191919"/>
                <w:kern w:val="2"/>
                <w:sz w:val="20"/>
                <w:szCs w:val="20"/>
                <w:shd w:val="clear" w:color="auto" w:fill="FFFFFF"/>
                <w:lang w:val="nl-BE"/>
                <w14:ligatures w14:val="standardContextual"/>
              </w:rPr>
              <w:t xml:space="preserve">zijn negatieve </w:t>
            </w:r>
            <w:r w:rsidR="00477FCA">
              <w:rPr>
                <w:rFonts w:ascii="Tahoma" w:eastAsiaTheme="minorHAnsi" w:hAnsi="Tahoma" w:cs="Tahoma"/>
                <w:color w:val="191919"/>
                <w:kern w:val="2"/>
                <w:sz w:val="20"/>
                <w:szCs w:val="20"/>
                <w:shd w:val="clear" w:color="auto" w:fill="FFFFFF"/>
                <w:lang w:val="nl-BE"/>
                <w14:ligatures w14:val="standardContextual"/>
              </w:rPr>
              <w:lastRenderedPageBreak/>
              <w:t xml:space="preserve">ondervindingen die overeenkomen </w:t>
            </w:r>
            <w:r w:rsidRPr="00325885">
              <w:rPr>
                <w:rFonts w:ascii="Tahoma" w:eastAsiaTheme="minorHAnsi" w:hAnsi="Tahoma" w:cs="Tahoma"/>
                <w:color w:val="191919"/>
                <w:kern w:val="2"/>
                <w:sz w:val="20"/>
                <w:szCs w:val="20"/>
                <w:shd w:val="clear" w:color="auto" w:fill="FFFFFF"/>
                <w:lang w:val="nl-BE"/>
                <w14:ligatures w14:val="standardContextual"/>
              </w:rPr>
              <w:t>met ‘</w:t>
            </w:r>
            <w:proofErr w:type="spellStart"/>
            <w:r w:rsidRPr="00325885">
              <w:rPr>
                <w:rFonts w:ascii="Tahoma" w:eastAsiaTheme="minorHAnsi" w:hAnsi="Tahoma" w:cs="Tahoma"/>
                <w:color w:val="191919"/>
                <w:kern w:val="2"/>
                <w:sz w:val="20"/>
                <w:szCs w:val="20"/>
                <w:shd w:val="clear" w:color="auto" w:fill="FFFFFF"/>
                <w:lang w:val="nl-BE"/>
                <w14:ligatures w14:val="standardContextual"/>
              </w:rPr>
              <w:t>risque</w:t>
            </w:r>
            <w:proofErr w:type="spellEnd"/>
            <w:r w:rsidRPr="00325885">
              <w:rPr>
                <w:rFonts w:ascii="Tahoma" w:eastAsiaTheme="minorHAnsi" w:hAnsi="Tahoma" w:cs="Tahoma"/>
                <w:color w:val="191919"/>
                <w:kern w:val="2"/>
                <w:sz w:val="20"/>
                <w:szCs w:val="20"/>
                <w:shd w:val="clear" w:color="auto" w:fill="FFFFFF"/>
                <w:lang w:val="nl-BE"/>
                <w14:ligatures w14:val="standardContextual"/>
              </w:rPr>
              <w:t xml:space="preserve">’ en </w:t>
            </w:r>
            <w:r w:rsidR="00477FCA">
              <w:rPr>
                <w:rFonts w:ascii="Tahoma" w:eastAsiaTheme="minorHAnsi" w:hAnsi="Tahoma" w:cs="Tahoma"/>
                <w:color w:val="191919"/>
                <w:kern w:val="2"/>
                <w:sz w:val="20"/>
                <w:szCs w:val="20"/>
                <w:shd w:val="clear" w:color="auto" w:fill="FFFFFF"/>
                <w:lang w:val="nl-BE"/>
                <w14:ligatures w14:val="standardContextual"/>
              </w:rPr>
              <w:t>zijn</w:t>
            </w:r>
            <w:r w:rsidRPr="00325885">
              <w:rPr>
                <w:rFonts w:ascii="Tahoma" w:eastAsiaTheme="minorHAnsi" w:hAnsi="Tahoma" w:cs="Tahoma"/>
                <w:color w:val="191919"/>
                <w:kern w:val="2"/>
                <w:sz w:val="20"/>
                <w:szCs w:val="20"/>
                <w:shd w:val="clear" w:color="auto" w:fill="FFFFFF"/>
                <w:lang w:val="nl-BE"/>
                <w14:ligatures w14:val="standardContextual"/>
              </w:rPr>
              <w:t xml:space="preserve"> het omgekeerde van ‘garanties’.</w:t>
            </w:r>
          </w:p>
        </w:tc>
      </w:tr>
      <w:tr w:rsidR="0047407D" w:rsidRPr="00325885" w14:paraId="26A58D1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6479BAC" w14:textId="77777777" w:rsidR="0047407D" w:rsidRPr="00325885" w:rsidRDefault="0047407D" w:rsidP="0047407D">
            <w:pPr>
              <w:widowControl/>
              <w:autoSpaceDE/>
              <w:autoSpaceDN/>
              <w:textAlignment w:val="baseline"/>
              <w:rPr>
                <w:rFonts w:ascii="Tahoma" w:eastAsia="Times New Roman" w:hAnsi="Tahoma" w:cs="Tahoma"/>
                <w:kern w:val="2"/>
                <w:sz w:val="20"/>
                <w:szCs w:val="20"/>
                <w:lang w:eastAsia="nl-NL"/>
                <w14:ligatures w14:val="standardContextual"/>
              </w:rPr>
            </w:pPr>
            <w:r w:rsidRPr="00325885">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42BCAAF" w14:textId="30BBB16F" w:rsidR="0047407D" w:rsidRPr="00477FCA" w:rsidRDefault="00000000" w:rsidP="00477FCA">
            <w:pPr>
              <w:pStyle w:val="Lijstalinea"/>
              <w:widowControl/>
              <w:numPr>
                <w:ilvl w:val="0"/>
                <w:numId w:val="16"/>
              </w:numPr>
              <w:autoSpaceDE/>
              <w:autoSpaceDN/>
              <w:spacing w:after="100" w:afterAutospacing="1"/>
              <w:rPr>
                <w:rFonts w:ascii="Tahoma" w:eastAsia="Times New Roman" w:hAnsi="Tahoma" w:cs="Tahoma"/>
                <w:color w:val="212529"/>
                <w:sz w:val="20"/>
                <w:szCs w:val="20"/>
                <w:lang w:eastAsia="nl-BE"/>
              </w:rPr>
            </w:pPr>
            <w:hyperlink r:id="rId588" w:history="1">
              <w:r w:rsidR="00417493" w:rsidRPr="003E3190">
                <w:rPr>
                  <w:rStyle w:val="Hyperlink"/>
                  <w:rFonts w:ascii="Tahoma" w:eastAsia="Times New Roman" w:hAnsi="Tahoma" w:cs="Tahoma"/>
                  <w:sz w:val="20"/>
                  <w:szCs w:val="20"/>
                  <w:lang w:eastAsia="nl-BE"/>
                </w:rPr>
                <w:t>https://www.languefrancaise.net</w:t>
              </w:r>
            </w:hyperlink>
            <w:r w:rsidR="0047407D" w:rsidRPr="00477FCA">
              <w:rPr>
                <w:rFonts w:ascii="Tahoma" w:eastAsia="Times New Roman" w:hAnsi="Tahoma" w:cs="Tahoma"/>
                <w:color w:val="212529"/>
                <w:sz w:val="20"/>
                <w:szCs w:val="20"/>
                <w:lang w:eastAsia="nl-BE"/>
              </w:rPr>
              <w:t xml:space="preserve"> </w:t>
            </w:r>
          </w:p>
          <w:p w14:paraId="2F0B7411" w14:textId="7B61A13D" w:rsidR="0047407D" w:rsidRPr="00477FCA" w:rsidRDefault="00000000" w:rsidP="00477FCA">
            <w:pPr>
              <w:pStyle w:val="Lijstalinea"/>
              <w:widowControl/>
              <w:numPr>
                <w:ilvl w:val="0"/>
                <w:numId w:val="16"/>
              </w:numPr>
              <w:autoSpaceDE/>
              <w:autoSpaceDN/>
              <w:spacing w:after="100" w:afterAutospacing="1"/>
              <w:rPr>
                <w:rFonts w:ascii="Tahoma" w:eastAsia="Times New Roman" w:hAnsi="Tahoma" w:cs="Tahoma"/>
                <w:color w:val="444A4D"/>
                <w:sz w:val="20"/>
                <w:szCs w:val="20"/>
                <w:lang w:eastAsia="nl-BE"/>
              </w:rPr>
            </w:pPr>
            <w:hyperlink r:id="rId589" w:history="1">
              <w:r w:rsidR="00417493" w:rsidRPr="003E3190">
                <w:rPr>
                  <w:rStyle w:val="Hyperlink"/>
                  <w:rFonts w:ascii="Tahoma" w:eastAsia="Times New Roman" w:hAnsi="Tahoma" w:cs="Tahoma"/>
                  <w:sz w:val="20"/>
                  <w:szCs w:val="20"/>
                  <w:lang w:eastAsia="nl-BE"/>
                </w:rPr>
                <w:t>https://www.larousse.fr</w:t>
              </w:r>
            </w:hyperlink>
            <w:r w:rsidR="0047407D" w:rsidRPr="00477FCA">
              <w:rPr>
                <w:rFonts w:ascii="Tahoma" w:eastAsia="Times New Roman" w:hAnsi="Tahoma" w:cs="Tahoma"/>
                <w:color w:val="444A4D"/>
                <w:sz w:val="20"/>
                <w:szCs w:val="20"/>
                <w:lang w:eastAsia="nl-BE"/>
              </w:rPr>
              <w:t xml:space="preserve"> </w:t>
            </w:r>
          </w:p>
          <w:p w14:paraId="65707781" w14:textId="77777777" w:rsidR="0047407D" w:rsidRPr="00325885" w:rsidRDefault="0047407D" w:rsidP="0047407D">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325885">
              <w:rPr>
                <w:rFonts w:ascii="Tahoma" w:eastAsiaTheme="minorHAnsi" w:hAnsi="Tahoma" w:cs="Tahoma"/>
                <w:kern w:val="2"/>
                <w:sz w:val="20"/>
                <w:szCs w:val="20"/>
                <w14:ligatures w14:val="standardContextual"/>
              </w:rPr>
              <w:t>Dikke Van Dale</w:t>
            </w:r>
          </w:p>
        </w:tc>
      </w:tr>
    </w:tbl>
    <w:p w14:paraId="0ABDADD2" w14:textId="77777777" w:rsidR="0047407D" w:rsidRDefault="0047407D"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0040A7" w:rsidRPr="00477FCA" w14:paraId="7CA5467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2CBAF3" w14:textId="77777777" w:rsidR="000040A7" w:rsidRPr="00477FCA" w:rsidRDefault="000040A7" w:rsidP="000040A7">
            <w:pPr>
              <w:widowControl/>
              <w:autoSpaceDE/>
              <w:autoSpaceDN/>
              <w:textAlignment w:val="baseline"/>
              <w:rPr>
                <w:rFonts w:ascii="Tahoma" w:eastAsia="Times New Roman" w:hAnsi="Tahoma" w:cs="Tahoma"/>
                <w:kern w:val="2"/>
                <w:sz w:val="20"/>
                <w:szCs w:val="20"/>
                <w:lang w:eastAsia="nl-NL"/>
                <w14:ligatures w14:val="standardContextual"/>
              </w:rPr>
            </w:pPr>
            <w:r w:rsidRPr="00477FCA">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20CB5BF" w14:textId="77777777" w:rsidR="000040A7" w:rsidRPr="00477FCA" w:rsidRDefault="000040A7" w:rsidP="000040A7">
            <w:pPr>
              <w:widowControl/>
              <w:autoSpaceDE/>
              <w:autoSpaceDN/>
              <w:textAlignment w:val="baseline"/>
              <w:rPr>
                <w:rFonts w:ascii="Tahoma" w:eastAsia="Times New Roman" w:hAnsi="Tahoma" w:cs="Tahoma"/>
                <w:kern w:val="2"/>
                <w:sz w:val="20"/>
                <w:szCs w:val="20"/>
                <w:lang w:eastAsia="nl-NL"/>
                <w14:ligatures w14:val="standardContextual"/>
              </w:rPr>
            </w:pPr>
            <w:r w:rsidRPr="00477FCA">
              <w:rPr>
                <w:rFonts w:ascii="Tahoma" w:eastAsia="Times New Roman" w:hAnsi="Tahoma" w:cs="Tahoma"/>
                <w:kern w:val="2"/>
                <w:sz w:val="20"/>
                <w:szCs w:val="20"/>
                <w:lang w:eastAsia="nl-NL"/>
                <w14:ligatures w14:val="standardContextual"/>
              </w:rPr>
              <w:t>Lexicologisch probleem</w:t>
            </w:r>
          </w:p>
        </w:tc>
      </w:tr>
      <w:tr w:rsidR="000040A7" w:rsidRPr="00477FCA" w14:paraId="2A4C9FB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B8C1FA9" w14:textId="77777777" w:rsidR="000040A7" w:rsidRPr="00477FCA" w:rsidRDefault="000040A7" w:rsidP="000040A7">
            <w:pPr>
              <w:widowControl/>
              <w:autoSpaceDE/>
              <w:autoSpaceDN/>
              <w:textAlignment w:val="baseline"/>
              <w:rPr>
                <w:rFonts w:ascii="Tahoma" w:eastAsia="Times New Roman" w:hAnsi="Tahoma" w:cs="Tahoma"/>
                <w:kern w:val="2"/>
                <w:sz w:val="20"/>
                <w:szCs w:val="20"/>
                <w:lang w:eastAsia="nl-NL"/>
                <w14:ligatures w14:val="standardContextual"/>
              </w:rPr>
            </w:pPr>
            <w:r w:rsidRPr="00477FCA">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9A782AA" w14:textId="6CB3189D" w:rsidR="000040A7" w:rsidRPr="00477FCA" w:rsidRDefault="00477FCA" w:rsidP="000040A7">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r</w:t>
            </w:r>
            <w:r w:rsidR="000040A7" w:rsidRPr="00477FCA">
              <w:rPr>
                <w:rFonts w:ascii="Tahoma" w:eastAsia="Times New Roman" w:hAnsi="Tahoma" w:cs="Tahoma"/>
                <w:kern w:val="2"/>
                <w:sz w:val="20"/>
                <w:szCs w:val="20"/>
                <w:lang w:val="nl-BE" w:eastAsia="nl-NL"/>
                <w14:ligatures w14:val="standardContextual"/>
              </w:rPr>
              <w:t>etournement</w:t>
            </w:r>
            <w:proofErr w:type="spellEnd"/>
            <w:r w:rsidR="000040A7" w:rsidRPr="00477FCA">
              <w:rPr>
                <w:rFonts w:ascii="Tahoma" w:eastAsia="Times New Roman" w:hAnsi="Tahoma" w:cs="Tahoma"/>
                <w:kern w:val="2"/>
                <w:sz w:val="20"/>
                <w:szCs w:val="20"/>
                <w:lang w:val="nl-BE" w:eastAsia="nl-NL"/>
                <w14:ligatures w14:val="standardContextual"/>
              </w:rPr>
              <w:t xml:space="preserve"> de </w:t>
            </w:r>
            <w:proofErr w:type="spellStart"/>
            <w:r w:rsidR="000040A7" w:rsidRPr="00477FCA">
              <w:rPr>
                <w:rFonts w:ascii="Tahoma" w:eastAsia="Times New Roman" w:hAnsi="Tahoma" w:cs="Tahoma"/>
                <w:kern w:val="2"/>
                <w:sz w:val="20"/>
                <w:szCs w:val="20"/>
                <w:lang w:val="nl-BE" w:eastAsia="nl-NL"/>
                <w14:ligatures w14:val="standardContextual"/>
              </w:rPr>
              <w:t>situation</w:t>
            </w:r>
            <w:proofErr w:type="spellEnd"/>
          </w:p>
        </w:tc>
      </w:tr>
      <w:tr w:rsidR="000040A7" w:rsidRPr="00477FCA" w14:paraId="65D0C28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8989908" w14:textId="77777777" w:rsidR="000040A7" w:rsidRPr="00477FCA" w:rsidRDefault="000040A7" w:rsidP="000040A7">
            <w:pPr>
              <w:widowControl/>
              <w:autoSpaceDE/>
              <w:autoSpaceDN/>
              <w:textAlignment w:val="baseline"/>
              <w:rPr>
                <w:rFonts w:ascii="Tahoma" w:eastAsia="Times New Roman" w:hAnsi="Tahoma" w:cs="Tahoma"/>
                <w:kern w:val="2"/>
                <w:sz w:val="20"/>
                <w:szCs w:val="20"/>
                <w:lang w:eastAsia="nl-NL"/>
                <w14:ligatures w14:val="standardContextual"/>
              </w:rPr>
            </w:pPr>
            <w:r w:rsidRPr="00477FCA">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133A869" w14:textId="58F7E428" w:rsidR="000040A7" w:rsidRPr="00477FCA" w:rsidRDefault="00477FCA" w:rsidP="000040A7">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d</w:t>
            </w:r>
            <w:r w:rsidR="000040A7" w:rsidRPr="00477FCA">
              <w:rPr>
                <w:rFonts w:ascii="Tahoma" w:eastAsia="Times New Roman" w:hAnsi="Tahoma" w:cs="Tahoma"/>
                <w:kern w:val="2"/>
                <w:sz w:val="20"/>
                <w:szCs w:val="20"/>
                <w:lang w:val="fr-BE" w:eastAsia="nl-NL"/>
                <w14:ligatures w14:val="standardContextual"/>
              </w:rPr>
              <w:t xml:space="preserve">e </w:t>
            </w:r>
            <w:proofErr w:type="spellStart"/>
            <w:r w:rsidR="000040A7" w:rsidRPr="00477FCA">
              <w:rPr>
                <w:rFonts w:ascii="Tahoma" w:eastAsia="Times New Roman" w:hAnsi="Tahoma" w:cs="Tahoma"/>
                <w:kern w:val="2"/>
                <w:sz w:val="20"/>
                <w:szCs w:val="20"/>
                <w:lang w:val="fr-BE" w:eastAsia="nl-NL"/>
                <w14:ligatures w14:val="standardContextual"/>
              </w:rPr>
              <w:t>situatie</w:t>
            </w:r>
            <w:proofErr w:type="spellEnd"/>
            <w:r w:rsidR="000040A7" w:rsidRPr="00477FCA">
              <w:rPr>
                <w:rFonts w:ascii="Tahoma" w:eastAsia="Times New Roman" w:hAnsi="Tahoma" w:cs="Tahoma"/>
                <w:kern w:val="2"/>
                <w:sz w:val="20"/>
                <w:szCs w:val="20"/>
                <w:lang w:val="fr-BE" w:eastAsia="nl-NL"/>
                <w14:ligatures w14:val="standardContextual"/>
              </w:rPr>
              <w:t xml:space="preserve"> </w:t>
            </w:r>
            <w:proofErr w:type="spellStart"/>
            <w:r w:rsidR="000040A7" w:rsidRPr="00477FCA">
              <w:rPr>
                <w:rFonts w:ascii="Tahoma" w:eastAsia="Times New Roman" w:hAnsi="Tahoma" w:cs="Tahoma"/>
                <w:kern w:val="2"/>
                <w:sz w:val="20"/>
                <w:szCs w:val="20"/>
                <w:lang w:val="fr-BE" w:eastAsia="nl-NL"/>
                <w14:ligatures w14:val="standardContextual"/>
              </w:rPr>
              <w:t>verandert</w:t>
            </w:r>
            <w:proofErr w:type="spellEnd"/>
          </w:p>
        </w:tc>
      </w:tr>
      <w:tr w:rsidR="000040A7" w:rsidRPr="00477FCA" w14:paraId="284C7A2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C45F30" w14:textId="77777777" w:rsidR="000040A7" w:rsidRPr="00477FCA" w:rsidRDefault="000040A7" w:rsidP="000040A7">
            <w:pPr>
              <w:widowControl/>
              <w:autoSpaceDE/>
              <w:autoSpaceDN/>
              <w:textAlignment w:val="baseline"/>
              <w:rPr>
                <w:rFonts w:ascii="Tahoma" w:eastAsia="Times New Roman" w:hAnsi="Tahoma" w:cs="Tahoma"/>
                <w:kern w:val="2"/>
                <w:sz w:val="20"/>
                <w:szCs w:val="20"/>
                <w:lang w:eastAsia="nl-NL"/>
                <w14:ligatures w14:val="standardContextual"/>
              </w:rPr>
            </w:pPr>
            <w:r w:rsidRPr="00477FCA">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845E3F" w14:textId="77777777" w:rsidR="000040A7" w:rsidRPr="00477FCA" w:rsidRDefault="000040A7" w:rsidP="000040A7">
            <w:pPr>
              <w:widowControl/>
              <w:autoSpaceDE/>
              <w:autoSpaceDN/>
              <w:spacing w:after="160" w:line="259" w:lineRule="auto"/>
              <w:rPr>
                <w:rFonts w:ascii="Tahoma" w:eastAsiaTheme="minorHAnsi" w:hAnsi="Tahoma" w:cs="Tahoma"/>
                <w:kern w:val="2"/>
                <w:sz w:val="20"/>
                <w:szCs w:val="20"/>
                <w:lang w:val="nl-BE"/>
                <w14:ligatures w14:val="standardContextual"/>
              </w:rPr>
            </w:pPr>
            <w:r w:rsidRPr="00477FCA">
              <w:rPr>
                <w:rFonts w:ascii="Tahoma" w:eastAsiaTheme="minorHAnsi" w:hAnsi="Tahoma" w:cs="Tahoma"/>
                <w:kern w:val="2"/>
                <w:sz w:val="20"/>
                <w:szCs w:val="20"/>
                <w:lang w:val="nl-BE"/>
                <w14:ligatures w14:val="standardContextual"/>
              </w:rPr>
              <w:t>Angèle bedoelt met ‘</w:t>
            </w:r>
            <w:proofErr w:type="spellStart"/>
            <w:r w:rsidRPr="00477FCA">
              <w:rPr>
                <w:rFonts w:ascii="Tahoma" w:eastAsiaTheme="minorHAnsi" w:hAnsi="Tahoma" w:cs="Tahoma"/>
                <w:kern w:val="2"/>
                <w:sz w:val="20"/>
                <w:szCs w:val="20"/>
                <w:lang w:val="nl-BE"/>
                <w14:ligatures w14:val="standardContextual"/>
              </w:rPr>
              <w:t>retournement</w:t>
            </w:r>
            <w:proofErr w:type="spellEnd"/>
            <w:r w:rsidRPr="00477FCA">
              <w:rPr>
                <w:rFonts w:ascii="Tahoma" w:eastAsiaTheme="minorHAnsi" w:hAnsi="Tahoma" w:cs="Tahoma"/>
                <w:kern w:val="2"/>
                <w:sz w:val="20"/>
                <w:szCs w:val="20"/>
                <w:lang w:val="nl-BE"/>
                <w14:ligatures w14:val="standardContextual"/>
              </w:rPr>
              <w:t xml:space="preserve"> de </w:t>
            </w:r>
            <w:proofErr w:type="spellStart"/>
            <w:r w:rsidRPr="00477FCA">
              <w:rPr>
                <w:rFonts w:ascii="Tahoma" w:eastAsiaTheme="minorHAnsi" w:hAnsi="Tahoma" w:cs="Tahoma"/>
                <w:kern w:val="2"/>
                <w:sz w:val="20"/>
                <w:szCs w:val="20"/>
                <w:lang w:val="nl-BE"/>
                <w14:ligatures w14:val="standardContextual"/>
              </w:rPr>
              <w:t>situation</w:t>
            </w:r>
            <w:proofErr w:type="spellEnd"/>
            <w:r w:rsidRPr="00477FCA">
              <w:rPr>
                <w:rFonts w:ascii="Tahoma" w:eastAsiaTheme="minorHAnsi" w:hAnsi="Tahoma" w:cs="Tahoma"/>
                <w:kern w:val="2"/>
                <w:sz w:val="20"/>
                <w:szCs w:val="20"/>
                <w:lang w:val="nl-BE"/>
                <w14:ligatures w14:val="standardContextual"/>
              </w:rPr>
              <w:t xml:space="preserve">’ waarschijnlijk dat ze in 2019 een pauze heeft genomen voor drie weken, omdat ze het mentaal moeilijk had. </w:t>
            </w:r>
          </w:p>
          <w:p w14:paraId="0D207E5E" w14:textId="77777777" w:rsidR="000040A7" w:rsidRDefault="000040A7" w:rsidP="00683429">
            <w:pPr>
              <w:widowControl/>
              <w:autoSpaceDE/>
              <w:autoSpaceDN/>
              <w:spacing w:after="160" w:line="259" w:lineRule="auto"/>
              <w:contextualSpacing/>
              <w:rPr>
                <w:rFonts w:ascii="Tahoma" w:eastAsiaTheme="minorHAnsi" w:hAnsi="Tahoma" w:cs="Tahoma"/>
                <w:color w:val="000000"/>
                <w:kern w:val="2"/>
                <w:sz w:val="20"/>
                <w:szCs w:val="20"/>
                <w:shd w:val="clear" w:color="auto" w:fill="FFFFFF"/>
                <w:lang w:val="fr-BE"/>
                <w14:ligatures w14:val="standardContextual"/>
              </w:rPr>
            </w:pPr>
            <w:r w:rsidRPr="00477FCA">
              <w:rPr>
                <w:rFonts w:ascii="Tahoma" w:eastAsiaTheme="minorHAnsi" w:hAnsi="Tahoma" w:cs="Tahoma"/>
                <w:kern w:val="2"/>
                <w:sz w:val="20"/>
                <w:szCs w:val="20"/>
                <w:lang w:val="fr-BE"/>
                <w14:ligatures w14:val="standardContextual"/>
              </w:rPr>
              <w:t>Lofficiel.com:  ‘</w:t>
            </w:r>
            <w:r w:rsidRPr="00477FCA">
              <w:rPr>
                <w:rFonts w:ascii="Tahoma" w:eastAsiaTheme="minorHAnsi" w:hAnsi="Tahoma" w:cs="Tahoma"/>
                <w:b/>
                <w:bCs/>
                <w:color w:val="000000"/>
                <w:kern w:val="2"/>
                <w:sz w:val="20"/>
                <w:szCs w:val="20"/>
                <w:shd w:val="clear" w:color="auto" w:fill="FFFFFF"/>
                <w:lang w:val="fr-BE"/>
                <w14:ligatures w14:val="standardContextual"/>
              </w:rPr>
              <w:t>2019 : c’est l’année Angèle. Comment l’avez-vous vécue?</w:t>
            </w:r>
            <w:r w:rsidRPr="00477FCA">
              <w:rPr>
                <w:rFonts w:ascii="Tahoma" w:eastAsiaTheme="minorHAnsi" w:hAnsi="Tahoma" w:cs="Tahoma"/>
                <w:color w:val="000000"/>
                <w:kern w:val="2"/>
                <w:sz w:val="20"/>
                <w:szCs w:val="20"/>
                <w:lang w:val="fr-BE"/>
                <w14:ligatures w14:val="standardContextual"/>
              </w:rPr>
              <w:br/>
            </w:r>
            <w:r w:rsidRPr="00477FCA">
              <w:rPr>
                <w:rFonts w:ascii="Tahoma" w:eastAsiaTheme="minorHAnsi" w:hAnsi="Tahoma" w:cs="Tahoma"/>
                <w:i/>
                <w:iCs/>
                <w:color w:val="000000"/>
                <w:kern w:val="2"/>
                <w:sz w:val="20"/>
                <w:szCs w:val="20"/>
                <w:shd w:val="clear" w:color="auto" w:fill="FFFFFF"/>
                <w:lang w:val="fr-BE"/>
                <w14:ligatures w14:val="standardContextual"/>
              </w:rPr>
              <w:t>Angèle :</w:t>
            </w:r>
            <w:r w:rsidRPr="00477FCA">
              <w:rPr>
                <w:rFonts w:ascii="Tahoma" w:eastAsiaTheme="minorHAnsi" w:hAnsi="Tahoma" w:cs="Tahoma"/>
                <w:color w:val="000000"/>
                <w:kern w:val="2"/>
                <w:sz w:val="20"/>
                <w:szCs w:val="20"/>
                <w:shd w:val="clear" w:color="auto" w:fill="FFFFFF"/>
                <w:lang w:val="fr-BE"/>
                <w14:ligatures w14:val="standardContextual"/>
              </w:rPr>
              <w:t xml:space="preserve"> Après des mois d’angoisse, car j’ai toujours des choses à travailler, à envisager, à anticiper, je ressens enfin du bonheur. Ce succès, c’est la meilleure récompense qui soit. Je n’ai pas réussi à prendre du recul avant l’été dernier, où j’ai pris trois semaines de vacances. Cela ne m’était pas arrivé depuis trois ans, mais il le fallait. Je n’étais plus productive, je n’arrivais à profiter de rien... Cette pause m’a permis de vraiment prendre conscience de la chance que j’avais et m’a à nouveau’ </w:t>
            </w:r>
          </w:p>
          <w:p w14:paraId="0100EA29" w14:textId="77777777" w:rsidR="00683429" w:rsidRPr="00477FCA" w:rsidRDefault="00683429" w:rsidP="00683429">
            <w:pPr>
              <w:widowControl/>
              <w:autoSpaceDE/>
              <w:autoSpaceDN/>
              <w:spacing w:after="160" w:line="259" w:lineRule="auto"/>
              <w:contextualSpacing/>
              <w:rPr>
                <w:rFonts w:ascii="Tahoma" w:eastAsiaTheme="minorHAnsi" w:hAnsi="Tahoma" w:cs="Tahoma"/>
                <w:kern w:val="2"/>
                <w:sz w:val="20"/>
                <w:szCs w:val="20"/>
                <w:lang w:val="fr-BE"/>
                <w14:ligatures w14:val="standardContextual"/>
              </w:rPr>
            </w:pPr>
          </w:p>
          <w:p w14:paraId="329C89B5" w14:textId="13D6FFB8" w:rsidR="000040A7" w:rsidRPr="00477FCA" w:rsidRDefault="000040A7" w:rsidP="000040A7">
            <w:pPr>
              <w:widowControl/>
              <w:autoSpaceDE/>
              <w:autoSpaceDN/>
              <w:spacing w:after="160" w:line="259" w:lineRule="auto"/>
              <w:rPr>
                <w:rFonts w:ascii="Tahoma" w:eastAsiaTheme="minorHAnsi" w:hAnsi="Tahoma" w:cs="Tahoma"/>
                <w:kern w:val="2"/>
                <w:sz w:val="20"/>
                <w:szCs w:val="20"/>
                <w:lang w:val="nl-BE"/>
                <w14:ligatures w14:val="standardContextual"/>
              </w:rPr>
            </w:pPr>
            <w:r w:rsidRPr="00477FCA">
              <w:rPr>
                <w:rFonts w:ascii="Tahoma" w:eastAsiaTheme="minorHAnsi" w:hAnsi="Tahoma" w:cs="Tahoma"/>
                <w:color w:val="000000"/>
                <w:kern w:val="2"/>
                <w:sz w:val="20"/>
                <w:szCs w:val="20"/>
                <w:shd w:val="clear" w:color="auto" w:fill="FFFFFF"/>
                <w:lang w:val="nl-BE"/>
                <w14:ligatures w14:val="standardContextual"/>
              </w:rPr>
              <w:t>Na die zin in de brontekst zegt ze dat ze nood heeft aan rust, ook al is een tournee leuk. Het gaat dus over haar menta</w:t>
            </w:r>
            <w:r w:rsidR="00683429">
              <w:rPr>
                <w:rFonts w:ascii="Tahoma" w:eastAsiaTheme="minorHAnsi" w:hAnsi="Tahoma" w:cs="Tahoma"/>
                <w:color w:val="000000"/>
                <w:kern w:val="2"/>
                <w:sz w:val="20"/>
                <w:szCs w:val="20"/>
                <w:shd w:val="clear" w:color="auto" w:fill="FFFFFF"/>
                <w:lang w:val="nl-BE"/>
                <w14:ligatures w14:val="standardContextual"/>
              </w:rPr>
              <w:t>al</w:t>
            </w:r>
            <w:r w:rsidRPr="00477FCA">
              <w:rPr>
                <w:rFonts w:ascii="Tahoma" w:eastAsiaTheme="minorHAnsi" w:hAnsi="Tahoma" w:cs="Tahoma"/>
                <w:color w:val="000000"/>
                <w:kern w:val="2"/>
                <w:sz w:val="20"/>
                <w:szCs w:val="20"/>
                <w:shd w:val="clear" w:color="auto" w:fill="FFFFFF"/>
                <w:lang w:val="nl-BE"/>
                <w14:ligatures w14:val="standardContextual"/>
              </w:rPr>
              <w:t xml:space="preserve"> welzijn.</w:t>
            </w:r>
          </w:p>
          <w:p w14:paraId="3A5BA904" w14:textId="77777777" w:rsidR="000040A7" w:rsidRPr="00477FCA" w:rsidRDefault="000040A7" w:rsidP="000040A7">
            <w:pPr>
              <w:widowControl/>
              <w:autoSpaceDE/>
              <w:autoSpaceDN/>
              <w:spacing w:after="160" w:line="259" w:lineRule="auto"/>
              <w:rPr>
                <w:rFonts w:ascii="Tahoma" w:eastAsiaTheme="minorHAnsi" w:hAnsi="Tahoma" w:cs="Tahoma"/>
                <w:kern w:val="2"/>
                <w:sz w:val="20"/>
                <w:szCs w:val="20"/>
                <w:lang w:val="nl-BE"/>
                <w14:ligatures w14:val="standardContextual"/>
              </w:rPr>
            </w:pPr>
            <w:r w:rsidRPr="00477FCA">
              <w:rPr>
                <w:rFonts w:ascii="Tahoma" w:eastAsiaTheme="minorHAnsi" w:hAnsi="Tahoma" w:cs="Tahoma"/>
                <w:color w:val="000000"/>
                <w:kern w:val="2"/>
                <w:sz w:val="20"/>
                <w:szCs w:val="20"/>
                <w:shd w:val="clear" w:color="auto" w:fill="FFFFFF"/>
                <w:lang w:val="nl-BE"/>
                <w14:ligatures w14:val="standardContextual"/>
              </w:rPr>
              <w:t xml:space="preserve">Dikke Van Dale: ‘situatie  = </w:t>
            </w:r>
            <w:r w:rsidRPr="00477FCA">
              <w:rPr>
                <w:rFonts w:ascii="Tahoma" w:eastAsiaTheme="minorHAnsi" w:hAnsi="Tahoma" w:cs="Tahoma"/>
                <w:color w:val="191919"/>
                <w:kern w:val="2"/>
                <w:sz w:val="20"/>
                <w:szCs w:val="20"/>
                <w:shd w:val="clear" w:color="auto" w:fill="FFFFFF"/>
                <w:lang w:val="nl-BE"/>
                <w14:ligatures w14:val="standardContextual"/>
              </w:rPr>
              <w:t>ge</w:t>
            </w:r>
            <w:r w:rsidRPr="00477FCA">
              <w:rPr>
                <w:rFonts w:ascii="Tahoma" w:eastAsiaTheme="minorHAnsi" w:hAnsi="Tahoma" w:cs="Tahoma"/>
                <w:color w:val="191919"/>
                <w:kern w:val="2"/>
                <w:sz w:val="20"/>
                <w:szCs w:val="20"/>
                <w:shd w:val="clear" w:color="auto" w:fill="FFFFFF"/>
                <w:lang w:val="nl-BE"/>
                <w14:ligatures w14:val="standardContextual"/>
              </w:rPr>
              <w:softHyphen/>
              <w:t>heel van om</w:t>
            </w:r>
            <w:r w:rsidRPr="00477FCA">
              <w:rPr>
                <w:rFonts w:ascii="Tahoma" w:eastAsiaTheme="minorHAnsi" w:hAnsi="Tahoma" w:cs="Tahoma"/>
                <w:color w:val="191919"/>
                <w:kern w:val="2"/>
                <w:sz w:val="20"/>
                <w:szCs w:val="20"/>
                <w:shd w:val="clear" w:color="auto" w:fill="FFFFFF"/>
                <w:lang w:val="nl-BE"/>
                <w14:ligatures w14:val="standardContextual"/>
              </w:rPr>
              <w:softHyphen/>
              <w:t>stan</w:t>
            </w:r>
            <w:r w:rsidRPr="00477FCA">
              <w:rPr>
                <w:rFonts w:ascii="Tahoma" w:eastAsiaTheme="minorHAnsi" w:hAnsi="Tahoma" w:cs="Tahoma"/>
                <w:color w:val="191919"/>
                <w:kern w:val="2"/>
                <w:sz w:val="20"/>
                <w:szCs w:val="20"/>
                <w:shd w:val="clear" w:color="auto" w:fill="FFFFFF"/>
                <w:lang w:val="nl-BE"/>
                <w14:ligatures w14:val="standardContextual"/>
              </w:rPr>
              <w:softHyphen/>
              <w:t>dig</w:t>
            </w:r>
            <w:r w:rsidRPr="00477FCA">
              <w:rPr>
                <w:rFonts w:ascii="Tahoma" w:eastAsiaTheme="minorHAnsi" w:hAnsi="Tahoma" w:cs="Tahoma"/>
                <w:color w:val="191919"/>
                <w:kern w:val="2"/>
                <w:sz w:val="20"/>
                <w:szCs w:val="20"/>
                <w:shd w:val="clear" w:color="auto" w:fill="FFFFFF"/>
                <w:lang w:val="nl-BE"/>
                <w14:ligatures w14:val="standardContextual"/>
              </w:rPr>
              <w:softHyphen/>
              <w:t>he</w:t>
            </w:r>
            <w:r w:rsidRPr="00477FCA">
              <w:rPr>
                <w:rFonts w:ascii="Tahoma" w:eastAsiaTheme="minorHAnsi" w:hAnsi="Tahoma" w:cs="Tahoma"/>
                <w:color w:val="191919"/>
                <w:kern w:val="2"/>
                <w:sz w:val="20"/>
                <w:szCs w:val="20"/>
                <w:shd w:val="clear" w:color="auto" w:fill="FFFFFF"/>
                <w:lang w:val="nl-BE"/>
                <w14:ligatures w14:val="standardContextual"/>
              </w:rPr>
              <w:softHyphen/>
              <w:t>den waar</w:t>
            </w:r>
            <w:r w:rsidRPr="00477FCA">
              <w:rPr>
                <w:rFonts w:ascii="Tahoma" w:eastAsiaTheme="minorHAnsi" w:hAnsi="Tahoma" w:cs="Tahoma"/>
                <w:color w:val="191919"/>
                <w:kern w:val="2"/>
                <w:sz w:val="20"/>
                <w:szCs w:val="20"/>
                <w:shd w:val="clear" w:color="auto" w:fill="FFFFFF"/>
                <w:lang w:val="nl-BE"/>
                <w14:ligatures w14:val="standardContextual"/>
              </w:rPr>
              <w:softHyphen/>
              <w:t>in iem. of iets zich op een bep. ogen</w:t>
            </w:r>
            <w:r w:rsidRPr="00477FCA">
              <w:rPr>
                <w:rFonts w:ascii="Tahoma" w:eastAsiaTheme="minorHAnsi" w:hAnsi="Tahoma" w:cs="Tahoma"/>
                <w:color w:val="191919"/>
                <w:kern w:val="2"/>
                <w:sz w:val="20"/>
                <w:szCs w:val="20"/>
                <w:shd w:val="clear" w:color="auto" w:fill="FFFFFF"/>
                <w:lang w:val="nl-BE"/>
                <w14:ligatures w14:val="standardContextual"/>
              </w:rPr>
              <w:softHyphen/>
              <w:t>blik ge</w:t>
            </w:r>
            <w:r w:rsidRPr="00477FCA">
              <w:rPr>
                <w:rFonts w:ascii="Tahoma" w:eastAsiaTheme="minorHAnsi" w:hAnsi="Tahoma" w:cs="Tahoma"/>
                <w:color w:val="191919"/>
                <w:kern w:val="2"/>
                <w:sz w:val="20"/>
                <w:szCs w:val="20"/>
                <w:shd w:val="clear" w:color="auto" w:fill="FFFFFF"/>
                <w:lang w:val="nl-BE"/>
                <w14:ligatures w14:val="standardContextual"/>
              </w:rPr>
              <w:softHyphen/>
              <w:t>steld ziet’</w:t>
            </w:r>
          </w:p>
          <w:p w14:paraId="696FC422" w14:textId="77777777" w:rsidR="000040A7" w:rsidRPr="00477FCA" w:rsidRDefault="000040A7" w:rsidP="000040A7">
            <w:pPr>
              <w:widowControl/>
              <w:autoSpaceDE/>
              <w:autoSpaceDN/>
              <w:spacing w:after="160" w:line="259" w:lineRule="auto"/>
              <w:rPr>
                <w:rFonts w:ascii="Tahoma" w:eastAsiaTheme="minorHAnsi" w:hAnsi="Tahoma" w:cs="Tahoma"/>
                <w:kern w:val="2"/>
                <w:sz w:val="20"/>
                <w:szCs w:val="20"/>
                <w:lang w:val="nl-BE"/>
                <w14:ligatures w14:val="standardContextual"/>
              </w:rPr>
            </w:pPr>
            <w:r w:rsidRPr="00477FCA">
              <w:rPr>
                <w:rFonts w:ascii="Tahoma" w:eastAsiaTheme="minorHAnsi" w:hAnsi="Tahoma" w:cs="Tahoma"/>
                <w:color w:val="191919"/>
                <w:kern w:val="2"/>
                <w:sz w:val="20"/>
                <w:szCs w:val="20"/>
                <w:shd w:val="clear" w:color="auto" w:fill="FFFFFF"/>
                <w:lang w:val="nl-BE"/>
                <w14:ligatures w14:val="standardContextual"/>
              </w:rPr>
              <w:t>Dikke Van Dale: ‘omstandigheid = ge</w:t>
            </w:r>
            <w:r w:rsidRPr="00477FCA">
              <w:rPr>
                <w:rFonts w:ascii="Tahoma" w:eastAsiaTheme="minorHAnsi" w:hAnsi="Tahoma" w:cs="Tahoma"/>
                <w:color w:val="191919"/>
                <w:kern w:val="2"/>
                <w:sz w:val="20"/>
                <w:szCs w:val="20"/>
                <w:shd w:val="clear" w:color="auto" w:fill="FFFFFF"/>
                <w:lang w:val="nl-BE"/>
                <w14:ligatures w14:val="standardContextual"/>
              </w:rPr>
              <w:softHyphen/>
              <w:t>steld</w:t>
            </w:r>
            <w:r w:rsidRPr="00477FCA">
              <w:rPr>
                <w:rFonts w:ascii="Tahoma" w:eastAsiaTheme="minorHAnsi" w:hAnsi="Tahoma" w:cs="Tahoma"/>
                <w:color w:val="191919"/>
                <w:kern w:val="2"/>
                <w:sz w:val="20"/>
                <w:szCs w:val="20"/>
                <w:shd w:val="clear" w:color="auto" w:fill="FFFFFF"/>
                <w:lang w:val="nl-BE"/>
                <w14:ligatures w14:val="standardContextual"/>
              </w:rPr>
              <w:softHyphen/>
              <w:t>heid van za</w:t>
            </w:r>
            <w:r w:rsidRPr="00477FCA">
              <w:rPr>
                <w:rFonts w:ascii="Tahoma" w:eastAsiaTheme="minorHAnsi" w:hAnsi="Tahoma" w:cs="Tahoma"/>
                <w:color w:val="191919"/>
                <w:kern w:val="2"/>
                <w:sz w:val="20"/>
                <w:szCs w:val="20"/>
                <w:shd w:val="clear" w:color="auto" w:fill="FFFFFF"/>
                <w:lang w:val="nl-BE"/>
                <w14:ligatures w14:val="standardContextual"/>
              </w:rPr>
              <w:softHyphen/>
              <w:t>ken waar</w:t>
            </w:r>
            <w:r w:rsidRPr="00477FCA">
              <w:rPr>
                <w:rFonts w:ascii="Tahoma" w:eastAsiaTheme="minorHAnsi" w:hAnsi="Tahoma" w:cs="Tahoma"/>
                <w:color w:val="191919"/>
                <w:kern w:val="2"/>
                <w:sz w:val="20"/>
                <w:szCs w:val="20"/>
                <w:shd w:val="clear" w:color="auto" w:fill="FFFFFF"/>
                <w:lang w:val="nl-BE"/>
                <w14:ligatures w14:val="standardContextual"/>
              </w:rPr>
              <w:softHyphen/>
              <w:t>in iem. zich be</w:t>
            </w:r>
            <w:r w:rsidRPr="00477FCA">
              <w:rPr>
                <w:rFonts w:ascii="Tahoma" w:eastAsiaTheme="minorHAnsi" w:hAnsi="Tahoma" w:cs="Tahoma"/>
                <w:color w:val="191919"/>
                <w:kern w:val="2"/>
                <w:sz w:val="20"/>
                <w:szCs w:val="20"/>
                <w:shd w:val="clear" w:color="auto" w:fill="FFFFFF"/>
                <w:lang w:val="nl-BE"/>
                <w14:ligatures w14:val="standardContextual"/>
              </w:rPr>
              <w:softHyphen/>
              <w:t>vindt; toe</w:t>
            </w:r>
            <w:r w:rsidRPr="00477FCA">
              <w:rPr>
                <w:rFonts w:ascii="Tahoma" w:eastAsiaTheme="minorHAnsi" w:hAnsi="Tahoma" w:cs="Tahoma"/>
                <w:color w:val="191919"/>
                <w:kern w:val="2"/>
                <w:sz w:val="20"/>
                <w:szCs w:val="20"/>
                <w:shd w:val="clear" w:color="auto" w:fill="FFFFFF"/>
                <w:lang w:val="nl-BE"/>
                <w14:ligatures w14:val="standardContextual"/>
              </w:rPr>
              <w:softHyphen/>
              <w:t>stand waar</w:t>
            </w:r>
            <w:r w:rsidRPr="00477FCA">
              <w:rPr>
                <w:rFonts w:ascii="Tahoma" w:eastAsiaTheme="minorHAnsi" w:hAnsi="Tahoma" w:cs="Tahoma"/>
                <w:color w:val="191919"/>
                <w:kern w:val="2"/>
                <w:sz w:val="20"/>
                <w:szCs w:val="20"/>
                <w:shd w:val="clear" w:color="auto" w:fill="FFFFFF"/>
                <w:lang w:val="nl-BE"/>
                <w14:ligatures w14:val="standardContextual"/>
              </w:rPr>
              <w:softHyphen/>
              <w:t>in hij ver</w:t>
            </w:r>
            <w:r w:rsidRPr="00477FCA">
              <w:rPr>
                <w:rFonts w:ascii="Tahoma" w:eastAsiaTheme="minorHAnsi" w:hAnsi="Tahoma" w:cs="Tahoma"/>
                <w:color w:val="191919"/>
                <w:kern w:val="2"/>
                <w:sz w:val="20"/>
                <w:szCs w:val="20"/>
                <w:shd w:val="clear" w:color="auto" w:fill="FFFFFF"/>
                <w:lang w:val="nl-BE"/>
                <w14:ligatures w14:val="standardContextual"/>
              </w:rPr>
              <w:softHyphen/>
              <w:t>keert, zo</w:t>
            </w:r>
            <w:r w:rsidRPr="00477FCA">
              <w:rPr>
                <w:rFonts w:ascii="Tahoma" w:eastAsiaTheme="minorHAnsi" w:hAnsi="Tahoma" w:cs="Tahoma"/>
                <w:color w:val="191919"/>
                <w:kern w:val="2"/>
                <w:sz w:val="20"/>
                <w:szCs w:val="20"/>
                <w:shd w:val="clear" w:color="auto" w:fill="FFFFFF"/>
                <w:lang w:val="nl-BE"/>
                <w14:ligatures w14:val="standardContextual"/>
              </w:rPr>
              <w:softHyphen/>
              <w:t>als die door de loop der ge</w:t>
            </w:r>
            <w:r w:rsidRPr="00477FCA">
              <w:rPr>
                <w:rFonts w:ascii="Tahoma" w:eastAsiaTheme="minorHAnsi" w:hAnsi="Tahoma" w:cs="Tahoma"/>
                <w:color w:val="191919"/>
                <w:kern w:val="2"/>
                <w:sz w:val="20"/>
                <w:szCs w:val="20"/>
                <w:shd w:val="clear" w:color="auto" w:fill="FFFFFF"/>
                <w:lang w:val="nl-BE"/>
                <w14:ligatures w14:val="standardContextual"/>
              </w:rPr>
              <w:softHyphen/>
              <w:t>beur</w:t>
            </w:r>
            <w:r w:rsidRPr="00477FCA">
              <w:rPr>
                <w:rFonts w:ascii="Tahoma" w:eastAsiaTheme="minorHAnsi" w:hAnsi="Tahoma" w:cs="Tahoma"/>
                <w:color w:val="191919"/>
                <w:kern w:val="2"/>
                <w:sz w:val="20"/>
                <w:szCs w:val="20"/>
                <w:shd w:val="clear" w:color="auto" w:fill="FFFFFF"/>
                <w:lang w:val="nl-BE"/>
                <w14:ligatures w14:val="standardContextual"/>
              </w:rPr>
              <w:softHyphen/>
              <w:t>te</w:t>
            </w:r>
            <w:r w:rsidRPr="00477FCA">
              <w:rPr>
                <w:rFonts w:ascii="Tahoma" w:eastAsiaTheme="minorHAnsi" w:hAnsi="Tahoma" w:cs="Tahoma"/>
                <w:color w:val="191919"/>
                <w:kern w:val="2"/>
                <w:sz w:val="20"/>
                <w:szCs w:val="20"/>
                <w:shd w:val="clear" w:color="auto" w:fill="FFFFFF"/>
                <w:lang w:val="nl-BE"/>
                <w14:ligatures w14:val="standardContextual"/>
              </w:rPr>
              <w:softHyphen/>
              <w:t>nis</w:t>
            </w:r>
            <w:r w:rsidRPr="00477FCA">
              <w:rPr>
                <w:rFonts w:ascii="Tahoma" w:eastAsiaTheme="minorHAnsi" w:hAnsi="Tahoma" w:cs="Tahoma"/>
                <w:color w:val="191919"/>
                <w:kern w:val="2"/>
                <w:sz w:val="20"/>
                <w:szCs w:val="20"/>
                <w:shd w:val="clear" w:color="auto" w:fill="FFFFFF"/>
                <w:lang w:val="nl-BE"/>
                <w14:ligatures w14:val="standardContextual"/>
              </w:rPr>
              <w:softHyphen/>
              <w:t>sen be</w:t>
            </w:r>
            <w:r w:rsidRPr="00477FCA">
              <w:rPr>
                <w:rFonts w:ascii="Tahoma" w:eastAsiaTheme="minorHAnsi" w:hAnsi="Tahoma" w:cs="Tahoma"/>
                <w:color w:val="191919"/>
                <w:kern w:val="2"/>
                <w:sz w:val="20"/>
                <w:szCs w:val="20"/>
                <w:shd w:val="clear" w:color="auto" w:fill="FFFFFF"/>
                <w:lang w:val="nl-BE"/>
                <w14:ligatures w14:val="standardContextual"/>
              </w:rPr>
              <w:softHyphen/>
              <w:t>paald is’</w:t>
            </w:r>
          </w:p>
          <w:p w14:paraId="7FC449B4" w14:textId="588FFFA6" w:rsidR="000040A7" w:rsidRPr="00477FCA" w:rsidRDefault="000040A7" w:rsidP="000040A7">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477FCA">
              <w:rPr>
                <w:rFonts w:ascii="Tahoma" w:eastAsiaTheme="minorHAnsi" w:hAnsi="Tahoma" w:cs="Tahoma"/>
                <w:color w:val="191919"/>
                <w:kern w:val="2"/>
                <w:sz w:val="20"/>
                <w:szCs w:val="20"/>
                <w:shd w:val="clear" w:color="auto" w:fill="FFFFFF"/>
                <w:lang w:val="nl-BE"/>
                <w14:ligatures w14:val="standardContextual"/>
              </w:rPr>
              <w:t>Dat is hier de juiste betekenis, want de toestand waarin Angèle verkeert (angst, mentale toestand, …) bepaalt of de tournee doorgaat of niet. ‘situatie’ is het gepaste woord, omdat er waarschijnlijk meerdere omstandigheden zijn die bepalen of de tournee doorgaat of niet: angsten, moe zijn, druk van buitenaf, …</w:t>
            </w:r>
            <w:r w:rsidR="00391300">
              <w:rPr>
                <w:rFonts w:ascii="Tahoma" w:eastAsiaTheme="minorHAnsi" w:hAnsi="Tahoma" w:cs="Tahoma"/>
                <w:color w:val="191919"/>
                <w:kern w:val="2"/>
                <w:sz w:val="20"/>
                <w:szCs w:val="20"/>
                <w:shd w:val="clear" w:color="auto" w:fill="FFFFFF"/>
                <w:lang w:val="nl-BE"/>
                <w14:ligatures w14:val="standardContextual"/>
              </w:rPr>
              <w:t>, wat overeenkomt met ‘geheel van omstandigheden’.</w:t>
            </w:r>
          </w:p>
        </w:tc>
      </w:tr>
      <w:tr w:rsidR="000040A7" w:rsidRPr="00477FCA" w14:paraId="25A52E1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8F7C686" w14:textId="77777777" w:rsidR="000040A7" w:rsidRPr="00477FCA" w:rsidRDefault="000040A7" w:rsidP="000040A7">
            <w:pPr>
              <w:widowControl/>
              <w:autoSpaceDE/>
              <w:autoSpaceDN/>
              <w:textAlignment w:val="baseline"/>
              <w:rPr>
                <w:rFonts w:ascii="Tahoma" w:eastAsia="Times New Roman" w:hAnsi="Tahoma" w:cs="Tahoma"/>
                <w:kern w:val="2"/>
                <w:sz w:val="20"/>
                <w:szCs w:val="20"/>
                <w:lang w:eastAsia="nl-NL"/>
                <w14:ligatures w14:val="standardContextual"/>
              </w:rPr>
            </w:pPr>
            <w:r w:rsidRPr="00477FCA">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487C2AA" w14:textId="73363EE3" w:rsidR="000040A7" w:rsidRPr="00417493" w:rsidRDefault="00000000" w:rsidP="000040A7">
            <w:pPr>
              <w:widowControl/>
              <w:numPr>
                <w:ilvl w:val="0"/>
                <w:numId w:val="16"/>
              </w:numPr>
              <w:autoSpaceDE/>
              <w:autoSpaceDN/>
              <w:spacing w:after="160" w:line="259" w:lineRule="auto"/>
              <w:contextualSpacing/>
              <w:rPr>
                <w:rFonts w:ascii="Tahoma" w:eastAsiaTheme="minorHAnsi" w:hAnsi="Tahoma" w:cs="Tahoma"/>
                <w:kern w:val="2"/>
                <w:sz w:val="20"/>
                <w:szCs w:val="20"/>
                <w:lang w:val="fr-BE"/>
                <w14:ligatures w14:val="standardContextual"/>
              </w:rPr>
            </w:pPr>
            <w:hyperlink r:id="rId590" w:history="1">
              <w:r w:rsidR="00417493" w:rsidRPr="003E3190">
                <w:rPr>
                  <w:rStyle w:val="Hyperlink"/>
                  <w:rFonts w:ascii="Tahoma" w:eastAsiaTheme="minorHAnsi" w:hAnsi="Tahoma" w:cs="Tahoma"/>
                  <w:kern w:val="2"/>
                  <w:sz w:val="20"/>
                  <w:szCs w:val="20"/>
                  <w:shd w:val="clear" w:color="auto" w:fill="FFFFFF"/>
                  <w:lang w:val="fr-BE"/>
                  <w14:ligatures w14:val="standardContextual"/>
                </w:rPr>
                <w:t>https://www.lofficiel.com</w:t>
              </w:r>
            </w:hyperlink>
            <w:r w:rsidR="000040A7" w:rsidRPr="00417493">
              <w:rPr>
                <w:rFonts w:ascii="Tahoma" w:eastAsiaTheme="minorHAnsi" w:hAnsi="Tahoma" w:cs="Tahoma"/>
                <w:color w:val="000000"/>
                <w:kern w:val="2"/>
                <w:sz w:val="20"/>
                <w:szCs w:val="20"/>
                <w:shd w:val="clear" w:color="auto" w:fill="FFFFFF"/>
                <w:lang w:val="fr-BE"/>
                <w14:ligatures w14:val="standardContextual"/>
              </w:rPr>
              <w:t xml:space="preserve"> </w:t>
            </w:r>
          </w:p>
          <w:p w14:paraId="1743F89C" w14:textId="77777777" w:rsidR="000040A7" w:rsidRPr="00477FCA" w:rsidRDefault="000040A7" w:rsidP="000040A7">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477FCA">
              <w:rPr>
                <w:rFonts w:ascii="Tahoma" w:eastAsiaTheme="minorHAnsi" w:hAnsi="Tahoma" w:cs="Tahoma"/>
                <w:kern w:val="2"/>
                <w:sz w:val="20"/>
                <w:szCs w:val="20"/>
                <w14:ligatures w14:val="standardContextual"/>
              </w:rPr>
              <w:t>Dikke Van Dale</w:t>
            </w:r>
          </w:p>
        </w:tc>
      </w:tr>
    </w:tbl>
    <w:p w14:paraId="1EE85A41" w14:textId="77777777" w:rsidR="000040A7" w:rsidRDefault="000040A7"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173749" w:rsidRPr="00B42954" w14:paraId="443AD92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0464DE4" w14:textId="77777777" w:rsidR="00173749" w:rsidRPr="00B42954" w:rsidRDefault="00173749" w:rsidP="00173749">
            <w:pPr>
              <w:widowControl/>
              <w:autoSpaceDE/>
              <w:autoSpaceDN/>
              <w:textAlignment w:val="baseline"/>
              <w:rPr>
                <w:rFonts w:ascii="Tahoma" w:eastAsia="Times New Roman" w:hAnsi="Tahoma" w:cs="Tahoma"/>
                <w:kern w:val="2"/>
                <w:sz w:val="20"/>
                <w:szCs w:val="20"/>
                <w:lang w:eastAsia="nl-NL"/>
                <w14:ligatures w14:val="standardContextual"/>
              </w:rPr>
            </w:pPr>
            <w:r w:rsidRPr="00B42954">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426EC0F" w14:textId="77777777" w:rsidR="00173749" w:rsidRPr="00B42954" w:rsidRDefault="00173749" w:rsidP="00173749">
            <w:pPr>
              <w:widowControl/>
              <w:autoSpaceDE/>
              <w:autoSpaceDN/>
              <w:textAlignment w:val="baseline"/>
              <w:rPr>
                <w:rFonts w:ascii="Tahoma" w:eastAsia="Times New Roman" w:hAnsi="Tahoma" w:cs="Tahoma"/>
                <w:kern w:val="2"/>
                <w:sz w:val="20"/>
                <w:szCs w:val="20"/>
                <w:lang w:eastAsia="nl-NL"/>
                <w14:ligatures w14:val="standardContextual"/>
              </w:rPr>
            </w:pPr>
            <w:r w:rsidRPr="00B42954">
              <w:rPr>
                <w:rFonts w:ascii="Tahoma" w:eastAsia="Times New Roman" w:hAnsi="Tahoma" w:cs="Tahoma"/>
                <w:kern w:val="2"/>
                <w:sz w:val="20"/>
                <w:szCs w:val="20"/>
                <w:lang w:eastAsia="nl-NL"/>
                <w14:ligatures w14:val="standardContextual"/>
              </w:rPr>
              <w:t>Lexicologisch probleem</w:t>
            </w:r>
          </w:p>
        </w:tc>
      </w:tr>
      <w:tr w:rsidR="00173749" w:rsidRPr="00B42954" w14:paraId="1173809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0AAC2D5" w14:textId="77777777" w:rsidR="00173749" w:rsidRPr="00B42954" w:rsidRDefault="00173749" w:rsidP="00173749">
            <w:pPr>
              <w:widowControl/>
              <w:autoSpaceDE/>
              <w:autoSpaceDN/>
              <w:textAlignment w:val="baseline"/>
              <w:rPr>
                <w:rFonts w:ascii="Tahoma" w:eastAsia="Times New Roman" w:hAnsi="Tahoma" w:cs="Tahoma"/>
                <w:kern w:val="2"/>
                <w:sz w:val="20"/>
                <w:szCs w:val="20"/>
                <w:lang w:eastAsia="nl-NL"/>
                <w14:ligatures w14:val="standardContextual"/>
              </w:rPr>
            </w:pPr>
            <w:r w:rsidRPr="00B42954">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201284A" w14:textId="77777777" w:rsidR="00173749" w:rsidRPr="00B42954" w:rsidRDefault="00173749" w:rsidP="00173749">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B42954">
              <w:rPr>
                <w:rFonts w:ascii="Tahoma" w:eastAsia="Times New Roman" w:hAnsi="Tahoma" w:cs="Tahoma"/>
                <w:kern w:val="2"/>
                <w:sz w:val="20"/>
                <w:szCs w:val="20"/>
                <w:lang w:val="nl-BE" w:eastAsia="nl-NL"/>
                <w14:ligatures w14:val="standardContextual"/>
              </w:rPr>
              <w:t>retournement</w:t>
            </w:r>
            <w:proofErr w:type="spellEnd"/>
          </w:p>
        </w:tc>
      </w:tr>
      <w:tr w:rsidR="00173749" w:rsidRPr="00B42954" w14:paraId="6A87048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718F54D" w14:textId="77777777" w:rsidR="00173749" w:rsidRPr="00B42954" w:rsidRDefault="00173749" w:rsidP="00173749">
            <w:pPr>
              <w:widowControl/>
              <w:autoSpaceDE/>
              <w:autoSpaceDN/>
              <w:textAlignment w:val="baseline"/>
              <w:rPr>
                <w:rFonts w:ascii="Tahoma" w:eastAsia="Times New Roman" w:hAnsi="Tahoma" w:cs="Tahoma"/>
                <w:kern w:val="2"/>
                <w:sz w:val="20"/>
                <w:szCs w:val="20"/>
                <w:lang w:eastAsia="nl-NL"/>
                <w14:ligatures w14:val="standardContextual"/>
              </w:rPr>
            </w:pPr>
            <w:r w:rsidRPr="00B42954">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8759A6" w14:textId="3C9F63E3" w:rsidR="00173749" w:rsidRPr="00B42954" w:rsidRDefault="00B42954" w:rsidP="00173749">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w</w:t>
            </w:r>
            <w:r w:rsidR="00173749" w:rsidRPr="00B42954">
              <w:rPr>
                <w:rFonts w:ascii="Tahoma" w:eastAsia="Times New Roman" w:hAnsi="Tahoma" w:cs="Tahoma"/>
                <w:kern w:val="2"/>
                <w:sz w:val="20"/>
                <w:szCs w:val="20"/>
                <w:lang w:val="fr-BE" w:eastAsia="nl-NL"/>
                <w14:ligatures w14:val="standardContextual"/>
              </w:rPr>
              <w:t>eer</w:t>
            </w:r>
            <w:proofErr w:type="spellEnd"/>
            <w:r w:rsidR="00173749" w:rsidRPr="00B42954">
              <w:rPr>
                <w:rFonts w:ascii="Tahoma" w:eastAsia="Times New Roman" w:hAnsi="Tahoma" w:cs="Tahoma"/>
                <w:kern w:val="2"/>
                <w:sz w:val="20"/>
                <w:szCs w:val="20"/>
                <w:lang w:val="fr-BE" w:eastAsia="nl-NL"/>
                <w14:ligatures w14:val="standardContextual"/>
              </w:rPr>
              <w:t xml:space="preserve"> </w:t>
            </w:r>
            <w:proofErr w:type="spellStart"/>
            <w:r w:rsidR="00173749" w:rsidRPr="00B42954">
              <w:rPr>
                <w:rFonts w:ascii="Tahoma" w:eastAsia="Times New Roman" w:hAnsi="Tahoma" w:cs="Tahoma"/>
                <w:kern w:val="2"/>
                <w:sz w:val="20"/>
                <w:szCs w:val="20"/>
                <w:lang w:val="fr-BE" w:eastAsia="nl-NL"/>
                <w14:ligatures w14:val="standardContextual"/>
              </w:rPr>
              <w:t>veranderen</w:t>
            </w:r>
            <w:proofErr w:type="spellEnd"/>
          </w:p>
        </w:tc>
      </w:tr>
      <w:tr w:rsidR="00173749" w:rsidRPr="00B42954" w14:paraId="3E7A463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8C4A27A" w14:textId="77777777" w:rsidR="00173749" w:rsidRPr="00B42954" w:rsidRDefault="00173749" w:rsidP="00173749">
            <w:pPr>
              <w:widowControl/>
              <w:autoSpaceDE/>
              <w:autoSpaceDN/>
              <w:textAlignment w:val="baseline"/>
              <w:rPr>
                <w:rFonts w:ascii="Tahoma" w:eastAsia="Times New Roman" w:hAnsi="Tahoma" w:cs="Tahoma"/>
                <w:kern w:val="2"/>
                <w:sz w:val="20"/>
                <w:szCs w:val="20"/>
                <w:lang w:eastAsia="nl-NL"/>
                <w14:ligatures w14:val="standardContextual"/>
              </w:rPr>
            </w:pPr>
            <w:r w:rsidRPr="00B42954">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A9A0574" w14:textId="77777777" w:rsidR="00173749" w:rsidRPr="00B42954" w:rsidRDefault="00173749" w:rsidP="00173749">
            <w:pPr>
              <w:widowControl/>
              <w:autoSpaceDE/>
              <w:autoSpaceDN/>
              <w:spacing w:after="160" w:line="259" w:lineRule="auto"/>
              <w:rPr>
                <w:rFonts w:ascii="Tahoma" w:eastAsiaTheme="minorHAnsi" w:hAnsi="Tahoma" w:cs="Tahoma"/>
                <w:kern w:val="2"/>
                <w:sz w:val="20"/>
                <w:szCs w:val="20"/>
                <w:lang w:val="nl-BE"/>
                <w14:ligatures w14:val="standardContextual"/>
              </w:rPr>
            </w:pPr>
            <w:r w:rsidRPr="00B42954">
              <w:rPr>
                <w:rFonts w:ascii="Tahoma" w:eastAsiaTheme="minorHAnsi" w:hAnsi="Tahoma" w:cs="Tahoma"/>
                <w:kern w:val="2"/>
                <w:sz w:val="20"/>
                <w:szCs w:val="20"/>
                <w:lang w:val="nl-BE"/>
                <w14:ligatures w14:val="standardContextual"/>
              </w:rPr>
              <w:t>Van Dale vertaalt ‘</w:t>
            </w:r>
            <w:proofErr w:type="spellStart"/>
            <w:r w:rsidRPr="00B42954">
              <w:rPr>
                <w:rFonts w:ascii="Tahoma" w:eastAsiaTheme="minorHAnsi" w:hAnsi="Tahoma" w:cs="Tahoma"/>
                <w:kern w:val="2"/>
                <w:sz w:val="20"/>
                <w:szCs w:val="20"/>
                <w:lang w:val="nl-BE"/>
                <w14:ligatures w14:val="standardContextual"/>
              </w:rPr>
              <w:t>retournement</w:t>
            </w:r>
            <w:proofErr w:type="spellEnd"/>
            <w:r w:rsidRPr="00B42954">
              <w:rPr>
                <w:rFonts w:ascii="Tahoma" w:eastAsiaTheme="minorHAnsi" w:hAnsi="Tahoma" w:cs="Tahoma"/>
                <w:kern w:val="2"/>
                <w:sz w:val="20"/>
                <w:szCs w:val="20"/>
                <w:lang w:val="nl-BE"/>
                <w14:ligatures w14:val="standardContextual"/>
              </w:rPr>
              <w:t>’ als ‘verandering’ en als ‘omkering’</w:t>
            </w:r>
          </w:p>
          <w:p w14:paraId="51CFF287" w14:textId="77777777" w:rsidR="00173749" w:rsidRPr="00B42954" w:rsidRDefault="00173749" w:rsidP="00173749">
            <w:pPr>
              <w:widowControl/>
              <w:autoSpaceDE/>
              <w:autoSpaceDN/>
              <w:spacing w:after="160" w:line="259" w:lineRule="auto"/>
              <w:rPr>
                <w:rFonts w:ascii="Tahoma" w:eastAsiaTheme="minorHAnsi" w:hAnsi="Tahoma" w:cs="Tahoma"/>
                <w:kern w:val="2"/>
                <w:sz w:val="20"/>
                <w:szCs w:val="20"/>
                <w:lang w:val="nl-BE"/>
                <w14:ligatures w14:val="standardContextual"/>
              </w:rPr>
            </w:pPr>
            <w:r w:rsidRPr="00B42954">
              <w:rPr>
                <w:rFonts w:ascii="Tahoma" w:eastAsiaTheme="minorHAnsi" w:hAnsi="Tahoma" w:cs="Tahoma"/>
                <w:kern w:val="2"/>
                <w:sz w:val="20"/>
                <w:szCs w:val="20"/>
                <w:lang w:val="nl-BE"/>
                <w14:ligatures w14:val="standardContextual"/>
              </w:rPr>
              <w:lastRenderedPageBreak/>
              <w:t>Dikke Van Dale vertaalt ‘omkering’ als iets heel letterlijks: ‘omkering = het omkeren of omgekeerd worden’ ‘omkeren = andersom plaatsen’</w:t>
            </w:r>
          </w:p>
          <w:p w14:paraId="31981882" w14:textId="77777777" w:rsidR="00173749" w:rsidRPr="00B42954" w:rsidRDefault="00173749" w:rsidP="00173749">
            <w:pPr>
              <w:widowControl/>
              <w:autoSpaceDE/>
              <w:autoSpaceDN/>
              <w:spacing w:after="160" w:line="259" w:lineRule="auto"/>
              <w:rPr>
                <w:rFonts w:ascii="Tahoma" w:eastAsiaTheme="minorHAnsi" w:hAnsi="Tahoma" w:cs="Tahoma"/>
                <w:kern w:val="2"/>
                <w:sz w:val="20"/>
                <w:szCs w:val="20"/>
                <w:lang w:val="nl-BE"/>
                <w14:ligatures w14:val="standardContextual"/>
              </w:rPr>
            </w:pPr>
            <w:r w:rsidRPr="00B42954">
              <w:rPr>
                <w:rFonts w:ascii="Tahoma" w:eastAsiaTheme="minorHAnsi" w:hAnsi="Tahoma" w:cs="Tahoma"/>
                <w:kern w:val="2"/>
                <w:sz w:val="20"/>
                <w:szCs w:val="20"/>
                <w:lang w:val="nl-BE"/>
                <w14:ligatures w14:val="standardContextual"/>
              </w:rPr>
              <w:t>Dat is te letterlijk.</w:t>
            </w:r>
          </w:p>
          <w:p w14:paraId="32F1098C" w14:textId="77777777" w:rsidR="00173749" w:rsidRPr="00B42954" w:rsidRDefault="00173749" w:rsidP="00173749">
            <w:pPr>
              <w:widowControl/>
              <w:autoSpaceDE/>
              <w:autoSpaceDN/>
              <w:spacing w:after="160" w:line="259" w:lineRule="auto"/>
              <w:rPr>
                <w:rFonts w:ascii="Tahoma" w:eastAsiaTheme="minorHAnsi" w:hAnsi="Tahoma" w:cs="Tahoma"/>
                <w:kern w:val="2"/>
                <w:sz w:val="20"/>
                <w:szCs w:val="20"/>
                <w:lang w:val="nl-BE"/>
                <w14:ligatures w14:val="standardContextual"/>
              </w:rPr>
            </w:pPr>
            <w:r w:rsidRPr="00B42954">
              <w:rPr>
                <w:rFonts w:ascii="Tahoma" w:eastAsiaTheme="minorHAnsi" w:hAnsi="Tahoma" w:cs="Tahoma"/>
                <w:kern w:val="2"/>
                <w:sz w:val="20"/>
                <w:szCs w:val="20"/>
                <w:lang w:val="nl-BE"/>
                <w14:ligatures w14:val="standardContextual"/>
              </w:rPr>
              <w:t>Dikke Van Dale: ‘veranderen = wijzigen’</w:t>
            </w:r>
          </w:p>
          <w:p w14:paraId="6407FCED" w14:textId="77777777" w:rsidR="00173749" w:rsidRPr="00B42954" w:rsidRDefault="00173749" w:rsidP="00173749">
            <w:pPr>
              <w:widowControl/>
              <w:autoSpaceDE/>
              <w:autoSpaceDN/>
              <w:spacing w:after="160" w:line="259" w:lineRule="auto"/>
              <w:rPr>
                <w:rFonts w:ascii="Tahoma" w:eastAsiaTheme="minorHAnsi" w:hAnsi="Tahoma" w:cs="Tahoma"/>
                <w:kern w:val="2"/>
                <w:sz w:val="20"/>
                <w:szCs w:val="20"/>
                <w:lang w:val="nl-BE"/>
                <w14:ligatures w14:val="standardContextual"/>
              </w:rPr>
            </w:pPr>
            <w:r w:rsidRPr="00B42954">
              <w:rPr>
                <w:rFonts w:ascii="Tahoma" w:eastAsiaTheme="minorHAnsi" w:hAnsi="Tahoma" w:cs="Tahoma"/>
                <w:kern w:val="2"/>
                <w:sz w:val="20"/>
                <w:szCs w:val="20"/>
                <w:lang w:val="nl-BE"/>
                <w14:ligatures w14:val="standardContextual"/>
              </w:rPr>
              <w:t xml:space="preserve">Dat is de juiste betekenis, want de situatie wijzigt als Angèle het mentaal heel moeilijk zou hebben. </w:t>
            </w:r>
          </w:p>
          <w:p w14:paraId="217EEB5D" w14:textId="77777777" w:rsidR="00173749" w:rsidRPr="00B42954" w:rsidRDefault="00173749" w:rsidP="00173749">
            <w:pPr>
              <w:widowControl/>
              <w:autoSpaceDE/>
              <w:autoSpaceDN/>
              <w:spacing w:after="160" w:line="259" w:lineRule="auto"/>
              <w:rPr>
                <w:rFonts w:ascii="Tahoma" w:eastAsiaTheme="minorHAnsi" w:hAnsi="Tahoma" w:cs="Tahoma"/>
                <w:kern w:val="2"/>
                <w:sz w:val="20"/>
                <w:szCs w:val="20"/>
                <w:lang w:val="nl-BE"/>
                <w14:ligatures w14:val="standardContextual"/>
              </w:rPr>
            </w:pPr>
            <w:r w:rsidRPr="00B42954">
              <w:rPr>
                <w:rFonts w:ascii="Tahoma" w:eastAsiaTheme="minorHAnsi" w:hAnsi="Tahoma" w:cs="Tahoma"/>
                <w:kern w:val="2"/>
                <w:sz w:val="20"/>
                <w:szCs w:val="20"/>
                <w:lang w:val="nl-BE"/>
                <w14:ligatures w14:val="standardContextual"/>
              </w:rPr>
              <w:t>‘</w:t>
            </w:r>
            <w:proofErr w:type="spellStart"/>
            <w:r w:rsidRPr="00B42954">
              <w:rPr>
                <w:rFonts w:ascii="Tahoma" w:eastAsiaTheme="minorHAnsi" w:hAnsi="Tahoma" w:cs="Tahoma"/>
                <w:kern w:val="2"/>
                <w:sz w:val="20"/>
                <w:szCs w:val="20"/>
                <w:lang w:val="nl-BE"/>
                <w14:ligatures w14:val="standardContextual"/>
              </w:rPr>
              <w:t>retournement</w:t>
            </w:r>
            <w:proofErr w:type="spellEnd"/>
            <w:r w:rsidRPr="00B42954">
              <w:rPr>
                <w:rFonts w:ascii="Tahoma" w:eastAsiaTheme="minorHAnsi" w:hAnsi="Tahoma" w:cs="Tahoma"/>
                <w:kern w:val="2"/>
                <w:sz w:val="20"/>
                <w:szCs w:val="20"/>
                <w:lang w:val="nl-BE"/>
                <w14:ligatures w14:val="standardContextual"/>
              </w:rPr>
              <w:t>’ betekent ‘omkering’, dus dat betekent dat er eerst een bepaalde situatie was, dat we nu niet meer in die situatie zitten, maar dat we weer naar die eerste situatie kunnen gaan. Daarom schrijf ik ‘weer’, in de betekenis van ‘opnieuw’.</w:t>
            </w:r>
          </w:p>
          <w:p w14:paraId="1D180B68" w14:textId="77777777" w:rsidR="00173749" w:rsidRPr="00B42954" w:rsidRDefault="00173749" w:rsidP="00173749">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B42954">
              <w:rPr>
                <w:rFonts w:ascii="Tahoma" w:eastAsiaTheme="minorHAnsi" w:hAnsi="Tahoma" w:cs="Tahoma"/>
                <w:kern w:val="2"/>
                <w:sz w:val="20"/>
                <w:szCs w:val="20"/>
                <w:lang w:val="nl-BE"/>
                <w14:ligatures w14:val="standardContextual"/>
              </w:rPr>
              <w:t>Dikke Van Dale: ‘weer = ter aanduiding van een terugkeer tot een vroegere toestand’</w:t>
            </w:r>
          </w:p>
        </w:tc>
      </w:tr>
      <w:tr w:rsidR="00173749" w:rsidRPr="00B42954" w14:paraId="7B8AE35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3E54123" w14:textId="77777777" w:rsidR="00173749" w:rsidRPr="00B42954" w:rsidRDefault="00173749" w:rsidP="00173749">
            <w:pPr>
              <w:widowControl/>
              <w:autoSpaceDE/>
              <w:autoSpaceDN/>
              <w:textAlignment w:val="baseline"/>
              <w:rPr>
                <w:rFonts w:ascii="Tahoma" w:eastAsia="Times New Roman" w:hAnsi="Tahoma" w:cs="Tahoma"/>
                <w:kern w:val="2"/>
                <w:sz w:val="20"/>
                <w:szCs w:val="20"/>
                <w:lang w:eastAsia="nl-NL"/>
                <w14:ligatures w14:val="standardContextual"/>
              </w:rPr>
            </w:pPr>
            <w:r w:rsidRPr="00B42954">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D00D7A6" w14:textId="77777777" w:rsidR="00173749" w:rsidRPr="00B42954" w:rsidRDefault="00173749" w:rsidP="00173749">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B42954">
              <w:rPr>
                <w:rFonts w:ascii="Tahoma" w:eastAsiaTheme="minorHAnsi" w:hAnsi="Tahoma" w:cs="Tahoma"/>
                <w:kern w:val="2"/>
                <w:sz w:val="20"/>
                <w:szCs w:val="20"/>
                <w14:ligatures w14:val="standardContextual"/>
              </w:rPr>
              <w:t>Van Dale</w:t>
            </w:r>
          </w:p>
          <w:p w14:paraId="645DBF90" w14:textId="77777777" w:rsidR="00173749" w:rsidRPr="00B42954" w:rsidRDefault="00173749" w:rsidP="00173749">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B42954">
              <w:rPr>
                <w:rFonts w:ascii="Tahoma" w:eastAsiaTheme="minorHAnsi" w:hAnsi="Tahoma" w:cs="Tahoma"/>
                <w:kern w:val="2"/>
                <w:sz w:val="20"/>
                <w:szCs w:val="20"/>
                <w14:ligatures w14:val="standardContextual"/>
              </w:rPr>
              <w:t>Dikke Van Dale</w:t>
            </w:r>
          </w:p>
        </w:tc>
      </w:tr>
    </w:tbl>
    <w:p w14:paraId="49ECB07E" w14:textId="77777777" w:rsidR="00173749" w:rsidRDefault="00173749"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DD5D00" w:rsidRPr="005065E4" w14:paraId="513EAFA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560950" w14:textId="77777777" w:rsidR="00DD5D00" w:rsidRPr="005065E4" w:rsidRDefault="00DD5D00" w:rsidP="00DD5D00">
            <w:pPr>
              <w:widowControl/>
              <w:autoSpaceDE/>
              <w:autoSpaceDN/>
              <w:textAlignment w:val="baseline"/>
              <w:rPr>
                <w:rFonts w:ascii="Tahoma" w:eastAsia="Times New Roman" w:hAnsi="Tahoma" w:cs="Tahoma"/>
                <w:kern w:val="2"/>
                <w:sz w:val="20"/>
                <w:szCs w:val="20"/>
                <w:lang w:eastAsia="nl-NL"/>
                <w14:ligatures w14:val="standardContextual"/>
              </w:rPr>
            </w:pPr>
            <w:r w:rsidRPr="005065E4">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6B0371A" w14:textId="77777777" w:rsidR="00DD5D00" w:rsidRPr="005065E4" w:rsidRDefault="00DD5D00" w:rsidP="00DD5D00">
            <w:pPr>
              <w:widowControl/>
              <w:autoSpaceDE/>
              <w:autoSpaceDN/>
              <w:textAlignment w:val="baseline"/>
              <w:rPr>
                <w:rFonts w:ascii="Tahoma" w:eastAsia="Times New Roman" w:hAnsi="Tahoma" w:cs="Tahoma"/>
                <w:kern w:val="2"/>
                <w:sz w:val="20"/>
                <w:szCs w:val="20"/>
                <w:lang w:eastAsia="nl-NL"/>
                <w14:ligatures w14:val="standardContextual"/>
              </w:rPr>
            </w:pPr>
            <w:r w:rsidRPr="005065E4">
              <w:rPr>
                <w:rFonts w:ascii="Tahoma" w:eastAsia="Times New Roman" w:hAnsi="Tahoma" w:cs="Tahoma"/>
                <w:kern w:val="2"/>
                <w:sz w:val="20"/>
                <w:szCs w:val="20"/>
                <w:lang w:eastAsia="nl-NL"/>
                <w14:ligatures w14:val="standardContextual"/>
              </w:rPr>
              <w:t xml:space="preserve">Spellingsprobleem </w:t>
            </w:r>
          </w:p>
        </w:tc>
      </w:tr>
      <w:tr w:rsidR="00DD5D00" w:rsidRPr="005065E4" w14:paraId="0FC66A5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CE5268E" w14:textId="77777777" w:rsidR="00DD5D00" w:rsidRPr="005065E4" w:rsidRDefault="00DD5D00" w:rsidP="00DD5D00">
            <w:pPr>
              <w:widowControl/>
              <w:autoSpaceDE/>
              <w:autoSpaceDN/>
              <w:textAlignment w:val="baseline"/>
              <w:rPr>
                <w:rFonts w:ascii="Tahoma" w:eastAsia="Times New Roman" w:hAnsi="Tahoma" w:cs="Tahoma"/>
                <w:kern w:val="2"/>
                <w:sz w:val="20"/>
                <w:szCs w:val="20"/>
                <w:lang w:eastAsia="nl-NL"/>
                <w14:ligatures w14:val="standardContextual"/>
              </w:rPr>
            </w:pPr>
            <w:r w:rsidRPr="005065E4">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04F8B8" w14:textId="10524399" w:rsidR="00DD5D00" w:rsidRPr="005065E4" w:rsidRDefault="000A26A1" w:rsidP="00DD5D00">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u</w:t>
            </w:r>
            <w:r w:rsidR="00DD5D00" w:rsidRPr="005065E4">
              <w:rPr>
                <w:rFonts w:ascii="Tahoma" w:eastAsia="Times New Roman" w:hAnsi="Tahoma" w:cs="Tahoma"/>
                <w:kern w:val="2"/>
                <w:sz w:val="20"/>
                <w:szCs w:val="20"/>
                <w:lang w:val="nl-BE" w:eastAsia="nl-NL"/>
                <w14:ligatures w14:val="standardContextual"/>
              </w:rPr>
              <w:t>n</w:t>
            </w:r>
            <w:proofErr w:type="spellEnd"/>
            <w:r w:rsidR="00DD5D00" w:rsidRPr="005065E4">
              <w:rPr>
                <w:rFonts w:ascii="Tahoma" w:eastAsia="Times New Roman" w:hAnsi="Tahoma" w:cs="Tahoma"/>
                <w:kern w:val="2"/>
                <w:sz w:val="20"/>
                <w:szCs w:val="20"/>
                <w:lang w:val="nl-BE" w:eastAsia="nl-NL"/>
                <w14:ligatures w14:val="standardContextual"/>
              </w:rPr>
              <w:t xml:space="preserve"> </w:t>
            </w:r>
            <w:proofErr w:type="spellStart"/>
            <w:r w:rsidR="00DD5D00" w:rsidRPr="005065E4">
              <w:rPr>
                <w:rFonts w:ascii="Tahoma" w:eastAsia="Times New Roman" w:hAnsi="Tahoma" w:cs="Tahoma"/>
                <w:kern w:val="2"/>
                <w:sz w:val="20"/>
                <w:szCs w:val="20"/>
                <w:lang w:val="nl-BE" w:eastAsia="nl-NL"/>
                <w14:ligatures w14:val="standardContextual"/>
              </w:rPr>
              <w:t>an</w:t>
            </w:r>
            <w:proofErr w:type="spellEnd"/>
            <w:r w:rsidR="00DD5D00" w:rsidRPr="005065E4">
              <w:rPr>
                <w:rFonts w:ascii="Tahoma" w:eastAsia="Times New Roman" w:hAnsi="Tahoma" w:cs="Tahoma"/>
                <w:kern w:val="2"/>
                <w:sz w:val="20"/>
                <w:szCs w:val="20"/>
                <w:lang w:val="nl-BE" w:eastAsia="nl-NL"/>
                <w14:ligatures w14:val="standardContextual"/>
              </w:rPr>
              <w:t xml:space="preserve"> et demi</w:t>
            </w:r>
          </w:p>
        </w:tc>
      </w:tr>
      <w:tr w:rsidR="00DD5D00" w:rsidRPr="005065E4" w14:paraId="440543A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9E92CC5" w14:textId="77777777" w:rsidR="00DD5D00" w:rsidRPr="005065E4" w:rsidRDefault="00DD5D00" w:rsidP="00DD5D00">
            <w:pPr>
              <w:widowControl/>
              <w:autoSpaceDE/>
              <w:autoSpaceDN/>
              <w:textAlignment w:val="baseline"/>
              <w:rPr>
                <w:rFonts w:ascii="Tahoma" w:eastAsia="Times New Roman" w:hAnsi="Tahoma" w:cs="Tahoma"/>
                <w:kern w:val="2"/>
                <w:sz w:val="20"/>
                <w:szCs w:val="20"/>
                <w:lang w:eastAsia="nl-NL"/>
                <w14:ligatures w14:val="standardContextual"/>
              </w:rPr>
            </w:pPr>
            <w:r w:rsidRPr="005065E4">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16753C4" w14:textId="4CBA292D" w:rsidR="00DD5D00" w:rsidRPr="005065E4" w:rsidRDefault="000A26A1" w:rsidP="00DD5D00">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a</w:t>
            </w:r>
            <w:r w:rsidR="00DD5D00" w:rsidRPr="005065E4">
              <w:rPr>
                <w:rFonts w:ascii="Tahoma" w:eastAsia="Times New Roman" w:hAnsi="Tahoma" w:cs="Tahoma"/>
                <w:kern w:val="2"/>
                <w:sz w:val="20"/>
                <w:szCs w:val="20"/>
                <w:lang w:val="fr-BE" w:eastAsia="nl-NL"/>
                <w14:ligatures w14:val="standardContextual"/>
              </w:rPr>
              <w:t>nderhalf</w:t>
            </w:r>
            <w:proofErr w:type="spellEnd"/>
            <w:r w:rsidR="00DD5D00" w:rsidRPr="005065E4">
              <w:rPr>
                <w:rFonts w:ascii="Tahoma" w:eastAsia="Times New Roman" w:hAnsi="Tahoma" w:cs="Tahoma"/>
                <w:kern w:val="2"/>
                <w:sz w:val="20"/>
                <w:szCs w:val="20"/>
                <w:lang w:val="fr-BE" w:eastAsia="nl-NL"/>
                <w14:ligatures w14:val="standardContextual"/>
              </w:rPr>
              <w:t xml:space="preserve"> </w:t>
            </w:r>
            <w:proofErr w:type="spellStart"/>
            <w:r w:rsidR="00DD5D00" w:rsidRPr="005065E4">
              <w:rPr>
                <w:rFonts w:ascii="Tahoma" w:eastAsia="Times New Roman" w:hAnsi="Tahoma" w:cs="Tahoma"/>
                <w:kern w:val="2"/>
                <w:sz w:val="20"/>
                <w:szCs w:val="20"/>
                <w:lang w:val="fr-BE" w:eastAsia="nl-NL"/>
                <w14:ligatures w14:val="standardContextual"/>
              </w:rPr>
              <w:t>jaar</w:t>
            </w:r>
            <w:proofErr w:type="spellEnd"/>
          </w:p>
        </w:tc>
      </w:tr>
      <w:tr w:rsidR="00DD5D00" w:rsidRPr="005065E4" w14:paraId="2060DEC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900E8AF" w14:textId="77777777" w:rsidR="00DD5D00" w:rsidRPr="005065E4" w:rsidRDefault="00DD5D00" w:rsidP="00DD5D00">
            <w:pPr>
              <w:widowControl/>
              <w:autoSpaceDE/>
              <w:autoSpaceDN/>
              <w:textAlignment w:val="baseline"/>
              <w:rPr>
                <w:rFonts w:ascii="Tahoma" w:eastAsia="Times New Roman" w:hAnsi="Tahoma" w:cs="Tahoma"/>
                <w:kern w:val="2"/>
                <w:sz w:val="20"/>
                <w:szCs w:val="20"/>
                <w:lang w:eastAsia="nl-NL"/>
                <w14:ligatures w14:val="standardContextual"/>
              </w:rPr>
            </w:pPr>
            <w:r w:rsidRPr="005065E4">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2EB4FF3" w14:textId="77777777" w:rsidR="00DD5D00" w:rsidRPr="005065E4" w:rsidRDefault="00DD5D00" w:rsidP="00DD5D00">
            <w:pPr>
              <w:widowControl/>
              <w:autoSpaceDE/>
              <w:autoSpaceDN/>
              <w:spacing w:after="160" w:line="259" w:lineRule="auto"/>
              <w:rPr>
                <w:rFonts w:ascii="Tahoma" w:eastAsiaTheme="minorHAnsi" w:hAnsi="Tahoma" w:cs="Tahoma"/>
                <w:color w:val="333332"/>
                <w:kern w:val="2"/>
                <w:sz w:val="20"/>
                <w:szCs w:val="20"/>
                <w:bdr w:val="none" w:sz="0" w:space="0" w:color="auto" w:frame="1"/>
                <w:shd w:val="clear" w:color="auto" w:fill="FFFFFF"/>
                <w:lang w:val="nl-BE"/>
                <w14:ligatures w14:val="standardContextual"/>
              </w:rPr>
            </w:pPr>
            <w:r w:rsidRPr="005065E4">
              <w:rPr>
                <w:rFonts w:ascii="Tahoma" w:eastAsiaTheme="minorHAnsi" w:hAnsi="Tahoma" w:cs="Tahoma"/>
                <w:color w:val="333332"/>
                <w:kern w:val="2"/>
                <w:sz w:val="20"/>
                <w:szCs w:val="20"/>
                <w:bdr w:val="none" w:sz="0" w:space="0" w:color="auto" w:frame="1"/>
                <w:shd w:val="clear" w:color="auto" w:fill="FFFFFF"/>
                <w:lang w:val="nl-BE"/>
                <w14:ligatures w14:val="standardContextual"/>
              </w:rPr>
              <w:t xml:space="preserve">Teamtaaladvies: ‘In de standaardtaal is anderhalf / anderhalve gebruikelijk, niet een en een half / halve.’ </w:t>
            </w:r>
          </w:p>
          <w:p w14:paraId="2866F6F8" w14:textId="77777777" w:rsidR="00DD5D00" w:rsidRPr="005065E4" w:rsidRDefault="00DD5D00" w:rsidP="00DD5D00">
            <w:pPr>
              <w:widowControl/>
              <w:autoSpaceDE/>
              <w:autoSpaceDN/>
              <w:spacing w:after="160" w:line="259" w:lineRule="auto"/>
              <w:rPr>
                <w:rFonts w:ascii="Tahoma" w:eastAsiaTheme="minorHAnsi" w:hAnsi="Tahoma" w:cs="Tahoma"/>
                <w:kern w:val="2"/>
                <w:sz w:val="20"/>
                <w:szCs w:val="20"/>
                <w:lang w:val="nl-BE"/>
                <w14:ligatures w14:val="standardContextual"/>
              </w:rPr>
            </w:pPr>
            <w:r w:rsidRPr="005065E4">
              <w:rPr>
                <w:rFonts w:ascii="Tahoma" w:eastAsiaTheme="minorHAnsi" w:hAnsi="Tahoma" w:cs="Tahoma"/>
                <w:kern w:val="2"/>
                <w:sz w:val="20"/>
                <w:szCs w:val="20"/>
                <w:lang w:val="nl-BE"/>
                <w14:ligatures w14:val="standardContextual"/>
              </w:rPr>
              <w:t>Ik vond veel betrouwbare bronnen die ‘anderhalf’ voluit schrijven, zoals demorgen.be en standaard.be.</w:t>
            </w:r>
          </w:p>
          <w:p w14:paraId="111D4BD5" w14:textId="77777777" w:rsidR="00DD5D00" w:rsidRPr="005065E4" w:rsidRDefault="00DD5D00" w:rsidP="00DD5D00">
            <w:pPr>
              <w:widowControl/>
              <w:autoSpaceDE/>
              <w:autoSpaceDN/>
              <w:spacing w:after="160" w:line="259" w:lineRule="auto"/>
              <w:rPr>
                <w:rFonts w:ascii="Tahoma" w:eastAsiaTheme="minorHAnsi" w:hAnsi="Tahoma" w:cs="Tahoma"/>
                <w:kern w:val="2"/>
                <w:sz w:val="20"/>
                <w:szCs w:val="20"/>
                <w:lang w:val="nl-BE"/>
                <w14:ligatures w14:val="standardContextual"/>
              </w:rPr>
            </w:pPr>
            <w:r w:rsidRPr="005065E4">
              <w:rPr>
                <w:rFonts w:ascii="Tahoma" w:eastAsiaTheme="minorHAnsi" w:hAnsi="Tahoma" w:cs="Tahoma"/>
                <w:kern w:val="2"/>
                <w:sz w:val="20"/>
                <w:szCs w:val="20"/>
                <w:lang w:val="nl-BE"/>
                <w14:ligatures w14:val="standardContextual"/>
              </w:rPr>
              <w:t>“anderhalf jaar” heeft 7.100.000 hits.</w:t>
            </w:r>
          </w:p>
          <w:p w14:paraId="2BF2E5A6" w14:textId="77777777" w:rsidR="00DD5D00" w:rsidRPr="005065E4" w:rsidRDefault="00DD5D00" w:rsidP="00DD5D00">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5065E4">
              <w:rPr>
                <w:rFonts w:ascii="Tahoma" w:eastAsiaTheme="minorHAnsi" w:hAnsi="Tahoma" w:cs="Tahoma"/>
                <w:kern w:val="2"/>
                <w:sz w:val="20"/>
                <w:szCs w:val="20"/>
                <w:lang w:val="nl-BE"/>
                <w14:ligatures w14:val="standardContextual"/>
              </w:rPr>
              <w:t>“1,5 jaar” heeft 4.420.000 hits.</w:t>
            </w:r>
          </w:p>
        </w:tc>
      </w:tr>
      <w:tr w:rsidR="00DD5D00" w:rsidRPr="005065E4" w14:paraId="1201B2B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4F7174" w14:textId="77777777" w:rsidR="00DD5D00" w:rsidRPr="005065E4" w:rsidRDefault="00DD5D00" w:rsidP="00DD5D00">
            <w:pPr>
              <w:widowControl/>
              <w:autoSpaceDE/>
              <w:autoSpaceDN/>
              <w:textAlignment w:val="baseline"/>
              <w:rPr>
                <w:rFonts w:ascii="Tahoma" w:eastAsia="Times New Roman" w:hAnsi="Tahoma" w:cs="Tahoma"/>
                <w:kern w:val="2"/>
                <w:sz w:val="20"/>
                <w:szCs w:val="20"/>
                <w:lang w:eastAsia="nl-NL"/>
                <w14:ligatures w14:val="standardContextual"/>
              </w:rPr>
            </w:pPr>
            <w:r w:rsidRPr="005065E4">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F8921B" w14:textId="77777777" w:rsidR="003F1BB3" w:rsidRPr="003F1BB3" w:rsidRDefault="00000000" w:rsidP="00344DB5">
            <w:pPr>
              <w:pStyle w:val="Lijstalinea"/>
              <w:widowControl/>
              <w:numPr>
                <w:ilvl w:val="0"/>
                <w:numId w:val="16"/>
              </w:numPr>
              <w:autoSpaceDE/>
              <w:autoSpaceDN/>
              <w:spacing w:after="160" w:line="259" w:lineRule="auto"/>
              <w:contextualSpacing/>
              <w:rPr>
                <w:rStyle w:val="Hyperlink"/>
                <w:rFonts w:ascii="Tahoma" w:eastAsiaTheme="minorHAnsi" w:hAnsi="Tahoma" w:cs="Tahoma"/>
                <w:color w:val="auto"/>
                <w:kern w:val="2"/>
                <w:sz w:val="20"/>
                <w:szCs w:val="20"/>
                <w:u w:val="none"/>
                <w:lang w:val="nl-BE"/>
                <w14:ligatures w14:val="standardContextual"/>
              </w:rPr>
            </w:pPr>
            <w:hyperlink r:id="rId591" w:history="1">
              <w:r w:rsidR="00417493" w:rsidRPr="003F1BB3">
                <w:rPr>
                  <w:rStyle w:val="Hyperlink"/>
                  <w:rFonts w:ascii="Tahoma" w:eastAsiaTheme="minorHAnsi" w:hAnsi="Tahoma" w:cs="Tahoma"/>
                  <w:kern w:val="2"/>
                  <w:sz w:val="20"/>
                  <w:szCs w:val="20"/>
                  <w:bdr w:val="none" w:sz="0" w:space="0" w:color="auto" w:frame="1"/>
                  <w:shd w:val="clear" w:color="auto" w:fill="FFFFFF"/>
                  <w:lang w:val="nl-BE"/>
                  <w14:ligatures w14:val="standardContextual"/>
                </w:rPr>
                <w:t>https://www.vlaanderen.be</w:t>
              </w:r>
            </w:hyperlink>
          </w:p>
          <w:p w14:paraId="50985359" w14:textId="77777777" w:rsidR="003F1BB3" w:rsidRPr="003F1BB3" w:rsidRDefault="00000000" w:rsidP="003F1BB3">
            <w:pPr>
              <w:pStyle w:val="Lijstalinea"/>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592" w:history="1">
              <w:r w:rsidR="00417493" w:rsidRPr="003F1BB3">
                <w:rPr>
                  <w:rStyle w:val="Hyperlink"/>
                  <w:rFonts w:ascii="Tahoma" w:eastAsiaTheme="minorHAnsi" w:hAnsi="Tahoma" w:cs="Tahoma"/>
                  <w:kern w:val="2"/>
                  <w:sz w:val="20"/>
                  <w:szCs w:val="20"/>
                  <w:lang w:val="nl-BE"/>
                  <w14:ligatures w14:val="standardContextual"/>
                </w:rPr>
                <w:t>https://www.standaard.be</w:t>
              </w:r>
            </w:hyperlink>
            <w:r w:rsidR="00DD5D00" w:rsidRPr="003F1BB3">
              <w:rPr>
                <w:rFonts w:ascii="Tahoma" w:eastAsiaTheme="minorHAnsi" w:hAnsi="Tahoma" w:cs="Tahoma"/>
                <w:kern w:val="2"/>
                <w:sz w:val="20"/>
                <w:szCs w:val="20"/>
                <w:lang w:val="nl-BE"/>
                <w14:ligatures w14:val="standardContextual"/>
              </w:rPr>
              <w:t xml:space="preserve"> </w:t>
            </w:r>
          </w:p>
          <w:p w14:paraId="37855B05" w14:textId="06A3AFB4" w:rsidR="00DD5D00" w:rsidRPr="005065E4" w:rsidRDefault="00000000" w:rsidP="003F1BB3">
            <w:pPr>
              <w:pStyle w:val="Lijstalinea"/>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593" w:history="1">
              <w:r w:rsidR="00417493" w:rsidRPr="003E3190">
                <w:rPr>
                  <w:rStyle w:val="Hyperlink"/>
                  <w:rFonts w:ascii="Tahoma" w:eastAsiaTheme="minorHAnsi" w:hAnsi="Tahoma" w:cs="Tahoma"/>
                  <w:kern w:val="2"/>
                  <w:sz w:val="20"/>
                  <w:szCs w:val="20"/>
                  <w:lang w:val="nl-BE"/>
                  <w14:ligatures w14:val="standardContextual"/>
                </w:rPr>
                <w:t>https://www.demorgen.be</w:t>
              </w:r>
            </w:hyperlink>
          </w:p>
        </w:tc>
      </w:tr>
    </w:tbl>
    <w:p w14:paraId="199CA4FB" w14:textId="77777777" w:rsidR="00173749" w:rsidRDefault="00173749" w:rsidP="000D697F">
      <w:pPr>
        <w:rPr>
          <w:lang w:val="nl-BE"/>
        </w:rPr>
      </w:pPr>
    </w:p>
    <w:p w14:paraId="3CF3C152" w14:textId="77777777" w:rsidR="009812D0" w:rsidRPr="002C23F3" w:rsidRDefault="009812D0" w:rsidP="000D677A">
      <w:pPr>
        <w:spacing w:line="312" w:lineRule="auto"/>
        <w:rPr>
          <w:rFonts w:ascii="Tahoma" w:eastAsia="Times New Roman" w:hAnsi="Tahoma" w:cs="Tahoma"/>
          <w:b/>
          <w:bCs/>
          <w:i/>
          <w:iCs/>
          <w:sz w:val="20"/>
          <w:szCs w:val="20"/>
          <w:lang w:val="fr-BE" w:eastAsia="nl-BE"/>
        </w:rPr>
      </w:pPr>
      <w:r w:rsidRPr="002C23F3">
        <w:rPr>
          <w:rFonts w:ascii="Tahoma" w:eastAsia="Times New Roman" w:hAnsi="Tahoma" w:cs="Tahoma"/>
          <w:b/>
          <w:bCs/>
          <w:i/>
          <w:iCs/>
          <w:sz w:val="20"/>
          <w:szCs w:val="20"/>
          <w:lang w:val="fr-BE" w:eastAsia="nl-BE"/>
        </w:rPr>
        <w:t>On pense à Stromae qui a dû interrompre sa tournée pour des raisons de santé…</w:t>
      </w:r>
    </w:p>
    <w:p w14:paraId="6E4C30AA" w14:textId="77777777" w:rsidR="009812D0" w:rsidRPr="002C23F3" w:rsidRDefault="009812D0" w:rsidP="000D677A">
      <w:pPr>
        <w:spacing w:line="312" w:lineRule="auto"/>
        <w:rPr>
          <w:rFonts w:ascii="Tahoma" w:eastAsia="Times New Roman" w:hAnsi="Tahoma" w:cs="Tahoma"/>
          <w:sz w:val="20"/>
          <w:szCs w:val="20"/>
          <w:lang w:val="fr-BE" w:eastAsia="nl-BE"/>
        </w:rPr>
      </w:pPr>
      <w:r w:rsidRPr="002C23F3">
        <w:rPr>
          <w:rFonts w:ascii="Tahoma" w:eastAsia="Times New Roman" w:hAnsi="Tahoma" w:cs="Tahoma"/>
          <w:sz w:val="20"/>
          <w:szCs w:val="20"/>
          <w:lang w:val="fr-BE" w:eastAsia="nl-BE"/>
        </w:rPr>
        <w:t>C’est difficile car ce sont des engagements qui se prennent tellement longtemps à l’avance. On reste des êtres humains et si le corps ne suit pas, on ne peut pas faire autrement que d’arrêter. C’est important de s’écouter, de mettre un stop. Et de le montrer, c’est très classe…</w:t>
      </w:r>
    </w:p>
    <w:p w14:paraId="33184081" w14:textId="77777777" w:rsidR="00DD5D00" w:rsidRPr="002C23F3" w:rsidRDefault="00DD5D00" w:rsidP="000D677A">
      <w:pPr>
        <w:spacing w:line="312" w:lineRule="auto"/>
        <w:rPr>
          <w:rFonts w:ascii="Tahoma" w:eastAsia="Times New Roman" w:hAnsi="Tahoma" w:cs="Tahoma"/>
          <w:sz w:val="20"/>
          <w:szCs w:val="20"/>
          <w:lang w:val="fr-BE" w:eastAsia="nl-BE"/>
        </w:rPr>
      </w:pPr>
    </w:p>
    <w:p w14:paraId="0D248A9A" w14:textId="77777777" w:rsidR="000D677A" w:rsidRPr="000D677A" w:rsidRDefault="000D677A" w:rsidP="000D677A">
      <w:pPr>
        <w:spacing w:line="312" w:lineRule="auto"/>
        <w:rPr>
          <w:rFonts w:ascii="Tahoma" w:eastAsia="Times New Roman" w:hAnsi="Tahoma" w:cs="Tahoma"/>
          <w:b/>
          <w:bCs/>
          <w:i/>
          <w:iCs/>
          <w:sz w:val="20"/>
          <w:szCs w:val="20"/>
          <w:lang w:val="nl-BE" w:eastAsia="nl-BE"/>
        </w:rPr>
      </w:pPr>
      <w:r w:rsidRPr="000D677A">
        <w:rPr>
          <w:rFonts w:ascii="Tahoma" w:eastAsia="Times New Roman" w:hAnsi="Tahoma" w:cs="Tahoma"/>
          <w:b/>
          <w:bCs/>
          <w:i/>
          <w:iCs/>
          <w:sz w:val="20"/>
          <w:szCs w:val="20"/>
          <w:lang w:val="nl-BE" w:eastAsia="nl-BE"/>
        </w:rPr>
        <w:t xml:space="preserve">We denken aan </w:t>
      </w:r>
      <w:proofErr w:type="spellStart"/>
      <w:r w:rsidRPr="000D677A">
        <w:rPr>
          <w:rFonts w:ascii="Tahoma" w:eastAsia="Times New Roman" w:hAnsi="Tahoma" w:cs="Tahoma"/>
          <w:b/>
          <w:bCs/>
          <w:i/>
          <w:iCs/>
          <w:sz w:val="20"/>
          <w:szCs w:val="20"/>
          <w:lang w:val="nl-BE" w:eastAsia="nl-BE"/>
        </w:rPr>
        <w:t>Stromae</w:t>
      </w:r>
      <w:proofErr w:type="spellEnd"/>
      <w:r w:rsidRPr="000D677A">
        <w:rPr>
          <w:rFonts w:ascii="Tahoma" w:eastAsia="Times New Roman" w:hAnsi="Tahoma" w:cs="Tahoma"/>
          <w:b/>
          <w:bCs/>
          <w:i/>
          <w:iCs/>
          <w:sz w:val="20"/>
          <w:szCs w:val="20"/>
          <w:lang w:val="nl-BE" w:eastAsia="nl-BE"/>
        </w:rPr>
        <w:t>, die zijn tournee heeft moeten onderbreken om gezondheidsredenen.</w:t>
      </w:r>
    </w:p>
    <w:p w14:paraId="4DE5E8E5" w14:textId="76153514" w:rsidR="000D677A" w:rsidRPr="000D677A" w:rsidRDefault="00D47F85" w:rsidP="000D677A">
      <w:pPr>
        <w:spacing w:line="312" w:lineRule="auto"/>
        <w:rPr>
          <w:rFonts w:ascii="Tahoma" w:eastAsia="Times New Roman" w:hAnsi="Tahoma" w:cs="Tahoma"/>
          <w:sz w:val="20"/>
          <w:szCs w:val="20"/>
          <w:lang w:val="nl-BE" w:eastAsia="nl-BE"/>
        </w:rPr>
      </w:pPr>
      <w:r>
        <w:rPr>
          <w:rFonts w:ascii="Tahoma" w:eastAsia="Times New Roman" w:hAnsi="Tahoma" w:cs="Tahoma"/>
          <w:sz w:val="20"/>
          <w:szCs w:val="20"/>
          <w:lang w:val="nl-BE" w:eastAsia="nl-BE"/>
        </w:rPr>
        <w:t>Dat</w:t>
      </w:r>
      <w:r w:rsidR="000D677A" w:rsidRPr="000D677A">
        <w:rPr>
          <w:rFonts w:ascii="Tahoma" w:eastAsia="Times New Roman" w:hAnsi="Tahoma" w:cs="Tahoma"/>
          <w:sz w:val="20"/>
          <w:szCs w:val="20"/>
          <w:lang w:val="nl-BE" w:eastAsia="nl-BE"/>
        </w:rPr>
        <w:t xml:space="preserve"> is moeilijk, want je gaat die verplichtingen zo lang op voorhand aan. We blijven mensen en als ons lichaam niet meewil, dan kunnen we niet anders dan stoppen. Het is belangrijk om naar jezelf te luisteren en te pauzeren. En dat laten zien is </w:t>
      </w:r>
      <w:r w:rsidR="00D25557">
        <w:rPr>
          <w:rFonts w:ascii="Tahoma" w:eastAsia="Times New Roman" w:hAnsi="Tahoma" w:cs="Tahoma"/>
          <w:sz w:val="20"/>
          <w:szCs w:val="20"/>
          <w:lang w:val="nl-BE" w:eastAsia="nl-BE"/>
        </w:rPr>
        <w:t>heel sterk</w:t>
      </w:r>
      <w:r w:rsidR="000D677A" w:rsidRPr="000D677A">
        <w:rPr>
          <w:rFonts w:ascii="Tahoma" w:eastAsia="Times New Roman" w:hAnsi="Tahoma" w:cs="Tahoma"/>
          <w:sz w:val="20"/>
          <w:szCs w:val="20"/>
          <w:lang w:val="nl-BE" w:eastAsia="nl-BE"/>
        </w:rPr>
        <w:t>.</w:t>
      </w:r>
    </w:p>
    <w:p w14:paraId="4FC24EEB" w14:textId="77777777" w:rsidR="009812D0" w:rsidRDefault="009812D0" w:rsidP="000D697F">
      <w:pPr>
        <w:rPr>
          <w:lang w:val="fr-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DE4551" w:rsidRPr="00C31CEB" w14:paraId="119655B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5C36720" w14:textId="77777777" w:rsidR="00DE4551" w:rsidRPr="00C31CEB" w:rsidRDefault="00DE4551" w:rsidP="00DE4551">
            <w:pPr>
              <w:widowControl/>
              <w:autoSpaceDE/>
              <w:autoSpaceDN/>
              <w:textAlignment w:val="baseline"/>
              <w:rPr>
                <w:rFonts w:ascii="Tahoma" w:eastAsia="Times New Roman" w:hAnsi="Tahoma" w:cs="Tahoma"/>
                <w:kern w:val="2"/>
                <w:sz w:val="20"/>
                <w:szCs w:val="20"/>
                <w:lang w:eastAsia="nl-NL"/>
                <w14:ligatures w14:val="standardContextual"/>
              </w:rPr>
            </w:pPr>
            <w:r w:rsidRPr="00C31CEB">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581124" w14:textId="77777777" w:rsidR="00DE4551" w:rsidRPr="00C31CEB" w:rsidRDefault="00DE4551" w:rsidP="00DE4551">
            <w:pPr>
              <w:widowControl/>
              <w:autoSpaceDE/>
              <w:autoSpaceDN/>
              <w:textAlignment w:val="baseline"/>
              <w:rPr>
                <w:rFonts w:ascii="Tahoma" w:eastAsia="Times New Roman" w:hAnsi="Tahoma" w:cs="Tahoma"/>
                <w:kern w:val="2"/>
                <w:sz w:val="20"/>
                <w:szCs w:val="20"/>
                <w:lang w:eastAsia="nl-NL"/>
                <w14:ligatures w14:val="standardContextual"/>
              </w:rPr>
            </w:pPr>
            <w:r w:rsidRPr="00C31CEB">
              <w:rPr>
                <w:rFonts w:ascii="Tahoma" w:eastAsia="Times New Roman" w:hAnsi="Tahoma" w:cs="Tahoma"/>
                <w:kern w:val="2"/>
                <w:sz w:val="20"/>
                <w:szCs w:val="20"/>
                <w:lang w:eastAsia="nl-NL"/>
                <w14:ligatures w14:val="standardContextual"/>
              </w:rPr>
              <w:t>Lexicologisch probleem</w:t>
            </w:r>
          </w:p>
        </w:tc>
      </w:tr>
      <w:tr w:rsidR="00DE4551" w:rsidRPr="00C31CEB" w14:paraId="58E1332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640E53" w14:textId="77777777" w:rsidR="00DE4551" w:rsidRPr="00C31CEB" w:rsidRDefault="00DE4551" w:rsidP="00DE4551">
            <w:pPr>
              <w:widowControl/>
              <w:autoSpaceDE/>
              <w:autoSpaceDN/>
              <w:textAlignment w:val="baseline"/>
              <w:rPr>
                <w:rFonts w:ascii="Tahoma" w:eastAsia="Times New Roman" w:hAnsi="Tahoma" w:cs="Tahoma"/>
                <w:kern w:val="2"/>
                <w:sz w:val="20"/>
                <w:szCs w:val="20"/>
                <w:lang w:eastAsia="nl-NL"/>
                <w14:ligatures w14:val="standardContextual"/>
              </w:rPr>
            </w:pPr>
            <w:r w:rsidRPr="00C31CEB">
              <w:rPr>
                <w:rFonts w:ascii="Tahoma" w:eastAsia="Times New Roman" w:hAnsi="Tahoma" w:cs="Tahoma"/>
                <w:kern w:val="2"/>
                <w:sz w:val="20"/>
                <w:szCs w:val="20"/>
                <w:lang w:eastAsia="nl-NL"/>
                <w14:ligatures w14:val="standardContextual"/>
              </w:rPr>
              <w:lastRenderedPageBreak/>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8657C0" w14:textId="77777777" w:rsidR="00DE4551" w:rsidRPr="00C31CEB" w:rsidRDefault="00DE4551" w:rsidP="00DE4551">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C31CEB">
              <w:rPr>
                <w:rFonts w:ascii="Tahoma" w:eastAsia="Times New Roman" w:hAnsi="Tahoma" w:cs="Tahoma"/>
                <w:kern w:val="2"/>
                <w:sz w:val="20"/>
                <w:szCs w:val="20"/>
                <w:lang w:val="nl-BE" w:eastAsia="nl-NL"/>
                <w14:ligatures w14:val="standardContextual"/>
              </w:rPr>
              <w:t>engagements</w:t>
            </w:r>
            <w:proofErr w:type="spellEnd"/>
          </w:p>
        </w:tc>
      </w:tr>
      <w:tr w:rsidR="00DE4551" w:rsidRPr="00C31CEB" w14:paraId="204B547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274F154" w14:textId="77777777" w:rsidR="00DE4551" w:rsidRPr="00C31CEB" w:rsidRDefault="00DE4551" w:rsidP="00DE4551">
            <w:pPr>
              <w:widowControl/>
              <w:autoSpaceDE/>
              <w:autoSpaceDN/>
              <w:textAlignment w:val="baseline"/>
              <w:rPr>
                <w:rFonts w:ascii="Tahoma" w:eastAsia="Times New Roman" w:hAnsi="Tahoma" w:cs="Tahoma"/>
                <w:kern w:val="2"/>
                <w:sz w:val="20"/>
                <w:szCs w:val="20"/>
                <w:lang w:eastAsia="nl-NL"/>
                <w14:ligatures w14:val="standardContextual"/>
              </w:rPr>
            </w:pPr>
            <w:r w:rsidRPr="00C31CEB">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B5B1541" w14:textId="77777777" w:rsidR="00DE4551" w:rsidRPr="00C31CEB" w:rsidRDefault="00DE4551" w:rsidP="00DE4551">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C31CEB">
              <w:rPr>
                <w:rFonts w:ascii="Tahoma" w:eastAsia="Times New Roman" w:hAnsi="Tahoma" w:cs="Tahoma"/>
                <w:kern w:val="2"/>
                <w:sz w:val="20"/>
                <w:szCs w:val="20"/>
                <w:lang w:val="fr-BE" w:eastAsia="nl-NL"/>
                <w14:ligatures w14:val="standardContextual"/>
              </w:rPr>
              <w:t>verplichtingen</w:t>
            </w:r>
            <w:proofErr w:type="spellEnd"/>
          </w:p>
        </w:tc>
      </w:tr>
      <w:tr w:rsidR="00DE4551" w:rsidRPr="00C31CEB" w14:paraId="1F52FEE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4F49B86" w14:textId="77777777" w:rsidR="00DE4551" w:rsidRPr="00C31CEB" w:rsidRDefault="00DE4551" w:rsidP="00DE4551">
            <w:pPr>
              <w:widowControl/>
              <w:autoSpaceDE/>
              <w:autoSpaceDN/>
              <w:textAlignment w:val="baseline"/>
              <w:rPr>
                <w:rFonts w:ascii="Tahoma" w:eastAsia="Times New Roman" w:hAnsi="Tahoma" w:cs="Tahoma"/>
                <w:kern w:val="2"/>
                <w:sz w:val="20"/>
                <w:szCs w:val="20"/>
                <w:lang w:eastAsia="nl-NL"/>
                <w14:ligatures w14:val="standardContextual"/>
              </w:rPr>
            </w:pPr>
            <w:r w:rsidRPr="00C31CEB">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FF16EE" w14:textId="56055E70" w:rsidR="00DE4551" w:rsidRPr="00C31CEB" w:rsidRDefault="00DE4551" w:rsidP="00DE4551">
            <w:pPr>
              <w:widowControl/>
              <w:autoSpaceDE/>
              <w:autoSpaceDN/>
              <w:spacing w:after="160" w:line="259" w:lineRule="auto"/>
              <w:rPr>
                <w:rFonts w:ascii="Tahoma" w:eastAsiaTheme="minorHAnsi" w:hAnsi="Tahoma" w:cs="Tahoma"/>
                <w:kern w:val="2"/>
                <w:sz w:val="20"/>
                <w:szCs w:val="20"/>
                <w:lang w:val="nl-BE"/>
                <w14:ligatures w14:val="standardContextual"/>
              </w:rPr>
            </w:pPr>
            <w:r w:rsidRPr="00C31CEB">
              <w:rPr>
                <w:rFonts w:ascii="Tahoma" w:eastAsiaTheme="minorHAnsi" w:hAnsi="Tahoma" w:cs="Tahoma"/>
                <w:kern w:val="2"/>
                <w:sz w:val="20"/>
                <w:szCs w:val="20"/>
                <w:lang w:val="nl-BE"/>
                <w14:ligatures w14:val="standardContextual"/>
              </w:rPr>
              <w:t>Van Dale vertaalt ‘engagement’ als ‘verplichting, belofte, verbintenis’</w:t>
            </w:r>
            <w:r w:rsidR="003777FF">
              <w:rPr>
                <w:rFonts w:ascii="Tahoma" w:eastAsiaTheme="minorHAnsi" w:hAnsi="Tahoma" w:cs="Tahoma"/>
                <w:kern w:val="2"/>
                <w:sz w:val="20"/>
                <w:szCs w:val="20"/>
                <w:lang w:val="nl-BE"/>
                <w14:ligatures w14:val="standardContextual"/>
              </w:rPr>
              <w:t>.</w:t>
            </w:r>
          </w:p>
          <w:p w14:paraId="00BE0FFE" w14:textId="77777777" w:rsidR="003777FF" w:rsidRPr="003B5568" w:rsidRDefault="00DE4551" w:rsidP="00DE4551">
            <w:pPr>
              <w:widowControl/>
              <w:autoSpaceDE/>
              <w:autoSpaceDN/>
              <w:spacing w:after="160" w:line="259" w:lineRule="auto"/>
              <w:rPr>
                <w:rFonts w:ascii="Tahoma" w:eastAsiaTheme="minorHAnsi" w:hAnsi="Tahoma" w:cs="Tahoma"/>
                <w:color w:val="444A4D"/>
                <w:kern w:val="2"/>
                <w:sz w:val="20"/>
                <w:szCs w:val="20"/>
                <w:shd w:val="clear" w:color="auto" w:fill="F8F7FD"/>
                <w:lang w:val="fr-BE"/>
                <w14:ligatures w14:val="standardContextual"/>
              </w:rPr>
            </w:pPr>
            <w:r w:rsidRPr="003B5568">
              <w:rPr>
                <w:rFonts w:ascii="Tahoma" w:eastAsiaTheme="minorHAnsi" w:hAnsi="Tahoma" w:cs="Tahoma"/>
                <w:kern w:val="2"/>
                <w:sz w:val="20"/>
                <w:szCs w:val="20"/>
                <w:lang w:val="fr-BE"/>
                <w14:ligatures w14:val="standardContextual"/>
              </w:rPr>
              <w:t xml:space="preserve">Larousse: ‘engagement = </w:t>
            </w:r>
            <w:r w:rsidRPr="003B5568">
              <w:rPr>
                <w:rFonts w:ascii="Tahoma" w:eastAsiaTheme="minorHAnsi" w:hAnsi="Tahoma" w:cs="Tahoma"/>
                <w:color w:val="444A4D"/>
                <w:kern w:val="2"/>
                <w:sz w:val="20"/>
                <w:szCs w:val="20"/>
                <w:shd w:val="clear" w:color="auto" w:fill="F8F7FD"/>
                <w:lang w:val="fr-BE"/>
                <w14:ligatures w14:val="standardContextual"/>
              </w:rPr>
              <w:t xml:space="preserve">Acte par lequel on s'engage à accomplir quelque chose ; promesse, convention ou contrat par lesquels on se lie’ </w:t>
            </w:r>
          </w:p>
          <w:p w14:paraId="731F8B97" w14:textId="2704DDCF" w:rsidR="00DE4551" w:rsidRPr="00C31CEB" w:rsidRDefault="00DE4551" w:rsidP="00DE4551">
            <w:pPr>
              <w:widowControl/>
              <w:autoSpaceDE/>
              <w:autoSpaceDN/>
              <w:spacing w:after="160" w:line="259" w:lineRule="auto"/>
              <w:rPr>
                <w:rFonts w:ascii="Tahoma" w:eastAsiaTheme="minorHAnsi" w:hAnsi="Tahoma" w:cs="Tahoma"/>
                <w:kern w:val="2"/>
                <w:sz w:val="20"/>
                <w:szCs w:val="20"/>
                <w:lang w:val="nl-BE"/>
                <w14:ligatures w14:val="standardContextual"/>
              </w:rPr>
            </w:pPr>
            <w:r w:rsidRPr="00C31CEB">
              <w:rPr>
                <w:rFonts w:ascii="Tahoma" w:eastAsiaTheme="minorHAnsi" w:hAnsi="Tahoma" w:cs="Tahoma"/>
                <w:color w:val="191919"/>
                <w:kern w:val="2"/>
                <w:sz w:val="20"/>
                <w:szCs w:val="20"/>
                <w:shd w:val="clear" w:color="auto" w:fill="FFFFFF"/>
                <w:lang w:val="nl-BE"/>
                <w14:ligatures w14:val="standardContextual"/>
              </w:rPr>
              <w:t>Dikke Van Dale: ‘verplichting = dat wat iem. op grond van een wet, re</w:t>
            </w:r>
            <w:r w:rsidRPr="00C31CEB">
              <w:rPr>
                <w:rFonts w:ascii="Tahoma" w:eastAsiaTheme="minorHAnsi" w:hAnsi="Tahoma" w:cs="Tahoma"/>
                <w:color w:val="191919"/>
                <w:kern w:val="2"/>
                <w:sz w:val="20"/>
                <w:szCs w:val="20"/>
                <w:shd w:val="clear" w:color="auto" w:fill="FFFFFF"/>
                <w:lang w:val="nl-BE"/>
                <w14:ligatures w14:val="standardContextual"/>
              </w:rPr>
              <w:softHyphen/>
              <w:t>gel, be</w:t>
            </w:r>
            <w:r w:rsidRPr="00C31CEB">
              <w:rPr>
                <w:rFonts w:ascii="Tahoma" w:eastAsiaTheme="minorHAnsi" w:hAnsi="Tahoma" w:cs="Tahoma"/>
                <w:color w:val="191919"/>
                <w:kern w:val="2"/>
                <w:sz w:val="20"/>
                <w:szCs w:val="20"/>
                <w:shd w:val="clear" w:color="auto" w:fill="FFFFFF"/>
                <w:lang w:val="nl-BE"/>
                <w14:ligatures w14:val="standardContextual"/>
              </w:rPr>
              <w:softHyphen/>
              <w:t>lof</w:t>
            </w:r>
            <w:r w:rsidRPr="00C31CEB">
              <w:rPr>
                <w:rFonts w:ascii="Tahoma" w:eastAsiaTheme="minorHAnsi" w:hAnsi="Tahoma" w:cs="Tahoma"/>
                <w:color w:val="191919"/>
                <w:kern w:val="2"/>
                <w:sz w:val="20"/>
                <w:szCs w:val="20"/>
                <w:shd w:val="clear" w:color="auto" w:fill="FFFFFF"/>
                <w:lang w:val="nl-BE"/>
                <w14:ligatures w14:val="standardContextual"/>
              </w:rPr>
              <w:softHyphen/>
              <w:t xml:space="preserve">te e.d. moet doen’ </w:t>
            </w:r>
          </w:p>
          <w:p w14:paraId="1C3B059C" w14:textId="77777777" w:rsidR="00DE4551" w:rsidRPr="00C31CEB" w:rsidRDefault="00DE4551" w:rsidP="00DE4551">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C31CEB">
              <w:rPr>
                <w:rFonts w:ascii="Tahoma" w:eastAsiaTheme="minorHAnsi" w:hAnsi="Tahoma" w:cs="Tahoma"/>
                <w:color w:val="191919"/>
                <w:kern w:val="2"/>
                <w:sz w:val="20"/>
                <w:szCs w:val="20"/>
                <w:shd w:val="clear" w:color="auto" w:fill="FFFFFF"/>
                <w:lang w:val="nl-BE"/>
                <w14:ligatures w14:val="standardContextual"/>
              </w:rPr>
              <w:t>Die betekenis klopt, want Angèle regelt allerlei datums en plaatsen voor haar tournee: ze belooft daar te zijn, dus ze moet doen wat ze gepland heeft.</w:t>
            </w:r>
          </w:p>
        </w:tc>
      </w:tr>
      <w:tr w:rsidR="00DE4551" w:rsidRPr="00C31CEB" w14:paraId="6C9FE8F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E0A87FD" w14:textId="77777777" w:rsidR="00DE4551" w:rsidRPr="00C31CEB" w:rsidRDefault="00DE4551" w:rsidP="00DE4551">
            <w:pPr>
              <w:widowControl/>
              <w:autoSpaceDE/>
              <w:autoSpaceDN/>
              <w:textAlignment w:val="baseline"/>
              <w:rPr>
                <w:rFonts w:ascii="Tahoma" w:eastAsia="Times New Roman" w:hAnsi="Tahoma" w:cs="Tahoma"/>
                <w:kern w:val="2"/>
                <w:sz w:val="20"/>
                <w:szCs w:val="20"/>
                <w:lang w:eastAsia="nl-NL"/>
                <w14:ligatures w14:val="standardContextual"/>
              </w:rPr>
            </w:pPr>
            <w:r w:rsidRPr="00C31CEB">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0FD01A" w14:textId="77777777" w:rsidR="00DE4551" w:rsidRPr="00C31CEB" w:rsidRDefault="00DE4551" w:rsidP="00DE4551">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C31CEB">
              <w:rPr>
                <w:rFonts w:ascii="Tahoma" w:eastAsiaTheme="minorHAnsi" w:hAnsi="Tahoma" w:cs="Tahoma"/>
                <w:kern w:val="2"/>
                <w:sz w:val="20"/>
                <w:szCs w:val="20"/>
                <w14:ligatures w14:val="standardContextual"/>
              </w:rPr>
              <w:t>Van Dale</w:t>
            </w:r>
          </w:p>
          <w:p w14:paraId="3D1513A8" w14:textId="697D070B" w:rsidR="00DE4551" w:rsidRPr="00C31CEB" w:rsidRDefault="00000000" w:rsidP="00C31CEB">
            <w:pPr>
              <w:pStyle w:val="Lijstalinea"/>
              <w:widowControl/>
              <w:numPr>
                <w:ilvl w:val="0"/>
                <w:numId w:val="16"/>
              </w:numPr>
              <w:autoSpaceDE/>
              <w:autoSpaceDN/>
              <w:spacing w:after="160" w:line="259" w:lineRule="auto"/>
              <w:rPr>
                <w:rFonts w:ascii="Tahoma" w:eastAsiaTheme="minorHAnsi" w:hAnsi="Tahoma" w:cs="Tahoma"/>
                <w:kern w:val="2"/>
                <w:sz w:val="20"/>
                <w:szCs w:val="20"/>
                <w14:ligatures w14:val="standardContextual"/>
              </w:rPr>
            </w:pPr>
            <w:hyperlink r:id="rId594" w:history="1">
              <w:r w:rsidR="00417493" w:rsidRPr="003E3190">
                <w:rPr>
                  <w:rStyle w:val="Hyperlink"/>
                  <w:rFonts w:ascii="Tahoma" w:eastAsiaTheme="minorHAnsi" w:hAnsi="Tahoma" w:cs="Tahoma"/>
                  <w:kern w:val="2"/>
                  <w:sz w:val="20"/>
                  <w:szCs w:val="20"/>
                  <w:shd w:val="clear" w:color="auto" w:fill="F8F7FD"/>
                  <w14:ligatures w14:val="standardContextual"/>
                </w:rPr>
                <w:t>https://www.larousse.fr</w:t>
              </w:r>
            </w:hyperlink>
          </w:p>
        </w:tc>
      </w:tr>
    </w:tbl>
    <w:p w14:paraId="6D96E35E" w14:textId="77777777" w:rsidR="00DE4551" w:rsidRDefault="00DE4551"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717B1C" w:rsidRPr="00A56B43" w14:paraId="04325C6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C4CEFD5" w14:textId="77777777" w:rsidR="00717B1C" w:rsidRPr="00A56B43" w:rsidRDefault="00717B1C" w:rsidP="00717B1C">
            <w:pPr>
              <w:widowControl/>
              <w:autoSpaceDE/>
              <w:autoSpaceDN/>
              <w:textAlignment w:val="baseline"/>
              <w:rPr>
                <w:rFonts w:ascii="Tahoma" w:eastAsia="Times New Roman" w:hAnsi="Tahoma" w:cs="Tahoma"/>
                <w:kern w:val="2"/>
                <w:sz w:val="20"/>
                <w:szCs w:val="20"/>
                <w:lang w:eastAsia="nl-NL"/>
                <w14:ligatures w14:val="standardContextual"/>
              </w:rPr>
            </w:pPr>
            <w:r w:rsidRPr="00A56B43">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E998FE7" w14:textId="77777777" w:rsidR="00717B1C" w:rsidRPr="00A56B43" w:rsidRDefault="00717B1C" w:rsidP="00717B1C">
            <w:pPr>
              <w:widowControl/>
              <w:autoSpaceDE/>
              <w:autoSpaceDN/>
              <w:textAlignment w:val="baseline"/>
              <w:rPr>
                <w:rFonts w:ascii="Tahoma" w:eastAsia="Times New Roman" w:hAnsi="Tahoma" w:cs="Tahoma"/>
                <w:kern w:val="2"/>
                <w:sz w:val="20"/>
                <w:szCs w:val="20"/>
                <w:lang w:eastAsia="nl-NL"/>
                <w14:ligatures w14:val="standardContextual"/>
              </w:rPr>
            </w:pPr>
            <w:r w:rsidRPr="00A56B43">
              <w:rPr>
                <w:rFonts w:ascii="Tahoma" w:eastAsia="Times New Roman" w:hAnsi="Tahoma" w:cs="Tahoma"/>
                <w:kern w:val="2"/>
                <w:sz w:val="20"/>
                <w:szCs w:val="20"/>
                <w:lang w:eastAsia="nl-NL"/>
                <w14:ligatures w14:val="standardContextual"/>
              </w:rPr>
              <w:t>Stilistisch probleem</w:t>
            </w:r>
          </w:p>
        </w:tc>
      </w:tr>
      <w:tr w:rsidR="00717B1C" w:rsidRPr="000254E4" w14:paraId="6B3ABA7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B0E7EFB" w14:textId="77777777" w:rsidR="00717B1C" w:rsidRPr="00A56B43" w:rsidRDefault="00717B1C" w:rsidP="00717B1C">
            <w:pPr>
              <w:widowControl/>
              <w:autoSpaceDE/>
              <w:autoSpaceDN/>
              <w:textAlignment w:val="baseline"/>
              <w:rPr>
                <w:rFonts w:ascii="Tahoma" w:eastAsia="Times New Roman" w:hAnsi="Tahoma" w:cs="Tahoma"/>
                <w:kern w:val="2"/>
                <w:sz w:val="20"/>
                <w:szCs w:val="20"/>
                <w:lang w:eastAsia="nl-NL"/>
                <w14:ligatures w14:val="standardContextual"/>
              </w:rPr>
            </w:pPr>
            <w:r w:rsidRPr="00A56B43">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62A2E31" w14:textId="11C91F61" w:rsidR="00717B1C" w:rsidRPr="002B1BD9" w:rsidRDefault="000E135E" w:rsidP="00717B1C">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s</w:t>
            </w:r>
            <w:r w:rsidR="002B1BD9" w:rsidRPr="002B1BD9">
              <w:rPr>
                <w:rFonts w:ascii="Tahoma" w:eastAsia="Times New Roman" w:hAnsi="Tahoma" w:cs="Tahoma"/>
                <w:kern w:val="2"/>
                <w:sz w:val="20"/>
                <w:szCs w:val="20"/>
                <w:lang w:val="fr-BE" w:eastAsia="nl-NL"/>
                <w14:ligatures w14:val="standardContextual"/>
              </w:rPr>
              <w:t>i (</w:t>
            </w:r>
            <w:r w:rsidR="002B1BD9" w:rsidRPr="002C23F3">
              <w:rPr>
                <w:rFonts w:ascii="Tahoma" w:eastAsia="Times New Roman" w:hAnsi="Tahoma" w:cs="Tahoma"/>
                <w:sz w:val="20"/>
                <w:szCs w:val="20"/>
                <w:lang w:val="fr-BE" w:eastAsia="nl-BE"/>
              </w:rPr>
              <w:t>si le corps ne suit pas, on ne peut pas faire autrement que d’arrêter</w:t>
            </w:r>
            <w:r w:rsidR="002B1BD9">
              <w:rPr>
                <w:rFonts w:ascii="Tahoma" w:eastAsia="Times New Roman" w:hAnsi="Tahoma" w:cs="Tahoma"/>
                <w:sz w:val="20"/>
                <w:szCs w:val="20"/>
                <w:lang w:val="fr-BE" w:eastAsia="nl-BE"/>
              </w:rPr>
              <w:t>)</w:t>
            </w:r>
          </w:p>
        </w:tc>
      </w:tr>
      <w:tr w:rsidR="00717B1C" w:rsidRPr="00A56B43" w14:paraId="4AB9D76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0FFE3C" w14:textId="77777777" w:rsidR="00717B1C" w:rsidRPr="00A56B43" w:rsidRDefault="00717B1C" w:rsidP="00717B1C">
            <w:pPr>
              <w:widowControl/>
              <w:autoSpaceDE/>
              <w:autoSpaceDN/>
              <w:textAlignment w:val="baseline"/>
              <w:rPr>
                <w:rFonts w:ascii="Tahoma" w:eastAsia="Times New Roman" w:hAnsi="Tahoma" w:cs="Tahoma"/>
                <w:kern w:val="2"/>
                <w:sz w:val="20"/>
                <w:szCs w:val="20"/>
                <w:lang w:eastAsia="nl-NL"/>
                <w14:ligatures w14:val="standardContextual"/>
              </w:rPr>
            </w:pPr>
            <w:r w:rsidRPr="00A56B43">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B9914A5" w14:textId="158A4115" w:rsidR="00717B1C" w:rsidRPr="002B1BD9" w:rsidRDefault="000E135E" w:rsidP="00717B1C">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a</w:t>
            </w:r>
            <w:r w:rsidR="00717B1C" w:rsidRPr="002B1BD9">
              <w:rPr>
                <w:rFonts w:ascii="Tahoma" w:eastAsia="Times New Roman" w:hAnsi="Tahoma" w:cs="Tahoma"/>
                <w:kern w:val="2"/>
                <w:sz w:val="20"/>
                <w:szCs w:val="20"/>
                <w:lang w:val="nl-BE" w:eastAsia="nl-NL"/>
                <w14:ligatures w14:val="standardContextual"/>
              </w:rPr>
              <w:t>ls … dan</w:t>
            </w:r>
            <w:r w:rsidR="002B1BD9" w:rsidRPr="002B1BD9">
              <w:rPr>
                <w:rFonts w:ascii="Tahoma" w:eastAsia="Times New Roman" w:hAnsi="Tahoma" w:cs="Tahoma"/>
                <w:kern w:val="2"/>
                <w:sz w:val="20"/>
                <w:szCs w:val="20"/>
                <w:lang w:val="nl-BE" w:eastAsia="nl-NL"/>
                <w14:ligatures w14:val="standardContextual"/>
              </w:rPr>
              <w:t xml:space="preserve"> (</w:t>
            </w:r>
            <w:r w:rsidR="002B1BD9" w:rsidRPr="000D677A">
              <w:rPr>
                <w:rFonts w:ascii="Tahoma" w:eastAsia="Times New Roman" w:hAnsi="Tahoma" w:cs="Tahoma"/>
                <w:sz w:val="20"/>
                <w:szCs w:val="20"/>
                <w:lang w:val="nl-BE" w:eastAsia="nl-BE"/>
              </w:rPr>
              <w:t>als ons lichaam niet meewil, dan kunnen we niet anders dan stoppen.</w:t>
            </w:r>
            <w:r w:rsidR="002B1BD9">
              <w:rPr>
                <w:rFonts w:ascii="Tahoma" w:eastAsia="Times New Roman" w:hAnsi="Tahoma" w:cs="Tahoma"/>
                <w:sz w:val="20"/>
                <w:szCs w:val="20"/>
                <w:lang w:val="nl-BE" w:eastAsia="nl-BE"/>
              </w:rPr>
              <w:t>)</w:t>
            </w:r>
          </w:p>
        </w:tc>
      </w:tr>
      <w:tr w:rsidR="00717B1C" w:rsidRPr="00A56B43" w14:paraId="791243E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68985F9" w14:textId="77777777" w:rsidR="00717B1C" w:rsidRPr="00A56B43" w:rsidRDefault="00717B1C" w:rsidP="00717B1C">
            <w:pPr>
              <w:widowControl/>
              <w:autoSpaceDE/>
              <w:autoSpaceDN/>
              <w:textAlignment w:val="baseline"/>
              <w:rPr>
                <w:rFonts w:ascii="Tahoma" w:eastAsia="Times New Roman" w:hAnsi="Tahoma" w:cs="Tahoma"/>
                <w:kern w:val="2"/>
                <w:sz w:val="20"/>
                <w:szCs w:val="20"/>
                <w:lang w:eastAsia="nl-NL"/>
                <w14:ligatures w14:val="standardContextual"/>
              </w:rPr>
            </w:pPr>
            <w:r w:rsidRPr="00A56B43">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4E58F73" w14:textId="77777777" w:rsidR="00717B1C" w:rsidRPr="00A56B43" w:rsidRDefault="00717B1C" w:rsidP="00717B1C">
            <w:pPr>
              <w:widowControl/>
              <w:autoSpaceDE/>
              <w:autoSpaceDN/>
              <w:spacing w:after="160" w:line="259" w:lineRule="auto"/>
              <w:rPr>
                <w:rFonts w:ascii="Tahoma" w:eastAsiaTheme="minorHAnsi" w:hAnsi="Tahoma" w:cs="Tahoma"/>
                <w:color w:val="333332"/>
                <w:kern w:val="2"/>
                <w:sz w:val="20"/>
                <w:szCs w:val="20"/>
                <w:shd w:val="clear" w:color="auto" w:fill="FFFFFF"/>
                <w:lang w:val="nl-BE"/>
                <w14:ligatures w14:val="standardContextual"/>
              </w:rPr>
            </w:pPr>
            <w:r w:rsidRPr="00A56B43">
              <w:rPr>
                <w:rFonts w:ascii="Tahoma" w:eastAsiaTheme="minorHAnsi" w:hAnsi="Tahoma" w:cs="Tahoma"/>
                <w:color w:val="333332"/>
                <w:kern w:val="2"/>
                <w:sz w:val="20"/>
                <w:szCs w:val="20"/>
                <w:bdr w:val="none" w:sz="0" w:space="0" w:color="auto" w:frame="1"/>
                <w:shd w:val="clear" w:color="auto" w:fill="FFFFFF"/>
                <w:lang w:val="nl-BE"/>
                <w14:ligatures w14:val="standardContextual"/>
              </w:rPr>
              <w:t>Teamtaaladvies: ‘Het woord </w:t>
            </w:r>
            <w:r w:rsidRPr="00A56B43">
              <w:rPr>
                <w:rFonts w:ascii="Tahoma" w:eastAsiaTheme="minorHAnsi" w:hAnsi="Tahoma" w:cs="Tahoma"/>
                <w:i/>
                <w:iCs/>
                <w:color w:val="333332"/>
                <w:kern w:val="2"/>
                <w:sz w:val="20"/>
                <w:szCs w:val="20"/>
                <w:bdr w:val="none" w:sz="0" w:space="0" w:color="auto" w:frame="1"/>
                <w:shd w:val="clear" w:color="auto" w:fill="FFFFFF"/>
                <w:lang w:val="nl-BE"/>
                <w14:ligatures w14:val="standardContextual"/>
              </w:rPr>
              <w:t>dan</w:t>
            </w:r>
            <w:r w:rsidRPr="00A56B43">
              <w:rPr>
                <w:rFonts w:ascii="Tahoma" w:eastAsiaTheme="minorHAnsi" w:hAnsi="Tahoma" w:cs="Tahoma"/>
                <w:color w:val="333332"/>
                <w:kern w:val="2"/>
                <w:sz w:val="20"/>
                <w:szCs w:val="20"/>
                <w:bdr w:val="none" w:sz="0" w:space="0" w:color="auto" w:frame="1"/>
                <w:shd w:val="clear" w:color="auto" w:fill="FFFFFF"/>
                <w:lang w:val="nl-BE"/>
                <w14:ligatures w14:val="standardContextual"/>
              </w:rPr>
              <w:t> is niet noodzakelijk na bijzinnen die beginnen met het voegwoord </w:t>
            </w:r>
            <w:r w:rsidRPr="00A56B43">
              <w:rPr>
                <w:rFonts w:ascii="Tahoma" w:eastAsiaTheme="minorHAnsi" w:hAnsi="Tahoma" w:cs="Tahoma"/>
                <w:i/>
                <w:iCs/>
                <w:color w:val="333332"/>
                <w:kern w:val="2"/>
                <w:sz w:val="20"/>
                <w:szCs w:val="20"/>
                <w:bdr w:val="none" w:sz="0" w:space="0" w:color="auto" w:frame="1"/>
                <w:shd w:val="clear" w:color="auto" w:fill="FFFFFF"/>
                <w:lang w:val="nl-BE"/>
                <w14:ligatures w14:val="standardContextual"/>
              </w:rPr>
              <w:t>als</w:t>
            </w:r>
            <w:r w:rsidRPr="00A56B43">
              <w:rPr>
                <w:rFonts w:ascii="Tahoma" w:eastAsiaTheme="minorHAnsi" w:hAnsi="Tahoma" w:cs="Tahoma"/>
                <w:color w:val="333332"/>
                <w:kern w:val="2"/>
                <w:sz w:val="20"/>
                <w:szCs w:val="20"/>
                <w:bdr w:val="none" w:sz="0" w:space="0" w:color="auto" w:frame="1"/>
                <w:shd w:val="clear" w:color="auto" w:fill="FFFFFF"/>
                <w:lang w:val="nl-BE"/>
                <w14:ligatures w14:val="standardContextual"/>
              </w:rPr>
              <w:t>, </w:t>
            </w:r>
            <w:r w:rsidRPr="00A56B43">
              <w:rPr>
                <w:rFonts w:ascii="Tahoma" w:eastAsiaTheme="minorHAnsi" w:hAnsi="Tahoma" w:cs="Tahoma"/>
                <w:i/>
                <w:iCs/>
                <w:color w:val="333332"/>
                <w:kern w:val="2"/>
                <w:sz w:val="20"/>
                <w:szCs w:val="20"/>
                <w:bdr w:val="none" w:sz="0" w:space="0" w:color="auto" w:frame="1"/>
                <w:shd w:val="clear" w:color="auto" w:fill="FFFFFF"/>
                <w:lang w:val="nl-BE"/>
                <w14:ligatures w14:val="standardContextual"/>
              </w:rPr>
              <w:t>wanneer</w:t>
            </w:r>
            <w:r w:rsidRPr="00A56B43">
              <w:rPr>
                <w:rFonts w:ascii="Tahoma" w:eastAsiaTheme="minorHAnsi" w:hAnsi="Tahoma" w:cs="Tahoma"/>
                <w:color w:val="333332"/>
                <w:kern w:val="2"/>
                <w:sz w:val="20"/>
                <w:szCs w:val="20"/>
                <w:bdr w:val="none" w:sz="0" w:space="0" w:color="auto" w:frame="1"/>
                <w:shd w:val="clear" w:color="auto" w:fill="FFFFFF"/>
                <w:lang w:val="nl-BE"/>
                <w14:ligatures w14:val="standardContextual"/>
              </w:rPr>
              <w:t> of </w:t>
            </w:r>
            <w:r w:rsidRPr="00A56B43">
              <w:rPr>
                <w:rFonts w:ascii="Tahoma" w:eastAsiaTheme="minorHAnsi" w:hAnsi="Tahoma" w:cs="Tahoma"/>
                <w:i/>
                <w:iCs/>
                <w:color w:val="333332"/>
                <w:kern w:val="2"/>
                <w:sz w:val="20"/>
                <w:szCs w:val="20"/>
                <w:bdr w:val="none" w:sz="0" w:space="0" w:color="auto" w:frame="1"/>
                <w:shd w:val="clear" w:color="auto" w:fill="FFFFFF"/>
                <w:lang w:val="nl-BE"/>
                <w14:ligatures w14:val="standardContextual"/>
              </w:rPr>
              <w:t>indien</w:t>
            </w:r>
            <w:r w:rsidRPr="00A56B43">
              <w:rPr>
                <w:rFonts w:ascii="Tahoma" w:eastAsiaTheme="minorHAnsi" w:hAnsi="Tahoma" w:cs="Tahoma"/>
                <w:color w:val="333332"/>
                <w:kern w:val="2"/>
                <w:sz w:val="20"/>
                <w:szCs w:val="20"/>
                <w:bdr w:val="none" w:sz="0" w:space="0" w:color="auto" w:frame="1"/>
                <w:shd w:val="clear" w:color="auto" w:fill="FFFFFF"/>
                <w:lang w:val="nl-BE"/>
                <w14:ligatures w14:val="standardContextual"/>
              </w:rPr>
              <w:t>: ‘als x, (dan) y'. </w:t>
            </w:r>
            <w:r w:rsidRPr="00A56B43">
              <w:rPr>
                <w:rFonts w:ascii="Tahoma" w:eastAsiaTheme="minorHAnsi" w:hAnsi="Tahoma" w:cs="Tahoma"/>
                <w:color w:val="333332"/>
                <w:kern w:val="2"/>
                <w:sz w:val="20"/>
                <w:szCs w:val="20"/>
                <w:shd w:val="clear" w:color="auto" w:fill="FFFFFF"/>
                <w:lang w:val="nl-BE"/>
                <w14:ligatures w14:val="standardContextual"/>
              </w:rPr>
              <w:t>Het gebruik van </w:t>
            </w:r>
            <w:r w:rsidRPr="00A56B43">
              <w:rPr>
                <w:rFonts w:ascii="Tahoma" w:eastAsiaTheme="minorHAnsi" w:hAnsi="Tahoma" w:cs="Tahoma"/>
                <w:i/>
                <w:iCs/>
                <w:color w:val="333332"/>
                <w:kern w:val="2"/>
                <w:sz w:val="20"/>
                <w:szCs w:val="20"/>
                <w:bdr w:val="none" w:sz="0" w:space="0" w:color="auto" w:frame="1"/>
                <w:shd w:val="clear" w:color="auto" w:fill="FFFFFF"/>
                <w:lang w:val="nl-BE"/>
                <w14:ligatures w14:val="standardContextual"/>
              </w:rPr>
              <w:t>dan</w:t>
            </w:r>
            <w:r w:rsidRPr="00A56B43">
              <w:rPr>
                <w:rFonts w:ascii="Tahoma" w:eastAsiaTheme="minorHAnsi" w:hAnsi="Tahoma" w:cs="Tahoma"/>
                <w:color w:val="333332"/>
                <w:kern w:val="2"/>
                <w:sz w:val="20"/>
                <w:szCs w:val="20"/>
                <w:shd w:val="clear" w:color="auto" w:fill="FFFFFF"/>
                <w:lang w:val="nl-BE"/>
                <w14:ligatures w14:val="standardContextual"/>
              </w:rPr>
              <w:t> komt in dat soort zinnen meer voor in gesproken dan in geschreven taal. In geschreven taal wordt </w:t>
            </w:r>
            <w:r w:rsidRPr="00A56B43">
              <w:rPr>
                <w:rFonts w:ascii="Tahoma" w:eastAsiaTheme="minorHAnsi" w:hAnsi="Tahoma" w:cs="Tahoma"/>
                <w:i/>
                <w:iCs/>
                <w:color w:val="333332"/>
                <w:kern w:val="2"/>
                <w:sz w:val="20"/>
                <w:szCs w:val="20"/>
                <w:bdr w:val="none" w:sz="0" w:space="0" w:color="auto" w:frame="1"/>
                <w:shd w:val="clear" w:color="auto" w:fill="FFFFFF"/>
                <w:lang w:val="nl-BE"/>
                <w14:ligatures w14:val="standardContextual"/>
              </w:rPr>
              <w:t>dan</w:t>
            </w:r>
            <w:r w:rsidRPr="00A56B43">
              <w:rPr>
                <w:rFonts w:ascii="Tahoma" w:eastAsiaTheme="minorHAnsi" w:hAnsi="Tahoma" w:cs="Tahoma"/>
                <w:color w:val="333332"/>
                <w:kern w:val="2"/>
                <w:sz w:val="20"/>
                <w:szCs w:val="20"/>
                <w:shd w:val="clear" w:color="auto" w:fill="FFFFFF"/>
                <w:lang w:val="nl-BE"/>
                <w14:ligatures w14:val="standardContextual"/>
              </w:rPr>
              <w:t xml:space="preserve"> vooral gebruikt bij langere zinnen om de zinsstructuur te verhelderen.’ </w:t>
            </w:r>
          </w:p>
          <w:p w14:paraId="25BD217F" w14:textId="09F272A9" w:rsidR="00717B1C" w:rsidRPr="00A56B43" w:rsidRDefault="00717B1C" w:rsidP="00717B1C">
            <w:pPr>
              <w:widowControl/>
              <w:autoSpaceDE/>
              <w:autoSpaceDN/>
              <w:spacing w:after="160" w:line="259" w:lineRule="auto"/>
              <w:rPr>
                <w:rFonts w:ascii="Tahoma" w:eastAsiaTheme="minorHAnsi" w:hAnsi="Tahoma" w:cs="Tahoma"/>
                <w:kern w:val="2"/>
                <w:sz w:val="20"/>
                <w:szCs w:val="20"/>
                <w:lang w:val="nl-BE"/>
                <w14:ligatures w14:val="standardContextual"/>
              </w:rPr>
            </w:pPr>
            <w:r w:rsidRPr="00A56B43">
              <w:rPr>
                <w:rFonts w:ascii="Tahoma" w:eastAsiaTheme="minorHAnsi" w:hAnsi="Tahoma" w:cs="Tahoma"/>
                <w:color w:val="333332"/>
                <w:kern w:val="2"/>
                <w:sz w:val="20"/>
                <w:szCs w:val="20"/>
                <w:shd w:val="clear" w:color="auto" w:fill="FFFFFF"/>
                <w:lang w:val="nl-BE"/>
                <w14:ligatures w14:val="standardContextual"/>
              </w:rPr>
              <w:t xml:space="preserve">Aangezien het interview </w:t>
            </w:r>
            <w:r w:rsidR="00757F10">
              <w:rPr>
                <w:rFonts w:ascii="Tahoma" w:eastAsiaTheme="minorHAnsi" w:hAnsi="Tahoma" w:cs="Tahoma"/>
                <w:color w:val="333332"/>
                <w:kern w:val="2"/>
                <w:sz w:val="20"/>
                <w:szCs w:val="20"/>
                <w:shd w:val="clear" w:color="auto" w:fill="FFFFFF"/>
                <w:lang w:val="nl-BE"/>
                <w14:ligatures w14:val="standardContextual"/>
              </w:rPr>
              <w:t xml:space="preserve">een weergave van </w:t>
            </w:r>
            <w:r w:rsidRPr="00A56B43">
              <w:rPr>
                <w:rFonts w:ascii="Tahoma" w:eastAsiaTheme="minorHAnsi" w:hAnsi="Tahoma" w:cs="Tahoma"/>
                <w:color w:val="333332"/>
                <w:kern w:val="2"/>
                <w:sz w:val="20"/>
                <w:szCs w:val="20"/>
                <w:shd w:val="clear" w:color="auto" w:fill="FFFFFF"/>
                <w:lang w:val="nl-BE"/>
                <w14:ligatures w14:val="standardContextual"/>
              </w:rPr>
              <w:t>gesproken taal is, schrijf ik ‘dan’</w:t>
            </w:r>
            <w:r w:rsidR="00396F39">
              <w:rPr>
                <w:rFonts w:ascii="Tahoma" w:eastAsiaTheme="minorHAnsi" w:hAnsi="Tahoma" w:cs="Tahoma"/>
                <w:color w:val="333332"/>
                <w:kern w:val="2"/>
                <w:sz w:val="20"/>
                <w:szCs w:val="20"/>
                <w:shd w:val="clear" w:color="auto" w:fill="FFFFFF"/>
                <w:lang w:val="nl-BE"/>
                <w14:ligatures w14:val="standardContextual"/>
              </w:rPr>
              <w:t>.</w:t>
            </w:r>
          </w:p>
          <w:p w14:paraId="63BABC35" w14:textId="77777777" w:rsidR="00717B1C" w:rsidRPr="00A56B43" w:rsidRDefault="00717B1C" w:rsidP="00717B1C">
            <w:pPr>
              <w:widowControl/>
              <w:autoSpaceDE/>
              <w:autoSpaceDN/>
              <w:spacing w:after="160" w:line="259" w:lineRule="auto"/>
              <w:rPr>
                <w:rFonts w:ascii="Tahoma" w:eastAsiaTheme="minorHAnsi" w:hAnsi="Tahoma" w:cs="Tahoma"/>
                <w:color w:val="333332"/>
                <w:kern w:val="2"/>
                <w:sz w:val="20"/>
                <w:szCs w:val="20"/>
                <w:shd w:val="clear" w:color="auto" w:fill="FFFFFF"/>
                <w:lang w:val="nl-BE"/>
                <w14:ligatures w14:val="standardContextual"/>
              </w:rPr>
            </w:pPr>
            <w:r w:rsidRPr="00A56B43">
              <w:rPr>
                <w:rFonts w:ascii="Tahoma" w:eastAsiaTheme="minorHAnsi" w:hAnsi="Tahoma" w:cs="Tahoma"/>
                <w:color w:val="333332"/>
                <w:kern w:val="2"/>
                <w:sz w:val="20"/>
                <w:szCs w:val="20"/>
                <w:shd w:val="clear" w:color="auto" w:fill="FFFFFF"/>
                <w:lang w:val="nl-BE"/>
                <w14:ligatures w14:val="standardContextual"/>
              </w:rPr>
              <w:t>Teamtaaladvies: ‘Vooral in informeel taalgebruik wordt </w:t>
            </w:r>
            <w:r w:rsidRPr="00A56B43">
              <w:rPr>
                <w:rFonts w:ascii="Tahoma" w:eastAsiaTheme="minorHAnsi" w:hAnsi="Tahoma" w:cs="Tahoma"/>
                <w:i/>
                <w:iCs/>
                <w:color w:val="333332"/>
                <w:kern w:val="2"/>
                <w:sz w:val="20"/>
                <w:szCs w:val="20"/>
                <w:bdr w:val="none" w:sz="0" w:space="0" w:color="auto" w:frame="1"/>
                <w:shd w:val="clear" w:color="auto" w:fill="FFFFFF"/>
                <w:lang w:val="nl-BE"/>
                <w14:ligatures w14:val="standardContextual"/>
              </w:rPr>
              <w:t>dan</w:t>
            </w:r>
            <w:r w:rsidRPr="00A56B43">
              <w:rPr>
                <w:rFonts w:ascii="Tahoma" w:eastAsiaTheme="minorHAnsi" w:hAnsi="Tahoma" w:cs="Tahoma"/>
                <w:color w:val="333332"/>
                <w:kern w:val="2"/>
                <w:sz w:val="20"/>
                <w:szCs w:val="20"/>
                <w:shd w:val="clear" w:color="auto" w:fill="FFFFFF"/>
                <w:lang w:val="nl-BE"/>
                <w14:ligatures w14:val="standardContextual"/>
              </w:rPr>
              <w:t xml:space="preserve"> in zulke zinnen soms ook weggelaten, maar dat is niet aan te bevelen.’ </w:t>
            </w:r>
          </w:p>
          <w:p w14:paraId="0DD32A81" w14:textId="77777777" w:rsidR="00717B1C" w:rsidRPr="00A56B43" w:rsidRDefault="00717B1C" w:rsidP="00717B1C">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A56B43">
              <w:rPr>
                <w:rFonts w:ascii="Tahoma" w:eastAsiaTheme="minorHAnsi" w:hAnsi="Tahoma" w:cs="Tahoma"/>
                <w:color w:val="333332"/>
                <w:kern w:val="2"/>
                <w:sz w:val="20"/>
                <w:szCs w:val="20"/>
                <w:shd w:val="clear" w:color="auto" w:fill="FFFFFF"/>
                <w:lang w:val="nl-BE"/>
                <w14:ligatures w14:val="standardContextual"/>
              </w:rPr>
              <w:t>Aangezien taaladvies het weglaten van ‘dan’ afraadt, laat ik het niet weg.</w:t>
            </w:r>
          </w:p>
        </w:tc>
      </w:tr>
      <w:tr w:rsidR="00717B1C" w:rsidRPr="00A56B43" w14:paraId="2DAA319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C38866" w14:textId="77777777" w:rsidR="00717B1C" w:rsidRPr="00A56B43" w:rsidRDefault="00717B1C" w:rsidP="00717B1C">
            <w:pPr>
              <w:widowControl/>
              <w:autoSpaceDE/>
              <w:autoSpaceDN/>
              <w:textAlignment w:val="baseline"/>
              <w:rPr>
                <w:rFonts w:ascii="Tahoma" w:eastAsia="Times New Roman" w:hAnsi="Tahoma" w:cs="Tahoma"/>
                <w:kern w:val="2"/>
                <w:sz w:val="20"/>
                <w:szCs w:val="20"/>
                <w:lang w:eastAsia="nl-NL"/>
                <w14:ligatures w14:val="standardContextual"/>
              </w:rPr>
            </w:pPr>
            <w:r w:rsidRPr="00A56B43">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883A6FE" w14:textId="2048FFE5" w:rsidR="00717B1C" w:rsidRPr="00783F8F" w:rsidRDefault="00000000" w:rsidP="00783F8F">
            <w:pPr>
              <w:pStyle w:val="Lijstalinea"/>
              <w:widowControl/>
              <w:numPr>
                <w:ilvl w:val="0"/>
                <w:numId w:val="16"/>
              </w:numPr>
              <w:autoSpaceDE/>
              <w:autoSpaceDN/>
              <w:spacing w:after="160" w:line="259" w:lineRule="auto"/>
              <w:rPr>
                <w:rFonts w:ascii="Tahoma" w:eastAsiaTheme="minorHAnsi" w:hAnsi="Tahoma" w:cs="Tahoma"/>
                <w:kern w:val="2"/>
                <w:sz w:val="20"/>
                <w:szCs w:val="20"/>
                <w:lang w:val="nl-BE"/>
                <w14:ligatures w14:val="standardContextual"/>
              </w:rPr>
            </w:pPr>
            <w:hyperlink r:id="rId595" w:history="1">
              <w:r w:rsidR="00417493" w:rsidRPr="003E3190">
                <w:rPr>
                  <w:rStyle w:val="Hyperlink"/>
                  <w:rFonts w:ascii="Tahoma" w:eastAsiaTheme="minorHAnsi" w:hAnsi="Tahoma" w:cs="Tahoma"/>
                  <w:kern w:val="2"/>
                  <w:sz w:val="20"/>
                  <w:szCs w:val="20"/>
                  <w:shd w:val="clear" w:color="auto" w:fill="FFFFFF"/>
                  <w:lang w:val="nl-BE"/>
                  <w14:ligatures w14:val="standardContextual"/>
                </w:rPr>
                <w:t>https://www.vlaanderen.be</w:t>
              </w:r>
            </w:hyperlink>
          </w:p>
        </w:tc>
      </w:tr>
    </w:tbl>
    <w:p w14:paraId="691113FC" w14:textId="77777777" w:rsidR="00717B1C" w:rsidRDefault="00717B1C"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D52520" w:rsidRPr="00396F39" w14:paraId="6ABDD30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935431A" w14:textId="77777777" w:rsidR="00D52520" w:rsidRPr="00396F39" w:rsidRDefault="00D52520" w:rsidP="00D52520">
            <w:pPr>
              <w:widowControl/>
              <w:autoSpaceDE/>
              <w:autoSpaceDN/>
              <w:textAlignment w:val="baseline"/>
              <w:rPr>
                <w:rFonts w:ascii="Tahoma" w:eastAsia="Times New Roman" w:hAnsi="Tahoma" w:cs="Tahoma"/>
                <w:kern w:val="2"/>
                <w:sz w:val="20"/>
                <w:szCs w:val="20"/>
                <w:lang w:eastAsia="nl-NL"/>
                <w14:ligatures w14:val="standardContextual"/>
              </w:rPr>
            </w:pPr>
            <w:r w:rsidRPr="00396F39">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B5C3083" w14:textId="77777777" w:rsidR="00D52520" w:rsidRPr="00396F39" w:rsidRDefault="00D52520" w:rsidP="00D52520">
            <w:pPr>
              <w:widowControl/>
              <w:autoSpaceDE/>
              <w:autoSpaceDN/>
              <w:textAlignment w:val="baseline"/>
              <w:rPr>
                <w:rFonts w:ascii="Tahoma" w:eastAsia="Times New Roman" w:hAnsi="Tahoma" w:cs="Tahoma"/>
                <w:kern w:val="2"/>
                <w:sz w:val="20"/>
                <w:szCs w:val="20"/>
                <w:lang w:eastAsia="nl-NL"/>
                <w14:ligatures w14:val="standardContextual"/>
              </w:rPr>
            </w:pPr>
            <w:r w:rsidRPr="00396F39">
              <w:rPr>
                <w:rFonts w:ascii="Tahoma" w:eastAsia="Times New Roman" w:hAnsi="Tahoma" w:cs="Tahoma"/>
                <w:kern w:val="2"/>
                <w:sz w:val="20"/>
                <w:szCs w:val="20"/>
                <w:lang w:eastAsia="nl-NL"/>
                <w14:ligatures w14:val="standardContextual"/>
              </w:rPr>
              <w:t>Lexicologisch probleem</w:t>
            </w:r>
          </w:p>
        </w:tc>
      </w:tr>
      <w:tr w:rsidR="00D52520" w:rsidRPr="00396F39" w14:paraId="4C4CA2A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5496CC" w14:textId="77777777" w:rsidR="00D52520" w:rsidRPr="00396F39" w:rsidRDefault="00D52520" w:rsidP="00D52520">
            <w:pPr>
              <w:widowControl/>
              <w:autoSpaceDE/>
              <w:autoSpaceDN/>
              <w:textAlignment w:val="baseline"/>
              <w:rPr>
                <w:rFonts w:ascii="Tahoma" w:eastAsia="Times New Roman" w:hAnsi="Tahoma" w:cs="Tahoma"/>
                <w:kern w:val="2"/>
                <w:sz w:val="20"/>
                <w:szCs w:val="20"/>
                <w:lang w:eastAsia="nl-NL"/>
                <w14:ligatures w14:val="standardContextual"/>
              </w:rPr>
            </w:pPr>
            <w:r w:rsidRPr="00396F39">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29C3E3" w14:textId="1C87F982" w:rsidR="00D52520" w:rsidRPr="00396F39" w:rsidRDefault="00500F4B" w:rsidP="00D52520">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m</w:t>
            </w:r>
            <w:r w:rsidR="00D52520" w:rsidRPr="00396F39">
              <w:rPr>
                <w:rFonts w:ascii="Tahoma" w:eastAsia="Times New Roman" w:hAnsi="Tahoma" w:cs="Tahoma"/>
                <w:kern w:val="2"/>
                <w:sz w:val="20"/>
                <w:szCs w:val="20"/>
                <w:lang w:val="nl-BE" w:eastAsia="nl-NL"/>
                <w14:ligatures w14:val="standardContextual"/>
              </w:rPr>
              <w:t>ettre</w:t>
            </w:r>
            <w:proofErr w:type="spellEnd"/>
            <w:r w:rsidR="00D52520" w:rsidRPr="00396F39">
              <w:rPr>
                <w:rFonts w:ascii="Tahoma" w:eastAsia="Times New Roman" w:hAnsi="Tahoma" w:cs="Tahoma"/>
                <w:kern w:val="2"/>
                <w:sz w:val="20"/>
                <w:szCs w:val="20"/>
                <w:lang w:val="nl-BE" w:eastAsia="nl-NL"/>
                <w14:ligatures w14:val="standardContextual"/>
              </w:rPr>
              <w:t xml:space="preserve"> </w:t>
            </w:r>
            <w:proofErr w:type="spellStart"/>
            <w:r w:rsidR="00D52520" w:rsidRPr="00396F39">
              <w:rPr>
                <w:rFonts w:ascii="Tahoma" w:eastAsia="Times New Roman" w:hAnsi="Tahoma" w:cs="Tahoma"/>
                <w:kern w:val="2"/>
                <w:sz w:val="20"/>
                <w:szCs w:val="20"/>
                <w:lang w:val="nl-BE" w:eastAsia="nl-NL"/>
                <w14:ligatures w14:val="standardContextual"/>
              </w:rPr>
              <w:t>un</w:t>
            </w:r>
            <w:proofErr w:type="spellEnd"/>
            <w:r w:rsidR="00D52520" w:rsidRPr="00396F39">
              <w:rPr>
                <w:rFonts w:ascii="Tahoma" w:eastAsia="Times New Roman" w:hAnsi="Tahoma" w:cs="Tahoma"/>
                <w:kern w:val="2"/>
                <w:sz w:val="20"/>
                <w:szCs w:val="20"/>
                <w:lang w:val="nl-BE" w:eastAsia="nl-NL"/>
                <w14:ligatures w14:val="standardContextual"/>
              </w:rPr>
              <w:t xml:space="preserve"> stop</w:t>
            </w:r>
          </w:p>
        </w:tc>
      </w:tr>
      <w:tr w:rsidR="00D52520" w:rsidRPr="00396F39" w14:paraId="2361B3A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088336" w14:textId="77777777" w:rsidR="00D52520" w:rsidRPr="00396F39" w:rsidRDefault="00D52520" w:rsidP="00D52520">
            <w:pPr>
              <w:widowControl/>
              <w:autoSpaceDE/>
              <w:autoSpaceDN/>
              <w:textAlignment w:val="baseline"/>
              <w:rPr>
                <w:rFonts w:ascii="Tahoma" w:eastAsia="Times New Roman" w:hAnsi="Tahoma" w:cs="Tahoma"/>
                <w:kern w:val="2"/>
                <w:sz w:val="20"/>
                <w:szCs w:val="20"/>
                <w:lang w:eastAsia="nl-NL"/>
                <w14:ligatures w14:val="standardContextual"/>
              </w:rPr>
            </w:pPr>
            <w:r w:rsidRPr="00396F39">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89E7E57" w14:textId="77777777" w:rsidR="00D52520" w:rsidRPr="00396F39" w:rsidRDefault="00D52520" w:rsidP="00D52520">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396F39">
              <w:rPr>
                <w:rFonts w:ascii="Tahoma" w:eastAsia="Times New Roman" w:hAnsi="Tahoma" w:cs="Tahoma"/>
                <w:kern w:val="2"/>
                <w:sz w:val="20"/>
                <w:szCs w:val="20"/>
                <w:lang w:val="fr-BE" w:eastAsia="nl-NL"/>
                <w14:ligatures w14:val="standardContextual"/>
              </w:rPr>
              <w:t>pauzeren</w:t>
            </w:r>
            <w:proofErr w:type="spellEnd"/>
          </w:p>
        </w:tc>
      </w:tr>
      <w:tr w:rsidR="00D52520" w:rsidRPr="00396F39" w14:paraId="2EDC037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353A7F" w14:textId="77777777" w:rsidR="00D52520" w:rsidRPr="00396F39" w:rsidRDefault="00D52520" w:rsidP="00D52520">
            <w:pPr>
              <w:widowControl/>
              <w:autoSpaceDE/>
              <w:autoSpaceDN/>
              <w:textAlignment w:val="baseline"/>
              <w:rPr>
                <w:rFonts w:ascii="Tahoma" w:eastAsia="Times New Roman" w:hAnsi="Tahoma" w:cs="Tahoma"/>
                <w:kern w:val="2"/>
                <w:sz w:val="20"/>
                <w:szCs w:val="20"/>
                <w:lang w:eastAsia="nl-NL"/>
                <w14:ligatures w14:val="standardContextual"/>
              </w:rPr>
            </w:pPr>
            <w:r w:rsidRPr="00396F39">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3120282" w14:textId="552EF48D" w:rsidR="00D52520" w:rsidRPr="00396F39" w:rsidRDefault="00D52520" w:rsidP="00D52520">
            <w:pPr>
              <w:widowControl/>
              <w:shd w:val="clear" w:color="auto" w:fill="FFFFFF"/>
              <w:autoSpaceDE/>
              <w:autoSpaceDN/>
              <w:rPr>
                <w:rFonts w:ascii="Tahoma" w:eastAsia="Times New Roman" w:hAnsi="Tahoma" w:cs="Tahoma"/>
                <w:color w:val="333333"/>
                <w:sz w:val="20"/>
                <w:szCs w:val="20"/>
                <w:lang w:val="fr-BE" w:eastAsia="nl-BE"/>
              </w:rPr>
            </w:pPr>
            <w:r w:rsidRPr="00396F39">
              <w:rPr>
                <w:rFonts w:ascii="Tahoma" w:eastAsia="Times New Roman" w:hAnsi="Tahoma" w:cs="Tahoma"/>
                <w:color w:val="333333"/>
                <w:sz w:val="20"/>
                <w:szCs w:val="20"/>
                <w:lang w:val="fr-BE" w:eastAsia="nl-BE"/>
              </w:rPr>
              <w:t>Dictionnairedelazone.fr : ‘mettre un stop </w:t>
            </w:r>
            <w:r w:rsidRPr="00396F39">
              <w:rPr>
                <w:rFonts w:ascii="Tahoma" w:eastAsia="Times New Roman" w:hAnsi="Tahoma" w:cs="Tahoma"/>
                <w:i/>
                <w:iCs/>
                <w:color w:val="808080"/>
                <w:sz w:val="20"/>
                <w:szCs w:val="20"/>
                <w:lang w:val="fr-BE" w:eastAsia="nl-BE"/>
              </w:rPr>
              <w:t xml:space="preserve">locution verbale. = </w:t>
            </w:r>
            <w:r w:rsidRPr="00396F39">
              <w:rPr>
                <w:rFonts w:ascii="Tahoma" w:eastAsia="Times New Roman" w:hAnsi="Tahoma" w:cs="Tahoma"/>
                <w:color w:val="333333"/>
                <w:sz w:val="20"/>
                <w:szCs w:val="20"/>
                <w:lang w:val="fr-BE" w:eastAsia="nl-BE"/>
              </w:rPr>
              <w:t>1. Couper court à quelque chose’</w:t>
            </w:r>
          </w:p>
          <w:p w14:paraId="14F7367B" w14:textId="77777777" w:rsidR="00D52520" w:rsidRPr="00396F39" w:rsidRDefault="00D52520" w:rsidP="00D52520">
            <w:pPr>
              <w:widowControl/>
              <w:autoSpaceDE/>
              <w:autoSpaceDN/>
              <w:spacing w:after="160" w:line="259" w:lineRule="auto"/>
              <w:rPr>
                <w:rFonts w:ascii="Tahoma" w:eastAsiaTheme="minorHAnsi" w:hAnsi="Tahoma" w:cs="Tahoma"/>
                <w:color w:val="040C28"/>
                <w:kern w:val="2"/>
                <w:sz w:val="20"/>
                <w:szCs w:val="20"/>
                <w:shd w:val="clear" w:color="auto" w:fill="FFFFFF"/>
                <w:lang w:val="fr-BE"/>
                <w14:ligatures w14:val="standardContextual"/>
              </w:rPr>
            </w:pPr>
            <w:r w:rsidRPr="00396F39">
              <w:rPr>
                <w:rFonts w:ascii="Tahoma" w:eastAsiaTheme="minorHAnsi" w:hAnsi="Tahoma" w:cs="Tahoma"/>
                <w:kern w:val="2"/>
                <w:sz w:val="20"/>
                <w:szCs w:val="20"/>
                <w:lang w:val="fr-BE"/>
                <w14:ligatures w14:val="standardContextual"/>
              </w:rPr>
              <w:lastRenderedPageBreak/>
              <w:t>Larousse : ‘</w:t>
            </w:r>
            <w:r w:rsidRPr="00396F39">
              <w:rPr>
                <w:rFonts w:ascii="Tahoma" w:eastAsiaTheme="minorHAnsi" w:hAnsi="Tahoma" w:cs="Tahoma"/>
                <w:color w:val="202124"/>
                <w:kern w:val="2"/>
                <w:sz w:val="20"/>
                <w:szCs w:val="20"/>
                <w:shd w:val="clear" w:color="auto" w:fill="FFFFFF"/>
                <w:lang w:val="fr-BE"/>
                <w14:ligatures w14:val="standardContextual"/>
              </w:rPr>
              <w:t xml:space="preserve">Couper court à quelque chose = </w:t>
            </w:r>
            <w:r w:rsidRPr="00396F39">
              <w:rPr>
                <w:rFonts w:ascii="Tahoma" w:eastAsiaTheme="minorHAnsi" w:hAnsi="Tahoma" w:cs="Tahoma"/>
                <w:color w:val="040C28"/>
                <w:kern w:val="2"/>
                <w:sz w:val="20"/>
                <w:szCs w:val="20"/>
                <w:shd w:val="clear" w:color="auto" w:fill="FFFFFF"/>
                <w:lang w:val="fr-BE"/>
                <w14:ligatures w14:val="standardContextual"/>
              </w:rPr>
              <w:t>le faire cesser brusquement’</w:t>
            </w:r>
          </w:p>
          <w:p w14:paraId="6AF1CCE5" w14:textId="77777777" w:rsidR="00D52520" w:rsidRPr="00396F39" w:rsidRDefault="00D52520" w:rsidP="00D52520">
            <w:pPr>
              <w:widowControl/>
              <w:autoSpaceDE/>
              <w:autoSpaceDN/>
              <w:spacing w:after="160" w:line="259" w:lineRule="auto"/>
              <w:rPr>
                <w:rFonts w:ascii="Tahoma" w:eastAsiaTheme="minorHAnsi" w:hAnsi="Tahoma" w:cs="Tahoma"/>
                <w:color w:val="191919"/>
                <w:kern w:val="2"/>
                <w:sz w:val="20"/>
                <w:szCs w:val="20"/>
                <w:shd w:val="clear" w:color="auto" w:fill="FFFFFF"/>
                <w:lang w:val="nl-BE"/>
                <w14:ligatures w14:val="standardContextual"/>
              </w:rPr>
            </w:pPr>
            <w:r w:rsidRPr="00396F39">
              <w:rPr>
                <w:rFonts w:ascii="Tahoma" w:eastAsia="Times New Roman" w:hAnsi="Tahoma" w:cs="Tahoma"/>
                <w:kern w:val="2"/>
                <w:sz w:val="20"/>
                <w:szCs w:val="20"/>
                <w:lang w:val="nl-BE" w:eastAsia="nl-NL"/>
                <w14:ligatures w14:val="standardContextual"/>
              </w:rPr>
              <w:t xml:space="preserve">Dikke Van Dale: ‘pauzeren = </w:t>
            </w:r>
            <w:r w:rsidRPr="00396F39">
              <w:rPr>
                <w:rFonts w:ascii="Tahoma" w:eastAsiaTheme="minorHAnsi" w:hAnsi="Tahoma" w:cs="Tahoma"/>
                <w:color w:val="191919"/>
                <w:kern w:val="2"/>
                <w:sz w:val="20"/>
                <w:szCs w:val="20"/>
                <w:shd w:val="clear" w:color="auto" w:fill="FFFFFF"/>
                <w:lang w:val="nl-BE"/>
                <w14:ligatures w14:val="standardContextual"/>
              </w:rPr>
              <w:t>rust, pau</w:t>
            </w:r>
            <w:r w:rsidRPr="00396F39">
              <w:rPr>
                <w:rFonts w:ascii="Tahoma" w:eastAsiaTheme="minorHAnsi" w:hAnsi="Tahoma" w:cs="Tahoma"/>
                <w:color w:val="191919"/>
                <w:kern w:val="2"/>
                <w:sz w:val="20"/>
                <w:szCs w:val="20"/>
                <w:shd w:val="clear" w:color="auto" w:fill="FFFFFF"/>
                <w:lang w:val="nl-BE"/>
                <w14:ligatures w14:val="standardContextual"/>
              </w:rPr>
              <w:softHyphen/>
              <w:t>ze hou</w:t>
            </w:r>
            <w:r w:rsidRPr="00396F39">
              <w:rPr>
                <w:rFonts w:ascii="Tahoma" w:eastAsiaTheme="minorHAnsi" w:hAnsi="Tahoma" w:cs="Tahoma"/>
                <w:color w:val="191919"/>
                <w:kern w:val="2"/>
                <w:sz w:val="20"/>
                <w:szCs w:val="20"/>
                <w:shd w:val="clear" w:color="auto" w:fill="FFFFFF"/>
                <w:lang w:val="nl-BE"/>
                <w14:ligatures w14:val="standardContextual"/>
              </w:rPr>
              <w:softHyphen/>
              <w:t>den, tij</w:t>
            </w:r>
            <w:r w:rsidRPr="00396F39">
              <w:rPr>
                <w:rFonts w:ascii="Tahoma" w:eastAsiaTheme="minorHAnsi" w:hAnsi="Tahoma" w:cs="Tahoma"/>
                <w:color w:val="191919"/>
                <w:kern w:val="2"/>
                <w:sz w:val="20"/>
                <w:szCs w:val="20"/>
                <w:shd w:val="clear" w:color="auto" w:fill="FFFFFF"/>
                <w:lang w:val="nl-BE"/>
                <w14:ligatures w14:val="standardContextual"/>
              </w:rPr>
              <w:softHyphen/>
              <w:t>de</w:t>
            </w:r>
            <w:r w:rsidRPr="00396F39">
              <w:rPr>
                <w:rFonts w:ascii="Tahoma" w:eastAsiaTheme="minorHAnsi" w:hAnsi="Tahoma" w:cs="Tahoma"/>
                <w:color w:val="191919"/>
                <w:kern w:val="2"/>
                <w:sz w:val="20"/>
                <w:szCs w:val="20"/>
                <w:shd w:val="clear" w:color="auto" w:fill="FFFFFF"/>
                <w:lang w:val="nl-BE"/>
                <w14:ligatures w14:val="standardContextual"/>
              </w:rPr>
              <w:softHyphen/>
              <w:t>lijk op</w:t>
            </w:r>
            <w:r w:rsidRPr="00396F39">
              <w:rPr>
                <w:rFonts w:ascii="Tahoma" w:eastAsiaTheme="minorHAnsi" w:hAnsi="Tahoma" w:cs="Tahoma"/>
                <w:color w:val="191919"/>
                <w:kern w:val="2"/>
                <w:sz w:val="20"/>
                <w:szCs w:val="20"/>
                <w:shd w:val="clear" w:color="auto" w:fill="FFFFFF"/>
                <w:lang w:val="nl-BE"/>
                <w14:ligatures w14:val="standardContextual"/>
              </w:rPr>
              <w:softHyphen/>
              <w:t>hou</w:t>
            </w:r>
            <w:r w:rsidRPr="00396F39">
              <w:rPr>
                <w:rFonts w:ascii="Tahoma" w:eastAsiaTheme="minorHAnsi" w:hAnsi="Tahoma" w:cs="Tahoma"/>
                <w:color w:val="191919"/>
                <w:kern w:val="2"/>
                <w:sz w:val="20"/>
                <w:szCs w:val="20"/>
                <w:shd w:val="clear" w:color="auto" w:fill="FFFFFF"/>
                <w:lang w:val="nl-BE"/>
                <w14:ligatures w14:val="standardContextual"/>
              </w:rPr>
              <w:softHyphen/>
              <w:t>den met iets om het la</w:t>
            </w:r>
            <w:r w:rsidRPr="00396F39">
              <w:rPr>
                <w:rFonts w:ascii="Tahoma" w:eastAsiaTheme="minorHAnsi" w:hAnsi="Tahoma" w:cs="Tahoma"/>
                <w:color w:val="191919"/>
                <w:kern w:val="2"/>
                <w:sz w:val="20"/>
                <w:szCs w:val="20"/>
                <w:shd w:val="clear" w:color="auto" w:fill="FFFFFF"/>
                <w:lang w:val="nl-BE"/>
                <w14:ligatures w14:val="standardContextual"/>
              </w:rPr>
              <w:softHyphen/>
              <w:t>ter weer te be</w:t>
            </w:r>
            <w:r w:rsidRPr="00396F39">
              <w:rPr>
                <w:rFonts w:ascii="Tahoma" w:eastAsiaTheme="minorHAnsi" w:hAnsi="Tahoma" w:cs="Tahoma"/>
                <w:color w:val="191919"/>
                <w:kern w:val="2"/>
                <w:sz w:val="20"/>
                <w:szCs w:val="20"/>
                <w:shd w:val="clear" w:color="auto" w:fill="FFFFFF"/>
                <w:lang w:val="nl-BE"/>
                <w14:ligatures w14:val="standardContextual"/>
              </w:rPr>
              <w:softHyphen/>
              <w:t>gin</w:t>
            </w:r>
            <w:r w:rsidRPr="00396F39">
              <w:rPr>
                <w:rFonts w:ascii="Tahoma" w:eastAsiaTheme="minorHAnsi" w:hAnsi="Tahoma" w:cs="Tahoma"/>
                <w:color w:val="191919"/>
                <w:kern w:val="2"/>
                <w:sz w:val="20"/>
                <w:szCs w:val="20"/>
                <w:shd w:val="clear" w:color="auto" w:fill="FFFFFF"/>
                <w:lang w:val="nl-BE"/>
                <w14:ligatures w14:val="standardContextual"/>
              </w:rPr>
              <w:softHyphen/>
              <w:t>nen’</w:t>
            </w:r>
          </w:p>
          <w:p w14:paraId="594E6094" w14:textId="77777777" w:rsidR="00D52520" w:rsidRPr="00396F39" w:rsidRDefault="00D52520" w:rsidP="00D52520">
            <w:pPr>
              <w:widowControl/>
              <w:autoSpaceDE/>
              <w:autoSpaceDN/>
              <w:spacing w:after="160" w:line="259" w:lineRule="auto"/>
              <w:rPr>
                <w:rFonts w:ascii="Tahoma" w:eastAsiaTheme="minorHAnsi" w:hAnsi="Tahoma" w:cs="Tahoma"/>
                <w:color w:val="191919"/>
                <w:kern w:val="2"/>
                <w:sz w:val="20"/>
                <w:szCs w:val="20"/>
                <w:shd w:val="clear" w:color="auto" w:fill="FFFFFF"/>
                <w:lang w:val="nl-BE"/>
                <w14:ligatures w14:val="standardContextual"/>
              </w:rPr>
            </w:pPr>
            <w:r w:rsidRPr="00396F39">
              <w:rPr>
                <w:rFonts w:ascii="Tahoma" w:eastAsiaTheme="minorHAnsi" w:hAnsi="Tahoma" w:cs="Tahoma"/>
                <w:color w:val="191919"/>
                <w:kern w:val="2"/>
                <w:sz w:val="20"/>
                <w:szCs w:val="20"/>
                <w:shd w:val="clear" w:color="auto" w:fill="FFFFFF"/>
                <w:lang w:val="nl-BE"/>
                <w14:ligatures w14:val="standardContextual"/>
              </w:rPr>
              <w:t>Die betekenis klopt, want Angèle bedoelt met ‘</w:t>
            </w:r>
            <w:proofErr w:type="spellStart"/>
            <w:r w:rsidRPr="00396F39">
              <w:rPr>
                <w:rFonts w:ascii="Tahoma" w:eastAsiaTheme="minorHAnsi" w:hAnsi="Tahoma" w:cs="Tahoma"/>
                <w:color w:val="191919"/>
                <w:kern w:val="2"/>
                <w:sz w:val="20"/>
                <w:szCs w:val="20"/>
                <w:shd w:val="clear" w:color="auto" w:fill="FFFFFF"/>
                <w:lang w:val="nl-BE"/>
                <w14:ligatures w14:val="standardContextual"/>
              </w:rPr>
              <w:t>mettre</w:t>
            </w:r>
            <w:proofErr w:type="spellEnd"/>
            <w:r w:rsidRPr="00396F39">
              <w:rPr>
                <w:rFonts w:ascii="Tahoma" w:eastAsiaTheme="minorHAnsi" w:hAnsi="Tahoma" w:cs="Tahoma"/>
                <w:color w:val="191919"/>
                <w:kern w:val="2"/>
                <w:sz w:val="20"/>
                <w:szCs w:val="20"/>
                <w:shd w:val="clear" w:color="auto" w:fill="FFFFFF"/>
                <w:lang w:val="nl-BE"/>
                <w14:ligatures w14:val="standardContextual"/>
              </w:rPr>
              <w:t xml:space="preserve"> </w:t>
            </w:r>
            <w:proofErr w:type="spellStart"/>
            <w:r w:rsidRPr="00396F39">
              <w:rPr>
                <w:rFonts w:ascii="Tahoma" w:eastAsiaTheme="minorHAnsi" w:hAnsi="Tahoma" w:cs="Tahoma"/>
                <w:color w:val="191919"/>
                <w:kern w:val="2"/>
                <w:sz w:val="20"/>
                <w:szCs w:val="20"/>
                <w:shd w:val="clear" w:color="auto" w:fill="FFFFFF"/>
                <w:lang w:val="nl-BE"/>
                <w14:ligatures w14:val="standardContextual"/>
              </w:rPr>
              <w:t>un</w:t>
            </w:r>
            <w:proofErr w:type="spellEnd"/>
            <w:r w:rsidRPr="00396F39">
              <w:rPr>
                <w:rFonts w:ascii="Tahoma" w:eastAsiaTheme="minorHAnsi" w:hAnsi="Tahoma" w:cs="Tahoma"/>
                <w:color w:val="191919"/>
                <w:kern w:val="2"/>
                <w:sz w:val="20"/>
                <w:szCs w:val="20"/>
                <w:shd w:val="clear" w:color="auto" w:fill="FFFFFF"/>
                <w:lang w:val="nl-BE"/>
                <w14:ligatures w14:val="standardContextual"/>
              </w:rPr>
              <w:t xml:space="preserve"> stop’ dat ze rust neemt en tijdelijk ophoudt met op tournee gaan.</w:t>
            </w:r>
          </w:p>
        </w:tc>
      </w:tr>
      <w:tr w:rsidR="00D52520" w:rsidRPr="00396F39" w14:paraId="37FA6CB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97E46DF" w14:textId="77777777" w:rsidR="00D52520" w:rsidRPr="00396F39" w:rsidRDefault="00D52520" w:rsidP="00D52520">
            <w:pPr>
              <w:widowControl/>
              <w:autoSpaceDE/>
              <w:autoSpaceDN/>
              <w:textAlignment w:val="baseline"/>
              <w:rPr>
                <w:rFonts w:ascii="Tahoma" w:eastAsia="Times New Roman" w:hAnsi="Tahoma" w:cs="Tahoma"/>
                <w:kern w:val="2"/>
                <w:sz w:val="20"/>
                <w:szCs w:val="20"/>
                <w:lang w:eastAsia="nl-NL"/>
                <w14:ligatures w14:val="standardContextual"/>
              </w:rPr>
            </w:pPr>
            <w:r w:rsidRPr="00396F39">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C71B3E7" w14:textId="3448CBA2" w:rsidR="00D52520" w:rsidRPr="00C17976" w:rsidRDefault="00000000" w:rsidP="00C17976">
            <w:pPr>
              <w:pStyle w:val="Lijstalinea"/>
              <w:widowControl/>
              <w:numPr>
                <w:ilvl w:val="0"/>
                <w:numId w:val="16"/>
              </w:numPr>
              <w:shd w:val="clear" w:color="auto" w:fill="FFFFFF"/>
              <w:autoSpaceDE/>
              <w:autoSpaceDN/>
              <w:rPr>
                <w:rFonts w:ascii="Tahoma" w:eastAsia="Times New Roman" w:hAnsi="Tahoma" w:cs="Tahoma"/>
                <w:b/>
                <w:bCs/>
                <w:color w:val="333333"/>
                <w:sz w:val="20"/>
                <w:szCs w:val="20"/>
                <w:lang w:eastAsia="nl-BE"/>
              </w:rPr>
            </w:pPr>
            <w:hyperlink r:id="rId596" w:history="1">
              <w:r w:rsidR="00417493" w:rsidRPr="003E3190">
                <w:rPr>
                  <w:rStyle w:val="Hyperlink"/>
                  <w:rFonts w:ascii="Tahoma" w:eastAsia="Times New Roman" w:hAnsi="Tahoma" w:cs="Tahoma"/>
                  <w:sz w:val="20"/>
                  <w:szCs w:val="20"/>
                  <w:lang w:eastAsia="nl-BE"/>
                </w:rPr>
                <w:t>https://www.dictionnairedelazone.fr</w:t>
              </w:r>
            </w:hyperlink>
            <w:r w:rsidR="00D52520" w:rsidRPr="00C17976">
              <w:rPr>
                <w:rFonts w:ascii="Tahoma" w:eastAsia="Times New Roman" w:hAnsi="Tahoma" w:cs="Tahoma"/>
                <w:color w:val="333333"/>
                <w:sz w:val="20"/>
                <w:szCs w:val="20"/>
                <w:lang w:eastAsia="nl-BE"/>
              </w:rPr>
              <w:t xml:space="preserve"> </w:t>
            </w:r>
          </w:p>
          <w:p w14:paraId="5FB93F71" w14:textId="77777777" w:rsidR="001407C0" w:rsidRDefault="00C17976" w:rsidP="001407C0">
            <w:pPr>
              <w:pStyle w:val="Lijstalinea"/>
              <w:widowControl/>
              <w:numPr>
                <w:ilvl w:val="0"/>
                <w:numId w:val="16"/>
              </w:numPr>
              <w:autoSpaceDE/>
              <w:autoSpaceDN/>
              <w:spacing w:after="160" w:line="259" w:lineRule="auto"/>
              <w:rPr>
                <w:rFonts w:ascii="Tahoma" w:eastAsiaTheme="minorHAnsi" w:hAnsi="Tahoma" w:cs="Tahoma"/>
                <w:kern w:val="2"/>
                <w:sz w:val="20"/>
                <w:szCs w:val="20"/>
                <w14:ligatures w14:val="standardContextual"/>
              </w:rPr>
            </w:pPr>
            <w:r>
              <w:rPr>
                <w:rFonts w:ascii="Tahoma" w:eastAsiaTheme="minorHAnsi" w:hAnsi="Tahoma" w:cs="Tahoma"/>
                <w:kern w:val="2"/>
                <w:sz w:val="20"/>
                <w:szCs w:val="20"/>
                <w14:ligatures w14:val="standardContextual"/>
              </w:rPr>
              <w:t>Dikke Van Dale</w:t>
            </w:r>
          </w:p>
          <w:p w14:paraId="46A4B682" w14:textId="6B1D57AC" w:rsidR="00D52520" w:rsidRPr="00C17976" w:rsidRDefault="00000000" w:rsidP="001407C0">
            <w:pPr>
              <w:pStyle w:val="Lijstalinea"/>
              <w:widowControl/>
              <w:numPr>
                <w:ilvl w:val="0"/>
                <w:numId w:val="16"/>
              </w:numPr>
              <w:autoSpaceDE/>
              <w:autoSpaceDN/>
              <w:spacing w:after="160" w:line="259" w:lineRule="auto"/>
              <w:rPr>
                <w:rFonts w:ascii="Tahoma" w:eastAsiaTheme="minorHAnsi" w:hAnsi="Tahoma" w:cs="Tahoma"/>
                <w:kern w:val="2"/>
                <w:sz w:val="20"/>
                <w:szCs w:val="20"/>
                <w14:ligatures w14:val="standardContextual"/>
              </w:rPr>
            </w:pPr>
            <w:hyperlink r:id="rId597" w:history="1">
              <w:r w:rsidR="00417493" w:rsidRPr="003E3190">
                <w:rPr>
                  <w:rStyle w:val="Hyperlink"/>
                  <w:rFonts w:ascii="Tahoma" w:eastAsiaTheme="minorHAnsi" w:hAnsi="Tahoma" w:cs="Tahoma"/>
                  <w:kern w:val="2"/>
                  <w:sz w:val="20"/>
                  <w:szCs w:val="20"/>
                  <w:shd w:val="clear" w:color="auto" w:fill="FFFFFF"/>
                  <w14:ligatures w14:val="standardContextual"/>
                </w:rPr>
                <w:t>https://www.larousse.fr</w:t>
              </w:r>
            </w:hyperlink>
          </w:p>
        </w:tc>
      </w:tr>
    </w:tbl>
    <w:p w14:paraId="17EE451C" w14:textId="77777777" w:rsidR="00717B1C" w:rsidRDefault="00717B1C" w:rsidP="000D697F">
      <w:pPr>
        <w:rPr>
          <w:lang w:val="nl-BE"/>
        </w:rPr>
      </w:pPr>
    </w:p>
    <w:p w14:paraId="6AFA4EB2" w14:textId="77777777" w:rsidR="002B6389" w:rsidRPr="002C23F3" w:rsidRDefault="002B6389" w:rsidP="00DB202A">
      <w:pPr>
        <w:spacing w:line="312" w:lineRule="auto"/>
        <w:rPr>
          <w:rFonts w:ascii="Tahoma" w:eastAsia="Times New Roman" w:hAnsi="Tahoma" w:cs="Tahoma"/>
          <w:b/>
          <w:bCs/>
          <w:i/>
          <w:iCs/>
          <w:sz w:val="20"/>
          <w:szCs w:val="20"/>
          <w:lang w:val="fr-BE" w:eastAsia="nl-BE"/>
        </w:rPr>
      </w:pPr>
      <w:r w:rsidRPr="002C23F3">
        <w:rPr>
          <w:rFonts w:ascii="Tahoma" w:eastAsia="Times New Roman" w:hAnsi="Tahoma" w:cs="Tahoma"/>
          <w:b/>
          <w:bCs/>
          <w:i/>
          <w:iCs/>
          <w:sz w:val="20"/>
          <w:szCs w:val="20"/>
          <w:lang w:val="fr-BE" w:eastAsia="nl-BE"/>
        </w:rPr>
        <w:t>Vous êtes tous les deux à la tête de votre société, pour des raisons pas que financières mais aussi de liberté artistique, ce qui entraîne de nombreuses responsabilités supplémentaires…</w:t>
      </w:r>
    </w:p>
    <w:p w14:paraId="1FA9F130" w14:textId="77777777" w:rsidR="002B6389" w:rsidRPr="00DB202A" w:rsidRDefault="002B6389" w:rsidP="00DB202A">
      <w:pPr>
        <w:spacing w:line="312" w:lineRule="auto"/>
        <w:rPr>
          <w:rFonts w:ascii="Tahoma" w:eastAsia="Times New Roman" w:hAnsi="Tahoma" w:cs="Tahoma"/>
          <w:sz w:val="20"/>
          <w:szCs w:val="20"/>
          <w:lang w:val="nl-BE" w:eastAsia="nl-BE"/>
        </w:rPr>
      </w:pPr>
      <w:r w:rsidRPr="002C23F3">
        <w:rPr>
          <w:rFonts w:ascii="Tahoma" w:eastAsia="Times New Roman" w:hAnsi="Tahoma" w:cs="Tahoma"/>
          <w:sz w:val="20"/>
          <w:szCs w:val="20"/>
          <w:lang w:val="fr-BE" w:eastAsia="nl-BE"/>
        </w:rPr>
        <w:t xml:space="preserve">Ce qui était important pour moi, c’était ma liberté artistique. Honnêtement, pas du tout pour des raisons financières. J’avais tellement peur que je tenais à tout prix à être la plus libre possible. Je ne sais pas d’où vient cette peur. Je ne voulais absolument pas qu’on me mette dans une case, qu’on écrive mes chansons pour moi, j’avais trop de trucs à dire, j’avais trop envie de tout faire. C’était important pour mon ego, d’être reconnue là-dessus, qu’on me prenne au sérieux, et pas juste la fille au joli visage. Parce que la beauté et la jeunesse, ce n’est pas éternel. Après, ce sont des responsabilités monumentales, avec des enjeux énormes. </w:t>
      </w:r>
      <w:proofErr w:type="spellStart"/>
      <w:r w:rsidRPr="00DB202A">
        <w:rPr>
          <w:rFonts w:ascii="Tahoma" w:eastAsia="Times New Roman" w:hAnsi="Tahoma" w:cs="Tahoma"/>
          <w:sz w:val="20"/>
          <w:szCs w:val="20"/>
          <w:lang w:val="nl-BE" w:eastAsia="nl-BE"/>
        </w:rPr>
        <w:t>Heureusement</w:t>
      </w:r>
      <w:proofErr w:type="spellEnd"/>
      <w:r w:rsidRPr="00DB202A">
        <w:rPr>
          <w:rFonts w:ascii="Tahoma" w:eastAsia="Times New Roman" w:hAnsi="Tahoma" w:cs="Tahoma"/>
          <w:sz w:val="20"/>
          <w:szCs w:val="20"/>
          <w:lang w:val="nl-BE" w:eastAsia="nl-BE"/>
        </w:rPr>
        <w:t xml:space="preserve">, je suis </w:t>
      </w:r>
      <w:proofErr w:type="spellStart"/>
      <w:r w:rsidRPr="00DB202A">
        <w:rPr>
          <w:rFonts w:ascii="Tahoma" w:eastAsia="Times New Roman" w:hAnsi="Tahoma" w:cs="Tahoma"/>
          <w:sz w:val="20"/>
          <w:szCs w:val="20"/>
          <w:lang w:val="nl-BE" w:eastAsia="nl-BE"/>
        </w:rPr>
        <w:t>bien</w:t>
      </w:r>
      <w:proofErr w:type="spellEnd"/>
      <w:r w:rsidRPr="00DB202A">
        <w:rPr>
          <w:rFonts w:ascii="Tahoma" w:eastAsia="Times New Roman" w:hAnsi="Tahoma" w:cs="Tahoma"/>
          <w:sz w:val="20"/>
          <w:szCs w:val="20"/>
          <w:lang w:val="nl-BE" w:eastAsia="nl-BE"/>
        </w:rPr>
        <w:t xml:space="preserve"> </w:t>
      </w:r>
      <w:proofErr w:type="spellStart"/>
      <w:r w:rsidRPr="00DB202A">
        <w:rPr>
          <w:rFonts w:ascii="Tahoma" w:eastAsia="Times New Roman" w:hAnsi="Tahoma" w:cs="Tahoma"/>
          <w:sz w:val="20"/>
          <w:szCs w:val="20"/>
          <w:lang w:val="nl-BE" w:eastAsia="nl-BE"/>
        </w:rPr>
        <w:t>entourée</w:t>
      </w:r>
      <w:proofErr w:type="spellEnd"/>
      <w:r w:rsidRPr="00DB202A">
        <w:rPr>
          <w:rFonts w:ascii="Tahoma" w:eastAsia="Times New Roman" w:hAnsi="Tahoma" w:cs="Tahoma"/>
          <w:sz w:val="20"/>
          <w:szCs w:val="20"/>
          <w:lang w:val="nl-BE" w:eastAsia="nl-BE"/>
        </w:rPr>
        <w:t>.</w:t>
      </w:r>
    </w:p>
    <w:p w14:paraId="489C6E6D" w14:textId="77777777" w:rsidR="00D52520" w:rsidRPr="00DB202A" w:rsidRDefault="00D52520" w:rsidP="00DB202A">
      <w:pPr>
        <w:spacing w:line="312" w:lineRule="auto"/>
        <w:rPr>
          <w:rFonts w:ascii="Tahoma" w:eastAsia="Times New Roman" w:hAnsi="Tahoma" w:cs="Tahoma"/>
          <w:sz w:val="20"/>
          <w:szCs w:val="20"/>
          <w:lang w:val="nl-BE" w:eastAsia="nl-BE"/>
        </w:rPr>
      </w:pPr>
    </w:p>
    <w:p w14:paraId="60E31BF6" w14:textId="77777777" w:rsidR="00DB202A" w:rsidRPr="00DB202A" w:rsidRDefault="00DB202A" w:rsidP="00DB202A">
      <w:pPr>
        <w:spacing w:line="312" w:lineRule="auto"/>
        <w:rPr>
          <w:rFonts w:ascii="Tahoma" w:eastAsia="Times New Roman" w:hAnsi="Tahoma" w:cs="Tahoma"/>
          <w:b/>
          <w:bCs/>
          <w:i/>
          <w:iCs/>
          <w:sz w:val="20"/>
          <w:szCs w:val="20"/>
          <w:lang w:val="nl-BE" w:eastAsia="nl-BE"/>
        </w:rPr>
      </w:pPr>
      <w:r w:rsidRPr="00DB202A">
        <w:rPr>
          <w:rFonts w:ascii="Tahoma" w:eastAsia="Times New Roman" w:hAnsi="Tahoma" w:cs="Tahoma"/>
          <w:b/>
          <w:bCs/>
          <w:i/>
          <w:iCs/>
          <w:sz w:val="20"/>
          <w:szCs w:val="20"/>
          <w:lang w:val="nl-BE" w:eastAsia="nl-BE"/>
        </w:rPr>
        <w:t>Jullie staan beiden aan het hoofd van jullie bedrijf, niet alleen om financiële redenen, maar ook vanwege artistieke vrijheid. Dat brengt heel wat bijkomende verantwoordelijkheden met zich mee.</w:t>
      </w:r>
    </w:p>
    <w:p w14:paraId="03B48383" w14:textId="643C4C05" w:rsidR="00DB202A" w:rsidRPr="00DB202A" w:rsidRDefault="00DB202A" w:rsidP="00DB202A">
      <w:pPr>
        <w:spacing w:line="312" w:lineRule="auto"/>
        <w:rPr>
          <w:rFonts w:ascii="Tahoma" w:eastAsia="Times New Roman" w:hAnsi="Tahoma" w:cs="Tahoma"/>
          <w:sz w:val="20"/>
          <w:szCs w:val="20"/>
          <w:lang w:val="nl-BE" w:eastAsia="nl-BE"/>
        </w:rPr>
      </w:pPr>
      <w:r w:rsidRPr="00DB202A">
        <w:rPr>
          <w:rFonts w:ascii="Tahoma" w:eastAsia="Times New Roman" w:hAnsi="Tahoma" w:cs="Tahoma"/>
          <w:sz w:val="20"/>
          <w:szCs w:val="20"/>
          <w:lang w:val="nl-BE" w:eastAsia="nl-BE"/>
        </w:rPr>
        <w:t>Mijn artistieke vrijheid was belangrijk voor mij. Eerlijk gezegd heb ik mijn bedrijf helemaal niet opgericht om financiële redenen. Ik was zo angstig dat ik absoluut zo vrij mogelijk wilde zijn. Ik weet niet waar die angst vandaan komt. Ik wilde absoluut niet in een hokje geplaatst worden of dat iemand anders mijn liedjes schreef. Er was te veel dat ik w</w:t>
      </w:r>
      <w:r w:rsidR="00E13375">
        <w:rPr>
          <w:rFonts w:ascii="Tahoma" w:eastAsia="Times New Roman" w:hAnsi="Tahoma" w:cs="Tahoma"/>
          <w:sz w:val="20"/>
          <w:szCs w:val="20"/>
          <w:lang w:val="nl-BE" w:eastAsia="nl-BE"/>
        </w:rPr>
        <w:t>ilde zeggen en</w:t>
      </w:r>
      <w:r w:rsidRPr="00DB202A">
        <w:rPr>
          <w:rFonts w:ascii="Tahoma" w:eastAsia="Times New Roman" w:hAnsi="Tahoma" w:cs="Tahoma"/>
          <w:sz w:val="20"/>
          <w:szCs w:val="20"/>
          <w:lang w:val="nl-BE" w:eastAsia="nl-BE"/>
        </w:rPr>
        <w:t xml:space="preserve"> doen. Het was belangrijk voor mijn ego om erkend te worden, om serieus genomen te worden en niet alleen bekend te staan om het meisje met het mooie gezicht. Want je blijft niet eeuwig mooi en jong. Het gaat tenslotte om enorme verantwoordelijkheden met gigantische uitdagingen. Gelukkig ben ik goed omringd.</w:t>
      </w:r>
    </w:p>
    <w:p w14:paraId="6F907699" w14:textId="77777777" w:rsidR="002B6389" w:rsidRDefault="002B6389"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3B6B1A" w:rsidRPr="009F038F" w14:paraId="24D6C46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17B1E6E" w14:textId="77777777" w:rsidR="003B6B1A" w:rsidRPr="009F038F" w:rsidRDefault="003B6B1A" w:rsidP="003B6B1A">
            <w:pPr>
              <w:widowControl/>
              <w:autoSpaceDE/>
              <w:autoSpaceDN/>
              <w:textAlignment w:val="baseline"/>
              <w:rPr>
                <w:rFonts w:ascii="Tahoma" w:eastAsia="Times New Roman" w:hAnsi="Tahoma" w:cs="Tahoma"/>
                <w:kern w:val="2"/>
                <w:sz w:val="20"/>
                <w:szCs w:val="20"/>
                <w:lang w:eastAsia="nl-NL"/>
                <w14:ligatures w14:val="standardContextual"/>
              </w:rPr>
            </w:pPr>
            <w:r w:rsidRPr="009F038F">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B4B5A5F" w14:textId="77777777" w:rsidR="003B6B1A" w:rsidRPr="009F038F" w:rsidRDefault="003B6B1A" w:rsidP="003B6B1A">
            <w:pPr>
              <w:widowControl/>
              <w:autoSpaceDE/>
              <w:autoSpaceDN/>
              <w:textAlignment w:val="baseline"/>
              <w:rPr>
                <w:rFonts w:ascii="Tahoma" w:eastAsia="Times New Roman" w:hAnsi="Tahoma" w:cs="Tahoma"/>
                <w:kern w:val="2"/>
                <w:sz w:val="20"/>
                <w:szCs w:val="20"/>
                <w:lang w:eastAsia="nl-NL"/>
                <w14:ligatures w14:val="standardContextual"/>
              </w:rPr>
            </w:pPr>
            <w:r w:rsidRPr="009F038F">
              <w:rPr>
                <w:rFonts w:ascii="Tahoma" w:eastAsia="Times New Roman" w:hAnsi="Tahoma" w:cs="Tahoma"/>
                <w:kern w:val="2"/>
                <w:sz w:val="20"/>
                <w:szCs w:val="20"/>
                <w:lang w:eastAsia="nl-NL"/>
                <w14:ligatures w14:val="standardContextual"/>
              </w:rPr>
              <w:t>Lexicologisch probleem</w:t>
            </w:r>
          </w:p>
        </w:tc>
      </w:tr>
      <w:tr w:rsidR="003B6B1A" w:rsidRPr="009F038F" w14:paraId="0646DA9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E389D38" w14:textId="77777777" w:rsidR="003B6B1A" w:rsidRPr="009F038F" w:rsidRDefault="003B6B1A" w:rsidP="003B6B1A">
            <w:pPr>
              <w:widowControl/>
              <w:autoSpaceDE/>
              <w:autoSpaceDN/>
              <w:textAlignment w:val="baseline"/>
              <w:rPr>
                <w:rFonts w:ascii="Tahoma" w:eastAsia="Times New Roman" w:hAnsi="Tahoma" w:cs="Tahoma"/>
                <w:kern w:val="2"/>
                <w:sz w:val="20"/>
                <w:szCs w:val="20"/>
                <w:lang w:eastAsia="nl-NL"/>
                <w14:ligatures w14:val="standardContextual"/>
              </w:rPr>
            </w:pPr>
            <w:r w:rsidRPr="009F038F">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CF46155" w14:textId="77777777" w:rsidR="003B6B1A" w:rsidRPr="009F038F" w:rsidRDefault="003B6B1A" w:rsidP="003B6B1A">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9F038F">
              <w:rPr>
                <w:rFonts w:ascii="Tahoma" w:eastAsia="Times New Roman" w:hAnsi="Tahoma" w:cs="Tahoma"/>
                <w:kern w:val="2"/>
                <w:sz w:val="20"/>
                <w:szCs w:val="20"/>
                <w:lang w:val="nl-BE" w:eastAsia="nl-NL"/>
                <w14:ligatures w14:val="standardContextual"/>
              </w:rPr>
              <w:t>société</w:t>
            </w:r>
            <w:proofErr w:type="spellEnd"/>
          </w:p>
        </w:tc>
      </w:tr>
      <w:tr w:rsidR="003B6B1A" w:rsidRPr="009F038F" w14:paraId="1B0BF0D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73D7F9E" w14:textId="77777777" w:rsidR="003B6B1A" w:rsidRPr="009F038F" w:rsidRDefault="003B6B1A" w:rsidP="003B6B1A">
            <w:pPr>
              <w:widowControl/>
              <w:autoSpaceDE/>
              <w:autoSpaceDN/>
              <w:textAlignment w:val="baseline"/>
              <w:rPr>
                <w:rFonts w:ascii="Tahoma" w:eastAsia="Times New Roman" w:hAnsi="Tahoma" w:cs="Tahoma"/>
                <w:kern w:val="2"/>
                <w:sz w:val="20"/>
                <w:szCs w:val="20"/>
                <w:lang w:eastAsia="nl-NL"/>
                <w14:ligatures w14:val="standardContextual"/>
              </w:rPr>
            </w:pPr>
            <w:r w:rsidRPr="009F038F">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D55AE49" w14:textId="77777777" w:rsidR="003B6B1A" w:rsidRPr="009F038F" w:rsidRDefault="003B6B1A" w:rsidP="003B6B1A">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9F038F">
              <w:rPr>
                <w:rFonts w:ascii="Tahoma" w:eastAsia="Times New Roman" w:hAnsi="Tahoma" w:cs="Tahoma"/>
                <w:kern w:val="2"/>
                <w:sz w:val="20"/>
                <w:szCs w:val="20"/>
                <w:lang w:val="fr-BE" w:eastAsia="nl-NL"/>
                <w14:ligatures w14:val="standardContextual"/>
              </w:rPr>
              <w:t>bedrijf</w:t>
            </w:r>
            <w:proofErr w:type="spellEnd"/>
          </w:p>
        </w:tc>
      </w:tr>
      <w:tr w:rsidR="003B6B1A" w:rsidRPr="009F038F" w14:paraId="629B823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42395DD" w14:textId="77777777" w:rsidR="003B6B1A" w:rsidRPr="009F038F" w:rsidRDefault="003B6B1A" w:rsidP="003B6B1A">
            <w:pPr>
              <w:widowControl/>
              <w:autoSpaceDE/>
              <w:autoSpaceDN/>
              <w:textAlignment w:val="baseline"/>
              <w:rPr>
                <w:rFonts w:ascii="Tahoma" w:eastAsia="Times New Roman" w:hAnsi="Tahoma" w:cs="Tahoma"/>
                <w:kern w:val="2"/>
                <w:sz w:val="20"/>
                <w:szCs w:val="20"/>
                <w:lang w:eastAsia="nl-NL"/>
                <w14:ligatures w14:val="standardContextual"/>
              </w:rPr>
            </w:pPr>
            <w:r w:rsidRPr="009F038F">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43921BD" w14:textId="30884A0F" w:rsidR="003B6B1A" w:rsidRPr="009F038F" w:rsidRDefault="003B6B1A" w:rsidP="003B6B1A">
            <w:pPr>
              <w:widowControl/>
              <w:autoSpaceDE/>
              <w:autoSpaceDN/>
              <w:spacing w:after="160" w:line="259" w:lineRule="auto"/>
              <w:rPr>
                <w:rFonts w:ascii="Tahoma" w:eastAsiaTheme="minorHAnsi" w:hAnsi="Tahoma" w:cs="Tahoma"/>
                <w:kern w:val="2"/>
                <w:sz w:val="20"/>
                <w:szCs w:val="20"/>
                <w:lang w:val="nl-BE"/>
                <w14:ligatures w14:val="standardContextual"/>
              </w:rPr>
            </w:pPr>
            <w:r w:rsidRPr="009F038F">
              <w:rPr>
                <w:rFonts w:ascii="Tahoma" w:eastAsiaTheme="minorHAnsi" w:hAnsi="Tahoma" w:cs="Tahoma"/>
                <w:kern w:val="2"/>
                <w:sz w:val="20"/>
                <w:szCs w:val="20"/>
                <w:lang w:val="nl-BE"/>
                <w14:ligatures w14:val="standardContextual"/>
              </w:rPr>
              <w:t xml:space="preserve">Angèle heeft haar eigen ‘bedrijf’: </w:t>
            </w:r>
          </w:p>
          <w:p w14:paraId="2ED0436D" w14:textId="77777777" w:rsidR="003B6B1A" w:rsidRPr="009F038F" w:rsidRDefault="003B6B1A" w:rsidP="003B6B1A">
            <w:pPr>
              <w:widowControl/>
              <w:autoSpaceDE/>
              <w:autoSpaceDN/>
              <w:spacing w:after="160" w:line="259" w:lineRule="auto"/>
              <w:rPr>
                <w:rFonts w:ascii="Tahoma" w:eastAsiaTheme="minorHAnsi" w:hAnsi="Tahoma" w:cs="Tahoma"/>
                <w:kern w:val="2"/>
                <w:sz w:val="20"/>
                <w:szCs w:val="20"/>
                <w:lang w:val="fr-BE"/>
                <w14:ligatures w14:val="standardContextual"/>
              </w:rPr>
            </w:pPr>
            <w:r w:rsidRPr="009F038F">
              <w:rPr>
                <w:rFonts w:ascii="Tahoma" w:eastAsiaTheme="minorHAnsi" w:hAnsi="Tahoma" w:cs="Tahoma"/>
                <w:kern w:val="2"/>
                <w:sz w:val="20"/>
                <w:szCs w:val="20"/>
                <w:lang w:val="fr-BE"/>
                <w14:ligatures w14:val="standardContextual"/>
              </w:rPr>
              <w:t xml:space="preserve">Conseildelamusique.be : ‘J’ai créé mon propre label Angèle Records et je suis la propre éditrice de mes chansons.’ </w:t>
            </w:r>
          </w:p>
          <w:p w14:paraId="06B7786E" w14:textId="77777777" w:rsidR="003B6B1A" w:rsidRPr="009F038F" w:rsidRDefault="003B6B1A" w:rsidP="003B6B1A">
            <w:pPr>
              <w:widowControl/>
              <w:autoSpaceDE/>
              <w:autoSpaceDN/>
              <w:spacing w:after="160" w:line="259" w:lineRule="auto"/>
              <w:rPr>
                <w:rFonts w:ascii="Tahoma" w:eastAsiaTheme="minorHAnsi" w:hAnsi="Tahoma" w:cs="Tahoma"/>
                <w:kern w:val="2"/>
                <w:sz w:val="20"/>
                <w:szCs w:val="20"/>
                <w:lang w:val="fr-BE"/>
                <w14:ligatures w14:val="standardContextual"/>
              </w:rPr>
            </w:pPr>
            <w:r w:rsidRPr="009F038F">
              <w:rPr>
                <w:rFonts w:ascii="Tahoma" w:eastAsiaTheme="minorHAnsi" w:hAnsi="Tahoma" w:cs="Tahoma"/>
                <w:kern w:val="2"/>
                <w:sz w:val="20"/>
                <w:szCs w:val="20"/>
                <w:lang w:val="fr-BE"/>
                <w14:ligatures w14:val="standardContextual"/>
              </w:rPr>
              <w:t xml:space="preserve">Larousse : ‘label = </w:t>
            </w:r>
            <w:r w:rsidRPr="009F038F">
              <w:rPr>
                <w:rFonts w:ascii="Tahoma" w:eastAsiaTheme="minorHAnsi" w:hAnsi="Tahoma" w:cs="Tahoma"/>
                <w:color w:val="444A4D"/>
                <w:kern w:val="2"/>
                <w:sz w:val="20"/>
                <w:szCs w:val="20"/>
                <w:shd w:val="clear" w:color="auto" w:fill="EFEFFB"/>
                <w:lang w:val="fr-BE"/>
                <w14:ligatures w14:val="standardContextual"/>
              </w:rPr>
              <w:t xml:space="preserve">Société éditrice de disques, marque déposée par cette société.’ </w:t>
            </w:r>
          </w:p>
          <w:p w14:paraId="4793C08B" w14:textId="77777777" w:rsidR="003B6B1A" w:rsidRPr="009F038F" w:rsidRDefault="003B6B1A" w:rsidP="003B6B1A">
            <w:pPr>
              <w:widowControl/>
              <w:autoSpaceDE/>
              <w:autoSpaceDN/>
              <w:spacing w:after="160" w:line="259" w:lineRule="auto"/>
              <w:rPr>
                <w:rFonts w:ascii="Tahoma" w:eastAsiaTheme="minorHAnsi" w:hAnsi="Tahoma" w:cs="Tahoma"/>
                <w:kern w:val="2"/>
                <w:sz w:val="20"/>
                <w:szCs w:val="20"/>
                <w:lang w:val="nl-BE"/>
                <w14:ligatures w14:val="standardContextual"/>
              </w:rPr>
            </w:pPr>
            <w:r w:rsidRPr="009F038F">
              <w:rPr>
                <w:rFonts w:ascii="Tahoma" w:eastAsiaTheme="minorHAnsi" w:hAnsi="Tahoma" w:cs="Tahoma"/>
                <w:color w:val="333333"/>
                <w:kern w:val="2"/>
                <w:sz w:val="20"/>
                <w:szCs w:val="20"/>
                <w:shd w:val="clear" w:color="auto" w:fill="FFFFFF"/>
                <w:lang w:val="nl-BE"/>
                <w14:ligatures w14:val="standardContextual"/>
              </w:rPr>
              <w:t>Reviews.tn: ‘een </w:t>
            </w:r>
            <w:r w:rsidRPr="009F038F">
              <w:rPr>
                <w:rFonts w:ascii="Tahoma" w:eastAsiaTheme="minorHAnsi" w:hAnsi="Tahoma" w:cs="Tahoma"/>
                <w:b/>
                <w:bCs/>
                <w:color w:val="333333"/>
                <w:kern w:val="2"/>
                <w:sz w:val="20"/>
                <w:szCs w:val="20"/>
                <w:bdr w:val="none" w:sz="0" w:space="0" w:color="auto" w:frame="1"/>
                <w:shd w:val="clear" w:color="auto" w:fill="FFFFFF"/>
                <w:lang w:val="nl-BE"/>
                <w14:ligatures w14:val="standardContextual"/>
              </w:rPr>
              <w:t>platenmaatschappij</w:t>
            </w:r>
            <w:r w:rsidRPr="009F038F">
              <w:rPr>
                <w:rFonts w:ascii="Tahoma" w:eastAsiaTheme="minorHAnsi" w:hAnsi="Tahoma" w:cs="Tahoma"/>
                <w:color w:val="333333"/>
                <w:kern w:val="2"/>
                <w:sz w:val="20"/>
                <w:szCs w:val="20"/>
                <w:shd w:val="clear" w:color="auto" w:fill="FFFFFF"/>
                <w:lang w:val="nl-BE"/>
                <w14:ligatures w14:val="standardContextual"/>
              </w:rPr>
              <w:t> ondersteunt het ontwerp en de fabricage van muziekwerken, zoals albumpersen en -</w:t>
            </w:r>
            <w:r w:rsidRPr="009F038F">
              <w:rPr>
                <w:rFonts w:ascii="Tahoma" w:eastAsiaTheme="minorHAnsi" w:hAnsi="Tahoma" w:cs="Tahoma"/>
                <w:color w:val="333333"/>
                <w:kern w:val="2"/>
                <w:sz w:val="20"/>
                <w:szCs w:val="20"/>
                <w:shd w:val="clear" w:color="auto" w:fill="FFFFFF"/>
                <w:lang w:val="nl-BE"/>
                <w14:ligatures w14:val="standardContextual"/>
              </w:rPr>
              <w:lastRenderedPageBreak/>
              <w:t>distributie. Terwijl de </w:t>
            </w:r>
            <w:r w:rsidRPr="009F038F">
              <w:rPr>
                <w:rFonts w:ascii="Tahoma" w:eastAsiaTheme="minorHAnsi" w:hAnsi="Tahoma" w:cs="Tahoma"/>
                <w:b/>
                <w:bCs/>
                <w:color w:val="333333"/>
                <w:kern w:val="2"/>
                <w:sz w:val="20"/>
                <w:szCs w:val="20"/>
                <w:bdr w:val="none" w:sz="0" w:space="0" w:color="auto" w:frame="1"/>
                <w:shd w:val="clear" w:color="auto" w:fill="FFFFFF"/>
                <w:lang w:val="nl-BE"/>
                <w14:ligatures w14:val="standardContextual"/>
              </w:rPr>
              <w:t xml:space="preserve">labels </w:t>
            </w:r>
            <w:r w:rsidRPr="009F038F">
              <w:rPr>
                <w:rFonts w:ascii="Tahoma" w:eastAsiaTheme="minorHAnsi" w:hAnsi="Tahoma" w:cs="Tahoma"/>
                <w:color w:val="333333"/>
                <w:kern w:val="2"/>
                <w:sz w:val="20"/>
                <w:szCs w:val="20"/>
                <w:shd w:val="clear" w:color="auto" w:fill="FFFFFF"/>
                <w:lang w:val="nl-BE"/>
                <w14:ligatures w14:val="standardContextual"/>
              </w:rPr>
              <w:t xml:space="preserve">een handelsmerk zijn dat werkt rond een imago en een muzikale identiteit.’ </w:t>
            </w:r>
          </w:p>
          <w:p w14:paraId="0A4E7143" w14:textId="77777777" w:rsidR="003B6B1A" w:rsidRPr="004C1C63" w:rsidRDefault="003B6B1A" w:rsidP="003B6B1A">
            <w:pPr>
              <w:widowControl/>
              <w:autoSpaceDE/>
              <w:autoSpaceDN/>
              <w:spacing w:after="160" w:line="259" w:lineRule="auto"/>
              <w:rPr>
                <w:rFonts w:ascii="Tahoma" w:eastAsiaTheme="minorHAnsi" w:hAnsi="Tahoma" w:cs="Tahoma"/>
                <w:kern w:val="2"/>
                <w:sz w:val="20"/>
                <w:szCs w:val="20"/>
                <w:shd w:val="clear" w:color="auto" w:fill="FFFFFF"/>
                <w:lang w:val="nl-BE"/>
                <w14:ligatures w14:val="standardContextual"/>
              </w:rPr>
            </w:pPr>
            <w:r w:rsidRPr="004C1C63">
              <w:rPr>
                <w:rFonts w:ascii="Tahoma" w:eastAsiaTheme="minorHAnsi" w:hAnsi="Tahoma" w:cs="Tahoma"/>
                <w:kern w:val="2"/>
                <w:sz w:val="20"/>
                <w:szCs w:val="20"/>
                <w:shd w:val="clear" w:color="auto" w:fill="FFFFFF"/>
                <w:lang w:val="nl-BE"/>
                <w14:ligatures w14:val="standardContextual"/>
              </w:rPr>
              <w:t xml:space="preserve">Muziekbusiness.nl: ‘platenmaatschappij: Er zijn momenteel drie majors: Universal Music Group (28,2%), Sony Music (21,2%) en Warner Music Group (14,6%).’ </w:t>
            </w:r>
          </w:p>
          <w:p w14:paraId="7E5BC5DE" w14:textId="778DEA80" w:rsidR="003B6B1A" w:rsidRPr="004C1C63" w:rsidRDefault="003B6B1A" w:rsidP="003B6B1A">
            <w:pPr>
              <w:widowControl/>
              <w:autoSpaceDE/>
              <w:autoSpaceDN/>
              <w:spacing w:after="160" w:line="259" w:lineRule="auto"/>
              <w:rPr>
                <w:rFonts w:ascii="Tahoma" w:eastAsiaTheme="minorHAnsi" w:hAnsi="Tahoma" w:cs="Tahoma"/>
                <w:kern w:val="2"/>
                <w:sz w:val="20"/>
                <w:szCs w:val="20"/>
                <w:lang w:val="nl-BE"/>
                <w14:ligatures w14:val="standardContextual"/>
              </w:rPr>
            </w:pPr>
            <w:r w:rsidRPr="004C1C63">
              <w:rPr>
                <w:rFonts w:ascii="Tahoma" w:eastAsiaTheme="minorHAnsi" w:hAnsi="Tahoma" w:cs="Tahoma"/>
                <w:kern w:val="2"/>
                <w:sz w:val="20"/>
                <w:szCs w:val="20"/>
                <w:shd w:val="clear" w:color="auto" w:fill="FFFFFF"/>
                <w:lang w:val="nl-BE"/>
                <w14:ligatures w14:val="standardContextual"/>
              </w:rPr>
              <w:t xml:space="preserve">Aangezien een platenmaatschappij meestal een van die grote drie is, heeft Angèle een label, en geen platenmaatschappij. De tweede betekenis van </w:t>
            </w:r>
            <w:proofErr w:type="spellStart"/>
            <w:r w:rsidRPr="004C1C63">
              <w:rPr>
                <w:rFonts w:ascii="Tahoma" w:eastAsiaTheme="minorHAnsi" w:hAnsi="Tahoma" w:cs="Tahoma"/>
                <w:kern w:val="2"/>
                <w:sz w:val="20"/>
                <w:szCs w:val="20"/>
                <w:shd w:val="clear" w:color="auto" w:fill="FFFFFF"/>
                <w:lang w:val="nl-BE"/>
                <w14:ligatures w14:val="standardContextual"/>
              </w:rPr>
              <w:t>Larousse</w:t>
            </w:r>
            <w:proofErr w:type="spellEnd"/>
            <w:r w:rsidRPr="004C1C63">
              <w:rPr>
                <w:rFonts w:ascii="Tahoma" w:eastAsiaTheme="minorHAnsi" w:hAnsi="Tahoma" w:cs="Tahoma"/>
                <w:kern w:val="2"/>
                <w:sz w:val="20"/>
                <w:szCs w:val="20"/>
                <w:shd w:val="clear" w:color="auto" w:fill="FFFFFF"/>
                <w:lang w:val="nl-BE"/>
                <w14:ligatures w14:val="standardContextual"/>
              </w:rPr>
              <w:t xml:space="preserve"> past dus in deze context: ‘marque </w:t>
            </w:r>
            <w:proofErr w:type="spellStart"/>
            <w:r w:rsidRPr="004C1C63">
              <w:rPr>
                <w:rFonts w:ascii="Tahoma" w:eastAsiaTheme="minorHAnsi" w:hAnsi="Tahoma" w:cs="Tahoma"/>
                <w:kern w:val="2"/>
                <w:sz w:val="20"/>
                <w:szCs w:val="20"/>
                <w:shd w:val="clear" w:color="auto" w:fill="FFFFFF"/>
                <w:lang w:val="nl-BE"/>
                <w14:ligatures w14:val="standardContextual"/>
              </w:rPr>
              <w:t>déposée</w:t>
            </w:r>
            <w:proofErr w:type="spellEnd"/>
            <w:r w:rsidRPr="004C1C63">
              <w:rPr>
                <w:rFonts w:ascii="Tahoma" w:eastAsiaTheme="minorHAnsi" w:hAnsi="Tahoma" w:cs="Tahoma"/>
                <w:kern w:val="2"/>
                <w:sz w:val="20"/>
                <w:szCs w:val="20"/>
                <w:shd w:val="clear" w:color="auto" w:fill="FFFFFF"/>
                <w:lang w:val="nl-BE"/>
                <w14:ligatures w14:val="standardContextual"/>
              </w:rPr>
              <w:t xml:space="preserve"> par </w:t>
            </w:r>
            <w:proofErr w:type="spellStart"/>
            <w:r w:rsidRPr="004C1C63">
              <w:rPr>
                <w:rFonts w:ascii="Tahoma" w:eastAsiaTheme="minorHAnsi" w:hAnsi="Tahoma" w:cs="Tahoma"/>
                <w:kern w:val="2"/>
                <w:sz w:val="20"/>
                <w:szCs w:val="20"/>
                <w:shd w:val="clear" w:color="auto" w:fill="FFFFFF"/>
                <w:lang w:val="nl-BE"/>
                <w14:ligatures w14:val="standardContextual"/>
              </w:rPr>
              <w:t>cette</w:t>
            </w:r>
            <w:proofErr w:type="spellEnd"/>
            <w:r w:rsidRPr="004C1C63">
              <w:rPr>
                <w:rFonts w:ascii="Tahoma" w:eastAsiaTheme="minorHAnsi" w:hAnsi="Tahoma" w:cs="Tahoma"/>
                <w:kern w:val="2"/>
                <w:sz w:val="20"/>
                <w:szCs w:val="20"/>
                <w:shd w:val="clear" w:color="auto" w:fill="FFFFFF"/>
                <w:lang w:val="nl-BE"/>
                <w14:ligatures w14:val="standardContextual"/>
              </w:rPr>
              <w:t xml:space="preserve"> </w:t>
            </w:r>
            <w:proofErr w:type="spellStart"/>
            <w:r w:rsidRPr="004C1C63">
              <w:rPr>
                <w:rFonts w:ascii="Tahoma" w:eastAsiaTheme="minorHAnsi" w:hAnsi="Tahoma" w:cs="Tahoma"/>
                <w:kern w:val="2"/>
                <w:sz w:val="20"/>
                <w:szCs w:val="20"/>
                <w:shd w:val="clear" w:color="auto" w:fill="FFFFFF"/>
                <w:lang w:val="nl-BE"/>
                <w14:ligatures w14:val="standardContextual"/>
              </w:rPr>
              <w:t>société</w:t>
            </w:r>
            <w:proofErr w:type="spellEnd"/>
            <w:r w:rsidRPr="004C1C63">
              <w:rPr>
                <w:rFonts w:ascii="Tahoma" w:eastAsiaTheme="minorHAnsi" w:hAnsi="Tahoma" w:cs="Tahoma"/>
                <w:kern w:val="2"/>
                <w:sz w:val="20"/>
                <w:szCs w:val="20"/>
                <w:shd w:val="clear" w:color="auto" w:fill="FFFFFF"/>
                <w:lang w:val="nl-BE"/>
                <w14:ligatures w14:val="standardContextual"/>
              </w:rPr>
              <w:t>’.</w:t>
            </w:r>
          </w:p>
          <w:p w14:paraId="21C2CE23" w14:textId="46BF88A5" w:rsidR="003B6B1A" w:rsidRPr="004C1C63" w:rsidRDefault="003B6B1A" w:rsidP="003B6B1A">
            <w:pPr>
              <w:widowControl/>
              <w:autoSpaceDE/>
              <w:autoSpaceDN/>
              <w:spacing w:after="160" w:line="259" w:lineRule="auto"/>
              <w:rPr>
                <w:rFonts w:ascii="Tahoma" w:eastAsiaTheme="minorHAnsi" w:hAnsi="Tahoma" w:cs="Tahoma"/>
                <w:kern w:val="2"/>
                <w:sz w:val="20"/>
                <w:szCs w:val="20"/>
                <w:lang w:val="nl-BE"/>
                <w14:ligatures w14:val="standardContextual"/>
              </w:rPr>
            </w:pPr>
            <w:r w:rsidRPr="004C1C63">
              <w:rPr>
                <w:rFonts w:ascii="Tahoma" w:eastAsiaTheme="minorHAnsi" w:hAnsi="Tahoma" w:cs="Tahoma"/>
                <w:kern w:val="2"/>
                <w:sz w:val="20"/>
                <w:szCs w:val="20"/>
                <w:shd w:val="clear" w:color="auto" w:fill="FFFFFF"/>
                <w:lang w:val="nl-BE"/>
                <w14:ligatures w14:val="standardContextual"/>
              </w:rPr>
              <w:t xml:space="preserve">Bovendien is een label een handelsmerk dat werkt rond een imago. </w:t>
            </w:r>
            <w:r w:rsidR="00A063D2">
              <w:rPr>
                <w:rFonts w:ascii="Tahoma" w:eastAsiaTheme="minorHAnsi" w:hAnsi="Tahoma" w:cs="Tahoma"/>
                <w:kern w:val="2"/>
                <w:sz w:val="20"/>
                <w:szCs w:val="20"/>
                <w:shd w:val="clear" w:color="auto" w:fill="FFFFFF"/>
                <w:lang w:val="nl-BE"/>
                <w14:ligatures w14:val="standardContextual"/>
              </w:rPr>
              <w:t>I</w:t>
            </w:r>
            <w:r w:rsidRPr="004C1C63">
              <w:rPr>
                <w:rFonts w:ascii="Tahoma" w:eastAsiaTheme="minorHAnsi" w:hAnsi="Tahoma" w:cs="Tahoma"/>
                <w:kern w:val="2"/>
                <w:sz w:val="20"/>
                <w:szCs w:val="20"/>
                <w:shd w:val="clear" w:color="auto" w:fill="FFFFFF"/>
                <w:lang w:val="nl-BE"/>
                <w14:ligatures w14:val="standardContextual"/>
              </w:rPr>
              <w:t>n de tekst zegt Angèle dat ze haar eigen ding wilde doen, wat</w:t>
            </w:r>
            <w:r w:rsidR="0040624F">
              <w:rPr>
                <w:rFonts w:ascii="Tahoma" w:eastAsiaTheme="minorHAnsi" w:hAnsi="Tahoma" w:cs="Tahoma"/>
                <w:kern w:val="2"/>
                <w:sz w:val="20"/>
                <w:szCs w:val="20"/>
                <w:shd w:val="clear" w:color="auto" w:fill="FFFFFF"/>
                <w:lang w:val="nl-BE"/>
                <w14:ligatures w14:val="standardContextual"/>
              </w:rPr>
              <w:t xml:space="preserve"> onder andere</w:t>
            </w:r>
            <w:r w:rsidRPr="004C1C63">
              <w:rPr>
                <w:rFonts w:ascii="Tahoma" w:eastAsiaTheme="minorHAnsi" w:hAnsi="Tahoma" w:cs="Tahoma"/>
                <w:kern w:val="2"/>
                <w:sz w:val="20"/>
                <w:szCs w:val="20"/>
                <w:shd w:val="clear" w:color="auto" w:fill="FFFFFF"/>
                <w:lang w:val="nl-BE"/>
                <w14:ligatures w14:val="standardContextual"/>
              </w:rPr>
              <w:t xml:space="preserve"> neerkomt op haar eigen imago bepalen. Daarom heeft ze een label en geen platenmaatschappij.</w:t>
            </w:r>
          </w:p>
          <w:p w14:paraId="496ACB30" w14:textId="77777777" w:rsidR="003B6B1A" w:rsidRPr="009F038F" w:rsidRDefault="003B6B1A" w:rsidP="003B6B1A">
            <w:pPr>
              <w:widowControl/>
              <w:autoSpaceDE/>
              <w:autoSpaceDN/>
              <w:spacing w:after="160" w:line="259" w:lineRule="auto"/>
              <w:rPr>
                <w:rFonts w:ascii="Tahoma" w:eastAsiaTheme="minorHAnsi" w:hAnsi="Tahoma" w:cs="Tahoma"/>
                <w:kern w:val="2"/>
                <w:sz w:val="20"/>
                <w:szCs w:val="20"/>
                <w:lang w:val="nl-BE"/>
                <w14:ligatures w14:val="standardContextual"/>
              </w:rPr>
            </w:pPr>
            <w:r w:rsidRPr="004C1C63">
              <w:rPr>
                <w:rFonts w:ascii="Tahoma" w:eastAsiaTheme="minorHAnsi" w:hAnsi="Tahoma" w:cs="Tahoma"/>
                <w:kern w:val="2"/>
                <w:sz w:val="20"/>
                <w:szCs w:val="20"/>
                <w:lang w:val="nl-BE"/>
                <w14:ligatures w14:val="standardContextual"/>
              </w:rPr>
              <w:t>Van Dale vertaalt ‘</w:t>
            </w:r>
            <w:proofErr w:type="spellStart"/>
            <w:r w:rsidRPr="004C1C63">
              <w:rPr>
                <w:rFonts w:ascii="Tahoma" w:eastAsiaTheme="minorHAnsi" w:hAnsi="Tahoma" w:cs="Tahoma"/>
                <w:kern w:val="2"/>
                <w:sz w:val="20"/>
                <w:szCs w:val="20"/>
                <w:lang w:val="nl-BE"/>
                <w14:ligatures w14:val="standardContextual"/>
              </w:rPr>
              <w:t>société</w:t>
            </w:r>
            <w:proofErr w:type="spellEnd"/>
            <w:r w:rsidRPr="004C1C63">
              <w:rPr>
                <w:rFonts w:ascii="Tahoma" w:eastAsiaTheme="minorHAnsi" w:hAnsi="Tahoma" w:cs="Tahoma"/>
                <w:kern w:val="2"/>
                <w:sz w:val="20"/>
                <w:szCs w:val="20"/>
                <w:lang w:val="nl-BE"/>
                <w14:ligatures w14:val="standardContextual"/>
              </w:rPr>
              <w:t xml:space="preserve">’ als ‘onderneming’ en in </w:t>
            </w:r>
            <w:r w:rsidRPr="009F038F">
              <w:rPr>
                <w:rFonts w:ascii="Tahoma" w:eastAsiaTheme="minorHAnsi" w:hAnsi="Tahoma" w:cs="Tahoma"/>
                <w:kern w:val="2"/>
                <w:sz w:val="20"/>
                <w:szCs w:val="20"/>
                <w:lang w:val="nl-BE"/>
                <w14:ligatures w14:val="standardContextual"/>
              </w:rPr>
              <w:t>de voorbeelden soms als ‘bedrijf’.</w:t>
            </w:r>
          </w:p>
          <w:p w14:paraId="2101CC4D" w14:textId="77777777" w:rsidR="003B6B1A" w:rsidRPr="009F038F" w:rsidRDefault="003B6B1A" w:rsidP="003B6B1A">
            <w:pPr>
              <w:widowControl/>
              <w:autoSpaceDE/>
              <w:autoSpaceDN/>
              <w:spacing w:after="160" w:line="259" w:lineRule="auto"/>
              <w:rPr>
                <w:rFonts w:ascii="Tahoma" w:eastAsiaTheme="minorHAnsi" w:hAnsi="Tahoma" w:cs="Tahoma"/>
                <w:color w:val="191919"/>
                <w:kern w:val="2"/>
                <w:sz w:val="20"/>
                <w:szCs w:val="20"/>
                <w:shd w:val="clear" w:color="auto" w:fill="FFFFFF"/>
                <w:lang w:val="nl-BE"/>
                <w14:ligatures w14:val="standardContextual"/>
              </w:rPr>
            </w:pPr>
            <w:r w:rsidRPr="009F038F">
              <w:rPr>
                <w:rFonts w:ascii="Tahoma" w:eastAsiaTheme="minorHAnsi" w:hAnsi="Tahoma" w:cs="Tahoma"/>
                <w:kern w:val="2"/>
                <w:sz w:val="20"/>
                <w:szCs w:val="20"/>
                <w:lang w:val="nl-BE"/>
                <w14:ligatures w14:val="standardContextual"/>
              </w:rPr>
              <w:t xml:space="preserve">Dikke Van Dale: ‘onderneming = </w:t>
            </w:r>
            <w:r w:rsidRPr="009F038F">
              <w:rPr>
                <w:rFonts w:ascii="Tahoma" w:eastAsiaTheme="minorHAnsi" w:hAnsi="Tahoma" w:cs="Tahoma"/>
                <w:color w:val="191919"/>
                <w:kern w:val="2"/>
                <w:sz w:val="20"/>
                <w:szCs w:val="20"/>
                <w:shd w:val="clear" w:color="auto" w:fill="FFFFFF"/>
                <w:lang w:val="nl-BE"/>
                <w14:ligatures w14:val="standardContextual"/>
              </w:rPr>
              <w:t>zelf</w:t>
            </w:r>
            <w:r w:rsidRPr="009F038F">
              <w:rPr>
                <w:rFonts w:ascii="Tahoma" w:eastAsiaTheme="minorHAnsi" w:hAnsi="Tahoma" w:cs="Tahoma"/>
                <w:color w:val="191919"/>
                <w:kern w:val="2"/>
                <w:sz w:val="20"/>
                <w:szCs w:val="20"/>
                <w:shd w:val="clear" w:color="auto" w:fill="FFFFFF"/>
                <w:lang w:val="nl-BE"/>
                <w14:ligatures w14:val="standardContextual"/>
              </w:rPr>
              <w:softHyphen/>
              <w:t>stan</w:t>
            </w:r>
            <w:r w:rsidRPr="009F038F">
              <w:rPr>
                <w:rFonts w:ascii="Tahoma" w:eastAsiaTheme="minorHAnsi" w:hAnsi="Tahoma" w:cs="Tahoma"/>
                <w:color w:val="191919"/>
                <w:kern w:val="2"/>
                <w:sz w:val="20"/>
                <w:szCs w:val="20"/>
                <w:shd w:val="clear" w:color="auto" w:fill="FFFFFF"/>
                <w:lang w:val="nl-BE"/>
                <w14:ligatures w14:val="standardContextual"/>
              </w:rPr>
              <w:softHyphen/>
              <w:t>dig, op winst ge</w:t>
            </w:r>
            <w:r w:rsidRPr="009F038F">
              <w:rPr>
                <w:rFonts w:ascii="Tahoma" w:eastAsiaTheme="minorHAnsi" w:hAnsi="Tahoma" w:cs="Tahoma"/>
                <w:color w:val="191919"/>
                <w:kern w:val="2"/>
                <w:sz w:val="20"/>
                <w:szCs w:val="20"/>
                <w:shd w:val="clear" w:color="auto" w:fill="FFFFFF"/>
                <w:lang w:val="nl-BE"/>
                <w14:ligatures w14:val="standardContextual"/>
              </w:rPr>
              <w:softHyphen/>
              <w:t>richt be</w:t>
            </w:r>
            <w:r w:rsidRPr="009F038F">
              <w:rPr>
                <w:rFonts w:ascii="Tahoma" w:eastAsiaTheme="minorHAnsi" w:hAnsi="Tahoma" w:cs="Tahoma"/>
                <w:color w:val="191919"/>
                <w:kern w:val="2"/>
                <w:sz w:val="20"/>
                <w:szCs w:val="20"/>
                <w:shd w:val="clear" w:color="auto" w:fill="FFFFFF"/>
                <w:lang w:val="nl-BE"/>
                <w14:ligatures w14:val="standardContextual"/>
              </w:rPr>
              <w:softHyphen/>
              <w:t>drijf ‘</w:t>
            </w:r>
          </w:p>
          <w:p w14:paraId="5D0773F9" w14:textId="77777777" w:rsidR="003B6B1A" w:rsidRPr="009F038F" w:rsidRDefault="003B6B1A" w:rsidP="003B6B1A">
            <w:pPr>
              <w:widowControl/>
              <w:autoSpaceDE/>
              <w:autoSpaceDN/>
              <w:spacing w:after="160" w:line="259" w:lineRule="auto"/>
              <w:rPr>
                <w:rFonts w:ascii="Tahoma" w:eastAsiaTheme="minorHAnsi" w:hAnsi="Tahoma" w:cs="Tahoma"/>
                <w:kern w:val="2"/>
                <w:sz w:val="20"/>
                <w:szCs w:val="20"/>
                <w:lang w:val="nl-BE"/>
                <w14:ligatures w14:val="standardContextual"/>
              </w:rPr>
            </w:pPr>
            <w:r w:rsidRPr="009F038F">
              <w:rPr>
                <w:rFonts w:ascii="Tahoma" w:eastAsiaTheme="minorHAnsi" w:hAnsi="Tahoma" w:cs="Tahoma"/>
                <w:kern w:val="2"/>
                <w:sz w:val="20"/>
                <w:szCs w:val="20"/>
                <w:lang w:val="nl-BE"/>
                <w14:ligatures w14:val="standardContextual"/>
              </w:rPr>
              <w:t>Dat klopt, want Angèle maakt winst met haar onderneming. Ze zegt dat ze een onderneming heeft opgericht, maar niet alleen om financiële redenen.</w:t>
            </w:r>
          </w:p>
          <w:p w14:paraId="01F8F4AC" w14:textId="77777777" w:rsidR="003B6B1A" w:rsidRPr="009F038F" w:rsidRDefault="003B6B1A" w:rsidP="003B6B1A">
            <w:pPr>
              <w:widowControl/>
              <w:autoSpaceDE/>
              <w:autoSpaceDN/>
              <w:spacing w:after="160" w:line="259" w:lineRule="auto"/>
              <w:rPr>
                <w:rFonts w:ascii="Tahoma" w:eastAsiaTheme="minorHAnsi" w:hAnsi="Tahoma" w:cs="Tahoma"/>
                <w:kern w:val="2"/>
                <w:sz w:val="20"/>
                <w:szCs w:val="20"/>
                <w:lang w:val="nl-BE"/>
                <w14:ligatures w14:val="standardContextual"/>
              </w:rPr>
            </w:pPr>
            <w:r w:rsidRPr="009F038F">
              <w:rPr>
                <w:rFonts w:ascii="Tahoma" w:eastAsiaTheme="minorHAnsi" w:hAnsi="Tahoma" w:cs="Tahoma"/>
                <w:kern w:val="2"/>
                <w:sz w:val="20"/>
                <w:szCs w:val="20"/>
                <w:lang w:val="nl-BE"/>
                <w14:ligatures w14:val="standardContextual"/>
              </w:rPr>
              <w:t xml:space="preserve">Dikke Van Dale: ‘bedrijf = </w:t>
            </w:r>
            <w:r w:rsidRPr="009F038F">
              <w:rPr>
                <w:rFonts w:ascii="Tahoma" w:eastAsiaTheme="minorHAnsi" w:hAnsi="Tahoma" w:cs="Tahoma"/>
                <w:color w:val="191919"/>
                <w:kern w:val="2"/>
                <w:sz w:val="20"/>
                <w:szCs w:val="20"/>
                <w:shd w:val="clear" w:color="auto" w:fill="FFFFFF"/>
                <w:lang w:val="nl-BE"/>
                <w14:ligatures w14:val="standardContextual"/>
              </w:rPr>
              <w:t>on</w:t>
            </w:r>
            <w:r w:rsidRPr="009F038F">
              <w:rPr>
                <w:rFonts w:ascii="Tahoma" w:eastAsiaTheme="minorHAnsi" w:hAnsi="Tahoma" w:cs="Tahoma"/>
                <w:color w:val="191919"/>
                <w:kern w:val="2"/>
                <w:sz w:val="20"/>
                <w:szCs w:val="20"/>
                <w:shd w:val="clear" w:color="auto" w:fill="FFFFFF"/>
                <w:lang w:val="nl-BE"/>
                <w14:ligatures w14:val="standardContextual"/>
              </w:rPr>
              <w:softHyphen/>
              <w:t>der</w:t>
            </w:r>
            <w:r w:rsidRPr="009F038F">
              <w:rPr>
                <w:rFonts w:ascii="Tahoma" w:eastAsiaTheme="minorHAnsi" w:hAnsi="Tahoma" w:cs="Tahoma"/>
                <w:color w:val="191919"/>
                <w:kern w:val="2"/>
                <w:sz w:val="20"/>
                <w:szCs w:val="20"/>
                <w:shd w:val="clear" w:color="auto" w:fill="FFFFFF"/>
                <w:lang w:val="nl-BE"/>
                <w14:ligatures w14:val="standardContextual"/>
              </w:rPr>
              <w:softHyphen/>
              <w:t>ne</w:t>
            </w:r>
            <w:r w:rsidRPr="009F038F">
              <w:rPr>
                <w:rFonts w:ascii="Tahoma" w:eastAsiaTheme="minorHAnsi" w:hAnsi="Tahoma" w:cs="Tahoma"/>
                <w:color w:val="191919"/>
                <w:kern w:val="2"/>
                <w:sz w:val="20"/>
                <w:szCs w:val="20"/>
                <w:shd w:val="clear" w:color="auto" w:fill="FFFFFF"/>
                <w:lang w:val="nl-BE"/>
                <w14:ligatures w14:val="standardContextual"/>
              </w:rPr>
              <w:softHyphen/>
              <w:t>ming die zich be</w:t>
            </w:r>
            <w:r w:rsidRPr="009F038F">
              <w:rPr>
                <w:rFonts w:ascii="Tahoma" w:eastAsiaTheme="minorHAnsi" w:hAnsi="Tahoma" w:cs="Tahoma"/>
                <w:color w:val="191919"/>
                <w:kern w:val="2"/>
                <w:sz w:val="20"/>
                <w:szCs w:val="20"/>
                <w:shd w:val="clear" w:color="auto" w:fill="FFFFFF"/>
                <w:lang w:val="nl-BE"/>
                <w14:ligatures w14:val="standardContextual"/>
              </w:rPr>
              <w:softHyphen/>
              <w:t>zig</w:t>
            </w:r>
            <w:r w:rsidRPr="009F038F">
              <w:rPr>
                <w:rFonts w:ascii="Tahoma" w:eastAsiaTheme="minorHAnsi" w:hAnsi="Tahoma" w:cs="Tahoma"/>
                <w:color w:val="191919"/>
                <w:kern w:val="2"/>
                <w:sz w:val="20"/>
                <w:szCs w:val="20"/>
                <w:shd w:val="clear" w:color="auto" w:fill="FFFFFF"/>
                <w:lang w:val="nl-BE"/>
                <w14:ligatures w14:val="standardContextual"/>
              </w:rPr>
              <w:softHyphen/>
              <w:t>houdt met het ma</w:t>
            </w:r>
            <w:r w:rsidRPr="009F038F">
              <w:rPr>
                <w:rFonts w:ascii="Tahoma" w:eastAsiaTheme="minorHAnsi" w:hAnsi="Tahoma" w:cs="Tahoma"/>
                <w:color w:val="191919"/>
                <w:kern w:val="2"/>
                <w:sz w:val="20"/>
                <w:szCs w:val="20"/>
                <w:shd w:val="clear" w:color="auto" w:fill="FFFFFF"/>
                <w:lang w:val="nl-BE"/>
                <w14:ligatures w14:val="standardContextual"/>
              </w:rPr>
              <w:softHyphen/>
              <w:t>ken en/of ver</w:t>
            </w:r>
            <w:r w:rsidRPr="009F038F">
              <w:rPr>
                <w:rFonts w:ascii="Tahoma" w:eastAsiaTheme="minorHAnsi" w:hAnsi="Tahoma" w:cs="Tahoma"/>
                <w:color w:val="191919"/>
                <w:kern w:val="2"/>
                <w:sz w:val="20"/>
                <w:szCs w:val="20"/>
                <w:shd w:val="clear" w:color="auto" w:fill="FFFFFF"/>
                <w:lang w:val="nl-BE"/>
                <w14:ligatures w14:val="standardContextual"/>
              </w:rPr>
              <w:softHyphen/>
              <w:t>han</w:t>
            </w:r>
            <w:r w:rsidRPr="009F038F">
              <w:rPr>
                <w:rFonts w:ascii="Tahoma" w:eastAsiaTheme="minorHAnsi" w:hAnsi="Tahoma" w:cs="Tahoma"/>
                <w:color w:val="191919"/>
                <w:kern w:val="2"/>
                <w:sz w:val="20"/>
                <w:szCs w:val="20"/>
                <w:shd w:val="clear" w:color="auto" w:fill="FFFFFF"/>
                <w:lang w:val="nl-BE"/>
                <w14:ligatures w14:val="standardContextual"/>
              </w:rPr>
              <w:softHyphen/>
              <w:t>de</w:t>
            </w:r>
            <w:r w:rsidRPr="009F038F">
              <w:rPr>
                <w:rFonts w:ascii="Tahoma" w:eastAsiaTheme="minorHAnsi" w:hAnsi="Tahoma" w:cs="Tahoma"/>
                <w:color w:val="191919"/>
                <w:kern w:val="2"/>
                <w:sz w:val="20"/>
                <w:szCs w:val="20"/>
                <w:shd w:val="clear" w:color="auto" w:fill="FFFFFF"/>
                <w:lang w:val="nl-BE"/>
                <w14:ligatures w14:val="standardContextual"/>
              </w:rPr>
              <w:softHyphen/>
              <w:t>len van be</w:t>
            </w:r>
            <w:r w:rsidRPr="009F038F">
              <w:rPr>
                <w:rFonts w:ascii="Tahoma" w:eastAsiaTheme="minorHAnsi" w:hAnsi="Tahoma" w:cs="Tahoma"/>
                <w:color w:val="191919"/>
                <w:kern w:val="2"/>
                <w:sz w:val="20"/>
                <w:szCs w:val="20"/>
                <w:shd w:val="clear" w:color="auto" w:fill="FFFFFF"/>
                <w:lang w:val="nl-BE"/>
                <w14:ligatures w14:val="standardContextual"/>
              </w:rPr>
              <w:softHyphen/>
              <w:t>paal</w:t>
            </w:r>
            <w:r w:rsidRPr="009F038F">
              <w:rPr>
                <w:rFonts w:ascii="Tahoma" w:eastAsiaTheme="minorHAnsi" w:hAnsi="Tahoma" w:cs="Tahoma"/>
                <w:color w:val="191919"/>
                <w:kern w:val="2"/>
                <w:sz w:val="20"/>
                <w:szCs w:val="20"/>
                <w:shd w:val="clear" w:color="auto" w:fill="FFFFFF"/>
                <w:lang w:val="nl-BE"/>
                <w14:ligatures w14:val="standardContextual"/>
              </w:rPr>
              <w:softHyphen/>
              <w:t>de goe</w:t>
            </w:r>
            <w:r w:rsidRPr="009F038F">
              <w:rPr>
                <w:rFonts w:ascii="Tahoma" w:eastAsiaTheme="minorHAnsi" w:hAnsi="Tahoma" w:cs="Tahoma"/>
                <w:color w:val="191919"/>
                <w:kern w:val="2"/>
                <w:sz w:val="20"/>
                <w:szCs w:val="20"/>
                <w:shd w:val="clear" w:color="auto" w:fill="FFFFFF"/>
                <w:lang w:val="nl-BE"/>
                <w14:ligatures w14:val="standardContextual"/>
              </w:rPr>
              <w:softHyphen/>
              <w:t>de</w:t>
            </w:r>
            <w:r w:rsidRPr="009F038F">
              <w:rPr>
                <w:rFonts w:ascii="Tahoma" w:eastAsiaTheme="minorHAnsi" w:hAnsi="Tahoma" w:cs="Tahoma"/>
                <w:color w:val="191919"/>
                <w:kern w:val="2"/>
                <w:sz w:val="20"/>
                <w:szCs w:val="20"/>
                <w:shd w:val="clear" w:color="auto" w:fill="FFFFFF"/>
                <w:lang w:val="nl-BE"/>
                <w14:ligatures w14:val="standardContextual"/>
              </w:rPr>
              <w:softHyphen/>
              <w:t>ren en/of het le</w:t>
            </w:r>
            <w:r w:rsidRPr="009F038F">
              <w:rPr>
                <w:rFonts w:ascii="Tahoma" w:eastAsiaTheme="minorHAnsi" w:hAnsi="Tahoma" w:cs="Tahoma"/>
                <w:color w:val="191919"/>
                <w:kern w:val="2"/>
                <w:sz w:val="20"/>
                <w:szCs w:val="20"/>
                <w:shd w:val="clear" w:color="auto" w:fill="FFFFFF"/>
                <w:lang w:val="nl-BE"/>
                <w14:ligatures w14:val="standardContextual"/>
              </w:rPr>
              <w:softHyphen/>
              <w:t>ve</w:t>
            </w:r>
            <w:r w:rsidRPr="009F038F">
              <w:rPr>
                <w:rFonts w:ascii="Tahoma" w:eastAsiaTheme="minorHAnsi" w:hAnsi="Tahoma" w:cs="Tahoma"/>
                <w:color w:val="191919"/>
                <w:kern w:val="2"/>
                <w:sz w:val="20"/>
                <w:szCs w:val="20"/>
                <w:shd w:val="clear" w:color="auto" w:fill="FFFFFF"/>
                <w:lang w:val="nl-BE"/>
                <w14:ligatures w14:val="standardContextual"/>
              </w:rPr>
              <w:softHyphen/>
              <w:t>ren van be</w:t>
            </w:r>
            <w:r w:rsidRPr="009F038F">
              <w:rPr>
                <w:rFonts w:ascii="Tahoma" w:eastAsiaTheme="minorHAnsi" w:hAnsi="Tahoma" w:cs="Tahoma"/>
                <w:color w:val="191919"/>
                <w:kern w:val="2"/>
                <w:sz w:val="20"/>
                <w:szCs w:val="20"/>
                <w:shd w:val="clear" w:color="auto" w:fill="FFFFFF"/>
                <w:lang w:val="nl-BE"/>
                <w14:ligatures w14:val="standardContextual"/>
              </w:rPr>
              <w:softHyphen/>
              <w:t>paal</w:t>
            </w:r>
            <w:r w:rsidRPr="009F038F">
              <w:rPr>
                <w:rFonts w:ascii="Tahoma" w:eastAsiaTheme="minorHAnsi" w:hAnsi="Tahoma" w:cs="Tahoma"/>
                <w:color w:val="191919"/>
                <w:kern w:val="2"/>
                <w:sz w:val="20"/>
                <w:szCs w:val="20"/>
                <w:shd w:val="clear" w:color="auto" w:fill="FFFFFF"/>
                <w:lang w:val="nl-BE"/>
                <w14:ligatures w14:val="standardContextual"/>
              </w:rPr>
              <w:softHyphen/>
              <w:t>de dien</w:t>
            </w:r>
            <w:r w:rsidRPr="009F038F">
              <w:rPr>
                <w:rFonts w:ascii="Tahoma" w:eastAsiaTheme="minorHAnsi" w:hAnsi="Tahoma" w:cs="Tahoma"/>
                <w:color w:val="191919"/>
                <w:kern w:val="2"/>
                <w:sz w:val="20"/>
                <w:szCs w:val="20"/>
                <w:shd w:val="clear" w:color="auto" w:fill="FFFFFF"/>
                <w:lang w:val="nl-BE"/>
                <w14:ligatures w14:val="standardContextual"/>
              </w:rPr>
              <w:softHyphen/>
              <w:t>sten, waar</w:t>
            </w:r>
            <w:r w:rsidRPr="009F038F">
              <w:rPr>
                <w:rFonts w:ascii="Tahoma" w:eastAsiaTheme="minorHAnsi" w:hAnsi="Tahoma" w:cs="Tahoma"/>
                <w:color w:val="191919"/>
                <w:kern w:val="2"/>
                <w:sz w:val="20"/>
                <w:szCs w:val="20"/>
                <w:shd w:val="clear" w:color="auto" w:fill="FFFFFF"/>
                <w:lang w:val="nl-BE"/>
                <w14:ligatures w14:val="standardContextual"/>
              </w:rPr>
              <w:softHyphen/>
              <w:t>bij van oor</w:t>
            </w:r>
            <w:r w:rsidRPr="009F038F">
              <w:rPr>
                <w:rFonts w:ascii="Tahoma" w:eastAsiaTheme="minorHAnsi" w:hAnsi="Tahoma" w:cs="Tahoma"/>
                <w:color w:val="191919"/>
                <w:kern w:val="2"/>
                <w:sz w:val="20"/>
                <w:szCs w:val="20"/>
                <w:shd w:val="clear" w:color="auto" w:fill="FFFFFF"/>
                <w:lang w:val="nl-BE"/>
                <w14:ligatures w14:val="standardContextual"/>
              </w:rPr>
              <w:softHyphen/>
              <w:t>sprong voor</w:t>
            </w:r>
            <w:r w:rsidRPr="009F038F">
              <w:rPr>
                <w:rFonts w:ascii="Tahoma" w:eastAsiaTheme="minorHAnsi" w:hAnsi="Tahoma" w:cs="Tahoma"/>
                <w:color w:val="191919"/>
                <w:kern w:val="2"/>
                <w:sz w:val="20"/>
                <w:szCs w:val="20"/>
                <w:shd w:val="clear" w:color="auto" w:fill="FFFFFF"/>
                <w:lang w:val="nl-BE"/>
                <w14:ligatures w14:val="standardContextual"/>
              </w:rPr>
              <w:softHyphen/>
              <w:t>al ge</w:t>
            </w:r>
            <w:r w:rsidRPr="009F038F">
              <w:rPr>
                <w:rFonts w:ascii="Tahoma" w:eastAsiaTheme="minorHAnsi" w:hAnsi="Tahoma" w:cs="Tahoma"/>
                <w:color w:val="191919"/>
                <w:kern w:val="2"/>
                <w:sz w:val="20"/>
                <w:szCs w:val="20"/>
                <w:shd w:val="clear" w:color="auto" w:fill="FFFFFF"/>
                <w:lang w:val="nl-BE"/>
                <w14:ligatures w14:val="standardContextual"/>
              </w:rPr>
              <w:softHyphen/>
              <w:t>dacht wordt aan het tech</w:t>
            </w:r>
            <w:r w:rsidRPr="009F038F">
              <w:rPr>
                <w:rFonts w:ascii="Tahoma" w:eastAsiaTheme="minorHAnsi" w:hAnsi="Tahoma" w:cs="Tahoma"/>
                <w:color w:val="191919"/>
                <w:kern w:val="2"/>
                <w:sz w:val="20"/>
                <w:szCs w:val="20"/>
                <w:shd w:val="clear" w:color="auto" w:fill="FFFFFF"/>
                <w:lang w:val="nl-BE"/>
                <w14:ligatures w14:val="standardContextual"/>
              </w:rPr>
              <w:softHyphen/>
              <w:t>ni</w:t>
            </w:r>
            <w:r w:rsidRPr="009F038F">
              <w:rPr>
                <w:rFonts w:ascii="Tahoma" w:eastAsiaTheme="minorHAnsi" w:hAnsi="Tahoma" w:cs="Tahoma"/>
                <w:color w:val="191919"/>
                <w:kern w:val="2"/>
                <w:sz w:val="20"/>
                <w:szCs w:val="20"/>
                <w:shd w:val="clear" w:color="auto" w:fill="FFFFFF"/>
                <w:lang w:val="nl-BE"/>
                <w14:ligatures w14:val="standardContextual"/>
              </w:rPr>
              <w:softHyphen/>
              <w:t>sche as</w:t>
            </w:r>
            <w:r w:rsidRPr="009F038F">
              <w:rPr>
                <w:rFonts w:ascii="Tahoma" w:eastAsiaTheme="minorHAnsi" w:hAnsi="Tahoma" w:cs="Tahoma"/>
                <w:color w:val="191919"/>
                <w:kern w:val="2"/>
                <w:sz w:val="20"/>
                <w:szCs w:val="20"/>
                <w:shd w:val="clear" w:color="auto" w:fill="FFFFFF"/>
                <w:lang w:val="nl-BE"/>
                <w14:ligatures w14:val="standardContextual"/>
              </w:rPr>
              <w:softHyphen/>
              <w:t>pect’</w:t>
            </w:r>
          </w:p>
          <w:p w14:paraId="46CF1C76" w14:textId="0D6A6810" w:rsidR="003B6B1A" w:rsidRPr="009F038F" w:rsidRDefault="003B6B1A" w:rsidP="003B6B1A">
            <w:pPr>
              <w:widowControl/>
              <w:autoSpaceDE/>
              <w:autoSpaceDN/>
              <w:spacing w:after="160" w:line="259" w:lineRule="auto"/>
              <w:rPr>
                <w:rFonts w:ascii="Tahoma" w:eastAsiaTheme="minorHAnsi" w:hAnsi="Tahoma" w:cs="Tahoma"/>
                <w:kern w:val="2"/>
                <w:sz w:val="20"/>
                <w:szCs w:val="20"/>
                <w:lang w:val="nl-BE"/>
                <w14:ligatures w14:val="standardContextual"/>
              </w:rPr>
            </w:pPr>
            <w:r w:rsidRPr="009F038F">
              <w:rPr>
                <w:rFonts w:ascii="Tahoma" w:eastAsiaTheme="minorHAnsi" w:hAnsi="Tahoma" w:cs="Tahoma"/>
                <w:kern w:val="2"/>
                <w:sz w:val="20"/>
                <w:szCs w:val="20"/>
                <w:lang w:val="nl-BE"/>
                <w14:ligatures w14:val="standardContextual"/>
              </w:rPr>
              <w:t>Die betekenis klopt ook, omdat de focus bij Angèle vooral ligt op het artistieke, en niet alleen op het financiële. Daarom gebruik ik ‘bedrijf’</w:t>
            </w:r>
            <w:r w:rsidR="00537A8C">
              <w:rPr>
                <w:rFonts w:ascii="Tahoma" w:eastAsiaTheme="minorHAnsi" w:hAnsi="Tahoma" w:cs="Tahoma"/>
                <w:kern w:val="2"/>
                <w:sz w:val="20"/>
                <w:szCs w:val="20"/>
                <w:lang w:val="nl-BE"/>
                <w14:ligatures w14:val="standardContextual"/>
              </w:rPr>
              <w:t>.</w:t>
            </w:r>
          </w:p>
          <w:p w14:paraId="1283BAA2" w14:textId="77777777" w:rsidR="003B6B1A" w:rsidRPr="009F038F" w:rsidRDefault="003B6B1A" w:rsidP="003B6B1A">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9F038F">
              <w:rPr>
                <w:rFonts w:ascii="Tahoma" w:eastAsiaTheme="minorHAnsi" w:hAnsi="Tahoma" w:cs="Tahoma"/>
                <w:kern w:val="2"/>
                <w:sz w:val="20"/>
                <w:szCs w:val="20"/>
                <w:lang w:val="nl-BE"/>
                <w14:ligatures w14:val="standardContextual"/>
              </w:rPr>
              <w:t xml:space="preserve">Op hln.be staat bovendien dat </w:t>
            </w:r>
            <w:proofErr w:type="spellStart"/>
            <w:r w:rsidRPr="009F038F">
              <w:rPr>
                <w:rFonts w:ascii="Tahoma" w:eastAsiaTheme="minorHAnsi" w:hAnsi="Tahoma" w:cs="Tahoma"/>
                <w:kern w:val="2"/>
                <w:sz w:val="20"/>
                <w:szCs w:val="20"/>
                <w:lang w:val="nl-BE"/>
                <w14:ligatures w14:val="standardContextual"/>
              </w:rPr>
              <w:t>Stromae</w:t>
            </w:r>
            <w:proofErr w:type="spellEnd"/>
            <w:r w:rsidRPr="009F038F">
              <w:rPr>
                <w:rFonts w:ascii="Tahoma" w:eastAsiaTheme="minorHAnsi" w:hAnsi="Tahoma" w:cs="Tahoma"/>
                <w:kern w:val="2"/>
                <w:sz w:val="20"/>
                <w:szCs w:val="20"/>
                <w:lang w:val="nl-BE"/>
                <w14:ligatures w14:val="standardContextual"/>
              </w:rPr>
              <w:t xml:space="preserve"> zijn eigen ‘bedrijf’ heeft: ‘</w:t>
            </w:r>
            <w:r w:rsidRPr="009F038F">
              <w:rPr>
                <w:rFonts w:ascii="Tahoma" w:eastAsiaTheme="minorHAnsi" w:hAnsi="Tahoma" w:cs="Tahoma"/>
                <w:color w:val="000000"/>
                <w:kern w:val="2"/>
                <w:sz w:val="20"/>
                <w:szCs w:val="20"/>
                <w:shd w:val="clear" w:color="auto" w:fill="FFFFFF"/>
                <w:lang w:val="nl-BE"/>
                <w14:ligatures w14:val="standardContextual"/>
              </w:rPr>
              <w:t xml:space="preserve">Wat men wel moet weten: Paul heeft zijn </w:t>
            </w:r>
            <w:r w:rsidRPr="009F038F">
              <w:rPr>
                <w:rFonts w:ascii="Tahoma" w:eastAsiaTheme="minorHAnsi" w:hAnsi="Tahoma" w:cs="Tahoma"/>
                <w:color w:val="000000"/>
                <w:kern w:val="2"/>
                <w:sz w:val="20"/>
                <w:szCs w:val="20"/>
                <w:u w:val="single"/>
                <w:shd w:val="clear" w:color="auto" w:fill="FFFFFF"/>
                <w:lang w:val="nl-BE"/>
                <w14:ligatures w14:val="standardContextual"/>
              </w:rPr>
              <w:t>bedrijf</w:t>
            </w:r>
            <w:r w:rsidRPr="009F038F">
              <w:rPr>
                <w:rFonts w:ascii="Tahoma" w:eastAsiaTheme="minorHAnsi" w:hAnsi="Tahoma" w:cs="Tahoma"/>
                <w:color w:val="000000"/>
                <w:kern w:val="2"/>
                <w:sz w:val="20"/>
                <w:szCs w:val="20"/>
                <w:shd w:val="clear" w:color="auto" w:fill="FFFFFF"/>
                <w:lang w:val="nl-BE"/>
                <w14:ligatures w14:val="standardContextual"/>
              </w:rPr>
              <w:t xml:space="preserve"> opgedeeld”, gaat </w:t>
            </w:r>
            <w:proofErr w:type="spellStart"/>
            <w:r w:rsidRPr="009F038F">
              <w:rPr>
                <w:rFonts w:ascii="Tahoma" w:eastAsiaTheme="minorHAnsi" w:hAnsi="Tahoma" w:cs="Tahoma"/>
                <w:color w:val="000000"/>
                <w:kern w:val="2"/>
                <w:sz w:val="20"/>
                <w:szCs w:val="20"/>
                <w:shd w:val="clear" w:color="auto" w:fill="FFFFFF"/>
                <w:lang w:val="nl-BE"/>
                <w14:ligatures w14:val="standardContextual"/>
              </w:rPr>
              <w:t>Debels</w:t>
            </w:r>
            <w:proofErr w:type="spellEnd"/>
            <w:r w:rsidRPr="009F038F">
              <w:rPr>
                <w:rFonts w:ascii="Tahoma" w:eastAsiaTheme="minorHAnsi" w:hAnsi="Tahoma" w:cs="Tahoma"/>
                <w:color w:val="000000"/>
                <w:kern w:val="2"/>
                <w:sz w:val="20"/>
                <w:szCs w:val="20"/>
                <w:shd w:val="clear" w:color="auto" w:fill="FFFFFF"/>
                <w:lang w:val="nl-BE"/>
                <w14:ligatures w14:val="standardContextual"/>
              </w:rPr>
              <w:t xml:space="preserve"> verder. “Hij heeft de firma </w:t>
            </w:r>
            <w:proofErr w:type="spellStart"/>
            <w:r w:rsidRPr="009F038F">
              <w:rPr>
                <w:rFonts w:ascii="Tahoma" w:eastAsiaTheme="minorHAnsi" w:hAnsi="Tahoma" w:cs="Tahoma"/>
                <w:color w:val="000000"/>
                <w:kern w:val="2"/>
                <w:sz w:val="20"/>
                <w:szCs w:val="20"/>
                <w:shd w:val="clear" w:color="auto" w:fill="FFFFFF"/>
                <w:lang w:val="nl-BE"/>
                <w14:ligatures w14:val="standardContextual"/>
              </w:rPr>
              <w:t>Mosaert</w:t>
            </w:r>
            <w:proofErr w:type="spellEnd"/>
            <w:r w:rsidRPr="009F038F">
              <w:rPr>
                <w:rFonts w:ascii="Tahoma" w:eastAsiaTheme="minorHAnsi" w:hAnsi="Tahoma" w:cs="Tahoma"/>
                <w:color w:val="000000"/>
                <w:kern w:val="2"/>
                <w:sz w:val="20"/>
                <w:szCs w:val="20"/>
                <w:shd w:val="clear" w:color="auto" w:fill="FFFFFF"/>
                <w:lang w:val="nl-BE"/>
                <w14:ligatures w14:val="standardContextual"/>
              </w:rPr>
              <w:t xml:space="preserve">, die zich focust op de muziek. Daar heeft hij nu dat verlies gemaakt. Maar hij heeft daarnaast ook nog zijn kledingfirma, die </w:t>
            </w:r>
            <w:proofErr w:type="spellStart"/>
            <w:r w:rsidRPr="009F038F">
              <w:rPr>
                <w:rFonts w:ascii="Tahoma" w:eastAsiaTheme="minorHAnsi" w:hAnsi="Tahoma" w:cs="Tahoma"/>
                <w:color w:val="000000"/>
                <w:kern w:val="2"/>
                <w:sz w:val="20"/>
                <w:szCs w:val="20"/>
                <w:shd w:val="clear" w:color="auto" w:fill="FFFFFF"/>
                <w:lang w:val="nl-BE"/>
                <w14:ligatures w14:val="standardContextual"/>
              </w:rPr>
              <w:t>Mosaert</w:t>
            </w:r>
            <w:proofErr w:type="spellEnd"/>
            <w:r w:rsidRPr="009F038F">
              <w:rPr>
                <w:rFonts w:ascii="Tahoma" w:eastAsiaTheme="minorHAnsi" w:hAnsi="Tahoma" w:cs="Tahoma"/>
                <w:color w:val="000000"/>
                <w:kern w:val="2"/>
                <w:sz w:val="20"/>
                <w:szCs w:val="20"/>
                <w:shd w:val="clear" w:color="auto" w:fill="FFFFFF"/>
                <w:lang w:val="nl-BE"/>
                <w14:ligatures w14:val="standardContextual"/>
              </w:rPr>
              <w:t xml:space="preserve"> Label heet.” </w:t>
            </w:r>
            <w:proofErr w:type="spellStart"/>
            <w:r w:rsidRPr="009F038F">
              <w:rPr>
                <w:rFonts w:ascii="Tahoma" w:eastAsiaTheme="minorHAnsi" w:hAnsi="Tahoma" w:cs="Tahoma"/>
                <w:color w:val="000000"/>
                <w:kern w:val="2"/>
                <w:sz w:val="20"/>
                <w:szCs w:val="20"/>
                <w:shd w:val="clear" w:color="auto" w:fill="FFFFFF"/>
                <w:lang w:val="nl-BE"/>
                <w14:ligatures w14:val="standardContextual"/>
              </w:rPr>
              <w:t>Stromae</w:t>
            </w:r>
            <w:proofErr w:type="spellEnd"/>
            <w:r w:rsidRPr="009F038F">
              <w:rPr>
                <w:rFonts w:ascii="Tahoma" w:eastAsiaTheme="minorHAnsi" w:hAnsi="Tahoma" w:cs="Tahoma"/>
                <w:color w:val="000000"/>
                <w:kern w:val="2"/>
                <w:sz w:val="20"/>
                <w:szCs w:val="20"/>
                <w:shd w:val="clear" w:color="auto" w:fill="FFFFFF"/>
                <w:lang w:val="nl-BE"/>
                <w14:ligatures w14:val="standardContextual"/>
              </w:rPr>
              <w:t xml:space="preserve"> deelt die firma met zijn echtgenote, ontwerpster </w:t>
            </w:r>
            <w:proofErr w:type="spellStart"/>
            <w:r w:rsidRPr="009F038F">
              <w:rPr>
                <w:rFonts w:ascii="Tahoma" w:eastAsiaTheme="minorHAnsi" w:hAnsi="Tahoma" w:cs="Tahoma"/>
                <w:color w:val="000000"/>
                <w:kern w:val="2"/>
                <w:sz w:val="20"/>
                <w:szCs w:val="20"/>
                <w:shd w:val="clear" w:color="auto" w:fill="FFFFFF"/>
                <w:lang w:val="nl-BE"/>
                <w14:ligatures w14:val="standardContextual"/>
              </w:rPr>
              <w:t>Coralie</w:t>
            </w:r>
            <w:proofErr w:type="spellEnd"/>
            <w:r w:rsidRPr="009F038F">
              <w:rPr>
                <w:rFonts w:ascii="Tahoma" w:eastAsiaTheme="minorHAnsi" w:hAnsi="Tahoma" w:cs="Tahoma"/>
                <w:color w:val="000000"/>
                <w:kern w:val="2"/>
                <w:sz w:val="20"/>
                <w:szCs w:val="20"/>
                <w:shd w:val="clear" w:color="auto" w:fill="FFFFFF"/>
                <w:lang w:val="nl-BE"/>
                <w14:ligatures w14:val="standardContextual"/>
              </w:rPr>
              <w:t xml:space="preserve"> Barbier. “Daar heeft hij geloof ik wél winst gemaakt. Merkwaardig genoeg kunnen we voorlopig dus stellen dat hij zijn muziekbedrijf, dat stilligt, financiert met de opbrengsten van zijn kledingfirma.”</w:t>
            </w:r>
          </w:p>
        </w:tc>
      </w:tr>
      <w:tr w:rsidR="003B6B1A" w:rsidRPr="009F038F" w14:paraId="3F60DCB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2DF35A7" w14:textId="77777777" w:rsidR="003B6B1A" w:rsidRPr="009F038F" w:rsidRDefault="003B6B1A" w:rsidP="003B6B1A">
            <w:pPr>
              <w:widowControl/>
              <w:autoSpaceDE/>
              <w:autoSpaceDN/>
              <w:textAlignment w:val="baseline"/>
              <w:rPr>
                <w:rFonts w:ascii="Tahoma" w:eastAsia="Times New Roman" w:hAnsi="Tahoma" w:cs="Tahoma"/>
                <w:kern w:val="2"/>
                <w:sz w:val="20"/>
                <w:szCs w:val="20"/>
                <w:lang w:eastAsia="nl-NL"/>
                <w14:ligatures w14:val="standardContextual"/>
              </w:rPr>
            </w:pPr>
            <w:r w:rsidRPr="009F038F">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959F184" w14:textId="77777777" w:rsidR="00EB5F10" w:rsidRDefault="00000000" w:rsidP="0011236D">
            <w:pPr>
              <w:pStyle w:val="Lijstalinea"/>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598" w:history="1">
              <w:r w:rsidR="00417493" w:rsidRPr="00EB5F10">
                <w:rPr>
                  <w:rStyle w:val="Hyperlink"/>
                  <w:rFonts w:ascii="Tahoma" w:eastAsiaTheme="minorHAnsi" w:hAnsi="Tahoma" w:cs="Tahoma"/>
                  <w:kern w:val="2"/>
                  <w:sz w:val="20"/>
                  <w:szCs w:val="20"/>
                  <w14:ligatures w14:val="standardContextual"/>
                </w:rPr>
                <w:t>https://www.conseildelamusique.be</w:t>
              </w:r>
            </w:hyperlink>
            <w:r w:rsidR="003B6B1A" w:rsidRPr="00EB5F10">
              <w:rPr>
                <w:rFonts w:ascii="Tahoma" w:eastAsiaTheme="minorHAnsi" w:hAnsi="Tahoma" w:cs="Tahoma"/>
                <w:kern w:val="2"/>
                <w:sz w:val="20"/>
                <w:szCs w:val="20"/>
                <w14:ligatures w14:val="standardContextual"/>
              </w:rPr>
              <w:t xml:space="preserve"> </w:t>
            </w:r>
          </w:p>
          <w:p w14:paraId="769D2B6A" w14:textId="77777777" w:rsidR="00EB5F10" w:rsidRPr="00EB5F10" w:rsidRDefault="00000000" w:rsidP="00973327">
            <w:pPr>
              <w:pStyle w:val="Lijstalinea"/>
              <w:widowControl/>
              <w:numPr>
                <w:ilvl w:val="0"/>
                <w:numId w:val="16"/>
              </w:numPr>
              <w:autoSpaceDE/>
              <w:autoSpaceDN/>
              <w:spacing w:after="160" w:line="259" w:lineRule="auto"/>
              <w:contextualSpacing/>
              <w:rPr>
                <w:rStyle w:val="Hyperlink"/>
                <w:rFonts w:ascii="Tahoma" w:eastAsiaTheme="minorHAnsi" w:hAnsi="Tahoma" w:cs="Tahoma"/>
                <w:color w:val="auto"/>
                <w:kern w:val="2"/>
                <w:sz w:val="20"/>
                <w:szCs w:val="20"/>
                <w:u w:val="none"/>
                <w:lang w:val="nl-BE"/>
                <w14:ligatures w14:val="standardContextual"/>
              </w:rPr>
            </w:pPr>
            <w:hyperlink r:id="rId599" w:history="1">
              <w:r w:rsidR="00417493" w:rsidRPr="00EB5F10">
                <w:rPr>
                  <w:rStyle w:val="Hyperlink"/>
                  <w:rFonts w:ascii="Tahoma" w:eastAsiaTheme="minorHAnsi" w:hAnsi="Tahoma" w:cs="Tahoma"/>
                  <w:kern w:val="2"/>
                  <w:sz w:val="20"/>
                  <w:szCs w:val="20"/>
                  <w:shd w:val="clear" w:color="auto" w:fill="EFEFFB"/>
                  <w14:ligatures w14:val="standardContextual"/>
                </w:rPr>
                <w:t>https://www.larousse.fr</w:t>
              </w:r>
            </w:hyperlink>
          </w:p>
          <w:p w14:paraId="69DC7A2C" w14:textId="77777777" w:rsidR="00EB5F10" w:rsidRPr="00EB5F10" w:rsidRDefault="00000000" w:rsidP="000052DE">
            <w:pPr>
              <w:pStyle w:val="Lijstalinea"/>
              <w:widowControl/>
              <w:numPr>
                <w:ilvl w:val="0"/>
                <w:numId w:val="16"/>
              </w:numPr>
              <w:autoSpaceDE/>
              <w:autoSpaceDN/>
              <w:spacing w:after="160" w:line="259" w:lineRule="auto"/>
              <w:contextualSpacing/>
              <w:rPr>
                <w:rStyle w:val="Hyperlink"/>
                <w:rFonts w:ascii="Tahoma" w:eastAsiaTheme="minorHAnsi" w:hAnsi="Tahoma" w:cs="Tahoma"/>
                <w:color w:val="auto"/>
                <w:kern w:val="2"/>
                <w:sz w:val="20"/>
                <w:szCs w:val="20"/>
                <w:u w:val="none"/>
                <w:lang w:val="nl-BE"/>
                <w14:ligatures w14:val="standardContextual"/>
              </w:rPr>
            </w:pPr>
            <w:hyperlink r:id="rId600" w:history="1">
              <w:r w:rsidR="00417493" w:rsidRPr="00EB5F10">
                <w:rPr>
                  <w:rStyle w:val="Hyperlink"/>
                  <w:rFonts w:ascii="Tahoma" w:eastAsiaTheme="minorHAnsi" w:hAnsi="Tahoma" w:cs="Tahoma"/>
                  <w:kern w:val="2"/>
                  <w:sz w:val="20"/>
                  <w:szCs w:val="20"/>
                  <w:shd w:val="clear" w:color="auto" w:fill="FFFFFF"/>
                  <w:lang w:val="nl-BE"/>
                  <w14:ligatures w14:val="standardContextual"/>
                </w:rPr>
                <w:t>https://reviews.tn</w:t>
              </w:r>
            </w:hyperlink>
          </w:p>
          <w:p w14:paraId="6D07BEB2" w14:textId="75160C22" w:rsidR="003B6B1A" w:rsidRPr="00EB5F10" w:rsidRDefault="00000000" w:rsidP="000052DE">
            <w:pPr>
              <w:pStyle w:val="Lijstalinea"/>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601" w:history="1">
              <w:r w:rsidR="00417493" w:rsidRPr="00EB5F10">
                <w:rPr>
                  <w:rStyle w:val="Hyperlink"/>
                  <w:rFonts w:ascii="Tahoma" w:eastAsiaTheme="minorHAnsi" w:hAnsi="Tahoma" w:cs="Tahoma"/>
                  <w:kern w:val="2"/>
                  <w:sz w:val="20"/>
                  <w:szCs w:val="20"/>
                  <w:shd w:val="clear" w:color="auto" w:fill="FFFFFF"/>
                  <w:lang w:val="nl-BE"/>
                  <w14:ligatures w14:val="standardContextual"/>
                </w:rPr>
                <w:t>https://muziekbusiness.nl</w:t>
              </w:r>
            </w:hyperlink>
          </w:p>
          <w:p w14:paraId="64EC6A0C" w14:textId="77777777" w:rsidR="00EB5F10" w:rsidRPr="00EB5F10" w:rsidRDefault="00000000" w:rsidP="00AB4DC6">
            <w:pPr>
              <w:pStyle w:val="Lijstalinea"/>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602" w:history="1">
              <w:r w:rsidR="00417493" w:rsidRPr="00EB5F10">
                <w:rPr>
                  <w:rStyle w:val="Hyperlink"/>
                  <w:rFonts w:ascii="Tahoma" w:eastAsiaTheme="minorHAnsi" w:hAnsi="Tahoma" w:cs="Tahoma"/>
                  <w:kern w:val="2"/>
                  <w:sz w:val="20"/>
                  <w:szCs w:val="20"/>
                  <w:shd w:val="clear" w:color="auto" w:fill="FFFFFF"/>
                  <w:lang w:val="nl-BE"/>
                  <w14:ligatures w14:val="standardContextual"/>
                </w:rPr>
                <w:t>https://www.hln.be</w:t>
              </w:r>
            </w:hyperlink>
            <w:r w:rsidR="003B6B1A" w:rsidRPr="00EB5F10">
              <w:rPr>
                <w:rFonts w:ascii="Tahoma" w:eastAsiaTheme="minorHAnsi" w:hAnsi="Tahoma" w:cs="Tahoma"/>
                <w:color w:val="000000"/>
                <w:kern w:val="2"/>
                <w:sz w:val="20"/>
                <w:szCs w:val="20"/>
                <w:shd w:val="clear" w:color="auto" w:fill="FFFFFF"/>
                <w:lang w:val="nl-BE"/>
                <w14:ligatures w14:val="standardContextual"/>
              </w:rPr>
              <w:t xml:space="preserve"> </w:t>
            </w:r>
          </w:p>
          <w:p w14:paraId="218D9E29" w14:textId="77777777" w:rsidR="00EB5F10" w:rsidRDefault="009319FE" w:rsidP="00EB5F10">
            <w:pPr>
              <w:pStyle w:val="Lijstalinea"/>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EB5F10">
              <w:rPr>
                <w:rFonts w:ascii="Tahoma" w:eastAsiaTheme="minorHAnsi" w:hAnsi="Tahoma" w:cs="Tahoma"/>
                <w:kern w:val="2"/>
                <w:sz w:val="20"/>
                <w:szCs w:val="20"/>
                <w14:ligatures w14:val="standardContextual"/>
              </w:rPr>
              <w:t>Van Dale</w:t>
            </w:r>
          </w:p>
          <w:p w14:paraId="6E409A00" w14:textId="149B36AF" w:rsidR="009319FE" w:rsidRPr="009F038F" w:rsidRDefault="009319FE" w:rsidP="00EB5F10">
            <w:pPr>
              <w:pStyle w:val="Lijstalinea"/>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Pr>
                <w:rFonts w:ascii="Tahoma" w:eastAsiaTheme="minorHAnsi" w:hAnsi="Tahoma" w:cs="Tahoma"/>
                <w:kern w:val="2"/>
                <w:sz w:val="20"/>
                <w:szCs w:val="20"/>
                <w14:ligatures w14:val="standardContextual"/>
              </w:rPr>
              <w:t>Dikke Van Dale</w:t>
            </w:r>
          </w:p>
        </w:tc>
      </w:tr>
    </w:tbl>
    <w:p w14:paraId="2DE23581" w14:textId="77777777" w:rsidR="00DB202A" w:rsidRDefault="00DB202A" w:rsidP="000D697F">
      <w:pPr>
        <w:rPr>
          <w:lang w:val="nl-BE"/>
        </w:rPr>
      </w:pPr>
    </w:p>
    <w:p w14:paraId="4DDF4FC8" w14:textId="77777777" w:rsidR="003B6B1A" w:rsidRDefault="003B6B1A"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846129" w:rsidRPr="009319FE" w14:paraId="48A86E3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188D06C" w14:textId="77777777" w:rsidR="00846129" w:rsidRPr="009319FE" w:rsidRDefault="00846129" w:rsidP="00846129">
            <w:pPr>
              <w:widowControl/>
              <w:autoSpaceDE/>
              <w:autoSpaceDN/>
              <w:textAlignment w:val="baseline"/>
              <w:rPr>
                <w:rFonts w:ascii="Tahoma" w:eastAsia="Times New Roman" w:hAnsi="Tahoma" w:cs="Tahoma"/>
                <w:kern w:val="2"/>
                <w:sz w:val="20"/>
                <w:szCs w:val="20"/>
                <w:lang w:eastAsia="nl-NL"/>
                <w14:ligatures w14:val="standardContextual"/>
              </w:rPr>
            </w:pPr>
            <w:r w:rsidRPr="009319FE">
              <w:rPr>
                <w:rFonts w:ascii="Tahoma" w:eastAsia="Times New Roman" w:hAnsi="Tahoma" w:cs="Tahoma"/>
                <w:kern w:val="2"/>
                <w:sz w:val="20"/>
                <w:szCs w:val="20"/>
                <w:lang w:eastAsia="nl-NL"/>
                <w14:ligatures w14:val="standardContextual"/>
              </w:rPr>
              <w:lastRenderedPageBreak/>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8B0909C" w14:textId="77777777" w:rsidR="00846129" w:rsidRPr="009319FE" w:rsidRDefault="00846129" w:rsidP="00846129">
            <w:pPr>
              <w:widowControl/>
              <w:autoSpaceDE/>
              <w:autoSpaceDN/>
              <w:textAlignment w:val="baseline"/>
              <w:rPr>
                <w:rFonts w:ascii="Tahoma" w:eastAsia="Times New Roman" w:hAnsi="Tahoma" w:cs="Tahoma"/>
                <w:kern w:val="2"/>
                <w:sz w:val="20"/>
                <w:szCs w:val="20"/>
                <w:lang w:eastAsia="nl-NL"/>
                <w14:ligatures w14:val="standardContextual"/>
              </w:rPr>
            </w:pPr>
            <w:r w:rsidRPr="009319FE">
              <w:rPr>
                <w:rFonts w:ascii="Tahoma" w:eastAsia="Times New Roman" w:hAnsi="Tahoma" w:cs="Tahoma"/>
                <w:kern w:val="2"/>
                <w:sz w:val="20"/>
                <w:szCs w:val="20"/>
                <w:lang w:eastAsia="nl-NL"/>
                <w14:ligatures w14:val="standardContextual"/>
              </w:rPr>
              <w:t>Lexicologisch probleem</w:t>
            </w:r>
          </w:p>
        </w:tc>
      </w:tr>
      <w:tr w:rsidR="00846129" w:rsidRPr="009319FE" w14:paraId="5CF8DB8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0980627" w14:textId="77777777" w:rsidR="00846129" w:rsidRPr="009319FE" w:rsidRDefault="00846129" w:rsidP="00846129">
            <w:pPr>
              <w:widowControl/>
              <w:autoSpaceDE/>
              <w:autoSpaceDN/>
              <w:textAlignment w:val="baseline"/>
              <w:rPr>
                <w:rFonts w:ascii="Tahoma" w:eastAsia="Times New Roman" w:hAnsi="Tahoma" w:cs="Tahoma"/>
                <w:kern w:val="2"/>
                <w:sz w:val="20"/>
                <w:szCs w:val="20"/>
                <w:lang w:eastAsia="nl-NL"/>
                <w14:ligatures w14:val="standardContextual"/>
              </w:rPr>
            </w:pPr>
            <w:r w:rsidRPr="009319FE">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330AA0F" w14:textId="55FB6BC3" w:rsidR="00846129" w:rsidRPr="009319FE" w:rsidRDefault="009319FE" w:rsidP="00846129">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à</w:t>
            </w:r>
            <w:r w:rsidR="00846129" w:rsidRPr="009319FE">
              <w:rPr>
                <w:rFonts w:ascii="Tahoma" w:eastAsia="Times New Roman" w:hAnsi="Tahoma" w:cs="Tahoma"/>
                <w:kern w:val="2"/>
                <w:sz w:val="20"/>
                <w:szCs w:val="20"/>
                <w:lang w:val="nl-BE" w:eastAsia="nl-NL"/>
                <w14:ligatures w14:val="standardContextual"/>
              </w:rPr>
              <w:t xml:space="preserve"> </w:t>
            </w:r>
            <w:proofErr w:type="spellStart"/>
            <w:r w:rsidR="00846129" w:rsidRPr="009319FE">
              <w:rPr>
                <w:rFonts w:ascii="Tahoma" w:eastAsia="Times New Roman" w:hAnsi="Tahoma" w:cs="Tahoma"/>
                <w:kern w:val="2"/>
                <w:sz w:val="20"/>
                <w:szCs w:val="20"/>
                <w:lang w:val="nl-BE" w:eastAsia="nl-NL"/>
                <w14:ligatures w14:val="standardContextual"/>
              </w:rPr>
              <w:t>tout</w:t>
            </w:r>
            <w:proofErr w:type="spellEnd"/>
            <w:r w:rsidR="00846129" w:rsidRPr="009319FE">
              <w:rPr>
                <w:rFonts w:ascii="Tahoma" w:eastAsia="Times New Roman" w:hAnsi="Tahoma" w:cs="Tahoma"/>
                <w:kern w:val="2"/>
                <w:sz w:val="20"/>
                <w:szCs w:val="20"/>
                <w:lang w:val="nl-BE" w:eastAsia="nl-NL"/>
                <w14:ligatures w14:val="standardContextual"/>
              </w:rPr>
              <w:t xml:space="preserve"> prix</w:t>
            </w:r>
          </w:p>
        </w:tc>
      </w:tr>
      <w:tr w:rsidR="00846129" w:rsidRPr="009319FE" w14:paraId="3A538DE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20A22A1" w14:textId="77777777" w:rsidR="00846129" w:rsidRPr="009319FE" w:rsidRDefault="00846129" w:rsidP="00846129">
            <w:pPr>
              <w:widowControl/>
              <w:autoSpaceDE/>
              <w:autoSpaceDN/>
              <w:textAlignment w:val="baseline"/>
              <w:rPr>
                <w:rFonts w:ascii="Tahoma" w:eastAsia="Times New Roman" w:hAnsi="Tahoma" w:cs="Tahoma"/>
                <w:kern w:val="2"/>
                <w:sz w:val="20"/>
                <w:szCs w:val="20"/>
                <w:lang w:eastAsia="nl-NL"/>
                <w14:ligatures w14:val="standardContextual"/>
              </w:rPr>
            </w:pPr>
            <w:r w:rsidRPr="009319FE">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DF65DC" w14:textId="77777777" w:rsidR="00846129" w:rsidRPr="009319FE" w:rsidRDefault="00846129" w:rsidP="00846129">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9319FE">
              <w:rPr>
                <w:rFonts w:ascii="Tahoma" w:eastAsia="Times New Roman" w:hAnsi="Tahoma" w:cs="Tahoma"/>
                <w:kern w:val="2"/>
                <w:sz w:val="20"/>
                <w:szCs w:val="20"/>
                <w:lang w:val="fr-BE" w:eastAsia="nl-NL"/>
                <w14:ligatures w14:val="standardContextual"/>
              </w:rPr>
              <w:t>absoluut</w:t>
            </w:r>
            <w:proofErr w:type="spellEnd"/>
          </w:p>
        </w:tc>
      </w:tr>
      <w:tr w:rsidR="00846129" w:rsidRPr="009319FE" w14:paraId="2E9C144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278913E" w14:textId="77777777" w:rsidR="00846129" w:rsidRPr="009319FE" w:rsidRDefault="00846129" w:rsidP="00846129">
            <w:pPr>
              <w:widowControl/>
              <w:autoSpaceDE/>
              <w:autoSpaceDN/>
              <w:textAlignment w:val="baseline"/>
              <w:rPr>
                <w:rFonts w:ascii="Tahoma" w:eastAsia="Times New Roman" w:hAnsi="Tahoma" w:cs="Tahoma"/>
                <w:kern w:val="2"/>
                <w:sz w:val="20"/>
                <w:szCs w:val="20"/>
                <w:lang w:eastAsia="nl-NL"/>
                <w14:ligatures w14:val="standardContextual"/>
              </w:rPr>
            </w:pPr>
            <w:r w:rsidRPr="009319FE">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668D0B0" w14:textId="77777777" w:rsidR="00846129" w:rsidRPr="009319FE" w:rsidRDefault="00846129" w:rsidP="00846129">
            <w:pPr>
              <w:widowControl/>
              <w:autoSpaceDE/>
              <w:autoSpaceDN/>
              <w:spacing w:after="160" w:line="259" w:lineRule="auto"/>
              <w:rPr>
                <w:rFonts w:ascii="Tahoma" w:eastAsiaTheme="minorHAnsi" w:hAnsi="Tahoma" w:cs="Tahoma"/>
                <w:kern w:val="2"/>
                <w:sz w:val="20"/>
                <w:szCs w:val="20"/>
                <w:highlight w:val="yellow"/>
                <w:lang w:val="nl-BE"/>
                <w14:ligatures w14:val="standardContextual"/>
              </w:rPr>
            </w:pPr>
            <w:r w:rsidRPr="009319FE">
              <w:rPr>
                <w:rFonts w:ascii="Tahoma" w:eastAsiaTheme="minorHAnsi" w:hAnsi="Tahoma" w:cs="Tahoma"/>
                <w:kern w:val="2"/>
                <w:sz w:val="20"/>
                <w:szCs w:val="20"/>
                <w:lang w:val="nl-BE"/>
                <w14:ligatures w14:val="standardContextual"/>
              </w:rPr>
              <w:t xml:space="preserve">Van Dale vertaalt ‘à </w:t>
            </w:r>
            <w:proofErr w:type="spellStart"/>
            <w:r w:rsidRPr="009319FE">
              <w:rPr>
                <w:rFonts w:ascii="Tahoma" w:eastAsiaTheme="minorHAnsi" w:hAnsi="Tahoma" w:cs="Tahoma"/>
                <w:kern w:val="2"/>
                <w:sz w:val="20"/>
                <w:szCs w:val="20"/>
                <w:lang w:val="nl-BE"/>
                <w14:ligatures w14:val="standardContextual"/>
              </w:rPr>
              <w:t>tout</w:t>
            </w:r>
            <w:proofErr w:type="spellEnd"/>
            <w:r w:rsidRPr="009319FE">
              <w:rPr>
                <w:rFonts w:ascii="Tahoma" w:eastAsiaTheme="minorHAnsi" w:hAnsi="Tahoma" w:cs="Tahoma"/>
                <w:kern w:val="2"/>
                <w:sz w:val="20"/>
                <w:szCs w:val="20"/>
                <w:lang w:val="nl-BE"/>
                <w14:ligatures w14:val="standardContextual"/>
              </w:rPr>
              <w:t xml:space="preserve"> prix’ door ‘koste wat het kost’.</w:t>
            </w:r>
          </w:p>
          <w:p w14:paraId="0E1ACFA0" w14:textId="4AAF2A0A" w:rsidR="00846129" w:rsidRPr="00EF6117" w:rsidRDefault="00846129" w:rsidP="00846129">
            <w:pPr>
              <w:widowControl/>
              <w:shd w:val="clear" w:color="auto" w:fill="FFFFFF"/>
              <w:autoSpaceDE/>
              <w:autoSpaceDN/>
              <w:spacing w:beforeAutospacing="1" w:afterAutospacing="1"/>
              <w:textAlignment w:val="baseline"/>
              <w:rPr>
                <w:rFonts w:ascii="Tahoma" w:eastAsiaTheme="majorEastAsia" w:hAnsi="Tahoma" w:cs="Tahoma"/>
                <w:color w:val="333332"/>
                <w:sz w:val="20"/>
                <w:szCs w:val="20"/>
                <w:bdr w:val="none" w:sz="0" w:space="0" w:color="auto" w:frame="1"/>
                <w:lang w:val="nl-BE" w:eastAsia="nl-BE"/>
              </w:rPr>
            </w:pPr>
            <w:r w:rsidRPr="00EF6117">
              <w:rPr>
                <w:rFonts w:ascii="Tahoma" w:eastAsiaTheme="majorEastAsia" w:hAnsi="Tahoma" w:cs="Tahoma"/>
                <w:color w:val="333332"/>
                <w:sz w:val="20"/>
                <w:szCs w:val="20"/>
                <w:bdr w:val="none" w:sz="0" w:space="0" w:color="auto" w:frame="1"/>
                <w:lang w:val="nl-BE" w:eastAsia="nl-BE"/>
              </w:rPr>
              <w:t>Teamtaaladvies: ‘Te allen koste is standaardtaal in België. </w:t>
            </w:r>
            <w:r w:rsidRPr="00EF6117">
              <w:rPr>
                <w:rFonts w:ascii="Tahoma" w:eastAsia="Times New Roman" w:hAnsi="Tahoma" w:cs="Tahoma"/>
                <w:color w:val="333332"/>
                <w:sz w:val="20"/>
                <w:szCs w:val="20"/>
                <w:lang w:val="nl-BE" w:eastAsia="nl-BE"/>
              </w:rPr>
              <w:t xml:space="preserve">Het is een formele vaste combinatie met een oude naamvalsvorm. De betekenis is ‘koste wat het kost, ten koste van alles. </w:t>
            </w:r>
            <w:r w:rsidRPr="00EF6117">
              <w:rPr>
                <w:rFonts w:ascii="Tahoma" w:eastAsiaTheme="majorEastAsia" w:hAnsi="Tahoma" w:cs="Tahoma"/>
                <w:color w:val="333332"/>
                <w:sz w:val="20"/>
                <w:szCs w:val="20"/>
                <w:bdr w:val="none" w:sz="0" w:space="0" w:color="auto" w:frame="1"/>
                <w:lang w:val="nl-BE" w:eastAsia="nl-BE"/>
              </w:rPr>
              <w:t>U kunt ook gewonere synoniemen gebruiken, zoals tot elke prijs, beslist, hoe dan ook, </w:t>
            </w:r>
            <w:r w:rsidRPr="00AE7E52">
              <w:rPr>
                <w:rFonts w:ascii="Tahoma" w:eastAsiaTheme="majorEastAsia" w:hAnsi="Tahoma" w:cs="Tahoma"/>
                <w:color w:val="333332"/>
                <w:sz w:val="20"/>
                <w:szCs w:val="20"/>
                <w:u w:val="single"/>
                <w:bdr w:val="none" w:sz="0" w:space="0" w:color="auto" w:frame="1"/>
                <w:lang w:val="nl-BE" w:eastAsia="nl-BE"/>
              </w:rPr>
              <w:t>absoluut</w:t>
            </w:r>
            <w:r w:rsidRPr="00EF6117">
              <w:rPr>
                <w:rFonts w:ascii="Tahoma" w:eastAsiaTheme="majorEastAsia" w:hAnsi="Tahoma" w:cs="Tahoma"/>
                <w:color w:val="333332"/>
                <w:sz w:val="20"/>
                <w:szCs w:val="20"/>
                <w:bdr w:val="none" w:sz="0" w:space="0" w:color="auto" w:frame="1"/>
                <w:lang w:val="nl-BE" w:eastAsia="nl-BE"/>
              </w:rPr>
              <w:t>.’</w:t>
            </w:r>
          </w:p>
          <w:p w14:paraId="359BDEE1" w14:textId="77777777" w:rsidR="00846129" w:rsidRPr="009319FE" w:rsidRDefault="00846129" w:rsidP="00846129">
            <w:pPr>
              <w:widowControl/>
              <w:shd w:val="clear" w:color="auto" w:fill="FFFFFF"/>
              <w:autoSpaceDE/>
              <w:autoSpaceDN/>
              <w:spacing w:beforeAutospacing="1" w:afterAutospacing="1"/>
              <w:textAlignment w:val="baseline"/>
              <w:rPr>
                <w:rFonts w:ascii="Tahoma" w:eastAsia="Times New Roman" w:hAnsi="Tahoma" w:cs="Tahoma"/>
                <w:sz w:val="20"/>
                <w:szCs w:val="20"/>
                <w:lang w:val="nl-BE" w:eastAsia="nl-BE"/>
              </w:rPr>
            </w:pPr>
            <w:r w:rsidRPr="009319FE">
              <w:rPr>
                <w:rFonts w:ascii="Tahoma" w:eastAsia="Times New Roman" w:hAnsi="Tahoma" w:cs="Tahoma"/>
                <w:sz w:val="20"/>
                <w:szCs w:val="20"/>
                <w:lang w:val="nl-BE" w:eastAsia="nl-BE"/>
              </w:rPr>
              <w:t>Dikke Van Dale ‘absoluut = zonder enige twijfel’</w:t>
            </w:r>
          </w:p>
          <w:p w14:paraId="37C22898" w14:textId="77777777" w:rsidR="00846129" w:rsidRPr="009319FE" w:rsidRDefault="00846129" w:rsidP="00846129">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9319FE">
              <w:rPr>
                <w:rFonts w:ascii="Tahoma" w:eastAsiaTheme="minorHAnsi" w:hAnsi="Tahoma" w:cs="Tahoma"/>
                <w:kern w:val="2"/>
                <w:sz w:val="20"/>
                <w:szCs w:val="20"/>
                <w:lang w:val="nl-BE"/>
                <w14:ligatures w14:val="standardContextual"/>
              </w:rPr>
              <w:t>Die betekenis klopt, omdat ze er alles aan zou doen om zo vrij mogelijk te zijn, dus ze twijfelde er helemaal niet aan.</w:t>
            </w:r>
          </w:p>
        </w:tc>
      </w:tr>
      <w:tr w:rsidR="00846129" w:rsidRPr="009319FE" w14:paraId="12A096C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4C3B9F2" w14:textId="77777777" w:rsidR="00846129" w:rsidRPr="009319FE" w:rsidRDefault="00846129" w:rsidP="00846129">
            <w:pPr>
              <w:widowControl/>
              <w:autoSpaceDE/>
              <w:autoSpaceDN/>
              <w:textAlignment w:val="baseline"/>
              <w:rPr>
                <w:rFonts w:ascii="Tahoma" w:eastAsia="Times New Roman" w:hAnsi="Tahoma" w:cs="Tahoma"/>
                <w:kern w:val="2"/>
                <w:sz w:val="20"/>
                <w:szCs w:val="20"/>
                <w:lang w:eastAsia="nl-NL"/>
                <w14:ligatures w14:val="standardContextual"/>
              </w:rPr>
            </w:pPr>
            <w:r w:rsidRPr="009319FE">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C148F0" w14:textId="6044CEBE" w:rsidR="00846129" w:rsidRPr="00AE7E52" w:rsidRDefault="00000000" w:rsidP="00AE7E52">
            <w:pPr>
              <w:pStyle w:val="Lijstalinea"/>
              <w:widowControl/>
              <w:numPr>
                <w:ilvl w:val="0"/>
                <w:numId w:val="16"/>
              </w:numPr>
              <w:shd w:val="clear" w:color="auto" w:fill="FFFFFF"/>
              <w:autoSpaceDE/>
              <w:autoSpaceDN/>
              <w:spacing w:beforeAutospacing="1" w:afterAutospacing="1"/>
              <w:textAlignment w:val="baseline"/>
              <w:rPr>
                <w:rFonts w:ascii="Tahoma" w:eastAsia="Times New Roman" w:hAnsi="Tahoma" w:cs="Tahoma"/>
                <w:color w:val="333332"/>
                <w:sz w:val="20"/>
                <w:szCs w:val="20"/>
                <w:lang w:val="nl-BE" w:eastAsia="nl-BE"/>
              </w:rPr>
            </w:pPr>
            <w:hyperlink r:id="rId603" w:history="1">
              <w:r w:rsidR="00417493" w:rsidRPr="003E3190">
                <w:rPr>
                  <w:rStyle w:val="Hyperlink"/>
                  <w:rFonts w:ascii="Tahoma" w:eastAsiaTheme="majorEastAsia" w:hAnsi="Tahoma" w:cs="Tahoma"/>
                  <w:sz w:val="20"/>
                  <w:szCs w:val="20"/>
                  <w:bdr w:val="none" w:sz="0" w:space="0" w:color="auto" w:frame="1"/>
                  <w:lang w:val="nl-BE" w:eastAsia="nl-BE"/>
                </w:rPr>
                <w:t>https://www.vlaanderen.be</w:t>
              </w:r>
            </w:hyperlink>
            <w:r w:rsidR="00846129" w:rsidRPr="00AE7E52">
              <w:rPr>
                <w:rFonts w:ascii="Tahoma" w:eastAsiaTheme="majorEastAsia" w:hAnsi="Tahoma" w:cs="Tahoma"/>
                <w:b/>
                <w:bCs/>
                <w:color w:val="333332"/>
                <w:sz w:val="20"/>
                <w:szCs w:val="20"/>
                <w:bdr w:val="none" w:sz="0" w:space="0" w:color="auto" w:frame="1"/>
                <w:lang w:val="nl-BE" w:eastAsia="nl-BE"/>
              </w:rPr>
              <w:t xml:space="preserve"> </w:t>
            </w:r>
          </w:p>
          <w:p w14:paraId="3917F8BA" w14:textId="77777777" w:rsidR="00846129" w:rsidRPr="009319FE" w:rsidRDefault="00846129" w:rsidP="00846129">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9319FE">
              <w:rPr>
                <w:rFonts w:ascii="Tahoma" w:eastAsiaTheme="minorHAnsi" w:hAnsi="Tahoma" w:cs="Tahoma"/>
                <w:kern w:val="2"/>
                <w:sz w:val="20"/>
                <w:szCs w:val="20"/>
                <w14:ligatures w14:val="standardContextual"/>
              </w:rPr>
              <w:t>Van Dale</w:t>
            </w:r>
          </w:p>
          <w:p w14:paraId="67ADD3BB" w14:textId="77777777" w:rsidR="00846129" w:rsidRPr="009319FE" w:rsidRDefault="00846129" w:rsidP="00846129">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9319FE">
              <w:rPr>
                <w:rFonts w:ascii="Tahoma" w:eastAsiaTheme="minorHAnsi" w:hAnsi="Tahoma" w:cs="Tahoma"/>
                <w:kern w:val="2"/>
                <w:sz w:val="20"/>
                <w:szCs w:val="20"/>
                <w14:ligatures w14:val="standardContextual"/>
              </w:rPr>
              <w:t>Dikke Van Dale</w:t>
            </w:r>
          </w:p>
        </w:tc>
      </w:tr>
    </w:tbl>
    <w:p w14:paraId="7FA07790" w14:textId="77777777" w:rsidR="00846129" w:rsidRDefault="00846129"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FE709C" w:rsidRPr="00AE7E52" w14:paraId="239C2C0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8E9FE16" w14:textId="77777777" w:rsidR="00FE709C" w:rsidRPr="00AE7E52" w:rsidRDefault="00FE709C" w:rsidP="00FE709C">
            <w:pPr>
              <w:widowControl/>
              <w:autoSpaceDE/>
              <w:autoSpaceDN/>
              <w:textAlignment w:val="baseline"/>
              <w:rPr>
                <w:rFonts w:ascii="Tahoma" w:eastAsia="Times New Roman" w:hAnsi="Tahoma" w:cs="Tahoma"/>
                <w:kern w:val="2"/>
                <w:sz w:val="20"/>
                <w:szCs w:val="20"/>
                <w:lang w:eastAsia="nl-NL"/>
                <w14:ligatures w14:val="standardContextual"/>
              </w:rPr>
            </w:pPr>
            <w:r w:rsidRPr="00AE7E52">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3C55008" w14:textId="77777777" w:rsidR="00FE709C" w:rsidRPr="00AE7E52" w:rsidRDefault="00FE709C" w:rsidP="00FE709C">
            <w:pPr>
              <w:widowControl/>
              <w:autoSpaceDE/>
              <w:autoSpaceDN/>
              <w:textAlignment w:val="baseline"/>
              <w:rPr>
                <w:rFonts w:ascii="Tahoma" w:eastAsia="Times New Roman" w:hAnsi="Tahoma" w:cs="Tahoma"/>
                <w:kern w:val="2"/>
                <w:sz w:val="20"/>
                <w:szCs w:val="20"/>
                <w:lang w:eastAsia="nl-NL"/>
                <w14:ligatures w14:val="standardContextual"/>
              </w:rPr>
            </w:pPr>
            <w:r w:rsidRPr="00AE7E52">
              <w:rPr>
                <w:rFonts w:ascii="Tahoma" w:eastAsia="Times New Roman" w:hAnsi="Tahoma" w:cs="Tahoma"/>
                <w:kern w:val="2"/>
                <w:sz w:val="20"/>
                <w:szCs w:val="20"/>
                <w:lang w:eastAsia="nl-NL"/>
                <w14:ligatures w14:val="standardContextual"/>
              </w:rPr>
              <w:t>Lexicologisch probleem</w:t>
            </w:r>
          </w:p>
        </w:tc>
      </w:tr>
      <w:tr w:rsidR="00FE709C" w:rsidRPr="00AE7E52" w14:paraId="44EBECB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95202AD" w14:textId="77777777" w:rsidR="00FE709C" w:rsidRPr="00AE7E52" w:rsidRDefault="00FE709C" w:rsidP="00FE709C">
            <w:pPr>
              <w:widowControl/>
              <w:autoSpaceDE/>
              <w:autoSpaceDN/>
              <w:textAlignment w:val="baseline"/>
              <w:rPr>
                <w:rFonts w:ascii="Tahoma" w:eastAsia="Times New Roman" w:hAnsi="Tahoma" w:cs="Tahoma"/>
                <w:kern w:val="2"/>
                <w:sz w:val="20"/>
                <w:szCs w:val="20"/>
                <w:lang w:eastAsia="nl-NL"/>
                <w14:ligatures w14:val="standardContextual"/>
              </w:rPr>
            </w:pPr>
            <w:r w:rsidRPr="00AE7E52">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A3D8389" w14:textId="50C90D48" w:rsidR="00FE709C" w:rsidRPr="00AE7E52" w:rsidRDefault="00C544A9" w:rsidP="00FE709C">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t</w:t>
            </w:r>
            <w:r w:rsidR="00FE709C" w:rsidRPr="00AE7E52">
              <w:rPr>
                <w:rFonts w:ascii="Tahoma" w:eastAsia="Times New Roman" w:hAnsi="Tahoma" w:cs="Tahoma"/>
                <w:kern w:val="2"/>
                <w:sz w:val="20"/>
                <w:szCs w:val="20"/>
                <w:lang w:val="nl-BE" w:eastAsia="nl-NL"/>
                <w14:ligatures w14:val="standardContextual"/>
              </w:rPr>
              <w:t>enir</w:t>
            </w:r>
            <w:proofErr w:type="spellEnd"/>
            <w:r w:rsidR="00FE709C" w:rsidRPr="00AE7E52">
              <w:rPr>
                <w:rFonts w:ascii="Tahoma" w:eastAsia="Times New Roman" w:hAnsi="Tahoma" w:cs="Tahoma"/>
                <w:kern w:val="2"/>
                <w:sz w:val="20"/>
                <w:szCs w:val="20"/>
                <w:lang w:val="nl-BE" w:eastAsia="nl-NL"/>
                <w14:ligatures w14:val="standardContextual"/>
              </w:rPr>
              <w:t xml:space="preserve"> à</w:t>
            </w:r>
          </w:p>
        </w:tc>
      </w:tr>
      <w:tr w:rsidR="00FE709C" w:rsidRPr="00AE7E52" w14:paraId="3531266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9E43EE8" w14:textId="77777777" w:rsidR="00FE709C" w:rsidRPr="00AE7E52" w:rsidRDefault="00FE709C" w:rsidP="00FE709C">
            <w:pPr>
              <w:widowControl/>
              <w:autoSpaceDE/>
              <w:autoSpaceDN/>
              <w:textAlignment w:val="baseline"/>
              <w:rPr>
                <w:rFonts w:ascii="Tahoma" w:eastAsia="Times New Roman" w:hAnsi="Tahoma" w:cs="Tahoma"/>
                <w:kern w:val="2"/>
                <w:sz w:val="20"/>
                <w:szCs w:val="20"/>
                <w:lang w:eastAsia="nl-NL"/>
                <w14:ligatures w14:val="standardContextual"/>
              </w:rPr>
            </w:pPr>
            <w:r w:rsidRPr="00AE7E52">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44E26BE" w14:textId="06919BBE" w:rsidR="00FE709C" w:rsidRPr="00AE7E52" w:rsidRDefault="00C544A9" w:rsidP="00FE709C">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a</w:t>
            </w:r>
            <w:r w:rsidR="00FE709C" w:rsidRPr="00AE7E52">
              <w:rPr>
                <w:rFonts w:ascii="Tahoma" w:eastAsia="Times New Roman" w:hAnsi="Tahoma" w:cs="Tahoma"/>
                <w:kern w:val="2"/>
                <w:sz w:val="20"/>
                <w:szCs w:val="20"/>
                <w:lang w:val="fr-BE" w:eastAsia="nl-NL"/>
                <w14:ligatures w14:val="standardContextual"/>
              </w:rPr>
              <w:t>bsoluut</w:t>
            </w:r>
            <w:proofErr w:type="spellEnd"/>
            <w:r w:rsidR="00FE709C" w:rsidRPr="00AE7E52">
              <w:rPr>
                <w:rFonts w:ascii="Tahoma" w:eastAsia="Times New Roman" w:hAnsi="Tahoma" w:cs="Tahoma"/>
                <w:kern w:val="2"/>
                <w:sz w:val="20"/>
                <w:szCs w:val="20"/>
                <w:lang w:val="fr-BE" w:eastAsia="nl-NL"/>
                <w14:ligatures w14:val="standardContextual"/>
              </w:rPr>
              <w:t xml:space="preserve"> </w:t>
            </w:r>
            <w:proofErr w:type="spellStart"/>
            <w:r w:rsidR="00FE709C" w:rsidRPr="00AE7E52">
              <w:rPr>
                <w:rFonts w:ascii="Tahoma" w:eastAsia="Times New Roman" w:hAnsi="Tahoma" w:cs="Tahoma"/>
                <w:kern w:val="2"/>
                <w:sz w:val="20"/>
                <w:szCs w:val="20"/>
                <w:lang w:val="fr-BE" w:eastAsia="nl-NL"/>
                <w14:ligatures w14:val="standardContextual"/>
              </w:rPr>
              <w:t>willen</w:t>
            </w:r>
            <w:proofErr w:type="spellEnd"/>
          </w:p>
        </w:tc>
      </w:tr>
      <w:tr w:rsidR="00FE709C" w:rsidRPr="00AE7E52" w14:paraId="66240ED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99B4663" w14:textId="77777777" w:rsidR="00FE709C" w:rsidRPr="00AE7E52" w:rsidRDefault="00FE709C" w:rsidP="00FE709C">
            <w:pPr>
              <w:widowControl/>
              <w:autoSpaceDE/>
              <w:autoSpaceDN/>
              <w:textAlignment w:val="baseline"/>
              <w:rPr>
                <w:rFonts w:ascii="Tahoma" w:eastAsia="Times New Roman" w:hAnsi="Tahoma" w:cs="Tahoma"/>
                <w:kern w:val="2"/>
                <w:sz w:val="20"/>
                <w:szCs w:val="20"/>
                <w:lang w:eastAsia="nl-NL"/>
                <w14:ligatures w14:val="standardContextual"/>
              </w:rPr>
            </w:pPr>
            <w:r w:rsidRPr="00AE7E52">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E81F4E" w14:textId="77777777" w:rsidR="00FE709C" w:rsidRPr="00AE7E52" w:rsidRDefault="00FE709C" w:rsidP="00FE709C">
            <w:pPr>
              <w:widowControl/>
              <w:autoSpaceDE/>
              <w:autoSpaceDN/>
              <w:spacing w:after="160" w:line="259" w:lineRule="auto"/>
              <w:rPr>
                <w:rFonts w:ascii="Tahoma" w:eastAsiaTheme="minorHAnsi" w:hAnsi="Tahoma" w:cs="Tahoma"/>
                <w:kern w:val="2"/>
                <w:sz w:val="20"/>
                <w:szCs w:val="20"/>
                <w:lang w:val="nl-BE"/>
                <w14:ligatures w14:val="standardContextual"/>
              </w:rPr>
            </w:pPr>
            <w:r w:rsidRPr="00AE7E52">
              <w:rPr>
                <w:rFonts w:ascii="Tahoma" w:eastAsiaTheme="minorHAnsi" w:hAnsi="Tahoma" w:cs="Tahoma"/>
                <w:kern w:val="2"/>
                <w:sz w:val="20"/>
                <w:szCs w:val="20"/>
                <w:lang w:val="nl-BE"/>
                <w14:ligatures w14:val="standardContextual"/>
              </w:rPr>
              <w:t>Van Dale vertaalt ‘</w:t>
            </w:r>
            <w:proofErr w:type="spellStart"/>
            <w:r w:rsidRPr="00AE7E52">
              <w:rPr>
                <w:rFonts w:ascii="Tahoma" w:eastAsiaTheme="minorHAnsi" w:hAnsi="Tahoma" w:cs="Tahoma"/>
                <w:kern w:val="2"/>
                <w:sz w:val="20"/>
                <w:szCs w:val="20"/>
                <w:lang w:val="nl-BE"/>
                <w14:ligatures w14:val="standardContextual"/>
              </w:rPr>
              <w:t>tenir</w:t>
            </w:r>
            <w:proofErr w:type="spellEnd"/>
            <w:r w:rsidRPr="00AE7E52">
              <w:rPr>
                <w:rFonts w:ascii="Tahoma" w:eastAsiaTheme="minorHAnsi" w:hAnsi="Tahoma" w:cs="Tahoma"/>
                <w:kern w:val="2"/>
                <w:sz w:val="20"/>
                <w:szCs w:val="20"/>
                <w:lang w:val="nl-BE"/>
                <w14:ligatures w14:val="standardContextual"/>
              </w:rPr>
              <w:t xml:space="preserve"> à’ door ‘staan (op), gesteld zijn (op)’.</w:t>
            </w:r>
          </w:p>
          <w:p w14:paraId="2805B6EC" w14:textId="77777777" w:rsidR="00FE709C" w:rsidRPr="00AE7E52" w:rsidRDefault="00FE709C" w:rsidP="00FE709C">
            <w:pPr>
              <w:widowControl/>
              <w:autoSpaceDE/>
              <w:autoSpaceDN/>
              <w:spacing w:after="160" w:line="259" w:lineRule="auto"/>
              <w:rPr>
                <w:rFonts w:ascii="Tahoma" w:eastAsiaTheme="minorHAnsi" w:hAnsi="Tahoma" w:cs="Tahoma"/>
                <w:kern w:val="2"/>
                <w:sz w:val="20"/>
                <w:szCs w:val="20"/>
                <w:lang w:val="nl-BE"/>
                <w14:ligatures w14:val="standardContextual"/>
              </w:rPr>
            </w:pPr>
            <w:r w:rsidRPr="00AE7E52">
              <w:rPr>
                <w:rFonts w:ascii="Tahoma" w:eastAsiaTheme="minorHAnsi" w:hAnsi="Tahoma" w:cs="Tahoma"/>
                <w:kern w:val="2"/>
                <w:sz w:val="20"/>
                <w:szCs w:val="20"/>
                <w:lang w:val="nl-BE"/>
                <w14:ligatures w14:val="standardContextual"/>
              </w:rPr>
              <w:t xml:space="preserve">Woorden.org: ‘staan op = </w:t>
            </w:r>
            <w:r w:rsidRPr="00AE7E52">
              <w:rPr>
                <w:rFonts w:ascii="Tahoma" w:eastAsiaTheme="minorHAnsi" w:hAnsi="Tahoma" w:cs="Tahoma"/>
                <w:color w:val="000000"/>
                <w:kern w:val="2"/>
                <w:sz w:val="20"/>
                <w:szCs w:val="20"/>
                <w:shd w:val="clear" w:color="auto" w:fill="FFFFFF"/>
                <w:lang w:val="nl-BE"/>
                <w14:ligatures w14:val="standardContextual"/>
              </w:rPr>
              <w:t>willen dat (iets) zeker gebeurt’</w:t>
            </w:r>
          </w:p>
          <w:p w14:paraId="7E474F6D" w14:textId="77777777" w:rsidR="00FE709C" w:rsidRPr="00AE7E52" w:rsidRDefault="00FE709C" w:rsidP="00FE709C">
            <w:pPr>
              <w:widowControl/>
              <w:autoSpaceDE/>
              <w:autoSpaceDN/>
              <w:spacing w:after="160" w:line="259" w:lineRule="auto"/>
              <w:rPr>
                <w:rFonts w:ascii="Tahoma" w:eastAsiaTheme="minorHAnsi" w:hAnsi="Tahoma" w:cs="Tahoma"/>
                <w:kern w:val="2"/>
                <w:sz w:val="20"/>
                <w:szCs w:val="20"/>
                <w:lang w:val="nl-BE"/>
                <w14:ligatures w14:val="standardContextual"/>
              </w:rPr>
            </w:pPr>
            <w:r w:rsidRPr="00AE7E52">
              <w:rPr>
                <w:rFonts w:ascii="Tahoma" w:eastAsiaTheme="minorHAnsi" w:hAnsi="Tahoma" w:cs="Tahoma"/>
                <w:kern w:val="2"/>
                <w:sz w:val="20"/>
                <w:szCs w:val="20"/>
                <w:lang w:val="nl-BE"/>
                <w14:ligatures w14:val="standardContextual"/>
              </w:rPr>
              <w:t xml:space="preserve">In de brontekst staat nu eigenlijk twee keer ‘koste wat het kost’, omdat ‘à </w:t>
            </w:r>
            <w:proofErr w:type="spellStart"/>
            <w:r w:rsidRPr="00AE7E52">
              <w:rPr>
                <w:rFonts w:ascii="Tahoma" w:eastAsiaTheme="minorHAnsi" w:hAnsi="Tahoma" w:cs="Tahoma"/>
                <w:kern w:val="2"/>
                <w:sz w:val="20"/>
                <w:szCs w:val="20"/>
                <w:lang w:val="nl-BE"/>
                <w14:ligatures w14:val="standardContextual"/>
              </w:rPr>
              <w:t>tout</w:t>
            </w:r>
            <w:proofErr w:type="spellEnd"/>
            <w:r w:rsidRPr="00AE7E52">
              <w:rPr>
                <w:rFonts w:ascii="Tahoma" w:eastAsiaTheme="minorHAnsi" w:hAnsi="Tahoma" w:cs="Tahoma"/>
                <w:kern w:val="2"/>
                <w:sz w:val="20"/>
                <w:szCs w:val="20"/>
                <w:lang w:val="nl-BE"/>
                <w14:ligatures w14:val="standardContextual"/>
              </w:rPr>
              <w:t xml:space="preserve"> prix’ dat al betekent, maar ‘</w:t>
            </w:r>
            <w:proofErr w:type="spellStart"/>
            <w:r w:rsidRPr="00AE7E52">
              <w:rPr>
                <w:rFonts w:ascii="Tahoma" w:eastAsiaTheme="minorHAnsi" w:hAnsi="Tahoma" w:cs="Tahoma"/>
                <w:kern w:val="2"/>
                <w:sz w:val="20"/>
                <w:szCs w:val="20"/>
                <w:lang w:val="nl-BE"/>
                <w14:ligatures w14:val="standardContextual"/>
              </w:rPr>
              <w:t>tenir</w:t>
            </w:r>
            <w:proofErr w:type="spellEnd"/>
            <w:r w:rsidRPr="00AE7E52">
              <w:rPr>
                <w:rFonts w:ascii="Tahoma" w:eastAsiaTheme="minorHAnsi" w:hAnsi="Tahoma" w:cs="Tahoma"/>
                <w:kern w:val="2"/>
                <w:sz w:val="20"/>
                <w:szCs w:val="20"/>
                <w:lang w:val="nl-BE"/>
                <w14:ligatures w14:val="standardContextual"/>
              </w:rPr>
              <w:t xml:space="preserve"> à’ betekent ook ‘willen dat iets zeker gebeurt’.</w:t>
            </w:r>
          </w:p>
          <w:p w14:paraId="10BF04AF" w14:textId="77777777" w:rsidR="00FE709C" w:rsidRPr="00AE7E52" w:rsidRDefault="00FE709C" w:rsidP="00FE709C">
            <w:pPr>
              <w:widowControl/>
              <w:autoSpaceDE/>
              <w:autoSpaceDN/>
              <w:spacing w:after="160" w:line="259" w:lineRule="auto"/>
              <w:rPr>
                <w:rFonts w:ascii="Tahoma" w:eastAsiaTheme="minorHAnsi" w:hAnsi="Tahoma" w:cs="Tahoma"/>
                <w:kern w:val="2"/>
                <w:sz w:val="20"/>
                <w:szCs w:val="20"/>
                <w:lang w:val="nl-BE"/>
                <w14:ligatures w14:val="standardContextual"/>
              </w:rPr>
            </w:pPr>
            <w:r w:rsidRPr="00AE7E52">
              <w:rPr>
                <w:rFonts w:ascii="Tahoma" w:eastAsiaTheme="minorHAnsi" w:hAnsi="Tahoma" w:cs="Tahoma"/>
                <w:kern w:val="2"/>
                <w:sz w:val="20"/>
                <w:szCs w:val="20"/>
                <w:lang w:val="nl-BE"/>
                <w14:ligatures w14:val="standardContextual"/>
              </w:rPr>
              <w:t>Willen dat iets zeker gebeurt komt overeen met ‘absoluut willen’, aangezien ‘absoluut’ betekent ‘zonder enige twijfel’.</w:t>
            </w:r>
          </w:p>
          <w:p w14:paraId="0B235943" w14:textId="2274FCD5" w:rsidR="00FE709C" w:rsidRPr="00AE7E52" w:rsidRDefault="00FE709C" w:rsidP="00FE709C">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AE7E52">
              <w:rPr>
                <w:rFonts w:ascii="Tahoma" w:eastAsia="Times New Roman" w:hAnsi="Tahoma" w:cs="Tahoma"/>
                <w:kern w:val="2"/>
                <w:sz w:val="20"/>
                <w:szCs w:val="20"/>
                <w:lang w:val="nl-BE" w:eastAsia="nl-NL"/>
                <w14:ligatures w14:val="standardContextual"/>
              </w:rPr>
              <w:t>Daarom vertaal ik ‘</w:t>
            </w:r>
            <w:proofErr w:type="spellStart"/>
            <w:r w:rsidRPr="00AE7E52">
              <w:rPr>
                <w:rFonts w:ascii="Tahoma" w:eastAsia="Times New Roman" w:hAnsi="Tahoma" w:cs="Tahoma"/>
                <w:kern w:val="2"/>
                <w:sz w:val="20"/>
                <w:szCs w:val="20"/>
                <w:lang w:val="nl-BE" w:eastAsia="nl-NL"/>
                <w14:ligatures w14:val="standardContextual"/>
              </w:rPr>
              <w:t>tenir</w:t>
            </w:r>
            <w:proofErr w:type="spellEnd"/>
            <w:r w:rsidRPr="00AE7E52">
              <w:rPr>
                <w:rFonts w:ascii="Tahoma" w:eastAsia="Times New Roman" w:hAnsi="Tahoma" w:cs="Tahoma"/>
                <w:kern w:val="2"/>
                <w:sz w:val="20"/>
                <w:szCs w:val="20"/>
                <w:lang w:val="nl-BE" w:eastAsia="nl-NL"/>
                <w14:ligatures w14:val="standardContextual"/>
              </w:rPr>
              <w:t xml:space="preserve"> à</w:t>
            </w:r>
            <w:r w:rsidR="008A285C">
              <w:rPr>
                <w:rFonts w:ascii="Tahoma" w:eastAsia="Times New Roman" w:hAnsi="Tahoma" w:cs="Tahoma"/>
                <w:kern w:val="2"/>
                <w:sz w:val="20"/>
                <w:szCs w:val="20"/>
                <w:lang w:val="nl-BE" w:eastAsia="nl-NL"/>
                <w14:ligatures w14:val="standardContextual"/>
              </w:rPr>
              <w:t xml:space="preserve"> </w:t>
            </w:r>
            <w:proofErr w:type="spellStart"/>
            <w:r w:rsidR="008A285C">
              <w:rPr>
                <w:rFonts w:ascii="Tahoma" w:eastAsia="Times New Roman" w:hAnsi="Tahoma" w:cs="Tahoma"/>
                <w:kern w:val="2"/>
                <w:sz w:val="20"/>
                <w:szCs w:val="20"/>
                <w:lang w:val="nl-BE" w:eastAsia="nl-NL"/>
                <w14:ligatures w14:val="standardContextual"/>
              </w:rPr>
              <w:t>tout</w:t>
            </w:r>
            <w:proofErr w:type="spellEnd"/>
            <w:r w:rsidR="008A285C">
              <w:rPr>
                <w:rFonts w:ascii="Tahoma" w:eastAsia="Times New Roman" w:hAnsi="Tahoma" w:cs="Tahoma"/>
                <w:kern w:val="2"/>
                <w:sz w:val="20"/>
                <w:szCs w:val="20"/>
                <w:lang w:val="nl-BE" w:eastAsia="nl-NL"/>
                <w14:ligatures w14:val="standardContextual"/>
              </w:rPr>
              <w:t xml:space="preserve"> prix</w:t>
            </w:r>
            <w:r w:rsidRPr="00AE7E52">
              <w:rPr>
                <w:rFonts w:ascii="Tahoma" w:eastAsia="Times New Roman" w:hAnsi="Tahoma" w:cs="Tahoma"/>
                <w:kern w:val="2"/>
                <w:sz w:val="20"/>
                <w:szCs w:val="20"/>
                <w:lang w:val="nl-BE" w:eastAsia="nl-NL"/>
                <w14:ligatures w14:val="standardContextual"/>
              </w:rPr>
              <w:t>’ door ‘absoluut willen’.</w:t>
            </w:r>
          </w:p>
        </w:tc>
      </w:tr>
      <w:tr w:rsidR="00FE709C" w:rsidRPr="00AE7E52" w14:paraId="02AD2BD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05A5475" w14:textId="77777777" w:rsidR="00FE709C" w:rsidRPr="00AE7E52" w:rsidRDefault="00FE709C" w:rsidP="00FE709C">
            <w:pPr>
              <w:widowControl/>
              <w:autoSpaceDE/>
              <w:autoSpaceDN/>
              <w:textAlignment w:val="baseline"/>
              <w:rPr>
                <w:rFonts w:ascii="Tahoma" w:eastAsia="Times New Roman" w:hAnsi="Tahoma" w:cs="Tahoma"/>
                <w:kern w:val="2"/>
                <w:sz w:val="20"/>
                <w:szCs w:val="20"/>
                <w:lang w:eastAsia="nl-NL"/>
                <w14:ligatures w14:val="standardContextual"/>
              </w:rPr>
            </w:pPr>
            <w:r w:rsidRPr="00AE7E52">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466B3C3" w14:textId="09E41FD0" w:rsidR="00FE709C" w:rsidRPr="00E1634E" w:rsidRDefault="00000000" w:rsidP="00E1634E">
            <w:pPr>
              <w:pStyle w:val="Lijstalinea"/>
              <w:widowControl/>
              <w:numPr>
                <w:ilvl w:val="0"/>
                <w:numId w:val="16"/>
              </w:numPr>
              <w:autoSpaceDE/>
              <w:autoSpaceDN/>
              <w:spacing w:after="160" w:line="259" w:lineRule="auto"/>
              <w:rPr>
                <w:rFonts w:ascii="Tahoma" w:eastAsiaTheme="minorHAnsi" w:hAnsi="Tahoma" w:cs="Tahoma"/>
                <w:kern w:val="2"/>
                <w:sz w:val="20"/>
                <w:szCs w:val="20"/>
                <w:lang w:val="nl-BE"/>
                <w14:ligatures w14:val="standardContextual"/>
              </w:rPr>
            </w:pPr>
            <w:hyperlink r:id="rId604" w:history="1">
              <w:r w:rsidR="00417493" w:rsidRPr="003E3190">
                <w:rPr>
                  <w:rStyle w:val="Hyperlink"/>
                  <w:rFonts w:ascii="Tahoma" w:eastAsiaTheme="minorHAnsi" w:hAnsi="Tahoma" w:cs="Tahoma"/>
                  <w:kern w:val="2"/>
                  <w:sz w:val="20"/>
                  <w:szCs w:val="20"/>
                  <w:shd w:val="clear" w:color="auto" w:fill="FFFFFF"/>
                  <w:lang w:val="nl-BE"/>
                  <w14:ligatures w14:val="standardContextual"/>
                </w:rPr>
                <w:t>https://www.woorden.org</w:t>
              </w:r>
            </w:hyperlink>
            <w:r w:rsidR="00FE709C" w:rsidRPr="00E1634E">
              <w:rPr>
                <w:rFonts w:ascii="Tahoma" w:eastAsiaTheme="minorHAnsi" w:hAnsi="Tahoma" w:cs="Tahoma"/>
                <w:color w:val="000000"/>
                <w:kern w:val="2"/>
                <w:sz w:val="20"/>
                <w:szCs w:val="20"/>
                <w:shd w:val="clear" w:color="auto" w:fill="FFFFFF"/>
                <w:lang w:val="nl-BE"/>
                <w14:ligatures w14:val="standardContextual"/>
              </w:rPr>
              <w:t xml:space="preserve"> </w:t>
            </w:r>
          </w:p>
          <w:p w14:paraId="230B46F0" w14:textId="77777777" w:rsidR="00FE709C" w:rsidRPr="00AE7E52" w:rsidRDefault="00FE709C" w:rsidP="00FE709C">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AE7E52">
              <w:rPr>
                <w:rFonts w:ascii="Tahoma" w:eastAsiaTheme="minorHAnsi" w:hAnsi="Tahoma" w:cs="Tahoma"/>
                <w:kern w:val="2"/>
                <w:sz w:val="20"/>
                <w:szCs w:val="20"/>
                <w14:ligatures w14:val="standardContextual"/>
              </w:rPr>
              <w:t>Van Dale</w:t>
            </w:r>
          </w:p>
        </w:tc>
      </w:tr>
    </w:tbl>
    <w:p w14:paraId="5AD450A0" w14:textId="77777777" w:rsidR="00D825D0" w:rsidRDefault="00D825D0"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D825D0" w:rsidRPr="00E1634E" w14:paraId="37037DF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3B0EFCF" w14:textId="77777777" w:rsidR="00D825D0" w:rsidRPr="00E1634E" w:rsidRDefault="00D825D0" w:rsidP="00D825D0">
            <w:pPr>
              <w:widowControl/>
              <w:autoSpaceDE/>
              <w:autoSpaceDN/>
              <w:textAlignment w:val="baseline"/>
              <w:rPr>
                <w:rFonts w:ascii="Tahoma" w:eastAsia="Times New Roman" w:hAnsi="Tahoma" w:cs="Tahoma"/>
                <w:kern w:val="2"/>
                <w:sz w:val="20"/>
                <w:szCs w:val="20"/>
                <w:lang w:eastAsia="nl-NL"/>
                <w14:ligatures w14:val="standardContextual"/>
              </w:rPr>
            </w:pPr>
            <w:r w:rsidRPr="00E1634E">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5ECC30D" w14:textId="77777777" w:rsidR="00D825D0" w:rsidRPr="00E1634E" w:rsidRDefault="00D825D0" w:rsidP="00D825D0">
            <w:pPr>
              <w:widowControl/>
              <w:autoSpaceDE/>
              <w:autoSpaceDN/>
              <w:textAlignment w:val="baseline"/>
              <w:rPr>
                <w:rFonts w:ascii="Tahoma" w:eastAsia="Times New Roman" w:hAnsi="Tahoma" w:cs="Tahoma"/>
                <w:kern w:val="2"/>
                <w:sz w:val="20"/>
                <w:szCs w:val="20"/>
                <w:lang w:eastAsia="nl-NL"/>
                <w14:ligatures w14:val="standardContextual"/>
              </w:rPr>
            </w:pPr>
            <w:r w:rsidRPr="00E1634E">
              <w:rPr>
                <w:rFonts w:ascii="Tahoma" w:eastAsia="Times New Roman" w:hAnsi="Tahoma" w:cs="Tahoma"/>
                <w:kern w:val="2"/>
                <w:sz w:val="20"/>
                <w:szCs w:val="20"/>
                <w:lang w:eastAsia="nl-NL"/>
                <w14:ligatures w14:val="standardContextual"/>
              </w:rPr>
              <w:t>Lexicologisch probleem</w:t>
            </w:r>
          </w:p>
        </w:tc>
      </w:tr>
      <w:tr w:rsidR="00D825D0" w:rsidRPr="00E1634E" w14:paraId="5912A79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C039DE9" w14:textId="77777777" w:rsidR="00D825D0" w:rsidRPr="00E1634E" w:rsidRDefault="00D825D0" w:rsidP="00D825D0">
            <w:pPr>
              <w:widowControl/>
              <w:autoSpaceDE/>
              <w:autoSpaceDN/>
              <w:textAlignment w:val="baseline"/>
              <w:rPr>
                <w:rFonts w:ascii="Tahoma" w:eastAsia="Times New Roman" w:hAnsi="Tahoma" w:cs="Tahoma"/>
                <w:kern w:val="2"/>
                <w:sz w:val="20"/>
                <w:szCs w:val="20"/>
                <w:lang w:eastAsia="nl-NL"/>
                <w14:ligatures w14:val="standardContextual"/>
              </w:rPr>
            </w:pPr>
            <w:r w:rsidRPr="00E1634E">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1CDA3D3" w14:textId="73F37C4E" w:rsidR="00D825D0" w:rsidRPr="00E1634E" w:rsidRDefault="00E1634E" w:rsidP="00D825D0">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E1634E">
              <w:rPr>
                <w:rFonts w:ascii="Tahoma" w:eastAsia="Times New Roman" w:hAnsi="Tahoma" w:cs="Tahoma"/>
                <w:kern w:val="2"/>
                <w:sz w:val="20"/>
                <w:szCs w:val="20"/>
                <w:lang w:val="nl-BE" w:eastAsia="nl-NL"/>
                <w14:ligatures w14:val="standardContextual"/>
              </w:rPr>
              <w:t>a</w:t>
            </w:r>
            <w:r w:rsidR="00D825D0" w:rsidRPr="00E1634E">
              <w:rPr>
                <w:rFonts w:ascii="Tahoma" w:eastAsia="Times New Roman" w:hAnsi="Tahoma" w:cs="Tahoma"/>
                <w:kern w:val="2"/>
                <w:sz w:val="20"/>
                <w:szCs w:val="20"/>
                <w:lang w:val="nl-BE" w:eastAsia="nl-NL"/>
                <w14:ligatures w14:val="standardContextual"/>
              </w:rPr>
              <w:t>voir</w:t>
            </w:r>
            <w:proofErr w:type="spellEnd"/>
            <w:r w:rsidR="00D825D0" w:rsidRPr="00E1634E">
              <w:rPr>
                <w:rFonts w:ascii="Tahoma" w:eastAsia="Times New Roman" w:hAnsi="Tahoma" w:cs="Tahoma"/>
                <w:kern w:val="2"/>
                <w:sz w:val="20"/>
                <w:szCs w:val="20"/>
                <w:lang w:val="nl-BE" w:eastAsia="nl-NL"/>
                <w14:ligatures w14:val="standardContextual"/>
              </w:rPr>
              <w:t xml:space="preserve"> peur</w:t>
            </w:r>
          </w:p>
        </w:tc>
      </w:tr>
      <w:tr w:rsidR="00D825D0" w:rsidRPr="00E1634E" w14:paraId="5F3233C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B57406" w14:textId="77777777" w:rsidR="00D825D0" w:rsidRPr="00E1634E" w:rsidRDefault="00D825D0" w:rsidP="00D825D0">
            <w:pPr>
              <w:widowControl/>
              <w:autoSpaceDE/>
              <w:autoSpaceDN/>
              <w:textAlignment w:val="baseline"/>
              <w:rPr>
                <w:rFonts w:ascii="Tahoma" w:eastAsia="Times New Roman" w:hAnsi="Tahoma" w:cs="Tahoma"/>
                <w:kern w:val="2"/>
                <w:sz w:val="20"/>
                <w:szCs w:val="20"/>
                <w:lang w:eastAsia="nl-NL"/>
                <w14:ligatures w14:val="standardContextual"/>
              </w:rPr>
            </w:pPr>
            <w:r w:rsidRPr="00E1634E">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30EE49" w14:textId="6B00ADC3" w:rsidR="00D825D0" w:rsidRPr="00E1634E" w:rsidRDefault="00E1634E" w:rsidP="00D825D0">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E1634E">
              <w:rPr>
                <w:rFonts w:ascii="Tahoma" w:eastAsia="Times New Roman" w:hAnsi="Tahoma" w:cs="Tahoma"/>
                <w:kern w:val="2"/>
                <w:sz w:val="20"/>
                <w:szCs w:val="20"/>
                <w:lang w:val="fr-BE" w:eastAsia="nl-NL"/>
                <w14:ligatures w14:val="standardContextual"/>
              </w:rPr>
              <w:t>a</w:t>
            </w:r>
            <w:r w:rsidR="00D825D0" w:rsidRPr="00E1634E">
              <w:rPr>
                <w:rFonts w:ascii="Tahoma" w:eastAsia="Times New Roman" w:hAnsi="Tahoma" w:cs="Tahoma"/>
                <w:kern w:val="2"/>
                <w:sz w:val="20"/>
                <w:szCs w:val="20"/>
                <w:lang w:val="fr-BE" w:eastAsia="nl-NL"/>
                <w14:ligatures w14:val="standardContextual"/>
              </w:rPr>
              <w:t>ngstig</w:t>
            </w:r>
            <w:proofErr w:type="spellEnd"/>
            <w:r w:rsidR="00D825D0" w:rsidRPr="00E1634E">
              <w:rPr>
                <w:rFonts w:ascii="Tahoma" w:eastAsia="Times New Roman" w:hAnsi="Tahoma" w:cs="Tahoma"/>
                <w:kern w:val="2"/>
                <w:sz w:val="20"/>
                <w:szCs w:val="20"/>
                <w:lang w:val="fr-BE" w:eastAsia="nl-NL"/>
                <w14:ligatures w14:val="standardContextual"/>
              </w:rPr>
              <w:t xml:space="preserve"> </w:t>
            </w:r>
            <w:proofErr w:type="spellStart"/>
            <w:r w:rsidR="00D825D0" w:rsidRPr="00E1634E">
              <w:rPr>
                <w:rFonts w:ascii="Tahoma" w:eastAsia="Times New Roman" w:hAnsi="Tahoma" w:cs="Tahoma"/>
                <w:kern w:val="2"/>
                <w:sz w:val="20"/>
                <w:szCs w:val="20"/>
                <w:lang w:val="fr-BE" w:eastAsia="nl-NL"/>
                <w14:ligatures w14:val="standardContextual"/>
              </w:rPr>
              <w:t>zijn</w:t>
            </w:r>
            <w:proofErr w:type="spellEnd"/>
          </w:p>
        </w:tc>
      </w:tr>
      <w:tr w:rsidR="00D825D0" w:rsidRPr="00E1634E" w14:paraId="5F90EBB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3F8F0D3" w14:textId="77777777" w:rsidR="00D825D0" w:rsidRPr="00E1634E" w:rsidRDefault="00D825D0" w:rsidP="00D825D0">
            <w:pPr>
              <w:widowControl/>
              <w:autoSpaceDE/>
              <w:autoSpaceDN/>
              <w:textAlignment w:val="baseline"/>
              <w:rPr>
                <w:rFonts w:ascii="Tahoma" w:eastAsia="Times New Roman" w:hAnsi="Tahoma" w:cs="Tahoma"/>
                <w:kern w:val="2"/>
                <w:sz w:val="20"/>
                <w:szCs w:val="20"/>
                <w:lang w:eastAsia="nl-NL"/>
                <w14:ligatures w14:val="standardContextual"/>
              </w:rPr>
            </w:pPr>
            <w:r w:rsidRPr="00E1634E">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03B837B" w14:textId="77777777" w:rsidR="00D825D0" w:rsidRPr="00E1634E" w:rsidRDefault="00D825D0" w:rsidP="00D825D0">
            <w:pPr>
              <w:widowControl/>
              <w:autoSpaceDE/>
              <w:autoSpaceDN/>
              <w:spacing w:after="160" w:line="259" w:lineRule="auto"/>
              <w:rPr>
                <w:rFonts w:ascii="Tahoma" w:eastAsiaTheme="minorHAnsi" w:hAnsi="Tahoma" w:cs="Tahoma"/>
                <w:kern w:val="2"/>
                <w:sz w:val="20"/>
                <w:szCs w:val="20"/>
                <w:lang w:val="nl-BE"/>
                <w14:ligatures w14:val="standardContextual"/>
              </w:rPr>
            </w:pPr>
            <w:r w:rsidRPr="00E1634E">
              <w:rPr>
                <w:rFonts w:ascii="Tahoma" w:eastAsiaTheme="minorHAnsi" w:hAnsi="Tahoma" w:cs="Tahoma"/>
                <w:kern w:val="2"/>
                <w:sz w:val="20"/>
                <w:szCs w:val="20"/>
                <w:lang w:val="nl-BE"/>
                <w14:ligatures w14:val="standardContextual"/>
              </w:rPr>
              <w:t>Van Dale vertaalt ‘peur’ door ‘angst’.</w:t>
            </w:r>
          </w:p>
          <w:p w14:paraId="262FBB56" w14:textId="77777777" w:rsidR="00D825D0" w:rsidRPr="00E1634E" w:rsidRDefault="00D825D0" w:rsidP="00D825D0">
            <w:pPr>
              <w:widowControl/>
              <w:autoSpaceDE/>
              <w:autoSpaceDN/>
              <w:spacing w:after="160" w:line="259" w:lineRule="auto"/>
              <w:rPr>
                <w:rFonts w:ascii="Tahoma" w:eastAsiaTheme="minorHAnsi" w:hAnsi="Tahoma" w:cs="Tahoma"/>
                <w:kern w:val="2"/>
                <w:sz w:val="20"/>
                <w:szCs w:val="20"/>
                <w:lang w:val="nl-BE"/>
                <w14:ligatures w14:val="standardContextual"/>
              </w:rPr>
            </w:pPr>
            <w:r w:rsidRPr="00E1634E">
              <w:rPr>
                <w:rFonts w:ascii="Tahoma" w:eastAsiaTheme="minorHAnsi" w:hAnsi="Tahoma" w:cs="Tahoma"/>
                <w:kern w:val="2"/>
                <w:sz w:val="20"/>
                <w:szCs w:val="20"/>
                <w:lang w:val="nl-BE"/>
                <w14:ligatures w14:val="standardContextual"/>
              </w:rPr>
              <w:t>Van Dale vertaalt ‘</w:t>
            </w:r>
            <w:proofErr w:type="spellStart"/>
            <w:r w:rsidRPr="00E1634E">
              <w:rPr>
                <w:rFonts w:ascii="Tahoma" w:eastAsiaTheme="minorHAnsi" w:hAnsi="Tahoma" w:cs="Tahoma"/>
                <w:kern w:val="2"/>
                <w:sz w:val="20"/>
                <w:szCs w:val="20"/>
                <w:lang w:val="nl-BE"/>
                <w14:ligatures w14:val="standardContextual"/>
              </w:rPr>
              <w:t>avoir</w:t>
            </w:r>
            <w:proofErr w:type="spellEnd"/>
            <w:r w:rsidRPr="00E1634E">
              <w:rPr>
                <w:rFonts w:ascii="Tahoma" w:eastAsiaTheme="minorHAnsi" w:hAnsi="Tahoma" w:cs="Tahoma"/>
                <w:kern w:val="2"/>
                <w:sz w:val="20"/>
                <w:szCs w:val="20"/>
                <w:lang w:val="nl-BE"/>
                <w14:ligatures w14:val="standardContextual"/>
              </w:rPr>
              <w:t xml:space="preserve"> peur’ door ‘bang zijn’.</w:t>
            </w:r>
          </w:p>
          <w:p w14:paraId="103287D2" w14:textId="77777777" w:rsidR="00D825D0" w:rsidRPr="00E1634E" w:rsidRDefault="00D825D0" w:rsidP="00D825D0">
            <w:pPr>
              <w:widowControl/>
              <w:autoSpaceDE/>
              <w:autoSpaceDN/>
              <w:spacing w:after="160" w:line="259" w:lineRule="auto"/>
              <w:rPr>
                <w:rFonts w:ascii="Tahoma" w:eastAsiaTheme="minorHAnsi" w:hAnsi="Tahoma" w:cs="Tahoma"/>
                <w:kern w:val="2"/>
                <w:sz w:val="20"/>
                <w:szCs w:val="20"/>
                <w:lang w:val="nl-BE"/>
                <w14:ligatures w14:val="standardContextual"/>
              </w:rPr>
            </w:pPr>
            <w:r w:rsidRPr="00E1634E">
              <w:rPr>
                <w:rFonts w:ascii="Tahoma" w:eastAsiaTheme="minorHAnsi" w:hAnsi="Tahoma" w:cs="Tahoma"/>
                <w:kern w:val="2"/>
                <w:sz w:val="20"/>
                <w:szCs w:val="20"/>
                <w:lang w:val="nl-BE"/>
                <w14:ligatures w14:val="standardContextual"/>
              </w:rPr>
              <w:t xml:space="preserve">Dikke Van Dale: ‘bang = </w:t>
            </w:r>
            <w:r w:rsidRPr="00E1634E">
              <w:rPr>
                <w:rFonts w:ascii="Tahoma" w:eastAsiaTheme="minorHAnsi" w:hAnsi="Tahoma" w:cs="Tahoma"/>
                <w:color w:val="191919"/>
                <w:kern w:val="2"/>
                <w:sz w:val="20"/>
                <w:szCs w:val="20"/>
                <w:shd w:val="clear" w:color="auto" w:fill="FFFFFF"/>
                <w:lang w:val="nl-BE"/>
                <w14:ligatures w14:val="standardContextual"/>
              </w:rPr>
              <w:t>een min of meer be</w:t>
            </w:r>
            <w:r w:rsidRPr="00E1634E">
              <w:rPr>
                <w:rFonts w:ascii="Tahoma" w:eastAsiaTheme="minorHAnsi" w:hAnsi="Tahoma" w:cs="Tahoma"/>
                <w:color w:val="191919"/>
                <w:kern w:val="2"/>
                <w:sz w:val="20"/>
                <w:szCs w:val="20"/>
                <w:shd w:val="clear" w:color="auto" w:fill="FFFFFF"/>
                <w:lang w:val="nl-BE"/>
                <w14:ligatures w14:val="standardContextual"/>
              </w:rPr>
              <w:softHyphen/>
              <w:t>re</w:t>
            </w:r>
            <w:r w:rsidRPr="00E1634E">
              <w:rPr>
                <w:rFonts w:ascii="Tahoma" w:eastAsiaTheme="minorHAnsi" w:hAnsi="Tahoma" w:cs="Tahoma"/>
                <w:color w:val="191919"/>
                <w:kern w:val="2"/>
                <w:sz w:val="20"/>
                <w:szCs w:val="20"/>
                <w:shd w:val="clear" w:color="auto" w:fill="FFFFFF"/>
                <w:lang w:val="nl-BE"/>
                <w14:ligatures w14:val="standardContextual"/>
              </w:rPr>
              <w:softHyphen/>
              <w:t>de</w:t>
            </w:r>
            <w:r w:rsidRPr="00E1634E">
              <w:rPr>
                <w:rFonts w:ascii="Tahoma" w:eastAsiaTheme="minorHAnsi" w:hAnsi="Tahoma" w:cs="Tahoma"/>
                <w:color w:val="191919"/>
                <w:kern w:val="2"/>
                <w:sz w:val="20"/>
                <w:szCs w:val="20"/>
                <w:shd w:val="clear" w:color="auto" w:fill="FFFFFF"/>
                <w:lang w:val="nl-BE"/>
                <w14:ligatures w14:val="standardContextual"/>
              </w:rPr>
              <w:softHyphen/>
              <w:t>neer</w:t>
            </w:r>
            <w:r w:rsidRPr="00E1634E">
              <w:rPr>
                <w:rFonts w:ascii="Tahoma" w:eastAsiaTheme="minorHAnsi" w:hAnsi="Tahoma" w:cs="Tahoma"/>
                <w:color w:val="191919"/>
                <w:kern w:val="2"/>
                <w:sz w:val="20"/>
                <w:szCs w:val="20"/>
                <w:shd w:val="clear" w:color="auto" w:fill="FFFFFF"/>
                <w:lang w:val="nl-BE"/>
                <w14:ligatures w14:val="standardContextual"/>
              </w:rPr>
              <w:softHyphen/>
              <w:t>de vrees voor iets heb</w:t>
            </w:r>
            <w:r w:rsidRPr="00E1634E">
              <w:rPr>
                <w:rFonts w:ascii="Tahoma" w:eastAsiaTheme="minorHAnsi" w:hAnsi="Tahoma" w:cs="Tahoma"/>
                <w:color w:val="191919"/>
                <w:kern w:val="2"/>
                <w:sz w:val="20"/>
                <w:szCs w:val="20"/>
                <w:shd w:val="clear" w:color="auto" w:fill="FFFFFF"/>
                <w:lang w:val="nl-BE"/>
                <w14:ligatures w14:val="standardContextual"/>
              </w:rPr>
              <w:softHyphen/>
              <w:t>bend’</w:t>
            </w:r>
          </w:p>
          <w:p w14:paraId="7D9131E4" w14:textId="3876DD61" w:rsidR="00D825D0" w:rsidRPr="00E1634E" w:rsidRDefault="00D825D0" w:rsidP="00D825D0">
            <w:pPr>
              <w:widowControl/>
              <w:autoSpaceDE/>
              <w:autoSpaceDN/>
              <w:spacing w:after="160" w:line="259" w:lineRule="auto"/>
              <w:rPr>
                <w:rFonts w:ascii="Tahoma" w:eastAsiaTheme="minorHAnsi" w:hAnsi="Tahoma" w:cs="Tahoma"/>
                <w:kern w:val="2"/>
                <w:sz w:val="20"/>
                <w:szCs w:val="20"/>
                <w:lang w:val="nl-BE"/>
                <w14:ligatures w14:val="standardContextual"/>
              </w:rPr>
            </w:pPr>
            <w:r w:rsidRPr="00E1634E">
              <w:rPr>
                <w:rFonts w:ascii="Tahoma" w:eastAsiaTheme="minorHAnsi" w:hAnsi="Tahoma" w:cs="Tahoma"/>
                <w:color w:val="191919"/>
                <w:kern w:val="2"/>
                <w:sz w:val="20"/>
                <w:szCs w:val="20"/>
                <w:shd w:val="clear" w:color="auto" w:fill="FFFFFF"/>
                <w:lang w:val="nl-BE"/>
                <w14:ligatures w14:val="standardContextual"/>
              </w:rPr>
              <w:lastRenderedPageBreak/>
              <w:t>Angèle had niet per se een vrees voor iets bepaalds</w:t>
            </w:r>
            <w:r w:rsidR="00423AB3">
              <w:rPr>
                <w:rFonts w:ascii="Tahoma" w:eastAsiaTheme="minorHAnsi" w:hAnsi="Tahoma" w:cs="Tahoma"/>
                <w:color w:val="191919"/>
                <w:kern w:val="2"/>
                <w:sz w:val="20"/>
                <w:szCs w:val="20"/>
                <w:shd w:val="clear" w:color="auto" w:fill="FFFFFF"/>
                <w:lang w:val="nl-BE"/>
                <w14:ligatures w14:val="standardContextual"/>
              </w:rPr>
              <w:t xml:space="preserve">, ze zegt immers in de brontekst ‘je ne </w:t>
            </w:r>
            <w:proofErr w:type="spellStart"/>
            <w:r w:rsidR="00423AB3">
              <w:rPr>
                <w:rFonts w:ascii="Tahoma" w:eastAsiaTheme="minorHAnsi" w:hAnsi="Tahoma" w:cs="Tahoma"/>
                <w:color w:val="191919"/>
                <w:kern w:val="2"/>
                <w:sz w:val="20"/>
                <w:szCs w:val="20"/>
                <w:shd w:val="clear" w:color="auto" w:fill="FFFFFF"/>
                <w:lang w:val="nl-BE"/>
                <w14:ligatures w14:val="standardContextual"/>
              </w:rPr>
              <w:t>sa</w:t>
            </w:r>
            <w:r w:rsidR="00474014">
              <w:rPr>
                <w:rFonts w:ascii="Tahoma" w:eastAsiaTheme="minorHAnsi" w:hAnsi="Tahoma" w:cs="Tahoma"/>
                <w:color w:val="191919"/>
                <w:kern w:val="2"/>
                <w:sz w:val="20"/>
                <w:szCs w:val="20"/>
                <w:shd w:val="clear" w:color="auto" w:fill="FFFFFF"/>
                <w:lang w:val="nl-BE"/>
                <w14:ligatures w14:val="standardContextual"/>
              </w:rPr>
              <w:t>is</w:t>
            </w:r>
            <w:proofErr w:type="spellEnd"/>
            <w:r w:rsidR="00423AB3">
              <w:rPr>
                <w:rFonts w:ascii="Tahoma" w:eastAsiaTheme="minorHAnsi" w:hAnsi="Tahoma" w:cs="Tahoma"/>
                <w:color w:val="191919"/>
                <w:kern w:val="2"/>
                <w:sz w:val="20"/>
                <w:szCs w:val="20"/>
                <w:shd w:val="clear" w:color="auto" w:fill="FFFFFF"/>
                <w:lang w:val="nl-BE"/>
                <w14:ligatures w14:val="standardContextual"/>
              </w:rPr>
              <w:t xml:space="preserve"> pas </w:t>
            </w:r>
            <w:proofErr w:type="spellStart"/>
            <w:r w:rsidR="00423AB3">
              <w:rPr>
                <w:rFonts w:ascii="Tahoma" w:eastAsiaTheme="minorHAnsi" w:hAnsi="Tahoma" w:cs="Tahoma"/>
                <w:color w:val="191919"/>
                <w:kern w:val="2"/>
                <w:sz w:val="20"/>
                <w:szCs w:val="20"/>
                <w:shd w:val="clear" w:color="auto" w:fill="FFFFFF"/>
                <w:lang w:val="nl-BE"/>
                <w14:ligatures w14:val="standardContextual"/>
              </w:rPr>
              <w:t>d’o</w:t>
            </w:r>
            <w:r w:rsidR="00474014">
              <w:rPr>
                <w:rFonts w:ascii="Tahoma" w:eastAsiaTheme="minorHAnsi" w:hAnsi="Tahoma" w:cs="Tahoma"/>
                <w:color w:val="191919"/>
                <w:kern w:val="2"/>
                <w:sz w:val="20"/>
                <w:szCs w:val="20"/>
                <w:shd w:val="clear" w:color="auto" w:fill="FFFFFF"/>
                <w:lang w:val="nl-BE"/>
                <w14:ligatures w14:val="standardContextual"/>
              </w:rPr>
              <w:t>ù</w:t>
            </w:r>
            <w:proofErr w:type="spellEnd"/>
            <w:r w:rsidR="00474014">
              <w:rPr>
                <w:rFonts w:ascii="Tahoma" w:eastAsiaTheme="minorHAnsi" w:hAnsi="Tahoma" w:cs="Tahoma"/>
                <w:color w:val="191919"/>
                <w:kern w:val="2"/>
                <w:sz w:val="20"/>
                <w:szCs w:val="20"/>
                <w:shd w:val="clear" w:color="auto" w:fill="FFFFFF"/>
                <w:lang w:val="nl-BE"/>
                <w14:ligatures w14:val="standardContextual"/>
              </w:rPr>
              <w:t xml:space="preserve"> </w:t>
            </w:r>
            <w:proofErr w:type="spellStart"/>
            <w:r w:rsidR="00474014">
              <w:rPr>
                <w:rFonts w:ascii="Tahoma" w:eastAsiaTheme="minorHAnsi" w:hAnsi="Tahoma" w:cs="Tahoma"/>
                <w:color w:val="191919"/>
                <w:kern w:val="2"/>
                <w:sz w:val="20"/>
                <w:szCs w:val="20"/>
                <w:shd w:val="clear" w:color="auto" w:fill="FFFFFF"/>
                <w:lang w:val="nl-BE"/>
                <w14:ligatures w14:val="standardContextual"/>
              </w:rPr>
              <w:t>vient</w:t>
            </w:r>
            <w:proofErr w:type="spellEnd"/>
            <w:r w:rsidR="00474014">
              <w:rPr>
                <w:rFonts w:ascii="Tahoma" w:eastAsiaTheme="minorHAnsi" w:hAnsi="Tahoma" w:cs="Tahoma"/>
                <w:color w:val="191919"/>
                <w:kern w:val="2"/>
                <w:sz w:val="20"/>
                <w:szCs w:val="20"/>
                <w:shd w:val="clear" w:color="auto" w:fill="FFFFFF"/>
                <w:lang w:val="nl-BE"/>
                <w14:ligatures w14:val="standardContextual"/>
              </w:rPr>
              <w:t xml:space="preserve"> </w:t>
            </w:r>
            <w:proofErr w:type="spellStart"/>
            <w:r w:rsidR="00474014">
              <w:rPr>
                <w:rFonts w:ascii="Tahoma" w:eastAsiaTheme="minorHAnsi" w:hAnsi="Tahoma" w:cs="Tahoma"/>
                <w:color w:val="191919"/>
                <w:kern w:val="2"/>
                <w:sz w:val="20"/>
                <w:szCs w:val="20"/>
                <w:shd w:val="clear" w:color="auto" w:fill="FFFFFF"/>
                <w:lang w:val="nl-BE"/>
                <w14:ligatures w14:val="standardContextual"/>
              </w:rPr>
              <w:t>cette</w:t>
            </w:r>
            <w:proofErr w:type="spellEnd"/>
            <w:r w:rsidR="00474014">
              <w:rPr>
                <w:rFonts w:ascii="Tahoma" w:eastAsiaTheme="minorHAnsi" w:hAnsi="Tahoma" w:cs="Tahoma"/>
                <w:color w:val="191919"/>
                <w:kern w:val="2"/>
                <w:sz w:val="20"/>
                <w:szCs w:val="20"/>
                <w:shd w:val="clear" w:color="auto" w:fill="FFFFFF"/>
                <w:lang w:val="nl-BE"/>
                <w14:ligatures w14:val="standardContextual"/>
              </w:rPr>
              <w:t xml:space="preserve"> peur’.</w:t>
            </w:r>
            <w:r w:rsidR="00DE26F7">
              <w:rPr>
                <w:rFonts w:ascii="Tahoma" w:eastAsiaTheme="minorHAnsi" w:hAnsi="Tahoma" w:cs="Tahoma"/>
                <w:color w:val="191919"/>
                <w:kern w:val="2"/>
                <w:sz w:val="20"/>
                <w:szCs w:val="20"/>
                <w:shd w:val="clear" w:color="auto" w:fill="FFFFFF"/>
                <w:lang w:val="nl-BE"/>
                <w14:ligatures w14:val="standardContextual"/>
              </w:rPr>
              <w:t xml:space="preserve"> De ‘peur’ is dus niet </w:t>
            </w:r>
            <w:r w:rsidR="00ED603D">
              <w:rPr>
                <w:rFonts w:ascii="Tahoma" w:eastAsiaTheme="minorHAnsi" w:hAnsi="Tahoma" w:cs="Tahoma"/>
                <w:color w:val="191919"/>
                <w:kern w:val="2"/>
                <w:sz w:val="20"/>
                <w:szCs w:val="20"/>
                <w:shd w:val="clear" w:color="auto" w:fill="FFFFFF"/>
                <w:lang w:val="nl-BE"/>
                <w14:ligatures w14:val="standardContextual"/>
              </w:rPr>
              <w:t>echt beredeneerd.</w:t>
            </w:r>
          </w:p>
          <w:p w14:paraId="4633F748" w14:textId="77777777" w:rsidR="00D825D0" w:rsidRPr="00E1634E" w:rsidRDefault="00D825D0" w:rsidP="00D825D0">
            <w:pPr>
              <w:widowControl/>
              <w:autoSpaceDE/>
              <w:autoSpaceDN/>
              <w:spacing w:after="160" w:line="259" w:lineRule="auto"/>
              <w:rPr>
                <w:rFonts w:ascii="Tahoma" w:eastAsiaTheme="minorHAnsi" w:hAnsi="Tahoma" w:cs="Tahoma"/>
                <w:kern w:val="2"/>
                <w:sz w:val="20"/>
                <w:szCs w:val="20"/>
                <w:lang w:val="nl-BE"/>
                <w14:ligatures w14:val="standardContextual"/>
              </w:rPr>
            </w:pPr>
            <w:r w:rsidRPr="00E1634E">
              <w:rPr>
                <w:rFonts w:ascii="Tahoma" w:eastAsiaTheme="minorHAnsi" w:hAnsi="Tahoma" w:cs="Tahoma"/>
                <w:color w:val="191919"/>
                <w:kern w:val="2"/>
                <w:sz w:val="20"/>
                <w:szCs w:val="20"/>
                <w:shd w:val="clear" w:color="auto" w:fill="FFFFFF"/>
                <w:lang w:val="nl-BE"/>
                <w14:ligatures w14:val="standardContextual"/>
              </w:rPr>
              <w:t>Dikke Van Dale: ‘angstig = angst voe</w:t>
            </w:r>
            <w:r w:rsidRPr="00E1634E">
              <w:rPr>
                <w:rFonts w:ascii="Tahoma" w:eastAsiaTheme="minorHAnsi" w:hAnsi="Tahoma" w:cs="Tahoma"/>
                <w:color w:val="191919"/>
                <w:kern w:val="2"/>
                <w:sz w:val="20"/>
                <w:szCs w:val="20"/>
                <w:shd w:val="clear" w:color="auto" w:fill="FFFFFF"/>
                <w:lang w:val="nl-BE"/>
                <w14:ligatures w14:val="standardContextual"/>
              </w:rPr>
              <w:softHyphen/>
              <w:t>lend, door angst ge</w:t>
            </w:r>
            <w:r w:rsidRPr="00E1634E">
              <w:rPr>
                <w:rFonts w:ascii="Tahoma" w:eastAsiaTheme="minorHAnsi" w:hAnsi="Tahoma" w:cs="Tahoma"/>
                <w:color w:val="191919"/>
                <w:kern w:val="2"/>
                <w:sz w:val="20"/>
                <w:szCs w:val="20"/>
                <w:shd w:val="clear" w:color="auto" w:fill="FFFFFF"/>
                <w:lang w:val="nl-BE"/>
                <w14:ligatures w14:val="standardContextual"/>
              </w:rPr>
              <w:softHyphen/>
              <w:t>kweld’</w:t>
            </w:r>
          </w:p>
          <w:p w14:paraId="52A25DF2" w14:textId="77777777" w:rsidR="00D825D0" w:rsidRPr="00E1634E" w:rsidRDefault="00D825D0" w:rsidP="00D825D0">
            <w:pPr>
              <w:widowControl/>
              <w:autoSpaceDE/>
              <w:autoSpaceDN/>
              <w:spacing w:after="160" w:line="259" w:lineRule="auto"/>
              <w:rPr>
                <w:rFonts w:ascii="Tahoma" w:eastAsiaTheme="minorHAnsi" w:hAnsi="Tahoma" w:cs="Tahoma"/>
                <w:kern w:val="2"/>
                <w:sz w:val="20"/>
                <w:szCs w:val="20"/>
                <w:lang w:val="nl-BE"/>
                <w14:ligatures w14:val="standardContextual"/>
              </w:rPr>
            </w:pPr>
            <w:r w:rsidRPr="00E1634E">
              <w:rPr>
                <w:rFonts w:ascii="Tahoma" w:eastAsiaTheme="minorHAnsi" w:hAnsi="Tahoma" w:cs="Tahoma"/>
                <w:color w:val="191919"/>
                <w:kern w:val="2"/>
                <w:sz w:val="20"/>
                <w:szCs w:val="20"/>
                <w:shd w:val="clear" w:color="auto" w:fill="FFFFFF"/>
                <w:lang w:val="nl-BE"/>
                <w14:ligatures w14:val="standardContextual"/>
              </w:rPr>
              <w:t>Dikke Van Dale: ‘angst = al</w:t>
            </w:r>
            <w:r w:rsidRPr="00E1634E">
              <w:rPr>
                <w:rFonts w:ascii="Tahoma" w:eastAsiaTheme="minorHAnsi" w:hAnsi="Tahoma" w:cs="Tahoma"/>
                <w:color w:val="191919"/>
                <w:kern w:val="2"/>
                <w:sz w:val="20"/>
                <w:szCs w:val="20"/>
                <w:shd w:val="clear" w:color="auto" w:fill="FFFFFF"/>
                <w:lang w:val="nl-BE"/>
                <w14:ligatures w14:val="standardContextual"/>
              </w:rPr>
              <w:softHyphen/>
              <w:t>ge</w:t>
            </w:r>
            <w:r w:rsidRPr="00E1634E">
              <w:rPr>
                <w:rFonts w:ascii="Tahoma" w:eastAsiaTheme="minorHAnsi" w:hAnsi="Tahoma" w:cs="Tahoma"/>
                <w:color w:val="191919"/>
                <w:kern w:val="2"/>
                <w:sz w:val="20"/>
                <w:szCs w:val="20"/>
                <w:shd w:val="clear" w:color="auto" w:fill="FFFFFF"/>
                <w:lang w:val="nl-BE"/>
                <w14:ligatures w14:val="standardContextual"/>
              </w:rPr>
              <w:softHyphen/>
              <w:t>meen ge</w:t>
            </w:r>
            <w:r w:rsidRPr="00E1634E">
              <w:rPr>
                <w:rFonts w:ascii="Tahoma" w:eastAsiaTheme="minorHAnsi" w:hAnsi="Tahoma" w:cs="Tahoma"/>
                <w:color w:val="191919"/>
                <w:kern w:val="2"/>
                <w:sz w:val="20"/>
                <w:szCs w:val="20"/>
                <w:shd w:val="clear" w:color="auto" w:fill="FFFFFF"/>
                <w:lang w:val="nl-BE"/>
                <w14:ligatures w14:val="standardContextual"/>
              </w:rPr>
              <w:softHyphen/>
              <w:t xml:space="preserve">voel van </w:t>
            </w:r>
            <w:proofErr w:type="spellStart"/>
            <w:r w:rsidRPr="00E1634E">
              <w:rPr>
                <w:rFonts w:ascii="Tahoma" w:eastAsiaTheme="minorHAnsi" w:hAnsi="Tahoma" w:cs="Tahoma"/>
                <w:color w:val="191919"/>
                <w:kern w:val="2"/>
                <w:sz w:val="20"/>
                <w:szCs w:val="20"/>
                <w:shd w:val="clear" w:color="auto" w:fill="FFFFFF"/>
                <w:lang w:val="nl-BE"/>
                <w14:ligatures w14:val="standardContextual"/>
              </w:rPr>
              <w:t>be</w:t>
            </w:r>
            <w:r w:rsidRPr="00E1634E">
              <w:rPr>
                <w:rFonts w:ascii="Tahoma" w:eastAsiaTheme="minorHAnsi" w:hAnsi="Tahoma" w:cs="Tahoma"/>
                <w:color w:val="191919"/>
                <w:kern w:val="2"/>
                <w:sz w:val="20"/>
                <w:szCs w:val="20"/>
                <w:shd w:val="clear" w:color="auto" w:fill="FFFFFF"/>
                <w:lang w:val="nl-BE"/>
                <w14:ligatures w14:val="standardContextual"/>
              </w:rPr>
              <w:softHyphen/>
              <w:t>dreigd</w:t>
            </w:r>
            <w:r w:rsidRPr="00E1634E">
              <w:rPr>
                <w:rFonts w:ascii="Tahoma" w:eastAsiaTheme="minorHAnsi" w:hAnsi="Tahoma" w:cs="Tahoma"/>
                <w:color w:val="191919"/>
                <w:kern w:val="2"/>
                <w:sz w:val="20"/>
                <w:szCs w:val="20"/>
                <w:shd w:val="clear" w:color="auto" w:fill="FFFFFF"/>
                <w:lang w:val="nl-BE"/>
                <w14:ligatures w14:val="standardContextual"/>
              </w:rPr>
              <w:softHyphen/>
              <w:t>heid</w:t>
            </w:r>
            <w:proofErr w:type="spellEnd"/>
            <w:r w:rsidRPr="00E1634E">
              <w:rPr>
                <w:rFonts w:ascii="Tahoma" w:eastAsiaTheme="minorHAnsi" w:hAnsi="Tahoma" w:cs="Tahoma"/>
                <w:color w:val="191919"/>
                <w:kern w:val="2"/>
                <w:sz w:val="20"/>
                <w:szCs w:val="20"/>
                <w:shd w:val="clear" w:color="auto" w:fill="FFFFFF"/>
                <w:lang w:val="nl-BE"/>
                <w14:ligatures w14:val="standardContextual"/>
              </w:rPr>
              <w:t xml:space="preserve"> of on</w:t>
            </w:r>
            <w:r w:rsidRPr="00E1634E">
              <w:rPr>
                <w:rFonts w:ascii="Tahoma" w:eastAsiaTheme="minorHAnsi" w:hAnsi="Tahoma" w:cs="Tahoma"/>
                <w:color w:val="191919"/>
                <w:kern w:val="2"/>
                <w:sz w:val="20"/>
                <w:szCs w:val="20"/>
                <w:shd w:val="clear" w:color="auto" w:fill="FFFFFF"/>
                <w:lang w:val="nl-BE"/>
                <w14:ligatures w14:val="standardContextual"/>
              </w:rPr>
              <w:softHyphen/>
              <w:t>vei</w:t>
            </w:r>
            <w:r w:rsidRPr="00E1634E">
              <w:rPr>
                <w:rFonts w:ascii="Tahoma" w:eastAsiaTheme="minorHAnsi" w:hAnsi="Tahoma" w:cs="Tahoma"/>
                <w:color w:val="191919"/>
                <w:kern w:val="2"/>
                <w:sz w:val="20"/>
                <w:szCs w:val="20"/>
                <w:shd w:val="clear" w:color="auto" w:fill="FFFFFF"/>
                <w:lang w:val="nl-BE"/>
                <w14:ligatures w14:val="standardContextual"/>
              </w:rPr>
              <w:softHyphen/>
              <w:t>lig</w:t>
            </w:r>
            <w:r w:rsidRPr="00E1634E">
              <w:rPr>
                <w:rFonts w:ascii="Tahoma" w:eastAsiaTheme="minorHAnsi" w:hAnsi="Tahoma" w:cs="Tahoma"/>
                <w:color w:val="191919"/>
                <w:kern w:val="2"/>
                <w:sz w:val="20"/>
                <w:szCs w:val="20"/>
                <w:shd w:val="clear" w:color="auto" w:fill="FFFFFF"/>
                <w:lang w:val="nl-BE"/>
                <w14:ligatures w14:val="standardContextual"/>
              </w:rPr>
              <w:softHyphen/>
              <w:t>heid’</w:t>
            </w:r>
          </w:p>
          <w:p w14:paraId="39FAF01F" w14:textId="77777777" w:rsidR="00D825D0" w:rsidRPr="00E1634E" w:rsidRDefault="00D825D0" w:rsidP="00D825D0">
            <w:pPr>
              <w:widowControl/>
              <w:autoSpaceDE/>
              <w:autoSpaceDN/>
              <w:spacing w:after="160" w:line="259" w:lineRule="auto"/>
              <w:rPr>
                <w:rFonts w:ascii="Tahoma" w:eastAsiaTheme="minorHAnsi" w:hAnsi="Tahoma" w:cs="Tahoma"/>
                <w:kern w:val="2"/>
                <w:sz w:val="20"/>
                <w:szCs w:val="20"/>
                <w:lang w:val="nl-BE"/>
                <w14:ligatures w14:val="standardContextual"/>
              </w:rPr>
            </w:pPr>
            <w:r w:rsidRPr="00E1634E">
              <w:rPr>
                <w:rFonts w:ascii="Tahoma" w:eastAsiaTheme="minorHAnsi" w:hAnsi="Tahoma" w:cs="Tahoma"/>
                <w:color w:val="191919"/>
                <w:kern w:val="2"/>
                <w:sz w:val="20"/>
                <w:szCs w:val="20"/>
                <w:shd w:val="clear" w:color="auto" w:fill="FFFFFF"/>
                <w:lang w:val="nl-BE"/>
                <w14:ligatures w14:val="standardContextual"/>
              </w:rPr>
              <w:t>Die betekenis klopt, want Angèle was angstig in het algemeen en wist niet waar die angst vandaan kwam.</w:t>
            </w:r>
          </w:p>
          <w:p w14:paraId="6ADA9B9E" w14:textId="77777777" w:rsidR="00D825D0" w:rsidRPr="00E1634E" w:rsidRDefault="00D825D0" w:rsidP="00D825D0">
            <w:pPr>
              <w:widowControl/>
              <w:autoSpaceDE/>
              <w:autoSpaceDN/>
              <w:spacing w:after="160" w:line="259" w:lineRule="auto"/>
              <w:rPr>
                <w:rFonts w:ascii="Tahoma" w:eastAsia="Times New Roman" w:hAnsi="Tahoma" w:cs="Tahoma"/>
                <w:kern w:val="2"/>
                <w:sz w:val="20"/>
                <w:szCs w:val="20"/>
                <w:lang w:val="fr-BE" w:eastAsia="nl-NL"/>
                <w14:ligatures w14:val="standardContextual"/>
              </w:rPr>
            </w:pPr>
            <w:r w:rsidRPr="00E1634E">
              <w:rPr>
                <w:rFonts w:ascii="Tahoma" w:eastAsiaTheme="minorHAnsi" w:hAnsi="Tahoma" w:cs="Tahoma"/>
                <w:color w:val="191919"/>
                <w:kern w:val="2"/>
                <w:sz w:val="20"/>
                <w:szCs w:val="20"/>
                <w:shd w:val="clear" w:color="auto" w:fill="FFFFFF"/>
                <w:lang w:val="nl-BE"/>
                <w14:ligatures w14:val="standardContextual"/>
              </w:rPr>
              <w:t xml:space="preserve">Bovendien staat in de titel: ‘les </w:t>
            </w:r>
            <w:proofErr w:type="spellStart"/>
            <w:r w:rsidRPr="00E1634E">
              <w:rPr>
                <w:rFonts w:ascii="Tahoma" w:eastAsiaTheme="minorHAnsi" w:hAnsi="Tahoma" w:cs="Tahoma"/>
                <w:color w:val="191919"/>
                <w:kern w:val="2"/>
                <w:sz w:val="20"/>
                <w:szCs w:val="20"/>
                <w:shd w:val="clear" w:color="auto" w:fill="FFFFFF"/>
                <w:lang w:val="nl-BE"/>
                <w14:ligatures w14:val="standardContextual"/>
              </w:rPr>
              <w:t>angoisses</w:t>
            </w:r>
            <w:proofErr w:type="spellEnd"/>
            <w:r w:rsidRPr="00E1634E">
              <w:rPr>
                <w:rFonts w:ascii="Tahoma" w:eastAsiaTheme="minorHAnsi" w:hAnsi="Tahoma" w:cs="Tahoma"/>
                <w:color w:val="191919"/>
                <w:kern w:val="2"/>
                <w:sz w:val="20"/>
                <w:szCs w:val="20"/>
                <w:shd w:val="clear" w:color="auto" w:fill="FFFFFF"/>
                <w:lang w:val="nl-BE"/>
                <w14:ligatures w14:val="standardContextual"/>
              </w:rPr>
              <w:t xml:space="preserve"> </w:t>
            </w:r>
            <w:proofErr w:type="spellStart"/>
            <w:r w:rsidRPr="00E1634E">
              <w:rPr>
                <w:rFonts w:ascii="Tahoma" w:eastAsiaTheme="minorHAnsi" w:hAnsi="Tahoma" w:cs="Tahoma"/>
                <w:color w:val="191919"/>
                <w:kern w:val="2"/>
                <w:sz w:val="20"/>
                <w:szCs w:val="20"/>
                <w:shd w:val="clear" w:color="auto" w:fill="FFFFFF"/>
                <w:lang w:val="nl-BE"/>
                <w14:ligatures w14:val="standardContextual"/>
              </w:rPr>
              <w:t>feront</w:t>
            </w:r>
            <w:proofErr w:type="spellEnd"/>
            <w:r w:rsidRPr="00E1634E">
              <w:rPr>
                <w:rFonts w:ascii="Tahoma" w:eastAsiaTheme="minorHAnsi" w:hAnsi="Tahoma" w:cs="Tahoma"/>
                <w:color w:val="191919"/>
                <w:kern w:val="2"/>
                <w:sz w:val="20"/>
                <w:szCs w:val="20"/>
                <w:shd w:val="clear" w:color="auto" w:fill="FFFFFF"/>
                <w:lang w:val="nl-BE"/>
                <w14:ligatures w14:val="standardContextual"/>
              </w:rPr>
              <w:t xml:space="preserve"> </w:t>
            </w:r>
            <w:proofErr w:type="spellStart"/>
            <w:r w:rsidRPr="00E1634E">
              <w:rPr>
                <w:rFonts w:ascii="Tahoma" w:eastAsiaTheme="minorHAnsi" w:hAnsi="Tahoma" w:cs="Tahoma"/>
                <w:color w:val="191919"/>
                <w:kern w:val="2"/>
                <w:sz w:val="20"/>
                <w:szCs w:val="20"/>
                <w:shd w:val="clear" w:color="auto" w:fill="FFFFFF"/>
                <w:lang w:val="nl-BE"/>
                <w14:ligatures w14:val="standardContextual"/>
              </w:rPr>
              <w:t>toujours</w:t>
            </w:r>
            <w:proofErr w:type="spellEnd"/>
            <w:r w:rsidRPr="00E1634E">
              <w:rPr>
                <w:rFonts w:ascii="Tahoma" w:eastAsiaTheme="minorHAnsi" w:hAnsi="Tahoma" w:cs="Tahoma"/>
                <w:color w:val="191919"/>
                <w:kern w:val="2"/>
                <w:sz w:val="20"/>
                <w:szCs w:val="20"/>
                <w:shd w:val="clear" w:color="auto" w:fill="FFFFFF"/>
                <w:lang w:val="nl-BE"/>
                <w14:ligatures w14:val="standardContextual"/>
              </w:rPr>
              <w:t xml:space="preserve"> </w:t>
            </w:r>
            <w:proofErr w:type="spellStart"/>
            <w:r w:rsidRPr="00E1634E">
              <w:rPr>
                <w:rFonts w:ascii="Tahoma" w:eastAsiaTheme="minorHAnsi" w:hAnsi="Tahoma" w:cs="Tahoma"/>
                <w:color w:val="191919"/>
                <w:kern w:val="2"/>
                <w:sz w:val="20"/>
                <w:szCs w:val="20"/>
                <w:shd w:val="clear" w:color="auto" w:fill="FFFFFF"/>
                <w:lang w:val="nl-BE"/>
                <w14:ligatures w14:val="standardContextual"/>
              </w:rPr>
              <w:t>partie</w:t>
            </w:r>
            <w:proofErr w:type="spellEnd"/>
            <w:r w:rsidRPr="00E1634E">
              <w:rPr>
                <w:rFonts w:ascii="Tahoma" w:eastAsiaTheme="minorHAnsi" w:hAnsi="Tahoma" w:cs="Tahoma"/>
                <w:color w:val="191919"/>
                <w:kern w:val="2"/>
                <w:sz w:val="20"/>
                <w:szCs w:val="20"/>
                <w:shd w:val="clear" w:color="auto" w:fill="FFFFFF"/>
                <w:lang w:val="nl-BE"/>
                <w14:ligatures w14:val="standardContextual"/>
              </w:rPr>
              <w:t xml:space="preserve"> de ma </w:t>
            </w:r>
            <w:proofErr w:type="spellStart"/>
            <w:r w:rsidRPr="00E1634E">
              <w:rPr>
                <w:rFonts w:ascii="Tahoma" w:eastAsiaTheme="minorHAnsi" w:hAnsi="Tahoma" w:cs="Tahoma"/>
                <w:color w:val="191919"/>
                <w:kern w:val="2"/>
                <w:sz w:val="20"/>
                <w:szCs w:val="20"/>
                <w:shd w:val="clear" w:color="auto" w:fill="FFFFFF"/>
                <w:lang w:val="nl-BE"/>
                <w14:ligatures w14:val="standardContextual"/>
              </w:rPr>
              <w:t>vie</w:t>
            </w:r>
            <w:proofErr w:type="spellEnd"/>
            <w:r w:rsidRPr="00E1634E">
              <w:rPr>
                <w:rFonts w:ascii="Tahoma" w:eastAsiaTheme="minorHAnsi" w:hAnsi="Tahoma" w:cs="Tahoma"/>
                <w:color w:val="191919"/>
                <w:kern w:val="2"/>
                <w:sz w:val="20"/>
                <w:szCs w:val="20"/>
                <w:shd w:val="clear" w:color="auto" w:fill="FFFFFF"/>
                <w:lang w:val="nl-BE"/>
                <w14:ligatures w14:val="standardContextual"/>
              </w:rPr>
              <w:t>’, dus het gaat over meerdere angsten. Angèle is angstig in het algemeen.</w:t>
            </w:r>
          </w:p>
        </w:tc>
      </w:tr>
      <w:tr w:rsidR="00D825D0" w:rsidRPr="00E1634E" w14:paraId="7ECFD4E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B0AEDD" w14:textId="77777777" w:rsidR="00D825D0" w:rsidRPr="00E1634E" w:rsidRDefault="00D825D0" w:rsidP="00D825D0">
            <w:pPr>
              <w:widowControl/>
              <w:autoSpaceDE/>
              <w:autoSpaceDN/>
              <w:textAlignment w:val="baseline"/>
              <w:rPr>
                <w:rFonts w:ascii="Tahoma" w:eastAsia="Times New Roman" w:hAnsi="Tahoma" w:cs="Tahoma"/>
                <w:kern w:val="2"/>
                <w:sz w:val="20"/>
                <w:szCs w:val="20"/>
                <w:lang w:eastAsia="nl-NL"/>
                <w14:ligatures w14:val="standardContextual"/>
              </w:rPr>
            </w:pPr>
            <w:r w:rsidRPr="00E1634E">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314221" w14:textId="77777777" w:rsidR="00D825D0" w:rsidRPr="00E1634E" w:rsidRDefault="00D825D0" w:rsidP="00D825D0">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E1634E">
              <w:rPr>
                <w:rFonts w:ascii="Tahoma" w:eastAsiaTheme="minorHAnsi" w:hAnsi="Tahoma" w:cs="Tahoma"/>
                <w:kern w:val="2"/>
                <w:sz w:val="20"/>
                <w:szCs w:val="20"/>
                <w14:ligatures w14:val="standardContextual"/>
              </w:rPr>
              <w:t>Van Dale</w:t>
            </w:r>
          </w:p>
          <w:p w14:paraId="5AC2D0C4" w14:textId="77777777" w:rsidR="00D825D0" w:rsidRPr="00E1634E" w:rsidRDefault="00D825D0" w:rsidP="00D825D0">
            <w:pPr>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E1634E">
              <w:rPr>
                <w:rFonts w:ascii="Tahoma" w:eastAsiaTheme="minorHAnsi" w:hAnsi="Tahoma" w:cs="Tahoma"/>
                <w:kern w:val="2"/>
                <w:sz w:val="20"/>
                <w:szCs w:val="20"/>
                <w14:ligatures w14:val="standardContextual"/>
              </w:rPr>
              <w:t>Dikke Van Dale</w:t>
            </w:r>
          </w:p>
        </w:tc>
      </w:tr>
    </w:tbl>
    <w:p w14:paraId="70353958" w14:textId="77777777" w:rsidR="00D825D0" w:rsidRDefault="00D825D0"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2"/>
        <w:gridCol w:w="6694"/>
      </w:tblGrid>
      <w:tr w:rsidR="00731497" w:rsidRPr="00651CEC" w14:paraId="38CF459B" w14:textId="77777777" w:rsidTr="00651CEC">
        <w:tc>
          <w:tcPr>
            <w:tcW w:w="985"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1AFD18F" w14:textId="77777777" w:rsidR="00731497" w:rsidRPr="00651CEC" w:rsidRDefault="00731497" w:rsidP="00731497">
            <w:pPr>
              <w:widowControl/>
              <w:autoSpaceDE/>
              <w:autoSpaceDN/>
              <w:textAlignment w:val="baseline"/>
              <w:rPr>
                <w:rFonts w:ascii="Tahoma" w:eastAsia="Times New Roman" w:hAnsi="Tahoma" w:cs="Tahoma"/>
                <w:kern w:val="2"/>
                <w:sz w:val="20"/>
                <w:szCs w:val="20"/>
                <w:lang w:eastAsia="nl-NL"/>
                <w14:ligatures w14:val="standardContextual"/>
              </w:rPr>
            </w:pPr>
            <w:r w:rsidRPr="00651CEC">
              <w:rPr>
                <w:rFonts w:ascii="Tahoma" w:eastAsia="Times New Roman" w:hAnsi="Tahoma" w:cs="Tahoma"/>
                <w:kern w:val="2"/>
                <w:sz w:val="20"/>
                <w:szCs w:val="20"/>
                <w:lang w:eastAsia="nl-NL"/>
                <w14:ligatures w14:val="standardContextual"/>
              </w:rPr>
              <w:t>Identificatie vertaalproblematiek </w:t>
            </w:r>
          </w:p>
        </w:tc>
        <w:tc>
          <w:tcPr>
            <w:tcW w:w="8071"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1071C22" w14:textId="77777777" w:rsidR="00731497" w:rsidRPr="00651CEC" w:rsidRDefault="00731497" w:rsidP="00731497">
            <w:pPr>
              <w:widowControl/>
              <w:autoSpaceDE/>
              <w:autoSpaceDN/>
              <w:textAlignment w:val="baseline"/>
              <w:rPr>
                <w:rFonts w:ascii="Tahoma" w:eastAsia="Times New Roman" w:hAnsi="Tahoma" w:cs="Tahoma"/>
                <w:kern w:val="2"/>
                <w:sz w:val="20"/>
                <w:szCs w:val="20"/>
                <w:lang w:eastAsia="nl-NL"/>
                <w14:ligatures w14:val="standardContextual"/>
              </w:rPr>
            </w:pPr>
            <w:r w:rsidRPr="00651CEC">
              <w:rPr>
                <w:rFonts w:ascii="Tahoma" w:eastAsia="Times New Roman" w:hAnsi="Tahoma" w:cs="Tahoma"/>
                <w:kern w:val="2"/>
                <w:sz w:val="20"/>
                <w:szCs w:val="20"/>
                <w:lang w:eastAsia="nl-NL"/>
                <w14:ligatures w14:val="standardContextual"/>
              </w:rPr>
              <w:t>Lexicologisch probleem</w:t>
            </w:r>
          </w:p>
        </w:tc>
      </w:tr>
      <w:tr w:rsidR="00731497" w:rsidRPr="00651CEC" w14:paraId="6EF896FF" w14:textId="77777777" w:rsidTr="00651CEC">
        <w:tc>
          <w:tcPr>
            <w:tcW w:w="985"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2AE0B87" w14:textId="77777777" w:rsidR="00731497" w:rsidRPr="00651CEC" w:rsidRDefault="00731497" w:rsidP="00731497">
            <w:pPr>
              <w:widowControl/>
              <w:autoSpaceDE/>
              <w:autoSpaceDN/>
              <w:textAlignment w:val="baseline"/>
              <w:rPr>
                <w:rFonts w:ascii="Tahoma" w:eastAsia="Times New Roman" w:hAnsi="Tahoma" w:cs="Tahoma"/>
                <w:kern w:val="2"/>
                <w:sz w:val="20"/>
                <w:szCs w:val="20"/>
                <w:lang w:eastAsia="nl-NL"/>
                <w14:ligatures w14:val="standardContextual"/>
              </w:rPr>
            </w:pPr>
            <w:r w:rsidRPr="00651CEC">
              <w:rPr>
                <w:rFonts w:ascii="Tahoma" w:eastAsia="Times New Roman" w:hAnsi="Tahoma" w:cs="Tahoma"/>
                <w:kern w:val="2"/>
                <w:sz w:val="20"/>
                <w:szCs w:val="20"/>
                <w:lang w:eastAsia="nl-NL"/>
                <w14:ligatures w14:val="standardContextual"/>
              </w:rPr>
              <w:t>Brontekst </w:t>
            </w:r>
          </w:p>
        </w:tc>
        <w:tc>
          <w:tcPr>
            <w:tcW w:w="8071"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FCE0B4" w14:textId="60F0985E" w:rsidR="00731497" w:rsidRPr="00651CEC" w:rsidRDefault="00C73296" w:rsidP="00731497">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r</w:t>
            </w:r>
            <w:r w:rsidR="00731497" w:rsidRPr="00651CEC">
              <w:rPr>
                <w:rFonts w:ascii="Tahoma" w:eastAsia="Times New Roman" w:hAnsi="Tahoma" w:cs="Tahoma"/>
                <w:kern w:val="2"/>
                <w:sz w:val="20"/>
                <w:szCs w:val="20"/>
                <w:lang w:val="nl-BE" w:eastAsia="nl-NL"/>
                <w14:ligatures w14:val="standardContextual"/>
              </w:rPr>
              <w:t>esponsabilités</w:t>
            </w:r>
            <w:proofErr w:type="spellEnd"/>
            <w:r w:rsidR="00731497" w:rsidRPr="00651CEC">
              <w:rPr>
                <w:rFonts w:ascii="Tahoma" w:eastAsia="Times New Roman" w:hAnsi="Tahoma" w:cs="Tahoma"/>
                <w:kern w:val="2"/>
                <w:sz w:val="20"/>
                <w:szCs w:val="20"/>
                <w:lang w:val="nl-BE" w:eastAsia="nl-NL"/>
                <w14:ligatures w14:val="standardContextual"/>
              </w:rPr>
              <w:t xml:space="preserve"> </w:t>
            </w:r>
            <w:proofErr w:type="spellStart"/>
            <w:r w:rsidR="00731497" w:rsidRPr="00651CEC">
              <w:rPr>
                <w:rFonts w:ascii="Tahoma" w:eastAsia="Times New Roman" w:hAnsi="Tahoma" w:cs="Tahoma"/>
                <w:kern w:val="2"/>
                <w:sz w:val="20"/>
                <w:szCs w:val="20"/>
                <w:lang w:val="nl-BE" w:eastAsia="nl-NL"/>
                <w14:ligatures w14:val="standardContextual"/>
              </w:rPr>
              <w:t>monumentales</w:t>
            </w:r>
            <w:proofErr w:type="spellEnd"/>
          </w:p>
          <w:p w14:paraId="25454F1B" w14:textId="184FE9B0" w:rsidR="00731497" w:rsidRPr="00651CEC" w:rsidRDefault="00C73296" w:rsidP="00731497">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e</w:t>
            </w:r>
            <w:r w:rsidR="00731497" w:rsidRPr="00651CEC">
              <w:rPr>
                <w:rFonts w:ascii="Tahoma" w:eastAsia="Times New Roman" w:hAnsi="Tahoma" w:cs="Tahoma"/>
                <w:kern w:val="2"/>
                <w:sz w:val="20"/>
                <w:szCs w:val="20"/>
                <w:lang w:val="nl-BE" w:eastAsia="nl-NL"/>
                <w14:ligatures w14:val="standardContextual"/>
              </w:rPr>
              <w:t>njeux</w:t>
            </w:r>
            <w:proofErr w:type="spellEnd"/>
            <w:r w:rsidR="00731497" w:rsidRPr="00651CEC">
              <w:rPr>
                <w:rFonts w:ascii="Tahoma" w:eastAsia="Times New Roman" w:hAnsi="Tahoma" w:cs="Tahoma"/>
                <w:kern w:val="2"/>
                <w:sz w:val="20"/>
                <w:szCs w:val="20"/>
                <w:lang w:val="nl-BE" w:eastAsia="nl-NL"/>
                <w14:ligatures w14:val="standardContextual"/>
              </w:rPr>
              <w:t xml:space="preserve"> </w:t>
            </w:r>
            <w:proofErr w:type="spellStart"/>
            <w:r w:rsidR="00731497" w:rsidRPr="00651CEC">
              <w:rPr>
                <w:rFonts w:ascii="Tahoma" w:eastAsia="Times New Roman" w:hAnsi="Tahoma" w:cs="Tahoma"/>
                <w:kern w:val="2"/>
                <w:sz w:val="20"/>
                <w:szCs w:val="20"/>
                <w:lang w:val="nl-BE" w:eastAsia="nl-NL"/>
                <w14:ligatures w14:val="standardContextual"/>
              </w:rPr>
              <w:t>énormes</w:t>
            </w:r>
            <w:proofErr w:type="spellEnd"/>
          </w:p>
        </w:tc>
      </w:tr>
      <w:tr w:rsidR="00731497" w:rsidRPr="00651CEC" w14:paraId="24A1361B" w14:textId="77777777" w:rsidTr="00651CEC">
        <w:tc>
          <w:tcPr>
            <w:tcW w:w="985"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1C5ACD2" w14:textId="77777777" w:rsidR="00731497" w:rsidRPr="00651CEC" w:rsidRDefault="00731497" w:rsidP="00731497">
            <w:pPr>
              <w:widowControl/>
              <w:autoSpaceDE/>
              <w:autoSpaceDN/>
              <w:textAlignment w:val="baseline"/>
              <w:rPr>
                <w:rFonts w:ascii="Tahoma" w:eastAsia="Times New Roman" w:hAnsi="Tahoma" w:cs="Tahoma"/>
                <w:kern w:val="2"/>
                <w:sz w:val="20"/>
                <w:szCs w:val="20"/>
                <w:lang w:eastAsia="nl-NL"/>
                <w14:ligatures w14:val="standardContextual"/>
              </w:rPr>
            </w:pPr>
            <w:r w:rsidRPr="00651CEC">
              <w:rPr>
                <w:rFonts w:ascii="Tahoma" w:eastAsia="Times New Roman" w:hAnsi="Tahoma" w:cs="Tahoma"/>
                <w:kern w:val="2"/>
                <w:sz w:val="20"/>
                <w:szCs w:val="20"/>
                <w:lang w:eastAsia="nl-NL"/>
                <w14:ligatures w14:val="standardContextual"/>
              </w:rPr>
              <w:t>Doeltekst </w:t>
            </w:r>
          </w:p>
        </w:tc>
        <w:tc>
          <w:tcPr>
            <w:tcW w:w="8071"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783DB9E" w14:textId="352526AD" w:rsidR="00731497" w:rsidRPr="00651CEC" w:rsidRDefault="00C73296" w:rsidP="00731497">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é</w:t>
            </w:r>
            <w:r w:rsidR="00731497" w:rsidRPr="00651CEC">
              <w:rPr>
                <w:rFonts w:ascii="Tahoma" w:eastAsia="Times New Roman" w:hAnsi="Tahoma" w:cs="Tahoma"/>
                <w:kern w:val="2"/>
                <w:sz w:val="20"/>
                <w:szCs w:val="20"/>
                <w:lang w:val="fr-BE" w:eastAsia="nl-NL"/>
                <w14:ligatures w14:val="standardContextual"/>
              </w:rPr>
              <w:t xml:space="preserve">norme </w:t>
            </w:r>
            <w:proofErr w:type="spellStart"/>
            <w:r w:rsidR="00731497" w:rsidRPr="00651CEC">
              <w:rPr>
                <w:rFonts w:ascii="Tahoma" w:eastAsia="Times New Roman" w:hAnsi="Tahoma" w:cs="Tahoma"/>
                <w:kern w:val="2"/>
                <w:sz w:val="20"/>
                <w:szCs w:val="20"/>
                <w:lang w:val="fr-BE" w:eastAsia="nl-NL"/>
                <w14:ligatures w14:val="standardContextual"/>
              </w:rPr>
              <w:t>verantwoordelijkheden</w:t>
            </w:r>
            <w:proofErr w:type="spellEnd"/>
          </w:p>
          <w:p w14:paraId="088D0263" w14:textId="39E88079" w:rsidR="00731497" w:rsidRPr="00651CEC" w:rsidRDefault="00C73296" w:rsidP="00731497">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g</w:t>
            </w:r>
            <w:r w:rsidR="00731497" w:rsidRPr="00651CEC">
              <w:rPr>
                <w:rFonts w:ascii="Tahoma" w:eastAsia="Times New Roman" w:hAnsi="Tahoma" w:cs="Tahoma"/>
                <w:kern w:val="2"/>
                <w:sz w:val="20"/>
                <w:szCs w:val="20"/>
                <w:lang w:val="fr-BE" w:eastAsia="nl-NL"/>
                <w14:ligatures w14:val="standardContextual"/>
              </w:rPr>
              <w:t>igantische</w:t>
            </w:r>
            <w:proofErr w:type="spellEnd"/>
            <w:r w:rsidR="00731497" w:rsidRPr="00651CEC">
              <w:rPr>
                <w:rFonts w:ascii="Tahoma" w:eastAsia="Times New Roman" w:hAnsi="Tahoma" w:cs="Tahoma"/>
                <w:kern w:val="2"/>
                <w:sz w:val="20"/>
                <w:szCs w:val="20"/>
                <w:lang w:val="fr-BE" w:eastAsia="nl-NL"/>
                <w14:ligatures w14:val="standardContextual"/>
              </w:rPr>
              <w:t xml:space="preserve"> </w:t>
            </w:r>
            <w:proofErr w:type="spellStart"/>
            <w:r w:rsidR="00731497" w:rsidRPr="00651CEC">
              <w:rPr>
                <w:rFonts w:ascii="Tahoma" w:eastAsia="Times New Roman" w:hAnsi="Tahoma" w:cs="Tahoma"/>
                <w:kern w:val="2"/>
                <w:sz w:val="20"/>
                <w:szCs w:val="20"/>
                <w:lang w:val="fr-BE" w:eastAsia="nl-NL"/>
                <w14:ligatures w14:val="standardContextual"/>
              </w:rPr>
              <w:t>uitdagingen</w:t>
            </w:r>
            <w:proofErr w:type="spellEnd"/>
          </w:p>
        </w:tc>
      </w:tr>
      <w:tr w:rsidR="00731497" w:rsidRPr="00651CEC" w14:paraId="6AE7A300" w14:textId="77777777" w:rsidTr="00651CEC">
        <w:tc>
          <w:tcPr>
            <w:tcW w:w="985"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7A56EBE" w14:textId="77777777" w:rsidR="00731497" w:rsidRPr="00651CEC" w:rsidRDefault="00731497" w:rsidP="00731497">
            <w:pPr>
              <w:widowControl/>
              <w:autoSpaceDE/>
              <w:autoSpaceDN/>
              <w:textAlignment w:val="baseline"/>
              <w:rPr>
                <w:rFonts w:ascii="Tahoma" w:eastAsia="Times New Roman" w:hAnsi="Tahoma" w:cs="Tahoma"/>
                <w:kern w:val="2"/>
                <w:sz w:val="20"/>
                <w:szCs w:val="20"/>
                <w:lang w:eastAsia="nl-NL"/>
                <w14:ligatures w14:val="standardContextual"/>
              </w:rPr>
            </w:pPr>
            <w:r w:rsidRPr="00651CEC">
              <w:rPr>
                <w:rFonts w:ascii="Tahoma" w:eastAsia="Times New Roman" w:hAnsi="Tahoma" w:cs="Tahoma"/>
                <w:kern w:val="2"/>
                <w:sz w:val="20"/>
                <w:szCs w:val="20"/>
                <w:lang w:eastAsia="nl-NL"/>
                <w14:ligatures w14:val="standardContextual"/>
              </w:rPr>
              <w:t>Verantwoording/motivatie </w:t>
            </w:r>
          </w:p>
        </w:tc>
        <w:tc>
          <w:tcPr>
            <w:tcW w:w="8071"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0964D10" w14:textId="77777777" w:rsidR="00731497" w:rsidRPr="00651CEC" w:rsidRDefault="00731497" w:rsidP="00731497">
            <w:pPr>
              <w:widowControl/>
              <w:autoSpaceDE/>
              <w:autoSpaceDN/>
              <w:spacing w:after="160" w:line="259" w:lineRule="auto"/>
              <w:rPr>
                <w:rFonts w:ascii="Tahoma" w:eastAsiaTheme="minorHAnsi" w:hAnsi="Tahoma" w:cs="Tahoma"/>
                <w:color w:val="444A4D"/>
                <w:kern w:val="2"/>
                <w:sz w:val="20"/>
                <w:szCs w:val="20"/>
                <w:shd w:val="clear" w:color="auto" w:fill="F8F7FD"/>
                <w:lang w:val="fr-BE"/>
                <w14:ligatures w14:val="standardContextual"/>
              </w:rPr>
            </w:pPr>
            <w:r w:rsidRPr="00651CEC">
              <w:rPr>
                <w:rFonts w:ascii="Tahoma" w:eastAsiaTheme="minorHAnsi" w:hAnsi="Tahoma" w:cs="Tahoma"/>
                <w:kern w:val="2"/>
                <w:sz w:val="20"/>
                <w:szCs w:val="20"/>
                <w:lang w:val="fr-BE"/>
                <w14:ligatures w14:val="standardContextual"/>
              </w:rPr>
              <w:t xml:space="preserve">Larousse: ‘monumental = </w:t>
            </w:r>
            <w:r w:rsidRPr="00651CEC">
              <w:rPr>
                <w:rFonts w:ascii="Tahoma" w:eastAsiaTheme="minorHAnsi" w:hAnsi="Tahoma" w:cs="Tahoma"/>
                <w:color w:val="E62E00"/>
                <w:kern w:val="2"/>
                <w:sz w:val="20"/>
                <w:szCs w:val="20"/>
                <w:lang w:val="fr-BE"/>
                <w14:ligatures w14:val="standardContextual"/>
              </w:rPr>
              <w:t>Familier. </w:t>
            </w:r>
            <w:r w:rsidRPr="00651CEC">
              <w:rPr>
                <w:rFonts w:ascii="Tahoma" w:eastAsiaTheme="minorHAnsi" w:hAnsi="Tahoma" w:cs="Tahoma"/>
                <w:color w:val="444A4D"/>
                <w:kern w:val="2"/>
                <w:sz w:val="20"/>
                <w:szCs w:val="20"/>
                <w:shd w:val="clear" w:color="auto" w:fill="F8F7FD"/>
                <w:lang w:val="fr-BE"/>
                <w14:ligatures w14:val="standardContextual"/>
              </w:rPr>
              <w:t xml:space="preserve">Qui est hors des normes habituelles’ </w:t>
            </w:r>
          </w:p>
          <w:p w14:paraId="211710B8" w14:textId="77777777" w:rsidR="00731497" w:rsidRPr="00651CEC" w:rsidRDefault="00731497" w:rsidP="00731497">
            <w:pPr>
              <w:widowControl/>
              <w:autoSpaceDE/>
              <w:autoSpaceDN/>
              <w:spacing w:after="160" w:line="259" w:lineRule="auto"/>
              <w:rPr>
                <w:rFonts w:ascii="Tahoma" w:eastAsiaTheme="minorHAnsi" w:hAnsi="Tahoma" w:cs="Tahoma"/>
                <w:kern w:val="2"/>
                <w:sz w:val="20"/>
                <w:szCs w:val="20"/>
                <w:lang w:val="nl-BE"/>
                <w14:ligatures w14:val="standardContextual"/>
              </w:rPr>
            </w:pPr>
            <w:r w:rsidRPr="00651CEC">
              <w:rPr>
                <w:rFonts w:ascii="Tahoma" w:eastAsiaTheme="minorHAnsi" w:hAnsi="Tahoma" w:cs="Tahoma"/>
                <w:kern w:val="2"/>
                <w:sz w:val="20"/>
                <w:szCs w:val="20"/>
                <w:lang w:val="nl-BE"/>
                <w14:ligatures w14:val="standardContextual"/>
              </w:rPr>
              <w:t>Dikke Van Dale : ‘enorm = bovenmatig’</w:t>
            </w:r>
          </w:p>
          <w:p w14:paraId="0CE91546" w14:textId="77777777" w:rsidR="00731497" w:rsidRPr="00651CEC" w:rsidRDefault="00731497" w:rsidP="00731497">
            <w:pPr>
              <w:widowControl/>
              <w:autoSpaceDE/>
              <w:autoSpaceDN/>
              <w:spacing w:after="160" w:line="259" w:lineRule="auto"/>
              <w:rPr>
                <w:rFonts w:ascii="Tahoma" w:eastAsiaTheme="minorHAnsi" w:hAnsi="Tahoma" w:cs="Tahoma"/>
                <w:kern w:val="2"/>
                <w:sz w:val="20"/>
                <w:szCs w:val="20"/>
                <w:lang w:val="nl-BE"/>
                <w14:ligatures w14:val="standardContextual"/>
              </w:rPr>
            </w:pPr>
            <w:r w:rsidRPr="00651CEC">
              <w:rPr>
                <w:rFonts w:ascii="Tahoma" w:eastAsiaTheme="minorHAnsi" w:hAnsi="Tahoma" w:cs="Tahoma"/>
                <w:kern w:val="2"/>
                <w:sz w:val="20"/>
                <w:szCs w:val="20"/>
                <w:lang w:val="nl-BE"/>
                <w14:ligatures w14:val="standardContextual"/>
              </w:rPr>
              <w:t>Dikke Van Dale: ‘bovenmatig = de gewone maat te boven gaand’</w:t>
            </w:r>
          </w:p>
          <w:p w14:paraId="495F0EF0" w14:textId="447AECD7" w:rsidR="00731497" w:rsidRPr="00D92955" w:rsidRDefault="00731497" w:rsidP="00D92955">
            <w:pPr>
              <w:widowControl/>
              <w:autoSpaceDE/>
              <w:autoSpaceDN/>
              <w:spacing w:after="160" w:line="259" w:lineRule="auto"/>
              <w:rPr>
                <w:rFonts w:ascii="Tahoma" w:eastAsiaTheme="minorHAnsi" w:hAnsi="Tahoma" w:cs="Tahoma"/>
                <w:kern w:val="2"/>
                <w:sz w:val="20"/>
                <w:szCs w:val="20"/>
                <w:lang w:val="nl-BE"/>
                <w14:ligatures w14:val="standardContextual"/>
              </w:rPr>
            </w:pPr>
            <w:r w:rsidRPr="00651CEC">
              <w:rPr>
                <w:rFonts w:ascii="Tahoma" w:eastAsiaTheme="minorHAnsi" w:hAnsi="Tahoma" w:cs="Tahoma"/>
                <w:kern w:val="2"/>
                <w:sz w:val="20"/>
                <w:szCs w:val="20"/>
                <w:lang w:val="nl-BE"/>
                <w14:ligatures w14:val="standardContextual"/>
              </w:rPr>
              <w:t xml:space="preserve">Dat komt overeen met ‘hors des </w:t>
            </w:r>
            <w:proofErr w:type="spellStart"/>
            <w:r w:rsidRPr="00651CEC">
              <w:rPr>
                <w:rFonts w:ascii="Tahoma" w:eastAsiaTheme="minorHAnsi" w:hAnsi="Tahoma" w:cs="Tahoma"/>
                <w:kern w:val="2"/>
                <w:sz w:val="20"/>
                <w:szCs w:val="20"/>
                <w:lang w:val="nl-BE"/>
                <w14:ligatures w14:val="standardContextual"/>
              </w:rPr>
              <w:t>normes</w:t>
            </w:r>
            <w:proofErr w:type="spellEnd"/>
            <w:r w:rsidRPr="00651CEC">
              <w:rPr>
                <w:rFonts w:ascii="Tahoma" w:eastAsiaTheme="minorHAnsi" w:hAnsi="Tahoma" w:cs="Tahoma"/>
                <w:kern w:val="2"/>
                <w:sz w:val="20"/>
                <w:szCs w:val="20"/>
                <w:lang w:val="nl-BE"/>
                <w14:ligatures w14:val="standardContextual"/>
              </w:rPr>
              <w:t xml:space="preserve"> </w:t>
            </w:r>
            <w:proofErr w:type="spellStart"/>
            <w:r w:rsidRPr="00651CEC">
              <w:rPr>
                <w:rFonts w:ascii="Tahoma" w:eastAsiaTheme="minorHAnsi" w:hAnsi="Tahoma" w:cs="Tahoma"/>
                <w:kern w:val="2"/>
                <w:sz w:val="20"/>
                <w:szCs w:val="20"/>
                <w:lang w:val="nl-BE"/>
                <w14:ligatures w14:val="standardContextual"/>
              </w:rPr>
              <w:t>habituelles</w:t>
            </w:r>
            <w:proofErr w:type="spellEnd"/>
            <w:r w:rsidRPr="00651CEC">
              <w:rPr>
                <w:rFonts w:ascii="Tahoma" w:eastAsiaTheme="minorHAnsi" w:hAnsi="Tahoma" w:cs="Tahoma"/>
                <w:kern w:val="2"/>
                <w:sz w:val="20"/>
                <w:szCs w:val="20"/>
                <w:lang w:val="nl-BE"/>
                <w14:ligatures w14:val="standardContextual"/>
              </w:rPr>
              <w:t>’</w:t>
            </w:r>
          </w:p>
          <w:p w14:paraId="73524589" w14:textId="00797DA7" w:rsidR="00731497" w:rsidRDefault="00731497" w:rsidP="00D92955">
            <w:pPr>
              <w:keepNext/>
              <w:keepLines/>
              <w:widowControl/>
              <w:autoSpaceDE/>
              <w:autoSpaceDN/>
              <w:spacing w:before="40" w:line="259" w:lineRule="auto"/>
              <w:outlineLvl w:val="1"/>
              <w:rPr>
                <w:rFonts w:ascii="Tahoma" w:eastAsiaTheme="majorEastAsia" w:hAnsi="Tahoma" w:cs="Tahoma"/>
                <w:color w:val="444A4D"/>
                <w:kern w:val="2"/>
                <w:sz w:val="20"/>
                <w:szCs w:val="20"/>
                <w:shd w:val="clear" w:color="auto" w:fill="F8F7FD"/>
                <w:lang w:val="fr-BE"/>
                <w14:ligatures w14:val="standardContextual"/>
              </w:rPr>
            </w:pPr>
            <w:bookmarkStart w:id="387" w:name="_Toc155011219"/>
            <w:bookmarkStart w:id="388" w:name="_Toc155011443"/>
            <w:bookmarkStart w:id="389" w:name="_Toc156076956"/>
            <w:bookmarkStart w:id="390" w:name="_Toc156077222"/>
            <w:bookmarkStart w:id="391" w:name="_Toc156079303"/>
            <w:bookmarkStart w:id="392" w:name="_Toc156079829"/>
            <w:r w:rsidRPr="00651CEC">
              <w:rPr>
                <w:rFonts w:ascii="Tahoma" w:eastAsiaTheme="majorEastAsia" w:hAnsi="Tahoma" w:cs="Tahoma"/>
                <w:color w:val="2F5496" w:themeColor="accent1" w:themeShade="BF"/>
                <w:kern w:val="2"/>
                <w:sz w:val="20"/>
                <w:szCs w:val="20"/>
                <w:lang w:val="fr-BE"/>
                <w14:ligatures w14:val="standardContextual"/>
              </w:rPr>
              <w:t xml:space="preserve">Larousse: ‘énorme = </w:t>
            </w:r>
            <w:r w:rsidRPr="00651CEC">
              <w:rPr>
                <w:rFonts w:ascii="Tahoma" w:eastAsiaTheme="majorEastAsia" w:hAnsi="Tahoma" w:cs="Tahoma"/>
                <w:color w:val="444A4D"/>
                <w:kern w:val="2"/>
                <w:sz w:val="20"/>
                <w:szCs w:val="20"/>
                <w:shd w:val="clear" w:color="auto" w:fill="F8F7FD"/>
                <w:lang w:val="fr-BE"/>
                <w14:ligatures w14:val="standardContextual"/>
              </w:rPr>
              <w:t>Qui a des dimensions, une importance impressionnantes, qui est en quantité colossale ; gigantesque’</w:t>
            </w:r>
            <w:bookmarkEnd w:id="387"/>
            <w:bookmarkEnd w:id="388"/>
            <w:bookmarkEnd w:id="389"/>
            <w:bookmarkEnd w:id="390"/>
            <w:bookmarkEnd w:id="391"/>
            <w:bookmarkEnd w:id="392"/>
            <w:r w:rsidRPr="00651CEC">
              <w:rPr>
                <w:rFonts w:ascii="Tahoma" w:eastAsiaTheme="majorEastAsia" w:hAnsi="Tahoma" w:cs="Tahoma"/>
                <w:color w:val="444A4D"/>
                <w:kern w:val="2"/>
                <w:sz w:val="20"/>
                <w:szCs w:val="20"/>
                <w:shd w:val="clear" w:color="auto" w:fill="F8F7FD"/>
                <w:lang w:val="fr-BE"/>
                <w14:ligatures w14:val="standardContextual"/>
              </w:rPr>
              <w:t xml:space="preserve"> </w:t>
            </w:r>
          </w:p>
          <w:p w14:paraId="6684C34D" w14:textId="77777777" w:rsidR="00D92955" w:rsidRPr="00D92955" w:rsidRDefault="00D92955" w:rsidP="00D92955">
            <w:pPr>
              <w:keepNext/>
              <w:keepLines/>
              <w:widowControl/>
              <w:autoSpaceDE/>
              <w:autoSpaceDN/>
              <w:spacing w:before="40" w:line="259" w:lineRule="auto"/>
              <w:outlineLvl w:val="1"/>
              <w:rPr>
                <w:rFonts w:ascii="Tahoma" w:eastAsiaTheme="majorEastAsia" w:hAnsi="Tahoma" w:cs="Tahoma"/>
                <w:color w:val="444A4D"/>
                <w:kern w:val="2"/>
                <w:sz w:val="20"/>
                <w:szCs w:val="20"/>
                <w:shd w:val="clear" w:color="auto" w:fill="F8F7FD"/>
                <w:lang w:val="fr-BE"/>
                <w14:ligatures w14:val="standardContextual"/>
              </w:rPr>
            </w:pPr>
          </w:p>
          <w:p w14:paraId="31279A7B" w14:textId="5695B4E1" w:rsidR="00731497" w:rsidRPr="00651CEC" w:rsidRDefault="00731497" w:rsidP="00731497">
            <w:pPr>
              <w:widowControl/>
              <w:autoSpaceDE/>
              <w:autoSpaceDN/>
              <w:spacing w:after="160" w:line="259" w:lineRule="auto"/>
              <w:rPr>
                <w:rFonts w:ascii="Tahoma" w:eastAsiaTheme="minorHAnsi" w:hAnsi="Tahoma" w:cs="Tahoma"/>
                <w:kern w:val="2"/>
                <w:sz w:val="20"/>
                <w:szCs w:val="20"/>
                <w:lang w:val="nl-BE"/>
                <w14:ligatures w14:val="standardContextual"/>
              </w:rPr>
            </w:pPr>
            <w:r w:rsidRPr="00651CEC">
              <w:rPr>
                <w:rFonts w:ascii="Tahoma" w:eastAsiaTheme="minorHAnsi" w:hAnsi="Tahoma" w:cs="Tahoma"/>
                <w:kern w:val="2"/>
                <w:sz w:val="20"/>
                <w:szCs w:val="20"/>
                <w:lang w:val="nl-BE"/>
                <w14:ligatures w14:val="standardContextual"/>
              </w:rPr>
              <w:t>De woorden ‘</w:t>
            </w:r>
            <w:proofErr w:type="spellStart"/>
            <w:r w:rsidRPr="00651CEC">
              <w:rPr>
                <w:rFonts w:ascii="Tahoma" w:eastAsiaTheme="minorHAnsi" w:hAnsi="Tahoma" w:cs="Tahoma"/>
                <w:kern w:val="2"/>
                <w:sz w:val="20"/>
                <w:szCs w:val="20"/>
                <w:lang w:val="nl-BE"/>
                <w14:ligatures w14:val="standardContextual"/>
              </w:rPr>
              <w:t>monumentales</w:t>
            </w:r>
            <w:proofErr w:type="spellEnd"/>
            <w:r w:rsidRPr="00651CEC">
              <w:rPr>
                <w:rFonts w:ascii="Tahoma" w:eastAsiaTheme="minorHAnsi" w:hAnsi="Tahoma" w:cs="Tahoma"/>
                <w:kern w:val="2"/>
                <w:sz w:val="20"/>
                <w:szCs w:val="20"/>
                <w:lang w:val="nl-BE"/>
                <w14:ligatures w14:val="standardContextual"/>
              </w:rPr>
              <w:t>’ en ‘</w:t>
            </w:r>
            <w:proofErr w:type="spellStart"/>
            <w:r w:rsidRPr="00651CEC">
              <w:rPr>
                <w:rFonts w:ascii="Tahoma" w:eastAsiaTheme="minorHAnsi" w:hAnsi="Tahoma" w:cs="Tahoma"/>
                <w:kern w:val="2"/>
                <w:sz w:val="20"/>
                <w:szCs w:val="20"/>
                <w:lang w:val="nl-BE"/>
                <w14:ligatures w14:val="standardContextual"/>
              </w:rPr>
              <w:t>énormes</w:t>
            </w:r>
            <w:proofErr w:type="spellEnd"/>
            <w:r w:rsidRPr="00651CEC">
              <w:rPr>
                <w:rFonts w:ascii="Tahoma" w:eastAsiaTheme="minorHAnsi" w:hAnsi="Tahoma" w:cs="Tahoma"/>
                <w:kern w:val="2"/>
                <w:sz w:val="20"/>
                <w:szCs w:val="20"/>
                <w:lang w:val="nl-BE"/>
                <w14:ligatures w14:val="standardContextual"/>
              </w:rPr>
              <w:t>’ hebben dezelfde betekenis in deze context: het gaat allebei over iets heel groots.</w:t>
            </w:r>
          </w:p>
          <w:p w14:paraId="558A91C1" w14:textId="28E88D0F" w:rsidR="00731497" w:rsidRPr="00651CEC" w:rsidRDefault="00731497" w:rsidP="00731497">
            <w:pPr>
              <w:widowControl/>
              <w:autoSpaceDE/>
              <w:autoSpaceDN/>
              <w:spacing w:after="160" w:line="259" w:lineRule="auto"/>
              <w:rPr>
                <w:rFonts w:ascii="Tahoma" w:eastAsiaTheme="minorHAnsi" w:hAnsi="Tahoma" w:cs="Tahoma"/>
                <w:kern w:val="2"/>
                <w:sz w:val="20"/>
                <w:szCs w:val="20"/>
                <w:lang w:val="nl-BE"/>
                <w14:ligatures w14:val="standardContextual"/>
              </w:rPr>
            </w:pPr>
            <w:r w:rsidRPr="00651CEC">
              <w:rPr>
                <w:rFonts w:ascii="Tahoma" w:eastAsiaTheme="minorHAnsi" w:hAnsi="Tahoma" w:cs="Tahoma"/>
                <w:kern w:val="2"/>
                <w:sz w:val="20"/>
                <w:szCs w:val="20"/>
                <w:lang w:val="nl-BE"/>
                <w14:ligatures w14:val="standardContextual"/>
              </w:rPr>
              <w:t>Van Dale vertaalt ‘</w:t>
            </w:r>
            <w:proofErr w:type="spellStart"/>
            <w:r w:rsidRPr="00651CEC">
              <w:rPr>
                <w:rFonts w:ascii="Tahoma" w:eastAsiaTheme="minorHAnsi" w:hAnsi="Tahoma" w:cs="Tahoma"/>
                <w:kern w:val="2"/>
                <w:sz w:val="20"/>
                <w:szCs w:val="20"/>
                <w:lang w:val="nl-BE"/>
                <w14:ligatures w14:val="standardContextual"/>
              </w:rPr>
              <w:t>gigantesque</w:t>
            </w:r>
            <w:proofErr w:type="spellEnd"/>
            <w:r w:rsidRPr="00651CEC">
              <w:rPr>
                <w:rFonts w:ascii="Tahoma" w:eastAsiaTheme="minorHAnsi" w:hAnsi="Tahoma" w:cs="Tahoma"/>
                <w:kern w:val="2"/>
                <w:sz w:val="20"/>
                <w:szCs w:val="20"/>
                <w:lang w:val="nl-BE"/>
                <w14:ligatures w14:val="standardContextual"/>
              </w:rPr>
              <w:t>’ als ‘gigantisch’.</w:t>
            </w:r>
          </w:p>
          <w:p w14:paraId="40068682" w14:textId="77777777" w:rsidR="00731497" w:rsidRPr="00651CEC" w:rsidRDefault="00731497" w:rsidP="00731497">
            <w:pPr>
              <w:widowControl/>
              <w:autoSpaceDE/>
              <w:autoSpaceDN/>
              <w:spacing w:after="160" w:line="259" w:lineRule="auto"/>
              <w:rPr>
                <w:rFonts w:ascii="Tahoma" w:eastAsiaTheme="minorHAnsi" w:hAnsi="Tahoma" w:cs="Tahoma"/>
                <w:kern w:val="2"/>
                <w:sz w:val="20"/>
                <w:szCs w:val="20"/>
                <w:lang w:val="nl-BE"/>
                <w14:ligatures w14:val="standardContextual"/>
              </w:rPr>
            </w:pPr>
            <w:r w:rsidRPr="00651CEC">
              <w:rPr>
                <w:rFonts w:ascii="Tahoma" w:eastAsiaTheme="minorHAnsi" w:hAnsi="Tahoma" w:cs="Tahoma"/>
                <w:kern w:val="2"/>
                <w:sz w:val="20"/>
                <w:szCs w:val="20"/>
                <w:lang w:val="nl-BE"/>
                <w14:ligatures w14:val="standardContextual"/>
              </w:rPr>
              <w:t>“enorme verantwoordelijkheden” heeft 2.100 hits.</w:t>
            </w:r>
          </w:p>
          <w:p w14:paraId="55630A8F" w14:textId="77777777" w:rsidR="00731497" w:rsidRPr="00651CEC" w:rsidRDefault="00731497" w:rsidP="00731497">
            <w:pPr>
              <w:widowControl/>
              <w:autoSpaceDE/>
              <w:autoSpaceDN/>
              <w:spacing w:after="160" w:line="259" w:lineRule="auto"/>
              <w:rPr>
                <w:rFonts w:ascii="Tahoma" w:eastAsiaTheme="minorHAnsi" w:hAnsi="Tahoma" w:cs="Tahoma"/>
                <w:kern w:val="2"/>
                <w:sz w:val="20"/>
                <w:szCs w:val="20"/>
                <w:lang w:val="nl-BE"/>
                <w14:ligatures w14:val="standardContextual"/>
              </w:rPr>
            </w:pPr>
            <w:r w:rsidRPr="00651CEC">
              <w:rPr>
                <w:rFonts w:ascii="Tahoma" w:eastAsiaTheme="minorHAnsi" w:hAnsi="Tahoma" w:cs="Tahoma"/>
                <w:kern w:val="2"/>
                <w:sz w:val="20"/>
                <w:szCs w:val="20"/>
                <w:lang w:val="nl-BE"/>
                <w14:ligatures w14:val="standardContextual"/>
              </w:rPr>
              <w:t>“gigantische verantwoordelijkheden” heeft 44 hits.</w:t>
            </w:r>
          </w:p>
          <w:p w14:paraId="5398E7EA" w14:textId="77777777" w:rsidR="00731497" w:rsidRPr="00651CEC" w:rsidRDefault="00731497" w:rsidP="00731497">
            <w:pPr>
              <w:widowControl/>
              <w:autoSpaceDE/>
              <w:autoSpaceDN/>
              <w:spacing w:after="160" w:line="259" w:lineRule="auto"/>
              <w:rPr>
                <w:rFonts w:ascii="Tahoma" w:eastAsiaTheme="minorHAnsi" w:hAnsi="Tahoma" w:cs="Tahoma"/>
                <w:kern w:val="2"/>
                <w:sz w:val="20"/>
                <w:szCs w:val="20"/>
                <w:lang w:val="nl-BE"/>
                <w14:ligatures w14:val="standardContextual"/>
              </w:rPr>
            </w:pPr>
            <w:r w:rsidRPr="00651CEC">
              <w:rPr>
                <w:rFonts w:ascii="Tahoma" w:eastAsiaTheme="minorHAnsi" w:hAnsi="Tahoma" w:cs="Tahoma"/>
                <w:kern w:val="2"/>
                <w:sz w:val="20"/>
                <w:szCs w:val="20"/>
                <w:lang w:val="nl-BE"/>
                <w14:ligatures w14:val="standardContextual"/>
              </w:rPr>
              <w:t>“enorme uitdagingen” heeft 69.100 hits.</w:t>
            </w:r>
          </w:p>
          <w:p w14:paraId="2C05DF4A" w14:textId="77777777" w:rsidR="00731497" w:rsidRPr="00651CEC" w:rsidRDefault="00731497" w:rsidP="00731497">
            <w:pPr>
              <w:widowControl/>
              <w:autoSpaceDE/>
              <w:autoSpaceDN/>
              <w:spacing w:after="160" w:line="259" w:lineRule="auto"/>
              <w:rPr>
                <w:rFonts w:ascii="Tahoma" w:eastAsiaTheme="minorHAnsi" w:hAnsi="Tahoma" w:cs="Tahoma"/>
                <w:kern w:val="2"/>
                <w:sz w:val="20"/>
                <w:szCs w:val="20"/>
                <w:lang w:val="nl-BE"/>
                <w14:ligatures w14:val="standardContextual"/>
              </w:rPr>
            </w:pPr>
            <w:r w:rsidRPr="00651CEC">
              <w:rPr>
                <w:rFonts w:ascii="Tahoma" w:eastAsiaTheme="minorHAnsi" w:hAnsi="Tahoma" w:cs="Tahoma"/>
                <w:kern w:val="2"/>
                <w:sz w:val="20"/>
                <w:szCs w:val="20"/>
                <w:lang w:val="nl-BE"/>
                <w14:ligatures w14:val="standardContextual"/>
              </w:rPr>
              <w:t>“gigantische uitdagingen” heeft 8.130 hits.</w:t>
            </w:r>
          </w:p>
          <w:p w14:paraId="7853E735" w14:textId="77777777" w:rsidR="00731497" w:rsidRPr="00651CEC" w:rsidRDefault="00731497" w:rsidP="00731497">
            <w:pPr>
              <w:widowControl/>
              <w:autoSpaceDE/>
              <w:autoSpaceDN/>
              <w:spacing w:after="160" w:line="259" w:lineRule="auto"/>
              <w:rPr>
                <w:rFonts w:ascii="Tahoma" w:eastAsiaTheme="minorHAnsi" w:hAnsi="Tahoma" w:cs="Tahoma"/>
                <w:kern w:val="2"/>
                <w:sz w:val="20"/>
                <w:szCs w:val="20"/>
                <w:lang w:val="nl-BE"/>
                <w14:ligatures w14:val="standardContextual"/>
              </w:rPr>
            </w:pPr>
            <w:r w:rsidRPr="00651CEC">
              <w:rPr>
                <w:rFonts w:ascii="Tahoma" w:eastAsiaTheme="minorHAnsi" w:hAnsi="Tahoma" w:cs="Tahoma"/>
                <w:kern w:val="2"/>
                <w:sz w:val="20"/>
                <w:szCs w:val="20"/>
                <w:lang w:val="nl-BE"/>
                <w14:ligatures w14:val="standardContextual"/>
              </w:rPr>
              <w:t>Aangezien 44 hits zeer weinig is, schrijf ik in mijn vertaling ‘enorme verantwoordelijkheden’ en ‘gigantische uitdagingen’, en niet ‘gigantische verantwoordelijkheden’.</w:t>
            </w:r>
          </w:p>
          <w:p w14:paraId="4EC66A76" w14:textId="38A935FD" w:rsidR="00731497" w:rsidRPr="00651CEC" w:rsidRDefault="00731497" w:rsidP="00731497">
            <w:pPr>
              <w:widowControl/>
              <w:autoSpaceDE/>
              <w:autoSpaceDN/>
              <w:spacing w:after="160" w:line="259" w:lineRule="auto"/>
              <w:rPr>
                <w:rFonts w:ascii="Tahoma" w:eastAsiaTheme="minorHAnsi" w:hAnsi="Tahoma" w:cs="Tahoma"/>
                <w:kern w:val="2"/>
                <w:sz w:val="20"/>
                <w:szCs w:val="20"/>
                <w:lang w:val="nl-BE"/>
                <w14:ligatures w14:val="standardContextual"/>
              </w:rPr>
            </w:pPr>
            <w:r w:rsidRPr="00651CEC">
              <w:rPr>
                <w:rFonts w:ascii="Tahoma" w:eastAsiaTheme="minorHAnsi" w:hAnsi="Tahoma" w:cs="Tahoma"/>
                <w:kern w:val="2"/>
                <w:sz w:val="20"/>
                <w:szCs w:val="20"/>
                <w:lang w:val="nl-BE"/>
                <w14:ligatures w14:val="standardContextual"/>
              </w:rPr>
              <w:t>Betrouwbare bronnen gebruiken de combinatie ‘gigantische uitdagingen’, zoals standaard.be en demorgen.be.</w:t>
            </w:r>
          </w:p>
          <w:p w14:paraId="2CEF1439" w14:textId="77777777" w:rsidR="00731497" w:rsidRPr="00651CEC" w:rsidRDefault="00731497" w:rsidP="00731497">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651CEC">
              <w:rPr>
                <w:rFonts w:ascii="Tahoma" w:eastAsiaTheme="minorHAnsi" w:hAnsi="Tahoma" w:cs="Tahoma"/>
                <w:kern w:val="2"/>
                <w:sz w:val="20"/>
                <w:szCs w:val="20"/>
                <w:lang w:val="nl-BE"/>
                <w14:ligatures w14:val="standardContextual"/>
              </w:rPr>
              <w:lastRenderedPageBreak/>
              <w:t>‘enorme verantwoordelijkheden’ wordt ook gebruikt door bijvoorbeeld standaard.be en tijd.be.</w:t>
            </w:r>
          </w:p>
        </w:tc>
      </w:tr>
      <w:tr w:rsidR="00731497" w:rsidRPr="00651CEC" w14:paraId="696A7D39" w14:textId="77777777" w:rsidTr="00651CEC">
        <w:tc>
          <w:tcPr>
            <w:tcW w:w="985"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651E1A" w14:textId="77777777" w:rsidR="00731497" w:rsidRPr="00651CEC" w:rsidRDefault="00731497" w:rsidP="00731497">
            <w:pPr>
              <w:widowControl/>
              <w:autoSpaceDE/>
              <w:autoSpaceDN/>
              <w:textAlignment w:val="baseline"/>
              <w:rPr>
                <w:rFonts w:ascii="Tahoma" w:eastAsia="Times New Roman" w:hAnsi="Tahoma" w:cs="Tahoma"/>
                <w:kern w:val="2"/>
                <w:sz w:val="20"/>
                <w:szCs w:val="20"/>
                <w:lang w:eastAsia="nl-NL"/>
                <w14:ligatures w14:val="standardContextual"/>
              </w:rPr>
            </w:pPr>
            <w:r w:rsidRPr="00651CEC">
              <w:rPr>
                <w:rFonts w:ascii="Tahoma" w:eastAsia="Times New Roman" w:hAnsi="Tahoma" w:cs="Tahoma"/>
                <w:kern w:val="2"/>
                <w:sz w:val="20"/>
                <w:szCs w:val="20"/>
                <w:lang w:eastAsia="nl-NL"/>
                <w14:ligatures w14:val="standardContextual"/>
              </w:rPr>
              <w:lastRenderedPageBreak/>
              <w:t>Bronnen </w:t>
            </w:r>
          </w:p>
        </w:tc>
        <w:tc>
          <w:tcPr>
            <w:tcW w:w="8071"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8350F08" w14:textId="77777777" w:rsidR="00C73296" w:rsidRPr="00C73296" w:rsidRDefault="00000000" w:rsidP="00564AB3">
            <w:pPr>
              <w:pStyle w:val="Lijstalinea"/>
              <w:widowControl/>
              <w:numPr>
                <w:ilvl w:val="0"/>
                <w:numId w:val="16"/>
              </w:numPr>
              <w:autoSpaceDE/>
              <w:autoSpaceDN/>
              <w:spacing w:after="160" w:line="259" w:lineRule="auto"/>
              <w:contextualSpacing/>
              <w:rPr>
                <w:rStyle w:val="Hyperlink"/>
                <w:rFonts w:ascii="Tahoma" w:eastAsiaTheme="minorHAnsi" w:hAnsi="Tahoma" w:cs="Tahoma"/>
                <w:color w:val="auto"/>
                <w:kern w:val="2"/>
                <w:sz w:val="20"/>
                <w:szCs w:val="20"/>
                <w:u w:val="none"/>
                <w14:ligatures w14:val="standardContextual"/>
              </w:rPr>
            </w:pPr>
            <w:hyperlink r:id="rId605" w:history="1">
              <w:r w:rsidR="00417493" w:rsidRPr="00C73296">
                <w:rPr>
                  <w:rStyle w:val="Hyperlink"/>
                  <w:rFonts w:ascii="Tahoma" w:eastAsiaTheme="minorHAnsi" w:hAnsi="Tahoma" w:cs="Tahoma"/>
                  <w:kern w:val="2"/>
                  <w:sz w:val="20"/>
                  <w:szCs w:val="20"/>
                  <w:shd w:val="clear" w:color="auto" w:fill="F8F7FD"/>
                  <w14:ligatures w14:val="standardContextual"/>
                </w:rPr>
                <w:t>https://www.larousse.fr</w:t>
              </w:r>
            </w:hyperlink>
          </w:p>
          <w:p w14:paraId="2BFEF794" w14:textId="77777777" w:rsidR="00C73296" w:rsidRDefault="00731497" w:rsidP="00FE2395">
            <w:pPr>
              <w:pStyle w:val="Lijstalinea"/>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r w:rsidRPr="00C73296">
              <w:rPr>
                <w:rFonts w:ascii="Tahoma" w:eastAsiaTheme="minorHAnsi" w:hAnsi="Tahoma" w:cs="Tahoma"/>
                <w:kern w:val="2"/>
                <w:sz w:val="20"/>
                <w:szCs w:val="20"/>
                <w14:ligatures w14:val="standardContextual"/>
              </w:rPr>
              <w:t>Dikke Van Dale</w:t>
            </w:r>
          </w:p>
          <w:p w14:paraId="2946FBB1" w14:textId="4B76EA15" w:rsidR="00731497" w:rsidRPr="00C73296" w:rsidRDefault="00000000" w:rsidP="00FE2395">
            <w:pPr>
              <w:pStyle w:val="Lijstalinea"/>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606" w:history="1">
              <w:r w:rsidR="00417493" w:rsidRPr="00C73296">
                <w:rPr>
                  <w:rStyle w:val="Hyperlink"/>
                  <w:rFonts w:ascii="Tahoma" w:eastAsiaTheme="minorHAnsi" w:hAnsi="Tahoma" w:cs="Tahoma"/>
                  <w:kern w:val="2"/>
                  <w:sz w:val="20"/>
                  <w:szCs w:val="20"/>
                  <w:shd w:val="clear" w:color="auto" w:fill="F8F7FD"/>
                  <w14:ligatures w14:val="standardContextual"/>
                </w:rPr>
                <w:t>https://www.larousse.fr</w:t>
              </w:r>
            </w:hyperlink>
          </w:p>
          <w:p w14:paraId="754D81EE" w14:textId="77777777" w:rsidR="00C73296" w:rsidRPr="00C73296" w:rsidRDefault="00000000" w:rsidP="002E6E9F">
            <w:pPr>
              <w:pStyle w:val="Lijstalinea"/>
              <w:widowControl/>
              <w:numPr>
                <w:ilvl w:val="0"/>
                <w:numId w:val="16"/>
              </w:numPr>
              <w:autoSpaceDE/>
              <w:autoSpaceDN/>
              <w:spacing w:after="160" w:line="259" w:lineRule="auto"/>
              <w:contextualSpacing/>
              <w:rPr>
                <w:rStyle w:val="Hyperlink"/>
                <w:rFonts w:ascii="Tahoma" w:eastAsiaTheme="minorHAnsi" w:hAnsi="Tahoma" w:cs="Tahoma"/>
                <w:color w:val="auto"/>
                <w:kern w:val="2"/>
                <w:sz w:val="20"/>
                <w:szCs w:val="20"/>
                <w:u w:val="none"/>
                <w14:ligatures w14:val="standardContextual"/>
              </w:rPr>
            </w:pPr>
            <w:hyperlink r:id="rId607" w:history="1">
              <w:r w:rsidR="00417493" w:rsidRPr="00C73296">
                <w:rPr>
                  <w:rStyle w:val="Hyperlink"/>
                  <w:rFonts w:ascii="Tahoma" w:eastAsiaTheme="minorHAnsi" w:hAnsi="Tahoma" w:cs="Tahoma"/>
                  <w:kern w:val="2"/>
                  <w:sz w:val="20"/>
                  <w:szCs w:val="20"/>
                  <w:lang w:val="nl-BE"/>
                  <w14:ligatures w14:val="standardContextual"/>
                </w:rPr>
                <w:t>https://www.standaard.be</w:t>
              </w:r>
            </w:hyperlink>
          </w:p>
          <w:p w14:paraId="6223925B" w14:textId="3E664AB9" w:rsidR="00731497" w:rsidRPr="00C73296" w:rsidRDefault="00000000" w:rsidP="002E6E9F">
            <w:pPr>
              <w:pStyle w:val="Lijstalinea"/>
              <w:widowControl/>
              <w:numPr>
                <w:ilvl w:val="0"/>
                <w:numId w:val="16"/>
              </w:numPr>
              <w:autoSpaceDE/>
              <w:autoSpaceDN/>
              <w:spacing w:after="160" w:line="259" w:lineRule="auto"/>
              <w:contextualSpacing/>
              <w:rPr>
                <w:rFonts w:ascii="Tahoma" w:eastAsiaTheme="minorHAnsi" w:hAnsi="Tahoma" w:cs="Tahoma"/>
                <w:kern w:val="2"/>
                <w:sz w:val="20"/>
                <w:szCs w:val="20"/>
                <w14:ligatures w14:val="standardContextual"/>
              </w:rPr>
            </w:pPr>
            <w:hyperlink r:id="rId608" w:history="1">
              <w:r w:rsidR="00417493" w:rsidRPr="00C73296">
                <w:rPr>
                  <w:rStyle w:val="Hyperlink"/>
                  <w:rFonts w:ascii="Tahoma" w:eastAsiaTheme="minorHAnsi" w:hAnsi="Tahoma" w:cs="Tahoma"/>
                  <w:kern w:val="2"/>
                  <w:sz w:val="20"/>
                  <w:szCs w:val="20"/>
                  <w:lang w:val="nl-BE"/>
                  <w14:ligatures w14:val="standardContextual"/>
                </w:rPr>
                <w:t>https://www.demorgen.be</w:t>
              </w:r>
            </w:hyperlink>
          </w:p>
          <w:p w14:paraId="09B2A27A" w14:textId="769134AE" w:rsidR="00731497" w:rsidRPr="00DB5251" w:rsidRDefault="00000000" w:rsidP="00DB5251">
            <w:pPr>
              <w:pStyle w:val="Lijstalinea"/>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609" w:history="1">
              <w:r w:rsidR="00417493" w:rsidRPr="003E3190">
                <w:rPr>
                  <w:rStyle w:val="Hyperlink"/>
                  <w:rFonts w:ascii="Tahoma" w:eastAsiaTheme="minorHAnsi" w:hAnsi="Tahoma" w:cs="Tahoma"/>
                  <w:kern w:val="2"/>
                  <w:sz w:val="20"/>
                  <w:szCs w:val="20"/>
                  <w:lang w:val="nl-BE"/>
                  <w14:ligatures w14:val="standardContextual"/>
                </w:rPr>
                <w:t>https://www.standaard.be</w:t>
              </w:r>
            </w:hyperlink>
          </w:p>
          <w:p w14:paraId="250FC7A3" w14:textId="5A8556D5" w:rsidR="00731497" w:rsidRPr="00DB5251" w:rsidRDefault="00000000" w:rsidP="00DB5251">
            <w:pPr>
              <w:pStyle w:val="Lijstalinea"/>
              <w:widowControl/>
              <w:numPr>
                <w:ilvl w:val="0"/>
                <w:numId w:val="16"/>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610" w:history="1">
              <w:r w:rsidR="00417493" w:rsidRPr="003E3190">
                <w:rPr>
                  <w:rStyle w:val="Hyperlink"/>
                  <w:rFonts w:ascii="Tahoma" w:eastAsiaTheme="minorHAnsi" w:hAnsi="Tahoma" w:cs="Tahoma"/>
                  <w:kern w:val="2"/>
                  <w:sz w:val="20"/>
                  <w:szCs w:val="20"/>
                  <w:lang w:val="nl-BE"/>
                  <w14:ligatures w14:val="standardContextual"/>
                </w:rPr>
                <w:t>https://www.tijd.be</w:t>
              </w:r>
            </w:hyperlink>
          </w:p>
        </w:tc>
      </w:tr>
    </w:tbl>
    <w:p w14:paraId="6A919C03" w14:textId="77777777" w:rsidR="00D825D0" w:rsidRDefault="00D825D0" w:rsidP="000D697F">
      <w:pPr>
        <w:rPr>
          <w:lang w:val="nl-BE"/>
        </w:rPr>
      </w:pPr>
    </w:p>
    <w:p w14:paraId="6EBAECE5" w14:textId="77777777" w:rsidR="00125B1C" w:rsidRPr="002C23F3" w:rsidRDefault="00125B1C" w:rsidP="00C55422">
      <w:pPr>
        <w:spacing w:line="312" w:lineRule="auto"/>
        <w:rPr>
          <w:rFonts w:ascii="Tahoma" w:eastAsia="Times New Roman" w:hAnsi="Tahoma" w:cs="Tahoma"/>
          <w:b/>
          <w:bCs/>
          <w:i/>
          <w:iCs/>
          <w:sz w:val="20"/>
          <w:szCs w:val="20"/>
          <w:lang w:val="fr-BE" w:eastAsia="nl-BE"/>
        </w:rPr>
      </w:pPr>
      <w:r w:rsidRPr="002C23F3">
        <w:rPr>
          <w:rFonts w:ascii="Tahoma" w:eastAsia="Times New Roman" w:hAnsi="Tahoma" w:cs="Tahoma"/>
          <w:b/>
          <w:bCs/>
          <w:i/>
          <w:iCs/>
          <w:sz w:val="20"/>
          <w:szCs w:val="20"/>
          <w:lang w:val="fr-BE" w:eastAsia="nl-BE"/>
        </w:rPr>
        <w:t>A-t-on, pour terminer, oublié de parler de quelqu’un d’important ?</w:t>
      </w:r>
    </w:p>
    <w:p w14:paraId="141EF725" w14:textId="77777777" w:rsidR="00125B1C" w:rsidRPr="002C23F3" w:rsidRDefault="00125B1C" w:rsidP="00C55422">
      <w:pPr>
        <w:spacing w:line="312" w:lineRule="auto"/>
        <w:rPr>
          <w:rFonts w:ascii="Tahoma" w:eastAsia="Times New Roman" w:hAnsi="Tahoma" w:cs="Tahoma"/>
          <w:sz w:val="20"/>
          <w:szCs w:val="20"/>
          <w:lang w:val="fr-BE" w:eastAsia="nl-BE"/>
        </w:rPr>
      </w:pPr>
      <w:r w:rsidRPr="002C23F3">
        <w:rPr>
          <w:rFonts w:ascii="Tahoma" w:eastAsia="Times New Roman" w:hAnsi="Tahoma" w:cs="Tahoma"/>
          <w:sz w:val="20"/>
          <w:szCs w:val="20"/>
          <w:lang w:val="fr-BE" w:eastAsia="nl-BE"/>
        </w:rPr>
        <w:t xml:space="preserve">Je pense à </w:t>
      </w:r>
      <w:proofErr w:type="spellStart"/>
      <w:r w:rsidRPr="002C23F3">
        <w:rPr>
          <w:rFonts w:ascii="Tahoma" w:eastAsia="Times New Roman" w:hAnsi="Tahoma" w:cs="Tahoma"/>
          <w:sz w:val="20"/>
          <w:szCs w:val="20"/>
          <w:lang w:val="fr-BE" w:eastAsia="nl-BE"/>
        </w:rPr>
        <w:t>Dua</w:t>
      </w:r>
      <w:proofErr w:type="spellEnd"/>
      <w:r w:rsidRPr="002C23F3">
        <w:rPr>
          <w:rFonts w:ascii="Tahoma" w:eastAsia="Times New Roman" w:hAnsi="Tahoma" w:cs="Tahoma"/>
          <w:sz w:val="20"/>
          <w:szCs w:val="20"/>
          <w:lang w:val="fr-BE" w:eastAsia="nl-BE"/>
        </w:rPr>
        <w:t xml:space="preserve"> </w:t>
      </w:r>
      <w:proofErr w:type="spellStart"/>
      <w:r w:rsidRPr="002C23F3">
        <w:rPr>
          <w:rFonts w:ascii="Tahoma" w:eastAsia="Times New Roman" w:hAnsi="Tahoma" w:cs="Tahoma"/>
          <w:sz w:val="20"/>
          <w:szCs w:val="20"/>
          <w:lang w:val="fr-BE" w:eastAsia="nl-BE"/>
        </w:rPr>
        <w:t>Lipa</w:t>
      </w:r>
      <w:proofErr w:type="spellEnd"/>
      <w:r w:rsidRPr="002C23F3">
        <w:rPr>
          <w:rFonts w:ascii="Tahoma" w:eastAsia="Times New Roman" w:hAnsi="Tahoma" w:cs="Tahoma"/>
          <w:sz w:val="20"/>
          <w:szCs w:val="20"/>
          <w:lang w:val="fr-BE" w:eastAsia="nl-BE"/>
        </w:rPr>
        <w:t xml:space="preserve"> pour le côté fou. Me mettre à travailler avec elle après avoir sorti un seul album à succès, c’était inespéré à mon âge. Notre duo a été un ascenseur de feu et ça a beaucoup changé ma perception des choses de travailler avec elle, sa façon de bosser, ses équipes… Pourquoi ne pouvais-je pas moi aussi aller m’amuser aux Etats-Unis ? A mon échelle et à mes conditions. Et enfin, je ne peux pas oublier </w:t>
      </w:r>
      <w:proofErr w:type="spellStart"/>
      <w:r w:rsidRPr="002C23F3">
        <w:rPr>
          <w:rFonts w:ascii="Tahoma" w:eastAsia="Times New Roman" w:hAnsi="Tahoma" w:cs="Tahoma"/>
          <w:sz w:val="20"/>
          <w:szCs w:val="20"/>
          <w:lang w:val="fr-BE" w:eastAsia="nl-BE"/>
        </w:rPr>
        <w:t>Damso</w:t>
      </w:r>
      <w:proofErr w:type="spellEnd"/>
      <w:r w:rsidRPr="002C23F3">
        <w:rPr>
          <w:rFonts w:ascii="Tahoma" w:eastAsia="Times New Roman" w:hAnsi="Tahoma" w:cs="Tahoma"/>
          <w:sz w:val="20"/>
          <w:szCs w:val="20"/>
          <w:lang w:val="fr-BE" w:eastAsia="nl-BE"/>
        </w:rPr>
        <w:t xml:space="preserve"> pour tout ce qu’il a permis. Il m’a pris sous son aile, son influence a été énorme…</w:t>
      </w:r>
    </w:p>
    <w:p w14:paraId="77A3EADC" w14:textId="77777777" w:rsidR="00731497" w:rsidRPr="002C23F3" w:rsidRDefault="00731497" w:rsidP="00C55422">
      <w:pPr>
        <w:spacing w:line="312" w:lineRule="auto"/>
        <w:rPr>
          <w:rFonts w:ascii="Tahoma" w:eastAsia="Times New Roman" w:hAnsi="Tahoma" w:cs="Tahoma"/>
          <w:sz w:val="20"/>
          <w:szCs w:val="20"/>
          <w:lang w:val="fr-BE" w:eastAsia="nl-BE"/>
        </w:rPr>
      </w:pPr>
    </w:p>
    <w:p w14:paraId="56A77F26" w14:textId="77777777" w:rsidR="00C55422" w:rsidRPr="00C55422" w:rsidRDefault="00C55422" w:rsidP="00C55422">
      <w:pPr>
        <w:spacing w:line="312" w:lineRule="auto"/>
        <w:rPr>
          <w:rFonts w:ascii="Tahoma" w:eastAsia="Times New Roman" w:hAnsi="Tahoma" w:cs="Tahoma"/>
          <w:b/>
          <w:bCs/>
          <w:i/>
          <w:iCs/>
          <w:sz w:val="20"/>
          <w:szCs w:val="20"/>
          <w:lang w:val="nl-BE" w:eastAsia="nl-BE"/>
        </w:rPr>
      </w:pPr>
      <w:r w:rsidRPr="00C55422">
        <w:rPr>
          <w:rFonts w:ascii="Tahoma" w:eastAsia="Times New Roman" w:hAnsi="Tahoma" w:cs="Tahoma"/>
          <w:b/>
          <w:bCs/>
          <w:i/>
          <w:iCs/>
          <w:sz w:val="20"/>
          <w:szCs w:val="20"/>
          <w:lang w:val="nl-BE" w:eastAsia="nl-BE"/>
        </w:rPr>
        <w:t>Zijn we tot slot iemand belangrijk vergeten?</w:t>
      </w:r>
    </w:p>
    <w:p w14:paraId="5350D9B9" w14:textId="581279CB" w:rsidR="00125B1C" w:rsidRDefault="00C55422" w:rsidP="00D54F19">
      <w:pPr>
        <w:spacing w:line="312" w:lineRule="auto"/>
      </w:pPr>
      <w:r w:rsidRPr="00C55422">
        <w:rPr>
          <w:rFonts w:ascii="Tahoma" w:eastAsia="Times New Roman" w:hAnsi="Tahoma" w:cs="Tahoma"/>
          <w:sz w:val="20"/>
          <w:szCs w:val="20"/>
          <w:lang w:val="nl-BE" w:eastAsia="nl-BE"/>
        </w:rPr>
        <w:t xml:space="preserve">Ik denk aan </w:t>
      </w:r>
      <w:proofErr w:type="spellStart"/>
      <w:r w:rsidRPr="00C55422">
        <w:rPr>
          <w:rFonts w:ascii="Tahoma" w:eastAsia="Times New Roman" w:hAnsi="Tahoma" w:cs="Tahoma"/>
          <w:sz w:val="20"/>
          <w:szCs w:val="20"/>
          <w:lang w:val="nl-BE" w:eastAsia="nl-BE"/>
        </w:rPr>
        <w:t>Dua</w:t>
      </w:r>
      <w:proofErr w:type="spellEnd"/>
      <w:r w:rsidRPr="00C55422">
        <w:rPr>
          <w:rFonts w:ascii="Tahoma" w:eastAsia="Times New Roman" w:hAnsi="Tahoma" w:cs="Tahoma"/>
          <w:sz w:val="20"/>
          <w:szCs w:val="20"/>
          <w:lang w:val="nl-BE" w:eastAsia="nl-BE"/>
        </w:rPr>
        <w:t xml:space="preserve"> </w:t>
      </w:r>
      <w:proofErr w:type="spellStart"/>
      <w:r w:rsidRPr="00C55422">
        <w:rPr>
          <w:rFonts w:ascii="Tahoma" w:eastAsia="Times New Roman" w:hAnsi="Tahoma" w:cs="Tahoma"/>
          <w:sz w:val="20"/>
          <w:szCs w:val="20"/>
          <w:lang w:val="nl-BE" w:eastAsia="nl-BE"/>
        </w:rPr>
        <w:t>Lipa</w:t>
      </w:r>
      <w:proofErr w:type="spellEnd"/>
      <w:r w:rsidRPr="00C55422">
        <w:rPr>
          <w:rFonts w:ascii="Tahoma" w:eastAsia="Times New Roman" w:hAnsi="Tahoma" w:cs="Tahoma"/>
          <w:sz w:val="20"/>
          <w:szCs w:val="20"/>
          <w:lang w:val="nl-BE" w:eastAsia="nl-BE"/>
        </w:rPr>
        <w:t xml:space="preserve">, want ze heeft een gek kantje. Ik had nooit verwacht dat ik op die leeftijd met haar zou samenwerken nadat ik maar één succesvol album had uitgebracht. Ons duo heeft me een enorme duw in de rug gegeven. Door met haar samen te werken, door haar manier van werken en door haar crew is mijn kijk op dingen veranderd. Waarom kon ik niet ook plezier gaan maken in de VS? Binnen mijn grenzen en op mijn voorwaarden. En tot slot mag ik </w:t>
      </w:r>
      <w:proofErr w:type="spellStart"/>
      <w:r w:rsidRPr="00C55422">
        <w:rPr>
          <w:rFonts w:ascii="Tahoma" w:eastAsia="Times New Roman" w:hAnsi="Tahoma" w:cs="Tahoma"/>
          <w:sz w:val="20"/>
          <w:szCs w:val="20"/>
          <w:lang w:val="nl-BE" w:eastAsia="nl-BE"/>
        </w:rPr>
        <w:t>Damso</w:t>
      </w:r>
      <w:proofErr w:type="spellEnd"/>
      <w:r w:rsidRPr="00C55422">
        <w:rPr>
          <w:rFonts w:ascii="Tahoma" w:eastAsia="Times New Roman" w:hAnsi="Tahoma" w:cs="Tahoma"/>
          <w:sz w:val="20"/>
          <w:szCs w:val="20"/>
          <w:lang w:val="nl-BE" w:eastAsia="nl-BE"/>
        </w:rPr>
        <w:t xml:space="preserve"> niet vergeten voor alles wat hij</w:t>
      </w:r>
      <w:r>
        <w:rPr>
          <w:rFonts w:ascii="Arial" w:eastAsia="Times New Roman" w:hAnsi="Arial" w:cs="Arial"/>
          <w:sz w:val="24"/>
          <w:szCs w:val="24"/>
          <w:lang w:val="nl-BE"/>
        </w:rPr>
        <w:t xml:space="preserve"> </w:t>
      </w:r>
      <w:r w:rsidRPr="00C55422">
        <w:rPr>
          <w:rFonts w:ascii="Tahoma" w:eastAsia="Times New Roman" w:hAnsi="Tahoma" w:cs="Tahoma"/>
          <w:sz w:val="20"/>
          <w:szCs w:val="20"/>
          <w:lang w:val="nl-BE" w:eastAsia="nl-BE"/>
        </w:rPr>
        <w:t>mogelijk heeft gemaakt. Hij nam me onder zijn vleugels, zijn invloed was enorm.</w:t>
      </w:r>
    </w:p>
    <w:p w14:paraId="022D7070" w14:textId="77777777" w:rsidR="00C55422" w:rsidRDefault="00C55422" w:rsidP="000D697F"/>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976706" w:rsidRPr="00F075F2" w14:paraId="456B0A7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EE319A7" w14:textId="77777777" w:rsidR="00976706" w:rsidRPr="00F075F2" w:rsidRDefault="00976706" w:rsidP="00976706">
            <w:pPr>
              <w:widowControl/>
              <w:autoSpaceDE/>
              <w:autoSpaceDN/>
              <w:textAlignment w:val="baseline"/>
              <w:rPr>
                <w:rFonts w:ascii="Tahoma" w:eastAsia="Times New Roman" w:hAnsi="Tahoma" w:cs="Tahoma"/>
                <w:kern w:val="2"/>
                <w:sz w:val="20"/>
                <w:szCs w:val="20"/>
                <w:lang w:eastAsia="nl-NL"/>
                <w14:ligatures w14:val="standardContextual"/>
              </w:rPr>
            </w:pPr>
            <w:r w:rsidRPr="00F075F2">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95BE4F3" w14:textId="77777777" w:rsidR="00976706" w:rsidRPr="00F075F2" w:rsidRDefault="00976706" w:rsidP="00976706">
            <w:pPr>
              <w:widowControl/>
              <w:autoSpaceDE/>
              <w:autoSpaceDN/>
              <w:textAlignment w:val="baseline"/>
              <w:rPr>
                <w:rFonts w:ascii="Tahoma" w:eastAsia="Times New Roman" w:hAnsi="Tahoma" w:cs="Tahoma"/>
                <w:kern w:val="2"/>
                <w:sz w:val="20"/>
                <w:szCs w:val="20"/>
                <w:lang w:eastAsia="nl-NL"/>
                <w14:ligatures w14:val="standardContextual"/>
              </w:rPr>
            </w:pPr>
            <w:r w:rsidRPr="00F075F2">
              <w:rPr>
                <w:rFonts w:ascii="Tahoma" w:eastAsia="Times New Roman" w:hAnsi="Tahoma" w:cs="Tahoma"/>
                <w:kern w:val="2"/>
                <w:sz w:val="20"/>
                <w:szCs w:val="20"/>
                <w:lang w:eastAsia="nl-NL"/>
                <w14:ligatures w14:val="standardContextual"/>
              </w:rPr>
              <w:t>Lexicologisch probleem</w:t>
            </w:r>
          </w:p>
        </w:tc>
      </w:tr>
      <w:tr w:rsidR="00976706" w:rsidRPr="00F075F2" w14:paraId="4C951F4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7DE01C" w14:textId="77777777" w:rsidR="00976706" w:rsidRPr="00F075F2" w:rsidRDefault="00976706" w:rsidP="00976706">
            <w:pPr>
              <w:widowControl/>
              <w:autoSpaceDE/>
              <w:autoSpaceDN/>
              <w:textAlignment w:val="baseline"/>
              <w:rPr>
                <w:rFonts w:ascii="Tahoma" w:eastAsia="Times New Roman" w:hAnsi="Tahoma" w:cs="Tahoma"/>
                <w:kern w:val="2"/>
                <w:sz w:val="20"/>
                <w:szCs w:val="20"/>
                <w:lang w:eastAsia="nl-NL"/>
                <w14:ligatures w14:val="standardContextual"/>
              </w:rPr>
            </w:pPr>
            <w:r w:rsidRPr="00F075F2">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60B5A55" w14:textId="77777777" w:rsidR="00976706" w:rsidRPr="00F075F2" w:rsidRDefault="00976706" w:rsidP="00976706">
            <w:pPr>
              <w:widowControl/>
              <w:autoSpaceDE/>
              <w:autoSpaceDN/>
              <w:textAlignment w:val="baseline"/>
              <w:rPr>
                <w:rFonts w:ascii="Tahoma" w:eastAsia="Times New Roman" w:hAnsi="Tahoma" w:cs="Tahoma"/>
                <w:kern w:val="2"/>
                <w:sz w:val="20"/>
                <w:szCs w:val="20"/>
                <w:lang w:val="nl-BE" w:eastAsia="nl-NL"/>
                <w14:ligatures w14:val="standardContextual"/>
              </w:rPr>
            </w:pPr>
            <w:r w:rsidRPr="00F075F2">
              <w:rPr>
                <w:rFonts w:ascii="Tahoma" w:eastAsia="Times New Roman" w:hAnsi="Tahoma" w:cs="Tahoma"/>
                <w:kern w:val="2"/>
                <w:sz w:val="20"/>
                <w:szCs w:val="20"/>
                <w:lang w:val="nl-BE" w:eastAsia="nl-NL"/>
                <w14:ligatures w14:val="standardContextual"/>
              </w:rPr>
              <w:t>équipes</w:t>
            </w:r>
          </w:p>
        </w:tc>
      </w:tr>
      <w:tr w:rsidR="00976706" w:rsidRPr="00F075F2" w14:paraId="65B6271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DDF409" w14:textId="77777777" w:rsidR="00976706" w:rsidRPr="00F075F2" w:rsidRDefault="00976706" w:rsidP="00976706">
            <w:pPr>
              <w:widowControl/>
              <w:autoSpaceDE/>
              <w:autoSpaceDN/>
              <w:textAlignment w:val="baseline"/>
              <w:rPr>
                <w:rFonts w:ascii="Tahoma" w:eastAsia="Times New Roman" w:hAnsi="Tahoma" w:cs="Tahoma"/>
                <w:kern w:val="2"/>
                <w:sz w:val="20"/>
                <w:szCs w:val="20"/>
                <w:lang w:eastAsia="nl-NL"/>
                <w14:ligatures w14:val="standardContextual"/>
              </w:rPr>
            </w:pPr>
            <w:r w:rsidRPr="00F075F2">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0E7BFCE" w14:textId="77777777" w:rsidR="00976706" w:rsidRPr="00F075F2" w:rsidRDefault="00976706" w:rsidP="00976706">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F075F2">
              <w:rPr>
                <w:rFonts w:ascii="Tahoma" w:eastAsia="Times New Roman" w:hAnsi="Tahoma" w:cs="Tahoma"/>
                <w:kern w:val="2"/>
                <w:sz w:val="20"/>
                <w:szCs w:val="20"/>
                <w:lang w:val="fr-BE" w:eastAsia="nl-NL"/>
                <w14:ligatures w14:val="standardContextual"/>
              </w:rPr>
              <w:t>crew</w:t>
            </w:r>
            <w:proofErr w:type="spellEnd"/>
          </w:p>
        </w:tc>
      </w:tr>
      <w:tr w:rsidR="00976706" w:rsidRPr="00F075F2" w14:paraId="1D56A3B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80579DD" w14:textId="77777777" w:rsidR="00976706" w:rsidRPr="00F075F2" w:rsidRDefault="00976706" w:rsidP="00976706">
            <w:pPr>
              <w:widowControl/>
              <w:autoSpaceDE/>
              <w:autoSpaceDN/>
              <w:textAlignment w:val="baseline"/>
              <w:rPr>
                <w:rFonts w:ascii="Tahoma" w:eastAsia="Times New Roman" w:hAnsi="Tahoma" w:cs="Tahoma"/>
                <w:kern w:val="2"/>
                <w:sz w:val="20"/>
                <w:szCs w:val="20"/>
                <w:lang w:eastAsia="nl-NL"/>
                <w14:ligatures w14:val="standardContextual"/>
              </w:rPr>
            </w:pPr>
            <w:r w:rsidRPr="00F075F2">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520E017" w14:textId="77777777" w:rsidR="00976706" w:rsidRPr="00F075F2" w:rsidRDefault="00976706" w:rsidP="00976706">
            <w:pPr>
              <w:widowControl/>
              <w:autoSpaceDE/>
              <w:autoSpaceDN/>
              <w:spacing w:after="160" w:line="259" w:lineRule="auto"/>
              <w:rPr>
                <w:rFonts w:ascii="Tahoma" w:eastAsiaTheme="minorHAnsi" w:hAnsi="Tahoma" w:cs="Tahoma"/>
                <w:kern w:val="2"/>
                <w:sz w:val="20"/>
                <w:szCs w:val="20"/>
                <w:lang w:val="nl-BE"/>
                <w14:ligatures w14:val="standardContextual"/>
              </w:rPr>
            </w:pPr>
            <w:r w:rsidRPr="00F075F2">
              <w:rPr>
                <w:rFonts w:ascii="Tahoma" w:eastAsiaTheme="minorHAnsi" w:hAnsi="Tahoma" w:cs="Tahoma"/>
                <w:kern w:val="2"/>
                <w:sz w:val="20"/>
                <w:szCs w:val="20"/>
                <w:lang w:val="nl-BE"/>
                <w14:ligatures w14:val="standardContextual"/>
              </w:rPr>
              <w:t xml:space="preserve">Dikke Van Dale ‘crew = </w:t>
            </w:r>
            <w:r w:rsidRPr="00F075F2">
              <w:rPr>
                <w:rFonts w:ascii="Tahoma" w:eastAsiaTheme="minorHAnsi" w:hAnsi="Tahoma" w:cs="Tahoma"/>
                <w:color w:val="191919"/>
                <w:kern w:val="2"/>
                <w:sz w:val="20"/>
                <w:szCs w:val="20"/>
                <w:shd w:val="clear" w:color="auto" w:fill="FFFFFF"/>
                <w:lang w:val="nl-BE"/>
                <w14:ligatures w14:val="standardContextual"/>
              </w:rPr>
              <w:t>de ac</w:t>
            </w:r>
            <w:r w:rsidRPr="00F075F2">
              <w:rPr>
                <w:rFonts w:ascii="Tahoma" w:eastAsiaTheme="minorHAnsi" w:hAnsi="Tahoma" w:cs="Tahoma"/>
                <w:color w:val="191919"/>
                <w:kern w:val="2"/>
                <w:sz w:val="20"/>
                <w:szCs w:val="20"/>
                <w:shd w:val="clear" w:color="auto" w:fill="FFFFFF"/>
                <w:lang w:val="nl-BE"/>
                <w14:ligatures w14:val="standardContextual"/>
              </w:rPr>
              <w:softHyphen/>
              <w:t>teurs, zan</w:t>
            </w:r>
            <w:r w:rsidRPr="00F075F2">
              <w:rPr>
                <w:rFonts w:ascii="Tahoma" w:eastAsiaTheme="minorHAnsi" w:hAnsi="Tahoma" w:cs="Tahoma"/>
                <w:color w:val="191919"/>
                <w:kern w:val="2"/>
                <w:sz w:val="20"/>
                <w:szCs w:val="20"/>
                <w:shd w:val="clear" w:color="auto" w:fill="FFFFFF"/>
                <w:lang w:val="nl-BE"/>
                <w14:ligatures w14:val="standardContextual"/>
              </w:rPr>
              <w:softHyphen/>
              <w:t>gers en/of tech</w:t>
            </w:r>
            <w:r w:rsidRPr="00F075F2">
              <w:rPr>
                <w:rFonts w:ascii="Tahoma" w:eastAsiaTheme="minorHAnsi" w:hAnsi="Tahoma" w:cs="Tahoma"/>
                <w:color w:val="191919"/>
                <w:kern w:val="2"/>
                <w:sz w:val="20"/>
                <w:szCs w:val="20"/>
                <w:shd w:val="clear" w:color="auto" w:fill="FFFFFF"/>
                <w:lang w:val="nl-BE"/>
                <w14:ligatures w14:val="standardContextual"/>
              </w:rPr>
              <w:softHyphen/>
              <w:t>ni</w:t>
            </w:r>
            <w:r w:rsidRPr="00F075F2">
              <w:rPr>
                <w:rFonts w:ascii="Tahoma" w:eastAsiaTheme="minorHAnsi" w:hAnsi="Tahoma" w:cs="Tahoma"/>
                <w:color w:val="191919"/>
                <w:kern w:val="2"/>
                <w:sz w:val="20"/>
                <w:szCs w:val="20"/>
                <w:shd w:val="clear" w:color="auto" w:fill="FFFFFF"/>
                <w:lang w:val="nl-BE"/>
                <w14:ligatures w14:val="standardContextual"/>
              </w:rPr>
              <w:softHyphen/>
              <w:t>ci e.d. die sa</w:t>
            </w:r>
            <w:r w:rsidRPr="00F075F2">
              <w:rPr>
                <w:rFonts w:ascii="Tahoma" w:eastAsiaTheme="minorHAnsi" w:hAnsi="Tahoma" w:cs="Tahoma"/>
                <w:color w:val="191919"/>
                <w:kern w:val="2"/>
                <w:sz w:val="20"/>
                <w:szCs w:val="20"/>
                <w:shd w:val="clear" w:color="auto" w:fill="FFFFFF"/>
                <w:lang w:val="nl-BE"/>
                <w14:ligatures w14:val="standardContextual"/>
              </w:rPr>
              <w:softHyphen/>
              <w:t>men een show ma</w:t>
            </w:r>
            <w:r w:rsidRPr="00F075F2">
              <w:rPr>
                <w:rFonts w:ascii="Tahoma" w:eastAsiaTheme="minorHAnsi" w:hAnsi="Tahoma" w:cs="Tahoma"/>
                <w:color w:val="191919"/>
                <w:kern w:val="2"/>
                <w:sz w:val="20"/>
                <w:szCs w:val="20"/>
                <w:shd w:val="clear" w:color="auto" w:fill="FFFFFF"/>
                <w:lang w:val="nl-BE"/>
                <w14:ligatures w14:val="standardContextual"/>
              </w:rPr>
              <w:softHyphen/>
              <w:t>ken of eve</w:t>
            </w:r>
            <w:r w:rsidRPr="00F075F2">
              <w:rPr>
                <w:rFonts w:ascii="Tahoma" w:eastAsiaTheme="minorHAnsi" w:hAnsi="Tahoma" w:cs="Tahoma"/>
                <w:color w:val="191919"/>
                <w:kern w:val="2"/>
                <w:sz w:val="20"/>
                <w:szCs w:val="20"/>
                <w:shd w:val="clear" w:color="auto" w:fill="FFFFFF"/>
                <w:lang w:val="nl-BE"/>
                <w14:ligatures w14:val="standardContextual"/>
              </w:rPr>
              <w:softHyphen/>
              <w:t>ne</w:t>
            </w:r>
            <w:r w:rsidRPr="00F075F2">
              <w:rPr>
                <w:rFonts w:ascii="Tahoma" w:eastAsiaTheme="minorHAnsi" w:hAnsi="Tahoma" w:cs="Tahoma"/>
                <w:color w:val="191919"/>
                <w:kern w:val="2"/>
                <w:sz w:val="20"/>
                <w:szCs w:val="20"/>
                <w:shd w:val="clear" w:color="auto" w:fill="FFFFFF"/>
                <w:lang w:val="nl-BE"/>
                <w14:ligatures w14:val="standardContextual"/>
              </w:rPr>
              <w:softHyphen/>
              <w:t>ment ver</w:t>
            </w:r>
            <w:r w:rsidRPr="00F075F2">
              <w:rPr>
                <w:rFonts w:ascii="Tahoma" w:eastAsiaTheme="minorHAnsi" w:hAnsi="Tahoma" w:cs="Tahoma"/>
                <w:color w:val="191919"/>
                <w:kern w:val="2"/>
                <w:sz w:val="20"/>
                <w:szCs w:val="20"/>
                <w:shd w:val="clear" w:color="auto" w:fill="FFFFFF"/>
                <w:lang w:val="nl-BE"/>
                <w14:ligatures w14:val="standardContextual"/>
              </w:rPr>
              <w:softHyphen/>
              <w:t>zor</w:t>
            </w:r>
            <w:r w:rsidRPr="00F075F2">
              <w:rPr>
                <w:rFonts w:ascii="Tahoma" w:eastAsiaTheme="minorHAnsi" w:hAnsi="Tahoma" w:cs="Tahoma"/>
                <w:color w:val="191919"/>
                <w:kern w:val="2"/>
                <w:sz w:val="20"/>
                <w:szCs w:val="20"/>
                <w:shd w:val="clear" w:color="auto" w:fill="FFFFFF"/>
                <w:lang w:val="nl-BE"/>
                <w14:ligatures w14:val="standardContextual"/>
              </w:rPr>
              <w:softHyphen/>
              <w:t>gen’</w:t>
            </w:r>
          </w:p>
          <w:p w14:paraId="79418CCC" w14:textId="77777777" w:rsidR="00976706" w:rsidRPr="00F075F2" w:rsidRDefault="00976706" w:rsidP="00976706">
            <w:pPr>
              <w:widowControl/>
              <w:autoSpaceDE/>
              <w:autoSpaceDN/>
              <w:spacing w:after="160" w:line="259" w:lineRule="auto"/>
              <w:rPr>
                <w:rFonts w:ascii="Tahoma" w:eastAsiaTheme="minorHAnsi" w:hAnsi="Tahoma" w:cs="Tahoma"/>
                <w:kern w:val="2"/>
                <w:sz w:val="20"/>
                <w:szCs w:val="20"/>
                <w:lang w:val="fr-BE"/>
                <w14:ligatures w14:val="standardContextual"/>
              </w:rPr>
            </w:pPr>
            <w:r w:rsidRPr="00F075F2">
              <w:rPr>
                <w:rFonts w:ascii="Tahoma" w:eastAsiaTheme="minorHAnsi" w:hAnsi="Tahoma" w:cs="Tahoma"/>
                <w:kern w:val="2"/>
                <w:sz w:val="20"/>
                <w:szCs w:val="20"/>
                <w:lang w:val="fr-BE"/>
                <w14:ligatures w14:val="standardContextual"/>
              </w:rPr>
              <w:t xml:space="preserve">Larousse: ‘équipe = </w:t>
            </w:r>
            <w:r w:rsidRPr="00F075F2">
              <w:rPr>
                <w:rFonts w:ascii="Tahoma" w:eastAsiaTheme="minorHAnsi" w:hAnsi="Tahoma" w:cs="Tahoma"/>
                <w:color w:val="444A4D"/>
                <w:kern w:val="2"/>
                <w:sz w:val="20"/>
                <w:szCs w:val="20"/>
                <w:shd w:val="clear" w:color="auto" w:fill="EFEFFB"/>
                <w:lang w:val="fr-BE"/>
                <w14:ligatures w14:val="standardContextual"/>
              </w:rPr>
              <w:t>Ensemble des ouvriers se succédant sur un même poste de travail.’</w:t>
            </w:r>
          </w:p>
          <w:p w14:paraId="62C36206" w14:textId="77777777" w:rsidR="00976706" w:rsidRPr="00F075F2" w:rsidRDefault="00976706" w:rsidP="00976706">
            <w:pPr>
              <w:widowControl/>
              <w:autoSpaceDE/>
              <w:autoSpaceDN/>
              <w:spacing w:after="160" w:line="259" w:lineRule="auto"/>
              <w:rPr>
                <w:rFonts w:ascii="Tahoma" w:eastAsiaTheme="minorHAnsi" w:hAnsi="Tahoma" w:cs="Tahoma"/>
                <w:kern w:val="2"/>
                <w:sz w:val="20"/>
                <w:szCs w:val="20"/>
                <w:lang w:val="nl-BE"/>
                <w14:ligatures w14:val="standardContextual"/>
              </w:rPr>
            </w:pPr>
            <w:r w:rsidRPr="00F075F2">
              <w:rPr>
                <w:rFonts w:ascii="Tahoma" w:eastAsiaTheme="minorHAnsi" w:hAnsi="Tahoma" w:cs="Tahoma"/>
                <w:kern w:val="2"/>
                <w:sz w:val="20"/>
                <w:szCs w:val="20"/>
                <w:lang w:val="nl-BE"/>
                <w14:ligatures w14:val="standardContextual"/>
              </w:rPr>
              <w:t xml:space="preserve">Zo zal </w:t>
            </w:r>
            <w:proofErr w:type="spellStart"/>
            <w:r w:rsidRPr="00F075F2">
              <w:rPr>
                <w:rFonts w:ascii="Tahoma" w:eastAsiaTheme="minorHAnsi" w:hAnsi="Tahoma" w:cs="Tahoma"/>
                <w:kern w:val="2"/>
                <w:sz w:val="20"/>
                <w:szCs w:val="20"/>
                <w:lang w:val="nl-BE"/>
                <w14:ligatures w14:val="standardContextual"/>
              </w:rPr>
              <w:t>Dua</w:t>
            </w:r>
            <w:proofErr w:type="spellEnd"/>
            <w:r w:rsidRPr="00F075F2">
              <w:rPr>
                <w:rFonts w:ascii="Tahoma" w:eastAsiaTheme="minorHAnsi" w:hAnsi="Tahoma" w:cs="Tahoma"/>
                <w:kern w:val="2"/>
                <w:sz w:val="20"/>
                <w:szCs w:val="20"/>
                <w:lang w:val="nl-BE"/>
                <w14:ligatures w14:val="standardContextual"/>
              </w:rPr>
              <w:t xml:space="preserve"> </w:t>
            </w:r>
            <w:proofErr w:type="spellStart"/>
            <w:r w:rsidRPr="00F075F2">
              <w:rPr>
                <w:rFonts w:ascii="Tahoma" w:eastAsiaTheme="minorHAnsi" w:hAnsi="Tahoma" w:cs="Tahoma"/>
                <w:kern w:val="2"/>
                <w:sz w:val="20"/>
                <w:szCs w:val="20"/>
                <w:lang w:val="nl-BE"/>
                <w14:ligatures w14:val="standardContextual"/>
              </w:rPr>
              <w:t>Lipa</w:t>
            </w:r>
            <w:proofErr w:type="spellEnd"/>
            <w:r w:rsidRPr="00F075F2">
              <w:rPr>
                <w:rFonts w:ascii="Tahoma" w:eastAsiaTheme="minorHAnsi" w:hAnsi="Tahoma" w:cs="Tahoma"/>
                <w:kern w:val="2"/>
                <w:sz w:val="20"/>
                <w:szCs w:val="20"/>
                <w:lang w:val="nl-BE"/>
                <w14:ligatures w14:val="standardContextual"/>
              </w:rPr>
              <w:t xml:space="preserve"> een ‘équipe’ hebben voor make-up, voor geluid, …</w:t>
            </w:r>
          </w:p>
          <w:p w14:paraId="7C945A04" w14:textId="77777777" w:rsidR="00976706" w:rsidRPr="00F075F2" w:rsidRDefault="00976706" w:rsidP="00976706">
            <w:pPr>
              <w:widowControl/>
              <w:autoSpaceDE/>
              <w:autoSpaceDN/>
              <w:spacing w:after="160" w:line="259" w:lineRule="auto"/>
              <w:rPr>
                <w:rFonts w:ascii="Tahoma" w:eastAsiaTheme="minorHAnsi" w:hAnsi="Tahoma" w:cs="Tahoma"/>
                <w:kern w:val="2"/>
                <w:sz w:val="20"/>
                <w:szCs w:val="20"/>
                <w:lang w:val="nl-BE"/>
                <w14:ligatures w14:val="standardContextual"/>
              </w:rPr>
            </w:pPr>
            <w:r w:rsidRPr="00F075F2">
              <w:rPr>
                <w:rFonts w:ascii="Tahoma" w:eastAsiaTheme="minorHAnsi" w:hAnsi="Tahoma" w:cs="Tahoma"/>
                <w:kern w:val="2"/>
                <w:sz w:val="20"/>
                <w:szCs w:val="20"/>
                <w:lang w:val="nl-BE"/>
                <w14:ligatures w14:val="standardContextual"/>
              </w:rPr>
              <w:t>Aangezien één ‘équipe’ overeenkomt met een gedeelte van de mensen die werken bij een show, schrijf ik ‘crew’ in het enkelvoud, omdat dat al die ‘équipes’ omvat.</w:t>
            </w:r>
          </w:p>
          <w:p w14:paraId="624E437D" w14:textId="1FF56D0D" w:rsidR="00976706" w:rsidRPr="00F075F2" w:rsidRDefault="00976706" w:rsidP="00976706">
            <w:pPr>
              <w:widowControl/>
              <w:autoSpaceDE/>
              <w:autoSpaceDN/>
              <w:spacing w:after="160" w:line="259" w:lineRule="auto"/>
              <w:rPr>
                <w:rFonts w:ascii="Tahoma" w:eastAsiaTheme="minorHAnsi" w:hAnsi="Tahoma" w:cs="Tahoma"/>
                <w:color w:val="000000"/>
                <w:kern w:val="2"/>
                <w:sz w:val="20"/>
                <w:szCs w:val="20"/>
                <w:shd w:val="clear" w:color="auto" w:fill="FFFFFF"/>
                <w:lang w:val="nl-BE"/>
                <w14:ligatures w14:val="standardContextual"/>
              </w:rPr>
            </w:pPr>
            <w:r w:rsidRPr="00F075F2">
              <w:rPr>
                <w:rFonts w:ascii="Tahoma" w:eastAsiaTheme="minorHAnsi" w:hAnsi="Tahoma" w:cs="Tahoma"/>
                <w:color w:val="000000"/>
                <w:kern w:val="2"/>
                <w:sz w:val="20"/>
                <w:szCs w:val="20"/>
                <w:shd w:val="clear" w:color="auto" w:fill="FFFFFF"/>
                <w:lang w:val="nl-BE"/>
                <w14:ligatures w14:val="standardContextual"/>
              </w:rPr>
              <w:t xml:space="preserve">Op standaard.be vond ik bijvoorbeeld deze zin: ‘De </w:t>
            </w:r>
            <w:r w:rsidRPr="00F075F2">
              <w:rPr>
                <w:rFonts w:ascii="Tahoma" w:eastAsiaTheme="minorHAnsi" w:hAnsi="Tahoma" w:cs="Tahoma"/>
                <w:color w:val="000000"/>
                <w:kern w:val="2"/>
                <w:sz w:val="20"/>
                <w:szCs w:val="20"/>
                <w:shd w:val="clear" w:color="auto" w:fill="FFFFFF"/>
                <w:lang w:val="nl-BE"/>
                <w14:ligatures w14:val="standardContextual"/>
              </w:rPr>
              <w:softHyphen/>
              <w:t xml:space="preserve">zangeres besliste haar </w:t>
            </w:r>
            <w:r w:rsidRPr="00F075F2">
              <w:rPr>
                <w:rFonts w:ascii="Tahoma" w:eastAsiaTheme="minorHAnsi" w:hAnsi="Tahoma" w:cs="Tahoma"/>
                <w:color w:val="000000"/>
                <w:kern w:val="2"/>
                <w:sz w:val="20"/>
                <w:szCs w:val="20"/>
                <w:u w:val="single"/>
                <w:shd w:val="clear" w:color="auto" w:fill="FFFFFF"/>
                <w:lang w:val="nl-BE"/>
                <w14:ligatures w14:val="standardContextual"/>
              </w:rPr>
              <w:t>crew</w:t>
            </w:r>
            <w:r w:rsidRPr="00F075F2">
              <w:rPr>
                <w:rFonts w:ascii="Tahoma" w:eastAsiaTheme="minorHAnsi" w:hAnsi="Tahoma" w:cs="Tahoma"/>
                <w:color w:val="000000"/>
                <w:kern w:val="2"/>
                <w:sz w:val="20"/>
                <w:szCs w:val="20"/>
                <w:shd w:val="clear" w:color="auto" w:fill="FFFFFF"/>
                <w:lang w:val="nl-BE"/>
                <w14:ligatures w14:val="standardContextual"/>
              </w:rPr>
              <w:t xml:space="preserve"> daarvoor te belonen. Ze heeft een </w:t>
            </w:r>
            <w:r w:rsidRPr="00F075F2">
              <w:rPr>
                <w:rFonts w:ascii="Tahoma" w:eastAsiaTheme="minorHAnsi" w:hAnsi="Tahoma" w:cs="Tahoma"/>
                <w:color w:val="000000"/>
                <w:kern w:val="2"/>
                <w:sz w:val="20"/>
                <w:szCs w:val="20"/>
                <w:shd w:val="clear" w:color="auto" w:fill="FFFFFF"/>
                <w:lang w:val="nl-BE"/>
                <w14:ligatures w14:val="standardContextual"/>
              </w:rPr>
              <w:softHyphen/>
              <w:t xml:space="preserve">bedrag van ongeveer vijftig miljoen euro opzijgezet om </w:t>
            </w:r>
            <w:r w:rsidRPr="00F075F2">
              <w:rPr>
                <w:rFonts w:ascii="Tahoma" w:eastAsiaTheme="minorHAnsi" w:hAnsi="Tahoma" w:cs="Tahoma"/>
                <w:color w:val="000000"/>
                <w:kern w:val="2"/>
                <w:sz w:val="20"/>
                <w:szCs w:val="20"/>
                <w:shd w:val="clear" w:color="auto" w:fill="FFFFFF"/>
                <w:lang w:val="nl-BE"/>
                <w14:ligatures w14:val="standardContextual"/>
              </w:rPr>
              <w:softHyphen/>
              <w:t>onder alle personeelsleden te verdelen.’</w:t>
            </w:r>
          </w:p>
          <w:p w14:paraId="6F7FEBF2" w14:textId="77777777" w:rsidR="00976706" w:rsidRPr="00F075F2" w:rsidRDefault="00976706" w:rsidP="00976706">
            <w:pPr>
              <w:widowControl/>
              <w:autoSpaceDE/>
              <w:autoSpaceDN/>
              <w:spacing w:after="160" w:line="259" w:lineRule="auto"/>
              <w:rPr>
                <w:rFonts w:ascii="Tahoma" w:eastAsiaTheme="minorHAnsi" w:hAnsi="Tahoma" w:cs="Tahoma"/>
                <w:kern w:val="2"/>
                <w:sz w:val="20"/>
                <w:szCs w:val="20"/>
                <w:lang w:val="nl-BE"/>
                <w14:ligatures w14:val="standardContextual"/>
              </w:rPr>
            </w:pPr>
            <w:r w:rsidRPr="00F075F2">
              <w:rPr>
                <w:rFonts w:ascii="Tahoma" w:eastAsiaTheme="minorHAnsi" w:hAnsi="Tahoma" w:cs="Tahoma"/>
                <w:kern w:val="2"/>
                <w:sz w:val="20"/>
                <w:szCs w:val="20"/>
                <w:lang w:val="nl-BE"/>
                <w14:ligatures w14:val="standardContextual"/>
              </w:rPr>
              <w:t>Hier gaat ‘crew’ om alle personeelsleden.</w:t>
            </w:r>
          </w:p>
          <w:p w14:paraId="29C4106F" w14:textId="77777777" w:rsidR="00976706" w:rsidRDefault="00976706" w:rsidP="00976706">
            <w:pPr>
              <w:widowControl/>
              <w:autoSpaceDE/>
              <w:autoSpaceDN/>
              <w:spacing w:after="160" w:line="259" w:lineRule="auto"/>
              <w:rPr>
                <w:rFonts w:ascii="Tahoma" w:eastAsiaTheme="minorHAnsi" w:hAnsi="Tahoma" w:cs="Tahoma"/>
                <w:color w:val="000000"/>
                <w:kern w:val="2"/>
                <w:sz w:val="20"/>
                <w:szCs w:val="20"/>
                <w:shd w:val="clear" w:color="auto" w:fill="FFFFFF"/>
                <w:lang w:val="nl-BE"/>
                <w14:ligatures w14:val="standardContextual"/>
              </w:rPr>
            </w:pPr>
            <w:r w:rsidRPr="00F075F2">
              <w:rPr>
                <w:rFonts w:ascii="Tahoma" w:eastAsiaTheme="minorHAnsi" w:hAnsi="Tahoma" w:cs="Tahoma"/>
                <w:color w:val="000000"/>
                <w:kern w:val="2"/>
                <w:sz w:val="20"/>
                <w:szCs w:val="20"/>
                <w:shd w:val="clear" w:color="auto" w:fill="FFFFFF"/>
                <w:lang w:val="nl-BE"/>
                <w14:ligatures w14:val="standardContextual"/>
              </w:rPr>
              <w:lastRenderedPageBreak/>
              <w:t xml:space="preserve">Nieuwsblad.be: ‘De Schotse zanger en zijn </w:t>
            </w:r>
            <w:r w:rsidRPr="00F075F2">
              <w:rPr>
                <w:rFonts w:ascii="Tahoma" w:eastAsiaTheme="minorHAnsi" w:hAnsi="Tahoma" w:cs="Tahoma"/>
                <w:color w:val="000000"/>
                <w:kern w:val="2"/>
                <w:sz w:val="20"/>
                <w:szCs w:val="20"/>
                <w:u w:val="single"/>
                <w:shd w:val="clear" w:color="auto" w:fill="FFFFFF"/>
                <w:lang w:val="nl-BE"/>
                <w14:ligatures w14:val="standardContextual"/>
              </w:rPr>
              <w:t>crew</w:t>
            </w:r>
            <w:r w:rsidRPr="00F075F2">
              <w:rPr>
                <w:rFonts w:ascii="Tahoma" w:eastAsiaTheme="minorHAnsi" w:hAnsi="Tahoma" w:cs="Tahoma"/>
                <w:color w:val="000000"/>
                <w:kern w:val="2"/>
                <w:sz w:val="20"/>
                <w:szCs w:val="20"/>
                <w:shd w:val="clear" w:color="auto" w:fill="FFFFFF"/>
                <w:lang w:val="nl-BE"/>
                <w14:ligatures w14:val="standardContextual"/>
              </w:rPr>
              <w:t xml:space="preserve"> genoten woensdag van een etentje bij vleesrestaurant </w:t>
            </w:r>
            <w:proofErr w:type="spellStart"/>
            <w:r w:rsidRPr="00F075F2">
              <w:rPr>
                <w:rFonts w:ascii="Tahoma" w:eastAsiaTheme="minorHAnsi" w:hAnsi="Tahoma" w:cs="Tahoma"/>
                <w:color w:val="000000"/>
                <w:kern w:val="2"/>
                <w:sz w:val="20"/>
                <w:szCs w:val="20"/>
                <w:shd w:val="clear" w:color="auto" w:fill="FFFFFF"/>
                <w:lang w:val="nl-BE"/>
                <w14:ligatures w14:val="standardContextual"/>
              </w:rPr>
              <w:t>Maven</w:t>
            </w:r>
            <w:proofErr w:type="spellEnd"/>
            <w:r w:rsidRPr="00F075F2">
              <w:rPr>
                <w:rFonts w:ascii="Tahoma" w:eastAsiaTheme="minorHAnsi" w:hAnsi="Tahoma" w:cs="Tahoma"/>
                <w:color w:val="000000"/>
                <w:kern w:val="2"/>
                <w:sz w:val="20"/>
                <w:szCs w:val="20"/>
                <w:shd w:val="clear" w:color="auto" w:fill="FFFFFF"/>
                <w:lang w:val="nl-BE"/>
                <w14:ligatures w14:val="standardContextual"/>
              </w:rPr>
              <w:t xml:space="preserve"> op het Zuid.’</w:t>
            </w:r>
          </w:p>
          <w:p w14:paraId="198BA571" w14:textId="19EB8143" w:rsidR="00EC36D7" w:rsidRPr="00F075F2" w:rsidRDefault="00EC36D7" w:rsidP="00976706">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Het woord ‘crew’ komt van het Engels en past in de stijl van het interview, omdat Angèle in de brontekst ook soms Engelse woorden gebruikt.</w:t>
            </w:r>
          </w:p>
        </w:tc>
      </w:tr>
      <w:tr w:rsidR="00976706" w:rsidRPr="00F075F2" w14:paraId="73CA41C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FD357C8" w14:textId="77777777" w:rsidR="00976706" w:rsidRPr="00F075F2" w:rsidRDefault="00976706" w:rsidP="00976706">
            <w:pPr>
              <w:widowControl/>
              <w:autoSpaceDE/>
              <w:autoSpaceDN/>
              <w:textAlignment w:val="baseline"/>
              <w:rPr>
                <w:rFonts w:ascii="Tahoma" w:eastAsia="Times New Roman" w:hAnsi="Tahoma" w:cs="Tahoma"/>
                <w:kern w:val="2"/>
                <w:sz w:val="20"/>
                <w:szCs w:val="20"/>
                <w:lang w:eastAsia="nl-NL"/>
                <w14:ligatures w14:val="standardContextual"/>
              </w:rPr>
            </w:pPr>
            <w:r w:rsidRPr="00F075F2">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9DB6542" w14:textId="77777777" w:rsidR="00976706" w:rsidRPr="00F075F2" w:rsidRDefault="00976706" w:rsidP="00976706">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r w:rsidRPr="00F075F2">
              <w:rPr>
                <w:rFonts w:ascii="Tahoma" w:eastAsiaTheme="minorHAnsi" w:hAnsi="Tahoma" w:cs="Tahoma"/>
                <w:kern w:val="2"/>
                <w:sz w:val="20"/>
                <w:szCs w:val="20"/>
                <w14:ligatures w14:val="standardContextual"/>
              </w:rPr>
              <w:t>Dikke Van Dale</w:t>
            </w:r>
          </w:p>
          <w:p w14:paraId="40C84109" w14:textId="77777777" w:rsidR="00976706" w:rsidRPr="00F075F2" w:rsidRDefault="00976706" w:rsidP="00976706">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r w:rsidRPr="00F075F2">
              <w:rPr>
                <w:rFonts w:ascii="Tahoma" w:eastAsiaTheme="minorHAnsi" w:hAnsi="Tahoma" w:cs="Tahoma"/>
                <w:kern w:val="2"/>
                <w:sz w:val="20"/>
                <w:szCs w:val="20"/>
                <w14:ligatures w14:val="standardContextual"/>
              </w:rPr>
              <w:t>Larousse.fr</w:t>
            </w:r>
          </w:p>
          <w:p w14:paraId="5D73C89D" w14:textId="1084E189" w:rsidR="00976706" w:rsidRPr="00F075F2" w:rsidRDefault="00000000" w:rsidP="00976706">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hyperlink r:id="rId611" w:history="1">
              <w:r w:rsidR="00417493" w:rsidRPr="003E3190">
                <w:rPr>
                  <w:rStyle w:val="Hyperlink"/>
                  <w:rFonts w:ascii="Tahoma" w:eastAsiaTheme="minorHAnsi" w:hAnsi="Tahoma" w:cs="Tahoma"/>
                  <w:kern w:val="2"/>
                  <w:sz w:val="20"/>
                  <w:szCs w:val="20"/>
                  <w:shd w:val="clear" w:color="auto" w:fill="FFFFFF"/>
                  <w:lang w:val="nl-BE"/>
                  <w14:ligatures w14:val="standardContextual"/>
                </w:rPr>
                <w:t>https://www.standaard.be</w:t>
              </w:r>
            </w:hyperlink>
          </w:p>
          <w:p w14:paraId="3DE420C7" w14:textId="73F22844" w:rsidR="00976706" w:rsidRPr="00F075F2" w:rsidRDefault="00000000" w:rsidP="00976706">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hyperlink r:id="rId612" w:history="1">
              <w:r w:rsidR="00417493" w:rsidRPr="003E3190">
                <w:rPr>
                  <w:rStyle w:val="Hyperlink"/>
                  <w:rFonts w:ascii="Tahoma" w:eastAsiaTheme="minorHAnsi" w:hAnsi="Tahoma" w:cs="Tahoma"/>
                  <w:kern w:val="2"/>
                  <w:sz w:val="20"/>
                  <w:szCs w:val="20"/>
                  <w:shd w:val="clear" w:color="auto" w:fill="FFFFFF"/>
                  <w:lang w:val="nl-BE"/>
                  <w14:ligatures w14:val="standardContextual"/>
                </w:rPr>
                <w:t>https://www.nieuwsblad.be</w:t>
              </w:r>
            </w:hyperlink>
          </w:p>
        </w:tc>
      </w:tr>
    </w:tbl>
    <w:p w14:paraId="53AE0717" w14:textId="77777777" w:rsidR="00976706" w:rsidRDefault="00976706"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F75821" w:rsidRPr="00EC36D7" w14:paraId="19EE224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58B7623" w14:textId="77777777" w:rsidR="00F75821" w:rsidRPr="00EC36D7" w:rsidRDefault="00F75821" w:rsidP="00F75821">
            <w:pPr>
              <w:widowControl/>
              <w:autoSpaceDE/>
              <w:autoSpaceDN/>
              <w:textAlignment w:val="baseline"/>
              <w:rPr>
                <w:rFonts w:ascii="Tahoma" w:eastAsia="Times New Roman" w:hAnsi="Tahoma" w:cs="Tahoma"/>
                <w:kern w:val="2"/>
                <w:sz w:val="20"/>
                <w:szCs w:val="20"/>
                <w:lang w:eastAsia="nl-NL"/>
                <w14:ligatures w14:val="standardContextual"/>
              </w:rPr>
            </w:pPr>
            <w:r w:rsidRPr="00EC36D7">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23FF02F" w14:textId="77777777" w:rsidR="00F75821" w:rsidRPr="00EC36D7" w:rsidRDefault="00F75821" w:rsidP="00F75821">
            <w:pPr>
              <w:widowControl/>
              <w:autoSpaceDE/>
              <w:autoSpaceDN/>
              <w:textAlignment w:val="baseline"/>
              <w:rPr>
                <w:rFonts w:ascii="Tahoma" w:eastAsia="Times New Roman" w:hAnsi="Tahoma" w:cs="Tahoma"/>
                <w:kern w:val="2"/>
                <w:sz w:val="20"/>
                <w:szCs w:val="20"/>
                <w:lang w:eastAsia="nl-NL"/>
                <w14:ligatures w14:val="standardContextual"/>
              </w:rPr>
            </w:pPr>
            <w:r w:rsidRPr="00EC36D7">
              <w:rPr>
                <w:rFonts w:ascii="Tahoma" w:eastAsia="Times New Roman" w:hAnsi="Tahoma" w:cs="Tahoma"/>
                <w:kern w:val="2"/>
                <w:sz w:val="20"/>
                <w:szCs w:val="20"/>
                <w:lang w:eastAsia="nl-NL"/>
                <w14:ligatures w14:val="standardContextual"/>
              </w:rPr>
              <w:t>Lexicologisch probleem</w:t>
            </w:r>
          </w:p>
        </w:tc>
      </w:tr>
      <w:tr w:rsidR="00F75821" w:rsidRPr="00EC36D7" w14:paraId="465EA22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A4CFBC" w14:textId="77777777" w:rsidR="00F75821" w:rsidRPr="00EC36D7" w:rsidRDefault="00F75821" w:rsidP="00F75821">
            <w:pPr>
              <w:widowControl/>
              <w:autoSpaceDE/>
              <w:autoSpaceDN/>
              <w:textAlignment w:val="baseline"/>
              <w:rPr>
                <w:rFonts w:ascii="Tahoma" w:eastAsia="Times New Roman" w:hAnsi="Tahoma" w:cs="Tahoma"/>
                <w:kern w:val="2"/>
                <w:sz w:val="20"/>
                <w:szCs w:val="20"/>
                <w:lang w:eastAsia="nl-NL"/>
                <w14:ligatures w14:val="standardContextual"/>
              </w:rPr>
            </w:pPr>
            <w:r w:rsidRPr="00EC36D7">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0C23B02" w14:textId="4BA1BE94" w:rsidR="00F75821" w:rsidRPr="00EC36D7" w:rsidRDefault="00EC36D7" w:rsidP="00F75821">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à</w:t>
            </w:r>
            <w:r w:rsidR="00F75821" w:rsidRPr="00EC36D7">
              <w:rPr>
                <w:rFonts w:ascii="Tahoma" w:eastAsia="Times New Roman" w:hAnsi="Tahoma" w:cs="Tahoma"/>
                <w:kern w:val="2"/>
                <w:sz w:val="20"/>
                <w:szCs w:val="20"/>
                <w:lang w:val="nl-BE" w:eastAsia="nl-NL"/>
                <w14:ligatures w14:val="standardContextual"/>
              </w:rPr>
              <w:t xml:space="preserve"> </w:t>
            </w:r>
            <w:proofErr w:type="spellStart"/>
            <w:r w:rsidR="00F75821" w:rsidRPr="00EC36D7">
              <w:rPr>
                <w:rFonts w:ascii="Tahoma" w:eastAsia="Times New Roman" w:hAnsi="Tahoma" w:cs="Tahoma"/>
                <w:kern w:val="2"/>
                <w:sz w:val="20"/>
                <w:szCs w:val="20"/>
                <w:lang w:val="nl-BE" w:eastAsia="nl-NL"/>
                <w14:ligatures w14:val="standardContextual"/>
              </w:rPr>
              <w:t>mon</w:t>
            </w:r>
            <w:proofErr w:type="spellEnd"/>
            <w:r w:rsidR="00F75821" w:rsidRPr="00EC36D7">
              <w:rPr>
                <w:rFonts w:ascii="Tahoma" w:eastAsia="Times New Roman" w:hAnsi="Tahoma" w:cs="Tahoma"/>
                <w:kern w:val="2"/>
                <w:sz w:val="20"/>
                <w:szCs w:val="20"/>
                <w:lang w:val="nl-BE" w:eastAsia="nl-NL"/>
                <w14:ligatures w14:val="standardContextual"/>
              </w:rPr>
              <w:t xml:space="preserve"> échelle</w:t>
            </w:r>
          </w:p>
        </w:tc>
      </w:tr>
      <w:tr w:rsidR="00F75821" w:rsidRPr="00EC36D7" w14:paraId="5777117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77F979F" w14:textId="77777777" w:rsidR="00F75821" w:rsidRPr="00EC36D7" w:rsidRDefault="00F75821" w:rsidP="00F75821">
            <w:pPr>
              <w:widowControl/>
              <w:autoSpaceDE/>
              <w:autoSpaceDN/>
              <w:textAlignment w:val="baseline"/>
              <w:rPr>
                <w:rFonts w:ascii="Tahoma" w:eastAsia="Times New Roman" w:hAnsi="Tahoma" w:cs="Tahoma"/>
                <w:kern w:val="2"/>
                <w:sz w:val="20"/>
                <w:szCs w:val="20"/>
                <w:lang w:eastAsia="nl-NL"/>
                <w14:ligatures w14:val="standardContextual"/>
              </w:rPr>
            </w:pPr>
            <w:r w:rsidRPr="00EC36D7">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4E8865B" w14:textId="36684DC7" w:rsidR="00F75821" w:rsidRPr="00EC36D7" w:rsidRDefault="00EC36D7" w:rsidP="00F75821">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b</w:t>
            </w:r>
            <w:r w:rsidR="00F75821" w:rsidRPr="00EC36D7">
              <w:rPr>
                <w:rFonts w:ascii="Tahoma" w:eastAsia="Times New Roman" w:hAnsi="Tahoma" w:cs="Tahoma"/>
                <w:kern w:val="2"/>
                <w:sz w:val="20"/>
                <w:szCs w:val="20"/>
                <w:lang w:val="fr-BE" w:eastAsia="nl-NL"/>
                <w14:ligatures w14:val="standardContextual"/>
              </w:rPr>
              <w:t>innen</w:t>
            </w:r>
            <w:proofErr w:type="spellEnd"/>
            <w:r w:rsidR="00F75821" w:rsidRPr="00EC36D7">
              <w:rPr>
                <w:rFonts w:ascii="Tahoma" w:eastAsia="Times New Roman" w:hAnsi="Tahoma" w:cs="Tahoma"/>
                <w:kern w:val="2"/>
                <w:sz w:val="20"/>
                <w:szCs w:val="20"/>
                <w:lang w:val="fr-BE" w:eastAsia="nl-NL"/>
                <w14:ligatures w14:val="standardContextual"/>
              </w:rPr>
              <w:t xml:space="preserve"> </w:t>
            </w:r>
            <w:proofErr w:type="spellStart"/>
            <w:r w:rsidR="00F75821" w:rsidRPr="00EC36D7">
              <w:rPr>
                <w:rFonts w:ascii="Tahoma" w:eastAsia="Times New Roman" w:hAnsi="Tahoma" w:cs="Tahoma"/>
                <w:kern w:val="2"/>
                <w:sz w:val="20"/>
                <w:szCs w:val="20"/>
                <w:lang w:val="fr-BE" w:eastAsia="nl-NL"/>
                <w14:ligatures w14:val="standardContextual"/>
              </w:rPr>
              <w:t>mijn</w:t>
            </w:r>
            <w:proofErr w:type="spellEnd"/>
            <w:r w:rsidR="00F75821" w:rsidRPr="00EC36D7">
              <w:rPr>
                <w:rFonts w:ascii="Tahoma" w:eastAsia="Times New Roman" w:hAnsi="Tahoma" w:cs="Tahoma"/>
                <w:kern w:val="2"/>
                <w:sz w:val="20"/>
                <w:szCs w:val="20"/>
                <w:lang w:val="fr-BE" w:eastAsia="nl-NL"/>
                <w14:ligatures w14:val="standardContextual"/>
              </w:rPr>
              <w:t xml:space="preserve"> </w:t>
            </w:r>
            <w:proofErr w:type="spellStart"/>
            <w:r w:rsidR="00F75821" w:rsidRPr="00EC36D7">
              <w:rPr>
                <w:rFonts w:ascii="Tahoma" w:eastAsia="Times New Roman" w:hAnsi="Tahoma" w:cs="Tahoma"/>
                <w:kern w:val="2"/>
                <w:sz w:val="20"/>
                <w:szCs w:val="20"/>
                <w:lang w:val="fr-BE" w:eastAsia="nl-NL"/>
                <w14:ligatures w14:val="standardContextual"/>
              </w:rPr>
              <w:t>grenzen</w:t>
            </w:r>
            <w:proofErr w:type="spellEnd"/>
          </w:p>
        </w:tc>
      </w:tr>
      <w:tr w:rsidR="00F75821" w:rsidRPr="000254E4" w14:paraId="091BDA8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DE71712" w14:textId="73092DFB" w:rsidR="00F75821" w:rsidRPr="00EC36D7" w:rsidRDefault="00F75821" w:rsidP="00F75821">
            <w:pPr>
              <w:widowControl/>
              <w:autoSpaceDE/>
              <w:autoSpaceDN/>
              <w:textAlignment w:val="baseline"/>
              <w:rPr>
                <w:rFonts w:ascii="Tahoma" w:eastAsia="Times New Roman" w:hAnsi="Tahoma" w:cs="Tahoma"/>
                <w:kern w:val="2"/>
                <w:sz w:val="20"/>
                <w:szCs w:val="20"/>
                <w:lang w:eastAsia="nl-NL"/>
                <w14:ligatures w14:val="standardContextual"/>
              </w:rPr>
            </w:pPr>
            <w:r w:rsidRPr="00EC36D7">
              <w:rPr>
                <w:rFonts w:ascii="Tahoma" w:eastAsia="Times New Roman" w:hAnsi="Tahoma" w:cs="Tahoma"/>
                <w:kern w:val="2"/>
                <w:sz w:val="20"/>
                <w:szCs w:val="20"/>
                <w:lang w:eastAsia="nl-NL"/>
                <w14:ligatures w14:val="standardContextual"/>
              </w:rPr>
              <w:t>Verantwoording/motivatie</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56CD086" w14:textId="77777777" w:rsidR="00F75821" w:rsidRPr="00EC36D7" w:rsidRDefault="00F75821" w:rsidP="00F75821">
            <w:pPr>
              <w:widowControl/>
              <w:autoSpaceDE/>
              <w:autoSpaceDN/>
              <w:spacing w:after="160" w:line="259" w:lineRule="auto"/>
              <w:rPr>
                <w:rFonts w:ascii="Tahoma" w:eastAsiaTheme="minorHAnsi" w:hAnsi="Tahoma" w:cs="Tahoma"/>
                <w:kern w:val="2"/>
                <w:sz w:val="20"/>
                <w:szCs w:val="20"/>
                <w:lang w:val="nl-BE"/>
                <w14:ligatures w14:val="standardContextual"/>
              </w:rPr>
            </w:pPr>
            <w:r w:rsidRPr="00EC36D7">
              <w:rPr>
                <w:rFonts w:ascii="Tahoma" w:eastAsiaTheme="minorHAnsi" w:hAnsi="Tahoma" w:cs="Tahoma"/>
                <w:kern w:val="2"/>
                <w:sz w:val="20"/>
                <w:szCs w:val="20"/>
                <w:lang w:val="fr-BE"/>
                <w14:ligatures w14:val="standardContextual"/>
              </w:rPr>
              <w:t xml:space="preserve">Larousse: ‘échelle = </w:t>
            </w:r>
            <w:r w:rsidRPr="00EC36D7">
              <w:rPr>
                <w:rFonts w:ascii="Tahoma" w:eastAsiaTheme="minorHAnsi" w:hAnsi="Tahoma" w:cs="Tahoma"/>
                <w:color w:val="444A4D"/>
                <w:kern w:val="2"/>
                <w:sz w:val="20"/>
                <w:szCs w:val="20"/>
                <w:shd w:val="clear" w:color="auto" w:fill="EFEFFB"/>
                <w:lang w:val="fr-BE"/>
                <w14:ligatures w14:val="standardContextual"/>
              </w:rPr>
              <w:t xml:space="preserve">Rapport d'une longueur sur une représentation graphique, cartographique, photographique, sur une maquette, un modèle réduit, etc., à la longueur réelle correspondante.’ </w:t>
            </w:r>
            <w:r w:rsidRPr="00EC36D7">
              <w:rPr>
                <w:rFonts w:ascii="Tahoma" w:eastAsiaTheme="minorHAnsi" w:hAnsi="Tahoma" w:cs="Tahoma"/>
                <w:kern w:val="2"/>
                <w:sz w:val="20"/>
                <w:szCs w:val="20"/>
                <w:lang w:val="nl-BE"/>
                <w14:ligatures w14:val="standardContextual"/>
              </w:rPr>
              <w:t>‘</w:t>
            </w:r>
          </w:p>
          <w:p w14:paraId="6A888D5A" w14:textId="77777777" w:rsidR="00F75821" w:rsidRPr="00EC36D7" w:rsidRDefault="00F75821" w:rsidP="00F75821">
            <w:pPr>
              <w:widowControl/>
              <w:autoSpaceDE/>
              <w:autoSpaceDN/>
              <w:spacing w:after="160" w:line="259" w:lineRule="auto"/>
              <w:rPr>
                <w:rFonts w:ascii="Tahoma" w:eastAsiaTheme="minorHAnsi" w:hAnsi="Tahoma" w:cs="Tahoma"/>
                <w:kern w:val="2"/>
                <w:sz w:val="20"/>
                <w:szCs w:val="20"/>
                <w:lang w:val="fr-BE"/>
                <w14:ligatures w14:val="standardContextual"/>
              </w:rPr>
            </w:pPr>
            <w:r w:rsidRPr="00EC36D7">
              <w:rPr>
                <w:rFonts w:ascii="Tahoma" w:eastAsiaTheme="minorHAnsi" w:hAnsi="Tahoma" w:cs="Tahoma"/>
                <w:kern w:val="2"/>
                <w:sz w:val="20"/>
                <w:szCs w:val="20"/>
                <w:lang w:val="nl-BE"/>
                <w14:ligatures w14:val="standardContextual"/>
              </w:rPr>
              <w:t xml:space="preserve">à </w:t>
            </w:r>
            <w:proofErr w:type="spellStart"/>
            <w:r w:rsidRPr="00EC36D7">
              <w:rPr>
                <w:rFonts w:ascii="Tahoma" w:eastAsiaTheme="minorHAnsi" w:hAnsi="Tahoma" w:cs="Tahoma"/>
                <w:kern w:val="2"/>
                <w:sz w:val="20"/>
                <w:szCs w:val="20"/>
                <w:lang w:val="nl-BE"/>
                <w14:ligatures w14:val="standardContextual"/>
              </w:rPr>
              <w:t>mon</w:t>
            </w:r>
            <w:proofErr w:type="spellEnd"/>
            <w:r w:rsidRPr="00EC36D7">
              <w:rPr>
                <w:rFonts w:ascii="Tahoma" w:eastAsiaTheme="minorHAnsi" w:hAnsi="Tahoma" w:cs="Tahoma"/>
                <w:kern w:val="2"/>
                <w:sz w:val="20"/>
                <w:szCs w:val="20"/>
                <w:lang w:val="nl-BE"/>
                <w14:ligatures w14:val="standardContextual"/>
              </w:rPr>
              <w:t xml:space="preserve"> échelle’ betekent dus dat ze het ‘binnen haar eigen grootte’ wilt doen, wat kan betekenen dat ze bijvoorbeeld niet te provocerende muziek wilt maken, of geen te naakte beelden wilt tonen: in een documentaire op </w:t>
            </w:r>
            <w:proofErr w:type="spellStart"/>
            <w:r w:rsidRPr="00EC36D7">
              <w:rPr>
                <w:rFonts w:ascii="Tahoma" w:eastAsiaTheme="minorHAnsi" w:hAnsi="Tahoma" w:cs="Tahoma"/>
                <w:kern w:val="2"/>
                <w:sz w:val="20"/>
                <w:szCs w:val="20"/>
                <w:lang w:val="nl-BE"/>
                <w14:ligatures w14:val="standardContextual"/>
              </w:rPr>
              <w:t>Netflix</w:t>
            </w:r>
            <w:proofErr w:type="spellEnd"/>
            <w:r w:rsidRPr="00EC36D7">
              <w:rPr>
                <w:rFonts w:ascii="Tahoma" w:eastAsiaTheme="minorHAnsi" w:hAnsi="Tahoma" w:cs="Tahoma"/>
                <w:kern w:val="2"/>
                <w:sz w:val="20"/>
                <w:szCs w:val="20"/>
                <w:lang w:val="nl-BE"/>
                <w14:ligatures w14:val="standardContextual"/>
              </w:rPr>
              <w:t xml:space="preserve"> zegt Angèle dat ze niet wilde dat een iets naaktere foto van haar gepubliceerd werd, maar dat gebeurde toch en ze kreeg daar veel negatieve reacties op. Dat raakte haar mentaal enorm. In deze context wil ze dus zeggen dat ze haar eigen grenzen heeft, aangezien ze zulke dingen niet wilt doen. </w:t>
            </w:r>
            <w:proofErr w:type="spellStart"/>
            <w:r w:rsidRPr="00EC36D7">
              <w:rPr>
                <w:rFonts w:ascii="Tahoma" w:eastAsiaTheme="minorHAnsi" w:hAnsi="Tahoma" w:cs="Tahoma"/>
                <w:kern w:val="2"/>
                <w:sz w:val="20"/>
                <w:szCs w:val="20"/>
                <w:lang w:val="fr-BE"/>
                <w14:ligatures w14:val="standardContextual"/>
              </w:rPr>
              <w:t>Ze</w:t>
            </w:r>
            <w:proofErr w:type="spellEnd"/>
            <w:r w:rsidRPr="00EC36D7">
              <w:rPr>
                <w:rFonts w:ascii="Tahoma" w:eastAsiaTheme="minorHAnsi" w:hAnsi="Tahoma" w:cs="Tahoma"/>
                <w:kern w:val="2"/>
                <w:sz w:val="20"/>
                <w:szCs w:val="20"/>
                <w:lang w:val="fr-BE"/>
                <w14:ligatures w14:val="standardContextual"/>
              </w:rPr>
              <w:t xml:space="preserve"> </w:t>
            </w:r>
            <w:proofErr w:type="spellStart"/>
            <w:r w:rsidRPr="00EC36D7">
              <w:rPr>
                <w:rFonts w:ascii="Tahoma" w:eastAsiaTheme="minorHAnsi" w:hAnsi="Tahoma" w:cs="Tahoma"/>
                <w:kern w:val="2"/>
                <w:sz w:val="20"/>
                <w:szCs w:val="20"/>
                <w:lang w:val="fr-BE"/>
                <w14:ligatures w14:val="standardContextual"/>
              </w:rPr>
              <w:t>wil</w:t>
            </w:r>
            <w:proofErr w:type="spellEnd"/>
            <w:r w:rsidRPr="00EC36D7">
              <w:rPr>
                <w:rFonts w:ascii="Tahoma" w:eastAsiaTheme="minorHAnsi" w:hAnsi="Tahoma" w:cs="Tahoma"/>
                <w:kern w:val="2"/>
                <w:sz w:val="20"/>
                <w:szCs w:val="20"/>
                <w:lang w:val="fr-BE"/>
                <w14:ligatures w14:val="standardContextual"/>
              </w:rPr>
              <w:t xml:space="preserve"> dus </w:t>
            </w:r>
            <w:proofErr w:type="spellStart"/>
            <w:r w:rsidRPr="00EC36D7">
              <w:rPr>
                <w:rFonts w:ascii="Tahoma" w:eastAsiaTheme="minorHAnsi" w:hAnsi="Tahoma" w:cs="Tahoma"/>
                <w:kern w:val="2"/>
                <w:sz w:val="20"/>
                <w:szCs w:val="20"/>
                <w:lang w:val="fr-BE"/>
                <w14:ligatures w14:val="standardContextual"/>
              </w:rPr>
              <w:t>haar</w:t>
            </w:r>
            <w:proofErr w:type="spellEnd"/>
            <w:r w:rsidRPr="00EC36D7">
              <w:rPr>
                <w:rFonts w:ascii="Tahoma" w:eastAsiaTheme="minorHAnsi" w:hAnsi="Tahoma" w:cs="Tahoma"/>
                <w:kern w:val="2"/>
                <w:sz w:val="20"/>
                <w:szCs w:val="20"/>
                <w:lang w:val="fr-BE"/>
                <w14:ligatures w14:val="standardContextual"/>
              </w:rPr>
              <w:t xml:space="preserve"> </w:t>
            </w:r>
            <w:proofErr w:type="spellStart"/>
            <w:r w:rsidRPr="00EC36D7">
              <w:rPr>
                <w:rFonts w:ascii="Tahoma" w:eastAsiaTheme="minorHAnsi" w:hAnsi="Tahoma" w:cs="Tahoma"/>
                <w:kern w:val="2"/>
                <w:sz w:val="20"/>
                <w:szCs w:val="20"/>
                <w:lang w:val="fr-BE"/>
                <w14:ligatures w14:val="standardContextual"/>
              </w:rPr>
              <w:t>eigen</w:t>
            </w:r>
            <w:proofErr w:type="spellEnd"/>
            <w:r w:rsidRPr="00EC36D7">
              <w:rPr>
                <w:rFonts w:ascii="Tahoma" w:eastAsiaTheme="minorHAnsi" w:hAnsi="Tahoma" w:cs="Tahoma"/>
                <w:kern w:val="2"/>
                <w:sz w:val="20"/>
                <w:szCs w:val="20"/>
                <w:lang w:val="fr-BE"/>
                <w14:ligatures w14:val="standardContextual"/>
              </w:rPr>
              <w:t xml:space="preserve"> </w:t>
            </w:r>
            <w:proofErr w:type="spellStart"/>
            <w:r w:rsidRPr="00EC36D7">
              <w:rPr>
                <w:rFonts w:ascii="Tahoma" w:eastAsiaTheme="minorHAnsi" w:hAnsi="Tahoma" w:cs="Tahoma"/>
                <w:kern w:val="2"/>
                <w:sz w:val="20"/>
                <w:szCs w:val="20"/>
                <w:lang w:val="fr-BE"/>
                <w14:ligatures w14:val="standardContextual"/>
              </w:rPr>
              <w:t>grenzen</w:t>
            </w:r>
            <w:proofErr w:type="spellEnd"/>
            <w:r w:rsidRPr="00EC36D7">
              <w:rPr>
                <w:rFonts w:ascii="Tahoma" w:eastAsiaTheme="minorHAnsi" w:hAnsi="Tahoma" w:cs="Tahoma"/>
                <w:kern w:val="2"/>
                <w:sz w:val="20"/>
                <w:szCs w:val="20"/>
                <w:lang w:val="fr-BE"/>
                <w14:ligatures w14:val="standardContextual"/>
              </w:rPr>
              <w:t xml:space="preserve"> </w:t>
            </w:r>
            <w:proofErr w:type="spellStart"/>
            <w:r w:rsidRPr="00EC36D7">
              <w:rPr>
                <w:rFonts w:ascii="Tahoma" w:eastAsiaTheme="minorHAnsi" w:hAnsi="Tahoma" w:cs="Tahoma"/>
                <w:kern w:val="2"/>
                <w:sz w:val="20"/>
                <w:szCs w:val="20"/>
                <w:lang w:val="fr-BE"/>
                <w14:ligatures w14:val="standardContextual"/>
              </w:rPr>
              <w:t>stellen</w:t>
            </w:r>
            <w:proofErr w:type="spellEnd"/>
            <w:r w:rsidRPr="00EC36D7">
              <w:rPr>
                <w:rFonts w:ascii="Tahoma" w:eastAsiaTheme="minorHAnsi" w:hAnsi="Tahoma" w:cs="Tahoma"/>
                <w:kern w:val="2"/>
                <w:sz w:val="20"/>
                <w:szCs w:val="20"/>
                <w:lang w:val="fr-BE"/>
                <w14:ligatures w14:val="standardContextual"/>
              </w:rPr>
              <w:t>.</w:t>
            </w:r>
          </w:p>
          <w:p w14:paraId="13A3AC76" w14:textId="6C0261EA" w:rsidR="00F75821" w:rsidRPr="00EC36D7" w:rsidRDefault="00F75821" w:rsidP="00F75821">
            <w:pPr>
              <w:widowControl/>
              <w:autoSpaceDE/>
              <w:autoSpaceDN/>
              <w:spacing w:after="160" w:line="259" w:lineRule="auto"/>
              <w:rPr>
                <w:rFonts w:ascii="Tahoma" w:eastAsiaTheme="minorHAnsi" w:hAnsi="Tahoma" w:cs="Tahoma"/>
                <w:color w:val="141414"/>
                <w:kern w:val="2"/>
                <w:sz w:val="20"/>
                <w:szCs w:val="20"/>
                <w:shd w:val="clear" w:color="auto" w:fill="FFFFFF"/>
                <w:lang w:val="fr-BE"/>
                <w14:ligatures w14:val="standardContextual"/>
              </w:rPr>
            </w:pPr>
            <w:r w:rsidRPr="00EC36D7">
              <w:rPr>
                <w:rFonts w:ascii="Tahoma" w:eastAsiaTheme="minorHAnsi" w:hAnsi="Tahoma" w:cs="Tahoma"/>
                <w:color w:val="141414"/>
                <w:kern w:val="2"/>
                <w:sz w:val="20"/>
                <w:szCs w:val="20"/>
                <w:shd w:val="clear" w:color="auto" w:fill="FFFFFF"/>
                <w:lang w:val="fr-BE"/>
                <w14:ligatures w14:val="standardContextual"/>
              </w:rPr>
              <w:t xml:space="preserve">Op programme-tv.net </w:t>
            </w:r>
            <w:proofErr w:type="spellStart"/>
            <w:r w:rsidRPr="00EC36D7">
              <w:rPr>
                <w:rFonts w:ascii="Tahoma" w:eastAsiaTheme="minorHAnsi" w:hAnsi="Tahoma" w:cs="Tahoma"/>
                <w:color w:val="141414"/>
                <w:kern w:val="2"/>
                <w:sz w:val="20"/>
                <w:szCs w:val="20"/>
                <w:shd w:val="clear" w:color="auto" w:fill="FFFFFF"/>
                <w:lang w:val="fr-BE"/>
                <w14:ligatures w14:val="standardContextual"/>
              </w:rPr>
              <w:t>vond</w:t>
            </w:r>
            <w:proofErr w:type="spellEnd"/>
            <w:r w:rsidRPr="00EC36D7">
              <w:rPr>
                <w:rFonts w:ascii="Tahoma" w:eastAsiaTheme="minorHAnsi" w:hAnsi="Tahoma" w:cs="Tahoma"/>
                <w:color w:val="141414"/>
                <w:kern w:val="2"/>
                <w:sz w:val="20"/>
                <w:szCs w:val="20"/>
                <w:shd w:val="clear" w:color="auto" w:fill="FFFFFF"/>
                <w:lang w:val="fr-BE"/>
                <w14:ligatures w14:val="standardContextual"/>
              </w:rPr>
              <w:t xml:space="preserve"> ik </w:t>
            </w:r>
            <w:proofErr w:type="spellStart"/>
            <w:r w:rsidRPr="00EC36D7">
              <w:rPr>
                <w:rFonts w:ascii="Tahoma" w:eastAsiaTheme="minorHAnsi" w:hAnsi="Tahoma" w:cs="Tahoma"/>
                <w:color w:val="141414"/>
                <w:kern w:val="2"/>
                <w:sz w:val="20"/>
                <w:szCs w:val="20"/>
                <w:shd w:val="clear" w:color="auto" w:fill="FFFFFF"/>
                <w:lang w:val="fr-BE"/>
                <w14:ligatures w14:val="standardContextual"/>
              </w:rPr>
              <w:t>deze</w:t>
            </w:r>
            <w:proofErr w:type="spellEnd"/>
            <w:r w:rsidRPr="00EC36D7">
              <w:rPr>
                <w:rFonts w:ascii="Tahoma" w:eastAsiaTheme="minorHAnsi" w:hAnsi="Tahoma" w:cs="Tahoma"/>
                <w:color w:val="141414"/>
                <w:kern w:val="2"/>
                <w:sz w:val="20"/>
                <w:szCs w:val="20"/>
                <w:shd w:val="clear" w:color="auto" w:fill="FFFFFF"/>
                <w:lang w:val="fr-BE"/>
                <w14:ligatures w14:val="standardContextual"/>
              </w:rPr>
              <w:t xml:space="preserve"> </w:t>
            </w:r>
            <w:proofErr w:type="spellStart"/>
            <w:r w:rsidRPr="00EC36D7">
              <w:rPr>
                <w:rFonts w:ascii="Tahoma" w:eastAsiaTheme="minorHAnsi" w:hAnsi="Tahoma" w:cs="Tahoma"/>
                <w:color w:val="141414"/>
                <w:kern w:val="2"/>
                <w:sz w:val="20"/>
                <w:szCs w:val="20"/>
                <w:shd w:val="clear" w:color="auto" w:fill="FFFFFF"/>
                <w:lang w:val="fr-BE"/>
                <w14:ligatures w14:val="standardContextual"/>
              </w:rPr>
              <w:t>informatie</w:t>
            </w:r>
            <w:proofErr w:type="spellEnd"/>
            <w:r w:rsidRPr="00EC36D7">
              <w:rPr>
                <w:rFonts w:ascii="Tahoma" w:eastAsiaTheme="minorHAnsi" w:hAnsi="Tahoma" w:cs="Tahoma"/>
                <w:color w:val="141414"/>
                <w:kern w:val="2"/>
                <w:sz w:val="20"/>
                <w:szCs w:val="20"/>
                <w:shd w:val="clear" w:color="auto" w:fill="FFFFFF"/>
                <w:lang w:val="fr-BE"/>
                <w14:ligatures w14:val="standardContextual"/>
              </w:rPr>
              <w:t xml:space="preserve"> over </w:t>
            </w:r>
            <w:proofErr w:type="spellStart"/>
            <w:r w:rsidRPr="00EC36D7">
              <w:rPr>
                <w:rFonts w:ascii="Tahoma" w:eastAsiaTheme="minorHAnsi" w:hAnsi="Tahoma" w:cs="Tahoma"/>
                <w:color w:val="141414"/>
                <w:kern w:val="2"/>
                <w:sz w:val="20"/>
                <w:szCs w:val="20"/>
                <w:shd w:val="clear" w:color="auto" w:fill="FFFFFF"/>
                <w:lang w:val="fr-BE"/>
                <w14:ligatures w14:val="standardContextual"/>
              </w:rPr>
              <w:t>dat</w:t>
            </w:r>
            <w:proofErr w:type="spellEnd"/>
            <w:r w:rsidRPr="00EC36D7">
              <w:rPr>
                <w:rFonts w:ascii="Tahoma" w:eastAsiaTheme="minorHAnsi" w:hAnsi="Tahoma" w:cs="Tahoma"/>
                <w:color w:val="141414"/>
                <w:kern w:val="2"/>
                <w:sz w:val="20"/>
                <w:szCs w:val="20"/>
                <w:shd w:val="clear" w:color="auto" w:fill="FFFFFF"/>
                <w:lang w:val="fr-BE"/>
                <w14:ligatures w14:val="standardContextual"/>
              </w:rPr>
              <w:t xml:space="preserve"> </w:t>
            </w:r>
            <w:proofErr w:type="spellStart"/>
            <w:r w:rsidRPr="00EC36D7">
              <w:rPr>
                <w:rFonts w:ascii="Tahoma" w:eastAsiaTheme="minorHAnsi" w:hAnsi="Tahoma" w:cs="Tahoma"/>
                <w:color w:val="141414"/>
                <w:kern w:val="2"/>
                <w:sz w:val="20"/>
                <w:szCs w:val="20"/>
                <w:shd w:val="clear" w:color="auto" w:fill="FFFFFF"/>
                <w:lang w:val="fr-BE"/>
                <w14:ligatures w14:val="standardContextual"/>
              </w:rPr>
              <w:t>voorval</w:t>
            </w:r>
            <w:proofErr w:type="spellEnd"/>
            <w:r w:rsidRPr="00EC36D7">
              <w:rPr>
                <w:rFonts w:ascii="Tahoma" w:eastAsiaTheme="minorHAnsi" w:hAnsi="Tahoma" w:cs="Tahoma"/>
                <w:color w:val="141414"/>
                <w:kern w:val="2"/>
                <w:sz w:val="20"/>
                <w:szCs w:val="20"/>
                <w:shd w:val="clear" w:color="auto" w:fill="FFFFFF"/>
                <w:lang w:val="fr-BE"/>
                <w14:ligatures w14:val="standardContextual"/>
              </w:rPr>
              <w:t xml:space="preserve">: ‘Celle </w:t>
            </w:r>
            <w:r w:rsidRPr="00EC36D7">
              <w:rPr>
                <w:rFonts w:ascii="Tahoma" w:eastAsiaTheme="minorHAnsi" w:hAnsi="Tahoma" w:cs="Tahoma"/>
                <w:kern w:val="2"/>
                <w:sz w:val="20"/>
                <w:szCs w:val="20"/>
                <w:shd w:val="clear" w:color="auto" w:fill="FFFFFF"/>
                <w:lang w:val="fr-BE"/>
                <w14:ligatures w14:val="standardContextual"/>
              </w:rPr>
              <w:t>qui </w:t>
            </w:r>
            <w:hyperlink r:id="rId613" w:history="1">
              <w:r w:rsidRPr="00EC36D7">
                <w:rPr>
                  <w:rFonts w:ascii="Tahoma" w:eastAsiaTheme="minorHAnsi" w:hAnsi="Tahoma" w:cs="Tahoma"/>
                  <w:kern w:val="2"/>
                  <w:sz w:val="20"/>
                  <w:szCs w:val="20"/>
                  <w:bdr w:val="none" w:sz="0" w:space="0" w:color="auto" w:frame="1"/>
                  <w:shd w:val="clear" w:color="auto" w:fill="FFFFFF"/>
                  <w:lang w:val="fr-BE"/>
                  <w14:ligatures w14:val="standardContextual"/>
                </w:rPr>
                <w:t>fera son retour sur la scène des NRJ Music Awards 2021</w:t>
              </w:r>
            </w:hyperlink>
            <w:r w:rsidRPr="00EC36D7">
              <w:rPr>
                <w:rFonts w:ascii="Tahoma" w:eastAsiaTheme="minorHAnsi" w:hAnsi="Tahoma" w:cs="Tahoma"/>
                <w:kern w:val="2"/>
                <w:sz w:val="20"/>
                <w:szCs w:val="20"/>
                <w:shd w:val="clear" w:color="auto" w:fill="FFFFFF"/>
                <w:lang w:val="fr-BE"/>
                <w14:ligatures w14:val="standardContextual"/>
              </w:rPr>
              <w:t> ce samedi y revient notamment, en larmes, sur cette expérience traumatisante vécue avec le magazine</w:t>
            </w:r>
            <w:r w:rsidRPr="00EC36D7">
              <w:rPr>
                <w:rFonts w:ascii="Tahoma" w:eastAsiaTheme="minorHAnsi" w:hAnsi="Tahoma" w:cs="Tahoma"/>
                <w:i/>
                <w:iCs/>
                <w:kern w:val="2"/>
                <w:sz w:val="20"/>
                <w:szCs w:val="20"/>
                <w:bdr w:val="none" w:sz="0" w:space="0" w:color="auto" w:frame="1"/>
                <w:shd w:val="clear" w:color="auto" w:fill="FFFFFF"/>
                <w:lang w:val="fr-BE"/>
                <w14:ligatures w14:val="standardContextual"/>
              </w:rPr>
              <w:t> Playboy</w:t>
            </w:r>
            <w:r w:rsidRPr="00EC36D7">
              <w:rPr>
                <w:rFonts w:ascii="Tahoma" w:eastAsiaTheme="minorHAnsi" w:hAnsi="Tahoma" w:cs="Tahoma"/>
                <w:kern w:val="2"/>
                <w:sz w:val="20"/>
                <w:szCs w:val="20"/>
                <w:shd w:val="clear" w:color="auto" w:fill="FFFFFF"/>
                <w:lang w:val="fr-BE"/>
                <w14:ligatures w14:val="standardContextual"/>
              </w:rPr>
              <w:t> qui avait publié une photo d'elle à son insu. "</w:t>
            </w:r>
            <w:hyperlink r:id="rId614" w:history="1">
              <w:r w:rsidRPr="00EC36D7">
                <w:rPr>
                  <w:rFonts w:ascii="Tahoma" w:eastAsiaTheme="minorHAnsi" w:hAnsi="Tahoma" w:cs="Tahoma"/>
                  <w:kern w:val="2"/>
                  <w:sz w:val="20"/>
                  <w:szCs w:val="20"/>
                  <w:bdr w:val="none" w:sz="0" w:space="0" w:color="auto" w:frame="1"/>
                  <w:shd w:val="clear" w:color="auto" w:fill="FFFFFF"/>
                  <w:lang w:val="fr-BE"/>
                  <w14:ligatures w14:val="standardContextual"/>
                </w:rPr>
                <w:t>Je me suis vraiment sentie humiliée</w:t>
              </w:r>
            </w:hyperlink>
            <w:r w:rsidRPr="00EC36D7">
              <w:rPr>
                <w:rFonts w:ascii="Tahoma" w:eastAsiaTheme="minorHAnsi" w:hAnsi="Tahoma" w:cs="Tahoma"/>
                <w:kern w:val="2"/>
                <w:sz w:val="20"/>
                <w:szCs w:val="20"/>
                <w:shd w:val="clear" w:color="auto" w:fill="FFFFFF"/>
                <w:lang w:val="fr-BE"/>
                <w14:ligatures w14:val="standardContextual"/>
              </w:rPr>
              <w:t>", confie-t-elle dans le doc.’</w:t>
            </w:r>
          </w:p>
        </w:tc>
      </w:tr>
      <w:tr w:rsidR="00F75821" w:rsidRPr="00EC36D7" w14:paraId="4EE2183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C9B0E3D" w14:textId="77777777" w:rsidR="00F75821" w:rsidRPr="00EC36D7" w:rsidRDefault="00F75821" w:rsidP="00F75821">
            <w:pPr>
              <w:widowControl/>
              <w:autoSpaceDE/>
              <w:autoSpaceDN/>
              <w:textAlignment w:val="baseline"/>
              <w:rPr>
                <w:rFonts w:ascii="Tahoma" w:eastAsia="Times New Roman" w:hAnsi="Tahoma" w:cs="Tahoma"/>
                <w:kern w:val="2"/>
                <w:sz w:val="20"/>
                <w:szCs w:val="20"/>
                <w:lang w:eastAsia="nl-NL"/>
                <w14:ligatures w14:val="standardContextual"/>
              </w:rPr>
            </w:pPr>
            <w:r w:rsidRPr="00EC36D7">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BE8C3E" w14:textId="77777777" w:rsidR="00BD765F" w:rsidRPr="00BD765F" w:rsidRDefault="00000000" w:rsidP="00BD765F">
            <w:pPr>
              <w:pStyle w:val="Lijstalinea"/>
              <w:widowControl/>
              <w:numPr>
                <w:ilvl w:val="0"/>
                <w:numId w:val="20"/>
              </w:numPr>
              <w:autoSpaceDE/>
              <w:autoSpaceDN/>
              <w:spacing w:after="160" w:line="259" w:lineRule="auto"/>
              <w:rPr>
                <w:rFonts w:ascii="Tahoma" w:eastAsiaTheme="minorHAnsi" w:hAnsi="Tahoma" w:cs="Tahoma"/>
                <w:kern w:val="2"/>
                <w:sz w:val="20"/>
                <w:szCs w:val="20"/>
                <w:lang w:val="nl-BE"/>
                <w14:ligatures w14:val="standardContextual"/>
              </w:rPr>
            </w:pPr>
            <w:hyperlink r:id="rId615" w:history="1">
              <w:r w:rsidR="00417493" w:rsidRPr="003E3190">
                <w:rPr>
                  <w:rStyle w:val="Hyperlink"/>
                  <w:rFonts w:ascii="Tahoma" w:eastAsiaTheme="minorHAnsi" w:hAnsi="Tahoma" w:cs="Tahoma"/>
                  <w:kern w:val="2"/>
                  <w:sz w:val="20"/>
                  <w:szCs w:val="20"/>
                  <w:shd w:val="clear" w:color="auto" w:fill="EFEFFB"/>
                  <w14:ligatures w14:val="standardContextual"/>
                </w:rPr>
                <w:t>https://www.larousse.fr</w:t>
              </w:r>
            </w:hyperlink>
            <w:r w:rsidR="00F75821" w:rsidRPr="00BE0466">
              <w:rPr>
                <w:rFonts w:ascii="Tahoma" w:eastAsiaTheme="minorHAnsi" w:hAnsi="Tahoma" w:cs="Tahoma"/>
                <w:color w:val="444A4D"/>
                <w:kern w:val="2"/>
                <w:sz w:val="20"/>
                <w:szCs w:val="20"/>
                <w:shd w:val="clear" w:color="auto" w:fill="EFEFFB"/>
                <w14:ligatures w14:val="standardContextual"/>
              </w:rPr>
              <w:t xml:space="preserve"> </w:t>
            </w:r>
          </w:p>
          <w:p w14:paraId="2B7F54B9" w14:textId="353EFEB7" w:rsidR="00F75821" w:rsidRPr="00BE0466" w:rsidRDefault="00000000" w:rsidP="00BD765F">
            <w:pPr>
              <w:pStyle w:val="Lijstalinea"/>
              <w:widowControl/>
              <w:numPr>
                <w:ilvl w:val="0"/>
                <w:numId w:val="20"/>
              </w:numPr>
              <w:autoSpaceDE/>
              <w:autoSpaceDN/>
              <w:spacing w:after="160" w:line="259" w:lineRule="auto"/>
              <w:rPr>
                <w:rFonts w:ascii="Tahoma" w:eastAsiaTheme="minorHAnsi" w:hAnsi="Tahoma" w:cs="Tahoma"/>
                <w:kern w:val="2"/>
                <w:sz w:val="20"/>
                <w:szCs w:val="20"/>
                <w:lang w:val="nl-BE"/>
                <w14:ligatures w14:val="standardContextual"/>
              </w:rPr>
            </w:pPr>
            <w:hyperlink r:id="rId616" w:history="1">
              <w:r w:rsidR="00417493" w:rsidRPr="003E3190">
                <w:rPr>
                  <w:rStyle w:val="Hyperlink"/>
                  <w:rFonts w:ascii="Tahoma" w:eastAsiaTheme="minorHAnsi" w:hAnsi="Tahoma" w:cs="Tahoma"/>
                  <w:kern w:val="2"/>
                  <w:sz w:val="20"/>
                  <w:szCs w:val="20"/>
                  <w:shd w:val="clear" w:color="auto" w:fill="FFFFFF"/>
                  <w:lang w:val="nl-BE"/>
                  <w14:ligatures w14:val="standardContextual"/>
                </w:rPr>
                <w:t>https://www.programme-tv.net</w:t>
              </w:r>
            </w:hyperlink>
            <w:r w:rsidR="00F75821" w:rsidRPr="00BE0466">
              <w:rPr>
                <w:rFonts w:ascii="Tahoma" w:eastAsiaTheme="minorHAnsi" w:hAnsi="Tahoma" w:cs="Tahoma"/>
                <w:color w:val="141414"/>
                <w:kern w:val="2"/>
                <w:sz w:val="20"/>
                <w:szCs w:val="20"/>
                <w:shd w:val="clear" w:color="auto" w:fill="FFFFFF"/>
                <w:lang w:val="nl-BE"/>
                <w14:ligatures w14:val="standardContextual"/>
              </w:rPr>
              <w:t xml:space="preserve"> </w:t>
            </w:r>
          </w:p>
        </w:tc>
      </w:tr>
    </w:tbl>
    <w:p w14:paraId="1AE6B63A" w14:textId="77777777" w:rsidR="00F75821" w:rsidRDefault="00F75821" w:rsidP="000D697F">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821776" w:rsidRPr="00BE0466" w14:paraId="2C451D2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0ADC651" w14:textId="77777777" w:rsidR="00821776" w:rsidRPr="00BE0466" w:rsidRDefault="00821776" w:rsidP="00821776">
            <w:pPr>
              <w:widowControl/>
              <w:autoSpaceDE/>
              <w:autoSpaceDN/>
              <w:textAlignment w:val="baseline"/>
              <w:rPr>
                <w:rFonts w:ascii="Tahoma" w:eastAsia="Times New Roman" w:hAnsi="Tahoma" w:cs="Tahoma"/>
                <w:kern w:val="2"/>
                <w:sz w:val="20"/>
                <w:szCs w:val="20"/>
                <w:lang w:eastAsia="nl-NL"/>
                <w14:ligatures w14:val="standardContextual"/>
              </w:rPr>
            </w:pPr>
            <w:r w:rsidRPr="00BE0466">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9E12D3" w14:textId="77777777" w:rsidR="00821776" w:rsidRPr="00BE0466" w:rsidRDefault="00821776" w:rsidP="00821776">
            <w:pPr>
              <w:widowControl/>
              <w:autoSpaceDE/>
              <w:autoSpaceDN/>
              <w:textAlignment w:val="baseline"/>
              <w:rPr>
                <w:rFonts w:ascii="Tahoma" w:eastAsia="Times New Roman" w:hAnsi="Tahoma" w:cs="Tahoma"/>
                <w:kern w:val="2"/>
                <w:sz w:val="20"/>
                <w:szCs w:val="20"/>
                <w:lang w:eastAsia="nl-NL"/>
                <w14:ligatures w14:val="standardContextual"/>
              </w:rPr>
            </w:pPr>
            <w:r w:rsidRPr="00BE0466">
              <w:rPr>
                <w:rFonts w:ascii="Tahoma" w:eastAsia="Times New Roman" w:hAnsi="Tahoma" w:cs="Tahoma"/>
                <w:kern w:val="2"/>
                <w:sz w:val="20"/>
                <w:szCs w:val="20"/>
                <w:lang w:eastAsia="nl-NL"/>
                <w14:ligatures w14:val="standardContextual"/>
              </w:rPr>
              <w:t>Lexicologisch probleem</w:t>
            </w:r>
          </w:p>
        </w:tc>
      </w:tr>
      <w:tr w:rsidR="00821776" w:rsidRPr="00BE0466" w14:paraId="2972405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27CBF67" w14:textId="77777777" w:rsidR="00821776" w:rsidRPr="00BE0466" w:rsidRDefault="00821776" w:rsidP="00821776">
            <w:pPr>
              <w:widowControl/>
              <w:autoSpaceDE/>
              <w:autoSpaceDN/>
              <w:textAlignment w:val="baseline"/>
              <w:rPr>
                <w:rFonts w:ascii="Tahoma" w:eastAsia="Times New Roman" w:hAnsi="Tahoma" w:cs="Tahoma"/>
                <w:kern w:val="2"/>
                <w:sz w:val="20"/>
                <w:szCs w:val="20"/>
                <w:lang w:eastAsia="nl-NL"/>
                <w14:ligatures w14:val="standardContextual"/>
              </w:rPr>
            </w:pPr>
            <w:r w:rsidRPr="00BE0466">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C7C8E1" w14:textId="77777777" w:rsidR="00821776" w:rsidRPr="00BE0466" w:rsidRDefault="00821776" w:rsidP="00821776">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BE0466">
              <w:rPr>
                <w:rFonts w:ascii="Tahoma" w:eastAsia="Times New Roman" w:hAnsi="Tahoma" w:cs="Tahoma"/>
                <w:kern w:val="2"/>
                <w:sz w:val="20"/>
                <w:szCs w:val="20"/>
                <w:lang w:val="nl-BE" w:eastAsia="nl-NL"/>
                <w14:ligatures w14:val="standardContextual"/>
              </w:rPr>
              <w:t>permettre</w:t>
            </w:r>
            <w:proofErr w:type="spellEnd"/>
          </w:p>
        </w:tc>
      </w:tr>
      <w:tr w:rsidR="00821776" w:rsidRPr="00BE0466" w14:paraId="70342DB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F1A68CD" w14:textId="77777777" w:rsidR="00821776" w:rsidRPr="00BE0466" w:rsidRDefault="00821776" w:rsidP="00821776">
            <w:pPr>
              <w:widowControl/>
              <w:autoSpaceDE/>
              <w:autoSpaceDN/>
              <w:textAlignment w:val="baseline"/>
              <w:rPr>
                <w:rFonts w:ascii="Tahoma" w:eastAsia="Times New Roman" w:hAnsi="Tahoma" w:cs="Tahoma"/>
                <w:kern w:val="2"/>
                <w:sz w:val="20"/>
                <w:szCs w:val="20"/>
                <w:lang w:eastAsia="nl-NL"/>
                <w14:ligatures w14:val="standardContextual"/>
              </w:rPr>
            </w:pPr>
            <w:r w:rsidRPr="00BE0466">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33403C" w14:textId="435A4783" w:rsidR="00821776" w:rsidRPr="00BE0466" w:rsidRDefault="00BE0466" w:rsidP="00821776">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m</w:t>
            </w:r>
            <w:r w:rsidR="00821776" w:rsidRPr="00BE0466">
              <w:rPr>
                <w:rFonts w:ascii="Tahoma" w:eastAsia="Times New Roman" w:hAnsi="Tahoma" w:cs="Tahoma"/>
                <w:kern w:val="2"/>
                <w:sz w:val="20"/>
                <w:szCs w:val="20"/>
                <w:lang w:val="fr-BE" w:eastAsia="nl-NL"/>
                <w14:ligatures w14:val="standardContextual"/>
              </w:rPr>
              <w:t>ogelijk</w:t>
            </w:r>
            <w:proofErr w:type="spellEnd"/>
            <w:r w:rsidR="00821776" w:rsidRPr="00BE0466">
              <w:rPr>
                <w:rFonts w:ascii="Tahoma" w:eastAsia="Times New Roman" w:hAnsi="Tahoma" w:cs="Tahoma"/>
                <w:kern w:val="2"/>
                <w:sz w:val="20"/>
                <w:szCs w:val="20"/>
                <w:lang w:val="fr-BE" w:eastAsia="nl-NL"/>
                <w14:ligatures w14:val="standardContextual"/>
              </w:rPr>
              <w:t xml:space="preserve"> </w:t>
            </w:r>
            <w:proofErr w:type="spellStart"/>
            <w:r w:rsidR="00821776" w:rsidRPr="00BE0466">
              <w:rPr>
                <w:rFonts w:ascii="Tahoma" w:eastAsia="Times New Roman" w:hAnsi="Tahoma" w:cs="Tahoma"/>
                <w:kern w:val="2"/>
                <w:sz w:val="20"/>
                <w:szCs w:val="20"/>
                <w:lang w:val="fr-BE" w:eastAsia="nl-NL"/>
                <w14:ligatures w14:val="standardContextual"/>
              </w:rPr>
              <w:t>maken</w:t>
            </w:r>
            <w:proofErr w:type="spellEnd"/>
          </w:p>
        </w:tc>
      </w:tr>
      <w:tr w:rsidR="00821776" w:rsidRPr="00BE0466" w14:paraId="63DEF48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CCB93BD" w14:textId="77777777" w:rsidR="00821776" w:rsidRPr="00BE0466" w:rsidRDefault="00821776" w:rsidP="00821776">
            <w:pPr>
              <w:widowControl/>
              <w:autoSpaceDE/>
              <w:autoSpaceDN/>
              <w:textAlignment w:val="baseline"/>
              <w:rPr>
                <w:rFonts w:ascii="Tahoma" w:eastAsia="Times New Roman" w:hAnsi="Tahoma" w:cs="Tahoma"/>
                <w:kern w:val="2"/>
                <w:sz w:val="20"/>
                <w:szCs w:val="20"/>
                <w:lang w:eastAsia="nl-NL"/>
                <w14:ligatures w14:val="standardContextual"/>
              </w:rPr>
            </w:pPr>
            <w:r w:rsidRPr="00BE0466">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FA50DA7" w14:textId="77777777" w:rsidR="00BE0466" w:rsidRDefault="00821776" w:rsidP="00821776">
            <w:pPr>
              <w:widowControl/>
              <w:shd w:val="clear" w:color="auto" w:fill="FFFFFF"/>
              <w:autoSpaceDE/>
              <w:autoSpaceDN/>
              <w:spacing w:after="600"/>
              <w:textAlignment w:val="baseline"/>
              <w:rPr>
                <w:rFonts w:ascii="Tahoma" w:eastAsia="Times New Roman" w:hAnsi="Tahoma" w:cs="Tahoma"/>
                <w:color w:val="141414"/>
                <w:sz w:val="20"/>
                <w:szCs w:val="20"/>
                <w:lang w:val="nl-BE" w:eastAsia="nl-BE"/>
              </w:rPr>
            </w:pPr>
            <w:r w:rsidRPr="00BE0466">
              <w:rPr>
                <w:rFonts w:ascii="Tahoma" w:eastAsia="Times New Roman" w:hAnsi="Tahoma" w:cs="Tahoma"/>
                <w:color w:val="141414"/>
                <w:sz w:val="20"/>
                <w:szCs w:val="20"/>
                <w:lang w:val="nl-BE" w:eastAsia="nl-BE"/>
              </w:rPr>
              <w:t>Van Dale vertaalt ‘</w:t>
            </w:r>
            <w:proofErr w:type="spellStart"/>
            <w:r w:rsidRPr="00BE0466">
              <w:rPr>
                <w:rFonts w:ascii="Tahoma" w:eastAsia="Times New Roman" w:hAnsi="Tahoma" w:cs="Tahoma"/>
                <w:color w:val="141414"/>
                <w:sz w:val="20"/>
                <w:szCs w:val="20"/>
                <w:lang w:val="nl-BE" w:eastAsia="nl-BE"/>
              </w:rPr>
              <w:t>permettre</w:t>
            </w:r>
            <w:proofErr w:type="spellEnd"/>
            <w:r w:rsidRPr="00BE0466">
              <w:rPr>
                <w:rFonts w:ascii="Tahoma" w:eastAsia="Times New Roman" w:hAnsi="Tahoma" w:cs="Tahoma"/>
                <w:color w:val="141414"/>
                <w:sz w:val="20"/>
                <w:szCs w:val="20"/>
                <w:lang w:val="nl-BE" w:eastAsia="nl-BE"/>
              </w:rPr>
              <w:t>’ onder andere door ‘mogelijk maken’.</w:t>
            </w:r>
          </w:p>
          <w:p w14:paraId="25F55579" w14:textId="3D3D319C" w:rsidR="00821776" w:rsidRPr="00BE0466" w:rsidRDefault="00821776" w:rsidP="00821776">
            <w:pPr>
              <w:widowControl/>
              <w:shd w:val="clear" w:color="auto" w:fill="FFFFFF"/>
              <w:autoSpaceDE/>
              <w:autoSpaceDN/>
              <w:spacing w:after="600"/>
              <w:textAlignment w:val="baseline"/>
              <w:rPr>
                <w:rFonts w:ascii="Tahoma" w:eastAsia="Times New Roman" w:hAnsi="Tahoma" w:cs="Tahoma"/>
                <w:i/>
                <w:iCs/>
                <w:color w:val="141414"/>
                <w:sz w:val="20"/>
                <w:szCs w:val="20"/>
                <w:bdr w:val="none" w:sz="0" w:space="0" w:color="auto" w:frame="1"/>
                <w:lang w:val="fr-BE" w:eastAsia="nl-BE"/>
              </w:rPr>
            </w:pPr>
            <w:r w:rsidRPr="00BE0466">
              <w:rPr>
                <w:rFonts w:ascii="Tahoma" w:eastAsia="Times New Roman" w:hAnsi="Tahoma" w:cs="Tahoma"/>
                <w:color w:val="141414"/>
                <w:sz w:val="20"/>
                <w:szCs w:val="20"/>
                <w:lang w:val="fr-BE" w:eastAsia="nl-BE"/>
              </w:rPr>
              <w:t xml:space="preserve">programme-tv.net over Angèle : ‘ses débuts aux côtés du rappeur belge </w:t>
            </w:r>
            <w:proofErr w:type="spellStart"/>
            <w:r w:rsidRPr="00BE0466">
              <w:rPr>
                <w:rFonts w:ascii="Tahoma" w:eastAsia="Times New Roman" w:hAnsi="Tahoma" w:cs="Tahoma"/>
                <w:color w:val="141414"/>
                <w:sz w:val="20"/>
                <w:szCs w:val="20"/>
                <w:lang w:val="fr-BE" w:eastAsia="nl-BE"/>
              </w:rPr>
              <w:t>Damso</w:t>
            </w:r>
            <w:proofErr w:type="spellEnd"/>
            <w:r w:rsidRPr="00BE0466">
              <w:rPr>
                <w:rFonts w:ascii="Tahoma" w:eastAsia="Times New Roman" w:hAnsi="Tahoma" w:cs="Tahoma"/>
                <w:color w:val="141414"/>
                <w:sz w:val="20"/>
                <w:szCs w:val="20"/>
                <w:lang w:val="fr-BE" w:eastAsia="nl-BE"/>
              </w:rPr>
              <w:t>, qui l'avait conviée sur sa tournée en 2017. "</w:t>
            </w:r>
            <w:proofErr w:type="spellStart"/>
            <w:r w:rsidRPr="00BE0466">
              <w:rPr>
                <w:rFonts w:ascii="Tahoma" w:eastAsia="Times New Roman" w:hAnsi="Tahoma" w:cs="Tahoma"/>
                <w:i/>
                <w:iCs/>
                <w:color w:val="141414"/>
                <w:sz w:val="20"/>
                <w:szCs w:val="20"/>
                <w:bdr w:val="none" w:sz="0" w:space="0" w:color="auto" w:frame="1"/>
                <w:lang w:val="fr-BE" w:eastAsia="nl-BE"/>
              </w:rPr>
              <w:t>Damso</w:t>
            </w:r>
            <w:proofErr w:type="spellEnd"/>
            <w:r w:rsidRPr="00BE0466">
              <w:rPr>
                <w:rFonts w:ascii="Tahoma" w:eastAsia="Times New Roman" w:hAnsi="Tahoma" w:cs="Tahoma"/>
                <w:i/>
                <w:iCs/>
                <w:color w:val="141414"/>
                <w:sz w:val="20"/>
                <w:szCs w:val="20"/>
                <w:bdr w:val="none" w:sz="0" w:space="0" w:color="auto" w:frame="1"/>
                <w:lang w:val="fr-BE" w:eastAsia="nl-BE"/>
              </w:rPr>
              <w:t xml:space="preserve"> </w:t>
            </w:r>
            <w:r w:rsidRPr="00BE0466">
              <w:rPr>
                <w:rFonts w:ascii="Tahoma" w:eastAsia="Times New Roman" w:hAnsi="Tahoma" w:cs="Tahoma"/>
                <w:i/>
                <w:iCs/>
                <w:color w:val="141414"/>
                <w:sz w:val="20"/>
                <w:szCs w:val="20"/>
                <w:bdr w:val="none" w:sz="0" w:space="0" w:color="auto" w:frame="1"/>
                <w:lang w:val="fr-BE" w:eastAsia="nl-BE"/>
              </w:rPr>
              <w:lastRenderedPageBreak/>
              <w:t>voulait une première partie qui ne soit pas du rap</w:t>
            </w:r>
            <w:r w:rsidRPr="00BE0466">
              <w:rPr>
                <w:rFonts w:ascii="Tahoma" w:eastAsia="Times New Roman" w:hAnsi="Tahoma" w:cs="Tahoma"/>
                <w:color w:val="141414"/>
                <w:sz w:val="20"/>
                <w:szCs w:val="20"/>
                <w:lang w:val="fr-BE" w:eastAsia="nl-BE"/>
              </w:rPr>
              <w:t>"</w:t>
            </w:r>
            <w:r w:rsidRPr="00BE0466">
              <w:rPr>
                <w:rFonts w:ascii="Tahoma" w:eastAsia="Times New Roman" w:hAnsi="Tahoma" w:cs="Tahoma"/>
                <w:i/>
                <w:iCs/>
                <w:color w:val="141414"/>
                <w:sz w:val="20"/>
                <w:szCs w:val="20"/>
                <w:bdr w:val="none" w:sz="0" w:space="0" w:color="auto" w:frame="1"/>
                <w:lang w:val="fr-BE" w:eastAsia="nl-BE"/>
              </w:rPr>
              <w:t>, se souvient Angèle.’</w:t>
            </w:r>
          </w:p>
          <w:p w14:paraId="4FDCC784" w14:textId="77777777" w:rsidR="00821776" w:rsidRPr="00BE0466" w:rsidRDefault="00821776" w:rsidP="00821776">
            <w:pPr>
              <w:widowControl/>
              <w:shd w:val="clear" w:color="auto" w:fill="FFFFFF"/>
              <w:autoSpaceDE/>
              <w:autoSpaceDN/>
              <w:spacing w:after="600"/>
              <w:textAlignment w:val="baseline"/>
              <w:rPr>
                <w:rFonts w:ascii="Tahoma" w:eastAsia="Times New Roman" w:hAnsi="Tahoma" w:cs="Tahoma"/>
                <w:color w:val="141414"/>
                <w:sz w:val="20"/>
                <w:szCs w:val="20"/>
                <w:lang w:val="nl-BE" w:eastAsia="nl-BE"/>
              </w:rPr>
            </w:pPr>
            <w:r w:rsidRPr="00BE0466">
              <w:rPr>
                <w:rFonts w:ascii="Tahoma" w:eastAsia="Times New Roman" w:hAnsi="Tahoma" w:cs="Tahoma"/>
                <w:sz w:val="20"/>
                <w:szCs w:val="20"/>
                <w:lang w:val="nl-BE" w:eastAsia="nl-BE"/>
              </w:rPr>
              <w:t xml:space="preserve">Aangezien </w:t>
            </w:r>
            <w:proofErr w:type="spellStart"/>
            <w:r w:rsidRPr="00BE0466">
              <w:rPr>
                <w:rFonts w:ascii="Tahoma" w:eastAsia="Times New Roman" w:hAnsi="Tahoma" w:cs="Tahoma"/>
                <w:sz w:val="20"/>
                <w:szCs w:val="20"/>
                <w:lang w:val="nl-BE" w:eastAsia="nl-BE"/>
              </w:rPr>
              <w:t>Damso</w:t>
            </w:r>
            <w:proofErr w:type="spellEnd"/>
            <w:r w:rsidRPr="00BE0466">
              <w:rPr>
                <w:rFonts w:ascii="Tahoma" w:eastAsia="Times New Roman" w:hAnsi="Tahoma" w:cs="Tahoma"/>
                <w:sz w:val="20"/>
                <w:szCs w:val="20"/>
                <w:lang w:val="nl-BE" w:eastAsia="nl-BE"/>
              </w:rPr>
              <w:t xml:space="preserve"> haar had uitgenodigd voor het voorprogramma van zijn concerten, heeft Angèle naamsbekendheid op kunnen bouwen dankzij hem. </w:t>
            </w:r>
            <w:proofErr w:type="spellStart"/>
            <w:r w:rsidRPr="00BE0466">
              <w:rPr>
                <w:rFonts w:ascii="Tahoma" w:eastAsia="Times New Roman" w:hAnsi="Tahoma" w:cs="Tahoma"/>
                <w:sz w:val="20"/>
                <w:szCs w:val="20"/>
                <w:lang w:val="nl-BE" w:eastAsia="nl-BE"/>
              </w:rPr>
              <w:t>Damso</w:t>
            </w:r>
            <w:proofErr w:type="spellEnd"/>
            <w:r w:rsidRPr="00BE0466">
              <w:rPr>
                <w:rFonts w:ascii="Tahoma" w:eastAsia="Times New Roman" w:hAnsi="Tahoma" w:cs="Tahoma"/>
                <w:sz w:val="20"/>
                <w:szCs w:val="20"/>
                <w:lang w:val="nl-BE" w:eastAsia="nl-BE"/>
              </w:rPr>
              <w:t xml:space="preserve"> heeft dus veel mogelijk gemaakt.</w:t>
            </w:r>
          </w:p>
        </w:tc>
      </w:tr>
      <w:tr w:rsidR="00821776" w:rsidRPr="00BE0466" w14:paraId="0C2FF47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570C18" w14:textId="77777777" w:rsidR="00821776" w:rsidRPr="00BE0466" w:rsidRDefault="00821776" w:rsidP="00821776">
            <w:pPr>
              <w:widowControl/>
              <w:autoSpaceDE/>
              <w:autoSpaceDN/>
              <w:textAlignment w:val="baseline"/>
              <w:rPr>
                <w:rFonts w:ascii="Tahoma" w:eastAsia="Times New Roman" w:hAnsi="Tahoma" w:cs="Tahoma"/>
                <w:kern w:val="2"/>
                <w:sz w:val="20"/>
                <w:szCs w:val="20"/>
                <w:lang w:eastAsia="nl-NL"/>
                <w14:ligatures w14:val="standardContextual"/>
              </w:rPr>
            </w:pPr>
            <w:r w:rsidRPr="00BE0466">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77F1FF" w14:textId="77777777" w:rsidR="00821776" w:rsidRPr="00BE0466" w:rsidRDefault="00821776" w:rsidP="00821776">
            <w:pPr>
              <w:widowControl/>
              <w:numPr>
                <w:ilvl w:val="0"/>
                <w:numId w:val="20"/>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BE0466">
              <w:rPr>
                <w:rFonts w:ascii="Tahoma" w:eastAsiaTheme="minorHAnsi" w:hAnsi="Tahoma" w:cs="Tahoma"/>
                <w:kern w:val="2"/>
                <w:sz w:val="20"/>
                <w:szCs w:val="20"/>
                <w:lang w:val="nl-BE"/>
                <w14:ligatures w14:val="standardContextual"/>
              </w:rPr>
              <w:t>Van Dale</w:t>
            </w:r>
          </w:p>
          <w:p w14:paraId="758BB872" w14:textId="35ACCED8" w:rsidR="00821776" w:rsidRPr="00BE0466" w:rsidRDefault="00000000" w:rsidP="00821776">
            <w:pPr>
              <w:widowControl/>
              <w:numPr>
                <w:ilvl w:val="0"/>
                <w:numId w:val="20"/>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617" w:history="1">
              <w:r w:rsidR="00417493" w:rsidRPr="003E3190">
                <w:rPr>
                  <w:rStyle w:val="Hyperlink"/>
                  <w:rFonts w:ascii="Tahoma" w:eastAsiaTheme="minorHAnsi" w:hAnsi="Tahoma" w:cs="Tahoma"/>
                  <w:kern w:val="2"/>
                  <w:sz w:val="20"/>
                  <w:szCs w:val="20"/>
                  <w:lang w:val="nl-BE"/>
                  <w14:ligatures w14:val="standardContextual"/>
                </w:rPr>
                <w:t>https://www.programme-tv.net</w:t>
              </w:r>
            </w:hyperlink>
            <w:r w:rsidR="00821776" w:rsidRPr="00BE0466">
              <w:rPr>
                <w:rFonts w:ascii="Tahoma" w:eastAsiaTheme="minorHAnsi" w:hAnsi="Tahoma" w:cs="Tahoma"/>
                <w:kern w:val="2"/>
                <w:sz w:val="20"/>
                <w:szCs w:val="20"/>
                <w:lang w:val="nl-BE"/>
                <w14:ligatures w14:val="standardContextual"/>
              </w:rPr>
              <w:t xml:space="preserve"> </w:t>
            </w:r>
          </w:p>
        </w:tc>
      </w:tr>
    </w:tbl>
    <w:p w14:paraId="5182D698" w14:textId="77777777" w:rsidR="00F75821" w:rsidRDefault="00F75821" w:rsidP="000D697F">
      <w:pPr>
        <w:rPr>
          <w:lang w:val="nl-BE"/>
        </w:rPr>
      </w:pPr>
    </w:p>
    <w:p w14:paraId="02AFD359" w14:textId="77777777" w:rsidR="00821776" w:rsidRDefault="00821776" w:rsidP="000D697F">
      <w:pPr>
        <w:rPr>
          <w:lang w:val="nl-BE"/>
        </w:rPr>
      </w:pPr>
    </w:p>
    <w:p w14:paraId="2E4BBDFF" w14:textId="77777777" w:rsidR="00821776" w:rsidRDefault="00821776" w:rsidP="000D697F">
      <w:pPr>
        <w:rPr>
          <w:lang w:val="nl-BE"/>
        </w:rPr>
        <w:sectPr w:rsidR="00821776" w:rsidSect="00431162">
          <w:pgSz w:w="11906" w:h="16838"/>
          <w:pgMar w:top="1417" w:right="1417" w:bottom="1417" w:left="1417" w:header="708" w:footer="708" w:gutter="0"/>
          <w:cols w:space="708"/>
          <w:docGrid w:linePitch="360"/>
        </w:sectPr>
      </w:pPr>
    </w:p>
    <w:p w14:paraId="46D34E15" w14:textId="603BA499" w:rsidR="00821776" w:rsidRPr="002C23F3" w:rsidRDefault="000A3447" w:rsidP="00081246">
      <w:pPr>
        <w:pStyle w:val="Kop2"/>
        <w:rPr>
          <w:lang w:val="fr-BE"/>
        </w:rPr>
      </w:pPr>
      <w:bookmarkStart w:id="393" w:name="_Toc156079830"/>
      <w:proofErr w:type="spellStart"/>
      <w:r w:rsidRPr="002C23F3">
        <w:rPr>
          <w:lang w:val="fr-BE"/>
        </w:rPr>
        <w:lastRenderedPageBreak/>
        <w:t>Tekst</w:t>
      </w:r>
      <w:proofErr w:type="spellEnd"/>
      <w:r w:rsidR="00081246" w:rsidRPr="002C23F3">
        <w:rPr>
          <w:lang w:val="fr-BE"/>
        </w:rPr>
        <w:t xml:space="preserve"> 4</w:t>
      </w:r>
      <w:bookmarkEnd w:id="393"/>
    </w:p>
    <w:p w14:paraId="1F1B64B3" w14:textId="77777777" w:rsidR="00081246" w:rsidRPr="002C23F3" w:rsidRDefault="00081246" w:rsidP="00081246">
      <w:pPr>
        <w:rPr>
          <w:lang w:val="fr-BE"/>
        </w:rPr>
      </w:pPr>
    </w:p>
    <w:p w14:paraId="596CDDB9" w14:textId="77777777" w:rsidR="00C70AD6" w:rsidRPr="002C23F3" w:rsidRDefault="00C70AD6" w:rsidP="00FC0472">
      <w:pPr>
        <w:spacing w:line="312" w:lineRule="auto"/>
        <w:rPr>
          <w:rFonts w:ascii="Tahoma" w:eastAsia="Times New Roman" w:hAnsi="Tahoma" w:cs="Tahoma"/>
          <w:b/>
          <w:bCs/>
          <w:sz w:val="24"/>
          <w:szCs w:val="24"/>
          <w:lang w:val="fr-BE" w:eastAsia="nl-BE"/>
        </w:rPr>
      </w:pPr>
      <w:r w:rsidRPr="002C23F3">
        <w:rPr>
          <w:rFonts w:ascii="Tahoma" w:eastAsia="Times New Roman" w:hAnsi="Tahoma" w:cs="Tahoma"/>
          <w:b/>
          <w:bCs/>
          <w:sz w:val="24"/>
          <w:szCs w:val="24"/>
          <w:lang w:val="fr-BE" w:eastAsia="nl-BE"/>
        </w:rPr>
        <w:t>7 bienfaits de la MUSIQUE (comme langage universel)</w:t>
      </w:r>
    </w:p>
    <w:p w14:paraId="320FA521" w14:textId="77777777" w:rsidR="0040542A" w:rsidRDefault="00C70AD6" w:rsidP="00FC0472">
      <w:pPr>
        <w:spacing w:line="312" w:lineRule="auto"/>
        <w:rPr>
          <w:rFonts w:ascii="Tahoma" w:eastAsia="Times New Roman" w:hAnsi="Tahoma" w:cs="Tahoma"/>
          <w:sz w:val="20"/>
          <w:szCs w:val="20"/>
          <w:lang w:val="fr-BE" w:eastAsia="nl-BE"/>
        </w:rPr>
      </w:pPr>
      <w:r w:rsidRPr="00FC0472">
        <w:rPr>
          <w:rFonts w:ascii="Tahoma" w:eastAsia="Times New Roman" w:hAnsi="Tahoma" w:cs="Tahoma"/>
          <w:sz w:val="20"/>
          <w:szCs w:val="20"/>
          <w:lang w:val="fr-BE" w:eastAsia="nl-BE"/>
        </w:rPr>
        <w:t>Décrypter</w:t>
      </w:r>
      <w:r w:rsidR="00FC0472" w:rsidRPr="00FC0472">
        <w:rPr>
          <w:rFonts w:ascii="Tahoma" w:eastAsia="Times New Roman" w:hAnsi="Tahoma" w:cs="Tahoma"/>
          <w:sz w:val="20"/>
          <w:szCs w:val="20"/>
          <w:lang w:val="fr-BE" w:eastAsia="nl-BE"/>
        </w:rPr>
        <w:t xml:space="preserve"> </w:t>
      </w:r>
    </w:p>
    <w:p w14:paraId="4082EF4E" w14:textId="45C95FFA" w:rsidR="00C70AD6" w:rsidRPr="00FC0472" w:rsidRDefault="00000000" w:rsidP="00FC0472">
      <w:pPr>
        <w:spacing w:line="312" w:lineRule="auto"/>
        <w:rPr>
          <w:rFonts w:ascii="Tahoma" w:eastAsia="Times New Roman" w:hAnsi="Tahoma" w:cs="Tahoma"/>
          <w:sz w:val="20"/>
          <w:szCs w:val="20"/>
          <w:lang w:val="fr-BE" w:eastAsia="nl-BE"/>
        </w:rPr>
      </w:pPr>
      <w:hyperlink r:id="rId618" w:history="1">
        <w:r w:rsidR="00C70AD6" w:rsidRPr="00250981">
          <w:rPr>
            <w:rFonts w:ascii="Tahoma" w:eastAsia="Times New Roman" w:hAnsi="Tahoma" w:cs="Tahoma"/>
            <w:sz w:val="20"/>
            <w:szCs w:val="20"/>
            <w:u w:val="single"/>
            <w:lang w:val="fr-BE" w:eastAsia="nl-BE"/>
          </w:rPr>
          <w:t xml:space="preserve">Par Philippe </w:t>
        </w:r>
        <w:proofErr w:type="spellStart"/>
        <w:r w:rsidR="00C70AD6" w:rsidRPr="00250981">
          <w:rPr>
            <w:rFonts w:ascii="Tahoma" w:eastAsia="Times New Roman" w:hAnsi="Tahoma" w:cs="Tahoma"/>
            <w:sz w:val="20"/>
            <w:szCs w:val="20"/>
            <w:u w:val="single"/>
            <w:lang w:val="fr-BE" w:eastAsia="nl-BE"/>
          </w:rPr>
          <w:t>Kerforne</w:t>
        </w:r>
        <w:proofErr w:type="spellEnd"/>
      </w:hyperlink>
      <w:r w:rsidR="009852CD">
        <w:rPr>
          <w:rFonts w:ascii="Tahoma" w:eastAsia="Times New Roman" w:hAnsi="Tahoma" w:cs="Tahoma"/>
          <w:sz w:val="20"/>
          <w:szCs w:val="20"/>
          <w:lang w:val="fr-BE" w:eastAsia="nl-BE"/>
        </w:rPr>
        <w:t xml:space="preserve"> </w:t>
      </w:r>
      <w:r w:rsidR="00C70AD6" w:rsidRPr="00FC0472">
        <w:rPr>
          <w:rFonts w:ascii="Tahoma" w:eastAsia="Times New Roman" w:hAnsi="Tahoma" w:cs="Tahoma"/>
          <w:sz w:val="20"/>
          <w:szCs w:val="20"/>
          <w:lang w:val="fr-BE" w:eastAsia="nl-BE"/>
        </w:rPr>
        <w:t>06 MARS 2022</w:t>
      </w:r>
    </w:p>
    <w:p w14:paraId="783DA650" w14:textId="77777777" w:rsidR="00081246" w:rsidRPr="00FC0472" w:rsidRDefault="00081246" w:rsidP="00FC0472">
      <w:pPr>
        <w:spacing w:line="312" w:lineRule="auto"/>
        <w:rPr>
          <w:rFonts w:ascii="Tahoma" w:eastAsia="Times New Roman" w:hAnsi="Tahoma" w:cs="Tahoma"/>
          <w:sz w:val="20"/>
          <w:szCs w:val="20"/>
          <w:lang w:val="fr-BE" w:eastAsia="nl-BE"/>
        </w:rPr>
      </w:pPr>
    </w:p>
    <w:p w14:paraId="183AD41F" w14:textId="77777777" w:rsidR="00456E31" w:rsidRPr="00FC0472" w:rsidRDefault="00456E31" w:rsidP="00FC0472">
      <w:pPr>
        <w:spacing w:line="312" w:lineRule="auto"/>
        <w:rPr>
          <w:rFonts w:ascii="Tahoma" w:eastAsia="Times New Roman" w:hAnsi="Tahoma" w:cs="Tahoma"/>
          <w:b/>
          <w:bCs/>
          <w:sz w:val="24"/>
          <w:szCs w:val="24"/>
          <w:lang w:val="nl-BE" w:eastAsia="nl-BE"/>
        </w:rPr>
      </w:pPr>
      <w:r w:rsidRPr="00FC0472">
        <w:rPr>
          <w:rFonts w:ascii="Tahoma" w:eastAsia="Times New Roman" w:hAnsi="Tahoma" w:cs="Tahoma"/>
          <w:b/>
          <w:bCs/>
          <w:sz w:val="24"/>
          <w:szCs w:val="24"/>
          <w:lang w:val="nl-BE" w:eastAsia="nl-BE"/>
        </w:rPr>
        <w:t>7 voordelen van muziek als universele taal</w:t>
      </w:r>
    </w:p>
    <w:p w14:paraId="0ADEE2B1" w14:textId="77777777" w:rsidR="0040542A" w:rsidRDefault="00456E31" w:rsidP="00FC0472">
      <w:pPr>
        <w:spacing w:line="312" w:lineRule="auto"/>
        <w:rPr>
          <w:rFonts w:ascii="Tahoma" w:eastAsia="Times New Roman" w:hAnsi="Tahoma" w:cs="Tahoma"/>
          <w:sz w:val="20"/>
          <w:szCs w:val="20"/>
          <w:lang w:val="nl-BE" w:eastAsia="nl-BE"/>
        </w:rPr>
      </w:pPr>
      <w:r w:rsidRPr="00FC0472">
        <w:rPr>
          <w:rFonts w:ascii="Tahoma" w:eastAsia="Times New Roman" w:hAnsi="Tahoma" w:cs="Tahoma"/>
          <w:sz w:val="20"/>
          <w:szCs w:val="20"/>
          <w:lang w:val="nl-BE" w:eastAsia="nl-BE"/>
        </w:rPr>
        <w:t>Ontdekt de 7 voordelen van muziek</w:t>
      </w:r>
      <w:r w:rsidR="00FC0472">
        <w:rPr>
          <w:rFonts w:ascii="Tahoma" w:eastAsia="Times New Roman" w:hAnsi="Tahoma" w:cs="Tahoma"/>
          <w:sz w:val="20"/>
          <w:szCs w:val="20"/>
          <w:lang w:val="nl-BE" w:eastAsia="nl-BE"/>
        </w:rPr>
        <w:t xml:space="preserve"> </w:t>
      </w:r>
    </w:p>
    <w:p w14:paraId="23E86AAD" w14:textId="1D3EBCD4" w:rsidR="00456E31" w:rsidRPr="00FC0472" w:rsidRDefault="00000000" w:rsidP="00FC0472">
      <w:pPr>
        <w:spacing w:line="312" w:lineRule="auto"/>
        <w:rPr>
          <w:rFonts w:ascii="Tahoma" w:eastAsia="Times New Roman" w:hAnsi="Tahoma" w:cs="Tahoma"/>
          <w:sz w:val="20"/>
          <w:szCs w:val="20"/>
          <w:lang w:val="nl-BE" w:eastAsia="nl-BE"/>
        </w:rPr>
      </w:pPr>
      <w:hyperlink r:id="rId619" w:history="1">
        <w:r w:rsidR="00456E31" w:rsidRPr="00FC0472">
          <w:rPr>
            <w:rFonts w:ascii="Tahoma" w:eastAsia="Times New Roman" w:hAnsi="Tahoma" w:cs="Tahoma"/>
            <w:sz w:val="20"/>
            <w:szCs w:val="20"/>
            <w:lang w:val="nl-BE" w:eastAsia="nl-BE"/>
          </w:rPr>
          <w:t xml:space="preserve">Door </w:t>
        </w:r>
        <w:r w:rsidR="00456E31" w:rsidRPr="00250981">
          <w:rPr>
            <w:rFonts w:ascii="Tahoma" w:eastAsia="Times New Roman" w:hAnsi="Tahoma" w:cs="Tahoma"/>
            <w:sz w:val="20"/>
            <w:szCs w:val="20"/>
            <w:u w:val="single"/>
            <w:lang w:val="nl-BE" w:eastAsia="nl-BE"/>
          </w:rPr>
          <w:t xml:space="preserve">Philippe </w:t>
        </w:r>
        <w:proofErr w:type="spellStart"/>
        <w:r w:rsidR="00456E31" w:rsidRPr="00250981">
          <w:rPr>
            <w:rFonts w:ascii="Tahoma" w:eastAsia="Times New Roman" w:hAnsi="Tahoma" w:cs="Tahoma"/>
            <w:sz w:val="20"/>
            <w:szCs w:val="20"/>
            <w:u w:val="single"/>
            <w:lang w:val="nl-BE" w:eastAsia="nl-BE"/>
          </w:rPr>
          <w:t>Kerforne</w:t>
        </w:r>
        <w:proofErr w:type="spellEnd"/>
      </w:hyperlink>
      <w:r w:rsidR="00456E31" w:rsidRPr="00FC0472">
        <w:rPr>
          <w:rFonts w:ascii="Tahoma" w:eastAsia="Times New Roman" w:hAnsi="Tahoma" w:cs="Tahoma"/>
          <w:sz w:val="20"/>
          <w:szCs w:val="20"/>
          <w:lang w:val="nl-BE" w:eastAsia="nl-BE"/>
        </w:rPr>
        <w:t xml:space="preserve"> 6 maart 2022</w:t>
      </w:r>
    </w:p>
    <w:p w14:paraId="2B94F63D" w14:textId="77777777" w:rsidR="00C70AD6" w:rsidRDefault="00C70AD6" w:rsidP="00081246"/>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58162B" w:rsidRPr="009852CD" w14:paraId="0D73924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EF3E2A1" w14:textId="77777777" w:rsidR="0058162B" w:rsidRPr="009852CD" w:rsidRDefault="0058162B" w:rsidP="0058162B">
            <w:pPr>
              <w:widowControl/>
              <w:autoSpaceDE/>
              <w:autoSpaceDN/>
              <w:textAlignment w:val="baseline"/>
              <w:rPr>
                <w:rFonts w:ascii="Tahoma" w:eastAsia="Times New Roman" w:hAnsi="Tahoma" w:cs="Tahoma"/>
                <w:kern w:val="2"/>
                <w:sz w:val="20"/>
                <w:szCs w:val="20"/>
                <w:lang w:eastAsia="nl-NL"/>
                <w14:ligatures w14:val="standardContextual"/>
              </w:rPr>
            </w:pPr>
            <w:r w:rsidRPr="009852CD">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D4A10CF" w14:textId="77777777" w:rsidR="0058162B" w:rsidRPr="009852CD" w:rsidRDefault="0058162B" w:rsidP="0058162B">
            <w:pPr>
              <w:widowControl/>
              <w:autoSpaceDE/>
              <w:autoSpaceDN/>
              <w:textAlignment w:val="baseline"/>
              <w:rPr>
                <w:rFonts w:ascii="Tahoma" w:eastAsia="Times New Roman" w:hAnsi="Tahoma" w:cs="Tahoma"/>
                <w:kern w:val="2"/>
                <w:sz w:val="20"/>
                <w:szCs w:val="20"/>
                <w:lang w:eastAsia="nl-NL"/>
                <w14:ligatures w14:val="standardContextual"/>
              </w:rPr>
            </w:pPr>
            <w:r w:rsidRPr="009852CD">
              <w:rPr>
                <w:rFonts w:ascii="Tahoma" w:eastAsia="Times New Roman" w:hAnsi="Tahoma" w:cs="Tahoma"/>
                <w:kern w:val="2"/>
                <w:sz w:val="20"/>
                <w:szCs w:val="20"/>
                <w:lang w:eastAsia="nl-NL"/>
                <w14:ligatures w14:val="standardContextual"/>
              </w:rPr>
              <w:t>Redactioneel probleem</w:t>
            </w:r>
          </w:p>
        </w:tc>
      </w:tr>
      <w:tr w:rsidR="0058162B" w:rsidRPr="009852CD" w14:paraId="44F528E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5BF15F8" w14:textId="77777777" w:rsidR="0058162B" w:rsidRPr="009852CD" w:rsidRDefault="0058162B" w:rsidP="0058162B">
            <w:pPr>
              <w:widowControl/>
              <w:autoSpaceDE/>
              <w:autoSpaceDN/>
              <w:textAlignment w:val="baseline"/>
              <w:rPr>
                <w:rFonts w:ascii="Tahoma" w:eastAsia="Times New Roman" w:hAnsi="Tahoma" w:cs="Tahoma"/>
                <w:kern w:val="2"/>
                <w:sz w:val="20"/>
                <w:szCs w:val="20"/>
                <w:lang w:eastAsia="nl-NL"/>
                <w14:ligatures w14:val="standardContextual"/>
              </w:rPr>
            </w:pPr>
            <w:r w:rsidRPr="009852CD">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BA87B6" w14:textId="77777777" w:rsidR="0058162B" w:rsidRPr="009852CD" w:rsidRDefault="0058162B" w:rsidP="0058162B">
            <w:pPr>
              <w:widowControl/>
              <w:autoSpaceDE/>
              <w:autoSpaceDN/>
              <w:textAlignment w:val="baseline"/>
              <w:rPr>
                <w:rFonts w:ascii="Tahoma" w:eastAsia="Times New Roman" w:hAnsi="Tahoma" w:cs="Tahoma"/>
                <w:kern w:val="2"/>
                <w:sz w:val="20"/>
                <w:szCs w:val="20"/>
                <w:lang w:val="nl-BE" w:eastAsia="nl-NL"/>
                <w14:ligatures w14:val="standardContextual"/>
              </w:rPr>
            </w:pPr>
            <w:r w:rsidRPr="009852CD">
              <w:rPr>
                <w:rFonts w:ascii="Tahoma" w:eastAsia="Times New Roman" w:hAnsi="Tahoma" w:cs="Tahoma"/>
                <w:kern w:val="2"/>
                <w:sz w:val="20"/>
                <w:szCs w:val="20"/>
                <w:lang w:val="nl-BE" w:eastAsia="nl-NL"/>
                <w14:ligatures w14:val="standardContextual"/>
              </w:rPr>
              <w:t>/</w:t>
            </w:r>
          </w:p>
        </w:tc>
      </w:tr>
      <w:tr w:rsidR="0058162B" w:rsidRPr="009852CD" w14:paraId="436904E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C302E2C" w14:textId="77777777" w:rsidR="0058162B" w:rsidRPr="009852CD" w:rsidRDefault="0058162B" w:rsidP="0058162B">
            <w:pPr>
              <w:widowControl/>
              <w:autoSpaceDE/>
              <w:autoSpaceDN/>
              <w:textAlignment w:val="baseline"/>
              <w:rPr>
                <w:rFonts w:ascii="Tahoma" w:eastAsia="Times New Roman" w:hAnsi="Tahoma" w:cs="Tahoma"/>
                <w:kern w:val="2"/>
                <w:sz w:val="20"/>
                <w:szCs w:val="20"/>
                <w:lang w:eastAsia="nl-NL"/>
                <w14:ligatures w14:val="standardContextual"/>
              </w:rPr>
            </w:pPr>
            <w:r w:rsidRPr="009852CD">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F67FD31" w14:textId="77777777" w:rsidR="0058162B" w:rsidRPr="009852CD" w:rsidRDefault="0058162B" w:rsidP="0058162B">
            <w:pPr>
              <w:widowControl/>
              <w:autoSpaceDE/>
              <w:autoSpaceDN/>
              <w:textAlignment w:val="baseline"/>
              <w:rPr>
                <w:rFonts w:ascii="Tahoma" w:eastAsia="Times New Roman" w:hAnsi="Tahoma" w:cs="Tahoma"/>
                <w:kern w:val="2"/>
                <w:sz w:val="20"/>
                <w:szCs w:val="20"/>
                <w:lang w:val="fr-BE" w:eastAsia="nl-NL"/>
                <w14:ligatures w14:val="standardContextual"/>
              </w:rPr>
            </w:pPr>
            <w:r w:rsidRPr="009852CD">
              <w:rPr>
                <w:rFonts w:ascii="Tahoma" w:eastAsia="Times New Roman" w:hAnsi="Tahoma" w:cs="Tahoma"/>
                <w:kern w:val="2"/>
                <w:sz w:val="20"/>
                <w:szCs w:val="20"/>
                <w:lang w:val="fr-BE" w:eastAsia="nl-NL"/>
                <w14:ligatures w14:val="standardContextual"/>
              </w:rPr>
              <w:t>/</w:t>
            </w:r>
          </w:p>
        </w:tc>
      </w:tr>
      <w:tr w:rsidR="0058162B" w:rsidRPr="009852CD" w14:paraId="0766943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EE3CC1" w14:textId="77777777" w:rsidR="0058162B" w:rsidRPr="009852CD" w:rsidRDefault="0058162B" w:rsidP="0058162B">
            <w:pPr>
              <w:widowControl/>
              <w:autoSpaceDE/>
              <w:autoSpaceDN/>
              <w:textAlignment w:val="baseline"/>
              <w:rPr>
                <w:rFonts w:ascii="Tahoma" w:eastAsia="Times New Roman" w:hAnsi="Tahoma" w:cs="Tahoma"/>
                <w:kern w:val="2"/>
                <w:sz w:val="20"/>
                <w:szCs w:val="20"/>
                <w:lang w:eastAsia="nl-NL"/>
                <w14:ligatures w14:val="standardContextual"/>
              </w:rPr>
            </w:pPr>
            <w:r w:rsidRPr="009852CD">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49D975A" w14:textId="77777777" w:rsidR="0058162B" w:rsidRPr="009852CD" w:rsidRDefault="0058162B" w:rsidP="0058162B">
            <w:pPr>
              <w:widowControl/>
              <w:autoSpaceDE/>
              <w:autoSpaceDN/>
              <w:textAlignment w:val="baseline"/>
              <w:rPr>
                <w:rFonts w:ascii="Tahoma" w:eastAsia="Times New Roman" w:hAnsi="Tahoma" w:cs="Tahoma"/>
                <w:kern w:val="2"/>
                <w:sz w:val="20"/>
                <w:szCs w:val="20"/>
                <w:lang w:val="nl-BE" w:eastAsia="nl-NL"/>
                <w14:ligatures w14:val="standardContextual"/>
              </w:rPr>
            </w:pPr>
            <w:r w:rsidRPr="009852CD">
              <w:rPr>
                <w:rFonts w:ascii="Tahoma" w:eastAsia="Times New Roman" w:hAnsi="Tahoma" w:cs="Tahoma"/>
                <w:kern w:val="2"/>
                <w:sz w:val="20"/>
                <w:szCs w:val="20"/>
                <w:lang w:val="nl-BE" w:eastAsia="nl-NL"/>
                <w14:ligatures w14:val="standardContextual"/>
              </w:rPr>
              <w:t xml:space="preserve">De auteur van de brontekst maakt soms gebruik van niet-courante woorden en </w:t>
            </w:r>
            <w:proofErr w:type="spellStart"/>
            <w:r w:rsidRPr="009852CD">
              <w:rPr>
                <w:rFonts w:ascii="Tahoma" w:eastAsia="Times New Roman" w:hAnsi="Tahoma" w:cs="Tahoma"/>
                <w:kern w:val="2"/>
                <w:sz w:val="20"/>
                <w:szCs w:val="20"/>
                <w:lang w:val="nl-BE" w:eastAsia="nl-NL"/>
                <w14:ligatures w14:val="standardContextual"/>
              </w:rPr>
              <w:t>werkwoordstijden</w:t>
            </w:r>
            <w:proofErr w:type="spellEnd"/>
            <w:r w:rsidRPr="009852CD">
              <w:rPr>
                <w:rFonts w:ascii="Tahoma" w:eastAsia="Times New Roman" w:hAnsi="Tahoma" w:cs="Tahoma"/>
                <w:kern w:val="2"/>
                <w:sz w:val="20"/>
                <w:szCs w:val="20"/>
                <w:lang w:val="nl-BE" w:eastAsia="nl-NL"/>
                <w14:ligatures w14:val="standardContextual"/>
              </w:rPr>
              <w:t>.</w:t>
            </w:r>
          </w:p>
          <w:p w14:paraId="2CC40601" w14:textId="77777777" w:rsidR="0058162B" w:rsidRPr="009852CD" w:rsidRDefault="0058162B" w:rsidP="0058162B">
            <w:pPr>
              <w:widowControl/>
              <w:autoSpaceDE/>
              <w:autoSpaceDN/>
              <w:textAlignment w:val="baseline"/>
              <w:rPr>
                <w:rFonts w:ascii="Tahoma" w:eastAsia="Times New Roman" w:hAnsi="Tahoma" w:cs="Tahoma"/>
                <w:kern w:val="2"/>
                <w:sz w:val="20"/>
                <w:szCs w:val="20"/>
                <w:lang w:val="nl-BE" w:eastAsia="nl-NL"/>
                <w14:ligatures w14:val="standardContextual"/>
              </w:rPr>
            </w:pPr>
          </w:p>
          <w:p w14:paraId="77271194" w14:textId="77777777" w:rsidR="0058162B" w:rsidRPr="009852CD" w:rsidRDefault="0058162B" w:rsidP="0058162B">
            <w:pPr>
              <w:widowControl/>
              <w:autoSpaceDE/>
              <w:autoSpaceDN/>
              <w:textAlignment w:val="baseline"/>
              <w:rPr>
                <w:rFonts w:ascii="Tahoma" w:eastAsiaTheme="minorHAnsi" w:hAnsi="Tahoma" w:cs="Tahoma"/>
                <w:color w:val="000000"/>
                <w:kern w:val="2"/>
                <w:sz w:val="20"/>
                <w:szCs w:val="20"/>
                <w:shd w:val="clear" w:color="auto" w:fill="FFFFFF"/>
                <w:lang w:val="fr-BE"/>
                <w14:ligatures w14:val="standardContextual"/>
              </w:rPr>
            </w:pPr>
            <w:proofErr w:type="spellStart"/>
            <w:r w:rsidRPr="009852CD">
              <w:rPr>
                <w:rFonts w:ascii="Tahoma" w:eastAsia="Times New Roman" w:hAnsi="Tahoma" w:cs="Tahoma"/>
                <w:kern w:val="2"/>
                <w:sz w:val="20"/>
                <w:szCs w:val="20"/>
                <w:lang w:val="fr-BE" w:eastAsia="nl-NL"/>
                <w14:ligatures w14:val="standardContextual"/>
              </w:rPr>
              <w:t>Hij</w:t>
            </w:r>
            <w:proofErr w:type="spellEnd"/>
            <w:r w:rsidRPr="009852CD">
              <w:rPr>
                <w:rFonts w:ascii="Tahoma" w:eastAsia="Times New Roman" w:hAnsi="Tahoma" w:cs="Tahoma"/>
                <w:kern w:val="2"/>
                <w:sz w:val="20"/>
                <w:szCs w:val="20"/>
                <w:lang w:val="fr-BE" w:eastAsia="nl-NL"/>
                <w14:ligatures w14:val="standardContextual"/>
              </w:rPr>
              <w:t xml:space="preserve"> </w:t>
            </w:r>
            <w:proofErr w:type="spellStart"/>
            <w:r w:rsidRPr="009852CD">
              <w:rPr>
                <w:rFonts w:ascii="Tahoma" w:eastAsia="Times New Roman" w:hAnsi="Tahoma" w:cs="Tahoma"/>
                <w:kern w:val="2"/>
                <w:sz w:val="20"/>
                <w:szCs w:val="20"/>
                <w:lang w:val="fr-BE" w:eastAsia="nl-NL"/>
                <w14:ligatures w14:val="standardContextual"/>
              </w:rPr>
              <w:t>gebruikt</w:t>
            </w:r>
            <w:proofErr w:type="spellEnd"/>
            <w:r w:rsidRPr="009852CD">
              <w:rPr>
                <w:rFonts w:ascii="Tahoma" w:eastAsia="Times New Roman" w:hAnsi="Tahoma" w:cs="Tahoma"/>
                <w:kern w:val="2"/>
                <w:sz w:val="20"/>
                <w:szCs w:val="20"/>
                <w:lang w:val="fr-BE" w:eastAsia="nl-NL"/>
                <w14:ligatures w14:val="standardContextual"/>
              </w:rPr>
              <w:t xml:space="preserve"> </w:t>
            </w:r>
            <w:proofErr w:type="spellStart"/>
            <w:r w:rsidRPr="009852CD">
              <w:rPr>
                <w:rFonts w:ascii="Tahoma" w:eastAsia="Times New Roman" w:hAnsi="Tahoma" w:cs="Tahoma"/>
                <w:kern w:val="2"/>
                <w:sz w:val="20"/>
                <w:szCs w:val="20"/>
                <w:lang w:val="fr-BE" w:eastAsia="nl-NL"/>
                <w14:ligatures w14:val="standardContextual"/>
              </w:rPr>
              <w:t>bijvoorbeeld</w:t>
            </w:r>
            <w:proofErr w:type="spellEnd"/>
            <w:r w:rsidRPr="009852CD">
              <w:rPr>
                <w:rFonts w:ascii="Tahoma" w:eastAsia="Times New Roman" w:hAnsi="Tahoma" w:cs="Tahoma"/>
                <w:kern w:val="2"/>
                <w:sz w:val="20"/>
                <w:szCs w:val="20"/>
                <w:lang w:val="fr-BE" w:eastAsia="nl-NL"/>
                <w14:ligatures w14:val="standardContextual"/>
              </w:rPr>
              <w:t xml:space="preserve"> ‘de par’, </w:t>
            </w:r>
            <w:proofErr w:type="spellStart"/>
            <w:r w:rsidRPr="009852CD">
              <w:rPr>
                <w:rFonts w:ascii="Tahoma" w:eastAsia="Times New Roman" w:hAnsi="Tahoma" w:cs="Tahoma"/>
                <w:kern w:val="2"/>
                <w:sz w:val="20"/>
                <w:szCs w:val="20"/>
                <w:lang w:val="fr-BE" w:eastAsia="nl-NL"/>
                <w14:ligatures w14:val="standardContextual"/>
              </w:rPr>
              <w:t>wat</w:t>
            </w:r>
            <w:proofErr w:type="spellEnd"/>
            <w:r w:rsidRPr="009852CD">
              <w:rPr>
                <w:rFonts w:ascii="Tahoma" w:eastAsia="Times New Roman" w:hAnsi="Tahoma" w:cs="Tahoma"/>
                <w:kern w:val="2"/>
                <w:sz w:val="20"/>
                <w:szCs w:val="20"/>
                <w:lang w:val="fr-BE" w:eastAsia="nl-NL"/>
                <w14:ligatures w14:val="standardContextual"/>
              </w:rPr>
              <w:t xml:space="preserve"> </w:t>
            </w:r>
            <w:proofErr w:type="spellStart"/>
            <w:r w:rsidRPr="009852CD">
              <w:rPr>
                <w:rFonts w:ascii="Tahoma" w:eastAsia="Times New Roman" w:hAnsi="Tahoma" w:cs="Tahoma"/>
                <w:kern w:val="2"/>
                <w:sz w:val="20"/>
                <w:szCs w:val="20"/>
                <w:lang w:val="fr-BE" w:eastAsia="nl-NL"/>
                <w14:ligatures w14:val="standardContextual"/>
              </w:rPr>
              <w:t>door</w:t>
            </w:r>
            <w:proofErr w:type="spellEnd"/>
            <w:r w:rsidRPr="009852CD">
              <w:rPr>
                <w:rFonts w:ascii="Tahoma" w:eastAsia="Times New Roman" w:hAnsi="Tahoma" w:cs="Tahoma"/>
                <w:kern w:val="2"/>
                <w:sz w:val="20"/>
                <w:szCs w:val="20"/>
                <w:lang w:val="fr-BE" w:eastAsia="nl-NL"/>
                <w14:ligatures w14:val="standardContextual"/>
              </w:rPr>
              <w:t xml:space="preserve"> de </w:t>
            </w:r>
            <w:proofErr w:type="spellStart"/>
            <w:r w:rsidRPr="009852CD">
              <w:rPr>
                <w:rFonts w:ascii="Tahoma" w:eastAsia="Times New Roman" w:hAnsi="Tahoma" w:cs="Tahoma"/>
                <w:i/>
                <w:iCs/>
                <w:kern w:val="2"/>
                <w:sz w:val="20"/>
                <w:szCs w:val="20"/>
                <w:lang w:val="fr-BE" w:eastAsia="nl-NL"/>
                <w14:ligatures w14:val="standardContextual"/>
              </w:rPr>
              <w:t>Academie</w:t>
            </w:r>
            <w:proofErr w:type="spellEnd"/>
            <w:r w:rsidRPr="009852CD">
              <w:rPr>
                <w:rFonts w:ascii="Tahoma" w:eastAsia="Times New Roman" w:hAnsi="Tahoma" w:cs="Tahoma"/>
                <w:i/>
                <w:iCs/>
                <w:kern w:val="2"/>
                <w:sz w:val="20"/>
                <w:szCs w:val="20"/>
                <w:lang w:val="fr-BE" w:eastAsia="nl-NL"/>
                <w14:ligatures w14:val="standardContextual"/>
              </w:rPr>
              <w:t xml:space="preserve"> française </w:t>
            </w:r>
            <w:proofErr w:type="spellStart"/>
            <w:r w:rsidRPr="009852CD">
              <w:rPr>
                <w:rFonts w:ascii="Tahoma" w:eastAsia="Times New Roman" w:hAnsi="Tahoma" w:cs="Tahoma"/>
                <w:kern w:val="2"/>
                <w:sz w:val="20"/>
                <w:szCs w:val="20"/>
                <w:lang w:val="fr-BE" w:eastAsia="nl-NL"/>
                <w14:ligatures w14:val="standardContextual"/>
              </w:rPr>
              <w:t>wordt</w:t>
            </w:r>
            <w:proofErr w:type="spellEnd"/>
            <w:r w:rsidRPr="009852CD">
              <w:rPr>
                <w:rFonts w:ascii="Tahoma" w:eastAsia="Times New Roman" w:hAnsi="Tahoma" w:cs="Tahoma"/>
                <w:kern w:val="2"/>
                <w:sz w:val="20"/>
                <w:szCs w:val="20"/>
                <w:lang w:val="fr-BE" w:eastAsia="nl-NL"/>
                <w14:ligatures w14:val="standardContextual"/>
              </w:rPr>
              <w:t xml:space="preserve"> </w:t>
            </w:r>
            <w:proofErr w:type="spellStart"/>
            <w:r w:rsidRPr="009852CD">
              <w:rPr>
                <w:rFonts w:ascii="Tahoma" w:eastAsia="Times New Roman" w:hAnsi="Tahoma" w:cs="Tahoma"/>
                <w:kern w:val="2"/>
                <w:sz w:val="20"/>
                <w:szCs w:val="20"/>
                <w:lang w:val="fr-BE" w:eastAsia="nl-NL"/>
                <w14:ligatures w14:val="standardContextual"/>
              </w:rPr>
              <w:t>afgeraden</w:t>
            </w:r>
            <w:proofErr w:type="spellEnd"/>
            <w:r w:rsidRPr="009852CD">
              <w:rPr>
                <w:rFonts w:ascii="Tahoma" w:eastAsia="Times New Roman" w:hAnsi="Tahoma" w:cs="Tahoma"/>
                <w:kern w:val="2"/>
                <w:sz w:val="20"/>
                <w:szCs w:val="20"/>
                <w:lang w:val="fr-BE" w:eastAsia="nl-NL"/>
                <w14:ligatures w14:val="standardContextual"/>
              </w:rPr>
              <w:t>: ‘I</w:t>
            </w:r>
            <w:r w:rsidRPr="009852CD">
              <w:rPr>
                <w:rFonts w:ascii="Tahoma" w:eastAsiaTheme="minorHAnsi" w:hAnsi="Tahoma" w:cs="Tahoma"/>
                <w:color w:val="000000"/>
                <w:kern w:val="2"/>
                <w:sz w:val="20"/>
                <w:szCs w:val="20"/>
                <w:shd w:val="clear" w:color="auto" w:fill="FFFFFF"/>
                <w:lang w:val="fr-BE"/>
                <w14:ligatures w14:val="standardContextual"/>
              </w:rPr>
              <w:t>l est préférable de ne pas employer cette locution en lieu et place de formes comme </w:t>
            </w:r>
            <w:r w:rsidRPr="009852CD">
              <w:rPr>
                <w:rFonts w:ascii="Tahoma" w:eastAsiaTheme="minorHAnsi" w:hAnsi="Tahoma" w:cs="Tahoma"/>
                <w:i/>
                <w:iCs/>
                <w:color w:val="000000"/>
                <w:kern w:val="2"/>
                <w:sz w:val="20"/>
                <w:szCs w:val="20"/>
                <w:shd w:val="clear" w:color="auto" w:fill="FFFFFF"/>
                <w:lang w:val="fr-BE"/>
                <w14:ligatures w14:val="standardContextual"/>
              </w:rPr>
              <w:t>par, du fait de, grâce à, étant donné, </w:t>
            </w:r>
            <w:r w:rsidRPr="009852CD">
              <w:rPr>
                <w:rFonts w:ascii="Tahoma" w:eastAsiaTheme="minorHAnsi" w:hAnsi="Tahoma" w:cs="Tahoma"/>
                <w:color w:val="000000"/>
                <w:kern w:val="2"/>
                <w:sz w:val="20"/>
                <w:szCs w:val="20"/>
                <w:shd w:val="clear" w:color="auto" w:fill="FFFFFF"/>
                <w:lang w:val="fr-BE"/>
                <w14:ligatures w14:val="standardContextual"/>
              </w:rPr>
              <w:t>etc.’</w:t>
            </w:r>
          </w:p>
          <w:p w14:paraId="30DA43F7" w14:textId="77777777" w:rsidR="0058162B" w:rsidRPr="009852CD" w:rsidRDefault="0058162B" w:rsidP="0058162B">
            <w:pPr>
              <w:widowControl/>
              <w:autoSpaceDE/>
              <w:autoSpaceDN/>
              <w:textAlignment w:val="baseline"/>
              <w:rPr>
                <w:rFonts w:ascii="Tahoma" w:eastAsiaTheme="minorHAnsi" w:hAnsi="Tahoma" w:cs="Tahoma"/>
                <w:color w:val="000000"/>
                <w:kern w:val="2"/>
                <w:sz w:val="20"/>
                <w:szCs w:val="20"/>
                <w:shd w:val="clear" w:color="auto" w:fill="FFFFFF"/>
                <w:lang w:val="fr-BE"/>
                <w14:ligatures w14:val="standardContextual"/>
              </w:rPr>
            </w:pPr>
          </w:p>
          <w:p w14:paraId="4E3F2E57" w14:textId="77777777" w:rsidR="00113B02" w:rsidRDefault="0058162B" w:rsidP="0058162B">
            <w:pPr>
              <w:widowControl/>
              <w:autoSpaceDE/>
              <w:autoSpaceDN/>
              <w:textAlignment w:val="baseline"/>
              <w:rPr>
                <w:rFonts w:ascii="Tahoma" w:eastAsiaTheme="minorHAnsi" w:hAnsi="Tahoma" w:cs="Tahoma"/>
                <w:color w:val="000000"/>
                <w:kern w:val="2"/>
                <w:sz w:val="20"/>
                <w:szCs w:val="20"/>
                <w:shd w:val="clear" w:color="auto" w:fill="FFFFFF"/>
                <w:lang w:val="nl-BE"/>
                <w14:ligatures w14:val="standardContextual"/>
              </w:rPr>
            </w:pPr>
            <w:r w:rsidRPr="009852CD">
              <w:rPr>
                <w:rFonts w:ascii="Tahoma" w:eastAsiaTheme="minorHAnsi" w:hAnsi="Tahoma" w:cs="Tahoma"/>
                <w:color w:val="000000"/>
                <w:kern w:val="2"/>
                <w:sz w:val="20"/>
                <w:szCs w:val="20"/>
                <w:shd w:val="clear" w:color="auto" w:fill="FFFFFF"/>
                <w:lang w:val="nl-BE"/>
                <w14:ligatures w14:val="standardContextual"/>
              </w:rPr>
              <w:t xml:space="preserve">Hij maakt ook gebruik van de </w:t>
            </w:r>
            <w:r w:rsidRPr="009852CD">
              <w:rPr>
                <w:rFonts w:ascii="Tahoma" w:eastAsiaTheme="minorHAnsi" w:hAnsi="Tahoma" w:cs="Tahoma"/>
                <w:i/>
                <w:iCs/>
                <w:color w:val="000000"/>
                <w:kern w:val="2"/>
                <w:sz w:val="20"/>
                <w:szCs w:val="20"/>
                <w:shd w:val="clear" w:color="auto" w:fill="FFFFFF"/>
                <w:lang w:val="nl-BE"/>
                <w14:ligatures w14:val="standardContextual"/>
              </w:rPr>
              <w:t xml:space="preserve">passé </w:t>
            </w:r>
            <w:proofErr w:type="spellStart"/>
            <w:r w:rsidRPr="009852CD">
              <w:rPr>
                <w:rFonts w:ascii="Tahoma" w:eastAsiaTheme="minorHAnsi" w:hAnsi="Tahoma" w:cs="Tahoma"/>
                <w:i/>
                <w:iCs/>
                <w:color w:val="000000"/>
                <w:kern w:val="2"/>
                <w:sz w:val="20"/>
                <w:szCs w:val="20"/>
                <w:shd w:val="clear" w:color="auto" w:fill="FFFFFF"/>
                <w:lang w:val="nl-BE"/>
                <w14:ligatures w14:val="standardContextual"/>
              </w:rPr>
              <w:t>simple</w:t>
            </w:r>
            <w:proofErr w:type="spellEnd"/>
            <w:r w:rsidRPr="009852CD">
              <w:rPr>
                <w:rFonts w:ascii="Tahoma" w:eastAsiaTheme="minorHAnsi" w:hAnsi="Tahoma" w:cs="Tahoma"/>
                <w:color w:val="000000"/>
                <w:kern w:val="2"/>
                <w:sz w:val="20"/>
                <w:szCs w:val="20"/>
                <w:shd w:val="clear" w:color="auto" w:fill="FFFFFF"/>
                <w:lang w:val="nl-BE"/>
                <w14:ligatures w14:val="standardContextual"/>
              </w:rPr>
              <w:t>, een tijd die bijna enkel voorkomt in literaire teksten</w:t>
            </w:r>
            <w:r w:rsidR="00113B02">
              <w:rPr>
                <w:rFonts w:ascii="Tahoma" w:eastAsiaTheme="minorHAnsi" w:hAnsi="Tahoma" w:cs="Tahoma"/>
                <w:color w:val="000000"/>
                <w:kern w:val="2"/>
                <w:sz w:val="20"/>
                <w:szCs w:val="20"/>
                <w:shd w:val="clear" w:color="auto" w:fill="FFFFFF"/>
                <w:lang w:val="nl-BE"/>
                <w14:ligatures w14:val="standardContextual"/>
              </w:rPr>
              <w:t>.</w:t>
            </w:r>
          </w:p>
          <w:p w14:paraId="53BA7E0F" w14:textId="77777777" w:rsidR="00113B02" w:rsidRDefault="00113B02" w:rsidP="0058162B">
            <w:pPr>
              <w:widowControl/>
              <w:autoSpaceDE/>
              <w:autoSpaceDN/>
              <w:textAlignment w:val="baseline"/>
              <w:rPr>
                <w:rFonts w:ascii="Tahoma" w:eastAsiaTheme="minorHAnsi" w:hAnsi="Tahoma" w:cs="Tahoma"/>
                <w:color w:val="000000"/>
                <w:kern w:val="2"/>
                <w:sz w:val="20"/>
                <w:szCs w:val="20"/>
                <w:shd w:val="clear" w:color="auto" w:fill="FFFFFF"/>
                <w:lang w:val="nl-BE"/>
                <w14:ligatures w14:val="standardContextual"/>
              </w:rPr>
            </w:pPr>
          </w:p>
          <w:p w14:paraId="68067E60" w14:textId="77777777" w:rsidR="0058162B" w:rsidRDefault="00113B02" w:rsidP="00736729">
            <w:pPr>
              <w:widowControl/>
              <w:autoSpaceDE/>
              <w:autoSpaceDN/>
              <w:textAlignment w:val="baseline"/>
              <w:rPr>
                <w:rFonts w:ascii="Tahoma" w:eastAsiaTheme="minorHAnsi" w:hAnsi="Tahoma" w:cs="Tahoma"/>
                <w:color w:val="202124"/>
                <w:kern w:val="2"/>
                <w:sz w:val="20"/>
                <w:szCs w:val="20"/>
                <w:shd w:val="clear" w:color="auto" w:fill="FFFFFF"/>
                <w:lang w:val="nl-BE"/>
                <w14:ligatures w14:val="standardContextual"/>
              </w:rPr>
            </w:pPr>
            <w:r>
              <w:rPr>
                <w:rFonts w:ascii="Tahoma" w:eastAsiaTheme="minorHAnsi" w:hAnsi="Tahoma" w:cs="Tahoma"/>
                <w:color w:val="000000"/>
                <w:kern w:val="2"/>
                <w:sz w:val="20"/>
                <w:szCs w:val="20"/>
                <w:shd w:val="clear" w:color="auto" w:fill="FFFFFF"/>
                <w:lang w:val="nl-BE"/>
                <w14:ligatures w14:val="standardContextual"/>
              </w:rPr>
              <w:t xml:space="preserve">Gymlish.com: </w:t>
            </w:r>
            <w:r w:rsidR="0058162B" w:rsidRPr="009852CD">
              <w:rPr>
                <w:rFonts w:ascii="Tahoma" w:eastAsiaTheme="minorHAnsi" w:hAnsi="Tahoma" w:cs="Tahoma"/>
                <w:color w:val="000000"/>
                <w:kern w:val="2"/>
                <w:sz w:val="20"/>
                <w:szCs w:val="20"/>
                <w:shd w:val="clear" w:color="auto" w:fill="FFFFFF"/>
                <w:lang w:val="nl-BE"/>
                <w14:ligatures w14:val="standardContextual"/>
              </w:rPr>
              <w:t>‘</w:t>
            </w:r>
            <w:r w:rsidR="0058162B" w:rsidRPr="009852CD">
              <w:rPr>
                <w:rFonts w:ascii="Tahoma" w:eastAsiaTheme="minorHAnsi" w:hAnsi="Tahoma" w:cs="Tahoma"/>
                <w:color w:val="040C28"/>
                <w:kern w:val="2"/>
                <w:sz w:val="20"/>
                <w:szCs w:val="20"/>
                <w:lang w:val="nl-BE"/>
                <w14:ligatures w14:val="standardContextual"/>
              </w:rPr>
              <w:t xml:space="preserve">De passé </w:t>
            </w:r>
            <w:proofErr w:type="spellStart"/>
            <w:r w:rsidR="0058162B" w:rsidRPr="009852CD">
              <w:rPr>
                <w:rFonts w:ascii="Tahoma" w:eastAsiaTheme="minorHAnsi" w:hAnsi="Tahoma" w:cs="Tahoma"/>
                <w:color w:val="040C28"/>
                <w:kern w:val="2"/>
                <w:sz w:val="20"/>
                <w:szCs w:val="20"/>
                <w:lang w:val="nl-BE"/>
                <w14:ligatures w14:val="standardContextual"/>
              </w:rPr>
              <w:t>simple</w:t>
            </w:r>
            <w:proofErr w:type="spellEnd"/>
            <w:r w:rsidR="0058162B" w:rsidRPr="009852CD">
              <w:rPr>
                <w:rFonts w:ascii="Tahoma" w:eastAsiaTheme="minorHAnsi" w:hAnsi="Tahoma" w:cs="Tahoma"/>
                <w:color w:val="040C28"/>
                <w:kern w:val="2"/>
                <w:sz w:val="20"/>
                <w:szCs w:val="20"/>
                <w:lang w:val="nl-BE"/>
                <w14:ligatures w14:val="standardContextual"/>
              </w:rPr>
              <w:t xml:space="preserve"> wordt gebruikt voor het beschrijven van specifieke of voltooide handelingen in het verleden</w:t>
            </w:r>
            <w:r w:rsidR="0058162B" w:rsidRPr="009852CD">
              <w:rPr>
                <w:rFonts w:ascii="Tahoma" w:eastAsiaTheme="minorHAnsi" w:hAnsi="Tahoma" w:cs="Tahoma"/>
                <w:color w:val="202124"/>
                <w:kern w:val="2"/>
                <w:sz w:val="20"/>
                <w:szCs w:val="20"/>
                <w:shd w:val="clear" w:color="auto" w:fill="FFFFFF"/>
                <w:lang w:val="nl-BE"/>
                <w14:ligatures w14:val="standardContextual"/>
              </w:rPr>
              <w:t>. Deze tijd is formeel en literair, en wordt bijna uitsluitend in boeken gebruikt.</w:t>
            </w:r>
            <w:r>
              <w:rPr>
                <w:rFonts w:ascii="Tahoma" w:eastAsiaTheme="minorHAnsi" w:hAnsi="Tahoma" w:cs="Tahoma"/>
                <w:color w:val="202124"/>
                <w:kern w:val="2"/>
                <w:sz w:val="20"/>
                <w:szCs w:val="20"/>
                <w:shd w:val="clear" w:color="auto" w:fill="FFFFFF"/>
                <w:lang w:val="nl-BE"/>
                <w14:ligatures w14:val="standardContextual"/>
              </w:rPr>
              <w:t xml:space="preserve"> </w:t>
            </w:r>
            <w:r w:rsidR="0058162B" w:rsidRPr="009852CD">
              <w:rPr>
                <w:rFonts w:ascii="Tahoma" w:eastAsiaTheme="minorHAnsi" w:hAnsi="Tahoma" w:cs="Tahoma"/>
                <w:color w:val="202124"/>
                <w:kern w:val="2"/>
                <w:sz w:val="20"/>
                <w:szCs w:val="20"/>
                <w:shd w:val="clear" w:color="auto" w:fill="FFFFFF"/>
                <w:lang w:val="nl-BE"/>
                <w14:ligatures w14:val="standardContextual"/>
              </w:rPr>
              <w:t xml:space="preserve">In gesproken Frans wordt voor handelingen in het verleden doorgaans de passé </w:t>
            </w:r>
            <w:proofErr w:type="spellStart"/>
            <w:r w:rsidR="0058162B" w:rsidRPr="009852CD">
              <w:rPr>
                <w:rFonts w:ascii="Tahoma" w:eastAsiaTheme="minorHAnsi" w:hAnsi="Tahoma" w:cs="Tahoma"/>
                <w:color w:val="202124"/>
                <w:kern w:val="2"/>
                <w:sz w:val="20"/>
                <w:szCs w:val="20"/>
                <w:shd w:val="clear" w:color="auto" w:fill="FFFFFF"/>
                <w:lang w:val="nl-BE"/>
                <w14:ligatures w14:val="standardContextual"/>
              </w:rPr>
              <w:t>composé</w:t>
            </w:r>
            <w:proofErr w:type="spellEnd"/>
            <w:r w:rsidR="0058162B" w:rsidRPr="009852CD">
              <w:rPr>
                <w:rFonts w:ascii="Tahoma" w:eastAsiaTheme="minorHAnsi" w:hAnsi="Tahoma" w:cs="Tahoma"/>
                <w:color w:val="202124"/>
                <w:kern w:val="2"/>
                <w:sz w:val="20"/>
                <w:szCs w:val="20"/>
                <w:shd w:val="clear" w:color="auto" w:fill="FFFFFF"/>
                <w:lang w:val="nl-BE"/>
                <w14:ligatures w14:val="standardContextual"/>
              </w:rPr>
              <w:t xml:space="preserve"> gebruikt.’</w:t>
            </w:r>
          </w:p>
          <w:p w14:paraId="7E9D1864" w14:textId="77777777" w:rsidR="00D5673A" w:rsidRDefault="00D5673A" w:rsidP="00736729">
            <w:pPr>
              <w:widowControl/>
              <w:autoSpaceDE/>
              <w:autoSpaceDN/>
              <w:textAlignment w:val="baseline"/>
              <w:rPr>
                <w:rFonts w:ascii="Tahoma" w:eastAsia="Times New Roman" w:hAnsi="Tahoma" w:cs="Tahoma"/>
                <w:color w:val="202124"/>
                <w:kern w:val="2"/>
                <w:sz w:val="20"/>
                <w:szCs w:val="20"/>
                <w:shd w:val="clear" w:color="auto" w:fill="FFFFFF"/>
                <w:lang w:val="nl-BE" w:eastAsia="nl-NL"/>
                <w14:ligatures w14:val="standardContextual"/>
              </w:rPr>
            </w:pPr>
          </w:p>
          <w:p w14:paraId="5F061528" w14:textId="4763FDF9" w:rsidR="00D5673A" w:rsidRPr="009852CD" w:rsidRDefault="00D5673A" w:rsidP="00736729">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 xml:space="preserve">In de vertaling gebruik ik </w:t>
            </w:r>
            <w:r w:rsidR="004A3A44">
              <w:rPr>
                <w:rFonts w:ascii="Tahoma" w:eastAsia="Times New Roman" w:hAnsi="Tahoma" w:cs="Tahoma"/>
                <w:kern w:val="2"/>
                <w:sz w:val="20"/>
                <w:szCs w:val="20"/>
                <w:lang w:val="nl-BE" w:eastAsia="nl-NL"/>
                <w14:ligatures w14:val="standardContextual"/>
              </w:rPr>
              <w:t xml:space="preserve">courante </w:t>
            </w:r>
            <w:proofErr w:type="spellStart"/>
            <w:r w:rsidR="004A3A44">
              <w:rPr>
                <w:rFonts w:ascii="Tahoma" w:eastAsia="Times New Roman" w:hAnsi="Tahoma" w:cs="Tahoma"/>
                <w:kern w:val="2"/>
                <w:sz w:val="20"/>
                <w:szCs w:val="20"/>
                <w:lang w:val="nl-BE" w:eastAsia="nl-NL"/>
                <w14:ligatures w14:val="standardContextual"/>
              </w:rPr>
              <w:t>werkwoordstijden</w:t>
            </w:r>
            <w:proofErr w:type="spellEnd"/>
            <w:r w:rsidR="004A3A44">
              <w:rPr>
                <w:rFonts w:ascii="Tahoma" w:eastAsia="Times New Roman" w:hAnsi="Tahoma" w:cs="Tahoma"/>
                <w:kern w:val="2"/>
                <w:sz w:val="20"/>
                <w:szCs w:val="20"/>
                <w:lang w:val="nl-BE" w:eastAsia="nl-NL"/>
                <w14:ligatures w14:val="standardContextual"/>
              </w:rPr>
              <w:t xml:space="preserve"> en woorden die doorgaans wel </w:t>
            </w:r>
            <w:r w:rsidR="00406ECB">
              <w:rPr>
                <w:rFonts w:ascii="Tahoma" w:eastAsia="Times New Roman" w:hAnsi="Tahoma" w:cs="Tahoma"/>
                <w:kern w:val="2"/>
                <w:sz w:val="20"/>
                <w:szCs w:val="20"/>
                <w:lang w:val="nl-BE" w:eastAsia="nl-NL"/>
                <w14:ligatures w14:val="standardContextual"/>
              </w:rPr>
              <w:t>algemeen geaccepteerd zijn, zodat zo weinig mogelijk lezers zich storen aan de tekst.</w:t>
            </w:r>
          </w:p>
        </w:tc>
      </w:tr>
      <w:tr w:rsidR="0058162B" w:rsidRPr="009852CD" w14:paraId="6E1FCC8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5014E4" w14:textId="77777777" w:rsidR="0058162B" w:rsidRPr="009852CD" w:rsidRDefault="0058162B" w:rsidP="0058162B">
            <w:pPr>
              <w:widowControl/>
              <w:autoSpaceDE/>
              <w:autoSpaceDN/>
              <w:textAlignment w:val="baseline"/>
              <w:rPr>
                <w:rFonts w:ascii="Tahoma" w:eastAsia="Times New Roman" w:hAnsi="Tahoma" w:cs="Tahoma"/>
                <w:kern w:val="2"/>
                <w:sz w:val="20"/>
                <w:szCs w:val="20"/>
                <w:lang w:eastAsia="nl-NL"/>
                <w14:ligatures w14:val="standardContextual"/>
              </w:rPr>
            </w:pPr>
            <w:r w:rsidRPr="009852CD">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C3E1052" w14:textId="079320F8" w:rsidR="0058162B" w:rsidRPr="009852CD" w:rsidRDefault="00000000" w:rsidP="0058162B">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20" w:history="1">
              <w:r w:rsidR="00417493" w:rsidRPr="003E3190">
                <w:rPr>
                  <w:rStyle w:val="Hyperlink"/>
                  <w:rFonts w:ascii="Tahoma" w:eastAsiaTheme="minorHAnsi" w:hAnsi="Tahoma" w:cs="Tahoma"/>
                  <w:kern w:val="2"/>
                  <w:sz w:val="20"/>
                  <w:szCs w:val="20"/>
                  <w:shd w:val="clear" w:color="auto" w:fill="FFFFFF"/>
                  <w14:ligatures w14:val="standardContextual"/>
                </w:rPr>
                <w:t>https://www.academie-francaise.fr</w:t>
              </w:r>
            </w:hyperlink>
            <w:r w:rsidR="0058162B" w:rsidRPr="009852CD">
              <w:rPr>
                <w:rFonts w:ascii="Tahoma" w:eastAsiaTheme="minorHAnsi" w:hAnsi="Tahoma" w:cs="Tahoma"/>
                <w:color w:val="000000"/>
                <w:kern w:val="2"/>
                <w:sz w:val="20"/>
                <w:szCs w:val="20"/>
                <w:shd w:val="clear" w:color="auto" w:fill="FFFFFF"/>
                <w14:ligatures w14:val="standardContextual"/>
              </w:rPr>
              <w:t xml:space="preserve"> </w:t>
            </w:r>
          </w:p>
          <w:p w14:paraId="2404FB0C" w14:textId="35E3D741" w:rsidR="0058162B" w:rsidRPr="009852CD" w:rsidRDefault="00000000" w:rsidP="0058162B">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21" w:history="1">
              <w:r w:rsidR="00417493" w:rsidRPr="003E3190">
                <w:rPr>
                  <w:rStyle w:val="Hyperlink"/>
                  <w:rFonts w:ascii="Tahoma" w:eastAsiaTheme="minorHAnsi" w:hAnsi="Tahoma" w:cs="Tahoma"/>
                  <w:kern w:val="2"/>
                  <w:sz w:val="20"/>
                  <w:szCs w:val="20"/>
                  <w14:ligatures w14:val="standardContextual"/>
                </w:rPr>
                <w:t>https://www.gymglish.com</w:t>
              </w:r>
            </w:hyperlink>
            <w:r w:rsidR="0058162B" w:rsidRPr="009852CD">
              <w:rPr>
                <w:rFonts w:ascii="Tahoma" w:eastAsiaTheme="minorHAnsi" w:hAnsi="Tahoma" w:cs="Tahoma"/>
                <w:kern w:val="2"/>
                <w:sz w:val="20"/>
                <w:szCs w:val="20"/>
                <w14:ligatures w14:val="standardContextual"/>
              </w:rPr>
              <w:t xml:space="preserve"> </w:t>
            </w:r>
          </w:p>
        </w:tc>
      </w:tr>
    </w:tbl>
    <w:p w14:paraId="46B739A4" w14:textId="77777777" w:rsidR="001963E8" w:rsidRPr="001963E8" w:rsidRDefault="001963E8" w:rsidP="001963E8">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1963E8" w:rsidRPr="00406ECB" w14:paraId="733CFD1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E2B2051" w14:textId="77777777" w:rsidR="001963E8" w:rsidRPr="00406ECB" w:rsidRDefault="001963E8" w:rsidP="001963E8">
            <w:pPr>
              <w:widowControl/>
              <w:autoSpaceDE/>
              <w:autoSpaceDN/>
              <w:textAlignment w:val="baseline"/>
              <w:rPr>
                <w:rFonts w:ascii="Tahoma" w:eastAsia="Times New Roman" w:hAnsi="Tahoma" w:cs="Tahoma"/>
                <w:kern w:val="2"/>
                <w:sz w:val="20"/>
                <w:szCs w:val="20"/>
                <w:lang w:eastAsia="nl-NL"/>
                <w14:ligatures w14:val="standardContextual"/>
              </w:rPr>
            </w:pPr>
            <w:r w:rsidRPr="00406ECB">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783B82A" w14:textId="77777777" w:rsidR="001963E8" w:rsidRPr="00406ECB" w:rsidRDefault="001963E8" w:rsidP="001963E8">
            <w:pPr>
              <w:widowControl/>
              <w:autoSpaceDE/>
              <w:autoSpaceDN/>
              <w:textAlignment w:val="baseline"/>
              <w:rPr>
                <w:rFonts w:ascii="Tahoma" w:eastAsia="Times New Roman" w:hAnsi="Tahoma" w:cs="Tahoma"/>
                <w:kern w:val="2"/>
                <w:sz w:val="20"/>
                <w:szCs w:val="20"/>
                <w:lang w:eastAsia="nl-NL"/>
                <w14:ligatures w14:val="standardContextual"/>
              </w:rPr>
            </w:pPr>
            <w:r w:rsidRPr="00406ECB">
              <w:rPr>
                <w:rFonts w:ascii="Tahoma" w:eastAsia="Times New Roman" w:hAnsi="Tahoma" w:cs="Tahoma"/>
                <w:kern w:val="2"/>
                <w:sz w:val="20"/>
                <w:szCs w:val="20"/>
                <w:lang w:eastAsia="nl-NL"/>
                <w14:ligatures w14:val="standardContextual"/>
              </w:rPr>
              <w:t>Stilistisch probleem</w:t>
            </w:r>
          </w:p>
        </w:tc>
      </w:tr>
      <w:tr w:rsidR="001963E8" w:rsidRPr="00406ECB" w14:paraId="03BA74D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C679C2" w14:textId="77777777" w:rsidR="001963E8" w:rsidRPr="00406ECB" w:rsidRDefault="001963E8" w:rsidP="001963E8">
            <w:pPr>
              <w:widowControl/>
              <w:autoSpaceDE/>
              <w:autoSpaceDN/>
              <w:textAlignment w:val="baseline"/>
              <w:rPr>
                <w:rFonts w:ascii="Tahoma" w:eastAsia="Times New Roman" w:hAnsi="Tahoma" w:cs="Tahoma"/>
                <w:kern w:val="2"/>
                <w:sz w:val="20"/>
                <w:szCs w:val="20"/>
                <w:lang w:eastAsia="nl-NL"/>
                <w14:ligatures w14:val="standardContextual"/>
              </w:rPr>
            </w:pPr>
            <w:r w:rsidRPr="00406ECB">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A39BAA7" w14:textId="3D9C77E7" w:rsidR="001963E8" w:rsidRPr="00406ECB" w:rsidRDefault="000D700E" w:rsidP="001963E8">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v</w:t>
            </w:r>
            <w:r w:rsidR="001963E8" w:rsidRPr="00406ECB">
              <w:rPr>
                <w:rFonts w:ascii="Tahoma" w:eastAsia="Times New Roman" w:hAnsi="Tahoma" w:cs="Tahoma"/>
                <w:kern w:val="2"/>
                <w:sz w:val="20"/>
                <w:szCs w:val="20"/>
                <w:lang w:val="nl-BE" w:eastAsia="nl-NL"/>
                <w14:ligatures w14:val="standardContextual"/>
              </w:rPr>
              <w:t>ous</w:t>
            </w:r>
            <w:proofErr w:type="spellEnd"/>
          </w:p>
        </w:tc>
      </w:tr>
      <w:tr w:rsidR="001963E8" w:rsidRPr="00406ECB" w14:paraId="71AABE6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320D2E4" w14:textId="77777777" w:rsidR="001963E8" w:rsidRPr="00406ECB" w:rsidRDefault="001963E8" w:rsidP="001963E8">
            <w:pPr>
              <w:widowControl/>
              <w:autoSpaceDE/>
              <w:autoSpaceDN/>
              <w:textAlignment w:val="baseline"/>
              <w:rPr>
                <w:rFonts w:ascii="Tahoma" w:eastAsia="Times New Roman" w:hAnsi="Tahoma" w:cs="Tahoma"/>
                <w:kern w:val="2"/>
                <w:sz w:val="20"/>
                <w:szCs w:val="20"/>
                <w:lang w:eastAsia="nl-NL"/>
                <w14:ligatures w14:val="standardContextual"/>
              </w:rPr>
            </w:pPr>
            <w:r w:rsidRPr="00406ECB">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D47418E" w14:textId="313CEB61" w:rsidR="001963E8" w:rsidRPr="00406ECB" w:rsidRDefault="000D700E" w:rsidP="001963E8">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j</w:t>
            </w:r>
            <w:r w:rsidR="001963E8" w:rsidRPr="00406ECB">
              <w:rPr>
                <w:rFonts w:ascii="Tahoma" w:eastAsia="Times New Roman" w:hAnsi="Tahoma" w:cs="Tahoma"/>
                <w:kern w:val="2"/>
                <w:sz w:val="20"/>
                <w:szCs w:val="20"/>
                <w:lang w:val="fr-BE" w:eastAsia="nl-NL"/>
                <w14:ligatures w14:val="standardContextual"/>
              </w:rPr>
              <w:t>e</w:t>
            </w:r>
          </w:p>
        </w:tc>
      </w:tr>
      <w:tr w:rsidR="001963E8" w:rsidRPr="00406ECB" w14:paraId="1DF4EC5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E582D45" w14:textId="77777777" w:rsidR="001963E8" w:rsidRPr="00406ECB" w:rsidRDefault="001963E8" w:rsidP="001963E8">
            <w:pPr>
              <w:widowControl/>
              <w:autoSpaceDE/>
              <w:autoSpaceDN/>
              <w:textAlignment w:val="baseline"/>
              <w:rPr>
                <w:rFonts w:ascii="Tahoma" w:eastAsia="Times New Roman" w:hAnsi="Tahoma" w:cs="Tahoma"/>
                <w:kern w:val="2"/>
                <w:sz w:val="20"/>
                <w:szCs w:val="20"/>
                <w:lang w:eastAsia="nl-NL"/>
                <w14:ligatures w14:val="standardContextual"/>
              </w:rPr>
            </w:pPr>
            <w:r w:rsidRPr="00406ECB">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7CD899B" w14:textId="77777777" w:rsidR="001963E8" w:rsidRPr="00406ECB" w:rsidRDefault="001963E8" w:rsidP="001963E8">
            <w:pPr>
              <w:widowControl/>
              <w:autoSpaceDE/>
              <w:autoSpaceDN/>
              <w:spacing w:after="160" w:line="259" w:lineRule="auto"/>
              <w:rPr>
                <w:rFonts w:ascii="Tahoma" w:eastAsiaTheme="minorHAnsi" w:hAnsi="Tahoma" w:cs="Tahoma"/>
                <w:kern w:val="2"/>
                <w:sz w:val="20"/>
                <w:szCs w:val="20"/>
                <w:lang w:val="nl-BE"/>
                <w14:ligatures w14:val="standardContextual"/>
              </w:rPr>
            </w:pPr>
            <w:r w:rsidRPr="00406ECB">
              <w:rPr>
                <w:rFonts w:ascii="Tahoma" w:eastAsiaTheme="minorHAnsi" w:hAnsi="Tahoma" w:cs="Tahoma"/>
                <w:kern w:val="2"/>
                <w:sz w:val="20"/>
                <w:szCs w:val="20"/>
                <w:lang w:val="nl-BE"/>
                <w14:ligatures w14:val="standardContextual"/>
              </w:rPr>
              <w:t>In de brontekst wordt de lezer met ‘</w:t>
            </w:r>
            <w:proofErr w:type="spellStart"/>
            <w:r w:rsidRPr="00406ECB">
              <w:rPr>
                <w:rFonts w:ascii="Tahoma" w:eastAsiaTheme="minorHAnsi" w:hAnsi="Tahoma" w:cs="Tahoma"/>
                <w:kern w:val="2"/>
                <w:sz w:val="20"/>
                <w:szCs w:val="20"/>
                <w:lang w:val="nl-BE"/>
                <w14:ligatures w14:val="standardContextual"/>
              </w:rPr>
              <w:t>vous</w:t>
            </w:r>
            <w:proofErr w:type="spellEnd"/>
            <w:r w:rsidRPr="00406ECB">
              <w:rPr>
                <w:rFonts w:ascii="Tahoma" w:eastAsiaTheme="minorHAnsi" w:hAnsi="Tahoma" w:cs="Tahoma"/>
                <w:kern w:val="2"/>
                <w:sz w:val="20"/>
                <w:szCs w:val="20"/>
                <w:lang w:val="nl-BE"/>
                <w14:ligatures w14:val="standardContextual"/>
              </w:rPr>
              <w:t xml:space="preserve">’ aangesproken. In mijn vertaling spreek ik de lezer aan met je, omdat dat zo wordt gedaan in Nederlandstalige referentiebronnen, zoals </w:t>
            </w:r>
            <w:proofErr w:type="spellStart"/>
            <w:r w:rsidRPr="00406ECB">
              <w:rPr>
                <w:rFonts w:ascii="Tahoma" w:eastAsiaTheme="minorHAnsi" w:hAnsi="Tahoma" w:cs="Tahoma"/>
                <w:kern w:val="2"/>
                <w:sz w:val="20"/>
                <w:szCs w:val="20"/>
                <w:lang w:val="nl-BE"/>
                <w14:ligatures w14:val="standardContextual"/>
              </w:rPr>
              <w:t>Knack</w:t>
            </w:r>
            <w:proofErr w:type="spellEnd"/>
            <w:r w:rsidRPr="00406ECB">
              <w:rPr>
                <w:rFonts w:ascii="Tahoma" w:eastAsiaTheme="minorHAnsi" w:hAnsi="Tahoma" w:cs="Tahoma"/>
                <w:kern w:val="2"/>
                <w:sz w:val="20"/>
                <w:szCs w:val="20"/>
                <w:lang w:val="nl-BE"/>
                <w14:ligatures w14:val="standardContextual"/>
              </w:rPr>
              <w:t xml:space="preserve"> en Flair. Dit is een informelere vorm, maar in contacten met mensen die we nog niet goed kennen of met wie we nog geen persoonlijke band hebben, gaan we tegenwoordig vlugger over op de </w:t>
            </w:r>
            <w:r w:rsidRPr="00406ECB">
              <w:rPr>
                <w:rFonts w:ascii="Tahoma" w:eastAsiaTheme="minorHAnsi" w:hAnsi="Tahoma" w:cs="Tahoma"/>
                <w:i/>
                <w:iCs/>
                <w:kern w:val="2"/>
                <w:sz w:val="20"/>
                <w:szCs w:val="20"/>
                <w:lang w:val="nl-BE"/>
                <w14:ligatures w14:val="standardContextual"/>
              </w:rPr>
              <w:t>je</w:t>
            </w:r>
            <w:r w:rsidRPr="00406ECB">
              <w:rPr>
                <w:rFonts w:ascii="Tahoma" w:eastAsiaTheme="minorHAnsi" w:hAnsi="Tahoma" w:cs="Tahoma"/>
                <w:kern w:val="2"/>
                <w:sz w:val="20"/>
                <w:szCs w:val="20"/>
                <w:lang w:val="nl-BE"/>
                <w14:ligatures w14:val="standardContextual"/>
              </w:rPr>
              <w:t xml:space="preserve">-vorm dan vroeger (“U of je”, </w:t>
            </w:r>
            <w:proofErr w:type="spellStart"/>
            <w:r w:rsidRPr="00406ECB">
              <w:rPr>
                <w:rFonts w:ascii="Tahoma" w:eastAsiaTheme="minorHAnsi" w:hAnsi="Tahoma" w:cs="Tahoma"/>
                <w:kern w:val="2"/>
                <w:sz w:val="20"/>
                <w:szCs w:val="20"/>
                <w:lang w:val="nl-BE"/>
                <w14:ligatures w14:val="standardContextual"/>
              </w:rPr>
              <w:t>z.d.</w:t>
            </w:r>
            <w:proofErr w:type="spellEnd"/>
            <w:r w:rsidRPr="00406ECB">
              <w:rPr>
                <w:rFonts w:ascii="Tahoma" w:eastAsiaTheme="minorHAnsi" w:hAnsi="Tahoma" w:cs="Tahoma"/>
                <w:kern w:val="2"/>
                <w:sz w:val="20"/>
                <w:szCs w:val="20"/>
                <w:lang w:val="nl-BE"/>
                <w14:ligatures w14:val="standardContextual"/>
              </w:rPr>
              <w:t>).</w:t>
            </w:r>
          </w:p>
          <w:p w14:paraId="0324DB79" w14:textId="77777777" w:rsidR="001963E8" w:rsidRPr="00406ECB" w:rsidRDefault="001963E8" w:rsidP="001963E8">
            <w:pPr>
              <w:widowControl/>
              <w:autoSpaceDE/>
              <w:autoSpaceDN/>
              <w:textAlignment w:val="baseline"/>
              <w:rPr>
                <w:rFonts w:ascii="Tahoma" w:eastAsia="Times New Roman" w:hAnsi="Tahoma" w:cs="Tahoma"/>
                <w:kern w:val="2"/>
                <w:sz w:val="20"/>
                <w:szCs w:val="20"/>
                <w:lang w:val="nl-BE" w:eastAsia="nl-NL"/>
                <w14:ligatures w14:val="standardContextual"/>
              </w:rPr>
            </w:pPr>
          </w:p>
          <w:p w14:paraId="38047478" w14:textId="77777777" w:rsidR="001963E8" w:rsidRPr="00406ECB" w:rsidRDefault="001963E8" w:rsidP="001963E8">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1963E8" w:rsidRPr="00406ECB" w14:paraId="1697FBB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81AF6A1" w14:textId="77777777" w:rsidR="001963E8" w:rsidRPr="00406ECB" w:rsidRDefault="001963E8" w:rsidP="001963E8">
            <w:pPr>
              <w:widowControl/>
              <w:autoSpaceDE/>
              <w:autoSpaceDN/>
              <w:textAlignment w:val="baseline"/>
              <w:rPr>
                <w:rFonts w:ascii="Tahoma" w:eastAsia="Times New Roman" w:hAnsi="Tahoma" w:cs="Tahoma"/>
                <w:kern w:val="2"/>
                <w:sz w:val="20"/>
                <w:szCs w:val="20"/>
                <w:lang w:eastAsia="nl-NL"/>
                <w14:ligatures w14:val="standardContextual"/>
              </w:rPr>
            </w:pPr>
            <w:r w:rsidRPr="00406ECB">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D746D76" w14:textId="5ADA6E5B" w:rsidR="001963E8" w:rsidRPr="00406ECB" w:rsidRDefault="00000000" w:rsidP="001963E8">
            <w:pPr>
              <w:widowControl/>
              <w:numPr>
                <w:ilvl w:val="0"/>
                <w:numId w:val="22"/>
              </w:numPr>
              <w:autoSpaceDE/>
              <w:autoSpaceDN/>
              <w:spacing w:after="160" w:line="259" w:lineRule="auto"/>
              <w:contextualSpacing/>
              <w:rPr>
                <w:rFonts w:ascii="Tahoma" w:eastAsiaTheme="minorHAnsi" w:hAnsi="Tahoma" w:cs="Tahoma"/>
                <w:kern w:val="2"/>
                <w:sz w:val="20"/>
                <w:szCs w:val="20"/>
                <w14:ligatures w14:val="standardContextual"/>
              </w:rPr>
            </w:pPr>
            <w:hyperlink r:id="rId622" w:history="1">
              <w:r w:rsidR="00417493" w:rsidRPr="003E3190">
                <w:rPr>
                  <w:rStyle w:val="Hyperlink"/>
                  <w:rFonts w:ascii="Tahoma" w:eastAsiaTheme="minorHAnsi" w:hAnsi="Tahoma" w:cs="Tahoma"/>
                  <w:kern w:val="2"/>
                  <w:sz w:val="20"/>
                  <w:szCs w:val="20"/>
                  <w14:ligatures w14:val="standardContextual"/>
                </w:rPr>
                <w:t>https://www.vlaanderen.be</w:t>
              </w:r>
            </w:hyperlink>
            <w:r w:rsidR="001963E8" w:rsidRPr="00406ECB">
              <w:rPr>
                <w:rFonts w:ascii="Tahoma" w:eastAsiaTheme="minorHAnsi" w:hAnsi="Tahoma" w:cs="Tahoma"/>
                <w:kern w:val="2"/>
                <w:sz w:val="20"/>
                <w:szCs w:val="20"/>
                <w14:ligatures w14:val="standardContextual"/>
              </w:rPr>
              <w:t xml:space="preserve"> </w:t>
            </w:r>
          </w:p>
        </w:tc>
      </w:tr>
    </w:tbl>
    <w:p w14:paraId="07607EF0" w14:textId="77777777" w:rsidR="001963E8" w:rsidRPr="001963E8" w:rsidRDefault="001963E8" w:rsidP="001963E8">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562DAC" w:rsidRPr="00B43BB2" w14:paraId="2CE794B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5E8A8B" w14:textId="77777777" w:rsidR="00562DAC" w:rsidRPr="00B43BB2" w:rsidRDefault="00562DAC" w:rsidP="00562DAC">
            <w:pPr>
              <w:widowControl/>
              <w:autoSpaceDE/>
              <w:autoSpaceDN/>
              <w:textAlignment w:val="baseline"/>
              <w:rPr>
                <w:rFonts w:ascii="Tahoma" w:eastAsia="Times New Roman" w:hAnsi="Tahoma" w:cs="Tahoma"/>
                <w:kern w:val="2"/>
                <w:sz w:val="20"/>
                <w:szCs w:val="20"/>
                <w:lang w:eastAsia="nl-NL"/>
                <w14:ligatures w14:val="standardContextual"/>
              </w:rPr>
            </w:pPr>
            <w:r w:rsidRPr="00B43BB2">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1F5C731" w14:textId="77777777" w:rsidR="00562DAC" w:rsidRPr="00B43BB2" w:rsidRDefault="00562DAC" w:rsidP="00562DAC">
            <w:pPr>
              <w:widowControl/>
              <w:autoSpaceDE/>
              <w:autoSpaceDN/>
              <w:textAlignment w:val="baseline"/>
              <w:rPr>
                <w:rFonts w:ascii="Tahoma" w:eastAsia="Times New Roman" w:hAnsi="Tahoma" w:cs="Tahoma"/>
                <w:kern w:val="2"/>
                <w:sz w:val="20"/>
                <w:szCs w:val="20"/>
                <w:lang w:eastAsia="nl-NL"/>
                <w14:ligatures w14:val="standardContextual"/>
              </w:rPr>
            </w:pPr>
            <w:r w:rsidRPr="00B43BB2">
              <w:rPr>
                <w:rFonts w:ascii="Tahoma" w:eastAsia="Times New Roman" w:hAnsi="Tahoma" w:cs="Tahoma"/>
                <w:kern w:val="2"/>
                <w:sz w:val="20"/>
                <w:szCs w:val="20"/>
                <w:lang w:eastAsia="nl-NL"/>
                <w14:ligatures w14:val="standardContextual"/>
              </w:rPr>
              <w:t>Spellingsprobleem</w:t>
            </w:r>
          </w:p>
        </w:tc>
      </w:tr>
      <w:tr w:rsidR="00562DAC" w:rsidRPr="00B43BB2" w14:paraId="1DEF5BE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B4027BC" w14:textId="77777777" w:rsidR="00562DAC" w:rsidRPr="00B43BB2" w:rsidRDefault="00562DAC" w:rsidP="00562DAC">
            <w:pPr>
              <w:widowControl/>
              <w:autoSpaceDE/>
              <w:autoSpaceDN/>
              <w:textAlignment w:val="baseline"/>
              <w:rPr>
                <w:rFonts w:ascii="Tahoma" w:eastAsia="Times New Roman" w:hAnsi="Tahoma" w:cs="Tahoma"/>
                <w:kern w:val="2"/>
                <w:sz w:val="20"/>
                <w:szCs w:val="20"/>
                <w:lang w:eastAsia="nl-NL"/>
                <w14:ligatures w14:val="standardContextual"/>
              </w:rPr>
            </w:pPr>
            <w:r w:rsidRPr="00B43BB2">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741448A" w14:textId="77777777" w:rsidR="00562DAC" w:rsidRPr="00B43BB2" w:rsidRDefault="00562DAC" w:rsidP="00562DAC">
            <w:pPr>
              <w:widowControl/>
              <w:autoSpaceDE/>
              <w:autoSpaceDN/>
              <w:textAlignment w:val="baseline"/>
              <w:rPr>
                <w:rFonts w:ascii="Tahoma" w:eastAsia="Times New Roman" w:hAnsi="Tahoma" w:cs="Tahoma"/>
                <w:kern w:val="2"/>
                <w:sz w:val="20"/>
                <w:szCs w:val="20"/>
                <w:lang w:val="nl-BE" w:eastAsia="nl-NL"/>
                <w14:ligatures w14:val="standardContextual"/>
              </w:rPr>
            </w:pPr>
            <w:r w:rsidRPr="00B43BB2">
              <w:rPr>
                <w:rFonts w:ascii="Tahoma" w:eastAsia="Times New Roman" w:hAnsi="Tahoma" w:cs="Tahoma"/>
                <w:kern w:val="2"/>
                <w:sz w:val="20"/>
                <w:szCs w:val="20"/>
                <w:lang w:val="nl-BE" w:eastAsia="nl-NL"/>
                <w14:ligatures w14:val="standardContextual"/>
              </w:rPr>
              <w:t xml:space="preserve">760 </w:t>
            </w:r>
            <w:proofErr w:type="spellStart"/>
            <w:r w:rsidRPr="00B43BB2">
              <w:rPr>
                <w:rFonts w:ascii="Tahoma" w:eastAsia="Times New Roman" w:hAnsi="Tahoma" w:cs="Tahoma"/>
                <w:kern w:val="2"/>
                <w:sz w:val="20"/>
                <w:szCs w:val="20"/>
                <w:lang w:val="nl-BE" w:eastAsia="nl-NL"/>
                <w14:ligatures w14:val="standardContextual"/>
              </w:rPr>
              <w:t>jeunes</w:t>
            </w:r>
            <w:proofErr w:type="spellEnd"/>
          </w:p>
        </w:tc>
      </w:tr>
      <w:tr w:rsidR="00562DAC" w:rsidRPr="00B43BB2" w14:paraId="5832CFB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2A51A1D" w14:textId="77777777" w:rsidR="00562DAC" w:rsidRPr="00B43BB2" w:rsidRDefault="00562DAC" w:rsidP="00562DAC">
            <w:pPr>
              <w:widowControl/>
              <w:autoSpaceDE/>
              <w:autoSpaceDN/>
              <w:textAlignment w:val="baseline"/>
              <w:rPr>
                <w:rFonts w:ascii="Tahoma" w:eastAsia="Times New Roman" w:hAnsi="Tahoma" w:cs="Tahoma"/>
                <w:kern w:val="2"/>
                <w:sz w:val="20"/>
                <w:szCs w:val="20"/>
                <w:lang w:eastAsia="nl-NL"/>
                <w14:ligatures w14:val="standardContextual"/>
              </w:rPr>
            </w:pPr>
            <w:r w:rsidRPr="00B43BB2">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2E78DAD" w14:textId="77777777" w:rsidR="00562DAC" w:rsidRPr="00B43BB2" w:rsidRDefault="00562DAC" w:rsidP="00562DAC">
            <w:pPr>
              <w:widowControl/>
              <w:autoSpaceDE/>
              <w:autoSpaceDN/>
              <w:textAlignment w:val="baseline"/>
              <w:rPr>
                <w:rFonts w:ascii="Tahoma" w:eastAsia="Times New Roman" w:hAnsi="Tahoma" w:cs="Tahoma"/>
                <w:kern w:val="2"/>
                <w:sz w:val="20"/>
                <w:szCs w:val="20"/>
                <w:lang w:val="fr-BE" w:eastAsia="nl-NL"/>
                <w14:ligatures w14:val="standardContextual"/>
              </w:rPr>
            </w:pPr>
            <w:r w:rsidRPr="00B43BB2">
              <w:rPr>
                <w:rFonts w:ascii="Tahoma" w:eastAsia="Times New Roman" w:hAnsi="Tahoma" w:cs="Tahoma"/>
                <w:kern w:val="2"/>
                <w:sz w:val="20"/>
                <w:szCs w:val="20"/>
                <w:lang w:val="fr-BE" w:eastAsia="nl-NL"/>
                <w14:ligatures w14:val="standardContextual"/>
              </w:rPr>
              <w:t xml:space="preserve">760 </w:t>
            </w:r>
            <w:proofErr w:type="spellStart"/>
            <w:r w:rsidRPr="00B43BB2">
              <w:rPr>
                <w:rFonts w:ascii="Tahoma" w:eastAsia="Times New Roman" w:hAnsi="Tahoma" w:cs="Tahoma"/>
                <w:kern w:val="2"/>
                <w:sz w:val="20"/>
                <w:szCs w:val="20"/>
                <w:lang w:val="fr-BE" w:eastAsia="nl-NL"/>
                <w14:ligatures w14:val="standardContextual"/>
              </w:rPr>
              <w:t>jongeren</w:t>
            </w:r>
            <w:proofErr w:type="spellEnd"/>
          </w:p>
        </w:tc>
      </w:tr>
      <w:tr w:rsidR="00562DAC" w:rsidRPr="00B43BB2" w14:paraId="1C2D99D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0583E62" w14:textId="77777777" w:rsidR="00562DAC" w:rsidRPr="00B43BB2" w:rsidRDefault="00562DAC" w:rsidP="00562DAC">
            <w:pPr>
              <w:widowControl/>
              <w:autoSpaceDE/>
              <w:autoSpaceDN/>
              <w:textAlignment w:val="baseline"/>
              <w:rPr>
                <w:rFonts w:ascii="Tahoma" w:eastAsia="Times New Roman" w:hAnsi="Tahoma" w:cs="Tahoma"/>
                <w:kern w:val="2"/>
                <w:sz w:val="20"/>
                <w:szCs w:val="20"/>
                <w:lang w:eastAsia="nl-NL"/>
                <w14:ligatures w14:val="standardContextual"/>
              </w:rPr>
            </w:pPr>
            <w:r w:rsidRPr="00B43BB2">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45DFC55" w14:textId="77777777" w:rsidR="00562DAC" w:rsidRPr="00B43BB2" w:rsidRDefault="00562DAC" w:rsidP="00562DAC">
            <w:pPr>
              <w:widowControl/>
              <w:autoSpaceDE/>
              <w:autoSpaceDN/>
              <w:spacing w:after="160" w:line="259" w:lineRule="auto"/>
              <w:rPr>
                <w:rFonts w:ascii="Tahoma" w:eastAsiaTheme="minorHAnsi" w:hAnsi="Tahoma" w:cs="Tahoma"/>
                <w:color w:val="000000"/>
                <w:kern w:val="2"/>
                <w:sz w:val="20"/>
                <w:szCs w:val="20"/>
                <w:lang w:val="nl-BE"/>
                <w14:ligatures w14:val="standardContextual"/>
              </w:rPr>
            </w:pPr>
            <w:r w:rsidRPr="00B43BB2">
              <w:rPr>
                <w:rFonts w:ascii="Tahoma" w:eastAsiaTheme="minorHAnsi" w:hAnsi="Tahoma" w:cs="Tahoma"/>
                <w:color w:val="000000"/>
                <w:kern w:val="2"/>
                <w:sz w:val="20"/>
                <w:szCs w:val="20"/>
                <w:lang w:val="nl-BE"/>
                <w14:ligatures w14:val="standardContextual"/>
              </w:rPr>
              <w:t>Voor de uniformiteit van de tekst, hanteer ik per alinea dezelfde regels voor de schrijfwijze van getallen.</w:t>
            </w:r>
          </w:p>
          <w:p w14:paraId="64A634B3" w14:textId="77777777" w:rsidR="00562DAC" w:rsidRPr="00B43BB2" w:rsidRDefault="00562DAC" w:rsidP="00562DAC">
            <w:pPr>
              <w:widowControl/>
              <w:autoSpaceDE/>
              <w:autoSpaceDN/>
              <w:spacing w:after="160" w:line="259" w:lineRule="auto"/>
              <w:rPr>
                <w:rFonts w:ascii="Tahoma" w:eastAsiaTheme="minorHAnsi" w:hAnsi="Tahoma" w:cs="Tahoma"/>
                <w:color w:val="000000"/>
                <w:kern w:val="2"/>
                <w:sz w:val="20"/>
                <w:szCs w:val="20"/>
                <w:lang w:val="nl-BE"/>
                <w14:ligatures w14:val="standardContextual"/>
              </w:rPr>
            </w:pPr>
            <w:r w:rsidRPr="00B43BB2">
              <w:rPr>
                <w:rFonts w:ascii="Tahoma" w:eastAsiaTheme="minorHAnsi" w:hAnsi="Tahoma" w:cs="Tahoma"/>
                <w:color w:val="000000"/>
                <w:kern w:val="2"/>
                <w:sz w:val="20"/>
                <w:szCs w:val="20"/>
                <w:lang w:val="nl-BE"/>
                <w14:ligatures w14:val="standardContextual"/>
              </w:rPr>
              <w:t>In het algemeen vallen getallen met cijfers meer op in een tekst. Daarom schrijf ik belangrijke getallen in cijfers. Het is vanzelfsprekend dat ik grote getallen ook in cijfers schrijf, aangezien dat de leesbaarheid van de tekst vergroot: grote getallen die in letters geschreven zijn, zijn minder leesbaar.</w:t>
            </w:r>
          </w:p>
          <w:p w14:paraId="57409F7A" w14:textId="77777777" w:rsidR="00562DAC" w:rsidRPr="00B43BB2" w:rsidRDefault="00562DAC" w:rsidP="00562DAC">
            <w:pPr>
              <w:widowControl/>
              <w:autoSpaceDE/>
              <w:autoSpaceDN/>
              <w:spacing w:after="160" w:line="259" w:lineRule="auto"/>
              <w:rPr>
                <w:rFonts w:ascii="Tahoma" w:eastAsiaTheme="minorHAnsi" w:hAnsi="Tahoma" w:cs="Tahoma"/>
                <w:color w:val="000000"/>
                <w:kern w:val="2"/>
                <w:sz w:val="20"/>
                <w:szCs w:val="20"/>
                <w:lang w:val="nl-BE"/>
                <w14:ligatures w14:val="standardContextual"/>
              </w:rPr>
            </w:pPr>
            <w:r w:rsidRPr="00B43BB2">
              <w:rPr>
                <w:rFonts w:ascii="Tahoma" w:eastAsiaTheme="minorHAnsi" w:hAnsi="Tahoma" w:cs="Tahoma"/>
                <w:color w:val="000000"/>
                <w:kern w:val="2"/>
                <w:sz w:val="20"/>
                <w:szCs w:val="20"/>
                <w:lang w:val="nl-BE"/>
                <w14:ligatures w14:val="standardContextual"/>
              </w:rPr>
              <w:t>Taaladvies: 'Er is geen harde regel voor het schrijven van getallen in cijfers of letters. De vuistregel is dat we in lopende tekst de getallen onder de twintig, de tientallen en de ronde getallen daarboven in letters schrijven. De andere getallen schrijven we doorgaans in cijfers.'</w:t>
            </w:r>
          </w:p>
          <w:p w14:paraId="6532ED1A" w14:textId="77777777" w:rsidR="00562DAC" w:rsidRPr="00B43BB2" w:rsidRDefault="00562DAC" w:rsidP="00562DAC">
            <w:pPr>
              <w:widowControl/>
              <w:autoSpaceDE/>
              <w:autoSpaceDN/>
              <w:spacing w:after="160" w:line="259" w:lineRule="auto"/>
              <w:rPr>
                <w:rFonts w:ascii="Tahoma" w:eastAsiaTheme="minorHAnsi" w:hAnsi="Tahoma" w:cs="Tahoma"/>
                <w:kern w:val="2"/>
                <w:sz w:val="20"/>
                <w:szCs w:val="20"/>
                <w14:ligatures w14:val="standardContextual"/>
              </w:rPr>
            </w:pPr>
            <w:r w:rsidRPr="00B43BB2">
              <w:rPr>
                <w:rFonts w:ascii="Tahoma" w:eastAsiaTheme="minorHAnsi" w:hAnsi="Tahoma" w:cs="Tahoma"/>
                <w:kern w:val="2"/>
                <w:sz w:val="20"/>
                <w:szCs w:val="20"/>
                <w14:ligatures w14:val="standardContextual"/>
              </w:rPr>
              <w:t>In het algemeen hanteer ik de regel van Taaladvies, maar wanneer een getal moet opvallen in de tekst, schrijf ik dat in cijfers, ook al is het bijvoorbeeld een getal onder de twintig.</w:t>
            </w:r>
          </w:p>
          <w:p w14:paraId="6DBED9DB" w14:textId="77777777" w:rsidR="00562DAC" w:rsidRPr="00B43BB2" w:rsidRDefault="00562DAC" w:rsidP="00562DAC">
            <w:pPr>
              <w:widowControl/>
              <w:autoSpaceDE/>
              <w:autoSpaceDN/>
              <w:spacing w:after="160" w:line="259" w:lineRule="auto"/>
              <w:rPr>
                <w:rFonts w:ascii="Tahoma" w:eastAsiaTheme="minorHAnsi" w:hAnsi="Tahoma" w:cs="Tahoma"/>
                <w:kern w:val="2"/>
                <w:sz w:val="20"/>
                <w:szCs w:val="20"/>
                <w:lang w:val="nl-BE"/>
                <w14:ligatures w14:val="standardContextual"/>
              </w:rPr>
            </w:pPr>
            <w:r w:rsidRPr="00B43BB2">
              <w:rPr>
                <w:rFonts w:ascii="Tahoma" w:eastAsiaTheme="minorHAnsi" w:hAnsi="Tahoma" w:cs="Tahoma"/>
                <w:kern w:val="2"/>
                <w:sz w:val="20"/>
                <w:szCs w:val="20"/>
                <w:lang w:val="nl-BE"/>
                <w14:ligatures w14:val="standardContextual"/>
              </w:rPr>
              <w:t xml:space="preserve">Zo schrijf ik in mijn vertaling: ‘De Amerikaanse meta-studie </w:t>
            </w:r>
            <w:r w:rsidRPr="00B43BB2">
              <w:rPr>
                <w:rFonts w:ascii="Tahoma" w:eastAsiaTheme="minorHAnsi" w:hAnsi="Tahoma" w:cs="Tahoma"/>
                <w:i/>
                <w:iCs/>
                <w:kern w:val="2"/>
                <w:sz w:val="20"/>
                <w:szCs w:val="20"/>
                <w:lang w:val="nl-BE"/>
                <w14:ligatures w14:val="standardContextual"/>
              </w:rPr>
              <w:t xml:space="preserve">Music </w:t>
            </w:r>
            <w:proofErr w:type="spellStart"/>
            <w:r w:rsidRPr="00B43BB2">
              <w:rPr>
                <w:rFonts w:ascii="Tahoma" w:eastAsiaTheme="minorHAnsi" w:hAnsi="Tahoma" w:cs="Tahoma"/>
                <w:i/>
                <w:iCs/>
                <w:kern w:val="2"/>
                <w:sz w:val="20"/>
                <w:szCs w:val="20"/>
                <w:lang w:val="nl-BE"/>
                <w14:ligatures w14:val="standardContextual"/>
              </w:rPr>
              <w:t>for</w:t>
            </w:r>
            <w:proofErr w:type="spellEnd"/>
            <w:r w:rsidRPr="00B43BB2">
              <w:rPr>
                <w:rFonts w:ascii="Tahoma" w:eastAsiaTheme="minorHAnsi" w:hAnsi="Tahoma" w:cs="Tahoma"/>
                <w:i/>
                <w:iCs/>
                <w:kern w:val="2"/>
                <w:sz w:val="20"/>
                <w:szCs w:val="20"/>
                <w:lang w:val="nl-BE"/>
                <w14:ligatures w14:val="standardContextual"/>
              </w:rPr>
              <w:t xml:space="preserve"> </w:t>
            </w:r>
            <w:proofErr w:type="spellStart"/>
            <w:r w:rsidRPr="00B43BB2">
              <w:rPr>
                <w:rFonts w:ascii="Tahoma" w:eastAsiaTheme="minorHAnsi" w:hAnsi="Tahoma" w:cs="Tahoma"/>
                <w:i/>
                <w:iCs/>
                <w:kern w:val="2"/>
                <w:sz w:val="20"/>
                <w:szCs w:val="20"/>
                <w:lang w:val="nl-BE"/>
                <w14:ligatures w14:val="standardContextual"/>
              </w:rPr>
              <w:t>pain</w:t>
            </w:r>
            <w:proofErr w:type="spellEnd"/>
            <w:r w:rsidRPr="00B43BB2">
              <w:rPr>
                <w:rFonts w:ascii="Tahoma" w:eastAsiaTheme="minorHAnsi" w:hAnsi="Tahoma" w:cs="Tahoma"/>
                <w:i/>
                <w:iCs/>
                <w:kern w:val="2"/>
                <w:sz w:val="20"/>
                <w:szCs w:val="20"/>
                <w:lang w:val="nl-BE"/>
                <w14:ligatures w14:val="standardContextual"/>
              </w:rPr>
              <w:t xml:space="preserve"> </w:t>
            </w:r>
            <w:proofErr w:type="spellStart"/>
            <w:r w:rsidRPr="00B43BB2">
              <w:rPr>
                <w:rFonts w:ascii="Tahoma" w:eastAsiaTheme="minorHAnsi" w:hAnsi="Tahoma" w:cs="Tahoma"/>
                <w:i/>
                <w:iCs/>
                <w:kern w:val="2"/>
                <w:sz w:val="20"/>
                <w:szCs w:val="20"/>
                <w:lang w:val="nl-BE"/>
                <w14:ligatures w14:val="standardContextual"/>
              </w:rPr>
              <w:t>relief</w:t>
            </w:r>
            <w:proofErr w:type="spellEnd"/>
            <w:r w:rsidRPr="00B43BB2">
              <w:rPr>
                <w:rFonts w:ascii="Tahoma" w:eastAsiaTheme="minorHAnsi" w:hAnsi="Tahoma" w:cs="Tahoma"/>
                <w:i/>
                <w:iCs/>
                <w:kern w:val="2"/>
                <w:sz w:val="20"/>
                <w:szCs w:val="20"/>
                <w:lang w:val="nl-BE"/>
                <w14:ligatures w14:val="standardContextual"/>
              </w:rPr>
              <w:t xml:space="preserve"> </w:t>
            </w:r>
            <w:r w:rsidRPr="00B43BB2">
              <w:rPr>
                <w:rFonts w:ascii="Tahoma" w:eastAsiaTheme="minorHAnsi" w:hAnsi="Tahoma" w:cs="Tahoma"/>
                <w:kern w:val="2"/>
                <w:sz w:val="20"/>
                <w:szCs w:val="20"/>
                <w:lang w:val="nl-BE"/>
                <w14:ligatures w14:val="standardContextual"/>
              </w:rPr>
              <w:t>is bijvoorbeeld gebaseerd op 31 studies uit heel de VS’. Aangezien ‘31’ geen rond getal is, schrijf ik het niet voluit.</w:t>
            </w:r>
          </w:p>
          <w:p w14:paraId="4DB8977A" w14:textId="77777777" w:rsidR="00562DAC" w:rsidRPr="00B43BB2" w:rsidRDefault="00562DAC" w:rsidP="00562DAC">
            <w:pPr>
              <w:widowControl/>
              <w:autoSpaceDE/>
              <w:autoSpaceDN/>
              <w:spacing w:after="160" w:line="259" w:lineRule="auto"/>
              <w:rPr>
                <w:rFonts w:ascii="Tahoma" w:eastAsiaTheme="minorHAnsi" w:hAnsi="Tahoma" w:cs="Tahoma"/>
                <w:kern w:val="2"/>
                <w:sz w:val="20"/>
                <w:szCs w:val="20"/>
                <w:lang w:val="nl-BE"/>
                <w14:ligatures w14:val="standardContextual"/>
              </w:rPr>
            </w:pPr>
            <w:r w:rsidRPr="00B43BB2">
              <w:rPr>
                <w:rFonts w:ascii="Tahoma" w:eastAsiaTheme="minorHAnsi" w:hAnsi="Tahoma" w:cs="Tahoma"/>
                <w:color w:val="333332"/>
                <w:kern w:val="2"/>
                <w:sz w:val="20"/>
                <w:szCs w:val="20"/>
                <w:shd w:val="clear" w:color="auto" w:fill="FFFFFF"/>
                <w:lang w:val="nl-BE"/>
                <w14:ligatures w14:val="standardContextual"/>
              </w:rPr>
              <w:t xml:space="preserve">Taaladvies: ‘Ook als in een zin of alinea getallen in cijfers en getallen in letters door elkaar voorkomen, schrijven we de getallen die met elkaar verband houden, bij voorkeur allemaal in </w:t>
            </w:r>
            <w:r w:rsidRPr="00B43BB2">
              <w:rPr>
                <w:rFonts w:ascii="Tahoma" w:eastAsiaTheme="minorHAnsi" w:hAnsi="Tahoma" w:cs="Tahoma"/>
                <w:color w:val="333332"/>
                <w:kern w:val="2"/>
                <w:sz w:val="20"/>
                <w:szCs w:val="20"/>
                <w:u w:val="single"/>
                <w:shd w:val="clear" w:color="auto" w:fill="FFFFFF"/>
                <w:lang w:val="nl-BE"/>
                <w14:ligatures w14:val="standardContextual"/>
              </w:rPr>
              <w:t>cijfers</w:t>
            </w:r>
            <w:r w:rsidRPr="00B43BB2">
              <w:rPr>
                <w:rFonts w:ascii="Tahoma" w:eastAsiaTheme="minorHAnsi" w:hAnsi="Tahoma" w:cs="Tahoma"/>
                <w:color w:val="333332"/>
                <w:kern w:val="2"/>
                <w:sz w:val="20"/>
                <w:szCs w:val="20"/>
                <w:shd w:val="clear" w:color="auto" w:fill="FFFFFF"/>
                <w:lang w:val="nl-BE"/>
                <w14:ligatures w14:val="standardContextual"/>
              </w:rPr>
              <w:t>.’</w:t>
            </w:r>
            <w:r w:rsidRPr="00B43BB2">
              <w:rPr>
                <w:rFonts w:ascii="Tahoma" w:eastAsiaTheme="minorHAnsi" w:hAnsi="Tahoma" w:cs="Tahoma"/>
                <w:kern w:val="2"/>
                <w:sz w:val="20"/>
                <w:szCs w:val="20"/>
                <w:lang w:val="nl-BE"/>
                <w14:ligatures w14:val="standardContextual"/>
              </w:rPr>
              <w:t xml:space="preserve"> </w:t>
            </w:r>
          </w:p>
          <w:p w14:paraId="3D97F2F8" w14:textId="77777777" w:rsidR="00562DAC" w:rsidRPr="00B43BB2" w:rsidRDefault="00562DAC" w:rsidP="00562DAC">
            <w:pPr>
              <w:widowControl/>
              <w:autoSpaceDE/>
              <w:autoSpaceDN/>
              <w:spacing w:after="160" w:line="259" w:lineRule="auto"/>
              <w:rPr>
                <w:rFonts w:ascii="Tahoma" w:eastAsiaTheme="minorHAnsi" w:hAnsi="Tahoma" w:cs="Tahoma"/>
                <w:kern w:val="2"/>
                <w:sz w:val="20"/>
                <w:szCs w:val="20"/>
                <w:lang w:val="nl-BE"/>
                <w14:ligatures w14:val="standardContextual"/>
              </w:rPr>
            </w:pPr>
            <w:r w:rsidRPr="00B43BB2">
              <w:rPr>
                <w:rFonts w:ascii="Tahoma" w:eastAsiaTheme="minorHAnsi" w:hAnsi="Tahoma" w:cs="Tahoma"/>
                <w:kern w:val="2"/>
                <w:sz w:val="20"/>
                <w:szCs w:val="20"/>
                <w:lang w:val="nl-BE"/>
                <w14:ligatures w14:val="standardContextual"/>
              </w:rPr>
              <w:t xml:space="preserve">Wanneer getallen met elkaar verband houden, schrijf ik die dus meestal in cijfers, ook al is het bijvoorbeeld een getal onder de twintig. </w:t>
            </w:r>
          </w:p>
          <w:p w14:paraId="0950F129" w14:textId="77777777" w:rsidR="00562DAC" w:rsidRPr="00B43BB2" w:rsidRDefault="00562DAC" w:rsidP="00562DAC">
            <w:pPr>
              <w:widowControl/>
              <w:autoSpaceDE/>
              <w:autoSpaceDN/>
              <w:spacing w:after="160" w:line="259" w:lineRule="auto"/>
              <w:rPr>
                <w:rFonts w:ascii="Tahoma" w:eastAsiaTheme="minorHAnsi" w:hAnsi="Tahoma" w:cs="Tahoma"/>
                <w:kern w:val="2"/>
                <w:sz w:val="20"/>
                <w:szCs w:val="20"/>
                <w:lang w:val="nl-BE"/>
                <w14:ligatures w14:val="standardContextual"/>
              </w:rPr>
            </w:pPr>
            <w:r w:rsidRPr="00B43BB2">
              <w:rPr>
                <w:rFonts w:ascii="Tahoma" w:eastAsiaTheme="minorHAnsi" w:hAnsi="Tahoma" w:cs="Tahoma"/>
                <w:kern w:val="2"/>
                <w:sz w:val="20"/>
                <w:szCs w:val="20"/>
                <w:lang w:val="nl-BE"/>
                <w14:ligatures w14:val="standardContextual"/>
              </w:rPr>
              <w:t xml:space="preserve">In mijn vertaling schrijf ik bijvoorbeeld: ‘In 2015 hebben drie onderzoeksters bijvoorbeeld een experiment uitgevoerd aan de Universiteit van Montreal. Daarin hebben ze de invloed van muziek bestudeerd op dertig baby's van 6 tot 9 maanden.’ </w:t>
            </w:r>
          </w:p>
          <w:p w14:paraId="014055F0" w14:textId="77777777" w:rsidR="00562DAC" w:rsidRPr="00B43BB2" w:rsidRDefault="00562DAC" w:rsidP="00562DAC">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B43BB2">
              <w:rPr>
                <w:rFonts w:ascii="Tahoma" w:eastAsiaTheme="minorHAnsi" w:hAnsi="Tahoma" w:cs="Tahoma"/>
                <w:kern w:val="2"/>
                <w:sz w:val="20"/>
                <w:szCs w:val="20"/>
                <w:lang w:val="nl-BE"/>
                <w14:ligatures w14:val="standardContextual"/>
              </w:rPr>
              <w:t>Om een onderscheid te maken tussen de getallen die bij elkaar horen, schrijf ik het aantal personen in letters, en het aantal maanden in cijfers. Het aantal maanden mag in deze zin wat meer opvallen, omdat het een vrij specifiek aantal is. 1 maand verschil is veel voor een baby. Op zich maakt het niet veel uit hoeveel onderzoekers en hoeveel baby’s het waren, de opzet van het experiment is het belangrijkst.</w:t>
            </w:r>
          </w:p>
        </w:tc>
      </w:tr>
      <w:tr w:rsidR="00562DAC" w:rsidRPr="00B43BB2" w14:paraId="32EC397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C7311FE" w14:textId="77777777" w:rsidR="00562DAC" w:rsidRPr="00B43BB2" w:rsidRDefault="00562DAC" w:rsidP="00562DAC">
            <w:pPr>
              <w:widowControl/>
              <w:autoSpaceDE/>
              <w:autoSpaceDN/>
              <w:textAlignment w:val="baseline"/>
              <w:rPr>
                <w:rFonts w:ascii="Tahoma" w:eastAsia="Times New Roman" w:hAnsi="Tahoma" w:cs="Tahoma"/>
                <w:kern w:val="2"/>
                <w:sz w:val="20"/>
                <w:szCs w:val="20"/>
                <w:lang w:eastAsia="nl-NL"/>
                <w14:ligatures w14:val="standardContextual"/>
              </w:rPr>
            </w:pPr>
            <w:r w:rsidRPr="00B43BB2">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85F031" w14:textId="0AA60318" w:rsidR="00562DAC" w:rsidRPr="00B43BB2" w:rsidRDefault="00000000" w:rsidP="00562DAC">
            <w:pPr>
              <w:widowControl/>
              <w:numPr>
                <w:ilvl w:val="0"/>
                <w:numId w:val="23"/>
              </w:numPr>
              <w:autoSpaceDE/>
              <w:autoSpaceDN/>
              <w:spacing w:after="160" w:line="259" w:lineRule="auto"/>
              <w:contextualSpacing/>
              <w:rPr>
                <w:rFonts w:ascii="Tahoma" w:eastAsiaTheme="minorHAnsi" w:hAnsi="Tahoma" w:cs="Tahoma"/>
                <w:kern w:val="2"/>
                <w:sz w:val="20"/>
                <w:szCs w:val="20"/>
                <w14:ligatures w14:val="standardContextual"/>
              </w:rPr>
            </w:pPr>
            <w:hyperlink r:id="rId623" w:history="1">
              <w:r w:rsidR="00417493" w:rsidRPr="003E3190">
                <w:rPr>
                  <w:rStyle w:val="Hyperlink"/>
                  <w:rFonts w:ascii="Tahoma" w:eastAsiaTheme="minorHAnsi" w:hAnsi="Tahoma" w:cs="Tahoma"/>
                  <w:kern w:val="2"/>
                  <w:sz w:val="20"/>
                  <w:szCs w:val="20"/>
                  <w:lang w:val="nl-BE"/>
                  <w14:ligatures w14:val="standardContextual"/>
                </w:rPr>
                <w:t>https://www.vlaanderen.be</w:t>
              </w:r>
            </w:hyperlink>
          </w:p>
          <w:p w14:paraId="7E5C3863" w14:textId="3F36EE03" w:rsidR="00562DAC" w:rsidRPr="00B43BB2" w:rsidRDefault="00000000" w:rsidP="00562DAC">
            <w:pPr>
              <w:widowControl/>
              <w:numPr>
                <w:ilvl w:val="0"/>
                <w:numId w:val="23"/>
              </w:numPr>
              <w:autoSpaceDE/>
              <w:autoSpaceDN/>
              <w:spacing w:after="160" w:line="259" w:lineRule="auto"/>
              <w:contextualSpacing/>
              <w:rPr>
                <w:rFonts w:ascii="Tahoma" w:eastAsiaTheme="minorHAnsi" w:hAnsi="Tahoma" w:cs="Tahoma"/>
                <w:kern w:val="2"/>
                <w:sz w:val="20"/>
                <w:szCs w:val="20"/>
                <w14:ligatures w14:val="standardContextual"/>
              </w:rPr>
            </w:pPr>
            <w:hyperlink r:id="rId624" w:history="1">
              <w:r w:rsidR="00417493" w:rsidRPr="003E3190">
                <w:rPr>
                  <w:rStyle w:val="Hyperlink"/>
                  <w:rFonts w:ascii="Tahoma" w:eastAsiaTheme="minorHAnsi" w:hAnsi="Tahoma" w:cs="Tahoma"/>
                  <w:kern w:val="2"/>
                  <w:sz w:val="20"/>
                  <w:szCs w:val="20"/>
                  <w:shd w:val="clear" w:color="auto" w:fill="FFFFFF"/>
                  <w:lang w:val="nl-BE"/>
                  <w14:ligatures w14:val="standardContextual"/>
                </w:rPr>
                <w:t>https://www.vlaanderen.be</w:t>
              </w:r>
            </w:hyperlink>
          </w:p>
        </w:tc>
      </w:tr>
    </w:tbl>
    <w:p w14:paraId="368283A2" w14:textId="77777777" w:rsidR="00BB6DC9" w:rsidRPr="00BB6DC9" w:rsidRDefault="00BB6DC9" w:rsidP="00BB6DC9">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BB6DC9" w:rsidRPr="00213273" w14:paraId="21C6ACF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8009FA3" w14:textId="77777777" w:rsidR="00BB6DC9" w:rsidRPr="00213273"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213273">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AF91C7C" w14:textId="77777777" w:rsidR="00BB6DC9" w:rsidRPr="00213273"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213273">
              <w:rPr>
                <w:rFonts w:ascii="Tahoma" w:eastAsia="Times New Roman" w:hAnsi="Tahoma" w:cs="Tahoma"/>
                <w:kern w:val="2"/>
                <w:sz w:val="20"/>
                <w:szCs w:val="20"/>
                <w:lang w:eastAsia="nl-NL"/>
                <w14:ligatures w14:val="standardContextual"/>
              </w:rPr>
              <w:t>Lexicologisch probleem</w:t>
            </w:r>
          </w:p>
        </w:tc>
      </w:tr>
      <w:tr w:rsidR="00BB6DC9" w:rsidRPr="00213273" w14:paraId="6F14D6F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DE588F8" w14:textId="77777777" w:rsidR="00BB6DC9" w:rsidRPr="00213273"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213273">
              <w:rPr>
                <w:rFonts w:ascii="Tahoma" w:eastAsia="Times New Roman" w:hAnsi="Tahoma" w:cs="Tahoma"/>
                <w:kern w:val="2"/>
                <w:sz w:val="20"/>
                <w:szCs w:val="20"/>
                <w:lang w:eastAsia="nl-NL"/>
                <w14:ligatures w14:val="standardContextual"/>
              </w:rPr>
              <w:lastRenderedPageBreak/>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9C46FC1" w14:textId="77777777" w:rsidR="00BB6DC9" w:rsidRPr="00213273"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r w:rsidRPr="00213273">
              <w:rPr>
                <w:rFonts w:ascii="Tahoma" w:eastAsia="Times New Roman" w:hAnsi="Tahoma" w:cs="Tahoma"/>
                <w:kern w:val="2"/>
                <w:sz w:val="20"/>
                <w:szCs w:val="20"/>
                <w:lang w:val="nl-BE" w:eastAsia="nl-NL"/>
                <w14:ligatures w14:val="standardContextual"/>
              </w:rPr>
              <w:t>étude</w:t>
            </w:r>
          </w:p>
          <w:p w14:paraId="10001AE7" w14:textId="77777777" w:rsidR="00BB6DC9" w:rsidRPr="00213273"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r w:rsidRPr="00213273">
              <w:rPr>
                <w:rFonts w:ascii="Tahoma" w:eastAsia="Times New Roman" w:hAnsi="Tahoma" w:cs="Tahoma"/>
                <w:kern w:val="2"/>
                <w:sz w:val="20"/>
                <w:szCs w:val="20"/>
                <w:lang w:val="nl-BE" w:eastAsia="nl-NL"/>
                <w14:ligatures w14:val="standardContextual"/>
              </w:rPr>
              <w:t>recherche</w:t>
            </w:r>
          </w:p>
        </w:tc>
      </w:tr>
      <w:tr w:rsidR="00BB6DC9" w:rsidRPr="00213273" w14:paraId="7247745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D87099D" w14:textId="77777777" w:rsidR="00BB6DC9" w:rsidRPr="00213273"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213273">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0887DB7" w14:textId="77777777" w:rsidR="00BB6DC9" w:rsidRPr="00213273" w:rsidRDefault="00BB6DC9" w:rsidP="00BB6DC9">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213273">
              <w:rPr>
                <w:rFonts w:ascii="Tahoma" w:eastAsia="Times New Roman" w:hAnsi="Tahoma" w:cs="Tahoma"/>
                <w:kern w:val="2"/>
                <w:sz w:val="20"/>
                <w:szCs w:val="20"/>
                <w:lang w:val="fr-BE" w:eastAsia="nl-NL"/>
                <w14:ligatures w14:val="standardContextual"/>
              </w:rPr>
              <w:t>studie</w:t>
            </w:r>
            <w:proofErr w:type="spellEnd"/>
          </w:p>
          <w:p w14:paraId="5F4B995D" w14:textId="77777777" w:rsidR="00BB6DC9" w:rsidRPr="00213273" w:rsidRDefault="00BB6DC9" w:rsidP="00BB6DC9">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213273">
              <w:rPr>
                <w:rFonts w:ascii="Tahoma" w:eastAsia="Times New Roman" w:hAnsi="Tahoma" w:cs="Tahoma"/>
                <w:kern w:val="2"/>
                <w:sz w:val="20"/>
                <w:szCs w:val="20"/>
                <w:lang w:val="fr-BE" w:eastAsia="nl-NL"/>
                <w14:ligatures w14:val="standardContextual"/>
              </w:rPr>
              <w:t>onderzoek</w:t>
            </w:r>
            <w:proofErr w:type="spellEnd"/>
          </w:p>
        </w:tc>
      </w:tr>
      <w:tr w:rsidR="00BB6DC9" w:rsidRPr="00213273" w14:paraId="7FD117B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A478C4B" w14:textId="77777777" w:rsidR="00BB6DC9" w:rsidRPr="00213273"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213273">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5DDECCA" w14:textId="77777777" w:rsidR="00BB6DC9" w:rsidRPr="00213273"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r w:rsidRPr="00213273">
              <w:rPr>
                <w:rFonts w:ascii="Tahoma" w:eastAsia="Times New Roman" w:hAnsi="Tahoma" w:cs="Tahoma"/>
                <w:kern w:val="2"/>
                <w:sz w:val="20"/>
                <w:szCs w:val="20"/>
                <w:lang w:val="nl-BE" w:eastAsia="nl-NL"/>
                <w14:ligatures w14:val="standardContextual"/>
              </w:rPr>
              <w:t xml:space="preserve">In de brontekst worden de woorden ‘recherche’ en ‘étude’ als synoniemen gebruikt. </w:t>
            </w:r>
          </w:p>
          <w:p w14:paraId="0DD1EF88" w14:textId="77777777" w:rsidR="00BB6DC9" w:rsidRPr="00213273"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p>
          <w:p w14:paraId="49DEE855" w14:textId="77777777" w:rsidR="00BB6DC9" w:rsidRPr="00213273" w:rsidRDefault="00BB6DC9" w:rsidP="00BB6DC9">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213273">
              <w:rPr>
                <w:rFonts w:ascii="Tahoma" w:eastAsia="Times New Roman" w:hAnsi="Tahoma" w:cs="Tahoma"/>
                <w:kern w:val="2"/>
                <w:sz w:val="20"/>
                <w:szCs w:val="20"/>
                <w:lang w:val="fr-BE" w:eastAsia="nl-NL"/>
                <w14:ligatures w14:val="standardContextual"/>
              </w:rPr>
              <w:t>Zo</w:t>
            </w:r>
            <w:proofErr w:type="spellEnd"/>
            <w:r w:rsidRPr="00213273">
              <w:rPr>
                <w:rFonts w:ascii="Tahoma" w:eastAsia="Times New Roman" w:hAnsi="Tahoma" w:cs="Tahoma"/>
                <w:kern w:val="2"/>
                <w:sz w:val="20"/>
                <w:szCs w:val="20"/>
                <w:lang w:val="fr-BE" w:eastAsia="nl-NL"/>
                <w14:ligatures w14:val="standardContextual"/>
              </w:rPr>
              <w:t xml:space="preserve"> </w:t>
            </w:r>
            <w:proofErr w:type="spellStart"/>
            <w:r w:rsidRPr="00213273">
              <w:rPr>
                <w:rFonts w:ascii="Tahoma" w:eastAsia="Times New Roman" w:hAnsi="Tahoma" w:cs="Tahoma"/>
                <w:kern w:val="2"/>
                <w:sz w:val="20"/>
                <w:szCs w:val="20"/>
                <w:lang w:val="fr-BE" w:eastAsia="nl-NL"/>
                <w14:ligatures w14:val="standardContextual"/>
              </w:rPr>
              <w:t>staat</w:t>
            </w:r>
            <w:proofErr w:type="spellEnd"/>
            <w:r w:rsidRPr="00213273">
              <w:rPr>
                <w:rFonts w:ascii="Tahoma" w:eastAsia="Times New Roman" w:hAnsi="Tahoma" w:cs="Tahoma"/>
                <w:kern w:val="2"/>
                <w:sz w:val="20"/>
                <w:szCs w:val="20"/>
                <w:lang w:val="fr-BE" w:eastAsia="nl-NL"/>
                <w14:ligatures w14:val="standardContextual"/>
              </w:rPr>
              <w:t xml:space="preserve"> er in de </w:t>
            </w:r>
            <w:proofErr w:type="spellStart"/>
            <w:r w:rsidRPr="00213273">
              <w:rPr>
                <w:rFonts w:ascii="Tahoma" w:eastAsia="Times New Roman" w:hAnsi="Tahoma" w:cs="Tahoma"/>
                <w:kern w:val="2"/>
                <w:sz w:val="20"/>
                <w:szCs w:val="20"/>
                <w:lang w:val="fr-BE" w:eastAsia="nl-NL"/>
                <w14:ligatures w14:val="standardContextual"/>
              </w:rPr>
              <w:t>brontekst</w:t>
            </w:r>
            <w:proofErr w:type="spellEnd"/>
            <w:r w:rsidRPr="00213273">
              <w:rPr>
                <w:rFonts w:ascii="Tahoma" w:eastAsia="Times New Roman" w:hAnsi="Tahoma" w:cs="Tahoma"/>
                <w:kern w:val="2"/>
                <w:sz w:val="20"/>
                <w:szCs w:val="20"/>
                <w:lang w:val="fr-BE" w:eastAsia="nl-NL"/>
                <w14:ligatures w14:val="standardContextual"/>
              </w:rPr>
              <w:t xml:space="preserve">: ‘La découverte de cette propriété anti-stress de la musique s’inscrivait dans le cadre plus large d’une </w:t>
            </w:r>
            <w:r w:rsidRPr="001D6B1A">
              <w:rPr>
                <w:rFonts w:ascii="Tahoma" w:eastAsia="Times New Roman" w:hAnsi="Tahoma" w:cs="Tahoma"/>
                <w:b/>
                <w:bCs/>
                <w:kern w:val="2"/>
                <w:sz w:val="20"/>
                <w:szCs w:val="20"/>
                <w:lang w:val="fr-BE" w:eastAsia="nl-NL"/>
                <w14:ligatures w14:val="standardContextual"/>
              </w:rPr>
              <w:t>recherche</w:t>
            </w:r>
            <w:r w:rsidRPr="00213273">
              <w:rPr>
                <w:rFonts w:ascii="Tahoma" w:eastAsia="Times New Roman" w:hAnsi="Tahoma" w:cs="Tahoma"/>
                <w:kern w:val="2"/>
                <w:sz w:val="20"/>
                <w:szCs w:val="20"/>
                <w:lang w:val="fr-BE" w:eastAsia="nl-NL"/>
                <w14:ligatures w14:val="standardContextual"/>
              </w:rPr>
              <w:t xml:space="preserve"> sur les effets neurochimiques de la musique sur la régulation de l’humeur, le stress, l’immunité et les relations sociales. Suite à cette </w:t>
            </w:r>
            <w:r w:rsidRPr="001D6B1A">
              <w:rPr>
                <w:rFonts w:ascii="Tahoma" w:eastAsia="Times New Roman" w:hAnsi="Tahoma" w:cs="Tahoma"/>
                <w:b/>
                <w:bCs/>
                <w:kern w:val="2"/>
                <w:sz w:val="20"/>
                <w:szCs w:val="20"/>
                <w:lang w:val="fr-BE" w:eastAsia="nl-NL"/>
                <w14:ligatures w14:val="standardContextual"/>
              </w:rPr>
              <w:t>étude</w:t>
            </w:r>
            <w:r w:rsidRPr="00213273">
              <w:rPr>
                <w:rFonts w:ascii="Tahoma" w:eastAsia="Times New Roman" w:hAnsi="Tahoma" w:cs="Tahoma"/>
                <w:kern w:val="2"/>
                <w:sz w:val="20"/>
                <w:szCs w:val="20"/>
                <w:lang w:val="fr-BE" w:eastAsia="nl-NL"/>
                <w14:ligatures w14:val="standardContextual"/>
              </w:rPr>
              <w:t>, les auteurs préconisèrent l’emploi de la musique comme outil thérapeutique dans le cas des troubles de l’anxiété et du stress et des états anxiogènes.’</w:t>
            </w:r>
          </w:p>
          <w:p w14:paraId="0783DA00" w14:textId="77777777" w:rsidR="00BB6DC9" w:rsidRPr="00213273" w:rsidRDefault="00BB6DC9" w:rsidP="00BB6DC9">
            <w:pPr>
              <w:widowControl/>
              <w:autoSpaceDE/>
              <w:autoSpaceDN/>
              <w:textAlignment w:val="baseline"/>
              <w:rPr>
                <w:rFonts w:ascii="Tahoma" w:eastAsia="Times New Roman" w:hAnsi="Tahoma" w:cs="Tahoma"/>
                <w:kern w:val="2"/>
                <w:sz w:val="20"/>
                <w:szCs w:val="20"/>
                <w:lang w:val="fr-BE" w:eastAsia="nl-NL"/>
                <w14:ligatures w14:val="standardContextual"/>
              </w:rPr>
            </w:pPr>
          </w:p>
          <w:p w14:paraId="684EF2A9" w14:textId="77777777" w:rsidR="00BB6DC9" w:rsidRPr="00213273" w:rsidRDefault="00BB6DC9" w:rsidP="00BB6DC9">
            <w:pPr>
              <w:widowControl/>
              <w:autoSpaceDE/>
              <w:autoSpaceDN/>
              <w:spacing w:after="160" w:line="259" w:lineRule="auto"/>
              <w:rPr>
                <w:rFonts w:ascii="Tahoma" w:eastAsiaTheme="minorHAnsi" w:hAnsi="Tahoma" w:cs="Tahoma"/>
                <w:color w:val="444A4D"/>
                <w:kern w:val="2"/>
                <w:sz w:val="20"/>
                <w:szCs w:val="20"/>
                <w:shd w:val="clear" w:color="auto" w:fill="EFEFFB"/>
                <w:lang w:val="fr-BE"/>
                <w14:ligatures w14:val="standardContextual"/>
              </w:rPr>
            </w:pPr>
            <w:r w:rsidRPr="00213273">
              <w:rPr>
                <w:rFonts w:ascii="Tahoma" w:eastAsiaTheme="minorHAnsi" w:hAnsi="Tahoma" w:cs="Tahoma"/>
                <w:color w:val="444A4D"/>
                <w:kern w:val="2"/>
                <w:sz w:val="20"/>
                <w:szCs w:val="20"/>
                <w:shd w:val="clear" w:color="auto" w:fill="EFEFFB"/>
                <w:lang w:val="fr-BE"/>
                <w14:ligatures w14:val="standardContextual"/>
              </w:rPr>
              <w:t>Larousse : ‘étude = Ouvrage résultant d'un travail intellectuel de recherche, d'observation, etc.’</w:t>
            </w:r>
          </w:p>
          <w:p w14:paraId="37C0343B" w14:textId="77777777" w:rsidR="00BB6DC9" w:rsidRPr="00213273" w:rsidRDefault="00BB6DC9" w:rsidP="00BB6DC9">
            <w:pPr>
              <w:widowControl/>
              <w:autoSpaceDE/>
              <w:autoSpaceDN/>
              <w:spacing w:after="160" w:line="259" w:lineRule="auto"/>
              <w:rPr>
                <w:rFonts w:ascii="Tahoma" w:eastAsiaTheme="minorHAnsi" w:hAnsi="Tahoma" w:cs="Tahoma"/>
                <w:color w:val="191919"/>
                <w:kern w:val="2"/>
                <w:sz w:val="20"/>
                <w:szCs w:val="20"/>
                <w:shd w:val="clear" w:color="auto" w:fill="FFFFFF"/>
                <w:lang w:val="nl-BE"/>
                <w14:ligatures w14:val="standardContextual"/>
              </w:rPr>
            </w:pPr>
            <w:r w:rsidRPr="00213273">
              <w:rPr>
                <w:rFonts w:ascii="Tahoma" w:eastAsiaTheme="minorHAnsi" w:hAnsi="Tahoma" w:cs="Tahoma"/>
                <w:color w:val="191919"/>
                <w:kern w:val="2"/>
                <w:sz w:val="20"/>
                <w:szCs w:val="20"/>
                <w:shd w:val="clear" w:color="auto" w:fill="FFFFFF"/>
                <w:lang w:val="nl-BE"/>
                <w14:ligatures w14:val="standardContextual"/>
              </w:rPr>
              <w:t>Dikke Van Dale: ‘studie = ge</w:t>
            </w:r>
            <w:r w:rsidRPr="00213273">
              <w:rPr>
                <w:rFonts w:ascii="Tahoma" w:eastAsiaTheme="minorHAnsi" w:hAnsi="Tahoma" w:cs="Tahoma"/>
                <w:color w:val="191919"/>
                <w:kern w:val="2"/>
                <w:sz w:val="20"/>
                <w:szCs w:val="20"/>
                <w:shd w:val="clear" w:color="auto" w:fill="FFFFFF"/>
                <w:lang w:val="nl-BE"/>
                <w14:ligatures w14:val="standardContextual"/>
              </w:rPr>
              <w:softHyphen/>
              <w:t>schrift waar</w:t>
            </w:r>
            <w:r w:rsidRPr="00213273">
              <w:rPr>
                <w:rFonts w:ascii="Tahoma" w:eastAsiaTheme="minorHAnsi" w:hAnsi="Tahoma" w:cs="Tahoma"/>
                <w:color w:val="191919"/>
                <w:kern w:val="2"/>
                <w:sz w:val="20"/>
                <w:szCs w:val="20"/>
                <w:shd w:val="clear" w:color="auto" w:fill="FFFFFF"/>
                <w:lang w:val="nl-BE"/>
                <w14:ligatures w14:val="standardContextual"/>
              </w:rPr>
              <w:softHyphen/>
              <w:t>in de schrij</w:t>
            </w:r>
            <w:r w:rsidRPr="00213273">
              <w:rPr>
                <w:rFonts w:ascii="Tahoma" w:eastAsiaTheme="minorHAnsi" w:hAnsi="Tahoma" w:cs="Tahoma"/>
                <w:color w:val="191919"/>
                <w:kern w:val="2"/>
                <w:sz w:val="20"/>
                <w:szCs w:val="20"/>
                <w:shd w:val="clear" w:color="auto" w:fill="FFFFFF"/>
                <w:lang w:val="nl-BE"/>
                <w14:ligatures w14:val="standardContextual"/>
              </w:rPr>
              <w:softHyphen/>
              <w:t>ver de re</w:t>
            </w:r>
            <w:r w:rsidRPr="00213273">
              <w:rPr>
                <w:rFonts w:ascii="Tahoma" w:eastAsiaTheme="minorHAnsi" w:hAnsi="Tahoma" w:cs="Tahoma"/>
                <w:color w:val="191919"/>
                <w:kern w:val="2"/>
                <w:sz w:val="20"/>
                <w:szCs w:val="20"/>
                <w:shd w:val="clear" w:color="auto" w:fill="FFFFFF"/>
                <w:lang w:val="nl-BE"/>
                <w14:ligatures w14:val="standardContextual"/>
              </w:rPr>
              <w:softHyphen/>
              <w:t>sul</w:t>
            </w:r>
            <w:r w:rsidRPr="00213273">
              <w:rPr>
                <w:rFonts w:ascii="Tahoma" w:eastAsiaTheme="minorHAnsi" w:hAnsi="Tahoma" w:cs="Tahoma"/>
                <w:color w:val="191919"/>
                <w:kern w:val="2"/>
                <w:sz w:val="20"/>
                <w:szCs w:val="20"/>
                <w:shd w:val="clear" w:color="auto" w:fill="FFFFFF"/>
                <w:lang w:val="nl-BE"/>
                <w14:ligatures w14:val="standardContextual"/>
              </w:rPr>
              <w:softHyphen/>
              <w:t>ta</w:t>
            </w:r>
            <w:r w:rsidRPr="00213273">
              <w:rPr>
                <w:rFonts w:ascii="Tahoma" w:eastAsiaTheme="minorHAnsi" w:hAnsi="Tahoma" w:cs="Tahoma"/>
                <w:color w:val="191919"/>
                <w:kern w:val="2"/>
                <w:sz w:val="20"/>
                <w:szCs w:val="20"/>
                <w:shd w:val="clear" w:color="auto" w:fill="FFFFFF"/>
                <w:lang w:val="nl-BE"/>
                <w14:ligatures w14:val="standardContextual"/>
              </w:rPr>
              <w:softHyphen/>
              <w:t>ten heeft neer</w:t>
            </w:r>
            <w:r w:rsidRPr="00213273">
              <w:rPr>
                <w:rFonts w:ascii="Tahoma" w:eastAsiaTheme="minorHAnsi" w:hAnsi="Tahoma" w:cs="Tahoma"/>
                <w:color w:val="191919"/>
                <w:kern w:val="2"/>
                <w:sz w:val="20"/>
                <w:szCs w:val="20"/>
                <w:shd w:val="clear" w:color="auto" w:fill="FFFFFF"/>
                <w:lang w:val="nl-BE"/>
                <w14:ligatures w14:val="standardContextual"/>
              </w:rPr>
              <w:softHyphen/>
              <w:t>ge</w:t>
            </w:r>
            <w:r w:rsidRPr="00213273">
              <w:rPr>
                <w:rFonts w:ascii="Tahoma" w:eastAsiaTheme="minorHAnsi" w:hAnsi="Tahoma" w:cs="Tahoma"/>
                <w:color w:val="191919"/>
                <w:kern w:val="2"/>
                <w:sz w:val="20"/>
                <w:szCs w:val="20"/>
                <w:shd w:val="clear" w:color="auto" w:fill="FFFFFF"/>
                <w:lang w:val="nl-BE"/>
                <w14:ligatures w14:val="standardContextual"/>
              </w:rPr>
              <w:softHyphen/>
              <w:t>legd van zijn be</w:t>
            </w:r>
            <w:r w:rsidRPr="00213273">
              <w:rPr>
                <w:rFonts w:ascii="Tahoma" w:eastAsiaTheme="minorHAnsi" w:hAnsi="Tahoma" w:cs="Tahoma"/>
                <w:color w:val="191919"/>
                <w:kern w:val="2"/>
                <w:sz w:val="20"/>
                <w:szCs w:val="20"/>
                <w:shd w:val="clear" w:color="auto" w:fill="FFFFFF"/>
                <w:lang w:val="nl-BE"/>
                <w14:ligatures w14:val="standardContextual"/>
              </w:rPr>
              <w:softHyphen/>
              <w:t>stu</w:t>
            </w:r>
            <w:r w:rsidRPr="00213273">
              <w:rPr>
                <w:rFonts w:ascii="Tahoma" w:eastAsiaTheme="minorHAnsi" w:hAnsi="Tahoma" w:cs="Tahoma"/>
                <w:color w:val="191919"/>
                <w:kern w:val="2"/>
                <w:sz w:val="20"/>
                <w:szCs w:val="20"/>
                <w:shd w:val="clear" w:color="auto" w:fill="FFFFFF"/>
                <w:lang w:val="nl-BE"/>
                <w14:ligatures w14:val="standardContextual"/>
              </w:rPr>
              <w:softHyphen/>
              <w:t>de</w:t>
            </w:r>
            <w:r w:rsidRPr="00213273">
              <w:rPr>
                <w:rFonts w:ascii="Tahoma" w:eastAsiaTheme="minorHAnsi" w:hAnsi="Tahoma" w:cs="Tahoma"/>
                <w:color w:val="191919"/>
                <w:kern w:val="2"/>
                <w:sz w:val="20"/>
                <w:szCs w:val="20"/>
                <w:shd w:val="clear" w:color="auto" w:fill="FFFFFF"/>
                <w:lang w:val="nl-BE"/>
                <w14:ligatures w14:val="standardContextual"/>
              </w:rPr>
              <w:softHyphen/>
              <w:t>ring van een zaak’</w:t>
            </w:r>
          </w:p>
          <w:p w14:paraId="63A0986B" w14:textId="77777777" w:rsidR="00BB6DC9" w:rsidRPr="00213273" w:rsidRDefault="00BB6DC9" w:rsidP="00BB6DC9">
            <w:pPr>
              <w:widowControl/>
              <w:autoSpaceDE/>
              <w:autoSpaceDN/>
              <w:spacing w:after="160" w:line="259" w:lineRule="auto"/>
              <w:rPr>
                <w:rFonts w:ascii="Tahoma" w:eastAsiaTheme="minorHAnsi" w:hAnsi="Tahoma" w:cs="Tahoma"/>
                <w:color w:val="191919"/>
                <w:kern w:val="2"/>
                <w:sz w:val="20"/>
                <w:szCs w:val="20"/>
                <w:shd w:val="clear" w:color="auto" w:fill="FFFFFF"/>
                <w:lang w:val="nl-BE"/>
                <w14:ligatures w14:val="standardContextual"/>
              </w:rPr>
            </w:pPr>
            <w:r w:rsidRPr="00213273">
              <w:rPr>
                <w:rFonts w:ascii="Tahoma" w:eastAsiaTheme="minorHAnsi" w:hAnsi="Tahoma" w:cs="Tahoma"/>
                <w:color w:val="191919"/>
                <w:kern w:val="2"/>
                <w:sz w:val="20"/>
                <w:szCs w:val="20"/>
                <w:shd w:val="clear" w:color="auto" w:fill="FFFFFF"/>
                <w:lang w:val="nl-BE"/>
                <w14:ligatures w14:val="standardContextual"/>
              </w:rPr>
              <w:t>‘studie’ is dus een goede vertaling voor ‘étude’.</w:t>
            </w:r>
          </w:p>
          <w:p w14:paraId="23042AAC" w14:textId="77777777" w:rsidR="00BB6DC9" w:rsidRPr="00213273" w:rsidRDefault="00BB6DC9" w:rsidP="00BB6DC9">
            <w:pPr>
              <w:widowControl/>
              <w:autoSpaceDE/>
              <w:autoSpaceDN/>
              <w:spacing w:after="160" w:line="259" w:lineRule="auto"/>
              <w:rPr>
                <w:rFonts w:ascii="Tahoma" w:eastAsiaTheme="minorHAnsi" w:hAnsi="Tahoma" w:cs="Tahoma"/>
                <w:color w:val="3A3A3A"/>
                <w:kern w:val="2"/>
                <w:sz w:val="20"/>
                <w:szCs w:val="20"/>
                <w:shd w:val="clear" w:color="auto" w:fill="FFFFFF"/>
                <w:lang w:val="fr-BE"/>
                <w14:ligatures w14:val="standardContextual"/>
              </w:rPr>
            </w:pPr>
            <w:r w:rsidRPr="00213273">
              <w:rPr>
                <w:rFonts w:ascii="Tahoma" w:eastAsiaTheme="minorHAnsi" w:hAnsi="Tahoma" w:cs="Tahoma"/>
                <w:kern w:val="2"/>
                <w:sz w:val="20"/>
                <w:szCs w:val="20"/>
                <w:lang w:val="fr-BE"/>
                <w14:ligatures w14:val="standardContextual"/>
              </w:rPr>
              <w:t>Le Petit Robert: ‘Recherche = l</w:t>
            </w:r>
            <w:r w:rsidRPr="00213273">
              <w:rPr>
                <w:rFonts w:ascii="Tahoma" w:eastAsiaTheme="minorHAnsi" w:hAnsi="Tahoma" w:cs="Tahoma"/>
                <w:color w:val="3A3A3A"/>
                <w:kern w:val="2"/>
                <w:sz w:val="20"/>
                <w:szCs w:val="20"/>
                <w:shd w:val="clear" w:color="auto" w:fill="FFFFFF"/>
                <w:lang w:val="fr-BE"/>
                <w14:ligatures w14:val="standardContextual"/>
              </w:rPr>
              <w:t>e travail, les travaux faits pour trouver des connaissances nouvelles, pour étudier une question.’</w:t>
            </w:r>
          </w:p>
          <w:p w14:paraId="71E5CE3D" w14:textId="77777777" w:rsidR="00BB6DC9" w:rsidRPr="00213273" w:rsidRDefault="00BB6DC9" w:rsidP="00BB6DC9">
            <w:pPr>
              <w:widowControl/>
              <w:autoSpaceDE/>
              <w:autoSpaceDN/>
              <w:spacing w:after="160" w:line="259" w:lineRule="auto"/>
              <w:rPr>
                <w:rFonts w:ascii="Tahoma" w:eastAsiaTheme="minorHAnsi" w:hAnsi="Tahoma" w:cs="Tahoma"/>
                <w:color w:val="191919"/>
                <w:kern w:val="2"/>
                <w:sz w:val="20"/>
                <w:szCs w:val="20"/>
                <w:shd w:val="clear" w:color="auto" w:fill="FFFFFF"/>
                <w:lang w:val="nl-BE"/>
                <w14:ligatures w14:val="standardContextual"/>
              </w:rPr>
            </w:pPr>
            <w:r w:rsidRPr="00213273">
              <w:rPr>
                <w:rFonts w:ascii="Tahoma" w:eastAsiaTheme="minorHAnsi" w:hAnsi="Tahoma" w:cs="Tahoma"/>
                <w:color w:val="3A3A3A"/>
                <w:kern w:val="2"/>
                <w:sz w:val="20"/>
                <w:szCs w:val="20"/>
                <w:shd w:val="clear" w:color="auto" w:fill="FFFFFF"/>
                <w:lang w:val="nl-BE"/>
                <w14:ligatures w14:val="standardContextual"/>
              </w:rPr>
              <w:t xml:space="preserve">Dikke Van Dale : ‘onderzoek = </w:t>
            </w:r>
            <w:r w:rsidRPr="00213273">
              <w:rPr>
                <w:rFonts w:ascii="Tahoma" w:eastAsiaTheme="minorHAnsi" w:hAnsi="Tahoma" w:cs="Tahoma"/>
                <w:color w:val="191919"/>
                <w:kern w:val="2"/>
                <w:sz w:val="20"/>
                <w:szCs w:val="20"/>
                <w:shd w:val="clear" w:color="auto" w:fill="FFFFFF"/>
                <w:lang w:val="nl-BE"/>
                <w14:ligatures w14:val="standardContextual"/>
              </w:rPr>
              <w:t>de han</w:t>
            </w:r>
            <w:r w:rsidRPr="00213273">
              <w:rPr>
                <w:rFonts w:ascii="Tahoma" w:eastAsiaTheme="minorHAnsi" w:hAnsi="Tahoma" w:cs="Tahoma"/>
                <w:color w:val="191919"/>
                <w:kern w:val="2"/>
                <w:sz w:val="20"/>
                <w:szCs w:val="20"/>
                <w:shd w:val="clear" w:color="auto" w:fill="FFFFFF"/>
                <w:lang w:val="nl-BE"/>
                <w14:ligatures w14:val="standardContextual"/>
              </w:rPr>
              <w:softHyphen/>
              <w:t>de</w:t>
            </w:r>
            <w:r w:rsidRPr="00213273">
              <w:rPr>
                <w:rFonts w:ascii="Tahoma" w:eastAsiaTheme="minorHAnsi" w:hAnsi="Tahoma" w:cs="Tahoma"/>
                <w:color w:val="191919"/>
                <w:kern w:val="2"/>
                <w:sz w:val="20"/>
                <w:szCs w:val="20"/>
                <w:shd w:val="clear" w:color="auto" w:fill="FFFFFF"/>
                <w:lang w:val="nl-BE"/>
                <w14:ligatures w14:val="standardContextual"/>
              </w:rPr>
              <w:softHyphen/>
              <w:t>ling van het on</w:t>
            </w:r>
            <w:r w:rsidRPr="00213273">
              <w:rPr>
                <w:rFonts w:ascii="Tahoma" w:eastAsiaTheme="minorHAnsi" w:hAnsi="Tahoma" w:cs="Tahoma"/>
                <w:color w:val="191919"/>
                <w:kern w:val="2"/>
                <w:sz w:val="20"/>
                <w:szCs w:val="20"/>
                <w:shd w:val="clear" w:color="auto" w:fill="FFFFFF"/>
                <w:lang w:val="nl-BE"/>
                <w14:ligatures w14:val="standardContextual"/>
              </w:rPr>
              <w:softHyphen/>
              <w:t>der</w:t>
            </w:r>
            <w:r w:rsidRPr="00213273">
              <w:rPr>
                <w:rFonts w:ascii="Tahoma" w:eastAsiaTheme="minorHAnsi" w:hAnsi="Tahoma" w:cs="Tahoma"/>
                <w:color w:val="191919"/>
                <w:kern w:val="2"/>
                <w:sz w:val="20"/>
                <w:szCs w:val="20"/>
                <w:shd w:val="clear" w:color="auto" w:fill="FFFFFF"/>
                <w:lang w:val="nl-BE"/>
                <w14:ligatures w14:val="standardContextual"/>
              </w:rPr>
              <w:softHyphen/>
              <w:t>zoe</w:t>
            </w:r>
            <w:r w:rsidRPr="00213273">
              <w:rPr>
                <w:rFonts w:ascii="Tahoma" w:eastAsiaTheme="minorHAnsi" w:hAnsi="Tahoma" w:cs="Tahoma"/>
                <w:color w:val="191919"/>
                <w:kern w:val="2"/>
                <w:sz w:val="20"/>
                <w:szCs w:val="20"/>
                <w:shd w:val="clear" w:color="auto" w:fill="FFFFFF"/>
                <w:lang w:val="nl-BE"/>
                <w14:ligatures w14:val="standardContextual"/>
              </w:rPr>
              <w:softHyphen/>
              <w:t>ken, ten</w:t>
            </w:r>
            <w:r w:rsidRPr="00213273">
              <w:rPr>
                <w:rFonts w:ascii="Tahoma" w:eastAsiaTheme="minorHAnsi" w:hAnsi="Tahoma" w:cs="Tahoma"/>
                <w:color w:val="191919"/>
                <w:kern w:val="2"/>
                <w:sz w:val="20"/>
                <w:szCs w:val="20"/>
                <w:shd w:val="clear" w:color="auto" w:fill="FFFFFF"/>
                <w:lang w:val="nl-BE"/>
                <w14:ligatures w14:val="standardContextual"/>
              </w:rPr>
              <w:softHyphen/>
              <w:t>ein</w:t>
            </w:r>
            <w:r w:rsidRPr="00213273">
              <w:rPr>
                <w:rFonts w:ascii="Tahoma" w:eastAsiaTheme="minorHAnsi" w:hAnsi="Tahoma" w:cs="Tahoma"/>
                <w:color w:val="191919"/>
                <w:kern w:val="2"/>
                <w:sz w:val="20"/>
                <w:szCs w:val="20"/>
                <w:shd w:val="clear" w:color="auto" w:fill="FFFFFF"/>
                <w:lang w:val="nl-BE"/>
                <w14:ligatures w14:val="standardContextual"/>
              </w:rPr>
              <w:softHyphen/>
              <w:t>de door de ver</w:t>
            </w:r>
            <w:r w:rsidRPr="00213273">
              <w:rPr>
                <w:rFonts w:ascii="Tahoma" w:eastAsiaTheme="minorHAnsi" w:hAnsi="Tahoma" w:cs="Tahoma"/>
                <w:color w:val="191919"/>
                <w:kern w:val="2"/>
                <w:sz w:val="20"/>
                <w:szCs w:val="20"/>
                <w:shd w:val="clear" w:color="auto" w:fill="FFFFFF"/>
                <w:lang w:val="nl-BE"/>
                <w14:ligatures w14:val="standardContextual"/>
              </w:rPr>
              <w:softHyphen/>
              <w:t>za</w:t>
            </w:r>
            <w:r w:rsidRPr="00213273">
              <w:rPr>
                <w:rFonts w:ascii="Tahoma" w:eastAsiaTheme="minorHAnsi" w:hAnsi="Tahoma" w:cs="Tahoma"/>
                <w:color w:val="191919"/>
                <w:kern w:val="2"/>
                <w:sz w:val="20"/>
                <w:szCs w:val="20"/>
                <w:shd w:val="clear" w:color="auto" w:fill="FFFFFF"/>
                <w:lang w:val="nl-BE"/>
                <w14:ligatures w14:val="standardContextual"/>
              </w:rPr>
              <w:softHyphen/>
              <w:t>me</w:t>
            </w:r>
            <w:r w:rsidRPr="00213273">
              <w:rPr>
                <w:rFonts w:ascii="Tahoma" w:eastAsiaTheme="minorHAnsi" w:hAnsi="Tahoma" w:cs="Tahoma"/>
                <w:color w:val="191919"/>
                <w:kern w:val="2"/>
                <w:sz w:val="20"/>
                <w:szCs w:val="20"/>
                <w:shd w:val="clear" w:color="auto" w:fill="FFFFFF"/>
                <w:lang w:val="nl-BE"/>
                <w14:ligatures w14:val="standardContextual"/>
              </w:rPr>
              <w:softHyphen/>
              <w:t>ling van ge</w:t>
            </w:r>
            <w:r w:rsidRPr="00213273">
              <w:rPr>
                <w:rFonts w:ascii="Tahoma" w:eastAsiaTheme="minorHAnsi" w:hAnsi="Tahoma" w:cs="Tahoma"/>
                <w:color w:val="191919"/>
                <w:kern w:val="2"/>
                <w:sz w:val="20"/>
                <w:szCs w:val="20"/>
                <w:shd w:val="clear" w:color="auto" w:fill="FFFFFF"/>
                <w:lang w:val="nl-BE"/>
                <w14:ligatures w14:val="standardContextual"/>
              </w:rPr>
              <w:softHyphen/>
              <w:t>ge</w:t>
            </w:r>
            <w:r w:rsidRPr="00213273">
              <w:rPr>
                <w:rFonts w:ascii="Tahoma" w:eastAsiaTheme="minorHAnsi" w:hAnsi="Tahoma" w:cs="Tahoma"/>
                <w:color w:val="191919"/>
                <w:kern w:val="2"/>
                <w:sz w:val="20"/>
                <w:szCs w:val="20"/>
                <w:shd w:val="clear" w:color="auto" w:fill="FFFFFF"/>
                <w:lang w:val="nl-BE"/>
                <w14:ligatures w14:val="standardContextual"/>
              </w:rPr>
              <w:softHyphen/>
              <w:t>vens tot een op</w:t>
            </w:r>
            <w:r w:rsidRPr="00213273">
              <w:rPr>
                <w:rFonts w:ascii="Tahoma" w:eastAsiaTheme="minorHAnsi" w:hAnsi="Tahoma" w:cs="Tahoma"/>
                <w:color w:val="191919"/>
                <w:kern w:val="2"/>
                <w:sz w:val="20"/>
                <w:szCs w:val="20"/>
                <w:shd w:val="clear" w:color="auto" w:fill="FFFFFF"/>
                <w:lang w:val="nl-BE"/>
                <w14:ligatures w14:val="standardContextual"/>
              </w:rPr>
              <w:softHyphen/>
              <w:t>los</w:t>
            </w:r>
            <w:r w:rsidRPr="00213273">
              <w:rPr>
                <w:rFonts w:ascii="Tahoma" w:eastAsiaTheme="minorHAnsi" w:hAnsi="Tahoma" w:cs="Tahoma"/>
                <w:color w:val="191919"/>
                <w:kern w:val="2"/>
                <w:sz w:val="20"/>
                <w:szCs w:val="20"/>
                <w:shd w:val="clear" w:color="auto" w:fill="FFFFFF"/>
                <w:lang w:val="nl-BE"/>
                <w14:ligatures w14:val="standardContextual"/>
              </w:rPr>
              <w:softHyphen/>
              <w:t>sing voor een bep. pro</w:t>
            </w:r>
            <w:r w:rsidRPr="00213273">
              <w:rPr>
                <w:rFonts w:ascii="Tahoma" w:eastAsiaTheme="minorHAnsi" w:hAnsi="Tahoma" w:cs="Tahoma"/>
                <w:color w:val="191919"/>
                <w:kern w:val="2"/>
                <w:sz w:val="20"/>
                <w:szCs w:val="20"/>
                <w:shd w:val="clear" w:color="auto" w:fill="FFFFFF"/>
                <w:lang w:val="nl-BE"/>
                <w14:ligatures w14:val="standardContextual"/>
              </w:rPr>
              <w:softHyphen/>
              <w:t>bleem te ko</w:t>
            </w:r>
            <w:r w:rsidRPr="00213273">
              <w:rPr>
                <w:rFonts w:ascii="Tahoma" w:eastAsiaTheme="minorHAnsi" w:hAnsi="Tahoma" w:cs="Tahoma"/>
                <w:color w:val="191919"/>
                <w:kern w:val="2"/>
                <w:sz w:val="20"/>
                <w:szCs w:val="20"/>
                <w:shd w:val="clear" w:color="auto" w:fill="FFFFFF"/>
                <w:lang w:val="nl-BE"/>
                <w14:ligatures w14:val="standardContextual"/>
              </w:rPr>
              <w:softHyphen/>
              <w:t>men’</w:t>
            </w:r>
          </w:p>
          <w:p w14:paraId="1825FE7C" w14:textId="77777777" w:rsidR="00BB6DC9" w:rsidRPr="00213273" w:rsidRDefault="00BB6DC9" w:rsidP="00BB6DC9">
            <w:pPr>
              <w:widowControl/>
              <w:autoSpaceDE/>
              <w:autoSpaceDN/>
              <w:spacing w:after="160" w:line="259" w:lineRule="auto"/>
              <w:rPr>
                <w:rFonts w:ascii="Tahoma" w:eastAsiaTheme="minorHAnsi" w:hAnsi="Tahoma" w:cs="Tahoma"/>
                <w:color w:val="3A3A3A"/>
                <w:kern w:val="2"/>
                <w:sz w:val="20"/>
                <w:szCs w:val="20"/>
                <w:shd w:val="clear" w:color="auto" w:fill="FFFFFF"/>
                <w:lang w:val="nl-BE"/>
                <w14:ligatures w14:val="standardContextual"/>
              </w:rPr>
            </w:pPr>
            <w:r w:rsidRPr="00213273">
              <w:rPr>
                <w:rFonts w:ascii="Tahoma" w:eastAsiaTheme="minorHAnsi" w:hAnsi="Tahoma" w:cs="Tahoma"/>
                <w:color w:val="191919"/>
                <w:kern w:val="2"/>
                <w:sz w:val="20"/>
                <w:szCs w:val="20"/>
                <w:shd w:val="clear" w:color="auto" w:fill="FFFFFF"/>
                <w:lang w:val="nl-BE"/>
                <w14:ligatures w14:val="standardContextual"/>
              </w:rPr>
              <w:t>Die definities komen overeen. Bovendien vertaalt Van Dale ‘recherche’ door ‘onderzoek’.</w:t>
            </w:r>
          </w:p>
          <w:p w14:paraId="04A0AC7F" w14:textId="2C6984CC" w:rsidR="00BB6DC9" w:rsidRPr="00213273" w:rsidRDefault="00BB6DC9" w:rsidP="00BB6DC9">
            <w:pPr>
              <w:widowControl/>
              <w:autoSpaceDE/>
              <w:autoSpaceDN/>
              <w:spacing w:after="160" w:line="259" w:lineRule="auto"/>
              <w:rPr>
                <w:rFonts w:ascii="Tahoma" w:eastAsiaTheme="minorHAnsi" w:hAnsi="Tahoma" w:cs="Tahoma"/>
                <w:kern w:val="2"/>
                <w:sz w:val="20"/>
                <w:szCs w:val="20"/>
                <w:lang w:val="nl-BE"/>
                <w14:ligatures w14:val="standardContextual"/>
              </w:rPr>
            </w:pPr>
            <w:r w:rsidRPr="00213273">
              <w:rPr>
                <w:rFonts w:ascii="Tahoma" w:eastAsiaTheme="minorHAnsi" w:hAnsi="Tahoma" w:cs="Tahoma"/>
                <w:kern w:val="2"/>
                <w:sz w:val="20"/>
                <w:szCs w:val="20"/>
                <w:lang w:val="nl-BE"/>
                <w14:ligatures w14:val="standardContextual"/>
              </w:rPr>
              <w:t>Wanneer ‘étude’ of ‘recherche’ in de brontekst eerder gaat over een geleverd werk of een geschrift waarin de resultaten zijn neergelegd, dan vertaal ik dat door ‘studie’. Wanneer het eerder gaat over de handeling en het proces van iets te onderzoeken, dan vertaal ik het woord door ‘onderzoek’. Op die manier is er ook afwisseling in de woordenschat</w:t>
            </w:r>
            <w:r w:rsidR="00163AE5">
              <w:rPr>
                <w:rFonts w:ascii="Tahoma" w:eastAsiaTheme="minorHAnsi" w:hAnsi="Tahoma" w:cs="Tahoma"/>
                <w:kern w:val="2"/>
                <w:sz w:val="20"/>
                <w:szCs w:val="20"/>
                <w:lang w:val="nl-BE"/>
                <w14:ligatures w14:val="standardContextual"/>
              </w:rPr>
              <w:t>.</w:t>
            </w:r>
          </w:p>
          <w:p w14:paraId="44580553" w14:textId="77777777" w:rsidR="00BB6DC9" w:rsidRPr="00213273" w:rsidRDefault="00BB6DC9" w:rsidP="00BB6DC9">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213273">
              <w:rPr>
                <w:rFonts w:ascii="Tahoma" w:eastAsiaTheme="minorHAnsi" w:hAnsi="Tahoma" w:cs="Tahoma"/>
                <w:kern w:val="2"/>
                <w:sz w:val="20"/>
                <w:szCs w:val="20"/>
                <w:lang w:val="nl-BE"/>
                <w14:ligatures w14:val="standardContextual"/>
              </w:rPr>
              <w:t>Het klopt dat ik op die manier met de woorden ‘studie’ en ‘onderzoek’ naar eenzelfde fenomeen verwijs, maar Dikke Van Dale omschrijft ‘studie’ ook als ‘onderzoek’ in bepaalde contexten. De woorden kunnen dus door elkaar gebruikt worden, en daarom is het correct om met beide woorden naar eenzelfde zaak te verwijzen. Voor de algemene regelmaat hanteer ik de regel uit de vorige alinea.</w:t>
            </w:r>
          </w:p>
        </w:tc>
      </w:tr>
      <w:tr w:rsidR="00BB6DC9" w:rsidRPr="00213273" w14:paraId="60D3B2F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386D9A3" w14:textId="77777777" w:rsidR="00BB6DC9" w:rsidRPr="00213273"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213273">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7581144" w14:textId="35C75F6C" w:rsidR="00BB6DC9" w:rsidRPr="00213273" w:rsidRDefault="00000000" w:rsidP="00BB6DC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25" w:history="1">
              <w:r w:rsidR="00417493" w:rsidRPr="003E3190">
                <w:rPr>
                  <w:rStyle w:val="Hyperlink"/>
                  <w:rFonts w:ascii="Tahoma" w:eastAsiaTheme="minorHAnsi" w:hAnsi="Tahoma" w:cs="Tahoma"/>
                  <w:kern w:val="2"/>
                  <w:sz w:val="20"/>
                  <w:szCs w:val="20"/>
                  <w14:ligatures w14:val="standardContextual"/>
                </w:rPr>
                <w:t>https://www.larousse.fr</w:t>
              </w:r>
            </w:hyperlink>
            <w:r w:rsidR="00BB6DC9" w:rsidRPr="00213273">
              <w:rPr>
                <w:rFonts w:ascii="Tahoma" w:eastAsiaTheme="minorHAnsi" w:hAnsi="Tahoma" w:cs="Tahoma"/>
                <w:kern w:val="2"/>
                <w:sz w:val="20"/>
                <w:szCs w:val="20"/>
                <w14:ligatures w14:val="standardContextual"/>
              </w:rPr>
              <w:t xml:space="preserve"> </w:t>
            </w:r>
          </w:p>
          <w:p w14:paraId="489B2961" w14:textId="77777777" w:rsidR="00BB6DC9" w:rsidRPr="00213273" w:rsidRDefault="00BB6DC9" w:rsidP="00BB6DC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213273">
              <w:rPr>
                <w:rFonts w:ascii="Tahoma" w:eastAsiaTheme="minorHAnsi" w:hAnsi="Tahoma" w:cs="Tahoma"/>
                <w:kern w:val="2"/>
                <w:sz w:val="20"/>
                <w:szCs w:val="20"/>
                <w14:ligatures w14:val="standardContextual"/>
              </w:rPr>
              <w:t>Le Petit Robert</w:t>
            </w:r>
          </w:p>
          <w:p w14:paraId="038F599D" w14:textId="77777777" w:rsidR="00BB6DC9" w:rsidRPr="00213273" w:rsidRDefault="00BB6DC9" w:rsidP="00BB6DC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213273">
              <w:rPr>
                <w:rFonts w:ascii="Tahoma" w:eastAsiaTheme="minorHAnsi" w:hAnsi="Tahoma" w:cs="Tahoma"/>
                <w:kern w:val="2"/>
                <w:sz w:val="20"/>
                <w:szCs w:val="20"/>
                <w14:ligatures w14:val="standardContextual"/>
              </w:rPr>
              <w:t>Van Dale</w:t>
            </w:r>
          </w:p>
          <w:p w14:paraId="2D6D9AAD" w14:textId="77777777" w:rsidR="00BB6DC9" w:rsidRPr="00213273" w:rsidRDefault="00BB6DC9" w:rsidP="00BB6DC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213273">
              <w:rPr>
                <w:rFonts w:ascii="Tahoma" w:eastAsiaTheme="minorHAnsi" w:hAnsi="Tahoma" w:cs="Tahoma"/>
                <w:kern w:val="2"/>
                <w:sz w:val="20"/>
                <w:szCs w:val="20"/>
                <w14:ligatures w14:val="standardContextual"/>
              </w:rPr>
              <w:t>Dikke Van Dale</w:t>
            </w:r>
          </w:p>
        </w:tc>
      </w:tr>
    </w:tbl>
    <w:p w14:paraId="34869370" w14:textId="77777777" w:rsidR="00BB6DC9" w:rsidRPr="00BB6DC9" w:rsidRDefault="00BB6DC9" w:rsidP="00BB6DC9">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BB6DC9" w:rsidRPr="004F5B6C" w14:paraId="52BCF65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9D30F5F" w14:textId="77777777" w:rsidR="00BB6DC9" w:rsidRPr="004F5B6C"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4F5B6C">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10187A1" w14:textId="77777777" w:rsidR="00BB6DC9" w:rsidRPr="004F5B6C"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4F5B6C">
              <w:rPr>
                <w:rFonts w:ascii="Tahoma" w:eastAsia="Times New Roman" w:hAnsi="Tahoma" w:cs="Tahoma"/>
                <w:kern w:val="2"/>
                <w:sz w:val="20"/>
                <w:szCs w:val="20"/>
                <w:lang w:eastAsia="nl-NL"/>
                <w14:ligatures w14:val="standardContextual"/>
              </w:rPr>
              <w:t xml:space="preserve">Spellingsprobleem </w:t>
            </w:r>
          </w:p>
        </w:tc>
      </w:tr>
      <w:tr w:rsidR="00BB6DC9" w:rsidRPr="004F5B6C" w14:paraId="60A54DB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43530E" w14:textId="77777777" w:rsidR="00BB6DC9" w:rsidRPr="004F5B6C"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4F5B6C">
              <w:rPr>
                <w:rFonts w:ascii="Tahoma" w:eastAsia="Times New Roman" w:hAnsi="Tahoma" w:cs="Tahoma"/>
                <w:kern w:val="2"/>
                <w:sz w:val="20"/>
                <w:szCs w:val="20"/>
                <w:lang w:eastAsia="nl-NL"/>
                <w14:ligatures w14:val="standardContextual"/>
              </w:rPr>
              <w:lastRenderedPageBreak/>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D605B2" w14:textId="56E36799" w:rsidR="0086058D" w:rsidRPr="004F5B6C" w:rsidRDefault="0086058D" w:rsidP="00BB6DC9">
            <w:pPr>
              <w:widowControl/>
              <w:autoSpaceDE/>
              <w:autoSpaceDN/>
              <w:textAlignment w:val="baseline"/>
              <w:rPr>
                <w:rFonts w:ascii="Tahoma" w:eastAsia="Times New Roman" w:hAnsi="Tahoma" w:cs="Tahoma"/>
                <w:i/>
                <w:iCs/>
                <w:kern w:val="2"/>
                <w:sz w:val="20"/>
                <w:szCs w:val="20"/>
                <w:lang w:val="fr-BE" w:eastAsia="nl-NL"/>
                <w14:ligatures w14:val="standardContextual"/>
              </w:rPr>
            </w:pPr>
            <w:proofErr w:type="spellStart"/>
            <w:r>
              <w:rPr>
                <w:rFonts w:ascii="Tahoma" w:eastAsia="Times New Roman" w:hAnsi="Tahoma" w:cs="Tahoma"/>
                <w:i/>
                <w:iCs/>
                <w:kern w:val="2"/>
                <w:sz w:val="20"/>
                <w:szCs w:val="20"/>
                <w:lang w:val="fr-BE" w:eastAsia="nl-NL"/>
                <w14:ligatures w14:val="standardContextual"/>
              </w:rPr>
              <w:t>Spellingsfouten</w:t>
            </w:r>
            <w:proofErr w:type="spellEnd"/>
            <w:r>
              <w:rPr>
                <w:rFonts w:ascii="Tahoma" w:eastAsia="Times New Roman" w:hAnsi="Tahoma" w:cs="Tahoma"/>
                <w:i/>
                <w:iCs/>
                <w:kern w:val="2"/>
                <w:sz w:val="20"/>
                <w:szCs w:val="20"/>
                <w:lang w:val="fr-BE" w:eastAsia="nl-NL"/>
                <w14:ligatures w14:val="standardContextual"/>
              </w:rPr>
              <w:t xml:space="preserve"> en </w:t>
            </w:r>
            <w:proofErr w:type="spellStart"/>
            <w:r>
              <w:rPr>
                <w:rFonts w:ascii="Tahoma" w:eastAsia="Times New Roman" w:hAnsi="Tahoma" w:cs="Tahoma"/>
                <w:i/>
                <w:iCs/>
                <w:kern w:val="2"/>
                <w:sz w:val="20"/>
                <w:szCs w:val="20"/>
                <w:lang w:val="fr-BE" w:eastAsia="nl-NL"/>
                <w14:ligatures w14:val="standardContextual"/>
              </w:rPr>
              <w:t>inhoudelijke</w:t>
            </w:r>
            <w:proofErr w:type="spellEnd"/>
            <w:r>
              <w:rPr>
                <w:rFonts w:ascii="Tahoma" w:eastAsia="Times New Roman" w:hAnsi="Tahoma" w:cs="Tahoma"/>
                <w:i/>
                <w:iCs/>
                <w:kern w:val="2"/>
                <w:sz w:val="20"/>
                <w:szCs w:val="20"/>
                <w:lang w:val="fr-BE" w:eastAsia="nl-NL"/>
                <w14:ligatures w14:val="standardContextual"/>
              </w:rPr>
              <w:t xml:space="preserve"> </w:t>
            </w:r>
            <w:proofErr w:type="spellStart"/>
            <w:r>
              <w:rPr>
                <w:rFonts w:ascii="Tahoma" w:eastAsia="Times New Roman" w:hAnsi="Tahoma" w:cs="Tahoma"/>
                <w:i/>
                <w:iCs/>
                <w:kern w:val="2"/>
                <w:sz w:val="20"/>
                <w:szCs w:val="20"/>
                <w:lang w:val="fr-BE" w:eastAsia="nl-NL"/>
                <w14:ligatures w14:val="standardContextual"/>
              </w:rPr>
              <w:t>fouten</w:t>
            </w:r>
            <w:proofErr w:type="spellEnd"/>
          </w:p>
        </w:tc>
      </w:tr>
      <w:tr w:rsidR="00BB6DC9" w:rsidRPr="004F5B6C" w14:paraId="610AAE8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0A2327A" w14:textId="77777777" w:rsidR="00BB6DC9" w:rsidRPr="004F5B6C"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4F5B6C">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9774E7C" w14:textId="1C3E240A" w:rsidR="00BB6DC9" w:rsidRPr="004F5B6C" w:rsidRDefault="0086058D" w:rsidP="00BB6DC9">
            <w:pPr>
              <w:widowControl/>
              <w:autoSpaceDE/>
              <w:autoSpaceDN/>
              <w:textAlignment w:val="baseline"/>
              <w:rPr>
                <w:rFonts w:ascii="Tahoma" w:eastAsia="Times New Roman" w:hAnsi="Tahoma" w:cs="Tahoma"/>
                <w:i/>
                <w:iCs/>
                <w:kern w:val="2"/>
                <w:sz w:val="20"/>
                <w:szCs w:val="20"/>
                <w:lang w:val="nl-BE" w:eastAsia="nl-NL"/>
                <w14:ligatures w14:val="standardContextual"/>
              </w:rPr>
            </w:pPr>
            <w:r>
              <w:rPr>
                <w:rFonts w:ascii="Tahoma" w:eastAsia="Times New Roman" w:hAnsi="Tahoma" w:cs="Tahoma"/>
                <w:i/>
                <w:iCs/>
                <w:kern w:val="2"/>
                <w:sz w:val="20"/>
                <w:szCs w:val="20"/>
                <w:lang w:val="nl-BE" w:eastAsia="nl-NL"/>
                <w14:ligatures w14:val="standardContextual"/>
              </w:rPr>
              <w:t>Geen spellingsfouten</w:t>
            </w:r>
            <w:r w:rsidR="00845DA1">
              <w:rPr>
                <w:rFonts w:ascii="Tahoma" w:eastAsia="Times New Roman" w:hAnsi="Tahoma" w:cs="Tahoma"/>
                <w:i/>
                <w:iCs/>
                <w:kern w:val="2"/>
                <w:sz w:val="20"/>
                <w:szCs w:val="20"/>
                <w:lang w:val="nl-BE" w:eastAsia="nl-NL"/>
                <w14:ligatures w14:val="standardContextual"/>
              </w:rPr>
              <w:t>, wel inhoudelijke fouten</w:t>
            </w:r>
          </w:p>
        </w:tc>
      </w:tr>
      <w:tr w:rsidR="00BB6DC9" w:rsidRPr="004F5B6C" w14:paraId="397456C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1D770AC" w14:textId="77777777" w:rsidR="00BB6DC9" w:rsidRPr="004F5B6C"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4F5B6C">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10A76AF" w14:textId="77777777" w:rsidR="00BB6DC9" w:rsidRPr="004F5B6C"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r w:rsidRPr="004F5B6C">
              <w:rPr>
                <w:rFonts w:ascii="Tahoma" w:eastAsia="Times New Roman" w:hAnsi="Tahoma" w:cs="Tahoma"/>
                <w:kern w:val="2"/>
                <w:sz w:val="20"/>
                <w:szCs w:val="20"/>
                <w:lang w:val="nl-BE" w:eastAsia="nl-NL"/>
                <w14:ligatures w14:val="standardContextual"/>
              </w:rPr>
              <w:t>In de brontekst komen regelmatig spellingsfouten of inhoudelijke fouten voor. De spellingsfouten neem ik niet over in mijn vertaling. De inhoudelijke fouten neem ik over het algemeen wel over, omdat een vertaler de inhoud van een tekst niet mag aanpassen, ook al komt die niet overeen met de werkelijkheid. De bedoeling is dat de vertaalde versie dezelfde boodschap weergeeft, waardoor ik inhoudelijk niet veel kan veranderen.</w:t>
            </w:r>
          </w:p>
          <w:p w14:paraId="39780FAF" w14:textId="77777777" w:rsidR="00BB6DC9" w:rsidRPr="004F5B6C"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p>
          <w:p w14:paraId="4DFE8D02" w14:textId="55D30CA8" w:rsidR="00BB6DC9" w:rsidRPr="004F5B6C"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r w:rsidRPr="004F5B6C">
              <w:rPr>
                <w:rFonts w:ascii="Tahoma" w:eastAsia="Times New Roman" w:hAnsi="Tahoma" w:cs="Tahoma"/>
                <w:kern w:val="2"/>
                <w:sz w:val="20"/>
                <w:szCs w:val="20"/>
                <w:lang w:val="nl-BE" w:eastAsia="nl-NL"/>
                <w14:ligatures w14:val="standardContextual"/>
              </w:rPr>
              <w:t>Aangezien het gaat over heel wat spellingsfouten, som ik ze niet allemaal op in dit kaderstukje, maar maak ik van e</w:t>
            </w:r>
            <w:r w:rsidR="00405A34">
              <w:rPr>
                <w:rFonts w:ascii="Tahoma" w:eastAsia="Times New Roman" w:hAnsi="Tahoma" w:cs="Tahoma"/>
                <w:kern w:val="2"/>
                <w:sz w:val="20"/>
                <w:szCs w:val="20"/>
                <w:lang w:val="nl-BE" w:eastAsia="nl-NL"/>
                <w14:ligatures w14:val="standardContextual"/>
              </w:rPr>
              <w:t>nkele</w:t>
            </w:r>
            <w:r w:rsidRPr="004F5B6C">
              <w:rPr>
                <w:rFonts w:ascii="Tahoma" w:eastAsia="Times New Roman" w:hAnsi="Tahoma" w:cs="Tahoma"/>
                <w:kern w:val="2"/>
                <w:sz w:val="20"/>
                <w:szCs w:val="20"/>
                <w:lang w:val="nl-BE" w:eastAsia="nl-NL"/>
                <w14:ligatures w14:val="standardContextual"/>
              </w:rPr>
              <w:t xml:space="preserve"> fout</w:t>
            </w:r>
            <w:r w:rsidR="00405A34">
              <w:rPr>
                <w:rFonts w:ascii="Tahoma" w:eastAsia="Times New Roman" w:hAnsi="Tahoma" w:cs="Tahoma"/>
                <w:kern w:val="2"/>
                <w:sz w:val="20"/>
                <w:szCs w:val="20"/>
                <w:lang w:val="nl-BE" w:eastAsia="nl-NL"/>
                <w14:ligatures w14:val="standardContextual"/>
              </w:rPr>
              <w:t>en</w:t>
            </w:r>
            <w:r w:rsidRPr="004F5B6C">
              <w:rPr>
                <w:rFonts w:ascii="Tahoma" w:eastAsia="Times New Roman" w:hAnsi="Tahoma" w:cs="Tahoma"/>
                <w:kern w:val="2"/>
                <w:sz w:val="20"/>
                <w:szCs w:val="20"/>
                <w:lang w:val="nl-BE" w:eastAsia="nl-NL"/>
                <w14:ligatures w14:val="standardContextual"/>
              </w:rPr>
              <w:t xml:space="preserve"> een apart kaderstukje per alinea.</w:t>
            </w:r>
          </w:p>
        </w:tc>
      </w:tr>
      <w:tr w:rsidR="00BB6DC9" w:rsidRPr="004F5B6C" w14:paraId="6EBEB9B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32BE7B" w14:textId="77777777" w:rsidR="00BB6DC9" w:rsidRPr="004F5B6C"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4F5B6C">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8C23D84" w14:textId="77777777" w:rsidR="00BB6DC9" w:rsidRPr="004F5B6C" w:rsidRDefault="00BB6DC9" w:rsidP="00BB6DC9">
            <w:pPr>
              <w:widowControl/>
              <w:autoSpaceDE/>
              <w:autoSpaceDN/>
              <w:spacing w:after="160" w:line="259" w:lineRule="auto"/>
              <w:rPr>
                <w:rFonts w:ascii="Tahoma" w:eastAsiaTheme="minorHAnsi" w:hAnsi="Tahoma" w:cs="Tahoma"/>
                <w:kern w:val="2"/>
                <w:sz w:val="20"/>
                <w:szCs w:val="20"/>
                <w14:ligatures w14:val="standardContextual"/>
              </w:rPr>
            </w:pPr>
            <w:r w:rsidRPr="004F5B6C">
              <w:rPr>
                <w:rFonts w:ascii="Tahoma" w:eastAsiaTheme="minorHAnsi" w:hAnsi="Tahoma" w:cs="Tahoma"/>
                <w:kern w:val="2"/>
                <w:sz w:val="20"/>
                <w:szCs w:val="20"/>
                <w14:ligatures w14:val="standardContextual"/>
              </w:rPr>
              <w:t>/</w:t>
            </w:r>
          </w:p>
        </w:tc>
      </w:tr>
    </w:tbl>
    <w:p w14:paraId="33185657" w14:textId="4275DB5A" w:rsidR="00BB6DC9" w:rsidRPr="00BB6DC9" w:rsidRDefault="00BB6DC9" w:rsidP="000A3447"/>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BB6DC9" w:rsidRPr="00405A34" w14:paraId="6D69D0A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B51B13" w14:textId="77777777" w:rsidR="00BB6DC9" w:rsidRPr="00405A34"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405A34">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9DC8F15" w14:textId="77777777" w:rsidR="00BB6DC9" w:rsidRPr="00405A34"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405A34">
              <w:rPr>
                <w:rFonts w:ascii="Tahoma" w:eastAsia="Times New Roman" w:hAnsi="Tahoma" w:cs="Tahoma"/>
                <w:kern w:val="2"/>
                <w:sz w:val="20"/>
                <w:szCs w:val="20"/>
                <w:lang w:eastAsia="nl-NL"/>
                <w14:ligatures w14:val="standardContextual"/>
              </w:rPr>
              <w:t>Redactioneel probleem</w:t>
            </w:r>
          </w:p>
        </w:tc>
      </w:tr>
      <w:tr w:rsidR="00BB6DC9" w:rsidRPr="00405A34" w14:paraId="68264C5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775198" w14:textId="77777777" w:rsidR="00BB6DC9" w:rsidRPr="00405A34"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405A34">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F81F87A" w14:textId="77777777" w:rsidR="00BB6DC9" w:rsidRPr="00405A34"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r w:rsidRPr="00405A34">
              <w:rPr>
                <w:rFonts w:ascii="Tahoma" w:eastAsia="Times New Roman" w:hAnsi="Tahoma" w:cs="Tahoma"/>
                <w:kern w:val="2"/>
                <w:sz w:val="20"/>
                <w:szCs w:val="20"/>
                <w:lang w:val="nl-BE" w:eastAsia="nl-NL"/>
                <w14:ligatures w14:val="standardContextual"/>
              </w:rPr>
              <w:t xml:space="preserve">7 </w:t>
            </w:r>
            <w:proofErr w:type="spellStart"/>
            <w:r w:rsidRPr="00405A34">
              <w:rPr>
                <w:rFonts w:ascii="Tahoma" w:eastAsia="Times New Roman" w:hAnsi="Tahoma" w:cs="Tahoma"/>
                <w:kern w:val="2"/>
                <w:sz w:val="20"/>
                <w:szCs w:val="20"/>
                <w:lang w:val="nl-BE" w:eastAsia="nl-NL"/>
                <w14:ligatures w14:val="standardContextual"/>
              </w:rPr>
              <w:t>bienfaits</w:t>
            </w:r>
            <w:proofErr w:type="spellEnd"/>
            <w:r w:rsidRPr="00405A34">
              <w:rPr>
                <w:rFonts w:ascii="Tahoma" w:eastAsia="Times New Roman" w:hAnsi="Tahoma" w:cs="Tahoma"/>
                <w:kern w:val="2"/>
                <w:sz w:val="20"/>
                <w:szCs w:val="20"/>
                <w:lang w:val="nl-BE" w:eastAsia="nl-NL"/>
                <w14:ligatures w14:val="standardContextual"/>
              </w:rPr>
              <w:t xml:space="preserve"> de la </w:t>
            </w:r>
            <w:r w:rsidRPr="00DA4909">
              <w:rPr>
                <w:rFonts w:ascii="Tahoma" w:eastAsia="Times New Roman" w:hAnsi="Tahoma" w:cs="Tahoma"/>
                <w:b/>
                <w:bCs/>
                <w:kern w:val="2"/>
                <w:sz w:val="20"/>
                <w:szCs w:val="20"/>
                <w:lang w:val="nl-BE" w:eastAsia="nl-NL"/>
                <w14:ligatures w14:val="standardContextual"/>
              </w:rPr>
              <w:t>MUSIQUE</w:t>
            </w:r>
          </w:p>
        </w:tc>
      </w:tr>
      <w:tr w:rsidR="00BB6DC9" w:rsidRPr="00405A34" w14:paraId="16245B7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04C894B" w14:textId="77777777" w:rsidR="00BB6DC9" w:rsidRPr="00405A34"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405A34">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3BBF3D" w14:textId="77777777" w:rsidR="00BB6DC9" w:rsidRPr="00405A34" w:rsidRDefault="00BB6DC9" w:rsidP="00BB6DC9">
            <w:pPr>
              <w:widowControl/>
              <w:autoSpaceDE/>
              <w:autoSpaceDN/>
              <w:textAlignment w:val="baseline"/>
              <w:rPr>
                <w:rFonts w:ascii="Tahoma" w:eastAsia="Times New Roman" w:hAnsi="Tahoma" w:cs="Tahoma"/>
                <w:kern w:val="2"/>
                <w:sz w:val="20"/>
                <w:szCs w:val="20"/>
                <w:lang w:val="fr-BE" w:eastAsia="nl-NL"/>
                <w14:ligatures w14:val="standardContextual"/>
              </w:rPr>
            </w:pPr>
            <w:r w:rsidRPr="00405A34">
              <w:rPr>
                <w:rFonts w:ascii="Tahoma" w:eastAsia="Times New Roman" w:hAnsi="Tahoma" w:cs="Tahoma"/>
                <w:kern w:val="2"/>
                <w:sz w:val="20"/>
                <w:szCs w:val="20"/>
                <w:lang w:val="fr-BE" w:eastAsia="nl-NL"/>
                <w14:ligatures w14:val="standardContextual"/>
              </w:rPr>
              <w:t xml:space="preserve">7 </w:t>
            </w:r>
            <w:proofErr w:type="spellStart"/>
            <w:r w:rsidRPr="00405A34">
              <w:rPr>
                <w:rFonts w:ascii="Tahoma" w:eastAsia="Times New Roman" w:hAnsi="Tahoma" w:cs="Tahoma"/>
                <w:kern w:val="2"/>
                <w:sz w:val="20"/>
                <w:szCs w:val="20"/>
                <w:lang w:val="fr-BE" w:eastAsia="nl-NL"/>
                <w14:ligatures w14:val="standardContextual"/>
              </w:rPr>
              <w:t>voordelen</w:t>
            </w:r>
            <w:proofErr w:type="spellEnd"/>
            <w:r w:rsidRPr="00405A34">
              <w:rPr>
                <w:rFonts w:ascii="Tahoma" w:eastAsia="Times New Roman" w:hAnsi="Tahoma" w:cs="Tahoma"/>
                <w:kern w:val="2"/>
                <w:sz w:val="20"/>
                <w:szCs w:val="20"/>
                <w:lang w:val="fr-BE" w:eastAsia="nl-NL"/>
                <w14:ligatures w14:val="standardContextual"/>
              </w:rPr>
              <w:t xml:space="preserve"> van </w:t>
            </w:r>
            <w:proofErr w:type="spellStart"/>
            <w:r w:rsidRPr="00DA4909">
              <w:rPr>
                <w:rFonts w:ascii="Tahoma" w:eastAsia="Times New Roman" w:hAnsi="Tahoma" w:cs="Tahoma"/>
                <w:b/>
                <w:bCs/>
                <w:kern w:val="2"/>
                <w:sz w:val="20"/>
                <w:szCs w:val="20"/>
                <w:lang w:val="fr-BE" w:eastAsia="nl-NL"/>
                <w14:ligatures w14:val="standardContextual"/>
              </w:rPr>
              <w:t>muziek</w:t>
            </w:r>
            <w:proofErr w:type="spellEnd"/>
          </w:p>
        </w:tc>
      </w:tr>
      <w:tr w:rsidR="00BB6DC9" w:rsidRPr="00405A34" w14:paraId="3530F5D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BD5583F" w14:textId="77777777" w:rsidR="00BB6DC9" w:rsidRPr="00405A34"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405A34">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2A719F8" w14:textId="77777777" w:rsidR="00BB6DC9" w:rsidRPr="00405A34" w:rsidRDefault="00BB6DC9" w:rsidP="00BB6DC9">
            <w:pPr>
              <w:widowControl/>
              <w:autoSpaceDE/>
              <w:autoSpaceDN/>
              <w:textAlignment w:val="baseline"/>
              <w:rPr>
                <w:rFonts w:ascii="Tahoma" w:eastAsiaTheme="minorHAnsi" w:hAnsi="Tahoma" w:cs="Tahoma"/>
                <w:color w:val="333332"/>
                <w:kern w:val="2"/>
                <w:sz w:val="20"/>
                <w:szCs w:val="20"/>
                <w:shd w:val="clear" w:color="auto" w:fill="FFFFFF"/>
                <w:lang w:val="nl-BE"/>
                <w14:ligatures w14:val="standardContextual"/>
              </w:rPr>
            </w:pPr>
            <w:r w:rsidRPr="00405A34">
              <w:rPr>
                <w:rFonts w:ascii="Tahoma" w:eastAsiaTheme="minorHAnsi" w:hAnsi="Tahoma" w:cs="Tahoma"/>
                <w:color w:val="333332"/>
                <w:kern w:val="2"/>
                <w:sz w:val="20"/>
                <w:szCs w:val="20"/>
                <w:shd w:val="clear" w:color="auto" w:fill="FFFFFF"/>
                <w:lang w:val="nl-BE"/>
                <w14:ligatures w14:val="standardContextual"/>
              </w:rPr>
              <w:t>Taaladvies: ‘Als u woorden of zinnen in lopende tekst wilt markeren, kunt u daarvoor verschillende middelen gebruiken: vet, cursief, onderstrepingen en hoofdletters. Onderstrepingen en hoofdletters zijn meestal af te raden. Hele woorden en zinnen in hoofdletters zetten is een verouderde werkwijze om titels, kopjes of tekst te markeren. De tekst wordt daardoor meestal ook minder goed leesbaar.’</w:t>
            </w:r>
          </w:p>
          <w:p w14:paraId="2F9BF199" w14:textId="77777777" w:rsidR="00BB6DC9" w:rsidRPr="00405A34"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p>
          <w:p w14:paraId="0C903E65" w14:textId="77777777" w:rsidR="00BB6DC9" w:rsidRPr="00405A34"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r w:rsidRPr="00405A34">
              <w:rPr>
                <w:rFonts w:ascii="Tahoma" w:eastAsia="Times New Roman" w:hAnsi="Tahoma" w:cs="Tahoma"/>
                <w:kern w:val="2"/>
                <w:sz w:val="20"/>
                <w:szCs w:val="20"/>
                <w:lang w:val="nl-BE" w:eastAsia="nl-NL"/>
                <w14:ligatures w14:val="standardContextual"/>
              </w:rPr>
              <w:t xml:space="preserve">Omdat de tekst minder goed leesbaar is door ‘muziek’ volledig in hoofdletters te zetten, schrijf ik dat woord in kleine letters. Het woord ‘muziek’ valt genoeg op doordat het in de titel staat en omdat de titel niet zo lang is. </w:t>
            </w:r>
          </w:p>
          <w:p w14:paraId="14B66AEE" w14:textId="77777777" w:rsidR="00BB6DC9" w:rsidRPr="00405A34"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BB6DC9" w:rsidRPr="00405A34" w14:paraId="24F0967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2532619" w14:textId="77777777" w:rsidR="00BB6DC9" w:rsidRPr="00405A34"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405A34">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AE95863" w14:textId="6B46424A" w:rsidR="00BB6DC9" w:rsidRPr="00405A34" w:rsidRDefault="00000000" w:rsidP="00BB6DC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26" w:history="1">
              <w:r w:rsidR="00417493" w:rsidRPr="003E3190">
                <w:rPr>
                  <w:rStyle w:val="Hyperlink"/>
                  <w:rFonts w:ascii="Tahoma" w:eastAsiaTheme="minorHAnsi" w:hAnsi="Tahoma" w:cs="Tahoma"/>
                  <w:kern w:val="2"/>
                  <w:sz w:val="20"/>
                  <w:szCs w:val="20"/>
                  <w14:ligatures w14:val="standardContextual"/>
                </w:rPr>
                <w:t>https://www.vlaanderen.be</w:t>
              </w:r>
            </w:hyperlink>
            <w:r w:rsidR="00BB6DC9" w:rsidRPr="00405A34">
              <w:rPr>
                <w:rFonts w:ascii="Tahoma" w:eastAsiaTheme="minorHAnsi" w:hAnsi="Tahoma" w:cs="Tahoma"/>
                <w:kern w:val="2"/>
                <w:sz w:val="20"/>
                <w:szCs w:val="20"/>
                <w14:ligatures w14:val="standardContextual"/>
              </w:rPr>
              <w:t xml:space="preserve"> </w:t>
            </w:r>
          </w:p>
        </w:tc>
      </w:tr>
    </w:tbl>
    <w:p w14:paraId="3CCA5962" w14:textId="77777777" w:rsidR="00BB6DC9" w:rsidRPr="00BB6DC9" w:rsidRDefault="00BB6DC9" w:rsidP="00BB6DC9">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BB6DC9" w:rsidRPr="00007882" w14:paraId="51EED9A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9D3D6E0" w14:textId="77777777" w:rsidR="00BB6DC9" w:rsidRPr="00007882"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007882">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EE713CA" w14:textId="77777777" w:rsidR="00BB6DC9" w:rsidRPr="00007882"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007882">
              <w:rPr>
                <w:rFonts w:ascii="Tahoma" w:eastAsia="Times New Roman" w:hAnsi="Tahoma" w:cs="Tahoma"/>
                <w:kern w:val="2"/>
                <w:sz w:val="20"/>
                <w:szCs w:val="20"/>
                <w:lang w:eastAsia="nl-NL"/>
                <w14:ligatures w14:val="standardContextual"/>
              </w:rPr>
              <w:t xml:space="preserve">Spellingsprobleem </w:t>
            </w:r>
          </w:p>
        </w:tc>
      </w:tr>
      <w:tr w:rsidR="00BB6DC9" w:rsidRPr="00007882" w14:paraId="4F517A1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203754" w14:textId="77777777" w:rsidR="00BB6DC9" w:rsidRPr="00007882"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007882">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5F767B0" w14:textId="77777777" w:rsidR="00BB6DC9" w:rsidRPr="00007882"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r w:rsidRPr="00DA4909">
              <w:rPr>
                <w:rFonts w:ascii="Tahoma" w:eastAsia="Times New Roman" w:hAnsi="Tahoma" w:cs="Tahoma"/>
                <w:b/>
                <w:bCs/>
                <w:kern w:val="2"/>
                <w:sz w:val="20"/>
                <w:szCs w:val="20"/>
                <w:lang w:val="nl-BE" w:eastAsia="nl-NL"/>
                <w14:ligatures w14:val="standardContextual"/>
              </w:rPr>
              <w:t>7</w:t>
            </w:r>
            <w:r w:rsidRPr="00007882">
              <w:rPr>
                <w:rFonts w:ascii="Tahoma" w:eastAsia="Times New Roman" w:hAnsi="Tahoma" w:cs="Tahoma"/>
                <w:kern w:val="2"/>
                <w:sz w:val="20"/>
                <w:szCs w:val="20"/>
                <w:lang w:val="nl-BE" w:eastAsia="nl-NL"/>
                <w14:ligatures w14:val="standardContextual"/>
              </w:rPr>
              <w:t xml:space="preserve"> </w:t>
            </w:r>
            <w:proofErr w:type="spellStart"/>
            <w:r w:rsidRPr="00007882">
              <w:rPr>
                <w:rFonts w:ascii="Tahoma" w:eastAsia="Times New Roman" w:hAnsi="Tahoma" w:cs="Tahoma"/>
                <w:kern w:val="2"/>
                <w:sz w:val="20"/>
                <w:szCs w:val="20"/>
                <w:lang w:val="nl-BE" w:eastAsia="nl-NL"/>
                <w14:ligatures w14:val="standardContextual"/>
              </w:rPr>
              <w:t>bienfaits</w:t>
            </w:r>
            <w:proofErr w:type="spellEnd"/>
            <w:r w:rsidRPr="00007882">
              <w:rPr>
                <w:rFonts w:ascii="Tahoma" w:eastAsia="Times New Roman" w:hAnsi="Tahoma" w:cs="Tahoma"/>
                <w:kern w:val="2"/>
                <w:sz w:val="20"/>
                <w:szCs w:val="20"/>
                <w:lang w:val="nl-BE" w:eastAsia="nl-NL"/>
                <w14:ligatures w14:val="standardContextual"/>
              </w:rPr>
              <w:t xml:space="preserve"> de la MUSIQUE</w:t>
            </w:r>
          </w:p>
        </w:tc>
      </w:tr>
      <w:tr w:rsidR="00BB6DC9" w:rsidRPr="00007882" w14:paraId="779B57E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3C4C1AF" w14:textId="77777777" w:rsidR="00BB6DC9" w:rsidRPr="00007882"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007882">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471271" w14:textId="77777777" w:rsidR="00BB6DC9" w:rsidRPr="00007882" w:rsidRDefault="00BB6DC9" w:rsidP="00BB6DC9">
            <w:pPr>
              <w:widowControl/>
              <w:autoSpaceDE/>
              <w:autoSpaceDN/>
              <w:textAlignment w:val="baseline"/>
              <w:rPr>
                <w:rFonts w:ascii="Tahoma" w:eastAsia="Times New Roman" w:hAnsi="Tahoma" w:cs="Tahoma"/>
                <w:kern w:val="2"/>
                <w:sz w:val="20"/>
                <w:szCs w:val="20"/>
                <w:lang w:val="fr-BE" w:eastAsia="nl-NL"/>
                <w14:ligatures w14:val="standardContextual"/>
              </w:rPr>
            </w:pPr>
            <w:r w:rsidRPr="00DA4909">
              <w:rPr>
                <w:rFonts w:ascii="Tahoma" w:eastAsia="Times New Roman" w:hAnsi="Tahoma" w:cs="Tahoma"/>
                <w:b/>
                <w:bCs/>
                <w:kern w:val="2"/>
                <w:sz w:val="20"/>
                <w:szCs w:val="20"/>
                <w:lang w:val="fr-BE" w:eastAsia="nl-NL"/>
                <w14:ligatures w14:val="standardContextual"/>
              </w:rPr>
              <w:t>7</w:t>
            </w:r>
            <w:r w:rsidRPr="00007882">
              <w:rPr>
                <w:rFonts w:ascii="Tahoma" w:eastAsia="Times New Roman" w:hAnsi="Tahoma" w:cs="Tahoma"/>
                <w:kern w:val="2"/>
                <w:sz w:val="20"/>
                <w:szCs w:val="20"/>
                <w:lang w:val="fr-BE" w:eastAsia="nl-NL"/>
                <w14:ligatures w14:val="standardContextual"/>
              </w:rPr>
              <w:t xml:space="preserve"> </w:t>
            </w:r>
            <w:proofErr w:type="spellStart"/>
            <w:r w:rsidRPr="00007882">
              <w:rPr>
                <w:rFonts w:ascii="Tahoma" w:eastAsia="Times New Roman" w:hAnsi="Tahoma" w:cs="Tahoma"/>
                <w:kern w:val="2"/>
                <w:sz w:val="20"/>
                <w:szCs w:val="20"/>
                <w:lang w:val="fr-BE" w:eastAsia="nl-NL"/>
                <w14:ligatures w14:val="standardContextual"/>
              </w:rPr>
              <w:t>voordelen</w:t>
            </w:r>
            <w:proofErr w:type="spellEnd"/>
            <w:r w:rsidRPr="00007882">
              <w:rPr>
                <w:rFonts w:ascii="Tahoma" w:eastAsia="Times New Roman" w:hAnsi="Tahoma" w:cs="Tahoma"/>
                <w:kern w:val="2"/>
                <w:sz w:val="20"/>
                <w:szCs w:val="20"/>
                <w:lang w:val="fr-BE" w:eastAsia="nl-NL"/>
                <w14:ligatures w14:val="standardContextual"/>
              </w:rPr>
              <w:t xml:space="preserve"> van </w:t>
            </w:r>
            <w:proofErr w:type="spellStart"/>
            <w:r w:rsidRPr="00007882">
              <w:rPr>
                <w:rFonts w:ascii="Tahoma" w:eastAsia="Times New Roman" w:hAnsi="Tahoma" w:cs="Tahoma"/>
                <w:kern w:val="2"/>
                <w:sz w:val="20"/>
                <w:szCs w:val="20"/>
                <w:lang w:val="fr-BE" w:eastAsia="nl-NL"/>
                <w14:ligatures w14:val="standardContextual"/>
              </w:rPr>
              <w:t>muziek</w:t>
            </w:r>
            <w:proofErr w:type="spellEnd"/>
          </w:p>
        </w:tc>
      </w:tr>
      <w:tr w:rsidR="00BB6DC9" w:rsidRPr="00007882" w14:paraId="7D532A6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D885DD6" w14:textId="77777777" w:rsidR="00BB6DC9" w:rsidRPr="00007882"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007882">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384ACA4" w14:textId="77777777" w:rsidR="00BB6DC9" w:rsidRPr="00007882" w:rsidRDefault="00BB6DC9" w:rsidP="00BB6DC9">
            <w:pPr>
              <w:widowControl/>
              <w:autoSpaceDE/>
              <w:autoSpaceDN/>
              <w:textAlignment w:val="baseline"/>
              <w:rPr>
                <w:rFonts w:ascii="Tahoma" w:eastAsiaTheme="minorHAnsi" w:hAnsi="Tahoma" w:cs="Tahoma"/>
                <w:kern w:val="2"/>
                <w:sz w:val="20"/>
                <w:szCs w:val="20"/>
                <w:shd w:val="clear" w:color="auto" w:fill="FFFFFF"/>
                <w:lang w:val="nl-BE"/>
                <w14:ligatures w14:val="standardContextual"/>
              </w:rPr>
            </w:pPr>
            <w:r w:rsidRPr="00007882">
              <w:rPr>
                <w:rFonts w:ascii="Tahoma" w:eastAsiaTheme="minorHAnsi" w:hAnsi="Tahoma" w:cs="Tahoma"/>
                <w:kern w:val="2"/>
                <w:sz w:val="20"/>
                <w:szCs w:val="20"/>
                <w:shd w:val="clear" w:color="auto" w:fill="FFFFFF"/>
                <w:lang w:val="nl-BE"/>
                <w14:ligatures w14:val="standardContextual"/>
              </w:rPr>
              <w:t>Scribbr.nl: ‘Zinnen mogen niet beginnen met een cijfer. Als je een zin met een getal wil of moet beginnen, schrijf het dan uit.’</w:t>
            </w:r>
          </w:p>
          <w:p w14:paraId="63DFD782" w14:textId="77777777" w:rsidR="00BB6DC9" w:rsidRPr="00007882"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p>
          <w:p w14:paraId="5A0EF504" w14:textId="10D123AB" w:rsidR="00BB6DC9"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r w:rsidRPr="00007882">
              <w:rPr>
                <w:rFonts w:ascii="Tahoma" w:eastAsia="Times New Roman" w:hAnsi="Tahoma" w:cs="Tahoma"/>
                <w:kern w:val="2"/>
                <w:sz w:val="20"/>
                <w:szCs w:val="20"/>
                <w:lang w:val="nl-BE" w:eastAsia="nl-NL"/>
                <w14:ligatures w14:val="standardContextual"/>
              </w:rPr>
              <w:t>Zoals ik al in een eerder kaderstukje schreef, zet ik getallen die moeten opvallen in cijfers. Het klopt dat die ‘7’ aan het begin van een titel staat, maar in principe is de titel geen volledig zin. Een titel moet vooral opvallen en weergeven waar de tekst over gaat. Door ‘7’ niet voluit te schrijven is de titel bovendien vlotter leesbaar en minder lang.</w:t>
            </w:r>
          </w:p>
          <w:p w14:paraId="62280D56" w14:textId="77777777" w:rsidR="00007882" w:rsidRPr="00007882" w:rsidRDefault="00007882" w:rsidP="00BB6DC9">
            <w:pPr>
              <w:widowControl/>
              <w:autoSpaceDE/>
              <w:autoSpaceDN/>
              <w:textAlignment w:val="baseline"/>
              <w:rPr>
                <w:rFonts w:ascii="Tahoma" w:eastAsia="Times New Roman" w:hAnsi="Tahoma" w:cs="Tahoma"/>
                <w:kern w:val="2"/>
                <w:sz w:val="20"/>
                <w:szCs w:val="20"/>
                <w:lang w:val="nl-BE" w:eastAsia="nl-NL"/>
                <w14:ligatures w14:val="standardContextual"/>
              </w:rPr>
            </w:pPr>
          </w:p>
          <w:p w14:paraId="0ADA823B" w14:textId="77777777" w:rsidR="00BB6DC9" w:rsidRPr="00007882"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r w:rsidRPr="00007882">
              <w:rPr>
                <w:rFonts w:ascii="Tahoma" w:eastAsia="Times New Roman" w:hAnsi="Tahoma" w:cs="Tahoma"/>
                <w:kern w:val="2"/>
                <w:sz w:val="20"/>
                <w:szCs w:val="20"/>
                <w:lang w:val="nl-BE" w:eastAsia="nl-NL"/>
                <w14:ligatures w14:val="standardContextual"/>
              </w:rPr>
              <w:t xml:space="preserve">In de praktijk wordt bovendien die schrijfwijze toegepast bij artikels in de vorm van lijsten, zoals bij hln.be. </w:t>
            </w:r>
          </w:p>
          <w:p w14:paraId="7BC2DADC" w14:textId="77777777" w:rsidR="00BB6DC9" w:rsidRPr="00007882"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BB6DC9" w:rsidRPr="00007882" w14:paraId="47458A4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A8F5EDA" w14:textId="77777777" w:rsidR="00BB6DC9" w:rsidRPr="00007882"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007882">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36C781" w14:textId="79D721E7" w:rsidR="00BB6DC9" w:rsidRPr="00007882" w:rsidRDefault="00000000" w:rsidP="00BB6DC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27" w:history="1">
              <w:r w:rsidR="00417493" w:rsidRPr="003E3190">
                <w:rPr>
                  <w:rStyle w:val="Hyperlink"/>
                  <w:rFonts w:ascii="Tahoma" w:eastAsiaTheme="minorHAnsi" w:hAnsi="Tahoma" w:cs="Tahoma"/>
                  <w:kern w:val="2"/>
                  <w:sz w:val="20"/>
                  <w:szCs w:val="20"/>
                  <w14:ligatures w14:val="standardContextual"/>
                </w:rPr>
                <w:t>https://www.scribbr.nl</w:t>
              </w:r>
            </w:hyperlink>
          </w:p>
          <w:p w14:paraId="759098DF" w14:textId="11D74829" w:rsidR="00BB6DC9" w:rsidRPr="00007882" w:rsidRDefault="00000000" w:rsidP="00BB6DC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28" w:history="1">
              <w:r w:rsidR="00417493" w:rsidRPr="003E3190">
                <w:rPr>
                  <w:rStyle w:val="Hyperlink"/>
                  <w:rFonts w:ascii="Tahoma" w:eastAsiaTheme="minorHAnsi" w:hAnsi="Tahoma" w:cs="Tahoma"/>
                  <w:kern w:val="2"/>
                  <w:sz w:val="20"/>
                  <w:szCs w:val="20"/>
                  <w14:ligatures w14:val="standardContextual"/>
                </w:rPr>
                <w:t>https://www.hln.be</w:t>
              </w:r>
            </w:hyperlink>
            <w:r w:rsidR="00BB6DC9" w:rsidRPr="00007882">
              <w:rPr>
                <w:rFonts w:ascii="Tahoma" w:eastAsiaTheme="minorHAnsi" w:hAnsi="Tahoma" w:cs="Tahoma"/>
                <w:kern w:val="2"/>
                <w:sz w:val="20"/>
                <w:szCs w:val="20"/>
                <w14:ligatures w14:val="standardContextual"/>
              </w:rPr>
              <w:t xml:space="preserve"> </w:t>
            </w:r>
          </w:p>
        </w:tc>
      </w:tr>
    </w:tbl>
    <w:p w14:paraId="51D611DE" w14:textId="77777777" w:rsidR="00BB6DC9" w:rsidRPr="00BB6DC9" w:rsidRDefault="00BB6DC9" w:rsidP="00BB6DC9">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52"/>
        <w:gridCol w:w="7504"/>
      </w:tblGrid>
      <w:tr w:rsidR="00BB6DC9" w:rsidRPr="00E3521A" w14:paraId="669A2A21" w14:textId="77777777" w:rsidTr="00E3521A">
        <w:tc>
          <w:tcPr>
            <w:tcW w:w="1552"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C785036" w14:textId="77777777" w:rsidR="00BB6DC9" w:rsidRPr="00E3521A"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E3521A">
              <w:rPr>
                <w:rFonts w:ascii="Tahoma" w:eastAsia="Times New Roman" w:hAnsi="Tahoma" w:cs="Tahoma"/>
                <w:kern w:val="2"/>
                <w:sz w:val="20"/>
                <w:szCs w:val="20"/>
                <w:lang w:eastAsia="nl-NL"/>
                <w14:ligatures w14:val="standardContextual"/>
              </w:rPr>
              <w:t>Identificatie vertaalproblematiek </w:t>
            </w:r>
          </w:p>
        </w:tc>
        <w:tc>
          <w:tcPr>
            <w:tcW w:w="750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EA9E3EF" w14:textId="77777777" w:rsidR="00BB6DC9" w:rsidRPr="00E3521A"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E3521A">
              <w:rPr>
                <w:rFonts w:ascii="Tahoma" w:eastAsia="Times New Roman" w:hAnsi="Tahoma" w:cs="Tahoma"/>
                <w:kern w:val="2"/>
                <w:sz w:val="20"/>
                <w:szCs w:val="20"/>
                <w:lang w:eastAsia="nl-NL"/>
                <w14:ligatures w14:val="standardContextual"/>
              </w:rPr>
              <w:t>Lexicologisch probleem</w:t>
            </w:r>
          </w:p>
        </w:tc>
      </w:tr>
      <w:tr w:rsidR="00BB6DC9" w:rsidRPr="00E3521A" w14:paraId="6D4A1AD5" w14:textId="77777777" w:rsidTr="00E3521A">
        <w:tc>
          <w:tcPr>
            <w:tcW w:w="1552"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34F19D1" w14:textId="77777777" w:rsidR="00BB6DC9" w:rsidRPr="00E3521A"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E3521A">
              <w:rPr>
                <w:rFonts w:ascii="Tahoma" w:eastAsia="Times New Roman" w:hAnsi="Tahoma" w:cs="Tahoma"/>
                <w:kern w:val="2"/>
                <w:sz w:val="20"/>
                <w:szCs w:val="20"/>
                <w:lang w:eastAsia="nl-NL"/>
                <w14:ligatures w14:val="standardContextual"/>
              </w:rPr>
              <w:t>Brontekst </w:t>
            </w:r>
          </w:p>
        </w:tc>
        <w:tc>
          <w:tcPr>
            <w:tcW w:w="750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9E3AFF" w14:textId="77777777" w:rsidR="00BB6DC9" w:rsidRPr="00E3521A"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E3521A">
              <w:rPr>
                <w:rFonts w:ascii="Tahoma" w:eastAsia="Times New Roman" w:hAnsi="Tahoma" w:cs="Tahoma"/>
                <w:kern w:val="2"/>
                <w:sz w:val="20"/>
                <w:szCs w:val="20"/>
                <w:lang w:val="nl-BE" w:eastAsia="nl-NL"/>
                <w14:ligatures w14:val="standardContextual"/>
              </w:rPr>
              <w:t>bienfaits</w:t>
            </w:r>
            <w:proofErr w:type="spellEnd"/>
          </w:p>
        </w:tc>
      </w:tr>
      <w:tr w:rsidR="00BB6DC9" w:rsidRPr="00E3521A" w14:paraId="35B5434D" w14:textId="77777777" w:rsidTr="00E3521A">
        <w:tc>
          <w:tcPr>
            <w:tcW w:w="1552"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EF4412F" w14:textId="77777777" w:rsidR="00BB6DC9" w:rsidRPr="00E3521A"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E3521A">
              <w:rPr>
                <w:rFonts w:ascii="Tahoma" w:eastAsia="Times New Roman" w:hAnsi="Tahoma" w:cs="Tahoma"/>
                <w:kern w:val="2"/>
                <w:sz w:val="20"/>
                <w:szCs w:val="20"/>
                <w:lang w:eastAsia="nl-NL"/>
                <w14:ligatures w14:val="standardContextual"/>
              </w:rPr>
              <w:t>Doeltekst </w:t>
            </w:r>
          </w:p>
        </w:tc>
        <w:tc>
          <w:tcPr>
            <w:tcW w:w="750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B757FD2" w14:textId="77777777" w:rsidR="00BB6DC9" w:rsidRPr="00E3521A" w:rsidRDefault="00BB6DC9" w:rsidP="00BB6DC9">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E3521A">
              <w:rPr>
                <w:rFonts w:ascii="Tahoma" w:eastAsia="Times New Roman" w:hAnsi="Tahoma" w:cs="Tahoma"/>
                <w:kern w:val="2"/>
                <w:sz w:val="20"/>
                <w:szCs w:val="20"/>
                <w:lang w:val="fr-BE" w:eastAsia="nl-NL"/>
                <w14:ligatures w14:val="standardContextual"/>
              </w:rPr>
              <w:t>voordelen</w:t>
            </w:r>
            <w:proofErr w:type="spellEnd"/>
          </w:p>
        </w:tc>
      </w:tr>
      <w:tr w:rsidR="00BB6DC9" w:rsidRPr="00E3521A" w14:paraId="2965621B" w14:textId="77777777" w:rsidTr="00E3521A">
        <w:tc>
          <w:tcPr>
            <w:tcW w:w="1552"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E3BAAA" w14:textId="77777777" w:rsidR="00BB6DC9" w:rsidRPr="00E3521A"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E3521A">
              <w:rPr>
                <w:rFonts w:ascii="Tahoma" w:eastAsia="Times New Roman" w:hAnsi="Tahoma" w:cs="Tahoma"/>
                <w:kern w:val="2"/>
                <w:sz w:val="20"/>
                <w:szCs w:val="20"/>
                <w:lang w:eastAsia="nl-NL"/>
                <w14:ligatures w14:val="standardContextual"/>
              </w:rPr>
              <w:t>Verantwoording/motivatie </w:t>
            </w:r>
          </w:p>
        </w:tc>
        <w:tc>
          <w:tcPr>
            <w:tcW w:w="750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C7CCF7F" w14:textId="77777777" w:rsidR="00BB6DC9" w:rsidRPr="00E3521A"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r w:rsidRPr="00E3521A">
              <w:rPr>
                <w:rFonts w:ascii="Tahoma" w:eastAsia="Times New Roman" w:hAnsi="Tahoma" w:cs="Tahoma"/>
                <w:kern w:val="2"/>
                <w:sz w:val="20"/>
                <w:szCs w:val="20"/>
                <w:lang w:val="nl-BE" w:eastAsia="nl-NL"/>
                <w14:ligatures w14:val="standardContextual"/>
              </w:rPr>
              <w:t>Van Dale vertaalt ‘</w:t>
            </w:r>
            <w:proofErr w:type="spellStart"/>
            <w:r w:rsidRPr="00E3521A">
              <w:rPr>
                <w:rFonts w:ascii="Tahoma" w:eastAsia="Times New Roman" w:hAnsi="Tahoma" w:cs="Tahoma"/>
                <w:kern w:val="2"/>
                <w:sz w:val="20"/>
                <w:szCs w:val="20"/>
                <w:lang w:val="nl-BE" w:eastAsia="nl-NL"/>
                <w14:ligatures w14:val="standardContextual"/>
              </w:rPr>
              <w:t>bienfait</w:t>
            </w:r>
            <w:proofErr w:type="spellEnd"/>
            <w:r w:rsidRPr="00E3521A">
              <w:rPr>
                <w:rFonts w:ascii="Tahoma" w:eastAsia="Times New Roman" w:hAnsi="Tahoma" w:cs="Tahoma"/>
                <w:kern w:val="2"/>
                <w:sz w:val="20"/>
                <w:szCs w:val="20"/>
                <w:lang w:val="nl-BE" w:eastAsia="nl-NL"/>
                <w14:ligatures w14:val="standardContextual"/>
              </w:rPr>
              <w:t>’ als ‘weldaad’, ‘gunst’ en ‘weldadige invloed’, maar dat klinkt niet erg vlot in de titel.</w:t>
            </w:r>
          </w:p>
          <w:p w14:paraId="2B30F668" w14:textId="77777777" w:rsidR="00BB6DC9" w:rsidRPr="00E3521A"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p>
          <w:p w14:paraId="1069C143" w14:textId="77777777" w:rsidR="00BB6DC9" w:rsidRPr="00E3521A" w:rsidRDefault="00BB6DC9" w:rsidP="00BB6DC9">
            <w:pPr>
              <w:widowControl/>
              <w:autoSpaceDE/>
              <w:autoSpaceDN/>
              <w:textAlignment w:val="baseline"/>
              <w:rPr>
                <w:rFonts w:ascii="Tahoma" w:eastAsiaTheme="minorHAnsi" w:hAnsi="Tahoma" w:cs="Tahoma"/>
                <w:color w:val="444A4D"/>
                <w:kern w:val="2"/>
                <w:sz w:val="20"/>
                <w:szCs w:val="20"/>
                <w:shd w:val="clear" w:color="auto" w:fill="EFEFFB"/>
                <w:lang w:val="fr-BE"/>
                <w14:ligatures w14:val="standardContextual"/>
              </w:rPr>
            </w:pPr>
            <w:r w:rsidRPr="00E3521A">
              <w:rPr>
                <w:rFonts w:ascii="Tahoma" w:eastAsia="Times New Roman" w:hAnsi="Tahoma" w:cs="Tahoma"/>
                <w:kern w:val="2"/>
                <w:sz w:val="20"/>
                <w:szCs w:val="20"/>
                <w:lang w:val="fr-BE" w:eastAsia="nl-NL"/>
                <w14:ligatures w14:val="standardContextual"/>
              </w:rPr>
              <w:t xml:space="preserve">Larousse: ‘bienfait = </w:t>
            </w:r>
            <w:r w:rsidRPr="00E3521A">
              <w:rPr>
                <w:rFonts w:ascii="Tahoma" w:eastAsiaTheme="minorHAnsi" w:hAnsi="Tahoma" w:cs="Tahoma"/>
                <w:color w:val="444A4D"/>
                <w:kern w:val="2"/>
                <w:sz w:val="20"/>
                <w:szCs w:val="20"/>
                <w:shd w:val="clear" w:color="auto" w:fill="EFEFFB"/>
                <w:lang w:val="fr-BE"/>
                <w14:ligatures w14:val="standardContextual"/>
              </w:rPr>
              <w:t xml:space="preserve">Conséquence salutaire de quelque chose’ </w:t>
            </w:r>
          </w:p>
          <w:p w14:paraId="4427D3C6" w14:textId="77777777" w:rsidR="00BB6DC9" w:rsidRPr="00E3521A" w:rsidRDefault="00BB6DC9" w:rsidP="00BB6DC9">
            <w:pPr>
              <w:widowControl/>
              <w:autoSpaceDE/>
              <w:autoSpaceDN/>
              <w:textAlignment w:val="baseline"/>
              <w:rPr>
                <w:rFonts w:ascii="Tahoma" w:eastAsiaTheme="minorHAnsi" w:hAnsi="Tahoma" w:cs="Tahoma"/>
                <w:color w:val="444A4D"/>
                <w:kern w:val="2"/>
                <w:sz w:val="20"/>
                <w:szCs w:val="20"/>
                <w:shd w:val="clear" w:color="auto" w:fill="EFEFFB"/>
                <w:lang w:val="fr-BE"/>
                <w14:ligatures w14:val="standardContextual"/>
              </w:rPr>
            </w:pPr>
          </w:p>
          <w:p w14:paraId="46F421C1" w14:textId="77777777" w:rsidR="00BB6DC9" w:rsidRPr="00D6570D" w:rsidRDefault="00BB6DC9" w:rsidP="00BB6DC9">
            <w:pPr>
              <w:widowControl/>
              <w:autoSpaceDE/>
              <w:autoSpaceDN/>
              <w:textAlignment w:val="baseline"/>
              <w:rPr>
                <w:rFonts w:ascii="Tahoma" w:eastAsia="Times New Roman" w:hAnsi="Tahoma" w:cs="Tahoma"/>
                <w:kern w:val="2"/>
                <w:sz w:val="20"/>
                <w:szCs w:val="20"/>
                <w:lang w:val="fr-BE" w:eastAsia="nl-NL"/>
                <w14:ligatures w14:val="standardContextual"/>
              </w:rPr>
            </w:pPr>
            <w:r w:rsidRPr="00D6570D">
              <w:rPr>
                <w:rFonts w:ascii="Tahoma" w:eastAsia="Times New Roman" w:hAnsi="Tahoma" w:cs="Tahoma"/>
                <w:kern w:val="2"/>
                <w:sz w:val="20"/>
                <w:szCs w:val="20"/>
                <w:lang w:val="fr-BE" w:eastAsia="nl-NL"/>
                <w14:ligatures w14:val="standardContextual"/>
              </w:rPr>
              <w:t>Le Petit Robert : ‘bienfait = Action bienfaisante, effet salutaire.’</w:t>
            </w:r>
          </w:p>
          <w:p w14:paraId="1EBFC640" w14:textId="77777777" w:rsidR="00BB6DC9" w:rsidRPr="00E3521A" w:rsidRDefault="00BB6DC9" w:rsidP="00BB6DC9">
            <w:pPr>
              <w:widowControl/>
              <w:autoSpaceDE/>
              <w:autoSpaceDN/>
              <w:textAlignment w:val="baseline"/>
              <w:rPr>
                <w:rFonts w:ascii="Tahoma" w:eastAsia="Times New Roman" w:hAnsi="Tahoma" w:cs="Tahoma"/>
                <w:kern w:val="2"/>
                <w:sz w:val="20"/>
                <w:szCs w:val="20"/>
                <w:lang w:val="fr-BE" w:eastAsia="nl-NL"/>
                <w14:ligatures w14:val="standardContextual"/>
              </w:rPr>
            </w:pPr>
          </w:p>
          <w:p w14:paraId="3E25569F" w14:textId="77777777" w:rsidR="00BB6DC9" w:rsidRPr="00E3521A"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r w:rsidRPr="00E3521A">
              <w:rPr>
                <w:rFonts w:ascii="Tahoma" w:eastAsia="Times New Roman" w:hAnsi="Tahoma" w:cs="Tahoma"/>
                <w:kern w:val="2"/>
                <w:sz w:val="20"/>
                <w:szCs w:val="20"/>
                <w:lang w:val="nl-BE" w:eastAsia="nl-NL"/>
                <w14:ligatures w14:val="standardContextual"/>
              </w:rPr>
              <w:t>Woorden.org : ‘voordeel = iets gunstigs of iets nuttigs’</w:t>
            </w:r>
          </w:p>
          <w:p w14:paraId="3978F5A4" w14:textId="77777777" w:rsidR="00BB6DC9" w:rsidRPr="00E3521A"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p>
          <w:p w14:paraId="70747349" w14:textId="77777777" w:rsidR="00BB6DC9" w:rsidRPr="00E3521A" w:rsidRDefault="00BB6DC9" w:rsidP="00BB6DC9">
            <w:pPr>
              <w:widowControl/>
              <w:autoSpaceDE/>
              <w:autoSpaceDN/>
              <w:textAlignment w:val="baseline"/>
              <w:rPr>
                <w:rFonts w:ascii="Tahoma" w:eastAsiaTheme="minorHAnsi" w:hAnsi="Tahoma" w:cs="Tahoma"/>
                <w:color w:val="191919"/>
                <w:kern w:val="2"/>
                <w:sz w:val="20"/>
                <w:szCs w:val="20"/>
                <w:shd w:val="clear" w:color="auto" w:fill="FFFFFF"/>
                <w:lang w:val="nl-BE"/>
                <w14:ligatures w14:val="standardContextual"/>
              </w:rPr>
            </w:pPr>
            <w:r w:rsidRPr="00E3521A">
              <w:rPr>
                <w:rFonts w:ascii="Tahoma" w:eastAsia="Times New Roman" w:hAnsi="Tahoma" w:cs="Tahoma"/>
                <w:kern w:val="2"/>
                <w:sz w:val="20"/>
                <w:szCs w:val="20"/>
                <w:lang w:val="nl-BE" w:eastAsia="nl-NL"/>
                <w14:ligatures w14:val="standardContextual"/>
              </w:rPr>
              <w:t xml:space="preserve">Dikke Van Dale: ‘gunstig = </w:t>
            </w:r>
            <w:r w:rsidRPr="00E3521A">
              <w:rPr>
                <w:rFonts w:ascii="Tahoma" w:eastAsiaTheme="minorHAnsi" w:hAnsi="Tahoma" w:cs="Tahoma"/>
                <w:color w:val="191919"/>
                <w:kern w:val="2"/>
                <w:sz w:val="20"/>
                <w:szCs w:val="20"/>
                <w:shd w:val="clear" w:color="auto" w:fill="FFFFFF"/>
                <w:lang w:val="nl-BE"/>
                <w14:ligatures w14:val="standardContextual"/>
              </w:rPr>
              <w:t>be</w:t>
            </w:r>
            <w:r w:rsidRPr="00E3521A">
              <w:rPr>
                <w:rFonts w:ascii="Tahoma" w:eastAsiaTheme="minorHAnsi" w:hAnsi="Tahoma" w:cs="Tahoma"/>
                <w:color w:val="191919"/>
                <w:kern w:val="2"/>
                <w:sz w:val="20"/>
                <w:szCs w:val="20"/>
                <w:shd w:val="clear" w:color="auto" w:fill="FFFFFF"/>
                <w:lang w:val="nl-BE"/>
                <w14:ligatures w14:val="standardContextual"/>
              </w:rPr>
              <w:softHyphen/>
              <w:t>vor</w:t>
            </w:r>
            <w:r w:rsidRPr="00E3521A">
              <w:rPr>
                <w:rFonts w:ascii="Tahoma" w:eastAsiaTheme="minorHAnsi" w:hAnsi="Tahoma" w:cs="Tahoma"/>
                <w:color w:val="191919"/>
                <w:kern w:val="2"/>
                <w:sz w:val="20"/>
                <w:szCs w:val="20"/>
                <w:shd w:val="clear" w:color="auto" w:fill="FFFFFF"/>
                <w:lang w:val="nl-BE"/>
                <w14:ligatures w14:val="standardContextual"/>
              </w:rPr>
              <w:softHyphen/>
              <w:t>der</w:t>
            </w:r>
            <w:r w:rsidRPr="00E3521A">
              <w:rPr>
                <w:rFonts w:ascii="Tahoma" w:eastAsiaTheme="minorHAnsi" w:hAnsi="Tahoma" w:cs="Tahoma"/>
                <w:color w:val="191919"/>
                <w:kern w:val="2"/>
                <w:sz w:val="20"/>
                <w:szCs w:val="20"/>
                <w:shd w:val="clear" w:color="auto" w:fill="FFFFFF"/>
                <w:lang w:val="nl-BE"/>
                <w14:ligatures w14:val="standardContextual"/>
              </w:rPr>
              <w:softHyphen/>
              <w:t>lijk voor een bep. doel’</w:t>
            </w:r>
          </w:p>
          <w:p w14:paraId="3E77A823" w14:textId="77777777" w:rsidR="00BB6DC9" w:rsidRPr="00E3521A"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p>
          <w:p w14:paraId="0F7A20DB" w14:textId="77777777" w:rsidR="00BB6DC9" w:rsidRPr="00E3521A"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r w:rsidRPr="00E3521A">
              <w:rPr>
                <w:rFonts w:ascii="Tahoma" w:eastAsia="Times New Roman" w:hAnsi="Tahoma" w:cs="Tahoma"/>
                <w:kern w:val="2"/>
                <w:sz w:val="20"/>
                <w:szCs w:val="20"/>
                <w:lang w:val="nl-BE" w:eastAsia="nl-NL"/>
                <w14:ligatures w14:val="standardContextual"/>
              </w:rPr>
              <w:t>Aangezien muziek in dit artikel gunstig is voor veel zaken, zoals het versterken van familiebanden en de ontwikkeling van cognitieve vaardigheden, is ‘voordelen’ een geschikte vertaling voor ‘</w:t>
            </w:r>
            <w:proofErr w:type="spellStart"/>
            <w:r w:rsidRPr="00E3521A">
              <w:rPr>
                <w:rFonts w:ascii="Tahoma" w:eastAsia="Times New Roman" w:hAnsi="Tahoma" w:cs="Tahoma"/>
                <w:kern w:val="2"/>
                <w:sz w:val="20"/>
                <w:szCs w:val="20"/>
                <w:lang w:val="nl-BE" w:eastAsia="nl-NL"/>
                <w14:ligatures w14:val="standardContextual"/>
              </w:rPr>
              <w:t>bienfaits</w:t>
            </w:r>
            <w:proofErr w:type="spellEnd"/>
            <w:r w:rsidRPr="00E3521A">
              <w:rPr>
                <w:rFonts w:ascii="Tahoma" w:eastAsia="Times New Roman" w:hAnsi="Tahoma" w:cs="Tahoma"/>
                <w:kern w:val="2"/>
                <w:sz w:val="20"/>
                <w:szCs w:val="20"/>
                <w:lang w:val="nl-BE" w:eastAsia="nl-NL"/>
                <w14:ligatures w14:val="standardContextual"/>
              </w:rPr>
              <w:t xml:space="preserve">’. </w:t>
            </w:r>
          </w:p>
          <w:p w14:paraId="5B4B38BD" w14:textId="77777777" w:rsidR="00BB6DC9" w:rsidRPr="00E3521A"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p>
          <w:p w14:paraId="6FCC99ED" w14:textId="77777777" w:rsidR="00BB6DC9" w:rsidRPr="00E3521A"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r w:rsidRPr="00E3521A">
              <w:rPr>
                <w:rFonts w:ascii="Tahoma" w:eastAsia="Times New Roman" w:hAnsi="Tahoma" w:cs="Tahoma"/>
                <w:kern w:val="2"/>
                <w:sz w:val="20"/>
                <w:szCs w:val="20"/>
                <w:lang w:val="nl-BE" w:eastAsia="nl-NL"/>
                <w14:ligatures w14:val="standardContextual"/>
              </w:rPr>
              <w:t>Bovendien bestaan er veel artikels die gaan over ‘voordelen van muziek’ waarin dezelfde soort informatie staat, zoals muysalud.com en rozedoos.be.</w:t>
            </w:r>
          </w:p>
          <w:p w14:paraId="173A0F30" w14:textId="77777777" w:rsidR="00BB6DC9" w:rsidRPr="00E3521A"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BB6DC9" w:rsidRPr="00E3521A" w14:paraId="69E71B98" w14:textId="77777777" w:rsidTr="00E3521A">
        <w:tc>
          <w:tcPr>
            <w:tcW w:w="1552"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1716C18" w14:textId="77777777" w:rsidR="00BB6DC9" w:rsidRPr="00E3521A"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E3521A">
              <w:rPr>
                <w:rFonts w:ascii="Tahoma" w:eastAsia="Times New Roman" w:hAnsi="Tahoma" w:cs="Tahoma"/>
                <w:kern w:val="2"/>
                <w:sz w:val="20"/>
                <w:szCs w:val="20"/>
                <w:lang w:eastAsia="nl-NL"/>
                <w14:ligatures w14:val="standardContextual"/>
              </w:rPr>
              <w:t>Bronnen </w:t>
            </w:r>
          </w:p>
        </w:tc>
        <w:tc>
          <w:tcPr>
            <w:tcW w:w="750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74C96BA" w14:textId="77777777" w:rsidR="00BB6DC9" w:rsidRPr="00E3521A" w:rsidRDefault="00BB6DC9" w:rsidP="00BB6DC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E3521A">
              <w:rPr>
                <w:rFonts w:ascii="Tahoma" w:eastAsiaTheme="minorHAnsi" w:hAnsi="Tahoma" w:cs="Tahoma"/>
                <w:kern w:val="2"/>
                <w:sz w:val="20"/>
                <w:szCs w:val="20"/>
                <w14:ligatures w14:val="standardContextual"/>
              </w:rPr>
              <w:t>Van Dale</w:t>
            </w:r>
          </w:p>
          <w:p w14:paraId="003F5EC0" w14:textId="06F2E4BA" w:rsidR="00BB6DC9" w:rsidRPr="00E3521A" w:rsidRDefault="00000000" w:rsidP="00BB6DC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29" w:history="1">
              <w:r w:rsidR="00417493" w:rsidRPr="003E3190">
                <w:rPr>
                  <w:rStyle w:val="Hyperlink"/>
                  <w:rFonts w:ascii="Tahoma" w:eastAsiaTheme="minorHAnsi" w:hAnsi="Tahoma" w:cs="Tahoma"/>
                  <w:kern w:val="2"/>
                  <w:sz w:val="20"/>
                  <w:szCs w:val="20"/>
                  <w14:ligatures w14:val="standardContextual"/>
                </w:rPr>
                <w:t>https://www.larousse.fr</w:t>
              </w:r>
            </w:hyperlink>
            <w:r w:rsidR="00BB6DC9" w:rsidRPr="00E3521A">
              <w:rPr>
                <w:rFonts w:ascii="Tahoma" w:eastAsiaTheme="minorHAnsi" w:hAnsi="Tahoma" w:cs="Tahoma"/>
                <w:kern w:val="2"/>
                <w:sz w:val="20"/>
                <w:szCs w:val="20"/>
                <w14:ligatures w14:val="standardContextual"/>
              </w:rPr>
              <w:t xml:space="preserve"> </w:t>
            </w:r>
          </w:p>
          <w:p w14:paraId="1A22A4EC" w14:textId="6671EF49" w:rsidR="00BB6DC9" w:rsidRPr="00E3521A" w:rsidRDefault="00000000" w:rsidP="00BB6DC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30" w:history="1">
              <w:r w:rsidR="00417493" w:rsidRPr="003E3190">
                <w:rPr>
                  <w:rStyle w:val="Hyperlink"/>
                  <w:rFonts w:ascii="Tahoma" w:eastAsiaTheme="minorHAnsi" w:hAnsi="Tahoma" w:cs="Tahoma"/>
                  <w:kern w:val="2"/>
                  <w:sz w:val="20"/>
                  <w:szCs w:val="20"/>
                  <w14:ligatures w14:val="standardContextual"/>
                </w:rPr>
                <w:t>https://www.woorden.org</w:t>
              </w:r>
            </w:hyperlink>
            <w:r w:rsidR="00BB6DC9" w:rsidRPr="00E3521A">
              <w:rPr>
                <w:rFonts w:ascii="Tahoma" w:eastAsiaTheme="minorHAnsi" w:hAnsi="Tahoma" w:cs="Tahoma"/>
                <w:kern w:val="2"/>
                <w:sz w:val="20"/>
                <w:szCs w:val="20"/>
                <w14:ligatures w14:val="standardContextual"/>
              </w:rPr>
              <w:t xml:space="preserve"> </w:t>
            </w:r>
          </w:p>
          <w:p w14:paraId="3E1DBBEA" w14:textId="77777777" w:rsidR="00BB6DC9" w:rsidRPr="00E3521A" w:rsidRDefault="00BB6DC9" w:rsidP="00BB6DC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E3521A">
              <w:rPr>
                <w:rFonts w:ascii="Tahoma" w:eastAsiaTheme="minorHAnsi" w:hAnsi="Tahoma" w:cs="Tahoma"/>
                <w:kern w:val="2"/>
                <w:sz w:val="20"/>
                <w:szCs w:val="20"/>
                <w14:ligatures w14:val="standardContextual"/>
              </w:rPr>
              <w:t>Le Petit Robert</w:t>
            </w:r>
          </w:p>
          <w:p w14:paraId="15BEE179" w14:textId="3B18D578" w:rsidR="00BB6DC9" w:rsidRPr="00E3521A" w:rsidRDefault="00000000" w:rsidP="00BB6DC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31" w:history="1">
              <w:r w:rsidR="00417493" w:rsidRPr="003E3190">
                <w:rPr>
                  <w:rStyle w:val="Hyperlink"/>
                  <w:rFonts w:ascii="Tahoma" w:eastAsiaTheme="minorHAnsi" w:hAnsi="Tahoma" w:cs="Tahoma"/>
                  <w:kern w:val="2"/>
                  <w:sz w:val="20"/>
                  <w:szCs w:val="20"/>
                  <w14:ligatures w14:val="standardContextual"/>
                </w:rPr>
                <w:t>https://muysalud.com</w:t>
              </w:r>
            </w:hyperlink>
            <w:r w:rsidR="00BB6DC9" w:rsidRPr="00E3521A">
              <w:rPr>
                <w:rFonts w:ascii="Tahoma" w:eastAsiaTheme="minorHAnsi" w:hAnsi="Tahoma" w:cs="Tahoma"/>
                <w:kern w:val="2"/>
                <w:sz w:val="20"/>
                <w:szCs w:val="20"/>
                <w14:ligatures w14:val="standardContextual"/>
              </w:rPr>
              <w:t xml:space="preserve"> </w:t>
            </w:r>
          </w:p>
          <w:p w14:paraId="56DCA65D" w14:textId="117D1F71" w:rsidR="00BB6DC9" w:rsidRPr="00E3521A" w:rsidRDefault="00000000" w:rsidP="00BB6DC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32" w:history="1">
              <w:r w:rsidR="00417493" w:rsidRPr="003E3190">
                <w:rPr>
                  <w:rStyle w:val="Hyperlink"/>
                  <w:rFonts w:ascii="Tahoma" w:eastAsiaTheme="minorHAnsi" w:hAnsi="Tahoma" w:cs="Tahoma"/>
                  <w:kern w:val="2"/>
                  <w:sz w:val="20"/>
                  <w:szCs w:val="20"/>
                  <w14:ligatures w14:val="standardContextual"/>
                </w:rPr>
                <w:t>https://www.derozedoos.be</w:t>
              </w:r>
            </w:hyperlink>
            <w:r w:rsidR="00BB6DC9" w:rsidRPr="00E3521A">
              <w:rPr>
                <w:rFonts w:ascii="Tahoma" w:eastAsiaTheme="minorHAnsi" w:hAnsi="Tahoma" w:cs="Tahoma"/>
                <w:kern w:val="2"/>
                <w:sz w:val="20"/>
                <w:szCs w:val="20"/>
                <w14:ligatures w14:val="standardContextual"/>
              </w:rPr>
              <w:t xml:space="preserve"> </w:t>
            </w:r>
          </w:p>
        </w:tc>
      </w:tr>
    </w:tbl>
    <w:p w14:paraId="621A7FF1" w14:textId="77777777" w:rsidR="00BB6DC9" w:rsidRPr="00BB6DC9" w:rsidRDefault="00BB6DC9" w:rsidP="00BB6DC9">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BB6DC9" w:rsidRPr="009F35D5" w14:paraId="33CC8EE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DAB25B5" w14:textId="77777777" w:rsidR="00BB6DC9" w:rsidRPr="009F35D5"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9F35D5">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9D24C79" w14:textId="77777777" w:rsidR="00BB6DC9" w:rsidRPr="009F35D5"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9F35D5">
              <w:rPr>
                <w:rFonts w:ascii="Tahoma" w:eastAsia="Times New Roman" w:hAnsi="Tahoma" w:cs="Tahoma"/>
                <w:kern w:val="2"/>
                <w:sz w:val="20"/>
                <w:szCs w:val="20"/>
                <w:lang w:eastAsia="nl-NL"/>
                <w14:ligatures w14:val="standardContextual"/>
              </w:rPr>
              <w:t>Redactioneel probleem</w:t>
            </w:r>
          </w:p>
        </w:tc>
      </w:tr>
      <w:tr w:rsidR="00BB6DC9" w:rsidRPr="009F35D5" w14:paraId="546E4A7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9922E2C" w14:textId="77777777" w:rsidR="00BB6DC9" w:rsidRPr="009F35D5"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9F35D5">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8021F0F" w14:textId="77777777" w:rsidR="00BB6DC9" w:rsidRPr="009F35D5" w:rsidRDefault="00BB6DC9" w:rsidP="00BB6DC9">
            <w:pPr>
              <w:widowControl/>
              <w:autoSpaceDE/>
              <w:autoSpaceDN/>
              <w:textAlignment w:val="baseline"/>
              <w:rPr>
                <w:rFonts w:ascii="Tahoma" w:eastAsia="Times New Roman" w:hAnsi="Tahoma" w:cs="Tahoma"/>
                <w:kern w:val="2"/>
                <w:sz w:val="20"/>
                <w:szCs w:val="20"/>
                <w:u w:val="single"/>
                <w:lang w:val="nl-BE" w:eastAsia="nl-NL"/>
                <w14:ligatures w14:val="standardContextual"/>
              </w:rPr>
            </w:pPr>
            <w:r w:rsidRPr="009F35D5">
              <w:rPr>
                <w:rFonts w:ascii="Tahoma" w:eastAsia="Times New Roman" w:hAnsi="Tahoma" w:cs="Tahoma"/>
                <w:kern w:val="2"/>
                <w:sz w:val="20"/>
                <w:szCs w:val="20"/>
                <w:u w:val="single"/>
                <w:lang w:val="nl-BE" w:eastAsia="nl-NL"/>
                <w14:ligatures w14:val="standardContextual"/>
              </w:rPr>
              <w:t xml:space="preserve">Par Philippe </w:t>
            </w:r>
            <w:proofErr w:type="spellStart"/>
            <w:r w:rsidRPr="009F35D5">
              <w:rPr>
                <w:rFonts w:ascii="Tahoma" w:eastAsia="Times New Roman" w:hAnsi="Tahoma" w:cs="Tahoma"/>
                <w:kern w:val="2"/>
                <w:sz w:val="20"/>
                <w:szCs w:val="20"/>
                <w:u w:val="single"/>
                <w:lang w:val="nl-BE" w:eastAsia="nl-NL"/>
                <w14:ligatures w14:val="standardContextual"/>
              </w:rPr>
              <w:t>Kerforne</w:t>
            </w:r>
            <w:proofErr w:type="spellEnd"/>
          </w:p>
        </w:tc>
      </w:tr>
      <w:tr w:rsidR="00BB6DC9" w:rsidRPr="009F35D5" w14:paraId="2C7A48C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62B3356" w14:textId="77777777" w:rsidR="00BB6DC9" w:rsidRPr="009F35D5"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9F35D5">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25D32FF" w14:textId="77777777" w:rsidR="00BB6DC9" w:rsidRPr="009F35D5" w:rsidRDefault="00BB6DC9" w:rsidP="00BB6DC9">
            <w:pPr>
              <w:widowControl/>
              <w:autoSpaceDE/>
              <w:autoSpaceDN/>
              <w:textAlignment w:val="baseline"/>
              <w:rPr>
                <w:rFonts w:ascii="Tahoma" w:eastAsia="Times New Roman" w:hAnsi="Tahoma" w:cs="Tahoma"/>
                <w:kern w:val="2"/>
                <w:sz w:val="20"/>
                <w:szCs w:val="20"/>
                <w:u w:val="single"/>
                <w:lang w:val="fr-BE" w:eastAsia="nl-NL"/>
                <w14:ligatures w14:val="standardContextual"/>
              </w:rPr>
            </w:pPr>
            <w:proofErr w:type="spellStart"/>
            <w:r w:rsidRPr="00250981">
              <w:rPr>
                <w:rFonts w:ascii="Tahoma" w:eastAsia="Times New Roman" w:hAnsi="Tahoma" w:cs="Tahoma"/>
                <w:kern w:val="2"/>
                <w:sz w:val="20"/>
                <w:szCs w:val="20"/>
                <w:lang w:val="fr-BE" w:eastAsia="nl-NL"/>
                <w14:ligatures w14:val="standardContextual"/>
              </w:rPr>
              <w:t>Door</w:t>
            </w:r>
            <w:proofErr w:type="spellEnd"/>
            <w:r w:rsidRPr="00250981">
              <w:rPr>
                <w:rFonts w:ascii="Tahoma" w:eastAsia="Times New Roman" w:hAnsi="Tahoma" w:cs="Tahoma"/>
                <w:kern w:val="2"/>
                <w:sz w:val="20"/>
                <w:szCs w:val="20"/>
                <w:lang w:val="fr-BE" w:eastAsia="nl-NL"/>
                <w14:ligatures w14:val="standardContextual"/>
              </w:rPr>
              <w:t xml:space="preserve"> </w:t>
            </w:r>
            <w:r w:rsidRPr="009F35D5">
              <w:rPr>
                <w:rFonts w:ascii="Tahoma" w:eastAsia="Times New Roman" w:hAnsi="Tahoma" w:cs="Tahoma"/>
                <w:kern w:val="2"/>
                <w:sz w:val="20"/>
                <w:szCs w:val="20"/>
                <w:u w:val="single"/>
                <w:lang w:val="fr-BE" w:eastAsia="nl-NL"/>
                <w14:ligatures w14:val="standardContextual"/>
              </w:rPr>
              <w:t xml:space="preserve">Philippe </w:t>
            </w:r>
            <w:proofErr w:type="spellStart"/>
            <w:r w:rsidRPr="009F35D5">
              <w:rPr>
                <w:rFonts w:ascii="Tahoma" w:eastAsia="Times New Roman" w:hAnsi="Tahoma" w:cs="Tahoma"/>
                <w:kern w:val="2"/>
                <w:sz w:val="20"/>
                <w:szCs w:val="20"/>
                <w:u w:val="single"/>
                <w:lang w:val="fr-BE" w:eastAsia="nl-NL"/>
                <w14:ligatures w14:val="standardContextual"/>
              </w:rPr>
              <w:t>Kerforne</w:t>
            </w:r>
            <w:proofErr w:type="spellEnd"/>
          </w:p>
        </w:tc>
      </w:tr>
      <w:tr w:rsidR="00BB6DC9" w:rsidRPr="009F35D5" w14:paraId="41233BA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A47334A" w14:textId="77777777" w:rsidR="00BB6DC9" w:rsidRPr="009F35D5"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9F35D5">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88789C8" w14:textId="77777777" w:rsidR="00BB6DC9" w:rsidRPr="009F35D5" w:rsidRDefault="00BB6DC9" w:rsidP="00BB6DC9">
            <w:pPr>
              <w:widowControl/>
              <w:autoSpaceDE/>
              <w:autoSpaceDN/>
              <w:textAlignment w:val="baseline"/>
              <w:rPr>
                <w:rFonts w:ascii="Tahoma" w:eastAsiaTheme="minorHAnsi" w:hAnsi="Tahoma" w:cs="Tahoma"/>
                <w:color w:val="333332"/>
                <w:kern w:val="2"/>
                <w:sz w:val="20"/>
                <w:szCs w:val="20"/>
                <w:shd w:val="clear" w:color="auto" w:fill="FFFFFF"/>
                <w:lang w:val="nl-BE"/>
                <w14:ligatures w14:val="standardContextual"/>
              </w:rPr>
            </w:pPr>
            <w:r w:rsidRPr="009F35D5">
              <w:rPr>
                <w:rFonts w:ascii="Tahoma" w:eastAsiaTheme="minorHAnsi" w:hAnsi="Tahoma" w:cs="Tahoma"/>
                <w:color w:val="333332"/>
                <w:kern w:val="2"/>
                <w:sz w:val="20"/>
                <w:szCs w:val="20"/>
                <w:shd w:val="clear" w:color="auto" w:fill="FFFFFF"/>
                <w:lang w:val="nl-BE"/>
                <w14:ligatures w14:val="standardContextual"/>
              </w:rPr>
              <w:t xml:space="preserve">Teamtaaladvies: ‘Als u woorden of zinnen in lopende tekst wilt markeren, kunt u daarvoor verschillende middelen gebruiken: vet, cursief, onderstrepingen en hoofdletters. Onderstrepingen en hoofdletters zijn meestal af te raden. Onderstrepen is een techniek die in een professionele opmaak nog maar weinig wordt gebruikt. In </w:t>
            </w:r>
            <w:proofErr w:type="spellStart"/>
            <w:r w:rsidRPr="009F35D5">
              <w:rPr>
                <w:rFonts w:ascii="Tahoma" w:eastAsiaTheme="minorHAnsi" w:hAnsi="Tahoma" w:cs="Tahoma"/>
                <w:color w:val="333332"/>
                <w:kern w:val="2"/>
                <w:sz w:val="20"/>
                <w:szCs w:val="20"/>
                <w:shd w:val="clear" w:color="auto" w:fill="FFFFFF"/>
                <w:lang w:val="nl-BE"/>
                <w14:ligatures w14:val="standardContextual"/>
              </w:rPr>
              <w:t>webteksten</w:t>
            </w:r>
            <w:proofErr w:type="spellEnd"/>
            <w:r w:rsidRPr="009F35D5">
              <w:rPr>
                <w:rFonts w:ascii="Tahoma" w:eastAsiaTheme="minorHAnsi" w:hAnsi="Tahoma" w:cs="Tahoma"/>
                <w:color w:val="333332"/>
                <w:kern w:val="2"/>
                <w:sz w:val="20"/>
                <w:szCs w:val="20"/>
                <w:shd w:val="clear" w:color="auto" w:fill="FFFFFF"/>
                <w:lang w:val="nl-BE"/>
                <w14:ligatures w14:val="standardContextual"/>
              </w:rPr>
              <w:t xml:space="preserve"> zijn onderstrepingen nog wel belangrijk als hulpmiddel om hyperlinks aan te geven.’</w:t>
            </w:r>
          </w:p>
          <w:p w14:paraId="12BD86B7" w14:textId="77777777" w:rsidR="00BB6DC9" w:rsidRPr="009F35D5"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p>
          <w:p w14:paraId="0BE5D1C8" w14:textId="77777777" w:rsidR="00BB6DC9" w:rsidRPr="009F35D5"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r w:rsidRPr="009F35D5">
              <w:rPr>
                <w:rFonts w:ascii="Tahoma" w:eastAsia="Times New Roman" w:hAnsi="Tahoma" w:cs="Tahoma"/>
                <w:kern w:val="2"/>
                <w:sz w:val="20"/>
                <w:szCs w:val="20"/>
                <w:lang w:val="nl-BE" w:eastAsia="nl-NL"/>
                <w14:ligatures w14:val="standardContextual"/>
              </w:rPr>
              <w:t>Aangezien er hier een hyperlink onder de tekst zit, neem ik die opmaak over. Ik pas dat doe bij elk stuk tekst dat een hyperlink bevat in mijn vertaling.</w:t>
            </w:r>
          </w:p>
          <w:p w14:paraId="0AAD9B15" w14:textId="77777777" w:rsidR="00BB6DC9" w:rsidRPr="009F35D5"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BB6DC9" w:rsidRPr="009F35D5" w14:paraId="4240E13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FB4A3B9" w14:textId="77777777" w:rsidR="00BB6DC9" w:rsidRPr="009F35D5"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9F35D5">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F9EE89" w14:textId="41174B78" w:rsidR="00BB6DC9" w:rsidRPr="009F35D5" w:rsidRDefault="00000000" w:rsidP="00BB6DC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33" w:history="1">
              <w:r w:rsidR="00417493" w:rsidRPr="003E3190">
                <w:rPr>
                  <w:rStyle w:val="Hyperlink"/>
                  <w:rFonts w:ascii="Tahoma" w:eastAsiaTheme="minorHAnsi" w:hAnsi="Tahoma" w:cs="Tahoma"/>
                  <w:kern w:val="2"/>
                  <w:sz w:val="20"/>
                  <w:szCs w:val="20"/>
                  <w14:ligatures w14:val="standardContextual"/>
                </w:rPr>
                <w:t>https://www.vlaanderen.be</w:t>
              </w:r>
            </w:hyperlink>
            <w:r w:rsidR="00BB6DC9" w:rsidRPr="009F35D5">
              <w:rPr>
                <w:rFonts w:ascii="Tahoma" w:eastAsiaTheme="minorHAnsi" w:hAnsi="Tahoma" w:cs="Tahoma"/>
                <w:kern w:val="2"/>
                <w:sz w:val="20"/>
                <w:szCs w:val="20"/>
                <w14:ligatures w14:val="standardContextual"/>
              </w:rPr>
              <w:t xml:space="preserve"> </w:t>
            </w:r>
          </w:p>
        </w:tc>
      </w:tr>
    </w:tbl>
    <w:p w14:paraId="4E0C3CCA" w14:textId="77777777" w:rsidR="00BB6DC9" w:rsidRPr="00BB6DC9" w:rsidRDefault="00BB6DC9" w:rsidP="00BB6DC9">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BB6DC9" w:rsidRPr="00BF43E3" w14:paraId="7FEFC84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684F45D" w14:textId="77777777" w:rsidR="00BB6DC9" w:rsidRPr="00BF43E3"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BF43E3">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59F6B99" w14:textId="77777777" w:rsidR="00BB6DC9" w:rsidRPr="00BF43E3"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BF43E3">
              <w:rPr>
                <w:rFonts w:ascii="Tahoma" w:eastAsia="Times New Roman" w:hAnsi="Tahoma" w:cs="Tahoma"/>
                <w:kern w:val="2"/>
                <w:sz w:val="20"/>
                <w:szCs w:val="20"/>
                <w:lang w:eastAsia="nl-NL"/>
                <w14:ligatures w14:val="standardContextual"/>
              </w:rPr>
              <w:t>Redactioneel probleem</w:t>
            </w:r>
          </w:p>
        </w:tc>
      </w:tr>
      <w:tr w:rsidR="00BB6DC9" w:rsidRPr="00BF43E3" w14:paraId="0BEAC12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CE39487" w14:textId="77777777" w:rsidR="00BB6DC9" w:rsidRPr="00BF43E3"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BF43E3">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1C5CA32" w14:textId="77777777" w:rsidR="00BB6DC9" w:rsidRPr="00BF43E3"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r w:rsidRPr="00BF43E3">
              <w:rPr>
                <w:rFonts w:ascii="Tahoma" w:eastAsia="Times New Roman" w:hAnsi="Tahoma" w:cs="Tahoma"/>
                <w:kern w:val="2"/>
                <w:sz w:val="20"/>
                <w:szCs w:val="20"/>
                <w:lang w:val="nl-BE" w:eastAsia="nl-NL"/>
                <w14:ligatures w14:val="standardContextual"/>
              </w:rPr>
              <w:t>06 MARS 2022</w:t>
            </w:r>
          </w:p>
        </w:tc>
      </w:tr>
      <w:tr w:rsidR="00BB6DC9" w:rsidRPr="00BF43E3" w14:paraId="073868E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FF9DC0" w14:textId="77777777" w:rsidR="00BB6DC9" w:rsidRPr="00BF43E3"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BF43E3">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453A046" w14:textId="2FAF84D6" w:rsidR="00BB6DC9" w:rsidRPr="00BF43E3"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r w:rsidRPr="00BF43E3">
              <w:rPr>
                <w:rFonts w:ascii="Tahoma" w:eastAsia="Times New Roman" w:hAnsi="Tahoma" w:cs="Tahoma"/>
                <w:kern w:val="2"/>
                <w:sz w:val="20"/>
                <w:szCs w:val="20"/>
                <w:lang w:val="nl-BE" w:eastAsia="nl-NL"/>
                <w14:ligatures w14:val="standardContextual"/>
              </w:rPr>
              <w:t>6 maart 2022</w:t>
            </w:r>
          </w:p>
        </w:tc>
      </w:tr>
      <w:tr w:rsidR="00BB6DC9" w:rsidRPr="00BF43E3" w14:paraId="2977F3F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A1C7C92" w14:textId="77777777" w:rsidR="00BB6DC9" w:rsidRPr="00BF43E3"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BF43E3">
              <w:rPr>
                <w:rFonts w:ascii="Tahoma" w:eastAsia="Times New Roman" w:hAnsi="Tahoma" w:cs="Tahoma"/>
                <w:kern w:val="2"/>
                <w:sz w:val="20"/>
                <w:szCs w:val="20"/>
                <w:lang w:eastAsia="nl-NL"/>
                <w14:ligatures w14:val="standardContextual"/>
              </w:rPr>
              <w:lastRenderedPageBreak/>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1E3B80B" w14:textId="77777777" w:rsidR="00BB6DC9" w:rsidRPr="00694B8B" w:rsidRDefault="00BB6DC9" w:rsidP="00BB6DC9">
            <w:pPr>
              <w:widowControl/>
              <w:autoSpaceDE/>
              <w:autoSpaceDN/>
              <w:textAlignment w:val="baseline"/>
              <w:rPr>
                <w:rFonts w:ascii="Tahoma" w:eastAsiaTheme="minorHAnsi" w:hAnsi="Tahoma" w:cs="Tahoma"/>
                <w:color w:val="333332"/>
                <w:kern w:val="2"/>
                <w:sz w:val="20"/>
                <w:szCs w:val="20"/>
                <w:shd w:val="clear" w:color="auto" w:fill="FFFFFF"/>
                <w:lang w:val="nl-BE"/>
                <w14:ligatures w14:val="standardContextual"/>
              </w:rPr>
            </w:pPr>
            <w:r w:rsidRPr="00694B8B">
              <w:rPr>
                <w:rFonts w:ascii="Tahoma" w:eastAsiaTheme="minorHAnsi" w:hAnsi="Tahoma" w:cs="Tahoma"/>
                <w:color w:val="333332"/>
                <w:kern w:val="2"/>
                <w:sz w:val="20"/>
                <w:szCs w:val="20"/>
                <w:shd w:val="clear" w:color="auto" w:fill="FFFFFF"/>
                <w:lang w:val="nl-BE"/>
                <w14:ligatures w14:val="standardContextual"/>
              </w:rPr>
              <w:t>Taaladvies: ‘Een datum wordt bij voorkeur als 14 april 2011 geschreven. De dag wordt als cijfer genoteerd, de naam van de maand wordt met kleine letters voluit geschreven en het jaartal bestaat uit vier cijfers.’</w:t>
            </w:r>
          </w:p>
          <w:p w14:paraId="28185105" w14:textId="77777777" w:rsidR="00BB6DC9" w:rsidRPr="00BF43E3" w:rsidRDefault="00BB6DC9" w:rsidP="00BB6DC9">
            <w:pPr>
              <w:widowControl/>
              <w:autoSpaceDE/>
              <w:autoSpaceDN/>
              <w:textAlignment w:val="baseline"/>
              <w:rPr>
                <w:rFonts w:ascii="Tahoma" w:eastAsiaTheme="minorHAnsi" w:hAnsi="Tahoma" w:cs="Tahoma"/>
                <w:color w:val="182B49"/>
                <w:kern w:val="2"/>
                <w:sz w:val="20"/>
                <w:szCs w:val="20"/>
                <w:shd w:val="clear" w:color="auto" w:fill="FFFFFF"/>
                <w:lang w:val="nl-BE"/>
                <w14:ligatures w14:val="standardContextual"/>
              </w:rPr>
            </w:pPr>
          </w:p>
          <w:p w14:paraId="47E8EA2F" w14:textId="77777777" w:rsidR="00BB6DC9" w:rsidRPr="00BF43E3" w:rsidRDefault="00BB6DC9" w:rsidP="00BB6DC9">
            <w:pPr>
              <w:widowControl/>
              <w:autoSpaceDE/>
              <w:autoSpaceDN/>
              <w:textAlignment w:val="baseline"/>
              <w:rPr>
                <w:rFonts w:ascii="Tahoma" w:eastAsiaTheme="minorHAnsi" w:hAnsi="Tahoma" w:cs="Tahoma"/>
                <w:color w:val="333332"/>
                <w:kern w:val="2"/>
                <w:sz w:val="20"/>
                <w:szCs w:val="20"/>
                <w:shd w:val="clear" w:color="auto" w:fill="FFFFFF"/>
                <w:lang w:val="nl-BE"/>
                <w14:ligatures w14:val="standardContextual"/>
              </w:rPr>
            </w:pPr>
            <w:r w:rsidRPr="00BF43E3">
              <w:rPr>
                <w:rFonts w:ascii="Tahoma" w:eastAsiaTheme="minorHAnsi" w:hAnsi="Tahoma" w:cs="Tahoma"/>
                <w:color w:val="333332"/>
                <w:kern w:val="2"/>
                <w:sz w:val="20"/>
                <w:szCs w:val="20"/>
                <w:shd w:val="clear" w:color="auto" w:fill="FFFFFF"/>
                <w:lang w:val="nl-BE"/>
                <w14:ligatures w14:val="standardContextual"/>
              </w:rPr>
              <w:t>Taaladvies: ‘Hele woorden en zinnen in hoofdletters zetten is een verouderde werkwijze om titels, kopjes of tekst te markeren. De tekst wordt daardoor meestal ook minder goed leesbaar.’</w:t>
            </w:r>
          </w:p>
          <w:p w14:paraId="4D6CDDD9" w14:textId="77777777" w:rsidR="00BB6DC9" w:rsidRPr="00BF43E3" w:rsidRDefault="00BB6DC9" w:rsidP="00BB6DC9">
            <w:pPr>
              <w:widowControl/>
              <w:autoSpaceDE/>
              <w:autoSpaceDN/>
              <w:textAlignment w:val="baseline"/>
              <w:rPr>
                <w:rFonts w:ascii="Tahoma" w:eastAsiaTheme="minorHAnsi" w:hAnsi="Tahoma" w:cs="Tahoma"/>
                <w:color w:val="333332"/>
                <w:kern w:val="2"/>
                <w:sz w:val="20"/>
                <w:szCs w:val="20"/>
                <w:shd w:val="clear" w:color="auto" w:fill="FFFFFF"/>
                <w:lang w:val="nl-BE"/>
                <w14:ligatures w14:val="standardContextual"/>
              </w:rPr>
            </w:pPr>
          </w:p>
          <w:p w14:paraId="6487A054" w14:textId="77777777" w:rsidR="00BB6DC9" w:rsidRPr="00BF43E3" w:rsidRDefault="00BB6DC9" w:rsidP="00BB6DC9">
            <w:pPr>
              <w:widowControl/>
              <w:autoSpaceDE/>
              <w:autoSpaceDN/>
              <w:textAlignment w:val="baseline"/>
              <w:rPr>
                <w:rFonts w:ascii="Tahoma" w:eastAsiaTheme="minorHAnsi" w:hAnsi="Tahoma" w:cs="Tahoma"/>
                <w:color w:val="333332"/>
                <w:kern w:val="2"/>
                <w:sz w:val="20"/>
                <w:szCs w:val="20"/>
                <w:shd w:val="clear" w:color="auto" w:fill="FFFFFF"/>
                <w:lang w:val="nl-BE"/>
                <w14:ligatures w14:val="standardContextual"/>
              </w:rPr>
            </w:pPr>
            <w:r w:rsidRPr="00BF43E3">
              <w:rPr>
                <w:rFonts w:ascii="Tahoma" w:eastAsiaTheme="minorHAnsi" w:hAnsi="Tahoma" w:cs="Tahoma"/>
                <w:color w:val="333332"/>
                <w:kern w:val="2"/>
                <w:sz w:val="20"/>
                <w:szCs w:val="20"/>
                <w:shd w:val="clear" w:color="auto" w:fill="FFFFFF"/>
                <w:lang w:val="nl-BE"/>
                <w14:ligatures w14:val="standardContextual"/>
              </w:rPr>
              <w:t>Er is bovendien geen reden om de datum te benadrukken, want die speelt geen rol bij de inhoud van het artikel.</w:t>
            </w:r>
          </w:p>
          <w:p w14:paraId="421E8FD5" w14:textId="77777777" w:rsidR="00BB6DC9" w:rsidRPr="00BF43E3" w:rsidRDefault="00BB6DC9" w:rsidP="00BB6DC9">
            <w:pPr>
              <w:widowControl/>
              <w:autoSpaceDE/>
              <w:autoSpaceDN/>
              <w:textAlignment w:val="baseline"/>
              <w:rPr>
                <w:rFonts w:ascii="Tahoma" w:eastAsiaTheme="minorHAnsi" w:hAnsi="Tahoma" w:cs="Tahoma"/>
                <w:color w:val="333332"/>
                <w:kern w:val="2"/>
                <w:sz w:val="20"/>
                <w:szCs w:val="20"/>
                <w:shd w:val="clear" w:color="auto" w:fill="FFFFFF"/>
                <w:lang w:val="nl-BE"/>
                <w14:ligatures w14:val="standardContextual"/>
              </w:rPr>
            </w:pPr>
          </w:p>
          <w:p w14:paraId="2980A5A3" w14:textId="77777777" w:rsidR="00BB6DC9" w:rsidRPr="00BF43E3"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r w:rsidRPr="00BF43E3">
              <w:rPr>
                <w:rFonts w:ascii="Tahoma" w:eastAsiaTheme="minorHAnsi" w:hAnsi="Tahoma" w:cs="Tahoma"/>
                <w:color w:val="333332"/>
                <w:kern w:val="2"/>
                <w:sz w:val="20"/>
                <w:szCs w:val="20"/>
                <w:shd w:val="clear" w:color="auto" w:fill="FFFFFF"/>
                <w:lang w:val="nl-BE"/>
                <w14:ligatures w14:val="standardContextual"/>
              </w:rPr>
              <w:t>Ik volg het advies van Taaladvies, aangezien de schrijfwijze van de datum in de brontekst een beetje schreeuwerig overkomt door de hoofdletters en de ‘0’ voor de ‘6’ overbodig is.</w:t>
            </w:r>
          </w:p>
          <w:p w14:paraId="475F2E17" w14:textId="77777777" w:rsidR="00BB6DC9" w:rsidRPr="00BF43E3" w:rsidRDefault="00BB6DC9" w:rsidP="00BB6DC9">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BB6DC9" w:rsidRPr="00BF43E3" w14:paraId="68133F4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9D6E268" w14:textId="77777777" w:rsidR="00BB6DC9" w:rsidRPr="00BF43E3" w:rsidRDefault="00BB6DC9" w:rsidP="00BB6DC9">
            <w:pPr>
              <w:widowControl/>
              <w:autoSpaceDE/>
              <w:autoSpaceDN/>
              <w:textAlignment w:val="baseline"/>
              <w:rPr>
                <w:rFonts w:ascii="Tahoma" w:eastAsia="Times New Roman" w:hAnsi="Tahoma" w:cs="Tahoma"/>
                <w:kern w:val="2"/>
                <w:sz w:val="20"/>
                <w:szCs w:val="20"/>
                <w:lang w:eastAsia="nl-NL"/>
                <w14:ligatures w14:val="standardContextual"/>
              </w:rPr>
            </w:pPr>
            <w:r w:rsidRPr="00BF43E3">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3B898E8" w14:textId="66687D1A" w:rsidR="00BB6DC9" w:rsidRPr="00BF43E3" w:rsidRDefault="00000000" w:rsidP="00BB6DC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34" w:history="1">
              <w:r w:rsidR="00417493" w:rsidRPr="003E3190">
                <w:rPr>
                  <w:rStyle w:val="Hyperlink"/>
                  <w:rFonts w:ascii="Tahoma" w:eastAsiaTheme="minorHAnsi" w:hAnsi="Tahoma" w:cs="Tahoma"/>
                  <w:kern w:val="2"/>
                  <w:sz w:val="20"/>
                  <w:szCs w:val="20"/>
                  <w14:ligatures w14:val="standardContextual"/>
                </w:rPr>
                <w:t>https://taaladvies.net</w:t>
              </w:r>
            </w:hyperlink>
            <w:r w:rsidR="00BB6DC9" w:rsidRPr="00BF43E3">
              <w:rPr>
                <w:rFonts w:ascii="Tahoma" w:eastAsiaTheme="minorHAnsi" w:hAnsi="Tahoma" w:cs="Tahoma"/>
                <w:kern w:val="2"/>
                <w:sz w:val="20"/>
                <w:szCs w:val="20"/>
                <w14:ligatures w14:val="standardContextual"/>
              </w:rPr>
              <w:t xml:space="preserve"> </w:t>
            </w:r>
          </w:p>
          <w:p w14:paraId="1BCED021" w14:textId="22F73DD9" w:rsidR="00BB6DC9" w:rsidRPr="00BF43E3" w:rsidRDefault="00000000" w:rsidP="00BB6DC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35" w:history="1">
              <w:r w:rsidR="00417493" w:rsidRPr="003E3190">
                <w:rPr>
                  <w:rStyle w:val="Hyperlink"/>
                  <w:rFonts w:ascii="Tahoma" w:eastAsiaTheme="minorHAnsi" w:hAnsi="Tahoma" w:cs="Tahoma"/>
                  <w:kern w:val="2"/>
                  <w:sz w:val="20"/>
                  <w:szCs w:val="20"/>
                  <w14:ligatures w14:val="standardContextual"/>
                </w:rPr>
                <w:t>https://www.vlaanderen.be</w:t>
              </w:r>
            </w:hyperlink>
            <w:r w:rsidR="00BB6DC9" w:rsidRPr="00BF43E3">
              <w:rPr>
                <w:rFonts w:ascii="Tahoma" w:eastAsiaTheme="minorHAnsi" w:hAnsi="Tahoma" w:cs="Tahoma"/>
                <w:kern w:val="2"/>
                <w:sz w:val="20"/>
                <w:szCs w:val="20"/>
                <w14:ligatures w14:val="standardContextual"/>
              </w:rPr>
              <w:t xml:space="preserve"> </w:t>
            </w:r>
          </w:p>
        </w:tc>
      </w:tr>
    </w:tbl>
    <w:p w14:paraId="78780A97" w14:textId="77777777" w:rsidR="00BB6DC9" w:rsidRPr="00562DAC" w:rsidRDefault="00BB6DC9" w:rsidP="00081246">
      <w:pPr>
        <w:rPr>
          <w:lang w:val="nl-BE"/>
        </w:rPr>
      </w:pPr>
    </w:p>
    <w:p w14:paraId="1E37239C" w14:textId="77777777" w:rsidR="0042428B" w:rsidRPr="00E1291A" w:rsidRDefault="0042428B" w:rsidP="001129A9">
      <w:pPr>
        <w:spacing w:line="312" w:lineRule="auto"/>
        <w:rPr>
          <w:rFonts w:ascii="Tahoma" w:eastAsia="Times New Roman" w:hAnsi="Tahoma" w:cs="Tahoma"/>
          <w:b/>
          <w:bCs/>
          <w:sz w:val="20"/>
          <w:szCs w:val="20"/>
          <w:lang w:val="fr-BE" w:eastAsia="nl-BE"/>
        </w:rPr>
      </w:pPr>
      <w:r w:rsidRPr="00E1291A">
        <w:rPr>
          <w:rFonts w:ascii="Tahoma" w:eastAsia="Times New Roman" w:hAnsi="Tahoma" w:cs="Tahoma"/>
          <w:b/>
          <w:bCs/>
          <w:sz w:val="20"/>
          <w:szCs w:val="20"/>
          <w:lang w:val="fr-BE" w:eastAsia="nl-BE"/>
        </w:rPr>
        <w:t>Déjà, en 1835, l’écrivain américain Henry Longfellow parlait de la musique comme le langage universel de l’espèce humaine. Depuis, grâce à l’accélération des contacts entre les différents peuples du monde, faisant de la planète un grand village, la musique a prouvé son caractère transfrontalier et transculturel.</w:t>
      </w:r>
    </w:p>
    <w:p w14:paraId="609BD2FE" w14:textId="77777777" w:rsidR="0042428B" w:rsidRPr="00CC1138" w:rsidRDefault="0042428B" w:rsidP="001129A9">
      <w:pPr>
        <w:spacing w:line="312" w:lineRule="auto"/>
        <w:rPr>
          <w:rFonts w:ascii="Tahoma" w:eastAsia="Times New Roman" w:hAnsi="Tahoma" w:cs="Tahoma"/>
          <w:sz w:val="20"/>
          <w:szCs w:val="20"/>
          <w:lang w:val="fr-BE" w:eastAsia="nl-BE"/>
        </w:rPr>
      </w:pPr>
    </w:p>
    <w:p w14:paraId="78F942EE" w14:textId="4CD867BB" w:rsidR="00692ED4" w:rsidRDefault="001129A9" w:rsidP="00AA3F83">
      <w:pPr>
        <w:spacing w:line="312" w:lineRule="auto"/>
        <w:rPr>
          <w:rFonts w:ascii="Tahoma" w:eastAsia="Times New Roman" w:hAnsi="Tahoma" w:cs="Tahoma"/>
          <w:sz w:val="20"/>
          <w:szCs w:val="20"/>
          <w:lang w:val="nl-BE" w:eastAsia="nl-BE"/>
        </w:rPr>
      </w:pPr>
      <w:r w:rsidRPr="00CC1138">
        <w:rPr>
          <w:rFonts w:ascii="Tahoma" w:eastAsia="Times New Roman" w:hAnsi="Tahoma" w:cs="Tahoma"/>
          <w:sz w:val="20"/>
          <w:szCs w:val="20"/>
          <w:lang w:val="nl-BE" w:eastAsia="nl-BE"/>
        </w:rPr>
        <w:t>Al in 1835 sprak de Amerikaanse schrijver Henry Longfellow over muziek als de universele taal van de mensheid. Sindsdien heeft muziek haar grensoverschrijdende en interculturele karakter bewezen, dankzij de versnelde communicatie tussen de verschillende volkeren van de wereld, die van onze planeet één groot dorp maakt.</w:t>
      </w:r>
    </w:p>
    <w:p w14:paraId="7F0868F7" w14:textId="77777777" w:rsidR="00AA3F83" w:rsidRPr="00692ED4" w:rsidRDefault="00AA3F83" w:rsidP="00AA3F83">
      <w:pPr>
        <w:spacing w:line="312"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73"/>
        <w:gridCol w:w="6883"/>
      </w:tblGrid>
      <w:tr w:rsidR="00692ED4" w:rsidRPr="00DC75AF" w14:paraId="5078608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D899575" w14:textId="77777777" w:rsidR="00692ED4" w:rsidRPr="00DC75AF"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DC75AF">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23759AE" w14:textId="77777777" w:rsidR="00692ED4" w:rsidRPr="00DC75AF"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DC75AF">
              <w:rPr>
                <w:rFonts w:ascii="Tahoma" w:eastAsia="Times New Roman" w:hAnsi="Tahoma" w:cs="Tahoma"/>
                <w:kern w:val="2"/>
                <w:sz w:val="20"/>
                <w:szCs w:val="20"/>
                <w:lang w:eastAsia="nl-NL"/>
                <w14:ligatures w14:val="standardContextual"/>
              </w:rPr>
              <w:t>Spellingsprobleem</w:t>
            </w:r>
          </w:p>
        </w:tc>
      </w:tr>
      <w:tr w:rsidR="00692ED4" w:rsidRPr="00DC75AF" w14:paraId="03B8042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51CA9E9" w14:textId="77777777" w:rsidR="00692ED4" w:rsidRPr="00DC75AF"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DC75AF">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7AF1B53" w14:textId="77777777" w:rsidR="00692ED4" w:rsidRPr="00DC75AF" w:rsidRDefault="00692ED4" w:rsidP="00692ED4">
            <w:pPr>
              <w:widowControl/>
              <w:autoSpaceDE/>
              <w:autoSpaceDN/>
              <w:textAlignment w:val="baseline"/>
              <w:rPr>
                <w:rFonts w:ascii="Tahoma" w:eastAsia="Times New Roman" w:hAnsi="Tahoma" w:cs="Tahoma"/>
                <w:i/>
                <w:iCs/>
                <w:kern w:val="2"/>
                <w:sz w:val="20"/>
                <w:szCs w:val="20"/>
                <w:lang w:val="nl-BE" w:eastAsia="nl-NL"/>
                <w14:ligatures w14:val="standardContextual"/>
              </w:rPr>
            </w:pPr>
            <w:r w:rsidRPr="00DC75AF">
              <w:rPr>
                <w:rFonts w:ascii="Tahoma" w:eastAsia="Times New Roman" w:hAnsi="Tahoma" w:cs="Tahoma"/>
                <w:i/>
                <w:iCs/>
                <w:kern w:val="2"/>
                <w:sz w:val="20"/>
                <w:szCs w:val="20"/>
                <w:lang w:val="nl-BE" w:eastAsia="nl-NL"/>
                <w14:ligatures w14:val="standardContextual"/>
              </w:rPr>
              <w:t>Komma voor ‘</w:t>
            </w:r>
            <w:proofErr w:type="spellStart"/>
            <w:r w:rsidRPr="00DC75AF">
              <w:rPr>
                <w:rFonts w:ascii="Tahoma" w:eastAsia="Times New Roman" w:hAnsi="Tahoma" w:cs="Tahoma"/>
                <w:i/>
                <w:iCs/>
                <w:kern w:val="2"/>
                <w:sz w:val="20"/>
                <w:szCs w:val="20"/>
                <w:lang w:val="nl-BE" w:eastAsia="nl-NL"/>
                <w14:ligatures w14:val="standardContextual"/>
              </w:rPr>
              <w:t>grâce</w:t>
            </w:r>
            <w:proofErr w:type="spellEnd"/>
            <w:r w:rsidRPr="00DC75AF">
              <w:rPr>
                <w:rFonts w:ascii="Tahoma" w:eastAsia="Times New Roman" w:hAnsi="Tahoma" w:cs="Tahoma"/>
                <w:i/>
                <w:iCs/>
                <w:kern w:val="2"/>
                <w:sz w:val="20"/>
                <w:szCs w:val="20"/>
                <w:lang w:val="nl-BE" w:eastAsia="nl-NL"/>
                <w14:ligatures w14:val="standardContextual"/>
              </w:rPr>
              <w:t xml:space="preserve"> à’</w:t>
            </w:r>
          </w:p>
        </w:tc>
      </w:tr>
      <w:tr w:rsidR="00692ED4" w:rsidRPr="00DC75AF" w14:paraId="28C7103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847DE6" w14:textId="77777777" w:rsidR="00692ED4" w:rsidRPr="00DC75AF"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DC75AF">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6DEB4B4" w14:textId="77777777" w:rsidR="00692ED4" w:rsidRPr="00DC75AF" w:rsidRDefault="00692ED4" w:rsidP="00692ED4">
            <w:pPr>
              <w:widowControl/>
              <w:autoSpaceDE/>
              <w:autoSpaceDN/>
              <w:textAlignment w:val="baseline"/>
              <w:rPr>
                <w:rFonts w:ascii="Tahoma" w:eastAsia="Times New Roman" w:hAnsi="Tahoma" w:cs="Tahoma"/>
                <w:i/>
                <w:iCs/>
                <w:kern w:val="2"/>
                <w:sz w:val="20"/>
                <w:szCs w:val="20"/>
                <w:lang w:val="fr-BE" w:eastAsia="nl-NL"/>
                <w14:ligatures w14:val="standardContextual"/>
              </w:rPr>
            </w:pPr>
            <w:proofErr w:type="spellStart"/>
            <w:r w:rsidRPr="00DC75AF">
              <w:rPr>
                <w:rFonts w:ascii="Tahoma" w:eastAsia="Times New Roman" w:hAnsi="Tahoma" w:cs="Tahoma"/>
                <w:i/>
                <w:iCs/>
                <w:kern w:val="2"/>
                <w:sz w:val="20"/>
                <w:szCs w:val="20"/>
                <w:lang w:val="fr-BE" w:eastAsia="nl-NL"/>
                <w14:ligatures w14:val="standardContextual"/>
              </w:rPr>
              <w:t>Komma</w:t>
            </w:r>
            <w:proofErr w:type="spellEnd"/>
            <w:r w:rsidRPr="00DC75AF">
              <w:rPr>
                <w:rFonts w:ascii="Tahoma" w:eastAsia="Times New Roman" w:hAnsi="Tahoma" w:cs="Tahoma"/>
                <w:i/>
                <w:iCs/>
                <w:kern w:val="2"/>
                <w:sz w:val="20"/>
                <w:szCs w:val="20"/>
                <w:lang w:val="fr-BE" w:eastAsia="nl-NL"/>
                <w14:ligatures w14:val="standardContextual"/>
              </w:rPr>
              <w:t xml:space="preserve"> </w:t>
            </w:r>
            <w:proofErr w:type="spellStart"/>
            <w:r w:rsidRPr="00DC75AF">
              <w:rPr>
                <w:rFonts w:ascii="Tahoma" w:eastAsia="Times New Roman" w:hAnsi="Tahoma" w:cs="Tahoma"/>
                <w:i/>
                <w:iCs/>
                <w:kern w:val="2"/>
                <w:sz w:val="20"/>
                <w:szCs w:val="20"/>
                <w:lang w:val="fr-BE" w:eastAsia="nl-NL"/>
                <w14:ligatures w14:val="standardContextual"/>
              </w:rPr>
              <w:t>voor</w:t>
            </w:r>
            <w:proofErr w:type="spellEnd"/>
            <w:r w:rsidRPr="00DC75AF">
              <w:rPr>
                <w:rFonts w:ascii="Tahoma" w:eastAsia="Times New Roman" w:hAnsi="Tahoma" w:cs="Tahoma"/>
                <w:i/>
                <w:iCs/>
                <w:kern w:val="2"/>
                <w:sz w:val="20"/>
                <w:szCs w:val="20"/>
                <w:lang w:val="fr-BE" w:eastAsia="nl-NL"/>
                <w14:ligatures w14:val="standardContextual"/>
              </w:rPr>
              <w:t xml:space="preserve"> ‘</w:t>
            </w:r>
            <w:proofErr w:type="spellStart"/>
            <w:r w:rsidRPr="00DC75AF">
              <w:rPr>
                <w:rFonts w:ascii="Tahoma" w:eastAsia="Times New Roman" w:hAnsi="Tahoma" w:cs="Tahoma"/>
                <w:i/>
                <w:iCs/>
                <w:kern w:val="2"/>
                <w:sz w:val="20"/>
                <w:szCs w:val="20"/>
                <w:lang w:val="fr-BE" w:eastAsia="nl-NL"/>
                <w14:ligatures w14:val="standardContextual"/>
              </w:rPr>
              <w:t>dankzij</w:t>
            </w:r>
            <w:proofErr w:type="spellEnd"/>
            <w:r w:rsidRPr="00DC75AF">
              <w:rPr>
                <w:rFonts w:ascii="Tahoma" w:eastAsia="Times New Roman" w:hAnsi="Tahoma" w:cs="Tahoma"/>
                <w:i/>
                <w:iCs/>
                <w:kern w:val="2"/>
                <w:sz w:val="20"/>
                <w:szCs w:val="20"/>
                <w:lang w:val="fr-BE" w:eastAsia="nl-NL"/>
                <w14:ligatures w14:val="standardContextual"/>
              </w:rPr>
              <w:t>’</w:t>
            </w:r>
          </w:p>
        </w:tc>
      </w:tr>
      <w:tr w:rsidR="00692ED4" w:rsidRPr="00DC75AF" w14:paraId="79EBFD4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7C5077B" w14:textId="77777777" w:rsidR="00692ED4" w:rsidRPr="00DC75AF"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DC75AF">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CBCF829" w14:textId="0E346DC7" w:rsidR="00692ED4" w:rsidRPr="00DC75AF" w:rsidRDefault="00692ED4" w:rsidP="00692ED4">
            <w:pPr>
              <w:widowControl/>
              <w:autoSpaceDE/>
              <w:autoSpaceDN/>
              <w:spacing w:after="160" w:line="259" w:lineRule="auto"/>
              <w:rPr>
                <w:rFonts w:ascii="Tahoma" w:eastAsiaTheme="minorHAnsi" w:hAnsi="Tahoma" w:cs="Tahoma"/>
                <w:color w:val="182B49"/>
                <w:kern w:val="2"/>
                <w:sz w:val="20"/>
                <w:szCs w:val="20"/>
                <w:shd w:val="clear" w:color="auto" w:fill="FFFFFF"/>
                <w:lang w:val="nl-BE"/>
                <w14:ligatures w14:val="standardContextual"/>
              </w:rPr>
            </w:pPr>
            <w:r w:rsidRPr="00DC75AF">
              <w:rPr>
                <w:rFonts w:ascii="Tahoma" w:eastAsiaTheme="minorHAnsi" w:hAnsi="Tahoma" w:cs="Tahoma"/>
                <w:color w:val="182B49"/>
                <w:kern w:val="2"/>
                <w:sz w:val="20"/>
                <w:szCs w:val="20"/>
                <w:shd w:val="clear" w:color="auto" w:fill="FFFFFF"/>
                <w:lang w:val="nl-BE"/>
                <w14:ligatures w14:val="standardContextual"/>
              </w:rPr>
              <w:t>Taaladvies: ‘Voor de</w:t>
            </w:r>
            <w:r w:rsidR="00DC75AF">
              <w:rPr>
                <w:rFonts w:ascii="Tahoma" w:eastAsiaTheme="minorHAnsi" w:hAnsi="Tahoma" w:cs="Tahoma"/>
                <w:color w:val="182B49"/>
                <w:kern w:val="2"/>
                <w:sz w:val="20"/>
                <w:szCs w:val="20"/>
                <w:shd w:val="clear" w:color="auto" w:fill="FFFFFF"/>
                <w:lang w:val="nl-BE"/>
                <w14:ligatures w14:val="standardContextual"/>
              </w:rPr>
              <w:t xml:space="preserve"> </w:t>
            </w:r>
            <w:r w:rsidRPr="00DC75AF">
              <w:rPr>
                <w:rFonts w:ascii="Tahoma" w:eastAsiaTheme="minorHAnsi" w:hAnsi="Tahoma" w:cs="Tahoma"/>
                <w:color w:val="182B49"/>
                <w:kern w:val="2"/>
                <w:sz w:val="20"/>
                <w:szCs w:val="20"/>
                <w:shd w:val="clear" w:color="auto" w:fill="FFFFFF"/>
                <w:lang w:val="nl-BE"/>
                <w14:ligatures w14:val="standardContextual"/>
              </w:rPr>
              <w:t>voegwoorden </w:t>
            </w:r>
            <w:r w:rsidRPr="00DC75AF">
              <w:rPr>
                <w:rFonts w:ascii="Tahoma" w:eastAsiaTheme="minorHAnsi" w:hAnsi="Tahoma" w:cs="Tahoma"/>
                <w:i/>
                <w:iCs/>
                <w:color w:val="182B49"/>
                <w:kern w:val="2"/>
                <w:sz w:val="20"/>
                <w:szCs w:val="20"/>
                <w:bdr w:val="none" w:sz="0" w:space="0" w:color="auto" w:frame="1"/>
                <w:shd w:val="clear" w:color="auto" w:fill="FFFFFF"/>
                <w:lang w:val="nl-BE"/>
                <w14:ligatures w14:val="standardContextual"/>
              </w:rPr>
              <w:t>omdat</w:t>
            </w:r>
            <w:r w:rsidRPr="00DC75AF">
              <w:rPr>
                <w:rFonts w:ascii="Tahoma" w:eastAsiaTheme="minorHAnsi" w:hAnsi="Tahoma" w:cs="Tahoma"/>
                <w:color w:val="182B49"/>
                <w:kern w:val="2"/>
                <w:sz w:val="20"/>
                <w:szCs w:val="20"/>
                <w:shd w:val="clear" w:color="auto" w:fill="FFFFFF"/>
                <w:lang w:val="nl-BE"/>
                <w14:ligatures w14:val="standardContextual"/>
              </w:rPr>
              <w:t>, </w:t>
            </w:r>
            <w:r w:rsidRPr="00DC75AF">
              <w:rPr>
                <w:rFonts w:ascii="Tahoma" w:eastAsiaTheme="minorHAnsi" w:hAnsi="Tahoma" w:cs="Tahoma"/>
                <w:i/>
                <w:iCs/>
                <w:color w:val="182B49"/>
                <w:kern w:val="2"/>
                <w:sz w:val="20"/>
                <w:szCs w:val="20"/>
                <w:bdr w:val="none" w:sz="0" w:space="0" w:color="auto" w:frame="1"/>
                <w:shd w:val="clear" w:color="auto" w:fill="FFFFFF"/>
                <w:lang w:val="nl-BE"/>
                <w14:ligatures w14:val="standardContextual"/>
              </w:rPr>
              <w:t>doordat</w:t>
            </w:r>
            <w:r w:rsidRPr="00DC75AF">
              <w:rPr>
                <w:rFonts w:ascii="Tahoma" w:eastAsiaTheme="minorHAnsi" w:hAnsi="Tahoma" w:cs="Tahoma"/>
                <w:color w:val="182B49"/>
                <w:kern w:val="2"/>
                <w:sz w:val="20"/>
                <w:szCs w:val="20"/>
                <w:shd w:val="clear" w:color="auto" w:fill="FFFFFF"/>
                <w:lang w:val="nl-BE"/>
                <w14:ligatures w14:val="standardContextual"/>
              </w:rPr>
              <w:t>, </w:t>
            </w:r>
            <w:r w:rsidRPr="00DC75AF">
              <w:rPr>
                <w:rFonts w:ascii="Tahoma" w:eastAsiaTheme="minorHAnsi" w:hAnsi="Tahoma" w:cs="Tahoma"/>
                <w:i/>
                <w:iCs/>
                <w:color w:val="182B49"/>
                <w:kern w:val="2"/>
                <w:sz w:val="20"/>
                <w:szCs w:val="20"/>
                <w:bdr w:val="none" w:sz="0" w:space="0" w:color="auto" w:frame="1"/>
                <w:shd w:val="clear" w:color="auto" w:fill="FFFFFF"/>
                <w:lang w:val="nl-BE"/>
                <w14:ligatures w14:val="standardContextual"/>
              </w:rPr>
              <w:t>als</w:t>
            </w:r>
            <w:r w:rsidRPr="00DC75AF">
              <w:rPr>
                <w:rFonts w:ascii="Tahoma" w:eastAsiaTheme="minorHAnsi" w:hAnsi="Tahoma" w:cs="Tahoma"/>
                <w:color w:val="182B49"/>
                <w:kern w:val="2"/>
                <w:sz w:val="20"/>
                <w:szCs w:val="20"/>
                <w:shd w:val="clear" w:color="auto" w:fill="FFFFFF"/>
                <w:lang w:val="nl-BE"/>
                <w14:ligatures w14:val="standardContextual"/>
              </w:rPr>
              <w:t>, </w:t>
            </w:r>
            <w:r w:rsidRPr="00DC75AF">
              <w:rPr>
                <w:rFonts w:ascii="Tahoma" w:eastAsiaTheme="minorHAnsi" w:hAnsi="Tahoma" w:cs="Tahoma"/>
                <w:i/>
                <w:iCs/>
                <w:color w:val="182B49"/>
                <w:kern w:val="2"/>
                <w:sz w:val="20"/>
                <w:szCs w:val="20"/>
                <w:bdr w:val="none" w:sz="0" w:space="0" w:color="auto" w:frame="1"/>
                <w:shd w:val="clear" w:color="auto" w:fill="FFFFFF"/>
                <w:lang w:val="nl-BE"/>
                <w14:ligatures w14:val="standardContextual"/>
              </w:rPr>
              <w:t>indien</w:t>
            </w:r>
            <w:r w:rsidRPr="00DC75AF">
              <w:rPr>
                <w:rFonts w:ascii="Tahoma" w:eastAsiaTheme="minorHAnsi" w:hAnsi="Tahoma" w:cs="Tahoma"/>
                <w:color w:val="182B49"/>
                <w:kern w:val="2"/>
                <w:sz w:val="20"/>
                <w:szCs w:val="20"/>
                <w:shd w:val="clear" w:color="auto" w:fill="FFFFFF"/>
                <w:lang w:val="nl-BE"/>
                <w14:ligatures w14:val="standardContextual"/>
              </w:rPr>
              <w:t>, </w:t>
            </w:r>
            <w:r w:rsidRPr="00DC75AF">
              <w:rPr>
                <w:rFonts w:ascii="Tahoma" w:eastAsiaTheme="minorHAnsi" w:hAnsi="Tahoma" w:cs="Tahoma"/>
                <w:i/>
                <w:iCs/>
                <w:color w:val="182B49"/>
                <w:kern w:val="2"/>
                <w:sz w:val="20"/>
                <w:szCs w:val="20"/>
                <w:bdr w:val="none" w:sz="0" w:space="0" w:color="auto" w:frame="1"/>
                <w:shd w:val="clear" w:color="auto" w:fill="FFFFFF"/>
                <w:lang w:val="nl-BE"/>
                <w14:ligatures w14:val="standardContextual"/>
              </w:rPr>
              <w:t>aangezien</w:t>
            </w:r>
            <w:r w:rsidRPr="00DC75AF">
              <w:rPr>
                <w:rFonts w:ascii="Tahoma" w:eastAsiaTheme="minorHAnsi" w:hAnsi="Tahoma" w:cs="Tahoma"/>
                <w:color w:val="182B49"/>
                <w:kern w:val="2"/>
                <w:sz w:val="20"/>
                <w:szCs w:val="20"/>
                <w:shd w:val="clear" w:color="auto" w:fill="FFFFFF"/>
                <w:lang w:val="nl-BE"/>
                <w14:ligatures w14:val="standardContextual"/>
              </w:rPr>
              <w:t>, </w:t>
            </w:r>
            <w:r w:rsidRPr="00DC75AF">
              <w:rPr>
                <w:rFonts w:ascii="Tahoma" w:eastAsiaTheme="minorHAnsi" w:hAnsi="Tahoma" w:cs="Tahoma"/>
                <w:i/>
                <w:iCs/>
                <w:color w:val="182B49"/>
                <w:kern w:val="2"/>
                <w:sz w:val="20"/>
                <w:szCs w:val="20"/>
                <w:bdr w:val="none" w:sz="0" w:space="0" w:color="auto" w:frame="1"/>
                <w:shd w:val="clear" w:color="auto" w:fill="FFFFFF"/>
                <w:lang w:val="nl-BE"/>
                <w14:ligatures w14:val="standardContextual"/>
              </w:rPr>
              <w:t>terwijl</w:t>
            </w:r>
            <w:r w:rsidRPr="00DC75AF">
              <w:rPr>
                <w:rFonts w:ascii="Tahoma" w:eastAsiaTheme="minorHAnsi" w:hAnsi="Tahoma" w:cs="Tahoma"/>
                <w:color w:val="182B49"/>
                <w:kern w:val="2"/>
                <w:sz w:val="20"/>
                <w:szCs w:val="20"/>
                <w:shd w:val="clear" w:color="auto" w:fill="FFFFFF"/>
                <w:lang w:val="nl-BE"/>
                <w14:ligatures w14:val="standardContextual"/>
              </w:rPr>
              <w:t>, </w:t>
            </w:r>
            <w:r w:rsidRPr="00DC75AF">
              <w:rPr>
                <w:rFonts w:ascii="Tahoma" w:eastAsiaTheme="minorHAnsi" w:hAnsi="Tahoma" w:cs="Tahoma"/>
                <w:i/>
                <w:iCs/>
                <w:color w:val="182B49"/>
                <w:kern w:val="2"/>
                <w:sz w:val="20"/>
                <w:szCs w:val="20"/>
                <w:bdr w:val="none" w:sz="0" w:space="0" w:color="auto" w:frame="1"/>
                <w:shd w:val="clear" w:color="auto" w:fill="FFFFFF"/>
                <w:lang w:val="nl-BE"/>
                <w14:ligatures w14:val="standardContextual"/>
              </w:rPr>
              <w:t>zodat</w:t>
            </w:r>
            <w:r w:rsidRPr="00DC75AF">
              <w:rPr>
                <w:rFonts w:ascii="Tahoma" w:eastAsiaTheme="minorHAnsi" w:hAnsi="Tahoma" w:cs="Tahoma"/>
                <w:color w:val="182B49"/>
                <w:kern w:val="2"/>
                <w:sz w:val="20"/>
                <w:szCs w:val="20"/>
                <w:shd w:val="clear" w:color="auto" w:fill="FFFFFF"/>
                <w:lang w:val="nl-BE"/>
                <w14:ligatures w14:val="standardContextual"/>
              </w:rPr>
              <w:t>, </w:t>
            </w:r>
            <w:r w:rsidRPr="00DC75AF">
              <w:rPr>
                <w:rFonts w:ascii="Tahoma" w:eastAsiaTheme="minorHAnsi" w:hAnsi="Tahoma" w:cs="Tahoma"/>
                <w:i/>
                <w:iCs/>
                <w:color w:val="182B49"/>
                <w:kern w:val="2"/>
                <w:sz w:val="20"/>
                <w:szCs w:val="20"/>
                <w:bdr w:val="none" w:sz="0" w:space="0" w:color="auto" w:frame="1"/>
                <w:shd w:val="clear" w:color="auto" w:fill="FFFFFF"/>
                <w:lang w:val="nl-BE"/>
                <w14:ligatures w14:val="standardContextual"/>
              </w:rPr>
              <w:t>opdat</w:t>
            </w:r>
            <w:r w:rsidRPr="00DC75AF">
              <w:rPr>
                <w:rFonts w:ascii="Tahoma" w:eastAsiaTheme="minorHAnsi" w:hAnsi="Tahoma" w:cs="Tahoma"/>
                <w:color w:val="182B49"/>
                <w:kern w:val="2"/>
                <w:sz w:val="20"/>
                <w:szCs w:val="20"/>
                <w:shd w:val="clear" w:color="auto" w:fill="FFFFFF"/>
                <w:lang w:val="nl-BE"/>
                <w14:ligatures w14:val="standardContextual"/>
              </w:rPr>
              <w:t> enzovoort is de komma in veel gevallen wel gewenst.’</w:t>
            </w:r>
          </w:p>
          <w:p w14:paraId="3A7723B2" w14:textId="77777777" w:rsidR="00A77AC5" w:rsidRDefault="00692ED4" w:rsidP="00DC75AF">
            <w:pPr>
              <w:widowControl/>
              <w:autoSpaceDE/>
              <w:autoSpaceDN/>
              <w:spacing w:after="160" w:line="259" w:lineRule="auto"/>
              <w:rPr>
                <w:rFonts w:ascii="Tahoma" w:eastAsiaTheme="minorHAnsi" w:hAnsi="Tahoma" w:cs="Tahoma"/>
                <w:color w:val="182B49"/>
                <w:kern w:val="2"/>
                <w:sz w:val="20"/>
                <w:szCs w:val="20"/>
                <w:shd w:val="clear" w:color="auto" w:fill="FFFFFF"/>
                <w:lang w:val="nl-BE"/>
                <w14:ligatures w14:val="standardContextual"/>
              </w:rPr>
            </w:pPr>
            <w:proofErr w:type="spellStart"/>
            <w:r w:rsidRPr="00DC75AF">
              <w:rPr>
                <w:rFonts w:ascii="Tahoma" w:eastAsiaTheme="minorHAnsi" w:hAnsi="Tahoma" w:cs="Tahoma"/>
                <w:kern w:val="2"/>
                <w:sz w:val="20"/>
                <w:szCs w:val="20"/>
                <w:lang w:val="nl-BE"/>
                <w14:ligatures w14:val="standardContextual"/>
              </w:rPr>
              <w:t>Onzetaal</w:t>
            </w:r>
            <w:proofErr w:type="spellEnd"/>
            <w:r w:rsidRPr="00DC75AF">
              <w:rPr>
                <w:rFonts w:ascii="Tahoma" w:eastAsiaTheme="minorHAnsi" w:hAnsi="Tahoma" w:cs="Tahoma"/>
                <w:kern w:val="2"/>
                <w:sz w:val="20"/>
                <w:szCs w:val="20"/>
                <w:lang w:val="nl-BE"/>
                <w14:ligatures w14:val="standardContextual"/>
              </w:rPr>
              <w:t>: ‘</w:t>
            </w:r>
            <w:r w:rsidRPr="00DC75AF">
              <w:rPr>
                <w:rFonts w:ascii="Tahoma" w:eastAsiaTheme="minorHAnsi" w:hAnsi="Tahoma" w:cs="Tahoma"/>
                <w:color w:val="182B49"/>
                <w:kern w:val="2"/>
                <w:sz w:val="20"/>
                <w:szCs w:val="20"/>
                <w:shd w:val="clear" w:color="auto" w:fill="FFFFFF"/>
                <w:lang w:val="nl-BE"/>
                <w14:ligatures w14:val="standardContextual"/>
              </w:rPr>
              <w:t xml:space="preserve">Met komma’s geef je aan waar de lezer een pauze moet ‘lezen’. Plaats dus een komma als er bij het voorlezen (hardop of ‘in je hoofd’) een duidelijke pauze hoorbaar is.’ </w:t>
            </w:r>
          </w:p>
          <w:p w14:paraId="3C934C89" w14:textId="20C180CE" w:rsidR="00692ED4" w:rsidRPr="00DC75AF" w:rsidRDefault="00692ED4" w:rsidP="00DC75AF">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DC75AF">
              <w:rPr>
                <w:rFonts w:ascii="Tahoma" w:eastAsiaTheme="minorHAnsi" w:hAnsi="Tahoma" w:cs="Tahoma"/>
                <w:color w:val="182B49"/>
                <w:kern w:val="2"/>
                <w:sz w:val="20"/>
                <w:szCs w:val="20"/>
                <w:shd w:val="clear" w:color="auto" w:fill="FFFFFF"/>
                <w:lang w:val="nl-BE"/>
                <w14:ligatures w14:val="standardContextual"/>
              </w:rPr>
              <w:t>In mijn vertaling is wel een pauze te horen, dus ik plaats een komma voor ‘dankzij’.</w:t>
            </w:r>
          </w:p>
        </w:tc>
      </w:tr>
      <w:tr w:rsidR="00692ED4" w:rsidRPr="00DC75AF" w14:paraId="0094753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619BDC" w14:textId="77777777" w:rsidR="00692ED4" w:rsidRPr="00DC75AF"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DC75AF">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4A530F2" w14:textId="233E9C1E" w:rsidR="00692ED4" w:rsidRPr="00DC75AF" w:rsidRDefault="00000000" w:rsidP="00692ED4">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36" w:history="1">
              <w:r w:rsidR="00417493" w:rsidRPr="003E3190">
                <w:rPr>
                  <w:rStyle w:val="Hyperlink"/>
                  <w:rFonts w:ascii="Tahoma" w:eastAsiaTheme="minorHAnsi" w:hAnsi="Tahoma" w:cs="Tahoma"/>
                  <w:kern w:val="2"/>
                  <w:sz w:val="20"/>
                  <w:szCs w:val="20"/>
                  <w:shd w:val="clear" w:color="auto" w:fill="FFFFFF"/>
                  <w:lang w:val="nl-BE"/>
                  <w14:ligatures w14:val="standardContextual"/>
                </w:rPr>
                <w:t>https://taaladvies.net</w:t>
              </w:r>
            </w:hyperlink>
            <w:r w:rsidR="00692ED4" w:rsidRPr="00DC75AF">
              <w:rPr>
                <w:rFonts w:ascii="Tahoma" w:eastAsiaTheme="minorHAnsi" w:hAnsi="Tahoma" w:cs="Tahoma"/>
                <w:color w:val="0563C1" w:themeColor="hyperlink"/>
                <w:kern w:val="2"/>
                <w:sz w:val="20"/>
                <w:szCs w:val="20"/>
                <w:u w:val="single"/>
                <w:shd w:val="clear" w:color="auto" w:fill="FFFFFF"/>
                <w:lang w:val="nl-BE"/>
                <w14:ligatures w14:val="standardContextual"/>
              </w:rPr>
              <w:t xml:space="preserve"> </w:t>
            </w:r>
          </w:p>
          <w:p w14:paraId="60538EA7" w14:textId="543A485F" w:rsidR="00692ED4" w:rsidRPr="00DC75AF" w:rsidRDefault="00000000" w:rsidP="00692ED4">
            <w:pPr>
              <w:widowControl/>
              <w:numPr>
                <w:ilvl w:val="0"/>
                <w:numId w:val="21"/>
              </w:numPr>
              <w:autoSpaceDE/>
              <w:autoSpaceDN/>
              <w:spacing w:after="160" w:line="259" w:lineRule="auto"/>
              <w:contextualSpacing/>
              <w:rPr>
                <w:rFonts w:ascii="Tahoma" w:eastAsiaTheme="minorHAnsi" w:hAnsi="Tahoma" w:cs="Tahoma"/>
                <w:color w:val="182B49"/>
                <w:kern w:val="2"/>
                <w:sz w:val="20"/>
                <w:szCs w:val="20"/>
                <w:shd w:val="clear" w:color="auto" w:fill="FFFFFF"/>
                <w:lang w:val="nl-BE"/>
                <w14:ligatures w14:val="standardContextual"/>
              </w:rPr>
            </w:pPr>
            <w:hyperlink r:id="rId637" w:history="1">
              <w:r w:rsidR="00417493" w:rsidRPr="003E3190">
                <w:rPr>
                  <w:rStyle w:val="Hyperlink"/>
                  <w:rFonts w:ascii="Tahoma" w:eastAsiaTheme="minorHAnsi" w:hAnsi="Tahoma" w:cs="Tahoma"/>
                  <w:kern w:val="2"/>
                  <w:sz w:val="20"/>
                  <w:szCs w:val="20"/>
                  <w:shd w:val="clear" w:color="auto" w:fill="FFFFFF"/>
                  <w:lang w:val="nl-BE"/>
                  <w14:ligatures w14:val="standardContextual"/>
                </w:rPr>
                <w:t>https://onzetaal.nl</w:t>
              </w:r>
            </w:hyperlink>
            <w:r w:rsidR="00692ED4" w:rsidRPr="00DC75AF">
              <w:rPr>
                <w:rFonts w:ascii="Tahoma" w:eastAsiaTheme="minorHAnsi" w:hAnsi="Tahoma" w:cs="Tahoma"/>
                <w:color w:val="182B49"/>
                <w:kern w:val="2"/>
                <w:sz w:val="20"/>
                <w:szCs w:val="20"/>
                <w:shd w:val="clear" w:color="auto" w:fill="FFFFFF"/>
                <w:lang w:val="nl-BE"/>
                <w14:ligatures w14:val="standardContextual"/>
              </w:rPr>
              <w:t xml:space="preserve"> </w:t>
            </w:r>
          </w:p>
        </w:tc>
      </w:tr>
    </w:tbl>
    <w:p w14:paraId="5A624D18" w14:textId="77777777" w:rsidR="00692ED4" w:rsidRPr="00692ED4" w:rsidRDefault="00692ED4" w:rsidP="00692ED4">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692ED4" w:rsidRPr="00A77AC5" w14:paraId="2780DBC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8348ACF" w14:textId="77777777" w:rsidR="00692ED4" w:rsidRPr="00A77AC5"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A77AC5">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2BDD428" w14:textId="77777777" w:rsidR="00692ED4" w:rsidRPr="00A77AC5"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A77AC5">
              <w:rPr>
                <w:rFonts w:ascii="Tahoma" w:eastAsia="Times New Roman" w:hAnsi="Tahoma" w:cs="Tahoma"/>
                <w:kern w:val="2"/>
                <w:sz w:val="20"/>
                <w:szCs w:val="20"/>
                <w:lang w:eastAsia="nl-NL"/>
                <w14:ligatures w14:val="standardContextual"/>
              </w:rPr>
              <w:t xml:space="preserve">Spellingsprobleem </w:t>
            </w:r>
          </w:p>
        </w:tc>
      </w:tr>
      <w:tr w:rsidR="00692ED4" w:rsidRPr="00A77AC5" w14:paraId="43C63FD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57BFB39" w14:textId="77777777" w:rsidR="00692ED4" w:rsidRPr="00A77AC5"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A77AC5">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0616756" w14:textId="734F42B6" w:rsidR="00692ED4" w:rsidRPr="00A77AC5" w:rsidRDefault="002E1986" w:rsidP="00692ED4">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u</w:t>
            </w:r>
            <w:r w:rsidR="00692ED4" w:rsidRPr="00A77AC5">
              <w:rPr>
                <w:rFonts w:ascii="Tahoma" w:eastAsia="Times New Roman" w:hAnsi="Tahoma" w:cs="Tahoma"/>
                <w:kern w:val="2"/>
                <w:sz w:val="20"/>
                <w:szCs w:val="20"/>
                <w:lang w:val="nl-BE" w:eastAsia="nl-NL"/>
                <w14:ligatures w14:val="standardContextual"/>
              </w:rPr>
              <w:t>n</w:t>
            </w:r>
            <w:proofErr w:type="spellEnd"/>
            <w:r w:rsidR="00692ED4" w:rsidRPr="00A77AC5">
              <w:rPr>
                <w:rFonts w:ascii="Tahoma" w:eastAsia="Times New Roman" w:hAnsi="Tahoma" w:cs="Tahoma"/>
                <w:kern w:val="2"/>
                <w:sz w:val="20"/>
                <w:szCs w:val="20"/>
                <w:lang w:val="nl-BE" w:eastAsia="nl-NL"/>
                <w14:ligatures w14:val="standardContextual"/>
              </w:rPr>
              <w:t xml:space="preserve"> grand </w:t>
            </w:r>
            <w:proofErr w:type="spellStart"/>
            <w:r w:rsidR="00692ED4" w:rsidRPr="00A77AC5">
              <w:rPr>
                <w:rFonts w:ascii="Tahoma" w:eastAsia="Times New Roman" w:hAnsi="Tahoma" w:cs="Tahoma"/>
                <w:kern w:val="2"/>
                <w:sz w:val="20"/>
                <w:szCs w:val="20"/>
                <w:lang w:val="nl-BE" w:eastAsia="nl-NL"/>
                <w14:ligatures w14:val="standardContextual"/>
              </w:rPr>
              <w:t>village</w:t>
            </w:r>
            <w:proofErr w:type="spellEnd"/>
          </w:p>
        </w:tc>
      </w:tr>
      <w:tr w:rsidR="00692ED4" w:rsidRPr="00A77AC5" w14:paraId="132ABC4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78BB64E" w14:textId="77777777" w:rsidR="00692ED4" w:rsidRPr="00A77AC5"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A77AC5">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5DDA5B4" w14:textId="39DA8C2A" w:rsidR="00692ED4" w:rsidRPr="00A77AC5" w:rsidRDefault="002E1986" w:rsidP="00692ED4">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é</w:t>
            </w:r>
            <w:r w:rsidR="00692ED4" w:rsidRPr="00A77AC5">
              <w:rPr>
                <w:rFonts w:ascii="Tahoma" w:eastAsia="Times New Roman" w:hAnsi="Tahoma" w:cs="Tahoma"/>
                <w:kern w:val="2"/>
                <w:sz w:val="20"/>
                <w:szCs w:val="20"/>
                <w:lang w:val="fr-BE" w:eastAsia="nl-NL"/>
                <w14:ligatures w14:val="standardContextual"/>
              </w:rPr>
              <w:t>én</w:t>
            </w:r>
            <w:proofErr w:type="spellEnd"/>
            <w:r w:rsidR="00692ED4" w:rsidRPr="00A77AC5">
              <w:rPr>
                <w:rFonts w:ascii="Tahoma" w:eastAsia="Times New Roman" w:hAnsi="Tahoma" w:cs="Tahoma"/>
                <w:kern w:val="2"/>
                <w:sz w:val="20"/>
                <w:szCs w:val="20"/>
                <w:lang w:val="fr-BE" w:eastAsia="nl-NL"/>
                <w14:ligatures w14:val="standardContextual"/>
              </w:rPr>
              <w:t xml:space="preserve"> </w:t>
            </w:r>
            <w:proofErr w:type="spellStart"/>
            <w:r w:rsidR="00692ED4" w:rsidRPr="00A77AC5">
              <w:rPr>
                <w:rFonts w:ascii="Tahoma" w:eastAsia="Times New Roman" w:hAnsi="Tahoma" w:cs="Tahoma"/>
                <w:kern w:val="2"/>
                <w:sz w:val="20"/>
                <w:szCs w:val="20"/>
                <w:lang w:val="fr-BE" w:eastAsia="nl-NL"/>
                <w14:ligatures w14:val="standardContextual"/>
              </w:rPr>
              <w:t>groot</w:t>
            </w:r>
            <w:proofErr w:type="spellEnd"/>
            <w:r w:rsidR="00692ED4" w:rsidRPr="00A77AC5">
              <w:rPr>
                <w:rFonts w:ascii="Tahoma" w:eastAsia="Times New Roman" w:hAnsi="Tahoma" w:cs="Tahoma"/>
                <w:kern w:val="2"/>
                <w:sz w:val="20"/>
                <w:szCs w:val="20"/>
                <w:lang w:val="fr-BE" w:eastAsia="nl-NL"/>
                <w14:ligatures w14:val="standardContextual"/>
              </w:rPr>
              <w:t xml:space="preserve"> </w:t>
            </w:r>
            <w:proofErr w:type="spellStart"/>
            <w:r w:rsidR="00692ED4" w:rsidRPr="00A77AC5">
              <w:rPr>
                <w:rFonts w:ascii="Tahoma" w:eastAsia="Times New Roman" w:hAnsi="Tahoma" w:cs="Tahoma"/>
                <w:kern w:val="2"/>
                <w:sz w:val="20"/>
                <w:szCs w:val="20"/>
                <w:lang w:val="fr-BE" w:eastAsia="nl-NL"/>
                <w14:ligatures w14:val="standardContextual"/>
              </w:rPr>
              <w:t>dorp</w:t>
            </w:r>
            <w:proofErr w:type="spellEnd"/>
          </w:p>
        </w:tc>
      </w:tr>
      <w:tr w:rsidR="00692ED4" w:rsidRPr="00A77AC5" w14:paraId="1B02E16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862AD0" w14:textId="77777777" w:rsidR="00692ED4" w:rsidRPr="00A77AC5"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A77AC5">
              <w:rPr>
                <w:rFonts w:ascii="Tahoma" w:eastAsia="Times New Roman" w:hAnsi="Tahoma" w:cs="Tahoma"/>
                <w:kern w:val="2"/>
                <w:sz w:val="20"/>
                <w:szCs w:val="20"/>
                <w:lang w:eastAsia="nl-NL"/>
                <w14:ligatures w14:val="standardContextual"/>
              </w:rPr>
              <w:lastRenderedPageBreak/>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B2555C9" w14:textId="4F56F452" w:rsidR="00692ED4" w:rsidRPr="00A77AC5" w:rsidRDefault="00A77AC5" w:rsidP="00692ED4">
            <w:pPr>
              <w:widowControl/>
              <w:autoSpaceDE/>
              <w:autoSpaceDN/>
              <w:spacing w:after="160" w:line="259" w:lineRule="auto"/>
              <w:rPr>
                <w:rFonts w:ascii="Tahoma" w:eastAsiaTheme="minorHAnsi" w:hAnsi="Tahoma" w:cs="Tahoma"/>
                <w:color w:val="333332"/>
                <w:kern w:val="2"/>
                <w:sz w:val="20"/>
                <w:szCs w:val="20"/>
                <w:bdr w:val="none" w:sz="0" w:space="0" w:color="auto" w:frame="1"/>
                <w:shd w:val="clear" w:color="auto" w:fill="FFFFFF"/>
                <w:lang w:val="nl-BE"/>
                <w14:ligatures w14:val="standardContextual"/>
              </w:rPr>
            </w:pPr>
            <w:r w:rsidRPr="00A77AC5">
              <w:rPr>
                <w:rFonts w:ascii="Tahoma" w:eastAsiaTheme="minorHAnsi" w:hAnsi="Tahoma" w:cs="Tahoma"/>
                <w:color w:val="333332"/>
                <w:kern w:val="2"/>
                <w:sz w:val="20"/>
                <w:szCs w:val="20"/>
                <w:bdr w:val="none" w:sz="0" w:space="0" w:color="auto" w:frame="1"/>
                <w:shd w:val="clear" w:color="auto" w:fill="FFFFFF"/>
                <w:lang w:val="nl-BE"/>
                <w14:ligatures w14:val="standardContextual"/>
              </w:rPr>
              <w:t>T</w:t>
            </w:r>
            <w:r w:rsidR="00692ED4" w:rsidRPr="00A77AC5">
              <w:rPr>
                <w:rFonts w:ascii="Tahoma" w:eastAsiaTheme="minorHAnsi" w:hAnsi="Tahoma" w:cs="Tahoma"/>
                <w:color w:val="333332"/>
                <w:kern w:val="2"/>
                <w:sz w:val="20"/>
                <w:szCs w:val="20"/>
                <w:bdr w:val="none" w:sz="0" w:space="0" w:color="auto" w:frame="1"/>
                <w:shd w:val="clear" w:color="auto" w:fill="FFFFFF"/>
                <w:lang w:val="nl-BE"/>
                <w14:ligatures w14:val="standardContextual"/>
              </w:rPr>
              <w:t>eamtaaladvies: ‘Accenttekens kunnen gebruikt worden om het telwoord </w:t>
            </w:r>
            <w:r w:rsidR="00692ED4" w:rsidRPr="00A77AC5">
              <w:rPr>
                <w:rFonts w:ascii="Tahoma" w:eastAsiaTheme="minorHAnsi" w:hAnsi="Tahoma" w:cs="Tahoma"/>
                <w:i/>
                <w:iCs/>
                <w:color w:val="333332"/>
                <w:kern w:val="2"/>
                <w:sz w:val="20"/>
                <w:szCs w:val="20"/>
                <w:bdr w:val="none" w:sz="0" w:space="0" w:color="auto" w:frame="1"/>
                <w:shd w:val="clear" w:color="auto" w:fill="FFFFFF"/>
                <w:lang w:val="nl-BE"/>
                <w14:ligatures w14:val="standardContextual"/>
              </w:rPr>
              <w:t>een</w:t>
            </w:r>
            <w:r w:rsidR="00692ED4" w:rsidRPr="00A77AC5">
              <w:rPr>
                <w:rFonts w:ascii="Tahoma" w:eastAsiaTheme="minorHAnsi" w:hAnsi="Tahoma" w:cs="Tahoma"/>
                <w:color w:val="333332"/>
                <w:kern w:val="2"/>
                <w:sz w:val="20"/>
                <w:szCs w:val="20"/>
                <w:bdr w:val="none" w:sz="0" w:space="0" w:color="auto" w:frame="1"/>
                <w:shd w:val="clear" w:color="auto" w:fill="FFFFFF"/>
                <w:lang w:val="nl-BE"/>
                <w14:ligatures w14:val="standardContextual"/>
              </w:rPr>
              <w:t xml:space="preserve"> extra te benadrukken.’ </w:t>
            </w:r>
          </w:p>
          <w:p w14:paraId="4258F342" w14:textId="77777777" w:rsidR="00692ED4" w:rsidRPr="00A77AC5" w:rsidRDefault="00692ED4" w:rsidP="00692ED4">
            <w:pPr>
              <w:widowControl/>
              <w:autoSpaceDE/>
              <w:autoSpaceDN/>
              <w:spacing w:after="160" w:line="259" w:lineRule="auto"/>
              <w:rPr>
                <w:rFonts w:ascii="Tahoma" w:eastAsiaTheme="minorHAnsi" w:hAnsi="Tahoma" w:cs="Tahoma"/>
                <w:color w:val="333332"/>
                <w:kern w:val="2"/>
                <w:sz w:val="20"/>
                <w:szCs w:val="20"/>
                <w:bdr w:val="none" w:sz="0" w:space="0" w:color="auto" w:frame="1"/>
                <w:shd w:val="clear" w:color="auto" w:fill="FFFFFF"/>
                <w:lang w:val="nl-BE"/>
                <w14:ligatures w14:val="standardContextual"/>
              </w:rPr>
            </w:pPr>
            <w:r w:rsidRPr="00A77AC5">
              <w:rPr>
                <w:rFonts w:ascii="Tahoma" w:eastAsiaTheme="minorHAnsi" w:hAnsi="Tahoma" w:cs="Tahoma"/>
                <w:color w:val="333332"/>
                <w:kern w:val="2"/>
                <w:sz w:val="20"/>
                <w:szCs w:val="20"/>
                <w:bdr w:val="none" w:sz="0" w:space="0" w:color="auto" w:frame="1"/>
                <w:shd w:val="clear" w:color="auto" w:fill="FFFFFF"/>
                <w:lang w:val="nl-BE"/>
                <w14:ligatures w14:val="standardContextual"/>
              </w:rPr>
              <w:t>De nadruk ligt niet op ‘groot’ of ‘dorp’. De nadruk ligt op het feit dat de wereld één geheel is, dus op het woord ‘één’.</w:t>
            </w:r>
          </w:p>
          <w:p w14:paraId="4A7F91A2" w14:textId="4C6109D5" w:rsidR="00692ED4" w:rsidRPr="00A77AC5" w:rsidRDefault="00692ED4" w:rsidP="00A77AC5">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A77AC5">
              <w:rPr>
                <w:rFonts w:ascii="Tahoma" w:eastAsiaTheme="minorHAnsi" w:hAnsi="Tahoma" w:cs="Tahoma"/>
                <w:kern w:val="2"/>
                <w:sz w:val="20"/>
                <w:szCs w:val="20"/>
                <w:lang w:val="nl-BE"/>
                <w14:ligatures w14:val="standardContextual"/>
              </w:rPr>
              <w:t>De Morgen gebruikt ook die collocatie met die spellingswijze: ‘één groot dorp’.</w:t>
            </w:r>
          </w:p>
        </w:tc>
      </w:tr>
      <w:tr w:rsidR="00692ED4" w:rsidRPr="00A77AC5" w14:paraId="443DB53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88DCEF5" w14:textId="77777777" w:rsidR="00692ED4" w:rsidRPr="00A77AC5"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A77AC5">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636ED62" w14:textId="1016267A" w:rsidR="00692ED4" w:rsidRPr="00A77AC5" w:rsidRDefault="00000000" w:rsidP="00417493">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38" w:history="1">
              <w:r w:rsidR="00417493" w:rsidRPr="003E3190">
                <w:rPr>
                  <w:rStyle w:val="Hyperlink"/>
                  <w:rFonts w:ascii="Tahoma" w:eastAsiaTheme="minorHAnsi" w:hAnsi="Tahoma" w:cs="Tahoma"/>
                  <w:kern w:val="2"/>
                  <w:sz w:val="20"/>
                  <w:szCs w:val="20"/>
                  <w:bdr w:val="none" w:sz="0" w:space="0" w:color="auto" w:frame="1"/>
                  <w:shd w:val="clear" w:color="auto" w:fill="FFFFFF"/>
                  <w:lang w:val="nl-BE"/>
                  <w14:ligatures w14:val="standardContextual"/>
                </w:rPr>
                <w:t>https://www.vlaanderen.be</w:t>
              </w:r>
            </w:hyperlink>
          </w:p>
        </w:tc>
      </w:tr>
    </w:tbl>
    <w:p w14:paraId="73364945" w14:textId="77777777" w:rsidR="00A17564" w:rsidRDefault="00A17564" w:rsidP="000A3447"/>
    <w:p w14:paraId="72873EE4" w14:textId="5EDC71C0" w:rsidR="00A17564" w:rsidRPr="00D44EFE" w:rsidRDefault="00A17564" w:rsidP="00A17564">
      <w:pPr>
        <w:spacing w:line="312" w:lineRule="auto"/>
        <w:rPr>
          <w:rFonts w:ascii="Tahoma" w:eastAsia="Times New Roman" w:hAnsi="Tahoma" w:cs="Tahoma"/>
          <w:sz w:val="20"/>
          <w:szCs w:val="20"/>
          <w:lang w:val="fr-BE" w:eastAsia="nl-BE"/>
        </w:rPr>
      </w:pPr>
      <w:r w:rsidRPr="00D44EFE">
        <w:rPr>
          <w:rFonts w:ascii="Tahoma" w:eastAsia="Times New Roman" w:hAnsi="Tahoma" w:cs="Tahoma"/>
          <w:sz w:val="20"/>
          <w:szCs w:val="20"/>
          <w:lang w:val="fr-BE" w:eastAsia="nl-BE"/>
        </w:rPr>
        <w:t>La musique présente l’avantage de pouvoir être appréciée, même si vous ne connaissez pas le solfège ou les paroles d’une chanson. De par son caractère universel, la musique peut avoir de nombreuses fonctions et des conséquences importantes sur le mental et le physique des êtres humains. Du nouveau-né à la personne du troisième âge, quels que soient leur milieu social, leur origine ethnique, leur niveau d’intelligence ou leur bagage culturel, la musique a un impact positif aussi bien sur leur corps que sur leur esprit.</w:t>
      </w:r>
    </w:p>
    <w:p w14:paraId="4984A57E" w14:textId="77777777" w:rsidR="00A17564" w:rsidRPr="00D44EFE" w:rsidRDefault="00A17564" w:rsidP="00A17564">
      <w:pPr>
        <w:spacing w:line="312" w:lineRule="auto"/>
        <w:rPr>
          <w:rFonts w:ascii="Tahoma" w:eastAsia="Times New Roman" w:hAnsi="Tahoma" w:cs="Tahoma"/>
          <w:sz w:val="20"/>
          <w:szCs w:val="20"/>
          <w:lang w:val="fr-BE" w:eastAsia="nl-BE"/>
        </w:rPr>
      </w:pPr>
    </w:p>
    <w:p w14:paraId="6781F185" w14:textId="13B98E62" w:rsidR="00A17564" w:rsidRPr="00A17564" w:rsidRDefault="00A17564" w:rsidP="008D6360">
      <w:pPr>
        <w:spacing w:line="312" w:lineRule="auto"/>
        <w:rPr>
          <w:lang w:val="nl-BE"/>
        </w:rPr>
      </w:pPr>
      <w:r w:rsidRPr="00A17564">
        <w:rPr>
          <w:rFonts w:ascii="Tahoma" w:eastAsia="Times New Roman" w:hAnsi="Tahoma" w:cs="Tahoma"/>
          <w:sz w:val="20"/>
          <w:szCs w:val="20"/>
          <w:lang w:val="nl-BE" w:eastAsia="nl-BE"/>
        </w:rPr>
        <w:t>Muziek heeft het voordeel dat je ervan kan genieten, ook al kan je geen noten lezen of ken je de tekst van een liedje niet. Dankzij dat universele karakter kan muziek heel wat functies vervullen en grote effecten hebben op de mentale en fysieke gezondheid van de mens. Muziek heeft een positieve impact op zowel lichaam als geest bij iedereen: van pasgeboren baby's tot gepensioneerden, ongeacht sociaal milieu, etnische afkomst, intelligentieniveau of culturele achtergrond.</w:t>
      </w:r>
    </w:p>
    <w:p w14:paraId="5C784DD3" w14:textId="77777777" w:rsidR="00A17564" w:rsidRPr="00692ED4" w:rsidRDefault="00A17564" w:rsidP="000A3447"/>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692ED4" w:rsidRPr="00786405" w14:paraId="63CACD0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D3F52B4" w14:textId="77777777" w:rsidR="00692ED4" w:rsidRPr="00786405"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786405">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1548DA5" w14:textId="77777777" w:rsidR="00692ED4" w:rsidRPr="00786405"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786405">
              <w:rPr>
                <w:rFonts w:ascii="Tahoma" w:eastAsia="Times New Roman" w:hAnsi="Tahoma" w:cs="Tahoma"/>
                <w:kern w:val="2"/>
                <w:sz w:val="20"/>
                <w:szCs w:val="20"/>
                <w:lang w:eastAsia="nl-NL"/>
                <w14:ligatures w14:val="standardContextual"/>
              </w:rPr>
              <w:t>Lexicologisch probleem</w:t>
            </w:r>
          </w:p>
        </w:tc>
      </w:tr>
      <w:tr w:rsidR="00692ED4" w:rsidRPr="00786405" w14:paraId="6BDC6C1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2785F0" w14:textId="77777777" w:rsidR="00692ED4" w:rsidRPr="00786405"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786405">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54A3B93" w14:textId="752958AC" w:rsidR="00692ED4" w:rsidRPr="00786405" w:rsidRDefault="008D6360" w:rsidP="00692ED4">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l</w:t>
            </w:r>
            <w:r w:rsidR="00692ED4" w:rsidRPr="00786405">
              <w:rPr>
                <w:rFonts w:ascii="Tahoma" w:eastAsia="Times New Roman" w:hAnsi="Tahoma" w:cs="Tahoma"/>
                <w:kern w:val="2"/>
                <w:sz w:val="20"/>
                <w:szCs w:val="20"/>
                <w:lang w:val="nl-BE" w:eastAsia="nl-NL"/>
                <w14:ligatures w14:val="standardContextual"/>
              </w:rPr>
              <w:t xml:space="preserve">a </w:t>
            </w:r>
            <w:proofErr w:type="spellStart"/>
            <w:r w:rsidR="00692ED4" w:rsidRPr="00786405">
              <w:rPr>
                <w:rFonts w:ascii="Tahoma" w:eastAsia="Times New Roman" w:hAnsi="Tahoma" w:cs="Tahoma"/>
                <w:kern w:val="2"/>
                <w:sz w:val="20"/>
                <w:szCs w:val="20"/>
                <w:lang w:val="nl-BE" w:eastAsia="nl-NL"/>
                <w14:ligatures w14:val="standardContextual"/>
              </w:rPr>
              <w:t>musique</w:t>
            </w:r>
            <w:proofErr w:type="spellEnd"/>
            <w:r w:rsidR="00692ED4" w:rsidRPr="00786405">
              <w:rPr>
                <w:rFonts w:ascii="Tahoma" w:eastAsia="Times New Roman" w:hAnsi="Tahoma" w:cs="Tahoma"/>
                <w:kern w:val="2"/>
                <w:sz w:val="20"/>
                <w:szCs w:val="20"/>
                <w:lang w:val="nl-BE" w:eastAsia="nl-NL"/>
                <w14:ligatures w14:val="standardContextual"/>
              </w:rPr>
              <w:t xml:space="preserve"> présente </w:t>
            </w:r>
            <w:proofErr w:type="spellStart"/>
            <w:r w:rsidR="00692ED4" w:rsidRPr="00786405">
              <w:rPr>
                <w:rFonts w:ascii="Tahoma" w:eastAsia="Times New Roman" w:hAnsi="Tahoma" w:cs="Tahoma"/>
                <w:kern w:val="2"/>
                <w:sz w:val="20"/>
                <w:szCs w:val="20"/>
                <w:lang w:val="nl-BE" w:eastAsia="nl-NL"/>
                <w14:ligatures w14:val="standardContextual"/>
              </w:rPr>
              <w:t>l’avantage</w:t>
            </w:r>
            <w:proofErr w:type="spellEnd"/>
          </w:p>
        </w:tc>
      </w:tr>
      <w:tr w:rsidR="00692ED4" w:rsidRPr="00786405" w14:paraId="662F87F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22C7C17" w14:textId="77777777" w:rsidR="00692ED4" w:rsidRPr="00786405"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786405">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FA13307" w14:textId="618E6008" w:rsidR="00692ED4" w:rsidRPr="00786405" w:rsidRDefault="008D6360" w:rsidP="00692ED4">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m</w:t>
            </w:r>
            <w:r w:rsidR="00692ED4" w:rsidRPr="00786405">
              <w:rPr>
                <w:rFonts w:ascii="Tahoma" w:eastAsia="Times New Roman" w:hAnsi="Tahoma" w:cs="Tahoma"/>
                <w:kern w:val="2"/>
                <w:sz w:val="20"/>
                <w:szCs w:val="20"/>
                <w:lang w:val="fr-BE" w:eastAsia="nl-NL"/>
                <w14:ligatures w14:val="standardContextual"/>
              </w:rPr>
              <w:t>uziek</w:t>
            </w:r>
            <w:proofErr w:type="spellEnd"/>
            <w:r w:rsidR="00692ED4" w:rsidRPr="00786405">
              <w:rPr>
                <w:rFonts w:ascii="Tahoma" w:eastAsia="Times New Roman" w:hAnsi="Tahoma" w:cs="Tahoma"/>
                <w:kern w:val="2"/>
                <w:sz w:val="20"/>
                <w:szCs w:val="20"/>
                <w:lang w:val="fr-BE" w:eastAsia="nl-NL"/>
                <w14:ligatures w14:val="standardContextual"/>
              </w:rPr>
              <w:t xml:space="preserve"> </w:t>
            </w:r>
            <w:proofErr w:type="spellStart"/>
            <w:r w:rsidR="00692ED4" w:rsidRPr="00786405">
              <w:rPr>
                <w:rFonts w:ascii="Tahoma" w:eastAsia="Times New Roman" w:hAnsi="Tahoma" w:cs="Tahoma"/>
                <w:kern w:val="2"/>
                <w:sz w:val="20"/>
                <w:szCs w:val="20"/>
                <w:lang w:val="fr-BE" w:eastAsia="nl-NL"/>
                <w14:ligatures w14:val="standardContextual"/>
              </w:rPr>
              <w:t>heeft</w:t>
            </w:r>
            <w:proofErr w:type="spellEnd"/>
            <w:r w:rsidR="00692ED4" w:rsidRPr="00786405">
              <w:rPr>
                <w:rFonts w:ascii="Tahoma" w:eastAsia="Times New Roman" w:hAnsi="Tahoma" w:cs="Tahoma"/>
                <w:kern w:val="2"/>
                <w:sz w:val="20"/>
                <w:szCs w:val="20"/>
                <w:lang w:val="fr-BE" w:eastAsia="nl-NL"/>
                <w14:ligatures w14:val="standardContextual"/>
              </w:rPr>
              <w:t xml:space="preserve"> het </w:t>
            </w:r>
            <w:proofErr w:type="spellStart"/>
            <w:r w:rsidR="00692ED4" w:rsidRPr="00786405">
              <w:rPr>
                <w:rFonts w:ascii="Tahoma" w:eastAsia="Times New Roman" w:hAnsi="Tahoma" w:cs="Tahoma"/>
                <w:kern w:val="2"/>
                <w:sz w:val="20"/>
                <w:szCs w:val="20"/>
                <w:lang w:val="fr-BE" w:eastAsia="nl-NL"/>
                <w14:ligatures w14:val="standardContextual"/>
              </w:rPr>
              <w:t>voordeel</w:t>
            </w:r>
            <w:proofErr w:type="spellEnd"/>
          </w:p>
        </w:tc>
      </w:tr>
      <w:tr w:rsidR="00692ED4" w:rsidRPr="00786405" w14:paraId="32E9F59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880A371" w14:textId="77777777" w:rsidR="00692ED4" w:rsidRPr="00786405"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786405">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A0AF82D" w14:textId="77777777" w:rsidR="00692ED4" w:rsidRPr="00786405" w:rsidRDefault="00692ED4" w:rsidP="00692ED4">
            <w:pPr>
              <w:widowControl/>
              <w:autoSpaceDE/>
              <w:autoSpaceDN/>
              <w:spacing w:after="160" w:line="259" w:lineRule="auto"/>
              <w:rPr>
                <w:rFonts w:ascii="Tahoma" w:eastAsiaTheme="minorHAnsi" w:hAnsi="Tahoma" w:cs="Tahoma"/>
                <w:kern w:val="2"/>
                <w:sz w:val="20"/>
                <w:szCs w:val="20"/>
                <w:lang w:val="nl-BE"/>
                <w14:ligatures w14:val="standardContextual"/>
              </w:rPr>
            </w:pPr>
            <w:r w:rsidRPr="00786405">
              <w:rPr>
                <w:rFonts w:ascii="Tahoma" w:eastAsiaTheme="minorHAnsi" w:hAnsi="Tahoma" w:cs="Tahoma"/>
                <w:color w:val="111113"/>
                <w:kern w:val="2"/>
                <w:sz w:val="20"/>
                <w:szCs w:val="20"/>
                <w:shd w:val="clear" w:color="auto" w:fill="FFFFFF"/>
                <w:lang w:val="nl-BE"/>
                <w14:ligatures w14:val="standardContextual"/>
              </w:rPr>
              <w:t>Van Dale: ‘présenter des </w:t>
            </w:r>
            <w:proofErr w:type="spellStart"/>
            <w:r w:rsidRPr="00786405">
              <w:rPr>
                <w:rFonts w:ascii="Tahoma" w:eastAsiaTheme="minorHAnsi" w:hAnsi="Tahoma" w:cs="Tahoma"/>
                <w:i/>
                <w:iCs/>
                <w:color w:val="C1001F"/>
                <w:kern w:val="2"/>
                <w:sz w:val="20"/>
                <w:szCs w:val="20"/>
                <w:shd w:val="clear" w:color="auto" w:fill="FFFFFF"/>
                <w:lang w:val="nl-BE"/>
                <w14:ligatures w14:val="standardContextual"/>
              </w:rPr>
              <w:t>avantages</w:t>
            </w:r>
            <w:proofErr w:type="spellEnd"/>
            <w:r w:rsidRPr="00786405">
              <w:rPr>
                <w:rFonts w:ascii="Tahoma" w:eastAsiaTheme="minorHAnsi" w:hAnsi="Tahoma" w:cs="Tahoma"/>
                <w:i/>
                <w:iCs/>
                <w:color w:val="C1001F"/>
                <w:kern w:val="2"/>
                <w:sz w:val="20"/>
                <w:szCs w:val="20"/>
                <w:shd w:val="clear" w:color="auto" w:fill="FFFFFF"/>
                <w:lang w:val="nl-BE"/>
                <w14:ligatures w14:val="standardContextual"/>
              </w:rPr>
              <w:t xml:space="preserve"> </w:t>
            </w:r>
            <w:r w:rsidRPr="00786405">
              <w:rPr>
                <w:rFonts w:ascii="Tahoma" w:eastAsiaTheme="minorHAnsi" w:hAnsi="Tahoma" w:cs="Tahoma"/>
                <w:color w:val="C1001F"/>
                <w:kern w:val="2"/>
                <w:sz w:val="20"/>
                <w:szCs w:val="20"/>
                <w:shd w:val="clear" w:color="auto" w:fill="FFFFFF"/>
                <w:lang w:val="nl-BE"/>
                <w14:ligatures w14:val="standardContextual"/>
              </w:rPr>
              <w:t xml:space="preserve">= </w:t>
            </w:r>
            <w:r w:rsidRPr="00786405">
              <w:rPr>
                <w:rFonts w:ascii="Tahoma" w:eastAsiaTheme="minorHAnsi" w:hAnsi="Tahoma" w:cs="Tahoma"/>
                <w:color w:val="111113"/>
                <w:kern w:val="2"/>
                <w:sz w:val="20"/>
                <w:szCs w:val="20"/>
                <w:shd w:val="clear" w:color="auto" w:fill="FFFFFF"/>
                <w:lang w:val="nl-BE"/>
                <w14:ligatures w14:val="standardContextual"/>
              </w:rPr>
              <w:t>voordelen bieden’</w:t>
            </w:r>
          </w:p>
          <w:p w14:paraId="61DF8CD2" w14:textId="41BE3158" w:rsidR="00692ED4" w:rsidRPr="00786405" w:rsidRDefault="00692ED4" w:rsidP="00692ED4">
            <w:pPr>
              <w:widowControl/>
              <w:autoSpaceDE/>
              <w:autoSpaceDN/>
              <w:spacing w:after="160" w:line="259" w:lineRule="auto"/>
              <w:rPr>
                <w:rFonts w:ascii="Tahoma" w:eastAsiaTheme="minorHAnsi" w:hAnsi="Tahoma" w:cs="Tahoma"/>
                <w:kern w:val="2"/>
                <w:sz w:val="20"/>
                <w:szCs w:val="20"/>
                <w:lang w:val="nl-BE"/>
                <w14:ligatures w14:val="standardContextual"/>
              </w:rPr>
            </w:pPr>
            <w:r w:rsidRPr="00786405">
              <w:rPr>
                <w:rFonts w:ascii="Tahoma" w:eastAsiaTheme="minorHAnsi" w:hAnsi="Tahoma" w:cs="Tahoma"/>
                <w:color w:val="111113"/>
                <w:kern w:val="2"/>
                <w:sz w:val="20"/>
                <w:szCs w:val="20"/>
                <w:shd w:val="clear" w:color="auto" w:fill="FFFFFF"/>
                <w:lang w:val="nl-BE"/>
                <w14:ligatures w14:val="standardContextual"/>
              </w:rPr>
              <w:t xml:space="preserve">Dikke Van Dale: </w:t>
            </w:r>
            <w:r w:rsidR="00E76DF2">
              <w:rPr>
                <w:rFonts w:ascii="Tahoma" w:eastAsiaTheme="minorHAnsi" w:hAnsi="Tahoma" w:cs="Tahoma"/>
                <w:color w:val="111113"/>
                <w:kern w:val="2"/>
                <w:sz w:val="20"/>
                <w:szCs w:val="20"/>
                <w:shd w:val="clear" w:color="auto" w:fill="FFFFFF"/>
                <w:lang w:val="nl-BE"/>
                <w14:ligatures w14:val="standardContextual"/>
              </w:rPr>
              <w:t>‘</w:t>
            </w:r>
            <w:r w:rsidRPr="00786405">
              <w:rPr>
                <w:rFonts w:ascii="Tahoma" w:eastAsiaTheme="minorHAnsi" w:hAnsi="Tahoma" w:cs="Tahoma"/>
                <w:color w:val="111113"/>
                <w:kern w:val="2"/>
                <w:sz w:val="20"/>
                <w:szCs w:val="20"/>
                <w:shd w:val="clear" w:color="auto" w:fill="FFFFFF"/>
                <w:lang w:val="nl-BE"/>
                <w14:ligatures w14:val="standardContextual"/>
              </w:rPr>
              <w:t xml:space="preserve">bieden = geven </w:t>
            </w:r>
            <w:r w:rsidRPr="00786405">
              <w:rPr>
                <w:rFonts w:ascii="Tahoma" w:eastAsiaTheme="minorHAnsi" w:hAnsi="Tahoma" w:cs="Tahoma"/>
                <w:color w:val="111113"/>
                <w:kern w:val="2"/>
                <w:sz w:val="20"/>
                <w:szCs w:val="20"/>
                <w:shd w:val="clear" w:color="auto" w:fill="FFFFFF"/>
                <w:lang w:val="nl-BE"/>
                <w14:ligatures w14:val="standardContextual"/>
              </w:rPr>
              <w:sym w:font="Wingdings" w:char="F0E0"/>
            </w:r>
            <w:r w:rsidRPr="00786405">
              <w:rPr>
                <w:rFonts w:ascii="Tahoma" w:eastAsiaTheme="minorHAnsi" w:hAnsi="Tahoma" w:cs="Tahoma"/>
                <w:color w:val="111113"/>
                <w:kern w:val="2"/>
                <w:sz w:val="20"/>
                <w:szCs w:val="20"/>
                <w:shd w:val="clear" w:color="auto" w:fill="FFFFFF"/>
                <w:lang w:val="nl-BE"/>
                <w14:ligatures w14:val="standardContextual"/>
              </w:rPr>
              <w:t xml:space="preserve"> ‘muziek geeft een voordeel’, dus heeft dat voordeel.</w:t>
            </w:r>
            <w:r w:rsidR="00E76DF2">
              <w:rPr>
                <w:rFonts w:ascii="Tahoma" w:eastAsiaTheme="minorHAnsi" w:hAnsi="Tahoma" w:cs="Tahoma"/>
                <w:color w:val="111113"/>
                <w:kern w:val="2"/>
                <w:sz w:val="20"/>
                <w:szCs w:val="20"/>
                <w:shd w:val="clear" w:color="auto" w:fill="FFFFFF"/>
                <w:lang w:val="nl-BE"/>
                <w14:ligatures w14:val="standardContextual"/>
              </w:rPr>
              <w:t>’</w:t>
            </w:r>
          </w:p>
          <w:p w14:paraId="582A3026" w14:textId="77777777" w:rsidR="00692ED4" w:rsidRPr="00786405" w:rsidRDefault="00692ED4" w:rsidP="00692ED4">
            <w:pPr>
              <w:widowControl/>
              <w:autoSpaceDE/>
              <w:autoSpaceDN/>
              <w:spacing w:after="160" w:line="259" w:lineRule="auto"/>
              <w:rPr>
                <w:rFonts w:ascii="Tahoma" w:eastAsiaTheme="minorHAnsi" w:hAnsi="Tahoma" w:cs="Tahoma"/>
                <w:kern w:val="2"/>
                <w:sz w:val="20"/>
                <w:szCs w:val="20"/>
                <w:lang w:val="nl-BE"/>
                <w14:ligatures w14:val="standardContextual"/>
              </w:rPr>
            </w:pPr>
            <w:r w:rsidRPr="00786405">
              <w:rPr>
                <w:rFonts w:ascii="Tahoma" w:eastAsiaTheme="minorHAnsi" w:hAnsi="Tahoma" w:cs="Tahoma"/>
                <w:color w:val="111113"/>
                <w:kern w:val="2"/>
                <w:sz w:val="20"/>
                <w:szCs w:val="20"/>
                <w:shd w:val="clear" w:color="auto" w:fill="FFFFFF"/>
                <w:lang w:val="nl-BE"/>
                <w14:ligatures w14:val="standardContextual"/>
              </w:rPr>
              <w:t xml:space="preserve">Ik schrijf niet ‘Het voordeel van muziek is dat je ervan kan genieten’, want ‘la </w:t>
            </w:r>
            <w:proofErr w:type="spellStart"/>
            <w:r w:rsidRPr="00786405">
              <w:rPr>
                <w:rFonts w:ascii="Tahoma" w:eastAsiaTheme="minorHAnsi" w:hAnsi="Tahoma" w:cs="Tahoma"/>
                <w:color w:val="111113"/>
                <w:kern w:val="2"/>
                <w:sz w:val="20"/>
                <w:szCs w:val="20"/>
                <w:shd w:val="clear" w:color="auto" w:fill="FFFFFF"/>
                <w:lang w:val="nl-BE"/>
                <w14:ligatures w14:val="standardContextual"/>
              </w:rPr>
              <w:t>musique</w:t>
            </w:r>
            <w:proofErr w:type="spellEnd"/>
            <w:r w:rsidRPr="00786405">
              <w:rPr>
                <w:rFonts w:ascii="Tahoma" w:eastAsiaTheme="minorHAnsi" w:hAnsi="Tahoma" w:cs="Tahoma"/>
                <w:color w:val="111113"/>
                <w:kern w:val="2"/>
                <w:sz w:val="20"/>
                <w:szCs w:val="20"/>
                <w:shd w:val="clear" w:color="auto" w:fill="FFFFFF"/>
                <w:lang w:val="nl-BE"/>
                <w14:ligatures w14:val="standardContextual"/>
              </w:rPr>
              <w:t xml:space="preserve"> présente </w:t>
            </w:r>
            <w:proofErr w:type="spellStart"/>
            <w:r w:rsidRPr="00786405">
              <w:rPr>
                <w:rFonts w:ascii="Tahoma" w:eastAsiaTheme="minorHAnsi" w:hAnsi="Tahoma" w:cs="Tahoma"/>
                <w:color w:val="111113"/>
                <w:kern w:val="2"/>
                <w:sz w:val="20"/>
                <w:szCs w:val="20"/>
                <w:shd w:val="clear" w:color="auto" w:fill="FFFFFF"/>
                <w:lang w:val="nl-BE"/>
                <w14:ligatures w14:val="standardContextual"/>
              </w:rPr>
              <w:t>l’avantage</w:t>
            </w:r>
            <w:proofErr w:type="spellEnd"/>
            <w:r w:rsidRPr="00786405">
              <w:rPr>
                <w:rFonts w:ascii="Tahoma" w:eastAsiaTheme="minorHAnsi" w:hAnsi="Tahoma" w:cs="Tahoma"/>
                <w:color w:val="111113"/>
                <w:kern w:val="2"/>
                <w:sz w:val="20"/>
                <w:szCs w:val="20"/>
                <w:shd w:val="clear" w:color="auto" w:fill="FFFFFF"/>
                <w:lang w:val="nl-BE"/>
                <w14:ligatures w14:val="standardContextual"/>
              </w:rPr>
              <w:t>’ betekent dat muziek dat voordeel biedt, maar niet per se dat het ‘het’ (enige) voordeel is van muziek.</w:t>
            </w:r>
          </w:p>
          <w:p w14:paraId="6586162B" w14:textId="77777777" w:rsidR="00692ED4" w:rsidRPr="00786405" w:rsidRDefault="00692ED4" w:rsidP="00692ED4">
            <w:pPr>
              <w:widowControl/>
              <w:autoSpaceDE/>
              <w:autoSpaceDN/>
              <w:spacing w:after="160" w:line="259" w:lineRule="auto"/>
              <w:rPr>
                <w:rFonts w:ascii="Tahoma" w:eastAsiaTheme="minorHAnsi" w:hAnsi="Tahoma" w:cs="Tahoma"/>
                <w:kern w:val="2"/>
                <w:sz w:val="20"/>
                <w:szCs w:val="20"/>
                <w:lang w:val="nl-BE"/>
                <w14:ligatures w14:val="standardContextual"/>
              </w:rPr>
            </w:pPr>
            <w:r w:rsidRPr="00786405">
              <w:rPr>
                <w:rFonts w:ascii="Tahoma" w:eastAsiaTheme="minorHAnsi" w:hAnsi="Tahoma" w:cs="Tahoma"/>
                <w:color w:val="111113"/>
                <w:kern w:val="2"/>
                <w:sz w:val="20"/>
                <w:szCs w:val="20"/>
                <w:shd w:val="clear" w:color="auto" w:fill="FFFFFF"/>
                <w:lang w:val="nl-BE"/>
                <w14:ligatures w14:val="standardContextual"/>
              </w:rPr>
              <w:t>“heeft het voordeel” = 3.540.000 hits</w:t>
            </w:r>
          </w:p>
          <w:p w14:paraId="640D4CD4" w14:textId="77777777" w:rsidR="00692ED4" w:rsidRPr="00786405" w:rsidRDefault="00692ED4" w:rsidP="00692ED4">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786405">
              <w:rPr>
                <w:rFonts w:ascii="Tahoma" w:eastAsiaTheme="minorHAnsi" w:hAnsi="Tahoma" w:cs="Tahoma"/>
                <w:color w:val="111113"/>
                <w:kern w:val="2"/>
                <w:sz w:val="20"/>
                <w:szCs w:val="20"/>
                <w:shd w:val="clear" w:color="auto" w:fill="FFFFFF"/>
                <w:lang w:val="nl-BE"/>
                <w14:ligatures w14:val="standardContextual"/>
              </w:rPr>
              <w:t>“biedt het voordeel” = 353.000 hits</w:t>
            </w:r>
          </w:p>
          <w:p w14:paraId="6D495FB8" w14:textId="77777777" w:rsidR="00692ED4" w:rsidRPr="00786405" w:rsidRDefault="00692ED4" w:rsidP="00692ED4">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692ED4" w:rsidRPr="00786405" w14:paraId="185B7C2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47FF42E" w14:textId="77777777" w:rsidR="00692ED4" w:rsidRPr="00786405"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786405">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BC75D61" w14:textId="77777777" w:rsidR="00692ED4" w:rsidRPr="00786405" w:rsidRDefault="00692ED4" w:rsidP="00692ED4">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786405">
              <w:rPr>
                <w:rFonts w:ascii="Tahoma" w:eastAsiaTheme="minorHAnsi" w:hAnsi="Tahoma" w:cs="Tahoma"/>
                <w:kern w:val="2"/>
                <w:sz w:val="20"/>
                <w:szCs w:val="20"/>
                <w14:ligatures w14:val="standardContextual"/>
              </w:rPr>
              <w:t>Van Dale</w:t>
            </w:r>
          </w:p>
          <w:p w14:paraId="3A5635D2" w14:textId="77777777" w:rsidR="00692ED4" w:rsidRPr="00786405" w:rsidRDefault="00692ED4" w:rsidP="00692ED4">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786405">
              <w:rPr>
                <w:rFonts w:ascii="Tahoma" w:eastAsiaTheme="minorHAnsi" w:hAnsi="Tahoma" w:cs="Tahoma"/>
                <w:kern w:val="2"/>
                <w:sz w:val="20"/>
                <w:szCs w:val="20"/>
                <w14:ligatures w14:val="standardContextual"/>
              </w:rPr>
              <w:t>Dikke Van Dale</w:t>
            </w:r>
          </w:p>
        </w:tc>
      </w:tr>
    </w:tbl>
    <w:p w14:paraId="08B5B25E" w14:textId="77777777" w:rsidR="00692ED4" w:rsidRPr="00692ED4" w:rsidRDefault="00692ED4" w:rsidP="00692ED4">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692ED4" w:rsidRPr="005B09B4" w14:paraId="75076D5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6578560" w14:textId="77777777" w:rsidR="00692ED4"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5B09B4">
              <w:rPr>
                <w:rFonts w:ascii="Tahoma" w:eastAsia="Times New Roman" w:hAnsi="Tahoma" w:cs="Tahoma"/>
                <w:kern w:val="2"/>
                <w:sz w:val="20"/>
                <w:szCs w:val="20"/>
                <w:lang w:eastAsia="nl-NL"/>
                <w14:ligatures w14:val="standardContextual"/>
              </w:rPr>
              <w:t>Identificatie vertaalproblematiek </w:t>
            </w:r>
          </w:p>
          <w:p w14:paraId="3D88725A" w14:textId="77777777" w:rsidR="005B09B4" w:rsidRPr="005B09B4" w:rsidRDefault="005B09B4" w:rsidP="00692ED4">
            <w:pPr>
              <w:widowControl/>
              <w:autoSpaceDE/>
              <w:autoSpaceDN/>
              <w:textAlignment w:val="baseline"/>
              <w:rPr>
                <w:rFonts w:ascii="Tahoma" w:eastAsia="Times New Roman" w:hAnsi="Tahoma" w:cs="Tahoma"/>
                <w:kern w:val="2"/>
                <w:sz w:val="20"/>
                <w:szCs w:val="20"/>
                <w:lang w:eastAsia="nl-NL"/>
                <w14:ligatures w14:val="standardContextual"/>
              </w:rPr>
            </w:pP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97B4FF" w14:textId="77777777" w:rsidR="00692ED4" w:rsidRPr="005B09B4"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5B09B4">
              <w:rPr>
                <w:rFonts w:ascii="Tahoma" w:eastAsia="Times New Roman" w:hAnsi="Tahoma" w:cs="Tahoma"/>
                <w:kern w:val="2"/>
                <w:sz w:val="20"/>
                <w:szCs w:val="20"/>
                <w:lang w:eastAsia="nl-NL"/>
                <w14:ligatures w14:val="standardContextual"/>
              </w:rPr>
              <w:t>Lexicologisch probleem</w:t>
            </w:r>
          </w:p>
        </w:tc>
      </w:tr>
      <w:tr w:rsidR="00692ED4" w:rsidRPr="005B09B4" w14:paraId="7190EE9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8FB2A47" w14:textId="77777777" w:rsidR="00692ED4" w:rsidRPr="005B09B4"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5B09B4">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691C721" w14:textId="77777777" w:rsidR="00692ED4" w:rsidRPr="005B09B4" w:rsidRDefault="00692ED4" w:rsidP="00692ED4">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5B09B4">
              <w:rPr>
                <w:rFonts w:ascii="Tahoma" w:eastAsia="Times New Roman" w:hAnsi="Tahoma" w:cs="Tahoma"/>
                <w:kern w:val="2"/>
                <w:sz w:val="20"/>
                <w:szCs w:val="20"/>
                <w:lang w:val="nl-BE" w:eastAsia="nl-NL"/>
                <w14:ligatures w14:val="standardContextual"/>
              </w:rPr>
              <w:t>conséquences</w:t>
            </w:r>
            <w:proofErr w:type="spellEnd"/>
          </w:p>
        </w:tc>
      </w:tr>
      <w:tr w:rsidR="00692ED4" w:rsidRPr="005B09B4" w14:paraId="3D82F0B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01DFA22" w14:textId="77777777" w:rsidR="00692ED4" w:rsidRPr="005B09B4"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5B09B4">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911DE1D" w14:textId="77777777" w:rsidR="00692ED4" w:rsidRPr="005B09B4" w:rsidRDefault="00692ED4" w:rsidP="00692ED4">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5B09B4">
              <w:rPr>
                <w:rFonts w:ascii="Tahoma" w:eastAsia="Times New Roman" w:hAnsi="Tahoma" w:cs="Tahoma"/>
                <w:kern w:val="2"/>
                <w:sz w:val="20"/>
                <w:szCs w:val="20"/>
                <w:lang w:val="fr-BE" w:eastAsia="nl-NL"/>
                <w14:ligatures w14:val="standardContextual"/>
              </w:rPr>
              <w:t>effecten</w:t>
            </w:r>
            <w:proofErr w:type="spellEnd"/>
          </w:p>
        </w:tc>
      </w:tr>
      <w:tr w:rsidR="00692ED4" w:rsidRPr="005B09B4" w14:paraId="27E1293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359E284" w14:textId="77777777" w:rsidR="00692ED4" w:rsidRPr="005B09B4"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5B09B4">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A53BEB8" w14:textId="77777777" w:rsidR="00692ED4" w:rsidRPr="005B09B4" w:rsidRDefault="00692ED4" w:rsidP="00692ED4">
            <w:pPr>
              <w:widowControl/>
              <w:autoSpaceDE/>
              <w:autoSpaceDN/>
              <w:spacing w:after="160" w:line="259" w:lineRule="auto"/>
              <w:rPr>
                <w:rFonts w:ascii="Tahoma" w:eastAsiaTheme="minorHAnsi" w:hAnsi="Tahoma" w:cs="Tahoma"/>
                <w:kern w:val="2"/>
                <w:sz w:val="20"/>
                <w:szCs w:val="20"/>
                <w:lang w:val="nl-BE"/>
                <w14:ligatures w14:val="standardContextual"/>
              </w:rPr>
            </w:pPr>
            <w:r w:rsidRPr="005B09B4">
              <w:rPr>
                <w:rFonts w:ascii="Tahoma" w:eastAsiaTheme="minorHAnsi" w:hAnsi="Tahoma" w:cs="Tahoma"/>
                <w:kern w:val="2"/>
                <w:sz w:val="20"/>
                <w:szCs w:val="20"/>
                <w:lang w:val="nl-BE"/>
                <w14:ligatures w14:val="standardContextual"/>
              </w:rPr>
              <w:t>Van Dale vertaalt ‘</w:t>
            </w:r>
            <w:proofErr w:type="spellStart"/>
            <w:r w:rsidRPr="005B09B4">
              <w:rPr>
                <w:rFonts w:ascii="Tahoma" w:eastAsiaTheme="minorHAnsi" w:hAnsi="Tahoma" w:cs="Tahoma"/>
                <w:kern w:val="2"/>
                <w:sz w:val="20"/>
                <w:szCs w:val="20"/>
                <w:lang w:val="nl-BE"/>
                <w14:ligatures w14:val="standardContextual"/>
              </w:rPr>
              <w:t>conséquence</w:t>
            </w:r>
            <w:proofErr w:type="spellEnd"/>
            <w:r w:rsidRPr="005B09B4">
              <w:rPr>
                <w:rFonts w:ascii="Tahoma" w:eastAsiaTheme="minorHAnsi" w:hAnsi="Tahoma" w:cs="Tahoma"/>
                <w:kern w:val="2"/>
                <w:sz w:val="20"/>
                <w:szCs w:val="20"/>
                <w:lang w:val="nl-BE"/>
                <w14:ligatures w14:val="standardContextual"/>
              </w:rPr>
              <w:t>’ als ‘gevolg’ en ‘effect’</w:t>
            </w:r>
          </w:p>
          <w:p w14:paraId="49C84760" w14:textId="77777777" w:rsidR="00692ED4" w:rsidRPr="005B09B4" w:rsidRDefault="00692ED4" w:rsidP="00692ED4">
            <w:pPr>
              <w:widowControl/>
              <w:autoSpaceDE/>
              <w:autoSpaceDN/>
              <w:spacing w:after="160" w:line="259" w:lineRule="auto"/>
              <w:rPr>
                <w:rFonts w:ascii="Tahoma" w:eastAsiaTheme="minorHAnsi" w:hAnsi="Tahoma" w:cs="Tahoma"/>
                <w:color w:val="222233"/>
                <w:kern w:val="2"/>
                <w:sz w:val="20"/>
                <w:szCs w:val="20"/>
                <w:shd w:val="clear" w:color="auto" w:fill="FFFFFF"/>
                <w:lang w:val="nl-BE"/>
                <w14:ligatures w14:val="standardContextual"/>
              </w:rPr>
            </w:pPr>
            <w:r w:rsidRPr="005B09B4">
              <w:rPr>
                <w:rFonts w:ascii="Tahoma" w:eastAsiaTheme="minorHAnsi" w:hAnsi="Tahoma" w:cs="Tahoma"/>
                <w:kern w:val="2"/>
                <w:sz w:val="20"/>
                <w:szCs w:val="20"/>
                <w:lang w:val="nl-BE"/>
                <w14:ligatures w14:val="standardContextual"/>
              </w:rPr>
              <w:lastRenderedPageBreak/>
              <w:t xml:space="preserve">Woorden.org: ‘Gevolg = </w:t>
            </w:r>
            <w:r w:rsidRPr="005B09B4">
              <w:rPr>
                <w:rFonts w:ascii="Tahoma" w:eastAsiaTheme="minorHAnsi" w:hAnsi="Tahoma" w:cs="Tahoma"/>
                <w:color w:val="222233"/>
                <w:kern w:val="2"/>
                <w:sz w:val="20"/>
                <w:szCs w:val="20"/>
                <w:lang w:val="nl-BE"/>
                <w14:ligatures w14:val="standardContextual"/>
              </w:rPr>
              <w:t xml:space="preserve">iets dat door en na iets anders gebeurt’ </w:t>
            </w:r>
            <w:r w:rsidRPr="005B09B4">
              <w:rPr>
                <w:rFonts w:ascii="Tahoma" w:eastAsiaTheme="minorHAnsi" w:hAnsi="Tahoma" w:cs="Tahoma"/>
                <w:kern w:val="2"/>
                <w:sz w:val="20"/>
                <w:szCs w:val="20"/>
                <w:lang w:val="nl-BE"/>
                <w14:ligatures w14:val="standardContextual"/>
              </w:rPr>
              <w:sym w:font="Wingdings" w:char="F0E0"/>
            </w:r>
            <w:r w:rsidRPr="005B09B4">
              <w:rPr>
                <w:rFonts w:ascii="Tahoma" w:eastAsiaTheme="minorHAnsi" w:hAnsi="Tahoma" w:cs="Tahoma"/>
                <w:kern w:val="2"/>
                <w:sz w:val="20"/>
                <w:szCs w:val="20"/>
                <w:lang w:val="nl-BE"/>
                <w14:ligatures w14:val="standardContextual"/>
              </w:rPr>
              <w:t xml:space="preserve"> ‘</w:t>
            </w:r>
            <w:r w:rsidRPr="005B09B4">
              <w:rPr>
                <w:rFonts w:ascii="Tahoma" w:eastAsiaTheme="minorHAnsi" w:hAnsi="Tahoma" w:cs="Tahoma"/>
                <w:color w:val="222233"/>
                <w:kern w:val="2"/>
                <w:sz w:val="20"/>
                <w:szCs w:val="20"/>
                <w:shd w:val="clear" w:color="auto" w:fill="FFFFFF"/>
                <w:lang w:val="nl-BE"/>
                <w14:ligatures w14:val="standardContextual"/>
              </w:rPr>
              <w:t>Hersenletsel kan verlamming tot gevolg hebben.`, `De bosbrand heeft rampzalige gevolgen: veel mensen zijn hun huis kwijt.’</w:t>
            </w:r>
          </w:p>
          <w:p w14:paraId="23670000" w14:textId="77777777" w:rsidR="00692ED4" w:rsidRPr="005B09B4" w:rsidRDefault="00692ED4" w:rsidP="00692ED4">
            <w:pPr>
              <w:widowControl/>
              <w:autoSpaceDE/>
              <w:autoSpaceDN/>
              <w:spacing w:after="160" w:line="259" w:lineRule="auto"/>
              <w:rPr>
                <w:rFonts w:ascii="Tahoma" w:eastAsiaTheme="minorHAnsi" w:hAnsi="Tahoma" w:cs="Tahoma"/>
                <w:kern w:val="2"/>
                <w:sz w:val="20"/>
                <w:szCs w:val="20"/>
                <w:lang w:val="nl-BE"/>
                <w14:ligatures w14:val="standardContextual"/>
              </w:rPr>
            </w:pPr>
            <w:r w:rsidRPr="005B09B4">
              <w:rPr>
                <w:rFonts w:ascii="Tahoma" w:eastAsiaTheme="minorHAnsi" w:hAnsi="Tahoma" w:cs="Tahoma"/>
                <w:color w:val="222233"/>
                <w:kern w:val="2"/>
                <w:sz w:val="20"/>
                <w:szCs w:val="20"/>
                <w:shd w:val="clear" w:color="auto" w:fill="FFFFFF"/>
                <w:lang w:val="nl-BE"/>
                <w14:ligatures w14:val="standardContextual"/>
              </w:rPr>
              <w:t xml:space="preserve">Het woord ‘gevolg’ wordt vaak gebruikt om een negatief effect aan te duiden. </w:t>
            </w:r>
          </w:p>
          <w:p w14:paraId="4177B679" w14:textId="77777777" w:rsidR="00692ED4" w:rsidRPr="005B09B4" w:rsidRDefault="00692ED4" w:rsidP="00692ED4">
            <w:pPr>
              <w:widowControl/>
              <w:autoSpaceDE/>
              <w:autoSpaceDN/>
              <w:spacing w:after="160" w:line="259" w:lineRule="auto"/>
              <w:rPr>
                <w:rFonts w:ascii="Tahoma" w:eastAsiaTheme="minorHAnsi" w:hAnsi="Tahoma" w:cs="Tahoma"/>
                <w:color w:val="222233"/>
                <w:kern w:val="2"/>
                <w:sz w:val="20"/>
                <w:szCs w:val="20"/>
                <w:lang w:val="nl-BE"/>
                <w14:ligatures w14:val="standardContextual"/>
              </w:rPr>
            </w:pPr>
            <w:r w:rsidRPr="005B09B4">
              <w:rPr>
                <w:rFonts w:ascii="Tahoma" w:eastAsiaTheme="minorHAnsi" w:hAnsi="Tahoma" w:cs="Tahoma"/>
                <w:kern w:val="2"/>
                <w:sz w:val="20"/>
                <w:szCs w:val="20"/>
                <w:lang w:val="nl-BE"/>
                <w14:ligatures w14:val="standardContextual"/>
              </w:rPr>
              <w:t xml:space="preserve">Woorden.org: ‘Effect = </w:t>
            </w:r>
            <w:r w:rsidRPr="005B09B4">
              <w:rPr>
                <w:rFonts w:ascii="Tahoma" w:eastAsiaTheme="minorHAnsi" w:hAnsi="Tahoma" w:cs="Tahoma"/>
                <w:color w:val="222233"/>
                <w:kern w:val="2"/>
                <w:sz w:val="20"/>
                <w:szCs w:val="20"/>
                <w:lang w:val="nl-BE"/>
                <w14:ligatures w14:val="standardContextual"/>
              </w:rPr>
              <w:t xml:space="preserve">gevolg van iets’ </w:t>
            </w:r>
          </w:p>
          <w:p w14:paraId="28A01BD2" w14:textId="77777777" w:rsidR="00692ED4" w:rsidRPr="005B09B4" w:rsidRDefault="00692ED4" w:rsidP="00692ED4">
            <w:pPr>
              <w:widowControl/>
              <w:autoSpaceDE/>
              <w:autoSpaceDN/>
              <w:spacing w:after="160" w:line="259" w:lineRule="auto"/>
              <w:rPr>
                <w:rFonts w:ascii="Tahoma" w:eastAsiaTheme="minorHAnsi" w:hAnsi="Tahoma" w:cs="Tahoma"/>
                <w:kern w:val="2"/>
                <w:sz w:val="20"/>
                <w:szCs w:val="20"/>
                <w:lang w:val="nl-BE"/>
                <w14:ligatures w14:val="standardContextual"/>
              </w:rPr>
            </w:pPr>
            <w:r w:rsidRPr="005B09B4">
              <w:rPr>
                <w:rFonts w:ascii="Tahoma" w:eastAsiaTheme="minorHAnsi" w:hAnsi="Tahoma" w:cs="Tahoma"/>
                <w:color w:val="222233"/>
                <w:kern w:val="2"/>
                <w:sz w:val="20"/>
                <w:szCs w:val="20"/>
                <w:lang w:val="nl-BE"/>
                <w14:ligatures w14:val="standardContextual"/>
              </w:rPr>
              <w:t xml:space="preserve">‘effect’ en ‘gevolg’ kunnen dus gebuikt worden als synoniemen van elkaar. </w:t>
            </w:r>
          </w:p>
          <w:p w14:paraId="61A5920F" w14:textId="1D6FB430" w:rsidR="00692ED4" w:rsidRPr="005B09B4" w:rsidRDefault="00692ED4" w:rsidP="005B09B4">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5B09B4">
              <w:rPr>
                <w:rFonts w:ascii="Tahoma" w:eastAsiaTheme="minorHAnsi" w:hAnsi="Tahoma" w:cs="Tahoma"/>
                <w:kern w:val="2"/>
                <w:sz w:val="20"/>
                <w:szCs w:val="20"/>
                <w:lang w:val="nl-BE"/>
                <w14:ligatures w14:val="standardContextual"/>
              </w:rPr>
              <w:t>Het woord ‘effect(en)’ komt vaak voor als het over muziek gaat, zoals op muziekwerkt.nl.</w:t>
            </w:r>
          </w:p>
        </w:tc>
      </w:tr>
      <w:tr w:rsidR="00692ED4" w:rsidRPr="005B09B4" w14:paraId="4654E6A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3F6B558" w14:textId="77777777" w:rsidR="00692ED4" w:rsidRPr="005B09B4"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5B09B4">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A979157" w14:textId="77777777" w:rsidR="00692ED4" w:rsidRPr="005B09B4" w:rsidRDefault="00692ED4" w:rsidP="00692ED4">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5B09B4">
              <w:rPr>
                <w:rFonts w:ascii="Tahoma" w:eastAsiaTheme="minorHAnsi" w:hAnsi="Tahoma" w:cs="Tahoma"/>
                <w:kern w:val="2"/>
                <w:sz w:val="20"/>
                <w:szCs w:val="20"/>
                <w14:ligatures w14:val="standardContextual"/>
              </w:rPr>
              <w:t>Van Dale</w:t>
            </w:r>
          </w:p>
          <w:p w14:paraId="13AF7C11" w14:textId="2410ADCE" w:rsidR="00692ED4" w:rsidRPr="005B09B4" w:rsidRDefault="00000000" w:rsidP="00692ED4">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39" w:history="1">
              <w:r w:rsidR="00417493" w:rsidRPr="003E3190">
                <w:rPr>
                  <w:rStyle w:val="Hyperlink"/>
                  <w:rFonts w:ascii="Tahoma" w:eastAsiaTheme="minorHAnsi" w:hAnsi="Tahoma" w:cs="Tahoma"/>
                  <w:kern w:val="2"/>
                  <w:sz w:val="20"/>
                  <w:szCs w:val="20"/>
                  <w14:ligatures w14:val="standardContextual"/>
                </w:rPr>
                <w:t>https://www.woorden.org</w:t>
              </w:r>
            </w:hyperlink>
            <w:r w:rsidR="00692ED4" w:rsidRPr="005B09B4">
              <w:rPr>
                <w:rFonts w:ascii="Tahoma" w:eastAsiaTheme="minorHAnsi" w:hAnsi="Tahoma" w:cs="Tahoma"/>
                <w:kern w:val="2"/>
                <w:sz w:val="20"/>
                <w:szCs w:val="20"/>
                <w14:ligatures w14:val="standardContextual"/>
              </w:rPr>
              <w:t xml:space="preserve"> </w:t>
            </w:r>
          </w:p>
          <w:p w14:paraId="4E375A43" w14:textId="7EA9D772" w:rsidR="00692ED4" w:rsidRPr="005B09B4" w:rsidRDefault="00000000" w:rsidP="00692ED4">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40" w:history="1">
              <w:r w:rsidR="00417493" w:rsidRPr="003E3190">
                <w:rPr>
                  <w:rStyle w:val="Hyperlink"/>
                  <w:rFonts w:ascii="Tahoma" w:eastAsiaTheme="minorHAnsi" w:hAnsi="Tahoma" w:cs="Tahoma"/>
                  <w:kern w:val="2"/>
                  <w:sz w:val="20"/>
                  <w:szCs w:val="20"/>
                  <w14:ligatures w14:val="standardContextual"/>
                </w:rPr>
                <w:t>https://www.woorden.org</w:t>
              </w:r>
            </w:hyperlink>
          </w:p>
          <w:p w14:paraId="3C8E9E1F" w14:textId="5FFD5451" w:rsidR="00692ED4" w:rsidRPr="002D11BD" w:rsidRDefault="00000000" w:rsidP="00692ED4">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641" w:history="1">
              <w:r w:rsidR="00417493" w:rsidRPr="003E3190">
                <w:rPr>
                  <w:rStyle w:val="Hyperlink"/>
                  <w:rFonts w:ascii="Tahoma" w:eastAsiaTheme="minorHAnsi" w:hAnsi="Tahoma" w:cs="Tahoma"/>
                  <w:kern w:val="2"/>
                  <w:sz w:val="20"/>
                  <w:szCs w:val="20"/>
                  <w:lang w:val="nl-BE"/>
                  <w14:ligatures w14:val="standardContextual"/>
                </w:rPr>
                <w:t>https://muziekwerkt.nl</w:t>
              </w:r>
            </w:hyperlink>
            <w:r w:rsidR="00692ED4" w:rsidRPr="002D11BD">
              <w:rPr>
                <w:rFonts w:ascii="Tahoma" w:eastAsiaTheme="minorHAnsi" w:hAnsi="Tahoma" w:cs="Tahoma"/>
                <w:kern w:val="2"/>
                <w:sz w:val="20"/>
                <w:szCs w:val="20"/>
                <w:lang w:val="nl-BE"/>
                <w14:ligatures w14:val="standardContextual"/>
              </w:rPr>
              <w:t xml:space="preserve"> </w:t>
            </w:r>
          </w:p>
        </w:tc>
      </w:tr>
    </w:tbl>
    <w:p w14:paraId="42224567" w14:textId="77777777" w:rsidR="00692ED4" w:rsidRPr="00692ED4" w:rsidRDefault="00692ED4" w:rsidP="00692ED4">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692ED4" w:rsidRPr="002D11BD" w14:paraId="5F4279A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7CD4FFE" w14:textId="77777777" w:rsidR="00692ED4" w:rsidRPr="002D11BD"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2D11BD">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A82995D" w14:textId="77777777" w:rsidR="00692ED4" w:rsidRPr="002D11BD"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2D11BD">
              <w:rPr>
                <w:rFonts w:ascii="Tahoma" w:eastAsia="Times New Roman" w:hAnsi="Tahoma" w:cs="Tahoma"/>
                <w:kern w:val="2"/>
                <w:sz w:val="20"/>
                <w:szCs w:val="20"/>
                <w:lang w:eastAsia="nl-NL"/>
                <w14:ligatures w14:val="standardContextual"/>
              </w:rPr>
              <w:t>Lexicologisch probleem</w:t>
            </w:r>
          </w:p>
        </w:tc>
      </w:tr>
      <w:tr w:rsidR="00692ED4" w:rsidRPr="002D11BD" w14:paraId="30E32DE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42A31D" w14:textId="77777777" w:rsidR="00692ED4" w:rsidRPr="002D11BD"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2D11BD">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B784B07" w14:textId="3A358E23" w:rsidR="00692ED4" w:rsidRPr="002D11BD" w:rsidRDefault="00D11B89" w:rsidP="00692ED4">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l</w:t>
            </w:r>
            <w:r w:rsidR="00692ED4" w:rsidRPr="002D11BD">
              <w:rPr>
                <w:rFonts w:ascii="Tahoma" w:eastAsia="Times New Roman" w:hAnsi="Tahoma" w:cs="Tahoma"/>
                <w:kern w:val="2"/>
                <w:sz w:val="20"/>
                <w:szCs w:val="20"/>
                <w:lang w:val="nl-BE" w:eastAsia="nl-NL"/>
                <w14:ligatures w14:val="standardContextual"/>
              </w:rPr>
              <w:t>e</w:t>
            </w:r>
            <w:proofErr w:type="spellEnd"/>
            <w:r w:rsidR="00692ED4" w:rsidRPr="002D11BD">
              <w:rPr>
                <w:rFonts w:ascii="Tahoma" w:eastAsia="Times New Roman" w:hAnsi="Tahoma" w:cs="Tahoma"/>
                <w:kern w:val="2"/>
                <w:sz w:val="20"/>
                <w:szCs w:val="20"/>
                <w:lang w:val="nl-BE" w:eastAsia="nl-NL"/>
                <w14:ligatures w14:val="standardContextual"/>
              </w:rPr>
              <w:t xml:space="preserve"> </w:t>
            </w:r>
            <w:proofErr w:type="spellStart"/>
            <w:r w:rsidR="00692ED4" w:rsidRPr="002D11BD">
              <w:rPr>
                <w:rFonts w:ascii="Tahoma" w:eastAsia="Times New Roman" w:hAnsi="Tahoma" w:cs="Tahoma"/>
                <w:kern w:val="2"/>
                <w:sz w:val="20"/>
                <w:szCs w:val="20"/>
                <w:lang w:val="nl-BE" w:eastAsia="nl-NL"/>
                <w14:ligatures w14:val="standardContextual"/>
              </w:rPr>
              <w:t>troisième</w:t>
            </w:r>
            <w:proofErr w:type="spellEnd"/>
            <w:r w:rsidR="00692ED4" w:rsidRPr="002D11BD">
              <w:rPr>
                <w:rFonts w:ascii="Tahoma" w:eastAsia="Times New Roman" w:hAnsi="Tahoma" w:cs="Tahoma"/>
                <w:kern w:val="2"/>
                <w:sz w:val="20"/>
                <w:szCs w:val="20"/>
                <w:lang w:val="nl-BE" w:eastAsia="nl-NL"/>
                <w14:ligatures w14:val="standardContextual"/>
              </w:rPr>
              <w:t xml:space="preserve"> </w:t>
            </w:r>
            <w:proofErr w:type="spellStart"/>
            <w:r w:rsidR="00692ED4" w:rsidRPr="002D11BD">
              <w:rPr>
                <w:rFonts w:ascii="Tahoma" w:eastAsia="Times New Roman" w:hAnsi="Tahoma" w:cs="Tahoma"/>
                <w:kern w:val="2"/>
                <w:sz w:val="20"/>
                <w:szCs w:val="20"/>
                <w:lang w:val="nl-BE" w:eastAsia="nl-NL"/>
                <w14:ligatures w14:val="standardContextual"/>
              </w:rPr>
              <w:t>âge</w:t>
            </w:r>
            <w:proofErr w:type="spellEnd"/>
          </w:p>
        </w:tc>
      </w:tr>
      <w:tr w:rsidR="00692ED4" w:rsidRPr="002D11BD" w14:paraId="1F933DA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665A388" w14:textId="77777777" w:rsidR="00692ED4" w:rsidRPr="002D11BD"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2D11BD">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43F685B" w14:textId="77777777" w:rsidR="00692ED4" w:rsidRPr="002D11BD" w:rsidRDefault="00692ED4" w:rsidP="00692ED4">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2D11BD">
              <w:rPr>
                <w:rFonts w:ascii="Tahoma" w:eastAsia="Times New Roman" w:hAnsi="Tahoma" w:cs="Tahoma"/>
                <w:kern w:val="2"/>
                <w:sz w:val="20"/>
                <w:szCs w:val="20"/>
                <w:lang w:val="fr-BE" w:eastAsia="nl-NL"/>
                <w14:ligatures w14:val="standardContextual"/>
              </w:rPr>
              <w:t>gepensioneerden</w:t>
            </w:r>
            <w:proofErr w:type="spellEnd"/>
          </w:p>
        </w:tc>
      </w:tr>
      <w:tr w:rsidR="00692ED4" w:rsidRPr="002D11BD" w14:paraId="3EA398E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EB029C5" w14:textId="77777777" w:rsidR="00692ED4" w:rsidRPr="002D11BD"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2D11BD">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73F5410" w14:textId="77777777" w:rsidR="00692ED4" w:rsidRPr="002D11BD" w:rsidRDefault="00692ED4" w:rsidP="00692ED4">
            <w:pPr>
              <w:widowControl/>
              <w:autoSpaceDE/>
              <w:autoSpaceDN/>
              <w:spacing w:after="160" w:line="259" w:lineRule="auto"/>
              <w:rPr>
                <w:rFonts w:ascii="Tahoma" w:eastAsiaTheme="minorHAnsi" w:hAnsi="Tahoma" w:cs="Tahoma"/>
                <w:kern w:val="2"/>
                <w:sz w:val="20"/>
                <w:szCs w:val="20"/>
                <w:lang w:val="fr-BE"/>
                <w14:ligatures w14:val="standardContextual"/>
              </w:rPr>
            </w:pPr>
            <w:r w:rsidRPr="002D11BD">
              <w:rPr>
                <w:rFonts w:ascii="Tahoma" w:eastAsiaTheme="minorHAnsi" w:hAnsi="Tahoma" w:cs="Tahoma"/>
                <w:kern w:val="2"/>
                <w:sz w:val="20"/>
                <w:szCs w:val="20"/>
                <w:lang w:val="fr-BE"/>
                <w14:ligatures w14:val="standardContextual"/>
              </w:rPr>
              <w:t>Le Petit Robert: ‘Le troisième âge : l'âge de la retraite.’</w:t>
            </w:r>
          </w:p>
          <w:p w14:paraId="5388E06C" w14:textId="77777777" w:rsidR="00692ED4" w:rsidRPr="002D11BD" w:rsidRDefault="00692ED4" w:rsidP="00692ED4">
            <w:pPr>
              <w:widowControl/>
              <w:autoSpaceDE/>
              <w:autoSpaceDN/>
              <w:spacing w:after="160" w:line="259" w:lineRule="auto"/>
              <w:rPr>
                <w:rFonts w:ascii="Tahoma" w:eastAsiaTheme="minorHAnsi" w:hAnsi="Tahoma" w:cs="Tahoma"/>
                <w:color w:val="444A4D"/>
                <w:kern w:val="2"/>
                <w:sz w:val="20"/>
                <w:szCs w:val="20"/>
                <w:lang w:val="fr-BE"/>
                <w14:ligatures w14:val="standardContextual"/>
              </w:rPr>
            </w:pPr>
            <w:r w:rsidRPr="002D11BD">
              <w:rPr>
                <w:rFonts w:ascii="Tahoma" w:eastAsiaTheme="minorHAnsi" w:hAnsi="Tahoma" w:cs="Tahoma"/>
                <w:kern w:val="2"/>
                <w:sz w:val="20"/>
                <w:szCs w:val="20"/>
                <w:lang w:val="fr-BE"/>
                <w14:ligatures w14:val="standardContextual"/>
              </w:rPr>
              <w:t>Larousse : ‘Troisième âge, </w:t>
            </w:r>
            <w:r w:rsidRPr="002D11BD">
              <w:rPr>
                <w:rFonts w:ascii="Tahoma" w:eastAsiaTheme="minorHAnsi" w:hAnsi="Tahoma" w:cs="Tahoma"/>
                <w:color w:val="444A4D"/>
                <w:kern w:val="2"/>
                <w:sz w:val="20"/>
                <w:szCs w:val="20"/>
                <w:lang w:val="fr-BE"/>
                <w14:ligatures w14:val="standardContextual"/>
              </w:rPr>
              <w:t>période de la vie où cessent les activités professionnelles’</w:t>
            </w:r>
          </w:p>
          <w:p w14:paraId="45167DC1" w14:textId="77777777" w:rsidR="00692ED4" w:rsidRPr="002D11BD" w:rsidRDefault="00692ED4" w:rsidP="00692ED4">
            <w:pPr>
              <w:widowControl/>
              <w:autoSpaceDE/>
              <w:autoSpaceDN/>
              <w:spacing w:after="160" w:line="259" w:lineRule="auto"/>
              <w:rPr>
                <w:rFonts w:ascii="Tahoma" w:eastAsiaTheme="minorHAnsi" w:hAnsi="Tahoma" w:cs="Tahoma"/>
                <w:kern w:val="2"/>
                <w:sz w:val="20"/>
                <w:szCs w:val="20"/>
                <w:lang w:val="nl-BE"/>
                <w14:ligatures w14:val="standardContextual"/>
              </w:rPr>
            </w:pPr>
            <w:r w:rsidRPr="002D11BD">
              <w:rPr>
                <w:rFonts w:ascii="Tahoma" w:eastAsiaTheme="minorHAnsi" w:hAnsi="Tahoma" w:cs="Tahoma"/>
                <w:color w:val="444A4D"/>
                <w:kern w:val="2"/>
                <w:sz w:val="20"/>
                <w:szCs w:val="20"/>
                <w:lang w:val="nl-BE"/>
                <w14:ligatures w14:val="standardContextual"/>
              </w:rPr>
              <w:t>Van Dale vertaalt ‘</w:t>
            </w:r>
            <w:proofErr w:type="spellStart"/>
            <w:r w:rsidRPr="002D11BD">
              <w:rPr>
                <w:rFonts w:ascii="Tahoma" w:eastAsiaTheme="minorHAnsi" w:hAnsi="Tahoma" w:cs="Tahoma"/>
                <w:color w:val="444A4D"/>
                <w:kern w:val="2"/>
                <w:sz w:val="20"/>
                <w:szCs w:val="20"/>
                <w:lang w:val="nl-BE"/>
                <w14:ligatures w14:val="standardContextual"/>
              </w:rPr>
              <w:t>troisième</w:t>
            </w:r>
            <w:proofErr w:type="spellEnd"/>
            <w:r w:rsidRPr="002D11BD">
              <w:rPr>
                <w:rFonts w:ascii="Tahoma" w:eastAsiaTheme="minorHAnsi" w:hAnsi="Tahoma" w:cs="Tahoma"/>
                <w:color w:val="444A4D"/>
                <w:kern w:val="2"/>
                <w:sz w:val="20"/>
                <w:szCs w:val="20"/>
                <w:lang w:val="nl-BE"/>
                <w14:ligatures w14:val="standardContextual"/>
              </w:rPr>
              <w:t xml:space="preserve"> </w:t>
            </w:r>
            <w:proofErr w:type="spellStart"/>
            <w:r w:rsidRPr="002D11BD">
              <w:rPr>
                <w:rFonts w:ascii="Tahoma" w:eastAsiaTheme="minorHAnsi" w:hAnsi="Tahoma" w:cs="Tahoma"/>
                <w:color w:val="444A4D"/>
                <w:kern w:val="2"/>
                <w:sz w:val="20"/>
                <w:szCs w:val="20"/>
                <w:lang w:val="nl-BE"/>
                <w14:ligatures w14:val="standardContextual"/>
              </w:rPr>
              <w:t>âge</w:t>
            </w:r>
            <w:proofErr w:type="spellEnd"/>
            <w:r w:rsidRPr="002D11BD">
              <w:rPr>
                <w:rFonts w:ascii="Tahoma" w:eastAsiaTheme="minorHAnsi" w:hAnsi="Tahoma" w:cs="Tahoma"/>
                <w:color w:val="444A4D"/>
                <w:kern w:val="2"/>
                <w:sz w:val="20"/>
                <w:szCs w:val="20"/>
                <w:lang w:val="nl-BE"/>
                <w14:ligatures w14:val="standardContextual"/>
              </w:rPr>
              <w:t>’ als ‘gepensioneerden’</w:t>
            </w:r>
          </w:p>
          <w:p w14:paraId="0AE32BE2" w14:textId="77777777" w:rsidR="00692ED4" w:rsidRPr="002D11BD" w:rsidRDefault="00692ED4" w:rsidP="00692ED4">
            <w:pPr>
              <w:widowControl/>
              <w:autoSpaceDE/>
              <w:autoSpaceDN/>
              <w:spacing w:after="160" w:line="259" w:lineRule="auto"/>
              <w:rPr>
                <w:rFonts w:ascii="Tahoma" w:eastAsiaTheme="minorHAnsi" w:hAnsi="Tahoma" w:cs="Tahoma"/>
                <w:kern w:val="2"/>
                <w:sz w:val="20"/>
                <w:szCs w:val="20"/>
                <w:lang w:val="nl-BE"/>
                <w14:ligatures w14:val="standardContextual"/>
              </w:rPr>
            </w:pPr>
            <w:r w:rsidRPr="002D11BD">
              <w:rPr>
                <w:rFonts w:ascii="Tahoma" w:eastAsiaTheme="minorHAnsi" w:hAnsi="Tahoma" w:cs="Tahoma"/>
                <w:color w:val="444A4D"/>
                <w:kern w:val="2"/>
                <w:sz w:val="20"/>
                <w:szCs w:val="20"/>
                <w:lang w:val="nl-BE"/>
                <w14:ligatures w14:val="standardContextual"/>
              </w:rPr>
              <w:t>Dikke Van Dale: ‘gepensioneerde = iemand die op pensioen gesteld is’. In het algemeen komt dat overeen met ‘</w:t>
            </w:r>
            <w:proofErr w:type="spellStart"/>
            <w:r w:rsidRPr="002D11BD">
              <w:rPr>
                <w:rFonts w:ascii="Tahoma" w:eastAsiaTheme="minorHAnsi" w:hAnsi="Tahoma" w:cs="Tahoma"/>
                <w:color w:val="444A4D"/>
                <w:kern w:val="2"/>
                <w:sz w:val="20"/>
                <w:szCs w:val="20"/>
                <w:lang w:val="nl-BE"/>
                <w14:ligatures w14:val="standardContextual"/>
              </w:rPr>
              <w:t>âge</w:t>
            </w:r>
            <w:proofErr w:type="spellEnd"/>
            <w:r w:rsidRPr="002D11BD">
              <w:rPr>
                <w:rFonts w:ascii="Tahoma" w:eastAsiaTheme="minorHAnsi" w:hAnsi="Tahoma" w:cs="Tahoma"/>
                <w:color w:val="444A4D"/>
                <w:kern w:val="2"/>
                <w:sz w:val="20"/>
                <w:szCs w:val="20"/>
                <w:lang w:val="nl-BE"/>
                <w14:ligatures w14:val="standardContextual"/>
              </w:rPr>
              <w:t xml:space="preserve"> de la retraite’.</w:t>
            </w:r>
          </w:p>
          <w:p w14:paraId="48173D9D" w14:textId="77777777" w:rsidR="00692ED4" w:rsidRPr="002D11BD" w:rsidRDefault="00692ED4" w:rsidP="00692ED4">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692ED4" w:rsidRPr="002D11BD" w14:paraId="6E7C5E3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52EEE0E" w14:textId="77777777" w:rsidR="00692ED4" w:rsidRPr="002D11BD"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2D11BD">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6F51C6" w14:textId="77777777" w:rsidR="00692ED4" w:rsidRPr="002D11BD" w:rsidRDefault="00692ED4" w:rsidP="00692ED4">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2D11BD">
              <w:rPr>
                <w:rFonts w:ascii="Tahoma" w:eastAsiaTheme="minorHAnsi" w:hAnsi="Tahoma" w:cs="Tahoma"/>
                <w:kern w:val="2"/>
                <w:sz w:val="20"/>
                <w:szCs w:val="20"/>
                <w14:ligatures w14:val="standardContextual"/>
              </w:rPr>
              <w:t>Le Petit Robert</w:t>
            </w:r>
          </w:p>
          <w:p w14:paraId="0DA0E5BC" w14:textId="21805BEE" w:rsidR="00692ED4" w:rsidRPr="002D11BD" w:rsidRDefault="00000000" w:rsidP="00692ED4">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42" w:history="1">
              <w:r w:rsidR="00417493" w:rsidRPr="003E3190">
                <w:rPr>
                  <w:rStyle w:val="Hyperlink"/>
                  <w:rFonts w:ascii="Tahoma" w:eastAsiaTheme="minorHAnsi" w:hAnsi="Tahoma" w:cs="Tahoma"/>
                  <w:kern w:val="2"/>
                  <w:sz w:val="20"/>
                  <w:szCs w:val="20"/>
                  <w14:ligatures w14:val="standardContextual"/>
                </w:rPr>
                <w:t>https://www.larousse.fr</w:t>
              </w:r>
            </w:hyperlink>
            <w:r w:rsidR="00692ED4" w:rsidRPr="002D11BD">
              <w:rPr>
                <w:rFonts w:ascii="Tahoma" w:eastAsiaTheme="minorHAnsi" w:hAnsi="Tahoma" w:cs="Tahoma"/>
                <w:color w:val="444A4D"/>
                <w:kern w:val="2"/>
                <w:sz w:val="20"/>
                <w:szCs w:val="20"/>
                <w14:ligatures w14:val="standardContextual"/>
              </w:rPr>
              <w:t xml:space="preserve"> </w:t>
            </w:r>
          </w:p>
          <w:p w14:paraId="709A17BD" w14:textId="77777777" w:rsidR="00692ED4" w:rsidRPr="002D11BD" w:rsidRDefault="00692ED4" w:rsidP="00692ED4">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2D11BD">
              <w:rPr>
                <w:rFonts w:ascii="Tahoma" w:eastAsiaTheme="minorHAnsi" w:hAnsi="Tahoma" w:cs="Tahoma"/>
                <w:kern w:val="2"/>
                <w:sz w:val="20"/>
                <w:szCs w:val="20"/>
                <w14:ligatures w14:val="standardContextual"/>
              </w:rPr>
              <w:t>Van Dale</w:t>
            </w:r>
          </w:p>
          <w:p w14:paraId="628DA193" w14:textId="4B561F4C" w:rsidR="00692ED4" w:rsidRPr="002D11BD" w:rsidRDefault="00692ED4" w:rsidP="00692ED4">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2D11BD">
              <w:rPr>
                <w:rFonts w:ascii="Tahoma" w:eastAsiaTheme="minorHAnsi" w:hAnsi="Tahoma" w:cs="Tahoma"/>
                <w:kern w:val="2"/>
                <w:sz w:val="20"/>
                <w:szCs w:val="20"/>
                <w14:ligatures w14:val="standardContextual"/>
              </w:rPr>
              <w:t>Dikke Van Dale</w:t>
            </w:r>
          </w:p>
        </w:tc>
      </w:tr>
    </w:tbl>
    <w:p w14:paraId="34384232" w14:textId="77777777" w:rsidR="00692ED4" w:rsidRPr="00692ED4" w:rsidRDefault="00692ED4" w:rsidP="00692ED4">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692ED4" w:rsidRPr="00DA3952" w14:paraId="7115053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5051B3" w14:textId="77777777" w:rsidR="00692ED4" w:rsidRPr="00DA3952"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DA3952">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D5B428E" w14:textId="77777777" w:rsidR="00692ED4" w:rsidRPr="00DA3952"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DA3952">
              <w:rPr>
                <w:rFonts w:ascii="Tahoma" w:eastAsia="Times New Roman" w:hAnsi="Tahoma" w:cs="Tahoma"/>
                <w:kern w:val="2"/>
                <w:sz w:val="20"/>
                <w:szCs w:val="20"/>
                <w:lang w:eastAsia="nl-NL"/>
                <w14:ligatures w14:val="standardContextual"/>
              </w:rPr>
              <w:t>Lexicologisch probleem</w:t>
            </w:r>
          </w:p>
        </w:tc>
      </w:tr>
      <w:tr w:rsidR="00692ED4" w:rsidRPr="00DA3952" w14:paraId="6FA3F07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E771C8D" w14:textId="77777777" w:rsidR="00692ED4" w:rsidRPr="00DA3952"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DA3952">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A8F1EF8" w14:textId="29D63106" w:rsidR="00692ED4" w:rsidRPr="00DA3952" w:rsidRDefault="00611FBC" w:rsidP="00692ED4">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m</w:t>
            </w:r>
            <w:r w:rsidR="00692ED4" w:rsidRPr="00DA3952">
              <w:rPr>
                <w:rFonts w:ascii="Tahoma" w:eastAsia="Times New Roman" w:hAnsi="Tahoma" w:cs="Tahoma"/>
                <w:kern w:val="2"/>
                <w:sz w:val="20"/>
                <w:szCs w:val="20"/>
                <w:lang w:val="nl-BE" w:eastAsia="nl-NL"/>
                <w14:ligatures w14:val="standardContextual"/>
              </w:rPr>
              <w:t xml:space="preserve">ilieu </w:t>
            </w:r>
            <w:proofErr w:type="spellStart"/>
            <w:r w:rsidR="00692ED4" w:rsidRPr="00DA3952">
              <w:rPr>
                <w:rFonts w:ascii="Tahoma" w:eastAsia="Times New Roman" w:hAnsi="Tahoma" w:cs="Tahoma"/>
                <w:kern w:val="2"/>
                <w:sz w:val="20"/>
                <w:szCs w:val="20"/>
                <w:lang w:val="nl-BE" w:eastAsia="nl-NL"/>
                <w14:ligatures w14:val="standardContextual"/>
              </w:rPr>
              <w:t>social</w:t>
            </w:r>
            <w:proofErr w:type="spellEnd"/>
          </w:p>
        </w:tc>
      </w:tr>
      <w:tr w:rsidR="00692ED4" w:rsidRPr="00DA3952" w14:paraId="3612A6D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F4C5C3E" w14:textId="77777777" w:rsidR="00692ED4" w:rsidRPr="00DA3952"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DA3952">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F7BA917" w14:textId="03982DFC" w:rsidR="00692ED4" w:rsidRPr="00DA3952" w:rsidRDefault="00611FBC" w:rsidP="00692ED4">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s</w:t>
            </w:r>
            <w:r w:rsidR="00692ED4" w:rsidRPr="00DA3952">
              <w:rPr>
                <w:rFonts w:ascii="Tahoma" w:eastAsia="Times New Roman" w:hAnsi="Tahoma" w:cs="Tahoma"/>
                <w:kern w:val="2"/>
                <w:sz w:val="20"/>
                <w:szCs w:val="20"/>
                <w:lang w:val="fr-BE" w:eastAsia="nl-NL"/>
                <w14:ligatures w14:val="standardContextual"/>
              </w:rPr>
              <w:t>ociaal</w:t>
            </w:r>
            <w:proofErr w:type="spellEnd"/>
            <w:r w:rsidR="00692ED4" w:rsidRPr="00DA3952">
              <w:rPr>
                <w:rFonts w:ascii="Tahoma" w:eastAsia="Times New Roman" w:hAnsi="Tahoma" w:cs="Tahoma"/>
                <w:kern w:val="2"/>
                <w:sz w:val="20"/>
                <w:szCs w:val="20"/>
                <w:lang w:val="fr-BE" w:eastAsia="nl-NL"/>
                <w14:ligatures w14:val="standardContextual"/>
              </w:rPr>
              <w:t xml:space="preserve"> milieu</w:t>
            </w:r>
          </w:p>
        </w:tc>
      </w:tr>
      <w:tr w:rsidR="00692ED4" w:rsidRPr="00DA3952" w14:paraId="7E9E507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497EEB0" w14:textId="77777777" w:rsidR="00692ED4" w:rsidRPr="00DA3952"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DA3952">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AC8238" w14:textId="0028CBC2" w:rsidR="00692ED4" w:rsidRPr="00DA3952" w:rsidRDefault="00692ED4" w:rsidP="00692ED4">
            <w:pPr>
              <w:widowControl/>
              <w:autoSpaceDE/>
              <w:autoSpaceDN/>
              <w:spacing w:after="160" w:line="259" w:lineRule="auto"/>
              <w:rPr>
                <w:rFonts w:ascii="Tahoma" w:eastAsiaTheme="minorHAnsi" w:hAnsi="Tahoma" w:cs="Tahoma"/>
                <w:kern w:val="2"/>
                <w:sz w:val="20"/>
                <w:szCs w:val="20"/>
                <w:u w:val="single"/>
                <w:shd w:val="clear" w:color="auto" w:fill="FFFFFF"/>
                <w:lang w:val="fr-BE"/>
                <w14:ligatures w14:val="standardContextual"/>
              </w:rPr>
            </w:pPr>
            <w:r w:rsidRPr="00DA3952">
              <w:rPr>
                <w:rFonts w:ascii="Tahoma" w:eastAsiaTheme="minorHAnsi" w:hAnsi="Tahoma" w:cs="Tahoma"/>
                <w:kern w:val="2"/>
                <w:sz w:val="20"/>
                <w:szCs w:val="20"/>
                <w14:ligatures w14:val="standardContextual"/>
              </w:rPr>
              <w:t xml:space="preserve">In deze tekst van noblesse.fandom.com gaat ‘milieu </w:t>
            </w:r>
            <w:proofErr w:type="spellStart"/>
            <w:r w:rsidRPr="00DA3952">
              <w:rPr>
                <w:rFonts w:ascii="Tahoma" w:eastAsiaTheme="minorHAnsi" w:hAnsi="Tahoma" w:cs="Tahoma"/>
                <w:kern w:val="2"/>
                <w:sz w:val="20"/>
                <w:szCs w:val="20"/>
                <w14:ligatures w14:val="standardContextual"/>
              </w:rPr>
              <w:t>social</w:t>
            </w:r>
            <w:proofErr w:type="spellEnd"/>
            <w:r w:rsidRPr="00DA3952">
              <w:rPr>
                <w:rFonts w:ascii="Tahoma" w:eastAsiaTheme="minorHAnsi" w:hAnsi="Tahoma" w:cs="Tahoma"/>
                <w:kern w:val="2"/>
                <w:sz w:val="20"/>
                <w:szCs w:val="20"/>
                <w14:ligatures w14:val="standardContextual"/>
              </w:rPr>
              <w:t>’ over geld, diploma en beroep: ‘</w:t>
            </w:r>
            <w:r w:rsidRPr="00DA3952">
              <w:rPr>
                <w:rFonts w:ascii="Tahoma" w:eastAsiaTheme="minorHAnsi" w:hAnsi="Tahoma" w:cs="Tahoma"/>
                <w:kern w:val="2"/>
                <w:sz w:val="20"/>
                <w:szCs w:val="20"/>
                <w:shd w:val="clear" w:color="auto" w:fill="FFFFFF"/>
                <w14:ligatures w14:val="standardContextual"/>
              </w:rPr>
              <w:t xml:space="preserve">Le milieu </w:t>
            </w:r>
            <w:proofErr w:type="spellStart"/>
            <w:r w:rsidRPr="00DA3952">
              <w:rPr>
                <w:rFonts w:ascii="Tahoma" w:eastAsiaTheme="minorHAnsi" w:hAnsi="Tahoma" w:cs="Tahoma"/>
                <w:kern w:val="2"/>
                <w:sz w:val="20"/>
                <w:szCs w:val="20"/>
                <w:shd w:val="clear" w:color="auto" w:fill="FFFFFF"/>
                <w14:ligatures w14:val="standardContextual"/>
              </w:rPr>
              <w:t>social</w:t>
            </w:r>
            <w:proofErr w:type="spellEnd"/>
            <w:r w:rsidRPr="00DA3952">
              <w:rPr>
                <w:rFonts w:ascii="Tahoma" w:eastAsiaTheme="minorHAnsi" w:hAnsi="Tahoma" w:cs="Tahoma"/>
                <w:kern w:val="2"/>
                <w:sz w:val="20"/>
                <w:szCs w:val="20"/>
                <w:shd w:val="clear" w:color="auto" w:fill="FFFFFF"/>
                <w14:ligatures w14:val="standardContextual"/>
              </w:rPr>
              <w:t xml:space="preserve"> </w:t>
            </w:r>
            <w:proofErr w:type="spellStart"/>
            <w:r w:rsidRPr="00DA3952">
              <w:rPr>
                <w:rFonts w:ascii="Tahoma" w:eastAsiaTheme="minorHAnsi" w:hAnsi="Tahoma" w:cs="Tahoma"/>
                <w:kern w:val="2"/>
                <w:sz w:val="20"/>
                <w:szCs w:val="20"/>
                <w:shd w:val="clear" w:color="auto" w:fill="FFFFFF"/>
                <w14:ligatures w14:val="standardContextual"/>
              </w:rPr>
              <w:t>désigne</w:t>
            </w:r>
            <w:proofErr w:type="spellEnd"/>
            <w:r w:rsidRPr="00DA3952">
              <w:rPr>
                <w:rFonts w:ascii="Tahoma" w:eastAsiaTheme="minorHAnsi" w:hAnsi="Tahoma" w:cs="Tahoma"/>
                <w:kern w:val="2"/>
                <w:sz w:val="20"/>
                <w:szCs w:val="20"/>
                <w:shd w:val="clear" w:color="auto" w:fill="FFFFFF"/>
                <w14:ligatures w14:val="standardContextual"/>
              </w:rPr>
              <w:t xml:space="preserve"> </w:t>
            </w:r>
            <w:proofErr w:type="spellStart"/>
            <w:r w:rsidRPr="00DA3952">
              <w:rPr>
                <w:rFonts w:ascii="Tahoma" w:eastAsiaTheme="minorHAnsi" w:hAnsi="Tahoma" w:cs="Tahoma"/>
                <w:kern w:val="2"/>
                <w:sz w:val="20"/>
                <w:szCs w:val="20"/>
                <w:shd w:val="clear" w:color="auto" w:fill="FFFFFF"/>
                <w14:ligatures w14:val="standardContextual"/>
              </w:rPr>
              <w:t>le</w:t>
            </w:r>
            <w:proofErr w:type="spellEnd"/>
            <w:r w:rsidRPr="00DA3952">
              <w:rPr>
                <w:rFonts w:ascii="Tahoma" w:eastAsiaTheme="minorHAnsi" w:hAnsi="Tahoma" w:cs="Tahoma"/>
                <w:kern w:val="2"/>
                <w:sz w:val="20"/>
                <w:szCs w:val="20"/>
                <w:shd w:val="clear" w:color="auto" w:fill="FFFFFF"/>
                <w14:ligatures w14:val="standardContextual"/>
              </w:rPr>
              <w:t xml:space="preserve"> </w:t>
            </w:r>
            <w:proofErr w:type="spellStart"/>
            <w:r w:rsidRPr="00DA3952">
              <w:rPr>
                <w:rFonts w:ascii="Tahoma" w:eastAsiaTheme="minorHAnsi" w:hAnsi="Tahoma" w:cs="Tahoma"/>
                <w:kern w:val="2"/>
                <w:sz w:val="20"/>
                <w:szCs w:val="20"/>
                <w:shd w:val="clear" w:color="auto" w:fill="FFFFFF"/>
                <w14:ligatures w14:val="standardContextual"/>
              </w:rPr>
              <w:t>groupe</w:t>
            </w:r>
            <w:proofErr w:type="spellEnd"/>
            <w:r w:rsidRPr="00DA3952">
              <w:rPr>
                <w:rFonts w:ascii="Tahoma" w:eastAsiaTheme="minorHAnsi" w:hAnsi="Tahoma" w:cs="Tahoma"/>
                <w:kern w:val="2"/>
                <w:sz w:val="20"/>
                <w:szCs w:val="20"/>
                <w:shd w:val="clear" w:color="auto" w:fill="FFFFFF"/>
                <w14:ligatures w14:val="standardContextual"/>
              </w:rPr>
              <w:t xml:space="preserve"> </w:t>
            </w:r>
            <w:proofErr w:type="spellStart"/>
            <w:r w:rsidRPr="00DA3952">
              <w:rPr>
                <w:rFonts w:ascii="Tahoma" w:eastAsiaTheme="minorHAnsi" w:hAnsi="Tahoma" w:cs="Tahoma"/>
                <w:kern w:val="2"/>
                <w:sz w:val="20"/>
                <w:szCs w:val="20"/>
                <w:shd w:val="clear" w:color="auto" w:fill="FFFFFF"/>
                <w14:ligatures w14:val="standardContextual"/>
              </w:rPr>
              <w:t>auquel</w:t>
            </w:r>
            <w:proofErr w:type="spellEnd"/>
            <w:r w:rsidRPr="00DA3952">
              <w:rPr>
                <w:rFonts w:ascii="Tahoma" w:eastAsiaTheme="minorHAnsi" w:hAnsi="Tahoma" w:cs="Tahoma"/>
                <w:kern w:val="2"/>
                <w:sz w:val="20"/>
                <w:szCs w:val="20"/>
                <w:shd w:val="clear" w:color="auto" w:fill="FFFFFF"/>
                <w14:ligatures w14:val="standardContextual"/>
              </w:rPr>
              <w:t xml:space="preserve"> </w:t>
            </w:r>
            <w:proofErr w:type="spellStart"/>
            <w:r w:rsidRPr="00DA3952">
              <w:rPr>
                <w:rFonts w:ascii="Tahoma" w:eastAsiaTheme="minorHAnsi" w:hAnsi="Tahoma" w:cs="Tahoma"/>
                <w:kern w:val="2"/>
                <w:sz w:val="20"/>
                <w:szCs w:val="20"/>
                <w:shd w:val="clear" w:color="auto" w:fill="FFFFFF"/>
                <w14:ligatures w14:val="standardContextual"/>
              </w:rPr>
              <w:t>appartient</w:t>
            </w:r>
            <w:proofErr w:type="spellEnd"/>
            <w:r w:rsidRPr="00DA3952">
              <w:rPr>
                <w:rFonts w:ascii="Tahoma" w:eastAsiaTheme="minorHAnsi" w:hAnsi="Tahoma" w:cs="Tahoma"/>
                <w:kern w:val="2"/>
                <w:sz w:val="20"/>
                <w:szCs w:val="20"/>
                <w:shd w:val="clear" w:color="auto" w:fill="FFFFFF"/>
                <w14:ligatures w14:val="standardContextual"/>
              </w:rPr>
              <w:t xml:space="preserve"> </w:t>
            </w:r>
            <w:proofErr w:type="spellStart"/>
            <w:r w:rsidRPr="00DA3952">
              <w:rPr>
                <w:rFonts w:ascii="Tahoma" w:eastAsiaTheme="minorHAnsi" w:hAnsi="Tahoma" w:cs="Tahoma"/>
                <w:kern w:val="2"/>
                <w:sz w:val="20"/>
                <w:szCs w:val="20"/>
                <w:shd w:val="clear" w:color="auto" w:fill="FFFFFF"/>
                <w14:ligatures w14:val="standardContextual"/>
              </w:rPr>
              <w:t>l'individu</w:t>
            </w:r>
            <w:proofErr w:type="spellEnd"/>
            <w:r w:rsidRPr="00DA3952">
              <w:rPr>
                <w:rFonts w:ascii="Tahoma" w:eastAsiaTheme="minorHAnsi" w:hAnsi="Tahoma" w:cs="Tahoma"/>
                <w:kern w:val="2"/>
                <w:sz w:val="20"/>
                <w:szCs w:val="20"/>
                <w:shd w:val="clear" w:color="auto" w:fill="FFFFFF"/>
                <w14:ligatures w14:val="standardContextual"/>
              </w:rPr>
              <w:t xml:space="preserve">. </w:t>
            </w:r>
            <w:r w:rsidRPr="00DA3952">
              <w:rPr>
                <w:rFonts w:ascii="Tahoma" w:eastAsiaTheme="minorHAnsi" w:hAnsi="Tahoma" w:cs="Tahoma"/>
                <w:kern w:val="2"/>
                <w:sz w:val="20"/>
                <w:szCs w:val="20"/>
                <w:shd w:val="clear" w:color="auto" w:fill="FFFFFF"/>
                <w:lang w:val="fr-BE"/>
                <w14:ligatures w14:val="standardContextual"/>
              </w:rPr>
              <w:t>Il est défini à partir des caractéristiques socio-économiques (profession, niveau de diplôme, revenus) des individus.’</w:t>
            </w:r>
            <w:hyperlink r:id="rId643" w:history="1"/>
          </w:p>
          <w:p w14:paraId="1C0C8599" w14:textId="61AED6AF" w:rsidR="00692ED4" w:rsidRPr="00DA3952" w:rsidRDefault="00692ED4" w:rsidP="00692ED4">
            <w:pPr>
              <w:widowControl/>
              <w:autoSpaceDE/>
              <w:autoSpaceDN/>
              <w:spacing w:after="160" w:line="259" w:lineRule="auto"/>
              <w:rPr>
                <w:rFonts w:ascii="Tahoma" w:eastAsiaTheme="minorHAnsi" w:hAnsi="Tahoma" w:cs="Tahoma"/>
                <w:color w:val="000000"/>
                <w:kern w:val="2"/>
                <w:sz w:val="20"/>
                <w:szCs w:val="20"/>
                <w:shd w:val="clear" w:color="auto" w:fill="FFFFFF"/>
                <w:lang w:val="nl-BE"/>
                <w14:ligatures w14:val="standardContextual"/>
              </w:rPr>
            </w:pPr>
            <w:r w:rsidRPr="00DA3952">
              <w:rPr>
                <w:rFonts w:ascii="Tahoma" w:eastAsiaTheme="minorHAnsi" w:hAnsi="Tahoma" w:cs="Tahoma"/>
                <w:kern w:val="2"/>
                <w:sz w:val="20"/>
                <w:szCs w:val="20"/>
                <w:lang w:val="nl-BE"/>
                <w14:ligatures w14:val="standardContextual"/>
              </w:rPr>
              <w:t>In deze tekst van De Morgen over sociaal milieu wordt ook verwezen naar diploma en beroep: ‘</w:t>
            </w:r>
            <w:proofErr w:type="spellStart"/>
            <w:r w:rsidRPr="00DA3952">
              <w:rPr>
                <w:rFonts w:ascii="Tahoma" w:eastAsiaTheme="minorHAnsi" w:hAnsi="Tahoma" w:cs="Tahoma"/>
                <w:kern w:val="2"/>
                <w:sz w:val="20"/>
                <w:szCs w:val="20"/>
                <w:lang w:val="nl-BE"/>
                <w14:ligatures w14:val="standardContextual"/>
              </w:rPr>
              <w:t>enquete</w:t>
            </w:r>
            <w:proofErr w:type="spellEnd"/>
            <w:r w:rsidRPr="00DA3952">
              <w:rPr>
                <w:rFonts w:ascii="Tahoma" w:eastAsiaTheme="minorHAnsi" w:hAnsi="Tahoma" w:cs="Tahoma"/>
                <w:kern w:val="2"/>
                <w:sz w:val="20"/>
                <w:szCs w:val="20"/>
                <w:lang w:val="nl-BE"/>
                <w14:ligatures w14:val="standardContextual"/>
              </w:rPr>
              <w:t xml:space="preserve"> over diploma van de </w:t>
            </w:r>
            <w:r w:rsidRPr="00DA3952">
              <w:rPr>
                <w:rFonts w:ascii="Tahoma" w:eastAsiaTheme="minorHAnsi" w:hAnsi="Tahoma" w:cs="Tahoma"/>
                <w:kern w:val="2"/>
                <w:sz w:val="20"/>
                <w:szCs w:val="20"/>
                <w:lang w:val="nl-BE"/>
                <w14:ligatures w14:val="standardContextual"/>
              </w:rPr>
              <w:lastRenderedPageBreak/>
              <w:t xml:space="preserve">moeder (komt overeen met ‘niveau de </w:t>
            </w:r>
            <w:proofErr w:type="spellStart"/>
            <w:r w:rsidRPr="00DA3952">
              <w:rPr>
                <w:rFonts w:ascii="Tahoma" w:eastAsiaTheme="minorHAnsi" w:hAnsi="Tahoma" w:cs="Tahoma"/>
                <w:kern w:val="2"/>
                <w:sz w:val="20"/>
                <w:szCs w:val="20"/>
                <w:lang w:val="nl-BE"/>
                <w14:ligatures w14:val="standardContextual"/>
              </w:rPr>
              <w:t>diplôme</w:t>
            </w:r>
            <w:proofErr w:type="spellEnd"/>
            <w:r w:rsidRPr="00DA3952">
              <w:rPr>
                <w:rFonts w:ascii="Tahoma" w:eastAsiaTheme="minorHAnsi" w:hAnsi="Tahoma" w:cs="Tahoma"/>
                <w:kern w:val="2"/>
                <w:sz w:val="20"/>
                <w:szCs w:val="20"/>
                <w:lang w:val="nl-BE"/>
                <w14:ligatures w14:val="standardContextual"/>
              </w:rPr>
              <w:t>’)</w:t>
            </w:r>
            <w:r w:rsidR="00FB6182">
              <w:rPr>
                <w:rFonts w:ascii="Tahoma" w:eastAsiaTheme="minorHAnsi" w:hAnsi="Tahoma" w:cs="Tahoma"/>
                <w:kern w:val="2"/>
                <w:sz w:val="20"/>
                <w:szCs w:val="20"/>
                <w:lang w:val="nl-BE"/>
                <w14:ligatures w14:val="standardContextual"/>
              </w:rPr>
              <w:t xml:space="preserve"> </w:t>
            </w:r>
            <w:r w:rsidRPr="00DA3952">
              <w:rPr>
                <w:rFonts w:ascii="Tahoma" w:eastAsiaTheme="minorHAnsi" w:hAnsi="Tahoma" w:cs="Tahoma"/>
                <w:kern w:val="2"/>
                <w:sz w:val="20"/>
                <w:szCs w:val="20"/>
                <w:lang w:val="nl-BE"/>
                <w14:ligatures w14:val="standardContextual"/>
              </w:rPr>
              <w:t>&amp;</w:t>
            </w:r>
            <w:r w:rsidR="00FB6182">
              <w:rPr>
                <w:rFonts w:ascii="Tahoma" w:eastAsiaTheme="minorHAnsi" w:hAnsi="Tahoma" w:cs="Tahoma"/>
                <w:kern w:val="2"/>
                <w:sz w:val="20"/>
                <w:szCs w:val="20"/>
                <w:lang w:val="nl-BE"/>
                <w14:ligatures w14:val="standardContextual"/>
              </w:rPr>
              <w:t xml:space="preserve"> </w:t>
            </w:r>
            <w:r w:rsidRPr="00DA3952">
              <w:rPr>
                <w:rFonts w:ascii="Tahoma" w:eastAsiaTheme="minorHAnsi" w:hAnsi="Tahoma" w:cs="Tahoma"/>
                <w:kern w:val="2"/>
                <w:sz w:val="20"/>
                <w:szCs w:val="20"/>
                <w:lang w:val="nl-BE"/>
                <w14:ligatures w14:val="standardContextual"/>
              </w:rPr>
              <w:t>’</w:t>
            </w:r>
            <w:r w:rsidRPr="00DA3952">
              <w:rPr>
                <w:rFonts w:ascii="Tahoma" w:eastAsiaTheme="minorHAnsi" w:hAnsi="Tahoma" w:cs="Tahoma"/>
                <w:color w:val="000000"/>
                <w:kern w:val="2"/>
                <w:sz w:val="20"/>
                <w:szCs w:val="20"/>
                <w:shd w:val="clear" w:color="auto" w:fill="FFFFFF"/>
                <w:lang w:val="nl-BE"/>
                <w14:ligatures w14:val="standardContextual"/>
              </w:rPr>
              <w:t>Bedoeling is dat scholen met veel kansarme leerlingen, die doorgaans meer kans op leerachterstand hebben, in verhouding meer werkingsmiddelen krijgen’ (komt overeen met ‘</w:t>
            </w:r>
            <w:proofErr w:type="spellStart"/>
            <w:r w:rsidRPr="00DA3952">
              <w:rPr>
                <w:rFonts w:ascii="Tahoma" w:eastAsiaTheme="minorHAnsi" w:hAnsi="Tahoma" w:cs="Tahoma"/>
                <w:color w:val="000000"/>
                <w:kern w:val="2"/>
                <w:sz w:val="20"/>
                <w:szCs w:val="20"/>
                <w:shd w:val="clear" w:color="auto" w:fill="FFFFFF"/>
                <w:lang w:val="nl-BE"/>
                <w14:ligatures w14:val="standardContextual"/>
              </w:rPr>
              <w:t>profession</w:t>
            </w:r>
            <w:proofErr w:type="spellEnd"/>
            <w:r w:rsidRPr="00DA3952">
              <w:rPr>
                <w:rFonts w:ascii="Tahoma" w:eastAsiaTheme="minorHAnsi" w:hAnsi="Tahoma" w:cs="Tahoma"/>
                <w:color w:val="000000"/>
                <w:kern w:val="2"/>
                <w:sz w:val="20"/>
                <w:szCs w:val="20"/>
                <w:shd w:val="clear" w:color="auto" w:fill="FFFFFF"/>
                <w:lang w:val="nl-BE"/>
                <w14:ligatures w14:val="standardContextual"/>
              </w:rPr>
              <w:t>’)</w:t>
            </w:r>
          </w:p>
          <w:p w14:paraId="276DFD99" w14:textId="77777777" w:rsidR="00692ED4" w:rsidRDefault="00692ED4" w:rsidP="00692ED4">
            <w:pPr>
              <w:widowControl/>
              <w:autoSpaceDE/>
              <w:autoSpaceDN/>
              <w:spacing w:after="160" w:line="259" w:lineRule="auto"/>
              <w:rPr>
                <w:rFonts w:ascii="Tahoma" w:eastAsiaTheme="minorHAnsi" w:hAnsi="Tahoma" w:cs="Tahoma"/>
                <w:color w:val="191919"/>
                <w:kern w:val="2"/>
                <w:sz w:val="20"/>
                <w:szCs w:val="20"/>
                <w:shd w:val="clear" w:color="auto" w:fill="FFFFFF"/>
                <w:lang w:val="nl-BE"/>
                <w14:ligatures w14:val="standardContextual"/>
              </w:rPr>
            </w:pPr>
            <w:r w:rsidRPr="00DA3952">
              <w:rPr>
                <w:rFonts w:ascii="Tahoma" w:eastAsiaTheme="minorHAnsi" w:hAnsi="Tahoma" w:cs="Tahoma"/>
                <w:color w:val="000000"/>
                <w:kern w:val="2"/>
                <w:sz w:val="20"/>
                <w:szCs w:val="20"/>
                <w:shd w:val="clear" w:color="auto" w:fill="FFFFFF"/>
                <w:lang w:val="nl-BE"/>
                <w14:ligatures w14:val="standardContextual"/>
              </w:rPr>
              <w:t xml:space="preserve">Dikke Van Dale: ‘kansarm = </w:t>
            </w:r>
            <w:r w:rsidRPr="00DA3952">
              <w:rPr>
                <w:rFonts w:ascii="Tahoma" w:eastAsiaTheme="minorHAnsi" w:hAnsi="Tahoma" w:cs="Tahoma"/>
                <w:color w:val="191919"/>
                <w:kern w:val="2"/>
                <w:sz w:val="20"/>
                <w:szCs w:val="20"/>
                <w:shd w:val="clear" w:color="auto" w:fill="FFFFFF"/>
                <w:lang w:val="nl-BE"/>
                <w14:ligatures w14:val="standardContextual"/>
              </w:rPr>
              <w:t>wei</w:t>
            </w:r>
            <w:r w:rsidRPr="00DA3952">
              <w:rPr>
                <w:rFonts w:ascii="Tahoma" w:eastAsiaTheme="minorHAnsi" w:hAnsi="Tahoma" w:cs="Tahoma"/>
                <w:color w:val="191919"/>
                <w:kern w:val="2"/>
                <w:sz w:val="20"/>
                <w:szCs w:val="20"/>
                <w:shd w:val="clear" w:color="auto" w:fill="FFFFFF"/>
                <w:lang w:val="nl-BE"/>
                <w14:ligatures w14:val="standardContextual"/>
              </w:rPr>
              <w:softHyphen/>
              <w:t>nig kan</w:t>
            </w:r>
            <w:r w:rsidRPr="00DA3952">
              <w:rPr>
                <w:rFonts w:ascii="Tahoma" w:eastAsiaTheme="minorHAnsi" w:hAnsi="Tahoma" w:cs="Tahoma"/>
                <w:color w:val="191919"/>
                <w:kern w:val="2"/>
                <w:sz w:val="20"/>
                <w:szCs w:val="20"/>
                <w:shd w:val="clear" w:color="auto" w:fill="FFFFFF"/>
                <w:lang w:val="nl-BE"/>
                <w14:ligatures w14:val="standardContextual"/>
              </w:rPr>
              <w:softHyphen/>
              <w:t>sen krij</w:t>
            </w:r>
            <w:r w:rsidRPr="00DA3952">
              <w:rPr>
                <w:rFonts w:ascii="Tahoma" w:eastAsiaTheme="minorHAnsi" w:hAnsi="Tahoma" w:cs="Tahoma"/>
                <w:color w:val="191919"/>
                <w:kern w:val="2"/>
                <w:sz w:val="20"/>
                <w:szCs w:val="20"/>
                <w:shd w:val="clear" w:color="auto" w:fill="FFFFFF"/>
                <w:lang w:val="nl-BE"/>
                <w14:ligatures w14:val="standardContextual"/>
              </w:rPr>
              <w:softHyphen/>
              <w:t>gend (in het on</w:t>
            </w:r>
            <w:r w:rsidRPr="00DA3952">
              <w:rPr>
                <w:rFonts w:ascii="Tahoma" w:eastAsiaTheme="minorHAnsi" w:hAnsi="Tahoma" w:cs="Tahoma"/>
                <w:color w:val="191919"/>
                <w:kern w:val="2"/>
                <w:sz w:val="20"/>
                <w:szCs w:val="20"/>
                <w:shd w:val="clear" w:color="auto" w:fill="FFFFFF"/>
                <w:lang w:val="nl-BE"/>
                <w14:ligatures w14:val="standardContextual"/>
              </w:rPr>
              <w:softHyphen/>
              <w:t>der</w:t>
            </w:r>
            <w:r w:rsidRPr="00DA3952">
              <w:rPr>
                <w:rFonts w:ascii="Tahoma" w:eastAsiaTheme="minorHAnsi" w:hAnsi="Tahoma" w:cs="Tahoma"/>
                <w:color w:val="191919"/>
                <w:kern w:val="2"/>
                <w:sz w:val="20"/>
                <w:szCs w:val="20"/>
                <w:shd w:val="clear" w:color="auto" w:fill="FFFFFF"/>
                <w:lang w:val="nl-BE"/>
                <w14:ligatures w14:val="standardContextual"/>
              </w:rPr>
              <w:softHyphen/>
              <w:t>wijs, in het be</w:t>
            </w:r>
            <w:r w:rsidRPr="00DA3952">
              <w:rPr>
                <w:rFonts w:ascii="Tahoma" w:eastAsiaTheme="minorHAnsi" w:hAnsi="Tahoma" w:cs="Tahoma"/>
                <w:color w:val="191919"/>
                <w:kern w:val="2"/>
                <w:sz w:val="20"/>
                <w:szCs w:val="20"/>
                <w:shd w:val="clear" w:color="auto" w:fill="FFFFFF"/>
                <w:lang w:val="nl-BE"/>
                <w14:ligatures w14:val="standardContextual"/>
              </w:rPr>
              <w:softHyphen/>
              <w:t>roeps</w:t>
            </w:r>
            <w:r w:rsidRPr="00DA3952">
              <w:rPr>
                <w:rFonts w:ascii="Tahoma" w:eastAsiaTheme="minorHAnsi" w:hAnsi="Tahoma" w:cs="Tahoma"/>
                <w:color w:val="191919"/>
                <w:kern w:val="2"/>
                <w:sz w:val="20"/>
                <w:szCs w:val="20"/>
                <w:shd w:val="clear" w:color="auto" w:fill="FFFFFF"/>
                <w:lang w:val="nl-BE"/>
                <w14:ligatures w14:val="standardContextual"/>
              </w:rPr>
              <w:softHyphen/>
              <w:t>le</w:t>
            </w:r>
            <w:r w:rsidRPr="00DA3952">
              <w:rPr>
                <w:rFonts w:ascii="Tahoma" w:eastAsiaTheme="minorHAnsi" w:hAnsi="Tahoma" w:cs="Tahoma"/>
                <w:color w:val="191919"/>
                <w:kern w:val="2"/>
                <w:sz w:val="20"/>
                <w:szCs w:val="20"/>
                <w:shd w:val="clear" w:color="auto" w:fill="FFFFFF"/>
                <w:lang w:val="nl-BE"/>
                <w14:ligatures w14:val="standardContextual"/>
              </w:rPr>
              <w:softHyphen/>
              <w:t>ven)’</w:t>
            </w:r>
          </w:p>
          <w:p w14:paraId="474DA4B5" w14:textId="34B47385" w:rsidR="00FB6182" w:rsidRPr="00DA3952" w:rsidRDefault="00FB6182" w:rsidP="00692ED4">
            <w:pPr>
              <w:widowControl/>
              <w:autoSpaceDE/>
              <w:autoSpaceDN/>
              <w:spacing w:after="160" w:line="259" w:lineRule="auto"/>
              <w:rPr>
                <w:rFonts w:ascii="Tahoma" w:eastAsiaTheme="minorHAnsi" w:hAnsi="Tahoma" w:cs="Tahoma"/>
                <w:kern w:val="2"/>
                <w:sz w:val="20"/>
                <w:szCs w:val="20"/>
                <w:lang w:val="nl-BE"/>
                <w14:ligatures w14:val="standardContextual"/>
              </w:rPr>
            </w:pPr>
            <w:r>
              <w:rPr>
                <w:rFonts w:ascii="Tahoma" w:eastAsiaTheme="minorHAnsi" w:hAnsi="Tahoma" w:cs="Tahoma"/>
                <w:color w:val="191919"/>
                <w:kern w:val="2"/>
                <w:sz w:val="20"/>
                <w:szCs w:val="20"/>
                <w:lang w:val="nl-BE"/>
                <w14:ligatures w14:val="standardContextual"/>
              </w:rPr>
              <w:t xml:space="preserve">De betekenissen van ‘milieu </w:t>
            </w:r>
            <w:proofErr w:type="spellStart"/>
            <w:r>
              <w:rPr>
                <w:rFonts w:ascii="Tahoma" w:eastAsiaTheme="minorHAnsi" w:hAnsi="Tahoma" w:cs="Tahoma"/>
                <w:color w:val="191919"/>
                <w:kern w:val="2"/>
                <w:sz w:val="20"/>
                <w:szCs w:val="20"/>
                <w:lang w:val="nl-BE"/>
                <w14:ligatures w14:val="standardContextual"/>
              </w:rPr>
              <w:t>social</w:t>
            </w:r>
            <w:proofErr w:type="spellEnd"/>
            <w:r>
              <w:rPr>
                <w:rFonts w:ascii="Tahoma" w:eastAsiaTheme="minorHAnsi" w:hAnsi="Tahoma" w:cs="Tahoma"/>
                <w:color w:val="191919"/>
                <w:kern w:val="2"/>
                <w:sz w:val="20"/>
                <w:szCs w:val="20"/>
                <w:lang w:val="nl-BE"/>
                <w14:ligatures w14:val="standardContextual"/>
              </w:rPr>
              <w:t>’ en ‘sociaal milieu’ komen dus overeen.</w:t>
            </w:r>
          </w:p>
          <w:p w14:paraId="41A6A735" w14:textId="77777777" w:rsidR="00692ED4" w:rsidRPr="00DA3952" w:rsidRDefault="00692ED4" w:rsidP="00692ED4">
            <w:pPr>
              <w:widowControl/>
              <w:autoSpaceDE/>
              <w:autoSpaceDN/>
              <w:spacing w:after="160" w:line="259" w:lineRule="auto"/>
              <w:rPr>
                <w:rFonts w:ascii="Tahoma" w:eastAsiaTheme="minorHAnsi" w:hAnsi="Tahoma" w:cs="Tahoma"/>
                <w:kern w:val="2"/>
                <w:sz w:val="20"/>
                <w:szCs w:val="20"/>
                <w:lang w:val="nl-BE"/>
                <w14:ligatures w14:val="standardContextual"/>
              </w:rPr>
            </w:pPr>
            <w:r w:rsidRPr="00DA3952">
              <w:rPr>
                <w:rFonts w:ascii="Tahoma" w:eastAsiaTheme="minorHAnsi" w:hAnsi="Tahoma" w:cs="Tahoma"/>
                <w:kern w:val="2"/>
                <w:sz w:val="20"/>
                <w:szCs w:val="20"/>
                <w:lang w:val="nl-BE"/>
                <w14:ligatures w14:val="standardContextual"/>
              </w:rPr>
              <w:t xml:space="preserve">“sociaal milieu” heeft meer hits dan “sociale milieu”. </w:t>
            </w:r>
          </w:p>
          <w:p w14:paraId="3B9C84C5" w14:textId="6880E169" w:rsidR="00692ED4" w:rsidRPr="00DA3952" w:rsidRDefault="00692ED4" w:rsidP="00FB6182">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DA3952">
              <w:rPr>
                <w:rFonts w:ascii="Tahoma" w:eastAsiaTheme="minorHAnsi" w:hAnsi="Tahoma" w:cs="Tahoma"/>
                <w:color w:val="333332"/>
                <w:kern w:val="2"/>
                <w:sz w:val="20"/>
                <w:szCs w:val="20"/>
                <w:shd w:val="clear" w:color="auto" w:fill="FFFFFF"/>
                <w:lang w:val="nl-BE"/>
                <w14:ligatures w14:val="standardContextual"/>
              </w:rPr>
              <w:t>Taaladvies: ‘In vaste combinaties blijft de -</w:t>
            </w:r>
            <w:r w:rsidRPr="00DA3952">
              <w:rPr>
                <w:rFonts w:ascii="Tahoma" w:eastAsiaTheme="minorHAnsi" w:hAnsi="Tahoma" w:cs="Tahoma"/>
                <w:i/>
                <w:iCs/>
                <w:color w:val="333332"/>
                <w:kern w:val="2"/>
                <w:sz w:val="20"/>
                <w:szCs w:val="20"/>
                <w:bdr w:val="none" w:sz="0" w:space="0" w:color="auto" w:frame="1"/>
                <w:shd w:val="clear" w:color="auto" w:fill="FFFFFF"/>
                <w:lang w:val="nl-BE"/>
                <w14:ligatures w14:val="standardContextual"/>
              </w:rPr>
              <w:t>e</w:t>
            </w:r>
            <w:r w:rsidRPr="00DA3952">
              <w:rPr>
                <w:rFonts w:ascii="Tahoma" w:eastAsiaTheme="minorHAnsi" w:hAnsi="Tahoma" w:cs="Tahoma"/>
                <w:color w:val="333332"/>
                <w:kern w:val="2"/>
                <w:sz w:val="20"/>
                <w:szCs w:val="20"/>
                <w:shd w:val="clear" w:color="auto" w:fill="FFFFFF"/>
                <w:lang w:val="nl-BE"/>
                <w14:ligatures w14:val="standardContextual"/>
              </w:rPr>
              <w:t> achterwege. Vaste combinaties hebben als geheel een specifieke betekenis of komen zo vaak voor dat ze als een onlosmakelijk geheel te beschouwen zijn.’</w:t>
            </w:r>
          </w:p>
        </w:tc>
      </w:tr>
      <w:tr w:rsidR="00692ED4" w:rsidRPr="00DA3952" w14:paraId="288D3EC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A827380" w14:textId="77777777" w:rsidR="00692ED4" w:rsidRPr="00DA3952"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DA3952">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995AFDF" w14:textId="3C948BA3" w:rsidR="00692ED4" w:rsidRPr="00DA3952" w:rsidRDefault="00000000" w:rsidP="00692ED4">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644" w:history="1">
              <w:r w:rsidR="00417493" w:rsidRPr="003E3190">
                <w:rPr>
                  <w:rStyle w:val="Hyperlink"/>
                  <w:rFonts w:ascii="Tahoma" w:eastAsiaTheme="minorHAnsi" w:hAnsi="Tahoma" w:cs="Tahoma"/>
                  <w:kern w:val="2"/>
                  <w:sz w:val="20"/>
                  <w:szCs w:val="20"/>
                  <w:lang w:val="nl-BE"/>
                  <w14:ligatures w14:val="standardContextual"/>
                </w:rPr>
                <w:t>https://noblesse.fandom.com</w:t>
              </w:r>
            </w:hyperlink>
          </w:p>
          <w:p w14:paraId="1E88C499" w14:textId="461327D8" w:rsidR="00692ED4" w:rsidRPr="00DA3952" w:rsidRDefault="00000000" w:rsidP="00692ED4">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45" w:history="1">
              <w:r w:rsidR="00417493" w:rsidRPr="003E3190">
                <w:rPr>
                  <w:rStyle w:val="Hyperlink"/>
                  <w:rFonts w:ascii="Tahoma" w:eastAsiaTheme="minorHAnsi" w:hAnsi="Tahoma" w:cs="Tahoma"/>
                  <w:kern w:val="2"/>
                  <w:sz w:val="20"/>
                  <w:szCs w:val="20"/>
                  <w:lang w:val="nl-BE"/>
                  <w14:ligatures w14:val="standardContextual"/>
                </w:rPr>
                <w:t>https://www.demorgen.be</w:t>
              </w:r>
            </w:hyperlink>
          </w:p>
          <w:p w14:paraId="7FEAD91A" w14:textId="77777777" w:rsidR="00692ED4" w:rsidRPr="00DA3952" w:rsidRDefault="00692ED4" w:rsidP="00692ED4">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DA3952">
              <w:rPr>
                <w:rFonts w:ascii="Tahoma" w:eastAsiaTheme="minorHAnsi" w:hAnsi="Tahoma" w:cs="Tahoma"/>
                <w:kern w:val="2"/>
                <w:sz w:val="20"/>
                <w:szCs w:val="20"/>
                <w:lang w:val="nl-BE"/>
                <w14:ligatures w14:val="standardContextual"/>
              </w:rPr>
              <w:t>Dikke Van Dale</w:t>
            </w:r>
          </w:p>
          <w:p w14:paraId="6F97AB23" w14:textId="11420B41" w:rsidR="00692ED4" w:rsidRPr="00DA3952" w:rsidRDefault="00000000" w:rsidP="00692ED4">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46" w:history="1">
              <w:r w:rsidR="00417493" w:rsidRPr="003E3190">
                <w:rPr>
                  <w:rStyle w:val="Hyperlink"/>
                  <w:rFonts w:ascii="Tahoma" w:eastAsiaTheme="minorHAnsi" w:hAnsi="Tahoma" w:cs="Tahoma"/>
                  <w:kern w:val="2"/>
                  <w:sz w:val="20"/>
                  <w:szCs w:val="20"/>
                  <w14:ligatures w14:val="standardContextual"/>
                </w:rPr>
                <w:t>https://www.vlaanderen.be</w:t>
              </w:r>
            </w:hyperlink>
            <w:r w:rsidR="00692ED4" w:rsidRPr="00DA3952">
              <w:rPr>
                <w:rFonts w:ascii="Tahoma" w:eastAsiaTheme="minorHAnsi" w:hAnsi="Tahoma" w:cs="Tahoma"/>
                <w:kern w:val="2"/>
                <w:sz w:val="20"/>
                <w:szCs w:val="20"/>
                <w14:ligatures w14:val="standardContextual"/>
              </w:rPr>
              <w:t xml:space="preserve"> </w:t>
            </w:r>
          </w:p>
        </w:tc>
      </w:tr>
    </w:tbl>
    <w:p w14:paraId="4DAD07EB" w14:textId="77777777" w:rsidR="00692ED4" w:rsidRPr="00692ED4" w:rsidRDefault="00692ED4" w:rsidP="00692ED4">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692ED4" w:rsidRPr="00FB6182" w14:paraId="1555DF4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21596BF" w14:textId="77777777" w:rsidR="00692ED4" w:rsidRPr="00FB6182"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FB6182">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144BEBC" w14:textId="77777777" w:rsidR="00692ED4" w:rsidRPr="00FB6182"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FB6182">
              <w:rPr>
                <w:rFonts w:ascii="Tahoma" w:eastAsia="Times New Roman" w:hAnsi="Tahoma" w:cs="Tahoma"/>
                <w:kern w:val="2"/>
                <w:sz w:val="20"/>
                <w:szCs w:val="20"/>
                <w:lang w:eastAsia="nl-NL"/>
                <w14:ligatures w14:val="standardContextual"/>
              </w:rPr>
              <w:t>Lexicologisch probleem</w:t>
            </w:r>
          </w:p>
        </w:tc>
      </w:tr>
      <w:tr w:rsidR="00692ED4" w:rsidRPr="00FB6182" w14:paraId="2611234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A62B0DC" w14:textId="77777777" w:rsidR="00692ED4" w:rsidRPr="00FB6182"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FB6182">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7279F25" w14:textId="1C7448A1" w:rsidR="00692ED4" w:rsidRPr="00FB6182" w:rsidRDefault="00C71704" w:rsidP="00692ED4">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b</w:t>
            </w:r>
            <w:r w:rsidR="00692ED4" w:rsidRPr="00FB6182">
              <w:rPr>
                <w:rFonts w:ascii="Tahoma" w:eastAsia="Times New Roman" w:hAnsi="Tahoma" w:cs="Tahoma"/>
                <w:kern w:val="2"/>
                <w:sz w:val="20"/>
                <w:szCs w:val="20"/>
                <w:lang w:val="nl-BE" w:eastAsia="nl-NL"/>
                <w14:ligatures w14:val="standardContextual"/>
              </w:rPr>
              <w:t xml:space="preserve">agage </w:t>
            </w:r>
            <w:proofErr w:type="spellStart"/>
            <w:r w:rsidR="00692ED4" w:rsidRPr="00FB6182">
              <w:rPr>
                <w:rFonts w:ascii="Tahoma" w:eastAsia="Times New Roman" w:hAnsi="Tahoma" w:cs="Tahoma"/>
                <w:kern w:val="2"/>
                <w:sz w:val="20"/>
                <w:szCs w:val="20"/>
                <w:lang w:val="nl-BE" w:eastAsia="nl-NL"/>
                <w14:ligatures w14:val="standardContextual"/>
              </w:rPr>
              <w:t>culturel</w:t>
            </w:r>
            <w:proofErr w:type="spellEnd"/>
          </w:p>
        </w:tc>
      </w:tr>
      <w:tr w:rsidR="00692ED4" w:rsidRPr="00FB6182" w14:paraId="325A479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A828C7D" w14:textId="77777777" w:rsidR="00692ED4" w:rsidRPr="00FB6182"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FB6182">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D549EBA" w14:textId="5BEDCFA3" w:rsidR="00692ED4" w:rsidRPr="00FB6182" w:rsidRDefault="00C71704" w:rsidP="00692ED4">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c</w:t>
            </w:r>
            <w:r w:rsidR="00692ED4" w:rsidRPr="00FB6182">
              <w:rPr>
                <w:rFonts w:ascii="Tahoma" w:eastAsia="Times New Roman" w:hAnsi="Tahoma" w:cs="Tahoma"/>
                <w:kern w:val="2"/>
                <w:sz w:val="20"/>
                <w:szCs w:val="20"/>
                <w:lang w:val="fr-BE" w:eastAsia="nl-NL"/>
                <w14:ligatures w14:val="standardContextual"/>
              </w:rPr>
              <w:t>ulturele</w:t>
            </w:r>
            <w:proofErr w:type="spellEnd"/>
            <w:r w:rsidR="00692ED4" w:rsidRPr="00FB6182">
              <w:rPr>
                <w:rFonts w:ascii="Tahoma" w:eastAsia="Times New Roman" w:hAnsi="Tahoma" w:cs="Tahoma"/>
                <w:kern w:val="2"/>
                <w:sz w:val="20"/>
                <w:szCs w:val="20"/>
                <w:lang w:val="fr-BE" w:eastAsia="nl-NL"/>
                <w14:ligatures w14:val="standardContextual"/>
              </w:rPr>
              <w:t xml:space="preserve"> </w:t>
            </w:r>
            <w:proofErr w:type="spellStart"/>
            <w:r w:rsidR="00692ED4" w:rsidRPr="00FB6182">
              <w:rPr>
                <w:rFonts w:ascii="Tahoma" w:eastAsia="Times New Roman" w:hAnsi="Tahoma" w:cs="Tahoma"/>
                <w:kern w:val="2"/>
                <w:sz w:val="20"/>
                <w:szCs w:val="20"/>
                <w:lang w:val="fr-BE" w:eastAsia="nl-NL"/>
                <w14:ligatures w14:val="standardContextual"/>
              </w:rPr>
              <w:t>achtergrond</w:t>
            </w:r>
            <w:proofErr w:type="spellEnd"/>
          </w:p>
        </w:tc>
      </w:tr>
      <w:tr w:rsidR="00692ED4" w:rsidRPr="00FB6182" w14:paraId="4ACE038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788B92" w14:textId="77777777" w:rsidR="00692ED4" w:rsidRPr="00FB6182"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FB6182">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8F5095" w14:textId="29005164" w:rsidR="00692ED4" w:rsidRPr="00FB6182" w:rsidRDefault="00692ED4" w:rsidP="00692ED4">
            <w:pPr>
              <w:widowControl/>
              <w:shd w:val="clear" w:color="auto" w:fill="FFFFFF"/>
              <w:autoSpaceDE/>
              <w:autoSpaceDN/>
              <w:textAlignment w:val="top"/>
              <w:rPr>
                <w:rFonts w:ascii="Tahoma" w:eastAsia="Times New Roman" w:hAnsi="Tahoma" w:cs="Tahoma"/>
                <w:color w:val="333333"/>
                <w:spacing w:val="-6"/>
                <w:sz w:val="20"/>
                <w:szCs w:val="20"/>
                <w:lang w:val="fr-BE" w:eastAsia="nl-BE"/>
              </w:rPr>
            </w:pPr>
            <w:r w:rsidRPr="00FB6182">
              <w:rPr>
                <w:rFonts w:ascii="Tahoma" w:eastAsia="Times New Roman" w:hAnsi="Tahoma" w:cs="Tahoma"/>
                <w:sz w:val="20"/>
                <w:szCs w:val="20"/>
                <w:lang w:val="fr-BE" w:eastAsia="nl-BE"/>
              </w:rPr>
              <w:t xml:space="preserve">Linternaute.fr : ‘Bagage culturel = </w:t>
            </w:r>
            <w:r w:rsidRPr="00FB6182">
              <w:rPr>
                <w:rFonts w:ascii="Tahoma" w:eastAsia="Times New Roman" w:hAnsi="Tahoma" w:cs="Tahoma"/>
                <w:color w:val="333333"/>
                <w:spacing w:val="-6"/>
                <w:sz w:val="20"/>
                <w:szCs w:val="20"/>
                <w:lang w:val="fr-BE" w:eastAsia="nl-BE"/>
              </w:rPr>
              <w:t>Ensemble de connaissances culturelles que possède une personne, un groupe.’</w:t>
            </w:r>
          </w:p>
          <w:p w14:paraId="60133739" w14:textId="77777777" w:rsidR="00692ED4" w:rsidRPr="00FB6182" w:rsidRDefault="00692ED4" w:rsidP="00692ED4">
            <w:pPr>
              <w:widowControl/>
              <w:shd w:val="clear" w:color="auto" w:fill="FFFFFF"/>
              <w:autoSpaceDE/>
              <w:autoSpaceDN/>
              <w:textAlignment w:val="top"/>
              <w:rPr>
                <w:rFonts w:ascii="Tahoma" w:eastAsia="Times New Roman" w:hAnsi="Tahoma" w:cs="Tahoma"/>
                <w:i/>
                <w:iCs/>
                <w:color w:val="333333"/>
                <w:spacing w:val="-6"/>
                <w:sz w:val="20"/>
                <w:szCs w:val="20"/>
                <w:lang w:val="fr-BE" w:eastAsia="nl-BE"/>
              </w:rPr>
            </w:pPr>
          </w:p>
          <w:p w14:paraId="5C3A7067" w14:textId="77777777" w:rsidR="00692ED4" w:rsidRPr="00FB6182" w:rsidRDefault="00692ED4" w:rsidP="00692ED4">
            <w:pPr>
              <w:widowControl/>
              <w:shd w:val="clear" w:color="auto" w:fill="FFFFFF"/>
              <w:autoSpaceDE/>
              <w:autoSpaceDN/>
              <w:textAlignment w:val="top"/>
              <w:rPr>
                <w:rFonts w:ascii="Tahoma" w:eastAsia="Times New Roman" w:hAnsi="Tahoma" w:cs="Tahoma"/>
                <w:color w:val="000080"/>
                <w:sz w:val="20"/>
                <w:szCs w:val="20"/>
                <w:shd w:val="clear" w:color="auto" w:fill="FFFFFF"/>
                <w:lang w:val="nl-BE" w:eastAsia="nl-BE"/>
              </w:rPr>
            </w:pPr>
            <w:r w:rsidRPr="00FB6182">
              <w:rPr>
                <w:rFonts w:ascii="Tahoma" w:eastAsia="Times New Roman" w:hAnsi="Tahoma" w:cs="Tahoma"/>
                <w:color w:val="000000"/>
                <w:sz w:val="20"/>
                <w:szCs w:val="20"/>
                <w:shd w:val="clear" w:color="auto" w:fill="FFFFFF"/>
                <w:lang w:val="nl-BE" w:eastAsia="nl-BE"/>
              </w:rPr>
              <w:t>Mijnwoordenboek.nl: ‘</w:t>
            </w:r>
            <w:proofErr w:type="spellStart"/>
            <w:r w:rsidRPr="00FB6182">
              <w:rPr>
                <w:rFonts w:ascii="Tahoma" w:eastAsia="Times New Roman" w:hAnsi="Tahoma" w:cs="Tahoma"/>
                <w:i/>
                <w:iCs/>
                <w:color w:val="000000"/>
                <w:sz w:val="20"/>
                <w:szCs w:val="20"/>
                <w:shd w:val="clear" w:color="auto" w:fill="FFFFFF"/>
                <w:lang w:val="nl-BE" w:eastAsia="nl-BE"/>
              </w:rPr>
              <w:t>avoir</w:t>
            </w:r>
            <w:proofErr w:type="spellEnd"/>
            <w:r w:rsidRPr="00FB6182">
              <w:rPr>
                <w:rFonts w:ascii="Tahoma" w:eastAsia="Times New Roman" w:hAnsi="Tahoma" w:cs="Tahoma"/>
                <w:i/>
                <w:iCs/>
                <w:color w:val="000000"/>
                <w:sz w:val="20"/>
                <w:szCs w:val="20"/>
                <w:shd w:val="clear" w:color="auto" w:fill="FFFFFF"/>
                <w:lang w:val="nl-BE" w:eastAsia="nl-BE"/>
              </w:rPr>
              <w:t xml:space="preserve"> </w:t>
            </w:r>
            <w:proofErr w:type="spellStart"/>
            <w:r w:rsidRPr="00FB6182">
              <w:rPr>
                <w:rFonts w:ascii="Tahoma" w:eastAsia="Times New Roman" w:hAnsi="Tahoma" w:cs="Tahoma"/>
                <w:i/>
                <w:iCs/>
                <w:color w:val="000000"/>
                <w:sz w:val="20"/>
                <w:szCs w:val="20"/>
                <w:shd w:val="clear" w:color="auto" w:fill="FFFFFF"/>
                <w:lang w:val="nl-BE" w:eastAsia="nl-BE"/>
              </w:rPr>
              <w:t>un</w:t>
            </w:r>
            <w:proofErr w:type="spellEnd"/>
            <w:r w:rsidRPr="00FB6182">
              <w:rPr>
                <w:rFonts w:ascii="Tahoma" w:eastAsia="Times New Roman" w:hAnsi="Tahoma" w:cs="Tahoma"/>
                <w:i/>
                <w:iCs/>
                <w:color w:val="000000"/>
                <w:sz w:val="20"/>
                <w:szCs w:val="20"/>
                <w:shd w:val="clear" w:color="auto" w:fill="FFFFFF"/>
                <w:lang w:val="nl-BE" w:eastAsia="nl-BE"/>
              </w:rPr>
              <w:t xml:space="preserve"> solide bagage </w:t>
            </w:r>
            <w:proofErr w:type="spellStart"/>
            <w:r w:rsidRPr="00FB6182">
              <w:rPr>
                <w:rFonts w:ascii="Tahoma" w:eastAsia="Times New Roman" w:hAnsi="Tahoma" w:cs="Tahoma"/>
                <w:i/>
                <w:iCs/>
                <w:color w:val="000000"/>
                <w:sz w:val="20"/>
                <w:szCs w:val="20"/>
                <w:shd w:val="clear" w:color="auto" w:fill="FFFFFF"/>
                <w:lang w:val="nl-BE" w:eastAsia="nl-BE"/>
              </w:rPr>
              <w:t>culturel</w:t>
            </w:r>
            <w:proofErr w:type="spellEnd"/>
            <w:r w:rsidRPr="00FB6182">
              <w:rPr>
                <w:rFonts w:ascii="Tahoma" w:eastAsia="Times New Roman" w:hAnsi="Tahoma" w:cs="Tahoma"/>
                <w:i/>
                <w:iCs/>
                <w:color w:val="000000"/>
                <w:sz w:val="20"/>
                <w:szCs w:val="20"/>
                <w:shd w:val="clear" w:color="auto" w:fill="FFFFFF"/>
                <w:lang w:val="nl-BE" w:eastAsia="nl-BE"/>
              </w:rPr>
              <w:t>'</w:t>
            </w:r>
            <w:r w:rsidRPr="00FB6182">
              <w:rPr>
                <w:rFonts w:ascii="Tahoma" w:eastAsia="Times New Roman" w:hAnsi="Tahoma" w:cs="Tahoma"/>
                <w:color w:val="000000"/>
                <w:sz w:val="20"/>
                <w:szCs w:val="20"/>
                <w:shd w:val="clear" w:color="auto" w:fill="FFFFFF"/>
                <w:lang w:val="nl-BE" w:eastAsia="nl-BE"/>
              </w:rPr>
              <w:t xml:space="preserve"> = </w:t>
            </w:r>
            <w:r w:rsidRPr="00FB6182">
              <w:rPr>
                <w:rFonts w:ascii="Tahoma" w:eastAsia="Times New Roman" w:hAnsi="Tahoma" w:cs="Tahoma"/>
                <w:color w:val="000080"/>
                <w:sz w:val="20"/>
                <w:szCs w:val="20"/>
                <w:shd w:val="clear" w:color="auto" w:fill="FFFFFF"/>
                <w:lang w:val="nl-BE" w:eastAsia="nl-BE"/>
              </w:rPr>
              <w:t xml:space="preserve">een gedegen culturele bagage hebben’ </w:t>
            </w:r>
          </w:p>
          <w:p w14:paraId="48F7126F" w14:textId="77777777" w:rsidR="00692ED4" w:rsidRPr="00FB6182" w:rsidRDefault="00692ED4" w:rsidP="00692ED4">
            <w:pPr>
              <w:widowControl/>
              <w:shd w:val="clear" w:color="auto" w:fill="FFFFFF"/>
              <w:autoSpaceDE/>
              <w:autoSpaceDN/>
              <w:textAlignment w:val="top"/>
              <w:rPr>
                <w:rFonts w:ascii="Tahoma" w:eastAsia="Times New Roman" w:hAnsi="Tahoma" w:cs="Tahoma"/>
                <w:color w:val="000000"/>
                <w:sz w:val="20"/>
                <w:szCs w:val="20"/>
                <w:shd w:val="clear" w:color="auto" w:fill="FFFFFF"/>
                <w:lang w:val="nl-BE" w:eastAsia="nl-BE"/>
              </w:rPr>
            </w:pPr>
          </w:p>
          <w:p w14:paraId="498AFF32" w14:textId="77777777" w:rsidR="00692ED4" w:rsidRPr="00FB6182" w:rsidRDefault="00692ED4" w:rsidP="00692ED4">
            <w:pPr>
              <w:widowControl/>
              <w:shd w:val="clear" w:color="auto" w:fill="FFFFFF"/>
              <w:autoSpaceDE/>
              <w:autoSpaceDN/>
              <w:textAlignment w:val="top"/>
              <w:rPr>
                <w:rFonts w:ascii="Tahoma" w:eastAsia="Times New Roman" w:hAnsi="Tahoma" w:cs="Tahoma"/>
                <w:color w:val="222233"/>
                <w:sz w:val="20"/>
                <w:szCs w:val="20"/>
                <w:shd w:val="clear" w:color="auto" w:fill="FFFFFF"/>
                <w:lang w:val="nl-BE" w:eastAsia="nl-BE"/>
              </w:rPr>
            </w:pPr>
            <w:r w:rsidRPr="00FB6182">
              <w:rPr>
                <w:rFonts w:ascii="Tahoma" w:eastAsia="Times New Roman" w:hAnsi="Tahoma" w:cs="Tahoma"/>
                <w:color w:val="222233"/>
                <w:sz w:val="20"/>
                <w:szCs w:val="20"/>
                <w:shd w:val="clear" w:color="auto" w:fill="FFFFFF"/>
                <w:lang w:val="nl-BE" w:eastAsia="nl-BE"/>
              </w:rPr>
              <w:t xml:space="preserve">Woorden.org: ‘culturele bagage = kennis van kunst en cultuur’ </w:t>
            </w:r>
          </w:p>
          <w:p w14:paraId="746CF6F4" w14:textId="77777777" w:rsidR="00692ED4" w:rsidRPr="00FB6182" w:rsidRDefault="00692ED4" w:rsidP="00692ED4">
            <w:pPr>
              <w:widowControl/>
              <w:shd w:val="clear" w:color="auto" w:fill="FFFFFF"/>
              <w:autoSpaceDE/>
              <w:autoSpaceDN/>
              <w:textAlignment w:val="top"/>
              <w:rPr>
                <w:rFonts w:ascii="Tahoma" w:eastAsia="Times New Roman" w:hAnsi="Tahoma" w:cs="Tahoma"/>
                <w:color w:val="333333"/>
                <w:spacing w:val="-6"/>
                <w:sz w:val="20"/>
                <w:szCs w:val="20"/>
                <w:lang w:val="nl-BE" w:eastAsia="nl-BE"/>
              </w:rPr>
            </w:pPr>
          </w:p>
          <w:p w14:paraId="134AEE06" w14:textId="77777777" w:rsidR="00692ED4" w:rsidRPr="00FB6182" w:rsidRDefault="00692ED4" w:rsidP="00692ED4">
            <w:pPr>
              <w:widowControl/>
              <w:shd w:val="clear" w:color="auto" w:fill="FFFFFF"/>
              <w:autoSpaceDE/>
              <w:autoSpaceDN/>
              <w:textAlignment w:val="top"/>
              <w:rPr>
                <w:rFonts w:ascii="Tahoma" w:eastAsia="Times New Roman" w:hAnsi="Tahoma" w:cs="Tahoma"/>
                <w:color w:val="222233"/>
                <w:sz w:val="20"/>
                <w:szCs w:val="20"/>
                <w:shd w:val="clear" w:color="auto" w:fill="FFFFFF"/>
                <w:lang w:val="nl-BE" w:eastAsia="nl-BE"/>
              </w:rPr>
            </w:pPr>
            <w:r w:rsidRPr="00FB6182">
              <w:rPr>
                <w:rFonts w:ascii="Tahoma" w:eastAsia="Times New Roman" w:hAnsi="Tahoma" w:cs="Tahoma"/>
                <w:color w:val="222233"/>
                <w:sz w:val="20"/>
                <w:szCs w:val="20"/>
                <w:shd w:val="clear" w:color="auto" w:fill="FFFFFF"/>
                <w:lang w:val="nl-BE" w:eastAsia="nl-BE"/>
              </w:rPr>
              <w:t>In de brontekst gaat het niet echt om ‘kennis van kunst en cultuur’, maar eerder om de ‘achtergrond’.</w:t>
            </w:r>
          </w:p>
          <w:p w14:paraId="3C9A0790" w14:textId="77777777" w:rsidR="00692ED4" w:rsidRPr="00FB6182" w:rsidRDefault="00692ED4" w:rsidP="00692ED4">
            <w:pPr>
              <w:widowControl/>
              <w:shd w:val="clear" w:color="auto" w:fill="FFFFFF"/>
              <w:autoSpaceDE/>
              <w:autoSpaceDN/>
              <w:textAlignment w:val="top"/>
              <w:rPr>
                <w:rFonts w:ascii="Tahoma" w:eastAsia="Times New Roman" w:hAnsi="Tahoma" w:cs="Tahoma"/>
                <w:color w:val="333333"/>
                <w:spacing w:val="-6"/>
                <w:sz w:val="20"/>
                <w:szCs w:val="20"/>
                <w:lang w:val="nl-BE" w:eastAsia="nl-BE"/>
              </w:rPr>
            </w:pPr>
          </w:p>
          <w:p w14:paraId="7C20FFAB" w14:textId="0C3F37EE" w:rsidR="00692ED4" w:rsidRPr="00FB6182" w:rsidRDefault="00692ED4" w:rsidP="00692ED4">
            <w:pPr>
              <w:widowControl/>
              <w:shd w:val="clear" w:color="auto" w:fill="FFFFFF"/>
              <w:autoSpaceDE/>
              <w:autoSpaceDN/>
              <w:textAlignment w:val="top"/>
              <w:rPr>
                <w:rFonts w:ascii="Tahoma" w:eastAsia="Times New Roman" w:hAnsi="Tahoma" w:cs="Tahoma"/>
                <w:b/>
                <w:bCs/>
                <w:color w:val="191919"/>
                <w:sz w:val="20"/>
                <w:szCs w:val="20"/>
                <w:shd w:val="clear" w:color="auto" w:fill="FFFFFF"/>
                <w:lang w:val="nl-BE" w:eastAsia="nl-BE"/>
              </w:rPr>
            </w:pPr>
            <w:r w:rsidRPr="00FB6182">
              <w:rPr>
                <w:rFonts w:ascii="Tahoma" w:eastAsia="Times New Roman" w:hAnsi="Tahoma" w:cs="Tahoma"/>
                <w:color w:val="222233"/>
                <w:sz w:val="20"/>
                <w:szCs w:val="20"/>
                <w:shd w:val="clear" w:color="auto" w:fill="FFFFFF"/>
                <w:lang w:val="nl-BE" w:eastAsia="nl-BE"/>
              </w:rPr>
              <w:t xml:space="preserve">Dikke Van Dale: ‘achtergrond = </w:t>
            </w:r>
            <w:r w:rsidRPr="00FB6182">
              <w:rPr>
                <w:rFonts w:ascii="Tahoma" w:eastAsia="Times New Roman" w:hAnsi="Tahoma" w:cs="Tahoma"/>
                <w:color w:val="191919"/>
                <w:sz w:val="20"/>
                <w:szCs w:val="20"/>
                <w:shd w:val="clear" w:color="auto" w:fill="FFFFFF"/>
                <w:lang w:val="nl-BE" w:eastAsia="nl-BE"/>
              </w:rPr>
              <w:t>ie</w:t>
            </w:r>
            <w:r w:rsidRPr="00FB6182">
              <w:rPr>
                <w:rFonts w:ascii="Tahoma" w:eastAsia="Times New Roman" w:hAnsi="Tahoma" w:cs="Tahoma"/>
                <w:color w:val="191919"/>
                <w:sz w:val="20"/>
                <w:szCs w:val="20"/>
                <w:shd w:val="clear" w:color="auto" w:fill="FFFFFF"/>
                <w:lang w:val="nl-BE" w:eastAsia="nl-BE"/>
              </w:rPr>
              <w:softHyphen/>
              <w:t>mands af</w:t>
            </w:r>
            <w:r w:rsidRPr="00FB6182">
              <w:rPr>
                <w:rFonts w:ascii="Tahoma" w:eastAsia="Times New Roman" w:hAnsi="Tahoma" w:cs="Tahoma"/>
                <w:color w:val="191919"/>
                <w:sz w:val="20"/>
                <w:szCs w:val="20"/>
                <w:shd w:val="clear" w:color="auto" w:fill="FFFFFF"/>
                <w:lang w:val="nl-BE" w:eastAsia="nl-BE"/>
              </w:rPr>
              <w:softHyphen/>
              <w:t>komst, m.n. wat iem. vroe</w:t>
            </w:r>
            <w:r w:rsidRPr="00FB6182">
              <w:rPr>
                <w:rFonts w:ascii="Tahoma" w:eastAsia="Times New Roman" w:hAnsi="Tahoma" w:cs="Tahoma"/>
                <w:color w:val="191919"/>
                <w:sz w:val="20"/>
                <w:szCs w:val="20"/>
                <w:shd w:val="clear" w:color="auto" w:fill="FFFFFF"/>
                <w:lang w:val="nl-BE" w:eastAsia="nl-BE"/>
              </w:rPr>
              <w:softHyphen/>
              <w:t>ger ge</w:t>
            </w:r>
            <w:r w:rsidRPr="00FB6182">
              <w:rPr>
                <w:rFonts w:ascii="Tahoma" w:eastAsia="Times New Roman" w:hAnsi="Tahoma" w:cs="Tahoma"/>
                <w:color w:val="191919"/>
                <w:sz w:val="20"/>
                <w:szCs w:val="20"/>
                <w:shd w:val="clear" w:color="auto" w:fill="FFFFFF"/>
                <w:lang w:val="nl-BE" w:eastAsia="nl-BE"/>
              </w:rPr>
              <w:softHyphen/>
              <w:t>daan of ge</w:t>
            </w:r>
            <w:r w:rsidRPr="00FB6182">
              <w:rPr>
                <w:rFonts w:ascii="Tahoma" w:eastAsia="Times New Roman" w:hAnsi="Tahoma" w:cs="Tahoma"/>
                <w:color w:val="191919"/>
                <w:sz w:val="20"/>
                <w:szCs w:val="20"/>
                <w:shd w:val="clear" w:color="auto" w:fill="FFFFFF"/>
                <w:lang w:val="nl-BE" w:eastAsia="nl-BE"/>
              </w:rPr>
              <w:softHyphen/>
              <w:t>leerd heeft</w:t>
            </w:r>
            <w:r w:rsidRPr="00FB6182">
              <w:rPr>
                <w:rFonts w:ascii="Tahoma" w:eastAsia="Times New Roman" w:hAnsi="Tahoma" w:cs="Tahoma"/>
                <w:color w:val="5A7369"/>
                <w:sz w:val="20"/>
                <w:szCs w:val="20"/>
                <w:shd w:val="clear" w:color="auto" w:fill="FFFFFF"/>
                <w:lang w:val="nl-BE" w:eastAsia="nl-BE"/>
              </w:rPr>
              <w:t>=</w:t>
            </w:r>
            <w:r w:rsidRPr="00FB6182">
              <w:rPr>
                <w:rFonts w:ascii="Tahoma" w:eastAsia="Times New Roman" w:hAnsi="Tahoma" w:cs="Tahoma"/>
                <w:color w:val="191919"/>
                <w:sz w:val="20"/>
                <w:szCs w:val="20"/>
                <w:shd w:val="clear" w:color="auto" w:fill="FFFFFF"/>
                <w:lang w:val="nl-BE" w:eastAsia="nl-BE"/>
              </w:rPr>
              <w:t> </w:t>
            </w:r>
            <w:r w:rsidRPr="00BE25B8">
              <w:rPr>
                <w:rFonts w:ascii="Tahoma" w:eastAsia="Times New Roman" w:hAnsi="Tahoma" w:cs="Tahoma"/>
                <w:color w:val="191919"/>
                <w:sz w:val="20"/>
                <w:szCs w:val="20"/>
                <w:shd w:val="clear" w:color="auto" w:fill="FFFFFF"/>
                <w:lang w:val="nl-BE" w:eastAsia="nl-BE"/>
              </w:rPr>
              <w:t>ver</w:t>
            </w:r>
            <w:r w:rsidRPr="00BE25B8">
              <w:rPr>
                <w:rFonts w:ascii="Tahoma" w:eastAsia="Times New Roman" w:hAnsi="Tahoma" w:cs="Tahoma"/>
                <w:color w:val="191919"/>
                <w:sz w:val="20"/>
                <w:szCs w:val="20"/>
                <w:shd w:val="clear" w:color="auto" w:fill="FFFFFF"/>
                <w:lang w:val="nl-BE" w:eastAsia="nl-BE"/>
              </w:rPr>
              <w:softHyphen/>
              <w:t>le</w:t>
            </w:r>
            <w:r w:rsidRPr="00BE25B8">
              <w:rPr>
                <w:rFonts w:ascii="Tahoma" w:eastAsia="Times New Roman" w:hAnsi="Tahoma" w:cs="Tahoma"/>
                <w:color w:val="191919"/>
                <w:sz w:val="20"/>
                <w:szCs w:val="20"/>
                <w:shd w:val="clear" w:color="auto" w:fill="FFFFFF"/>
                <w:lang w:val="nl-BE" w:eastAsia="nl-BE"/>
              </w:rPr>
              <w:softHyphen/>
              <w:t>den’</w:t>
            </w:r>
          </w:p>
          <w:p w14:paraId="18FD3397" w14:textId="77777777" w:rsidR="00692ED4" w:rsidRPr="00FB6182" w:rsidRDefault="00692ED4" w:rsidP="00692ED4">
            <w:pPr>
              <w:widowControl/>
              <w:shd w:val="clear" w:color="auto" w:fill="FFFFFF"/>
              <w:autoSpaceDE/>
              <w:autoSpaceDN/>
              <w:textAlignment w:val="top"/>
              <w:rPr>
                <w:rFonts w:ascii="Tahoma" w:eastAsia="Times New Roman" w:hAnsi="Tahoma" w:cs="Tahoma"/>
                <w:b/>
                <w:bCs/>
                <w:color w:val="191919"/>
                <w:sz w:val="20"/>
                <w:szCs w:val="20"/>
                <w:lang w:val="nl-BE" w:eastAsia="nl-BE"/>
              </w:rPr>
            </w:pPr>
          </w:p>
          <w:p w14:paraId="538FB2DF" w14:textId="6A472F34" w:rsidR="00692ED4" w:rsidRPr="00FB6182" w:rsidRDefault="00692ED4" w:rsidP="00CF7FF2">
            <w:pPr>
              <w:widowControl/>
              <w:autoSpaceDE/>
              <w:autoSpaceDN/>
              <w:textAlignment w:val="baseline"/>
              <w:rPr>
                <w:rFonts w:ascii="Tahoma" w:eastAsia="Times New Roman" w:hAnsi="Tahoma" w:cs="Tahoma"/>
                <w:kern w:val="2"/>
                <w:sz w:val="20"/>
                <w:szCs w:val="20"/>
                <w:lang w:val="nl-BE" w:eastAsia="nl-NL"/>
                <w14:ligatures w14:val="standardContextual"/>
              </w:rPr>
            </w:pPr>
            <w:r w:rsidRPr="00FB6182">
              <w:rPr>
                <w:rFonts w:ascii="Tahoma" w:eastAsia="Times New Roman" w:hAnsi="Tahoma" w:cs="Tahoma"/>
                <w:kern w:val="2"/>
                <w:sz w:val="20"/>
                <w:szCs w:val="20"/>
                <w:lang w:val="nl-BE" w:eastAsia="nl-NL"/>
                <w14:ligatures w14:val="standardContextual"/>
              </w:rPr>
              <w:t>Door wat iemand vroeger geleerd heeft, heeft die persoon kennis opgedaan (</w:t>
            </w:r>
            <w:proofErr w:type="spellStart"/>
            <w:r w:rsidRPr="00FB6182">
              <w:rPr>
                <w:rFonts w:ascii="Tahoma" w:eastAsia="Times New Roman" w:hAnsi="Tahoma" w:cs="Tahoma"/>
                <w:kern w:val="2"/>
                <w:sz w:val="20"/>
                <w:szCs w:val="20"/>
                <w:lang w:val="nl-BE" w:eastAsia="nl-NL"/>
                <w14:ligatures w14:val="standardContextual"/>
              </w:rPr>
              <w:t>connaissances</w:t>
            </w:r>
            <w:proofErr w:type="spellEnd"/>
            <w:r w:rsidRPr="00FB6182">
              <w:rPr>
                <w:rFonts w:ascii="Tahoma" w:eastAsia="Times New Roman" w:hAnsi="Tahoma" w:cs="Tahoma"/>
                <w:kern w:val="2"/>
                <w:sz w:val="20"/>
                <w:szCs w:val="20"/>
                <w:lang w:val="nl-BE" w:eastAsia="nl-NL"/>
                <w14:ligatures w14:val="standardContextual"/>
              </w:rPr>
              <w:t xml:space="preserve">). Door het woord ‘culturele’ voor achtergrond, gaat het over wat die persoon geleerd heeft in cultureel opzicht. Dat komt overeen met de </w:t>
            </w:r>
            <w:r w:rsidR="00EB03A6">
              <w:rPr>
                <w:rFonts w:ascii="Tahoma" w:eastAsia="Times New Roman" w:hAnsi="Tahoma" w:cs="Tahoma"/>
                <w:kern w:val="2"/>
                <w:sz w:val="20"/>
                <w:szCs w:val="20"/>
                <w:lang w:val="nl-BE" w:eastAsia="nl-NL"/>
                <w14:ligatures w14:val="standardContextual"/>
              </w:rPr>
              <w:t>betekenis</w:t>
            </w:r>
            <w:r w:rsidRPr="00FB6182">
              <w:rPr>
                <w:rFonts w:ascii="Tahoma" w:eastAsia="Times New Roman" w:hAnsi="Tahoma" w:cs="Tahoma"/>
                <w:kern w:val="2"/>
                <w:sz w:val="20"/>
                <w:szCs w:val="20"/>
                <w:lang w:val="nl-BE" w:eastAsia="nl-NL"/>
                <w14:ligatures w14:val="standardContextual"/>
              </w:rPr>
              <w:t xml:space="preserve"> van ‘bagage </w:t>
            </w:r>
            <w:proofErr w:type="spellStart"/>
            <w:r w:rsidRPr="00FB6182">
              <w:rPr>
                <w:rFonts w:ascii="Tahoma" w:eastAsia="Times New Roman" w:hAnsi="Tahoma" w:cs="Tahoma"/>
                <w:kern w:val="2"/>
                <w:sz w:val="20"/>
                <w:szCs w:val="20"/>
                <w:lang w:val="nl-BE" w:eastAsia="nl-NL"/>
                <w14:ligatures w14:val="standardContextual"/>
              </w:rPr>
              <w:t>culturel</w:t>
            </w:r>
            <w:proofErr w:type="spellEnd"/>
            <w:r w:rsidRPr="00FB6182">
              <w:rPr>
                <w:rFonts w:ascii="Tahoma" w:eastAsia="Times New Roman" w:hAnsi="Tahoma" w:cs="Tahoma"/>
                <w:kern w:val="2"/>
                <w:sz w:val="20"/>
                <w:szCs w:val="20"/>
                <w:lang w:val="nl-BE" w:eastAsia="nl-NL"/>
                <w14:ligatures w14:val="standardContextual"/>
              </w:rPr>
              <w:t>’</w:t>
            </w:r>
            <w:r w:rsidR="00EB03A6">
              <w:rPr>
                <w:rFonts w:ascii="Tahoma" w:eastAsia="Times New Roman" w:hAnsi="Tahoma" w:cs="Tahoma"/>
                <w:kern w:val="2"/>
                <w:sz w:val="20"/>
                <w:szCs w:val="20"/>
                <w:lang w:val="nl-BE" w:eastAsia="nl-NL"/>
                <w14:ligatures w14:val="standardContextual"/>
              </w:rPr>
              <w:t xml:space="preserve"> in de brontekst.</w:t>
            </w:r>
          </w:p>
        </w:tc>
      </w:tr>
      <w:tr w:rsidR="00692ED4" w:rsidRPr="00FB6182" w14:paraId="19D64F0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C6A4F2C" w14:textId="77777777" w:rsidR="00692ED4" w:rsidRPr="00FB6182" w:rsidRDefault="00692ED4" w:rsidP="00692ED4">
            <w:pPr>
              <w:widowControl/>
              <w:autoSpaceDE/>
              <w:autoSpaceDN/>
              <w:textAlignment w:val="baseline"/>
              <w:rPr>
                <w:rFonts w:ascii="Tahoma" w:eastAsia="Times New Roman" w:hAnsi="Tahoma" w:cs="Tahoma"/>
                <w:kern w:val="2"/>
                <w:sz w:val="20"/>
                <w:szCs w:val="20"/>
                <w:lang w:eastAsia="nl-NL"/>
                <w14:ligatures w14:val="standardContextual"/>
              </w:rPr>
            </w:pPr>
            <w:r w:rsidRPr="00FB6182">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BDF45CE" w14:textId="77777777" w:rsidR="00BE25B8" w:rsidRPr="00BE25B8" w:rsidRDefault="00000000" w:rsidP="005A0C91">
            <w:pPr>
              <w:widowControl/>
              <w:numPr>
                <w:ilvl w:val="0"/>
                <w:numId w:val="21"/>
              </w:numPr>
              <w:shd w:val="clear" w:color="auto" w:fill="FFFFFF"/>
              <w:autoSpaceDE/>
              <w:autoSpaceDN/>
              <w:spacing w:after="160" w:line="259" w:lineRule="auto"/>
              <w:contextualSpacing/>
              <w:textAlignment w:val="top"/>
              <w:rPr>
                <w:rFonts w:ascii="Tahoma" w:eastAsiaTheme="minorHAnsi" w:hAnsi="Tahoma" w:cs="Tahoma"/>
                <w:kern w:val="2"/>
                <w:sz w:val="20"/>
                <w:szCs w:val="20"/>
                <w14:ligatures w14:val="standardContextual"/>
              </w:rPr>
            </w:pPr>
            <w:hyperlink r:id="rId647" w:history="1">
              <w:r w:rsidR="00417493" w:rsidRPr="00BE25B8">
                <w:rPr>
                  <w:rStyle w:val="Hyperlink"/>
                  <w:rFonts w:ascii="Tahoma" w:eastAsia="Times New Roman" w:hAnsi="Tahoma" w:cs="Tahoma"/>
                  <w:spacing w:val="-6"/>
                  <w:sz w:val="20"/>
                  <w:szCs w:val="20"/>
                  <w:lang w:eastAsia="nl-BE"/>
                </w:rPr>
                <w:t>https://www.linternaute.fr</w:t>
              </w:r>
            </w:hyperlink>
            <w:r w:rsidR="00692ED4" w:rsidRPr="00BE25B8">
              <w:rPr>
                <w:rFonts w:ascii="Tahoma" w:eastAsia="Times New Roman" w:hAnsi="Tahoma" w:cs="Tahoma"/>
                <w:color w:val="333333"/>
                <w:spacing w:val="-6"/>
                <w:sz w:val="20"/>
                <w:szCs w:val="20"/>
                <w:lang w:eastAsia="nl-BE"/>
              </w:rPr>
              <w:t xml:space="preserve"> </w:t>
            </w:r>
          </w:p>
          <w:p w14:paraId="52C1ADD2" w14:textId="3B634F20" w:rsidR="00692ED4" w:rsidRPr="00BE25B8" w:rsidRDefault="00000000" w:rsidP="005A0C91">
            <w:pPr>
              <w:widowControl/>
              <w:numPr>
                <w:ilvl w:val="0"/>
                <w:numId w:val="21"/>
              </w:numPr>
              <w:shd w:val="clear" w:color="auto" w:fill="FFFFFF"/>
              <w:autoSpaceDE/>
              <w:autoSpaceDN/>
              <w:spacing w:after="160" w:line="259" w:lineRule="auto"/>
              <w:contextualSpacing/>
              <w:textAlignment w:val="top"/>
              <w:rPr>
                <w:rFonts w:ascii="Tahoma" w:eastAsiaTheme="minorHAnsi" w:hAnsi="Tahoma" w:cs="Tahoma"/>
                <w:kern w:val="2"/>
                <w:sz w:val="20"/>
                <w:szCs w:val="20"/>
                <w14:ligatures w14:val="standardContextual"/>
              </w:rPr>
            </w:pPr>
            <w:hyperlink r:id="rId648" w:history="1">
              <w:r w:rsidR="00417493" w:rsidRPr="00BE25B8">
                <w:rPr>
                  <w:rStyle w:val="Hyperlink"/>
                  <w:rFonts w:ascii="Tahoma" w:eastAsiaTheme="minorHAnsi" w:hAnsi="Tahoma" w:cs="Tahoma"/>
                  <w:kern w:val="2"/>
                  <w:sz w:val="20"/>
                  <w:szCs w:val="20"/>
                  <w14:ligatures w14:val="standardContextual"/>
                </w:rPr>
                <w:t>https://www.woorden.org</w:t>
              </w:r>
            </w:hyperlink>
            <w:r w:rsidR="00692ED4" w:rsidRPr="00BE25B8">
              <w:rPr>
                <w:rFonts w:ascii="Tahoma" w:eastAsiaTheme="minorHAnsi" w:hAnsi="Tahoma" w:cs="Tahoma"/>
                <w:kern w:val="2"/>
                <w:sz w:val="20"/>
                <w:szCs w:val="20"/>
                <w14:ligatures w14:val="standardContextual"/>
              </w:rPr>
              <w:t xml:space="preserve"> </w:t>
            </w:r>
          </w:p>
          <w:p w14:paraId="6B363684" w14:textId="1156F453" w:rsidR="00692ED4" w:rsidRPr="00FB6182" w:rsidRDefault="00000000" w:rsidP="00692ED4">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49" w:history="1">
              <w:r w:rsidR="00417493" w:rsidRPr="003E3190">
                <w:rPr>
                  <w:rStyle w:val="Hyperlink"/>
                  <w:rFonts w:ascii="Tahoma" w:eastAsiaTheme="minorHAnsi" w:hAnsi="Tahoma" w:cs="Tahoma"/>
                  <w:kern w:val="2"/>
                  <w:sz w:val="20"/>
                  <w:szCs w:val="20"/>
                  <w:shd w:val="clear" w:color="auto" w:fill="FFFFFF"/>
                  <w:lang w:val="nl-BE"/>
                  <w14:ligatures w14:val="standardContextual"/>
                </w:rPr>
                <w:t>https://www.mijnwoordenboek.nl</w:t>
              </w:r>
            </w:hyperlink>
            <w:r w:rsidR="00692ED4" w:rsidRPr="00FB6182">
              <w:rPr>
                <w:rFonts w:ascii="Tahoma" w:eastAsiaTheme="minorHAnsi" w:hAnsi="Tahoma" w:cs="Tahoma"/>
                <w:kern w:val="2"/>
                <w:sz w:val="20"/>
                <w:szCs w:val="20"/>
                <w:shd w:val="clear" w:color="auto" w:fill="FFFFFF"/>
                <w:lang w:val="nl-BE"/>
                <w14:ligatures w14:val="standardContextual"/>
              </w:rPr>
              <w:t xml:space="preserve"> </w:t>
            </w:r>
          </w:p>
        </w:tc>
      </w:tr>
    </w:tbl>
    <w:p w14:paraId="293D6F3B" w14:textId="77777777" w:rsidR="0042428B" w:rsidRDefault="0042428B" w:rsidP="00081246">
      <w:pPr>
        <w:rPr>
          <w:lang w:val="nl-BE"/>
        </w:rPr>
      </w:pPr>
    </w:p>
    <w:p w14:paraId="3409AA29" w14:textId="77777777" w:rsidR="00E15651" w:rsidRDefault="00E15651" w:rsidP="00081246">
      <w:pPr>
        <w:rPr>
          <w:lang w:val="nl-BE"/>
        </w:rPr>
      </w:pPr>
    </w:p>
    <w:p w14:paraId="72ACFF65" w14:textId="77777777" w:rsidR="00E205ED" w:rsidRDefault="00E205ED" w:rsidP="00081246">
      <w:pPr>
        <w:rPr>
          <w:lang w:val="nl-BE"/>
        </w:rPr>
      </w:pPr>
    </w:p>
    <w:p w14:paraId="5A8E6652" w14:textId="77777777" w:rsidR="00B276D2" w:rsidRDefault="00B276D2">
      <w:pPr>
        <w:widowControl/>
        <w:autoSpaceDE/>
        <w:autoSpaceDN/>
        <w:spacing w:after="160" w:line="259" w:lineRule="auto"/>
        <w:rPr>
          <w:rFonts w:ascii="Tahoma" w:eastAsia="Times New Roman" w:hAnsi="Tahoma" w:cs="Tahoma"/>
          <w:b/>
          <w:bCs/>
          <w:color w:val="333333"/>
          <w:sz w:val="20"/>
          <w:szCs w:val="20"/>
          <w:lang w:val="fr-BE" w:eastAsia="nl-BE"/>
        </w:rPr>
      </w:pPr>
      <w:r>
        <w:rPr>
          <w:rFonts w:ascii="Tahoma" w:eastAsia="Times New Roman" w:hAnsi="Tahoma" w:cs="Tahoma"/>
          <w:b/>
          <w:bCs/>
          <w:color w:val="333333"/>
          <w:sz w:val="20"/>
          <w:szCs w:val="20"/>
          <w:lang w:val="fr-BE" w:eastAsia="nl-BE"/>
        </w:rPr>
        <w:br w:type="page"/>
      </w:r>
    </w:p>
    <w:p w14:paraId="3BB98813" w14:textId="1AE19143" w:rsidR="00CC7CB0" w:rsidRPr="00186219" w:rsidRDefault="00CC7CB0" w:rsidP="00284846">
      <w:pPr>
        <w:spacing w:line="312" w:lineRule="auto"/>
        <w:rPr>
          <w:rFonts w:ascii="Tahoma" w:eastAsia="Times New Roman" w:hAnsi="Tahoma" w:cs="Tahoma"/>
          <w:sz w:val="20"/>
          <w:szCs w:val="20"/>
          <w:lang w:val="fr-BE" w:eastAsia="nl-BE"/>
        </w:rPr>
      </w:pPr>
      <w:r w:rsidRPr="00186219">
        <w:rPr>
          <w:rFonts w:ascii="Tahoma" w:eastAsia="Times New Roman" w:hAnsi="Tahoma" w:cs="Tahoma"/>
          <w:b/>
          <w:bCs/>
          <w:color w:val="333333"/>
          <w:sz w:val="20"/>
          <w:szCs w:val="20"/>
          <w:lang w:val="fr-BE" w:eastAsia="nl-BE"/>
        </w:rPr>
        <w:lastRenderedPageBreak/>
        <w:t>1 Bienfaits de la musique : Un langage universel planétaire</w:t>
      </w:r>
    </w:p>
    <w:p w14:paraId="57A60250" w14:textId="77777777" w:rsidR="00CC7CB0" w:rsidRPr="00186219" w:rsidRDefault="00CC7CB0" w:rsidP="00284846">
      <w:pPr>
        <w:pStyle w:val="Normaalweb"/>
        <w:spacing w:before="0" w:beforeAutospacing="0" w:after="0" w:afterAutospacing="0" w:line="312" w:lineRule="auto"/>
        <w:rPr>
          <w:rFonts w:ascii="Tahoma" w:hAnsi="Tahoma" w:cs="Tahoma"/>
          <w:color w:val="333333"/>
          <w:sz w:val="18"/>
          <w:szCs w:val="18"/>
          <w:lang w:val="fr-BE"/>
        </w:rPr>
      </w:pPr>
    </w:p>
    <w:p w14:paraId="16B3A6DC" w14:textId="77777777" w:rsidR="00CC7CB0" w:rsidRPr="00186219" w:rsidRDefault="00CC7CB0" w:rsidP="00284846">
      <w:pPr>
        <w:pStyle w:val="Normaalweb"/>
        <w:spacing w:before="0" w:beforeAutospacing="0" w:after="0" w:afterAutospacing="0" w:line="312" w:lineRule="auto"/>
        <w:rPr>
          <w:rFonts w:ascii="Tahoma" w:hAnsi="Tahoma" w:cs="Tahoma"/>
          <w:color w:val="333333"/>
          <w:sz w:val="20"/>
          <w:szCs w:val="20"/>
          <w:lang w:val="fr-BE"/>
        </w:rPr>
      </w:pPr>
      <w:r w:rsidRPr="00186219">
        <w:rPr>
          <w:rFonts w:ascii="Tahoma" w:hAnsi="Tahoma" w:cs="Tahoma"/>
          <w:color w:val="333333"/>
          <w:sz w:val="20"/>
          <w:szCs w:val="20"/>
          <w:lang w:val="fr-BE"/>
        </w:rPr>
        <w:t>L’influence des musiques étrangères sur la musique française constitue la preuve la plus évidente que la musique est un langage universel. Ainsi, dès le début du XX</w:t>
      </w:r>
      <w:r w:rsidRPr="00186219">
        <w:rPr>
          <w:rFonts w:ascii="Tahoma" w:hAnsi="Tahoma" w:cs="Tahoma"/>
          <w:color w:val="333333"/>
          <w:sz w:val="20"/>
          <w:szCs w:val="20"/>
          <w:vertAlign w:val="superscript"/>
          <w:lang w:val="fr-BE"/>
        </w:rPr>
        <w:t>ème</w:t>
      </w:r>
      <w:r w:rsidRPr="00186219">
        <w:rPr>
          <w:rFonts w:ascii="Tahoma" w:hAnsi="Tahoma" w:cs="Tahoma"/>
          <w:color w:val="333333"/>
          <w:sz w:val="20"/>
          <w:szCs w:val="20"/>
          <w:lang w:val="fr-BE"/>
        </w:rPr>
        <w:t> siècle, les mélodies américaines ont supplanté progressivement, et en grande partie, les musiques populaires françaises. Ce fut le cas, en particulier, à la suite des guerres mondiales : pour le jazz après la Première Guerre mondiale et pour le rock après la Seconde Guerre mondiale. De même, depuis plusieurs décennies, on constate l’influence du </w:t>
      </w:r>
      <w:hyperlink r:id="rId650" w:tgtFrame="_blank" w:history="1">
        <w:r w:rsidRPr="00186219">
          <w:rPr>
            <w:rStyle w:val="Hyperlink"/>
            <w:rFonts w:ascii="Tahoma" w:hAnsi="Tahoma" w:cs="Tahoma"/>
            <w:color w:val="333333"/>
            <w:sz w:val="20"/>
            <w:szCs w:val="20"/>
            <w:lang w:val="fr-BE"/>
          </w:rPr>
          <w:t>rap américain</w:t>
        </w:r>
      </w:hyperlink>
      <w:r w:rsidRPr="00186219">
        <w:rPr>
          <w:rFonts w:ascii="Tahoma" w:hAnsi="Tahoma" w:cs="Tahoma"/>
          <w:color w:val="333333"/>
          <w:sz w:val="20"/>
          <w:szCs w:val="20"/>
          <w:lang w:val="fr-BE"/>
        </w:rPr>
        <w:t> et de la musique africaine et orientale, sur les goûts des jeunes européens, notamment en France.</w:t>
      </w:r>
    </w:p>
    <w:p w14:paraId="6B6EDC17" w14:textId="77777777" w:rsidR="00CC7CB0" w:rsidRPr="00186219" w:rsidRDefault="00CC7CB0" w:rsidP="00284846">
      <w:pPr>
        <w:pStyle w:val="Normaalweb"/>
        <w:spacing w:before="0" w:beforeAutospacing="0" w:after="0" w:afterAutospacing="0" w:line="312" w:lineRule="auto"/>
        <w:rPr>
          <w:rFonts w:ascii="Tahoma" w:hAnsi="Tahoma" w:cs="Tahoma"/>
          <w:color w:val="333333"/>
          <w:sz w:val="20"/>
          <w:szCs w:val="20"/>
          <w:lang w:val="fr-BE"/>
        </w:rPr>
      </w:pPr>
    </w:p>
    <w:p w14:paraId="4B8CC3A3" w14:textId="7D050A4D" w:rsidR="000F3060" w:rsidRPr="00186219" w:rsidRDefault="000F3060" w:rsidP="00284846">
      <w:pPr>
        <w:spacing w:line="312" w:lineRule="auto"/>
        <w:rPr>
          <w:rFonts w:ascii="Tahoma" w:eastAsia="Times New Roman" w:hAnsi="Tahoma" w:cs="Tahoma"/>
          <w:sz w:val="20"/>
          <w:szCs w:val="20"/>
        </w:rPr>
      </w:pPr>
      <w:r w:rsidRPr="00186219">
        <w:rPr>
          <w:rFonts w:ascii="Tahoma" w:hAnsi="Tahoma" w:cs="Tahoma"/>
          <w:b/>
          <w:bCs/>
          <w:color w:val="333333"/>
          <w:sz w:val="20"/>
          <w:szCs w:val="20"/>
          <w:lang w:val="nl-BE"/>
        </w:rPr>
        <w:t>1 Muziek is een universele taal</w:t>
      </w:r>
    </w:p>
    <w:p w14:paraId="723A1DD4" w14:textId="77777777" w:rsidR="000F3060" w:rsidRPr="00186219" w:rsidRDefault="000F3060" w:rsidP="00284846">
      <w:pPr>
        <w:pStyle w:val="Normaalweb"/>
        <w:spacing w:before="0" w:beforeAutospacing="0" w:after="0" w:afterAutospacing="0" w:line="312" w:lineRule="auto"/>
        <w:rPr>
          <w:rFonts w:ascii="Tahoma" w:hAnsi="Tahoma" w:cs="Tahoma"/>
          <w:color w:val="333333"/>
          <w:sz w:val="18"/>
          <w:szCs w:val="18"/>
        </w:rPr>
      </w:pPr>
    </w:p>
    <w:p w14:paraId="208B61FB" w14:textId="63E4E581" w:rsidR="00D44EFE" w:rsidRPr="000F3060" w:rsidRDefault="000F3060" w:rsidP="00C51F35">
      <w:pPr>
        <w:pStyle w:val="Normaalweb"/>
        <w:spacing w:before="0" w:beforeAutospacing="0" w:after="0" w:afterAutospacing="0" w:line="312" w:lineRule="auto"/>
      </w:pPr>
      <w:r w:rsidRPr="00186219">
        <w:rPr>
          <w:rFonts w:ascii="Tahoma" w:hAnsi="Tahoma" w:cs="Tahoma"/>
          <w:color w:val="333333"/>
          <w:sz w:val="20"/>
          <w:szCs w:val="20"/>
        </w:rPr>
        <w:t xml:space="preserve">De invloed van buitenlandse muziek op Franse muziek is het duidelijkste bewijs dat muziek een universele taal is. Zo verdrong Amerikaanse muziek geleidelijk en grotendeels Franse populaire muziek vanaf het begin van de twintigste eeuw. Dat was vooral het geval </w:t>
      </w:r>
      <w:r w:rsidR="00953C15">
        <w:rPr>
          <w:rFonts w:ascii="Tahoma" w:hAnsi="Tahoma" w:cs="Tahoma"/>
          <w:color w:val="333333"/>
          <w:sz w:val="20"/>
          <w:szCs w:val="20"/>
        </w:rPr>
        <w:t>na</w:t>
      </w:r>
      <w:r w:rsidRPr="00186219">
        <w:rPr>
          <w:rFonts w:ascii="Tahoma" w:hAnsi="Tahoma" w:cs="Tahoma"/>
          <w:color w:val="333333"/>
          <w:sz w:val="20"/>
          <w:szCs w:val="20"/>
        </w:rPr>
        <w:t xml:space="preserve"> de Wereldoorlogen: voor jazz na de Eerste Wereldoorlog, en voor rock na de Tweede Wereldoorlog. O</w:t>
      </w:r>
      <w:r w:rsidR="00410425">
        <w:rPr>
          <w:rFonts w:ascii="Tahoma" w:hAnsi="Tahoma" w:cs="Tahoma"/>
          <w:color w:val="333333"/>
          <w:sz w:val="20"/>
          <w:szCs w:val="20"/>
        </w:rPr>
        <w:t>ok</w:t>
      </w:r>
      <w:r w:rsidRPr="00186219">
        <w:rPr>
          <w:rFonts w:ascii="Tahoma" w:hAnsi="Tahoma" w:cs="Tahoma"/>
          <w:color w:val="333333"/>
          <w:sz w:val="20"/>
          <w:szCs w:val="20"/>
        </w:rPr>
        <w:t xml:space="preserve"> merken we al tientallen jaren de invloed van </w:t>
      </w:r>
      <w:hyperlink r:id="rId651" w:tgtFrame="_blank" w:history="1">
        <w:r w:rsidRPr="00186219">
          <w:rPr>
            <w:rStyle w:val="Hyperlink"/>
            <w:rFonts w:ascii="Tahoma" w:hAnsi="Tahoma" w:cs="Tahoma"/>
            <w:color w:val="333333"/>
            <w:sz w:val="20"/>
            <w:szCs w:val="20"/>
          </w:rPr>
          <w:t>Amerikaanse rap</w:t>
        </w:r>
      </w:hyperlink>
      <w:r w:rsidRPr="00186219">
        <w:rPr>
          <w:rFonts w:ascii="Tahoma" w:hAnsi="Tahoma" w:cs="Tahoma"/>
          <w:color w:val="333333"/>
          <w:sz w:val="20"/>
          <w:szCs w:val="20"/>
        </w:rPr>
        <w:t xml:space="preserve"> en Afrikaanse en oosterse muziek op de muzieksmaak van Europese jongeren, vooral in Frankrijk.</w:t>
      </w:r>
    </w:p>
    <w:p w14:paraId="70350F80" w14:textId="77777777" w:rsidR="00B11249" w:rsidRPr="00B11249" w:rsidRDefault="00B11249" w:rsidP="000A3447">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B11249" w:rsidRPr="00262DBF" w14:paraId="3AE6B9D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EA09BC9" w14:textId="77777777" w:rsidR="00B11249" w:rsidRPr="00262DBF"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262DBF">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2853248" w14:textId="77777777" w:rsidR="00B11249" w:rsidRPr="00262DBF"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262DBF">
              <w:rPr>
                <w:rFonts w:ascii="Tahoma" w:eastAsia="Times New Roman" w:hAnsi="Tahoma" w:cs="Tahoma"/>
                <w:kern w:val="2"/>
                <w:sz w:val="20"/>
                <w:szCs w:val="20"/>
                <w:lang w:eastAsia="nl-NL"/>
                <w14:ligatures w14:val="standardContextual"/>
              </w:rPr>
              <w:t>Redactioneel probleem</w:t>
            </w:r>
          </w:p>
        </w:tc>
      </w:tr>
      <w:tr w:rsidR="00B11249" w:rsidRPr="000254E4" w14:paraId="139B330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0744419" w14:textId="77777777" w:rsidR="00B11249" w:rsidRPr="00262DBF"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262DBF">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654880" w14:textId="77777777" w:rsidR="00B11249" w:rsidRPr="00262DBF" w:rsidRDefault="00B11249" w:rsidP="00B11249">
            <w:pPr>
              <w:widowControl/>
              <w:autoSpaceDE/>
              <w:autoSpaceDN/>
              <w:textAlignment w:val="baseline"/>
              <w:rPr>
                <w:rFonts w:ascii="Tahoma" w:eastAsia="Times New Roman" w:hAnsi="Tahoma" w:cs="Tahoma"/>
                <w:kern w:val="2"/>
                <w:sz w:val="20"/>
                <w:szCs w:val="20"/>
                <w:lang w:val="fr-BE" w:eastAsia="nl-NL"/>
                <w14:ligatures w14:val="standardContextual"/>
              </w:rPr>
            </w:pPr>
            <w:r w:rsidRPr="00262DBF">
              <w:rPr>
                <w:rFonts w:ascii="Tahoma" w:eastAsia="Times New Roman" w:hAnsi="Tahoma" w:cs="Tahoma"/>
                <w:kern w:val="2"/>
                <w:sz w:val="20"/>
                <w:szCs w:val="20"/>
                <w:lang w:val="fr-BE" w:eastAsia="nl-NL"/>
                <w14:ligatures w14:val="standardContextual"/>
              </w:rPr>
              <w:t>1 Bienfaits de la musique: Un langage universel planétaire</w:t>
            </w:r>
          </w:p>
        </w:tc>
      </w:tr>
      <w:tr w:rsidR="00B11249" w:rsidRPr="00262DBF" w14:paraId="58696C9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401C69F" w14:textId="77777777" w:rsidR="00B11249" w:rsidRPr="00262DBF"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262DBF">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32DA040" w14:textId="77777777" w:rsidR="00B11249" w:rsidRPr="00262DBF"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r w:rsidRPr="00262DBF">
              <w:rPr>
                <w:rFonts w:ascii="Tahoma" w:eastAsia="Times New Roman" w:hAnsi="Tahoma" w:cs="Tahoma"/>
                <w:kern w:val="2"/>
                <w:sz w:val="20"/>
                <w:szCs w:val="20"/>
                <w:lang w:val="nl-BE" w:eastAsia="nl-NL"/>
                <w14:ligatures w14:val="standardContextual"/>
              </w:rPr>
              <w:t>1 Muziek is een universele taal</w:t>
            </w:r>
          </w:p>
        </w:tc>
      </w:tr>
      <w:tr w:rsidR="00B11249" w:rsidRPr="00262DBF" w14:paraId="5072CEC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781002" w14:textId="77777777" w:rsidR="00B11249" w:rsidRPr="00262DBF"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262DBF">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C0B022F" w14:textId="77777777" w:rsidR="00B11249" w:rsidRPr="00262DBF"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r w:rsidRPr="00262DBF">
              <w:rPr>
                <w:rFonts w:ascii="Tahoma" w:eastAsia="Times New Roman" w:hAnsi="Tahoma" w:cs="Tahoma"/>
                <w:kern w:val="2"/>
                <w:sz w:val="20"/>
                <w:szCs w:val="20"/>
                <w:lang w:val="nl-BE" w:eastAsia="nl-NL"/>
                <w14:ligatures w14:val="standardContextual"/>
              </w:rPr>
              <w:t>In de brontekst staat er bij elke tussentitel ‘</w:t>
            </w:r>
            <w:proofErr w:type="spellStart"/>
            <w:r w:rsidRPr="00262DBF">
              <w:rPr>
                <w:rFonts w:ascii="Tahoma" w:eastAsia="Times New Roman" w:hAnsi="Tahoma" w:cs="Tahoma"/>
                <w:kern w:val="2"/>
                <w:sz w:val="20"/>
                <w:szCs w:val="20"/>
                <w:lang w:val="nl-BE" w:eastAsia="nl-NL"/>
                <w14:ligatures w14:val="standardContextual"/>
              </w:rPr>
              <w:t>Bienfaits</w:t>
            </w:r>
            <w:proofErr w:type="spellEnd"/>
            <w:r w:rsidRPr="00262DBF">
              <w:rPr>
                <w:rFonts w:ascii="Tahoma" w:eastAsia="Times New Roman" w:hAnsi="Tahoma" w:cs="Tahoma"/>
                <w:kern w:val="2"/>
                <w:sz w:val="20"/>
                <w:szCs w:val="20"/>
                <w:lang w:val="nl-BE" w:eastAsia="nl-NL"/>
                <w14:ligatures w14:val="standardContextual"/>
              </w:rPr>
              <w:t xml:space="preserve"> de la </w:t>
            </w:r>
            <w:proofErr w:type="spellStart"/>
            <w:r w:rsidRPr="00262DBF">
              <w:rPr>
                <w:rFonts w:ascii="Tahoma" w:eastAsia="Times New Roman" w:hAnsi="Tahoma" w:cs="Tahoma"/>
                <w:kern w:val="2"/>
                <w:sz w:val="20"/>
                <w:szCs w:val="20"/>
                <w:lang w:val="nl-BE" w:eastAsia="nl-NL"/>
                <w14:ligatures w14:val="standardContextual"/>
              </w:rPr>
              <w:t>musique</w:t>
            </w:r>
            <w:proofErr w:type="spellEnd"/>
            <w:r w:rsidRPr="00262DBF">
              <w:rPr>
                <w:rFonts w:ascii="Tahoma" w:eastAsia="Times New Roman" w:hAnsi="Tahoma" w:cs="Tahoma"/>
                <w:kern w:val="2"/>
                <w:sz w:val="20"/>
                <w:szCs w:val="20"/>
                <w:lang w:val="nl-BE" w:eastAsia="nl-NL"/>
                <w14:ligatures w14:val="standardContextual"/>
              </w:rPr>
              <w:t>’ en dan het onderwerp waar de alinea over gaat. Dat eerste deel, dat telkens herhaald wordt, heeft geen meerwaarde voor de tekst, omdat de titel al duidelijk aangeeft dat het over 7 voordelen van muziek gaat.</w:t>
            </w:r>
          </w:p>
          <w:p w14:paraId="6D5F764D" w14:textId="77777777" w:rsidR="00B11249" w:rsidRPr="00262DBF"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p>
          <w:p w14:paraId="024A4EC7" w14:textId="3630CD4F" w:rsidR="00B11249" w:rsidRPr="00262DBF"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r w:rsidRPr="00262DBF">
              <w:rPr>
                <w:rFonts w:ascii="Tahoma" w:eastAsia="Times New Roman" w:hAnsi="Tahoma" w:cs="Tahoma"/>
                <w:kern w:val="2"/>
                <w:sz w:val="20"/>
                <w:szCs w:val="20"/>
                <w:lang w:val="nl-BE" w:eastAsia="nl-NL"/>
                <w14:ligatures w14:val="standardContextual"/>
              </w:rPr>
              <w:t>Bovendien zijn de tussentitels dan telkens heel lang.</w:t>
            </w:r>
          </w:p>
          <w:p w14:paraId="77BCE3DC" w14:textId="77777777" w:rsidR="00B11249" w:rsidRPr="00262DBF"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p>
          <w:p w14:paraId="247E5847" w14:textId="77777777" w:rsidR="00B11249" w:rsidRPr="00262DBF"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r w:rsidRPr="00262DBF">
              <w:rPr>
                <w:rFonts w:ascii="Tahoma" w:eastAsia="Times New Roman" w:hAnsi="Tahoma" w:cs="Tahoma"/>
                <w:kern w:val="2"/>
                <w:sz w:val="20"/>
                <w:szCs w:val="20"/>
                <w:lang w:val="nl-BE" w:eastAsia="nl-NL"/>
                <w14:ligatures w14:val="standardContextual"/>
              </w:rPr>
              <w:t>Vlaanderen.be: ‘Formuleer titels en tussenkopjes zo dat ze precies aangeven waarover het onderdeel gaat. Maak ze niet te lang door er veel verschillende inhoudelijke elementen in te stoppen.’</w:t>
            </w:r>
          </w:p>
          <w:p w14:paraId="1E0D4ED2" w14:textId="77777777" w:rsidR="00B11249" w:rsidRPr="00262DBF"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p>
          <w:p w14:paraId="7F959C83" w14:textId="77777777" w:rsidR="00B11249" w:rsidRPr="00262DBF"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r w:rsidRPr="00262DBF">
              <w:rPr>
                <w:rFonts w:ascii="Tahoma" w:eastAsia="Times New Roman" w:hAnsi="Tahoma" w:cs="Tahoma"/>
                <w:kern w:val="2"/>
                <w:sz w:val="20"/>
                <w:szCs w:val="20"/>
                <w:lang w:val="nl-BE" w:eastAsia="nl-NL"/>
                <w14:ligatures w14:val="standardContextual"/>
              </w:rPr>
              <w:t>Door dat deel erbij worden de tussentitels telkens veel langer, wat taaladvies afraadt.</w:t>
            </w:r>
          </w:p>
          <w:p w14:paraId="29A23FB5" w14:textId="77777777" w:rsidR="00B11249" w:rsidRPr="00262DBF"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B11249" w:rsidRPr="00262DBF" w14:paraId="3730A54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749CAF" w14:textId="77777777" w:rsidR="00B11249" w:rsidRPr="00262DBF"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262DBF">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7ABDC57" w14:textId="6BE4C87E" w:rsidR="00B11249" w:rsidRPr="00262DBF" w:rsidRDefault="00000000" w:rsidP="00B11249">
            <w:pPr>
              <w:widowControl/>
              <w:numPr>
                <w:ilvl w:val="0"/>
                <w:numId w:val="24"/>
              </w:numPr>
              <w:autoSpaceDE/>
              <w:autoSpaceDN/>
              <w:spacing w:after="160" w:line="259" w:lineRule="auto"/>
              <w:contextualSpacing/>
              <w:rPr>
                <w:rFonts w:ascii="Tahoma" w:eastAsiaTheme="minorHAnsi" w:hAnsi="Tahoma" w:cs="Tahoma"/>
                <w:kern w:val="2"/>
                <w:sz w:val="20"/>
                <w:szCs w:val="20"/>
                <w14:ligatures w14:val="standardContextual"/>
              </w:rPr>
            </w:pPr>
            <w:hyperlink r:id="rId652" w:history="1">
              <w:r w:rsidR="00417493" w:rsidRPr="003E3190">
                <w:rPr>
                  <w:rStyle w:val="Hyperlink"/>
                  <w:rFonts w:ascii="Tahoma" w:eastAsiaTheme="minorHAnsi" w:hAnsi="Tahoma" w:cs="Tahoma"/>
                  <w:kern w:val="2"/>
                  <w:sz w:val="20"/>
                  <w:szCs w:val="20"/>
                  <w14:ligatures w14:val="standardContextual"/>
                </w:rPr>
                <w:t>https://www.vlaanderen.be</w:t>
              </w:r>
            </w:hyperlink>
            <w:r w:rsidR="00B11249" w:rsidRPr="00262DBF">
              <w:rPr>
                <w:rFonts w:ascii="Tahoma" w:eastAsiaTheme="minorHAnsi" w:hAnsi="Tahoma" w:cs="Tahoma"/>
                <w:kern w:val="2"/>
                <w:sz w:val="20"/>
                <w:szCs w:val="20"/>
                <w14:ligatures w14:val="standardContextual"/>
              </w:rPr>
              <w:t xml:space="preserve"> </w:t>
            </w:r>
          </w:p>
        </w:tc>
      </w:tr>
    </w:tbl>
    <w:p w14:paraId="6040C2E5" w14:textId="77777777" w:rsidR="00B11249" w:rsidRPr="00B11249" w:rsidRDefault="00B11249" w:rsidP="00B11249">
      <w:pPr>
        <w:widowControl/>
        <w:autoSpaceDE/>
        <w:autoSpaceDN/>
        <w:spacing w:after="160" w:line="259" w:lineRule="auto"/>
        <w:rPr>
          <w:rFonts w:asciiTheme="minorHAnsi" w:eastAsiaTheme="minorHAnsi" w:hAnsiTheme="minorHAnsi" w:cstheme="minorBidi"/>
          <w:kern w:val="2"/>
          <w:lang w:val="nl-BE"/>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B11249" w:rsidRPr="00DC39AB" w14:paraId="162AE40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F81B6F1" w14:textId="77777777" w:rsidR="00B11249" w:rsidRPr="00DC39AB"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DC39AB">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E53F6AC" w14:textId="77777777" w:rsidR="00B11249" w:rsidRPr="00DC39AB"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DC39AB">
              <w:rPr>
                <w:rFonts w:ascii="Tahoma" w:eastAsia="Times New Roman" w:hAnsi="Tahoma" w:cs="Tahoma"/>
                <w:kern w:val="2"/>
                <w:sz w:val="20"/>
                <w:szCs w:val="20"/>
                <w:lang w:eastAsia="nl-NL"/>
                <w14:ligatures w14:val="standardContextual"/>
              </w:rPr>
              <w:t>Grammaticaal probleem</w:t>
            </w:r>
          </w:p>
        </w:tc>
      </w:tr>
      <w:tr w:rsidR="00B11249" w:rsidRPr="00DC39AB" w14:paraId="587C140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67A9539" w14:textId="77777777" w:rsidR="00B11249" w:rsidRPr="00DC39AB"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DC39AB">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7BB536C" w14:textId="37CC459F" w:rsidR="00B11249" w:rsidRPr="00DC39AB" w:rsidRDefault="00E34012" w:rsidP="00B11249">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u</w:t>
            </w:r>
            <w:r w:rsidR="00B11249" w:rsidRPr="00DC39AB">
              <w:rPr>
                <w:rFonts w:ascii="Tahoma" w:eastAsia="Times New Roman" w:hAnsi="Tahoma" w:cs="Tahoma"/>
                <w:kern w:val="2"/>
                <w:sz w:val="20"/>
                <w:szCs w:val="20"/>
                <w:lang w:val="fr-BE" w:eastAsia="nl-NL"/>
                <w14:ligatures w14:val="standardContextual"/>
              </w:rPr>
              <w:t>n langage universel planétaire</w:t>
            </w:r>
          </w:p>
        </w:tc>
      </w:tr>
      <w:tr w:rsidR="00B11249" w:rsidRPr="00DC39AB" w14:paraId="4854D82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B1A0AF2" w14:textId="77777777" w:rsidR="00B11249" w:rsidRPr="00DC39AB"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DC39AB">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1229FB0" w14:textId="037A9FFB" w:rsidR="00B11249" w:rsidRPr="00DC39AB" w:rsidRDefault="00E34012" w:rsidP="00B11249">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m</w:t>
            </w:r>
            <w:r w:rsidR="00B11249" w:rsidRPr="00DC39AB">
              <w:rPr>
                <w:rFonts w:ascii="Tahoma" w:eastAsia="Times New Roman" w:hAnsi="Tahoma" w:cs="Tahoma"/>
                <w:kern w:val="2"/>
                <w:sz w:val="20"/>
                <w:szCs w:val="20"/>
                <w:lang w:val="nl-BE" w:eastAsia="nl-NL"/>
                <w14:ligatures w14:val="standardContextual"/>
              </w:rPr>
              <w:t>uziek is een universele taal</w:t>
            </w:r>
          </w:p>
        </w:tc>
      </w:tr>
      <w:tr w:rsidR="00B11249" w:rsidRPr="00DC39AB" w14:paraId="48984FF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9F48F34" w14:textId="77777777" w:rsidR="00B11249" w:rsidRPr="00DC39AB"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DC39AB">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26AB96" w14:textId="77777777" w:rsidR="00B11249" w:rsidRPr="00DC39AB"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r w:rsidRPr="00DC39AB">
              <w:rPr>
                <w:rFonts w:ascii="Tahoma" w:eastAsia="Times New Roman" w:hAnsi="Tahoma" w:cs="Tahoma"/>
                <w:kern w:val="2"/>
                <w:sz w:val="20"/>
                <w:szCs w:val="20"/>
                <w:lang w:val="nl-BE" w:eastAsia="nl-NL"/>
                <w14:ligatures w14:val="standardContextual"/>
              </w:rPr>
              <w:t>In de brontekst zijn de tussentitels niet uniform opgebouwd. De eerste tussentitel is bijvoorbeeld ‘</w:t>
            </w:r>
            <w:proofErr w:type="spellStart"/>
            <w:r w:rsidRPr="00DC39AB">
              <w:rPr>
                <w:rFonts w:ascii="Tahoma" w:eastAsia="Times New Roman" w:hAnsi="Tahoma" w:cs="Tahoma"/>
                <w:kern w:val="2"/>
                <w:sz w:val="20"/>
                <w:szCs w:val="20"/>
                <w:lang w:val="nl-BE" w:eastAsia="nl-NL"/>
                <w14:ligatures w14:val="standardContextual"/>
              </w:rPr>
              <w:t>Un</w:t>
            </w:r>
            <w:proofErr w:type="spellEnd"/>
            <w:r w:rsidRPr="00DC39AB">
              <w:rPr>
                <w:rFonts w:ascii="Tahoma" w:eastAsia="Times New Roman" w:hAnsi="Tahoma" w:cs="Tahoma"/>
                <w:kern w:val="2"/>
                <w:sz w:val="20"/>
                <w:szCs w:val="20"/>
                <w:lang w:val="nl-BE" w:eastAsia="nl-NL"/>
                <w14:ligatures w14:val="standardContextual"/>
              </w:rPr>
              <w:t xml:space="preserve"> </w:t>
            </w:r>
            <w:proofErr w:type="spellStart"/>
            <w:r w:rsidRPr="00DC39AB">
              <w:rPr>
                <w:rFonts w:ascii="Tahoma" w:eastAsia="Times New Roman" w:hAnsi="Tahoma" w:cs="Tahoma"/>
                <w:kern w:val="2"/>
                <w:sz w:val="20"/>
                <w:szCs w:val="20"/>
                <w:lang w:val="nl-BE" w:eastAsia="nl-NL"/>
                <w14:ligatures w14:val="standardContextual"/>
              </w:rPr>
              <w:t>langage</w:t>
            </w:r>
            <w:proofErr w:type="spellEnd"/>
            <w:r w:rsidRPr="00DC39AB">
              <w:rPr>
                <w:rFonts w:ascii="Tahoma" w:eastAsia="Times New Roman" w:hAnsi="Tahoma" w:cs="Tahoma"/>
                <w:kern w:val="2"/>
                <w:sz w:val="20"/>
                <w:szCs w:val="20"/>
                <w:lang w:val="nl-BE" w:eastAsia="nl-NL"/>
                <w14:ligatures w14:val="standardContextual"/>
              </w:rPr>
              <w:t xml:space="preserve"> </w:t>
            </w:r>
            <w:proofErr w:type="spellStart"/>
            <w:r w:rsidRPr="00DC39AB">
              <w:rPr>
                <w:rFonts w:ascii="Tahoma" w:eastAsia="Times New Roman" w:hAnsi="Tahoma" w:cs="Tahoma"/>
                <w:kern w:val="2"/>
                <w:sz w:val="20"/>
                <w:szCs w:val="20"/>
                <w:lang w:val="nl-BE" w:eastAsia="nl-NL"/>
                <w14:ligatures w14:val="standardContextual"/>
              </w:rPr>
              <w:t>universel</w:t>
            </w:r>
            <w:proofErr w:type="spellEnd"/>
            <w:r w:rsidRPr="00DC39AB">
              <w:rPr>
                <w:rFonts w:ascii="Tahoma" w:eastAsia="Times New Roman" w:hAnsi="Tahoma" w:cs="Tahoma"/>
                <w:kern w:val="2"/>
                <w:sz w:val="20"/>
                <w:szCs w:val="20"/>
                <w:lang w:val="nl-BE" w:eastAsia="nl-NL"/>
                <w14:ligatures w14:val="standardContextual"/>
              </w:rPr>
              <w:t xml:space="preserve"> planétaire’ en de tweede tussentitel is ‘Elle </w:t>
            </w:r>
            <w:proofErr w:type="spellStart"/>
            <w:r w:rsidRPr="00DC39AB">
              <w:rPr>
                <w:rFonts w:ascii="Tahoma" w:eastAsia="Times New Roman" w:hAnsi="Tahoma" w:cs="Tahoma"/>
                <w:kern w:val="2"/>
                <w:sz w:val="20"/>
                <w:szCs w:val="20"/>
                <w:lang w:val="nl-BE" w:eastAsia="nl-NL"/>
                <w14:ligatures w14:val="standardContextual"/>
              </w:rPr>
              <w:t>améliore</w:t>
            </w:r>
            <w:proofErr w:type="spellEnd"/>
            <w:r w:rsidRPr="00DC39AB">
              <w:rPr>
                <w:rFonts w:ascii="Tahoma" w:eastAsia="Times New Roman" w:hAnsi="Tahoma" w:cs="Tahoma"/>
                <w:kern w:val="2"/>
                <w:sz w:val="20"/>
                <w:szCs w:val="20"/>
                <w:lang w:val="nl-BE" w:eastAsia="nl-NL"/>
                <w14:ligatures w14:val="standardContextual"/>
              </w:rPr>
              <w:t xml:space="preserve"> les relations familiales’. </w:t>
            </w:r>
          </w:p>
          <w:p w14:paraId="04917057" w14:textId="77777777" w:rsidR="00B11249" w:rsidRPr="00DC39AB"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p>
          <w:p w14:paraId="5A8F5AB9" w14:textId="77777777" w:rsidR="00B11249" w:rsidRPr="00DC39AB"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r w:rsidRPr="00DC39AB">
              <w:rPr>
                <w:rFonts w:ascii="Tahoma" w:eastAsia="Times New Roman" w:hAnsi="Tahoma" w:cs="Tahoma"/>
                <w:kern w:val="2"/>
                <w:sz w:val="20"/>
                <w:szCs w:val="20"/>
                <w:lang w:val="nl-BE" w:eastAsia="nl-NL"/>
                <w14:ligatures w14:val="standardContextual"/>
              </w:rPr>
              <w:t xml:space="preserve">Om de tussentitels van mijn vertaling uniform te maken, maak ik van elke tussentitel een mededelende zin. Ik voeg geen punt toe </w:t>
            </w:r>
            <w:r w:rsidRPr="00DC39AB">
              <w:rPr>
                <w:rFonts w:ascii="Tahoma" w:eastAsia="Times New Roman" w:hAnsi="Tahoma" w:cs="Tahoma"/>
                <w:kern w:val="2"/>
                <w:sz w:val="20"/>
                <w:szCs w:val="20"/>
                <w:lang w:val="nl-BE" w:eastAsia="nl-NL"/>
                <w14:ligatures w14:val="standardContextual"/>
              </w:rPr>
              <w:lastRenderedPageBreak/>
              <w:t xml:space="preserve">na de zinnen, omdat dat meestal niet gebruikelijk is bij tussentitels. De brontekst doet dat ook niet. </w:t>
            </w:r>
            <w:proofErr w:type="spellStart"/>
            <w:r w:rsidRPr="00E7445A">
              <w:rPr>
                <w:rFonts w:ascii="Tahoma" w:eastAsia="Times New Roman" w:hAnsi="Tahoma" w:cs="Tahoma"/>
                <w:kern w:val="2"/>
                <w:sz w:val="20"/>
                <w:szCs w:val="20"/>
                <w:lang w:val="nl-BE" w:eastAsia="nl-NL"/>
                <w14:ligatures w14:val="standardContextual"/>
              </w:rPr>
              <w:t>Knack</w:t>
            </w:r>
            <w:proofErr w:type="spellEnd"/>
            <w:r w:rsidRPr="00DC39AB">
              <w:rPr>
                <w:rFonts w:ascii="Tahoma" w:eastAsia="Times New Roman" w:hAnsi="Tahoma" w:cs="Tahoma"/>
                <w:kern w:val="2"/>
                <w:sz w:val="20"/>
                <w:szCs w:val="20"/>
                <w:lang w:val="nl-BE" w:eastAsia="nl-NL"/>
                <w14:ligatures w14:val="standardContextual"/>
              </w:rPr>
              <w:t xml:space="preserve"> doet dat bijvoorbeeld ook niet bij artikels in de vorm van lijsten, zoals het artikel ‘Ai in de klas: 7 redenen waarom artificiële intelligentie leerlingen slimmer maakt’.</w:t>
            </w:r>
          </w:p>
        </w:tc>
      </w:tr>
      <w:tr w:rsidR="00B11249" w:rsidRPr="00DC39AB" w14:paraId="1181B27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6415C27" w14:textId="77777777" w:rsidR="00B11249" w:rsidRPr="00DC39AB"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DC39AB">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4790355" w14:textId="2B22FBAA" w:rsidR="00B11249" w:rsidRPr="00DC39AB" w:rsidRDefault="00000000" w:rsidP="00B11249">
            <w:pPr>
              <w:widowControl/>
              <w:numPr>
                <w:ilvl w:val="0"/>
                <w:numId w:val="24"/>
              </w:numPr>
              <w:autoSpaceDE/>
              <w:autoSpaceDN/>
              <w:spacing w:after="160" w:line="259" w:lineRule="auto"/>
              <w:contextualSpacing/>
              <w:rPr>
                <w:rFonts w:ascii="Tahoma" w:eastAsiaTheme="minorHAnsi" w:hAnsi="Tahoma" w:cs="Tahoma"/>
                <w:kern w:val="2"/>
                <w:sz w:val="20"/>
                <w:szCs w:val="20"/>
                <w14:ligatures w14:val="standardContextual"/>
              </w:rPr>
            </w:pPr>
            <w:hyperlink r:id="rId653" w:history="1">
              <w:r w:rsidR="00417493" w:rsidRPr="003E3190">
                <w:rPr>
                  <w:rStyle w:val="Hyperlink"/>
                  <w:rFonts w:ascii="Tahoma" w:eastAsiaTheme="minorHAnsi" w:hAnsi="Tahoma" w:cs="Tahoma"/>
                  <w:kern w:val="2"/>
                  <w:sz w:val="20"/>
                  <w:szCs w:val="20"/>
                  <w14:ligatures w14:val="standardContextual"/>
                </w:rPr>
                <w:t>https://www.knack.be</w:t>
              </w:r>
            </w:hyperlink>
            <w:r w:rsidR="00B11249" w:rsidRPr="00DC39AB">
              <w:rPr>
                <w:rFonts w:ascii="Tahoma" w:eastAsiaTheme="minorHAnsi" w:hAnsi="Tahoma" w:cs="Tahoma"/>
                <w:kern w:val="2"/>
                <w:sz w:val="20"/>
                <w:szCs w:val="20"/>
                <w14:ligatures w14:val="standardContextual"/>
              </w:rPr>
              <w:t xml:space="preserve"> </w:t>
            </w:r>
          </w:p>
        </w:tc>
      </w:tr>
    </w:tbl>
    <w:p w14:paraId="37A7555E" w14:textId="77777777" w:rsidR="00B11249" w:rsidRPr="00B11249" w:rsidRDefault="00B11249" w:rsidP="00B11249">
      <w:pPr>
        <w:widowControl/>
        <w:autoSpaceDE/>
        <w:autoSpaceDN/>
        <w:spacing w:after="160" w:line="259" w:lineRule="auto"/>
        <w:rPr>
          <w:rFonts w:asciiTheme="minorHAnsi" w:eastAsiaTheme="minorHAnsi" w:hAnsiTheme="minorHAnsi" w:cstheme="minorBidi"/>
          <w:kern w:val="2"/>
          <w:lang w:val="nl-BE"/>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B11249" w:rsidRPr="00E7445A" w14:paraId="0CAD2A2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982D975" w14:textId="77777777" w:rsidR="00B11249" w:rsidRPr="00E7445A"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E7445A">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BDD1CF9" w14:textId="77777777" w:rsidR="00B11249" w:rsidRPr="00E7445A"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E7445A">
              <w:rPr>
                <w:rFonts w:ascii="Tahoma" w:eastAsia="Times New Roman" w:hAnsi="Tahoma" w:cs="Tahoma"/>
                <w:kern w:val="2"/>
                <w:sz w:val="20"/>
                <w:szCs w:val="20"/>
                <w:lang w:eastAsia="nl-NL"/>
                <w14:ligatures w14:val="standardContextual"/>
              </w:rPr>
              <w:t>Redactioneel probleem</w:t>
            </w:r>
          </w:p>
        </w:tc>
      </w:tr>
      <w:tr w:rsidR="00B11249" w:rsidRPr="00E7445A" w14:paraId="1B0AC3A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A375F74" w14:textId="77777777" w:rsidR="00B11249" w:rsidRPr="00E7445A"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E7445A">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55C8F1" w14:textId="77777777" w:rsidR="00B11249" w:rsidRPr="00E7445A"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r w:rsidRPr="00E7445A">
              <w:rPr>
                <w:rFonts w:ascii="Tahoma" w:eastAsia="Times New Roman" w:hAnsi="Tahoma" w:cs="Tahoma"/>
                <w:kern w:val="2"/>
                <w:sz w:val="20"/>
                <w:szCs w:val="20"/>
                <w:lang w:val="nl-BE" w:eastAsia="nl-NL"/>
                <w14:ligatures w14:val="standardContextual"/>
              </w:rPr>
              <w:t>1</w:t>
            </w:r>
          </w:p>
        </w:tc>
      </w:tr>
      <w:tr w:rsidR="00B11249" w:rsidRPr="00E7445A" w14:paraId="759C1AB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700D269" w14:textId="77777777" w:rsidR="00B11249" w:rsidRPr="00E7445A"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E7445A">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94B978" w14:textId="77777777" w:rsidR="00B11249" w:rsidRPr="00E7445A" w:rsidRDefault="00B11249" w:rsidP="00B11249">
            <w:pPr>
              <w:widowControl/>
              <w:autoSpaceDE/>
              <w:autoSpaceDN/>
              <w:textAlignment w:val="baseline"/>
              <w:rPr>
                <w:rFonts w:ascii="Tahoma" w:eastAsia="Times New Roman" w:hAnsi="Tahoma" w:cs="Tahoma"/>
                <w:kern w:val="2"/>
                <w:sz w:val="20"/>
                <w:szCs w:val="20"/>
                <w:lang w:val="fr-BE" w:eastAsia="nl-NL"/>
                <w14:ligatures w14:val="standardContextual"/>
              </w:rPr>
            </w:pPr>
            <w:r w:rsidRPr="00E7445A">
              <w:rPr>
                <w:rFonts w:ascii="Tahoma" w:eastAsia="Times New Roman" w:hAnsi="Tahoma" w:cs="Tahoma"/>
                <w:kern w:val="2"/>
                <w:sz w:val="20"/>
                <w:szCs w:val="20"/>
                <w:lang w:val="fr-BE" w:eastAsia="nl-NL"/>
                <w14:ligatures w14:val="standardContextual"/>
              </w:rPr>
              <w:t>1</w:t>
            </w:r>
          </w:p>
        </w:tc>
      </w:tr>
      <w:tr w:rsidR="00B11249" w:rsidRPr="00E7445A" w14:paraId="13823F3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0B8D9F0" w14:textId="77777777" w:rsidR="00B11249" w:rsidRPr="00E7445A"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E7445A">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E8D7360" w14:textId="0884954E" w:rsidR="00B11249" w:rsidRPr="00E7445A"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E7445A">
              <w:rPr>
                <w:rFonts w:ascii="Tahoma" w:eastAsia="Times New Roman" w:hAnsi="Tahoma" w:cs="Tahoma"/>
                <w:kern w:val="2"/>
                <w:sz w:val="20"/>
                <w:szCs w:val="20"/>
                <w:lang w:eastAsia="nl-NL"/>
                <w14:ligatures w14:val="standardContextual"/>
              </w:rPr>
              <w:t>Voor de nummering van de tussentitels behoud ik dezelfde opmaak als de brontekst.</w:t>
            </w:r>
          </w:p>
          <w:p w14:paraId="239003A4" w14:textId="77777777" w:rsidR="00B11249" w:rsidRPr="00E7445A"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p>
          <w:p w14:paraId="66E880BE" w14:textId="77777777" w:rsidR="00B11249" w:rsidRPr="00E7445A"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E7445A">
              <w:rPr>
                <w:rFonts w:ascii="Tahoma" w:eastAsia="Times New Roman" w:hAnsi="Tahoma" w:cs="Tahoma"/>
                <w:kern w:val="2"/>
                <w:sz w:val="20"/>
                <w:szCs w:val="20"/>
                <w:lang w:eastAsia="nl-NL"/>
                <w14:ligatures w14:val="standardContextual"/>
              </w:rPr>
              <w:t>Taaladvies raadt aan om Arabische cijfers zonder punt te gebruiken: ‘Gebruik een decimale indeling voor de nummering van de titels. Voorbeeld: 1, 1.1, 1.2, 2, 2.1, 2.2 enzovoort.’</w:t>
            </w:r>
          </w:p>
          <w:p w14:paraId="009FF4E2" w14:textId="77777777" w:rsidR="00B11249" w:rsidRPr="00E7445A"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B11249" w:rsidRPr="00E7445A" w14:paraId="35BD8DC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6C10FC2" w14:textId="77777777" w:rsidR="00B11249" w:rsidRPr="00E7445A"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E7445A">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786497A" w14:textId="3512990B" w:rsidR="00B11249" w:rsidRPr="00E7445A" w:rsidRDefault="00000000" w:rsidP="00B11249">
            <w:pPr>
              <w:widowControl/>
              <w:numPr>
                <w:ilvl w:val="0"/>
                <w:numId w:val="24"/>
              </w:numPr>
              <w:autoSpaceDE/>
              <w:autoSpaceDN/>
              <w:spacing w:after="160" w:line="259" w:lineRule="auto"/>
              <w:contextualSpacing/>
              <w:rPr>
                <w:rFonts w:ascii="Tahoma" w:eastAsiaTheme="minorHAnsi" w:hAnsi="Tahoma" w:cs="Tahoma"/>
                <w:color w:val="0000FF"/>
                <w:kern w:val="2"/>
                <w:sz w:val="20"/>
                <w:szCs w:val="20"/>
                <w:u w:val="single"/>
                <w14:ligatures w14:val="standardContextual"/>
              </w:rPr>
            </w:pPr>
            <w:hyperlink r:id="rId654" w:history="1">
              <w:r w:rsidR="00417493" w:rsidRPr="003E3190">
                <w:rPr>
                  <w:rStyle w:val="Hyperlink"/>
                  <w:rFonts w:ascii="Tahoma" w:eastAsiaTheme="minorHAnsi" w:hAnsi="Tahoma" w:cs="Tahoma"/>
                  <w:kern w:val="2"/>
                  <w:sz w:val="20"/>
                  <w:szCs w:val="20"/>
                  <w14:ligatures w14:val="standardContextual"/>
                </w:rPr>
                <w:t>https://www.vlaanderen.be</w:t>
              </w:r>
            </w:hyperlink>
            <w:r w:rsidR="00B11249" w:rsidRPr="00E7445A">
              <w:rPr>
                <w:rFonts w:ascii="Tahoma" w:eastAsiaTheme="minorHAnsi" w:hAnsi="Tahoma" w:cs="Tahoma"/>
                <w:color w:val="0563C1" w:themeColor="hyperlink"/>
                <w:kern w:val="2"/>
                <w:sz w:val="20"/>
                <w:szCs w:val="20"/>
                <w:u w:val="single"/>
                <w14:ligatures w14:val="standardContextual"/>
              </w:rPr>
              <w:t xml:space="preserve"> </w:t>
            </w:r>
          </w:p>
        </w:tc>
      </w:tr>
    </w:tbl>
    <w:p w14:paraId="43F59D61" w14:textId="77777777" w:rsidR="00B11249" w:rsidRPr="00B11249" w:rsidRDefault="00B11249" w:rsidP="00B11249">
      <w:pPr>
        <w:widowControl/>
        <w:autoSpaceDE/>
        <w:autoSpaceDN/>
        <w:spacing w:after="160" w:line="259" w:lineRule="auto"/>
        <w:rPr>
          <w:rFonts w:asciiTheme="minorHAnsi" w:eastAsiaTheme="minorHAnsi" w:hAnsiTheme="minorHAnsi" w:cstheme="minorBidi"/>
          <w:kern w:val="2"/>
          <w:lang w:val="nl-BE"/>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B11249" w:rsidRPr="005757BB" w14:paraId="1E04A7D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0A37D03" w14:textId="77777777" w:rsidR="00B11249" w:rsidRPr="005757BB"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757BB">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AFFAFB5" w14:textId="77777777" w:rsidR="00B11249" w:rsidRPr="005757BB"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757BB">
              <w:rPr>
                <w:rFonts w:ascii="Tahoma" w:eastAsia="Times New Roman" w:hAnsi="Tahoma" w:cs="Tahoma"/>
                <w:kern w:val="2"/>
                <w:sz w:val="20"/>
                <w:szCs w:val="20"/>
                <w:lang w:eastAsia="nl-NL"/>
                <w14:ligatures w14:val="standardContextual"/>
              </w:rPr>
              <w:t>Lexicologisch probleem</w:t>
            </w:r>
          </w:p>
        </w:tc>
      </w:tr>
      <w:tr w:rsidR="00B11249" w:rsidRPr="005757BB" w14:paraId="2BE4C46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A8C5D1" w14:textId="77777777" w:rsidR="00B11249" w:rsidRPr="005757BB"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757BB">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CB9B86B" w14:textId="77777777" w:rsidR="00B11249" w:rsidRPr="005757BB"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5757BB">
              <w:rPr>
                <w:rFonts w:ascii="Tahoma" w:eastAsia="Times New Roman" w:hAnsi="Tahoma" w:cs="Tahoma"/>
                <w:kern w:val="2"/>
                <w:sz w:val="20"/>
                <w:szCs w:val="20"/>
                <w:lang w:val="nl-BE" w:eastAsia="nl-NL"/>
                <w14:ligatures w14:val="standardContextual"/>
              </w:rPr>
              <w:t>langage</w:t>
            </w:r>
            <w:proofErr w:type="spellEnd"/>
            <w:r w:rsidRPr="005757BB">
              <w:rPr>
                <w:rFonts w:ascii="Tahoma" w:eastAsia="Times New Roman" w:hAnsi="Tahoma" w:cs="Tahoma"/>
                <w:kern w:val="2"/>
                <w:sz w:val="20"/>
                <w:szCs w:val="20"/>
                <w:lang w:val="nl-BE" w:eastAsia="nl-NL"/>
                <w14:ligatures w14:val="standardContextual"/>
              </w:rPr>
              <w:t xml:space="preserve"> </w:t>
            </w:r>
            <w:proofErr w:type="spellStart"/>
            <w:r w:rsidRPr="005757BB">
              <w:rPr>
                <w:rFonts w:ascii="Tahoma" w:eastAsia="Times New Roman" w:hAnsi="Tahoma" w:cs="Tahoma"/>
                <w:kern w:val="2"/>
                <w:sz w:val="20"/>
                <w:szCs w:val="20"/>
                <w:lang w:val="nl-BE" w:eastAsia="nl-NL"/>
                <w14:ligatures w14:val="standardContextual"/>
              </w:rPr>
              <w:t>universel</w:t>
            </w:r>
            <w:proofErr w:type="spellEnd"/>
            <w:r w:rsidRPr="005757BB">
              <w:rPr>
                <w:rFonts w:ascii="Tahoma" w:eastAsia="Times New Roman" w:hAnsi="Tahoma" w:cs="Tahoma"/>
                <w:kern w:val="2"/>
                <w:sz w:val="20"/>
                <w:szCs w:val="20"/>
                <w:lang w:val="nl-BE" w:eastAsia="nl-NL"/>
                <w14:ligatures w14:val="standardContextual"/>
              </w:rPr>
              <w:t xml:space="preserve"> planétaire</w:t>
            </w:r>
          </w:p>
        </w:tc>
      </w:tr>
      <w:tr w:rsidR="00B11249" w:rsidRPr="005757BB" w14:paraId="78F97B5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24E791C" w14:textId="77777777" w:rsidR="00B11249" w:rsidRPr="005757BB"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757BB">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788DFAC" w14:textId="77777777" w:rsidR="00B11249" w:rsidRPr="005757BB" w:rsidRDefault="00B11249" w:rsidP="00B11249">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5757BB">
              <w:rPr>
                <w:rFonts w:ascii="Tahoma" w:eastAsia="Times New Roman" w:hAnsi="Tahoma" w:cs="Tahoma"/>
                <w:kern w:val="2"/>
                <w:sz w:val="20"/>
                <w:szCs w:val="20"/>
                <w:lang w:val="fr-BE" w:eastAsia="nl-NL"/>
                <w14:ligatures w14:val="standardContextual"/>
              </w:rPr>
              <w:t>universele</w:t>
            </w:r>
            <w:proofErr w:type="spellEnd"/>
            <w:r w:rsidRPr="005757BB">
              <w:rPr>
                <w:rFonts w:ascii="Tahoma" w:eastAsia="Times New Roman" w:hAnsi="Tahoma" w:cs="Tahoma"/>
                <w:kern w:val="2"/>
                <w:sz w:val="20"/>
                <w:szCs w:val="20"/>
                <w:lang w:val="fr-BE" w:eastAsia="nl-NL"/>
                <w14:ligatures w14:val="standardContextual"/>
              </w:rPr>
              <w:t xml:space="preserve"> </w:t>
            </w:r>
            <w:proofErr w:type="spellStart"/>
            <w:r w:rsidRPr="005757BB">
              <w:rPr>
                <w:rFonts w:ascii="Tahoma" w:eastAsia="Times New Roman" w:hAnsi="Tahoma" w:cs="Tahoma"/>
                <w:kern w:val="2"/>
                <w:sz w:val="20"/>
                <w:szCs w:val="20"/>
                <w:lang w:val="fr-BE" w:eastAsia="nl-NL"/>
                <w14:ligatures w14:val="standardContextual"/>
              </w:rPr>
              <w:t>taal</w:t>
            </w:r>
            <w:proofErr w:type="spellEnd"/>
          </w:p>
        </w:tc>
      </w:tr>
      <w:tr w:rsidR="00B11249" w:rsidRPr="005757BB" w14:paraId="6FBB572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5FC94E4" w14:textId="77777777" w:rsidR="00B11249" w:rsidRPr="005757BB"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757BB">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5E8A6CD" w14:textId="77777777" w:rsidR="00B11249" w:rsidRPr="005757BB" w:rsidRDefault="00B11249" w:rsidP="00B11249">
            <w:pPr>
              <w:widowControl/>
              <w:autoSpaceDE/>
              <w:autoSpaceDN/>
              <w:spacing w:after="160" w:line="259" w:lineRule="auto"/>
              <w:rPr>
                <w:rFonts w:ascii="Tahoma" w:eastAsiaTheme="minorHAnsi" w:hAnsi="Tahoma" w:cs="Tahoma"/>
                <w:kern w:val="2"/>
                <w:sz w:val="20"/>
                <w:szCs w:val="20"/>
                <w:lang w:val="fr-BE"/>
                <w14:ligatures w14:val="standardContextual"/>
              </w:rPr>
            </w:pPr>
            <w:r w:rsidRPr="005757BB">
              <w:rPr>
                <w:rFonts w:ascii="Tahoma" w:eastAsiaTheme="minorHAnsi" w:hAnsi="Tahoma" w:cs="Tahoma"/>
                <w:kern w:val="2"/>
                <w:sz w:val="20"/>
                <w:szCs w:val="20"/>
                <w:lang w:val="fr-BE"/>
                <w14:ligatures w14:val="standardContextual"/>
              </w:rPr>
              <w:t>Larousse : ‘Universel = Qui s'étend sur toute la surface de la terre’ en ‘Qui embrasse la totalité des êtres et des choses’ </w:t>
            </w:r>
          </w:p>
          <w:p w14:paraId="1953D440" w14:textId="77777777" w:rsidR="00B11249" w:rsidRPr="005757BB" w:rsidRDefault="00B11249" w:rsidP="00B11249">
            <w:pPr>
              <w:widowControl/>
              <w:autoSpaceDE/>
              <w:autoSpaceDN/>
              <w:spacing w:after="160" w:line="259" w:lineRule="auto"/>
              <w:rPr>
                <w:rFonts w:ascii="Tahoma" w:eastAsiaTheme="minorHAnsi" w:hAnsi="Tahoma" w:cs="Tahoma"/>
                <w:kern w:val="2"/>
                <w:sz w:val="20"/>
                <w:szCs w:val="20"/>
                <w:lang w:val="fr-BE"/>
                <w14:ligatures w14:val="standardContextual"/>
              </w:rPr>
            </w:pPr>
            <w:r w:rsidRPr="005757BB">
              <w:rPr>
                <w:rFonts w:ascii="Tahoma" w:eastAsiaTheme="minorHAnsi" w:hAnsi="Tahoma" w:cs="Tahoma"/>
                <w:kern w:val="2"/>
                <w:sz w:val="20"/>
                <w:szCs w:val="20"/>
                <w:lang w:val="fr-BE"/>
                <w14:ligatures w14:val="standardContextual"/>
              </w:rPr>
              <w:t xml:space="preserve">Larousse : ‘planétaire = Relatif à la Terre entière’ </w:t>
            </w:r>
          </w:p>
          <w:p w14:paraId="4002638E" w14:textId="77777777" w:rsidR="00B11249" w:rsidRPr="005757BB" w:rsidRDefault="00B11249" w:rsidP="00B11249">
            <w:pPr>
              <w:widowControl/>
              <w:autoSpaceDE/>
              <w:autoSpaceDN/>
              <w:spacing w:after="160" w:line="259" w:lineRule="auto"/>
              <w:rPr>
                <w:rFonts w:ascii="Tahoma" w:eastAsiaTheme="minorHAnsi" w:hAnsi="Tahoma" w:cs="Tahoma"/>
                <w:kern w:val="2"/>
                <w:sz w:val="20"/>
                <w:szCs w:val="20"/>
                <w:lang w:val="nl-BE"/>
                <w14:ligatures w14:val="standardContextual"/>
              </w:rPr>
            </w:pPr>
            <w:proofErr w:type="spellStart"/>
            <w:r w:rsidRPr="005757BB">
              <w:rPr>
                <w:rFonts w:ascii="Tahoma" w:eastAsiaTheme="minorHAnsi" w:hAnsi="Tahoma" w:cs="Tahoma"/>
                <w:kern w:val="2"/>
                <w:sz w:val="20"/>
                <w:szCs w:val="20"/>
                <w:lang w:val="nl-BE"/>
                <w14:ligatures w14:val="standardContextual"/>
              </w:rPr>
              <w:t>Larousse</w:t>
            </w:r>
            <w:proofErr w:type="spellEnd"/>
            <w:r w:rsidRPr="005757BB">
              <w:rPr>
                <w:rFonts w:ascii="Tahoma" w:eastAsiaTheme="minorHAnsi" w:hAnsi="Tahoma" w:cs="Tahoma"/>
                <w:kern w:val="2"/>
                <w:sz w:val="20"/>
                <w:szCs w:val="20"/>
                <w:lang w:val="nl-BE"/>
                <w14:ligatures w14:val="standardContextual"/>
              </w:rPr>
              <w:t xml:space="preserve"> geeft als synoniem ‘</w:t>
            </w:r>
            <w:proofErr w:type="spellStart"/>
            <w:r w:rsidRPr="005757BB">
              <w:rPr>
                <w:rFonts w:ascii="Tahoma" w:eastAsiaTheme="minorHAnsi" w:hAnsi="Tahoma" w:cs="Tahoma"/>
                <w:kern w:val="2"/>
                <w:sz w:val="20"/>
                <w:szCs w:val="20"/>
                <w:lang w:val="nl-BE"/>
                <w14:ligatures w14:val="standardContextual"/>
              </w:rPr>
              <w:t>universel</w:t>
            </w:r>
            <w:proofErr w:type="spellEnd"/>
            <w:r w:rsidRPr="005757BB">
              <w:rPr>
                <w:rFonts w:ascii="Tahoma" w:eastAsiaTheme="minorHAnsi" w:hAnsi="Tahoma" w:cs="Tahoma"/>
                <w:kern w:val="2"/>
                <w:sz w:val="20"/>
                <w:szCs w:val="20"/>
                <w:lang w:val="nl-BE"/>
                <w14:ligatures w14:val="standardContextual"/>
              </w:rPr>
              <w:t>’ bij het woord ‘planétaire’.</w:t>
            </w:r>
          </w:p>
          <w:p w14:paraId="36B2234A" w14:textId="77777777" w:rsidR="00B11249" w:rsidRPr="005757BB" w:rsidRDefault="00B11249" w:rsidP="00B11249">
            <w:pPr>
              <w:widowControl/>
              <w:autoSpaceDE/>
              <w:autoSpaceDN/>
              <w:spacing w:after="160" w:line="259" w:lineRule="auto"/>
              <w:rPr>
                <w:rFonts w:ascii="Tahoma" w:eastAsiaTheme="minorHAnsi" w:hAnsi="Tahoma" w:cs="Tahoma"/>
                <w:kern w:val="2"/>
                <w:sz w:val="20"/>
                <w:szCs w:val="20"/>
                <w:lang w:val="fr-BE"/>
                <w14:ligatures w14:val="standardContextual"/>
              </w:rPr>
            </w:pPr>
            <w:r w:rsidRPr="005757BB">
              <w:rPr>
                <w:rFonts w:ascii="Tahoma" w:eastAsiaTheme="minorHAnsi" w:hAnsi="Tahoma" w:cs="Tahoma"/>
                <w:kern w:val="2"/>
                <w:sz w:val="20"/>
                <w:szCs w:val="20"/>
                <w:lang w:val="fr-BE"/>
                <w14:ligatures w14:val="standardContextual"/>
              </w:rPr>
              <w:t>Le Petit Robert : ‘Universel = Qui s'étend à toute la surface de la terre, ou à une grande partie et concerne tous les individus.’</w:t>
            </w:r>
          </w:p>
          <w:p w14:paraId="6B00AC84" w14:textId="77777777" w:rsidR="00B11249" w:rsidRPr="005757BB" w:rsidRDefault="00B11249" w:rsidP="00B11249">
            <w:pPr>
              <w:widowControl/>
              <w:autoSpaceDE/>
              <w:autoSpaceDN/>
              <w:spacing w:after="160" w:line="259" w:lineRule="auto"/>
              <w:rPr>
                <w:rFonts w:ascii="Tahoma" w:eastAsiaTheme="minorHAnsi" w:hAnsi="Tahoma" w:cs="Tahoma"/>
                <w:kern w:val="2"/>
                <w:sz w:val="20"/>
                <w:szCs w:val="20"/>
                <w:lang w:val="fr-BE"/>
                <w14:ligatures w14:val="standardContextual"/>
              </w:rPr>
            </w:pPr>
            <w:r w:rsidRPr="005757BB">
              <w:rPr>
                <w:rFonts w:ascii="Tahoma" w:eastAsiaTheme="minorHAnsi" w:hAnsi="Tahoma" w:cs="Tahoma"/>
                <w:kern w:val="2"/>
                <w:sz w:val="20"/>
                <w:szCs w:val="20"/>
                <w:lang w:val="fr-BE"/>
                <w14:ligatures w14:val="standardContextual"/>
              </w:rPr>
              <w:t xml:space="preserve">‘planétaire’ </w:t>
            </w:r>
            <w:proofErr w:type="spellStart"/>
            <w:r w:rsidRPr="005757BB">
              <w:rPr>
                <w:rFonts w:ascii="Tahoma" w:eastAsiaTheme="minorHAnsi" w:hAnsi="Tahoma" w:cs="Tahoma"/>
                <w:kern w:val="2"/>
                <w:sz w:val="20"/>
                <w:szCs w:val="20"/>
                <w:lang w:val="fr-BE"/>
                <w14:ligatures w14:val="standardContextual"/>
              </w:rPr>
              <w:t>is</w:t>
            </w:r>
            <w:proofErr w:type="spellEnd"/>
            <w:r w:rsidRPr="005757BB">
              <w:rPr>
                <w:rFonts w:ascii="Tahoma" w:eastAsiaTheme="minorHAnsi" w:hAnsi="Tahoma" w:cs="Tahoma"/>
                <w:kern w:val="2"/>
                <w:sz w:val="20"/>
                <w:szCs w:val="20"/>
                <w:lang w:val="fr-BE"/>
                <w14:ligatures w14:val="standardContextual"/>
              </w:rPr>
              <w:t xml:space="preserve"> hier </w:t>
            </w:r>
            <w:proofErr w:type="spellStart"/>
            <w:r w:rsidRPr="005757BB">
              <w:rPr>
                <w:rFonts w:ascii="Tahoma" w:eastAsiaTheme="minorHAnsi" w:hAnsi="Tahoma" w:cs="Tahoma"/>
                <w:kern w:val="2"/>
                <w:sz w:val="20"/>
                <w:szCs w:val="20"/>
                <w:lang w:val="fr-BE"/>
                <w14:ligatures w14:val="standardContextual"/>
              </w:rPr>
              <w:t>overbodig</w:t>
            </w:r>
            <w:proofErr w:type="spellEnd"/>
            <w:r w:rsidRPr="005757BB">
              <w:rPr>
                <w:rFonts w:ascii="Tahoma" w:eastAsiaTheme="minorHAnsi" w:hAnsi="Tahoma" w:cs="Tahoma"/>
                <w:kern w:val="2"/>
                <w:sz w:val="20"/>
                <w:szCs w:val="20"/>
                <w:lang w:val="fr-BE"/>
                <w14:ligatures w14:val="standardContextual"/>
              </w:rPr>
              <w:t xml:space="preserve">, </w:t>
            </w:r>
            <w:proofErr w:type="spellStart"/>
            <w:r w:rsidRPr="005757BB">
              <w:rPr>
                <w:rFonts w:ascii="Tahoma" w:eastAsiaTheme="minorHAnsi" w:hAnsi="Tahoma" w:cs="Tahoma"/>
                <w:kern w:val="2"/>
                <w:sz w:val="20"/>
                <w:szCs w:val="20"/>
                <w:lang w:val="fr-BE"/>
                <w14:ligatures w14:val="standardContextual"/>
              </w:rPr>
              <w:t>want</w:t>
            </w:r>
            <w:proofErr w:type="spellEnd"/>
            <w:r w:rsidRPr="005757BB">
              <w:rPr>
                <w:rFonts w:ascii="Tahoma" w:eastAsiaTheme="minorHAnsi" w:hAnsi="Tahoma" w:cs="Tahoma"/>
                <w:kern w:val="2"/>
                <w:sz w:val="20"/>
                <w:szCs w:val="20"/>
                <w:lang w:val="fr-BE"/>
                <w14:ligatures w14:val="standardContextual"/>
              </w:rPr>
              <w:t xml:space="preserve"> ‘relatif à la Terre entière’ </w:t>
            </w:r>
            <w:proofErr w:type="spellStart"/>
            <w:r w:rsidRPr="005757BB">
              <w:rPr>
                <w:rFonts w:ascii="Tahoma" w:eastAsiaTheme="minorHAnsi" w:hAnsi="Tahoma" w:cs="Tahoma"/>
                <w:kern w:val="2"/>
                <w:sz w:val="20"/>
                <w:szCs w:val="20"/>
                <w:lang w:val="fr-BE"/>
                <w14:ligatures w14:val="standardContextual"/>
              </w:rPr>
              <w:t>komt</w:t>
            </w:r>
            <w:proofErr w:type="spellEnd"/>
            <w:r w:rsidRPr="005757BB">
              <w:rPr>
                <w:rFonts w:ascii="Tahoma" w:eastAsiaTheme="minorHAnsi" w:hAnsi="Tahoma" w:cs="Tahoma"/>
                <w:kern w:val="2"/>
                <w:sz w:val="20"/>
                <w:szCs w:val="20"/>
                <w:lang w:val="fr-BE"/>
                <w14:ligatures w14:val="standardContextual"/>
              </w:rPr>
              <w:t xml:space="preserve"> </w:t>
            </w:r>
            <w:proofErr w:type="spellStart"/>
            <w:r w:rsidRPr="005757BB">
              <w:rPr>
                <w:rFonts w:ascii="Tahoma" w:eastAsiaTheme="minorHAnsi" w:hAnsi="Tahoma" w:cs="Tahoma"/>
                <w:kern w:val="2"/>
                <w:sz w:val="20"/>
                <w:szCs w:val="20"/>
                <w:lang w:val="fr-BE"/>
                <w14:ligatures w14:val="standardContextual"/>
              </w:rPr>
              <w:t>neer</w:t>
            </w:r>
            <w:proofErr w:type="spellEnd"/>
            <w:r w:rsidRPr="005757BB">
              <w:rPr>
                <w:rFonts w:ascii="Tahoma" w:eastAsiaTheme="minorHAnsi" w:hAnsi="Tahoma" w:cs="Tahoma"/>
                <w:kern w:val="2"/>
                <w:sz w:val="20"/>
                <w:szCs w:val="20"/>
                <w:lang w:val="fr-BE"/>
                <w14:ligatures w14:val="standardContextual"/>
              </w:rPr>
              <w:t xml:space="preserve"> op ‘Qui s’étend sur toute la surface de la terre’.</w:t>
            </w:r>
          </w:p>
          <w:p w14:paraId="13E72D9B" w14:textId="77777777" w:rsidR="00B11249" w:rsidRPr="005757BB" w:rsidRDefault="00B11249" w:rsidP="00B11249">
            <w:pPr>
              <w:widowControl/>
              <w:autoSpaceDE/>
              <w:autoSpaceDN/>
              <w:spacing w:after="160" w:line="259" w:lineRule="auto"/>
              <w:rPr>
                <w:rFonts w:ascii="Tahoma" w:eastAsiaTheme="minorHAnsi" w:hAnsi="Tahoma" w:cs="Tahoma"/>
                <w:kern w:val="2"/>
                <w:sz w:val="20"/>
                <w:szCs w:val="20"/>
                <w:lang w:val="nl-BE"/>
                <w14:ligatures w14:val="standardContextual"/>
              </w:rPr>
            </w:pPr>
            <w:r w:rsidRPr="005757BB">
              <w:rPr>
                <w:rFonts w:ascii="Tahoma" w:eastAsiaTheme="minorHAnsi" w:hAnsi="Tahoma" w:cs="Tahoma"/>
                <w:kern w:val="2"/>
                <w:sz w:val="20"/>
                <w:szCs w:val="20"/>
                <w:lang w:val="nl-BE"/>
                <w14:ligatures w14:val="standardContextual"/>
              </w:rPr>
              <w:t>Dikke Van Dale: ‘universeel = over de he</w:t>
            </w:r>
            <w:r w:rsidRPr="005757BB">
              <w:rPr>
                <w:rFonts w:ascii="Tahoma" w:eastAsiaTheme="minorHAnsi" w:hAnsi="Tahoma" w:cs="Tahoma"/>
                <w:kern w:val="2"/>
                <w:sz w:val="20"/>
                <w:szCs w:val="20"/>
                <w:lang w:val="nl-BE"/>
                <w14:ligatures w14:val="standardContextual"/>
              </w:rPr>
              <w:softHyphen/>
              <w:t>le we</w:t>
            </w:r>
            <w:r w:rsidRPr="005757BB">
              <w:rPr>
                <w:rFonts w:ascii="Tahoma" w:eastAsiaTheme="minorHAnsi" w:hAnsi="Tahoma" w:cs="Tahoma"/>
                <w:kern w:val="2"/>
                <w:sz w:val="20"/>
                <w:szCs w:val="20"/>
                <w:lang w:val="nl-BE"/>
                <w14:ligatures w14:val="standardContextual"/>
              </w:rPr>
              <w:softHyphen/>
              <w:t>reld, bij ie</w:t>
            </w:r>
            <w:r w:rsidRPr="005757BB">
              <w:rPr>
                <w:rFonts w:ascii="Tahoma" w:eastAsiaTheme="minorHAnsi" w:hAnsi="Tahoma" w:cs="Tahoma"/>
                <w:kern w:val="2"/>
                <w:sz w:val="20"/>
                <w:szCs w:val="20"/>
                <w:lang w:val="nl-BE"/>
                <w14:ligatures w14:val="standardContextual"/>
              </w:rPr>
              <w:softHyphen/>
              <w:t>der</w:t>
            </w:r>
            <w:r w:rsidRPr="005757BB">
              <w:rPr>
                <w:rFonts w:ascii="Tahoma" w:eastAsiaTheme="minorHAnsi" w:hAnsi="Tahoma" w:cs="Tahoma"/>
                <w:kern w:val="2"/>
                <w:sz w:val="20"/>
                <w:szCs w:val="20"/>
                <w:lang w:val="nl-BE"/>
                <w14:ligatures w14:val="standardContextual"/>
              </w:rPr>
              <w:softHyphen/>
              <w:t>een, over</w:t>
            </w:r>
            <w:r w:rsidRPr="005757BB">
              <w:rPr>
                <w:rFonts w:ascii="Tahoma" w:eastAsiaTheme="minorHAnsi" w:hAnsi="Tahoma" w:cs="Tahoma"/>
                <w:kern w:val="2"/>
                <w:sz w:val="20"/>
                <w:szCs w:val="20"/>
                <w:lang w:val="nl-BE"/>
                <w14:ligatures w14:val="standardContextual"/>
              </w:rPr>
              <w:softHyphen/>
              <w:t>al voor</w:t>
            </w:r>
            <w:r w:rsidRPr="005757BB">
              <w:rPr>
                <w:rFonts w:ascii="Tahoma" w:eastAsiaTheme="minorHAnsi" w:hAnsi="Tahoma" w:cs="Tahoma"/>
                <w:kern w:val="2"/>
                <w:sz w:val="20"/>
                <w:szCs w:val="20"/>
                <w:lang w:val="nl-BE"/>
                <w14:ligatures w14:val="standardContextual"/>
              </w:rPr>
              <w:softHyphen/>
              <w:t>ko</w:t>
            </w:r>
            <w:r w:rsidRPr="005757BB">
              <w:rPr>
                <w:rFonts w:ascii="Tahoma" w:eastAsiaTheme="minorHAnsi" w:hAnsi="Tahoma" w:cs="Tahoma"/>
                <w:kern w:val="2"/>
                <w:sz w:val="20"/>
                <w:szCs w:val="20"/>
                <w:lang w:val="nl-BE"/>
                <w14:ligatures w14:val="standardContextual"/>
              </w:rPr>
              <w:softHyphen/>
              <w:t>mend, op ie</w:t>
            </w:r>
            <w:r w:rsidRPr="005757BB">
              <w:rPr>
                <w:rFonts w:ascii="Tahoma" w:eastAsiaTheme="minorHAnsi" w:hAnsi="Tahoma" w:cs="Tahoma"/>
                <w:kern w:val="2"/>
                <w:sz w:val="20"/>
                <w:szCs w:val="20"/>
                <w:lang w:val="nl-BE"/>
                <w14:ligatures w14:val="standardContextual"/>
              </w:rPr>
              <w:softHyphen/>
              <w:t>der</w:t>
            </w:r>
            <w:r w:rsidRPr="005757BB">
              <w:rPr>
                <w:rFonts w:ascii="Tahoma" w:eastAsiaTheme="minorHAnsi" w:hAnsi="Tahoma" w:cs="Tahoma"/>
                <w:kern w:val="2"/>
                <w:sz w:val="20"/>
                <w:szCs w:val="20"/>
                <w:lang w:val="nl-BE"/>
                <w14:ligatures w14:val="standardContextual"/>
              </w:rPr>
              <w:softHyphen/>
              <w:t>een be</w:t>
            </w:r>
            <w:r w:rsidRPr="005757BB">
              <w:rPr>
                <w:rFonts w:ascii="Tahoma" w:eastAsiaTheme="minorHAnsi" w:hAnsi="Tahoma" w:cs="Tahoma"/>
                <w:kern w:val="2"/>
                <w:sz w:val="20"/>
                <w:szCs w:val="20"/>
                <w:lang w:val="nl-BE"/>
                <w14:ligatures w14:val="standardContextual"/>
              </w:rPr>
              <w:softHyphen/>
              <w:t>trek</w:t>
            </w:r>
            <w:r w:rsidRPr="005757BB">
              <w:rPr>
                <w:rFonts w:ascii="Tahoma" w:eastAsiaTheme="minorHAnsi" w:hAnsi="Tahoma" w:cs="Tahoma"/>
                <w:kern w:val="2"/>
                <w:sz w:val="20"/>
                <w:szCs w:val="20"/>
                <w:lang w:val="nl-BE"/>
                <w14:ligatures w14:val="standardContextual"/>
              </w:rPr>
              <w:softHyphen/>
              <w:t>king heb</w:t>
            </w:r>
            <w:r w:rsidRPr="005757BB">
              <w:rPr>
                <w:rFonts w:ascii="Tahoma" w:eastAsiaTheme="minorHAnsi" w:hAnsi="Tahoma" w:cs="Tahoma"/>
                <w:kern w:val="2"/>
                <w:sz w:val="20"/>
                <w:szCs w:val="20"/>
                <w:lang w:val="nl-BE"/>
                <w14:ligatures w14:val="standardContextual"/>
              </w:rPr>
              <w:softHyphen/>
              <w:t>bend’. Die betekenis omvat dus de twee Franse termen.</w:t>
            </w:r>
          </w:p>
          <w:p w14:paraId="2CCDD6EF" w14:textId="2BDE4CD1" w:rsidR="00B11249" w:rsidRPr="005757BB" w:rsidRDefault="00B11249" w:rsidP="005757BB">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5757BB">
              <w:rPr>
                <w:rFonts w:ascii="Tahoma" w:eastAsiaTheme="minorHAnsi" w:hAnsi="Tahoma" w:cs="Tahoma"/>
                <w:kern w:val="2"/>
                <w:sz w:val="20"/>
                <w:szCs w:val="20"/>
                <w:lang w:val="nl-BE"/>
                <w14:ligatures w14:val="standardContextual"/>
              </w:rPr>
              <w:t>Ik vond nog bronnen die zeggen dat muziek een ‘universele taal’ is, zoals nporadio1.nl.</w:t>
            </w:r>
          </w:p>
        </w:tc>
      </w:tr>
      <w:tr w:rsidR="00B11249" w:rsidRPr="005757BB" w14:paraId="50BD3AE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10A71B2" w14:textId="77777777" w:rsidR="00B11249" w:rsidRPr="005757BB"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757BB">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8B871F0" w14:textId="71999155" w:rsidR="00B11249" w:rsidRPr="005757BB" w:rsidRDefault="00000000" w:rsidP="00B11249">
            <w:pPr>
              <w:widowControl/>
              <w:numPr>
                <w:ilvl w:val="0"/>
                <w:numId w:val="24"/>
              </w:numPr>
              <w:autoSpaceDE/>
              <w:autoSpaceDN/>
              <w:spacing w:after="160" w:line="259" w:lineRule="auto"/>
              <w:contextualSpacing/>
              <w:rPr>
                <w:rFonts w:ascii="Tahoma" w:eastAsiaTheme="minorHAnsi" w:hAnsi="Tahoma" w:cs="Tahoma"/>
                <w:color w:val="0563C1" w:themeColor="hyperlink"/>
                <w:kern w:val="2"/>
                <w:sz w:val="20"/>
                <w:szCs w:val="20"/>
                <w:u w:val="single"/>
                <w:lang w:val="nl-BE"/>
                <w14:ligatures w14:val="standardContextual"/>
              </w:rPr>
            </w:pPr>
            <w:hyperlink r:id="rId655" w:history="1">
              <w:r w:rsidR="00417493" w:rsidRPr="003E3190">
                <w:rPr>
                  <w:rStyle w:val="Hyperlink"/>
                  <w:rFonts w:ascii="Tahoma" w:eastAsiaTheme="minorHAnsi" w:hAnsi="Tahoma" w:cs="Tahoma"/>
                  <w:kern w:val="2"/>
                  <w:sz w:val="20"/>
                  <w:szCs w:val="20"/>
                  <w14:ligatures w14:val="standardContextual"/>
                </w:rPr>
                <w:t>https://www.larousse.fr</w:t>
              </w:r>
            </w:hyperlink>
            <w:r w:rsidR="00B11249" w:rsidRPr="005757BB">
              <w:rPr>
                <w:rFonts w:ascii="Tahoma" w:eastAsiaTheme="minorHAnsi" w:hAnsi="Tahoma" w:cs="Tahoma"/>
                <w:color w:val="0563C1" w:themeColor="hyperlink"/>
                <w:kern w:val="2"/>
                <w:sz w:val="20"/>
                <w:szCs w:val="20"/>
                <w:u w:val="single"/>
                <w:lang w:val="nl-BE"/>
                <w14:ligatures w14:val="standardContextual"/>
              </w:rPr>
              <w:t xml:space="preserve"> </w:t>
            </w:r>
          </w:p>
          <w:p w14:paraId="26F7C77A" w14:textId="3AB6483A" w:rsidR="00B11249" w:rsidRPr="005757BB" w:rsidRDefault="00000000" w:rsidP="00B11249">
            <w:pPr>
              <w:widowControl/>
              <w:numPr>
                <w:ilvl w:val="0"/>
                <w:numId w:val="24"/>
              </w:numPr>
              <w:autoSpaceDE/>
              <w:autoSpaceDN/>
              <w:spacing w:after="160" w:line="259" w:lineRule="auto"/>
              <w:contextualSpacing/>
              <w:rPr>
                <w:rFonts w:ascii="Tahoma" w:eastAsiaTheme="minorHAnsi" w:hAnsi="Tahoma" w:cs="Tahoma"/>
                <w:color w:val="0563C1" w:themeColor="hyperlink"/>
                <w:kern w:val="2"/>
                <w:sz w:val="20"/>
                <w:szCs w:val="20"/>
                <w:u w:val="single"/>
                <w14:ligatures w14:val="standardContextual"/>
              </w:rPr>
            </w:pPr>
            <w:hyperlink r:id="rId656" w:history="1">
              <w:r w:rsidR="00417493" w:rsidRPr="003E3190">
                <w:rPr>
                  <w:rStyle w:val="Hyperlink"/>
                  <w:rFonts w:ascii="Tahoma" w:eastAsiaTheme="minorHAnsi" w:hAnsi="Tahoma" w:cs="Tahoma"/>
                  <w:kern w:val="2"/>
                  <w:sz w:val="20"/>
                  <w:szCs w:val="20"/>
                  <w14:ligatures w14:val="standardContextual"/>
                </w:rPr>
                <w:t>https://www.larousse.fr</w:t>
              </w:r>
            </w:hyperlink>
          </w:p>
          <w:p w14:paraId="0AAC56A6" w14:textId="77777777" w:rsidR="00B11249" w:rsidRPr="005757BB" w:rsidRDefault="00B11249" w:rsidP="00B11249">
            <w:pPr>
              <w:widowControl/>
              <w:numPr>
                <w:ilvl w:val="0"/>
                <w:numId w:val="24"/>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5757BB">
              <w:rPr>
                <w:rFonts w:ascii="Tahoma" w:eastAsiaTheme="minorHAnsi" w:hAnsi="Tahoma" w:cs="Tahoma"/>
                <w:kern w:val="2"/>
                <w:sz w:val="20"/>
                <w:szCs w:val="20"/>
                <w:lang w:val="nl-BE"/>
                <w14:ligatures w14:val="standardContextual"/>
              </w:rPr>
              <w:t>Le Petit Robert</w:t>
            </w:r>
          </w:p>
          <w:p w14:paraId="1084C66F" w14:textId="2036ACD3" w:rsidR="00B11249" w:rsidRPr="005757BB" w:rsidRDefault="00000000" w:rsidP="00B11249">
            <w:pPr>
              <w:widowControl/>
              <w:numPr>
                <w:ilvl w:val="0"/>
                <w:numId w:val="24"/>
              </w:numPr>
              <w:autoSpaceDE/>
              <w:autoSpaceDN/>
              <w:spacing w:after="160" w:line="259" w:lineRule="auto"/>
              <w:contextualSpacing/>
              <w:rPr>
                <w:rFonts w:ascii="Tahoma" w:eastAsiaTheme="minorHAnsi" w:hAnsi="Tahoma" w:cs="Tahoma"/>
                <w:color w:val="3A3A3A"/>
                <w:kern w:val="2"/>
                <w:sz w:val="20"/>
                <w:szCs w:val="20"/>
                <w:shd w:val="clear" w:color="auto" w:fill="FFFFFF"/>
                <w:lang w:val="nl-BE"/>
                <w14:ligatures w14:val="standardContextual"/>
              </w:rPr>
            </w:pPr>
            <w:hyperlink r:id="rId657" w:history="1">
              <w:r w:rsidR="00417493" w:rsidRPr="003E3190">
                <w:rPr>
                  <w:rStyle w:val="Hyperlink"/>
                  <w:rFonts w:ascii="Tahoma" w:eastAsiaTheme="minorHAnsi" w:hAnsi="Tahoma" w:cs="Tahoma"/>
                  <w:kern w:val="2"/>
                  <w:sz w:val="20"/>
                  <w:szCs w:val="20"/>
                  <w14:ligatures w14:val="standardContextual"/>
                </w:rPr>
                <w:t>https://www.nporadio1.nl</w:t>
              </w:r>
            </w:hyperlink>
            <w:r w:rsidR="00B11249" w:rsidRPr="005757BB">
              <w:rPr>
                <w:rFonts w:ascii="Tahoma" w:eastAsiaTheme="minorHAnsi" w:hAnsi="Tahoma" w:cs="Tahoma"/>
                <w:color w:val="3A3A3A"/>
                <w:kern w:val="2"/>
                <w:sz w:val="20"/>
                <w:szCs w:val="20"/>
                <w:shd w:val="clear" w:color="auto" w:fill="FFFFFF"/>
                <w:lang w:val="nl-BE"/>
                <w14:ligatures w14:val="standardContextual"/>
              </w:rPr>
              <w:t xml:space="preserve"> </w:t>
            </w:r>
          </w:p>
        </w:tc>
      </w:tr>
    </w:tbl>
    <w:p w14:paraId="068A4079" w14:textId="77777777" w:rsidR="00B11249" w:rsidRPr="00B11249" w:rsidRDefault="00B11249" w:rsidP="00B11249">
      <w:pPr>
        <w:widowControl/>
        <w:autoSpaceDE/>
        <w:autoSpaceDN/>
        <w:spacing w:after="160" w:line="259" w:lineRule="auto"/>
        <w:rPr>
          <w:rFonts w:asciiTheme="minorHAnsi" w:eastAsiaTheme="minorHAnsi" w:hAnsiTheme="minorHAnsi" w:cstheme="minorBidi"/>
          <w:kern w:val="2"/>
          <w:lang w:val="nl-BE"/>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B11249" w:rsidRPr="005D5C37" w14:paraId="00A93DE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0D81DC1" w14:textId="0852DEC3" w:rsidR="005D5C37" w:rsidRPr="005D5C37"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D5C37">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DFA26A3" w14:textId="77777777" w:rsidR="00B11249" w:rsidRPr="005D5C37"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D5C37">
              <w:rPr>
                <w:rFonts w:ascii="Tahoma" w:eastAsia="Times New Roman" w:hAnsi="Tahoma" w:cs="Tahoma"/>
                <w:kern w:val="2"/>
                <w:sz w:val="20"/>
                <w:szCs w:val="20"/>
                <w:lang w:eastAsia="nl-NL"/>
                <w14:ligatures w14:val="standardContextual"/>
              </w:rPr>
              <w:t>Grammaticaal probleem</w:t>
            </w:r>
          </w:p>
        </w:tc>
      </w:tr>
      <w:tr w:rsidR="00B11249" w:rsidRPr="005D5C37" w14:paraId="504A121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7B830D0" w14:textId="77777777" w:rsidR="00B11249" w:rsidRPr="005D5C37"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D5C37">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035855C" w14:textId="77777777" w:rsidR="00B11249" w:rsidRPr="005D5C37"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r w:rsidRPr="005D5C37">
              <w:rPr>
                <w:rFonts w:ascii="Tahoma" w:eastAsia="Times New Roman" w:hAnsi="Tahoma" w:cs="Tahoma"/>
                <w:kern w:val="2"/>
                <w:sz w:val="20"/>
                <w:szCs w:val="20"/>
                <w:lang w:val="nl-BE" w:eastAsia="nl-NL"/>
                <w14:ligatures w14:val="standardContextual"/>
              </w:rPr>
              <w:t xml:space="preserve">ont </w:t>
            </w:r>
            <w:proofErr w:type="spellStart"/>
            <w:r w:rsidRPr="005D5C37">
              <w:rPr>
                <w:rFonts w:ascii="Tahoma" w:eastAsia="Times New Roman" w:hAnsi="Tahoma" w:cs="Tahoma"/>
                <w:kern w:val="2"/>
                <w:sz w:val="20"/>
                <w:szCs w:val="20"/>
                <w:lang w:val="nl-BE" w:eastAsia="nl-NL"/>
                <w14:ligatures w14:val="standardContextual"/>
              </w:rPr>
              <w:t>supplanté</w:t>
            </w:r>
            <w:proofErr w:type="spellEnd"/>
          </w:p>
        </w:tc>
      </w:tr>
      <w:tr w:rsidR="00B11249" w:rsidRPr="005D5C37" w14:paraId="3497738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4A48C9D" w14:textId="77777777" w:rsidR="00B11249" w:rsidRPr="005D5C37"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D5C37">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7B34CD5" w14:textId="77777777" w:rsidR="00B11249" w:rsidRPr="005D5C37" w:rsidRDefault="00B11249" w:rsidP="00B11249">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5D5C37">
              <w:rPr>
                <w:rFonts w:ascii="Tahoma" w:eastAsia="Times New Roman" w:hAnsi="Tahoma" w:cs="Tahoma"/>
                <w:kern w:val="2"/>
                <w:sz w:val="20"/>
                <w:szCs w:val="20"/>
                <w:lang w:val="fr-BE" w:eastAsia="nl-NL"/>
                <w14:ligatures w14:val="standardContextual"/>
              </w:rPr>
              <w:t>verdrong</w:t>
            </w:r>
            <w:proofErr w:type="spellEnd"/>
          </w:p>
        </w:tc>
      </w:tr>
      <w:tr w:rsidR="00B11249" w:rsidRPr="005D5C37" w14:paraId="07DE6F5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136D389" w14:textId="77777777" w:rsidR="00B11249" w:rsidRPr="005D5C37"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D5C37">
              <w:rPr>
                <w:rFonts w:ascii="Tahoma" w:eastAsia="Times New Roman" w:hAnsi="Tahoma" w:cs="Tahoma"/>
                <w:kern w:val="2"/>
                <w:sz w:val="20"/>
                <w:szCs w:val="20"/>
                <w:lang w:eastAsia="nl-NL"/>
                <w14:ligatures w14:val="standardContextual"/>
              </w:rPr>
              <w:lastRenderedPageBreak/>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F5E070A" w14:textId="77777777" w:rsidR="00B11249" w:rsidRPr="005D5C37"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r w:rsidRPr="005D5C37">
              <w:rPr>
                <w:rFonts w:ascii="Tahoma" w:eastAsia="Times New Roman" w:hAnsi="Tahoma" w:cs="Tahoma"/>
                <w:kern w:val="2"/>
                <w:sz w:val="20"/>
                <w:szCs w:val="20"/>
                <w:lang w:val="nl-BE" w:eastAsia="nl-NL"/>
                <w14:ligatures w14:val="standardContextual"/>
              </w:rPr>
              <w:t xml:space="preserve">Cursus Initiatie Vertalen, p16-17: ‘De o.v.t. geeft weer dat de handeling voor het spreekmoment plaatsvond en nog niet voltooid was. De </w:t>
            </w:r>
            <w:proofErr w:type="spellStart"/>
            <w:r w:rsidRPr="005D5C37">
              <w:rPr>
                <w:rFonts w:ascii="Tahoma" w:eastAsia="Times New Roman" w:hAnsi="Tahoma" w:cs="Tahoma"/>
                <w:kern w:val="2"/>
                <w:sz w:val="20"/>
                <w:szCs w:val="20"/>
                <w:lang w:val="nl-BE" w:eastAsia="nl-NL"/>
                <w14:ligatures w14:val="standardContextual"/>
              </w:rPr>
              <w:t>werkwoordstijd</w:t>
            </w:r>
            <w:proofErr w:type="spellEnd"/>
            <w:r w:rsidRPr="005D5C37">
              <w:rPr>
                <w:rFonts w:ascii="Tahoma" w:eastAsia="Times New Roman" w:hAnsi="Tahoma" w:cs="Tahoma"/>
                <w:kern w:val="2"/>
                <w:sz w:val="20"/>
                <w:szCs w:val="20"/>
                <w:lang w:val="nl-BE" w:eastAsia="nl-NL"/>
                <w14:ligatures w14:val="standardContextual"/>
              </w:rPr>
              <w:t xml:space="preserve"> wordt gebruikt om handelingen aan te duiden die op een bepaald moment in het verleden plaatsvonden, die een zekere duur hebben of die een gewoonte zijn of die een toestand beschrijven.’ </w:t>
            </w:r>
          </w:p>
          <w:p w14:paraId="7540BD0E" w14:textId="77777777" w:rsidR="00B11249" w:rsidRPr="005D5C37"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p>
          <w:p w14:paraId="4FA1CBA7" w14:textId="77777777" w:rsidR="00B11249" w:rsidRPr="005D5C37"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r w:rsidRPr="005D5C37">
              <w:rPr>
                <w:rFonts w:ascii="Tahoma" w:eastAsia="Times New Roman" w:hAnsi="Tahoma" w:cs="Tahoma"/>
                <w:kern w:val="2"/>
                <w:sz w:val="20"/>
                <w:szCs w:val="20"/>
                <w:lang w:val="nl-BE" w:eastAsia="nl-NL"/>
                <w14:ligatures w14:val="standardContextual"/>
              </w:rPr>
              <w:t>Aangezien de Amerikaanse muziek de Franse populaire muziek ‘geleidelijk’ verdrong, gaat het om een handeling die een zekere duur heeft.</w:t>
            </w:r>
          </w:p>
          <w:p w14:paraId="0D0EB264" w14:textId="77777777" w:rsidR="00B11249" w:rsidRPr="005D5C37"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B11249" w:rsidRPr="005D5C37" w14:paraId="1305D6D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610063" w14:textId="77777777" w:rsidR="00B11249" w:rsidRPr="005D5C37"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D5C37">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58DC3C" w14:textId="77777777" w:rsidR="00B11249" w:rsidRPr="005D5C37" w:rsidRDefault="00B11249" w:rsidP="00B1124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5D5C37">
              <w:rPr>
                <w:rFonts w:ascii="Tahoma" w:eastAsiaTheme="minorHAnsi" w:hAnsi="Tahoma" w:cs="Tahoma"/>
                <w:kern w:val="2"/>
                <w:sz w:val="20"/>
                <w:szCs w:val="20"/>
                <w14:ligatures w14:val="standardContextual"/>
              </w:rPr>
              <w:t>Cursus Initiatie Vertalen p16-17</w:t>
            </w:r>
          </w:p>
        </w:tc>
      </w:tr>
    </w:tbl>
    <w:p w14:paraId="620EF4C7" w14:textId="77777777" w:rsidR="00B11249" w:rsidRPr="00B11249" w:rsidRDefault="00B11249" w:rsidP="00B11249">
      <w:pPr>
        <w:widowControl/>
        <w:autoSpaceDE/>
        <w:autoSpaceDN/>
        <w:spacing w:after="160" w:line="259" w:lineRule="auto"/>
        <w:rPr>
          <w:rFonts w:asciiTheme="minorHAnsi" w:eastAsiaTheme="minorHAnsi" w:hAnsiTheme="minorHAnsi" w:cstheme="minorBidi"/>
          <w:kern w:val="2"/>
          <w:lang w:val="nl-BE"/>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B11249" w:rsidRPr="005B02F8" w14:paraId="2876FA3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2D162DC" w14:textId="77777777" w:rsidR="00B11249" w:rsidRPr="005B02F8"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B02F8">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5CA99B1" w14:textId="77777777" w:rsidR="00B11249" w:rsidRPr="005B02F8"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B02F8">
              <w:rPr>
                <w:rFonts w:ascii="Tahoma" w:eastAsia="Times New Roman" w:hAnsi="Tahoma" w:cs="Tahoma"/>
                <w:kern w:val="2"/>
                <w:sz w:val="20"/>
                <w:szCs w:val="20"/>
                <w:lang w:eastAsia="nl-NL"/>
                <w14:ligatures w14:val="standardContextual"/>
              </w:rPr>
              <w:t xml:space="preserve">Spellingsprobleem </w:t>
            </w:r>
          </w:p>
        </w:tc>
      </w:tr>
      <w:tr w:rsidR="00B11249" w:rsidRPr="005B02F8" w14:paraId="2CF5732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76AAEF4" w14:textId="77777777" w:rsidR="00B11249" w:rsidRPr="005B02F8"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B02F8">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2C6BAB4" w14:textId="77777777" w:rsidR="00B11249" w:rsidRPr="005B02F8"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r w:rsidRPr="005B02F8">
              <w:rPr>
                <w:rFonts w:ascii="Tahoma" w:eastAsiaTheme="minorHAnsi" w:hAnsi="Tahoma" w:cs="Tahoma"/>
                <w:color w:val="333333"/>
                <w:kern w:val="2"/>
                <w:sz w:val="20"/>
                <w:szCs w:val="20"/>
                <w:lang w:val="fr-BE"/>
                <w14:ligatures w14:val="standardContextual"/>
              </w:rPr>
              <w:t>XX</w:t>
            </w:r>
            <w:r w:rsidRPr="005B02F8">
              <w:rPr>
                <w:rFonts w:ascii="Tahoma" w:eastAsiaTheme="minorHAnsi" w:hAnsi="Tahoma" w:cs="Tahoma"/>
                <w:color w:val="333333"/>
                <w:kern w:val="2"/>
                <w:sz w:val="20"/>
                <w:szCs w:val="20"/>
                <w:vertAlign w:val="superscript"/>
                <w:lang w:val="fr-BE"/>
                <w14:ligatures w14:val="standardContextual"/>
              </w:rPr>
              <w:t>ème</w:t>
            </w:r>
            <w:r w:rsidRPr="005B02F8">
              <w:rPr>
                <w:rFonts w:ascii="Tahoma" w:eastAsiaTheme="minorHAnsi" w:hAnsi="Tahoma" w:cs="Tahoma"/>
                <w:color w:val="333333"/>
                <w:kern w:val="2"/>
                <w:sz w:val="20"/>
                <w:szCs w:val="20"/>
                <w:lang w:val="fr-BE"/>
                <w14:ligatures w14:val="standardContextual"/>
              </w:rPr>
              <w:t> siècle</w:t>
            </w:r>
          </w:p>
        </w:tc>
      </w:tr>
      <w:tr w:rsidR="00B11249" w:rsidRPr="005B02F8" w14:paraId="0721937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50020D" w14:textId="77777777" w:rsidR="00B11249" w:rsidRPr="005B02F8"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B02F8">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B6B86DD" w14:textId="77777777" w:rsidR="00B11249" w:rsidRPr="005B02F8" w:rsidRDefault="00B11249" w:rsidP="00B11249">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5B02F8">
              <w:rPr>
                <w:rFonts w:ascii="Tahoma" w:eastAsia="Times New Roman" w:hAnsi="Tahoma" w:cs="Tahoma"/>
                <w:kern w:val="2"/>
                <w:sz w:val="20"/>
                <w:szCs w:val="20"/>
                <w:lang w:val="fr-BE" w:eastAsia="nl-NL"/>
                <w14:ligatures w14:val="standardContextual"/>
              </w:rPr>
              <w:t>twintigste</w:t>
            </w:r>
            <w:proofErr w:type="spellEnd"/>
            <w:r w:rsidRPr="005B02F8">
              <w:rPr>
                <w:rFonts w:ascii="Tahoma" w:eastAsia="Times New Roman" w:hAnsi="Tahoma" w:cs="Tahoma"/>
                <w:kern w:val="2"/>
                <w:sz w:val="20"/>
                <w:szCs w:val="20"/>
                <w:lang w:val="fr-BE" w:eastAsia="nl-NL"/>
                <w14:ligatures w14:val="standardContextual"/>
              </w:rPr>
              <w:t xml:space="preserve"> </w:t>
            </w:r>
            <w:proofErr w:type="spellStart"/>
            <w:r w:rsidRPr="005B02F8">
              <w:rPr>
                <w:rFonts w:ascii="Tahoma" w:eastAsia="Times New Roman" w:hAnsi="Tahoma" w:cs="Tahoma"/>
                <w:kern w:val="2"/>
                <w:sz w:val="20"/>
                <w:szCs w:val="20"/>
                <w:lang w:val="fr-BE" w:eastAsia="nl-NL"/>
                <w14:ligatures w14:val="standardContextual"/>
              </w:rPr>
              <w:t>eeuw</w:t>
            </w:r>
            <w:proofErr w:type="spellEnd"/>
          </w:p>
        </w:tc>
      </w:tr>
      <w:tr w:rsidR="00B11249" w:rsidRPr="005B02F8" w14:paraId="4BCB2D1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232B80" w14:textId="77777777" w:rsidR="00B11249" w:rsidRPr="005B02F8"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B02F8">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E3253F1" w14:textId="7D72677C" w:rsidR="00B11249" w:rsidRPr="005B02F8" w:rsidRDefault="00B11249" w:rsidP="005B02F8">
            <w:pPr>
              <w:widowControl/>
              <w:autoSpaceDE/>
              <w:autoSpaceDN/>
              <w:textAlignment w:val="baseline"/>
              <w:rPr>
                <w:rFonts w:ascii="Tahoma" w:eastAsia="Times New Roman" w:hAnsi="Tahoma" w:cs="Tahoma"/>
                <w:kern w:val="2"/>
                <w:sz w:val="20"/>
                <w:szCs w:val="20"/>
                <w:lang w:val="nl-BE" w:eastAsia="nl-NL"/>
                <w14:ligatures w14:val="standardContextual"/>
              </w:rPr>
            </w:pPr>
            <w:r w:rsidRPr="005B02F8">
              <w:rPr>
                <w:rFonts w:ascii="Tahoma" w:eastAsia="Times New Roman" w:hAnsi="Tahoma" w:cs="Tahoma"/>
                <w:kern w:val="2"/>
                <w:sz w:val="20"/>
                <w:szCs w:val="20"/>
                <w:lang w:val="nl-BE" w:eastAsia="nl-NL"/>
                <w14:ligatures w14:val="standardContextual"/>
              </w:rPr>
              <w:t>Onzetaal.nl: ‘In eeuwaanduidingen heeft voluit schrijven van het rangtelwoord licht de voorkeur.’</w:t>
            </w:r>
          </w:p>
        </w:tc>
      </w:tr>
      <w:tr w:rsidR="00B11249" w:rsidRPr="005B02F8" w14:paraId="43BC5B4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8D1AA7" w14:textId="77777777" w:rsidR="00B11249" w:rsidRPr="005B02F8"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B02F8">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C444FF5" w14:textId="7585A79B" w:rsidR="00B11249" w:rsidRPr="005B02F8" w:rsidRDefault="00000000" w:rsidP="00B11249">
            <w:pPr>
              <w:widowControl/>
              <w:numPr>
                <w:ilvl w:val="0"/>
                <w:numId w:val="24"/>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658" w:history="1">
              <w:r w:rsidR="00417493" w:rsidRPr="003E3190">
                <w:rPr>
                  <w:rStyle w:val="Hyperlink"/>
                  <w:rFonts w:ascii="Tahoma" w:eastAsiaTheme="minorHAnsi" w:hAnsi="Tahoma" w:cs="Tahoma"/>
                  <w:kern w:val="2"/>
                  <w:sz w:val="20"/>
                  <w:szCs w:val="20"/>
                  <w14:ligatures w14:val="standardContextual"/>
                </w:rPr>
                <w:t>https://onzetaal.nl</w:t>
              </w:r>
            </w:hyperlink>
          </w:p>
        </w:tc>
      </w:tr>
    </w:tbl>
    <w:p w14:paraId="2C073EAA" w14:textId="77777777" w:rsidR="00B11249" w:rsidRPr="00B11249" w:rsidRDefault="00B11249" w:rsidP="00B11249">
      <w:pPr>
        <w:widowControl/>
        <w:autoSpaceDE/>
        <w:autoSpaceDN/>
        <w:spacing w:after="160" w:line="259" w:lineRule="auto"/>
        <w:rPr>
          <w:rFonts w:asciiTheme="minorHAnsi" w:eastAsiaTheme="minorHAnsi" w:hAnsiTheme="minorHAnsi" w:cstheme="minorBidi"/>
          <w:kern w:val="2"/>
          <w:lang w:val="nl-BE"/>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B11249" w:rsidRPr="005B02F8" w14:paraId="6DFAEC8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CFBC13F" w14:textId="77777777" w:rsidR="00B11249" w:rsidRPr="005B02F8"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B02F8">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1315E49" w14:textId="77777777" w:rsidR="00B11249" w:rsidRPr="005B02F8"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B02F8">
              <w:rPr>
                <w:rFonts w:ascii="Tahoma" w:eastAsia="Times New Roman" w:hAnsi="Tahoma" w:cs="Tahoma"/>
                <w:kern w:val="2"/>
                <w:sz w:val="20"/>
                <w:szCs w:val="20"/>
                <w:lang w:eastAsia="nl-NL"/>
                <w14:ligatures w14:val="standardContextual"/>
              </w:rPr>
              <w:t>Lexicologisch probleem</w:t>
            </w:r>
          </w:p>
        </w:tc>
      </w:tr>
      <w:tr w:rsidR="00B11249" w:rsidRPr="005B02F8" w14:paraId="4B7EB2E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E5131B0" w14:textId="77777777" w:rsidR="00B11249" w:rsidRPr="005B02F8"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B02F8">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BEC18C3" w14:textId="77777777" w:rsidR="00B11249" w:rsidRPr="005B02F8"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r w:rsidRPr="005B02F8">
              <w:rPr>
                <w:rFonts w:ascii="Tahoma" w:eastAsia="Times New Roman" w:hAnsi="Tahoma" w:cs="Tahoma"/>
                <w:kern w:val="2"/>
                <w:sz w:val="20"/>
                <w:szCs w:val="20"/>
                <w:lang w:val="nl-BE" w:eastAsia="nl-NL"/>
                <w14:ligatures w14:val="standardContextual"/>
              </w:rPr>
              <w:t xml:space="preserve">les </w:t>
            </w:r>
            <w:proofErr w:type="spellStart"/>
            <w:r w:rsidRPr="005B02F8">
              <w:rPr>
                <w:rFonts w:ascii="Tahoma" w:eastAsia="Times New Roman" w:hAnsi="Tahoma" w:cs="Tahoma"/>
                <w:kern w:val="2"/>
                <w:sz w:val="20"/>
                <w:szCs w:val="20"/>
                <w:lang w:val="nl-BE" w:eastAsia="nl-NL"/>
                <w14:ligatures w14:val="standardContextual"/>
              </w:rPr>
              <w:t>musiques</w:t>
            </w:r>
            <w:proofErr w:type="spellEnd"/>
            <w:r w:rsidRPr="005B02F8">
              <w:rPr>
                <w:rFonts w:ascii="Tahoma" w:eastAsia="Times New Roman" w:hAnsi="Tahoma" w:cs="Tahoma"/>
                <w:kern w:val="2"/>
                <w:sz w:val="20"/>
                <w:szCs w:val="20"/>
                <w:lang w:val="nl-BE" w:eastAsia="nl-NL"/>
                <w14:ligatures w14:val="standardContextual"/>
              </w:rPr>
              <w:t xml:space="preserve"> </w:t>
            </w:r>
            <w:proofErr w:type="spellStart"/>
            <w:r w:rsidRPr="005B02F8">
              <w:rPr>
                <w:rFonts w:ascii="Tahoma" w:eastAsia="Times New Roman" w:hAnsi="Tahoma" w:cs="Tahoma"/>
                <w:kern w:val="2"/>
                <w:sz w:val="20"/>
                <w:szCs w:val="20"/>
                <w:lang w:val="nl-BE" w:eastAsia="nl-NL"/>
                <w14:ligatures w14:val="standardContextual"/>
              </w:rPr>
              <w:t>populaires</w:t>
            </w:r>
            <w:proofErr w:type="spellEnd"/>
            <w:r w:rsidRPr="005B02F8">
              <w:rPr>
                <w:rFonts w:ascii="Tahoma" w:eastAsia="Times New Roman" w:hAnsi="Tahoma" w:cs="Tahoma"/>
                <w:kern w:val="2"/>
                <w:sz w:val="20"/>
                <w:szCs w:val="20"/>
                <w:lang w:val="nl-BE" w:eastAsia="nl-NL"/>
                <w14:ligatures w14:val="standardContextual"/>
              </w:rPr>
              <w:t xml:space="preserve"> </w:t>
            </w:r>
            <w:proofErr w:type="spellStart"/>
            <w:r w:rsidRPr="005B02F8">
              <w:rPr>
                <w:rFonts w:ascii="Tahoma" w:eastAsia="Times New Roman" w:hAnsi="Tahoma" w:cs="Tahoma"/>
                <w:kern w:val="2"/>
                <w:sz w:val="20"/>
                <w:szCs w:val="20"/>
                <w:lang w:val="nl-BE" w:eastAsia="nl-NL"/>
                <w14:ligatures w14:val="standardContextual"/>
              </w:rPr>
              <w:t>françaises</w:t>
            </w:r>
            <w:proofErr w:type="spellEnd"/>
          </w:p>
        </w:tc>
      </w:tr>
      <w:tr w:rsidR="00B11249" w:rsidRPr="005B02F8" w14:paraId="7DE9D0B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6A30FE1" w14:textId="77777777" w:rsidR="00B11249" w:rsidRPr="005B02F8"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B02F8">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8A50627" w14:textId="77777777" w:rsidR="00B11249" w:rsidRPr="005B02F8" w:rsidRDefault="00B11249" w:rsidP="00B11249">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5B02F8">
              <w:rPr>
                <w:rFonts w:ascii="Tahoma" w:eastAsia="Times New Roman" w:hAnsi="Tahoma" w:cs="Tahoma"/>
                <w:kern w:val="2"/>
                <w:sz w:val="20"/>
                <w:szCs w:val="20"/>
                <w:lang w:val="fr-BE" w:eastAsia="nl-NL"/>
                <w14:ligatures w14:val="standardContextual"/>
              </w:rPr>
              <w:t>Franse</w:t>
            </w:r>
            <w:proofErr w:type="spellEnd"/>
            <w:r w:rsidRPr="005B02F8">
              <w:rPr>
                <w:rFonts w:ascii="Tahoma" w:eastAsia="Times New Roman" w:hAnsi="Tahoma" w:cs="Tahoma"/>
                <w:kern w:val="2"/>
                <w:sz w:val="20"/>
                <w:szCs w:val="20"/>
                <w:lang w:val="fr-BE" w:eastAsia="nl-NL"/>
                <w14:ligatures w14:val="standardContextual"/>
              </w:rPr>
              <w:t xml:space="preserve"> populaire </w:t>
            </w:r>
            <w:proofErr w:type="spellStart"/>
            <w:r w:rsidRPr="005B02F8">
              <w:rPr>
                <w:rFonts w:ascii="Tahoma" w:eastAsia="Times New Roman" w:hAnsi="Tahoma" w:cs="Tahoma"/>
                <w:kern w:val="2"/>
                <w:sz w:val="20"/>
                <w:szCs w:val="20"/>
                <w:lang w:val="fr-BE" w:eastAsia="nl-NL"/>
                <w14:ligatures w14:val="standardContextual"/>
              </w:rPr>
              <w:t>muziek</w:t>
            </w:r>
            <w:proofErr w:type="spellEnd"/>
          </w:p>
        </w:tc>
      </w:tr>
      <w:tr w:rsidR="00B11249" w:rsidRPr="005B02F8" w14:paraId="1CE60E5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DF918C9" w14:textId="77777777" w:rsidR="00B11249" w:rsidRPr="005B02F8"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B02F8">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B9C0205" w14:textId="77777777" w:rsidR="00B11249" w:rsidRPr="005B02F8" w:rsidRDefault="00B11249" w:rsidP="00B11249">
            <w:pPr>
              <w:widowControl/>
              <w:autoSpaceDE/>
              <w:autoSpaceDN/>
              <w:spacing w:after="160" w:line="259" w:lineRule="auto"/>
              <w:rPr>
                <w:rFonts w:ascii="Tahoma" w:eastAsiaTheme="minorHAnsi" w:hAnsi="Tahoma" w:cs="Tahoma"/>
                <w:kern w:val="2"/>
                <w:sz w:val="20"/>
                <w:szCs w:val="20"/>
                <w:lang w:val="nl-BE"/>
                <w14:ligatures w14:val="standardContextual"/>
              </w:rPr>
            </w:pPr>
            <w:r w:rsidRPr="005B02F8">
              <w:rPr>
                <w:rFonts w:ascii="Tahoma" w:eastAsiaTheme="minorHAnsi" w:hAnsi="Tahoma" w:cs="Tahoma"/>
                <w:kern w:val="2"/>
                <w:sz w:val="20"/>
                <w:szCs w:val="20"/>
                <w:lang w:val="nl-BE"/>
                <w14:ligatures w14:val="standardContextual"/>
              </w:rPr>
              <w:t>Woorden.org: ‘popmuziek = bij een groot, jong publiek populaire hedendaagse muziek’</w:t>
            </w:r>
          </w:p>
          <w:p w14:paraId="4B0632D6" w14:textId="77777777" w:rsidR="00B11249" w:rsidRPr="005B02F8" w:rsidRDefault="00B11249" w:rsidP="00B11249">
            <w:pPr>
              <w:widowControl/>
              <w:autoSpaceDE/>
              <w:autoSpaceDN/>
              <w:spacing w:after="160" w:line="259" w:lineRule="auto"/>
              <w:rPr>
                <w:rFonts w:ascii="Tahoma" w:eastAsiaTheme="minorHAnsi" w:hAnsi="Tahoma" w:cs="Tahoma"/>
                <w:kern w:val="2"/>
                <w:sz w:val="20"/>
                <w:szCs w:val="20"/>
                <w:lang w:val="nl-BE"/>
                <w14:ligatures w14:val="standardContextual"/>
              </w:rPr>
            </w:pPr>
            <w:r w:rsidRPr="005B02F8">
              <w:rPr>
                <w:rFonts w:ascii="Tahoma" w:eastAsiaTheme="minorHAnsi" w:hAnsi="Tahoma" w:cs="Tahoma"/>
                <w:kern w:val="2"/>
                <w:sz w:val="20"/>
                <w:szCs w:val="20"/>
                <w:lang w:val="nl-BE"/>
                <w14:ligatures w14:val="standardContextual"/>
              </w:rPr>
              <w:t xml:space="preserve">Piproductora.com: ‘Het is verleidelijk om popmuziek te verwarren met populaire muziek. The New Grove Dictionary Of Music </w:t>
            </w:r>
            <w:proofErr w:type="spellStart"/>
            <w:r w:rsidRPr="005B02F8">
              <w:rPr>
                <w:rFonts w:ascii="Tahoma" w:eastAsiaTheme="minorHAnsi" w:hAnsi="Tahoma" w:cs="Tahoma"/>
                <w:kern w:val="2"/>
                <w:sz w:val="20"/>
                <w:szCs w:val="20"/>
                <w:lang w:val="nl-BE"/>
                <w14:ligatures w14:val="standardContextual"/>
              </w:rPr>
              <w:t>and</w:t>
            </w:r>
            <w:proofErr w:type="spellEnd"/>
            <w:r w:rsidRPr="005B02F8">
              <w:rPr>
                <w:rFonts w:ascii="Tahoma" w:eastAsiaTheme="minorHAnsi" w:hAnsi="Tahoma" w:cs="Tahoma"/>
                <w:kern w:val="2"/>
                <w:sz w:val="20"/>
                <w:szCs w:val="20"/>
                <w:lang w:val="nl-BE"/>
                <w14:ligatures w14:val="standardContextual"/>
              </w:rPr>
              <w:t xml:space="preserve"> </w:t>
            </w:r>
            <w:proofErr w:type="spellStart"/>
            <w:r w:rsidRPr="005B02F8">
              <w:rPr>
                <w:rFonts w:ascii="Tahoma" w:eastAsiaTheme="minorHAnsi" w:hAnsi="Tahoma" w:cs="Tahoma"/>
                <w:kern w:val="2"/>
                <w:sz w:val="20"/>
                <w:szCs w:val="20"/>
                <w:lang w:val="nl-BE"/>
                <w14:ligatures w14:val="standardContextual"/>
              </w:rPr>
              <w:t>Musicians</w:t>
            </w:r>
            <w:proofErr w:type="spellEnd"/>
            <w:r w:rsidRPr="005B02F8">
              <w:rPr>
                <w:rFonts w:ascii="Tahoma" w:eastAsiaTheme="minorHAnsi" w:hAnsi="Tahoma" w:cs="Tahoma"/>
                <w:kern w:val="2"/>
                <w:sz w:val="20"/>
                <w:szCs w:val="20"/>
                <w:lang w:val="nl-BE"/>
                <w14:ligatures w14:val="standardContextual"/>
              </w:rPr>
              <w:t xml:space="preserve">, de ultieme referentiebron van de musicoloog, identificeert </w:t>
            </w:r>
            <w:r w:rsidRPr="005B02F8">
              <w:rPr>
                <w:rFonts w:ascii="Tahoma" w:eastAsiaTheme="minorHAnsi" w:hAnsi="Tahoma" w:cs="Tahoma"/>
                <w:b/>
                <w:bCs/>
                <w:kern w:val="2"/>
                <w:sz w:val="20"/>
                <w:szCs w:val="20"/>
                <w:lang w:val="nl-BE"/>
                <w14:ligatures w14:val="standardContextual"/>
              </w:rPr>
              <w:t xml:space="preserve">populaire muziek </w:t>
            </w:r>
            <w:r w:rsidRPr="005B02F8">
              <w:rPr>
                <w:rFonts w:ascii="Tahoma" w:eastAsiaTheme="minorHAnsi" w:hAnsi="Tahoma" w:cs="Tahoma"/>
                <w:kern w:val="2"/>
                <w:sz w:val="20"/>
                <w:szCs w:val="20"/>
                <w:lang w:val="nl-BE"/>
                <w14:ligatures w14:val="standardContextual"/>
              </w:rPr>
              <w:t xml:space="preserve">als de muziek sinds de industrialisatie in de 19de eeuw die het meest overeenkomt met de smaak en interesses van de stedelijke middenklasse. Dit omvat een breed scala aan muziek van vaudeville en </w:t>
            </w:r>
            <w:proofErr w:type="spellStart"/>
            <w:r w:rsidRPr="005B02F8">
              <w:rPr>
                <w:rFonts w:ascii="Tahoma" w:eastAsiaTheme="minorHAnsi" w:hAnsi="Tahoma" w:cs="Tahoma"/>
                <w:kern w:val="2"/>
                <w:sz w:val="20"/>
                <w:szCs w:val="20"/>
                <w:lang w:val="nl-BE"/>
                <w14:ligatures w14:val="standardContextual"/>
              </w:rPr>
              <w:t>minstrel</w:t>
            </w:r>
            <w:proofErr w:type="spellEnd"/>
            <w:r w:rsidRPr="005B02F8">
              <w:rPr>
                <w:rFonts w:ascii="Tahoma" w:eastAsiaTheme="minorHAnsi" w:hAnsi="Tahoma" w:cs="Tahoma"/>
                <w:kern w:val="2"/>
                <w:sz w:val="20"/>
                <w:szCs w:val="20"/>
                <w:lang w:val="nl-BE"/>
                <w14:ligatures w14:val="standardContextual"/>
              </w:rPr>
              <w:t xml:space="preserve"> shows tot heavy metal. </w:t>
            </w:r>
            <w:r w:rsidRPr="005B02F8">
              <w:rPr>
                <w:rFonts w:ascii="Tahoma" w:eastAsiaTheme="minorHAnsi" w:hAnsi="Tahoma" w:cs="Tahoma"/>
                <w:b/>
                <w:bCs/>
                <w:kern w:val="2"/>
                <w:sz w:val="20"/>
                <w:szCs w:val="20"/>
                <w:lang w:val="nl-BE"/>
                <w14:ligatures w14:val="standardContextual"/>
              </w:rPr>
              <w:t>Popmuziek</w:t>
            </w:r>
            <w:r w:rsidRPr="005B02F8">
              <w:rPr>
                <w:rFonts w:ascii="Tahoma" w:eastAsiaTheme="minorHAnsi" w:hAnsi="Tahoma" w:cs="Tahoma"/>
                <w:kern w:val="2"/>
                <w:sz w:val="20"/>
                <w:szCs w:val="20"/>
                <w:lang w:val="nl-BE"/>
                <w14:ligatures w14:val="standardContextual"/>
              </w:rPr>
              <w:t>, als een zin met het verkorte eerste woord, is voornamelijk in gebruik gekomen om de muziek te beschrijven die voortkwam uit de rock-</w:t>
            </w:r>
            <w:proofErr w:type="spellStart"/>
            <w:r w:rsidRPr="005B02F8">
              <w:rPr>
                <w:rFonts w:ascii="Tahoma" w:eastAsiaTheme="minorHAnsi" w:hAnsi="Tahoma" w:cs="Tahoma"/>
                <w:kern w:val="2"/>
                <w:sz w:val="20"/>
                <w:szCs w:val="20"/>
                <w:lang w:val="nl-BE"/>
                <w14:ligatures w14:val="standardContextual"/>
              </w:rPr>
              <w:t>and</w:t>
            </w:r>
            <w:proofErr w:type="spellEnd"/>
            <w:r w:rsidRPr="005B02F8">
              <w:rPr>
                <w:rFonts w:ascii="Tahoma" w:eastAsiaTheme="minorHAnsi" w:hAnsi="Tahoma" w:cs="Tahoma"/>
                <w:kern w:val="2"/>
                <w:sz w:val="20"/>
                <w:szCs w:val="20"/>
                <w:lang w:val="nl-BE"/>
                <w14:ligatures w14:val="standardContextual"/>
              </w:rPr>
              <w:t>-</w:t>
            </w:r>
            <w:proofErr w:type="spellStart"/>
            <w:r w:rsidRPr="005B02F8">
              <w:rPr>
                <w:rFonts w:ascii="Tahoma" w:eastAsiaTheme="minorHAnsi" w:hAnsi="Tahoma" w:cs="Tahoma"/>
                <w:kern w:val="2"/>
                <w:sz w:val="20"/>
                <w:szCs w:val="20"/>
                <w:lang w:val="nl-BE"/>
                <w14:ligatures w14:val="standardContextual"/>
              </w:rPr>
              <w:t>roll</w:t>
            </w:r>
            <w:proofErr w:type="spellEnd"/>
            <w:r w:rsidRPr="005B02F8">
              <w:rPr>
                <w:rFonts w:ascii="Tahoma" w:eastAsiaTheme="minorHAnsi" w:hAnsi="Tahoma" w:cs="Tahoma"/>
                <w:kern w:val="2"/>
                <w:sz w:val="20"/>
                <w:szCs w:val="20"/>
                <w:lang w:val="nl-BE"/>
                <w14:ligatures w14:val="standardContextual"/>
              </w:rPr>
              <w:t xml:space="preserve">- revolutie van halverwege de jaren vijftig en gaat vandaag nog op een </w:t>
            </w:r>
            <w:r w:rsidRPr="00644BF8">
              <w:rPr>
                <w:rFonts w:ascii="Tahoma" w:eastAsiaTheme="minorHAnsi" w:hAnsi="Tahoma" w:cs="Tahoma"/>
                <w:kern w:val="2"/>
                <w:sz w:val="20"/>
                <w:szCs w:val="20"/>
                <w:u w:val="single"/>
                <w:lang w:val="nl-BE"/>
                <w14:ligatures w14:val="standardContextual"/>
              </w:rPr>
              <w:t>definieerbaar pad</w:t>
            </w:r>
            <w:r w:rsidRPr="005B02F8">
              <w:rPr>
                <w:rFonts w:ascii="Tahoma" w:eastAsiaTheme="minorHAnsi" w:hAnsi="Tahoma" w:cs="Tahoma"/>
                <w:kern w:val="2"/>
                <w:sz w:val="20"/>
                <w:szCs w:val="20"/>
                <w:lang w:val="nl-BE"/>
                <w14:ligatures w14:val="standardContextual"/>
              </w:rPr>
              <w:t>.’</w:t>
            </w:r>
          </w:p>
          <w:p w14:paraId="47D91E59" w14:textId="77777777" w:rsidR="00B11249" w:rsidRPr="005B02F8" w:rsidRDefault="00B11249" w:rsidP="00B11249">
            <w:pPr>
              <w:widowControl/>
              <w:autoSpaceDE/>
              <w:autoSpaceDN/>
              <w:spacing w:after="160" w:line="259" w:lineRule="auto"/>
              <w:rPr>
                <w:rFonts w:ascii="Tahoma" w:eastAsiaTheme="minorHAnsi" w:hAnsi="Tahoma" w:cs="Tahoma"/>
                <w:kern w:val="2"/>
                <w:sz w:val="20"/>
                <w:szCs w:val="20"/>
                <w:lang w:val="nl-BE"/>
                <w14:ligatures w14:val="standardContextual"/>
              </w:rPr>
            </w:pPr>
            <w:r w:rsidRPr="005B02F8">
              <w:rPr>
                <w:rFonts w:ascii="Tahoma" w:eastAsiaTheme="minorHAnsi" w:hAnsi="Tahoma" w:cs="Tahoma"/>
                <w:kern w:val="2"/>
                <w:sz w:val="20"/>
                <w:szCs w:val="20"/>
                <w:lang w:val="fr-BE"/>
                <w14:ligatures w14:val="standardContextual"/>
              </w:rPr>
              <w:t xml:space="preserve">Hier </w:t>
            </w:r>
            <w:proofErr w:type="spellStart"/>
            <w:r w:rsidRPr="005B02F8">
              <w:rPr>
                <w:rFonts w:ascii="Tahoma" w:eastAsiaTheme="minorHAnsi" w:hAnsi="Tahoma" w:cs="Tahoma"/>
                <w:kern w:val="2"/>
                <w:sz w:val="20"/>
                <w:szCs w:val="20"/>
                <w:lang w:val="fr-BE"/>
                <w14:ligatures w14:val="standardContextual"/>
              </w:rPr>
              <w:t>gaat</w:t>
            </w:r>
            <w:proofErr w:type="spellEnd"/>
            <w:r w:rsidRPr="005B02F8">
              <w:rPr>
                <w:rFonts w:ascii="Tahoma" w:eastAsiaTheme="minorHAnsi" w:hAnsi="Tahoma" w:cs="Tahoma"/>
                <w:kern w:val="2"/>
                <w:sz w:val="20"/>
                <w:szCs w:val="20"/>
                <w:lang w:val="fr-BE"/>
                <w14:ligatures w14:val="standardContextual"/>
              </w:rPr>
              <w:t xml:space="preserve"> het </w:t>
            </w:r>
            <w:proofErr w:type="spellStart"/>
            <w:r w:rsidRPr="005B02F8">
              <w:rPr>
                <w:rFonts w:ascii="Tahoma" w:eastAsiaTheme="minorHAnsi" w:hAnsi="Tahoma" w:cs="Tahoma"/>
                <w:kern w:val="2"/>
                <w:sz w:val="20"/>
                <w:szCs w:val="20"/>
                <w:lang w:val="fr-BE"/>
                <w14:ligatures w14:val="standardContextual"/>
              </w:rPr>
              <w:t>echter</w:t>
            </w:r>
            <w:proofErr w:type="spellEnd"/>
            <w:r w:rsidRPr="005B02F8">
              <w:rPr>
                <w:rFonts w:ascii="Tahoma" w:eastAsiaTheme="minorHAnsi" w:hAnsi="Tahoma" w:cs="Tahoma"/>
                <w:kern w:val="2"/>
                <w:sz w:val="20"/>
                <w:szCs w:val="20"/>
                <w:lang w:val="fr-BE"/>
                <w14:ligatures w14:val="standardContextual"/>
              </w:rPr>
              <w:t xml:space="preserve"> niet over ‘</w:t>
            </w:r>
            <w:proofErr w:type="spellStart"/>
            <w:r w:rsidRPr="005B02F8">
              <w:rPr>
                <w:rFonts w:ascii="Tahoma" w:eastAsiaTheme="minorHAnsi" w:hAnsi="Tahoma" w:cs="Tahoma"/>
                <w:kern w:val="2"/>
                <w:sz w:val="20"/>
                <w:szCs w:val="20"/>
                <w:lang w:val="fr-BE"/>
                <w14:ligatures w14:val="standardContextual"/>
              </w:rPr>
              <w:t>popmuziek</w:t>
            </w:r>
            <w:proofErr w:type="spellEnd"/>
            <w:r w:rsidRPr="005B02F8">
              <w:rPr>
                <w:rFonts w:ascii="Tahoma" w:eastAsiaTheme="minorHAnsi" w:hAnsi="Tahoma" w:cs="Tahoma"/>
                <w:kern w:val="2"/>
                <w:sz w:val="20"/>
                <w:szCs w:val="20"/>
                <w:lang w:val="fr-BE"/>
                <w14:ligatures w14:val="standardContextual"/>
              </w:rPr>
              <w:t xml:space="preserve">’, </w:t>
            </w:r>
            <w:proofErr w:type="spellStart"/>
            <w:r w:rsidRPr="005B02F8">
              <w:rPr>
                <w:rFonts w:ascii="Tahoma" w:eastAsiaTheme="minorHAnsi" w:hAnsi="Tahoma" w:cs="Tahoma"/>
                <w:kern w:val="2"/>
                <w:sz w:val="20"/>
                <w:szCs w:val="20"/>
                <w:lang w:val="fr-BE"/>
                <w14:ligatures w14:val="standardContextual"/>
              </w:rPr>
              <w:t>want</w:t>
            </w:r>
            <w:proofErr w:type="spellEnd"/>
            <w:r w:rsidRPr="005B02F8">
              <w:rPr>
                <w:rFonts w:ascii="Tahoma" w:eastAsiaTheme="minorHAnsi" w:hAnsi="Tahoma" w:cs="Tahoma"/>
                <w:kern w:val="2"/>
                <w:sz w:val="20"/>
                <w:szCs w:val="20"/>
                <w:lang w:val="fr-BE"/>
                <w14:ligatures w14:val="standardContextual"/>
              </w:rPr>
              <w:t xml:space="preserve"> </w:t>
            </w:r>
            <w:proofErr w:type="spellStart"/>
            <w:r w:rsidRPr="005B02F8">
              <w:rPr>
                <w:rFonts w:ascii="Tahoma" w:eastAsiaTheme="minorHAnsi" w:hAnsi="Tahoma" w:cs="Tahoma"/>
                <w:kern w:val="2"/>
                <w:sz w:val="20"/>
                <w:szCs w:val="20"/>
                <w:lang w:val="fr-BE"/>
                <w14:ligatures w14:val="standardContextual"/>
              </w:rPr>
              <w:t>later</w:t>
            </w:r>
            <w:proofErr w:type="spellEnd"/>
            <w:r w:rsidRPr="005B02F8">
              <w:rPr>
                <w:rFonts w:ascii="Tahoma" w:eastAsiaTheme="minorHAnsi" w:hAnsi="Tahoma" w:cs="Tahoma"/>
                <w:kern w:val="2"/>
                <w:sz w:val="20"/>
                <w:szCs w:val="20"/>
                <w:lang w:val="fr-BE"/>
                <w14:ligatures w14:val="standardContextual"/>
              </w:rPr>
              <w:t xml:space="preserve"> in de </w:t>
            </w:r>
            <w:proofErr w:type="spellStart"/>
            <w:r w:rsidRPr="005B02F8">
              <w:rPr>
                <w:rFonts w:ascii="Tahoma" w:eastAsiaTheme="minorHAnsi" w:hAnsi="Tahoma" w:cs="Tahoma"/>
                <w:kern w:val="2"/>
                <w:sz w:val="20"/>
                <w:szCs w:val="20"/>
                <w:lang w:val="fr-BE"/>
                <w14:ligatures w14:val="standardContextual"/>
              </w:rPr>
              <w:t>tekst</w:t>
            </w:r>
            <w:proofErr w:type="spellEnd"/>
            <w:r w:rsidRPr="005B02F8">
              <w:rPr>
                <w:rFonts w:ascii="Tahoma" w:eastAsiaTheme="minorHAnsi" w:hAnsi="Tahoma" w:cs="Tahoma"/>
                <w:kern w:val="2"/>
                <w:sz w:val="20"/>
                <w:szCs w:val="20"/>
                <w:lang w:val="fr-BE"/>
                <w14:ligatures w14:val="standardContextual"/>
              </w:rPr>
              <w:t xml:space="preserve"> </w:t>
            </w:r>
            <w:proofErr w:type="spellStart"/>
            <w:r w:rsidRPr="005B02F8">
              <w:rPr>
                <w:rFonts w:ascii="Tahoma" w:eastAsiaTheme="minorHAnsi" w:hAnsi="Tahoma" w:cs="Tahoma"/>
                <w:kern w:val="2"/>
                <w:sz w:val="20"/>
                <w:szCs w:val="20"/>
                <w:lang w:val="fr-BE"/>
                <w14:ligatures w14:val="standardContextual"/>
              </w:rPr>
              <w:t>staat</w:t>
            </w:r>
            <w:proofErr w:type="spellEnd"/>
            <w:r w:rsidRPr="005B02F8">
              <w:rPr>
                <w:rFonts w:ascii="Tahoma" w:eastAsiaTheme="minorHAnsi" w:hAnsi="Tahoma" w:cs="Tahoma"/>
                <w:kern w:val="2"/>
                <w:sz w:val="20"/>
                <w:szCs w:val="20"/>
                <w:lang w:val="fr-BE"/>
                <w14:ligatures w14:val="standardContextual"/>
              </w:rPr>
              <w:t xml:space="preserve">: ‘Ce fut le cas, en particulier, à la suite des guerres mondiales : pour le jazz après la Première Guerre mondiale et pour le rock après la Seconde Guerre mondiale.’ </w:t>
            </w:r>
            <w:r w:rsidRPr="005B02F8">
              <w:rPr>
                <w:rFonts w:ascii="Tahoma" w:eastAsiaTheme="minorHAnsi" w:hAnsi="Tahoma" w:cs="Tahoma"/>
                <w:kern w:val="2"/>
                <w:sz w:val="20"/>
                <w:szCs w:val="20"/>
                <w:lang w:val="nl-BE"/>
                <w14:ligatures w14:val="standardContextual"/>
              </w:rPr>
              <w:t>Het gaat hier dus niet over ‘bij een groot, jong publiek populaire hedendaagse muziek’.</w:t>
            </w:r>
          </w:p>
          <w:p w14:paraId="1DF6B763" w14:textId="2C7E5635" w:rsidR="00B11249" w:rsidRPr="005B02F8" w:rsidRDefault="00B11249" w:rsidP="00FF3843">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5B02F8">
              <w:rPr>
                <w:rFonts w:ascii="Tahoma" w:eastAsiaTheme="minorHAnsi" w:hAnsi="Tahoma" w:cs="Tahoma"/>
                <w:kern w:val="2"/>
                <w:sz w:val="20"/>
                <w:szCs w:val="20"/>
                <w:lang w:val="nl-BE"/>
                <w14:ligatures w14:val="standardContextual"/>
              </w:rPr>
              <w:t>‘</w:t>
            </w:r>
            <w:proofErr w:type="spellStart"/>
            <w:r w:rsidRPr="005B02F8">
              <w:rPr>
                <w:rFonts w:ascii="Tahoma" w:eastAsiaTheme="minorHAnsi" w:hAnsi="Tahoma" w:cs="Tahoma"/>
                <w:kern w:val="2"/>
                <w:sz w:val="20"/>
                <w:szCs w:val="20"/>
                <w:lang w:val="nl-BE"/>
                <w14:ligatures w14:val="standardContextual"/>
              </w:rPr>
              <w:t>musiques</w:t>
            </w:r>
            <w:proofErr w:type="spellEnd"/>
            <w:r w:rsidRPr="005B02F8">
              <w:rPr>
                <w:rFonts w:ascii="Tahoma" w:eastAsiaTheme="minorHAnsi" w:hAnsi="Tahoma" w:cs="Tahoma"/>
                <w:kern w:val="2"/>
                <w:sz w:val="20"/>
                <w:szCs w:val="20"/>
                <w:lang w:val="nl-BE"/>
                <w14:ligatures w14:val="standardContextual"/>
              </w:rPr>
              <w:t>’ betekent hier niet ‘liedjes’. Het gaat eerder over het meervoud van ‘muziek’, omdat daarna verschillende soorten ‘</w:t>
            </w:r>
            <w:proofErr w:type="spellStart"/>
            <w:r w:rsidRPr="005B02F8">
              <w:rPr>
                <w:rFonts w:ascii="Tahoma" w:eastAsiaTheme="minorHAnsi" w:hAnsi="Tahoma" w:cs="Tahoma"/>
                <w:kern w:val="2"/>
                <w:sz w:val="20"/>
                <w:szCs w:val="20"/>
                <w:lang w:val="nl-BE"/>
                <w14:ligatures w14:val="standardContextual"/>
              </w:rPr>
              <w:t>musiques</w:t>
            </w:r>
            <w:proofErr w:type="spellEnd"/>
            <w:r w:rsidRPr="005B02F8">
              <w:rPr>
                <w:rFonts w:ascii="Tahoma" w:eastAsiaTheme="minorHAnsi" w:hAnsi="Tahoma" w:cs="Tahoma"/>
                <w:kern w:val="2"/>
                <w:sz w:val="20"/>
                <w:szCs w:val="20"/>
                <w:lang w:val="nl-BE"/>
                <w14:ligatures w14:val="standardContextual"/>
              </w:rPr>
              <w:t xml:space="preserve"> </w:t>
            </w:r>
            <w:proofErr w:type="spellStart"/>
            <w:r w:rsidRPr="005B02F8">
              <w:rPr>
                <w:rFonts w:ascii="Tahoma" w:eastAsiaTheme="minorHAnsi" w:hAnsi="Tahoma" w:cs="Tahoma"/>
                <w:kern w:val="2"/>
                <w:sz w:val="20"/>
                <w:szCs w:val="20"/>
                <w:lang w:val="nl-BE"/>
                <w14:ligatures w14:val="standardContextual"/>
              </w:rPr>
              <w:t>populaires</w:t>
            </w:r>
            <w:proofErr w:type="spellEnd"/>
            <w:r w:rsidRPr="005B02F8">
              <w:rPr>
                <w:rFonts w:ascii="Tahoma" w:eastAsiaTheme="minorHAnsi" w:hAnsi="Tahoma" w:cs="Tahoma"/>
                <w:kern w:val="2"/>
                <w:sz w:val="20"/>
                <w:szCs w:val="20"/>
                <w:lang w:val="nl-BE"/>
                <w14:ligatures w14:val="standardContextual"/>
              </w:rPr>
              <w:t>’ worden genoemd: jazz, rock. Het gaat dus over Franse muziek in het algemeen.</w:t>
            </w:r>
          </w:p>
        </w:tc>
      </w:tr>
      <w:tr w:rsidR="00B11249" w:rsidRPr="005B02F8" w14:paraId="14198D4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0C0A3A7" w14:textId="77777777" w:rsidR="00B11249" w:rsidRPr="005B02F8"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B02F8">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29FF493" w14:textId="5C4C0995" w:rsidR="00B11249" w:rsidRPr="005B02F8" w:rsidRDefault="00000000" w:rsidP="00B1124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59" w:history="1">
              <w:r w:rsidR="00417493" w:rsidRPr="003E3190">
                <w:rPr>
                  <w:rStyle w:val="Hyperlink"/>
                  <w:rFonts w:ascii="Tahoma" w:eastAsiaTheme="minorHAnsi" w:hAnsi="Tahoma" w:cs="Tahoma"/>
                  <w:kern w:val="2"/>
                  <w:sz w:val="20"/>
                  <w:szCs w:val="20"/>
                  <w14:ligatures w14:val="standardContextual"/>
                </w:rPr>
                <w:t>https://www.woorden.org</w:t>
              </w:r>
            </w:hyperlink>
            <w:r w:rsidR="00B11249" w:rsidRPr="005B02F8">
              <w:rPr>
                <w:rFonts w:ascii="Tahoma" w:eastAsiaTheme="minorHAnsi" w:hAnsi="Tahoma" w:cs="Tahoma"/>
                <w:kern w:val="2"/>
                <w:sz w:val="20"/>
                <w:szCs w:val="20"/>
                <w14:ligatures w14:val="standardContextual"/>
              </w:rPr>
              <w:t xml:space="preserve"> </w:t>
            </w:r>
          </w:p>
          <w:p w14:paraId="0D7672AA" w14:textId="4161EE4E" w:rsidR="00B11249" w:rsidRPr="005B02F8" w:rsidRDefault="00000000" w:rsidP="00B1124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60" w:history="1">
              <w:r w:rsidR="00417493" w:rsidRPr="003E3190">
                <w:rPr>
                  <w:rStyle w:val="Hyperlink"/>
                  <w:rFonts w:ascii="Tahoma" w:eastAsiaTheme="minorHAnsi" w:hAnsi="Tahoma" w:cs="Tahoma"/>
                  <w:kern w:val="2"/>
                  <w:sz w:val="20"/>
                  <w:szCs w:val="20"/>
                  <w14:ligatures w14:val="standardContextual"/>
                </w:rPr>
                <w:t>https://piproductora.com</w:t>
              </w:r>
            </w:hyperlink>
            <w:r w:rsidR="00B11249" w:rsidRPr="005B02F8">
              <w:rPr>
                <w:rFonts w:ascii="Tahoma" w:eastAsiaTheme="minorHAnsi" w:hAnsi="Tahoma" w:cs="Tahoma"/>
                <w:kern w:val="2"/>
                <w:sz w:val="20"/>
                <w:szCs w:val="20"/>
                <w14:ligatures w14:val="standardContextual"/>
              </w:rPr>
              <w:t xml:space="preserve"> </w:t>
            </w:r>
          </w:p>
        </w:tc>
      </w:tr>
    </w:tbl>
    <w:p w14:paraId="334D5BAC" w14:textId="77777777" w:rsidR="00B11249" w:rsidRPr="00B11249" w:rsidRDefault="00B11249" w:rsidP="00B11249">
      <w:pPr>
        <w:widowControl/>
        <w:autoSpaceDE/>
        <w:autoSpaceDN/>
        <w:spacing w:after="160" w:line="259" w:lineRule="auto"/>
        <w:rPr>
          <w:rFonts w:asciiTheme="minorHAnsi" w:eastAsiaTheme="minorHAnsi" w:hAnsiTheme="minorHAnsi" w:cstheme="minorBidi"/>
          <w:kern w:val="2"/>
          <w:lang w:val="nl-BE"/>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B11249" w:rsidRPr="00513AFB" w14:paraId="0902069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9C29387" w14:textId="77777777" w:rsidR="00B11249" w:rsidRPr="00513AFB"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13AFB">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8A264CD" w14:textId="77777777" w:rsidR="00B11249" w:rsidRPr="00513AFB"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13AFB">
              <w:rPr>
                <w:rFonts w:ascii="Tahoma" w:eastAsia="Times New Roman" w:hAnsi="Tahoma" w:cs="Tahoma"/>
                <w:kern w:val="2"/>
                <w:sz w:val="20"/>
                <w:szCs w:val="20"/>
                <w:lang w:eastAsia="nl-NL"/>
                <w14:ligatures w14:val="standardContextual"/>
              </w:rPr>
              <w:t>Redactioneel probleem</w:t>
            </w:r>
          </w:p>
        </w:tc>
      </w:tr>
      <w:tr w:rsidR="00B11249" w:rsidRPr="000254E4" w14:paraId="7D1D165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DC44525" w14:textId="77777777" w:rsidR="00B11249" w:rsidRPr="00513AFB"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13AFB">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D9D784D" w14:textId="5F25759C" w:rsidR="00B11249" w:rsidRPr="00856379" w:rsidRDefault="00B11249" w:rsidP="00B11249">
            <w:pPr>
              <w:widowControl/>
              <w:autoSpaceDE/>
              <w:autoSpaceDN/>
              <w:textAlignment w:val="baseline"/>
              <w:rPr>
                <w:rFonts w:ascii="Tahoma" w:eastAsia="Times New Roman" w:hAnsi="Tahoma" w:cs="Tahoma"/>
                <w:kern w:val="2"/>
                <w:sz w:val="20"/>
                <w:szCs w:val="20"/>
                <w:lang w:val="fr-BE" w:eastAsia="nl-NL"/>
                <w14:ligatures w14:val="standardContextual"/>
              </w:rPr>
            </w:pPr>
            <w:r w:rsidRPr="00856379">
              <w:rPr>
                <w:rFonts w:ascii="Tahoma" w:eastAsia="Times New Roman" w:hAnsi="Tahoma" w:cs="Tahoma"/>
                <w:kern w:val="2"/>
                <w:sz w:val="20"/>
                <w:szCs w:val="20"/>
                <w:lang w:val="fr-BE" w:eastAsia="nl-NL"/>
                <w14:ligatures w14:val="standardContextual"/>
              </w:rPr>
              <w:t>:</w:t>
            </w:r>
            <w:r w:rsidR="00856379" w:rsidRPr="00856379">
              <w:rPr>
                <w:rFonts w:ascii="Tahoma" w:eastAsia="Times New Roman" w:hAnsi="Tahoma" w:cs="Tahoma"/>
                <w:kern w:val="2"/>
                <w:sz w:val="20"/>
                <w:szCs w:val="20"/>
                <w:lang w:val="fr-BE" w:eastAsia="nl-NL"/>
                <w14:ligatures w14:val="standardContextual"/>
              </w:rPr>
              <w:t xml:space="preserve"> </w:t>
            </w:r>
            <w:r w:rsidR="00856379">
              <w:rPr>
                <w:rFonts w:ascii="Tahoma" w:eastAsia="Times New Roman" w:hAnsi="Tahoma" w:cs="Tahoma"/>
                <w:kern w:val="2"/>
                <w:sz w:val="20"/>
                <w:szCs w:val="20"/>
                <w:lang w:val="fr-BE" w:eastAsia="nl-NL"/>
                <w14:ligatures w14:val="standardContextual"/>
              </w:rPr>
              <w:t>(</w:t>
            </w:r>
            <w:r w:rsidR="00856379" w:rsidRPr="00186219">
              <w:rPr>
                <w:rFonts w:ascii="Tahoma" w:hAnsi="Tahoma" w:cs="Tahoma"/>
                <w:color w:val="333333"/>
                <w:sz w:val="20"/>
                <w:szCs w:val="20"/>
                <w:lang w:val="fr-BE"/>
              </w:rPr>
              <w:t xml:space="preserve">Ce fut le cas, en particulier, à la suite des guerres mondiales </w:t>
            </w:r>
            <w:r w:rsidR="00856379" w:rsidRPr="00856379">
              <w:rPr>
                <w:rFonts w:ascii="Tahoma" w:hAnsi="Tahoma" w:cs="Tahoma"/>
                <w:b/>
                <w:bCs/>
                <w:color w:val="333333"/>
                <w:sz w:val="20"/>
                <w:szCs w:val="20"/>
                <w:lang w:val="fr-BE"/>
              </w:rPr>
              <w:t>:</w:t>
            </w:r>
            <w:r w:rsidR="00856379" w:rsidRPr="00186219">
              <w:rPr>
                <w:rFonts w:ascii="Tahoma" w:hAnsi="Tahoma" w:cs="Tahoma"/>
                <w:color w:val="333333"/>
                <w:sz w:val="20"/>
                <w:szCs w:val="20"/>
                <w:lang w:val="fr-BE"/>
              </w:rPr>
              <w:t xml:space="preserve"> pour le jazz après la Première Guerre mondiale</w:t>
            </w:r>
            <w:r w:rsidR="00856379">
              <w:rPr>
                <w:rFonts w:ascii="Tahoma" w:hAnsi="Tahoma" w:cs="Tahoma"/>
                <w:color w:val="333333"/>
                <w:sz w:val="20"/>
                <w:szCs w:val="20"/>
                <w:lang w:val="fr-BE"/>
              </w:rPr>
              <w:t>)</w:t>
            </w:r>
          </w:p>
        </w:tc>
      </w:tr>
      <w:tr w:rsidR="00B11249" w:rsidRPr="00513AFB" w14:paraId="486F8E7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EEBE74" w14:textId="77777777" w:rsidR="00B11249" w:rsidRPr="00513AFB"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13AFB">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50D407B" w14:textId="3BBA6A22" w:rsidR="00B11249" w:rsidRPr="00856379"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r w:rsidRPr="00856379">
              <w:rPr>
                <w:rFonts w:ascii="Tahoma" w:eastAsia="Times New Roman" w:hAnsi="Tahoma" w:cs="Tahoma"/>
                <w:kern w:val="2"/>
                <w:sz w:val="20"/>
                <w:szCs w:val="20"/>
                <w:lang w:val="nl-BE" w:eastAsia="nl-NL"/>
                <w14:ligatures w14:val="standardContextual"/>
              </w:rPr>
              <w:t>:</w:t>
            </w:r>
            <w:r w:rsidR="00856379" w:rsidRPr="00856379">
              <w:rPr>
                <w:rFonts w:ascii="Tahoma" w:eastAsia="Times New Roman" w:hAnsi="Tahoma" w:cs="Tahoma"/>
                <w:kern w:val="2"/>
                <w:sz w:val="20"/>
                <w:szCs w:val="20"/>
                <w:lang w:val="nl-BE" w:eastAsia="nl-NL"/>
                <w14:ligatures w14:val="standardContextual"/>
              </w:rPr>
              <w:t xml:space="preserve"> </w:t>
            </w:r>
            <w:r w:rsidR="00856379">
              <w:rPr>
                <w:rFonts w:ascii="Tahoma" w:eastAsia="Times New Roman" w:hAnsi="Tahoma" w:cs="Tahoma"/>
                <w:kern w:val="2"/>
                <w:sz w:val="20"/>
                <w:szCs w:val="20"/>
                <w:lang w:val="nl-BE" w:eastAsia="nl-NL"/>
                <w14:ligatures w14:val="standardContextual"/>
              </w:rPr>
              <w:t>(</w:t>
            </w:r>
            <w:r w:rsidR="00856379" w:rsidRPr="00186219">
              <w:rPr>
                <w:rFonts w:ascii="Tahoma" w:hAnsi="Tahoma" w:cs="Tahoma"/>
                <w:color w:val="333333"/>
                <w:sz w:val="20"/>
                <w:szCs w:val="20"/>
              </w:rPr>
              <w:t xml:space="preserve">Dat was vooral het geval </w:t>
            </w:r>
            <w:r w:rsidR="00856379">
              <w:rPr>
                <w:rFonts w:ascii="Tahoma" w:hAnsi="Tahoma" w:cs="Tahoma"/>
                <w:color w:val="333333"/>
                <w:sz w:val="20"/>
                <w:szCs w:val="20"/>
              </w:rPr>
              <w:t>na</w:t>
            </w:r>
            <w:r w:rsidR="00856379" w:rsidRPr="00186219">
              <w:rPr>
                <w:rFonts w:ascii="Tahoma" w:hAnsi="Tahoma" w:cs="Tahoma"/>
                <w:color w:val="333333"/>
                <w:sz w:val="20"/>
                <w:szCs w:val="20"/>
              </w:rPr>
              <w:t xml:space="preserve"> de Wereldoorlogen</w:t>
            </w:r>
            <w:r w:rsidR="00856379" w:rsidRPr="00856379">
              <w:rPr>
                <w:rFonts w:ascii="Tahoma" w:hAnsi="Tahoma" w:cs="Tahoma"/>
                <w:b/>
                <w:bCs/>
                <w:color w:val="333333"/>
                <w:sz w:val="20"/>
                <w:szCs w:val="20"/>
              </w:rPr>
              <w:t>:</w:t>
            </w:r>
            <w:r w:rsidR="00856379" w:rsidRPr="00186219">
              <w:rPr>
                <w:rFonts w:ascii="Tahoma" w:hAnsi="Tahoma" w:cs="Tahoma"/>
                <w:color w:val="333333"/>
                <w:sz w:val="20"/>
                <w:szCs w:val="20"/>
              </w:rPr>
              <w:t xml:space="preserve"> voor jazz na de Eerste Wereldoorlog</w:t>
            </w:r>
            <w:r w:rsidR="00856379">
              <w:rPr>
                <w:rFonts w:ascii="Tahoma" w:hAnsi="Tahoma" w:cs="Tahoma"/>
                <w:color w:val="333333"/>
                <w:sz w:val="20"/>
                <w:szCs w:val="20"/>
              </w:rPr>
              <w:t>)</w:t>
            </w:r>
          </w:p>
        </w:tc>
      </w:tr>
      <w:tr w:rsidR="00B11249" w:rsidRPr="00513AFB" w14:paraId="0EA9898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AB86422" w14:textId="77777777" w:rsidR="00B11249" w:rsidRPr="00513AFB"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13AFB">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EE65973" w14:textId="77777777" w:rsidR="00B11249" w:rsidRPr="00513AFB"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13AFB">
              <w:rPr>
                <w:rFonts w:ascii="Tahoma" w:eastAsia="Times New Roman" w:hAnsi="Tahoma" w:cs="Tahoma"/>
                <w:kern w:val="2"/>
                <w:sz w:val="20"/>
                <w:szCs w:val="20"/>
                <w:lang w:eastAsia="nl-NL"/>
                <w14:ligatures w14:val="standardContextual"/>
              </w:rPr>
              <w:t xml:space="preserve">Vlaanderen.be: ‘Een dubbele punt gebruiken we vóór een opsomming, een citaat, een verklaring, aankondiging, omschrijving, toelichting, conclusie of gedachte.’ </w:t>
            </w:r>
          </w:p>
          <w:p w14:paraId="3602563D" w14:textId="77777777" w:rsidR="00B11249" w:rsidRPr="00513AFB"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p>
          <w:p w14:paraId="12B32440" w14:textId="77777777" w:rsidR="00B11249" w:rsidRPr="00513AFB"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13AFB">
              <w:rPr>
                <w:rFonts w:ascii="Tahoma" w:eastAsia="Times New Roman" w:hAnsi="Tahoma" w:cs="Tahoma"/>
                <w:kern w:val="2"/>
                <w:sz w:val="20"/>
                <w:szCs w:val="20"/>
                <w:lang w:eastAsia="nl-NL"/>
                <w14:ligatures w14:val="standardContextual"/>
              </w:rPr>
              <w:t>Hier gaat het om een toelichting, want er wordt meer uitleg gegeven over de soorten muziek waarbij dat het geval was.</w:t>
            </w:r>
          </w:p>
          <w:p w14:paraId="7D8266AA" w14:textId="77777777" w:rsidR="00B11249" w:rsidRPr="00513AFB"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B11249" w:rsidRPr="00513AFB" w14:paraId="6EB9A7A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90E1753" w14:textId="77777777" w:rsidR="00B11249" w:rsidRPr="00513AFB"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513AFB">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A19ABA" w14:textId="07410CA0" w:rsidR="00B11249" w:rsidRPr="00513AFB" w:rsidRDefault="00000000" w:rsidP="00B1124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61" w:history="1">
              <w:r w:rsidR="00417493" w:rsidRPr="003E3190">
                <w:rPr>
                  <w:rStyle w:val="Hyperlink"/>
                  <w:rFonts w:ascii="Tahoma" w:eastAsiaTheme="minorHAnsi" w:hAnsi="Tahoma" w:cs="Tahoma"/>
                  <w:kern w:val="2"/>
                  <w:sz w:val="20"/>
                  <w:szCs w:val="20"/>
                  <w14:ligatures w14:val="standardContextual"/>
                </w:rPr>
                <w:t>https://www.vlaanderen.be</w:t>
              </w:r>
            </w:hyperlink>
            <w:r w:rsidR="00B11249" w:rsidRPr="00513AFB">
              <w:rPr>
                <w:rFonts w:ascii="Tahoma" w:eastAsiaTheme="minorHAnsi" w:hAnsi="Tahoma" w:cs="Tahoma"/>
                <w:kern w:val="2"/>
                <w:sz w:val="20"/>
                <w:szCs w:val="20"/>
                <w14:ligatures w14:val="standardContextual"/>
              </w:rPr>
              <w:t xml:space="preserve"> </w:t>
            </w:r>
          </w:p>
        </w:tc>
      </w:tr>
    </w:tbl>
    <w:p w14:paraId="6361F348" w14:textId="77777777" w:rsidR="00B11249" w:rsidRPr="00B11249" w:rsidRDefault="00B11249" w:rsidP="00B11249">
      <w:pPr>
        <w:widowControl/>
        <w:autoSpaceDE/>
        <w:autoSpaceDN/>
        <w:spacing w:after="160" w:line="259" w:lineRule="auto"/>
        <w:rPr>
          <w:rFonts w:asciiTheme="minorHAnsi" w:eastAsiaTheme="minorHAnsi" w:hAnsiTheme="minorHAnsi" w:cstheme="minorBidi"/>
          <w:kern w:val="2"/>
          <w:lang w:val="nl-BE"/>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30"/>
      </w:tblGrid>
      <w:tr w:rsidR="00B11249" w:rsidRPr="0094202F" w14:paraId="3F85AFE4" w14:textId="77777777" w:rsidTr="00376997">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C5AF284" w14:textId="77777777" w:rsidR="00B11249" w:rsidRPr="0094202F"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94202F">
              <w:rPr>
                <w:rFonts w:ascii="Tahoma" w:eastAsia="Times New Roman" w:hAnsi="Tahoma" w:cs="Tahoma"/>
                <w:kern w:val="2"/>
                <w:sz w:val="20"/>
                <w:szCs w:val="20"/>
                <w:lang w:eastAsia="nl-NL"/>
                <w14:ligatures w14:val="standardContextual"/>
              </w:rPr>
              <w:t>Identificatie vertaalproblematiek </w:t>
            </w:r>
          </w:p>
        </w:tc>
        <w:tc>
          <w:tcPr>
            <w:tcW w:w="593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8166DF8" w14:textId="77777777" w:rsidR="00B11249" w:rsidRPr="0094202F"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94202F">
              <w:rPr>
                <w:rFonts w:ascii="Tahoma" w:eastAsia="Times New Roman" w:hAnsi="Tahoma" w:cs="Tahoma"/>
                <w:kern w:val="2"/>
                <w:sz w:val="20"/>
                <w:szCs w:val="20"/>
                <w:lang w:eastAsia="nl-NL"/>
                <w14:ligatures w14:val="standardContextual"/>
              </w:rPr>
              <w:t>Spellingsprobleem</w:t>
            </w:r>
          </w:p>
        </w:tc>
      </w:tr>
      <w:tr w:rsidR="00B11249" w:rsidRPr="0094202F" w14:paraId="45CC4791" w14:textId="77777777" w:rsidTr="00376997">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6B98DC8" w14:textId="77777777" w:rsidR="00B11249" w:rsidRPr="0094202F"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94202F">
              <w:rPr>
                <w:rFonts w:ascii="Tahoma" w:eastAsia="Times New Roman" w:hAnsi="Tahoma" w:cs="Tahoma"/>
                <w:kern w:val="2"/>
                <w:sz w:val="20"/>
                <w:szCs w:val="20"/>
                <w:lang w:eastAsia="nl-NL"/>
                <w14:ligatures w14:val="standardContextual"/>
              </w:rPr>
              <w:t>Brontekst </w:t>
            </w:r>
          </w:p>
        </w:tc>
        <w:tc>
          <w:tcPr>
            <w:tcW w:w="593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780DDDE" w14:textId="77777777" w:rsidR="00B11249" w:rsidRPr="0094202F"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94202F">
              <w:rPr>
                <w:rFonts w:ascii="Tahoma" w:eastAsia="Times New Roman" w:hAnsi="Tahoma" w:cs="Tahoma"/>
                <w:kern w:val="2"/>
                <w:sz w:val="20"/>
                <w:szCs w:val="20"/>
                <w:lang w:val="nl-BE" w:eastAsia="nl-NL"/>
                <w14:ligatures w14:val="standardContextual"/>
              </w:rPr>
              <w:t>guerres</w:t>
            </w:r>
            <w:proofErr w:type="spellEnd"/>
            <w:r w:rsidRPr="0094202F">
              <w:rPr>
                <w:rFonts w:ascii="Tahoma" w:eastAsia="Times New Roman" w:hAnsi="Tahoma" w:cs="Tahoma"/>
                <w:kern w:val="2"/>
                <w:sz w:val="20"/>
                <w:szCs w:val="20"/>
                <w:lang w:val="nl-BE" w:eastAsia="nl-NL"/>
                <w14:ligatures w14:val="standardContextual"/>
              </w:rPr>
              <w:t xml:space="preserve"> </w:t>
            </w:r>
            <w:proofErr w:type="spellStart"/>
            <w:r w:rsidRPr="0094202F">
              <w:rPr>
                <w:rFonts w:ascii="Tahoma" w:eastAsia="Times New Roman" w:hAnsi="Tahoma" w:cs="Tahoma"/>
                <w:kern w:val="2"/>
                <w:sz w:val="20"/>
                <w:szCs w:val="20"/>
                <w:lang w:val="nl-BE" w:eastAsia="nl-NL"/>
                <w14:ligatures w14:val="standardContextual"/>
              </w:rPr>
              <w:t>mondiales</w:t>
            </w:r>
            <w:proofErr w:type="spellEnd"/>
          </w:p>
        </w:tc>
      </w:tr>
      <w:tr w:rsidR="00B11249" w:rsidRPr="0094202F" w14:paraId="0F0E72AB" w14:textId="77777777" w:rsidTr="00376997">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8E26F2D" w14:textId="77777777" w:rsidR="00B11249" w:rsidRPr="0094202F"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94202F">
              <w:rPr>
                <w:rFonts w:ascii="Tahoma" w:eastAsia="Times New Roman" w:hAnsi="Tahoma" w:cs="Tahoma"/>
                <w:kern w:val="2"/>
                <w:sz w:val="20"/>
                <w:szCs w:val="20"/>
                <w:lang w:eastAsia="nl-NL"/>
                <w14:ligatures w14:val="standardContextual"/>
              </w:rPr>
              <w:t>Doeltekst </w:t>
            </w:r>
          </w:p>
        </w:tc>
        <w:tc>
          <w:tcPr>
            <w:tcW w:w="593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1CFE199" w14:textId="77777777" w:rsidR="00B11249" w:rsidRPr="0094202F" w:rsidRDefault="00B11249" w:rsidP="00B11249">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94202F">
              <w:rPr>
                <w:rFonts w:ascii="Tahoma" w:eastAsia="Times New Roman" w:hAnsi="Tahoma" w:cs="Tahoma"/>
                <w:kern w:val="2"/>
                <w:sz w:val="20"/>
                <w:szCs w:val="20"/>
                <w:lang w:val="fr-BE" w:eastAsia="nl-NL"/>
                <w14:ligatures w14:val="standardContextual"/>
              </w:rPr>
              <w:t>Wereldoorlogen</w:t>
            </w:r>
            <w:proofErr w:type="spellEnd"/>
          </w:p>
        </w:tc>
      </w:tr>
      <w:tr w:rsidR="00B11249" w:rsidRPr="0094202F" w14:paraId="38E4E68F" w14:textId="77777777" w:rsidTr="00376997">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851B38F" w14:textId="77777777" w:rsidR="00B11249" w:rsidRPr="0094202F"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94202F">
              <w:rPr>
                <w:rFonts w:ascii="Tahoma" w:eastAsia="Times New Roman" w:hAnsi="Tahoma" w:cs="Tahoma"/>
                <w:kern w:val="2"/>
                <w:sz w:val="20"/>
                <w:szCs w:val="20"/>
                <w:lang w:eastAsia="nl-NL"/>
                <w14:ligatures w14:val="standardContextual"/>
              </w:rPr>
              <w:t>Verantwoording/motivatie </w:t>
            </w:r>
          </w:p>
        </w:tc>
        <w:tc>
          <w:tcPr>
            <w:tcW w:w="593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1623996" w14:textId="77777777" w:rsidR="00B11249" w:rsidRPr="0094202F"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r w:rsidRPr="0094202F">
              <w:rPr>
                <w:rFonts w:ascii="Tahoma" w:eastAsia="Times New Roman" w:hAnsi="Tahoma" w:cs="Tahoma"/>
                <w:kern w:val="2"/>
                <w:sz w:val="20"/>
                <w:szCs w:val="20"/>
                <w:lang w:val="nl-BE" w:eastAsia="nl-NL"/>
                <w14:ligatures w14:val="standardContextual"/>
              </w:rPr>
              <w:t xml:space="preserve">Vlaanderen.be: ‘Schrijf namen van historische gebeurtenissen met hoofdletters, voor zover ze als uniek in de geschiedenis worden beschouwd.’ </w:t>
            </w:r>
          </w:p>
          <w:p w14:paraId="2047F1A8" w14:textId="77777777" w:rsidR="00B11249" w:rsidRPr="0094202F"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p>
          <w:p w14:paraId="030E7C6C" w14:textId="77777777" w:rsidR="00B11249" w:rsidRPr="0094202F"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r w:rsidRPr="0094202F">
              <w:rPr>
                <w:rFonts w:ascii="Tahoma" w:eastAsia="Times New Roman" w:hAnsi="Tahoma" w:cs="Tahoma"/>
                <w:kern w:val="2"/>
                <w:sz w:val="20"/>
                <w:szCs w:val="20"/>
                <w:lang w:val="nl-BE" w:eastAsia="nl-NL"/>
                <w14:ligatures w14:val="standardContextual"/>
              </w:rPr>
              <w:t>Aangezien samenstellingen met de namen van historische gebeurtenissen ook met hoofdletter worden geschreven, wordt het meervoud ook met hoofdletter geschreven. Het meervoud verwijst namelijk naar die twee specifieke historische gebeurtenissen. Als er met ‘wereldoorlogen’ niet verwezen zou worden naar de Eerste en de Tweede Wereldoorlog, maar naar ‘oorlogen in</w:t>
            </w:r>
            <w:r w:rsidRPr="0094202F">
              <w:rPr>
                <w:rFonts w:ascii="Tahoma" w:eastAsiaTheme="minorHAnsi" w:hAnsi="Tahoma" w:cs="Tahoma"/>
                <w:b/>
                <w:bCs/>
                <w:color w:val="333332"/>
                <w:kern w:val="2"/>
                <w:sz w:val="20"/>
                <w:szCs w:val="20"/>
                <w:bdr w:val="none" w:sz="0" w:space="0" w:color="auto" w:frame="1"/>
                <w:shd w:val="clear" w:color="auto" w:fill="FFFFFF"/>
                <w:lang w:val="nl-BE"/>
                <w14:ligatures w14:val="standardContextual"/>
              </w:rPr>
              <w:t xml:space="preserve"> </w:t>
            </w:r>
            <w:r w:rsidRPr="0094202F">
              <w:rPr>
                <w:rFonts w:ascii="Tahoma" w:eastAsia="Times New Roman" w:hAnsi="Tahoma" w:cs="Tahoma"/>
                <w:kern w:val="2"/>
                <w:sz w:val="20"/>
                <w:szCs w:val="20"/>
                <w:lang w:val="nl-BE" w:eastAsia="nl-NL"/>
                <w14:ligatures w14:val="standardContextual"/>
              </w:rPr>
              <w:t>het algemeen’, dan zou</w:t>
            </w:r>
            <w:r w:rsidRPr="0094202F">
              <w:rPr>
                <w:rFonts w:ascii="Tahoma" w:eastAsiaTheme="minorHAnsi" w:hAnsi="Tahoma" w:cs="Tahoma"/>
                <w:b/>
                <w:bCs/>
                <w:color w:val="333332"/>
                <w:kern w:val="2"/>
                <w:sz w:val="20"/>
                <w:szCs w:val="20"/>
                <w:bdr w:val="none" w:sz="0" w:space="0" w:color="auto" w:frame="1"/>
                <w:shd w:val="clear" w:color="auto" w:fill="FFFFFF"/>
                <w:lang w:val="nl-BE"/>
                <w14:ligatures w14:val="standardContextual"/>
              </w:rPr>
              <w:t xml:space="preserve"> </w:t>
            </w:r>
            <w:r w:rsidRPr="0094202F">
              <w:rPr>
                <w:rFonts w:ascii="Tahoma" w:eastAsia="Times New Roman" w:hAnsi="Tahoma" w:cs="Tahoma"/>
                <w:kern w:val="2"/>
                <w:sz w:val="20"/>
                <w:szCs w:val="20"/>
                <w:lang w:val="nl-BE" w:eastAsia="nl-NL"/>
                <w14:ligatures w14:val="standardContextual"/>
              </w:rPr>
              <w:t>‘wereldoorlogen’ niet met hoofdletter geschreven moeten worden.</w:t>
            </w:r>
          </w:p>
          <w:p w14:paraId="226E22AC" w14:textId="77777777" w:rsidR="0094202F" w:rsidRPr="0094202F" w:rsidRDefault="0094202F" w:rsidP="00B11249">
            <w:pPr>
              <w:widowControl/>
              <w:autoSpaceDE/>
              <w:autoSpaceDN/>
              <w:textAlignment w:val="baseline"/>
              <w:rPr>
                <w:rFonts w:ascii="Tahoma" w:eastAsia="Times New Roman" w:hAnsi="Tahoma" w:cs="Tahoma"/>
                <w:kern w:val="2"/>
                <w:sz w:val="20"/>
                <w:szCs w:val="20"/>
                <w:lang w:val="nl-BE" w:eastAsia="nl-NL"/>
                <w14:ligatures w14:val="standardContextual"/>
              </w:rPr>
            </w:pPr>
          </w:p>
          <w:p w14:paraId="157B5E7F" w14:textId="4ACC7C49" w:rsidR="00B11249" w:rsidRPr="0094202F" w:rsidRDefault="00B11249" w:rsidP="00376997">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94202F">
              <w:rPr>
                <w:rFonts w:ascii="Tahoma" w:eastAsiaTheme="minorHAnsi" w:hAnsi="Tahoma" w:cs="Tahoma"/>
                <w:kern w:val="2"/>
                <w:sz w:val="20"/>
                <w:szCs w:val="20"/>
                <w:lang w:val="nl-BE"/>
                <w14:ligatures w14:val="standardContextual"/>
              </w:rPr>
              <w:t>Nieuwsblad.be en vrt.be zijn twee betrouwbare bronnen die ‘Wereldoorlogen’ ook met hoofdletter schrijven.</w:t>
            </w:r>
          </w:p>
        </w:tc>
      </w:tr>
      <w:tr w:rsidR="00B11249" w:rsidRPr="0094202F" w14:paraId="198E313B" w14:textId="77777777" w:rsidTr="00376997">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06DCD2C" w14:textId="77777777" w:rsidR="00B11249" w:rsidRPr="0094202F"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94202F">
              <w:rPr>
                <w:rFonts w:ascii="Tahoma" w:eastAsia="Times New Roman" w:hAnsi="Tahoma" w:cs="Tahoma"/>
                <w:kern w:val="2"/>
                <w:sz w:val="20"/>
                <w:szCs w:val="20"/>
                <w:lang w:eastAsia="nl-NL"/>
                <w14:ligatures w14:val="standardContextual"/>
              </w:rPr>
              <w:t>Bronnen </w:t>
            </w:r>
          </w:p>
        </w:tc>
        <w:tc>
          <w:tcPr>
            <w:tcW w:w="593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64E6ED" w14:textId="18F688AC" w:rsidR="00B11249" w:rsidRPr="0094202F" w:rsidRDefault="00000000" w:rsidP="00B1124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62" w:history="1">
              <w:r w:rsidR="00417493" w:rsidRPr="003E3190">
                <w:rPr>
                  <w:rStyle w:val="Hyperlink"/>
                  <w:rFonts w:ascii="Tahoma" w:eastAsiaTheme="minorHAnsi" w:hAnsi="Tahoma" w:cs="Tahoma"/>
                  <w:kern w:val="2"/>
                  <w:sz w:val="20"/>
                  <w:szCs w:val="20"/>
                  <w:lang w:val="nl-BE"/>
                  <w14:ligatures w14:val="standardContextual"/>
                </w:rPr>
                <w:t>https://www.nieuwsblad.be</w:t>
              </w:r>
            </w:hyperlink>
          </w:p>
          <w:p w14:paraId="6CFBF90C" w14:textId="7A739929" w:rsidR="00B11249" w:rsidRPr="0094202F" w:rsidRDefault="00000000" w:rsidP="00B11249">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663" w:history="1">
              <w:r w:rsidR="00417493" w:rsidRPr="003E3190">
                <w:rPr>
                  <w:rStyle w:val="Hyperlink"/>
                  <w:rFonts w:ascii="Tahoma" w:eastAsiaTheme="minorHAnsi" w:hAnsi="Tahoma" w:cs="Tahoma"/>
                  <w:kern w:val="2"/>
                  <w:sz w:val="20"/>
                  <w:szCs w:val="20"/>
                  <w:lang w:val="nl-BE"/>
                  <w14:ligatures w14:val="standardContextual"/>
                </w:rPr>
                <w:t>https://www.vrt.be</w:t>
              </w:r>
            </w:hyperlink>
            <w:r w:rsidR="00B11249" w:rsidRPr="0094202F">
              <w:rPr>
                <w:rFonts w:ascii="Tahoma" w:eastAsiaTheme="minorHAnsi" w:hAnsi="Tahoma" w:cs="Tahoma"/>
                <w:kern w:val="2"/>
                <w:sz w:val="20"/>
                <w:szCs w:val="20"/>
                <w:lang w:val="nl-BE"/>
                <w14:ligatures w14:val="standardContextual"/>
              </w:rPr>
              <w:t xml:space="preserve"> </w:t>
            </w:r>
          </w:p>
        </w:tc>
      </w:tr>
    </w:tbl>
    <w:p w14:paraId="7F035F40" w14:textId="77777777" w:rsidR="00B11249" w:rsidRPr="00B11249" w:rsidRDefault="00B11249" w:rsidP="00B11249">
      <w:pPr>
        <w:widowControl/>
        <w:autoSpaceDE/>
        <w:autoSpaceDN/>
        <w:spacing w:after="160" w:line="259" w:lineRule="auto"/>
        <w:rPr>
          <w:rFonts w:asciiTheme="minorHAnsi" w:eastAsiaTheme="minorHAnsi" w:hAnsiTheme="minorHAnsi" w:cstheme="minorBidi"/>
          <w:kern w:val="2"/>
          <w:lang w:val="nl-BE"/>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B11249" w:rsidRPr="00194204" w14:paraId="122DAF0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6A0AA5" w14:textId="77777777" w:rsidR="00B11249" w:rsidRPr="00194204"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194204">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2272119" w14:textId="77777777" w:rsidR="00B11249" w:rsidRPr="00194204"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194204">
              <w:rPr>
                <w:rFonts w:ascii="Tahoma" w:eastAsia="Times New Roman" w:hAnsi="Tahoma" w:cs="Tahoma"/>
                <w:kern w:val="2"/>
                <w:sz w:val="20"/>
                <w:szCs w:val="20"/>
                <w:lang w:eastAsia="nl-NL"/>
                <w14:ligatures w14:val="standardContextual"/>
              </w:rPr>
              <w:t xml:space="preserve">Spellingsprobleem </w:t>
            </w:r>
          </w:p>
        </w:tc>
      </w:tr>
      <w:tr w:rsidR="00B11249" w:rsidRPr="00194204" w14:paraId="40927D2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DA04514" w14:textId="77777777" w:rsidR="00B11249" w:rsidRPr="00194204"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194204">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887108C" w14:textId="77777777" w:rsidR="00B11249" w:rsidRPr="00194204"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r w:rsidRPr="00194204">
              <w:rPr>
                <w:rFonts w:ascii="Tahoma" w:eastAsia="Times New Roman" w:hAnsi="Tahoma" w:cs="Tahoma"/>
                <w:kern w:val="2"/>
                <w:sz w:val="20"/>
                <w:szCs w:val="20"/>
                <w:lang w:val="nl-BE" w:eastAsia="nl-NL"/>
                <w14:ligatures w14:val="standardContextual"/>
              </w:rPr>
              <w:t xml:space="preserve">Première </w:t>
            </w:r>
            <w:proofErr w:type="spellStart"/>
            <w:r w:rsidRPr="00194204">
              <w:rPr>
                <w:rFonts w:ascii="Tahoma" w:eastAsia="Times New Roman" w:hAnsi="Tahoma" w:cs="Tahoma"/>
                <w:kern w:val="2"/>
                <w:sz w:val="20"/>
                <w:szCs w:val="20"/>
                <w:lang w:val="nl-BE" w:eastAsia="nl-NL"/>
                <w14:ligatures w14:val="standardContextual"/>
              </w:rPr>
              <w:t>Guerre</w:t>
            </w:r>
            <w:proofErr w:type="spellEnd"/>
            <w:r w:rsidRPr="00194204">
              <w:rPr>
                <w:rFonts w:ascii="Tahoma" w:eastAsia="Times New Roman" w:hAnsi="Tahoma" w:cs="Tahoma"/>
                <w:kern w:val="2"/>
                <w:sz w:val="20"/>
                <w:szCs w:val="20"/>
                <w:lang w:val="nl-BE" w:eastAsia="nl-NL"/>
                <w14:ligatures w14:val="standardContextual"/>
              </w:rPr>
              <w:t xml:space="preserve"> mondiale</w:t>
            </w:r>
          </w:p>
        </w:tc>
      </w:tr>
      <w:tr w:rsidR="00B11249" w:rsidRPr="00194204" w14:paraId="7FD9E00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ED77CFC" w14:textId="77777777" w:rsidR="00B11249" w:rsidRPr="00194204"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194204">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E29E26" w14:textId="77777777" w:rsidR="00B11249" w:rsidRPr="00194204" w:rsidRDefault="00B11249" w:rsidP="00B11249">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194204">
              <w:rPr>
                <w:rFonts w:ascii="Tahoma" w:eastAsia="Times New Roman" w:hAnsi="Tahoma" w:cs="Tahoma"/>
                <w:kern w:val="2"/>
                <w:sz w:val="20"/>
                <w:szCs w:val="20"/>
                <w:lang w:val="fr-BE" w:eastAsia="nl-NL"/>
                <w14:ligatures w14:val="standardContextual"/>
              </w:rPr>
              <w:t>Eerste</w:t>
            </w:r>
            <w:proofErr w:type="spellEnd"/>
            <w:r w:rsidRPr="00194204">
              <w:rPr>
                <w:rFonts w:ascii="Tahoma" w:eastAsia="Times New Roman" w:hAnsi="Tahoma" w:cs="Tahoma"/>
                <w:kern w:val="2"/>
                <w:sz w:val="20"/>
                <w:szCs w:val="20"/>
                <w:lang w:val="fr-BE" w:eastAsia="nl-NL"/>
                <w14:ligatures w14:val="standardContextual"/>
              </w:rPr>
              <w:t xml:space="preserve"> </w:t>
            </w:r>
            <w:proofErr w:type="spellStart"/>
            <w:r w:rsidRPr="00194204">
              <w:rPr>
                <w:rFonts w:ascii="Tahoma" w:eastAsia="Times New Roman" w:hAnsi="Tahoma" w:cs="Tahoma"/>
                <w:kern w:val="2"/>
                <w:sz w:val="20"/>
                <w:szCs w:val="20"/>
                <w:lang w:val="fr-BE" w:eastAsia="nl-NL"/>
                <w14:ligatures w14:val="standardContextual"/>
              </w:rPr>
              <w:t>Wereldoorlog</w:t>
            </w:r>
            <w:proofErr w:type="spellEnd"/>
          </w:p>
        </w:tc>
      </w:tr>
      <w:tr w:rsidR="00B11249" w:rsidRPr="00194204" w14:paraId="5876130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4749701" w14:textId="77777777" w:rsidR="00B11249" w:rsidRPr="00194204"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194204">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7D1E431" w14:textId="77777777" w:rsidR="00B11249" w:rsidRPr="00194204"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194204">
              <w:rPr>
                <w:rFonts w:ascii="Tahoma" w:eastAsia="Times New Roman" w:hAnsi="Tahoma" w:cs="Tahoma"/>
                <w:kern w:val="2"/>
                <w:sz w:val="20"/>
                <w:szCs w:val="20"/>
                <w:lang w:eastAsia="nl-NL"/>
                <w14:ligatures w14:val="standardContextual"/>
              </w:rPr>
              <w:t xml:space="preserve">‘Eerste Wereldoorlog’ heeft 3.500.000 hits, terwijl ‘WO1’ er 1.670.000 heeft. </w:t>
            </w:r>
          </w:p>
          <w:p w14:paraId="7A2C1C0A" w14:textId="77777777" w:rsidR="00B11249" w:rsidRPr="00194204"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p>
          <w:p w14:paraId="272BDAD0" w14:textId="316A4AD1" w:rsidR="00B11249" w:rsidRPr="00194204" w:rsidRDefault="00B11249" w:rsidP="00B05DF0">
            <w:pPr>
              <w:widowControl/>
              <w:autoSpaceDE/>
              <w:autoSpaceDN/>
              <w:textAlignment w:val="baseline"/>
              <w:rPr>
                <w:rFonts w:ascii="Tahoma" w:eastAsia="Times New Roman" w:hAnsi="Tahoma" w:cs="Tahoma"/>
                <w:kern w:val="2"/>
                <w:sz w:val="20"/>
                <w:szCs w:val="20"/>
                <w:lang w:eastAsia="nl-NL"/>
                <w14:ligatures w14:val="standardContextual"/>
              </w:rPr>
            </w:pPr>
            <w:r w:rsidRPr="00194204">
              <w:rPr>
                <w:rFonts w:ascii="Tahoma" w:eastAsia="Times New Roman" w:hAnsi="Tahoma" w:cs="Tahoma"/>
                <w:kern w:val="2"/>
                <w:sz w:val="20"/>
                <w:szCs w:val="20"/>
                <w:lang w:eastAsia="nl-NL"/>
                <w14:ligatures w14:val="standardContextual"/>
              </w:rPr>
              <w:t>Bovendien gebruiken betrouwbare nieuwsbronnen de voluit geschreven term vaak, zoals standaard.be en nieuwsblad.be.</w:t>
            </w:r>
          </w:p>
        </w:tc>
      </w:tr>
      <w:tr w:rsidR="00B11249" w:rsidRPr="00194204" w14:paraId="38C5019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4C61AD0" w14:textId="77777777" w:rsidR="00B11249" w:rsidRPr="00194204"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194204">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EFF7AC5" w14:textId="721A0B82" w:rsidR="00B11249" w:rsidRPr="00194204" w:rsidRDefault="00000000" w:rsidP="00B11249">
            <w:pPr>
              <w:widowControl/>
              <w:numPr>
                <w:ilvl w:val="0"/>
                <w:numId w:val="21"/>
              </w:numPr>
              <w:autoSpaceDE/>
              <w:autoSpaceDN/>
              <w:spacing w:after="160" w:line="259" w:lineRule="auto"/>
              <w:contextualSpacing/>
              <w:rPr>
                <w:rFonts w:ascii="Tahoma" w:eastAsiaTheme="minorHAnsi" w:hAnsi="Tahoma" w:cs="Tahoma"/>
                <w:color w:val="0563C1" w:themeColor="hyperlink"/>
                <w:kern w:val="2"/>
                <w:sz w:val="20"/>
                <w:szCs w:val="20"/>
                <w:u w:val="single"/>
                <w:lang w:val="nl-BE"/>
                <w14:ligatures w14:val="standardContextual"/>
              </w:rPr>
            </w:pPr>
            <w:hyperlink r:id="rId664" w:history="1">
              <w:r w:rsidR="00417493" w:rsidRPr="003E3190">
                <w:rPr>
                  <w:rStyle w:val="Hyperlink"/>
                  <w:rFonts w:ascii="Tahoma" w:eastAsiaTheme="minorHAnsi" w:hAnsi="Tahoma" w:cs="Tahoma"/>
                  <w:kern w:val="2"/>
                  <w:sz w:val="20"/>
                  <w:szCs w:val="20"/>
                  <w:lang w:val="nl-BE"/>
                  <w14:ligatures w14:val="standardContextual"/>
                </w:rPr>
                <w:t>https://www.standaard.be</w:t>
              </w:r>
            </w:hyperlink>
          </w:p>
          <w:p w14:paraId="22C9F4E7" w14:textId="6DA096F2" w:rsidR="00B11249" w:rsidRPr="00B05DF0" w:rsidRDefault="00000000" w:rsidP="00B05DF0">
            <w:pPr>
              <w:widowControl/>
              <w:numPr>
                <w:ilvl w:val="0"/>
                <w:numId w:val="21"/>
              </w:numPr>
              <w:autoSpaceDE/>
              <w:autoSpaceDN/>
              <w:spacing w:after="160" w:line="259" w:lineRule="auto"/>
              <w:contextualSpacing/>
              <w:rPr>
                <w:rFonts w:ascii="Tahoma" w:eastAsiaTheme="minorHAnsi" w:hAnsi="Tahoma" w:cs="Tahoma"/>
                <w:color w:val="0563C1" w:themeColor="hyperlink"/>
                <w:kern w:val="2"/>
                <w:sz w:val="20"/>
                <w:szCs w:val="20"/>
                <w:u w:val="single"/>
                <w:lang w:val="nl-BE"/>
                <w14:ligatures w14:val="standardContextual"/>
              </w:rPr>
            </w:pPr>
            <w:hyperlink r:id="rId665" w:history="1">
              <w:r w:rsidR="00417493" w:rsidRPr="003E3190">
                <w:rPr>
                  <w:rStyle w:val="Hyperlink"/>
                  <w:rFonts w:ascii="Tahoma" w:eastAsiaTheme="minorHAnsi" w:hAnsi="Tahoma" w:cs="Tahoma"/>
                  <w:kern w:val="2"/>
                  <w:sz w:val="20"/>
                  <w:szCs w:val="20"/>
                  <w:lang w:val="nl-BE"/>
                  <w14:ligatures w14:val="standardContextual"/>
                </w:rPr>
                <w:t>https://www.nieuwsblad.be</w:t>
              </w:r>
            </w:hyperlink>
          </w:p>
        </w:tc>
      </w:tr>
    </w:tbl>
    <w:p w14:paraId="78DB8048" w14:textId="77777777" w:rsidR="00B11249" w:rsidRPr="00B11249" w:rsidRDefault="00B11249" w:rsidP="00B11249">
      <w:pPr>
        <w:widowControl/>
        <w:autoSpaceDE/>
        <w:autoSpaceDN/>
        <w:spacing w:after="160" w:line="259" w:lineRule="auto"/>
        <w:rPr>
          <w:rFonts w:asciiTheme="minorHAnsi" w:eastAsiaTheme="minorHAnsi" w:hAnsiTheme="minorHAnsi" w:cstheme="minorBidi"/>
          <w:kern w:val="2"/>
          <w:lang w:val="nl-BE"/>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B11249" w:rsidRPr="00E0070D" w14:paraId="47656A4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7D5365B" w14:textId="77777777" w:rsidR="00B11249" w:rsidRPr="00E0070D"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E0070D">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92FF9F" w14:textId="77777777" w:rsidR="00B11249" w:rsidRPr="00E0070D"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E0070D">
              <w:rPr>
                <w:rFonts w:ascii="Tahoma" w:eastAsia="Times New Roman" w:hAnsi="Tahoma" w:cs="Tahoma"/>
                <w:kern w:val="2"/>
                <w:sz w:val="20"/>
                <w:szCs w:val="20"/>
                <w:lang w:eastAsia="nl-NL"/>
                <w14:ligatures w14:val="standardContextual"/>
              </w:rPr>
              <w:t>Spellingsprobleem</w:t>
            </w:r>
          </w:p>
        </w:tc>
      </w:tr>
      <w:tr w:rsidR="00B11249" w:rsidRPr="000254E4" w14:paraId="744D942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8ABE943" w14:textId="77777777" w:rsidR="00B11249" w:rsidRPr="00E0070D"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E0070D">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620684A" w14:textId="15A10C72" w:rsidR="00B11249" w:rsidRPr="00E0070D" w:rsidRDefault="00817BDC" w:rsidP="00B11249">
            <w:pPr>
              <w:widowControl/>
              <w:autoSpaceDE/>
              <w:autoSpaceDN/>
              <w:textAlignment w:val="baseline"/>
              <w:rPr>
                <w:rFonts w:ascii="Tahoma" w:eastAsia="Times New Roman" w:hAnsi="Tahoma" w:cs="Tahoma"/>
                <w:kern w:val="2"/>
                <w:sz w:val="20"/>
                <w:szCs w:val="20"/>
                <w:lang w:val="fr-BE" w:eastAsia="nl-NL"/>
                <w14:ligatures w14:val="standardContextual"/>
              </w:rPr>
            </w:pPr>
            <w:r w:rsidRPr="00E0070D">
              <w:rPr>
                <w:rFonts w:ascii="Tahoma" w:hAnsi="Tahoma" w:cs="Tahoma"/>
                <w:color w:val="333333"/>
                <w:sz w:val="20"/>
                <w:szCs w:val="20"/>
                <w:lang w:val="fr-BE"/>
              </w:rPr>
              <w:t>pour le jazz après la Première Guerre mondiale et pour le rock après la Seconde Guerre mondiale.</w:t>
            </w:r>
          </w:p>
        </w:tc>
      </w:tr>
      <w:tr w:rsidR="00B11249" w:rsidRPr="00E0070D" w14:paraId="770A3C0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39A1FD" w14:textId="77777777" w:rsidR="00B11249" w:rsidRPr="00E0070D"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E0070D">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10850A2" w14:textId="049F51F7" w:rsidR="00B11249" w:rsidRPr="00E0070D" w:rsidRDefault="00817BDC" w:rsidP="00B11249">
            <w:pPr>
              <w:widowControl/>
              <w:autoSpaceDE/>
              <w:autoSpaceDN/>
              <w:textAlignment w:val="baseline"/>
              <w:rPr>
                <w:rFonts w:ascii="Tahoma" w:eastAsia="Times New Roman" w:hAnsi="Tahoma" w:cs="Tahoma"/>
                <w:kern w:val="2"/>
                <w:sz w:val="20"/>
                <w:szCs w:val="20"/>
                <w:lang w:val="nl-BE" w:eastAsia="nl-NL"/>
                <w14:ligatures w14:val="standardContextual"/>
              </w:rPr>
            </w:pPr>
            <w:r w:rsidRPr="00E0070D">
              <w:rPr>
                <w:rFonts w:ascii="Tahoma" w:hAnsi="Tahoma" w:cs="Tahoma"/>
                <w:color w:val="333333"/>
                <w:sz w:val="20"/>
                <w:szCs w:val="20"/>
              </w:rPr>
              <w:t>voor jazz na de Eerste Wereldoorlog</w:t>
            </w:r>
            <w:r w:rsidRPr="00E0070D">
              <w:rPr>
                <w:rFonts w:ascii="Tahoma" w:hAnsi="Tahoma" w:cs="Tahoma"/>
                <w:b/>
                <w:bCs/>
                <w:color w:val="333333"/>
                <w:sz w:val="20"/>
                <w:szCs w:val="20"/>
              </w:rPr>
              <w:t>,</w:t>
            </w:r>
            <w:r w:rsidRPr="00E0070D">
              <w:rPr>
                <w:rFonts w:ascii="Tahoma" w:hAnsi="Tahoma" w:cs="Tahoma"/>
                <w:color w:val="333333"/>
                <w:sz w:val="20"/>
                <w:szCs w:val="20"/>
              </w:rPr>
              <w:t xml:space="preserve"> en voor rock na de Tweede Wereldoorlog (</w:t>
            </w:r>
            <w:r w:rsidRPr="00E0070D">
              <w:rPr>
                <w:rFonts w:ascii="Tahoma" w:hAnsi="Tahoma" w:cs="Tahoma"/>
                <w:i/>
                <w:iCs/>
                <w:color w:val="333333"/>
                <w:sz w:val="20"/>
                <w:szCs w:val="20"/>
              </w:rPr>
              <w:t>komma</w:t>
            </w:r>
            <w:r w:rsidRPr="00E0070D">
              <w:rPr>
                <w:rFonts w:ascii="Tahoma" w:hAnsi="Tahoma" w:cs="Tahoma"/>
                <w:color w:val="333333"/>
                <w:sz w:val="20"/>
                <w:szCs w:val="20"/>
              </w:rPr>
              <w:t>)</w:t>
            </w:r>
          </w:p>
        </w:tc>
      </w:tr>
      <w:tr w:rsidR="00B11249" w:rsidRPr="00E0070D" w14:paraId="58B2532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EACD471" w14:textId="77777777" w:rsidR="00B11249" w:rsidRPr="00E0070D"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E0070D">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75EEA6A" w14:textId="77777777" w:rsidR="00B11249" w:rsidRPr="00E0070D" w:rsidRDefault="00B11249" w:rsidP="00B11249">
            <w:pPr>
              <w:widowControl/>
              <w:autoSpaceDE/>
              <w:autoSpaceDN/>
              <w:spacing w:after="160" w:line="259" w:lineRule="auto"/>
              <w:rPr>
                <w:rFonts w:ascii="Tahoma" w:eastAsiaTheme="minorHAnsi" w:hAnsi="Tahoma" w:cs="Tahoma"/>
                <w:kern w:val="2"/>
                <w:sz w:val="20"/>
                <w:szCs w:val="20"/>
                <w:lang w:val="nl-BE"/>
                <w14:ligatures w14:val="standardContextual"/>
              </w:rPr>
            </w:pPr>
            <w:r w:rsidRPr="00E0070D">
              <w:rPr>
                <w:rFonts w:ascii="Tahoma" w:eastAsiaTheme="minorHAnsi" w:hAnsi="Tahoma" w:cs="Tahoma"/>
                <w:kern w:val="2"/>
                <w:sz w:val="20"/>
                <w:szCs w:val="20"/>
                <w:lang w:val="nl-BE"/>
                <w14:ligatures w14:val="standardContextual"/>
              </w:rPr>
              <w:t>Onzetaal.nl: ‘Er komt geen komma voor </w:t>
            </w:r>
            <w:r w:rsidRPr="00E0070D">
              <w:rPr>
                <w:rFonts w:ascii="Tahoma" w:eastAsiaTheme="minorHAnsi" w:hAnsi="Tahoma" w:cs="Tahoma"/>
                <w:i/>
                <w:iCs/>
                <w:kern w:val="2"/>
                <w:sz w:val="20"/>
                <w:szCs w:val="20"/>
                <w:lang w:val="nl-BE"/>
                <w14:ligatures w14:val="standardContextual"/>
              </w:rPr>
              <w:t>en</w:t>
            </w:r>
            <w:r w:rsidRPr="00E0070D">
              <w:rPr>
                <w:rFonts w:ascii="Tahoma" w:eastAsiaTheme="minorHAnsi" w:hAnsi="Tahoma" w:cs="Tahoma"/>
                <w:kern w:val="2"/>
                <w:sz w:val="20"/>
                <w:szCs w:val="20"/>
                <w:lang w:val="nl-BE"/>
                <w14:ligatures w14:val="standardContextual"/>
              </w:rPr>
              <w:t> als je bij het hardop lezen geen pauze voor dit woord inlast.’</w:t>
            </w:r>
          </w:p>
          <w:p w14:paraId="7F53A58B" w14:textId="77777777" w:rsidR="00B11249" w:rsidRPr="00E0070D" w:rsidRDefault="00B11249" w:rsidP="00B11249">
            <w:pPr>
              <w:widowControl/>
              <w:autoSpaceDE/>
              <w:autoSpaceDN/>
              <w:spacing w:after="160" w:line="259" w:lineRule="auto"/>
              <w:rPr>
                <w:rFonts w:ascii="Tahoma" w:eastAsiaTheme="minorHAnsi" w:hAnsi="Tahoma" w:cs="Tahoma"/>
                <w:kern w:val="2"/>
                <w:sz w:val="20"/>
                <w:szCs w:val="20"/>
                <w:lang w:val="nl-BE"/>
                <w14:ligatures w14:val="standardContextual"/>
              </w:rPr>
            </w:pPr>
            <w:r w:rsidRPr="00E0070D">
              <w:rPr>
                <w:rFonts w:ascii="Tahoma" w:eastAsiaTheme="minorHAnsi" w:hAnsi="Tahoma" w:cs="Tahoma"/>
                <w:kern w:val="2"/>
                <w:sz w:val="20"/>
                <w:szCs w:val="20"/>
                <w:lang w:val="nl-BE"/>
                <w14:ligatures w14:val="standardContextual"/>
              </w:rPr>
              <w:t>Hier voeg ik wel een komma toe, want er is wel een pauze hoorbaar.</w:t>
            </w:r>
          </w:p>
          <w:p w14:paraId="4702B8D0" w14:textId="77777777" w:rsidR="00B11249" w:rsidRPr="00E0070D" w:rsidRDefault="00B11249" w:rsidP="00B11249">
            <w:pPr>
              <w:widowControl/>
              <w:autoSpaceDE/>
              <w:autoSpaceDN/>
              <w:spacing w:after="160" w:line="259" w:lineRule="auto"/>
              <w:rPr>
                <w:rFonts w:ascii="Tahoma" w:eastAsiaTheme="minorHAnsi" w:hAnsi="Tahoma" w:cs="Tahoma"/>
                <w:kern w:val="2"/>
                <w:sz w:val="20"/>
                <w:szCs w:val="20"/>
                <w:lang w:val="nl-BE"/>
                <w14:ligatures w14:val="standardContextual"/>
              </w:rPr>
            </w:pPr>
            <w:r w:rsidRPr="00E0070D">
              <w:rPr>
                <w:rFonts w:ascii="Tahoma" w:eastAsiaTheme="minorHAnsi" w:hAnsi="Tahoma" w:cs="Tahoma"/>
                <w:kern w:val="2"/>
                <w:sz w:val="20"/>
                <w:szCs w:val="20"/>
                <w:lang w:val="nl-BE"/>
                <w14:ligatures w14:val="standardContextual"/>
              </w:rPr>
              <w:t>Bovendien maakt de komma de zin leesbaarder en duidelijker.</w:t>
            </w:r>
          </w:p>
          <w:p w14:paraId="4E78CC05" w14:textId="77777777" w:rsidR="00B11249" w:rsidRPr="00E0070D" w:rsidRDefault="00B11249" w:rsidP="00B11249">
            <w:pPr>
              <w:widowControl/>
              <w:autoSpaceDE/>
              <w:autoSpaceDN/>
              <w:spacing w:after="160" w:line="259" w:lineRule="auto"/>
              <w:rPr>
                <w:rFonts w:ascii="Tahoma" w:eastAsiaTheme="minorHAnsi" w:hAnsi="Tahoma" w:cs="Tahoma"/>
                <w:kern w:val="2"/>
                <w:sz w:val="20"/>
                <w:szCs w:val="20"/>
                <w:lang w:val="nl-BE"/>
                <w14:ligatures w14:val="standardContextual"/>
              </w:rPr>
            </w:pPr>
            <w:r w:rsidRPr="00E0070D">
              <w:rPr>
                <w:rFonts w:ascii="Tahoma" w:eastAsiaTheme="minorHAnsi" w:hAnsi="Tahoma" w:cs="Tahoma"/>
                <w:kern w:val="2"/>
                <w:sz w:val="20"/>
                <w:szCs w:val="20"/>
                <w:lang w:val="nl-BE"/>
                <w14:ligatures w14:val="standardContextual"/>
              </w:rPr>
              <w:t>Onzetaal.nl: ‘Een komma voor ‘en’ kan de zin soms duidelijker maken.’</w:t>
            </w:r>
          </w:p>
          <w:p w14:paraId="1E3E5793" w14:textId="37BFF681" w:rsidR="00B11249" w:rsidRPr="00E0070D" w:rsidRDefault="00B11249" w:rsidP="00194204">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E0070D">
              <w:rPr>
                <w:rFonts w:ascii="Tahoma" w:eastAsiaTheme="minorHAnsi" w:hAnsi="Tahoma" w:cs="Tahoma"/>
                <w:kern w:val="2"/>
                <w:sz w:val="20"/>
                <w:szCs w:val="20"/>
                <w:lang w:val="nl-BE"/>
                <w14:ligatures w14:val="standardContextual"/>
              </w:rPr>
              <w:t>Aangezien er ‘na de Eerste Wereldoorlog’ staat, kan ‘en voor …’ overkomen als een tijdsaanduiding in tegenstelling tot ‘na’. Om de leesbarheid van de zin te verhogen, voeg ik een komma toe.</w:t>
            </w:r>
          </w:p>
        </w:tc>
      </w:tr>
      <w:tr w:rsidR="00B11249" w:rsidRPr="00E0070D" w14:paraId="207BA91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2DEF11" w14:textId="77777777" w:rsidR="00B11249" w:rsidRPr="00E0070D"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E0070D">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27869B2" w14:textId="0B57D8ED" w:rsidR="00B11249" w:rsidRPr="00E0070D" w:rsidRDefault="00000000" w:rsidP="00B04ED0">
            <w:pPr>
              <w:widowControl/>
              <w:numPr>
                <w:ilvl w:val="0"/>
                <w:numId w:val="21"/>
              </w:numPr>
              <w:autoSpaceDE/>
              <w:autoSpaceDN/>
              <w:spacing w:after="160" w:line="259" w:lineRule="auto"/>
              <w:contextualSpacing/>
              <w:rPr>
                <w:rFonts w:ascii="Tahoma" w:eastAsiaTheme="minorHAnsi" w:hAnsi="Tahoma" w:cs="Tahoma"/>
                <w:color w:val="0563C1" w:themeColor="hyperlink"/>
                <w:kern w:val="2"/>
                <w:sz w:val="20"/>
                <w:szCs w:val="20"/>
                <w:u w:val="single"/>
                <w14:ligatures w14:val="standardContextual"/>
              </w:rPr>
            </w:pPr>
            <w:hyperlink r:id="rId666" w:history="1">
              <w:r w:rsidR="00E4486D" w:rsidRPr="00E0070D">
                <w:rPr>
                  <w:rStyle w:val="Hyperlink"/>
                  <w:rFonts w:ascii="Tahoma" w:eastAsiaTheme="minorHAnsi" w:hAnsi="Tahoma" w:cs="Tahoma"/>
                  <w:kern w:val="2"/>
                  <w:sz w:val="20"/>
                  <w:szCs w:val="20"/>
                  <w14:ligatures w14:val="standardContextual"/>
                </w:rPr>
                <w:t>https://onzetaal.nl</w:t>
              </w:r>
            </w:hyperlink>
          </w:p>
        </w:tc>
      </w:tr>
    </w:tbl>
    <w:p w14:paraId="431349AC" w14:textId="77777777" w:rsidR="00B11249" w:rsidRPr="00B11249" w:rsidRDefault="00B11249" w:rsidP="00B11249">
      <w:pPr>
        <w:widowControl/>
        <w:autoSpaceDE/>
        <w:autoSpaceDN/>
        <w:spacing w:after="160" w:line="259" w:lineRule="auto"/>
        <w:rPr>
          <w:rFonts w:asciiTheme="minorHAnsi" w:eastAsiaTheme="minorHAnsi" w:hAnsiTheme="minorHAnsi" w:cstheme="minorBidi"/>
          <w:kern w:val="2"/>
          <w:lang w:val="nl-BE"/>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B11249" w:rsidRPr="00013D22" w14:paraId="5BD14E3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FE35A8" w14:textId="77777777" w:rsidR="00B11249" w:rsidRPr="00013D22"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013D22">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5D56A2" w14:textId="77777777" w:rsidR="00B11249" w:rsidRPr="00013D22"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013D22">
              <w:rPr>
                <w:rFonts w:ascii="Tahoma" w:eastAsia="Times New Roman" w:hAnsi="Tahoma" w:cs="Tahoma"/>
                <w:kern w:val="2"/>
                <w:sz w:val="20"/>
                <w:szCs w:val="20"/>
                <w:lang w:eastAsia="nl-NL"/>
                <w14:ligatures w14:val="standardContextual"/>
              </w:rPr>
              <w:t>Stilistisch probleem</w:t>
            </w:r>
          </w:p>
        </w:tc>
      </w:tr>
      <w:tr w:rsidR="00B11249" w:rsidRPr="000254E4" w14:paraId="358C707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7B21A6E" w14:textId="77777777" w:rsidR="00B11249" w:rsidRPr="00013D22"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013D22">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6AC92E6" w14:textId="527CB4FC" w:rsidR="00B11249" w:rsidRPr="00716531" w:rsidRDefault="00716531" w:rsidP="00B11249">
            <w:pPr>
              <w:widowControl/>
              <w:autoSpaceDE/>
              <w:autoSpaceDN/>
              <w:textAlignment w:val="baseline"/>
              <w:rPr>
                <w:rFonts w:ascii="Tahoma" w:eastAsia="Times New Roman" w:hAnsi="Tahoma" w:cs="Tahoma"/>
                <w:kern w:val="2"/>
                <w:sz w:val="20"/>
                <w:szCs w:val="20"/>
                <w:lang w:val="fr-BE" w:eastAsia="nl-NL"/>
                <w14:ligatures w14:val="standardContextual"/>
              </w:rPr>
            </w:pPr>
            <w:r w:rsidRPr="00716531">
              <w:rPr>
                <w:rFonts w:ascii="Tahoma" w:eastAsia="Times New Roman" w:hAnsi="Tahoma" w:cs="Tahoma"/>
                <w:kern w:val="2"/>
                <w:sz w:val="20"/>
                <w:szCs w:val="20"/>
                <w:lang w:val="fr-BE" w:eastAsia="nl-NL"/>
                <w14:ligatures w14:val="standardContextual"/>
              </w:rPr>
              <w:t>O</w:t>
            </w:r>
            <w:r w:rsidR="00B11249" w:rsidRPr="00716531">
              <w:rPr>
                <w:rFonts w:ascii="Tahoma" w:eastAsia="Times New Roman" w:hAnsi="Tahoma" w:cs="Tahoma"/>
                <w:kern w:val="2"/>
                <w:sz w:val="20"/>
                <w:szCs w:val="20"/>
                <w:lang w:val="fr-BE" w:eastAsia="nl-NL"/>
                <w14:ligatures w14:val="standardContextual"/>
              </w:rPr>
              <w:t>n</w:t>
            </w:r>
            <w:r w:rsidRPr="00716531">
              <w:rPr>
                <w:rFonts w:ascii="Tahoma" w:eastAsia="Times New Roman" w:hAnsi="Tahoma" w:cs="Tahoma"/>
                <w:kern w:val="2"/>
                <w:sz w:val="20"/>
                <w:szCs w:val="20"/>
                <w:lang w:val="fr-BE" w:eastAsia="nl-NL"/>
                <w14:ligatures w14:val="standardContextual"/>
              </w:rPr>
              <w:t xml:space="preserve"> (</w:t>
            </w:r>
            <w:r w:rsidRPr="00186219">
              <w:rPr>
                <w:rFonts w:ascii="Tahoma" w:hAnsi="Tahoma" w:cs="Tahoma"/>
                <w:color w:val="333333"/>
                <w:sz w:val="20"/>
                <w:szCs w:val="20"/>
                <w:lang w:val="fr-BE"/>
              </w:rPr>
              <w:t>De même, depuis plusieurs décennies, on constate</w:t>
            </w:r>
            <w:r>
              <w:rPr>
                <w:rFonts w:ascii="Tahoma" w:hAnsi="Tahoma" w:cs="Tahoma"/>
                <w:color w:val="333333"/>
                <w:sz w:val="20"/>
                <w:szCs w:val="20"/>
                <w:lang w:val="fr-BE"/>
              </w:rPr>
              <w:t>)</w:t>
            </w:r>
          </w:p>
        </w:tc>
      </w:tr>
      <w:tr w:rsidR="00B11249" w:rsidRPr="00013D22" w14:paraId="3854F58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7C2BF05" w14:textId="77777777" w:rsidR="00B11249" w:rsidRPr="00013D22"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013D22">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5271B74" w14:textId="69D4221D" w:rsidR="00B11249" w:rsidRPr="00716531" w:rsidRDefault="00716531" w:rsidP="00B11249">
            <w:pPr>
              <w:widowControl/>
              <w:autoSpaceDE/>
              <w:autoSpaceDN/>
              <w:textAlignment w:val="baseline"/>
              <w:rPr>
                <w:rFonts w:ascii="Tahoma" w:eastAsia="Times New Roman" w:hAnsi="Tahoma" w:cs="Tahoma"/>
                <w:kern w:val="2"/>
                <w:sz w:val="20"/>
                <w:szCs w:val="20"/>
                <w:lang w:val="nl-BE" w:eastAsia="nl-NL"/>
                <w14:ligatures w14:val="standardContextual"/>
              </w:rPr>
            </w:pPr>
            <w:r w:rsidRPr="00716531">
              <w:rPr>
                <w:rFonts w:ascii="Tahoma" w:eastAsia="Times New Roman" w:hAnsi="Tahoma" w:cs="Tahoma"/>
                <w:kern w:val="2"/>
                <w:sz w:val="20"/>
                <w:szCs w:val="20"/>
                <w:lang w:val="nl-BE" w:eastAsia="nl-NL"/>
                <w14:ligatures w14:val="standardContextual"/>
              </w:rPr>
              <w:t>W</w:t>
            </w:r>
            <w:r w:rsidR="00B11249" w:rsidRPr="00716531">
              <w:rPr>
                <w:rFonts w:ascii="Tahoma" w:eastAsia="Times New Roman" w:hAnsi="Tahoma" w:cs="Tahoma"/>
                <w:kern w:val="2"/>
                <w:sz w:val="20"/>
                <w:szCs w:val="20"/>
                <w:lang w:val="nl-BE" w:eastAsia="nl-NL"/>
                <w14:ligatures w14:val="standardContextual"/>
              </w:rPr>
              <w:t>e</w:t>
            </w:r>
            <w:r w:rsidRPr="00716531">
              <w:rPr>
                <w:rFonts w:ascii="Tahoma" w:eastAsia="Times New Roman" w:hAnsi="Tahoma" w:cs="Tahoma"/>
                <w:kern w:val="2"/>
                <w:sz w:val="20"/>
                <w:szCs w:val="20"/>
                <w:lang w:val="nl-BE" w:eastAsia="nl-NL"/>
                <w14:ligatures w14:val="standardContextual"/>
              </w:rPr>
              <w:t xml:space="preserve"> (</w:t>
            </w:r>
            <w:r w:rsidRPr="00186219">
              <w:rPr>
                <w:rFonts w:ascii="Tahoma" w:hAnsi="Tahoma" w:cs="Tahoma"/>
                <w:color w:val="333333"/>
                <w:sz w:val="20"/>
                <w:szCs w:val="20"/>
              </w:rPr>
              <w:t>O</w:t>
            </w:r>
            <w:r>
              <w:rPr>
                <w:rFonts w:ascii="Tahoma" w:hAnsi="Tahoma" w:cs="Tahoma"/>
                <w:color w:val="333333"/>
                <w:sz w:val="20"/>
                <w:szCs w:val="20"/>
              </w:rPr>
              <w:t>ok</w:t>
            </w:r>
            <w:r w:rsidRPr="00186219">
              <w:rPr>
                <w:rFonts w:ascii="Tahoma" w:hAnsi="Tahoma" w:cs="Tahoma"/>
                <w:color w:val="333333"/>
                <w:sz w:val="20"/>
                <w:szCs w:val="20"/>
              </w:rPr>
              <w:t xml:space="preserve"> merken we al tientallen jaren</w:t>
            </w:r>
            <w:r>
              <w:rPr>
                <w:rFonts w:ascii="Tahoma" w:hAnsi="Tahoma" w:cs="Tahoma"/>
                <w:color w:val="333333"/>
                <w:sz w:val="20"/>
                <w:szCs w:val="20"/>
              </w:rPr>
              <w:t>)</w:t>
            </w:r>
          </w:p>
        </w:tc>
      </w:tr>
      <w:tr w:rsidR="00B11249" w:rsidRPr="00013D22" w14:paraId="7C45759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5CF5D8" w14:textId="77777777" w:rsidR="00B11249" w:rsidRPr="00013D22"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013D22">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502E38" w14:textId="77777777" w:rsidR="00B11249" w:rsidRPr="00013D22"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013D22">
              <w:rPr>
                <w:rFonts w:ascii="Tahoma" w:eastAsia="Times New Roman" w:hAnsi="Tahoma" w:cs="Tahoma"/>
                <w:kern w:val="2"/>
                <w:sz w:val="20"/>
                <w:szCs w:val="20"/>
                <w:lang w:eastAsia="nl-NL"/>
                <w14:ligatures w14:val="standardContextual"/>
              </w:rPr>
              <w:t>Vlaanderen.be: ‘Voor het onderwerp van een zin kunnen we zowel </w:t>
            </w:r>
            <w:r w:rsidRPr="00013D22">
              <w:rPr>
                <w:rFonts w:ascii="Tahoma" w:eastAsia="Times New Roman" w:hAnsi="Tahoma" w:cs="Tahoma"/>
                <w:i/>
                <w:iCs/>
                <w:kern w:val="2"/>
                <w:sz w:val="20"/>
                <w:szCs w:val="20"/>
                <w:lang w:eastAsia="nl-NL"/>
                <w14:ligatures w14:val="standardContextual"/>
              </w:rPr>
              <w:t>we</w:t>
            </w:r>
            <w:r w:rsidRPr="00013D22">
              <w:rPr>
                <w:rFonts w:ascii="Tahoma" w:eastAsia="Times New Roman" w:hAnsi="Tahoma" w:cs="Tahoma"/>
                <w:kern w:val="2"/>
                <w:sz w:val="20"/>
                <w:szCs w:val="20"/>
                <w:lang w:eastAsia="nl-NL"/>
                <w14:ligatures w14:val="standardContextual"/>
              </w:rPr>
              <w:t> als </w:t>
            </w:r>
            <w:r w:rsidRPr="00013D22">
              <w:rPr>
                <w:rFonts w:ascii="Tahoma" w:eastAsia="Times New Roman" w:hAnsi="Tahoma" w:cs="Tahoma"/>
                <w:i/>
                <w:iCs/>
                <w:kern w:val="2"/>
                <w:sz w:val="20"/>
                <w:szCs w:val="20"/>
                <w:lang w:eastAsia="nl-NL"/>
                <w14:ligatures w14:val="standardContextual"/>
              </w:rPr>
              <w:t>wij</w:t>
            </w:r>
            <w:r w:rsidRPr="00013D22">
              <w:rPr>
                <w:rFonts w:ascii="Tahoma" w:eastAsia="Times New Roman" w:hAnsi="Tahoma" w:cs="Tahoma"/>
                <w:kern w:val="2"/>
                <w:sz w:val="20"/>
                <w:szCs w:val="20"/>
                <w:lang w:eastAsia="nl-NL"/>
                <w14:ligatures w14:val="standardContextual"/>
              </w:rPr>
              <w:t> gebruiken. Het is aan te bevelen om daarvoor zo veel mogelijk de gereduceerde vorm </w:t>
            </w:r>
            <w:r w:rsidRPr="00013D22">
              <w:rPr>
                <w:rFonts w:ascii="Tahoma" w:eastAsia="Times New Roman" w:hAnsi="Tahoma" w:cs="Tahoma"/>
                <w:i/>
                <w:iCs/>
                <w:kern w:val="2"/>
                <w:sz w:val="20"/>
                <w:szCs w:val="20"/>
                <w:lang w:eastAsia="nl-NL"/>
                <w14:ligatures w14:val="standardContextual"/>
              </w:rPr>
              <w:t>we</w:t>
            </w:r>
            <w:r w:rsidRPr="00013D22">
              <w:rPr>
                <w:rFonts w:ascii="Tahoma" w:eastAsia="Times New Roman" w:hAnsi="Tahoma" w:cs="Tahoma"/>
                <w:kern w:val="2"/>
                <w:sz w:val="20"/>
                <w:szCs w:val="20"/>
                <w:lang w:eastAsia="nl-NL"/>
                <w14:ligatures w14:val="standardContextual"/>
              </w:rPr>
              <w:t> te gebruiken. Overmatig gebruik van de volle vorm </w:t>
            </w:r>
            <w:r w:rsidRPr="00013D22">
              <w:rPr>
                <w:rFonts w:ascii="Tahoma" w:eastAsia="Times New Roman" w:hAnsi="Tahoma" w:cs="Tahoma"/>
                <w:i/>
                <w:iCs/>
                <w:kern w:val="2"/>
                <w:sz w:val="20"/>
                <w:szCs w:val="20"/>
                <w:lang w:eastAsia="nl-NL"/>
                <w14:ligatures w14:val="standardContextual"/>
              </w:rPr>
              <w:t>wij</w:t>
            </w:r>
            <w:r w:rsidRPr="00013D22">
              <w:rPr>
                <w:rFonts w:ascii="Tahoma" w:eastAsia="Times New Roman" w:hAnsi="Tahoma" w:cs="Tahoma"/>
                <w:kern w:val="2"/>
                <w:sz w:val="20"/>
                <w:szCs w:val="20"/>
                <w:lang w:eastAsia="nl-NL"/>
                <w14:ligatures w14:val="standardContextual"/>
              </w:rPr>
              <w:t xml:space="preserve"> maakt zowel gesproken als geschreven taal onnatuurlijk.’ </w:t>
            </w:r>
          </w:p>
          <w:p w14:paraId="0209F084" w14:textId="77777777" w:rsidR="00B11249" w:rsidRPr="00013D22"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p>
          <w:p w14:paraId="525CA715" w14:textId="77777777" w:rsidR="00B11249" w:rsidRPr="00013D22"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r w:rsidRPr="00013D22">
              <w:rPr>
                <w:rFonts w:ascii="Tahoma" w:eastAsia="Times New Roman" w:hAnsi="Tahoma" w:cs="Tahoma"/>
                <w:kern w:val="2"/>
                <w:sz w:val="20"/>
                <w:szCs w:val="20"/>
                <w:lang w:eastAsia="nl-NL"/>
                <w14:ligatures w14:val="standardContextual"/>
              </w:rPr>
              <w:t>Verschillende betrouwbare bronnen gebruiken ook ‘we’ om mensen in het algemeen aan te duiden, zoals knack.be en onlineproduceren.nl.</w:t>
            </w:r>
          </w:p>
          <w:p w14:paraId="4782B423" w14:textId="77777777" w:rsidR="00B11249" w:rsidRPr="00013D22"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B11249" w:rsidRPr="00013D22" w14:paraId="71AC9B1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BCD14A" w14:textId="77777777" w:rsidR="00B11249" w:rsidRPr="00013D22"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013D22">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9B5B69C" w14:textId="1300692C" w:rsidR="00B11249" w:rsidRPr="00013D22" w:rsidRDefault="00000000" w:rsidP="00B11249">
            <w:pPr>
              <w:widowControl/>
              <w:numPr>
                <w:ilvl w:val="0"/>
                <w:numId w:val="21"/>
              </w:numPr>
              <w:autoSpaceDE/>
              <w:autoSpaceDN/>
              <w:spacing w:after="160" w:line="259" w:lineRule="auto"/>
              <w:contextualSpacing/>
              <w:rPr>
                <w:rFonts w:ascii="Tahoma" w:eastAsiaTheme="minorHAnsi" w:hAnsi="Tahoma" w:cs="Tahoma"/>
                <w:color w:val="0563C1" w:themeColor="hyperlink"/>
                <w:kern w:val="2"/>
                <w:sz w:val="20"/>
                <w:szCs w:val="20"/>
                <w:u w:val="single"/>
                <w:lang w:val="nl-BE"/>
                <w14:ligatures w14:val="standardContextual"/>
              </w:rPr>
            </w:pPr>
            <w:hyperlink r:id="rId667" w:history="1">
              <w:r w:rsidR="00B04ED0" w:rsidRPr="003E3190">
                <w:rPr>
                  <w:rStyle w:val="Hyperlink"/>
                  <w:rFonts w:ascii="Tahoma" w:eastAsiaTheme="minorHAnsi" w:hAnsi="Tahoma" w:cs="Tahoma"/>
                  <w:kern w:val="2"/>
                  <w:sz w:val="20"/>
                  <w:szCs w:val="20"/>
                  <w:lang w:val="nl-BE"/>
                  <w14:ligatures w14:val="standardContextual"/>
                </w:rPr>
                <w:t>https://www.vlaanderen.be</w:t>
              </w:r>
            </w:hyperlink>
            <w:r w:rsidR="00B11249" w:rsidRPr="00013D22">
              <w:rPr>
                <w:rFonts w:ascii="Tahoma" w:eastAsiaTheme="minorHAnsi" w:hAnsi="Tahoma" w:cs="Tahoma"/>
                <w:color w:val="0563C1" w:themeColor="hyperlink"/>
                <w:kern w:val="2"/>
                <w:sz w:val="20"/>
                <w:szCs w:val="20"/>
                <w:u w:val="single"/>
                <w:lang w:val="nl-BE"/>
                <w14:ligatures w14:val="standardContextual"/>
              </w:rPr>
              <w:t xml:space="preserve"> </w:t>
            </w:r>
          </w:p>
          <w:p w14:paraId="2B2B5763" w14:textId="6EE0F72D" w:rsidR="00B11249" w:rsidRPr="00013D22" w:rsidRDefault="00000000" w:rsidP="00B11249">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668" w:history="1">
              <w:r w:rsidR="00B04ED0" w:rsidRPr="003E3190">
                <w:rPr>
                  <w:rStyle w:val="Hyperlink"/>
                  <w:rFonts w:ascii="Tahoma" w:eastAsiaTheme="minorHAnsi" w:hAnsi="Tahoma" w:cs="Tahoma"/>
                  <w:kern w:val="2"/>
                  <w:sz w:val="20"/>
                  <w:szCs w:val="20"/>
                  <w:lang w:val="nl-BE"/>
                  <w14:ligatures w14:val="standardContextual"/>
                </w:rPr>
                <w:t>https://www.knack.be</w:t>
              </w:r>
            </w:hyperlink>
            <w:r w:rsidR="00B11249" w:rsidRPr="00013D22">
              <w:rPr>
                <w:rFonts w:ascii="Tahoma" w:eastAsiaTheme="minorHAnsi" w:hAnsi="Tahoma" w:cs="Tahoma"/>
                <w:kern w:val="2"/>
                <w:sz w:val="20"/>
                <w:szCs w:val="20"/>
                <w:lang w:val="nl-BE"/>
                <w14:ligatures w14:val="standardContextual"/>
              </w:rPr>
              <w:t xml:space="preserve"> </w:t>
            </w:r>
          </w:p>
          <w:p w14:paraId="5DD28E5E" w14:textId="17B866BE" w:rsidR="00B11249" w:rsidRPr="0011493D" w:rsidRDefault="00000000" w:rsidP="0011493D">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669" w:history="1">
              <w:r w:rsidR="00B04ED0" w:rsidRPr="003E3190">
                <w:rPr>
                  <w:rStyle w:val="Hyperlink"/>
                  <w:rFonts w:ascii="Tahoma" w:eastAsiaTheme="minorHAnsi" w:hAnsi="Tahoma" w:cs="Tahoma"/>
                  <w:kern w:val="2"/>
                  <w:sz w:val="20"/>
                  <w:szCs w:val="20"/>
                  <w:lang w:val="nl-BE"/>
                  <w14:ligatures w14:val="standardContextual"/>
                </w:rPr>
                <w:t>https://onlineproduceren.nl</w:t>
              </w:r>
            </w:hyperlink>
          </w:p>
        </w:tc>
      </w:tr>
    </w:tbl>
    <w:p w14:paraId="05C7A81E" w14:textId="77777777" w:rsidR="00B11249" w:rsidRPr="00B11249" w:rsidRDefault="00B11249" w:rsidP="00B11249">
      <w:pPr>
        <w:widowControl/>
        <w:autoSpaceDE/>
        <w:autoSpaceDN/>
        <w:spacing w:after="160" w:line="259" w:lineRule="auto"/>
        <w:rPr>
          <w:rFonts w:asciiTheme="minorHAnsi" w:eastAsiaTheme="minorHAnsi" w:hAnsiTheme="minorHAnsi" w:cstheme="minorBidi"/>
          <w:kern w:val="2"/>
          <w:lang w:val="nl-BE"/>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B04ED0" w:rsidRPr="00FF33F0" w14:paraId="1B63BB4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7892EAF" w14:textId="77777777" w:rsidR="00B11249" w:rsidRPr="00FF33F0"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FF33F0">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4D0DAB9" w14:textId="77777777" w:rsidR="00B11249" w:rsidRPr="00FF33F0"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FF33F0">
              <w:rPr>
                <w:rFonts w:ascii="Tahoma" w:eastAsia="Times New Roman" w:hAnsi="Tahoma" w:cs="Tahoma"/>
                <w:kern w:val="2"/>
                <w:sz w:val="20"/>
                <w:szCs w:val="20"/>
                <w:lang w:eastAsia="nl-NL"/>
                <w14:ligatures w14:val="standardContextual"/>
              </w:rPr>
              <w:t>Lexicologisch probleem</w:t>
            </w:r>
          </w:p>
        </w:tc>
      </w:tr>
      <w:tr w:rsidR="00B04ED0" w:rsidRPr="00FF33F0" w14:paraId="1D34BA7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C157FD8" w14:textId="77777777" w:rsidR="00B11249" w:rsidRPr="00FF33F0"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FF33F0">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D65983" w14:textId="77777777" w:rsidR="00B11249" w:rsidRPr="00FF33F0"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FF33F0">
              <w:rPr>
                <w:rFonts w:ascii="Tahoma" w:eastAsia="Times New Roman" w:hAnsi="Tahoma" w:cs="Tahoma"/>
                <w:kern w:val="2"/>
                <w:sz w:val="20"/>
                <w:szCs w:val="20"/>
                <w:lang w:val="nl-BE" w:eastAsia="nl-NL"/>
                <w14:ligatures w14:val="standardContextual"/>
              </w:rPr>
              <w:t>musique</w:t>
            </w:r>
            <w:proofErr w:type="spellEnd"/>
            <w:r w:rsidRPr="00FF33F0">
              <w:rPr>
                <w:rFonts w:ascii="Tahoma" w:eastAsia="Times New Roman" w:hAnsi="Tahoma" w:cs="Tahoma"/>
                <w:kern w:val="2"/>
                <w:sz w:val="20"/>
                <w:szCs w:val="20"/>
                <w:lang w:val="nl-BE" w:eastAsia="nl-NL"/>
                <w14:ligatures w14:val="standardContextual"/>
              </w:rPr>
              <w:t xml:space="preserve"> </w:t>
            </w:r>
            <w:proofErr w:type="spellStart"/>
            <w:r w:rsidRPr="00FF33F0">
              <w:rPr>
                <w:rFonts w:ascii="Tahoma" w:eastAsia="Times New Roman" w:hAnsi="Tahoma" w:cs="Tahoma"/>
                <w:kern w:val="2"/>
                <w:sz w:val="20"/>
                <w:szCs w:val="20"/>
                <w:lang w:val="nl-BE" w:eastAsia="nl-NL"/>
                <w14:ligatures w14:val="standardContextual"/>
              </w:rPr>
              <w:t>orientale</w:t>
            </w:r>
            <w:proofErr w:type="spellEnd"/>
          </w:p>
        </w:tc>
      </w:tr>
      <w:tr w:rsidR="00B04ED0" w:rsidRPr="00FF33F0" w14:paraId="575D725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AE2A387" w14:textId="77777777" w:rsidR="00B11249" w:rsidRPr="00FF33F0"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FF33F0">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A83747" w14:textId="77777777" w:rsidR="00B11249" w:rsidRPr="00FF33F0" w:rsidRDefault="00B11249" w:rsidP="00B11249">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FF33F0">
              <w:rPr>
                <w:rFonts w:ascii="Tahoma" w:eastAsia="Times New Roman" w:hAnsi="Tahoma" w:cs="Tahoma"/>
                <w:kern w:val="2"/>
                <w:sz w:val="20"/>
                <w:szCs w:val="20"/>
                <w:lang w:val="fr-BE" w:eastAsia="nl-NL"/>
                <w14:ligatures w14:val="standardContextual"/>
              </w:rPr>
              <w:t>oosterse</w:t>
            </w:r>
            <w:proofErr w:type="spellEnd"/>
            <w:r w:rsidRPr="00FF33F0">
              <w:rPr>
                <w:rFonts w:ascii="Tahoma" w:eastAsia="Times New Roman" w:hAnsi="Tahoma" w:cs="Tahoma"/>
                <w:kern w:val="2"/>
                <w:sz w:val="20"/>
                <w:szCs w:val="20"/>
                <w:lang w:val="fr-BE" w:eastAsia="nl-NL"/>
                <w14:ligatures w14:val="standardContextual"/>
              </w:rPr>
              <w:t xml:space="preserve"> </w:t>
            </w:r>
            <w:proofErr w:type="spellStart"/>
            <w:r w:rsidRPr="00FF33F0">
              <w:rPr>
                <w:rFonts w:ascii="Tahoma" w:eastAsia="Times New Roman" w:hAnsi="Tahoma" w:cs="Tahoma"/>
                <w:kern w:val="2"/>
                <w:sz w:val="20"/>
                <w:szCs w:val="20"/>
                <w:lang w:val="fr-BE" w:eastAsia="nl-NL"/>
                <w14:ligatures w14:val="standardContextual"/>
              </w:rPr>
              <w:t>muziek</w:t>
            </w:r>
            <w:proofErr w:type="spellEnd"/>
          </w:p>
        </w:tc>
      </w:tr>
      <w:tr w:rsidR="00B04ED0" w:rsidRPr="00FF33F0" w14:paraId="742DA0D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F83B63" w14:textId="77777777" w:rsidR="00B11249" w:rsidRPr="00FF33F0"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FF33F0">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C0B1F40" w14:textId="77777777" w:rsidR="00B11249" w:rsidRPr="00FF33F0"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r w:rsidRPr="00FF33F0">
              <w:rPr>
                <w:rFonts w:ascii="Tahoma" w:eastAsia="Times New Roman" w:hAnsi="Tahoma" w:cs="Tahoma"/>
                <w:kern w:val="2"/>
                <w:sz w:val="20"/>
                <w:szCs w:val="20"/>
                <w:lang w:val="nl-BE" w:eastAsia="nl-NL"/>
                <w14:ligatures w14:val="standardContextual"/>
              </w:rPr>
              <w:t>Van Dale vertaalt ‘</w:t>
            </w:r>
            <w:proofErr w:type="spellStart"/>
            <w:r w:rsidRPr="00FF33F0">
              <w:rPr>
                <w:rFonts w:ascii="Tahoma" w:eastAsia="Times New Roman" w:hAnsi="Tahoma" w:cs="Tahoma"/>
                <w:kern w:val="2"/>
                <w:sz w:val="20"/>
                <w:szCs w:val="20"/>
                <w:lang w:val="nl-BE" w:eastAsia="nl-NL"/>
                <w14:ligatures w14:val="standardContextual"/>
              </w:rPr>
              <w:t>oriental</w:t>
            </w:r>
            <w:proofErr w:type="spellEnd"/>
            <w:r w:rsidRPr="00FF33F0">
              <w:rPr>
                <w:rFonts w:ascii="Tahoma" w:eastAsia="Times New Roman" w:hAnsi="Tahoma" w:cs="Tahoma"/>
                <w:kern w:val="2"/>
                <w:sz w:val="20"/>
                <w:szCs w:val="20"/>
                <w:lang w:val="nl-BE" w:eastAsia="nl-NL"/>
                <w14:ligatures w14:val="standardContextual"/>
              </w:rPr>
              <w:t>’ als ‘oosters’.</w:t>
            </w:r>
          </w:p>
          <w:p w14:paraId="01BAD5BC" w14:textId="77777777" w:rsidR="00B11249" w:rsidRPr="00FF33F0"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p>
          <w:p w14:paraId="77A64DF5" w14:textId="77777777" w:rsidR="00B11249" w:rsidRPr="00FF33F0"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r w:rsidRPr="00FF33F0">
              <w:rPr>
                <w:rFonts w:ascii="Tahoma" w:eastAsia="Times New Roman" w:hAnsi="Tahoma" w:cs="Tahoma"/>
                <w:kern w:val="2"/>
                <w:sz w:val="20"/>
                <w:szCs w:val="20"/>
                <w:lang w:val="nl-BE" w:eastAsia="nl-NL"/>
                <w14:ligatures w14:val="standardContextual"/>
              </w:rPr>
              <w:t>Vlaanderen.be: ‘De afleidingen oosters en oostelijk worden met een kleine letter geschreven, tenzij ze deel uitmaken van een eigennaam.’</w:t>
            </w:r>
          </w:p>
          <w:p w14:paraId="4209A6D8" w14:textId="77777777" w:rsidR="00B11249" w:rsidRPr="00FF33F0"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p>
          <w:p w14:paraId="07527A2C" w14:textId="77777777" w:rsidR="00B11249" w:rsidRPr="00FF33F0" w:rsidRDefault="00B11249" w:rsidP="00B11249">
            <w:pPr>
              <w:widowControl/>
              <w:autoSpaceDE/>
              <w:autoSpaceDN/>
              <w:textAlignment w:val="baseline"/>
              <w:rPr>
                <w:rFonts w:ascii="Tahoma" w:eastAsia="Times New Roman" w:hAnsi="Tahoma" w:cs="Tahoma"/>
                <w:kern w:val="2"/>
                <w:sz w:val="20"/>
                <w:szCs w:val="20"/>
                <w:lang w:val="fr-BE" w:eastAsia="nl-NL"/>
                <w14:ligatures w14:val="standardContextual"/>
              </w:rPr>
            </w:pPr>
            <w:r w:rsidRPr="00FF33F0">
              <w:rPr>
                <w:rFonts w:ascii="Tahoma" w:eastAsia="Times New Roman" w:hAnsi="Tahoma" w:cs="Tahoma"/>
                <w:kern w:val="2"/>
                <w:sz w:val="20"/>
                <w:szCs w:val="20"/>
                <w:lang w:val="fr-BE" w:eastAsia="nl-NL"/>
                <w14:ligatures w14:val="standardContextual"/>
              </w:rPr>
              <w:lastRenderedPageBreak/>
              <w:t>Allzicradio.com: ‘La musique orientale est une catégorie regroupant les genres musicaux suivant : la musique tunisienne, marocaine, libanaise, arabo-andalouse, algérienne mais aussi indienne etc.’</w:t>
            </w:r>
          </w:p>
          <w:p w14:paraId="0225AB53" w14:textId="77777777" w:rsidR="00B11249" w:rsidRPr="00FF33F0" w:rsidRDefault="00B11249" w:rsidP="00B11249">
            <w:pPr>
              <w:widowControl/>
              <w:autoSpaceDE/>
              <w:autoSpaceDN/>
              <w:textAlignment w:val="baseline"/>
              <w:rPr>
                <w:rFonts w:ascii="Tahoma" w:eastAsia="Times New Roman" w:hAnsi="Tahoma" w:cs="Tahoma"/>
                <w:kern w:val="2"/>
                <w:sz w:val="20"/>
                <w:szCs w:val="20"/>
                <w:lang w:val="fr-BE" w:eastAsia="nl-NL"/>
                <w14:ligatures w14:val="standardContextual"/>
              </w:rPr>
            </w:pPr>
          </w:p>
          <w:p w14:paraId="7A2A519C" w14:textId="77777777" w:rsidR="00B11249" w:rsidRPr="00FF33F0" w:rsidRDefault="00B11249" w:rsidP="00B11249">
            <w:pPr>
              <w:widowControl/>
              <w:autoSpaceDE/>
              <w:autoSpaceDN/>
              <w:textAlignment w:val="baseline"/>
              <w:rPr>
                <w:rFonts w:ascii="Tahoma" w:eastAsia="Times New Roman" w:hAnsi="Tahoma" w:cs="Tahoma"/>
                <w:kern w:val="2"/>
                <w:sz w:val="20"/>
                <w:szCs w:val="20"/>
                <w:lang w:val="fr-BE" w:eastAsia="nl-NL"/>
                <w14:ligatures w14:val="standardContextual"/>
              </w:rPr>
            </w:pPr>
            <w:r w:rsidRPr="00FF33F0">
              <w:rPr>
                <w:rFonts w:ascii="Tahoma" w:eastAsia="Times New Roman" w:hAnsi="Tahoma" w:cs="Tahoma"/>
                <w:kern w:val="2"/>
                <w:sz w:val="20"/>
                <w:szCs w:val="20"/>
                <w:lang w:val="fr-BE" w:eastAsia="nl-NL"/>
                <w14:ligatures w14:val="standardContextual"/>
              </w:rPr>
              <w:t>Imusic-school.com: ‘La musique orientale désigne un ensemble de musiques issues du monde arabo-musulman. Elle constitue les branches d’une même famille musicale ayant évolué dans une zone géographique allant du Proche-Orient à l’Atlantique.’</w:t>
            </w:r>
          </w:p>
          <w:p w14:paraId="4489D24C" w14:textId="77777777" w:rsidR="00B11249" w:rsidRPr="00FF33F0" w:rsidRDefault="00B11249" w:rsidP="00B11249">
            <w:pPr>
              <w:widowControl/>
              <w:autoSpaceDE/>
              <w:autoSpaceDN/>
              <w:textAlignment w:val="baseline"/>
              <w:rPr>
                <w:rFonts w:ascii="Tahoma" w:eastAsia="Times New Roman" w:hAnsi="Tahoma" w:cs="Tahoma"/>
                <w:kern w:val="2"/>
                <w:sz w:val="20"/>
                <w:szCs w:val="20"/>
                <w:lang w:val="fr-BE" w:eastAsia="nl-NL"/>
                <w14:ligatures w14:val="standardContextual"/>
              </w:rPr>
            </w:pPr>
          </w:p>
          <w:p w14:paraId="76558B7E" w14:textId="77777777" w:rsidR="00B11249" w:rsidRPr="00FF33F0" w:rsidRDefault="00B11249" w:rsidP="00B11249">
            <w:pPr>
              <w:widowControl/>
              <w:autoSpaceDE/>
              <w:autoSpaceDN/>
              <w:textAlignment w:val="baseline"/>
              <w:rPr>
                <w:rFonts w:ascii="Tahoma" w:eastAsia="Times New Roman" w:hAnsi="Tahoma" w:cs="Tahoma"/>
                <w:kern w:val="2"/>
                <w:sz w:val="20"/>
                <w:szCs w:val="20"/>
                <w:lang w:val="fr-BE" w:eastAsia="nl-NL"/>
                <w14:ligatures w14:val="standardContextual"/>
              </w:rPr>
            </w:pPr>
            <w:r w:rsidRPr="00FF33F0">
              <w:rPr>
                <w:rFonts w:ascii="Tahoma" w:eastAsia="Times New Roman" w:hAnsi="Tahoma" w:cs="Tahoma"/>
                <w:kern w:val="2"/>
                <w:sz w:val="20"/>
                <w:szCs w:val="20"/>
                <w:lang w:val="fr-BE" w:eastAsia="nl-NL"/>
                <w14:ligatures w14:val="standardContextual"/>
              </w:rPr>
              <w:t>Linternaute.fr: ‘Le Proche-Orient </w:t>
            </w:r>
            <w:hyperlink r:id="rId670" w:history="1">
              <w:r w:rsidRPr="00FF33F0">
                <w:rPr>
                  <w:rFonts w:ascii="Tahoma" w:eastAsia="Times New Roman" w:hAnsi="Tahoma" w:cs="Tahoma"/>
                  <w:kern w:val="2"/>
                  <w:sz w:val="20"/>
                  <w:szCs w:val="20"/>
                  <w:lang w:val="fr-BE" w:eastAsia="nl-NL"/>
                  <w14:ligatures w14:val="standardContextual"/>
                </w:rPr>
                <w:t>est</w:t>
              </w:r>
            </w:hyperlink>
            <w:r w:rsidRPr="00FF33F0">
              <w:rPr>
                <w:rFonts w:ascii="Tahoma" w:eastAsia="Times New Roman" w:hAnsi="Tahoma" w:cs="Tahoma"/>
                <w:kern w:val="2"/>
                <w:sz w:val="20"/>
                <w:szCs w:val="20"/>
                <w:lang w:val="fr-BE" w:eastAsia="nl-NL"/>
                <w14:ligatures w14:val="standardContextual"/>
              </w:rPr>
              <w:t> </w:t>
            </w:r>
            <w:hyperlink r:id="rId671" w:history="1">
              <w:r w:rsidRPr="00FF33F0">
                <w:rPr>
                  <w:rFonts w:ascii="Tahoma" w:eastAsia="Times New Roman" w:hAnsi="Tahoma" w:cs="Tahoma"/>
                  <w:kern w:val="2"/>
                  <w:sz w:val="20"/>
                  <w:szCs w:val="20"/>
                  <w:lang w:val="fr-BE" w:eastAsia="nl-NL"/>
                  <w14:ligatures w14:val="standardContextual"/>
                </w:rPr>
                <w:t>considéré</w:t>
              </w:r>
            </w:hyperlink>
            <w:r w:rsidRPr="00FF33F0">
              <w:rPr>
                <w:rFonts w:ascii="Tahoma" w:eastAsia="Times New Roman" w:hAnsi="Tahoma" w:cs="Tahoma"/>
                <w:kern w:val="2"/>
                <w:sz w:val="20"/>
                <w:szCs w:val="20"/>
                <w:lang w:val="fr-BE" w:eastAsia="nl-NL"/>
                <w14:ligatures w14:val="standardContextual"/>
              </w:rPr>
              <w:t> comme le </w:t>
            </w:r>
            <w:hyperlink r:id="rId672" w:history="1">
              <w:r w:rsidRPr="00FF33F0">
                <w:rPr>
                  <w:rFonts w:ascii="Tahoma" w:eastAsia="Times New Roman" w:hAnsi="Tahoma" w:cs="Tahoma"/>
                  <w:kern w:val="2"/>
                  <w:sz w:val="20"/>
                  <w:szCs w:val="20"/>
                  <w:lang w:val="fr-BE" w:eastAsia="nl-NL"/>
                  <w14:ligatures w14:val="standardContextual"/>
                </w:rPr>
                <w:t>berceau</w:t>
              </w:r>
            </w:hyperlink>
            <w:r w:rsidRPr="00FF33F0">
              <w:rPr>
                <w:rFonts w:ascii="Tahoma" w:eastAsia="Times New Roman" w:hAnsi="Tahoma" w:cs="Tahoma"/>
                <w:kern w:val="2"/>
                <w:sz w:val="20"/>
                <w:szCs w:val="20"/>
                <w:lang w:val="fr-BE" w:eastAsia="nl-NL"/>
                <w14:ligatures w14:val="standardContextual"/>
              </w:rPr>
              <w:t> de la </w:t>
            </w:r>
            <w:hyperlink r:id="rId673" w:history="1">
              <w:r w:rsidRPr="00FF33F0">
                <w:rPr>
                  <w:rFonts w:ascii="Tahoma" w:eastAsia="Times New Roman" w:hAnsi="Tahoma" w:cs="Tahoma"/>
                  <w:kern w:val="2"/>
                  <w:sz w:val="20"/>
                  <w:szCs w:val="20"/>
                  <w:lang w:val="fr-BE" w:eastAsia="nl-NL"/>
                  <w14:ligatures w14:val="standardContextual"/>
                </w:rPr>
                <w:t>civilisation</w:t>
              </w:r>
            </w:hyperlink>
            <w:r w:rsidRPr="00FF33F0">
              <w:rPr>
                <w:rFonts w:ascii="Tahoma" w:eastAsia="Times New Roman" w:hAnsi="Tahoma" w:cs="Tahoma"/>
                <w:kern w:val="2"/>
                <w:sz w:val="20"/>
                <w:szCs w:val="20"/>
                <w:lang w:val="fr-BE" w:eastAsia="nl-NL"/>
                <w14:ligatures w14:val="standardContextual"/>
              </w:rPr>
              <w:t>, </w:t>
            </w:r>
            <w:hyperlink r:id="rId674" w:history="1">
              <w:r w:rsidRPr="00FF33F0">
                <w:rPr>
                  <w:rFonts w:ascii="Tahoma" w:eastAsia="Times New Roman" w:hAnsi="Tahoma" w:cs="Tahoma"/>
                  <w:kern w:val="2"/>
                  <w:sz w:val="20"/>
                  <w:szCs w:val="20"/>
                  <w:lang w:val="fr-BE" w:eastAsia="nl-NL"/>
                  <w14:ligatures w14:val="standardContextual"/>
                </w:rPr>
                <w:t>regroupant</w:t>
              </w:r>
            </w:hyperlink>
            <w:r w:rsidRPr="00FF33F0">
              <w:rPr>
                <w:rFonts w:ascii="Tahoma" w:eastAsia="Times New Roman" w:hAnsi="Tahoma" w:cs="Tahoma"/>
                <w:kern w:val="2"/>
                <w:sz w:val="20"/>
                <w:szCs w:val="20"/>
                <w:lang w:val="fr-BE" w:eastAsia="nl-NL"/>
                <w14:ligatures w14:val="standardContextual"/>
              </w:rPr>
              <w:t> les </w:t>
            </w:r>
            <w:hyperlink r:id="rId675" w:history="1">
              <w:r w:rsidRPr="00FF33F0">
                <w:rPr>
                  <w:rFonts w:ascii="Tahoma" w:eastAsia="Times New Roman" w:hAnsi="Tahoma" w:cs="Tahoma"/>
                  <w:kern w:val="2"/>
                  <w:sz w:val="20"/>
                  <w:szCs w:val="20"/>
                  <w:lang w:val="fr-BE" w:eastAsia="nl-NL"/>
                  <w14:ligatures w14:val="standardContextual"/>
                </w:rPr>
                <w:t>pays</w:t>
              </w:r>
            </w:hyperlink>
            <w:r w:rsidRPr="00FF33F0">
              <w:rPr>
                <w:rFonts w:ascii="Tahoma" w:eastAsia="Times New Roman" w:hAnsi="Tahoma" w:cs="Tahoma"/>
                <w:kern w:val="2"/>
                <w:sz w:val="20"/>
                <w:szCs w:val="20"/>
                <w:lang w:val="fr-BE" w:eastAsia="nl-NL"/>
                <w14:ligatures w14:val="standardContextual"/>
              </w:rPr>
              <w:t> </w:t>
            </w:r>
            <w:hyperlink r:id="rId676" w:history="1">
              <w:r w:rsidRPr="00FF33F0">
                <w:rPr>
                  <w:rFonts w:ascii="Tahoma" w:eastAsia="Times New Roman" w:hAnsi="Tahoma" w:cs="Tahoma"/>
                  <w:kern w:val="2"/>
                  <w:sz w:val="20"/>
                  <w:szCs w:val="20"/>
                  <w:lang w:val="fr-BE" w:eastAsia="nl-NL"/>
                  <w14:ligatures w14:val="standardContextual"/>
                </w:rPr>
                <w:t>actuels</w:t>
              </w:r>
            </w:hyperlink>
            <w:r w:rsidRPr="00FF33F0">
              <w:rPr>
                <w:rFonts w:ascii="Tahoma" w:eastAsia="Times New Roman" w:hAnsi="Tahoma" w:cs="Tahoma"/>
                <w:kern w:val="2"/>
                <w:sz w:val="20"/>
                <w:szCs w:val="20"/>
                <w:lang w:val="fr-BE" w:eastAsia="nl-NL"/>
                <w14:ligatures w14:val="standardContextual"/>
              </w:rPr>
              <w:t> du </w:t>
            </w:r>
            <w:hyperlink r:id="rId677" w:history="1">
              <w:r w:rsidRPr="00FF33F0">
                <w:rPr>
                  <w:rFonts w:ascii="Tahoma" w:eastAsia="Times New Roman" w:hAnsi="Tahoma" w:cs="Tahoma"/>
                  <w:kern w:val="2"/>
                  <w:sz w:val="20"/>
                  <w:szCs w:val="20"/>
                  <w:lang w:val="fr-BE" w:eastAsia="nl-NL"/>
                  <w14:ligatures w14:val="standardContextual"/>
                </w:rPr>
                <w:t>sud-est</w:t>
              </w:r>
            </w:hyperlink>
            <w:r w:rsidRPr="00FF33F0">
              <w:rPr>
                <w:rFonts w:ascii="Tahoma" w:eastAsia="Times New Roman" w:hAnsi="Tahoma" w:cs="Tahoma"/>
                <w:kern w:val="2"/>
                <w:sz w:val="20"/>
                <w:szCs w:val="20"/>
                <w:lang w:val="fr-BE" w:eastAsia="nl-NL"/>
                <w14:ligatures w14:val="standardContextual"/>
              </w:rPr>
              <w:t> du </w:t>
            </w:r>
            <w:hyperlink r:id="rId678" w:history="1">
              <w:r w:rsidRPr="00FF33F0">
                <w:rPr>
                  <w:rFonts w:ascii="Tahoma" w:eastAsia="Times New Roman" w:hAnsi="Tahoma" w:cs="Tahoma"/>
                  <w:kern w:val="2"/>
                  <w:sz w:val="20"/>
                  <w:szCs w:val="20"/>
                  <w:lang w:val="fr-BE" w:eastAsia="nl-NL"/>
                  <w14:ligatures w14:val="standardContextual"/>
                </w:rPr>
                <w:t>bassin</w:t>
              </w:r>
            </w:hyperlink>
            <w:r w:rsidRPr="00FF33F0">
              <w:rPr>
                <w:rFonts w:ascii="Tahoma" w:eastAsia="Times New Roman" w:hAnsi="Tahoma" w:cs="Tahoma"/>
                <w:kern w:val="2"/>
                <w:sz w:val="20"/>
                <w:szCs w:val="20"/>
                <w:lang w:val="fr-BE" w:eastAsia="nl-NL"/>
                <w14:ligatures w14:val="standardContextual"/>
              </w:rPr>
              <w:t> </w:t>
            </w:r>
            <w:hyperlink r:id="rId679" w:history="1">
              <w:r w:rsidRPr="00FF33F0">
                <w:rPr>
                  <w:rFonts w:ascii="Tahoma" w:eastAsia="Times New Roman" w:hAnsi="Tahoma" w:cs="Tahoma"/>
                  <w:kern w:val="2"/>
                  <w:sz w:val="20"/>
                  <w:szCs w:val="20"/>
                  <w:lang w:val="fr-BE" w:eastAsia="nl-NL"/>
                  <w14:ligatures w14:val="standardContextual"/>
                </w:rPr>
                <w:t>Levantin</w:t>
              </w:r>
            </w:hyperlink>
            <w:r w:rsidRPr="00FF33F0">
              <w:rPr>
                <w:rFonts w:ascii="Tahoma" w:eastAsia="Times New Roman" w:hAnsi="Tahoma" w:cs="Tahoma"/>
                <w:kern w:val="2"/>
                <w:sz w:val="20"/>
                <w:szCs w:val="20"/>
                <w:lang w:val="fr-BE" w:eastAsia="nl-NL"/>
                <w14:ligatures w14:val="standardContextual"/>
              </w:rPr>
              <w:t>, </w:t>
            </w:r>
            <w:hyperlink r:id="rId680" w:history="1">
              <w:r w:rsidRPr="00FF33F0">
                <w:rPr>
                  <w:rFonts w:ascii="Tahoma" w:eastAsia="Times New Roman" w:hAnsi="Tahoma" w:cs="Tahoma"/>
                  <w:kern w:val="2"/>
                  <w:sz w:val="20"/>
                  <w:szCs w:val="20"/>
                  <w:lang w:val="fr-BE" w:eastAsia="nl-NL"/>
                  <w14:ligatures w14:val="standardContextual"/>
                </w:rPr>
                <w:t>à savoir</w:t>
              </w:r>
            </w:hyperlink>
            <w:r w:rsidRPr="00FF33F0">
              <w:rPr>
                <w:rFonts w:ascii="Tahoma" w:eastAsia="Times New Roman" w:hAnsi="Tahoma" w:cs="Tahoma"/>
                <w:kern w:val="2"/>
                <w:sz w:val="20"/>
                <w:szCs w:val="20"/>
                <w:lang w:val="fr-BE" w:eastAsia="nl-NL"/>
                <w14:ligatures w14:val="standardContextual"/>
              </w:rPr>
              <w:t> une </w:t>
            </w:r>
            <w:hyperlink r:id="rId681" w:history="1">
              <w:r w:rsidRPr="00FF33F0">
                <w:rPr>
                  <w:rFonts w:ascii="Tahoma" w:eastAsia="Times New Roman" w:hAnsi="Tahoma" w:cs="Tahoma"/>
                  <w:kern w:val="2"/>
                  <w:sz w:val="20"/>
                  <w:szCs w:val="20"/>
                  <w:lang w:val="fr-BE" w:eastAsia="nl-NL"/>
                  <w14:ligatures w14:val="standardContextual"/>
                </w:rPr>
                <w:t>partie</w:t>
              </w:r>
            </w:hyperlink>
            <w:r w:rsidRPr="00FF33F0">
              <w:rPr>
                <w:rFonts w:ascii="Tahoma" w:eastAsia="Times New Roman" w:hAnsi="Tahoma" w:cs="Tahoma"/>
                <w:kern w:val="2"/>
                <w:sz w:val="20"/>
                <w:szCs w:val="20"/>
                <w:lang w:val="fr-BE" w:eastAsia="nl-NL"/>
                <w14:ligatures w14:val="standardContextual"/>
              </w:rPr>
              <w:t> du Moyen-Orient </w:t>
            </w:r>
            <w:hyperlink r:id="rId682" w:history="1">
              <w:r w:rsidRPr="00FF33F0">
                <w:rPr>
                  <w:rFonts w:ascii="Tahoma" w:eastAsia="Times New Roman" w:hAnsi="Tahoma" w:cs="Tahoma"/>
                  <w:kern w:val="2"/>
                  <w:sz w:val="20"/>
                  <w:szCs w:val="20"/>
                  <w:lang w:val="fr-BE" w:eastAsia="nl-NL"/>
                  <w14:ligatures w14:val="standardContextual"/>
                </w:rPr>
                <w:t>actuel</w:t>
              </w:r>
            </w:hyperlink>
            <w:r w:rsidRPr="00FF33F0">
              <w:rPr>
                <w:rFonts w:ascii="Tahoma" w:eastAsia="Times New Roman" w:hAnsi="Tahoma" w:cs="Tahoma"/>
                <w:kern w:val="2"/>
                <w:sz w:val="20"/>
                <w:szCs w:val="20"/>
                <w:lang w:val="fr-BE" w:eastAsia="nl-NL"/>
                <w14:ligatures w14:val="standardContextual"/>
              </w:rPr>
              <w:t>, plus </w:t>
            </w:r>
            <w:hyperlink r:id="rId683" w:history="1">
              <w:r w:rsidRPr="00FF33F0">
                <w:rPr>
                  <w:rFonts w:ascii="Tahoma" w:eastAsia="Times New Roman" w:hAnsi="Tahoma" w:cs="Tahoma"/>
                  <w:kern w:val="2"/>
                  <w:sz w:val="20"/>
                  <w:szCs w:val="20"/>
                  <w:lang w:val="fr-BE" w:eastAsia="nl-NL"/>
                  <w14:ligatures w14:val="standardContextual"/>
                </w:rPr>
                <w:t>précisément</w:t>
              </w:r>
            </w:hyperlink>
            <w:r w:rsidRPr="00FF33F0">
              <w:rPr>
                <w:rFonts w:ascii="Tahoma" w:eastAsia="Times New Roman" w:hAnsi="Tahoma" w:cs="Tahoma"/>
                <w:kern w:val="2"/>
                <w:sz w:val="20"/>
                <w:szCs w:val="20"/>
                <w:lang w:val="fr-BE" w:eastAsia="nl-NL"/>
                <w14:ligatures w14:val="standardContextual"/>
              </w:rPr>
              <w:t> l'Irak, la Turquie, la Palestine et l'</w:t>
            </w:r>
            <w:hyperlink r:id="rId684" w:history="1">
              <w:r w:rsidRPr="00FF33F0">
                <w:rPr>
                  <w:rFonts w:ascii="Tahoma" w:eastAsia="Times New Roman" w:hAnsi="Tahoma" w:cs="Tahoma"/>
                  <w:kern w:val="2"/>
                  <w:sz w:val="20"/>
                  <w:szCs w:val="20"/>
                  <w:lang w:val="fr-BE" w:eastAsia="nl-NL"/>
                  <w14:ligatures w14:val="standardContextual"/>
                </w:rPr>
                <w:t>Egypte</w:t>
              </w:r>
            </w:hyperlink>
            <w:r w:rsidRPr="00FF33F0">
              <w:rPr>
                <w:rFonts w:ascii="Tahoma" w:eastAsia="Times New Roman" w:hAnsi="Tahoma" w:cs="Tahoma"/>
                <w:kern w:val="2"/>
                <w:sz w:val="20"/>
                <w:szCs w:val="20"/>
                <w:lang w:val="fr-BE" w:eastAsia="nl-NL"/>
                <w14:ligatures w14:val="standardContextual"/>
              </w:rPr>
              <w:t>.’</w:t>
            </w:r>
          </w:p>
          <w:p w14:paraId="4AD55177" w14:textId="77777777" w:rsidR="00B11249" w:rsidRPr="00FF33F0" w:rsidRDefault="00B11249" w:rsidP="00B11249">
            <w:pPr>
              <w:widowControl/>
              <w:autoSpaceDE/>
              <w:autoSpaceDN/>
              <w:textAlignment w:val="baseline"/>
              <w:rPr>
                <w:rFonts w:ascii="Tahoma" w:eastAsia="Times New Roman" w:hAnsi="Tahoma" w:cs="Tahoma"/>
                <w:kern w:val="2"/>
                <w:sz w:val="20"/>
                <w:szCs w:val="20"/>
                <w:lang w:val="fr-BE" w:eastAsia="nl-NL"/>
                <w14:ligatures w14:val="standardContextual"/>
              </w:rPr>
            </w:pPr>
          </w:p>
          <w:p w14:paraId="74A32342" w14:textId="77777777" w:rsidR="00B11249" w:rsidRPr="00FF33F0"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r w:rsidRPr="00FF33F0">
              <w:rPr>
                <w:rFonts w:ascii="Tahoma" w:eastAsia="Times New Roman" w:hAnsi="Tahoma" w:cs="Tahoma"/>
                <w:kern w:val="2"/>
                <w:sz w:val="20"/>
                <w:szCs w:val="20"/>
                <w:lang w:val="nl-BE" w:eastAsia="nl-NL"/>
                <w14:ligatures w14:val="standardContextual"/>
              </w:rPr>
              <w:t>Woorden.org: ‘oosters = ten oosten van de Balkan’</w:t>
            </w:r>
          </w:p>
          <w:p w14:paraId="318CA3CC" w14:textId="77777777" w:rsidR="00B11249" w:rsidRPr="00FF33F0"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p>
          <w:p w14:paraId="7B7496A8" w14:textId="77777777" w:rsidR="00B11249" w:rsidRPr="00FF33F0"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r w:rsidRPr="00FF33F0">
              <w:rPr>
                <w:rFonts w:ascii="Tahoma" w:eastAsia="Times New Roman" w:hAnsi="Tahoma" w:cs="Tahoma"/>
                <w:kern w:val="2"/>
                <w:sz w:val="20"/>
                <w:szCs w:val="20"/>
                <w:lang w:val="nl-BE" w:eastAsia="nl-NL"/>
                <w14:ligatures w14:val="standardContextual"/>
              </w:rPr>
              <w:t>Aangezien de omschrijvingen van de geografie van ‘</w:t>
            </w:r>
            <w:proofErr w:type="spellStart"/>
            <w:r w:rsidRPr="00FF33F0">
              <w:rPr>
                <w:rFonts w:ascii="Tahoma" w:eastAsia="Times New Roman" w:hAnsi="Tahoma" w:cs="Tahoma"/>
                <w:kern w:val="2"/>
                <w:sz w:val="20"/>
                <w:szCs w:val="20"/>
                <w:lang w:val="nl-BE" w:eastAsia="nl-NL"/>
                <w14:ligatures w14:val="standardContextual"/>
              </w:rPr>
              <w:t>musique</w:t>
            </w:r>
            <w:proofErr w:type="spellEnd"/>
            <w:r w:rsidRPr="00FF33F0">
              <w:rPr>
                <w:rFonts w:ascii="Tahoma" w:eastAsia="Times New Roman" w:hAnsi="Tahoma" w:cs="Tahoma"/>
                <w:kern w:val="2"/>
                <w:sz w:val="20"/>
                <w:szCs w:val="20"/>
                <w:lang w:val="nl-BE" w:eastAsia="nl-NL"/>
                <w14:ligatures w14:val="standardContextual"/>
              </w:rPr>
              <w:t xml:space="preserve"> </w:t>
            </w:r>
            <w:proofErr w:type="spellStart"/>
            <w:r w:rsidRPr="00FF33F0">
              <w:rPr>
                <w:rFonts w:ascii="Tahoma" w:eastAsia="Times New Roman" w:hAnsi="Tahoma" w:cs="Tahoma"/>
                <w:kern w:val="2"/>
                <w:sz w:val="20"/>
                <w:szCs w:val="20"/>
                <w:lang w:val="nl-BE" w:eastAsia="nl-NL"/>
                <w14:ligatures w14:val="standardContextual"/>
              </w:rPr>
              <w:t>orientale</w:t>
            </w:r>
            <w:proofErr w:type="spellEnd"/>
            <w:r w:rsidRPr="00FF33F0">
              <w:rPr>
                <w:rFonts w:ascii="Tahoma" w:eastAsia="Times New Roman" w:hAnsi="Tahoma" w:cs="Tahoma"/>
                <w:kern w:val="2"/>
                <w:sz w:val="20"/>
                <w:szCs w:val="20"/>
                <w:lang w:val="nl-BE" w:eastAsia="nl-NL"/>
                <w14:ligatures w14:val="standardContextual"/>
              </w:rPr>
              <w:t>’ over het algemeen ‘ten oosten van de Balkan’ is, klopt de vertaling ‘oosterse muziek’.</w:t>
            </w:r>
          </w:p>
          <w:p w14:paraId="42C4AB29" w14:textId="77777777" w:rsidR="00B11249" w:rsidRPr="00FF33F0"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p>
          <w:p w14:paraId="0DE70EC0" w14:textId="77777777" w:rsidR="00B11249" w:rsidRPr="00FF33F0" w:rsidRDefault="00B11249" w:rsidP="00B11249">
            <w:pPr>
              <w:widowControl/>
              <w:autoSpaceDE/>
              <w:autoSpaceDN/>
              <w:textAlignment w:val="baseline"/>
              <w:rPr>
                <w:rFonts w:ascii="Tahoma" w:eastAsia="Times New Roman" w:hAnsi="Tahoma" w:cs="Tahoma"/>
                <w:kern w:val="2"/>
                <w:sz w:val="20"/>
                <w:szCs w:val="20"/>
                <w:lang w:val="nl-BE" w:eastAsia="nl-NL"/>
                <w14:ligatures w14:val="standardContextual"/>
              </w:rPr>
            </w:pPr>
            <w:r w:rsidRPr="00FF33F0">
              <w:rPr>
                <w:rFonts w:ascii="Tahoma" w:eastAsia="Times New Roman" w:hAnsi="Tahoma" w:cs="Tahoma"/>
                <w:kern w:val="2"/>
                <w:sz w:val="20"/>
                <w:szCs w:val="20"/>
                <w:lang w:val="nl-BE" w:eastAsia="nl-NL"/>
                <w14:ligatures w14:val="standardContextual"/>
              </w:rPr>
              <w:t>Nieuwsblad.be gebruikt die collocatie bijvoorbeeld ook.</w:t>
            </w:r>
          </w:p>
        </w:tc>
      </w:tr>
      <w:tr w:rsidR="00B04ED0" w:rsidRPr="00FF33F0" w14:paraId="0B67BFF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57FF75A" w14:textId="77777777" w:rsidR="00B11249" w:rsidRPr="00FF33F0" w:rsidRDefault="00B11249" w:rsidP="00B11249">
            <w:pPr>
              <w:widowControl/>
              <w:autoSpaceDE/>
              <w:autoSpaceDN/>
              <w:textAlignment w:val="baseline"/>
              <w:rPr>
                <w:rFonts w:ascii="Tahoma" w:eastAsia="Times New Roman" w:hAnsi="Tahoma" w:cs="Tahoma"/>
                <w:kern w:val="2"/>
                <w:sz w:val="20"/>
                <w:szCs w:val="20"/>
                <w:lang w:eastAsia="nl-NL"/>
                <w14:ligatures w14:val="standardContextual"/>
              </w:rPr>
            </w:pPr>
            <w:r w:rsidRPr="00FF33F0">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4107CB" w14:textId="77777777" w:rsidR="00B11249" w:rsidRPr="00FF33F0" w:rsidRDefault="00B11249" w:rsidP="00B1124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FF33F0">
              <w:rPr>
                <w:rFonts w:ascii="Tahoma" w:eastAsiaTheme="minorHAnsi" w:hAnsi="Tahoma" w:cs="Tahoma"/>
                <w:kern w:val="2"/>
                <w:sz w:val="20"/>
                <w:szCs w:val="20"/>
                <w14:ligatures w14:val="standardContextual"/>
              </w:rPr>
              <w:t>Van Dale</w:t>
            </w:r>
          </w:p>
          <w:p w14:paraId="7ED4D740" w14:textId="058DB53B" w:rsidR="00B11249" w:rsidRPr="00FF33F0" w:rsidRDefault="00000000" w:rsidP="00B1124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85" w:history="1">
              <w:r w:rsidR="00B04ED0" w:rsidRPr="003E3190">
                <w:rPr>
                  <w:rStyle w:val="Hyperlink"/>
                  <w:rFonts w:ascii="Tahoma" w:eastAsiaTheme="minorHAnsi" w:hAnsi="Tahoma" w:cs="Tahoma"/>
                  <w:kern w:val="2"/>
                  <w:sz w:val="20"/>
                  <w:szCs w:val="20"/>
                  <w14:ligatures w14:val="standardContextual"/>
                </w:rPr>
                <w:t>https://www.vlaanderen.be</w:t>
              </w:r>
            </w:hyperlink>
          </w:p>
          <w:p w14:paraId="4652B0A7" w14:textId="7BEF5FCD" w:rsidR="00B11249" w:rsidRPr="00FF33F0" w:rsidRDefault="00000000" w:rsidP="00B1124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86" w:history="1">
              <w:r w:rsidR="00B04ED0" w:rsidRPr="003E3190">
                <w:rPr>
                  <w:rStyle w:val="Hyperlink"/>
                  <w:rFonts w:ascii="Tahoma" w:eastAsiaTheme="minorHAnsi" w:hAnsi="Tahoma" w:cs="Tahoma"/>
                  <w:kern w:val="2"/>
                  <w:sz w:val="20"/>
                  <w:szCs w:val="20"/>
                  <w14:ligatures w14:val="standardContextual"/>
                </w:rPr>
                <w:t>https://www.allzicradio.com</w:t>
              </w:r>
            </w:hyperlink>
          </w:p>
          <w:p w14:paraId="6D4FE0FD" w14:textId="09E076BA" w:rsidR="00B11249" w:rsidRPr="00FF33F0" w:rsidRDefault="00000000" w:rsidP="00B1124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87" w:history="1">
              <w:r w:rsidR="00B04ED0" w:rsidRPr="003E3190">
                <w:rPr>
                  <w:rStyle w:val="Hyperlink"/>
                  <w:rFonts w:ascii="Tahoma" w:eastAsiaTheme="minorHAnsi" w:hAnsi="Tahoma" w:cs="Tahoma"/>
                  <w:kern w:val="2"/>
                  <w:sz w:val="20"/>
                  <w:szCs w:val="20"/>
                  <w14:ligatures w14:val="standardContextual"/>
                </w:rPr>
                <w:t>https://www.imusic-school.com</w:t>
              </w:r>
            </w:hyperlink>
            <w:r w:rsidR="00B11249" w:rsidRPr="00FF33F0">
              <w:rPr>
                <w:rFonts w:ascii="Tahoma" w:eastAsiaTheme="minorHAnsi" w:hAnsi="Tahoma" w:cs="Tahoma"/>
                <w:kern w:val="2"/>
                <w:sz w:val="20"/>
                <w:szCs w:val="20"/>
                <w14:ligatures w14:val="standardContextual"/>
              </w:rPr>
              <w:t xml:space="preserve"> </w:t>
            </w:r>
          </w:p>
          <w:p w14:paraId="2C774073" w14:textId="1FCFAF6C" w:rsidR="00B11249" w:rsidRPr="00FF33F0" w:rsidRDefault="00000000" w:rsidP="00B11249">
            <w:pPr>
              <w:widowControl/>
              <w:numPr>
                <w:ilvl w:val="0"/>
                <w:numId w:val="21"/>
              </w:numPr>
              <w:autoSpaceDE/>
              <w:autoSpaceDN/>
              <w:spacing w:after="160" w:line="259" w:lineRule="auto"/>
              <w:contextualSpacing/>
              <w:textAlignment w:val="baseline"/>
              <w:rPr>
                <w:rFonts w:ascii="Tahoma" w:eastAsia="Times New Roman" w:hAnsi="Tahoma" w:cs="Tahoma"/>
                <w:kern w:val="2"/>
                <w:sz w:val="20"/>
                <w:szCs w:val="20"/>
                <w:lang w:eastAsia="nl-NL"/>
                <w14:ligatures w14:val="standardContextual"/>
              </w:rPr>
            </w:pPr>
            <w:hyperlink r:id="rId688" w:history="1">
              <w:r w:rsidR="00B04ED0" w:rsidRPr="003E3190">
                <w:rPr>
                  <w:rStyle w:val="Hyperlink"/>
                  <w:rFonts w:ascii="Tahoma" w:eastAsiaTheme="minorHAnsi" w:hAnsi="Tahoma" w:cs="Tahoma"/>
                  <w:spacing w:val="-6"/>
                  <w:kern w:val="2"/>
                  <w:sz w:val="20"/>
                  <w:szCs w:val="20"/>
                  <w:shd w:val="clear" w:color="auto" w:fill="F4F4F4"/>
                  <w14:ligatures w14:val="standardContextual"/>
                </w:rPr>
                <w:t>https://www.linternaute.fr</w:t>
              </w:r>
            </w:hyperlink>
            <w:r w:rsidR="00B11249" w:rsidRPr="00FF33F0">
              <w:rPr>
                <w:rFonts w:ascii="Tahoma" w:eastAsiaTheme="minorHAnsi" w:hAnsi="Tahoma" w:cs="Tahoma"/>
                <w:color w:val="303030"/>
                <w:spacing w:val="-6"/>
                <w:kern w:val="2"/>
                <w:sz w:val="20"/>
                <w:szCs w:val="20"/>
                <w:shd w:val="clear" w:color="auto" w:fill="F4F4F4"/>
                <w14:ligatures w14:val="standardContextual"/>
              </w:rPr>
              <w:t xml:space="preserve"> </w:t>
            </w:r>
          </w:p>
          <w:p w14:paraId="75F03D09" w14:textId="6B7ECFF5" w:rsidR="00B11249" w:rsidRPr="00FF33F0" w:rsidRDefault="00000000" w:rsidP="00B1124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89" w:history="1">
              <w:r w:rsidR="00B04ED0" w:rsidRPr="003E3190">
                <w:rPr>
                  <w:rStyle w:val="Hyperlink"/>
                  <w:rFonts w:ascii="Tahoma" w:eastAsiaTheme="minorHAnsi" w:hAnsi="Tahoma" w:cs="Tahoma"/>
                  <w:kern w:val="2"/>
                  <w:sz w:val="20"/>
                  <w:szCs w:val="20"/>
                  <w14:ligatures w14:val="standardContextual"/>
                </w:rPr>
                <w:t>https://www.woorden.org</w:t>
              </w:r>
            </w:hyperlink>
            <w:r w:rsidR="00B11249" w:rsidRPr="00FF33F0">
              <w:rPr>
                <w:rFonts w:ascii="Tahoma" w:eastAsiaTheme="minorHAnsi" w:hAnsi="Tahoma" w:cs="Tahoma"/>
                <w:kern w:val="2"/>
                <w:sz w:val="20"/>
                <w:szCs w:val="20"/>
                <w14:ligatures w14:val="standardContextual"/>
              </w:rPr>
              <w:t xml:space="preserve"> </w:t>
            </w:r>
          </w:p>
          <w:p w14:paraId="1C628A7E" w14:textId="61C78278" w:rsidR="00B11249" w:rsidRPr="00FF33F0" w:rsidRDefault="00000000" w:rsidP="00B1124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90" w:history="1">
              <w:r w:rsidR="00B04ED0" w:rsidRPr="003E3190">
                <w:rPr>
                  <w:rStyle w:val="Hyperlink"/>
                  <w:rFonts w:ascii="Tahoma" w:eastAsiaTheme="minorHAnsi" w:hAnsi="Tahoma" w:cs="Tahoma"/>
                  <w:kern w:val="2"/>
                  <w:sz w:val="20"/>
                  <w:szCs w:val="20"/>
                  <w14:ligatures w14:val="standardContextual"/>
                </w:rPr>
                <w:t>https://www.nieuwsblad.be</w:t>
              </w:r>
            </w:hyperlink>
            <w:r w:rsidR="00B11249" w:rsidRPr="00FF33F0">
              <w:rPr>
                <w:rFonts w:ascii="Tahoma" w:eastAsiaTheme="minorHAnsi" w:hAnsi="Tahoma" w:cs="Tahoma"/>
                <w:kern w:val="2"/>
                <w:sz w:val="20"/>
                <w:szCs w:val="20"/>
                <w14:ligatures w14:val="standardContextual"/>
              </w:rPr>
              <w:t xml:space="preserve"> </w:t>
            </w:r>
          </w:p>
        </w:tc>
      </w:tr>
    </w:tbl>
    <w:p w14:paraId="4E4BA736" w14:textId="77777777" w:rsidR="00D67D23" w:rsidRDefault="00D67D23" w:rsidP="00AE5FCA">
      <w:pPr>
        <w:pStyle w:val="Normaalweb"/>
        <w:spacing w:before="0" w:beforeAutospacing="0" w:after="0" w:afterAutospacing="0" w:line="312" w:lineRule="auto"/>
        <w:rPr>
          <w:rFonts w:ascii="Tahoma" w:hAnsi="Tahoma" w:cs="Tahoma"/>
          <w:color w:val="333333"/>
          <w:sz w:val="20"/>
          <w:szCs w:val="20"/>
          <w:lang w:val="fr-BE"/>
        </w:rPr>
      </w:pPr>
    </w:p>
    <w:p w14:paraId="60C43049" w14:textId="70CB9CCF" w:rsidR="00284846" w:rsidRPr="00AE5FCA" w:rsidRDefault="002167D5" w:rsidP="00AE5FCA">
      <w:pPr>
        <w:pStyle w:val="Normaalweb"/>
        <w:spacing w:before="0" w:beforeAutospacing="0" w:after="0" w:afterAutospacing="0" w:line="312" w:lineRule="auto"/>
        <w:rPr>
          <w:rFonts w:ascii="Tahoma" w:hAnsi="Tahoma" w:cs="Tahoma"/>
          <w:color w:val="333333"/>
          <w:sz w:val="20"/>
          <w:szCs w:val="20"/>
          <w:lang w:val="fr-BE"/>
        </w:rPr>
      </w:pPr>
      <w:r w:rsidRPr="00AE5FCA">
        <w:rPr>
          <w:rFonts w:ascii="Tahoma" w:hAnsi="Tahoma" w:cs="Tahoma"/>
          <w:color w:val="333333"/>
          <w:sz w:val="20"/>
          <w:szCs w:val="20"/>
          <w:lang w:val="fr-BE"/>
        </w:rPr>
        <w:t>Cet universalisme de la musique se retrouve, aussi, au niveau des musiciens, où des artistes de milieux culturels divers, de traditions musicales variées et originaires de pays différents. Ils peuvent jouer ensemble, parfois sans même parler la même langue. De la même façon, dans les festivals et les concerts de musique, les spectateurs se mettent à danser sur les rythmiques de chansons dont ils ne comprennent, souvent, même pas les paroles.</w:t>
      </w:r>
    </w:p>
    <w:p w14:paraId="1F7367B9" w14:textId="77777777" w:rsidR="002167D5" w:rsidRPr="00AE5FCA" w:rsidRDefault="002167D5" w:rsidP="00B756B3">
      <w:pPr>
        <w:spacing w:line="312" w:lineRule="auto"/>
        <w:rPr>
          <w:rFonts w:ascii="Tahoma" w:hAnsi="Tahoma" w:cs="Tahoma"/>
          <w:sz w:val="18"/>
          <w:szCs w:val="18"/>
          <w:lang w:val="fr-BE"/>
        </w:rPr>
      </w:pPr>
    </w:p>
    <w:p w14:paraId="6F31647E" w14:textId="2F25A663" w:rsidR="002167D5" w:rsidRDefault="00CB7C24" w:rsidP="00AE5FCA">
      <w:pPr>
        <w:pStyle w:val="Normaalweb"/>
        <w:spacing w:before="0" w:beforeAutospacing="0" w:after="0" w:afterAutospacing="0" w:line="312" w:lineRule="auto"/>
      </w:pPr>
      <w:r>
        <w:rPr>
          <w:rFonts w:ascii="Tahoma" w:hAnsi="Tahoma" w:cs="Tahoma"/>
          <w:color w:val="333333"/>
          <w:sz w:val="20"/>
          <w:szCs w:val="20"/>
        </w:rPr>
        <w:t>Dat</w:t>
      </w:r>
      <w:r w:rsidR="00B756B3" w:rsidRPr="00AE5FCA">
        <w:rPr>
          <w:rFonts w:ascii="Tahoma" w:hAnsi="Tahoma" w:cs="Tahoma"/>
          <w:color w:val="333333"/>
          <w:sz w:val="20"/>
          <w:szCs w:val="20"/>
        </w:rPr>
        <w:t xml:space="preserve"> universele karakter van muziek komt ook voor bij muzikanten of artiesten met verschillende culturele achtergronden, met uiteenlopende muzikale tradities </w:t>
      </w:r>
      <w:r w:rsidR="00FE7481">
        <w:rPr>
          <w:rFonts w:ascii="Tahoma" w:hAnsi="Tahoma" w:cs="Tahoma"/>
          <w:color w:val="333333"/>
          <w:sz w:val="20"/>
          <w:szCs w:val="20"/>
        </w:rPr>
        <w:t>of</w:t>
      </w:r>
      <w:r w:rsidR="00B756B3" w:rsidRPr="00AE5FCA">
        <w:rPr>
          <w:rFonts w:ascii="Tahoma" w:hAnsi="Tahoma" w:cs="Tahoma"/>
          <w:color w:val="333333"/>
          <w:sz w:val="20"/>
          <w:szCs w:val="20"/>
        </w:rPr>
        <w:t xml:space="preserve"> afkomstig uit verschillende landen. Ze kunnen samen musiceren, soms zelfs zonder dezelfde taal te spreken. Op dezelfde wijze danst het publiek van muziekfestivals en concerten op de ritmes van liedjes waarvan ze vaak niet eens de tekst begrijpen.</w:t>
      </w:r>
    </w:p>
    <w:p w14:paraId="11445452" w14:textId="77777777" w:rsidR="006F0E83" w:rsidRPr="006F0E83" w:rsidRDefault="006F0E83" w:rsidP="000A3447">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6F0E83" w:rsidRPr="002E5A41" w14:paraId="6044450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63975F" w14:textId="77777777" w:rsidR="006F0E83" w:rsidRPr="002E5A41"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2E5A41">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8B2D939" w14:textId="77777777" w:rsidR="006F0E83" w:rsidRPr="002E5A41"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2E5A41">
              <w:rPr>
                <w:rFonts w:ascii="Tahoma" w:eastAsia="Times New Roman" w:hAnsi="Tahoma" w:cs="Tahoma"/>
                <w:kern w:val="2"/>
                <w:sz w:val="20"/>
                <w:szCs w:val="20"/>
                <w:lang w:eastAsia="nl-NL"/>
                <w14:ligatures w14:val="standardContextual"/>
              </w:rPr>
              <w:t>Lexicologisch probleem</w:t>
            </w:r>
          </w:p>
        </w:tc>
      </w:tr>
      <w:tr w:rsidR="006F0E83" w:rsidRPr="002E5A41" w14:paraId="7B77AA5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184DBF" w14:textId="77777777" w:rsidR="006F0E83" w:rsidRPr="002E5A41"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2E5A41">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D6B6111" w14:textId="77777777" w:rsidR="006F0E83" w:rsidRPr="002E5A41"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2E5A41">
              <w:rPr>
                <w:rFonts w:ascii="Tahoma" w:eastAsia="Times New Roman" w:hAnsi="Tahoma" w:cs="Tahoma"/>
                <w:kern w:val="2"/>
                <w:sz w:val="20"/>
                <w:szCs w:val="20"/>
                <w:lang w:val="nl-BE" w:eastAsia="nl-NL"/>
                <w14:ligatures w14:val="standardContextual"/>
              </w:rPr>
              <w:t>musiciens</w:t>
            </w:r>
            <w:proofErr w:type="spellEnd"/>
          </w:p>
        </w:tc>
      </w:tr>
      <w:tr w:rsidR="006F0E83" w:rsidRPr="002E5A41" w14:paraId="06613E8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8CF5574" w14:textId="77777777" w:rsidR="006F0E83" w:rsidRPr="002E5A41"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2E5A41">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0E084E" w14:textId="77777777" w:rsidR="006F0E83" w:rsidRPr="002E5A41" w:rsidRDefault="006F0E83" w:rsidP="006F0E83">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2E5A41">
              <w:rPr>
                <w:rFonts w:ascii="Tahoma" w:eastAsia="Times New Roman" w:hAnsi="Tahoma" w:cs="Tahoma"/>
                <w:kern w:val="2"/>
                <w:sz w:val="20"/>
                <w:szCs w:val="20"/>
                <w:lang w:val="fr-BE" w:eastAsia="nl-NL"/>
                <w14:ligatures w14:val="standardContextual"/>
              </w:rPr>
              <w:t>muzikanten</w:t>
            </w:r>
            <w:proofErr w:type="spellEnd"/>
          </w:p>
        </w:tc>
      </w:tr>
      <w:tr w:rsidR="006F0E83" w:rsidRPr="002E5A41" w14:paraId="1D068AF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BA97320" w14:textId="77777777" w:rsidR="006F0E83" w:rsidRPr="002E5A41"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2E5A41">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EB26C8B" w14:textId="77777777" w:rsidR="006F0E83" w:rsidRPr="002E5A41"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r w:rsidRPr="002E5A41">
              <w:rPr>
                <w:rFonts w:ascii="Tahoma" w:eastAsia="Times New Roman" w:hAnsi="Tahoma" w:cs="Tahoma"/>
                <w:kern w:val="2"/>
                <w:sz w:val="20"/>
                <w:szCs w:val="20"/>
                <w:lang w:val="nl-BE" w:eastAsia="nl-NL"/>
                <w14:ligatures w14:val="standardContextual"/>
              </w:rPr>
              <w:t>Van Dale vertaalt ‘</w:t>
            </w:r>
            <w:proofErr w:type="spellStart"/>
            <w:r w:rsidRPr="002E5A41">
              <w:rPr>
                <w:rFonts w:ascii="Tahoma" w:eastAsia="Times New Roman" w:hAnsi="Tahoma" w:cs="Tahoma"/>
                <w:kern w:val="2"/>
                <w:sz w:val="20"/>
                <w:szCs w:val="20"/>
                <w:lang w:val="nl-BE" w:eastAsia="nl-NL"/>
                <w14:ligatures w14:val="standardContextual"/>
              </w:rPr>
              <w:t>musicien</w:t>
            </w:r>
            <w:proofErr w:type="spellEnd"/>
            <w:r w:rsidRPr="002E5A41">
              <w:rPr>
                <w:rFonts w:ascii="Tahoma" w:eastAsia="Times New Roman" w:hAnsi="Tahoma" w:cs="Tahoma"/>
                <w:kern w:val="2"/>
                <w:sz w:val="20"/>
                <w:szCs w:val="20"/>
                <w:lang w:val="nl-BE" w:eastAsia="nl-NL"/>
                <w14:ligatures w14:val="standardContextual"/>
              </w:rPr>
              <w:t>’ door ‘musicus’ en ‘muzikant’.</w:t>
            </w:r>
          </w:p>
          <w:p w14:paraId="6DFAC2C5" w14:textId="77777777" w:rsidR="006F0E83" w:rsidRPr="002E5A41"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p>
          <w:p w14:paraId="480EFB33" w14:textId="77777777" w:rsidR="006F0E83" w:rsidRPr="002E5A41"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r w:rsidRPr="002E5A41">
              <w:rPr>
                <w:rFonts w:ascii="Tahoma" w:eastAsia="Times New Roman" w:hAnsi="Tahoma" w:cs="Tahoma"/>
                <w:kern w:val="2"/>
                <w:sz w:val="20"/>
                <w:szCs w:val="20"/>
                <w:lang w:val="nl-BE" w:eastAsia="nl-NL"/>
                <w14:ligatures w14:val="standardContextual"/>
              </w:rPr>
              <w:t>Schrijfwijzer.nl: ‘Musicus =</w:t>
            </w:r>
            <w:r w:rsidRPr="002E5A41">
              <w:rPr>
                <w:rFonts w:ascii="Tahoma" w:eastAsia="Times New Roman" w:hAnsi="Tahoma" w:cs="Tahoma"/>
                <w:b/>
                <w:bCs/>
                <w:kern w:val="2"/>
                <w:sz w:val="20"/>
                <w:szCs w:val="20"/>
                <w:lang w:val="nl-BE" w:eastAsia="nl-NL"/>
                <w14:ligatures w14:val="standardContextual"/>
              </w:rPr>
              <w:t xml:space="preserve"> </w:t>
            </w:r>
            <w:r w:rsidRPr="002E5A41">
              <w:rPr>
                <w:rFonts w:ascii="Tahoma" w:eastAsia="Times New Roman" w:hAnsi="Tahoma" w:cs="Tahoma"/>
                <w:kern w:val="2"/>
                <w:sz w:val="20"/>
                <w:szCs w:val="20"/>
                <w:lang w:val="nl-BE" w:eastAsia="nl-NL"/>
                <w14:ligatures w14:val="standardContextual"/>
              </w:rPr>
              <w:t>iemand die muziek ten gehore brengt (eerder professioneel, vooral klassieke muziek)’</w:t>
            </w:r>
          </w:p>
          <w:p w14:paraId="01C7A248" w14:textId="77777777" w:rsidR="006F0E83" w:rsidRPr="002E5A41"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r w:rsidRPr="002E5A41">
              <w:rPr>
                <w:rFonts w:ascii="Tahoma" w:eastAsia="Times New Roman" w:hAnsi="Tahoma" w:cs="Tahoma"/>
                <w:kern w:val="2"/>
                <w:sz w:val="20"/>
                <w:szCs w:val="20"/>
                <w:lang w:val="nl-BE" w:eastAsia="nl-NL"/>
                <w14:ligatures w14:val="standardContextual"/>
              </w:rPr>
              <w:lastRenderedPageBreak/>
              <w:t xml:space="preserve"> ‘muzikant = iemand die muziek ten gehore brengt (eerder amateur, vooral lichte muziek)’</w:t>
            </w:r>
          </w:p>
          <w:p w14:paraId="62A953F5" w14:textId="77777777" w:rsidR="006F0E83" w:rsidRPr="002E5A41"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p>
          <w:p w14:paraId="1506D9DE" w14:textId="77777777" w:rsidR="006F0E83" w:rsidRPr="002E5A41"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r w:rsidRPr="002E5A41">
              <w:rPr>
                <w:rFonts w:ascii="Tahoma" w:eastAsia="Times New Roman" w:hAnsi="Tahoma" w:cs="Tahoma"/>
                <w:kern w:val="2"/>
                <w:sz w:val="20"/>
                <w:szCs w:val="20"/>
                <w:lang w:val="nl-BE" w:eastAsia="nl-NL"/>
                <w14:ligatures w14:val="standardContextual"/>
              </w:rPr>
              <w:t>In deze context gaat het niet over ‘musicus’, aangezien dat woord vooral over klassieke muziek gaat en vooral professionele ‘muziekmakers’ omvat. Gezien de brontekst, kan het over een brede waaier aan muziekgenres gaan.</w:t>
            </w:r>
          </w:p>
          <w:p w14:paraId="42E0C76E" w14:textId="77777777" w:rsidR="006F0E83" w:rsidRPr="002E5A41"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p>
          <w:p w14:paraId="444FA020" w14:textId="77777777" w:rsidR="006F0E83" w:rsidRPr="002E5A41"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r w:rsidRPr="002E5A41">
              <w:rPr>
                <w:rFonts w:ascii="Tahoma" w:eastAsia="Times New Roman" w:hAnsi="Tahoma" w:cs="Tahoma"/>
                <w:kern w:val="2"/>
                <w:sz w:val="20"/>
                <w:szCs w:val="20"/>
                <w:lang w:val="nl-BE" w:eastAsia="nl-NL"/>
                <w14:ligatures w14:val="standardContextual"/>
              </w:rPr>
              <w:t>Woorden.org: ‘De Musicus (ook wel muzikant genoemd) is iemand die muziek maakt en dit ten gehore brengt.’</w:t>
            </w:r>
          </w:p>
          <w:p w14:paraId="3DBECB4F" w14:textId="77777777" w:rsidR="006F0E83" w:rsidRPr="002E5A41"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p>
          <w:p w14:paraId="5B8A6DD0" w14:textId="77777777" w:rsidR="006F0E83" w:rsidRPr="002E5A41"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r w:rsidRPr="002E5A41">
              <w:rPr>
                <w:rFonts w:ascii="Tahoma" w:eastAsia="Times New Roman" w:hAnsi="Tahoma" w:cs="Tahoma"/>
                <w:kern w:val="2"/>
                <w:sz w:val="20"/>
                <w:szCs w:val="20"/>
                <w:lang w:val="nl-BE" w:eastAsia="nl-NL"/>
                <w14:ligatures w14:val="standardContextual"/>
              </w:rPr>
              <w:t>Mijnzzp.nl: ‘In Nederland worden beroepsmatig werkende muzikanten ook wel musicus genoemd. Daarnaast associeert men een musicus meestal met klassieke muziek en niet met andere</w:t>
            </w:r>
            <w:r w:rsidRPr="002E5A41">
              <w:rPr>
                <w:rFonts w:ascii="Tahoma" w:eastAsiaTheme="minorHAnsi" w:hAnsi="Tahoma" w:cs="Tahoma"/>
                <w:color w:val="646464"/>
                <w:kern w:val="2"/>
                <w:sz w:val="20"/>
                <w:szCs w:val="20"/>
                <w:shd w:val="clear" w:color="auto" w:fill="FFFFFF"/>
                <w:lang w:val="nl-BE"/>
                <w14:ligatures w14:val="standardContextual"/>
              </w:rPr>
              <w:t xml:space="preserve"> </w:t>
            </w:r>
            <w:r w:rsidRPr="002E5A41">
              <w:rPr>
                <w:rFonts w:ascii="Tahoma" w:eastAsia="Times New Roman" w:hAnsi="Tahoma" w:cs="Tahoma"/>
                <w:kern w:val="2"/>
                <w:sz w:val="20"/>
                <w:szCs w:val="20"/>
                <w:lang w:val="nl-BE" w:eastAsia="nl-NL"/>
                <w14:ligatures w14:val="standardContextual"/>
              </w:rPr>
              <w:t>vormen van muziek. Deze scheidingslijn is wel erg dun te noemen, onder andere omdat deze lang niet bij iedereen bekend is. In de praktijk kan een musicus dus ook gewoon een muzikant genoemd worden.’</w:t>
            </w:r>
          </w:p>
          <w:p w14:paraId="68A3B5C7" w14:textId="77777777" w:rsidR="006F0E83" w:rsidRPr="002E5A41"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p>
          <w:p w14:paraId="6B817EBD" w14:textId="3EE4F980" w:rsidR="006F0E83" w:rsidRPr="002E5A41"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r w:rsidRPr="002E5A41">
              <w:rPr>
                <w:rFonts w:ascii="Tahoma" w:eastAsia="Times New Roman" w:hAnsi="Tahoma" w:cs="Tahoma"/>
                <w:kern w:val="2"/>
                <w:sz w:val="20"/>
                <w:szCs w:val="20"/>
                <w:lang w:val="nl-BE" w:eastAsia="nl-NL"/>
                <w14:ligatures w14:val="standardContextual"/>
              </w:rPr>
              <w:t xml:space="preserve">Aangezien ‘muzikant’ als overkoepelende term voor ‘muzikant’ en ‘musicus’ gebruikt kan worden, is het </w:t>
            </w:r>
            <w:proofErr w:type="spellStart"/>
            <w:r w:rsidRPr="002E5A41">
              <w:rPr>
                <w:rFonts w:ascii="Tahoma" w:eastAsia="Times New Roman" w:hAnsi="Tahoma" w:cs="Tahoma"/>
                <w:kern w:val="2"/>
                <w:sz w:val="20"/>
                <w:szCs w:val="20"/>
                <w:lang w:val="nl-BE" w:eastAsia="nl-NL"/>
                <w14:ligatures w14:val="standardContextual"/>
              </w:rPr>
              <w:t>het</w:t>
            </w:r>
            <w:proofErr w:type="spellEnd"/>
            <w:r w:rsidRPr="002E5A41">
              <w:rPr>
                <w:rFonts w:ascii="Tahoma" w:eastAsia="Times New Roman" w:hAnsi="Tahoma" w:cs="Tahoma"/>
                <w:kern w:val="2"/>
                <w:sz w:val="20"/>
                <w:szCs w:val="20"/>
                <w:lang w:val="nl-BE" w:eastAsia="nl-NL"/>
                <w14:ligatures w14:val="standardContextual"/>
              </w:rPr>
              <w:t xml:space="preserve"> veiligst om ‘muzikant’ te gebruiken als vertaling.</w:t>
            </w:r>
          </w:p>
          <w:p w14:paraId="61E804A1" w14:textId="77777777" w:rsidR="006F0E83" w:rsidRPr="002E5A41"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6F0E83" w:rsidRPr="002E5A41" w14:paraId="25B2C97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F0D6CCA" w14:textId="77777777" w:rsidR="006F0E83" w:rsidRPr="002E5A41"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2E5A41">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113330F" w14:textId="77777777" w:rsidR="006F0E83" w:rsidRPr="002E5A41" w:rsidRDefault="006F0E83" w:rsidP="006F0E83">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2E5A41">
              <w:rPr>
                <w:rFonts w:ascii="Tahoma" w:eastAsiaTheme="minorHAnsi" w:hAnsi="Tahoma" w:cs="Tahoma"/>
                <w:kern w:val="2"/>
                <w:sz w:val="20"/>
                <w:szCs w:val="20"/>
                <w14:ligatures w14:val="standardContextual"/>
              </w:rPr>
              <w:t>Van Dale</w:t>
            </w:r>
          </w:p>
          <w:p w14:paraId="389AB0B3" w14:textId="799E21B1" w:rsidR="006F0E83" w:rsidRPr="002E5A41" w:rsidRDefault="00000000" w:rsidP="006F0E83">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91" w:history="1">
              <w:r w:rsidR="00B04ED0" w:rsidRPr="003E3190">
                <w:rPr>
                  <w:rStyle w:val="Hyperlink"/>
                  <w:rFonts w:ascii="Tahoma" w:eastAsiaTheme="minorHAnsi" w:hAnsi="Tahoma" w:cs="Tahoma"/>
                  <w:kern w:val="2"/>
                  <w:sz w:val="20"/>
                  <w:szCs w:val="20"/>
                  <w14:ligatures w14:val="standardContextual"/>
                </w:rPr>
                <w:t>https://www.schrijfwijzer.n</w:t>
              </w:r>
            </w:hyperlink>
            <w:r w:rsidR="00B04ED0">
              <w:rPr>
                <w:rFonts w:ascii="Tahoma" w:eastAsiaTheme="minorHAnsi" w:hAnsi="Tahoma" w:cs="Tahoma"/>
                <w:color w:val="0563C1" w:themeColor="hyperlink"/>
                <w:kern w:val="2"/>
                <w:sz w:val="20"/>
                <w:szCs w:val="20"/>
                <w:u w:val="single"/>
                <w14:ligatures w14:val="standardContextual"/>
              </w:rPr>
              <w:t>l</w:t>
            </w:r>
            <w:r w:rsidR="006F0E83" w:rsidRPr="002E5A41">
              <w:rPr>
                <w:rFonts w:ascii="Tahoma" w:eastAsiaTheme="minorHAnsi" w:hAnsi="Tahoma" w:cs="Tahoma"/>
                <w:kern w:val="2"/>
                <w:sz w:val="20"/>
                <w:szCs w:val="20"/>
                <w14:ligatures w14:val="standardContextual"/>
              </w:rPr>
              <w:t xml:space="preserve"> </w:t>
            </w:r>
          </w:p>
          <w:p w14:paraId="21798C3C" w14:textId="22437CA9" w:rsidR="006F0E83" w:rsidRPr="002E5A41" w:rsidRDefault="00000000" w:rsidP="006F0E83">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92" w:history="1">
              <w:r w:rsidR="00B04ED0" w:rsidRPr="003E3190">
                <w:rPr>
                  <w:rStyle w:val="Hyperlink"/>
                  <w:rFonts w:ascii="Tahoma" w:eastAsiaTheme="minorHAnsi" w:hAnsi="Tahoma" w:cs="Tahoma"/>
                  <w:kern w:val="2"/>
                  <w:sz w:val="20"/>
                  <w:szCs w:val="20"/>
                  <w14:ligatures w14:val="standardContextual"/>
                </w:rPr>
                <w:t>https://www.woorden.org</w:t>
              </w:r>
            </w:hyperlink>
            <w:r w:rsidR="006F0E83" w:rsidRPr="002E5A41">
              <w:rPr>
                <w:rFonts w:ascii="Tahoma" w:eastAsiaTheme="minorHAnsi" w:hAnsi="Tahoma" w:cs="Tahoma"/>
                <w:kern w:val="2"/>
                <w:sz w:val="20"/>
                <w:szCs w:val="20"/>
                <w14:ligatures w14:val="standardContextual"/>
              </w:rPr>
              <w:t xml:space="preserve"> </w:t>
            </w:r>
          </w:p>
          <w:p w14:paraId="4F059F08" w14:textId="3BA49594" w:rsidR="006F0E83" w:rsidRPr="002E5A41" w:rsidRDefault="00000000" w:rsidP="006F0E83">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93" w:history="1">
              <w:r w:rsidR="00B04ED0" w:rsidRPr="003E3190">
                <w:rPr>
                  <w:rStyle w:val="Hyperlink"/>
                  <w:rFonts w:ascii="Tahoma" w:eastAsiaTheme="minorHAnsi" w:hAnsi="Tahoma" w:cs="Tahoma"/>
                  <w:kern w:val="2"/>
                  <w:sz w:val="20"/>
                  <w:szCs w:val="20"/>
                  <w14:ligatures w14:val="standardContextual"/>
                </w:rPr>
                <w:t>https://www.mijnzzp.nl</w:t>
              </w:r>
            </w:hyperlink>
            <w:r w:rsidR="006F0E83" w:rsidRPr="002E5A41">
              <w:rPr>
                <w:rFonts w:ascii="Tahoma" w:eastAsiaTheme="minorHAnsi" w:hAnsi="Tahoma" w:cs="Tahoma"/>
                <w:kern w:val="2"/>
                <w:sz w:val="20"/>
                <w:szCs w:val="20"/>
                <w14:ligatures w14:val="standardContextual"/>
              </w:rPr>
              <w:t xml:space="preserve"> </w:t>
            </w:r>
          </w:p>
        </w:tc>
      </w:tr>
    </w:tbl>
    <w:p w14:paraId="56E72EEC" w14:textId="77777777" w:rsidR="006F0E83" w:rsidRPr="006F0E83" w:rsidRDefault="006F0E83" w:rsidP="006F0E83">
      <w:pPr>
        <w:widowControl/>
        <w:autoSpaceDE/>
        <w:autoSpaceDN/>
        <w:spacing w:after="160" w:line="259" w:lineRule="auto"/>
        <w:rPr>
          <w:rFonts w:asciiTheme="minorHAnsi" w:eastAsiaTheme="minorHAnsi" w:hAnsiTheme="minorHAnsi" w:cstheme="minorBidi"/>
          <w:kern w:val="2"/>
          <w:lang w:val="nl-BE"/>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6F0E83" w:rsidRPr="007B4DEE" w14:paraId="6B7F17A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DFFEE05" w14:textId="77777777" w:rsidR="006F0E83" w:rsidRPr="007B4DEE"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7B4DEE">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E5B314C" w14:textId="77777777" w:rsidR="006F0E83" w:rsidRPr="007B4DEE"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7B4DEE">
              <w:rPr>
                <w:rFonts w:ascii="Tahoma" w:eastAsia="Times New Roman" w:hAnsi="Tahoma" w:cs="Tahoma"/>
                <w:kern w:val="2"/>
                <w:sz w:val="20"/>
                <w:szCs w:val="20"/>
                <w:lang w:eastAsia="nl-NL"/>
                <w14:ligatures w14:val="standardContextual"/>
              </w:rPr>
              <w:t>Lexicologisch probleem</w:t>
            </w:r>
          </w:p>
        </w:tc>
      </w:tr>
      <w:tr w:rsidR="006F0E83" w:rsidRPr="007B4DEE" w14:paraId="75182B4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BA98B1" w14:textId="77777777" w:rsidR="006F0E83" w:rsidRPr="007B4DEE"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7B4DEE">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2807512" w14:textId="77777777" w:rsidR="006F0E83" w:rsidRPr="007B4DEE"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r w:rsidRPr="007B4DEE">
              <w:rPr>
                <w:rFonts w:ascii="Tahoma" w:eastAsia="Times New Roman" w:hAnsi="Tahoma" w:cs="Tahoma"/>
                <w:kern w:val="2"/>
                <w:sz w:val="20"/>
                <w:szCs w:val="20"/>
                <w:lang w:val="nl-BE" w:eastAsia="nl-NL"/>
                <w14:ligatures w14:val="standardContextual"/>
              </w:rPr>
              <w:t xml:space="preserve">universalisme de la </w:t>
            </w:r>
            <w:proofErr w:type="spellStart"/>
            <w:r w:rsidRPr="007B4DEE">
              <w:rPr>
                <w:rFonts w:ascii="Tahoma" w:eastAsia="Times New Roman" w:hAnsi="Tahoma" w:cs="Tahoma"/>
                <w:kern w:val="2"/>
                <w:sz w:val="20"/>
                <w:szCs w:val="20"/>
                <w:lang w:val="nl-BE" w:eastAsia="nl-NL"/>
                <w14:ligatures w14:val="standardContextual"/>
              </w:rPr>
              <w:t>musique</w:t>
            </w:r>
            <w:proofErr w:type="spellEnd"/>
          </w:p>
        </w:tc>
      </w:tr>
      <w:tr w:rsidR="006F0E83" w:rsidRPr="007B4DEE" w14:paraId="2100274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41004F" w14:textId="77777777" w:rsidR="006F0E83" w:rsidRPr="007B4DEE"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7B4DEE">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B5B57C" w14:textId="77777777" w:rsidR="006F0E83" w:rsidRPr="007B4DEE" w:rsidRDefault="006F0E83" w:rsidP="006F0E83">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7B4DEE">
              <w:rPr>
                <w:rFonts w:ascii="Tahoma" w:eastAsia="Times New Roman" w:hAnsi="Tahoma" w:cs="Tahoma"/>
                <w:kern w:val="2"/>
                <w:sz w:val="20"/>
                <w:szCs w:val="20"/>
                <w:lang w:val="fr-BE" w:eastAsia="nl-NL"/>
                <w14:ligatures w14:val="standardContextual"/>
              </w:rPr>
              <w:t>universele</w:t>
            </w:r>
            <w:proofErr w:type="spellEnd"/>
            <w:r w:rsidRPr="007B4DEE">
              <w:rPr>
                <w:rFonts w:ascii="Tahoma" w:eastAsia="Times New Roman" w:hAnsi="Tahoma" w:cs="Tahoma"/>
                <w:kern w:val="2"/>
                <w:sz w:val="20"/>
                <w:szCs w:val="20"/>
                <w:lang w:val="fr-BE" w:eastAsia="nl-NL"/>
                <w14:ligatures w14:val="standardContextual"/>
              </w:rPr>
              <w:t xml:space="preserve"> </w:t>
            </w:r>
            <w:proofErr w:type="spellStart"/>
            <w:r w:rsidRPr="007B4DEE">
              <w:rPr>
                <w:rFonts w:ascii="Tahoma" w:eastAsia="Times New Roman" w:hAnsi="Tahoma" w:cs="Tahoma"/>
                <w:kern w:val="2"/>
                <w:sz w:val="20"/>
                <w:szCs w:val="20"/>
                <w:lang w:val="fr-BE" w:eastAsia="nl-NL"/>
                <w14:ligatures w14:val="standardContextual"/>
              </w:rPr>
              <w:t>karakter</w:t>
            </w:r>
            <w:proofErr w:type="spellEnd"/>
            <w:r w:rsidRPr="007B4DEE">
              <w:rPr>
                <w:rFonts w:ascii="Tahoma" w:eastAsia="Times New Roman" w:hAnsi="Tahoma" w:cs="Tahoma"/>
                <w:kern w:val="2"/>
                <w:sz w:val="20"/>
                <w:szCs w:val="20"/>
                <w:lang w:val="fr-BE" w:eastAsia="nl-NL"/>
                <w14:ligatures w14:val="standardContextual"/>
              </w:rPr>
              <w:t xml:space="preserve"> van </w:t>
            </w:r>
            <w:proofErr w:type="spellStart"/>
            <w:r w:rsidRPr="007B4DEE">
              <w:rPr>
                <w:rFonts w:ascii="Tahoma" w:eastAsia="Times New Roman" w:hAnsi="Tahoma" w:cs="Tahoma"/>
                <w:kern w:val="2"/>
                <w:sz w:val="20"/>
                <w:szCs w:val="20"/>
                <w:lang w:val="fr-BE" w:eastAsia="nl-NL"/>
                <w14:ligatures w14:val="standardContextual"/>
              </w:rPr>
              <w:t>muziek</w:t>
            </w:r>
            <w:proofErr w:type="spellEnd"/>
          </w:p>
        </w:tc>
      </w:tr>
      <w:tr w:rsidR="006F0E83" w:rsidRPr="007B4DEE" w14:paraId="7D445DA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DEF5803" w14:textId="77777777" w:rsidR="006F0E83" w:rsidRPr="007B4DEE"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7B4DEE">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2102BAF" w14:textId="77777777" w:rsidR="006F0E83" w:rsidRPr="007B4DEE" w:rsidRDefault="006F0E83" w:rsidP="006F0E83">
            <w:pPr>
              <w:widowControl/>
              <w:autoSpaceDE/>
              <w:autoSpaceDN/>
              <w:spacing w:after="160" w:line="259" w:lineRule="auto"/>
              <w:rPr>
                <w:rFonts w:ascii="Tahoma" w:eastAsiaTheme="minorHAnsi" w:hAnsi="Tahoma" w:cs="Tahoma"/>
                <w:kern w:val="2"/>
                <w:sz w:val="20"/>
                <w:szCs w:val="20"/>
                <w:lang w:val="nl-BE"/>
                <w14:ligatures w14:val="standardContextual"/>
              </w:rPr>
            </w:pPr>
            <w:r w:rsidRPr="007B4DEE">
              <w:rPr>
                <w:rFonts w:ascii="Tahoma" w:eastAsiaTheme="minorHAnsi" w:hAnsi="Tahoma" w:cs="Tahoma"/>
                <w:kern w:val="2"/>
                <w:sz w:val="20"/>
                <w:szCs w:val="20"/>
                <w:lang w:val="nl-BE"/>
                <w14:ligatures w14:val="standardContextual"/>
              </w:rPr>
              <w:t>Van Dale vertaalt ‘universalisme’ als ‘algemeenheid’ of ‘allesomvattendheid’.</w:t>
            </w:r>
          </w:p>
          <w:p w14:paraId="41687BB7" w14:textId="77777777" w:rsidR="006F0E83" w:rsidRPr="007B4DEE" w:rsidRDefault="006F0E83" w:rsidP="006F0E83">
            <w:pPr>
              <w:widowControl/>
              <w:autoSpaceDE/>
              <w:autoSpaceDN/>
              <w:spacing w:after="160" w:line="259" w:lineRule="auto"/>
              <w:rPr>
                <w:rFonts w:ascii="Tahoma" w:eastAsiaTheme="minorHAnsi" w:hAnsi="Tahoma" w:cs="Tahoma"/>
                <w:kern w:val="2"/>
                <w:sz w:val="20"/>
                <w:szCs w:val="20"/>
                <w:lang w:val="nl-BE"/>
                <w14:ligatures w14:val="standardContextual"/>
              </w:rPr>
            </w:pPr>
            <w:r w:rsidRPr="007B4DEE">
              <w:rPr>
                <w:rFonts w:ascii="Tahoma" w:eastAsiaTheme="minorHAnsi" w:hAnsi="Tahoma" w:cs="Tahoma"/>
                <w:kern w:val="2"/>
                <w:sz w:val="20"/>
                <w:szCs w:val="20"/>
                <w:lang w:val="nl-BE"/>
                <w14:ligatures w14:val="standardContextual"/>
              </w:rPr>
              <w:t xml:space="preserve">Dikke Van Dale: ‘allesomvattendheid = zeer ruim, zeer uitgebreid’ </w:t>
            </w:r>
          </w:p>
          <w:p w14:paraId="605EFC97" w14:textId="77777777" w:rsidR="006F0E83" w:rsidRPr="007B4DEE" w:rsidRDefault="006F0E83" w:rsidP="006F0E83">
            <w:pPr>
              <w:widowControl/>
              <w:autoSpaceDE/>
              <w:autoSpaceDN/>
              <w:spacing w:after="160" w:line="259" w:lineRule="auto"/>
              <w:rPr>
                <w:rFonts w:ascii="Tahoma" w:eastAsiaTheme="minorHAnsi" w:hAnsi="Tahoma" w:cs="Tahoma"/>
                <w:kern w:val="2"/>
                <w:sz w:val="20"/>
                <w:szCs w:val="20"/>
                <w:lang w:val="nl-BE"/>
                <w14:ligatures w14:val="standardContextual"/>
              </w:rPr>
            </w:pPr>
            <w:r w:rsidRPr="007B4DEE">
              <w:rPr>
                <w:rFonts w:ascii="Tahoma" w:eastAsiaTheme="minorHAnsi" w:hAnsi="Tahoma" w:cs="Tahoma"/>
                <w:kern w:val="2"/>
                <w:sz w:val="20"/>
                <w:szCs w:val="20"/>
                <w:lang w:val="nl-BE"/>
                <w14:ligatures w14:val="standardContextual"/>
              </w:rPr>
              <w:t>Dat gaat eerder om de figuurlijke betekenis van ‘ruim’. In de brontekst gaat het echter over ‘zich verspreidend over de hele wereld’. ‘allesomvattendheid’ houdt die betekenis niet direct in.</w:t>
            </w:r>
          </w:p>
          <w:p w14:paraId="370D06EC" w14:textId="77777777" w:rsidR="006F0E83" w:rsidRPr="007B4DEE" w:rsidRDefault="006F0E83" w:rsidP="006F0E83">
            <w:pPr>
              <w:widowControl/>
              <w:autoSpaceDE/>
              <w:autoSpaceDN/>
              <w:spacing w:after="160" w:line="259" w:lineRule="auto"/>
              <w:rPr>
                <w:rFonts w:ascii="Tahoma" w:eastAsiaTheme="minorHAnsi" w:hAnsi="Tahoma" w:cs="Tahoma"/>
                <w:kern w:val="2"/>
                <w:sz w:val="20"/>
                <w:szCs w:val="20"/>
                <w:lang w:val="nl-BE"/>
                <w14:ligatures w14:val="standardContextual"/>
              </w:rPr>
            </w:pPr>
            <w:r w:rsidRPr="007B4DEE">
              <w:rPr>
                <w:rFonts w:ascii="Tahoma" w:eastAsiaTheme="minorHAnsi" w:hAnsi="Tahoma" w:cs="Tahoma"/>
                <w:kern w:val="2"/>
                <w:sz w:val="20"/>
                <w:szCs w:val="20"/>
                <w:lang w:val="nl-BE"/>
                <w14:ligatures w14:val="standardContextual"/>
              </w:rPr>
              <w:t>Dikke Van Dale: ‘universeel = over de he</w:t>
            </w:r>
            <w:r w:rsidRPr="007B4DEE">
              <w:rPr>
                <w:rFonts w:ascii="Tahoma" w:eastAsiaTheme="minorHAnsi" w:hAnsi="Tahoma" w:cs="Tahoma"/>
                <w:kern w:val="2"/>
                <w:sz w:val="20"/>
                <w:szCs w:val="20"/>
                <w:lang w:val="nl-BE"/>
                <w14:ligatures w14:val="standardContextual"/>
              </w:rPr>
              <w:softHyphen/>
              <w:t>le we</w:t>
            </w:r>
            <w:r w:rsidRPr="007B4DEE">
              <w:rPr>
                <w:rFonts w:ascii="Tahoma" w:eastAsiaTheme="minorHAnsi" w:hAnsi="Tahoma" w:cs="Tahoma"/>
                <w:kern w:val="2"/>
                <w:sz w:val="20"/>
                <w:szCs w:val="20"/>
                <w:lang w:val="nl-BE"/>
                <w14:ligatures w14:val="standardContextual"/>
              </w:rPr>
              <w:softHyphen/>
              <w:t>reld, bij ie</w:t>
            </w:r>
            <w:r w:rsidRPr="007B4DEE">
              <w:rPr>
                <w:rFonts w:ascii="Tahoma" w:eastAsiaTheme="minorHAnsi" w:hAnsi="Tahoma" w:cs="Tahoma"/>
                <w:kern w:val="2"/>
                <w:sz w:val="20"/>
                <w:szCs w:val="20"/>
                <w:lang w:val="nl-BE"/>
                <w14:ligatures w14:val="standardContextual"/>
              </w:rPr>
              <w:softHyphen/>
              <w:t>der</w:t>
            </w:r>
            <w:r w:rsidRPr="007B4DEE">
              <w:rPr>
                <w:rFonts w:ascii="Tahoma" w:eastAsiaTheme="minorHAnsi" w:hAnsi="Tahoma" w:cs="Tahoma"/>
                <w:kern w:val="2"/>
                <w:sz w:val="20"/>
                <w:szCs w:val="20"/>
                <w:lang w:val="nl-BE"/>
                <w14:ligatures w14:val="standardContextual"/>
              </w:rPr>
              <w:softHyphen/>
              <w:t>een, over</w:t>
            </w:r>
            <w:r w:rsidRPr="007B4DEE">
              <w:rPr>
                <w:rFonts w:ascii="Tahoma" w:eastAsiaTheme="minorHAnsi" w:hAnsi="Tahoma" w:cs="Tahoma"/>
                <w:kern w:val="2"/>
                <w:sz w:val="20"/>
                <w:szCs w:val="20"/>
                <w:lang w:val="nl-BE"/>
                <w14:ligatures w14:val="standardContextual"/>
              </w:rPr>
              <w:softHyphen/>
              <w:t>al voor</w:t>
            </w:r>
            <w:r w:rsidRPr="007B4DEE">
              <w:rPr>
                <w:rFonts w:ascii="Tahoma" w:eastAsiaTheme="minorHAnsi" w:hAnsi="Tahoma" w:cs="Tahoma"/>
                <w:kern w:val="2"/>
                <w:sz w:val="20"/>
                <w:szCs w:val="20"/>
                <w:lang w:val="nl-BE"/>
                <w14:ligatures w14:val="standardContextual"/>
              </w:rPr>
              <w:softHyphen/>
              <w:t>ko</w:t>
            </w:r>
            <w:r w:rsidRPr="007B4DEE">
              <w:rPr>
                <w:rFonts w:ascii="Tahoma" w:eastAsiaTheme="minorHAnsi" w:hAnsi="Tahoma" w:cs="Tahoma"/>
                <w:kern w:val="2"/>
                <w:sz w:val="20"/>
                <w:szCs w:val="20"/>
                <w:lang w:val="nl-BE"/>
                <w14:ligatures w14:val="standardContextual"/>
              </w:rPr>
              <w:softHyphen/>
              <w:t>mend, op ie</w:t>
            </w:r>
            <w:r w:rsidRPr="007B4DEE">
              <w:rPr>
                <w:rFonts w:ascii="Tahoma" w:eastAsiaTheme="minorHAnsi" w:hAnsi="Tahoma" w:cs="Tahoma"/>
                <w:kern w:val="2"/>
                <w:sz w:val="20"/>
                <w:szCs w:val="20"/>
                <w:lang w:val="nl-BE"/>
                <w14:ligatures w14:val="standardContextual"/>
              </w:rPr>
              <w:softHyphen/>
              <w:t>der</w:t>
            </w:r>
            <w:r w:rsidRPr="007B4DEE">
              <w:rPr>
                <w:rFonts w:ascii="Tahoma" w:eastAsiaTheme="minorHAnsi" w:hAnsi="Tahoma" w:cs="Tahoma"/>
                <w:kern w:val="2"/>
                <w:sz w:val="20"/>
                <w:szCs w:val="20"/>
                <w:lang w:val="nl-BE"/>
                <w14:ligatures w14:val="standardContextual"/>
              </w:rPr>
              <w:softHyphen/>
              <w:t>een be</w:t>
            </w:r>
            <w:r w:rsidRPr="007B4DEE">
              <w:rPr>
                <w:rFonts w:ascii="Tahoma" w:eastAsiaTheme="minorHAnsi" w:hAnsi="Tahoma" w:cs="Tahoma"/>
                <w:kern w:val="2"/>
                <w:sz w:val="20"/>
                <w:szCs w:val="20"/>
                <w:lang w:val="nl-BE"/>
                <w14:ligatures w14:val="standardContextual"/>
              </w:rPr>
              <w:softHyphen/>
              <w:t>trek</w:t>
            </w:r>
            <w:r w:rsidRPr="007B4DEE">
              <w:rPr>
                <w:rFonts w:ascii="Tahoma" w:eastAsiaTheme="minorHAnsi" w:hAnsi="Tahoma" w:cs="Tahoma"/>
                <w:kern w:val="2"/>
                <w:sz w:val="20"/>
                <w:szCs w:val="20"/>
                <w:lang w:val="nl-BE"/>
                <w14:ligatures w14:val="standardContextual"/>
              </w:rPr>
              <w:softHyphen/>
              <w:t>king heb</w:t>
            </w:r>
            <w:r w:rsidRPr="007B4DEE">
              <w:rPr>
                <w:rFonts w:ascii="Tahoma" w:eastAsiaTheme="minorHAnsi" w:hAnsi="Tahoma" w:cs="Tahoma"/>
                <w:kern w:val="2"/>
                <w:sz w:val="20"/>
                <w:szCs w:val="20"/>
                <w:lang w:val="nl-BE"/>
                <w14:ligatures w14:val="standardContextual"/>
              </w:rPr>
              <w:softHyphen/>
              <w:t>bend’</w:t>
            </w:r>
          </w:p>
          <w:p w14:paraId="09CF4BF4" w14:textId="77777777" w:rsidR="006F0E83" w:rsidRPr="007B4DEE" w:rsidRDefault="006F0E83" w:rsidP="006F0E83">
            <w:pPr>
              <w:widowControl/>
              <w:autoSpaceDE/>
              <w:autoSpaceDN/>
              <w:spacing w:after="160" w:line="259" w:lineRule="auto"/>
              <w:rPr>
                <w:rFonts w:ascii="Tahoma" w:eastAsiaTheme="minorHAnsi" w:hAnsi="Tahoma" w:cs="Tahoma"/>
                <w:kern w:val="2"/>
                <w:sz w:val="20"/>
                <w:szCs w:val="20"/>
                <w:lang w:val="nl-BE"/>
                <w14:ligatures w14:val="standardContextual"/>
              </w:rPr>
            </w:pPr>
            <w:r w:rsidRPr="007B4DEE">
              <w:rPr>
                <w:rFonts w:ascii="Tahoma" w:eastAsiaTheme="minorHAnsi" w:hAnsi="Tahoma" w:cs="Tahoma"/>
                <w:kern w:val="2"/>
                <w:sz w:val="20"/>
                <w:szCs w:val="20"/>
                <w:lang w:val="nl-BE"/>
                <w14:ligatures w14:val="standardContextual"/>
              </w:rPr>
              <w:t xml:space="preserve">Aangezien de eerste betekenis van ‘universeel’ de betekenis is die overeenkomt met de brontekst, gebruik ik dat woord. </w:t>
            </w:r>
          </w:p>
          <w:p w14:paraId="70A1764D" w14:textId="77777777" w:rsidR="006F0E83" w:rsidRPr="007B4DEE" w:rsidRDefault="006F0E83" w:rsidP="006F0E83">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7B4DEE">
              <w:rPr>
                <w:rFonts w:ascii="Tahoma" w:eastAsiaTheme="minorHAnsi" w:hAnsi="Tahoma" w:cs="Tahoma"/>
                <w:kern w:val="2"/>
                <w:sz w:val="20"/>
                <w:szCs w:val="20"/>
                <w:lang w:val="nl-BE"/>
                <w14:ligatures w14:val="standardContextual"/>
              </w:rPr>
              <w:t>Eerder in de brontekst stond er al ‘</w:t>
            </w:r>
            <w:proofErr w:type="spellStart"/>
            <w:r w:rsidRPr="007B4DEE">
              <w:rPr>
                <w:rFonts w:ascii="Tahoma" w:eastAsiaTheme="minorHAnsi" w:hAnsi="Tahoma" w:cs="Tahoma"/>
                <w:kern w:val="2"/>
                <w:sz w:val="20"/>
                <w:szCs w:val="20"/>
                <w:lang w:val="nl-BE"/>
                <w14:ligatures w14:val="standardContextual"/>
              </w:rPr>
              <w:t>caractère</w:t>
            </w:r>
            <w:proofErr w:type="spellEnd"/>
            <w:r w:rsidRPr="007B4DEE">
              <w:rPr>
                <w:rFonts w:ascii="Tahoma" w:eastAsiaTheme="minorHAnsi" w:hAnsi="Tahoma" w:cs="Tahoma"/>
                <w:kern w:val="2"/>
                <w:sz w:val="20"/>
                <w:szCs w:val="20"/>
                <w:lang w:val="nl-BE"/>
                <w14:ligatures w14:val="standardContextual"/>
              </w:rPr>
              <w:t xml:space="preserve"> </w:t>
            </w:r>
            <w:proofErr w:type="spellStart"/>
            <w:r w:rsidRPr="007B4DEE">
              <w:rPr>
                <w:rFonts w:ascii="Tahoma" w:eastAsiaTheme="minorHAnsi" w:hAnsi="Tahoma" w:cs="Tahoma"/>
                <w:kern w:val="2"/>
                <w:sz w:val="20"/>
                <w:szCs w:val="20"/>
                <w:lang w:val="nl-BE"/>
                <w14:ligatures w14:val="standardContextual"/>
              </w:rPr>
              <w:t>universel</w:t>
            </w:r>
            <w:proofErr w:type="spellEnd"/>
            <w:r w:rsidRPr="007B4DEE">
              <w:rPr>
                <w:rFonts w:ascii="Tahoma" w:eastAsiaTheme="minorHAnsi" w:hAnsi="Tahoma" w:cs="Tahoma"/>
                <w:kern w:val="2"/>
                <w:sz w:val="20"/>
                <w:szCs w:val="20"/>
                <w:lang w:val="nl-BE"/>
                <w14:ligatures w14:val="standardContextual"/>
              </w:rPr>
              <w:t xml:space="preserve">’, dus ‘universalisme de la </w:t>
            </w:r>
            <w:proofErr w:type="spellStart"/>
            <w:r w:rsidRPr="007B4DEE">
              <w:rPr>
                <w:rFonts w:ascii="Tahoma" w:eastAsiaTheme="minorHAnsi" w:hAnsi="Tahoma" w:cs="Tahoma"/>
                <w:kern w:val="2"/>
                <w:sz w:val="20"/>
                <w:szCs w:val="20"/>
                <w:lang w:val="nl-BE"/>
                <w14:ligatures w14:val="standardContextual"/>
              </w:rPr>
              <w:t>musique</w:t>
            </w:r>
            <w:proofErr w:type="spellEnd"/>
            <w:r w:rsidRPr="007B4DEE">
              <w:rPr>
                <w:rFonts w:ascii="Tahoma" w:eastAsiaTheme="minorHAnsi" w:hAnsi="Tahoma" w:cs="Tahoma"/>
                <w:kern w:val="2"/>
                <w:sz w:val="20"/>
                <w:szCs w:val="20"/>
                <w:lang w:val="nl-BE"/>
                <w14:ligatures w14:val="standardContextual"/>
              </w:rPr>
              <w:t>’ verwijst naar die term.</w:t>
            </w:r>
          </w:p>
        </w:tc>
      </w:tr>
      <w:tr w:rsidR="006F0E83" w:rsidRPr="007B4DEE" w14:paraId="10D4690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2CAEA33" w14:textId="77777777" w:rsidR="006F0E83" w:rsidRPr="007B4DEE"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7B4DEE">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D878875" w14:textId="77777777" w:rsidR="006F0E83" w:rsidRPr="007B4DEE" w:rsidRDefault="006F0E83" w:rsidP="006F0E83">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7B4DEE">
              <w:rPr>
                <w:rFonts w:ascii="Tahoma" w:eastAsiaTheme="minorHAnsi" w:hAnsi="Tahoma" w:cs="Tahoma"/>
                <w:kern w:val="2"/>
                <w:sz w:val="20"/>
                <w:szCs w:val="20"/>
                <w14:ligatures w14:val="standardContextual"/>
              </w:rPr>
              <w:t>Van Dale</w:t>
            </w:r>
          </w:p>
          <w:p w14:paraId="538AD9DA" w14:textId="77777777" w:rsidR="006F0E83" w:rsidRPr="007B4DEE" w:rsidRDefault="006F0E83" w:rsidP="006F0E83">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7B4DEE">
              <w:rPr>
                <w:rFonts w:ascii="Tahoma" w:eastAsiaTheme="minorHAnsi" w:hAnsi="Tahoma" w:cs="Tahoma"/>
                <w:kern w:val="2"/>
                <w:sz w:val="20"/>
                <w:szCs w:val="20"/>
                <w14:ligatures w14:val="standardContextual"/>
              </w:rPr>
              <w:t>Dikke Van Dale</w:t>
            </w:r>
          </w:p>
        </w:tc>
      </w:tr>
    </w:tbl>
    <w:p w14:paraId="3FCDC314" w14:textId="77777777" w:rsidR="006F0E83" w:rsidRPr="006F0E83" w:rsidRDefault="006F0E83" w:rsidP="006F0E83">
      <w:pPr>
        <w:widowControl/>
        <w:autoSpaceDE/>
        <w:autoSpaceDN/>
        <w:spacing w:after="160" w:line="259" w:lineRule="auto"/>
        <w:rPr>
          <w:rFonts w:asciiTheme="minorHAnsi" w:eastAsiaTheme="minorHAnsi" w:hAnsiTheme="minorHAnsi" w:cstheme="minorBidi"/>
          <w:kern w:val="2"/>
          <w:lang w:val="nl-BE"/>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6F0E83" w:rsidRPr="00C5787C" w14:paraId="1933B0D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C19D12" w14:textId="77777777" w:rsidR="006F0E83" w:rsidRPr="00C5787C"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C5787C">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B3AE54" w14:textId="77777777" w:rsidR="006F0E83" w:rsidRPr="00C5787C"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C5787C">
              <w:rPr>
                <w:rFonts w:ascii="Tahoma" w:eastAsia="Times New Roman" w:hAnsi="Tahoma" w:cs="Tahoma"/>
                <w:kern w:val="2"/>
                <w:sz w:val="20"/>
                <w:szCs w:val="20"/>
                <w:lang w:eastAsia="nl-NL"/>
                <w14:ligatures w14:val="standardContextual"/>
              </w:rPr>
              <w:t>Redactioneel probleem</w:t>
            </w:r>
          </w:p>
        </w:tc>
      </w:tr>
      <w:tr w:rsidR="006F0E83" w:rsidRPr="000254E4" w14:paraId="5CE36FD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F14309F" w14:textId="77777777" w:rsidR="006F0E83" w:rsidRPr="00C5787C"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C5787C">
              <w:rPr>
                <w:rFonts w:ascii="Tahoma" w:eastAsia="Times New Roman" w:hAnsi="Tahoma" w:cs="Tahoma"/>
                <w:kern w:val="2"/>
                <w:sz w:val="20"/>
                <w:szCs w:val="20"/>
                <w:lang w:eastAsia="nl-NL"/>
                <w14:ligatures w14:val="standardContextual"/>
              </w:rPr>
              <w:lastRenderedPageBreak/>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49A4203" w14:textId="0E5A2225" w:rsidR="006F0E83" w:rsidRPr="00CC3FA3" w:rsidRDefault="00CC3FA3" w:rsidP="006F0E83">
            <w:pPr>
              <w:widowControl/>
              <w:autoSpaceDE/>
              <w:autoSpaceDN/>
              <w:textAlignment w:val="baseline"/>
              <w:rPr>
                <w:rFonts w:ascii="Tahoma" w:eastAsia="Times New Roman" w:hAnsi="Tahoma" w:cs="Tahoma"/>
                <w:kern w:val="2"/>
                <w:sz w:val="20"/>
                <w:szCs w:val="20"/>
                <w:lang w:val="fr-BE" w:eastAsia="nl-NL"/>
                <w14:ligatures w14:val="standardContextual"/>
              </w:rPr>
            </w:pPr>
            <w:r w:rsidRPr="00CC3FA3">
              <w:rPr>
                <w:rFonts w:ascii="Tahoma" w:eastAsia="Times New Roman" w:hAnsi="Tahoma" w:cs="Tahoma"/>
                <w:kern w:val="2"/>
                <w:sz w:val="20"/>
                <w:szCs w:val="20"/>
                <w:lang w:val="fr-BE" w:eastAsia="nl-NL"/>
                <w14:ligatures w14:val="standardContextual"/>
              </w:rPr>
              <w:t>O</w:t>
            </w:r>
            <w:r w:rsidR="006F0E83" w:rsidRPr="00CC3FA3">
              <w:rPr>
                <w:rFonts w:ascii="Tahoma" w:eastAsia="Times New Roman" w:hAnsi="Tahoma" w:cs="Tahoma"/>
                <w:kern w:val="2"/>
                <w:sz w:val="20"/>
                <w:szCs w:val="20"/>
                <w:lang w:val="fr-BE" w:eastAsia="nl-NL"/>
                <w14:ligatures w14:val="standardContextual"/>
              </w:rPr>
              <w:t>ù</w:t>
            </w:r>
            <w:r w:rsidRPr="00CC3FA3">
              <w:rPr>
                <w:rFonts w:ascii="Tahoma" w:eastAsia="Times New Roman" w:hAnsi="Tahoma" w:cs="Tahoma"/>
                <w:kern w:val="2"/>
                <w:sz w:val="20"/>
                <w:szCs w:val="20"/>
                <w:lang w:val="fr-BE" w:eastAsia="nl-NL"/>
                <w14:ligatures w14:val="standardContextual"/>
              </w:rPr>
              <w:t xml:space="preserve"> (</w:t>
            </w:r>
            <w:r w:rsidRPr="00AE5FCA">
              <w:rPr>
                <w:rFonts w:ascii="Tahoma" w:hAnsi="Tahoma" w:cs="Tahoma"/>
                <w:color w:val="333333"/>
                <w:sz w:val="20"/>
                <w:szCs w:val="20"/>
                <w:lang w:val="fr-BE"/>
              </w:rPr>
              <w:t>au niveau des musiciens, où des artistes de milieux culturels divers</w:t>
            </w:r>
            <w:r>
              <w:rPr>
                <w:rFonts w:ascii="Tahoma" w:hAnsi="Tahoma" w:cs="Tahoma"/>
                <w:color w:val="333333"/>
                <w:sz w:val="20"/>
                <w:szCs w:val="20"/>
                <w:lang w:val="fr-BE"/>
              </w:rPr>
              <w:t>)</w:t>
            </w:r>
          </w:p>
        </w:tc>
      </w:tr>
      <w:tr w:rsidR="006F0E83" w:rsidRPr="00C5787C" w14:paraId="4B3B06D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C466399" w14:textId="77777777" w:rsidR="006F0E83" w:rsidRPr="00C5787C"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C5787C">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67ABEA" w14:textId="095B7BFF" w:rsidR="006F0E83" w:rsidRPr="00CC3FA3" w:rsidRDefault="00CC3FA3" w:rsidP="006F0E83">
            <w:pPr>
              <w:widowControl/>
              <w:autoSpaceDE/>
              <w:autoSpaceDN/>
              <w:textAlignment w:val="baseline"/>
              <w:rPr>
                <w:rFonts w:ascii="Tahoma" w:eastAsia="Times New Roman" w:hAnsi="Tahoma" w:cs="Tahoma"/>
                <w:kern w:val="2"/>
                <w:sz w:val="20"/>
                <w:szCs w:val="20"/>
                <w:lang w:val="nl-BE" w:eastAsia="nl-NL"/>
                <w14:ligatures w14:val="standardContextual"/>
              </w:rPr>
            </w:pPr>
            <w:r w:rsidRPr="00CC3FA3">
              <w:rPr>
                <w:rFonts w:ascii="Tahoma" w:eastAsia="Times New Roman" w:hAnsi="Tahoma" w:cs="Tahoma"/>
                <w:kern w:val="2"/>
                <w:sz w:val="20"/>
                <w:szCs w:val="20"/>
                <w:lang w:val="nl-BE" w:eastAsia="nl-NL"/>
                <w14:ligatures w14:val="standardContextual"/>
              </w:rPr>
              <w:t>O</w:t>
            </w:r>
            <w:r w:rsidR="006F0E83" w:rsidRPr="00CC3FA3">
              <w:rPr>
                <w:rFonts w:ascii="Tahoma" w:eastAsia="Times New Roman" w:hAnsi="Tahoma" w:cs="Tahoma"/>
                <w:kern w:val="2"/>
                <w:sz w:val="20"/>
                <w:szCs w:val="20"/>
                <w:lang w:val="nl-BE" w:eastAsia="nl-NL"/>
                <w14:ligatures w14:val="standardContextual"/>
              </w:rPr>
              <w:t>f</w:t>
            </w:r>
            <w:r w:rsidRPr="00CC3FA3">
              <w:rPr>
                <w:rFonts w:ascii="Tahoma" w:eastAsia="Times New Roman" w:hAnsi="Tahoma" w:cs="Tahoma"/>
                <w:kern w:val="2"/>
                <w:sz w:val="20"/>
                <w:szCs w:val="20"/>
                <w:lang w:val="nl-BE" w:eastAsia="nl-NL"/>
                <w14:ligatures w14:val="standardContextual"/>
              </w:rPr>
              <w:t xml:space="preserve"> (</w:t>
            </w:r>
            <w:r w:rsidRPr="00AE5FCA">
              <w:rPr>
                <w:rFonts w:ascii="Tahoma" w:hAnsi="Tahoma" w:cs="Tahoma"/>
                <w:color w:val="333333"/>
                <w:sz w:val="20"/>
                <w:szCs w:val="20"/>
              </w:rPr>
              <w:t>bij muzikanten of artiesten met verschillende culturele achtergronden</w:t>
            </w:r>
            <w:r>
              <w:rPr>
                <w:rFonts w:ascii="Tahoma" w:hAnsi="Tahoma" w:cs="Tahoma"/>
                <w:color w:val="333333"/>
                <w:sz w:val="20"/>
                <w:szCs w:val="20"/>
              </w:rPr>
              <w:t>)</w:t>
            </w:r>
          </w:p>
        </w:tc>
      </w:tr>
      <w:tr w:rsidR="006F0E83" w:rsidRPr="00C5787C" w14:paraId="4B16484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282A0AE" w14:textId="77777777" w:rsidR="006F0E83" w:rsidRPr="00C5787C"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C5787C">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85AF1A0" w14:textId="77777777" w:rsidR="006F0E83" w:rsidRPr="00C5787C" w:rsidRDefault="006F0E83" w:rsidP="006F0E83">
            <w:pPr>
              <w:widowControl/>
              <w:autoSpaceDE/>
              <w:autoSpaceDN/>
              <w:textAlignment w:val="baseline"/>
              <w:rPr>
                <w:rFonts w:ascii="Tahoma" w:eastAsia="Times New Roman" w:hAnsi="Tahoma" w:cs="Tahoma"/>
                <w:kern w:val="2"/>
                <w:sz w:val="20"/>
                <w:szCs w:val="20"/>
                <w:lang w:val="fr-BE" w:eastAsia="nl-NL"/>
                <w14:ligatures w14:val="standardContextual"/>
              </w:rPr>
            </w:pPr>
            <w:r w:rsidRPr="00C5787C">
              <w:rPr>
                <w:rFonts w:ascii="Tahoma" w:eastAsia="Times New Roman" w:hAnsi="Tahoma" w:cs="Tahoma"/>
                <w:kern w:val="2"/>
                <w:sz w:val="20"/>
                <w:szCs w:val="20"/>
                <w:lang w:val="fr-BE" w:eastAsia="nl-NL"/>
                <w14:ligatures w14:val="standardContextual"/>
              </w:rPr>
              <w:t xml:space="preserve">De </w:t>
            </w:r>
            <w:proofErr w:type="spellStart"/>
            <w:r w:rsidRPr="00C5787C">
              <w:rPr>
                <w:rFonts w:ascii="Tahoma" w:eastAsia="Times New Roman" w:hAnsi="Tahoma" w:cs="Tahoma"/>
                <w:kern w:val="2"/>
                <w:sz w:val="20"/>
                <w:szCs w:val="20"/>
                <w:lang w:val="fr-BE" w:eastAsia="nl-NL"/>
                <w14:ligatures w14:val="standardContextual"/>
              </w:rPr>
              <w:t>volgende</w:t>
            </w:r>
            <w:proofErr w:type="spellEnd"/>
            <w:r w:rsidRPr="00C5787C">
              <w:rPr>
                <w:rFonts w:ascii="Tahoma" w:eastAsia="Times New Roman" w:hAnsi="Tahoma" w:cs="Tahoma"/>
                <w:kern w:val="2"/>
                <w:sz w:val="20"/>
                <w:szCs w:val="20"/>
                <w:lang w:val="fr-BE" w:eastAsia="nl-NL"/>
                <w14:ligatures w14:val="standardContextual"/>
              </w:rPr>
              <w:t xml:space="preserve"> </w:t>
            </w:r>
            <w:proofErr w:type="spellStart"/>
            <w:r w:rsidRPr="00C5787C">
              <w:rPr>
                <w:rFonts w:ascii="Tahoma" w:eastAsia="Times New Roman" w:hAnsi="Tahoma" w:cs="Tahoma"/>
                <w:kern w:val="2"/>
                <w:sz w:val="20"/>
                <w:szCs w:val="20"/>
                <w:lang w:val="fr-BE" w:eastAsia="nl-NL"/>
                <w14:ligatures w14:val="standardContextual"/>
              </w:rPr>
              <w:t>zin</w:t>
            </w:r>
            <w:proofErr w:type="spellEnd"/>
            <w:r w:rsidRPr="00C5787C">
              <w:rPr>
                <w:rFonts w:ascii="Tahoma" w:eastAsia="Times New Roman" w:hAnsi="Tahoma" w:cs="Tahoma"/>
                <w:kern w:val="2"/>
                <w:sz w:val="20"/>
                <w:szCs w:val="20"/>
                <w:lang w:val="fr-BE" w:eastAsia="nl-NL"/>
                <w14:ligatures w14:val="standardContextual"/>
              </w:rPr>
              <w:t xml:space="preserve"> in de </w:t>
            </w:r>
            <w:proofErr w:type="spellStart"/>
            <w:r w:rsidRPr="00C5787C">
              <w:rPr>
                <w:rFonts w:ascii="Tahoma" w:eastAsia="Times New Roman" w:hAnsi="Tahoma" w:cs="Tahoma"/>
                <w:kern w:val="2"/>
                <w:sz w:val="20"/>
                <w:szCs w:val="20"/>
                <w:lang w:val="fr-BE" w:eastAsia="nl-NL"/>
                <w14:ligatures w14:val="standardContextual"/>
              </w:rPr>
              <w:t>brontekst</w:t>
            </w:r>
            <w:proofErr w:type="spellEnd"/>
            <w:r w:rsidRPr="00C5787C">
              <w:rPr>
                <w:rFonts w:ascii="Tahoma" w:eastAsia="Times New Roman" w:hAnsi="Tahoma" w:cs="Tahoma"/>
                <w:kern w:val="2"/>
                <w:sz w:val="20"/>
                <w:szCs w:val="20"/>
                <w:lang w:val="fr-BE" w:eastAsia="nl-NL"/>
                <w14:ligatures w14:val="standardContextual"/>
              </w:rPr>
              <w:t xml:space="preserve"> </w:t>
            </w:r>
            <w:proofErr w:type="spellStart"/>
            <w:r w:rsidRPr="00C5787C">
              <w:rPr>
                <w:rFonts w:ascii="Tahoma" w:eastAsia="Times New Roman" w:hAnsi="Tahoma" w:cs="Tahoma"/>
                <w:kern w:val="2"/>
                <w:sz w:val="20"/>
                <w:szCs w:val="20"/>
                <w:lang w:val="fr-BE" w:eastAsia="nl-NL"/>
                <w14:ligatures w14:val="standardContextual"/>
              </w:rPr>
              <w:t>is</w:t>
            </w:r>
            <w:proofErr w:type="spellEnd"/>
            <w:r w:rsidRPr="00C5787C">
              <w:rPr>
                <w:rFonts w:ascii="Tahoma" w:eastAsia="Times New Roman" w:hAnsi="Tahoma" w:cs="Tahoma"/>
                <w:kern w:val="2"/>
                <w:sz w:val="20"/>
                <w:szCs w:val="20"/>
                <w:lang w:val="fr-BE" w:eastAsia="nl-NL"/>
                <w14:ligatures w14:val="standardContextual"/>
              </w:rPr>
              <w:t xml:space="preserve"> </w:t>
            </w:r>
            <w:proofErr w:type="spellStart"/>
            <w:r w:rsidRPr="00C5787C">
              <w:rPr>
                <w:rFonts w:ascii="Tahoma" w:eastAsia="Times New Roman" w:hAnsi="Tahoma" w:cs="Tahoma"/>
                <w:kern w:val="2"/>
                <w:sz w:val="20"/>
                <w:szCs w:val="20"/>
                <w:lang w:val="fr-BE" w:eastAsia="nl-NL"/>
                <w14:ligatures w14:val="standardContextual"/>
              </w:rPr>
              <w:t>grammaticaal</w:t>
            </w:r>
            <w:proofErr w:type="spellEnd"/>
            <w:r w:rsidRPr="00C5787C">
              <w:rPr>
                <w:rFonts w:ascii="Tahoma" w:eastAsia="Times New Roman" w:hAnsi="Tahoma" w:cs="Tahoma"/>
                <w:kern w:val="2"/>
                <w:sz w:val="20"/>
                <w:szCs w:val="20"/>
                <w:lang w:val="fr-BE" w:eastAsia="nl-NL"/>
                <w14:ligatures w14:val="standardContextual"/>
              </w:rPr>
              <w:t xml:space="preserve"> niet correct: ‘Cet universalisme de la musique se retrouve, aussi, au niveau des musiciens, où des artistes de milieux culturels divers, de traditions musicales variées et originaires de pays différents.’</w:t>
            </w:r>
          </w:p>
          <w:p w14:paraId="33F46CBB" w14:textId="77777777" w:rsidR="006F0E83" w:rsidRPr="00C5787C" w:rsidRDefault="006F0E83" w:rsidP="006F0E83">
            <w:pPr>
              <w:widowControl/>
              <w:autoSpaceDE/>
              <w:autoSpaceDN/>
              <w:textAlignment w:val="baseline"/>
              <w:rPr>
                <w:rFonts w:ascii="Tahoma" w:eastAsia="Times New Roman" w:hAnsi="Tahoma" w:cs="Tahoma"/>
                <w:kern w:val="2"/>
                <w:sz w:val="20"/>
                <w:szCs w:val="20"/>
                <w:lang w:val="fr-BE" w:eastAsia="nl-NL"/>
                <w14:ligatures w14:val="standardContextual"/>
              </w:rPr>
            </w:pPr>
          </w:p>
          <w:p w14:paraId="42FC0119" w14:textId="50753596" w:rsidR="006F0E83" w:rsidRPr="00C5787C"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C5787C">
              <w:rPr>
                <w:rFonts w:ascii="Tahoma" w:eastAsia="Times New Roman" w:hAnsi="Tahoma" w:cs="Tahoma"/>
                <w:kern w:val="2"/>
                <w:sz w:val="20"/>
                <w:szCs w:val="20"/>
                <w:lang w:eastAsia="nl-NL"/>
                <w14:ligatures w14:val="standardContextual"/>
              </w:rPr>
              <w:t>Waarschijnlijk heeft de auteur ‘</w:t>
            </w:r>
            <w:proofErr w:type="spellStart"/>
            <w:r w:rsidRPr="00C5787C">
              <w:rPr>
                <w:rFonts w:ascii="Tahoma" w:eastAsia="Times New Roman" w:hAnsi="Tahoma" w:cs="Tahoma"/>
                <w:kern w:val="2"/>
                <w:sz w:val="20"/>
                <w:szCs w:val="20"/>
                <w:lang w:eastAsia="nl-NL"/>
                <w14:ligatures w14:val="standardContextual"/>
              </w:rPr>
              <w:t>ou</w:t>
            </w:r>
            <w:proofErr w:type="spellEnd"/>
            <w:r w:rsidRPr="00C5787C">
              <w:rPr>
                <w:rFonts w:ascii="Tahoma" w:eastAsia="Times New Roman" w:hAnsi="Tahoma" w:cs="Tahoma"/>
                <w:kern w:val="2"/>
                <w:sz w:val="20"/>
                <w:szCs w:val="20"/>
                <w:lang w:eastAsia="nl-NL"/>
                <w14:ligatures w14:val="standardContextual"/>
              </w:rPr>
              <w:t>’ verward met ‘</w:t>
            </w:r>
            <w:proofErr w:type="spellStart"/>
            <w:r w:rsidRPr="00C5787C">
              <w:rPr>
                <w:rFonts w:ascii="Tahoma" w:eastAsia="Times New Roman" w:hAnsi="Tahoma" w:cs="Tahoma"/>
                <w:kern w:val="2"/>
                <w:sz w:val="20"/>
                <w:szCs w:val="20"/>
                <w:lang w:eastAsia="nl-NL"/>
                <w14:ligatures w14:val="standardContextual"/>
              </w:rPr>
              <w:t>où</w:t>
            </w:r>
            <w:proofErr w:type="spellEnd"/>
            <w:r w:rsidRPr="00C5787C">
              <w:rPr>
                <w:rFonts w:ascii="Tahoma" w:eastAsia="Times New Roman" w:hAnsi="Tahoma" w:cs="Tahoma"/>
                <w:kern w:val="2"/>
                <w:sz w:val="20"/>
                <w:szCs w:val="20"/>
                <w:lang w:eastAsia="nl-NL"/>
                <w14:ligatures w14:val="standardContextual"/>
              </w:rPr>
              <w:t>’. Als we ‘</w:t>
            </w:r>
            <w:proofErr w:type="spellStart"/>
            <w:r w:rsidRPr="00C5787C">
              <w:rPr>
                <w:rFonts w:ascii="Tahoma" w:eastAsia="Times New Roman" w:hAnsi="Tahoma" w:cs="Tahoma"/>
                <w:kern w:val="2"/>
                <w:sz w:val="20"/>
                <w:szCs w:val="20"/>
                <w:lang w:eastAsia="nl-NL"/>
                <w14:ligatures w14:val="standardContextual"/>
              </w:rPr>
              <w:t>ou</w:t>
            </w:r>
            <w:proofErr w:type="spellEnd"/>
            <w:r w:rsidRPr="00C5787C">
              <w:rPr>
                <w:rFonts w:ascii="Tahoma" w:eastAsia="Times New Roman" w:hAnsi="Tahoma" w:cs="Tahoma"/>
                <w:kern w:val="2"/>
                <w:sz w:val="20"/>
                <w:szCs w:val="20"/>
                <w:lang w:eastAsia="nl-NL"/>
                <w14:ligatures w14:val="standardContextual"/>
              </w:rPr>
              <w:t>’ schrijven in plaats van ‘</w:t>
            </w:r>
            <w:proofErr w:type="spellStart"/>
            <w:r w:rsidRPr="00C5787C">
              <w:rPr>
                <w:rFonts w:ascii="Tahoma" w:eastAsia="Times New Roman" w:hAnsi="Tahoma" w:cs="Tahoma"/>
                <w:kern w:val="2"/>
                <w:sz w:val="20"/>
                <w:szCs w:val="20"/>
                <w:lang w:eastAsia="nl-NL"/>
                <w14:ligatures w14:val="standardContextual"/>
              </w:rPr>
              <w:t>où</w:t>
            </w:r>
            <w:proofErr w:type="spellEnd"/>
            <w:r w:rsidRPr="00C5787C">
              <w:rPr>
                <w:rFonts w:ascii="Tahoma" w:eastAsia="Times New Roman" w:hAnsi="Tahoma" w:cs="Tahoma"/>
                <w:kern w:val="2"/>
                <w:sz w:val="20"/>
                <w:szCs w:val="20"/>
                <w:lang w:eastAsia="nl-NL"/>
                <w14:ligatures w14:val="standardContextual"/>
              </w:rPr>
              <w:t>’, dan is de zin wel correct. De zin is dan ook logisch, want het gaat over artiesten en muzikanten met verschillende culturele achtergronden enz</w:t>
            </w:r>
            <w:r w:rsidR="00275BE5">
              <w:rPr>
                <w:rFonts w:ascii="Tahoma" w:eastAsia="Times New Roman" w:hAnsi="Tahoma" w:cs="Tahoma"/>
                <w:kern w:val="2"/>
                <w:sz w:val="20"/>
                <w:szCs w:val="20"/>
                <w:lang w:eastAsia="nl-NL"/>
                <w14:ligatures w14:val="standardContextual"/>
              </w:rPr>
              <w:t>ovoort</w:t>
            </w:r>
            <w:r w:rsidRPr="00C5787C">
              <w:rPr>
                <w:rFonts w:ascii="Tahoma" w:eastAsia="Times New Roman" w:hAnsi="Tahoma" w:cs="Tahoma"/>
                <w:kern w:val="2"/>
                <w:sz w:val="20"/>
                <w:szCs w:val="20"/>
                <w:lang w:eastAsia="nl-NL"/>
                <w14:ligatures w14:val="standardContextual"/>
              </w:rPr>
              <w:t>.</w:t>
            </w:r>
          </w:p>
          <w:p w14:paraId="58C2FAA4" w14:textId="77777777" w:rsidR="006F0E83" w:rsidRPr="00C5787C"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p>
        </w:tc>
      </w:tr>
      <w:tr w:rsidR="006F0E83" w:rsidRPr="00C5787C" w14:paraId="7D86089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0DEEE49" w14:textId="77777777" w:rsidR="006F0E83" w:rsidRPr="00C5787C"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C5787C">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36825FB" w14:textId="77777777" w:rsidR="006F0E83" w:rsidRPr="00C5787C"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C5787C">
              <w:rPr>
                <w:rFonts w:ascii="Tahoma" w:eastAsia="Times New Roman" w:hAnsi="Tahoma" w:cs="Tahoma"/>
                <w:kern w:val="2"/>
                <w:sz w:val="20"/>
                <w:szCs w:val="20"/>
                <w:lang w:eastAsia="nl-NL"/>
                <w14:ligatures w14:val="standardContextual"/>
              </w:rPr>
              <w:t>/</w:t>
            </w:r>
          </w:p>
        </w:tc>
      </w:tr>
    </w:tbl>
    <w:p w14:paraId="1A0567BF" w14:textId="77777777" w:rsidR="006F0E83" w:rsidRPr="006F0E83" w:rsidRDefault="006F0E83" w:rsidP="006F0E83">
      <w:pPr>
        <w:widowControl/>
        <w:autoSpaceDE/>
        <w:autoSpaceDN/>
        <w:spacing w:after="160" w:line="259" w:lineRule="auto"/>
        <w:rPr>
          <w:rFonts w:asciiTheme="minorHAnsi" w:eastAsiaTheme="minorHAnsi" w:hAnsiTheme="minorHAnsi" w:cstheme="minorBidi"/>
          <w:kern w:val="2"/>
          <w:lang w:val="nl-BE"/>
          <w14:ligatures w14:val="standardContextual"/>
        </w:rPr>
      </w:pP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19"/>
        <w:gridCol w:w="6937"/>
      </w:tblGrid>
      <w:tr w:rsidR="006F0E83" w:rsidRPr="001B7D28" w14:paraId="46EE2568" w14:textId="77777777" w:rsidTr="00BC5345">
        <w:tc>
          <w:tcPr>
            <w:tcW w:w="21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C69D5D7" w14:textId="77777777" w:rsidR="006F0E83" w:rsidRPr="001B7D28"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1B7D28">
              <w:rPr>
                <w:rFonts w:ascii="Tahoma" w:eastAsia="Times New Roman" w:hAnsi="Tahoma" w:cs="Tahoma"/>
                <w:kern w:val="2"/>
                <w:sz w:val="20"/>
                <w:szCs w:val="20"/>
                <w:lang w:eastAsia="nl-NL"/>
                <w14:ligatures w14:val="standardContextual"/>
              </w:rPr>
              <w:t>Identificatie vertaalproblematiek </w:t>
            </w:r>
          </w:p>
        </w:tc>
        <w:tc>
          <w:tcPr>
            <w:tcW w:w="6937"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33D6F92" w14:textId="77777777" w:rsidR="006F0E83" w:rsidRPr="001B7D28"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1B7D28">
              <w:rPr>
                <w:rFonts w:ascii="Tahoma" w:eastAsia="Times New Roman" w:hAnsi="Tahoma" w:cs="Tahoma"/>
                <w:kern w:val="2"/>
                <w:sz w:val="20"/>
                <w:szCs w:val="20"/>
                <w:lang w:eastAsia="nl-NL"/>
                <w14:ligatures w14:val="standardContextual"/>
              </w:rPr>
              <w:t>Lexicologisch probleem</w:t>
            </w:r>
          </w:p>
        </w:tc>
      </w:tr>
      <w:tr w:rsidR="006F0E83" w:rsidRPr="001B7D28" w14:paraId="3BB8A8AA" w14:textId="77777777" w:rsidTr="00BC5345">
        <w:tc>
          <w:tcPr>
            <w:tcW w:w="21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91DD9CD" w14:textId="77777777" w:rsidR="006F0E83" w:rsidRPr="001B7D28"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1B7D28">
              <w:rPr>
                <w:rFonts w:ascii="Tahoma" w:eastAsia="Times New Roman" w:hAnsi="Tahoma" w:cs="Tahoma"/>
                <w:kern w:val="2"/>
                <w:sz w:val="20"/>
                <w:szCs w:val="20"/>
                <w:lang w:eastAsia="nl-NL"/>
                <w14:ligatures w14:val="standardContextual"/>
              </w:rPr>
              <w:t>Brontekst </w:t>
            </w:r>
          </w:p>
        </w:tc>
        <w:tc>
          <w:tcPr>
            <w:tcW w:w="6937"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9397134" w14:textId="77777777" w:rsidR="006F0E83" w:rsidRPr="001B7D28"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1B7D28">
              <w:rPr>
                <w:rFonts w:ascii="Tahoma" w:eastAsia="Times New Roman" w:hAnsi="Tahoma" w:cs="Tahoma"/>
                <w:kern w:val="2"/>
                <w:sz w:val="20"/>
                <w:szCs w:val="20"/>
                <w:lang w:val="nl-BE" w:eastAsia="nl-NL"/>
                <w14:ligatures w14:val="standardContextual"/>
              </w:rPr>
              <w:t>milieux</w:t>
            </w:r>
            <w:proofErr w:type="spellEnd"/>
            <w:r w:rsidRPr="001B7D28">
              <w:rPr>
                <w:rFonts w:ascii="Tahoma" w:eastAsia="Times New Roman" w:hAnsi="Tahoma" w:cs="Tahoma"/>
                <w:kern w:val="2"/>
                <w:sz w:val="20"/>
                <w:szCs w:val="20"/>
                <w:lang w:val="nl-BE" w:eastAsia="nl-NL"/>
                <w14:ligatures w14:val="standardContextual"/>
              </w:rPr>
              <w:t xml:space="preserve"> </w:t>
            </w:r>
            <w:proofErr w:type="spellStart"/>
            <w:r w:rsidRPr="001B7D28">
              <w:rPr>
                <w:rFonts w:ascii="Tahoma" w:eastAsia="Times New Roman" w:hAnsi="Tahoma" w:cs="Tahoma"/>
                <w:kern w:val="2"/>
                <w:sz w:val="20"/>
                <w:szCs w:val="20"/>
                <w:lang w:val="nl-BE" w:eastAsia="nl-NL"/>
                <w14:ligatures w14:val="standardContextual"/>
              </w:rPr>
              <w:t>culturels</w:t>
            </w:r>
            <w:proofErr w:type="spellEnd"/>
          </w:p>
        </w:tc>
      </w:tr>
      <w:tr w:rsidR="006F0E83" w:rsidRPr="001B7D28" w14:paraId="7DB1E3B7" w14:textId="77777777" w:rsidTr="00BC5345">
        <w:tc>
          <w:tcPr>
            <w:tcW w:w="21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2B5441" w14:textId="77777777" w:rsidR="006F0E83" w:rsidRPr="001B7D28"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1B7D28">
              <w:rPr>
                <w:rFonts w:ascii="Tahoma" w:eastAsia="Times New Roman" w:hAnsi="Tahoma" w:cs="Tahoma"/>
                <w:kern w:val="2"/>
                <w:sz w:val="20"/>
                <w:szCs w:val="20"/>
                <w:lang w:eastAsia="nl-NL"/>
                <w14:ligatures w14:val="standardContextual"/>
              </w:rPr>
              <w:t>Doeltekst </w:t>
            </w:r>
          </w:p>
        </w:tc>
        <w:tc>
          <w:tcPr>
            <w:tcW w:w="6937"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74C1AEE" w14:textId="77777777" w:rsidR="006F0E83" w:rsidRPr="001B7D28" w:rsidRDefault="006F0E83" w:rsidP="006F0E83">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1B7D28">
              <w:rPr>
                <w:rFonts w:ascii="Tahoma" w:eastAsia="Times New Roman" w:hAnsi="Tahoma" w:cs="Tahoma"/>
                <w:kern w:val="2"/>
                <w:sz w:val="20"/>
                <w:szCs w:val="20"/>
                <w:lang w:val="fr-BE" w:eastAsia="nl-NL"/>
                <w14:ligatures w14:val="standardContextual"/>
              </w:rPr>
              <w:t>culturele</w:t>
            </w:r>
            <w:proofErr w:type="spellEnd"/>
            <w:r w:rsidRPr="001B7D28">
              <w:rPr>
                <w:rFonts w:ascii="Tahoma" w:eastAsia="Times New Roman" w:hAnsi="Tahoma" w:cs="Tahoma"/>
                <w:kern w:val="2"/>
                <w:sz w:val="20"/>
                <w:szCs w:val="20"/>
                <w:lang w:val="fr-BE" w:eastAsia="nl-NL"/>
                <w14:ligatures w14:val="standardContextual"/>
              </w:rPr>
              <w:t xml:space="preserve"> </w:t>
            </w:r>
            <w:proofErr w:type="spellStart"/>
            <w:r w:rsidRPr="001B7D28">
              <w:rPr>
                <w:rFonts w:ascii="Tahoma" w:eastAsia="Times New Roman" w:hAnsi="Tahoma" w:cs="Tahoma"/>
                <w:kern w:val="2"/>
                <w:sz w:val="20"/>
                <w:szCs w:val="20"/>
                <w:lang w:val="fr-BE" w:eastAsia="nl-NL"/>
                <w14:ligatures w14:val="standardContextual"/>
              </w:rPr>
              <w:t>achtergronden</w:t>
            </w:r>
            <w:proofErr w:type="spellEnd"/>
          </w:p>
        </w:tc>
      </w:tr>
      <w:tr w:rsidR="006F0E83" w:rsidRPr="001B7D28" w14:paraId="7CCC781A" w14:textId="77777777" w:rsidTr="00BC5345">
        <w:tc>
          <w:tcPr>
            <w:tcW w:w="21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C79D9B8" w14:textId="77777777" w:rsidR="006F0E83" w:rsidRPr="001B7D28"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1B7D28">
              <w:rPr>
                <w:rFonts w:ascii="Tahoma" w:eastAsia="Times New Roman" w:hAnsi="Tahoma" w:cs="Tahoma"/>
                <w:kern w:val="2"/>
                <w:sz w:val="20"/>
                <w:szCs w:val="20"/>
                <w:lang w:eastAsia="nl-NL"/>
                <w14:ligatures w14:val="standardContextual"/>
              </w:rPr>
              <w:t>Verantwoording/motivatie </w:t>
            </w:r>
          </w:p>
        </w:tc>
        <w:tc>
          <w:tcPr>
            <w:tcW w:w="6937"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9A23398" w14:textId="77777777" w:rsidR="006F0E83" w:rsidRPr="001B7D28" w:rsidRDefault="006F0E83" w:rsidP="006F0E83">
            <w:pPr>
              <w:widowControl/>
              <w:autoSpaceDE/>
              <w:autoSpaceDN/>
              <w:spacing w:after="160" w:line="259" w:lineRule="auto"/>
              <w:rPr>
                <w:rFonts w:ascii="Tahoma" w:eastAsiaTheme="minorHAnsi" w:hAnsi="Tahoma" w:cs="Tahoma"/>
                <w:kern w:val="2"/>
                <w:sz w:val="20"/>
                <w:szCs w:val="20"/>
                <w:lang w:val="nl-BE"/>
                <w14:ligatures w14:val="standardContextual"/>
              </w:rPr>
            </w:pPr>
            <w:r w:rsidRPr="001B7D28">
              <w:rPr>
                <w:rFonts w:ascii="Tahoma" w:eastAsiaTheme="minorHAnsi" w:hAnsi="Tahoma" w:cs="Tahoma"/>
                <w:kern w:val="2"/>
                <w:sz w:val="20"/>
                <w:szCs w:val="20"/>
                <w:lang w:val="nl-BE"/>
                <w14:ligatures w14:val="standardContextual"/>
              </w:rPr>
              <w:t xml:space="preserve">Bij de bron unefoisdetrop.ca wordt er met ‘milieu </w:t>
            </w:r>
            <w:proofErr w:type="spellStart"/>
            <w:r w:rsidRPr="001B7D28">
              <w:rPr>
                <w:rFonts w:ascii="Tahoma" w:eastAsiaTheme="minorHAnsi" w:hAnsi="Tahoma" w:cs="Tahoma"/>
                <w:kern w:val="2"/>
                <w:sz w:val="20"/>
                <w:szCs w:val="20"/>
                <w:lang w:val="nl-BE"/>
                <w14:ligatures w14:val="standardContextual"/>
              </w:rPr>
              <w:t>culturel</w:t>
            </w:r>
            <w:proofErr w:type="spellEnd"/>
            <w:r w:rsidRPr="001B7D28">
              <w:rPr>
                <w:rFonts w:ascii="Tahoma" w:eastAsiaTheme="minorHAnsi" w:hAnsi="Tahoma" w:cs="Tahoma"/>
                <w:kern w:val="2"/>
                <w:sz w:val="20"/>
                <w:szCs w:val="20"/>
                <w:lang w:val="nl-BE"/>
                <w14:ligatures w14:val="standardContextual"/>
              </w:rPr>
              <w:t xml:space="preserve">’ eerder ‘culturele sector’ bedoeld, omdat er bijvoorbeeld staat: </w:t>
            </w:r>
          </w:p>
          <w:p w14:paraId="3EA2408F" w14:textId="77777777" w:rsidR="006F0E83" w:rsidRPr="001B7D28" w:rsidRDefault="006F0E83" w:rsidP="006F0E83">
            <w:pPr>
              <w:widowControl/>
              <w:autoSpaceDE/>
              <w:autoSpaceDN/>
              <w:spacing w:after="160" w:line="259" w:lineRule="auto"/>
              <w:rPr>
                <w:rFonts w:ascii="Tahoma" w:eastAsiaTheme="minorHAnsi" w:hAnsi="Tahoma" w:cs="Tahoma"/>
                <w:kern w:val="2"/>
                <w:sz w:val="20"/>
                <w:szCs w:val="20"/>
                <w:lang w:val="fr-BE"/>
                <w14:ligatures w14:val="standardContextual"/>
              </w:rPr>
            </w:pPr>
            <w:r w:rsidRPr="001B7D28">
              <w:rPr>
                <w:rFonts w:ascii="Tahoma" w:eastAsiaTheme="minorHAnsi" w:hAnsi="Tahoma" w:cs="Tahoma"/>
                <w:kern w:val="2"/>
                <w:sz w:val="20"/>
                <w:szCs w:val="20"/>
                <w:lang w:val="fr-BE"/>
                <w14:ligatures w14:val="standardContextual"/>
              </w:rPr>
              <w:t>‘En 2017, une vague de dénonciations portée par les mouvements #MeToo et #MoiAussi braque les projecteurs sur le harcèlement dans le milieu culturel.’</w:t>
            </w:r>
          </w:p>
          <w:p w14:paraId="71938ED4" w14:textId="77777777" w:rsidR="006F0E83" w:rsidRPr="001B7D28" w:rsidRDefault="006F0E83" w:rsidP="006F0E83">
            <w:pPr>
              <w:widowControl/>
              <w:autoSpaceDE/>
              <w:autoSpaceDN/>
              <w:spacing w:after="160" w:line="259" w:lineRule="auto"/>
              <w:rPr>
                <w:rFonts w:ascii="Tahoma" w:eastAsiaTheme="minorHAnsi" w:hAnsi="Tahoma" w:cs="Tahoma"/>
                <w:kern w:val="2"/>
                <w:sz w:val="20"/>
                <w:szCs w:val="20"/>
                <w:lang w:val="fr-BE"/>
                <w14:ligatures w14:val="standardContextual"/>
              </w:rPr>
            </w:pPr>
            <w:r w:rsidRPr="001B7D28">
              <w:rPr>
                <w:rFonts w:ascii="Tahoma" w:eastAsiaTheme="minorHAnsi" w:hAnsi="Tahoma" w:cs="Tahoma"/>
                <w:kern w:val="2"/>
                <w:sz w:val="20"/>
                <w:szCs w:val="20"/>
                <w:lang w:val="fr-BE"/>
                <w14:ligatures w14:val="standardContextual"/>
              </w:rPr>
              <w:t>‘En 2021, nous ne pouvons passer sous silence les impacts et changements majeurs que la pandémie a apporté sur le milieu culturel et son fonctionnement.’</w:t>
            </w:r>
          </w:p>
          <w:p w14:paraId="44DB55E6" w14:textId="77777777" w:rsidR="006F0E83" w:rsidRPr="001B7D28" w:rsidRDefault="006F0E83" w:rsidP="006F0E83">
            <w:pPr>
              <w:widowControl/>
              <w:autoSpaceDE/>
              <w:autoSpaceDN/>
              <w:spacing w:after="160" w:line="259" w:lineRule="auto"/>
              <w:rPr>
                <w:rFonts w:ascii="Tahoma" w:eastAsiaTheme="minorHAnsi" w:hAnsi="Tahoma" w:cs="Tahoma"/>
                <w:kern w:val="2"/>
                <w:sz w:val="20"/>
                <w:szCs w:val="20"/>
                <w:lang w:val="fr-BE"/>
                <w14:ligatures w14:val="standardContextual"/>
              </w:rPr>
            </w:pPr>
            <w:r w:rsidRPr="001B7D28">
              <w:rPr>
                <w:rFonts w:ascii="Tahoma" w:eastAsiaTheme="minorHAnsi" w:hAnsi="Tahoma" w:cs="Tahoma"/>
                <w:kern w:val="2"/>
                <w:sz w:val="20"/>
                <w:szCs w:val="20"/>
                <w:lang w:val="fr-BE"/>
                <w14:ligatures w14:val="standardContextual"/>
              </w:rPr>
              <w:t>‘La définition légale de milieu ou environnement de travail est plus large dans le milieu culturel que le seul lieu physique (théâtre, galerie, plateau de tournage, etc.)’</w:t>
            </w:r>
          </w:p>
          <w:p w14:paraId="2D7B2E33" w14:textId="77777777" w:rsidR="006F0E83" w:rsidRPr="001B7D28" w:rsidRDefault="006F0E83" w:rsidP="006F0E83">
            <w:pPr>
              <w:widowControl/>
              <w:autoSpaceDE/>
              <w:autoSpaceDN/>
              <w:spacing w:after="160" w:line="259" w:lineRule="auto"/>
              <w:rPr>
                <w:rFonts w:ascii="Tahoma" w:eastAsiaTheme="minorHAnsi" w:hAnsi="Tahoma" w:cs="Tahoma"/>
                <w:kern w:val="2"/>
                <w:sz w:val="20"/>
                <w:szCs w:val="20"/>
                <w:lang w:val="nl-BE"/>
                <w14:ligatures w14:val="standardContextual"/>
              </w:rPr>
            </w:pPr>
            <w:r w:rsidRPr="001B7D28">
              <w:rPr>
                <w:rFonts w:ascii="Tahoma" w:eastAsiaTheme="minorHAnsi" w:hAnsi="Tahoma" w:cs="Tahoma"/>
                <w:kern w:val="2"/>
                <w:sz w:val="20"/>
                <w:szCs w:val="20"/>
                <w:lang w:val="nl-BE"/>
                <w14:ligatures w14:val="standardContextual"/>
              </w:rPr>
              <w:t>Het gaat over meerdere plaatsen waar verschillende beroepen aanwezig zijn in de culturele sector.</w:t>
            </w:r>
          </w:p>
          <w:p w14:paraId="69A8259A" w14:textId="77777777" w:rsidR="006F0E83" w:rsidRPr="001B7D28" w:rsidRDefault="006F0E83" w:rsidP="006F0E83">
            <w:pPr>
              <w:widowControl/>
              <w:autoSpaceDE/>
              <w:autoSpaceDN/>
              <w:spacing w:after="160" w:line="259" w:lineRule="auto"/>
              <w:rPr>
                <w:rFonts w:ascii="Tahoma" w:eastAsiaTheme="minorHAnsi" w:hAnsi="Tahoma" w:cs="Tahoma"/>
                <w:kern w:val="2"/>
                <w:sz w:val="20"/>
                <w:szCs w:val="20"/>
                <w:lang w:val="nl-BE"/>
                <w14:ligatures w14:val="standardContextual"/>
              </w:rPr>
            </w:pPr>
            <w:r w:rsidRPr="001B7D28">
              <w:rPr>
                <w:rFonts w:ascii="Tahoma" w:eastAsiaTheme="minorHAnsi" w:hAnsi="Tahoma" w:cs="Tahoma"/>
                <w:kern w:val="2"/>
                <w:sz w:val="20"/>
                <w:szCs w:val="20"/>
                <w:lang w:val="nl-BE"/>
                <w14:ligatures w14:val="standardContextual"/>
              </w:rPr>
              <w:t xml:space="preserve">Op de website culturegrandest.fr betekent ‘milieu </w:t>
            </w:r>
            <w:proofErr w:type="spellStart"/>
            <w:r w:rsidRPr="001B7D28">
              <w:rPr>
                <w:rFonts w:ascii="Tahoma" w:eastAsiaTheme="minorHAnsi" w:hAnsi="Tahoma" w:cs="Tahoma"/>
                <w:kern w:val="2"/>
                <w:sz w:val="20"/>
                <w:szCs w:val="20"/>
                <w:lang w:val="nl-BE"/>
                <w14:ligatures w14:val="standardContextual"/>
              </w:rPr>
              <w:t>culturel</w:t>
            </w:r>
            <w:proofErr w:type="spellEnd"/>
            <w:r w:rsidRPr="001B7D28">
              <w:rPr>
                <w:rFonts w:ascii="Tahoma" w:eastAsiaTheme="minorHAnsi" w:hAnsi="Tahoma" w:cs="Tahoma"/>
                <w:kern w:val="2"/>
                <w:sz w:val="20"/>
                <w:szCs w:val="20"/>
                <w:lang w:val="nl-BE"/>
                <w14:ligatures w14:val="standardContextual"/>
              </w:rPr>
              <w:t xml:space="preserve">’ ook ‘culturele sector’:  </w:t>
            </w:r>
          </w:p>
          <w:p w14:paraId="72B7854B" w14:textId="77777777" w:rsidR="006F0E83" w:rsidRPr="001B7D28" w:rsidRDefault="006F0E83" w:rsidP="006F0E83">
            <w:pPr>
              <w:widowControl/>
              <w:autoSpaceDE/>
              <w:autoSpaceDN/>
              <w:spacing w:after="160" w:line="259" w:lineRule="auto"/>
              <w:rPr>
                <w:rFonts w:ascii="Tahoma" w:eastAsiaTheme="minorHAnsi" w:hAnsi="Tahoma" w:cs="Tahoma"/>
                <w:kern w:val="2"/>
                <w:sz w:val="20"/>
                <w:szCs w:val="20"/>
                <w:lang w:val="fr-BE"/>
                <w14:ligatures w14:val="standardContextual"/>
              </w:rPr>
            </w:pPr>
            <w:r w:rsidRPr="001B7D28">
              <w:rPr>
                <w:rFonts w:ascii="Tahoma" w:eastAsiaTheme="minorHAnsi" w:hAnsi="Tahoma" w:cs="Tahoma"/>
                <w:kern w:val="2"/>
                <w:sz w:val="20"/>
                <w:szCs w:val="20"/>
                <w:lang w:val="fr-BE"/>
                <w14:ligatures w14:val="standardContextual"/>
              </w:rPr>
              <w:t>‘Le milieu culturel regroupe :</w:t>
            </w:r>
          </w:p>
          <w:p w14:paraId="05819439" w14:textId="77777777" w:rsidR="006F0E83" w:rsidRPr="001B7D28" w:rsidRDefault="006F0E83" w:rsidP="006F0E83">
            <w:pPr>
              <w:widowControl/>
              <w:autoSpaceDE/>
              <w:autoSpaceDN/>
              <w:spacing w:after="160" w:line="259" w:lineRule="auto"/>
              <w:rPr>
                <w:rFonts w:ascii="Tahoma" w:eastAsiaTheme="minorHAnsi" w:hAnsi="Tahoma" w:cs="Tahoma"/>
                <w:kern w:val="2"/>
                <w:sz w:val="20"/>
                <w:szCs w:val="20"/>
                <w:lang w:val="fr-BE"/>
                <w14:ligatures w14:val="standardContextual"/>
              </w:rPr>
            </w:pPr>
            <w:r w:rsidRPr="001B7D28">
              <w:rPr>
                <w:rFonts w:ascii="Tahoma" w:eastAsiaTheme="minorHAnsi" w:hAnsi="Tahoma" w:cs="Tahoma"/>
                <w:kern w:val="2"/>
                <w:sz w:val="20"/>
                <w:szCs w:val="20"/>
                <w:lang w:val="fr-BE"/>
                <w14:ligatures w14:val="standardContextual"/>
              </w:rPr>
              <w:t>‘Les composantes du secteur culturel</w:t>
            </w:r>
          </w:p>
          <w:p w14:paraId="571FF97D" w14:textId="77777777" w:rsidR="006F0E83" w:rsidRPr="001B7D28" w:rsidRDefault="006F0E83" w:rsidP="006F0E83">
            <w:pPr>
              <w:widowControl/>
              <w:autoSpaceDE/>
              <w:autoSpaceDN/>
              <w:spacing w:after="160" w:line="259" w:lineRule="auto"/>
              <w:rPr>
                <w:rFonts w:ascii="Tahoma" w:eastAsiaTheme="minorHAnsi" w:hAnsi="Tahoma" w:cs="Tahoma"/>
                <w:kern w:val="2"/>
                <w:sz w:val="20"/>
                <w:szCs w:val="20"/>
                <w:lang w:val="fr-BE"/>
                <w14:ligatures w14:val="standardContextual"/>
              </w:rPr>
            </w:pPr>
            <w:r w:rsidRPr="001B7D28">
              <w:rPr>
                <w:rFonts w:ascii="Tahoma" w:eastAsiaTheme="minorHAnsi" w:hAnsi="Tahoma" w:cs="Tahoma"/>
                <w:kern w:val="2"/>
                <w:sz w:val="20"/>
                <w:szCs w:val="20"/>
                <w:lang w:val="fr-BE"/>
                <w14:ligatures w14:val="standardContextual"/>
              </w:rPr>
              <w:t>les collectivités ;</w:t>
            </w:r>
          </w:p>
          <w:p w14:paraId="00B325C1" w14:textId="77777777" w:rsidR="006F0E83" w:rsidRPr="001B7D28" w:rsidRDefault="006F0E83" w:rsidP="006F0E83">
            <w:pPr>
              <w:widowControl/>
              <w:autoSpaceDE/>
              <w:autoSpaceDN/>
              <w:spacing w:after="160" w:line="259" w:lineRule="auto"/>
              <w:rPr>
                <w:rFonts w:ascii="Tahoma" w:eastAsiaTheme="minorHAnsi" w:hAnsi="Tahoma" w:cs="Tahoma"/>
                <w:kern w:val="2"/>
                <w:sz w:val="20"/>
                <w:szCs w:val="20"/>
                <w:lang w:val="fr-BE"/>
                <w14:ligatures w14:val="standardContextual"/>
              </w:rPr>
            </w:pPr>
            <w:r w:rsidRPr="001B7D28">
              <w:rPr>
                <w:rFonts w:ascii="Tahoma" w:eastAsiaTheme="minorHAnsi" w:hAnsi="Tahoma" w:cs="Tahoma"/>
                <w:kern w:val="2"/>
                <w:sz w:val="20"/>
                <w:szCs w:val="20"/>
                <w:lang w:val="fr-BE"/>
                <w14:ligatures w14:val="standardContextual"/>
              </w:rPr>
              <w:t>les artistes ;</w:t>
            </w:r>
          </w:p>
          <w:p w14:paraId="73BBFB75" w14:textId="77777777" w:rsidR="006F0E83" w:rsidRPr="001B7D28" w:rsidRDefault="006F0E83" w:rsidP="006F0E83">
            <w:pPr>
              <w:widowControl/>
              <w:autoSpaceDE/>
              <w:autoSpaceDN/>
              <w:spacing w:after="160" w:line="259" w:lineRule="auto"/>
              <w:rPr>
                <w:rFonts w:ascii="Tahoma" w:eastAsiaTheme="minorHAnsi" w:hAnsi="Tahoma" w:cs="Tahoma"/>
                <w:kern w:val="2"/>
                <w:sz w:val="20"/>
                <w:szCs w:val="20"/>
                <w:lang w:val="fr-BE"/>
                <w14:ligatures w14:val="standardContextual"/>
              </w:rPr>
            </w:pPr>
            <w:r w:rsidRPr="001B7D28">
              <w:rPr>
                <w:rFonts w:ascii="Tahoma" w:eastAsiaTheme="minorHAnsi" w:hAnsi="Tahoma" w:cs="Tahoma"/>
                <w:kern w:val="2"/>
                <w:sz w:val="20"/>
                <w:szCs w:val="20"/>
                <w:lang w:val="fr-BE"/>
                <w14:ligatures w14:val="standardContextual"/>
              </w:rPr>
              <w:t>les institutions ;</w:t>
            </w:r>
          </w:p>
          <w:p w14:paraId="0DAAA700" w14:textId="77777777" w:rsidR="006F0E83" w:rsidRPr="001B7D28" w:rsidRDefault="006F0E83" w:rsidP="006F0E83">
            <w:pPr>
              <w:widowControl/>
              <w:autoSpaceDE/>
              <w:autoSpaceDN/>
              <w:spacing w:after="160" w:line="259" w:lineRule="auto"/>
              <w:rPr>
                <w:rFonts w:ascii="Tahoma" w:eastAsiaTheme="minorHAnsi" w:hAnsi="Tahoma" w:cs="Tahoma"/>
                <w:kern w:val="2"/>
                <w:sz w:val="20"/>
                <w:szCs w:val="20"/>
                <w:lang w:val="fr-BE"/>
                <w14:ligatures w14:val="standardContextual"/>
              </w:rPr>
            </w:pPr>
            <w:r w:rsidRPr="001B7D28">
              <w:rPr>
                <w:rFonts w:ascii="Tahoma" w:eastAsiaTheme="minorHAnsi" w:hAnsi="Tahoma" w:cs="Tahoma"/>
                <w:kern w:val="2"/>
                <w:sz w:val="20"/>
                <w:szCs w:val="20"/>
                <w:lang w:val="fr-BE"/>
                <w14:ligatures w14:val="standardContextual"/>
              </w:rPr>
              <w:t>les équipements culturels : équipements labellisés, tiers-lieux, friches réhabilitées, structures indépendantes ou privées ;</w:t>
            </w:r>
          </w:p>
          <w:p w14:paraId="66D574CD" w14:textId="77777777" w:rsidR="006F0E83" w:rsidRPr="001B7D28" w:rsidRDefault="006F0E83" w:rsidP="006F0E83">
            <w:pPr>
              <w:widowControl/>
              <w:autoSpaceDE/>
              <w:autoSpaceDN/>
              <w:spacing w:after="160" w:line="259" w:lineRule="auto"/>
              <w:rPr>
                <w:rFonts w:ascii="Tahoma" w:eastAsiaTheme="minorHAnsi" w:hAnsi="Tahoma" w:cs="Tahoma"/>
                <w:kern w:val="2"/>
                <w:sz w:val="20"/>
                <w:szCs w:val="20"/>
                <w:lang w:val="nl-BE"/>
                <w14:ligatures w14:val="standardContextual"/>
              </w:rPr>
            </w:pPr>
            <w:r w:rsidRPr="001B7D28">
              <w:rPr>
                <w:rFonts w:ascii="Tahoma" w:eastAsiaTheme="minorHAnsi" w:hAnsi="Tahoma" w:cs="Tahoma"/>
                <w:kern w:val="2"/>
                <w:sz w:val="20"/>
                <w:szCs w:val="20"/>
                <w:lang w:val="nl-BE"/>
                <w14:ligatures w14:val="standardContextual"/>
              </w:rPr>
              <w:t xml:space="preserve">les </w:t>
            </w:r>
            <w:proofErr w:type="spellStart"/>
            <w:r w:rsidRPr="001B7D28">
              <w:rPr>
                <w:rFonts w:ascii="Tahoma" w:eastAsiaTheme="minorHAnsi" w:hAnsi="Tahoma" w:cs="Tahoma"/>
                <w:kern w:val="2"/>
                <w:sz w:val="20"/>
                <w:szCs w:val="20"/>
                <w:lang w:val="nl-BE"/>
                <w14:ligatures w14:val="standardContextual"/>
              </w:rPr>
              <w:t>industries</w:t>
            </w:r>
            <w:proofErr w:type="spellEnd"/>
            <w:r w:rsidRPr="001B7D28">
              <w:rPr>
                <w:rFonts w:ascii="Tahoma" w:eastAsiaTheme="minorHAnsi" w:hAnsi="Tahoma" w:cs="Tahoma"/>
                <w:kern w:val="2"/>
                <w:sz w:val="20"/>
                <w:szCs w:val="20"/>
                <w:lang w:val="nl-BE"/>
                <w14:ligatures w14:val="standardContextual"/>
              </w:rPr>
              <w:t xml:space="preserve"> </w:t>
            </w:r>
            <w:proofErr w:type="spellStart"/>
            <w:r w:rsidRPr="001B7D28">
              <w:rPr>
                <w:rFonts w:ascii="Tahoma" w:eastAsiaTheme="minorHAnsi" w:hAnsi="Tahoma" w:cs="Tahoma"/>
                <w:kern w:val="2"/>
                <w:sz w:val="20"/>
                <w:szCs w:val="20"/>
                <w:lang w:val="nl-BE"/>
                <w14:ligatures w14:val="standardContextual"/>
              </w:rPr>
              <w:t>culturelles</w:t>
            </w:r>
            <w:proofErr w:type="spellEnd"/>
            <w:r w:rsidRPr="001B7D28">
              <w:rPr>
                <w:rFonts w:ascii="Tahoma" w:eastAsiaTheme="minorHAnsi" w:hAnsi="Tahoma" w:cs="Tahoma"/>
                <w:kern w:val="2"/>
                <w:sz w:val="20"/>
                <w:szCs w:val="20"/>
                <w:lang w:val="nl-BE"/>
                <w14:ligatures w14:val="standardContextual"/>
              </w:rPr>
              <w:t> ;</w:t>
            </w:r>
          </w:p>
          <w:p w14:paraId="25EED974" w14:textId="77777777" w:rsidR="006F0E83" w:rsidRPr="001B7D28" w:rsidRDefault="006F0E83" w:rsidP="006F0E83">
            <w:pPr>
              <w:widowControl/>
              <w:autoSpaceDE/>
              <w:autoSpaceDN/>
              <w:spacing w:after="160" w:line="259" w:lineRule="auto"/>
              <w:rPr>
                <w:rFonts w:ascii="Tahoma" w:eastAsiaTheme="minorHAnsi" w:hAnsi="Tahoma" w:cs="Tahoma"/>
                <w:kern w:val="2"/>
                <w:sz w:val="20"/>
                <w:szCs w:val="20"/>
                <w:lang w:val="nl-BE"/>
                <w14:ligatures w14:val="standardContextual"/>
              </w:rPr>
            </w:pPr>
            <w:r w:rsidRPr="001B7D28">
              <w:rPr>
                <w:rFonts w:ascii="Tahoma" w:eastAsiaTheme="minorHAnsi" w:hAnsi="Tahoma" w:cs="Tahoma"/>
                <w:kern w:val="2"/>
                <w:sz w:val="20"/>
                <w:szCs w:val="20"/>
                <w:lang w:val="nl-BE"/>
                <w14:ligatures w14:val="standardContextual"/>
              </w:rPr>
              <w:lastRenderedPageBreak/>
              <w:t xml:space="preserve">les </w:t>
            </w:r>
            <w:proofErr w:type="spellStart"/>
            <w:r w:rsidRPr="001B7D28">
              <w:rPr>
                <w:rFonts w:ascii="Tahoma" w:eastAsiaTheme="minorHAnsi" w:hAnsi="Tahoma" w:cs="Tahoma"/>
                <w:kern w:val="2"/>
                <w:sz w:val="20"/>
                <w:szCs w:val="20"/>
                <w:lang w:val="nl-BE"/>
                <w14:ligatures w14:val="standardContextual"/>
              </w:rPr>
              <w:t>associations</w:t>
            </w:r>
            <w:proofErr w:type="spellEnd"/>
            <w:r w:rsidRPr="001B7D28">
              <w:rPr>
                <w:rFonts w:ascii="Tahoma" w:eastAsiaTheme="minorHAnsi" w:hAnsi="Tahoma" w:cs="Tahoma"/>
                <w:kern w:val="2"/>
                <w:sz w:val="20"/>
                <w:szCs w:val="20"/>
                <w:lang w:val="nl-BE"/>
                <w14:ligatures w14:val="standardContextual"/>
              </w:rPr>
              <w:t>’</w:t>
            </w:r>
          </w:p>
          <w:p w14:paraId="57191014" w14:textId="77777777" w:rsidR="006F0E83" w:rsidRPr="001B7D28" w:rsidRDefault="006F0E83" w:rsidP="006F0E83">
            <w:pPr>
              <w:widowControl/>
              <w:autoSpaceDE/>
              <w:autoSpaceDN/>
              <w:spacing w:after="160" w:line="259" w:lineRule="auto"/>
              <w:rPr>
                <w:rFonts w:ascii="Tahoma" w:eastAsiaTheme="minorHAnsi" w:hAnsi="Tahoma" w:cs="Tahoma"/>
                <w:kern w:val="2"/>
                <w:sz w:val="20"/>
                <w:szCs w:val="20"/>
                <w:lang w:val="nl-BE"/>
                <w14:ligatures w14:val="standardContextual"/>
              </w:rPr>
            </w:pPr>
          </w:p>
          <w:p w14:paraId="778AC067" w14:textId="3604EC50" w:rsidR="006F0E83" w:rsidRPr="001B7D28" w:rsidRDefault="006F0E83" w:rsidP="006F0E83">
            <w:pPr>
              <w:widowControl/>
              <w:autoSpaceDE/>
              <w:autoSpaceDN/>
              <w:spacing w:after="160" w:line="259" w:lineRule="auto"/>
              <w:rPr>
                <w:rFonts w:ascii="Tahoma" w:eastAsiaTheme="minorHAnsi" w:hAnsi="Tahoma" w:cs="Tahoma"/>
                <w:kern w:val="2"/>
                <w:sz w:val="20"/>
                <w:szCs w:val="20"/>
                <w:lang w:val="nl-BE"/>
                <w14:ligatures w14:val="standardContextual"/>
              </w:rPr>
            </w:pPr>
            <w:r w:rsidRPr="001B7D28">
              <w:rPr>
                <w:rFonts w:ascii="Tahoma" w:eastAsiaTheme="minorHAnsi" w:hAnsi="Tahoma" w:cs="Tahoma"/>
                <w:kern w:val="2"/>
                <w:sz w:val="20"/>
                <w:szCs w:val="20"/>
                <w:lang w:val="nl-BE"/>
                <w14:ligatures w14:val="standardContextual"/>
              </w:rPr>
              <w:t xml:space="preserve">Het gaat in de brontekst echter niet om ‘culturele sector’, omdat ‘milieu </w:t>
            </w:r>
            <w:proofErr w:type="spellStart"/>
            <w:r w:rsidRPr="001B7D28">
              <w:rPr>
                <w:rFonts w:ascii="Tahoma" w:eastAsiaTheme="minorHAnsi" w:hAnsi="Tahoma" w:cs="Tahoma"/>
                <w:kern w:val="2"/>
                <w:sz w:val="20"/>
                <w:szCs w:val="20"/>
                <w:lang w:val="nl-BE"/>
                <w14:ligatures w14:val="standardContextual"/>
              </w:rPr>
              <w:t>culturel</w:t>
            </w:r>
            <w:proofErr w:type="spellEnd"/>
            <w:r w:rsidRPr="001B7D28">
              <w:rPr>
                <w:rFonts w:ascii="Tahoma" w:eastAsiaTheme="minorHAnsi" w:hAnsi="Tahoma" w:cs="Tahoma"/>
                <w:kern w:val="2"/>
                <w:sz w:val="20"/>
                <w:szCs w:val="20"/>
                <w:lang w:val="nl-BE"/>
                <w14:ligatures w14:val="standardContextual"/>
              </w:rPr>
              <w:t>’ in een opsomming staat die gaat over de achtergrond en herkomst van artiesten.</w:t>
            </w:r>
          </w:p>
          <w:p w14:paraId="21043A43" w14:textId="77777777" w:rsidR="006F0E83" w:rsidRPr="001B7D28" w:rsidRDefault="006F0E83" w:rsidP="006F0E83">
            <w:pPr>
              <w:widowControl/>
              <w:autoSpaceDE/>
              <w:autoSpaceDN/>
              <w:spacing w:after="160" w:line="259" w:lineRule="auto"/>
              <w:rPr>
                <w:rFonts w:ascii="Tahoma" w:eastAsiaTheme="minorHAnsi" w:hAnsi="Tahoma" w:cs="Tahoma"/>
                <w:kern w:val="2"/>
                <w:sz w:val="20"/>
                <w:szCs w:val="20"/>
                <w:lang w:val="nl-BE"/>
                <w14:ligatures w14:val="standardContextual"/>
              </w:rPr>
            </w:pPr>
            <w:r w:rsidRPr="001B7D28">
              <w:rPr>
                <w:rFonts w:ascii="Tahoma" w:eastAsiaTheme="minorHAnsi" w:hAnsi="Tahoma" w:cs="Tahoma"/>
                <w:kern w:val="2"/>
                <w:sz w:val="20"/>
                <w:szCs w:val="20"/>
                <w:lang w:val="nl-BE"/>
                <w14:ligatures w14:val="standardContextual"/>
              </w:rPr>
              <w:t xml:space="preserve">Woorden.org: </w:t>
            </w:r>
          </w:p>
          <w:p w14:paraId="3A3BE625" w14:textId="77777777" w:rsidR="006F0E83" w:rsidRPr="001B7D28" w:rsidRDefault="006F0E83" w:rsidP="006F0E83">
            <w:pPr>
              <w:widowControl/>
              <w:autoSpaceDE/>
              <w:autoSpaceDN/>
              <w:spacing w:after="160" w:line="259" w:lineRule="auto"/>
              <w:rPr>
                <w:rFonts w:ascii="Tahoma" w:eastAsiaTheme="minorHAnsi" w:hAnsi="Tahoma" w:cs="Tahoma"/>
                <w:kern w:val="2"/>
                <w:sz w:val="20"/>
                <w:szCs w:val="20"/>
                <w:lang w:val="nl-BE"/>
                <w14:ligatures w14:val="standardContextual"/>
              </w:rPr>
            </w:pPr>
            <w:r w:rsidRPr="001B7D28">
              <w:rPr>
                <w:rFonts w:ascii="Tahoma" w:eastAsiaTheme="minorHAnsi" w:hAnsi="Tahoma" w:cs="Tahoma"/>
                <w:kern w:val="2"/>
                <w:sz w:val="20"/>
                <w:szCs w:val="20"/>
                <w:lang w:val="nl-BE"/>
                <w14:ligatures w14:val="standardContextual"/>
              </w:rPr>
              <w:t>‘1. Cultuur = het geheel van gebeurtenissen op het gebied van kunst, ontspanning en uitgaan</w:t>
            </w:r>
          </w:p>
          <w:p w14:paraId="26F8F00F" w14:textId="77777777" w:rsidR="006F0E83" w:rsidRPr="001B7D28" w:rsidRDefault="006F0E83" w:rsidP="006F0E83">
            <w:pPr>
              <w:widowControl/>
              <w:autoSpaceDE/>
              <w:autoSpaceDN/>
              <w:spacing w:after="160" w:line="259" w:lineRule="auto"/>
              <w:rPr>
                <w:rFonts w:ascii="Tahoma" w:eastAsiaTheme="minorHAnsi" w:hAnsi="Tahoma" w:cs="Tahoma"/>
                <w:kern w:val="2"/>
                <w:sz w:val="20"/>
                <w:szCs w:val="20"/>
                <w:lang w:val="nl-BE"/>
                <w14:ligatures w14:val="standardContextual"/>
              </w:rPr>
            </w:pPr>
            <w:r w:rsidRPr="001B7D28">
              <w:rPr>
                <w:rFonts w:ascii="Tahoma" w:eastAsiaTheme="minorHAnsi" w:hAnsi="Tahoma" w:cs="Tahoma"/>
                <w:kern w:val="2"/>
                <w:sz w:val="20"/>
                <w:szCs w:val="20"/>
                <w:lang w:val="nl-BE"/>
                <w14:ligatures w14:val="standardContextual"/>
              </w:rPr>
              <w:t>2. Cultuur = manier waarop een groep mensen met elkaar omgaat of leeft’</w:t>
            </w:r>
          </w:p>
          <w:p w14:paraId="371E4864" w14:textId="77777777" w:rsidR="006F0E83" w:rsidRPr="001B7D28" w:rsidRDefault="006F0E83" w:rsidP="006F0E83">
            <w:pPr>
              <w:widowControl/>
              <w:autoSpaceDE/>
              <w:autoSpaceDN/>
              <w:spacing w:after="160" w:line="259" w:lineRule="auto"/>
              <w:rPr>
                <w:rFonts w:ascii="Tahoma" w:eastAsiaTheme="minorHAnsi" w:hAnsi="Tahoma" w:cs="Tahoma"/>
                <w:kern w:val="2"/>
                <w:sz w:val="20"/>
                <w:szCs w:val="20"/>
                <w:lang w:val="nl-BE"/>
                <w14:ligatures w14:val="standardContextual"/>
              </w:rPr>
            </w:pPr>
            <w:r w:rsidRPr="001B7D28">
              <w:rPr>
                <w:rFonts w:ascii="Tahoma" w:eastAsiaTheme="minorHAnsi" w:hAnsi="Tahoma" w:cs="Tahoma"/>
                <w:kern w:val="2"/>
                <w:sz w:val="20"/>
                <w:szCs w:val="20"/>
                <w:lang w:val="nl-BE"/>
                <w14:ligatures w14:val="standardContextual"/>
              </w:rPr>
              <w:t xml:space="preserve">Op de websites gaat het dus om de eerste definitie, maar in de brontekst om de tweede. </w:t>
            </w:r>
          </w:p>
          <w:p w14:paraId="1FCBEF1C" w14:textId="77777777" w:rsidR="006F0E83" w:rsidRPr="001B7D28" w:rsidRDefault="006F0E83" w:rsidP="006F0E83">
            <w:pPr>
              <w:widowControl/>
              <w:autoSpaceDE/>
              <w:autoSpaceDN/>
              <w:spacing w:after="160" w:line="259" w:lineRule="auto"/>
              <w:rPr>
                <w:rFonts w:ascii="Tahoma" w:eastAsiaTheme="minorHAnsi" w:hAnsi="Tahoma" w:cs="Tahoma"/>
                <w:kern w:val="2"/>
                <w:sz w:val="20"/>
                <w:szCs w:val="20"/>
                <w:lang w:val="nl-BE"/>
                <w14:ligatures w14:val="standardContextual"/>
              </w:rPr>
            </w:pPr>
            <w:r w:rsidRPr="001B7D28">
              <w:rPr>
                <w:rFonts w:ascii="Tahoma" w:eastAsiaTheme="minorHAnsi" w:hAnsi="Tahoma" w:cs="Tahoma"/>
                <w:kern w:val="2"/>
                <w:sz w:val="20"/>
                <w:szCs w:val="20"/>
                <w:lang w:val="nl-BE"/>
                <w14:ligatures w14:val="standardContextual"/>
              </w:rPr>
              <w:t>Het zou bovendien niet logisch zijn dat ‘het universele karakter van muziek’ voorkomt in veel verschillende culturele sectoren, omdat muziek een culturele sector is.</w:t>
            </w:r>
          </w:p>
          <w:p w14:paraId="4B70B79D" w14:textId="77777777" w:rsidR="006F0E83" w:rsidRPr="001B7D28" w:rsidRDefault="006F0E83" w:rsidP="006F0E83">
            <w:pPr>
              <w:widowControl/>
              <w:autoSpaceDE/>
              <w:autoSpaceDN/>
              <w:spacing w:after="160" w:line="259" w:lineRule="auto"/>
              <w:rPr>
                <w:rFonts w:ascii="Tahoma" w:eastAsiaTheme="minorHAnsi" w:hAnsi="Tahoma" w:cs="Tahoma"/>
                <w:kern w:val="2"/>
                <w:sz w:val="20"/>
                <w:szCs w:val="20"/>
                <w:lang w:val="nl-BE"/>
                <w14:ligatures w14:val="standardContextual"/>
              </w:rPr>
            </w:pPr>
            <w:r w:rsidRPr="001B7D28">
              <w:rPr>
                <w:rFonts w:ascii="Tahoma" w:eastAsiaTheme="minorHAnsi" w:hAnsi="Tahoma" w:cs="Tahoma"/>
                <w:kern w:val="2"/>
                <w:sz w:val="20"/>
                <w:szCs w:val="20"/>
                <w:lang w:val="nl-BE"/>
                <w14:ligatures w14:val="standardContextual"/>
              </w:rPr>
              <w:t>Dikke Van Dale: ‘achtergrond = iemands afkomst’</w:t>
            </w:r>
          </w:p>
          <w:p w14:paraId="3E40D1AF" w14:textId="77777777" w:rsidR="006F0E83" w:rsidRPr="001B7D28" w:rsidRDefault="006F0E83" w:rsidP="006F0E83">
            <w:pPr>
              <w:widowControl/>
              <w:autoSpaceDE/>
              <w:autoSpaceDN/>
              <w:spacing w:after="160" w:line="259" w:lineRule="auto"/>
              <w:rPr>
                <w:rFonts w:ascii="Tahoma" w:eastAsiaTheme="minorHAnsi" w:hAnsi="Tahoma" w:cs="Tahoma"/>
                <w:kern w:val="2"/>
                <w:sz w:val="20"/>
                <w:szCs w:val="20"/>
                <w:lang w:val="nl-BE"/>
                <w14:ligatures w14:val="standardContextual"/>
              </w:rPr>
            </w:pPr>
            <w:r w:rsidRPr="001B7D28">
              <w:rPr>
                <w:rFonts w:ascii="Tahoma" w:eastAsiaTheme="minorHAnsi" w:hAnsi="Tahoma" w:cs="Tahoma"/>
                <w:kern w:val="2"/>
                <w:sz w:val="20"/>
                <w:szCs w:val="20"/>
                <w:lang w:val="nl-BE"/>
                <w14:ligatures w14:val="standardContextual"/>
              </w:rPr>
              <w:t>Woorden.org: ‘afkomst = plaats of familie waar je vandaan komt’</w:t>
            </w:r>
          </w:p>
          <w:p w14:paraId="57B903A2" w14:textId="77777777" w:rsidR="006F0E83" w:rsidRPr="001B7D28" w:rsidRDefault="006F0E83" w:rsidP="006F0E83">
            <w:pPr>
              <w:widowControl/>
              <w:autoSpaceDE/>
              <w:autoSpaceDN/>
              <w:spacing w:after="160" w:line="259" w:lineRule="auto"/>
              <w:rPr>
                <w:rFonts w:ascii="Tahoma" w:eastAsiaTheme="minorHAnsi" w:hAnsi="Tahoma" w:cs="Tahoma"/>
                <w:kern w:val="2"/>
                <w:sz w:val="20"/>
                <w:szCs w:val="20"/>
                <w:lang w:val="fr-BE"/>
                <w14:ligatures w14:val="standardContextual"/>
              </w:rPr>
            </w:pPr>
            <w:r w:rsidRPr="001B7D28">
              <w:rPr>
                <w:rFonts w:ascii="Tahoma" w:eastAsiaTheme="minorHAnsi" w:hAnsi="Tahoma" w:cs="Tahoma"/>
                <w:kern w:val="2"/>
                <w:sz w:val="20"/>
                <w:szCs w:val="20"/>
                <w:lang w:val="fr-BE"/>
                <w14:ligatures w14:val="standardContextual"/>
              </w:rPr>
              <w:t>Larousse: ‘milieu = Groupe de personnes parmi lesquelles quelqu'un vit habituellement, son entourage, la société dont il est issu’</w:t>
            </w:r>
          </w:p>
          <w:p w14:paraId="6FCD4E9E" w14:textId="77777777" w:rsidR="006F0E83" w:rsidRPr="001B7D28" w:rsidRDefault="006F0E83" w:rsidP="006F0E83">
            <w:pPr>
              <w:widowControl/>
              <w:autoSpaceDE/>
              <w:autoSpaceDN/>
              <w:spacing w:after="160" w:line="259" w:lineRule="auto"/>
              <w:rPr>
                <w:rFonts w:ascii="Tahoma" w:eastAsiaTheme="minorHAnsi" w:hAnsi="Tahoma" w:cs="Tahoma"/>
                <w:kern w:val="2"/>
                <w:sz w:val="20"/>
                <w:szCs w:val="20"/>
                <w:lang w:val="nl-BE"/>
                <w14:ligatures w14:val="standardContextual"/>
              </w:rPr>
            </w:pPr>
            <w:r w:rsidRPr="001B7D28">
              <w:rPr>
                <w:rFonts w:ascii="Tahoma" w:eastAsiaTheme="minorHAnsi" w:hAnsi="Tahoma" w:cs="Tahoma"/>
                <w:kern w:val="2"/>
                <w:sz w:val="20"/>
                <w:szCs w:val="20"/>
                <w:lang w:val="nl-BE"/>
                <w14:ligatures w14:val="standardContextual"/>
              </w:rPr>
              <w:t xml:space="preserve">‘la </w:t>
            </w:r>
            <w:proofErr w:type="spellStart"/>
            <w:r w:rsidRPr="001B7D28">
              <w:rPr>
                <w:rFonts w:ascii="Tahoma" w:eastAsiaTheme="minorHAnsi" w:hAnsi="Tahoma" w:cs="Tahoma"/>
                <w:kern w:val="2"/>
                <w:sz w:val="20"/>
                <w:szCs w:val="20"/>
                <w:lang w:val="nl-BE"/>
                <w14:ligatures w14:val="standardContextual"/>
              </w:rPr>
              <w:t>société</w:t>
            </w:r>
            <w:proofErr w:type="spellEnd"/>
            <w:r w:rsidRPr="001B7D28">
              <w:rPr>
                <w:rFonts w:ascii="Tahoma" w:eastAsiaTheme="minorHAnsi" w:hAnsi="Tahoma" w:cs="Tahoma"/>
                <w:kern w:val="2"/>
                <w:sz w:val="20"/>
                <w:szCs w:val="20"/>
                <w:lang w:val="nl-BE"/>
                <w14:ligatures w14:val="standardContextual"/>
              </w:rPr>
              <w:t xml:space="preserve"> </w:t>
            </w:r>
            <w:proofErr w:type="spellStart"/>
            <w:r w:rsidRPr="001B7D28">
              <w:rPr>
                <w:rFonts w:ascii="Tahoma" w:eastAsiaTheme="minorHAnsi" w:hAnsi="Tahoma" w:cs="Tahoma"/>
                <w:kern w:val="2"/>
                <w:sz w:val="20"/>
                <w:szCs w:val="20"/>
                <w:lang w:val="nl-BE"/>
                <w14:ligatures w14:val="standardContextual"/>
              </w:rPr>
              <w:t>dont</w:t>
            </w:r>
            <w:proofErr w:type="spellEnd"/>
            <w:r w:rsidRPr="001B7D28">
              <w:rPr>
                <w:rFonts w:ascii="Tahoma" w:eastAsiaTheme="minorHAnsi" w:hAnsi="Tahoma" w:cs="Tahoma"/>
                <w:kern w:val="2"/>
                <w:sz w:val="20"/>
                <w:szCs w:val="20"/>
                <w:lang w:val="nl-BE"/>
                <w14:ligatures w14:val="standardContextual"/>
              </w:rPr>
              <w:t xml:space="preserve"> </w:t>
            </w:r>
            <w:proofErr w:type="spellStart"/>
            <w:r w:rsidRPr="001B7D28">
              <w:rPr>
                <w:rFonts w:ascii="Tahoma" w:eastAsiaTheme="minorHAnsi" w:hAnsi="Tahoma" w:cs="Tahoma"/>
                <w:kern w:val="2"/>
                <w:sz w:val="20"/>
                <w:szCs w:val="20"/>
                <w:lang w:val="nl-BE"/>
                <w14:ligatures w14:val="standardContextual"/>
              </w:rPr>
              <w:t>il</w:t>
            </w:r>
            <w:proofErr w:type="spellEnd"/>
            <w:r w:rsidRPr="001B7D28">
              <w:rPr>
                <w:rFonts w:ascii="Tahoma" w:eastAsiaTheme="minorHAnsi" w:hAnsi="Tahoma" w:cs="Tahoma"/>
                <w:kern w:val="2"/>
                <w:sz w:val="20"/>
                <w:szCs w:val="20"/>
                <w:lang w:val="nl-BE"/>
                <w14:ligatures w14:val="standardContextual"/>
              </w:rPr>
              <w:t xml:space="preserve"> </w:t>
            </w:r>
            <w:proofErr w:type="spellStart"/>
            <w:r w:rsidRPr="001B7D28">
              <w:rPr>
                <w:rFonts w:ascii="Tahoma" w:eastAsiaTheme="minorHAnsi" w:hAnsi="Tahoma" w:cs="Tahoma"/>
                <w:kern w:val="2"/>
                <w:sz w:val="20"/>
                <w:szCs w:val="20"/>
                <w:lang w:val="nl-BE"/>
                <w14:ligatures w14:val="standardContextual"/>
              </w:rPr>
              <w:t>est</w:t>
            </w:r>
            <w:proofErr w:type="spellEnd"/>
            <w:r w:rsidRPr="001B7D28">
              <w:rPr>
                <w:rFonts w:ascii="Tahoma" w:eastAsiaTheme="minorHAnsi" w:hAnsi="Tahoma" w:cs="Tahoma"/>
                <w:kern w:val="2"/>
                <w:sz w:val="20"/>
                <w:szCs w:val="20"/>
                <w:lang w:val="nl-BE"/>
                <w14:ligatures w14:val="standardContextual"/>
              </w:rPr>
              <w:t xml:space="preserve"> </w:t>
            </w:r>
            <w:proofErr w:type="spellStart"/>
            <w:r w:rsidRPr="001B7D28">
              <w:rPr>
                <w:rFonts w:ascii="Tahoma" w:eastAsiaTheme="minorHAnsi" w:hAnsi="Tahoma" w:cs="Tahoma"/>
                <w:kern w:val="2"/>
                <w:sz w:val="20"/>
                <w:szCs w:val="20"/>
                <w:lang w:val="nl-BE"/>
                <w14:ligatures w14:val="standardContextual"/>
              </w:rPr>
              <w:t>issu</w:t>
            </w:r>
            <w:proofErr w:type="spellEnd"/>
            <w:r w:rsidRPr="001B7D28">
              <w:rPr>
                <w:rFonts w:ascii="Tahoma" w:eastAsiaTheme="minorHAnsi" w:hAnsi="Tahoma" w:cs="Tahoma"/>
                <w:kern w:val="2"/>
                <w:sz w:val="20"/>
                <w:szCs w:val="20"/>
                <w:lang w:val="nl-BE"/>
                <w14:ligatures w14:val="standardContextual"/>
              </w:rPr>
              <w:t>’ komt overeen met ‘plaats waar je vandaan komt. ‘milieu’ komt dus overeen met afkomst of achtergrond in deze context.</w:t>
            </w:r>
          </w:p>
          <w:p w14:paraId="0D04FA1C" w14:textId="6C44B2BF" w:rsidR="00056A11" w:rsidRDefault="00056A11" w:rsidP="006F0E83">
            <w:pPr>
              <w:widowControl/>
              <w:autoSpaceDE/>
              <w:autoSpaceDN/>
              <w:spacing w:after="160" w:line="259" w:lineRule="auto"/>
              <w:rPr>
                <w:rFonts w:ascii="Tahoma" w:eastAsiaTheme="minorHAnsi" w:hAnsi="Tahoma" w:cs="Tahoma"/>
                <w:kern w:val="2"/>
                <w:sz w:val="20"/>
                <w:szCs w:val="20"/>
                <w:lang w:val="nl-BE"/>
                <w14:ligatures w14:val="standardContextual"/>
              </w:rPr>
            </w:pPr>
            <w:r>
              <w:rPr>
                <w:rFonts w:ascii="Tahoma" w:eastAsiaTheme="minorHAnsi" w:hAnsi="Tahoma" w:cs="Tahoma"/>
                <w:kern w:val="2"/>
                <w:sz w:val="20"/>
                <w:szCs w:val="20"/>
                <w:lang w:val="nl-BE"/>
                <w14:ligatures w14:val="standardContextual"/>
              </w:rPr>
              <w:t>“</w:t>
            </w:r>
            <w:r w:rsidR="006F0E83" w:rsidRPr="001B7D28">
              <w:rPr>
                <w:rFonts w:ascii="Tahoma" w:eastAsiaTheme="minorHAnsi" w:hAnsi="Tahoma" w:cs="Tahoma"/>
                <w:kern w:val="2"/>
                <w:sz w:val="20"/>
                <w:szCs w:val="20"/>
                <w:lang w:val="nl-BE"/>
                <w14:ligatures w14:val="standardContextual"/>
              </w:rPr>
              <w:t>culturele achtergrond</w:t>
            </w:r>
            <w:r>
              <w:rPr>
                <w:rFonts w:ascii="Tahoma" w:eastAsiaTheme="minorHAnsi" w:hAnsi="Tahoma" w:cs="Tahoma"/>
                <w:kern w:val="2"/>
                <w:sz w:val="20"/>
                <w:szCs w:val="20"/>
                <w:lang w:val="nl-BE"/>
                <w14:ligatures w14:val="standardContextual"/>
              </w:rPr>
              <w:t>” h</w:t>
            </w:r>
            <w:r w:rsidR="006F0E83" w:rsidRPr="001B7D28">
              <w:rPr>
                <w:rFonts w:ascii="Tahoma" w:eastAsiaTheme="minorHAnsi" w:hAnsi="Tahoma" w:cs="Tahoma"/>
                <w:kern w:val="2"/>
                <w:sz w:val="20"/>
                <w:szCs w:val="20"/>
                <w:lang w:val="nl-BE"/>
                <w14:ligatures w14:val="standardContextual"/>
              </w:rPr>
              <w:t xml:space="preserve">eeft 232.000 hits. </w:t>
            </w:r>
          </w:p>
          <w:p w14:paraId="324DEB66" w14:textId="5F75F6C1" w:rsidR="006F0E83" w:rsidRPr="001B7D28" w:rsidRDefault="00056A11" w:rsidP="006F0E83">
            <w:pPr>
              <w:widowControl/>
              <w:autoSpaceDE/>
              <w:autoSpaceDN/>
              <w:spacing w:after="160" w:line="259" w:lineRule="auto"/>
              <w:rPr>
                <w:rFonts w:ascii="Tahoma" w:eastAsiaTheme="minorHAnsi" w:hAnsi="Tahoma" w:cs="Tahoma"/>
                <w:kern w:val="2"/>
                <w:sz w:val="20"/>
                <w:szCs w:val="20"/>
                <w:lang w:val="nl-BE"/>
                <w14:ligatures w14:val="standardContextual"/>
              </w:rPr>
            </w:pPr>
            <w:r>
              <w:rPr>
                <w:rFonts w:ascii="Tahoma" w:eastAsiaTheme="minorHAnsi" w:hAnsi="Tahoma" w:cs="Tahoma"/>
                <w:kern w:val="2"/>
                <w:sz w:val="20"/>
                <w:szCs w:val="20"/>
                <w:lang w:val="nl-BE"/>
                <w14:ligatures w14:val="standardContextual"/>
              </w:rPr>
              <w:t>“</w:t>
            </w:r>
            <w:r w:rsidR="006F0E83" w:rsidRPr="001B7D28">
              <w:rPr>
                <w:rFonts w:ascii="Tahoma" w:eastAsiaTheme="minorHAnsi" w:hAnsi="Tahoma" w:cs="Tahoma"/>
                <w:kern w:val="2"/>
                <w:sz w:val="20"/>
                <w:szCs w:val="20"/>
                <w:lang w:val="nl-BE"/>
                <w14:ligatures w14:val="standardContextual"/>
              </w:rPr>
              <w:t>culturele afkomst</w:t>
            </w:r>
            <w:r>
              <w:rPr>
                <w:rFonts w:ascii="Tahoma" w:eastAsiaTheme="minorHAnsi" w:hAnsi="Tahoma" w:cs="Tahoma"/>
                <w:kern w:val="2"/>
                <w:sz w:val="20"/>
                <w:szCs w:val="20"/>
                <w:lang w:val="nl-BE"/>
                <w14:ligatures w14:val="standardContextual"/>
              </w:rPr>
              <w:t>”</w:t>
            </w:r>
            <w:r w:rsidR="006F0E83" w:rsidRPr="001B7D28">
              <w:rPr>
                <w:rFonts w:ascii="Tahoma" w:eastAsiaTheme="minorHAnsi" w:hAnsi="Tahoma" w:cs="Tahoma"/>
                <w:kern w:val="2"/>
                <w:sz w:val="20"/>
                <w:szCs w:val="20"/>
                <w:lang w:val="nl-BE"/>
                <w14:ligatures w14:val="standardContextual"/>
              </w:rPr>
              <w:t xml:space="preserve"> heeft 11.900 hits.</w:t>
            </w:r>
          </w:p>
          <w:p w14:paraId="724C8663" w14:textId="77777777" w:rsidR="006F0E83" w:rsidRPr="001B7D28" w:rsidRDefault="006F0E83" w:rsidP="006F0E83">
            <w:pPr>
              <w:widowControl/>
              <w:autoSpaceDE/>
              <w:autoSpaceDN/>
              <w:spacing w:after="160" w:line="259" w:lineRule="auto"/>
              <w:rPr>
                <w:rFonts w:ascii="Tahoma" w:eastAsiaTheme="minorHAnsi" w:hAnsi="Tahoma" w:cs="Tahoma"/>
                <w:kern w:val="2"/>
                <w:sz w:val="20"/>
                <w:szCs w:val="20"/>
                <w:lang w:val="nl-BE"/>
                <w14:ligatures w14:val="standardContextual"/>
              </w:rPr>
            </w:pPr>
            <w:r w:rsidRPr="001B7D28">
              <w:rPr>
                <w:rFonts w:ascii="Tahoma" w:eastAsiaTheme="minorHAnsi" w:hAnsi="Tahoma" w:cs="Tahoma"/>
                <w:kern w:val="2"/>
                <w:sz w:val="20"/>
                <w:szCs w:val="20"/>
                <w:lang w:val="nl-BE"/>
                <w14:ligatures w14:val="standardContextual"/>
              </w:rPr>
              <w:t>Nieuwsblad.be en demorgen.be gebruiken die collocatie bijvoorbeeld ook.</w:t>
            </w:r>
          </w:p>
        </w:tc>
      </w:tr>
      <w:tr w:rsidR="006F0E83" w:rsidRPr="001B7D28" w14:paraId="5C1B45A6" w14:textId="77777777" w:rsidTr="00BC5345">
        <w:tc>
          <w:tcPr>
            <w:tcW w:w="21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B286C44" w14:textId="77777777" w:rsidR="006F0E83" w:rsidRPr="001B7D28"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1B7D28">
              <w:rPr>
                <w:rFonts w:ascii="Tahoma" w:eastAsia="Times New Roman" w:hAnsi="Tahoma" w:cs="Tahoma"/>
                <w:kern w:val="2"/>
                <w:sz w:val="20"/>
                <w:szCs w:val="20"/>
                <w:lang w:eastAsia="nl-NL"/>
                <w14:ligatures w14:val="standardContextual"/>
              </w:rPr>
              <w:lastRenderedPageBreak/>
              <w:t>Bronnen </w:t>
            </w:r>
          </w:p>
        </w:tc>
        <w:tc>
          <w:tcPr>
            <w:tcW w:w="6937"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22ACC1" w14:textId="77777777" w:rsidR="00BA10BF" w:rsidRPr="00BA10BF" w:rsidRDefault="00F77881" w:rsidP="00A22680">
            <w:pPr>
              <w:pStyle w:val="Lijstalinea"/>
              <w:widowControl/>
              <w:numPr>
                <w:ilvl w:val="0"/>
                <w:numId w:val="21"/>
              </w:numPr>
              <w:autoSpaceDE/>
              <w:autoSpaceDN/>
              <w:spacing w:after="160" w:line="259" w:lineRule="auto"/>
              <w:contextualSpacing/>
              <w:rPr>
                <w:rFonts w:ascii="Tahoma" w:eastAsiaTheme="minorHAnsi" w:hAnsi="Tahoma" w:cs="Tahoma"/>
                <w:color w:val="0563C1" w:themeColor="hyperlink"/>
                <w:kern w:val="2"/>
                <w:sz w:val="20"/>
                <w:szCs w:val="20"/>
                <w:u w:val="single"/>
                <w:lang w:val="nl-BE"/>
                <w14:ligatures w14:val="standardContextual"/>
              </w:rPr>
            </w:pPr>
            <w:r w:rsidRPr="00BA10BF">
              <w:rPr>
                <w:rFonts w:ascii="Tahoma" w:eastAsiaTheme="minorHAnsi" w:hAnsi="Tahoma" w:cs="Tahoma"/>
                <w:kern w:val="2"/>
                <w:sz w:val="20"/>
                <w:szCs w:val="20"/>
                <w:lang w:val="nl-BE"/>
                <w14:ligatures w14:val="standardContextual"/>
              </w:rPr>
              <w:t>Dikke Van Dale</w:t>
            </w:r>
          </w:p>
          <w:p w14:paraId="7B77FEDE" w14:textId="77777777" w:rsidR="00BA10BF" w:rsidRPr="00BA10BF" w:rsidRDefault="00000000" w:rsidP="00EE58C5">
            <w:pPr>
              <w:pStyle w:val="Lijstalinea"/>
              <w:widowControl/>
              <w:numPr>
                <w:ilvl w:val="0"/>
                <w:numId w:val="21"/>
              </w:numPr>
              <w:autoSpaceDE/>
              <w:autoSpaceDN/>
              <w:spacing w:after="160" w:line="259" w:lineRule="auto"/>
              <w:contextualSpacing/>
              <w:rPr>
                <w:rStyle w:val="Hyperlink"/>
                <w:rFonts w:ascii="Tahoma" w:eastAsiaTheme="minorHAnsi" w:hAnsi="Tahoma" w:cs="Tahoma"/>
                <w:color w:val="0563C1" w:themeColor="hyperlink"/>
                <w:kern w:val="2"/>
                <w:sz w:val="20"/>
                <w:szCs w:val="20"/>
                <w:lang w:val="nl-BE"/>
                <w14:ligatures w14:val="standardContextual"/>
              </w:rPr>
            </w:pPr>
            <w:hyperlink r:id="rId694" w:history="1">
              <w:r w:rsidR="00B04ED0" w:rsidRPr="00BA10BF">
                <w:rPr>
                  <w:rStyle w:val="Hyperlink"/>
                  <w:rFonts w:ascii="Tahoma" w:eastAsiaTheme="minorHAnsi" w:hAnsi="Tahoma" w:cs="Tahoma"/>
                  <w:kern w:val="2"/>
                  <w:sz w:val="20"/>
                  <w:szCs w:val="20"/>
                  <w:lang w:val="nl-BE"/>
                  <w14:ligatures w14:val="standardContextual"/>
                </w:rPr>
                <w:t>https://unefoisdetrop.ca</w:t>
              </w:r>
            </w:hyperlink>
          </w:p>
          <w:p w14:paraId="549E754D" w14:textId="77777777" w:rsidR="00BA10BF" w:rsidRDefault="00000000" w:rsidP="00A77F17">
            <w:pPr>
              <w:pStyle w:val="Lijstalinea"/>
              <w:widowControl/>
              <w:numPr>
                <w:ilvl w:val="0"/>
                <w:numId w:val="21"/>
              </w:numPr>
              <w:autoSpaceDE/>
              <w:autoSpaceDN/>
              <w:spacing w:after="160" w:line="259" w:lineRule="auto"/>
              <w:contextualSpacing/>
              <w:rPr>
                <w:rFonts w:ascii="Tahoma" w:eastAsiaTheme="minorHAnsi" w:hAnsi="Tahoma" w:cs="Tahoma"/>
                <w:color w:val="0563C1" w:themeColor="hyperlink"/>
                <w:kern w:val="2"/>
                <w:sz w:val="20"/>
                <w:szCs w:val="20"/>
                <w:u w:val="single"/>
                <w:lang w:val="nl-BE"/>
                <w14:ligatures w14:val="standardContextual"/>
              </w:rPr>
            </w:pPr>
            <w:hyperlink r:id="rId695" w:history="1">
              <w:r w:rsidR="00B04ED0" w:rsidRPr="00BA10BF">
                <w:rPr>
                  <w:rStyle w:val="Hyperlink"/>
                  <w:rFonts w:ascii="Tahoma" w:eastAsiaTheme="minorHAnsi" w:hAnsi="Tahoma" w:cs="Tahoma"/>
                  <w:kern w:val="2"/>
                  <w:sz w:val="20"/>
                  <w:szCs w:val="20"/>
                  <w:lang w:val="nl-BE"/>
                  <w14:ligatures w14:val="standardContextual"/>
                </w:rPr>
                <w:t>https://culturegrandest.fr</w:t>
              </w:r>
            </w:hyperlink>
            <w:r w:rsidR="006F0E83" w:rsidRPr="00BA10BF">
              <w:rPr>
                <w:rFonts w:ascii="Tahoma" w:eastAsiaTheme="minorHAnsi" w:hAnsi="Tahoma" w:cs="Tahoma"/>
                <w:color w:val="0563C1" w:themeColor="hyperlink"/>
                <w:kern w:val="2"/>
                <w:sz w:val="20"/>
                <w:szCs w:val="20"/>
                <w:u w:val="single"/>
                <w:lang w:val="nl-BE"/>
                <w14:ligatures w14:val="standardContextual"/>
              </w:rPr>
              <w:t xml:space="preserve"> </w:t>
            </w:r>
          </w:p>
          <w:p w14:paraId="3DE55AA7" w14:textId="77777777" w:rsidR="00BA10BF" w:rsidRPr="00BA10BF" w:rsidRDefault="00000000" w:rsidP="00B24687">
            <w:pPr>
              <w:pStyle w:val="Lijstalinea"/>
              <w:widowControl/>
              <w:numPr>
                <w:ilvl w:val="0"/>
                <w:numId w:val="21"/>
              </w:numPr>
              <w:autoSpaceDE/>
              <w:autoSpaceDN/>
              <w:spacing w:after="160" w:line="259" w:lineRule="auto"/>
              <w:contextualSpacing/>
              <w:rPr>
                <w:rStyle w:val="Hyperlink"/>
                <w:rFonts w:ascii="Tahoma" w:eastAsiaTheme="minorHAnsi" w:hAnsi="Tahoma" w:cs="Tahoma"/>
                <w:color w:val="auto"/>
                <w:kern w:val="2"/>
                <w:sz w:val="20"/>
                <w:szCs w:val="20"/>
                <w:u w:val="none"/>
                <w14:ligatures w14:val="standardContextual"/>
              </w:rPr>
            </w:pPr>
            <w:hyperlink r:id="rId696" w:history="1">
              <w:r w:rsidR="00B04ED0" w:rsidRPr="00BA10BF">
                <w:rPr>
                  <w:rStyle w:val="Hyperlink"/>
                  <w:rFonts w:ascii="Tahoma" w:eastAsiaTheme="minorHAnsi" w:hAnsi="Tahoma" w:cs="Tahoma"/>
                  <w:kern w:val="2"/>
                  <w:sz w:val="20"/>
                  <w:szCs w:val="20"/>
                  <w:lang w:val="nl-BE"/>
                  <w14:ligatures w14:val="standardContextual"/>
                </w:rPr>
                <w:t>https://www.woorden.org</w:t>
              </w:r>
            </w:hyperlink>
          </w:p>
          <w:p w14:paraId="57BD7E91" w14:textId="77777777" w:rsidR="00BA10BF" w:rsidRPr="00BA10BF" w:rsidRDefault="00000000" w:rsidP="0063772D">
            <w:pPr>
              <w:pStyle w:val="Lijstalinea"/>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97" w:history="1">
              <w:r w:rsidR="00B04ED0" w:rsidRPr="00BA10BF">
                <w:rPr>
                  <w:rStyle w:val="Hyperlink"/>
                  <w:rFonts w:ascii="Tahoma" w:eastAsiaTheme="minorHAnsi" w:hAnsi="Tahoma" w:cs="Tahoma"/>
                  <w:kern w:val="2"/>
                  <w:sz w:val="20"/>
                  <w:szCs w:val="20"/>
                  <w:lang w:val="nl-BE"/>
                  <w14:ligatures w14:val="standardContextual"/>
                </w:rPr>
                <w:t>https://www.larousse.fr</w:t>
              </w:r>
            </w:hyperlink>
            <w:r w:rsidR="006F0E83" w:rsidRPr="00BA10BF">
              <w:rPr>
                <w:rFonts w:ascii="Tahoma" w:eastAsiaTheme="minorHAnsi" w:hAnsi="Tahoma" w:cs="Tahoma"/>
                <w:color w:val="0563C1" w:themeColor="hyperlink"/>
                <w:kern w:val="2"/>
                <w:sz w:val="20"/>
                <w:szCs w:val="20"/>
                <w:u w:val="single"/>
                <w:lang w:val="nl-BE"/>
                <w14:ligatures w14:val="standardContextual"/>
              </w:rPr>
              <w:t xml:space="preserve"> </w:t>
            </w:r>
          </w:p>
          <w:p w14:paraId="144EA170" w14:textId="77777777" w:rsidR="00BA10BF" w:rsidRDefault="00000000" w:rsidP="004F14BF">
            <w:pPr>
              <w:pStyle w:val="Lijstalinea"/>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698" w:history="1">
              <w:r w:rsidR="00B04ED0" w:rsidRPr="00BA10BF">
                <w:rPr>
                  <w:rStyle w:val="Hyperlink"/>
                  <w:rFonts w:ascii="Tahoma" w:eastAsiaTheme="minorHAnsi" w:hAnsi="Tahoma" w:cs="Tahoma"/>
                  <w:kern w:val="2"/>
                  <w:sz w:val="20"/>
                  <w:szCs w:val="20"/>
                  <w14:ligatures w14:val="standardContextual"/>
                </w:rPr>
                <w:t>https://www.woorden.org</w:t>
              </w:r>
            </w:hyperlink>
            <w:r w:rsidR="006F0E83" w:rsidRPr="00BA10BF">
              <w:rPr>
                <w:rFonts w:ascii="Tahoma" w:eastAsiaTheme="minorHAnsi" w:hAnsi="Tahoma" w:cs="Tahoma"/>
                <w:kern w:val="2"/>
                <w:sz w:val="20"/>
                <w:szCs w:val="20"/>
                <w14:ligatures w14:val="standardContextual"/>
              </w:rPr>
              <w:t xml:space="preserve"> </w:t>
            </w:r>
          </w:p>
          <w:p w14:paraId="617E2B51" w14:textId="77777777" w:rsidR="00BA10BF" w:rsidRPr="00BA10BF" w:rsidRDefault="00000000" w:rsidP="00BA10BF">
            <w:pPr>
              <w:pStyle w:val="Lijstalinea"/>
              <w:widowControl/>
              <w:numPr>
                <w:ilvl w:val="0"/>
                <w:numId w:val="21"/>
              </w:numPr>
              <w:autoSpaceDE/>
              <w:autoSpaceDN/>
              <w:spacing w:after="160" w:line="259" w:lineRule="auto"/>
              <w:contextualSpacing/>
              <w:rPr>
                <w:rStyle w:val="Hyperlink"/>
                <w:rFonts w:ascii="Tahoma" w:eastAsiaTheme="minorHAnsi" w:hAnsi="Tahoma" w:cs="Tahoma"/>
                <w:color w:val="auto"/>
                <w:kern w:val="2"/>
                <w:sz w:val="20"/>
                <w:szCs w:val="20"/>
                <w:u w:val="none"/>
                <w14:ligatures w14:val="standardContextual"/>
              </w:rPr>
            </w:pPr>
            <w:hyperlink r:id="rId699" w:history="1">
              <w:r w:rsidR="00B04ED0" w:rsidRPr="00BA10BF">
                <w:rPr>
                  <w:rStyle w:val="Hyperlink"/>
                  <w:rFonts w:ascii="Tahoma" w:eastAsiaTheme="minorHAnsi" w:hAnsi="Tahoma" w:cs="Tahoma"/>
                  <w:kern w:val="2"/>
                  <w:sz w:val="20"/>
                  <w:szCs w:val="20"/>
                  <w14:ligatures w14:val="standardContextual"/>
                </w:rPr>
                <w:t>https://www.nieuwsblad.be</w:t>
              </w:r>
            </w:hyperlink>
          </w:p>
          <w:p w14:paraId="60E8C004" w14:textId="6679960C" w:rsidR="006F0E83" w:rsidRPr="001B7D28" w:rsidRDefault="00000000" w:rsidP="00BA10BF">
            <w:pPr>
              <w:pStyle w:val="Lijstalinea"/>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00" w:history="1">
              <w:r w:rsidR="00B04ED0" w:rsidRPr="003E3190">
                <w:rPr>
                  <w:rStyle w:val="Hyperlink"/>
                  <w:rFonts w:ascii="Tahoma" w:eastAsiaTheme="minorHAnsi" w:hAnsi="Tahoma" w:cs="Tahoma"/>
                  <w:kern w:val="2"/>
                  <w:sz w:val="20"/>
                  <w:szCs w:val="20"/>
                  <w14:ligatures w14:val="standardContextual"/>
                </w:rPr>
                <w:t>https://www.demorgen.be</w:t>
              </w:r>
            </w:hyperlink>
            <w:r w:rsidR="006F0E83" w:rsidRPr="001B7D28">
              <w:rPr>
                <w:rFonts w:ascii="Tahoma" w:eastAsiaTheme="minorHAnsi" w:hAnsi="Tahoma" w:cs="Tahoma"/>
                <w:kern w:val="2"/>
                <w:sz w:val="20"/>
                <w:szCs w:val="20"/>
                <w14:ligatures w14:val="standardContextual"/>
              </w:rPr>
              <w:t xml:space="preserve"> </w:t>
            </w:r>
          </w:p>
        </w:tc>
      </w:tr>
    </w:tbl>
    <w:p w14:paraId="1D4BD63C" w14:textId="77777777" w:rsidR="006F0E83" w:rsidRPr="006F0E83" w:rsidRDefault="006F0E83" w:rsidP="006F0E83">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6368"/>
      </w:tblGrid>
      <w:tr w:rsidR="006F0E83" w:rsidRPr="008D0E46" w14:paraId="32FA7956" w14:textId="77777777" w:rsidTr="00BC5345">
        <w:tc>
          <w:tcPr>
            <w:tcW w:w="254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16688FA" w14:textId="77777777" w:rsidR="006F0E83" w:rsidRPr="008D0E46"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8D0E46">
              <w:rPr>
                <w:rFonts w:ascii="Tahoma" w:eastAsia="Times New Roman" w:hAnsi="Tahoma" w:cs="Tahoma"/>
                <w:kern w:val="2"/>
                <w:sz w:val="20"/>
                <w:szCs w:val="20"/>
                <w:lang w:eastAsia="nl-NL"/>
                <w14:ligatures w14:val="standardContextual"/>
              </w:rPr>
              <w:t>Identificatie vertaalproblematiek </w:t>
            </w:r>
          </w:p>
        </w:tc>
        <w:tc>
          <w:tcPr>
            <w:tcW w:w="6368"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A195BE" w14:textId="77777777" w:rsidR="006F0E83" w:rsidRPr="008D0E46"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8D0E46">
              <w:rPr>
                <w:rFonts w:ascii="Tahoma" w:eastAsia="Times New Roman" w:hAnsi="Tahoma" w:cs="Tahoma"/>
                <w:kern w:val="2"/>
                <w:sz w:val="20"/>
                <w:szCs w:val="20"/>
                <w:lang w:eastAsia="nl-NL"/>
                <w14:ligatures w14:val="standardContextual"/>
              </w:rPr>
              <w:t>Lexicologisch probleem</w:t>
            </w:r>
          </w:p>
        </w:tc>
      </w:tr>
      <w:tr w:rsidR="006F0E83" w:rsidRPr="000254E4" w14:paraId="33954EFE" w14:textId="77777777" w:rsidTr="00BC5345">
        <w:tc>
          <w:tcPr>
            <w:tcW w:w="254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E0D98FB" w14:textId="77777777" w:rsidR="006F0E83" w:rsidRPr="008D0E46"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8D0E46">
              <w:rPr>
                <w:rFonts w:ascii="Tahoma" w:eastAsia="Times New Roman" w:hAnsi="Tahoma" w:cs="Tahoma"/>
                <w:kern w:val="2"/>
                <w:sz w:val="20"/>
                <w:szCs w:val="20"/>
                <w:lang w:eastAsia="nl-NL"/>
                <w14:ligatures w14:val="standardContextual"/>
              </w:rPr>
              <w:t>Brontekst </w:t>
            </w:r>
          </w:p>
        </w:tc>
        <w:tc>
          <w:tcPr>
            <w:tcW w:w="6368"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AB2AC9F" w14:textId="77777777" w:rsidR="006F0E83" w:rsidRPr="008D0E46" w:rsidRDefault="006F0E83" w:rsidP="006F0E83">
            <w:pPr>
              <w:widowControl/>
              <w:autoSpaceDE/>
              <w:autoSpaceDN/>
              <w:textAlignment w:val="baseline"/>
              <w:rPr>
                <w:rFonts w:ascii="Tahoma" w:eastAsia="Times New Roman" w:hAnsi="Tahoma" w:cs="Tahoma"/>
                <w:kern w:val="2"/>
                <w:sz w:val="20"/>
                <w:szCs w:val="20"/>
                <w:lang w:val="fr-BE" w:eastAsia="nl-NL"/>
                <w14:ligatures w14:val="standardContextual"/>
              </w:rPr>
            </w:pPr>
            <w:r w:rsidRPr="008D0E46">
              <w:rPr>
                <w:rFonts w:ascii="Tahoma" w:eastAsia="Times New Roman" w:hAnsi="Tahoma" w:cs="Tahoma"/>
                <w:kern w:val="2"/>
                <w:sz w:val="20"/>
                <w:szCs w:val="20"/>
                <w:lang w:val="fr-BE" w:eastAsia="nl-NL"/>
                <w14:ligatures w14:val="standardContextual"/>
              </w:rPr>
              <w:t>les festivals et les concerts de musique</w:t>
            </w:r>
          </w:p>
        </w:tc>
      </w:tr>
      <w:tr w:rsidR="006F0E83" w:rsidRPr="008D0E46" w14:paraId="2CD28493" w14:textId="77777777" w:rsidTr="00BC5345">
        <w:tc>
          <w:tcPr>
            <w:tcW w:w="254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2042A3D" w14:textId="77777777" w:rsidR="006F0E83" w:rsidRPr="008D0E46"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8D0E46">
              <w:rPr>
                <w:rFonts w:ascii="Tahoma" w:eastAsia="Times New Roman" w:hAnsi="Tahoma" w:cs="Tahoma"/>
                <w:kern w:val="2"/>
                <w:sz w:val="20"/>
                <w:szCs w:val="20"/>
                <w:lang w:eastAsia="nl-NL"/>
                <w14:ligatures w14:val="standardContextual"/>
              </w:rPr>
              <w:t>Doeltekst </w:t>
            </w:r>
          </w:p>
        </w:tc>
        <w:tc>
          <w:tcPr>
            <w:tcW w:w="6368"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4D50FF8" w14:textId="77777777" w:rsidR="006F0E83" w:rsidRPr="008D0E46" w:rsidRDefault="006F0E83" w:rsidP="006F0E83">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8D0E46">
              <w:rPr>
                <w:rFonts w:ascii="Tahoma" w:eastAsia="Times New Roman" w:hAnsi="Tahoma" w:cs="Tahoma"/>
                <w:kern w:val="2"/>
                <w:sz w:val="20"/>
                <w:szCs w:val="20"/>
                <w:lang w:val="fr-BE" w:eastAsia="nl-NL"/>
                <w14:ligatures w14:val="standardContextual"/>
              </w:rPr>
              <w:t>muziekfestivals</w:t>
            </w:r>
            <w:proofErr w:type="spellEnd"/>
            <w:r w:rsidRPr="008D0E46">
              <w:rPr>
                <w:rFonts w:ascii="Tahoma" w:eastAsia="Times New Roman" w:hAnsi="Tahoma" w:cs="Tahoma"/>
                <w:kern w:val="2"/>
                <w:sz w:val="20"/>
                <w:szCs w:val="20"/>
                <w:lang w:val="fr-BE" w:eastAsia="nl-NL"/>
                <w14:ligatures w14:val="standardContextual"/>
              </w:rPr>
              <w:t xml:space="preserve"> en </w:t>
            </w:r>
            <w:proofErr w:type="spellStart"/>
            <w:r w:rsidRPr="008D0E46">
              <w:rPr>
                <w:rFonts w:ascii="Tahoma" w:eastAsia="Times New Roman" w:hAnsi="Tahoma" w:cs="Tahoma"/>
                <w:kern w:val="2"/>
                <w:sz w:val="20"/>
                <w:szCs w:val="20"/>
                <w:lang w:val="fr-BE" w:eastAsia="nl-NL"/>
                <w14:ligatures w14:val="standardContextual"/>
              </w:rPr>
              <w:t>concerten</w:t>
            </w:r>
            <w:proofErr w:type="spellEnd"/>
          </w:p>
        </w:tc>
      </w:tr>
      <w:tr w:rsidR="006F0E83" w:rsidRPr="008D0E46" w14:paraId="43893F04" w14:textId="77777777" w:rsidTr="00BC5345">
        <w:tc>
          <w:tcPr>
            <w:tcW w:w="254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334BFF7" w14:textId="77777777" w:rsidR="006F0E83" w:rsidRPr="008D0E46"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8D0E46">
              <w:rPr>
                <w:rFonts w:ascii="Tahoma" w:eastAsia="Times New Roman" w:hAnsi="Tahoma" w:cs="Tahoma"/>
                <w:kern w:val="2"/>
                <w:sz w:val="20"/>
                <w:szCs w:val="20"/>
                <w:lang w:eastAsia="nl-NL"/>
                <w14:ligatures w14:val="standardContextual"/>
              </w:rPr>
              <w:t>Verantwoording/motivatie </w:t>
            </w:r>
          </w:p>
        </w:tc>
        <w:tc>
          <w:tcPr>
            <w:tcW w:w="6368"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9B521ED" w14:textId="77777777" w:rsidR="006F0E83" w:rsidRPr="008D0E46" w:rsidRDefault="006F0E83" w:rsidP="006F0E83">
            <w:pPr>
              <w:widowControl/>
              <w:autoSpaceDE/>
              <w:autoSpaceDN/>
              <w:textAlignment w:val="baseline"/>
              <w:rPr>
                <w:rFonts w:ascii="Tahoma" w:eastAsia="Times New Roman" w:hAnsi="Tahoma" w:cs="Tahoma"/>
                <w:kern w:val="2"/>
                <w:sz w:val="20"/>
                <w:szCs w:val="20"/>
                <w:lang w:val="fr-BE" w:eastAsia="nl-NL"/>
                <w14:ligatures w14:val="standardContextual"/>
              </w:rPr>
            </w:pPr>
            <w:r w:rsidRPr="008D0E46">
              <w:rPr>
                <w:rFonts w:ascii="Tahoma" w:eastAsia="Times New Roman" w:hAnsi="Tahoma" w:cs="Tahoma"/>
                <w:kern w:val="2"/>
                <w:sz w:val="20"/>
                <w:szCs w:val="20"/>
                <w:lang w:val="fr-BE" w:eastAsia="nl-NL"/>
                <w14:ligatures w14:val="standardContextual"/>
              </w:rPr>
              <w:t>Le Petit Robert: ‘festival = Grande manifestation musicale.’</w:t>
            </w:r>
          </w:p>
          <w:p w14:paraId="74E3479A" w14:textId="77777777" w:rsidR="006F0E83" w:rsidRPr="008D0E46" w:rsidRDefault="006F0E83" w:rsidP="006F0E83">
            <w:pPr>
              <w:widowControl/>
              <w:autoSpaceDE/>
              <w:autoSpaceDN/>
              <w:textAlignment w:val="baseline"/>
              <w:rPr>
                <w:rFonts w:ascii="Tahoma" w:eastAsia="Times New Roman" w:hAnsi="Tahoma" w:cs="Tahoma"/>
                <w:kern w:val="2"/>
                <w:sz w:val="20"/>
                <w:szCs w:val="20"/>
                <w:lang w:val="fr-BE" w:eastAsia="nl-NL"/>
                <w14:ligatures w14:val="standardContextual"/>
              </w:rPr>
            </w:pPr>
          </w:p>
          <w:p w14:paraId="4E3EDC3A" w14:textId="77777777" w:rsidR="006F0E83" w:rsidRPr="008D0E46" w:rsidRDefault="006F0E83" w:rsidP="006F0E83">
            <w:pPr>
              <w:widowControl/>
              <w:autoSpaceDE/>
              <w:autoSpaceDN/>
              <w:textAlignment w:val="baseline"/>
              <w:rPr>
                <w:rFonts w:ascii="Tahoma" w:eastAsia="Times New Roman" w:hAnsi="Tahoma" w:cs="Tahoma"/>
                <w:kern w:val="2"/>
                <w:sz w:val="20"/>
                <w:szCs w:val="20"/>
                <w:lang w:val="fr-BE" w:eastAsia="nl-NL"/>
                <w14:ligatures w14:val="standardContextual"/>
              </w:rPr>
            </w:pPr>
            <w:r w:rsidRPr="008D0E46">
              <w:rPr>
                <w:rFonts w:ascii="Tahoma" w:eastAsia="Times New Roman" w:hAnsi="Tahoma" w:cs="Tahoma"/>
                <w:kern w:val="2"/>
                <w:sz w:val="20"/>
                <w:szCs w:val="20"/>
                <w:lang w:val="fr-BE" w:eastAsia="nl-NL"/>
                <w14:ligatures w14:val="standardContextual"/>
              </w:rPr>
              <w:t xml:space="preserve">In de </w:t>
            </w:r>
            <w:proofErr w:type="spellStart"/>
            <w:r w:rsidRPr="008D0E46">
              <w:rPr>
                <w:rFonts w:ascii="Tahoma" w:eastAsia="Times New Roman" w:hAnsi="Tahoma" w:cs="Tahoma"/>
                <w:kern w:val="2"/>
                <w:sz w:val="20"/>
                <w:szCs w:val="20"/>
                <w:lang w:val="fr-BE" w:eastAsia="nl-NL"/>
                <w14:ligatures w14:val="standardContextual"/>
              </w:rPr>
              <w:t>brontekst</w:t>
            </w:r>
            <w:proofErr w:type="spellEnd"/>
            <w:r w:rsidRPr="008D0E46">
              <w:rPr>
                <w:rFonts w:ascii="Tahoma" w:eastAsia="Times New Roman" w:hAnsi="Tahoma" w:cs="Tahoma"/>
                <w:kern w:val="2"/>
                <w:sz w:val="20"/>
                <w:szCs w:val="20"/>
                <w:lang w:val="fr-BE" w:eastAsia="nl-NL"/>
                <w14:ligatures w14:val="standardContextual"/>
              </w:rPr>
              <w:t xml:space="preserve"> </w:t>
            </w:r>
            <w:proofErr w:type="spellStart"/>
            <w:r w:rsidRPr="008D0E46">
              <w:rPr>
                <w:rFonts w:ascii="Tahoma" w:eastAsia="Times New Roman" w:hAnsi="Tahoma" w:cs="Tahoma"/>
                <w:kern w:val="2"/>
                <w:sz w:val="20"/>
                <w:szCs w:val="20"/>
                <w:lang w:val="fr-BE" w:eastAsia="nl-NL"/>
                <w14:ligatures w14:val="standardContextual"/>
              </w:rPr>
              <w:t>staat</w:t>
            </w:r>
            <w:proofErr w:type="spellEnd"/>
            <w:r w:rsidRPr="008D0E46">
              <w:rPr>
                <w:rFonts w:ascii="Tahoma" w:eastAsia="Times New Roman" w:hAnsi="Tahoma" w:cs="Tahoma"/>
                <w:kern w:val="2"/>
                <w:sz w:val="20"/>
                <w:szCs w:val="20"/>
                <w:lang w:val="fr-BE" w:eastAsia="nl-NL"/>
                <w14:ligatures w14:val="standardContextual"/>
              </w:rPr>
              <w:t xml:space="preserve"> ‘les festivals et les concerts de musique’.</w:t>
            </w:r>
          </w:p>
          <w:p w14:paraId="5C936B85" w14:textId="3F4C09F5" w:rsidR="006F0E83" w:rsidRPr="008D0E46"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691CE7">
              <w:rPr>
                <w:rFonts w:ascii="Tahoma" w:eastAsia="Times New Roman" w:hAnsi="Tahoma" w:cs="Tahoma"/>
                <w:kern w:val="2"/>
                <w:sz w:val="20"/>
                <w:szCs w:val="20"/>
                <w:lang w:val="fr-BE" w:eastAsia="nl-NL"/>
                <w14:ligatures w14:val="standardContextual"/>
              </w:rPr>
              <w:t>Aangezien</w:t>
            </w:r>
            <w:proofErr w:type="spellEnd"/>
            <w:r w:rsidRPr="00691CE7">
              <w:rPr>
                <w:rFonts w:ascii="Tahoma" w:eastAsia="Times New Roman" w:hAnsi="Tahoma" w:cs="Tahoma"/>
                <w:kern w:val="2"/>
                <w:sz w:val="20"/>
                <w:szCs w:val="20"/>
                <w:lang w:val="fr-BE" w:eastAsia="nl-NL"/>
                <w14:ligatures w14:val="standardContextual"/>
              </w:rPr>
              <w:t xml:space="preserve"> ‘festival’ </w:t>
            </w:r>
            <w:proofErr w:type="spellStart"/>
            <w:r w:rsidRPr="00691CE7">
              <w:rPr>
                <w:rFonts w:ascii="Tahoma" w:eastAsia="Times New Roman" w:hAnsi="Tahoma" w:cs="Tahoma"/>
                <w:kern w:val="2"/>
                <w:sz w:val="20"/>
                <w:szCs w:val="20"/>
                <w:lang w:val="fr-BE" w:eastAsia="nl-NL"/>
                <w14:ligatures w14:val="standardContextual"/>
              </w:rPr>
              <w:t>ook</w:t>
            </w:r>
            <w:proofErr w:type="spellEnd"/>
            <w:r w:rsidRPr="00691CE7">
              <w:rPr>
                <w:rFonts w:ascii="Tahoma" w:eastAsia="Times New Roman" w:hAnsi="Tahoma" w:cs="Tahoma"/>
                <w:kern w:val="2"/>
                <w:sz w:val="20"/>
                <w:szCs w:val="20"/>
                <w:lang w:val="fr-BE" w:eastAsia="nl-NL"/>
                <w14:ligatures w14:val="standardContextual"/>
              </w:rPr>
              <w:t xml:space="preserve"> </w:t>
            </w:r>
            <w:proofErr w:type="spellStart"/>
            <w:r w:rsidR="00536D46" w:rsidRPr="00691CE7">
              <w:rPr>
                <w:rFonts w:ascii="Tahoma" w:eastAsia="Times New Roman" w:hAnsi="Tahoma" w:cs="Tahoma"/>
                <w:kern w:val="2"/>
                <w:sz w:val="20"/>
                <w:szCs w:val="20"/>
                <w:lang w:val="fr-BE" w:eastAsia="nl-NL"/>
                <w14:ligatures w14:val="standardContextual"/>
              </w:rPr>
              <w:t>betekent</w:t>
            </w:r>
            <w:proofErr w:type="spellEnd"/>
            <w:r w:rsidRPr="00691CE7">
              <w:rPr>
                <w:rFonts w:ascii="Tahoma" w:eastAsia="Times New Roman" w:hAnsi="Tahoma" w:cs="Tahoma"/>
                <w:kern w:val="2"/>
                <w:sz w:val="20"/>
                <w:szCs w:val="20"/>
                <w:lang w:val="fr-BE" w:eastAsia="nl-NL"/>
                <w14:ligatures w14:val="standardContextual"/>
              </w:rPr>
              <w:t xml:space="preserve"> ‘Série de représentations où l'on produit des œuvres d'un art ou d'un artiste.</w:t>
            </w:r>
            <w:r w:rsidR="00691CE7" w:rsidRPr="00691CE7">
              <w:rPr>
                <w:rFonts w:ascii="Tahoma" w:eastAsia="Times New Roman" w:hAnsi="Tahoma" w:cs="Tahoma"/>
                <w:kern w:val="2"/>
                <w:sz w:val="20"/>
                <w:szCs w:val="20"/>
                <w:lang w:val="fr-BE" w:eastAsia="nl-NL"/>
                <w14:ligatures w14:val="standardContextual"/>
              </w:rPr>
              <w:t xml:space="preserve">’ </w:t>
            </w:r>
            <w:r w:rsidRPr="008D0E46">
              <w:rPr>
                <w:rFonts w:ascii="Tahoma" w:eastAsia="Times New Roman" w:hAnsi="Tahoma" w:cs="Tahoma"/>
                <w:kern w:val="2"/>
                <w:sz w:val="20"/>
                <w:szCs w:val="20"/>
                <w:lang w:val="nl-BE" w:eastAsia="nl-NL"/>
                <w14:ligatures w14:val="standardContextual"/>
              </w:rPr>
              <w:t xml:space="preserve">(Le Petit Robert), staat ‘de </w:t>
            </w:r>
            <w:proofErr w:type="spellStart"/>
            <w:r w:rsidRPr="008D0E46">
              <w:rPr>
                <w:rFonts w:ascii="Tahoma" w:eastAsia="Times New Roman" w:hAnsi="Tahoma" w:cs="Tahoma"/>
                <w:kern w:val="2"/>
                <w:sz w:val="20"/>
                <w:szCs w:val="20"/>
                <w:lang w:val="nl-BE" w:eastAsia="nl-NL"/>
                <w14:ligatures w14:val="standardContextual"/>
              </w:rPr>
              <w:lastRenderedPageBreak/>
              <w:t>musique</w:t>
            </w:r>
            <w:proofErr w:type="spellEnd"/>
            <w:r w:rsidRPr="008D0E46">
              <w:rPr>
                <w:rFonts w:ascii="Tahoma" w:eastAsia="Times New Roman" w:hAnsi="Tahoma" w:cs="Tahoma"/>
                <w:kern w:val="2"/>
                <w:sz w:val="20"/>
                <w:szCs w:val="20"/>
                <w:lang w:val="nl-BE" w:eastAsia="nl-NL"/>
                <w14:ligatures w14:val="standardContextual"/>
              </w:rPr>
              <w:t>’ ook bij dat woord, zodat het duidelijk is over welke betekenis van het woord het gaat.</w:t>
            </w:r>
          </w:p>
          <w:p w14:paraId="1E90ADFA" w14:textId="77777777" w:rsidR="006F0E83" w:rsidRPr="008D0E46"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p>
          <w:p w14:paraId="2F6F0F70" w14:textId="77777777" w:rsidR="006F0E83" w:rsidRPr="008D0E46"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r w:rsidRPr="008D0E46">
              <w:rPr>
                <w:rFonts w:ascii="Tahoma" w:eastAsia="Times New Roman" w:hAnsi="Tahoma" w:cs="Tahoma"/>
                <w:kern w:val="2"/>
                <w:sz w:val="20"/>
                <w:szCs w:val="20"/>
                <w:lang w:val="nl-BE" w:eastAsia="nl-NL"/>
                <w14:ligatures w14:val="standardContextual"/>
              </w:rPr>
              <w:t>Dikke Van Dale: ‘festival = groot mu</w:t>
            </w:r>
            <w:r w:rsidRPr="008D0E46">
              <w:rPr>
                <w:rFonts w:ascii="Tahoma" w:eastAsia="Times New Roman" w:hAnsi="Tahoma" w:cs="Tahoma"/>
                <w:kern w:val="2"/>
                <w:sz w:val="20"/>
                <w:szCs w:val="20"/>
                <w:lang w:val="nl-BE" w:eastAsia="nl-NL"/>
                <w14:ligatures w14:val="standardContextual"/>
              </w:rPr>
              <w:softHyphen/>
              <w:t>ziek</w:t>
            </w:r>
            <w:r w:rsidRPr="008D0E46">
              <w:rPr>
                <w:rFonts w:ascii="Tahoma" w:eastAsia="Times New Roman" w:hAnsi="Tahoma" w:cs="Tahoma"/>
                <w:kern w:val="2"/>
                <w:sz w:val="20"/>
                <w:szCs w:val="20"/>
                <w:lang w:val="nl-BE" w:eastAsia="nl-NL"/>
                <w14:ligatures w14:val="standardContextual"/>
              </w:rPr>
              <w:softHyphen/>
              <w:t>feest, volks</w:t>
            </w:r>
            <w:r w:rsidRPr="008D0E46">
              <w:rPr>
                <w:rFonts w:ascii="Tahoma" w:eastAsia="Times New Roman" w:hAnsi="Tahoma" w:cs="Tahoma"/>
                <w:kern w:val="2"/>
                <w:sz w:val="20"/>
                <w:szCs w:val="20"/>
                <w:lang w:val="nl-BE" w:eastAsia="nl-NL"/>
                <w14:ligatures w14:val="standardContextual"/>
              </w:rPr>
              <w:softHyphen/>
              <w:t>feest’ en ‘ge</w:t>
            </w:r>
            <w:r w:rsidRPr="008D0E46">
              <w:rPr>
                <w:rFonts w:ascii="Tahoma" w:eastAsia="Times New Roman" w:hAnsi="Tahoma" w:cs="Tahoma"/>
                <w:kern w:val="2"/>
                <w:sz w:val="20"/>
                <w:szCs w:val="20"/>
                <w:lang w:val="nl-BE" w:eastAsia="nl-NL"/>
                <w14:ligatures w14:val="standardContextual"/>
              </w:rPr>
              <w:softHyphen/>
              <w:t>re</w:t>
            </w:r>
            <w:r w:rsidRPr="008D0E46">
              <w:rPr>
                <w:rFonts w:ascii="Tahoma" w:eastAsia="Times New Roman" w:hAnsi="Tahoma" w:cs="Tahoma"/>
                <w:kern w:val="2"/>
                <w:sz w:val="20"/>
                <w:szCs w:val="20"/>
                <w:lang w:val="nl-BE" w:eastAsia="nl-NL"/>
                <w14:ligatures w14:val="standardContextual"/>
              </w:rPr>
              <w:softHyphen/>
              <w:t>geld te</w:t>
            </w:r>
            <w:r w:rsidRPr="008D0E46">
              <w:rPr>
                <w:rFonts w:ascii="Tahoma" w:eastAsia="Times New Roman" w:hAnsi="Tahoma" w:cs="Tahoma"/>
                <w:kern w:val="2"/>
                <w:sz w:val="20"/>
                <w:szCs w:val="20"/>
                <w:lang w:val="nl-BE" w:eastAsia="nl-NL"/>
                <w14:ligatures w14:val="standardContextual"/>
              </w:rPr>
              <w:softHyphen/>
              <w:t>rug</w:t>
            </w:r>
            <w:r w:rsidRPr="008D0E46">
              <w:rPr>
                <w:rFonts w:ascii="Tahoma" w:eastAsia="Times New Roman" w:hAnsi="Tahoma" w:cs="Tahoma"/>
                <w:kern w:val="2"/>
                <w:sz w:val="20"/>
                <w:szCs w:val="20"/>
                <w:lang w:val="nl-BE" w:eastAsia="nl-NL"/>
                <w14:ligatures w14:val="standardContextual"/>
              </w:rPr>
              <w:softHyphen/>
              <w:t>ke</w:t>
            </w:r>
            <w:r w:rsidRPr="008D0E46">
              <w:rPr>
                <w:rFonts w:ascii="Tahoma" w:eastAsia="Times New Roman" w:hAnsi="Tahoma" w:cs="Tahoma"/>
                <w:kern w:val="2"/>
                <w:sz w:val="20"/>
                <w:szCs w:val="20"/>
                <w:lang w:val="nl-BE" w:eastAsia="nl-NL"/>
                <w14:ligatures w14:val="standardContextual"/>
              </w:rPr>
              <w:softHyphen/>
              <w:t>ren</w:t>
            </w:r>
            <w:r w:rsidRPr="008D0E46">
              <w:rPr>
                <w:rFonts w:ascii="Tahoma" w:eastAsia="Times New Roman" w:hAnsi="Tahoma" w:cs="Tahoma"/>
                <w:kern w:val="2"/>
                <w:sz w:val="20"/>
                <w:szCs w:val="20"/>
                <w:lang w:val="nl-BE" w:eastAsia="nl-NL"/>
                <w14:ligatures w14:val="standardContextual"/>
              </w:rPr>
              <w:softHyphen/>
              <w:t>de reeks van mu</w:t>
            </w:r>
            <w:r w:rsidRPr="008D0E46">
              <w:rPr>
                <w:rFonts w:ascii="Tahoma" w:eastAsia="Times New Roman" w:hAnsi="Tahoma" w:cs="Tahoma"/>
                <w:kern w:val="2"/>
                <w:sz w:val="20"/>
                <w:szCs w:val="20"/>
                <w:lang w:val="nl-BE" w:eastAsia="nl-NL"/>
                <w14:ligatures w14:val="standardContextual"/>
              </w:rPr>
              <w:softHyphen/>
              <w:t>ziek-, to</w:t>
            </w:r>
            <w:r w:rsidRPr="008D0E46">
              <w:rPr>
                <w:rFonts w:ascii="Tahoma" w:eastAsia="Times New Roman" w:hAnsi="Tahoma" w:cs="Tahoma"/>
                <w:kern w:val="2"/>
                <w:sz w:val="20"/>
                <w:szCs w:val="20"/>
                <w:lang w:val="nl-BE" w:eastAsia="nl-NL"/>
                <w14:ligatures w14:val="standardContextual"/>
              </w:rPr>
              <w:softHyphen/>
              <w:t>neel- en an</w:t>
            </w:r>
            <w:r w:rsidRPr="008D0E46">
              <w:rPr>
                <w:rFonts w:ascii="Tahoma" w:eastAsia="Times New Roman" w:hAnsi="Tahoma" w:cs="Tahoma"/>
                <w:kern w:val="2"/>
                <w:sz w:val="20"/>
                <w:szCs w:val="20"/>
                <w:lang w:val="nl-BE" w:eastAsia="nl-NL"/>
                <w14:ligatures w14:val="standardContextual"/>
              </w:rPr>
              <w:softHyphen/>
              <w:t>de</w:t>
            </w:r>
            <w:r w:rsidRPr="008D0E46">
              <w:rPr>
                <w:rFonts w:ascii="Tahoma" w:eastAsia="Times New Roman" w:hAnsi="Tahoma" w:cs="Tahoma"/>
                <w:kern w:val="2"/>
                <w:sz w:val="20"/>
                <w:szCs w:val="20"/>
                <w:lang w:val="nl-BE" w:eastAsia="nl-NL"/>
                <w14:ligatures w14:val="standardContextual"/>
              </w:rPr>
              <w:softHyphen/>
              <w:t>re uit</w:t>
            </w:r>
            <w:r w:rsidRPr="008D0E46">
              <w:rPr>
                <w:rFonts w:ascii="Tahoma" w:eastAsia="Times New Roman" w:hAnsi="Tahoma" w:cs="Tahoma"/>
                <w:kern w:val="2"/>
                <w:sz w:val="20"/>
                <w:szCs w:val="20"/>
                <w:lang w:val="nl-BE" w:eastAsia="nl-NL"/>
                <w14:ligatures w14:val="standardContextual"/>
              </w:rPr>
              <w:softHyphen/>
              <w:t>voe</w:t>
            </w:r>
            <w:r w:rsidRPr="008D0E46">
              <w:rPr>
                <w:rFonts w:ascii="Tahoma" w:eastAsia="Times New Roman" w:hAnsi="Tahoma" w:cs="Tahoma"/>
                <w:kern w:val="2"/>
                <w:sz w:val="20"/>
                <w:szCs w:val="20"/>
                <w:lang w:val="nl-BE" w:eastAsia="nl-NL"/>
                <w14:ligatures w14:val="standardContextual"/>
              </w:rPr>
              <w:softHyphen/>
              <w:t>rin</w:t>
            </w:r>
            <w:r w:rsidRPr="008D0E46">
              <w:rPr>
                <w:rFonts w:ascii="Tahoma" w:eastAsia="Times New Roman" w:hAnsi="Tahoma" w:cs="Tahoma"/>
                <w:kern w:val="2"/>
                <w:sz w:val="20"/>
                <w:szCs w:val="20"/>
                <w:lang w:val="nl-BE" w:eastAsia="nl-NL"/>
                <w14:ligatures w14:val="standardContextual"/>
              </w:rPr>
              <w:softHyphen/>
              <w:t>gen in bep. ver</w:t>
            </w:r>
            <w:r w:rsidRPr="008D0E46">
              <w:rPr>
                <w:rFonts w:ascii="Tahoma" w:eastAsia="Times New Roman" w:hAnsi="Tahoma" w:cs="Tahoma"/>
                <w:kern w:val="2"/>
                <w:sz w:val="20"/>
                <w:szCs w:val="20"/>
                <w:lang w:val="nl-BE" w:eastAsia="nl-NL"/>
                <w14:ligatures w14:val="standardContextual"/>
              </w:rPr>
              <w:softHyphen/>
              <w:t>band’</w:t>
            </w:r>
          </w:p>
          <w:p w14:paraId="52AFF754" w14:textId="77777777" w:rsidR="006F0E83" w:rsidRPr="008D0E46"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r w:rsidRPr="008D0E46">
              <w:rPr>
                <w:rFonts w:ascii="Tahoma" w:eastAsia="Times New Roman" w:hAnsi="Tahoma" w:cs="Tahoma"/>
                <w:kern w:val="2"/>
                <w:sz w:val="20"/>
                <w:szCs w:val="20"/>
                <w:lang w:val="nl-BE" w:eastAsia="nl-NL"/>
                <w14:ligatures w14:val="standardContextual"/>
              </w:rPr>
              <w:t>Aangezien ‘festival’ in die tweede betekenis niet per se ‘muziek’ bevat, zet ik er in mijn vertaling ‘muziek’ bij.</w:t>
            </w:r>
          </w:p>
          <w:p w14:paraId="43B041D5" w14:textId="77777777" w:rsidR="006F0E83" w:rsidRPr="008D0E46"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p>
          <w:p w14:paraId="5BDA6CEE" w14:textId="49448D70" w:rsidR="006F0E83" w:rsidRPr="008D0E46"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r w:rsidRPr="008D0E46">
              <w:rPr>
                <w:rFonts w:ascii="Tahoma" w:eastAsia="Times New Roman" w:hAnsi="Tahoma" w:cs="Tahoma"/>
                <w:kern w:val="2"/>
                <w:sz w:val="20"/>
                <w:szCs w:val="20"/>
                <w:lang w:val="nl-BE" w:eastAsia="nl-NL"/>
                <w14:ligatures w14:val="standardContextual"/>
              </w:rPr>
              <w:t>Betrouwbare bronnen gebruiken het woord ‘muziekfestiv</w:t>
            </w:r>
            <w:r w:rsidR="00774477">
              <w:rPr>
                <w:rFonts w:ascii="Tahoma" w:eastAsia="Times New Roman" w:hAnsi="Tahoma" w:cs="Tahoma"/>
                <w:kern w:val="2"/>
                <w:sz w:val="20"/>
                <w:szCs w:val="20"/>
                <w:lang w:val="nl-BE" w:eastAsia="nl-NL"/>
                <w14:ligatures w14:val="standardContextual"/>
              </w:rPr>
              <w:t>a</w:t>
            </w:r>
            <w:r w:rsidRPr="008D0E46">
              <w:rPr>
                <w:rFonts w:ascii="Tahoma" w:eastAsia="Times New Roman" w:hAnsi="Tahoma" w:cs="Tahoma"/>
                <w:kern w:val="2"/>
                <w:sz w:val="20"/>
                <w:szCs w:val="20"/>
                <w:lang w:val="nl-BE" w:eastAsia="nl-NL"/>
                <w14:ligatures w14:val="standardContextual"/>
              </w:rPr>
              <w:t>l’ frequent, zoals vrt.be en nieuwsblad.be.</w:t>
            </w:r>
          </w:p>
          <w:p w14:paraId="6591DD85" w14:textId="77777777" w:rsidR="006F0E83" w:rsidRPr="008D0E46"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p>
          <w:p w14:paraId="27EC2936" w14:textId="5493759D" w:rsidR="006F0E83" w:rsidRPr="008D0E46"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r w:rsidRPr="008D0E46">
              <w:rPr>
                <w:rFonts w:ascii="Tahoma" w:eastAsia="Times New Roman" w:hAnsi="Tahoma" w:cs="Tahoma"/>
                <w:kern w:val="2"/>
                <w:sz w:val="20"/>
                <w:szCs w:val="20"/>
                <w:lang w:val="nl-BE" w:eastAsia="nl-NL"/>
                <w14:ligatures w14:val="standardContextual"/>
              </w:rPr>
              <w:t xml:space="preserve">In het Frans </w:t>
            </w:r>
            <w:r w:rsidR="00774477">
              <w:rPr>
                <w:rFonts w:ascii="Tahoma" w:eastAsia="Times New Roman" w:hAnsi="Tahoma" w:cs="Tahoma"/>
                <w:kern w:val="2"/>
                <w:sz w:val="20"/>
                <w:szCs w:val="20"/>
                <w:lang w:val="nl-BE" w:eastAsia="nl-NL"/>
                <w14:ligatures w14:val="standardContextual"/>
              </w:rPr>
              <w:t>heeft</w:t>
            </w:r>
            <w:r w:rsidRPr="008D0E46">
              <w:rPr>
                <w:rFonts w:ascii="Tahoma" w:eastAsia="Times New Roman" w:hAnsi="Tahoma" w:cs="Tahoma"/>
                <w:kern w:val="2"/>
                <w:sz w:val="20"/>
                <w:szCs w:val="20"/>
                <w:lang w:val="nl-BE" w:eastAsia="nl-NL"/>
                <w14:ligatures w14:val="standardContextual"/>
              </w:rPr>
              <w:t xml:space="preserve"> ‘concert’ meerdere </w:t>
            </w:r>
            <w:r w:rsidR="00774477">
              <w:rPr>
                <w:rFonts w:ascii="Tahoma" w:eastAsia="Times New Roman" w:hAnsi="Tahoma" w:cs="Tahoma"/>
                <w:kern w:val="2"/>
                <w:sz w:val="20"/>
                <w:szCs w:val="20"/>
                <w:lang w:val="nl-BE" w:eastAsia="nl-NL"/>
                <w14:ligatures w14:val="standardContextual"/>
              </w:rPr>
              <w:t>betekenissen</w:t>
            </w:r>
            <w:r w:rsidRPr="008D0E46">
              <w:rPr>
                <w:rFonts w:ascii="Tahoma" w:eastAsia="Times New Roman" w:hAnsi="Tahoma" w:cs="Tahoma"/>
                <w:kern w:val="2"/>
                <w:sz w:val="20"/>
                <w:szCs w:val="20"/>
                <w:lang w:val="nl-BE" w:eastAsia="nl-NL"/>
                <w14:ligatures w14:val="standardContextual"/>
              </w:rPr>
              <w:t xml:space="preserve">: </w:t>
            </w:r>
          </w:p>
          <w:p w14:paraId="29F5B3B1" w14:textId="77777777" w:rsidR="006F0E83" w:rsidRPr="008D0E46"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p>
          <w:p w14:paraId="51FB542F" w14:textId="77777777" w:rsidR="006F0E83" w:rsidRPr="008D0E46" w:rsidRDefault="006F0E83" w:rsidP="006F0E83">
            <w:pPr>
              <w:widowControl/>
              <w:autoSpaceDE/>
              <w:autoSpaceDN/>
              <w:textAlignment w:val="baseline"/>
              <w:rPr>
                <w:rFonts w:ascii="Tahoma" w:eastAsia="Times New Roman" w:hAnsi="Tahoma" w:cs="Tahoma"/>
                <w:kern w:val="2"/>
                <w:sz w:val="20"/>
                <w:szCs w:val="20"/>
                <w:lang w:val="fr-BE" w:eastAsia="nl-NL"/>
                <w14:ligatures w14:val="standardContextual"/>
              </w:rPr>
            </w:pPr>
            <w:r w:rsidRPr="008D0E46">
              <w:rPr>
                <w:rFonts w:ascii="Tahoma" w:eastAsia="Times New Roman" w:hAnsi="Tahoma" w:cs="Tahoma"/>
                <w:kern w:val="2"/>
                <w:sz w:val="20"/>
                <w:szCs w:val="20"/>
                <w:lang w:val="fr-BE" w:eastAsia="nl-NL"/>
                <w14:ligatures w14:val="standardContextual"/>
              </w:rPr>
              <w:t xml:space="preserve">Le Petit Robert: ‘Accord de personnes qui poursuivent un même but.’, ‘Ensemble de bruits, de sons simultanés.’ en ‘séance musicale’. </w:t>
            </w:r>
          </w:p>
          <w:p w14:paraId="31D96278" w14:textId="77777777" w:rsidR="006F0E83" w:rsidRPr="008D0E46" w:rsidRDefault="006F0E83" w:rsidP="006F0E83">
            <w:pPr>
              <w:widowControl/>
              <w:autoSpaceDE/>
              <w:autoSpaceDN/>
              <w:textAlignment w:val="baseline"/>
              <w:rPr>
                <w:rFonts w:ascii="Tahoma" w:eastAsia="Times New Roman" w:hAnsi="Tahoma" w:cs="Tahoma"/>
                <w:kern w:val="2"/>
                <w:sz w:val="20"/>
                <w:szCs w:val="20"/>
                <w:lang w:val="fr-BE" w:eastAsia="nl-NL"/>
                <w14:ligatures w14:val="standardContextual"/>
              </w:rPr>
            </w:pPr>
          </w:p>
          <w:p w14:paraId="7BA375CC" w14:textId="77777777" w:rsidR="006F0E83" w:rsidRPr="008D0E46"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r w:rsidRPr="008D0E46">
              <w:rPr>
                <w:rFonts w:ascii="Tahoma" w:eastAsia="Times New Roman" w:hAnsi="Tahoma" w:cs="Tahoma"/>
                <w:kern w:val="2"/>
                <w:sz w:val="20"/>
                <w:szCs w:val="20"/>
                <w:lang w:val="nl-BE" w:eastAsia="nl-NL"/>
                <w14:ligatures w14:val="standardContextual"/>
              </w:rPr>
              <w:t xml:space="preserve">De schrijver wil duidelijk maken dat het om de betekenis ‘séance </w:t>
            </w:r>
            <w:proofErr w:type="spellStart"/>
            <w:r w:rsidRPr="008D0E46">
              <w:rPr>
                <w:rFonts w:ascii="Tahoma" w:eastAsia="Times New Roman" w:hAnsi="Tahoma" w:cs="Tahoma"/>
                <w:kern w:val="2"/>
                <w:sz w:val="20"/>
                <w:szCs w:val="20"/>
                <w:lang w:val="nl-BE" w:eastAsia="nl-NL"/>
                <w14:ligatures w14:val="standardContextual"/>
              </w:rPr>
              <w:t>musicale</w:t>
            </w:r>
            <w:proofErr w:type="spellEnd"/>
            <w:r w:rsidRPr="008D0E46">
              <w:rPr>
                <w:rFonts w:ascii="Tahoma" w:eastAsia="Times New Roman" w:hAnsi="Tahoma" w:cs="Tahoma"/>
                <w:kern w:val="2"/>
                <w:sz w:val="20"/>
                <w:szCs w:val="20"/>
                <w:lang w:val="nl-BE" w:eastAsia="nl-NL"/>
                <w14:ligatures w14:val="standardContextual"/>
              </w:rPr>
              <w:t xml:space="preserve">’ gaat. Het is echter duidelijk dat het om dat soort concert gaat, aangezien er staat in de brontekst: ‘les </w:t>
            </w:r>
            <w:proofErr w:type="spellStart"/>
            <w:r w:rsidRPr="008D0E46">
              <w:rPr>
                <w:rFonts w:ascii="Tahoma" w:eastAsia="Times New Roman" w:hAnsi="Tahoma" w:cs="Tahoma"/>
                <w:kern w:val="2"/>
                <w:sz w:val="20"/>
                <w:szCs w:val="20"/>
                <w:lang w:val="nl-BE" w:eastAsia="nl-NL"/>
                <w14:ligatures w14:val="standardContextual"/>
              </w:rPr>
              <w:t>spectateurs</w:t>
            </w:r>
            <w:proofErr w:type="spellEnd"/>
            <w:r w:rsidRPr="008D0E46">
              <w:rPr>
                <w:rFonts w:ascii="Tahoma" w:eastAsia="Times New Roman" w:hAnsi="Tahoma" w:cs="Tahoma"/>
                <w:kern w:val="2"/>
                <w:sz w:val="20"/>
                <w:szCs w:val="20"/>
                <w:lang w:val="nl-BE" w:eastAsia="nl-NL"/>
                <w14:ligatures w14:val="standardContextual"/>
              </w:rPr>
              <w:t xml:space="preserve"> se </w:t>
            </w:r>
            <w:proofErr w:type="spellStart"/>
            <w:r w:rsidRPr="008D0E46">
              <w:rPr>
                <w:rFonts w:ascii="Tahoma" w:eastAsia="Times New Roman" w:hAnsi="Tahoma" w:cs="Tahoma"/>
                <w:kern w:val="2"/>
                <w:sz w:val="20"/>
                <w:szCs w:val="20"/>
                <w:lang w:val="nl-BE" w:eastAsia="nl-NL"/>
                <w14:ligatures w14:val="standardContextual"/>
              </w:rPr>
              <w:t>mettent</w:t>
            </w:r>
            <w:proofErr w:type="spellEnd"/>
            <w:r w:rsidRPr="008D0E46">
              <w:rPr>
                <w:rFonts w:ascii="Tahoma" w:eastAsia="Times New Roman" w:hAnsi="Tahoma" w:cs="Tahoma"/>
                <w:kern w:val="2"/>
                <w:sz w:val="20"/>
                <w:szCs w:val="20"/>
                <w:lang w:val="nl-BE" w:eastAsia="nl-NL"/>
                <w14:ligatures w14:val="standardContextual"/>
              </w:rPr>
              <w:t xml:space="preserve"> à danser </w:t>
            </w:r>
            <w:proofErr w:type="spellStart"/>
            <w:r w:rsidRPr="008D0E46">
              <w:rPr>
                <w:rFonts w:ascii="Tahoma" w:eastAsia="Times New Roman" w:hAnsi="Tahoma" w:cs="Tahoma"/>
                <w:kern w:val="2"/>
                <w:sz w:val="20"/>
                <w:szCs w:val="20"/>
                <w:lang w:val="nl-BE" w:eastAsia="nl-NL"/>
                <w14:ligatures w14:val="standardContextual"/>
              </w:rPr>
              <w:t>sur</w:t>
            </w:r>
            <w:proofErr w:type="spellEnd"/>
            <w:r w:rsidRPr="008D0E46">
              <w:rPr>
                <w:rFonts w:ascii="Tahoma" w:eastAsia="Times New Roman" w:hAnsi="Tahoma" w:cs="Tahoma"/>
                <w:kern w:val="2"/>
                <w:sz w:val="20"/>
                <w:szCs w:val="20"/>
                <w:lang w:val="nl-BE" w:eastAsia="nl-NL"/>
                <w14:ligatures w14:val="standardContextual"/>
              </w:rPr>
              <w:t xml:space="preserve"> les </w:t>
            </w:r>
            <w:proofErr w:type="spellStart"/>
            <w:r w:rsidRPr="008D0E46">
              <w:rPr>
                <w:rFonts w:ascii="Tahoma" w:eastAsia="Times New Roman" w:hAnsi="Tahoma" w:cs="Tahoma"/>
                <w:kern w:val="2"/>
                <w:sz w:val="20"/>
                <w:szCs w:val="20"/>
                <w:lang w:val="nl-BE" w:eastAsia="nl-NL"/>
                <w14:ligatures w14:val="standardContextual"/>
              </w:rPr>
              <w:t>rythmiques</w:t>
            </w:r>
            <w:proofErr w:type="spellEnd"/>
            <w:r w:rsidRPr="008D0E46">
              <w:rPr>
                <w:rFonts w:ascii="Tahoma" w:eastAsia="Times New Roman" w:hAnsi="Tahoma" w:cs="Tahoma"/>
                <w:kern w:val="2"/>
                <w:sz w:val="20"/>
                <w:szCs w:val="20"/>
                <w:lang w:val="nl-BE" w:eastAsia="nl-NL"/>
                <w14:ligatures w14:val="standardContextual"/>
              </w:rPr>
              <w:t xml:space="preserve"> de chansons’.</w:t>
            </w:r>
          </w:p>
          <w:p w14:paraId="48EB1C01" w14:textId="77777777" w:rsidR="006F0E83" w:rsidRPr="008D0E46"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p>
          <w:p w14:paraId="7E9E26CE" w14:textId="77777777" w:rsidR="006F0E83" w:rsidRPr="008D0E46"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r w:rsidRPr="008D0E46">
              <w:rPr>
                <w:rFonts w:ascii="Tahoma" w:eastAsia="Times New Roman" w:hAnsi="Tahoma" w:cs="Tahoma"/>
                <w:kern w:val="2"/>
                <w:sz w:val="20"/>
                <w:szCs w:val="20"/>
                <w:lang w:val="nl-BE" w:eastAsia="nl-NL"/>
                <w14:ligatures w14:val="standardContextual"/>
              </w:rPr>
              <w:t>Dikke Van Dale: ‘concert = mu</w:t>
            </w:r>
            <w:r w:rsidRPr="008D0E46">
              <w:rPr>
                <w:rFonts w:ascii="Tahoma" w:eastAsia="Times New Roman" w:hAnsi="Tahoma" w:cs="Tahoma"/>
                <w:kern w:val="2"/>
                <w:sz w:val="20"/>
                <w:szCs w:val="20"/>
                <w:lang w:val="nl-BE" w:eastAsia="nl-NL"/>
                <w14:ligatures w14:val="standardContextual"/>
              </w:rPr>
              <w:softHyphen/>
              <w:t>ziek</w:t>
            </w:r>
            <w:r w:rsidRPr="008D0E46">
              <w:rPr>
                <w:rFonts w:ascii="Tahoma" w:eastAsia="Times New Roman" w:hAnsi="Tahoma" w:cs="Tahoma"/>
                <w:kern w:val="2"/>
                <w:sz w:val="20"/>
                <w:szCs w:val="20"/>
                <w:lang w:val="nl-BE" w:eastAsia="nl-NL"/>
                <w14:ligatures w14:val="standardContextual"/>
              </w:rPr>
              <w:softHyphen/>
              <w:t>uit</w:t>
            </w:r>
            <w:r w:rsidRPr="008D0E46">
              <w:rPr>
                <w:rFonts w:ascii="Tahoma" w:eastAsia="Times New Roman" w:hAnsi="Tahoma" w:cs="Tahoma"/>
                <w:kern w:val="2"/>
                <w:sz w:val="20"/>
                <w:szCs w:val="20"/>
                <w:lang w:val="nl-BE" w:eastAsia="nl-NL"/>
                <w14:ligatures w14:val="standardContextual"/>
              </w:rPr>
              <w:softHyphen/>
              <w:t>voe</w:t>
            </w:r>
            <w:r w:rsidRPr="008D0E46">
              <w:rPr>
                <w:rFonts w:ascii="Tahoma" w:eastAsia="Times New Roman" w:hAnsi="Tahoma" w:cs="Tahoma"/>
                <w:kern w:val="2"/>
                <w:sz w:val="20"/>
                <w:szCs w:val="20"/>
                <w:lang w:val="nl-BE" w:eastAsia="nl-NL"/>
                <w14:ligatures w14:val="standardContextual"/>
              </w:rPr>
              <w:softHyphen/>
              <w:t>ring (vo</w:t>
            </w:r>
            <w:r w:rsidRPr="008D0E46">
              <w:rPr>
                <w:rFonts w:ascii="Tahoma" w:eastAsia="Times New Roman" w:hAnsi="Tahoma" w:cs="Tahoma"/>
                <w:kern w:val="2"/>
                <w:sz w:val="20"/>
                <w:szCs w:val="20"/>
                <w:lang w:val="nl-BE" w:eastAsia="nl-NL"/>
                <w14:ligatures w14:val="standardContextual"/>
              </w:rPr>
              <w:softHyphen/>
              <w:t>caal of in</w:t>
            </w:r>
            <w:r w:rsidRPr="008D0E46">
              <w:rPr>
                <w:rFonts w:ascii="Tahoma" w:eastAsia="Times New Roman" w:hAnsi="Tahoma" w:cs="Tahoma"/>
                <w:kern w:val="2"/>
                <w:sz w:val="20"/>
                <w:szCs w:val="20"/>
                <w:lang w:val="nl-BE" w:eastAsia="nl-NL"/>
                <w14:ligatures w14:val="standardContextual"/>
              </w:rPr>
              <w:softHyphen/>
              <w:t>stru</w:t>
            </w:r>
            <w:r w:rsidRPr="008D0E46">
              <w:rPr>
                <w:rFonts w:ascii="Tahoma" w:eastAsia="Times New Roman" w:hAnsi="Tahoma" w:cs="Tahoma"/>
                <w:kern w:val="2"/>
                <w:sz w:val="20"/>
                <w:szCs w:val="20"/>
                <w:lang w:val="nl-BE" w:eastAsia="nl-NL"/>
                <w14:ligatures w14:val="standardContextual"/>
              </w:rPr>
              <w:softHyphen/>
              <w:t>men</w:t>
            </w:r>
            <w:r w:rsidRPr="008D0E46">
              <w:rPr>
                <w:rFonts w:ascii="Tahoma" w:eastAsia="Times New Roman" w:hAnsi="Tahoma" w:cs="Tahoma"/>
                <w:kern w:val="2"/>
                <w:sz w:val="20"/>
                <w:szCs w:val="20"/>
                <w:lang w:val="nl-BE" w:eastAsia="nl-NL"/>
                <w14:ligatures w14:val="standardContextual"/>
              </w:rPr>
              <w:softHyphen/>
              <w:t>taal) voor pu</w:t>
            </w:r>
            <w:r w:rsidRPr="008D0E46">
              <w:rPr>
                <w:rFonts w:ascii="Tahoma" w:eastAsia="Times New Roman" w:hAnsi="Tahoma" w:cs="Tahoma"/>
                <w:kern w:val="2"/>
                <w:sz w:val="20"/>
                <w:szCs w:val="20"/>
                <w:lang w:val="nl-BE" w:eastAsia="nl-NL"/>
                <w14:ligatures w14:val="standardContextual"/>
              </w:rPr>
              <w:softHyphen/>
              <w:t>bliek’ en ‘mu</w:t>
            </w:r>
            <w:r w:rsidRPr="008D0E46">
              <w:rPr>
                <w:rFonts w:ascii="Tahoma" w:eastAsia="Times New Roman" w:hAnsi="Tahoma" w:cs="Tahoma"/>
                <w:kern w:val="2"/>
                <w:sz w:val="20"/>
                <w:szCs w:val="20"/>
                <w:lang w:val="nl-BE" w:eastAsia="nl-NL"/>
                <w14:ligatures w14:val="standardContextual"/>
              </w:rPr>
              <w:softHyphen/>
              <w:t>ziek</w:t>
            </w:r>
            <w:r w:rsidRPr="008D0E46">
              <w:rPr>
                <w:rFonts w:ascii="Tahoma" w:eastAsia="Times New Roman" w:hAnsi="Tahoma" w:cs="Tahoma"/>
                <w:kern w:val="2"/>
                <w:sz w:val="20"/>
                <w:szCs w:val="20"/>
                <w:lang w:val="nl-BE" w:eastAsia="nl-NL"/>
                <w14:ligatures w14:val="standardContextual"/>
              </w:rPr>
              <w:softHyphen/>
              <w:t>stuk voor een of meer so</w:t>
            </w:r>
            <w:r w:rsidRPr="008D0E46">
              <w:rPr>
                <w:rFonts w:ascii="Tahoma" w:eastAsia="Times New Roman" w:hAnsi="Tahoma" w:cs="Tahoma"/>
                <w:kern w:val="2"/>
                <w:sz w:val="20"/>
                <w:szCs w:val="20"/>
                <w:lang w:val="nl-BE" w:eastAsia="nl-NL"/>
                <w14:ligatures w14:val="standardContextual"/>
              </w:rPr>
              <w:softHyphen/>
              <w:t>lo-in</w:t>
            </w:r>
            <w:r w:rsidRPr="008D0E46">
              <w:rPr>
                <w:rFonts w:ascii="Tahoma" w:eastAsia="Times New Roman" w:hAnsi="Tahoma" w:cs="Tahoma"/>
                <w:kern w:val="2"/>
                <w:sz w:val="20"/>
                <w:szCs w:val="20"/>
                <w:lang w:val="nl-BE" w:eastAsia="nl-NL"/>
                <w14:ligatures w14:val="standardContextual"/>
              </w:rPr>
              <w:softHyphen/>
              <w:t>stru</w:t>
            </w:r>
            <w:r w:rsidRPr="008D0E46">
              <w:rPr>
                <w:rFonts w:ascii="Tahoma" w:eastAsia="Times New Roman" w:hAnsi="Tahoma" w:cs="Tahoma"/>
                <w:kern w:val="2"/>
                <w:sz w:val="20"/>
                <w:szCs w:val="20"/>
                <w:lang w:val="nl-BE" w:eastAsia="nl-NL"/>
                <w14:ligatures w14:val="standardContextual"/>
              </w:rPr>
              <w:softHyphen/>
              <w:t>men</w:t>
            </w:r>
            <w:r w:rsidRPr="008D0E46">
              <w:rPr>
                <w:rFonts w:ascii="Tahoma" w:eastAsia="Times New Roman" w:hAnsi="Tahoma" w:cs="Tahoma"/>
                <w:kern w:val="2"/>
                <w:sz w:val="20"/>
                <w:szCs w:val="20"/>
                <w:lang w:val="nl-BE" w:eastAsia="nl-NL"/>
                <w14:ligatures w14:val="standardContextual"/>
              </w:rPr>
              <w:softHyphen/>
              <w:t>ten met or</w:t>
            </w:r>
            <w:r w:rsidRPr="008D0E46">
              <w:rPr>
                <w:rFonts w:ascii="Tahoma" w:eastAsia="Times New Roman" w:hAnsi="Tahoma" w:cs="Tahoma"/>
                <w:kern w:val="2"/>
                <w:sz w:val="20"/>
                <w:szCs w:val="20"/>
                <w:lang w:val="nl-BE" w:eastAsia="nl-NL"/>
                <w14:ligatures w14:val="standardContextual"/>
              </w:rPr>
              <w:softHyphen/>
              <w:t>kest</w:t>
            </w:r>
            <w:r w:rsidRPr="008D0E46">
              <w:rPr>
                <w:rFonts w:ascii="Tahoma" w:eastAsia="Times New Roman" w:hAnsi="Tahoma" w:cs="Tahoma"/>
                <w:kern w:val="2"/>
                <w:sz w:val="20"/>
                <w:szCs w:val="20"/>
                <w:lang w:val="nl-BE" w:eastAsia="nl-NL"/>
                <w14:ligatures w14:val="standardContextual"/>
              </w:rPr>
              <w:softHyphen/>
              <w:t>be</w:t>
            </w:r>
            <w:r w:rsidRPr="008D0E46">
              <w:rPr>
                <w:rFonts w:ascii="Tahoma" w:eastAsia="Times New Roman" w:hAnsi="Tahoma" w:cs="Tahoma"/>
                <w:kern w:val="2"/>
                <w:sz w:val="20"/>
                <w:szCs w:val="20"/>
                <w:lang w:val="nl-BE" w:eastAsia="nl-NL"/>
                <w14:ligatures w14:val="standardContextual"/>
              </w:rPr>
              <w:softHyphen/>
              <w:t>ge</w:t>
            </w:r>
            <w:r w:rsidRPr="008D0E46">
              <w:rPr>
                <w:rFonts w:ascii="Tahoma" w:eastAsia="Times New Roman" w:hAnsi="Tahoma" w:cs="Tahoma"/>
                <w:kern w:val="2"/>
                <w:sz w:val="20"/>
                <w:szCs w:val="20"/>
                <w:lang w:val="nl-BE" w:eastAsia="nl-NL"/>
                <w14:ligatures w14:val="standardContextual"/>
              </w:rPr>
              <w:softHyphen/>
              <w:t>lei</w:t>
            </w:r>
            <w:r w:rsidRPr="008D0E46">
              <w:rPr>
                <w:rFonts w:ascii="Tahoma" w:eastAsia="Times New Roman" w:hAnsi="Tahoma" w:cs="Tahoma"/>
                <w:kern w:val="2"/>
                <w:sz w:val="20"/>
                <w:szCs w:val="20"/>
                <w:lang w:val="nl-BE" w:eastAsia="nl-NL"/>
                <w14:ligatures w14:val="standardContextual"/>
              </w:rPr>
              <w:softHyphen/>
              <w:t>ding, meest</w:t>
            </w:r>
            <w:r w:rsidRPr="008D0E46">
              <w:rPr>
                <w:rFonts w:ascii="Tahoma" w:eastAsia="Times New Roman" w:hAnsi="Tahoma" w:cs="Tahoma"/>
                <w:kern w:val="2"/>
                <w:sz w:val="20"/>
                <w:szCs w:val="20"/>
                <w:lang w:val="nl-BE" w:eastAsia="nl-NL"/>
                <w14:ligatures w14:val="standardContextual"/>
              </w:rPr>
              <w:softHyphen/>
              <w:t>al in drie de</w:t>
            </w:r>
            <w:r w:rsidRPr="008D0E46">
              <w:rPr>
                <w:rFonts w:ascii="Tahoma" w:eastAsia="Times New Roman" w:hAnsi="Tahoma" w:cs="Tahoma"/>
                <w:kern w:val="2"/>
                <w:sz w:val="20"/>
                <w:szCs w:val="20"/>
                <w:lang w:val="nl-BE" w:eastAsia="nl-NL"/>
                <w14:ligatures w14:val="standardContextual"/>
              </w:rPr>
              <w:softHyphen/>
              <w:t>len’</w:t>
            </w:r>
          </w:p>
          <w:p w14:paraId="1443A1E0" w14:textId="77777777" w:rsidR="006F0E83" w:rsidRPr="008D0E46"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p>
          <w:p w14:paraId="01A5DDBA" w14:textId="07E5D3EE" w:rsidR="006F0E83" w:rsidRPr="008D0E46"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r w:rsidRPr="008D0E46">
              <w:rPr>
                <w:rFonts w:ascii="Tahoma" w:eastAsia="Times New Roman" w:hAnsi="Tahoma" w:cs="Tahoma"/>
                <w:kern w:val="2"/>
                <w:sz w:val="20"/>
                <w:szCs w:val="20"/>
                <w:lang w:val="nl-BE" w:eastAsia="nl-NL"/>
                <w14:ligatures w14:val="standardContextual"/>
              </w:rPr>
              <w:t xml:space="preserve">Die laatste betekenis is het niet in de context van de brontekst, aangezien er in dezelfde zin staat: ‘chansons </w:t>
            </w:r>
            <w:proofErr w:type="spellStart"/>
            <w:r w:rsidRPr="008D0E46">
              <w:rPr>
                <w:rFonts w:ascii="Tahoma" w:eastAsia="Times New Roman" w:hAnsi="Tahoma" w:cs="Tahoma"/>
                <w:kern w:val="2"/>
                <w:sz w:val="20"/>
                <w:szCs w:val="20"/>
                <w:lang w:val="nl-BE" w:eastAsia="nl-NL"/>
                <w14:ligatures w14:val="standardContextual"/>
              </w:rPr>
              <w:t>dont</w:t>
            </w:r>
            <w:proofErr w:type="spellEnd"/>
            <w:r w:rsidRPr="008D0E46">
              <w:rPr>
                <w:rFonts w:ascii="Tahoma" w:eastAsia="Times New Roman" w:hAnsi="Tahoma" w:cs="Tahoma"/>
                <w:kern w:val="2"/>
                <w:sz w:val="20"/>
                <w:szCs w:val="20"/>
                <w:lang w:val="nl-BE" w:eastAsia="nl-NL"/>
                <w14:ligatures w14:val="standardContextual"/>
              </w:rPr>
              <w:t xml:space="preserve"> </w:t>
            </w:r>
            <w:proofErr w:type="spellStart"/>
            <w:r w:rsidRPr="008D0E46">
              <w:rPr>
                <w:rFonts w:ascii="Tahoma" w:eastAsia="Times New Roman" w:hAnsi="Tahoma" w:cs="Tahoma"/>
                <w:kern w:val="2"/>
                <w:sz w:val="20"/>
                <w:szCs w:val="20"/>
                <w:lang w:val="nl-BE" w:eastAsia="nl-NL"/>
                <w14:ligatures w14:val="standardContextual"/>
              </w:rPr>
              <w:t>ils</w:t>
            </w:r>
            <w:proofErr w:type="spellEnd"/>
            <w:r w:rsidRPr="008D0E46">
              <w:rPr>
                <w:rFonts w:ascii="Tahoma" w:eastAsia="Times New Roman" w:hAnsi="Tahoma" w:cs="Tahoma"/>
                <w:kern w:val="2"/>
                <w:sz w:val="20"/>
                <w:szCs w:val="20"/>
                <w:lang w:val="nl-BE" w:eastAsia="nl-NL"/>
                <w14:ligatures w14:val="standardContextual"/>
              </w:rPr>
              <w:t xml:space="preserve"> ne </w:t>
            </w:r>
            <w:proofErr w:type="spellStart"/>
            <w:r w:rsidRPr="008D0E46">
              <w:rPr>
                <w:rFonts w:ascii="Tahoma" w:eastAsia="Times New Roman" w:hAnsi="Tahoma" w:cs="Tahoma"/>
                <w:kern w:val="2"/>
                <w:sz w:val="20"/>
                <w:szCs w:val="20"/>
                <w:lang w:val="nl-BE" w:eastAsia="nl-NL"/>
                <w14:ligatures w14:val="standardContextual"/>
              </w:rPr>
              <w:t>comprennent</w:t>
            </w:r>
            <w:proofErr w:type="spellEnd"/>
            <w:r w:rsidRPr="008D0E46">
              <w:rPr>
                <w:rFonts w:ascii="Tahoma" w:eastAsia="Times New Roman" w:hAnsi="Tahoma" w:cs="Tahoma"/>
                <w:kern w:val="2"/>
                <w:sz w:val="20"/>
                <w:szCs w:val="20"/>
                <w:lang w:val="nl-BE" w:eastAsia="nl-NL"/>
                <w14:ligatures w14:val="standardContextual"/>
              </w:rPr>
              <w:t xml:space="preserve">, </w:t>
            </w:r>
            <w:proofErr w:type="spellStart"/>
            <w:r w:rsidRPr="008D0E46">
              <w:rPr>
                <w:rFonts w:ascii="Tahoma" w:eastAsia="Times New Roman" w:hAnsi="Tahoma" w:cs="Tahoma"/>
                <w:kern w:val="2"/>
                <w:sz w:val="20"/>
                <w:szCs w:val="20"/>
                <w:lang w:val="nl-BE" w:eastAsia="nl-NL"/>
                <w14:ligatures w14:val="standardContextual"/>
              </w:rPr>
              <w:t>souvent</w:t>
            </w:r>
            <w:proofErr w:type="spellEnd"/>
            <w:r w:rsidRPr="008D0E46">
              <w:rPr>
                <w:rFonts w:ascii="Tahoma" w:eastAsia="Times New Roman" w:hAnsi="Tahoma" w:cs="Tahoma"/>
                <w:kern w:val="2"/>
                <w:sz w:val="20"/>
                <w:szCs w:val="20"/>
                <w:lang w:val="nl-BE" w:eastAsia="nl-NL"/>
                <w14:ligatures w14:val="standardContextual"/>
              </w:rPr>
              <w:t xml:space="preserve">, </w:t>
            </w:r>
            <w:proofErr w:type="spellStart"/>
            <w:r w:rsidRPr="008D0E46">
              <w:rPr>
                <w:rFonts w:ascii="Tahoma" w:eastAsia="Times New Roman" w:hAnsi="Tahoma" w:cs="Tahoma"/>
                <w:kern w:val="2"/>
                <w:sz w:val="20"/>
                <w:szCs w:val="20"/>
                <w:lang w:val="nl-BE" w:eastAsia="nl-NL"/>
                <w14:ligatures w14:val="standardContextual"/>
              </w:rPr>
              <w:t>même</w:t>
            </w:r>
            <w:proofErr w:type="spellEnd"/>
            <w:r w:rsidRPr="008D0E46">
              <w:rPr>
                <w:rFonts w:ascii="Tahoma" w:eastAsia="Times New Roman" w:hAnsi="Tahoma" w:cs="Tahoma"/>
                <w:kern w:val="2"/>
                <w:sz w:val="20"/>
                <w:szCs w:val="20"/>
                <w:lang w:val="nl-BE" w:eastAsia="nl-NL"/>
                <w14:ligatures w14:val="standardContextual"/>
              </w:rPr>
              <w:t xml:space="preserve"> pas les </w:t>
            </w:r>
            <w:proofErr w:type="spellStart"/>
            <w:r w:rsidRPr="008D0E46">
              <w:rPr>
                <w:rFonts w:ascii="Tahoma" w:eastAsia="Times New Roman" w:hAnsi="Tahoma" w:cs="Tahoma"/>
                <w:kern w:val="2"/>
                <w:sz w:val="20"/>
                <w:szCs w:val="20"/>
                <w:lang w:val="nl-BE" w:eastAsia="nl-NL"/>
                <w14:ligatures w14:val="standardContextual"/>
              </w:rPr>
              <w:t>paroles</w:t>
            </w:r>
            <w:proofErr w:type="spellEnd"/>
            <w:r w:rsidRPr="008D0E46">
              <w:rPr>
                <w:rFonts w:ascii="Tahoma" w:eastAsia="Times New Roman" w:hAnsi="Tahoma" w:cs="Tahoma"/>
                <w:kern w:val="2"/>
                <w:sz w:val="20"/>
                <w:szCs w:val="20"/>
                <w:lang w:val="nl-BE" w:eastAsia="nl-NL"/>
                <w14:ligatures w14:val="standardContextual"/>
              </w:rPr>
              <w:t>.’ Bij ‘muziekstuk voor een of meer solo-instrumenten met orkestbegeleiding’ komt er geen tekst aan te pas.</w:t>
            </w:r>
          </w:p>
          <w:p w14:paraId="5337E9C2" w14:textId="77777777" w:rsidR="006F0E83" w:rsidRPr="008D0E46"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r w:rsidRPr="008D0E46">
              <w:rPr>
                <w:rFonts w:ascii="Tahoma" w:eastAsia="Times New Roman" w:hAnsi="Tahoma" w:cs="Tahoma"/>
                <w:kern w:val="2"/>
                <w:sz w:val="20"/>
                <w:szCs w:val="20"/>
                <w:lang w:val="nl-BE" w:eastAsia="nl-NL"/>
                <w14:ligatures w14:val="standardContextual"/>
              </w:rPr>
              <w:t xml:space="preserve"> </w:t>
            </w:r>
          </w:p>
          <w:p w14:paraId="230F925E" w14:textId="4470636B" w:rsidR="006F0E83" w:rsidRPr="008D0E46"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r w:rsidRPr="008D0E46">
              <w:rPr>
                <w:rFonts w:ascii="Tahoma" w:eastAsia="Times New Roman" w:hAnsi="Tahoma" w:cs="Tahoma"/>
                <w:kern w:val="2"/>
                <w:sz w:val="20"/>
                <w:szCs w:val="20"/>
                <w:lang w:val="nl-BE" w:eastAsia="nl-NL"/>
                <w14:ligatures w14:val="standardContextual"/>
              </w:rPr>
              <w:t xml:space="preserve">De context maakt duidelijk dat het over de eerste betekenis van ‘concert’ gaat. Daarom zet ik er niet nog eens ‘muziek’ bij. Als ik het woord ‘concert’ opzoek, dan kom ik </w:t>
            </w:r>
            <w:r w:rsidR="00984780">
              <w:rPr>
                <w:rFonts w:ascii="Tahoma" w:eastAsia="Times New Roman" w:hAnsi="Tahoma" w:cs="Tahoma"/>
                <w:kern w:val="2"/>
                <w:sz w:val="20"/>
                <w:szCs w:val="20"/>
                <w:lang w:val="nl-BE" w:eastAsia="nl-NL"/>
                <w14:ligatures w14:val="standardContextual"/>
              </w:rPr>
              <w:t>alleen</w:t>
            </w:r>
            <w:r w:rsidRPr="008D0E46">
              <w:rPr>
                <w:rFonts w:ascii="Tahoma" w:eastAsia="Times New Roman" w:hAnsi="Tahoma" w:cs="Tahoma"/>
                <w:kern w:val="2"/>
                <w:sz w:val="20"/>
                <w:szCs w:val="20"/>
                <w:lang w:val="nl-BE" w:eastAsia="nl-NL"/>
                <w14:ligatures w14:val="standardContextual"/>
              </w:rPr>
              <w:t xml:space="preserve"> de betekenis van muziek tegen, zoals op hln.be. </w:t>
            </w:r>
          </w:p>
          <w:p w14:paraId="276EEBC1" w14:textId="77777777" w:rsidR="006F0E83" w:rsidRPr="008D0E46"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p>
          <w:p w14:paraId="65570927" w14:textId="77777777" w:rsidR="006F0E83" w:rsidRPr="008D0E46"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r w:rsidRPr="008D0E46">
              <w:rPr>
                <w:rFonts w:ascii="Tahoma" w:eastAsia="Times New Roman" w:hAnsi="Tahoma" w:cs="Tahoma"/>
                <w:kern w:val="2"/>
                <w:sz w:val="20"/>
                <w:szCs w:val="20"/>
                <w:lang w:val="nl-BE" w:eastAsia="nl-NL"/>
                <w14:ligatures w14:val="standardContextual"/>
              </w:rPr>
              <w:t>Bovendien is de eerste betekenis van het woord ‘concert’ de juiste betekenis in de context. De eerste betekenis van het woord ‘concert’ in het Frans komt niet overeen met de juiste betekenis in deze context. Daarom hoeft er in het Nederlands niet nog eens het woord ‘muziek’ bij.</w:t>
            </w:r>
          </w:p>
          <w:p w14:paraId="5707064B" w14:textId="77777777" w:rsidR="006F0E83" w:rsidRPr="008D0E46" w:rsidRDefault="006F0E83" w:rsidP="006F0E83">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6F0E83" w:rsidRPr="008D0E46" w14:paraId="061319B1" w14:textId="77777777" w:rsidTr="00BC5345">
        <w:tc>
          <w:tcPr>
            <w:tcW w:w="254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3435925" w14:textId="77777777" w:rsidR="006F0E83" w:rsidRPr="008D0E46" w:rsidRDefault="006F0E83" w:rsidP="006F0E83">
            <w:pPr>
              <w:widowControl/>
              <w:autoSpaceDE/>
              <w:autoSpaceDN/>
              <w:textAlignment w:val="baseline"/>
              <w:rPr>
                <w:rFonts w:ascii="Tahoma" w:eastAsia="Times New Roman" w:hAnsi="Tahoma" w:cs="Tahoma"/>
                <w:kern w:val="2"/>
                <w:sz w:val="20"/>
                <w:szCs w:val="20"/>
                <w:lang w:eastAsia="nl-NL"/>
                <w14:ligatures w14:val="standardContextual"/>
              </w:rPr>
            </w:pPr>
            <w:r w:rsidRPr="008D0E46">
              <w:rPr>
                <w:rFonts w:ascii="Tahoma" w:eastAsia="Times New Roman" w:hAnsi="Tahoma" w:cs="Tahoma"/>
                <w:kern w:val="2"/>
                <w:sz w:val="20"/>
                <w:szCs w:val="20"/>
                <w:lang w:eastAsia="nl-NL"/>
                <w14:ligatures w14:val="standardContextual"/>
              </w:rPr>
              <w:lastRenderedPageBreak/>
              <w:t>Bronnen </w:t>
            </w:r>
          </w:p>
        </w:tc>
        <w:tc>
          <w:tcPr>
            <w:tcW w:w="6368"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9BF8801" w14:textId="77777777" w:rsidR="006F0E83" w:rsidRPr="008D0E46" w:rsidRDefault="006F0E83" w:rsidP="006F0E83">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8D0E46">
              <w:rPr>
                <w:rFonts w:ascii="Tahoma" w:eastAsiaTheme="minorHAnsi" w:hAnsi="Tahoma" w:cs="Tahoma"/>
                <w:kern w:val="2"/>
                <w:sz w:val="20"/>
                <w:szCs w:val="20"/>
                <w14:ligatures w14:val="standardContextual"/>
              </w:rPr>
              <w:t>Le Petit Robert</w:t>
            </w:r>
          </w:p>
          <w:p w14:paraId="53D1649B" w14:textId="77777777" w:rsidR="006F0E83" w:rsidRPr="008D0E46" w:rsidRDefault="006F0E83" w:rsidP="006F0E83">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8D0E46">
              <w:rPr>
                <w:rFonts w:ascii="Tahoma" w:eastAsiaTheme="minorHAnsi" w:hAnsi="Tahoma" w:cs="Tahoma"/>
                <w:kern w:val="2"/>
                <w:sz w:val="20"/>
                <w:szCs w:val="20"/>
                <w14:ligatures w14:val="standardContextual"/>
              </w:rPr>
              <w:t>Dikke Van Dale</w:t>
            </w:r>
          </w:p>
          <w:p w14:paraId="230D81C6" w14:textId="678A4908" w:rsidR="006F0E83" w:rsidRPr="008D0E46" w:rsidRDefault="00000000" w:rsidP="006F0E83">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01" w:history="1">
              <w:r w:rsidR="00B04ED0" w:rsidRPr="003E3190">
                <w:rPr>
                  <w:rStyle w:val="Hyperlink"/>
                  <w:rFonts w:ascii="Tahoma" w:eastAsiaTheme="minorHAnsi" w:hAnsi="Tahoma" w:cs="Tahoma"/>
                  <w:kern w:val="2"/>
                  <w:sz w:val="20"/>
                  <w:szCs w:val="20"/>
                  <w14:ligatures w14:val="standardContextual"/>
                </w:rPr>
                <w:t>https://www.vrt.be</w:t>
              </w:r>
            </w:hyperlink>
          </w:p>
          <w:p w14:paraId="58385F3F" w14:textId="494B0A48" w:rsidR="006F0E83" w:rsidRPr="008D0E46" w:rsidRDefault="00000000" w:rsidP="006F0E83">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02" w:history="1">
              <w:r w:rsidR="00B04ED0" w:rsidRPr="003E3190">
                <w:rPr>
                  <w:rStyle w:val="Hyperlink"/>
                  <w:rFonts w:ascii="Tahoma" w:eastAsiaTheme="minorHAnsi" w:hAnsi="Tahoma" w:cs="Tahoma"/>
                  <w:kern w:val="2"/>
                  <w:sz w:val="20"/>
                  <w:szCs w:val="20"/>
                  <w14:ligatures w14:val="standardContextual"/>
                </w:rPr>
                <w:t>https://www.nieuwsblad.be</w:t>
              </w:r>
            </w:hyperlink>
          </w:p>
          <w:p w14:paraId="05AAD752" w14:textId="6D01C4D1" w:rsidR="006F0E83" w:rsidRPr="008D0E46" w:rsidRDefault="00000000" w:rsidP="006F0E83">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03" w:history="1">
              <w:r w:rsidR="00B04ED0" w:rsidRPr="003E3190">
                <w:rPr>
                  <w:rStyle w:val="Hyperlink"/>
                  <w:rFonts w:ascii="Tahoma" w:eastAsiaTheme="minorHAnsi" w:hAnsi="Tahoma" w:cs="Tahoma"/>
                  <w:kern w:val="2"/>
                  <w:sz w:val="20"/>
                  <w:szCs w:val="20"/>
                  <w14:ligatures w14:val="standardContextual"/>
                </w:rPr>
                <w:t>https://www.hln.be</w:t>
              </w:r>
            </w:hyperlink>
            <w:r w:rsidR="006F0E83" w:rsidRPr="008D0E46">
              <w:rPr>
                <w:rFonts w:ascii="Tahoma" w:eastAsiaTheme="minorHAnsi" w:hAnsi="Tahoma" w:cs="Tahoma"/>
                <w:kern w:val="2"/>
                <w:sz w:val="20"/>
                <w:szCs w:val="20"/>
                <w14:ligatures w14:val="standardContextual"/>
              </w:rPr>
              <w:t xml:space="preserve"> </w:t>
            </w:r>
          </w:p>
        </w:tc>
      </w:tr>
    </w:tbl>
    <w:p w14:paraId="3DEB4714" w14:textId="77777777" w:rsidR="00447E57" w:rsidRDefault="00447E57" w:rsidP="00081246">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2"/>
        <w:gridCol w:w="6694"/>
      </w:tblGrid>
      <w:tr w:rsidR="0021271C" w:rsidRPr="00022001" w14:paraId="119E60D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56C45BA" w14:textId="77777777" w:rsidR="0021271C" w:rsidRPr="00022001" w:rsidRDefault="0021271C" w:rsidP="0021271C">
            <w:pPr>
              <w:widowControl/>
              <w:autoSpaceDE/>
              <w:autoSpaceDN/>
              <w:textAlignment w:val="baseline"/>
              <w:rPr>
                <w:rFonts w:ascii="Tahoma" w:eastAsia="Times New Roman" w:hAnsi="Tahoma" w:cs="Tahoma"/>
                <w:kern w:val="2"/>
                <w:sz w:val="20"/>
                <w:szCs w:val="20"/>
                <w:lang w:eastAsia="nl-NL"/>
                <w14:ligatures w14:val="standardContextual"/>
              </w:rPr>
            </w:pPr>
            <w:r w:rsidRPr="00022001">
              <w:rPr>
                <w:rFonts w:ascii="Tahoma" w:eastAsia="Times New Roman" w:hAnsi="Tahoma" w:cs="Tahoma"/>
                <w:kern w:val="2"/>
                <w:sz w:val="20"/>
                <w:szCs w:val="20"/>
                <w:lang w:eastAsia="nl-NL"/>
                <w14:ligatures w14:val="standardContextual"/>
              </w:rPr>
              <w:t>Identificatie vertaalproblematiek </w:t>
            </w:r>
          </w:p>
        </w:tc>
        <w:tc>
          <w:tcPr>
            <w:tcW w:w="679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BBD31B" w14:textId="77777777" w:rsidR="0021271C" w:rsidRPr="00022001" w:rsidRDefault="0021271C" w:rsidP="0021271C">
            <w:pPr>
              <w:widowControl/>
              <w:autoSpaceDE/>
              <w:autoSpaceDN/>
              <w:textAlignment w:val="baseline"/>
              <w:rPr>
                <w:rFonts w:ascii="Tahoma" w:eastAsia="Times New Roman" w:hAnsi="Tahoma" w:cs="Tahoma"/>
                <w:kern w:val="2"/>
                <w:sz w:val="20"/>
                <w:szCs w:val="20"/>
                <w:lang w:eastAsia="nl-NL"/>
                <w14:ligatures w14:val="standardContextual"/>
              </w:rPr>
            </w:pPr>
            <w:r w:rsidRPr="00022001">
              <w:rPr>
                <w:rFonts w:ascii="Tahoma" w:eastAsia="Times New Roman" w:hAnsi="Tahoma" w:cs="Tahoma"/>
                <w:kern w:val="2"/>
                <w:sz w:val="20"/>
                <w:szCs w:val="20"/>
                <w:lang w:eastAsia="nl-NL"/>
                <w14:ligatures w14:val="standardContextual"/>
              </w:rPr>
              <w:t>Lexicologisch probleem</w:t>
            </w:r>
          </w:p>
        </w:tc>
      </w:tr>
      <w:tr w:rsidR="0021271C" w:rsidRPr="00022001" w14:paraId="3796643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3F4F9A3" w14:textId="77777777" w:rsidR="0021271C" w:rsidRPr="00022001" w:rsidRDefault="0021271C" w:rsidP="0021271C">
            <w:pPr>
              <w:widowControl/>
              <w:autoSpaceDE/>
              <w:autoSpaceDN/>
              <w:textAlignment w:val="baseline"/>
              <w:rPr>
                <w:rFonts w:ascii="Tahoma" w:eastAsia="Times New Roman" w:hAnsi="Tahoma" w:cs="Tahoma"/>
                <w:kern w:val="2"/>
                <w:sz w:val="20"/>
                <w:szCs w:val="20"/>
                <w:lang w:eastAsia="nl-NL"/>
                <w14:ligatures w14:val="standardContextual"/>
              </w:rPr>
            </w:pPr>
            <w:r w:rsidRPr="00022001">
              <w:rPr>
                <w:rFonts w:ascii="Tahoma" w:eastAsia="Times New Roman" w:hAnsi="Tahoma" w:cs="Tahoma"/>
                <w:kern w:val="2"/>
                <w:sz w:val="20"/>
                <w:szCs w:val="20"/>
                <w:lang w:eastAsia="nl-NL"/>
                <w14:ligatures w14:val="standardContextual"/>
              </w:rPr>
              <w:t>Brontekst </w:t>
            </w:r>
          </w:p>
        </w:tc>
        <w:tc>
          <w:tcPr>
            <w:tcW w:w="679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8198F2B" w14:textId="77777777" w:rsidR="0021271C" w:rsidRPr="00022001" w:rsidRDefault="0021271C" w:rsidP="0021271C">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022001">
              <w:rPr>
                <w:rFonts w:ascii="Tahoma" w:eastAsia="Times New Roman" w:hAnsi="Tahoma" w:cs="Tahoma"/>
                <w:kern w:val="2"/>
                <w:sz w:val="20"/>
                <w:szCs w:val="20"/>
                <w:lang w:val="nl-BE" w:eastAsia="nl-NL"/>
                <w14:ligatures w14:val="standardContextual"/>
              </w:rPr>
              <w:t>rythmique</w:t>
            </w:r>
            <w:proofErr w:type="spellEnd"/>
          </w:p>
        </w:tc>
      </w:tr>
      <w:tr w:rsidR="0021271C" w:rsidRPr="00022001" w14:paraId="4E688A1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F8FC55C" w14:textId="77777777" w:rsidR="0021271C" w:rsidRPr="00022001" w:rsidRDefault="0021271C" w:rsidP="0021271C">
            <w:pPr>
              <w:widowControl/>
              <w:autoSpaceDE/>
              <w:autoSpaceDN/>
              <w:textAlignment w:val="baseline"/>
              <w:rPr>
                <w:rFonts w:ascii="Tahoma" w:eastAsia="Times New Roman" w:hAnsi="Tahoma" w:cs="Tahoma"/>
                <w:kern w:val="2"/>
                <w:sz w:val="20"/>
                <w:szCs w:val="20"/>
                <w:lang w:eastAsia="nl-NL"/>
                <w14:ligatures w14:val="standardContextual"/>
              </w:rPr>
            </w:pPr>
            <w:r w:rsidRPr="00022001">
              <w:rPr>
                <w:rFonts w:ascii="Tahoma" w:eastAsia="Times New Roman" w:hAnsi="Tahoma" w:cs="Tahoma"/>
                <w:kern w:val="2"/>
                <w:sz w:val="20"/>
                <w:szCs w:val="20"/>
                <w:lang w:eastAsia="nl-NL"/>
                <w14:ligatures w14:val="standardContextual"/>
              </w:rPr>
              <w:t>Doeltekst </w:t>
            </w:r>
          </w:p>
        </w:tc>
        <w:tc>
          <w:tcPr>
            <w:tcW w:w="679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tcPr>
          <w:p w14:paraId="69932E6A" w14:textId="77777777" w:rsidR="0021271C" w:rsidRPr="00022001" w:rsidRDefault="0021271C" w:rsidP="0021271C">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022001">
              <w:rPr>
                <w:rFonts w:ascii="Tahoma" w:eastAsia="Times New Roman" w:hAnsi="Tahoma" w:cs="Tahoma"/>
                <w:kern w:val="2"/>
                <w:sz w:val="20"/>
                <w:szCs w:val="20"/>
                <w:lang w:val="nl-BE" w:eastAsia="nl-NL"/>
                <w14:ligatures w14:val="standardContextual"/>
              </w:rPr>
              <w:t>ritme</w:t>
            </w:r>
          </w:p>
        </w:tc>
      </w:tr>
      <w:tr w:rsidR="0021271C" w:rsidRPr="00022001" w14:paraId="26B84D2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B86C903" w14:textId="77777777" w:rsidR="0021271C" w:rsidRPr="00022001" w:rsidRDefault="0021271C" w:rsidP="0021271C">
            <w:pPr>
              <w:widowControl/>
              <w:autoSpaceDE/>
              <w:autoSpaceDN/>
              <w:textAlignment w:val="baseline"/>
              <w:rPr>
                <w:rFonts w:ascii="Tahoma" w:eastAsia="Times New Roman" w:hAnsi="Tahoma" w:cs="Tahoma"/>
                <w:kern w:val="2"/>
                <w:sz w:val="20"/>
                <w:szCs w:val="20"/>
                <w:lang w:eastAsia="nl-NL"/>
                <w14:ligatures w14:val="standardContextual"/>
              </w:rPr>
            </w:pPr>
            <w:r w:rsidRPr="00022001">
              <w:rPr>
                <w:rFonts w:ascii="Tahoma" w:eastAsia="Times New Roman" w:hAnsi="Tahoma" w:cs="Tahoma"/>
                <w:kern w:val="2"/>
                <w:sz w:val="20"/>
                <w:szCs w:val="20"/>
                <w:lang w:eastAsia="nl-NL"/>
                <w14:ligatures w14:val="standardContextual"/>
              </w:rPr>
              <w:lastRenderedPageBreak/>
              <w:t>Verantwoording/motivatie </w:t>
            </w:r>
          </w:p>
        </w:tc>
        <w:tc>
          <w:tcPr>
            <w:tcW w:w="679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CDA2918" w14:textId="104123E4" w:rsidR="0021271C" w:rsidRPr="00022001" w:rsidRDefault="0021271C" w:rsidP="0021271C">
            <w:pPr>
              <w:widowControl/>
              <w:autoSpaceDE/>
              <w:autoSpaceDN/>
              <w:spacing w:after="160" w:line="259" w:lineRule="auto"/>
              <w:rPr>
                <w:rFonts w:ascii="Tahoma" w:eastAsiaTheme="minorHAnsi" w:hAnsi="Tahoma" w:cs="Tahoma"/>
                <w:kern w:val="2"/>
                <w:sz w:val="20"/>
                <w:szCs w:val="20"/>
                <w:lang w:val="nl-BE"/>
                <w14:ligatures w14:val="standardContextual"/>
              </w:rPr>
            </w:pPr>
            <w:r w:rsidRPr="00022001">
              <w:rPr>
                <w:rFonts w:ascii="Tahoma" w:eastAsiaTheme="minorHAnsi" w:hAnsi="Tahoma" w:cs="Tahoma"/>
                <w:kern w:val="2"/>
                <w:sz w:val="20"/>
                <w:szCs w:val="20"/>
                <w:lang w:val="nl-BE"/>
                <w14:ligatures w14:val="standardContextual"/>
              </w:rPr>
              <w:t>Van Dale vertaalt ‘</w:t>
            </w:r>
            <w:proofErr w:type="spellStart"/>
            <w:r w:rsidRPr="00022001">
              <w:rPr>
                <w:rFonts w:ascii="Tahoma" w:eastAsiaTheme="minorHAnsi" w:hAnsi="Tahoma" w:cs="Tahoma"/>
                <w:kern w:val="2"/>
                <w:sz w:val="20"/>
                <w:szCs w:val="20"/>
                <w:lang w:val="nl-BE"/>
                <w14:ligatures w14:val="standardContextual"/>
              </w:rPr>
              <w:t>rythmique</w:t>
            </w:r>
            <w:proofErr w:type="spellEnd"/>
            <w:r w:rsidRPr="00022001">
              <w:rPr>
                <w:rFonts w:ascii="Tahoma" w:eastAsiaTheme="minorHAnsi" w:hAnsi="Tahoma" w:cs="Tahoma"/>
                <w:kern w:val="2"/>
                <w:sz w:val="20"/>
                <w:szCs w:val="20"/>
                <w:lang w:val="nl-BE"/>
                <w14:ligatures w14:val="standardContextual"/>
              </w:rPr>
              <w:t>’ als ‘leer van de ritmen’, ‘ritmische gymnastiek’ en ‘gymnastiekschoentje’. Geen van die betekenissen past in de context van de brontekst.</w:t>
            </w:r>
          </w:p>
          <w:p w14:paraId="78674F9D" w14:textId="77777777" w:rsidR="0021271C" w:rsidRPr="00022001" w:rsidRDefault="0021271C" w:rsidP="0021271C">
            <w:pPr>
              <w:widowControl/>
              <w:autoSpaceDE/>
              <w:autoSpaceDN/>
              <w:spacing w:after="160" w:line="259" w:lineRule="auto"/>
              <w:rPr>
                <w:rFonts w:ascii="Tahoma" w:eastAsiaTheme="minorHAnsi" w:hAnsi="Tahoma" w:cs="Tahoma"/>
                <w:kern w:val="2"/>
                <w:sz w:val="20"/>
                <w:szCs w:val="20"/>
                <w:lang w:val="fr-BE"/>
                <w14:ligatures w14:val="standardContextual"/>
              </w:rPr>
            </w:pPr>
            <w:r w:rsidRPr="00022001">
              <w:rPr>
                <w:rFonts w:ascii="Tahoma" w:eastAsiaTheme="minorHAnsi" w:hAnsi="Tahoma" w:cs="Tahoma"/>
                <w:kern w:val="2"/>
                <w:sz w:val="20"/>
                <w:szCs w:val="20"/>
                <w:lang w:val="fr-BE"/>
                <w14:ligatures w14:val="standardContextual"/>
              </w:rPr>
              <w:t xml:space="preserve">Le Petit Robert </w:t>
            </w:r>
            <w:proofErr w:type="spellStart"/>
            <w:r w:rsidRPr="00022001">
              <w:rPr>
                <w:rFonts w:ascii="Tahoma" w:eastAsiaTheme="minorHAnsi" w:hAnsi="Tahoma" w:cs="Tahoma"/>
                <w:kern w:val="2"/>
                <w:sz w:val="20"/>
                <w:szCs w:val="20"/>
                <w:lang w:val="fr-BE"/>
                <w14:ligatures w14:val="standardContextual"/>
              </w:rPr>
              <w:t>geeft</w:t>
            </w:r>
            <w:proofErr w:type="spellEnd"/>
            <w:r w:rsidRPr="00022001">
              <w:rPr>
                <w:rFonts w:ascii="Tahoma" w:eastAsiaTheme="minorHAnsi" w:hAnsi="Tahoma" w:cs="Tahoma"/>
                <w:kern w:val="2"/>
                <w:sz w:val="20"/>
                <w:szCs w:val="20"/>
                <w:lang w:val="fr-BE"/>
                <w14:ligatures w14:val="standardContextual"/>
              </w:rPr>
              <w:t xml:space="preserve"> </w:t>
            </w:r>
            <w:proofErr w:type="spellStart"/>
            <w:r w:rsidRPr="00022001">
              <w:rPr>
                <w:rFonts w:ascii="Tahoma" w:eastAsiaTheme="minorHAnsi" w:hAnsi="Tahoma" w:cs="Tahoma"/>
                <w:kern w:val="2"/>
                <w:sz w:val="20"/>
                <w:szCs w:val="20"/>
                <w:lang w:val="fr-BE"/>
                <w14:ligatures w14:val="standardContextual"/>
              </w:rPr>
              <w:t>wel</w:t>
            </w:r>
            <w:proofErr w:type="spellEnd"/>
            <w:r w:rsidRPr="00022001">
              <w:rPr>
                <w:rFonts w:ascii="Tahoma" w:eastAsiaTheme="minorHAnsi" w:hAnsi="Tahoma" w:cs="Tahoma"/>
                <w:kern w:val="2"/>
                <w:sz w:val="20"/>
                <w:szCs w:val="20"/>
                <w:lang w:val="fr-BE"/>
                <w14:ligatures w14:val="standardContextual"/>
              </w:rPr>
              <w:t xml:space="preserve"> </w:t>
            </w:r>
            <w:proofErr w:type="spellStart"/>
            <w:r w:rsidRPr="00022001">
              <w:rPr>
                <w:rFonts w:ascii="Tahoma" w:eastAsiaTheme="minorHAnsi" w:hAnsi="Tahoma" w:cs="Tahoma"/>
                <w:kern w:val="2"/>
                <w:sz w:val="20"/>
                <w:szCs w:val="20"/>
                <w:lang w:val="fr-BE"/>
                <w14:ligatures w14:val="standardContextual"/>
              </w:rPr>
              <w:t>een</w:t>
            </w:r>
            <w:proofErr w:type="spellEnd"/>
            <w:r w:rsidRPr="00022001">
              <w:rPr>
                <w:rFonts w:ascii="Tahoma" w:eastAsiaTheme="minorHAnsi" w:hAnsi="Tahoma" w:cs="Tahoma"/>
                <w:kern w:val="2"/>
                <w:sz w:val="20"/>
                <w:szCs w:val="20"/>
                <w:lang w:val="fr-BE"/>
                <w14:ligatures w14:val="standardContextual"/>
              </w:rPr>
              <w:t xml:space="preserve"> </w:t>
            </w:r>
            <w:proofErr w:type="spellStart"/>
            <w:r w:rsidRPr="00022001">
              <w:rPr>
                <w:rFonts w:ascii="Tahoma" w:eastAsiaTheme="minorHAnsi" w:hAnsi="Tahoma" w:cs="Tahoma"/>
                <w:kern w:val="2"/>
                <w:sz w:val="20"/>
                <w:szCs w:val="20"/>
                <w:lang w:val="fr-BE"/>
                <w14:ligatures w14:val="standardContextual"/>
              </w:rPr>
              <w:t>omschrijving</w:t>
            </w:r>
            <w:proofErr w:type="spellEnd"/>
            <w:r w:rsidRPr="00022001">
              <w:rPr>
                <w:rFonts w:ascii="Tahoma" w:eastAsiaTheme="minorHAnsi" w:hAnsi="Tahoma" w:cs="Tahoma"/>
                <w:kern w:val="2"/>
                <w:sz w:val="20"/>
                <w:szCs w:val="20"/>
                <w:lang w:val="fr-BE"/>
                <w14:ligatures w14:val="standardContextual"/>
              </w:rPr>
              <w:t xml:space="preserve"> van ‘rythmique’ die </w:t>
            </w:r>
            <w:proofErr w:type="spellStart"/>
            <w:r w:rsidRPr="00022001">
              <w:rPr>
                <w:rFonts w:ascii="Tahoma" w:eastAsiaTheme="minorHAnsi" w:hAnsi="Tahoma" w:cs="Tahoma"/>
                <w:kern w:val="2"/>
                <w:sz w:val="20"/>
                <w:szCs w:val="20"/>
                <w:lang w:val="fr-BE"/>
                <w14:ligatures w14:val="standardContextual"/>
              </w:rPr>
              <w:t>past</w:t>
            </w:r>
            <w:proofErr w:type="spellEnd"/>
            <w:r w:rsidRPr="00022001">
              <w:rPr>
                <w:rFonts w:ascii="Tahoma" w:eastAsiaTheme="minorHAnsi" w:hAnsi="Tahoma" w:cs="Tahoma"/>
                <w:kern w:val="2"/>
                <w:sz w:val="20"/>
                <w:szCs w:val="20"/>
                <w:lang w:val="fr-BE"/>
                <w14:ligatures w14:val="standardContextual"/>
              </w:rPr>
              <w:t xml:space="preserve"> in </w:t>
            </w:r>
            <w:proofErr w:type="spellStart"/>
            <w:r w:rsidRPr="00022001">
              <w:rPr>
                <w:rFonts w:ascii="Tahoma" w:eastAsiaTheme="minorHAnsi" w:hAnsi="Tahoma" w:cs="Tahoma"/>
                <w:kern w:val="2"/>
                <w:sz w:val="20"/>
                <w:szCs w:val="20"/>
                <w:lang w:val="fr-BE"/>
                <w14:ligatures w14:val="standardContextual"/>
              </w:rPr>
              <w:t>deze</w:t>
            </w:r>
            <w:proofErr w:type="spellEnd"/>
            <w:r w:rsidRPr="00022001">
              <w:rPr>
                <w:rFonts w:ascii="Tahoma" w:eastAsiaTheme="minorHAnsi" w:hAnsi="Tahoma" w:cs="Tahoma"/>
                <w:kern w:val="2"/>
                <w:sz w:val="20"/>
                <w:szCs w:val="20"/>
                <w:lang w:val="fr-BE"/>
                <w14:ligatures w14:val="standardContextual"/>
              </w:rPr>
              <w:t xml:space="preserve"> </w:t>
            </w:r>
            <w:proofErr w:type="spellStart"/>
            <w:r w:rsidRPr="00022001">
              <w:rPr>
                <w:rFonts w:ascii="Tahoma" w:eastAsiaTheme="minorHAnsi" w:hAnsi="Tahoma" w:cs="Tahoma"/>
                <w:kern w:val="2"/>
                <w:sz w:val="20"/>
                <w:szCs w:val="20"/>
                <w:lang w:val="fr-BE"/>
                <w14:ligatures w14:val="standardContextual"/>
              </w:rPr>
              <w:t>context</w:t>
            </w:r>
            <w:proofErr w:type="spellEnd"/>
            <w:r w:rsidRPr="00022001">
              <w:rPr>
                <w:rFonts w:ascii="Tahoma" w:eastAsiaTheme="minorHAnsi" w:hAnsi="Tahoma" w:cs="Tahoma"/>
                <w:kern w:val="2"/>
                <w:sz w:val="20"/>
                <w:szCs w:val="20"/>
                <w:lang w:val="fr-BE"/>
                <w14:ligatures w14:val="standardContextual"/>
              </w:rPr>
              <w:t>: ‘Qui est relatif au rythme.’</w:t>
            </w:r>
          </w:p>
          <w:p w14:paraId="2E662855" w14:textId="2323589E" w:rsidR="0021271C" w:rsidRPr="00022001" w:rsidRDefault="0021271C" w:rsidP="0021271C">
            <w:pPr>
              <w:widowControl/>
              <w:autoSpaceDE/>
              <w:autoSpaceDN/>
              <w:spacing w:after="160" w:line="259" w:lineRule="auto"/>
              <w:rPr>
                <w:rFonts w:ascii="Tahoma" w:eastAsiaTheme="minorHAnsi" w:hAnsi="Tahoma" w:cs="Tahoma"/>
                <w:kern w:val="2"/>
                <w:sz w:val="20"/>
                <w:szCs w:val="20"/>
                <w:lang w:val="fr-BE"/>
                <w14:ligatures w14:val="standardContextual"/>
              </w:rPr>
            </w:pPr>
            <w:r w:rsidRPr="00022001">
              <w:rPr>
                <w:rFonts w:ascii="Tahoma" w:eastAsiaTheme="minorHAnsi" w:hAnsi="Tahoma" w:cs="Tahoma"/>
                <w:kern w:val="2"/>
                <w:sz w:val="20"/>
                <w:szCs w:val="20"/>
                <w:lang w:val="fr-BE"/>
                <w14:ligatures w14:val="standardContextual"/>
              </w:rPr>
              <w:t xml:space="preserve">Larousse </w:t>
            </w:r>
            <w:proofErr w:type="spellStart"/>
            <w:r w:rsidRPr="00022001">
              <w:rPr>
                <w:rFonts w:ascii="Tahoma" w:eastAsiaTheme="minorHAnsi" w:hAnsi="Tahoma" w:cs="Tahoma"/>
                <w:kern w:val="2"/>
                <w:sz w:val="20"/>
                <w:szCs w:val="20"/>
                <w:lang w:val="fr-BE"/>
                <w14:ligatures w14:val="standardContextual"/>
              </w:rPr>
              <w:t>geeft</w:t>
            </w:r>
            <w:proofErr w:type="spellEnd"/>
            <w:r w:rsidRPr="00022001">
              <w:rPr>
                <w:rFonts w:ascii="Tahoma" w:eastAsiaTheme="minorHAnsi" w:hAnsi="Tahoma" w:cs="Tahoma"/>
                <w:kern w:val="2"/>
                <w:sz w:val="20"/>
                <w:szCs w:val="20"/>
                <w:lang w:val="fr-BE"/>
                <w14:ligatures w14:val="standardContextual"/>
              </w:rPr>
              <w:t xml:space="preserve"> </w:t>
            </w:r>
            <w:proofErr w:type="spellStart"/>
            <w:r w:rsidRPr="00022001">
              <w:rPr>
                <w:rFonts w:ascii="Tahoma" w:eastAsiaTheme="minorHAnsi" w:hAnsi="Tahoma" w:cs="Tahoma"/>
                <w:kern w:val="2"/>
                <w:sz w:val="20"/>
                <w:szCs w:val="20"/>
                <w:lang w:val="fr-BE"/>
                <w14:ligatures w14:val="standardContextual"/>
              </w:rPr>
              <w:t>ook</w:t>
            </w:r>
            <w:proofErr w:type="spellEnd"/>
            <w:r w:rsidRPr="00022001">
              <w:rPr>
                <w:rFonts w:ascii="Tahoma" w:eastAsiaTheme="minorHAnsi" w:hAnsi="Tahoma" w:cs="Tahoma"/>
                <w:kern w:val="2"/>
                <w:sz w:val="20"/>
                <w:szCs w:val="20"/>
                <w:lang w:val="fr-BE"/>
                <w14:ligatures w14:val="standardContextual"/>
              </w:rPr>
              <w:t xml:space="preserve"> </w:t>
            </w:r>
            <w:proofErr w:type="spellStart"/>
            <w:r w:rsidRPr="00022001">
              <w:rPr>
                <w:rFonts w:ascii="Tahoma" w:eastAsiaTheme="minorHAnsi" w:hAnsi="Tahoma" w:cs="Tahoma"/>
                <w:kern w:val="2"/>
                <w:sz w:val="20"/>
                <w:szCs w:val="20"/>
                <w:lang w:val="fr-BE"/>
                <w14:ligatures w14:val="standardContextual"/>
              </w:rPr>
              <w:t>deze</w:t>
            </w:r>
            <w:proofErr w:type="spellEnd"/>
            <w:r w:rsidRPr="00022001">
              <w:rPr>
                <w:rFonts w:ascii="Tahoma" w:eastAsiaTheme="minorHAnsi" w:hAnsi="Tahoma" w:cs="Tahoma"/>
                <w:kern w:val="2"/>
                <w:sz w:val="20"/>
                <w:szCs w:val="20"/>
                <w:lang w:val="fr-BE"/>
                <w14:ligatures w14:val="standardContextual"/>
              </w:rPr>
              <w:t xml:space="preserve"> </w:t>
            </w:r>
            <w:proofErr w:type="spellStart"/>
            <w:r w:rsidRPr="00022001">
              <w:rPr>
                <w:rFonts w:ascii="Tahoma" w:eastAsiaTheme="minorHAnsi" w:hAnsi="Tahoma" w:cs="Tahoma"/>
                <w:kern w:val="2"/>
                <w:sz w:val="20"/>
                <w:szCs w:val="20"/>
                <w:lang w:val="fr-BE"/>
                <w14:ligatures w14:val="standardContextual"/>
              </w:rPr>
              <w:t>omschrijving</w:t>
            </w:r>
            <w:proofErr w:type="spellEnd"/>
            <w:r w:rsidRPr="00022001">
              <w:rPr>
                <w:rFonts w:ascii="Tahoma" w:eastAsiaTheme="minorHAnsi" w:hAnsi="Tahoma" w:cs="Tahoma"/>
                <w:kern w:val="2"/>
                <w:sz w:val="20"/>
                <w:szCs w:val="20"/>
                <w:lang w:val="fr-BE"/>
                <w14:ligatures w14:val="standardContextual"/>
              </w:rPr>
              <w:t>: ‘Qui appartient au rythme, qui est fondé sur un rythme régulier.’</w:t>
            </w:r>
          </w:p>
          <w:p w14:paraId="202606BE" w14:textId="77777777" w:rsidR="0021271C" w:rsidRPr="00022001" w:rsidRDefault="0021271C" w:rsidP="0021271C">
            <w:pPr>
              <w:widowControl/>
              <w:autoSpaceDE/>
              <w:autoSpaceDN/>
              <w:spacing w:after="160" w:line="259" w:lineRule="auto"/>
              <w:rPr>
                <w:rFonts w:ascii="Tahoma" w:eastAsiaTheme="minorHAnsi" w:hAnsi="Tahoma" w:cs="Tahoma"/>
                <w:kern w:val="2"/>
                <w:sz w:val="20"/>
                <w:szCs w:val="20"/>
                <w:lang w:val="nl-BE"/>
                <w14:ligatures w14:val="standardContextual"/>
              </w:rPr>
            </w:pPr>
            <w:r w:rsidRPr="00022001">
              <w:rPr>
                <w:rFonts w:ascii="Tahoma" w:eastAsiaTheme="minorHAnsi" w:hAnsi="Tahoma" w:cs="Tahoma"/>
                <w:kern w:val="2"/>
                <w:sz w:val="20"/>
                <w:szCs w:val="20"/>
                <w:lang w:val="nl-BE"/>
                <w14:ligatures w14:val="standardContextual"/>
              </w:rPr>
              <w:t>Dat past helemaal in de tekst, want het gaat over ‘chansons’.</w:t>
            </w:r>
          </w:p>
          <w:p w14:paraId="6DDD73E6" w14:textId="77777777" w:rsidR="0021271C" w:rsidRPr="00022001" w:rsidRDefault="0021271C" w:rsidP="0021271C">
            <w:pPr>
              <w:widowControl/>
              <w:autoSpaceDE/>
              <w:autoSpaceDN/>
              <w:spacing w:after="160" w:line="259" w:lineRule="auto"/>
              <w:rPr>
                <w:rFonts w:ascii="Tahoma" w:eastAsiaTheme="minorHAnsi" w:hAnsi="Tahoma" w:cs="Tahoma"/>
                <w:kern w:val="2"/>
                <w:sz w:val="20"/>
                <w:szCs w:val="20"/>
                <w:lang w:val="nl-BE"/>
                <w14:ligatures w14:val="standardContextual"/>
              </w:rPr>
            </w:pPr>
            <w:r w:rsidRPr="00022001">
              <w:rPr>
                <w:rFonts w:ascii="Tahoma" w:eastAsiaTheme="minorHAnsi" w:hAnsi="Tahoma" w:cs="Tahoma"/>
                <w:kern w:val="2"/>
                <w:sz w:val="20"/>
                <w:szCs w:val="20"/>
                <w:lang w:val="fr-BE"/>
                <w14:ligatures w14:val="standardContextual"/>
              </w:rPr>
              <w:t>Linternaute.fr: ‘rythmique = Qui </w:t>
            </w:r>
            <w:hyperlink r:id="rId704" w:history="1">
              <w:r w:rsidRPr="00022001">
                <w:rPr>
                  <w:rFonts w:ascii="Tahoma" w:eastAsiaTheme="minorHAnsi" w:hAnsi="Tahoma" w:cs="Tahoma"/>
                  <w:kern w:val="2"/>
                  <w:sz w:val="20"/>
                  <w:szCs w:val="20"/>
                  <w:lang w:val="fr-BE"/>
                  <w14:ligatures w14:val="standardContextual"/>
                </w:rPr>
                <w:t>concerne</w:t>
              </w:r>
            </w:hyperlink>
            <w:r w:rsidRPr="00022001">
              <w:rPr>
                <w:rFonts w:ascii="Tahoma" w:eastAsiaTheme="minorHAnsi" w:hAnsi="Tahoma" w:cs="Tahoma"/>
                <w:kern w:val="2"/>
                <w:sz w:val="20"/>
                <w:szCs w:val="20"/>
                <w:lang w:val="fr-BE"/>
                <w14:ligatures w14:val="standardContextual"/>
              </w:rPr>
              <w:t> le </w:t>
            </w:r>
            <w:hyperlink r:id="rId705" w:history="1">
              <w:r w:rsidRPr="00022001">
                <w:rPr>
                  <w:rFonts w:ascii="Tahoma" w:eastAsiaTheme="minorHAnsi" w:hAnsi="Tahoma" w:cs="Tahoma"/>
                  <w:kern w:val="2"/>
                  <w:sz w:val="20"/>
                  <w:szCs w:val="20"/>
                  <w:lang w:val="fr-BE"/>
                  <w14:ligatures w14:val="standardContextual"/>
                </w:rPr>
                <w:t>rythme</w:t>
              </w:r>
            </w:hyperlink>
            <w:r w:rsidRPr="00022001">
              <w:rPr>
                <w:rFonts w:ascii="Tahoma" w:eastAsiaTheme="minorHAnsi" w:hAnsi="Tahoma" w:cs="Tahoma"/>
                <w:kern w:val="2"/>
                <w:sz w:val="20"/>
                <w:szCs w:val="20"/>
                <w:lang w:val="fr-BE"/>
                <w14:ligatures w14:val="standardContextual"/>
              </w:rPr>
              <w:t xml:space="preserve">.’ </w:t>
            </w:r>
            <w:r w:rsidRPr="00022001">
              <w:rPr>
                <w:rFonts w:ascii="Tahoma" w:eastAsiaTheme="minorHAnsi" w:hAnsi="Tahoma" w:cs="Tahoma"/>
                <w:kern w:val="2"/>
                <w:sz w:val="20"/>
                <w:szCs w:val="20"/>
                <w:lang w:val="nl-BE"/>
                <w14:ligatures w14:val="standardContextual"/>
              </w:rPr>
              <w:t>Daarbij staat het woord ‘</w:t>
            </w:r>
            <w:proofErr w:type="spellStart"/>
            <w:r w:rsidRPr="00022001">
              <w:rPr>
                <w:rFonts w:ascii="Tahoma" w:eastAsiaTheme="minorHAnsi" w:hAnsi="Tahoma" w:cs="Tahoma"/>
                <w:kern w:val="2"/>
                <w:sz w:val="20"/>
                <w:szCs w:val="20"/>
                <w:lang w:val="nl-BE"/>
                <w14:ligatures w14:val="standardContextual"/>
              </w:rPr>
              <w:t>musique</w:t>
            </w:r>
            <w:proofErr w:type="spellEnd"/>
            <w:r w:rsidRPr="00022001">
              <w:rPr>
                <w:rFonts w:ascii="Tahoma" w:eastAsiaTheme="minorHAnsi" w:hAnsi="Tahoma" w:cs="Tahoma"/>
                <w:kern w:val="2"/>
                <w:sz w:val="20"/>
                <w:szCs w:val="20"/>
                <w:lang w:val="nl-BE"/>
                <w14:ligatures w14:val="standardContextual"/>
              </w:rPr>
              <w:t>’.</w:t>
            </w:r>
          </w:p>
          <w:p w14:paraId="63B42654" w14:textId="77777777" w:rsidR="0021271C" w:rsidRPr="00022001" w:rsidRDefault="0021271C" w:rsidP="0021271C">
            <w:pPr>
              <w:widowControl/>
              <w:autoSpaceDE/>
              <w:autoSpaceDN/>
              <w:spacing w:after="160" w:line="259" w:lineRule="auto"/>
              <w:rPr>
                <w:rFonts w:ascii="Tahoma" w:eastAsiaTheme="minorHAnsi" w:hAnsi="Tahoma" w:cs="Tahoma"/>
                <w:kern w:val="2"/>
                <w:sz w:val="20"/>
                <w:szCs w:val="20"/>
                <w:lang w:val="nl-BE"/>
                <w14:ligatures w14:val="standardContextual"/>
              </w:rPr>
            </w:pPr>
            <w:r w:rsidRPr="00022001">
              <w:rPr>
                <w:rFonts w:ascii="Tahoma" w:eastAsiaTheme="minorHAnsi" w:hAnsi="Tahoma" w:cs="Tahoma"/>
                <w:kern w:val="2"/>
                <w:sz w:val="20"/>
                <w:szCs w:val="20"/>
                <w:lang w:val="nl-BE"/>
                <w14:ligatures w14:val="standardContextual"/>
              </w:rPr>
              <w:t xml:space="preserve">Encyclo.nl: ‘ritme = regelmatige afwisseling van benadrukte en </w:t>
            </w:r>
            <w:proofErr w:type="spellStart"/>
            <w:r w:rsidRPr="00022001">
              <w:rPr>
                <w:rFonts w:ascii="Tahoma" w:eastAsiaTheme="minorHAnsi" w:hAnsi="Tahoma" w:cs="Tahoma"/>
                <w:kern w:val="2"/>
                <w:sz w:val="20"/>
                <w:szCs w:val="20"/>
                <w:lang w:val="nl-BE"/>
                <w14:ligatures w14:val="standardContextual"/>
              </w:rPr>
              <w:t>onbenadrukte</w:t>
            </w:r>
            <w:proofErr w:type="spellEnd"/>
            <w:r w:rsidRPr="00022001">
              <w:rPr>
                <w:rFonts w:ascii="Tahoma" w:eastAsiaTheme="minorHAnsi" w:hAnsi="Tahoma" w:cs="Tahoma"/>
                <w:kern w:val="2"/>
                <w:sz w:val="20"/>
                <w:szCs w:val="20"/>
                <w:lang w:val="nl-BE"/>
                <w14:ligatures w14:val="standardContextual"/>
              </w:rPr>
              <w:t xml:space="preserve"> klanken’ </w:t>
            </w:r>
          </w:p>
          <w:p w14:paraId="112F5463" w14:textId="77777777" w:rsidR="0021271C" w:rsidRPr="00022001" w:rsidRDefault="0021271C" w:rsidP="0021271C">
            <w:pPr>
              <w:widowControl/>
              <w:autoSpaceDE/>
              <w:autoSpaceDN/>
              <w:spacing w:after="160" w:line="259" w:lineRule="auto"/>
              <w:rPr>
                <w:rFonts w:ascii="Tahoma" w:eastAsiaTheme="minorHAnsi" w:hAnsi="Tahoma" w:cs="Tahoma"/>
                <w:kern w:val="2"/>
                <w:sz w:val="20"/>
                <w:szCs w:val="20"/>
                <w:lang w:val="nl-BE"/>
                <w14:ligatures w14:val="standardContextual"/>
              </w:rPr>
            </w:pPr>
            <w:r w:rsidRPr="00022001">
              <w:rPr>
                <w:rFonts w:ascii="Tahoma" w:eastAsiaTheme="minorHAnsi" w:hAnsi="Tahoma" w:cs="Tahoma"/>
                <w:kern w:val="2"/>
                <w:sz w:val="20"/>
                <w:szCs w:val="20"/>
                <w:lang w:val="nl-BE"/>
                <w14:ligatures w14:val="standardContextual"/>
              </w:rPr>
              <w:t>Dat komt overeen met ‘</w:t>
            </w:r>
            <w:proofErr w:type="spellStart"/>
            <w:r w:rsidRPr="00022001">
              <w:rPr>
                <w:rFonts w:ascii="Tahoma" w:eastAsiaTheme="minorHAnsi" w:hAnsi="Tahoma" w:cs="Tahoma"/>
                <w:kern w:val="2"/>
                <w:sz w:val="20"/>
                <w:szCs w:val="20"/>
                <w:lang w:val="nl-BE"/>
                <w14:ligatures w14:val="standardContextual"/>
              </w:rPr>
              <w:t>fondé</w:t>
            </w:r>
            <w:proofErr w:type="spellEnd"/>
            <w:r w:rsidRPr="00022001">
              <w:rPr>
                <w:rFonts w:ascii="Tahoma" w:eastAsiaTheme="minorHAnsi" w:hAnsi="Tahoma" w:cs="Tahoma"/>
                <w:kern w:val="2"/>
                <w:sz w:val="20"/>
                <w:szCs w:val="20"/>
                <w:lang w:val="nl-BE"/>
                <w14:ligatures w14:val="standardContextual"/>
              </w:rPr>
              <w:t xml:space="preserve"> </w:t>
            </w:r>
            <w:proofErr w:type="spellStart"/>
            <w:r w:rsidRPr="00022001">
              <w:rPr>
                <w:rFonts w:ascii="Tahoma" w:eastAsiaTheme="minorHAnsi" w:hAnsi="Tahoma" w:cs="Tahoma"/>
                <w:kern w:val="2"/>
                <w:sz w:val="20"/>
                <w:szCs w:val="20"/>
                <w:lang w:val="nl-BE"/>
                <w14:ligatures w14:val="standardContextual"/>
              </w:rPr>
              <w:t>sur</w:t>
            </w:r>
            <w:proofErr w:type="spellEnd"/>
            <w:r w:rsidRPr="00022001">
              <w:rPr>
                <w:rFonts w:ascii="Tahoma" w:eastAsiaTheme="minorHAnsi" w:hAnsi="Tahoma" w:cs="Tahoma"/>
                <w:kern w:val="2"/>
                <w:sz w:val="20"/>
                <w:szCs w:val="20"/>
                <w:lang w:val="nl-BE"/>
                <w14:ligatures w14:val="standardContextual"/>
              </w:rPr>
              <w:t xml:space="preserve"> </w:t>
            </w:r>
            <w:proofErr w:type="spellStart"/>
            <w:r w:rsidRPr="00022001">
              <w:rPr>
                <w:rFonts w:ascii="Tahoma" w:eastAsiaTheme="minorHAnsi" w:hAnsi="Tahoma" w:cs="Tahoma"/>
                <w:kern w:val="2"/>
                <w:sz w:val="20"/>
                <w:szCs w:val="20"/>
                <w:lang w:val="nl-BE"/>
                <w14:ligatures w14:val="standardContextual"/>
              </w:rPr>
              <w:t>un</w:t>
            </w:r>
            <w:proofErr w:type="spellEnd"/>
            <w:r w:rsidRPr="00022001">
              <w:rPr>
                <w:rFonts w:ascii="Tahoma" w:eastAsiaTheme="minorHAnsi" w:hAnsi="Tahoma" w:cs="Tahoma"/>
                <w:kern w:val="2"/>
                <w:sz w:val="20"/>
                <w:szCs w:val="20"/>
                <w:lang w:val="nl-BE"/>
                <w14:ligatures w14:val="standardContextual"/>
              </w:rPr>
              <w:t xml:space="preserve"> </w:t>
            </w:r>
            <w:proofErr w:type="spellStart"/>
            <w:r w:rsidRPr="00022001">
              <w:rPr>
                <w:rFonts w:ascii="Tahoma" w:eastAsiaTheme="minorHAnsi" w:hAnsi="Tahoma" w:cs="Tahoma"/>
                <w:kern w:val="2"/>
                <w:sz w:val="20"/>
                <w:szCs w:val="20"/>
                <w:lang w:val="nl-BE"/>
                <w14:ligatures w14:val="standardContextual"/>
              </w:rPr>
              <w:t>rythme</w:t>
            </w:r>
            <w:proofErr w:type="spellEnd"/>
            <w:r w:rsidRPr="00022001">
              <w:rPr>
                <w:rFonts w:ascii="Tahoma" w:eastAsiaTheme="minorHAnsi" w:hAnsi="Tahoma" w:cs="Tahoma"/>
                <w:kern w:val="2"/>
                <w:sz w:val="20"/>
                <w:szCs w:val="20"/>
                <w:lang w:val="nl-BE"/>
                <w14:ligatures w14:val="standardContextual"/>
              </w:rPr>
              <w:t xml:space="preserve"> régulier’, want ‘regelmatig’ zit al in de definitie van ‘ritme’.</w:t>
            </w:r>
          </w:p>
          <w:p w14:paraId="5FC514B5" w14:textId="3670C496" w:rsidR="0021271C" w:rsidRPr="00022001" w:rsidRDefault="0021271C" w:rsidP="0021271C">
            <w:pPr>
              <w:widowControl/>
              <w:autoSpaceDE/>
              <w:autoSpaceDN/>
              <w:textAlignment w:val="baseline"/>
              <w:rPr>
                <w:rFonts w:ascii="Tahoma" w:eastAsia="Times New Roman" w:hAnsi="Tahoma" w:cs="Tahoma"/>
                <w:kern w:val="2"/>
                <w:sz w:val="20"/>
                <w:szCs w:val="20"/>
                <w:lang w:val="nl-BE" w:eastAsia="nl-NL"/>
                <w14:ligatures w14:val="standardContextual"/>
              </w:rPr>
            </w:pPr>
            <w:r w:rsidRPr="00022001">
              <w:rPr>
                <w:rFonts w:ascii="Tahoma" w:eastAsiaTheme="minorHAnsi" w:hAnsi="Tahoma" w:cs="Tahoma"/>
                <w:kern w:val="2"/>
                <w:sz w:val="20"/>
                <w:szCs w:val="20"/>
                <w:lang w:val="nl-BE"/>
                <w14:ligatures w14:val="standardContextual"/>
              </w:rPr>
              <w:t>‘ritme’ komt vaak voor in combinatie met ‘lied’ of ‘liedje’, zoals op hetmuziekkwartier.nl.</w:t>
            </w:r>
          </w:p>
        </w:tc>
      </w:tr>
      <w:tr w:rsidR="0021271C" w:rsidRPr="00022001" w14:paraId="35C14AC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775A6FF" w14:textId="77777777" w:rsidR="0021271C" w:rsidRPr="00022001" w:rsidRDefault="0021271C" w:rsidP="0021271C">
            <w:pPr>
              <w:widowControl/>
              <w:autoSpaceDE/>
              <w:autoSpaceDN/>
              <w:textAlignment w:val="baseline"/>
              <w:rPr>
                <w:rFonts w:ascii="Tahoma" w:eastAsia="Times New Roman" w:hAnsi="Tahoma" w:cs="Tahoma"/>
                <w:kern w:val="2"/>
                <w:sz w:val="20"/>
                <w:szCs w:val="20"/>
                <w:lang w:eastAsia="nl-NL"/>
                <w14:ligatures w14:val="standardContextual"/>
              </w:rPr>
            </w:pPr>
            <w:r w:rsidRPr="00022001">
              <w:rPr>
                <w:rFonts w:ascii="Tahoma" w:eastAsia="Times New Roman" w:hAnsi="Tahoma" w:cs="Tahoma"/>
                <w:kern w:val="2"/>
                <w:sz w:val="20"/>
                <w:szCs w:val="20"/>
                <w:lang w:eastAsia="nl-NL"/>
                <w14:ligatures w14:val="standardContextual"/>
              </w:rPr>
              <w:t>Bronnen </w:t>
            </w:r>
          </w:p>
        </w:tc>
        <w:tc>
          <w:tcPr>
            <w:tcW w:w="6794"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942A7A" w14:textId="77777777" w:rsidR="0021271C" w:rsidRPr="00022001" w:rsidRDefault="0021271C" w:rsidP="0021271C">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022001">
              <w:rPr>
                <w:rFonts w:ascii="Tahoma" w:eastAsiaTheme="minorHAnsi" w:hAnsi="Tahoma" w:cs="Tahoma"/>
                <w:kern w:val="2"/>
                <w:sz w:val="20"/>
                <w:szCs w:val="20"/>
                <w14:ligatures w14:val="standardContextual"/>
              </w:rPr>
              <w:t>Van Dale</w:t>
            </w:r>
          </w:p>
          <w:p w14:paraId="1A2E59BF" w14:textId="77777777" w:rsidR="0021271C" w:rsidRPr="00022001" w:rsidRDefault="0021271C" w:rsidP="0021271C">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022001">
              <w:rPr>
                <w:rFonts w:ascii="Tahoma" w:eastAsiaTheme="minorHAnsi" w:hAnsi="Tahoma" w:cs="Tahoma"/>
                <w:kern w:val="2"/>
                <w:sz w:val="20"/>
                <w:szCs w:val="20"/>
                <w14:ligatures w14:val="standardContextual"/>
              </w:rPr>
              <w:t>Le Petit Robert</w:t>
            </w:r>
          </w:p>
          <w:p w14:paraId="7F35BC8A" w14:textId="02AF44EE" w:rsidR="0021271C" w:rsidRPr="00022001" w:rsidRDefault="00000000" w:rsidP="0021271C">
            <w:pPr>
              <w:widowControl/>
              <w:numPr>
                <w:ilvl w:val="0"/>
                <w:numId w:val="21"/>
              </w:numPr>
              <w:autoSpaceDE/>
              <w:autoSpaceDN/>
              <w:spacing w:after="160" w:line="259" w:lineRule="auto"/>
              <w:contextualSpacing/>
              <w:rPr>
                <w:rFonts w:ascii="Tahoma" w:eastAsiaTheme="minorHAnsi" w:hAnsi="Tahoma" w:cs="Tahoma"/>
                <w:color w:val="0563C1" w:themeColor="hyperlink"/>
                <w:kern w:val="2"/>
                <w:sz w:val="20"/>
                <w:szCs w:val="20"/>
                <w:u w:val="single"/>
                <w14:ligatures w14:val="standardContextual"/>
              </w:rPr>
            </w:pPr>
            <w:hyperlink r:id="rId706" w:history="1">
              <w:r w:rsidR="00B04ED0" w:rsidRPr="003E3190">
                <w:rPr>
                  <w:rStyle w:val="Hyperlink"/>
                  <w:rFonts w:ascii="Tahoma" w:eastAsiaTheme="minorHAnsi" w:hAnsi="Tahoma" w:cs="Tahoma"/>
                  <w:kern w:val="2"/>
                  <w:sz w:val="20"/>
                  <w:szCs w:val="20"/>
                  <w14:ligatures w14:val="standardContextual"/>
                </w:rPr>
                <w:t>https://www.linternaute.fr</w:t>
              </w:r>
            </w:hyperlink>
            <w:r w:rsidR="0021271C" w:rsidRPr="00022001">
              <w:rPr>
                <w:rFonts w:ascii="Tahoma" w:eastAsiaTheme="minorHAnsi" w:hAnsi="Tahoma" w:cs="Tahoma"/>
                <w:color w:val="0563C1" w:themeColor="hyperlink"/>
                <w:kern w:val="2"/>
                <w:sz w:val="20"/>
                <w:szCs w:val="20"/>
                <w:u w:val="single"/>
                <w14:ligatures w14:val="standardContextual"/>
              </w:rPr>
              <w:t xml:space="preserve"> </w:t>
            </w:r>
          </w:p>
          <w:p w14:paraId="4B8EF743" w14:textId="3733EB29" w:rsidR="0021271C" w:rsidRPr="00022001" w:rsidRDefault="00000000" w:rsidP="0021271C">
            <w:pPr>
              <w:widowControl/>
              <w:numPr>
                <w:ilvl w:val="0"/>
                <w:numId w:val="21"/>
              </w:numPr>
              <w:autoSpaceDE/>
              <w:autoSpaceDN/>
              <w:spacing w:after="160" w:line="259" w:lineRule="auto"/>
              <w:contextualSpacing/>
              <w:rPr>
                <w:rFonts w:ascii="Tahoma" w:eastAsiaTheme="minorHAnsi" w:hAnsi="Tahoma" w:cs="Tahoma"/>
                <w:color w:val="0563C1" w:themeColor="hyperlink"/>
                <w:kern w:val="2"/>
                <w:sz w:val="20"/>
                <w:szCs w:val="20"/>
                <w:u w:val="single"/>
                <w14:ligatures w14:val="standardContextual"/>
              </w:rPr>
            </w:pPr>
            <w:hyperlink r:id="rId707" w:history="1">
              <w:r w:rsidR="00B04ED0" w:rsidRPr="003E3190">
                <w:rPr>
                  <w:rStyle w:val="Hyperlink"/>
                  <w:rFonts w:ascii="Tahoma" w:eastAsiaTheme="minorHAnsi" w:hAnsi="Tahoma" w:cs="Tahoma"/>
                  <w:kern w:val="2"/>
                  <w:sz w:val="20"/>
                  <w:szCs w:val="20"/>
                  <w14:ligatures w14:val="standardContextual"/>
                </w:rPr>
                <w:t>https://www.larousse.fr</w:t>
              </w:r>
            </w:hyperlink>
          </w:p>
          <w:p w14:paraId="46B0AC5E" w14:textId="6C9D2B60" w:rsidR="0021271C" w:rsidRPr="00022001" w:rsidRDefault="00000000" w:rsidP="0021271C">
            <w:pPr>
              <w:widowControl/>
              <w:numPr>
                <w:ilvl w:val="0"/>
                <w:numId w:val="21"/>
              </w:numPr>
              <w:autoSpaceDE/>
              <w:autoSpaceDN/>
              <w:spacing w:after="160" w:line="259" w:lineRule="auto"/>
              <w:contextualSpacing/>
              <w:rPr>
                <w:rFonts w:ascii="Tahoma" w:eastAsiaTheme="minorHAnsi" w:hAnsi="Tahoma" w:cs="Tahoma"/>
                <w:color w:val="0563C1" w:themeColor="hyperlink"/>
                <w:kern w:val="2"/>
                <w:sz w:val="20"/>
                <w:szCs w:val="20"/>
                <w:u w:val="single"/>
                <w14:ligatures w14:val="standardContextual"/>
              </w:rPr>
            </w:pPr>
            <w:hyperlink r:id="rId708" w:history="1">
              <w:r w:rsidR="00B04ED0" w:rsidRPr="003E3190">
                <w:rPr>
                  <w:rStyle w:val="Hyperlink"/>
                  <w:rFonts w:ascii="Tahoma" w:eastAsiaTheme="minorHAnsi" w:hAnsi="Tahoma" w:cs="Tahoma"/>
                  <w:kern w:val="2"/>
                  <w:sz w:val="20"/>
                  <w:szCs w:val="20"/>
                  <w14:ligatures w14:val="standardContextual"/>
                </w:rPr>
                <w:t>https://www.encyclo.nl</w:t>
              </w:r>
            </w:hyperlink>
          </w:p>
          <w:p w14:paraId="02D162A0" w14:textId="39B2F95A" w:rsidR="0021271C" w:rsidRPr="00022001" w:rsidRDefault="00000000" w:rsidP="0021271C">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709" w:history="1">
              <w:r w:rsidR="00B04ED0" w:rsidRPr="003E3190">
                <w:rPr>
                  <w:rStyle w:val="Hyperlink"/>
                  <w:rFonts w:ascii="Tahoma" w:eastAsiaTheme="minorHAnsi" w:hAnsi="Tahoma" w:cs="Tahoma"/>
                  <w:kern w:val="2"/>
                  <w:sz w:val="20"/>
                  <w:szCs w:val="20"/>
                  <w14:ligatures w14:val="standardContextual"/>
                </w:rPr>
                <w:t>https://hetmuziekkwartier.nl</w:t>
              </w:r>
            </w:hyperlink>
            <w:r w:rsidR="0021271C" w:rsidRPr="00022001">
              <w:rPr>
                <w:rFonts w:ascii="Tahoma" w:eastAsiaTheme="minorHAnsi" w:hAnsi="Tahoma" w:cs="Tahoma"/>
                <w:color w:val="0563C1" w:themeColor="hyperlink"/>
                <w:kern w:val="2"/>
                <w:sz w:val="20"/>
                <w:szCs w:val="20"/>
                <w:u w:val="single"/>
                <w14:ligatures w14:val="standardContextual"/>
              </w:rPr>
              <w:t xml:space="preserve"> </w:t>
            </w:r>
          </w:p>
        </w:tc>
      </w:tr>
    </w:tbl>
    <w:p w14:paraId="67ABA34F" w14:textId="77777777" w:rsidR="0021271C" w:rsidRDefault="0021271C" w:rsidP="00081246">
      <w:pPr>
        <w:rPr>
          <w:lang w:val="nl-BE"/>
        </w:rPr>
      </w:pPr>
    </w:p>
    <w:p w14:paraId="06128E87" w14:textId="77777777" w:rsidR="00447E57" w:rsidRPr="00AE2C1E" w:rsidRDefault="00447E57" w:rsidP="00CD07AD">
      <w:pPr>
        <w:pStyle w:val="Normaalweb"/>
        <w:spacing w:before="0" w:beforeAutospacing="0" w:after="0" w:afterAutospacing="0" w:line="312" w:lineRule="auto"/>
        <w:rPr>
          <w:rFonts w:ascii="Tahoma" w:hAnsi="Tahoma" w:cs="Tahoma"/>
          <w:color w:val="333333"/>
          <w:sz w:val="20"/>
          <w:szCs w:val="20"/>
          <w:lang w:val="fr-BE"/>
        </w:rPr>
      </w:pPr>
      <w:r w:rsidRPr="00AE2C1E">
        <w:rPr>
          <w:rFonts w:ascii="Tahoma" w:hAnsi="Tahoma" w:cs="Tahoma"/>
          <w:color w:val="333333"/>
          <w:sz w:val="20"/>
          <w:szCs w:val="20"/>
          <w:lang w:val="fr-BE"/>
        </w:rPr>
        <w:t>Les sons, les mélodies, les rythmes musicaux sont les déclencheurs de ces manifestations publiques de communion contagieuse et de joie générale, mais aussi de la célébrité planétaire de certains groupes dont, souvent ,la plupart des fans ne parlent pas la langue.</w:t>
      </w:r>
    </w:p>
    <w:p w14:paraId="08309759" w14:textId="77777777" w:rsidR="00447E57" w:rsidRPr="00AE2C1E" w:rsidRDefault="00447E57" w:rsidP="00CD07AD">
      <w:pPr>
        <w:spacing w:line="312" w:lineRule="auto"/>
        <w:rPr>
          <w:rFonts w:ascii="Tahoma" w:hAnsi="Tahoma" w:cs="Tahoma"/>
          <w:sz w:val="20"/>
          <w:szCs w:val="20"/>
          <w:lang w:val="fr-BE"/>
        </w:rPr>
      </w:pPr>
    </w:p>
    <w:p w14:paraId="3731C351" w14:textId="31D8A360" w:rsidR="00FA434A" w:rsidRDefault="00CD07AD" w:rsidP="00585969">
      <w:pPr>
        <w:pStyle w:val="Normaalweb"/>
        <w:spacing w:before="0" w:beforeAutospacing="0" w:after="0" w:afterAutospacing="0" w:line="312" w:lineRule="auto"/>
        <w:rPr>
          <w:rFonts w:ascii="Tahoma" w:hAnsi="Tahoma" w:cs="Tahoma"/>
          <w:color w:val="333333"/>
          <w:sz w:val="20"/>
          <w:szCs w:val="20"/>
        </w:rPr>
      </w:pPr>
      <w:r w:rsidRPr="00AE2C1E">
        <w:rPr>
          <w:rFonts w:ascii="Tahoma" w:hAnsi="Tahoma" w:cs="Tahoma"/>
          <w:color w:val="333333"/>
          <w:sz w:val="20"/>
          <w:szCs w:val="20"/>
        </w:rPr>
        <w:t>Muzikale klanken, melodieën en ritmes zorgen niet alleen voor die gezamenlijke uitingen van aanstekelijke samenhorigheid en algemene vreugde. Ze zorgen ook voor de wereldwijde bekendheid van bepaalde muziekgroepen, waarvan vaak de meeste fans de taal niet spreken.</w:t>
      </w:r>
    </w:p>
    <w:p w14:paraId="2C44E91B" w14:textId="77777777" w:rsidR="00585969" w:rsidRPr="00FC5F58" w:rsidRDefault="00585969" w:rsidP="00585969">
      <w:pPr>
        <w:pStyle w:val="Normaalweb"/>
        <w:spacing w:before="0" w:beforeAutospacing="0" w:after="0" w:afterAutospacing="0" w:line="312" w:lineRule="auto"/>
        <w:rPr>
          <w:rFonts w:ascii="Tahoma" w:eastAsiaTheme="minorHAnsi" w:hAnsi="Tahoma" w:cs="Tahoma"/>
          <w:kern w:val="2"/>
          <w:sz w:val="20"/>
          <w:szCs w:val="20"/>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FA434A" w:rsidRPr="00FC5F58" w14:paraId="77252CA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B1EC38F" w14:textId="77777777" w:rsidR="00FA434A" w:rsidRPr="00FC5F58" w:rsidRDefault="00FA434A" w:rsidP="00FA434A">
            <w:pPr>
              <w:widowControl/>
              <w:autoSpaceDE/>
              <w:autoSpaceDN/>
              <w:textAlignment w:val="baseline"/>
              <w:rPr>
                <w:rFonts w:ascii="Tahoma" w:eastAsia="Times New Roman" w:hAnsi="Tahoma" w:cs="Tahoma"/>
                <w:kern w:val="2"/>
                <w:sz w:val="20"/>
                <w:szCs w:val="20"/>
                <w:lang w:eastAsia="nl-NL"/>
                <w14:ligatures w14:val="standardContextual"/>
              </w:rPr>
            </w:pPr>
            <w:r w:rsidRPr="00FC5F58">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410337" w14:textId="77777777" w:rsidR="00FA434A" w:rsidRPr="00FC5F58" w:rsidRDefault="00FA434A" w:rsidP="00FA434A">
            <w:pPr>
              <w:widowControl/>
              <w:autoSpaceDE/>
              <w:autoSpaceDN/>
              <w:textAlignment w:val="baseline"/>
              <w:rPr>
                <w:rFonts w:ascii="Tahoma" w:eastAsia="Times New Roman" w:hAnsi="Tahoma" w:cs="Tahoma"/>
                <w:kern w:val="2"/>
                <w:sz w:val="20"/>
                <w:szCs w:val="20"/>
                <w:lang w:eastAsia="nl-NL"/>
                <w14:ligatures w14:val="standardContextual"/>
              </w:rPr>
            </w:pPr>
            <w:r w:rsidRPr="00FC5F58">
              <w:rPr>
                <w:rFonts w:ascii="Tahoma" w:eastAsia="Times New Roman" w:hAnsi="Tahoma" w:cs="Tahoma"/>
                <w:kern w:val="2"/>
                <w:sz w:val="20"/>
                <w:szCs w:val="20"/>
                <w:lang w:eastAsia="nl-NL"/>
                <w14:ligatures w14:val="standardContextual"/>
              </w:rPr>
              <w:t>Lexicologisch probleem</w:t>
            </w:r>
          </w:p>
        </w:tc>
      </w:tr>
      <w:tr w:rsidR="00FA434A" w:rsidRPr="00FC5F58" w14:paraId="45EEFFB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82EA3B6" w14:textId="77777777" w:rsidR="00FA434A" w:rsidRPr="00FC5F58" w:rsidRDefault="00FA434A" w:rsidP="00FA434A">
            <w:pPr>
              <w:widowControl/>
              <w:autoSpaceDE/>
              <w:autoSpaceDN/>
              <w:textAlignment w:val="baseline"/>
              <w:rPr>
                <w:rFonts w:ascii="Tahoma" w:eastAsia="Times New Roman" w:hAnsi="Tahoma" w:cs="Tahoma"/>
                <w:kern w:val="2"/>
                <w:sz w:val="20"/>
                <w:szCs w:val="20"/>
                <w:lang w:eastAsia="nl-NL"/>
                <w14:ligatures w14:val="standardContextual"/>
              </w:rPr>
            </w:pPr>
            <w:r w:rsidRPr="00FC5F58">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04B5B00" w14:textId="77777777" w:rsidR="00FA434A" w:rsidRPr="00FC5F58" w:rsidRDefault="00FA434A" w:rsidP="00FA434A">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FC5F58">
              <w:rPr>
                <w:rFonts w:ascii="Tahoma" w:eastAsia="Times New Roman" w:hAnsi="Tahoma" w:cs="Tahoma"/>
                <w:kern w:val="2"/>
                <w:sz w:val="20"/>
                <w:szCs w:val="20"/>
                <w:lang w:val="nl-BE" w:eastAsia="nl-NL"/>
                <w14:ligatures w14:val="standardContextual"/>
              </w:rPr>
              <w:t>son</w:t>
            </w:r>
            <w:proofErr w:type="spellEnd"/>
          </w:p>
        </w:tc>
      </w:tr>
      <w:tr w:rsidR="00FA434A" w:rsidRPr="00FC5F58" w14:paraId="44E04DC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D40A54" w14:textId="77777777" w:rsidR="00FA434A" w:rsidRPr="00FC5F58" w:rsidRDefault="00FA434A" w:rsidP="00FA434A">
            <w:pPr>
              <w:widowControl/>
              <w:autoSpaceDE/>
              <w:autoSpaceDN/>
              <w:textAlignment w:val="baseline"/>
              <w:rPr>
                <w:rFonts w:ascii="Tahoma" w:eastAsia="Times New Roman" w:hAnsi="Tahoma" w:cs="Tahoma"/>
                <w:kern w:val="2"/>
                <w:sz w:val="20"/>
                <w:szCs w:val="20"/>
                <w:lang w:eastAsia="nl-NL"/>
                <w14:ligatures w14:val="standardContextual"/>
              </w:rPr>
            </w:pPr>
            <w:r w:rsidRPr="00FC5F58">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9D4155" w14:textId="77777777" w:rsidR="00FA434A" w:rsidRPr="00FC5F58" w:rsidRDefault="00FA434A" w:rsidP="00FA434A">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FC5F58">
              <w:rPr>
                <w:rFonts w:ascii="Tahoma" w:eastAsia="Times New Roman" w:hAnsi="Tahoma" w:cs="Tahoma"/>
                <w:kern w:val="2"/>
                <w:sz w:val="20"/>
                <w:szCs w:val="20"/>
                <w:lang w:val="fr-BE" w:eastAsia="nl-NL"/>
                <w14:ligatures w14:val="standardContextual"/>
              </w:rPr>
              <w:t>klank</w:t>
            </w:r>
            <w:proofErr w:type="spellEnd"/>
          </w:p>
        </w:tc>
      </w:tr>
      <w:tr w:rsidR="00FA434A" w:rsidRPr="00FC5F58" w14:paraId="5F70932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C153E95" w14:textId="77777777" w:rsidR="00FA434A" w:rsidRPr="00FC5F58" w:rsidRDefault="00FA434A" w:rsidP="00FA434A">
            <w:pPr>
              <w:widowControl/>
              <w:autoSpaceDE/>
              <w:autoSpaceDN/>
              <w:textAlignment w:val="baseline"/>
              <w:rPr>
                <w:rFonts w:ascii="Tahoma" w:eastAsia="Times New Roman" w:hAnsi="Tahoma" w:cs="Tahoma"/>
                <w:kern w:val="2"/>
                <w:sz w:val="20"/>
                <w:szCs w:val="20"/>
                <w:lang w:eastAsia="nl-NL"/>
                <w14:ligatures w14:val="standardContextual"/>
              </w:rPr>
            </w:pPr>
            <w:r w:rsidRPr="00FC5F58">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60ED22B" w14:textId="77777777" w:rsidR="00FA434A" w:rsidRPr="00FC5F58" w:rsidRDefault="00FA434A" w:rsidP="00FA434A">
            <w:pPr>
              <w:widowControl/>
              <w:autoSpaceDE/>
              <w:autoSpaceDN/>
              <w:textAlignment w:val="baseline"/>
              <w:rPr>
                <w:rFonts w:ascii="Tahoma" w:eastAsia="Times New Roman" w:hAnsi="Tahoma" w:cs="Tahoma"/>
                <w:kern w:val="2"/>
                <w:sz w:val="20"/>
                <w:szCs w:val="20"/>
                <w:lang w:val="nl-BE" w:eastAsia="nl-NL"/>
                <w14:ligatures w14:val="standardContextual"/>
              </w:rPr>
            </w:pPr>
            <w:r w:rsidRPr="00FC5F58">
              <w:rPr>
                <w:rFonts w:ascii="Tahoma" w:eastAsia="Times New Roman" w:hAnsi="Tahoma" w:cs="Tahoma"/>
                <w:kern w:val="2"/>
                <w:sz w:val="20"/>
                <w:szCs w:val="20"/>
                <w:lang w:val="nl-BE" w:eastAsia="nl-NL"/>
                <w14:ligatures w14:val="standardContextual"/>
              </w:rPr>
              <w:t>Dikke Van Dale: ‘klank = dat</w:t>
            </w:r>
            <w:r w:rsidRPr="00FC5F58">
              <w:rPr>
                <w:rFonts w:ascii="Tahoma" w:eastAsia="Times New Roman" w:hAnsi="Tahoma" w:cs="Tahoma"/>
                <w:kern w:val="2"/>
                <w:sz w:val="20"/>
                <w:szCs w:val="20"/>
                <w:lang w:val="nl-BE" w:eastAsia="nl-NL"/>
                <w14:ligatures w14:val="standardContextual"/>
              </w:rPr>
              <w:softHyphen/>
              <w:t>ge</w:t>
            </w:r>
            <w:r w:rsidRPr="00FC5F58">
              <w:rPr>
                <w:rFonts w:ascii="Tahoma" w:eastAsia="Times New Roman" w:hAnsi="Tahoma" w:cs="Tahoma"/>
                <w:kern w:val="2"/>
                <w:sz w:val="20"/>
                <w:szCs w:val="20"/>
                <w:lang w:val="nl-BE" w:eastAsia="nl-NL"/>
                <w14:ligatures w14:val="standardContextual"/>
              </w:rPr>
              <w:softHyphen/>
              <w:t>ne waar</w:t>
            </w:r>
            <w:r w:rsidRPr="00FC5F58">
              <w:rPr>
                <w:rFonts w:ascii="Tahoma" w:eastAsia="Times New Roman" w:hAnsi="Tahoma" w:cs="Tahoma"/>
                <w:kern w:val="2"/>
                <w:sz w:val="20"/>
                <w:szCs w:val="20"/>
                <w:lang w:val="nl-BE" w:eastAsia="nl-NL"/>
                <w14:ligatures w14:val="standardContextual"/>
              </w:rPr>
              <w:softHyphen/>
              <w:t>door een ge</w:t>
            </w:r>
            <w:r w:rsidRPr="00FC5F58">
              <w:rPr>
                <w:rFonts w:ascii="Tahoma" w:eastAsia="Times New Roman" w:hAnsi="Tahoma" w:cs="Tahoma"/>
                <w:kern w:val="2"/>
                <w:sz w:val="20"/>
                <w:szCs w:val="20"/>
                <w:lang w:val="nl-BE" w:eastAsia="nl-NL"/>
                <w14:ligatures w14:val="standardContextual"/>
              </w:rPr>
              <w:softHyphen/>
              <w:t>luid zich ka</w:t>
            </w:r>
            <w:r w:rsidRPr="00FC5F58">
              <w:rPr>
                <w:rFonts w:ascii="Tahoma" w:eastAsia="Times New Roman" w:hAnsi="Tahoma" w:cs="Tahoma"/>
                <w:kern w:val="2"/>
                <w:sz w:val="20"/>
                <w:szCs w:val="20"/>
                <w:lang w:val="nl-BE" w:eastAsia="nl-NL"/>
                <w14:ligatures w14:val="standardContextual"/>
              </w:rPr>
              <w:softHyphen/>
              <w:t>rak</w:t>
            </w:r>
            <w:r w:rsidRPr="00FC5F58">
              <w:rPr>
                <w:rFonts w:ascii="Tahoma" w:eastAsia="Times New Roman" w:hAnsi="Tahoma" w:cs="Tahoma"/>
                <w:kern w:val="2"/>
                <w:sz w:val="20"/>
                <w:szCs w:val="20"/>
                <w:lang w:val="nl-BE" w:eastAsia="nl-NL"/>
                <w14:ligatures w14:val="standardContextual"/>
              </w:rPr>
              <w:softHyphen/>
              <w:t>te</w:t>
            </w:r>
            <w:r w:rsidRPr="00FC5F58">
              <w:rPr>
                <w:rFonts w:ascii="Tahoma" w:eastAsia="Times New Roman" w:hAnsi="Tahoma" w:cs="Tahoma"/>
                <w:kern w:val="2"/>
                <w:sz w:val="20"/>
                <w:szCs w:val="20"/>
                <w:lang w:val="nl-BE" w:eastAsia="nl-NL"/>
                <w14:ligatures w14:val="standardContextual"/>
              </w:rPr>
              <w:softHyphen/>
              <w:t>ris</w:t>
            </w:r>
            <w:r w:rsidRPr="00FC5F58">
              <w:rPr>
                <w:rFonts w:ascii="Tahoma" w:eastAsia="Times New Roman" w:hAnsi="Tahoma" w:cs="Tahoma"/>
                <w:kern w:val="2"/>
                <w:sz w:val="20"/>
                <w:szCs w:val="20"/>
                <w:lang w:val="nl-BE" w:eastAsia="nl-NL"/>
                <w14:ligatures w14:val="standardContextual"/>
              </w:rPr>
              <w:softHyphen/>
              <w:t>tiek on</w:t>
            </w:r>
            <w:r w:rsidRPr="00FC5F58">
              <w:rPr>
                <w:rFonts w:ascii="Tahoma" w:eastAsia="Times New Roman" w:hAnsi="Tahoma" w:cs="Tahoma"/>
                <w:kern w:val="2"/>
                <w:sz w:val="20"/>
                <w:szCs w:val="20"/>
                <w:lang w:val="nl-BE" w:eastAsia="nl-NL"/>
                <w14:ligatures w14:val="standardContextual"/>
              </w:rPr>
              <w:softHyphen/>
              <w:t>der</w:t>
            </w:r>
            <w:r w:rsidRPr="00FC5F58">
              <w:rPr>
                <w:rFonts w:ascii="Tahoma" w:eastAsia="Times New Roman" w:hAnsi="Tahoma" w:cs="Tahoma"/>
                <w:kern w:val="2"/>
                <w:sz w:val="20"/>
                <w:szCs w:val="20"/>
                <w:lang w:val="nl-BE" w:eastAsia="nl-NL"/>
                <w14:ligatures w14:val="standardContextual"/>
              </w:rPr>
              <w:softHyphen/>
              <w:t>scheidt van an</w:t>
            </w:r>
            <w:r w:rsidRPr="00FC5F58">
              <w:rPr>
                <w:rFonts w:ascii="Tahoma" w:eastAsia="Times New Roman" w:hAnsi="Tahoma" w:cs="Tahoma"/>
                <w:kern w:val="2"/>
                <w:sz w:val="20"/>
                <w:szCs w:val="20"/>
                <w:lang w:val="nl-BE" w:eastAsia="nl-NL"/>
                <w14:ligatures w14:val="standardContextual"/>
              </w:rPr>
              <w:softHyphen/>
              <w:t>de</w:t>
            </w:r>
            <w:r w:rsidRPr="00FC5F58">
              <w:rPr>
                <w:rFonts w:ascii="Tahoma" w:eastAsia="Times New Roman" w:hAnsi="Tahoma" w:cs="Tahoma"/>
                <w:kern w:val="2"/>
                <w:sz w:val="20"/>
                <w:szCs w:val="20"/>
                <w:lang w:val="nl-BE" w:eastAsia="nl-NL"/>
                <w14:ligatures w14:val="standardContextual"/>
              </w:rPr>
              <w:softHyphen/>
              <w:t>re ge</w:t>
            </w:r>
            <w:r w:rsidRPr="00FC5F58">
              <w:rPr>
                <w:rFonts w:ascii="Tahoma" w:eastAsia="Times New Roman" w:hAnsi="Tahoma" w:cs="Tahoma"/>
                <w:kern w:val="2"/>
                <w:sz w:val="20"/>
                <w:szCs w:val="20"/>
                <w:lang w:val="nl-BE" w:eastAsia="nl-NL"/>
                <w14:ligatures w14:val="standardContextual"/>
              </w:rPr>
              <w:softHyphen/>
              <w:t>lui</w:t>
            </w:r>
            <w:r w:rsidRPr="00FC5F58">
              <w:rPr>
                <w:rFonts w:ascii="Tahoma" w:eastAsia="Times New Roman" w:hAnsi="Tahoma" w:cs="Tahoma"/>
                <w:kern w:val="2"/>
                <w:sz w:val="20"/>
                <w:szCs w:val="20"/>
                <w:lang w:val="nl-BE" w:eastAsia="nl-NL"/>
                <w14:ligatures w14:val="standardContextual"/>
              </w:rPr>
              <w:softHyphen/>
              <w:t>den’. Als voorbeeld geeft Dikke Van Dale: ‘de klank van een vi</w:t>
            </w:r>
            <w:r w:rsidRPr="00FC5F58">
              <w:rPr>
                <w:rFonts w:ascii="Tahoma" w:eastAsia="Times New Roman" w:hAnsi="Tahoma" w:cs="Tahoma"/>
                <w:kern w:val="2"/>
                <w:sz w:val="20"/>
                <w:szCs w:val="20"/>
                <w:lang w:val="nl-BE" w:eastAsia="nl-NL"/>
                <w14:ligatures w14:val="standardContextual"/>
              </w:rPr>
              <w:softHyphen/>
              <w:t>ool, een kla</w:t>
            </w:r>
            <w:r w:rsidRPr="00FC5F58">
              <w:rPr>
                <w:rFonts w:ascii="Tahoma" w:eastAsia="Times New Roman" w:hAnsi="Tahoma" w:cs="Tahoma"/>
                <w:kern w:val="2"/>
                <w:sz w:val="20"/>
                <w:szCs w:val="20"/>
                <w:lang w:val="nl-BE" w:eastAsia="nl-NL"/>
                <w14:ligatures w14:val="standardContextual"/>
              </w:rPr>
              <w:softHyphen/>
              <w:t>ri</w:t>
            </w:r>
            <w:r w:rsidRPr="00FC5F58">
              <w:rPr>
                <w:rFonts w:ascii="Tahoma" w:eastAsia="Times New Roman" w:hAnsi="Tahoma" w:cs="Tahoma"/>
                <w:kern w:val="2"/>
                <w:sz w:val="20"/>
                <w:szCs w:val="20"/>
                <w:lang w:val="nl-BE" w:eastAsia="nl-NL"/>
                <w14:ligatures w14:val="standardContextual"/>
              </w:rPr>
              <w:softHyphen/>
              <w:t>net’.</w:t>
            </w:r>
          </w:p>
          <w:p w14:paraId="01A16ECD" w14:textId="77777777" w:rsidR="00FA434A" w:rsidRPr="00FC5F58" w:rsidRDefault="00FA434A" w:rsidP="00FA434A">
            <w:pPr>
              <w:widowControl/>
              <w:autoSpaceDE/>
              <w:autoSpaceDN/>
              <w:textAlignment w:val="baseline"/>
              <w:rPr>
                <w:rFonts w:ascii="Tahoma" w:eastAsia="Times New Roman" w:hAnsi="Tahoma" w:cs="Tahoma"/>
                <w:kern w:val="2"/>
                <w:sz w:val="20"/>
                <w:szCs w:val="20"/>
                <w:lang w:val="nl-BE" w:eastAsia="nl-NL"/>
                <w14:ligatures w14:val="standardContextual"/>
              </w:rPr>
            </w:pPr>
          </w:p>
          <w:p w14:paraId="29246446" w14:textId="77777777" w:rsidR="00FA434A" w:rsidRPr="00FC5F58" w:rsidRDefault="00FA434A" w:rsidP="00FA434A">
            <w:pPr>
              <w:widowControl/>
              <w:autoSpaceDE/>
              <w:autoSpaceDN/>
              <w:textAlignment w:val="baseline"/>
              <w:rPr>
                <w:rFonts w:ascii="Tahoma" w:eastAsia="Times New Roman" w:hAnsi="Tahoma" w:cs="Tahoma"/>
                <w:kern w:val="2"/>
                <w:sz w:val="20"/>
                <w:szCs w:val="20"/>
                <w:lang w:val="nl-BE" w:eastAsia="nl-NL"/>
                <w14:ligatures w14:val="standardContextual"/>
              </w:rPr>
            </w:pPr>
            <w:r w:rsidRPr="00FC5F58">
              <w:rPr>
                <w:rFonts w:ascii="Tahoma" w:eastAsia="Times New Roman" w:hAnsi="Tahoma" w:cs="Tahoma"/>
                <w:kern w:val="2"/>
                <w:sz w:val="20"/>
                <w:szCs w:val="20"/>
                <w:lang w:val="nl-BE" w:eastAsia="nl-NL"/>
                <w14:ligatures w14:val="standardContextual"/>
              </w:rPr>
              <w:t>Ik heb ‘</w:t>
            </w:r>
            <w:proofErr w:type="spellStart"/>
            <w:r w:rsidRPr="00FC5F58">
              <w:rPr>
                <w:rFonts w:ascii="Tahoma" w:eastAsia="Times New Roman" w:hAnsi="Tahoma" w:cs="Tahoma"/>
                <w:kern w:val="2"/>
                <w:sz w:val="20"/>
                <w:szCs w:val="20"/>
                <w:lang w:val="nl-BE" w:eastAsia="nl-NL"/>
                <w14:ligatures w14:val="standardContextual"/>
              </w:rPr>
              <w:t>sons</w:t>
            </w:r>
            <w:proofErr w:type="spellEnd"/>
            <w:r w:rsidRPr="00FC5F58">
              <w:rPr>
                <w:rFonts w:ascii="Tahoma" w:eastAsia="Times New Roman" w:hAnsi="Tahoma" w:cs="Tahoma"/>
                <w:kern w:val="2"/>
                <w:sz w:val="20"/>
                <w:szCs w:val="20"/>
                <w:lang w:val="nl-BE" w:eastAsia="nl-NL"/>
                <w14:ligatures w14:val="standardContextual"/>
              </w:rPr>
              <w:t xml:space="preserve">’ niet vertaald als ‘geluid’, want dat woord wordt minder gebruikt in die context. </w:t>
            </w:r>
          </w:p>
          <w:p w14:paraId="742794F0" w14:textId="77777777" w:rsidR="00FA434A" w:rsidRPr="00FC5F58" w:rsidRDefault="00FA434A" w:rsidP="00FA434A">
            <w:pPr>
              <w:widowControl/>
              <w:autoSpaceDE/>
              <w:autoSpaceDN/>
              <w:textAlignment w:val="baseline"/>
              <w:rPr>
                <w:rFonts w:ascii="Tahoma" w:eastAsia="Times New Roman" w:hAnsi="Tahoma" w:cs="Tahoma"/>
                <w:kern w:val="2"/>
                <w:sz w:val="20"/>
                <w:szCs w:val="20"/>
                <w:lang w:val="nl-BE" w:eastAsia="nl-NL"/>
                <w14:ligatures w14:val="standardContextual"/>
              </w:rPr>
            </w:pPr>
          </w:p>
          <w:p w14:paraId="2D89B9C8" w14:textId="77777777" w:rsidR="00FA434A" w:rsidRPr="00FC5F58" w:rsidRDefault="00FA434A" w:rsidP="00FA434A">
            <w:pPr>
              <w:widowControl/>
              <w:autoSpaceDE/>
              <w:autoSpaceDN/>
              <w:textAlignment w:val="baseline"/>
              <w:rPr>
                <w:rFonts w:ascii="Tahoma" w:eastAsia="Times New Roman" w:hAnsi="Tahoma" w:cs="Tahoma"/>
                <w:kern w:val="2"/>
                <w:sz w:val="20"/>
                <w:szCs w:val="20"/>
                <w:lang w:val="nl-BE" w:eastAsia="nl-NL"/>
                <w14:ligatures w14:val="standardContextual"/>
              </w:rPr>
            </w:pPr>
            <w:r w:rsidRPr="00FC5F58">
              <w:rPr>
                <w:rFonts w:ascii="Tahoma" w:eastAsia="Times New Roman" w:hAnsi="Tahoma" w:cs="Tahoma"/>
                <w:kern w:val="2"/>
                <w:sz w:val="20"/>
                <w:szCs w:val="20"/>
                <w:lang w:val="nl-BE" w:eastAsia="nl-NL"/>
                <w14:ligatures w14:val="standardContextual"/>
              </w:rPr>
              <w:t>Dikke Van Dale: ‘geluid = zich door de lucht voort</w:t>
            </w:r>
            <w:r w:rsidRPr="00FC5F58">
              <w:rPr>
                <w:rFonts w:ascii="Tahoma" w:eastAsia="Times New Roman" w:hAnsi="Tahoma" w:cs="Tahoma"/>
                <w:kern w:val="2"/>
                <w:sz w:val="20"/>
                <w:szCs w:val="20"/>
                <w:lang w:val="nl-BE" w:eastAsia="nl-NL"/>
                <w14:ligatures w14:val="standardContextual"/>
              </w:rPr>
              <w:softHyphen/>
              <w:t>plan</w:t>
            </w:r>
            <w:r w:rsidRPr="00FC5F58">
              <w:rPr>
                <w:rFonts w:ascii="Tahoma" w:eastAsia="Times New Roman" w:hAnsi="Tahoma" w:cs="Tahoma"/>
                <w:kern w:val="2"/>
                <w:sz w:val="20"/>
                <w:szCs w:val="20"/>
                <w:lang w:val="nl-BE" w:eastAsia="nl-NL"/>
                <w14:ligatures w14:val="standardContextual"/>
              </w:rPr>
              <w:softHyphen/>
              <w:t>ten</w:t>
            </w:r>
            <w:r w:rsidRPr="00FC5F58">
              <w:rPr>
                <w:rFonts w:ascii="Tahoma" w:eastAsia="Times New Roman" w:hAnsi="Tahoma" w:cs="Tahoma"/>
                <w:kern w:val="2"/>
                <w:sz w:val="20"/>
                <w:szCs w:val="20"/>
                <w:lang w:val="nl-BE" w:eastAsia="nl-NL"/>
                <w14:ligatures w14:val="standardContextual"/>
              </w:rPr>
              <w:softHyphen/>
              <w:t>de tril</w:t>
            </w:r>
            <w:r w:rsidRPr="00FC5F58">
              <w:rPr>
                <w:rFonts w:ascii="Tahoma" w:eastAsia="Times New Roman" w:hAnsi="Tahoma" w:cs="Tahoma"/>
                <w:kern w:val="2"/>
                <w:sz w:val="20"/>
                <w:szCs w:val="20"/>
                <w:lang w:val="nl-BE" w:eastAsia="nl-NL"/>
                <w14:ligatures w14:val="standardContextual"/>
              </w:rPr>
              <w:softHyphen/>
              <w:t>len</w:t>
            </w:r>
            <w:r w:rsidRPr="00FC5F58">
              <w:rPr>
                <w:rFonts w:ascii="Tahoma" w:eastAsia="Times New Roman" w:hAnsi="Tahoma" w:cs="Tahoma"/>
                <w:kern w:val="2"/>
                <w:sz w:val="20"/>
                <w:szCs w:val="20"/>
                <w:lang w:val="nl-BE" w:eastAsia="nl-NL"/>
                <w14:ligatures w14:val="standardContextual"/>
              </w:rPr>
              <w:softHyphen/>
              <w:t>de be</w:t>
            </w:r>
            <w:r w:rsidRPr="00FC5F58">
              <w:rPr>
                <w:rFonts w:ascii="Tahoma" w:eastAsia="Times New Roman" w:hAnsi="Tahoma" w:cs="Tahoma"/>
                <w:kern w:val="2"/>
                <w:sz w:val="20"/>
                <w:szCs w:val="20"/>
                <w:lang w:val="nl-BE" w:eastAsia="nl-NL"/>
                <w14:ligatures w14:val="standardContextual"/>
              </w:rPr>
              <w:softHyphen/>
              <w:t>we</w:t>
            </w:r>
            <w:r w:rsidRPr="00FC5F58">
              <w:rPr>
                <w:rFonts w:ascii="Tahoma" w:eastAsia="Times New Roman" w:hAnsi="Tahoma" w:cs="Tahoma"/>
                <w:kern w:val="2"/>
                <w:sz w:val="20"/>
                <w:szCs w:val="20"/>
                <w:lang w:val="nl-BE" w:eastAsia="nl-NL"/>
                <w14:ligatures w14:val="standardContextual"/>
              </w:rPr>
              <w:softHyphen/>
              <w:t>ging die door het ge</w:t>
            </w:r>
            <w:r w:rsidRPr="00FC5F58">
              <w:rPr>
                <w:rFonts w:ascii="Tahoma" w:eastAsia="Times New Roman" w:hAnsi="Tahoma" w:cs="Tahoma"/>
                <w:kern w:val="2"/>
                <w:sz w:val="20"/>
                <w:szCs w:val="20"/>
                <w:lang w:val="nl-BE" w:eastAsia="nl-NL"/>
                <w14:ligatures w14:val="standardContextual"/>
              </w:rPr>
              <w:softHyphen/>
              <w:t>hoor</w:t>
            </w:r>
            <w:r w:rsidRPr="00FC5F58">
              <w:rPr>
                <w:rFonts w:ascii="Tahoma" w:eastAsia="Times New Roman" w:hAnsi="Tahoma" w:cs="Tahoma"/>
                <w:kern w:val="2"/>
                <w:sz w:val="20"/>
                <w:szCs w:val="20"/>
                <w:lang w:val="nl-BE" w:eastAsia="nl-NL"/>
                <w14:ligatures w14:val="standardContextual"/>
              </w:rPr>
              <w:softHyphen/>
              <w:t>or</w:t>
            </w:r>
            <w:r w:rsidRPr="00FC5F58">
              <w:rPr>
                <w:rFonts w:ascii="Tahoma" w:eastAsia="Times New Roman" w:hAnsi="Tahoma" w:cs="Tahoma"/>
                <w:kern w:val="2"/>
                <w:sz w:val="20"/>
                <w:szCs w:val="20"/>
                <w:lang w:val="nl-BE" w:eastAsia="nl-NL"/>
                <w14:ligatures w14:val="standardContextual"/>
              </w:rPr>
              <w:softHyphen/>
              <w:t>gaan waar</w:t>
            </w:r>
            <w:r w:rsidRPr="00FC5F58">
              <w:rPr>
                <w:rFonts w:ascii="Tahoma" w:eastAsia="Times New Roman" w:hAnsi="Tahoma" w:cs="Tahoma"/>
                <w:kern w:val="2"/>
                <w:sz w:val="20"/>
                <w:szCs w:val="20"/>
                <w:lang w:val="nl-BE" w:eastAsia="nl-NL"/>
                <w14:ligatures w14:val="standardContextual"/>
              </w:rPr>
              <w:softHyphen/>
              <w:t>ge</w:t>
            </w:r>
            <w:r w:rsidRPr="00FC5F58">
              <w:rPr>
                <w:rFonts w:ascii="Tahoma" w:eastAsia="Times New Roman" w:hAnsi="Tahoma" w:cs="Tahoma"/>
                <w:kern w:val="2"/>
                <w:sz w:val="20"/>
                <w:szCs w:val="20"/>
                <w:lang w:val="nl-BE" w:eastAsia="nl-NL"/>
                <w14:ligatures w14:val="standardContextual"/>
              </w:rPr>
              <w:softHyphen/>
              <w:t>no</w:t>
            </w:r>
            <w:r w:rsidRPr="00FC5F58">
              <w:rPr>
                <w:rFonts w:ascii="Tahoma" w:eastAsia="Times New Roman" w:hAnsi="Tahoma" w:cs="Tahoma"/>
                <w:kern w:val="2"/>
                <w:sz w:val="20"/>
                <w:szCs w:val="20"/>
                <w:lang w:val="nl-BE" w:eastAsia="nl-NL"/>
                <w14:ligatures w14:val="standardContextual"/>
              </w:rPr>
              <w:softHyphen/>
              <w:t>men resp. daar</w:t>
            </w:r>
            <w:r w:rsidRPr="00FC5F58">
              <w:rPr>
                <w:rFonts w:ascii="Tahoma" w:eastAsia="Times New Roman" w:hAnsi="Tahoma" w:cs="Tahoma"/>
                <w:kern w:val="2"/>
                <w:sz w:val="20"/>
                <w:szCs w:val="20"/>
                <w:lang w:val="nl-BE" w:eastAsia="nl-NL"/>
                <w14:ligatures w14:val="standardContextual"/>
              </w:rPr>
              <w:softHyphen/>
              <w:t>door waar</w:t>
            </w:r>
            <w:r w:rsidRPr="00FC5F58">
              <w:rPr>
                <w:rFonts w:ascii="Tahoma" w:eastAsia="Times New Roman" w:hAnsi="Tahoma" w:cs="Tahoma"/>
                <w:kern w:val="2"/>
                <w:sz w:val="20"/>
                <w:szCs w:val="20"/>
                <w:lang w:val="nl-BE" w:eastAsia="nl-NL"/>
                <w14:ligatures w14:val="standardContextual"/>
              </w:rPr>
              <w:softHyphen/>
              <w:t>neem</w:t>
            </w:r>
            <w:r w:rsidRPr="00FC5F58">
              <w:rPr>
                <w:rFonts w:ascii="Tahoma" w:eastAsia="Times New Roman" w:hAnsi="Tahoma" w:cs="Tahoma"/>
                <w:kern w:val="2"/>
                <w:sz w:val="20"/>
                <w:szCs w:val="20"/>
                <w:lang w:val="nl-BE" w:eastAsia="nl-NL"/>
                <w14:ligatures w14:val="standardContextual"/>
              </w:rPr>
              <w:softHyphen/>
              <w:t>baar is’.</w:t>
            </w:r>
          </w:p>
          <w:p w14:paraId="17A8EFD2" w14:textId="77777777" w:rsidR="00FA434A" w:rsidRPr="00FC5F58" w:rsidRDefault="00FA434A" w:rsidP="00FA434A">
            <w:pPr>
              <w:widowControl/>
              <w:autoSpaceDE/>
              <w:autoSpaceDN/>
              <w:textAlignment w:val="baseline"/>
              <w:rPr>
                <w:rFonts w:ascii="Tahoma" w:eastAsia="Times New Roman" w:hAnsi="Tahoma" w:cs="Tahoma"/>
                <w:kern w:val="2"/>
                <w:sz w:val="20"/>
                <w:szCs w:val="20"/>
                <w:lang w:val="nl-BE" w:eastAsia="nl-NL"/>
                <w14:ligatures w14:val="standardContextual"/>
              </w:rPr>
            </w:pPr>
          </w:p>
          <w:p w14:paraId="47050DAD" w14:textId="77777777" w:rsidR="00FA434A" w:rsidRPr="00FC5F58" w:rsidRDefault="00FA434A" w:rsidP="00FA434A">
            <w:pPr>
              <w:widowControl/>
              <w:autoSpaceDE/>
              <w:autoSpaceDN/>
              <w:textAlignment w:val="baseline"/>
              <w:rPr>
                <w:rFonts w:ascii="Tahoma" w:eastAsia="Times New Roman" w:hAnsi="Tahoma" w:cs="Tahoma"/>
                <w:kern w:val="2"/>
                <w:sz w:val="20"/>
                <w:szCs w:val="20"/>
                <w:lang w:val="nl-BE" w:eastAsia="nl-NL"/>
                <w14:ligatures w14:val="standardContextual"/>
              </w:rPr>
            </w:pPr>
            <w:r w:rsidRPr="00FC5F58">
              <w:rPr>
                <w:rFonts w:ascii="Tahoma" w:eastAsia="Times New Roman" w:hAnsi="Tahoma" w:cs="Tahoma"/>
                <w:kern w:val="2"/>
                <w:sz w:val="20"/>
                <w:szCs w:val="20"/>
                <w:lang w:val="nl-BE" w:eastAsia="nl-NL"/>
                <w14:ligatures w14:val="standardContextual"/>
              </w:rPr>
              <w:t>‘muzikale geluiden’= 4000 hits</w:t>
            </w:r>
          </w:p>
          <w:p w14:paraId="27EA7D24" w14:textId="77777777" w:rsidR="00FA434A" w:rsidRPr="00FC5F58" w:rsidRDefault="00FA434A" w:rsidP="00FA434A">
            <w:pPr>
              <w:widowControl/>
              <w:autoSpaceDE/>
              <w:autoSpaceDN/>
              <w:textAlignment w:val="baseline"/>
              <w:rPr>
                <w:rFonts w:ascii="Tahoma" w:eastAsia="Times New Roman" w:hAnsi="Tahoma" w:cs="Tahoma"/>
                <w:kern w:val="2"/>
                <w:sz w:val="20"/>
                <w:szCs w:val="20"/>
                <w:lang w:val="nl-BE" w:eastAsia="nl-NL"/>
                <w14:ligatures w14:val="standardContextual"/>
              </w:rPr>
            </w:pPr>
            <w:r w:rsidRPr="00FC5F58">
              <w:rPr>
                <w:rFonts w:ascii="Tahoma" w:eastAsia="Times New Roman" w:hAnsi="Tahoma" w:cs="Tahoma"/>
                <w:kern w:val="2"/>
                <w:sz w:val="20"/>
                <w:szCs w:val="20"/>
                <w:lang w:val="nl-BE" w:eastAsia="nl-NL"/>
                <w14:ligatures w14:val="standardContextual"/>
              </w:rPr>
              <w:lastRenderedPageBreak/>
              <w:t>‘muzikale klanken’ = 19 900 hits</w:t>
            </w:r>
          </w:p>
          <w:p w14:paraId="69CF9901" w14:textId="77777777" w:rsidR="00FA434A" w:rsidRPr="00FC5F58" w:rsidRDefault="00FA434A" w:rsidP="00FA434A">
            <w:pPr>
              <w:widowControl/>
              <w:autoSpaceDE/>
              <w:autoSpaceDN/>
              <w:textAlignment w:val="baseline"/>
              <w:rPr>
                <w:rFonts w:ascii="Tahoma" w:eastAsia="Times New Roman" w:hAnsi="Tahoma" w:cs="Tahoma"/>
                <w:kern w:val="2"/>
                <w:sz w:val="20"/>
                <w:szCs w:val="20"/>
                <w:lang w:val="nl-BE" w:eastAsia="nl-NL"/>
                <w14:ligatures w14:val="standardContextual"/>
              </w:rPr>
            </w:pPr>
          </w:p>
          <w:p w14:paraId="5C2DADC7" w14:textId="77777777" w:rsidR="00FA434A" w:rsidRPr="00FC5F58" w:rsidRDefault="00FA434A" w:rsidP="00FA434A">
            <w:pPr>
              <w:widowControl/>
              <w:autoSpaceDE/>
              <w:autoSpaceDN/>
              <w:textAlignment w:val="baseline"/>
              <w:rPr>
                <w:rFonts w:ascii="Tahoma" w:eastAsia="Times New Roman" w:hAnsi="Tahoma" w:cs="Tahoma"/>
                <w:kern w:val="2"/>
                <w:sz w:val="20"/>
                <w:szCs w:val="20"/>
                <w:lang w:val="nl-BE" w:eastAsia="nl-NL"/>
                <w14:ligatures w14:val="standardContextual"/>
              </w:rPr>
            </w:pPr>
            <w:r w:rsidRPr="00FC5F58">
              <w:rPr>
                <w:rFonts w:ascii="Tahoma" w:eastAsia="Times New Roman" w:hAnsi="Tahoma" w:cs="Tahoma"/>
                <w:kern w:val="2"/>
                <w:sz w:val="20"/>
                <w:szCs w:val="20"/>
                <w:lang w:val="nl-BE" w:eastAsia="nl-NL"/>
                <w14:ligatures w14:val="standardContextual"/>
              </w:rPr>
              <w:t>Bovendien vertaalt Van Dale ‘</w:t>
            </w:r>
            <w:proofErr w:type="spellStart"/>
            <w:r w:rsidRPr="00FC5F58">
              <w:rPr>
                <w:rFonts w:ascii="Tahoma" w:eastAsia="Times New Roman" w:hAnsi="Tahoma" w:cs="Tahoma"/>
                <w:kern w:val="2"/>
                <w:sz w:val="20"/>
                <w:szCs w:val="20"/>
                <w:lang w:val="nl-BE" w:eastAsia="nl-NL"/>
                <w14:ligatures w14:val="standardContextual"/>
              </w:rPr>
              <w:t>sons</w:t>
            </w:r>
            <w:proofErr w:type="spellEnd"/>
            <w:r w:rsidRPr="00FC5F58">
              <w:rPr>
                <w:rFonts w:ascii="Tahoma" w:eastAsia="Times New Roman" w:hAnsi="Tahoma" w:cs="Tahoma"/>
                <w:kern w:val="2"/>
                <w:sz w:val="20"/>
                <w:szCs w:val="20"/>
                <w:lang w:val="nl-BE" w:eastAsia="nl-NL"/>
                <w14:ligatures w14:val="standardContextual"/>
              </w:rPr>
              <w:t> </w:t>
            </w:r>
            <w:proofErr w:type="spellStart"/>
            <w:r w:rsidRPr="00FC5F58">
              <w:rPr>
                <w:rFonts w:ascii="Tahoma" w:eastAsia="Times New Roman" w:hAnsi="Tahoma" w:cs="Tahoma"/>
                <w:kern w:val="2"/>
                <w:sz w:val="20"/>
                <w:szCs w:val="20"/>
                <w:lang w:val="nl-BE" w:eastAsia="nl-NL"/>
                <w14:ligatures w14:val="standardContextual"/>
              </w:rPr>
              <w:t>musicaux</w:t>
            </w:r>
            <w:proofErr w:type="spellEnd"/>
            <w:r w:rsidRPr="00FC5F58">
              <w:rPr>
                <w:rFonts w:ascii="Tahoma" w:eastAsia="Times New Roman" w:hAnsi="Tahoma" w:cs="Tahoma"/>
                <w:kern w:val="2"/>
                <w:sz w:val="20"/>
                <w:szCs w:val="20"/>
                <w:lang w:val="nl-BE" w:eastAsia="nl-NL"/>
                <w14:ligatures w14:val="standardContextual"/>
              </w:rPr>
              <w:t>’ door ‘muzikale klanken’.</w:t>
            </w:r>
          </w:p>
        </w:tc>
      </w:tr>
      <w:tr w:rsidR="00FA434A" w:rsidRPr="00FC5F58" w14:paraId="0D7EFF7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C9C2D6" w14:textId="77777777" w:rsidR="00FA434A" w:rsidRPr="00FC5F58" w:rsidRDefault="00FA434A" w:rsidP="00FA434A">
            <w:pPr>
              <w:widowControl/>
              <w:autoSpaceDE/>
              <w:autoSpaceDN/>
              <w:textAlignment w:val="baseline"/>
              <w:rPr>
                <w:rFonts w:ascii="Tahoma" w:eastAsia="Times New Roman" w:hAnsi="Tahoma" w:cs="Tahoma"/>
                <w:kern w:val="2"/>
                <w:sz w:val="20"/>
                <w:szCs w:val="20"/>
                <w:lang w:eastAsia="nl-NL"/>
                <w14:ligatures w14:val="standardContextual"/>
              </w:rPr>
            </w:pPr>
            <w:r w:rsidRPr="00FC5F58">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344881F" w14:textId="77777777" w:rsidR="00FA434A" w:rsidRPr="00FC5F58" w:rsidRDefault="00FA434A" w:rsidP="00FA434A">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FC5F58">
              <w:rPr>
                <w:rFonts w:ascii="Tahoma" w:eastAsiaTheme="minorHAnsi" w:hAnsi="Tahoma" w:cs="Tahoma"/>
                <w:kern w:val="2"/>
                <w:sz w:val="20"/>
                <w:szCs w:val="20"/>
                <w14:ligatures w14:val="standardContextual"/>
              </w:rPr>
              <w:t>Dikke Van Dale</w:t>
            </w:r>
          </w:p>
          <w:p w14:paraId="5726FB2E" w14:textId="77777777" w:rsidR="00FA434A" w:rsidRPr="00FC5F58" w:rsidRDefault="00FA434A" w:rsidP="00FA434A">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FC5F58">
              <w:rPr>
                <w:rFonts w:ascii="Tahoma" w:eastAsiaTheme="minorHAnsi" w:hAnsi="Tahoma" w:cs="Tahoma"/>
                <w:kern w:val="2"/>
                <w:sz w:val="20"/>
                <w:szCs w:val="20"/>
                <w14:ligatures w14:val="standardContextual"/>
              </w:rPr>
              <w:t>Van Dale</w:t>
            </w:r>
          </w:p>
        </w:tc>
      </w:tr>
    </w:tbl>
    <w:p w14:paraId="5C1B0CFC" w14:textId="77777777" w:rsidR="00FA434A" w:rsidRPr="00FA434A" w:rsidRDefault="00FA434A" w:rsidP="00FA434A">
      <w:pPr>
        <w:widowControl/>
        <w:autoSpaceDE/>
        <w:autoSpaceDN/>
        <w:spacing w:after="160" w:line="259" w:lineRule="auto"/>
        <w:rPr>
          <w:rFonts w:asciiTheme="minorHAnsi" w:eastAsiaTheme="minorHAnsi" w:hAnsiTheme="minorHAnsi" w:cstheme="minorBidi"/>
          <w:kern w:val="2"/>
          <w:lang w:val="nl-BE"/>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FA434A" w:rsidRPr="00742D95" w14:paraId="16D10B0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CE0574" w14:textId="77777777" w:rsidR="00FA434A" w:rsidRPr="00742D95" w:rsidRDefault="00FA434A" w:rsidP="00FA434A">
            <w:pPr>
              <w:widowControl/>
              <w:autoSpaceDE/>
              <w:autoSpaceDN/>
              <w:textAlignment w:val="baseline"/>
              <w:rPr>
                <w:rFonts w:ascii="Tahoma" w:eastAsia="Times New Roman" w:hAnsi="Tahoma" w:cs="Tahoma"/>
                <w:kern w:val="2"/>
                <w:sz w:val="20"/>
                <w:szCs w:val="20"/>
                <w:lang w:eastAsia="nl-NL"/>
                <w14:ligatures w14:val="standardContextual"/>
              </w:rPr>
            </w:pPr>
            <w:r w:rsidRPr="00742D95">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EB3E7D1" w14:textId="77777777" w:rsidR="00FA434A" w:rsidRPr="00742D95" w:rsidRDefault="00FA434A" w:rsidP="00FA434A">
            <w:pPr>
              <w:widowControl/>
              <w:autoSpaceDE/>
              <w:autoSpaceDN/>
              <w:textAlignment w:val="baseline"/>
              <w:rPr>
                <w:rFonts w:ascii="Tahoma" w:eastAsia="Times New Roman" w:hAnsi="Tahoma" w:cs="Tahoma"/>
                <w:kern w:val="2"/>
                <w:sz w:val="20"/>
                <w:szCs w:val="20"/>
                <w:lang w:eastAsia="nl-NL"/>
                <w14:ligatures w14:val="standardContextual"/>
              </w:rPr>
            </w:pPr>
            <w:r w:rsidRPr="00742D95">
              <w:rPr>
                <w:rFonts w:ascii="Tahoma" w:eastAsia="Times New Roman" w:hAnsi="Tahoma" w:cs="Tahoma"/>
                <w:kern w:val="2"/>
                <w:sz w:val="20"/>
                <w:szCs w:val="20"/>
                <w:lang w:eastAsia="nl-NL"/>
                <w14:ligatures w14:val="standardContextual"/>
              </w:rPr>
              <w:t>Lexicologisch probleem</w:t>
            </w:r>
          </w:p>
        </w:tc>
      </w:tr>
      <w:tr w:rsidR="00FA434A" w:rsidRPr="00742D95" w14:paraId="0FCA9D9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C9FE32D" w14:textId="77777777" w:rsidR="00FA434A" w:rsidRPr="00742D95" w:rsidRDefault="00FA434A" w:rsidP="00FA434A">
            <w:pPr>
              <w:widowControl/>
              <w:autoSpaceDE/>
              <w:autoSpaceDN/>
              <w:textAlignment w:val="baseline"/>
              <w:rPr>
                <w:rFonts w:ascii="Tahoma" w:eastAsia="Times New Roman" w:hAnsi="Tahoma" w:cs="Tahoma"/>
                <w:kern w:val="2"/>
                <w:sz w:val="20"/>
                <w:szCs w:val="20"/>
                <w:lang w:eastAsia="nl-NL"/>
                <w14:ligatures w14:val="standardContextual"/>
              </w:rPr>
            </w:pPr>
            <w:r w:rsidRPr="00742D95">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DB2FEE" w14:textId="77777777" w:rsidR="00FA434A" w:rsidRPr="00742D95" w:rsidRDefault="00FA434A" w:rsidP="00FA434A">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742D95">
              <w:rPr>
                <w:rFonts w:ascii="Tahoma" w:eastAsia="Times New Roman" w:hAnsi="Tahoma" w:cs="Tahoma"/>
                <w:kern w:val="2"/>
                <w:sz w:val="20"/>
                <w:szCs w:val="20"/>
                <w:lang w:val="nl-BE" w:eastAsia="nl-NL"/>
                <w14:ligatures w14:val="standardContextual"/>
              </w:rPr>
              <w:t>publique</w:t>
            </w:r>
            <w:proofErr w:type="spellEnd"/>
          </w:p>
        </w:tc>
      </w:tr>
      <w:tr w:rsidR="00FA434A" w:rsidRPr="00742D95" w14:paraId="50D7A93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B0CABC7" w14:textId="77777777" w:rsidR="00FA434A" w:rsidRPr="00742D95" w:rsidRDefault="00FA434A" w:rsidP="00FA434A">
            <w:pPr>
              <w:widowControl/>
              <w:autoSpaceDE/>
              <w:autoSpaceDN/>
              <w:textAlignment w:val="baseline"/>
              <w:rPr>
                <w:rFonts w:ascii="Tahoma" w:eastAsia="Times New Roman" w:hAnsi="Tahoma" w:cs="Tahoma"/>
                <w:kern w:val="2"/>
                <w:sz w:val="20"/>
                <w:szCs w:val="20"/>
                <w:lang w:eastAsia="nl-NL"/>
                <w14:ligatures w14:val="standardContextual"/>
              </w:rPr>
            </w:pPr>
            <w:r w:rsidRPr="00742D95">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026F025" w14:textId="77777777" w:rsidR="00FA434A" w:rsidRPr="00742D95" w:rsidRDefault="00FA434A" w:rsidP="00FA434A">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742D95">
              <w:rPr>
                <w:rFonts w:ascii="Tahoma" w:eastAsia="Times New Roman" w:hAnsi="Tahoma" w:cs="Tahoma"/>
                <w:kern w:val="2"/>
                <w:sz w:val="20"/>
                <w:szCs w:val="20"/>
                <w:lang w:val="fr-BE" w:eastAsia="nl-NL"/>
                <w14:ligatures w14:val="standardContextual"/>
              </w:rPr>
              <w:t>gezamenlijk</w:t>
            </w:r>
            <w:proofErr w:type="spellEnd"/>
          </w:p>
        </w:tc>
      </w:tr>
      <w:tr w:rsidR="00FA434A" w:rsidRPr="00742D95" w14:paraId="339B293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835A6D" w14:textId="77777777" w:rsidR="00FA434A" w:rsidRPr="00742D95" w:rsidRDefault="00FA434A" w:rsidP="00FA434A">
            <w:pPr>
              <w:widowControl/>
              <w:autoSpaceDE/>
              <w:autoSpaceDN/>
              <w:textAlignment w:val="baseline"/>
              <w:rPr>
                <w:rFonts w:ascii="Tahoma" w:eastAsia="Times New Roman" w:hAnsi="Tahoma" w:cs="Tahoma"/>
                <w:kern w:val="2"/>
                <w:sz w:val="20"/>
                <w:szCs w:val="20"/>
                <w:lang w:eastAsia="nl-NL"/>
                <w14:ligatures w14:val="standardContextual"/>
              </w:rPr>
            </w:pPr>
            <w:r w:rsidRPr="00742D95">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630F152" w14:textId="77777777" w:rsidR="00FA434A" w:rsidRPr="00742D95" w:rsidRDefault="00FA434A" w:rsidP="00FA434A">
            <w:pPr>
              <w:widowControl/>
              <w:autoSpaceDE/>
              <w:autoSpaceDN/>
              <w:spacing w:after="160" w:line="259" w:lineRule="auto"/>
              <w:rPr>
                <w:rFonts w:ascii="Tahoma" w:eastAsiaTheme="minorHAnsi" w:hAnsi="Tahoma" w:cs="Tahoma"/>
                <w:kern w:val="2"/>
                <w:sz w:val="20"/>
                <w:szCs w:val="20"/>
                <w:lang w:val="nl-BE"/>
                <w14:ligatures w14:val="standardContextual"/>
              </w:rPr>
            </w:pPr>
            <w:r w:rsidRPr="00742D95">
              <w:rPr>
                <w:rFonts w:ascii="Tahoma" w:eastAsiaTheme="minorHAnsi" w:hAnsi="Tahoma" w:cs="Tahoma"/>
                <w:kern w:val="2"/>
                <w:sz w:val="20"/>
                <w:szCs w:val="20"/>
                <w:lang w:val="nl-BE"/>
                <w14:ligatures w14:val="standardContextual"/>
              </w:rPr>
              <w:t>Van Dale vertaalt ‘</w:t>
            </w:r>
            <w:proofErr w:type="spellStart"/>
            <w:r w:rsidRPr="00742D95">
              <w:rPr>
                <w:rFonts w:ascii="Tahoma" w:eastAsiaTheme="minorHAnsi" w:hAnsi="Tahoma" w:cs="Tahoma"/>
                <w:kern w:val="2"/>
                <w:sz w:val="20"/>
                <w:szCs w:val="20"/>
                <w:lang w:val="nl-BE"/>
                <w14:ligatures w14:val="standardContextual"/>
              </w:rPr>
              <w:t>publique</w:t>
            </w:r>
            <w:proofErr w:type="spellEnd"/>
            <w:r w:rsidRPr="00742D95">
              <w:rPr>
                <w:rFonts w:ascii="Tahoma" w:eastAsiaTheme="minorHAnsi" w:hAnsi="Tahoma" w:cs="Tahoma"/>
                <w:kern w:val="2"/>
                <w:sz w:val="20"/>
                <w:szCs w:val="20"/>
                <w:lang w:val="nl-BE"/>
                <w14:ligatures w14:val="standardContextual"/>
              </w:rPr>
              <w:t>’ als ‘openbaar’, ‘publiek’, ‘algemeen’.</w:t>
            </w:r>
          </w:p>
          <w:p w14:paraId="2EA6BC05" w14:textId="77777777" w:rsidR="00FA434A" w:rsidRPr="00742D95" w:rsidRDefault="00FA434A" w:rsidP="00FA434A">
            <w:pPr>
              <w:widowControl/>
              <w:autoSpaceDE/>
              <w:autoSpaceDN/>
              <w:spacing w:after="160" w:line="259" w:lineRule="auto"/>
              <w:rPr>
                <w:rFonts w:ascii="Tahoma" w:eastAsiaTheme="minorHAnsi" w:hAnsi="Tahoma" w:cs="Tahoma"/>
                <w:kern w:val="2"/>
                <w:sz w:val="20"/>
                <w:szCs w:val="20"/>
                <w:lang w:val="nl-BE"/>
                <w14:ligatures w14:val="standardContextual"/>
              </w:rPr>
            </w:pPr>
            <w:r w:rsidRPr="00742D95">
              <w:rPr>
                <w:rFonts w:ascii="Tahoma" w:eastAsiaTheme="minorHAnsi" w:hAnsi="Tahoma" w:cs="Tahoma"/>
                <w:kern w:val="2"/>
                <w:sz w:val="20"/>
                <w:szCs w:val="20"/>
                <w:lang w:val="nl-BE"/>
                <w14:ligatures w14:val="standardContextual"/>
              </w:rPr>
              <w:t>Dikke Van Dale omschrijft ‘publiek’ als ‘het ge</w:t>
            </w:r>
            <w:r w:rsidRPr="00742D95">
              <w:rPr>
                <w:rFonts w:ascii="Tahoma" w:eastAsiaTheme="minorHAnsi" w:hAnsi="Tahoma" w:cs="Tahoma"/>
                <w:kern w:val="2"/>
                <w:sz w:val="20"/>
                <w:szCs w:val="20"/>
                <w:lang w:val="nl-BE"/>
                <w14:ligatures w14:val="standardContextual"/>
              </w:rPr>
              <w:softHyphen/>
              <w:t>he</w:t>
            </w:r>
            <w:r w:rsidRPr="00742D95">
              <w:rPr>
                <w:rFonts w:ascii="Tahoma" w:eastAsiaTheme="minorHAnsi" w:hAnsi="Tahoma" w:cs="Tahoma"/>
                <w:kern w:val="2"/>
                <w:sz w:val="20"/>
                <w:szCs w:val="20"/>
                <w:lang w:val="nl-BE"/>
                <w14:ligatures w14:val="standardContextual"/>
              </w:rPr>
              <w:softHyphen/>
              <w:t>le volk be</w:t>
            </w:r>
            <w:r w:rsidRPr="00742D95">
              <w:rPr>
                <w:rFonts w:ascii="Tahoma" w:eastAsiaTheme="minorHAnsi" w:hAnsi="Tahoma" w:cs="Tahoma"/>
                <w:kern w:val="2"/>
                <w:sz w:val="20"/>
                <w:szCs w:val="20"/>
                <w:lang w:val="nl-BE"/>
                <w14:ligatures w14:val="standardContextual"/>
              </w:rPr>
              <w:softHyphen/>
              <w:t>tref</w:t>
            </w:r>
            <w:r w:rsidRPr="00742D95">
              <w:rPr>
                <w:rFonts w:ascii="Tahoma" w:eastAsiaTheme="minorHAnsi" w:hAnsi="Tahoma" w:cs="Tahoma"/>
                <w:kern w:val="2"/>
                <w:sz w:val="20"/>
                <w:szCs w:val="20"/>
                <w:lang w:val="nl-BE"/>
                <w14:ligatures w14:val="standardContextual"/>
              </w:rPr>
              <w:softHyphen/>
              <w:t>fend; wat ie</w:t>
            </w:r>
            <w:r w:rsidRPr="00742D95">
              <w:rPr>
                <w:rFonts w:ascii="Tahoma" w:eastAsiaTheme="minorHAnsi" w:hAnsi="Tahoma" w:cs="Tahoma"/>
                <w:kern w:val="2"/>
                <w:sz w:val="20"/>
                <w:szCs w:val="20"/>
                <w:lang w:val="nl-BE"/>
                <w14:ligatures w14:val="standardContextual"/>
              </w:rPr>
              <w:softHyphen/>
              <w:t>der</w:t>
            </w:r>
            <w:r w:rsidRPr="00742D95">
              <w:rPr>
                <w:rFonts w:ascii="Tahoma" w:eastAsiaTheme="minorHAnsi" w:hAnsi="Tahoma" w:cs="Tahoma"/>
                <w:kern w:val="2"/>
                <w:sz w:val="20"/>
                <w:szCs w:val="20"/>
                <w:lang w:val="nl-BE"/>
                <w14:ligatures w14:val="standardContextual"/>
              </w:rPr>
              <w:softHyphen/>
              <w:t>een aan</w:t>
            </w:r>
            <w:r w:rsidRPr="00742D95">
              <w:rPr>
                <w:rFonts w:ascii="Tahoma" w:eastAsiaTheme="minorHAnsi" w:hAnsi="Tahoma" w:cs="Tahoma"/>
                <w:kern w:val="2"/>
                <w:sz w:val="20"/>
                <w:szCs w:val="20"/>
                <w:lang w:val="nl-BE"/>
                <w14:ligatures w14:val="standardContextual"/>
              </w:rPr>
              <w:softHyphen/>
              <w:t>gaat; waar</w:t>
            </w:r>
            <w:r w:rsidRPr="00742D95">
              <w:rPr>
                <w:rFonts w:ascii="Tahoma" w:eastAsiaTheme="minorHAnsi" w:hAnsi="Tahoma" w:cs="Tahoma"/>
                <w:kern w:val="2"/>
                <w:sz w:val="20"/>
                <w:szCs w:val="20"/>
                <w:lang w:val="nl-BE"/>
                <w14:ligatures w14:val="standardContextual"/>
              </w:rPr>
              <w:softHyphen/>
              <w:t>aan ie</w:t>
            </w:r>
            <w:r w:rsidRPr="00742D95">
              <w:rPr>
                <w:rFonts w:ascii="Tahoma" w:eastAsiaTheme="minorHAnsi" w:hAnsi="Tahoma" w:cs="Tahoma"/>
                <w:kern w:val="2"/>
                <w:sz w:val="20"/>
                <w:szCs w:val="20"/>
                <w:lang w:val="nl-BE"/>
                <w14:ligatures w14:val="standardContextual"/>
              </w:rPr>
              <w:softHyphen/>
              <w:t>der deel</w:t>
            </w:r>
            <w:r w:rsidRPr="00742D95">
              <w:rPr>
                <w:rFonts w:ascii="Tahoma" w:eastAsiaTheme="minorHAnsi" w:hAnsi="Tahoma" w:cs="Tahoma"/>
                <w:kern w:val="2"/>
                <w:sz w:val="20"/>
                <w:szCs w:val="20"/>
                <w:lang w:val="nl-BE"/>
                <w14:ligatures w14:val="standardContextual"/>
              </w:rPr>
              <w:softHyphen/>
              <w:t>neemt’.</w:t>
            </w:r>
          </w:p>
          <w:p w14:paraId="4D87CE81" w14:textId="77777777" w:rsidR="00FA434A" w:rsidRPr="00742D95" w:rsidRDefault="00FA434A" w:rsidP="00FA434A">
            <w:pPr>
              <w:widowControl/>
              <w:autoSpaceDE/>
              <w:autoSpaceDN/>
              <w:spacing w:after="160" w:line="259" w:lineRule="auto"/>
              <w:rPr>
                <w:rFonts w:ascii="Tahoma" w:eastAsiaTheme="minorHAnsi" w:hAnsi="Tahoma" w:cs="Tahoma"/>
                <w:kern w:val="2"/>
                <w:sz w:val="20"/>
                <w:szCs w:val="20"/>
                <w:lang w:val="nl-BE"/>
                <w14:ligatures w14:val="standardContextual"/>
              </w:rPr>
            </w:pPr>
            <w:r w:rsidRPr="00742D95">
              <w:rPr>
                <w:rFonts w:ascii="Tahoma" w:eastAsiaTheme="minorHAnsi" w:hAnsi="Tahoma" w:cs="Tahoma"/>
                <w:kern w:val="2"/>
                <w:sz w:val="20"/>
                <w:szCs w:val="20"/>
                <w:lang w:val="nl-BE"/>
                <w14:ligatures w14:val="standardContextual"/>
              </w:rPr>
              <w:t xml:space="preserve">In deze context is dat niet de juiste betekenis, omdat niet letterlijk iedereen deelneemt aan die uitingen, enkel de mensen die op het festival zijn. </w:t>
            </w:r>
          </w:p>
          <w:p w14:paraId="6E09F7AA" w14:textId="77777777" w:rsidR="00FA434A" w:rsidRPr="00742D95" w:rsidRDefault="00FA434A" w:rsidP="00FA434A">
            <w:pPr>
              <w:widowControl/>
              <w:autoSpaceDE/>
              <w:autoSpaceDN/>
              <w:spacing w:after="160" w:line="259" w:lineRule="auto"/>
              <w:rPr>
                <w:rFonts w:ascii="Tahoma" w:eastAsiaTheme="minorHAnsi" w:hAnsi="Tahoma" w:cs="Tahoma"/>
                <w:kern w:val="2"/>
                <w:sz w:val="20"/>
                <w:szCs w:val="20"/>
                <w:lang w:val="nl-BE"/>
                <w14:ligatures w14:val="standardContextual"/>
              </w:rPr>
            </w:pPr>
            <w:r w:rsidRPr="00742D95">
              <w:rPr>
                <w:rFonts w:ascii="Tahoma" w:eastAsiaTheme="minorHAnsi" w:hAnsi="Tahoma" w:cs="Tahoma"/>
                <w:kern w:val="2"/>
                <w:sz w:val="20"/>
                <w:szCs w:val="20"/>
                <w:lang w:val="nl-BE"/>
                <w14:ligatures w14:val="standardContextual"/>
              </w:rPr>
              <w:t>Encyclo.nl: ‘Gezamenlijk = samen’</w:t>
            </w:r>
          </w:p>
          <w:p w14:paraId="0F6F1592" w14:textId="77777777" w:rsidR="00FA434A" w:rsidRPr="00742D95" w:rsidRDefault="00FA434A" w:rsidP="00FA434A">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742D95">
              <w:rPr>
                <w:rFonts w:ascii="Tahoma" w:eastAsiaTheme="minorHAnsi" w:hAnsi="Tahoma" w:cs="Tahoma"/>
                <w:kern w:val="2"/>
                <w:sz w:val="20"/>
                <w:szCs w:val="20"/>
                <w:lang w:val="nl-BE"/>
                <w14:ligatures w14:val="standardContextual"/>
              </w:rPr>
              <w:t>Dat is de juiste betekenis, want het betreft eerder de mensen die aanwezig zijn, niet iedereen.</w:t>
            </w:r>
          </w:p>
        </w:tc>
      </w:tr>
      <w:tr w:rsidR="00FA434A" w:rsidRPr="00742D95" w14:paraId="218E938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2896FD5" w14:textId="77777777" w:rsidR="00FA434A" w:rsidRPr="00742D95" w:rsidRDefault="00FA434A" w:rsidP="00FA434A">
            <w:pPr>
              <w:widowControl/>
              <w:autoSpaceDE/>
              <w:autoSpaceDN/>
              <w:textAlignment w:val="baseline"/>
              <w:rPr>
                <w:rFonts w:ascii="Tahoma" w:eastAsia="Times New Roman" w:hAnsi="Tahoma" w:cs="Tahoma"/>
                <w:kern w:val="2"/>
                <w:sz w:val="20"/>
                <w:szCs w:val="20"/>
                <w:lang w:eastAsia="nl-NL"/>
                <w14:ligatures w14:val="standardContextual"/>
              </w:rPr>
            </w:pPr>
            <w:r w:rsidRPr="00742D95">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D942F72" w14:textId="77777777" w:rsidR="00FA434A" w:rsidRPr="00742D95" w:rsidRDefault="00FA434A" w:rsidP="00FA434A">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742D95">
              <w:rPr>
                <w:rFonts w:ascii="Tahoma" w:eastAsiaTheme="minorHAnsi" w:hAnsi="Tahoma" w:cs="Tahoma"/>
                <w:kern w:val="2"/>
                <w:sz w:val="20"/>
                <w:szCs w:val="20"/>
                <w14:ligatures w14:val="standardContextual"/>
              </w:rPr>
              <w:t>Van Dale</w:t>
            </w:r>
          </w:p>
          <w:p w14:paraId="48ED05ED" w14:textId="77777777" w:rsidR="00FA434A" w:rsidRPr="00742D95" w:rsidRDefault="00FA434A" w:rsidP="00FA434A">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742D95">
              <w:rPr>
                <w:rFonts w:ascii="Tahoma" w:eastAsiaTheme="minorHAnsi" w:hAnsi="Tahoma" w:cs="Tahoma"/>
                <w:kern w:val="2"/>
                <w:sz w:val="20"/>
                <w:szCs w:val="20"/>
                <w14:ligatures w14:val="standardContextual"/>
              </w:rPr>
              <w:t>Dikke Van Dale</w:t>
            </w:r>
          </w:p>
          <w:p w14:paraId="480922F3" w14:textId="5A46F35A" w:rsidR="00FA434A" w:rsidRPr="00742D95" w:rsidRDefault="00000000" w:rsidP="00FA434A">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10" w:history="1">
              <w:r w:rsidR="00B04ED0" w:rsidRPr="003E3190">
                <w:rPr>
                  <w:rStyle w:val="Hyperlink"/>
                  <w:rFonts w:ascii="Tahoma" w:eastAsiaTheme="minorHAnsi" w:hAnsi="Tahoma" w:cs="Tahoma"/>
                  <w:kern w:val="2"/>
                  <w:sz w:val="20"/>
                  <w:szCs w:val="20"/>
                  <w:shd w:val="clear" w:color="auto" w:fill="FFFFFF"/>
                  <w:lang w:val="nl-BE"/>
                  <w14:ligatures w14:val="standardContextual"/>
                </w:rPr>
                <w:t>https://www.encyclo.nl</w:t>
              </w:r>
            </w:hyperlink>
          </w:p>
        </w:tc>
      </w:tr>
    </w:tbl>
    <w:p w14:paraId="2BA9162D" w14:textId="77777777" w:rsidR="00CD07AD" w:rsidRDefault="00CD07AD" w:rsidP="00081246">
      <w:pPr>
        <w:rPr>
          <w:lang w:val="nl-BE"/>
        </w:rPr>
      </w:pPr>
    </w:p>
    <w:p w14:paraId="5E9A99F0" w14:textId="77777777" w:rsidR="00FA434A" w:rsidRDefault="00FA434A" w:rsidP="00081246">
      <w:pPr>
        <w:rPr>
          <w:lang w:val="nl-BE"/>
        </w:rPr>
      </w:pPr>
    </w:p>
    <w:p w14:paraId="781E4B42" w14:textId="6B68535E" w:rsidR="00FA5D35" w:rsidRPr="00F90273" w:rsidRDefault="00FA5D35" w:rsidP="00A274A8">
      <w:pPr>
        <w:spacing w:line="312" w:lineRule="auto"/>
        <w:rPr>
          <w:rFonts w:ascii="Tahoma" w:hAnsi="Tahoma" w:cs="Tahoma"/>
          <w:b/>
          <w:bCs/>
          <w:color w:val="333333"/>
          <w:sz w:val="20"/>
          <w:szCs w:val="20"/>
          <w:lang w:val="fr-BE"/>
        </w:rPr>
      </w:pPr>
      <w:r w:rsidRPr="00F90273">
        <w:rPr>
          <w:rFonts w:ascii="Tahoma" w:hAnsi="Tahoma" w:cs="Tahoma"/>
          <w:b/>
          <w:bCs/>
          <w:color w:val="333333"/>
          <w:sz w:val="20"/>
          <w:szCs w:val="20"/>
          <w:lang w:val="fr-BE"/>
        </w:rPr>
        <w:t>2 Bienfaits de la musique : Elle améliore les relations familiales</w:t>
      </w:r>
    </w:p>
    <w:p w14:paraId="4126ECFA" w14:textId="77777777" w:rsidR="00FA5D35" w:rsidRPr="00F90273" w:rsidRDefault="00FA5D35" w:rsidP="00A274A8">
      <w:pPr>
        <w:spacing w:line="312" w:lineRule="auto"/>
        <w:rPr>
          <w:rFonts w:ascii="Tahoma" w:hAnsi="Tahoma" w:cs="Tahoma"/>
          <w:sz w:val="20"/>
          <w:szCs w:val="20"/>
          <w:lang w:val="fr-BE"/>
        </w:rPr>
      </w:pPr>
    </w:p>
    <w:p w14:paraId="0D5E0ADD" w14:textId="77777777" w:rsidR="00FA5D35" w:rsidRPr="00F90273" w:rsidRDefault="00FA5D35" w:rsidP="00A274A8">
      <w:pPr>
        <w:pStyle w:val="Normaalweb"/>
        <w:spacing w:before="0" w:beforeAutospacing="0" w:after="0" w:afterAutospacing="0" w:line="312" w:lineRule="auto"/>
        <w:rPr>
          <w:rFonts w:ascii="Tahoma" w:hAnsi="Tahoma" w:cs="Tahoma"/>
          <w:color w:val="333333"/>
          <w:sz w:val="20"/>
          <w:szCs w:val="20"/>
          <w:lang w:val="fr-BE"/>
        </w:rPr>
      </w:pPr>
      <w:r w:rsidRPr="00F90273">
        <w:rPr>
          <w:rFonts w:ascii="Tahoma" w:hAnsi="Tahoma" w:cs="Tahoma"/>
          <w:color w:val="333333"/>
          <w:sz w:val="20"/>
          <w:szCs w:val="20"/>
          <w:lang w:val="fr-BE"/>
        </w:rPr>
        <w:t>La musique est aussi un langage commun à l’humanité dans la mesure où, partout, elle est capable de resserrer les liens familiaux. Ainsi, Selon l'étude </w:t>
      </w:r>
      <w:hyperlink r:id="rId711" w:tgtFrame="_blank" w:history="1">
        <w:r w:rsidRPr="00F90273">
          <w:rPr>
            <w:rStyle w:val="Hyperlink"/>
            <w:rFonts w:ascii="Tahoma" w:hAnsi="Tahoma" w:cs="Tahoma"/>
            <w:color w:val="333333"/>
            <w:sz w:val="20"/>
            <w:szCs w:val="20"/>
            <w:lang w:val="fr-BE"/>
          </w:rPr>
          <w:t xml:space="preserve">Music </w:t>
        </w:r>
        <w:proofErr w:type="spellStart"/>
        <w:r w:rsidRPr="00F90273">
          <w:rPr>
            <w:rStyle w:val="Hyperlink"/>
            <w:rFonts w:ascii="Tahoma" w:hAnsi="Tahoma" w:cs="Tahoma"/>
            <w:color w:val="333333"/>
            <w:sz w:val="20"/>
            <w:szCs w:val="20"/>
            <w:lang w:val="fr-BE"/>
          </w:rPr>
          <w:t>listening</w:t>
        </w:r>
        <w:proofErr w:type="spellEnd"/>
        <w:r w:rsidRPr="00F90273">
          <w:rPr>
            <w:rStyle w:val="Hyperlink"/>
            <w:rFonts w:ascii="Tahoma" w:hAnsi="Tahoma" w:cs="Tahoma"/>
            <w:color w:val="333333"/>
            <w:sz w:val="20"/>
            <w:szCs w:val="20"/>
            <w:lang w:val="fr-BE"/>
          </w:rPr>
          <w:t xml:space="preserve"> in </w:t>
        </w:r>
        <w:proofErr w:type="spellStart"/>
        <w:r w:rsidRPr="00F90273">
          <w:rPr>
            <w:rStyle w:val="Hyperlink"/>
            <w:rFonts w:ascii="Tahoma" w:hAnsi="Tahoma" w:cs="Tahoma"/>
            <w:color w:val="333333"/>
            <w:sz w:val="20"/>
            <w:szCs w:val="20"/>
            <w:lang w:val="fr-BE"/>
          </w:rPr>
          <w:t>Families</w:t>
        </w:r>
        <w:proofErr w:type="spellEnd"/>
        <w:r w:rsidRPr="00F90273">
          <w:rPr>
            <w:rStyle w:val="Hyperlink"/>
            <w:rFonts w:ascii="Tahoma" w:hAnsi="Tahoma" w:cs="Tahoma"/>
            <w:color w:val="333333"/>
            <w:sz w:val="20"/>
            <w:szCs w:val="20"/>
            <w:lang w:val="fr-BE"/>
          </w:rPr>
          <w:t xml:space="preserve"> and </w:t>
        </w:r>
        <w:proofErr w:type="spellStart"/>
        <w:r w:rsidRPr="00F90273">
          <w:rPr>
            <w:rStyle w:val="Hyperlink"/>
            <w:rFonts w:ascii="Tahoma" w:hAnsi="Tahoma" w:cs="Tahoma"/>
            <w:color w:val="333333"/>
            <w:sz w:val="20"/>
            <w:szCs w:val="20"/>
            <w:lang w:val="fr-BE"/>
          </w:rPr>
          <w:t>peer</w:t>
        </w:r>
        <w:proofErr w:type="spellEnd"/>
        <w:r w:rsidRPr="00F90273">
          <w:rPr>
            <w:rStyle w:val="Hyperlink"/>
            <w:rFonts w:ascii="Tahoma" w:hAnsi="Tahoma" w:cs="Tahoma"/>
            <w:color w:val="333333"/>
            <w:sz w:val="20"/>
            <w:szCs w:val="20"/>
            <w:lang w:val="fr-BE"/>
          </w:rPr>
          <w:t xml:space="preserve"> group</w:t>
        </w:r>
      </w:hyperlink>
      <w:r w:rsidRPr="00F90273">
        <w:rPr>
          <w:rFonts w:ascii="Tahoma" w:hAnsi="Tahoma" w:cs="Tahoma"/>
          <w:color w:val="333333"/>
          <w:sz w:val="20"/>
          <w:szCs w:val="20"/>
          <w:lang w:val="fr-BE"/>
        </w:rPr>
        <w:t>, parue dans </w:t>
      </w:r>
      <w:proofErr w:type="spellStart"/>
      <w:r w:rsidRPr="00F90273">
        <w:rPr>
          <w:rStyle w:val="Zwaar"/>
          <w:rFonts w:ascii="Tahoma" w:hAnsi="Tahoma" w:cs="Tahoma"/>
          <w:color w:val="333333"/>
          <w:sz w:val="20"/>
          <w:szCs w:val="20"/>
          <w:lang w:val="fr-BE"/>
        </w:rPr>
        <w:t>Frontiers</w:t>
      </w:r>
      <w:proofErr w:type="spellEnd"/>
      <w:r w:rsidRPr="00F90273">
        <w:rPr>
          <w:rStyle w:val="Zwaar"/>
          <w:rFonts w:ascii="Tahoma" w:hAnsi="Tahoma" w:cs="Tahoma"/>
          <w:color w:val="333333"/>
          <w:sz w:val="20"/>
          <w:szCs w:val="20"/>
          <w:lang w:val="fr-BE"/>
        </w:rPr>
        <w:t xml:space="preserve"> in Psychology</w:t>
      </w:r>
      <w:r w:rsidRPr="00F90273">
        <w:rPr>
          <w:rFonts w:ascii="Tahoma" w:hAnsi="Tahoma" w:cs="Tahoma"/>
          <w:color w:val="333333"/>
          <w:sz w:val="20"/>
          <w:szCs w:val="20"/>
          <w:lang w:val="fr-BE"/>
        </w:rPr>
        <w:t>, la musique joue un rôle central dans le développement social et affectif au sein du cadre familial.</w:t>
      </w:r>
    </w:p>
    <w:p w14:paraId="302D9000" w14:textId="77777777" w:rsidR="00FA434A" w:rsidRPr="00F90273" w:rsidRDefault="00FA434A" w:rsidP="00A274A8">
      <w:pPr>
        <w:spacing w:line="312" w:lineRule="auto"/>
        <w:rPr>
          <w:rFonts w:ascii="Tahoma" w:hAnsi="Tahoma" w:cs="Tahoma"/>
          <w:sz w:val="20"/>
          <w:szCs w:val="20"/>
          <w:lang w:val="fr-BE"/>
        </w:rPr>
      </w:pPr>
    </w:p>
    <w:p w14:paraId="6355B06B" w14:textId="58205634" w:rsidR="00A274A8" w:rsidRPr="00F90273" w:rsidRDefault="00A274A8" w:rsidP="00A274A8">
      <w:pPr>
        <w:spacing w:line="312" w:lineRule="auto"/>
        <w:rPr>
          <w:rFonts w:ascii="Tahoma" w:hAnsi="Tahoma" w:cs="Tahoma"/>
          <w:b/>
          <w:bCs/>
          <w:sz w:val="20"/>
          <w:szCs w:val="20"/>
        </w:rPr>
      </w:pPr>
      <w:r w:rsidRPr="00F90273">
        <w:rPr>
          <w:rFonts w:ascii="Tahoma" w:hAnsi="Tahoma" w:cs="Tahoma"/>
          <w:b/>
          <w:bCs/>
          <w:color w:val="333333"/>
          <w:sz w:val="20"/>
          <w:szCs w:val="20"/>
          <w:lang w:val="nl-BE"/>
        </w:rPr>
        <w:t>2 Muziek versterkt familiebanden</w:t>
      </w:r>
    </w:p>
    <w:p w14:paraId="695DF77F" w14:textId="77777777" w:rsidR="00A274A8" w:rsidRPr="00F90273" w:rsidRDefault="00A274A8" w:rsidP="00A274A8">
      <w:pPr>
        <w:spacing w:line="312" w:lineRule="auto"/>
        <w:rPr>
          <w:rFonts w:ascii="Tahoma" w:hAnsi="Tahoma" w:cs="Tahoma"/>
          <w:sz w:val="20"/>
          <w:szCs w:val="20"/>
        </w:rPr>
      </w:pPr>
    </w:p>
    <w:p w14:paraId="00ED52D6" w14:textId="73A46D76" w:rsidR="00FA5D35" w:rsidRPr="0047501D" w:rsidRDefault="00A274A8" w:rsidP="0047501D">
      <w:pPr>
        <w:pStyle w:val="Normaalweb"/>
        <w:spacing w:before="0" w:beforeAutospacing="0" w:after="0" w:afterAutospacing="0" w:line="312" w:lineRule="auto"/>
        <w:rPr>
          <w:rFonts w:ascii="Tahoma" w:hAnsi="Tahoma" w:cs="Tahoma"/>
          <w:b/>
          <w:bCs/>
          <w:color w:val="333333"/>
          <w:sz w:val="20"/>
          <w:szCs w:val="20"/>
        </w:rPr>
      </w:pPr>
      <w:r w:rsidRPr="00F90273">
        <w:rPr>
          <w:rFonts w:ascii="Tahoma" w:hAnsi="Tahoma" w:cs="Tahoma"/>
          <w:color w:val="333333"/>
          <w:sz w:val="20"/>
          <w:szCs w:val="20"/>
        </w:rPr>
        <w:t xml:space="preserve">Muziek is ook een universele taal van de mens omdat ze overal ter wereld familiebanden kan versterken. Zo speelt muziek een centrale rol bij de sociaal-emotionele ontwikkeling binnen de huiselijke kring, volgens de studie </w:t>
      </w:r>
      <w:hyperlink r:id="rId712" w:tgtFrame="_blank" w:history="1">
        <w:r w:rsidRPr="00F90273">
          <w:rPr>
            <w:rStyle w:val="Hyperlink"/>
            <w:rFonts w:ascii="Tahoma" w:hAnsi="Tahoma" w:cs="Tahoma"/>
            <w:i/>
            <w:iCs/>
            <w:color w:val="333333"/>
            <w:sz w:val="20"/>
            <w:szCs w:val="20"/>
          </w:rPr>
          <w:t xml:space="preserve">Music </w:t>
        </w:r>
        <w:proofErr w:type="spellStart"/>
        <w:r w:rsidRPr="00F90273">
          <w:rPr>
            <w:rStyle w:val="Hyperlink"/>
            <w:rFonts w:ascii="Tahoma" w:hAnsi="Tahoma" w:cs="Tahoma"/>
            <w:i/>
            <w:iCs/>
            <w:color w:val="333333"/>
            <w:sz w:val="20"/>
            <w:szCs w:val="20"/>
          </w:rPr>
          <w:t>listening</w:t>
        </w:r>
        <w:proofErr w:type="spellEnd"/>
        <w:r w:rsidRPr="00F90273">
          <w:rPr>
            <w:rStyle w:val="Hyperlink"/>
            <w:rFonts w:ascii="Tahoma" w:hAnsi="Tahoma" w:cs="Tahoma"/>
            <w:i/>
            <w:iCs/>
            <w:color w:val="333333"/>
            <w:sz w:val="20"/>
            <w:szCs w:val="20"/>
          </w:rPr>
          <w:t xml:space="preserve"> in Families </w:t>
        </w:r>
        <w:proofErr w:type="spellStart"/>
        <w:r w:rsidRPr="00F90273">
          <w:rPr>
            <w:rStyle w:val="Hyperlink"/>
            <w:rFonts w:ascii="Tahoma" w:hAnsi="Tahoma" w:cs="Tahoma"/>
            <w:i/>
            <w:iCs/>
            <w:color w:val="333333"/>
            <w:sz w:val="20"/>
            <w:szCs w:val="20"/>
          </w:rPr>
          <w:t>and</w:t>
        </w:r>
        <w:proofErr w:type="spellEnd"/>
        <w:r w:rsidRPr="00F90273">
          <w:rPr>
            <w:rStyle w:val="Hyperlink"/>
            <w:rFonts w:ascii="Tahoma" w:hAnsi="Tahoma" w:cs="Tahoma"/>
            <w:i/>
            <w:iCs/>
            <w:color w:val="333333"/>
            <w:sz w:val="20"/>
            <w:szCs w:val="20"/>
          </w:rPr>
          <w:t xml:space="preserve"> peer </w:t>
        </w:r>
        <w:proofErr w:type="spellStart"/>
        <w:r w:rsidRPr="00F90273">
          <w:rPr>
            <w:rStyle w:val="Hyperlink"/>
            <w:rFonts w:ascii="Tahoma" w:hAnsi="Tahoma" w:cs="Tahoma"/>
            <w:i/>
            <w:iCs/>
            <w:color w:val="333333"/>
            <w:sz w:val="20"/>
            <w:szCs w:val="20"/>
          </w:rPr>
          <w:t>group</w:t>
        </w:r>
        <w:proofErr w:type="spellEnd"/>
      </w:hyperlink>
      <w:r w:rsidRPr="00F90273">
        <w:rPr>
          <w:rFonts w:ascii="Tahoma" w:hAnsi="Tahoma" w:cs="Tahoma"/>
          <w:color w:val="333333"/>
          <w:sz w:val="20"/>
          <w:szCs w:val="20"/>
        </w:rPr>
        <w:t xml:space="preserve">, verschenen </w:t>
      </w:r>
      <w:r w:rsidRPr="0047501D">
        <w:rPr>
          <w:rFonts w:ascii="Tahoma" w:hAnsi="Tahoma" w:cs="Tahoma"/>
          <w:color w:val="333333"/>
          <w:sz w:val="20"/>
          <w:szCs w:val="20"/>
        </w:rPr>
        <w:t>in</w:t>
      </w:r>
      <w:r w:rsidRPr="0047501D">
        <w:rPr>
          <w:rFonts w:ascii="Tahoma" w:hAnsi="Tahoma" w:cs="Tahoma"/>
          <w:b/>
          <w:bCs/>
          <w:color w:val="333333"/>
          <w:sz w:val="20"/>
          <w:szCs w:val="20"/>
        </w:rPr>
        <w:t xml:space="preserve"> </w:t>
      </w:r>
      <w:r w:rsidRPr="0047501D">
        <w:rPr>
          <w:rStyle w:val="Zwaar"/>
          <w:rFonts w:ascii="Tahoma" w:hAnsi="Tahoma" w:cs="Tahoma"/>
          <w:b w:val="0"/>
          <w:bCs w:val="0"/>
          <w:i/>
          <w:iCs/>
          <w:color w:val="333333"/>
          <w:sz w:val="20"/>
          <w:szCs w:val="20"/>
        </w:rPr>
        <w:t xml:space="preserve">Frontiers in </w:t>
      </w:r>
      <w:proofErr w:type="spellStart"/>
      <w:r w:rsidRPr="0047501D">
        <w:rPr>
          <w:rStyle w:val="Zwaar"/>
          <w:rFonts w:ascii="Tahoma" w:hAnsi="Tahoma" w:cs="Tahoma"/>
          <w:b w:val="0"/>
          <w:bCs w:val="0"/>
          <w:i/>
          <w:iCs/>
          <w:color w:val="333333"/>
          <w:sz w:val="20"/>
          <w:szCs w:val="20"/>
        </w:rPr>
        <w:t>Psychology</w:t>
      </w:r>
      <w:proofErr w:type="spellEnd"/>
      <w:r w:rsidR="00885D85">
        <w:rPr>
          <w:rFonts w:ascii="Tahoma" w:hAnsi="Tahoma" w:cs="Tahoma"/>
          <w:b/>
          <w:bCs/>
          <w:color w:val="333333"/>
          <w:sz w:val="20"/>
          <w:szCs w:val="20"/>
        </w:rPr>
        <w:t>.</w:t>
      </w:r>
    </w:p>
    <w:p w14:paraId="743833B6" w14:textId="77777777" w:rsidR="001E2919" w:rsidRPr="001E2919" w:rsidRDefault="001E2919" w:rsidP="000A3447"/>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B04ED0" w:rsidRPr="00E22D01" w14:paraId="6274B56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B24D4AA" w14:textId="77777777" w:rsidR="001E2919" w:rsidRPr="00E22D01" w:rsidRDefault="001E2919" w:rsidP="001E2919">
            <w:pPr>
              <w:widowControl/>
              <w:autoSpaceDE/>
              <w:autoSpaceDN/>
              <w:textAlignment w:val="baseline"/>
              <w:rPr>
                <w:rFonts w:ascii="Tahoma" w:eastAsia="Times New Roman" w:hAnsi="Tahoma" w:cs="Tahoma"/>
                <w:kern w:val="2"/>
                <w:sz w:val="20"/>
                <w:szCs w:val="20"/>
                <w:lang w:eastAsia="nl-NL"/>
                <w14:ligatures w14:val="standardContextual"/>
              </w:rPr>
            </w:pPr>
            <w:r w:rsidRPr="00E22D01">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EFF47DD" w14:textId="77777777" w:rsidR="001E2919" w:rsidRPr="00E22D01" w:rsidRDefault="001E2919" w:rsidP="001E2919">
            <w:pPr>
              <w:widowControl/>
              <w:autoSpaceDE/>
              <w:autoSpaceDN/>
              <w:textAlignment w:val="baseline"/>
              <w:rPr>
                <w:rFonts w:ascii="Tahoma" w:eastAsia="Times New Roman" w:hAnsi="Tahoma" w:cs="Tahoma"/>
                <w:kern w:val="2"/>
                <w:sz w:val="20"/>
                <w:szCs w:val="20"/>
                <w:lang w:eastAsia="nl-NL"/>
                <w14:ligatures w14:val="standardContextual"/>
              </w:rPr>
            </w:pPr>
            <w:r w:rsidRPr="00E22D01">
              <w:rPr>
                <w:rFonts w:ascii="Tahoma" w:eastAsia="Times New Roman" w:hAnsi="Tahoma" w:cs="Tahoma"/>
                <w:kern w:val="2"/>
                <w:sz w:val="20"/>
                <w:szCs w:val="20"/>
                <w:lang w:eastAsia="nl-NL"/>
                <w14:ligatures w14:val="standardContextual"/>
              </w:rPr>
              <w:t>Lexicologisch probleem</w:t>
            </w:r>
          </w:p>
        </w:tc>
      </w:tr>
      <w:tr w:rsidR="00B04ED0" w:rsidRPr="00E22D01" w14:paraId="72B8B61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2606BF7" w14:textId="77777777" w:rsidR="001E2919" w:rsidRPr="00E22D01" w:rsidRDefault="001E2919" w:rsidP="001E2919">
            <w:pPr>
              <w:widowControl/>
              <w:autoSpaceDE/>
              <w:autoSpaceDN/>
              <w:textAlignment w:val="baseline"/>
              <w:rPr>
                <w:rFonts w:ascii="Tahoma" w:eastAsia="Times New Roman" w:hAnsi="Tahoma" w:cs="Tahoma"/>
                <w:kern w:val="2"/>
                <w:sz w:val="20"/>
                <w:szCs w:val="20"/>
                <w:lang w:eastAsia="nl-NL"/>
                <w14:ligatures w14:val="standardContextual"/>
              </w:rPr>
            </w:pPr>
            <w:r w:rsidRPr="00E22D01">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81AAF02" w14:textId="27B02E1A" w:rsidR="001E2919" w:rsidRPr="00E22D01" w:rsidRDefault="00A676F0" w:rsidP="001E2919">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r</w:t>
            </w:r>
            <w:r w:rsidR="001E2919" w:rsidRPr="00E22D01">
              <w:rPr>
                <w:rFonts w:ascii="Tahoma" w:eastAsia="Times New Roman" w:hAnsi="Tahoma" w:cs="Tahoma"/>
                <w:kern w:val="2"/>
                <w:sz w:val="20"/>
                <w:szCs w:val="20"/>
                <w:lang w:val="nl-BE" w:eastAsia="nl-NL"/>
                <w14:ligatures w14:val="standardContextual"/>
              </w:rPr>
              <w:t>elations familiales</w:t>
            </w:r>
          </w:p>
        </w:tc>
      </w:tr>
      <w:tr w:rsidR="00B04ED0" w:rsidRPr="00E22D01" w14:paraId="0B8EBA1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2F874C" w14:textId="77777777" w:rsidR="001E2919" w:rsidRPr="00E22D01" w:rsidRDefault="001E2919" w:rsidP="001E2919">
            <w:pPr>
              <w:widowControl/>
              <w:autoSpaceDE/>
              <w:autoSpaceDN/>
              <w:textAlignment w:val="baseline"/>
              <w:rPr>
                <w:rFonts w:ascii="Tahoma" w:eastAsia="Times New Roman" w:hAnsi="Tahoma" w:cs="Tahoma"/>
                <w:kern w:val="2"/>
                <w:sz w:val="20"/>
                <w:szCs w:val="20"/>
                <w:lang w:eastAsia="nl-NL"/>
                <w14:ligatures w14:val="standardContextual"/>
              </w:rPr>
            </w:pPr>
            <w:r w:rsidRPr="00E22D01">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16645C0" w14:textId="794FE902" w:rsidR="001E2919" w:rsidRPr="00E22D01" w:rsidRDefault="00A676F0" w:rsidP="001E2919">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f</w:t>
            </w:r>
            <w:r w:rsidR="001E2919" w:rsidRPr="00E22D01">
              <w:rPr>
                <w:rFonts w:ascii="Tahoma" w:eastAsia="Times New Roman" w:hAnsi="Tahoma" w:cs="Tahoma"/>
                <w:kern w:val="2"/>
                <w:sz w:val="20"/>
                <w:szCs w:val="20"/>
                <w:lang w:val="fr-BE" w:eastAsia="nl-NL"/>
                <w14:ligatures w14:val="standardContextual"/>
              </w:rPr>
              <w:t>amiliebanden</w:t>
            </w:r>
            <w:proofErr w:type="spellEnd"/>
            <w:r w:rsidR="001E2919" w:rsidRPr="00E22D01">
              <w:rPr>
                <w:rFonts w:ascii="Tahoma" w:eastAsia="Times New Roman" w:hAnsi="Tahoma" w:cs="Tahoma"/>
                <w:kern w:val="2"/>
                <w:sz w:val="20"/>
                <w:szCs w:val="20"/>
                <w:lang w:val="fr-BE" w:eastAsia="nl-NL"/>
                <w14:ligatures w14:val="standardContextual"/>
              </w:rPr>
              <w:t xml:space="preserve"> </w:t>
            </w:r>
          </w:p>
        </w:tc>
      </w:tr>
      <w:tr w:rsidR="00B04ED0" w:rsidRPr="00E22D01" w14:paraId="0C6A0C0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D867219" w14:textId="77777777" w:rsidR="001E2919" w:rsidRPr="00E22D01" w:rsidRDefault="001E2919" w:rsidP="001E2919">
            <w:pPr>
              <w:widowControl/>
              <w:autoSpaceDE/>
              <w:autoSpaceDN/>
              <w:textAlignment w:val="baseline"/>
              <w:rPr>
                <w:rFonts w:ascii="Tahoma" w:eastAsia="Times New Roman" w:hAnsi="Tahoma" w:cs="Tahoma"/>
                <w:kern w:val="2"/>
                <w:sz w:val="20"/>
                <w:szCs w:val="20"/>
                <w:lang w:eastAsia="nl-NL"/>
                <w14:ligatures w14:val="standardContextual"/>
              </w:rPr>
            </w:pPr>
            <w:r w:rsidRPr="00E22D01">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9D4368C" w14:textId="77777777" w:rsidR="001E2919" w:rsidRPr="00E22D01" w:rsidRDefault="001E2919" w:rsidP="001E2919">
            <w:pPr>
              <w:widowControl/>
              <w:autoSpaceDE/>
              <w:autoSpaceDN/>
              <w:spacing w:after="160" w:line="259" w:lineRule="auto"/>
              <w:rPr>
                <w:rFonts w:ascii="Tahoma" w:eastAsiaTheme="minorHAnsi" w:hAnsi="Tahoma" w:cs="Tahoma"/>
                <w:kern w:val="2"/>
                <w:sz w:val="20"/>
                <w:szCs w:val="20"/>
                <w:lang w:val="nl-BE"/>
                <w14:ligatures w14:val="standardContextual"/>
              </w:rPr>
            </w:pPr>
            <w:r w:rsidRPr="00E22D01">
              <w:rPr>
                <w:rFonts w:ascii="Tahoma" w:eastAsiaTheme="minorHAnsi" w:hAnsi="Tahoma" w:cs="Tahoma"/>
                <w:kern w:val="2"/>
                <w:sz w:val="20"/>
                <w:szCs w:val="20"/>
                <w:lang w:val="nl-BE"/>
                <w14:ligatures w14:val="standardContextual"/>
              </w:rPr>
              <w:t xml:space="preserve">Woorden.org: ‘Familieband = hechtheid van familierelaties’ </w:t>
            </w:r>
          </w:p>
          <w:p w14:paraId="4D3D704D" w14:textId="77777777" w:rsidR="001E2919" w:rsidRPr="00E22D01" w:rsidRDefault="001E2919" w:rsidP="001E2919">
            <w:pPr>
              <w:widowControl/>
              <w:autoSpaceDE/>
              <w:autoSpaceDN/>
              <w:spacing w:after="160" w:line="259" w:lineRule="auto"/>
              <w:rPr>
                <w:rFonts w:ascii="Tahoma" w:eastAsiaTheme="minorHAnsi" w:hAnsi="Tahoma" w:cs="Tahoma"/>
                <w:color w:val="202124"/>
                <w:kern w:val="2"/>
                <w:sz w:val="20"/>
                <w:szCs w:val="20"/>
                <w:shd w:val="clear" w:color="auto" w:fill="FFFFFF"/>
                <w:lang w:val="fr-BE"/>
                <w14:ligatures w14:val="standardContextual"/>
              </w:rPr>
            </w:pPr>
            <w:r w:rsidRPr="00E22D01">
              <w:rPr>
                <w:rFonts w:ascii="Tahoma" w:eastAsiaTheme="minorHAnsi" w:hAnsi="Tahoma" w:cs="Tahoma"/>
                <w:color w:val="202124"/>
                <w:kern w:val="2"/>
                <w:sz w:val="20"/>
                <w:szCs w:val="20"/>
                <w:shd w:val="clear" w:color="auto" w:fill="FFFFFF"/>
                <w:lang w:val="fr-BE"/>
                <w14:ligatures w14:val="standardContextual"/>
              </w:rPr>
              <w:lastRenderedPageBreak/>
              <w:t>Journaldesfammes.fr : ‘Les relations familiales </w:t>
            </w:r>
            <w:r w:rsidRPr="00E22D01">
              <w:rPr>
                <w:rFonts w:ascii="Tahoma" w:eastAsiaTheme="minorHAnsi" w:hAnsi="Tahoma" w:cs="Tahoma"/>
                <w:color w:val="040C28"/>
                <w:kern w:val="2"/>
                <w:sz w:val="20"/>
                <w:szCs w:val="20"/>
                <w:lang w:val="fr-BE"/>
                <w14:ligatures w14:val="standardContextual"/>
              </w:rPr>
              <w:t>concernent aussi bien les liens entre les frères et sœurs que ceux entre les parents et l'enfant, et entre la maman et le papa</w:t>
            </w:r>
            <w:r w:rsidRPr="00E22D01">
              <w:rPr>
                <w:rFonts w:ascii="Tahoma" w:eastAsiaTheme="minorHAnsi" w:hAnsi="Tahoma" w:cs="Tahoma"/>
                <w:color w:val="202124"/>
                <w:kern w:val="2"/>
                <w:sz w:val="20"/>
                <w:szCs w:val="20"/>
                <w:shd w:val="clear" w:color="auto" w:fill="FFFFFF"/>
                <w:lang w:val="fr-BE"/>
                <w14:ligatures w14:val="standardContextual"/>
              </w:rPr>
              <w:t xml:space="preserve">.’ </w:t>
            </w:r>
          </w:p>
          <w:p w14:paraId="490A12D6" w14:textId="09AAEB1D" w:rsidR="001E2919" w:rsidRPr="00A676F0" w:rsidRDefault="001E2919" w:rsidP="001E2919">
            <w:pPr>
              <w:widowControl/>
              <w:autoSpaceDE/>
              <w:autoSpaceDN/>
              <w:spacing w:after="160" w:line="259" w:lineRule="auto"/>
              <w:rPr>
                <w:rFonts w:ascii="Tahoma" w:eastAsiaTheme="minorHAnsi" w:hAnsi="Tahoma" w:cs="Tahoma"/>
                <w:color w:val="202124"/>
                <w:kern w:val="2"/>
                <w:sz w:val="20"/>
                <w:szCs w:val="20"/>
                <w:shd w:val="clear" w:color="auto" w:fill="FFFFFF"/>
                <w:lang w:val="nl-BE"/>
                <w14:ligatures w14:val="standardContextual"/>
              </w:rPr>
            </w:pPr>
            <w:r w:rsidRPr="00A676F0">
              <w:rPr>
                <w:rFonts w:ascii="Tahoma" w:eastAsiaTheme="minorHAnsi" w:hAnsi="Tahoma" w:cs="Tahoma"/>
                <w:color w:val="202124"/>
                <w:kern w:val="2"/>
                <w:sz w:val="20"/>
                <w:szCs w:val="20"/>
                <w:shd w:val="clear" w:color="auto" w:fill="FFFFFF"/>
                <w:lang w:val="nl-BE"/>
                <w14:ligatures w14:val="standardContextual"/>
              </w:rPr>
              <w:t>‘relations familiales’ gaat dus eerder over de band in een gezin. Ook in de brontekst gaat het niet over ‘familie’, maar over ‘gezin’, want het gaat bijvoorbeeld over ‘ouder-kindrelaties’ en ‘gezinsleden’.</w:t>
            </w:r>
          </w:p>
          <w:p w14:paraId="228185EB" w14:textId="77777777" w:rsidR="001E2919" w:rsidRPr="00E22D01" w:rsidRDefault="001E2919" w:rsidP="001E2919">
            <w:pPr>
              <w:widowControl/>
              <w:autoSpaceDE/>
              <w:autoSpaceDN/>
              <w:spacing w:after="160" w:line="259" w:lineRule="auto"/>
              <w:rPr>
                <w:rFonts w:ascii="Tahoma" w:eastAsiaTheme="minorHAnsi" w:hAnsi="Tahoma" w:cs="Tahoma"/>
                <w:color w:val="191919"/>
                <w:kern w:val="2"/>
                <w:sz w:val="20"/>
                <w:szCs w:val="20"/>
                <w:shd w:val="clear" w:color="auto" w:fill="FFFFFF"/>
                <w:lang w:val="nl-BE"/>
                <w14:ligatures w14:val="standardContextual"/>
              </w:rPr>
            </w:pPr>
            <w:r w:rsidRPr="00EF0161">
              <w:rPr>
                <w:rFonts w:ascii="Tahoma" w:eastAsiaTheme="minorHAnsi" w:hAnsi="Tahoma" w:cs="Tahoma"/>
                <w:color w:val="191919"/>
                <w:kern w:val="2"/>
                <w:sz w:val="20"/>
                <w:szCs w:val="20"/>
                <w:shd w:val="clear" w:color="auto" w:fill="FFFFFF"/>
                <w:lang w:val="nl-BE"/>
                <w14:ligatures w14:val="standardContextual"/>
              </w:rPr>
              <w:t xml:space="preserve">Dikke Van Dale: ‘familieband = </w:t>
            </w:r>
            <w:r w:rsidRPr="00E22D01">
              <w:rPr>
                <w:rFonts w:ascii="Tahoma" w:eastAsiaTheme="minorHAnsi" w:hAnsi="Tahoma" w:cs="Tahoma"/>
                <w:color w:val="191919"/>
                <w:kern w:val="2"/>
                <w:sz w:val="20"/>
                <w:szCs w:val="20"/>
                <w:shd w:val="clear" w:color="auto" w:fill="FFFFFF"/>
                <w:lang w:val="nl-BE"/>
                <w14:ligatures w14:val="standardContextual"/>
              </w:rPr>
              <w:t>ge</w:t>
            </w:r>
            <w:r w:rsidRPr="00E22D01">
              <w:rPr>
                <w:rFonts w:ascii="Tahoma" w:eastAsiaTheme="minorHAnsi" w:hAnsi="Tahoma" w:cs="Tahoma"/>
                <w:color w:val="191919"/>
                <w:kern w:val="2"/>
                <w:sz w:val="20"/>
                <w:szCs w:val="20"/>
                <w:shd w:val="clear" w:color="auto" w:fill="FFFFFF"/>
                <w:lang w:val="nl-BE"/>
                <w14:ligatures w14:val="standardContextual"/>
              </w:rPr>
              <w:softHyphen/>
              <w:t>voel van ver</w:t>
            </w:r>
            <w:r w:rsidRPr="00E22D01">
              <w:rPr>
                <w:rFonts w:ascii="Tahoma" w:eastAsiaTheme="minorHAnsi" w:hAnsi="Tahoma" w:cs="Tahoma"/>
                <w:color w:val="191919"/>
                <w:kern w:val="2"/>
                <w:sz w:val="20"/>
                <w:szCs w:val="20"/>
                <w:shd w:val="clear" w:color="auto" w:fill="FFFFFF"/>
                <w:lang w:val="nl-BE"/>
                <w14:ligatures w14:val="standardContextual"/>
              </w:rPr>
              <w:softHyphen/>
              <w:t>want</w:t>
            </w:r>
            <w:r w:rsidRPr="00E22D01">
              <w:rPr>
                <w:rFonts w:ascii="Tahoma" w:eastAsiaTheme="minorHAnsi" w:hAnsi="Tahoma" w:cs="Tahoma"/>
                <w:color w:val="191919"/>
                <w:kern w:val="2"/>
                <w:sz w:val="20"/>
                <w:szCs w:val="20"/>
                <w:shd w:val="clear" w:color="auto" w:fill="FFFFFF"/>
                <w:lang w:val="nl-BE"/>
                <w14:ligatures w14:val="standardContextual"/>
              </w:rPr>
              <w:softHyphen/>
              <w:t>schap, emo</w:t>
            </w:r>
            <w:r w:rsidRPr="00E22D01">
              <w:rPr>
                <w:rFonts w:ascii="Tahoma" w:eastAsiaTheme="minorHAnsi" w:hAnsi="Tahoma" w:cs="Tahoma"/>
                <w:color w:val="191919"/>
                <w:kern w:val="2"/>
                <w:sz w:val="20"/>
                <w:szCs w:val="20"/>
                <w:shd w:val="clear" w:color="auto" w:fill="FFFFFF"/>
                <w:lang w:val="nl-BE"/>
                <w14:ligatures w14:val="standardContextual"/>
              </w:rPr>
              <w:softHyphen/>
              <w:t>ti</w:t>
            </w:r>
            <w:r w:rsidRPr="00E22D01">
              <w:rPr>
                <w:rFonts w:ascii="Tahoma" w:eastAsiaTheme="minorHAnsi" w:hAnsi="Tahoma" w:cs="Tahoma"/>
                <w:color w:val="191919"/>
                <w:kern w:val="2"/>
                <w:sz w:val="20"/>
                <w:szCs w:val="20"/>
                <w:shd w:val="clear" w:color="auto" w:fill="FFFFFF"/>
                <w:lang w:val="nl-BE"/>
                <w14:ligatures w14:val="standardContextual"/>
              </w:rPr>
              <w:softHyphen/>
              <w:t>o</w:t>
            </w:r>
            <w:r w:rsidRPr="00E22D01">
              <w:rPr>
                <w:rFonts w:ascii="Tahoma" w:eastAsiaTheme="minorHAnsi" w:hAnsi="Tahoma" w:cs="Tahoma"/>
                <w:color w:val="191919"/>
                <w:kern w:val="2"/>
                <w:sz w:val="20"/>
                <w:szCs w:val="20"/>
                <w:shd w:val="clear" w:color="auto" w:fill="FFFFFF"/>
                <w:lang w:val="nl-BE"/>
                <w14:ligatures w14:val="standardContextual"/>
              </w:rPr>
              <w:softHyphen/>
              <w:t>ne</w:t>
            </w:r>
            <w:r w:rsidRPr="00E22D01">
              <w:rPr>
                <w:rFonts w:ascii="Tahoma" w:eastAsiaTheme="minorHAnsi" w:hAnsi="Tahoma" w:cs="Tahoma"/>
                <w:color w:val="191919"/>
                <w:kern w:val="2"/>
                <w:sz w:val="20"/>
                <w:szCs w:val="20"/>
                <w:shd w:val="clear" w:color="auto" w:fill="FFFFFF"/>
                <w:lang w:val="nl-BE"/>
                <w14:ligatures w14:val="standardContextual"/>
              </w:rPr>
              <w:softHyphen/>
              <w:t>le band tus</w:t>
            </w:r>
            <w:r w:rsidRPr="00E22D01">
              <w:rPr>
                <w:rFonts w:ascii="Tahoma" w:eastAsiaTheme="minorHAnsi" w:hAnsi="Tahoma" w:cs="Tahoma"/>
                <w:color w:val="191919"/>
                <w:kern w:val="2"/>
                <w:sz w:val="20"/>
                <w:szCs w:val="20"/>
                <w:shd w:val="clear" w:color="auto" w:fill="FFFFFF"/>
                <w:lang w:val="nl-BE"/>
                <w14:ligatures w14:val="standardContextual"/>
              </w:rPr>
              <w:softHyphen/>
              <w:t>sen de le</w:t>
            </w:r>
            <w:r w:rsidRPr="00E22D01">
              <w:rPr>
                <w:rFonts w:ascii="Tahoma" w:eastAsiaTheme="minorHAnsi" w:hAnsi="Tahoma" w:cs="Tahoma"/>
                <w:color w:val="191919"/>
                <w:kern w:val="2"/>
                <w:sz w:val="20"/>
                <w:szCs w:val="20"/>
                <w:shd w:val="clear" w:color="auto" w:fill="FFFFFF"/>
                <w:lang w:val="nl-BE"/>
                <w14:ligatures w14:val="standardContextual"/>
              </w:rPr>
              <w:softHyphen/>
              <w:t>den van een ge</w:t>
            </w:r>
            <w:r w:rsidRPr="00E22D01">
              <w:rPr>
                <w:rFonts w:ascii="Tahoma" w:eastAsiaTheme="minorHAnsi" w:hAnsi="Tahoma" w:cs="Tahoma"/>
                <w:color w:val="191919"/>
                <w:kern w:val="2"/>
                <w:sz w:val="20"/>
                <w:szCs w:val="20"/>
                <w:shd w:val="clear" w:color="auto" w:fill="FFFFFF"/>
                <w:lang w:val="nl-BE"/>
                <w14:ligatures w14:val="standardContextual"/>
              </w:rPr>
              <w:softHyphen/>
              <w:t>zin of fa</w:t>
            </w:r>
            <w:r w:rsidRPr="00E22D01">
              <w:rPr>
                <w:rFonts w:ascii="Tahoma" w:eastAsiaTheme="minorHAnsi" w:hAnsi="Tahoma" w:cs="Tahoma"/>
                <w:color w:val="191919"/>
                <w:kern w:val="2"/>
                <w:sz w:val="20"/>
                <w:szCs w:val="20"/>
                <w:shd w:val="clear" w:color="auto" w:fill="FFFFFF"/>
                <w:lang w:val="nl-BE"/>
                <w14:ligatures w14:val="standardContextual"/>
              </w:rPr>
              <w:softHyphen/>
              <w:t>mi</w:t>
            </w:r>
            <w:r w:rsidRPr="00E22D01">
              <w:rPr>
                <w:rFonts w:ascii="Tahoma" w:eastAsiaTheme="minorHAnsi" w:hAnsi="Tahoma" w:cs="Tahoma"/>
                <w:color w:val="191919"/>
                <w:kern w:val="2"/>
                <w:sz w:val="20"/>
                <w:szCs w:val="20"/>
                <w:shd w:val="clear" w:color="auto" w:fill="FFFFFF"/>
                <w:lang w:val="nl-BE"/>
                <w14:ligatures w14:val="standardContextual"/>
              </w:rPr>
              <w:softHyphen/>
              <w:t>lie’</w:t>
            </w:r>
          </w:p>
          <w:p w14:paraId="5DFB4A9B" w14:textId="77777777" w:rsidR="001E2919" w:rsidRPr="00E22D01" w:rsidRDefault="001E2919" w:rsidP="001E2919">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E22D01">
              <w:rPr>
                <w:rFonts w:ascii="Tahoma" w:eastAsiaTheme="minorHAnsi" w:hAnsi="Tahoma" w:cs="Tahoma"/>
                <w:color w:val="191919"/>
                <w:kern w:val="2"/>
                <w:sz w:val="20"/>
                <w:szCs w:val="20"/>
                <w:shd w:val="clear" w:color="auto" w:fill="FFFFFF"/>
                <w:lang w:val="nl-BE"/>
                <w14:ligatures w14:val="standardContextual"/>
              </w:rPr>
              <w:t>Aangezien ‘familieband’ kan duiden op ‘familie’, maar ook op ‘gezin’, is dit een juiste vertaling.</w:t>
            </w:r>
          </w:p>
        </w:tc>
      </w:tr>
      <w:tr w:rsidR="00B04ED0" w:rsidRPr="00E22D01" w14:paraId="34B10ED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B5C3BB6" w14:textId="77777777" w:rsidR="001E2919" w:rsidRPr="00E22D01" w:rsidRDefault="001E2919" w:rsidP="001E2919">
            <w:pPr>
              <w:widowControl/>
              <w:autoSpaceDE/>
              <w:autoSpaceDN/>
              <w:textAlignment w:val="baseline"/>
              <w:rPr>
                <w:rFonts w:ascii="Tahoma" w:eastAsia="Times New Roman" w:hAnsi="Tahoma" w:cs="Tahoma"/>
                <w:kern w:val="2"/>
                <w:sz w:val="20"/>
                <w:szCs w:val="20"/>
                <w:lang w:eastAsia="nl-NL"/>
                <w14:ligatures w14:val="standardContextual"/>
              </w:rPr>
            </w:pPr>
            <w:r w:rsidRPr="00E22D01">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6BA6C8" w14:textId="16A7BEEB" w:rsidR="001E2919" w:rsidRPr="00E22D01" w:rsidRDefault="00000000" w:rsidP="001E291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13" w:history="1">
              <w:r w:rsidR="00B04ED0" w:rsidRPr="003E3190">
                <w:rPr>
                  <w:rStyle w:val="Hyperlink"/>
                  <w:rFonts w:ascii="Tahoma" w:eastAsiaTheme="minorHAnsi" w:hAnsi="Tahoma" w:cs="Tahoma"/>
                  <w:kern w:val="2"/>
                  <w:sz w:val="20"/>
                  <w:szCs w:val="20"/>
                  <w:lang w:val="nl-BE"/>
                  <w14:ligatures w14:val="standardContextual"/>
                </w:rPr>
                <w:t>https://www.encyclo.nl</w:t>
              </w:r>
            </w:hyperlink>
            <w:r w:rsidR="001E2919" w:rsidRPr="00E22D01">
              <w:rPr>
                <w:rFonts w:ascii="Tahoma" w:eastAsiaTheme="minorHAnsi" w:hAnsi="Tahoma" w:cs="Tahoma"/>
                <w:color w:val="0563C1" w:themeColor="hyperlink"/>
                <w:kern w:val="2"/>
                <w:sz w:val="20"/>
                <w:szCs w:val="20"/>
                <w:u w:val="single"/>
                <w:lang w:val="nl-BE"/>
                <w14:ligatures w14:val="standardContextual"/>
              </w:rPr>
              <w:t xml:space="preserve"> </w:t>
            </w:r>
          </w:p>
          <w:p w14:paraId="5C153577" w14:textId="4BE281FF" w:rsidR="001E2919" w:rsidRPr="00EF0161" w:rsidRDefault="00000000" w:rsidP="00EF0161">
            <w:pPr>
              <w:widowControl/>
              <w:numPr>
                <w:ilvl w:val="0"/>
                <w:numId w:val="21"/>
              </w:numPr>
              <w:autoSpaceDE/>
              <w:autoSpaceDN/>
              <w:spacing w:after="160" w:line="259" w:lineRule="auto"/>
              <w:contextualSpacing/>
              <w:rPr>
                <w:rFonts w:ascii="Tahoma" w:eastAsiaTheme="minorHAnsi" w:hAnsi="Tahoma" w:cs="Tahoma"/>
                <w:color w:val="0563C1" w:themeColor="hyperlink"/>
                <w:kern w:val="2"/>
                <w:sz w:val="20"/>
                <w:szCs w:val="20"/>
                <w:u w:val="single"/>
                <w:lang w:val="nl-BE"/>
                <w14:ligatures w14:val="standardContextual"/>
              </w:rPr>
            </w:pPr>
            <w:hyperlink r:id="rId714" w:history="1">
              <w:r w:rsidR="00B04ED0" w:rsidRPr="003E3190">
                <w:rPr>
                  <w:rStyle w:val="Hyperlink"/>
                  <w:rFonts w:ascii="Tahoma" w:eastAsiaTheme="minorHAnsi" w:hAnsi="Tahoma" w:cs="Tahoma"/>
                  <w:kern w:val="2"/>
                  <w:sz w:val="20"/>
                  <w:szCs w:val="20"/>
                  <w:shd w:val="clear" w:color="auto" w:fill="FFFFFF"/>
                  <w:lang w:val="nl-BE"/>
                  <w14:ligatures w14:val="standardContextual"/>
                </w:rPr>
                <w:t>https://www.journaldesfemmes.fr</w:t>
              </w:r>
            </w:hyperlink>
          </w:p>
        </w:tc>
      </w:tr>
    </w:tbl>
    <w:p w14:paraId="07941F10" w14:textId="77777777" w:rsidR="001E2919" w:rsidRPr="001E2919" w:rsidRDefault="001E2919" w:rsidP="001E2919">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1E2919" w:rsidRPr="00EF0161" w14:paraId="34D9500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8785611" w14:textId="77777777" w:rsidR="001E2919" w:rsidRPr="00EF0161" w:rsidRDefault="001E2919" w:rsidP="001E2919">
            <w:pPr>
              <w:widowControl/>
              <w:autoSpaceDE/>
              <w:autoSpaceDN/>
              <w:textAlignment w:val="baseline"/>
              <w:rPr>
                <w:rFonts w:ascii="Tahoma" w:eastAsia="Times New Roman" w:hAnsi="Tahoma" w:cs="Tahoma"/>
                <w:kern w:val="2"/>
                <w:sz w:val="20"/>
                <w:szCs w:val="20"/>
                <w:lang w:eastAsia="nl-NL"/>
                <w14:ligatures w14:val="standardContextual"/>
              </w:rPr>
            </w:pPr>
            <w:r w:rsidRPr="00EF0161">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B8ABF4B" w14:textId="77777777" w:rsidR="001E2919" w:rsidRPr="00EF0161" w:rsidRDefault="001E2919" w:rsidP="001E2919">
            <w:pPr>
              <w:widowControl/>
              <w:autoSpaceDE/>
              <w:autoSpaceDN/>
              <w:textAlignment w:val="baseline"/>
              <w:rPr>
                <w:rFonts w:ascii="Tahoma" w:eastAsia="Times New Roman" w:hAnsi="Tahoma" w:cs="Tahoma"/>
                <w:kern w:val="2"/>
                <w:sz w:val="20"/>
                <w:szCs w:val="20"/>
                <w:lang w:eastAsia="nl-NL"/>
                <w14:ligatures w14:val="standardContextual"/>
              </w:rPr>
            </w:pPr>
            <w:r w:rsidRPr="00EF0161">
              <w:rPr>
                <w:rFonts w:ascii="Tahoma" w:eastAsia="Times New Roman" w:hAnsi="Tahoma" w:cs="Tahoma"/>
                <w:kern w:val="2"/>
                <w:sz w:val="20"/>
                <w:szCs w:val="20"/>
                <w:lang w:eastAsia="nl-NL"/>
                <w14:ligatures w14:val="standardContextual"/>
              </w:rPr>
              <w:t>Lexicologisch probleem</w:t>
            </w:r>
          </w:p>
        </w:tc>
      </w:tr>
      <w:tr w:rsidR="001E2919" w:rsidRPr="00EF0161" w14:paraId="33B40C4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E0D838" w14:textId="77777777" w:rsidR="001E2919" w:rsidRPr="00EF0161" w:rsidRDefault="001E2919" w:rsidP="001E2919">
            <w:pPr>
              <w:widowControl/>
              <w:autoSpaceDE/>
              <w:autoSpaceDN/>
              <w:textAlignment w:val="baseline"/>
              <w:rPr>
                <w:rFonts w:ascii="Tahoma" w:eastAsia="Times New Roman" w:hAnsi="Tahoma" w:cs="Tahoma"/>
                <w:kern w:val="2"/>
                <w:sz w:val="20"/>
                <w:szCs w:val="20"/>
                <w:lang w:eastAsia="nl-NL"/>
                <w14:ligatures w14:val="standardContextual"/>
              </w:rPr>
            </w:pPr>
            <w:r w:rsidRPr="00EF0161">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D3997C" w14:textId="238AB8EE" w:rsidR="001E2919" w:rsidRPr="00EF0161" w:rsidRDefault="00EF0161" w:rsidP="001E2919">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l</w:t>
            </w:r>
            <w:r w:rsidR="001E2919" w:rsidRPr="00EF0161">
              <w:rPr>
                <w:rFonts w:ascii="Tahoma" w:eastAsia="Times New Roman" w:hAnsi="Tahoma" w:cs="Tahoma"/>
                <w:kern w:val="2"/>
                <w:sz w:val="20"/>
                <w:szCs w:val="20"/>
                <w:lang w:val="nl-BE" w:eastAsia="nl-NL"/>
                <w14:ligatures w14:val="standardContextual"/>
              </w:rPr>
              <w:t>angage</w:t>
            </w:r>
            <w:proofErr w:type="spellEnd"/>
            <w:r w:rsidR="001E2919" w:rsidRPr="00EF0161">
              <w:rPr>
                <w:rFonts w:ascii="Tahoma" w:eastAsia="Times New Roman" w:hAnsi="Tahoma" w:cs="Tahoma"/>
                <w:kern w:val="2"/>
                <w:sz w:val="20"/>
                <w:szCs w:val="20"/>
                <w:lang w:val="nl-BE" w:eastAsia="nl-NL"/>
                <w14:ligatures w14:val="standardContextual"/>
              </w:rPr>
              <w:t xml:space="preserve"> </w:t>
            </w:r>
            <w:proofErr w:type="spellStart"/>
            <w:r w:rsidR="001E2919" w:rsidRPr="00EF0161">
              <w:rPr>
                <w:rFonts w:ascii="Tahoma" w:eastAsia="Times New Roman" w:hAnsi="Tahoma" w:cs="Tahoma"/>
                <w:kern w:val="2"/>
                <w:sz w:val="20"/>
                <w:szCs w:val="20"/>
                <w:lang w:val="nl-BE" w:eastAsia="nl-NL"/>
                <w14:ligatures w14:val="standardContextual"/>
              </w:rPr>
              <w:t>commun</w:t>
            </w:r>
            <w:proofErr w:type="spellEnd"/>
          </w:p>
        </w:tc>
      </w:tr>
      <w:tr w:rsidR="001E2919" w:rsidRPr="00EF0161" w14:paraId="4536BDB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D47DEA8" w14:textId="77777777" w:rsidR="001E2919" w:rsidRPr="00EF0161" w:rsidRDefault="001E2919" w:rsidP="001E2919">
            <w:pPr>
              <w:widowControl/>
              <w:autoSpaceDE/>
              <w:autoSpaceDN/>
              <w:textAlignment w:val="baseline"/>
              <w:rPr>
                <w:rFonts w:ascii="Tahoma" w:eastAsia="Times New Roman" w:hAnsi="Tahoma" w:cs="Tahoma"/>
                <w:kern w:val="2"/>
                <w:sz w:val="20"/>
                <w:szCs w:val="20"/>
                <w:lang w:eastAsia="nl-NL"/>
                <w14:ligatures w14:val="standardContextual"/>
              </w:rPr>
            </w:pPr>
            <w:r w:rsidRPr="00EF0161">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3584DB" w14:textId="4649E7B8" w:rsidR="001E2919" w:rsidRPr="00EF0161" w:rsidRDefault="00EF0161" w:rsidP="001E2919">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u</w:t>
            </w:r>
            <w:r w:rsidR="001E2919" w:rsidRPr="00EF0161">
              <w:rPr>
                <w:rFonts w:ascii="Tahoma" w:eastAsia="Times New Roman" w:hAnsi="Tahoma" w:cs="Tahoma"/>
                <w:kern w:val="2"/>
                <w:sz w:val="20"/>
                <w:szCs w:val="20"/>
                <w:lang w:val="fr-BE" w:eastAsia="nl-NL"/>
                <w14:ligatures w14:val="standardContextual"/>
              </w:rPr>
              <w:t>niversele</w:t>
            </w:r>
            <w:proofErr w:type="spellEnd"/>
            <w:r w:rsidR="001E2919" w:rsidRPr="00EF0161">
              <w:rPr>
                <w:rFonts w:ascii="Tahoma" w:eastAsia="Times New Roman" w:hAnsi="Tahoma" w:cs="Tahoma"/>
                <w:kern w:val="2"/>
                <w:sz w:val="20"/>
                <w:szCs w:val="20"/>
                <w:lang w:val="fr-BE" w:eastAsia="nl-NL"/>
                <w14:ligatures w14:val="standardContextual"/>
              </w:rPr>
              <w:t xml:space="preserve"> </w:t>
            </w:r>
            <w:proofErr w:type="spellStart"/>
            <w:r w:rsidR="001E2919" w:rsidRPr="00EF0161">
              <w:rPr>
                <w:rFonts w:ascii="Tahoma" w:eastAsia="Times New Roman" w:hAnsi="Tahoma" w:cs="Tahoma"/>
                <w:kern w:val="2"/>
                <w:sz w:val="20"/>
                <w:szCs w:val="20"/>
                <w:lang w:val="fr-BE" w:eastAsia="nl-NL"/>
                <w14:ligatures w14:val="standardContextual"/>
              </w:rPr>
              <w:t>taal</w:t>
            </w:r>
            <w:proofErr w:type="spellEnd"/>
          </w:p>
        </w:tc>
      </w:tr>
      <w:tr w:rsidR="001E2919" w:rsidRPr="00EF0161" w14:paraId="5B509FB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01A0959" w14:textId="77777777" w:rsidR="001E2919" w:rsidRPr="00EF0161" w:rsidRDefault="001E2919" w:rsidP="001E2919">
            <w:pPr>
              <w:widowControl/>
              <w:autoSpaceDE/>
              <w:autoSpaceDN/>
              <w:textAlignment w:val="baseline"/>
              <w:rPr>
                <w:rFonts w:ascii="Tahoma" w:eastAsia="Times New Roman" w:hAnsi="Tahoma" w:cs="Tahoma"/>
                <w:kern w:val="2"/>
                <w:sz w:val="20"/>
                <w:szCs w:val="20"/>
                <w:lang w:eastAsia="nl-NL"/>
                <w14:ligatures w14:val="standardContextual"/>
              </w:rPr>
            </w:pPr>
            <w:r w:rsidRPr="00EF0161">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1E587AD" w14:textId="77777777" w:rsidR="001E2919" w:rsidRPr="00EF0161" w:rsidRDefault="001E2919" w:rsidP="001E2919">
            <w:pPr>
              <w:widowControl/>
              <w:autoSpaceDE/>
              <w:autoSpaceDN/>
              <w:spacing w:after="160" w:line="259" w:lineRule="auto"/>
              <w:rPr>
                <w:rFonts w:ascii="Tahoma" w:eastAsiaTheme="minorHAnsi" w:hAnsi="Tahoma" w:cs="Tahoma"/>
                <w:kern w:val="2"/>
                <w:sz w:val="20"/>
                <w:szCs w:val="20"/>
                <w:lang w:val="nl-BE"/>
                <w14:ligatures w14:val="standardContextual"/>
              </w:rPr>
            </w:pPr>
            <w:r w:rsidRPr="00EF0161">
              <w:rPr>
                <w:rFonts w:ascii="Tahoma" w:eastAsiaTheme="minorHAnsi" w:hAnsi="Tahoma" w:cs="Tahoma"/>
                <w:kern w:val="2"/>
                <w:sz w:val="20"/>
                <w:szCs w:val="20"/>
                <w:lang w:val="nl-BE"/>
                <w14:ligatures w14:val="standardContextual"/>
              </w:rPr>
              <w:t>Van Dale vertaalt ‘</w:t>
            </w:r>
            <w:proofErr w:type="spellStart"/>
            <w:r w:rsidRPr="00EF0161">
              <w:rPr>
                <w:rFonts w:ascii="Tahoma" w:eastAsiaTheme="minorHAnsi" w:hAnsi="Tahoma" w:cs="Tahoma"/>
                <w:kern w:val="2"/>
                <w:sz w:val="20"/>
                <w:szCs w:val="20"/>
                <w:lang w:val="nl-BE"/>
                <w14:ligatures w14:val="standardContextual"/>
              </w:rPr>
              <w:t>commun</w:t>
            </w:r>
            <w:proofErr w:type="spellEnd"/>
            <w:r w:rsidRPr="00EF0161">
              <w:rPr>
                <w:rFonts w:ascii="Tahoma" w:eastAsiaTheme="minorHAnsi" w:hAnsi="Tahoma" w:cs="Tahoma"/>
                <w:kern w:val="2"/>
                <w:sz w:val="20"/>
                <w:szCs w:val="20"/>
                <w:lang w:val="nl-BE"/>
                <w14:ligatures w14:val="standardContextual"/>
              </w:rPr>
              <w:t>’ als ‘gemeenschappelijk’.</w:t>
            </w:r>
          </w:p>
          <w:p w14:paraId="3D92EAB7" w14:textId="77777777" w:rsidR="001E2919" w:rsidRPr="00EF0161" w:rsidRDefault="001E2919" w:rsidP="001E2919">
            <w:pPr>
              <w:widowControl/>
              <w:autoSpaceDE/>
              <w:autoSpaceDN/>
              <w:spacing w:after="160" w:line="259" w:lineRule="auto"/>
              <w:rPr>
                <w:rFonts w:ascii="Tahoma" w:eastAsiaTheme="minorHAnsi" w:hAnsi="Tahoma" w:cs="Tahoma"/>
                <w:color w:val="191919"/>
                <w:kern w:val="2"/>
                <w:sz w:val="20"/>
                <w:szCs w:val="20"/>
                <w:shd w:val="clear" w:color="auto" w:fill="FFFFFF"/>
                <w:lang w:val="nl-BE"/>
                <w14:ligatures w14:val="standardContextual"/>
              </w:rPr>
            </w:pPr>
            <w:r w:rsidRPr="00EF0161">
              <w:rPr>
                <w:rFonts w:ascii="Tahoma" w:eastAsiaTheme="minorHAnsi" w:hAnsi="Tahoma" w:cs="Tahoma"/>
                <w:kern w:val="2"/>
                <w:sz w:val="20"/>
                <w:szCs w:val="20"/>
                <w:lang w:val="nl-BE"/>
                <w14:ligatures w14:val="standardContextual"/>
              </w:rPr>
              <w:t xml:space="preserve">Dikke Van Dale: ‘Gemeenschappelijk = </w:t>
            </w:r>
            <w:r w:rsidRPr="00EF0161">
              <w:rPr>
                <w:rFonts w:ascii="Tahoma" w:eastAsiaTheme="minorHAnsi" w:hAnsi="Tahoma" w:cs="Tahoma"/>
                <w:color w:val="191919"/>
                <w:kern w:val="2"/>
                <w:sz w:val="20"/>
                <w:szCs w:val="20"/>
                <w:shd w:val="clear" w:color="auto" w:fill="FFFFFF"/>
                <w:lang w:val="nl-BE"/>
                <w14:ligatures w14:val="standardContextual"/>
              </w:rPr>
              <w:t>aan meer dan één per</w:t>
            </w:r>
            <w:r w:rsidRPr="00EF0161">
              <w:rPr>
                <w:rFonts w:ascii="Tahoma" w:eastAsiaTheme="minorHAnsi" w:hAnsi="Tahoma" w:cs="Tahoma"/>
                <w:color w:val="191919"/>
                <w:kern w:val="2"/>
                <w:sz w:val="20"/>
                <w:szCs w:val="20"/>
                <w:shd w:val="clear" w:color="auto" w:fill="FFFFFF"/>
                <w:lang w:val="nl-BE"/>
                <w14:ligatures w14:val="standardContextual"/>
              </w:rPr>
              <w:softHyphen/>
              <w:t>soon in ge</w:t>
            </w:r>
            <w:r w:rsidRPr="00EF0161">
              <w:rPr>
                <w:rFonts w:ascii="Tahoma" w:eastAsiaTheme="minorHAnsi" w:hAnsi="Tahoma" w:cs="Tahoma"/>
                <w:color w:val="191919"/>
                <w:kern w:val="2"/>
                <w:sz w:val="20"/>
                <w:szCs w:val="20"/>
                <w:shd w:val="clear" w:color="auto" w:fill="FFFFFF"/>
                <w:lang w:val="nl-BE"/>
                <w14:ligatures w14:val="standardContextual"/>
              </w:rPr>
              <w:softHyphen/>
              <w:t>meen</w:t>
            </w:r>
            <w:r w:rsidRPr="00EF0161">
              <w:rPr>
                <w:rFonts w:ascii="Tahoma" w:eastAsiaTheme="minorHAnsi" w:hAnsi="Tahoma" w:cs="Tahoma"/>
                <w:color w:val="191919"/>
                <w:kern w:val="2"/>
                <w:sz w:val="20"/>
                <w:szCs w:val="20"/>
                <w:shd w:val="clear" w:color="auto" w:fill="FFFFFF"/>
                <w:lang w:val="nl-BE"/>
                <w14:ligatures w14:val="standardContextual"/>
              </w:rPr>
              <w:softHyphen/>
              <w:t>schap toe</w:t>
            </w:r>
            <w:r w:rsidRPr="00EF0161">
              <w:rPr>
                <w:rFonts w:ascii="Tahoma" w:eastAsiaTheme="minorHAnsi" w:hAnsi="Tahoma" w:cs="Tahoma"/>
                <w:color w:val="191919"/>
                <w:kern w:val="2"/>
                <w:sz w:val="20"/>
                <w:szCs w:val="20"/>
                <w:shd w:val="clear" w:color="auto" w:fill="FFFFFF"/>
                <w:lang w:val="nl-BE"/>
                <w14:ligatures w14:val="standardContextual"/>
              </w:rPr>
              <w:softHyphen/>
              <w:t>be</w:t>
            </w:r>
            <w:r w:rsidRPr="00EF0161">
              <w:rPr>
                <w:rFonts w:ascii="Tahoma" w:eastAsiaTheme="minorHAnsi" w:hAnsi="Tahoma" w:cs="Tahoma"/>
                <w:color w:val="191919"/>
                <w:kern w:val="2"/>
                <w:sz w:val="20"/>
                <w:szCs w:val="20"/>
                <w:shd w:val="clear" w:color="auto" w:fill="FFFFFF"/>
                <w:lang w:val="nl-BE"/>
                <w14:ligatures w14:val="standardContextual"/>
              </w:rPr>
              <w:softHyphen/>
              <w:t>ho</w:t>
            </w:r>
            <w:r w:rsidRPr="00EF0161">
              <w:rPr>
                <w:rFonts w:ascii="Tahoma" w:eastAsiaTheme="minorHAnsi" w:hAnsi="Tahoma" w:cs="Tahoma"/>
                <w:color w:val="191919"/>
                <w:kern w:val="2"/>
                <w:sz w:val="20"/>
                <w:szCs w:val="20"/>
                <w:shd w:val="clear" w:color="auto" w:fill="FFFFFF"/>
                <w:lang w:val="nl-BE"/>
                <w14:ligatures w14:val="standardContextual"/>
              </w:rPr>
              <w:softHyphen/>
              <w:t>rend, bij hen in ge</w:t>
            </w:r>
            <w:r w:rsidRPr="00EF0161">
              <w:rPr>
                <w:rFonts w:ascii="Tahoma" w:eastAsiaTheme="minorHAnsi" w:hAnsi="Tahoma" w:cs="Tahoma"/>
                <w:color w:val="191919"/>
                <w:kern w:val="2"/>
                <w:sz w:val="20"/>
                <w:szCs w:val="20"/>
                <w:shd w:val="clear" w:color="auto" w:fill="FFFFFF"/>
                <w:lang w:val="nl-BE"/>
                <w14:ligatures w14:val="standardContextual"/>
              </w:rPr>
              <w:softHyphen/>
              <w:t>bruik of hen be</w:t>
            </w:r>
            <w:r w:rsidRPr="00EF0161">
              <w:rPr>
                <w:rFonts w:ascii="Tahoma" w:eastAsiaTheme="minorHAnsi" w:hAnsi="Tahoma" w:cs="Tahoma"/>
                <w:color w:val="191919"/>
                <w:kern w:val="2"/>
                <w:sz w:val="20"/>
                <w:szCs w:val="20"/>
                <w:shd w:val="clear" w:color="auto" w:fill="FFFFFF"/>
                <w:lang w:val="nl-BE"/>
                <w14:ligatures w14:val="standardContextual"/>
              </w:rPr>
              <w:softHyphen/>
              <w:t>tref</w:t>
            </w:r>
            <w:r w:rsidRPr="00EF0161">
              <w:rPr>
                <w:rFonts w:ascii="Tahoma" w:eastAsiaTheme="minorHAnsi" w:hAnsi="Tahoma" w:cs="Tahoma"/>
                <w:color w:val="191919"/>
                <w:kern w:val="2"/>
                <w:sz w:val="20"/>
                <w:szCs w:val="20"/>
                <w:shd w:val="clear" w:color="auto" w:fill="FFFFFF"/>
                <w:lang w:val="nl-BE"/>
                <w14:ligatures w14:val="standardContextual"/>
              </w:rPr>
              <w:softHyphen/>
              <w:t>fend’</w:t>
            </w:r>
          </w:p>
          <w:p w14:paraId="4843336A" w14:textId="77777777" w:rsidR="001E2919" w:rsidRPr="00EF0161" w:rsidRDefault="001E2919" w:rsidP="001E2919">
            <w:pPr>
              <w:widowControl/>
              <w:autoSpaceDE/>
              <w:autoSpaceDN/>
              <w:spacing w:after="160" w:line="259" w:lineRule="auto"/>
              <w:rPr>
                <w:rFonts w:ascii="Tahoma" w:eastAsiaTheme="minorHAnsi" w:hAnsi="Tahoma" w:cs="Tahoma"/>
                <w:color w:val="191919"/>
                <w:kern w:val="2"/>
                <w:sz w:val="20"/>
                <w:szCs w:val="20"/>
                <w:shd w:val="clear" w:color="auto" w:fill="FFFFFF"/>
                <w:lang w:val="nl-BE"/>
                <w14:ligatures w14:val="standardContextual"/>
              </w:rPr>
            </w:pPr>
            <w:r w:rsidRPr="00EF0161">
              <w:rPr>
                <w:rFonts w:ascii="Tahoma" w:eastAsiaTheme="minorHAnsi" w:hAnsi="Tahoma" w:cs="Tahoma"/>
                <w:color w:val="191919"/>
                <w:kern w:val="2"/>
                <w:sz w:val="20"/>
                <w:szCs w:val="20"/>
                <w:shd w:val="clear" w:color="auto" w:fill="FFFFFF"/>
                <w:lang w:val="nl-BE"/>
                <w14:ligatures w14:val="standardContextual"/>
              </w:rPr>
              <w:t xml:space="preserve">In deze context gaat erover dat muziek voor </w:t>
            </w:r>
            <w:r w:rsidRPr="00EF0161">
              <w:rPr>
                <w:rFonts w:ascii="Tahoma" w:eastAsiaTheme="minorHAnsi" w:hAnsi="Tahoma" w:cs="Tahoma"/>
                <w:color w:val="191919"/>
                <w:kern w:val="2"/>
                <w:sz w:val="20"/>
                <w:szCs w:val="20"/>
                <w:u w:val="single"/>
                <w:shd w:val="clear" w:color="auto" w:fill="FFFFFF"/>
                <w:lang w:val="nl-BE"/>
                <w14:ligatures w14:val="standardContextual"/>
              </w:rPr>
              <w:t>alle</w:t>
            </w:r>
            <w:r w:rsidRPr="00EF0161">
              <w:rPr>
                <w:rFonts w:ascii="Tahoma" w:eastAsiaTheme="minorHAnsi" w:hAnsi="Tahoma" w:cs="Tahoma"/>
                <w:color w:val="191919"/>
                <w:kern w:val="2"/>
                <w:sz w:val="20"/>
                <w:szCs w:val="20"/>
                <w:shd w:val="clear" w:color="auto" w:fill="FFFFFF"/>
                <w:lang w:val="nl-BE"/>
                <w14:ligatures w14:val="standardContextual"/>
              </w:rPr>
              <w:t xml:space="preserve"> mensen is, dus ‘gemeenschappelijk’ is een te kleine betekenis. </w:t>
            </w:r>
          </w:p>
          <w:p w14:paraId="2B684CA2" w14:textId="25D1FECA" w:rsidR="001E2919" w:rsidRPr="00EF0161" w:rsidRDefault="001E2919" w:rsidP="00A816B9">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EF0161">
              <w:rPr>
                <w:rFonts w:ascii="Tahoma" w:eastAsiaTheme="minorHAnsi" w:hAnsi="Tahoma" w:cs="Tahoma"/>
                <w:color w:val="191919"/>
                <w:kern w:val="2"/>
                <w:sz w:val="20"/>
                <w:szCs w:val="20"/>
                <w:shd w:val="clear" w:color="auto" w:fill="FFFFFF"/>
                <w:lang w:val="nl-BE"/>
                <w14:ligatures w14:val="standardContextual"/>
              </w:rPr>
              <w:t xml:space="preserve">Aangezien er in de brontekst staat: ‘La </w:t>
            </w:r>
            <w:proofErr w:type="spellStart"/>
            <w:r w:rsidRPr="00EF0161">
              <w:rPr>
                <w:rFonts w:ascii="Tahoma" w:eastAsiaTheme="minorHAnsi" w:hAnsi="Tahoma" w:cs="Tahoma"/>
                <w:color w:val="191919"/>
                <w:kern w:val="2"/>
                <w:sz w:val="20"/>
                <w:szCs w:val="20"/>
                <w:shd w:val="clear" w:color="auto" w:fill="FFFFFF"/>
                <w:lang w:val="nl-BE"/>
                <w14:ligatures w14:val="standardContextual"/>
              </w:rPr>
              <w:t>musique</w:t>
            </w:r>
            <w:proofErr w:type="spellEnd"/>
            <w:r w:rsidRPr="00EF0161">
              <w:rPr>
                <w:rFonts w:ascii="Tahoma" w:eastAsiaTheme="minorHAnsi" w:hAnsi="Tahoma" w:cs="Tahoma"/>
                <w:color w:val="191919"/>
                <w:kern w:val="2"/>
                <w:sz w:val="20"/>
                <w:szCs w:val="20"/>
                <w:shd w:val="clear" w:color="auto" w:fill="FFFFFF"/>
                <w:lang w:val="nl-BE"/>
                <w14:ligatures w14:val="standardContextual"/>
              </w:rPr>
              <w:t xml:space="preserve"> </w:t>
            </w:r>
            <w:proofErr w:type="spellStart"/>
            <w:r w:rsidRPr="00EF0161">
              <w:rPr>
                <w:rFonts w:ascii="Tahoma" w:eastAsiaTheme="minorHAnsi" w:hAnsi="Tahoma" w:cs="Tahoma"/>
                <w:color w:val="191919"/>
                <w:kern w:val="2"/>
                <w:sz w:val="20"/>
                <w:szCs w:val="20"/>
                <w:shd w:val="clear" w:color="auto" w:fill="FFFFFF"/>
                <w:lang w:val="nl-BE"/>
                <w14:ligatures w14:val="standardContextual"/>
              </w:rPr>
              <w:t>est</w:t>
            </w:r>
            <w:proofErr w:type="spellEnd"/>
            <w:r w:rsidRPr="00EF0161">
              <w:rPr>
                <w:rFonts w:ascii="Tahoma" w:eastAsiaTheme="minorHAnsi" w:hAnsi="Tahoma" w:cs="Tahoma"/>
                <w:color w:val="191919"/>
                <w:kern w:val="2"/>
                <w:sz w:val="20"/>
                <w:szCs w:val="20"/>
                <w:shd w:val="clear" w:color="auto" w:fill="FFFFFF"/>
                <w:lang w:val="nl-BE"/>
                <w14:ligatures w14:val="standardContextual"/>
              </w:rPr>
              <w:t xml:space="preserve"> </w:t>
            </w:r>
            <w:proofErr w:type="spellStart"/>
            <w:r w:rsidRPr="00A816B9">
              <w:rPr>
                <w:rFonts w:ascii="Tahoma" w:eastAsiaTheme="minorHAnsi" w:hAnsi="Tahoma" w:cs="Tahoma"/>
                <w:b/>
                <w:bCs/>
                <w:color w:val="191919"/>
                <w:kern w:val="2"/>
                <w:sz w:val="20"/>
                <w:szCs w:val="20"/>
                <w:shd w:val="clear" w:color="auto" w:fill="FFFFFF"/>
                <w:lang w:val="nl-BE"/>
                <w14:ligatures w14:val="standardContextual"/>
              </w:rPr>
              <w:t>aussi</w:t>
            </w:r>
            <w:proofErr w:type="spellEnd"/>
            <w:r w:rsidRPr="00EF0161">
              <w:rPr>
                <w:rFonts w:ascii="Tahoma" w:eastAsiaTheme="minorHAnsi" w:hAnsi="Tahoma" w:cs="Tahoma"/>
                <w:color w:val="191919"/>
                <w:kern w:val="2"/>
                <w:sz w:val="20"/>
                <w:szCs w:val="20"/>
                <w:shd w:val="clear" w:color="auto" w:fill="FFFFFF"/>
                <w:lang w:val="nl-BE"/>
                <w14:ligatures w14:val="standardContextual"/>
              </w:rPr>
              <w:t xml:space="preserve"> </w:t>
            </w:r>
            <w:proofErr w:type="spellStart"/>
            <w:r w:rsidRPr="00EF0161">
              <w:rPr>
                <w:rFonts w:ascii="Tahoma" w:eastAsiaTheme="minorHAnsi" w:hAnsi="Tahoma" w:cs="Tahoma"/>
                <w:color w:val="191919"/>
                <w:kern w:val="2"/>
                <w:sz w:val="20"/>
                <w:szCs w:val="20"/>
                <w:shd w:val="clear" w:color="auto" w:fill="FFFFFF"/>
                <w:lang w:val="nl-BE"/>
                <w14:ligatures w14:val="standardContextual"/>
              </w:rPr>
              <w:t>un</w:t>
            </w:r>
            <w:proofErr w:type="spellEnd"/>
            <w:r w:rsidRPr="00EF0161">
              <w:rPr>
                <w:rFonts w:ascii="Tahoma" w:eastAsiaTheme="minorHAnsi" w:hAnsi="Tahoma" w:cs="Tahoma"/>
                <w:color w:val="191919"/>
                <w:kern w:val="2"/>
                <w:sz w:val="20"/>
                <w:szCs w:val="20"/>
                <w:shd w:val="clear" w:color="auto" w:fill="FFFFFF"/>
                <w:lang w:val="nl-BE"/>
                <w14:ligatures w14:val="standardContextual"/>
              </w:rPr>
              <w:t xml:space="preserve"> </w:t>
            </w:r>
            <w:proofErr w:type="spellStart"/>
            <w:r w:rsidRPr="00EF0161">
              <w:rPr>
                <w:rFonts w:ascii="Tahoma" w:eastAsiaTheme="minorHAnsi" w:hAnsi="Tahoma" w:cs="Tahoma"/>
                <w:color w:val="191919"/>
                <w:kern w:val="2"/>
                <w:sz w:val="20"/>
                <w:szCs w:val="20"/>
                <w:shd w:val="clear" w:color="auto" w:fill="FFFFFF"/>
                <w:lang w:val="nl-BE"/>
                <w14:ligatures w14:val="standardContextual"/>
              </w:rPr>
              <w:t>langage</w:t>
            </w:r>
            <w:proofErr w:type="spellEnd"/>
            <w:r w:rsidRPr="00EF0161">
              <w:rPr>
                <w:rFonts w:ascii="Tahoma" w:eastAsiaTheme="minorHAnsi" w:hAnsi="Tahoma" w:cs="Tahoma"/>
                <w:color w:val="191919"/>
                <w:kern w:val="2"/>
                <w:sz w:val="20"/>
                <w:szCs w:val="20"/>
                <w:shd w:val="clear" w:color="auto" w:fill="FFFFFF"/>
                <w:lang w:val="nl-BE"/>
                <w14:ligatures w14:val="standardContextual"/>
              </w:rPr>
              <w:t xml:space="preserve"> </w:t>
            </w:r>
            <w:proofErr w:type="spellStart"/>
            <w:r w:rsidRPr="00EF0161">
              <w:rPr>
                <w:rFonts w:ascii="Tahoma" w:eastAsiaTheme="minorHAnsi" w:hAnsi="Tahoma" w:cs="Tahoma"/>
                <w:color w:val="191919"/>
                <w:kern w:val="2"/>
                <w:sz w:val="20"/>
                <w:szCs w:val="20"/>
                <w:shd w:val="clear" w:color="auto" w:fill="FFFFFF"/>
                <w:lang w:val="nl-BE"/>
                <w14:ligatures w14:val="standardContextual"/>
              </w:rPr>
              <w:t>commun</w:t>
            </w:r>
            <w:proofErr w:type="spellEnd"/>
            <w:r w:rsidRPr="00EF0161">
              <w:rPr>
                <w:rFonts w:ascii="Tahoma" w:eastAsiaTheme="minorHAnsi" w:hAnsi="Tahoma" w:cs="Tahoma"/>
                <w:color w:val="191919"/>
                <w:kern w:val="2"/>
                <w:sz w:val="20"/>
                <w:szCs w:val="20"/>
                <w:shd w:val="clear" w:color="auto" w:fill="FFFFFF"/>
                <w:lang w:val="nl-BE"/>
                <w14:ligatures w14:val="standardContextual"/>
              </w:rPr>
              <w:t xml:space="preserve"> à </w:t>
            </w:r>
            <w:proofErr w:type="spellStart"/>
            <w:r w:rsidRPr="00EF0161">
              <w:rPr>
                <w:rFonts w:ascii="Tahoma" w:eastAsiaTheme="minorHAnsi" w:hAnsi="Tahoma" w:cs="Tahoma"/>
                <w:color w:val="191919"/>
                <w:kern w:val="2"/>
                <w:sz w:val="20"/>
                <w:szCs w:val="20"/>
                <w:shd w:val="clear" w:color="auto" w:fill="FFFFFF"/>
                <w:lang w:val="nl-BE"/>
                <w14:ligatures w14:val="standardContextual"/>
              </w:rPr>
              <w:t>l’humanité</w:t>
            </w:r>
            <w:proofErr w:type="spellEnd"/>
            <w:r w:rsidRPr="00EF0161">
              <w:rPr>
                <w:rFonts w:ascii="Tahoma" w:eastAsiaTheme="minorHAnsi" w:hAnsi="Tahoma" w:cs="Tahoma"/>
                <w:color w:val="191919"/>
                <w:kern w:val="2"/>
                <w:sz w:val="20"/>
                <w:szCs w:val="20"/>
                <w:shd w:val="clear" w:color="auto" w:fill="FFFFFF"/>
                <w:lang w:val="nl-BE"/>
                <w14:ligatures w14:val="standardContextual"/>
              </w:rPr>
              <w:t xml:space="preserve"> dans la </w:t>
            </w:r>
            <w:proofErr w:type="spellStart"/>
            <w:r w:rsidRPr="00EF0161">
              <w:rPr>
                <w:rFonts w:ascii="Tahoma" w:eastAsiaTheme="minorHAnsi" w:hAnsi="Tahoma" w:cs="Tahoma"/>
                <w:color w:val="191919"/>
                <w:kern w:val="2"/>
                <w:sz w:val="20"/>
                <w:szCs w:val="20"/>
                <w:shd w:val="clear" w:color="auto" w:fill="FFFFFF"/>
                <w:lang w:val="nl-BE"/>
                <w14:ligatures w14:val="standardContextual"/>
              </w:rPr>
              <w:t>mesure</w:t>
            </w:r>
            <w:proofErr w:type="spellEnd"/>
            <w:r w:rsidRPr="00EF0161">
              <w:rPr>
                <w:rFonts w:ascii="Tahoma" w:eastAsiaTheme="minorHAnsi" w:hAnsi="Tahoma" w:cs="Tahoma"/>
                <w:color w:val="191919"/>
                <w:kern w:val="2"/>
                <w:sz w:val="20"/>
                <w:szCs w:val="20"/>
                <w:shd w:val="clear" w:color="auto" w:fill="FFFFFF"/>
                <w:lang w:val="nl-BE"/>
                <w14:ligatures w14:val="standardContextual"/>
              </w:rPr>
              <w:t xml:space="preserve"> </w:t>
            </w:r>
            <w:proofErr w:type="spellStart"/>
            <w:r w:rsidRPr="00EF0161">
              <w:rPr>
                <w:rFonts w:ascii="Tahoma" w:eastAsiaTheme="minorHAnsi" w:hAnsi="Tahoma" w:cs="Tahoma"/>
                <w:color w:val="191919"/>
                <w:kern w:val="2"/>
                <w:sz w:val="20"/>
                <w:szCs w:val="20"/>
                <w:shd w:val="clear" w:color="auto" w:fill="FFFFFF"/>
                <w:lang w:val="nl-BE"/>
                <w14:ligatures w14:val="standardContextual"/>
              </w:rPr>
              <w:t>où</w:t>
            </w:r>
            <w:proofErr w:type="spellEnd"/>
            <w:r w:rsidRPr="00EF0161">
              <w:rPr>
                <w:rFonts w:ascii="Tahoma" w:eastAsiaTheme="minorHAnsi" w:hAnsi="Tahoma" w:cs="Tahoma"/>
                <w:color w:val="191919"/>
                <w:kern w:val="2"/>
                <w:sz w:val="20"/>
                <w:szCs w:val="20"/>
                <w:shd w:val="clear" w:color="auto" w:fill="FFFFFF"/>
                <w:lang w:val="nl-BE"/>
                <w14:ligatures w14:val="standardContextual"/>
              </w:rPr>
              <w:t xml:space="preserve"> …’ betekent dat er hiervoor al andere redenen gegeven werden waarom muziek een ‘</w:t>
            </w:r>
            <w:proofErr w:type="spellStart"/>
            <w:r w:rsidRPr="00EF0161">
              <w:rPr>
                <w:rFonts w:ascii="Tahoma" w:eastAsiaTheme="minorHAnsi" w:hAnsi="Tahoma" w:cs="Tahoma"/>
                <w:color w:val="191919"/>
                <w:kern w:val="2"/>
                <w:sz w:val="20"/>
                <w:szCs w:val="20"/>
                <w:shd w:val="clear" w:color="auto" w:fill="FFFFFF"/>
                <w:lang w:val="nl-BE"/>
                <w14:ligatures w14:val="standardContextual"/>
              </w:rPr>
              <w:t>langage</w:t>
            </w:r>
            <w:proofErr w:type="spellEnd"/>
            <w:r w:rsidRPr="00EF0161">
              <w:rPr>
                <w:rFonts w:ascii="Tahoma" w:eastAsiaTheme="minorHAnsi" w:hAnsi="Tahoma" w:cs="Tahoma"/>
                <w:color w:val="191919"/>
                <w:kern w:val="2"/>
                <w:sz w:val="20"/>
                <w:szCs w:val="20"/>
                <w:shd w:val="clear" w:color="auto" w:fill="FFFFFF"/>
                <w:lang w:val="nl-BE"/>
                <w14:ligatures w14:val="standardContextual"/>
              </w:rPr>
              <w:t xml:space="preserve"> </w:t>
            </w:r>
            <w:proofErr w:type="spellStart"/>
            <w:r w:rsidRPr="00EF0161">
              <w:rPr>
                <w:rFonts w:ascii="Tahoma" w:eastAsiaTheme="minorHAnsi" w:hAnsi="Tahoma" w:cs="Tahoma"/>
                <w:color w:val="191919"/>
                <w:kern w:val="2"/>
                <w:sz w:val="20"/>
                <w:szCs w:val="20"/>
                <w:shd w:val="clear" w:color="auto" w:fill="FFFFFF"/>
                <w:lang w:val="nl-BE"/>
                <w14:ligatures w14:val="standardContextual"/>
              </w:rPr>
              <w:t>commun</w:t>
            </w:r>
            <w:proofErr w:type="spellEnd"/>
            <w:r w:rsidRPr="00EF0161">
              <w:rPr>
                <w:rFonts w:ascii="Tahoma" w:eastAsiaTheme="minorHAnsi" w:hAnsi="Tahoma" w:cs="Tahoma"/>
                <w:color w:val="191919"/>
                <w:kern w:val="2"/>
                <w:sz w:val="20"/>
                <w:szCs w:val="20"/>
                <w:shd w:val="clear" w:color="auto" w:fill="FFFFFF"/>
                <w:lang w:val="nl-BE"/>
                <w14:ligatures w14:val="standardContextual"/>
              </w:rPr>
              <w:t>’ is. In de vorige alinea’s staan redenen waarom muziek een universele taal is. ‘</w:t>
            </w:r>
            <w:proofErr w:type="spellStart"/>
            <w:r w:rsidRPr="00EF0161">
              <w:rPr>
                <w:rFonts w:ascii="Tahoma" w:eastAsiaTheme="minorHAnsi" w:hAnsi="Tahoma" w:cs="Tahoma"/>
                <w:color w:val="191919"/>
                <w:kern w:val="2"/>
                <w:sz w:val="20"/>
                <w:szCs w:val="20"/>
                <w:shd w:val="clear" w:color="auto" w:fill="FFFFFF"/>
                <w:lang w:val="nl-BE"/>
                <w14:ligatures w14:val="standardContextual"/>
              </w:rPr>
              <w:t>langage</w:t>
            </w:r>
            <w:proofErr w:type="spellEnd"/>
            <w:r w:rsidRPr="00EF0161">
              <w:rPr>
                <w:rFonts w:ascii="Tahoma" w:eastAsiaTheme="minorHAnsi" w:hAnsi="Tahoma" w:cs="Tahoma"/>
                <w:color w:val="191919"/>
                <w:kern w:val="2"/>
                <w:sz w:val="20"/>
                <w:szCs w:val="20"/>
                <w:shd w:val="clear" w:color="auto" w:fill="FFFFFF"/>
                <w:lang w:val="nl-BE"/>
                <w14:ligatures w14:val="standardContextual"/>
              </w:rPr>
              <w:t xml:space="preserve"> </w:t>
            </w:r>
            <w:proofErr w:type="spellStart"/>
            <w:r w:rsidRPr="00EF0161">
              <w:rPr>
                <w:rFonts w:ascii="Tahoma" w:eastAsiaTheme="minorHAnsi" w:hAnsi="Tahoma" w:cs="Tahoma"/>
                <w:color w:val="191919"/>
                <w:kern w:val="2"/>
                <w:sz w:val="20"/>
                <w:szCs w:val="20"/>
                <w:shd w:val="clear" w:color="auto" w:fill="FFFFFF"/>
                <w:lang w:val="nl-BE"/>
                <w14:ligatures w14:val="standardContextual"/>
              </w:rPr>
              <w:t>commun</w:t>
            </w:r>
            <w:proofErr w:type="spellEnd"/>
            <w:r w:rsidRPr="00EF0161">
              <w:rPr>
                <w:rFonts w:ascii="Tahoma" w:eastAsiaTheme="minorHAnsi" w:hAnsi="Tahoma" w:cs="Tahoma"/>
                <w:color w:val="191919"/>
                <w:kern w:val="2"/>
                <w:sz w:val="20"/>
                <w:szCs w:val="20"/>
                <w:shd w:val="clear" w:color="auto" w:fill="FFFFFF"/>
                <w:lang w:val="nl-BE"/>
                <w14:ligatures w14:val="standardContextual"/>
              </w:rPr>
              <w:t>’ wordt dus als synoniem gebruikt van ‘</w:t>
            </w:r>
            <w:proofErr w:type="spellStart"/>
            <w:r w:rsidRPr="00EF0161">
              <w:rPr>
                <w:rFonts w:ascii="Tahoma" w:eastAsiaTheme="minorHAnsi" w:hAnsi="Tahoma" w:cs="Tahoma"/>
                <w:color w:val="191919"/>
                <w:kern w:val="2"/>
                <w:sz w:val="20"/>
                <w:szCs w:val="20"/>
                <w:shd w:val="clear" w:color="auto" w:fill="FFFFFF"/>
                <w:lang w:val="nl-BE"/>
                <w14:ligatures w14:val="standardContextual"/>
              </w:rPr>
              <w:t>langage</w:t>
            </w:r>
            <w:proofErr w:type="spellEnd"/>
            <w:r w:rsidRPr="00EF0161">
              <w:rPr>
                <w:rFonts w:ascii="Tahoma" w:eastAsiaTheme="minorHAnsi" w:hAnsi="Tahoma" w:cs="Tahoma"/>
                <w:color w:val="191919"/>
                <w:kern w:val="2"/>
                <w:sz w:val="20"/>
                <w:szCs w:val="20"/>
                <w:shd w:val="clear" w:color="auto" w:fill="FFFFFF"/>
                <w:lang w:val="nl-BE"/>
                <w14:ligatures w14:val="standardContextual"/>
              </w:rPr>
              <w:t xml:space="preserve"> </w:t>
            </w:r>
            <w:proofErr w:type="spellStart"/>
            <w:r w:rsidRPr="00EF0161">
              <w:rPr>
                <w:rFonts w:ascii="Tahoma" w:eastAsiaTheme="minorHAnsi" w:hAnsi="Tahoma" w:cs="Tahoma"/>
                <w:color w:val="191919"/>
                <w:kern w:val="2"/>
                <w:sz w:val="20"/>
                <w:szCs w:val="20"/>
                <w:shd w:val="clear" w:color="auto" w:fill="FFFFFF"/>
                <w:lang w:val="nl-BE"/>
                <w14:ligatures w14:val="standardContextual"/>
              </w:rPr>
              <w:t>universel</w:t>
            </w:r>
            <w:proofErr w:type="spellEnd"/>
            <w:r w:rsidRPr="00EF0161">
              <w:rPr>
                <w:rFonts w:ascii="Tahoma" w:eastAsiaTheme="minorHAnsi" w:hAnsi="Tahoma" w:cs="Tahoma"/>
                <w:color w:val="191919"/>
                <w:kern w:val="2"/>
                <w:sz w:val="20"/>
                <w:szCs w:val="20"/>
                <w:shd w:val="clear" w:color="auto" w:fill="FFFFFF"/>
                <w:lang w:val="nl-BE"/>
                <w14:ligatures w14:val="standardContextual"/>
              </w:rPr>
              <w:t>’. Daarom vertaal ik dit als ‘universele taal’. Er wordt namelijk nóg een reden gegeven waarom muziek een universele taal is.</w:t>
            </w:r>
          </w:p>
        </w:tc>
      </w:tr>
      <w:tr w:rsidR="001E2919" w:rsidRPr="00EF0161" w14:paraId="2AA3FE6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0B3606" w14:textId="77777777" w:rsidR="001E2919" w:rsidRPr="00EF0161" w:rsidRDefault="001E2919" w:rsidP="001E2919">
            <w:pPr>
              <w:widowControl/>
              <w:autoSpaceDE/>
              <w:autoSpaceDN/>
              <w:textAlignment w:val="baseline"/>
              <w:rPr>
                <w:rFonts w:ascii="Tahoma" w:eastAsia="Times New Roman" w:hAnsi="Tahoma" w:cs="Tahoma"/>
                <w:kern w:val="2"/>
                <w:sz w:val="20"/>
                <w:szCs w:val="20"/>
                <w:lang w:eastAsia="nl-NL"/>
                <w14:ligatures w14:val="standardContextual"/>
              </w:rPr>
            </w:pPr>
            <w:r w:rsidRPr="00EF0161">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C244D29" w14:textId="77777777" w:rsidR="001E2919" w:rsidRPr="00EF0161" w:rsidRDefault="001E2919" w:rsidP="001E291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EF0161">
              <w:rPr>
                <w:rFonts w:ascii="Tahoma" w:eastAsiaTheme="minorHAnsi" w:hAnsi="Tahoma" w:cs="Tahoma"/>
                <w:kern w:val="2"/>
                <w:sz w:val="20"/>
                <w:szCs w:val="20"/>
                <w14:ligatures w14:val="standardContextual"/>
              </w:rPr>
              <w:t>Van Dale</w:t>
            </w:r>
          </w:p>
          <w:p w14:paraId="07B0F497" w14:textId="77777777" w:rsidR="001E2919" w:rsidRPr="00EF0161" w:rsidRDefault="001E2919" w:rsidP="001E291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EF0161">
              <w:rPr>
                <w:rFonts w:ascii="Tahoma" w:eastAsiaTheme="minorHAnsi" w:hAnsi="Tahoma" w:cs="Tahoma"/>
                <w:kern w:val="2"/>
                <w:sz w:val="20"/>
                <w:szCs w:val="20"/>
                <w14:ligatures w14:val="standardContextual"/>
              </w:rPr>
              <w:t>Dikke Van Dale</w:t>
            </w:r>
          </w:p>
        </w:tc>
      </w:tr>
    </w:tbl>
    <w:p w14:paraId="70637C13" w14:textId="77777777" w:rsidR="001E2919" w:rsidRPr="001E2919" w:rsidRDefault="001E2919" w:rsidP="001E2919">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1E2919" w:rsidRPr="00F80449" w14:paraId="2F2623B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9BC9C2" w14:textId="77777777" w:rsidR="001E2919" w:rsidRPr="00F80449" w:rsidRDefault="001E2919" w:rsidP="001E2919">
            <w:pPr>
              <w:widowControl/>
              <w:autoSpaceDE/>
              <w:autoSpaceDN/>
              <w:textAlignment w:val="baseline"/>
              <w:rPr>
                <w:rFonts w:ascii="Tahoma" w:eastAsia="Times New Roman" w:hAnsi="Tahoma" w:cs="Tahoma"/>
                <w:kern w:val="2"/>
                <w:sz w:val="20"/>
                <w:szCs w:val="20"/>
                <w:lang w:eastAsia="nl-NL"/>
                <w14:ligatures w14:val="standardContextual"/>
              </w:rPr>
            </w:pPr>
            <w:r w:rsidRPr="00F80449">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A97DDD5" w14:textId="77777777" w:rsidR="001E2919" w:rsidRPr="00F80449" w:rsidRDefault="001E2919" w:rsidP="001E2919">
            <w:pPr>
              <w:widowControl/>
              <w:autoSpaceDE/>
              <w:autoSpaceDN/>
              <w:textAlignment w:val="baseline"/>
              <w:rPr>
                <w:rFonts w:ascii="Tahoma" w:eastAsia="Times New Roman" w:hAnsi="Tahoma" w:cs="Tahoma"/>
                <w:kern w:val="2"/>
                <w:sz w:val="20"/>
                <w:szCs w:val="20"/>
                <w:lang w:eastAsia="nl-NL"/>
                <w14:ligatures w14:val="standardContextual"/>
              </w:rPr>
            </w:pPr>
            <w:r w:rsidRPr="00F80449">
              <w:rPr>
                <w:rFonts w:ascii="Tahoma" w:eastAsia="Times New Roman" w:hAnsi="Tahoma" w:cs="Tahoma"/>
                <w:kern w:val="2"/>
                <w:sz w:val="20"/>
                <w:szCs w:val="20"/>
                <w:lang w:eastAsia="nl-NL"/>
                <w14:ligatures w14:val="standardContextual"/>
              </w:rPr>
              <w:t>Redactioneel probleem</w:t>
            </w:r>
          </w:p>
        </w:tc>
      </w:tr>
      <w:tr w:rsidR="001E2919" w:rsidRPr="00F80449" w14:paraId="644A00A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535470C" w14:textId="77777777" w:rsidR="001E2919" w:rsidRPr="00F80449" w:rsidRDefault="001E2919" w:rsidP="001E2919">
            <w:pPr>
              <w:widowControl/>
              <w:autoSpaceDE/>
              <w:autoSpaceDN/>
              <w:textAlignment w:val="baseline"/>
              <w:rPr>
                <w:rFonts w:ascii="Tahoma" w:eastAsia="Times New Roman" w:hAnsi="Tahoma" w:cs="Tahoma"/>
                <w:kern w:val="2"/>
                <w:sz w:val="20"/>
                <w:szCs w:val="20"/>
                <w:lang w:eastAsia="nl-NL"/>
                <w14:ligatures w14:val="standardContextual"/>
              </w:rPr>
            </w:pPr>
            <w:r w:rsidRPr="00F80449">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F38534" w14:textId="77777777" w:rsidR="001E2919" w:rsidRPr="00F80449" w:rsidRDefault="001E2919" w:rsidP="001E2919">
            <w:pPr>
              <w:widowControl/>
              <w:autoSpaceDE/>
              <w:autoSpaceDN/>
              <w:textAlignment w:val="baseline"/>
              <w:rPr>
                <w:rFonts w:ascii="Tahoma" w:eastAsia="Times New Roman" w:hAnsi="Tahoma" w:cs="Tahoma"/>
                <w:i/>
                <w:iCs/>
                <w:kern w:val="2"/>
                <w:sz w:val="20"/>
                <w:szCs w:val="20"/>
                <w:lang w:val="nl-BE" w:eastAsia="nl-NL"/>
                <w14:ligatures w14:val="standardContextual"/>
              </w:rPr>
            </w:pPr>
            <w:r w:rsidRPr="00F80449">
              <w:rPr>
                <w:rFonts w:ascii="Tahoma" w:eastAsia="Times New Roman" w:hAnsi="Tahoma" w:cs="Tahoma"/>
                <w:i/>
                <w:iCs/>
                <w:kern w:val="2"/>
                <w:sz w:val="20"/>
                <w:szCs w:val="20"/>
                <w:lang w:val="nl-BE" w:eastAsia="nl-NL"/>
                <w14:ligatures w14:val="standardContextual"/>
              </w:rPr>
              <w:t>Geen komma</w:t>
            </w:r>
          </w:p>
        </w:tc>
      </w:tr>
      <w:tr w:rsidR="001E2919" w:rsidRPr="00F80449" w14:paraId="423FDDD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60885BA" w14:textId="77777777" w:rsidR="001E2919" w:rsidRPr="00F80449" w:rsidRDefault="001E2919" w:rsidP="001E2919">
            <w:pPr>
              <w:widowControl/>
              <w:autoSpaceDE/>
              <w:autoSpaceDN/>
              <w:textAlignment w:val="baseline"/>
              <w:rPr>
                <w:rFonts w:ascii="Tahoma" w:eastAsia="Times New Roman" w:hAnsi="Tahoma" w:cs="Tahoma"/>
                <w:kern w:val="2"/>
                <w:sz w:val="20"/>
                <w:szCs w:val="20"/>
                <w:lang w:eastAsia="nl-NL"/>
                <w14:ligatures w14:val="standardContextual"/>
              </w:rPr>
            </w:pPr>
            <w:r w:rsidRPr="00F80449">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FEEFBD" w14:textId="77777777" w:rsidR="001E2919" w:rsidRPr="00F80449" w:rsidRDefault="001E2919" w:rsidP="001E2919">
            <w:pPr>
              <w:widowControl/>
              <w:autoSpaceDE/>
              <w:autoSpaceDN/>
              <w:textAlignment w:val="baseline"/>
              <w:rPr>
                <w:rFonts w:ascii="Tahoma" w:eastAsia="Times New Roman" w:hAnsi="Tahoma" w:cs="Tahoma"/>
                <w:i/>
                <w:iCs/>
                <w:kern w:val="2"/>
                <w:sz w:val="20"/>
                <w:szCs w:val="20"/>
                <w:lang w:val="fr-BE" w:eastAsia="nl-NL"/>
                <w14:ligatures w14:val="standardContextual"/>
              </w:rPr>
            </w:pPr>
            <w:proofErr w:type="spellStart"/>
            <w:r w:rsidRPr="00F80449">
              <w:rPr>
                <w:rFonts w:ascii="Tahoma" w:eastAsia="Times New Roman" w:hAnsi="Tahoma" w:cs="Tahoma"/>
                <w:i/>
                <w:iCs/>
                <w:kern w:val="2"/>
                <w:sz w:val="20"/>
                <w:szCs w:val="20"/>
                <w:lang w:val="fr-BE" w:eastAsia="nl-NL"/>
                <w14:ligatures w14:val="standardContextual"/>
              </w:rPr>
              <w:t>Geen</w:t>
            </w:r>
            <w:proofErr w:type="spellEnd"/>
            <w:r w:rsidRPr="00F80449">
              <w:rPr>
                <w:rFonts w:ascii="Tahoma" w:eastAsia="Times New Roman" w:hAnsi="Tahoma" w:cs="Tahoma"/>
                <w:i/>
                <w:iCs/>
                <w:kern w:val="2"/>
                <w:sz w:val="20"/>
                <w:szCs w:val="20"/>
                <w:lang w:val="fr-BE" w:eastAsia="nl-NL"/>
                <w14:ligatures w14:val="standardContextual"/>
              </w:rPr>
              <w:t xml:space="preserve"> </w:t>
            </w:r>
            <w:proofErr w:type="spellStart"/>
            <w:r w:rsidRPr="00F80449">
              <w:rPr>
                <w:rFonts w:ascii="Tahoma" w:eastAsia="Times New Roman" w:hAnsi="Tahoma" w:cs="Tahoma"/>
                <w:i/>
                <w:iCs/>
                <w:kern w:val="2"/>
                <w:sz w:val="20"/>
                <w:szCs w:val="20"/>
                <w:lang w:val="fr-BE" w:eastAsia="nl-NL"/>
                <w14:ligatures w14:val="standardContextual"/>
              </w:rPr>
              <w:t>komma</w:t>
            </w:r>
            <w:proofErr w:type="spellEnd"/>
          </w:p>
        </w:tc>
      </w:tr>
      <w:tr w:rsidR="001E2919" w:rsidRPr="00F80449" w14:paraId="7F172C3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72EFD3E" w14:textId="77777777" w:rsidR="001E2919" w:rsidRPr="00F80449" w:rsidRDefault="001E2919" w:rsidP="001E2919">
            <w:pPr>
              <w:widowControl/>
              <w:autoSpaceDE/>
              <w:autoSpaceDN/>
              <w:textAlignment w:val="baseline"/>
              <w:rPr>
                <w:rFonts w:ascii="Tahoma" w:eastAsia="Times New Roman" w:hAnsi="Tahoma" w:cs="Tahoma"/>
                <w:kern w:val="2"/>
                <w:sz w:val="20"/>
                <w:szCs w:val="20"/>
                <w:lang w:eastAsia="nl-NL"/>
                <w14:ligatures w14:val="standardContextual"/>
              </w:rPr>
            </w:pPr>
            <w:r w:rsidRPr="00F80449">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0B5EF77" w14:textId="77777777" w:rsidR="001E2919" w:rsidRPr="00F80449" w:rsidRDefault="001E2919" w:rsidP="001E2919">
            <w:pPr>
              <w:widowControl/>
              <w:autoSpaceDE/>
              <w:autoSpaceDN/>
              <w:spacing w:after="160" w:line="259" w:lineRule="auto"/>
              <w:rPr>
                <w:rFonts w:ascii="Tahoma" w:eastAsiaTheme="minorHAnsi" w:hAnsi="Tahoma" w:cs="Tahoma"/>
                <w:color w:val="333332"/>
                <w:kern w:val="2"/>
                <w:sz w:val="20"/>
                <w:szCs w:val="20"/>
                <w:bdr w:val="none" w:sz="0" w:space="0" w:color="auto" w:frame="1"/>
                <w:shd w:val="clear" w:color="auto" w:fill="FFFFFF"/>
                <w:lang w:val="nl-BE"/>
                <w14:ligatures w14:val="standardContextual"/>
              </w:rPr>
            </w:pPr>
            <w:r w:rsidRPr="00F80449">
              <w:rPr>
                <w:rFonts w:ascii="Tahoma" w:eastAsiaTheme="minorHAnsi" w:hAnsi="Tahoma" w:cs="Tahoma"/>
                <w:color w:val="333332"/>
                <w:kern w:val="2"/>
                <w:sz w:val="20"/>
                <w:szCs w:val="20"/>
                <w:bdr w:val="none" w:sz="0" w:space="0" w:color="auto" w:frame="1"/>
                <w:shd w:val="clear" w:color="auto" w:fill="FFFFFF"/>
                <w:lang w:val="nl-BE"/>
                <w14:ligatures w14:val="standardContextual"/>
              </w:rPr>
              <w:t>Teamtaaladvies: ‘Als de focus op de reden of de oorzaak ligt die door de </w:t>
            </w:r>
            <w:r w:rsidRPr="00F80449">
              <w:rPr>
                <w:rFonts w:ascii="Tahoma" w:eastAsiaTheme="minorHAnsi" w:hAnsi="Tahoma" w:cs="Tahoma"/>
                <w:i/>
                <w:iCs/>
                <w:color w:val="333332"/>
                <w:kern w:val="2"/>
                <w:sz w:val="20"/>
                <w:szCs w:val="20"/>
                <w:bdr w:val="none" w:sz="0" w:space="0" w:color="auto" w:frame="1"/>
                <w:shd w:val="clear" w:color="auto" w:fill="FFFFFF"/>
                <w:lang w:val="nl-BE"/>
                <w14:ligatures w14:val="standardContextual"/>
              </w:rPr>
              <w:t>omdat</w:t>
            </w:r>
            <w:r w:rsidRPr="00F80449">
              <w:rPr>
                <w:rFonts w:ascii="Tahoma" w:eastAsiaTheme="minorHAnsi" w:hAnsi="Tahoma" w:cs="Tahoma"/>
                <w:color w:val="333332"/>
                <w:kern w:val="2"/>
                <w:sz w:val="20"/>
                <w:szCs w:val="20"/>
                <w:bdr w:val="none" w:sz="0" w:space="0" w:color="auto" w:frame="1"/>
                <w:shd w:val="clear" w:color="auto" w:fill="FFFFFF"/>
                <w:lang w:val="nl-BE"/>
                <w14:ligatures w14:val="standardContextual"/>
              </w:rPr>
              <w:t>-zin wordt uitgedrukt, komt er geen komma.’</w:t>
            </w:r>
          </w:p>
          <w:p w14:paraId="6EB08E0E" w14:textId="77777777" w:rsidR="001E2919" w:rsidRPr="00F80449" w:rsidRDefault="001E2919" w:rsidP="001E2919">
            <w:pPr>
              <w:widowControl/>
              <w:autoSpaceDE/>
              <w:autoSpaceDN/>
              <w:spacing w:after="160" w:line="259" w:lineRule="auto"/>
              <w:rPr>
                <w:rFonts w:ascii="Tahoma" w:eastAsiaTheme="minorHAnsi" w:hAnsi="Tahoma" w:cs="Tahoma"/>
                <w:color w:val="333332"/>
                <w:kern w:val="2"/>
                <w:sz w:val="20"/>
                <w:szCs w:val="20"/>
                <w:bdr w:val="none" w:sz="0" w:space="0" w:color="auto" w:frame="1"/>
                <w:shd w:val="clear" w:color="auto" w:fill="FFFFFF"/>
                <w:lang w:val="nl-BE"/>
                <w14:ligatures w14:val="standardContextual"/>
              </w:rPr>
            </w:pPr>
            <w:r w:rsidRPr="00F80449">
              <w:rPr>
                <w:rFonts w:ascii="Tahoma" w:eastAsiaTheme="minorHAnsi" w:hAnsi="Tahoma" w:cs="Tahoma"/>
                <w:color w:val="333332"/>
                <w:kern w:val="2"/>
                <w:sz w:val="20"/>
                <w:szCs w:val="20"/>
                <w:bdr w:val="none" w:sz="0" w:space="0" w:color="auto" w:frame="1"/>
                <w:shd w:val="clear" w:color="auto" w:fill="FFFFFF"/>
                <w:lang w:val="nl-BE"/>
                <w14:ligatures w14:val="standardContextual"/>
              </w:rPr>
              <w:lastRenderedPageBreak/>
              <w:t xml:space="preserve">Hier ligt de focus op de reden, want de boodschap van de zin is niet: ‘muziek is een universele taal, dit is waarom:’. De boodschap is: ‘Nóg een reden waarom muziek een universele taal is, is …’ </w:t>
            </w:r>
          </w:p>
          <w:p w14:paraId="01CBB624" w14:textId="08E1B393" w:rsidR="001E2919" w:rsidRPr="00F80449" w:rsidRDefault="001E2919" w:rsidP="00F80449">
            <w:pPr>
              <w:widowControl/>
              <w:autoSpaceDE/>
              <w:autoSpaceDN/>
              <w:spacing w:after="160" w:line="259" w:lineRule="auto"/>
              <w:rPr>
                <w:rFonts w:ascii="Tahoma" w:eastAsiaTheme="minorHAnsi" w:hAnsi="Tahoma" w:cs="Tahoma"/>
                <w:kern w:val="2"/>
                <w:sz w:val="20"/>
                <w:szCs w:val="20"/>
                <w:lang w:val="nl-BE"/>
                <w14:ligatures w14:val="standardContextual"/>
              </w:rPr>
            </w:pPr>
            <w:r w:rsidRPr="00F80449">
              <w:rPr>
                <w:rFonts w:ascii="Tahoma" w:eastAsiaTheme="minorHAnsi" w:hAnsi="Tahoma" w:cs="Tahoma"/>
                <w:color w:val="333332"/>
                <w:kern w:val="2"/>
                <w:sz w:val="20"/>
                <w:szCs w:val="20"/>
                <w:bdr w:val="none" w:sz="0" w:space="0" w:color="auto" w:frame="1"/>
                <w:shd w:val="clear" w:color="auto" w:fill="FFFFFF"/>
                <w:lang w:val="nl-BE"/>
                <w14:ligatures w14:val="standardContextual"/>
              </w:rPr>
              <w:t>‘ook’ betekent hier ‘nog een reden waarom muziek een universele taal is’, dus de nadruk ligt op de reden.</w:t>
            </w:r>
          </w:p>
        </w:tc>
      </w:tr>
      <w:tr w:rsidR="001E2919" w:rsidRPr="00F80449" w14:paraId="4F9C588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708091C" w14:textId="77777777" w:rsidR="001E2919" w:rsidRPr="00F80449" w:rsidRDefault="001E2919" w:rsidP="001E2919">
            <w:pPr>
              <w:widowControl/>
              <w:autoSpaceDE/>
              <w:autoSpaceDN/>
              <w:textAlignment w:val="baseline"/>
              <w:rPr>
                <w:rFonts w:ascii="Tahoma" w:eastAsia="Times New Roman" w:hAnsi="Tahoma" w:cs="Tahoma"/>
                <w:kern w:val="2"/>
                <w:sz w:val="20"/>
                <w:szCs w:val="20"/>
                <w:lang w:eastAsia="nl-NL"/>
                <w14:ligatures w14:val="standardContextual"/>
              </w:rPr>
            </w:pPr>
            <w:r w:rsidRPr="00F80449">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A523A88" w14:textId="1AED05F6" w:rsidR="001E2919" w:rsidRPr="00F80449" w:rsidRDefault="00000000" w:rsidP="001E291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15" w:history="1">
              <w:r w:rsidR="00B04ED0" w:rsidRPr="003E3190">
                <w:rPr>
                  <w:rStyle w:val="Hyperlink"/>
                  <w:rFonts w:ascii="Tahoma" w:eastAsiaTheme="minorHAnsi" w:hAnsi="Tahoma" w:cs="Tahoma"/>
                  <w:kern w:val="2"/>
                  <w:sz w:val="20"/>
                  <w:szCs w:val="20"/>
                  <w14:ligatures w14:val="standardContextual"/>
                </w:rPr>
                <w:t>https://www.vlaanderen.be</w:t>
              </w:r>
            </w:hyperlink>
            <w:r w:rsidR="001E2919" w:rsidRPr="00F80449">
              <w:rPr>
                <w:rFonts w:ascii="Tahoma" w:eastAsiaTheme="minorHAnsi" w:hAnsi="Tahoma" w:cs="Tahoma"/>
                <w:kern w:val="2"/>
                <w:sz w:val="20"/>
                <w:szCs w:val="20"/>
                <w14:ligatures w14:val="standardContextual"/>
              </w:rPr>
              <w:t xml:space="preserve"> </w:t>
            </w:r>
          </w:p>
        </w:tc>
      </w:tr>
    </w:tbl>
    <w:p w14:paraId="3BFE4808" w14:textId="77777777" w:rsidR="001E2919" w:rsidRPr="001E2919" w:rsidRDefault="001E2919" w:rsidP="001E2919">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1E2919" w:rsidRPr="000E1BC8" w14:paraId="1A42C0D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51E2BD5" w14:textId="77777777" w:rsidR="001E2919" w:rsidRPr="000E1BC8" w:rsidRDefault="001E2919" w:rsidP="001E2919">
            <w:pPr>
              <w:widowControl/>
              <w:autoSpaceDE/>
              <w:autoSpaceDN/>
              <w:textAlignment w:val="baseline"/>
              <w:rPr>
                <w:rFonts w:ascii="Tahoma" w:eastAsia="Times New Roman" w:hAnsi="Tahoma" w:cs="Tahoma"/>
                <w:kern w:val="2"/>
                <w:sz w:val="20"/>
                <w:szCs w:val="20"/>
                <w:lang w:eastAsia="nl-NL"/>
                <w14:ligatures w14:val="standardContextual"/>
              </w:rPr>
            </w:pPr>
            <w:r w:rsidRPr="000E1BC8">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1844474" w14:textId="77777777" w:rsidR="001E2919" w:rsidRPr="000E1BC8" w:rsidRDefault="001E2919" w:rsidP="001E2919">
            <w:pPr>
              <w:widowControl/>
              <w:autoSpaceDE/>
              <w:autoSpaceDN/>
              <w:textAlignment w:val="baseline"/>
              <w:rPr>
                <w:rFonts w:ascii="Tahoma" w:eastAsia="Times New Roman" w:hAnsi="Tahoma" w:cs="Tahoma"/>
                <w:kern w:val="2"/>
                <w:sz w:val="20"/>
                <w:szCs w:val="20"/>
                <w:lang w:eastAsia="nl-NL"/>
                <w14:ligatures w14:val="standardContextual"/>
              </w:rPr>
            </w:pPr>
            <w:r w:rsidRPr="000E1BC8">
              <w:rPr>
                <w:rFonts w:ascii="Tahoma" w:eastAsia="Times New Roman" w:hAnsi="Tahoma" w:cs="Tahoma"/>
                <w:kern w:val="2"/>
                <w:sz w:val="20"/>
                <w:szCs w:val="20"/>
                <w:lang w:eastAsia="nl-NL"/>
                <w14:ligatures w14:val="standardContextual"/>
              </w:rPr>
              <w:t>Lexicologisch probleem</w:t>
            </w:r>
          </w:p>
        </w:tc>
      </w:tr>
      <w:tr w:rsidR="001E2919" w:rsidRPr="000E1BC8" w14:paraId="1A57F3F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DED3334" w14:textId="77777777" w:rsidR="001E2919" w:rsidRPr="000E1BC8" w:rsidRDefault="001E2919" w:rsidP="001E2919">
            <w:pPr>
              <w:widowControl/>
              <w:autoSpaceDE/>
              <w:autoSpaceDN/>
              <w:textAlignment w:val="baseline"/>
              <w:rPr>
                <w:rFonts w:ascii="Tahoma" w:eastAsia="Times New Roman" w:hAnsi="Tahoma" w:cs="Tahoma"/>
                <w:kern w:val="2"/>
                <w:sz w:val="20"/>
                <w:szCs w:val="20"/>
                <w:lang w:eastAsia="nl-NL"/>
                <w14:ligatures w14:val="standardContextual"/>
              </w:rPr>
            </w:pPr>
            <w:r w:rsidRPr="000E1BC8">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D21AB8" w14:textId="77777777" w:rsidR="001E2919" w:rsidRPr="000E1BC8" w:rsidRDefault="001E2919" w:rsidP="001E2919">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0E1BC8">
              <w:rPr>
                <w:rFonts w:ascii="Tahoma" w:eastAsia="Times New Roman" w:hAnsi="Tahoma" w:cs="Tahoma"/>
                <w:kern w:val="2"/>
                <w:sz w:val="20"/>
                <w:szCs w:val="20"/>
                <w:lang w:val="nl-BE" w:eastAsia="nl-NL"/>
                <w14:ligatures w14:val="standardContextual"/>
              </w:rPr>
              <w:t>développement</w:t>
            </w:r>
            <w:proofErr w:type="spellEnd"/>
            <w:r w:rsidRPr="000E1BC8">
              <w:rPr>
                <w:rFonts w:ascii="Tahoma" w:eastAsia="Times New Roman" w:hAnsi="Tahoma" w:cs="Tahoma"/>
                <w:kern w:val="2"/>
                <w:sz w:val="20"/>
                <w:szCs w:val="20"/>
                <w:lang w:val="nl-BE" w:eastAsia="nl-NL"/>
                <w14:ligatures w14:val="standardContextual"/>
              </w:rPr>
              <w:t xml:space="preserve"> </w:t>
            </w:r>
            <w:proofErr w:type="spellStart"/>
            <w:r w:rsidRPr="000E1BC8">
              <w:rPr>
                <w:rFonts w:ascii="Tahoma" w:eastAsia="Times New Roman" w:hAnsi="Tahoma" w:cs="Tahoma"/>
                <w:kern w:val="2"/>
                <w:sz w:val="20"/>
                <w:szCs w:val="20"/>
                <w:lang w:val="nl-BE" w:eastAsia="nl-NL"/>
                <w14:ligatures w14:val="standardContextual"/>
              </w:rPr>
              <w:t>social</w:t>
            </w:r>
            <w:proofErr w:type="spellEnd"/>
            <w:r w:rsidRPr="000E1BC8">
              <w:rPr>
                <w:rFonts w:ascii="Tahoma" w:eastAsia="Times New Roman" w:hAnsi="Tahoma" w:cs="Tahoma"/>
                <w:kern w:val="2"/>
                <w:sz w:val="20"/>
                <w:szCs w:val="20"/>
                <w:lang w:val="nl-BE" w:eastAsia="nl-NL"/>
                <w14:ligatures w14:val="standardContextual"/>
              </w:rPr>
              <w:t xml:space="preserve"> et </w:t>
            </w:r>
            <w:proofErr w:type="spellStart"/>
            <w:r w:rsidRPr="000E1BC8">
              <w:rPr>
                <w:rFonts w:ascii="Tahoma" w:eastAsia="Times New Roman" w:hAnsi="Tahoma" w:cs="Tahoma"/>
                <w:kern w:val="2"/>
                <w:sz w:val="20"/>
                <w:szCs w:val="20"/>
                <w:lang w:val="nl-BE" w:eastAsia="nl-NL"/>
                <w14:ligatures w14:val="standardContextual"/>
              </w:rPr>
              <w:t>affectif</w:t>
            </w:r>
            <w:proofErr w:type="spellEnd"/>
          </w:p>
        </w:tc>
      </w:tr>
      <w:tr w:rsidR="001E2919" w:rsidRPr="000E1BC8" w14:paraId="66C3469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370C85" w14:textId="77777777" w:rsidR="001E2919" w:rsidRPr="000E1BC8" w:rsidRDefault="001E2919" w:rsidP="001E2919">
            <w:pPr>
              <w:widowControl/>
              <w:autoSpaceDE/>
              <w:autoSpaceDN/>
              <w:textAlignment w:val="baseline"/>
              <w:rPr>
                <w:rFonts w:ascii="Tahoma" w:eastAsia="Times New Roman" w:hAnsi="Tahoma" w:cs="Tahoma"/>
                <w:kern w:val="2"/>
                <w:sz w:val="20"/>
                <w:szCs w:val="20"/>
                <w:lang w:eastAsia="nl-NL"/>
                <w14:ligatures w14:val="standardContextual"/>
              </w:rPr>
            </w:pPr>
            <w:r w:rsidRPr="000E1BC8">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9E81039" w14:textId="49B265C3" w:rsidR="001E2919" w:rsidRPr="000E1BC8" w:rsidRDefault="00F30605" w:rsidP="001E2919">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s</w:t>
            </w:r>
            <w:r w:rsidR="001E2919" w:rsidRPr="000E1BC8">
              <w:rPr>
                <w:rFonts w:ascii="Tahoma" w:eastAsia="Times New Roman" w:hAnsi="Tahoma" w:cs="Tahoma"/>
                <w:kern w:val="2"/>
                <w:sz w:val="20"/>
                <w:szCs w:val="20"/>
                <w:lang w:val="fr-BE" w:eastAsia="nl-NL"/>
                <w14:ligatures w14:val="standardContextual"/>
              </w:rPr>
              <w:t>ociaal-emotionele</w:t>
            </w:r>
            <w:proofErr w:type="spellEnd"/>
            <w:r w:rsidR="001E2919" w:rsidRPr="000E1BC8">
              <w:rPr>
                <w:rFonts w:ascii="Tahoma" w:eastAsia="Times New Roman" w:hAnsi="Tahoma" w:cs="Tahoma"/>
                <w:kern w:val="2"/>
                <w:sz w:val="20"/>
                <w:szCs w:val="20"/>
                <w:lang w:val="fr-BE" w:eastAsia="nl-NL"/>
                <w14:ligatures w14:val="standardContextual"/>
              </w:rPr>
              <w:t xml:space="preserve"> </w:t>
            </w:r>
            <w:proofErr w:type="spellStart"/>
            <w:r w:rsidR="001E2919" w:rsidRPr="000E1BC8">
              <w:rPr>
                <w:rFonts w:ascii="Tahoma" w:eastAsia="Times New Roman" w:hAnsi="Tahoma" w:cs="Tahoma"/>
                <w:kern w:val="2"/>
                <w:sz w:val="20"/>
                <w:szCs w:val="20"/>
                <w:lang w:val="fr-BE" w:eastAsia="nl-NL"/>
                <w14:ligatures w14:val="standardContextual"/>
              </w:rPr>
              <w:t>ontwikkeling</w:t>
            </w:r>
            <w:proofErr w:type="spellEnd"/>
          </w:p>
        </w:tc>
      </w:tr>
      <w:tr w:rsidR="001E2919" w:rsidRPr="000E1BC8" w14:paraId="1230A06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C78715C" w14:textId="77777777" w:rsidR="001E2919" w:rsidRPr="000E1BC8" w:rsidRDefault="001E2919" w:rsidP="001E2919">
            <w:pPr>
              <w:widowControl/>
              <w:autoSpaceDE/>
              <w:autoSpaceDN/>
              <w:textAlignment w:val="baseline"/>
              <w:rPr>
                <w:rFonts w:ascii="Tahoma" w:eastAsia="Times New Roman" w:hAnsi="Tahoma" w:cs="Tahoma"/>
                <w:kern w:val="2"/>
                <w:sz w:val="20"/>
                <w:szCs w:val="20"/>
                <w:lang w:eastAsia="nl-NL"/>
                <w14:ligatures w14:val="standardContextual"/>
              </w:rPr>
            </w:pPr>
            <w:r w:rsidRPr="000E1BC8">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46235A" w14:textId="27FC7682" w:rsidR="001E2919" w:rsidRPr="00561ED4" w:rsidRDefault="001E2919" w:rsidP="001E2919">
            <w:pPr>
              <w:widowControl/>
              <w:autoSpaceDE/>
              <w:autoSpaceDN/>
              <w:spacing w:after="160" w:line="259" w:lineRule="auto"/>
              <w:rPr>
                <w:rFonts w:ascii="Tahoma" w:eastAsiaTheme="minorHAnsi" w:hAnsi="Tahoma" w:cs="Tahoma"/>
                <w:kern w:val="2"/>
                <w:sz w:val="20"/>
                <w:szCs w:val="20"/>
                <w:shd w:val="clear" w:color="auto" w:fill="FFFFFF"/>
                <w:lang w:val="fr-BE"/>
                <w14:ligatures w14:val="standardContextual"/>
              </w:rPr>
            </w:pPr>
            <w:r w:rsidRPr="00561ED4">
              <w:rPr>
                <w:rFonts w:ascii="Tahoma" w:eastAsiaTheme="minorHAnsi" w:hAnsi="Tahoma" w:cs="Tahoma"/>
                <w:kern w:val="2"/>
                <w:sz w:val="20"/>
                <w:szCs w:val="20"/>
                <w:shd w:val="clear" w:color="auto" w:fill="FFFFFF"/>
                <w:lang w:val="fr-BE"/>
                <w14:ligatures w14:val="standardContextual"/>
              </w:rPr>
              <w:t>Naitreetgrandir.com : ‘Le développement social désigne la capacité à construire des relations harmonieuses et positives avec les autres.</w:t>
            </w:r>
            <w:r w:rsidR="00F30605">
              <w:rPr>
                <w:rFonts w:ascii="Tahoma" w:eastAsiaTheme="minorHAnsi" w:hAnsi="Tahoma" w:cs="Tahoma"/>
                <w:kern w:val="2"/>
                <w:sz w:val="20"/>
                <w:szCs w:val="20"/>
                <w:shd w:val="clear" w:color="auto" w:fill="FFFFFF"/>
                <w:lang w:val="fr-BE"/>
                <w14:ligatures w14:val="standardContextual"/>
              </w:rPr>
              <w:t xml:space="preserve"> </w:t>
            </w:r>
            <w:r w:rsidRPr="00561ED4">
              <w:rPr>
                <w:rFonts w:ascii="Tahoma" w:eastAsiaTheme="minorHAnsi" w:hAnsi="Tahoma" w:cs="Tahoma"/>
                <w:kern w:val="2"/>
                <w:sz w:val="20"/>
                <w:szCs w:val="20"/>
                <w:shd w:val="clear" w:color="auto" w:fill="FFFFFF"/>
                <w:lang w:val="fr-BE"/>
                <w14:ligatures w14:val="standardContextual"/>
              </w:rPr>
              <w:t>Le développement affectif permet à l’enfant de comprendre, d’exprimer et de gérer les émotions qu’il ressent à mesure qu’il grandit.’</w:t>
            </w:r>
          </w:p>
          <w:p w14:paraId="44C708AA" w14:textId="4E0933DB" w:rsidR="001E2919" w:rsidRPr="000E1BC8" w:rsidRDefault="001E2919" w:rsidP="001E2919">
            <w:pPr>
              <w:widowControl/>
              <w:autoSpaceDE/>
              <w:autoSpaceDN/>
              <w:spacing w:after="160" w:line="259" w:lineRule="auto"/>
              <w:rPr>
                <w:rFonts w:ascii="Tahoma" w:eastAsiaTheme="minorHAnsi" w:hAnsi="Tahoma" w:cs="Tahoma"/>
                <w:kern w:val="2"/>
                <w:sz w:val="20"/>
                <w:szCs w:val="20"/>
                <w:lang w:val="nl-BE"/>
                <w14:ligatures w14:val="standardContextual"/>
              </w:rPr>
            </w:pPr>
            <w:r w:rsidRPr="00561ED4">
              <w:rPr>
                <w:rFonts w:ascii="Tahoma" w:eastAsiaTheme="minorHAnsi" w:hAnsi="Tahoma" w:cs="Tahoma"/>
                <w:kern w:val="2"/>
                <w:sz w:val="20"/>
                <w:szCs w:val="20"/>
                <w:shd w:val="clear" w:color="auto" w:fill="FFFFFF"/>
                <w:lang w:val="nl-BE"/>
                <w14:ligatures w14:val="standardContextual"/>
              </w:rPr>
              <w:t>Mens-en-gezondheid.infonu.nl: ‘Wat is sociaal-</w:t>
            </w:r>
            <w:r w:rsidRPr="00561ED4">
              <w:rPr>
                <w:rFonts w:ascii="Tahoma" w:eastAsiaTheme="minorHAnsi" w:hAnsi="Tahoma" w:cs="Tahoma"/>
                <w:kern w:val="2"/>
                <w:sz w:val="20"/>
                <w:szCs w:val="20"/>
                <w:lang w:val="nl-BE"/>
                <w14:ligatures w14:val="standardContextual"/>
              </w:rPr>
              <w:t xml:space="preserve">affectieve ontwikkeling? Het sociaal-affectieve aspect bestaat uit twee verschillende aspecten: het sociale </w:t>
            </w:r>
            <w:r w:rsidRPr="000E1BC8">
              <w:rPr>
                <w:rFonts w:ascii="Tahoma" w:eastAsiaTheme="minorHAnsi" w:hAnsi="Tahoma" w:cs="Tahoma"/>
                <w:kern w:val="2"/>
                <w:sz w:val="20"/>
                <w:szCs w:val="20"/>
                <w:lang w:val="nl-BE"/>
                <w14:ligatures w14:val="standardContextual"/>
              </w:rPr>
              <w:t>aspect en het affectieve aspect. Bij het sociale aspect gaat het erom hoe het kind omgaat met de mensen om hem heen. Het affectieve aspect betekent hoe het kind tijdens het omgaan met mensen, omgaat met de gevoelens die hij heeft.’</w:t>
            </w:r>
          </w:p>
          <w:p w14:paraId="22A43ADA" w14:textId="6774BEB8" w:rsidR="001E2919" w:rsidRPr="000E1BC8" w:rsidRDefault="001E2919" w:rsidP="00454DE0">
            <w:pPr>
              <w:widowControl/>
              <w:autoSpaceDE/>
              <w:autoSpaceDN/>
              <w:spacing w:after="160" w:line="259" w:lineRule="auto"/>
              <w:contextualSpacing/>
              <w:rPr>
                <w:rFonts w:ascii="Tahoma" w:eastAsiaTheme="minorHAnsi" w:hAnsi="Tahoma" w:cs="Tahoma"/>
                <w:kern w:val="2"/>
                <w:sz w:val="20"/>
                <w:szCs w:val="20"/>
                <w:lang w:val="nl-BE"/>
                <w14:ligatures w14:val="standardContextual"/>
              </w:rPr>
            </w:pPr>
            <w:r w:rsidRPr="000E1BC8">
              <w:rPr>
                <w:rFonts w:ascii="Tahoma" w:eastAsiaTheme="minorHAnsi" w:hAnsi="Tahoma" w:cs="Tahoma"/>
                <w:kern w:val="2"/>
                <w:sz w:val="20"/>
                <w:szCs w:val="20"/>
                <w:lang w:val="nl-BE"/>
                <w14:ligatures w14:val="standardContextual"/>
              </w:rPr>
              <w:t xml:space="preserve">Die </w:t>
            </w:r>
            <w:r w:rsidR="00454DE0">
              <w:rPr>
                <w:rFonts w:ascii="Tahoma" w:eastAsiaTheme="minorHAnsi" w:hAnsi="Tahoma" w:cs="Tahoma"/>
                <w:kern w:val="2"/>
                <w:sz w:val="20"/>
                <w:szCs w:val="20"/>
                <w:lang w:val="nl-BE"/>
                <w14:ligatures w14:val="standardContextual"/>
              </w:rPr>
              <w:t>omschrijving</w:t>
            </w:r>
            <w:r w:rsidRPr="000E1BC8">
              <w:rPr>
                <w:rFonts w:ascii="Tahoma" w:eastAsiaTheme="minorHAnsi" w:hAnsi="Tahoma" w:cs="Tahoma"/>
                <w:kern w:val="2"/>
                <w:sz w:val="20"/>
                <w:szCs w:val="20"/>
                <w:lang w:val="nl-BE"/>
                <w14:ligatures w14:val="standardContextual"/>
              </w:rPr>
              <w:t xml:space="preserve"> komt </w:t>
            </w:r>
            <w:r w:rsidR="00454DE0">
              <w:rPr>
                <w:rFonts w:ascii="Tahoma" w:eastAsiaTheme="minorHAnsi" w:hAnsi="Tahoma" w:cs="Tahoma"/>
                <w:kern w:val="2"/>
                <w:sz w:val="20"/>
                <w:szCs w:val="20"/>
                <w:lang w:val="nl-BE"/>
                <w14:ligatures w14:val="standardContextual"/>
              </w:rPr>
              <w:t xml:space="preserve">volledig </w:t>
            </w:r>
            <w:r w:rsidRPr="000E1BC8">
              <w:rPr>
                <w:rFonts w:ascii="Tahoma" w:eastAsiaTheme="minorHAnsi" w:hAnsi="Tahoma" w:cs="Tahoma"/>
                <w:kern w:val="2"/>
                <w:sz w:val="20"/>
                <w:szCs w:val="20"/>
                <w:lang w:val="nl-BE"/>
                <w14:ligatures w14:val="standardContextual"/>
              </w:rPr>
              <w:t>overeen met ‘</w:t>
            </w:r>
            <w:proofErr w:type="spellStart"/>
            <w:r w:rsidRPr="000E1BC8">
              <w:rPr>
                <w:rFonts w:ascii="Tahoma" w:eastAsiaTheme="minorHAnsi" w:hAnsi="Tahoma" w:cs="Tahoma"/>
                <w:kern w:val="2"/>
                <w:sz w:val="20"/>
                <w:szCs w:val="20"/>
                <w:lang w:val="nl-BE"/>
                <w14:ligatures w14:val="standardContextual"/>
              </w:rPr>
              <w:t>développement</w:t>
            </w:r>
            <w:proofErr w:type="spellEnd"/>
            <w:r w:rsidRPr="000E1BC8">
              <w:rPr>
                <w:rFonts w:ascii="Tahoma" w:eastAsiaTheme="minorHAnsi" w:hAnsi="Tahoma" w:cs="Tahoma"/>
                <w:kern w:val="2"/>
                <w:sz w:val="20"/>
                <w:szCs w:val="20"/>
                <w:lang w:val="nl-BE"/>
                <w14:ligatures w14:val="standardContextual"/>
              </w:rPr>
              <w:t xml:space="preserve"> </w:t>
            </w:r>
            <w:proofErr w:type="spellStart"/>
            <w:r w:rsidRPr="000E1BC8">
              <w:rPr>
                <w:rFonts w:ascii="Tahoma" w:eastAsiaTheme="minorHAnsi" w:hAnsi="Tahoma" w:cs="Tahoma"/>
                <w:kern w:val="2"/>
                <w:sz w:val="20"/>
                <w:szCs w:val="20"/>
                <w:lang w:val="nl-BE"/>
                <w14:ligatures w14:val="standardContextual"/>
              </w:rPr>
              <w:t>social</w:t>
            </w:r>
            <w:proofErr w:type="spellEnd"/>
            <w:r w:rsidRPr="000E1BC8">
              <w:rPr>
                <w:rFonts w:ascii="Tahoma" w:eastAsiaTheme="minorHAnsi" w:hAnsi="Tahoma" w:cs="Tahoma"/>
                <w:kern w:val="2"/>
                <w:sz w:val="20"/>
                <w:szCs w:val="20"/>
                <w:lang w:val="nl-BE"/>
                <w14:ligatures w14:val="standardContextual"/>
              </w:rPr>
              <w:t xml:space="preserve"> et </w:t>
            </w:r>
            <w:proofErr w:type="spellStart"/>
            <w:r w:rsidRPr="000E1BC8">
              <w:rPr>
                <w:rFonts w:ascii="Tahoma" w:eastAsiaTheme="minorHAnsi" w:hAnsi="Tahoma" w:cs="Tahoma"/>
                <w:kern w:val="2"/>
                <w:sz w:val="20"/>
                <w:szCs w:val="20"/>
                <w:lang w:val="nl-BE"/>
                <w14:ligatures w14:val="standardContextual"/>
              </w:rPr>
              <w:t>affectif</w:t>
            </w:r>
            <w:proofErr w:type="spellEnd"/>
            <w:r w:rsidRPr="000E1BC8">
              <w:rPr>
                <w:rFonts w:ascii="Tahoma" w:eastAsiaTheme="minorHAnsi" w:hAnsi="Tahoma" w:cs="Tahoma"/>
                <w:kern w:val="2"/>
                <w:sz w:val="20"/>
                <w:szCs w:val="20"/>
                <w:lang w:val="nl-BE"/>
                <w14:ligatures w14:val="standardContextual"/>
              </w:rPr>
              <w:t>’, maar ‘sociaal-emotionele ontwikkeling’ heeft meer hits</w:t>
            </w:r>
            <w:r w:rsidR="000E5817">
              <w:rPr>
                <w:rFonts w:ascii="Tahoma" w:eastAsiaTheme="minorHAnsi" w:hAnsi="Tahoma" w:cs="Tahoma"/>
                <w:kern w:val="2"/>
                <w:sz w:val="20"/>
                <w:szCs w:val="20"/>
                <w:lang w:val="nl-BE"/>
                <w14:ligatures w14:val="standardContextual"/>
              </w:rPr>
              <w:t xml:space="preserve"> dan ‘sociaal-affectieve ontwikkeling’</w:t>
            </w:r>
            <w:r w:rsidRPr="000E1BC8">
              <w:rPr>
                <w:rFonts w:ascii="Tahoma" w:eastAsiaTheme="minorHAnsi" w:hAnsi="Tahoma" w:cs="Tahoma"/>
                <w:kern w:val="2"/>
                <w:sz w:val="20"/>
                <w:szCs w:val="20"/>
                <w:lang w:val="nl-BE"/>
                <w14:ligatures w14:val="standardContextual"/>
              </w:rPr>
              <w:t>.</w:t>
            </w:r>
          </w:p>
          <w:p w14:paraId="11726F8D" w14:textId="77777777" w:rsidR="001E2919" w:rsidRPr="000E1BC8" w:rsidRDefault="001E2919" w:rsidP="001E2919">
            <w:pPr>
              <w:widowControl/>
              <w:autoSpaceDE/>
              <w:autoSpaceDN/>
              <w:spacing w:after="160" w:line="259" w:lineRule="auto"/>
              <w:ind w:left="720"/>
              <w:contextualSpacing/>
              <w:rPr>
                <w:rFonts w:ascii="Tahoma" w:eastAsiaTheme="minorHAnsi" w:hAnsi="Tahoma" w:cs="Tahoma"/>
                <w:kern w:val="2"/>
                <w:sz w:val="20"/>
                <w:szCs w:val="20"/>
                <w:lang w:val="nl-BE"/>
                <w14:ligatures w14:val="standardContextual"/>
              </w:rPr>
            </w:pPr>
          </w:p>
          <w:p w14:paraId="156BDC4B" w14:textId="77777777" w:rsidR="0001302B" w:rsidRDefault="001E2919" w:rsidP="001E2919">
            <w:pPr>
              <w:widowControl/>
              <w:autoSpaceDE/>
              <w:autoSpaceDN/>
              <w:spacing w:after="160" w:line="259" w:lineRule="auto"/>
              <w:rPr>
                <w:rFonts w:ascii="Tahoma" w:eastAsiaTheme="minorHAnsi" w:hAnsi="Tahoma" w:cs="Tahoma"/>
                <w:kern w:val="2"/>
                <w:sz w:val="20"/>
                <w:szCs w:val="20"/>
                <w:lang w:val="nl-BE"/>
                <w14:ligatures w14:val="standardContextual"/>
              </w:rPr>
            </w:pPr>
            <w:r w:rsidRPr="000E1BC8">
              <w:rPr>
                <w:rFonts w:ascii="Tahoma" w:eastAsiaTheme="minorHAnsi" w:hAnsi="Tahoma" w:cs="Tahoma"/>
                <w:kern w:val="2"/>
                <w:sz w:val="20"/>
                <w:szCs w:val="20"/>
                <w:lang w:val="nl-BE"/>
                <w14:ligatures w14:val="standardContextual"/>
              </w:rPr>
              <w:t xml:space="preserve">Op kijkopontwikkeling.nl vond ik deze tekst over ‘sociaal-emotionele ontwikkeling: ‘Bij de emotionele ontwikkeling ligt de focus met name op het kind zelf (welke emoties uit het individu) en bij de sociale ontwikkeling ligt de focus op de interactie tussen het kind en zijn omgeving.’ </w:t>
            </w:r>
          </w:p>
          <w:p w14:paraId="6E2E2A18" w14:textId="4903698C" w:rsidR="001E2919" w:rsidRPr="000E1BC8" w:rsidRDefault="001E2919" w:rsidP="001E2919">
            <w:pPr>
              <w:widowControl/>
              <w:autoSpaceDE/>
              <w:autoSpaceDN/>
              <w:spacing w:after="160" w:line="259" w:lineRule="auto"/>
              <w:rPr>
                <w:rFonts w:ascii="Tahoma" w:eastAsiaTheme="minorHAnsi" w:hAnsi="Tahoma" w:cs="Tahoma"/>
                <w:kern w:val="2"/>
                <w:sz w:val="20"/>
                <w:szCs w:val="20"/>
                <w:lang w:val="nl-BE"/>
                <w14:ligatures w14:val="standardContextual"/>
              </w:rPr>
            </w:pPr>
            <w:r w:rsidRPr="000E1BC8">
              <w:rPr>
                <w:rFonts w:ascii="Tahoma" w:eastAsiaTheme="minorHAnsi" w:hAnsi="Tahoma" w:cs="Tahoma"/>
                <w:kern w:val="2"/>
                <w:sz w:val="20"/>
                <w:szCs w:val="20"/>
                <w:lang w:val="nl-BE"/>
                <w14:ligatures w14:val="standardContextual"/>
              </w:rPr>
              <w:t xml:space="preserve">De betekenis komt dus overeen met de voorgaande uitleg: de twee </w:t>
            </w:r>
            <w:r w:rsidR="003B2363">
              <w:rPr>
                <w:rFonts w:ascii="Tahoma" w:eastAsiaTheme="minorHAnsi" w:hAnsi="Tahoma" w:cs="Tahoma"/>
                <w:kern w:val="2"/>
                <w:sz w:val="20"/>
                <w:szCs w:val="20"/>
                <w:lang w:val="nl-BE"/>
                <w14:ligatures w14:val="standardContextual"/>
              </w:rPr>
              <w:t xml:space="preserve">zelfde </w:t>
            </w:r>
            <w:r w:rsidRPr="000E1BC8">
              <w:rPr>
                <w:rFonts w:ascii="Tahoma" w:eastAsiaTheme="minorHAnsi" w:hAnsi="Tahoma" w:cs="Tahoma"/>
                <w:kern w:val="2"/>
                <w:sz w:val="20"/>
                <w:szCs w:val="20"/>
                <w:lang w:val="nl-BE"/>
                <w14:ligatures w14:val="standardContextual"/>
              </w:rPr>
              <w:t>aspecten komen aan bod.</w:t>
            </w:r>
          </w:p>
          <w:p w14:paraId="7C11CB8F" w14:textId="77777777" w:rsidR="001E2919" w:rsidRPr="000E1BC8" w:rsidRDefault="001E2919" w:rsidP="001E2919">
            <w:pPr>
              <w:widowControl/>
              <w:autoSpaceDE/>
              <w:autoSpaceDN/>
              <w:spacing w:after="160" w:line="259" w:lineRule="auto"/>
              <w:rPr>
                <w:rFonts w:ascii="Tahoma" w:eastAsiaTheme="minorHAnsi" w:hAnsi="Tahoma" w:cs="Tahoma"/>
                <w:kern w:val="2"/>
                <w:sz w:val="20"/>
                <w:szCs w:val="20"/>
                <w:lang w:val="nl-BE"/>
                <w14:ligatures w14:val="standardContextual"/>
              </w:rPr>
            </w:pPr>
            <w:r w:rsidRPr="000E1BC8">
              <w:rPr>
                <w:rFonts w:ascii="Tahoma" w:eastAsiaTheme="minorHAnsi" w:hAnsi="Tahoma" w:cs="Tahoma"/>
                <w:kern w:val="2"/>
                <w:sz w:val="20"/>
                <w:szCs w:val="20"/>
                <w:lang w:val="nl-BE"/>
                <w14:ligatures w14:val="standardContextual"/>
              </w:rPr>
              <w:t>“sociale en emotionele ontwikkeling” heeft 45.800 hits.</w:t>
            </w:r>
          </w:p>
          <w:p w14:paraId="51BB1C11" w14:textId="77777777" w:rsidR="001E2919" w:rsidRPr="000E1BC8" w:rsidRDefault="001E2919" w:rsidP="001E2919">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0E1BC8">
              <w:rPr>
                <w:rFonts w:ascii="Tahoma" w:eastAsia="Times New Roman" w:hAnsi="Tahoma" w:cs="Tahoma"/>
                <w:kern w:val="2"/>
                <w:sz w:val="20"/>
                <w:szCs w:val="20"/>
                <w:lang w:val="nl-BE" w:eastAsia="nl-NL"/>
                <w14:ligatures w14:val="standardContextual"/>
              </w:rPr>
              <w:t>“sociaal-emotionele ontwikkeling” heeft 298.000 hits.</w:t>
            </w:r>
          </w:p>
        </w:tc>
      </w:tr>
      <w:tr w:rsidR="001E2919" w:rsidRPr="000E1BC8" w14:paraId="4824F87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E865C4B" w14:textId="77777777" w:rsidR="001E2919" w:rsidRPr="000E1BC8" w:rsidRDefault="001E2919" w:rsidP="001E2919">
            <w:pPr>
              <w:widowControl/>
              <w:autoSpaceDE/>
              <w:autoSpaceDN/>
              <w:textAlignment w:val="baseline"/>
              <w:rPr>
                <w:rFonts w:ascii="Tahoma" w:eastAsia="Times New Roman" w:hAnsi="Tahoma" w:cs="Tahoma"/>
                <w:kern w:val="2"/>
                <w:sz w:val="20"/>
                <w:szCs w:val="20"/>
                <w:lang w:eastAsia="nl-NL"/>
                <w14:ligatures w14:val="standardContextual"/>
              </w:rPr>
            </w:pPr>
            <w:r w:rsidRPr="000E1BC8">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8F9106" w14:textId="40693E12" w:rsidR="001E2919" w:rsidRPr="000E1BC8" w:rsidRDefault="00000000" w:rsidP="001E2919">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716" w:history="1">
              <w:r w:rsidR="00B04ED0" w:rsidRPr="003E3190">
                <w:rPr>
                  <w:rStyle w:val="Hyperlink"/>
                  <w:rFonts w:ascii="Tahoma" w:eastAsiaTheme="minorHAnsi" w:hAnsi="Tahoma" w:cs="Tahoma"/>
                  <w:kern w:val="2"/>
                  <w:sz w:val="20"/>
                  <w:szCs w:val="20"/>
                  <w:shd w:val="clear" w:color="auto" w:fill="FFFFFF"/>
                  <w:lang w:val="nl-BE"/>
                  <w14:ligatures w14:val="standardContextual"/>
                </w:rPr>
                <w:t>https://naitreetgrandir.com</w:t>
              </w:r>
            </w:hyperlink>
            <w:r w:rsidR="001E2919" w:rsidRPr="000E1BC8">
              <w:rPr>
                <w:rFonts w:ascii="Tahoma" w:eastAsiaTheme="minorHAnsi" w:hAnsi="Tahoma" w:cs="Tahoma"/>
                <w:color w:val="404040"/>
                <w:kern w:val="2"/>
                <w:sz w:val="20"/>
                <w:szCs w:val="20"/>
                <w:shd w:val="clear" w:color="auto" w:fill="FFFFFF"/>
                <w:lang w:val="nl-BE"/>
                <w14:ligatures w14:val="standardContextual"/>
              </w:rPr>
              <w:t xml:space="preserve"> </w:t>
            </w:r>
          </w:p>
          <w:p w14:paraId="25BB5CB0" w14:textId="5B86E92B" w:rsidR="001E2919" w:rsidRPr="000E1BC8" w:rsidRDefault="00000000" w:rsidP="001E2919">
            <w:pPr>
              <w:widowControl/>
              <w:numPr>
                <w:ilvl w:val="0"/>
                <w:numId w:val="21"/>
              </w:numPr>
              <w:autoSpaceDE/>
              <w:autoSpaceDN/>
              <w:spacing w:after="160" w:line="259" w:lineRule="auto"/>
              <w:contextualSpacing/>
              <w:rPr>
                <w:rFonts w:ascii="Tahoma" w:eastAsiaTheme="minorHAnsi" w:hAnsi="Tahoma" w:cs="Tahoma"/>
                <w:color w:val="404040"/>
                <w:kern w:val="2"/>
                <w:sz w:val="20"/>
                <w:szCs w:val="20"/>
                <w:shd w:val="clear" w:color="auto" w:fill="FFFFFF"/>
                <w:lang w:val="nl-BE"/>
                <w14:ligatures w14:val="standardContextual"/>
              </w:rPr>
            </w:pPr>
            <w:hyperlink r:id="rId717" w:history="1">
              <w:r w:rsidR="00B04ED0" w:rsidRPr="003E3190">
                <w:rPr>
                  <w:rStyle w:val="Hyperlink"/>
                  <w:rFonts w:ascii="Tahoma" w:eastAsiaTheme="minorHAnsi" w:hAnsi="Tahoma" w:cs="Tahoma"/>
                  <w:kern w:val="2"/>
                  <w:sz w:val="20"/>
                  <w:szCs w:val="20"/>
                  <w:shd w:val="clear" w:color="auto" w:fill="FFFFFF"/>
                  <w:lang w:val="nl-BE"/>
                  <w14:ligatures w14:val="standardContextual"/>
                </w:rPr>
                <w:t>https://naitreetgrandir.com</w:t>
              </w:r>
            </w:hyperlink>
            <w:r w:rsidR="001E2919" w:rsidRPr="000E1BC8">
              <w:rPr>
                <w:rFonts w:ascii="Tahoma" w:eastAsiaTheme="minorHAnsi" w:hAnsi="Tahoma" w:cs="Tahoma"/>
                <w:color w:val="404040"/>
                <w:kern w:val="2"/>
                <w:sz w:val="20"/>
                <w:szCs w:val="20"/>
                <w:shd w:val="clear" w:color="auto" w:fill="FFFFFF"/>
                <w:lang w:val="nl-BE"/>
                <w14:ligatures w14:val="standardContextual"/>
              </w:rPr>
              <w:t xml:space="preserve"> </w:t>
            </w:r>
          </w:p>
          <w:p w14:paraId="1FDF86AF" w14:textId="67D5FCBB" w:rsidR="001E2919" w:rsidRPr="000E1BC8" w:rsidRDefault="00000000" w:rsidP="001E2919">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718" w:history="1">
              <w:r w:rsidR="00B04ED0" w:rsidRPr="003E3190">
                <w:rPr>
                  <w:rStyle w:val="Hyperlink"/>
                  <w:rFonts w:ascii="Tahoma" w:eastAsiaTheme="minorHAnsi" w:hAnsi="Tahoma" w:cs="Tahoma"/>
                  <w:kern w:val="2"/>
                  <w:sz w:val="20"/>
                  <w:szCs w:val="20"/>
                  <w:lang w:val="nl-BE"/>
                  <w14:ligatures w14:val="standardContextual"/>
                </w:rPr>
                <w:t>https://mens-en-gezondheid.infonu.nl</w:t>
              </w:r>
            </w:hyperlink>
            <w:r w:rsidR="001E2919" w:rsidRPr="000E1BC8">
              <w:rPr>
                <w:rFonts w:ascii="Tahoma" w:eastAsiaTheme="minorHAnsi" w:hAnsi="Tahoma" w:cs="Tahoma"/>
                <w:kern w:val="2"/>
                <w:sz w:val="20"/>
                <w:szCs w:val="20"/>
                <w:lang w:val="nl-BE"/>
                <w14:ligatures w14:val="standardContextual"/>
              </w:rPr>
              <w:t xml:space="preserve"> </w:t>
            </w:r>
          </w:p>
          <w:p w14:paraId="5D3EAAA2" w14:textId="01EA3986" w:rsidR="001E2919" w:rsidRPr="000E1BC8" w:rsidRDefault="00000000" w:rsidP="001E2919">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19" w:history="1">
              <w:r w:rsidR="00B04ED0" w:rsidRPr="003E3190">
                <w:rPr>
                  <w:rStyle w:val="Hyperlink"/>
                  <w:rFonts w:ascii="Tahoma" w:eastAsiaTheme="minorHAnsi" w:hAnsi="Tahoma" w:cs="Tahoma"/>
                  <w:kern w:val="2"/>
                  <w:sz w:val="20"/>
                  <w:szCs w:val="20"/>
                  <w:lang w:val="nl-BE"/>
                  <w14:ligatures w14:val="standardContextual"/>
                </w:rPr>
                <w:t>https://kijkopontwikkeling.nl</w:t>
              </w:r>
            </w:hyperlink>
          </w:p>
        </w:tc>
      </w:tr>
    </w:tbl>
    <w:p w14:paraId="4D5DEC57" w14:textId="77777777" w:rsidR="001E2919" w:rsidRPr="001E2919" w:rsidRDefault="001E2919" w:rsidP="001E2919">
      <w:pPr>
        <w:widowControl/>
        <w:autoSpaceDE/>
        <w:autoSpaceDN/>
        <w:spacing w:after="160" w:line="259" w:lineRule="auto"/>
        <w:rPr>
          <w:rFonts w:asciiTheme="minorHAnsi" w:eastAsiaTheme="minorHAnsi" w:hAnsiTheme="minorHAnsi" w:cstheme="minorBidi"/>
          <w:kern w:val="2"/>
          <w14:ligatures w14:val="standardContextual"/>
        </w:rPr>
      </w:pPr>
    </w:p>
    <w:p w14:paraId="475490D0" w14:textId="77777777" w:rsidR="006A5D38" w:rsidRDefault="006A5D38">
      <w:pPr>
        <w:widowControl/>
        <w:autoSpaceDE/>
        <w:autoSpaceDN/>
        <w:spacing w:after="160" w:line="259" w:lineRule="auto"/>
        <w:rPr>
          <w:rFonts w:ascii="Tahoma" w:eastAsia="Times New Roman" w:hAnsi="Tahoma" w:cs="Tahoma"/>
          <w:color w:val="333333"/>
          <w:sz w:val="20"/>
          <w:szCs w:val="20"/>
          <w:lang w:val="fr-BE" w:eastAsia="nl-BE"/>
        </w:rPr>
      </w:pPr>
      <w:r>
        <w:rPr>
          <w:rFonts w:ascii="Tahoma" w:hAnsi="Tahoma" w:cs="Tahoma"/>
          <w:color w:val="333333"/>
          <w:sz w:val="20"/>
          <w:szCs w:val="20"/>
          <w:lang w:val="fr-BE"/>
        </w:rPr>
        <w:br w:type="page"/>
      </w:r>
    </w:p>
    <w:p w14:paraId="1D2F63C5" w14:textId="68904165" w:rsidR="00CA4E2A" w:rsidRPr="003B2363" w:rsidRDefault="006A5FF3" w:rsidP="008A642B">
      <w:pPr>
        <w:pStyle w:val="Normaalweb"/>
        <w:spacing w:before="0" w:beforeAutospacing="0" w:after="0" w:afterAutospacing="0" w:line="312" w:lineRule="auto"/>
        <w:rPr>
          <w:rFonts w:ascii="Tahoma" w:hAnsi="Tahoma" w:cs="Tahoma"/>
          <w:sz w:val="20"/>
          <w:szCs w:val="20"/>
          <w:lang w:val="fr-BE"/>
        </w:rPr>
      </w:pPr>
      <w:r w:rsidRPr="003B2363">
        <w:rPr>
          <w:rFonts w:ascii="Tahoma" w:hAnsi="Tahoma" w:cs="Tahoma"/>
          <w:color w:val="333333"/>
          <w:sz w:val="20"/>
          <w:szCs w:val="20"/>
          <w:lang w:val="fr-BE"/>
        </w:rPr>
        <w:lastRenderedPageBreak/>
        <w:t>Selon les conclusions de cette étude, il s’avère que les relations parents-enfants sont meilleures chez les familles partageant une activité musicale, que ce soit une pratique d’un instrument, du chant, voire, tout simplement, le fait d’écouter de la musique ensemble ou de discuter de ses mélodies et chansons préférées. </w:t>
      </w:r>
    </w:p>
    <w:p w14:paraId="027FB658" w14:textId="77777777" w:rsidR="006A5FF3" w:rsidRPr="003B2363" w:rsidRDefault="006A5FF3" w:rsidP="00687752">
      <w:pPr>
        <w:spacing w:line="312" w:lineRule="auto"/>
        <w:rPr>
          <w:rFonts w:ascii="Tahoma" w:hAnsi="Tahoma" w:cs="Tahoma"/>
          <w:sz w:val="20"/>
          <w:szCs w:val="20"/>
          <w:lang w:val="fr-BE"/>
        </w:rPr>
      </w:pPr>
    </w:p>
    <w:p w14:paraId="5F337D6F" w14:textId="7051D58A" w:rsidR="00687752" w:rsidRDefault="00687752" w:rsidP="00687752">
      <w:pPr>
        <w:pStyle w:val="Normaalweb"/>
        <w:spacing w:before="0" w:beforeAutospacing="0" w:after="0" w:afterAutospacing="0" w:line="312" w:lineRule="auto"/>
        <w:rPr>
          <w:rFonts w:ascii="Tahoma" w:hAnsi="Tahoma" w:cs="Tahoma"/>
          <w:color w:val="333333"/>
          <w:sz w:val="20"/>
          <w:szCs w:val="20"/>
        </w:rPr>
      </w:pPr>
      <w:r w:rsidRPr="003B2363">
        <w:rPr>
          <w:rFonts w:ascii="Tahoma" w:hAnsi="Tahoma" w:cs="Tahoma"/>
          <w:color w:val="333333"/>
          <w:sz w:val="20"/>
          <w:szCs w:val="20"/>
        </w:rPr>
        <w:t xml:space="preserve">Volgens de bevindingen van die studie blijken de ouder-kindrelaties beter te zijn bij gezinnen die een muzikale activiteit delen. Dat is bijvoorbeeld een instrument beoefenen, zingen, of zelfs simpelweg samen naar muziek luisteren of praten over lievelingsmelodieën en </w:t>
      </w:r>
      <w:r w:rsidR="00864112">
        <w:rPr>
          <w:rFonts w:ascii="Tahoma" w:hAnsi="Tahoma" w:cs="Tahoma"/>
          <w:color w:val="333333"/>
          <w:sz w:val="20"/>
          <w:szCs w:val="20"/>
        </w:rPr>
        <w:t>lievelings</w:t>
      </w:r>
      <w:r w:rsidRPr="003B2363">
        <w:rPr>
          <w:rFonts w:ascii="Tahoma" w:hAnsi="Tahoma" w:cs="Tahoma"/>
          <w:color w:val="333333"/>
          <w:sz w:val="20"/>
          <w:szCs w:val="20"/>
        </w:rPr>
        <w:t>liedjes.</w:t>
      </w:r>
    </w:p>
    <w:p w14:paraId="3996C728" w14:textId="77777777" w:rsidR="008A642B" w:rsidRPr="003B2363" w:rsidRDefault="008A642B" w:rsidP="00687752">
      <w:pPr>
        <w:pStyle w:val="Normaalweb"/>
        <w:spacing w:before="0" w:beforeAutospacing="0" w:after="0" w:afterAutospacing="0" w:line="312" w:lineRule="auto"/>
        <w:rPr>
          <w:rFonts w:ascii="Tahoma" w:hAnsi="Tahoma" w:cs="Tahoma"/>
          <w:color w:val="333333"/>
          <w:sz w:val="20"/>
          <w:szCs w:val="20"/>
        </w:rPr>
      </w:pPr>
    </w:p>
    <w:p w14:paraId="275DD990" w14:textId="77777777" w:rsidR="00687752" w:rsidRPr="003B2363" w:rsidRDefault="00687752" w:rsidP="00081246">
      <w:pPr>
        <w:rPr>
          <w:sz w:val="20"/>
          <w:szCs w:val="20"/>
          <w:lang w:val="nl-BE"/>
        </w:rPr>
      </w:pPr>
    </w:p>
    <w:p w14:paraId="13632BC4" w14:textId="77777777" w:rsidR="006C22A7" w:rsidRPr="003B2363" w:rsidRDefault="006C22A7" w:rsidP="006800A4">
      <w:pPr>
        <w:pStyle w:val="Normaalweb"/>
        <w:spacing w:before="0" w:beforeAutospacing="0" w:after="0" w:afterAutospacing="0" w:line="312" w:lineRule="auto"/>
        <w:rPr>
          <w:rFonts w:ascii="Tahoma" w:hAnsi="Tahoma" w:cs="Tahoma"/>
          <w:color w:val="333333"/>
          <w:sz w:val="20"/>
          <w:szCs w:val="20"/>
          <w:lang w:val="fr-BE"/>
        </w:rPr>
      </w:pPr>
      <w:r w:rsidRPr="003B2363">
        <w:rPr>
          <w:rFonts w:ascii="Tahoma" w:hAnsi="Tahoma" w:cs="Tahoma"/>
          <w:color w:val="333333"/>
          <w:sz w:val="20"/>
          <w:szCs w:val="20"/>
          <w:lang w:val="fr-BE"/>
        </w:rPr>
        <w:t>Cette étude est d’autant plus significative qu’elle est une des rares à avoir étudié l’influence de la musique sur les relations familiales dans les milieux culturels de plusieurs pays. Cette recherche s’est basée sur des données transversales, c’est-à-dire recueillies dans des cultures différentes. Ainsi, les observations ont été menées sur 760 jeunes habitant aux Philippines et au Kenya (deux sociétés collectivistes) et en Nouvelle-Zélande et en Allemagne (deux sociétés individualistes). Les chercheurs ont remarqué que, quels que soient les pays et le type de culture, l’écoute de la musique améliorait notablement la qualité des relations familiales, renforçait la cohésion au sein de ces familles et le bien-être de ses membres.</w:t>
      </w:r>
    </w:p>
    <w:p w14:paraId="674192EA" w14:textId="77777777" w:rsidR="00343A91" w:rsidRPr="003B2363" w:rsidRDefault="00343A91" w:rsidP="006800A4">
      <w:pPr>
        <w:pStyle w:val="Normaalweb"/>
        <w:spacing w:before="0" w:beforeAutospacing="0" w:after="0" w:afterAutospacing="0" w:line="312" w:lineRule="auto"/>
        <w:rPr>
          <w:rFonts w:ascii="Tahoma" w:hAnsi="Tahoma" w:cs="Tahoma"/>
          <w:color w:val="333333"/>
          <w:sz w:val="20"/>
          <w:szCs w:val="20"/>
          <w:lang w:val="fr-BE"/>
        </w:rPr>
      </w:pPr>
    </w:p>
    <w:p w14:paraId="504AA10F" w14:textId="77777777" w:rsidR="006800A4" w:rsidRPr="003B2363" w:rsidRDefault="006800A4" w:rsidP="006800A4">
      <w:pPr>
        <w:pStyle w:val="Normaalweb"/>
        <w:spacing w:before="0" w:beforeAutospacing="0" w:after="0" w:afterAutospacing="0" w:line="312" w:lineRule="auto"/>
        <w:rPr>
          <w:rFonts w:ascii="Tahoma" w:hAnsi="Tahoma" w:cs="Tahoma"/>
          <w:color w:val="333333"/>
          <w:sz w:val="20"/>
          <w:szCs w:val="20"/>
        </w:rPr>
      </w:pPr>
      <w:r w:rsidRPr="003B2363">
        <w:rPr>
          <w:rFonts w:ascii="Tahoma" w:hAnsi="Tahoma" w:cs="Tahoma"/>
          <w:color w:val="333333"/>
          <w:sz w:val="20"/>
          <w:szCs w:val="20"/>
        </w:rPr>
        <w:t>Die studie is des te belangrijker, omdat er maar weinig studies bestaan over de invloed van muziek op familiebanden in de culturele contexten van verschillende landen. Het onderzoek is gebaseerd op een verscheidenheid aan gegevens: ze zijn verzameld uit verschillende culturen. Zo zijn de observaties uitgevoerd bij 760 jongeren uit de Filipijnen en Kenia (twee collectivistische samenlevingen) en Nieuw-Zeeland en Duitsland (twee individualistische samenlevingen). De onderzoekers hebben waargenomen dat luisteren naar muziek zorgde voor aanzienlijk betere familiebanden, voor meer verbondenheid binnen de gezinnen en een beter welzijn van de gezinsleden. Het land en de soort cultuur speelden daarbij geen rol.</w:t>
      </w:r>
    </w:p>
    <w:p w14:paraId="25586B59" w14:textId="77777777" w:rsidR="006C22A7" w:rsidRPr="00343A91" w:rsidRDefault="006C22A7" w:rsidP="000A3447">
      <w:pPr>
        <w:rPr>
          <w:lang w:val="nl-BE"/>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343A91" w:rsidRPr="00575027" w14:paraId="4E4EDAE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9AE1969" w14:textId="77777777" w:rsidR="00343A91" w:rsidRPr="00575027" w:rsidRDefault="00343A91" w:rsidP="00343A91">
            <w:pPr>
              <w:widowControl/>
              <w:autoSpaceDE/>
              <w:autoSpaceDN/>
              <w:textAlignment w:val="baseline"/>
              <w:rPr>
                <w:rFonts w:ascii="Tahoma" w:eastAsia="Times New Roman" w:hAnsi="Tahoma" w:cs="Tahoma"/>
                <w:kern w:val="2"/>
                <w:sz w:val="20"/>
                <w:szCs w:val="20"/>
                <w:lang w:eastAsia="nl-NL"/>
                <w14:ligatures w14:val="standardContextual"/>
              </w:rPr>
            </w:pPr>
            <w:r w:rsidRPr="00575027">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711BB66" w14:textId="77777777" w:rsidR="00343A91" w:rsidRPr="00575027" w:rsidRDefault="00343A91" w:rsidP="00343A91">
            <w:pPr>
              <w:widowControl/>
              <w:autoSpaceDE/>
              <w:autoSpaceDN/>
              <w:textAlignment w:val="baseline"/>
              <w:rPr>
                <w:rFonts w:ascii="Tahoma" w:eastAsia="Times New Roman" w:hAnsi="Tahoma" w:cs="Tahoma"/>
                <w:kern w:val="2"/>
                <w:sz w:val="20"/>
                <w:szCs w:val="20"/>
                <w:lang w:eastAsia="nl-NL"/>
                <w14:ligatures w14:val="standardContextual"/>
              </w:rPr>
            </w:pPr>
            <w:r w:rsidRPr="00575027">
              <w:rPr>
                <w:rFonts w:ascii="Tahoma" w:eastAsia="Times New Roman" w:hAnsi="Tahoma" w:cs="Tahoma"/>
                <w:kern w:val="2"/>
                <w:sz w:val="20"/>
                <w:szCs w:val="20"/>
                <w:lang w:eastAsia="nl-NL"/>
                <w14:ligatures w14:val="standardContextual"/>
              </w:rPr>
              <w:t>Lexicologisch probleem</w:t>
            </w:r>
          </w:p>
        </w:tc>
      </w:tr>
      <w:tr w:rsidR="00343A91" w:rsidRPr="00575027" w14:paraId="2AA4883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2306ECA" w14:textId="77777777" w:rsidR="00343A91" w:rsidRPr="00575027" w:rsidRDefault="00343A91" w:rsidP="00343A91">
            <w:pPr>
              <w:widowControl/>
              <w:autoSpaceDE/>
              <w:autoSpaceDN/>
              <w:textAlignment w:val="baseline"/>
              <w:rPr>
                <w:rFonts w:ascii="Tahoma" w:eastAsia="Times New Roman" w:hAnsi="Tahoma" w:cs="Tahoma"/>
                <w:kern w:val="2"/>
                <w:sz w:val="20"/>
                <w:szCs w:val="20"/>
                <w:lang w:eastAsia="nl-NL"/>
                <w14:ligatures w14:val="standardContextual"/>
              </w:rPr>
            </w:pPr>
            <w:r w:rsidRPr="00575027">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7170EED" w14:textId="484B75D3" w:rsidR="00343A91" w:rsidRPr="00575027" w:rsidRDefault="00895B75" w:rsidP="00343A91">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d</w:t>
            </w:r>
            <w:r w:rsidR="00343A91" w:rsidRPr="00575027">
              <w:rPr>
                <w:rFonts w:ascii="Tahoma" w:eastAsia="Times New Roman" w:hAnsi="Tahoma" w:cs="Tahoma"/>
                <w:kern w:val="2"/>
                <w:sz w:val="20"/>
                <w:szCs w:val="20"/>
                <w:lang w:val="nl-BE" w:eastAsia="nl-NL"/>
                <w14:ligatures w14:val="standardContextual"/>
              </w:rPr>
              <w:t>onnées</w:t>
            </w:r>
            <w:proofErr w:type="spellEnd"/>
            <w:r w:rsidR="00343A91" w:rsidRPr="00575027">
              <w:rPr>
                <w:rFonts w:ascii="Tahoma" w:eastAsia="Times New Roman" w:hAnsi="Tahoma" w:cs="Tahoma"/>
                <w:kern w:val="2"/>
                <w:sz w:val="20"/>
                <w:szCs w:val="20"/>
                <w:lang w:val="nl-BE" w:eastAsia="nl-NL"/>
                <w14:ligatures w14:val="standardContextual"/>
              </w:rPr>
              <w:t xml:space="preserve"> </w:t>
            </w:r>
            <w:proofErr w:type="spellStart"/>
            <w:r w:rsidR="00343A91" w:rsidRPr="00575027">
              <w:rPr>
                <w:rFonts w:ascii="Tahoma" w:eastAsia="Times New Roman" w:hAnsi="Tahoma" w:cs="Tahoma"/>
                <w:kern w:val="2"/>
                <w:sz w:val="20"/>
                <w:szCs w:val="20"/>
                <w:lang w:val="nl-BE" w:eastAsia="nl-NL"/>
                <w14:ligatures w14:val="standardContextual"/>
              </w:rPr>
              <w:t>transversales</w:t>
            </w:r>
            <w:proofErr w:type="spellEnd"/>
          </w:p>
        </w:tc>
      </w:tr>
      <w:tr w:rsidR="00343A91" w:rsidRPr="00575027" w14:paraId="728FE63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0B8CD1" w14:textId="77777777" w:rsidR="00343A91" w:rsidRPr="00575027" w:rsidRDefault="00343A91" w:rsidP="00343A91">
            <w:pPr>
              <w:widowControl/>
              <w:autoSpaceDE/>
              <w:autoSpaceDN/>
              <w:textAlignment w:val="baseline"/>
              <w:rPr>
                <w:rFonts w:ascii="Tahoma" w:eastAsia="Times New Roman" w:hAnsi="Tahoma" w:cs="Tahoma"/>
                <w:kern w:val="2"/>
                <w:sz w:val="20"/>
                <w:szCs w:val="20"/>
                <w:lang w:eastAsia="nl-NL"/>
                <w14:ligatures w14:val="standardContextual"/>
              </w:rPr>
            </w:pPr>
            <w:r w:rsidRPr="00575027">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725DCAF" w14:textId="599A12B8" w:rsidR="00343A91" w:rsidRPr="00575027" w:rsidRDefault="00895B75" w:rsidP="00343A91">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v</w:t>
            </w:r>
            <w:r w:rsidR="00343A91" w:rsidRPr="00575027">
              <w:rPr>
                <w:rFonts w:ascii="Tahoma" w:eastAsia="Times New Roman" w:hAnsi="Tahoma" w:cs="Tahoma"/>
                <w:kern w:val="2"/>
                <w:sz w:val="20"/>
                <w:szCs w:val="20"/>
                <w:lang w:val="fr-BE" w:eastAsia="nl-NL"/>
                <w14:ligatures w14:val="standardContextual"/>
              </w:rPr>
              <w:t>erscheidenheid</w:t>
            </w:r>
            <w:proofErr w:type="spellEnd"/>
            <w:r w:rsidR="00343A91" w:rsidRPr="00575027">
              <w:rPr>
                <w:rFonts w:ascii="Tahoma" w:eastAsia="Times New Roman" w:hAnsi="Tahoma" w:cs="Tahoma"/>
                <w:kern w:val="2"/>
                <w:sz w:val="20"/>
                <w:szCs w:val="20"/>
                <w:lang w:val="fr-BE" w:eastAsia="nl-NL"/>
                <w14:ligatures w14:val="standardContextual"/>
              </w:rPr>
              <w:t xml:space="preserve"> </w:t>
            </w:r>
            <w:proofErr w:type="spellStart"/>
            <w:r w:rsidR="00343A91" w:rsidRPr="00575027">
              <w:rPr>
                <w:rFonts w:ascii="Tahoma" w:eastAsia="Times New Roman" w:hAnsi="Tahoma" w:cs="Tahoma"/>
                <w:kern w:val="2"/>
                <w:sz w:val="20"/>
                <w:szCs w:val="20"/>
                <w:lang w:val="fr-BE" w:eastAsia="nl-NL"/>
                <w14:ligatures w14:val="standardContextual"/>
              </w:rPr>
              <w:t>aan</w:t>
            </w:r>
            <w:proofErr w:type="spellEnd"/>
            <w:r w:rsidR="00343A91" w:rsidRPr="00575027">
              <w:rPr>
                <w:rFonts w:ascii="Tahoma" w:eastAsia="Times New Roman" w:hAnsi="Tahoma" w:cs="Tahoma"/>
                <w:kern w:val="2"/>
                <w:sz w:val="20"/>
                <w:szCs w:val="20"/>
                <w:lang w:val="fr-BE" w:eastAsia="nl-NL"/>
                <w14:ligatures w14:val="standardContextual"/>
              </w:rPr>
              <w:t xml:space="preserve"> </w:t>
            </w:r>
            <w:proofErr w:type="spellStart"/>
            <w:r w:rsidR="00343A91" w:rsidRPr="00575027">
              <w:rPr>
                <w:rFonts w:ascii="Tahoma" w:eastAsia="Times New Roman" w:hAnsi="Tahoma" w:cs="Tahoma"/>
                <w:kern w:val="2"/>
                <w:sz w:val="20"/>
                <w:szCs w:val="20"/>
                <w:lang w:val="fr-BE" w:eastAsia="nl-NL"/>
                <w14:ligatures w14:val="standardContextual"/>
              </w:rPr>
              <w:t>gegevens</w:t>
            </w:r>
            <w:proofErr w:type="spellEnd"/>
          </w:p>
        </w:tc>
      </w:tr>
      <w:tr w:rsidR="00343A91" w:rsidRPr="00575027" w14:paraId="57927B6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58082A3" w14:textId="77777777" w:rsidR="00343A91" w:rsidRPr="00575027" w:rsidRDefault="00343A91" w:rsidP="00343A91">
            <w:pPr>
              <w:widowControl/>
              <w:autoSpaceDE/>
              <w:autoSpaceDN/>
              <w:textAlignment w:val="baseline"/>
              <w:rPr>
                <w:rFonts w:ascii="Tahoma" w:eastAsia="Times New Roman" w:hAnsi="Tahoma" w:cs="Tahoma"/>
                <w:kern w:val="2"/>
                <w:sz w:val="20"/>
                <w:szCs w:val="20"/>
                <w:lang w:eastAsia="nl-NL"/>
                <w14:ligatures w14:val="standardContextual"/>
              </w:rPr>
            </w:pPr>
            <w:r w:rsidRPr="00575027">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E205DFC" w14:textId="77777777" w:rsidR="00343A91" w:rsidRPr="00575027" w:rsidRDefault="00343A91" w:rsidP="00343A91">
            <w:pPr>
              <w:widowControl/>
              <w:autoSpaceDE/>
              <w:autoSpaceDN/>
              <w:spacing w:after="160" w:line="259" w:lineRule="auto"/>
              <w:rPr>
                <w:rFonts w:ascii="Tahoma" w:eastAsiaTheme="minorHAnsi" w:hAnsi="Tahoma" w:cs="Tahoma"/>
                <w:kern w:val="2"/>
                <w:sz w:val="20"/>
                <w:szCs w:val="20"/>
                <w:lang w:val="nl-BE"/>
                <w14:ligatures w14:val="standardContextual"/>
              </w:rPr>
            </w:pPr>
            <w:r w:rsidRPr="00575027">
              <w:rPr>
                <w:rFonts w:ascii="Tahoma" w:eastAsiaTheme="minorHAnsi" w:hAnsi="Tahoma" w:cs="Tahoma"/>
                <w:kern w:val="2"/>
                <w:sz w:val="20"/>
                <w:szCs w:val="20"/>
                <w:lang w:val="nl-BE"/>
                <w14:ligatures w14:val="standardContextual"/>
              </w:rPr>
              <w:t>Van Dale vertaalt ‘</w:t>
            </w:r>
            <w:proofErr w:type="spellStart"/>
            <w:r w:rsidRPr="00575027">
              <w:rPr>
                <w:rFonts w:ascii="Tahoma" w:eastAsiaTheme="minorHAnsi" w:hAnsi="Tahoma" w:cs="Tahoma"/>
                <w:kern w:val="2"/>
                <w:sz w:val="20"/>
                <w:szCs w:val="20"/>
                <w:lang w:val="nl-BE"/>
                <w14:ligatures w14:val="standardContextual"/>
              </w:rPr>
              <w:t>transversal</w:t>
            </w:r>
            <w:proofErr w:type="spellEnd"/>
            <w:r w:rsidRPr="00575027">
              <w:rPr>
                <w:rFonts w:ascii="Tahoma" w:eastAsiaTheme="minorHAnsi" w:hAnsi="Tahoma" w:cs="Tahoma"/>
                <w:kern w:val="2"/>
                <w:sz w:val="20"/>
                <w:szCs w:val="20"/>
                <w:lang w:val="nl-BE"/>
                <w14:ligatures w14:val="standardContextual"/>
              </w:rPr>
              <w:t>’ als ‘multidisciplinair’.</w:t>
            </w:r>
          </w:p>
          <w:p w14:paraId="3AC28448" w14:textId="77777777" w:rsidR="00343A91" w:rsidRPr="00575027" w:rsidRDefault="00343A91" w:rsidP="00343A91">
            <w:pPr>
              <w:widowControl/>
              <w:autoSpaceDE/>
              <w:autoSpaceDN/>
              <w:spacing w:after="160" w:line="259" w:lineRule="auto"/>
              <w:rPr>
                <w:rFonts w:ascii="Tahoma" w:eastAsiaTheme="minorHAnsi" w:hAnsi="Tahoma" w:cs="Tahoma"/>
                <w:kern w:val="2"/>
                <w:sz w:val="20"/>
                <w:szCs w:val="20"/>
                <w:lang w:val="nl-BE"/>
                <w14:ligatures w14:val="standardContextual"/>
              </w:rPr>
            </w:pPr>
            <w:r w:rsidRPr="00575027">
              <w:rPr>
                <w:rFonts w:ascii="Tahoma" w:eastAsiaTheme="minorHAnsi" w:hAnsi="Tahoma" w:cs="Tahoma"/>
                <w:kern w:val="2"/>
                <w:sz w:val="20"/>
                <w:szCs w:val="20"/>
                <w:lang w:val="nl-BE"/>
                <w14:ligatures w14:val="standardContextual"/>
              </w:rPr>
              <w:t xml:space="preserve">Dikke Van Dale: multidisciplinair = </w:t>
            </w:r>
            <w:r w:rsidRPr="00575027">
              <w:rPr>
                <w:rFonts w:ascii="Tahoma" w:eastAsiaTheme="minorHAnsi" w:hAnsi="Tahoma" w:cs="Tahoma"/>
                <w:color w:val="191919"/>
                <w:kern w:val="2"/>
                <w:sz w:val="20"/>
                <w:szCs w:val="20"/>
                <w:shd w:val="clear" w:color="auto" w:fill="FFFFFF"/>
                <w:lang w:val="nl-BE"/>
                <w14:ligatures w14:val="standardContextual"/>
              </w:rPr>
              <w:t>be</w:t>
            </w:r>
            <w:r w:rsidRPr="00575027">
              <w:rPr>
                <w:rFonts w:ascii="Tahoma" w:eastAsiaTheme="minorHAnsi" w:hAnsi="Tahoma" w:cs="Tahoma"/>
                <w:color w:val="191919"/>
                <w:kern w:val="2"/>
                <w:sz w:val="20"/>
                <w:szCs w:val="20"/>
                <w:shd w:val="clear" w:color="auto" w:fill="FFFFFF"/>
                <w:lang w:val="nl-BE"/>
                <w14:ligatures w14:val="standardContextual"/>
              </w:rPr>
              <w:softHyphen/>
              <w:t>trek</w:t>
            </w:r>
            <w:r w:rsidRPr="00575027">
              <w:rPr>
                <w:rFonts w:ascii="Tahoma" w:eastAsiaTheme="minorHAnsi" w:hAnsi="Tahoma" w:cs="Tahoma"/>
                <w:color w:val="191919"/>
                <w:kern w:val="2"/>
                <w:sz w:val="20"/>
                <w:szCs w:val="20"/>
                <w:shd w:val="clear" w:color="auto" w:fill="FFFFFF"/>
                <w:lang w:val="nl-BE"/>
                <w14:ligatures w14:val="standardContextual"/>
              </w:rPr>
              <w:softHyphen/>
              <w:t>king heb</w:t>
            </w:r>
            <w:r w:rsidRPr="00575027">
              <w:rPr>
                <w:rFonts w:ascii="Tahoma" w:eastAsiaTheme="minorHAnsi" w:hAnsi="Tahoma" w:cs="Tahoma"/>
                <w:color w:val="191919"/>
                <w:kern w:val="2"/>
                <w:sz w:val="20"/>
                <w:szCs w:val="20"/>
                <w:shd w:val="clear" w:color="auto" w:fill="FFFFFF"/>
                <w:lang w:val="nl-BE"/>
                <w14:ligatures w14:val="standardContextual"/>
              </w:rPr>
              <w:softHyphen/>
              <w:t>bend op een aan</w:t>
            </w:r>
            <w:r w:rsidRPr="00575027">
              <w:rPr>
                <w:rFonts w:ascii="Tahoma" w:eastAsiaTheme="minorHAnsi" w:hAnsi="Tahoma" w:cs="Tahoma"/>
                <w:color w:val="191919"/>
                <w:kern w:val="2"/>
                <w:sz w:val="20"/>
                <w:szCs w:val="20"/>
                <w:shd w:val="clear" w:color="auto" w:fill="FFFFFF"/>
                <w:lang w:val="nl-BE"/>
                <w14:ligatures w14:val="standardContextual"/>
              </w:rPr>
              <w:softHyphen/>
              <w:t>tal dis</w:t>
            </w:r>
            <w:r w:rsidRPr="00575027">
              <w:rPr>
                <w:rFonts w:ascii="Tahoma" w:eastAsiaTheme="minorHAnsi" w:hAnsi="Tahoma" w:cs="Tahoma"/>
                <w:color w:val="191919"/>
                <w:kern w:val="2"/>
                <w:sz w:val="20"/>
                <w:szCs w:val="20"/>
                <w:shd w:val="clear" w:color="auto" w:fill="FFFFFF"/>
                <w:lang w:val="nl-BE"/>
                <w14:ligatures w14:val="standardContextual"/>
              </w:rPr>
              <w:softHyphen/>
              <w:t>ci</w:t>
            </w:r>
            <w:r w:rsidRPr="00575027">
              <w:rPr>
                <w:rFonts w:ascii="Tahoma" w:eastAsiaTheme="minorHAnsi" w:hAnsi="Tahoma" w:cs="Tahoma"/>
                <w:color w:val="191919"/>
                <w:kern w:val="2"/>
                <w:sz w:val="20"/>
                <w:szCs w:val="20"/>
                <w:shd w:val="clear" w:color="auto" w:fill="FFFFFF"/>
                <w:lang w:val="nl-BE"/>
                <w14:ligatures w14:val="standardContextual"/>
              </w:rPr>
              <w:softHyphen/>
              <w:t>pli</w:t>
            </w:r>
            <w:r w:rsidRPr="00575027">
              <w:rPr>
                <w:rFonts w:ascii="Tahoma" w:eastAsiaTheme="minorHAnsi" w:hAnsi="Tahoma" w:cs="Tahoma"/>
                <w:color w:val="191919"/>
                <w:kern w:val="2"/>
                <w:sz w:val="20"/>
                <w:szCs w:val="20"/>
                <w:shd w:val="clear" w:color="auto" w:fill="FFFFFF"/>
                <w:lang w:val="nl-BE"/>
                <w14:ligatures w14:val="standardContextual"/>
              </w:rPr>
              <w:softHyphen/>
              <w:t>nes (tak</w:t>
            </w:r>
            <w:r w:rsidRPr="00575027">
              <w:rPr>
                <w:rFonts w:ascii="Tahoma" w:eastAsiaTheme="minorHAnsi" w:hAnsi="Tahoma" w:cs="Tahoma"/>
                <w:color w:val="191919"/>
                <w:kern w:val="2"/>
                <w:sz w:val="20"/>
                <w:szCs w:val="20"/>
                <w:shd w:val="clear" w:color="auto" w:fill="FFFFFF"/>
                <w:lang w:val="nl-BE"/>
                <w14:ligatures w14:val="standardContextual"/>
              </w:rPr>
              <w:softHyphen/>
              <w:t>ken van we</w:t>
            </w:r>
            <w:r w:rsidRPr="00575027">
              <w:rPr>
                <w:rFonts w:ascii="Tahoma" w:eastAsiaTheme="minorHAnsi" w:hAnsi="Tahoma" w:cs="Tahoma"/>
                <w:color w:val="191919"/>
                <w:kern w:val="2"/>
                <w:sz w:val="20"/>
                <w:szCs w:val="20"/>
                <w:shd w:val="clear" w:color="auto" w:fill="FFFFFF"/>
                <w:lang w:val="nl-BE"/>
                <w14:ligatures w14:val="standardContextual"/>
              </w:rPr>
              <w:softHyphen/>
              <w:t>ten</w:t>
            </w:r>
            <w:r w:rsidRPr="00575027">
              <w:rPr>
                <w:rFonts w:ascii="Tahoma" w:eastAsiaTheme="minorHAnsi" w:hAnsi="Tahoma" w:cs="Tahoma"/>
                <w:color w:val="191919"/>
                <w:kern w:val="2"/>
                <w:sz w:val="20"/>
                <w:szCs w:val="20"/>
                <w:shd w:val="clear" w:color="auto" w:fill="FFFFFF"/>
                <w:lang w:val="nl-BE"/>
                <w14:ligatures w14:val="standardContextual"/>
              </w:rPr>
              <w:softHyphen/>
              <w:t xml:space="preserve">schap)’ </w:t>
            </w:r>
            <w:r w:rsidRPr="00575027">
              <w:rPr>
                <w:rFonts w:ascii="Tahoma" w:eastAsiaTheme="minorHAnsi" w:hAnsi="Tahoma" w:cs="Tahoma"/>
                <w:kern w:val="2"/>
                <w:sz w:val="20"/>
                <w:szCs w:val="20"/>
                <w:shd w:val="clear" w:color="auto" w:fill="FFFFFF"/>
                <w:lang w:val="nl-BE"/>
                <w14:ligatures w14:val="standardContextual"/>
              </w:rPr>
              <w:sym w:font="Wingdings" w:char="F0E0"/>
            </w:r>
            <w:r w:rsidRPr="00575027">
              <w:rPr>
                <w:rFonts w:ascii="Tahoma" w:eastAsiaTheme="minorHAnsi" w:hAnsi="Tahoma" w:cs="Tahoma"/>
                <w:color w:val="191919"/>
                <w:kern w:val="2"/>
                <w:sz w:val="20"/>
                <w:szCs w:val="20"/>
                <w:shd w:val="clear" w:color="auto" w:fill="FFFFFF"/>
                <w:lang w:val="nl-BE"/>
                <w14:ligatures w14:val="standardContextual"/>
              </w:rPr>
              <w:t xml:space="preserve"> Dat is hier de foute betekenis, want het gaat erover dat de gegevens uit verschillende culturen komen.</w:t>
            </w:r>
          </w:p>
          <w:p w14:paraId="5359A22F" w14:textId="77777777" w:rsidR="00343A91" w:rsidRPr="00575027" w:rsidRDefault="00343A91" w:rsidP="00343A91">
            <w:pPr>
              <w:widowControl/>
              <w:autoSpaceDE/>
              <w:autoSpaceDN/>
              <w:spacing w:after="160" w:line="259" w:lineRule="auto"/>
              <w:rPr>
                <w:rFonts w:ascii="Tahoma" w:eastAsiaTheme="minorHAnsi" w:hAnsi="Tahoma" w:cs="Tahoma"/>
                <w:kern w:val="2"/>
                <w:sz w:val="20"/>
                <w:szCs w:val="20"/>
                <w:lang w:val="nl-BE"/>
                <w14:ligatures w14:val="standardContextual"/>
              </w:rPr>
            </w:pPr>
            <w:r w:rsidRPr="00575027">
              <w:rPr>
                <w:rFonts w:ascii="Tahoma" w:eastAsiaTheme="minorHAnsi" w:hAnsi="Tahoma" w:cs="Tahoma"/>
                <w:color w:val="191919"/>
                <w:kern w:val="2"/>
                <w:sz w:val="20"/>
                <w:szCs w:val="20"/>
                <w:shd w:val="clear" w:color="auto" w:fill="FFFFFF"/>
                <w:lang w:val="nl-BE"/>
                <w14:ligatures w14:val="standardContextual"/>
              </w:rPr>
              <w:t>Het gaat eerder over de ‘verscheidenheid aan gegevens’.</w:t>
            </w:r>
          </w:p>
          <w:p w14:paraId="30AFD1B9" w14:textId="77777777" w:rsidR="00343A91" w:rsidRPr="00575027" w:rsidRDefault="00343A91" w:rsidP="00343A91">
            <w:pPr>
              <w:widowControl/>
              <w:autoSpaceDE/>
              <w:autoSpaceDN/>
              <w:textAlignment w:val="baseline"/>
              <w:rPr>
                <w:rFonts w:ascii="Tahoma" w:eastAsiaTheme="minorHAnsi" w:hAnsi="Tahoma" w:cs="Tahoma"/>
                <w:color w:val="191919"/>
                <w:kern w:val="2"/>
                <w:sz w:val="20"/>
                <w:szCs w:val="20"/>
                <w:shd w:val="clear" w:color="auto" w:fill="FFFFFF"/>
                <w:lang w:val="nl-BE"/>
                <w14:ligatures w14:val="standardContextual"/>
              </w:rPr>
            </w:pPr>
            <w:r w:rsidRPr="00575027">
              <w:rPr>
                <w:rFonts w:ascii="Tahoma" w:eastAsiaTheme="minorHAnsi" w:hAnsi="Tahoma" w:cs="Tahoma"/>
                <w:color w:val="191919"/>
                <w:kern w:val="2"/>
                <w:sz w:val="20"/>
                <w:szCs w:val="20"/>
                <w:shd w:val="clear" w:color="auto" w:fill="FFFFFF"/>
                <w:lang w:val="nl-BE"/>
                <w14:ligatures w14:val="standardContextual"/>
              </w:rPr>
              <w:t>Dikke Van Dale: ‘verscheidenheid = groep of ver</w:t>
            </w:r>
            <w:r w:rsidRPr="00575027">
              <w:rPr>
                <w:rFonts w:ascii="Tahoma" w:eastAsiaTheme="minorHAnsi" w:hAnsi="Tahoma" w:cs="Tahoma"/>
                <w:color w:val="191919"/>
                <w:kern w:val="2"/>
                <w:sz w:val="20"/>
                <w:szCs w:val="20"/>
                <w:shd w:val="clear" w:color="auto" w:fill="FFFFFF"/>
                <w:lang w:val="nl-BE"/>
                <w14:ligatures w14:val="standardContextual"/>
              </w:rPr>
              <w:softHyphen/>
              <w:t>za</w:t>
            </w:r>
            <w:r w:rsidRPr="00575027">
              <w:rPr>
                <w:rFonts w:ascii="Tahoma" w:eastAsiaTheme="minorHAnsi" w:hAnsi="Tahoma" w:cs="Tahoma"/>
                <w:color w:val="191919"/>
                <w:kern w:val="2"/>
                <w:sz w:val="20"/>
                <w:szCs w:val="20"/>
                <w:shd w:val="clear" w:color="auto" w:fill="FFFFFF"/>
                <w:lang w:val="nl-BE"/>
                <w14:ligatures w14:val="standardContextual"/>
              </w:rPr>
              <w:softHyphen/>
              <w:t>me</w:t>
            </w:r>
            <w:r w:rsidRPr="00575027">
              <w:rPr>
                <w:rFonts w:ascii="Tahoma" w:eastAsiaTheme="minorHAnsi" w:hAnsi="Tahoma" w:cs="Tahoma"/>
                <w:color w:val="191919"/>
                <w:kern w:val="2"/>
                <w:sz w:val="20"/>
                <w:szCs w:val="20"/>
                <w:shd w:val="clear" w:color="auto" w:fill="FFFFFF"/>
                <w:lang w:val="nl-BE"/>
                <w14:ligatures w14:val="standardContextual"/>
              </w:rPr>
              <w:softHyphen/>
              <w:t>ling van on</w:t>
            </w:r>
            <w:r w:rsidRPr="00575027">
              <w:rPr>
                <w:rFonts w:ascii="Tahoma" w:eastAsiaTheme="minorHAnsi" w:hAnsi="Tahoma" w:cs="Tahoma"/>
                <w:color w:val="191919"/>
                <w:kern w:val="2"/>
                <w:sz w:val="20"/>
                <w:szCs w:val="20"/>
                <w:shd w:val="clear" w:color="auto" w:fill="FFFFFF"/>
                <w:lang w:val="nl-BE"/>
                <w14:ligatures w14:val="standardContextual"/>
              </w:rPr>
              <w:softHyphen/>
              <w:t>der</w:t>
            </w:r>
            <w:r w:rsidRPr="00575027">
              <w:rPr>
                <w:rFonts w:ascii="Tahoma" w:eastAsiaTheme="minorHAnsi" w:hAnsi="Tahoma" w:cs="Tahoma"/>
                <w:color w:val="191919"/>
                <w:kern w:val="2"/>
                <w:sz w:val="20"/>
                <w:szCs w:val="20"/>
                <w:shd w:val="clear" w:color="auto" w:fill="FFFFFF"/>
                <w:lang w:val="nl-BE"/>
                <w14:ligatures w14:val="standardContextual"/>
              </w:rPr>
              <w:softHyphen/>
              <w:t>ling ver</w:t>
            </w:r>
            <w:r w:rsidRPr="00575027">
              <w:rPr>
                <w:rFonts w:ascii="Tahoma" w:eastAsiaTheme="minorHAnsi" w:hAnsi="Tahoma" w:cs="Tahoma"/>
                <w:color w:val="191919"/>
                <w:kern w:val="2"/>
                <w:sz w:val="20"/>
                <w:szCs w:val="20"/>
                <w:shd w:val="clear" w:color="auto" w:fill="FFFFFF"/>
                <w:lang w:val="nl-BE"/>
                <w14:ligatures w14:val="standardContextual"/>
              </w:rPr>
              <w:softHyphen/>
              <w:t>schil</w:t>
            </w:r>
            <w:r w:rsidRPr="00575027">
              <w:rPr>
                <w:rFonts w:ascii="Tahoma" w:eastAsiaTheme="minorHAnsi" w:hAnsi="Tahoma" w:cs="Tahoma"/>
                <w:color w:val="191919"/>
                <w:kern w:val="2"/>
                <w:sz w:val="20"/>
                <w:szCs w:val="20"/>
                <w:shd w:val="clear" w:color="auto" w:fill="FFFFFF"/>
                <w:lang w:val="nl-BE"/>
                <w14:ligatures w14:val="standardContextual"/>
              </w:rPr>
              <w:softHyphen/>
              <w:t>len</w:t>
            </w:r>
            <w:r w:rsidRPr="00575027">
              <w:rPr>
                <w:rFonts w:ascii="Tahoma" w:eastAsiaTheme="minorHAnsi" w:hAnsi="Tahoma" w:cs="Tahoma"/>
                <w:color w:val="191919"/>
                <w:kern w:val="2"/>
                <w:sz w:val="20"/>
                <w:szCs w:val="20"/>
                <w:shd w:val="clear" w:color="auto" w:fill="FFFFFF"/>
                <w:lang w:val="nl-BE"/>
                <w14:ligatures w14:val="standardContextual"/>
              </w:rPr>
              <w:softHyphen/>
              <w:t>de een</w:t>
            </w:r>
            <w:r w:rsidRPr="00575027">
              <w:rPr>
                <w:rFonts w:ascii="Tahoma" w:eastAsiaTheme="minorHAnsi" w:hAnsi="Tahoma" w:cs="Tahoma"/>
                <w:color w:val="191919"/>
                <w:kern w:val="2"/>
                <w:sz w:val="20"/>
                <w:szCs w:val="20"/>
                <w:shd w:val="clear" w:color="auto" w:fill="FFFFFF"/>
                <w:lang w:val="nl-BE"/>
                <w14:ligatures w14:val="standardContextual"/>
              </w:rPr>
              <w:softHyphen/>
              <w:t>he</w:t>
            </w:r>
            <w:r w:rsidRPr="00575027">
              <w:rPr>
                <w:rFonts w:ascii="Tahoma" w:eastAsiaTheme="minorHAnsi" w:hAnsi="Tahoma" w:cs="Tahoma"/>
                <w:color w:val="191919"/>
                <w:kern w:val="2"/>
                <w:sz w:val="20"/>
                <w:szCs w:val="20"/>
                <w:shd w:val="clear" w:color="auto" w:fill="FFFFFF"/>
                <w:lang w:val="nl-BE"/>
                <w14:ligatures w14:val="standardContextual"/>
              </w:rPr>
              <w:softHyphen/>
              <w:t>den’</w:t>
            </w:r>
          </w:p>
          <w:p w14:paraId="640D6838" w14:textId="77777777" w:rsidR="00343A91" w:rsidRPr="00575027" w:rsidRDefault="00343A91" w:rsidP="00343A91">
            <w:pPr>
              <w:widowControl/>
              <w:autoSpaceDE/>
              <w:autoSpaceDN/>
              <w:textAlignment w:val="baseline"/>
              <w:rPr>
                <w:rFonts w:ascii="Tahoma" w:eastAsia="Times New Roman" w:hAnsi="Tahoma" w:cs="Tahoma"/>
                <w:kern w:val="2"/>
                <w:sz w:val="20"/>
                <w:szCs w:val="20"/>
                <w:lang w:val="nl-BE" w:eastAsia="nl-NL"/>
                <w14:ligatures w14:val="standardContextual"/>
              </w:rPr>
            </w:pPr>
          </w:p>
          <w:p w14:paraId="71640727" w14:textId="77777777" w:rsidR="00343A91" w:rsidRPr="00575027" w:rsidRDefault="00343A91" w:rsidP="00343A91">
            <w:pPr>
              <w:widowControl/>
              <w:autoSpaceDE/>
              <w:autoSpaceDN/>
              <w:textAlignment w:val="baseline"/>
              <w:rPr>
                <w:rFonts w:ascii="Tahoma" w:eastAsia="Times New Roman" w:hAnsi="Tahoma" w:cs="Tahoma"/>
                <w:kern w:val="2"/>
                <w:sz w:val="20"/>
                <w:szCs w:val="20"/>
                <w:lang w:val="nl-BE" w:eastAsia="nl-NL"/>
                <w14:ligatures w14:val="standardContextual"/>
              </w:rPr>
            </w:pPr>
            <w:r w:rsidRPr="00575027">
              <w:rPr>
                <w:rFonts w:ascii="Tahoma" w:eastAsia="Times New Roman" w:hAnsi="Tahoma" w:cs="Tahoma"/>
                <w:kern w:val="2"/>
                <w:sz w:val="20"/>
                <w:szCs w:val="20"/>
                <w:lang w:val="nl-BE" w:eastAsia="nl-NL"/>
                <w14:ligatures w14:val="standardContextual"/>
              </w:rPr>
              <w:t>Die betekenis klopt, want het gaat over een verzameling gegevens die uit verschillende culturen komen, dus de eenheden verschillen van elkaar.</w:t>
            </w:r>
          </w:p>
          <w:p w14:paraId="25736911" w14:textId="77777777" w:rsidR="00343A91" w:rsidRPr="00575027" w:rsidRDefault="00343A91" w:rsidP="00343A91">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343A91" w:rsidRPr="00575027" w14:paraId="74B76C3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9960507" w14:textId="77777777" w:rsidR="00343A91" w:rsidRPr="00575027" w:rsidRDefault="00343A91" w:rsidP="00343A91">
            <w:pPr>
              <w:widowControl/>
              <w:autoSpaceDE/>
              <w:autoSpaceDN/>
              <w:textAlignment w:val="baseline"/>
              <w:rPr>
                <w:rFonts w:ascii="Tahoma" w:eastAsia="Times New Roman" w:hAnsi="Tahoma" w:cs="Tahoma"/>
                <w:kern w:val="2"/>
                <w:sz w:val="20"/>
                <w:szCs w:val="20"/>
                <w:lang w:eastAsia="nl-NL"/>
                <w14:ligatures w14:val="standardContextual"/>
              </w:rPr>
            </w:pPr>
            <w:r w:rsidRPr="00575027">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4B9DC1" w14:textId="77777777" w:rsidR="00343A91" w:rsidRPr="00575027" w:rsidRDefault="00343A91" w:rsidP="00343A91">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575027">
              <w:rPr>
                <w:rFonts w:ascii="Tahoma" w:eastAsiaTheme="minorHAnsi" w:hAnsi="Tahoma" w:cs="Tahoma"/>
                <w:kern w:val="2"/>
                <w:sz w:val="20"/>
                <w:szCs w:val="20"/>
                <w14:ligatures w14:val="standardContextual"/>
              </w:rPr>
              <w:t>Van Dale</w:t>
            </w:r>
          </w:p>
          <w:p w14:paraId="1EEFE881" w14:textId="77777777" w:rsidR="00343A91" w:rsidRPr="00575027" w:rsidRDefault="00343A91" w:rsidP="00343A91">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575027">
              <w:rPr>
                <w:rFonts w:ascii="Tahoma" w:eastAsiaTheme="minorHAnsi" w:hAnsi="Tahoma" w:cs="Tahoma"/>
                <w:kern w:val="2"/>
                <w:sz w:val="20"/>
                <w:szCs w:val="20"/>
                <w14:ligatures w14:val="standardContextual"/>
              </w:rPr>
              <w:t>Dikke Van Dale</w:t>
            </w:r>
          </w:p>
        </w:tc>
      </w:tr>
    </w:tbl>
    <w:p w14:paraId="3BBF3B2B" w14:textId="77777777" w:rsidR="00343A91" w:rsidRPr="00343A91" w:rsidRDefault="00343A91" w:rsidP="00343A91">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B04ED0" w:rsidRPr="00895B75" w14:paraId="07F5AFC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24DBBA9" w14:textId="77777777" w:rsidR="00343A91" w:rsidRPr="00895B75" w:rsidRDefault="00343A91" w:rsidP="00343A91">
            <w:pPr>
              <w:widowControl/>
              <w:autoSpaceDE/>
              <w:autoSpaceDN/>
              <w:textAlignment w:val="baseline"/>
              <w:rPr>
                <w:rFonts w:ascii="Tahoma" w:eastAsia="Times New Roman" w:hAnsi="Tahoma" w:cs="Tahoma"/>
                <w:kern w:val="2"/>
                <w:sz w:val="20"/>
                <w:szCs w:val="20"/>
                <w:lang w:eastAsia="nl-NL"/>
                <w14:ligatures w14:val="standardContextual"/>
              </w:rPr>
            </w:pPr>
            <w:r w:rsidRPr="00895B75">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B251078" w14:textId="77777777" w:rsidR="00343A91" w:rsidRPr="00895B75" w:rsidRDefault="00343A91" w:rsidP="00343A91">
            <w:pPr>
              <w:widowControl/>
              <w:autoSpaceDE/>
              <w:autoSpaceDN/>
              <w:textAlignment w:val="baseline"/>
              <w:rPr>
                <w:rFonts w:ascii="Tahoma" w:eastAsia="Times New Roman" w:hAnsi="Tahoma" w:cs="Tahoma"/>
                <w:kern w:val="2"/>
                <w:sz w:val="20"/>
                <w:szCs w:val="20"/>
                <w:lang w:eastAsia="nl-NL"/>
                <w14:ligatures w14:val="standardContextual"/>
              </w:rPr>
            </w:pPr>
            <w:r w:rsidRPr="00895B75">
              <w:rPr>
                <w:rFonts w:ascii="Tahoma" w:eastAsia="Times New Roman" w:hAnsi="Tahoma" w:cs="Tahoma"/>
                <w:kern w:val="2"/>
                <w:sz w:val="20"/>
                <w:szCs w:val="20"/>
                <w:lang w:eastAsia="nl-NL"/>
                <w14:ligatures w14:val="standardContextual"/>
              </w:rPr>
              <w:t>Redactioneel probleem</w:t>
            </w:r>
          </w:p>
        </w:tc>
      </w:tr>
      <w:tr w:rsidR="00B04ED0" w:rsidRPr="00895B75" w14:paraId="2B1ED4A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7651339" w14:textId="77777777" w:rsidR="00343A91" w:rsidRPr="00895B75" w:rsidRDefault="00343A91" w:rsidP="00343A91">
            <w:pPr>
              <w:widowControl/>
              <w:autoSpaceDE/>
              <w:autoSpaceDN/>
              <w:textAlignment w:val="baseline"/>
              <w:rPr>
                <w:rFonts w:ascii="Tahoma" w:eastAsia="Times New Roman" w:hAnsi="Tahoma" w:cs="Tahoma"/>
                <w:kern w:val="2"/>
                <w:sz w:val="20"/>
                <w:szCs w:val="20"/>
                <w:lang w:eastAsia="nl-NL"/>
                <w14:ligatures w14:val="standardContextual"/>
              </w:rPr>
            </w:pPr>
            <w:r w:rsidRPr="00895B75">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9F58CE" w14:textId="7FCA2D1F" w:rsidR="00343A91" w:rsidRPr="00895B75" w:rsidRDefault="00895B75" w:rsidP="00343A91">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c</w:t>
            </w:r>
            <w:r w:rsidR="00343A91" w:rsidRPr="00895B75">
              <w:rPr>
                <w:rFonts w:ascii="Tahoma" w:eastAsia="Times New Roman" w:hAnsi="Tahoma" w:cs="Tahoma"/>
                <w:kern w:val="2"/>
                <w:sz w:val="20"/>
                <w:szCs w:val="20"/>
                <w:lang w:val="nl-BE" w:eastAsia="nl-NL"/>
                <w14:ligatures w14:val="standardContextual"/>
              </w:rPr>
              <w:t>’est</w:t>
            </w:r>
            <w:proofErr w:type="spellEnd"/>
            <w:r w:rsidR="00343A91" w:rsidRPr="00895B75">
              <w:rPr>
                <w:rFonts w:ascii="Tahoma" w:eastAsia="Times New Roman" w:hAnsi="Tahoma" w:cs="Tahoma"/>
                <w:kern w:val="2"/>
                <w:sz w:val="20"/>
                <w:szCs w:val="20"/>
                <w:lang w:val="nl-BE" w:eastAsia="nl-NL"/>
                <w14:ligatures w14:val="standardContextual"/>
              </w:rPr>
              <w:t>-à-</w:t>
            </w:r>
            <w:proofErr w:type="spellStart"/>
            <w:r w:rsidR="00343A91" w:rsidRPr="00895B75">
              <w:rPr>
                <w:rFonts w:ascii="Tahoma" w:eastAsia="Times New Roman" w:hAnsi="Tahoma" w:cs="Tahoma"/>
                <w:kern w:val="2"/>
                <w:sz w:val="20"/>
                <w:szCs w:val="20"/>
                <w:lang w:val="nl-BE" w:eastAsia="nl-NL"/>
                <w14:ligatures w14:val="standardContextual"/>
              </w:rPr>
              <w:t>dire</w:t>
            </w:r>
            <w:proofErr w:type="spellEnd"/>
          </w:p>
        </w:tc>
      </w:tr>
      <w:tr w:rsidR="00B04ED0" w:rsidRPr="00895B75" w14:paraId="7FC1A23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8D07084" w14:textId="77777777" w:rsidR="00343A91" w:rsidRPr="00895B75" w:rsidRDefault="00343A91" w:rsidP="00343A91">
            <w:pPr>
              <w:widowControl/>
              <w:autoSpaceDE/>
              <w:autoSpaceDN/>
              <w:textAlignment w:val="baseline"/>
              <w:rPr>
                <w:rFonts w:ascii="Tahoma" w:eastAsia="Times New Roman" w:hAnsi="Tahoma" w:cs="Tahoma"/>
                <w:kern w:val="2"/>
                <w:sz w:val="20"/>
                <w:szCs w:val="20"/>
                <w:lang w:eastAsia="nl-NL"/>
                <w14:ligatures w14:val="standardContextual"/>
              </w:rPr>
            </w:pPr>
            <w:r w:rsidRPr="00895B75">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796918" w14:textId="3C325F03" w:rsidR="00343A91" w:rsidRPr="00895B75" w:rsidRDefault="00895B75" w:rsidP="00343A91">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d</w:t>
            </w:r>
            <w:r w:rsidR="00343A91" w:rsidRPr="00895B75">
              <w:rPr>
                <w:rFonts w:ascii="Tahoma" w:eastAsia="Times New Roman" w:hAnsi="Tahoma" w:cs="Tahoma"/>
                <w:kern w:val="2"/>
                <w:sz w:val="20"/>
                <w:szCs w:val="20"/>
                <w:lang w:val="fr-BE" w:eastAsia="nl-NL"/>
                <w14:ligatures w14:val="standardContextual"/>
              </w:rPr>
              <w:t>ubbele</w:t>
            </w:r>
            <w:proofErr w:type="spellEnd"/>
            <w:r w:rsidR="00343A91" w:rsidRPr="00895B75">
              <w:rPr>
                <w:rFonts w:ascii="Tahoma" w:eastAsia="Times New Roman" w:hAnsi="Tahoma" w:cs="Tahoma"/>
                <w:kern w:val="2"/>
                <w:sz w:val="20"/>
                <w:szCs w:val="20"/>
                <w:lang w:val="fr-BE" w:eastAsia="nl-NL"/>
                <w14:ligatures w14:val="standardContextual"/>
              </w:rPr>
              <w:t xml:space="preserve"> punt </w:t>
            </w:r>
          </w:p>
        </w:tc>
      </w:tr>
      <w:tr w:rsidR="00B04ED0" w:rsidRPr="00895B75" w14:paraId="6AF2A90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2784842" w14:textId="77777777" w:rsidR="00343A91" w:rsidRPr="00895B75" w:rsidRDefault="00343A91" w:rsidP="00343A91">
            <w:pPr>
              <w:widowControl/>
              <w:autoSpaceDE/>
              <w:autoSpaceDN/>
              <w:textAlignment w:val="baseline"/>
              <w:rPr>
                <w:rFonts w:ascii="Tahoma" w:eastAsia="Times New Roman" w:hAnsi="Tahoma" w:cs="Tahoma"/>
                <w:kern w:val="2"/>
                <w:sz w:val="20"/>
                <w:szCs w:val="20"/>
                <w:lang w:eastAsia="nl-NL"/>
                <w14:ligatures w14:val="standardContextual"/>
              </w:rPr>
            </w:pPr>
            <w:r w:rsidRPr="00895B75">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B78DBA1" w14:textId="77777777" w:rsidR="00343A91" w:rsidRPr="00895B75" w:rsidRDefault="00343A91" w:rsidP="00343A91">
            <w:pPr>
              <w:widowControl/>
              <w:autoSpaceDE/>
              <w:autoSpaceDN/>
              <w:spacing w:after="160" w:line="259" w:lineRule="auto"/>
              <w:rPr>
                <w:rFonts w:ascii="Tahoma" w:eastAsiaTheme="minorHAnsi" w:hAnsi="Tahoma" w:cs="Tahoma"/>
                <w:kern w:val="2"/>
                <w:sz w:val="20"/>
                <w:szCs w:val="20"/>
                <w:lang w:val="nl-BE"/>
                <w14:ligatures w14:val="standardContextual"/>
              </w:rPr>
            </w:pPr>
            <w:r w:rsidRPr="00895B75">
              <w:rPr>
                <w:rFonts w:ascii="Tahoma" w:eastAsiaTheme="minorHAnsi" w:hAnsi="Tahoma" w:cs="Tahoma"/>
                <w:color w:val="202124"/>
                <w:kern w:val="2"/>
                <w:sz w:val="20"/>
                <w:szCs w:val="20"/>
                <w:shd w:val="clear" w:color="auto" w:fill="FFFFFF"/>
                <w:lang w:val="nl-BE"/>
                <w14:ligatures w14:val="standardContextual"/>
              </w:rPr>
              <w:t>Teamtaaladvies: ‘Een dubbele punt gebruiken we </w:t>
            </w:r>
            <w:r w:rsidRPr="00895B75">
              <w:rPr>
                <w:rFonts w:ascii="Tahoma" w:eastAsiaTheme="minorHAnsi" w:hAnsi="Tahoma" w:cs="Tahoma"/>
                <w:color w:val="040C28"/>
                <w:kern w:val="2"/>
                <w:sz w:val="20"/>
                <w:szCs w:val="20"/>
                <w:lang w:val="nl-BE"/>
                <w14:ligatures w14:val="standardContextual"/>
              </w:rPr>
              <w:t>vóór een opsomming, een citaat, een verklaring, aankondiging, omschrijving, toelichting, conclusie of gedachte</w:t>
            </w:r>
            <w:r w:rsidRPr="00895B75">
              <w:rPr>
                <w:rFonts w:ascii="Tahoma" w:eastAsiaTheme="minorHAnsi" w:hAnsi="Tahoma" w:cs="Tahoma"/>
                <w:color w:val="202124"/>
                <w:kern w:val="2"/>
                <w:sz w:val="20"/>
                <w:szCs w:val="20"/>
                <w:shd w:val="clear" w:color="auto" w:fill="FFFFFF"/>
                <w:lang w:val="nl-BE"/>
                <w14:ligatures w14:val="standardContextual"/>
              </w:rPr>
              <w:t xml:space="preserve">.’ </w:t>
            </w:r>
          </w:p>
          <w:p w14:paraId="068E6631" w14:textId="2F3D1EEC" w:rsidR="00343A91" w:rsidRPr="00895B75" w:rsidRDefault="00343A91" w:rsidP="00343A91">
            <w:pPr>
              <w:widowControl/>
              <w:autoSpaceDE/>
              <w:autoSpaceDN/>
              <w:spacing w:after="160" w:line="259" w:lineRule="auto"/>
              <w:rPr>
                <w:rFonts w:ascii="Tahoma" w:eastAsiaTheme="minorHAnsi" w:hAnsi="Tahoma" w:cs="Tahoma"/>
                <w:kern w:val="2"/>
                <w:sz w:val="20"/>
                <w:szCs w:val="20"/>
                <w:lang w:val="nl-BE"/>
                <w14:ligatures w14:val="standardContextual"/>
              </w:rPr>
            </w:pPr>
            <w:r w:rsidRPr="00895B75">
              <w:rPr>
                <w:rFonts w:ascii="Tahoma" w:eastAsiaTheme="minorHAnsi" w:hAnsi="Tahoma" w:cs="Tahoma"/>
                <w:kern w:val="2"/>
                <w:sz w:val="20"/>
                <w:szCs w:val="20"/>
                <w:lang w:val="nl-BE"/>
                <w14:ligatures w14:val="standardContextual"/>
              </w:rPr>
              <w:t xml:space="preserve">Woorden.org: ‘Toelichting = </w:t>
            </w:r>
            <w:r w:rsidRPr="00895B75">
              <w:rPr>
                <w:rFonts w:ascii="Tahoma" w:eastAsiaTheme="minorHAnsi" w:hAnsi="Tahoma" w:cs="Tahoma"/>
                <w:color w:val="222233"/>
                <w:kern w:val="2"/>
                <w:sz w:val="20"/>
                <w:szCs w:val="20"/>
                <w:shd w:val="clear" w:color="auto" w:fill="FFFFFF"/>
                <w:lang w:val="nl-BE"/>
                <w14:ligatures w14:val="standardContextual"/>
              </w:rPr>
              <w:t xml:space="preserve">nadere tekst om het te verduidelijken.’ </w:t>
            </w:r>
            <w:r w:rsidRPr="00895B75">
              <w:rPr>
                <w:rFonts w:ascii="Tahoma" w:eastAsiaTheme="minorHAnsi" w:hAnsi="Tahoma" w:cs="Tahoma"/>
                <w:color w:val="222233"/>
                <w:kern w:val="2"/>
                <w:sz w:val="20"/>
                <w:szCs w:val="20"/>
                <w:shd w:val="clear" w:color="auto" w:fill="FFFFFF"/>
                <w:lang w:val="nl-BE"/>
                <w14:ligatures w14:val="standardContextual"/>
              </w:rPr>
              <w:sym w:font="Wingdings" w:char="F0E0"/>
            </w:r>
            <w:r w:rsidRPr="00895B75">
              <w:rPr>
                <w:rFonts w:ascii="Tahoma" w:eastAsiaTheme="minorHAnsi" w:hAnsi="Tahoma" w:cs="Tahoma"/>
                <w:color w:val="222233"/>
                <w:kern w:val="2"/>
                <w:sz w:val="20"/>
                <w:szCs w:val="20"/>
                <w:shd w:val="clear" w:color="auto" w:fill="FFFFFF"/>
                <w:lang w:val="nl-BE"/>
                <w14:ligatures w14:val="standardContextual"/>
              </w:rPr>
              <w:t xml:space="preserve"> </w:t>
            </w:r>
            <w:r w:rsidR="00C30600">
              <w:rPr>
                <w:rFonts w:ascii="Tahoma" w:eastAsiaTheme="minorHAnsi" w:hAnsi="Tahoma" w:cs="Tahoma"/>
                <w:color w:val="222233"/>
                <w:kern w:val="2"/>
                <w:sz w:val="20"/>
                <w:szCs w:val="20"/>
                <w:shd w:val="clear" w:color="auto" w:fill="FFFFFF"/>
                <w:lang w:val="nl-BE"/>
                <w14:ligatures w14:val="standardContextual"/>
              </w:rPr>
              <w:t>E</w:t>
            </w:r>
            <w:r w:rsidRPr="00895B75">
              <w:rPr>
                <w:rFonts w:ascii="Tahoma" w:eastAsiaTheme="minorHAnsi" w:hAnsi="Tahoma" w:cs="Tahoma"/>
                <w:color w:val="222233"/>
                <w:kern w:val="2"/>
                <w:sz w:val="20"/>
                <w:szCs w:val="20"/>
                <w:shd w:val="clear" w:color="auto" w:fill="FFFFFF"/>
                <w:lang w:val="nl-BE"/>
                <w14:ligatures w14:val="standardContextual"/>
              </w:rPr>
              <w:t>r wordt verduidelijkt waarom de gegevens ‘verscheiden’ zijn</w:t>
            </w:r>
            <w:r w:rsidR="00C30600">
              <w:rPr>
                <w:rFonts w:ascii="Tahoma" w:eastAsiaTheme="minorHAnsi" w:hAnsi="Tahoma" w:cs="Tahoma"/>
                <w:color w:val="222233"/>
                <w:kern w:val="2"/>
                <w:sz w:val="20"/>
                <w:szCs w:val="20"/>
                <w:shd w:val="clear" w:color="auto" w:fill="FFFFFF"/>
                <w:lang w:val="nl-BE"/>
                <w14:ligatures w14:val="standardContextual"/>
              </w:rPr>
              <w:t>.</w:t>
            </w:r>
          </w:p>
          <w:p w14:paraId="1FF309D8" w14:textId="77777777" w:rsidR="00343A91" w:rsidRPr="00895B75" w:rsidRDefault="00343A91" w:rsidP="00343A91">
            <w:pPr>
              <w:widowControl/>
              <w:autoSpaceDE/>
              <w:autoSpaceDN/>
              <w:spacing w:after="160" w:line="259" w:lineRule="auto"/>
              <w:rPr>
                <w:rFonts w:ascii="Tahoma" w:eastAsiaTheme="minorHAnsi" w:hAnsi="Tahoma" w:cs="Tahoma"/>
                <w:kern w:val="2"/>
                <w:sz w:val="20"/>
                <w:szCs w:val="20"/>
                <w:lang w:val="nl-BE"/>
                <w14:ligatures w14:val="standardContextual"/>
              </w:rPr>
            </w:pPr>
            <w:r w:rsidRPr="00895B75">
              <w:rPr>
                <w:rFonts w:ascii="Tahoma" w:eastAsiaTheme="minorHAnsi" w:hAnsi="Tahoma" w:cs="Tahoma"/>
                <w:color w:val="222233"/>
                <w:kern w:val="2"/>
                <w:sz w:val="20"/>
                <w:szCs w:val="20"/>
                <w:shd w:val="clear" w:color="auto" w:fill="FFFFFF"/>
                <w:lang w:val="nl-BE"/>
                <w14:ligatures w14:val="standardContextual"/>
              </w:rPr>
              <w:t>Van Dale vertaalt ‘</w:t>
            </w:r>
            <w:proofErr w:type="spellStart"/>
            <w:r w:rsidRPr="00895B75">
              <w:rPr>
                <w:rFonts w:ascii="Tahoma" w:eastAsiaTheme="minorHAnsi" w:hAnsi="Tahoma" w:cs="Tahoma"/>
                <w:color w:val="222233"/>
                <w:kern w:val="2"/>
                <w:sz w:val="20"/>
                <w:szCs w:val="20"/>
                <w:shd w:val="clear" w:color="auto" w:fill="FFFFFF"/>
                <w:lang w:val="nl-BE"/>
                <w14:ligatures w14:val="standardContextual"/>
              </w:rPr>
              <w:t>c’est</w:t>
            </w:r>
            <w:proofErr w:type="spellEnd"/>
            <w:r w:rsidRPr="00895B75">
              <w:rPr>
                <w:rFonts w:ascii="Tahoma" w:eastAsiaTheme="minorHAnsi" w:hAnsi="Tahoma" w:cs="Tahoma"/>
                <w:color w:val="222233"/>
                <w:kern w:val="2"/>
                <w:sz w:val="20"/>
                <w:szCs w:val="20"/>
                <w:shd w:val="clear" w:color="auto" w:fill="FFFFFF"/>
                <w:lang w:val="nl-BE"/>
                <w14:ligatures w14:val="standardContextual"/>
              </w:rPr>
              <w:t>-à-</w:t>
            </w:r>
            <w:proofErr w:type="spellStart"/>
            <w:r w:rsidRPr="00895B75">
              <w:rPr>
                <w:rFonts w:ascii="Tahoma" w:eastAsiaTheme="minorHAnsi" w:hAnsi="Tahoma" w:cs="Tahoma"/>
                <w:color w:val="222233"/>
                <w:kern w:val="2"/>
                <w:sz w:val="20"/>
                <w:szCs w:val="20"/>
                <w:shd w:val="clear" w:color="auto" w:fill="FFFFFF"/>
                <w:lang w:val="nl-BE"/>
                <w14:ligatures w14:val="standardContextual"/>
              </w:rPr>
              <w:t>dire</w:t>
            </w:r>
            <w:proofErr w:type="spellEnd"/>
            <w:r w:rsidRPr="00895B75">
              <w:rPr>
                <w:rFonts w:ascii="Tahoma" w:eastAsiaTheme="minorHAnsi" w:hAnsi="Tahoma" w:cs="Tahoma"/>
                <w:color w:val="222233"/>
                <w:kern w:val="2"/>
                <w:sz w:val="20"/>
                <w:szCs w:val="20"/>
                <w:shd w:val="clear" w:color="auto" w:fill="FFFFFF"/>
                <w:lang w:val="nl-BE"/>
                <w14:ligatures w14:val="standardContextual"/>
              </w:rPr>
              <w:t xml:space="preserve">’ door ‘dat wil zeggen’. </w:t>
            </w:r>
          </w:p>
          <w:p w14:paraId="49CD651B" w14:textId="77777777" w:rsidR="00343A91" w:rsidRPr="00895B75" w:rsidRDefault="00343A91" w:rsidP="00343A91">
            <w:pPr>
              <w:widowControl/>
              <w:autoSpaceDE/>
              <w:autoSpaceDN/>
              <w:spacing w:after="160" w:line="259" w:lineRule="auto"/>
              <w:rPr>
                <w:rFonts w:ascii="Tahoma" w:eastAsiaTheme="minorHAnsi" w:hAnsi="Tahoma" w:cs="Tahoma"/>
                <w:color w:val="444A4D"/>
                <w:kern w:val="2"/>
                <w:sz w:val="20"/>
                <w:szCs w:val="20"/>
                <w:shd w:val="clear" w:color="auto" w:fill="F8F7FD"/>
                <w:lang w:val="fr-BE"/>
                <w14:ligatures w14:val="standardContextual"/>
              </w:rPr>
            </w:pPr>
            <w:r w:rsidRPr="00895B75">
              <w:rPr>
                <w:rFonts w:ascii="Tahoma" w:eastAsiaTheme="minorHAnsi" w:hAnsi="Tahoma" w:cs="Tahoma"/>
                <w:color w:val="222233"/>
                <w:kern w:val="2"/>
                <w:sz w:val="20"/>
                <w:szCs w:val="20"/>
                <w:shd w:val="clear" w:color="auto" w:fill="FFFFFF"/>
                <w:lang w:val="fr-BE"/>
                <w14:ligatures w14:val="standardContextual"/>
              </w:rPr>
              <w:t xml:space="preserve">Larousse: ‘c’est-à-dire </w:t>
            </w:r>
            <w:r w:rsidRPr="00895B75">
              <w:rPr>
                <w:rFonts w:ascii="Tahoma" w:eastAsiaTheme="minorHAnsi" w:hAnsi="Tahoma" w:cs="Tahoma"/>
                <w:color w:val="444A4D"/>
                <w:kern w:val="2"/>
                <w:sz w:val="20"/>
                <w:szCs w:val="20"/>
                <w:shd w:val="clear" w:color="auto" w:fill="F8F7FD"/>
                <w:lang w:val="fr-BE"/>
                <w14:ligatures w14:val="standardContextual"/>
              </w:rPr>
              <w:t xml:space="preserve">introduit une explication’ </w:t>
            </w:r>
          </w:p>
          <w:p w14:paraId="23EA34A7" w14:textId="339B0290" w:rsidR="00343A91" w:rsidRPr="00895B75" w:rsidRDefault="00343A91" w:rsidP="00895B75">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895B75">
              <w:rPr>
                <w:rFonts w:ascii="Tahoma" w:eastAsiaTheme="minorHAnsi" w:hAnsi="Tahoma" w:cs="Tahoma"/>
                <w:color w:val="222233"/>
                <w:kern w:val="2"/>
                <w:sz w:val="20"/>
                <w:szCs w:val="20"/>
                <w:shd w:val="clear" w:color="auto" w:fill="FFFFFF"/>
                <w:lang w:val="nl-BE"/>
                <w14:ligatures w14:val="standardContextual"/>
              </w:rPr>
              <w:t>Dat komt dus overeen met ‘toelichting’.</w:t>
            </w:r>
            <w:r w:rsidR="001E00D3">
              <w:rPr>
                <w:rFonts w:ascii="Tahoma" w:eastAsiaTheme="minorHAnsi" w:hAnsi="Tahoma" w:cs="Tahoma"/>
                <w:color w:val="222233"/>
                <w:kern w:val="2"/>
                <w:sz w:val="20"/>
                <w:szCs w:val="20"/>
                <w:shd w:val="clear" w:color="auto" w:fill="FFFFFF"/>
                <w:lang w:val="nl-BE"/>
                <w14:ligatures w14:val="standardContextual"/>
              </w:rPr>
              <w:t xml:space="preserve"> </w:t>
            </w:r>
            <w:r w:rsidRPr="00895B75">
              <w:rPr>
                <w:rFonts w:ascii="Tahoma" w:eastAsiaTheme="minorHAnsi" w:hAnsi="Tahoma" w:cs="Tahoma"/>
                <w:color w:val="222233"/>
                <w:kern w:val="2"/>
                <w:sz w:val="20"/>
                <w:szCs w:val="20"/>
                <w:shd w:val="clear" w:color="auto" w:fill="FFFFFF"/>
                <w:lang w:val="nl-BE"/>
                <w14:ligatures w14:val="standardContextual"/>
              </w:rPr>
              <w:t xml:space="preserve">Er wordt </w:t>
            </w:r>
            <w:r w:rsidR="001E00D3">
              <w:rPr>
                <w:rFonts w:ascii="Tahoma" w:eastAsiaTheme="minorHAnsi" w:hAnsi="Tahoma" w:cs="Tahoma"/>
                <w:color w:val="222233"/>
                <w:kern w:val="2"/>
                <w:sz w:val="20"/>
                <w:szCs w:val="20"/>
                <w:shd w:val="clear" w:color="auto" w:fill="FFFFFF"/>
                <w:lang w:val="nl-BE"/>
                <w14:ligatures w14:val="standardContextual"/>
              </w:rPr>
              <w:t xml:space="preserve">namelijk </w:t>
            </w:r>
            <w:r w:rsidRPr="00895B75">
              <w:rPr>
                <w:rFonts w:ascii="Tahoma" w:eastAsiaTheme="minorHAnsi" w:hAnsi="Tahoma" w:cs="Tahoma"/>
                <w:color w:val="222233"/>
                <w:kern w:val="2"/>
                <w:sz w:val="20"/>
                <w:szCs w:val="20"/>
                <w:shd w:val="clear" w:color="auto" w:fill="FFFFFF"/>
                <w:lang w:val="nl-BE"/>
                <w14:ligatures w14:val="standardContextual"/>
              </w:rPr>
              <w:t>toegelicht waarom het een ‘verscheidenheid’ aan gegevens is, dus een dubbele punt is hier gepast.</w:t>
            </w:r>
          </w:p>
        </w:tc>
      </w:tr>
      <w:tr w:rsidR="00B04ED0" w:rsidRPr="00895B75" w14:paraId="23EF479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A4A905C" w14:textId="77777777" w:rsidR="00343A91" w:rsidRPr="00895B75" w:rsidRDefault="00343A91" w:rsidP="00343A91">
            <w:pPr>
              <w:widowControl/>
              <w:autoSpaceDE/>
              <w:autoSpaceDN/>
              <w:textAlignment w:val="baseline"/>
              <w:rPr>
                <w:rFonts w:ascii="Tahoma" w:eastAsia="Times New Roman" w:hAnsi="Tahoma" w:cs="Tahoma"/>
                <w:kern w:val="2"/>
                <w:sz w:val="20"/>
                <w:szCs w:val="20"/>
                <w:lang w:eastAsia="nl-NL"/>
                <w14:ligatures w14:val="standardContextual"/>
              </w:rPr>
            </w:pPr>
            <w:r w:rsidRPr="00895B75">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9910326" w14:textId="0B3B299B" w:rsidR="00343A91" w:rsidRPr="00895B75" w:rsidRDefault="00000000" w:rsidP="00343A91">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20" w:history="1">
              <w:r w:rsidR="00B04ED0" w:rsidRPr="003E3190">
                <w:rPr>
                  <w:rStyle w:val="Hyperlink"/>
                  <w:rFonts w:ascii="Tahoma" w:eastAsiaTheme="minorHAnsi" w:hAnsi="Tahoma" w:cs="Tahoma"/>
                  <w:kern w:val="2"/>
                  <w:sz w:val="20"/>
                  <w:szCs w:val="20"/>
                  <w:shd w:val="clear" w:color="auto" w:fill="FFFFFF"/>
                  <w:lang w:val="nl-BE"/>
                  <w14:ligatures w14:val="standardContextual"/>
                </w:rPr>
                <w:t>https://www.vlaanderen.be</w:t>
              </w:r>
            </w:hyperlink>
          </w:p>
          <w:p w14:paraId="6B3287AB" w14:textId="61AC16BF" w:rsidR="00343A91" w:rsidRPr="00895B75" w:rsidRDefault="00000000" w:rsidP="00343A91">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21" w:history="1">
              <w:r w:rsidR="00B04ED0" w:rsidRPr="003E3190">
                <w:rPr>
                  <w:rStyle w:val="Hyperlink"/>
                  <w:rFonts w:ascii="Tahoma" w:eastAsiaTheme="minorHAnsi" w:hAnsi="Tahoma" w:cs="Tahoma"/>
                  <w:kern w:val="2"/>
                  <w:sz w:val="20"/>
                  <w:szCs w:val="20"/>
                  <w:shd w:val="clear" w:color="auto" w:fill="FFFFFF"/>
                  <w:lang w:val="nl-BE"/>
                  <w14:ligatures w14:val="standardContextual"/>
                </w:rPr>
                <w:t>https://www.woorden.org</w:t>
              </w:r>
            </w:hyperlink>
          </w:p>
          <w:p w14:paraId="0C8B942D" w14:textId="77777777" w:rsidR="00343A91" w:rsidRPr="00895B75" w:rsidRDefault="00343A91" w:rsidP="00343A91">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895B75">
              <w:rPr>
                <w:rFonts w:ascii="Tahoma" w:eastAsiaTheme="minorHAnsi" w:hAnsi="Tahoma" w:cs="Tahoma"/>
                <w:kern w:val="2"/>
                <w:sz w:val="20"/>
                <w:szCs w:val="20"/>
                <w14:ligatures w14:val="standardContextual"/>
              </w:rPr>
              <w:t>Van Dale</w:t>
            </w:r>
          </w:p>
          <w:p w14:paraId="61C028EF" w14:textId="64C9CCC8" w:rsidR="00343A91" w:rsidRPr="00895B75" w:rsidRDefault="00000000" w:rsidP="00343A91">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22" w:history="1">
              <w:r w:rsidR="00B04ED0" w:rsidRPr="003E3190">
                <w:rPr>
                  <w:rStyle w:val="Hyperlink"/>
                  <w:rFonts w:ascii="Tahoma" w:eastAsiaTheme="minorHAnsi" w:hAnsi="Tahoma" w:cs="Tahoma"/>
                  <w:kern w:val="2"/>
                  <w:sz w:val="20"/>
                  <w:szCs w:val="20"/>
                  <w:shd w:val="clear" w:color="auto" w:fill="F8F7FD"/>
                  <w14:ligatures w14:val="standardContextual"/>
                </w:rPr>
                <w:t>https://www.larousse.fr</w:t>
              </w:r>
            </w:hyperlink>
            <w:r w:rsidR="00343A91" w:rsidRPr="00895B75">
              <w:rPr>
                <w:rFonts w:ascii="Tahoma" w:eastAsiaTheme="minorHAnsi" w:hAnsi="Tahoma" w:cs="Tahoma"/>
                <w:color w:val="444A4D"/>
                <w:kern w:val="2"/>
                <w:sz w:val="20"/>
                <w:szCs w:val="20"/>
                <w:shd w:val="clear" w:color="auto" w:fill="F8F7FD"/>
                <w14:ligatures w14:val="standardContextual"/>
              </w:rPr>
              <w:t xml:space="preserve"> </w:t>
            </w:r>
          </w:p>
        </w:tc>
      </w:tr>
    </w:tbl>
    <w:p w14:paraId="2D997159" w14:textId="77777777" w:rsidR="00343A91" w:rsidRPr="00343A91" w:rsidRDefault="00343A91" w:rsidP="00343A91">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343A91" w:rsidRPr="00C30600" w14:paraId="0789C98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29E3DD8" w14:textId="77777777" w:rsidR="00343A91" w:rsidRPr="00C30600" w:rsidRDefault="00343A91" w:rsidP="00343A91">
            <w:pPr>
              <w:widowControl/>
              <w:autoSpaceDE/>
              <w:autoSpaceDN/>
              <w:textAlignment w:val="baseline"/>
              <w:rPr>
                <w:rFonts w:ascii="Tahoma" w:eastAsia="Times New Roman" w:hAnsi="Tahoma" w:cs="Tahoma"/>
                <w:kern w:val="2"/>
                <w:sz w:val="20"/>
                <w:szCs w:val="20"/>
                <w:lang w:eastAsia="nl-NL"/>
                <w14:ligatures w14:val="standardContextual"/>
              </w:rPr>
            </w:pPr>
            <w:r w:rsidRPr="00C30600">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B7717E" w14:textId="77777777" w:rsidR="00343A91" w:rsidRPr="00C30600" w:rsidRDefault="00343A91" w:rsidP="00343A91">
            <w:pPr>
              <w:widowControl/>
              <w:autoSpaceDE/>
              <w:autoSpaceDN/>
              <w:textAlignment w:val="baseline"/>
              <w:rPr>
                <w:rFonts w:ascii="Tahoma" w:eastAsia="Times New Roman" w:hAnsi="Tahoma" w:cs="Tahoma"/>
                <w:kern w:val="2"/>
                <w:sz w:val="20"/>
                <w:szCs w:val="20"/>
                <w:lang w:eastAsia="nl-NL"/>
                <w14:ligatures w14:val="standardContextual"/>
              </w:rPr>
            </w:pPr>
            <w:r w:rsidRPr="00C30600">
              <w:rPr>
                <w:rFonts w:ascii="Tahoma" w:eastAsia="Times New Roman" w:hAnsi="Tahoma" w:cs="Tahoma"/>
                <w:kern w:val="2"/>
                <w:sz w:val="20"/>
                <w:szCs w:val="20"/>
                <w:lang w:eastAsia="nl-NL"/>
                <w14:ligatures w14:val="standardContextual"/>
              </w:rPr>
              <w:t>Redactioneel probleem</w:t>
            </w:r>
          </w:p>
        </w:tc>
      </w:tr>
      <w:tr w:rsidR="00343A91" w:rsidRPr="000254E4" w14:paraId="21325A4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047F28" w14:textId="77777777" w:rsidR="00343A91" w:rsidRPr="00C30600" w:rsidRDefault="00343A91" w:rsidP="00343A91">
            <w:pPr>
              <w:widowControl/>
              <w:autoSpaceDE/>
              <w:autoSpaceDN/>
              <w:textAlignment w:val="baseline"/>
              <w:rPr>
                <w:rFonts w:ascii="Tahoma" w:eastAsia="Times New Roman" w:hAnsi="Tahoma" w:cs="Tahoma"/>
                <w:kern w:val="2"/>
                <w:sz w:val="20"/>
                <w:szCs w:val="20"/>
                <w:lang w:eastAsia="nl-NL"/>
                <w14:ligatures w14:val="standardContextual"/>
              </w:rPr>
            </w:pPr>
            <w:r w:rsidRPr="00C30600">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38EEFD4" w14:textId="77777777" w:rsidR="00343A91" w:rsidRPr="00C30600" w:rsidRDefault="00343A91" w:rsidP="00343A91">
            <w:pPr>
              <w:widowControl/>
              <w:autoSpaceDE/>
              <w:autoSpaceDN/>
              <w:textAlignment w:val="baseline"/>
              <w:rPr>
                <w:rFonts w:ascii="Tahoma" w:eastAsiaTheme="minorHAnsi" w:hAnsi="Tahoma" w:cs="Tahoma"/>
                <w:color w:val="333332"/>
                <w:kern w:val="2"/>
                <w:sz w:val="20"/>
                <w:szCs w:val="20"/>
                <w:shd w:val="clear" w:color="auto" w:fill="FFFFFF"/>
                <w:lang w:val="fr-BE"/>
                <w14:ligatures w14:val="standardContextual"/>
              </w:rPr>
            </w:pPr>
            <w:r w:rsidRPr="00C30600">
              <w:rPr>
                <w:rFonts w:ascii="Tahoma" w:eastAsiaTheme="minorHAnsi" w:hAnsi="Tahoma" w:cs="Tahoma"/>
                <w:color w:val="333332"/>
                <w:kern w:val="2"/>
                <w:sz w:val="20"/>
                <w:szCs w:val="20"/>
                <w:shd w:val="clear" w:color="auto" w:fill="FFFFFF"/>
                <w:lang w:val="fr-BE"/>
                <w14:ligatures w14:val="standardContextual"/>
              </w:rPr>
              <w:t>Philippines et au Kenya (deux sociétés collectivistes) et en Nouvelle-Zélande et en Allemagne (deux sociétés individualistes).</w:t>
            </w:r>
          </w:p>
          <w:p w14:paraId="7D939119" w14:textId="77777777" w:rsidR="00343A91" w:rsidRPr="00C30600" w:rsidRDefault="00343A91" w:rsidP="00343A91">
            <w:pPr>
              <w:widowControl/>
              <w:autoSpaceDE/>
              <w:autoSpaceDN/>
              <w:textAlignment w:val="baseline"/>
              <w:rPr>
                <w:rFonts w:ascii="Tahoma" w:eastAsia="Times New Roman" w:hAnsi="Tahoma" w:cs="Tahoma"/>
                <w:kern w:val="2"/>
                <w:sz w:val="20"/>
                <w:szCs w:val="20"/>
                <w:lang w:val="fr-BE" w:eastAsia="nl-NL"/>
                <w14:ligatures w14:val="standardContextual"/>
              </w:rPr>
            </w:pPr>
          </w:p>
        </w:tc>
      </w:tr>
      <w:tr w:rsidR="00343A91" w:rsidRPr="00C30600" w14:paraId="63A89A4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3BF1D4E" w14:textId="77777777" w:rsidR="00343A91" w:rsidRPr="00C30600" w:rsidRDefault="00343A91" w:rsidP="00343A91">
            <w:pPr>
              <w:widowControl/>
              <w:autoSpaceDE/>
              <w:autoSpaceDN/>
              <w:textAlignment w:val="baseline"/>
              <w:rPr>
                <w:rFonts w:ascii="Tahoma" w:eastAsia="Times New Roman" w:hAnsi="Tahoma" w:cs="Tahoma"/>
                <w:kern w:val="2"/>
                <w:sz w:val="20"/>
                <w:szCs w:val="20"/>
                <w:lang w:eastAsia="nl-NL"/>
                <w14:ligatures w14:val="standardContextual"/>
              </w:rPr>
            </w:pPr>
            <w:r w:rsidRPr="00C30600">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5D4114C" w14:textId="77777777" w:rsidR="00343A91" w:rsidRPr="00C30600" w:rsidRDefault="00343A91" w:rsidP="00343A91">
            <w:pPr>
              <w:widowControl/>
              <w:autoSpaceDE/>
              <w:autoSpaceDN/>
              <w:textAlignment w:val="baseline"/>
              <w:rPr>
                <w:rFonts w:ascii="Tahoma" w:eastAsia="Times New Roman" w:hAnsi="Tahoma" w:cs="Tahoma"/>
                <w:kern w:val="2"/>
                <w:sz w:val="20"/>
                <w:szCs w:val="20"/>
                <w:lang w:val="nl-BE" w:eastAsia="nl-NL"/>
                <w14:ligatures w14:val="standardContextual"/>
              </w:rPr>
            </w:pPr>
            <w:r w:rsidRPr="00C30600">
              <w:rPr>
                <w:rFonts w:ascii="Tahoma" w:eastAsia="Times New Roman" w:hAnsi="Tahoma" w:cs="Tahoma"/>
                <w:kern w:val="2"/>
                <w:sz w:val="20"/>
                <w:szCs w:val="20"/>
                <w:lang w:val="nl-BE" w:eastAsia="nl-NL"/>
                <w14:ligatures w14:val="standardContextual"/>
              </w:rPr>
              <w:t>De Filipijnen en Kenia (twee collectivistische samenlevingen) en Nieuw-Zeeland en Duitsland (twee individualistische samenlevingen).</w:t>
            </w:r>
          </w:p>
        </w:tc>
      </w:tr>
      <w:tr w:rsidR="00343A91" w:rsidRPr="00C30600" w14:paraId="4D6B106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6327D03" w14:textId="77777777" w:rsidR="00343A91" w:rsidRPr="00C30600" w:rsidRDefault="00343A91" w:rsidP="00343A91">
            <w:pPr>
              <w:widowControl/>
              <w:autoSpaceDE/>
              <w:autoSpaceDN/>
              <w:textAlignment w:val="baseline"/>
              <w:rPr>
                <w:rFonts w:ascii="Tahoma" w:eastAsia="Times New Roman" w:hAnsi="Tahoma" w:cs="Tahoma"/>
                <w:kern w:val="2"/>
                <w:sz w:val="20"/>
                <w:szCs w:val="20"/>
                <w:lang w:eastAsia="nl-NL"/>
                <w14:ligatures w14:val="standardContextual"/>
              </w:rPr>
            </w:pPr>
            <w:r w:rsidRPr="00C30600">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F2CE47" w14:textId="77777777" w:rsidR="00343A91" w:rsidRPr="00C30600" w:rsidRDefault="00343A91" w:rsidP="00343A91">
            <w:pPr>
              <w:widowControl/>
              <w:autoSpaceDE/>
              <w:autoSpaceDN/>
              <w:spacing w:after="160" w:line="259" w:lineRule="auto"/>
              <w:rPr>
                <w:rFonts w:ascii="Tahoma" w:eastAsiaTheme="minorHAnsi" w:hAnsi="Tahoma" w:cs="Tahoma"/>
                <w:kern w:val="2"/>
                <w:sz w:val="20"/>
                <w:szCs w:val="20"/>
                <w:lang w:val="nl-BE"/>
                <w14:ligatures w14:val="standardContextual"/>
              </w:rPr>
            </w:pPr>
            <w:r w:rsidRPr="00C30600">
              <w:rPr>
                <w:rFonts w:ascii="Tahoma" w:eastAsiaTheme="minorHAnsi" w:hAnsi="Tahoma" w:cs="Tahoma"/>
                <w:kern w:val="2"/>
                <w:sz w:val="20"/>
                <w:szCs w:val="20"/>
                <w:lang w:val="nl-BE"/>
                <w14:ligatures w14:val="standardContextual"/>
              </w:rPr>
              <w:t>Eerst was mijn vertaling: ‘Zo zijn de observaties uitgevoerd bij 760 jongeren uit de Filipijnen en Kenia, twee collectivistische samenlevingen, en Nieuw-Zeeland en Duitsland, twee individualistische samenlevingen.’</w:t>
            </w:r>
          </w:p>
          <w:p w14:paraId="22E0731B" w14:textId="77777777" w:rsidR="00343A91" w:rsidRPr="00C30600" w:rsidRDefault="00343A91" w:rsidP="00343A91">
            <w:pPr>
              <w:widowControl/>
              <w:autoSpaceDE/>
              <w:autoSpaceDN/>
              <w:spacing w:after="160" w:line="259" w:lineRule="auto"/>
              <w:rPr>
                <w:rFonts w:ascii="Tahoma" w:eastAsiaTheme="minorHAnsi" w:hAnsi="Tahoma" w:cs="Tahoma"/>
                <w:kern w:val="2"/>
                <w:sz w:val="20"/>
                <w:szCs w:val="20"/>
                <w:lang w:val="nl-BE"/>
                <w14:ligatures w14:val="standardContextual"/>
              </w:rPr>
            </w:pPr>
            <w:r w:rsidRPr="00C30600">
              <w:rPr>
                <w:rFonts w:ascii="Tahoma" w:eastAsiaTheme="minorHAnsi" w:hAnsi="Tahoma" w:cs="Tahoma"/>
                <w:kern w:val="2"/>
                <w:sz w:val="20"/>
                <w:szCs w:val="20"/>
                <w:lang w:val="nl-BE"/>
                <w14:ligatures w14:val="standardContextual"/>
              </w:rPr>
              <w:t xml:space="preserve">Door die komma’s kan er verwarring ontstaan: het kan lijken dat er observaties waren uitgevoerd in de Filipijnen en Kenia, EN twee collectivistische samenlevingen, … </w:t>
            </w:r>
          </w:p>
          <w:p w14:paraId="17AC8936" w14:textId="0D56BD87" w:rsidR="00343A91" w:rsidRPr="00C30600" w:rsidRDefault="00343A91" w:rsidP="00343A91">
            <w:pPr>
              <w:widowControl/>
              <w:autoSpaceDE/>
              <w:autoSpaceDN/>
              <w:spacing w:after="160" w:line="259" w:lineRule="auto"/>
              <w:rPr>
                <w:rFonts w:ascii="Tahoma" w:eastAsiaTheme="minorHAnsi" w:hAnsi="Tahoma" w:cs="Tahoma"/>
                <w:color w:val="202124"/>
                <w:kern w:val="2"/>
                <w:sz w:val="20"/>
                <w:szCs w:val="20"/>
                <w:shd w:val="clear" w:color="auto" w:fill="FFFFFF"/>
                <w:lang w:val="nl-BE"/>
                <w14:ligatures w14:val="standardContextual"/>
              </w:rPr>
            </w:pPr>
            <w:r w:rsidRPr="00C30600">
              <w:rPr>
                <w:rFonts w:ascii="Tahoma" w:eastAsiaTheme="minorHAnsi" w:hAnsi="Tahoma" w:cs="Tahoma"/>
                <w:color w:val="202124"/>
                <w:kern w:val="2"/>
                <w:sz w:val="20"/>
                <w:szCs w:val="20"/>
                <w:shd w:val="clear" w:color="auto" w:fill="FFFFFF"/>
                <w:lang w:val="nl-BE"/>
                <w14:ligatures w14:val="standardContextual"/>
              </w:rPr>
              <w:t>Teamtaaladvies: ‘Haakjes worden </w:t>
            </w:r>
            <w:r w:rsidRPr="00C30600">
              <w:rPr>
                <w:rFonts w:ascii="Tahoma" w:eastAsiaTheme="minorHAnsi" w:hAnsi="Tahoma" w:cs="Tahoma"/>
                <w:color w:val="040C28"/>
                <w:kern w:val="2"/>
                <w:sz w:val="20"/>
                <w:szCs w:val="20"/>
                <w:lang w:val="nl-BE"/>
                <w14:ligatures w14:val="standardContextual"/>
              </w:rPr>
              <w:t>hoofdzakelijk gebruikt om informatie toe te voegen die in principe kan worden weggelaten</w:t>
            </w:r>
            <w:r w:rsidRPr="00C30600">
              <w:rPr>
                <w:rFonts w:ascii="Tahoma" w:eastAsiaTheme="minorHAnsi" w:hAnsi="Tahoma" w:cs="Tahoma"/>
                <w:color w:val="202124"/>
                <w:kern w:val="2"/>
                <w:sz w:val="20"/>
                <w:szCs w:val="20"/>
                <w:shd w:val="clear" w:color="auto" w:fill="FFFFFF"/>
                <w:lang w:val="nl-BE"/>
                <w14:ligatures w14:val="standardContextual"/>
              </w:rPr>
              <w:t>. Er zijn ronde en vierkante haakjes. Ronde haakjes worden vooral gebruikt om een verduidelijking, verklaring of toevoeging in te voegen.’</w:t>
            </w:r>
          </w:p>
          <w:p w14:paraId="51188B26" w14:textId="77777777" w:rsidR="00343A91" w:rsidRPr="000C58EF" w:rsidRDefault="00343A91" w:rsidP="00343A91">
            <w:pPr>
              <w:widowControl/>
              <w:autoSpaceDE/>
              <w:autoSpaceDN/>
              <w:spacing w:after="160" w:line="259" w:lineRule="auto"/>
              <w:rPr>
                <w:rFonts w:ascii="Tahoma" w:eastAsiaTheme="minorHAnsi" w:hAnsi="Tahoma" w:cs="Tahoma"/>
                <w:kern w:val="2"/>
                <w:sz w:val="20"/>
                <w:szCs w:val="20"/>
                <w:lang w:val="nl-BE"/>
                <w14:ligatures w14:val="standardContextual"/>
              </w:rPr>
            </w:pPr>
            <w:r w:rsidRPr="000C58EF">
              <w:rPr>
                <w:rFonts w:ascii="Tahoma" w:eastAsiaTheme="minorHAnsi" w:hAnsi="Tahoma" w:cs="Tahoma"/>
                <w:kern w:val="2"/>
                <w:sz w:val="20"/>
                <w:szCs w:val="20"/>
                <w:shd w:val="clear" w:color="auto" w:fill="FFFFFF"/>
                <w:lang w:val="nl-BE"/>
                <w14:ligatures w14:val="standardContextual"/>
              </w:rPr>
              <w:t xml:space="preserve">Taaladvies: ‘Tussen haakjes wordt een verduidelijking, verklaring of toevoeging gezet.’ </w:t>
            </w:r>
            <w:r w:rsidRPr="000C58EF">
              <w:rPr>
                <w:rFonts w:ascii="Tahoma" w:eastAsiaTheme="minorHAnsi" w:hAnsi="Tahoma" w:cs="Tahoma"/>
                <w:kern w:val="2"/>
                <w:sz w:val="20"/>
                <w:szCs w:val="20"/>
                <w:shd w:val="clear" w:color="auto" w:fill="FFFFFF"/>
                <w:lang w:val="nl-BE"/>
                <w14:ligatures w14:val="standardContextual"/>
              </w:rPr>
              <w:sym w:font="Wingdings" w:char="F0E0"/>
            </w:r>
            <w:r w:rsidRPr="000C58EF">
              <w:rPr>
                <w:rFonts w:ascii="Tahoma" w:eastAsiaTheme="minorHAnsi" w:hAnsi="Tahoma" w:cs="Tahoma"/>
                <w:kern w:val="2"/>
                <w:sz w:val="20"/>
                <w:szCs w:val="20"/>
                <w:shd w:val="clear" w:color="auto" w:fill="FFFFFF"/>
                <w:lang w:val="nl-BE"/>
                <w14:ligatures w14:val="standardContextual"/>
              </w:rPr>
              <w:t xml:space="preserve"> Hier gaat het om een toevoeging.</w:t>
            </w:r>
          </w:p>
          <w:p w14:paraId="359F02ED" w14:textId="77777777" w:rsidR="00343A91" w:rsidRPr="00C30600" w:rsidRDefault="00343A91" w:rsidP="00343A91">
            <w:pPr>
              <w:widowControl/>
              <w:autoSpaceDE/>
              <w:autoSpaceDN/>
              <w:textAlignment w:val="baseline"/>
              <w:rPr>
                <w:rFonts w:ascii="Tahoma" w:eastAsiaTheme="minorHAnsi" w:hAnsi="Tahoma" w:cs="Tahoma"/>
                <w:color w:val="333332"/>
                <w:kern w:val="2"/>
                <w:sz w:val="20"/>
                <w:szCs w:val="20"/>
                <w:shd w:val="clear" w:color="auto" w:fill="FFFFFF"/>
                <w:lang w:val="nl-BE"/>
                <w14:ligatures w14:val="standardContextual"/>
              </w:rPr>
            </w:pPr>
          </w:p>
          <w:p w14:paraId="30401AEF" w14:textId="77777777" w:rsidR="00343A91" w:rsidRPr="00C30600" w:rsidRDefault="00343A91" w:rsidP="00343A91">
            <w:pPr>
              <w:widowControl/>
              <w:autoSpaceDE/>
              <w:autoSpaceDN/>
              <w:textAlignment w:val="baseline"/>
              <w:rPr>
                <w:rFonts w:ascii="Tahoma" w:eastAsiaTheme="minorHAnsi" w:hAnsi="Tahoma" w:cs="Tahoma"/>
                <w:color w:val="333332"/>
                <w:kern w:val="2"/>
                <w:sz w:val="20"/>
                <w:szCs w:val="20"/>
                <w:shd w:val="clear" w:color="auto" w:fill="FFFFFF"/>
                <w:lang w:val="nl-BE"/>
                <w14:ligatures w14:val="standardContextual"/>
              </w:rPr>
            </w:pPr>
            <w:r w:rsidRPr="00C30600">
              <w:rPr>
                <w:rFonts w:ascii="Tahoma" w:eastAsiaTheme="minorHAnsi" w:hAnsi="Tahoma" w:cs="Tahoma"/>
                <w:color w:val="333332"/>
                <w:kern w:val="2"/>
                <w:sz w:val="20"/>
                <w:szCs w:val="20"/>
                <w:shd w:val="clear" w:color="auto" w:fill="FFFFFF"/>
                <w:lang w:val="nl-BE"/>
                <w14:ligatures w14:val="standardContextual"/>
              </w:rPr>
              <w:lastRenderedPageBreak/>
              <w:t>Teamtaaladvies: ‘Het is aan te bevelen om spaarzaam te zijn met haakjes, vooral in lopende tekst. Haakjes onderbreken de tekst op een manier die visueel storend kan zijn.’</w:t>
            </w:r>
          </w:p>
          <w:p w14:paraId="26561EB0" w14:textId="77777777" w:rsidR="00343A91" w:rsidRPr="00C30600" w:rsidRDefault="00343A91" w:rsidP="00343A91">
            <w:pPr>
              <w:widowControl/>
              <w:autoSpaceDE/>
              <w:autoSpaceDN/>
              <w:textAlignment w:val="baseline"/>
              <w:rPr>
                <w:rFonts w:ascii="Tahoma" w:eastAsia="Times New Roman" w:hAnsi="Tahoma" w:cs="Tahoma"/>
                <w:kern w:val="2"/>
                <w:sz w:val="20"/>
                <w:szCs w:val="20"/>
                <w:lang w:val="nl-BE" w:eastAsia="nl-NL"/>
                <w14:ligatures w14:val="standardContextual"/>
              </w:rPr>
            </w:pPr>
          </w:p>
          <w:p w14:paraId="50E413F0" w14:textId="77777777" w:rsidR="00343A91" w:rsidRPr="00C30600" w:rsidRDefault="00343A91" w:rsidP="00343A91">
            <w:pPr>
              <w:widowControl/>
              <w:autoSpaceDE/>
              <w:autoSpaceDN/>
              <w:textAlignment w:val="baseline"/>
              <w:rPr>
                <w:rFonts w:ascii="Tahoma" w:eastAsia="Times New Roman" w:hAnsi="Tahoma" w:cs="Tahoma"/>
                <w:kern w:val="2"/>
                <w:sz w:val="20"/>
                <w:szCs w:val="20"/>
                <w:lang w:val="nl-BE" w:eastAsia="nl-NL"/>
                <w14:ligatures w14:val="standardContextual"/>
              </w:rPr>
            </w:pPr>
            <w:r w:rsidRPr="00C30600">
              <w:rPr>
                <w:rFonts w:ascii="Tahoma" w:eastAsia="Times New Roman" w:hAnsi="Tahoma" w:cs="Tahoma"/>
                <w:kern w:val="2"/>
                <w:sz w:val="20"/>
                <w:szCs w:val="20"/>
                <w:lang w:val="nl-BE" w:eastAsia="nl-NL"/>
                <w14:ligatures w14:val="standardContextual"/>
              </w:rPr>
              <w:t>Aangezien de tekst niet veel haakjes bevat, kan het geen kwaad om deze keer haakjes te gebruiken.</w:t>
            </w:r>
          </w:p>
          <w:p w14:paraId="58DDBB66" w14:textId="77777777" w:rsidR="00343A91" w:rsidRPr="00C30600" w:rsidRDefault="00343A91" w:rsidP="00343A91">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343A91" w:rsidRPr="00C30600" w14:paraId="514877E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F60D274" w14:textId="77777777" w:rsidR="00343A91" w:rsidRPr="00C30600" w:rsidRDefault="00343A91" w:rsidP="00343A91">
            <w:pPr>
              <w:widowControl/>
              <w:autoSpaceDE/>
              <w:autoSpaceDN/>
              <w:textAlignment w:val="baseline"/>
              <w:rPr>
                <w:rFonts w:ascii="Tahoma" w:eastAsia="Times New Roman" w:hAnsi="Tahoma" w:cs="Tahoma"/>
                <w:kern w:val="2"/>
                <w:sz w:val="20"/>
                <w:szCs w:val="20"/>
                <w:lang w:eastAsia="nl-NL"/>
                <w14:ligatures w14:val="standardContextual"/>
              </w:rPr>
            </w:pPr>
            <w:r w:rsidRPr="00C30600">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07664DC" w14:textId="008B98B5" w:rsidR="00343A91" w:rsidRPr="00C30600" w:rsidRDefault="00000000" w:rsidP="00343A91">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23" w:history="1">
              <w:r w:rsidR="00B04ED0" w:rsidRPr="003E3190">
                <w:rPr>
                  <w:rStyle w:val="Hyperlink"/>
                  <w:rFonts w:ascii="Tahoma" w:eastAsiaTheme="minorHAnsi" w:hAnsi="Tahoma" w:cs="Tahoma"/>
                  <w:kern w:val="2"/>
                  <w:sz w:val="20"/>
                  <w:szCs w:val="20"/>
                  <w14:ligatures w14:val="standardContextual"/>
                </w:rPr>
                <w:t>https://www.vlaanderen.be</w:t>
              </w:r>
            </w:hyperlink>
            <w:r w:rsidR="00343A91" w:rsidRPr="00C30600">
              <w:rPr>
                <w:rFonts w:ascii="Tahoma" w:eastAsiaTheme="minorHAnsi" w:hAnsi="Tahoma" w:cs="Tahoma"/>
                <w:kern w:val="2"/>
                <w:sz w:val="20"/>
                <w:szCs w:val="20"/>
                <w14:ligatures w14:val="standardContextual"/>
              </w:rPr>
              <w:t xml:space="preserve"> </w:t>
            </w:r>
          </w:p>
          <w:p w14:paraId="39083905" w14:textId="32B3F333" w:rsidR="00343A91" w:rsidRPr="00C30600" w:rsidRDefault="00000000" w:rsidP="00343A91">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724" w:history="1">
              <w:r w:rsidR="00B04ED0" w:rsidRPr="003E3190">
                <w:rPr>
                  <w:rStyle w:val="Hyperlink"/>
                  <w:rFonts w:ascii="Tahoma" w:eastAsiaTheme="minorHAnsi" w:hAnsi="Tahoma" w:cs="Tahoma"/>
                  <w:kern w:val="2"/>
                  <w:sz w:val="20"/>
                  <w:szCs w:val="20"/>
                  <w:shd w:val="clear" w:color="auto" w:fill="FFFFFF"/>
                  <w:lang w:val="nl-BE"/>
                  <w14:ligatures w14:val="standardContextual"/>
                </w:rPr>
                <w:t>https://www.vlaanderen.be</w:t>
              </w:r>
            </w:hyperlink>
            <w:r w:rsidR="00343A91" w:rsidRPr="00C30600">
              <w:rPr>
                <w:rFonts w:ascii="Tahoma" w:eastAsiaTheme="minorHAnsi" w:hAnsi="Tahoma" w:cs="Tahoma"/>
                <w:color w:val="202124"/>
                <w:kern w:val="2"/>
                <w:sz w:val="20"/>
                <w:szCs w:val="20"/>
                <w:shd w:val="clear" w:color="auto" w:fill="FFFFFF"/>
                <w:lang w:val="nl-BE"/>
                <w14:ligatures w14:val="standardContextual"/>
              </w:rPr>
              <w:t xml:space="preserve"> </w:t>
            </w:r>
          </w:p>
          <w:p w14:paraId="0B803A47" w14:textId="73479113" w:rsidR="00343A91" w:rsidRPr="00C30600" w:rsidRDefault="00000000" w:rsidP="00343A91">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25" w:history="1">
              <w:r w:rsidR="00B04ED0" w:rsidRPr="003E3190">
                <w:rPr>
                  <w:rStyle w:val="Hyperlink"/>
                  <w:rFonts w:ascii="Tahoma" w:eastAsiaTheme="minorHAnsi" w:hAnsi="Tahoma" w:cs="Tahoma"/>
                  <w:kern w:val="2"/>
                  <w:sz w:val="20"/>
                  <w:szCs w:val="20"/>
                  <w:shd w:val="clear" w:color="auto" w:fill="FFFFFF"/>
                  <w:lang w:val="nl-BE"/>
                  <w14:ligatures w14:val="standardContextual"/>
                </w:rPr>
                <w:t>https://taaladvies.net</w:t>
              </w:r>
            </w:hyperlink>
          </w:p>
        </w:tc>
      </w:tr>
    </w:tbl>
    <w:p w14:paraId="44E73A5E" w14:textId="77777777" w:rsidR="00687752" w:rsidRDefault="00687752" w:rsidP="00081246"/>
    <w:p w14:paraId="07B1561B" w14:textId="04A1474E" w:rsidR="00F57D32" w:rsidRPr="006E23E0" w:rsidRDefault="00F57D32" w:rsidP="00D62D9A">
      <w:pPr>
        <w:spacing w:line="312" w:lineRule="auto"/>
        <w:rPr>
          <w:rFonts w:ascii="Tahoma" w:hAnsi="Tahoma" w:cs="Tahoma"/>
          <w:b/>
          <w:bCs/>
          <w:color w:val="333333"/>
          <w:sz w:val="20"/>
          <w:szCs w:val="20"/>
          <w:lang w:val="fr-BE"/>
        </w:rPr>
      </w:pPr>
      <w:r w:rsidRPr="006E23E0">
        <w:rPr>
          <w:rFonts w:ascii="Tahoma" w:hAnsi="Tahoma" w:cs="Tahoma"/>
          <w:b/>
          <w:bCs/>
          <w:color w:val="333333"/>
          <w:sz w:val="20"/>
          <w:szCs w:val="20"/>
          <w:lang w:val="fr-BE"/>
        </w:rPr>
        <w:t>3 Bienfaits de la musique : Elle permet de développer ses capacités cognitives</w:t>
      </w:r>
    </w:p>
    <w:p w14:paraId="2FBA2938" w14:textId="77777777" w:rsidR="00D62D9A" w:rsidRPr="006E23E0" w:rsidRDefault="00D62D9A" w:rsidP="00D62D9A">
      <w:pPr>
        <w:spacing w:line="312" w:lineRule="auto"/>
        <w:rPr>
          <w:rFonts w:ascii="Tahoma" w:hAnsi="Tahoma" w:cs="Tahoma"/>
          <w:color w:val="333333"/>
          <w:sz w:val="20"/>
          <w:szCs w:val="20"/>
          <w:lang w:val="fr-BE"/>
        </w:rPr>
      </w:pPr>
    </w:p>
    <w:p w14:paraId="3C58CF2B" w14:textId="67DDB261" w:rsidR="00746148" w:rsidRPr="006E23E0" w:rsidRDefault="00F57D32" w:rsidP="006E23E0">
      <w:pPr>
        <w:pStyle w:val="Normaalweb"/>
        <w:spacing w:before="0" w:beforeAutospacing="0" w:after="0" w:afterAutospacing="0" w:line="312" w:lineRule="auto"/>
        <w:rPr>
          <w:rFonts w:ascii="Tahoma" w:hAnsi="Tahoma" w:cs="Tahoma"/>
          <w:sz w:val="22"/>
          <w:szCs w:val="22"/>
          <w:lang w:val="fr-BE"/>
        </w:rPr>
      </w:pPr>
      <w:r w:rsidRPr="006E23E0">
        <w:rPr>
          <w:rFonts w:ascii="Tahoma" w:hAnsi="Tahoma" w:cs="Tahoma"/>
          <w:color w:val="333333"/>
          <w:sz w:val="20"/>
          <w:szCs w:val="20"/>
          <w:lang w:val="fr-BE"/>
        </w:rPr>
        <w:t>La musique peut aussi servir de langage universel dans la mesure où elle joue un rôle dans l’apprentissage et le développement des capacités cognitives dans de nombreuses disciplines scolaires, universitaires ou dans tous les secteurs où il est important de développer ses connaissances.</w:t>
      </w:r>
    </w:p>
    <w:p w14:paraId="09FF7933" w14:textId="77777777" w:rsidR="00F57D32" w:rsidRPr="006E23E0" w:rsidRDefault="00F57D32" w:rsidP="00D62D9A">
      <w:pPr>
        <w:spacing w:line="312" w:lineRule="auto"/>
        <w:rPr>
          <w:rFonts w:ascii="Tahoma" w:hAnsi="Tahoma" w:cs="Tahoma"/>
          <w:sz w:val="20"/>
          <w:szCs w:val="20"/>
          <w:lang w:val="fr-BE"/>
        </w:rPr>
      </w:pPr>
    </w:p>
    <w:p w14:paraId="3F16DD7B" w14:textId="1D5F6FB3" w:rsidR="00D62D9A" w:rsidRPr="006E23E0" w:rsidRDefault="00D62D9A" w:rsidP="00D62D9A">
      <w:pPr>
        <w:spacing w:line="312" w:lineRule="auto"/>
        <w:rPr>
          <w:rFonts w:ascii="Tahoma" w:hAnsi="Tahoma" w:cs="Tahoma"/>
          <w:b/>
          <w:bCs/>
          <w:color w:val="333333"/>
          <w:sz w:val="20"/>
          <w:szCs w:val="20"/>
        </w:rPr>
      </w:pPr>
      <w:r w:rsidRPr="006E23E0">
        <w:rPr>
          <w:rFonts w:ascii="Tahoma" w:hAnsi="Tahoma" w:cs="Tahoma"/>
          <w:b/>
          <w:bCs/>
          <w:color w:val="333333"/>
          <w:sz w:val="20"/>
          <w:szCs w:val="20"/>
          <w:lang w:val="nl-BE"/>
        </w:rPr>
        <w:t>3 Muziek helpt cognitieve vaardigheden ontwikkelen</w:t>
      </w:r>
    </w:p>
    <w:p w14:paraId="6B3B7C17" w14:textId="77777777" w:rsidR="00D62D9A" w:rsidRPr="006E23E0" w:rsidRDefault="00D62D9A" w:rsidP="00D62D9A">
      <w:pPr>
        <w:pStyle w:val="Normaalweb"/>
        <w:spacing w:before="0" w:beforeAutospacing="0" w:after="0" w:afterAutospacing="0" w:line="312" w:lineRule="auto"/>
        <w:rPr>
          <w:rFonts w:ascii="Tahoma" w:hAnsi="Tahoma" w:cs="Tahoma"/>
          <w:color w:val="333333"/>
          <w:sz w:val="20"/>
          <w:szCs w:val="20"/>
        </w:rPr>
      </w:pPr>
      <w:r w:rsidRPr="006E23E0">
        <w:rPr>
          <w:rFonts w:ascii="Tahoma" w:hAnsi="Tahoma" w:cs="Tahoma"/>
          <w:color w:val="333333"/>
          <w:sz w:val="20"/>
          <w:szCs w:val="20"/>
        </w:rPr>
        <w:t>Muziek kan ook dienen als universele taal bij het leerproces en de ontwikkeling van cognitieve vaardigheden op school, aan de universiteit of in alle sectoren waar kennisontwikkeling belangrijk is.</w:t>
      </w:r>
    </w:p>
    <w:p w14:paraId="33000441" w14:textId="77777777" w:rsidR="00A70F9B" w:rsidRPr="00F13108" w:rsidRDefault="00A70F9B" w:rsidP="00D62D9A">
      <w:pPr>
        <w:pStyle w:val="Normaalweb"/>
        <w:spacing w:before="0" w:beforeAutospacing="0" w:after="0" w:afterAutospacing="0" w:line="312" w:lineRule="auto"/>
        <w:rPr>
          <w:rFonts w:ascii="Tahoma" w:hAnsi="Tahoma" w:cs="Tahoma"/>
          <w:color w:val="333333"/>
          <w:sz w:val="22"/>
          <w:szCs w:val="22"/>
          <w:lang w:val="nl-NL"/>
        </w:rPr>
      </w:pP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68"/>
        <w:gridCol w:w="7788"/>
      </w:tblGrid>
      <w:tr w:rsidR="00C27A13" w:rsidRPr="002667BA" w14:paraId="43020B88" w14:textId="77777777" w:rsidTr="002667BA">
        <w:tc>
          <w:tcPr>
            <w:tcW w:w="1268"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CB6A6A1" w14:textId="77777777" w:rsidR="00C27A13" w:rsidRPr="002667BA" w:rsidRDefault="00C27A13" w:rsidP="00C27A13">
            <w:pPr>
              <w:widowControl/>
              <w:autoSpaceDE/>
              <w:autoSpaceDN/>
              <w:textAlignment w:val="baseline"/>
              <w:rPr>
                <w:rFonts w:ascii="Tahoma" w:eastAsia="Times New Roman" w:hAnsi="Tahoma" w:cs="Tahoma"/>
                <w:kern w:val="2"/>
                <w:sz w:val="20"/>
                <w:szCs w:val="20"/>
                <w:lang w:eastAsia="nl-NL"/>
                <w14:ligatures w14:val="standardContextual"/>
              </w:rPr>
            </w:pPr>
            <w:r w:rsidRPr="002667BA">
              <w:rPr>
                <w:rFonts w:ascii="Tahoma" w:eastAsia="Times New Roman" w:hAnsi="Tahoma" w:cs="Tahoma"/>
                <w:kern w:val="2"/>
                <w:sz w:val="20"/>
                <w:szCs w:val="20"/>
                <w:lang w:eastAsia="nl-NL"/>
                <w14:ligatures w14:val="standardContextual"/>
              </w:rPr>
              <w:t>Identificatie vertaalproblematiek </w:t>
            </w:r>
          </w:p>
        </w:tc>
        <w:tc>
          <w:tcPr>
            <w:tcW w:w="7788"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234B06" w14:textId="77777777" w:rsidR="00C27A13" w:rsidRPr="002667BA" w:rsidRDefault="00C27A13" w:rsidP="00C27A13">
            <w:pPr>
              <w:widowControl/>
              <w:autoSpaceDE/>
              <w:autoSpaceDN/>
              <w:textAlignment w:val="baseline"/>
              <w:rPr>
                <w:rFonts w:ascii="Tahoma" w:eastAsia="Times New Roman" w:hAnsi="Tahoma" w:cs="Tahoma"/>
                <w:kern w:val="2"/>
                <w:sz w:val="20"/>
                <w:szCs w:val="20"/>
                <w:lang w:eastAsia="nl-NL"/>
                <w14:ligatures w14:val="standardContextual"/>
              </w:rPr>
            </w:pPr>
            <w:r w:rsidRPr="002667BA">
              <w:rPr>
                <w:rFonts w:ascii="Tahoma" w:eastAsia="Times New Roman" w:hAnsi="Tahoma" w:cs="Tahoma"/>
                <w:kern w:val="2"/>
                <w:sz w:val="20"/>
                <w:szCs w:val="20"/>
                <w:lang w:eastAsia="nl-NL"/>
                <w14:ligatures w14:val="standardContextual"/>
              </w:rPr>
              <w:t>Lexicologisch probleem</w:t>
            </w:r>
          </w:p>
        </w:tc>
      </w:tr>
      <w:tr w:rsidR="00C27A13" w:rsidRPr="002667BA" w14:paraId="24E74458" w14:textId="77777777" w:rsidTr="002667BA">
        <w:tc>
          <w:tcPr>
            <w:tcW w:w="1268"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0813F0A" w14:textId="77777777" w:rsidR="00C27A13" w:rsidRPr="002667BA" w:rsidRDefault="00C27A13" w:rsidP="00C27A13">
            <w:pPr>
              <w:widowControl/>
              <w:autoSpaceDE/>
              <w:autoSpaceDN/>
              <w:textAlignment w:val="baseline"/>
              <w:rPr>
                <w:rFonts w:ascii="Tahoma" w:eastAsia="Times New Roman" w:hAnsi="Tahoma" w:cs="Tahoma"/>
                <w:kern w:val="2"/>
                <w:sz w:val="20"/>
                <w:szCs w:val="20"/>
                <w:lang w:eastAsia="nl-NL"/>
                <w14:ligatures w14:val="standardContextual"/>
              </w:rPr>
            </w:pPr>
            <w:r w:rsidRPr="002667BA">
              <w:rPr>
                <w:rFonts w:ascii="Tahoma" w:eastAsia="Times New Roman" w:hAnsi="Tahoma" w:cs="Tahoma"/>
                <w:kern w:val="2"/>
                <w:sz w:val="20"/>
                <w:szCs w:val="20"/>
                <w:lang w:eastAsia="nl-NL"/>
                <w14:ligatures w14:val="standardContextual"/>
              </w:rPr>
              <w:t>Brontekst </w:t>
            </w:r>
          </w:p>
        </w:tc>
        <w:tc>
          <w:tcPr>
            <w:tcW w:w="7788"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67FBA15" w14:textId="1BC5A563" w:rsidR="004E7500" w:rsidRDefault="00B915B8" w:rsidP="00C27A13">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 xml:space="preserve">disciplines </w:t>
            </w:r>
            <w:proofErr w:type="spellStart"/>
            <w:r w:rsidR="004E7500">
              <w:rPr>
                <w:rFonts w:ascii="Tahoma" w:eastAsia="Times New Roman" w:hAnsi="Tahoma" w:cs="Tahoma"/>
                <w:kern w:val="2"/>
                <w:sz w:val="20"/>
                <w:szCs w:val="20"/>
                <w:lang w:val="nl-BE" w:eastAsia="nl-NL"/>
                <w14:ligatures w14:val="standardContextual"/>
              </w:rPr>
              <w:t>s</w:t>
            </w:r>
            <w:r w:rsidR="00C27A13" w:rsidRPr="002667BA">
              <w:rPr>
                <w:rFonts w:ascii="Tahoma" w:eastAsia="Times New Roman" w:hAnsi="Tahoma" w:cs="Tahoma"/>
                <w:kern w:val="2"/>
                <w:sz w:val="20"/>
                <w:szCs w:val="20"/>
                <w:lang w:val="nl-BE" w:eastAsia="nl-NL"/>
                <w14:ligatures w14:val="standardContextual"/>
              </w:rPr>
              <w:t>colaires</w:t>
            </w:r>
            <w:proofErr w:type="spellEnd"/>
          </w:p>
          <w:p w14:paraId="395C4C48" w14:textId="04B2FB09" w:rsidR="00C27A13" w:rsidRPr="002667BA" w:rsidRDefault="00B915B8" w:rsidP="00C27A13">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 xml:space="preserve">disciplines </w:t>
            </w:r>
            <w:proofErr w:type="spellStart"/>
            <w:r w:rsidR="00C27A13" w:rsidRPr="002667BA">
              <w:rPr>
                <w:rFonts w:ascii="Tahoma" w:eastAsia="Times New Roman" w:hAnsi="Tahoma" w:cs="Tahoma"/>
                <w:kern w:val="2"/>
                <w:sz w:val="20"/>
                <w:szCs w:val="20"/>
                <w:lang w:val="nl-BE" w:eastAsia="nl-NL"/>
                <w14:ligatures w14:val="standardContextual"/>
              </w:rPr>
              <w:t>universitaires</w:t>
            </w:r>
            <w:proofErr w:type="spellEnd"/>
          </w:p>
        </w:tc>
      </w:tr>
      <w:tr w:rsidR="00C27A13" w:rsidRPr="002667BA" w14:paraId="2B27DF58" w14:textId="77777777" w:rsidTr="002667BA">
        <w:tc>
          <w:tcPr>
            <w:tcW w:w="1268"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735A3CE" w14:textId="77777777" w:rsidR="00C27A13" w:rsidRPr="002667BA" w:rsidRDefault="00C27A13" w:rsidP="00C27A13">
            <w:pPr>
              <w:widowControl/>
              <w:autoSpaceDE/>
              <w:autoSpaceDN/>
              <w:textAlignment w:val="baseline"/>
              <w:rPr>
                <w:rFonts w:ascii="Tahoma" w:eastAsia="Times New Roman" w:hAnsi="Tahoma" w:cs="Tahoma"/>
                <w:kern w:val="2"/>
                <w:sz w:val="20"/>
                <w:szCs w:val="20"/>
                <w:lang w:eastAsia="nl-NL"/>
                <w14:ligatures w14:val="standardContextual"/>
              </w:rPr>
            </w:pPr>
            <w:r w:rsidRPr="002667BA">
              <w:rPr>
                <w:rFonts w:ascii="Tahoma" w:eastAsia="Times New Roman" w:hAnsi="Tahoma" w:cs="Tahoma"/>
                <w:kern w:val="2"/>
                <w:sz w:val="20"/>
                <w:szCs w:val="20"/>
                <w:lang w:eastAsia="nl-NL"/>
                <w14:ligatures w14:val="standardContextual"/>
              </w:rPr>
              <w:t>Doeltekst </w:t>
            </w:r>
          </w:p>
        </w:tc>
        <w:tc>
          <w:tcPr>
            <w:tcW w:w="7788"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9E4BB6" w14:textId="77777777" w:rsidR="00B915B8" w:rsidRDefault="002667BA" w:rsidP="00C27A13">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o</w:t>
            </w:r>
            <w:r w:rsidR="00C27A13" w:rsidRPr="002667BA">
              <w:rPr>
                <w:rFonts w:ascii="Tahoma" w:eastAsia="Times New Roman" w:hAnsi="Tahoma" w:cs="Tahoma"/>
                <w:kern w:val="2"/>
                <w:sz w:val="20"/>
                <w:szCs w:val="20"/>
                <w:lang w:val="nl-BE" w:eastAsia="nl-NL"/>
                <w14:ligatures w14:val="standardContextual"/>
              </w:rPr>
              <w:t>p school</w:t>
            </w:r>
          </w:p>
          <w:p w14:paraId="3FDA0CBF" w14:textId="6B84C59F" w:rsidR="00C27A13" w:rsidRPr="002667BA" w:rsidRDefault="00C27A13" w:rsidP="00C27A13">
            <w:pPr>
              <w:widowControl/>
              <w:autoSpaceDE/>
              <w:autoSpaceDN/>
              <w:textAlignment w:val="baseline"/>
              <w:rPr>
                <w:rFonts w:ascii="Tahoma" w:eastAsia="Times New Roman" w:hAnsi="Tahoma" w:cs="Tahoma"/>
                <w:kern w:val="2"/>
                <w:sz w:val="20"/>
                <w:szCs w:val="20"/>
                <w:lang w:val="nl-BE" w:eastAsia="nl-NL"/>
                <w14:ligatures w14:val="standardContextual"/>
              </w:rPr>
            </w:pPr>
            <w:r w:rsidRPr="002667BA">
              <w:rPr>
                <w:rFonts w:ascii="Tahoma" w:eastAsia="Times New Roman" w:hAnsi="Tahoma" w:cs="Tahoma"/>
                <w:kern w:val="2"/>
                <w:sz w:val="20"/>
                <w:szCs w:val="20"/>
                <w:lang w:val="nl-BE" w:eastAsia="nl-NL"/>
                <w14:ligatures w14:val="standardContextual"/>
              </w:rPr>
              <w:t>aan de universiteit</w:t>
            </w:r>
          </w:p>
        </w:tc>
      </w:tr>
      <w:tr w:rsidR="00C27A13" w:rsidRPr="002667BA" w14:paraId="662B3F7D" w14:textId="77777777" w:rsidTr="002667BA">
        <w:tc>
          <w:tcPr>
            <w:tcW w:w="1268"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AFF249" w14:textId="77777777" w:rsidR="00C27A13" w:rsidRPr="002667BA" w:rsidRDefault="00C27A13" w:rsidP="00C27A13">
            <w:pPr>
              <w:widowControl/>
              <w:autoSpaceDE/>
              <w:autoSpaceDN/>
              <w:textAlignment w:val="baseline"/>
              <w:rPr>
                <w:rFonts w:ascii="Tahoma" w:eastAsia="Times New Roman" w:hAnsi="Tahoma" w:cs="Tahoma"/>
                <w:kern w:val="2"/>
                <w:sz w:val="20"/>
                <w:szCs w:val="20"/>
                <w:lang w:eastAsia="nl-NL"/>
                <w14:ligatures w14:val="standardContextual"/>
              </w:rPr>
            </w:pPr>
            <w:r w:rsidRPr="002667BA">
              <w:rPr>
                <w:rFonts w:ascii="Tahoma" w:eastAsia="Times New Roman" w:hAnsi="Tahoma" w:cs="Tahoma"/>
                <w:kern w:val="2"/>
                <w:sz w:val="20"/>
                <w:szCs w:val="20"/>
                <w:lang w:eastAsia="nl-NL"/>
                <w14:ligatures w14:val="standardContextual"/>
              </w:rPr>
              <w:t>Verantwoording/motivatie </w:t>
            </w:r>
          </w:p>
        </w:tc>
        <w:tc>
          <w:tcPr>
            <w:tcW w:w="7788"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FEEA0A6" w14:textId="3826D043" w:rsidR="00C27A13" w:rsidRPr="002667BA" w:rsidRDefault="00C27A13" w:rsidP="00C27A13">
            <w:pPr>
              <w:widowControl/>
              <w:autoSpaceDE/>
              <w:autoSpaceDN/>
              <w:spacing w:after="160" w:line="259" w:lineRule="auto"/>
              <w:rPr>
                <w:rFonts w:ascii="Tahoma" w:eastAsiaTheme="minorHAnsi" w:hAnsi="Tahoma" w:cs="Tahoma"/>
                <w:kern w:val="2"/>
                <w:sz w:val="20"/>
                <w:szCs w:val="20"/>
                <w:lang w:val="nl-BE"/>
                <w14:ligatures w14:val="standardContextual"/>
              </w:rPr>
            </w:pPr>
            <w:r w:rsidRPr="002667BA">
              <w:rPr>
                <w:rFonts w:ascii="Tahoma" w:eastAsiaTheme="minorHAnsi" w:hAnsi="Tahoma" w:cs="Tahoma"/>
                <w:kern w:val="2"/>
                <w:sz w:val="20"/>
                <w:szCs w:val="20"/>
                <w:lang w:val="nl-BE"/>
                <w14:ligatures w14:val="standardContextual"/>
              </w:rPr>
              <w:t xml:space="preserve">Dikke Van Dale: </w:t>
            </w:r>
            <w:r w:rsidR="004A2E68">
              <w:rPr>
                <w:rFonts w:ascii="Tahoma" w:eastAsiaTheme="minorHAnsi" w:hAnsi="Tahoma" w:cs="Tahoma"/>
                <w:kern w:val="2"/>
                <w:sz w:val="20"/>
                <w:szCs w:val="20"/>
                <w:lang w:val="nl-BE"/>
                <w14:ligatures w14:val="standardContextual"/>
              </w:rPr>
              <w:t>‘</w:t>
            </w:r>
            <w:r w:rsidRPr="002667BA">
              <w:rPr>
                <w:rFonts w:ascii="Tahoma" w:eastAsiaTheme="minorHAnsi" w:hAnsi="Tahoma" w:cs="Tahoma"/>
                <w:kern w:val="2"/>
                <w:sz w:val="20"/>
                <w:szCs w:val="20"/>
                <w:lang w:val="nl-BE"/>
                <w14:ligatures w14:val="standardContextual"/>
              </w:rPr>
              <w:t xml:space="preserve">school = </w:t>
            </w:r>
            <w:r w:rsidRPr="002667BA">
              <w:rPr>
                <w:rFonts w:ascii="Tahoma" w:eastAsiaTheme="minorHAnsi" w:hAnsi="Tahoma" w:cs="Tahoma"/>
                <w:color w:val="191919"/>
                <w:kern w:val="2"/>
                <w:sz w:val="20"/>
                <w:szCs w:val="20"/>
                <w:shd w:val="clear" w:color="auto" w:fill="FFFFFF"/>
                <w:lang w:val="nl-BE"/>
                <w14:ligatures w14:val="standardContextual"/>
              </w:rPr>
              <w:t>in</w:t>
            </w:r>
            <w:r w:rsidRPr="002667BA">
              <w:rPr>
                <w:rFonts w:ascii="Tahoma" w:eastAsiaTheme="minorHAnsi" w:hAnsi="Tahoma" w:cs="Tahoma"/>
                <w:color w:val="191919"/>
                <w:kern w:val="2"/>
                <w:sz w:val="20"/>
                <w:szCs w:val="20"/>
                <w:shd w:val="clear" w:color="auto" w:fill="FFFFFF"/>
                <w:lang w:val="nl-BE"/>
                <w14:ligatures w14:val="standardContextual"/>
              </w:rPr>
              <w:softHyphen/>
              <w:t>stel</w:t>
            </w:r>
            <w:r w:rsidRPr="002667BA">
              <w:rPr>
                <w:rFonts w:ascii="Tahoma" w:eastAsiaTheme="minorHAnsi" w:hAnsi="Tahoma" w:cs="Tahoma"/>
                <w:color w:val="191919"/>
                <w:kern w:val="2"/>
                <w:sz w:val="20"/>
                <w:szCs w:val="20"/>
                <w:shd w:val="clear" w:color="auto" w:fill="FFFFFF"/>
                <w:lang w:val="nl-BE"/>
                <w14:ligatures w14:val="standardContextual"/>
              </w:rPr>
              <w:softHyphen/>
              <w:t>ling waar</w:t>
            </w:r>
            <w:r w:rsidRPr="002667BA">
              <w:rPr>
                <w:rFonts w:ascii="Tahoma" w:eastAsiaTheme="minorHAnsi" w:hAnsi="Tahoma" w:cs="Tahoma"/>
                <w:color w:val="191919"/>
                <w:kern w:val="2"/>
                <w:sz w:val="20"/>
                <w:szCs w:val="20"/>
                <w:shd w:val="clear" w:color="auto" w:fill="FFFFFF"/>
                <w:lang w:val="nl-BE"/>
                <w14:ligatures w14:val="standardContextual"/>
              </w:rPr>
              <w:softHyphen/>
              <w:t>in on</w:t>
            </w:r>
            <w:r w:rsidRPr="002667BA">
              <w:rPr>
                <w:rFonts w:ascii="Tahoma" w:eastAsiaTheme="minorHAnsi" w:hAnsi="Tahoma" w:cs="Tahoma"/>
                <w:color w:val="191919"/>
                <w:kern w:val="2"/>
                <w:sz w:val="20"/>
                <w:szCs w:val="20"/>
                <w:shd w:val="clear" w:color="auto" w:fill="FFFFFF"/>
                <w:lang w:val="nl-BE"/>
                <w14:ligatures w14:val="standardContextual"/>
              </w:rPr>
              <w:softHyphen/>
              <w:t>der</w:t>
            </w:r>
            <w:r w:rsidRPr="002667BA">
              <w:rPr>
                <w:rFonts w:ascii="Tahoma" w:eastAsiaTheme="minorHAnsi" w:hAnsi="Tahoma" w:cs="Tahoma"/>
                <w:color w:val="191919"/>
                <w:kern w:val="2"/>
                <w:sz w:val="20"/>
                <w:szCs w:val="20"/>
                <w:shd w:val="clear" w:color="auto" w:fill="FFFFFF"/>
                <w:lang w:val="nl-BE"/>
                <w14:ligatures w14:val="standardContextual"/>
              </w:rPr>
              <w:softHyphen/>
              <w:t>wijs ge</w:t>
            </w:r>
            <w:r w:rsidRPr="002667BA">
              <w:rPr>
                <w:rFonts w:ascii="Tahoma" w:eastAsiaTheme="minorHAnsi" w:hAnsi="Tahoma" w:cs="Tahoma"/>
                <w:color w:val="191919"/>
                <w:kern w:val="2"/>
                <w:sz w:val="20"/>
                <w:szCs w:val="20"/>
                <w:shd w:val="clear" w:color="auto" w:fill="FFFFFF"/>
                <w:lang w:val="nl-BE"/>
                <w14:ligatures w14:val="standardContextual"/>
              </w:rPr>
              <w:softHyphen/>
              <w:t>ge</w:t>
            </w:r>
            <w:r w:rsidRPr="002667BA">
              <w:rPr>
                <w:rFonts w:ascii="Tahoma" w:eastAsiaTheme="minorHAnsi" w:hAnsi="Tahoma" w:cs="Tahoma"/>
                <w:color w:val="191919"/>
                <w:kern w:val="2"/>
                <w:sz w:val="20"/>
                <w:szCs w:val="20"/>
                <w:shd w:val="clear" w:color="auto" w:fill="FFFFFF"/>
                <w:lang w:val="nl-BE"/>
                <w14:ligatures w14:val="standardContextual"/>
              </w:rPr>
              <w:softHyphen/>
              <w:t>ven wordt</w:t>
            </w:r>
            <w:r w:rsidR="004A2E68">
              <w:rPr>
                <w:rFonts w:ascii="Tahoma" w:eastAsiaTheme="minorHAnsi" w:hAnsi="Tahoma" w:cs="Tahoma"/>
                <w:color w:val="191919"/>
                <w:kern w:val="2"/>
                <w:sz w:val="20"/>
                <w:szCs w:val="20"/>
                <w:shd w:val="clear" w:color="auto" w:fill="FFFFFF"/>
                <w:lang w:val="nl-BE"/>
                <w14:ligatures w14:val="standardContextual"/>
              </w:rPr>
              <w:t>’</w:t>
            </w:r>
          </w:p>
          <w:p w14:paraId="0096011C" w14:textId="1D8D514A" w:rsidR="00C27A13" w:rsidRPr="002667BA" w:rsidRDefault="00C27A13" w:rsidP="00C27A13">
            <w:pPr>
              <w:widowControl/>
              <w:autoSpaceDE/>
              <w:autoSpaceDN/>
              <w:spacing w:after="160" w:line="259" w:lineRule="auto"/>
              <w:rPr>
                <w:rFonts w:ascii="Tahoma" w:eastAsiaTheme="minorHAnsi" w:hAnsi="Tahoma" w:cs="Tahoma"/>
                <w:kern w:val="2"/>
                <w:sz w:val="20"/>
                <w:szCs w:val="20"/>
                <w:lang w:val="nl-BE"/>
                <w14:ligatures w14:val="standardContextual"/>
              </w:rPr>
            </w:pPr>
            <w:r w:rsidRPr="002667BA">
              <w:rPr>
                <w:rFonts w:ascii="Tahoma" w:eastAsiaTheme="minorHAnsi" w:hAnsi="Tahoma" w:cs="Tahoma"/>
                <w:kern w:val="2"/>
                <w:sz w:val="20"/>
                <w:szCs w:val="20"/>
                <w:lang w:val="nl-BE"/>
                <w14:ligatures w14:val="standardContextual"/>
              </w:rPr>
              <w:t xml:space="preserve">Dikke Van Dale: </w:t>
            </w:r>
            <w:r w:rsidR="004A2E68">
              <w:rPr>
                <w:rFonts w:ascii="Tahoma" w:eastAsiaTheme="minorHAnsi" w:hAnsi="Tahoma" w:cs="Tahoma"/>
                <w:kern w:val="2"/>
                <w:sz w:val="20"/>
                <w:szCs w:val="20"/>
                <w:lang w:val="nl-BE"/>
                <w14:ligatures w14:val="standardContextual"/>
              </w:rPr>
              <w:t>‘</w:t>
            </w:r>
            <w:r w:rsidRPr="002667BA">
              <w:rPr>
                <w:rFonts w:ascii="Tahoma" w:eastAsiaTheme="minorHAnsi" w:hAnsi="Tahoma" w:cs="Tahoma"/>
                <w:kern w:val="2"/>
                <w:sz w:val="20"/>
                <w:szCs w:val="20"/>
                <w:lang w:val="nl-BE"/>
                <w14:ligatures w14:val="standardContextual"/>
              </w:rPr>
              <w:t xml:space="preserve">universiteit = </w:t>
            </w:r>
            <w:r w:rsidRPr="002667BA">
              <w:rPr>
                <w:rFonts w:ascii="Tahoma" w:eastAsiaTheme="minorHAnsi" w:hAnsi="Tahoma" w:cs="Tahoma"/>
                <w:color w:val="191919"/>
                <w:kern w:val="2"/>
                <w:sz w:val="20"/>
                <w:szCs w:val="20"/>
                <w:shd w:val="clear" w:color="auto" w:fill="FFFFFF"/>
                <w:lang w:val="nl-BE"/>
                <w14:ligatures w14:val="standardContextual"/>
              </w:rPr>
              <w:t>in</w:t>
            </w:r>
            <w:r w:rsidRPr="002667BA">
              <w:rPr>
                <w:rFonts w:ascii="Tahoma" w:eastAsiaTheme="minorHAnsi" w:hAnsi="Tahoma" w:cs="Tahoma"/>
                <w:color w:val="191919"/>
                <w:kern w:val="2"/>
                <w:sz w:val="20"/>
                <w:szCs w:val="20"/>
                <w:shd w:val="clear" w:color="auto" w:fill="FFFFFF"/>
                <w:lang w:val="nl-BE"/>
                <w14:ligatures w14:val="standardContextual"/>
              </w:rPr>
              <w:softHyphen/>
              <w:t>stel</w:t>
            </w:r>
            <w:r w:rsidRPr="002667BA">
              <w:rPr>
                <w:rFonts w:ascii="Tahoma" w:eastAsiaTheme="minorHAnsi" w:hAnsi="Tahoma" w:cs="Tahoma"/>
                <w:color w:val="191919"/>
                <w:kern w:val="2"/>
                <w:sz w:val="20"/>
                <w:szCs w:val="20"/>
                <w:shd w:val="clear" w:color="auto" w:fill="FFFFFF"/>
                <w:lang w:val="nl-BE"/>
                <w14:ligatures w14:val="standardContextual"/>
              </w:rPr>
              <w:softHyphen/>
              <w:t>ling voor ho</w:t>
            </w:r>
            <w:r w:rsidRPr="002667BA">
              <w:rPr>
                <w:rFonts w:ascii="Tahoma" w:eastAsiaTheme="minorHAnsi" w:hAnsi="Tahoma" w:cs="Tahoma"/>
                <w:color w:val="191919"/>
                <w:kern w:val="2"/>
                <w:sz w:val="20"/>
                <w:szCs w:val="20"/>
                <w:shd w:val="clear" w:color="auto" w:fill="FFFFFF"/>
                <w:lang w:val="nl-BE"/>
                <w14:ligatures w14:val="standardContextual"/>
              </w:rPr>
              <w:softHyphen/>
              <w:t>ger we</w:t>
            </w:r>
            <w:r w:rsidRPr="002667BA">
              <w:rPr>
                <w:rFonts w:ascii="Tahoma" w:eastAsiaTheme="minorHAnsi" w:hAnsi="Tahoma" w:cs="Tahoma"/>
                <w:color w:val="191919"/>
                <w:kern w:val="2"/>
                <w:sz w:val="20"/>
                <w:szCs w:val="20"/>
                <w:shd w:val="clear" w:color="auto" w:fill="FFFFFF"/>
                <w:lang w:val="nl-BE"/>
                <w14:ligatures w14:val="standardContextual"/>
              </w:rPr>
              <w:softHyphen/>
              <w:t>ten</w:t>
            </w:r>
            <w:r w:rsidRPr="002667BA">
              <w:rPr>
                <w:rFonts w:ascii="Tahoma" w:eastAsiaTheme="minorHAnsi" w:hAnsi="Tahoma" w:cs="Tahoma"/>
                <w:color w:val="191919"/>
                <w:kern w:val="2"/>
                <w:sz w:val="20"/>
                <w:szCs w:val="20"/>
                <w:shd w:val="clear" w:color="auto" w:fill="FFFFFF"/>
                <w:lang w:val="nl-BE"/>
                <w14:ligatures w14:val="standardContextual"/>
              </w:rPr>
              <w:softHyphen/>
              <w:t>schap</w:t>
            </w:r>
            <w:r w:rsidRPr="002667BA">
              <w:rPr>
                <w:rFonts w:ascii="Tahoma" w:eastAsiaTheme="minorHAnsi" w:hAnsi="Tahoma" w:cs="Tahoma"/>
                <w:color w:val="191919"/>
                <w:kern w:val="2"/>
                <w:sz w:val="20"/>
                <w:szCs w:val="20"/>
                <w:shd w:val="clear" w:color="auto" w:fill="FFFFFF"/>
                <w:lang w:val="nl-BE"/>
                <w14:ligatures w14:val="standardContextual"/>
              </w:rPr>
              <w:softHyphen/>
              <w:t>pe</w:t>
            </w:r>
            <w:r w:rsidRPr="002667BA">
              <w:rPr>
                <w:rFonts w:ascii="Tahoma" w:eastAsiaTheme="minorHAnsi" w:hAnsi="Tahoma" w:cs="Tahoma"/>
                <w:color w:val="191919"/>
                <w:kern w:val="2"/>
                <w:sz w:val="20"/>
                <w:szCs w:val="20"/>
                <w:shd w:val="clear" w:color="auto" w:fill="FFFFFF"/>
                <w:lang w:val="nl-BE"/>
                <w14:ligatures w14:val="standardContextual"/>
              </w:rPr>
              <w:softHyphen/>
              <w:t>lijk on</w:t>
            </w:r>
            <w:r w:rsidRPr="002667BA">
              <w:rPr>
                <w:rFonts w:ascii="Tahoma" w:eastAsiaTheme="minorHAnsi" w:hAnsi="Tahoma" w:cs="Tahoma"/>
                <w:color w:val="191919"/>
                <w:kern w:val="2"/>
                <w:sz w:val="20"/>
                <w:szCs w:val="20"/>
                <w:shd w:val="clear" w:color="auto" w:fill="FFFFFF"/>
                <w:lang w:val="nl-BE"/>
                <w14:ligatures w14:val="standardContextual"/>
              </w:rPr>
              <w:softHyphen/>
              <w:t>der</w:t>
            </w:r>
            <w:r w:rsidRPr="002667BA">
              <w:rPr>
                <w:rFonts w:ascii="Tahoma" w:eastAsiaTheme="minorHAnsi" w:hAnsi="Tahoma" w:cs="Tahoma"/>
                <w:color w:val="191919"/>
                <w:kern w:val="2"/>
                <w:sz w:val="20"/>
                <w:szCs w:val="20"/>
                <w:shd w:val="clear" w:color="auto" w:fill="FFFFFF"/>
                <w:lang w:val="nl-BE"/>
                <w14:ligatures w14:val="standardContextual"/>
              </w:rPr>
              <w:softHyphen/>
              <w:t>wijs</w:t>
            </w:r>
            <w:r w:rsidR="004A2E68">
              <w:rPr>
                <w:rFonts w:ascii="Tahoma" w:eastAsiaTheme="minorHAnsi" w:hAnsi="Tahoma" w:cs="Tahoma"/>
                <w:color w:val="191919"/>
                <w:kern w:val="2"/>
                <w:sz w:val="20"/>
                <w:szCs w:val="20"/>
                <w:shd w:val="clear" w:color="auto" w:fill="FFFFFF"/>
                <w:lang w:val="nl-BE"/>
                <w14:ligatures w14:val="standardContextual"/>
              </w:rPr>
              <w:t>’</w:t>
            </w:r>
          </w:p>
          <w:p w14:paraId="15B54BF1" w14:textId="77777777" w:rsidR="00C27A13" w:rsidRPr="002667BA" w:rsidRDefault="00C27A13" w:rsidP="00C27A13">
            <w:pPr>
              <w:widowControl/>
              <w:autoSpaceDE/>
              <w:autoSpaceDN/>
              <w:spacing w:after="160" w:line="259" w:lineRule="auto"/>
              <w:rPr>
                <w:rFonts w:ascii="Tahoma" w:eastAsiaTheme="minorHAnsi" w:hAnsi="Tahoma" w:cs="Tahoma"/>
                <w:kern w:val="2"/>
                <w:sz w:val="20"/>
                <w:szCs w:val="20"/>
                <w:lang w:val="nl-BE"/>
                <w14:ligatures w14:val="standardContextual"/>
              </w:rPr>
            </w:pPr>
            <w:r w:rsidRPr="002667BA">
              <w:rPr>
                <w:rFonts w:ascii="Tahoma" w:eastAsiaTheme="minorHAnsi" w:hAnsi="Tahoma" w:cs="Tahoma"/>
                <w:color w:val="191919"/>
                <w:kern w:val="2"/>
                <w:sz w:val="20"/>
                <w:szCs w:val="20"/>
                <w:shd w:val="clear" w:color="auto" w:fill="FFFFFF"/>
                <w:lang w:val="nl-BE"/>
                <w14:ligatures w14:val="standardContextual"/>
              </w:rPr>
              <w:t>De definitie van ‘school’ omvat dus ‘universiteit’.</w:t>
            </w:r>
          </w:p>
          <w:p w14:paraId="672F1BF0" w14:textId="77777777" w:rsidR="00C27A13" w:rsidRPr="002667BA" w:rsidRDefault="00C27A13" w:rsidP="00C27A13">
            <w:pPr>
              <w:widowControl/>
              <w:autoSpaceDE/>
              <w:autoSpaceDN/>
              <w:spacing w:after="160" w:line="259" w:lineRule="auto"/>
              <w:rPr>
                <w:rFonts w:ascii="Tahoma" w:eastAsiaTheme="minorHAnsi" w:hAnsi="Tahoma" w:cs="Tahoma"/>
                <w:kern w:val="2"/>
                <w:sz w:val="20"/>
                <w:szCs w:val="20"/>
                <w:lang w:val="nl-BE"/>
                <w14:ligatures w14:val="standardContextual"/>
              </w:rPr>
            </w:pPr>
            <w:r w:rsidRPr="002667BA">
              <w:rPr>
                <w:rFonts w:ascii="Tahoma" w:eastAsiaTheme="minorHAnsi" w:hAnsi="Tahoma" w:cs="Tahoma"/>
                <w:color w:val="191919"/>
                <w:kern w:val="2"/>
                <w:sz w:val="20"/>
                <w:szCs w:val="20"/>
                <w:shd w:val="clear" w:color="auto" w:fill="FFFFFF"/>
                <w:lang w:val="nl-BE"/>
                <w14:ligatures w14:val="standardContextual"/>
              </w:rPr>
              <w:t>In de praktijk wordt met ‘school’ meestal ‘kleuteronderwijs’, ‘basisonderwijs’ en ‘secundair onderwijs’ bedoeld.</w:t>
            </w:r>
          </w:p>
          <w:p w14:paraId="154FC528" w14:textId="6F9E10FB" w:rsidR="00C27A13" w:rsidRPr="002667BA" w:rsidRDefault="00EB523A" w:rsidP="00C27A13">
            <w:pPr>
              <w:widowControl/>
              <w:autoSpaceDE/>
              <w:autoSpaceDN/>
              <w:spacing w:after="160" w:line="259" w:lineRule="auto"/>
              <w:rPr>
                <w:rFonts w:ascii="Tahoma" w:eastAsiaTheme="minorHAnsi" w:hAnsi="Tahoma" w:cs="Tahoma"/>
                <w:color w:val="4D5156"/>
                <w:kern w:val="2"/>
                <w:sz w:val="20"/>
                <w:szCs w:val="20"/>
                <w:shd w:val="clear" w:color="auto" w:fill="FFFFFF"/>
                <w:lang w:val="nl-BE"/>
                <w14:ligatures w14:val="standardContextual"/>
              </w:rPr>
            </w:pPr>
            <w:r>
              <w:rPr>
                <w:rFonts w:ascii="Tahoma" w:eastAsiaTheme="minorHAnsi" w:hAnsi="Tahoma" w:cs="Tahoma"/>
                <w:color w:val="191919"/>
                <w:kern w:val="2"/>
                <w:sz w:val="20"/>
                <w:szCs w:val="20"/>
                <w:shd w:val="clear" w:color="auto" w:fill="FFFFFF"/>
                <w:lang w:val="nl-BE"/>
                <w14:ligatures w14:val="standardContextual"/>
              </w:rPr>
              <w:t>De website k</w:t>
            </w:r>
            <w:r w:rsidR="00C27A13" w:rsidRPr="002667BA">
              <w:rPr>
                <w:rFonts w:ascii="Tahoma" w:eastAsiaTheme="minorHAnsi" w:hAnsi="Tahoma" w:cs="Tahoma"/>
                <w:color w:val="191919"/>
                <w:kern w:val="2"/>
                <w:sz w:val="20"/>
                <w:szCs w:val="20"/>
                <w:shd w:val="clear" w:color="auto" w:fill="FFFFFF"/>
                <w:lang w:val="nl-BE"/>
                <w14:ligatures w14:val="standardContextual"/>
              </w:rPr>
              <w:t>indengezin.be</w:t>
            </w:r>
            <w:r>
              <w:rPr>
                <w:rFonts w:ascii="Tahoma" w:eastAsiaTheme="minorHAnsi" w:hAnsi="Tahoma" w:cs="Tahoma"/>
                <w:color w:val="191919"/>
                <w:kern w:val="2"/>
                <w:sz w:val="20"/>
                <w:szCs w:val="20"/>
                <w:shd w:val="clear" w:color="auto" w:fill="FFFFFF"/>
                <w:lang w:val="nl-BE"/>
                <w14:ligatures w14:val="standardContextual"/>
              </w:rPr>
              <w:t xml:space="preserve"> </w:t>
            </w:r>
            <w:r w:rsidR="00C27A13" w:rsidRPr="002667BA">
              <w:rPr>
                <w:rFonts w:ascii="Tahoma" w:eastAsiaTheme="minorHAnsi" w:hAnsi="Tahoma" w:cs="Tahoma"/>
                <w:color w:val="191919"/>
                <w:kern w:val="2"/>
                <w:sz w:val="20"/>
                <w:szCs w:val="20"/>
                <w:shd w:val="clear" w:color="auto" w:fill="FFFFFF"/>
                <w:lang w:val="nl-BE"/>
                <w14:ligatures w14:val="standardContextual"/>
              </w:rPr>
              <w:t>met als titel ‘naar school’ is daar een voorbeeld van: ‘</w:t>
            </w:r>
            <w:r w:rsidR="00C27A13" w:rsidRPr="002667BA">
              <w:rPr>
                <w:rFonts w:ascii="Tahoma" w:eastAsiaTheme="minorHAnsi" w:hAnsi="Tahoma" w:cs="Tahoma"/>
                <w:color w:val="4D5156"/>
                <w:kern w:val="2"/>
                <w:sz w:val="20"/>
                <w:szCs w:val="20"/>
                <w:shd w:val="clear" w:color="auto" w:fill="FFFFFF"/>
                <w:lang w:val="nl-BE"/>
                <w14:ligatures w14:val="standardContextual"/>
              </w:rPr>
              <w:t>Wanneer kan mijn kind naar </w:t>
            </w:r>
            <w:r w:rsidR="00C27A13" w:rsidRPr="002667BA">
              <w:rPr>
                <w:rFonts w:ascii="Tahoma" w:eastAsiaTheme="minorHAnsi" w:hAnsi="Tahoma" w:cs="Tahoma"/>
                <w:b/>
                <w:bCs/>
                <w:i/>
                <w:iCs/>
                <w:color w:val="5F6368"/>
                <w:kern w:val="2"/>
                <w:sz w:val="20"/>
                <w:szCs w:val="20"/>
                <w:shd w:val="clear" w:color="auto" w:fill="FFFFFF"/>
                <w:lang w:val="nl-BE"/>
                <w14:ligatures w14:val="standardContextual"/>
              </w:rPr>
              <w:t>school</w:t>
            </w:r>
            <w:r w:rsidR="00C27A13" w:rsidRPr="002667BA">
              <w:rPr>
                <w:rFonts w:ascii="Tahoma" w:eastAsiaTheme="minorHAnsi" w:hAnsi="Tahoma" w:cs="Tahoma"/>
                <w:color w:val="4D5156"/>
                <w:kern w:val="2"/>
                <w:sz w:val="20"/>
                <w:szCs w:val="20"/>
                <w:shd w:val="clear" w:color="auto" w:fill="FFFFFF"/>
                <w:lang w:val="nl-BE"/>
                <w14:ligatures w14:val="standardContextual"/>
              </w:rPr>
              <w:t>? Je kind mag naar </w:t>
            </w:r>
            <w:r w:rsidR="00C27A13" w:rsidRPr="002667BA">
              <w:rPr>
                <w:rFonts w:ascii="Tahoma" w:eastAsiaTheme="minorHAnsi" w:hAnsi="Tahoma" w:cs="Tahoma"/>
                <w:b/>
                <w:bCs/>
                <w:i/>
                <w:iCs/>
                <w:color w:val="5F6368"/>
                <w:kern w:val="2"/>
                <w:sz w:val="20"/>
                <w:szCs w:val="20"/>
                <w:shd w:val="clear" w:color="auto" w:fill="FFFFFF"/>
                <w:lang w:val="nl-BE"/>
                <w14:ligatures w14:val="standardContextual"/>
              </w:rPr>
              <w:t>school</w:t>
            </w:r>
            <w:r w:rsidR="00C27A13" w:rsidRPr="002667BA">
              <w:rPr>
                <w:rFonts w:ascii="Tahoma" w:eastAsiaTheme="minorHAnsi" w:hAnsi="Tahoma" w:cs="Tahoma"/>
                <w:color w:val="4D5156"/>
                <w:kern w:val="2"/>
                <w:sz w:val="20"/>
                <w:szCs w:val="20"/>
                <w:shd w:val="clear" w:color="auto" w:fill="FFFFFF"/>
                <w:lang w:val="nl-BE"/>
                <w14:ligatures w14:val="standardContextual"/>
              </w:rPr>
              <w:t> vanaf 2,5 jaar. De meeste kinderen gaan tussen 2,5 jaar en 3 jaar naar </w:t>
            </w:r>
            <w:r w:rsidR="00C27A13" w:rsidRPr="002667BA">
              <w:rPr>
                <w:rFonts w:ascii="Tahoma" w:eastAsiaTheme="minorHAnsi" w:hAnsi="Tahoma" w:cs="Tahoma"/>
                <w:b/>
                <w:bCs/>
                <w:i/>
                <w:iCs/>
                <w:color w:val="5F6368"/>
                <w:kern w:val="2"/>
                <w:sz w:val="20"/>
                <w:szCs w:val="20"/>
                <w:shd w:val="clear" w:color="auto" w:fill="FFFFFF"/>
                <w:lang w:val="nl-BE"/>
                <w14:ligatures w14:val="standardContextual"/>
              </w:rPr>
              <w:t>school</w:t>
            </w:r>
            <w:r w:rsidR="00C27A13" w:rsidRPr="002667BA">
              <w:rPr>
                <w:rFonts w:ascii="Tahoma" w:eastAsiaTheme="minorHAnsi" w:hAnsi="Tahoma" w:cs="Tahoma"/>
                <w:color w:val="4D5156"/>
                <w:kern w:val="2"/>
                <w:sz w:val="20"/>
                <w:szCs w:val="20"/>
                <w:shd w:val="clear" w:color="auto" w:fill="FFFFFF"/>
                <w:lang w:val="nl-BE"/>
                <w14:ligatures w14:val="standardContextual"/>
              </w:rPr>
              <w:t>.’</w:t>
            </w:r>
          </w:p>
          <w:p w14:paraId="304B4E2C" w14:textId="77777777" w:rsidR="00C27A13" w:rsidRPr="002667BA" w:rsidRDefault="00C27A13" w:rsidP="00C27A13">
            <w:pPr>
              <w:widowControl/>
              <w:autoSpaceDE/>
              <w:autoSpaceDN/>
              <w:spacing w:after="160" w:line="259" w:lineRule="auto"/>
              <w:rPr>
                <w:rFonts w:ascii="Tahoma" w:eastAsiaTheme="minorHAnsi" w:hAnsi="Tahoma" w:cs="Tahoma"/>
                <w:b/>
                <w:bCs/>
                <w:caps/>
                <w:color w:val="888888"/>
                <w:spacing w:val="45"/>
                <w:kern w:val="2"/>
                <w:sz w:val="20"/>
                <w:szCs w:val="20"/>
                <w:lang w:val="nl-BE"/>
                <w14:ligatures w14:val="standardContextual"/>
              </w:rPr>
            </w:pPr>
            <w:r w:rsidRPr="002667BA">
              <w:rPr>
                <w:rFonts w:ascii="Tahoma" w:eastAsiaTheme="minorHAnsi" w:hAnsi="Tahoma" w:cs="Tahoma"/>
                <w:color w:val="4D5156"/>
                <w:kern w:val="2"/>
                <w:sz w:val="20"/>
                <w:szCs w:val="20"/>
                <w:shd w:val="clear" w:color="auto" w:fill="FFFFFF"/>
                <w:lang w:val="nl-BE"/>
                <w14:ligatures w14:val="standardContextual"/>
              </w:rPr>
              <w:t>Ivgschool.be: ‘</w:t>
            </w:r>
            <w:r w:rsidRPr="002667BA">
              <w:rPr>
                <w:rFonts w:ascii="Tahoma" w:eastAsiaTheme="minorHAnsi" w:hAnsi="Tahoma" w:cs="Tahoma"/>
                <w:color w:val="191919"/>
                <w:kern w:val="2"/>
                <w:sz w:val="20"/>
                <w:szCs w:val="20"/>
                <w:shd w:val="clear" w:color="auto" w:fill="FFFFFF"/>
                <w:lang w:val="nl-BE"/>
                <w14:ligatures w14:val="standardContextual"/>
              </w:rPr>
              <w:t>Welke school zoek je?</w:t>
            </w:r>
            <w:r w:rsidRPr="002667BA">
              <w:rPr>
                <w:rFonts w:ascii="Tahoma" w:eastAsiaTheme="minorHAnsi" w:hAnsi="Tahoma" w:cs="Tahoma"/>
                <w:b/>
                <w:bCs/>
                <w:caps/>
                <w:color w:val="888888"/>
                <w:spacing w:val="45"/>
                <w:kern w:val="2"/>
                <w:sz w:val="20"/>
                <w:szCs w:val="20"/>
                <w:lang w:val="nl-BE"/>
                <w14:ligatures w14:val="standardContextual"/>
              </w:rPr>
              <w:t xml:space="preserve"> KWALITEITSONDERWIJS VAN 2,5 TOT 18 JAAR’</w:t>
            </w:r>
          </w:p>
          <w:p w14:paraId="5402C221" w14:textId="77777777" w:rsidR="00C27A13" w:rsidRPr="002667BA" w:rsidRDefault="00C27A13" w:rsidP="00C27A13">
            <w:pPr>
              <w:widowControl/>
              <w:autoSpaceDE/>
              <w:autoSpaceDN/>
              <w:spacing w:after="160" w:line="259" w:lineRule="auto"/>
              <w:rPr>
                <w:rFonts w:ascii="Tahoma" w:eastAsiaTheme="minorHAnsi" w:hAnsi="Tahoma" w:cs="Tahoma"/>
                <w:kern w:val="2"/>
                <w:sz w:val="20"/>
                <w:szCs w:val="20"/>
                <w:lang w:val="nl-BE"/>
                <w14:ligatures w14:val="standardContextual"/>
              </w:rPr>
            </w:pPr>
            <w:r w:rsidRPr="002667BA">
              <w:rPr>
                <w:rFonts w:ascii="Tahoma" w:eastAsiaTheme="minorHAnsi" w:hAnsi="Tahoma" w:cs="Tahoma"/>
                <w:color w:val="191919"/>
                <w:kern w:val="2"/>
                <w:sz w:val="20"/>
                <w:szCs w:val="20"/>
                <w:shd w:val="clear" w:color="auto" w:fill="FFFFFF"/>
                <w:lang w:val="nl-BE"/>
                <w14:ligatures w14:val="standardContextual"/>
              </w:rPr>
              <w:t>In het Frans wordt dat onderscheid in de definities van de woorden gemaakt:</w:t>
            </w:r>
            <w:r w:rsidRPr="002667BA">
              <w:rPr>
                <w:rFonts w:ascii="Tahoma" w:eastAsiaTheme="minorHAnsi" w:hAnsi="Tahoma" w:cs="Tahoma"/>
                <w:kern w:val="2"/>
                <w:sz w:val="20"/>
                <w:szCs w:val="20"/>
                <w:lang w:val="nl-BE"/>
                <w14:ligatures w14:val="standardContextual"/>
              </w:rPr>
              <w:t xml:space="preserve"> </w:t>
            </w:r>
          </w:p>
          <w:p w14:paraId="08DE4528" w14:textId="77777777" w:rsidR="00C27A13" w:rsidRPr="002667BA" w:rsidRDefault="00C27A13" w:rsidP="00C27A13">
            <w:pPr>
              <w:widowControl/>
              <w:autoSpaceDE/>
              <w:autoSpaceDN/>
              <w:spacing w:after="160" w:line="259" w:lineRule="auto"/>
              <w:rPr>
                <w:rFonts w:ascii="Tahoma" w:eastAsiaTheme="minorHAnsi" w:hAnsi="Tahoma" w:cs="Tahoma"/>
                <w:kern w:val="2"/>
                <w:sz w:val="20"/>
                <w:szCs w:val="20"/>
                <w:lang w:val="fr-BE"/>
                <w14:ligatures w14:val="standardContextual"/>
              </w:rPr>
            </w:pPr>
            <w:r w:rsidRPr="002667BA">
              <w:rPr>
                <w:rFonts w:ascii="Tahoma" w:eastAsiaTheme="minorHAnsi" w:hAnsi="Tahoma" w:cs="Tahoma"/>
                <w:kern w:val="2"/>
                <w:sz w:val="20"/>
                <w:szCs w:val="20"/>
                <w:lang w:val="fr-BE"/>
                <w14:ligatures w14:val="standardContextual"/>
              </w:rPr>
              <w:t xml:space="preserve">Larousse: ‘scolaire = </w:t>
            </w:r>
            <w:r w:rsidRPr="002667BA">
              <w:rPr>
                <w:rFonts w:ascii="Tahoma" w:eastAsiaTheme="minorHAnsi" w:hAnsi="Tahoma" w:cs="Tahoma"/>
                <w:color w:val="444A4D"/>
                <w:kern w:val="2"/>
                <w:sz w:val="20"/>
                <w:szCs w:val="20"/>
                <w:shd w:val="clear" w:color="auto" w:fill="F8F7FD"/>
                <w:lang w:val="fr-BE"/>
                <w14:ligatures w14:val="standardContextual"/>
              </w:rPr>
              <w:t>Qui a rapport à l'école, à l'enseignement’</w:t>
            </w:r>
          </w:p>
          <w:p w14:paraId="520FC8DA" w14:textId="77777777" w:rsidR="00C27A13" w:rsidRPr="002667BA" w:rsidRDefault="00C27A13" w:rsidP="00C27A13">
            <w:pPr>
              <w:widowControl/>
              <w:autoSpaceDE/>
              <w:autoSpaceDN/>
              <w:spacing w:after="160" w:line="259" w:lineRule="auto"/>
              <w:rPr>
                <w:rFonts w:ascii="Tahoma" w:eastAsiaTheme="minorHAnsi" w:hAnsi="Tahoma" w:cs="Tahoma"/>
                <w:kern w:val="2"/>
                <w:sz w:val="20"/>
                <w:szCs w:val="20"/>
                <w:lang w:val="fr-BE"/>
                <w14:ligatures w14:val="standardContextual"/>
              </w:rPr>
            </w:pPr>
            <w:r w:rsidRPr="002667BA">
              <w:rPr>
                <w:rFonts w:ascii="Tahoma" w:eastAsiaTheme="minorHAnsi" w:hAnsi="Tahoma" w:cs="Tahoma"/>
                <w:color w:val="444A4D"/>
                <w:kern w:val="2"/>
                <w:sz w:val="20"/>
                <w:szCs w:val="20"/>
                <w:shd w:val="clear" w:color="auto" w:fill="F8F7FD"/>
                <w:lang w:val="fr-BE"/>
                <w14:ligatures w14:val="standardContextual"/>
              </w:rPr>
              <w:t xml:space="preserve">Larousse : ‘école = </w:t>
            </w:r>
            <w:r w:rsidRPr="002667BA">
              <w:rPr>
                <w:rFonts w:ascii="Tahoma" w:eastAsiaTheme="minorHAnsi" w:hAnsi="Tahoma" w:cs="Tahoma"/>
                <w:color w:val="444A4D"/>
                <w:kern w:val="2"/>
                <w:sz w:val="20"/>
                <w:szCs w:val="20"/>
                <w:shd w:val="clear" w:color="auto" w:fill="EFEFFB"/>
                <w:lang w:val="fr-BE"/>
                <w14:ligatures w14:val="standardContextual"/>
              </w:rPr>
              <w:t>Institution chargée de donner un enseignement collectif général aux enfants d'âge scolaire et préscolaire’</w:t>
            </w:r>
          </w:p>
          <w:p w14:paraId="42992B50" w14:textId="77777777" w:rsidR="00C27A13" w:rsidRPr="002667BA" w:rsidRDefault="00C27A13" w:rsidP="00C27A13">
            <w:pPr>
              <w:widowControl/>
              <w:autoSpaceDE/>
              <w:autoSpaceDN/>
              <w:spacing w:after="160" w:line="259" w:lineRule="auto"/>
              <w:rPr>
                <w:rFonts w:ascii="Tahoma" w:eastAsiaTheme="minorHAnsi" w:hAnsi="Tahoma" w:cs="Tahoma"/>
                <w:color w:val="202124"/>
                <w:kern w:val="2"/>
                <w:sz w:val="20"/>
                <w:szCs w:val="20"/>
                <w:shd w:val="clear" w:color="auto" w:fill="FFFFFF"/>
                <w:lang w:val="fr-BE"/>
                <w14:ligatures w14:val="standardContextual"/>
              </w:rPr>
            </w:pPr>
            <w:r w:rsidRPr="002667BA">
              <w:rPr>
                <w:rFonts w:ascii="Tahoma" w:eastAsiaTheme="minorHAnsi" w:hAnsi="Tahoma" w:cs="Tahoma"/>
                <w:color w:val="202124"/>
                <w:kern w:val="2"/>
                <w:sz w:val="20"/>
                <w:szCs w:val="20"/>
                <w:shd w:val="clear" w:color="auto" w:fill="FFFFFF"/>
                <w:lang w:val="fr-BE"/>
                <w14:ligatures w14:val="standardContextual"/>
              </w:rPr>
              <w:lastRenderedPageBreak/>
              <w:t>Belgium.be : ‘L'obligation scolaire s'étend sur une période de douze ans. Elle </w:t>
            </w:r>
            <w:r w:rsidRPr="002667BA">
              <w:rPr>
                <w:rFonts w:ascii="Tahoma" w:eastAsiaTheme="minorHAnsi" w:hAnsi="Tahoma" w:cs="Tahoma"/>
                <w:color w:val="040C28"/>
                <w:kern w:val="2"/>
                <w:sz w:val="20"/>
                <w:szCs w:val="20"/>
                <w:lang w:val="fr-BE"/>
                <w14:ligatures w14:val="standardContextual"/>
              </w:rPr>
              <w:t>commence l'année durant laquelle l'enfant atteint l'âge de 6 ans (5 ans à partir de septembre 2020) et se termine à l'âge de la majorité civile : 18 ans</w:t>
            </w:r>
            <w:r w:rsidRPr="002667BA">
              <w:rPr>
                <w:rFonts w:ascii="Tahoma" w:eastAsiaTheme="minorHAnsi" w:hAnsi="Tahoma" w:cs="Tahoma"/>
                <w:color w:val="202124"/>
                <w:kern w:val="2"/>
                <w:sz w:val="20"/>
                <w:szCs w:val="20"/>
                <w:shd w:val="clear" w:color="auto" w:fill="FFFFFF"/>
                <w:lang w:val="fr-BE"/>
                <w14:ligatures w14:val="standardContextual"/>
              </w:rPr>
              <w:t xml:space="preserve">.’ </w:t>
            </w:r>
          </w:p>
          <w:p w14:paraId="091F66EB" w14:textId="77777777" w:rsidR="00C27A13" w:rsidRPr="002667BA" w:rsidRDefault="00C27A13" w:rsidP="00C27A13">
            <w:pPr>
              <w:keepNext/>
              <w:keepLines/>
              <w:widowControl/>
              <w:shd w:val="clear" w:color="auto" w:fill="FFFFFF"/>
              <w:autoSpaceDE/>
              <w:autoSpaceDN/>
              <w:spacing w:after="240" w:line="259" w:lineRule="auto"/>
              <w:outlineLvl w:val="0"/>
              <w:rPr>
                <w:rFonts w:ascii="Tahoma" w:eastAsiaTheme="majorEastAsia" w:hAnsi="Tahoma" w:cs="Tahoma"/>
                <w:color w:val="000000"/>
                <w:kern w:val="2"/>
                <w:sz w:val="20"/>
                <w:szCs w:val="20"/>
                <w:lang w:val="fr-BE"/>
                <w14:ligatures w14:val="standardContextual"/>
              </w:rPr>
            </w:pPr>
            <w:bookmarkStart w:id="394" w:name="_Toc155011221"/>
            <w:bookmarkStart w:id="395" w:name="_Toc155011445"/>
            <w:bookmarkStart w:id="396" w:name="_Toc156076958"/>
            <w:bookmarkStart w:id="397" w:name="_Toc156077224"/>
            <w:bookmarkStart w:id="398" w:name="_Toc156079305"/>
            <w:bookmarkStart w:id="399" w:name="_Toc156079831"/>
            <w:r w:rsidRPr="002667BA">
              <w:rPr>
                <w:rFonts w:ascii="Tahoma" w:eastAsiaTheme="majorEastAsia" w:hAnsi="Tahoma" w:cs="Tahoma"/>
                <w:color w:val="202124"/>
                <w:kern w:val="2"/>
                <w:sz w:val="20"/>
                <w:szCs w:val="20"/>
                <w:shd w:val="clear" w:color="auto" w:fill="FFFFFF"/>
                <w:lang w:val="fr-BE"/>
                <w14:ligatures w14:val="standardContextual"/>
              </w:rPr>
              <w:t xml:space="preserve">Le Soir </w:t>
            </w:r>
            <w:proofErr w:type="spellStart"/>
            <w:r w:rsidRPr="002667BA">
              <w:rPr>
                <w:rFonts w:ascii="Tahoma" w:eastAsiaTheme="majorEastAsia" w:hAnsi="Tahoma" w:cs="Tahoma"/>
                <w:color w:val="202124"/>
                <w:kern w:val="2"/>
                <w:sz w:val="20"/>
                <w:szCs w:val="20"/>
                <w:shd w:val="clear" w:color="auto" w:fill="FFFFFF"/>
                <w:lang w:val="fr-BE"/>
                <w14:ligatures w14:val="standardContextual"/>
              </w:rPr>
              <w:t>includeert</w:t>
            </w:r>
            <w:proofErr w:type="spellEnd"/>
            <w:r w:rsidRPr="002667BA">
              <w:rPr>
                <w:rFonts w:ascii="Tahoma" w:eastAsiaTheme="majorEastAsia" w:hAnsi="Tahoma" w:cs="Tahoma"/>
                <w:color w:val="202124"/>
                <w:kern w:val="2"/>
                <w:sz w:val="20"/>
                <w:szCs w:val="20"/>
                <w:shd w:val="clear" w:color="auto" w:fill="FFFFFF"/>
                <w:lang w:val="fr-BE"/>
                <w14:ligatures w14:val="standardContextual"/>
              </w:rPr>
              <w:t xml:space="preserve"> </w:t>
            </w:r>
            <w:proofErr w:type="spellStart"/>
            <w:r w:rsidRPr="002667BA">
              <w:rPr>
                <w:rFonts w:ascii="Tahoma" w:eastAsiaTheme="majorEastAsia" w:hAnsi="Tahoma" w:cs="Tahoma"/>
                <w:color w:val="202124"/>
                <w:kern w:val="2"/>
                <w:sz w:val="20"/>
                <w:szCs w:val="20"/>
                <w:shd w:val="clear" w:color="auto" w:fill="FFFFFF"/>
                <w:lang w:val="fr-BE"/>
                <w14:ligatures w14:val="standardContextual"/>
              </w:rPr>
              <w:t>ook</w:t>
            </w:r>
            <w:proofErr w:type="spellEnd"/>
            <w:r w:rsidRPr="002667BA">
              <w:rPr>
                <w:rFonts w:ascii="Tahoma" w:eastAsiaTheme="majorEastAsia" w:hAnsi="Tahoma" w:cs="Tahoma"/>
                <w:color w:val="202124"/>
                <w:kern w:val="2"/>
                <w:sz w:val="20"/>
                <w:szCs w:val="20"/>
                <w:shd w:val="clear" w:color="auto" w:fill="FFFFFF"/>
                <w:lang w:val="fr-BE"/>
                <w14:ligatures w14:val="standardContextual"/>
              </w:rPr>
              <w:t xml:space="preserve"> </w:t>
            </w:r>
            <w:proofErr w:type="spellStart"/>
            <w:r w:rsidRPr="002667BA">
              <w:rPr>
                <w:rFonts w:ascii="Tahoma" w:eastAsiaTheme="majorEastAsia" w:hAnsi="Tahoma" w:cs="Tahoma"/>
                <w:color w:val="202124"/>
                <w:kern w:val="2"/>
                <w:sz w:val="20"/>
                <w:szCs w:val="20"/>
                <w:shd w:val="clear" w:color="auto" w:fill="FFFFFF"/>
                <w:lang w:val="fr-BE"/>
                <w14:ligatures w14:val="standardContextual"/>
              </w:rPr>
              <w:t>kleuters</w:t>
            </w:r>
            <w:proofErr w:type="spellEnd"/>
            <w:r w:rsidRPr="002667BA">
              <w:rPr>
                <w:rFonts w:ascii="Tahoma" w:eastAsiaTheme="majorEastAsia" w:hAnsi="Tahoma" w:cs="Tahoma"/>
                <w:color w:val="202124"/>
                <w:kern w:val="2"/>
                <w:sz w:val="20"/>
                <w:szCs w:val="20"/>
                <w:shd w:val="clear" w:color="auto" w:fill="FFFFFF"/>
                <w:lang w:val="fr-BE"/>
                <w14:ligatures w14:val="standardContextual"/>
              </w:rPr>
              <w:t xml:space="preserve"> </w:t>
            </w:r>
            <w:proofErr w:type="spellStart"/>
            <w:r w:rsidRPr="002667BA">
              <w:rPr>
                <w:rFonts w:ascii="Tahoma" w:eastAsiaTheme="majorEastAsia" w:hAnsi="Tahoma" w:cs="Tahoma"/>
                <w:color w:val="202124"/>
                <w:kern w:val="2"/>
                <w:sz w:val="20"/>
                <w:szCs w:val="20"/>
                <w:shd w:val="clear" w:color="auto" w:fill="FFFFFF"/>
                <w:lang w:val="fr-BE"/>
                <w14:ligatures w14:val="standardContextual"/>
              </w:rPr>
              <w:t>bij</w:t>
            </w:r>
            <w:proofErr w:type="spellEnd"/>
            <w:r w:rsidRPr="002667BA">
              <w:rPr>
                <w:rFonts w:ascii="Tahoma" w:eastAsiaTheme="majorEastAsia" w:hAnsi="Tahoma" w:cs="Tahoma"/>
                <w:color w:val="202124"/>
                <w:kern w:val="2"/>
                <w:sz w:val="20"/>
                <w:szCs w:val="20"/>
                <w:shd w:val="clear" w:color="auto" w:fill="FFFFFF"/>
                <w:lang w:val="fr-BE"/>
                <w14:ligatures w14:val="standardContextual"/>
              </w:rPr>
              <w:t xml:space="preserve"> ‘école’: ‘</w:t>
            </w:r>
            <w:r w:rsidRPr="002667BA">
              <w:rPr>
                <w:rFonts w:ascii="Tahoma" w:eastAsiaTheme="majorEastAsia" w:hAnsi="Tahoma" w:cs="Tahoma"/>
                <w:color w:val="000000"/>
                <w:kern w:val="2"/>
                <w:sz w:val="20"/>
                <w:szCs w:val="20"/>
                <w:lang w:val="fr-BE"/>
                <w14:ligatures w14:val="standardContextual"/>
              </w:rPr>
              <w:t>L’école obligatoire dès 3 ans pour mieux lire à 10 ans’</w:t>
            </w:r>
            <w:bookmarkEnd w:id="394"/>
            <w:bookmarkEnd w:id="395"/>
            <w:bookmarkEnd w:id="396"/>
            <w:bookmarkEnd w:id="397"/>
            <w:bookmarkEnd w:id="398"/>
            <w:bookmarkEnd w:id="399"/>
          </w:p>
          <w:p w14:paraId="05AD5890" w14:textId="2DD35C80" w:rsidR="00C27A13" w:rsidRPr="002667BA" w:rsidRDefault="00C27A13" w:rsidP="007B362B">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2667BA">
              <w:rPr>
                <w:rFonts w:ascii="Tahoma" w:eastAsiaTheme="minorHAnsi" w:hAnsi="Tahoma" w:cs="Tahoma"/>
                <w:color w:val="202124"/>
                <w:kern w:val="2"/>
                <w:sz w:val="20"/>
                <w:szCs w:val="20"/>
                <w:shd w:val="clear" w:color="auto" w:fill="FFFFFF"/>
                <w:lang w:val="nl-BE"/>
                <w14:ligatures w14:val="standardContextual"/>
              </w:rPr>
              <w:t>‘</w:t>
            </w:r>
            <w:proofErr w:type="spellStart"/>
            <w:r w:rsidRPr="002667BA">
              <w:rPr>
                <w:rFonts w:ascii="Tahoma" w:eastAsiaTheme="minorHAnsi" w:hAnsi="Tahoma" w:cs="Tahoma"/>
                <w:color w:val="202124"/>
                <w:kern w:val="2"/>
                <w:sz w:val="20"/>
                <w:szCs w:val="20"/>
                <w:shd w:val="clear" w:color="auto" w:fill="FFFFFF"/>
                <w:lang w:val="nl-BE"/>
                <w14:ligatures w14:val="standardContextual"/>
              </w:rPr>
              <w:t>scolaire</w:t>
            </w:r>
            <w:proofErr w:type="spellEnd"/>
            <w:r w:rsidRPr="002667BA">
              <w:rPr>
                <w:rFonts w:ascii="Tahoma" w:eastAsiaTheme="minorHAnsi" w:hAnsi="Tahoma" w:cs="Tahoma"/>
                <w:color w:val="202124"/>
                <w:kern w:val="2"/>
                <w:sz w:val="20"/>
                <w:szCs w:val="20"/>
                <w:shd w:val="clear" w:color="auto" w:fill="FFFFFF"/>
                <w:lang w:val="nl-BE"/>
                <w14:ligatures w14:val="standardContextual"/>
              </w:rPr>
              <w:t>’ komt dus overeen met ‘school-‘. Daarom maak ik in mijn vertaling ook het onderscheid tussen school en universiteit.</w:t>
            </w:r>
          </w:p>
        </w:tc>
      </w:tr>
      <w:tr w:rsidR="00C27A13" w:rsidRPr="002667BA" w14:paraId="26ED0B49" w14:textId="77777777" w:rsidTr="002667BA">
        <w:tc>
          <w:tcPr>
            <w:tcW w:w="1268"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42F7A93" w14:textId="77777777" w:rsidR="00C27A13" w:rsidRPr="002667BA" w:rsidRDefault="00C27A13" w:rsidP="00C27A13">
            <w:pPr>
              <w:widowControl/>
              <w:autoSpaceDE/>
              <w:autoSpaceDN/>
              <w:textAlignment w:val="baseline"/>
              <w:rPr>
                <w:rFonts w:ascii="Tahoma" w:eastAsia="Times New Roman" w:hAnsi="Tahoma" w:cs="Tahoma"/>
                <w:kern w:val="2"/>
                <w:sz w:val="20"/>
                <w:szCs w:val="20"/>
                <w:lang w:eastAsia="nl-NL"/>
                <w14:ligatures w14:val="standardContextual"/>
              </w:rPr>
            </w:pPr>
            <w:r w:rsidRPr="002667BA">
              <w:rPr>
                <w:rFonts w:ascii="Tahoma" w:eastAsia="Times New Roman" w:hAnsi="Tahoma" w:cs="Tahoma"/>
                <w:kern w:val="2"/>
                <w:sz w:val="20"/>
                <w:szCs w:val="20"/>
                <w:lang w:eastAsia="nl-NL"/>
                <w14:ligatures w14:val="standardContextual"/>
              </w:rPr>
              <w:lastRenderedPageBreak/>
              <w:t>Bronnen </w:t>
            </w:r>
          </w:p>
        </w:tc>
        <w:tc>
          <w:tcPr>
            <w:tcW w:w="7788"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7E1CEA" w14:textId="77777777" w:rsidR="00C27A13" w:rsidRPr="002667BA" w:rsidRDefault="00C27A13" w:rsidP="00C27A13">
            <w:pPr>
              <w:widowControl/>
              <w:numPr>
                <w:ilvl w:val="0"/>
                <w:numId w:val="21"/>
              </w:numPr>
              <w:autoSpaceDE/>
              <w:autoSpaceDN/>
              <w:spacing w:after="160" w:line="259" w:lineRule="auto"/>
              <w:contextualSpacing/>
              <w:rPr>
                <w:rFonts w:ascii="Tahoma" w:eastAsiaTheme="minorHAnsi" w:hAnsi="Tahoma" w:cs="Tahoma"/>
                <w:kern w:val="2"/>
                <w:sz w:val="20"/>
                <w:szCs w:val="20"/>
                <w:shd w:val="clear" w:color="auto" w:fill="FFFFFF"/>
                <w:lang w:val="nl-BE"/>
                <w14:ligatures w14:val="standardContextual"/>
              </w:rPr>
            </w:pPr>
            <w:r w:rsidRPr="002667BA">
              <w:rPr>
                <w:rFonts w:ascii="Tahoma" w:eastAsiaTheme="minorHAnsi" w:hAnsi="Tahoma" w:cs="Tahoma"/>
                <w:kern w:val="2"/>
                <w:sz w:val="20"/>
                <w:szCs w:val="20"/>
                <w:shd w:val="clear" w:color="auto" w:fill="FFFFFF"/>
                <w:lang w:val="nl-BE"/>
                <w14:ligatures w14:val="standardContextual"/>
              </w:rPr>
              <w:t>Dikke Van Dale</w:t>
            </w:r>
          </w:p>
          <w:p w14:paraId="1D2809BD" w14:textId="31BB975A" w:rsidR="00C27A13" w:rsidRPr="002667BA" w:rsidRDefault="00000000" w:rsidP="00C27A13">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726" w:history="1">
              <w:r w:rsidR="00B04ED0" w:rsidRPr="003E3190">
                <w:rPr>
                  <w:rStyle w:val="Hyperlink"/>
                  <w:rFonts w:ascii="Tahoma" w:eastAsiaTheme="minorHAnsi" w:hAnsi="Tahoma" w:cs="Tahoma"/>
                  <w:kern w:val="2"/>
                  <w:sz w:val="20"/>
                  <w:szCs w:val="20"/>
                  <w:shd w:val="clear" w:color="auto" w:fill="FFFFFF"/>
                  <w:lang w:val="nl-BE"/>
                  <w14:ligatures w14:val="standardContextual"/>
                </w:rPr>
                <w:t>https://www.kindengezin.be</w:t>
              </w:r>
            </w:hyperlink>
            <w:r w:rsidR="00C27A13" w:rsidRPr="002667BA">
              <w:rPr>
                <w:rFonts w:ascii="Tahoma" w:eastAsiaTheme="minorHAnsi" w:hAnsi="Tahoma" w:cs="Tahoma"/>
                <w:color w:val="4D5156"/>
                <w:kern w:val="2"/>
                <w:sz w:val="20"/>
                <w:szCs w:val="20"/>
                <w:shd w:val="clear" w:color="auto" w:fill="FFFFFF"/>
                <w:lang w:val="nl-BE"/>
                <w14:ligatures w14:val="standardContextual"/>
              </w:rPr>
              <w:t xml:space="preserve"> </w:t>
            </w:r>
          </w:p>
          <w:p w14:paraId="240A4B23" w14:textId="0C14EFCF" w:rsidR="00C27A13" w:rsidRPr="001C695D" w:rsidRDefault="00000000" w:rsidP="00C27A13">
            <w:pPr>
              <w:widowControl/>
              <w:numPr>
                <w:ilvl w:val="0"/>
                <w:numId w:val="21"/>
              </w:numPr>
              <w:autoSpaceDE/>
              <w:autoSpaceDN/>
              <w:spacing w:after="160" w:line="259" w:lineRule="auto"/>
              <w:contextualSpacing/>
              <w:rPr>
                <w:rStyle w:val="Hyperlink"/>
              </w:rPr>
            </w:pPr>
            <w:hyperlink r:id="rId727" w:history="1">
              <w:r w:rsidR="00047E68" w:rsidRPr="001C695D">
                <w:rPr>
                  <w:rStyle w:val="Hyperlink"/>
                  <w:rFonts w:ascii="Tahoma" w:eastAsiaTheme="minorHAnsi" w:hAnsi="Tahoma" w:cs="Tahoma"/>
                  <w:kern w:val="2"/>
                  <w:sz w:val="20"/>
                  <w:szCs w:val="20"/>
                  <w14:ligatures w14:val="standardContextual"/>
                </w:rPr>
                <w:t>https://www.ivgschool.be</w:t>
              </w:r>
            </w:hyperlink>
            <w:r w:rsidR="00047E68" w:rsidRPr="001C695D">
              <w:rPr>
                <w:rStyle w:val="Hyperlink"/>
              </w:rPr>
              <w:t xml:space="preserve"> </w:t>
            </w:r>
            <w:r w:rsidR="00C27A13" w:rsidRPr="001C695D">
              <w:rPr>
                <w:rStyle w:val="Hyperlink"/>
              </w:rPr>
              <w:t xml:space="preserve">  </w:t>
            </w:r>
          </w:p>
          <w:p w14:paraId="39F14F63" w14:textId="6E8C3613" w:rsidR="00C27A13" w:rsidRPr="002667BA" w:rsidRDefault="00000000" w:rsidP="00C27A13">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728" w:history="1">
              <w:r w:rsidR="00B04ED0" w:rsidRPr="003E3190">
                <w:rPr>
                  <w:rStyle w:val="Hyperlink"/>
                  <w:rFonts w:ascii="Tahoma" w:eastAsiaTheme="minorHAnsi" w:hAnsi="Tahoma" w:cs="Tahoma"/>
                  <w:kern w:val="2"/>
                  <w:sz w:val="20"/>
                  <w:szCs w:val="20"/>
                  <w:shd w:val="clear" w:color="auto" w:fill="FFFFFF"/>
                  <w:lang w:val="nl-BE"/>
                  <w14:ligatures w14:val="standardContextual"/>
                </w:rPr>
                <w:t>https://www.belgium.be</w:t>
              </w:r>
            </w:hyperlink>
            <w:r w:rsidR="00C27A13" w:rsidRPr="002667BA">
              <w:rPr>
                <w:rFonts w:ascii="Tahoma" w:eastAsiaTheme="minorHAnsi" w:hAnsi="Tahoma" w:cs="Tahoma"/>
                <w:color w:val="202124"/>
                <w:kern w:val="2"/>
                <w:sz w:val="20"/>
                <w:szCs w:val="20"/>
                <w:shd w:val="clear" w:color="auto" w:fill="FFFFFF"/>
                <w:lang w:val="nl-BE"/>
                <w14:ligatures w14:val="standardContextual"/>
              </w:rPr>
              <w:t xml:space="preserve"> </w:t>
            </w:r>
          </w:p>
          <w:p w14:paraId="797F625A" w14:textId="7436C642" w:rsidR="00C27A13" w:rsidRPr="002667BA" w:rsidRDefault="00000000" w:rsidP="00C27A13">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729" w:history="1">
              <w:r w:rsidR="00B04ED0" w:rsidRPr="003E3190">
                <w:rPr>
                  <w:rStyle w:val="Hyperlink"/>
                  <w:rFonts w:ascii="Tahoma" w:eastAsiaTheme="minorHAnsi" w:hAnsi="Tahoma" w:cs="Tahoma"/>
                  <w:kern w:val="2"/>
                  <w:sz w:val="20"/>
                  <w:szCs w:val="20"/>
                  <w:shd w:val="clear" w:color="auto" w:fill="FFFFFF"/>
                  <w:lang w:val="nl-BE"/>
                  <w14:ligatures w14:val="standardContextual"/>
                </w:rPr>
                <w:t>https://www.lesoir.be</w:t>
              </w:r>
            </w:hyperlink>
            <w:r w:rsidR="00C27A13" w:rsidRPr="002667BA">
              <w:rPr>
                <w:rFonts w:ascii="Tahoma" w:eastAsiaTheme="minorHAnsi" w:hAnsi="Tahoma" w:cs="Tahoma"/>
                <w:color w:val="202124"/>
                <w:kern w:val="2"/>
                <w:sz w:val="20"/>
                <w:szCs w:val="20"/>
                <w:shd w:val="clear" w:color="auto" w:fill="FFFFFF"/>
                <w:lang w:val="nl-BE"/>
                <w14:ligatures w14:val="standardContextual"/>
              </w:rPr>
              <w:t xml:space="preserve"> </w:t>
            </w:r>
          </w:p>
        </w:tc>
      </w:tr>
    </w:tbl>
    <w:p w14:paraId="175ACBAD" w14:textId="77777777" w:rsidR="00D62D9A" w:rsidRPr="00C27A13" w:rsidRDefault="00D62D9A" w:rsidP="00D62D9A">
      <w:pPr>
        <w:pStyle w:val="Normaalweb"/>
        <w:spacing w:before="0" w:beforeAutospacing="0" w:after="0" w:afterAutospacing="0" w:line="312" w:lineRule="auto"/>
        <w:rPr>
          <w:rFonts w:ascii="Tahoma" w:hAnsi="Tahoma" w:cs="Tahoma"/>
          <w:color w:val="333333"/>
          <w:sz w:val="22"/>
          <w:szCs w:val="22"/>
          <w:lang w:val="nl-NL"/>
        </w:rPr>
      </w:pPr>
    </w:p>
    <w:p w14:paraId="7823F0FA" w14:textId="66A32336" w:rsidR="005C7984" w:rsidRPr="00047E68" w:rsidRDefault="00FF6951" w:rsidP="005F012E">
      <w:pPr>
        <w:pStyle w:val="Normaalweb"/>
        <w:spacing w:before="0" w:beforeAutospacing="0" w:after="0" w:afterAutospacing="0" w:line="312" w:lineRule="auto"/>
        <w:rPr>
          <w:rFonts w:ascii="Tahoma" w:hAnsi="Tahoma" w:cs="Tahoma"/>
          <w:sz w:val="20"/>
          <w:szCs w:val="20"/>
          <w:lang w:val="fr-BE"/>
        </w:rPr>
      </w:pPr>
      <w:r w:rsidRPr="00047E68">
        <w:rPr>
          <w:rFonts w:ascii="Tahoma" w:hAnsi="Tahoma" w:cs="Tahoma"/>
          <w:color w:val="333333"/>
          <w:sz w:val="20"/>
          <w:szCs w:val="20"/>
          <w:lang w:val="fr-BE"/>
        </w:rPr>
        <w:t>L’encéphale a, en effet, une grande importance dans le domaine de la créativité musicale. Ce qui peut avoir des répercussions sur le développement des capacités cognitives. Ainsi, selon une étude menée par les chercheurs du Centre de neurobiologie de Californie, sur des enfants de 2 à 4 ans, ceux qui suivaient des cours de chant et de piano avaient une meilleure perception spatiale de leur environnement que ceux n’ayant pas eu d’éducation musicale.</w:t>
      </w:r>
    </w:p>
    <w:p w14:paraId="65690F07" w14:textId="77777777" w:rsidR="00FF6951" w:rsidRPr="00047E68" w:rsidRDefault="00FF6951" w:rsidP="005F012E">
      <w:pPr>
        <w:spacing w:line="312" w:lineRule="auto"/>
        <w:rPr>
          <w:rFonts w:ascii="Tahoma" w:hAnsi="Tahoma" w:cs="Tahoma"/>
          <w:sz w:val="20"/>
          <w:szCs w:val="20"/>
          <w:lang w:val="fr-BE"/>
        </w:rPr>
      </w:pPr>
    </w:p>
    <w:p w14:paraId="1F3EA5AC" w14:textId="45119FD7" w:rsidR="00D3650D" w:rsidRDefault="005F012E" w:rsidP="007E6F04">
      <w:pPr>
        <w:pStyle w:val="Normaalweb"/>
        <w:spacing w:before="0" w:beforeAutospacing="0" w:after="0" w:afterAutospacing="0" w:line="312" w:lineRule="auto"/>
        <w:rPr>
          <w:rFonts w:ascii="Tahoma" w:hAnsi="Tahoma" w:cs="Tahoma"/>
          <w:color w:val="333333"/>
          <w:sz w:val="20"/>
          <w:szCs w:val="20"/>
        </w:rPr>
      </w:pPr>
      <w:r w:rsidRPr="00047E68">
        <w:rPr>
          <w:rFonts w:ascii="Tahoma" w:hAnsi="Tahoma" w:cs="Tahoma"/>
          <w:color w:val="333333"/>
          <w:sz w:val="20"/>
          <w:szCs w:val="20"/>
        </w:rPr>
        <w:t xml:space="preserve">De hersenen spelen namelijk een grote rol bij muzikale creativiteit, wat de ontwikkeling van cognitieve vaardigheden kan beïnvloeden. Onderzoekers van het </w:t>
      </w:r>
      <w:r w:rsidRPr="00047E68">
        <w:rPr>
          <w:rFonts w:ascii="Tahoma" w:hAnsi="Tahoma" w:cs="Tahoma"/>
          <w:i/>
          <w:iCs/>
          <w:color w:val="333333"/>
          <w:sz w:val="20"/>
          <w:szCs w:val="20"/>
        </w:rPr>
        <w:t xml:space="preserve">Center </w:t>
      </w:r>
      <w:proofErr w:type="spellStart"/>
      <w:r w:rsidRPr="00047E68">
        <w:rPr>
          <w:rFonts w:ascii="Tahoma" w:hAnsi="Tahoma" w:cs="Tahoma"/>
          <w:i/>
          <w:iCs/>
          <w:color w:val="333333"/>
          <w:sz w:val="20"/>
          <w:szCs w:val="20"/>
        </w:rPr>
        <w:t>for</w:t>
      </w:r>
      <w:proofErr w:type="spellEnd"/>
      <w:r w:rsidRPr="00047E68">
        <w:rPr>
          <w:rFonts w:ascii="Tahoma" w:hAnsi="Tahoma" w:cs="Tahoma"/>
          <w:i/>
          <w:iCs/>
          <w:color w:val="333333"/>
          <w:sz w:val="20"/>
          <w:szCs w:val="20"/>
        </w:rPr>
        <w:t xml:space="preserve"> </w:t>
      </w:r>
      <w:proofErr w:type="spellStart"/>
      <w:r w:rsidRPr="00047E68">
        <w:rPr>
          <w:rFonts w:ascii="Tahoma" w:hAnsi="Tahoma" w:cs="Tahoma"/>
          <w:i/>
          <w:iCs/>
          <w:color w:val="333333"/>
          <w:sz w:val="20"/>
          <w:szCs w:val="20"/>
        </w:rPr>
        <w:t>the</w:t>
      </w:r>
      <w:proofErr w:type="spellEnd"/>
      <w:r w:rsidRPr="00047E68">
        <w:rPr>
          <w:rFonts w:ascii="Tahoma" w:hAnsi="Tahoma" w:cs="Tahoma"/>
          <w:i/>
          <w:iCs/>
          <w:color w:val="333333"/>
          <w:sz w:val="20"/>
          <w:szCs w:val="20"/>
        </w:rPr>
        <w:t xml:space="preserve"> </w:t>
      </w:r>
      <w:proofErr w:type="spellStart"/>
      <w:r w:rsidRPr="00047E68">
        <w:rPr>
          <w:rFonts w:ascii="Tahoma" w:hAnsi="Tahoma" w:cs="Tahoma"/>
          <w:i/>
          <w:iCs/>
          <w:color w:val="333333"/>
          <w:sz w:val="20"/>
          <w:szCs w:val="20"/>
        </w:rPr>
        <w:t>Neurobiology</w:t>
      </w:r>
      <w:proofErr w:type="spellEnd"/>
      <w:r w:rsidRPr="00047E68">
        <w:rPr>
          <w:rFonts w:ascii="Tahoma" w:hAnsi="Tahoma" w:cs="Tahoma"/>
          <w:i/>
          <w:iCs/>
          <w:color w:val="333333"/>
          <w:sz w:val="20"/>
          <w:szCs w:val="20"/>
        </w:rPr>
        <w:t xml:space="preserve"> of Learning </w:t>
      </w:r>
      <w:proofErr w:type="spellStart"/>
      <w:r w:rsidRPr="00047E68">
        <w:rPr>
          <w:rFonts w:ascii="Tahoma" w:hAnsi="Tahoma" w:cs="Tahoma"/>
          <w:i/>
          <w:iCs/>
          <w:color w:val="333333"/>
          <w:sz w:val="20"/>
          <w:szCs w:val="20"/>
        </w:rPr>
        <w:t>and</w:t>
      </w:r>
      <w:proofErr w:type="spellEnd"/>
      <w:r w:rsidRPr="00047E68">
        <w:rPr>
          <w:rFonts w:ascii="Tahoma" w:hAnsi="Tahoma" w:cs="Tahoma"/>
          <w:i/>
          <w:iCs/>
          <w:color w:val="333333"/>
          <w:sz w:val="20"/>
          <w:szCs w:val="20"/>
        </w:rPr>
        <w:t xml:space="preserve"> Memory </w:t>
      </w:r>
      <w:r w:rsidRPr="00047E68">
        <w:rPr>
          <w:rFonts w:ascii="Tahoma" w:hAnsi="Tahoma" w:cs="Tahoma"/>
          <w:color w:val="333333"/>
          <w:sz w:val="20"/>
          <w:szCs w:val="20"/>
        </w:rPr>
        <w:t>in Californië hebben bijvoorbeeld een onderzoek uitgevoerd bij kinderen van 2 tot 4 jaar. De kinderen die zang- en pianolessen hadden gevolgd, hadden een beter ruimtelijk inzicht dan de kinderen die geen muzieklessen hadden gekregen.</w:t>
      </w:r>
    </w:p>
    <w:p w14:paraId="7CBB4693" w14:textId="77777777" w:rsidR="005A3678" w:rsidRPr="00D3650D" w:rsidRDefault="005A3678" w:rsidP="007E6F04">
      <w:pPr>
        <w:pStyle w:val="Normaalweb"/>
        <w:spacing w:before="0" w:beforeAutospacing="0" w:after="0" w:afterAutospacing="0" w:line="312"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D3650D" w:rsidRPr="007C51BE" w14:paraId="20BAB07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1667021" w14:textId="77777777" w:rsidR="00D3650D" w:rsidRPr="007C51BE" w:rsidRDefault="00D3650D" w:rsidP="00D3650D">
            <w:pPr>
              <w:widowControl/>
              <w:autoSpaceDE/>
              <w:autoSpaceDN/>
              <w:textAlignment w:val="baseline"/>
              <w:rPr>
                <w:rFonts w:ascii="Tahoma" w:eastAsia="Times New Roman" w:hAnsi="Tahoma" w:cs="Tahoma"/>
                <w:kern w:val="2"/>
                <w:sz w:val="20"/>
                <w:szCs w:val="20"/>
                <w:lang w:eastAsia="nl-NL"/>
                <w14:ligatures w14:val="standardContextual"/>
              </w:rPr>
            </w:pPr>
            <w:r w:rsidRPr="007C51BE">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1E8881E" w14:textId="77777777" w:rsidR="00D3650D" w:rsidRPr="007C51BE" w:rsidRDefault="00D3650D" w:rsidP="00D3650D">
            <w:pPr>
              <w:widowControl/>
              <w:autoSpaceDE/>
              <w:autoSpaceDN/>
              <w:textAlignment w:val="baseline"/>
              <w:rPr>
                <w:rFonts w:ascii="Tahoma" w:eastAsia="Times New Roman" w:hAnsi="Tahoma" w:cs="Tahoma"/>
                <w:kern w:val="2"/>
                <w:sz w:val="20"/>
                <w:szCs w:val="20"/>
                <w:lang w:eastAsia="nl-NL"/>
                <w14:ligatures w14:val="standardContextual"/>
              </w:rPr>
            </w:pPr>
            <w:r w:rsidRPr="007C51BE">
              <w:rPr>
                <w:rFonts w:ascii="Tahoma" w:eastAsia="Times New Roman" w:hAnsi="Tahoma" w:cs="Tahoma"/>
                <w:kern w:val="2"/>
                <w:sz w:val="20"/>
                <w:szCs w:val="20"/>
                <w:lang w:eastAsia="nl-NL"/>
                <w14:ligatures w14:val="standardContextual"/>
              </w:rPr>
              <w:t>Lexicologisch probleem</w:t>
            </w:r>
          </w:p>
        </w:tc>
      </w:tr>
      <w:tr w:rsidR="00D3650D" w:rsidRPr="007C51BE" w14:paraId="4C7DAB4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5112066" w14:textId="77777777" w:rsidR="00D3650D" w:rsidRPr="007C51BE" w:rsidRDefault="00D3650D" w:rsidP="00D3650D">
            <w:pPr>
              <w:widowControl/>
              <w:autoSpaceDE/>
              <w:autoSpaceDN/>
              <w:textAlignment w:val="baseline"/>
              <w:rPr>
                <w:rFonts w:ascii="Tahoma" w:eastAsia="Times New Roman" w:hAnsi="Tahoma" w:cs="Tahoma"/>
                <w:kern w:val="2"/>
                <w:sz w:val="20"/>
                <w:szCs w:val="20"/>
                <w:lang w:eastAsia="nl-NL"/>
                <w14:ligatures w14:val="standardContextual"/>
              </w:rPr>
            </w:pPr>
            <w:r w:rsidRPr="007C51BE">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14A7FE" w14:textId="77777777" w:rsidR="00D3650D" w:rsidRPr="007C51BE" w:rsidRDefault="00D3650D" w:rsidP="00D3650D">
            <w:pPr>
              <w:widowControl/>
              <w:autoSpaceDE/>
              <w:autoSpaceDN/>
              <w:textAlignment w:val="baseline"/>
              <w:rPr>
                <w:rFonts w:ascii="Tahoma" w:eastAsia="Times New Roman" w:hAnsi="Tahoma" w:cs="Tahoma"/>
                <w:kern w:val="2"/>
                <w:sz w:val="20"/>
                <w:szCs w:val="20"/>
                <w:lang w:val="nl-BE" w:eastAsia="nl-NL"/>
                <w14:ligatures w14:val="standardContextual"/>
              </w:rPr>
            </w:pPr>
            <w:r w:rsidRPr="007C51BE">
              <w:rPr>
                <w:rFonts w:ascii="Tahoma" w:eastAsia="Times New Roman" w:hAnsi="Tahoma" w:cs="Tahoma"/>
                <w:kern w:val="2"/>
                <w:sz w:val="20"/>
                <w:szCs w:val="20"/>
                <w:lang w:val="nl-BE" w:eastAsia="nl-NL"/>
                <w14:ligatures w14:val="standardContextual"/>
              </w:rPr>
              <w:t xml:space="preserve">Centre du </w:t>
            </w:r>
            <w:proofErr w:type="spellStart"/>
            <w:r w:rsidRPr="007C51BE">
              <w:rPr>
                <w:rFonts w:ascii="Tahoma" w:eastAsia="Times New Roman" w:hAnsi="Tahoma" w:cs="Tahoma"/>
                <w:kern w:val="2"/>
                <w:sz w:val="20"/>
                <w:szCs w:val="20"/>
                <w:lang w:val="nl-BE" w:eastAsia="nl-NL"/>
                <w14:ligatures w14:val="standardContextual"/>
              </w:rPr>
              <w:t>neurobiology</w:t>
            </w:r>
            <w:proofErr w:type="spellEnd"/>
          </w:p>
        </w:tc>
      </w:tr>
      <w:tr w:rsidR="00D3650D" w:rsidRPr="000254E4" w14:paraId="7289F31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C212501" w14:textId="77777777" w:rsidR="00D3650D" w:rsidRPr="007C51BE" w:rsidRDefault="00D3650D" w:rsidP="00D3650D">
            <w:pPr>
              <w:widowControl/>
              <w:autoSpaceDE/>
              <w:autoSpaceDN/>
              <w:textAlignment w:val="baseline"/>
              <w:rPr>
                <w:rFonts w:ascii="Tahoma" w:eastAsia="Times New Roman" w:hAnsi="Tahoma" w:cs="Tahoma"/>
                <w:kern w:val="2"/>
                <w:sz w:val="20"/>
                <w:szCs w:val="20"/>
                <w:lang w:eastAsia="nl-NL"/>
                <w14:ligatures w14:val="standardContextual"/>
              </w:rPr>
            </w:pPr>
            <w:r w:rsidRPr="007C51BE">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E955926" w14:textId="77777777" w:rsidR="00D3650D" w:rsidRPr="007C51BE" w:rsidRDefault="00D3650D" w:rsidP="00D3650D">
            <w:pPr>
              <w:widowControl/>
              <w:autoSpaceDE/>
              <w:autoSpaceDN/>
              <w:textAlignment w:val="baseline"/>
              <w:rPr>
                <w:rFonts w:ascii="Tahoma" w:eastAsia="Times New Roman" w:hAnsi="Tahoma" w:cs="Tahoma"/>
                <w:i/>
                <w:iCs/>
                <w:kern w:val="2"/>
                <w:sz w:val="20"/>
                <w:szCs w:val="20"/>
                <w:lang w:val="en-GB" w:eastAsia="nl-NL"/>
                <w14:ligatures w14:val="standardContextual"/>
              </w:rPr>
            </w:pPr>
            <w:proofErr w:type="spellStart"/>
            <w:r w:rsidRPr="007C51BE">
              <w:rPr>
                <w:rFonts w:ascii="Tahoma" w:eastAsia="Times New Roman" w:hAnsi="Tahoma" w:cs="Tahoma"/>
                <w:i/>
                <w:iCs/>
                <w:kern w:val="2"/>
                <w:sz w:val="20"/>
                <w:szCs w:val="20"/>
                <w:lang w:val="en-GB" w:eastAsia="nl-NL"/>
                <w14:ligatures w14:val="standardContextual"/>
              </w:rPr>
              <w:t>Center</w:t>
            </w:r>
            <w:proofErr w:type="spellEnd"/>
            <w:r w:rsidRPr="007C51BE">
              <w:rPr>
                <w:rFonts w:ascii="Tahoma" w:eastAsia="Times New Roman" w:hAnsi="Tahoma" w:cs="Tahoma"/>
                <w:i/>
                <w:iCs/>
                <w:kern w:val="2"/>
                <w:sz w:val="20"/>
                <w:szCs w:val="20"/>
                <w:lang w:val="en-GB" w:eastAsia="nl-NL"/>
                <w14:ligatures w14:val="standardContextual"/>
              </w:rPr>
              <w:t xml:space="preserve"> for the Neurobiology of Learning and Memory</w:t>
            </w:r>
          </w:p>
        </w:tc>
      </w:tr>
      <w:tr w:rsidR="00D3650D" w:rsidRPr="007C51BE" w14:paraId="12036D9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13F0BE0" w14:textId="77777777" w:rsidR="00D3650D" w:rsidRPr="007C51BE" w:rsidRDefault="00D3650D" w:rsidP="00D3650D">
            <w:pPr>
              <w:widowControl/>
              <w:autoSpaceDE/>
              <w:autoSpaceDN/>
              <w:textAlignment w:val="baseline"/>
              <w:rPr>
                <w:rFonts w:ascii="Tahoma" w:eastAsia="Times New Roman" w:hAnsi="Tahoma" w:cs="Tahoma"/>
                <w:kern w:val="2"/>
                <w:sz w:val="20"/>
                <w:szCs w:val="20"/>
                <w:lang w:eastAsia="nl-NL"/>
                <w14:ligatures w14:val="standardContextual"/>
              </w:rPr>
            </w:pPr>
            <w:r w:rsidRPr="007C51BE">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AB76079" w14:textId="77777777" w:rsidR="00D3650D" w:rsidRPr="007C51BE" w:rsidRDefault="00D3650D" w:rsidP="00D3650D">
            <w:pPr>
              <w:widowControl/>
              <w:autoSpaceDE/>
              <w:autoSpaceDN/>
              <w:spacing w:after="160" w:line="259" w:lineRule="auto"/>
              <w:rPr>
                <w:rFonts w:ascii="Tahoma" w:eastAsiaTheme="minorHAnsi" w:hAnsi="Tahoma" w:cs="Tahoma"/>
                <w:kern w:val="2"/>
                <w:sz w:val="20"/>
                <w:szCs w:val="20"/>
                <w:lang w:val="nl-BE"/>
                <w14:ligatures w14:val="standardContextual"/>
              </w:rPr>
            </w:pPr>
            <w:r w:rsidRPr="007C51BE">
              <w:rPr>
                <w:rFonts w:ascii="Tahoma" w:eastAsiaTheme="minorHAnsi" w:hAnsi="Tahoma" w:cs="Tahoma"/>
                <w:kern w:val="2"/>
                <w:sz w:val="20"/>
                <w:szCs w:val="20"/>
                <w:lang w:val="nl-BE"/>
                <w14:ligatures w14:val="standardContextual"/>
              </w:rPr>
              <w:t xml:space="preserve">Voor “Centre de neurobiologie de </w:t>
            </w:r>
            <w:proofErr w:type="spellStart"/>
            <w:r w:rsidRPr="007C51BE">
              <w:rPr>
                <w:rFonts w:ascii="Tahoma" w:eastAsiaTheme="minorHAnsi" w:hAnsi="Tahoma" w:cs="Tahoma"/>
                <w:kern w:val="2"/>
                <w:sz w:val="20"/>
                <w:szCs w:val="20"/>
                <w:lang w:val="nl-BE"/>
                <w14:ligatures w14:val="standardContextual"/>
              </w:rPr>
              <w:t>Californie</w:t>
            </w:r>
            <w:proofErr w:type="spellEnd"/>
            <w:r w:rsidRPr="007C51BE">
              <w:rPr>
                <w:rFonts w:ascii="Tahoma" w:eastAsiaTheme="minorHAnsi" w:hAnsi="Tahoma" w:cs="Tahoma"/>
                <w:kern w:val="2"/>
                <w:sz w:val="20"/>
                <w:szCs w:val="20"/>
                <w:lang w:val="nl-BE"/>
                <w14:ligatures w14:val="standardContextual"/>
              </w:rPr>
              <w:t>” vond ik maar 9 hits.</w:t>
            </w:r>
          </w:p>
          <w:p w14:paraId="47FCE277" w14:textId="6453B5E9" w:rsidR="00D3650D" w:rsidRPr="00127D0E" w:rsidRDefault="00D3650D" w:rsidP="00D3650D">
            <w:pPr>
              <w:widowControl/>
              <w:autoSpaceDE/>
              <w:autoSpaceDN/>
              <w:spacing w:after="160" w:line="259" w:lineRule="auto"/>
              <w:rPr>
                <w:rFonts w:ascii="Tahoma" w:eastAsiaTheme="minorHAnsi" w:hAnsi="Tahoma" w:cs="Tahoma"/>
                <w:kern w:val="2"/>
                <w:sz w:val="20"/>
                <w:szCs w:val="20"/>
                <w:lang w:val="fr-BE"/>
                <w14:ligatures w14:val="standardContextual"/>
              </w:rPr>
            </w:pPr>
            <w:proofErr w:type="spellStart"/>
            <w:r w:rsidRPr="00127D0E">
              <w:rPr>
                <w:rFonts w:ascii="Tahoma" w:eastAsiaTheme="minorHAnsi" w:hAnsi="Tahoma" w:cs="Tahoma"/>
                <w:kern w:val="2"/>
                <w:sz w:val="20"/>
                <w:szCs w:val="20"/>
                <w:lang w:val="fr-BE"/>
                <w14:ligatures w14:val="standardContextual"/>
              </w:rPr>
              <w:t>Voor</w:t>
            </w:r>
            <w:proofErr w:type="spellEnd"/>
            <w:r w:rsidRPr="00127D0E">
              <w:rPr>
                <w:rFonts w:ascii="Tahoma" w:eastAsiaTheme="minorHAnsi" w:hAnsi="Tahoma" w:cs="Tahoma"/>
                <w:kern w:val="2"/>
                <w:sz w:val="20"/>
                <w:szCs w:val="20"/>
                <w:lang w:val="fr-BE"/>
                <w14:ligatures w14:val="standardContextual"/>
              </w:rPr>
              <w:t xml:space="preserve"> </w:t>
            </w:r>
            <w:r w:rsidR="00127D0E">
              <w:rPr>
                <w:rFonts w:ascii="Tahoma" w:eastAsiaTheme="minorHAnsi" w:hAnsi="Tahoma" w:cs="Tahoma"/>
                <w:kern w:val="2"/>
                <w:sz w:val="20"/>
                <w:szCs w:val="20"/>
                <w:lang w:val="fr-BE"/>
                <w14:ligatures w14:val="standardContextual"/>
              </w:rPr>
              <w:t>« </w:t>
            </w:r>
            <w:r w:rsidRPr="00127D0E">
              <w:rPr>
                <w:rFonts w:ascii="Tahoma" w:eastAsiaTheme="minorHAnsi" w:hAnsi="Tahoma" w:cs="Tahoma"/>
                <w:kern w:val="2"/>
                <w:sz w:val="20"/>
                <w:szCs w:val="20"/>
                <w:lang w:val="fr-BE"/>
                <w14:ligatures w14:val="standardContextual"/>
              </w:rPr>
              <w:t>Centre de neurobiologie de l'apprentissage et de la mémoire de Californie</w:t>
            </w:r>
            <w:r w:rsidR="00127D0E">
              <w:rPr>
                <w:rFonts w:ascii="Tahoma" w:eastAsiaTheme="minorHAnsi" w:hAnsi="Tahoma" w:cs="Tahoma"/>
                <w:kern w:val="2"/>
                <w:sz w:val="20"/>
                <w:szCs w:val="20"/>
                <w:lang w:val="fr-BE"/>
                <w14:ligatures w14:val="standardContextual"/>
              </w:rPr>
              <w:t> »</w:t>
            </w:r>
            <w:r w:rsidRPr="00127D0E">
              <w:rPr>
                <w:rFonts w:ascii="Tahoma" w:eastAsiaTheme="minorHAnsi" w:hAnsi="Tahoma" w:cs="Tahoma"/>
                <w:kern w:val="2"/>
                <w:sz w:val="20"/>
                <w:szCs w:val="20"/>
                <w:lang w:val="fr-BE"/>
                <w14:ligatures w14:val="standardContextual"/>
              </w:rPr>
              <w:t xml:space="preserve"> </w:t>
            </w:r>
            <w:proofErr w:type="spellStart"/>
            <w:r w:rsidRPr="00127D0E">
              <w:rPr>
                <w:rFonts w:ascii="Tahoma" w:eastAsiaTheme="minorHAnsi" w:hAnsi="Tahoma" w:cs="Tahoma"/>
                <w:kern w:val="2"/>
                <w:sz w:val="20"/>
                <w:szCs w:val="20"/>
                <w:lang w:val="fr-BE"/>
                <w14:ligatures w14:val="standardContextual"/>
              </w:rPr>
              <w:t>vond</w:t>
            </w:r>
            <w:proofErr w:type="spellEnd"/>
            <w:r w:rsidRPr="00127D0E">
              <w:rPr>
                <w:rFonts w:ascii="Tahoma" w:eastAsiaTheme="minorHAnsi" w:hAnsi="Tahoma" w:cs="Tahoma"/>
                <w:kern w:val="2"/>
                <w:sz w:val="20"/>
                <w:szCs w:val="20"/>
                <w:lang w:val="fr-BE"/>
                <w14:ligatures w14:val="standardContextual"/>
              </w:rPr>
              <w:t xml:space="preserve"> ik 341 hits.</w:t>
            </w:r>
          </w:p>
          <w:p w14:paraId="4B88C745" w14:textId="77777777" w:rsidR="00D3650D" w:rsidRPr="007C51BE" w:rsidRDefault="00D3650D" w:rsidP="00D3650D">
            <w:pPr>
              <w:widowControl/>
              <w:autoSpaceDE/>
              <w:autoSpaceDN/>
              <w:spacing w:after="160" w:line="259" w:lineRule="auto"/>
              <w:rPr>
                <w:rFonts w:ascii="Tahoma" w:eastAsiaTheme="minorHAnsi" w:hAnsi="Tahoma" w:cs="Tahoma"/>
                <w:kern w:val="2"/>
                <w:sz w:val="20"/>
                <w:szCs w:val="20"/>
                <w:shd w:val="clear" w:color="auto" w:fill="FFFFFF"/>
                <w:lang w:val="fr-BE"/>
                <w14:ligatures w14:val="standardContextual"/>
              </w:rPr>
            </w:pPr>
            <w:r w:rsidRPr="007C51BE">
              <w:rPr>
                <w:rFonts w:ascii="Tahoma" w:eastAsiaTheme="minorHAnsi" w:hAnsi="Tahoma" w:cs="Tahoma"/>
                <w:kern w:val="2"/>
                <w:sz w:val="20"/>
                <w:szCs w:val="20"/>
                <w:shd w:val="clear" w:color="auto" w:fill="FFFFFF"/>
                <w:lang w:val="fr-BE"/>
                <w14:ligatures w14:val="standardContextual"/>
              </w:rPr>
              <w:t>Republicain-lorrain.fr : ‘Au Centre de neurobiologie de l’apprentissage et de la mémoire de Californie, un physicien et une psychologue ont mené une expérience auprès de cinquante enfants de 3 et 4 ans, répartis en trois groupes. Les pianistes en herbe ont obtenu un résultat supérieur de 31 % à celui des autres enfants !’ </w:t>
            </w:r>
          </w:p>
          <w:p w14:paraId="59518C50" w14:textId="2127C7BA" w:rsidR="00D3650D" w:rsidRPr="007C51BE" w:rsidRDefault="00D3650D" w:rsidP="00D3650D">
            <w:pPr>
              <w:widowControl/>
              <w:autoSpaceDE/>
              <w:autoSpaceDN/>
              <w:spacing w:after="160" w:line="259" w:lineRule="auto"/>
              <w:rPr>
                <w:rFonts w:ascii="Tahoma" w:eastAsiaTheme="minorHAnsi" w:hAnsi="Tahoma" w:cs="Tahoma"/>
                <w:kern w:val="2"/>
                <w:sz w:val="20"/>
                <w:szCs w:val="20"/>
                <w:lang w:val="nl-BE"/>
                <w14:ligatures w14:val="standardContextual"/>
              </w:rPr>
            </w:pPr>
            <w:r w:rsidRPr="007C51BE">
              <w:rPr>
                <w:rFonts w:ascii="Tahoma" w:eastAsiaTheme="minorHAnsi" w:hAnsi="Tahoma" w:cs="Tahoma"/>
                <w:kern w:val="2"/>
                <w:sz w:val="20"/>
                <w:szCs w:val="20"/>
                <w:shd w:val="clear" w:color="auto" w:fill="FFFFFF"/>
                <w:lang w:val="nl-BE"/>
                <w14:ligatures w14:val="standardContextual"/>
              </w:rPr>
              <w:t>Het gaat dus om hetzelfde ‘centrum’</w:t>
            </w:r>
          </w:p>
          <w:p w14:paraId="2880C8A2" w14:textId="0B93DD28" w:rsidR="00D3650D" w:rsidRPr="00127D0E" w:rsidRDefault="00D3650D" w:rsidP="00D3650D">
            <w:pPr>
              <w:widowControl/>
              <w:autoSpaceDE/>
              <w:autoSpaceDN/>
              <w:spacing w:after="160" w:line="259" w:lineRule="auto"/>
              <w:rPr>
                <w:rFonts w:ascii="Tahoma" w:eastAsiaTheme="minorHAnsi" w:hAnsi="Tahoma" w:cs="Tahoma"/>
                <w:kern w:val="2"/>
                <w:sz w:val="20"/>
                <w:szCs w:val="20"/>
                <w:shd w:val="clear" w:color="auto" w:fill="FFFFFF"/>
                <w:lang w:val="en-GB"/>
                <w14:ligatures w14:val="standardContextual"/>
              </w:rPr>
            </w:pPr>
            <w:r w:rsidRPr="007C51BE">
              <w:rPr>
                <w:rFonts w:ascii="Tahoma" w:eastAsiaTheme="minorHAnsi" w:hAnsi="Tahoma" w:cs="Tahoma"/>
                <w:kern w:val="2"/>
                <w:sz w:val="20"/>
                <w:szCs w:val="20"/>
                <w:shd w:val="clear" w:color="auto" w:fill="FFFFFF"/>
                <w:lang w:val="en-GB"/>
                <w14:ligatures w14:val="standardContextual"/>
              </w:rPr>
              <w:t xml:space="preserve">Voor </w:t>
            </w:r>
            <w:r w:rsidR="00F06F5B">
              <w:rPr>
                <w:rFonts w:ascii="Tahoma" w:eastAsiaTheme="minorHAnsi" w:hAnsi="Tahoma" w:cs="Tahoma"/>
                <w:kern w:val="2"/>
                <w:sz w:val="20"/>
                <w:szCs w:val="20"/>
                <w:shd w:val="clear" w:color="auto" w:fill="FFFFFF"/>
                <w:lang w:val="en-GB"/>
                <w14:ligatures w14:val="standardContextual"/>
              </w:rPr>
              <w:t>“</w:t>
            </w:r>
            <w:proofErr w:type="spellStart"/>
            <w:r w:rsidRPr="00127D0E">
              <w:rPr>
                <w:rFonts w:ascii="Tahoma" w:eastAsiaTheme="minorHAnsi" w:hAnsi="Tahoma" w:cs="Tahoma"/>
                <w:kern w:val="2"/>
                <w:sz w:val="20"/>
                <w:szCs w:val="20"/>
                <w:shd w:val="clear" w:color="auto" w:fill="FFFFFF"/>
                <w:lang w:val="en-GB"/>
                <w14:ligatures w14:val="standardContextual"/>
              </w:rPr>
              <w:t>Center</w:t>
            </w:r>
            <w:proofErr w:type="spellEnd"/>
            <w:r w:rsidRPr="00127D0E">
              <w:rPr>
                <w:rFonts w:ascii="Tahoma" w:eastAsiaTheme="minorHAnsi" w:hAnsi="Tahoma" w:cs="Tahoma"/>
                <w:kern w:val="2"/>
                <w:sz w:val="20"/>
                <w:szCs w:val="20"/>
                <w:shd w:val="clear" w:color="auto" w:fill="FFFFFF"/>
                <w:lang w:val="en-GB"/>
                <w14:ligatures w14:val="standardContextual"/>
              </w:rPr>
              <w:t> for the Neurobiology of Learning and Memory</w:t>
            </w:r>
            <w:r w:rsidR="00F06F5B">
              <w:rPr>
                <w:rFonts w:ascii="Tahoma" w:eastAsiaTheme="minorHAnsi" w:hAnsi="Tahoma" w:cs="Tahoma"/>
                <w:kern w:val="2"/>
                <w:sz w:val="20"/>
                <w:szCs w:val="20"/>
                <w:shd w:val="clear" w:color="auto" w:fill="FFFFFF"/>
                <w:lang w:val="en-GB"/>
                <w14:ligatures w14:val="standardContextual"/>
              </w:rPr>
              <w:t xml:space="preserve">” </w:t>
            </w:r>
            <w:proofErr w:type="spellStart"/>
            <w:r w:rsidRPr="00127D0E">
              <w:rPr>
                <w:rFonts w:ascii="Tahoma" w:eastAsiaTheme="minorHAnsi" w:hAnsi="Tahoma" w:cs="Tahoma"/>
                <w:kern w:val="2"/>
                <w:sz w:val="20"/>
                <w:szCs w:val="20"/>
                <w:shd w:val="clear" w:color="auto" w:fill="FFFFFF"/>
                <w:lang w:val="en-GB"/>
                <w14:ligatures w14:val="standardContextual"/>
              </w:rPr>
              <w:t>v</w:t>
            </w:r>
            <w:r w:rsidR="00127D0E">
              <w:rPr>
                <w:rFonts w:ascii="Tahoma" w:eastAsiaTheme="minorHAnsi" w:hAnsi="Tahoma" w:cs="Tahoma"/>
                <w:kern w:val="2"/>
                <w:sz w:val="20"/>
                <w:szCs w:val="20"/>
                <w:shd w:val="clear" w:color="auto" w:fill="FFFFFF"/>
                <w:lang w:val="en-GB"/>
                <w14:ligatures w14:val="standardContextual"/>
              </w:rPr>
              <w:t>o</w:t>
            </w:r>
            <w:r w:rsidRPr="00127D0E">
              <w:rPr>
                <w:rFonts w:ascii="Tahoma" w:eastAsiaTheme="minorHAnsi" w:hAnsi="Tahoma" w:cs="Tahoma"/>
                <w:kern w:val="2"/>
                <w:sz w:val="20"/>
                <w:szCs w:val="20"/>
                <w:shd w:val="clear" w:color="auto" w:fill="FFFFFF"/>
                <w:lang w:val="en-GB"/>
                <w14:ligatures w14:val="standardContextual"/>
              </w:rPr>
              <w:t>nd</w:t>
            </w:r>
            <w:proofErr w:type="spellEnd"/>
            <w:r w:rsidRPr="00127D0E">
              <w:rPr>
                <w:rFonts w:ascii="Tahoma" w:eastAsiaTheme="minorHAnsi" w:hAnsi="Tahoma" w:cs="Tahoma"/>
                <w:kern w:val="2"/>
                <w:sz w:val="20"/>
                <w:szCs w:val="20"/>
                <w:shd w:val="clear" w:color="auto" w:fill="FFFFFF"/>
                <w:lang w:val="en-GB"/>
                <w14:ligatures w14:val="standardContextual"/>
              </w:rPr>
              <w:t xml:space="preserve"> </w:t>
            </w:r>
            <w:proofErr w:type="spellStart"/>
            <w:r w:rsidRPr="00127D0E">
              <w:rPr>
                <w:rFonts w:ascii="Tahoma" w:eastAsiaTheme="minorHAnsi" w:hAnsi="Tahoma" w:cs="Tahoma"/>
                <w:kern w:val="2"/>
                <w:sz w:val="20"/>
                <w:szCs w:val="20"/>
                <w:shd w:val="clear" w:color="auto" w:fill="FFFFFF"/>
                <w:lang w:val="en-GB"/>
                <w14:ligatures w14:val="standardContextual"/>
              </w:rPr>
              <w:t>ik</w:t>
            </w:r>
            <w:proofErr w:type="spellEnd"/>
            <w:r w:rsidRPr="00127D0E">
              <w:rPr>
                <w:rFonts w:ascii="Tahoma" w:eastAsiaTheme="minorHAnsi" w:hAnsi="Tahoma" w:cs="Tahoma"/>
                <w:kern w:val="2"/>
                <w:sz w:val="20"/>
                <w:szCs w:val="20"/>
                <w:shd w:val="clear" w:color="auto" w:fill="FFFFFF"/>
                <w:lang w:val="en-GB"/>
                <w14:ligatures w14:val="standardContextual"/>
              </w:rPr>
              <w:t xml:space="preserve"> 105.000 hits. </w:t>
            </w:r>
          </w:p>
          <w:p w14:paraId="6F9DB415" w14:textId="77777777" w:rsidR="00D3650D" w:rsidRPr="007C51BE" w:rsidRDefault="00D3650D" w:rsidP="00D3650D">
            <w:pPr>
              <w:widowControl/>
              <w:autoSpaceDE/>
              <w:autoSpaceDN/>
              <w:spacing w:after="160" w:line="259" w:lineRule="auto"/>
              <w:rPr>
                <w:rFonts w:ascii="Tahoma" w:eastAsiaTheme="minorHAnsi" w:hAnsi="Tahoma" w:cs="Tahoma"/>
                <w:kern w:val="2"/>
                <w:sz w:val="20"/>
                <w:szCs w:val="20"/>
                <w:lang w:val="en-GB"/>
                <w14:ligatures w14:val="standardContextual"/>
              </w:rPr>
            </w:pPr>
            <w:r w:rsidRPr="00F06F5B">
              <w:rPr>
                <w:rFonts w:ascii="Tahoma" w:eastAsiaTheme="minorHAnsi" w:hAnsi="Tahoma" w:cs="Tahoma"/>
                <w:kern w:val="2"/>
                <w:sz w:val="20"/>
                <w:szCs w:val="20"/>
                <w:shd w:val="clear" w:color="auto" w:fill="FFFFFF"/>
                <w:lang w:val="en-GB"/>
                <w14:ligatures w14:val="standardContextual"/>
              </w:rPr>
              <w:t xml:space="preserve">Over </w:t>
            </w:r>
            <w:proofErr w:type="spellStart"/>
            <w:r w:rsidRPr="00F06F5B">
              <w:rPr>
                <w:rFonts w:ascii="Tahoma" w:eastAsiaTheme="minorHAnsi" w:hAnsi="Tahoma" w:cs="Tahoma"/>
                <w:kern w:val="2"/>
                <w:sz w:val="20"/>
                <w:szCs w:val="20"/>
                <w:shd w:val="clear" w:color="auto" w:fill="FFFFFF"/>
                <w:lang w:val="en-GB"/>
                <w14:ligatures w14:val="standardContextual"/>
              </w:rPr>
              <w:t>datzelfde</w:t>
            </w:r>
            <w:proofErr w:type="spellEnd"/>
            <w:r w:rsidRPr="00F06F5B">
              <w:rPr>
                <w:rFonts w:ascii="Tahoma" w:eastAsiaTheme="minorHAnsi" w:hAnsi="Tahoma" w:cs="Tahoma"/>
                <w:kern w:val="2"/>
                <w:sz w:val="20"/>
                <w:szCs w:val="20"/>
                <w:shd w:val="clear" w:color="auto" w:fill="FFFFFF"/>
                <w:lang w:val="en-GB"/>
                <w14:ligatures w14:val="standardContextual"/>
              </w:rPr>
              <w:t xml:space="preserve"> centrum </w:t>
            </w:r>
            <w:proofErr w:type="spellStart"/>
            <w:r w:rsidRPr="00F06F5B">
              <w:rPr>
                <w:rFonts w:ascii="Tahoma" w:eastAsiaTheme="minorHAnsi" w:hAnsi="Tahoma" w:cs="Tahoma"/>
                <w:kern w:val="2"/>
                <w:sz w:val="20"/>
                <w:szCs w:val="20"/>
                <w:shd w:val="clear" w:color="auto" w:fill="FFFFFF"/>
                <w:lang w:val="en-GB"/>
                <w14:ligatures w14:val="standardContextual"/>
              </w:rPr>
              <w:t>vond</w:t>
            </w:r>
            <w:proofErr w:type="spellEnd"/>
            <w:r w:rsidRPr="00F06F5B">
              <w:rPr>
                <w:rFonts w:ascii="Tahoma" w:eastAsiaTheme="minorHAnsi" w:hAnsi="Tahoma" w:cs="Tahoma"/>
                <w:kern w:val="2"/>
                <w:sz w:val="20"/>
                <w:szCs w:val="20"/>
                <w:shd w:val="clear" w:color="auto" w:fill="FFFFFF"/>
                <w:lang w:val="en-GB"/>
                <w14:ligatures w14:val="standardContextual"/>
              </w:rPr>
              <w:t xml:space="preserve"> </w:t>
            </w:r>
            <w:proofErr w:type="spellStart"/>
            <w:r w:rsidRPr="00F06F5B">
              <w:rPr>
                <w:rFonts w:ascii="Tahoma" w:eastAsiaTheme="minorHAnsi" w:hAnsi="Tahoma" w:cs="Tahoma"/>
                <w:kern w:val="2"/>
                <w:sz w:val="20"/>
                <w:szCs w:val="20"/>
                <w:shd w:val="clear" w:color="auto" w:fill="FFFFFF"/>
                <w:lang w:val="en-GB"/>
                <w14:ligatures w14:val="standardContextual"/>
              </w:rPr>
              <w:t>ik</w:t>
            </w:r>
            <w:proofErr w:type="spellEnd"/>
            <w:r w:rsidRPr="00F06F5B">
              <w:rPr>
                <w:rFonts w:ascii="Tahoma" w:eastAsiaTheme="minorHAnsi" w:hAnsi="Tahoma" w:cs="Tahoma"/>
                <w:kern w:val="2"/>
                <w:sz w:val="20"/>
                <w:szCs w:val="20"/>
                <w:shd w:val="clear" w:color="auto" w:fill="FFFFFF"/>
                <w:lang w:val="en-GB"/>
                <w14:ligatures w14:val="standardContextual"/>
              </w:rPr>
              <w:t xml:space="preserve"> op sonlight.com: ‘</w:t>
            </w:r>
            <w:r w:rsidRPr="00F06F5B">
              <w:rPr>
                <w:rFonts w:ascii="Tahoma" w:eastAsiaTheme="minorHAnsi" w:hAnsi="Tahoma" w:cs="Tahoma"/>
                <w:kern w:val="2"/>
                <w:sz w:val="20"/>
                <w:szCs w:val="20"/>
                <w:lang w:val="en-GB"/>
                <w14:ligatures w14:val="standardContextual"/>
              </w:rPr>
              <w:t xml:space="preserve">A group of preschoolers received private piano </w:t>
            </w:r>
            <w:r w:rsidRPr="007C51BE">
              <w:rPr>
                <w:rFonts w:ascii="Tahoma" w:eastAsiaTheme="minorHAnsi" w:hAnsi="Tahoma" w:cs="Tahoma"/>
                <w:kern w:val="2"/>
                <w:sz w:val="20"/>
                <w:szCs w:val="20"/>
                <w:lang w:val="en-GB"/>
                <w14:ligatures w14:val="standardContextual"/>
              </w:rPr>
              <w:t xml:space="preserve">keyboard lessons and singing lessons. A second group received private computer lessons. Those </w:t>
            </w:r>
            <w:r w:rsidRPr="007C51BE">
              <w:rPr>
                <w:rFonts w:ascii="Tahoma" w:eastAsiaTheme="minorHAnsi" w:hAnsi="Tahoma" w:cs="Tahoma"/>
                <w:kern w:val="2"/>
                <w:sz w:val="20"/>
                <w:szCs w:val="20"/>
                <w:lang w:val="en-GB"/>
                <w14:ligatures w14:val="standardContextual"/>
              </w:rPr>
              <w:lastRenderedPageBreak/>
              <w:t xml:space="preserve">children who received piano/keyboard training performed 34% higher on tests measuring spatial-temporal ability than the others’ </w:t>
            </w:r>
          </w:p>
          <w:p w14:paraId="1012838A" w14:textId="622DF2FF" w:rsidR="00D3650D" w:rsidRPr="007C51BE" w:rsidRDefault="00D3650D" w:rsidP="00D3650D">
            <w:pPr>
              <w:widowControl/>
              <w:autoSpaceDE/>
              <w:autoSpaceDN/>
              <w:spacing w:after="160" w:line="259" w:lineRule="auto"/>
              <w:rPr>
                <w:rFonts w:ascii="Tahoma" w:eastAsiaTheme="minorHAnsi" w:hAnsi="Tahoma" w:cs="Tahoma"/>
                <w:kern w:val="2"/>
                <w:sz w:val="20"/>
                <w:szCs w:val="20"/>
                <w:lang w:val="nl-BE"/>
                <w14:ligatures w14:val="standardContextual"/>
              </w:rPr>
            </w:pPr>
            <w:r w:rsidRPr="007C51BE">
              <w:rPr>
                <w:rFonts w:ascii="Tahoma" w:eastAsiaTheme="minorHAnsi" w:hAnsi="Tahoma" w:cs="Tahoma"/>
                <w:kern w:val="2"/>
                <w:sz w:val="20"/>
                <w:szCs w:val="20"/>
                <w:lang w:val="nl-BE"/>
                <w14:ligatures w14:val="standardContextual"/>
              </w:rPr>
              <w:t>Het gaat dus om hetzelfde onderzoek.</w:t>
            </w:r>
          </w:p>
          <w:p w14:paraId="314D0CFE" w14:textId="33776DF0" w:rsidR="00D3650D" w:rsidRPr="007C51BE" w:rsidRDefault="00D3650D" w:rsidP="00D3650D">
            <w:pPr>
              <w:widowControl/>
              <w:autoSpaceDE/>
              <w:autoSpaceDN/>
              <w:spacing w:after="160" w:line="259" w:lineRule="auto"/>
              <w:rPr>
                <w:rFonts w:ascii="Tahoma" w:eastAsiaTheme="minorHAnsi" w:hAnsi="Tahoma" w:cs="Tahoma"/>
                <w:kern w:val="2"/>
                <w:sz w:val="20"/>
                <w:szCs w:val="20"/>
                <w:lang w:val="nl-BE"/>
                <w14:ligatures w14:val="standardContextual"/>
              </w:rPr>
            </w:pPr>
            <w:r w:rsidRPr="007C51BE">
              <w:rPr>
                <w:rFonts w:ascii="Tahoma" w:eastAsiaTheme="minorHAnsi" w:hAnsi="Tahoma" w:cs="Tahoma"/>
                <w:kern w:val="2"/>
                <w:sz w:val="20"/>
                <w:szCs w:val="20"/>
                <w:lang w:val="nl-BE"/>
                <w14:ligatures w14:val="standardContextual"/>
              </w:rPr>
              <w:t xml:space="preserve">Voor </w:t>
            </w:r>
            <w:r w:rsidR="00C11808">
              <w:rPr>
                <w:rFonts w:ascii="Tahoma" w:eastAsiaTheme="minorHAnsi" w:hAnsi="Tahoma" w:cs="Tahoma"/>
                <w:kern w:val="2"/>
                <w:sz w:val="20"/>
                <w:szCs w:val="20"/>
                <w:lang w:val="nl-BE"/>
                <w14:ligatures w14:val="standardContextual"/>
              </w:rPr>
              <w:t>“</w:t>
            </w:r>
            <w:r w:rsidRPr="007C51BE">
              <w:rPr>
                <w:rFonts w:ascii="Tahoma" w:eastAsiaTheme="minorHAnsi" w:hAnsi="Tahoma" w:cs="Tahoma"/>
                <w:kern w:val="2"/>
                <w:sz w:val="20"/>
                <w:szCs w:val="20"/>
                <w:lang w:val="nl-BE"/>
                <w14:ligatures w14:val="standardContextual"/>
              </w:rPr>
              <w:t>Centrum voor de Neurobiologie van Leren en Geheugen</w:t>
            </w:r>
            <w:r w:rsidR="00C11808">
              <w:rPr>
                <w:rFonts w:ascii="Tahoma" w:eastAsiaTheme="minorHAnsi" w:hAnsi="Tahoma" w:cs="Tahoma"/>
                <w:kern w:val="2"/>
                <w:sz w:val="20"/>
                <w:szCs w:val="20"/>
                <w:lang w:val="nl-BE"/>
                <w14:ligatures w14:val="standardContextual"/>
              </w:rPr>
              <w:t>”</w:t>
            </w:r>
            <w:r w:rsidRPr="007C51BE">
              <w:rPr>
                <w:rFonts w:ascii="Tahoma" w:eastAsiaTheme="minorHAnsi" w:hAnsi="Tahoma" w:cs="Tahoma"/>
                <w:kern w:val="2"/>
                <w:sz w:val="20"/>
                <w:szCs w:val="20"/>
                <w:lang w:val="nl-BE"/>
                <w14:ligatures w14:val="standardContextual"/>
              </w:rPr>
              <w:t xml:space="preserve"> heb ik maar 10 hits gevonden van onbetrouwbare bronnen, waaronder Wikipedia.</w:t>
            </w:r>
          </w:p>
          <w:p w14:paraId="73F8272A" w14:textId="77777777" w:rsidR="00D3650D" w:rsidRPr="007C51BE" w:rsidRDefault="00D3650D" w:rsidP="00D3650D">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7C51BE">
              <w:rPr>
                <w:rFonts w:ascii="Tahoma" w:eastAsiaTheme="minorHAnsi" w:hAnsi="Tahoma" w:cs="Tahoma"/>
                <w:kern w:val="2"/>
                <w:sz w:val="20"/>
                <w:szCs w:val="20"/>
                <w:lang w:val="nl-BE"/>
                <w14:ligatures w14:val="standardContextual"/>
              </w:rPr>
              <w:t>Ik neem de volledige Engelse benaming, omdat die heel courant is, en de Nederlandse zo goed als niet voorkomt. Ook neem ik de hele naam, zodat lezers de studie makkelijk kunnen opzoeken. Het is bovendien de officiële naam zoals die op hun website staat: cnlm.uci.edu.</w:t>
            </w:r>
          </w:p>
        </w:tc>
      </w:tr>
      <w:tr w:rsidR="00D3650D" w:rsidRPr="007C51BE" w14:paraId="374148C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8912DE0" w14:textId="77777777" w:rsidR="00D3650D" w:rsidRPr="007C51BE" w:rsidRDefault="00D3650D" w:rsidP="00D3650D">
            <w:pPr>
              <w:widowControl/>
              <w:autoSpaceDE/>
              <w:autoSpaceDN/>
              <w:textAlignment w:val="baseline"/>
              <w:rPr>
                <w:rFonts w:ascii="Tahoma" w:eastAsia="Times New Roman" w:hAnsi="Tahoma" w:cs="Tahoma"/>
                <w:kern w:val="2"/>
                <w:sz w:val="20"/>
                <w:szCs w:val="20"/>
                <w:lang w:eastAsia="nl-NL"/>
                <w14:ligatures w14:val="standardContextual"/>
              </w:rPr>
            </w:pPr>
            <w:r w:rsidRPr="007C51BE">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499BE4B" w14:textId="2FB8D7C8" w:rsidR="00D3650D" w:rsidRPr="007C51BE" w:rsidRDefault="00000000" w:rsidP="00D3650D">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30" w:history="1">
              <w:r w:rsidR="00B04ED0" w:rsidRPr="003E3190">
                <w:rPr>
                  <w:rStyle w:val="Hyperlink"/>
                  <w:rFonts w:ascii="Tahoma" w:eastAsiaTheme="minorHAnsi" w:hAnsi="Tahoma" w:cs="Tahoma"/>
                  <w:kern w:val="2"/>
                  <w:sz w:val="20"/>
                  <w:szCs w:val="20"/>
                  <w14:ligatures w14:val="standardContextual"/>
                </w:rPr>
                <w:t>https://www.republicain-lorrain.fr</w:t>
              </w:r>
            </w:hyperlink>
            <w:r w:rsidR="00D3650D" w:rsidRPr="007C51BE">
              <w:rPr>
                <w:rFonts w:ascii="Tahoma" w:eastAsiaTheme="minorHAnsi" w:hAnsi="Tahoma" w:cs="Tahoma"/>
                <w:kern w:val="2"/>
                <w:sz w:val="20"/>
                <w:szCs w:val="20"/>
                <w14:ligatures w14:val="standardContextual"/>
              </w:rPr>
              <w:t xml:space="preserve"> </w:t>
            </w:r>
          </w:p>
          <w:p w14:paraId="79262DDE" w14:textId="5705190D" w:rsidR="00D3650D" w:rsidRPr="007C51BE" w:rsidRDefault="00000000" w:rsidP="00D3650D">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31" w:history="1">
              <w:r w:rsidR="00B04ED0" w:rsidRPr="003E3190">
                <w:rPr>
                  <w:rStyle w:val="Hyperlink"/>
                  <w:rFonts w:ascii="Tahoma" w:eastAsiaTheme="minorHAnsi" w:hAnsi="Tahoma" w:cs="Tahoma"/>
                  <w:kern w:val="2"/>
                  <w:sz w:val="20"/>
                  <w:szCs w:val="20"/>
                  <w14:ligatures w14:val="standardContextual"/>
                </w:rPr>
                <w:t>https://www.sonlight.com</w:t>
              </w:r>
            </w:hyperlink>
          </w:p>
          <w:p w14:paraId="48BA89B2" w14:textId="39788A5F" w:rsidR="00D3650D" w:rsidRPr="007C51BE" w:rsidRDefault="00000000" w:rsidP="00D3650D">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32" w:history="1">
              <w:r w:rsidR="00B04ED0" w:rsidRPr="003E3190">
                <w:rPr>
                  <w:rStyle w:val="Hyperlink"/>
                  <w:rFonts w:ascii="Tahoma" w:eastAsiaTheme="minorHAnsi" w:hAnsi="Tahoma" w:cs="Tahoma"/>
                  <w:kern w:val="2"/>
                  <w:sz w:val="20"/>
                  <w:szCs w:val="20"/>
                  <w14:ligatures w14:val="standardContextual"/>
                </w:rPr>
                <w:t>https://cnlm.uci.edu</w:t>
              </w:r>
            </w:hyperlink>
            <w:r w:rsidR="00D3650D" w:rsidRPr="007C51BE">
              <w:rPr>
                <w:rFonts w:ascii="Tahoma" w:eastAsiaTheme="minorHAnsi" w:hAnsi="Tahoma" w:cs="Tahoma"/>
                <w:kern w:val="2"/>
                <w:sz w:val="20"/>
                <w:szCs w:val="20"/>
                <w14:ligatures w14:val="standardContextual"/>
              </w:rPr>
              <w:t xml:space="preserve"> </w:t>
            </w:r>
          </w:p>
        </w:tc>
      </w:tr>
    </w:tbl>
    <w:p w14:paraId="5E92EA30" w14:textId="77777777" w:rsidR="00D3650D" w:rsidRPr="00D3650D" w:rsidRDefault="00D3650D" w:rsidP="00D3650D">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D3650D" w:rsidRPr="00DE2A18" w14:paraId="5C0590B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2F2E18" w14:textId="77777777" w:rsidR="00D3650D" w:rsidRPr="00DE2A18" w:rsidRDefault="00D3650D" w:rsidP="00D3650D">
            <w:pPr>
              <w:widowControl/>
              <w:autoSpaceDE/>
              <w:autoSpaceDN/>
              <w:textAlignment w:val="baseline"/>
              <w:rPr>
                <w:rFonts w:ascii="Tahoma" w:eastAsia="Times New Roman" w:hAnsi="Tahoma" w:cs="Tahoma"/>
                <w:kern w:val="2"/>
                <w:sz w:val="20"/>
                <w:szCs w:val="20"/>
                <w:lang w:eastAsia="nl-NL"/>
                <w14:ligatures w14:val="standardContextual"/>
              </w:rPr>
            </w:pPr>
            <w:r w:rsidRPr="00DE2A18">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E0835D2" w14:textId="77777777" w:rsidR="00D3650D" w:rsidRPr="00DE2A18" w:rsidRDefault="00D3650D" w:rsidP="00D3650D">
            <w:pPr>
              <w:widowControl/>
              <w:autoSpaceDE/>
              <w:autoSpaceDN/>
              <w:textAlignment w:val="baseline"/>
              <w:rPr>
                <w:rFonts w:ascii="Tahoma" w:eastAsia="Times New Roman" w:hAnsi="Tahoma" w:cs="Tahoma"/>
                <w:kern w:val="2"/>
                <w:sz w:val="20"/>
                <w:szCs w:val="20"/>
                <w:lang w:eastAsia="nl-NL"/>
                <w14:ligatures w14:val="standardContextual"/>
              </w:rPr>
            </w:pPr>
            <w:r w:rsidRPr="00DE2A18">
              <w:rPr>
                <w:rFonts w:ascii="Tahoma" w:eastAsia="Times New Roman" w:hAnsi="Tahoma" w:cs="Tahoma"/>
                <w:kern w:val="2"/>
                <w:sz w:val="20"/>
                <w:szCs w:val="20"/>
                <w:lang w:eastAsia="nl-NL"/>
                <w14:ligatures w14:val="standardContextual"/>
              </w:rPr>
              <w:t>Lexicologisch probleem</w:t>
            </w:r>
          </w:p>
        </w:tc>
      </w:tr>
      <w:tr w:rsidR="00D3650D" w:rsidRPr="000254E4" w14:paraId="63E3DCC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C8E2ECC" w14:textId="77777777" w:rsidR="00D3650D" w:rsidRPr="00DE2A18" w:rsidRDefault="00D3650D" w:rsidP="00D3650D">
            <w:pPr>
              <w:widowControl/>
              <w:autoSpaceDE/>
              <w:autoSpaceDN/>
              <w:textAlignment w:val="baseline"/>
              <w:rPr>
                <w:rFonts w:ascii="Tahoma" w:eastAsia="Times New Roman" w:hAnsi="Tahoma" w:cs="Tahoma"/>
                <w:kern w:val="2"/>
                <w:sz w:val="20"/>
                <w:szCs w:val="20"/>
                <w:lang w:eastAsia="nl-NL"/>
                <w14:ligatures w14:val="standardContextual"/>
              </w:rPr>
            </w:pPr>
            <w:r w:rsidRPr="00DE2A18">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A63248" w14:textId="16D683F4" w:rsidR="00D3650D" w:rsidRPr="00DE2A18" w:rsidRDefault="00DE2A18" w:rsidP="00D3650D">
            <w:pPr>
              <w:keepNext/>
              <w:keepLines/>
              <w:widowControl/>
              <w:autoSpaceDE/>
              <w:autoSpaceDN/>
              <w:spacing w:before="40" w:line="259" w:lineRule="auto"/>
              <w:outlineLvl w:val="1"/>
              <w:rPr>
                <w:rFonts w:ascii="Tahoma" w:eastAsia="Times New Roman" w:hAnsi="Tahoma" w:cs="Tahoma"/>
                <w:color w:val="2F5496" w:themeColor="accent1" w:themeShade="BF"/>
                <w:kern w:val="2"/>
                <w:sz w:val="20"/>
                <w:szCs w:val="20"/>
                <w:lang w:val="fr-BE" w:eastAsia="nl-NL"/>
                <w14:ligatures w14:val="standardContextual"/>
              </w:rPr>
            </w:pPr>
            <w:bookmarkStart w:id="400" w:name="_Toc155011222"/>
            <w:bookmarkStart w:id="401" w:name="_Toc155011446"/>
            <w:bookmarkStart w:id="402" w:name="_Toc156076959"/>
            <w:bookmarkStart w:id="403" w:name="_Toc156077225"/>
            <w:bookmarkStart w:id="404" w:name="_Toc156079306"/>
            <w:bookmarkStart w:id="405" w:name="_Toc156079832"/>
            <w:r>
              <w:rPr>
                <w:rFonts w:ascii="Tahoma" w:eastAsia="Times New Roman" w:hAnsi="Tahoma" w:cs="Tahoma"/>
                <w:kern w:val="2"/>
                <w:sz w:val="20"/>
                <w:szCs w:val="20"/>
                <w:lang w:val="fr-BE" w:eastAsia="nl-NL"/>
                <w14:ligatures w14:val="standardContextual"/>
              </w:rPr>
              <w:t>p</w:t>
            </w:r>
            <w:r w:rsidR="00D3650D" w:rsidRPr="00DE2A18">
              <w:rPr>
                <w:rFonts w:ascii="Tahoma" w:eastAsia="Times New Roman" w:hAnsi="Tahoma" w:cs="Tahoma"/>
                <w:kern w:val="2"/>
                <w:sz w:val="20"/>
                <w:szCs w:val="20"/>
                <w:lang w:val="fr-BE" w:eastAsia="nl-NL"/>
                <w14:ligatures w14:val="standardContextual"/>
              </w:rPr>
              <w:t>erception spatiale de leur environnement</w:t>
            </w:r>
            <w:bookmarkEnd w:id="400"/>
            <w:bookmarkEnd w:id="401"/>
            <w:bookmarkEnd w:id="402"/>
            <w:bookmarkEnd w:id="403"/>
            <w:bookmarkEnd w:id="404"/>
            <w:bookmarkEnd w:id="405"/>
            <w:r w:rsidR="00D3650D" w:rsidRPr="00DE2A18">
              <w:rPr>
                <w:rFonts w:ascii="Tahoma" w:eastAsia="Times New Roman" w:hAnsi="Tahoma" w:cs="Tahoma"/>
                <w:kern w:val="2"/>
                <w:sz w:val="20"/>
                <w:szCs w:val="20"/>
                <w:lang w:val="fr-BE" w:eastAsia="nl-NL"/>
                <w14:ligatures w14:val="standardContextual"/>
              </w:rPr>
              <w:t xml:space="preserve"> </w:t>
            </w:r>
          </w:p>
        </w:tc>
      </w:tr>
      <w:tr w:rsidR="00D3650D" w:rsidRPr="00DE2A18" w14:paraId="0976318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798C7D5" w14:textId="77777777" w:rsidR="00D3650D" w:rsidRPr="00DE2A18" w:rsidRDefault="00D3650D" w:rsidP="00D3650D">
            <w:pPr>
              <w:widowControl/>
              <w:autoSpaceDE/>
              <w:autoSpaceDN/>
              <w:textAlignment w:val="baseline"/>
              <w:rPr>
                <w:rFonts w:ascii="Tahoma" w:eastAsia="Times New Roman" w:hAnsi="Tahoma" w:cs="Tahoma"/>
                <w:kern w:val="2"/>
                <w:sz w:val="20"/>
                <w:szCs w:val="20"/>
                <w:lang w:eastAsia="nl-NL"/>
                <w14:ligatures w14:val="standardContextual"/>
              </w:rPr>
            </w:pPr>
            <w:r w:rsidRPr="00DE2A18">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37098C" w14:textId="55A0462A" w:rsidR="00D3650D" w:rsidRPr="00DE2A18" w:rsidRDefault="00DE2A18" w:rsidP="00D3650D">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r</w:t>
            </w:r>
            <w:r w:rsidR="00D3650D" w:rsidRPr="00DE2A18">
              <w:rPr>
                <w:rFonts w:ascii="Tahoma" w:eastAsia="Times New Roman" w:hAnsi="Tahoma" w:cs="Tahoma"/>
                <w:kern w:val="2"/>
                <w:sz w:val="20"/>
                <w:szCs w:val="20"/>
                <w:lang w:val="fr-BE" w:eastAsia="nl-NL"/>
                <w14:ligatures w14:val="standardContextual"/>
              </w:rPr>
              <w:t>uimtelijk</w:t>
            </w:r>
            <w:proofErr w:type="spellEnd"/>
            <w:r w:rsidR="00D3650D" w:rsidRPr="00DE2A18">
              <w:rPr>
                <w:rFonts w:ascii="Tahoma" w:eastAsia="Times New Roman" w:hAnsi="Tahoma" w:cs="Tahoma"/>
                <w:kern w:val="2"/>
                <w:sz w:val="20"/>
                <w:szCs w:val="20"/>
                <w:lang w:val="fr-BE" w:eastAsia="nl-NL"/>
                <w14:ligatures w14:val="standardContextual"/>
              </w:rPr>
              <w:t xml:space="preserve"> </w:t>
            </w:r>
            <w:proofErr w:type="spellStart"/>
            <w:r w:rsidR="00D3650D" w:rsidRPr="00DE2A18">
              <w:rPr>
                <w:rFonts w:ascii="Tahoma" w:eastAsia="Times New Roman" w:hAnsi="Tahoma" w:cs="Tahoma"/>
                <w:kern w:val="2"/>
                <w:sz w:val="20"/>
                <w:szCs w:val="20"/>
                <w:lang w:val="fr-BE" w:eastAsia="nl-NL"/>
                <w14:ligatures w14:val="standardContextual"/>
              </w:rPr>
              <w:t>inzicht</w:t>
            </w:r>
            <w:proofErr w:type="spellEnd"/>
          </w:p>
        </w:tc>
      </w:tr>
      <w:tr w:rsidR="00D3650D" w:rsidRPr="00DE2A18" w14:paraId="6C05F20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656D0A7" w14:textId="77777777" w:rsidR="00D3650D" w:rsidRPr="00DE2A18" w:rsidRDefault="00D3650D" w:rsidP="00D3650D">
            <w:pPr>
              <w:widowControl/>
              <w:autoSpaceDE/>
              <w:autoSpaceDN/>
              <w:textAlignment w:val="baseline"/>
              <w:rPr>
                <w:rFonts w:ascii="Tahoma" w:eastAsia="Times New Roman" w:hAnsi="Tahoma" w:cs="Tahoma"/>
                <w:kern w:val="2"/>
                <w:sz w:val="20"/>
                <w:szCs w:val="20"/>
                <w:lang w:eastAsia="nl-NL"/>
                <w14:ligatures w14:val="standardContextual"/>
              </w:rPr>
            </w:pPr>
            <w:r w:rsidRPr="00DE2A18">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B8F4A85" w14:textId="77777777" w:rsidR="00D3650D" w:rsidRPr="0005237A" w:rsidRDefault="00D3650D" w:rsidP="00D3650D">
            <w:pPr>
              <w:keepNext/>
              <w:keepLines/>
              <w:widowControl/>
              <w:autoSpaceDE/>
              <w:autoSpaceDN/>
              <w:spacing w:before="40" w:line="259" w:lineRule="auto"/>
              <w:outlineLvl w:val="1"/>
              <w:rPr>
                <w:rFonts w:ascii="Tahoma" w:eastAsiaTheme="majorEastAsia" w:hAnsi="Tahoma" w:cs="Tahoma"/>
                <w:kern w:val="2"/>
                <w:sz w:val="20"/>
                <w:szCs w:val="20"/>
                <w:shd w:val="clear" w:color="auto" w:fill="FFFFFF"/>
                <w:lang w:val="fr-BE"/>
                <w14:ligatures w14:val="standardContextual"/>
              </w:rPr>
            </w:pPr>
            <w:bookmarkStart w:id="406" w:name="_Toc155011223"/>
            <w:bookmarkStart w:id="407" w:name="_Toc155011447"/>
            <w:bookmarkStart w:id="408" w:name="_Toc156076960"/>
            <w:bookmarkStart w:id="409" w:name="_Toc156077226"/>
            <w:bookmarkStart w:id="410" w:name="_Toc156079307"/>
            <w:bookmarkStart w:id="411" w:name="_Toc156079833"/>
            <w:r w:rsidRPr="0005237A">
              <w:rPr>
                <w:rFonts w:ascii="Tahoma" w:eastAsiaTheme="majorEastAsia" w:hAnsi="Tahoma" w:cs="Tahoma"/>
                <w:kern w:val="2"/>
                <w:sz w:val="20"/>
                <w:szCs w:val="20"/>
                <w:shd w:val="clear" w:color="auto" w:fill="FFFFFF"/>
                <w:lang w:val="fr-BE"/>
                <w14:ligatures w14:val="standardContextual"/>
              </w:rPr>
              <w:t>Cumulux.fr : ‘La perception spatiale est </w:t>
            </w:r>
            <w:r w:rsidRPr="0005237A">
              <w:rPr>
                <w:rFonts w:ascii="Tahoma" w:eastAsiaTheme="majorEastAsia" w:hAnsi="Tahoma" w:cs="Tahoma"/>
                <w:kern w:val="2"/>
                <w:sz w:val="20"/>
                <w:szCs w:val="20"/>
                <w:lang w:val="fr-BE"/>
                <w14:ligatures w14:val="standardContextual"/>
              </w:rPr>
              <w:t>la capacité de l'être humain à être conscient de sa relation avec ce qui l'entoure et lui-même</w:t>
            </w:r>
            <w:r w:rsidRPr="0005237A">
              <w:rPr>
                <w:rFonts w:ascii="Tahoma" w:eastAsiaTheme="majorEastAsia" w:hAnsi="Tahoma" w:cs="Tahoma"/>
                <w:kern w:val="2"/>
                <w:sz w:val="20"/>
                <w:szCs w:val="20"/>
                <w:shd w:val="clear" w:color="auto" w:fill="FFFFFF"/>
                <w:lang w:val="fr-BE"/>
                <w14:ligatures w14:val="standardContextual"/>
              </w:rPr>
              <w:t>.’</w:t>
            </w:r>
            <w:bookmarkEnd w:id="406"/>
            <w:bookmarkEnd w:id="407"/>
            <w:bookmarkEnd w:id="408"/>
            <w:bookmarkEnd w:id="409"/>
            <w:bookmarkEnd w:id="410"/>
            <w:bookmarkEnd w:id="411"/>
            <w:r w:rsidRPr="0005237A">
              <w:rPr>
                <w:rFonts w:ascii="Tahoma" w:eastAsiaTheme="majorEastAsia" w:hAnsi="Tahoma" w:cs="Tahoma"/>
                <w:kern w:val="2"/>
                <w:sz w:val="20"/>
                <w:szCs w:val="20"/>
                <w:shd w:val="clear" w:color="auto" w:fill="FFFFFF"/>
                <w:lang w:val="fr-BE"/>
                <w14:ligatures w14:val="standardContextual"/>
              </w:rPr>
              <w:t xml:space="preserve"> </w:t>
            </w:r>
          </w:p>
          <w:p w14:paraId="632A9E77" w14:textId="77777777" w:rsidR="00D3650D" w:rsidRPr="0005237A" w:rsidRDefault="00D3650D" w:rsidP="00D3650D">
            <w:pPr>
              <w:keepNext/>
              <w:keepLines/>
              <w:widowControl/>
              <w:autoSpaceDE/>
              <w:autoSpaceDN/>
              <w:spacing w:before="40" w:line="259" w:lineRule="auto"/>
              <w:outlineLvl w:val="1"/>
              <w:rPr>
                <w:rFonts w:ascii="Tahoma" w:eastAsiaTheme="majorEastAsia" w:hAnsi="Tahoma" w:cs="Tahoma"/>
                <w:kern w:val="2"/>
                <w:sz w:val="20"/>
                <w:szCs w:val="20"/>
                <w:shd w:val="clear" w:color="auto" w:fill="FFFFFF"/>
                <w:lang w:val="fr-BE"/>
                <w14:ligatures w14:val="standardContextual"/>
              </w:rPr>
            </w:pPr>
          </w:p>
          <w:p w14:paraId="750E2660" w14:textId="77777777" w:rsidR="00D3650D" w:rsidRPr="0005237A" w:rsidRDefault="00D3650D" w:rsidP="00D3650D">
            <w:pPr>
              <w:keepNext/>
              <w:keepLines/>
              <w:widowControl/>
              <w:autoSpaceDE/>
              <w:autoSpaceDN/>
              <w:spacing w:before="40" w:line="259" w:lineRule="auto"/>
              <w:outlineLvl w:val="1"/>
              <w:rPr>
                <w:rFonts w:ascii="Tahoma" w:eastAsiaTheme="majorEastAsia" w:hAnsi="Tahoma" w:cs="Tahoma"/>
                <w:kern w:val="2"/>
                <w:sz w:val="20"/>
                <w:szCs w:val="20"/>
                <w:shd w:val="clear" w:color="auto" w:fill="FFFFFF"/>
                <w:lang w:val="nl-BE"/>
                <w14:ligatures w14:val="standardContextual"/>
              </w:rPr>
            </w:pPr>
            <w:bookmarkStart w:id="412" w:name="_Toc155011224"/>
            <w:bookmarkStart w:id="413" w:name="_Toc155011448"/>
            <w:bookmarkStart w:id="414" w:name="_Toc156076961"/>
            <w:bookmarkStart w:id="415" w:name="_Toc156077227"/>
            <w:bookmarkStart w:id="416" w:name="_Toc156079308"/>
            <w:bookmarkStart w:id="417" w:name="_Toc156079834"/>
            <w:r w:rsidRPr="0005237A">
              <w:rPr>
                <w:rFonts w:ascii="Tahoma" w:eastAsiaTheme="majorEastAsia" w:hAnsi="Tahoma" w:cs="Tahoma"/>
                <w:kern w:val="2"/>
                <w:sz w:val="20"/>
                <w:szCs w:val="20"/>
                <w:shd w:val="clear" w:color="auto" w:fill="FFFFFF"/>
                <w:lang w:val="nl-BE"/>
                <w14:ligatures w14:val="standardContextual"/>
              </w:rPr>
              <w:t>Ensie.nl: ‘Ruimtelijk inzicht is het inzicht dat nodig is om je te kunnen oriënteren en positioneren in een ruimtelijke omgeving.’</w:t>
            </w:r>
            <w:bookmarkEnd w:id="412"/>
            <w:bookmarkEnd w:id="413"/>
            <w:bookmarkEnd w:id="414"/>
            <w:bookmarkEnd w:id="415"/>
            <w:bookmarkEnd w:id="416"/>
            <w:bookmarkEnd w:id="417"/>
          </w:p>
          <w:p w14:paraId="3AE32756" w14:textId="77777777" w:rsidR="00D3650D" w:rsidRPr="0005237A" w:rsidRDefault="00D3650D" w:rsidP="00D3650D">
            <w:pPr>
              <w:widowControl/>
              <w:autoSpaceDE/>
              <w:autoSpaceDN/>
              <w:spacing w:after="160" w:line="259" w:lineRule="auto"/>
              <w:rPr>
                <w:rFonts w:ascii="Tahoma" w:eastAsiaTheme="minorHAnsi" w:hAnsi="Tahoma" w:cs="Tahoma"/>
                <w:kern w:val="2"/>
                <w:sz w:val="20"/>
                <w:szCs w:val="20"/>
                <w:lang w:val="nl-BE"/>
                <w14:ligatures w14:val="standardContextual"/>
              </w:rPr>
            </w:pPr>
          </w:p>
          <w:p w14:paraId="3768EED3" w14:textId="77777777" w:rsidR="00D3650D" w:rsidRPr="0005237A" w:rsidRDefault="00D3650D" w:rsidP="00D3650D">
            <w:pPr>
              <w:widowControl/>
              <w:autoSpaceDE/>
              <w:autoSpaceDN/>
              <w:spacing w:after="160" w:line="259" w:lineRule="auto"/>
              <w:rPr>
                <w:rFonts w:ascii="Tahoma" w:eastAsiaTheme="minorHAnsi" w:hAnsi="Tahoma" w:cs="Tahoma"/>
                <w:kern w:val="2"/>
                <w:sz w:val="20"/>
                <w:szCs w:val="20"/>
                <w:shd w:val="clear" w:color="auto" w:fill="FFFFFF"/>
                <w:lang w:val="nl-BE"/>
                <w14:ligatures w14:val="standardContextual"/>
              </w:rPr>
            </w:pPr>
            <w:r w:rsidRPr="0005237A">
              <w:rPr>
                <w:rFonts w:ascii="Tahoma" w:eastAsiaTheme="minorHAnsi" w:hAnsi="Tahoma" w:cs="Tahoma"/>
                <w:kern w:val="2"/>
                <w:sz w:val="20"/>
                <w:szCs w:val="20"/>
                <w:lang w:val="nl-BE"/>
                <w14:ligatures w14:val="standardContextual"/>
              </w:rPr>
              <w:t xml:space="preserve">Ik vertaal ‘de leur </w:t>
            </w:r>
            <w:proofErr w:type="spellStart"/>
            <w:r w:rsidRPr="0005237A">
              <w:rPr>
                <w:rFonts w:ascii="Tahoma" w:eastAsiaTheme="minorHAnsi" w:hAnsi="Tahoma" w:cs="Tahoma"/>
                <w:kern w:val="2"/>
                <w:sz w:val="20"/>
                <w:szCs w:val="20"/>
                <w:lang w:val="nl-BE"/>
                <w14:ligatures w14:val="standardContextual"/>
              </w:rPr>
              <w:t>environnement</w:t>
            </w:r>
            <w:proofErr w:type="spellEnd"/>
            <w:r w:rsidRPr="0005237A">
              <w:rPr>
                <w:rFonts w:ascii="Tahoma" w:eastAsiaTheme="minorHAnsi" w:hAnsi="Tahoma" w:cs="Tahoma"/>
                <w:kern w:val="2"/>
                <w:sz w:val="20"/>
                <w:szCs w:val="20"/>
                <w:lang w:val="nl-BE"/>
                <w14:ligatures w14:val="standardContextual"/>
              </w:rPr>
              <w:t>’ niet, want in de definitie van ‘</w:t>
            </w:r>
            <w:proofErr w:type="spellStart"/>
            <w:r w:rsidRPr="0005237A">
              <w:rPr>
                <w:rFonts w:ascii="Tahoma" w:eastAsiaTheme="minorHAnsi" w:hAnsi="Tahoma" w:cs="Tahoma"/>
                <w:kern w:val="2"/>
                <w:sz w:val="20"/>
                <w:szCs w:val="20"/>
                <w:lang w:val="nl-BE"/>
                <w14:ligatures w14:val="standardContextual"/>
              </w:rPr>
              <w:t>perception</w:t>
            </w:r>
            <w:proofErr w:type="spellEnd"/>
            <w:r w:rsidRPr="0005237A">
              <w:rPr>
                <w:rFonts w:ascii="Tahoma" w:eastAsiaTheme="minorHAnsi" w:hAnsi="Tahoma" w:cs="Tahoma"/>
                <w:kern w:val="2"/>
                <w:sz w:val="20"/>
                <w:szCs w:val="20"/>
                <w:lang w:val="nl-BE"/>
                <w14:ligatures w14:val="standardContextual"/>
              </w:rPr>
              <w:t xml:space="preserve"> spatiale’ van cumulux.fr </w:t>
            </w:r>
            <w:r w:rsidRPr="0005237A">
              <w:rPr>
                <w:rFonts w:ascii="Tahoma" w:eastAsiaTheme="minorHAnsi" w:hAnsi="Tahoma" w:cs="Tahoma"/>
                <w:kern w:val="2"/>
                <w:sz w:val="20"/>
                <w:szCs w:val="20"/>
                <w:shd w:val="clear" w:color="auto" w:fill="FFFFFF"/>
                <w:lang w:val="nl-BE"/>
                <w14:ligatures w14:val="standardContextual"/>
              </w:rPr>
              <w:t>zit ‘omgeving’ al in (</w:t>
            </w:r>
            <w:proofErr w:type="spellStart"/>
            <w:r w:rsidRPr="0005237A">
              <w:rPr>
                <w:rFonts w:ascii="Tahoma" w:eastAsiaTheme="minorHAnsi" w:hAnsi="Tahoma" w:cs="Tahoma"/>
                <w:kern w:val="2"/>
                <w:sz w:val="20"/>
                <w:szCs w:val="20"/>
                <w:shd w:val="clear" w:color="auto" w:fill="FFFFFF"/>
                <w:lang w:val="nl-BE"/>
                <w14:ligatures w14:val="standardContextual"/>
              </w:rPr>
              <w:t>ce</w:t>
            </w:r>
            <w:proofErr w:type="spellEnd"/>
            <w:r w:rsidRPr="0005237A">
              <w:rPr>
                <w:rFonts w:ascii="Tahoma" w:eastAsiaTheme="minorHAnsi" w:hAnsi="Tahoma" w:cs="Tahoma"/>
                <w:kern w:val="2"/>
                <w:sz w:val="20"/>
                <w:szCs w:val="20"/>
                <w:shd w:val="clear" w:color="auto" w:fill="FFFFFF"/>
                <w:lang w:val="nl-BE"/>
                <w14:ligatures w14:val="standardContextual"/>
              </w:rPr>
              <w:t xml:space="preserve"> </w:t>
            </w:r>
            <w:proofErr w:type="spellStart"/>
            <w:r w:rsidRPr="0005237A">
              <w:rPr>
                <w:rFonts w:ascii="Tahoma" w:eastAsiaTheme="minorHAnsi" w:hAnsi="Tahoma" w:cs="Tahoma"/>
                <w:kern w:val="2"/>
                <w:sz w:val="20"/>
                <w:szCs w:val="20"/>
                <w:shd w:val="clear" w:color="auto" w:fill="FFFFFF"/>
                <w:lang w:val="nl-BE"/>
                <w14:ligatures w14:val="standardContextual"/>
              </w:rPr>
              <w:t>qui</w:t>
            </w:r>
            <w:proofErr w:type="spellEnd"/>
            <w:r w:rsidRPr="0005237A">
              <w:rPr>
                <w:rFonts w:ascii="Tahoma" w:eastAsiaTheme="minorHAnsi" w:hAnsi="Tahoma" w:cs="Tahoma"/>
                <w:kern w:val="2"/>
                <w:sz w:val="20"/>
                <w:szCs w:val="20"/>
                <w:shd w:val="clear" w:color="auto" w:fill="FFFFFF"/>
                <w:lang w:val="nl-BE"/>
                <w14:ligatures w14:val="standardContextual"/>
              </w:rPr>
              <w:t xml:space="preserve"> </w:t>
            </w:r>
            <w:proofErr w:type="spellStart"/>
            <w:r w:rsidRPr="0005237A">
              <w:rPr>
                <w:rFonts w:ascii="Tahoma" w:eastAsiaTheme="minorHAnsi" w:hAnsi="Tahoma" w:cs="Tahoma"/>
                <w:kern w:val="2"/>
                <w:sz w:val="20"/>
                <w:szCs w:val="20"/>
                <w:shd w:val="clear" w:color="auto" w:fill="FFFFFF"/>
                <w:lang w:val="nl-BE"/>
                <w14:ligatures w14:val="standardContextual"/>
              </w:rPr>
              <w:t>l’entoure</w:t>
            </w:r>
            <w:proofErr w:type="spellEnd"/>
            <w:r w:rsidRPr="0005237A">
              <w:rPr>
                <w:rFonts w:ascii="Tahoma" w:eastAsiaTheme="minorHAnsi" w:hAnsi="Tahoma" w:cs="Tahoma"/>
                <w:kern w:val="2"/>
                <w:sz w:val="20"/>
                <w:szCs w:val="20"/>
                <w:shd w:val="clear" w:color="auto" w:fill="FFFFFF"/>
                <w:lang w:val="nl-BE"/>
                <w14:ligatures w14:val="standardContextual"/>
              </w:rPr>
              <w:t xml:space="preserve">). </w:t>
            </w:r>
          </w:p>
          <w:p w14:paraId="4F9EF3A9" w14:textId="73454F03" w:rsidR="00D3650D" w:rsidRPr="00DE2A18" w:rsidRDefault="00D3650D" w:rsidP="00D3650D">
            <w:pPr>
              <w:widowControl/>
              <w:autoSpaceDE/>
              <w:autoSpaceDN/>
              <w:spacing w:after="160" w:line="259" w:lineRule="auto"/>
              <w:rPr>
                <w:rFonts w:ascii="Tahoma" w:eastAsiaTheme="minorHAnsi" w:hAnsi="Tahoma" w:cs="Tahoma"/>
                <w:kern w:val="2"/>
                <w:sz w:val="20"/>
                <w:szCs w:val="20"/>
                <w:lang w:val="nl-BE"/>
                <w14:ligatures w14:val="standardContextual"/>
              </w:rPr>
            </w:pPr>
            <w:r w:rsidRPr="0005237A">
              <w:rPr>
                <w:rFonts w:ascii="Tahoma" w:eastAsiaTheme="minorHAnsi" w:hAnsi="Tahoma" w:cs="Tahoma"/>
                <w:kern w:val="2"/>
                <w:sz w:val="20"/>
                <w:szCs w:val="20"/>
                <w:shd w:val="clear" w:color="auto" w:fill="FFFFFF"/>
                <w:lang w:val="nl-BE"/>
                <w14:ligatures w14:val="standardContextual"/>
              </w:rPr>
              <w:t>Het kon zijn dat de onderzoekers hadden onderzocht dat de kinderen een beter ruimtelijk inzicht van hun ‘omgeving’ hadden, dus bijvoorbeeld hun huis, hun kamer, …, en dat de auteur dus de nadruk wilde leggen op ‘omgeving’</w:t>
            </w:r>
            <w:r w:rsidR="00EC580B" w:rsidRPr="0005237A">
              <w:rPr>
                <w:rFonts w:ascii="Tahoma" w:eastAsiaTheme="minorHAnsi" w:hAnsi="Tahoma" w:cs="Tahoma"/>
                <w:kern w:val="2"/>
                <w:sz w:val="20"/>
                <w:szCs w:val="20"/>
                <w:shd w:val="clear" w:color="auto" w:fill="FFFFFF"/>
                <w:lang w:val="nl-BE"/>
                <w14:ligatures w14:val="standardContextual"/>
              </w:rPr>
              <w:t>,</w:t>
            </w:r>
            <w:r w:rsidRPr="0005237A">
              <w:rPr>
                <w:rFonts w:ascii="Tahoma" w:eastAsiaTheme="minorHAnsi" w:hAnsi="Tahoma" w:cs="Tahoma"/>
                <w:kern w:val="2"/>
                <w:sz w:val="20"/>
                <w:szCs w:val="20"/>
                <w:shd w:val="clear" w:color="auto" w:fill="FFFFFF"/>
                <w:lang w:val="nl-BE"/>
                <w14:ligatures w14:val="standardContextual"/>
              </w:rPr>
              <w:t xml:space="preserve"> maar op sonlight.com vond ik deze informatie: ‘</w:t>
            </w:r>
            <w:proofErr w:type="spellStart"/>
            <w:r w:rsidRPr="0005237A">
              <w:rPr>
                <w:rFonts w:ascii="Tahoma" w:eastAsiaTheme="minorHAnsi" w:hAnsi="Tahoma" w:cs="Tahoma"/>
                <w:kern w:val="2"/>
                <w:sz w:val="20"/>
                <w:szCs w:val="20"/>
                <w:lang w:val="nl-BE"/>
                <w14:ligatures w14:val="standardContextual"/>
              </w:rPr>
              <w:t>Those</w:t>
            </w:r>
            <w:proofErr w:type="spellEnd"/>
            <w:r w:rsidRPr="0005237A">
              <w:rPr>
                <w:rFonts w:ascii="Tahoma" w:eastAsiaTheme="minorHAnsi" w:hAnsi="Tahoma" w:cs="Tahoma"/>
                <w:kern w:val="2"/>
                <w:sz w:val="20"/>
                <w:szCs w:val="20"/>
                <w:lang w:val="nl-BE"/>
                <w14:ligatures w14:val="standardContextual"/>
              </w:rPr>
              <w:t xml:space="preserve"> </w:t>
            </w:r>
            <w:proofErr w:type="spellStart"/>
            <w:r w:rsidRPr="00DE2A18">
              <w:rPr>
                <w:rFonts w:ascii="Tahoma" w:eastAsiaTheme="minorHAnsi" w:hAnsi="Tahoma" w:cs="Tahoma"/>
                <w:kern w:val="2"/>
                <w:sz w:val="20"/>
                <w:szCs w:val="20"/>
                <w:lang w:val="nl-BE"/>
                <w14:ligatures w14:val="standardContextual"/>
              </w:rPr>
              <w:t>children</w:t>
            </w:r>
            <w:proofErr w:type="spellEnd"/>
            <w:r w:rsidRPr="00DE2A18">
              <w:rPr>
                <w:rFonts w:ascii="Tahoma" w:eastAsiaTheme="minorHAnsi" w:hAnsi="Tahoma" w:cs="Tahoma"/>
                <w:kern w:val="2"/>
                <w:sz w:val="20"/>
                <w:szCs w:val="20"/>
                <w:lang w:val="nl-BE"/>
                <w14:ligatures w14:val="standardContextual"/>
              </w:rPr>
              <w:t xml:space="preserve"> </w:t>
            </w:r>
            <w:proofErr w:type="spellStart"/>
            <w:r w:rsidRPr="00DE2A18">
              <w:rPr>
                <w:rFonts w:ascii="Tahoma" w:eastAsiaTheme="minorHAnsi" w:hAnsi="Tahoma" w:cs="Tahoma"/>
                <w:kern w:val="2"/>
                <w:sz w:val="20"/>
                <w:szCs w:val="20"/>
                <w:lang w:val="nl-BE"/>
                <w14:ligatures w14:val="standardContextual"/>
              </w:rPr>
              <w:t>who</w:t>
            </w:r>
            <w:proofErr w:type="spellEnd"/>
            <w:r w:rsidRPr="00DE2A18">
              <w:rPr>
                <w:rFonts w:ascii="Tahoma" w:eastAsiaTheme="minorHAnsi" w:hAnsi="Tahoma" w:cs="Tahoma"/>
                <w:kern w:val="2"/>
                <w:sz w:val="20"/>
                <w:szCs w:val="20"/>
                <w:lang w:val="nl-BE"/>
                <w14:ligatures w14:val="standardContextual"/>
              </w:rPr>
              <w:t xml:space="preserve"> </w:t>
            </w:r>
            <w:proofErr w:type="spellStart"/>
            <w:r w:rsidRPr="00DE2A18">
              <w:rPr>
                <w:rFonts w:ascii="Tahoma" w:eastAsiaTheme="minorHAnsi" w:hAnsi="Tahoma" w:cs="Tahoma"/>
                <w:kern w:val="2"/>
                <w:sz w:val="20"/>
                <w:szCs w:val="20"/>
                <w:lang w:val="nl-BE"/>
                <w14:ligatures w14:val="standardContextual"/>
              </w:rPr>
              <w:t>received</w:t>
            </w:r>
            <w:proofErr w:type="spellEnd"/>
            <w:r w:rsidRPr="00DE2A18">
              <w:rPr>
                <w:rFonts w:ascii="Tahoma" w:eastAsiaTheme="minorHAnsi" w:hAnsi="Tahoma" w:cs="Tahoma"/>
                <w:kern w:val="2"/>
                <w:sz w:val="20"/>
                <w:szCs w:val="20"/>
                <w:lang w:val="nl-BE"/>
                <w14:ligatures w14:val="standardContextual"/>
              </w:rPr>
              <w:t xml:space="preserve"> piano/keyboard training </w:t>
            </w:r>
            <w:proofErr w:type="spellStart"/>
            <w:r w:rsidRPr="00DE2A18">
              <w:rPr>
                <w:rFonts w:ascii="Tahoma" w:eastAsiaTheme="minorHAnsi" w:hAnsi="Tahoma" w:cs="Tahoma"/>
                <w:kern w:val="2"/>
                <w:sz w:val="20"/>
                <w:szCs w:val="20"/>
                <w:lang w:val="nl-BE"/>
                <w14:ligatures w14:val="standardContextual"/>
              </w:rPr>
              <w:t>performed</w:t>
            </w:r>
            <w:proofErr w:type="spellEnd"/>
            <w:r w:rsidRPr="00DE2A18">
              <w:rPr>
                <w:rFonts w:ascii="Tahoma" w:eastAsiaTheme="minorHAnsi" w:hAnsi="Tahoma" w:cs="Tahoma"/>
                <w:kern w:val="2"/>
                <w:sz w:val="20"/>
                <w:szCs w:val="20"/>
                <w:lang w:val="nl-BE"/>
                <w14:ligatures w14:val="standardContextual"/>
              </w:rPr>
              <w:t xml:space="preserve"> 34% </w:t>
            </w:r>
            <w:proofErr w:type="spellStart"/>
            <w:r w:rsidRPr="00DE2A18">
              <w:rPr>
                <w:rFonts w:ascii="Tahoma" w:eastAsiaTheme="minorHAnsi" w:hAnsi="Tahoma" w:cs="Tahoma"/>
                <w:kern w:val="2"/>
                <w:sz w:val="20"/>
                <w:szCs w:val="20"/>
                <w:lang w:val="nl-BE"/>
                <w14:ligatures w14:val="standardContextual"/>
              </w:rPr>
              <w:t>higher</w:t>
            </w:r>
            <w:proofErr w:type="spellEnd"/>
            <w:r w:rsidRPr="00DE2A18">
              <w:rPr>
                <w:rFonts w:ascii="Tahoma" w:eastAsiaTheme="minorHAnsi" w:hAnsi="Tahoma" w:cs="Tahoma"/>
                <w:kern w:val="2"/>
                <w:sz w:val="20"/>
                <w:szCs w:val="20"/>
                <w:lang w:val="nl-BE"/>
                <w14:ligatures w14:val="standardContextual"/>
              </w:rPr>
              <w:t xml:space="preserve"> on tests </w:t>
            </w:r>
            <w:proofErr w:type="spellStart"/>
            <w:r w:rsidRPr="00DE2A18">
              <w:rPr>
                <w:rFonts w:ascii="Tahoma" w:eastAsiaTheme="minorHAnsi" w:hAnsi="Tahoma" w:cs="Tahoma"/>
                <w:kern w:val="2"/>
                <w:sz w:val="20"/>
                <w:szCs w:val="20"/>
                <w:lang w:val="nl-BE"/>
                <w14:ligatures w14:val="standardContextual"/>
              </w:rPr>
              <w:t>measuring</w:t>
            </w:r>
            <w:proofErr w:type="spellEnd"/>
            <w:r w:rsidRPr="00DE2A18">
              <w:rPr>
                <w:rFonts w:ascii="Tahoma" w:eastAsiaTheme="minorHAnsi" w:hAnsi="Tahoma" w:cs="Tahoma"/>
                <w:kern w:val="2"/>
                <w:sz w:val="20"/>
                <w:szCs w:val="20"/>
                <w:lang w:val="nl-BE"/>
                <w14:ligatures w14:val="standardContextual"/>
              </w:rPr>
              <w:t xml:space="preserve"> </w:t>
            </w:r>
            <w:proofErr w:type="spellStart"/>
            <w:r w:rsidRPr="00DE2A18">
              <w:rPr>
                <w:rFonts w:ascii="Tahoma" w:eastAsiaTheme="minorHAnsi" w:hAnsi="Tahoma" w:cs="Tahoma"/>
                <w:kern w:val="2"/>
                <w:sz w:val="20"/>
                <w:szCs w:val="20"/>
                <w:lang w:val="nl-BE"/>
                <w14:ligatures w14:val="standardContextual"/>
              </w:rPr>
              <w:t>spatial-temporal</w:t>
            </w:r>
            <w:proofErr w:type="spellEnd"/>
            <w:r w:rsidRPr="00DE2A18">
              <w:rPr>
                <w:rFonts w:ascii="Tahoma" w:eastAsiaTheme="minorHAnsi" w:hAnsi="Tahoma" w:cs="Tahoma"/>
                <w:kern w:val="2"/>
                <w:sz w:val="20"/>
                <w:szCs w:val="20"/>
                <w:lang w:val="nl-BE"/>
                <w14:ligatures w14:val="standardContextual"/>
              </w:rPr>
              <w:t xml:space="preserve"> </w:t>
            </w:r>
            <w:proofErr w:type="spellStart"/>
            <w:r w:rsidRPr="00DE2A18">
              <w:rPr>
                <w:rFonts w:ascii="Tahoma" w:eastAsiaTheme="minorHAnsi" w:hAnsi="Tahoma" w:cs="Tahoma"/>
                <w:kern w:val="2"/>
                <w:sz w:val="20"/>
                <w:szCs w:val="20"/>
                <w:lang w:val="nl-BE"/>
                <w14:ligatures w14:val="standardContextual"/>
              </w:rPr>
              <w:t>ability</w:t>
            </w:r>
            <w:proofErr w:type="spellEnd"/>
            <w:r w:rsidRPr="00DE2A18">
              <w:rPr>
                <w:rFonts w:ascii="Tahoma" w:eastAsiaTheme="minorHAnsi" w:hAnsi="Tahoma" w:cs="Tahoma"/>
                <w:kern w:val="2"/>
                <w:sz w:val="20"/>
                <w:szCs w:val="20"/>
                <w:lang w:val="nl-BE"/>
                <w14:ligatures w14:val="standardContextual"/>
              </w:rPr>
              <w:t xml:space="preserve"> </w:t>
            </w:r>
            <w:proofErr w:type="spellStart"/>
            <w:r w:rsidRPr="00DE2A18">
              <w:rPr>
                <w:rFonts w:ascii="Tahoma" w:eastAsiaTheme="minorHAnsi" w:hAnsi="Tahoma" w:cs="Tahoma"/>
                <w:kern w:val="2"/>
                <w:sz w:val="20"/>
                <w:szCs w:val="20"/>
                <w:lang w:val="nl-BE"/>
                <w14:ligatures w14:val="standardContextual"/>
              </w:rPr>
              <w:t>than</w:t>
            </w:r>
            <w:proofErr w:type="spellEnd"/>
            <w:r w:rsidRPr="00DE2A18">
              <w:rPr>
                <w:rFonts w:ascii="Tahoma" w:eastAsiaTheme="minorHAnsi" w:hAnsi="Tahoma" w:cs="Tahoma"/>
                <w:kern w:val="2"/>
                <w:sz w:val="20"/>
                <w:szCs w:val="20"/>
                <w:lang w:val="nl-BE"/>
                <w14:ligatures w14:val="standardContextual"/>
              </w:rPr>
              <w:t xml:space="preserve"> </w:t>
            </w:r>
            <w:proofErr w:type="spellStart"/>
            <w:r w:rsidRPr="00DE2A18">
              <w:rPr>
                <w:rFonts w:ascii="Tahoma" w:eastAsiaTheme="minorHAnsi" w:hAnsi="Tahoma" w:cs="Tahoma"/>
                <w:kern w:val="2"/>
                <w:sz w:val="20"/>
                <w:szCs w:val="20"/>
                <w:lang w:val="nl-BE"/>
                <w14:ligatures w14:val="standardContextual"/>
              </w:rPr>
              <w:t>the</w:t>
            </w:r>
            <w:proofErr w:type="spellEnd"/>
            <w:r w:rsidRPr="00DE2A18">
              <w:rPr>
                <w:rFonts w:ascii="Tahoma" w:eastAsiaTheme="minorHAnsi" w:hAnsi="Tahoma" w:cs="Tahoma"/>
                <w:kern w:val="2"/>
                <w:sz w:val="20"/>
                <w:szCs w:val="20"/>
                <w:lang w:val="nl-BE"/>
                <w14:ligatures w14:val="standardContextual"/>
              </w:rPr>
              <w:t xml:space="preserve"> </w:t>
            </w:r>
            <w:proofErr w:type="spellStart"/>
            <w:r w:rsidRPr="00DE2A18">
              <w:rPr>
                <w:rFonts w:ascii="Tahoma" w:eastAsiaTheme="minorHAnsi" w:hAnsi="Tahoma" w:cs="Tahoma"/>
                <w:kern w:val="2"/>
                <w:sz w:val="20"/>
                <w:szCs w:val="20"/>
                <w:lang w:val="nl-BE"/>
                <w14:ligatures w14:val="standardContextual"/>
              </w:rPr>
              <w:t>others</w:t>
            </w:r>
            <w:proofErr w:type="spellEnd"/>
            <w:r w:rsidRPr="00DE2A18">
              <w:rPr>
                <w:rFonts w:ascii="Tahoma" w:eastAsiaTheme="minorHAnsi" w:hAnsi="Tahoma" w:cs="Tahoma"/>
                <w:kern w:val="2"/>
                <w:sz w:val="20"/>
                <w:szCs w:val="20"/>
                <w:lang w:val="nl-BE"/>
                <w14:ligatures w14:val="standardContextual"/>
              </w:rPr>
              <w:t xml:space="preserve"> — “</w:t>
            </w:r>
            <w:proofErr w:type="spellStart"/>
            <w:r w:rsidRPr="00DE2A18">
              <w:rPr>
                <w:rFonts w:ascii="Tahoma" w:eastAsiaTheme="minorHAnsi" w:hAnsi="Tahoma" w:cs="Tahoma"/>
                <w:kern w:val="2"/>
                <w:sz w:val="20"/>
                <w:szCs w:val="20"/>
                <w:lang w:val="nl-BE"/>
                <w14:ligatures w14:val="standardContextual"/>
              </w:rPr>
              <w:t>Spatial-temporal</w:t>
            </w:r>
            <w:proofErr w:type="spellEnd"/>
            <w:r w:rsidRPr="00DE2A18">
              <w:rPr>
                <w:rFonts w:ascii="Tahoma" w:eastAsiaTheme="minorHAnsi" w:hAnsi="Tahoma" w:cs="Tahoma"/>
                <w:kern w:val="2"/>
                <w:sz w:val="20"/>
                <w:szCs w:val="20"/>
                <w:lang w:val="nl-BE"/>
                <w14:ligatures w14:val="standardContextual"/>
              </w:rPr>
              <w:t xml:space="preserve">” is </w:t>
            </w:r>
            <w:proofErr w:type="spellStart"/>
            <w:r w:rsidRPr="00DE2A18">
              <w:rPr>
                <w:rFonts w:ascii="Tahoma" w:eastAsiaTheme="minorHAnsi" w:hAnsi="Tahoma" w:cs="Tahoma"/>
                <w:kern w:val="2"/>
                <w:sz w:val="20"/>
                <w:szCs w:val="20"/>
                <w:lang w:val="nl-BE"/>
                <w14:ligatures w14:val="standardContextual"/>
              </w:rPr>
              <w:t>basically</w:t>
            </w:r>
            <w:proofErr w:type="spellEnd"/>
            <w:r w:rsidRPr="00DE2A18">
              <w:rPr>
                <w:rFonts w:ascii="Tahoma" w:eastAsiaTheme="minorHAnsi" w:hAnsi="Tahoma" w:cs="Tahoma"/>
                <w:kern w:val="2"/>
                <w:sz w:val="20"/>
                <w:szCs w:val="20"/>
                <w:lang w:val="nl-BE"/>
                <w14:ligatures w14:val="standardContextual"/>
              </w:rPr>
              <w:t xml:space="preserve"> </w:t>
            </w:r>
            <w:proofErr w:type="spellStart"/>
            <w:r w:rsidRPr="00DE2A18">
              <w:rPr>
                <w:rFonts w:ascii="Tahoma" w:eastAsiaTheme="minorHAnsi" w:hAnsi="Tahoma" w:cs="Tahoma"/>
                <w:kern w:val="2"/>
                <w:sz w:val="20"/>
                <w:szCs w:val="20"/>
                <w:lang w:val="nl-BE"/>
                <w14:ligatures w14:val="standardContextual"/>
              </w:rPr>
              <w:t>proportional</w:t>
            </w:r>
            <w:proofErr w:type="spellEnd"/>
            <w:r w:rsidRPr="00DE2A18">
              <w:rPr>
                <w:rFonts w:ascii="Tahoma" w:eastAsiaTheme="minorHAnsi" w:hAnsi="Tahoma" w:cs="Tahoma"/>
                <w:kern w:val="2"/>
                <w:sz w:val="20"/>
                <w:szCs w:val="20"/>
                <w:lang w:val="nl-BE"/>
                <w14:ligatures w14:val="standardContextual"/>
              </w:rPr>
              <w:t xml:space="preserve"> </w:t>
            </w:r>
            <w:proofErr w:type="spellStart"/>
            <w:r w:rsidRPr="00DE2A18">
              <w:rPr>
                <w:rFonts w:ascii="Tahoma" w:eastAsiaTheme="minorHAnsi" w:hAnsi="Tahoma" w:cs="Tahoma"/>
                <w:kern w:val="2"/>
                <w:sz w:val="20"/>
                <w:szCs w:val="20"/>
                <w:lang w:val="nl-BE"/>
                <w14:ligatures w14:val="standardContextual"/>
              </w:rPr>
              <w:t>reasoning</w:t>
            </w:r>
            <w:proofErr w:type="spellEnd"/>
            <w:r w:rsidRPr="00DE2A18">
              <w:rPr>
                <w:rFonts w:ascii="Tahoma" w:eastAsiaTheme="minorHAnsi" w:hAnsi="Tahoma" w:cs="Tahoma"/>
                <w:kern w:val="2"/>
                <w:sz w:val="20"/>
                <w:szCs w:val="20"/>
                <w:lang w:val="nl-BE"/>
                <w14:ligatures w14:val="standardContextual"/>
              </w:rPr>
              <w:t xml:space="preserve"> — </w:t>
            </w:r>
            <w:proofErr w:type="spellStart"/>
            <w:r w:rsidRPr="00DE2A18">
              <w:rPr>
                <w:rFonts w:ascii="Tahoma" w:eastAsiaTheme="minorHAnsi" w:hAnsi="Tahoma" w:cs="Tahoma"/>
                <w:kern w:val="2"/>
                <w:sz w:val="20"/>
                <w:szCs w:val="20"/>
                <w:lang w:val="nl-BE"/>
                <w14:ligatures w14:val="standardContextual"/>
              </w:rPr>
              <w:t>ratios</w:t>
            </w:r>
            <w:proofErr w:type="spellEnd"/>
            <w:r w:rsidRPr="00DE2A18">
              <w:rPr>
                <w:rFonts w:ascii="Tahoma" w:eastAsiaTheme="minorHAnsi" w:hAnsi="Tahoma" w:cs="Tahoma"/>
                <w:kern w:val="2"/>
                <w:sz w:val="20"/>
                <w:szCs w:val="20"/>
                <w:lang w:val="nl-BE"/>
                <w14:ligatures w14:val="standardContextual"/>
              </w:rPr>
              <w:t xml:space="preserve">, </w:t>
            </w:r>
            <w:proofErr w:type="spellStart"/>
            <w:r w:rsidRPr="00DE2A18">
              <w:rPr>
                <w:rFonts w:ascii="Tahoma" w:eastAsiaTheme="minorHAnsi" w:hAnsi="Tahoma" w:cs="Tahoma"/>
                <w:kern w:val="2"/>
                <w:sz w:val="20"/>
                <w:szCs w:val="20"/>
                <w:lang w:val="nl-BE"/>
                <w14:ligatures w14:val="standardContextual"/>
              </w:rPr>
              <w:t>fractions</w:t>
            </w:r>
            <w:proofErr w:type="spellEnd"/>
            <w:r w:rsidRPr="00DE2A18">
              <w:rPr>
                <w:rFonts w:ascii="Tahoma" w:eastAsiaTheme="minorHAnsi" w:hAnsi="Tahoma" w:cs="Tahoma"/>
                <w:kern w:val="2"/>
                <w:sz w:val="20"/>
                <w:szCs w:val="20"/>
                <w:lang w:val="nl-BE"/>
                <w14:ligatures w14:val="standardContextual"/>
              </w:rPr>
              <w:t xml:space="preserve">, </w:t>
            </w:r>
            <w:proofErr w:type="spellStart"/>
            <w:r w:rsidRPr="00DE2A18">
              <w:rPr>
                <w:rFonts w:ascii="Tahoma" w:eastAsiaTheme="minorHAnsi" w:hAnsi="Tahoma" w:cs="Tahoma"/>
                <w:kern w:val="2"/>
                <w:sz w:val="20"/>
                <w:szCs w:val="20"/>
                <w:lang w:val="nl-BE"/>
                <w14:ligatures w14:val="standardContextual"/>
              </w:rPr>
              <w:t>proportions</w:t>
            </w:r>
            <w:proofErr w:type="spellEnd"/>
            <w:r w:rsidRPr="00DE2A18">
              <w:rPr>
                <w:rFonts w:ascii="Tahoma" w:eastAsiaTheme="minorHAnsi" w:hAnsi="Tahoma" w:cs="Tahoma"/>
                <w:kern w:val="2"/>
                <w:sz w:val="20"/>
                <w:szCs w:val="20"/>
                <w:lang w:val="nl-BE"/>
                <w14:ligatures w14:val="standardContextual"/>
              </w:rPr>
              <w:t xml:space="preserve"> </w:t>
            </w:r>
            <w:proofErr w:type="spellStart"/>
            <w:r w:rsidRPr="00DE2A18">
              <w:rPr>
                <w:rFonts w:ascii="Tahoma" w:eastAsiaTheme="minorHAnsi" w:hAnsi="Tahoma" w:cs="Tahoma"/>
                <w:kern w:val="2"/>
                <w:sz w:val="20"/>
                <w:szCs w:val="20"/>
                <w:lang w:val="nl-BE"/>
                <w14:ligatures w14:val="standardContextual"/>
              </w:rPr>
              <w:t>and</w:t>
            </w:r>
            <w:proofErr w:type="spellEnd"/>
            <w:r w:rsidRPr="00DE2A18">
              <w:rPr>
                <w:rFonts w:ascii="Tahoma" w:eastAsiaTheme="minorHAnsi" w:hAnsi="Tahoma" w:cs="Tahoma"/>
                <w:kern w:val="2"/>
                <w:sz w:val="20"/>
                <w:szCs w:val="20"/>
                <w:lang w:val="nl-BE"/>
                <w14:ligatures w14:val="standardContextual"/>
              </w:rPr>
              <w:t xml:space="preserve"> thinking in </w:t>
            </w:r>
            <w:proofErr w:type="spellStart"/>
            <w:r w:rsidRPr="00DE2A18">
              <w:rPr>
                <w:rFonts w:ascii="Tahoma" w:eastAsiaTheme="minorHAnsi" w:hAnsi="Tahoma" w:cs="Tahoma"/>
                <w:kern w:val="2"/>
                <w:sz w:val="20"/>
                <w:szCs w:val="20"/>
                <w:lang w:val="nl-BE"/>
                <w14:ligatures w14:val="standardContextual"/>
              </w:rPr>
              <w:t>space</w:t>
            </w:r>
            <w:proofErr w:type="spellEnd"/>
            <w:r w:rsidRPr="00DE2A18">
              <w:rPr>
                <w:rFonts w:ascii="Tahoma" w:eastAsiaTheme="minorHAnsi" w:hAnsi="Tahoma" w:cs="Tahoma"/>
                <w:kern w:val="2"/>
                <w:sz w:val="20"/>
                <w:szCs w:val="20"/>
                <w:lang w:val="nl-BE"/>
                <w14:ligatures w14:val="standardContextual"/>
              </w:rPr>
              <w:t xml:space="preserve"> </w:t>
            </w:r>
            <w:proofErr w:type="spellStart"/>
            <w:r w:rsidRPr="00DE2A18">
              <w:rPr>
                <w:rFonts w:ascii="Tahoma" w:eastAsiaTheme="minorHAnsi" w:hAnsi="Tahoma" w:cs="Tahoma"/>
                <w:kern w:val="2"/>
                <w:sz w:val="20"/>
                <w:szCs w:val="20"/>
                <w:lang w:val="nl-BE"/>
                <w14:ligatures w14:val="standardContextual"/>
              </w:rPr>
              <w:t>and</w:t>
            </w:r>
            <w:proofErr w:type="spellEnd"/>
            <w:r w:rsidRPr="00DE2A18">
              <w:rPr>
                <w:rFonts w:ascii="Tahoma" w:eastAsiaTheme="minorHAnsi" w:hAnsi="Tahoma" w:cs="Tahoma"/>
                <w:kern w:val="2"/>
                <w:sz w:val="20"/>
                <w:szCs w:val="20"/>
                <w:lang w:val="nl-BE"/>
                <w14:ligatures w14:val="standardContextual"/>
              </w:rPr>
              <w:t xml:space="preserve"> time’ </w:t>
            </w:r>
          </w:p>
          <w:p w14:paraId="1FF68086" w14:textId="74256DDC" w:rsidR="00D3650D" w:rsidRPr="00DE2A18" w:rsidRDefault="00D3650D" w:rsidP="002B2751">
            <w:pPr>
              <w:widowControl/>
              <w:autoSpaceDE/>
              <w:autoSpaceDN/>
              <w:spacing w:after="160" w:line="259" w:lineRule="auto"/>
              <w:contextualSpacing/>
              <w:textAlignment w:val="baseline"/>
              <w:rPr>
                <w:rFonts w:ascii="Tahoma" w:eastAsia="Times New Roman" w:hAnsi="Tahoma" w:cs="Tahoma"/>
                <w:kern w:val="2"/>
                <w:sz w:val="20"/>
                <w:szCs w:val="20"/>
                <w:lang w:val="nl-BE" w:eastAsia="nl-NL"/>
                <w14:ligatures w14:val="standardContextual"/>
              </w:rPr>
            </w:pPr>
            <w:r w:rsidRPr="00DE2A18">
              <w:rPr>
                <w:rFonts w:ascii="Tahoma" w:eastAsiaTheme="minorHAnsi" w:hAnsi="Tahoma" w:cs="Tahoma"/>
                <w:kern w:val="2"/>
                <w:sz w:val="20"/>
                <w:szCs w:val="20"/>
                <w:lang w:val="nl-BE"/>
                <w14:ligatures w14:val="standardContextual"/>
              </w:rPr>
              <w:t>Er moet  dus geen nadruk komen op ‘omgeving’, want het gaat over testen van ruimtelijk inzicht</w:t>
            </w:r>
            <w:r w:rsidR="005B41E4">
              <w:rPr>
                <w:rFonts w:ascii="Tahoma" w:eastAsiaTheme="minorHAnsi" w:hAnsi="Tahoma" w:cs="Tahoma"/>
                <w:kern w:val="2"/>
                <w:sz w:val="20"/>
                <w:szCs w:val="20"/>
                <w:lang w:val="nl-BE"/>
                <w14:ligatures w14:val="standardContextual"/>
              </w:rPr>
              <w:t xml:space="preserve"> in het algemeen.</w:t>
            </w:r>
          </w:p>
          <w:p w14:paraId="4EAD5E42" w14:textId="77777777" w:rsidR="00D3650D" w:rsidRPr="00DE2A18" w:rsidRDefault="00D3650D" w:rsidP="00D3650D">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D3650D" w:rsidRPr="00DE2A18" w14:paraId="571101B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23C207" w14:textId="77777777" w:rsidR="00D3650D" w:rsidRPr="00DE2A18" w:rsidRDefault="00D3650D" w:rsidP="00D3650D">
            <w:pPr>
              <w:widowControl/>
              <w:autoSpaceDE/>
              <w:autoSpaceDN/>
              <w:textAlignment w:val="baseline"/>
              <w:rPr>
                <w:rFonts w:ascii="Tahoma" w:eastAsia="Times New Roman" w:hAnsi="Tahoma" w:cs="Tahoma"/>
                <w:kern w:val="2"/>
                <w:sz w:val="20"/>
                <w:szCs w:val="20"/>
                <w:lang w:eastAsia="nl-NL"/>
                <w14:ligatures w14:val="standardContextual"/>
              </w:rPr>
            </w:pPr>
            <w:r w:rsidRPr="00DE2A18">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C41D1D1" w14:textId="77777777" w:rsidR="000E0EA1" w:rsidRPr="000E0EA1" w:rsidRDefault="00000000" w:rsidP="000E213E">
            <w:pPr>
              <w:keepNext/>
              <w:keepLines/>
              <w:widowControl/>
              <w:numPr>
                <w:ilvl w:val="0"/>
                <w:numId w:val="21"/>
              </w:numPr>
              <w:autoSpaceDE/>
              <w:autoSpaceDN/>
              <w:spacing w:before="40" w:after="160" w:line="259" w:lineRule="auto"/>
              <w:outlineLvl w:val="1"/>
              <w:rPr>
                <w:rFonts w:ascii="Tahoma" w:eastAsiaTheme="majorEastAsia" w:hAnsi="Tahoma" w:cs="Tahoma"/>
                <w:color w:val="262626"/>
                <w:kern w:val="2"/>
                <w:sz w:val="20"/>
                <w:szCs w:val="20"/>
                <w:shd w:val="clear" w:color="auto" w:fill="FFFFFF"/>
                <w:lang w:val="nl-BE"/>
                <w14:ligatures w14:val="standardContextual"/>
              </w:rPr>
            </w:pPr>
            <w:hyperlink r:id="rId733" w:history="1">
              <w:bookmarkStart w:id="418" w:name="_Toc155011225"/>
              <w:bookmarkStart w:id="419" w:name="_Toc155011449"/>
              <w:bookmarkStart w:id="420" w:name="_Toc156076962"/>
              <w:bookmarkStart w:id="421" w:name="_Toc156077228"/>
              <w:bookmarkStart w:id="422" w:name="_Toc156079309"/>
              <w:bookmarkStart w:id="423" w:name="_Toc156079835"/>
              <w:r w:rsidR="00B04ED0" w:rsidRPr="000E0EA1">
                <w:rPr>
                  <w:rStyle w:val="Hyperlink"/>
                  <w:rFonts w:ascii="Tahoma" w:eastAsiaTheme="majorEastAsia" w:hAnsi="Tahoma" w:cs="Tahoma"/>
                  <w:kern w:val="2"/>
                  <w:sz w:val="20"/>
                  <w:szCs w:val="20"/>
                  <w:shd w:val="clear" w:color="auto" w:fill="FFFFFF"/>
                  <w:lang w:val="nl-BE"/>
                  <w14:ligatures w14:val="standardContextual"/>
                </w:rPr>
                <w:t>https://cumulux.fr</w:t>
              </w:r>
              <w:bookmarkEnd w:id="418"/>
              <w:bookmarkEnd w:id="419"/>
              <w:bookmarkEnd w:id="420"/>
              <w:bookmarkEnd w:id="421"/>
              <w:bookmarkEnd w:id="422"/>
              <w:bookmarkEnd w:id="423"/>
            </w:hyperlink>
            <w:r w:rsidR="00D3650D" w:rsidRPr="000E0EA1">
              <w:rPr>
                <w:rFonts w:ascii="Tahoma" w:eastAsiaTheme="majorEastAsia" w:hAnsi="Tahoma" w:cs="Tahoma"/>
                <w:color w:val="202124"/>
                <w:kern w:val="2"/>
                <w:sz w:val="20"/>
                <w:szCs w:val="20"/>
                <w:shd w:val="clear" w:color="auto" w:fill="FFFFFF"/>
                <w:lang w:val="nl-BE"/>
                <w14:ligatures w14:val="standardContextual"/>
              </w:rPr>
              <w:t xml:space="preserve"> </w:t>
            </w:r>
          </w:p>
          <w:p w14:paraId="102C7D36" w14:textId="3FF745E9" w:rsidR="00D3650D" w:rsidRPr="000E0EA1" w:rsidRDefault="00000000" w:rsidP="000E213E">
            <w:pPr>
              <w:keepNext/>
              <w:keepLines/>
              <w:widowControl/>
              <w:numPr>
                <w:ilvl w:val="0"/>
                <w:numId w:val="21"/>
              </w:numPr>
              <w:autoSpaceDE/>
              <w:autoSpaceDN/>
              <w:spacing w:before="40" w:after="160" w:line="259" w:lineRule="auto"/>
              <w:outlineLvl w:val="1"/>
              <w:rPr>
                <w:rFonts w:ascii="Tahoma" w:eastAsiaTheme="majorEastAsia" w:hAnsi="Tahoma" w:cs="Tahoma"/>
                <w:color w:val="262626"/>
                <w:kern w:val="2"/>
                <w:sz w:val="20"/>
                <w:szCs w:val="20"/>
                <w:shd w:val="clear" w:color="auto" w:fill="FFFFFF"/>
                <w:lang w:val="nl-BE"/>
                <w14:ligatures w14:val="standardContextual"/>
              </w:rPr>
            </w:pPr>
            <w:hyperlink r:id="rId734" w:history="1">
              <w:bookmarkStart w:id="424" w:name="_Toc155011226"/>
              <w:bookmarkStart w:id="425" w:name="_Toc155011450"/>
              <w:bookmarkStart w:id="426" w:name="_Toc156076963"/>
              <w:bookmarkStart w:id="427" w:name="_Toc156077229"/>
              <w:bookmarkStart w:id="428" w:name="_Toc156079310"/>
              <w:bookmarkStart w:id="429" w:name="_Toc156079836"/>
              <w:r w:rsidR="00B04ED0" w:rsidRPr="000E0EA1">
                <w:rPr>
                  <w:rStyle w:val="Hyperlink"/>
                  <w:rFonts w:ascii="Tahoma" w:eastAsiaTheme="majorEastAsia" w:hAnsi="Tahoma" w:cs="Tahoma"/>
                  <w:kern w:val="2"/>
                  <w:sz w:val="20"/>
                  <w:szCs w:val="20"/>
                  <w:shd w:val="clear" w:color="auto" w:fill="FFFFFF"/>
                  <w:lang w:val="nl-BE"/>
                  <w14:ligatures w14:val="standardContextual"/>
                </w:rPr>
                <w:t>https://www.ensie.nl</w:t>
              </w:r>
              <w:bookmarkEnd w:id="424"/>
              <w:bookmarkEnd w:id="425"/>
              <w:bookmarkEnd w:id="426"/>
              <w:bookmarkEnd w:id="427"/>
              <w:bookmarkEnd w:id="428"/>
              <w:bookmarkEnd w:id="429"/>
            </w:hyperlink>
            <w:r w:rsidR="00D3650D" w:rsidRPr="000E0EA1">
              <w:rPr>
                <w:rFonts w:ascii="Tahoma" w:eastAsiaTheme="majorEastAsia" w:hAnsi="Tahoma" w:cs="Tahoma"/>
                <w:color w:val="262626"/>
                <w:kern w:val="2"/>
                <w:sz w:val="20"/>
                <w:szCs w:val="20"/>
                <w:shd w:val="clear" w:color="auto" w:fill="FFFFFF"/>
                <w:lang w:val="nl-BE"/>
                <w14:ligatures w14:val="standardContextual"/>
              </w:rPr>
              <w:t xml:space="preserve"> </w:t>
            </w:r>
          </w:p>
          <w:p w14:paraId="15CC3B70" w14:textId="6182D55A" w:rsidR="00D3650D" w:rsidRPr="00DE2A18" w:rsidRDefault="00000000" w:rsidP="00D3650D">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735" w:history="1">
              <w:r w:rsidR="00B04ED0" w:rsidRPr="003E3190">
                <w:rPr>
                  <w:rStyle w:val="Hyperlink"/>
                  <w:rFonts w:ascii="Tahoma" w:eastAsiaTheme="minorHAnsi" w:hAnsi="Tahoma" w:cs="Tahoma"/>
                  <w:kern w:val="2"/>
                  <w:sz w:val="20"/>
                  <w:szCs w:val="20"/>
                  <w:lang w:val="nl-BE"/>
                  <w14:ligatures w14:val="standardContextual"/>
                </w:rPr>
                <w:t>https://www.sonlight.com</w:t>
              </w:r>
            </w:hyperlink>
          </w:p>
        </w:tc>
      </w:tr>
    </w:tbl>
    <w:p w14:paraId="427BB501" w14:textId="77777777" w:rsidR="00D3650D" w:rsidRPr="00D3650D" w:rsidRDefault="00D3650D" w:rsidP="00D3650D">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D3650D" w:rsidRPr="002B2751" w14:paraId="391F6C0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EDBB3F1" w14:textId="77777777" w:rsidR="00D3650D" w:rsidRPr="002B2751" w:rsidRDefault="00D3650D" w:rsidP="00D3650D">
            <w:pPr>
              <w:widowControl/>
              <w:autoSpaceDE/>
              <w:autoSpaceDN/>
              <w:textAlignment w:val="baseline"/>
              <w:rPr>
                <w:rFonts w:ascii="Tahoma" w:eastAsia="Times New Roman" w:hAnsi="Tahoma" w:cs="Tahoma"/>
                <w:kern w:val="2"/>
                <w:sz w:val="20"/>
                <w:szCs w:val="20"/>
                <w:lang w:eastAsia="nl-NL"/>
                <w14:ligatures w14:val="standardContextual"/>
              </w:rPr>
            </w:pPr>
            <w:r w:rsidRPr="002B2751">
              <w:rPr>
                <w:rFonts w:ascii="Tahoma" w:eastAsia="Times New Roman" w:hAnsi="Tahoma" w:cs="Tahoma"/>
                <w:kern w:val="2"/>
                <w:sz w:val="20"/>
                <w:szCs w:val="20"/>
                <w:lang w:eastAsia="nl-NL"/>
                <w14:ligatures w14:val="standardContextual"/>
              </w:rPr>
              <w:lastRenderedPageBreak/>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92F073" w14:textId="77777777" w:rsidR="00D3650D" w:rsidRPr="002B2751" w:rsidRDefault="00D3650D" w:rsidP="00D3650D">
            <w:pPr>
              <w:widowControl/>
              <w:autoSpaceDE/>
              <w:autoSpaceDN/>
              <w:textAlignment w:val="baseline"/>
              <w:rPr>
                <w:rFonts w:ascii="Tahoma" w:eastAsia="Times New Roman" w:hAnsi="Tahoma" w:cs="Tahoma"/>
                <w:kern w:val="2"/>
                <w:sz w:val="20"/>
                <w:szCs w:val="20"/>
                <w:lang w:eastAsia="nl-NL"/>
                <w14:ligatures w14:val="standardContextual"/>
              </w:rPr>
            </w:pPr>
            <w:r w:rsidRPr="002B2751">
              <w:rPr>
                <w:rFonts w:ascii="Tahoma" w:eastAsia="Times New Roman" w:hAnsi="Tahoma" w:cs="Tahoma"/>
                <w:kern w:val="2"/>
                <w:sz w:val="20"/>
                <w:szCs w:val="20"/>
                <w:lang w:eastAsia="nl-NL"/>
                <w14:ligatures w14:val="standardContextual"/>
              </w:rPr>
              <w:t>Grammaticaal probleem</w:t>
            </w:r>
          </w:p>
        </w:tc>
      </w:tr>
      <w:tr w:rsidR="00D3650D" w:rsidRPr="002B2751" w14:paraId="4753BFB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812DBB" w14:textId="77777777" w:rsidR="00D3650D" w:rsidRPr="002B2751" w:rsidRDefault="00D3650D" w:rsidP="00D3650D">
            <w:pPr>
              <w:widowControl/>
              <w:autoSpaceDE/>
              <w:autoSpaceDN/>
              <w:textAlignment w:val="baseline"/>
              <w:rPr>
                <w:rFonts w:ascii="Tahoma" w:eastAsia="Times New Roman" w:hAnsi="Tahoma" w:cs="Tahoma"/>
                <w:kern w:val="2"/>
                <w:sz w:val="20"/>
                <w:szCs w:val="20"/>
                <w:lang w:eastAsia="nl-NL"/>
                <w14:ligatures w14:val="standardContextual"/>
              </w:rPr>
            </w:pPr>
            <w:r w:rsidRPr="002B2751">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C40DD7" w14:textId="77777777" w:rsidR="00D3650D" w:rsidRPr="002B2751" w:rsidRDefault="00D3650D" w:rsidP="00D3650D">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2B2751">
              <w:rPr>
                <w:rFonts w:ascii="Tahoma" w:eastAsia="Times New Roman" w:hAnsi="Tahoma" w:cs="Tahoma"/>
                <w:kern w:val="2"/>
                <w:sz w:val="20"/>
                <w:szCs w:val="20"/>
                <w:lang w:val="nl-BE" w:eastAsia="nl-NL"/>
                <w14:ligatures w14:val="standardContextual"/>
              </w:rPr>
              <w:t>suivaient</w:t>
            </w:r>
            <w:proofErr w:type="spellEnd"/>
          </w:p>
        </w:tc>
      </w:tr>
      <w:tr w:rsidR="00D3650D" w:rsidRPr="002B2751" w14:paraId="601C43F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2EE4AFB" w14:textId="77777777" w:rsidR="00D3650D" w:rsidRPr="002B2751" w:rsidRDefault="00D3650D" w:rsidP="00D3650D">
            <w:pPr>
              <w:widowControl/>
              <w:autoSpaceDE/>
              <w:autoSpaceDN/>
              <w:textAlignment w:val="baseline"/>
              <w:rPr>
                <w:rFonts w:ascii="Tahoma" w:eastAsia="Times New Roman" w:hAnsi="Tahoma" w:cs="Tahoma"/>
                <w:kern w:val="2"/>
                <w:sz w:val="20"/>
                <w:szCs w:val="20"/>
                <w:lang w:eastAsia="nl-NL"/>
                <w14:ligatures w14:val="standardContextual"/>
              </w:rPr>
            </w:pPr>
            <w:r w:rsidRPr="002B2751">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ABF8348" w14:textId="58582482" w:rsidR="00D3650D" w:rsidRPr="002B2751" w:rsidRDefault="002B2751" w:rsidP="00D3650D">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h</w:t>
            </w:r>
            <w:r w:rsidR="00D3650D" w:rsidRPr="002B2751">
              <w:rPr>
                <w:rFonts w:ascii="Tahoma" w:eastAsia="Times New Roman" w:hAnsi="Tahoma" w:cs="Tahoma"/>
                <w:kern w:val="2"/>
                <w:sz w:val="20"/>
                <w:szCs w:val="20"/>
                <w:lang w:val="fr-BE" w:eastAsia="nl-NL"/>
                <w14:ligatures w14:val="standardContextual"/>
              </w:rPr>
              <w:t>adden</w:t>
            </w:r>
            <w:proofErr w:type="spellEnd"/>
            <w:r w:rsidR="00D3650D" w:rsidRPr="002B2751">
              <w:rPr>
                <w:rFonts w:ascii="Tahoma" w:eastAsia="Times New Roman" w:hAnsi="Tahoma" w:cs="Tahoma"/>
                <w:kern w:val="2"/>
                <w:sz w:val="20"/>
                <w:szCs w:val="20"/>
                <w:lang w:val="fr-BE" w:eastAsia="nl-NL"/>
                <w14:ligatures w14:val="standardContextual"/>
              </w:rPr>
              <w:t xml:space="preserve"> </w:t>
            </w:r>
            <w:proofErr w:type="spellStart"/>
            <w:r w:rsidR="00D3650D" w:rsidRPr="002B2751">
              <w:rPr>
                <w:rFonts w:ascii="Tahoma" w:eastAsia="Times New Roman" w:hAnsi="Tahoma" w:cs="Tahoma"/>
                <w:kern w:val="2"/>
                <w:sz w:val="20"/>
                <w:szCs w:val="20"/>
                <w:lang w:val="fr-BE" w:eastAsia="nl-NL"/>
                <w14:ligatures w14:val="standardContextual"/>
              </w:rPr>
              <w:t>gevolgd</w:t>
            </w:r>
            <w:proofErr w:type="spellEnd"/>
          </w:p>
        </w:tc>
      </w:tr>
      <w:tr w:rsidR="00D3650D" w:rsidRPr="002B2751" w14:paraId="5B1333D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7690ACA" w14:textId="77777777" w:rsidR="00D3650D" w:rsidRPr="002B2751" w:rsidRDefault="00D3650D" w:rsidP="00D3650D">
            <w:pPr>
              <w:widowControl/>
              <w:autoSpaceDE/>
              <w:autoSpaceDN/>
              <w:textAlignment w:val="baseline"/>
              <w:rPr>
                <w:rFonts w:ascii="Tahoma" w:eastAsia="Times New Roman" w:hAnsi="Tahoma" w:cs="Tahoma"/>
                <w:kern w:val="2"/>
                <w:sz w:val="20"/>
                <w:szCs w:val="20"/>
                <w:lang w:eastAsia="nl-NL"/>
                <w14:ligatures w14:val="standardContextual"/>
              </w:rPr>
            </w:pPr>
            <w:r w:rsidRPr="002B2751">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CFC4F8" w14:textId="487D7FEB" w:rsidR="00D3650D" w:rsidRPr="002B2751" w:rsidRDefault="00D3650D" w:rsidP="00D3650D">
            <w:pPr>
              <w:widowControl/>
              <w:autoSpaceDE/>
              <w:autoSpaceDN/>
              <w:spacing w:after="160" w:line="259" w:lineRule="auto"/>
              <w:rPr>
                <w:rFonts w:ascii="Tahoma" w:eastAsiaTheme="minorHAnsi" w:hAnsi="Tahoma" w:cs="Tahoma"/>
                <w:kern w:val="2"/>
                <w:sz w:val="20"/>
                <w:szCs w:val="20"/>
                <w:lang w:val="en-GB"/>
                <w14:ligatures w14:val="standardContextual"/>
              </w:rPr>
            </w:pPr>
            <w:r w:rsidRPr="002B2751">
              <w:rPr>
                <w:rFonts w:ascii="Tahoma" w:eastAsiaTheme="minorHAnsi" w:hAnsi="Tahoma" w:cs="Tahoma"/>
                <w:kern w:val="2"/>
                <w:sz w:val="20"/>
                <w:szCs w:val="20"/>
                <w:lang w:val="en-GB"/>
                <w14:ligatures w14:val="standardContextual"/>
              </w:rPr>
              <w:t xml:space="preserve">Sonlight.com over het </w:t>
            </w:r>
            <w:proofErr w:type="spellStart"/>
            <w:r w:rsidRPr="002B2751">
              <w:rPr>
                <w:rFonts w:ascii="Tahoma" w:eastAsiaTheme="minorHAnsi" w:hAnsi="Tahoma" w:cs="Tahoma"/>
                <w:kern w:val="2"/>
                <w:sz w:val="20"/>
                <w:szCs w:val="20"/>
                <w:lang w:val="en-GB"/>
                <w14:ligatures w14:val="standardContextual"/>
              </w:rPr>
              <w:t>onderzoek</w:t>
            </w:r>
            <w:proofErr w:type="spellEnd"/>
            <w:r w:rsidRPr="002B2751">
              <w:rPr>
                <w:rFonts w:ascii="Tahoma" w:eastAsiaTheme="minorHAnsi" w:hAnsi="Tahoma" w:cs="Tahoma"/>
                <w:kern w:val="2"/>
                <w:sz w:val="20"/>
                <w:szCs w:val="20"/>
                <w:lang w:val="en-GB"/>
                <w14:ligatures w14:val="standardContextual"/>
              </w:rPr>
              <w:t>: ‘A group of preschoolers received private piano keyboard lessons and singing lessons. A second group received private computer lessons. Those children who received piano/keyboard training performed 34% higher on tests measuring spatial-temporal ability than the others — even those who received computer training.’</w:t>
            </w:r>
          </w:p>
          <w:p w14:paraId="64C432E9" w14:textId="7D2A1942" w:rsidR="00D3650D" w:rsidRPr="002B2751" w:rsidRDefault="00D3650D" w:rsidP="00D3650D">
            <w:pPr>
              <w:widowControl/>
              <w:autoSpaceDE/>
              <w:autoSpaceDN/>
              <w:spacing w:after="160" w:line="259" w:lineRule="auto"/>
              <w:rPr>
                <w:rFonts w:ascii="Tahoma" w:eastAsiaTheme="minorHAnsi" w:hAnsi="Tahoma" w:cs="Tahoma"/>
                <w:kern w:val="2"/>
                <w:sz w:val="20"/>
                <w:szCs w:val="20"/>
                <w:lang w:val="nl-BE"/>
                <w14:ligatures w14:val="standardContextual"/>
              </w:rPr>
            </w:pPr>
            <w:r w:rsidRPr="002B2751">
              <w:rPr>
                <w:rFonts w:ascii="Tahoma" w:eastAsiaTheme="minorHAnsi" w:hAnsi="Tahoma" w:cs="Tahoma"/>
                <w:kern w:val="2"/>
                <w:sz w:val="20"/>
                <w:szCs w:val="20"/>
                <w:lang w:val="nl-BE"/>
                <w14:ligatures w14:val="standardContextual"/>
              </w:rPr>
              <w:t>De kinderen kregen dus speciaal lessen voor dat onderzoek en volgden die specifieke lessen niet in hun leven buiten dat onderzoek. Op het moment dat de testen werden gedaan, hadden ze de lessen dus al gevolgd.</w:t>
            </w:r>
          </w:p>
          <w:p w14:paraId="55E20629" w14:textId="77777777" w:rsidR="00D3650D" w:rsidRPr="002B2751" w:rsidRDefault="00D3650D" w:rsidP="00D3650D">
            <w:pPr>
              <w:widowControl/>
              <w:autoSpaceDE/>
              <w:autoSpaceDN/>
              <w:spacing w:after="160" w:line="259" w:lineRule="auto"/>
              <w:rPr>
                <w:rFonts w:ascii="Tahoma" w:eastAsiaTheme="minorHAnsi" w:hAnsi="Tahoma" w:cs="Tahoma"/>
                <w:kern w:val="2"/>
                <w:sz w:val="20"/>
                <w:szCs w:val="20"/>
                <w:lang w:val="nl-BE"/>
                <w14:ligatures w14:val="standardContextual"/>
              </w:rPr>
            </w:pPr>
            <w:r w:rsidRPr="002B2751">
              <w:rPr>
                <w:rFonts w:ascii="Tahoma" w:eastAsiaTheme="minorHAnsi" w:hAnsi="Tahoma" w:cs="Tahoma"/>
                <w:kern w:val="2"/>
                <w:sz w:val="20"/>
                <w:szCs w:val="20"/>
                <w:lang w:val="nl-BE"/>
                <w14:ligatures w14:val="standardContextual"/>
              </w:rPr>
              <w:t xml:space="preserve">Cursus Initiatie Vertalen p19: ‘De v.v.t. drukt uit dat de handeling voor het moment van spreken plaatsvond en in het </w:t>
            </w:r>
            <w:r w:rsidRPr="002B2751">
              <w:rPr>
                <w:rFonts w:ascii="Tahoma" w:eastAsiaTheme="minorHAnsi" w:hAnsi="Tahoma" w:cs="Tahoma"/>
                <w:color w:val="FF0000"/>
                <w:kern w:val="2"/>
                <w:sz w:val="20"/>
                <w:szCs w:val="20"/>
                <w:lang w:val="nl-BE"/>
                <w14:ligatures w14:val="standardContextual"/>
              </w:rPr>
              <w:t>verleden al voltooid was voor een andere handeling plaatsvond</w:t>
            </w:r>
            <w:r w:rsidRPr="002B2751">
              <w:rPr>
                <w:rFonts w:ascii="Tahoma" w:eastAsiaTheme="minorHAnsi" w:hAnsi="Tahoma" w:cs="Tahoma"/>
                <w:kern w:val="2"/>
                <w:sz w:val="20"/>
                <w:szCs w:val="20"/>
                <w:lang w:val="nl-BE"/>
                <w14:ligatures w14:val="standardContextual"/>
              </w:rPr>
              <w:t>.’</w:t>
            </w:r>
          </w:p>
        </w:tc>
      </w:tr>
      <w:tr w:rsidR="00D3650D" w:rsidRPr="002B2751" w14:paraId="44B4230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AB90DB0" w14:textId="77777777" w:rsidR="00D3650D" w:rsidRPr="002B2751" w:rsidRDefault="00D3650D" w:rsidP="00D3650D">
            <w:pPr>
              <w:widowControl/>
              <w:autoSpaceDE/>
              <w:autoSpaceDN/>
              <w:textAlignment w:val="baseline"/>
              <w:rPr>
                <w:rFonts w:ascii="Tahoma" w:eastAsia="Times New Roman" w:hAnsi="Tahoma" w:cs="Tahoma"/>
                <w:kern w:val="2"/>
                <w:sz w:val="20"/>
                <w:szCs w:val="20"/>
                <w:lang w:eastAsia="nl-NL"/>
                <w14:ligatures w14:val="standardContextual"/>
              </w:rPr>
            </w:pPr>
            <w:r w:rsidRPr="002B2751">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84EC418" w14:textId="7E1ED8B2" w:rsidR="00D3650D" w:rsidRPr="002B2751" w:rsidRDefault="00000000" w:rsidP="00D3650D">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36" w:history="1">
              <w:r w:rsidR="00B04ED0" w:rsidRPr="003E3190">
                <w:rPr>
                  <w:rStyle w:val="Hyperlink"/>
                  <w:rFonts w:ascii="Tahoma" w:eastAsiaTheme="minorHAnsi" w:hAnsi="Tahoma" w:cs="Tahoma"/>
                  <w:kern w:val="2"/>
                  <w:sz w:val="20"/>
                  <w:szCs w:val="20"/>
                  <w:lang w:val="nl-BE"/>
                  <w14:ligatures w14:val="standardContextual"/>
                </w:rPr>
                <w:t>https://www.sonlight.com</w:t>
              </w:r>
            </w:hyperlink>
          </w:p>
          <w:p w14:paraId="3D2B6450" w14:textId="7FA46A69" w:rsidR="00D3650D" w:rsidRPr="001E62B0" w:rsidRDefault="00D3650D" w:rsidP="001E62B0">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2B2751">
              <w:rPr>
                <w:rFonts w:ascii="Tahoma" w:eastAsiaTheme="minorHAnsi" w:hAnsi="Tahoma" w:cs="Tahoma"/>
                <w:kern w:val="2"/>
                <w:sz w:val="20"/>
                <w:szCs w:val="20"/>
                <w:lang w:val="nl-BE"/>
                <w14:ligatures w14:val="standardContextual"/>
              </w:rPr>
              <w:t>cursus initiatie vertalen, p19</w:t>
            </w:r>
          </w:p>
        </w:tc>
      </w:tr>
    </w:tbl>
    <w:p w14:paraId="45DE9BD6" w14:textId="77777777" w:rsidR="005F012E" w:rsidRDefault="005F012E" w:rsidP="00081246">
      <w:pPr>
        <w:rPr>
          <w:lang w:val="nl-BE"/>
        </w:rPr>
      </w:pPr>
    </w:p>
    <w:p w14:paraId="21DFB36E" w14:textId="77777777" w:rsidR="00917184" w:rsidRPr="001E62B0" w:rsidRDefault="00917184" w:rsidP="00991B97">
      <w:pPr>
        <w:pStyle w:val="Normaalweb"/>
        <w:spacing w:before="0" w:beforeAutospacing="0" w:after="0" w:afterAutospacing="0" w:line="312" w:lineRule="auto"/>
        <w:rPr>
          <w:rFonts w:ascii="Tahoma" w:hAnsi="Tahoma" w:cs="Tahoma"/>
          <w:sz w:val="20"/>
          <w:szCs w:val="20"/>
          <w:lang w:val="fr-BE"/>
        </w:rPr>
      </w:pPr>
      <w:r w:rsidRPr="001E62B0">
        <w:rPr>
          <w:rFonts w:ascii="Tahoma" w:hAnsi="Tahoma" w:cs="Tahoma"/>
          <w:sz w:val="20"/>
          <w:szCs w:val="20"/>
          <w:lang w:val="fr-BE"/>
        </w:rPr>
        <w:t>De même, </w:t>
      </w:r>
      <w:r w:rsidRPr="001E62B0">
        <w:rPr>
          <w:rStyle w:val="Zwaar"/>
          <w:rFonts w:ascii="Tahoma" w:hAnsi="Tahoma" w:cs="Tahoma"/>
          <w:sz w:val="20"/>
          <w:szCs w:val="20"/>
          <w:lang w:val="fr-BE"/>
        </w:rPr>
        <w:t xml:space="preserve">Emmanuel </w:t>
      </w:r>
      <w:proofErr w:type="spellStart"/>
      <w:r w:rsidRPr="001E62B0">
        <w:rPr>
          <w:rStyle w:val="Zwaar"/>
          <w:rFonts w:ascii="Tahoma" w:hAnsi="Tahoma" w:cs="Tahoma"/>
          <w:sz w:val="20"/>
          <w:szCs w:val="20"/>
          <w:lang w:val="fr-BE"/>
        </w:rPr>
        <w:t>Bigant</w:t>
      </w:r>
      <w:proofErr w:type="spellEnd"/>
      <w:r w:rsidRPr="001E62B0">
        <w:rPr>
          <w:rFonts w:ascii="Tahoma" w:hAnsi="Tahoma" w:cs="Tahoma"/>
          <w:sz w:val="20"/>
          <w:szCs w:val="20"/>
          <w:lang w:val="fr-BE"/>
        </w:rPr>
        <w:t>, directeur du LEAD (Laboratoire d’études de l’apprentissage et du développement) au sein du CNRS (Centre national de la recherche scientifique) à l’université de Bourgogne, souligne, dans le livre Les Bienfaits de la musique sur le cerveau, que les disciplines musicales ont une importance fondamentale dans le développement de la sphère cognitive.</w:t>
      </w:r>
    </w:p>
    <w:p w14:paraId="42DA1D3D" w14:textId="77777777" w:rsidR="006E77FA" w:rsidRPr="001E62B0" w:rsidRDefault="006E77FA" w:rsidP="00991B97">
      <w:pPr>
        <w:spacing w:line="312" w:lineRule="auto"/>
        <w:rPr>
          <w:rFonts w:ascii="Tahoma" w:hAnsi="Tahoma" w:cs="Tahoma"/>
          <w:sz w:val="20"/>
          <w:szCs w:val="20"/>
          <w:lang w:val="fr-BE"/>
        </w:rPr>
      </w:pPr>
    </w:p>
    <w:p w14:paraId="2E13E596" w14:textId="0F016886" w:rsidR="003238C8" w:rsidRDefault="00991B97" w:rsidP="0094554A">
      <w:pPr>
        <w:pStyle w:val="Normaalweb"/>
        <w:spacing w:before="0" w:beforeAutospacing="0" w:after="0" w:afterAutospacing="0" w:line="312" w:lineRule="auto"/>
        <w:rPr>
          <w:rFonts w:ascii="Tahoma" w:hAnsi="Tahoma" w:cs="Tahoma"/>
          <w:sz w:val="20"/>
          <w:szCs w:val="20"/>
        </w:rPr>
      </w:pPr>
      <w:r w:rsidRPr="001E62B0">
        <w:rPr>
          <w:rFonts w:ascii="Tahoma" w:hAnsi="Tahoma" w:cs="Tahoma"/>
          <w:sz w:val="20"/>
          <w:szCs w:val="20"/>
        </w:rPr>
        <w:t>O</w:t>
      </w:r>
      <w:r w:rsidR="00C2147A">
        <w:rPr>
          <w:rFonts w:ascii="Tahoma" w:hAnsi="Tahoma" w:cs="Tahoma"/>
          <w:sz w:val="20"/>
          <w:szCs w:val="20"/>
        </w:rPr>
        <w:t>ok</w:t>
      </w:r>
      <w:r w:rsidRPr="001E62B0">
        <w:rPr>
          <w:rFonts w:ascii="Tahoma" w:hAnsi="Tahoma" w:cs="Tahoma"/>
          <w:sz w:val="20"/>
          <w:szCs w:val="20"/>
        </w:rPr>
        <w:t xml:space="preserve"> benadrukt </w:t>
      </w:r>
      <w:r w:rsidRPr="009F4505">
        <w:rPr>
          <w:rStyle w:val="Zwaar"/>
          <w:rFonts w:ascii="Tahoma" w:hAnsi="Tahoma" w:cs="Tahoma"/>
          <w:b w:val="0"/>
          <w:bCs w:val="0"/>
          <w:sz w:val="20"/>
          <w:szCs w:val="20"/>
        </w:rPr>
        <w:t xml:space="preserve">Emmanuel </w:t>
      </w:r>
      <w:proofErr w:type="spellStart"/>
      <w:r w:rsidRPr="009F4505">
        <w:rPr>
          <w:rStyle w:val="Zwaar"/>
          <w:rFonts w:ascii="Tahoma" w:hAnsi="Tahoma" w:cs="Tahoma"/>
          <w:b w:val="0"/>
          <w:bCs w:val="0"/>
          <w:sz w:val="20"/>
          <w:szCs w:val="20"/>
        </w:rPr>
        <w:t>Bigand</w:t>
      </w:r>
      <w:proofErr w:type="spellEnd"/>
      <w:r w:rsidR="001E62B0">
        <w:rPr>
          <w:rStyle w:val="Zwaar"/>
          <w:rFonts w:ascii="Tahoma" w:hAnsi="Tahoma" w:cs="Tahoma"/>
          <w:sz w:val="20"/>
          <w:szCs w:val="20"/>
        </w:rPr>
        <w:t xml:space="preserve"> </w:t>
      </w:r>
      <w:r w:rsidRPr="001E62B0">
        <w:rPr>
          <w:rFonts w:ascii="Tahoma" w:hAnsi="Tahoma" w:cs="Tahoma"/>
          <w:sz w:val="20"/>
          <w:szCs w:val="20"/>
        </w:rPr>
        <w:t xml:space="preserve">in het boek </w:t>
      </w:r>
      <w:r w:rsidRPr="001E62B0">
        <w:rPr>
          <w:rFonts w:ascii="Tahoma" w:hAnsi="Tahoma" w:cs="Tahoma"/>
          <w:i/>
          <w:iCs/>
          <w:sz w:val="20"/>
          <w:szCs w:val="20"/>
        </w:rPr>
        <w:t xml:space="preserve">Les </w:t>
      </w:r>
      <w:proofErr w:type="spellStart"/>
      <w:r w:rsidRPr="001E62B0">
        <w:rPr>
          <w:rFonts w:ascii="Tahoma" w:hAnsi="Tahoma" w:cs="Tahoma"/>
          <w:i/>
          <w:iCs/>
          <w:sz w:val="20"/>
          <w:szCs w:val="20"/>
        </w:rPr>
        <w:t>bienfaits</w:t>
      </w:r>
      <w:proofErr w:type="spellEnd"/>
      <w:r w:rsidRPr="001E62B0">
        <w:rPr>
          <w:rFonts w:ascii="Tahoma" w:hAnsi="Tahoma" w:cs="Tahoma"/>
          <w:i/>
          <w:iCs/>
          <w:sz w:val="20"/>
          <w:szCs w:val="20"/>
        </w:rPr>
        <w:t xml:space="preserve"> de la </w:t>
      </w:r>
      <w:proofErr w:type="spellStart"/>
      <w:r w:rsidRPr="001E62B0">
        <w:rPr>
          <w:rFonts w:ascii="Tahoma" w:hAnsi="Tahoma" w:cs="Tahoma"/>
          <w:i/>
          <w:iCs/>
          <w:sz w:val="20"/>
          <w:szCs w:val="20"/>
        </w:rPr>
        <w:t>musique</w:t>
      </w:r>
      <w:proofErr w:type="spellEnd"/>
      <w:r w:rsidRPr="001E62B0">
        <w:rPr>
          <w:rFonts w:ascii="Tahoma" w:hAnsi="Tahoma" w:cs="Tahoma"/>
          <w:i/>
          <w:iCs/>
          <w:sz w:val="20"/>
          <w:szCs w:val="20"/>
        </w:rPr>
        <w:t xml:space="preserve"> </w:t>
      </w:r>
      <w:proofErr w:type="spellStart"/>
      <w:r w:rsidRPr="001E62B0">
        <w:rPr>
          <w:rFonts w:ascii="Tahoma" w:hAnsi="Tahoma" w:cs="Tahoma"/>
          <w:i/>
          <w:iCs/>
          <w:sz w:val="20"/>
          <w:szCs w:val="20"/>
        </w:rPr>
        <w:t>sur</w:t>
      </w:r>
      <w:proofErr w:type="spellEnd"/>
      <w:r w:rsidRPr="001E62B0">
        <w:rPr>
          <w:rFonts w:ascii="Tahoma" w:hAnsi="Tahoma" w:cs="Tahoma"/>
          <w:i/>
          <w:iCs/>
          <w:sz w:val="20"/>
          <w:szCs w:val="20"/>
        </w:rPr>
        <w:t xml:space="preserve"> </w:t>
      </w:r>
      <w:proofErr w:type="spellStart"/>
      <w:r w:rsidRPr="001E62B0">
        <w:rPr>
          <w:rFonts w:ascii="Tahoma" w:hAnsi="Tahoma" w:cs="Tahoma"/>
          <w:i/>
          <w:iCs/>
          <w:sz w:val="20"/>
          <w:szCs w:val="20"/>
        </w:rPr>
        <w:t>le</w:t>
      </w:r>
      <w:proofErr w:type="spellEnd"/>
      <w:r w:rsidRPr="001E62B0">
        <w:rPr>
          <w:rFonts w:ascii="Tahoma" w:hAnsi="Tahoma" w:cs="Tahoma"/>
          <w:i/>
          <w:iCs/>
          <w:sz w:val="20"/>
          <w:szCs w:val="20"/>
        </w:rPr>
        <w:t xml:space="preserve"> </w:t>
      </w:r>
      <w:proofErr w:type="spellStart"/>
      <w:r w:rsidRPr="001E62B0">
        <w:rPr>
          <w:rFonts w:ascii="Tahoma" w:hAnsi="Tahoma" w:cs="Tahoma"/>
          <w:i/>
          <w:iCs/>
          <w:sz w:val="20"/>
          <w:szCs w:val="20"/>
        </w:rPr>
        <w:t>cerveau</w:t>
      </w:r>
      <w:proofErr w:type="spellEnd"/>
      <w:r w:rsidRPr="001E62B0">
        <w:rPr>
          <w:rFonts w:ascii="Tahoma" w:hAnsi="Tahoma" w:cs="Tahoma"/>
          <w:i/>
          <w:iCs/>
          <w:sz w:val="20"/>
          <w:szCs w:val="20"/>
        </w:rPr>
        <w:t xml:space="preserve"> </w:t>
      </w:r>
      <w:r w:rsidRPr="001E62B0">
        <w:rPr>
          <w:rFonts w:ascii="Tahoma" w:hAnsi="Tahoma" w:cs="Tahoma"/>
          <w:sz w:val="20"/>
          <w:szCs w:val="20"/>
        </w:rPr>
        <w:t xml:space="preserve">dat muzikale activiteit een fundamentele rol speelt bij de ontwikkeling van </w:t>
      </w:r>
      <w:r w:rsidR="00324C82">
        <w:rPr>
          <w:rFonts w:ascii="Tahoma" w:hAnsi="Tahoma" w:cs="Tahoma"/>
          <w:sz w:val="20"/>
          <w:szCs w:val="20"/>
        </w:rPr>
        <w:t>het cognitief domein</w:t>
      </w:r>
      <w:r w:rsidRPr="001E62B0">
        <w:rPr>
          <w:rFonts w:ascii="Tahoma" w:hAnsi="Tahoma" w:cs="Tahoma"/>
          <w:sz w:val="20"/>
          <w:szCs w:val="20"/>
        </w:rPr>
        <w:t xml:space="preserve">. </w:t>
      </w:r>
      <w:r w:rsidRPr="007B2823">
        <w:rPr>
          <w:rFonts w:ascii="Tahoma" w:hAnsi="Tahoma" w:cs="Tahoma"/>
          <w:sz w:val="20"/>
          <w:szCs w:val="20"/>
        </w:rPr>
        <w:t>Hij is directeur van het</w:t>
      </w:r>
      <w:r w:rsidR="00C732F0">
        <w:rPr>
          <w:rFonts w:ascii="Tahoma" w:hAnsi="Tahoma" w:cs="Tahoma"/>
          <w:sz w:val="20"/>
          <w:szCs w:val="20"/>
        </w:rPr>
        <w:t xml:space="preserve"> </w:t>
      </w:r>
      <w:r w:rsidRPr="007B2823">
        <w:rPr>
          <w:rFonts w:ascii="Tahoma" w:hAnsi="Tahoma" w:cs="Tahoma"/>
          <w:sz w:val="20"/>
          <w:szCs w:val="20"/>
        </w:rPr>
        <w:t>LEAD (</w:t>
      </w:r>
      <w:proofErr w:type="spellStart"/>
      <w:r w:rsidRPr="007B2823">
        <w:rPr>
          <w:rFonts w:ascii="Tahoma" w:hAnsi="Tahoma" w:cs="Tahoma"/>
          <w:i/>
          <w:iCs/>
          <w:sz w:val="20"/>
          <w:szCs w:val="20"/>
        </w:rPr>
        <w:t>Laboratoire</w:t>
      </w:r>
      <w:proofErr w:type="spellEnd"/>
      <w:r w:rsidRPr="007B2823">
        <w:rPr>
          <w:rFonts w:ascii="Tahoma" w:hAnsi="Tahoma" w:cs="Tahoma"/>
          <w:i/>
          <w:iCs/>
          <w:sz w:val="20"/>
          <w:szCs w:val="20"/>
        </w:rPr>
        <w:t xml:space="preserve"> </w:t>
      </w:r>
      <w:proofErr w:type="spellStart"/>
      <w:r w:rsidRPr="007B2823">
        <w:rPr>
          <w:rFonts w:ascii="Tahoma" w:hAnsi="Tahoma" w:cs="Tahoma"/>
          <w:i/>
          <w:iCs/>
          <w:sz w:val="20"/>
          <w:szCs w:val="20"/>
        </w:rPr>
        <w:t>d'Étude</w:t>
      </w:r>
      <w:proofErr w:type="spellEnd"/>
      <w:r w:rsidRPr="007B2823">
        <w:rPr>
          <w:rFonts w:ascii="Tahoma" w:hAnsi="Tahoma" w:cs="Tahoma"/>
          <w:i/>
          <w:iCs/>
          <w:sz w:val="20"/>
          <w:szCs w:val="20"/>
        </w:rPr>
        <w:t xml:space="preserve"> de </w:t>
      </w:r>
      <w:proofErr w:type="spellStart"/>
      <w:r w:rsidRPr="007B2823">
        <w:rPr>
          <w:rFonts w:ascii="Tahoma" w:hAnsi="Tahoma" w:cs="Tahoma"/>
          <w:i/>
          <w:iCs/>
          <w:sz w:val="20"/>
          <w:szCs w:val="20"/>
        </w:rPr>
        <w:t>l'Apprentissage</w:t>
      </w:r>
      <w:proofErr w:type="spellEnd"/>
      <w:r w:rsidRPr="007B2823">
        <w:rPr>
          <w:rFonts w:ascii="Tahoma" w:hAnsi="Tahoma" w:cs="Tahoma"/>
          <w:i/>
          <w:iCs/>
          <w:sz w:val="20"/>
          <w:szCs w:val="20"/>
        </w:rPr>
        <w:t xml:space="preserve"> et du </w:t>
      </w:r>
      <w:proofErr w:type="spellStart"/>
      <w:r w:rsidRPr="007B2823">
        <w:rPr>
          <w:rFonts w:ascii="Tahoma" w:hAnsi="Tahoma" w:cs="Tahoma"/>
          <w:i/>
          <w:iCs/>
          <w:sz w:val="20"/>
          <w:szCs w:val="20"/>
        </w:rPr>
        <w:t>Développement</w:t>
      </w:r>
      <w:proofErr w:type="spellEnd"/>
      <w:r w:rsidRPr="007B2823">
        <w:rPr>
          <w:rFonts w:ascii="Tahoma" w:hAnsi="Tahoma" w:cs="Tahoma"/>
          <w:sz w:val="20"/>
          <w:szCs w:val="20"/>
        </w:rPr>
        <w:t xml:space="preserve">), dat </w:t>
      </w:r>
      <w:r w:rsidR="007B2823" w:rsidRPr="007B2823">
        <w:rPr>
          <w:rFonts w:ascii="Tahoma" w:hAnsi="Tahoma" w:cs="Tahoma"/>
          <w:sz w:val="20"/>
          <w:szCs w:val="20"/>
        </w:rPr>
        <w:t>aangesloten is bij</w:t>
      </w:r>
      <w:r w:rsidRPr="007B2823">
        <w:rPr>
          <w:rFonts w:ascii="Tahoma" w:hAnsi="Tahoma" w:cs="Tahoma"/>
          <w:sz w:val="20"/>
          <w:szCs w:val="20"/>
        </w:rPr>
        <w:t xml:space="preserve"> het CNRS (</w:t>
      </w:r>
      <w:r w:rsidRPr="007B2823">
        <w:rPr>
          <w:rFonts w:ascii="Tahoma" w:hAnsi="Tahoma" w:cs="Tahoma"/>
          <w:i/>
          <w:iCs/>
          <w:sz w:val="20"/>
          <w:szCs w:val="20"/>
        </w:rPr>
        <w:t xml:space="preserve">Centre </w:t>
      </w:r>
      <w:proofErr w:type="spellStart"/>
      <w:r w:rsidRPr="007B2823">
        <w:rPr>
          <w:rFonts w:ascii="Tahoma" w:hAnsi="Tahoma" w:cs="Tahoma"/>
          <w:i/>
          <w:iCs/>
          <w:sz w:val="20"/>
          <w:szCs w:val="20"/>
        </w:rPr>
        <w:t>national</w:t>
      </w:r>
      <w:proofErr w:type="spellEnd"/>
      <w:r w:rsidRPr="007B2823">
        <w:rPr>
          <w:rFonts w:ascii="Tahoma" w:hAnsi="Tahoma" w:cs="Tahoma"/>
          <w:i/>
          <w:iCs/>
          <w:sz w:val="20"/>
          <w:szCs w:val="20"/>
        </w:rPr>
        <w:t xml:space="preserve"> de la recherche </w:t>
      </w:r>
      <w:proofErr w:type="spellStart"/>
      <w:r w:rsidRPr="007B2823">
        <w:rPr>
          <w:rFonts w:ascii="Tahoma" w:hAnsi="Tahoma" w:cs="Tahoma"/>
          <w:i/>
          <w:iCs/>
          <w:sz w:val="20"/>
          <w:szCs w:val="20"/>
        </w:rPr>
        <w:t>scientifique</w:t>
      </w:r>
      <w:proofErr w:type="spellEnd"/>
      <w:r w:rsidRPr="007B2823">
        <w:rPr>
          <w:rFonts w:ascii="Tahoma" w:hAnsi="Tahoma" w:cs="Tahoma"/>
          <w:sz w:val="20"/>
          <w:szCs w:val="20"/>
        </w:rPr>
        <w:t xml:space="preserve">) en </w:t>
      </w:r>
      <w:r w:rsidR="007B2823" w:rsidRPr="007B2823">
        <w:rPr>
          <w:rFonts w:ascii="Tahoma" w:hAnsi="Tahoma" w:cs="Tahoma"/>
          <w:sz w:val="20"/>
          <w:szCs w:val="20"/>
        </w:rPr>
        <w:t>bij</w:t>
      </w:r>
      <w:r w:rsidRPr="007B2823">
        <w:rPr>
          <w:rFonts w:ascii="Tahoma" w:hAnsi="Tahoma" w:cs="Tahoma"/>
          <w:sz w:val="20"/>
          <w:szCs w:val="20"/>
        </w:rPr>
        <w:t xml:space="preserve"> de Universiteit van Bourgondië.</w:t>
      </w:r>
    </w:p>
    <w:p w14:paraId="11805A69" w14:textId="77777777" w:rsidR="0094554A" w:rsidRPr="007B2823" w:rsidRDefault="0094554A" w:rsidP="0094554A">
      <w:pPr>
        <w:pStyle w:val="Normaalweb"/>
        <w:spacing w:before="0" w:beforeAutospacing="0" w:after="0" w:afterAutospacing="0" w:line="312"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3238C8" w:rsidRPr="00D62472" w14:paraId="4DC794F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5B7299" w14:textId="77777777" w:rsidR="003238C8" w:rsidRPr="00D62472"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D62472">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B483FE1" w14:textId="77777777" w:rsidR="003238C8" w:rsidRPr="00D62472"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D62472">
              <w:rPr>
                <w:rFonts w:ascii="Tahoma" w:eastAsia="Times New Roman" w:hAnsi="Tahoma" w:cs="Tahoma"/>
                <w:kern w:val="2"/>
                <w:sz w:val="20"/>
                <w:szCs w:val="20"/>
                <w:lang w:eastAsia="nl-NL"/>
                <w14:ligatures w14:val="standardContextual"/>
              </w:rPr>
              <w:t xml:space="preserve">Spellingsprobleem </w:t>
            </w:r>
          </w:p>
        </w:tc>
      </w:tr>
      <w:tr w:rsidR="003238C8" w:rsidRPr="00D62472" w14:paraId="332FE42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A9EBA4" w14:textId="77777777" w:rsidR="003238C8" w:rsidRPr="00D62472"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D62472">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DC1E9B7" w14:textId="77777777" w:rsidR="003238C8" w:rsidRPr="00D62472" w:rsidRDefault="003238C8" w:rsidP="003238C8">
            <w:pPr>
              <w:widowControl/>
              <w:autoSpaceDE/>
              <w:autoSpaceDN/>
              <w:textAlignment w:val="baseline"/>
              <w:rPr>
                <w:rFonts w:ascii="Tahoma" w:eastAsia="Times New Roman" w:hAnsi="Tahoma" w:cs="Tahoma"/>
                <w:kern w:val="2"/>
                <w:sz w:val="20"/>
                <w:szCs w:val="20"/>
                <w:lang w:val="nl-BE" w:eastAsia="nl-NL"/>
                <w14:ligatures w14:val="standardContextual"/>
              </w:rPr>
            </w:pPr>
            <w:r w:rsidRPr="00D62472">
              <w:rPr>
                <w:rFonts w:ascii="Tahoma" w:eastAsia="Times New Roman" w:hAnsi="Tahoma" w:cs="Tahoma"/>
                <w:kern w:val="2"/>
                <w:sz w:val="20"/>
                <w:szCs w:val="20"/>
                <w:lang w:val="nl-BE" w:eastAsia="nl-NL"/>
                <w14:ligatures w14:val="standardContextual"/>
              </w:rPr>
              <w:t xml:space="preserve">Emmanuel </w:t>
            </w:r>
            <w:proofErr w:type="spellStart"/>
            <w:r w:rsidRPr="00D62472">
              <w:rPr>
                <w:rFonts w:ascii="Tahoma" w:eastAsia="Times New Roman" w:hAnsi="Tahoma" w:cs="Tahoma"/>
                <w:kern w:val="2"/>
                <w:sz w:val="20"/>
                <w:szCs w:val="20"/>
                <w:lang w:val="nl-BE" w:eastAsia="nl-NL"/>
                <w14:ligatures w14:val="standardContextual"/>
              </w:rPr>
              <w:t>Bigant</w:t>
            </w:r>
            <w:proofErr w:type="spellEnd"/>
          </w:p>
        </w:tc>
      </w:tr>
      <w:tr w:rsidR="003238C8" w:rsidRPr="00D62472" w14:paraId="55ECD0B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4F86E0" w14:textId="77777777" w:rsidR="003238C8" w:rsidRPr="00D62472"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D62472">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8F624C1" w14:textId="77777777" w:rsidR="003238C8" w:rsidRPr="00D62472" w:rsidRDefault="003238C8" w:rsidP="003238C8">
            <w:pPr>
              <w:widowControl/>
              <w:autoSpaceDE/>
              <w:autoSpaceDN/>
              <w:textAlignment w:val="baseline"/>
              <w:rPr>
                <w:rFonts w:ascii="Tahoma" w:eastAsia="Times New Roman" w:hAnsi="Tahoma" w:cs="Tahoma"/>
                <w:kern w:val="2"/>
                <w:sz w:val="20"/>
                <w:szCs w:val="20"/>
                <w:lang w:val="fr-BE" w:eastAsia="nl-NL"/>
                <w14:ligatures w14:val="standardContextual"/>
              </w:rPr>
            </w:pPr>
            <w:r w:rsidRPr="00D62472">
              <w:rPr>
                <w:rFonts w:ascii="Tahoma" w:eastAsia="Times New Roman" w:hAnsi="Tahoma" w:cs="Tahoma"/>
                <w:kern w:val="2"/>
                <w:sz w:val="20"/>
                <w:szCs w:val="20"/>
                <w:lang w:val="fr-BE" w:eastAsia="nl-NL"/>
                <w14:ligatures w14:val="standardContextual"/>
              </w:rPr>
              <w:t>Emmanuel Bigand</w:t>
            </w:r>
          </w:p>
        </w:tc>
      </w:tr>
      <w:tr w:rsidR="003238C8" w:rsidRPr="00D62472" w14:paraId="04F39A3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910A737" w14:textId="77777777" w:rsidR="003238C8" w:rsidRPr="00D62472"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D62472">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A1B041" w14:textId="312C40F9" w:rsidR="003238C8" w:rsidRPr="00D62472" w:rsidRDefault="003238C8" w:rsidP="0047515D">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D62472">
              <w:rPr>
                <w:rFonts w:ascii="Tahoma" w:eastAsia="Times New Roman" w:hAnsi="Tahoma" w:cs="Tahoma"/>
                <w:kern w:val="2"/>
                <w:sz w:val="20"/>
                <w:szCs w:val="20"/>
                <w:lang w:val="nl-BE" w:eastAsia="nl-NL"/>
                <w14:ligatures w14:val="standardContextual"/>
              </w:rPr>
              <w:t xml:space="preserve">In de brontekst staat ‘Emmanuel </w:t>
            </w:r>
            <w:proofErr w:type="spellStart"/>
            <w:r w:rsidRPr="00D62472">
              <w:rPr>
                <w:rFonts w:ascii="Tahoma" w:eastAsia="Times New Roman" w:hAnsi="Tahoma" w:cs="Tahoma"/>
                <w:kern w:val="2"/>
                <w:sz w:val="20"/>
                <w:szCs w:val="20"/>
                <w:lang w:val="nl-BE" w:eastAsia="nl-NL"/>
                <w14:ligatures w14:val="standardContextual"/>
              </w:rPr>
              <w:t>Bigant</w:t>
            </w:r>
            <w:proofErr w:type="spellEnd"/>
            <w:r w:rsidRPr="00D62472">
              <w:rPr>
                <w:rFonts w:ascii="Tahoma" w:eastAsia="Times New Roman" w:hAnsi="Tahoma" w:cs="Tahoma"/>
                <w:kern w:val="2"/>
                <w:sz w:val="20"/>
                <w:szCs w:val="20"/>
                <w:lang w:val="nl-BE" w:eastAsia="nl-NL"/>
                <w14:ligatures w14:val="standardContextual"/>
              </w:rPr>
              <w:t>, directeur du LEAD’. V</w:t>
            </w:r>
            <w:r w:rsidRPr="00D62472">
              <w:rPr>
                <w:rFonts w:ascii="Tahoma" w:eastAsiaTheme="minorHAnsi" w:hAnsi="Tahoma" w:cs="Tahoma"/>
                <w:kern w:val="2"/>
                <w:sz w:val="20"/>
                <w:szCs w:val="20"/>
                <w:lang w:val="nl-BE"/>
                <w14:ligatures w14:val="standardContextual"/>
              </w:rPr>
              <w:t xml:space="preserve">oor “Emmanuel </w:t>
            </w:r>
            <w:proofErr w:type="spellStart"/>
            <w:r w:rsidRPr="00D62472">
              <w:rPr>
                <w:rFonts w:ascii="Tahoma" w:eastAsiaTheme="minorHAnsi" w:hAnsi="Tahoma" w:cs="Tahoma"/>
                <w:kern w:val="2"/>
                <w:sz w:val="20"/>
                <w:szCs w:val="20"/>
                <w:lang w:val="nl-BE"/>
                <w14:ligatures w14:val="standardContextual"/>
              </w:rPr>
              <w:t>Bigant</w:t>
            </w:r>
            <w:proofErr w:type="spellEnd"/>
            <w:r w:rsidRPr="00D62472">
              <w:rPr>
                <w:rFonts w:ascii="Tahoma" w:eastAsiaTheme="minorHAnsi" w:hAnsi="Tahoma" w:cs="Tahoma"/>
                <w:kern w:val="2"/>
                <w:sz w:val="20"/>
                <w:szCs w:val="20"/>
                <w:lang w:val="nl-BE"/>
                <w14:ligatures w14:val="standardContextual"/>
              </w:rPr>
              <w:t xml:space="preserve">” vind ik maar 300 hits, en heel weinig bronnen over muziek in combinatie met die naam. Voor “Emmanuel </w:t>
            </w:r>
            <w:proofErr w:type="spellStart"/>
            <w:r w:rsidRPr="00D62472">
              <w:rPr>
                <w:rFonts w:ascii="Tahoma" w:eastAsiaTheme="minorHAnsi" w:hAnsi="Tahoma" w:cs="Tahoma"/>
                <w:kern w:val="2"/>
                <w:sz w:val="20"/>
                <w:szCs w:val="20"/>
                <w:lang w:val="nl-BE"/>
                <w14:ligatures w14:val="standardContextual"/>
              </w:rPr>
              <w:t>Bigand</w:t>
            </w:r>
            <w:proofErr w:type="spellEnd"/>
            <w:r w:rsidRPr="00D62472">
              <w:rPr>
                <w:rFonts w:ascii="Tahoma" w:eastAsiaTheme="minorHAnsi" w:hAnsi="Tahoma" w:cs="Tahoma"/>
                <w:kern w:val="2"/>
                <w:sz w:val="20"/>
                <w:szCs w:val="20"/>
                <w:lang w:val="nl-BE"/>
                <w14:ligatures w14:val="standardContextual"/>
              </w:rPr>
              <w:t>” vind ik 24.400 hits, en bijna enkel bronnen over muziek, zoals radiofrance.fr en de webpagina van het LEAD zelf: leadserv.u-bourgogne.fr.</w:t>
            </w:r>
          </w:p>
        </w:tc>
      </w:tr>
      <w:tr w:rsidR="003238C8" w:rsidRPr="00D62472" w14:paraId="2B8432D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06EDE8F" w14:textId="77777777" w:rsidR="003238C8" w:rsidRPr="00D62472"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D62472">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85CD37E" w14:textId="76CB55F4" w:rsidR="003238C8" w:rsidRPr="00D62472" w:rsidRDefault="00000000" w:rsidP="003238C8">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737" w:history="1">
              <w:r w:rsidR="00B04ED0" w:rsidRPr="003E3190">
                <w:rPr>
                  <w:rStyle w:val="Hyperlink"/>
                  <w:rFonts w:ascii="Tahoma" w:eastAsiaTheme="minorHAnsi" w:hAnsi="Tahoma" w:cs="Tahoma"/>
                  <w:kern w:val="2"/>
                  <w:sz w:val="20"/>
                  <w:szCs w:val="20"/>
                  <w:lang w:val="nl-BE"/>
                  <w14:ligatures w14:val="standardContextual"/>
                </w:rPr>
                <w:t>https://www.radiofrance.fr</w:t>
              </w:r>
            </w:hyperlink>
            <w:r w:rsidR="003238C8" w:rsidRPr="00D62472">
              <w:rPr>
                <w:rFonts w:ascii="Tahoma" w:eastAsiaTheme="minorHAnsi" w:hAnsi="Tahoma" w:cs="Tahoma"/>
                <w:kern w:val="2"/>
                <w:sz w:val="20"/>
                <w:szCs w:val="20"/>
                <w:lang w:val="nl-BE"/>
                <w14:ligatures w14:val="standardContextual"/>
              </w:rPr>
              <w:t xml:space="preserve"> </w:t>
            </w:r>
          </w:p>
          <w:p w14:paraId="6C2A3D72" w14:textId="4CD860E5" w:rsidR="003238C8" w:rsidRPr="00D62472" w:rsidRDefault="00000000" w:rsidP="003238C8">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38" w:history="1">
              <w:r w:rsidR="00B04ED0" w:rsidRPr="003E3190">
                <w:rPr>
                  <w:rStyle w:val="Hyperlink"/>
                  <w:rFonts w:ascii="Tahoma" w:eastAsiaTheme="minorHAnsi" w:hAnsi="Tahoma" w:cs="Tahoma"/>
                  <w:kern w:val="2"/>
                  <w:sz w:val="20"/>
                  <w:szCs w:val="20"/>
                  <w14:ligatures w14:val="standardContextual"/>
                </w:rPr>
                <w:t>http://leadserv.u-bourgogne.fr</w:t>
              </w:r>
            </w:hyperlink>
            <w:r w:rsidR="003238C8" w:rsidRPr="00D62472">
              <w:rPr>
                <w:rFonts w:ascii="Tahoma" w:eastAsiaTheme="minorHAnsi" w:hAnsi="Tahoma" w:cs="Tahoma"/>
                <w:kern w:val="2"/>
                <w:sz w:val="20"/>
                <w:szCs w:val="20"/>
                <w14:ligatures w14:val="standardContextual"/>
              </w:rPr>
              <w:t xml:space="preserve"> </w:t>
            </w:r>
          </w:p>
        </w:tc>
      </w:tr>
    </w:tbl>
    <w:p w14:paraId="099FB987" w14:textId="77777777" w:rsidR="003238C8" w:rsidRPr="003238C8" w:rsidRDefault="003238C8" w:rsidP="003238C8">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3238C8" w:rsidRPr="0047515D" w14:paraId="45318B2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9D2BD6" w14:textId="77777777" w:rsidR="003238C8" w:rsidRPr="0047515D"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47515D">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BA788A2" w14:textId="77777777" w:rsidR="003238C8" w:rsidRPr="0047515D"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47515D">
              <w:rPr>
                <w:rFonts w:ascii="Tahoma" w:eastAsia="Times New Roman" w:hAnsi="Tahoma" w:cs="Tahoma"/>
                <w:kern w:val="2"/>
                <w:sz w:val="20"/>
                <w:szCs w:val="20"/>
                <w:lang w:eastAsia="nl-NL"/>
                <w14:ligatures w14:val="standardContextual"/>
              </w:rPr>
              <w:t>Redactioneel probleem</w:t>
            </w:r>
          </w:p>
        </w:tc>
      </w:tr>
      <w:tr w:rsidR="003238C8" w:rsidRPr="0047515D" w14:paraId="45A885C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8B49BB5" w14:textId="77777777" w:rsidR="003238C8" w:rsidRPr="0047515D"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47515D">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3C6333D" w14:textId="77777777" w:rsidR="003238C8" w:rsidRPr="0047515D" w:rsidRDefault="003238C8" w:rsidP="003238C8">
            <w:pPr>
              <w:widowControl/>
              <w:autoSpaceDE/>
              <w:autoSpaceDN/>
              <w:textAlignment w:val="baseline"/>
              <w:rPr>
                <w:rFonts w:ascii="Tahoma" w:eastAsia="Times New Roman" w:hAnsi="Tahoma" w:cs="Tahoma"/>
                <w:kern w:val="2"/>
                <w:sz w:val="20"/>
                <w:szCs w:val="20"/>
                <w:lang w:val="nl-BE" w:eastAsia="nl-NL"/>
                <w14:ligatures w14:val="standardContextual"/>
              </w:rPr>
            </w:pPr>
            <w:r w:rsidRPr="0047515D">
              <w:rPr>
                <w:rFonts w:ascii="Tahoma" w:eastAsia="Times New Roman" w:hAnsi="Tahoma" w:cs="Tahoma"/>
                <w:kern w:val="2"/>
                <w:sz w:val="20"/>
                <w:szCs w:val="20"/>
                <w:lang w:val="nl-BE" w:eastAsia="nl-NL"/>
                <w14:ligatures w14:val="standardContextual"/>
              </w:rPr>
              <w:t>directeur</w:t>
            </w:r>
          </w:p>
        </w:tc>
      </w:tr>
      <w:tr w:rsidR="003238C8" w:rsidRPr="0047515D" w14:paraId="1A5AF6B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1FE160" w14:textId="77777777" w:rsidR="003238C8" w:rsidRPr="0047515D"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47515D">
              <w:rPr>
                <w:rFonts w:ascii="Tahoma" w:eastAsia="Times New Roman" w:hAnsi="Tahoma" w:cs="Tahoma"/>
                <w:kern w:val="2"/>
                <w:sz w:val="20"/>
                <w:szCs w:val="20"/>
                <w:lang w:eastAsia="nl-NL"/>
                <w14:ligatures w14:val="standardContextual"/>
              </w:rPr>
              <w:lastRenderedPageBreak/>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161CC7" w14:textId="77777777" w:rsidR="003238C8" w:rsidRPr="0047515D" w:rsidRDefault="003238C8" w:rsidP="003238C8">
            <w:pPr>
              <w:widowControl/>
              <w:autoSpaceDE/>
              <w:autoSpaceDN/>
              <w:textAlignment w:val="baseline"/>
              <w:rPr>
                <w:rFonts w:ascii="Tahoma" w:eastAsia="Times New Roman" w:hAnsi="Tahoma" w:cs="Tahoma"/>
                <w:kern w:val="2"/>
                <w:sz w:val="20"/>
                <w:szCs w:val="20"/>
                <w:lang w:val="fr-BE" w:eastAsia="nl-NL"/>
                <w14:ligatures w14:val="standardContextual"/>
              </w:rPr>
            </w:pPr>
            <w:r w:rsidRPr="0047515D">
              <w:rPr>
                <w:rFonts w:ascii="Tahoma" w:eastAsia="Times New Roman" w:hAnsi="Tahoma" w:cs="Tahoma"/>
                <w:kern w:val="2"/>
                <w:sz w:val="20"/>
                <w:szCs w:val="20"/>
                <w:lang w:val="fr-BE" w:eastAsia="nl-NL"/>
                <w14:ligatures w14:val="standardContextual"/>
              </w:rPr>
              <w:t>directeur</w:t>
            </w:r>
          </w:p>
        </w:tc>
      </w:tr>
      <w:tr w:rsidR="003238C8" w:rsidRPr="0047515D" w14:paraId="5659A33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B72D56" w14:textId="77777777" w:rsidR="003238C8" w:rsidRPr="0047515D"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47515D">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452FCD5" w14:textId="77777777" w:rsidR="003238C8" w:rsidRPr="0047515D" w:rsidRDefault="003238C8" w:rsidP="003238C8">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47515D">
              <w:rPr>
                <w:rFonts w:ascii="Tahoma" w:eastAsiaTheme="minorHAnsi" w:hAnsi="Tahoma" w:cs="Tahoma"/>
                <w:kern w:val="2"/>
                <w:sz w:val="20"/>
                <w:szCs w:val="20"/>
                <w:lang w:val="nl-BE"/>
                <w14:ligatures w14:val="standardContextual"/>
              </w:rPr>
              <w:t>In de brontekst staat: ‘</w:t>
            </w:r>
            <w:r w:rsidRPr="0047515D">
              <w:rPr>
                <w:rFonts w:ascii="Tahoma" w:eastAsia="Times New Roman" w:hAnsi="Tahoma" w:cs="Tahoma"/>
                <w:kern w:val="2"/>
                <w:sz w:val="20"/>
                <w:szCs w:val="20"/>
                <w:lang w:val="nl-BE" w:eastAsia="nl-NL"/>
                <w14:ligatures w14:val="standardContextual"/>
              </w:rPr>
              <w:t xml:space="preserve">Emmanuel </w:t>
            </w:r>
            <w:proofErr w:type="spellStart"/>
            <w:r w:rsidRPr="0047515D">
              <w:rPr>
                <w:rFonts w:ascii="Tahoma" w:eastAsia="Times New Roman" w:hAnsi="Tahoma" w:cs="Tahoma"/>
                <w:kern w:val="2"/>
                <w:sz w:val="20"/>
                <w:szCs w:val="20"/>
                <w:lang w:val="nl-BE" w:eastAsia="nl-NL"/>
                <w14:ligatures w14:val="standardContextual"/>
              </w:rPr>
              <w:t>Bigant</w:t>
            </w:r>
            <w:proofErr w:type="spellEnd"/>
            <w:r w:rsidRPr="0047515D">
              <w:rPr>
                <w:rFonts w:ascii="Tahoma" w:eastAsia="Times New Roman" w:hAnsi="Tahoma" w:cs="Tahoma"/>
                <w:kern w:val="2"/>
                <w:sz w:val="20"/>
                <w:szCs w:val="20"/>
                <w:lang w:val="nl-BE" w:eastAsia="nl-NL"/>
                <w14:ligatures w14:val="standardContextual"/>
              </w:rPr>
              <w:t>, directeur du LEAD’.</w:t>
            </w:r>
          </w:p>
          <w:p w14:paraId="3EBA40E2" w14:textId="062451D6" w:rsidR="003238C8" w:rsidRPr="000F0F4D" w:rsidRDefault="003238C8" w:rsidP="003238C8">
            <w:pPr>
              <w:widowControl/>
              <w:autoSpaceDE/>
              <w:autoSpaceDN/>
              <w:spacing w:after="160" w:line="259" w:lineRule="auto"/>
              <w:rPr>
                <w:rFonts w:ascii="Tahoma" w:eastAsiaTheme="minorHAnsi" w:hAnsi="Tahoma" w:cs="Tahoma"/>
                <w:kern w:val="2"/>
                <w:sz w:val="20"/>
                <w:szCs w:val="20"/>
                <w:shd w:val="clear" w:color="auto" w:fill="FFFFFF"/>
                <w:lang w:val="fr-BE"/>
                <w14:ligatures w14:val="standardContextual"/>
              </w:rPr>
            </w:pPr>
            <w:r w:rsidRPr="0047515D">
              <w:rPr>
                <w:rFonts w:ascii="Tahoma" w:eastAsiaTheme="minorHAnsi" w:hAnsi="Tahoma" w:cs="Tahoma"/>
                <w:kern w:val="2"/>
                <w:sz w:val="20"/>
                <w:szCs w:val="20"/>
                <w:lang w:val="nl-BE"/>
                <w14:ligatures w14:val="standardContextual"/>
              </w:rPr>
              <w:t xml:space="preserve">Op leadservu.u-bourgogne.fr staat er bij ‘Curriculum Vitae’ dat hij vroeger inderdaad directeur is geweest van het LEAD, maar ondertussen is hij onderzoeker. </w:t>
            </w:r>
            <w:proofErr w:type="spellStart"/>
            <w:r w:rsidRPr="0047515D">
              <w:rPr>
                <w:rFonts w:ascii="Tahoma" w:eastAsiaTheme="minorHAnsi" w:hAnsi="Tahoma" w:cs="Tahoma"/>
                <w:kern w:val="2"/>
                <w:sz w:val="20"/>
                <w:szCs w:val="20"/>
                <w:lang w:val="fr-BE"/>
                <w14:ligatures w14:val="standardContextual"/>
              </w:rPr>
              <w:t>Hij</w:t>
            </w:r>
            <w:proofErr w:type="spellEnd"/>
            <w:r w:rsidRPr="0047515D">
              <w:rPr>
                <w:rFonts w:ascii="Tahoma" w:eastAsiaTheme="minorHAnsi" w:hAnsi="Tahoma" w:cs="Tahoma"/>
                <w:kern w:val="2"/>
                <w:sz w:val="20"/>
                <w:szCs w:val="20"/>
                <w:lang w:val="fr-BE"/>
                <w14:ligatures w14:val="standardContextual"/>
              </w:rPr>
              <w:t xml:space="preserve"> </w:t>
            </w:r>
            <w:proofErr w:type="spellStart"/>
            <w:r w:rsidRPr="0047515D">
              <w:rPr>
                <w:rFonts w:ascii="Tahoma" w:eastAsiaTheme="minorHAnsi" w:hAnsi="Tahoma" w:cs="Tahoma"/>
                <w:kern w:val="2"/>
                <w:sz w:val="20"/>
                <w:szCs w:val="20"/>
                <w:lang w:val="fr-BE"/>
                <w14:ligatures w14:val="standardContextual"/>
              </w:rPr>
              <w:t>staat</w:t>
            </w:r>
            <w:proofErr w:type="spellEnd"/>
            <w:r w:rsidRPr="0047515D">
              <w:rPr>
                <w:rFonts w:ascii="Tahoma" w:eastAsiaTheme="minorHAnsi" w:hAnsi="Tahoma" w:cs="Tahoma"/>
                <w:kern w:val="2"/>
                <w:sz w:val="20"/>
                <w:szCs w:val="20"/>
                <w:lang w:val="fr-BE"/>
                <w14:ligatures w14:val="standardContextual"/>
              </w:rPr>
              <w:t xml:space="preserve"> onder ‘Chercheurs / </w:t>
            </w:r>
            <w:r w:rsidRPr="000F0F4D">
              <w:rPr>
                <w:rFonts w:ascii="Tahoma" w:eastAsiaTheme="minorHAnsi" w:hAnsi="Tahoma" w:cs="Tahoma"/>
                <w:kern w:val="2"/>
                <w:sz w:val="20"/>
                <w:szCs w:val="20"/>
                <w:lang w:val="fr-BE"/>
                <w14:ligatures w14:val="standardContextual"/>
              </w:rPr>
              <w:t>Enseignants-chercheurs. Leadserv.u-bourgogne.fr : ‘</w:t>
            </w:r>
            <w:r w:rsidRPr="000F0F4D">
              <w:rPr>
                <w:rFonts w:ascii="Tahoma" w:eastAsiaTheme="minorHAnsi" w:hAnsi="Tahoma" w:cs="Tahoma"/>
                <w:kern w:val="2"/>
                <w:sz w:val="20"/>
                <w:szCs w:val="20"/>
                <w:shd w:val="clear" w:color="auto" w:fill="FFFFFF"/>
                <w:lang w:val="fr-BE"/>
                <w14:ligatures w14:val="standardContextual"/>
              </w:rPr>
              <w:t>Bigand a dirigé pendant 14 ans un laboratoire de recherche au CNRS spécialisé sur l’apprentissage et le développement’.</w:t>
            </w:r>
          </w:p>
          <w:p w14:paraId="0A57FF36" w14:textId="77777777" w:rsidR="003238C8" w:rsidRPr="000F0F4D" w:rsidRDefault="003238C8" w:rsidP="003238C8">
            <w:pPr>
              <w:widowControl/>
              <w:autoSpaceDE/>
              <w:autoSpaceDN/>
              <w:spacing w:after="160" w:line="259" w:lineRule="auto"/>
              <w:rPr>
                <w:rFonts w:ascii="Tahoma" w:eastAsiaTheme="minorHAnsi" w:hAnsi="Tahoma" w:cs="Tahoma"/>
                <w:kern w:val="2"/>
                <w:sz w:val="20"/>
                <w:szCs w:val="20"/>
                <w:lang w:val="nl-BE"/>
                <w14:ligatures w14:val="standardContextual"/>
              </w:rPr>
            </w:pPr>
            <w:r w:rsidRPr="000F0F4D">
              <w:rPr>
                <w:rFonts w:ascii="Tahoma" w:eastAsiaTheme="minorHAnsi" w:hAnsi="Tahoma" w:cs="Tahoma"/>
                <w:kern w:val="2"/>
                <w:sz w:val="20"/>
                <w:szCs w:val="20"/>
                <w:shd w:val="clear" w:color="auto" w:fill="FFFFFF"/>
                <w:lang w:val="fr-BE"/>
                <w14:ligatures w14:val="standardContextual"/>
              </w:rPr>
              <w:t>Leadserv.u-bourgogne.fr : ‘Le LEAD est actuellement rattaché à l'Institut des sciences biologiques (INSB) du CNRS’</w:t>
            </w:r>
            <w:r w:rsidRPr="000F0F4D">
              <w:rPr>
                <w:rFonts w:ascii="Tahoma" w:eastAsiaTheme="minorHAnsi" w:hAnsi="Tahoma" w:cs="Tahoma"/>
                <w:i/>
                <w:iCs/>
                <w:kern w:val="2"/>
                <w:sz w:val="20"/>
                <w:szCs w:val="20"/>
                <w:shd w:val="clear" w:color="auto" w:fill="FFFFFF"/>
                <w:lang w:val="fr-BE"/>
                <w14:ligatures w14:val="standardContextual"/>
              </w:rPr>
              <w:t xml:space="preserve">. </w:t>
            </w:r>
            <w:r w:rsidRPr="000F0F4D">
              <w:rPr>
                <w:rFonts w:ascii="Tahoma" w:eastAsiaTheme="minorHAnsi" w:hAnsi="Tahoma" w:cs="Tahoma"/>
                <w:kern w:val="2"/>
                <w:sz w:val="20"/>
                <w:szCs w:val="20"/>
                <w:shd w:val="clear" w:color="auto" w:fill="FFFFFF"/>
                <w:lang w:val="nl-BE"/>
                <w14:ligatures w14:val="standardContextual"/>
              </w:rPr>
              <w:t>Hij was dus inderdaad ‘directeur’ van het LEAD.</w:t>
            </w:r>
          </w:p>
          <w:p w14:paraId="6CE67DAD" w14:textId="77777777" w:rsidR="003238C8" w:rsidRPr="000F0F4D" w:rsidRDefault="003238C8" w:rsidP="003238C8">
            <w:pPr>
              <w:widowControl/>
              <w:autoSpaceDE/>
              <w:autoSpaceDN/>
              <w:spacing w:after="160" w:line="259" w:lineRule="auto"/>
              <w:rPr>
                <w:rFonts w:ascii="Tahoma" w:eastAsiaTheme="minorHAnsi" w:hAnsi="Tahoma" w:cs="Tahoma"/>
                <w:kern w:val="2"/>
                <w:sz w:val="20"/>
                <w:szCs w:val="20"/>
                <w:lang w:val="nl-BE"/>
                <w14:ligatures w14:val="standardContextual"/>
              </w:rPr>
            </w:pPr>
            <w:r w:rsidRPr="000F0F4D">
              <w:rPr>
                <w:rFonts w:ascii="Tahoma" w:eastAsiaTheme="minorHAnsi" w:hAnsi="Tahoma" w:cs="Tahoma"/>
                <w:kern w:val="2"/>
                <w:sz w:val="20"/>
                <w:szCs w:val="20"/>
                <w:lang w:val="nl-BE"/>
                <w14:ligatures w14:val="standardContextual"/>
              </w:rPr>
              <w:t>Aangezien ik de inhoud van de tekst niet mag veranderen, neem ik het woord ‘directeur’ over van de brontekst.</w:t>
            </w:r>
          </w:p>
          <w:p w14:paraId="6170457D" w14:textId="77777777" w:rsidR="003238C8" w:rsidRPr="000F0F4D" w:rsidRDefault="003238C8" w:rsidP="003238C8">
            <w:pPr>
              <w:widowControl/>
              <w:autoSpaceDE/>
              <w:autoSpaceDN/>
              <w:spacing w:after="160" w:line="259" w:lineRule="auto"/>
              <w:rPr>
                <w:rFonts w:ascii="Tahoma" w:eastAsiaTheme="minorHAnsi" w:hAnsi="Tahoma" w:cs="Tahoma"/>
                <w:kern w:val="2"/>
                <w:sz w:val="20"/>
                <w:szCs w:val="20"/>
                <w:shd w:val="clear" w:color="auto" w:fill="FFFFFF"/>
                <w:lang w:val="nl-BE"/>
                <w14:ligatures w14:val="standardContextual"/>
              </w:rPr>
            </w:pPr>
            <w:r w:rsidRPr="000F0F4D">
              <w:rPr>
                <w:rFonts w:ascii="Tahoma" w:eastAsiaTheme="minorHAnsi" w:hAnsi="Tahoma" w:cs="Tahoma"/>
                <w:kern w:val="2"/>
                <w:sz w:val="20"/>
                <w:szCs w:val="20"/>
                <w:lang w:val="nl-BE"/>
                <w14:ligatures w14:val="standardContextual"/>
              </w:rPr>
              <w:t xml:space="preserve">Dikke Van Dale: ‘directeur = </w:t>
            </w:r>
            <w:r w:rsidRPr="000F0F4D">
              <w:rPr>
                <w:rFonts w:ascii="Tahoma" w:eastAsiaTheme="minorHAnsi" w:hAnsi="Tahoma" w:cs="Tahoma"/>
                <w:kern w:val="2"/>
                <w:sz w:val="20"/>
                <w:szCs w:val="20"/>
                <w:shd w:val="clear" w:color="auto" w:fill="FFFFFF"/>
                <w:lang w:val="nl-BE"/>
                <w14:ligatures w14:val="standardContextual"/>
              </w:rPr>
              <w:t>iem. die een in</w:t>
            </w:r>
            <w:r w:rsidRPr="000F0F4D">
              <w:rPr>
                <w:rFonts w:ascii="Tahoma" w:eastAsiaTheme="minorHAnsi" w:hAnsi="Tahoma" w:cs="Tahoma"/>
                <w:kern w:val="2"/>
                <w:sz w:val="20"/>
                <w:szCs w:val="20"/>
                <w:shd w:val="clear" w:color="auto" w:fill="FFFFFF"/>
                <w:lang w:val="nl-BE"/>
                <w14:ligatures w14:val="standardContextual"/>
              </w:rPr>
              <w:softHyphen/>
              <w:t>stel</w:t>
            </w:r>
            <w:r w:rsidRPr="000F0F4D">
              <w:rPr>
                <w:rFonts w:ascii="Tahoma" w:eastAsiaTheme="minorHAnsi" w:hAnsi="Tahoma" w:cs="Tahoma"/>
                <w:kern w:val="2"/>
                <w:sz w:val="20"/>
                <w:szCs w:val="20"/>
                <w:shd w:val="clear" w:color="auto" w:fill="FFFFFF"/>
                <w:lang w:val="nl-BE"/>
                <w14:ligatures w14:val="standardContextual"/>
              </w:rPr>
              <w:softHyphen/>
              <w:t>ling, on</w:t>
            </w:r>
            <w:r w:rsidRPr="000F0F4D">
              <w:rPr>
                <w:rFonts w:ascii="Tahoma" w:eastAsiaTheme="minorHAnsi" w:hAnsi="Tahoma" w:cs="Tahoma"/>
                <w:kern w:val="2"/>
                <w:sz w:val="20"/>
                <w:szCs w:val="20"/>
                <w:shd w:val="clear" w:color="auto" w:fill="FFFFFF"/>
                <w:lang w:val="nl-BE"/>
                <w14:ligatures w14:val="standardContextual"/>
              </w:rPr>
              <w:softHyphen/>
              <w:t>der</w:t>
            </w:r>
            <w:r w:rsidRPr="000F0F4D">
              <w:rPr>
                <w:rFonts w:ascii="Tahoma" w:eastAsiaTheme="minorHAnsi" w:hAnsi="Tahoma" w:cs="Tahoma"/>
                <w:kern w:val="2"/>
                <w:sz w:val="20"/>
                <w:szCs w:val="20"/>
                <w:shd w:val="clear" w:color="auto" w:fill="FFFFFF"/>
                <w:lang w:val="nl-BE"/>
                <w14:ligatures w14:val="standardContextual"/>
              </w:rPr>
              <w:softHyphen/>
              <w:t>ne</w:t>
            </w:r>
            <w:r w:rsidRPr="000F0F4D">
              <w:rPr>
                <w:rFonts w:ascii="Tahoma" w:eastAsiaTheme="minorHAnsi" w:hAnsi="Tahoma" w:cs="Tahoma"/>
                <w:kern w:val="2"/>
                <w:sz w:val="20"/>
                <w:szCs w:val="20"/>
                <w:shd w:val="clear" w:color="auto" w:fill="FFFFFF"/>
                <w:lang w:val="nl-BE"/>
                <w14:ligatures w14:val="standardContextual"/>
              </w:rPr>
              <w:softHyphen/>
              <w:t>ming enz. be</w:t>
            </w:r>
            <w:r w:rsidRPr="000F0F4D">
              <w:rPr>
                <w:rFonts w:ascii="Tahoma" w:eastAsiaTheme="minorHAnsi" w:hAnsi="Tahoma" w:cs="Tahoma"/>
                <w:kern w:val="2"/>
                <w:sz w:val="20"/>
                <w:szCs w:val="20"/>
                <w:shd w:val="clear" w:color="auto" w:fill="FFFFFF"/>
                <w:lang w:val="nl-BE"/>
                <w14:ligatures w14:val="standardContextual"/>
              </w:rPr>
              <w:softHyphen/>
              <w:t>stuurt’</w:t>
            </w:r>
          </w:p>
          <w:p w14:paraId="2B26BF21" w14:textId="77777777" w:rsidR="003238C8" w:rsidRPr="000F0F4D" w:rsidRDefault="003238C8" w:rsidP="003238C8">
            <w:pPr>
              <w:widowControl/>
              <w:autoSpaceDE/>
              <w:autoSpaceDN/>
              <w:spacing w:after="160" w:line="259" w:lineRule="auto"/>
              <w:rPr>
                <w:rFonts w:ascii="Tahoma" w:eastAsiaTheme="minorHAnsi" w:hAnsi="Tahoma" w:cs="Tahoma"/>
                <w:kern w:val="2"/>
                <w:sz w:val="20"/>
                <w:szCs w:val="20"/>
                <w:lang w:val="nl-BE"/>
                <w14:ligatures w14:val="standardContextual"/>
              </w:rPr>
            </w:pPr>
            <w:r w:rsidRPr="000F0F4D">
              <w:rPr>
                <w:rFonts w:ascii="Tahoma" w:eastAsiaTheme="minorHAnsi" w:hAnsi="Tahoma" w:cs="Tahoma"/>
                <w:kern w:val="2"/>
                <w:sz w:val="20"/>
                <w:szCs w:val="20"/>
                <w:lang w:val="nl-BE"/>
                <w14:ligatures w14:val="standardContextual"/>
              </w:rPr>
              <w:t xml:space="preserve">Die betekenis klopt in deze context. </w:t>
            </w:r>
          </w:p>
          <w:p w14:paraId="685D1774" w14:textId="31B05FD9" w:rsidR="003238C8" w:rsidRPr="0047515D" w:rsidRDefault="003238C8" w:rsidP="000F0F4D">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0F0F4D">
              <w:rPr>
                <w:rFonts w:ascii="Tahoma" w:eastAsia="Times New Roman" w:hAnsi="Tahoma" w:cs="Tahoma"/>
                <w:kern w:val="2"/>
                <w:sz w:val="20"/>
                <w:szCs w:val="20"/>
                <w:lang w:val="nl-BE" w:eastAsia="nl-NL"/>
                <w14:ligatures w14:val="standardContextual"/>
              </w:rPr>
              <w:t>Op flagey.be vond ik in het Nederlands dat hij ‘directeur is van het LEAD’.</w:t>
            </w:r>
          </w:p>
        </w:tc>
      </w:tr>
      <w:tr w:rsidR="003238C8" w:rsidRPr="0047515D" w14:paraId="0BE3A92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D677C6" w14:textId="77777777" w:rsidR="003238C8" w:rsidRPr="0047515D"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47515D">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9BDD321" w14:textId="3CDFC4F3" w:rsidR="003238C8" w:rsidRPr="0047515D" w:rsidRDefault="00000000" w:rsidP="003238C8">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39" w:history="1">
              <w:r w:rsidR="00B04ED0" w:rsidRPr="003E3190">
                <w:rPr>
                  <w:rStyle w:val="Hyperlink"/>
                  <w:rFonts w:ascii="Tahoma" w:eastAsiaTheme="minorHAnsi" w:hAnsi="Tahoma" w:cs="Tahoma"/>
                  <w:kern w:val="2"/>
                  <w:sz w:val="20"/>
                  <w:szCs w:val="20"/>
                  <w14:ligatures w14:val="standardContextual"/>
                </w:rPr>
                <w:t>http://leadserv.u-bourgogne.fr</w:t>
              </w:r>
            </w:hyperlink>
            <w:r w:rsidR="003238C8" w:rsidRPr="0047515D">
              <w:rPr>
                <w:rFonts w:ascii="Tahoma" w:eastAsiaTheme="minorHAnsi" w:hAnsi="Tahoma" w:cs="Tahoma"/>
                <w:kern w:val="2"/>
                <w:sz w:val="20"/>
                <w:szCs w:val="20"/>
                <w14:ligatures w14:val="standardContextual"/>
              </w:rPr>
              <w:t xml:space="preserve"> </w:t>
            </w:r>
          </w:p>
          <w:p w14:paraId="5259578D" w14:textId="77777777" w:rsidR="003238C8" w:rsidRPr="0047515D" w:rsidRDefault="003238C8" w:rsidP="003238C8">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47515D">
              <w:rPr>
                <w:rFonts w:ascii="Tahoma" w:eastAsiaTheme="minorHAnsi" w:hAnsi="Tahoma" w:cs="Tahoma"/>
                <w:kern w:val="2"/>
                <w:sz w:val="20"/>
                <w:szCs w:val="20"/>
                <w14:ligatures w14:val="standardContextual"/>
              </w:rPr>
              <w:t>Dikke Van Dale</w:t>
            </w:r>
          </w:p>
          <w:p w14:paraId="4880AFC3" w14:textId="5EBF6E39" w:rsidR="003238C8" w:rsidRPr="0047515D" w:rsidRDefault="00000000" w:rsidP="003238C8">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40" w:history="1">
              <w:r w:rsidR="00B04ED0" w:rsidRPr="003E3190">
                <w:rPr>
                  <w:rStyle w:val="Hyperlink"/>
                  <w:rFonts w:ascii="Tahoma" w:eastAsiaTheme="minorHAnsi" w:hAnsi="Tahoma" w:cs="Tahoma"/>
                  <w:kern w:val="2"/>
                  <w:sz w:val="20"/>
                  <w:szCs w:val="20"/>
                  <w14:ligatures w14:val="standardContextual"/>
                </w:rPr>
                <w:t>https://www.flagey.be</w:t>
              </w:r>
            </w:hyperlink>
          </w:p>
        </w:tc>
      </w:tr>
    </w:tbl>
    <w:p w14:paraId="37DC0FEF" w14:textId="77777777" w:rsidR="003238C8" w:rsidRPr="003238C8" w:rsidRDefault="003238C8" w:rsidP="003238C8">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3238C8" w:rsidRPr="00837BCC" w14:paraId="7A7E46B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05C1F77" w14:textId="77777777" w:rsidR="003238C8" w:rsidRPr="00837BCC"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837BCC">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92FD154" w14:textId="77777777" w:rsidR="003238C8" w:rsidRPr="00837BCC"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837BCC">
              <w:rPr>
                <w:rFonts w:ascii="Tahoma" w:eastAsia="Times New Roman" w:hAnsi="Tahoma" w:cs="Tahoma"/>
                <w:kern w:val="2"/>
                <w:sz w:val="20"/>
                <w:szCs w:val="20"/>
                <w:lang w:eastAsia="nl-NL"/>
                <w14:ligatures w14:val="standardContextual"/>
              </w:rPr>
              <w:t xml:space="preserve">Spellingsprobleem </w:t>
            </w:r>
          </w:p>
        </w:tc>
      </w:tr>
      <w:tr w:rsidR="003238C8" w:rsidRPr="000254E4" w14:paraId="458E892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96C24C9" w14:textId="77777777" w:rsidR="003238C8" w:rsidRPr="00837BCC"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837BCC">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4CC1D58" w14:textId="77777777" w:rsidR="003238C8" w:rsidRPr="00837BCC" w:rsidRDefault="003238C8" w:rsidP="003238C8">
            <w:pPr>
              <w:widowControl/>
              <w:autoSpaceDE/>
              <w:autoSpaceDN/>
              <w:textAlignment w:val="baseline"/>
              <w:rPr>
                <w:rFonts w:ascii="Tahoma" w:eastAsia="Times New Roman" w:hAnsi="Tahoma" w:cs="Tahoma"/>
                <w:kern w:val="2"/>
                <w:sz w:val="20"/>
                <w:szCs w:val="20"/>
                <w:lang w:val="fr-BE" w:eastAsia="nl-NL"/>
                <w14:ligatures w14:val="standardContextual"/>
              </w:rPr>
            </w:pPr>
            <w:r w:rsidRPr="00837BCC">
              <w:rPr>
                <w:rFonts w:ascii="Tahoma" w:eastAsia="Times New Roman" w:hAnsi="Tahoma" w:cs="Tahoma"/>
                <w:kern w:val="2"/>
                <w:sz w:val="20"/>
                <w:szCs w:val="20"/>
                <w:lang w:val="fr-BE" w:eastAsia="nl-NL"/>
                <w14:ligatures w14:val="standardContextual"/>
              </w:rPr>
              <w:t>Les Bienfaits de la musique sur le cerveau</w:t>
            </w:r>
          </w:p>
        </w:tc>
      </w:tr>
      <w:tr w:rsidR="003238C8" w:rsidRPr="000254E4" w14:paraId="1FD0677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830118F" w14:textId="77777777" w:rsidR="003238C8" w:rsidRPr="00837BCC"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837BCC">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71E4882" w14:textId="77777777" w:rsidR="003238C8" w:rsidRPr="00837BCC" w:rsidRDefault="003238C8" w:rsidP="003238C8">
            <w:pPr>
              <w:widowControl/>
              <w:autoSpaceDE/>
              <w:autoSpaceDN/>
              <w:textAlignment w:val="baseline"/>
              <w:rPr>
                <w:rFonts w:ascii="Tahoma" w:eastAsia="Times New Roman" w:hAnsi="Tahoma" w:cs="Tahoma"/>
                <w:kern w:val="2"/>
                <w:sz w:val="20"/>
                <w:szCs w:val="20"/>
                <w:lang w:val="fr-BE" w:eastAsia="nl-NL"/>
                <w14:ligatures w14:val="standardContextual"/>
              </w:rPr>
            </w:pPr>
            <w:r w:rsidRPr="00837BCC">
              <w:rPr>
                <w:rFonts w:ascii="Tahoma" w:eastAsia="Times New Roman" w:hAnsi="Tahoma" w:cs="Tahoma"/>
                <w:kern w:val="2"/>
                <w:sz w:val="20"/>
                <w:szCs w:val="20"/>
                <w:lang w:val="fr-BE" w:eastAsia="nl-NL"/>
                <w14:ligatures w14:val="standardContextual"/>
              </w:rPr>
              <w:t>Les bienfaits de la musique sur le cerveau</w:t>
            </w:r>
          </w:p>
        </w:tc>
      </w:tr>
      <w:tr w:rsidR="003238C8" w:rsidRPr="00837BCC" w14:paraId="4989F64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91EEC19" w14:textId="77777777" w:rsidR="003238C8" w:rsidRPr="00837BCC"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837BCC">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2542BB6" w14:textId="030AED09" w:rsidR="003238C8" w:rsidRPr="00837BCC" w:rsidRDefault="003238C8" w:rsidP="003238C8">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837BCC">
              <w:rPr>
                <w:rFonts w:ascii="Tahoma" w:eastAsiaTheme="minorHAnsi" w:hAnsi="Tahoma" w:cs="Tahoma"/>
                <w:kern w:val="2"/>
                <w:sz w:val="20"/>
                <w:szCs w:val="20"/>
                <w:lang w:val="nl-BE"/>
                <w14:ligatures w14:val="standardContextual"/>
              </w:rPr>
              <w:t>In de brontekst staat ‘</w:t>
            </w:r>
            <w:proofErr w:type="spellStart"/>
            <w:r w:rsidRPr="00837BCC">
              <w:rPr>
                <w:rFonts w:ascii="Tahoma" w:eastAsiaTheme="minorHAnsi" w:hAnsi="Tahoma" w:cs="Tahoma"/>
                <w:kern w:val="2"/>
                <w:sz w:val="20"/>
                <w:szCs w:val="20"/>
                <w:lang w:val="nl-BE"/>
                <w14:ligatures w14:val="standardContextual"/>
              </w:rPr>
              <w:t>Bienfaits</w:t>
            </w:r>
            <w:proofErr w:type="spellEnd"/>
            <w:r w:rsidRPr="00837BCC">
              <w:rPr>
                <w:rFonts w:ascii="Tahoma" w:eastAsiaTheme="minorHAnsi" w:hAnsi="Tahoma" w:cs="Tahoma"/>
                <w:kern w:val="2"/>
                <w:sz w:val="20"/>
                <w:szCs w:val="20"/>
                <w:lang w:val="nl-BE"/>
                <w14:ligatures w14:val="standardContextual"/>
              </w:rPr>
              <w:t>’ ook met hoofdletter. Ik vond op Google enkel bronnen die alleen ‘Les’ met hoofdletter schrijven, zoals pedagogie.ac-strasbourg.fr en decitre.fr.</w:t>
            </w:r>
          </w:p>
          <w:p w14:paraId="021DBA8A" w14:textId="77777777" w:rsidR="003238C8" w:rsidRPr="00837BCC" w:rsidRDefault="003238C8" w:rsidP="003238C8">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3238C8" w:rsidRPr="00837BCC" w14:paraId="39873AC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BAF4B1" w14:textId="77777777" w:rsidR="003238C8" w:rsidRPr="00837BCC"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837BCC">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49F96D" w14:textId="32E0E15B" w:rsidR="003238C8" w:rsidRPr="00837BCC" w:rsidRDefault="00000000" w:rsidP="003238C8">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41" w:history="1">
              <w:r w:rsidR="00B04ED0" w:rsidRPr="003E3190">
                <w:rPr>
                  <w:rStyle w:val="Hyperlink"/>
                  <w:rFonts w:ascii="Tahoma" w:eastAsiaTheme="minorHAnsi" w:hAnsi="Tahoma" w:cs="Tahoma"/>
                  <w:kern w:val="2"/>
                  <w:sz w:val="20"/>
                  <w:szCs w:val="20"/>
                  <w:lang w:val="nl-BE"/>
                  <w14:ligatures w14:val="standardContextual"/>
                </w:rPr>
                <w:t>https://pedagogie.ac-strasbourg.fr</w:t>
              </w:r>
            </w:hyperlink>
          </w:p>
          <w:p w14:paraId="1FF29D3F" w14:textId="1D2D8972" w:rsidR="003238C8" w:rsidRPr="00837BCC" w:rsidRDefault="00000000" w:rsidP="003238C8">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742" w:history="1">
              <w:r w:rsidR="00B04ED0" w:rsidRPr="003E3190">
                <w:rPr>
                  <w:rStyle w:val="Hyperlink"/>
                  <w:rFonts w:ascii="Tahoma" w:eastAsiaTheme="minorHAnsi" w:hAnsi="Tahoma" w:cs="Tahoma"/>
                  <w:kern w:val="2"/>
                  <w:sz w:val="20"/>
                  <w:szCs w:val="20"/>
                  <w:lang w:val="nl-BE"/>
                  <w14:ligatures w14:val="standardContextual"/>
                </w:rPr>
                <w:t>https://www.decitre.fr</w:t>
              </w:r>
            </w:hyperlink>
            <w:r w:rsidR="003238C8" w:rsidRPr="00837BCC">
              <w:rPr>
                <w:rFonts w:ascii="Tahoma" w:eastAsiaTheme="minorHAnsi" w:hAnsi="Tahoma" w:cs="Tahoma"/>
                <w:kern w:val="2"/>
                <w:sz w:val="20"/>
                <w:szCs w:val="20"/>
                <w:lang w:val="nl-BE"/>
                <w14:ligatures w14:val="standardContextual"/>
              </w:rPr>
              <w:t xml:space="preserve"> </w:t>
            </w:r>
          </w:p>
        </w:tc>
      </w:tr>
    </w:tbl>
    <w:p w14:paraId="13E6A350" w14:textId="77777777" w:rsidR="003238C8" w:rsidRPr="003238C8" w:rsidRDefault="003238C8" w:rsidP="003238C8">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3238C8" w:rsidRPr="007246DD" w14:paraId="2F8759A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213DE53" w14:textId="77777777" w:rsidR="003238C8" w:rsidRPr="007246DD"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7246DD">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F44DAB7" w14:textId="77777777" w:rsidR="003238C8" w:rsidRPr="007246DD"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7246DD">
              <w:rPr>
                <w:rFonts w:ascii="Tahoma" w:eastAsia="Times New Roman" w:hAnsi="Tahoma" w:cs="Tahoma"/>
                <w:kern w:val="2"/>
                <w:sz w:val="20"/>
                <w:szCs w:val="20"/>
                <w:lang w:eastAsia="nl-NL"/>
                <w14:ligatures w14:val="standardContextual"/>
              </w:rPr>
              <w:t>Lexicologisch probleem</w:t>
            </w:r>
          </w:p>
        </w:tc>
      </w:tr>
      <w:tr w:rsidR="003238C8" w:rsidRPr="007246DD" w14:paraId="587C824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88085A" w14:textId="77777777" w:rsidR="003238C8" w:rsidRPr="007246DD"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7246DD">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BB561F9" w14:textId="5E7D2E8D" w:rsidR="003238C8" w:rsidRPr="007246DD" w:rsidRDefault="007246DD" w:rsidP="003238C8">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d</w:t>
            </w:r>
            <w:r w:rsidR="003238C8" w:rsidRPr="007246DD">
              <w:rPr>
                <w:rFonts w:ascii="Tahoma" w:eastAsia="Times New Roman" w:hAnsi="Tahoma" w:cs="Tahoma"/>
                <w:kern w:val="2"/>
                <w:sz w:val="20"/>
                <w:szCs w:val="20"/>
                <w:lang w:val="nl-BE" w:eastAsia="nl-NL"/>
                <w14:ligatures w14:val="standardContextual"/>
              </w:rPr>
              <w:t xml:space="preserve">isciplines </w:t>
            </w:r>
            <w:proofErr w:type="spellStart"/>
            <w:r w:rsidR="003238C8" w:rsidRPr="007246DD">
              <w:rPr>
                <w:rFonts w:ascii="Tahoma" w:eastAsia="Times New Roman" w:hAnsi="Tahoma" w:cs="Tahoma"/>
                <w:kern w:val="2"/>
                <w:sz w:val="20"/>
                <w:szCs w:val="20"/>
                <w:lang w:val="nl-BE" w:eastAsia="nl-NL"/>
                <w14:ligatures w14:val="standardContextual"/>
              </w:rPr>
              <w:t>musicales</w:t>
            </w:r>
            <w:proofErr w:type="spellEnd"/>
          </w:p>
        </w:tc>
      </w:tr>
      <w:tr w:rsidR="003238C8" w:rsidRPr="007246DD" w14:paraId="1843691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9E71B9" w14:textId="77777777" w:rsidR="003238C8" w:rsidRPr="007246DD"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7246DD">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87DAC2F" w14:textId="7346B22C" w:rsidR="003238C8" w:rsidRPr="007246DD" w:rsidRDefault="007246DD" w:rsidP="003238C8">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m</w:t>
            </w:r>
            <w:r w:rsidR="003238C8" w:rsidRPr="007246DD">
              <w:rPr>
                <w:rFonts w:ascii="Tahoma" w:eastAsia="Times New Roman" w:hAnsi="Tahoma" w:cs="Tahoma"/>
                <w:kern w:val="2"/>
                <w:sz w:val="20"/>
                <w:szCs w:val="20"/>
                <w:lang w:val="fr-BE" w:eastAsia="nl-NL"/>
                <w14:ligatures w14:val="standardContextual"/>
              </w:rPr>
              <w:t>uzikale</w:t>
            </w:r>
            <w:proofErr w:type="spellEnd"/>
            <w:r w:rsidR="003238C8" w:rsidRPr="007246DD">
              <w:rPr>
                <w:rFonts w:ascii="Tahoma" w:eastAsia="Times New Roman" w:hAnsi="Tahoma" w:cs="Tahoma"/>
                <w:kern w:val="2"/>
                <w:sz w:val="20"/>
                <w:szCs w:val="20"/>
                <w:lang w:val="fr-BE" w:eastAsia="nl-NL"/>
                <w14:ligatures w14:val="standardContextual"/>
              </w:rPr>
              <w:t xml:space="preserve"> </w:t>
            </w:r>
            <w:proofErr w:type="spellStart"/>
            <w:r w:rsidR="003238C8" w:rsidRPr="007246DD">
              <w:rPr>
                <w:rFonts w:ascii="Tahoma" w:eastAsia="Times New Roman" w:hAnsi="Tahoma" w:cs="Tahoma"/>
                <w:kern w:val="2"/>
                <w:sz w:val="20"/>
                <w:szCs w:val="20"/>
                <w:lang w:val="fr-BE" w:eastAsia="nl-NL"/>
                <w14:ligatures w14:val="standardContextual"/>
              </w:rPr>
              <w:t>activiteit</w:t>
            </w:r>
            <w:proofErr w:type="spellEnd"/>
          </w:p>
        </w:tc>
      </w:tr>
      <w:tr w:rsidR="003238C8" w:rsidRPr="007246DD" w14:paraId="5845287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231495" w14:textId="77777777" w:rsidR="003238C8" w:rsidRPr="007246DD"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7246DD">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5D97CAE" w14:textId="77777777" w:rsidR="003238C8" w:rsidRPr="007246DD" w:rsidRDefault="003238C8" w:rsidP="003238C8">
            <w:pPr>
              <w:widowControl/>
              <w:autoSpaceDE/>
              <w:autoSpaceDN/>
              <w:spacing w:after="160" w:line="259" w:lineRule="auto"/>
              <w:rPr>
                <w:rFonts w:ascii="Tahoma" w:eastAsiaTheme="minorHAnsi" w:hAnsi="Tahoma" w:cs="Tahoma"/>
                <w:kern w:val="2"/>
                <w:sz w:val="20"/>
                <w:szCs w:val="20"/>
                <w:lang w:val="nl-BE"/>
                <w14:ligatures w14:val="standardContextual"/>
              </w:rPr>
            </w:pPr>
            <w:r w:rsidRPr="007246DD">
              <w:rPr>
                <w:rFonts w:ascii="Tahoma" w:eastAsiaTheme="minorHAnsi" w:hAnsi="Tahoma" w:cs="Tahoma"/>
                <w:kern w:val="2"/>
                <w:sz w:val="20"/>
                <w:szCs w:val="20"/>
                <w:lang w:val="nl-BE"/>
                <w14:ligatures w14:val="standardContextual"/>
              </w:rPr>
              <w:t>Van Dale vertaalt ‘discipline’ als ‘vak, studierichting en (tak van)wetenschap)</w:t>
            </w:r>
          </w:p>
          <w:p w14:paraId="3391166C" w14:textId="5E328F65" w:rsidR="003238C8" w:rsidRPr="007246DD" w:rsidRDefault="003238C8" w:rsidP="003238C8">
            <w:pPr>
              <w:widowControl/>
              <w:autoSpaceDE/>
              <w:autoSpaceDN/>
              <w:spacing w:after="160" w:line="259" w:lineRule="auto"/>
              <w:rPr>
                <w:rFonts w:ascii="Tahoma" w:eastAsiaTheme="minorHAnsi" w:hAnsi="Tahoma" w:cs="Tahoma"/>
                <w:kern w:val="2"/>
                <w:sz w:val="20"/>
                <w:szCs w:val="20"/>
                <w:lang w:val="fr-BE"/>
                <w14:ligatures w14:val="standardContextual"/>
              </w:rPr>
            </w:pPr>
            <w:r w:rsidRPr="007246DD">
              <w:rPr>
                <w:rFonts w:ascii="Tahoma" w:eastAsiaTheme="minorHAnsi" w:hAnsi="Tahoma" w:cs="Tahoma"/>
                <w:kern w:val="2"/>
                <w:sz w:val="20"/>
                <w:szCs w:val="20"/>
                <w:lang w:val="fr-BE"/>
                <w14:ligatures w14:val="standardContextual"/>
              </w:rPr>
              <w:t xml:space="preserve">Larousse: </w:t>
            </w:r>
            <w:r w:rsidR="00ED6CB4">
              <w:rPr>
                <w:rFonts w:ascii="Tahoma" w:eastAsiaTheme="minorHAnsi" w:hAnsi="Tahoma" w:cs="Tahoma"/>
                <w:kern w:val="2"/>
                <w:sz w:val="20"/>
                <w:szCs w:val="20"/>
                <w:lang w:val="fr-BE"/>
                <w14:ligatures w14:val="standardContextual"/>
              </w:rPr>
              <w:t>‘</w:t>
            </w:r>
            <w:r w:rsidRPr="007246DD">
              <w:rPr>
                <w:rFonts w:ascii="Tahoma" w:eastAsiaTheme="minorHAnsi" w:hAnsi="Tahoma" w:cs="Tahoma"/>
                <w:kern w:val="2"/>
                <w:sz w:val="20"/>
                <w:szCs w:val="20"/>
                <w:lang w:val="fr-BE"/>
                <w14:ligatures w14:val="standardContextual"/>
              </w:rPr>
              <w:t xml:space="preserve">discipline = </w:t>
            </w:r>
            <w:r w:rsidRPr="007246DD">
              <w:rPr>
                <w:rFonts w:ascii="Tahoma" w:eastAsiaTheme="minorHAnsi" w:hAnsi="Tahoma" w:cs="Tahoma"/>
                <w:color w:val="444A4D"/>
                <w:kern w:val="2"/>
                <w:sz w:val="20"/>
                <w:szCs w:val="20"/>
                <w:shd w:val="clear" w:color="auto" w:fill="F8F7FD"/>
                <w:lang w:val="fr-BE"/>
                <w14:ligatures w14:val="standardContextual"/>
              </w:rPr>
              <w:t>Branche de la connaissance pouvant donner matière à un enseignement ; matière</w:t>
            </w:r>
            <w:r w:rsidR="00ED6CB4">
              <w:rPr>
                <w:rFonts w:ascii="Tahoma" w:eastAsiaTheme="minorHAnsi" w:hAnsi="Tahoma" w:cs="Tahoma"/>
                <w:color w:val="444A4D"/>
                <w:kern w:val="2"/>
                <w:sz w:val="20"/>
                <w:szCs w:val="20"/>
                <w:shd w:val="clear" w:color="auto" w:fill="F8F7FD"/>
                <w:lang w:val="fr-BE"/>
                <w14:ligatures w14:val="standardContextual"/>
              </w:rPr>
              <w:t>’</w:t>
            </w:r>
          </w:p>
          <w:p w14:paraId="601606C6" w14:textId="77777777" w:rsidR="003238C8" w:rsidRPr="007246DD" w:rsidRDefault="003238C8" w:rsidP="003238C8">
            <w:pPr>
              <w:widowControl/>
              <w:autoSpaceDE/>
              <w:autoSpaceDN/>
              <w:spacing w:after="160" w:line="259" w:lineRule="auto"/>
              <w:rPr>
                <w:rFonts w:ascii="Tahoma" w:eastAsiaTheme="minorHAnsi" w:hAnsi="Tahoma" w:cs="Tahoma"/>
                <w:color w:val="222233"/>
                <w:kern w:val="2"/>
                <w:sz w:val="20"/>
                <w:szCs w:val="20"/>
                <w:shd w:val="clear" w:color="auto" w:fill="FFFFFF"/>
                <w:lang w:val="nl-BE"/>
                <w14:ligatures w14:val="standardContextual"/>
              </w:rPr>
            </w:pPr>
            <w:r w:rsidRPr="007246DD">
              <w:rPr>
                <w:rFonts w:ascii="Tahoma" w:eastAsiaTheme="minorHAnsi" w:hAnsi="Tahoma" w:cs="Tahoma"/>
                <w:kern w:val="2"/>
                <w:sz w:val="20"/>
                <w:szCs w:val="20"/>
                <w:lang w:val="nl-BE"/>
                <w14:ligatures w14:val="standardContextual"/>
              </w:rPr>
              <w:t xml:space="preserve">Woorden.org: ‘Activiteit = </w:t>
            </w:r>
            <w:r w:rsidRPr="007246DD">
              <w:rPr>
                <w:rFonts w:ascii="Tahoma" w:eastAsiaTheme="minorHAnsi" w:hAnsi="Tahoma" w:cs="Tahoma"/>
                <w:color w:val="222233"/>
                <w:kern w:val="2"/>
                <w:sz w:val="20"/>
                <w:szCs w:val="20"/>
                <w:shd w:val="clear" w:color="auto" w:fill="FFFFFF"/>
                <w:lang w:val="nl-BE"/>
                <w14:ligatures w14:val="standardContextual"/>
              </w:rPr>
              <w:t xml:space="preserve">Iets waar je mee bezig bent’ </w:t>
            </w:r>
          </w:p>
          <w:p w14:paraId="480EB617" w14:textId="77777777" w:rsidR="003238C8" w:rsidRPr="00D6570D" w:rsidRDefault="003238C8" w:rsidP="003238C8">
            <w:pPr>
              <w:widowControl/>
              <w:autoSpaceDE/>
              <w:autoSpaceDN/>
              <w:spacing w:after="160" w:line="259" w:lineRule="auto"/>
              <w:rPr>
                <w:rFonts w:ascii="Tahoma" w:eastAsiaTheme="minorHAnsi" w:hAnsi="Tahoma" w:cs="Tahoma"/>
                <w:kern w:val="2"/>
                <w:sz w:val="20"/>
                <w:szCs w:val="20"/>
                <w:lang w:val="fr-BE"/>
                <w14:ligatures w14:val="standardContextual"/>
              </w:rPr>
            </w:pPr>
            <w:r w:rsidRPr="00D6570D">
              <w:rPr>
                <w:rFonts w:ascii="Tahoma" w:eastAsiaTheme="minorHAnsi" w:hAnsi="Tahoma" w:cs="Tahoma"/>
                <w:kern w:val="2"/>
                <w:sz w:val="20"/>
                <w:szCs w:val="20"/>
                <w:lang w:val="fr-BE"/>
                <w14:ligatures w14:val="standardContextual"/>
              </w:rPr>
              <w:lastRenderedPageBreak/>
              <w:t xml:space="preserve">Familles-geneve.ch : ‘nous sommes convaincus en tant que scientifiques que l’activité musicale est au cœur de la sphère cognitive », assure Emmanuel Bigand.’ </w:t>
            </w:r>
          </w:p>
          <w:p w14:paraId="776C7A3A" w14:textId="77777777" w:rsidR="003238C8" w:rsidRPr="00804133" w:rsidRDefault="003238C8" w:rsidP="003238C8">
            <w:pPr>
              <w:widowControl/>
              <w:autoSpaceDE/>
              <w:autoSpaceDN/>
              <w:spacing w:after="160" w:line="259" w:lineRule="auto"/>
              <w:rPr>
                <w:rFonts w:ascii="Tahoma" w:eastAsiaTheme="minorHAnsi" w:hAnsi="Tahoma" w:cs="Tahoma"/>
                <w:kern w:val="2"/>
                <w:sz w:val="20"/>
                <w:szCs w:val="20"/>
                <w:lang w:val="nl-BE"/>
                <w14:ligatures w14:val="standardContextual"/>
              </w:rPr>
            </w:pPr>
            <w:r w:rsidRPr="00804133">
              <w:rPr>
                <w:rFonts w:ascii="Tahoma" w:eastAsiaTheme="minorHAnsi" w:hAnsi="Tahoma" w:cs="Tahoma"/>
                <w:kern w:val="2"/>
                <w:sz w:val="20"/>
                <w:szCs w:val="20"/>
                <w:lang w:val="nl-BE"/>
                <w14:ligatures w14:val="standardContextual"/>
              </w:rPr>
              <w:t xml:space="preserve">Emmanuel </w:t>
            </w:r>
            <w:proofErr w:type="spellStart"/>
            <w:r w:rsidRPr="00804133">
              <w:rPr>
                <w:rFonts w:ascii="Tahoma" w:eastAsiaTheme="minorHAnsi" w:hAnsi="Tahoma" w:cs="Tahoma"/>
                <w:kern w:val="2"/>
                <w:sz w:val="20"/>
                <w:szCs w:val="20"/>
                <w:lang w:val="nl-BE"/>
                <w14:ligatures w14:val="standardContextual"/>
              </w:rPr>
              <w:t>Bigand</w:t>
            </w:r>
            <w:proofErr w:type="spellEnd"/>
            <w:r w:rsidRPr="00804133">
              <w:rPr>
                <w:rFonts w:ascii="Tahoma" w:eastAsiaTheme="minorHAnsi" w:hAnsi="Tahoma" w:cs="Tahoma"/>
                <w:kern w:val="2"/>
                <w:sz w:val="20"/>
                <w:szCs w:val="20"/>
                <w:lang w:val="nl-BE"/>
                <w14:ligatures w14:val="standardContextual"/>
              </w:rPr>
              <w:t xml:space="preserve"> heeft het dus over ‘met muziek bezig zijn’, want ‘</w:t>
            </w:r>
            <w:proofErr w:type="spellStart"/>
            <w:r w:rsidRPr="00804133">
              <w:rPr>
                <w:rFonts w:ascii="Tahoma" w:eastAsiaTheme="minorHAnsi" w:hAnsi="Tahoma" w:cs="Tahoma"/>
                <w:kern w:val="2"/>
                <w:sz w:val="20"/>
                <w:szCs w:val="20"/>
                <w:lang w:val="nl-BE"/>
                <w14:ligatures w14:val="standardContextual"/>
              </w:rPr>
              <w:t>activité</w:t>
            </w:r>
            <w:proofErr w:type="spellEnd"/>
            <w:r w:rsidRPr="00804133">
              <w:rPr>
                <w:rFonts w:ascii="Tahoma" w:eastAsiaTheme="minorHAnsi" w:hAnsi="Tahoma" w:cs="Tahoma"/>
                <w:kern w:val="2"/>
                <w:sz w:val="20"/>
                <w:szCs w:val="20"/>
                <w:lang w:val="nl-BE"/>
                <w14:ligatures w14:val="standardContextual"/>
              </w:rPr>
              <w:t xml:space="preserve"> </w:t>
            </w:r>
            <w:proofErr w:type="spellStart"/>
            <w:r w:rsidRPr="00804133">
              <w:rPr>
                <w:rFonts w:ascii="Tahoma" w:eastAsiaTheme="minorHAnsi" w:hAnsi="Tahoma" w:cs="Tahoma"/>
                <w:kern w:val="2"/>
                <w:sz w:val="20"/>
                <w:szCs w:val="20"/>
                <w:lang w:val="nl-BE"/>
                <w14:ligatures w14:val="standardContextual"/>
              </w:rPr>
              <w:t>musicale</w:t>
            </w:r>
            <w:proofErr w:type="spellEnd"/>
            <w:r w:rsidRPr="00804133">
              <w:rPr>
                <w:rFonts w:ascii="Tahoma" w:eastAsiaTheme="minorHAnsi" w:hAnsi="Tahoma" w:cs="Tahoma"/>
                <w:kern w:val="2"/>
                <w:sz w:val="20"/>
                <w:szCs w:val="20"/>
                <w:lang w:val="nl-BE"/>
                <w14:ligatures w14:val="standardContextual"/>
              </w:rPr>
              <w:t>’ kan betekenen dat je een muziekinstrument speelt, maar ook dat je naar muziek luistert.</w:t>
            </w:r>
          </w:p>
          <w:p w14:paraId="7F4369F7" w14:textId="24E142C9" w:rsidR="003238C8" w:rsidRPr="007246DD" w:rsidRDefault="003238C8" w:rsidP="00804133">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804133">
              <w:rPr>
                <w:rFonts w:ascii="Tahoma" w:eastAsiaTheme="minorHAnsi" w:hAnsi="Tahoma" w:cs="Tahoma"/>
                <w:kern w:val="2"/>
                <w:sz w:val="20"/>
                <w:szCs w:val="20"/>
                <w:lang w:val="nl-BE"/>
                <w14:ligatures w14:val="standardContextual"/>
              </w:rPr>
              <w:t>Daarom is  ‘muzikale activiteit’ (iets waar je mee bezig bent) een goede vertaling.</w:t>
            </w:r>
          </w:p>
        </w:tc>
      </w:tr>
      <w:tr w:rsidR="003238C8" w:rsidRPr="007246DD" w14:paraId="19EAF99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02EEB58" w14:textId="77777777" w:rsidR="003238C8" w:rsidRPr="007246DD"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7246DD">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07880D" w14:textId="77777777" w:rsidR="003238C8" w:rsidRPr="007246DD" w:rsidRDefault="003238C8" w:rsidP="003238C8">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7246DD">
              <w:rPr>
                <w:rFonts w:ascii="Tahoma" w:eastAsiaTheme="minorHAnsi" w:hAnsi="Tahoma" w:cs="Tahoma"/>
                <w:kern w:val="2"/>
                <w:sz w:val="20"/>
                <w:szCs w:val="20"/>
                <w14:ligatures w14:val="standardContextual"/>
              </w:rPr>
              <w:t>Van Dale</w:t>
            </w:r>
          </w:p>
          <w:p w14:paraId="62FB48F1" w14:textId="50CFE441" w:rsidR="003238C8" w:rsidRPr="007246DD" w:rsidRDefault="00000000" w:rsidP="003238C8">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43" w:history="1">
              <w:r w:rsidR="00B04ED0" w:rsidRPr="003E3190">
                <w:rPr>
                  <w:rStyle w:val="Hyperlink"/>
                  <w:rFonts w:ascii="Tahoma" w:eastAsiaTheme="minorHAnsi" w:hAnsi="Tahoma" w:cs="Tahoma"/>
                  <w:kern w:val="2"/>
                  <w:sz w:val="20"/>
                  <w:szCs w:val="20"/>
                  <w:shd w:val="clear" w:color="auto" w:fill="F8F7FD"/>
                  <w14:ligatures w14:val="standardContextual"/>
                </w:rPr>
                <w:t>https://www.larousse.fr</w:t>
              </w:r>
            </w:hyperlink>
          </w:p>
          <w:p w14:paraId="5D2A26CE" w14:textId="4F3400EF" w:rsidR="003238C8" w:rsidRPr="007246DD" w:rsidRDefault="00000000" w:rsidP="003238C8">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744" w:history="1">
              <w:r w:rsidR="00B04ED0" w:rsidRPr="003E3190">
                <w:rPr>
                  <w:rStyle w:val="Hyperlink"/>
                  <w:rFonts w:ascii="Tahoma" w:eastAsiaTheme="minorHAnsi" w:hAnsi="Tahoma" w:cs="Tahoma"/>
                  <w:kern w:val="2"/>
                  <w:sz w:val="20"/>
                  <w:szCs w:val="20"/>
                  <w:shd w:val="clear" w:color="auto" w:fill="FFFFFF"/>
                  <w:lang w:val="nl-BE"/>
                  <w14:ligatures w14:val="standardContextual"/>
                </w:rPr>
                <w:t>https://www.woorden.org</w:t>
              </w:r>
            </w:hyperlink>
            <w:r w:rsidR="003238C8" w:rsidRPr="007246DD">
              <w:rPr>
                <w:rFonts w:ascii="Tahoma" w:eastAsiaTheme="minorHAnsi" w:hAnsi="Tahoma" w:cs="Tahoma"/>
                <w:color w:val="222233"/>
                <w:kern w:val="2"/>
                <w:sz w:val="20"/>
                <w:szCs w:val="20"/>
                <w:shd w:val="clear" w:color="auto" w:fill="FFFFFF"/>
                <w:lang w:val="nl-BE"/>
                <w14:ligatures w14:val="standardContextual"/>
              </w:rPr>
              <w:t xml:space="preserve"> </w:t>
            </w:r>
          </w:p>
          <w:p w14:paraId="351FA433" w14:textId="09108216" w:rsidR="003238C8" w:rsidRPr="007246DD" w:rsidRDefault="00000000" w:rsidP="003238C8">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745" w:history="1">
              <w:r w:rsidR="00B04ED0" w:rsidRPr="003E3190">
                <w:rPr>
                  <w:rStyle w:val="Hyperlink"/>
                  <w:rFonts w:ascii="Tahoma" w:eastAsiaTheme="minorHAnsi" w:hAnsi="Tahoma" w:cs="Tahoma"/>
                  <w:kern w:val="2"/>
                  <w:sz w:val="20"/>
                  <w:szCs w:val="20"/>
                  <w:shd w:val="clear" w:color="auto" w:fill="FFFFFF"/>
                  <w:lang w:val="nl-BE"/>
                  <w14:ligatures w14:val="standardContextual"/>
                </w:rPr>
                <w:t>https://www.familles-geneve.ch</w:t>
              </w:r>
            </w:hyperlink>
          </w:p>
        </w:tc>
      </w:tr>
    </w:tbl>
    <w:p w14:paraId="6674FCA0" w14:textId="77777777" w:rsidR="003238C8" w:rsidRPr="003238C8" w:rsidRDefault="003238C8" w:rsidP="003238C8">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3238C8" w:rsidRPr="003B25E0" w14:paraId="166BA84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10C74DF" w14:textId="77777777" w:rsidR="003238C8" w:rsidRPr="003B25E0"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3B25E0">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EC5452" w14:textId="77777777" w:rsidR="003238C8" w:rsidRPr="003B25E0"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3B25E0">
              <w:rPr>
                <w:rFonts w:ascii="Tahoma" w:eastAsia="Times New Roman" w:hAnsi="Tahoma" w:cs="Tahoma"/>
                <w:kern w:val="2"/>
                <w:sz w:val="20"/>
                <w:szCs w:val="20"/>
                <w:lang w:eastAsia="nl-NL"/>
                <w14:ligatures w14:val="standardContextual"/>
              </w:rPr>
              <w:t xml:space="preserve">Spellingsprobleem </w:t>
            </w:r>
          </w:p>
        </w:tc>
      </w:tr>
      <w:tr w:rsidR="003238C8" w:rsidRPr="000254E4" w14:paraId="349F1B9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247BFF" w14:textId="77777777" w:rsidR="003238C8" w:rsidRPr="003B25E0"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3B25E0">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1B5C04E" w14:textId="77777777" w:rsidR="003238C8" w:rsidRPr="003B25E0" w:rsidRDefault="003238C8" w:rsidP="003238C8">
            <w:pPr>
              <w:widowControl/>
              <w:autoSpaceDE/>
              <w:autoSpaceDN/>
              <w:textAlignment w:val="baseline"/>
              <w:rPr>
                <w:rFonts w:ascii="Tahoma" w:eastAsia="Times New Roman" w:hAnsi="Tahoma" w:cs="Tahoma"/>
                <w:kern w:val="2"/>
                <w:sz w:val="20"/>
                <w:szCs w:val="20"/>
                <w:lang w:val="fr-BE" w:eastAsia="nl-NL"/>
                <w14:ligatures w14:val="standardContextual"/>
              </w:rPr>
            </w:pPr>
            <w:r w:rsidRPr="003B25E0">
              <w:rPr>
                <w:rFonts w:ascii="Tahoma" w:eastAsia="Times New Roman" w:hAnsi="Tahoma" w:cs="Tahoma"/>
                <w:kern w:val="2"/>
                <w:sz w:val="20"/>
                <w:szCs w:val="20"/>
                <w:lang w:val="fr-BE" w:eastAsia="nl-NL"/>
                <w14:ligatures w14:val="standardContextual"/>
              </w:rPr>
              <w:t>LEAD (Laboratoire d’études de l’apprentissage et du développement)</w:t>
            </w:r>
          </w:p>
        </w:tc>
      </w:tr>
      <w:tr w:rsidR="003238C8" w:rsidRPr="000254E4" w14:paraId="0E5B70A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6F18276" w14:textId="77777777" w:rsidR="003238C8" w:rsidRPr="003B25E0"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3B25E0">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A26D238" w14:textId="77777777" w:rsidR="003238C8" w:rsidRPr="003B25E0" w:rsidRDefault="003238C8" w:rsidP="003238C8">
            <w:pPr>
              <w:widowControl/>
              <w:autoSpaceDE/>
              <w:autoSpaceDN/>
              <w:textAlignment w:val="baseline"/>
              <w:rPr>
                <w:rFonts w:ascii="Tahoma" w:eastAsia="Times New Roman" w:hAnsi="Tahoma" w:cs="Tahoma"/>
                <w:kern w:val="2"/>
                <w:sz w:val="20"/>
                <w:szCs w:val="20"/>
                <w:lang w:val="fr-BE" w:eastAsia="nl-NL"/>
                <w14:ligatures w14:val="standardContextual"/>
              </w:rPr>
            </w:pPr>
            <w:r w:rsidRPr="003B25E0">
              <w:rPr>
                <w:rFonts w:ascii="Tahoma" w:eastAsia="Times New Roman" w:hAnsi="Tahoma" w:cs="Tahoma"/>
                <w:kern w:val="2"/>
                <w:sz w:val="20"/>
                <w:szCs w:val="20"/>
                <w:lang w:val="fr-BE" w:eastAsia="nl-NL"/>
                <w14:ligatures w14:val="standardContextual"/>
              </w:rPr>
              <w:t>LEAD (</w:t>
            </w:r>
            <w:r w:rsidRPr="003B25E0">
              <w:rPr>
                <w:rFonts w:ascii="Tahoma" w:eastAsia="Times New Roman" w:hAnsi="Tahoma" w:cs="Tahoma"/>
                <w:i/>
                <w:iCs/>
                <w:kern w:val="2"/>
                <w:sz w:val="20"/>
                <w:szCs w:val="20"/>
                <w:lang w:val="fr-BE" w:eastAsia="nl-NL"/>
                <w14:ligatures w14:val="standardContextual"/>
              </w:rPr>
              <w:t>Laboratoire d'Étude de l'Apprentissage et du Développement</w:t>
            </w:r>
            <w:r w:rsidRPr="003B25E0">
              <w:rPr>
                <w:rFonts w:ascii="Tahoma" w:eastAsia="Times New Roman" w:hAnsi="Tahoma" w:cs="Tahoma"/>
                <w:kern w:val="2"/>
                <w:sz w:val="20"/>
                <w:szCs w:val="20"/>
                <w:lang w:val="fr-BE" w:eastAsia="nl-NL"/>
                <w14:ligatures w14:val="standardContextual"/>
              </w:rPr>
              <w:t>)</w:t>
            </w:r>
          </w:p>
        </w:tc>
      </w:tr>
      <w:tr w:rsidR="003238C8" w:rsidRPr="003B25E0" w14:paraId="11A53BA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4FDAD5A" w14:textId="77777777" w:rsidR="003238C8" w:rsidRPr="003B25E0"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3B25E0">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2F04B1B" w14:textId="6FB3F77D" w:rsidR="003238C8" w:rsidRPr="003B25E0" w:rsidRDefault="003238C8" w:rsidP="003238C8">
            <w:pPr>
              <w:widowControl/>
              <w:autoSpaceDE/>
              <w:autoSpaceDN/>
              <w:spacing w:after="160" w:line="259" w:lineRule="auto"/>
              <w:rPr>
                <w:rFonts w:ascii="Tahoma" w:eastAsiaTheme="minorHAnsi" w:hAnsi="Tahoma" w:cs="Tahoma"/>
                <w:kern w:val="2"/>
                <w:sz w:val="20"/>
                <w:szCs w:val="20"/>
                <w:lang w:val="fr-BE"/>
                <w14:ligatures w14:val="standardContextual"/>
              </w:rPr>
            </w:pPr>
            <w:r w:rsidRPr="003B25E0">
              <w:rPr>
                <w:rFonts w:ascii="Tahoma" w:eastAsiaTheme="minorHAnsi" w:hAnsi="Tahoma" w:cs="Tahoma"/>
                <w:kern w:val="2"/>
                <w:sz w:val="20"/>
                <w:szCs w:val="20"/>
                <w:lang w:val="fr-BE"/>
                <w14:ligatures w14:val="standardContextual"/>
              </w:rPr>
              <w:t xml:space="preserve">« Laboratoire d’étude de l’apprentissage et du développement » </w:t>
            </w:r>
            <w:proofErr w:type="spellStart"/>
            <w:r w:rsidR="00FE35C3">
              <w:rPr>
                <w:rFonts w:ascii="Tahoma" w:eastAsiaTheme="minorHAnsi" w:hAnsi="Tahoma" w:cs="Tahoma"/>
                <w:kern w:val="2"/>
                <w:sz w:val="20"/>
                <w:szCs w:val="20"/>
                <w:lang w:val="fr-BE"/>
                <w14:ligatures w14:val="standardContextual"/>
              </w:rPr>
              <w:t>geeft</w:t>
            </w:r>
            <w:proofErr w:type="spellEnd"/>
            <w:r w:rsidR="00FE35C3">
              <w:rPr>
                <w:rFonts w:ascii="Tahoma" w:eastAsiaTheme="minorHAnsi" w:hAnsi="Tahoma" w:cs="Tahoma"/>
                <w:kern w:val="2"/>
                <w:sz w:val="20"/>
                <w:szCs w:val="20"/>
                <w:lang w:val="fr-BE"/>
                <w14:ligatures w14:val="standardContextual"/>
              </w:rPr>
              <w:t xml:space="preserve"> </w:t>
            </w:r>
            <w:r w:rsidRPr="003B25E0">
              <w:rPr>
                <w:rFonts w:ascii="Tahoma" w:eastAsiaTheme="minorHAnsi" w:hAnsi="Tahoma" w:cs="Tahoma"/>
                <w:kern w:val="2"/>
                <w:sz w:val="20"/>
                <w:szCs w:val="20"/>
                <w:lang w:val="fr-BE"/>
                <w14:ligatures w14:val="standardContextual"/>
              </w:rPr>
              <w:t>44.300 hits</w:t>
            </w:r>
            <w:r w:rsidR="00FE35C3">
              <w:rPr>
                <w:rFonts w:ascii="Tahoma" w:eastAsiaTheme="minorHAnsi" w:hAnsi="Tahoma" w:cs="Tahoma"/>
                <w:kern w:val="2"/>
                <w:sz w:val="20"/>
                <w:szCs w:val="20"/>
                <w:lang w:val="fr-BE"/>
                <w14:ligatures w14:val="standardContextual"/>
              </w:rPr>
              <w:t>.</w:t>
            </w:r>
          </w:p>
          <w:p w14:paraId="077E3CDA" w14:textId="662A7590" w:rsidR="003238C8" w:rsidRPr="003B25E0" w:rsidRDefault="003238C8" w:rsidP="003238C8">
            <w:pPr>
              <w:widowControl/>
              <w:autoSpaceDE/>
              <w:autoSpaceDN/>
              <w:spacing w:after="160" w:line="259" w:lineRule="auto"/>
              <w:rPr>
                <w:rFonts w:ascii="Tahoma" w:eastAsiaTheme="minorHAnsi" w:hAnsi="Tahoma" w:cs="Tahoma"/>
                <w:kern w:val="2"/>
                <w:sz w:val="20"/>
                <w:szCs w:val="20"/>
                <w:lang w:val="en-GB"/>
                <w14:ligatures w14:val="standardContextual"/>
              </w:rPr>
            </w:pPr>
            <w:r w:rsidRPr="003B25E0">
              <w:rPr>
                <w:rFonts w:ascii="Tahoma" w:eastAsiaTheme="minorHAnsi" w:hAnsi="Tahoma" w:cs="Tahoma"/>
                <w:kern w:val="2"/>
                <w:sz w:val="20"/>
                <w:szCs w:val="20"/>
                <w:lang w:val="en-GB"/>
                <w14:ligatures w14:val="standardContextual"/>
              </w:rPr>
              <w:t>“Laboratory for research on learning and development”</w:t>
            </w:r>
            <w:r w:rsidR="00FE35C3">
              <w:rPr>
                <w:rFonts w:ascii="Tahoma" w:eastAsiaTheme="minorHAnsi" w:hAnsi="Tahoma" w:cs="Tahoma"/>
                <w:kern w:val="2"/>
                <w:sz w:val="20"/>
                <w:szCs w:val="20"/>
                <w:lang w:val="en-GB"/>
                <w14:ligatures w14:val="standardContextual"/>
              </w:rPr>
              <w:t xml:space="preserve"> </w:t>
            </w:r>
            <w:proofErr w:type="spellStart"/>
            <w:r w:rsidR="00FE35C3">
              <w:rPr>
                <w:rFonts w:ascii="Tahoma" w:eastAsiaTheme="minorHAnsi" w:hAnsi="Tahoma" w:cs="Tahoma"/>
                <w:kern w:val="2"/>
                <w:sz w:val="20"/>
                <w:szCs w:val="20"/>
                <w:lang w:val="en-GB"/>
                <w14:ligatures w14:val="standardContextual"/>
              </w:rPr>
              <w:t>geeft</w:t>
            </w:r>
            <w:proofErr w:type="spellEnd"/>
            <w:r w:rsidRPr="003B25E0">
              <w:rPr>
                <w:rFonts w:ascii="Tahoma" w:eastAsiaTheme="minorHAnsi" w:hAnsi="Tahoma" w:cs="Tahoma"/>
                <w:kern w:val="2"/>
                <w:sz w:val="20"/>
                <w:szCs w:val="20"/>
                <w:lang w:val="en-GB"/>
                <w14:ligatures w14:val="standardContextual"/>
              </w:rPr>
              <w:t xml:space="preserve"> 65.900 hits</w:t>
            </w:r>
            <w:r w:rsidR="00FE35C3">
              <w:rPr>
                <w:rFonts w:ascii="Tahoma" w:eastAsiaTheme="minorHAnsi" w:hAnsi="Tahoma" w:cs="Tahoma"/>
                <w:kern w:val="2"/>
                <w:sz w:val="20"/>
                <w:szCs w:val="20"/>
                <w:lang w:val="en-GB"/>
                <w14:ligatures w14:val="standardContextual"/>
              </w:rPr>
              <w:t>.</w:t>
            </w:r>
          </w:p>
          <w:p w14:paraId="10F13C5B" w14:textId="5EECEA68" w:rsidR="003238C8" w:rsidRPr="003B25E0" w:rsidRDefault="003238C8" w:rsidP="003238C8">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3B25E0">
              <w:rPr>
                <w:rFonts w:ascii="Tahoma" w:eastAsiaTheme="minorHAnsi" w:hAnsi="Tahoma" w:cs="Tahoma"/>
                <w:kern w:val="2"/>
                <w:sz w:val="20"/>
                <w:szCs w:val="20"/>
                <w:lang w:val="nl-BE"/>
                <w14:ligatures w14:val="standardContextual"/>
              </w:rPr>
              <w:t xml:space="preserve">Ik behoud de Franse afkorting, omdat het in Bourgondië is, en dat is dus de officiële naam. Op de officiële website staat het ook op die manier geschreven. In het Nederlands is er </w:t>
            </w:r>
            <w:r w:rsidR="00200016">
              <w:rPr>
                <w:rFonts w:ascii="Tahoma" w:eastAsiaTheme="minorHAnsi" w:hAnsi="Tahoma" w:cs="Tahoma"/>
                <w:kern w:val="2"/>
                <w:sz w:val="20"/>
                <w:szCs w:val="20"/>
                <w:lang w:val="nl-BE"/>
                <w14:ligatures w14:val="standardContextual"/>
              </w:rPr>
              <w:t xml:space="preserve">geen veelgebruikte </w:t>
            </w:r>
            <w:r w:rsidRPr="003B25E0">
              <w:rPr>
                <w:rFonts w:ascii="Tahoma" w:eastAsiaTheme="minorHAnsi" w:hAnsi="Tahoma" w:cs="Tahoma"/>
                <w:kern w:val="2"/>
                <w:sz w:val="20"/>
                <w:szCs w:val="20"/>
                <w:lang w:val="nl-BE"/>
                <w14:ligatures w14:val="standardContextual"/>
              </w:rPr>
              <w:t>vertaling daarvoor.</w:t>
            </w:r>
          </w:p>
        </w:tc>
      </w:tr>
      <w:tr w:rsidR="003238C8" w:rsidRPr="003B25E0" w14:paraId="6529E43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AEDA81F" w14:textId="77777777" w:rsidR="003238C8" w:rsidRPr="003B25E0"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3B25E0">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A5760D0" w14:textId="68873B60" w:rsidR="003238C8" w:rsidRPr="003B25E0" w:rsidRDefault="00000000" w:rsidP="003238C8">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46" w:history="1">
              <w:r w:rsidR="00B04ED0" w:rsidRPr="003E3190">
                <w:rPr>
                  <w:rStyle w:val="Hyperlink"/>
                  <w:rFonts w:ascii="Tahoma" w:eastAsiaTheme="minorHAnsi" w:hAnsi="Tahoma" w:cs="Tahoma"/>
                  <w:kern w:val="2"/>
                  <w:sz w:val="20"/>
                  <w:szCs w:val="20"/>
                  <w:lang w:val="nl-BE"/>
                  <w14:ligatures w14:val="standardContextual"/>
                </w:rPr>
                <w:t>http://leadserv.u-bourgogne.fr</w:t>
              </w:r>
            </w:hyperlink>
          </w:p>
        </w:tc>
      </w:tr>
    </w:tbl>
    <w:p w14:paraId="13247429" w14:textId="77777777" w:rsidR="003238C8" w:rsidRPr="003238C8" w:rsidRDefault="003238C8" w:rsidP="003238C8">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3238C8" w:rsidRPr="00EE5CDC" w14:paraId="312792E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889177E" w14:textId="77777777" w:rsidR="003238C8" w:rsidRPr="00EE5CDC"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EE5CDC">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E572B5E" w14:textId="77777777" w:rsidR="003238C8" w:rsidRPr="00EE5CDC"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EE5CDC">
              <w:rPr>
                <w:rFonts w:ascii="Tahoma" w:eastAsia="Times New Roman" w:hAnsi="Tahoma" w:cs="Tahoma"/>
                <w:kern w:val="2"/>
                <w:sz w:val="20"/>
                <w:szCs w:val="20"/>
                <w:lang w:eastAsia="nl-NL"/>
                <w14:ligatures w14:val="standardContextual"/>
              </w:rPr>
              <w:t>Grammaticaal probleem</w:t>
            </w:r>
          </w:p>
        </w:tc>
      </w:tr>
      <w:tr w:rsidR="003238C8" w:rsidRPr="00EE5CDC" w14:paraId="15AFF917" w14:textId="77777777" w:rsidTr="00BC5345">
        <w:trPr>
          <w:trHeight w:val="254"/>
        </w:trPr>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63ACADB" w14:textId="77777777" w:rsidR="003238C8" w:rsidRPr="00EE5CDC"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EE5CDC">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8851CD6" w14:textId="43466765" w:rsidR="003238C8" w:rsidRPr="00EE5CDC" w:rsidRDefault="00EE5CDC" w:rsidP="003238C8">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l</w:t>
            </w:r>
            <w:r w:rsidR="003238C8" w:rsidRPr="00EE5CDC">
              <w:rPr>
                <w:rFonts w:ascii="Tahoma" w:eastAsia="Times New Roman" w:hAnsi="Tahoma" w:cs="Tahoma"/>
                <w:kern w:val="2"/>
                <w:sz w:val="20"/>
                <w:szCs w:val="20"/>
                <w:lang w:val="nl-BE" w:eastAsia="nl-NL"/>
                <w14:ligatures w14:val="standardContextual"/>
              </w:rPr>
              <w:t>e</w:t>
            </w:r>
            <w:proofErr w:type="spellEnd"/>
            <w:r w:rsidR="003238C8" w:rsidRPr="00EE5CDC">
              <w:rPr>
                <w:rFonts w:ascii="Tahoma" w:eastAsia="Times New Roman" w:hAnsi="Tahoma" w:cs="Tahoma"/>
                <w:kern w:val="2"/>
                <w:sz w:val="20"/>
                <w:szCs w:val="20"/>
                <w:lang w:val="nl-BE" w:eastAsia="nl-NL"/>
                <w14:ligatures w14:val="standardContextual"/>
              </w:rPr>
              <w:t xml:space="preserve"> LEAD</w:t>
            </w:r>
          </w:p>
        </w:tc>
      </w:tr>
      <w:tr w:rsidR="003238C8" w:rsidRPr="00EE5CDC" w14:paraId="028596F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AF39570" w14:textId="77777777" w:rsidR="003238C8" w:rsidRPr="00EE5CDC"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EE5CDC">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DB8B85E" w14:textId="3FD20BEB" w:rsidR="003238C8" w:rsidRPr="00EE5CDC" w:rsidRDefault="00EE5CDC" w:rsidP="003238C8">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h</w:t>
            </w:r>
            <w:r w:rsidR="003238C8" w:rsidRPr="00EE5CDC">
              <w:rPr>
                <w:rFonts w:ascii="Tahoma" w:eastAsia="Times New Roman" w:hAnsi="Tahoma" w:cs="Tahoma"/>
                <w:kern w:val="2"/>
                <w:sz w:val="20"/>
                <w:szCs w:val="20"/>
                <w:lang w:val="fr-BE" w:eastAsia="nl-NL"/>
                <w14:ligatures w14:val="standardContextual"/>
              </w:rPr>
              <w:t>et LEAD</w:t>
            </w:r>
          </w:p>
        </w:tc>
      </w:tr>
      <w:tr w:rsidR="003238C8" w:rsidRPr="00EE5CDC" w14:paraId="0BF72AB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9FE1B29" w14:textId="77777777" w:rsidR="003238C8" w:rsidRPr="00EE5CDC"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EE5CDC">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464D708" w14:textId="781FFC6D" w:rsidR="003238C8" w:rsidRPr="00EE5CDC" w:rsidRDefault="003238C8" w:rsidP="003238C8">
            <w:pPr>
              <w:widowControl/>
              <w:autoSpaceDE/>
              <w:autoSpaceDN/>
              <w:spacing w:after="160" w:line="259" w:lineRule="auto"/>
              <w:rPr>
                <w:rFonts w:ascii="Tahoma" w:eastAsiaTheme="minorHAnsi" w:hAnsi="Tahoma" w:cs="Tahoma"/>
                <w:color w:val="191919"/>
                <w:kern w:val="2"/>
                <w:sz w:val="20"/>
                <w:szCs w:val="20"/>
                <w:shd w:val="clear" w:color="auto" w:fill="FFFFFF"/>
                <w:lang w:val="nl-BE"/>
                <w14:ligatures w14:val="standardContextual"/>
              </w:rPr>
            </w:pPr>
            <w:r w:rsidRPr="00EE5CDC">
              <w:rPr>
                <w:rFonts w:ascii="Tahoma" w:eastAsiaTheme="minorHAnsi" w:hAnsi="Tahoma" w:cs="Tahoma"/>
                <w:kern w:val="2"/>
                <w:sz w:val="20"/>
                <w:szCs w:val="20"/>
                <w:lang w:val="nl-BE"/>
                <w14:ligatures w14:val="standardContextual"/>
              </w:rPr>
              <w:t xml:space="preserve">Dikke Van Dale : ‘laboratorium = </w:t>
            </w:r>
            <w:r w:rsidRPr="00EE5CDC">
              <w:rPr>
                <w:rFonts w:ascii="Tahoma" w:eastAsiaTheme="minorHAnsi" w:hAnsi="Tahoma" w:cs="Tahoma"/>
                <w:color w:val="191919"/>
                <w:kern w:val="2"/>
                <w:sz w:val="20"/>
                <w:szCs w:val="20"/>
                <w:shd w:val="clear" w:color="auto" w:fill="FFFFFF"/>
                <w:lang w:val="nl-BE"/>
                <w14:ligatures w14:val="standardContextual"/>
              </w:rPr>
              <w:t>ge</w:t>
            </w:r>
            <w:r w:rsidRPr="00EE5CDC">
              <w:rPr>
                <w:rFonts w:ascii="Tahoma" w:eastAsiaTheme="minorHAnsi" w:hAnsi="Tahoma" w:cs="Tahoma"/>
                <w:color w:val="191919"/>
                <w:kern w:val="2"/>
                <w:sz w:val="20"/>
                <w:szCs w:val="20"/>
                <w:shd w:val="clear" w:color="auto" w:fill="FFFFFF"/>
                <w:lang w:val="nl-BE"/>
                <w14:ligatures w14:val="standardContextual"/>
              </w:rPr>
              <w:softHyphen/>
              <w:t>bouw of werk</w:t>
            </w:r>
            <w:r w:rsidRPr="00EE5CDC">
              <w:rPr>
                <w:rFonts w:ascii="Tahoma" w:eastAsiaTheme="minorHAnsi" w:hAnsi="Tahoma" w:cs="Tahoma"/>
                <w:color w:val="191919"/>
                <w:kern w:val="2"/>
                <w:sz w:val="20"/>
                <w:szCs w:val="20"/>
                <w:shd w:val="clear" w:color="auto" w:fill="FFFFFF"/>
                <w:lang w:val="nl-BE"/>
                <w14:ligatures w14:val="standardContextual"/>
              </w:rPr>
              <w:softHyphen/>
              <w:t>ver</w:t>
            </w:r>
            <w:r w:rsidRPr="00EE5CDC">
              <w:rPr>
                <w:rFonts w:ascii="Tahoma" w:eastAsiaTheme="minorHAnsi" w:hAnsi="Tahoma" w:cs="Tahoma"/>
                <w:color w:val="191919"/>
                <w:kern w:val="2"/>
                <w:sz w:val="20"/>
                <w:szCs w:val="20"/>
                <w:shd w:val="clear" w:color="auto" w:fill="FFFFFF"/>
                <w:lang w:val="nl-BE"/>
                <w14:ligatures w14:val="standardContextual"/>
              </w:rPr>
              <w:softHyphen/>
              <w:t>trek voor em</w:t>
            </w:r>
            <w:r w:rsidRPr="00EE5CDC">
              <w:rPr>
                <w:rFonts w:ascii="Tahoma" w:eastAsiaTheme="minorHAnsi" w:hAnsi="Tahoma" w:cs="Tahoma"/>
                <w:color w:val="191919"/>
                <w:kern w:val="2"/>
                <w:sz w:val="20"/>
                <w:szCs w:val="20"/>
                <w:shd w:val="clear" w:color="auto" w:fill="FFFFFF"/>
                <w:lang w:val="nl-BE"/>
                <w14:ligatures w14:val="standardContextual"/>
              </w:rPr>
              <w:softHyphen/>
              <w:t>pi</w:t>
            </w:r>
            <w:r w:rsidRPr="00EE5CDC">
              <w:rPr>
                <w:rFonts w:ascii="Tahoma" w:eastAsiaTheme="minorHAnsi" w:hAnsi="Tahoma" w:cs="Tahoma"/>
                <w:color w:val="191919"/>
                <w:kern w:val="2"/>
                <w:sz w:val="20"/>
                <w:szCs w:val="20"/>
                <w:shd w:val="clear" w:color="auto" w:fill="FFFFFF"/>
                <w:lang w:val="nl-BE"/>
                <w14:ligatures w14:val="standardContextual"/>
              </w:rPr>
              <w:softHyphen/>
              <w:t>risch-we</w:t>
            </w:r>
            <w:r w:rsidRPr="00EE5CDC">
              <w:rPr>
                <w:rFonts w:ascii="Tahoma" w:eastAsiaTheme="minorHAnsi" w:hAnsi="Tahoma" w:cs="Tahoma"/>
                <w:color w:val="191919"/>
                <w:kern w:val="2"/>
                <w:sz w:val="20"/>
                <w:szCs w:val="20"/>
                <w:shd w:val="clear" w:color="auto" w:fill="FFFFFF"/>
                <w:lang w:val="nl-BE"/>
                <w14:ligatures w14:val="standardContextual"/>
              </w:rPr>
              <w:softHyphen/>
              <w:t>ten</w:t>
            </w:r>
            <w:r w:rsidRPr="00EE5CDC">
              <w:rPr>
                <w:rFonts w:ascii="Tahoma" w:eastAsiaTheme="minorHAnsi" w:hAnsi="Tahoma" w:cs="Tahoma"/>
                <w:color w:val="191919"/>
                <w:kern w:val="2"/>
                <w:sz w:val="20"/>
                <w:szCs w:val="20"/>
                <w:shd w:val="clear" w:color="auto" w:fill="FFFFFF"/>
                <w:lang w:val="nl-BE"/>
                <w14:ligatures w14:val="standardContextual"/>
              </w:rPr>
              <w:softHyphen/>
              <w:t>schap</w:t>
            </w:r>
            <w:r w:rsidRPr="00EE5CDC">
              <w:rPr>
                <w:rFonts w:ascii="Tahoma" w:eastAsiaTheme="minorHAnsi" w:hAnsi="Tahoma" w:cs="Tahoma"/>
                <w:color w:val="191919"/>
                <w:kern w:val="2"/>
                <w:sz w:val="20"/>
                <w:szCs w:val="20"/>
                <w:shd w:val="clear" w:color="auto" w:fill="FFFFFF"/>
                <w:lang w:val="nl-BE"/>
                <w14:ligatures w14:val="standardContextual"/>
              </w:rPr>
              <w:softHyphen/>
              <w:t>pe</w:t>
            </w:r>
            <w:r w:rsidRPr="00EE5CDC">
              <w:rPr>
                <w:rFonts w:ascii="Tahoma" w:eastAsiaTheme="minorHAnsi" w:hAnsi="Tahoma" w:cs="Tahoma"/>
                <w:color w:val="191919"/>
                <w:kern w:val="2"/>
                <w:sz w:val="20"/>
                <w:szCs w:val="20"/>
                <w:shd w:val="clear" w:color="auto" w:fill="FFFFFF"/>
                <w:lang w:val="nl-BE"/>
                <w14:ligatures w14:val="standardContextual"/>
              </w:rPr>
              <w:softHyphen/>
              <w:t>lijk of tech</w:t>
            </w:r>
            <w:r w:rsidRPr="00EE5CDC">
              <w:rPr>
                <w:rFonts w:ascii="Tahoma" w:eastAsiaTheme="minorHAnsi" w:hAnsi="Tahoma" w:cs="Tahoma"/>
                <w:color w:val="191919"/>
                <w:kern w:val="2"/>
                <w:sz w:val="20"/>
                <w:szCs w:val="20"/>
                <w:shd w:val="clear" w:color="auto" w:fill="FFFFFF"/>
                <w:lang w:val="nl-BE"/>
                <w14:ligatures w14:val="standardContextual"/>
              </w:rPr>
              <w:softHyphen/>
              <w:t>nisch on</w:t>
            </w:r>
            <w:r w:rsidRPr="00EE5CDC">
              <w:rPr>
                <w:rFonts w:ascii="Tahoma" w:eastAsiaTheme="minorHAnsi" w:hAnsi="Tahoma" w:cs="Tahoma"/>
                <w:color w:val="191919"/>
                <w:kern w:val="2"/>
                <w:sz w:val="20"/>
                <w:szCs w:val="20"/>
                <w:shd w:val="clear" w:color="auto" w:fill="FFFFFF"/>
                <w:lang w:val="nl-BE"/>
                <w14:ligatures w14:val="standardContextual"/>
              </w:rPr>
              <w:softHyphen/>
              <w:t>der</w:t>
            </w:r>
            <w:r w:rsidRPr="00EE5CDC">
              <w:rPr>
                <w:rFonts w:ascii="Tahoma" w:eastAsiaTheme="minorHAnsi" w:hAnsi="Tahoma" w:cs="Tahoma"/>
                <w:color w:val="191919"/>
                <w:kern w:val="2"/>
                <w:sz w:val="20"/>
                <w:szCs w:val="20"/>
                <w:shd w:val="clear" w:color="auto" w:fill="FFFFFF"/>
                <w:lang w:val="nl-BE"/>
                <w14:ligatures w14:val="standardContextual"/>
              </w:rPr>
              <w:softHyphen/>
              <w:t>zoek en proef</w:t>
            </w:r>
            <w:r w:rsidRPr="00EE5CDC">
              <w:rPr>
                <w:rFonts w:ascii="Tahoma" w:eastAsiaTheme="minorHAnsi" w:hAnsi="Tahoma" w:cs="Tahoma"/>
                <w:color w:val="191919"/>
                <w:kern w:val="2"/>
                <w:sz w:val="20"/>
                <w:szCs w:val="20"/>
                <w:shd w:val="clear" w:color="auto" w:fill="FFFFFF"/>
                <w:lang w:val="nl-BE"/>
                <w14:ligatures w14:val="standardContextual"/>
              </w:rPr>
              <w:softHyphen/>
              <w:t>ne</w:t>
            </w:r>
            <w:r w:rsidRPr="00EE5CDC">
              <w:rPr>
                <w:rFonts w:ascii="Tahoma" w:eastAsiaTheme="minorHAnsi" w:hAnsi="Tahoma" w:cs="Tahoma"/>
                <w:color w:val="191919"/>
                <w:kern w:val="2"/>
                <w:sz w:val="20"/>
                <w:szCs w:val="20"/>
                <w:shd w:val="clear" w:color="auto" w:fill="FFFFFF"/>
                <w:lang w:val="nl-BE"/>
                <w14:ligatures w14:val="standardContextual"/>
              </w:rPr>
              <w:softHyphen/>
              <w:t>min</w:t>
            </w:r>
            <w:r w:rsidRPr="00EE5CDC">
              <w:rPr>
                <w:rFonts w:ascii="Tahoma" w:eastAsiaTheme="minorHAnsi" w:hAnsi="Tahoma" w:cs="Tahoma"/>
                <w:color w:val="191919"/>
                <w:kern w:val="2"/>
                <w:sz w:val="20"/>
                <w:szCs w:val="20"/>
                <w:shd w:val="clear" w:color="auto" w:fill="FFFFFF"/>
                <w:lang w:val="nl-BE"/>
                <w14:ligatures w14:val="standardContextual"/>
              </w:rPr>
              <w:softHyphen/>
              <w:t>gen’</w:t>
            </w:r>
          </w:p>
          <w:p w14:paraId="2B99FDF0" w14:textId="5C4B6091" w:rsidR="003238C8" w:rsidRPr="00EE5CDC" w:rsidRDefault="003238C8" w:rsidP="003238C8">
            <w:pPr>
              <w:widowControl/>
              <w:autoSpaceDE/>
              <w:autoSpaceDN/>
              <w:spacing w:after="160" w:line="259" w:lineRule="auto"/>
              <w:rPr>
                <w:rFonts w:ascii="Tahoma" w:eastAsiaTheme="minorHAnsi" w:hAnsi="Tahoma" w:cs="Tahoma"/>
                <w:kern w:val="2"/>
                <w:sz w:val="20"/>
                <w:szCs w:val="20"/>
                <w:lang w:val="nl-BE"/>
                <w14:ligatures w14:val="standardContextual"/>
              </w:rPr>
            </w:pPr>
            <w:r w:rsidRPr="00EE5CDC">
              <w:rPr>
                <w:rFonts w:ascii="Tahoma" w:eastAsiaTheme="minorHAnsi" w:hAnsi="Tahoma" w:cs="Tahoma"/>
                <w:kern w:val="2"/>
                <w:sz w:val="20"/>
                <w:szCs w:val="20"/>
                <w:shd w:val="clear" w:color="auto" w:fill="FFFFFF"/>
                <w:lang w:val="nl-BE"/>
                <w14:ligatures w14:val="standardContextual"/>
              </w:rPr>
              <w:t>Het is</w:t>
            </w:r>
            <w:r w:rsidRPr="00EE5CDC">
              <w:rPr>
                <w:rFonts w:ascii="Tahoma" w:eastAsiaTheme="minorHAnsi" w:hAnsi="Tahoma" w:cs="Tahoma"/>
                <w:color w:val="191919"/>
                <w:kern w:val="2"/>
                <w:sz w:val="20"/>
                <w:szCs w:val="20"/>
                <w:shd w:val="clear" w:color="auto" w:fill="FFFFFF"/>
                <w:lang w:val="nl-BE"/>
                <w14:ligatures w14:val="standardContextual"/>
              </w:rPr>
              <w:t xml:space="preserve"> ‘het’ laboratorium, dus ook ‘het’ LEAD.</w:t>
            </w:r>
          </w:p>
          <w:p w14:paraId="25536930" w14:textId="64E61F5D" w:rsidR="003238C8" w:rsidRPr="00EE5CDC" w:rsidRDefault="003238C8" w:rsidP="00EE5CDC">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F525AD">
              <w:rPr>
                <w:rFonts w:ascii="Tahoma" w:eastAsiaTheme="minorHAnsi" w:hAnsi="Tahoma" w:cs="Tahoma"/>
                <w:kern w:val="2"/>
                <w:sz w:val="20"/>
                <w:szCs w:val="20"/>
                <w:shd w:val="clear" w:color="auto" w:fill="FFFFFF"/>
                <w:lang w:val="nl-BE"/>
                <w14:ligatures w14:val="standardContextual"/>
              </w:rPr>
              <w:t>Taaladvies: ‘Veel Engelse leenwoorden lenen het lidwoord van een woord dat er in het Nederlands qua vorm sterk op lijkt.’ Die regel pas ik hier toe</w:t>
            </w:r>
            <w:r w:rsidR="00505DB2">
              <w:rPr>
                <w:rFonts w:ascii="Tahoma" w:eastAsiaTheme="minorHAnsi" w:hAnsi="Tahoma" w:cs="Tahoma"/>
                <w:kern w:val="2"/>
                <w:sz w:val="20"/>
                <w:szCs w:val="20"/>
                <w:shd w:val="clear" w:color="auto" w:fill="FFFFFF"/>
                <w:lang w:val="nl-BE"/>
                <w14:ligatures w14:val="standardContextual"/>
              </w:rPr>
              <w:t xml:space="preserve"> bij ‘</w:t>
            </w:r>
            <w:proofErr w:type="spellStart"/>
            <w:r w:rsidR="00505DB2">
              <w:rPr>
                <w:rFonts w:ascii="Tahoma" w:eastAsiaTheme="minorHAnsi" w:hAnsi="Tahoma" w:cs="Tahoma"/>
                <w:kern w:val="2"/>
                <w:sz w:val="20"/>
                <w:szCs w:val="20"/>
                <w:shd w:val="clear" w:color="auto" w:fill="FFFFFF"/>
                <w:lang w:val="nl-BE"/>
                <w14:ligatures w14:val="standardContextual"/>
              </w:rPr>
              <w:t>laboratoire</w:t>
            </w:r>
            <w:proofErr w:type="spellEnd"/>
            <w:r w:rsidR="00505DB2">
              <w:rPr>
                <w:rFonts w:ascii="Tahoma" w:eastAsiaTheme="minorHAnsi" w:hAnsi="Tahoma" w:cs="Tahoma"/>
                <w:kern w:val="2"/>
                <w:sz w:val="20"/>
                <w:szCs w:val="20"/>
                <w:shd w:val="clear" w:color="auto" w:fill="FFFFFF"/>
                <w:lang w:val="nl-BE"/>
                <w14:ligatures w14:val="standardContextual"/>
              </w:rPr>
              <w:t>’.</w:t>
            </w:r>
          </w:p>
        </w:tc>
      </w:tr>
      <w:tr w:rsidR="003238C8" w:rsidRPr="00EE5CDC" w14:paraId="4371085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42F2F09" w14:textId="77777777" w:rsidR="003238C8" w:rsidRPr="00EE5CDC"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EE5CDC">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12C43B6" w14:textId="77777777" w:rsidR="003238C8" w:rsidRPr="00EE5CDC" w:rsidRDefault="003238C8" w:rsidP="003238C8">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EE5CDC">
              <w:rPr>
                <w:rFonts w:ascii="Tahoma" w:eastAsiaTheme="minorHAnsi" w:hAnsi="Tahoma" w:cs="Tahoma"/>
                <w:kern w:val="2"/>
                <w:sz w:val="20"/>
                <w:szCs w:val="20"/>
                <w14:ligatures w14:val="standardContextual"/>
              </w:rPr>
              <w:t>Dikke Van Dale</w:t>
            </w:r>
          </w:p>
          <w:p w14:paraId="5A2E75FB" w14:textId="5100C586" w:rsidR="003238C8" w:rsidRPr="00EE5CDC" w:rsidRDefault="00000000" w:rsidP="003238C8">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47" w:history="1">
              <w:r w:rsidR="00B04ED0" w:rsidRPr="003E3190">
                <w:rPr>
                  <w:rStyle w:val="Hyperlink"/>
                  <w:rFonts w:ascii="Tahoma" w:eastAsiaTheme="minorHAnsi" w:hAnsi="Tahoma" w:cs="Tahoma"/>
                  <w:kern w:val="2"/>
                  <w:sz w:val="20"/>
                  <w:szCs w:val="20"/>
                  <w:shd w:val="clear" w:color="auto" w:fill="FFFFFF"/>
                  <w:lang w:val="nl-BE"/>
                  <w14:ligatures w14:val="standardContextual"/>
                </w:rPr>
                <w:t>https://taaladvies.net</w:t>
              </w:r>
            </w:hyperlink>
          </w:p>
        </w:tc>
      </w:tr>
    </w:tbl>
    <w:p w14:paraId="625A73A8" w14:textId="77777777" w:rsidR="003238C8" w:rsidRPr="003238C8" w:rsidRDefault="003238C8" w:rsidP="003238C8">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3238C8" w:rsidRPr="004B053A" w14:paraId="5C109C0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313E3C0" w14:textId="77777777" w:rsidR="003238C8" w:rsidRPr="004B053A"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4B053A">
              <w:rPr>
                <w:rFonts w:ascii="Tahoma" w:eastAsia="Times New Roman" w:hAnsi="Tahoma" w:cs="Tahoma"/>
                <w:kern w:val="2"/>
                <w:sz w:val="20"/>
                <w:szCs w:val="20"/>
                <w:lang w:eastAsia="nl-NL"/>
                <w14:ligatures w14:val="standardContextual"/>
              </w:rPr>
              <w:lastRenderedPageBreak/>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150FEB" w14:textId="77777777" w:rsidR="003238C8" w:rsidRPr="004B053A"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4B053A">
              <w:rPr>
                <w:rFonts w:ascii="Tahoma" w:eastAsia="Times New Roman" w:hAnsi="Tahoma" w:cs="Tahoma"/>
                <w:kern w:val="2"/>
                <w:sz w:val="20"/>
                <w:szCs w:val="20"/>
                <w:lang w:eastAsia="nl-NL"/>
                <w14:ligatures w14:val="standardContextual"/>
              </w:rPr>
              <w:t>Lexicologisch probleem</w:t>
            </w:r>
          </w:p>
        </w:tc>
      </w:tr>
      <w:tr w:rsidR="003238C8" w:rsidRPr="004B053A" w14:paraId="115E0B0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43EF43E" w14:textId="77777777" w:rsidR="003238C8" w:rsidRPr="004B053A"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4B053A">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E2CA25F" w14:textId="079EF489" w:rsidR="003238C8" w:rsidRPr="004B053A" w:rsidRDefault="004B053A" w:rsidP="003238C8">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a</w:t>
            </w:r>
            <w:r w:rsidR="003238C8" w:rsidRPr="004B053A">
              <w:rPr>
                <w:rFonts w:ascii="Tahoma" w:eastAsia="Times New Roman" w:hAnsi="Tahoma" w:cs="Tahoma"/>
                <w:kern w:val="2"/>
                <w:sz w:val="20"/>
                <w:szCs w:val="20"/>
                <w:lang w:val="nl-BE" w:eastAsia="nl-NL"/>
                <w14:ligatures w14:val="standardContextual"/>
              </w:rPr>
              <w:t>u sein de</w:t>
            </w:r>
          </w:p>
        </w:tc>
      </w:tr>
      <w:tr w:rsidR="003238C8" w:rsidRPr="004B053A" w14:paraId="675D2F6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D9D067" w14:textId="77777777" w:rsidR="003238C8" w:rsidRPr="004B053A"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4B053A">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21CD67C" w14:textId="7640DBB8" w:rsidR="003238C8" w:rsidRPr="004B053A" w:rsidRDefault="007B2823" w:rsidP="003238C8">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aangesloten</w:t>
            </w:r>
            <w:proofErr w:type="spellEnd"/>
            <w:r>
              <w:rPr>
                <w:rFonts w:ascii="Tahoma" w:eastAsia="Times New Roman" w:hAnsi="Tahoma" w:cs="Tahoma"/>
                <w:kern w:val="2"/>
                <w:sz w:val="20"/>
                <w:szCs w:val="20"/>
                <w:lang w:val="fr-BE" w:eastAsia="nl-NL"/>
                <w14:ligatures w14:val="standardContextual"/>
              </w:rPr>
              <w:t xml:space="preserve"> </w:t>
            </w:r>
            <w:proofErr w:type="spellStart"/>
            <w:r>
              <w:rPr>
                <w:rFonts w:ascii="Tahoma" w:eastAsia="Times New Roman" w:hAnsi="Tahoma" w:cs="Tahoma"/>
                <w:kern w:val="2"/>
                <w:sz w:val="20"/>
                <w:szCs w:val="20"/>
                <w:lang w:val="fr-BE" w:eastAsia="nl-NL"/>
                <w14:ligatures w14:val="standardContextual"/>
              </w:rPr>
              <w:t>bij</w:t>
            </w:r>
            <w:proofErr w:type="spellEnd"/>
          </w:p>
        </w:tc>
      </w:tr>
      <w:tr w:rsidR="003238C8" w:rsidRPr="004B053A" w14:paraId="60A4B7C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F18DBC" w14:textId="77777777" w:rsidR="003238C8" w:rsidRPr="004B053A"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4B053A">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9D77263" w14:textId="77777777" w:rsidR="003238C8" w:rsidRPr="004B053A" w:rsidRDefault="003238C8" w:rsidP="003238C8">
            <w:pPr>
              <w:widowControl/>
              <w:autoSpaceDE/>
              <w:autoSpaceDN/>
              <w:spacing w:after="160" w:line="259" w:lineRule="auto"/>
              <w:rPr>
                <w:rFonts w:ascii="Tahoma" w:eastAsiaTheme="minorHAnsi" w:hAnsi="Tahoma" w:cs="Tahoma"/>
                <w:kern w:val="2"/>
                <w:sz w:val="20"/>
                <w:szCs w:val="20"/>
                <w:shd w:val="clear" w:color="auto" w:fill="FFFFFF"/>
                <w:lang w:val="nl-BE"/>
                <w14:ligatures w14:val="standardContextual"/>
              </w:rPr>
            </w:pPr>
            <w:r w:rsidRPr="004B053A">
              <w:rPr>
                <w:rFonts w:ascii="Tahoma" w:eastAsiaTheme="minorHAnsi" w:hAnsi="Tahoma" w:cs="Tahoma"/>
                <w:kern w:val="2"/>
                <w:sz w:val="20"/>
                <w:szCs w:val="20"/>
                <w:shd w:val="clear" w:color="auto" w:fill="FFFFFF"/>
                <w:lang w:val="nl-BE"/>
                <w14:ligatures w14:val="standardContextual"/>
              </w:rPr>
              <w:t>Van Dale vertaalt ‘au sein de’ als ‘te midden van’ en ‘midden in’, maar die vertalingen zijn te letterlijk.</w:t>
            </w:r>
          </w:p>
          <w:p w14:paraId="394C1B01" w14:textId="77777777" w:rsidR="003238C8" w:rsidRDefault="003238C8" w:rsidP="003238C8">
            <w:pPr>
              <w:widowControl/>
              <w:autoSpaceDE/>
              <w:autoSpaceDN/>
              <w:spacing w:after="160" w:line="259" w:lineRule="auto"/>
              <w:rPr>
                <w:rFonts w:ascii="Tahoma" w:eastAsiaTheme="minorHAnsi" w:hAnsi="Tahoma" w:cs="Tahoma"/>
                <w:kern w:val="2"/>
                <w:sz w:val="20"/>
                <w:szCs w:val="20"/>
                <w:shd w:val="clear" w:color="auto" w:fill="FFFFFF"/>
                <w:lang w:val="fr-BE"/>
                <w14:ligatures w14:val="standardContextual"/>
              </w:rPr>
            </w:pPr>
            <w:r w:rsidRPr="004B053A">
              <w:rPr>
                <w:rFonts w:ascii="Tahoma" w:eastAsiaTheme="minorHAnsi" w:hAnsi="Tahoma" w:cs="Tahoma"/>
                <w:kern w:val="2"/>
                <w:sz w:val="20"/>
                <w:szCs w:val="20"/>
                <w:shd w:val="clear" w:color="auto" w:fill="FFFFFF"/>
                <w:lang w:val="fr-BE"/>
                <w14:ligatures w14:val="standardContextual"/>
              </w:rPr>
              <w:t>Leadserv.u-bourgogne.fr : ‘Le LEAD est actuellement rattaché à l’Institut des sciences biologiques (INSB) du CNRS’</w:t>
            </w:r>
          </w:p>
          <w:p w14:paraId="778F65D8" w14:textId="77777777" w:rsidR="000A5554" w:rsidRPr="000A5554" w:rsidRDefault="000A5554" w:rsidP="000A5554">
            <w:pPr>
              <w:widowControl/>
              <w:autoSpaceDE/>
              <w:autoSpaceDN/>
              <w:spacing w:after="160" w:line="259" w:lineRule="auto"/>
              <w:rPr>
                <w:rFonts w:ascii="Tahoma" w:eastAsiaTheme="minorHAnsi" w:hAnsi="Tahoma" w:cs="Tahoma"/>
                <w:kern w:val="2"/>
                <w:sz w:val="20"/>
                <w:szCs w:val="20"/>
                <w:lang w:val="fr-BE"/>
                <w14:ligatures w14:val="standardContextual"/>
              </w:rPr>
            </w:pPr>
            <w:r w:rsidRPr="00661BA0">
              <w:rPr>
                <w:rFonts w:ascii="Tahoma" w:eastAsiaTheme="minorHAnsi" w:hAnsi="Tahoma" w:cs="Tahoma"/>
                <w:kern w:val="2"/>
                <w:sz w:val="20"/>
                <w:szCs w:val="20"/>
                <w:shd w:val="clear" w:color="auto" w:fill="FFFFFF"/>
                <w:lang w:val="fr-BE"/>
                <w14:ligatures w14:val="standardContextual"/>
              </w:rPr>
              <w:t>u-bourgogne.fr over het LEAD : ‘Établissements de tutelle : Université de Bourgogne / CNRS /’ </w:t>
            </w:r>
            <w:r w:rsidRPr="000A5554">
              <w:rPr>
                <w:rFonts w:ascii="Tahoma" w:eastAsiaTheme="minorHAnsi" w:hAnsi="Tahoma" w:cs="Tahoma"/>
                <w:kern w:val="2"/>
                <w:sz w:val="20"/>
                <w:szCs w:val="20"/>
                <w:lang w:val="fr-BE"/>
                <w14:ligatures w14:val="standardContextual"/>
              </w:rPr>
              <w:t xml:space="preserve"> </w:t>
            </w:r>
          </w:p>
          <w:p w14:paraId="4B474929" w14:textId="77777777" w:rsidR="0091519F" w:rsidRDefault="006E244A" w:rsidP="00D74A0A">
            <w:pPr>
              <w:widowControl/>
              <w:autoSpaceDE/>
              <w:autoSpaceDN/>
              <w:spacing w:after="160" w:line="259" w:lineRule="auto"/>
              <w:rPr>
                <w:rFonts w:ascii="Tahoma" w:eastAsiaTheme="minorHAnsi" w:hAnsi="Tahoma" w:cs="Tahoma"/>
                <w:kern w:val="2"/>
                <w:sz w:val="20"/>
                <w:szCs w:val="20"/>
                <w:shd w:val="clear" w:color="auto" w:fill="FFFFFF"/>
                <w:lang w:val="fr-BE"/>
                <w14:ligatures w14:val="standardContextual"/>
              </w:rPr>
            </w:pPr>
            <w:r>
              <w:rPr>
                <w:rFonts w:ascii="Tahoma" w:eastAsiaTheme="minorHAnsi" w:hAnsi="Tahoma" w:cs="Tahoma"/>
                <w:kern w:val="2"/>
                <w:sz w:val="20"/>
                <w:szCs w:val="20"/>
                <w:shd w:val="clear" w:color="auto" w:fill="FFFFFF"/>
                <w:lang w:val="fr-BE"/>
                <w14:ligatures w14:val="standardContextual"/>
              </w:rPr>
              <w:t>Wikipedia.org : ‘</w:t>
            </w:r>
            <w:r w:rsidR="00C133BF" w:rsidRPr="006E244A">
              <w:rPr>
                <w:rFonts w:ascii="Tahoma" w:eastAsiaTheme="minorHAnsi" w:hAnsi="Tahoma" w:cs="Tahoma"/>
                <w:kern w:val="2"/>
                <w:sz w:val="20"/>
                <w:szCs w:val="20"/>
                <w:shd w:val="clear" w:color="auto" w:fill="FFFFFF"/>
                <w:lang w:val="fr-BE"/>
                <w14:ligatures w14:val="standardContextual"/>
              </w:rPr>
              <w:t>En France, les laboratoires de recherche sont affiliés à un ou plusieurs établissements d'enseignement supérieur, appelés « tutelles », et/ou un organisme de recherche (EPST) comme le CNRS, l'INSERM, l'INRAE, l'CNES, etc.</w:t>
            </w:r>
            <w:r>
              <w:rPr>
                <w:rFonts w:ascii="Tahoma" w:eastAsiaTheme="minorHAnsi" w:hAnsi="Tahoma" w:cs="Tahoma"/>
                <w:kern w:val="2"/>
                <w:sz w:val="20"/>
                <w:szCs w:val="20"/>
                <w:shd w:val="clear" w:color="auto" w:fill="FFFFFF"/>
                <w:lang w:val="fr-BE"/>
                <w14:ligatures w14:val="standardContextual"/>
              </w:rPr>
              <w:t>’</w:t>
            </w:r>
          </w:p>
          <w:p w14:paraId="0A61AFDF" w14:textId="1C4BB162" w:rsidR="005C39B7" w:rsidRPr="005C39B7" w:rsidRDefault="005C39B7" w:rsidP="00D74A0A">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5C39B7">
              <w:rPr>
                <w:rFonts w:ascii="Tahoma" w:eastAsia="Times New Roman" w:hAnsi="Tahoma" w:cs="Tahoma"/>
                <w:kern w:val="2"/>
                <w:sz w:val="20"/>
                <w:szCs w:val="20"/>
                <w:shd w:val="clear" w:color="auto" w:fill="FFFFFF"/>
                <w:lang w:val="nl-BE" w:eastAsia="nl-NL"/>
                <w14:ligatures w14:val="standardContextual"/>
              </w:rPr>
              <w:t>Van Dale vertaald ‘</w:t>
            </w:r>
            <w:proofErr w:type="spellStart"/>
            <w:r w:rsidRPr="005C39B7">
              <w:rPr>
                <w:rFonts w:ascii="Tahoma" w:eastAsia="Times New Roman" w:hAnsi="Tahoma" w:cs="Tahoma"/>
                <w:kern w:val="2"/>
                <w:sz w:val="20"/>
                <w:szCs w:val="20"/>
                <w:shd w:val="clear" w:color="auto" w:fill="FFFFFF"/>
                <w:lang w:val="nl-BE" w:eastAsia="nl-NL"/>
                <w14:ligatures w14:val="standardContextual"/>
              </w:rPr>
              <w:t>affilié</w:t>
            </w:r>
            <w:proofErr w:type="spellEnd"/>
            <w:r w:rsidRPr="005C39B7">
              <w:rPr>
                <w:rFonts w:ascii="Tahoma" w:eastAsia="Times New Roman" w:hAnsi="Tahoma" w:cs="Tahoma"/>
                <w:kern w:val="2"/>
                <w:sz w:val="20"/>
                <w:szCs w:val="20"/>
                <w:shd w:val="clear" w:color="auto" w:fill="FFFFFF"/>
                <w:lang w:val="nl-BE" w:eastAsia="nl-NL"/>
                <w14:ligatures w14:val="standardContextual"/>
              </w:rPr>
              <w:t xml:space="preserve"> </w:t>
            </w:r>
            <w:r>
              <w:rPr>
                <w:rFonts w:ascii="Tahoma" w:eastAsia="Times New Roman" w:hAnsi="Tahoma" w:cs="Tahoma"/>
                <w:kern w:val="2"/>
                <w:sz w:val="20"/>
                <w:szCs w:val="20"/>
                <w:shd w:val="clear" w:color="auto" w:fill="FFFFFF"/>
                <w:lang w:val="nl-BE" w:eastAsia="nl-NL"/>
                <w14:ligatures w14:val="standardContextual"/>
              </w:rPr>
              <w:t>à’ door ‘aangesloten bij’.</w:t>
            </w:r>
          </w:p>
        </w:tc>
      </w:tr>
      <w:tr w:rsidR="003238C8" w:rsidRPr="004B053A" w14:paraId="69B005D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A2B4F38" w14:textId="77777777" w:rsidR="003238C8" w:rsidRPr="004B053A"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4B053A">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F1FAC14" w14:textId="781106DF" w:rsidR="003238C8" w:rsidRPr="00D74A0A" w:rsidRDefault="003238C8" w:rsidP="00D74A0A">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4B053A">
              <w:rPr>
                <w:rFonts w:ascii="Tahoma" w:eastAsiaTheme="minorHAnsi" w:hAnsi="Tahoma" w:cs="Tahoma"/>
                <w:kern w:val="2"/>
                <w:sz w:val="20"/>
                <w:szCs w:val="20"/>
                <w14:ligatures w14:val="standardContextual"/>
              </w:rPr>
              <w:t>Van Dale</w:t>
            </w:r>
          </w:p>
          <w:p w14:paraId="1E8B62FD" w14:textId="43FFF38C" w:rsidR="003238C8" w:rsidRPr="00C60F55" w:rsidRDefault="00000000" w:rsidP="003238C8">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48" w:history="1">
              <w:r w:rsidR="00B04ED0" w:rsidRPr="003E3190">
                <w:rPr>
                  <w:rStyle w:val="Hyperlink"/>
                  <w:rFonts w:ascii="Tahoma" w:eastAsiaTheme="minorHAnsi" w:hAnsi="Tahoma" w:cs="Tahoma"/>
                  <w:kern w:val="2"/>
                  <w:sz w:val="20"/>
                  <w:szCs w:val="20"/>
                  <w:shd w:val="clear" w:color="auto" w:fill="FFFFFF"/>
                  <w14:ligatures w14:val="standardContextual"/>
                </w:rPr>
                <w:t>http://leadserv.u-bourgogne.fr</w:t>
              </w:r>
            </w:hyperlink>
          </w:p>
          <w:p w14:paraId="1D192BBF" w14:textId="4E6F8BFA" w:rsidR="00C60F55" w:rsidRPr="004B053A" w:rsidRDefault="00000000" w:rsidP="003238C8">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49" w:history="1">
              <w:r w:rsidR="00B04ED0" w:rsidRPr="003E3190">
                <w:rPr>
                  <w:rStyle w:val="Hyperlink"/>
                  <w:rFonts w:ascii="Tahoma" w:eastAsiaTheme="minorHAnsi" w:hAnsi="Tahoma" w:cs="Tahoma"/>
                  <w:kern w:val="2"/>
                  <w:sz w:val="20"/>
                  <w:szCs w:val="20"/>
                  <w14:ligatures w14:val="standardContextual"/>
                </w:rPr>
                <w:t>https://fr.wikipedia.org</w:t>
              </w:r>
            </w:hyperlink>
          </w:p>
        </w:tc>
      </w:tr>
    </w:tbl>
    <w:p w14:paraId="53A429DD" w14:textId="77777777" w:rsidR="003238C8" w:rsidRPr="003238C8" w:rsidRDefault="003238C8" w:rsidP="003238C8">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3238C8" w:rsidRPr="00F01BC3" w14:paraId="720FDA0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BE6F254" w14:textId="77777777" w:rsidR="003238C8" w:rsidRPr="00F01BC3"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F01BC3">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EB61B3" w14:textId="77777777" w:rsidR="003238C8" w:rsidRPr="00F01BC3"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F01BC3">
              <w:rPr>
                <w:rFonts w:ascii="Tahoma" w:eastAsia="Times New Roman" w:hAnsi="Tahoma" w:cs="Tahoma"/>
                <w:kern w:val="2"/>
                <w:sz w:val="20"/>
                <w:szCs w:val="20"/>
                <w:lang w:eastAsia="nl-NL"/>
                <w14:ligatures w14:val="standardContextual"/>
              </w:rPr>
              <w:t>Lexicologisch probleem</w:t>
            </w:r>
          </w:p>
        </w:tc>
      </w:tr>
      <w:tr w:rsidR="003238C8" w:rsidRPr="00F01BC3" w14:paraId="7149020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52D369B" w14:textId="77777777" w:rsidR="003238C8" w:rsidRPr="00F01BC3"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F01BC3">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294CB54" w14:textId="77777777" w:rsidR="003238C8" w:rsidRPr="00F01BC3" w:rsidRDefault="003238C8" w:rsidP="003238C8">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F01BC3">
              <w:rPr>
                <w:rFonts w:ascii="Tahoma" w:eastAsia="Times New Roman" w:hAnsi="Tahoma" w:cs="Tahoma"/>
                <w:kern w:val="2"/>
                <w:sz w:val="20"/>
                <w:szCs w:val="20"/>
                <w:lang w:val="nl-BE" w:eastAsia="nl-NL"/>
                <w14:ligatures w14:val="standardContextual"/>
              </w:rPr>
              <w:t>université</w:t>
            </w:r>
            <w:proofErr w:type="spellEnd"/>
            <w:r w:rsidRPr="00F01BC3">
              <w:rPr>
                <w:rFonts w:ascii="Tahoma" w:eastAsia="Times New Roman" w:hAnsi="Tahoma" w:cs="Tahoma"/>
                <w:kern w:val="2"/>
                <w:sz w:val="20"/>
                <w:szCs w:val="20"/>
                <w:lang w:val="nl-BE" w:eastAsia="nl-NL"/>
                <w14:ligatures w14:val="standardContextual"/>
              </w:rPr>
              <w:t xml:space="preserve"> de Bourgogne</w:t>
            </w:r>
          </w:p>
        </w:tc>
      </w:tr>
      <w:tr w:rsidR="003238C8" w:rsidRPr="00F01BC3" w14:paraId="3A44959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8DF75FA" w14:textId="77777777" w:rsidR="003238C8" w:rsidRPr="00F01BC3"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F01BC3">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BDAA8C" w14:textId="77777777" w:rsidR="003238C8" w:rsidRPr="00F01BC3" w:rsidRDefault="003238C8" w:rsidP="003238C8">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F01BC3">
              <w:rPr>
                <w:rFonts w:ascii="Tahoma" w:eastAsia="Times New Roman" w:hAnsi="Tahoma" w:cs="Tahoma"/>
                <w:kern w:val="2"/>
                <w:sz w:val="20"/>
                <w:szCs w:val="20"/>
                <w:lang w:val="fr-BE" w:eastAsia="nl-NL"/>
                <w14:ligatures w14:val="standardContextual"/>
              </w:rPr>
              <w:t>Universiteit</w:t>
            </w:r>
            <w:proofErr w:type="spellEnd"/>
            <w:r w:rsidRPr="00F01BC3">
              <w:rPr>
                <w:rFonts w:ascii="Tahoma" w:eastAsia="Times New Roman" w:hAnsi="Tahoma" w:cs="Tahoma"/>
                <w:kern w:val="2"/>
                <w:sz w:val="20"/>
                <w:szCs w:val="20"/>
                <w:lang w:val="fr-BE" w:eastAsia="nl-NL"/>
                <w14:ligatures w14:val="standardContextual"/>
              </w:rPr>
              <w:t xml:space="preserve"> van </w:t>
            </w:r>
            <w:proofErr w:type="spellStart"/>
            <w:r w:rsidRPr="00F01BC3">
              <w:rPr>
                <w:rFonts w:ascii="Tahoma" w:eastAsia="Times New Roman" w:hAnsi="Tahoma" w:cs="Tahoma"/>
                <w:kern w:val="2"/>
                <w:sz w:val="20"/>
                <w:szCs w:val="20"/>
                <w:lang w:val="fr-BE" w:eastAsia="nl-NL"/>
                <w14:ligatures w14:val="standardContextual"/>
              </w:rPr>
              <w:t>Bourondië</w:t>
            </w:r>
            <w:proofErr w:type="spellEnd"/>
          </w:p>
        </w:tc>
      </w:tr>
      <w:tr w:rsidR="003238C8" w:rsidRPr="00F01BC3" w14:paraId="2CBFD50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42B04A3" w14:textId="77777777" w:rsidR="003238C8" w:rsidRPr="00F01BC3"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F01BC3">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15DD20F" w14:textId="77777777" w:rsidR="003238C8" w:rsidRPr="00F01BC3" w:rsidRDefault="003238C8" w:rsidP="003238C8">
            <w:pPr>
              <w:widowControl/>
              <w:autoSpaceDE/>
              <w:autoSpaceDN/>
              <w:spacing w:after="160" w:line="259" w:lineRule="auto"/>
              <w:rPr>
                <w:rFonts w:ascii="Tahoma" w:eastAsiaTheme="minorHAnsi" w:hAnsi="Tahoma" w:cs="Tahoma"/>
                <w:kern w:val="2"/>
                <w:sz w:val="20"/>
                <w:szCs w:val="20"/>
                <w:lang w:val="nl-BE"/>
                <w14:ligatures w14:val="standardContextual"/>
              </w:rPr>
            </w:pPr>
            <w:r w:rsidRPr="00F01BC3">
              <w:rPr>
                <w:rFonts w:ascii="Tahoma" w:eastAsiaTheme="minorHAnsi" w:hAnsi="Tahoma" w:cs="Tahoma"/>
                <w:kern w:val="2"/>
                <w:sz w:val="20"/>
                <w:szCs w:val="20"/>
                <w:lang w:val="nl-BE"/>
                <w14:ligatures w14:val="standardContextual"/>
              </w:rPr>
              <w:t xml:space="preserve">Placeandsee.com: ‘De Universiteit van Bourgondië, Frans: </w:t>
            </w:r>
            <w:proofErr w:type="spellStart"/>
            <w:r w:rsidRPr="00F01BC3">
              <w:rPr>
                <w:rFonts w:ascii="Tahoma" w:eastAsiaTheme="minorHAnsi" w:hAnsi="Tahoma" w:cs="Tahoma"/>
                <w:kern w:val="2"/>
                <w:sz w:val="20"/>
                <w:szCs w:val="20"/>
                <w:lang w:val="nl-BE"/>
                <w14:ligatures w14:val="standardContextual"/>
              </w:rPr>
              <w:t>Université</w:t>
            </w:r>
            <w:proofErr w:type="spellEnd"/>
            <w:r w:rsidRPr="00F01BC3">
              <w:rPr>
                <w:rFonts w:ascii="Tahoma" w:eastAsiaTheme="minorHAnsi" w:hAnsi="Tahoma" w:cs="Tahoma"/>
                <w:kern w:val="2"/>
                <w:sz w:val="20"/>
                <w:szCs w:val="20"/>
                <w:lang w:val="nl-BE"/>
                <w14:ligatures w14:val="standardContextual"/>
              </w:rPr>
              <w:t xml:space="preserve"> de Bourgogne, is de universiteit, die in Dijon is gevestigd. De universiteit is naar de regio Bourgondië, la Bourgogne, genoemd, waarvan Dijon de hoofdstad is.’  </w:t>
            </w:r>
          </w:p>
          <w:p w14:paraId="77505234" w14:textId="77777777" w:rsidR="003238C8" w:rsidRPr="00F01BC3" w:rsidRDefault="003238C8" w:rsidP="003238C8">
            <w:pPr>
              <w:widowControl/>
              <w:autoSpaceDE/>
              <w:autoSpaceDN/>
              <w:spacing w:after="160" w:line="259" w:lineRule="auto"/>
              <w:rPr>
                <w:rFonts w:ascii="Tahoma" w:eastAsiaTheme="minorHAnsi" w:hAnsi="Tahoma" w:cs="Tahoma"/>
                <w:kern w:val="2"/>
                <w:sz w:val="20"/>
                <w:szCs w:val="20"/>
                <w:lang w:val="nl-BE"/>
                <w14:ligatures w14:val="standardContextual"/>
              </w:rPr>
            </w:pPr>
            <w:r w:rsidRPr="00F01BC3">
              <w:rPr>
                <w:rFonts w:ascii="Tahoma" w:eastAsiaTheme="minorHAnsi" w:hAnsi="Tahoma" w:cs="Tahoma"/>
                <w:kern w:val="2"/>
                <w:sz w:val="20"/>
                <w:szCs w:val="20"/>
                <w:lang w:val="nl-BE"/>
                <w14:ligatures w14:val="standardContextual"/>
              </w:rPr>
              <w:t xml:space="preserve">Op standaard.be vond ik dezelfde schrijfwijze. </w:t>
            </w:r>
          </w:p>
          <w:p w14:paraId="5F6E7D0A" w14:textId="77777777" w:rsidR="003238C8" w:rsidRPr="00F01BC3" w:rsidRDefault="003238C8" w:rsidP="003238C8">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F01BC3">
              <w:rPr>
                <w:rFonts w:ascii="Tahoma" w:eastAsiaTheme="minorHAnsi" w:hAnsi="Tahoma" w:cs="Tahoma"/>
                <w:kern w:val="2"/>
                <w:sz w:val="20"/>
                <w:szCs w:val="20"/>
                <w:lang w:val="nl-BE"/>
                <w14:ligatures w14:val="standardContextual"/>
              </w:rPr>
              <w:t>Op fun-mooc.fr vond ik dat de ‘</w:t>
            </w:r>
            <w:proofErr w:type="spellStart"/>
            <w:r w:rsidRPr="00F01BC3">
              <w:rPr>
                <w:rFonts w:ascii="Tahoma" w:eastAsiaTheme="minorHAnsi" w:hAnsi="Tahoma" w:cs="Tahoma"/>
                <w:kern w:val="2"/>
                <w:sz w:val="20"/>
                <w:szCs w:val="20"/>
                <w:lang w:val="nl-BE"/>
                <w14:ligatures w14:val="standardContextual"/>
              </w:rPr>
              <w:t>Université</w:t>
            </w:r>
            <w:proofErr w:type="spellEnd"/>
            <w:r w:rsidRPr="00F01BC3">
              <w:rPr>
                <w:rFonts w:ascii="Tahoma" w:eastAsiaTheme="minorHAnsi" w:hAnsi="Tahoma" w:cs="Tahoma"/>
                <w:kern w:val="2"/>
                <w:sz w:val="20"/>
                <w:szCs w:val="20"/>
                <w:lang w:val="nl-BE"/>
                <w14:ligatures w14:val="standardContextual"/>
              </w:rPr>
              <w:t xml:space="preserve"> de Bourgogne’ zich in Dijon bevindt, dus het gaat over dezelfde universiteit. </w:t>
            </w:r>
          </w:p>
        </w:tc>
      </w:tr>
      <w:tr w:rsidR="003238C8" w:rsidRPr="00F01BC3" w14:paraId="2802ABD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65D4D8E" w14:textId="77777777" w:rsidR="003238C8" w:rsidRPr="00F01BC3" w:rsidRDefault="003238C8" w:rsidP="003238C8">
            <w:pPr>
              <w:widowControl/>
              <w:autoSpaceDE/>
              <w:autoSpaceDN/>
              <w:textAlignment w:val="baseline"/>
              <w:rPr>
                <w:rFonts w:ascii="Tahoma" w:eastAsia="Times New Roman" w:hAnsi="Tahoma" w:cs="Tahoma"/>
                <w:kern w:val="2"/>
                <w:sz w:val="20"/>
                <w:szCs w:val="20"/>
                <w:lang w:eastAsia="nl-NL"/>
                <w14:ligatures w14:val="standardContextual"/>
              </w:rPr>
            </w:pPr>
            <w:r w:rsidRPr="00F01BC3">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47527C3" w14:textId="2C84609C" w:rsidR="003238C8" w:rsidRPr="00F01BC3" w:rsidRDefault="00000000" w:rsidP="003238C8">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50" w:history="1">
              <w:r w:rsidR="00B04ED0" w:rsidRPr="003E3190">
                <w:rPr>
                  <w:rStyle w:val="Hyperlink"/>
                  <w:rFonts w:ascii="Tahoma" w:eastAsiaTheme="minorHAnsi" w:hAnsi="Tahoma" w:cs="Tahoma"/>
                  <w:kern w:val="2"/>
                  <w:sz w:val="20"/>
                  <w:szCs w:val="20"/>
                  <w:lang w:val="nl-BE"/>
                  <w14:ligatures w14:val="standardContextual"/>
                </w:rPr>
                <w:t>https://placeandsee.com</w:t>
              </w:r>
            </w:hyperlink>
          </w:p>
          <w:p w14:paraId="2D834240" w14:textId="27B9AA29" w:rsidR="003238C8" w:rsidRPr="00F01BC3" w:rsidRDefault="00000000" w:rsidP="003238C8">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751" w:history="1">
              <w:r w:rsidR="00B04ED0" w:rsidRPr="003E3190">
                <w:rPr>
                  <w:rStyle w:val="Hyperlink"/>
                  <w:rFonts w:ascii="Tahoma" w:eastAsiaTheme="minorHAnsi" w:hAnsi="Tahoma" w:cs="Tahoma"/>
                  <w:kern w:val="2"/>
                  <w:sz w:val="20"/>
                  <w:szCs w:val="20"/>
                  <w:lang w:val="nl-BE"/>
                  <w14:ligatures w14:val="standardContextual"/>
                </w:rPr>
                <w:t>https://www.standaard.be</w:t>
              </w:r>
            </w:hyperlink>
            <w:r w:rsidR="003238C8" w:rsidRPr="00F01BC3">
              <w:rPr>
                <w:rFonts w:ascii="Tahoma" w:eastAsiaTheme="minorHAnsi" w:hAnsi="Tahoma" w:cs="Tahoma"/>
                <w:kern w:val="2"/>
                <w:sz w:val="20"/>
                <w:szCs w:val="20"/>
                <w:lang w:val="nl-BE"/>
                <w14:ligatures w14:val="standardContextual"/>
              </w:rPr>
              <w:t xml:space="preserve"> </w:t>
            </w:r>
          </w:p>
          <w:p w14:paraId="1F9165FF" w14:textId="12355D9F" w:rsidR="003238C8" w:rsidRPr="00F01BC3" w:rsidRDefault="00000000" w:rsidP="003238C8">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752" w:history="1">
              <w:r w:rsidR="00B04ED0" w:rsidRPr="003E3190">
                <w:rPr>
                  <w:rStyle w:val="Hyperlink"/>
                  <w:rFonts w:ascii="Tahoma" w:eastAsiaTheme="minorHAnsi" w:hAnsi="Tahoma" w:cs="Tahoma"/>
                  <w:kern w:val="2"/>
                  <w:sz w:val="20"/>
                  <w:szCs w:val="20"/>
                  <w:lang w:val="nl-BE"/>
                  <w14:ligatures w14:val="standardContextual"/>
                </w:rPr>
                <w:t>https://www.fun-mooc.fr</w:t>
              </w:r>
            </w:hyperlink>
            <w:r w:rsidR="003238C8" w:rsidRPr="00F01BC3">
              <w:rPr>
                <w:rFonts w:ascii="Tahoma" w:eastAsiaTheme="minorHAnsi" w:hAnsi="Tahoma" w:cs="Tahoma"/>
                <w:kern w:val="2"/>
                <w:sz w:val="20"/>
                <w:szCs w:val="20"/>
                <w:lang w:val="nl-BE"/>
                <w14:ligatures w14:val="standardContextual"/>
              </w:rPr>
              <w:t xml:space="preserve"> </w:t>
            </w:r>
          </w:p>
        </w:tc>
      </w:tr>
    </w:tbl>
    <w:p w14:paraId="09867C5F" w14:textId="77777777" w:rsidR="003238C8" w:rsidRPr="003238C8" w:rsidRDefault="003238C8" w:rsidP="003238C8">
      <w:pPr>
        <w:widowControl/>
        <w:autoSpaceDE/>
        <w:autoSpaceDN/>
        <w:spacing w:after="160" w:line="259" w:lineRule="auto"/>
        <w:rPr>
          <w:rFonts w:asciiTheme="minorHAnsi" w:eastAsiaTheme="minorHAnsi" w:hAnsiTheme="minorHAnsi" w:cstheme="minorBidi"/>
          <w:kern w:val="2"/>
          <w14:ligatures w14:val="standardContextual"/>
        </w:rPr>
      </w:pPr>
    </w:p>
    <w:p w14:paraId="7159EF1C" w14:textId="08A4563E" w:rsidR="002A620E" w:rsidRPr="00436925" w:rsidRDefault="002A620E" w:rsidP="0084505E">
      <w:pPr>
        <w:pStyle w:val="Normaalweb"/>
        <w:spacing w:before="0" w:beforeAutospacing="0" w:after="0" w:afterAutospacing="0" w:line="312" w:lineRule="auto"/>
        <w:rPr>
          <w:rFonts w:ascii="Tahoma" w:hAnsi="Tahoma" w:cs="Tahoma"/>
          <w:b/>
          <w:bCs/>
          <w:color w:val="333333"/>
          <w:sz w:val="18"/>
          <w:szCs w:val="18"/>
          <w:lang w:val="fr-BE"/>
        </w:rPr>
      </w:pPr>
      <w:r w:rsidRPr="00436925">
        <w:rPr>
          <w:rFonts w:ascii="Tahoma" w:hAnsi="Tahoma" w:cs="Tahoma"/>
          <w:b/>
          <w:bCs/>
          <w:color w:val="333333"/>
          <w:sz w:val="18"/>
          <w:szCs w:val="18"/>
          <w:lang w:val="fr-BE"/>
        </w:rPr>
        <w:t>4 Bienfaits de la musique : Elle réduit le stress</w:t>
      </w:r>
    </w:p>
    <w:p w14:paraId="2236F27F" w14:textId="77777777" w:rsidR="002A620E" w:rsidRPr="00436925" w:rsidRDefault="002A620E" w:rsidP="0084505E">
      <w:pPr>
        <w:pStyle w:val="Normaalweb"/>
        <w:spacing w:before="0" w:beforeAutospacing="0" w:after="0" w:afterAutospacing="0" w:line="312" w:lineRule="auto"/>
        <w:rPr>
          <w:rFonts w:ascii="Tahoma" w:hAnsi="Tahoma" w:cs="Tahoma"/>
          <w:color w:val="333333"/>
          <w:sz w:val="20"/>
          <w:szCs w:val="20"/>
          <w:lang w:val="fr-BE"/>
        </w:rPr>
      </w:pPr>
    </w:p>
    <w:p w14:paraId="3101A637" w14:textId="77777777" w:rsidR="002A620E" w:rsidRPr="00436925" w:rsidRDefault="002A620E" w:rsidP="0084505E">
      <w:pPr>
        <w:pStyle w:val="Normaalweb"/>
        <w:spacing w:before="0" w:beforeAutospacing="0" w:after="0" w:afterAutospacing="0" w:line="312" w:lineRule="auto"/>
        <w:rPr>
          <w:rFonts w:ascii="Tahoma" w:hAnsi="Tahoma" w:cs="Tahoma"/>
          <w:color w:val="333333"/>
          <w:sz w:val="20"/>
          <w:szCs w:val="20"/>
          <w:lang w:val="fr-BE"/>
        </w:rPr>
      </w:pPr>
      <w:r w:rsidRPr="00436925">
        <w:rPr>
          <w:rFonts w:ascii="Tahoma" w:hAnsi="Tahoma" w:cs="Tahoma"/>
          <w:color w:val="333333"/>
          <w:sz w:val="20"/>
          <w:szCs w:val="20"/>
          <w:lang w:val="fr-BE"/>
        </w:rPr>
        <w:t>Si vous avez trop de stress de façon permanente ou ponctuelle, sachez que, plutôt que de vous précipiter sur des antidépresseurs et autres anxiolytiques, vous pourriez, d’abord, essayer la musique pour vous débarrasser de ce mal du siècle.</w:t>
      </w:r>
    </w:p>
    <w:p w14:paraId="181D9451" w14:textId="77777777" w:rsidR="002A620E" w:rsidRPr="00436925" w:rsidRDefault="002A620E" w:rsidP="0084505E">
      <w:pPr>
        <w:spacing w:line="312" w:lineRule="auto"/>
        <w:rPr>
          <w:rFonts w:ascii="Tahoma" w:hAnsi="Tahoma" w:cs="Tahoma"/>
          <w:sz w:val="18"/>
          <w:szCs w:val="18"/>
          <w:lang w:val="fr-BE"/>
        </w:rPr>
      </w:pPr>
    </w:p>
    <w:p w14:paraId="41CFABC3" w14:textId="40BF8411" w:rsidR="0084505E" w:rsidRPr="00436925" w:rsidRDefault="0084505E" w:rsidP="0084505E">
      <w:pPr>
        <w:pStyle w:val="Normaalweb"/>
        <w:spacing w:before="0" w:beforeAutospacing="0" w:after="0" w:afterAutospacing="0" w:line="312" w:lineRule="auto"/>
        <w:rPr>
          <w:rFonts w:ascii="Tahoma" w:hAnsi="Tahoma" w:cs="Tahoma"/>
          <w:b/>
          <w:bCs/>
          <w:color w:val="333333"/>
          <w:sz w:val="18"/>
          <w:szCs w:val="18"/>
        </w:rPr>
      </w:pPr>
      <w:r w:rsidRPr="00436925">
        <w:rPr>
          <w:rFonts w:ascii="Tahoma" w:hAnsi="Tahoma" w:cs="Tahoma"/>
          <w:b/>
          <w:bCs/>
          <w:color w:val="333333"/>
          <w:sz w:val="18"/>
          <w:szCs w:val="18"/>
        </w:rPr>
        <w:t>4 Muziek vermindert stress</w:t>
      </w:r>
    </w:p>
    <w:p w14:paraId="56FD247E" w14:textId="77777777" w:rsidR="0084505E" w:rsidRPr="00436925" w:rsidRDefault="0084505E" w:rsidP="0084505E">
      <w:pPr>
        <w:pStyle w:val="Normaalweb"/>
        <w:spacing w:before="0" w:beforeAutospacing="0" w:after="0" w:afterAutospacing="0" w:line="312" w:lineRule="auto"/>
        <w:rPr>
          <w:rFonts w:ascii="Tahoma" w:hAnsi="Tahoma" w:cs="Tahoma"/>
          <w:color w:val="333333"/>
          <w:sz w:val="20"/>
          <w:szCs w:val="20"/>
        </w:rPr>
      </w:pPr>
    </w:p>
    <w:p w14:paraId="486DC8A5" w14:textId="77777777" w:rsidR="0084505E" w:rsidRPr="00436925" w:rsidRDefault="0084505E" w:rsidP="0084505E">
      <w:pPr>
        <w:pStyle w:val="Normaalweb"/>
        <w:spacing w:before="0" w:beforeAutospacing="0" w:after="0" w:afterAutospacing="0" w:line="312" w:lineRule="auto"/>
        <w:rPr>
          <w:rFonts w:ascii="Tahoma" w:hAnsi="Tahoma" w:cs="Tahoma"/>
          <w:color w:val="333333"/>
          <w:sz w:val="20"/>
          <w:szCs w:val="20"/>
        </w:rPr>
      </w:pPr>
      <w:r w:rsidRPr="00436925">
        <w:rPr>
          <w:rFonts w:ascii="Tahoma" w:hAnsi="Tahoma" w:cs="Tahoma"/>
          <w:color w:val="333333"/>
          <w:sz w:val="20"/>
          <w:szCs w:val="20"/>
        </w:rPr>
        <w:t>Als je voortdurend of soms te veel stress hebt, dan kan muziek daartegen helpen, in plaats van meteen naar antidepressiva of andere angstremmers te grijpen.</w:t>
      </w:r>
    </w:p>
    <w:p w14:paraId="7A983B97" w14:textId="77777777" w:rsidR="0084505E" w:rsidRPr="00436925" w:rsidRDefault="0084505E" w:rsidP="00081246">
      <w:pPr>
        <w:rPr>
          <w:sz w:val="20"/>
          <w:szCs w:val="20"/>
          <w:lang w:val="nl-BE"/>
        </w:rPr>
      </w:pPr>
    </w:p>
    <w:p w14:paraId="6B846C7B" w14:textId="77777777" w:rsidR="00A45B9E" w:rsidRPr="00436925" w:rsidRDefault="00A45B9E" w:rsidP="00081246">
      <w:pPr>
        <w:rPr>
          <w:sz w:val="20"/>
          <w:szCs w:val="20"/>
          <w:lang w:val="nl-BE"/>
        </w:rPr>
      </w:pPr>
    </w:p>
    <w:p w14:paraId="0F0D4094" w14:textId="7FE789B1" w:rsidR="00380AD8" w:rsidRPr="00436925" w:rsidRDefault="00380AD8" w:rsidP="00436925">
      <w:pPr>
        <w:pStyle w:val="Normaalweb"/>
        <w:spacing w:before="0" w:beforeAutospacing="0" w:after="0" w:afterAutospacing="0" w:line="312" w:lineRule="auto"/>
        <w:rPr>
          <w:rFonts w:ascii="Tahoma" w:hAnsi="Tahoma" w:cs="Tahoma"/>
          <w:color w:val="333333"/>
          <w:sz w:val="20"/>
          <w:szCs w:val="20"/>
          <w:lang w:val="fr-BE"/>
        </w:rPr>
      </w:pPr>
      <w:r w:rsidRPr="00436925">
        <w:rPr>
          <w:rFonts w:ascii="Tahoma" w:hAnsi="Tahoma" w:cs="Tahoma"/>
          <w:color w:val="333333"/>
          <w:sz w:val="20"/>
          <w:szCs w:val="20"/>
          <w:lang w:val="fr-BE"/>
        </w:rPr>
        <w:t>En effet, plusieurs études, menées dans différents pays ont démontré l’influence bénéfique de la musique sur le stress, les états anxieux et les angoisses. Ainsi, dans un article publié par l’</w:t>
      </w:r>
      <w:r w:rsidRPr="00436925">
        <w:rPr>
          <w:rStyle w:val="Zwaar"/>
          <w:rFonts w:ascii="Tahoma" w:hAnsi="Tahoma" w:cs="Tahoma"/>
          <w:color w:val="333333"/>
          <w:sz w:val="20"/>
          <w:szCs w:val="20"/>
          <w:lang w:val="fr-BE"/>
        </w:rPr>
        <w:t>université McGill</w:t>
      </w:r>
      <w:r w:rsidRPr="00436925">
        <w:rPr>
          <w:rFonts w:ascii="Tahoma" w:hAnsi="Tahoma" w:cs="Tahoma"/>
          <w:color w:val="333333"/>
          <w:sz w:val="20"/>
          <w:szCs w:val="20"/>
          <w:lang w:val="fr-BE"/>
        </w:rPr>
        <w:t> au Canada en 2013, intitulé « </w:t>
      </w:r>
      <w:hyperlink r:id="rId753" w:tgtFrame="_blank" w:history="1">
        <w:r w:rsidRPr="00436925">
          <w:rPr>
            <w:rStyle w:val="Hyperlink"/>
            <w:rFonts w:ascii="Tahoma" w:hAnsi="Tahoma" w:cs="Tahoma"/>
            <w:color w:val="333333"/>
            <w:sz w:val="20"/>
            <w:szCs w:val="20"/>
            <w:lang w:val="fr-BE"/>
          </w:rPr>
          <w:t>La neurochimie de la musique</w:t>
        </w:r>
      </w:hyperlink>
      <w:r w:rsidRPr="00436925">
        <w:rPr>
          <w:rFonts w:ascii="Tahoma" w:hAnsi="Tahoma" w:cs="Tahoma"/>
          <w:color w:val="333333"/>
          <w:sz w:val="20"/>
          <w:szCs w:val="20"/>
          <w:lang w:val="fr-BE"/>
        </w:rPr>
        <w:t> », les professeurs </w:t>
      </w:r>
      <w:proofErr w:type="spellStart"/>
      <w:r w:rsidRPr="00436925">
        <w:rPr>
          <w:rStyle w:val="Zwaar"/>
          <w:rFonts w:ascii="Tahoma" w:hAnsi="Tahoma" w:cs="Tahoma"/>
          <w:color w:val="333333"/>
          <w:sz w:val="20"/>
          <w:szCs w:val="20"/>
          <w:lang w:val="fr-BE"/>
        </w:rPr>
        <w:t>Levitin</w:t>
      </w:r>
      <w:proofErr w:type="spellEnd"/>
      <w:r w:rsidRPr="00436925">
        <w:rPr>
          <w:rFonts w:ascii="Tahoma" w:hAnsi="Tahoma" w:cs="Tahoma"/>
          <w:color w:val="333333"/>
          <w:sz w:val="20"/>
          <w:szCs w:val="20"/>
          <w:lang w:val="fr-BE"/>
        </w:rPr>
        <w:t> et </w:t>
      </w:r>
      <w:r w:rsidRPr="00436925">
        <w:rPr>
          <w:rStyle w:val="Zwaar"/>
          <w:rFonts w:ascii="Tahoma" w:hAnsi="Tahoma" w:cs="Tahoma"/>
          <w:color w:val="333333"/>
          <w:sz w:val="20"/>
          <w:szCs w:val="20"/>
          <w:lang w:val="fr-BE"/>
        </w:rPr>
        <w:t>Chanda</w:t>
      </w:r>
      <w:r w:rsidRPr="00436925">
        <w:rPr>
          <w:rFonts w:ascii="Tahoma" w:hAnsi="Tahoma" w:cs="Tahoma"/>
          <w:color w:val="333333"/>
          <w:sz w:val="20"/>
          <w:szCs w:val="20"/>
          <w:lang w:val="fr-BE"/>
        </w:rPr>
        <w:t> ont fait écouter de la musique relaxante aux participants. Il s’est avéré que celle-ci était plus efficace que la prise d’une médication chimique pour réduire l’anxiété. Les chercheurs ont mis en évidence le fait que, quels que soient les individus, l’écoute musicale réduisait le taux de cortisol dans l’organisme. Or cette hormone joue une rôle capital dans l’apparition du stress.</w:t>
      </w:r>
    </w:p>
    <w:p w14:paraId="7C1D0CB8" w14:textId="77777777" w:rsidR="00380AD8" w:rsidRPr="00436925" w:rsidRDefault="00380AD8" w:rsidP="00CF0F2E">
      <w:pPr>
        <w:spacing w:line="312" w:lineRule="auto"/>
        <w:rPr>
          <w:rFonts w:ascii="Tahoma" w:hAnsi="Tahoma" w:cs="Tahoma"/>
          <w:sz w:val="20"/>
          <w:szCs w:val="20"/>
          <w:lang w:val="fr-BE"/>
        </w:rPr>
      </w:pPr>
    </w:p>
    <w:p w14:paraId="73AFB09B" w14:textId="4721EA62" w:rsidR="00CF0F2E" w:rsidRDefault="00CF0F2E" w:rsidP="00436925">
      <w:pPr>
        <w:pStyle w:val="Normaalweb"/>
        <w:spacing w:before="0" w:beforeAutospacing="0" w:after="0" w:afterAutospacing="0" w:line="312" w:lineRule="auto"/>
      </w:pPr>
      <w:r w:rsidRPr="00436925">
        <w:rPr>
          <w:rFonts w:ascii="Tahoma" w:hAnsi="Tahoma" w:cs="Tahoma"/>
          <w:color w:val="333333"/>
          <w:sz w:val="20"/>
          <w:szCs w:val="20"/>
        </w:rPr>
        <w:t xml:space="preserve">Meerdere studies in verschillende landen hebben namelijk aangetoond dat muziek een heilzame invloed heeft op stress en angst. In 2013 hebben </w:t>
      </w:r>
      <w:proofErr w:type="spellStart"/>
      <w:r w:rsidRPr="00C473C7">
        <w:rPr>
          <w:rStyle w:val="Zwaar"/>
          <w:rFonts w:ascii="Tahoma" w:hAnsi="Tahoma" w:cs="Tahoma"/>
          <w:b w:val="0"/>
          <w:bCs w:val="0"/>
          <w:color w:val="333333"/>
          <w:sz w:val="20"/>
          <w:szCs w:val="20"/>
        </w:rPr>
        <w:t>Levitin</w:t>
      </w:r>
      <w:proofErr w:type="spellEnd"/>
      <w:r w:rsidRPr="00436925">
        <w:rPr>
          <w:rFonts w:ascii="Tahoma" w:hAnsi="Tahoma" w:cs="Tahoma"/>
          <w:color w:val="333333"/>
          <w:sz w:val="20"/>
          <w:szCs w:val="20"/>
        </w:rPr>
        <w:t xml:space="preserve"> en </w:t>
      </w:r>
      <w:hyperlink r:id="rId754" w:tgtFrame="_blank" w:history="1">
        <w:proofErr w:type="spellStart"/>
        <w:r w:rsidRPr="00436925">
          <w:rPr>
            <w:rStyle w:val="Hyperlink"/>
            <w:rFonts w:ascii="Tahoma" w:hAnsi="Tahoma" w:cs="Tahoma"/>
            <w:color w:val="333333"/>
            <w:sz w:val="20"/>
            <w:szCs w:val="20"/>
            <w:u w:val="none"/>
          </w:rPr>
          <w:t>Chanda</w:t>
        </w:r>
        <w:proofErr w:type="spellEnd"/>
      </w:hyperlink>
      <w:r w:rsidRPr="00436925">
        <w:rPr>
          <w:rFonts w:ascii="Tahoma" w:hAnsi="Tahoma" w:cs="Tahoma"/>
          <w:color w:val="333333"/>
          <w:sz w:val="20"/>
          <w:szCs w:val="20"/>
        </w:rPr>
        <w:t xml:space="preserve">, twee professoren aan de </w:t>
      </w:r>
      <w:proofErr w:type="spellStart"/>
      <w:r w:rsidRPr="00436925">
        <w:rPr>
          <w:rFonts w:ascii="Tahoma" w:hAnsi="Tahoma" w:cs="Tahoma"/>
          <w:i/>
          <w:iCs/>
          <w:color w:val="333333"/>
          <w:sz w:val="20"/>
          <w:szCs w:val="20"/>
        </w:rPr>
        <w:t>McGill</w:t>
      </w:r>
      <w:proofErr w:type="spellEnd"/>
      <w:r w:rsidRPr="00436925">
        <w:rPr>
          <w:rFonts w:ascii="Tahoma" w:hAnsi="Tahoma" w:cs="Tahoma"/>
          <w:i/>
          <w:iCs/>
          <w:color w:val="333333"/>
          <w:sz w:val="20"/>
          <w:szCs w:val="20"/>
        </w:rPr>
        <w:t xml:space="preserve"> University</w:t>
      </w:r>
      <w:r w:rsidRPr="00436925">
        <w:rPr>
          <w:rFonts w:ascii="Tahoma" w:hAnsi="Tahoma" w:cs="Tahoma"/>
          <w:color w:val="333333"/>
          <w:sz w:val="20"/>
          <w:szCs w:val="20"/>
        </w:rPr>
        <w:t xml:space="preserve"> in Canada, bijvoorbeeld een artikel gepubliceerd, genaamd </w:t>
      </w:r>
      <w:r w:rsidRPr="00C473C7">
        <w:rPr>
          <w:rStyle w:val="Zwaar"/>
          <w:rFonts w:ascii="Tahoma" w:hAnsi="Tahoma" w:cs="Tahoma"/>
          <w:b w:val="0"/>
          <w:bCs w:val="0"/>
          <w:i/>
          <w:iCs/>
          <w:color w:val="333333"/>
          <w:sz w:val="20"/>
          <w:szCs w:val="20"/>
          <w:u w:val="single"/>
        </w:rPr>
        <w:t xml:space="preserve">La </w:t>
      </w:r>
      <w:proofErr w:type="spellStart"/>
      <w:r w:rsidRPr="00C473C7">
        <w:rPr>
          <w:rStyle w:val="Zwaar"/>
          <w:rFonts w:ascii="Tahoma" w:hAnsi="Tahoma" w:cs="Tahoma"/>
          <w:b w:val="0"/>
          <w:bCs w:val="0"/>
          <w:i/>
          <w:iCs/>
          <w:color w:val="333333"/>
          <w:sz w:val="20"/>
          <w:szCs w:val="20"/>
          <w:u w:val="single"/>
        </w:rPr>
        <w:t>neurochimie</w:t>
      </w:r>
      <w:proofErr w:type="spellEnd"/>
      <w:r w:rsidRPr="00C473C7">
        <w:rPr>
          <w:rStyle w:val="Zwaar"/>
          <w:rFonts w:ascii="Tahoma" w:hAnsi="Tahoma" w:cs="Tahoma"/>
          <w:b w:val="0"/>
          <w:bCs w:val="0"/>
          <w:i/>
          <w:iCs/>
          <w:color w:val="333333"/>
          <w:sz w:val="20"/>
          <w:szCs w:val="20"/>
          <w:u w:val="single"/>
        </w:rPr>
        <w:t xml:space="preserve"> de la </w:t>
      </w:r>
      <w:proofErr w:type="spellStart"/>
      <w:r w:rsidRPr="00C473C7">
        <w:rPr>
          <w:rStyle w:val="Zwaar"/>
          <w:rFonts w:ascii="Tahoma" w:hAnsi="Tahoma" w:cs="Tahoma"/>
          <w:b w:val="0"/>
          <w:bCs w:val="0"/>
          <w:i/>
          <w:iCs/>
          <w:color w:val="333333"/>
          <w:sz w:val="20"/>
          <w:szCs w:val="20"/>
          <w:u w:val="single"/>
        </w:rPr>
        <w:t>musique</w:t>
      </w:r>
      <w:proofErr w:type="spellEnd"/>
      <w:r w:rsidRPr="00C473C7">
        <w:rPr>
          <w:rFonts w:ascii="Tahoma" w:hAnsi="Tahoma" w:cs="Tahoma"/>
          <w:b/>
          <w:bCs/>
          <w:color w:val="333333"/>
          <w:sz w:val="20"/>
          <w:szCs w:val="20"/>
        </w:rPr>
        <w:t xml:space="preserve">. </w:t>
      </w:r>
      <w:r w:rsidRPr="00436925">
        <w:rPr>
          <w:rFonts w:ascii="Tahoma" w:hAnsi="Tahoma" w:cs="Tahoma"/>
          <w:color w:val="333333"/>
          <w:sz w:val="20"/>
          <w:szCs w:val="20"/>
        </w:rPr>
        <w:t>Voor dat onderzoek hebben ze de deelnemers laten luisteren naar ontspannende muziek. Uit die studie bleek dat muziek beter werkt tegen angst dan chemische medicatie. De onderzoekers benadrukten dat luisteren naar muziek het cortisolgehalte in het lichaam verlaagde, onafhankelijk van het individu. Cortisol speelt immers een essentiële rol bij het ontstaan van stress.</w:t>
      </w:r>
    </w:p>
    <w:p w14:paraId="5F9283E7" w14:textId="77777777" w:rsidR="00ED26B7" w:rsidRPr="00ED26B7" w:rsidRDefault="00ED26B7" w:rsidP="000A3447"/>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ED26B7" w:rsidRPr="00D66460" w14:paraId="438D495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2DB2337" w14:textId="77777777" w:rsidR="00ED26B7" w:rsidRPr="00D66460" w:rsidRDefault="00ED26B7" w:rsidP="00ED26B7">
            <w:pPr>
              <w:widowControl/>
              <w:autoSpaceDE/>
              <w:autoSpaceDN/>
              <w:textAlignment w:val="baseline"/>
              <w:rPr>
                <w:rFonts w:ascii="Tahoma" w:eastAsia="Times New Roman" w:hAnsi="Tahoma" w:cs="Tahoma"/>
                <w:kern w:val="2"/>
                <w:sz w:val="20"/>
                <w:szCs w:val="20"/>
                <w:lang w:eastAsia="nl-NL"/>
                <w14:ligatures w14:val="standardContextual"/>
              </w:rPr>
            </w:pPr>
            <w:r w:rsidRPr="00D66460">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E2B6D7" w14:textId="77777777" w:rsidR="00ED26B7" w:rsidRPr="00D66460" w:rsidRDefault="00ED26B7" w:rsidP="00ED26B7">
            <w:pPr>
              <w:widowControl/>
              <w:autoSpaceDE/>
              <w:autoSpaceDN/>
              <w:textAlignment w:val="baseline"/>
              <w:rPr>
                <w:rFonts w:ascii="Tahoma" w:eastAsia="Times New Roman" w:hAnsi="Tahoma" w:cs="Tahoma"/>
                <w:kern w:val="2"/>
                <w:sz w:val="20"/>
                <w:szCs w:val="20"/>
                <w:lang w:eastAsia="nl-NL"/>
                <w14:ligatures w14:val="standardContextual"/>
              </w:rPr>
            </w:pPr>
            <w:r w:rsidRPr="00D66460">
              <w:rPr>
                <w:rFonts w:ascii="Tahoma" w:eastAsia="Times New Roman" w:hAnsi="Tahoma" w:cs="Tahoma"/>
                <w:kern w:val="2"/>
                <w:sz w:val="20"/>
                <w:szCs w:val="20"/>
                <w:lang w:eastAsia="nl-NL"/>
                <w14:ligatures w14:val="standardContextual"/>
              </w:rPr>
              <w:t>Lexicologisch probleem</w:t>
            </w:r>
          </w:p>
        </w:tc>
      </w:tr>
      <w:tr w:rsidR="00ED26B7" w:rsidRPr="00D66460" w14:paraId="0C7543D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E439CE6" w14:textId="77777777" w:rsidR="00ED26B7" w:rsidRPr="00D66460" w:rsidRDefault="00ED26B7" w:rsidP="00ED26B7">
            <w:pPr>
              <w:widowControl/>
              <w:autoSpaceDE/>
              <w:autoSpaceDN/>
              <w:textAlignment w:val="baseline"/>
              <w:rPr>
                <w:rFonts w:ascii="Tahoma" w:eastAsia="Times New Roman" w:hAnsi="Tahoma" w:cs="Tahoma"/>
                <w:kern w:val="2"/>
                <w:sz w:val="20"/>
                <w:szCs w:val="20"/>
                <w:lang w:eastAsia="nl-NL"/>
                <w14:ligatures w14:val="standardContextual"/>
              </w:rPr>
            </w:pPr>
            <w:r w:rsidRPr="00D66460">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2E6D48F" w14:textId="48550706" w:rsidR="00ED26B7" w:rsidRPr="00D66460" w:rsidRDefault="009973AF" w:rsidP="00ED26B7">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p</w:t>
            </w:r>
            <w:r w:rsidR="00ED26B7" w:rsidRPr="00D66460">
              <w:rPr>
                <w:rFonts w:ascii="Tahoma" w:eastAsia="Times New Roman" w:hAnsi="Tahoma" w:cs="Tahoma"/>
                <w:kern w:val="2"/>
                <w:sz w:val="20"/>
                <w:szCs w:val="20"/>
                <w:lang w:val="nl-BE" w:eastAsia="nl-NL"/>
                <w14:ligatures w14:val="standardContextual"/>
              </w:rPr>
              <w:t>lusieurs</w:t>
            </w:r>
            <w:proofErr w:type="spellEnd"/>
            <w:r w:rsidR="00ED26B7" w:rsidRPr="00D66460">
              <w:rPr>
                <w:rFonts w:ascii="Tahoma" w:eastAsia="Times New Roman" w:hAnsi="Tahoma" w:cs="Tahoma"/>
                <w:kern w:val="2"/>
                <w:sz w:val="20"/>
                <w:szCs w:val="20"/>
                <w:lang w:val="nl-BE" w:eastAsia="nl-NL"/>
                <w14:ligatures w14:val="standardContextual"/>
              </w:rPr>
              <w:t xml:space="preserve"> études</w:t>
            </w:r>
          </w:p>
        </w:tc>
      </w:tr>
      <w:tr w:rsidR="00ED26B7" w:rsidRPr="00D66460" w14:paraId="4992510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9B8A3C4" w14:textId="77777777" w:rsidR="00ED26B7" w:rsidRPr="00D66460" w:rsidRDefault="00ED26B7" w:rsidP="00ED26B7">
            <w:pPr>
              <w:widowControl/>
              <w:autoSpaceDE/>
              <w:autoSpaceDN/>
              <w:textAlignment w:val="baseline"/>
              <w:rPr>
                <w:rFonts w:ascii="Tahoma" w:eastAsia="Times New Roman" w:hAnsi="Tahoma" w:cs="Tahoma"/>
                <w:kern w:val="2"/>
                <w:sz w:val="20"/>
                <w:szCs w:val="20"/>
                <w:lang w:eastAsia="nl-NL"/>
                <w14:ligatures w14:val="standardContextual"/>
              </w:rPr>
            </w:pPr>
            <w:r w:rsidRPr="00D66460">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B6F5812" w14:textId="4684CD71" w:rsidR="00ED26B7" w:rsidRPr="00D66460" w:rsidRDefault="009973AF" w:rsidP="00ED26B7">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m</w:t>
            </w:r>
            <w:r w:rsidR="00ED26B7" w:rsidRPr="00D66460">
              <w:rPr>
                <w:rFonts w:ascii="Tahoma" w:eastAsia="Times New Roman" w:hAnsi="Tahoma" w:cs="Tahoma"/>
                <w:kern w:val="2"/>
                <w:sz w:val="20"/>
                <w:szCs w:val="20"/>
                <w:lang w:val="fr-BE" w:eastAsia="nl-NL"/>
                <w14:ligatures w14:val="standardContextual"/>
              </w:rPr>
              <w:t>eerdere</w:t>
            </w:r>
            <w:proofErr w:type="spellEnd"/>
            <w:r w:rsidR="00ED26B7" w:rsidRPr="00D66460">
              <w:rPr>
                <w:rFonts w:ascii="Tahoma" w:eastAsia="Times New Roman" w:hAnsi="Tahoma" w:cs="Tahoma"/>
                <w:kern w:val="2"/>
                <w:sz w:val="20"/>
                <w:szCs w:val="20"/>
                <w:lang w:val="fr-BE" w:eastAsia="nl-NL"/>
                <w14:ligatures w14:val="standardContextual"/>
              </w:rPr>
              <w:t xml:space="preserve"> </w:t>
            </w:r>
            <w:proofErr w:type="spellStart"/>
            <w:r w:rsidR="00ED26B7" w:rsidRPr="00D66460">
              <w:rPr>
                <w:rFonts w:ascii="Tahoma" w:eastAsia="Times New Roman" w:hAnsi="Tahoma" w:cs="Tahoma"/>
                <w:kern w:val="2"/>
                <w:sz w:val="20"/>
                <w:szCs w:val="20"/>
                <w:lang w:val="fr-BE" w:eastAsia="nl-NL"/>
                <w14:ligatures w14:val="standardContextual"/>
              </w:rPr>
              <w:t>studies</w:t>
            </w:r>
            <w:proofErr w:type="spellEnd"/>
          </w:p>
        </w:tc>
      </w:tr>
      <w:tr w:rsidR="00ED26B7" w:rsidRPr="00D66460" w14:paraId="3C75212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D3C4780" w14:textId="77777777" w:rsidR="00ED26B7" w:rsidRPr="00D66460" w:rsidRDefault="00ED26B7" w:rsidP="00ED26B7">
            <w:pPr>
              <w:widowControl/>
              <w:autoSpaceDE/>
              <w:autoSpaceDN/>
              <w:textAlignment w:val="baseline"/>
              <w:rPr>
                <w:rFonts w:ascii="Tahoma" w:eastAsia="Times New Roman" w:hAnsi="Tahoma" w:cs="Tahoma"/>
                <w:kern w:val="2"/>
                <w:sz w:val="20"/>
                <w:szCs w:val="20"/>
                <w:lang w:eastAsia="nl-NL"/>
                <w14:ligatures w14:val="standardContextual"/>
              </w:rPr>
            </w:pPr>
            <w:r w:rsidRPr="00D66460">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C8FC2EE" w14:textId="77777777" w:rsidR="00ED26B7" w:rsidRPr="00D66460" w:rsidRDefault="00ED26B7" w:rsidP="00ED26B7">
            <w:pPr>
              <w:widowControl/>
              <w:autoSpaceDE/>
              <w:autoSpaceDN/>
              <w:spacing w:after="160" w:line="259" w:lineRule="auto"/>
              <w:rPr>
                <w:rFonts w:ascii="Tahoma" w:eastAsiaTheme="minorHAnsi" w:hAnsi="Tahoma" w:cs="Tahoma"/>
                <w:color w:val="333332"/>
                <w:kern w:val="2"/>
                <w:sz w:val="20"/>
                <w:szCs w:val="20"/>
                <w:bdr w:val="none" w:sz="0" w:space="0" w:color="auto" w:frame="1"/>
                <w:shd w:val="clear" w:color="auto" w:fill="FFFFFF"/>
                <w:lang w:val="nl-BE"/>
                <w14:ligatures w14:val="standardContextual"/>
              </w:rPr>
            </w:pPr>
            <w:r w:rsidRPr="00D66460">
              <w:rPr>
                <w:rFonts w:ascii="Tahoma" w:eastAsiaTheme="minorHAnsi" w:hAnsi="Tahoma" w:cs="Tahoma"/>
                <w:color w:val="333332"/>
                <w:kern w:val="2"/>
                <w:sz w:val="20"/>
                <w:szCs w:val="20"/>
                <w:bdr w:val="none" w:sz="0" w:space="0" w:color="auto" w:frame="1"/>
                <w:shd w:val="clear" w:color="auto" w:fill="FFFFFF"/>
                <w:lang w:val="nl-BE"/>
                <w14:ligatures w14:val="standardContextual"/>
              </w:rPr>
              <w:t>V</w:t>
            </w:r>
            <w:r w:rsidRPr="00D66460">
              <w:rPr>
                <w:rFonts w:ascii="Tahoma" w:eastAsiaTheme="minorHAnsi" w:hAnsi="Tahoma" w:cs="Tahoma"/>
                <w:kern w:val="2"/>
                <w:sz w:val="20"/>
                <w:szCs w:val="20"/>
                <w:lang w:val="nl-BE"/>
                <w14:ligatures w14:val="standardContextual"/>
              </w:rPr>
              <w:t xml:space="preserve">an </w:t>
            </w:r>
            <w:proofErr w:type="spellStart"/>
            <w:r w:rsidRPr="00D66460">
              <w:rPr>
                <w:rFonts w:ascii="Tahoma" w:eastAsiaTheme="minorHAnsi" w:hAnsi="Tahoma" w:cs="Tahoma"/>
                <w:kern w:val="2"/>
                <w:sz w:val="20"/>
                <w:szCs w:val="20"/>
                <w:lang w:val="nl-BE"/>
                <w14:ligatures w14:val="standardContextual"/>
              </w:rPr>
              <w:t>dale</w:t>
            </w:r>
            <w:proofErr w:type="spellEnd"/>
            <w:r w:rsidRPr="00D66460">
              <w:rPr>
                <w:rFonts w:ascii="Tahoma" w:eastAsiaTheme="minorHAnsi" w:hAnsi="Tahoma" w:cs="Tahoma"/>
                <w:kern w:val="2"/>
                <w:sz w:val="20"/>
                <w:szCs w:val="20"/>
                <w:lang w:val="nl-BE"/>
                <w14:ligatures w14:val="standardContextual"/>
              </w:rPr>
              <w:t xml:space="preserve"> vertaalt ‘</w:t>
            </w:r>
            <w:proofErr w:type="spellStart"/>
            <w:r w:rsidRPr="00D66460">
              <w:rPr>
                <w:rFonts w:ascii="Tahoma" w:eastAsiaTheme="minorHAnsi" w:hAnsi="Tahoma" w:cs="Tahoma"/>
                <w:kern w:val="2"/>
                <w:sz w:val="20"/>
                <w:szCs w:val="20"/>
                <w:lang w:val="nl-BE"/>
                <w14:ligatures w14:val="standardContextual"/>
              </w:rPr>
              <w:t>plusieurs</w:t>
            </w:r>
            <w:proofErr w:type="spellEnd"/>
            <w:r w:rsidRPr="00D66460">
              <w:rPr>
                <w:rFonts w:ascii="Tahoma" w:eastAsiaTheme="minorHAnsi" w:hAnsi="Tahoma" w:cs="Tahoma"/>
                <w:kern w:val="2"/>
                <w:sz w:val="20"/>
                <w:szCs w:val="20"/>
                <w:lang w:val="nl-BE"/>
                <w14:ligatures w14:val="standardContextual"/>
              </w:rPr>
              <w:t>’ als ‘verschillende’, maar dan zou er twee keer ‘verschillende’ in dezelfde zin staan.</w:t>
            </w:r>
          </w:p>
          <w:p w14:paraId="1235FE9A" w14:textId="77777777" w:rsidR="00ED26B7" w:rsidRPr="00D66460" w:rsidRDefault="00ED26B7" w:rsidP="00ED26B7">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D66460">
              <w:rPr>
                <w:rFonts w:ascii="Tahoma" w:eastAsiaTheme="minorHAnsi" w:hAnsi="Tahoma" w:cs="Tahoma"/>
                <w:color w:val="333332"/>
                <w:kern w:val="2"/>
                <w:sz w:val="20"/>
                <w:szCs w:val="20"/>
                <w:bdr w:val="none" w:sz="0" w:space="0" w:color="auto" w:frame="1"/>
                <w:shd w:val="clear" w:color="auto" w:fill="FFFFFF"/>
                <w:lang w:val="nl-BE"/>
                <w14:ligatures w14:val="standardContextual"/>
              </w:rPr>
              <w:t>T</w:t>
            </w:r>
            <w:r w:rsidRPr="00D66460">
              <w:rPr>
                <w:rFonts w:ascii="Tahoma" w:eastAsiaTheme="minorHAnsi" w:hAnsi="Tahoma" w:cs="Tahoma"/>
                <w:color w:val="333332"/>
                <w:kern w:val="2"/>
                <w:sz w:val="20"/>
                <w:szCs w:val="20"/>
                <w:bdr w:val="none" w:sz="0" w:space="0" w:color="auto" w:frame="1"/>
                <w:lang w:val="nl-BE"/>
                <w14:ligatures w14:val="standardContextual"/>
              </w:rPr>
              <w:t>eamtaaladvies: ‘</w:t>
            </w:r>
            <w:r w:rsidRPr="00D66460">
              <w:rPr>
                <w:rFonts w:ascii="Tahoma" w:eastAsiaTheme="minorHAnsi" w:hAnsi="Tahoma" w:cs="Tahoma"/>
                <w:color w:val="333332"/>
                <w:kern w:val="2"/>
                <w:sz w:val="20"/>
                <w:szCs w:val="20"/>
                <w:bdr w:val="none" w:sz="0" w:space="0" w:color="auto" w:frame="1"/>
                <w:shd w:val="clear" w:color="auto" w:fill="FFFFFF"/>
                <w:lang w:val="nl-BE"/>
                <w14:ligatures w14:val="standardContextual"/>
              </w:rPr>
              <w:t>Meerdere kan in de standaardtaal als synoniem gebruikt worden van bijvoorbeeld verschillende, verscheidene, tal van, meer dan één.’</w:t>
            </w:r>
          </w:p>
        </w:tc>
      </w:tr>
      <w:tr w:rsidR="00ED26B7" w:rsidRPr="00D66460" w14:paraId="6707F9E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484B7E4" w14:textId="77777777" w:rsidR="00ED26B7" w:rsidRPr="00D66460" w:rsidRDefault="00ED26B7" w:rsidP="00ED26B7">
            <w:pPr>
              <w:widowControl/>
              <w:autoSpaceDE/>
              <w:autoSpaceDN/>
              <w:textAlignment w:val="baseline"/>
              <w:rPr>
                <w:rFonts w:ascii="Tahoma" w:eastAsia="Times New Roman" w:hAnsi="Tahoma" w:cs="Tahoma"/>
                <w:kern w:val="2"/>
                <w:sz w:val="20"/>
                <w:szCs w:val="20"/>
                <w:lang w:eastAsia="nl-NL"/>
                <w14:ligatures w14:val="standardContextual"/>
              </w:rPr>
            </w:pPr>
            <w:r w:rsidRPr="00D66460">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28F9BEB" w14:textId="77777777" w:rsidR="00ED26B7" w:rsidRPr="00D66460" w:rsidRDefault="00ED26B7" w:rsidP="00ED26B7">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D66460">
              <w:rPr>
                <w:rFonts w:ascii="Tahoma" w:eastAsiaTheme="minorHAnsi" w:hAnsi="Tahoma" w:cs="Tahoma"/>
                <w:kern w:val="2"/>
                <w:sz w:val="20"/>
                <w:szCs w:val="20"/>
                <w14:ligatures w14:val="standardContextual"/>
              </w:rPr>
              <w:t>Van Dale</w:t>
            </w:r>
          </w:p>
          <w:p w14:paraId="7A5D4409" w14:textId="6989B77E" w:rsidR="00ED26B7" w:rsidRPr="00D66460" w:rsidRDefault="00000000" w:rsidP="00ED26B7">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55" w:history="1">
              <w:r w:rsidR="00B04ED0" w:rsidRPr="003E3190">
                <w:rPr>
                  <w:rStyle w:val="Hyperlink"/>
                  <w:rFonts w:ascii="Tahoma" w:eastAsiaTheme="minorHAnsi" w:hAnsi="Tahoma" w:cs="Tahoma"/>
                  <w:kern w:val="2"/>
                  <w:sz w:val="20"/>
                  <w:szCs w:val="20"/>
                  <w:bdr w:val="none" w:sz="0" w:space="0" w:color="auto" w:frame="1"/>
                  <w:shd w:val="clear" w:color="auto" w:fill="FFFFFF"/>
                  <w:lang w:val="nl-BE"/>
                  <w14:ligatures w14:val="standardContextual"/>
                </w:rPr>
                <w:t>https://www.vlaanderen.be</w:t>
              </w:r>
            </w:hyperlink>
          </w:p>
        </w:tc>
      </w:tr>
    </w:tbl>
    <w:p w14:paraId="380B6E89" w14:textId="77777777" w:rsidR="00ED26B7" w:rsidRPr="00ED26B7" w:rsidRDefault="00ED26B7" w:rsidP="00ED26B7">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ED26B7" w:rsidRPr="009973AF" w14:paraId="03900A9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99C4028" w14:textId="77777777" w:rsidR="00ED26B7" w:rsidRPr="009973AF" w:rsidRDefault="00ED26B7" w:rsidP="00ED26B7">
            <w:pPr>
              <w:widowControl/>
              <w:autoSpaceDE/>
              <w:autoSpaceDN/>
              <w:textAlignment w:val="baseline"/>
              <w:rPr>
                <w:rFonts w:ascii="Tahoma" w:eastAsia="Times New Roman" w:hAnsi="Tahoma" w:cs="Tahoma"/>
                <w:kern w:val="2"/>
                <w:sz w:val="20"/>
                <w:szCs w:val="20"/>
                <w:lang w:eastAsia="nl-NL"/>
                <w14:ligatures w14:val="standardContextual"/>
              </w:rPr>
            </w:pPr>
            <w:r w:rsidRPr="009973AF">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A5615D2" w14:textId="77777777" w:rsidR="00ED26B7" w:rsidRPr="009973AF" w:rsidRDefault="00ED26B7" w:rsidP="00ED26B7">
            <w:pPr>
              <w:widowControl/>
              <w:autoSpaceDE/>
              <w:autoSpaceDN/>
              <w:textAlignment w:val="baseline"/>
              <w:rPr>
                <w:rFonts w:ascii="Tahoma" w:eastAsia="Times New Roman" w:hAnsi="Tahoma" w:cs="Tahoma"/>
                <w:kern w:val="2"/>
                <w:sz w:val="20"/>
                <w:szCs w:val="20"/>
                <w:lang w:eastAsia="nl-NL"/>
                <w14:ligatures w14:val="standardContextual"/>
              </w:rPr>
            </w:pPr>
            <w:r w:rsidRPr="009973AF">
              <w:rPr>
                <w:rFonts w:ascii="Tahoma" w:eastAsia="Times New Roman" w:hAnsi="Tahoma" w:cs="Tahoma"/>
                <w:kern w:val="2"/>
                <w:sz w:val="20"/>
                <w:szCs w:val="20"/>
                <w:lang w:eastAsia="nl-NL"/>
                <w14:ligatures w14:val="standardContextual"/>
              </w:rPr>
              <w:t>Lexicologisch probleem</w:t>
            </w:r>
          </w:p>
        </w:tc>
      </w:tr>
      <w:tr w:rsidR="00ED26B7" w:rsidRPr="009973AF" w14:paraId="566FD2B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F2C22E" w14:textId="77777777" w:rsidR="00ED26B7" w:rsidRPr="009973AF" w:rsidRDefault="00ED26B7" w:rsidP="00ED26B7">
            <w:pPr>
              <w:widowControl/>
              <w:autoSpaceDE/>
              <w:autoSpaceDN/>
              <w:textAlignment w:val="baseline"/>
              <w:rPr>
                <w:rFonts w:ascii="Tahoma" w:eastAsia="Times New Roman" w:hAnsi="Tahoma" w:cs="Tahoma"/>
                <w:kern w:val="2"/>
                <w:sz w:val="20"/>
                <w:szCs w:val="20"/>
                <w:lang w:eastAsia="nl-NL"/>
                <w14:ligatures w14:val="standardContextual"/>
              </w:rPr>
            </w:pPr>
            <w:r w:rsidRPr="009973AF">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104690" w14:textId="3C998D1D" w:rsidR="00ED26B7" w:rsidRPr="009973AF" w:rsidRDefault="009973AF" w:rsidP="00ED26B7">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i</w:t>
            </w:r>
            <w:r w:rsidR="00ED26B7" w:rsidRPr="009973AF">
              <w:rPr>
                <w:rFonts w:ascii="Tahoma" w:eastAsia="Times New Roman" w:hAnsi="Tahoma" w:cs="Tahoma"/>
                <w:kern w:val="2"/>
                <w:sz w:val="20"/>
                <w:szCs w:val="20"/>
                <w:lang w:val="nl-BE" w:eastAsia="nl-NL"/>
                <w14:ligatures w14:val="standardContextual"/>
              </w:rPr>
              <w:t>nfluence</w:t>
            </w:r>
            <w:proofErr w:type="spellEnd"/>
            <w:r w:rsidR="00ED26B7" w:rsidRPr="009973AF">
              <w:rPr>
                <w:rFonts w:ascii="Tahoma" w:eastAsia="Times New Roman" w:hAnsi="Tahoma" w:cs="Tahoma"/>
                <w:kern w:val="2"/>
                <w:sz w:val="20"/>
                <w:szCs w:val="20"/>
                <w:lang w:val="nl-BE" w:eastAsia="nl-NL"/>
                <w14:ligatures w14:val="standardContextual"/>
              </w:rPr>
              <w:t xml:space="preserve"> </w:t>
            </w:r>
            <w:proofErr w:type="spellStart"/>
            <w:r w:rsidR="00ED26B7" w:rsidRPr="009973AF">
              <w:rPr>
                <w:rFonts w:ascii="Tahoma" w:eastAsia="Times New Roman" w:hAnsi="Tahoma" w:cs="Tahoma"/>
                <w:kern w:val="2"/>
                <w:sz w:val="20"/>
                <w:szCs w:val="20"/>
                <w:lang w:val="nl-BE" w:eastAsia="nl-NL"/>
                <w14:ligatures w14:val="standardContextual"/>
              </w:rPr>
              <w:t>bénéfique</w:t>
            </w:r>
            <w:proofErr w:type="spellEnd"/>
          </w:p>
        </w:tc>
      </w:tr>
      <w:tr w:rsidR="00ED26B7" w:rsidRPr="009973AF" w14:paraId="12F086D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AF36623" w14:textId="77777777" w:rsidR="00ED26B7" w:rsidRPr="009973AF" w:rsidRDefault="00ED26B7" w:rsidP="00ED26B7">
            <w:pPr>
              <w:widowControl/>
              <w:autoSpaceDE/>
              <w:autoSpaceDN/>
              <w:textAlignment w:val="baseline"/>
              <w:rPr>
                <w:rFonts w:ascii="Tahoma" w:eastAsia="Times New Roman" w:hAnsi="Tahoma" w:cs="Tahoma"/>
                <w:kern w:val="2"/>
                <w:sz w:val="20"/>
                <w:szCs w:val="20"/>
                <w:lang w:eastAsia="nl-NL"/>
                <w14:ligatures w14:val="standardContextual"/>
              </w:rPr>
            </w:pPr>
            <w:r w:rsidRPr="009973AF">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6A21446" w14:textId="1FD4318D" w:rsidR="00ED26B7" w:rsidRPr="009973AF" w:rsidRDefault="009973AF" w:rsidP="00ED26B7">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h</w:t>
            </w:r>
            <w:r w:rsidR="00ED26B7" w:rsidRPr="009973AF">
              <w:rPr>
                <w:rFonts w:ascii="Tahoma" w:eastAsia="Times New Roman" w:hAnsi="Tahoma" w:cs="Tahoma"/>
                <w:kern w:val="2"/>
                <w:sz w:val="20"/>
                <w:szCs w:val="20"/>
                <w:lang w:val="fr-BE" w:eastAsia="nl-NL"/>
                <w14:ligatures w14:val="standardContextual"/>
              </w:rPr>
              <w:t>eilzame</w:t>
            </w:r>
            <w:proofErr w:type="spellEnd"/>
            <w:r w:rsidR="00ED26B7" w:rsidRPr="009973AF">
              <w:rPr>
                <w:rFonts w:ascii="Tahoma" w:eastAsia="Times New Roman" w:hAnsi="Tahoma" w:cs="Tahoma"/>
                <w:kern w:val="2"/>
                <w:sz w:val="20"/>
                <w:szCs w:val="20"/>
                <w:lang w:val="fr-BE" w:eastAsia="nl-NL"/>
                <w14:ligatures w14:val="standardContextual"/>
              </w:rPr>
              <w:t xml:space="preserve"> </w:t>
            </w:r>
            <w:proofErr w:type="spellStart"/>
            <w:r w:rsidR="00ED26B7" w:rsidRPr="009973AF">
              <w:rPr>
                <w:rFonts w:ascii="Tahoma" w:eastAsia="Times New Roman" w:hAnsi="Tahoma" w:cs="Tahoma"/>
                <w:kern w:val="2"/>
                <w:sz w:val="20"/>
                <w:szCs w:val="20"/>
                <w:lang w:val="fr-BE" w:eastAsia="nl-NL"/>
                <w14:ligatures w14:val="standardContextual"/>
              </w:rPr>
              <w:t>invloed</w:t>
            </w:r>
            <w:proofErr w:type="spellEnd"/>
          </w:p>
        </w:tc>
      </w:tr>
      <w:tr w:rsidR="00ED26B7" w:rsidRPr="009973AF" w14:paraId="4EAC1D5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070BB0C" w14:textId="77777777" w:rsidR="00ED26B7" w:rsidRPr="009973AF" w:rsidRDefault="00ED26B7" w:rsidP="00ED26B7">
            <w:pPr>
              <w:widowControl/>
              <w:autoSpaceDE/>
              <w:autoSpaceDN/>
              <w:textAlignment w:val="baseline"/>
              <w:rPr>
                <w:rFonts w:ascii="Tahoma" w:eastAsia="Times New Roman" w:hAnsi="Tahoma" w:cs="Tahoma"/>
                <w:kern w:val="2"/>
                <w:sz w:val="20"/>
                <w:szCs w:val="20"/>
                <w:lang w:eastAsia="nl-NL"/>
                <w14:ligatures w14:val="standardContextual"/>
              </w:rPr>
            </w:pPr>
            <w:r w:rsidRPr="009973AF">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FC47AE5" w14:textId="603C408F" w:rsidR="00ED26B7" w:rsidRPr="009973AF" w:rsidRDefault="00ED26B7" w:rsidP="00ED26B7">
            <w:pPr>
              <w:widowControl/>
              <w:autoSpaceDE/>
              <w:autoSpaceDN/>
              <w:spacing w:after="160" w:line="259" w:lineRule="auto"/>
              <w:rPr>
                <w:rFonts w:ascii="Tahoma" w:eastAsiaTheme="minorHAnsi" w:hAnsi="Tahoma" w:cs="Tahoma"/>
                <w:kern w:val="2"/>
                <w:sz w:val="20"/>
                <w:szCs w:val="20"/>
                <w:lang w:val="fr-BE"/>
                <w14:ligatures w14:val="standardContextual"/>
              </w:rPr>
            </w:pPr>
            <w:r w:rsidRPr="009973AF">
              <w:rPr>
                <w:rFonts w:ascii="Tahoma" w:eastAsiaTheme="minorHAnsi" w:hAnsi="Tahoma" w:cs="Tahoma"/>
                <w:kern w:val="2"/>
                <w:sz w:val="20"/>
                <w:szCs w:val="20"/>
                <w:lang w:val="fr-BE"/>
                <w14:ligatures w14:val="standardContextual"/>
              </w:rPr>
              <w:t xml:space="preserve">Le Petit Robert: </w:t>
            </w:r>
            <w:r w:rsidR="0086256B">
              <w:rPr>
                <w:rFonts w:ascii="Tahoma" w:eastAsiaTheme="minorHAnsi" w:hAnsi="Tahoma" w:cs="Tahoma"/>
                <w:kern w:val="2"/>
                <w:sz w:val="20"/>
                <w:szCs w:val="20"/>
                <w:lang w:val="fr-BE"/>
                <w14:ligatures w14:val="standardContextual"/>
              </w:rPr>
              <w:t>‘</w:t>
            </w:r>
            <w:r w:rsidRPr="009973AF">
              <w:rPr>
                <w:rFonts w:ascii="Tahoma" w:eastAsiaTheme="minorHAnsi" w:hAnsi="Tahoma" w:cs="Tahoma"/>
                <w:kern w:val="2"/>
                <w:sz w:val="20"/>
                <w:szCs w:val="20"/>
                <w:lang w:val="fr-BE"/>
                <w14:ligatures w14:val="standardContextual"/>
              </w:rPr>
              <w:t xml:space="preserve">bénéfique = </w:t>
            </w:r>
            <w:r w:rsidRPr="009973AF">
              <w:rPr>
                <w:rFonts w:ascii="Tahoma" w:eastAsiaTheme="minorHAnsi" w:hAnsi="Tahoma" w:cs="Tahoma"/>
                <w:color w:val="00005A"/>
                <w:kern w:val="2"/>
                <w:sz w:val="20"/>
                <w:szCs w:val="20"/>
                <w:shd w:val="clear" w:color="auto" w:fill="FFFFFF"/>
                <w:lang w:val="fr-BE"/>
                <w14:ligatures w14:val="standardContextual"/>
              </w:rPr>
              <w:t>Qui fait du bien.</w:t>
            </w:r>
            <w:r w:rsidR="0086256B">
              <w:rPr>
                <w:rFonts w:ascii="Tahoma" w:eastAsiaTheme="minorHAnsi" w:hAnsi="Tahoma" w:cs="Tahoma"/>
                <w:color w:val="00005A"/>
                <w:kern w:val="2"/>
                <w:sz w:val="20"/>
                <w:szCs w:val="20"/>
                <w:shd w:val="clear" w:color="auto" w:fill="FFFFFF"/>
                <w:lang w:val="fr-BE"/>
                <w14:ligatures w14:val="standardContextual"/>
              </w:rPr>
              <w:t>’</w:t>
            </w:r>
          </w:p>
          <w:p w14:paraId="5FABA497" w14:textId="77777777" w:rsidR="00ED26B7" w:rsidRPr="009973AF" w:rsidRDefault="00ED26B7" w:rsidP="00ED26B7">
            <w:pPr>
              <w:widowControl/>
              <w:autoSpaceDE/>
              <w:autoSpaceDN/>
              <w:spacing w:after="160" w:line="259" w:lineRule="auto"/>
              <w:rPr>
                <w:rFonts w:ascii="Tahoma" w:eastAsiaTheme="minorHAnsi" w:hAnsi="Tahoma" w:cs="Tahoma"/>
                <w:color w:val="191919"/>
                <w:kern w:val="2"/>
                <w:sz w:val="20"/>
                <w:szCs w:val="20"/>
                <w:shd w:val="clear" w:color="auto" w:fill="FFFFFF"/>
                <w:lang w:val="nl-BE"/>
                <w14:ligatures w14:val="standardContextual"/>
              </w:rPr>
            </w:pPr>
            <w:r w:rsidRPr="009973AF">
              <w:rPr>
                <w:rFonts w:ascii="Tahoma" w:eastAsiaTheme="minorHAnsi" w:hAnsi="Tahoma" w:cs="Tahoma"/>
                <w:kern w:val="2"/>
                <w:sz w:val="20"/>
                <w:szCs w:val="20"/>
                <w:lang w:val="nl-BE"/>
                <w14:ligatures w14:val="standardContextual"/>
              </w:rPr>
              <w:t xml:space="preserve">Dikke Van Dale : ‘heilzaam = </w:t>
            </w:r>
            <w:r w:rsidRPr="009973AF">
              <w:rPr>
                <w:rFonts w:ascii="Tahoma" w:eastAsiaTheme="minorHAnsi" w:hAnsi="Tahoma" w:cs="Tahoma"/>
                <w:color w:val="191919"/>
                <w:kern w:val="2"/>
                <w:sz w:val="20"/>
                <w:szCs w:val="20"/>
                <w:shd w:val="clear" w:color="auto" w:fill="FFFFFF"/>
                <w:lang w:val="nl-BE"/>
                <w14:ligatures w14:val="standardContextual"/>
              </w:rPr>
              <w:t>be</w:t>
            </w:r>
            <w:r w:rsidRPr="009973AF">
              <w:rPr>
                <w:rFonts w:ascii="Tahoma" w:eastAsiaTheme="minorHAnsi" w:hAnsi="Tahoma" w:cs="Tahoma"/>
                <w:color w:val="191919"/>
                <w:kern w:val="2"/>
                <w:sz w:val="20"/>
                <w:szCs w:val="20"/>
                <w:shd w:val="clear" w:color="auto" w:fill="FFFFFF"/>
                <w:lang w:val="nl-BE"/>
                <w14:ligatures w14:val="standardContextual"/>
              </w:rPr>
              <w:softHyphen/>
              <w:t>vor</w:t>
            </w:r>
            <w:r w:rsidRPr="009973AF">
              <w:rPr>
                <w:rFonts w:ascii="Tahoma" w:eastAsiaTheme="minorHAnsi" w:hAnsi="Tahoma" w:cs="Tahoma"/>
                <w:color w:val="191919"/>
                <w:kern w:val="2"/>
                <w:sz w:val="20"/>
                <w:szCs w:val="20"/>
                <w:shd w:val="clear" w:color="auto" w:fill="FFFFFF"/>
                <w:lang w:val="nl-BE"/>
                <w14:ligatures w14:val="standardContextual"/>
              </w:rPr>
              <w:softHyphen/>
              <w:t>der</w:t>
            </w:r>
            <w:r w:rsidRPr="009973AF">
              <w:rPr>
                <w:rFonts w:ascii="Tahoma" w:eastAsiaTheme="minorHAnsi" w:hAnsi="Tahoma" w:cs="Tahoma"/>
                <w:color w:val="191919"/>
                <w:kern w:val="2"/>
                <w:sz w:val="20"/>
                <w:szCs w:val="20"/>
                <w:shd w:val="clear" w:color="auto" w:fill="FFFFFF"/>
                <w:lang w:val="nl-BE"/>
                <w14:ligatures w14:val="standardContextual"/>
              </w:rPr>
              <w:softHyphen/>
              <w:t>lijk voor ge</w:t>
            </w:r>
            <w:r w:rsidRPr="009973AF">
              <w:rPr>
                <w:rFonts w:ascii="Tahoma" w:eastAsiaTheme="minorHAnsi" w:hAnsi="Tahoma" w:cs="Tahoma"/>
                <w:color w:val="191919"/>
                <w:kern w:val="2"/>
                <w:sz w:val="20"/>
                <w:szCs w:val="20"/>
                <w:shd w:val="clear" w:color="auto" w:fill="FFFFFF"/>
                <w:lang w:val="nl-BE"/>
                <w14:ligatures w14:val="standardContextual"/>
              </w:rPr>
              <w:softHyphen/>
              <w:t>zond</w:t>
            </w:r>
            <w:r w:rsidRPr="009973AF">
              <w:rPr>
                <w:rFonts w:ascii="Tahoma" w:eastAsiaTheme="minorHAnsi" w:hAnsi="Tahoma" w:cs="Tahoma"/>
                <w:color w:val="191919"/>
                <w:kern w:val="2"/>
                <w:sz w:val="20"/>
                <w:szCs w:val="20"/>
                <w:shd w:val="clear" w:color="auto" w:fill="FFFFFF"/>
                <w:lang w:val="nl-BE"/>
                <w14:ligatures w14:val="standardContextual"/>
              </w:rPr>
              <w:softHyphen/>
              <w:t>heid of ge</w:t>
            </w:r>
            <w:r w:rsidRPr="009973AF">
              <w:rPr>
                <w:rFonts w:ascii="Tahoma" w:eastAsiaTheme="minorHAnsi" w:hAnsi="Tahoma" w:cs="Tahoma"/>
                <w:color w:val="191919"/>
                <w:kern w:val="2"/>
                <w:sz w:val="20"/>
                <w:szCs w:val="20"/>
                <w:shd w:val="clear" w:color="auto" w:fill="FFFFFF"/>
                <w:lang w:val="nl-BE"/>
                <w14:ligatures w14:val="standardContextual"/>
              </w:rPr>
              <w:softHyphen/>
              <w:t>ne</w:t>
            </w:r>
            <w:r w:rsidRPr="009973AF">
              <w:rPr>
                <w:rFonts w:ascii="Tahoma" w:eastAsiaTheme="minorHAnsi" w:hAnsi="Tahoma" w:cs="Tahoma"/>
                <w:color w:val="191919"/>
                <w:kern w:val="2"/>
                <w:sz w:val="20"/>
                <w:szCs w:val="20"/>
                <w:shd w:val="clear" w:color="auto" w:fill="FFFFFF"/>
                <w:lang w:val="nl-BE"/>
                <w14:ligatures w14:val="standardContextual"/>
              </w:rPr>
              <w:softHyphen/>
              <w:t>zing’</w:t>
            </w:r>
          </w:p>
          <w:p w14:paraId="56D6295E" w14:textId="7665EF56" w:rsidR="00ED26B7" w:rsidRPr="009973AF" w:rsidRDefault="00ED26B7" w:rsidP="00ED26B7">
            <w:pPr>
              <w:widowControl/>
              <w:autoSpaceDE/>
              <w:autoSpaceDN/>
              <w:spacing w:after="160" w:line="259" w:lineRule="auto"/>
              <w:rPr>
                <w:rFonts w:ascii="Tahoma" w:eastAsiaTheme="minorHAnsi" w:hAnsi="Tahoma" w:cs="Tahoma"/>
                <w:color w:val="191919"/>
                <w:kern w:val="2"/>
                <w:sz w:val="20"/>
                <w:szCs w:val="20"/>
                <w:shd w:val="clear" w:color="auto" w:fill="FFFFFF"/>
                <w:lang w:val="nl-BE"/>
                <w14:ligatures w14:val="standardContextual"/>
              </w:rPr>
            </w:pPr>
            <w:r w:rsidRPr="009973AF">
              <w:rPr>
                <w:rFonts w:ascii="Tahoma" w:eastAsiaTheme="minorHAnsi" w:hAnsi="Tahoma" w:cs="Tahoma"/>
                <w:color w:val="191919"/>
                <w:kern w:val="2"/>
                <w:sz w:val="20"/>
                <w:szCs w:val="20"/>
                <w:shd w:val="clear" w:color="auto" w:fill="FFFFFF"/>
                <w:lang w:val="nl-BE"/>
                <w14:ligatures w14:val="standardContextual"/>
              </w:rPr>
              <w:t>Dat is juiste betekenis, omdat muziek in deze betekenis goed is voor de gezondheid: muziek helpt tegen stress en angst. Dat komt overeen met ‘</w:t>
            </w:r>
            <w:proofErr w:type="spellStart"/>
            <w:r w:rsidRPr="009973AF">
              <w:rPr>
                <w:rFonts w:ascii="Tahoma" w:eastAsiaTheme="minorHAnsi" w:hAnsi="Tahoma" w:cs="Tahoma"/>
                <w:color w:val="191919"/>
                <w:kern w:val="2"/>
                <w:sz w:val="20"/>
                <w:szCs w:val="20"/>
                <w:shd w:val="clear" w:color="auto" w:fill="FFFFFF"/>
                <w:lang w:val="nl-BE"/>
                <w14:ligatures w14:val="standardContextual"/>
              </w:rPr>
              <w:t>qui</w:t>
            </w:r>
            <w:proofErr w:type="spellEnd"/>
            <w:r w:rsidRPr="009973AF">
              <w:rPr>
                <w:rFonts w:ascii="Tahoma" w:eastAsiaTheme="minorHAnsi" w:hAnsi="Tahoma" w:cs="Tahoma"/>
                <w:color w:val="191919"/>
                <w:kern w:val="2"/>
                <w:sz w:val="20"/>
                <w:szCs w:val="20"/>
                <w:shd w:val="clear" w:color="auto" w:fill="FFFFFF"/>
                <w:lang w:val="nl-BE"/>
                <w14:ligatures w14:val="standardContextual"/>
              </w:rPr>
              <w:t xml:space="preserve"> fait du </w:t>
            </w:r>
            <w:proofErr w:type="spellStart"/>
            <w:r w:rsidRPr="009973AF">
              <w:rPr>
                <w:rFonts w:ascii="Tahoma" w:eastAsiaTheme="minorHAnsi" w:hAnsi="Tahoma" w:cs="Tahoma"/>
                <w:color w:val="191919"/>
                <w:kern w:val="2"/>
                <w:sz w:val="20"/>
                <w:szCs w:val="20"/>
                <w:shd w:val="clear" w:color="auto" w:fill="FFFFFF"/>
                <w:lang w:val="nl-BE"/>
                <w14:ligatures w14:val="standardContextual"/>
              </w:rPr>
              <w:t>bien</w:t>
            </w:r>
            <w:proofErr w:type="spellEnd"/>
            <w:r w:rsidRPr="009973AF">
              <w:rPr>
                <w:rFonts w:ascii="Tahoma" w:eastAsiaTheme="minorHAnsi" w:hAnsi="Tahoma" w:cs="Tahoma"/>
                <w:color w:val="191919"/>
                <w:kern w:val="2"/>
                <w:sz w:val="20"/>
                <w:szCs w:val="20"/>
                <w:shd w:val="clear" w:color="auto" w:fill="FFFFFF"/>
                <w:lang w:val="nl-BE"/>
                <w14:ligatures w14:val="standardContextual"/>
              </w:rPr>
              <w:t>’.</w:t>
            </w:r>
          </w:p>
          <w:p w14:paraId="5778C1B5" w14:textId="64FA3059" w:rsidR="00ED26B7" w:rsidRPr="009973AF" w:rsidRDefault="00ED26B7" w:rsidP="00312768">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9973AF">
              <w:rPr>
                <w:rFonts w:ascii="Tahoma" w:eastAsiaTheme="minorHAnsi" w:hAnsi="Tahoma" w:cs="Tahoma"/>
                <w:kern w:val="2"/>
                <w:sz w:val="20"/>
                <w:szCs w:val="20"/>
                <w:lang w:val="nl-BE"/>
                <w14:ligatures w14:val="standardContextual"/>
              </w:rPr>
              <w:t>De collocatie ‘heilzame invloed’ is heel frequent en wordt gebruikt door bronnen als demorgen.be, standaard.be en vrt.be.</w:t>
            </w:r>
          </w:p>
        </w:tc>
      </w:tr>
      <w:tr w:rsidR="00ED26B7" w:rsidRPr="009973AF" w14:paraId="7089BB0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EE4B40" w14:textId="77777777" w:rsidR="00ED26B7" w:rsidRPr="009973AF" w:rsidRDefault="00ED26B7" w:rsidP="00ED26B7">
            <w:pPr>
              <w:widowControl/>
              <w:autoSpaceDE/>
              <w:autoSpaceDN/>
              <w:textAlignment w:val="baseline"/>
              <w:rPr>
                <w:rFonts w:ascii="Tahoma" w:eastAsia="Times New Roman" w:hAnsi="Tahoma" w:cs="Tahoma"/>
                <w:kern w:val="2"/>
                <w:sz w:val="20"/>
                <w:szCs w:val="20"/>
                <w:lang w:eastAsia="nl-NL"/>
                <w14:ligatures w14:val="standardContextual"/>
              </w:rPr>
            </w:pPr>
            <w:r w:rsidRPr="009973AF">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C9BC61" w14:textId="77777777" w:rsidR="00ED26B7" w:rsidRPr="009973AF" w:rsidRDefault="00ED26B7" w:rsidP="00ED26B7">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9973AF">
              <w:rPr>
                <w:rFonts w:ascii="Tahoma" w:eastAsiaTheme="minorHAnsi" w:hAnsi="Tahoma" w:cs="Tahoma"/>
                <w:kern w:val="2"/>
                <w:sz w:val="20"/>
                <w:szCs w:val="20"/>
                <w14:ligatures w14:val="standardContextual"/>
              </w:rPr>
              <w:t>Le Petit Robert</w:t>
            </w:r>
          </w:p>
          <w:p w14:paraId="394C9ED2" w14:textId="77777777" w:rsidR="00ED26B7" w:rsidRPr="009973AF" w:rsidRDefault="00ED26B7" w:rsidP="00ED26B7">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9973AF">
              <w:rPr>
                <w:rFonts w:ascii="Tahoma" w:eastAsiaTheme="minorHAnsi" w:hAnsi="Tahoma" w:cs="Tahoma"/>
                <w:kern w:val="2"/>
                <w:sz w:val="20"/>
                <w:szCs w:val="20"/>
                <w14:ligatures w14:val="standardContextual"/>
              </w:rPr>
              <w:lastRenderedPageBreak/>
              <w:t>Dikke Van Dale</w:t>
            </w:r>
          </w:p>
          <w:p w14:paraId="4B75A000" w14:textId="495D7C08" w:rsidR="00ED26B7" w:rsidRPr="009973AF" w:rsidRDefault="00000000" w:rsidP="00ED26B7">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56" w:history="1">
              <w:r w:rsidR="00B04ED0" w:rsidRPr="003E3190">
                <w:rPr>
                  <w:rStyle w:val="Hyperlink"/>
                  <w:rFonts w:ascii="Tahoma" w:eastAsiaTheme="minorHAnsi" w:hAnsi="Tahoma" w:cs="Tahoma"/>
                  <w:kern w:val="2"/>
                  <w:sz w:val="20"/>
                  <w:szCs w:val="20"/>
                  <w14:ligatures w14:val="standardContextual"/>
                </w:rPr>
                <w:t>https://www.demorgen.be</w:t>
              </w:r>
            </w:hyperlink>
          </w:p>
          <w:p w14:paraId="7A88054D" w14:textId="2CEC3E86" w:rsidR="00ED26B7" w:rsidRPr="009973AF" w:rsidRDefault="00000000" w:rsidP="00ED26B7">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57" w:history="1">
              <w:r w:rsidR="00B04ED0" w:rsidRPr="003E3190">
                <w:rPr>
                  <w:rStyle w:val="Hyperlink"/>
                  <w:rFonts w:ascii="Tahoma" w:eastAsiaTheme="minorHAnsi" w:hAnsi="Tahoma" w:cs="Tahoma"/>
                  <w:kern w:val="2"/>
                  <w:sz w:val="20"/>
                  <w:szCs w:val="20"/>
                  <w14:ligatures w14:val="standardContextual"/>
                </w:rPr>
                <w:t>https://www.standaard.be</w:t>
              </w:r>
            </w:hyperlink>
            <w:r w:rsidR="00ED26B7" w:rsidRPr="009973AF">
              <w:rPr>
                <w:rFonts w:ascii="Tahoma" w:eastAsiaTheme="minorHAnsi" w:hAnsi="Tahoma" w:cs="Tahoma"/>
                <w:kern w:val="2"/>
                <w:sz w:val="20"/>
                <w:szCs w:val="20"/>
                <w14:ligatures w14:val="standardContextual"/>
              </w:rPr>
              <w:t xml:space="preserve">  </w:t>
            </w:r>
          </w:p>
          <w:p w14:paraId="4F404AFD" w14:textId="534908B5" w:rsidR="00ED26B7" w:rsidRPr="009973AF" w:rsidRDefault="00000000" w:rsidP="00ED26B7">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758" w:history="1">
              <w:r w:rsidR="00B04ED0" w:rsidRPr="003E3190">
                <w:rPr>
                  <w:rStyle w:val="Hyperlink"/>
                  <w:rFonts w:ascii="Tahoma" w:eastAsiaTheme="minorHAnsi" w:hAnsi="Tahoma" w:cs="Tahoma"/>
                  <w:kern w:val="2"/>
                  <w:sz w:val="20"/>
                  <w:szCs w:val="20"/>
                  <w:lang w:val="nl-BE"/>
                  <w14:ligatures w14:val="standardContextual"/>
                </w:rPr>
                <w:t>https://www.vrt.be</w:t>
              </w:r>
            </w:hyperlink>
          </w:p>
        </w:tc>
      </w:tr>
    </w:tbl>
    <w:p w14:paraId="6ED8E3B1" w14:textId="77777777" w:rsidR="00ED26B7" w:rsidRPr="00ED26B7" w:rsidRDefault="00ED26B7" w:rsidP="00ED26B7">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2"/>
        <w:gridCol w:w="6694"/>
      </w:tblGrid>
      <w:tr w:rsidR="00ED26B7" w:rsidRPr="00312768" w14:paraId="316380E5" w14:textId="77777777" w:rsidTr="00312768">
        <w:tc>
          <w:tcPr>
            <w:tcW w:w="1977"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1A3E9BA" w14:textId="77777777" w:rsidR="00ED26B7" w:rsidRPr="00312768" w:rsidRDefault="00ED26B7" w:rsidP="00ED26B7">
            <w:pPr>
              <w:widowControl/>
              <w:autoSpaceDE/>
              <w:autoSpaceDN/>
              <w:textAlignment w:val="baseline"/>
              <w:rPr>
                <w:rFonts w:ascii="Tahoma" w:eastAsia="Times New Roman" w:hAnsi="Tahoma" w:cs="Tahoma"/>
                <w:kern w:val="2"/>
                <w:sz w:val="20"/>
                <w:szCs w:val="20"/>
                <w:lang w:eastAsia="nl-NL"/>
                <w14:ligatures w14:val="standardContextual"/>
              </w:rPr>
            </w:pPr>
            <w:r w:rsidRPr="00312768">
              <w:rPr>
                <w:rFonts w:ascii="Tahoma" w:eastAsia="Times New Roman" w:hAnsi="Tahoma" w:cs="Tahoma"/>
                <w:kern w:val="2"/>
                <w:sz w:val="20"/>
                <w:szCs w:val="20"/>
                <w:lang w:eastAsia="nl-NL"/>
                <w14:ligatures w14:val="standardContextual"/>
              </w:rPr>
              <w:t>Identificatie vertaalproblematiek </w:t>
            </w:r>
          </w:p>
        </w:tc>
        <w:tc>
          <w:tcPr>
            <w:tcW w:w="707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84A31C0" w14:textId="77777777" w:rsidR="00ED26B7" w:rsidRPr="00312768" w:rsidRDefault="00ED26B7" w:rsidP="00ED26B7">
            <w:pPr>
              <w:widowControl/>
              <w:autoSpaceDE/>
              <w:autoSpaceDN/>
              <w:textAlignment w:val="baseline"/>
              <w:rPr>
                <w:rFonts w:ascii="Tahoma" w:eastAsia="Times New Roman" w:hAnsi="Tahoma" w:cs="Tahoma"/>
                <w:kern w:val="2"/>
                <w:sz w:val="20"/>
                <w:szCs w:val="20"/>
                <w:lang w:eastAsia="nl-NL"/>
                <w14:ligatures w14:val="standardContextual"/>
              </w:rPr>
            </w:pPr>
            <w:r w:rsidRPr="00312768">
              <w:rPr>
                <w:rFonts w:ascii="Tahoma" w:eastAsia="Times New Roman" w:hAnsi="Tahoma" w:cs="Tahoma"/>
                <w:kern w:val="2"/>
                <w:sz w:val="20"/>
                <w:szCs w:val="20"/>
                <w:lang w:eastAsia="nl-NL"/>
                <w14:ligatures w14:val="standardContextual"/>
              </w:rPr>
              <w:t>Lexicologisch probleem</w:t>
            </w:r>
          </w:p>
        </w:tc>
      </w:tr>
      <w:tr w:rsidR="00ED26B7" w:rsidRPr="000254E4" w14:paraId="0C323981" w14:textId="77777777" w:rsidTr="00312768">
        <w:tc>
          <w:tcPr>
            <w:tcW w:w="1977"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154AB7B" w14:textId="77777777" w:rsidR="00ED26B7" w:rsidRPr="00312768" w:rsidRDefault="00ED26B7" w:rsidP="00ED26B7">
            <w:pPr>
              <w:widowControl/>
              <w:autoSpaceDE/>
              <w:autoSpaceDN/>
              <w:textAlignment w:val="baseline"/>
              <w:rPr>
                <w:rFonts w:ascii="Tahoma" w:eastAsia="Times New Roman" w:hAnsi="Tahoma" w:cs="Tahoma"/>
                <w:kern w:val="2"/>
                <w:sz w:val="20"/>
                <w:szCs w:val="20"/>
                <w:lang w:eastAsia="nl-NL"/>
                <w14:ligatures w14:val="standardContextual"/>
              </w:rPr>
            </w:pPr>
            <w:r w:rsidRPr="00312768">
              <w:rPr>
                <w:rFonts w:ascii="Tahoma" w:eastAsia="Times New Roman" w:hAnsi="Tahoma" w:cs="Tahoma"/>
                <w:kern w:val="2"/>
                <w:sz w:val="20"/>
                <w:szCs w:val="20"/>
                <w:lang w:eastAsia="nl-NL"/>
                <w14:ligatures w14:val="standardContextual"/>
              </w:rPr>
              <w:t>Brontekst </w:t>
            </w:r>
          </w:p>
        </w:tc>
        <w:tc>
          <w:tcPr>
            <w:tcW w:w="707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84362CE" w14:textId="77777777" w:rsidR="00ED26B7" w:rsidRPr="00312768" w:rsidRDefault="00ED26B7" w:rsidP="00ED26B7">
            <w:pPr>
              <w:widowControl/>
              <w:autoSpaceDE/>
              <w:autoSpaceDN/>
              <w:textAlignment w:val="baseline"/>
              <w:rPr>
                <w:rFonts w:ascii="Tahoma" w:eastAsia="Times New Roman" w:hAnsi="Tahoma" w:cs="Tahoma"/>
                <w:kern w:val="2"/>
                <w:sz w:val="20"/>
                <w:szCs w:val="20"/>
                <w:lang w:val="fr-BE" w:eastAsia="nl-NL"/>
                <w14:ligatures w14:val="standardContextual"/>
              </w:rPr>
            </w:pPr>
            <w:r w:rsidRPr="00312768">
              <w:rPr>
                <w:rFonts w:ascii="Tahoma" w:eastAsia="Times New Roman" w:hAnsi="Tahoma" w:cs="Tahoma"/>
                <w:kern w:val="2"/>
                <w:sz w:val="20"/>
                <w:szCs w:val="20"/>
                <w:lang w:val="fr-BE" w:eastAsia="nl-NL"/>
                <w14:ligatures w14:val="standardContextual"/>
              </w:rPr>
              <w:t>les états anxieux et les angoisses</w:t>
            </w:r>
          </w:p>
        </w:tc>
      </w:tr>
      <w:tr w:rsidR="00ED26B7" w:rsidRPr="00312768" w14:paraId="502DBCEC" w14:textId="77777777" w:rsidTr="00312768">
        <w:tc>
          <w:tcPr>
            <w:tcW w:w="1977"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DD4B3F8" w14:textId="77777777" w:rsidR="00ED26B7" w:rsidRPr="00312768" w:rsidRDefault="00ED26B7" w:rsidP="00ED26B7">
            <w:pPr>
              <w:widowControl/>
              <w:autoSpaceDE/>
              <w:autoSpaceDN/>
              <w:textAlignment w:val="baseline"/>
              <w:rPr>
                <w:rFonts w:ascii="Tahoma" w:eastAsia="Times New Roman" w:hAnsi="Tahoma" w:cs="Tahoma"/>
                <w:kern w:val="2"/>
                <w:sz w:val="20"/>
                <w:szCs w:val="20"/>
                <w:lang w:eastAsia="nl-NL"/>
                <w14:ligatures w14:val="standardContextual"/>
              </w:rPr>
            </w:pPr>
            <w:r w:rsidRPr="00312768">
              <w:rPr>
                <w:rFonts w:ascii="Tahoma" w:eastAsia="Times New Roman" w:hAnsi="Tahoma" w:cs="Tahoma"/>
                <w:kern w:val="2"/>
                <w:sz w:val="20"/>
                <w:szCs w:val="20"/>
                <w:lang w:eastAsia="nl-NL"/>
                <w14:ligatures w14:val="standardContextual"/>
              </w:rPr>
              <w:t>Doeltekst </w:t>
            </w:r>
          </w:p>
        </w:tc>
        <w:tc>
          <w:tcPr>
            <w:tcW w:w="707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4093471" w14:textId="77777777" w:rsidR="00ED26B7" w:rsidRPr="00312768" w:rsidRDefault="00ED26B7" w:rsidP="00ED26B7">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312768">
              <w:rPr>
                <w:rFonts w:ascii="Tahoma" w:eastAsia="Times New Roman" w:hAnsi="Tahoma" w:cs="Tahoma"/>
                <w:kern w:val="2"/>
                <w:sz w:val="20"/>
                <w:szCs w:val="20"/>
                <w:lang w:val="fr-BE" w:eastAsia="nl-NL"/>
                <w14:ligatures w14:val="standardContextual"/>
              </w:rPr>
              <w:t>angst</w:t>
            </w:r>
            <w:proofErr w:type="spellEnd"/>
          </w:p>
        </w:tc>
      </w:tr>
      <w:tr w:rsidR="00ED26B7" w:rsidRPr="00312768" w14:paraId="0335F06E" w14:textId="77777777" w:rsidTr="00312768">
        <w:tc>
          <w:tcPr>
            <w:tcW w:w="1977"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B59CD4" w14:textId="77777777" w:rsidR="00ED26B7" w:rsidRPr="00312768" w:rsidRDefault="00ED26B7" w:rsidP="00ED26B7">
            <w:pPr>
              <w:widowControl/>
              <w:autoSpaceDE/>
              <w:autoSpaceDN/>
              <w:textAlignment w:val="baseline"/>
              <w:rPr>
                <w:rFonts w:ascii="Tahoma" w:eastAsia="Times New Roman" w:hAnsi="Tahoma" w:cs="Tahoma"/>
                <w:kern w:val="2"/>
                <w:sz w:val="20"/>
                <w:szCs w:val="20"/>
                <w:lang w:eastAsia="nl-NL"/>
                <w14:ligatures w14:val="standardContextual"/>
              </w:rPr>
            </w:pPr>
            <w:r w:rsidRPr="00312768">
              <w:rPr>
                <w:rFonts w:ascii="Tahoma" w:eastAsia="Times New Roman" w:hAnsi="Tahoma" w:cs="Tahoma"/>
                <w:kern w:val="2"/>
                <w:sz w:val="20"/>
                <w:szCs w:val="20"/>
                <w:lang w:eastAsia="nl-NL"/>
                <w14:ligatures w14:val="standardContextual"/>
              </w:rPr>
              <w:t>Verantwoording/motivatie </w:t>
            </w:r>
          </w:p>
        </w:tc>
        <w:tc>
          <w:tcPr>
            <w:tcW w:w="707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34E247E" w14:textId="77777777" w:rsidR="00ED26B7" w:rsidRPr="00312768" w:rsidRDefault="00ED26B7" w:rsidP="00ED26B7">
            <w:pPr>
              <w:widowControl/>
              <w:autoSpaceDE/>
              <w:autoSpaceDN/>
              <w:spacing w:after="160" w:line="259" w:lineRule="auto"/>
              <w:rPr>
                <w:rFonts w:ascii="Tahoma" w:eastAsiaTheme="minorHAnsi" w:hAnsi="Tahoma" w:cs="Tahoma"/>
                <w:color w:val="404040"/>
                <w:spacing w:val="-8"/>
                <w:kern w:val="2"/>
                <w:sz w:val="20"/>
                <w:szCs w:val="20"/>
                <w:shd w:val="clear" w:color="auto" w:fill="FFFFFF"/>
                <w:lang w:val="fr-BE"/>
                <w14:ligatures w14:val="standardContextual"/>
              </w:rPr>
            </w:pPr>
            <w:r w:rsidRPr="00312768">
              <w:rPr>
                <w:rFonts w:ascii="Tahoma" w:eastAsiaTheme="minorHAnsi" w:hAnsi="Tahoma" w:cs="Tahoma"/>
                <w:color w:val="404040"/>
                <w:spacing w:val="-8"/>
                <w:kern w:val="2"/>
                <w:sz w:val="20"/>
                <w:szCs w:val="20"/>
                <w:shd w:val="clear" w:color="auto" w:fill="FFFFFF"/>
                <w:lang w:val="fr-BE"/>
                <w14:ligatures w14:val="standardContextual"/>
              </w:rPr>
              <w:t xml:space="preserve">Larousse : ‘angoisse = </w:t>
            </w:r>
            <w:r w:rsidRPr="00312768">
              <w:rPr>
                <w:rFonts w:ascii="Tahoma" w:eastAsiaTheme="minorHAnsi" w:hAnsi="Tahoma" w:cs="Tahoma"/>
                <w:color w:val="444A4D"/>
                <w:kern w:val="2"/>
                <w:sz w:val="20"/>
                <w:szCs w:val="20"/>
                <w:shd w:val="clear" w:color="auto" w:fill="F8F7FD"/>
                <w:lang w:val="fr-BE"/>
                <w14:ligatures w14:val="standardContextual"/>
              </w:rPr>
              <w:t xml:space="preserve">Grande inquiétude, anxiété profonde née du sentiment d'une menace imminente mais vague’ </w:t>
            </w:r>
          </w:p>
          <w:p w14:paraId="07DAC773" w14:textId="77777777" w:rsidR="00ED26B7" w:rsidRPr="00312768" w:rsidRDefault="00ED26B7" w:rsidP="00ED26B7">
            <w:pPr>
              <w:widowControl/>
              <w:autoSpaceDE/>
              <w:autoSpaceDN/>
              <w:spacing w:after="160" w:line="259" w:lineRule="auto"/>
              <w:rPr>
                <w:rFonts w:ascii="Tahoma" w:eastAsiaTheme="minorHAnsi" w:hAnsi="Tahoma" w:cs="Tahoma"/>
                <w:color w:val="404040"/>
                <w:spacing w:val="-8"/>
                <w:kern w:val="2"/>
                <w:sz w:val="20"/>
                <w:szCs w:val="20"/>
                <w:shd w:val="clear" w:color="auto" w:fill="FFFFFF"/>
                <w:lang w:val="fr-BE"/>
                <w14:ligatures w14:val="standardContextual"/>
              </w:rPr>
            </w:pPr>
            <w:r w:rsidRPr="00312768">
              <w:rPr>
                <w:rFonts w:ascii="Tahoma" w:eastAsiaTheme="minorHAnsi" w:hAnsi="Tahoma" w:cs="Tahoma"/>
                <w:color w:val="404040"/>
                <w:spacing w:val="-8"/>
                <w:kern w:val="2"/>
                <w:sz w:val="20"/>
                <w:szCs w:val="20"/>
                <w:shd w:val="clear" w:color="auto" w:fill="FFFFFF"/>
                <w:lang w:val="fr-BE"/>
                <w14:ligatures w14:val="standardContextual"/>
              </w:rPr>
              <w:t>Femmeactuelle.fr : ‘État anxieux : À la différence </w:t>
            </w:r>
            <w:hyperlink r:id="rId759" w:history="1">
              <w:r w:rsidRPr="00312768">
                <w:rPr>
                  <w:rFonts w:ascii="Tahoma" w:eastAsiaTheme="minorHAnsi" w:hAnsi="Tahoma" w:cs="Tahoma"/>
                  <w:color w:val="404040"/>
                  <w:spacing w:val="-8"/>
                  <w:kern w:val="2"/>
                  <w:sz w:val="20"/>
                  <w:szCs w:val="20"/>
                  <w:u w:val="single"/>
                  <w:shd w:val="clear" w:color="auto" w:fill="FFFFFF"/>
                  <w:lang w:val="fr-BE"/>
                  <w14:ligatures w14:val="standardContextual"/>
                </w:rPr>
                <w:t>du stress et de l’anxiété, l’angoisse</w:t>
              </w:r>
            </w:hyperlink>
            <w:r w:rsidRPr="00312768">
              <w:rPr>
                <w:rFonts w:ascii="Tahoma" w:eastAsiaTheme="minorHAnsi" w:hAnsi="Tahoma" w:cs="Tahoma"/>
                <w:color w:val="404040"/>
                <w:spacing w:val="-8"/>
                <w:kern w:val="2"/>
                <w:sz w:val="20"/>
                <w:szCs w:val="20"/>
                <w:shd w:val="clear" w:color="auto" w:fill="FFFFFF"/>
                <w:lang w:val="fr-BE"/>
                <w14:ligatures w14:val="standardContextual"/>
              </w:rPr>
              <w:t> est liée à des sentiments plutôt qu’à des événements. Elle résulte d'une </w:t>
            </w:r>
            <w:hyperlink r:id="rId760" w:history="1">
              <w:r w:rsidRPr="00312768">
                <w:rPr>
                  <w:rFonts w:ascii="Tahoma" w:eastAsiaTheme="minorHAnsi" w:hAnsi="Tahoma" w:cs="Tahoma"/>
                  <w:color w:val="404040"/>
                  <w:spacing w:val="-8"/>
                  <w:kern w:val="2"/>
                  <w:sz w:val="20"/>
                  <w:szCs w:val="20"/>
                  <w:u w:val="single"/>
                  <w:shd w:val="clear" w:color="auto" w:fill="FFFFFF"/>
                  <w:lang w:val="fr-BE"/>
                  <w14:ligatures w14:val="standardContextual"/>
                </w:rPr>
                <w:t>peur intense</w:t>
              </w:r>
            </w:hyperlink>
            <w:r w:rsidRPr="00312768">
              <w:rPr>
                <w:rFonts w:ascii="Tahoma" w:eastAsiaTheme="minorHAnsi" w:hAnsi="Tahoma" w:cs="Tahoma"/>
                <w:color w:val="404040"/>
                <w:spacing w:val="-8"/>
                <w:kern w:val="2"/>
                <w:sz w:val="20"/>
                <w:szCs w:val="20"/>
                <w:shd w:val="clear" w:color="auto" w:fill="FFFFFF"/>
                <w:lang w:val="fr-BE"/>
                <w14:ligatures w14:val="standardContextual"/>
              </w:rPr>
              <w:t xml:space="preserve"> d'un évènement qui pourrait survenir ou une situation perçue comme une menace’ </w:t>
            </w:r>
          </w:p>
          <w:p w14:paraId="6F2239CD" w14:textId="77777777" w:rsidR="00ED26B7" w:rsidRPr="002B3F44" w:rsidRDefault="00ED26B7" w:rsidP="00ED26B7">
            <w:pPr>
              <w:widowControl/>
              <w:autoSpaceDE/>
              <w:autoSpaceDN/>
              <w:spacing w:after="160" w:line="259" w:lineRule="auto"/>
              <w:rPr>
                <w:rFonts w:ascii="Tahoma" w:eastAsiaTheme="minorHAnsi" w:hAnsi="Tahoma" w:cs="Tahoma"/>
                <w:kern w:val="2"/>
                <w:sz w:val="20"/>
                <w:szCs w:val="20"/>
                <w:lang w:val="fr-BE"/>
                <w14:ligatures w14:val="standardContextual"/>
              </w:rPr>
            </w:pPr>
            <w:r w:rsidRPr="002B3F44">
              <w:rPr>
                <w:rFonts w:ascii="Tahoma" w:eastAsiaTheme="minorHAnsi" w:hAnsi="Tahoma" w:cs="Tahoma"/>
                <w:kern w:val="2"/>
                <w:sz w:val="20"/>
                <w:szCs w:val="20"/>
                <w:lang w:val="fr-BE"/>
                <w14:ligatures w14:val="standardContextual"/>
              </w:rPr>
              <w:t xml:space="preserve">La-clinique-e-sante.com : ‘L’état anxieux est un phénomène plus latent. Il s’ancre dans l’appréhension des événements futurs, et votre état mental subit alors une inquiétude permanente.’ </w:t>
            </w:r>
          </w:p>
          <w:p w14:paraId="0F106210" w14:textId="77777777" w:rsidR="00ED26B7" w:rsidRPr="002B3F44" w:rsidRDefault="00ED26B7" w:rsidP="00ED26B7">
            <w:pPr>
              <w:widowControl/>
              <w:shd w:val="clear" w:color="auto" w:fill="FFFFFF"/>
              <w:autoSpaceDE/>
              <w:autoSpaceDN/>
              <w:spacing w:before="225" w:after="225"/>
              <w:rPr>
                <w:rFonts w:ascii="Tahoma" w:eastAsia="Times New Roman" w:hAnsi="Tahoma" w:cs="Tahoma"/>
                <w:sz w:val="20"/>
                <w:szCs w:val="20"/>
                <w:lang w:val="fr-BE" w:eastAsia="nl-BE"/>
              </w:rPr>
            </w:pPr>
            <w:r w:rsidRPr="002B3F44">
              <w:rPr>
                <w:rFonts w:ascii="Tahoma" w:eastAsia="Times New Roman" w:hAnsi="Tahoma" w:cs="Tahoma"/>
                <w:sz w:val="20"/>
                <w:szCs w:val="20"/>
                <w:lang w:val="fr-BE" w:eastAsia="nl-BE"/>
              </w:rPr>
              <w:t>Passeportsante.net : ‘Plusieurs symptômes psychiques et physiques peuvent traduire un état anxieux parmi lesquels :</w:t>
            </w:r>
          </w:p>
          <w:p w14:paraId="028ECB92" w14:textId="77777777" w:rsidR="00ED26B7" w:rsidRPr="002B3F44" w:rsidRDefault="00ED26B7" w:rsidP="00ED26B7">
            <w:pPr>
              <w:widowControl/>
              <w:numPr>
                <w:ilvl w:val="0"/>
                <w:numId w:val="21"/>
              </w:numPr>
              <w:shd w:val="clear" w:color="auto" w:fill="FFFFFF"/>
              <w:autoSpaceDE/>
              <w:autoSpaceDN/>
              <w:spacing w:after="160" w:line="259" w:lineRule="auto"/>
              <w:rPr>
                <w:rFonts w:ascii="Tahoma" w:eastAsia="Times New Roman" w:hAnsi="Tahoma" w:cs="Tahoma"/>
                <w:sz w:val="20"/>
                <w:szCs w:val="20"/>
                <w:lang w:val="nl-BE" w:eastAsia="nl-BE"/>
              </w:rPr>
            </w:pPr>
            <w:proofErr w:type="spellStart"/>
            <w:r w:rsidRPr="002B3F44">
              <w:rPr>
                <w:rFonts w:ascii="Tahoma" w:eastAsia="Times New Roman" w:hAnsi="Tahoma" w:cs="Tahoma"/>
                <w:sz w:val="20"/>
                <w:szCs w:val="20"/>
                <w:lang w:val="nl-BE" w:eastAsia="nl-BE"/>
              </w:rPr>
              <w:t>Un</w:t>
            </w:r>
            <w:proofErr w:type="spellEnd"/>
            <w:r w:rsidRPr="002B3F44">
              <w:rPr>
                <w:rFonts w:ascii="Tahoma" w:eastAsia="Times New Roman" w:hAnsi="Tahoma" w:cs="Tahoma"/>
                <w:sz w:val="20"/>
                <w:szCs w:val="20"/>
                <w:lang w:val="nl-BE" w:eastAsia="nl-BE"/>
              </w:rPr>
              <w:t xml:space="preserve"> stress important ;</w:t>
            </w:r>
          </w:p>
          <w:p w14:paraId="3B2445A7" w14:textId="77777777" w:rsidR="00ED26B7" w:rsidRPr="002B3F44" w:rsidRDefault="00ED26B7" w:rsidP="00ED26B7">
            <w:pPr>
              <w:widowControl/>
              <w:numPr>
                <w:ilvl w:val="0"/>
                <w:numId w:val="21"/>
              </w:numPr>
              <w:shd w:val="clear" w:color="auto" w:fill="FFFFFF"/>
              <w:autoSpaceDE/>
              <w:autoSpaceDN/>
              <w:spacing w:after="160" w:line="259" w:lineRule="auto"/>
              <w:rPr>
                <w:rFonts w:ascii="Tahoma" w:eastAsia="Times New Roman" w:hAnsi="Tahoma" w:cs="Tahoma"/>
                <w:sz w:val="20"/>
                <w:szCs w:val="20"/>
                <w:lang w:val="nl-BE" w:eastAsia="nl-BE"/>
              </w:rPr>
            </w:pPr>
            <w:r w:rsidRPr="002B3F44">
              <w:rPr>
                <w:rFonts w:ascii="Tahoma" w:eastAsia="Times New Roman" w:hAnsi="Tahoma" w:cs="Tahoma"/>
                <w:sz w:val="20"/>
                <w:szCs w:val="20"/>
                <w:lang w:val="nl-BE" w:eastAsia="nl-BE"/>
              </w:rPr>
              <w:t xml:space="preserve">Des </w:t>
            </w:r>
            <w:proofErr w:type="spellStart"/>
            <w:r w:rsidRPr="002B3F44">
              <w:rPr>
                <w:rFonts w:ascii="Tahoma" w:eastAsia="Times New Roman" w:hAnsi="Tahoma" w:cs="Tahoma"/>
                <w:sz w:val="20"/>
                <w:szCs w:val="20"/>
                <w:lang w:val="nl-BE" w:eastAsia="nl-BE"/>
              </w:rPr>
              <w:t>douleurs</w:t>
            </w:r>
            <w:proofErr w:type="spellEnd"/>
            <w:r w:rsidRPr="002B3F44">
              <w:rPr>
                <w:rFonts w:ascii="Tahoma" w:eastAsia="Times New Roman" w:hAnsi="Tahoma" w:cs="Tahoma"/>
                <w:sz w:val="20"/>
                <w:szCs w:val="20"/>
                <w:lang w:val="nl-BE" w:eastAsia="nl-BE"/>
              </w:rPr>
              <w:t xml:space="preserve"> </w:t>
            </w:r>
            <w:proofErr w:type="spellStart"/>
            <w:r w:rsidRPr="002B3F44">
              <w:rPr>
                <w:rFonts w:ascii="Tahoma" w:eastAsia="Times New Roman" w:hAnsi="Tahoma" w:cs="Tahoma"/>
                <w:sz w:val="20"/>
                <w:szCs w:val="20"/>
                <w:lang w:val="nl-BE" w:eastAsia="nl-BE"/>
              </w:rPr>
              <w:t>abdominales</w:t>
            </w:r>
            <w:proofErr w:type="spellEnd"/>
            <w:r w:rsidRPr="002B3F44">
              <w:rPr>
                <w:rFonts w:ascii="Tahoma" w:eastAsia="Times New Roman" w:hAnsi="Tahoma" w:cs="Tahoma"/>
                <w:sz w:val="20"/>
                <w:szCs w:val="20"/>
                <w:lang w:val="nl-BE" w:eastAsia="nl-BE"/>
              </w:rPr>
              <w:t xml:space="preserve"> ;</w:t>
            </w:r>
          </w:p>
          <w:p w14:paraId="7990F88D" w14:textId="77777777" w:rsidR="00ED26B7" w:rsidRPr="002B3F44" w:rsidRDefault="00ED26B7" w:rsidP="00ED26B7">
            <w:pPr>
              <w:widowControl/>
              <w:numPr>
                <w:ilvl w:val="0"/>
                <w:numId w:val="21"/>
              </w:numPr>
              <w:shd w:val="clear" w:color="auto" w:fill="FFFFFF"/>
              <w:autoSpaceDE/>
              <w:autoSpaceDN/>
              <w:spacing w:after="160" w:line="259" w:lineRule="auto"/>
              <w:rPr>
                <w:rFonts w:ascii="Tahoma" w:eastAsia="Times New Roman" w:hAnsi="Tahoma" w:cs="Tahoma"/>
                <w:sz w:val="20"/>
                <w:szCs w:val="20"/>
                <w:lang w:val="nl-BE" w:eastAsia="nl-BE"/>
              </w:rPr>
            </w:pPr>
            <w:r w:rsidRPr="002B3F44">
              <w:rPr>
                <w:rFonts w:ascii="Tahoma" w:eastAsia="Times New Roman" w:hAnsi="Tahoma" w:cs="Tahoma"/>
                <w:sz w:val="20"/>
                <w:szCs w:val="20"/>
                <w:lang w:val="nl-BE" w:eastAsia="nl-BE"/>
              </w:rPr>
              <w:t xml:space="preserve">Des </w:t>
            </w:r>
            <w:proofErr w:type="spellStart"/>
            <w:r w:rsidRPr="002B3F44">
              <w:rPr>
                <w:rFonts w:ascii="Tahoma" w:eastAsia="Times New Roman" w:hAnsi="Tahoma" w:cs="Tahoma"/>
                <w:sz w:val="20"/>
                <w:szCs w:val="20"/>
                <w:lang w:val="nl-BE" w:eastAsia="nl-BE"/>
              </w:rPr>
              <w:t>difficultés</w:t>
            </w:r>
            <w:proofErr w:type="spellEnd"/>
            <w:r w:rsidRPr="002B3F44">
              <w:rPr>
                <w:rFonts w:ascii="Tahoma" w:eastAsia="Times New Roman" w:hAnsi="Tahoma" w:cs="Tahoma"/>
                <w:sz w:val="20"/>
                <w:szCs w:val="20"/>
                <w:lang w:val="nl-BE" w:eastAsia="nl-BE"/>
              </w:rPr>
              <w:t xml:space="preserve"> à </w:t>
            </w:r>
            <w:proofErr w:type="spellStart"/>
            <w:r w:rsidRPr="002B3F44">
              <w:rPr>
                <w:rFonts w:ascii="Tahoma" w:eastAsia="Times New Roman" w:hAnsi="Tahoma" w:cs="Tahoma"/>
                <w:sz w:val="20"/>
                <w:szCs w:val="20"/>
                <w:lang w:val="nl-BE" w:eastAsia="nl-BE"/>
              </w:rPr>
              <w:t>respirer</w:t>
            </w:r>
            <w:proofErr w:type="spellEnd"/>
            <w:r w:rsidRPr="002B3F44">
              <w:rPr>
                <w:rFonts w:ascii="Tahoma" w:eastAsia="Times New Roman" w:hAnsi="Tahoma" w:cs="Tahoma"/>
                <w:sz w:val="20"/>
                <w:szCs w:val="20"/>
                <w:lang w:val="nl-BE" w:eastAsia="nl-BE"/>
              </w:rPr>
              <w:t xml:space="preserve"> ;</w:t>
            </w:r>
          </w:p>
          <w:p w14:paraId="499C24BF" w14:textId="77777777" w:rsidR="00ED26B7" w:rsidRPr="002B3F44" w:rsidRDefault="00ED26B7" w:rsidP="00ED26B7">
            <w:pPr>
              <w:widowControl/>
              <w:numPr>
                <w:ilvl w:val="0"/>
                <w:numId w:val="21"/>
              </w:numPr>
              <w:shd w:val="clear" w:color="auto" w:fill="FFFFFF"/>
              <w:autoSpaceDE/>
              <w:autoSpaceDN/>
              <w:spacing w:after="160" w:line="259" w:lineRule="auto"/>
              <w:rPr>
                <w:rFonts w:ascii="Tahoma" w:eastAsia="Times New Roman" w:hAnsi="Tahoma" w:cs="Tahoma"/>
                <w:sz w:val="20"/>
                <w:szCs w:val="20"/>
                <w:lang w:val="nl-BE" w:eastAsia="nl-BE"/>
              </w:rPr>
            </w:pPr>
            <w:r w:rsidRPr="002B3F44">
              <w:rPr>
                <w:rFonts w:ascii="Tahoma" w:eastAsia="Times New Roman" w:hAnsi="Tahoma" w:cs="Tahoma"/>
                <w:sz w:val="20"/>
                <w:szCs w:val="20"/>
                <w:lang w:val="nl-BE" w:eastAsia="nl-BE"/>
              </w:rPr>
              <w:t xml:space="preserve">Des </w:t>
            </w:r>
            <w:proofErr w:type="spellStart"/>
            <w:r w:rsidRPr="002B3F44">
              <w:rPr>
                <w:rFonts w:ascii="Tahoma" w:eastAsia="Times New Roman" w:hAnsi="Tahoma" w:cs="Tahoma"/>
                <w:sz w:val="20"/>
                <w:szCs w:val="20"/>
                <w:lang w:val="nl-BE" w:eastAsia="nl-BE"/>
              </w:rPr>
              <w:t>palpitations</w:t>
            </w:r>
            <w:proofErr w:type="spellEnd"/>
            <w:r w:rsidRPr="002B3F44">
              <w:rPr>
                <w:rFonts w:ascii="Tahoma" w:eastAsia="Times New Roman" w:hAnsi="Tahoma" w:cs="Tahoma"/>
                <w:sz w:val="20"/>
                <w:szCs w:val="20"/>
                <w:lang w:val="nl-BE" w:eastAsia="nl-BE"/>
              </w:rPr>
              <w:t xml:space="preserve"> ;</w:t>
            </w:r>
          </w:p>
          <w:p w14:paraId="063A800B" w14:textId="77777777" w:rsidR="00ED26B7" w:rsidRPr="002B3F44" w:rsidRDefault="00ED26B7" w:rsidP="00ED26B7">
            <w:pPr>
              <w:widowControl/>
              <w:numPr>
                <w:ilvl w:val="0"/>
                <w:numId w:val="21"/>
              </w:numPr>
              <w:shd w:val="clear" w:color="auto" w:fill="FFFFFF"/>
              <w:autoSpaceDE/>
              <w:autoSpaceDN/>
              <w:spacing w:after="160" w:line="259" w:lineRule="auto"/>
              <w:rPr>
                <w:rFonts w:ascii="Tahoma" w:eastAsia="Times New Roman" w:hAnsi="Tahoma" w:cs="Tahoma"/>
                <w:sz w:val="20"/>
                <w:szCs w:val="20"/>
                <w:lang w:val="nl-BE" w:eastAsia="nl-BE"/>
              </w:rPr>
            </w:pPr>
            <w:r w:rsidRPr="002B3F44">
              <w:rPr>
                <w:rFonts w:ascii="Tahoma" w:eastAsia="Times New Roman" w:hAnsi="Tahoma" w:cs="Tahoma"/>
                <w:sz w:val="20"/>
                <w:szCs w:val="20"/>
                <w:lang w:val="nl-BE" w:eastAsia="nl-BE"/>
              </w:rPr>
              <w:t xml:space="preserve">Des </w:t>
            </w:r>
            <w:proofErr w:type="spellStart"/>
            <w:r w:rsidRPr="002B3F44">
              <w:rPr>
                <w:rFonts w:ascii="Tahoma" w:eastAsia="Times New Roman" w:hAnsi="Tahoma" w:cs="Tahoma"/>
                <w:sz w:val="20"/>
                <w:szCs w:val="20"/>
                <w:lang w:val="nl-BE" w:eastAsia="nl-BE"/>
              </w:rPr>
              <w:t>tremblements</w:t>
            </w:r>
            <w:proofErr w:type="spellEnd"/>
            <w:r w:rsidRPr="002B3F44">
              <w:rPr>
                <w:rFonts w:ascii="Tahoma" w:eastAsia="Times New Roman" w:hAnsi="Tahoma" w:cs="Tahoma"/>
                <w:sz w:val="20"/>
                <w:szCs w:val="20"/>
                <w:lang w:val="nl-BE" w:eastAsia="nl-BE"/>
              </w:rPr>
              <w:t xml:space="preserve"> ;</w:t>
            </w:r>
          </w:p>
          <w:p w14:paraId="0D4ED282" w14:textId="77777777" w:rsidR="00ED26B7" w:rsidRPr="002B3F44" w:rsidRDefault="00ED26B7" w:rsidP="00ED26B7">
            <w:pPr>
              <w:widowControl/>
              <w:numPr>
                <w:ilvl w:val="0"/>
                <w:numId w:val="21"/>
              </w:numPr>
              <w:shd w:val="clear" w:color="auto" w:fill="FFFFFF"/>
              <w:autoSpaceDE/>
              <w:autoSpaceDN/>
              <w:spacing w:after="160" w:line="259" w:lineRule="auto"/>
              <w:rPr>
                <w:rFonts w:ascii="Tahoma" w:eastAsia="Times New Roman" w:hAnsi="Tahoma" w:cs="Tahoma"/>
                <w:sz w:val="20"/>
                <w:szCs w:val="20"/>
                <w:lang w:val="nl-BE" w:eastAsia="nl-BE"/>
              </w:rPr>
            </w:pPr>
            <w:r w:rsidRPr="002B3F44">
              <w:rPr>
                <w:rFonts w:ascii="Tahoma" w:eastAsia="Times New Roman" w:hAnsi="Tahoma" w:cs="Tahoma"/>
                <w:sz w:val="20"/>
                <w:szCs w:val="20"/>
                <w:lang w:val="nl-BE" w:eastAsia="nl-BE"/>
              </w:rPr>
              <w:t xml:space="preserve">Des </w:t>
            </w:r>
            <w:proofErr w:type="spellStart"/>
            <w:r w:rsidRPr="002B3F44">
              <w:rPr>
                <w:rFonts w:ascii="Tahoma" w:eastAsia="Times New Roman" w:hAnsi="Tahoma" w:cs="Tahoma"/>
                <w:sz w:val="20"/>
                <w:szCs w:val="20"/>
                <w:lang w:val="nl-BE" w:eastAsia="nl-BE"/>
              </w:rPr>
              <w:t>troubles</w:t>
            </w:r>
            <w:proofErr w:type="spellEnd"/>
            <w:r w:rsidRPr="002B3F44">
              <w:rPr>
                <w:rFonts w:ascii="Tahoma" w:eastAsia="Times New Roman" w:hAnsi="Tahoma" w:cs="Tahoma"/>
                <w:sz w:val="20"/>
                <w:szCs w:val="20"/>
                <w:lang w:val="nl-BE" w:eastAsia="nl-BE"/>
              </w:rPr>
              <w:t xml:space="preserve"> du </w:t>
            </w:r>
            <w:proofErr w:type="spellStart"/>
            <w:r w:rsidRPr="002B3F44">
              <w:rPr>
                <w:rFonts w:ascii="Tahoma" w:eastAsia="Times New Roman" w:hAnsi="Tahoma" w:cs="Tahoma"/>
                <w:sz w:val="20"/>
                <w:szCs w:val="20"/>
                <w:lang w:val="nl-BE" w:eastAsia="nl-BE"/>
              </w:rPr>
              <w:t>sommeil</w:t>
            </w:r>
            <w:proofErr w:type="spellEnd"/>
            <w:r w:rsidRPr="002B3F44">
              <w:rPr>
                <w:rFonts w:ascii="Tahoma" w:eastAsia="Times New Roman" w:hAnsi="Tahoma" w:cs="Tahoma"/>
                <w:sz w:val="20"/>
                <w:szCs w:val="20"/>
                <w:lang w:val="nl-BE" w:eastAsia="nl-BE"/>
              </w:rPr>
              <w:t xml:space="preserve"> ;</w:t>
            </w:r>
          </w:p>
          <w:p w14:paraId="23EE74A9" w14:textId="77777777" w:rsidR="00ED26B7" w:rsidRPr="002B3F44" w:rsidRDefault="00ED26B7" w:rsidP="00ED26B7">
            <w:pPr>
              <w:widowControl/>
              <w:numPr>
                <w:ilvl w:val="0"/>
                <w:numId w:val="21"/>
              </w:numPr>
              <w:shd w:val="clear" w:color="auto" w:fill="FFFFFF"/>
              <w:autoSpaceDE/>
              <w:autoSpaceDN/>
              <w:spacing w:after="160" w:line="259" w:lineRule="auto"/>
              <w:rPr>
                <w:rFonts w:ascii="Tahoma" w:eastAsia="Times New Roman" w:hAnsi="Tahoma" w:cs="Tahoma"/>
                <w:sz w:val="20"/>
                <w:szCs w:val="20"/>
                <w:lang w:val="nl-BE" w:eastAsia="nl-BE"/>
              </w:rPr>
            </w:pPr>
            <w:r w:rsidRPr="002B3F44">
              <w:rPr>
                <w:rFonts w:ascii="Tahoma" w:eastAsia="Times New Roman" w:hAnsi="Tahoma" w:cs="Tahoma"/>
                <w:sz w:val="20"/>
                <w:szCs w:val="20"/>
                <w:lang w:val="nl-BE" w:eastAsia="nl-BE"/>
              </w:rPr>
              <w:t xml:space="preserve">Des </w:t>
            </w:r>
            <w:proofErr w:type="spellStart"/>
            <w:r w:rsidRPr="002B3F44">
              <w:rPr>
                <w:rFonts w:ascii="Tahoma" w:eastAsia="Times New Roman" w:hAnsi="Tahoma" w:cs="Tahoma"/>
                <w:sz w:val="20"/>
                <w:szCs w:val="20"/>
                <w:lang w:val="nl-BE" w:eastAsia="nl-BE"/>
              </w:rPr>
              <w:t>bouffées</w:t>
            </w:r>
            <w:proofErr w:type="spellEnd"/>
            <w:r w:rsidRPr="002B3F44">
              <w:rPr>
                <w:rFonts w:ascii="Tahoma" w:eastAsia="Times New Roman" w:hAnsi="Tahoma" w:cs="Tahoma"/>
                <w:sz w:val="20"/>
                <w:szCs w:val="20"/>
                <w:lang w:val="nl-BE" w:eastAsia="nl-BE"/>
              </w:rPr>
              <w:t xml:space="preserve"> de </w:t>
            </w:r>
            <w:proofErr w:type="spellStart"/>
            <w:r w:rsidRPr="002B3F44">
              <w:rPr>
                <w:rFonts w:ascii="Tahoma" w:eastAsia="Times New Roman" w:hAnsi="Tahoma" w:cs="Tahoma"/>
                <w:sz w:val="20"/>
                <w:szCs w:val="20"/>
                <w:lang w:val="nl-BE" w:eastAsia="nl-BE"/>
              </w:rPr>
              <w:t>chaleur</w:t>
            </w:r>
            <w:proofErr w:type="spellEnd"/>
            <w:r w:rsidRPr="002B3F44">
              <w:rPr>
                <w:rFonts w:ascii="Tahoma" w:eastAsia="Times New Roman" w:hAnsi="Tahoma" w:cs="Tahoma"/>
                <w:sz w:val="20"/>
                <w:szCs w:val="20"/>
                <w:lang w:val="nl-BE" w:eastAsia="nl-BE"/>
              </w:rPr>
              <w:t xml:space="preserve"> ;</w:t>
            </w:r>
          </w:p>
          <w:p w14:paraId="0DFE2A0D" w14:textId="77777777" w:rsidR="00ED26B7" w:rsidRPr="002B3F44" w:rsidRDefault="00ED26B7" w:rsidP="00ED26B7">
            <w:pPr>
              <w:widowControl/>
              <w:numPr>
                <w:ilvl w:val="0"/>
                <w:numId w:val="21"/>
              </w:numPr>
              <w:shd w:val="clear" w:color="auto" w:fill="FFFFFF"/>
              <w:autoSpaceDE/>
              <w:autoSpaceDN/>
              <w:spacing w:after="160" w:line="259" w:lineRule="auto"/>
              <w:rPr>
                <w:rFonts w:ascii="Tahoma" w:eastAsia="Times New Roman" w:hAnsi="Tahoma" w:cs="Tahoma"/>
                <w:sz w:val="20"/>
                <w:szCs w:val="20"/>
                <w:lang w:val="nl-BE" w:eastAsia="nl-BE"/>
              </w:rPr>
            </w:pPr>
            <w:r w:rsidRPr="002B3F44">
              <w:rPr>
                <w:rFonts w:ascii="Tahoma" w:eastAsia="Times New Roman" w:hAnsi="Tahoma" w:cs="Tahoma"/>
                <w:sz w:val="20"/>
                <w:szCs w:val="20"/>
                <w:lang w:val="nl-BE" w:eastAsia="nl-BE"/>
              </w:rPr>
              <w:t xml:space="preserve">Des </w:t>
            </w:r>
            <w:proofErr w:type="spellStart"/>
            <w:r w:rsidRPr="002B3F44">
              <w:rPr>
                <w:rFonts w:ascii="Tahoma" w:eastAsia="Times New Roman" w:hAnsi="Tahoma" w:cs="Tahoma"/>
                <w:sz w:val="20"/>
                <w:szCs w:val="20"/>
                <w:lang w:val="nl-BE" w:eastAsia="nl-BE"/>
              </w:rPr>
              <w:t>frissons</w:t>
            </w:r>
            <w:proofErr w:type="spellEnd"/>
            <w:r w:rsidRPr="002B3F44">
              <w:rPr>
                <w:rFonts w:ascii="Tahoma" w:eastAsia="Times New Roman" w:hAnsi="Tahoma" w:cs="Tahoma"/>
                <w:sz w:val="20"/>
                <w:szCs w:val="20"/>
                <w:lang w:val="nl-BE" w:eastAsia="nl-BE"/>
              </w:rPr>
              <w:t xml:space="preserve"> ;</w:t>
            </w:r>
          </w:p>
          <w:p w14:paraId="6A9FE01B" w14:textId="77777777" w:rsidR="00ED26B7" w:rsidRPr="002B3F44" w:rsidRDefault="00ED26B7" w:rsidP="00ED26B7">
            <w:pPr>
              <w:widowControl/>
              <w:shd w:val="clear" w:color="auto" w:fill="FFFFFF"/>
              <w:autoSpaceDE/>
              <w:autoSpaceDN/>
              <w:ind w:left="360"/>
              <w:rPr>
                <w:rFonts w:ascii="Tahoma" w:eastAsia="Times New Roman" w:hAnsi="Tahoma" w:cs="Tahoma"/>
                <w:sz w:val="20"/>
                <w:szCs w:val="20"/>
                <w:lang w:val="nl-BE" w:eastAsia="nl-BE"/>
              </w:rPr>
            </w:pPr>
          </w:p>
          <w:p w14:paraId="12654C2B" w14:textId="77777777" w:rsidR="00ED26B7" w:rsidRPr="002B3F44" w:rsidRDefault="00ED26B7" w:rsidP="00ED26B7">
            <w:pPr>
              <w:widowControl/>
              <w:autoSpaceDE/>
              <w:autoSpaceDN/>
              <w:spacing w:after="160" w:line="259" w:lineRule="auto"/>
              <w:rPr>
                <w:rFonts w:ascii="Tahoma" w:eastAsiaTheme="minorHAnsi" w:hAnsi="Tahoma" w:cs="Tahoma"/>
                <w:kern w:val="2"/>
                <w:sz w:val="20"/>
                <w:szCs w:val="20"/>
                <w:lang w:val="nl-BE"/>
                <w14:ligatures w14:val="standardContextual"/>
              </w:rPr>
            </w:pPr>
            <w:r w:rsidRPr="002B3F44">
              <w:rPr>
                <w:rFonts w:ascii="Tahoma" w:eastAsiaTheme="minorHAnsi" w:hAnsi="Tahoma" w:cs="Tahoma"/>
                <w:kern w:val="2"/>
                <w:sz w:val="20"/>
                <w:szCs w:val="20"/>
                <w:lang w:val="nl-BE"/>
                <w14:ligatures w14:val="standardContextual"/>
              </w:rPr>
              <w:t xml:space="preserve">Ensie.nl: ‘Angsttoestanden zijn voor de psychiater meestal niet zo moeilijk te behandelen, evenmin als de vrees voor een paniek bij mogelijk falen; vaak speelt de angst voor de angst een rol; hartkloppingen, het gevoel flauw te zullen vallen, zijn geen oorzaken maar gevolgen van angst.’ </w:t>
            </w:r>
          </w:p>
          <w:p w14:paraId="1CBEABA6" w14:textId="77777777" w:rsidR="008D6E94" w:rsidRDefault="00ED26B7" w:rsidP="00ED26B7">
            <w:pPr>
              <w:widowControl/>
              <w:autoSpaceDE/>
              <w:autoSpaceDN/>
              <w:spacing w:after="160" w:line="259" w:lineRule="auto"/>
              <w:rPr>
                <w:rFonts w:ascii="Tahoma" w:eastAsiaTheme="minorHAnsi" w:hAnsi="Tahoma" w:cs="Tahoma"/>
                <w:color w:val="202122"/>
                <w:kern w:val="2"/>
                <w:sz w:val="20"/>
                <w:szCs w:val="20"/>
                <w:shd w:val="clear" w:color="auto" w:fill="FFFFFF"/>
                <w:lang w:val="nl-BE"/>
                <w14:ligatures w14:val="standardContextual"/>
              </w:rPr>
            </w:pPr>
            <w:r w:rsidRPr="00FA101C">
              <w:rPr>
                <w:rFonts w:ascii="Tahoma" w:eastAsiaTheme="minorHAnsi" w:hAnsi="Tahoma" w:cs="Tahoma"/>
                <w:color w:val="262626"/>
                <w:kern w:val="2"/>
                <w:sz w:val="20"/>
                <w:szCs w:val="20"/>
                <w:shd w:val="clear" w:color="auto" w:fill="FFFFFF"/>
                <w:lang w:val="nl-BE"/>
                <w14:ligatures w14:val="standardContextual"/>
              </w:rPr>
              <w:t>Wiktionary.org: ‘</w:t>
            </w:r>
            <w:r w:rsidRPr="00FA101C">
              <w:rPr>
                <w:rFonts w:ascii="Tahoma" w:eastAsiaTheme="minorHAnsi" w:hAnsi="Tahoma" w:cs="Tahoma"/>
                <w:color w:val="202122"/>
                <w:kern w:val="2"/>
                <w:sz w:val="20"/>
                <w:szCs w:val="20"/>
                <w:shd w:val="clear" w:color="auto" w:fill="FFFFFF"/>
                <w:lang w:val="nl-BE"/>
                <w14:ligatures w14:val="standardContextual"/>
              </w:rPr>
              <w:t>Angsttoestand</w:t>
            </w:r>
            <w:r w:rsidRPr="00312768">
              <w:rPr>
                <w:rFonts w:ascii="Tahoma" w:eastAsiaTheme="minorHAnsi" w:hAnsi="Tahoma" w:cs="Tahoma"/>
                <w:color w:val="202122"/>
                <w:kern w:val="2"/>
                <w:sz w:val="20"/>
                <w:szCs w:val="20"/>
                <w:shd w:val="clear" w:color="auto" w:fill="FFFFFF"/>
                <w:lang w:val="nl-BE"/>
                <w14:ligatures w14:val="standardContextual"/>
              </w:rPr>
              <w:t xml:space="preserve"> = situatie waarin men zich steeds bedreigd voelt’</w:t>
            </w:r>
          </w:p>
          <w:p w14:paraId="5327D7B9" w14:textId="59125ED5" w:rsidR="00ED26B7" w:rsidRPr="00312768" w:rsidRDefault="008D6E94" w:rsidP="00ED26B7">
            <w:pPr>
              <w:widowControl/>
              <w:autoSpaceDE/>
              <w:autoSpaceDN/>
              <w:spacing w:after="160" w:line="259" w:lineRule="auto"/>
              <w:rPr>
                <w:rFonts w:ascii="Tahoma" w:eastAsiaTheme="minorHAnsi" w:hAnsi="Tahoma" w:cs="Tahoma"/>
                <w:color w:val="202124"/>
                <w:kern w:val="2"/>
                <w:sz w:val="20"/>
                <w:szCs w:val="20"/>
                <w:shd w:val="clear" w:color="auto" w:fill="FFFFFF"/>
                <w:lang w:val="nl-BE"/>
                <w14:ligatures w14:val="standardContextual"/>
              </w:rPr>
            </w:pPr>
            <w:r>
              <w:rPr>
                <w:rFonts w:ascii="Tahoma" w:eastAsiaTheme="minorHAnsi" w:hAnsi="Tahoma" w:cs="Tahoma"/>
                <w:color w:val="202122"/>
                <w:kern w:val="2"/>
                <w:sz w:val="20"/>
                <w:szCs w:val="20"/>
                <w:shd w:val="clear" w:color="auto" w:fill="FFFFFF"/>
                <w:lang w:val="nl-BE"/>
                <w14:ligatures w14:val="standardContextual"/>
              </w:rPr>
              <w:t>I</w:t>
            </w:r>
            <w:r w:rsidR="00ED26B7" w:rsidRPr="00312768">
              <w:rPr>
                <w:rFonts w:ascii="Tahoma" w:eastAsiaTheme="minorHAnsi" w:hAnsi="Tahoma" w:cs="Tahoma"/>
                <w:color w:val="202122"/>
                <w:kern w:val="2"/>
                <w:sz w:val="20"/>
                <w:szCs w:val="20"/>
                <w:shd w:val="clear" w:color="auto" w:fill="FFFFFF"/>
                <w:lang w:val="nl-BE"/>
                <w14:ligatures w14:val="standardContextual"/>
              </w:rPr>
              <w:t>k vertaal het niet door ‘angststoornis’, want deze informatie vond ik op vzinfo.nl: ‘</w:t>
            </w:r>
            <w:r w:rsidR="00ED26B7" w:rsidRPr="00312768">
              <w:rPr>
                <w:rFonts w:ascii="Tahoma" w:eastAsiaTheme="minorHAnsi" w:hAnsi="Tahoma" w:cs="Tahoma"/>
                <w:color w:val="040C28"/>
                <w:kern w:val="2"/>
                <w:sz w:val="20"/>
                <w:szCs w:val="20"/>
                <w:lang w:val="nl-BE"/>
                <w14:ligatures w14:val="standardContextual"/>
              </w:rPr>
              <w:t>Wanneer heftige angstklachten optreden zonder een reële bedreiging is er mogelijk sprake van een angststoornis</w:t>
            </w:r>
            <w:r w:rsidR="00ED26B7" w:rsidRPr="00312768">
              <w:rPr>
                <w:rFonts w:ascii="Tahoma" w:eastAsiaTheme="minorHAnsi" w:hAnsi="Tahoma" w:cs="Tahoma"/>
                <w:color w:val="202124"/>
                <w:kern w:val="2"/>
                <w:sz w:val="20"/>
                <w:szCs w:val="20"/>
                <w:shd w:val="clear" w:color="auto" w:fill="FFFFFF"/>
                <w:lang w:val="nl-BE"/>
                <w14:ligatures w14:val="standardContextual"/>
              </w:rPr>
              <w:t>.’</w:t>
            </w:r>
          </w:p>
          <w:p w14:paraId="1F52897C" w14:textId="7063E77B" w:rsidR="00ED26B7" w:rsidRPr="00312768" w:rsidRDefault="008D6E94" w:rsidP="00ED26B7">
            <w:pPr>
              <w:widowControl/>
              <w:autoSpaceDE/>
              <w:autoSpaceDN/>
              <w:spacing w:after="160" w:line="259" w:lineRule="auto"/>
              <w:rPr>
                <w:rFonts w:ascii="Tahoma" w:eastAsiaTheme="minorHAnsi" w:hAnsi="Tahoma" w:cs="Tahoma"/>
                <w:kern w:val="2"/>
                <w:sz w:val="20"/>
                <w:szCs w:val="20"/>
                <w:lang w:val="nl-BE"/>
                <w14:ligatures w14:val="standardContextual"/>
              </w:rPr>
            </w:pPr>
            <w:r>
              <w:rPr>
                <w:rFonts w:ascii="Tahoma" w:eastAsiaTheme="minorHAnsi" w:hAnsi="Tahoma" w:cs="Tahoma"/>
                <w:color w:val="202124"/>
                <w:kern w:val="2"/>
                <w:sz w:val="20"/>
                <w:szCs w:val="20"/>
                <w:shd w:val="clear" w:color="auto" w:fill="FFFFFF"/>
                <w:lang w:val="nl-BE"/>
                <w14:ligatures w14:val="standardContextual"/>
              </w:rPr>
              <w:t>H</w:t>
            </w:r>
            <w:r w:rsidR="00ED26B7" w:rsidRPr="00312768">
              <w:rPr>
                <w:rFonts w:ascii="Tahoma" w:eastAsiaTheme="minorHAnsi" w:hAnsi="Tahoma" w:cs="Tahoma"/>
                <w:color w:val="202124"/>
                <w:kern w:val="2"/>
                <w:sz w:val="20"/>
                <w:szCs w:val="20"/>
                <w:shd w:val="clear" w:color="auto" w:fill="FFFFFF"/>
                <w:lang w:val="nl-BE"/>
                <w14:ligatures w14:val="standardContextual"/>
              </w:rPr>
              <w:t>et gaat hierbij eerder over een ongegronde angst, terwijl ‘</w:t>
            </w:r>
            <w:proofErr w:type="spellStart"/>
            <w:r w:rsidR="00ED26B7" w:rsidRPr="00312768">
              <w:rPr>
                <w:rFonts w:ascii="Tahoma" w:eastAsiaTheme="minorHAnsi" w:hAnsi="Tahoma" w:cs="Tahoma"/>
                <w:color w:val="202124"/>
                <w:kern w:val="2"/>
                <w:sz w:val="20"/>
                <w:szCs w:val="20"/>
                <w:shd w:val="clear" w:color="auto" w:fill="FFFFFF"/>
                <w:lang w:val="nl-BE"/>
                <w14:ligatures w14:val="standardContextual"/>
              </w:rPr>
              <w:t>état</w:t>
            </w:r>
            <w:proofErr w:type="spellEnd"/>
            <w:r w:rsidR="00ED26B7" w:rsidRPr="00312768">
              <w:rPr>
                <w:rFonts w:ascii="Tahoma" w:eastAsiaTheme="minorHAnsi" w:hAnsi="Tahoma" w:cs="Tahoma"/>
                <w:color w:val="202124"/>
                <w:kern w:val="2"/>
                <w:sz w:val="20"/>
                <w:szCs w:val="20"/>
                <w:shd w:val="clear" w:color="auto" w:fill="FFFFFF"/>
                <w:lang w:val="nl-BE"/>
                <w14:ligatures w14:val="standardContextual"/>
              </w:rPr>
              <w:t xml:space="preserve"> </w:t>
            </w:r>
            <w:proofErr w:type="spellStart"/>
            <w:r w:rsidR="00ED26B7" w:rsidRPr="00312768">
              <w:rPr>
                <w:rFonts w:ascii="Tahoma" w:eastAsiaTheme="minorHAnsi" w:hAnsi="Tahoma" w:cs="Tahoma"/>
                <w:color w:val="202124"/>
                <w:kern w:val="2"/>
                <w:sz w:val="20"/>
                <w:szCs w:val="20"/>
                <w:shd w:val="clear" w:color="auto" w:fill="FFFFFF"/>
                <w:lang w:val="nl-BE"/>
                <w14:ligatures w14:val="standardContextual"/>
              </w:rPr>
              <w:t>anxieux</w:t>
            </w:r>
            <w:proofErr w:type="spellEnd"/>
            <w:r w:rsidR="00ED26B7" w:rsidRPr="00312768">
              <w:rPr>
                <w:rFonts w:ascii="Tahoma" w:eastAsiaTheme="minorHAnsi" w:hAnsi="Tahoma" w:cs="Tahoma"/>
                <w:color w:val="202124"/>
                <w:kern w:val="2"/>
                <w:sz w:val="20"/>
                <w:szCs w:val="20"/>
                <w:shd w:val="clear" w:color="auto" w:fill="FFFFFF"/>
                <w:lang w:val="nl-BE"/>
                <w14:ligatures w14:val="standardContextual"/>
              </w:rPr>
              <w:t>’ eerder gaat over het permanente karakter van de angst. ‘</w:t>
            </w:r>
            <w:proofErr w:type="spellStart"/>
            <w:r w:rsidR="00ED26B7" w:rsidRPr="00312768">
              <w:rPr>
                <w:rFonts w:ascii="Tahoma" w:eastAsiaTheme="minorHAnsi" w:hAnsi="Tahoma" w:cs="Tahoma"/>
                <w:color w:val="202124"/>
                <w:kern w:val="2"/>
                <w:sz w:val="20"/>
                <w:szCs w:val="20"/>
                <w:shd w:val="clear" w:color="auto" w:fill="FFFFFF"/>
                <w:lang w:val="nl-BE"/>
                <w14:ligatures w14:val="standardContextual"/>
              </w:rPr>
              <w:t>état</w:t>
            </w:r>
            <w:proofErr w:type="spellEnd"/>
            <w:r w:rsidR="00ED26B7" w:rsidRPr="00312768">
              <w:rPr>
                <w:rFonts w:ascii="Tahoma" w:eastAsiaTheme="minorHAnsi" w:hAnsi="Tahoma" w:cs="Tahoma"/>
                <w:color w:val="202124"/>
                <w:kern w:val="2"/>
                <w:sz w:val="20"/>
                <w:szCs w:val="20"/>
                <w:shd w:val="clear" w:color="auto" w:fill="FFFFFF"/>
                <w:lang w:val="nl-BE"/>
                <w14:ligatures w14:val="standardContextual"/>
              </w:rPr>
              <w:t xml:space="preserve"> </w:t>
            </w:r>
            <w:proofErr w:type="spellStart"/>
            <w:r w:rsidR="00ED26B7" w:rsidRPr="00312768">
              <w:rPr>
                <w:rFonts w:ascii="Tahoma" w:eastAsiaTheme="minorHAnsi" w:hAnsi="Tahoma" w:cs="Tahoma"/>
                <w:color w:val="202124"/>
                <w:kern w:val="2"/>
                <w:sz w:val="20"/>
                <w:szCs w:val="20"/>
                <w:shd w:val="clear" w:color="auto" w:fill="FFFFFF"/>
                <w:lang w:val="nl-BE"/>
                <w14:ligatures w14:val="standardContextual"/>
              </w:rPr>
              <w:t>angoisse</w:t>
            </w:r>
            <w:proofErr w:type="spellEnd"/>
            <w:r w:rsidR="00ED26B7" w:rsidRPr="00312768">
              <w:rPr>
                <w:rFonts w:ascii="Tahoma" w:eastAsiaTheme="minorHAnsi" w:hAnsi="Tahoma" w:cs="Tahoma"/>
                <w:color w:val="202124"/>
                <w:kern w:val="2"/>
                <w:sz w:val="20"/>
                <w:szCs w:val="20"/>
                <w:shd w:val="clear" w:color="auto" w:fill="FFFFFF"/>
                <w:lang w:val="nl-BE"/>
                <w14:ligatures w14:val="standardContextual"/>
              </w:rPr>
              <w:t>’ zou dus vertaald kunnen worden door ‘angsttoestand’.</w:t>
            </w:r>
          </w:p>
          <w:p w14:paraId="3C712653" w14:textId="77777777" w:rsidR="00ED26B7" w:rsidRPr="00312768" w:rsidRDefault="00ED26B7" w:rsidP="00ED26B7">
            <w:pPr>
              <w:widowControl/>
              <w:autoSpaceDE/>
              <w:autoSpaceDN/>
              <w:spacing w:after="160" w:line="259" w:lineRule="auto"/>
              <w:rPr>
                <w:rFonts w:ascii="Tahoma" w:eastAsiaTheme="minorHAnsi" w:hAnsi="Tahoma" w:cs="Tahoma"/>
                <w:kern w:val="2"/>
                <w:sz w:val="20"/>
                <w:szCs w:val="20"/>
                <w:lang w:val="nl-BE"/>
                <w14:ligatures w14:val="standardContextual"/>
              </w:rPr>
            </w:pPr>
            <w:r w:rsidRPr="00312768">
              <w:rPr>
                <w:rFonts w:ascii="Tahoma" w:eastAsiaTheme="minorHAnsi" w:hAnsi="Tahoma" w:cs="Tahoma"/>
                <w:kern w:val="2"/>
                <w:sz w:val="20"/>
                <w:szCs w:val="20"/>
                <w:lang w:val="nl-BE"/>
                <w14:ligatures w14:val="standardContextual"/>
              </w:rPr>
              <w:lastRenderedPageBreak/>
              <w:t>Misschien zijn ‘</w:t>
            </w:r>
            <w:proofErr w:type="spellStart"/>
            <w:r w:rsidRPr="00312768">
              <w:rPr>
                <w:rFonts w:ascii="Tahoma" w:eastAsiaTheme="minorHAnsi" w:hAnsi="Tahoma" w:cs="Tahoma"/>
                <w:kern w:val="2"/>
                <w:sz w:val="20"/>
                <w:szCs w:val="20"/>
                <w:lang w:val="nl-BE"/>
                <w14:ligatures w14:val="standardContextual"/>
              </w:rPr>
              <w:t>état</w:t>
            </w:r>
            <w:proofErr w:type="spellEnd"/>
            <w:r w:rsidRPr="00312768">
              <w:rPr>
                <w:rFonts w:ascii="Tahoma" w:eastAsiaTheme="minorHAnsi" w:hAnsi="Tahoma" w:cs="Tahoma"/>
                <w:kern w:val="2"/>
                <w:sz w:val="20"/>
                <w:szCs w:val="20"/>
                <w:lang w:val="nl-BE"/>
                <w14:ligatures w14:val="standardContextual"/>
              </w:rPr>
              <w:t xml:space="preserve"> </w:t>
            </w:r>
            <w:proofErr w:type="spellStart"/>
            <w:r w:rsidRPr="00312768">
              <w:rPr>
                <w:rFonts w:ascii="Tahoma" w:eastAsiaTheme="minorHAnsi" w:hAnsi="Tahoma" w:cs="Tahoma"/>
                <w:kern w:val="2"/>
                <w:sz w:val="20"/>
                <w:szCs w:val="20"/>
                <w:lang w:val="nl-BE"/>
                <w14:ligatures w14:val="standardContextual"/>
              </w:rPr>
              <w:t>anxieux</w:t>
            </w:r>
            <w:proofErr w:type="spellEnd"/>
            <w:r w:rsidRPr="00312768">
              <w:rPr>
                <w:rFonts w:ascii="Tahoma" w:eastAsiaTheme="minorHAnsi" w:hAnsi="Tahoma" w:cs="Tahoma"/>
                <w:kern w:val="2"/>
                <w:sz w:val="20"/>
                <w:szCs w:val="20"/>
                <w:lang w:val="nl-BE"/>
                <w14:ligatures w14:val="standardContextual"/>
              </w:rPr>
              <w:t>’ en ‘</w:t>
            </w:r>
            <w:proofErr w:type="spellStart"/>
            <w:r w:rsidRPr="00312768">
              <w:rPr>
                <w:rFonts w:ascii="Tahoma" w:eastAsiaTheme="minorHAnsi" w:hAnsi="Tahoma" w:cs="Tahoma"/>
                <w:kern w:val="2"/>
                <w:sz w:val="20"/>
                <w:szCs w:val="20"/>
                <w:lang w:val="nl-BE"/>
                <w14:ligatures w14:val="standardContextual"/>
              </w:rPr>
              <w:t>angoisse</w:t>
            </w:r>
            <w:proofErr w:type="spellEnd"/>
            <w:r w:rsidRPr="00312768">
              <w:rPr>
                <w:rFonts w:ascii="Tahoma" w:eastAsiaTheme="minorHAnsi" w:hAnsi="Tahoma" w:cs="Tahoma"/>
                <w:kern w:val="2"/>
                <w:sz w:val="20"/>
                <w:szCs w:val="20"/>
                <w:lang w:val="nl-BE"/>
                <w14:ligatures w14:val="standardContextual"/>
              </w:rPr>
              <w:t>’ beide te vertalen door ‘angst’.</w:t>
            </w:r>
          </w:p>
          <w:p w14:paraId="5BD8148B" w14:textId="77777777" w:rsidR="00ED26B7" w:rsidRPr="00312768" w:rsidRDefault="00ED26B7" w:rsidP="00ED26B7">
            <w:pPr>
              <w:widowControl/>
              <w:autoSpaceDE/>
              <w:autoSpaceDN/>
              <w:spacing w:after="160" w:line="259" w:lineRule="auto"/>
              <w:rPr>
                <w:rFonts w:ascii="Tahoma" w:eastAsiaTheme="minorHAnsi" w:hAnsi="Tahoma" w:cs="Tahoma"/>
                <w:kern w:val="2"/>
                <w:sz w:val="20"/>
                <w:szCs w:val="20"/>
                <w:lang w:val="nl-BE"/>
                <w14:ligatures w14:val="standardContextual"/>
              </w:rPr>
            </w:pPr>
            <w:r w:rsidRPr="00312768">
              <w:rPr>
                <w:rFonts w:ascii="Tahoma" w:eastAsiaTheme="minorHAnsi" w:hAnsi="Tahoma" w:cs="Tahoma"/>
                <w:kern w:val="2"/>
                <w:sz w:val="20"/>
                <w:szCs w:val="20"/>
                <w:lang w:val="nl-BE"/>
                <w14:ligatures w14:val="standardContextual"/>
              </w:rPr>
              <w:t xml:space="preserve">Dikke Van Dale: ‘angst = </w:t>
            </w:r>
            <w:r w:rsidRPr="00312768">
              <w:rPr>
                <w:rFonts w:ascii="Tahoma" w:eastAsiaTheme="minorHAnsi" w:hAnsi="Tahoma" w:cs="Tahoma"/>
                <w:color w:val="191919"/>
                <w:kern w:val="2"/>
                <w:sz w:val="20"/>
                <w:szCs w:val="20"/>
                <w:shd w:val="clear" w:color="auto" w:fill="FFFFFF"/>
                <w:lang w:val="nl-BE"/>
                <w14:ligatures w14:val="standardContextual"/>
              </w:rPr>
              <w:t>ge</w:t>
            </w:r>
            <w:r w:rsidRPr="00312768">
              <w:rPr>
                <w:rFonts w:ascii="Tahoma" w:eastAsiaTheme="minorHAnsi" w:hAnsi="Tahoma" w:cs="Tahoma"/>
                <w:color w:val="191919"/>
                <w:kern w:val="2"/>
                <w:sz w:val="20"/>
                <w:szCs w:val="20"/>
                <w:shd w:val="clear" w:color="auto" w:fill="FFFFFF"/>
                <w:lang w:val="nl-BE"/>
                <w14:ligatures w14:val="standardContextual"/>
              </w:rPr>
              <w:softHyphen/>
              <w:t>voel van be</w:t>
            </w:r>
            <w:r w:rsidRPr="00312768">
              <w:rPr>
                <w:rFonts w:ascii="Tahoma" w:eastAsiaTheme="minorHAnsi" w:hAnsi="Tahoma" w:cs="Tahoma"/>
                <w:color w:val="191919"/>
                <w:kern w:val="2"/>
                <w:sz w:val="20"/>
                <w:szCs w:val="20"/>
                <w:shd w:val="clear" w:color="auto" w:fill="FFFFFF"/>
                <w:lang w:val="nl-BE"/>
                <w14:ligatures w14:val="standardContextual"/>
              </w:rPr>
              <w:softHyphen/>
              <w:t>klem</w:t>
            </w:r>
            <w:r w:rsidRPr="00312768">
              <w:rPr>
                <w:rFonts w:ascii="Tahoma" w:eastAsiaTheme="minorHAnsi" w:hAnsi="Tahoma" w:cs="Tahoma"/>
                <w:color w:val="191919"/>
                <w:kern w:val="2"/>
                <w:sz w:val="20"/>
                <w:szCs w:val="20"/>
                <w:shd w:val="clear" w:color="auto" w:fill="FFFFFF"/>
                <w:lang w:val="nl-BE"/>
                <w14:ligatures w14:val="standardContextual"/>
              </w:rPr>
              <w:softHyphen/>
              <w:t>ming en vrees, ver</w:t>
            </w:r>
            <w:r w:rsidRPr="00312768">
              <w:rPr>
                <w:rFonts w:ascii="Tahoma" w:eastAsiaTheme="minorHAnsi" w:hAnsi="Tahoma" w:cs="Tahoma"/>
                <w:color w:val="191919"/>
                <w:kern w:val="2"/>
                <w:sz w:val="20"/>
                <w:szCs w:val="20"/>
                <w:shd w:val="clear" w:color="auto" w:fill="FFFFFF"/>
                <w:lang w:val="nl-BE"/>
                <w14:ligatures w14:val="standardContextual"/>
              </w:rPr>
              <w:softHyphen/>
              <w:t>oor</w:t>
            </w:r>
            <w:r w:rsidRPr="00312768">
              <w:rPr>
                <w:rFonts w:ascii="Tahoma" w:eastAsiaTheme="minorHAnsi" w:hAnsi="Tahoma" w:cs="Tahoma"/>
                <w:color w:val="191919"/>
                <w:kern w:val="2"/>
                <w:sz w:val="20"/>
                <w:szCs w:val="20"/>
                <w:shd w:val="clear" w:color="auto" w:fill="FFFFFF"/>
                <w:lang w:val="nl-BE"/>
                <w14:ligatures w14:val="standardContextual"/>
              </w:rPr>
              <w:softHyphen/>
              <w:t>zaakt door een (we</w:t>
            </w:r>
            <w:r w:rsidRPr="00312768">
              <w:rPr>
                <w:rFonts w:ascii="Tahoma" w:eastAsiaTheme="minorHAnsi" w:hAnsi="Tahoma" w:cs="Tahoma"/>
                <w:color w:val="191919"/>
                <w:kern w:val="2"/>
                <w:sz w:val="20"/>
                <w:szCs w:val="20"/>
                <w:shd w:val="clear" w:color="auto" w:fill="FFFFFF"/>
                <w:lang w:val="nl-BE"/>
                <w14:ligatures w14:val="standardContextual"/>
              </w:rPr>
              <w:softHyphen/>
              <w:t>zen</w:t>
            </w:r>
            <w:r w:rsidRPr="00312768">
              <w:rPr>
                <w:rFonts w:ascii="Tahoma" w:eastAsiaTheme="minorHAnsi" w:hAnsi="Tahoma" w:cs="Tahoma"/>
                <w:color w:val="191919"/>
                <w:kern w:val="2"/>
                <w:sz w:val="20"/>
                <w:szCs w:val="20"/>
                <w:shd w:val="clear" w:color="auto" w:fill="FFFFFF"/>
                <w:lang w:val="nl-BE"/>
                <w14:ligatures w14:val="standardContextual"/>
              </w:rPr>
              <w:softHyphen/>
              <w:t>lijk of ver</w:t>
            </w:r>
            <w:r w:rsidRPr="00312768">
              <w:rPr>
                <w:rFonts w:ascii="Tahoma" w:eastAsiaTheme="minorHAnsi" w:hAnsi="Tahoma" w:cs="Tahoma"/>
                <w:color w:val="191919"/>
                <w:kern w:val="2"/>
                <w:sz w:val="20"/>
                <w:szCs w:val="20"/>
                <w:shd w:val="clear" w:color="auto" w:fill="FFFFFF"/>
                <w:lang w:val="nl-BE"/>
                <w14:ligatures w14:val="standardContextual"/>
              </w:rPr>
              <w:softHyphen/>
              <w:t>meend) drei</w:t>
            </w:r>
            <w:r w:rsidRPr="00312768">
              <w:rPr>
                <w:rFonts w:ascii="Tahoma" w:eastAsiaTheme="minorHAnsi" w:hAnsi="Tahoma" w:cs="Tahoma"/>
                <w:color w:val="191919"/>
                <w:kern w:val="2"/>
                <w:sz w:val="20"/>
                <w:szCs w:val="20"/>
                <w:shd w:val="clear" w:color="auto" w:fill="FFFFFF"/>
                <w:lang w:val="nl-BE"/>
                <w14:ligatures w14:val="standardContextual"/>
              </w:rPr>
              <w:softHyphen/>
              <w:t>gend on</w:t>
            </w:r>
            <w:r w:rsidRPr="00312768">
              <w:rPr>
                <w:rFonts w:ascii="Tahoma" w:eastAsiaTheme="minorHAnsi" w:hAnsi="Tahoma" w:cs="Tahoma"/>
                <w:color w:val="191919"/>
                <w:kern w:val="2"/>
                <w:sz w:val="20"/>
                <w:szCs w:val="20"/>
                <w:shd w:val="clear" w:color="auto" w:fill="FFFFFF"/>
                <w:lang w:val="nl-BE"/>
                <w14:ligatures w14:val="standardContextual"/>
              </w:rPr>
              <w:softHyphen/>
              <w:t>heil of ge</w:t>
            </w:r>
            <w:r w:rsidRPr="00312768">
              <w:rPr>
                <w:rFonts w:ascii="Tahoma" w:eastAsiaTheme="minorHAnsi" w:hAnsi="Tahoma" w:cs="Tahoma"/>
                <w:color w:val="191919"/>
                <w:kern w:val="2"/>
                <w:sz w:val="20"/>
                <w:szCs w:val="20"/>
                <w:shd w:val="clear" w:color="auto" w:fill="FFFFFF"/>
                <w:lang w:val="nl-BE"/>
                <w14:ligatures w14:val="standardContextual"/>
              </w:rPr>
              <w:softHyphen/>
              <w:t xml:space="preserve">vaar’ </w:t>
            </w:r>
            <w:r w:rsidRPr="00312768">
              <w:rPr>
                <w:rFonts w:ascii="Tahoma" w:eastAsiaTheme="minorHAnsi" w:hAnsi="Tahoma" w:cs="Tahoma"/>
                <w:kern w:val="2"/>
                <w:sz w:val="20"/>
                <w:szCs w:val="20"/>
                <w:shd w:val="clear" w:color="auto" w:fill="FFFFFF"/>
                <w:lang w:val="nl-BE"/>
                <w14:ligatures w14:val="standardContextual"/>
              </w:rPr>
              <w:sym w:font="Wingdings" w:char="F0E0"/>
            </w:r>
            <w:r w:rsidRPr="00312768">
              <w:rPr>
                <w:rFonts w:ascii="Tahoma" w:eastAsiaTheme="minorHAnsi" w:hAnsi="Tahoma" w:cs="Tahoma"/>
                <w:color w:val="191919"/>
                <w:kern w:val="2"/>
                <w:sz w:val="20"/>
                <w:szCs w:val="20"/>
                <w:shd w:val="clear" w:color="auto" w:fill="FFFFFF"/>
                <w:lang w:val="nl-BE"/>
                <w14:ligatures w14:val="standardContextual"/>
              </w:rPr>
              <w:t xml:space="preserve"> Dat is dus eerder een ‘gevoel’ en daarin zit niet direct het permanente karakter van ‘</w:t>
            </w:r>
            <w:proofErr w:type="spellStart"/>
            <w:r w:rsidRPr="00312768">
              <w:rPr>
                <w:rFonts w:ascii="Tahoma" w:eastAsiaTheme="minorHAnsi" w:hAnsi="Tahoma" w:cs="Tahoma"/>
                <w:color w:val="191919"/>
                <w:kern w:val="2"/>
                <w:sz w:val="20"/>
                <w:szCs w:val="20"/>
                <w:shd w:val="clear" w:color="auto" w:fill="FFFFFF"/>
                <w:lang w:val="nl-BE"/>
                <w14:ligatures w14:val="standardContextual"/>
              </w:rPr>
              <w:t>état</w:t>
            </w:r>
            <w:proofErr w:type="spellEnd"/>
            <w:r w:rsidRPr="00312768">
              <w:rPr>
                <w:rFonts w:ascii="Tahoma" w:eastAsiaTheme="minorHAnsi" w:hAnsi="Tahoma" w:cs="Tahoma"/>
                <w:color w:val="191919"/>
                <w:kern w:val="2"/>
                <w:sz w:val="20"/>
                <w:szCs w:val="20"/>
                <w:shd w:val="clear" w:color="auto" w:fill="FFFFFF"/>
                <w:lang w:val="nl-BE"/>
                <w14:ligatures w14:val="standardContextual"/>
              </w:rPr>
              <w:t xml:space="preserve"> </w:t>
            </w:r>
            <w:proofErr w:type="spellStart"/>
            <w:r w:rsidRPr="00312768">
              <w:rPr>
                <w:rFonts w:ascii="Tahoma" w:eastAsiaTheme="minorHAnsi" w:hAnsi="Tahoma" w:cs="Tahoma"/>
                <w:color w:val="191919"/>
                <w:kern w:val="2"/>
                <w:sz w:val="20"/>
                <w:szCs w:val="20"/>
                <w:shd w:val="clear" w:color="auto" w:fill="FFFFFF"/>
                <w:lang w:val="nl-BE"/>
                <w14:ligatures w14:val="standardContextual"/>
              </w:rPr>
              <w:t>anxieux</w:t>
            </w:r>
            <w:proofErr w:type="spellEnd"/>
            <w:r w:rsidRPr="00312768">
              <w:rPr>
                <w:rFonts w:ascii="Tahoma" w:eastAsiaTheme="minorHAnsi" w:hAnsi="Tahoma" w:cs="Tahoma"/>
                <w:color w:val="191919"/>
                <w:kern w:val="2"/>
                <w:sz w:val="20"/>
                <w:szCs w:val="20"/>
                <w:shd w:val="clear" w:color="auto" w:fill="FFFFFF"/>
                <w:lang w:val="nl-BE"/>
                <w14:ligatures w14:val="standardContextual"/>
              </w:rPr>
              <w:t>’.</w:t>
            </w:r>
          </w:p>
          <w:p w14:paraId="0B9902E6" w14:textId="77777777" w:rsidR="00ED26B7" w:rsidRPr="00312768" w:rsidRDefault="00ED26B7" w:rsidP="00ED26B7">
            <w:pPr>
              <w:widowControl/>
              <w:autoSpaceDE/>
              <w:autoSpaceDN/>
              <w:spacing w:after="160" w:line="259" w:lineRule="auto"/>
              <w:rPr>
                <w:rFonts w:ascii="Tahoma" w:eastAsiaTheme="minorHAnsi" w:hAnsi="Tahoma" w:cs="Tahoma"/>
                <w:kern w:val="2"/>
                <w:sz w:val="20"/>
                <w:szCs w:val="20"/>
                <w:lang w:val="nl-BE"/>
                <w14:ligatures w14:val="standardContextual"/>
              </w:rPr>
            </w:pPr>
            <w:r w:rsidRPr="00312768">
              <w:rPr>
                <w:rFonts w:ascii="Tahoma" w:eastAsiaTheme="minorHAnsi" w:hAnsi="Tahoma" w:cs="Tahoma"/>
                <w:color w:val="191919"/>
                <w:kern w:val="2"/>
                <w:sz w:val="20"/>
                <w:szCs w:val="20"/>
                <w:lang w:val="nl-BE"/>
                <w14:ligatures w14:val="standardContextual"/>
              </w:rPr>
              <w:t>Maar Dikke Van geeft ook dit als definitie voor ‘angst’: ‘</w:t>
            </w:r>
            <w:r w:rsidRPr="00312768">
              <w:rPr>
                <w:rFonts w:ascii="Tahoma" w:eastAsiaTheme="minorHAnsi" w:hAnsi="Tahoma" w:cs="Tahoma"/>
                <w:color w:val="191919"/>
                <w:kern w:val="2"/>
                <w:sz w:val="20"/>
                <w:szCs w:val="20"/>
                <w:shd w:val="clear" w:color="auto" w:fill="FFFFFF"/>
                <w:lang w:val="nl-BE"/>
                <w14:ligatures w14:val="standardContextual"/>
              </w:rPr>
              <w:t>al</w:t>
            </w:r>
            <w:r w:rsidRPr="00312768">
              <w:rPr>
                <w:rFonts w:ascii="Tahoma" w:eastAsiaTheme="minorHAnsi" w:hAnsi="Tahoma" w:cs="Tahoma"/>
                <w:color w:val="191919"/>
                <w:kern w:val="2"/>
                <w:sz w:val="20"/>
                <w:szCs w:val="20"/>
                <w:shd w:val="clear" w:color="auto" w:fill="FFFFFF"/>
                <w:lang w:val="nl-BE"/>
                <w14:ligatures w14:val="standardContextual"/>
              </w:rPr>
              <w:softHyphen/>
              <w:t>ge</w:t>
            </w:r>
            <w:r w:rsidRPr="00312768">
              <w:rPr>
                <w:rFonts w:ascii="Tahoma" w:eastAsiaTheme="minorHAnsi" w:hAnsi="Tahoma" w:cs="Tahoma"/>
                <w:color w:val="191919"/>
                <w:kern w:val="2"/>
                <w:sz w:val="20"/>
                <w:szCs w:val="20"/>
                <w:shd w:val="clear" w:color="auto" w:fill="FFFFFF"/>
                <w:lang w:val="nl-BE"/>
                <w14:ligatures w14:val="standardContextual"/>
              </w:rPr>
              <w:softHyphen/>
              <w:t>meen ge</w:t>
            </w:r>
            <w:r w:rsidRPr="00312768">
              <w:rPr>
                <w:rFonts w:ascii="Tahoma" w:eastAsiaTheme="minorHAnsi" w:hAnsi="Tahoma" w:cs="Tahoma"/>
                <w:color w:val="191919"/>
                <w:kern w:val="2"/>
                <w:sz w:val="20"/>
                <w:szCs w:val="20"/>
                <w:shd w:val="clear" w:color="auto" w:fill="FFFFFF"/>
                <w:lang w:val="nl-BE"/>
                <w14:ligatures w14:val="standardContextual"/>
              </w:rPr>
              <w:softHyphen/>
              <w:t xml:space="preserve">voel van </w:t>
            </w:r>
            <w:proofErr w:type="spellStart"/>
            <w:r w:rsidRPr="00312768">
              <w:rPr>
                <w:rFonts w:ascii="Tahoma" w:eastAsiaTheme="minorHAnsi" w:hAnsi="Tahoma" w:cs="Tahoma"/>
                <w:color w:val="191919"/>
                <w:kern w:val="2"/>
                <w:sz w:val="20"/>
                <w:szCs w:val="20"/>
                <w:shd w:val="clear" w:color="auto" w:fill="FFFFFF"/>
                <w:lang w:val="nl-BE"/>
                <w14:ligatures w14:val="standardContextual"/>
              </w:rPr>
              <w:t>be</w:t>
            </w:r>
            <w:r w:rsidRPr="00312768">
              <w:rPr>
                <w:rFonts w:ascii="Tahoma" w:eastAsiaTheme="minorHAnsi" w:hAnsi="Tahoma" w:cs="Tahoma"/>
                <w:color w:val="191919"/>
                <w:kern w:val="2"/>
                <w:sz w:val="20"/>
                <w:szCs w:val="20"/>
                <w:shd w:val="clear" w:color="auto" w:fill="FFFFFF"/>
                <w:lang w:val="nl-BE"/>
                <w14:ligatures w14:val="standardContextual"/>
              </w:rPr>
              <w:softHyphen/>
              <w:t>dreigd</w:t>
            </w:r>
            <w:r w:rsidRPr="00312768">
              <w:rPr>
                <w:rFonts w:ascii="Tahoma" w:eastAsiaTheme="minorHAnsi" w:hAnsi="Tahoma" w:cs="Tahoma"/>
                <w:color w:val="191919"/>
                <w:kern w:val="2"/>
                <w:sz w:val="20"/>
                <w:szCs w:val="20"/>
                <w:shd w:val="clear" w:color="auto" w:fill="FFFFFF"/>
                <w:lang w:val="nl-BE"/>
                <w14:ligatures w14:val="standardContextual"/>
              </w:rPr>
              <w:softHyphen/>
              <w:t>heid</w:t>
            </w:r>
            <w:proofErr w:type="spellEnd"/>
            <w:r w:rsidRPr="00312768">
              <w:rPr>
                <w:rFonts w:ascii="Tahoma" w:eastAsiaTheme="minorHAnsi" w:hAnsi="Tahoma" w:cs="Tahoma"/>
                <w:color w:val="191919"/>
                <w:kern w:val="2"/>
                <w:sz w:val="20"/>
                <w:szCs w:val="20"/>
                <w:shd w:val="clear" w:color="auto" w:fill="FFFFFF"/>
                <w:lang w:val="nl-BE"/>
                <w14:ligatures w14:val="standardContextual"/>
              </w:rPr>
              <w:t xml:space="preserve"> of on</w:t>
            </w:r>
            <w:r w:rsidRPr="00312768">
              <w:rPr>
                <w:rFonts w:ascii="Tahoma" w:eastAsiaTheme="minorHAnsi" w:hAnsi="Tahoma" w:cs="Tahoma"/>
                <w:color w:val="191919"/>
                <w:kern w:val="2"/>
                <w:sz w:val="20"/>
                <w:szCs w:val="20"/>
                <w:shd w:val="clear" w:color="auto" w:fill="FFFFFF"/>
                <w:lang w:val="nl-BE"/>
                <w14:ligatures w14:val="standardContextual"/>
              </w:rPr>
              <w:softHyphen/>
              <w:t>vei</w:t>
            </w:r>
            <w:r w:rsidRPr="00312768">
              <w:rPr>
                <w:rFonts w:ascii="Tahoma" w:eastAsiaTheme="minorHAnsi" w:hAnsi="Tahoma" w:cs="Tahoma"/>
                <w:color w:val="191919"/>
                <w:kern w:val="2"/>
                <w:sz w:val="20"/>
                <w:szCs w:val="20"/>
                <w:shd w:val="clear" w:color="auto" w:fill="FFFFFF"/>
                <w:lang w:val="nl-BE"/>
                <w14:ligatures w14:val="standardContextual"/>
              </w:rPr>
              <w:softHyphen/>
              <w:t>lig</w:t>
            </w:r>
            <w:r w:rsidRPr="00312768">
              <w:rPr>
                <w:rFonts w:ascii="Tahoma" w:eastAsiaTheme="minorHAnsi" w:hAnsi="Tahoma" w:cs="Tahoma"/>
                <w:color w:val="191919"/>
                <w:kern w:val="2"/>
                <w:sz w:val="20"/>
                <w:szCs w:val="20"/>
                <w:shd w:val="clear" w:color="auto" w:fill="FFFFFF"/>
                <w:lang w:val="nl-BE"/>
                <w14:ligatures w14:val="standardContextual"/>
              </w:rPr>
              <w:softHyphen/>
              <w:t>heid’ met daarbij als voorbeeld ‘</w:t>
            </w:r>
            <w:r w:rsidRPr="00312768">
              <w:rPr>
                <w:rFonts w:ascii="Tahoma" w:eastAsiaTheme="minorHAnsi" w:hAnsi="Tahoma" w:cs="Tahoma"/>
                <w:i/>
                <w:iCs/>
                <w:color w:val="191919"/>
                <w:kern w:val="2"/>
                <w:sz w:val="20"/>
                <w:szCs w:val="20"/>
                <w:shd w:val="clear" w:color="auto" w:fill="FFFFFF"/>
                <w:lang w:val="nl-BE"/>
                <w14:ligatures w14:val="standardContextual"/>
              </w:rPr>
              <w:t>Angst duurt soms een li</w:t>
            </w:r>
            <w:r w:rsidRPr="00312768">
              <w:rPr>
                <w:rFonts w:ascii="Tahoma" w:eastAsiaTheme="minorHAnsi" w:hAnsi="Tahoma" w:cs="Tahoma"/>
                <w:i/>
                <w:iCs/>
                <w:color w:val="191919"/>
                <w:kern w:val="2"/>
                <w:sz w:val="20"/>
                <w:szCs w:val="20"/>
                <w:shd w:val="clear" w:color="auto" w:fill="FFFFFF"/>
                <w:lang w:val="nl-BE"/>
                <w14:ligatures w14:val="standardContextual"/>
              </w:rPr>
              <w:softHyphen/>
              <w:t>chaam lang.’</w:t>
            </w:r>
          </w:p>
          <w:p w14:paraId="2B406418" w14:textId="6B8D4D0F" w:rsidR="00ED26B7" w:rsidRPr="00312768" w:rsidRDefault="00ED26B7" w:rsidP="00ED26B7">
            <w:pPr>
              <w:widowControl/>
              <w:autoSpaceDE/>
              <w:autoSpaceDN/>
              <w:spacing w:after="160" w:line="259" w:lineRule="auto"/>
              <w:rPr>
                <w:rFonts w:ascii="Tahoma" w:eastAsiaTheme="minorHAnsi" w:hAnsi="Tahoma" w:cs="Tahoma"/>
                <w:color w:val="191919"/>
                <w:kern w:val="2"/>
                <w:sz w:val="20"/>
                <w:szCs w:val="20"/>
                <w:lang w:val="nl-BE"/>
                <w14:ligatures w14:val="standardContextual"/>
              </w:rPr>
            </w:pPr>
            <w:r w:rsidRPr="00312768">
              <w:rPr>
                <w:rFonts w:ascii="Tahoma" w:eastAsiaTheme="minorHAnsi" w:hAnsi="Tahoma" w:cs="Tahoma"/>
                <w:kern w:val="2"/>
                <w:sz w:val="20"/>
                <w:szCs w:val="20"/>
                <w:lang w:val="nl-BE"/>
                <w14:ligatures w14:val="standardContextual"/>
              </w:rPr>
              <w:sym w:font="Wingdings" w:char="F0E0"/>
            </w:r>
            <w:r w:rsidRPr="00312768">
              <w:rPr>
                <w:rFonts w:ascii="Tahoma" w:eastAsiaTheme="minorHAnsi" w:hAnsi="Tahoma" w:cs="Tahoma"/>
                <w:color w:val="191919"/>
                <w:kern w:val="2"/>
                <w:sz w:val="20"/>
                <w:szCs w:val="20"/>
                <w:lang w:val="nl-BE"/>
                <w14:ligatures w14:val="standardContextual"/>
              </w:rPr>
              <w:t xml:space="preserve"> </w:t>
            </w:r>
            <w:r w:rsidR="00E77284">
              <w:rPr>
                <w:rFonts w:ascii="Tahoma" w:eastAsiaTheme="minorHAnsi" w:hAnsi="Tahoma" w:cs="Tahoma"/>
                <w:color w:val="191919"/>
                <w:kern w:val="2"/>
                <w:sz w:val="20"/>
                <w:szCs w:val="20"/>
                <w:lang w:val="nl-BE"/>
                <w14:ligatures w14:val="standardContextual"/>
              </w:rPr>
              <w:t>H</w:t>
            </w:r>
            <w:r w:rsidRPr="00312768">
              <w:rPr>
                <w:rFonts w:ascii="Tahoma" w:eastAsiaTheme="minorHAnsi" w:hAnsi="Tahoma" w:cs="Tahoma"/>
                <w:color w:val="191919"/>
                <w:kern w:val="2"/>
                <w:sz w:val="20"/>
                <w:szCs w:val="20"/>
                <w:lang w:val="nl-BE"/>
                <w14:ligatures w14:val="standardContextual"/>
              </w:rPr>
              <w:t xml:space="preserve">ier gaat het dus wel over het permanente karakter van angst. </w:t>
            </w:r>
          </w:p>
          <w:p w14:paraId="604CAD75" w14:textId="77777777" w:rsidR="00ED26B7" w:rsidRPr="00E77284" w:rsidRDefault="00ED26B7" w:rsidP="00ED26B7">
            <w:pPr>
              <w:widowControl/>
              <w:autoSpaceDE/>
              <w:autoSpaceDN/>
              <w:spacing w:after="160" w:line="259" w:lineRule="auto"/>
              <w:rPr>
                <w:rFonts w:ascii="Tahoma" w:eastAsiaTheme="minorHAnsi" w:hAnsi="Tahoma" w:cs="Tahoma"/>
                <w:kern w:val="2"/>
                <w:sz w:val="20"/>
                <w:szCs w:val="20"/>
                <w:shd w:val="clear" w:color="auto" w:fill="FFFFFF"/>
                <w:lang w:val="nl-BE"/>
                <w14:ligatures w14:val="standardContextual"/>
              </w:rPr>
            </w:pPr>
            <w:r w:rsidRPr="00312768">
              <w:rPr>
                <w:rFonts w:ascii="Tahoma" w:eastAsiaTheme="minorHAnsi" w:hAnsi="Tahoma" w:cs="Tahoma"/>
                <w:color w:val="202124"/>
                <w:kern w:val="2"/>
                <w:sz w:val="20"/>
                <w:szCs w:val="20"/>
                <w:shd w:val="clear" w:color="auto" w:fill="FFFFFF"/>
                <w:lang w:val="nl-BE"/>
                <w14:ligatures w14:val="standardContextual"/>
              </w:rPr>
              <w:t>Psyq.nl: ‘Wat is een paniekaanval? </w:t>
            </w:r>
            <w:r w:rsidRPr="00312768">
              <w:rPr>
                <w:rFonts w:ascii="Tahoma" w:eastAsiaTheme="minorHAnsi" w:hAnsi="Tahoma" w:cs="Tahoma"/>
                <w:color w:val="040C28"/>
                <w:kern w:val="2"/>
                <w:sz w:val="20"/>
                <w:szCs w:val="20"/>
                <w:lang w:val="nl-BE"/>
                <w14:ligatures w14:val="standardContextual"/>
              </w:rPr>
              <w:t xml:space="preserve">Een paniekaanval is het best te omschrijven als een golf </w:t>
            </w:r>
            <w:r w:rsidRPr="00E77284">
              <w:rPr>
                <w:rFonts w:ascii="Tahoma" w:eastAsiaTheme="minorHAnsi" w:hAnsi="Tahoma" w:cs="Tahoma"/>
                <w:kern w:val="2"/>
                <w:sz w:val="20"/>
                <w:szCs w:val="20"/>
                <w:lang w:val="nl-BE"/>
                <w14:ligatures w14:val="standardContextual"/>
              </w:rPr>
              <w:t>van intense angst die je plotseling overvalt</w:t>
            </w:r>
            <w:r w:rsidRPr="00E77284">
              <w:rPr>
                <w:rFonts w:ascii="Tahoma" w:eastAsiaTheme="minorHAnsi" w:hAnsi="Tahoma" w:cs="Tahoma"/>
                <w:kern w:val="2"/>
                <w:sz w:val="20"/>
                <w:szCs w:val="20"/>
                <w:shd w:val="clear" w:color="auto" w:fill="FFFFFF"/>
                <w:lang w:val="nl-BE"/>
                <w14:ligatures w14:val="standardContextual"/>
              </w:rPr>
              <w:t xml:space="preserve">.’ </w:t>
            </w:r>
          </w:p>
          <w:p w14:paraId="78A738F1" w14:textId="77777777" w:rsidR="00ED26B7" w:rsidRPr="00E77284" w:rsidRDefault="00ED26B7" w:rsidP="00ED26B7">
            <w:pPr>
              <w:widowControl/>
              <w:autoSpaceDE/>
              <w:autoSpaceDN/>
              <w:spacing w:after="160" w:line="259" w:lineRule="auto"/>
              <w:rPr>
                <w:rFonts w:ascii="Tahoma" w:eastAsiaTheme="minorHAnsi" w:hAnsi="Tahoma" w:cs="Tahoma"/>
                <w:kern w:val="2"/>
                <w:sz w:val="20"/>
                <w:szCs w:val="20"/>
                <w:lang w:val="fr-BE"/>
                <w14:ligatures w14:val="standardContextual"/>
              </w:rPr>
            </w:pPr>
            <w:r w:rsidRPr="00E77284">
              <w:rPr>
                <w:rFonts w:ascii="Tahoma" w:eastAsiaTheme="minorHAnsi" w:hAnsi="Tahoma" w:cs="Tahoma"/>
                <w:kern w:val="2"/>
                <w:sz w:val="20"/>
                <w:szCs w:val="20"/>
                <w:lang w:val="fr-BE"/>
                <w14:ligatures w14:val="standardContextual"/>
              </w:rPr>
              <w:t>La-clinique-e-sante.com : ‘L’angoisse désigne un malaise physique et psychique émanant d’un fort sentiment de peur ou de danger. Elle peut se transformer, selon sa sévérité, en </w:t>
            </w:r>
            <w:hyperlink r:id="rId761" w:history="1">
              <w:r w:rsidRPr="00E77284">
                <w:rPr>
                  <w:rFonts w:ascii="Tahoma" w:eastAsiaTheme="minorHAnsi" w:hAnsi="Tahoma" w:cs="Tahoma"/>
                  <w:kern w:val="2"/>
                  <w:sz w:val="20"/>
                  <w:szCs w:val="20"/>
                  <w:u w:val="single"/>
                  <w:lang w:val="fr-BE"/>
                  <w14:ligatures w14:val="standardContextual"/>
                </w:rPr>
                <w:t>attaque de panique</w:t>
              </w:r>
            </w:hyperlink>
            <w:r w:rsidRPr="00E77284">
              <w:rPr>
                <w:rFonts w:ascii="Tahoma" w:eastAsiaTheme="minorHAnsi" w:hAnsi="Tahoma" w:cs="Tahoma"/>
                <w:kern w:val="2"/>
                <w:sz w:val="20"/>
                <w:szCs w:val="20"/>
                <w:lang w:val="fr-BE"/>
                <w14:ligatures w14:val="standardContextual"/>
              </w:rPr>
              <w:t xml:space="preserve"> difficilement gérable et qui nécessite l’aide des personnes autour pour en sortir.’ </w:t>
            </w:r>
          </w:p>
          <w:p w14:paraId="424074C7" w14:textId="56770034" w:rsidR="00ED26B7" w:rsidRPr="00E77284" w:rsidRDefault="0068313D" w:rsidP="00ED26B7">
            <w:pPr>
              <w:widowControl/>
              <w:numPr>
                <w:ilvl w:val="0"/>
                <w:numId w:val="25"/>
              </w:numPr>
              <w:autoSpaceDE/>
              <w:autoSpaceDN/>
              <w:spacing w:after="160" w:line="259" w:lineRule="auto"/>
              <w:contextualSpacing/>
              <w:rPr>
                <w:rFonts w:ascii="Tahoma" w:eastAsiaTheme="minorHAnsi" w:hAnsi="Tahoma" w:cs="Tahoma"/>
                <w:kern w:val="2"/>
                <w:sz w:val="20"/>
                <w:szCs w:val="20"/>
                <w:lang w:val="nl-BE"/>
                <w14:ligatures w14:val="standardContextual"/>
              </w:rPr>
            </w:pPr>
            <w:r>
              <w:rPr>
                <w:rFonts w:ascii="Tahoma" w:eastAsiaTheme="minorHAnsi" w:hAnsi="Tahoma" w:cs="Tahoma"/>
                <w:kern w:val="2"/>
                <w:sz w:val="20"/>
                <w:szCs w:val="20"/>
                <w:lang w:val="nl-BE"/>
                <w14:ligatures w14:val="standardContextual"/>
              </w:rPr>
              <w:t>B</w:t>
            </w:r>
            <w:r w:rsidR="00ED26B7" w:rsidRPr="00E77284">
              <w:rPr>
                <w:rFonts w:ascii="Tahoma" w:eastAsiaTheme="minorHAnsi" w:hAnsi="Tahoma" w:cs="Tahoma"/>
                <w:kern w:val="2"/>
                <w:sz w:val="20"/>
                <w:szCs w:val="20"/>
                <w:lang w:val="nl-BE"/>
                <w14:ligatures w14:val="standardContextual"/>
              </w:rPr>
              <w:t>eide definities houden in dat angst kan resulteren in een paniekaanval.</w:t>
            </w:r>
          </w:p>
          <w:p w14:paraId="3DCCE09E" w14:textId="77777777" w:rsidR="00ED26B7" w:rsidRPr="00E77284" w:rsidRDefault="00ED26B7" w:rsidP="00ED26B7">
            <w:pPr>
              <w:widowControl/>
              <w:autoSpaceDE/>
              <w:autoSpaceDN/>
              <w:spacing w:after="160" w:line="259" w:lineRule="auto"/>
              <w:rPr>
                <w:rFonts w:ascii="Tahoma" w:eastAsiaTheme="minorHAnsi" w:hAnsi="Tahoma" w:cs="Tahoma"/>
                <w:kern w:val="2"/>
                <w:sz w:val="20"/>
                <w:szCs w:val="20"/>
                <w:lang w:val="nl-BE"/>
                <w14:ligatures w14:val="standardContextual"/>
              </w:rPr>
            </w:pPr>
          </w:p>
          <w:p w14:paraId="77D1DD92" w14:textId="77777777" w:rsidR="00ED26B7" w:rsidRPr="00C80BE9" w:rsidRDefault="00ED26B7" w:rsidP="00ED26B7">
            <w:pPr>
              <w:widowControl/>
              <w:autoSpaceDE/>
              <w:autoSpaceDN/>
              <w:spacing w:after="160" w:line="259" w:lineRule="auto"/>
              <w:rPr>
                <w:rFonts w:ascii="Tahoma" w:eastAsiaTheme="minorHAnsi" w:hAnsi="Tahoma" w:cs="Tahoma"/>
                <w:color w:val="191919"/>
                <w:kern w:val="2"/>
                <w:sz w:val="20"/>
                <w:szCs w:val="20"/>
                <w:shd w:val="clear" w:color="auto" w:fill="FFFFFF"/>
                <w:lang w:val="nl-BE"/>
                <w14:ligatures w14:val="standardContextual"/>
              </w:rPr>
            </w:pPr>
            <w:r w:rsidRPr="00C80BE9">
              <w:rPr>
                <w:rFonts w:ascii="Tahoma" w:eastAsiaTheme="minorHAnsi" w:hAnsi="Tahoma" w:cs="Tahoma"/>
                <w:color w:val="191919"/>
                <w:kern w:val="2"/>
                <w:sz w:val="20"/>
                <w:szCs w:val="20"/>
                <w:shd w:val="clear" w:color="auto" w:fill="FFFFFF"/>
                <w:lang w:val="nl-BE"/>
                <w14:ligatures w14:val="standardContextual"/>
              </w:rPr>
              <w:t>Laseaxan.be: ‘Als innerlijke rusteloosheid of gevoelens van angst optreden zonder een duidelijke oorzaak of een langere periode aanhouden, kunnen we mentaal en fysiek ziek worden.’ </w:t>
            </w:r>
          </w:p>
          <w:p w14:paraId="492E1184" w14:textId="77777777" w:rsidR="00ED26B7" w:rsidRPr="00D6570D" w:rsidRDefault="00ED26B7" w:rsidP="00ED26B7">
            <w:pPr>
              <w:widowControl/>
              <w:autoSpaceDE/>
              <w:autoSpaceDN/>
              <w:spacing w:after="160" w:line="259" w:lineRule="auto"/>
              <w:rPr>
                <w:rFonts w:ascii="Tahoma" w:eastAsiaTheme="minorHAnsi" w:hAnsi="Tahoma" w:cs="Tahoma"/>
                <w:color w:val="191919"/>
                <w:kern w:val="2"/>
                <w:sz w:val="20"/>
                <w:szCs w:val="20"/>
                <w:shd w:val="clear" w:color="auto" w:fill="FFFFFF"/>
                <w:lang w:val="fr-BE"/>
                <w14:ligatures w14:val="standardContextual"/>
              </w:rPr>
            </w:pPr>
            <w:r w:rsidRPr="00D6570D">
              <w:rPr>
                <w:rFonts w:ascii="Tahoma" w:eastAsiaTheme="minorHAnsi" w:hAnsi="Tahoma" w:cs="Tahoma"/>
                <w:color w:val="191919"/>
                <w:kern w:val="2"/>
                <w:sz w:val="20"/>
                <w:szCs w:val="20"/>
                <w:shd w:val="clear" w:color="auto" w:fill="FFFFFF"/>
                <w:lang w:val="fr-BE"/>
                <w14:ligatures w14:val="standardContextual"/>
              </w:rPr>
              <w:t>Le Petit Robert: ‘angoisse = Malaise psychique et physique, né du sentiment de l'imminence d'un danger, caractérisé par une crainte diffuse pouvant aller de l'inquiétude à la panique et par des sensations pénibles de constriction épigastrique ou laryngée’</w:t>
            </w:r>
          </w:p>
          <w:p w14:paraId="0762C8F4" w14:textId="77777777" w:rsidR="00ED26B7" w:rsidRPr="00C80BE9" w:rsidRDefault="00ED26B7" w:rsidP="00ED26B7">
            <w:pPr>
              <w:widowControl/>
              <w:autoSpaceDE/>
              <w:autoSpaceDN/>
              <w:spacing w:after="160" w:line="259" w:lineRule="auto"/>
              <w:rPr>
                <w:rFonts w:ascii="Tahoma" w:eastAsiaTheme="minorHAnsi" w:hAnsi="Tahoma" w:cs="Tahoma"/>
                <w:color w:val="191919"/>
                <w:kern w:val="2"/>
                <w:sz w:val="20"/>
                <w:szCs w:val="20"/>
                <w:shd w:val="clear" w:color="auto" w:fill="FFFFFF"/>
                <w:lang w:val="nl-BE"/>
                <w14:ligatures w14:val="standardContextual"/>
              </w:rPr>
            </w:pPr>
            <w:r w:rsidRPr="00C80BE9">
              <w:rPr>
                <w:rFonts w:ascii="Tahoma" w:eastAsiaTheme="minorHAnsi" w:hAnsi="Tahoma" w:cs="Tahoma"/>
                <w:color w:val="191919"/>
                <w:kern w:val="2"/>
                <w:sz w:val="20"/>
                <w:szCs w:val="20"/>
                <w:shd w:val="clear" w:color="auto" w:fill="FFFFFF"/>
                <w:lang w:val="nl-BE"/>
                <w14:ligatures w14:val="standardContextual"/>
              </w:rPr>
              <w:sym w:font="Wingdings" w:char="F0E0"/>
            </w:r>
            <w:r w:rsidRPr="00C80BE9">
              <w:rPr>
                <w:rFonts w:ascii="Tahoma" w:eastAsiaTheme="minorHAnsi" w:hAnsi="Tahoma" w:cs="Tahoma"/>
                <w:color w:val="191919"/>
                <w:kern w:val="2"/>
                <w:sz w:val="20"/>
                <w:szCs w:val="20"/>
                <w:shd w:val="clear" w:color="auto" w:fill="FFFFFF"/>
                <w:lang w:val="nl-BE"/>
                <w14:ligatures w14:val="standardContextual"/>
              </w:rPr>
              <w:t xml:space="preserve"> Angst kan dus effecten hebben op de mens, zowel mentaal als fysiek.</w:t>
            </w:r>
          </w:p>
          <w:p w14:paraId="73C3DD81" w14:textId="77777777" w:rsidR="00ED26B7" w:rsidRPr="00312768" w:rsidRDefault="00ED26B7" w:rsidP="00ED26B7">
            <w:pPr>
              <w:widowControl/>
              <w:autoSpaceDE/>
              <w:autoSpaceDN/>
              <w:spacing w:after="160" w:line="259" w:lineRule="auto"/>
              <w:ind w:left="720"/>
              <w:contextualSpacing/>
              <w:rPr>
                <w:rFonts w:ascii="Tahoma" w:eastAsiaTheme="minorHAnsi" w:hAnsi="Tahoma" w:cs="Tahoma"/>
                <w:kern w:val="2"/>
                <w:sz w:val="20"/>
                <w:szCs w:val="20"/>
                <w:lang w:val="nl-BE"/>
                <w14:ligatures w14:val="standardContextual"/>
              </w:rPr>
            </w:pPr>
          </w:p>
          <w:p w14:paraId="3C1585CA" w14:textId="4187E8FA" w:rsidR="00ED26B7" w:rsidRPr="00312768" w:rsidRDefault="00ED26B7" w:rsidP="00ED26B7">
            <w:pPr>
              <w:widowControl/>
              <w:autoSpaceDE/>
              <w:autoSpaceDN/>
              <w:spacing w:after="160" w:line="259" w:lineRule="auto"/>
              <w:rPr>
                <w:rFonts w:ascii="Tahoma" w:eastAsiaTheme="minorHAnsi" w:hAnsi="Tahoma" w:cs="Tahoma"/>
                <w:kern w:val="2"/>
                <w:sz w:val="20"/>
                <w:szCs w:val="20"/>
                <w:lang w:val="nl-BE"/>
                <w14:ligatures w14:val="standardContextual"/>
              </w:rPr>
            </w:pPr>
            <w:r w:rsidRPr="00312768">
              <w:rPr>
                <w:rFonts w:ascii="Tahoma" w:eastAsiaTheme="minorHAnsi" w:hAnsi="Tahoma" w:cs="Tahoma"/>
                <w:color w:val="191919"/>
                <w:kern w:val="2"/>
                <w:sz w:val="20"/>
                <w:szCs w:val="20"/>
                <w:shd w:val="clear" w:color="auto" w:fill="FFFFFF"/>
                <w:lang w:val="nl-BE"/>
                <w14:ligatures w14:val="standardContextual"/>
              </w:rPr>
              <w:t xml:space="preserve">Dikke Van Dale: </w:t>
            </w:r>
            <w:r w:rsidR="00C80BE9">
              <w:rPr>
                <w:rFonts w:ascii="Tahoma" w:eastAsiaTheme="minorHAnsi" w:hAnsi="Tahoma" w:cs="Tahoma"/>
                <w:color w:val="191919"/>
                <w:kern w:val="2"/>
                <w:sz w:val="20"/>
                <w:szCs w:val="20"/>
                <w:shd w:val="clear" w:color="auto" w:fill="FFFFFF"/>
                <w:lang w:val="nl-BE"/>
                <w14:ligatures w14:val="standardContextual"/>
              </w:rPr>
              <w:t>‘</w:t>
            </w:r>
            <w:r w:rsidRPr="00312768">
              <w:rPr>
                <w:rFonts w:ascii="Tahoma" w:eastAsiaTheme="minorHAnsi" w:hAnsi="Tahoma" w:cs="Tahoma"/>
                <w:color w:val="191919"/>
                <w:kern w:val="2"/>
                <w:sz w:val="20"/>
                <w:szCs w:val="20"/>
                <w:shd w:val="clear" w:color="auto" w:fill="FFFFFF"/>
                <w:lang w:val="nl-BE"/>
                <w14:ligatures w14:val="standardContextual"/>
              </w:rPr>
              <w:t>angst = ge</w:t>
            </w:r>
            <w:r w:rsidRPr="00312768">
              <w:rPr>
                <w:rFonts w:ascii="Tahoma" w:eastAsiaTheme="minorHAnsi" w:hAnsi="Tahoma" w:cs="Tahoma"/>
                <w:color w:val="191919"/>
                <w:kern w:val="2"/>
                <w:sz w:val="20"/>
                <w:szCs w:val="20"/>
                <w:shd w:val="clear" w:color="auto" w:fill="FFFFFF"/>
                <w:lang w:val="nl-BE"/>
                <w14:ligatures w14:val="standardContextual"/>
              </w:rPr>
              <w:softHyphen/>
              <w:t>voel van be</w:t>
            </w:r>
            <w:r w:rsidRPr="00312768">
              <w:rPr>
                <w:rFonts w:ascii="Tahoma" w:eastAsiaTheme="minorHAnsi" w:hAnsi="Tahoma" w:cs="Tahoma"/>
                <w:color w:val="191919"/>
                <w:kern w:val="2"/>
                <w:sz w:val="20"/>
                <w:szCs w:val="20"/>
                <w:shd w:val="clear" w:color="auto" w:fill="FFFFFF"/>
                <w:lang w:val="nl-BE"/>
                <w14:ligatures w14:val="standardContextual"/>
              </w:rPr>
              <w:softHyphen/>
              <w:t>klem</w:t>
            </w:r>
            <w:r w:rsidRPr="00312768">
              <w:rPr>
                <w:rFonts w:ascii="Tahoma" w:eastAsiaTheme="minorHAnsi" w:hAnsi="Tahoma" w:cs="Tahoma"/>
                <w:color w:val="191919"/>
                <w:kern w:val="2"/>
                <w:sz w:val="20"/>
                <w:szCs w:val="20"/>
                <w:shd w:val="clear" w:color="auto" w:fill="FFFFFF"/>
                <w:lang w:val="nl-BE"/>
                <w14:ligatures w14:val="standardContextual"/>
              </w:rPr>
              <w:softHyphen/>
              <w:t>ming en vrees, ver</w:t>
            </w:r>
            <w:r w:rsidRPr="00312768">
              <w:rPr>
                <w:rFonts w:ascii="Tahoma" w:eastAsiaTheme="minorHAnsi" w:hAnsi="Tahoma" w:cs="Tahoma"/>
                <w:color w:val="191919"/>
                <w:kern w:val="2"/>
                <w:sz w:val="20"/>
                <w:szCs w:val="20"/>
                <w:shd w:val="clear" w:color="auto" w:fill="FFFFFF"/>
                <w:lang w:val="nl-BE"/>
                <w14:ligatures w14:val="standardContextual"/>
              </w:rPr>
              <w:softHyphen/>
              <w:t>oor</w:t>
            </w:r>
            <w:r w:rsidRPr="00312768">
              <w:rPr>
                <w:rFonts w:ascii="Tahoma" w:eastAsiaTheme="minorHAnsi" w:hAnsi="Tahoma" w:cs="Tahoma"/>
                <w:color w:val="191919"/>
                <w:kern w:val="2"/>
                <w:sz w:val="20"/>
                <w:szCs w:val="20"/>
                <w:shd w:val="clear" w:color="auto" w:fill="FFFFFF"/>
                <w:lang w:val="nl-BE"/>
                <w14:ligatures w14:val="standardContextual"/>
              </w:rPr>
              <w:softHyphen/>
              <w:t>zaakt door een (we</w:t>
            </w:r>
            <w:r w:rsidRPr="00312768">
              <w:rPr>
                <w:rFonts w:ascii="Tahoma" w:eastAsiaTheme="minorHAnsi" w:hAnsi="Tahoma" w:cs="Tahoma"/>
                <w:color w:val="191919"/>
                <w:kern w:val="2"/>
                <w:sz w:val="20"/>
                <w:szCs w:val="20"/>
                <w:shd w:val="clear" w:color="auto" w:fill="FFFFFF"/>
                <w:lang w:val="nl-BE"/>
                <w14:ligatures w14:val="standardContextual"/>
              </w:rPr>
              <w:softHyphen/>
              <w:t>zen</w:t>
            </w:r>
            <w:r w:rsidRPr="00312768">
              <w:rPr>
                <w:rFonts w:ascii="Tahoma" w:eastAsiaTheme="minorHAnsi" w:hAnsi="Tahoma" w:cs="Tahoma"/>
                <w:color w:val="191919"/>
                <w:kern w:val="2"/>
                <w:sz w:val="20"/>
                <w:szCs w:val="20"/>
                <w:shd w:val="clear" w:color="auto" w:fill="FFFFFF"/>
                <w:lang w:val="nl-BE"/>
                <w14:ligatures w14:val="standardContextual"/>
              </w:rPr>
              <w:softHyphen/>
              <w:t>lijk of ver</w:t>
            </w:r>
            <w:r w:rsidRPr="00312768">
              <w:rPr>
                <w:rFonts w:ascii="Tahoma" w:eastAsiaTheme="minorHAnsi" w:hAnsi="Tahoma" w:cs="Tahoma"/>
                <w:color w:val="191919"/>
                <w:kern w:val="2"/>
                <w:sz w:val="20"/>
                <w:szCs w:val="20"/>
                <w:shd w:val="clear" w:color="auto" w:fill="FFFFFF"/>
                <w:lang w:val="nl-BE"/>
                <w14:ligatures w14:val="standardContextual"/>
              </w:rPr>
              <w:softHyphen/>
              <w:t>meend) drei</w:t>
            </w:r>
            <w:r w:rsidRPr="00312768">
              <w:rPr>
                <w:rFonts w:ascii="Tahoma" w:eastAsiaTheme="minorHAnsi" w:hAnsi="Tahoma" w:cs="Tahoma"/>
                <w:color w:val="191919"/>
                <w:kern w:val="2"/>
                <w:sz w:val="20"/>
                <w:szCs w:val="20"/>
                <w:shd w:val="clear" w:color="auto" w:fill="FFFFFF"/>
                <w:lang w:val="nl-BE"/>
                <w14:ligatures w14:val="standardContextual"/>
              </w:rPr>
              <w:softHyphen/>
              <w:t>gend on</w:t>
            </w:r>
            <w:r w:rsidRPr="00312768">
              <w:rPr>
                <w:rFonts w:ascii="Tahoma" w:eastAsiaTheme="minorHAnsi" w:hAnsi="Tahoma" w:cs="Tahoma"/>
                <w:color w:val="191919"/>
                <w:kern w:val="2"/>
                <w:sz w:val="20"/>
                <w:szCs w:val="20"/>
                <w:shd w:val="clear" w:color="auto" w:fill="FFFFFF"/>
                <w:lang w:val="nl-BE"/>
                <w14:ligatures w14:val="standardContextual"/>
              </w:rPr>
              <w:softHyphen/>
              <w:t>heil of ge</w:t>
            </w:r>
            <w:r w:rsidRPr="00312768">
              <w:rPr>
                <w:rFonts w:ascii="Tahoma" w:eastAsiaTheme="minorHAnsi" w:hAnsi="Tahoma" w:cs="Tahoma"/>
                <w:color w:val="191919"/>
                <w:kern w:val="2"/>
                <w:sz w:val="20"/>
                <w:szCs w:val="20"/>
                <w:shd w:val="clear" w:color="auto" w:fill="FFFFFF"/>
                <w:lang w:val="nl-BE"/>
                <w14:ligatures w14:val="standardContextual"/>
              </w:rPr>
              <w:softHyphen/>
              <w:t>vaar</w:t>
            </w:r>
            <w:r w:rsidR="00C80BE9">
              <w:rPr>
                <w:rFonts w:ascii="Tahoma" w:eastAsiaTheme="minorHAnsi" w:hAnsi="Tahoma" w:cs="Tahoma"/>
                <w:color w:val="191919"/>
                <w:kern w:val="2"/>
                <w:sz w:val="20"/>
                <w:szCs w:val="20"/>
                <w:shd w:val="clear" w:color="auto" w:fill="FFFFFF"/>
                <w:lang w:val="nl-BE"/>
                <w14:ligatures w14:val="standardContextual"/>
              </w:rPr>
              <w:t>’</w:t>
            </w:r>
          </w:p>
          <w:p w14:paraId="20BA6DD4" w14:textId="4F978A7B" w:rsidR="00ED26B7" w:rsidRPr="00312768" w:rsidRDefault="00ED26B7" w:rsidP="00ED26B7">
            <w:pPr>
              <w:widowControl/>
              <w:autoSpaceDE/>
              <w:autoSpaceDN/>
              <w:spacing w:after="160" w:line="259" w:lineRule="auto"/>
              <w:rPr>
                <w:rFonts w:ascii="Tahoma" w:eastAsiaTheme="minorHAnsi" w:hAnsi="Tahoma" w:cs="Tahoma"/>
                <w:kern w:val="2"/>
                <w:sz w:val="20"/>
                <w:szCs w:val="20"/>
                <w:lang w:val="nl-BE"/>
                <w14:ligatures w14:val="standardContextual"/>
              </w:rPr>
            </w:pPr>
            <w:r w:rsidRPr="00312768">
              <w:rPr>
                <w:rFonts w:ascii="Tahoma" w:eastAsiaTheme="minorHAnsi" w:hAnsi="Tahoma" w:cs="Tahoma"/>
                <w:kern w:val="2"/>
                <w:sz w:val="20"/>
                <w:szCs w:val="20"/>
                <w:lang w:val="nl-BE"/>
                <w14:ligatures w14:val="standardContextual"/>
              </w:rPr>
              <w:sym w:font="Wingdings" w:char="F0E0"/>
            </w:r>
            <w:r w:rsidRPr="00312768">
              <w:rPr>
                <w:rFonts w:ascii="Tahoma" w:eastAsiaTheme="minorHAnsi" w:hAnsi="Tahoma" w:cs="Tahoma"/>
                <w:color w:val="191919"/>
                <w:kern w:val="2"/>
                <w:sz w:val="20"/>
                <w:szCs w:val="20"/>
                <w:lang w:val="nl-BE"/>
                <w14:ligatures w14:val="standardContextual"/>
              </w:rPr>
              <w:t xml:space="preserve"> </w:t>
            </w:r>
            <w:r w:rsidR="00D54875">
              <w:rPr>
                <w:rFonts w:ascii="Tahoma" w:eastAsiaTheme="minorHAnsi" w:hAnsi="Tahoma" w:cs="Tahoma"/>
                <w:color w:val="191919"/>
                <w:kern w:val="2"/>
                <w:sz w:val="20"/>
                <w:szCs w:val="20"/>
                <w:lang w:val="nl-BE"/>
                <w14:ligatures w14:val="standardContextual"/>
              </w:rPr>
              <w:t>I</w:t>
            </w:r>
            <w:r w:rsidRPr="00312768">
              <w:rPr>
                <w:rFonts w:ascii="Tahoma" w:eastAsiaTheme="minorHAnsi" w:hAnsi="Tahoma" w:cs="Tahoma"/>
                <w:color w:val="191919"/>
                <w:kern w:val="2"/>
                <w:sz w:val="20"/>
                <w:szCs w:val="20"/>
                <w:lang w:val="nl-BE"/>
                <w14:ligatures w14:val="standardContextual"/>
              </w:rPr>
              <w:t>n beide definities</w:t>
            </w:r>
            <w:r w:rsidR="00D54875">
              <w:rPr>
                <w:rFonts w:ascii="Tahoma" w:eastAsiaTheme="minorHAnsi" w:hAnsi="Tahoma" w:cs="Tahoma"/>
                <w:color w:val="191919"/>
                <w:kern w:val="2"/>
                <w:sz w:val="20"/>
                <w:szCs w:val="20"/>
                <w:lang w:val="nl-BE"/>
                <w14:ligatures w14:val="standardContextual"/>
              </w:rPr>
              <w:t xml:space="preserve">: </w:t>
            </w:r>
            <w:r w:rsidRPr="00312768">
              <w:rPr>
                <w:rFonts w:ascii="Tahoma" w:eastAsiaTheme="minorHAnsi" w:hAnsi="Tahoma" w:cs="Tahoma"/>
                <w:color w:val="191919"/>
                <w:kern w:val="2"/>
                <w:sz w:val="20"/>
                <w:szCs w:val="20"/>
                <w:lang w:val="nl-BE"/>
                <w14:ligatures w14:val="standardContextual"/>
              </w:rPr>
              <w:t>Le Petit Robert</w:t>
            </w:r>
            <w:r w:rsidR="00D54875">
              <w:rPr>
                <w:rFonts w:ascii="Tahoma" w:eastAsiaTheme="minorHAnsi" w:hAnsi="Tahoma" w:cs="Tahoma"/>
                <w:color w:val="191919"/>
                <w:kern w:val="2"/>
                <w:sz w:val="20"/>
                <w:szCs w:val="20"/>
                <w:lang w:val="nl-BE"/>
                <w14:ligatures w14:val="standardContextual"/>
              </w:rPr>
              <w:t xml:space="preserve"> </w:t>
            </w:r>
            <w:r w:rsidRPr="00312768">
              <w:rPr>
                <w:rFonts w:ascii="Tahoma" w:eastAsiaTheme="minorHAnsi" w:hAnsi="Tahoma" w:cs="Tahoma"/>
                <w:color w:val="191919"/>
                <w:kern w:val="2"/>
                <w:sz w:val="20"/>
                <w:szCs w:val="20"/>
                <w:lang w:val="nl-BE"/>
                <w14:ligatures w14:val="standardContextual"/>
              </w:rPr>
              <w:t>en Dikke Van Dale, zit het element ‘dreigend gevaar’</w:t>
            </w:r>
          </w:p>
          <w:p w14:paraId="2B141085" w14:textId="77777777" w:rsidR="00ED26B7" w:rsidRPr="00312768" w:rsidRDefault="00ED26B7" w:rsidP="00ED26B7">
            <w:pPr>
              <w:widowControl/>
              <w:autoSpaceDE/>
              <w:autoSpaceDN/>
              <w:spacing w:after="160" w:line="259" w:lineRule="auto"/>
              <w:rPr>
                <w:rFonts w:ascii="Tahoma" w:eastAsiaTheme="minorHAnsi" w:hAnsi="Tahoma" w:cs="Tahoma"/>
                <w:color w:val="191919"/>
                <w:kern w:val="2"/>
                <w:sz w:val="20"/>
                <w:szCs w:val="20"/>
                <w:lang w:val="nl-BE"/>
                <w14:ligatures w14:val="standardContextual"/>
              </w:rPr>
            </w:pPr>
            <w:r w:rsidRPr="00312768">
              <w:rPr>
                <w:rFonts w:ascii="Tahoma" w:eastAsiaTheme="minorHAnsi" w:hAnsi="Tahoma" w:cs="Tahoma"/>
                <w:color w:val="191919"/>
                <w:kern w:val="2"/>
                <w:sz w:val="20"/>
                <w:szCs w:val="20"/>
                <w:lang w:val="nl-BE"/>
                <w14:ligatures w14:val="standardContextual"/>
              </w:rPr>
              <w:t>Bovendien vertaalt Van Dale ‘</w:t>
            </w:r>
            <w:proofErr w:type="spellStart"/>
            <w:r w:rsidRPr="00312768">
              <w:rPr>
                <w:rFonts w:ascii="Tahoma" w:eastAsiaTheme="minorHAnsi" w:hAnsi="Tahoma" w:cs="Tahoma"/>
                <w:color w:val="191919"/>
                <w:kern w:val="2"/>
                <w:sz w:val="20"/>
                <w:szCs w:val="20"/>
                <w:lang w:val="nl-BE"/>
                <w14:ligatures w14:val="standardContextual"/>
              </w:rPr>
              <w:t>angoisse</w:t>
            </w:r>
            <w:proofErr w:type="spellEnd"/>
            <w:r w:rsidRPr="00312768">
              <w:rPr>
                <w:rFonts w:ascii="Tahoma" w:eastAsiaTheme="minorHAnsi" w:hAnsi="Tahoma" w:cs="Tahoma"/>
                <w:color w:val="191919"/>
                <w:kern w:val="2"/>
                <w:sz w:val="20"/>
                <w:szCs w:val="20"/>
                <w:lang w:val="nl-BE"/>
                <w14:ligatures w14:val="standardContextual"/>
              </w:rPr>
              <w:t>’ als ‘angst’.</w:t>
            </w:r>
          </w:p>
          <w:p w14:paraId="62EEEE39" w14:textId="570B848A" w:rsidR="00ED26B7" w:rsidRPr="00312768" w:rsidRDefault="00ED26B7" w:rsidP="001B7F2E">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312768">
              <w:rPr>
                <w:rFonts w:ascii="Tahoma" w:eastAsiaTheme="minorHAnsi" w:hAnsi="Tahoma" w:cs="Tahoma"/>
                <w:color w:val="191919"/>
                <w:kern w:val="2"/>
                <w:sz w:val="20"/>
                <w:szCs w:val="20"/>
                <w:lang w:val="nl-BE"/>
                <w14:ligatures w14:val="standardContextual"/>
              </w:rPr>
              <w:t>Aangezien ‘angst’ de begrippen ‘</w:t>
            </w:r>
            <w:proofErr w:type="spellStart"/>
            <w:r w:rsidRPr="00312768">
              <w:rPr>
                <w:rFonts w:ascii="Tahoma" w:eastAsiaTheme="minorHAnsi" w:hAnsi="Tahoma" w:cs="Tahoma"/>
                <w:color w:val="191919"/>
                <w:kern w:val="2"/>
                <w:sz w:val="20"/>
                <w:szCs w:val="20"/>
                <w:lang w:val="nl-BE"/>
                <w14:ligatures w14:val="standardContextual"/>
              </w:rPr>
              <w:t>état</w:t>
            </w:r>
            <w:proofErr w:type="spellEnd"/>
            <w:r w:rsidRPr="00312768">
              <w:rPr>
                <w:rFonts w:ascii="Tahoma" w:eastAsiaTheme="minorHAnsi" w:hAnsi="Tahoma" w:cs="Tahoma"/>
                <w:color w:val="191919"/>
                <w:kern w:val="2"/>
                <w:sz w:val="20"/>
                <w:szCs w:val="20"/>
                <w:lang w:val="nl-BE"/>
                <w14:ligatures w14:val="standardContextual"/>
              </w:rPr>
              <w:t xml:space="preserve"> </w:t>
            </w:r>
            <w:proofErr w:type="spellStart"/>
            <w:r w:rsidRPr="00312768">
              <w:rPr>
                <w:rFonts w:ascii="Tahoma" w:eastAsiaTheme="minorHAnsi" w:hAnsi="Tahoma" w:cs="Tahoma"/>
                <w:color w:val="191919"/>
                <w:kern w:val="2"/>
                <w:sz w:val="20"/>
                <w:szCs w:val="20"/>
                <w:lang w:val="nl-BE"/>
                <w14:ligatures w14:val="standardContextual"/>
              </w:rPr>
              <w:t>anxieux</w:t>
            </w:r>
            <w:proofErr w:type="spellEnd"/>
            <w:r w:rsidRPr="00312768">
              <w:rPr>
                <w:rFonts w:ascii="Tahoma" w:eastAsiaTheme="minorHAnsi" w:hAnsi="Tahoma" w:cs="Tahoma"/>
                <w:color w:val="191919"/>
                <w:kern w:val="2"/>
                <w:sz w:val="20"/>
                <w:szCs w:val="20"/>
                <w:lang w:val="nl-BE"/>
                <w14:ligatures w14:val="standardContextual"/>
              </w:rPr>
              <w:t>’ en ‘</w:t>
            </w:r>
            <w:proofErr w:type="spellStart"/>
            <w:r w:rsidRPr="00312768">
              <w:rPr>
                <w:rFonts w:ascii="Tahoma" w:eastAsiaTheme="minorHAnsi" w:hAnsi="Tahoma" w:cs="Tahoma"/>
                <w:color w:val="191919"/>
                <w:kern w:val="2"/>
                <w:sz w:val="20"/>
                <w:szCs w:val="20"/>
                <w:lang w:val="nl-BE"/>
                <w14:ligatures w14:val="standardContextual"/>
              </w:rPr>
              <w:t>angoisse</w:t>
            </w:r>
            <w:proofErr w:type="spellEnd"/>
            <w:r w:rsidRPr="00312768">
              <w:rPr>
                <w:rFonts w:ascii="Tahoma" w:eastAsiaTheme="minorHAnsi" w:hAnsi="Tahoma" w:cs="Tahoma"/>
                <w:color w:val="191919"/>
                <w:kern w:val="2"/>
                <w:sz w:val="20"/>
                <w:szCs w:val="20"/>
                <w:lang w:val="nl-BE"/>
                <w14:ligatures w14:val="standardContextual"/>
              </w:rPr>
              <w:t>’ omvat, vertaal ik beide begrippen door ‘angst’. Bovendien leest de tekst op die manier vlotter.</w:t>
            </w:r>
          </w:p>
        </w:tc>
      </w:tr>
      <w:tr w:rsidR="00ED26B7" w:rsidRPr="00312768" w14:paraId="3A89B704" w14:textId="77777777" w:rsidTr="00312768">
        <w:tc>
          <w:tcPr>
            <w:tcW w:w="1977"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5558C5" w14:textId="77777777" w:rsidR="00ED26B7" w:rsidRPr="00312768" w:rsidRDefault="00ED26B7" w:rsidP="00ED26B7">
            <w:pPr>
              <w:widowControl/>
              <w:autoSpaceDE/>
              <w:autoSpaceDN/>
              <w:textAlignment w:val="baseline"/>
              <w:rPr>
                <w:rFonts w:ascii="Tahoma" w:eastAsia="Times New Roman" w:hAnsi="Tahoma" w:cs="Tahoma"/>
                <w:kern w:val="2"/>
                <w:sz w:val="20"/>
                <w:szCs w:val="20"/>
                <w:lang w:eastAsia="nl-NL"/>
                <w14:ligatures w14:val="standardContextual"/>
              </w:rPr>
            </w:pPr>
            <w:r w:rsidRPr="00312768">
              <w:rPr>
                <w:rFonts w:ascii="Tahoma" w:eastAsia="Times New Roman" w:hAnsi="Tahoma" w:cs="Tahoma"/>
                <w:kern w:val="2"/>
                <w:sz w:val="20"/>
                <w:szCs w:val="20"/>
                <w:lang w:eastAsia="nl-NL"/>
                <w14:ligatures w14:val="standardContextual"/>
              </w:rPr>
              <w:lastRenderedPageBreak/>
              <w:t>Bronnen </w:t>
            </w:r>
          </w:p>
        </w:tc>
        <w:tc>
          <w:tcPr>
            <w:tcW w:w="707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03B48DF" w14:textId="689ABE6E" w:rsidR="00ED26B7" w:rsidRPr="00312768" w:rsidRDefault="00000000" w:rsidP="00ED26B7">
            <w:pPr>
              <w:widowControl/>
              <w:numPr>
                <w:ilvl w:val="0"/>
                <w:numId w:val="21"/>
              </w:numPr>
              <w:autoSpaceDE/>
              <w:autoSpaceDN/>
              <w:spacing w:after="160" w:line="259" w:lineRule="auto"/>
              <w:contextualSpacing/>
              <w:rPr>
                <w:rFonts w:ascii="Tahoma" w:eastAsiaTheme="minorHAnsi" w:hAnsi="Tahoma" w:cs="Tahoma"/>
                <w:color w:val="404040"/>
                <w:spacing w:val="-8"/>
                <w:kern w:val="2"/>
                <w:sz w:val="20"/>
                <w:szCs w:val="20"/>
                <w:shd w:val="clear" w:color="auto" w:fill="FFFFFF"/>
                <w14:ligatures w14:val="standardContextual"/>
              </w:rPr>
            </w:pPr>
            <w:hyperlink r:id="rId762" w:history="1">
              <w:r w:rsidR="00B04ED0" w:rsidRPr="003E3190">
                <w:rPr>
                  <w:rStyle w:val="Hyperlink"/>
                  <w:rFonts w:ascii="Tahoma" w:eastAsiaTheme="minorHAnsi" w:hAnsi="Tahoma" w:cs="Tahoma"/>
                  <w:kern w:val="2"/>
                  <w:sz w:val="20"/>
                  <w:szCs w:val="20"/>
                  <w:shd w:val="clear" w:color="auto" w:fill="F8F7FD"/>
                  <w14:ligatures w14:val="standardContextual"/>
                </w:rPr>
                <w:t>https://www.larousse.fr</w:t>
              </w:r>
            </w:hyperlink>
            <w:r w:rsidR="00ED26B7" w:rsidRPr="00312768">
              <w:rPr>
                <w:rFonts w:ascii="Tahoma" w:eastAsiaTheme="minorHAnsi" w:hAnsi="Tahoma" w:cs="Tahoma"/>
                <w:color w:val="444A4D"/>
                <w:kern w:val="2"/>
                <w:sz w:val="20"/>
                <w:szCs w:val="20"/>
                <w:shd w:val="clear" w:color="auto" w:fill="F8F7FD"/>
                <w14:ligatures w14:val="standardContextual"/>
              </w:rPr>
              <w:t xml:space="preserve"> </w:t>
            </w:r>
          </w:p>
          <w:p w14:paraId="6D67728B" w14:textId="0670B5B4" w:rsidR="00ED26B7" w:rsidRPr="00312768" w:rsidRDefault="00000000" w:rsidP="00ED26B7">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63" w:history="1">
              <w:r w:rsidR="00B04ED0" w:rsidRPr="003E3190">
                <w:rPr>
                  <w:rStyle w:val="Hyperlink"/>
                  <w:rFonts w:ascii="Tahoma" w:eastAsiaTheme="minorHAnsi" w:hAnsi="Tahoma" w:cs="Tahoma"/>
                  <w:spacing w:val="-8"/>
                  <w:kern w:val="2"/>
                  <w:sz w:val="20"/>
                  <w:szCs w:val="20"/>
                  <w:shd w:val="clear" w:color="auto" w:fill="FFFFFF"/>
                  <w14:ligatures w14:val="standardContextual"/>
                </w:rPr>
                <w:t>https://www.femmeactuelle.fr</w:t>
              </w:r>
            </w:hyperlink>
            <w:r w:rsidR="00ED26B7" w:rsidRPr="00312768">
              <w:rPr>
                <w:rFonts w:ascii="Tahoma" w:eastAsiaTheme="minorHAnsi" w:hAnsi="Tahoma" w:cs="Tahoma"/>
                <w:color w:val="404040"/>
                <w:spacing w:val="-8"/>
                <w:kern w:val="2"/>
                <w:sz w:val="20"/>
                <w:szCs w:val="20"/>
                <w:shd w:val="clear" w:color="auto" w:fill="FFFFFF"/>
                <w14:ligatures w14:val="standardContextual"/>
              </w:rPr>
              <w:t xml:space="preserve"> </w:t>
            </w:r>
          </w:p>
          <w:p w14:paraId="34A22F0A" w14:textId="5FE6C0A7" w:rsidR="00ED26B7" w:rsidRPr="00312768" w:rsidRDefault="00000000" w:rsidP="00ED26B7">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64" w:history="1">
              <w:r w:rsidR="00B04ED0" w:rsidRPr="003E3190">
                <w:rPr>
                  <w:rStyle w:val="Hyperlink"/>
                  <w:rFonts w:ascii="Tahoma" w:eastAsiaTheme="minorHAnsi" w:hAnsi="Tahoma" w:cs="Tahoma"/>
                  <w:kern w:val="2"/>
                  <w:sz w:val="20"/>
                  <w:szCs w:val="20"/>
                  <w:lang w:val="nl-BE"/>
                  <w14:ligatures w14:val="standardContextual"/>
                </w:rPr>
                <w:t>https://www.la-clinique-e-sante.com</w:t>
              </w:r>
            </w:hyperlink>
          </w:p>
          <w:p w14:paraId="4CF365E1" w14:textId="53BEF3B0" w:rsidR="00ED26B7" w:rsidRPr="00312768" w:rsidRDefault="00000000" w:rsidP="00ED26B7">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765" w:history="1">
              <w:r w:rsidR="00B04ED0" w:rsidRPr="003E3190">
                <w:rPr>
                  <w:rStyle w:val="Hyperlink"/>
                  <w:rFonts w:ascii="Tahoma" w:eastAsiaTheme="minorHAnsi" w:hAnsi="Tahoma" w:cs="Tahoma"/>
                  <w:kern w:val="2"/>
                  <w:sz w:val="20"/>
                  <w:szCs w:val="20"/>
                  <w:lang w:val="nl-BE"/>
                  <w14:ligatures w14:val="standardContextual"/>
                </w:rPr>
                <w:t>https://www.passeportsante.net</w:t>
              </w:r>
            </w:hyperlink>
            <w:r w:rsidR="00ED26B7" w:rsidRPr="00312768">
              <w:rPr>
                <w:rFonts w:ascii="Tahoma" w:eastAsiaTheme="minorHAnsi" w:hAnsi="Tahoma" w:cs="Tahoma"/>
                <w:kern w:val="2"/>
                <w:sz w:val="20"/>
                <w:szCs w:val="20"/>
                <w:lang w:val="nl-BE"/>
                <w14:ligatures w14:val="standardContextual"/>
              </w:rPr>
              <w:t xml:space="preserve"> </w:t>
            </w:r>
          </w:p>
          <w:p w14:paraId="30983B03" w14:textId="098D1AE6" w:rsidR="00ED26B7" w:rsidRPr="00D54875" w:rsidRDefault="00000000" w:rsidP="00ED26B7">
            <w:pPr>
              <w:widowControl/>
              <w:numPr>
                <w:ilvl w:val="0"/>
                <w:numId w:val="21"/>
              </w:numPr>
              <w:autoSpaceDE/>
              <w:autoSpaceDN/>
              <w:spacing w:after="160" w:line="259" w:lineRule="auto"/>
              <w:contextualSpacing/>
              <w:rPr>
                <w:rFonts w:ascii="Tahoma" w:eastAsiaTheme="minorHAnsi" w:hAnsi="Tahoma" w:cs="Tahoma"/>
                <w:color w:val="262626"/>
                <w:kern w:val="2"/>
                <w:sz w:val="20"/>
                <w:szCs w:val="20"/>
                <w:lang w:val="nl-BE"/>
                <w14:ligatures w14:val="standardContextual"/>
              </w:rPr>
            </w:pPr>
            <w:hyperlink r:id="rId766" w:history="1">
              <w:r w:rsidR="00B04ED0" w:rsidRPr="003E3190">
                <w:rPr>
                  <w:rStyle w:val="Hyperlink"/>
                  <w:rFonts w:ascii="Tahoma" w:eastAsiaTheme="minorHAnsi" w:hAnsi="Tahoma" w:cs="Tahoma"/>
                  <w:kern w:val="2"/>
                  <w:sz w:val="20"/>
                  <w:szCs w:val="20"/>
                  <w:lang w:val="nl-BE"/>
                  <w14:ligatures w14:val="standardContextual"/>
                </w:rPr>
                <w:t>https://www.ensie.nl</w:t>
              </w:r>
            </w:hyperlink>
            <w:r w:rsidR="00ED26B7" w:rsidRPr="00D54875">
              <w:rPr>
                <w:rFonts w:ascii="Tahoma" w:eastAsiaTheme="minorHAnsi" w:hAnsi="Tahoma" w:cs="Tahoma"/>
                <w:color w:val="262626"/>
                <w:kern w:val="2"/>
                <w:sz w:val="20"/>
                <w:szCs w:val="20"/>
                <w:lang w:val="nl-BE"/>
                <w14:ligatures w14:val="standardContextual"/>
              </w:rPr>
              <w:t xml:space="preserve"> </w:t>
            </w:r>
          </w:p>
          <w:p w14:paraId="5B1CA680" w14:textId="7B3A8B52" w:rsidR="00ED26B7" w:rsidRPr="00312768" w:rsidRDefault="00000000" w:rsidP="00ED26B7">
            <w:pPr>
              <w:widowControl/>
              <w:numPr>
                <w:ilvl w:val="0"/>
                <w:numId w:val="21"/>
              </w:numPr>
              <w:autoSpaceDE/>
              <w:autoSpaceDN/>
              <w:spacing w:after="160" w:line="259" w:lineRule="auto"/>
              <w:contextualSpacing/>
              <w:rPr>
                <w:rFonts w:ascii="Tahoma" w:eastAsiaTheme="minorHAnsi" w:hAnsi="Tahoma" w:cs="Tahoma"/>
                <w:color w:val="202122"/>
                <w:kern w:val="2"/>
                <w:sz w:val="20"/>
                <w:szCs w:val="20"/>
                <w:shd w:val="clear" w:color="auto" w:fill="FFFFFF"/>
                <w:lang w:val="nl-BE"/>
                <w14:ligatures w14:val="standardContextual"/>
              </w:rPr>
            </w:pPr>
            <w:hyperlink r:id="rId767" w:history="1">
              <w:r w:rsidR="00B04ED0" w:rsidRPr="003E3190">
                <w:rPr>
                  <w:rStyle w:val="Hyperlink"/>
                  <w:rFonts w:ascii="Tahoma" w:eastAsiaTheme="minorHAnsi" w:hAnsi="Tahoma" w:cs="Tahoma"/>
                  <w:kern w:val="2"/>
                  <w:sz w:val="20"/>
                  <w:szCs w:val="20"/>
                  <w:shd w:val="clear" w:color="auto" w:fill="FFFFFF"/>
                  <w:lang w:val="nl-BE"/>
                  <w14:ligatures w14:val="standardContextual"/>
                </w:rPr>
                <w:t>https://nl.wiktionary.org</w:t>
              </w:r>
            </w:hyperlink>
          </w:p>
          <w:p w14:paraId="752C501E" w14:textId="4BD3DB16" w:rsidR="00ED26B7" w:rsidRPr="00312768" w:rsidRDefault="00000000" w:rsidP="00ED26B7">
            <w:pPr>
              <w:widowControl/>
              <w:numPr>
                <w:ilvl w:val="0"/>
                <w:numId w:val="21"/>
              </w:numPr>
              <w:autoSpaceDE/>
              <w:autoSpaceDN/>
              <w:spacing w:after="160" w:line="259" w:lineRule="auto"/>
              <w:contextualSpacing/>
              <w:rPr>
                <w:rFonts w:ascii="Tahoma" w:eastAsiaTheme="minorHAnsi" w:hAnsi="Tahoma" w:cs="Tahoma"/>
                <w:color w:val="202124"/>
                <w:kern w:val="2"/>
                <w:sz w:val="20"/>
                <w:szCs w:val="20"/>
                <w:shd w:val="clear" w:color="auto" w:fill="FFFFFF"/>
                <w:lang w:val="nl-BE"/>
                <w14:ligatures w14:val="standardContextual"/>
              </w:rPr>
            </w:pPr>
            <w:hyperlink r:id="rId768" w:history="1">
              <w:r w:rsidR="00B04ED0" w:rsidRPr="003E3190">
                <w:rPr>
                  <w:rStyle w:val="Hyperlink"/>
                  <w:rFonts w:ascii="Tahoma" w:eastAsiaTheme="minorHAnsi" w:hAnsi="Tahoma" w:cs="Tahoma"/>
                  <w:kern w:val="2"/>
                  <w:sz w:val="20"/>
                  <w:szCs w:val="20"/>
                  <w:shd w:val="clear" w:color="auto" w:fill="FFFFFF"/>
                  <w:lang w:val="nl-BE"/>
                  <w14:ligatures w14:val="standardContextual"/>
                </w:rPr>
                <w:t>https://www.vzinfo.nl</w:t>
              </w:r>
            </w:hyperlink>
          </w:p>
          <w:p w14:paraId="49155A2C" w14:textId="77777777" w:rsidR="00456773" w:rsidRPr="00456773" w:rsidRDefault="00ED26B7" w:rsidP="006C338B">
            <w:pPr>
              <w:widowControl/>
              <w:numPr>
                <w:ilvl w:val="0"/>
                <w:numId w:val="21"/>
              </w:numPr>
              <w:autoSpaceDE/>
              <w:autoSpaceDN/>
              <w:spacing w:after="160" w:line="259" w:lineRule="auto"/>
              <w:contextualSpacing/>
              <w:rPr>
                <w:rFonts w:ascii="Tahoma" w:eastAsiaTheme="minorHAnsi" w:hAnsi="Tahoma" w:cs="Tahoma"/>
                <w:color w:val="202124"/>
                <w:kern w:val="2"/>
                <w:sz w:val="20"/>
                <w:szCs w:val="20"/>
                <w:shd w:val="clear" w:color="auto" w:fill="FFFFFF"/>
                <w:lang w:val="nl-BE"/>
                <w14:ligatures w14:val="standardContextual"/>
              </w:rPr>
            </w:pPr>
            <w:r w:rsidRPr="00456773">
              <w:rPr>
                <w:rFonts w:ascii="Tahoma" w:eastAsiaTheme="minorHAnsi" w:hAnsi="Tahoma" w:cs="Tahoma"/>
                <w:color w:val="202124"/>
                <w:kern w:val="2"/>
                <w:sz w:val="20"/>
                <w:szCs w:val="20"/>
                <w:lang w:val="nl-BE"/>
                <w14:ligatures w14:val="standardContextual"/>
              </w:rPr>
              <w:t>Dikke Van Dale</w:t>
            </w:r>
          </w:p>
          <w:p w14:paraId="1EBCF168" w14:textId="77777777" w:rsidR="00456773" w:rsidRPr="00456773" w:rsidRDefault="00000000" w:rsidP="00CC3571">
            <w:pPr>
              <w:widowControl/>
              <w:numPr>
                <w:ilvl w:val="0"/>
                <w:numId w:val="21"/>
              </w:numPr>
              <w:autoSpaceDE/>
              <w:autoSpaceDN/>
              <w:spacing w:after="160" w:line="259" w:lineRule="auto"/>
              <w:contextualSpacing/>
              <w:rPr>
                <w:rFonts w:ascii="Tahoma" w:eastAsiaTheme="minorHAnsi" w:hAnsi="Tahoma" w:cs="Tahoma"/>
                <w:color w:val="2B3C79"/>
                <w:kern w:val="2"/>
                <w:sz w:val="20"/>
                <w:szCs w:val="20"/>
                <w:lang w:val="nl-BE"/>
                <w14:ligatures w14:val="standardContextual"/>
              </w:rPr>
            </w:pPr>
            <w:hyperlink r:id="rId769" w:history="1">
              <w:r w:rsidR="00B04ED0" w:rsidRPr="00456773">
                <w:rPr>
                  <w:rStyle w:val="Hyperlink"/>
                  <w:rFonts w:ascii="Tahoma" w:eastAsiaTheme="minorHAnsi" w:hAnsi="Tahoma" w:cs="Tahoma"/>
                  <w:kern w:val="2"/>
                  <w:sz w:val="20"/>
                  <w:szCs w:val="20"/>
                  <w:shd w:val="clear" w:color="auto" w:fill="FFFFFF"/>
                  <w:lang w:val="nl-BE"/>
                  <w14:ligatures w14:val="standardContextual"/>
                </w:rPr>
                <w:t>https://www.psyq.nl</w:t>
              </w:r>
            </w:hyperlink>
            <w:r w:rsidR="00ED26B7" w:rsidRPr="00456773">
              <w:rPr>
                <w:rFonts w:ascii="Tahoma" w:eastAsiaTheme="minorHAnsi" w:hAnsi="Tahoma" w:cs="Tahoma"/>
                <w:color w:val="202124"/>
                <w:kern w:val="2"/>
                <w:sz w:val="20"/>
                <w:szCs w:val="20"/>
                <w:shd w:val="clear" w:color="auto" w:fill="FFFFFF"/>
                <w:lang w:val="nl-BE"/>
                <w14:ligatures w14:val="standardContextual"/>
              </w:rPr>
              <w:t xml:space="preserve"> </w:t>
            </w:r>
          </w:p>
          <w:p w14:paraId="03A654D2" w14:textId="77777777" w:rsidR="00456773" w:rsidRPr="00456773" w:rsidRDefault="00000000" w:rsidP="00456773">
            <w:pPr>
              <w:widowControl/>
              <w:numPr>
                <w:ilvl w:val="0"/>
                <w:numId w:val="21"/>
              </w:numPr>
              <w:autoSpaceDE/>
              <w:autoSpaceDN/>
              <w:spacing w:after="160" w:line="259" w:lineRule="auto"/>
              <w:contextualSpacing/>
              <w:rPr>
                <w:rStyle w:val="Hyperlink"/>
                <w:rFonts w:ascii="Tahoma" w:eastAsiaTheme="minorHAnsi" w:hAnsi="Tahoma" w:cs="Tahoma"/>
                <w:color w:val="2B3C79"/>
                <w:kern w:val="2"/>
                <w:sz w:val="20"/>
                <w:szCs w:val="20"/>
                <w:u w:val="none"/>
                <w:lang w:val="nl-BE"/>
                <w14:ligatures w14:val="standardContextual"/>
              </w:rPr>
            </w:pPr>
            <w:hyperlink r:id="rId770" w:history="1">
              <w:r w:rsidR="00B04ED0" w:rsidRPr="00456773">
                <w:rPr>
                  <w:rStyle w:val="Hyperlink"/>
                  <w:rFonts w:ascii="Tahoma" w:eastAsiaTheme="minorHAnsi" w:hAnsi="Tahoma" w:cs="Tahoma"/>
                  <w:kern w:val="2"/>
                  <w:sz w:val="20"/>
                  <w:szCs w:val="20"/>
                  <w:lang w:val="nl-BE"/>
                  <w14:ligatures w14:val="standardContextual"/>
                </w:rPr>
                <w:t>https://www.la-clinique-e-sante.com</w:t>
              </w:r>
            </w:hyperlink>
          </w:p>
          <w:p w14:paraId="06C46325" w14:textId="3F0A27D1" w:rsidR="00ED26B7" w:rsidRPr="00456773" w:rsidRDefault="00000000" w:rsidP="00456773">
            <w:pPr>
              <w:widowControl/>
              <w:numPr>
                <w:ilvl w:val="0"/>
                <w:numId w:val="21"/>
              </w:numPr>
              <w:autoSpaceDE/>
              <w:autoSpaceDN/>
              <w:spacing w:after="160" w:line="259" w:lineRule="auto"/>
              <w:contextualSpacing/>
              <w:rPr>
                <w:rFonts w:ascii="Tahoma" w:eastAsiaTheme="minorHAnsi" w:hAnsi="Tahoma" w:cs="Tahoma"/>
                <w:color w:val="2B3C79"/>
                <w:kern w:val="2"/>
                <w:sz w:val="20"/>
                <w:szCs w:val="20"/>
                <w:lang w:val="nl-BE"/>
                <w14:ligatures w14:val="standardContextual"/>
              </w:rPr>
            </w:pPr>
            <w:hyperlink r:id="rId771" w:history="1">
              <w:r w:rsidR="00B04ED0" w:rsidRPr="00456773">
                <w:rPr>
                  <w:rStyle w:val="Hyperlink"/>
                  <w:rFonts w:ascii="Tahoma" w:eastAsiaTheme="minorHAnsi" w:hAnsi="Tahoma" w:cs="Tahoma"/>
                  <w:spacing w:val="15"/>
                  <w:kern w:val="2"/>
                  <w:sz w:val="20"/>
                  <w:szCs w:val="20"/>
                  <w:shd w:val="clear" w:color="auto" w:fill="FFFFFF"/>
                  <w:lang w:val="nl-BE"/>
                  <w14:ligatures w14:val="standardContextual"/>
                </w:rPr>
                <w:t>https://www.laseaxan.be</w:t>
              </w:r>
            </w:hyperlink>
            <w:r w:rsidR="00ED26B7" w:rsidRPr="00456773">
              <w:rPr>
                <w:rFonts w:ascii="Tahoma" w:eastAsiaTheme="minorHAnsi" w:hAnsi="Tahoma" w:cs="Tahoma"/>
                <w:color w:val="616161"/>
                <w:spacing w:val="15"/>
                <w:kern w:val="2"/>
                <w:sz w:val="20"/>
                <w:szCs w:val="20"/>
                <w:shd w:val="clear" w:color="auto" w:fill="FFFFFF"/>
                <w:lang w:val="nl-BE"/>
                <w14:ligatures w14:val="standardContextual"/>
              </w:rPr>
              <w:t xml:space="preserve"> </w:t>
            </w:r>
          </w:p>
          <w:p w14:paraId="26E85821" w14:textId="43417B1A" w:rsidR="00ED26B7" w:rsidRPr="00D54875" w:rsidRDefault="00ED26B7" w:rsidP="00D54875">
            <w:pPr>
              <w:widowControl/>
              <w:numPr>
                <w:ilvl w:val="0"/>
                <w:numId w:val="21"/>
              </w:numPr>
              <w:autoSpaceDE/>
              <w:autoSpaceDN/>
              <w:spacing w:after="160" w:line="259" w:lineRule="auto"/>
              <w:contextualSpacing/>
              <w:rPr>
                <w:rFonts w:ascii="Tahoma" w:eastAsiaTheme="minorHAnsi" w:hAnsi="Tahoma" w:cs="Tahoma"/>
                <w:color w:val="202124"/>
                <w:kern w:val="2"/>
                <w:sz w:val="20"/>
                <w:szCs w:val="20"/>
                <w:lang w:val="nl-BE"/>
                <w14:ligatures w14:val="standardContextual"/>
              </w:rPr>
            </w:pPr>
            <w:r w:rsidRPr="00D54875">
              <w:rPr>
                <w:rFonts w:ascii="Tahoma" w:eastAsiaTheme="minorHAnsi" w:hAnsi="Tahoma" w:cs="Tahoma"/>
                <w:color w:val="202124"/>
                <w:kern w:val="2"/>
                <w:sz w:val="20"/>
                <w:szCs w:val="20"/>
                <w:lang w:val="nl-BE"/>
                <w14:ligatures w14:val="standardContextual"/>
              </w:rPr>
              <w:t>Le Petit Robert</w:t>
            </w:r>
          </w:p>
        </w:tc>
      </w:tr>
    </w:tbl>
    <w:p w14:paraId="503EE3CD" w14:textId="77777777" w:rsidR="00ED26B7" w:rsidRPr="00ED26B7" w:rsidRDefault="00ED26B7" w:rsidP="00ED26B7">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B04ED0" w:rsidRPr="00D54875" w14:paraId="2FA79EA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7B61707" w14:textId="77777777" w:rsidR="00ED26B7" w:rsidRPr="00D54875" w:rsidRDefault="00ED26B7" w:rsidP="00ED26B7">
            <w:pPr>
              <w:widowControl/>
              <w:autoSpaceDE/>
              <w:autoSpaceDN/>
              <w:textAlignment w:val="baseline"/>
              <w:rPr>
                <w:rFonts w:ascii="Tahoma" w:eastAsia="Times New Roman" w:hAnsi="Tahoma" w:cs="Tahoma"/>
                <w:kern w:val="2"/>
                <w:sz w:val="20"/>
                <w:szCs w:val="20"/>
                <w:lang w:eastAsia="nl-NL"/>
                <w14:ligatures w14:val="standardContextual"/>
              </w:rPr>
            </w:pPr>
            <w:r w:rsidRPr="00D54875">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9E1C11" w14:textId="77777777" w:rsidR="00ED26B7" w:rsidRPr="00D54875" w:rsidRDefault="00ED26B7" w:rsidP="00ED26B7">
            <w:pPr>
              <w:widowControl/>
              <w:autoSpaceDE/>
              <w:autoSpaceDN/>
              <w:textAlignment w:val="baseline"/>
              <w:rPr>
                <w:rFonts w:ascii="Tahoma" w:eastAsia="Times New Roman" w:hAnsi="Tahoma" w:cs="Tahoma"/>
                <w:kern w:val="2"/>
                <w:sz w:val="20"/>
                <w:szCs w:val="20"/>
                <w:lang w:eastAsia="nl-NL"/>
                <w14:ligatures w14:val="standardContextual"/>
              </w:rPr>
            </w:pPr>
            <w:r w:rsidRPr="00D54875">
              <w:rPr>
                <w:rFonts w:ascii="Tahoma" w:eastAsia="Times New Roman" w:hAnsi="Tahoma" w:cs="Tahoma"/>
                <w:kern w:val="2"/>
                <w:sz w:val="20"/>
                <w:szCs w:val="20"/>
                <w:lang w:eastAsia="nl-NL"/>
                <w14:ligatures w14:val="standardContextual"/>
              </w:rPr>
              <w:t>Lexicologisch probleem</w:t>
            </w:r>
          </w:p>
        </w:tc>
      </w:tr>
      <w:tr w:rsidR="00B04ED0" w:rsidRPr="00D54875" w14:paraId="653327F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7F3F45" w14:textId="77777777" w:rsidR="00ED26B7" w:rsidRPr="00D54875" w:rsidRDefault="00ED26B7" w:rsidP="00ED26B7">
            <w:pPr>
              <w:widowControl/>
              <w:autoSpaceDE/>
              <w:autoSpaceDN/>
              <w:textAlignment w:val="baseline"/>
              <w:rPr>
                <w:rFonts w:ascii="Tahoma" w:eastAsia="Times New Roman" w:hAnsi="Tahoma" w:cs="Tahoma"/>
                <w:kern w:val="2"/>
                <w:sz w:val="20"/>
                <w:szCs w:val="20"/>
                <w:lang w:eastAsia="nl-NL"/>
                <w14:ligatures w14:val="standardContextual"/>
              </w:rPr>
            </w:pPr>
            <w:r w:rsidRPr="00D54875">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8AB0D89" w14:textId="77777777" w:rsidR="00ED26B7" w:rsidRPr="00D54875" w:rsidRDefault="00ED26B7" w:rsidP="00ED26B7">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D54875">
              <w:rPr>
                <w:rFonts w:ascii="Tahoma" w:eastAsia="Times New Roman" w:hAnsi="Tahoma" w:cs="Tahoma"/>
                <w:kern w:val="2"/>
                <w:sz w:val="20"/>
                <w:szCs w:val="20"/>
                <w:lang w:val="nl-BE" w:eastAsia="nl-NL"/>
                <w14:ligatures w14:val="standardContextual"/>
              </w:rPr>
              <w:t>université</w:t>
            </w:r>
            <w:proofErr w:type="spellEnd"/>
            <w:r w:rsidRPr="00D54875">
              <w:rPr>
                <w:rFonts w:ascii="Tahoma" w:eastAsia="Times New Roman" w:hAnsi="Tahoma" w:cs="Tahoma"/>
                <w:kern w:val="2"/>
                <w:sz w:val="20"/>
                <w:szCs w:val="20"/>
                <w:lang w:val="nl-BE" w:eastAsia="nl-NL"/>
                <w14:ligatures w14:val="standardContextual"/>
              </w:rPr>
              <w:t xml:space="preserve"> </w:t>
            </w:r>
            <w:proofErr w:type="spellStart"/>
            <w:r w:rsidRPr="00D54875">
              <w:rPr>
                <w:rFonts w:ascii="Tahoma" w:eastAsia="Times New Roman" w:hAnsi="Tahoma" w:cs="Tahoma"/>
                <w:kern w:val="2"/>
                <w:sz w:val="20"/>
                <w:szCs w:val="20"/>
                <w:lang w:val="nl-BE" w:eastAsia="nl-NL"/>
                <w14:ligatures w14:val="standardContextual"/>
              </w:rPr>
              <w:t>McGill</w:t>
            </w:r>
            <w:proofErr w:type="spellEnd"/>
          </w:p>
        </w:tc>
      </w:tr>
      <w:tr w:rsidR="00B04ED0" w:rsidRPr="00D54875" w14:paraId="469A64D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904D52" w14:textId="77777777" w:rsidR="00ED26B7" w:rsidRPr="00D54875" w:rsidRDefault="00ED26B7" w:rsidP="00ED26B7">
            <w:pPr>
              <w:widowControl/>
              <w:autoSpaceDE/>
              <w:autoSpaceDN/>
              <w:textAlignment w:val="baseline"/>
              <w:rPr>
                <w:rFonts w:ascii="Tahoma" w:eastAsia="Times New Roman" w:hAnsi="Tahoma" w:cs="Tahoma"/>
                <w:kern w:val="2"/>
                <w:sz w:val="20"/>
                <w:szCs w:val="20"/>
                <w:lang w:eastAsia="nl-NL"/>
                <w14:ligatures w14:val="standardContextual"/>
              </w:rPr>
            </w:pPr>
            <w:r w:rsidRPr="00D54875">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8F33DE6" w14:textId="77777777" w:rsidR="00ED26B7" w:rsidRPr="00D54875" w:rsidRDefault="00ED26B7" w:rsidP="00ED26B7">
            <w:pPr>
              <w:widowControl/>
              <w:autoSpaceDE/>
              <w:autoSpaceDN/>
              <w:textAlignment w:val="baseline"/>
              <w:rPr>
                <w:rFonts w:ascii="Tahoma" w:eastAsia="Times New Roman" w:hAnsi="Tahoma" w:cs="Tahoma"/>
                <w:kern w:val="2"/>
                <w:sz w:val="20"/>
                <w:szCs w:val="20"/>
                <w:lang w:val="fr-BE" w:eastAsia="nl-NL"/>
                <w14:ligatures w14:val="standardContextual"/>
              </w:rPr>
            </w:pPr>
            <w:r w:rsidRPr="00D54875">
              <w:rPr>
                <w:rFonts w:ascii="Tahoma" w:eastAsia="Times New Roman" w:hAnsi="Tahoma" w:cs="Tahoma"/>
                <w:kern w:val="2"/>
                <w:sz w:val="20"/>
                <w:szCs w:val="20"/>
                <w:lang w:val="fr-BE" w:eastAsia="nl-NL"/>
                <w14:ligatures w14:val="standardContextual"/>
              </w:rPr>
              <w:t xml:space="preserve">McGill </w:t>
            </w:r>
            <w:proofErr w:type="spellStart"/>
            <w:r w:rsidRPr="00D54875">
              <w:rPr>
                <w:rFonts w:ascii="Tahoma" w:eastAsia="Times New Roman" w:hAnsi="Tahoma" w:cs="Tahoma"/>
                <w:kern w:val="2"/>
                <w:sz w:val="20"/>
                <w:szCs w:val="20"/>
                <w:lang w:val="fr-BE" w:eastAsia="nl-NL"/>
                <w14:ligatures w14:val="standardContextual"/>
              </w:rPr>
              <w:t>University</w:t>
            </w:r>
            <w:proofErr w:type="spellEnd"/>
          </w:p>
        </w:tc>
      </w:tr>
      <w:tr w:rsidR="00B04ED0" w:rsidRPr="00D54875" w14:paraId="0EDC2B7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C1A6B9C" w14:textId="77777777" w:rsidR="00ED26B7" w:rsidRPr="00D54875" w:rsidRDefault="00ED26B7" w:rsidP="00ED26B7">
            <w:pPr>
              <w:widowControl/>
              <w:autoSpaceDE/>
              <w:autoSpaceDN/>
              <w:textAlignment w:val="baseline"/>
              <w:rPr>
                <w:rFonts w:ascii="Tahoma" w:eastAsia="Times New Roman" w:hAnsi="Tahoma" w:cs="Tahoma"/>
                <w:kern w:val="2"/>
                <w:sz w:val="20"/>
                <w:szCs w:val="20"/>
                <w:lang w:eastAsia="nl-NL"/>
                <w14:ligatures w14:val="standardContextual"/>
              </w:rPr>
            </w:pPr>
            <w:r w:rsidRPr="00D54875">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DE93E2" w14:textId="5C1DCA09" w:rsidR="00ED26B7" w:rsidRPr="00556BB4" w:rsidRDefault="00ED26B7" w:rsidP="00711190">
            <w:pPr>
              <w:widowControl/>
              <w:autoSpaceDE/>
              <w:autoSpaceDN/>
              <w:spacing w:after="160" w:line="259" w:lineRule="auto"/>
              <w:rPr>
                <w:rFonts w:ascii="Tahoma" w:eastAsiaTheme="minorHAnsi" w:hAnsi="Tahoma" w:cs="Tahoma"/>
                <w:kern w:val="2"/>
                <w:sz w:val="20"/>
                <w:szCs w:val="20"/>
                <w:lang w:val="nl-BE"/>
                <w14:ligatures w14:val="standardContextual"/>
              </w:rPr>
            </w:pPr>
            <w:r w:rsidRPr="00D54875">
              <w:rPr>
                <w:rFonts w:ascii="Tahoma" w:eastAsiaTheme="minorHAnsi" w:hAnsi="Tahoma" w:cs="Tahoma"/>
                <w:kern w:val="2"/>
                <w:sz w:val="20"/>
                <w:szCs w:val="20"/>
                <w:lang w:val="nl-BE"/>
                <w14:ligatures w14:val="standardContextual"/>
              </w:rPr>
              <w:t xml:space="preserve">In het Nederlands blijft </w:t>
            </w:r>
            <w:r w:rsidR="00F85864">
              <w:rPr>
                <w:rFonts w:ascii="Tahoma" w:eastAsiaTheme="minorHAnsi" w:hAnsi="Tahoma" w:cs="Tahoma"/>
                <w:kern w:val="2"/>
                <w:sz w:val="20"/>
                <w:szCs w:val="20"/>
                <w:lang w:val="nl-BE"/>
                <w14:ligatures w14:val="standardContextual"/>
              </w:rPr>
              <w:t xml:space="preserve">de originele Engelse </w:t>
            </w:r>
            <w:r w:rsidRPr="00D54875">
              <w:rPr>
                <w:rFonts w:ascii="Tahoma" w:eastAsiaTheme="minorHAnsi" w:hAnsi="Tahoma" w:cs="Tahoma"/>
                <w:kern w:val="2"/>
                <w:sz w:val="20"/>
                <w:szCs w:val="20"/>
                <w:lang w:val="nl-BE"/>
                <w14:ligatures w14:val="standardContextual"/>
              </w:rPr>
              <w:t>naam meestal behouden, zoals op kuleuven.be, sciensano.be, nieuwsblad.be, vrt.be en standaard.be. Er zijn heel weinig bronnen die dit vertalen als ‘</w:t>
            </w:r>
            <w:proofErr w:type="spellStart"/>
            <w:r w:rsidRPr="00D54875">
              <w:rPr>
                <w:rFonts w:ascii="Tahoma" w:eastAsiaTheme="minorHAnsi" w:hAnsi="Tahoma" w:cs="Tahoma"/>
                <w:kern w:val="2"/>
                <w:sz w:val="20"/>
                <w:szCs w:val="20"/>
                <w:lang w:val="nl-BE"/>
                <w14:ligatures w14:val="standardContextual"/>
              </w:rPr>
              <w:t>McGill</w:t>
            </w:r>
            <w:proofErr w:type="spellEnd"/>
            <w:r w:rsidRPr="00D54875">
              <w:rPr>
                <w:rFonts w:ascii="Tahoma" w:eastAsiaTheme="minorHAnsi" w:hAnsi="Tahoma" w:cs="Tahoma"/>
                <w:kern w:val="2"/>
                <w:sz w:val="20"/>
                <w:szCs w:val="20"/>
                <w:lang w:val="nl-BE"/>
                <w14:ligatures w14:val="standardContextual"/>
              </w:rPr>
              <w:t>-Universiteit’</w:t>
            </w:r>
            <w:r w:rsidR="00556BB4">
              <w:rPr>
                <w:rFonts w:ascii="Tahoma" w:eastAsiaTheme="minorHAnsi" w:hAnsi="Tahoma" w:cs="Tahoma"/>
                <w:kern w:val="2"/>
                <w:sz w:val="20"/>
                <w:szCs w:val="20"/>
                <w:lang w:val="nl-BE"/>
                <w14:ligatures w14:val="standardContextual"/>
              </w:rPr>
              <w:t>.</w:t>
            </w:r>
          </w:p>
        </w:tc>
      </w:tr>
      <w:tr w:rsidR="00B04ED0" w:rsidRPr="00D54875" w14:paraId="7E6E64A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F7BDFC7" w14:textId="77777777" w:rsidR="00ED26B7" w:rsidRPr="00D54875" w:rsidRDefault="00ED26B7" w:rsidP="00ED26B7">
            <w:pPr>
              <w:widowControl/>
              <w:autoSpaceDE/>
              <w:autoSpaceDN/>
              <w:textAlignment w:val="baseline"/>
              <w:rPr>
                <w:rFonts w:ascii="Tahoma" w:eastAsia="Times New Roman" w:hAnsi="Tahoma" w:cs="Tahoma"/>
                <w:kern w:val="2"/>
                <w:sz w:val="20"/>
                <w:szCs w:val="20"/>
                <w:lang w:eastAsia="nl-NL"/>
                <w14:ligatures w14:val="standardContextual"/>
              </w:rPr>
            </w:pPr>
            <w:r w:rsidRPr="00D54875">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E449894" w14:textId="345A4ABA" w:rsidR="00ED26B7" w:rsidRPr="00D54875" w:rsidRDefault="00000000" w:rsidP="00ED26B7">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72" w:history="1">
              <w:r w:rsidR="00B04ED0" w:rsidRPr="003E3190">
                <w:rPr>
                  <w:rStyle w:val="Hyperlink"/>
                  <w:rFonts w:ascii="Tahoma" w:eastAsiaTheme="minorHAnsi" w:hAnsi="Tahoma" w:cs="Tahoma"/>
                  <w:kern w:val="2"/>
                  <w:sz w:val="20"/>
                  <w:szCs w:val="20"/>
                  <w:lang w:val="nl-BE"/>
                  <w14:ligatures w14:val="standardContextual"/>
                </w:rPr>
                <w:t>https://www.law.kuleuven.be</w:t>
              </w:r>
            </w:hyperlink>
          </w:p>
          <w:p w14:paraId="689E43F3" w14:textId="68FAC596" w:rsidR="00ED26B7" w:rsidRPr="00D54875" w:rsidRDefault="00000000" w:rsidP="00ED26B7">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73" w:history="1">
              <w:r w:rsidR="00B04ED0" w:rsidRPr="003E3190">
                <w:rPr>
                  <w:rStyle w:val="Hyperlink"/>
                  <w:rFonts w:ascii="Tahoma" w:eastAsiaTheme="minorHAnsi" w:hAnsi="Tahoma" w:cs="Tahoma"/>
                  <w:kern w:val="2"/>
                  <w:sz w:val="20"/>
                  <w:szCs w:val="20"/>
                  <w:lang w:val="nl-BE"/>
                  <w14:ligatures w14:val="standardContextual"/>
                </w:rPr>
                <w:t>https://www.sciensano.be</w:t>
              </w:r>
            </w:hyperlink>
          </w:p>
          <w:p w14:paraId="1AA1A77B" w14:textId="3A15F112" w:rsidR="00ED26B7" w:rsidRPr="00D54875" w:rsidRDefault="00000000" w:rsidP="00ED26B7">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74" w:history="1">
              <w:r w:rsidR="00B04ED0" w:rsidRPr="003E3190">
                <w:rPr>
                  <w:rStyle w:val="Hyperlink"/>
                  <w:rFonts w:ascii="Tahoma" w:eastAsiaTheme="minorHAnsi" w:hAnsi="Tahoma" w:cs="Tahoma"/>
                  <w:kern w:val="2"/>
                  <w:sz w:val="20"/>
                  <w:szCs w:val="20"/>
                  <w:lang w:val="nl-BE"/>
                  <w14:ligatures w14:val="standardContextual"/>
                </w:rPr>
                <w:t>https://www.nieuwsblad.be</w:t>
              </w:r>
            </w:hyperlink>
          </w:p>
          <w:p w14:paraId="46A2EA3B" w14:textId="6E80A8B6" w:rsidR="00ED26B7" w:rsidRPr="00D54875" w:rsidRDefault="00000000" w:rsidP="00ED26B7">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775" w:history="1">
              <w:r w:rsidR="00B04ED0" w:rsidRPr="003E3190">
                <w:rPr>
                  <w:rStyle w:val="Hyperlink"/>
                  <w:rFonts w:ascii="Tahoma" w:eastAsiaTheme="minorHAnsi" w:hAnsi="Tahoma" w:cs="Tahoma"/>
                  <w:kern w:val="2"/>
                  <w:sz w:val="20"/>
                  <w:szCs w:val="20"/>
                  <w:lang w:val="nl-BE"/>
                  <w14:ligatures w14:val="standardContextual"/>
                </w:rPr>
                <w:t>https://www.vrt.be</w:t>
              </w:r>
            </w:hyperlink>
            <w:r w:rsidR="00ED26B7" w:rsidRPr="00D54875">
              <w:rPr>
                <w:rFonts w:ascii="Tahoma" w:eastAsiaTheme="minorHAnsi" w:hAnsi="Tahoma" w:cs="Tahoma"/>
                <w:kern w:val="2"/>
                <w:sz w:val="20"/>
                <w:szCs w:val="20"/>
                <w:lang w:val="nl-BE"/>
                <w14:ligatures w14:val="standardContextual"/>
              </w:rPr>
              <w:t xml:space="preserve"> </w:t>
            </w:r>
          </w:p>
          <w:p w14:paraId="7300BD63" w14:textId="29C3536E" w:rsidR="00ED26B7" w:rsidRPr="00D54875" w:rsidRDefault="00000000" w:rsidP="00ED26B7">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776" w:history="1">
              <w:r w:rsidR="00B04ED0" w:rsidRPr="003E3190">
                <w:rPr>
                  <w:rStyle w:val="Hyperlink"/>
                  <w:rFonts w:ascii="Tahoma" w:eastAsiaTheme="minorHAnsi" w:hAnsi="Tahoma" w:cs="Tahoma"/>
                  <w:kern w:val="2"/>
                  <w:sz w:val="20"/>
                  <w:szCs w:val="20"/>
                  <w:lang w:val="nl-BE"/>
                  <w14:ligatures w14:val="standardContextual"/>
                </w:rPr>
                <w:t>https://www.standaard.be</w:t>
              </w:r>
            </w:hyperlink>
            <w:r w:rsidR="00ED26B7" w:rsidRPr="00D54875">
              <w:rPr>
                <w:rFonts w:ascii="Tahoma" w:eastAsiaTheme="minorHAnsi" w:hAnsi="Tahoma" w:cs="Tahoma"/>
                <w:kern w:val="2"/>
                <w:sz w:val="20"/>
                <w:szCs w:val="20"/>
                <w:lang w:val="nl-BE"/>
                <w14:ligatures w14:val="standardContextual"/>
              </w:rPr>
              <w:t xml:space="preserve"> </w:t>
            </w:r>
          </w:p>
        </w:tc>
      </w:tr>
    </w:tbl>
    <w:p w14:paraId="6C17D426" w14:textId="77777777" w:rsidR="00ED26B7" w:rsidRPr="00ED26B7" w:rsidRDefault="00ED26B7" w:rsidP="00ED26B7">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ED26B7" w:rsidRPr="00F85864" w14:paraId="17C0372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9329749" w14:textId="77777777" w:rsidR="00ED26B7" w:rsidRPr="00F85864" w:rsidRDefault="00ED26B7" w:rsidP="00ED26B7">
            <w:pPr>
              <w:widowControl/>
              <w:autoSpaceDE/>
              <w:autoSpaceDN/>
              <w:textAlignment w:val="baseline"/>
              <w:rPr>
                <w:rFonts w:ascii="Tahoma" w:eastAsia="Times New Roman" w:hAnsi="Tahoma" w:cs="Tahoma"/>
                <w:kern w:val="2"/>
                <w:sz w:val="20"/>
                <w:szCs w:val="20"/>
                <w:lang w:eastAsia="nl-NL"/>
                <w14:ligatures w14:val="standardContextual"/>
              </w:rPr>
            </w:pPr>
            <w:r w:rsidRPr="00F85864">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4E2B17F" w14:textId="77777777" w:rsidR="00ED26B7" w:rsidRPr="00F85864" w:rsidRDefault="00ED26B7" w:rsidP="00ED26B7">
            <w:pPr>
              <w:widowControl/>
              <w:autoSpaceDE/>
              <w:autoSpaceDN/>
              <w:textAlignment w:val="baseline"/>
              <w:rPr>
                <w:rFonts w:ascii="Tahoma" w:eastAsia="Times New Roman" w:hAnsi="Tahoma" w:cs="Tahoma"/>
                <w:kern w:val="2"/>
                <w:sz w:val="20"/>
                <w:szCs w:val="20"/>
                <w:lang w:eastAsia="nl-NL"/>
                <w14:ligatures w14:val="standardContextual"/>
              </w:rPr>
            </w:pPr>
            <w:r w:rsidRPr="00F85864">
              <w:rPr>
                <w:rFonts w:ascii="Tahoma" w:eastAsia="Times New Roman" w:hAnsi="Tahoma" w:cs="Tahoma"/>
                <w:kern w:val="2"/>
                <w:sz w:val="20"/>
                <w:szCs w:val="20"/>
                <w:lang w:eastAsia="nl-NL"/>
                <w14:ligatures w14:val="standardContextual"/>
              </w:rPr>
              <w:t>Lexicologisch probleem</w:t>
            </w:r>
          </w:p>
        </w:tc>
      </w:tr>
      <w:tr w:rsidR="00ED26B7" w:rsidRPr="00F85864" w14:paraId="492D9C9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4105065" w14:textId="77777777" w:rsidR="00ED26B7" w:rsidRPr="00F85864" w:rsidRDefault="00ED26B7" w:rsidP="00ED26B7">
            <w:pPr>
              <w:widowControl/>
              <w:autoSpaceDE/>
              <w:autoSpaceDN/>
              <w:textAlignment w:val="baseline"/>
              <w:rPr>
                <w:rFonts w:ascii="Tahoma" w:eastAsia="Times New Roman" w:hAnsi="Tahoma" w:cs="Tahoma"/>
                <w:kern w:val="2"/>
                <w:sz w:val="20"/>
                <w:szCs w:val="20"/>
                <w:lang w:eastAsia="nl-NL"/>
                <w14:ligatures w14:val="standardContextual"/>
              </w:rPr>
            </w:pPr>
            <w:r w:rsidRPr="00F85864">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0E9173F" w14:textId="4F3DD21C" w:rsidR="00ED26B7" w:rsidRPr="00F85864" w:rsidRDefault="00F85864" w:rsidP="00ED26B7">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r</w:t>
            </w:r>
            <w:r w:rsidR="00ED26B7" w:rsidRPr="00F85864">
              <w:rPr>
                <w:rFonts w:ascii="Tahoma" w:eastAsia="Times New Roman" w:hAnsi="Tahoma" w:cs="Tahoma"/>
                <w:kern w:val="2"/>
                <w:sz w:val="20"/>
                <w:szCs w:val="20"/>
                <w:lang w:val="nl-BE" w:eastAsia="nl-NL"/>
                <w14:ligatures w14:val="standardContextual"/>
              </w:rPr>
              <w:t>ôle</w:t>
            </w:r>
            <w:proofErr w:type="spellEnd"/>
            <w:r w:rsidR="00ED26B7" w:rsidRPr="00F85864">
              <w:rPr>
                <w:rFonts w:ascii="Tahoma" w:eastAsia="Times New Roman" w:hAnsi="Tahoma" w:cs="Tahoma"/>
                <w:kern w:val="2"/>
                <w:sz w:val="20"/>
                <w:szCs w:val="20"/>
                <w:lang w:val="nl-BE" w:eastAsia="nl-NL"/>
                <w14:ligatures w14:val="standardContextual"/>
              </w:rPr>
              <w:t xml:space="preserve"> </w:t>
            </w:r>
            <w:proofErr w:type="spellStart"/>
            <w:r w:rsidR="00ED26B7" w:rsidRPr="00F85864">
              <w:rPr>
                <w:rFonts w:ascii="Tahoma" w:eastAsia="Times New Roman" w:hAnsi="Tahoma" w:cs="Tahoma"/>
                <w:kern w:val="2"/>
                <w:sz w:val="20"/>
                <w:szCs w:val="20"/>
                <w:lang w:val="nl-BE" w:eastAsia="nl-NL"/>
                <w14:ligatures w14:val="standardContextual"/>
              </w:rPr>
              <w:t>capital</w:t>
            </w:r>
            <w:proofErr w:type="spellEnd"/>
          </w:p>
        </w:tc>
      </w:tr>
      <w:tr w:rsidR="00ED26B7" w:rsidRPr="00F85864" w14:paraId="2B7A8F9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5DCF204" w14:textId="77777777" w:rsidR="00ED26B7" w:rsidRPr="00F85864" w:rsidRDefault="00ED26B7" w:rsidP="00ED26B7">
            <w:pPr>
              <w:widowControl/>
              <w:autoSpaceDE/>
              <w:autoSpaceDN/>
              <w:textAlignment w:val="baseline"/>
              <w:rPr>
                <w:rFonts w:ascii="Tahoma" w:eastAsia="Times New Roman" w:hAnsi="Tahoma" w:cs="Tahoma"/>
                <w:kern w:val="2"/>
                <w:sz w:val="20"/>
                <w:szCs w:val="20"/>
                <w:lang w:eastAsia="nl-NL"/>
                <w14:ligatures w14:val="standardContextual"/>
              </w:rPr>
            </w:pPr>
            <w:r w:rsidRPr="00F85864">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83D8741" w14:textId="0432905B" w:rsidR="00ED26B7" w:rsidRPr="00F85864" w:rsidRDefault="00F85864" w:rsidP="00ED26B7">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e</w:t>
            </w:r>
            <w:r w:rsidR="00ED26B7" w:rsidRPr="00F85864">
              <w:rPr>
                <w:rFonts w:ascii="Tahoma" w:eastAsia="Times New Roman" w:hAnsi="Tahoma" w:cs="Tahoma"/>
                <w:kern w:val="2"/>
                <w:sz w:val="20"/>
                <w:szCs w:val="20"/>
                <w:lang w:val="fr-BE" w:eastAsia="nl-NL"/>
                <w14:ligatures w14:val="standardContextual"/>
              </w:rPr>
              <w:t>ssentiële</w:t>
            </w:r>
            <w:proofErr w:type="spellEnd"/>
            <w:r w:rsidR="00ED26B7" w:rsidRPr="00F85864">
              <w:rPr>
                <w:rFonts w:ascii="Tahoma" w:eastAsia="Times New Roman" w:hAnsi="Tahoma" w:cs="Tahoma"/>
                <w:kern w:val="2"/>
                <w:sz w:val="20"/>
                <w:szCs w:val="20"/>
                <w:lang w:val="fr-BE" w:eastAsia="nl-NL"/>
                <w14:ligatures w14:val="standardContextual"/>
              </w:rPr>
              <w:t xml:space="preserve"> </w:t>
            </w:r>
            <w:proofErr w:type="spellStart"/>
            <w:r w:rsidR="00ED26B7" w:rsidRPr="00F85864">
              <w:rPr>
                <w:rFonts w:ascii="Tahoma" w:eastAsia="Times New Roman" w:hAnsi="Tahoma" w:cs="Tahoma"/>
                <w:kern w:val="2"/>
                <w:sz w:val="20"/>
                <w:szCs w:val="20"/>
                <w:lang w:val="fr-BE" w:eastAsia="nl-NL"/>
                <w14:ligatures w14:val="standardContextual"/>
              </w:rPr>
              <w:t>rol</w:t>
            </w:r>
            <w:proofErr w:type="spellEnd"/>
          </w:p>
        </w:tc>
      </w:tr>
      <w:tr w:rsidR="00ED26B7" w:rsidRPr="00F85864" w14:paraId="7AA89E2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7E2AE68" w14:textId="77777777" w:rsidR="00ED26B7" w:rsidRPr="00F85864" w:rsidRDefault="00ED26B7" w:rsidP="00ED26B7">
            <w:pPr>
              <w:widowControl/>
              <w:autoSpaceDE/>
              <w:autoSpaceDN/>
              <w:textAlignment w:val="baseline"/>
              <w:rPr>
                <w:rFonts w:ascii="Tahoma" w:eastAsia="Times New Roman" w:hAnsi="Tahoma" w:cs="Tahoma"/>
                <w:kern w:val="2"/>
                <w:sz w:val="20"/>
                <w:szCs w:val="20"/>
                <w:lang w:eastAsia="nl-NL"/>
                <w14:ligatures w14:val="standardContextual"/>
              </w:rPr>
            </w:pPr>
            <w:r w:rsidRPr="00F85864">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E498181" w14:textId="77777777" w:rsidR="00ED26B7" w:rsidRPr="00F85864" w:rsidRDefault="00ED26B7" w:rsidP="00ED26B7">
            <w:pPr>
              <w:widowControl/>
              <w:autoSpaceDE/>
              <w:autoSpaceDN/>
              <w:spacing w:after="160" w:line="259" w:lineRule="auto"/>
              <w:rPr>
                <w:rFonts w:ascii="Tahoma" w:eastAsiaTheme="minorHAnsi" w:hAnsi="Tahoma" w:cs="Tahoma"/>
                <w:color w:val="000000"/>
                <w:kern w:val="2"/>
                <w:sz w:val="20"/>
                <w:szCs w:val="20"/>
                <w:lang w:val="nl-BE"/>
                <w14:ligatures w14:val="standardContextual"/>
              </w:rPr>
            </w:pPr>
            <w:r w:rsidRPr="00F85864">
              <w:rPr>
                <w:rFonts w:ascii="Tahoma" w:eastAsiaTheme="minorHAnsi" w:hAnsi="Tahoma" w:cs="Tahoma"/>
                <w:color w:val="000000"/>
                <w:kern w:val="2"/>
                <w:sz w:val="20"/>
                <w:szCs w:val="20"/>
                <w:lang w:val="nl-BE"/>
                <w14:ligatures w14:val="standardContextual"/>
              </w:rPr>
              <w:t>Hypofyse.nl: ‘Vrijwel elke cel van het lichaam heeft het hormoon cortisol nodig. Cortisol wordt gebruikt om de normale werking van het lichaam te handhaven, maar speelt ook een belangrijke rol bij het waarborgen van duurzame prestaties onder stress. Daarom wordt cortisol ook wel ‘stresshormoon’ genoemd. Er wordt dan ook aangenomen dat cortisol als een “rem op het immuunsysteem” het lichaam beschermt tegen een buitensporig reactie van het immuunsysteem..’</w:t>
            </w:r>
          </w:p>
          <w:p w14:paraId="14FA14C6" w14:textId="77777777" w:rsidR="00ED26B7" w:rsidRPr="00F85864" w:rsidRDefault="00ED26B7" w:rsidP="00ED26B7">
            <w:pPr>
              <w:widowControl/>
              <w:autoSpaceDE/>
              <w:autoSpaceDN/>
              <w:spacing w:after="160" w:line="259" w:lineRule="auto"/>
              <w:rPr>
                <w:rFonts w:ascii="Tahoma" w:eastAsiaTheme="minorHAnsi" w:hAnsi="Tahoma" w:cs="Tahoma"/>
                <w:kern w:val="2"/>
                <w:sz w:val="20"/>
                <w:szCs w:val="20"/>
                <w:lang w:val="nl-BE"/>
                <w14:ligatures w14:val="standardContextual"/>
              </w:rPr>
            </w:pPr>
            <w:r w:rsidRPr="00F85864">
              <w:rPr>
                <w:rFonts w:ascii="Tahoma" w:eastAsiaTheme="minorHAnsi" w:hAnsi="Tahoma" w:cs="Tahoma"/>
                <w:kern w:val="2"/>
                <w:sz w:val="20"/>
                <w:szCs w:val="20"/>
                <w:lang w:val="nl-BE"/>
                <w14:ligatures w14:val="standardContextual"/>
              </w:rPr>
              <w:sym w:font="Wingdings" w:char="F0E0"/>
            </w:r>
            <w:r w:rsidRPr="00F85864">
              <w:rPr>
                <w:rFonts w:ascii="Tahoma" w:eastAsiaTheme="minorHAnsi" w:hAnsi="Tahoma" w:cs="Tahoma"/>
                <w:color w:val="000000"/>
                <w:kern w:val="2"/>
                <w:sz w:val="20"/>
                <w:szCs w:val="20"/>
                <w:lang w:val="nl-BE"/>
                <w14:ligatures w14:val="standardContextual"/>
              </w:rPr>
              <w:t xml:space="preserve"> Cortisol speelt dus inderdaad een ‘</w:t>
            </w:r>
            <w:proofErr w:type="spellStart"/>
            <w:r w:rsidRPr="00F85864">
              <w:rPr>
                <w:rFonts w:ascii="Tahoma" w:eastAsiaTheme="minorHAnsi" w:hAnsi="Tahoma" w:cs="Tahoma"/>
                <w:color w:val="000000"/>
                <w:kern w:val="2"/>
                <w:sz w:val="20"/>
                <w:szCs w:val="20"/>
                <w:lang w:val="nl-BE"/>
                <w14:ligatures w14:val="standardContextual"/>
              </w:rPr>
              <w:t>rôle</w:t>
            </w:r>
            <w:proofErr w:type="spellEnd"/>
            <w:r w:rsidRPr="00F85864">
              <w:rPr>
                <w:rFonts w:ascii="Tahoma" w:eastAsiaTheme="minorHAnsi" w:hAnsi="Tahoma" w:cs="Tahoma"/>
                <w:color w:val="000000"/>
                <w:kern w:val="2"/>
                <w:sz w:val="20"/>
                <w:szCs w:val="20"/>
                <w:lang w:val="nl-BE"/>
                <w14:ligatures w14:val="standardContextual"/>
              </w:rPr>
              <w:t xml:space="preserve"> </w:t>
            </w:r>
            <w:proofErr w:type="spellStart"/>
            <w:r w:rsidRPr="00F85864">
              <w:rPr>
                <w:rFonts w:ascii="Tahoma" w:eastAsiaTheme="minorHAnsi" w:hAnsi="Tahoma" w:cs="Tahoma"/>
                <w:color w:val="000000"/>
                <w:kern w:val="2"/>
                <w:sz w:val="20"/>
                <w:szCs w:val="20"/>
                <w:lang w:val="nl-BE"/>
                <w14:ligatures w14:val="standardContextual"/>
              </w:rPr>
              <w:t>capital</w:t>
            </w:r>
            <w:proofErr w:type="spellEnd"/>
            <w:r w:rsidRPr="00F85864">
              <w:rPr>
                <w:rFonts w:ascii="Tahoma" w:eastAsiaTheme="minorHAnsi" w:hAnsi="Tahoma" w:cs="Tahoma"/>
                <w:color w:val="000000"/>
                <w:kern w:val="2"/>
                <w:sz w:val="20"/>
                <w:szCs w:val="20"/>
                <w:lang w:val="nl-BE"/>
                <w14:ligatures w14:val="standardContextual"/>
              </w:rPr>
              <w:t>’ bij stress.</w:t>
            </w:r>
          </w:p>
          <w:p w14:paraId="58FB9A6A" w14:textId="77777777" w:rsidR="00ED26B7" w:rsidRPr="00F85864" w:rsidRDefault="00ED26B7" w:rsidP="00ED26B7">
            <w:pPr>
              <w:widowControl/>
              <w:autoSpaceDE/>
              <w:autoSpaceDN/>
              <w:spacing w:after="160" w:line="259" w:lineRule="auto"/>
              <w:rPr>
                <w:rFonts w:ascii="Tahoma" w:eastAsiaTheme="minorHAnsi" w:hAnsi="Tahoma" w:cs="Tahoma"/>
                <w:kern w:val="2"/>
                <w:sz w:val="20"/>
                <w:szCs w:val="20"/>
                <w:lang w:val="nl-BE"/>
                <w14:ligatures w14:val="standardContextual"/>
              </w:rPr>
            </w:pPr>
            <w:r w:rsidRPr="00F85864">
              <w:rPr>
                <w:rFonts w:ascii="Tahoma" w:eastAsiaTheme="minorHAnsi" w:hAnsi="Tahoma" w:cs="Tahoma"/>
                <w:kern w:val="2"/>
                <w:sz w:val="20"/>
                <w:szCs w:val="20"/>
                <w:lang w:val="nl-BE"/>
                <w14:ligatures w14:val="standardContextual"/>
              </w:rPr>
              <w:t>Van Dale vertaalt ‘</w:t>
            </w:r>
            <w:proofErr w:type="spellStart"/>
            <w:r w:rsidRPr="00F85864">
              <w:rPr>
                <w:rFonts w:ascii="Tahoma" w:eastAsiaTheme="minorHAnsi" w:hAnsi="Tahoma" w:cs="Tahoma"/>
                <w:kern w:val="2"/>
                <w:sz w:val="20"/>
                <w:szCs w:val="20"/>
                <w:lang w:val="nl-BE"/>
                <w14:ligatures w14:val="standardContextual"/>
              </w:rPr>
              <w:t>capital</w:t>
            </w:r>
            <w:proofErr w:type="spellEnd"/>
            <w:r w:rsidRPr="00F85864">
              <w:rPr>
                <w:rFonts w:ascii="Tahoma" w:eastAsiaTheme="minorHAnsi" w:hAnsi="Tahoma" w:cs="Tahoma"/>
                <w:kern w:val="2"/>
                <w:sz w:val="20"/>
                <w:szCs w:val="20"/>
                <w:lang w:val="nl-BE"/>
                <w14:ligatures w14:val="standardContextual"/>
              </w:rPr>
              <w:t>’ als ‘belangrijkst’</w:t>
            </w:r>
          </w:p>
          <w:p w14:paraId="475FADF9" w14:textId="6D2539F4" w:rsidR="00ED26B7" w:rsidRPr="00F85864" w:rsidRDefault="00ED26B7" w:rsidP="00ED26B7">
            <w:pPr>
              <w:widowControl/>
              <w:autoSpaceDE/>
              <w:autoSpaceDN/>
              <w:spacing w:after="160" w:line="259" w:lineRule="auto"/>
              <w:rPr>
                <w:rFonts w:ascii="Tahoma" w:eastAsiaTheme="minorHAnsi" w:hAnsi="Tahoma" w:cs="Tahoma"/>
                <w:kern w:val="2"/>
                <w:sz w:val="20"/>
                <w:szCs w:val="20"/>
                <w:lang w:val="fr-BE"/>
                <w14:ligatures w14:val="standardContextual"/>
              </w:rPr>
            </w:pPr>
            <w:r w:rsidRPr="00F85864">
              <w:rPr>
                <w:rFonts w:ascii="Tahoma" w:eastAsiaTheme="minorHAnsi" w:hAnsi="Tahoma" w:cs="Tahoma"/>
                <w:kern w:val="2"/>
                <w:sz w:val="20"/>
                <w:szCs w:val="20"/>
                <w:lang w:val="fr-BE"/>
                <w14:ligatures w14:val="standardContextual"/>
              </w:rPr>
              <w:t xml:space="preserve">Le Petit Robert: ‘capital = </w:t>
            </w:r>
            <w:r w:rsidRPr="00F85864">
              <w:rPr>
                <w:rFonts w:ascii="Tahoma" w:eastAsiaTheme="minorHAnsi" w:hAnsi="Tahoma" w:cs="Tahoma"/>
                <w:color w:val="00005A"/>
                <w:kern w:val="2"/>
                <w:sz w:val="20"/>
                <w:szCs w:val="20"/>
                <w:shd w:val="clear" w:color="auto" w:fill="FFFFFF"/>
                <w:lang w:val="fr-BE"/>
                <w14:ligatures w14:val="standardContextual"/>
              </w:rPr>
              <w:t>Qui est le plus important</w:t>
            </w:r>
            <w:r w:rsidR="003D620E">
              <w:rPr>
                <w:rFonts w:ascii="Tahoma" w:eastAsiaTheme="minorHAnsi" w:hAnsi="Tahoma" w:cs="Tahoma"/>
                <w:color w:val="00005A"/>
                <w:kern w:val="2"/>
                <w:sz w:val="20"/>
                <w:szCs w:val="20"/>
                <w:shd w:val="clear" w:color="auto" w:fill="FFFFFF"/>
                <w:lang w:val="fr-BE"/>
                <w14:ligatures w14:val="standardContextual"/>
              </w:rPr>
              <w:t>’</w:t>
            </w:r>
          </w:p>
          <w:p w14:paraId="3CA1FEA7" w14:textId="77777777" w:rsidR="00ED26B7" w:rsidRPr="00F85864" w:rsidRDefault="00ED26B7" w:rsidP="00ED26B7">
            <w:pPr>
              <w:widowControl/>
              <w:autoSpaceDE/>
              <w:autoSpaceDN/>
              <w:spacing w:after="160" w:line="259" w:lineRule="auto"/>
              <w:rPr>
                <w:rFonts w:ascii="Tahoma" w:eastAsiaTheme="minorHAnsi" w:hAnsi="Tahoma" w:cs="Tahoma"/>
                <w:kern w:val="2"/>
                <w:sz w:val="20"/>
                <w:szCs w:val="20"/>
                <w:lang w:val="nl-BE"/>
                <w14:ligatures w14:val="standardContextual"/>
              </w:rPr>
            </w:pPr>
            <w:r w:rsidRPr="00F85864">
              <w:rPr>
                <w:rFonts w:ascii="Tahoma" w:eastAsiaTheme="minorHAnsi" w:hAnsi="Tahoma" w:cs="Tahoma"/>
                <w:kern w:val="2"/>
                <w:sz w:val="20"/>
                <w:szCs w:val="20"/>
                <w:lang w:val="nl-BE"/>
                <w14:ligatures w14:val="standardContextual"/>
              </w:rPr>
              <w:t>Dikke Van Dale: ‘essentieel = van over</w:t>
            </w:r>
            <w:r w:rsidRPr="00F85864">
              <w:rPr>
                <w:rFonts w:ascii="Tahoma" w:eastAsiaTheme="minorHAnsi" w:hAnsi="Tahoma" w:cs="Tahoma"/>
                <w:kern w:val="2"/>
                <w:sz w:val="20"/>
                <w:szCs w:val="20"/>
                <w:lang w:val="nl-BE"/>
                <w14:ligatures w14:val="standardContextual"/>
              </w:rPr>
              <w:softHyphen/>
              <w:t>we</w:t>
            </w:r>
            <w:r w:rsidRPr="00F85864">
              <w:rPr>
                <w:rFonts w:ascii="Tahoma" w:eastAsiaTheme="minorHAnsi" w:hAnsi="Tahoma" w:cs="Tahoma"/>
                <w:kern w:val="2"/>
                <w:sz w:val="20"/>
                <w:szCs w:val="20"/>
                <w:lang w:val="nl-BE"/>
                <w14:ligatures w14:val="standardContextual"/>
              </w:rPr>
              <w:softHyphen/>
              <w:t>gend be</w:t>
            </w:r>
            <w:r w:rsidRPr="00F85864">
              <w:rPr>
                <w:rFonts w:ascii="Tahoma" w:eastAsiaTheme="minorHAnsi" w:hAnsi="Tahoma" w:cs="Tahoma"/>
                <w:kern w:val="2"/>
                <w:sz w:val="20"/>
                <w:szCs w:val="20"/>
                <w:lang w:val="nl-BE"/>
                <w14:ligatures w14:val="standardContextual"/>
              </w:rPr>
              <w:softHyphen/>
              <w:t>lang’</w:t>
            </w:r>
          </w:p>
          <w:p w14:paraId="2DB3144D" w14:textId="68FE7FFB" w:rsidR="00ED26B7" w:rsidRPr="00F85864" w:rsidRDefault="00ED26B7" w:rsidP="00ED26B7">
            <w:pPr>
              <w:widowControl/>
              <w:autoSpaceDE/>
              <w:autoSpaceDN/>
              <w:spacing w:after="160" w:line="259" w:lineRule="auto"/>
              <w:rPr>
                <w:rFonts w:ascii="Tahoma" w:eastAsiaTheme="minorHAnsi" w:hAnsi="Tahoma" w:cs="Tahoma"/>
                <w:kern w:val="2"/>
                <w:sz w:val="20"/>
                <w:szCs w:val="20"/>
                <w:lang w:val="nl-BE"/>
                <w14:ligatures w14:val="standardContextual"/>
              </w:rPr>
            </w:pPr>
            <w:r w:rsidRPr="00F85864">
              <w:rPr>
                <w:rFonts w:ascii="Tahoma" w:eastAsiaTheme="minorHAnsi" w:hAnsi="Tahoma" w:cs="Tahoma"/>
                <w:kern w:val="2"/>
                <w:sz w:val="20"/>
                <w:szCs w:val="20"/>
                <w:lang w:val="nl-BE"/>
                <w14:ligatures w14:val="standardContextual"/>
              </w:rPr>
              <w:sym w:font="Wingdings" w:char="F0E0"/>
            </w:r>
            <w:r w:rsidRPr="00F85864">
              <w:rPr>
                <w:rFonts w:ascii="Tahoma" w:eastAsiaTheme="minorHAnsi" w:hAnsi="Tahoma" w:cs="Tahoma"/>
                <w:kern w:val="2"/>
                <w:sz w:val="20"/>
                <w:szCs w:val="20"/>
                <w:lang w:val="nl-BE"/>
                <w14:ligatures w14:val="standardContextual"/>
              </w:rPr>
              <w:t xml:space="preserve"> Dat komt neer op ‘de belangrijkste betekenis</w:t>
            </w:r>
            <w:r w:rsidR="003D620E">
              <w:rPr>
                <w:rFonts w:ascii="Tahoma" w:eastAsiaTheme="minorHAnsi" w:hAnsi="Tahoma" w:cs="Tahoma"/>
                <w:kern w:val="2"/>
                <w:sz w:val="20"/>
                <w:szCs w:val="20"/>
                <w:lang w:val="nl-BE"/>
                <w14:ligatures w14:val="standardContextual"/>
              </w:rPr>
              <w:t>’</w:t>
            </w:r>
            <w:r w:rsidRPr="00F85864">
              <w:rPr>
                <w:rFonts w:ascii="Tahoma" w:eastAsiaTheme="minorHAnsi" w:hAnsi="Tahoma" w:cs="Tahoma"/>
                <w:kern w:val="2"/>
                <w:sz w:val="20"/>
                <w:szCs w:val="20"/>
                <w:lang w:val="nl-BE"/>
                <w14:ligatures w14:val="standardContextual"/>
              </w:rPr>
              <w:t>, dus dat is een goede vertaling van ‘</w:t>
            </w:r>
            <w:proofErr w:type="spellStart"/>
            <w:r w:rsidRPr="00F85864">
              <w:rPr>
                <w:rFonts w:ascii="Tahoma" w:eastAsiaTheme="minorHAnsi" w:hAnsi="Tahoma" w:cs="Tahoma"/>
                <w:kern w:val="2"/>
                <w:sz w:val="20"/>
                <w:szCs w:val="20"/>
                <w:lang w:val="nl-BE"/>
                <w14:ligatures w14:val="standardContextual"/>
              </w:rPr>
              <w:t>capital</w:t>
            </w:r>
            <w:proofErr w:type="spellEnd"/>
            <w:r w:rsidRPr="00F85864">
              <w:rPr>
                <w:rFonts w:ascii="Tahoma" w:eastAsiaTheme="minorHAnsi" w:hAnsi="Tahoma" w:cs="Tahoma"/>
                <w:kern w:val="2"/>
                <w:sz w:val="20"/>
                <w:szCs w:val="20"/>
                <w:lang w:val="nl-BE"/>
                <w14:ligatures w14:val="standardContextual"/>
              </w:rPr>
              <w:t xml:space="preserve">’. </w:t>
            </w:r>
          </w:p>
          <w:p w14:paraId="64786ADD" w14:textId="0B6E736A" w:rsidR="00ED26B7" w:rsidRPr="00F85864" w:rsidRDefault="00ED26B7" w:rsidP="00F85864">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F85864">
              <w:rPr>
                <w:rFonts w:ascii="Tahoma" w:eastAsiaTheme="minorHAnsi" w:hAnsi="Tahoma" w:cs="Tahoma"/>
                <w:kern w:val="2"/>
                <w:sz w:val="20"/>
                <w:szCs w:val="20"/>
                <w:lang w:val="nl-BE"/>
                <w14:ligatures w14:val="standardContextual"/>
              </w:rPr>
              <w:t>“essentiële rol” heeft meer hits dan “belangrijkste rol” en wordt gebruikt door bronnen als hln.be en nieuwsblad.be.</w:t>
            </w:r>
          </w:p>
        </w:tc>
      </w:tr>
      <w:tr w:rsidR="00ED26B7" w:rsidRPr="00F85864" w14:paraId="6EE4DD5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1C89118" w14:textId="77777777" w:rsidR="00ED26B7" w:rsidRPr="00F85864" w:rsidRDefault="00ED26B7" w:rsidP="00ED26B7">
            <w:pPr>
              <w:widowControl/>
              <w:autoSpaceDE/>
              <w:autoSpaceDN/>
              <w:textAlignment w:val="baseline"/>
              <w:rPr>
                <w:rFonts w:ascii="Tahoma" w:eastAsia="Times New Roman" w:hAnsi="Tahoma" w:cs="Tahoma"/>
                <w:kern w:val="2"/>
                <w:sz w:val="20"/>
                <w:szCs w:val="20"/>
                <w:lang w:eastAsia="nl-NL"/>
                <w14:ligatures w14:val="standardContextual"/>
              </w:rPr>
            </w:pPr>
            <w:r w:rsidRPr="00F85864">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73057B" w14:textId="3BE824F1" w:rsidR="00ED26B7" w:rsidRPr="00F85864" w:rsidRDefault="00000000" w:rsidP="00ED26B7">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77" w:history="1">
              <w:r w:rsidR="00B04ED0" w:rsidRPr="003E3190">
                <w:rPr>
                  <w:rStyle w:val="Hyperlink"/>
                  <w:rFonts w:ascii="Tahoma" w:eastAsiaTheme="minorHAnsi" w:hAnsi="Tahoma" w:cs="Tahoma"/>
                  <w:kern w:val="2"/>
                  <w:sz w:val="20"/>
                  <w:szCs w:val="20"/>
                  <w:lang w:val="nl-BE"/>
                  <w14:ligatures w14:val="standardContextual"/>
                </w:rPr>
                <w:t>https://www.hypofyse.nl</w:t>
              </w:r>
            </w:hyperlink>
          </w:p>
          <w:p w14:paraId="35A62FA1" w14:textId="77777777" w:rsidR="00ED26B7" w:rsidRPr="00F85864" w:rsidRDefault="00ED26B7" w:rsidP="00ED26B7">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F85864">
              <w:rPr>
                <w:rFonts w:ascii="Tahoma" w:eastAsiaTheme="minorHAnsi" w:hAnsi="Tahoma" w:cs="Tahoma"/>
                <w:kern w:val="2"/>
                <w:sz w:val="20"/>
                <w:szCs w:val="20"/>
                <w:lang w:val="nl-BE"/>
                <w14:ligatures w14:val="standardContextual"/>
              </w:rPr>
              <w:t>Van Dale</w:t>
            </w:r>
          </w:p>
          <w:p w14:paraId="437DF55A" w14:textId="77777777" w:rsidR="00ED26B7" w:rsidRPr="00F85864" w:rsidRDefault="00ED26B7" w:rsidP="00ED26B7">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F85864">
              <w:rPr>
                <w:rFonts w:ascii="Tahoma" w:eastAsiaTheme="minorHAnsi" w:hAnsi="Tahoma" w:cs="Tahoma"/>
                <w:kern w:val="2"/>
                <w:sz w:val="20"/>
                <w:szCs w:val="20"/>
                <w:lang w:val="nl-BE"/>
                <w14:ligatures w14:val="standardContextual"/>
              </w:rPr>
              <w:t>Le Petit Robert</w:t>
            </w:r>
          </w:p>
          <w:p w14:paraId="523A4A92" w14:textId="22CC49F5" w:rsidR="00ED26B7" w:rsidRPr="00F85864" w:rsidRDefault="00000000" w:rsidP="00ED26B7">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78" w:history="1">
              <w:r w:rsidR="00B04ED0" w:rsidRPr="003E3190">
                <w:rPr>
                  <w:rStyle w:val="Hyperlink"/>
                  <w:rFonts w:ascii="Tahoma" w:eastAsiaTheme="minorHAnsi" w:hAnsi="Tahoma" w:cs="Tahoma"/>
                  <w:kern w:val="2"/>
                  <w:sz w:val="20"/>
                  <w:szCs w:val="20"/>
                  <w14:ligatures w14:val="standardContextual"/>
                </w:rPr>
                <w:t>https://www.hln.be</w:t>
              </w:r>
            </w:hyperlink>
            <w:r w:rsidR="00ED26B7" w:rsidRPr="00F85864">
              <w:rPr>
                <w:rFonts w:ascii="Tahoma" w:eastAsiaTheme="minorHAnsi" w:hAnsi="Tahoma" w:cs="Tahoma"/>
                <w:kern w:val="2"/>
                <w:sz w:val="20"/>
                <w:szCs w:val="20"/>
                <w14:ligatures w14:val="standardContextual"/>
              </w:rPr>
              <w:t xml:space="preserve"> </w:t>
            </w:r>
          </w:p>
          <w:p w14:paraId="214BAAD1" w14:textId="44D96E4D" w:rsidR="00ED26B7" w:rsidRPr="00F85864" w:rsidRDefault="00000000" w:rsidP="00ED26B7">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79" w:history="1">
              <w:r w:rsidR="00B04ED0" w:rsidRPr="003E3190">
                <w:rPr>
                  <w:rStyle w:val="Hyperlink"/>
                  <w:rFonts w:ascii="Tahoma" w:eastAsiaTheme="minorHAnsi" w:hAnsi="Tahoma" w:cs="Tahoma"/>
                  <w:kern w:val="2"/>
                  <w:sz w:val="20"/>
                  <w:szCs w:val="20"/>
                  <w14:ligatures w14:val="standardContextual"/>
                </w:rPr>
                <w:t>https://www.nieuwsblad.be</w:t>
              </w:r>
            </w:hyperlink>
            <w:r w:rsidR="00ED26B7" w:rsidRPr="00F85864">
              <w:rPr>
                <w:rFonts w:ascii="Tahoma" w:eastAsiaTheme="minorHAnsi" w:hAnsi="Tahoma" w:cs="Tahoma"/>
                <w:kern w:val="2"/>
                <w:sz w:val="20"/>
                <w:szCs w:val="20"/>
                <w14:ligatures w14:val="standardContextual"/>
              </w:rPr>
              <w:t xml:space="preserve"> </w:t>
            </w:r>
          </w:p>
        </w:tc>
      </w:tr>
    </w:tbl>
    <w:p w14:paraId="79C00264" w14:textId="77777777" w:rsidR="00CF0F2E" w:rsidRDefault="00CF0F2E" w:rsidP="00081246"/>
    <w:p w14:paraId="10B9E41F" w14:textId="45F7A5B2" w:rsidR="00D72978" w:rsidRPr="003D620E" w:rsidRDefault="00870762" w:rsidP="003D620E">
      <w:pPr>
        <w:pStyle w:val="Normaalweb"/>
        <w:spacing w:before="0" w:beforeAutospacing="0" w:after="0" w:afterAutospacing="0" w:line="312" w:lineRule="auto"/>
        <w:rPr>
          <w:rFonts w:ascii="Tahoma" w:hAnsi="Tahoma" w:cs="Tahoma"/>
          <w:sz w:val="20"/>
          <w:szCs w:val="20"/>
          <w:lang w:val="fr-BE"/>
        </w:rPr>
      </w:pPr>
      <w:r w:rsidRPr="003D620E">
        <w:rPr>
          <w:rFonts w:ascii="Tahoma" w:hAnsi="Tahoma" w:cs="Tahoma"/>
          <w:sz w:val="20"/>
          <w:szCs w:val="20"/>
          <w:lang w:val="fr-BE"/>
        </w:rPr>
        <w:lastRenderedPageBreak/>
        <w:t>La découverte de cette propriété anti-stress de la musique s’inscrivait dans le cadre plus large d’une recherche sur les effets neurochimiques de la musique sur la régulation de l’humeur, le stress, l’immunité et les relations sociales. Suite à cette étude, les auteurs préconisèrent l’emploi de la musique comme outil thérapeutique dans le cas des troubles de l’anxiété et du stress et des états anxiogènes. Ce qui poussa à l’utilisation de cette pratique dans de nombreux pays et milieux différents avec une grande efficacité.</w:t>
      </w:r>
    </w:p>
    <w:p w14:paraId="022C798A" w14:textId="77777777" w:rsidR="00870762" w:rsidRPr="003D620E" w:rsidRDefault="00870762" w:rsidP="00AE4FFA">
      <w:pPr>
        <w:spacing w:line="312" w:lineRule="auto"/>
        <w:rPr>
          <w:rFonts w:ascii="Tahoma" w:hAnsi="Tahoma" w:cs="Tahoma"/>
          <w:sz w:val="20"/>
          <w:szCs w:val="20"/>
          <w:lang w:val="fr-BE"/>
        </w:rPr>
      </w:pPr>
    </w:p>
    <w:p w14:paraId="7AE0203F" w14:textId="5C6D8138" w:rsidR="00AE4FFA" w:rsidRPr="003D620E" w:rsidRDefault="00AE4FFA" w:rsidP="00AE4FFA">
      <w:pPr>
        <w:pStyle w:val="Normaalweb"/>
        <w:spacing w:before="0" w:beforeAutospacing="0" w:after="0" w:afterAutospacing="0" w:line="312" w:lineRule="auto"/>
        <w:rPr>
          <w:rFonts w:ascii="Tahoma" w:hAnsi="Tahoma" w:cs="Tahoma"/>
          <w:sz w:val="20"/>
          <w:szCs w:val="20"/>
        </w:rPr>
      </w:pPr>
      <w:r w:rsidRPr="003D620E">
        <w:rPr>
          <w:rFonts w:ascii="Tahoma" w:hAnsi="Tahoma" w:cs="Tahoma"/>
          <w:sz w:val="20"/>
          <w:szCs w:val="20"/>
        </w:rPr>
        <w:t xml:space="preserve">Dat muziek stress kan verminderen, werd ontdekt tijdens een breder onderzoek naar de </w:t>
      </w:r>
      <w:proofErr w:type="spellStart"/>
      <w:r w:rsidRPr="003D620E">
        <w:rPr>
          <w:rFonts w:ascii="Tahoma" w:hAnsi="Tahoma" w:cs="Tahoma"/>
          <w:sz w:val="20"/>
          <w:szCs w:val="20"/>
        </w:rPr>
        <w:t>neurochemische</w:t>
      </w:r>
      <w:proofErr w:type="spellEnd"/>
      <w:r w:rsidRPr="003D620E">
        <w:rPr>
          <w:rFonts w:ascii="Tahoma" w:hAnsi="Tahoma" w:cs="Tahoma"/>
          <w:sz w:val="20"/>
          <w:szCs w:val="20"/>
        </w:rPr>
        <w:t xml:space="preserve"> effecten van muziek op stemmingsregulatie, stress, immuniteit en sociale relaties. Als gevolg van die studie bevolen de auteurs muziek sterk aan als therapeutisch middel om angststoornissen, stress en angst te behandelen. Dat heeft ervoor gezorgd dat muziek in veel landen en verschillende omgevingen gebruikt wordt als </w:t>
      </w:r>
      <w:r w:rsidR="0062789F">
        <w:rPr>
          <w:rFonts w:ascii="Tahoma" w:hAnsi="Tahoma" w:cs="Tahoma"/>
          <w:sz w:val="20"/>
          <w:szCs w:val="20"/>
        </w:rPr>
        <w:t xml:space="preserve">zeer </w:t>
      </w:r>
      <w:r w:rsidRPr="003D620E">
        <w:rPr>
          <w:rFonts w:ascii="Tahoma" w:hAnsi="Tahoma" w:cs="Tahoma"/>
          <w:sz w:val="20"/>
          <w:szCs w:val="20"/>
        </w:rPr>
        <w:t>doeltreffend middel.</w:t>
      </w:r>
    </w:p>
    <w:p w14:paraId="33071B06" w14:textId="77777777" w:rsidR="004F572D" w:rsidRPr="004F572D" w:rsidRDefault="004F572D" w:rsidP="000A3447"/>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4F572D" w:rsidRPr="009F0302" w14:paraId="46BB25E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2A49264" w14:textId="77777777" w:rsidR="004F572D" w:rsidRPr="009F0302" w:rsidRDefault="004F572D" w:rsidP="004F572D">
            <w:pPr>
              <w:widowControl/>
              <w:autoSpaceDE/>
              <w:autoSpaceDN/>
              <w:textAlignment w:val="baseline"/>
              <w:rPr>
                <w:rFonts w:ascii="Tahoma" w:eastAsia="Times New Roman" w:hAnsi="Tahoma" w:cs="Tahoma"/>
                <w:kern w:val="2"/>
                <w:sz w:val="20"/>
                <w:szCs w:val="20"/>
                <w:lang w:eastAsia="nl-NL"/>
                <w14:ligatures w14:val="standardContextual"/>
              </w:rPr>
            </w:pPr>
            <w:r w:rsidRPr="009F0302">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E90DEAB" w14:textId="77777777" w:rsidR="004F572D" w:rsidRPr="009F0302" w:rsidRDefault="004F572D" w:rsidP="004F572D">
            <w:pPr>
              <w:widowControl/>
              <w:autoSpaceDE/>
              <w:autoSpaceDN/>
              <w:textAlignment w:val="baseline"/>
              <w:rPr>
                <w:rFonts w:ascii="Tahoma" w:eastAsia="Times New Roman" w:hAnsi="Tahoma" w:cs="Tahoma"/>
                <w:kern w:val="2"/>
                <w:sz w:val="20"/>
                <w:szCs w:val="20"/>
                <w:lang w:eastAsia="nl-NL"/>
                <w14:ligatures w14:val="standardContextual"/>
              </w:rPr>
            </w:pPr>
            <w:r w:rsidRPr="009F0302">
              <w:rPr>
                <w:rFonts w:ascii="Tahoma" w:eastAsia="Times New Roman" w:hAnsi="Tahoma" w:cs="Tahoma"/>
                <w:kern w:val="2"/>
                <w:sz w:val="20"/>
                <w:szCs w:val="20"/>
                <w:lang w:eastAsia="nl-NL"/>
                <w14:ligatures w14:val="standardContextual"/>
              </w:rPr>
              <w:t>Lexicologisch probleem</w:t>
            </w:r>
          </w:p>
        </w:tc>
      </w:tr>
      <w:tr w:rsidR="004F572D" w:rsidRPr="009F0302" w14:paraId="29A89F3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A907FA" w14:textId="77777777" w:rsidR="004F572D" w:rsidRPr="009F0302" w:rsidRDefault="004F572D" w:rsidP="004F572D">
            <w:pPr>
              <w:widowControl/>
              <w:autoSpaceDE/>
              <w:autoSpaceDN/>
              <w:textAlignment w:val="baseline"/>
              <w:rPr>
                <w:rFonts w:ascii="Tahoma" w:eastAsia="Times New Roman" w:hAnsi="Tahoma" w:cs="Tahoma"/>
                <w:kern w:val="2"/>
                <w:sz w:val="20"/>
                <w:szCs w:val="20"/>
                <w:lang w:eastAsia="nl-NL"/>
                <w14:ligatures w14:val="standardContextual"/>
              </w:rPr>
            </w:pPr>
            <w:r w:rsidRPr="009F0302">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A3B021" w14:textId="6F341A2F" w:rsidR="004F572D" w:rsidRPr="009F0302" w:rsidRDefault="009F0302" w:rsidP="004F572D">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r</w:t>
            </w:r>
            <w:r w:rsidR="004F572D" w:rsidRPr="009F0302">
              <w:rPr>
                <w:rFonts w:ascii="Tahoma" w:eastAsia="Times New Roman" w:hAnsi="Tahoma" w:cs="Tahoma"/>
                <w:kern w:val="2"/>
                <w:sz w:val="20"/>
                <w:szCs w:val="20"/>
                <w:lang w:val="nl-BE" w:eastAsia="nl-NL"/>
                <w14:ligatures w14:val="standardContextual"/>
              </w:rPr>
              <w:t>égulation</w:t>
            </w:r>
            <w:proofErr w:type="spellEnd"/>
            <w:r w:rsidR="004F572D" w:rsidRPr="009F0302">
              <w:rPr>
                <w:rFonts w:ascii="Tahoma" w:eastAsia="Times New Roman" w:hAnsi="Tahoma" w:cs="Tahoma"/>
                <w:kern w:val="2"/>
                <w:sz w:val="20"/>
                <w:szCs w:val="20"/>
                <w:lang w:val="nl-BE" w:eastAsia="nl-NL"/>
                <w14:ligatures w14:val="standardContextual"/>
              </w:rPr>
              <w:t xml:space="preserve"> de </w:t>
            </w:r>
            <w:proofErr w:type="spellStart"/>
            <w:r w:rsidR="004F572D" w:rsidRPr="009F0302">
              <w:rPr>
                <w:rFonts w:ascii="Tahoma" w:eastAsia="Times New Roman" w:hAnsi="Tahoma" w:cs="Tahoma"/>
                <w:kern w:val="2"/>
                <w:sz w:val="20"/>
                <w:szCs w:val="20"/>
                <w:lang w:val="nl-BE" w:eastAsia="nl-NL"/>
                <w14:ligatures w14:val="standardContextual"/>
              </w:rPr>
              <w:t>l’humeur</w:t>
            </w:r>
            <w:proofErr w:type="spellEnd"/>
          </w:p>
        </w:tc>
      </w:tr>
      <w:tr w:rsidR="004F572D" w:rsidRPr="009F0302" w14:paraId="4D12D94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4F07717" w14:textId="77777777" w:rsidR="004F572D" w:rsidRPr="009F0302" w:rsidRDefault="004F572D" w:rsidP="004F572D">
            <w:pPr>
              <w:widowControl/>
              <w:autoSpaceDE/>
              <w:autoSpaceDN/>
              <w:textAlignment w:val="baseline"/>
              <w:rPr>
                <w:rFonts w:ascii="Tahoma" w:eastAsia="Times New Roman" w:hAnsi="Tahoma" w:cs="Tahoma"/>
                <w:kern w:val="2"/>
                <w:sz w:val="20"/>
                <w:szCs w:val="20"/>
                <w:lang w:eastAsia="nl-NL"/>
                <w14:ligatures w14:val="standardContextual"/>
              </w:rPr>
            </w:pPr>
            <w:r w:rsidRPr="009F0302">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8158818" w14:textId="1552FE9E" w:rsidR="004F572D" w:rsidRPr="009F0302" w:rsidRDefault="009F0302" w:rsidP="004F572D">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s</w:t>
            </w:r>
            <w:r w:rsidR="004F572D" w:rsidRPr="009F0302">
              <w:rPr>
                <w:rFonts w:ascii="Tahoma" w:eastAsia="Times New Roman" w:hAnsi="Tahoma" w:cs="Tahoma"/>
                <w:kern w:val="2"/>
                <w:sz w:val="20"/>
                <w:szCs w:val="20"/>
                <w:lang w:val="fr-BE" w:eastAsia="nl-NL"/>
                <w14:ligatures w14:val="standardContextual"/>
              </w:rPr>
              <w:t>temmingsregulatie</w:t>
            </w:r>
            <w:proofErr w:type="spellEnd"/>
            <w:r w:rsidR="004F572D" w:rsidRPr="009F0302">
              <w:rPr>
                <w:rFonts w:ascii="Tahoma" w:eastAsia="Times New Roman" w:hAnsi="Tahoma" w:cs="Tahoma"/>
                <w:kern w:val="2"/>
                <w:sz w:val="20"/>
                <w:szCs w:val="20"/>
                <w:lang w:val="fr-BE" w:eastAsia="nl-NL"/>
                <w14:ligatures w14:val="standardContextual"/>
              </w:rPr>
              <w:t xml:space="preserve"> </w:t>
            </w:r>
          </w:p>
        </w:tc>
      </w:tr>
      <w:tr w:rsidR="004F572D" w:rsidRPr="009F0302" w14:paraId="33926D9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72693D1" w14:textId="77777777" w:rsidR="004F572D" w:rsidRPr="009F0302" w:rsidRDefault="004F572D" w:rsidP="004F572D">
            <w:pPr>
              <w:widowControl/>
              <w:autoSpaceDE/>
              <w:autoSpaceDN/>
              <w:textAlignment w:val="baseline"/>
              <w:rPr>
                <w:rFonts w:ascii="Tahoma" w:eastAsia="Times New Roman" w:hAnsi="Tahoma" w:cs="Tahoma"/>
                <w:kern w:val="2"/>
                <w:sz w:val="20"/>
                <w:szCs w:val="20"/>
                <w:lang w:eastAsia="nl-NL"/>
                <w14:ligatures w14:val="standardContextual"/>
              </w:rPr>
            </w:pPr>
            <w:r w:rsidRPr="009F0302">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E01B202" w14:textId="77777777" w:rsidR="004F572D" w:rsidRPr="009F0302" w:rsidRDefault="004F572D" w:rsidP="004F572D">
            <w:pPr>
              <w:widowControl/>
              <w:autoSpaceDE/>
              <w:autoSpaceDN/>
              <w:spacing w:after="160" w:line="259" w:lineRule="auto"/>
              <w:rPr>
                <w:rFonts w:ascii="Tahoma" w:eastAsiaTheme="minorHAnsi" w:hAnsi="Tahoma" w:cs="Tahoma"/>
                <w:kern w:val="2"/>
                <w:sz w:val="20"/>
                <w:szCs w:val="20"/>
                <w:lang w:val="fr-BE"/>
                <w14:ligatures w14:val="standardContextual"/>
              </w:rPr>
            </w:pPr>
            <w:r w:rsidRPr="009F0302">
              <w:rPr>
                <w:rFonts w:ascii="Tahoma" w:eastAsiaTheme="minorHAnsi" w:hAnsi="Tahoma" w:cs="Tahoma"/>
                <w:kern w:val="2"/>
                <w:sz w:val="20"/>
                <w:szCs w:val="20"/>
                <w:shd w:val="clear" w:color="auto" w:fill="FFFFFF"/>
                <w:lang w:val="fr-BE"/>
                <w14:ligatures w14:val="standardContextual"/>
              </w:rPr>
              <w:t>Le petit Robert : ‘Humeur = Ensemble des dispositions, des tendances dominantes qui forment le tempérament, le caractère’</w:t>
            </w:r>
          </w:p>
          <w:p w14:paraId="3216E4F2" w14:textId="77777777" w:rsidR="004F572D" w:rsidRPr="009F0302" w:rsidRDefault="004F572D" w:rsidP="004F572D">
            <w:pPr>
              <w:widowControl/>
              <w:autoSpaceDE/>
              <w:autoSpaceDN/>
              <w:spacing w:after="160" w:line="259" w:lineRule="auto"/>
              <w:rPr>
                <w:rFonts w:ascii="Tahoma" w:eastAsiaTheme="minorHAnsi" w:hAnsi="Tahoma" w:cs="Tahoma"/>
                <w:kern w:val="2"/>
                <w:sz w:val="20"/>
                <w:szCs w:val="20"/>
                <w:lang w:val="fr-BE"/>
                <w14:ligatures w14:val="standardContextual"/>
              </w:rPr>
            </w:pPr>
            <w:r w:rsidRPr="009F0302">
              <w:rPr>
                <w:rFonts w:ascii="Tahoma" w:eastAsiaTheme="minorHAnsi" w:hAnsi="Tahoma" w:cs="Tahoma"/>
                <w:kern w:val="2"/>
                <w:sz w:val="20"/>
                <w:szCs w:val="20"/>
                <w:shd w:val="clear" w:color="auto" w:fill="FFFFFF"/>
                <w:lang w:val="fr-BE"/>
                <w14:ligatures w14:val="standardContextual"/>
              </w:rPr>
              <w:t>Le Petit Robert : ‘humeur = Disposition particulière, momentanée qui ne constitue pas un trait de caractère, parfois liée aux circonstances’</w:t>
            </w:r>
          </w:p>
          <w:p w14:paraId="3359F92C" w14:textId="38A7666D" w:rsidR="004F572D" w:rsidRPr="009F0302" w:rsidRDefault="004F572D" w:rsidP="004F572D">
            <w:pPr>
              <w:widowControl/>
              <w:autoSpaceDE/>
              <w:autoSpaceDN/>
              <w:spacing w:after="160" w:line="259" w:lineRule="auto"/>
              <w:rPr>
                <w:rFonts w:ascii="Tahoma" w:eastAsiaTheme="minorHAnsi" w:hAnsi="Tahoma" w:cs="Tahoma"/>
                <w:kern w:val="2"/>
                <w:sz w:val="20"/>
                <w:szCs w:val="20"/>
                <w:lang w:val="nl-BE"/>
                <w14:ligatures w14:val="standardContextual"/>
              </w:rPr>
            </w:pPr>
            <w:r w:rsidRPr="009F0302">
              <w:rPr>
                <w:rFonts w:ascii="Tahoma" w:eastAsiaTheme="minorHAnsi" w:hAnsi="Tahoma" w:cs="Tahoma"/>
                <w:kern w:val="2"/>
                <w:sz w:val="20"/>
                <w:szCs w:val="20"/>
                <w:shd w:val="clear" w:color="auto" w:fill="FFFFFF"/>
                <w:lang w:val="fr-BE"/>
                <w14:ligatures w14:val="standardContextual"/>
              </w:rPr>
              <w:sym w:font="Wingdings" w:char="F0E0"/>
            </w:r>
            <w:r w:rsidRPr="009F0302">
              <w:rPr>
                <w:rFonts w:ascii="Tahoma" w:eastAsiaTheme="minorHAnsi" w:hAnsi="Tahoma" w:cs="Tahoma"/>
                <w:kern w:val="2"/>
                <w:sz w:val="20"/>
                <w:szCs w:val="20"/>
                <w:shd w:val="clear" w:color="auto" w:fill="FFFFFF"/>
                <w:lang w:val="nl-BE"/>
                <w14:ligatures w14:val="standardContextual"/>
              </w:rPr>
              <w:t xml:space="preserve"> Het gaat hier eerder over de tweede betekenis, aangezien het gaat over het feit dat muziek het humeur kan beïnvloeden. Het gaat dus over iets dat bepaald wordt door de omstandigheden (</w:t>
            </w:r>
            <w:proofErr w:type="spellStart"/>
            <w:r w:rsidRPr="009F0302">
              <w:rPr>
                <w:rFonts w:ascii="Tahoma" w:eastAsiaTheme="minorHAnsi" w:hAnsi="Tahoma" w:cs="Tahoma"/>
                <w:kern w:val="2"/>
                <w:sz w:val="20"/>
                <w:szCs w:val="20"/>
                <w:shd w:val="clear" w:color="auto" w:fill="FFFFFF"/>
                <w:lang w:val="nl-BE"/>
                <w14:ligatures w14:val="standardContextual"/>
              </w:rPr>
              <w:t>circonstances</w:t>
            </w:r>
            <w:proofErr w:type="spellEnd"/>
            <w:r w:rsidRPr="009F0302">
              <w:rPr>
                <w:rFonts w:ascii="Tahoma" w:eastAsiaTheme="minorHAnsi" w:hAnsi="Tahoma" w:cs="Tahoma"/>
                <w:kern w:val="2"/>
                <w:sz w:val="20"/>
                <w:szCs w:val="20"/>
                <w:shd w:val="clear" w:color="auto" w:fill="FFFFFF"/>
                <w:lang w:val="nl-BE"/>
                <w14:ligatures w14:val="standardContextual"/>
              </w:rPr>
              <w:t>)</w:t>
            </w:r>
            <w:r w:rsidR="002E34D6">
              <w:rPr>
                <w:rFonts w:ascii="Tahoma" w:eastAsiaTheme="minorHAnsi" w:hAnsi="Tahoma" w:cs="Tahoma"/>
                <w:kern w:val="2"/>
                <w:sz w:val="20"/>
                <w:szCs w:val="20"/>
                <w:shd w:val="clear" w:color="auto" w:fill="FFFFFF"/>
                <w:lang w:val="nl-BE"/>
                <w14:ligatures w14:val="standardContextual"/>
              </w:rPr>
              <w:t>.</w:t>
            </w:r>
          </w:p>
          <w:p w14:paraId="1DB8DDFC" w14:textId="091132F3" w:rsidR="004F572D" w:rsidRPr="009F0302" w:rsidRDefault="004F572D" w:rsidP="004F572D">
            <w:pPr>
              <w:widowControl/>
              <w:autoSpaceDE/>
              <w:autoSpaceDN/>
              <w:spacing w:after="160" w:line="259" w:lineRule="auto"/>
              <w:rPr>
                <w:rFonts w:ascii="Tahoma" w:eastAsiaTheme="minorHAnsi" w:hAnsi="Tahoma" w:cs="Tahoma"/>
                <w:kern w:val="2"/>
                <w:sz w:val="20"/>
                <w:szCs w:val="20"/>
                <w:lang w:val="nl-BE"/>
                <w14:ligatures w14:val="standardContextual"/>
              </w:rPr>
            </w:pPr>
            <w:r w:rsidRPr="009F0302">
              <w:rPr>
                <w:rFonts w:ascii="Tahoma" w:eastAsiaTheme="minorHAnsi" w:hAnsi="Tahoma" w:cs="Tahoma"/>
                <w:kern w:val="2"/>
                <w:sz w:val="20"/>
                <w:szCs w:val="20"/>
                <w:shd w:val="clear" w:color="auto" w:fill="FFFFFF"/>
                <w:lang w:val="nl-BE"/>
                <w14:ligatures w14:val="standardContextual"/>
              </w:rPr>
              <w:t>Van Dale vertaalt ‘humeur’ als ‘stemming’</w:t>
            </w:r>
            <w:r w:rsidR="002E34D6">
              <w:rPr>
                <w:rFonts w:ascii="Tahoma" w:eastAsiaTheme="minorHAnsi" w:hAnsi="Tahoma" w:cs="Tahoma"/>
                <w:kern w:val="2"/>
                <w:sz w:val="20"/>
                <w:szCs w:val="20"/>
                <w:shd w:val="clear" w:color="auto" w:fill="FFFFFF"/>
                <w:lang w:val="nl-BE"/>
                <w14:ligatures w14:val="standardContextual"/>
              </w:rPr>
              <w:t>.</w:t>
            </w:r>
          </w:p>
          <w:p w14:paraId="5828CD95" w14:textId="489DC4AE" w:rsidR="004F572D" w:rsidRPr="009F0302" w:rsidRDefault="004F572D" w:rsidP="004F572D">
            <w:pPr>
              <w:widowControl/>
              <w:autoSpaceDE/>
              <w:autoSpaceDN/>
              <w:spacing w:after="160" w:line="259" w:lineRule="auto"/>
              <w:rPr>
                <w:rFonts w:ascii="Tahoma" w:eastAsiaTheme="minorHAnsi" w:hAnsi="Tahoma" w:cs="Tahoma"/>
                <w:kern w:val="2"/>
                <w:sz w:val="20"/>
                <w:szCs w:val="20"/>
                <w:lang w:val="nl-BE"/>
                <w14:ligatures w14:val="standardContextual"/>
              </w:rPr>
            </w:pPr>
            <w:r w:rsidRPr="009F0302">
              <w:rPr>
                <w:rFonts w:ascii="Tahoma" w:eastAsiaTheme="minorHAnsi" w:hAnsi="Tahoma" w:cs="Tahoma"/>
                <w:kern w:val="2"/>
                <w:sz w:val="20"/>
                <w:szCs w:val="20"/>
                <w:lang w:val="nl-BE"/>
                <w14:ligatures w14:val="standardContextual"/>
              </w:rPr>
              <w:t xml:space="preserve">Dikke Van Dale: stemming = </w:t>
            </w:r>
            <w:r w:rsidRPr="009F0302">
              <w:rPr>
                <w:rFonts w:ascii="Tahoma" w:eastAsiaTheme="minorHAnsi" w:hAnsi="Tahoma" w:cs="Tahoma"/>
                <w:color w:val="191919"/>
                <w:kern w:val="2"/>
                <w:sz w:val="20"/>
                <w:szCs w:val="20"/>
                <w:shd w:val="clear" w:color="auto" w:fill="FFFFFF"/>
                <w:lang w:val="nl-BE"/>
                <w14:ligatures w14:val="standardContextual"/>
              </w:rPr>
              <w:t>toe</w:t>
            </w:r>
            <w:r w:rsidRPr="009F0302">
              <w:rPr>
                <w:rFonts w:ascii="Tahoma" w:eastAsiaTheme="minorHAnsi" w:hAnsi="Tahoma" w:cs="Tahoma"/>
                <w:color w:val="191919"/>
                <w:kern w:val="2"/>
                <w:sz w:val="20"/>
                <w:szCs w:val="20"/>
                <w:shd w:val="clear" w:color="auto" w:fill="FFFFFF"/>
                <w:lang w:val="nl-BE"/>
                <w14:ligatures w14:val="standardContextual"/>
              </w:rPr>
              <w:softHyphen/>
              <w:t>stand, ge</w:t>
            </w:r>
            <w:r w:rsidRPr="009F0302">
              <w:rPr>
                <w:rFonts w:ascii="Tahoma" w:eastAsiaTheme="minorHAnsi" w:hAnsi="Tahoma" w:cs="Tahoma"/>
                <w:color w:val="191919"/>
                <w:kern w:val="2"/>
                <w:sz w:val="20"/>
                <w:szCs w:val="20"/>
                <w:shd w:val="clear" w:color="auto" w:fill="FFFFFF"/>
                <w:lang w:val="nl-BE"/>
                <w14:ligatures w14:val="standardContextual"/>
              </w:rPr>
              <w:softHyphen/>
              <w:t>steld</w:t>
            </w:r>
            <w:r w:rsidRPr="009F0302">
              <w:rPr>
                <w:rFonts w:ascii="Tahoma" w:eastAsiaTheme="minorHAnsi" w:hAnsi="Tahoma" w:cs="Tahoma"/>
                <w:color w:val="191919"/>
                <w:kern w:val="2"/>
                <w:sz w:val="20"/>
                <w:szCs w:val="20"/>
                <w:shd w:val="clear" w:color="auto" w:fill="FFFFFF"/>
                <w:lang w:val="nl-BE"/>
                <w14:ligatures w14:val="standardContextual"/>
              </w:rPr>
              <w:softHyphen/>
              <w:t>heid waar</w:t>
            </w:r>
            <w:r w:rsidRPr="009F0302">
              <w:rPr>
                <w:rFonts w:ascii="Tahoma" w:eastAsiaTheme="minorHAnsi" w:hAnsi="Tahoma" w:cs="Tahoma"/>
                <w:color w:val="191919"/>
                <w:kern w:val="2"/>
                <w:sz w:val="20"/>
                <w:szCs w:val="20"/>
                <w:shd w:val="clear" w:color="auto" w:fill="FFFFFF"/>
                <w:lang w:val="nl-BE"/>
                <w14:ligatures w14:val="standardContextual"/>
              </w:rPr>
              <w:softHyphen/>
              <w:t>in het ge</w:t>
            </w:r>
            <w:r w:rsidRPr="009F0302">
              <w:rPr>
                <w:rFonts w:ascii="Tahoma" w:eastAsiaTheme="minorHAnsi" w:hAnsi="Tahoma" w:cs="Tahoma"/>
                <w:color w:val="191919"/>
                <w:kern w:val="2"/>
                <w:sz w:val="20"/>
                <w:szCs w:val="20"/>
                <w:shd w:val="clear" w:color="auto" w:fill="FFFFFF"/>
                <w:lang w:val="nl-BE"/>
                <w14:ligatures w14:val="standardContextual"/>
              </w:rPr>
              <w:softHyphen/>
              <w:t>moed of de geest ver</w:t>
            </w:r>
            <w:r w:rsidRPr="009F0302">
              <w:rPr>
                <w:rFonts w:ascii="Tahoma" w:eastAsiaTheme="minorHAnsi" w:hAnsi="Tahoma" w:cs="Tahoma"/>
                <w:color w:val="191919"/>
                <w:kern w:val="2"/>
                <w:sz w:val="20"/>
                <w:szCs w:val="20"/>
                <w:shd w:val="clear" w:color="auto" w:fill="FFFFFF"/>
                <w:lang w:val="nl-BE"/>
                <w14:ligatures w14:val="standardContextual"/>
              </w:rPr>
              <w:softHyphen/>
              <w:t>keert, m.n. op een be</w:t>
            </w:r>
            <w:r w:rsidRPr="009F0302">
              <w:rPr>
                <w:rFonts w:ascii="Tahoma" w:eastAsiaTheme="minorHAnsi" w:hAnsi="Tahoma" w:cs="Tahoma"/>
                <w:color w:val="191919"/>
                <w:kern w:val="2"/>
                <w:sz w:val="20"/>
                <w:szCs w:val="20"/>
                <w:shd w:val="clear" w:color="auto" w:fill="FFFFFF"/>
                <w:lang w:val="nl-BE"/>
                <w14:ligatures w14:val="standardContextual"/>
              </w:rPr>
              <w:softHyphen/>
              <w:t>paald tijd</w:t>
            </w:r>
            <w:r w:rsidRPr="009F0302">
              <w:rPr>
                <w:rFonts w:ascii="Tahoma" w:eastAsiaTheme="minorHAnsi" w:hAnsi="Tahoma" w:cs="Tahoma"/>
                <w:color w:val="191919"/>
                <w:kern w:val="2"/>
                <w:sz w:val="20"/>
                <w:szCs w:val="20"/>
                <w:shd w:val="clear" w:color="auto" w:fill="FFFFFF"/>
                <w:lang w:val="nl-BE"/>
                <w14:ligatures w14:val="standardContextual"/>
              </w:rPr>
              <w:softHyphen/>
              <w:t xml:space="preserve">stip’ </w:t>
            </w:r>
            <w:r w:rsidRPr="009F0302">
              <w:rPr>
                <w:rFonts w:ascii="Tahoma" w:eastAsiaTheme="minorHAnsi" w:hAnsi="Tahoma" w:cs="Tahoma"/>
                <w:kern w:val="2"/>
                <w:sz w:val="20"/>
                <w:szCs w:val="20"/>
                <w:shd w:val="clear" w:color="auto" w:fill="FFFFFF"/>
                <w:lang w:val="nl-BE"/>
                <w14:ligatures w14:val="standardContextual"/>
              </w:rPr>
              <w:sym w:font="Wingdings" w:char="F0E0"/>
            </w:r>
            <w:r w:rsidRPr="009F0302">
              <w:rPr>
                <w:rFonts w:ascii="Tahoma" w:eastAsiaTheme="minorHAnsi" w:hAnsi="Tahoma" w:cs="Tahoma"/>
                <w:color w:val="191919"/>
                <w:kern w:val="2"/>
                <w:sz w:val="20"/>
                <w:szCs w:val="20"/>
                <w:shd w:val="clear" w:color="auto" w:fill="FFFFFF"/>
                <w:lang w:val="nl-BE"/>
                <w14:ligatures w14:val="standardContextual"/>
              </w:rPr>
              <w:t xml:space="preserve"> </w:t>
            </w:r>
            <w:r w:rsidR="00906D79">
              <w:rPr>
                <w:rFonts w:ascii="Tahoma" w:eastAsiaTheme="minorHAnsi" w:hAnsi="Tahoma" w:cs="Tahoma"/>
                <w:color w:val="191919"/>
                <w:kern w:val="2"/>
                <w:sz w:val="20"/>
                <w:szCs w:val="20"/>
                <w:shd w:val="clear" w:color="auto" w:fill="FFFFFF"/>
                <w:lang w:val="nl-BE"/>
                <w14:ligatures w14:val="standardContextual"/>
              </w:rPr>
              <w:t>D</w:t>
            </w:r>
            <w:r w:rsidRPr="009F0302">
              <w:rPr>
                <w:rFonts w:ascii="Tahoma" w:eastAsiaTheme="minorHAnsi" w:hAnsi="Tahoma" w:cs="Tahoma"/>
                <w:color w:val="191919"/>
                <w:kern w:val="2"/>
                <w:sz w:val="20"/>
                <w:szCs w:val="20"/>
                <w:shd w:val="clear" w:color="auto" w:fill="FFFFFF"/>
                <w:lang w:val="nl-BE"/>
                <w14:ligatures w14:val="standardContextual"/>
              </w:rPr>
              <w:t>at gaat dus ook over een variabele betekenis, zoals de tweede betekenis van ‘humeur’</w:t>
            </w:r>
          </w:p>
          <w:p w14:paraId="3063C072" w14:textId="77777777" w:rsidR="004F572D" w:rsidRPr="009F0302" w:rsidRDefault="004F572D" w:rsidP="004F572D">
            <w:pPr>
              <w:widowControl/>
              <w:autoSpaceDE/>
              <w:autoSpaceDN/>
              <w:spacing w:after="160" w:line="259" w:lineRule="auto"/>
              <w:rPr>
                <w:rFonts w:ascii="Tahoma" w:eastAsiaTheme="minorHAnsi" w:hAnsi="Tahoma" w:cs="Tahoma"/>
                <w:kern w:val="2"/>
                <w:sz w:val="20"/>
                <w:szCs w:val="20"/>
                <w:lang w:val="nl-BE"/>
                <w14:ligatures w14:val="standardContextual"/>
              </w:rPr>
            </w:pPr>
            <w:r w:rsidRPr="009F0302">
              <w:rPr>
                <w:rFonts w:ascii="Tahoma" w:eastAsiaTheme="minorHAnsi" w:hAnsi="Tahoma" w:cs="Tahoma"/>
                <w:kern w:val="2"/>
                <w:sz w:val="20"/>
                <w:szCs w:val="20"/>
                <w:lang w:val="nl-BE"/>
                <w14:ligatures w14:val="standardContextual"/>
              </w:rPr>
              <w:t>Van Dale vertaalt ‘</w:t>
            </w:r>
            <w:proofErr w:type="spellStart"/>
            <w:r w:rsidRPr="009F0302">
              <w:rPr>
                <w:rFonts w:ascii="Tahoma" w:eastAsiaTheme="minorHAnsi" w:hAnsi="Tahoma" w:cs="Tahoma"/>
                <w:kern w:val="2"/>
                <w:sz w:val="20"/>
                <w:szCs w:val="20"/>
                <w:lang w:val="nl-BE"/>
                <w14:ligatures w14:val="standardContextual"/>
              </w:rPr>
              <w:t>régulation</w:t>
            </w:r>
            <w:proofErr w:type="spellEnd"/>
            <w:r w:rsidRPr="009F0302">
              <w:rPr>
                <w:rFonts w:ascii="Tahoma" w:eastAsiaTheme="minorHAnsi" w:hAnsi="Tahoma" w:cs="Tahoma"/>
                <w:kern w:val="2"/>
                <w:sz w:val="20"/>
                <w:szCs w:val="20"/>
                <w:lang w:val="nl-BE"/>
                <w14:ligatures w14:val="standardContextual"/>
              </w:rPr>
              <w:t xml:space="preserve">’ door ‘regeling’ of ‘regulatie’. </w:t>
            </w:r>
          </w:p>
          <w:p w14:paraId="7DDA9DCB" w14:textId="77777777" w:rsidR="004F572D" w:rsidRPr="009F0302" w:rsidRDefault="004F572D" w:rsidP="004F572D">
            <w:pPr>
              <w:widowControl/>
              <w:autoSpaceDE/>
              <w:autoSpaceDN/>
              <w:spacing w:after="160" w:line="259" w:lineRule="auto"/>
              <w:rPr>
                <w:rFonts w:ascii="Tahoma" w:eastAsiaTheme="minorHAnsi" w:hAnsi="Tahoma" w:cs="Tahoma"/>
                <w:kern w:val="2"/>
                <w:sz w:val="20"/>
                <w:szCs w:val="20"/>
                <w:lang w:val="nl-BE"/>
                <w14:ligatures w14:val="standardContextual"/>
              </w:rPr>
            </w:pPr>
            <w:r w:rsidRPr="009F0302">
              <w:rPr>
                <w:rFonts w:ascii="Tahoma" w:eastAsiaTheme="minorHAnsi" w:hAnsi="Tahoma" w:cs="Tahoma"/>
                <w:kern w:val="2"/>
                <w:sz w:val="20"/>
                <w:szCs w:val="20"/>
                <w:lang w:val="nl-BE"/>
                <w14:ligatures w14:val="standardContextual"/>
              </w:rPr>
              <w:t>‘stemmingsregeling’ is minder frequent dan ‘stemmingsregulatie’ en er zijn veel betrouwbare bronnen die die laatste term gebruiken.</w:t>
            </w:r>
          </w:p>
          <w:p w14:paraId="46E4606B" w14:textId="77777777" w:rsidR="004F572D" w:rsidRPr="009F0302" w:rsidRDefault="004F572D" w:rsidP="004F572D">
            <w:pPr>
              <w:widowControl/>
              <w:autoSpaceDE/>
              <w:autoSpaceDN/>
              <w:spacing w:after="160" w:line="259" w:lineRule="auto"/>
              <w:rPr>
                <w:rFonts w:ascii="Tahoma" w:eastAsiaTheme="minorHAnsi" w:hAnsi="Tahoma" w:cs="Tahoma"/>
                <w:kern w:val="2"/>
                <w:sz w:val="20"/>
                <w:szCs w:val="20"/>
                <w:lang w:val="nl-BE"/>
                <w14:ligatures w14:val="standardContextual"/>
              </w:rPr>
            </w:pPr>
            <w:r w:rsidRPr="009F0302">
              <w:rPr>
                <w:rFonts w:ascii="Tahoma" w:eastAsiaTheme="minorHAnsi" w:hAnsi="Tahoma" w:cs="Tahoma"/>
                <w:kern w:val="2"/>
                <w:sz w:val="20"/>
                <w:szCs w:val="20"/>
                <w:lang w:val="nl-BE"/>
                <w14:ligatures w14:val="standardContextual"/>
              </w:rPr>
              <w:t>De term ‘stemmingsregulatie’ komt voor in de juiste context.</w:t>
            </w:r>
          </w:p>
          <w:p w14:paraId="4253C376" w14:textId="678F2625" w:rsidR="004F572D" w:rsidRPr="009F0302" w:rsidRDefault="004F572D" w:rsidP="004F572D">
            <w:pPr>
              <w:widowControl/>
              <w:autoSpaceDE/>
              <w:autoSpaceDN/>
              <w:spacing w:after="160" w:line="259" w:lineRule="auto"/>
              <w:rPr>
                <w:rFonts w:ascii="Tahoma" w:eastAsiaTheme="minorHAnsi" w:hAnsi="Tahoma" w:cs="Tahoma"/>
                <w:color w:val="191919"/>
                <w:kern w:val="2"/>
                <w:sz w:val="20"/>
                <w:szCs w:val="20"/>
                <w:shd w:val="clear" w:color="auto" w:fill="FFFFFF"/>
                <w:lang w:val="nl-BE"/>
                <w14:ligatures w14:val="standardContextual"/>
              </w:rPr>
            </w:pPr>
            <w:r w:rsidRPr="009F0302">
              <w:rPr>
                <w:rFonts w:ascii="Tahoma" w:eastAsiaTheme="minorHAnsi" w:hAnsi="Tahoma" w:cs="Tahoma"/>
                <w:kern w:val="2"/>
                <w:sz w:val="20"/>
                <w:szCs w:val="20"/>
                <w:lang w:val="nl-BE"/>
                <w14:ligatures w14:val="standardContextual"/>
              </w:rPr>
              <w:t xml:space="preserve">Dikke Van Dale: ‘regulatie = </w:t>
            </w:r>
            <w:r w:rsidRPr="009F0302">
              <w:rPr>
                <w:rFonts w:ascii="Tahoma" w:eastAsiaTheme="minorHAnsi" w:hAnsi="Tahoma" w:cs="Tahoma"/>
                <w:color w:val="191919"/>
                <w:kern w:val="2"/>
                <w:sz w:val="20"/>
                <w:szCs w:val="20"/>
                <w:shd w:val="clear" w:color="auto" w:fill="FFFFFF"/>
                <w:lang w:val="nl-BE"/>
                <w14:ligatures w14:val="standardContextual"/>
              </w:rPr>
              <w:t>re</w:t>
            </w:r>
            <w:r w:rsidRPr="009F0302">
              <w:rPr>
                <w:rFonts w:ascii="Tahoma" w:eastAsiaTheme="minorHAnsi" w:hAnsi="Tahoma" w:cs="Tahoma"/>
                <w:color w:val="191919"/>
                <w:kern w:val="2"/>
                <w:sz w:val="20"/>
                <w:szCs w:val="20"/>
                <w:shd w:val="clear" w:color="auto" w:fill="FFFFFF"/>
                <w:lang w:val="nl-BE"/>
                <w14:ligatures w14:val="standardContextual"/>
              </w:rPr>
              <w:softHyphen/>
              <w:t>ge</w:t>
            </w:r>
            <w:r w:rsidRPr="009F0302">
              <w:rPr>
                <w:rFonts w:ascii="Tahoma" w:eastAsiaTheme="minorHAnsi" w:hAnsi="Tahoma" w:cs="Tahoma"/>
                <w:color w:val="191919"/>
                <w:kern w:val="2"/>
                <w:sz w:val="20"/>
                <w:szCs w:val="20"/>
                <w:shd w:val="clear" w:color="auto" w:fill="FFFFFF"/>
                <w:lang w:val="nl-BE"/>
                <w14:ligatures w14:val="standardContextual"/>
              </w:rPr>
              <w:softHyphen/>
              <w:t>ling, m.n. re</w:t>
            </w:r>
            <w:r w:rsidRPr="009F0302">
              <w:rPr>
                <w:rFonts w:ascii="Tahoma" w:eastAsiaTheme="minorHAnsi" w:hAnsi="Tahoma" w:cs="Tahoma"/>
                <w:color w:val="191919"/>
                <w:kern w:val="2"/>
                <w:sz w:val="20"/>
                <w:szCs w:val="20"/>
                <w:shd w:val="clear" w:color="auto" w:fill="FFFFFF"/>
                <w:lang w:val="nl-BE"/>
                <w14:ligatures w14:val="standardContextual"/>
              </w:rPr>
              <w:softHyphen/>
              <w:t>ge</w:t>
            </w:r>
            <w:r w:rsidRPr="009F0302">
              <w:rPr>
                <w:rFonts w:ascii="Tahoma" w:eastAsiaTheme="minorHAnsi" w:hAnsi="Tahoma" w:cs="Tahoma"/>
                <w:color w:val="191919"/>
                <w:kern w:val="2"/>
                <w:sz w:val="20"/>
                <w:szCs w:val="20"/>
                <w:shd w:val="clear" w:color="auto" w:fill="FFFFFF"/>
                <w:lang w:val="nl-BE"/>
                <w14:ligatures w14:val="standardContextual"/>
              </w:rPr>
              <w:softHyphen/>
              <w:t>ling of wer</w:t>
            </w:r>
            <w:r w:rsidRPr="009F0302">
              <w:rPr>
                <w:rFonts w:ascii="Tahoma" w:eastAsiaTheme="minorHAnsi" w:hAnsi="Tahoma" w:cs="Tahoma"/>
                <w:color w:val="191919"/>
                <w:kern w:val="2"/>
                <w:sz w:val="20"/>
                <w:szCs w:val="20"/>
                <w:shd w:val="clear" w:color="auto" w:fill="FFFFFF"/>
                <w:lang w:val="nl-BE"/>
                <w14:ligatures w14:val="standardContextual"/>
              </w:rPr>
              <w:softHyphen/>
              <w:t>king waar</w:t>
            </w:r>
            <w:r w:rsidRPr="009F0302">
              <w:rPr>
                <w:rFonts w:ascii="Tahoma" w:eastAsiaTheme="minorHAnsi" w:hAnsi="Tahoma" w:cs="Tahoma"/>
                <w:color w:val="191919"/>
                <w:kern w:val="2"/>
                <w:sz w:val="20"/>
                <w:szCs w:val="20"/>
                <w:shd w:val="clear" w:color="auto" w:fill="FFFFFF"/>
                <w:lang w:val="nl-BE"/>
                <w14:ligatures w14:val="standardContextual"/>
              </w:rPr>
              <w:softHyphen/>
              <w:t>door een even</w:t>
            </w:r>
            <w:r w:rsidRPr="009F0302">
              <w:rPr>
                <w:rFonts w:ascii="Tahoma" w:eastAsiaTheme="minorHAnsi" w:hAnsi="Tahoma" w:cs="Tahoma"/>
                <w:color w:val="191919"/>
                <w:kern w:val="2"/>
                <w:sz w:val="20"/>
                <w:szCs w:val="20"/>
                <w:shd w:val="clear" w:color="auto" w:fill="FFFFFF"/>
                <w:lang w:val="nl-BE"/>
                <w14:ligatures w14:val="standardContextual"/>
              </w:rPr>
              <w:softHyphen/>
              <w:t>wicht of een ge</w:t>
            </w:r>
            <w:r w:rsidRPr="009F0302">
              <w:rPr>
                <w:rFonts w:ascii="Tahoma" w:eastAsiaTheme="minorHAnsi" w:hAnsi="Tahoma" w:cs="Tahoma"/>
                <w:color w:val="191919"/>
                <w:kern w:val="2"/>
                <w:sz w:val="20"/>
                <w:szCs w:val="20"/>
                <w:shd w:val="clear" w:color="auto" w:fill="FFFFFF"/>
                <w:lang w:val="nl-BE"/>
                <w14:ligatures w14:val="standardContextual"/>
              </w:rPr>
              <w:softHyphen/>
              <w:t>wens</w:t>
            </w:r>
            <w:r w:rsidRPr="009F0302">
              <w:rPr>
                <w:rFonts w:ascii="Tahoma" w:eastAsiaTheme="minorHAnsi" w:hAnsi="Tahoma" w:cs="Tahoma"/>
                <w:color w:val="191919"/>
                <w:kern w:val="2"/>
                <w:sz w:val="20"/>
                <w:szCs w:val="20"/>
                <w:shd w:val="clear" w:color="auto" w:fill="FFFFFF"/>
                <w:lang w:val="nl-BE"/>
                <w14:ligatures w14:val="standardContextual"/>
              </w:rPr>
              <w:softHyphen/>
              <w:t>te toe</w:t>
            </w:r>
            <w:r w:rsidRPr="009F0302">
              <w:rPr>
                <w:rFonts w:ascii="Tahoma" w:eastAsiaTheme="minorHAnsi" w:hAnsi="Tahoma" w:cs="Tahoma"/>
                <w:color w:val="191919"/>
                <w:kern w:val="2"/>
                <w:sz w:val="20"/>
                <w:szCs w:val="20"/>
                <w:shd w:val="clear" w:color="auto" w:fill="FFFFFF"/>
                <w:lang w:val="nl-BE"/>
                <w14:ligatures w14:val="standardContextual"/>
              </w:rPr>
              <w:softHyphen/>
              <w:t>stand wordt be</w:t>
            </w:r>
            <w:r w:rsidRPr="009F0302">
              <w:rPr>
                <w:rFonts w:ascii="Tahoma" w:eastAsiaTheme="minorHAnsi" w:hAnsi="Tahoma" w:cs="Tahoma"/>
                <w:color w:val="191919"/>
                <w:kern w:val="2"/>
                <w:sz w:val="20"/>
                <w:szCs w:val="20"/>
                <w:shd w:val="clear" w:color="auto" w:fill="FFFFFF"/>
                <w:lang w:val="nl-BE"/>
                <w14:ligatures w14:val="standardContextual"/>
              </w:rPr>
              <w:softHyphen/>
              <w:t>waard of her</w:t>
            </w:r>
            <w:r w:rsidRPr="009F0302">
              <w:rPr>
                <w:rFonts w:ascii="Tahoma" w:eastAsiaTheme="minorHAnsi" w:hAnsi="Tahoma" w:cs="Tahoma"/>
                <w:color w:val="191919"/>
                <w:kern w:val="2"/>
                <w:sz w:val="20"/>
                <w:szCs w:val="20"/>
                <w:shd w:val="clear" w:color="auto" w:fill="FFFFFF"/>
                <w:lang w:val="nl-BE"/>
                <w14:ligatures w14:val="standardContextual"/>
              </w:rPr>
              <w:softHyphen/>
              <w:t>steld’.</w:t>
            </w:r>
          </w:p>
          <w:p w14:paraId="227E507F" w14:textId="77777777" w:rsidR="004F572D" w:rsidRPr="009F0302" w:rsidRDefault="004F572D" w:rsidP="004F572D">
            <w:pPr>
              <w:widowControl/>
              <w:numPr>
                <w:ilvl w:val="0"/>
                <w:numId w:val="25"/>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9F0302">
              <w:rPr>
                <w:rFonts w:ascii="Tahoma" w:eastAsiaTheme="minorHAnsi" w:hAnsi="Tahoma" w:cs="Tahoma"/>
                <w:color w:val="191919"/>
                <w:kern w:val="2"/>
                <w:sz w:val="20"/>
                <w:szCs w:val="20"/>
                <w:shd w:val="clear" w:color="auto" w:fill="FFFFFF"/>
                <w:lang w:val="nl-BE"/>
                <w14:ligatures w14:val="standardContextual"/>
              </w:rPr>
              <w:t xml:space="preserve">De betekenissen ‘regulatie’ en ‘regeling’ zijn dus verwisselbaar in sommige contexten. </w:t>
            </w:r>
          </w:p>
          <w:p w14:paraId="62E2EEAD" w14:textId="77777777" w:rsidR="004F572D" w:rsidRPr="009F0302" w:rsidRDefault="004F572D" w:rsidP="004F572D">
            <w:pPr>
              <w:widowControl/>
              <w:autoSpaceDE/>
              <w:autoSpaceDN/>
              <w:spacing w:after="160" w:line="259" w:lineRule="auto"/>
              <w:ind w:left="360"/>
              <w:rPr>
                <w:rFonts w:ascii="Tahoma" w:eastAsiaTheme="minorHAnsi" w:hAnsi="Tahoma" w:cs="Tahoma"/>
                <w:kern w:val="2"/>
                <w:sz w:val="20"/>
                <w:szCs w:val="20"/>
                <w:lang w:val="nl-BE"/>
                <w14:ligatures w14:val="standardContextual"/>
              </w:rPr>
            </w:pPr>
          </w:p>
          <w:p w14:paraId="36EB5B2F" w14:textId="77777777" w:rsidR="004F572D" w:rsidRPr="009F0302" w:rsidRDefault="004F572D" w:rsidP="004F572D">
            <w:pPr>
              <w:widowControl/>
              <w:autoSpaceDE/>
              <w:autoSpaceDN/>
              <w:spacing w:after="160" w:line="259" w:lineRule="auto"/>
              <w:rPr>
                <w:rFonts w:ascii="Tahoma" w:eastAsiaTheme="minorHAnsi" w:hAnsi="Tahoma" w:cs="Tahoma"/>
                <w:kern w:val="2"/>
                <w:sz w:val="20"/>
                <w:szCs w:val="20"/>
                <w:lang w:val="nl-BE"/>
                <w14:ligatures w14:val="standardContextual"/>
              </w:rPr>
            </w:pPr>
            <w:r w:rsidRPr="009F0302">
              <w:rPr>
                <w:rFonts w:ascii="Tahoma" w:eastAsiaTheme="minorHAnsi" w:hAnsi="Tahoma" w:cs="Tahoma"/>
                <w:kern w:val="2"/>
                <w:sz w:val="20"/>
                <w:szCs w:val="20"/>
                <w:lang w:val="nl-BE"/>
                <w14:ligatures w14:val="standardContextual"/>
              </w:rPr>
              <w:lastRenderedPageBreak/>
              <w:t>Bovendien is de betekenis van ‘regulatie’ volgens Dikke Van Dale gepast, omdat het gaat over het in evenwicht houden van onze stemming.</w:t>
            </w:r>
          </w:p>
          <w:p w14:paraId="7E15E8F8" w14:textId="77777777" w:rsidR="004F572D" w:rsidRPr="009F0302" w:rsidRDefault="004F572D" w:rsidP="004F572D">
            <w:pPr>
              <w:widowControl/>
              <w:autoSpaceDE/>
              <w:autoSpaceDN/>
              <w:spacing w:after="160" w:line="259" w:lineRule="auto"/>
              <w:rPr>
                <w:rFonts w:ascii="Tahoma" w:eastAsiaTheme="minorHAnsi" w:hAnsi="Tahoma" w:cs="Tahoma"/>
                <w:kern w:val="2"/>
                <w:sz w:val="20"/>
                <w:szCs w:val="20"/>
                <w:lang w:val="nl-BE"/>
                <w14:ligatures w14:val="standardContextual"/>
              </w:rPr>
            </w:pPr>
            <w:r w:rsidRPr="009F0302">
              <w:rPr>
                <w:rFonts w:ascii="Tahoma" w:eastAsiaTheme="minorHAnsi" w:hAnsi="Tahoma" w:cs="Tahoma"/>
                <w:kern w:val="2"/>
                <w:sz w:val="20"/>
                <w:szCs w:val="20"/>
                <w:lang w:val="nl-BE"/>
                <w14:ligatures w14:val="standardContextual"/>
              </w:rPr>
              <w:t xml:space="preserve">Gezondheid.be gebruikt ‘stemmingsregulatie’, maar verwisselt die term ook met ‘stemmingsregeling’. </w:t>
            </w:r>
          </w:p>
          <w:p w14:paraId="29977C90" w14:textId="5E250D39" w:rsidR="004F572D" w:rsidRPr="009F0302" w:rsidRDefault="004F572D" w:rsidP="004F572D">
            <w:pPr>
              <w:widowControl/>
              <w:autoSpaceDE/>
              <w:autoSpaceDN/>
              <w:spacing w:after="160" w:line="259" w:lineRule="auto"/>
              <w:rPr>
                <w:rFonts w:ascii="Tahoma" w:eastAsia="Times New Roman" w:hAnsi="Tahoma" w:cs="Tahoma"/>
                <w:kern w:val="2"/>
                <w:sz w:val="20"/>
                <w:szCs w:val="20"/>
                <w:lang w:eastAsia="nl-NL"/>
                <w14:ligatures w14:val="standardContextual"/>
              </w:rPr>
            </w:pPr>
            <w:r w:rsidRPr="009F0302">
              <w:rPr>
                <w:rFonts w:ascii="Tahoma" w:eastAsiaTheme="minorHAnsi" w:hAnsi="Tahoma" w:cs="Tahoma"/>
                <w:kern w:val="2"/>
                <w:sz w:val="20"/>
                <w:szCs w:val="20"/>
                <w:lang w:val="nl-BE"/>
                <w14:ligatures w14:val="standardContextual"/>
              </w:rPr>
              <w:t>Op tijdschriftvoorpsychiatrie.nl v</w:t>
            </w:r>
            <w:r w:rsidR="008D2DA0">
              <w:rPr>
                <w:rFonts w:ascii="Tahoma" w:eastAsiaTheme="minorHAnsi" w:hAnsi="Tahoma" w:cs="Tahoma"/>
                <w:kern w:val="2"/>
                <w:sz w:val="20"/>
                <w:szCs w:val="20"/>
                <w:lang w:val="nl-BE"/>
                <w14:ligatures w14:val="standardContextual"/>
              </w:rPr>
              <w:t>o</w:t>
            </w:r>
            <w:r w:rsidRPr="009F0302">
              <w:rPr>
                <w:rFonts w:ascii="Tahoma" w:eastAsiaTheme="minorHAnsi" w:hAnsi="Tahoma" w:cs="Tahoma"/>
                <w:kern w:val="2"/>
                <w:sz w:val="20"/>
                <w:szCs w:val="20"/>
                <w:lang w:val="nl-BE"/>
                <w14:ligatures w14:val="standardContextual"/>
              </w:rPr>
              <w:t>nd ik het woord ‘stemmingsregulatie’ in de context van ‘het regelen van emoties’.  ‘</w:t>
            </w:r>
            <w:proofErr w:type="spellStart"/>
            <w:r w:rsidRPr="009F0302">
              <w:rPr>
                <w:rFonts w:ascii="Tahoma" w:eastAsiaTheme="minorHAnsi" w:hAnsi="Tahoma" w:cs="Tahoma"/>
                <w:kern w:val="2"/>
                <w:sz w:val="20"/>
                <w:szCs w:val="20"/>
                <w:lang w:val="nl-BE"/>
                <w14:ligatures w14:val="standardContextual"/>
              </w:rPr>
              <w:t>régulation</w:t>
            </w:r>
            <w:proofErr w:type="spellEnd"/>
            <w:r w:rsidRPr="009F0302">
              <w:rPr>
                <w:rFonts w:ascii="Tahoma" w:eastAsiaTheme="minorHAnsi" w:hAnsi="Tahoma" w:cs="Tahoma"/>
                <w:kern w:val="2"/>
                <w:sz w:val="20"/>
                <w:szCs w:val="20"/>
                <w:lang w:val="nl-BE"/>
                <w14:ligatures w14:val="standardContextual"/>
              </w:rPr>
              <w:t xml:space="preserve"> de </w:t>
            </w:r>
            <w:proofErr w:type="spellStart"/>
            <w:r w:rsidRPr="009F0302">
              <w:rPr>
                <w:rFonts w:ascii="Tahoma" w:eastAsiaTheme="minorHAnsi" w:hAnsi="Tahoma" w:cs="Tahoma"/>
                <w:kern w:val="2"/>
                <w:sz w:val="20"/>
                <w:szCs w:val="20"/>
                <w:lang w:val="nl-BE"/>
                <w14:ligatures w14:val="standardContextual"/>
              </w:rPr>
              <w:t>l’humeur</w:t>
            </w:r>
            <w:proofErr w:type="spellEnd"/>
            <w:r w:rsidRPr="009F0302">
              <w:rPr>
                <w:rFonts w:ascii="Tahoma" w:eastAsiaTheme="minorHAnsi" w:hAnsi="Tahoma" w:cs="Tahoma"/>
                <w:kern w:val="2"/>
                <w:sz w:val="20"/>
                <w:szCs w:val="20"/>
                <w:lang w:val="nl-BE"/>
                <w14:ligatures w14:val="standardContextual"/>
              </w:rPr>
              <w:t>’ heeft diezelfde betekenis in de brontekst.</w:t>
            </w:r>
          </w:p>
        </w:tc>
      </w:tr>
      <w:tr w:rsidR="004F572D" w:rsidRPr="009F0302" w14:paraId="58DCC08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3821192" w14:textId="77777777" w:rsidR="004F572D" w:rsidRPr="009F0302" w:rsidRDefault="004F572D" w:rsidP="004F572D">
            <w:pPr>
              <w:widowControl/>
              <w:autoSpaceDE/>
              <w:autoSpaceDN/>
              <w:textAlignment w:val="baseline"/>
              <w:rPr>
                <w:rFonts w:ascii="Tahoma" w:eastAsia="Times New Roman" w:hAnsi="Tahoma" w:cs="Tahoma"/>
                <w:kern w:val="2"/>
                <w:sz w:val="20"/>
                <w:szCs w:val="20"/>
                <w:lang w:eastAsia="nl-NL"/>
                <w14:ligatures w14:val="standardContextual"/>
              </w:rPr>
            </w:pPr>
            <w:r w:rsidRPr="009F0302">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FE8C2DC" w14:textId="77777777" w:rsidR="004F572D" w:rsidRPr="009F0302" w:rsidRDefault="004F572D" w:rsidP="004F572D">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9F0302">
              <w:rPr>
                <w:rFonts w:ascii="Tahoma" w:eastAsiaTheme="minorHAnsi" w:hAnsi="Tahoma" w:cs="Tahoma"/>
                <w:kern w:val="2"/>
                <w:sz w:val="20"/>
                <w:szCs w:val="20"/>
                <w14:ligatures w14:val="standardContextual"/>
              </w:rPr>
              <w:t>Le Petit Robert</w:t>
            </w:r>
          </w:p>
          <w:p w14:paraId="1F88744D" w14:textId="77777777" w:rsidR="004F572D" w:rsidRPr="009F0302" w:rsidRDefault="004F572D" w:rsidP="004F572D">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9F0302">
              <w:rPr>
                <w:rFonts w:ascii="Tahoma" w:eastAsiaTheme="minorHAnsi" w:hAnsi="Tahoma" w:cs="Tahoma"/>
                <w:kern w:val="2"/>
                <w:sz w:val="20"/>
                <w:szCs w:val="20"/>
                <w14:ligatures w14:val="standardContextual"/>
              </w:rPr>
              <w:t>Van Dale</w:t>
            </w:r>
          </w:p>
          <w:p w14:paraId="50E2638C" w14:textId="77777777" w:rsidR="004F572D" w:rsidRPr="009F0302" w:rsidRDefault="004F572D" w:rsidP="004F572D">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9F0302">
              <w:rPr>
                <w:rFonts w:ascii="Tahoma" w:eastAsiaTheme="minorHAnsi" w:hAnsi="Tahoma" w:cs="Tahoma"/>
                <w:kern w:val="2"/>
                <w:sz w:val="20"/>
                <w:szCs w:val="20"/>
                <w14:ligatures w14:val="standardContextual"/>
              </w:rPr>
              <w:t>Dikke Van Dale</w:t>
            </w:r>
          </w:p>
          <w:p w14:paraId="1811C6D5" w14:textId="17891458" w:rsidR="004F572D" w:rsidRPr="009F0302" w:rsidRDefault="00000000" w:rsidP="004F572D">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780" w:history="1">
              <w:r w:rsidR="00B04ED0" w:rsidRPr="003E3190">
                <w:rPr>
                  <w:rStyle w:val="Hyperlink"/>
                  <w:rFonts w:ascii="Tahoma" w:eastAsiaTheme="minorHAnsi" w:hAnsi="Tahoma" w:cs="Tahoma"/>
                  <w:kern w:val="2"/>
                  <w:sz w:val="20"/>
                  <w:szCs w:val="20"/>
                  <w:lang w:val="nl-BE"/>
                  <w14:ligatures w14:val="standardContextual"/>
                </w:rPr>
                <w:t>https://www.gezondheid.be</w:t>
              </w:r>
            </w:hyperlink>
            <w:r w:rsidR="004F572D" w:rsidRPr="009F0302">
              <w:rPr>
                <w:rFonts w:ascii="Tahoma" w:eastAsiaTheme="minorHAnsi" w:hAnsi="Tahoma" w:cs="Tahoma"/>
                <w:kern w:val="2"/>
                <w:sz w:val="20"/>
                <w:szCs w:val="20"/>
                <w:lang w:val="nl-BE"/>
                <w14:ligatures w14:val="standardContextual"/>
              </w:rPr>
              <w:t xml:space="preserve"> </w:t>
            </w:r>
          </w:p>
          <w:p w14:paraId="7D058C1A" w14:textId="54ABA346" w:rsidR="004F572D" w:rsidRPr="009F0302" w:rsidRDefault="00000000" w:rsidP="004F572D">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781" w:history="1">
              <w:r w:rsidR="00B04ED0" w:rsidRPr="003E3190">
                <w:rPr>
                  <w:rStyle w:val="Hyperlink"/>
                  <w:rFonts w:ascii="Tahoma" w:eastAsiaTheme="minorHAnsi" w:hAnsi="Tahoma" w:cs="Tahoma"/>
                  <w:kern w:val="2"/>
                  <w:sz w:val="20"/>
                  <w:szCs w:val="20"/>
                  <w:lang w:val="nl-BE"/>
                  <w14:ligatures w14:val="standardContextual"/>
                </w:rPr>
                <w:t>https://www.tijdschriftvoorpsychiatrie.nl</w:t>
              </w:r>
            </w:hyperlink>
          </w:p>
        </w:tc>
      </w:tr>
    </w:tbl>
    <w:p w14:paraId="27D2B0EB" w14:textId="77777777" w:rsidR="004F572D" w:rsidRPr="004F572D" w:rsidRDefault="004F572D" w:rsidP="004F572D">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4F572D" w:rsidRPr="008D2DA0" w14:paraId="32CB92B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8D9F1D9" w14:textId="77777777" w:rsidR="004F572D" w:rsidRPr="008D2DA0" w:rsidRDefault="004F572D" w:rsidP="004F572D">
            <w:pPr>
              <w:widowControl/>
              <w:autoSpaceDE/>
              <w:autoSpaceDN/>
              <w:textAlignment w:val="baseline"/>
              <w:rPr>
                <w:rFonts w:ascii="Tahoma" w:eastAsia="Times New Roman" w:hAnsi="Tahoma" w:cs="Tahoma"/>
                <w:kern w:val="2"/>
                <w:sz w:val="20"/>
                <w:szCs w:val="20"/>
                <w:lang w:eastAsia="nl-NL"/>
                <w14:ligatures w14:val="standardContextual"/>
              </w:rPr>
            </w:pPr>
            <w:r w:rsidRPr="008D2DA0">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C2000CD" w14:textId="77777777" w:rsidR="004F572D" w:rsidRPr="008D2DA0" w:rsidRDefault="004F572D" w:rsidP="004F572D">
            <w:pPr>
              <w:widowControl/>
              <w:autoSpaceDE/>
              <w:autoSpaceDN/>
              <w:textAlignment w:val="baseline"/>
              <w:rPr>
                <w:rFonts w:ascii="Tahoma" w:eastAsia="Times New Roman" w:hAnsi="Tahoma" w:cs="Tahoma"/>
                <w:kern w:val="2"/>
                <w:sz w:val="20"/>
                <w:szCs w:val="20"/>
                <w:lang w:eastAsia="nl-NL"/>
                <w14:ligatures w14:val="standardContextual"/>
              </w:rPr>
            </w:pPr>
            <w:r w:rsidRPr="008D2DA0">
              <w:rPr>
                <w:rFonts w:ascii="Tahoma" w:eastAsia="Times New Roman" w:hAnsi="Tahoma" w:cs="Tahoma"/>
                <w:kern w:val="2"/>
                <w:sz w:val="20"/>
                <w:szCs w:val="20"/>
                <w:lang w:eastAsia="nl-NL"/>
                <w14:ligatures w14:val="standardContextual"/>
              </w:rPr>
              <w:t>Lexicologisch probleem</w:t>
            </w:r>
          </w:p>
        </w:tc>
      </w:tr>
      <w:tr w:rsidR="004F572D" w:rsidRPr="000254E4" w14:paraId="46E3282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6C73816" w14:textId="77777777" w:rsidR="004F572D" w:rsidRPr="008D2DA0" w:rsidRDefault="004F572D" w:rsidP="004F572D">
            <w:pPr>
              <w:widowControl/>
              <w:autoSpaceDE/>
              <w:autoSpaceDN/>
              <w:textAlignment w:val="baseline"/>
              <w:rPr>
                <w:rFonts w:ascii="Tahoma" w:eastAsia="Times New Roman" w:hAnsi="Tahoma" w:cs="Tahoma"/>
                <w:kern w:val="2"/>
                <w:sz w:val="20"/>
                <w:szCs w:val="20"/>
                <w:lang w:eastAsia="nl-NL"/>
                <w14:ligatures w14:val="standardContextual"/>
              </w:rPr>
            </w:pPr>
            <w:r w:rsidRPr="008D2DA0">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3BF8F23" w14:textId="77777777" w:rsidR="004F572D" w:rsidRPr="008D2DA0" w:rsidRDefault="004F572D" w:rsidP="004F572D">
            <w:pPr>
              <w:widowControl/>
              <w:autoSpaceDE/>
              <w:autoSpaceDN/>
              <w:textAlignment w:val="baseline"/>
              <w:rPr>
                <w:rFonts w:ascii="Tahoma" w:eastAsia="Times New Roman" w:hAnsi="Tahoma" w:cs="Tahoma"/>
                <w:kern w:val="2"/>
                <w:sz w:val="20"/>
                <w:szCs w:val="20"/>
                <w:lang w:val="fr-BE" w:eastAsia="nl-NL"/>
                <w14:ligatures w14:val="standardContextual"/>
              </w:rPr>
            </w:pPr>
            <w:r w:rsidRPr="008D2DA0">
              <w:rPr>
                <w:rFonts w:ascii="Tahoma" w:eastAsia="Times New Roman" w:hAnsi="Tahoma" w:cs="Tahoma"/>
                <w:kern w:val="2"/>
                <w:sz w:val="20"/>
                <w:szCs w:val="20"/>
                <w:lang w:val="fr-BE" w:eastAsia="nl-NL"/>
                <w14:ligatures w14:val="standardContextual"/>
              </w:rPr>
              <w:t>le cadre plus large d’une recherche</w:t>
            </w:r>
          </w:p>
        </w:tc>
      </w:tr>
      <w:tr w:rsidR="004F572D" w:rsidRPr="008D2DA0" w14:paraId="338D12D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38926DC" w14:textId="77777777" w:rsidR="004F572D" w:rsidRPr="008D2DA0" w:rsidRDefault="004F572D" w:rsidP="004F572D">
            <w:pPr>
              <w:widowControl/>
              <w:autoSpaceDE/>
              <w:autoSpaceDN/>
              <w:textAlignment w:val="baseline"/>
              <w:rPr>
                <w:rFonts w:ascii="Tahoma" w:eastAsia="Times New Roman" w:hAnsi="Tahoma" w:cs="Tahoma"/>
                <w:kern w:val="2"/>
                <w:sz w:val="20"/>
                <w:szCs w:val="20"/>
                <w:lang w:eastAsia="nl-NL"/>
                <w14:ligatures w14:val="standardContextual"/>
              </w:rPr>
            </w:pPr>
            <w:r w:rsidRPr="008D2DA0">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A4779A" w14:textId="1880693F" w:rsidR="004F572D" w:rsidRPr="008D2DA0" w:rsidRDefault="008D2DA0" w:rsidP="004F572D">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e</w:t>
            </w:r>
            <w:r w:rsidR="004F572D" w:rsidRPr="008D2DA0">
              <w:rPr>
                <w:rFonts w:ascii="Tahoma" w:eastAsia="Times New Roman" w:hAnsi="Tahoma" w:cs="Tahoma"/>
                <w:kern w:val="2"/>
                <w:sz w:val="20"/>
                <w:szCs w:val="20"/>
                <w:lang w:val="fr-BE" w:eastAsia="nl-NL"/>
                <w14:ligatures w14:val="standardContextual"/>
              </w:rPr>
              <w:t>en</w:t>
            </w:r>
            <w:proofErr w:type="spellEnd"/>
            <w:r w:rsidR="004F572D" w:rsidRPr="008D2DA0">
              <w:rPr>
                <w:rFonts w:ascii="Tahoma" w:eastAsia="Times New Roman" w:hAnsi="Tahoma" w:cs="Tahoma"/>
                <w:kern w:val="2"/>
                <w:sz w:val="20"/>
                <w:szCs w:val="20"/>
                <w:lang w:val="fr-BE" w:eastAsia="nl-NL"/>
                <w14:ligatures w14:val="standardContextual"/>
              </w:rPr>
              <w:t xml:space="preserve"> </w:t>
            </w:r>
            <w:proofErr w:type="spellStart"/>
            <w:r w:rsidR="004F572D" w:rsidRPr="008D2DA0">
              <w:rPr>
                <w:rFonts w:ascii="Tahoma" w:eastAsia="Times New Roman" w:hAnsi="Tahoma" w:cs="Tahoma"/>
                <w:kern w:val="2"/>
                <w:sz w:val="20"/>
                <w:szCs w:val="20"/>
                <w:lang w:val="fr-BE" w:eastAsia="nl-NL"/>
                <w14:ligatures w14:val="standardContextual"/>
              </w:rPr>
              <w:t>breder</w:t>
            </w:r>
            <w:proofErr w:type="spellEnd"/>
            <w:r w:rsidR="004F572D" w:rsidRPr="008D2DA0">
              <w:rPr>
                <w:rFonts w:ascii="Tahoma" w:eastAsia="Times New Roman" w:hAnsi="Tahoma" w:cs="Tahoma"/>
                <w:kern w:val="2"/>
                <w:sz w:val="20"/>
                <w:szCs w:val="20"/>
                <w:lang w:val="fr-BE" w:eastAsia="nl-NL"/>
                <w14:ligatures w14:val="standardContextual"/>
              </w:rPr>
              <w:t xml:space="preserve"> </w:t>
            </w:r>
            <w:proofErr w:type="spellStart"/>
            <w:r w:rsidR="004F572D" w:rsidRPr="008D2DA0">
              <w:rPr>
                <w:rFonts w:ascii="Tahoma" w:eastAsia="Times New Roman" w:hAnsi="Tahoma" w:cs="Tahoma"/>
                <w:kern w:val="2"/>
                <w:sz w:val="20"/>
                <w:szCs w:val="20"/>
                <w:lang w:val="fr-BE" w:eastAsia="nl-NL"/>
                <w14:ligatures w14:val="standardContextual"/>
              </w:rPr>
              <w:t>onderzoek</w:t>
            </w:r>
            <w:proofErr w:type="spellEnd"/>
          </w:p>
        </w:tc>
      </w:tr>
      <w:tr w:rsidR="004F572D" w:rsidRPr="008D2DA0" w14:paraId="38148F8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6183E95" w14:textId="77777777" w:rsidR="004F572D" w:rsidRPr="008D2DA0" w:rsidRDefault="004F572D" w:rsidP="004F572D">
            <w:pPr>
              <w:widowControl/>
              <w:autoSpaceDE/>
              <w:autoSpaceDN/>
              <w:textAlignment w:val="baseline"/>
              <w:rPr>
                <w:rFonts w:ascii="Tahoma" w:eastAsia="Times New Roman" w:hAnsi="Tahoma" w:cs="Tahoma"/>
                <w:kern w:val="2"/>
                <w:sz w:val="20"/>
                <w:szCs w:val="20"/>
                <w:lang w:eastAsia="nl-NL"/>
                <w14:ligatures w14:val="standardContextual"/>
              </w:rPr>
            </w:pPr>
            <w:r w:rsidRPr="008D2DA0">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B25C5BA" w14:textId="77777777" w:rsidR="004F572D" w:rsidRPr="008D2DA0" w:rsidRDefault="004F572D" w:rsidP="004F572D">
            <w:pPr>
              <w:widowControl/>
              <w:autoSpaceDE/>
              <w:autoSpaceDN/>
              <w:spacing w:after="160" w:line="259" w:lineRule="auto"/>
              <w:rPr>
                <w:rFonts w:ascii="Tahoma" w:eastAsiaTheme="minorHAnsi" w:hAnsi="Tahoma" w:cs="Tahoma"/>
                <w:kern w:val="2"/>
                <w:sz w:val="20"/>
                <w:szCs w:val="20"/>
                <w:lang w:val="nl-BE"/>
                <w14:ligatures w14:val="standardContextual"/>
              </w:rPr>
            </w:pPr>
            <w:r w:rsidRPr="008D2DA0">
              <w:rPr>
                <w:rFonts w:ascii="Tahoma" w:eastAsiaTheme="minorHAnsi" w:hAnsi="Tahoma" w:cs="Tahoma"/>
                <w:kern w:val="2"/>
                <w:sz w:val="20"/>
                <w:szCs w:val="20"/>
                <w:lang w:val="nl-BE"/>
                <w14:ligatures w14:val="standardContextual"/>
              </w:rPr>
              <w:t>Dikke Van Dale geeft als omschrijving van ‘breed’ ‘ruim’.</w:t>
            </w:r>
          </w:p>
          <w:p w14:paraId="631F441D" w14:textId="77777777" w:rsidR="004F572D" w:rsidRPr="008D2DA0" w:rsidRDefault="004F572D" w:rsidP="004F572D">
            <w:pPr>
              <w:widowControl/>
              <w:autoSpaceDE/>
              <w:autoSpaceDN/>
              <w:spacing w:after="160" w:line="259" w:lineRule="auto"/>
              <w:rPr>
                <w:rFonts w:ascii="Tahoma" w:eastAsiaTheme="minorHAnsi" w:hAnsi="Tahoma" w:cs="Tahoma"/>
                <w:kern w:val="2"/>
                <w:sz w:val="20"/>
                <w:szCs w:val="20"/>
                <w:lang w:val="nl-BE"/>
                <w14:ligatures w14:val="standardContextual"/>
              </w:rPr>
            </w:pPr>
            <w:r w:rsidRPr="008D2DA0">
              <w:rPr>
                <w:rFonts w:ascii="Tahoma" w:eastAsiaTheme="minorHAnsi" w:hAnsi="Tahoma" w:cs="Tahoma"/>
                <w:kern w:val="2"/>
                <w:sz w:val="20"/>
                <w:szCs w:val="20"/>
                <w:lang w:val="nl-BE"/>
                <w14:ligatures w14:val="standardContextual"/>
              </w:rPr>
              <w:t>Dikke Van Dale geeft als omschrijving van ‘ruim’ ‘veelomvattend’</w:t>
            </w:r>
          </w:p>
          <w:p w14:paraId="4184FAAE" w14:textId="77777777" w:rsidR="004F572D" w:rsidRPr="008D2DA0" w:rsidRDefault="004F572D" w:rsidP="004F572D">
            <w:pPr>
              <w:widowControl/>
              <w:autoSpaceDE/>
              <w:autoSpaceDN/>
              <w:spacing w:after="160" w:line="259" w:lineRule="auto"/>
              <w:rPr>
                <w:rFonts w:ascii="Tahoma" w:eastAsiaTheme="minorHAnsi" w:hAnsi="Tahoma" w:cs="Tahoma"/>
                <w:kern w:val="2"/>
                <w:sz w:val="20"/>
                <w:szCs w:val="20"/>
                <w:lang w:val="nl-BE"/>
                <w14:ligatures w14:val="standardContextual"/>
              </w:rPr>
            </w:pPr>
            <w:r w:rsidRPr="008D2DA0">
              <w:rPr>
                <w:rFonts w:ascii="Tahoma" w:eastAsiaTheme="minorHAnsi" w:hAnsi="Tahoma" w:cs="Tahoma"/>
                <w:kern w:val="2"/>
                <w:sz w:val="20"/>
                <w:szCs w:val="20"/>
                <w:lang w:val="nl-BE"/>
                <w14:ligatures w14:val="standardContextual"/>
              </w:rPr>
              <w:t xml:space="preserve">Dikke Van Dale geeft als omschrijving van ‘veelomvattend’ ‘wat veel omvat’ </w:t>
            </w:r>
          </w:p>
          <w:p w14:paraId="2591BF80" w14:textId="77777777" w:rsidR="004F572D" w:rsidRPr="008D2DA0" w:rsidRDefault="004F572D" w:rsidP="004F572D">
            <w:pPr>
              <w:widowControl/>
              <w:autoSpaceDE/>
              <w:autoSpaceDN/>
              <w:spacing w:after="160" w:line="259" w:lineRule="auto"/>
              <w:rPr>
                <w:rFonts w:ascii="Tahoma" w:eastAsiaTheme="minorHAnsi" w:hAnsi="Tahoma" w:cs="Tahoma"/>
                <w:kern w:val="2"/>
                <w:sz w:val="20"/>
                <w:szCs w:val="20"/>
                <w:lang w:val="nl-BE"/>
                <w14:ligatures w14:val="standardContextual"/>
              </w:rPr>
            </w:pPr>
            <w:r w:rsidRPr="008D2DA0">
              <w:rPr>
                <w:rFonts w:ascii="Tahoma" w:eastAsiaTheme="minorHAnsi" w:hAnsi="Tahoma" w:cs="Tahoma"/>
                <w:kern w:val="2"/>
                <w:sz w:val="20"/>
                <w:szCs w:val="20"/>
                <w:lang w:val="nl-BE"/>
                <w14:ligatures w14:val="standardContextual"/>
              </w:rPr>
              <w:t>Dus een ‘breder onderzoek’ is een onderzoek dat meer omvat.</w:t>
            </w:r>
          </w:p>
          <w:p w14:paraId="636C669E" w14:textId="77777777" w:rsidR="004F572D" w:rsidRPr="008D2DA0" w:rsidRDefault="004F572D" w:rsidP="004F572D">
            <w:pPr>
              <w:widowControl/>
              <w:autoSpaceDE/>
              <w:autoSpaceDN/>
              <w:spacing w:after="160" w:line="259" w:lineRule="auto"/>
              <w:rPr>
                <w:rFonts w:ascii="Tahoma" w:eastAsiaTheme="minorHAnsi" w:hAnsi="Tahoma" w:cs="Tahoma"/>
                <w:kern w:val="2"/>
                <w:sz w:val="20"/>
                <w:szCs w:val="20"/>
                <w:lang w:val="nl-BE"/>
                <w14:ligatures w14:val="standardContextual"/>
              </w:rPr>
            </w:pPr>
            <w:r w:rsidRPr="008D2DA0">
              <w:rPr>
                <w:rFonts w:ascii="Tahoma" w:eastAsiaTheme="minorHAnsi" w:hAnsi="Tahoma" w:cs="Tahoma"/>
                <w:kern w:val="2"/>
                <w:sz w:val="20"/>
                <w:szCs w:val="20"/>
                <w:lang w:val="nl-BE"/>
                <w14:ligatures w14:val="standardContextual"/>
              </w:rPr>
              <w:t>Dat is de juiste betekenis hier, aangezien het feit dat muziek stress vermindert, ontdekt werd tijdens een onderzoek dat meer omvatte dan enkel het bestuderen van het effect van muziek op stress.</w:t>
            </w:r>
          </w:p>
          <w:p w14:paraId="50A9A26D" w14:textId="77777777" w:rsidR="004F572D" w:rsidRPr="008D2DA0" w:rsidRDefault="004F572D" w:rsidP="004F572D">
            <w:pPr>
              <w:widowControl/>
              <w:autoSpaceDE/>
              <w:autoSpaceDN/>
              <w:textAlignment w:val="baseline"/>
              <w:rPr>
                <w:rFonts w:ascii="Tahoma" w:eastAsia="Times New Roman" w:hAnsi="Tahoma" w:cs="Tahoma"/>
                <w:kern w:val="2"/>
                <w:sz w:val="20"/>
                <w:szCs w:val="20"/>
                <w:lang w:val="nl-BE" w:eastAsia="nl-NL"/>
                <w14:ligatures w14:val="standardContextual"/>
              </w:rPr>
            </w:pPr>
            <w:r w:rsidRPr="008D2DA0">
              <w:rPr>
                <w:rFonts w:ascii="Tahoma" w:eastAsia="Times New Roman" w:hAnsi="Tahoma" w:cs="Tahoma"/>
                <w:kern w:val="2"/>
                <w:sz w:val="20"/>
                <w:szCs w:val="20"/>
                <w:lang w:val="nl-BE" w:eastAsia="nl-NL"/>
                <w14:ligatures w14:val="standardContextual"/>
              </w:rPr>
              <w:t>‘breed onderzoek’ is een frequente woordcombinatie.</w:t>
            </w:r>
          </w:p>
          <w:p w14:paraId="16C90013" w14:textId="77777777" w:rsidR="004F572D" w:rsidRPr="008D2DA0" w:rsidRDefault="004F572D" w:rsidP="004F572D">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4F572D" w:rsidRPr="008D2DA0" w14:paraId="46B7EA0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7D2F17B" w14:textId="77777777" w:rsidR="004F572D" w:rsidRPr="008D2DA0" w:rsidRDefault="004F572D" w:rsidP="004F572D">
            <w:pPr>
              <w:widowControl/>
              <w:autoSpaceDE/>
              <w:autoSpaceDN/>
              <w:textAlignment w:val="baseline"/>
              <w:rPr>
                <w:rFonts w:ascii="Tahoma" w:eastAsia="Times New Roman" w:hAnsi="Tahoma" w:cs="Tahoma"/>
                <w:kern w:val="2"/>
                <w:sz w:val="20"/>
                <w:szCs w:val="20"/>
                <w:lang w:eastAsia="nl-NL"/>
                <w14:ligatures w14:val="standardContextual"/>
              </w:rPr>
            </w:pPr>
            <w:r w:rsidRPr="008D2DA0">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286C171" w14:textId="77777777" w:rsidR="004F572D" w:rsidRPr="008D2DA0" w:rsidRDefault="004F572D" w:rsidP="004F572D">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8D2DA0">
              <w:rPr>
                <w:rFonts w:ascii="Tahoma" w:eastAsiaTheme="minorHAnsi" w:hAnsi="Tahoma" w:cs="Tahoma"/>
                <w:kern w:val="2"/>
                <w:sz w:val="20"/>
                <w:szCs w:val="20"/>
                <w14:ligatures w14:val="standardContextual"/>
              </w:rPr>
              <w:t>Dikke Van Dale</w:t>
            </w:r>
          </w:p>
        </w:tc>
      </w:tr>
    </w:tbl>
    <w:p w14:paraId="18994664" w14:textId="77777777" w:rsidR="004F572D" w:rsidRPr="004F572D" w:rsidRDefault="004F572D" w:rsidP="004F572D">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4F572D" w:rsidRPr="00277863" w14:paraId="5503FF2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B2E20E0" w14:textId="77777777" w:rsidR="004F572D" w:rsidRPr="00277863" w:rsidRDefault="004F572D" w:rsidP="004F572D">
            <w:pPr>
              <w:widowControl/>
              <w:autoSpaceDE/>
              <w:autoSpaceDN/>
              <w:textAlignment w:val="baseline"/>
              <w:rPr>
                <w:rFonts w:ascii="Tahoma" w:eastAsia="Times New Roman" w:hAnsi="Tahoma" w:cs="Tahoma"/>
                <w:kern w:val="2"/>
                <w:sz w:val="20"/>
                <w:szCs w:val="20"/>
                <w:lang w:eastAsia="nl-NL"/>
                <w14:ligatures w14:val="standardContextual"/>
              </w:rPr>
            </w:pPr>
            <w:r w:rsidRPr="00277863">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3B01435" w14:textId="77777777" w:rsidR="004F572D" w:rsidRPr="00277863" w:rsidRDefault="004F572D" w:rsidP="004F572D">
            <w:pPr>
              <w:widowControl/>
              <w:autoSpaceDE/>
              <w:autoSpaceDN/>
              <w:textAlignment w:val="baseline"/>
              <w:rPr>
                <w:rFonts w:ascii="Tahoma" w:eastAsia="Times New Roman" w:hAnsi="Tahoma" w:cs="Tahoma"/>
                <w:kern w:val="2"/>
                <w:sz w:val="20"/>
                <w:szCs w:val="20"/>
                <w:lang w:eastAsia="nl-NL"/>
                <w14:ligatures w14:val="standardContextual"/>
              </w:rPr>
            </w:pPr>
            <w:r w:rsidRPr="00277863">
              <w:rPr>
                <w:rFonts w:ascii="Tahoma" w:eastAsia="Times New Roman" w:hAnsi="Tahoma" w:cs="Tahoma"/>
                <w:kern w:val="2"/>
                <w:sz w:val="20"/>
                <w:szCs w:val="20"/>
                <w:lang w:eastAsia="nl-NL"/>
                <w14:ligatures w14:val="standardContextual"/>
              </w:rPr>
              <w:t>Lexicologisch probleem</w:t>
            </w:r>
          </w:p>
        </w:tc>
      </w:tr>
      <w:tr w:rsidR="004F572D" w:rsidRPr="00277863" w14:paraId="7D558BE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55F98F1" w14:textId="77777777" w:rsidR="004F572D" w:rsidRPr="00277863" w:rsidRDefault="004F572D" w:rsidP="004F572D">
            <w:pPr>
              <w:widowControl/>
              <w:autoSpaceDE/>
              <w:autoSpaceDN/>
              <w:textAlignment w:val="baseline"/>
              <w:rPr>
                <w:rFonts w:ascii="Tahoma" w:eastAsia="Times New Roman" w:hAnsi="Tahoma" w:cs="Tahoma"/>
                <w:kern w:val="2"/>
                <w:sz w:val="20"/>
                <w:szCs w:val="20"/>
                <w:lang w:eastAsia="nl-NL"/>
                <w14:ligatures w14:val="standardContextual"/>
              </w:rPr>
            </w:pPr>
            <w:r w:rsidRPr="00277863">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7B0402" w14:textId="3A67A6D6" w:rsidR="004F572D" w:rsidRPr="00277863" w:rsidRDefault="00D60DB9" w:rsidP="004F572D">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t</w:t>
            </w:r>
            <w:r w:rsidR="004F572D" w:rsidRPr="00277863">
              <w:rPr>
                <w:rFonts w:ascii="Tahoma" w:eastAsia="Times New Roman" w:hAnsi="Tahoma" w:cs="Tahoma"/>
                <w:kern w:val="2"/>
                <w:sz w:val="20"/>
                <w:szCs w:val="20"/>
                <w:lang w:val="nl-BE" w:eastAsia="nl-NL"/>
                <w14:ligatures w14:val="standardContextual"/>
              </w:rPr>
              <w:t>rouble</w:t>
            </w:r>
            <w:proofErr w:type="spellEnd"/>
            <w:r w:rsidR="004F572D" w:rsidRPr="00277863">
              <w:rPr>
                <w:rFonts w:ascii="Tahoma" w:eastAsia="Times New Roman" w:hAnsi="Tahoma" w:cs="Tahoma"/>
                <w:kern w:val="2"/>
                <w:sz w:val="20"/>
                <w:szCs w:val="20"/>
                <w:lang w:val="nl-BE" w:eastAsia="nl-NL"/>
                <w14:ligatures w14:val="standardContextual"/>
              </w:rPr>
              <w:t xml:space="preserve"> de </w:t>
            </w:r>
            <w:proofErr w:type="spellStart"/>
            <w:r w:rsidR="004F572D" w:rsidRPr="00277863">
              <w:rPr>
                <w:rFonts w:ascii="Tahoma" w:eastAsia="Times New Roman" w:hAnsi="Tahoma" w:cs="Tahoma"/>
                <w:kern w:val="2"/>
                <w:sz w:val="20"/>
                <w:szCs w:val="20"/>
                <w:lang w:val="nl-BE" w:eastAsia="nl-NL"/>
                <w14:ligatures w14:val="standardContextual"/>
              </w:rPr>
              <w:t>l’anxiété</w:t>
            </w:r>
            <w:proofErr w:type="spellEnd"/>
          </w:p>
        </w:tc>
      </w:tr>
      <w:tr w:rsidR="004F572D" w:rsidRPr="00277863" w14:paraId="54B5E06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E417B2" w14:textId="77777777" w:rsidR="004F572D" w:rsidRPr="00277863" w:rsidRDefault="004F572D" w:rsidP="004F572D">
            <w:pPr>
              <w:widowControl/>
              <w:autoSpaceDE/>
              <w:autoSpaceDN/>
              <w:textAlignment w:val="baseline"/>
              <w:rPr>
                <w:rFonts w:ascii="Tahoma" w:eastAsia="Times New Roman" w:hAnsi="Tahoma" w:cs="Tahoma"/>
                <w:kern w:val="2"/>
                <w:sz w:val="20"/>
                <w:szCs w:val="20"/>
                <w:lang w:eastAsia="nl-NL"/>
                <w14:ligatures w14:val="standardContextual"/>
              </w:rPr>
            </w:pPr>
            <w:r w:rsidRPr="00277863">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A6DE34E" w14:textId="77777777" w:rsidR="004F572D" w:rsidRPr="00277863" w:rsidRDefault="004F572D" w:rsidP="004F572D">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277863">
              <w:rPr>
                <w:rFonts w:ascii="Tahoma" w:eastAsia="Times New Roman" w:hAnsi="Tahoma" w:cs="Tahoma"/>
                <w:kern w:val="2"/>
                <w:sz w:val="20"/>
                <w:szCs w:val="20"/>
                <w:lang w:val="fr-BE" w:eastAsia="nl-NL"/>
                <w14:ligatures w14:val="standardContextual"/>
              </w:rPr>
              <w:t>angststoornis</w:t>
            </w:r>
            <w:proofErr w:type="spellEnd"/>
          </w:p>
        </w:tc>
      </w:tr>
      <w:tr w:rsidR="004F572D" w:rsidRPr="00277863" w14:paraId="51788D9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06FC589" w14:textId="77777777" w:rsidR="004F572D" w:rsidRPr="00277863" w:rsidRDefault="004F572D" w:rsidP="004F572D">
            <w:pPr>
              <w:widowControl/>
              <w:autoSpaceDE/>
              <w:autoSpaceDN/>
              <w:textAlignment w:val="baseline"/>
              <w:rPr>
                <w:rFonts w:ascii="Tahoma" w:eastAsia="Times New Roman" w:hAnsi="Tahoma" w:cs="Tahoma"/>
                <w:kern w:val="2"/>
                <w:sz w:val="20"/>
                <w:szCs w:val="20"/>
                <w:lang w:eastAsia="nl-NL"/>
                <w14:ligatures w14:val="standardContextual"/>
              </w:rPr>
            </w:pPr>
            <w:r w:rsidRPr="00277863">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AF9EFFD" w14:textId="5D3DBDB8" w:rsidR="004F572D" w:rsidRPr="00D60DB9" w:rsidRDefault="004F572D" w:rsidP="004F572D">
            <w:pPr>
              <w:keepNext/>
              <w:keepLines/>
              <w:widowControl/>
              <w:autoSpaceDE/>
              <w:autoSpaceDN/>
              <w:spacing w:before="40" w:line="259" w:lineRule="auto"/>
              <w:outlineLvl w:val="1"/>
              <w:rPr>
                <w:rFonts w:ascii="Tahoma" w:eastAsiaTheme="majorEastAsia" w:hAnsi="Tahoma" w:cs="Tahoma"/>
                <w:kern w:val="2"/>
                <w:sz w:val="20"/>
                <w:szCs w:val="20"/>
                <w:shd w:val="clear" w:color="auto" w:fill="FFFFFF"/>
                <w:lang w:val="fr-BE"/>
                <w14:ligatures w14:val="standardContextual"/>
              </w:rPr>
            </w:pPr>
            <w:bookmarkStart w:id="430" w:name="_Toc155011227"/>
            <w:bookmarkStart w:id="431" w:name="_Toc155011451"/>
            <w:bookmarkStart w:id="432" w:name="_Toc156076964"/>
            <w:bookmarkStart w:id="433" w:name="_Toc156077230"/>
            <w:bookmarkStart w:id="434" w:name="_Toc156079311"/>
            <w:bookmarkStart w:id="435" w:name="_Toc156079837"/>
            <w:r w:rsidRPr="00D60DB9">
              <w:rPr>
                <w:rFonts w:ascii="Tahoma" w:eastAsiaTheme="majorEastAsia" w:hAnsi="Tahoma" w:cs="Tahoma"/>
                <w:kern w:val="2"/>
                <w:sz w:val="20"/>
                <w:szCs w:val="20"/>
                <w:shd w:val="clear" w:color="auto" w:fill="FFFFFF"/>
                <w:lang w:val="fr-BE"/>
                <w14:ligatures w14:val="standardContextual"/>
              </w:rPr>
              <w:t>Sante.journaldesfemmes.fr : ‘L'anxiété peut être provoquée par des facteurs de stress. Elle peut disparaître d'elle-même à la fin de la période de stress. Quand elle perdure, on parle de trouble de l'anxiété.’</w:t>
            </w:r>
            <w:bookmarkEnd w:id="430"/>
            <w:bookmarkEnd w:id="431"/>
            <w:bookmarkEnd w:id="432"/>
            <w:bookmarkEnd w:id="433"/>
            <w:bookmarkEnd w:id="434"/>
            <w:bookmarkEnd w:id="435"/>
            <w:r w:rsidRPr="00D60DB9">
              <w:rPr>
                <w:rFonts w:ascii="Tahoma" w:eastAsiaTheme="majorEastAsia" w:hAnsi="Tahoma" w:cs="Tahoma"/>
                <w:kern w:val="2"/>
                <w:sz w:val="20"/>
                <w:szCs w:val="20"/>
                <w:lang w:val="fr-BE"/>
                <w14:ligatures w14:val="standardContextual"/>
              </w:rPr>
              <w:t xml:space="preserve"> </w:t>
            </w:r>
          </w:p>
          <w:p w14:paraId="217880DF" w14:textId="77777777" w:rsidR="004F572D" w:rsidRPr="00D60DB9" w:rsidRDefault="004F572D" w:rsidP="004F572D">
            <w:pPr>
              <w:widowControl/>
              <w:autoSpaceDE/>
              <w:autoSpaceDN/>
              <w:spacing w:after="160" w:line="259" w:lineRule="auto"/>
              <w:rPr>
                <w:rFonts w:ascii="Tahoma" w:eastAsiaTheme="minorHAnsi" w:hAnsi="Tahoma" w:cs="Tahoma"/>
                <w:kern w:val="2"/>
                <w:sz w:val="20"/>
                <w:szCs w:val="20"/>
                <w:lang w:val="fr-BE"/>
                <w14:ligatures w14:val="standardContextual"/>
              </w:rPr>
            </w:pPr>
          </w:p>
          <w:p w14:paraId="26F4BB30" w14:textId="77777777" w:rsidR="004F572D" w:rsidRPr="00D60DB9" w:rsidRDefault="004F572D" w:rsidP="004F572D">
            <w:pPr>
              <w:widowControl/>
              <w:autoSpaceDE/>
              <w:autoSpaceDN/>
              <w:spacing w:after="160" w:line="259" w:lineRule="auto"/>
              <w:rPr>
                <w:rFonts w:ascii="Tahoma" w:eastAsiaTheme="minorHAnsi" w:hAnsi="Tahoma" w:cs="Tahoma"/>
                <w:kern w:val="2"/>
                <w:sz w:val="20"/>
                <w:szCs w:val="20"/>
                <w:lang w:val="fr-BE"/>
                <w14:ligatures w14:val="standardContextual"/>
              </w:rPr>
            </w:pPr>
            <w:r w:rsidRPr="00D60DB9">
              <w:rPr>
                <w:rFonts w:ascii="Tahoma" w:eastAsiaTheme="minorHAnsi" w:hAnsi="Tahoma" w:cs="Tahoma"/>
                <w:kern w:val="2"/>
                <w:sz w:val="20"/>
                <w:szCs w:val="20"/>
                <w:shd w:val="clear" w:color="auto" w:fill="FFFFFF"/>
                <w:lang w:val="fr-BE"/>
                <w14:ligatures w14:val="standardContextual"/>
              </w:rPr>
              <w:t xml:space="preserve">Medecindirect.fr : ‘Dès lors que l’anxiété devient chronique, de manière répétée, sans danger réel, qu’elle engendre de la souffrance et qu’elle n’est plus seulement transitoire ou ponctuelle, on parle de troubles de l’anxiété.’ </w:t>
            </w:r>
          </w:p>
          <w:p w14:paraId="15BDE18E" w14:textId="77777777" w:rsidR="004F572D" w:rsidRPr="00277863" w:rsidRDefault="004F572D" w:rsidP="004F572D">
            <w:pPr>
              <w:widowControl/>
              <w:autoSpaceDE/>
              <w:autoSpaceDN/>
              <w:spacing w:after="160" w:line="259" w:lineRule="auto"/>
              <w:rPr>
                <w:rFonts w:ascii="Tahoma" w:eastAsiaTheme="minorHAnsi" w:hAnsi="Tahoma" w:cs="Tahoma"/>
                <w:b/>
                <w:bCs/>
                <w:color w:val="000000"/>
                <w:kern w:val="2"/>
                <w:sz w:val="20"/>
                <w:szCs w:val="20"/>
                <w:lang w:val="nl-BE"/>
                <w14:ligatures w14:val="standardContextual"/>
              </w:rPr>
            </w:pPr>
            <w:r w:rsidRPr="00D60DB9">
              <w:rPr>
                <w:rFonts w:ascii="Tahoma" w:eastAsiaTheme="minorHAnsi" w:hAnsi="Tahoma" w:cs="Tahoma"/>
                <w:kern w:val="2"/>
                <w:sz w:val="20"/>
                <w:szCs w:val="20"/>
                <w:lang w:val="nl-BE"/>
                <w14:ligatures w14:val="standardContextual"/>
              </w:rPr>
              <w:lastRenderedPageBreak/>
              <w:t>Wijzijnmind.nl: ‘Bij een angststoornis heb je regelmatig last van extreme angst, terwijl er niet echt gevaar dreigt</w:t>
            </w:r>
            <w:r w:rsidRPr="00277863">
              <w:rPr>
                <w:rFonts w:ascii="Tahoma" w:eastAsiaTheme="minorHAnsi" w:hAnsi="Tahoma" w:cs="Tahoma"/>
                <w:b/>
                <w:bCs/>
                <w:color w:val="000000"/>
                <w:kern w:val="2"/>
                <w:sz w:val="20"/>
                <w:szCs w:val="20"/>
                <w:lang w:val="nl-BE"/>
                <w14:ligatures w14:val="standardContextual"/>
              </w:rPr>
              <w:t>.’ </w:t>
            </w:r>
          </w:p>
          <w:p w14:paraId="3082B225" w14:textId="77777777" w:rsidR="004F572D" w:rsidRPr="00277863" w:rsidRDefault="004F572D" w:rsidP="004F572D">
            <w:pPr>
              <w:widowControl/>
              <w:autoSpaceDE/>
              <w:autoSpaceDN/>
              <w:spacing w:after="160" w:line="259" w:lineRule="auto"/>
              <w:rPr>
                <w:rFonts w:ascii="Tahoma" w:eastAsiaTheme="minorHAnsi" w:hAnsi="Tahoma" w:cs="Tahoma"/>
                <w:color w:val="202124"/>
                <w:kern w:val="2"/>
                <w:sz w:val="20"/>
                <w:szCs w:val="20"/>
                <w:shd w:val="clear" w:color="auto" w:fill="FFFFFF"/>
                <w:lang w:val="nl-BE"/>
                <w14:ligatures w14:val="standardContextual"/>
              </w:rPr>
            </w:pPr>
            <w:r w:rsidRPr="005D0227">
              <w:rPr>
                <w:rFonts w:ascii="Tahoma" w:eastAsiaTheme="minorHAnsi" w:hAnsi="Tahoma" w:cs="Tahoma"/>
                <w:color w:val="000000"/>
                <w:kern w:val="2"/>
                <w:sz w:val="20"/>
                <w:szCs w:val="20"/>
                <w:lang w:val="nl-BE"/>
                <w14:ligatures w14:val="standardContextual"/>
              </w:rPr>
              <w:t>Vzinfo.nl:</w:t>
            </w:r>
            <w:r w:rsidRPr="00277863">
              <w:rPr>
                <w:rFonts w:ascii="Tahoma" w:eastAsiaTheme="minorHAnsi" w:hAnsi="Tahoma" w:cs="Tahoma"/>
                <w:b/>
                <w:bCs/>
                <w:color w:val="000000"/>
                <w:kern w:val="2"/>
                <w:sz w:val="20"/>
                <w:szCs w:val="20"/>
                <w:lang w:val="nl-BE"/>
                <w14:ligatures w14:val="standardContextual"/>
              </w:rPr>
              <w:t xml:space="preserve"> ‘</w:t>
            </w:r>
            <w:r w:rsidRPr="00277863">
              <w:rPr>
                <w:rFonts w:ascii="Tahoma" w:eastAsiaTheme="minorHAnsi" w:hAnsi="Tahoma" w:cs="Tahoma"/>
                <w:color w:val="040C28"/>
                <w:kern w:val="2"/>
                <w:sz w:val="20"/>
                <w:szCs w:val="20"/>
                <w:lang w:val="nl-BE"/>
                <w14:ligatures w14:val="standardContextual"/>
              </w:rPr>
              <w:t>Wanneer heftige angstklachten optreden zonder een reële bedreiging is er mogelijk sprake van een angststoornis</w:t>
            </w:r>
            <w:r w:rsidRPr="00277863">
              <w:rPr>
                <w:rFonts w:ascii="Tahoma" w:eastAsiaTheme="minorHAnsi" w:hAnsi="Tahoma" w:cs="Tahoma"/>
                <w:color w:val="202124"/>
                <w:kern w:val="2"/>
                <w:sz w:val="20"/>
                <w:szCs w:val="20"/>
                <w:shd w:val="clear" w:color="auto" w:fill="FFFFFF"/>
                <w:lang w:val="nl-BE"/>
                <w14:ligatures w14:val="standardContextual"/>
              </w:rPr>
              <w:t>.’</w:t>
            </w:r>
          </w:p>
          <w:p w14:paraId="592A93E5" w14:textId="53898064" w:rsidR="004F572D" w:rsidRPr="00277863" w:rsidRDefault="004F572D" w:rsidP="00D60DB9">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277863">
              <w:rPr>
                <w:rFonts w:ascii="Tahoma" w:eastAsiaTheme="minorHAnsi" w:hAnsi="Tahoma" w:cs="Tahoma"/>
                <w:color w:val="040C28"/>
                <w:kern w:val="2"/>
                <w:sz w:val="20"/>
                <w:szCs w:val="20"/>
                <w:lang w:val="nl-BE"/>
                <w14:ligatures w14:val="standardContextual"/>
              </w:rPr>
              <w:sym w:font="Wingdings" w:char="F0E0"/>
            </w:r>
            <w:r w:rsidRPr="00277863">
              <w:rPr>
                <w:rFonts w:ascii="Tahoma" w:eastAsiaTheme="minorHAnsi" w:hAnsi="Tahoma" w:cs="Tahoma"/>
                <w:color w:val="040C28"/>
                <w:kern w:val="2"/>
                <w:sz w:val="20"/>
                <w:szCs w:val="20"/>
                <w:lang w:val="nl-BE"/>
                <w14:ligatures w14:val="standardContextual"/>
              </w:rPr>
              <w:t xml:space="preserve"> Die definities houden het aspect in dat er angst is zonder dat er gevaar dreigt en het aspect dat het regelmatige, of terugkerende angst is</w:t>
            </w:r>
            <w:r w:rsidRPr="00277863">
              <w:rPr>
                <w:rFonts w:ascii="Tahoma" w:eastAsiaTheme="minorHAnsi" w:hAnsi="Tahoma" w:cs="Tahoma"/>
                <w:kern w:val="2"/>
                <w:sz w:val="20"/>
                <w:szCs w:val="20"/>
                <w:lang w:val="nl-BE"/>
                <w14:ligatures w14:val="standardContextual"/>
              </w:rPr>
              <w:t>.</w:t>
            </w:r>
          </w:p>
        </w:tc>
      </w:tr>
      <w:tr w:rsidR="004F572D" w:rsidRPr="00277863" w14:paraId="7B11FA3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8DD7636" w14:textId="77777777" w:rsidR="004F572D" w:rsidRPr="00277863" w:rsidRDefault="004F572D" w:rsidP="004F572D">
            <w:pPr>
              <w:widowControl/>
              <w:autoSpaceDE/>
              <w:autoSpaceDN/>
              <w:textAlignment w:val="baseline"/>
              <w:rPr>
                <w:rFonts w:ascii="Tahoma" w:eastAsia="Times New Roman" w:hAnsi="Tahoma" w:cs="Tahoma"/>
                <w:kern w:val="2"/>
                <w:sz w:val="20"/>
                <w:szCs w:val="20"/>
                <w:lang w:eastAsia="nl-NL"/>
                <w14:ligatures w14:val="standardContextual"/>
              </w:rPr>
            </w:pPr>
            <w:r w:rsidRPr="00277863">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30CB59C" w14:textId="6DF6AF2B" w:rsidR="004F572D" w:rsidRPr="00277863" w:rsidRDefault="00000000" w:rsidP="004F572D">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82" w:history="1">
              <w:r w:rsidR="00B04ED0" w:rsidRPr="003E3190">
                <w:rPr>
                  <w:rStyle w:val="Hyperlink"/>
                  <w:rFonts w:ascii="Tahoma" w:eastAsiaTheme="minorHAnsi" w:hAnsi="Tahoma" w:cs="Tahoma"/>
                  <w:kern w:val="2"/>
                  <w:sz w:val="20"/>
                  <w:szCs w:val="20"/>
                  <w:shd w:val="clear" w:color="auto" w:fill="FFFFFF"/>
                  <w:lang w:val="nl-BE"/>
                  <w14:ligatures w14:val="standardContextual"/>
                </w:rPr>
                <w:t>https://sante.journaldesfemmes.fr</w:t>
              </w:r>
            </w:hyperlink>
          </w:p>
          <w:p w14:paraId="199FD9CC" w14:textId="65166698" w:rsidR="004F572D" w:rsidRPr="00277863" w:rsidRDefault="00000000" w:rsidP="004F572D">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83" w:history="1">
              <w:r w:rsidR="00B04ED0" w:rsidRPr="003E3190">
                <w:rPr>
                  <w:rStyle w:val="Hyperlink"/>
                  <w:rFonts w:ascii="Tahoma" w:eastAsiaTheme="minorHAnsi" w:hAnsi="Tahoma" w:cs="Tahoma"/>
                  <w:kern w:val="2"/>
                  <w:sz w:val="20"/>
                  <w:szCs w:val="20"/>
                  <w:shd w:val="clear" w:color="auto" w:fill="FFFFFF"/>
                  <w:lang w:val="nl-BE"/>
                  <w14:ligatures w14:val="standardContextual"/>
                </w:rPr>
                <w:t>https://www.medecindirect.fr</w:t>
              </w:r>
            </w:hyperlink>
          </w:p>
          <w:p w14:paraId="24731C76" w14:textId="3DAEF5AA" w:rsidR="004F572D" w:rsidRPr="00277863" w:rsidRDefault="00000000" w:rsidP="004F572D">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784" w:history="1">
              <w:r w:rsidR="00B04ED0" w:rsidRPr="003E3190">
                <w:rPr>
                  <w:rStyle w:val="Hyperlink"/>
                  <w:rFonts w:ascii="Tahoma" w:eastAsiaTheme="minorHAnsi" w:hAnsi="Tahoma" w:cs="Tahoma"/>
                  <w:kern w:val="2"/>
                  <w:sz w:val="20"/>
                  <w:szCs w:val="20"/>
                  <w:lang w:val="nl-BE"/>
                  <w14:ligatures w14:val="standardContextual"/>
                </w:rPr>
                <w:t>https://wijzijnmind.nl</w:t>
              </w:r>
            </w:hyperlink>
            <w:r w:rsidR="004F572D" w:rsidRPr="00277863">
              <w:rPr>
                <w:rFonts w:ascii="Tahoma" w:eastAsiaTheme="minorHAnsi" w:hAnsi="Tahoma" w:cs="Tahoma"/>
                <w:b/>
                <w:bCs/>
                <w:color w:val="000000"/>
                <w:kern w:val="2"/>
                <w:sz w:val="20"/>
                <w:szCs w:val="20"/>
                <w:lang w:val="nl-BE"/>
                <w14:ligatures w14:val="standardContextual"/>
              </w:rPr>
              <w:t xml:space="preserve"> </w:t>
            </w:r>
          </w:p>
          <w:p w14:paraId="6F17B1EE" w14:textId="5583E2AF" w:rsidR="004F572D" w:rsidRPr="00277863" w:rsidRDefault="00000000" w:rsidP="004F572D">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785" w:history="1">
              <w:r w:rsidR="00B04ED0" w:rsidRPr="003E3190">
                <w:rPr>
                  <w:rStyle w:val="Hyperlink"/>
                  <w:rFonts w:ascii="Tahoma" w:eastAsiaTheme="minorHAnsi" w:hAnsi="Tahoma" w:cs="Tahoma"/>
                  <w:kern w:val="2"/>
                  <w:sz w:val="20"/>
                  <w:szCs w:val="20"/>
                  <w:shd w:val="clear" w:color="auto" w:fill="FFFFFF"/>
                  <w:lang w:val="nl-BE"/>
                  <w14:ligatures w14:val="standardContextual"/>
                </w:rPr>
                <w:t>https://www.vzinfo.nl</w:t>
              </w:r>
            </w:hyperlink>
            <w:r w:rsidR="004F572D" w:rsidRPr="00277863">
              <w:rPr>
                <w:rFonts w:ascii="Tahoma" w:eastAsiaTheme="minorHAnsi" w:hAnsi="Tahoma" w:cs="Tahoma"/>
                <w:color w:val="202124"/>
                <w:kern w:val="2"/>
                <w:sz w:val="20"/>
                <w:szCs w:val="20"/>
                <w:shd w:val="clear" w:color="auto" w:fill="FFFFFF"/>
                <w:lang w:val="nl-BE"/>
                <w14:ligatures w14:val="standardContextual"/>
              </w:rPr>
              <w:t xml:space="preserve"> </w:t>
            </w:r>
          </w:p>
        </w:tc>
      </w:tr>
    </w:tbl>
    <w:p w14:paraId="7BB8C21B" w14:textId="77777777" w:rsidR="004F572D" w:rsidRPr="004F572D" w:rsidRDefault="004F572D" w:rsidP="004F572D">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4F572D" w:rsidRPr="00040F3A" w14:paraId="61D71B1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9FB7393" w14:textId="77777777" w:rsidR="004F572D" w:rsidRPr="00040F3A" w:rsidRDefault="004F572D" w:rsidP="004F572D">
            <w:pPr>
              <w:widowControl/>
              <w:autoSpaceDE/>
              <w:autoSpaceDN/>
              <w:textAlignment w:val="baseline"/>
              <w:rPr>
                <w:rFonts w:ascii="Tahoma" w:eastAsia="Times New Roman" w:hAnsi="Tahoma" w:cs="Tahoma"/>
                <w:kern w:val="2"/>
                <w:sz w:val="20"/>
                <w:szCs w:val="20"/>
                <w:lang w:eastAsia="nl-NL"/>
                <w14:ligatures w14:val="standardContextual"/>
              </w:rPr>
            </w:pPr>
            <w:r w:rsidRPr="00040F3A">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E8DD2A7" w14:textId="4142731A" w:rsidR="004F572D" w:rsidRPr="00040F3A" w:rsidRDefault="004F572D" w:rsidP="004F572D">
            <w:pPr>
              <w:widowControl/>
              <w:autoSpaceDE/>
              <w:autoSpaceDN/>
              <w:textAlignment w:val="baseline"/>
              <w:rPr>
                <w:rFonts w:ascii="Tahoma" w:eastAsia="Times New Roman" w:hAnsi="Tahoma" w:cs="Tahoma"/>
                <w:kern w:val="2"/>
                <w:sz w:val="20"/>
                <w:szCs w:val="20"/>
                <w:lang w:eastAsia="nl-NL"/>
                <w14:ligatures w14:val="standardContextual"/>
              </w:rPr>
            </w:pPr>
            <w:r w:rsidRPr="00040F3A">
              <w:rPr>
                <w:rFonts w:ascii="Tahoma" w:eastAsia="Times New Roman" w:hAnsi="Tahoma" w:cs="Tahoma"/>
                <w:kern w:val="2"/>
                <w:sz w:val="20"/>
                <w:szCs w:val="20"/>
                <w:lang w:eastAsia="nl-NL"/>
                <w14:ligatures w14:val="standardContextual"/>
              </w:rPr>
              <w:t>Lexicologisch probleem</w:t>
            </w:r>
          </w:p>
        </w:tc>
      </w:tr>
      <w:tr w:rsidR="004F572D" w:rsidRPr="00040F3A" w14:paraId="5254165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36698B" w14:textId="365C8CC8" w:rsidR="004F572D" w:rsidRPr="00040F3A" w:rsidRDefault="004F572D" w:rsidP="004F572D">
            <w:pPr>
              <w:widowControl/>
              <w:autoSpaceDE/>
              <w:autoSpaceDN/>
              <w:textAlignment w:val="baseline"/>
              <w:rPr>
                <w:rFonts w:ascii="Tahoma" w:eastAsia="Times New Roman" w:hAnsi="Tahoma" w:cs="Tahoma"/>
                <w:kern w:val="2"/>
                <w:sz w:val="20"/>
                <w:szCs w:val="20"/>
                <w:lang w:eastAsia="nl-NL"/>
                <w14:ligatures w14:val="standardContextual"/>
              </w:rPr>
            </w:pPr>
            <w:r w:rsidRPr="00040F3A">
              <w:rPr>
                <w:rFonts w:ascii="Tahoma" w:eastAsia="Times New Roman" w:hAnsi="Tahoma" w:cs="Tahoma"/>
                <w:kern w:val="2"/>
                <w:sz w:val="20"/>
                <w:szCs w:val="20"/>
                <w:lang w:eastAsia="nl-NL"/>
                <w14:ligatures w14:val="standardContextual"/>
              </w:rPr>
              <w:t>Brontekst</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67BB179" w14:textId="0583713B" w:rsidR="004F572D" w:rsidRPr="00040F3A" w:rsidRDefault="005D0227" w:rsidP="004F572D">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040F3A">
              <w:rPr>
                <w:rFonts w:ascii="Tahoma" w:eastAsia="Times New Roman" w:hAnsi="Tahoma" w:cs="Tahoma"/>
                <w:kern w:val="2"/>
                <w:sz w:val="20"/>
                <w:szCs w:val="20"/>
                <w:lang w:val="nl-BE" w:eastAsia="nl-NL"/>
                <w14:ligatures w14:val="standardContextual"/>
              </w:rPr>
              <w:t>é</w:t>
            </w:r>
            <w:r w:rsidR="004F572D" w:rsidRPr="00040F3A">
              <w:rPr>
                <w:rFonts w:ascii="Tahoma" w:eastAsia="Times New Roman" w:hAnsi="Tahoma" w:cs="Tahoma"/>
                <w:kern w:val="2"/>
                <w:sz w:val="20"/>
                <w:szCs w:val="20"/>
                <w:lang w:val="nl-BE" w:eastAsia="nl-NL"/>
                <w14:ligatures w14:val="standardContextual"/>
              </w:rPr>
              <w:t>tat</w:t>
            </w:r>
            <w:proofErr w:type="spellEnd"/>
            <w:r w:rsidR="004F572D" w:rsidRPr="00040F3A">
              <w:rPr>
                <w:rFonts w:ascii="Tahoma" w:eastAsia="Times New Roman" w:hAnsi="Tahoma" w:cs="Tahoma"/>
                <w:kern w:val="2"/>
                <w:sz w:val="20"/>
                <w:szCs w:val="20"/>
                <w:lang w:val="nl-BE" w:eastAsia="nl-NL"/>
                <w14:ligatures w14:val="standardContextual"/>
              </w:rPr>
              <w:t xml:space="preserve"> </w:t>
            </w:r>
            <w:proofErr w:type="spellStart"/>
            <w:r w:rsidR="004F572D" w:rsidRPr="00040F3A">
              <w:rPr>
                <w:rFonts w:ascii="Tahoma" w:eastAsia="Times New Roman" w:hAnsi="Tahoma" w:cs="Tahoma"/>
                <w:kern w:val="2"/>
                <w:sz w:val="20"/>
                <w:szCs w:val="20"/>
                <w:lang w:val="nl-BE" w:eastAsia="nl-NL"/>
                <w14:ligatures w14:val="standardContextual"/>
              </w:rPr>
              <w:t>anxiogène</w:t>
            </w:r>
            <w:proofErr w:type="spellEnd"/>
            <w:r w:rsidR="004F572D" w:rsidRPr="00040F3A">
              <w:rPr>
                <w:rFonts w:ascii="Tahoma" w:eastAsia="Times New Roman" w:hAnsi="Tahoma" w:cs="Tahoma"/>
                <w:kern w:val="2"/>
                <w:sz w:val="20"/>
                <w:szCs w:val="20"/>
                <w:lang w:val="nl-BE" w:eastAsia="nl-NL"/>
                <w14:ligatures w14:val="standardContextual"/>
              </w:rPr>
              <w:t xml:space="preserve"> </w:t>
            </w:r>
          </w:p>
        </w:tc>
      </w:tr>
      <w:tr w:rsidR="004F572D" w:rsidRPr="00040F3A" w14:paraId="2F372F2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EEB02D0" w14:textId="77777777" w:rsidR="004F572D" w:rsidRPr="00040F3A" w:rsidRDefault="004F572D" w:rsidP="004F572D">
            <w:pPr>
              <w:widowControl/>
              <w:autoSpaceDE/>
              <w:autoSpaceDN/>
              <w:textAlignment w:val="baseline"/>
              <w:rPr>
                <w:rFonts w:ascii="Tahoma" w:eastAsia="Times New Roman" w:hAnsi="Tahoma" w:cs="Tahoma"/>
                <w:kern w:val="2"/>
                <w:sz w:val="20"/>
                <w:szCs w:val="20"/>
                <w:lang w:eastAsia="nl-NL"/>
                <w14:ligatures w14:val="standardContextual"/>
              </w:rPr>
            </w:pPr>
            <w:r w:rsidRPr="00040F3A">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8D7F0A2" w14:textId="513F6167" w:rsidR="004F572D" w:rsidRPr="00040F3A" w:rsidRDefault="005D0227" w:rsidP="004F572D">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040F3A">
              <w:rPr>
                <w:rFonts w:ascii="Tahoma" w:eastAsia="Times New Roman" w:hAnsi="Tahoma" w:cs="Tahoma"/>
                <w:kern w:val="2"/>
                <w:sz w:val="20"/>
                <w:szCs w:val="20"/>
                <w:lang w:val="fr-BE" w:eastAsia="nl-NL"/>
                <w14:ligatures w14:val="standardContextual"/>
              </w:rPr>
              <w:t>a</w:t>
            </w:r>
            <w:r w:rsidR="004F572D" w:rsidRPr="00040F3A">
              <w:rPr>
                <w:rFonts w:ascii="Tahoma" w:eastAsia="Times New Roman" w:hAnsi="Tahoma" w:cs="Tahoma"/>
                <w:kern w:val="2"/>
                <w:sz w:val="20"/>
                <w:szCs w:val="20"/>
                <w:lang w:val="fr-BE" w:eastAsia="nl-NL"/>
                <w14:ligatures w14:val="standardContextual"/>
              </w:rPr>
              <w:t>ngst</w:t>
            </w:r>
            <w:proofErr w:type="spellEnd"/>
            <w:r w:rsidR="004F572D" w:rsidRPr="00040F3A">
              <w:rPr>
                <w:rFonts w:ascii="Tahoma" w:eastAsia="Times New Roman" w:hAnsi="Tahoma" w:cs="Tahoma"/>
                <w:kern w:val="2"/>
                <w:sz w:val="20"/>
                <w:szCs w:val="20"/>
                <w:lang w:val="fr-BE" w:eastAsia="nl-NL"/>
                <w14:ligatures w14:val="standardContextual"/>
              </w:rPr>
              <w:t xml:space="preserve"> </w:t>
            </w:r>
          </w:p>
        </w:tc>
      </w:tr>
      <w:tr w:rsidR="004F572D" w:rsidRPr="00040F3A" w14:paraId="1AB8B9B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317A1E8" w14:textId="77777777" w:rsidR="004F572D" w:rsidRPr="00040F3A" w:rsidRDefault="004F572D" w:rsidP="004F572D">
            <w:pPr>
              <w:widowControl/>
              <w:autoSpaceDE/>
              <w:autoSpaceDN/>
              <w:textAlignment w:val="baseline"/>
              <w:rPr>
                <w:rFonts w:ascii="Tahoma" w:eastAsia="Times New Roman" w:hAnsi="Tahoma" w:cs="Tahoma"/>
                <w:kern w:val="2"/>
                <w:sz w:val="20"/>
                <w:szCs w:val="20"/>
                <w:lang w:eastAsia="nl-NL"/>
                <w14:ligatures w14:val="standardContextual"/>
              </w:rPr>
            </w:pPr>
            <w:r w:rsidRPr="00040F3A">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CAB45D4" w14:textId="77777777" w:rsidR="004F572D" w:rsidRPr="00040F3A" w:rsidRDefault="004F572D" w:rsidP="005D0227">
            <w:pPr>
              <w:widowControl/>
              <w:autoSpaceDE/>
              <w:autoSpaceDN/>
              <w:spacing w:after="160" w:line="259" w:lineRule="auto"/>
              <w:contextualSpacing/>
              <w:rPr>
                <w:rFonts w:ascii="Tahoma" w:eastAsiaTheme="minorHAnsi" w:hAnsi="Tahoma" w:cs="Tahoma"/>
                <w:kern w:val="2"/>
                <w:sz w:val="20"/>
                <w:szCs w:val="20"/>
                <w:lang w:val="nl-BE"/>
                <w14:ligatures w14:val="standardContextual"/>
              </w:rPr>
            </w:pPr>
            <w:r w:rsidRPr="00040F3A">
              <w:rPr>
                <w:rFonts w:ascii="Tahoma" w:eastAsiaTheme="minorHAnsi" w:hAnsi="Tahoma" w:cs="Tahoma"/>
                <w:kern w:val="2"/>
                <w:sz w:val="20"/>
                <w:szCs w:val="20"/>
                <w:lang w:val="nl-BE"/>
                <w14:ligatures w14:val="standardContextual"/>
              </w:rPr>
              <w:t>Van Dale vertaalt ‘</w:t>
            </w:r>
            <w:proofErr w:type="spellStart"/>
            <w:r w:rsidRPr="00040F3A">
              <w:rPr>
                <w:rFonts w:ascii="Tahoma" w:eastAsiaTheme="minorHAnsi" w:hAnsi="Tahoma" w:cs="Tahoma"/>
                <w:kern w:val="2"/>
                <w:sz w:val="20"/>
                <w:szCs w:val="20"/>
                <w:lang w:val="nl-BE"/>
                <w14:ligatures w14:val="standardContextual"/>
              </w:rPr>
              <w:t>état</w:t>
            </w:r>
            <w:proofErr w:type="spellEnd"/>
            <w:r w:rsidRPr="00040F3A">
              <w:rPr>
                <w:rFonts w:ascii="Tahoma" w:eastAsiaTheme="minorHAnsi" w:hAnsi="Tahoma" w:cs="Tahoma"/>
                <w:kern w:val="2"/>
                <w:sz w:val="20"/>
                <w:szCs w:val="20"/>
                <w:lang w:val="nl-BE"/>
                <w14:ligatures w14:val="standardContextual"/>
              </w:rPr>
              <w:t>’ als ‘toestand’ en ‘</w:t>
            </w:r>
            <w:proofErr w:type="spellStart"/>
            <w:r w:rsidRPr="00040F3A">
              <w:rPr>
                <w:rFonts w:ascii="Tahoma" w:eastAsiaTheme="minorHAnsi" w:hAnsi="Tahoma" w:cs="Tahoma"/>
                <w:kern w:val="2"/>
                <w:sz w:val="20"/>
                <w:szCs w:val="20"/>
                <w:lang w:val="nl-BE"/>
                <w14:ligatures w14:val="standardContextual"/>
              </w:rPr>
              <w:t>anxiogène</w:t>
            </w:r>
            <w:proofErr w:type="spellEnd"/>
            <w:r w:rsidRPr="00040F3A">
              <w:rPr>
                <w:rFonts w:ascii="Tahoma" w:eastAsiaTheme="minorHAnsi" w:hAnsi="Tahoma" w:cs="Tahoma"/>
                <w:kern w:val="2"/>
                <w:sz w:val="20"/>
                <w:szCs w:val="20"/>
                <w:lang w:val="nl-BE"/>
                <w14:ligatures w14:val="standardContextual"/>
              </w:rPr>
              <w:t xml:space="preserve">’ als ‘angstwekkend’. </w:t>
            </w:r>
          </w:p>
          <w:p w14:paraId="1DAFCB56" w14:textId="77777777" w:rsidR="005D0227" w:rsidRPr="00040F3A" w:rsidRDefault="005D0227" w:rsidP="005D0227">
            <w:pPr>
              <w:widowControl/>
              <w:autoSpaceDE/>
              <w:autoSpaceDN/>
              <w:spacing w:after="160" w:line="259" w:lineRule="auto"/>
              <w:contextualSpacing/>
              <w:rPr>
                <w:rFonts w:ascii="Tahoma" w:eastAsiaTheme="minorHAnsi" w:hAnsi="Tahoma" w:cs="Tahoma"/>
                <w:kern w:val="2"/>
                <w:sz w:val="20"/>
                <w:szCs w:val="20"/>
                <w:lang w:val="nl-BE"/>
                <w14:ligatures w14:val="standardContextual"/>
              </w:rPr>
            </w:pPr>
          </w:p>
          <w:p w14:paraId="01A2BC4C" w14:textId="77777777" w:rsidR="004F572D" w:rsidRPr="00040F3A" w:rsidRDefault="004F572D" w:rsidP="005D0227">
            <w:pPr>
              <w:widowControl/>
              <w:autoSpaceDE/>
              <w:autoSpaceDN/>
              <w:spacing w:after="160" w:line="259" w:lineRule="auto"/>
              <w:contextualSpacing/>
              <w:rPr>
                <w:rFonts w:ascii="Tahoma" w:eastAsiaTheme="minorHAnsi" w:hAnsi="Tahoma" w:cs="Tahoma"/>
                <w:kern w:val="2"/>
                <w:sz w:val="20"/>
                <w:szCs w:val="20"/>
                <w:lang w:val="nl-BE"/>
                <w14:ligatures w14:val="standardContextual"/>
              </w:rPr>
            </w:pPr>
            <w:r w:rsidRPr="00040F3A">
              <w:rPr>
                <w:rFonts w:ascii="Tahoma" w:eastAsiaTheme="minorHAnsi" w:hAnsi="Tahoma" w:cs="Tahoma"/>
                <w:kern w:val="2"/>
                <w:sz w:val="20"/>
                <w:szCs w:val="20"/>
                <w:lang w:val="nl-BE"/>
                <w14:ligatures w14:val="standardContextual"/>
              </w:rPr>
              <w:t>Omdat ‘</w:t>
            </w:r>
            <w:proofErr w:type="spellStart"/>
            <w:r w:rsidRPr="00040F3A">
              <w:rPr>
                <w:rFonts w:ascii="Tahoma" w:eastAsiaTheme="minorHAnsi" w:hAnsi="Tahoma" w:cs="Tahoma"/>
                <w:kern w:val="2"/>
                <w:sz w:val="20"/>
                <w:szCs w:val="20"/>
                <w:lang w:val="nl-BE"/>
                <w14:ligatures w14:val="standardContextual"/>
              </w:rPr>
              <w:t>état</w:t>
            </w:r>
            <w:proofErr w:type="spellEnd"/>
            <w:r w:rsidRPr="00040F3A">
              <w:rPr>
                <w:rFonts w:ascii="Tahoma" w:eastAsiaTheme="minorHAnsi" w:hAnsi="Tahoma" w:cs="Tahoma"/>
                <w:kern w:val="2"/>
                <w:sz w:val="20"/>
                <w:szCs w:val="20"/>
                <w:lang w:val="nl-BE"/>
                <w14:ligatures w14:val="standardContextual"/>
              </w:rPr>
              <w:t xml:space="preserve"> </w:t>
            </w:r>
            <w:proofErr w:type="spellStart"/>
            <w:r w:rsidRPr="00040F3A">
              <w:rPr>
                <w:rFonts w:ascii="Tahoma" w:eastAsiaTheme="minorHAnsi" w:hAnsi="Tahoma" w:cs="Tahoma"/>
                <w:kern w:val="2"/>
                <w:sz w:val="20"/>
                <w:szCs w:val="20"/>
                <w:lang w:val="nl-BE"/>
                <w14:ligatures w14:val="standardContextual"/>
              </w:rPr>
              <w:t>anxiogène</w:t>
            </w:r>
            <w:proofErr w:type="spellEnd"/>
            <w:r w:rsidRPr="00040F3A">
              <w:rPr>
                <w:rFonts w:ascii="Tahoma" w:eastAsiaTheme="minorHAnsi" w:hAnsi="Tahoma" w:cs="Tahoma"/>
                <w:kern w:val="2"/>
                <w:sz w:val="20"/>
                <w:szCs w:val="20"/>
                <w:lang w:val="nl-BE"/>
                <w14:ligatures w14:val="standardContextual"/>
              </w:rPr>
              <w:t>’ een niet-frequente collocatie is, vond ik geen definitie van het begrip.</w:t>
            </w:r>
          </w:p>
          <w:p w14:paraId="512C5102" w14:textId="77777777" w:rsidR="005D0227" w:rsidRPr="00040F3A" w:rsidRDefault="005D0227" w:rsidP="005D0227">
            <w:pPr>
              <w:widowControl/>
              <w:autoSpaceDE/>
              <w:autoSpaceDN/>
              <w:spacing w:after="160" w:line="259" w:lineRule="auto"/>
              <w:contextualSpacing/>
              <w:rPr>
                <w:rFonts w:ascii="Tahoma" w:eastAsiaTheme="minorHAnsi" w:hAnsi="Tahoma" w:cs="Tahoma"/>
                <w:kern w:val="2"/>
                <w:sz w:val="20"/>
                <w:szCs w:val="20"/>
                <w:lang w:val="nl-BE"/>
                <w14:ligatures w14:val="standardContextual"/>
              </w:rPr>
            </w:pPr>
          </w:p>
          <w:p w14:paraId="5B1E60D6" w14:textId="77777777" w:rsidR="004F572D" w:rsidRPr="00040F3A" w:rsidRDefault="004F572D" w:rsidP="005D0227">
            <w:pPr>
              <w:widowControl/>
              <w:autoSpaceDE/>
              <w:autoSpaceDN/>
              <w:spacing w:after="160" w:line="259" w:lineRule="auto"/>
              <w:contextualSpacing/>
              <w:rPr>
                <w:rFonts w:ascii="Tahoma" w:eastAsiaTheme="minorHAnsi" w:hAnsi="Tahoma" w:cs="Tahoma"/>
                <w:kern w:val="2"/>
                <w:sz w:val="20"/>
                <w:szCs w:val="20"/>
                <w:lang w:val="nl-BE"/>
                <w14:ligatures w14:val="standardContextual"/>
              </w:rPr>
            </w:pPr>
            <w:r w:rsidRPr="00040F3A">
              <w:rPr>
                <w:rFonts w:ascii="Tahoma" w:eastAsiaTheme="minorHAnsi" w:hAnsi="Tahoma" w:cs="Tahoma"/>
                <w:kern w:val="2"/>
                <w:sz w:val="20"/>
                <w:szCs w:val="20"/>
                <w:lang w:val="nl-BE"/>
                <w14:ligatures w14:val="standardContextual"/>
              </w:rPr>
              <w:t xml:space="preserve">Ik kan wel afleiden dat het gaat om een mentale toestand waarin een persoon kan zitten waarbij hij of zij angst ervaart. </w:t>
            </w:r>
          </w:p>
          <w:p w14:paraId="474DDA84" w14:textId="77777777" w:rsidR="005D0227" w:rsidRPr="00040F3A" w:rsidRDefault="005D0227" w:rsidP="005D0227">
            <w:pPr>
              <w:widowControl/>
              <w:autoSpaceDE/>
              <w:autoSpaceDN/>
              <w:spacing w:after="160" w:line="259" w:lineRule="auto"/>
              <w:contextualSpacing/>
              <w:rPr>
                <w:rFonts w:ascii="Tahoma" w:eastAsiaTheme="minorHAnsi" w:hAnsi="Tahoma" w:cs="Tahoma"/>
                <w:kern w:val="2"/>
                <w:sz w:val="20"/>
                <w:szCs w:val="20"/>
                <w:lang w:val="nl-BE"/>
                <w14:ligatures w14:val="standardContextual"/>
              </w:rPr>
            </w:pPr>
          </w:p>
          <w:p w14:paraId="3775D88C" w14:textId="21E2C231" w:rsidR="004F572D" w:rsidRPr="00040F3A" w:rsidRDefault="004F572D" w:rsidP="005D0227">
            <w:pPr>
              <w:widowControl/>
              <w:autoSpaceDE/>
              <w:autoSpaceDN/>
              <w:spacing w:after="160" w:line="259" w:lineRule="auto"/>
              <w:contextualSpacing/>
              <w:rPr>
                <w:rFonts w:ascii="Tahoma" w:eastAsiaTheme="minorHAnsi" w:hAnsi="Tahoma" w:cs="Tahoma"/>
                <w:color w:val="191919"/>
                <w:kern w:val="2"/>
                <w:sz w:val="20"/>
                <w:szCs w:val="20"/>
                <w:shd w:val="clear" w:color="auto" w:fill="FFFFFF"/>
                <w:lang w:val="nl-BE"/>
                <w14:ligatures w14:val="standardContextual"/>
              </w:rPr>
            </w:pPr>
            <w:r w:rsidRPr="00040F3A">
              <w:rPr>
                <w:rFonts w:ascii="Tahoma" w:eastAsiaTheme="minorHAnsi" w:hAnsi="Tahoma" w:cs="Tahoma"/>
                <w:kern w:val="2"/>
                <w:sz w:val="20"/>
                <w:szCs w:val="20"/>
                <w:lang w:val="nl-BE"/>
                <w14:ligatures w14:val="standardContextual"/>
              </w:rPr>
              <w:t xml:space="preserve">Dikke Van Dale definieert ‘angst’ als volgt: </w:t>
            </w:r>
            <w:r w:rsidRPr="00040F3A">
              <w:rPr>
                <w:rFonts w:ascii="Tahoma" w:eastAsiaTheme="minorHAnsi" w:hAnsi="Tahoma" w:cs="Tahoma"/>
                <w:color w:val="191919"/>
                <w:kern w:val="2"/>
                <w:sz w:val="20"/>
                <w:szCs w:val="20"/>
                <w:shd w:val="clear" w:color="auto" w:fill="FFFFFF"/>
                <w:lang w:val="nl-BE"/>
                <w14:ligatures w14:val="standardContextual"/>
              </w:rPr>
              <w:t>ge</w:t>
            </w:r>
            <w:r w:rsidRPr="00040F3A">
              <w:rPr>
                <w:rFonts w:ascii="Tahoma" w:eastAsiaTheme="minorHAnsi" w:hAnsi="Tahoma" w:cs="Tahoma"/>
                <w:color w:val="191919"/>
                <w:kern w:val="2"/>
                <w:sz w:val="20"/>
                <w:szCs w:val="20"/>
                <w:shd w:val="clear" w:color="auto" w:fill="FFFFFF"/>
                <w:lang w:val="nl-BE"/>
                <w14:ligatures w14:val="standardContextual"/>
              </w:rPr>
              <w:softHyphen/>
              <w:t>voel van be</w:t>
            </w:r>
            <w:r w:rsidRPr="00040F3A">
              <w:rPr>
                <w:rFonts w:ascii="Tahoma" w:eastAsiaTheme="minorHAnsi" w:hAnsi="Tahoma" w:cs="Tahoma"/>
                <w:color w:val="191919"/>
                <w:kern w:val="2"/>
                <w:sz w:val="20"/>
                <w:szCs w:val="20"/>
                <w:shd w:val="clear" w:color="auto" w:fill="FFFFFF"/>
                <w:lang w:val="nl-BE"/>
                <w14:ligatures w14:val="standardContextual"/>
              </w:rPr>
              <w:softHyphen/>
              <w:t>klem</w:t>
            </w:r>
            <w:r w:rsidRPr="00040F3A">
              <w:rPr>
                <w:rFonts w:ascii="Tahoma" w:eastAsiaTheme="minorHAnsi" w:hAnsi="Tahoma" w:cs="Tahoma"/>
                <w:color w:val="191919"/>
                <w:kern w:val="2"/>
                <w:sz w:val="20"/>
                <w:szCs w:val="20"/>
                <w:shd w:val="clear" w:color="auto" w:fill="FFFFFF"/>
                <w:lang w:val="nl-BE"/>
                <w14:ligatures w14:val="standardContextual"/>
              </w:rPr>
              <w:softHyphen/>
              <w:t>ming en vrees, ver</w:t>
            </w:r>
            <w:r w:rsidRPr="00040F3A">
              <w:rPr>
                <w:rFonts w:ascii="Tahoma" w:eastAsiaTheme="minorHAnsi" w:hAnsi="Tahoma" w:cs="Tahoma"/>
                <w:color w:val="191919"/>
                <w:kern w:val="2"/>
                <w:sz w:val="20"/>
                <w:szCs w:val="20"/>
                <w:shd w:val="clear" w:color="auto" w:fill="FFFFFF"/>
                <w:lang w:val="nl-BE"/>
                <w14:ligatures w14:val="standardContextual"/>
              </w:rPr>
              <w:softHyphen/>
              <w:t>oor</w:t>
            </w:r>
            <w:r w:rsidRPr="00040F3A">
              <w:rPr>
                <w:rFonts w:ascii="Tahoma" w:eastAsiaTheme="minorHAnsi" w:hAnsi="Tahoma" w:cs="Tahoma"/>
                <w:color w:val="191919"/>
                <w:kern w:val="2"/>
                <w:sz w:val="20"/>
                <w:szCs w:val="20"/>
                <w:shd w:val="clear" w:color="auto" w:fill="FFFFFF"/>
                <w:lang w:val="nl-BE"/>
                <w14:ligatures w14:val="standardContextual"/>
              </w:rPr>
              <w:softHyphen/>
              <w:t>zaakt door een (we</w:t>
            </w:r>
            <w:r w:rsidRPr="00040F3A">
              <w:rPr>
                <w:rFonts w:ascii="Tahoma" w:eastAsiaTheme="minorHAnsi" w:hAnsi="Tahoma" w:cs="Tahoma"/>
                <w:color w:val="191919"/>
                <w:kern w:val="2"/>
                <w:sz w:val="20"/>
                <w:szCs w:val="20"/>
                <w:shd w:val="clear" w:color="auto" w:fill="FFFFFF"/>
                <w:lang w:val="nl-BE"/>
                <w14:ligatures w14:val="standardContextual"/>
              </w:rPr>
              <w:softHyphen/>
              <w:t>zen</w:t>
            </w:r>
            <w:r w:rsidRPr="00040F3A">
              <w:rPr>
                <w:rFonts w:ascii="Tahoma" w:eastAsiaTheme="minorHAnsi" w:hAnsi="Tahoma" w:cs="Tahoma"/>
                <w:color w:val="191919"/>
                <w:kern w:val="2"/>
                <w:sz w:val="20"/>
                <w:szCs w:val="20"/>
                <w:shd w:val="clear" w:color="auto" w:fill="FFFFFF"/>
                <w:lang w:val="nl-BE"/>
                <w14:ligatures w14:val="standardContextual"/>
              </w:rPr>
              <w:softHyphen/>
              <w:t>lijk of ver</w:t>
            </w:r>
            <w:r w:rsidRPr="00040F3A">
              <w:rPr>
                <w:rFonts w:ascii="Tahoma" w:eastAsiaTheme="minorHAnsi" w:hAnsi="Tahoma" w:cs="Tahoma"/>
                <w:color w:val="191919"/>
                <w:kern w:val="2"/>
                <w:sz w:val="20"/>
                <w:szCs w:val="20"/>
                <w:shd w:val="clear" w:color="auto" w:fill="FFFFFF"/>
                <w:lang w:val="nl-BE"/>
                <w14:ligatures w14:val="standardContextual"/>
              </w:rPr>
              <w:softHyphen/>
              <w:t>meend) drei</w:t>
            </w:r>
            <w:r w:rsidRPr="00040F3A">
              <w:rPr>
                <w:rFonts w:ascii="Tahoma" w:eastAsiaTheme="minorHAnsi" w:hAnsi="Tahoma" w:cs="Tahoma"/>
                <w:color w:val="191919"/>
                <w:kern w:val="2"/>
                <w:sz w:val="20"/>
                <w:szCs w:val="20"/>
                <w:shd w:val="clear" w:color="auto" w:fill="FFFFFF"/>
                <w:lang w:val="nl-BE"/>
                <w14:ligatures w14:val="standardContextual"/>
              </w:rPr>
              <w:softHyphen/>
              <w:t>gend on</w:t>
            </w:r>
            <w:r w:rsidRPr="00040F3A">
              <w:rPr>
                <w:rFonts w:ascii="Tahoma" w:eastAsiaTheme="minorHAnsi" w:hAnsi="Tahoma" w:cs="Tahoma"/>
                <w:color w:val="191919"/>
                <w:kern w:val="2"/>
                <w:sz w:val="20"/>
                <w:szCs w:val="20"/>
                <w:shd w:val="clear" w:color="auto" w:fill="FFFFFF"/>
                <w:lang w:val="nl-BE"/>
                <w14:ligatures w14:val="standardContextual"/>
              </w:rPr>
              <w:softHyphen/>
              <w:t>heil of ge</w:t>
            </w:r>
            <w:r w:rsidRPr="00040F3A">
              <w:rPr>
                <w:rFonts w:ascii="Tahoma" w:eastAsiaTheme="minorHAnsi" w:hAnsi="Tahoma" w:cs="Tahoma"/>
                <w:color w:val="191919"/>
                <w:kern w:val="2"/>
                <w:sz w:val="20"/>
                <w:szCs w:val="20"/>
                <w:shd w:val="clear" w:color="auto" w:fill="FFFFFF"/>
                <w:lang w:val="nl-BE"/>
                <w14:ligatures w14:val="standardContextual"/>
              </w:rPr>
              <w:softHyphen/>
              <w:t>vaar</w:t>
            </w:r>
            <w:r w:rsidR="00040F3A" w:rsidRPr="00040F3A">
              <w:rPr>
                <w:rFonts w:ascii="Tahoma" w:eastAsiaTheme="minorHAnsi" w:hAnsi="Tahoma" w:cs="Tahoma"/>
                <w:color w:val="191919"/>
                <w:kern w:val="2"/>
                <w:sz w:val="20"/>
                <w:szCs w:val="20"/>
                <w:shd w:val="clear" w:color="auto" w:fill="FFFFFF"/>
                <w:lang w:val="nl-BE"/>
                <w14:ligatures w14:val="standardContextual"/>
              </w:rPr>
              <w:t>.</w:t>
            </w:r>
          </w:p>
          <w:p w14:paraId="3247D84A" w14:textId="77777777" w:rsidR="00040F3A" w:rsidRPr="00040F3A" w:rsidRDefault="00040F3A" w:rsidP="005D0227">
            <w:pPr>
              <w:widowControl/>
              <w:autoSpaceDE/>
              <w:autoSpaceDN/>
              <w:spacing w:after="160" w:line="259" w:lineRule="auto"/>
              <w:contextualSpacing/>
              <w:rPr>
                <w:rFonts w:ascii="Tahoma" w:eastAsiaTheme="minorHAnsi" w:hAnsi="Tahoma" w:cs="Tahoma"/>
                <w:kern w:val="2"/>
                <w:sz w:val="20"/>
                <w:szCs w:val="20"/>
                <w:lang w:val="nl-BE"/>
                <w14:ligatures w14:val="standardContextual"/>
              </w:rPr>
            </w:pPr>
          </w:p>
          <w:p w14:paraId="3F0139E4" w14:textId="09415402" w:rsidR="004F572D" w:rsidRPr="00040F3A" w:rsidRDefault="004F572D" w:rsidP="00040F3A">
            <w:pPr>
              <w:widowControl/>
              <w:autoSpaceDE/>
              <w:autoSpaceDN/>
              <w:spacing w:after="160" w:line="259" w:lineRule="auto"/>
              <w:contextualSpacing/>
              <w:rPr>
                <w:rFonts w:ascii="Tahoma" w:eastAsiaTheme="minorHAnsi" w:hAnsi="Tahoma" w:cs="Tahoma"/>
                <w:color w:val="191919"/>
                <w:kern w:val="2"/>
                <w:sz w:val="20"/>
                <w:szCs w:val="20"/>
                <w:shd w:val="clear" w:color="auto" w:fill="FFFFFF"/>
                <w:lang w:val="nl-BE"/>
                <w14:ligatures w14:val="standardContextual"/>
              </w:rPr>
            </w:pPr>
            <w:r w:rsidRPr="00040F3A">
              <w:rPr>
                <w:rFonts w:ascii="Tahoma" w:eastAsiaTheme="minorHAnsi" w:hAnsi="Tahoma" w:cs="Tahoma"/>
                <w:color w:val="191919"/>
                <w:kern w:val="2"/>
                <w:sz w:val="20"/>
                <w:szCs w:val="20"/>
                <w:shd w:val="clear" w:color="auto" w:fill="FFFFFF"/>
                <w:lang w:val="nl-BE"/>
                <w14:ligatures w14:val="standardContextual"/>
              </w:rPr>
              <w:t>Dat omvat dus ‘mentale toestand van angst’, want ‘angst’ is het gevoel dat je ervaart tijdens die mentale toestand</w:t>
            </w:r>
            <w:r w:rsidR="00040F3A" w:rsidRPr="00040F3A">
              <w:rPr>
                <w:rFonts w:ascii="Tahoma" w:eastAsiaTheme="minorHAnsi" w:hAnsi="Tahoma" w:cs="Tahoma"/>
                <w:color w:val="191919"/>
                <w:kern w:val="2"/>
                <w:sz w:val="20"/>
                <w:szCs w:val="20"/>
                <w:shd w:val="clear" w:color="auto" w:fill="FFFFFF"/>
                <w:lang w:val="nl-BE"/>
                <w14:ligatures w14:val="standardContextual"/>
              </w:rPr>
              <w:t>.</w:t>
            </w:r>
          </w:p>
          <w:p w14:paraId="0879FC5D" w14:textId="77777777" w:rsidR="00040F3A" w:rsidRPr="00040F3A" w:rsidRDefault="00040F3A" w:rsidP="00040F3A">
            <w:pPr>
              <w:widowControl/>
              <w:autoSpaceDE/>
              <w:autoSpaceDN/>
              <w:spacing w:after="160" w:line="259" w:lineRule="auto"/>
              <w:contextualSpacing/>
              <w:rPr>
                <w:rFonts w:ascii="Tahoma" w:eastAsiaTheme="minorHAnsi" w:hAnsi="Tahoma" w:cs="Tahoma"/>
                <w:kern w:val="2"/>
                <w:sz w:val="20"/>
                <w:szCs w:val="20"/>
                <w:lang w:val="nl-BE"/>
                <w14:ligatures w14:val="standardContextual"/>
              </w:rPr>
            </w:pPr>
          </w:p>
          <w:p w14:paraId="2D16C129" w14:textId="77777777" w:rsidR="004F572D" w:rsidRDefault="004F572D" w:rsidP="00040F3A">
            <w:pPr>
              <w:widowControl/>
              <w:autoSpaceDE/>
              <w:autoSpaceDN/>
              <w:spacing w:after="160" w:line="259" w:lineRule="auto"/>
              <w:contextualSpacing/>
              <w:rPr>
                <w:rFonts w:ascii="Tahoma" w:eastAsiaTheme="minorHAnsi" w:hAnsi="Tahoma" w:cs="Tahoma"/>
                <w:color w:val="191919"/>
                <w:kern w:val="2"/>
                <w:sz w:val="20"/>
                <w:szCs w:val="20"/>
                <w:shd w:val="clear" w:color="auto" w:fill="FFFFFF"/>
                <w:lang w:val="nl-BE"/>
                <w14:ligatures w14:val="standardContextual"/>
              </w:rPr>
            </w:pPr>
            <w:r w:rsidRPr="00040F3A">
              <w:rPr>
                <w:rFonts w:ascii="Tahoma" w:eastAsiaTheme="minorHAnsi" w:hAnsi="Tahoma" w:cs="Tahoma"/>
                <w:color w:val="191919"/>
                <w:kern w:val="2"/>
                <w:sz w:val="20"/>
                <w:szCs w:val="20"/>
                <w:shd w:val="clear" w:color="auto" w:fill="FFFFFF"/>
                <w:lang w:val="nl-BE"/>
                <w14:ligatures w14:val="standardContextual"/>
              </w:rPr>
              <w:t>In deze bronnen gaat ‘</w:t>
            </w:r>
            <w:proofErr w:type="spellStart"/>
            <w:r w:rsidRPr="00040F3A">
              <w:rPr>
                <w:rFonts w:ascii="Tahoma" w:eastAsiaTheme="minorHAnsi" w:hAnsi="Tahoma" w:cs="Tahoma"/>
                <w:color w:val="191919"/>
                <w:kern w:val="2"/>
                <w:sz w:val="20"/>
                <w:szCs w:val="20"/>
                <w:shd w:val="clear" w:color="auto" w:fill="FFFFFF"/>
                <w:lang w:val="nl-BE"/>
                <w14:ligatures w14:val="standardContextual"/>
              </w:rPr>
              <w:t>état</w:t>
            </w:r>
            <w:proofErr w:type="spellEnd"/>
            <w:r w:rsidRPr="00040F3A">
              <w:rPr>
                <w:rFonts w:ascii="Tahoma" w:eastAsiaTheme="minorHAnsi" w:hAnsi="Tahoma" w:cs="Tahoma"/>
                <w:color w:val="191919"/>
                <w:kern w:val="2"/>
                <w:sz w:val="20"/>
                <w:szCs w:val="20"/>
                <w:shd w:val="clear" w:color="auto" w:fill="FFFFFF"/>
                <w:lang w:val="nl-BE"/>
                <w14:ligatures w14:val="standardContextual"/>
              </w:rPr>
              <w:t xml:space="preserve"> </w:t>
            </w:r>
            <w:proofErr w:type="spellStart"/>
            <w:r w:rsidRPr="00040F3A">
              <w:rPr>
                <w:rFonts w:ascii="Tahoma" w:eastAsiaTheme="minorHAnsi" w:hAnsi="Tahoma" w:cs="Tahoma"/>
                <w:color w:val="191919"/>
                <w:kern w:val="2"/>
                <w:sz w:val="20"/>
                <w:szCs w:val="20"/>
                <w:shd w:val="clear" w:color="auto" w:fill="FFFFFF"/>
                <w:lang w:val="nl-BE"/>
                <w14:ligatures w14:val="standardContextual"/>
              </w:rPr>
              <w:t>anxiogène</w:t>
            </w:r>
            <w:proofErr w:type="spellEnd"/>
            <w:r w:rsidRPr="00040F3A">
              <w:rPr>
                <w:rFonts w:ascii="Tahoma" w:eastAsiaTheme="minorHAnsi" w:hAnsi="Tahoma" w:cs="Tahoma"/>
                <w:color w:val="191919"/>
                <w:kern w:val="2"/>
                <w:sz w:val="20"/>
                <w:szCs w:val="20"/>
                <w:shd w:val="clear" w:color="auto" w:fill="FFFFFF"/>
                <w:lang w:val="nl-BE"/>
                <w14:ligatures w14:val="standardContextual"/>
              </w:rPr>
              <w:t>’ steeds over het ‘gevoel van angst’ dat mensen ervaren:</w:t>
            </w:r>
          </w:p>
          <w:p w14:paraId="09660301" w14:textId="77777777" w:rsidR="009F6E65" w:rsidRPr="00040F3A" w:rsidRDefault="009F6E65" w:rsidP="00040F3A">
            <w:pPr>
              <w:widowControl/>
              <w:autoSpaceDE/>
              <w:autoSpaceDN/>
              <w:spacing w:after="160" w:line="259" w:lineRule="auto"/>
              <w:contextualSpacing/>
              <w:rPr>
                <w:rFonts w:ascii="Tahoma" w:eastAsiaTheme="minorHAnsi" w:hAnsi="Tahoma" w:cs="Tahoma"/>
                <w:kern w:val="2"/>
                <w:sz w:val="20"/>
                <w:szCs w:val="20"/>
                <w:lang w:val="nl-BE"/>
                <w14:ligatures w14:val="standardContextual"/>
              </w:rPr>
            </w:pPr>
          </w:p>
          <w:p w14:paraId="74D5F033" w14:textId="450C067B" w:rsidR="004F572D" w:rsidRDefault="009F6E65" w:rsidP="009F6E65">
            <w:pPr>
              <w:widowControl/>
              <w:autoSpaceDE/>
              <w:autoSpaceDN/>
              <w:spacing w:after="160" w:line="259" w:lineRule="auto"/>
              <w:contextualSpacing/>
              <w:rPr>
                <w:rFonts w:ascii="Tahoma" w:eastAsiaTheme="minorHAnsi" w:hAnsi="Tahoma" w:cs="Tahoma"/>
                <w:b/>
                <w:bCs/>
                <w:color w:val="404040"/>
                <w:kern w:val="2"/>
                <w:sz w:val="20"/>
                <w:szCs w:val="20"/>
                <w:shd w:val="clear" w:color="auto" w:fill="FFFFFF"/>
                <w:lang w:val="fr-BE"/>
                <w14:ligatures w14:val="standardContextual"/>
              </w:rPr>
            </w:pPr>
            <w:r w:rsidRPr="00B00A85">
              <w:rPr>
                <w:rFonts w:ascii="Tahoma" w:eastAsiaTheme="minorHAnsi" w:hAnsi="Tahoma" w:cs="Tahoma"/>
                <w:kern w:val="2"/>
                <w:sz w:val="20"/>
                <w:szCs w:val="20"/>
                <w:lang w:val="fr-BE"/>
                <w14:ligatures w14:val="standardContextual"/>
              </w:rPr>
              <w:t>La-clinique-e-sante.com : ‘</w:t>
            </w:r>
            <w:r w:rsidR="004F572D" w:rsidRPr="00B00A85">
              <w:rPr>
                <w:rFonts w:ascii="Tahoma" w:eastAsiaTheme="minorHAnsi" w:hAnsi="Tahoma" w:cs="Tahoma"/>
                <w:kern w:val="2"/>
                <w:sz w:val="20"/>
                <w:szCs w:val="20"/>
                <w:lang w:val="fr-BE"/>
                <w14:ligatures w14:val="standardContextual"/>
              </w:rPr>
              <w:t>Lorsque l’on souffre de dépression psychotique, on peut se retrouver soit dans l’agitation, soit, au contraire, rester complètement immobile et incapable de bouger. C’est un </w:t>
            </w:r>
            <w:hyperlink r:id="rId786" w:history="1">
              <w:r w:rsidR="004F572D" w:rsidRPr="00B00A85">
                <w:rPr>
                  <w:rFonts w:ascii="Tahoma" w:eastAsiaTheme="minorHAnsi" w:hAnsi="Tahoma" w:cs="Tahoma"/>
                  <w:kern w:val="2"/>
                  <w:sz w:val="20"/>
                  <w:szCs w:val="20"/>
                  <w:u w:val="single"/>
                  <w:lang w:val="fr-BE"/>
                  <w14:ligatures w14:val="standardContextual"/>
                </w:rPr>
                <w:t>état anxiogène</w:t>
              </w:r>
            </w:hyperlink>
            <w:r w:rsidR="004F572D" w:rsidRPr="00B00A85">
              <w:rPr>
                <w:rFonts w:ascii="Tahoma" w:eastAsiaTheme="minorHAnsi" w:hAnsi="Tahoma" w:cs="Tahoma"/>
                <w:kern w:val="2"/>
                <w:sz w:val="20"/>
                <w:szCs w:val="20"/>
                <w:u w:val="single"/>
                <w:lang w:val="fr-BE"/>
                <w14:ligatures w14:val="standardContextual"/>
              </w:rPr>
              <w:t> </w:t>
            </w:r>
            <w:r w:rsidR="004F572D" w:rsidRPr="00B00A85">
              <w:rPr>
                <w:rFonts w:ascii="Tahoma" w:eastAsiaTheme="minorHAnsi" w:hAnsi="Tahoma" w:cs="Tahoma"/>
                <w:kern w:val="2"/>
                <w:sz w:val="20"/>
                <w:szCs w:val="20"/>
                <w:lang w:val="fr-BE"/>
                <w14:ligatures w14:val="standardContextual"/>
              </w:rPr>
              <w:t>qui cause souvent un total repli sur soi et de lourds </w:t>
            </w:r>
            <w:hyperlink r:id="rId787" w:history="1">
              <w:r w:rsidR="004F572D" w:rsidRPr="00B00A85">
                <w:rPr>
                  <w:rFonts w:ascii="Tahoma" w:eastAsiaTheme="minorHAnsi" w:hAnsi="Tahoma" w:cs="Tahoma"/>
                  <w:kern w:val="2"/>
                  <w:sz w:val="20"/>
                  <w:szCs w:val="20"/>
                  <w:u w:val="single"/>
                  <w:lang w:val="fr-BE"/>
                  <w14:ligatures w14:val="standardContextual"/>
                </w:rPr>
                <w:t>troubles du sommeil</w:t>
              </w:r>
            </w:hyperlink>
            <w:r w:rsidR="004F572D" w:rsidRPr="00B00A85">
              <w:rPr>
                <w:rFonts w:ascii="Tahoma" w:eastAsiaTheme="minorHAnsi" w:hAnsi="Tahoma" w:cs="Tahoma"/>
                <w:kern w:val="2"/>
                <w:sz w:val="20"/>
                <w:szCs w:val="20"/>
                <w:lang w:val="fr-BE"/>
                <w14:ligatures w14:val="standardContextual"/>
              </w:rPr>
              <w:t>. </w:t>
            </w:r>
            <w:r w:rsidR="004F572D" w:rsidRPr="00B00A85">
              <w:rPr>
                <w:rFonts w:ascii="Tahoma" w:eastAsiaTheme="minorHAnsi" w:hAnsi="Tahoma" w:cs="Tahoma"/>
                <w:kern w:val="2"/>
                <w:sz w:val="20"/>
                <w:szCs w:val="20"/>
                <w:shd w:val="clear" w:color="auto" w:fill="FFFFFF"/>
                <w:lang w:val="fr-BE"/>
                <w14:ligatures w14:val="standardContextual"/>
              </w:rPr>
              <w:t>Irritabilité, tristesse ou frustration sur le plan émotionnel, difficulté à respirer</w:t>
            </w:r>
            <w:r w:rsidR="004F572D" w:rsidRPr="00040F3A">
              <w:rPr>
                <w:rFonts w:ascii="Tahoma" w:eastAsiaTheme="minorHAnsi" w:hAnsi="Tahoma" w:cs="Tahoma"/>
                <w:color w:val="404040"/>
                <w:kern w:val="2"/>
                <w:sz w:val="20"/>
                <w:szCs w:val="20"/>
                <w:shd w:val="clear" w:color="auto" w:fill="FFFFFF"/>
                <w:lang w:val="fr-BE"/>
                <w14:ligatures w14:val="standardContextual"/>
              </w:rPr>
              <w:t xml:space="preserve">, insomnies, boule au ventre sur le plan comportemental, ou encore ruminations, autant de signes pouvant traduire un état anxiogène lié au confinement imposé à la </w:t>
            </w:r>
            <w:r w:rsidR="004F572D" w:rsidRPr="008A60C9">
              <w:rPr>
                <w:rFonts w:ascii="Tahoma" w:eastAsiaTheme="minorHAnsi" w:hAnsi="Tahoma" w:cs="Tahoma"/>
                <w:kern w:val="2"/>
                <w:sz w:val="20"/>
                <w:szCs w:val="20"/>
                <w:shd w:val="clear" w:color="auto" w:fill="FFFFFF"/>
                <w:lang w:val="fr-BE"/>
                <w14:ligatures w14:val="standardContextual"/>
              </w:rPr>
              <w:t xml:space="preserve">population </w:t>
            </w:r>
            <w:r w:rsidR="004F572D" w:rsidRPr="00040F3A">
              <w:rPr>
                <w:rFonts w:ascii="Tahoma" w:eastAsiaTheme="minorHAnsi" w:hAnsi="Tahoma" w:cs="Tahoma"/>
                <w:color w:val="404040"/>
                <w:kern w:val="2"/>
                <w:sz w:val="20"/>
                <w:szCs w:val="20"/>
                <w:shd w:val="clear" w:color="auto" w:fill="FFFFFF"/>
                <w:lang w:val="fr-BE"/>
                <w14:ligatures w14:val="standardContextual"/>
              </w:rPr>
              <w:t>depuis le</w:t>
            </w:r>
            <w:r w:rsidR="004F572D" w:rsidRPr="00040F3A">
              <w:rPr>
                <w:rFonts w:ascii="Tahoma" w:eastAsiaTheme="minorHAnsi" w:hAnsi="Tahoma" w:cs="Tahoma"/>
                <w:b/>
                <w:bCs/>
                <w:color w:val="404040"/>
                <w:kern w:val="2"/>
                <w:sz w:val="20"/>
                <w:szCs w:val="20"/>
                <w:shd w:val="clear" w:color="auto" w:fill="FFFFFF"/>
                <w:lang w:val="fr-BE"/>
                <w14:ligatures w14:val="standardContextual"/>
              </w:rPr>
              <w:t> </w:t>
            </w:r>
            <w:r w:rsidR="004F572D" w:rsidRPr="00B00A85">
              <w:rPr>
                <w:rFonts w:ascii="Tahoma" w:eastAsiaTheme="minorHAnsi" w:hAnsi="Tahoma" w:cs="Tahoma"/>
                <w:color w:val="404040"/>
                <w:kern w:val="2"/>
                <w:sz w:val="20"/>
                <w:szCs w:val="20"/>
                <w:shd w:val="clear" w:color="auto" w:fill="FFFFFF"/>
                <w:lang w:val="fr-BE"/>
                <w14:ligatures w14:val="standardContextual"/>
              </w:rPr>
              <w:t>17 mars 2020.</w:t>
            </w:r>
            <w:r w:rsidR="004D0669" w:rsidRPr="00B00A85">
              <w:rPr>
                <w:rFonts w:ascii="Tahoma" w:eastAsiaTheme="minorHAnsi" w:hAnsi="Tahoma" w:cs="Tahoma"/>
                <w:color w:val="404040"/>
                <w:kern w:val="2"/>
                <w:sz w:val="20"/>
                <w:szCs w:val="20"/>
                <w:shd w:val="clear" w:color="auto" w:fill="FFFFFF"/>
                <w:lang w:val="fr-BE"/>
                <w14:ligatures w14:val="standardContextual"/>
              </w:rPr>
              <w:t>’</w:t>
            </w:r>
          </w:p>
          <w:p w14:paraId="3AAFF149" w14:textId="77777777" w:rsidR="004D0669" w:rsidRPr="00D6570D" w:rsidRDefault="004D0669" w:rsidP="009F6E65">
            <w:pPr>
              <w:widowControl/>
              <w:autoSpaceDE/>
              <w:autoSpaceDN/>
              <w:spacing w:after="160" w:line="259" w:lineRule="auto"/>
              <w:contextualSpacing/>
              <w:rPr>
                <w:rFonts w:ascii="Tahoma" w:eastAsiaTheme="minorHAnsi" w:hAnsi="Tahoma" w:cs="Tahoma"/>
                <w:kern w:val="2"/>
                <w:sz w:val="20"/>
                <w:szCs w:val="20"/>
                <w:lang w:val="fr-BE"/>
                <w14:ligatures w14:val="standardContextual"/>
              </w:rPr>
            </w:pPr>
          </w:p>
          <w:p w14:paraId="745A99E7" w14:textId="77777777" w:rsidR="00B00A85" w:rsidRDefault="004D0669" w:rsidP="004D0669">
            <w:pPr>
              <w:widowControl/>
              <w:autoSpaceDE/>
              <w:autoSpaceDN/>
              <w:spacing w:after="160" w:line="259" w:lineRule="auto"/>
              <w:contextualSpacing/>
              <w:rPr>
                <w:rFonts w:ascii="Tahoma" w:eastAsiaTheme="minorHAnsi" w:hAnsi="Tahoma" w:cs="Tahoma"/>
                <w:color w:val="101010"/>
                <w:kern w:val="2"/>
                <w:sz w:val="20"/>
                <w:szCs w:val="20"/>
                <w:shd w:val="clear" w:color="auto" w:fill="FFFFFF"/>
                <w:lang w:val="fr-BE"/>
                <w14:ligatures w14:val="standardContextual"/>
              </w:rPr>
            </w:pPr>
            <w:r>
              <w:rPr>
                <w:rFonts w:ascii="Tahoma" w:eastAsiaTheme="minorHAnsi" w:hAnsi="Tahoma" w:cs="Tahoma"/>
                <w:color w:val="101010"/>
                <w:kern w:val="2"/>
                <w:sz w:val="20"/>
                <w:szCs w:val="20"/>
                <w:shd w:val="clear" w:color="auto" w:fill="FFFFFF"/>
                <w:lang w:val="fr-BE"/>
                <w14:ligatures w14:val="standardContextual"/>
              </w:rPr>
              <w:t>Ledevoir.com : ‘</w:t>
            </w:r>
            <w:r w:rsidR="004F572D" w:rsidRPr="00040F3A">
              <w:rPr>
                <w:rFonts w:ascii="Tahoma" w:eastAsiaTheme="minorHAnsi" w:hAnsi="Tahoma" w:cs="Tahoma"/>
                <w:color w:val="101010"/>
                <w:kern w:val="2"/>
                <w:sz w:val="20"/>
                <w:szCs w:val="20"/>
                <w:shd w:val="clear" w:color="auto" w:fill="FFFFFF"/>
                <w:lang w:val="fr-BE"/>
                <w14:ligatures w14:val="standardContextual"/>
              </w:rPr>
              <w:t xml:space="preserve">En effet, la raison pour laquelle c’est uniquement le port du couvre-visage qui importe, et non son efficacité, est que le masque sert principalement de symbole de réminiscence constante que nous sommes en période de pandémie. Ainsi, le </w:t>
            </w:r>
            <w:r w:rsidR="004F572D" w:rsidRPr="00040F3A">
              <w:rPr>
                <w:rFonts w:ascii="Tahoma" w:eastAsiaTheme="minorHAnsi" w:hAnsi="Tahoma" w:cs="Tahoma"/>
                <w:color w:val="101010"/>
                <w:kern w:val="2"/>
                <w:sz w:val="20"/>
                <w:szCs w:val="20"/>
                <w:shd w:val="clear" w:color="auto" w:fill="FFFFFF"/>
                <w:lang w:val="fr-BE"/>
                <w14:ligatures w14:val="standardContextual"/>
              </w:rPr>
              <w:lastRenderedPageBreak/>
              <w:t>masque permet d’entretenir un état anxiogène de peur, justifiant des mesures liberticides que plusieurs jugent disproportionnées.</w:t>
            </w:r>
            <w:r>
              <w:rPr>
                <w:rFonts w:ascii="Tahoma" w:eastAsiaTheme="minorHAnsi" w:hAnsi="Tahoma" w:cs="Tahoma"/>
                <w:color w:val="101010"/>
                <w:kern w:val="2"/>
                <w:sz w:val="20"/>
                <w:szCs w:val="20"/>
                <w:shd w:val="clear" w:color="auto" w:fill="FFFFFF"/>
                <w:lang w:val="fr-BE"/>
                <w14:ligatures w14:val="standardContextual"/>
              </w:rPr>
              <w:t xml:space="preserve">’ </w:t>
            </w:r>
          </w:p>
          <w:p w14:paraId="6DCFCD49" w14:textId="77777777" w:rsidR="00B00A85" w:rsidRPr="00D6570D" w:rsidRDefault="00B00A85" w:rsidP="004D0669">
            <w:pPr>
              <w:widowControl/>
              <w:autoSpaceDE/>
              <w:autoSpaceDN/>
              <w:spacing w:after="160" w:line="259" w:lineRule="auto"/>
              <w:contextualSpacing/>
              <w:rPr>
                <w:rFonts w:ascii="Tahoma" w:eastAsiaTheme="minorHAnsi" w:hAnsi="Tahoma" w:cs="Tahoma"/>
                <w:color w:val="101010"/>
                <w:kern w:val="2"/>
                <w:sz w:val="20"/>
                <w:szCs w:val="20"/>
                <w:shd w:val="clear" w:color="auto" w:fill="FFFFFF"/>
                <w:lang w:val="fr-BE"/>
                <w14:ligatures w14:val="standardContextual"/>
              </w:rPr>
            </w:pPr>
          </w:p>
          <w:p w14:paraId="30EB8EF5" w14:textId="6849BD77" w:rsidR="004F572D" w:rsidRPr="00040F3A" w:rsidRDefault="004F572D" w:rsidP="00B00A85">
            <w:pPr>
              <w:widowControl/>
              <w:autoSpaceDE/>
              <w:autoSpaceDN/>
              <w:spacing w:after="160" w:line="259" w:lineRule="auto"/>
              <w:contextualSpacing/>
              <w:rPr>
                <w:rFonts w:ascii="Tahoma" w:eastAsia="Times New Roman" w:hAnsi="Tahoma" w:cs="Tahoma"/>
                <w:kern w:val="2"/>
                <w:sz w:val="20"/>
                <w:szCs w:val="20"/>
                <w:lang w:val="nl-BE" w:eastAsia="nl-NL"/>
                <w14:ligatures w14:val="standardContextual"/>
              </w:rPr>
            </w:pPr>
            <w:r w:rsidRPr="00040F3A">
              <w:rPr>
                <w:rFonts w:ascii="Tahoma" w:eastAsiaTheme="minorHAnsi" w:hAnsi="Tahoma" w:cs="Tahoma"/>
                <w:color w:val="101010"/>
                <w:kern w:val="2"/>
                <w:sz w:val="20"/>
                <w:szCs w:val="20"/>
                <w:shd w:val="clear" w:color="auto" w:fill="FFFFFF"/>
                <w:lang w:val="nl-BE"/>
                <w14:ligatures w14:val="standardContextual"/>
              </w:rPr>
              <w:t>Bovendien heb ik eerder in de tekst ‘</w:t>
            </w:r>
            <w:proofErr w:type="spellStart"/>
            <w:r w:rsidRPr="00040F3A">
              <w:rPr>
                <w:rFonts w:ascii="Tahoma" w:eastAsiaTheme="minorHAnsi" w:hAnsi="Tahoma" w:cs="Tahoma"/>
                <w:color w:val="101010"/>
                <w:kern w:val="2"/>
                <w:sz w:val="20"/>
                <w:szCs w:val="20"/>
                <w:shd w:val="clear" w:color="auto" w:fill="FFFFFF"/>
                <w:lang w:val="nl-BE"/>
                <w14:ligatures w14:val="standardContextual"/>
              </w:rPr>
              <w:t>état</w:t>
            </w:r>
            <w:proofErr w:type="spellEnd"/>
            <w:r w:rsidRPr="00040F3A">
              <w:rPr>
                <w:rFonts w:ascii="Tahoma" w:eastAsiaTheme="minorHAnsi" w:hAnsi="Tahoma" w:cs="Tahoma"/>
                <w:color w:val="101010"/>
                <w:kern w:val="2"/>
                <w:sz w:val="20"/>
                <w:szCs w:val="20"/>
                <w:shd w:val="clear" w:color="auto" w:fill="FFFFFF"/>
                <w:lang w:val="nl-BE"/>
                <w14:ligatures w14:val="standardContextual"/>
              </w:rPr>
              <w:t xml:space="preserve"> </w:t>
            </w:r>
            <w:proofErr w:type="spellStart"/>
            <w:r w:rsidRPr="00040F3A">
              <w:rPr>
                <w:rFonts w:ascii="Tahoma" w:eastAsiaTheme="minorHAnsi" w:hAnsi="Tahoma" w:cs="Tahoma"/>
                <w:color w:val="101010"/>
                <w:kern w:val="2"/>
                <w:sz w:val="20"/>
                <w:szCs w:val="20"/>
                <w:shd w:val="clear" w:color="auto" w:fill="FFFFFF"/>
                <w:lang w:val="nl-BE"/>
                <w14:ligatures w14:val="standardContextual"/>
              </w:rPr>
              <w:t>anxiogène</w:t>
            </w:r>
            <w:proofErr w:type="spellEnd"/>
            <w:r w:rsidRPr="00040F3A">
              <w:rPr>
                <w:rFonts w:ascii="Tahoma" w:eastAsiaTheme="minorHAnsi" w:hAnsi="Tahoma" w:cs="Tahoma"/>
                <w:color w:val="101010"/>
                <w:kern w:val="2"/>
                <w:sz w:val="20"/>
                <w:szCs w:val="20"/>
                <w:shd w:val="clear" w:color="auto" w:fill="FFFFFF"/>
                <w:lang w:val="nl-BE"/>
                <w14:ligatures w14:val="standardContextual"/>
              </w:rPr>
              <w:t>’ al vertaald door ‘angst’</w:t>
            </w:r>
            <w:r w:rsidRPr="00040F3A">
              <w:rPr>
                <w:rFonts w:ascii="Tahoma" w:eastAsiaTheme="minorHAnsi" w:hAnsi="Tahoma" w:cs="Tahoma"/>
                <w:kern w:val="2"/>
                <w:sz w:val="20"/>
                <w:szCs w:val="20"/>
                <w:lang w:val="nl-BE"/>
                <w14:ligatures w14:val="standardContextual"/>
              </w:rPr>
              <w:t>.</w:t>
            </w:r>
            <w:r w:rsidR="008D2A7C">
              <w:rPr>
                <w:rFonts w:ascii="Tahoma" w:eastAsiaTheme="minorHAnsi" w:hAnsi="Tahoma" w:cs="Tahoma"/>
                <w:kern w:val="2"/>
                <w:sz w:val="20"/>
                <w:szCs w:val="20"/>
                <w:lang w:val="nl-BE"/>
                <w14:ligatures w14:val="standardContextual"/>
              </w:rPr>
              <w:t xml:space="preserve"> Voor de consistentie doe ik dat hier ook.</w:t>
            </w:r>
          </w:p>
          <w:p w14:paraId="57D82964" w14:textId="77777777" w:rsidR="004F572D" w:rsidRPr="00040F3A" w:rsidRDefault="004F572D" w:rsidP="004F572D">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4F572D" w:rsidRPr="00040F3A" w14:paraId="37C9879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BA94C0" w14:textId="77777777" w:rsidR="004F572D" w:rsidRPr="00040F3A" w:rsidRDefault="004F572D" w:rsidP="004F572D">
            <w:pPr>
              <w:widowControl/>
              <w:autoSpaceDE/>
              <w:autoSpaceDN/>
              <w:textAlignment w:val="baseline"/>
              <w:rPr>
                <w:rFonts w:ascii="Tahoma" w:eastAsia="Times New Roman" w:hAnsi="Tahoma" w:cs="Tahoma"/>
                <w:kern w:val="2"/>
                <w:sz w:val="20"/>
                <w:szCs w:val="20"/>
                <w:lang w:eastAsia="nl-NL"/>
                <w14:ligatures w14:val="standardContextual"/>
              </w:rPr>
            </w:pPr>
            <w:r w:rsidRPr="00040F3A">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0565E5E" w14:textId="77777777" w:rsidR="00346E23" w:rsidRPr="00346E23" w:rsidRDefault="00000000" w:rsidP="00346E23">
            <w:pPr>
              <w:pStyle w:val="Lijstalinea"/>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788" w:history="1">
              <w:r w:rsidR="00B04ED0" w:rsidRPr="003E3190">
                <w:rPr>
                  <w:rStyle w:val="Hyperlink"/>
                  <w:rFonts w:ascii="Tahoma" w:eastAsiaTheme="minorHAnsi" w:hAnsi="Tahoma" w:cs="Tahoma"/>
                  <w:kern w:val="2"/>
                  <w:sz w:val="20"/>
                  <w:szCs w:val="20"/>
                  <w:lang w:val="nl-BE"/>
                  <w14:ligatures w14:val="standardContextual"/>
                </w:rPr>
                <w:t>https://www.la-clinique-e-sante.com</w:t>
              </w:r>
            </w:hyperlink>
            <w:r w:rsidR="009F6E65" w:rsidRPr="00B00A85">
              <w:rPr>
                <w:rFonts w:ascii="Tahoma" w:eastAsiaTheme="minorHAnsi" w:hAnsi="Tahoma" w:cs="Tahoma"/>
                <w:color w:val="2B3C79"/>
                <w:kern w:val="2"/>
                <w:sz w:val="20"/>
                <w:szCs w:val="20"/>
                <w:lang w:val="nl-BE"/>
                <w14:ligatures w14:val="standardContextual"/>
              </w:rPr>
              <w:t xml:space="preserve"> </w:t>
            </w:r>
          </w:p>
          <w:p w14:paraId="10315A50" w14:textId="30003147" w:rsidR="00346E23" w:rsidRPr="00346E23" w:rsidRDefault="00000000" w:rsidP="00346E23">
            <w:pPr>
              <w:pStyle w:val="Lijstalinea"/>
              <w:widowControl/>
              <w:numPr>
                <w:ilvl w:val="0"/>
                <w:numId w:val="21"/>
              </w:numPr>
              <w:autoSpaceDE/>
              <w:autoSpaceDN/>
              <w:spacing w:after="160" w:line="259" w:lineRule="auto"/>
              <w:contextualSpacing/>
              <w:rPr>
                <w:rStyle w:val="Hyperlink"/>
                <w:rFonts w:ascii="Tahoma" w:eastAsiaTheme="minorHAnsi" w:hAnsi="Tahoma" w:cs="Tahoma"/>
                <w:color w:val="auto"/>
                <w:kern w:val="2"/>
                <w:sz w:val="20"/>
                <w:szCs w:val="20"/>
                <w:u w:val="none"/>
                <w:lang w:val="nl-BE"/>
                <w14:ligatures w14:val="standardContextual"/>
              </w:rPr>
            </w:pPr>
            <w:hyperlink r:id="rId789" w:history="1">
              <w:r w:rsidR="008D2A7C" w:rsidRPr="00F7104F">
                <w:rPr>
                  <w:rStyle w:val="Hyperlink"/>
                  <w:rFonts w:ascii="Tahoma" w:eastAsiaTheme="minorHAnsi" w:hAnsi="Tahoma" w:cs="Tahoma"/>
                  <w:kern w:val="2"/>
                  <w:sz w:val="20"/>
                  <w:szCs w:val="20"/>
                  <w:shd w:val="clear" w:color="auto" w:fill="FFFFFF"/>
                  <w:lang w:val="nl-BE"/>
                  <w14:ligatures w14:val="standardContextual"/>
                </w:rPr>
                <w:t>https://actu.fr</w:t>
              </w:r>
            </w:hyperlink>
          </w:p>
          <w:p w14:paraId="7FE964B6" w14:textId="66742160" w:rsidR="004D0669" w:rsidRPr="00B00A85" w:rsidRDefault="00000000" w:rsidP="00346E23">
            <w:pPr>
              <w:pStyle w:val="Lijstalinea"/>
              <w:widowControl/>
              <w:numPr>
                <w:ilvl w:val="0"/>
                <w:numId w:val="21"/>
              </w:numPr>
              <w:autoSpaceDE/>
              <w:autoSpaceDN/>
              <w:spacing w:after="160" w:line="259" w:lineRule="auto"/>
              <w:rPr>
                <w:rFonts w:ascii="Tahoma" w:eastAsiaTheme="minorHAnsi" w:hAnsi="Tahoma" w:cs="Tahoma"/>
                <w:kern w:val="2"/>
                <w:sz w:val="20"/>
                <w:szCs w:val="20"/>
                <w:lang w:val="nl-BE"/>
                <w14:ligatures w14:val="standardContextual"/>
              </w:rPr>
            </w:pPr>
            <w:hyperlink r:id="rId790" w:history="1">
              <w:r w:rsidR="00B04ED0" w:rsidRPr="003E3190">
                <w:rPr>
                  <w:rStyle w:val="Hyperlink"/>
                  <w:rFonts w:ascii="Tahoma" w:eastAsiaTheme="minorHAnsi" w:hAnsi="Tahoma" w:cs="Tahoma"/>
                  <w:kern w:val="2"/>
                  <w:sz w:val="20"/>
                  <w:szCs w:val="20"/>
                  <w:shd w:val="clear" w:color="auto" w:fill="FFFFFF"/>
                  <w:lang w:val="nl-BE"/>
                  <w14:ligatures w14:val="standardContextual"/>
                </w:rPr>
                <w:t>https://www.ledevoir.com</w:t>
              </w:r>
            </w:hyperlink>
          </w:p>
        </w:tc>
      </w:tr>
    </w:tbl>
    <w:p w14:paraId="49636DDE" w14:textId="77777777" w:rsidR="004F572D" w:rsidRPr="004F572D" w:rsidRDefault="004F572D" w:rsidP="004F572D">
      <w:pPr>
        <w:widowControl/>
        <w:autoSpaceDE/>
        <w:autoSpaceDN/>
        <w:spacing w:after="160" w:line="259" w:lineRule="auto"/>
        <w:rPr>
          <w:rFonts w:asciiTheme="minorHAnsi" w:eastAsiaTheme="minorHAnsi" w:hAnsiTheme="minorHAnsi" w:cstheme="minorBidi"/>
          <w:kern w:val="2"/>
          <w14:ligatures w14:val="standardContextual"/>
        </w:rPr>
      </w:pPr>
    </w:p>
    <w:p w14:paraId="5AEBCE67" w14:textId="77777777" w:rsidR="00FB7767" w:rsidRPr="008A60C9" w:rsidRDefault="00FB7767" w:rsidP="002474ED">
      <w:pPr>
        <w:spacing w:line="312" w:lineRule="auto"/>
        <w:rPr>
          <w:rFonts w:ascii="Tahoma" w:hAnsi="Tahoma" w:cs="Tahoma"/>
          <w:b/>
          <w:bCs/>
          <w:color w:val="333333"/>
          <w:sz w:val="20"/>
          <w:szCs w:val="20"/>
          <w:lang w:val="fr-BE"/>
        </w:rPr>
      </w:pPr>
      <w:r w:rsidRPr="008A60C9">
        <w:rPr>
          <w:rFonts w:ascii="Tahoma" w:hAnsi="Tahoma" w:cs="Tahoma"/>
          <w:b/>
          <w:bCs/>
          <w:color w:val="333333"/>
          <w:sz w:val="20"/>
          <w:szCs w:val="20"/>
          <w:lang w:val="fr-BE"/>
        </w:rPr>
        <w:t>5 Bienfaits de la musique : Elle renforce l'engagement des sportifs</w:t>
      </w:r>
    </w:p>
    <w:p w14:paraId="5667EDE7" w14:textId="35F4476F" w:rsidR="00FB7767" w:rsidRPr="008A60C9" w:rsidRDefault="00FB7767" w:rsidP="002474ED">
      <w:pPr>
        <w:pStyle w:val="Normaalweb"/>
        <w:spacing w:before="0" w:beforeAutospacing="0" w:after="0" w:afterAutospacing="0" w:line="312" w:lineRule="auto"/>
        <w:rPr>
          <w:rFonts w:ascii="Tahoma" w:hAnsi="Tahoma" w:cs="Tahoma"/>
          <w:color w:val="333333"/>
          <w:sz w:val="20"/>
          <w:szCs w:val="20"/>
          <w:lang w:val="fr-BE"/>
        </w:rPr>
      </w:pPr>
    </w:p>
    <w:p w14:paraId="6C1EA12A" w14:textId="77777777" w:rsidR="00FB7767" w:rsidRPr="008A60C9" w:rsidRDefault="00FB7767" w:rsidP="002474ED">
      <w:pPr>
        <w:pStyle w:val="Normaalweb"/>
        <w:spacing w:before="0" w:beforeAutospacing="0" w:after="0" w:afterAutospacing="0" w:line="312" w:lineRule="auto"/>
        <w:rPr>
          <w:rFonts w:ascii="Tahoma" w:hAnsi="Tahoma" w:cs="Tahoma"/>
          <w:color w:val="333333"/>
          <w:sz w:val="20"/>
          <w:szCs w:val="20"/>
          <w:lang w:val="fr-BE"/>
        </w:rPr>
      </w:pPr>
      <w:r w:rsidRPr="008A60C9">
        <w:rPr>
          <w:rFonts w:ascii="Tahoma" w:hAnsi="Tahoma" w:cs="Tahoma"/>
          <w:color w:val="333333"/>
          <w:sz w:val="20"/>
          <w:szCs w:val="20"/>
          <w:lang w:val="fr-BE"/>
        </w:rPr>
        <w:t>De nombreuses études menées dans le monde ont démontré l’influence de la musique sur les motivations. Ainsi, dans un article scientifique paru dans </w:t>
      </w:r>
      <w:r w:rsidRPr="008A60C9">
        <w:rPr>
          <w:rStyle w:val="Zwaar"/>
          <w:rFonts w:ascii="Tahoma" w:hAnsi="Tahoma" w:cs="Tahoma"/>
          <w:color w:val="333333"/>
          <w:sz w:val="20"/>
          <w:szCs w:val="20"/>
          <w:lang w:val="fr-BE"/>
        </w:rPr>
        <w:t>The Sport Journal</w:t>
      </w:r>
      <w:r w:rsidRPr="008A60C9">
        <w:rPr>
          <w:rFonts w:ascii="Tahoma" w:hAnsi="Tahoma" w:cs="Tahoma"/>
          <w:color w:val="333333"/>
          <w:sz w:val="20"/>
          <w:szCs w:val="20"/>
          <w:lang w:val="fr-BE"/>
        </w:rPr>
        <w:t>, « </w:t>
      </w:r>
      <w:r w:rsidRPr="008A60C9">
        <w:rPr>
          <w:rStyle w:val="Zwaar"/>
          <w:rFonts w:ascii="Tahoma" w:hAnsi="Tahoma" w:cs="Tahoma"/>
          <w:color w:val="333333"/>
          <w:sz w:val="20"/>
          <w:szCs w:val="20"/>
          <w:lang w:val="fr-BE"/>
        </w:rPr>
        <w:t xml:space="preserve">Music in Sport and </w:t>
      </w:r>
      <w:proofErr w:type="spellStart"/>
      <w:r w:rsidRPr="008A60C9">
        <w:rPr>
          <w:rStyle w:val="Zwaar"/>
          <w:rFonts w:ascii="Tahoma" w:hAnsi="Tahoma" w:cs="Tahoma"/>
          <w:color w:val="333333"/>
          <w:sz w:val="20"/>
          <w:szCs w:val="20"/>
          <w:lang w:val="fr-BE"/>
        </w:rPr>
        <w:t>Exercise</w:t>
      </w:r>
      <w:proofErr w:type="spellEnd"/>
      <w:r w:rsidRPr="008A60C9">
        <w:rPr>
          <w:rFonts w:ascii="Tahoma" w:hAnsi="Tahoma" w:cs="Tahoma"/>
          <w:color w:val="333333"/>
          <w:sz w:val="20"/>
          <w:szCs w:val="20"/>
          <w:lang w:val="fr-BE"/>
        </w:rPr>
        <w:t> », les auteurs soulignent le rôle de la musique sur la motivation, notamment des sportifs, quels que soient leur pays et leur origine culturelle.</w:t>
      </w:r>
    </w:p>
    <w:p w14:paraId="41EA5AD5" w14:textId="77777777" w:rsidR="00FB7767" w:rsidRPr="008A60C9" w:rsidRDefault="00FB7767" w:rsidP="002474ED">
      <w:pPr>
        <w:pStyle w:val="Normaalweb"/>
        <w:spacing w:before="0" w:beforeAutospacing="0" w:after="0" w:afterAutospacing="0" w:line="312" w:lineRule="auto"/>
        <w:rPr>
          <w:rFonts w:ascii="Tahoma" w:hAnsi="Tahoma" w:cs="Tahoma"/>
          <w:color w:val="333333"/>
          <w:sz w:val="20"/>
          <w:szCs w:val="20"/>
          <w:lang w:val="fr-BE"/>
        </w:rPr>
      </w:pPr>
    </w:p>
    <w:p w14:paraId="3ABB9D36" w14:textId="6442F3EB" w:rsidR="002474ED" w:rsidRPr="008A60C9" w:rsidRDefault="002474ED" w:rsidP="002474ED">
      <w:pPr>
        <w:spacing w:line="312" w:lineRule="auto"/>
        <w:rPr>
          <w:rFonts w:ascii="Tahoma" w:hAnsi="Tahoma" w:cs="Tahoma"/>
          <w:b/>
          <w:bCs/>
          <w:color w:val="333333"/>
          <w:sz w:val="20"/>
          <w:szCs w:val="20"/>
        </w:rPr>
      </w:pPr>
      <w:r w:rsidRPr="008A60C9">
        <w:rPr>
          <w:rFonts w:ascii="Tahoma" w:hAnsi="Tahoma" w:cs="Tahoma"/>
          <w:b/>
          <w:bCs/>
          <w:color w:val="333333"/>
          <w:sz w:val="20"/>
          <w:szCs w:val="20"/>
          <w:lang w:val="nl-BE"/>
        </w:rPr>
        <w:t xml:space="preserve">5 Muziek verhoogt inspanning </w:t>
      </w:r>
      <w:r w:rsidR="00F219C3">
        <w:rPr>
          <w:rFonts w:ascii="Tahoma" w:hAnsi="Tahoma" w:cs="Tahoma"/>
          <w:b/>
          <w:bCs/>
          <w:color w:val="333333"/>
          <w:sz w:val="20"/>
          <w:szCs w:val="20"/>
          <w:lang w:val="nl-BE"/>
        </w:rPr>
        <w:t>van</w:t>
      </w:r>
      <w:r w:rsidRPr="008A60C9">
        <w:rPr>
          <w:rFonts w:ascii="Tahoma" w:hAnsi="Tahoma" w:cs="Tahoma"/>
          <w:b/>
          <w:bCs/>
          <w:color w:val="333333"/>
          <w:sz w:val="20"/>
          <w:szCs w:val="20"/>
          <w:lang w:val="nl-BE"/>
        </w:rPr>
        <w:t xml:space="preserve"> sporters</w:t>
      </w:r>
    </w:p>
    <w:p w14:paraId="48412FA9" w14:textId="309EAD17" w:rsidR="002474ED" w:rsidRPr="008A60C9" w:rsidRDefault="002474ED" w:rsidP="002474ED">
      <w:pPr>
        <w:pStyle w:val="Normaalweb"/>
        <w:spacing w:before="0" w:beforeAutospacing="0" w:after="0" w:afterAutospacing="0" w:line="312" w:lineRule="auto"/>
        <w:rPr>
          <w:rFonts w:ascii="Tahoma" w:hAnsi="Tahoma" w:cs="Tahoma"/>
          <w:color w:val="333333"/>
          <w:sz w:val="20"/>
          <w:szCs w:val="20"/>
        </w:rPr>
      </w:pPr>
    </w:p>
    <w:p w14:paraId="08F5A8F2" w14:textId="24CD3845" w:rsidR="00FB7767" w:rsidRDefault="002474ED" w:rsidP="002474ED">
      <w:pPr>
        <w:pStyle w:val="Normaalweb"/>
        <w:spacing w:before="0" w:beforeAutospacing="0" w:after="0" w:afterAutospacing="0" w:line="312" w:lineRule="auto"/>
        <w:rPr>
          <w:rFonts w:ascii="Tahoma" w:hAnsi="Tahoma" w:cs="Tahoma"/>
          <w:color w:val="333333"/>
          <w:sz w:val="22"/>
          <w:szCs w:val="22"/>
        </w:rPr>
      </w:pPr>
      <w:r w:rsidRPr="008A60C9">
        <w:rPr>
          <w:rFonts w:ascii="Tahoma" w:hAnsi="Tahoma" w:cs="Tahoma"/>
          <w:color w:val="333333"/>
          <w:sz w:val="20"/>
          <w:szCs w:val="20"/>
        </w:rPr>
        <w:t xml:space="preserve">Talrijke studies over de hele wereld hebben de invloed van muziek op motivatie aangetoond. Zo verscheen het wetenschappelijk artikel </w:t>
      </w:r>
      <w:r w:rsidRPr="000A17BA">
        <w:rPr>
          <w:rStyle w:val="Zwaar"/>
          <w:rFonts w:ascii="Tahoma" w:hAnsi="Tahoma" w:cs="Tahoma"/>
          <w:b w:val="0"/>
          <w:bCs w:val="0"/>
          <w:i/>
          <w:iCs/>
          <w:color w:val="333333"/>
          <w:sz w:val="20"/>
          <w:szCs w:val="20"/>
        </w:rPr>
        <w:t xml:space="preserve">Music in Sport </w:t>
      </w:r>
      <w:proofErr w:type="spellStart"/>
      <w:r w:rsidRPr="000A17BA">
        <w:rPr>
          <w:rStyle w:val="Zwaar"/>
          <w:rFonts w:ascii="Tahoma" w:hAnsi="Tahoma" w:cs="Tahoma"/>
          <w:b w:val="0"/>
          <w:bCs w:val="0"/>
          <w:i/>
          <w:iCs/>
          <w:color w:val="333333"/>
          <w:sz w:val="20"/>
          <w:szCs w:val="20"/>
        </w:rPr>
        <w:t>and</w:t>
      </w:r>
      <w:proofErr w:type="spellEnd"/>
      <w:r w:rsidRPr="000A17BA">
        <w:rPr>
          <w:rStyle w:val="Zwaar"/>
          <w:rFonts w:ascii="Tahoma" w:hAnsi="Tahoma" w:cs="Tahoma"/>
          <w:b w:val="0"/>
          <w:bCs w:val="0"/>
          <w:i/>
          <w:iCs/>
          <w:color w:val="333333"/>
          <w:sz w:val="20"/>
          <w:szCs w:val="20"/>
        </w:rPr>
        <w:t xml:space="preserve"> </w:t>
      </w:r>
      <w:proofErr w:type="spellStart"/>
      <w:r w:rsidRPr="000A17BA">
        <w:rPr>
          <w:rStyle w:val="Zwaar"/>
          <w:rFonts w:ascii="Tahoma" w:hAnsi="Tahoma" w:cs="Tahoma"/>
          <w:b w:val="0"/>
          <w:bCs w:val="0"/>
          <w:i/>
          <w:iCs/>
          <w:color w:val="333333"/>
          <w:sz w:val="20"/>
          <w:szCs w:val="20"/>
        </w:rPr>
        <w:t>Exercise</w:t>
      </w:r>
      <w:proofErr w:type="spellEnd"/>
      <w:r w:rsidRPr="000A17BA">
        <w:rPr>
          <w:rFonts w:ascii="Tahoma" w:hAnsi="Tahoma" w:cs="Tahoma"/>
          <w:b/>
          <w:bCs/>
          <w:color w:val="333333"/>
          <w:sz w:val="20"/>
          <w:szCs w:val="20"/>
        </w:rPr>
        <w:t xml:space="preserve"> </w:t>
      </w:r>
      <w:r w:rsidRPr="000A17BA">
        <w:rPr>
          <w:rFonts w:ascii="Tahoma" w:hAnsi="Tahoma" w:cs="Tahoma"/>
          <w:color w:val="333333"/>
          <w:sz w:val="20"/>
          <w:szCs w:val="20"/>
        </w:rPr>
        <w:t>in</w:t>
      </w:r>
      <w:r w:rsidRPr="000A17BA">
        <w:rPr>
          <w:rFonts w:ascii="Tahoma" w:hAnsi="Tahoma" w:cs="Tahoma"/>
          <w:b/>
          <w:bCs/>
          <w:color w:val="333333"/>
          <w:sz w:val="20"/>
          <w:szCs w:val="20"/>
        </w:rPr>
        <w:t xml:space="preserve"> </w:t>
      </w:r>
      <w:r w:rsidRPr="000A17BA">
        <w:rPr>
          <w:rStyle w:val="Zwaar"/>
          <w:rFonts w:ascii="Tahoma" w:hAnsi="Tahoma" w:cs="Tahoma"/>
          <w:b w:val="0"/>
          <w:bCs w:val="0"/>
          <w:i/>
          <w:iCs/>
          <w:color w:val="333333"/>
          <w:sz w:val="20"/>
          <w:szCs w:val="20"/>
        </w:rPr>
        <w:t>The Sport Journal</w:t>
      </w:r>
      <w:r w:rsidRPr="000A17BA">
        <w:rPr>
          <w:rFonts w:ascii="Tahoma" w:hAnsi="Tahoma" w:cs="Tahoma"/>
          <w:b/>
          <w:bCs/>
          <w:color w:val="333333"/>
          <w:sz w:val="20"/>
          <w:szCs w:val="20"/>
        </w:rPr>
        <w:t xml:space="preserve">. </w:t>
      </w:r>
      <w:r w:rsidRPr="000A17BA">
        <w:rPr>
          <w:rFonts w:ascii="Tahoma" w:hAnsi="Tahoma" w:cs="Tahoma"/>
          <w:color w:val="333333"/>
          <w:sz w:val="20"/>
          <w:szCs w:val="20"/>
        </w:rPr>
        <w:t>Daarin</w:t>
      </w:r>
      <w:r w:rsidRPr="008A60C9">
        <w:rPr>
          <w:rFonts w:ascii="Tahoma" w:hAnsi="Tahoma" w:cs="Tahoma"/>
          <w:color w:val="333333"/>
          <w:sz w:val="20"/>
          <w:szCs w:val="20"/>
        </w:rPr>
        <w:t xml:space="preserve"> benadrukken de auteurs de rol die muziek speelt bij motivatie, met name van sporters, ongeacht uit welk land of welke cultuur ze komen.</w:t>
      </w:r>
    </w:p>
    <w:p w14:paraId="1300EE6D" w14:textId="77777777" w:rsidR="00A05227" w:rsidRPr="00A05227" w:rsidRDefault="00A05227" w:rsidP="000A3447"/>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A05227" w:rsidRPr="00867DFA" w14:paraId="60CEDE7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5C77EA0" w14:textId="77777777" w:rsidR="00A05227" w:rsidRPr="00867DFA" w:rsidRDefault="00A05227" w:rsidP="00A05227">
            <w:pPr>
              <w:widowControl/>
              <w:autoSpaceDE/>
              <w:autoSpaceDN/>
              <w:textAlignment w:val="baseline"/>
              <w:rPr>
                <w:rFonts w:ascii="Tahoma" w:eastAsia="Times New Roman" w:hAnsi="Tahoma" w:cs="Tahoma"/>
                <w:kern w:val="2"/>
                <w:sz w:val="20"/>
                <w:szCs w:val="20"/>
                <w:lang w:eastAsia="nl-NL"/>
                <w14:ligatures w14:val="standardContextual"/>
              </w:rPr>
            </w:pPr>
            <w:r w:rsidRPr="00867DFA">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1518E59" w14:textId="77777777" w:rsidR="00A05227" w:rsidRPr="00867DFA" w:rsidRDefault="00A05227" w:rsidP="00A05227">
            <w:pPr>
              <w:widowControl/>
              <w:autoSpaceDE/>
              <w:autoSpaceDN/>
              <w:textAlignment w:val="baseline"/>
              <w:rPr>
                <w:rFonts w:ascii="Tahoma" w:eastAsia="Times New Roman" w:hAnsi="Tahoma" w:cs="Tahoma"/>
                <w:kern w:val="2"/>
                <w:sz w:val="20"/>
                <w:szCs w:val="20"/>
                <w:lang w:eastAsia="nl-NL"/>
                <w14:ligatures w14:val="standardContextual"/>
              </w:rPr>
            </w:pPr>
            <w:r w:rsidRPr="00867DFA">
              <w:rPr>
                <w:rFonts w:ascii="Tahoma" w:eastAsia="Times New Roman" w:hAnsi="Tahoma" w:cs="Tahoma"/>
                <w:kern w:val="2"/>
                <w:sz w:val="20"/>
                <w:szCs w:val="20"/>
                <w:lang w:eastAsia="nl-NL"/>
                <w14:ligatures w14:val="standardContextual"/>
              </w:rPr>
              <w:t>Lexicologisch probleem</w:t>
            </w:r>
          </w:p>
        </w:tc>
      </w:tr>
      <w:tr w:rsidR="00A05227" w:rsidRPr="00867DFA" w14:paraId="4629663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38ADD4" w14:textId="77777777" w:rsidR="00A05227" w:rsidRPr="00867DFA" w:rsidRDefault="00A05227" w:rsidP="00A05227">
            <w:pPr>
              <w:widowControl/>
              <w:autoSpaceDE/>
              <w:autoSpaceDN/>
              <w:textAlignment w:val="baseline"/>
              <w:rPr>
                <w:rFonts w:ascii="Tahoma" w:eastAsia="Times New Roman" w:hAnsi="Tahoma" w:cs="Tahoma"/>
                <w:kern w:val="2"/>
                <w:sz w:val="20"/>
                <w:szCs w:val="20"/>
                <w:lang w:eastAsia="nl-NL"/>
                <w14:ligatures w14:val="standardContextual"/>
              </w:rPr>
            </w:pPr>
            <w:r w:rsidRPr="00867DFA">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87185DE" w14:textId="526B89CE" w:rsidR="00A05227" w:rsidRPr="00867DFA" w:rsidRDefault="0030427A" w:rsidP="00A05227">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r</w:t>
            </w:r>
            <w:r w:rsidR="00A05227" w:rsidRPr="00867DFA">
              <w:rPr>
                <w:rFonts w:ascii="Tahoma" w:eastAsia="Times New Roman" w:hAnsi="Tahoma" w:cs="Tahoma"/>
                <w:kern w:val="2"/>
                <w:sz w:val="20"/>
                <w:szCs w:val="20"/>
                <w:lang w:val="nl-BE" w:eastAsia="nl-NL"/>
                <w14:ligatures w14:val="standardContextual"/>
              </w:rPr>
              <w:t xml:space="preserve">enforce </w:t>
            </w:r>
            <w:proofErr w:type="spellStart"/>
            <w:r w:rsidR="00A05227" w:rsidRPr="00867DFA">
              <w:rPr>
                <w:rFonts w:ascii="Tahoma" w:eastAsia="Times New Roman" w:hAnsi="Tahoma" w:cs="Tahoma"/>
                <w:kern w:val="2"/>
                <w:sz w:val="20"/>
                <w:szCs w:val="20"/>
                <w:lang w:val="nl-BE" w:eastAsia="nl-NL"/>
                <w14:ligatures w14:val="standardContextual"/>
              </w:rPr>
              <w:t>l’engagement</w:t>
            </w:r>
            <w:proofErr w:type="spellEnd"/>
          </w:p>
        </w:tc>
      </w:tr>
      <w:tr w:rsidR="00A05227" w:rsidRPr="00867DFA" w14:paraId="3B2637E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D42701E" w14:textId="77777777" w:rsidR="00A05227" w:rsidRPr="00867DFA" w:rsidRDefault="00A05227" w:rsidP="00A05227">
            <w:pPr>
              <w:widowControl/>
              <w:autoSpaceDE/>
              <w:autoSpaceDN/>
              <w:textAlignment w:val="baseline"/>
              <w:rPr>
                <w:rFonts w:ascii="Tahoma" w:eastAsia="Times New Roman" w:hAnsi="Tahoma" w:cs="Tahoma"/>
                <w:kern w:val="2"/>
                <w:sz w:val="20"/>
                <w:szCs w:val="20"/>
                <w:lang w:eastAsia="nl-NL"/>
                <w14:ligatures w14:val="standardContextual"/>
              </w:rPr>
            </w:pPr>
            <w:r w:rsidRPr="00867DFA">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8D41494" w14:textId="49D4FD0B" w:rsidR="00A05227" w:rsidRPr="00867DFA" w:rsidRDefault="0030427A" w:rsidP="00A05227">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v</w:t>
            </w:r>
            <w:r w:rsidR="00A05227" w:rsidRPr="00867DFA">
              <w:rPr>
                <w:rFonts w:ascii="Tahoma" w:eastAsia="Times New Roman" w:hAnsi="Tahoma" w:cs="Tahoma"/>
                <w:kern w:val="2"/>
                <w:sz w:val="20"/>
                <w:szCs w:val="20"/>
                <w:lang w:val="fr-BE" w:eastAsia="nl-NL"/>
                <w14:ligatures w14:val="standardContextual"/>
              </w:rPr>
              <w:t>erhoogt</w:t>
            </w:r>
            <w:proofErr w:type="spellEnd"/>
            <w:r w:rsidR="00A05227" w:rsidRPr="00867DFA">
              <w:rPr>
                <w:rFonts w:ascii="Tahoma" w:eastAsia="Times New Roman" w:hAnsi="Tahoma" w:cs="Tahoma"/>
                <w:kern w:val="2"/>
                <w:sz w:val="20"/>
                <w:szCs w:val="20"/>
                <w:lang w:val="fr-BE" w:eastAsia="nl-NL"/>
                <w14:ligatures w14:val="standardContextual"/>
              </w:rPr>
              <w:t xml:space="preserve"> </w:t>
            </w:r>
            <w:proofErr w:type="spellStart"/>
            <w:r w:rsidR="00A05227" w:rsidRPr="00867DFA">
              <w:rPr>
                <w:rFonts w:ascii="Tahoma" w:eastAsia="Times New Roman" w:hAnsi="Tahoma" w:cs="Tahoma"/>
                <w:kern w:val="2"/>
                <w:sz w:val="20"/>
                <w:szCs w:val="20"/>
                <w:lang w:val="fr-BE" w:eastAsia="nl-NL"/>
                <w14:ligatures w14:val="standardContextual"/>
              </w:rPr>
              <w:t>inspanning</w:t>
            </w:r>
            <w:proofErr w:type="spellEnd"/>
          </w:p>
        </w:tc>
      </w:tr>
      <w:tr w:rsidR="00A05227" w:rsidRPr="00867DFA" w14:paraId="6B0F274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43B4CFE" w14:textId="77777777" w:rsidR="00A05227" w:rsidRPr="00867DFA" w:rsidRDefault="00A05227" w:rsidP="00A05227">
            <w:pPr>
              <w:widowControl/>
              <w:autoSpaceDE/>
              <w:autoSpaceDN/>
              <w:textAlignment w:val="baseline"/>
              <w:rPr>
                <w:rFonts w:ascii="Tahoma" w:eastAsia="Times New Roman" w:hAnsi="Tahoma" w:cs="Tahoma"/>
                <w:kern w:val="2"/>
                <w:sz w:val="20"/>
                <w:szCs w:val="20"/>
                <w:lang w:eastAsia="nl-NL"/>
                <w14:ligatures w14:val="standardContextual"/>
              </w:rPr>
            </w:pPr>
            <w:r w:rsidRPr="00867DFA">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2058F54" w14:textId="77777777" w:rsidR="00A05227" w:rsidRPr="00867DFA" w:rsidRDefault="00A05227" w:rsidP="00A05227">
            <w:pPr>
              <w:widowControl/>
              <w:autoSpaceDE/>
              <w:autoSpaceDN/>
              <w:spacing w:after="160" w:line="259" w:lineRule="auto"/>
              <w:rPr>
                <w:rFonts w:ascii="Tahoma" w:eastAsiaTheme="minorHAnsi" w:hAnsi="Tahoma" w:cs="Tahoma"/>
                <w:kern w:val="2"/>
                <w:sz w:val="20"/>
                <w:szCs w:val="20"/>
                <w:lang w:val="fr-BE"/>
                <w14:ligatures w14:val="standardContextual"/>
              </w:rPr>
            </w:pPr>
            <w:r w:rsidRPr="00867DFA">
              <w:rPr>
                <w:rFonts w:ascii="Tahoma" w:eastAsiaTheme="minorHAnsi" w:hAnsi="Tahoma" w:cs="Tahoma"/>
                <w:kern w:val="2"/>
                <w:sz w:val="20"/>
                <w:szCs w:val="20"/>
                <w:lang w:val="fr-BE"/>
                <w14:ligatures w14:val="standardContextual"/>
              </w:rPr>
              <w:t>Larousse: ‘engagement = acte par lequel on s’engage à accomplir quelque chose’</w:t>
            </w:r>
          </w:p>
          <w:p w14:paraId="1A58684D" w14:textId="77777777" w:rsidR="00A05227" w:rsidRPr="00867DFA" w:rsidRDefault="00A05227" w:rsidP="00A05227">
            <w:pPr>
              <w:widowControl/>
              <w:autoSpaceDE/>
              <w:autoSpaceDN/>
              <w:spacing w:after="160" w:line="259" w:lineRule="auto"/>
              <w:rPr>
                <w:rFonts w:ascii="Tahoma" w:eastAsiaTheme="minorHAnsi" w:hAnsi="Tahoma" w:cs="Tahoma"/>
                <w:kern w:val="2"/>
                <w:sz w:val="20"/>
                <w:szCs w:val="20"/>
                <w:lang w:val="nl-BE"/>
                <w14:ligatures w14:val="standardContextual"/>
              </w:rPr>
            </w:pPr>
            <w:r w:rsidRPr="00867DFA">
              <w:rPr>
                <w:rFonts w:ascii="Tahoma" w:eastAsiaTheme="minorHAnsi" w:hAnsi="Tahoma" w:cs="Tahoma"/>
                <w:kern w:val="2"/>
                <w:sz w:val="20"/>
                <w:szCs w:val="20"/>
                <w:lang w:val="nl-BE"/>
                <w14:ligatures w14:val="standardContextual"/>
              </w:rPr>
              <w:t xml:space="preserve">Dikke Van Dale: ‘inspanning = </w:t>
            </w:r>
            <w:r w:rsidRPr="00867DFA">
              <w:rPr>
                <w:rFonts w:ascii="Tahoma" w:eastAsiaTheme="minorHAnsi" w:hAnsi="Tahoma" w:cs="Tahoma"/>
                <w:color w:val="191919"/>
                <w:kern w:val="2"/>
                <w:sz w:val="20"/>
                <w:szCs w:val="20"/>
                <w:shd w:val="clear" w:color="auto" w:fill="FFFFFF"/>
                <w:lang w:val="nl-BE"/>
                <w14:ligatures w14:val="standardContextual"/>
              </w:rPr>
              <w:t>daad van zich in te span</w:t>
            </w:r>
            <w:r w:rsidRPr="00867DFA">
              <w:rPr>
                <w:rFonts w:ascii="Tahoma" w:eastAsiaTheme="minorHAnsi" w:hAnsi="Tahoma" w:cs="Tahoma"/>
                <w:color w:val="191919"/>
                <w:kern w:val="2"/>
                <w:sz w:val="20"/>
                <w:szCs w:val="20"/>
                <w:shd w:val="clear" w:color="auto" w:fill="FFFFFF"/>
                <w:lang w:val="nl-BE"/>
                <w14:ligatures w14:val="standardContextual"/>
              </w:rPr>
              <w:softHyphen/>
              <w:t>nen’</w:t>
            </w:r>
          </w:p>
          <w:p w14:paraId="4CA62332" w14:textId="77777777" w:rsidR="00A05227" w:rsidRPr="00867DFA" w:rsidRDefault="00A05227" w:rsidP="00A05227">
            <w:pPr>
              <w:widowControl/>
              <w:autoSpaceDE/>
              <w:autoSpaceDN/>
              <w:spacing w:after="160" w:line="259" w:lineRule="auto"/>
              <w:rPr>
                <w:rFonts w:ascii="Tahoma" w:eastAsiaTheme="minorHAnsi" w:hAnsi="Tahoma" w:cs="Tahoma"/>
                <w:kern w:val="2"/>
                <w:sz w:val="20"/>
                <w:szCs w:val="20"/>
                <w:lang w:val="nl-BE"/>
                <w14:ligatures w14:val="standardContextual"/>
              </w:rPr>
            </w:pPr>
            <w:r w:rsidRPr="00867DFA">
              <w:rPr>
                <w:rFonts w:ascii="Tahoma" w:eastAsiaTheme="minorHAnsi" w:hAnsi="Tahoma" w:cs="Tahoma"/>
                <w:kern w:val="2"/>
                <w:sz w:val="20"/>
                <w:szCs w:val="20"/>
                <w:lang w:val="nl-BE"/>
                <w14:ligatures w14:val="standardContextual"/>
              </w:rPr>
              <w:t>Dikke Van Dale: ‘inspannen = zijn kracht op iets zetten’</w:t>
            </w:r>
          </w:p>
          <w:p w14:paraId="1CA10B1C" w14:textId="2A54C29B" w:rsidR="00A05227" w:rsidRPr="00867DFA" w:rsidRDefault="00A05227" w:rsidP="00A05227">
            <w:pPr>
              <w:widowControl/>
              <w:autoSpaceDE/>
              <w:autoSpaceDN/>
              <w:spacing w:after="160" w:line="259" w:lineRule="auto"/>
              <w:rPr>
                <w:rFonts w:ascii="Tahoma" w:eastAsiaTheme="minorHAnsi" w:hAnsi="Tahoma" w:cs="Tahoma"/>
                <w:kern w:val="2"/>
                <w:sz w:val="20"/>
                <w:szCs w:val="20"/>
                <w:lang w:val="nl-BE"/>
                <w14:ligatures w14:val="standardContextual"/>
              </w:rPr>
            </w:pPr>
            <w:r w:rsidRPr="00867DFA">
              <w:rPr>
                <w:rFonts w:ascii="Tahoma" w:eastAsiaTheme="minorHAnsi" w:hAnsi="Tahoma" w:cs="Tahoma"/>
                <w:kern w:val="2"/>
                <w:sz w:val="20"/>
                <w:szCs w:val="20"/>
                <w:lang w:val="nl-BE"/>
                <w14:ligatures w14:val="standardContextual"/>
              </w:rPr>
              <w:t xml:space="preserve">In deze context kan dat opgevat worden als ‘zijn kracht op iets zetten om iets te bereiken’ </w:t>
            </w:r>
            <w:r w:rsidRPr="00867DFA">
              <w:rPr>
                <w:rFonts w:ascii="Tahoma" w:eastAsiaTheme="minorHAnsi" w:hAnsi="Tahoma" w:cs="Tahoma"/>
                <w:kern w:val="2"/>
                <w:sz w:val="20"/>
                <w:szCs w:val="20"/>
                <w:lang w:val="nl-BE"/>
                <w14:ligatures w14:val="standardContextual"/>
              </w:rPr>
              <w:sym w:font="Wingdings" w:char="F0E0"/>
            </w:r>
            <w:r w:rsidRPr="00867DFA">
              <w:rPr>
                <w:rFonts w:ascii="Tahoma" w:eastAsiaTheme="minorHAnsi" w:hAnsi="Tahoma" w:cs="Tahoma"/>
                <w:kern w:val="2"/>
                <w:sz w:val="20"/>
                <w:szCs w:val="20"/>
                <w:lang w:val="nl-BE"/>
                <w14:ligatures w14:val="standardContextual"/>
              </w:rPr>
              <w:t xml:space="preserve"> In die zin komt dat overeen met de betekenis van ‘engagement’.</w:t>
            </w:r>
          </w:p>
          <w:p w14:paraId="6933F1C2" w14:textId="77777777" w:rsidR="00A05227" w:rsidRPr="00867DFA" w:rsidRDefault="00A05227" w:rsidP="00A05227">
            <w:pPr>
              <w:widowControl/>
              <w:autoSpaceDE/>
              <w:autoSpaceDN/>
              <w:spacing w:after="160" w:line="259" w:lineRule="auto"/>
              <w:rPr>
                <w:rFonts w:ascii="Tahoma" w:eastAsiaTheme="minorHAnsi" w:hAnsi="Tahoma" w:cs="Tahoma"/>
                <w:kern w:val="2"/>
                <w:sz w:val="20"/>
                <w:szCs w:val="20"/>
                <w:lang w:val="nl-BE"/>
                <w14:ligatures w14:val="standardContextual"/>
              </w:rPr>
            </w:pPr>
            <w:r w:rsidRPr="00867DFA">
              <w:rPr>
                <w:rFonts w:ascii="Tahoma" w:eastAsiaTheme="minorHAnsi" w:hAnsi="Tahoma" w:cs="Tahoma"/>
                <w:kern w:val="2"/>
                <w:sz w:val="20"/>
                <w:szCs w:val="20"/>
                <w:lang w:val="nl-BE"/>
                <w14:ligatures w14:val="standardContextual"/>
              </w:rPr>
              <w:t xml:space="preserve">‘engagement’ in het Frans heeft meer de betekenis ‘erbij betrokken zijn’ dan ‘inspanning’. Toch past het woord ‘inspanning’ bij deze alinea, om twee redenen: </w:t>
            </w:r>
          </w:p>
          <w:p w14:paraId="08CE8F59" w14:textId="0EB60219" w:rsidR="00A05227" w:rsidRPr="00867DFA" w:rsidRDefault="00A05227" w:rsidP="00A05227">
            <w:pPr>
              <w:widowControl/>
              <w:autoSpaceDE/>
              <w:autoSpaceDN/>
              <w:spacing w:after="160" w:line="259" w:lineRule="auto"/>
              <w:rPr>
                <w:rFonts w:ascii="Tahoma" w:eastAsiaTheme="minorHAnsi" w:hAnsi="Tahoma" w:cs="Tahoma"/>
                <w:kern w:val="2"/>
                <w:sz w:val="20"/>
                <w:szCs w:val="20"/>
                <w:lang w:val="nl-BE"/>
                <w14:ligatures w14:val="standardContextual"/>
              </w:rPr>
            </w:pPr>
            <w:r w:rsidRPr="00867DFA">
              <w:rPr>
                <w:rFonts w:ascii="Tahoma" w:eastAsiaTheme="minorHAnsi" w:hAnsi="Tahoma" w:cs="Tahoma"/>
                <w:kern w:val="2"/>
                <w:sz w:val="20"/>
                <w:szCs w:val="20"/>
                <w:lang w:val="nl-BE"/>
                <w14:ligatures w14:val="standardContextual"/>
              </w:rPr>
              <w:t xml:space="preserve">Ten eerste: als je je voor iets inspant, </w:t>
            </w:r>
            <w:r w:rsidR="002275D6">
              <w:rPr>
                <w:rFonts w:ascii="Tahoma" w:eastAsiaTheme="minorHAnsi" w:hAnsi="Tahoma" w:cs="Tahoma"/>
                <w:kern w:val="2"/>
                <w:sz w:val="20"/>
                <w:szCs w:val="20"/>
                <w:lang w:val="nl-BE"/>
                <w14:ligatures w14:val="standardContextual"/>
              </w:rPr>
              <w:t xml:space="preserve">dan </w:t>
            </w:r>
            <w:r w:rsidRPr="00867DFA">
              <w:rPr>
                <w:rFonts w:ascii="Tahoma" w:eastAsiaTheme="minorHAnsi" w:hAnsi="Tahoma" w:cs="Tahoma"/>
                <w:kern w:val="2"/>
                <w:sz w:val="20"/>
                <w:szCs w:val="20"/>
                <w:lang w:val="nl-BE"/>
                <w14:ligatures w14:val="standardContextual"/>
              </w:rPr>
              <w:t>ben je erbij betrokken.</w:t>
            </w:r>
          </w:p>
          <w:p w14:paraId="775E0413" w14:textId="77777777" w:rsidR="00A05227" w:rsidRPr="00867DFA" w:rsidRDefault="00A05227" w:rsidP="00A05227">
            <w:pPr>
              <w:widowControl/>
              <w:autoSpaceDE/>
              <w:autoSpaceDN/>
              <w:spacing w:after="160" w:line="259" w:lineRule="auto"/>
              <w:rPr>
                <w:rFonts w:ascii="Tahoma" w:eastAsiaTheme="minorHAnsi" w:hAnsi="Tahoma" w:cs="Tahoma"/>
                <w:kern w:val="2"/>
                <w:sz w:val="20"/>
                <w:szCs w:val="20"/>
                <w:lang w:val="nl-BE"/>
                <w14:ligatures w14:val="standardContextual"/>
              </w:rPr>
            </w:pPr>
            <w:r w:rsidRPr="00867DFA">
              <w:rPr>
                <w:rFonts w:ascii="Tahoma" w:eastAsiaTheme="minorHAnsi" w:hAnsi="Tahoma" w:cs="Tahoma"/>
                <w:kern w:val="2"/>
                <w:sz w:val="20"/>
                <w:szCs w:val="20"/>
                <w:lang w:val="nl-BE"/>
                <w14:ligatures w14:val="standardContextual"/>
              </w:rPr>
              <w:t>Ten tweede: de alinea gaat vooral over de verhoogde motivatie bij sporters dankzij muziek. Wanneer je gemotiveerd bent, ga je je inspannen. Een deel van de alinea gaat ook over andere voordelen van muziek bij sporters, zoals de synchronisatie van bewegingen die verbetert. Ook daar past ‘inspanning’ bij, omdat sporters zich onbewust inspannen om hun bewegingen te synchroniseren.</w:t>
            </w:r>
          </w:p>
          <w:p w14:paraId="6463FDDE" w14:textId="0D919792" w:rsidR="00A05227" w:rsidRPr="00867DFA" w:rsidRDefault="00A05227" w:rsidP="002275D6">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867DFA">
              <w:rPr>
                <w:rFonts w:ascii="Tahoma" w:eastAsiaTheme="minorHAnsi" w:hAnsi="Tahoma" w:cs="Tahoma"/>
                <w:kern w:val="2"/>
                <w:sz w:val="20"/>
                <w:szCs w:val="20"/>
                <w:lang w:val="nl-BE"/>
                <w14:ligatures w14:val="standardContextual"/>
              </w:rPr>
              <w:lastRenderedPageBreak/>
              <w:t>Bovendien is er ook een tussentitel in een artikel op muziekwerkt.nl, dat heet ‘muziek verhoogt de inspanning’</w:t>
            </w:r>
            <w:r w:rsidR="00C82C6B">
              <w:rPr>
                <w:rFonts w:ascii="Tahoma" w:eastAsiaTheme="minorHAnsi" w:hAnsi="Tahoma" w:cs="Tahoma"/>
                <w:kern w:val="2"/>
                <w:sz w:val="20"/>
                <w:szCs w:val="20"/>
                <w:lang w:val="nl-BE"/>
                <w14:ligatures w14:val="standardContextual"/>
              </w:rPr>
              <w:t xml:space="preserve">. </w:t>
            </w:r>
            <w:r w:rsidRPr="00867DFA">
              <w:rPr>
                <w:rFonts w:ascii="Tahoma" w:eastAsiaTheme="minorHAnsi" w:hAnsi="Tahoma" w:cs="Tahoma"/>
                <w:kern w:val="2"/>
                <w:sz w:val="20"/>
                <w:szCs w:val="20"/>
                <w:lang w:val="nl-BE"/>
                <w14:ligatures w14:val="standardContextual"/>
              </w:rPr>
              <w:t>Het gaat daarbij ook over de verbeterde prestaties van sporters, net als in de brontekst.</w:t>
            </w:r>
          </w:p>
        </w:tc>
      </w:tr>
      <w:tr w:rsidR="00A05227" w:rsidRPr="00867DFA" w14:paraId="47B3207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61E140" w14:textId="77777777" w:rsidR="00A05227" w:rsidRPr="00867DFA" w:rsidRDefault="00A05227" w:rsidP="00A05227">
            <w:pPr>
              <w:widowControl/>
              <w:autoSpaceDE/>
              <w:autoSpaceDN/>
              <w:textAlignment w:val="baseline"/>
              <w:rPr>
                <w:rFonts w:ascii="Tahoma" w:eastAsia="Times New Roman" w:hAnsi="Tahoma" w:cs="Tahoma"/>
                <w:kern w:val="2"/>
                <w:sz w:val="20"/>
                <w:szCs w:val="20"/>
                <w:lang w:eastAsia="nl-NL"/>
                <w14:ligatures w14:val="standardContextual"/>
              </w:rPr>
            </w:pPr>
            <w:r w:rsidRPr="00867DFA">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90B18D0" w14:textId="7AD4D860" w:rsidR="00A05227" w:rsidRPr="00867DFA" w:rsidRDefault="00000000" w:rsidP="00A05227">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91" w:history="1">
              <w:r w:rsidR="00B04ED0" w:rsidRPr="003E3190">
                <w:rPr>
                  <w:rStyle w:val="Hyperlink"/>
                  <w:rFonts w:ascii="Tahoma" w:eastAsiaTheme="minorHAnsi" w:hAnsi="Tahoma" w:cs="Tahoma"/>
                  <w:kern w:val="2"/>
                  <w:sz w:val="20"/>
                  <w:szCs w:val="20"/>
                  <w14:ligatures w14:val="standardContextual"/>
                </w:rPr>
                <w:t>https://www.larousse.fr</w:t>
              </w:r>
            </w:hyperlink>
            <w:r w:rsidR="00A05227" w:rsidRPr="00867DFA">
              <w:rPr>
                <w:rFonts w:ascii="Tahoma" w:eastAsiaTheme="minorHAnsi" w:hAnsi="Tahoma" w:cs="Tahoma"/>
                <w:kern w:val="2"/>
                <w:sz w:val="20"/>
                <w:szCs w:val="20"/>
                <w14:ligatures w14:val="standardContextual"/>
              </w:rPr>
              <w:t xml:space="preserve"> </w:t>
            </w:r>
          </w:p>
          <w:p w14:paraId="29C39EC2" w14:textId="77777777" w:rsidR="00A05227" w:rsidRPr="00867DFA" w:rsidRDefault="00A05227" w:rsidP="00A05227">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867DFA">
              <w:rPr>
                <w:rFonts w:ascii="Tahoma" w:eastAsiaTheme="minorHAnsi" w:hAnsi="Tahoma" w:cs="Tahoma"/>
                <w:kern w:val="2"/>
                <w:sz w:val="20"/>
                <w:szCs w:val="20"/>
                <w14:ligatures w14:val="standardContextual"/>
              </w:rPr>
              <w:t>Dikke Van Dale</w:t>
            </w:r>
          </w:p>
          <w:p w14:paraId="50AE3EFC" w14:textId="5C651F30" w:rsidR="00A05227" w:rsidRPr="00867DFA" w:rsidRDefault="00000000" w:rsidP="00A05227">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92" w:history="1">
              <w:r w:rsidR="00B04ED0" w:rsidRPr="003E3190">
                <w:rPr>
                  <w:rStyle w:val="Hyperlink"/>
                  <w:rFonts w:ascii="Tahoma" w:eastAsiaTheme="minorHAnsi" w:hAnsi="Tahoma" w:cs="Tahoma"/>
                  <w:kern w:val="2"/>
                  <w:sz w:val="20"/>
                  <w:szCs w:val="20"/>
                  <w:lang w:val="nl-BE"/>
                  <w14:ligatures w14:val="standardContextual"/>
                </w:rPr>
                <w:t>https://muziekwerkt.nl</w:t>
              </w:r>
            </w:hyperlink>
          </w:p>
        </w:tc>
      </w:tr>
    </w:tbl>
    <w:p w14:paraId="3DF143AE" w14:textId="77777777" w:rsidR="00A05227" w:rsidRPr="00A05227" w:rsidRDefault="00A05227" w:rsidP="00A05227">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A05227" w:rsidRPr="00C82C6B" w14:paraId="2030383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BBE4ADE" w14:textId="77777777" w:rsidR="00A05227" w:rsidRPr="00C82C6B" w:rsidRDefault="00A05227" w:rsidP="00A05227">
            <w:pPr>
              <w:widowControl/>
              <w:autoSpaceDE/>
              <w:autoSpaceDN/>
              <w:textAlignment w:val="baseline"/>
              <w:rPr>
                <w:rFonts w:ascii="Tahoma" w:eastAsia="Times New Roman" w:hAnsi="Tahoma" w:cs="Tahoma"/>
                <w:kern w:val="2"/>
                <w:sz w:val="20"/>
                <w:szCs w:val="20"/>
                <w:lang w:eastAsia="nl-NL"/>
                <w14:ligatures w14:val="standardContextual"/>
              </w:rPr>
            </w:pPr>
            <w:r w:rsidRPr="00C82C6B">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E4B0C9F" w14:textId="77777777" w:rsidR="00A05227" w:rsidRPr="00C82C6B" w:rsidRDefault="00A05227" w:rsidP="00A05227">
            <w:pPr>
              <w:widowControl/>
              <w:autoSpaceDE/>
              <w:autoSpaceDN/>
              <w:textAlignment w:val="baseline"/>
              <w:rPr>
                <w:rFonts w:ascii="Tahoma" w:eastAsia="Times New Roman" w:hAnsi="Tahoma" w:cs="Tahoma"/>
                <w:kern w:val="2"/>
                <w:sz w:val="20"/>
                <w:szCs w:val="20"/>
                <w:lang w:eastAsia="nl-NL"/>
                <w14:ligatures w14:val="standardContextual"/>
              </w:rPr>
            </w:pPr>
            <w:r w:rsidRPr="00C82C6B">
              <w:rPr>
                <w:rFonts w:ascii="Tahoma" w:eastAsia="Times New Roman" w:hAnsi="Tahoma" w:cs="Tahoma"/>
                <w:kern w:val="2"/>
                <w:sz w:val="20"/>
                <w:szCs w:val="20"/>
                <w:lang w:eastAsia="nl-NL"/>
                <w14:ligatures w14:val="standardContextual"/>
              </w:rPr>
              <w:t>Redactioneel probleem</w:t>
            </w:r>
          </w:p>
        </w:tc>
      </w:tr>
      <w:tr w:rsidR="00A05227" w:rsidRPr="00C82C6B" w14:paraId="123D039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4E91A40" w14:textId="77777777" w:rsidR="00A05227" w:rsidRPr="00C82C6B" w:rsidRDefault="00A05227" w:rsidP="00A05227">
            <w:pPr>
              <w:widowControl/>
              <w:autoSpaceDE/>
              <w:autoSpaceDN/>
              <w:textAlignment w:val="baseline"/>
              <w:rPr>
                <w:rFonts w:ascii="Tahoma" w:eastAsia="Times New Roman" w:hAnsi="Tahoma" w:cs="Tahoma"/>
                <w:kern w:val="2"/>
                <w:sz w:val="20"/>
                <w:szCs w:val="20"/>
                <w:lang w:eastAsia="nl-NL"/>
                <w14:ligatures w14:val="standardContextual"/>
              </w:rPr>
            </w:pPr>
            <w:r w:rsidRPr="00C82C6B">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DA0F0A7" w14:textId="0A7AFBCE" w:rsidR="00A05227" w:rsidRPr="008340C6" w:rsidRDefault="00A05227" w:rsidP="00A05227">
            <w:pPr>
              <w:widowControl/>
              <w:autoSpaceDE/>
              <w:autoSpaceDN/>
              <w:textAlignment w:val="baseline"/>
              <w:rPr>
                <w:rFonts w:ascii="Tahoma" w:eastAsia="Times New Roman" w:hAnsi="Tahoma" w:cs="Tahoma"/>
                <w:kern w:val="2"/>
                <w:sz w:val="20"/>
                <w:szCs w:val="20"/>
                <w:lang w:val="nl-BE" w:eastAsia="nl-NL"/>
                <w14:ligatures w14:val="standardContextual"/>
              </w:rPr>
            </w:pPr>
            <w:r w:rsidRPr="00C82C6B">
              <w:rPr>
                <w:rFonts w:ascii="Tahoma" w:eastAsia="Times New Roman" w:hAnsi="Tahoma" w:cs="Tahoma"/>
                <w:i/>
                <w:iCs/>
                <w:kern w:val="2"/>
                <w:sz w:val="20"/>
                <w:szCs w:val="20"/>
                <w:lang w:val="nl-BE" w:eastAsia="nl-NL"/>
                <w14:ligatures w14:val="standardContextual"/>
              </w:rPr>
              <w:t>Titel staat niet cursief</w:t>
            </w:r>
            <w:r w:rsidR="008340C6">
              <w:rPr>
                <w:rFonts w:ascii="Tahoma" w:eastAsia="Times New Roman" w:hAnsi="Tahoma" w:cs="Tahoma"/>
                <w:i/>
                <w:iCs/>
                <w:kern w:val="2"/>
                <w:sz w:val="20"/>
                <w:szCs w:val="20"/>
                <w:lang w:val="nl-BE" w:eastAsia="nl-NL"/>
                <w14:ligatures w14:val="standardContextual"/>
              </w:rPr>
              <w:t xml:space="preserve"> </w:t>
            </w:r>
            <w:r w:rsidR="008340C6">
              <w:rPr>
                <w:rFonts w:ascii="Tahoma" w:eastAsia="Times New Roman" w:hAnsi="Tahoma" w:cs="Tahoma"/>
                <w:kern w:val="2"/>
                <w:sz w:val="20"/>
                <w:szCs w:val="20"/>
                <w:lang w:val="nl-BE" w:eastAsia="nl-NL"/>
                <w14:ligatures w14:val="standardContextual"/>
              </w:rPr>
              <w:t>(The Sport Journal)</w:t>
            </w:r>
          </w:p>
        </w:tc>
      </w:tr>
      <w:tr w:rsidR="00A05227" w:rsidRPr="00C82C6B" w14:paraId="62243B4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9C0B324" w14:textId="77777777" w:rsidR="00A05227" w:rsidRPr="00C82C6B" w:rsidRDefault="00A05227" w:rsidP="00A05227">
            <w:pPr>
              <w:widowControl/>
              <w:autoSpaceDE/>
              <w:autoSpaceDN/>
              <w:textAlignment w:val="baseline"/>
              <w:rPr>
                <w:rFonts w:ascii="Tahoma" w:eastAsia="Times New Roman" w:hAnsi="Tahoma" w:cs="Tahoma"/>
                <w:kern w:val="2"/>
                <w:sz w:val="20"/>
                <w:szCs w:val="20"/>
                <w:lang w:eastAsia="nl-NL"/>
                <w14:ligatures w14:val="standardContextual"/>
              </w:rPr>
            </w:pPr>
            <w:r w:rsidRPr="00C82C6B">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0A557C1" w14:textId="1ED8EA92" w:rsidR="00A05227" w:rsidRPr="008340C6" w:rsidRDefault="00A05227" w:rsidP="00A05227">
            <w:pPr>
              <w:widowControl/>
              <w:autoSpaceDE/>
              <w:autoSpaceDN/>
              <w:textAlignment w:val="baseline"/>
              <w:rPr>
                <w:rFonts w:ascii="Tahoma" w:eastAsia="Times New Roman" w:hAnsi="Tahoma" w:cs="Tahoma"/>
                <w:kern w:val="2"/>
                <w:sz w:val="20"/>
                <w:szCs w:val="20"/>
                <w:lang w:val="nl-BE" w:eastAsia="nl-NL"/>
                <w14:ligatures w14:val="standardContextual"/>
              </w:rPr>
            </w:pPr>
            <w:r w:rsidRPr="008340C6">
              <w:rPr>
                <w:rFonts w:ascii="Tahoma" w:eastAsia="Times New Roman" w:hAnsi="Tahoma" w:cs="Tahoma"/>
                <w:i/>
                <w:iCs/>
                <w:kern w:val="2"/>
                <w:sz w:val="20"/>
                <w:szCs w:val="20"/>
                <w:lang w:val="nl-BE" w:eastAsia="nl-NL"/>
                <w14:ligatures w14:val="standardContextual"/>
              </w:rPr>
              <w:t>Titel staat wel cursief</w:t>
            </w:r>
            <w:r w:rsidR="008340C6" w:rsidRPr="008340C6">
              <w:rPr>
                <w:rFonts w:ascii="Tahoma" w:eastAsia="Times New Roman" w:hAnsi="Tahoma" w:cs="Tahoma"/>
                <w:i/>
                <w:iCs/>
                <w:kern w:val="2"/>
                <w:sz w:val="20"/>
                <w:szCs w:val="20"/>
                <w:lang w:val="nl-BE" w:eastAsia="nl-NL"/>
                <w14:ligatures w14:val="standardContextual"/>
              </w:rPr>
              <w:t xml:space="preserve"> </w:t>
            </w:r>
            <w:r w:rsidR="008340C6" w:rsidRPr="008340C6">
              <w:rPr>
                <w:rFonts w:ascii="Tahoma" w:eastAsia="Times New Roman" w:hAnsi="Tahoma" w:cs="Tahoma"/>
                <w:kern w:val="2"/>
                <w:sz w:val="20"/>
                <w:szCs w:val="20"/>
                <w:lang w:val="nl-BE" w:eastAsia="nl-NL"/>
                <w14:ligatures w14:val="standardContextual"/>
              </w:rPr>
              <w:t>(</w:t>
            </w:r>
            <w:r w:rsidR="008340C6" w:rsidRPr="008340C6">
              <w:rPr>
                <w:rFonts w:ascii="Tahoma" w:eastAsia="Times New Roman" w:hAnsi="Tahoma" w:cs="Tahoma"/>
                <w:i/>
                <w:iCs/>
                <w:kern w:val="2"/>
                <w:sz w:val="20"/>
                <w:szCs w:val="20"/>
                <w:lang w:val="nl-BE" w:eastAsia="nl-NL"/>
                <w14:ligatures w14:val="standardContextual"/>
              </w:rPr>
              <w:t>T</w:t>
            </w:r>
            <w:r w:rsidR="008340C6">
              <w:rPr>
                <w:rFonts w:ascii="Tahoma" w:eastAsia="Times New Roman" w:hAnsi="Tahoma" w:cs="Tahoma"/>
                <w:i/>
                <w:iCs/>
                <w:kern w:val="2"/>
                <w:sz w:val="20"/>
                <w:szCs w:val="20"/>
                <w:lang w:val="nl-BE" w:eastAsia="nl-NL"/>
                <w14:ligatures w14:val="standardContextual"/>
              </w:rPr>
              <w:t>he Sport Journal</w:t>
            </w:r>
            <w:r w:rsidR="008340C6">
              <w:rPr>
                <w:rFonts w:ascii="Tahoma" w:eastAsia="Times New Roman" w:hAnsi="Tahoma" w:cs="Tahoma"/>
                <w:kern w:val="2"/>
                <w:sz w:val="20"/>
                <w:szCs w:val="20"/>
                <w:lang w:val="nl-BE" w:eastAsia="nl-NL"/>
                <w14:ligatures w14:val="standardContextual"/>
              </w:rPr>
              <w:t>)</w:t>
            </w:r>
          </w:p>
        </w:tc>
      </w:tr>
      <w:tr w:rsidR="00A05227" w:rsidRPr="00C82C6B" w14:paraId="7828A5C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302635E" w14:textId="77777777" w:rsidR="00A05227" w:rsidRPr="00C82C6B" w:rsidRDefault="00A05227" w:rsidP="00A05227">
            <w:pPr>
              <w:widowControl/>
              <w:autoSpaceDE/>
              <w:autoSpaceDN/>
              <w:textAlignment w:val="baseline"/>
              <w:rPr>
                <w:rFonts w:ascii="Tahoma" w:eastAsia="Times New Roman" w:hAnsi="Tahoma" w:cs="Tahoma"/>
                <w:kern w:val="2"/>
                <w:sz w:val="20"/>
                <w:szCs w:val="20"/>
                <w:lang w:eastAsia="nl-NL"/>
                <w14:ligatures w14:val="standardContextual"/>
              </w:rPr>
            </w:pPr>
            <w:r w:rsidRPr="00C82C6B">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DAACCEA" w14:textId="77777777" w:rsidR="00A05227" w:rsidRPr="00C82C6B" w:rsidRDefault="00A05227" w:rsidP="00A05227">
            <w:pPr>
              <w:widowControl/>
              <w:autoSpaceDE/>
              <w:autoSpaceDN/>
              <w:spacing w:after="160" w:line="259" w:lineRule="auto"/>
              <w:rPr>
                <w:rFonts w:ascii="Tahoma" w:eastAsiaTheme="minorHAnsi" w:hAnsi="Tahoma" w:cs="Tahoma"/>
                <w:kern w:val="2"/>
                <w:sz w:val="20"/>
                <w:szCs w:val="20"/>
                <w:lang w:val="nl-BE"/>
                <w14:ligatures w14:val="standardContextual"/>
              </w:rPr>
            </w:pPr>
            <w:r w:rsidRPr="00C82C6B">
              <w:rPr>
                <w:rFonts w:ascii="Tahoma" w:eastAsiaTheme="minorHAnsi" w:hAnsi="Tahoma" w:cs="Tahoma"/>
                <w:color w:val="182B49"/>
                <w:kern w:val="2"/>
                <w:sz w:val="20"/>
                <w:szCs w:val="20"/>
                <w:shd w:val="clear" w:color="auto" w:fill="FFFFFF"/>
                <w:lang w:val="nl-BE"/>
                <w14:ligatures w14:val="standardContextual"/>
              </w:rPr>
              <w:t>Taaladvies: ‘Het is voldoende om in een zin titels van kranten, boeken en tijdschriften tussen aanhalingstekens te plaatsen of de titels zelf te cursiveren.’</w:t>
            </w:r>
          </w:p>
          <w:p w14:paraId="0C83F697" w14:textId="77777777" w:rsidR="00A05227" w:rsidRPr="00C82C6B" w:rsidRDefault="00A05227" w:rsidP="00A05227">
            <w:pPr>
              <w:widowControl/>
              <w:autoSpaceDE/>
              <w:autoSpaceDN/>
              <w:spacing w:after="160" w:line="259" w:lineRule="auto"/>
              <w:rPr>
                <w:rFonts w:ascii="Tahoma" w:eastAsiaTheme="minorHAnsi" w:hAnsi="Tahoma" w:cs="Tahoma"/>
                <w:color w:val="182B49"/>
                <w:kern w:val="2"/>
                <w:sz w:val="20"/>
                <w:szCs w:val="20"/>
                <w:shd w:val="clear" w:color="auto" w:fill="FFFFFF"/>
                <w:lang w:val="nl-BE"/>
                <w14:ligatures w14:val="standardContextual"/>
              </w:rPr>
            </w:pPr>
            <w:r w:rsidRPr="00C82C6B">
              <w:rPr>
                <w:rFonts w:ascii="Tahoma" w:eastAsiaTheme="minorHAnsi" w:hAnsi="Tahoma" w:cs="Tahoma"/>
                <w:color w:val="182B49"/>
                <w:kern w:val="2"/>
                <w:sz w:val="20"/>
                <w:szCs w:val="20"/>
                <w:shd w:val="clear" w:color="auto" w:fill="FFFFFF"/>
                <w:lang w:val="nl-BE"/>
                <w14:ligatures w14:val="standardContextual"/>
              </w:rPr>
              <w:t>‘Bij namen van kranten en tijdschriften dragen vaak alle woorden van de titel een hoofdletter. De titel is dan in principe al voldoende gemarkeerd door de beginhoofdletters.’</w:t>
            </w:r>
          </w:p>
          <w:p w14:paraId="3D97C091" w14:textId="6F844E62" w:rsidR="00A05227" w:rsidRPr="00C82C6B" w:rsidRDefault="00A05227" w:rsidP="00A05227">
            <w:pPr>
              <w:widowControl/>
              <w:autoSpaceDE/>
              <w:autoSpaceDN/>
              <w:spacing w:after="160" w:line="259" w:lineRule="auto"/>
              <w:rPr>
                <w:rFonts w:ascii="Tahoma" w:eastAsiaTheme="minorHAnsi" w:hAnsi="Tahoma" w:cs="Tahoma"/>
                <w:kern w:val="2"/>
                <w:sz w:val="20"/>
                <w:szCs w:val="20"/>
                <w:lang w:val="nl-BE"/>
                <w14:ligatures w14:val="standardContextual"/>
              </w:rPr>
            </w:pPr>
            <w:r w:rsidRPr="00C82C6B">
              <w:rPr>
                <w:rFonts w:ascii="Tahoma" w:eastAsiaTheme="minorHAnsi" w:hAnsi="Tahoma" w:cs="Tahoma"/>
                <w:color w:val="182B49"/>
                <w:kern w:val="2"/>
                <w:sz w:val="20"/>
                <w:szCs w:val="20"/>
                <w:shd w:val="clear" w:color="auto" w:fill="FFFFFF"/>
                <w:lang w:val="nl-BE"/>
                <w14:ligatures w14:val="standardContextual"/>
              </w:rPr>
              <w:t>Ik zet al de namen van kranten en tijdschriften cursief om consistentie te behouden in mijn vertaling.</w:t>
            </w:r>
          </w:p>
          <w:p w14:paraId="01C35FFC" w14:textId="77777777" w:rsidR="00A05227" w:rsidRPr="00C82C6B" w:rsidRDefault="00A05227" w:rsidP="00A05227">
            <w:pPr>
              <w:widowControl/>
              <w:autoSpaceDE/>
              <w:autoSpaceDN/>
              <w:spacing w:after="160" w:line="259" w:lineRule="auto"/>
              <w:rPr>
                <w:rFonts w:ascii="Tahoma" w:eastAsiaTheme="minorHAnsi" w:hAnsi="Tahoma" w:cs="Tahoma"/>
                <w:color w:val="182B49"/>
                <w:kern w:val="2"/>
                <w:sz w:val="20"/>
                <w:szCs w:val="20"/>
                <w:shd w:val="clear" w:color="auto" w:fill="FFFFFF"/>
                <w:lang w:val="nl-BE"/>
                <w14:ligatures w14:val="standardContextual"/>
              </w:rPr>
            </w:pPr>
            <w:r w:rsidRPr="00C82C6B">
              <w:rPr>
                <w:rFonts w:ascii="Tahoma" w:eastAsiaTheme="minorHAnsi" w:hAnsi="Tahoma" w:cs="Tahoma"/>
                <w:color w:val="182B49"/>
                <w:kern w:val="2"/>
                <w:sz w:val="20"/>
                <w:szCs w:val="20"/>
                <w:shd w:val="clear" w:color="auto" w:fill="FFFFFF"/>
                <w:lang w:val="nl-BE"/>
                <w14:ligatures w14:val="standardContextual"/>
              </w:rPr>
              <w:t xml:space="preserve">De schrijfwijze ‘The Sport Journal’ vond ik op de site zelf: thesportjournal.org. </w:t>
            </w:r>
          </w:p>
          <w:p w14:paraId="3F45E9D7" w14:textId="77777777" w:rsidR="00A05227" w:rsidRPr="00C82C6B" w:rsidRDefault="00A05227" w:rsidP="00A05227">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C82C6B">
              <w:rPr>
                <w:rFonts w:ascii="Tahoma" w:eastAsiaTheme="minorHAnsi" w:hAnsi="Tahoma" w:cs="Tahoma"/>
                <w:color w:val="202124"/>
                <w:kern w:val="2"/>
                <w:sz w:val="20"/>
                <w:szCs w:val="20"/>
                <w:shd w:val="clear" w:color="auto" w:fill="FFFFFF"/>
                <w:lang w:val="nl-BE"/>
                <w14:ligatures w14:val="standardContextual"/>
              </w:rPr>
              <w:t>Bovendien zijn dit woorden uit een andere taal: blogspot.com: ‘Een woord, begrip of afkorting afkomstig uit een andere taal of niet bekend in de taal waarin de tekst wordt geschreven. </w:t>
            </w:r>
            <w:r w:rsidRPr="00C82C6B">
              <w:rPr>
                <w:rFonts w:ascii="Tahoma" w:eastAsiaTheme="minorHAnsi" w:hAnsi="Tahoma" w:cs="Tahoma"/>
                <w:color w:val="040C28"/>
                <w:kern w:val="2"/>
                <w:sz w:val="20"/>
                <w:szCs w:val="20"/>
                <w:lang w:val="nl-BE"/>
                <w14:ligatures w14:val="standardContextual"/>
              </w:rPr>
              <w:t>Zet deze term alleen de eerste keer cursief</w:t>
            </w:r>
            <w:r w:rsidRPr="00C82C6B">
              <w:rPr>
                <w:rFonts w:ascii="Tahoma" w:eastAsiaTheme="minorHAnsi" w:hAnsi="Tahoma" w:cs="Tahoma"/>
                <w:color w:val="202124"/>
                <w:kern w:val="2"/>
                <w:sz w:val="20"/>
                <w:szCs w:val="20"/>
                <w:shd w:val="clear" w:color="auto" w:fill="FFFFFF"/>
                <w:lang w:val="nl-BE"/>
                <w14:ligatures w14:val="standardContextual"/>
              </w:rPr>
              <w:t>.’</w:t>
            </w:r>
          </w:p>
        </w:tc>
      </w:tr>
      <w:tr w:rsidR="00A05227" w:rsidRPr="00C82C6B" w14:paraId="7B4B77B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A6D0834" w14:textId="77777777" w:rsidR="00A05227" w:rsidRPr="00C82C6B" w:rsidRDefault="00A05227" w:rsidP="00A05227">
            <w:pPr>
              <w:widowControl/>
              <w:autoSpaceDE/>
              <w:autoSpaceDN/>
              <w:textAlignment w:val="baseline"/>
              <w:rPr>
                <w:rFonts w:ascii="Tahoma" w:eastAsia="Times New Roman" w:hAnsi="Tahoma" w:cs="Tahoma"/>
                <w:kern w:val="2"/>
                <w:sz w:val="20"/>
                <w:szCs w:val="20"/>
                <w:lang w:eastAsia="nl-NL"/>
                <w14:ligatures w14:val="standardContextual"/>
              </w:rPr>
            </w:pPr>
            <w:r w:rsidRPr="00C82C6B">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E09A37" w14:textId="3A998C7F" w:rsidR="00A05227" w:rsidRPr="00C82C6B" w:rsidRDefault="00000000" w:rsidP="00A05227">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93" w:history="1">
              <w:r w:rsidR="00B04ED0" w:rsidRPr="003E3190">
                <w:rPr>
                  <w:rStyle w:val="Hyperlink"/>
                  <w:rFonts w:ascii="Tahoma" w:eastAsiaTheme="minorHAnsi" w:hAnsi="Tahoma" w:cs="Tahoma"/>
                  <w:kern w:val="2"/>
                  <w:sz w:val="20"/>
                  <w:szCs w:val="20"/>
                  <w:shd w:val="clear" w:color="auto" w:fill="FFFFFF"/>
                  <w:lang w:val="nl-BE"/>
                  <w14:ligatures w14:val="standardContextual"/>
                </w:rPr>
                <w:t>https://taaladvies.net</w:t>
              </w:r>
            </w:hyperlink>
          </w:p>
          <w:p w14:paraId="6A891C53" w14:textId="5AF66295" w:rsidR="00A05227" w:rsidRPr="00C82C6B" w:rsidRDefault="00000000" w:rsidP="00A05227">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794" w:history="1">
              <w:r w:rsidR="00A05227" w:rsidRPr="00C82C6B">
                <w:rPr>
                  <w:rFonts w:ascii="Tahoma" w:eastAsiaTheme="minorHAnsi" w:hAnsi="Tahoma" w:cs="Tahoma"/>
                  <w:color w:val="0563C1" w:themeColor="hyperlink"/>
                  <w:kern w:val="2"/>
                  <w:sz w:val="20"/>
                  <w:szCs w:val="20"/>
                  <w:u w:val="single"/>
                  <w:shd w:val="clear" w:color="auto" w:fill="FFFFFF"/>
                  <w:lang w:val="nl-BE"/>
                  <w14:ligatures w14:val="standardContextual"/>
                </w:rPr>
                <w:t>https://thesportjournal.org</w:t>
              </w:r>
            </w:hyperlink>
            <w:r w:rsidR="00A05227" w:rsidRPr="00C82C6B">
              <w:rPr>
                <w:rFonts w:ascii="Tahoma" w:eastAsiaTheme="minorHAnsi" w:hAnsi="Tahoma" w:cs="Tahoma"/>
                <w:color w:val="182B49"/>
                <w:kern w:val="2"/>
                <w:sz w:val="20"/>
                <w:szCs w:val="20"/>
                <w:shd w:val="clear" w:color="auto" w:fill="FFFFFF"/>
                <w:lang w:val="nl-BE"/>
                <w14:ligatures w14:val="standardContextual"/>
              </w:rPr>
              <w:t xml:space="preserve"> </w:t>
            </w:r>
          </w:p>
          <w:p w14:paraId="29108F05" w14:textId="6C56FBE1" w:rsidR="00A05227" w:rsidRPr="00C82C6B" w:rsidRDefault="00000000" w:rsidP="00A05227">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795" w:history="1">
              <w:r w:rsidR="00B04ED0" w:rsidRPr="003E3190">
                <w:rPr>
                  <w:rStyle w:val="Hyperlink"/>
                  <w:rFonts w:ascii="Tahoma" w:eastAsiaTheme="minorHAnsi" w:hAnsi="Tahoma" w:cs="Tahoma"/>
                  <w:kern w:val="2"/>
                  <w:sz w:val="20"/>
                  <w:szCs w:val="20"/>
                  <w:shd w:val="clear" w:color="auto" w:fill="FFFFFF"/>
                  <w:lang w:val="nl-BE"/>
                  <w14:ligatures w14:val="standardContextual"/>
                </w:rPr>
                <w:t>https://theapateam.blogspot.com</w:t>
              </w:r>
            </w:hyperlink>
            <w:r w:rsidR="00A05227" w:rsidRPr="00C82C6B">
              <w:rPr>
                <w:rFonts w:ascii="Tahoma" w:eastAsiaTheme="minorHAnsi" w:hAnsi="Tahoma" w:cs="Tahoma"/>
                <w:color w:val="202124"/>
                <w:kern w:val="2"/>
                <w:sz w:val="20"/>
                <w:szCs w:val="20"/>
                <w:shd w:val="clear" w:color="auto" w:fill="FFFFFF"/>
                <w:lang w:val="nl-BE"/>
                <w14:ligatures w14:val="standardContextual"/>
              </w:rPr>
              <w:t xml:space="preserve"> </w:t>
            </w:r>
          </w:p>
        </w:tc>
      </w:tr>
    </w:tbl>
    <w:p w14:paraId="193DDECA" w14:textId="77777777" w:rsidR="00A05227" w:rsidRPr="00A05227" w:rsidRDefault="00A05227" w:rsidP="00A05227">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A05227" w:rsidRPr="00411313" w14:paraId="0C956DF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5989D5B" w14:textId="77777777" w:rsidR="00A05227" w:rsidRPr="00411313" w:rsidRDefault="00A05227" w:rsidP="00A05227">
            <w:pPr>
              <w:widowControl/>
              <w:autoSpaceDE/>
              <w:autoSpaceDN/>
              <w:textAlignment w:val="baseline"/>
              <w:rPr>
                <w:rFonts w:ascii="Tahoma" w:eastAsia="Times New Roman" w:hAnsi="Tahoma" w:cs="Tahoma"/>
                <w:kern w:val="2"/>
                <w:sz w:val="20"/>
                <w:szCs w:val="20"/>
                <w:lang w:eastAsia="nl-NL"/>
                <w14:ligatures w14:val="standardContextual"/>
              </w:rPr>
            </w:pPr>
            <w:r w:rsidRPr="00411313">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AD9B22D" w14:textId="77777777" w:rsidR="00A05227" w:rsidRPr="00411313" w:rsidRDefault="00A05227" w:rsidP="00A05227">
            <w:pPr>
              <w:widowControl/>
              <w:autoSpaceDE/>
              <w:autoSpaceDN/>
              <w:textAlignment w:val="baseline"/>
              <w:rPr>
                <w:rFonts w:ascii="Tahoma" w:eastAsia="Times New Roman" w:hAnsi="Tahoma" w:cs="Tahoma"/>
                <w:kern w:val="2"/>
                <w:sz w:val="20"/>
                <w:szCs w:val="20"/>
                <w:lang w:eastAsia="nl-NL"/>
                <w14:ligatures w14:val="standardContextual"/>
              </w:rPr>
            </w:pPr>
            <w:r w:rsidRPr="00411313">
              <w:rPr>
                <w:rFonts w:ascii="Tahoma" w:eastAsia="Times New Roman" w:hAnsi="Tahoma" w:cs="Tahoma"/>
                <w:kern w:val="2"/>
                <w:sz w:val="20"/>
                <w:szCs w:val="20"/>
                <w:lang w:eastAsia="nl-NL"/>
                <w14:ligatures w14:val="standardContextual"/>
              </w:rPr>
              <w:t>Redactioneel probleem</w:t>
            </w:r>
          </w:p>
        </w:tc>
      </w:tr>
      <w:tr w:rsidR="00A05227" w:rsidRPr="000254E4" w14:paraId="72BA66D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BA7B1A8" w14:textId="77777777" w:rsidR="00A05227" w:rsidRPr="00411313" w:rsidRDefault="00A05227" w:rsidP="00A05227">
            <w:pPr>
              <w:widowControl/>
              <w:autoSpaceDE/>
              <w:autoSpaceDN/>
              <w:textAlignment w:val="baseline"/>
              <w:rPr>
                <w:rFonts w:ascii="Tahoma" w:eastAsia="Times New Roman" w:hAnsi="Tahoma" w:cs="Tahoma"/>
                <w:kern w:val="2"/>
                <w:sz w:val="20"/>
                <w:szCs w:val="20"/>
                <w:lang w:eastAsia="nl-NL"/>
                <w14:ligatures w14:val="standardContextual"/>
              </w:rPr>
            </w:pPr>
            <w:r w:rsidRPr="00411313">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B576494" w14:textId="77777777" w:rsidR="00A05227" w:rsidRPr="00411313" w:rsidRDefault="00A05227" w:rsidP="00A05227">
            <w:pPr>
              <w:widowControl/>
              <w:autoSpaceDE/>
              <w:autoSpaceDN/>
              <w:textAlignment w:val="baseline"/>
              <w:rPr>
                <w:rFonts w:ascii="Tahoma" w:eastAsia="Times New Roman" w:hAnsi="Tahoma" w:cs="Tahoma"/>
                <w:kern w:val="2"/>
                <w:sz w:val="20"/>
                <w:szCs w:val="20"/>
                <w:lang w:val="en-GB" w:eastAsia="nl-NL"/>
                <w14:ligatures w14:val="standardContextual"/>
              </w:rPr>
            </w:pPr>
            <w:r w:rsidRPr="00411313">
              <w:rPr>
                <w:rFonts w:ascii="Tahoma" w:eastAsia="Times New Roman" w:hAnsi="Tahoma" w:cs="Tahoma"/>
                <w:kern w:val="2"/>
                <w:sz w:val="20"/>
                <w:szCs w:val="20"/>
                <w:lang w:val="en-GB" w:eastAsia="nl-NL"/>
                <w14:ligatures w14:val="standardContextual"/>
              </w:rPr>
              <w:t>Music in Sport and Exercise</w:t>
            </w:r>
          </w:p>
        </w:tc>
      </w:tr>
      <w:tr w:rsidR="00A05227" w:rsidRPr="000254E4" w14:paraId="5EDA1C1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4084794" w14:textId="77777777" w:rsidR="00A05227" w:rsidRPr="00411313" w:rsidRDefault="00A05227" w:rsidP="00A05227">
            <w:pPr>
              <w:widowControl/>
              <w:autoSpaceDE/>
              <w:autoSpaceDN/>
              <w:textAlignment w:val="baseline"/>
              <w:rPr>
                <w:rFonts w:ascii="Tahoma" w:eastAsia="Times New Roman" w:hAnsi="Tahoma" w:cs="Tahoma"/>
                <w:kern w:val="2"/>
                <w:sz w:val="20"/>
                <w:szCs w:val="20"/>
                <w:lang w:eastAsia="nl-NL"/>
                <w14:ligatures w14:val="standardContextual"/>
              </w:rPr>
            </w:pPr>
            <w:r w:rsidRPr="00411313">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AEF42B" w14:textId="77777777" w:rsidR="00A05227" w:rsidRPr="00411313" w:rsidRDefault="00A05227" w:rsidP="00A05227">
            <w:pPr>
              <w:widowControl/>
              <w:autoSpaceDE/>
              <w:autoSpaceDN/>
              <w:textAlignment w:val="baseline"/>
              <w:rPr>
                <w:rFonts w:ascii="Tahoma" w:eastAsia="Times New Roman" w:hAnsi="Tahoma" w:cs="Tahoma"/>
                <w:i/>
                <w:iCs/>
                <w:kern w:val="2"/>
                <w:sz w:val="20"/>
                <w:szCs w:val="20"/>
                <w:lang w:val="en-GB" w:eastAsia="nl-NL"/>
                <w14:ligatures w14:val="standardContextual"/>
              </w:rPr>
            </w:pPr>
            <w:r w:rsidRPr="00411313">
              <w:rPr>
                <w:rFonts w:ascii="Tahoma" w:eastAsia="Times New Roman" w:hAnsi="Tahoma" w:cs="Tahoma"/>
                <w:i/>
                <w:iCs/>
                <w:kern w:val="2"/>
                <w:sz w:val="20"/>
                <w:szCs w:val="20"/>
                <w:lang w:val="en-GB" w:eastAsia="nl-NL"/>
                <w14:ligatures w14:val="standardContextual"/>
              </w:rPr>
              <w:t>Music in Sport and Exercise</w:t>
            </w:r>
          </w:p>
        </w:tc>
      </w:tr>
      <w:tr w:rsidR="00A05227" w:rsidRPr="00411313" w14:paraId="0A2E2A2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0758688" w14:textId="77777777" w:rsidR="00A05227" w:rsidRPr="00411313" w:rsidRDefault="00A05227" w:rsidP="00A05227">
            <w:pPr>
              <w:widowControl/>
              <w:autoSpaceDE/>
              <w:autoSpaceDN/>
              <w:textAlignment w:val="baseline"/>
              <w:rPr>
                <w:rFonts w:ascii="Tahoma" w:eastAsia="Times New Roman" w:hAnsi="Tahoma" w:cs="Tahoma"/>
                <w:kern w:val="2"/>
                <w:sz w:val="20"/>
                <w:szCs w:val="20"/>
                <w:lang w:eastAsia="nl-NL"/>
                <w14:ligatures w14:val="standardContextual"/>
              </w:rPr>
            </w:pPr>
            <w:r w:rsidRPr="00411313">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7B7153A" w14:textId="1EC44C0F" w:rsidR="00A05227" w:rsidRPr="00411313" w:rsidRDefault="00A05227" w:rsidP="00A05227">
            <w:pPr>
              <w:widowControl/>
              <w:autoSpaceDE/>
              <w:autoSpaceDN/>
              <w:spacing w:after="160" w:line="259" w:lineRule="auto"/>
              <w:rPr>
                <w:rFonts w:ascii="Tahoma" w:eastAsiaTheme="minorHAnsi" w:hAnsi="Tahoma" w:cs="Tahoma"/>
                <w:kern w:val="2"/>
                <w:sz w:val="20"/>
                <w:szCs w:val="20"/>
                <w:lang w:val="nl-BE"/>
                <w14:ligatures w14:val="standardContextual"/>
              </w:rPr>
            </w:pPr>
            <w:r w:rsidRPr="00411313">
              <w:rPr>
                <w:rFonts w:ascii="Tahoma" w:eastAsiaTheme="minorHAnsi" w:hAnsi="Tahoma" w:cs="Tahoma"/>
                <w:kern w:val="2"/>
                <w:sz w:val="20"/>
                <w:szCs w:val="20"/>
                <w:lang w:val="nl-BE"/>
                <w14:ligatures w14:val="standardContextual"/>
              </w:rPr>
              <w:t xml:space="preserve">Ik vertaal </w:t>
            </w:r>
            <w:r w:rsidR="00A46612">
              <w:rPr>
                <w:rFonts w:ascii="Tahoma" w:eastAsiaTheme="minorHAnsi" w:hAnsi="Tahoma" w:cs="Tahoma"/>
                <w:kern w:val="2"/>
                <w:sz w:val="20"/>
                <w:szCs w:val="20"/>
                <w:lang w:val="nl-BE"/>
                <w14:ligatures w14:val="standardContextual"/>
              </w:rPr>
              <w:t xml:space="preserve">de naam van </w:t>
            </w:r>
            <w:r w:rsidRPr="00411313">
              <w:rPr>
                <w:rFonts w:ascii="Tahoma" w:eastAsiaTheme="minorHAnsi" w:hAnsi="Tahoma" w:cs="Tahoma"/>
                <w:kern w:val="2"/>
                <w:sz w:val="20"/>
                <w:szCs w:val="20"/>
                <w:lang w:val="nl-BE"/>
                <w14:ligatures w14:val="standardContextual"/>
              </w:rPr>
              <w:t>het artikel niet om drie redenen:</w:t>
            </w:r>
          </w:p>
          <w:p w14:paraId="75B63BCB" w14:textId="77777777" w:rsidR="00A05227" w:rsidRPr="00411313" w:rsidRDefault="00A05227" w:rsidP="00A05227">
            <w:pPr>
              <w:widowControl/>
              <w:numPr>
                <w:ilvl w:val="1"/>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411313">
              <w:rPr>
                <w:rFonts w:ascii="Tahoma" w:eastAsiaTheme="minorHAnsi" w:hAnsi="Tahoma" w:cs="Tahoma"/>
                <w:kern w:val="2"/>
                <w:sz w:val="20"/>
                <w:szCs w:val="20"/>
                <w:lang w:val="nl-BE"/>
                <w14:ligatures w14:val="standardContextual"/>
              </w:rPr>
              <w:t>1. De meeste Nederlandstaligen verstaan wel Engels en de woorden ‘</w:t>
            </w:r>
            <w:proofErr w:type="spellStart"/>
            <w:r w:rsidRPr="00411313">
              <w:rPr>
                <w:rFonts w:ascii="Tahoma" w:eastAsiaTheme="minorHAnsi" w:hAnsi="Tahoma" w:cs="Tahoma"/>
                <w:kern w:val="2"/>
                <w:sz w:val="20"/>
                <w:szCs w:val="20"/>
                <w:lang w:val="nl-BE"/>
                <w14:ligatures w14:val="standardContextual"/>
              </w:rPr>
              <w:t>music</w:t>
            </w:r>
            <w:proofErr w:type="spellEnd"/>
            <w:r w:rsidRPr="00411313">
              <w:rPr>
                <w:rFonts w:ascii="Tahoma" w:eastAsiaTheme="minorHAnsi" w:hAnsi="Tahoma" w:cs="Tahoma"/>
                <w:kern w:val="2"/>
                <w:sz w:val="20"/>
                <w:szCs w:val="20"/>
                <w:lang w:val="nl-BE"/>
                <w14:ligatures w14:val="standardContextual"/>
              </w:rPr>
              <w:t>’, ‘sport’ en ‘</w:t>
            </w:r>
            <w:proofErr w:type="spellStart"/>
            <w:r w:rsidRPr="00411313">
              <w:rPr>
                <w:rFonts w:ascii="Tahoma" w:eastAsiaTheme="minorHAnsi" w:hAnsi="Tahoma" w:cs="Tahoma"/>
                <w:kern w:val="2"/>
                <w:sz w:val="20"/>
                <w:szCs w:val="20"/>
                <w:lang w:val="nl-BE"/>
                <w14:ligatures w14:val="standardContextual"/>
              </w:rPr>
              <w:t>exercise</w:t>
            </w:r>
            <w:proofErr w:type="spellEnd"/>
            <w:r w:rsidRPr="00411313">
              <w:rPr>
                <w:rFonts w:ascii="Tahoma" w:eastAsiaTheme="minorHAnsi" w:hAnsi="Tahoma" w:cs="Tahoma"/>
                <w:kern w:val="2"/>
                <w:sz w:val="20"/>
                <w:szCs w:val="20"/>
                <w:lang w:val="nl-BE"/>
                <w14:ligatures w14:val="standardContextual"/>
              </w:rPr>
              <w:t>’ zijn normaal wel gekend onder Nederlandstaligen.</w:t>
            </w:r>
          </w:p>
          <w:p w14:paraId="6B20BFE6" w14:textId="001F9155" w:rsidR="00A05227" w:rsidRPr="00411313" w:rsidRDefault="00A05227" w:rsidP="00A05227">
            <w:pPr>
              <w:widowControl/>
              <w:numPr>
                <w:ilvl w:val="1"/>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411313">
              <w:rPr>
                <w:rFonts w:ascii="Tahoma" w:eastAsiaTheme="minorHAnsi" w:hAnsi="Tahoma" w:cs="Tahoma"/>
                <w:kern w:val="2"/>
                <w:sz w:val="20"/>
                <w:szCs w:val="20"/>
                <w:lang w:val="nl-BE"/>
                <w14:ligatures w14:val="standardContextual"/>
              </w:rPr>
              <w:t xml:space="preserve">2. Anders zou er verwarring ontstaan over dat het artikel ook in het Nederlands </w:t>
            </w:r>
            <w:r w:rsidR="00173FA5">
              <w:rPr>
                <w:rFonts w:ascii="Tahoma" w:eastAsiaTheme="minorHAnsi" w:hAnsi="Tahoma" w:cs="Tahoma"/>
                <w:kern w:val="2"/>
                <w:sz w:val="20"/>
                <w:szCs w:val="20"/>
                <w:lang w:val="nl-BE"/>
                <w14:ligatures w14:val="standardContextual"/>
              </w:rPr>
              <w:t>bestaat.</w:t>
            </w:r>
          </w:p>
          <w:p w14:paraId="626EBCC9" w14:textId="77777777" w:rsidR="00A05227" w:rsidRPr="00411313" w:rsidRDefault="00A05227" w:rsidP="00A05227">
            <w:pPr>
              <w:widowControl/>
              <w:numPr>
                <w:ilvl w:val="1"/>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411313">
              <w:rPr>
                <w:rFonts w:ascii="Tahoma" w:eastAsiaTheme="minorHAnsi" w:hAnsi="Tahoma" w:cs="Tahoma"/>
                <w:kern w:val="2"/>
                <w:sz w:val="20"/>
                <w:szCs w:val="20"/>
                <w:lang w:val="nl-BE"/>
                <w14:ligatures w14:val="standardContextual"/>
              </w:rPr>
              <w:t>3. Met een vertaling zou de zin onnodig lang zijn.</w:t>
            </w:r>
          </w:p>
          <w:p w14:paraId="4D4D49F4" w14:textId="77777777" w:rsidR="00A05227" w:rsidRPr="00411313" w:rsidRDefault="00A05227" w:rsidP="00A05227">
            <w:pPr>
              <w:widowControl/>
              <w:autoSpaceDE/>
              <w:autoSpaceDN/>
              <w:textAlignment w:val="baseline"/>
              <w:rPr>
                <w:rFonts w:ascii="Tahoma" w:eastAsia="Times New Roman" w:hAnsi="Tahoma" w:cs="Tahoma"/>
                <w:kern w:val="2"/>
                <w:sz w:val="20"/>
                <w:szCs w:val="20"/>
                <w:lang w:val="nl-BE" w:eastAsia="nl-NL"/>
                <w14:ligatures w14:val="standardContextual"/>
              </w:rPr>
            </w:pPr>
          </w:p>
          <w:p w14:paraId="291AF4CD" w14:textId="77777777" w:rsidR="00A05227" w:rsidRPr="00411313" w:rsidRDefault="00A05227" w:rsidP="00A05227">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A05227" w:rsidRPr="00411313" w14:paraId="11280A5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814C1B0" w14:textId="77777777" w:rsidR="00A05227" w:rsidRPr="00411313" w:rsidRDefault="00A05227" w:rsidP="00A05227">
            <w:pPr>
              <w:widowControl/>
              <w:autoSpaceDE/>
              <w:autoSpaceDN/>
              <w:textAlignment w:val="baseline"/>
              <w:rPr>
                <w:rFonts w:ascii="Tahoma" w:eastAsia="Times New Roman" w:hAnsi="Tahoma" w:cs="Tahoma"/>
                <w:kern w:val="2"/>
                <w:sz w:val="20"/>
                <w:szCs w:val="20"/>
                <w:lang w:eastAsia="nl-NL"/>
                <w14:ligatures w14:val="standardContextual"/>
              </w:rPr>
            </w:pPr>
            <w:r w:rsidRPr="00411313">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573F66" w14:textId="77777777" w:rsidR="00A05227" w:rsidRPr="00411313" w:rsidRDefault="00A05227" w:rsidP="00A05227">
            <w:pPr>
              <w:widowControl/>
              <w:autoSpaceDE/>
              <w:autoSpaceDN/>
              <w:spacing w:after="160" w:line="259" w:lineRule="auto"/>
              <w:rPr>
                <w:rFonts w:ascii="Tahoma" w:eastAsiaTheme="minorHAnsi" w:hAnsi="Tahoma" w:cs="Tahoma"/>
                <w:kern w:val="2"/>
                <w:sz w:val="20"/>
                <w:szCs w:val="20"/>
                <w14:ligatures w14:val="standardContextual"/>
              </w:rPr>
            </w:pPr>
            <w:r w:rsidRPr="00411313">
              <w:rPr>
                <w:rFonts w:ascii="Tahoma" w:eastAsiaTheme="minorHAnsi" w:hAnsi="Tahoma" w:cs="Tahoma"/>
                <w:kern w:val="2"/>
                <w:sz w:val="20"/>
                <w:szCs w:val="20"/>
                <w14:ligatures w14:val="standardContextual"/>
              </w:rPr>
              <w:t>/</w:t>
            </w:r>
          </w:p>
        </w:tc>
      </w:tr>
    </w:tbl>
    <w:p w14:paraId="48208C3C" w14:textId="77777777" w:rsidR="00A05227" w:rsidRPr="00A05227" w:rsidRDefault="00A05227" w:rsidP="00A05227">
      <w:pPr>
        <w:widowControl/>
        <w:autoSpaceDE/>
        <w:autoSpaceDN/>
        <w:spacing w:after="160" w:line="259" w:lineRule="auto"/>
        <w:rPr>
          <w:rFonts w:asciiTheme="minorHAnsi" w:eastAsiaTheme="minorHAnsi" w:hAnsiTheme="minorHAnsi" w:cstheme="minorBidi"/>
          <w:kern w:val="2"/>
          <w14:ligatures w14:val="standardContextual"/>
        </w:rPr>
      </w:pPr>
    </w:p>
    <w:p w14:paraId="359837C0" w14:textId="77777777" w:rsidR="007E2A89" w:rsidRPr="00111467" w:rsidRDefault="007E2A89" w:rsidP="00BA137F">
      <w:pPr>
        <w:pStyle w:val="Normaalweb"/>
        <w:spacing w:before="0" w:beforeAutospacing="0" w:after="0" w:afterAutospacing="0" w:line="312" w:lineRule="auto"/>
        <w:rPr>
          <w:rFonts w:ascii="Tahoma" w:hAnsi="Tahoma" w:cs="Tahoma"/>
          <w:sz w:val="20"/>
          <w:szCs w:val="20"/>
          <w:lang w:val="fr-BE"/>
        </w:rPr>
      </w:pPr>
      <w:r w:rsidRPr="00111467">
        <w:rPr>
          <w:rFonts w:ascii="Tahoma" w:hAnsi="Tahoma" w:cs="Tahoma"/>
          <w:sz w:val="20"/>
          <w:szCs w:val="20"/>
          <w:lang w:val="fr-BE"/>
        </w:rPr>
        <w:lastRenderedPageBreak/>
        <w:t>Les observations furent faites durant le marathon de New York. En effet, en 2007, les organisateurs voulurent bannir la musique chez les concurrents. Or la majorité d’entre eux bravèrent cette interdiction… quitte à se faire bannir de la course, car ils avaient besoin de leurs musiques préférées pour être performants. Des observations sur d’autres compétitions sportives dans le monde ont abouti à la même conclusion sur le lien entre la musique, les motivations et les performances des sportifs.</w:t>
      </w:r>
    </w:p>
    <w:p w14:paraId="65220BCD" w14:textId="77777777" w:rsidR="002474ED" w:rsidRPr="00111467" w:rsidRDefault="002474ED" w:rsidP="00BA137F">
      <w:pPr>
        <w:pStyle w:val="Normaalweb"/>
        <w:spacing w:before="0" w:beforeAutospacing="0" w:after="0" w:afterAutospacing="0" w:line="312" w:lineRule="auto"/>
        <w:rPr>
          <w:rFonts w:ascii="Tahoma" w:hAnsi="Tahoma" w:cs="Tahoma"/>
          <w:sz w:val="20"/>
          <w:szCs w:val="20"/>
          <w:lang w:val="fr-BE"/>
        </w:rPr>
      </w:pPr>
    </w:p>
    <w:p w14:paraId="18444726" w14:textId="0C0B07B2" w:rsidR="00BA137F" w:rsidRPr="00111467" w:rsidRDefault="00BA137F" w:rsidP="00173FA5">
      <w:pPr>
        <w:pStyle w:val="Normaalweb"/>
        <w:spacing w:before="0" w:beforeAutospacing="0" w:after="0" w:afterAutospacing="0" w:line="312" w:lineRule="auto"/>
        <w:rPr>
          <w:rFonts w:ascii="reg" w:hAnsi="reg"/>
        </w:rPr>
      </w:pPr>
      <w:r w:rsidRPr="00111467">
        <w:rPr>
          <w:rFonts w:ascii="Tahoma" w:hAnsi="Tahoma" w:cs="Tahoma"/>
          <w:sz w:val="20"/>
          <w:szCs w:val="20"/>
        </w:rPr>
        <w:t xml:space="preserve">De observaties gebeurden tijdens de marathon van New York. In 2007 wilden de organisatoren muziek namelijk verbieden bij de deelnemers. De meesten verzetten zich echter tegen dat verbod, met het risico dat ze niet meer zouden mogen deelnemen aan de wedstrijd, </w:t>
      </w:r>
      <w:r w:rsidR="00F952AF">
        <w:rPr>
          <w:rFonts w:ascii="Tahoma" w:hAnsi="Tahoma" w:cs="Tahoma"/>
          <w:sz w:val="20"/>
          <w:szCs w:val="20"/>
        </w:rPr>
        <w:t>want</w:t>
      </w:r>
      <w:r w:rsidRPr="00111467">
        <w:rPr>
          <w:rFonts w:ascii="Tahoma" w:hAnsi="Tahoma" w:cs="Tahoma"/>
          <w:sz w:val="20"/>
          <w:szCs w:val="20"/>
        </w:rPr>
        <w:t xml:space="preserve"> ze </w:t>
      </w:r>
      <w:r w:rsidR="00F952AF">
        <w:rPr>
          <w:rFonts w:ascii="Tahoma" w:hAnsi="Tahoma" w:cs="Tahoma"/>
          <w:sz w:val="20"/>
          <w:szCs w:val="20"/>
        </w:rPr>
        <w:t xml:space="preserve">hadden </w:t>
      </w:r>
      <w:r w:rsidRPr="00111467">
        <w:rPr>
          <w:rFonts w:ascii="Tahoma" w:hAnsi="Tahoma" w:cs="Tahoma"/>
          <w:sz w:val="20"/>
          <w:szCs w:val="20"/>
        </w:rPr>
        <w:t>hun lievelingsmuziek nodig om goed te presteren. Observaties van andere sportwedstrijden over de hele wereld hebben geleid tot dezelfde conclusie over het verband tussen muziek, motivatie en sportprestaties.</w:t>
      </w:r>
    </w:p>
    <w:p w14:paraId="6F321860" w14:textId="77777777" w:rsidR="004B716E" w:rsidRPr="004B716E" w:rsidRDefault="004B716E" w:rsidP="000A3447"/>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4B716E" w:rsidRPr="00521E48" w14:paraId="2393F2D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FDE1A1A" w14:textId="77777777" w:rsidR="004B716E" w:rsidRPr="00521E48" w:rsidRDefault="004B716E" w:rsidP="004B716E">
            <w:pPr>
              <w:widowControl/>
              <w:autoSpaceDE/>
              <w:autoSpaceDN/>
              <w:textAlignment w:val="baseline"/>
              <w:rPr>
                <w:rFonts w:ascii="Tahoma" w:eastAsia="Times New Roman" w:hAnsi="Tahoma" w:cs="Tahoma"/>
                <w:kern w:val="2"/>
                <w:sz w:val="20"/>
                <w:szCs w:val="20"/>
                <w:lang w:eastAsia="nl-NL"/>
                <w14:ligatures w14:val="standardContextual"/>
              </w:rPr>
            </w:pPr>
            <w:r w:rsidRPr="00521E48">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9C41C5" w14:textId="77777777" w:rsidR="004B716E" w:rsidRPr="00521E48" w:rsidRDefault="004B716E" w:rsidP="004B716E">
            <w:pPr>
              <w:widowControl/>
              <w:autoSpaceDE/>
              <w:autoSpaceDN/>
              <w:textAlignment w:val="baseline"/>
              <w:rPr>
                <w:rFonts w:ascii="Tahoma" w:eastAsia="Times New Roman" w:hAnsi="Tahoma" w:cs="Tahoma"/>
                <w:kern w:val="2"/>
                <w:sz w:val="20"/>
                <w:szCs w:val="20"/>
                <w:lang w:eastAsia="nl-NL"/>
                <w14:ligatures w14:val="standardContextual"/>
              </w:rPr>
            </w:pPr>
            <w:r w:rsidRPr="00521E48">
              <w:rPr>
                <w:rFonts w:ascii="Tahoma" w:eastAsia="Times New Roman" w:hAnsi="Tahoma" w:cs="Tahoma"/>
                <w:kern w:val="2"/>
                <w:sz w:val="20"/>
                <w:szCs w:val="20"/>
                <w:lang w:eastAsia="nl-NL"/>
                <w14:ligatures w14:val="standardContextual"/>
              </w:rPr>
              <w:t>Lexicologisch probleem</w:t>
            </w:r>
          </w:p>
        </w:tc>
      </w:tr>
      <w:tr w:rsidR="004B716E" w:rsidRPr="00521E48" w14:paraId="68D24FC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DD70401" w14:textId="77777777" w:rsidR="004B716E" w:rsidRPr="00521E48" w:rsidRDefault="004B716E" w:rsidP="004B716E">
            <w:pPr>
              <w:widowControl/>
              <w:autoSpaceDE/>
              <w:autoSpaceDN/>
              <w:textAlignment w:val="baseline"/>
              <w:rPr>
                <w:rFonts w:ascii="Tahoma" w:eastAsia="Times New Roman" w:hAnsi="Tahoma" w:cs="Tahoma"/>
                <w:kern w:val="2"/>
                <w:sz w:val="20"/>
                <w:szCs w:val="20"/>
                <w:lang w:eastAsia="nl-NL"/>
                <w14:ligatures w14:val="standardContextual"/>
              </w:rPr>
            </w:pPr>
            <w:r w:rsidRPr="00521E48">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CC19087" w14:textId="77777777" w:rsidR="004B716E" w:rsidRPr="00521E48" w:rsidRDefault="004B716E" w:rsidP="004B716E">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521E48">
              <w:rPr>
                <w:rFonts w:ascii="Tahoma" w:eastAsia="Times New Roman" w:hAnsi="Tahoma" w:cs="Tahoma"/>
                <w:kern w:val="2"/>
                <w:sz w:val="20"/>
                <w:szCs w:val="20"/>
                <w:lang w:val="nl-BE" w:eastAsia="nl-NL"/>
                <w14:ligatures w14:val="standardContextual"/>
              </w:rPr>
              <w:t>observations</w:t>
            </w:r>
            <w:proofErr w:type="spellEnd"/>
          </w:p>
        </w:tc>
      </w:tr>
      <w:tr w:rsidR="004B716E" w:rsidRPr="00521E48" w14:paraId="5D4F6AD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74A683E" w14:textId="77777777" w:rsidR="004B716E" w:rsidRPr="00521E48" w:rsidRDefault="004B716E" w:rsidP="004B716E">
            <w:pPr>
              <w:widowControl/>
              <w:autoSpaceDE/>
              <w:autoSpaceDN/>
              <w:textAlignment w:val="baseline"/>
              <w:rPr>
                <w:rFonts w:ascii="Tahoma" w:eastAsia="Times New Roman" w:hAnsi="Tahoma" w:cs="Tahoma"/>
                <w:kern w:val="2"/>
                <w:sz w:val="20"/>
                <w:szCs w:val="20"/>
                <w:lang w:eastAsia="nl-NL"/>
                <w14:ligatures w14:val="standardContextual"/>
              </w:rPr>
            </w:pPr>
            <w:r w:rsidRPr="00521E48">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C8DF727" w14:textId="77777777" w:rsidR="004B716E" w:rsidRPr="00521E48" w:rsidRDefault="004B716E" w:rsidP="004B716E">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521E48">
              <w:rPr>
                <w:rFonts w:ascii="Tahoma" w:eastAsia="Times New Roman" w:hAnsi="Tahoma" w:cs="Tahoma"/>
                <w:kern w:val="2"/>
                <w:sz w:val="20"/>
                <w:szCs w:val="20"/>
                <w:lang w:val="fr-BE" w:eastAsia="nl-NL"/>
                <w14:ligatures w14:val="standardContextual"/>
              </w:rPr>
              <w:t>observaties</w:t>
            </w:r>
            <w:proofErr w:type="spellEnd"/>
          </w:p>
        </w:tc>
      </w:tr>
      <w:tr w:rsidR="004B716E" w:rsidRPr="00521E48" w14:paraId="565125C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AC25B26" w14:textId="77777777" w:rsidR="004B716E" w:rsidRPr="00521E48" w:rsidRDefault="004B716E" w:rsidP="004B716E">
            <w:pPr>
              <w:widowControl/>
              <w:autoSpaceDE/>
              <w:autoSpaceDN/>
              <w:textAlignment w:val="baseline"/>
              <w:rPr>
                <w:rFonts w:ascii="Tahoma" w:eastAsia="Times New Roman" w:hAnsi="Tahoma" w:cs="Tahoma"/>
                <w:kern w:val="2"/>
                <w:sz w:val="20"/>
                <w:szCs w:val="20"/>
                <w:lang w:eastAsia="nl-NL"/>
                <w14:ligatures w14:val="standardContextual"/>
              </w:rPr>
            </w:pPr>
            <w:r w:rsidRPr="00521E48">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D2F9E9E" w14:textId="7B48F274" w:rsidR="004B716E" w:rsidRPr="00521E48" w:rsidRDefault="004B716E" w:rsidP="004B716E">
            <w:pPr>
              <w:widowControl/>
              <w:autoSpaceDE/>
              <w:autoSpaceDN/>
              <w:spacing w:after="160" w:line="259" w:lineRule="auto"/>
              <w:rPr>
                <w:rFonts w:ascii="Tahoma" w:eastAsiaTheme="minorHAnsi" w:hAnsi="Tahoma" w:cs="Tahoma"/>
                <w:kern w:val="2"/>
                <w:sz w:val="20"/>
                <w:szCs w:val="20"/>
                <w:lang w:val="fr-BE"/>
                <w14:ligatures w14:val="standardContextual"/>
              </w:rPr>
            </w:pPr>
            <w:r w:rsidRPr="00521E48">
              <w:rPr>
                <w:rFonts w:ascii="Tahoma" w:eastAsiaTheme="minorHAnsi" w:hAnsi="Tahoma" w:cs="Tahoma"/>
                <w:kern w:val="2"/>
                <w:sz w:val="20"/>
                <w:szCs w:val="20"/>
                <w:shd w:val="clear" w:color="auto" w:fill="FFFFFF"/>
                <w:lang w:val="fr-BE"/>
                <w14:ligatures w14:val="standardContextual"/>
              </w:rPr>
              <w:t xml:space="preserve">Le Petit Robert : </w:t>
            </w:r>
            <w:r w:rsidR="006B3226">
              <w:rPr>
                <w:rFonts w:ascii="Tahoma" w:eastAsiaTheme="minorHAnsi" w:hAnsi="Tahoma" w:cs="Tahoma"/>
                <w:kern w:val="2"/>
                <w:sz w:val="20"/>
                <w:szCs w:val="20"/>
                <w:shd w:val="clear" w:color="auto" w:fill="FFFFFF"/>
                <w:lang w:val="fr-BE"/>
                <w14:ligatures w14:val="standardContextual"/>
              </w:rPr>
              <w:t>‘</w:t>
            </w:r>
            <w:r w:rsidRPr="00521E48">
              <w:rPr>
                <w:rFonts w:ascii="Tahoma" w:eastAsiaTheme="minorHAnsi" w:hAnsi="Tahoma" w:cs="Tahoma"/>
                <w:kern w:val="2"/>
                <w:sz w:val="20"/>
                <w:szCs w:val="20"/>
                <w:shd w:val="clear" w:color="auto" w:fill="FFFFFF"/>
                <w:lang w:val="fr-BE"/>
                <w14:ligatures w14:val="standardContextual"/>
              </w:rPr>
              <w:t>observation = Procédé scientifique d'investigation, constatation attentive des phénomènes tels qu'ils se produisent, sans volonté de les modifier.</w:t>
            </w:r>
            <w:r w:rsidR="006B3226">
              <w:rPr>
                <w:rFonts w:ascii="Tahoma" w:eastAsiaTheme="minorHAnsi" w:hAnsi="Tahoma" w:cs="Tahoma"/>
                <w:kern w:val="2"/>
                <w:sz w:val="20"/>
                <w:szCs w:val="20"/>
                <w:shd w:val="clear" w:color="auto" w:fill="FFFFFF"/>
                <w:lang w:val="fr-BE"/>
                <w14:ligatures w14:val="standardContextual"/>
              </w:rPr>
              <w:t>’</w:t>
            </w:r>
          </w:p>
          <w:p w14:paraId="46E4D6C2" w14:textId="77777777" w:rsidR="004B716E" w:rsidRPr="00521E48" w:rsidRDefault="004B716E" w:rsidP="004B716E">
            <w:pPr>
              <w:widowControl/>
              <w:autoSpaceDE/>
              <w:autoSpaceDN/>
              <w:spacing w:after="160" w:line="259" w:lineRule="auto"/>
              <w:rPr>
                <w:rFonts w:ascii="Tahoma" w:eastAsiaTheme="minorHAnsi" w:hAnsi="Tahoma" w:cs="Tahoma"/>
                <w:color w:val="444A4D"/>
                <w:kern w:val="2"/>
                <w:sz w:val="20"/>
                <w:szCs w:val="20"/>
                <w:shd w:val="clear" w:color="auto" w:fill="EFEFFB"/>
                <w:lang w:val="fr-BE"/>
                <w14:ligatures w14:val="standardContextual"/>
              </w:rPr>
            </w:pPr>
            <w:r w:rsidRPr="00521E48">
              <w:rPr>
                <w:rFonts w:ascii="Tahoma" w:eastAsiaTheme="minorHAnsi" w:hAnsi="Tahoma" w:cs="Tahoma"/>
                <w:color w:val="3A3A3A"/>
                <w:kern w:val="2"/>
                <w:sz w:val="20"/>
                <w:szCs w:val="20"/>
                <w:shd w:val="clear" w:color="auto" w:fill="FFFFFF"/>
                <w:lang w:val="fr-BE"/>
                <w14:ligatures w14:val="standardContextual"/>
              </w:rPr>
              <w:t xml:space="preserve">Larousse :’observation = </w:t>
            </w:r>
            <w:r w:rsidRPr="00521E48">
              <w:rPr>
                <w:rFonts w:ascii="Tahoma" w:eastAsiaTheme="minorHAnsi" w:hAnsi="Tahoma" w:cs="Tahoma"/>
                <w:color w:val="444A4D"/>
                <w:kern w:val="2"/>
                <w:sz w:val="20"/>
                <w:szCs w:val="20"/>
                <w:shd w:val="clear" w:color="auto" w:fill="EFEFFB"/>
                <w:lang w:val="fr-BE"/>
                <w14:ligatures w14:val="standardContextual"/>
              </w:rPr>
              <w:t xml:space="preserve">Action de regarder attentivement les phénomènes, les événements, les êtres pour les étudier, les surveiller, en tirer des conclusions’ </w:t>
            </w:r>
          </w:p>
          <w:p w14:paraId="540FB5A1" w14:textId="74E3D4DE" w:rsidR="004B716E" w:rsidRPr="00521E48" w:rsidRDefault="004B716E" w:rsidP="004B716E">
            <w:pPr>
              <w:widowControl/>
              <w:autoSpaceDE/>
              <w:autoSpaceDN/>
              <w:spacing w:after="160" w:line="259" w:lineRule="auto"/>
              <w:rPr>
                <w:rFonts w:ascii="Tahoma" w:eastAsiaTheme="minorHAnsi" w:hAnsi="Tahoma" w:cs="Tahoma"/>
                <w:color w:val="222233"/>
                <w:kern w:val="2"/>
                <w:sz w:val="20"/>
                <w:szCs w:val="20"/>
                <w:shd w:val="clear" w:color="auto" w:fill="FFFFFF"/>
                <w:lang w:val="nl-BE"/>
                <w14:ligatures w14:val="standardContextual"/>
              </w:rPr>
            </w:pPr>
            <w:r w:rsidRPr="00521E48">
              <w:rPr>
                <w:rFonts w:ascii="Tahoma" w:eastAsiaTheme="minorHAnsi" w:hAnsi="Tahoma" w:cs="Tahoma"/>
                <w:color w:val="222233"/>
                <w:kern w:val="2"/>
                <w:sz w:val="20"/>
                <w:szCs w:val="20"/>
                <w:shd w:val="clear" w:color="auto" w:fill="FFFFFF"/>
                <w:lang w:val="nl-BE"/>
                <w14:ligatures w14:val="standardContextual"/>
              </w:rPr>
              <w:t>Encyclo.nl: ‘Observatie is een vorm van veldonderzoek, waarbij de onderzoeker zijn studieonderwerp gedurende een bepaalde periode bekijkt met het doel er bijzondere kenmerken of eigenschappen aan te ontdekken.’</w:t>
            </w:r>
          </w:p>
          <w:p w14:paraId="79B7C391" w14:textId="77777777" w:rsidR="004B716E" w:rsidRPr="00521E48" w:rsidRDefault="004B716E" w:rsidP="004B716E">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521E48">
              <w:rPr>
                <w:rFonts w:ascii="Tahoma" w:eastAsiaTheme="minorHAnsi" w:hAnsi="Tahoma" w:cs="Tahoma"/>
                <w:kern w:val="2"/>
                <w:sz w:val="20"/>
                <w:szCs w:val="20"/>
                <w:lang w:val="nl-BE"/>
                <w14:ligatures w14:val="standardContextual"/>
              </w:rPr>
              <w:t>‘observaties’ wordt gebruikt in de context van ‘onderzoek’, zoals op parktijkonderzoek.sites.uu.nl en afstudeergoeroes.nl.</w:t>
            </w:r>
          </w:p>
          <w:p w14:paraId="19D688F7" w14:textId="77777777" w:rsidR="004B716E" w:rsidRPr="00521E48" w:rsidRDefault="004B716E" w:rsidP="004B716E">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4B716E" w:rsidRPr="00521E48" w14:paraId="50A3972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223FA8D" w14:textId="77777777" w:rsidR="004B716E" w:rsidRPr="00521E48" w:rsidRDefault="004B716E" w:rsidP="004B716E">
            <w:pPr>
              <w:widowControl/>
              <w:autoSpaceDE/>
              <w:autoSpaceDN/>
              <w:textAlignment w:val="baseline"/>
              <w:rPr>
                <w:rFonts w:ascii="Tahoma" w:eastAsia="Times New Roman" w:hAnsi="Tahoma" w:cs="Tahoma"/>
                <w:kern w:val="2"/>
                <w:sz w:val="20"/>
                <w:szCs w:val="20"/>
                <w:lang w:eastAsia="nl-NL"/>
                <w14:ligatures w14:val="standardContextual"/>
              </w:rPr>
            </w:pPr>
            <w:r w:rsidRPr="00521E48">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94F94DE" w14:textId="77777777" w:rsidR="004B716E" w:rsidRPr="00521E48" w:rsidRDefault="004B716E" w:rsidP="004B716E">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r w:rsidRPr="00521E48">
              <w:rPr>
                <w:rFonts w:ascii="Tahoma" w:eastAsiaTheme="minorHAnsi" w:hAnsi="Tahoma" w:cs="Tahoma"/>
                <w:kern w:val="2"/>
                <w:sz w:val="20"/>
                <w:szCs w:val="20"/>
                <w14:ligatures w14:val="standardContextual"/>
              </w:rPr>
              <w:t>Le Petit Robert</w:t>
            </w:r>
          </w:p>
          <w:p w14:paraId="3D0ED17B" w14:textId="2DF7288F" w:rsidR="004B716E" w:rsidRPr="00521E48" w:rsidRDefault="00000000" w:rsidP="004B716E">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796" w:history="1">
              <w:r w:rsidR="00B04ED0" w:rsidRPr="003E3190">
                <w:rPr>
                  <w:rStyle w:val="Hyperlink"/>
                  <w:rFonts w:ascii="Tahoma" w:eastAsiaTheme="minorHAnsi" w:hAnsi="Tahoma" w:cs="Tahoma"/>
                  <w:kern w:val="2"/>
                  <w:sz w:val="20"/>
                  <w:szCs w:val="20"/>
                  <w:shd w:val="clear" w:color="auto" w:fill="EFEFFB"/>
                  <w14:ligatures w14:val="standardContextual"/>
                </w:rPr>
                <w:t>https://www.larousse.fr</w:t>
              </w:r>
            </w:hyperlink>
            <w:r w:rsidR="004B716E" w:rsidRPr="00521E48">
              <w:rPr>
                <w:rFonts w:ascii="Tahoma" w:eastAsiaTheme="minorHAnsi" w:hAnsi="Tahoma" w:cs="Tahoma"/>
                <w:color w:val="444A4D"/>
                <w:kern w:val="2"/>
                <w:sz w:val="20"/>
                <w:szCs w:val="20"/>
                <w:shd w:val="clear" w:color="auto" w:fill="EFEFFB"/>
                <w14:ligatures w14:val="standardContextual"/>
              </w:rPr>
              <w:t xml:space="preserve"> </w:t>
            </w:r>
          </w:p>
          <w:p w14:paraId="7C873B70" w14:textId="61F794C5" w:rsidR="004B716E" w:rsidRPr="00521E48" w:rsidRDefault="00000000" w:rsidP="004B716E">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797" w:history="1">
              <w:r w:rsidR="00B04ED0" w:rsidRPr="003E3190">
                <w:rPr>
                  <w:rStyle w:val="Hyperlink"/>
                  <w:rFonts w:ascii="Tahoma" w:eastAsiaTheme="minorHAnsi" w:hAnsi="Tahoma" w:cs="Tahoma"/>
                  <w:kern w:val="2"/>
                  <w:sz w:val="20"/>
                  <w:szCs w:val="20"/>
                  <w:shd w:val="clear" w:color="auto" w:fill="FFFFFF"/>
                  <w:lang w:val="nl-BE"/>
                  <w14:ligatures w14:val="standardContextual"/>
                </w:rPr>
                <w:t>https://www.encyclo.nl</w:t>
              </w:r>
            </w:hyperlink>
            <w:r w:rsidR="004B716E" w:rsidRPr="00521E48">
              <w:rPr>
                <w:rFonts w:ascii="Tahoma" w:eastAsiaTheme="minorHAnsi" w:hAnsi="Tahoma" w:cs="Tahoma"/>
                <w:color w:val="222233"/>
                <w:kern w:val="2"/>
                <w:sz w:val="20"/>
                <w:szCs w:val="20"/>
                <w:shd w:val="clear" w:color="auto" w:fill="FFFFFF"/>
                <w:lang w:val="nl-BE"/>
                <w14:ligatures w14:val="standardContextual"/>
              </w:rPr>
              <w:t xml:space="preserve"> </w:t>
            </w:r>
          </w:p>
          <w:p w14:paraId="6B003D22" w14:textId="1876CD18" w:rsidR="004B716E" w:rsidRPr="00521E48" w:rsidRDefault="00000000" w:rsidP="004B716E">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798" w:history="1">
              <w:r w:rsidR="00B04ED0" w:rsidRPr="003E3190">
                <w:rPr>
                  <w:rStyle w:val="Hyperlink"/>
                  <w:rFonts w:ascii="Tahoma" w:eastAsiaTheme="minorHAnsi" w:hAnsi="Tahoma" w:cs="Tahoma"/>
                  <w:kern w:val="2"/>
                  <w:sz w:val="20"/>
                  <w:szCs w:val="20"/>
                  <w:lang w:val="nl-BE"/>
                  <w14:ligatures w14:val="standardContextual"/>
                </w:rPr>
                <w:t>https://praktijkonderzoek.sites.uu.nl</w:t>
              </w:r>
            </w:hyperlink>
            <w:r w:rsidR="004B716E" w:rsidRPr="00521E48">
              <w:rPr>
                <w:rFonts w:ascii="Tahoma" w:eastAsiaTheme="minorHAnsi" w:hAnsi="Tahoma" w:cs="Tahoma"/>
                <w:kern w:val="2"/>
                <w:sz w:val="20"/>
                <w:szCs w:val="20"/>
                <w:lang w:val="nl-BE"/>
                <w14:ligatures w14:val="standardContextual"/>
              </w:rPr>
              <w:t xml:space="preserve"> </w:t>
            </w:r>
          </w:p>
          <w:p w14:paraId="03362E87" w14:textId="5938AF91" w:rsidR="004B716E" w:rsidRPr="00521E48" w:rsidRDefault="00000000" w:rsidP="004B716E">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799" w:history="1">
              <w:r w:rsidR="00B04ED0" w:rsidRPr="003E3190">
                <w:rPr>
                  <w:rStyle w:val="Hyperlink"/>
                  <w:rFonts w:ascii="Tahoma" w:eastAsiaTheme="minorHAnsi" w:hAnsi="Tahoma" w:cs="Tahoma"/>
                  <w:kern w:val="2"/>
                  <w:sz w:val="20"/>
                  <w:szCs w:val="20"/>
                  <w:lang w:val="nl-BE"/>
                  <w14:ligatures w14:val="standardContextual"/>
                </w:rPr>
                <w:t>https://www.afstudeergoeroes.nl</w:t>
              </w:r>
            </w:hyperlink>
            <w:r w:rsidR="004B716E" w:rsidRPr="00521E48">
              <w:rPr>
                <w:rFonts w:ascii="Tahoma" w:eastAsiaTheme="minorHAnsi" w:hAnsi="Tahoma" w:cs="Tahoma"/>
                <w:kern w:val="2"/>
                <w:sz w:val="20"/>
                <w:szCs w:val="20"/>
                <w:lang w:val="nl-BE"/>
                <w14:ligatures w14:val="standardContextual"/>
              </w:rPr>
              <w:t xml:space="preserve"> </w:t>
            </w:r>
          </w:p>
        </w:tc>
      </w:tr>
    </w:tbl>
    <w:p w14:paraId="2EEBAB03" w14:textId="77777777" w:rsidR="004B716E" w:rsidRPr="004B716E" w:rsidRDefault="004B716E" w:rsidP="004B716E">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4B716E" w:rsidRPr="00885F54" w14:paraId="3ADA5F0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20C60C4" w14:textId="77777777" w:rsidR="004B716E" w:rsidRPr="00885F54" w:rsidRDefault="004B716E" w:rsidP="004B716E">
            <w:pPr>
              <w:widowControl/>
              <w:autoSpaceDE/>
              <w:autoSpaceDN/>
              <w:textAlignment w:val="baseline"/>
              <w:rPr>
                <w:rFonts w:ascii="Tahoma" w:eastAsia="Times New Roman" w:hAnsi="Tahoma" w:cs="Tahoma"/>
                <w:kern w:val="2"/>
                <w:sz w:val="20"/>
                <w:szCs w:val="20"/>
                <w:lang w:eastAsia="nl-NL"/>
                <w14:ligatures w14:val="standardContextual"/>
              </w:rPr>
            </w:pPr>
            <w:r w:rsidRPr="00885F54">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E90E67" w14:textId="77777777" w:rsidR="004B716E" w:rsidRPr="00885F54" w:rsidRDefault="004B716E" w:rsidP="004B716E">
            <w:pPr>
              <w:widowControl/>
              <w:autoSpaceDE/>
              <w:autoSpaceDN/>
              <w:textAlignment w:val="baseline"/>
              <w:rPr>
                <w:rFonts w:ascii="Tahoma" w:eastAsia="Times New Roman" w:hAnsi="Tahoma" w:cs="Tahoma"/>
                <w:kern w:val="2"/>
                <w:sz w:val="20"/>
                <w:szCs w:val="20"/>
                <w:lang w:eastAsia="nl-NL"/>
                <w14:ligatures w14:val="standardContextual"/>
              </w:rPr>
            </w:pPr>
            <w:r w:rsidRPr="00885F54">
              <w:rPr>
                <w:rFonts w:ascii="Tahoma" w:eastAsia="Times New Roman" w:hAnsi="Tahoma" w:cs="Tahoma"/>
                <w:kern w:val="2"/>
                <w:sz w:val="20"/>
                <w:szCs w:val="20"/>
                <w:lang w:eastAsia="nl-NL"/>
                <w14:ligatures w14:val="standardContextual"/>
              </w:rPr>
              <w:t>Redactioneel probleem</w:t>
            </w:r>
          </w:p>
        </w:tc>
      </w:tr>
      <w:tr w:rsidR="004B716E" w:rsidRPr="000254E4" w14:paraId="285DB74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67C9909" w14:textId="77777777" w:rsidR="004B716E" w:rsidRPr="00885F54" w:rsidRDefault="004B716E" w:rsidP="004B716E">
            <w:pPr>
              <w:widowControl/>
              <w:autoSpaceDE/>
              <w:autoSpaceDN/>
              <w:textAlignment w:val="baseline"/>
              <w:rPr>
                <w:rFonts w:ascii="Tahoma" w:eastAsia="Times New Roman" w:hAnsi="Tahoma" w:cs="Tahoma"/>
                <w:kern w:val="2"/>
                <w:sz w:val="20"/>
                <w:szCs w:val="20"/>
                <w:lang w:eastAsia="nl-NL"/>
                <w14:ligatures w14:val="standardContextual"/>
              </w:rPr>
            </w:pPr>
            <w:r w:rsidRPr="00885F54">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07D405" w14:textId="6E8E2CE3" w:rsidR="004B716E" w:rsidRPr="0025501D" w:rsidRDefault="0025501D" w:rsidP="004B716E">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i/>
                <w:iCs/>
                <w:kern w:val="2"/>
                <w:sz w:val="20"/>
                <w:szCs w:val="20"/>
                <w:lang w:val="fr-BE" w:eastAsia="nl-NL"/>
                <w14:ligatures w14:val="standardContextual"/>
              </w:rPr>
              <w:t>b</w:t>
            </w:r>
            <w:r w:rsidR="004B716E" w:rsidRPr="0025501D">
              <w:rPr>
                <w:rFonts w:ascii="Tahoma" w:eastAsia="Times New Roman" w:hAnsi="Tahoma" w:cs="Tahoma"/>
                <w:i/>
                <w:iCs/>
                <w:kern w:val="2"/>
                <w:sz w:val="20"/>
                <w:szCs w:val="20"/>
                <w:lang w:val="fr-BE" w:eastAsia="nl-NL"/>
                <w14:ligatures w14:val="standardContextual"/>
              </w:rPr>
              <w:t>eletselteken</w:t>
            </w:r>
            <w:proofErr w:type="spellEnd"/>
            <w:r w:rsidRPr="0025501D">
              <w:rPr>
                <w:rFonts w:ascii="Tahoma" w:eastAsia="Times New Roman" w:hAnsi="Tahoma" w:cs="Tahoma"/>
                <w:i/>
                <w:iCs/>
                <w:kern w:val="2"/>
                <w:sz w:val="20"/>
                <w:szCs w:val="20"/>
                <w:lang w:val="fr-BE" w:eastAsia="nl-NL"/>
                <w14:ligatures w14:val="standardContextual"/>
              </w:rPr>
              <w:t xml:space="preserve"> </w:t>
            </w:r>
            <w:r w:rsidRPr="0025501D">
              <w:rPr>
                <w:rFonts w:ascii="Tahoma" w:eastAsia="Times New Roman" w:hAnsi="Tahoma" w:cs="Tahoma"/>
                <w:kern w:val="2"/>
                <w:sz w:val="20"/>
                <w:szCs w:val="20"/>
                <w:lang w:val="fr-BE" w:eastAsia="nl-NL"/>
                <w14:ligatures w14:val="standardContextual"/>
              </w:rPr>
              <w:t>(</w:t>
            </w:r>
            <w:r w:rsidRPr="00111467">
              <w:rPr>
                <w:rFonts w:ascii="Tahoma" w:hAnsi="Tahoma" w:cs="Tahoma"/>
                <w:sz w:val="20"/>
                <w:szCs w:val="20"/>
                <w:lang w:val="fr-BE"/>
              </w:rPr>
              <w:t>Or la majorité d’entre eux bravèrent cette interdiction… quitte à se faire bannir de la course</w:t>
            </w:r>
            <w:r>
              <w:rPr>
                <w:rFonts w:ascii="Tahoma" w:hAnsi="Tahoma" w:cs="Tahoma"/>
                <w:sz w:val="20"/>
                <w:szCs w:val="20"/>
                <w:lang w:val="fr-BE"/>
              </w:rPr>
              <w:t>)</w:t>
            </w:r>
          </w:p>
        </w:tc>
      </w:tr>
      <w:tr w:rsidR="004B716E" w:rsidRPr="00885F54" w14:paraId="7C97B53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4D1B7A" w14:textId="77777777" w:rsidR="004B716E" w:rsidRPr="00885F54" w:rsidRDefault="004B716E" w:rsidP="004B716E">
            <w:pPr>
              <w:widowControl/>
              <w:autoSpaceDE/>
              <w:autoSpaceDN/>
              <w:textAlignment w:val="baseline"/>
              <w:rPr>
                <w:rFonts w:ascii="Tahoma" w:eastAsia="Times New Roman" w:hAnsi="Tahoma" w:cs="Tahoma"/>
                <w:kern w:val="2"/>
                <w:sz w:val="20"/>
                <w:szCs w:val="20"/>
                <w:lang w:eastAsia="nl-NL"/>
                <w14:ligatures w14:val="standardContextual"/>
              </w:rPr>
            </w:pPr>
            <w:r w:rsidRPr="00885F54">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23D463" w14:textId="535210B4" w:rsidR="004B716E" w:rsidRPr="0025501D" w:rsidRDefault="004B716E" w:rsidP="004B716E">
            <w:pPr>
              <w:widowControl/>
              <w:autoSpaceDE/>
              <w:autoSpaceDN/>
              <w:textAlignment w:val="baseline"/>
              <w:rPr>
                <w:rFonts w:ascii="Tahoma" w:eastAsia="Times New Roman" w:hAnsi="Tahoma" w:cs="Tahoma"/>
                <w:kern w:val="2"/>
                <w:sz w:val="20"/>
                <w:szCs w:val="20"/>
                <w:lang w:val="nl-BE" w:eastAsia="nl-NL"/>
                <w14:ligatures w14:val="standardContextual"/>
              </w:rPr>
            </w:pPr>
            <w:r w:rsidRPr="0025501D">
              <w:rPr>
                <w:rFonts w:ascii="Tahoma" w:eastAsia="Times New Roman" w:hAnsi="Tahoma" w:cs="Tahoma"/>
                <w:i/>
                <w:iCs/>
                <w:kern w:val="2"/>
                <w:sz w:val="20"/>
                <w:szCs w:val="20"/>
                <w:lang w:val="nl-BE" w:eastAsia="nl-NL"/>
                <w14:ligatures w14:val="standardContextual"/>
              </w:rPr>
              <w:t>Geen beletselteken</w:t>
            </w:r>
            <w:r w:rsidR="0025501D" w:rsidRPr="0025501D">
              <w:rPr>
                <w:rFonts w:ascii="Tahoma" w:eastAsia="Times New Roman" w:hAnsi="Tahoma" w:cs="Tahoma"/>
                <w:i/>
                <w:iCs/>
                <w:kern w:val="2"/>
                <w:sz w:val="20"/>
                <w:szCs w:val="20"/>
                <w:lang w:val="nl-BE" w:eastAsia="nl-NL"/>
                <w14:ligatures w14:val="standardContextual"/>
              </w:rPr>
              <w:t xml:space="preserve"> </w:t>
            </w:r>
            <w:r w:rsidR="0025501D" w:rsidRPr="0025501D">
              <w:rPr>
                <w:rFonts w:ascii="Tahoma" w:eastAsia="Times New Roman" w:hAnsi="Tahoma" w:cs="Tahoma"/>
                <w:kern w:val="2"/>
                <w:sz w:val="20"/>
                <w:szCs w:val="20"/>
                <w:lang w:val="nl-BE" w:eastAsia="nl-NL"/>
                <w14:ligatures w14:val="standardContextual"/>
              </w:rPr>
              <w:t>(</w:t>
            </w:r>
            <w:r w:rsidR="0025501D" w:rsidRPr="00111467">
              <w:rPr>
                <w:rFonts w:ascii="Tahoma" w:hAnsi="Tahoma" w:cs="Tahoma"/>
                <w:sz w:val="20"/>
                <w:szCs w:val="20"/>
              </w:rPr>
              <w:t>De meesten verzetten zich echter tegen dat verbod, met het risico dat ze niet meer zouden mogen deelnemen aan de wedstrijd</w:t>
            </w:r>
            <w:r w:rsidR="0025501D">
              <w:rPr>
                <w:rFonts w:ascii="Tahoma" w:hAnsi="Tahoma" w:cs="Tahoma"/>
                <w:sz w:val="20"/>
                <w:szCs w:val="20"/>
              </w:rPr>
              <w:t>)</w:t>
            </w:r>
          </w:p>
        </w:tc>
      </w:tr>
      <w:tr w:rsidR="004B716E" w:rsidRPr="00885F54" w14:paraId="7EAFA10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310550C" w14:textId="77777777" w:rsidR="004B716E" w:rsidRPr="00885F54" w:rsidRDefault="004B716E" w:rsidP="004B716E">
            <w:pPr>
              <w:widowControl/>
              <w:autoSpaceDE/>
              <w:autoSpaceDN/>
              <w:textAlignment w:val="baseline"/>
              <w:rPr>
                <w:rFonts w:ascii="Tahoma" w:eastAsia="Times New Roman" w:hAnsi="Tahoma" w:cs="Tahoma"/>
                <w:kern w:val="2"/>
                <w:sz w:val="20"/>
                <w:szCs w:val="20"/>
                <w:lang w:eastAsia="nl-NL"/>
                <w14:ligatures w14:val="standardContextual"/>
              </w:rPr>
            </w:pPr>
            <w:r w:rsidRPr="00885F54">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07937F1" w14:textId="77777777" w:rsidR="00D962A5" w:rsidRDefault="004B716E" w:rsidP="004B716E">
            <w:pPr>
              <w:widowControl/>
              <w:autoSpaceDE/>
              <w:autoSpaceDN/>
              <w:spacing w:after="160" w:line="259" w:lineRule="auto"/>
              <w:rPr>
                <w:rFonts w:ascii="Tahoma" w:eastAsiaTheme="minorHAnsi" w:hAnsi="Tahoma" w:cs="Tahoma"/>
                <w:color w:val="333332"/>
                <w:kern w:val="2"/>
                <w:sz w:val="20"/>
                <w:szCs w:val="20"/>
                <w:shd w:val="clear" w:color="auto" w:fill="FFFFFF"/>
                <w:lang w:val="nl-BE"/>
                <w14:ligatures w14:val="standardContextual"/>
              </w:rPr>
            </w:pPr>
            <w:r w:rsidRPr="00885F54">
              <w:rPr>
                <w:rFonts w:ascii="Tahoma" w:eastAsiaTheme="minorHAnsi" w:hAnsi="Tahoma" w:cs="Tahoma"/>
                <w:color w:val="333332"/>
                <w:kern w:val="2"/>
                <w:sz w:val="20"/>
                <w:szCs w:val="20"/>
                <w:bdr w:val="none" w:sz="0" w:space="0" w:color="auto" w:frame="1"/>
                <w:shd w:val="clear" w:color="auto" w:fill="FFFFFF"/>
                <w:lang w:val="nl-BE"/>
                <w14:ligatures w14:val="standardContextual"/>
              </w:rPr>
              <w:t>Teamtaaladvies: ‘Het beletselteken (…) heeft verschillende functies.</w:t>
            </w:r>
            <w:r w:rsidRPr="00885F54">
              <w:rPr>
                <w:rFonts w:ascii="Tahoma" w:eastAsiaTheme="minorHAnsi" w:hAnsi="Tahoma" w:cs="Tahoma"/>
                <w:color w:val="333332"/>
                <w:kern w:val="2"/>
                <w:sz w:val="20"/>
                <w:szCs w:val="20"/>
                <w:shd w:val="clear" w:color="auto" w:fill="FFFFFF"/>
                <w:lang w:val="nl-BE"/>
                <w14:ligatures w14:val="standardContextual"/>
              </w:rPr>
              <w:t> Het kan aangeven dat de </w:t>
            </w:r>
            <w:r w:rsidRPr="00885F54">
              <w:rPr>
                <w:rFonts w:ascii="Tahoma" w:eastAsiaTheme="minorHAnsi" w:hAnsi="Tahoma" w:cs="Tahoma"/>
                <w:color w:val="333332"/>
                <w:kern w:val="2"/>
                <w:sz w:val="20"/>
                <w:szCs w:val="20"/>
                <w:bdr w:val="none" w:sz="0" w:space="0" w:color="auto" w:frame="1"/>
                <w:shd w:val="clear" w:color="auto" w:fill="FFFFFF"/>
                <w:lang w:val="nl-BE"/>
                <w14:ligatures w14:val="standardContextual"/>
              </w:rPr>
              <w:t>zin wordt afgebroken</w:t>
            </w:r>
            <w:r w:rsidRPr="00885F54">
              <w:rPr>
                <w:rFonts w:ascii="Tahoma" w:eastAsiaTheme="minorHAnsi" w:hAnsi="Tahoma" w:cs="Tahoma"/>
                <w:color w:val="333332"/>
                <w:kern w:val="2"/>
                <w:sz w:val="20"/>
                <w:szCs w:val="20"/>
                <w:shd w:val="clear" w:color="auto" w:fill="FFFFFF"/>
                <w:lang w:val="nl-BE"/>
                <w14:ligatures w14:val="standardContextual"/>
              </w:rPr>
              <w:t> of dat de lezer geacht wordt zelf een woord of gedachte in te vullen.</w:t>
            </w:r>
            <w:r w:rsidR="00D962A5">
              <w:rPr>
                <w:rFonts w:ascii="Tahoma" w:eastAsiaTheme="minorHAnsi" w:hAnsi="Tahoma" w:cs="Tahoma"/>
                <w:color w:val="333332"/>
                <w:kern w:val="2"/>
                <w:sz w:val="20"/>
                <w:szCs w:val="20"/>
                <w:shd w:val="clear" w:color="auto" w:fill="FFFFFF"/>
                <w:lang w:val="nl-BE"/>
                <w14:ligatures w14:val="standardContextual"/>
              </w:rPr>
              <w:t xml:space="preserve"> </w:t>
            </w:r>
            <w:r w:rsidRPr="00885F54">
              <w:rPr>
                <w:rFonts w:ascii="Tahoma" w:eastAsiaTheme="minorHAnsi" w:hAnsi="Tahoma" w:cs="Tahoma"/>
                <w:color w:val="333332"/>
                <w:kern w:val="2"/>
                <w:sz w:val="20"/>
                <w:szCs w:val="20"/>
                <w:shd w:val="clear" w:color="auto" w:fill="FFFFFF"/>
                <w:lang w:val="nl-BE"/>
                <w14:ligatures w14:val="standardContextual"/>
              </w:rPr>
              <w:t xml:space="preserve">Het </w:t>
            </w:r>
            <w:r w:rsidRPr="00885F54">
              <w:rPr>
                <w:rFonts w:ascii="Tahoma" w:eastAsiaTheme="minorHAnsi" w:hAnsi="Tahoma" w:cs="Tahoma"/>
                <w:color w:val="333332"/>
                <w:kern w:val="2"/>
                <w:sz w:val="20"/>
                <w:szCs w:val="20"/>
                <w:shd w:val="clear" w:color="auto" w:fill="FFFFFF"/>
                <w:lang w:val="nl-BE"/>
                <w14:ligatures w14:val="standardContextual"/>
              </w:rPr>
              <w:lastRenderedPageBreak/>
              <w:t>kan ook een </w:t>
            </w:r>
            <w:r w:rsidRPr="00885F54">
              <w:rPr>
                <w:rFonts w:ascii="Tahoma" w:eastAsiaTheme="minorHAnsi" w:hAnsi="Tahoma" w:cs="Tahoma"/>
                <w:color w:val="333332"/>
                <w:kern w:val="2"/>
                <w:sz w:val="20"/>
                <w:szCs w:val="20"/>
                <w:bdr w:val="none" w:sz="0" w:space="0" w:color="auto" w:frame="1"/>
                <w:shd w:val="clear" w:color="auto" w:fill="FFFFFF"/>
                <w:lang w:val="nl-BE"/>
                <w14:ligatures w14:val="standardContextual"/>
              </w:rPr>
              <w:t>onderbreking of aarzeling</w:t>
            </w:r>
            <w:r w:rsidRPr="00885F54">
              <w:rPr>
                <w:rFonts w:ascii="Tahoma" w:eastAsiaTheme="minorHAnsi" w:hAnsi="Tahoma" w:cs="Tahoma"/>
                <w:color w:val="333332"/>
                <w:kern w:val="2"/>
                <w:sz w:val="20"/>
                <w:szCs w:val="20"/>
                <w:shd w:val="clear" w:color="auto" w:fill="FFFFFF"/>
                <w:lang w:val="nl-BE"/>
                <w14:ligatures w14:val="standardContextual"/>
              </w:rPr>
              <w:t> weergeven.</w:t>
            </w:r>
            <w:r w:rsidR="00D962A5">
              <w:rPr>
                <w:rFonts w:ascii="Tahoma" w:eastAsiaTheme="minorHAnsi" w:hAnsi="Tahoma" w:cs="Tahoma"/>
                <w:color w:val="333332"/>
                <w:kern w:val="2"/>
                <w:sz w:val="20"/>
                <w:szCs w:val="20"/>
                <w:shd w:val="clear" w:color="auto" w:fill="FFFFFF"/>
                <w:lang w:val="nl-BE"/>
                <w14:ligatures w14:val="standardContextual"/>
              </w:rPr>
              <w:t xml:space="preserve"> </w:t>
            </w:r>
            <w:r w:rsidRPr="00885F54">
              <w:rPr>
                <w:rFonts w:ascii="Tahoma" w:eastAsiaTheme="minorHAnsi" w:hAnsi="Tahoma" w:cs="Tahoma"/>
                <w:color w:val="333332"/>
                <w:kern w:val="2"/>
                <w:sz w:val="20"/>
                <w:szCs w:val="20"/>
                <w:shd w:val="clear" w:color="auto" w:fill="FFFFFF"/>
                <w:lang w:val="nl-BE"/>
                <w14:ligatures w14:val="standardContextual"/>
              </w:rPr>
              <w:t>Bij opsommingen kan een beletselteken aangeven dat de </w:t>
            </w:r>
            <w:r w:rsidRPr="00885F54">
              <w:rPr>
                <w:rFonts w:ascii="Tahoma" w:eastAsiaTheme="minorHAnsi" w:hAnsi="Tahoma" w:cs="Tahoma"/>
                <w:color w:val="333332"/>
                <w:kern w:val="2"/>
                <w:sz w:val="20"/>
                <w:szCs w:val="20"/>
                <w:bdr w:val="none" w:sz="0" w:space="0" w:color="auto" w:frame="1"/>
                <w:shd w:val="clear" w:color="auto" w:fill="FFFFFF"/>
                <w:lang w:val="nl-BE"/>
                <w14:ligatures w14:val="standardContextual"/>
              </w:rPr>
              <w:t>opsomming onvolledig</w:t>
            </w:r>
            <w:r w:rsidRPr="00885F54">
              <w:rPr>
                <w:rFonts w:ascii="Tahoma" w:eastAsiaTheme="minorHAnsi" w:hAnsi="Tahoma" w:cs="Tahoma"/>
                <w:color w:val="333332"/>
                <w:kern w:val="2"/>
                <w:sz w:val="20"/>
                <w:szCs w:val="20"/>
                <w:shd w:val="clear" w:color="auto" w:fill="FFFFFF"/>
                <w:lang w:val="nl-BE"/>
                <w14:ligatures w14:val="standardContextual"/>
              </w:rPr>
              <w:t> is.</w:t>
            </w:r>
            <w:r w:rsidR="00D962A5">
              <w:rPr>
                <w:rFonts w:ascii="Tahoma" w:eastAsiaTheme="minorHAnsi" w:hAnsi="Tahoma" w:cs="Tahoma"/>
                <w:color w:val="333332"/>
                <w:kern w:val="2"/>
                <w:sz w:val="20"/>
                <w:szCs w:val="20"/>
                <w:shd w:val="clear" w:color="auto" w:fill="FFFFFF"/>
                <w:lang w:val="nl-BE"/>
                <w14:ligatures w14:val="standardContextual"/>
              </w:rPr>
              <w:t xml:space="preserve"> </w:t>
            </w:r>
            <w:r w:rsidRPr="00885F54">
              <w:rPr>
                <w:rFonts w:ascii="Tahoma" w:eastAsiaTheme="minorHAnsi" w:hAnsi="Tahoma" w:cs="Tahoma"/>
                <w:color w:val="333332"/>
                <w:kern w:val="2"/>
                <w:sz w:val="20"/>
                <w:szCs w:val="20"/>
                <w:shd w:val="clear" w:color="auto" w:fill="FFFFFF"/>
                <w:lang w:val="nl-BE"/>
                <w14:ligatures w14:val="standardContextual"/>
              </w:rPr>
              <w:t>Het kan ook worden gebruikt wanneer een </w:t>
            </w:r>
            <w:r w:rsidRPr="00885F54">
              <w:rPr>
                <w:rFonts w:ascii="Tahoma" w:eastAsiaTheme="minorHAnsi" w:hAnsi="Tahoma" w:cs="Tahoma"/>
                <w:color w:val="333332"/>
                <w:kern w:val="2"/>
                <w:sz w:val="20"/>
                <w:szCs w:val="20"/>
                <w:bdr w:val="none" w:sz="0" w:space="0" w:color="auto" w:frame="1"/>
                <w:shd w:val="clear" w:color="auto" w:fill="FFFFFF"/>
                <w:lang w:val="nl-BE"/>
                <w14:ligatures w14:val="standardContextual"/>
              </w:rPr>
              <w:t>deel van een woord is weggelaten</w:t>
            </w:r>
            <w:r w:rsidR="00D962A5">
              <w:rPr>
                <w:rFonts w:ascii="Tahoma" w:eastAsiaTheme="minorHAnsi" w:hAnsi="Tahoma" w:cs="Tahoma"/>
                <w:color w:val="333332"/>
                <w:kern w:val="2"/>
                <w:sz w:val="20"/>
                <w:szCs w:val="20"/>
                <w:bdr w:val="none" w:sz="0" w:space="0" w:color="auto" w:frame="1"/>
                <w:shd w:val="clear" w:color="auto" w:fill="FFFFFF"/>
                <w:lang w:val="nl-BE"/>
                <w14:ligatures w14:val="standardContextual"/>
              </w:rPr>
              <w:t xml:space="preserve">. </w:t>
            </w:r>
            <w:r w:rsidRPr="00885F54">
              <w:rPr>
                <w:rFonts w:ascii="Tahoma" w:eastAsiaTheme="minorHAnsi" w:hAnsi="Tahoma" w:cs="Tahoma"/>
                <w:color w:val="333332"/>
                <w:kern w:val="2"/>
                <w:sz w:val="20"/>
                <w:szCs w:val="20"/>
                <w:shd w:val="clear" w:color="auto" w:fill="FFFFFF"/>
                <w:lang w:val="nl-BE"/>
                <w14:ligatures w14:val="standardContextual"/>
              </w:rPr>
              <w:t>Het beletselteken wordt ook gebruikt wanneer </w:t>
            </w:r>
            <w:r w:rsidRPr="00885F54">
              <w:rPr>
                <w:rFonts w:ascii="Tahoma" w:eastAsiaTheme="minorHAnsi" w:hAnsi="Tahoma" w:cs="Tahoma"/>
                <w:color w:val="333332"/>
                <w:kern w:val="2"/>
                <w:sz w:val="20"/>
                <w:szCs w:val="20"/>
                <w:bdr w:val="none" w:sz="0" w:space="0" w:color="auto" w:frame="1"/>
                <w:shd w:val="clear" w:color="auto" w:fill="FFFFFF"/>
                <w:lang w:val="nl-BE"/>
                <w14:ligatures w14:val="standardContextual"/>
              </w:rPr>
              <w:t>in een citaat </w:t>
            </w:r>
            <w:r w:rsidRPr="00885F54">
              <w:rPr>
                <w:rFonts w:ascii="Tahoma" w:eastAsiaTheme="minorHAnsi" w:hAnsi="Tahoma" w:cs="Tahoma"/>
                <w:color w:val="333332"/>
                <w:kern w:val="2"/>
                <w:sz w:val="20"/>
                <w:szCs w:val="20"/>
                <w:shd w:val="clear" w:color="auto" w:fill="FFFFFF"/>
                <w:lang w:val="nl-BE"/>
                <w14:ligatures w14:val="standardContextual"/>
              </w:rPr>
              <w:t xml:space="preserve">een stuk tekst is weggelaten’ </w:t>
            </w:r>
          </w:p>
          <w:p w14:paraId="2274577E" w14:textId="7A18B208" w:rsidR="004B716E" w:rsidRPr="00885F54" w:rsidRDefault="004B716E" w:rsidP="004B716E">
            <w:pPr>
              <w:widowControl/>
              <w:shd w:val="clear" w:color="auto" w:fill="FFFFFF"/>
              <w:autoSpaceDE/>
              <w:autoSpaceDN/>
              <w:textAlignment w:val="baseline"/>
              <w:rPr>
                <w:rFonts w:ascii="Tahoma" w:eastAsiaTheme="minorHAnsi" w:hAnsi="Tahoma" w:cs="Tahoma"/>
                <w:kern w:val="2"/>
                <w:sz w:val="20"/>
                <w:szCs w:val="20"/>
                <w:lang w:val="nl-BE"/>
                <w14:ligatures w14:val="standardContextual"/>
              </w:rPr>
            </w:pPr>
            <w:r w:rsidRPr="00885F54">
              <w:rPr>
                <w:rFonts w:ascii="Tahoma" w:eastAsiaTheme="minorHAnsi" w:hAnsi="Tahoma" w:cs="Tahoma"/>
                <w:kern w:val="2"/>
                <w:sz w:val="20"/>
                <w:szCs w:val="20"/>
                <w:lang w:val="nl-BE"/>
                <w14:ligatures w14:val="standardContextual"/>
              </w:rPr>
              <w:t>Het beletselteken zou eventueel overeenkomen met de eerste functie: ‘het kan aangeven dat de lezer geacht wordt zelf een woord of gedachte in te vullen’, maar aangezien ‘de gedachte’ erna direct wordt ingevuld, is het beletselteken overbodig.</w:t>
            </w:r>
          </w:p>
          <w:p w14:paraId="644D4B12" w14:textId="77777777" w:rsidR="004B716E" w:rsidRPr="00885F54" w:rsidRDefault="004B716E" w:rsidP="004B716E">
            <w:pPr>
              <w:widowControl/>
              <w:shd w:val="clear" w:color="auto" w:fill="FFFFFF"/>
              <w:autoSpaceDE/>
              <w:autoSpaceDN/>
              <w:textAlignment w:val="baseline"/>
              <w:rPr>
                <w:rFonts w:ascii="Tahoma" w:eastAsiaTheme="minorHAnsi" w:hAnsi="Tahoma" w:cs="Tahoma"/>
                <w:kern w:val="2"/>
                <w:sz w:val="20"/>
                <w:szCs w:val="20"/>
                <w:lang w:val="nl-BE"/>
                <w14:ligatures w14:val="standardContextual"/>
              </w:rPr>
            </w:pPr>
          </w:p>
          <w:p w14:paraId="7AD95570" w14:textId="3E7F5D97" w:rsidR="004B716E" w:rsidRPr="00885F54" w:rsidRDefault="004B716E" w:rsidP="00594504">
            <w:pPr>
              <w:widowControl/>
              <w:shd w:val="clear" w:color="auto" w:fill="FFFFFF"/>
              <w:autoSpaceDE/>
              <w:autoSpaceDN/>
              <w:textAlignment w:val="baseline"/>
              <w:rPr>
                <w:rFonts w:ascii="Tahoma" w:eastAsia="Times New Roman" w:hAnsi="Tahoma" w:cs="Tahoma"/>
                <w:kern w:val="2"/>
                <w:sz w:val="20"/>
                <w:szCs w:val="20"/>
                <w:lang w:val="nl-BE" w:eastAsia="nl-NL"/>
                <w14:ligatures w14:val="standardContextual"/>
              </w:rPr>
            </w:pPr>
            <w:r w:rsidRPr="00885F54">
              <w:rPr>
                <w:rFonts w:ascii="Tahoma" w:eastAsiaTheme="minorHAnsi" w:hAnsi="Tahoma" w:cs="Tahoma"/>
                <w:kern w:val="2"/>
                <w:sz w:val="20"/>
                <w:szCs w:val="20"/>
                <w:lang w:val="nl-BE"/>
                <w14:ligatures w14:val="standardContextual"/>
              </w:rPr>
              <w:t xml:space="preserve">Aangezien het beletselteken in deze context dus geen functie </w:t>
            </w:r>
            <w:r w:rsidR="0041166C">
              <w:rPr>
                <w:rFonts w:ascii="Tahoma" w:eastAsiaTheme="minorHAnsi" w:hAnsi="Tahoma" w:cs="Tahoma"/>
                <w:kern w:val="2"/>
                <w:sz w:val="20"/>
                <w:szCs w:val="20"/>
                <w:lang w:val="nl-BE"/>
                <w14:ligatures w14:val="standardContextual"/>
              </w:rPr>
              <w:t xml:space="preserve">nuttige </w:t>
            </w:r>
            <w:r w:rsidRPr="00885F54">
              <w:rPr>
                <w:rFonts w:ascii="Tahoma" w:eastAsiaTheme="minorHAnsi" w:hAnsi="Tahoma" w:cs="Tahoma"/>
                <w:kern w:val="2"/>
                <w:sz w:val="20"/>
                <w:szCs w:val="20"/>
                <w:lang w:val="nl-BE"/>
                <w14:ligatures w14:val="standardContextual"/>
              </w:rPr>
              <w:t>heeft</w:t>
            </w:r>
            <w:r w:rsidR="0041166C">
              <w:rPr>
                <w:rFonts w:ascii="Tahoma" w:eastAsiaTheme="minorHAnsi" w:hAnsi="Tahoma" w:cs="Tahoma"/>
                <w:kern w:val="2"/>
                <w:sz w:val="20"/>
                <w:szCs w:val="20"/>
                <w:lang w:val="nl-BE"/>
                <w14:ligatures w14:val="standardContextual"/>
              </w:rPr>
              <w:t xml:space="preserve">, </w:t>
            </w:r>
            <w:r w:rsidRPr="00885F54">
              <w:rPr>
                <w:rFonts w:ascii="Tahoma" w:eastAsiaTheme="minorHAnsi" w:hAnsi="Tahoma" w:cs="Tahoma"/>
                <w:kern w:val="2"/>
                <w:sz w:val="20"/>
                <w:szCs w:val="20"/>
                <w:lang w:val="nl-BE"/>
                <w14:ligatures w14:val="standardContextual"/>
              </w:rPr>
              <w:t>laat ik het weg.</w:t>
            </w:r>
          </w:p>
        </w:tc>
      </w:tr>
      <w:tr w:rsidR="004B716E" w:rsidRPr="00885F54" w14:paraId="2C5DFEE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2C230D6" w14:textId="77777777" w:rsidR="004B716E" w:rsidRPr="00885F54" w:rsidRDefault="004B716E" w:rsidP="004B716E">
            <w:pPr>
              <w:widowControl/>
              <w:autoSpaceDE/>
              <w:autoSpaceDN/>
              <w:textAlignment w:val="baseline"/>
              <w:rPr>
                <w:rFonts w:ascii="Tahoma" w:eastAsia="Times New Roman" w:hAnsi="Tahoma" w:cs="Tahoma"/>
                <w:kern w:val="2"/>
                <w:sz w:val="20"/>
                <w:szCs w:val="20"/>
                <w:lang w:eastAsia="nl-NL"/>
                <w14:ligatures w14:val="standardContextual"/>
              </w:rPr>
            </w:pPr>
            <w:r w:rsidRPr="00885F54">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ED855BC" w14:textId="0B177DBA" w:rsidR="004B716E" w:rsidRPr="00885F54" w:rsidRDefault="00000000" w:rsidP="004B716E">
            <w:pPr>
              <w:widowControl/>
              <w:numPr>
                <w:ilvl w:val="0"/>
                <w:numId w:val="21"/>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800" w:history="1">
              <w:r w:rsidR="00B04ED0" w:rsidRPr="003E3190">
                <w:rPr>
                  <w:rStyle w:val="Hyperlink"/>
                  <w:rFonts w:ascii="Tahoma" w:eastAsiaTheme="minorHAnsi" w:hAnsi="Tahoma" w:cs="Tahoma"/>
                  <w:kern w:val="2"/>
                  <w:sz w:val="20"/>
                  <w:szCs w:val="20"/>
                  <w:shd w:val="clear" w:color="auto" w:fill="FFFFFF"/>
                  <w:lang w:val="nl-BE"/>
                  <w14:ligatures w14:val="standardContextual"/>
                </w:rPr>
                <w:t>https://www.vlaanderen.be</w:t>
              </w:r>
            </w:hyperlink>
            <w:r w:rsidR="004B716E" w:rsidRPr="00885F54">
              <w:rPr>
                <w:rFonts w:ascii="Tahoma" w:eastAsiaTheme="minorHAnsi" w:hAnsi="Tahoma" w:cs="Tahoma"/>
                <w:color w:val="333332"/>
                <w:kern w:val="2"/>
                <w:sz w:val="20"/>
                <w:szCs w:val="20"/>
                <w:shd w:val="clear" w:color="auto" w:fill="FFFFFF"/>
                <w:lang w:val="nl-BE"/>
                <w14:ligatures w14:val="standardContextual"/>
              </w:rPr>
              <w:t xml:space="preserve"> </w:t>
            </w:r>
          </w:p>
        </w:tc>
      </w:tr>
    </w:tbl>
    <w:p w14:paraId="2D083264" w14:textId="77777777" w:rsidR="004B716E" w:rsidRPr="004B716E" w:rsidRDefault="004B716E" w:rsidP="004B716E">
      <w:pPr>
        <w:widowControl/>
        <w:autoSpaceDE/>
        <w:autoSpaceDN/>
        <w:spacing w:after="160" w:line="259" w:lineRule="auto"/>
        <w:rPr>
          <w:rFonts w:asciiTheme="minorHAnsi" w:eastAsiaTheme="minorHAnsi" w:hAnsiTheme="minorHAnsi" w:cstheme="minorBidi"/>
          <w:kern w:val="2"/>
          <w14:ligatures w14:val="standardContextual"/>
        </w:rPr>
      </w:pPr>
    </w:p>
    <w:p w14:paraId="60F659DC" w14:textId="77777777" w:rsidR="00436E4A" w:rsidRPr="00594504" w:rsidRDefault="00436E4A" w:rsidP="00115049">
      <w:pPr>
        <w:pStyle w:val="Normaalweb"/>
        <w:spacing w:before="0" w:beforeAutospacing="0" w:after="0" w:afterAutospacing="0" w:line="312" w:lineRule="auto"/>
        <w:rPr>
          <w:rFonts w:ascii="Tahoma" w:hAnsi="Tahoma" w:cs="Tahoma"/>
          <w:sz w:val="20"/>
          <w:szCs w:val="20"/>
          <w:lang w:val="fr-BE"/>
        </w:rPr>
      </w:pPr>
      <w:r w:rsidRPr="00594504">
        <w:rPr>
          <w:rFonts w:ascii="Tahoma" w:hAnsi="Tahoma" w:cs="Tahoma"/>
          <w:sz w:val="20"/>
          <w:szCs w:val="20"/>
          <w:lang w:val="fr-BE"/>
        </w:rPr>
        <w:t>Selon la même étude, la musique joue un rôle capital, non seulement sur la performance physique des sportifs, mais, aussi, sur leur préparation aux compétitions, sur la répartition des efforts, sur la synchronisation des mouvements, l’acquisition de nouvelles techniques et la régulation du flux nerveux ! La musique aurait, ainsi, une fonction de diversion en aidant à surmonter la démotivation, notamment au cours des épreuves sportives. Grâce à l’écoute musicale, le sportif conserve un état d’esprit positif qui l’incite à poursuivre son effort, voire à l’intensifier et à ne pas abandonner son entraînement ou la compétition.</w:t>
      </w:r>
    </w:p>
    <w:p w14:paraId="71CFC038" w14:textId="77777777" w:rsidR="00BA137F" w:rsidRPr="00594504" w:rsidRDefault="00BA137F" w:rsidP="00115049">
      <w:pPr>
        <w:pStyle w:val="Normaalweb"/>
        <w:spacing w:before="0" w:beforeAutospacing="0" w:after="0" w:afterAutospacing="0" w:line="312" w:lineRule="auto"/>
        <w:rPr>
          <w:rFonts w:ascii="Tahoma" w:hAnsi="Tahoma" w:cs="Tahoma"/>
          <w:sz w:val="20"/>
          <w:szCs w:val="20"/>
          <w:lang w:val="fr-BE"/>
        </w:rPr>
      </w:pPr>
    </w:p>
    <w:p w14:paraId="18A7E4DD" w14:textId="29361D69" w:rsidR="00436E4A" w:rsidRDefault="00115049" w:rsidP="00115049">
      <w:pPr>
        <w:pStyle w:val="Normaalweb"/>
        <w:spacing w:before="0" w:beforeAutospacing="0" w:after="0" w:afterAutospacing="0" w:line="312" w:lineRule="auto"/>
        <w:rPr>
          <w:rFonts w:ascii="Tahoma" w:hAnsi="Tahoma" w:cs="Tahoma"/>
          <w:color w:val="333333"/>
          <w:sz w:val="22"/>
          <w:szCs w:val="22"/>
        </w:rPr>
      </w:pPr>
      <w:r w:rsidRPr="00594504">
        <w:rPr>
          <w:rFonts w:ascii="Tahoma" w:hAnsi="Tahoma" w:cs="Tahoma"/>
          <w:sz w:val="20"/>
          <w:szCs w:val="20"/>
        </w:rPr>
        <w:t xml:space="preserve">Volgens dezelfde studie speelt muziek niet alleen een essentiële rol bij de fysieke prestatie van sporters, maar ook bij hun voorbereiding op wedstrijden, de verdeling van inspanningen, de synchronisatie van bewegingen, de verwerving van nieuwe technieken en de regulatie van zenuwimpulsen. Muziek zou op die manier helpen als afleiding bij demotivatie, </w:t>
      </w:r>
      <w:r w:rsidR="009B7600">
        <w:rPr>
          <w:rFonts w:ascii="Tahoma" w:hAnsi="Tahoma" w:cs="Tahoma"/>
          <w:sz w:val="20"/>
          <w:szCs w:val="20"/>
        </w:rPr>
        <w:t>vooral</w:t>
      </w:r>
      <w:r w:rsidRPr="00594504">
        <w:rPr>
          <w:rFonts w:ascii="Tahoma" w:hAnsi="Tahoma" w:cs="Tahoma"/>
          <w:sz w:val="20"/>
          <w:szCs w:val="20"/>
        </w:rPr>
        <w:t xml:space="preserve"> tijdens sportwedstrijden. Door naar muziek te luisteren, behouden sporters een positieve </w:t>
      </w:r>
      <w:proofErr w:type="spellStart"/>
      <w:r w:rsidRPr="00594504">
        <w:rPr>
          <w:rFonts w:ascii="Tahoma" w:hAnsi="Tahoma" w:cs="Tahoma"/>
          <w:sz w:val="20"/>
          <w:szCs w:val="20"/>
        </w:rPr>
        <w:t>mindset</w:t>
      </w:r>
      <w:proofErr w:type="spellEnd"/>
      <w:r w:rsidRPr="00594504">
        <w:rPr>
          <w:rFonts w:ascii="Tahoma" w:hAnsi="Tahoma" w:cs="Tahoma"/>
          <w:sz w:val="20"/>
          <w:szCs w:val="20"/>
        </w:rPr>
        <w:t>. Die stimuleert hen om door te zetten of om hun inspanning zelfs te verhogen, en niet op te geven tijdens hun training of wedstrijd.</w:t>
      </w:r>
    </w:p>
    <w:p w14:paraId="7AC00E11" w14:textId="77777777" w:rsidR="005307C4" w:rsidRPr="005307C4" w:rsidRDefault="005307C4" w:rsidP="000A3447"/>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5307C4" w:rsidRPr="003D179E" w14:paraId="7E4D72F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4E8A886" w14:textId="77777777" w:rsidR="005307C4" w:rsidRPr="003D179E"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3D179E">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C95EA61" w14:textId="77777777" w:rsidR="005307C4" w:rsidRPr="003D179E"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3D179E">
              <w:rPr>
                <w:rFonts w:ascii="Tahoma" w:eastAsia="Times New Roman" w:hAnsi="Tahoma" w:cs="Tahoma"/>
                <w:kern w:val="2"/>
                <w:sz w:val="20"/>
                <w:szCs w:val="20"/>
                <w:lang w:eastAsia="nl-NL"/>
                <w14:ligatures w14:val="standardContextual"/>
              </w:rPr>
              <w:t>Lexicologisch probleem</w:t>
            </w:r>
          </w:p>
        </w:tc>
      </w:tr>
      <w:tr w:rsidR="005307C4" w:rsidRPr="003D179E" w14:paraId="664CAA7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3F4A02" w14:textId="77777777" w:rsidR="005307C4" w:rsidRPr="003D179E"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3D179E">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307336D" w14:textId="76519810" w:rsidR="005307C4" w:rsidRPr="003D179E" w:rsidRDefault="003D179E" w:rsidP="005307C4">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n</w:t>
            </w:r>
            <w:r w:rsidR="005307C4" w:rsidRPr="003D179E">
              <w:rPr>
                <w:rFonts w:ascii="Tahoma" w:eastAsia="Times New Roman" w:hAnsi="Tahoma" w:cs="Tahoma"/>
                <w:kern w:val="2"/>
                <w:sz w:val="20"/>
                <w:szCs w:val="20"/>
                <w:lang w:val="nl-BE" w:eastAsia="nl-NL"/>
                <w14:ligatures w14:val="standardContextual"/>
              </w:rPr>
              <w:t xml:space="preserve">on </w:t>
            </w:r>
            <w:proofErr w:type="spellStart"/>
            <w:r w:rsidR="005307C4" w:rsidRPr="003D179E">
              <w:rPr>
                <w:rFonts w:ascii="Tahoma" w:eastAsia="Times New Roman" w:hAnsi="Tahoma" w:cs="Tahoma"/>
                <w:kern w:val="2"/>
                <w:sz w:val="20"/>
                <w:szCs w:val="20"/>
                <w:lang w:val="nl-BE" w:eastAsia="nl-NL"/>
                <w14:ligatures w14:val="standardContextual"/>
              </w:rPr>
              <w:t>seulement</w:t>
            </w:r>
            <w:proofErr w:type="spellEnd"/>
          </w:p>
        </w:tc>
      </w:tr>
      <w:tr w:rsidR="005307C4" w:rsidRPr="003D179E" w14:paraId="52D22B5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633CD0E" w14:textId="77777777" w:rsidR="005307C4" w:rsidRPr="003D179E"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3D179E">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C4E4C4F" w14:textId="414BD112" w:rsidR="005307C4" w:rsidRPr="003D179E" w:rsidRDefault="003D179E" w:rsidP="005307C4">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n</w:t>
            </w:r>
            <w:r w:rsidR="005307C4" w:rsidRPr="003D179E">
              <w:rPr>
                <w:rFonts w:ascii="Tahoma" w:eastAsia="Times New Roman" w:hAnsi="Tahoma" w:cs="Tahoma"/>
                <w:kern w:val="2"/>
                <w:sz w:val="20"/>
                <w:szCs w:val="20"/>
                <w:lang w:val="fr-BE" w:eastAsia="nl-NL"/>
                <w14:ligatures w14:val="standardContextual"/>
              </w:rPr>
              <w:t xml:space="preserve">iet </w:t>
            </w:r>
            <w:proofErr w:type="spellStart"/>
            <w:r w:rsidR="005307C4" w:rsidRPr="003D179E">
              <w:rPr>
                <w:rFonts w:ascii="Tahoma" w:eastAsia="Times New Roman" w:hAnsi="Tahoma" w:cs="Tahoma"/>
                <w:kern w:val="2"/>
                <w:sz w:val="20"/>
                <w:szCs w:val="20"/>
                <w:lang w:val="fr-BE" w:eastAsia="nl-NL"/>
                <w14:ligatures w14:val="standardContextual"/>
              </w:rPr>
              <w:t>alleen</w:t>
            </w:r>
            <w:proofErr w:type="spellEnd"/>
          </w:p>
        </w:tc>
      </w:tr>
      <w:tr w:rsidR="005307C4" w:rsidRPr="003D179E" w14:paraId="28BBA0E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3D5B518" w14:textId="77777777" w:rsidR="005307C4" w:rsidRPr="003D179E"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3D179E">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89149AA" w14:textId="77777777" w:rsidR="005307C4" w:rsidRPr="003D179E" w:rsidRDefault="005307C4" w:rsidP="005307C4">
            <w:pPr>
              <w:widowControl/>
              <w:autoSpaceDE/>
              <w:autoSpaceDN/>
              <w:spacing w:after="160" w:line="259" w:lineRule="auto"/>
              <w:rPr>
                <w:rFonts w:ascii="Tahoma" w:eastAsiaTheme="minorHAnsi" w:hAnsi="Tahoma" w:cs="Tahoma"/>
                <w:color w:val="333332"/>
                <w:kern w:val="2"/>
                <w:sz w:val="20"/>
                <w:szCs w:val="20"/>
                <w:bdr w:val="none" w:sz="0" w:space="0" w:color="auto" w:frame="1"/>
                <w:shd w:val="clear" w:color="auto" w:fill="FFFFFF"/>
                <w:lang w:val="nl-BE"/>
                <w14:ligatures w14:val="standardContextual"/>
              </w:rPr>
            </w:pPr>
            <w:r w:rsidRPr="003D179E">
              <w:rPr>
                <w:rFonts w:ascii="Tahoma" w:eastAsiaTheme="minorHAnsi" w:hAnsi="Tahoma" w:cs="Tahoma"/>
                <w:color w:val="333332"/>
                <w:kern w:val="2"/>
                <w:sz w:val="20"/>
                <w:szCs w:val="20"/>
                <w:bdr w:val="none" w:sz="0" w:space="0" w:color="auto" w:frame="1"/>
                <w:shd w:val="clear" w:color="auto" w:fill="FFFFFF"/>
                <w:lang w:val="nl-BE"/>
                <w14:ligatures w14:val="standardContextual"/>
              </w:rPr>
              <w:t>Teamtaaladvies</w:t>
            </w:r>
            <w:r w:rsidRPr="003D179E">
              <w:rPr>
                <w:rFonts w:ascii="Tahoma" w:eastAsiaTheme="minorHAnsi" w:hAnsi="Tahoma" w:cs="Tahoma"/>
                <w:i/>
                <w:iCs/>
                <w:color w:val="333332"/>
                <w:kern w:val="2"/>
                <w:sz w:val="20"/>
                <w:szCs w:val="20"/>
                <w:bdr w:val="none" w:sz="0" w:space="0" w:color="auto" w:frame="1"/>
                <w:shd w:val="clear" w:color="auto" w:fill="FFFFFF"/>
                <w:lang w:val="nl-BE"/>
                <w14:ligatures w14:val="standardContextual"/>
              </w:rPr>
              <w:t>: ‘Enkel</w:t>
            </w:r>
            <w:r w:rsidRPr="003D179E">
              <w:rPr>
                <w:rFonts w:ascii="Tahoma" w:eastAsiaTheme="minorHAnsi" w:hAnsi="Tahoma" w:cs="Tahoma"/>
                <w:color w:val="333332"/>
                <w:kern w:val="2"/>
                <w:sz w:val="20"/>
                <w:szCs w:val="20"/>
                <w:bdr w:val="none" w:sz="0" w:space="0" w:color="auto" w:frame="1"/>
                <w:shd w:val="clear" w:color="auto" w:fill="FFFFFF"/>
                <w:lang w:val="nl-BE"/>
                <w14:ligatures w14:val="standardContextual"/>
              </w:rPr>
              <w:t> en </w:t>
            </w:r>
            <w:r w:rsidRPr="003D179E">
              <w:rPr>
                <w:rFonts w:ascii="Tahoma" w:eastAsiaTheme="minorHAnsi" w:hAnsi="Tahoma" w:cs="Tahoma"/>
                <w:i/>
                <w:iCs/>
                <w:color w:val="333332"/>
                <w:kern w:val="2"/>
                <w:sz w:val="20"/>
                <w:szCs w:val="20"/>
                <w:bdr w:val="none" w:sz="0" w:space="0" w:color="auto" w:frame="1"/>
                <w:shd w:val="clear" w:color="auto" w:fill="FFFFFF"/>
                <w:lang w:val="nl-BE"/>
                <w14:ligatures w14:val="standardContextual"/>
              </w:rPr>
              <w:t>alleen</w:t>
            </w:r>
            <w:r w:rsidRPr="003D179E">
              <w:rPr>
                <w:rFonts w:ascii="Tahoma" w:eastAsiaTheme="minorHAnsi" w:hAnsi="Tahoma" w:cs="Tahoma"/>
                <w:color w:val="333332"/>
                <w:kern w:val="2"/>
                <w:sz w:val="20"/>
                <w:szCs w:val="20"/>
                <w:bdr w:val="none" w:sz="0" w:space="0" w:color="auto" w:frame="1"/>
                <w:shd w:val="clear" w:color="auto" w:fill="FFFFFF"/>
                <w:lang w:val="nl-BE"/>
                <w14:ligatures w14:val="standardContextual"/>
              </w:rPr>
              <w:t> zijn allebei correct als bijwoord, maar er is een gebruiksverschil. </w:t>
            </w:r>
            <w:r w:rsidRPr="003D179E">
              <w:rPr>
                <w:rFonts w:ascii="Tahoma" w:eastAsiaTheme="minorHAnsi" w:hAnsi="Tahoma" w:cs="Tahoma"/>
                <w:i/>
                <w:iCs/>
                <w:color w:val="333332"/>
                <w:kern w:val="2"/>
                <w:sz w:val="20"/>
                <w:szCs w:val="20"/>
                <w:bdr w:val="none" w:sz="0" w:space="0" w:color="auto" w:frame="1"/>
                <w:shd w:val="clear" w:color="auto" w:fill="FFFFFF"/>
                <w:lang w:val="nl-BE"/>
                <w14:ligatures w14:val="standardContextual"/>
              </w:rPr>
              <w:t>Alleen</w:t>
            </w:r>
            <w:r w:rsidRPr="003D179E">
              <w:rPr>
                <w:rFonts w:ascii="Tahoma" w:eastAsiaTheme="minorHAnsi" w:hAnsi="Tahoma" w:cs="Tahoma"/>
                <w:color w:val="333332"/>
                <w:kern w:val="2"/>
                <w:sz w:val="20"/>
                <w:szCs w:val="20"/>
                <w:bdr w:val="none" w:sz="0" w:space="0" w:color="auto" w:frame="1"/>
                <w:shd w:val="clear" w:color="auto" w:fill="FFFFFF"/>
                <w:lang w:val="nl-BE"/>
                <w14:ligatures w14:val="standardContextual"/>
              </w:rPr>
              <w:t> is de neutrale vorm die in het hele taalgebied en in alle contexten bruikbaar is.</w:t>
            </w:r>
            <w:r w:rsidRPr="003D179E">
              <w:rPr>
                <w:rFonts w:ascii="Tahoma" w:eastAsiaTheme="minorHAnsi" w:hAnsi="Tahoma" w:cs="Tahoma"/>
                <w:color w:val="333332"/>
                <w:kern w:val="2"/>
                <w:sz w:val="20"/>
                <w:szCs w:val="20"/>
                <w:shd w:val="clear" w:color="auto" w:fill="FFFFFF"/>
                <w:lang w:val="nl-BE"/>
                <w14:ligatures w14:val="standardContextual"/>
              </w:rPr>
              <w:t> </w:t>
            </w:r>
            <w:r w:rsidRPr="003D179E">
              <w:rPr>
                <w:rFonts w:ascii="Tahoma" w:eastAsiaTheme="minorHAnsi" w:hAnsi="Tahoma" w:cs="Tahoma"/>
                <w:i/>
                <w:iCs/>
                <w:color w:val="333332"/>
                <w:kern w:val="2"/>
                <w:sz w:val="20"/>
                <w:szCs w:val="20"/>
                <w:bdr w:val="none" w:sz="0" w:space="0" w:color="auto" w:frame="1"/>
                <w:shd w:val="clear" w:color="auto" w:fill="FFFFFF"/>
                <w:lang w:val="nl-BE"/>
                <w14:ligatures w14:val="standardContextual"/>
              </w:rPr>
              <w:t>Enkel</w:t>
            </w:r>
            <w:r w:rsidRPr="003D179E">
              <w:rPr>
                <w:rFonts w:ascii="Tahoma" w:eastAsiaTheme="minorHAnsi" w:hAnsi="Tahoma" w:cs="Tahoma"/>
                <w:color w:val="333332"/>
                <w:kern w:val="2"/>
                <w:sz w:val="20"/>
                <w:szCs w:val="20"/>
                <w:bdr w:val="none" w:sz="0" w:space="0" w:color="auto" w:frame="1"/>
                <w:shd w:val="clear" w:color="auto" w:fill="FFFFFF"/>
                <w:lang w:val="nl-BE"/>
                <w14:ligatures w14:val="standardContextual"/>
              </w:rPr>
              <w:t> is een minder neutraal woord: door sommige taalgebruikers wordt het als informeel beschouwd, door andere dan weer als formeel.’</w:t>
            </w:r>
          </w:p>
          <w:p w14:paraId="18C3C079" w14:textId="1339EA41" w:rsidR="005307C4" w:rsidRPr="003D179E" w:rsidRDefault="005307C4" w:rsidP="005307C4">
            <w:pPr>
              <w:widowControl/>
              <w:autoSpaceDE/>
              <w:autoSpaceDN/>
              <w:spacing w:after="160" w:line="259" w:lineRule="auto"/>
              <w:rPr>
                <w:rFonts w:ascii="Tahoma" w:eastAsia="Times New Roman" w:hAnsi="Tahoma" w:cs="Tahoma"/>
                <w:i/>
                <w:iCs/>
                <w:kern w:val="2"/>
                <w:sz w:val="20"/>
                <w:szCs w:val="20"/>
                <w:lang w:val="nl-BE" w:eastAsia="nl-NL"/>
                <w14:ligatures w14:val="standardContextual"/>
              </w:rPr>
            </w:pPr>
            <w:r w:rsidRPr="003D179E">
              <w:rPr>
                <w:rFonts w:ascii="Tahoma" w:eastAsia="Times New Roman" w:hAnsi="Tahoma" w:cs="Tahoma"/>
                <w:kern w:val="2"/>
                <w:sz w:val="20"/>
                <w:szCs w:val="20"/>
                <w:lang w:val="nl-BE" w:eastAsia="nl-NL"/>
                <w14:ligatures w14:val="standardContextual"/>
              </w:rPr>
              <w:t>De brontekst geeft over het algemeen een formele indruk: de lezer wordt aangesproken met ‘</w:t>
            </w:r>
            <w:proofErr w:type="spellStart"/>
            <w:r w:rsidRPr="003D179E">
              <w:rPr>
                <w:rFonts w:ascii="Tahoma" w:eastAsia="Times New Roman" w:hAnsi="Tahoma" w:cs="Tahoma"/>
                <w:kern w:val="2"/>
                <w:sz w:val="20"/>
                <w:szCs w:val="20"/>
                <w:lang w:val="nl-BE" w:eastAsia="nl-NL"/>
                <w14:ligatures w14:val="standardContextual"/>
              </w:rPr>
              <w:t>vous</w:t>
            </w:r>
            <w:proofErr w:type="spellEnd"/>
            <w:r w:rsidRPr="003D179E">
              <w:rPr>
                <w:rFonts w:ascii="Tahoma" w:eastAsia="Times New Roman" w:hAnsi="Tahoma" w:cs="Tahoma"/>
                <w:kern w:val="2"/>
                <w:sz w:val="20"/>
                <w:szCs w:val="20"/>
                <w:lang w:val="nl-BE" w:eastAsia="nl-NL"/>
                <w14:ligatures w14:val="standardContextual"/>
              </w:rPr>
              <w:t xml:space="preserve">’ en de tekst staat vol met schrijftaal. Voor mijn vertaling maak ik de tekst iets vlotter leesbaar, omdat ik mijn vertaling schrijf voor nieuwsbronnen als </w:t>
            </w:r>
            <w:proofErr w:type="spellStart"/>
            <w:r w:rsidRPr="003D179E">
              <w:rPr>
                <w:rFonts w:ascii="Tahoma" w:eastAsia="Times New Roman" w:hAnsi="Tahoma" w:cs="Tahoma"/>
                <w:kern w:val="2"/>
                <w:sz w:val="20"/>
                <w:szCs w:val="20"/>
                <w:lang w:val="nl-BE" w:eastAsia="nl-NL"/>
                <w14:ligatures w14:val="standardContextual"/>
              </w:rPr>
              <w:t>Knack</w:t>
            </w:r>
            <w:proofErr w:type="spellEnd"/>
            <w:r w:rsidRPr="003D179E">
              <w:rPr>
                <w:rFonts w:ascii="Tahoma" w:eastAsia="Times New Roman" w:hAnsi="Tahoma" w:cs="Tahoma"/>
                <w:kern w:val="2"/>
                <w:sz w:val="20"/>
                <w:szCs w:val="20"/>
                <w:lang w:val="nl-BE" w:eastAsia="nl-NL"/>
                <w14:ligatures w14:val="standardContextual"/>
              </w:rPr>
              <w:t xml:space="preserve"> en Flair. Het is niet mijn bedoeling om een informele tekst te schrijven, maar wel een iets minder complexe tekst dan de brontekst. Aangezien ‘enkel’ door sommigen als formeel wordt beschouwd, gebruik ik dat woord niet. Het is ook niet mijn </w:t>
            </w:r>
            <w:r w:rsidRPr="003D179E">
              <w:rPr>
                <w:rFonts w:ascii="Tahoma" w:eastAsia="Times New Roman" w:hAnsi="Tahoma" w:cs="Tahoma"/>
                <w:kern w:val="2"/>
                <w:sz w:val="20"/>
                <w:szCs w:val="20"/>
                <w:lang w:val="nl-BE" w:eastAsia="nl-NL"/>
                <w14:ligatures w14:val="standardContextual"/>
              </w:rPr>
              <w:lastRenderedPageBreak/>
              <w:t>bedoeling om een heel informele indruk te geven. Door sommige taalgebruikers wordt ‘enkel’ als informeel beschouwd, dus ik gebruik dat woord niet.</w:t>
            </w:r>
          </w:p>
        </w:tc>
      </w:tr>
      <w:tr w:rsidR="005307C4" w:rsidRPr="003D179E" w14:paraId="05AECDC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1186136" w14:textId="77777777" w:rsidR="005307C4" w:rsidRPr="003D179E"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3D179E">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561D4C" w14:textId="483D525E" w:rsidR="005307C4" w:rsidRPr="003D179E" w:rsidRDefault="00000000" w:rsidP="005307C4">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801" w:history="1">
              <w:r w:rsidR="00B04ED0" w:rsidRPr="003E3190">
                <w:rPr>
                  <w:rStyle w:val="Hyperlink"/>
                  <w:rFonts w:ascii="Tahoma" w:eastAsiaTheme="minorHAnsi" w:hAnsi="Tahoma" w:cs="Tahoma"/>
                  <w:kern w:val="2"/>
                  <w:sz w:val="20"/>
                  <w:szCs w:val="20"/>
                  <w:bdr w:val="none" w:sz="0" w:space="0" w:color="auto" w:frame="1"/>
                  <w:shd w:val="clear" w:color="auto" w:fill="FFFFFF"/>
                  <w:lang w:val="nl-BE"/>
                  <w14:ligatures w14:val="standardContextual"/>
                </w:rPr>
                <w:t>https://www.vlaanderen.be</w:t>
              </w:r>
            </w:hyperlink>
          </w:p>
        </w:tc>
      </w:tr>
    </w:tbl>
    <w:p w14:paraId="1E19AEC7" w14:textId="77777777" w:rsidR="005307C4" w:rsidRPr="005307C4" w:rsidRDefault="005307C4" w:rsidP="005307C4">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5307C4" w:rsidRPr="0013782C" w14:paraId="6F4F09B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A52CD73" w14:textId="77777777" w:rsidR="005307C4" w:rsidRPr="0013782C"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13782C">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5A0A7B8" w14:textId="77777777" w:rsidR="005307C4" w:rsidRPr="0013782C"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13782C">
              <w:rPr>
                <w:rFonts w:ascii="Tahoma" w:eastAsia="Times New Roman" w:hAnsi="Tahoma" w:cs="Tahoma"/>
                <w:kern w:val="2"/>
                <w:sz w:val="20"/>
                <w:szCs w:val="20"/>
                <w:lang w:eastAsia="nl-NL"/>
                <w14:ligatures w14:val="standardContextual"/>
              </w:rPr>
              <w:t>Lexicologisch probleem</w:t>
            </w:r>
          </w:p>
        </w:tc>
      </w:tr>
      <w:tr w:rsidR="005307C4" w:rsidRPr="0013782C" w14:paraId="2104244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635BE4D" w14:textId="77777777" w:rsidR="005307C4" w:rsidRPr="0013782C"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13782C">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6D2689E" w14:textId="77777777" w:rsidR="005307C4" w:rsidRPr="0013782C"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13782C">
              <w:rPr>
                <w:rFonts w:ascii="Tahoma" w:eastAsia="Times New Roman" w:hAnsi="Tahoma" w:cs="Tahoma"/>
                <w:kern w:val="2"/>
                <w:sz w:val="20"/>
                <w:szCs w:val="20"/>
                <w:lang w:eastAsia="nl-NL"/>
                <w14:ligatures w14:val="standardContextual"/>
              </w:rPr>
              <w:t xml:space="preserve">flux </w:t>
            </w:r>
            <w:proofErr w:type="spellStart"/>
            <w:r w:rsidRPr="0013782C">
              <w:rPr>
                <w:rFonts w:ascii="Tahoma" w:eastAsia="Times New Roman" w:hAnsi="Tahoma" w:cs="Tahoma"/>
                <w:kern w:val="2"/>
                <w:sz w:val="20"/>
                <w:szCs w:val="20"/>
                <w:lang w:eastAsia="nl-NL"/>
                <w14:ligatures w14:val="standardContextual"/>
              </w:rPr>
              <w:t>nerveux</w:t>
            </w:r>
            <w:proofErr w:type="spellEnd"/>
          </w:p>
        </w:tc>
      </w:tr>
      <w:tr w:rsidR="005307C4" w:rsidRPr="0013782C" w14:paraId="22A1EB9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F192F0" w14:textId="77777777" w:rsidR="005307C4" w:rsidRPr="0013782C"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13782C">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C9EC96A" w14:textId="77777777" w:rsidR="005307C4" w:rsidRPr="0013782C"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13782C">
              <w:rPr>
                <w:rFonts w:ascii="Tahoma" w:eastAsia="Times New Roman" w:hAnsi="Tahoma" w:cs="Tahoma"/>
                <w:kern w:val="2"/>
                <w:sz w:val="20"/>
                <w:szCs w:val="20"/>
                <w:lang w:eastAsia="nl-NL"/>
                <w14:ligatures w14:val="standardContextual"/>
              </w:rPr>
              <w:t>zenuwimpuls</w:t>
            </w:r>
          </w:p>
        </w:tc>
      </w:tr>
      <w:tr w:rsidR="005307C4" w:rsidRPr="0013782C" w14:paraId="2793684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8D87C24" w14:textId="77777777" w:rsidR="005307C4" w:rsidRPr="0013782C"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13782C">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41F3AF5" w14:textId="77777777" w:rsidR="005307C4" w:rsidRPr="0013782C"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13782C">
              <w:rPr>
                <w:rFonts w:ascii="Tahoma" w:eastAsia="Times New Roman" w:hAnsi="Tahoma" w:cs="Tahoma"/>
                <w:kern w:val="2"/>
                <w:sz w:val="20"/>
                <w:szCs w:val="20"/>
                <w:lang w:eastAsia="nl-NL"/>
                <w14:ligatures w14:val="standardContextual"/>
              </w:rPr>
              <w:t xml:space="preserve">Op de site iteco.be vond ik het woord </w:t>
            </w:r>
            <w:r w:rsidRPr="0013782C">
              <w:rPr>
                <w:rFonts w:ascii="Tahoma" w:eastAsia="Times New Roman" w:hAnsi="Tahoma" w:cs="Tahoma"/>
                <w:i/>
                <w:iCs/>
                <w:kern w:val="2"/>
                <w:sz w:val="20"/>
                <w:szCs w:val="20"/>
                <w:lang w:eastAsia="nl-NL"/>
                <w14:ligatures w14:val="standardContextual"/>
              </w:rPr>
              <w:t xml:space="preserve">‘(in)flux </w:t>
            </w:r>
            <w:proofErr w:type="spellStart"/>
            <w:r w:rsidRPr="0013782C">
              <w:rPr>
                <w:rFonts w:ascii="Tahoma" w:eastAsia="Times New Roman" w:hAnsi="Tahoma" w:cs="Tahoma"/>
                <w:i/>
                <w:iCs/>
                <w:kern w:val="2"/>
                <w:sz w:val="20"/>
                <w:szCs w:val="20"/>
                <w:lang w:eastAsia="nl-NL"/>
                <w14:ligatures w14:val="standardContextual"/>
              </w:rPr>
              <w:t>nerveux</w:t>
            </w:r>
            <w:proofErr w:type="spellEnd"/>
            <w:r w:rsidRPr="0013782C">
              <w:rPr>
                <w:rFonts w:ascii="Tahoma" w:eastAsia="Times New Roman" w:hAnsi="Tahoma" w:cs="Tahoma"/>
                <w:i/>
                <w:iCs/>
                <w:kern w:val="2"/>
                <w:sz w:val="20"/>
                <w:szCs w:val="20"/>
                <w:lang w:eastAsia="nl-NL"/>
                <w14:ligatures w14:val="standardContextual"/>
              </w:rPr>
              <w:t>’</w:t>
            </w:r>
            <w:r w:rsidRPr="0013782C">
              <w:rPr>
                <w:rFonts w:ascii="Tahoma" w:eastAsia="Times New Roman" w:hAnsi="Tahoma" w:cs="Tahoma"/>
                <w:kern w:val="2"/>
                <w:sz w:val="20"/>
                <w:szCs w:val="20"/>
                <w:lang w:eastAsia="nl-NL"/>
                <w14:ligatures w14:val="standardContextual"/>
              </w:rPr>
              <w:t>. ‘</w:t>
            </w:r>
            <w:r w:rsidRPr="0013782C">
              <w:rPr>
                <w:rFonts w:ascii="Tahoma" w:eastAsia="Times New Roman" w:hAnsi="Tahoma" w:cs="Tahoma"/>
                <w:i/>
                <w:iCs/>
                <w:kern w:val="2"/>
                <w:sz w:val="20"/>
                <w:szCs w:val="20"/>
                <w:lang w:eastAsia="nl-NL"/>
                <w14:ligatures w14:val="standardContextual"/>
              </w:rPr>
              <w:t xml:space="preserve">flux </w:t>
            </w:r>
            <w:proofErr w:type="spellStart"/>
            <w:r w:rsidRPr="0013782C">
              <w:rPr>
                <w:rFonts w:ascii="Tahoma" w:eastAsia="Times New Roman" w:hAnsi="Tahoma" w:cs="Tahoma"/>
                <w:i/>
                <w:iCs/>
                <w:kern w:val="2"/>
                <w:sz w:val="20"/>
                <w:szCs w:val="20"/>
                <w:lang w:eastAsia="nl-NL"/>
                <w14:ligatures w14:val="standardContextual"/>
              </w:rPr>
              <w:t>nerveux</w:t>
            </w:r>
            <w:proofErr w:type="spellEnd"/>
            <w:r w:rsidRPr="0013782C">
              <w:rPr>
                <w:rFonts w:ascii="Tahoma" w:eastAsia="Times New Roman" w:hAnsi="Tahoma" w:cs="Tahoma"/>
                <w:i/>
                <w:iCs/>
                <w:kern w:val="2"/>
                <w:sz w:val="20"/>
                <w:szCs w:val="20"/>
                <w:lang w:eastAsia="nl-NL"/>
                <w14:ligatures w14:val="standardContextual"/>
              </w:rPr>
              <w:t>’</w:t>
            </w:r>
            <w:r w:rsidRPr="0013782C">
              <w:rPr>
                <w:rFonts w:ascii="Tahoma" w:eastAsia="Times New Roman" w:hAnsi="Tahoma" w:cs="Tahoma"/>
                <w:kern w:val="2"/>
                <w:sz w:val="20"/>
                <w:szCs w:val="20"/>
                <w:lang w:eastAsia="nl-NL"/>
                <w14:ligatures w14:val="standardContextual"/>
              </w:rPr>
              <w:t xml:space="preserve"> en </w:t>
            </w:r>
            <w:r w:rsidRPr="0013782C">
              <w:rPr>
                <w:rFonts w:ascii="Tahoma" w:eastAsia="Times New Roman" w:hAnsi="Tahoma" w:cs="Tahoma"/>
                <w:i/>
                <w:iCs/>
                <w:kern w:val="2"/>
                <w:sz w:val="20"/>
                <w:szCs w:val="20"/>
                <w:lang w:eastAsia="nl-NL"/>
                <w14:ligatures w14:val="standardContextual"/>
              </w:rPr>
              <w:t xml:space="preserve">‘influx </w:t>
            </w:r>
            <w:proofErr w:type="spellStart"/>
            <w:r w:rsidRPr="0013782C">
              <w:rPr>
                <w:rFonts w:ascii="Tahoma" w:eastAsia="Times New Roman" w:hAnsi="Tahoma" w:cs="Tahoma"/>
                <w:i/>
                <w:iCs/>
                <w:kern w:val="2"/>
                <w:sz w:val="20"/>
                <w:szCs w:val="20"/>
                <w:lang w:eastAsia="nl-NL"/>
                <w14:ligatures w14:val="standardContextual"/>
              </w:rPr>
              <w:t>nerveux</w:t>
            </w:r>
            <w:proofErr w:type="spellEnd"/>
            <w:r w:rsidRPr="0013782C">
              <w:rPr>
                <w:rFonts w:ascii="Tahoma" w:eastAsia="Times New Roman" w:hAnsi="Tahoma" w:cs="Tahoma"/>
                <w:kern w:val="2"/>
                <w:sz w:val="20"/>
                <w:szCs w:val="20"/>
                <w:lang w:eastAsia="nl-NL"/>
                <w14:ligatures w14:val="standardContextual"/>
              </w:rPr>
              <w:t xml:space="preserve">’ is dus hetzelfde. </w:t>
            </w:r>
          </w:p>
          <w:p w14:paraId="1D25A697" w14:textId="77777777" w:rsidR="005307C4" w:rsidRPr="0013782C" w:rsidRDefault="005307C4" w:rsidP="005307C4">
            <w:pPr>
              <w:widowControl/>
              <w:autoSpaceDE/>
              <w:autoSpaceDN/>
              <w:textAlignment w:val="baseline"/>
              <w:rPr>
                <w:rFonts w:ascii="Tahoma" w:eastAsia="Times New Roman" w:hAnsi="Tahoma" w:cs="Tahoma"/>
                <w:kern w:val="2"/>
                <w:sz w:val="20"/>
                <w:szCs w:val="20"/>
                <w:lang w:val="nl-BE" w:eastAsia="nl-NL"/>
                <w14:ligatures w14:val="standardContextual"/>
              </w:rPr>
            </w:pPr>
          </w:p>
          <w:p w14:paraId="4874C3AD" w14:textId="77777777" w:rsidR="005307C4" w:rsidRPr="0013782C" w:rsidRDefault="005307C4" w:rsidP="005307C4">
            <w:pPr>
              <w:widowControl/>
              <w:autoSpaceDE/>
              <w:autoSpaceDN/>
              <w:textAlignment w:val="baseline"/>
              <w:rPr>
                <w:rFonts w:ascii="Tahoma" w:eastAsia="Times New Roman" w:hAnsi="Tahoma" w:cs="Tahoma"/>
                <w:kern w:val="2"/>
                <w:sz w:val="20"/>
                <w:szCs w:val="20"/>
                <w:lang w:val="nl-BE" w:eastAsia="nl-NL"/>
                <w14:ligatures w14:val="standardContextual"/>
              </w:rPr>
            </w:pPr>
            <w:r w:rsidRPr="0013782C">
              <w:rPr>
                <w:rFonts w:ascii="Tahoma" w:eastAsia="Times New Roman" w:hAnsi="Tahoma" w:cs="Tahoma"/>
                <w:kern w:val="2"/>
                <w:sz w:val="20"/>
                <w:szCs w:val="20"/>
                <w:lang w:val="fr-BE" w:eastAsia="nl-NL"/>
                <w14:ligatures w14:val="standardContextual"/>
              </w:rPr>
              <w:t xml:space="preserve">Op de site psychomedia.qc.ca </w:t>
            </w:r>
            <w:proofErr w:type="spellStart"/>
            <w:r w:rsidRPr="0013782C">
              <w:rPr>
                <w:rFonts w:ascii="Tahoma" w:eastAsia="Times New Roman" w:hAnsi="Tahoma" w:cs="Tahoma"/>
                <w:kern w:val="2"/>
                <w:sz w:val="20"/>
                <w:szCs w:val="20"/>
                <w:lang w:val="fr-BE" w:eastAsia="nl-NL"/>
                <w14:ligatures w14:val="standardContextual"/>
              </w:rPr>
              <w:t>vond</w:t>
            </w:r>
            <w:proofErr w:type="spellEnd"/>
            <w:r w:rsidRPr="0013782C">
              <w:rPr>
                <w:rFonts w:ascii="Tahoma" w:eastAsia="Times New Roman" w:hAnsi="Tahoma" w:cs="Tahoma"/>
                <w:kern w:val="2"/>
                <w:sz w:val="20"/>
                <w:szCs w:val="20"/>
                <w:lang w:val="fr-BE" w:eastAsia="nl-NL"/>
                <w14:ligatures w14:val="standardContextual"/>
              </w:rPr>
              <w:t xml:space="preserve"> ik: ‘L'influx nerveux, aussi appelé potentiel d'action, est un signal électrique parcourant les </w:t>
            </w:r>
            <w:hyperlink r:id="rId802" w:tooltip="Définition" w:history="1">
              <w:r w:rsidRPr="0013782C">
                <w:rPr>
                  <w:rFonts w:ascii="Tahoma" w:eastAsia="Times New Roman" w:hAnsi="Tahoma" w:cs="Tahoma"/>
                  <w:kern w:val="2"/>
                  <w:sz w:val="20"/>
                  <w:szCs w:val="20"/>
                  <w:lang w:val="fr-BE" w:eastAsia="nl-NL"/>
                  <w14:ligatures w14:val="standardContextual"/>
                </w:rPr>
                <w:t>axones</w:t>
              </w:r>
            </w:hyperlink>
            <w:r w:rsidRPr="0013782C">
              <w:rPr>
                <w:rFonts w:ascii="Tahoma" w:eastAsia="Times New Roman" w:hAnsi="Tahoma" w:cs="Tahoma"/>
                <w:kern w:val="2"/>
                <w:sz w:val="20"/>
                <w:szCs w:val="20"/>
                <w:lang w:val="fr-BE" w:eastAsia="nl-NL"/>
                <w14:ligatures w14:val="standardContextual"/>
              </w:rPr>
              <w:t> des </w:t>
            </w:r>
            <w:hyperlink r:id="rId803" w:tooltip="Définition" w:history="1">
              <w:r w:rsidRPr="0013782C">
                <w:rPr>
                  <w:rFonts w:ascii="Tahoma" w:eastAsia="Times New Roman" w:hAnsi="Tahoma" w:cs="Tahoma"/>
                  <w:kern w:val="2"/>
                  <w:sz w:val="20"/>
                  <w:szCs w:val="20"/>
                  <w:lang w:val="fr-BE" w:eastAsia="nl-NL"/>
                  <w14:ligatures w14:val="standardContextual"/>
                </w:rPr>
                <w:t>cellules nerveuses (neurones)</w:t>
              </w:r>
            </w:hyperlink>
            <w:r w:rsidRPr="0013782C">
              <w:rPr>
                <w:rFonts w:ascii="Tahoma" w:eastAsia="Times New Roman" w:hAnsi="Tahoma" w:cs="Tahoma"/>
                <w:kern w:val="2"/>
                <w:sz w:val="20"/>
                <w:szCs w:val="20"/>
                <w:lang w:val="fr-BE" w:eastAsia="nl-NL"/>
                <w14:ligatures w14:val="standardContextual"/>
              </w:rPr>
              <w:t> qui provoque la libération de </w:t>
            </w:r>
            <w:hyperlink r:id="rId804" w:tooltip="Définition" w:history="1">
              <w:r w:rsidRPr="0013782C">
                <w:rPr>
                  <w:rFonts w:ascii="Tahoma" w:eastAsia="Times New Roman" w:hAnsi="Tahoma" w:cs="Tahoma"/>
                  <w:kern w:val="2"/>
                  <w:sz w:val="20"/>
                  <w:szCs w:val="20"/>
                  <w:lang w:val="fr-BE" w:eastAsia="nl-NL"/>
                  <w14:ligatures w14:val="standardContextual"/>
                </w:rPr>
                <w:t>neurotransmetteurs</w:t>
              </w:r>
            </w:hyperlink>
            <w:r w:rsidRPr="0013782C">
              <w:rPr>
                <w:rFonts w:ascii="Tahoma" w:eastAsia="Times New Roman" w:hAnsi="Tahoma" w:cs="Tahoma"/>
                <w:kern w:val="2"/>
                <w:sz w:val="20"/>
                <w:szCs w:val="20"/>
                <w:lang w:val="fr-BE" w:eastAsia="nl-NL"/>
                <w14:ligatures w14:val="standardContextual"/>
              </w:rPr>
              <w:t> au niveau des </w:t>
            </w:r>
            <w:hyperlink r:id="rId805" w:history="1">
              <w:r w:rsidRPr="0013782C">
                <w:rPr>
                  <w:rFonts w:ascii="Tahoma" w:eastAsia="Times New Roman" w:hAnsi="Tahoma" w:cs="Tahoma"/>
                  <w:kern w:val="2"/>
                  <w:sz w:val="20"/>
                  <w:szCs w:val="20"/>
                  <w:lang w:val="fr-BE" w:eastAsia="nl-NL"/>
                  <w14:ligatures w14:val="standardContextual"/>
                </w:rPr>
                <w:t>synapses</w:t>
              </w:r>
            </w:hyperlink>
            <w:r w:rsidRPr="0013782C">
              <w:rPr>
                <w:rFonts w:ascii="Tahoma" w:eastAsia="Times New Roman" w:hAnsi="Tahoma" w:cs="Tahoma"/>
                <w:kern w:val="2"/>
                <w:sz w:val="20"/>
                <w:szCs w:val="20"/>
                <w:lang w:val="fr-BE" w:eastAsia="nl-NL"/>
                <w14:ligatures w14:val="standardContextual"/>
              </w:rPr>
              <w:t xml:space="preserve">.’ </w:t>
            </w:r>
            <w:r w:rsidRPr="0013782C">
              <w:rPr>
                <w:rFonts w:ascii="Tahoma" w:eastAsia="Times New Roman" w:hAnsi="Tahoma" w:cs="Tahoma"/>
                <w:kern w:val="2"/>
                <w:sz w:val="20"/>
                <w:szCs w:val="20"/>
                <w:lang w:val="nl-BE" w:eastAsia="nl-NL"/>
                <w14:ligatures w14:val="standardContextual"/>
              </w:rPr>
              <w:t>Het gaat dus over het signaal dat doorheen verschillende neuronen gaat.</w:t>
            </w:r>
          </w:p>
          <w:p w14:paraId="42838F00" w14:textId="77777777" w:rsidR="005307C4" w:rsidRPr="0013782C" w:rsidRDefault="005307C4" w:rsidP="005307C4">
            <w:pPr>
              <w:widowControl/>
              <w:autoSpaceDE/>
              <w:autoSpaceDN/>
              <w:textAlignment w:val="baseline"/>
              <w:rPr>
                <w:rFonts w:ascii="Tahoma" w:eastAsia="Times New Roman" w:hAnsi="Tahoma" w:cs="Tahoma"/>
                <w:kern w:val="2"/>
                <w:sz w:val="20"/>
                <w:szCs w:val="20"/>
                <w:lang w:val="nl-BE" w:eastAsia="nl-NL"/>
                <w14:ligatures w14:val="standardContextual"/>
              </w:rPr>
            </w:pPr>
          </w:p>
          <w:p w14:paraId="09B589A8" w14:textId="77777777" w:rsidR="00A3045E" w:rsidRDefault="0095649A" w:rsidP="005307C4">
            <w:pPr>
              <w:widowControl/>
              <w:autoSpaceDE/>
              <w:autoSpaceDN/>
              <w:textAlignment w:val="baseline"/>
              <w:rPr>
                <w:rFonts w:ascii="Tahoma" w:eastAsia="Times New Roman" w:hAnsi="Tahoma" w:cs="Tahoma"/>
                <w:kern w:val="2"/>
                <w:sz w:val="20"/>
                <w:szCs w:val="20"/>
                <w:lang w:eastAsia="nl-NL"/>
                <w14:ligatures w14:val="standardContextual"/>
              </w:rPr>
            </w:pPr>
            <w:r>
              <w:rPr>
                <w:rFonts w:ascii="Tahoma" w:eastAsia="Times New Roman" w:hAnsi="Tahoma" w:cs="Tahoma"/>
                <w:kern w:val="2"/>
                <w:sz w:val="20"/>
                <w:szCs w:val="20"/>
                <w:lang w:eastAsia="nl-NL"/>
                <w14:ligatures w14:val="standardContextual"/>
              </w:rPr>
              <w:t xml:space="preserve">Deze </w:t>
            </w:r>
            <w:r w:rsidR="005307C4" w:rsidRPr="0013782C">
              <w:rPr>
                <w:rFonts w:ascii="Tahoma" w:eastAsia="Times New Roman" w:hAnsi="Tahoma" w:cs="Tahoma"/>
                <w:kern w:val="2"/>
                <w:sz w:val="20"/>
                <w:szCs w:val="20"/>
                <w:lang w:eastAsia="nl-NL"/>
                <w14:ligatures w14:val="standardContextual"/>
              </w:rPr>
              <w:t>informatie vond ik op mindthegraph.com: ‘De zenuwimpuls is een elektrochemisch signaal; het is het belangrijkste mechanisme om informatie binnen een neuron over te dragen.’</w:t>
            </w:r>
          </w:p>
          <w:p w14:paraId="71D654A8" w14:textId="77777777" w:rsidR="00A3045E" w:rsidRDefault="00A3045E" w:rsidP="005307C4">
            <w:pPr>
              <w:widowControl/>
              <w:autoSpaceDE/>
              <w:autoSpaceDN/>
              <w:textAlignment w:val="baseline"/>
              <w:rPr>
                <w:rFonts w:ascii="Tahoma" w:eastAsia="Times New Roman" w:hAnsi="Tahoma" w:cs="Tahoma"/>
                <w:kern w:val="2"/>
                <w:sz w:val="20"/>
                <w:szCs w:val="20"/>
                <w:lang w:eastAsia="nl-NL"/>
                <w14:ligatures w14:val="standardContextual"/>
              </w:rPr>
            </w:pPr>
          </w:p>
          <w:p w14:paraId="4C11D3F5" w14:textId="146E9853" w:rsidR="005307C4" w:rsidRPr="0013782C"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13782C">
              <w:rPr>
                <w:rFonts w:ascii="Tahoma" w:eastAsia="Times New Roman" w:hAnsi="Tahoma" w:cs="Tahoma"/>
                <w:kern w:val="2"/>
                <w:sz w:val="20"/>
                <w:szCs w:val="20"/>
                <w:lang w:eastAsia="nl-NL"/>
                <w14:ligatures w14:val="standardContextual"/>
              </w:rPr>
              <w:t xml:space="preserve">Aangezien ‘zenuwimpuls’ gaat over het signaal binnen één neuron, zet ik het woord in het meervoud, zodat het gaat over meerdere neuronen, zoals in de betekenis van ‘flux </w:t>
            </w:r>
            <w:proofErr w:type="spellStart"/>
            <w:r w:rsidRPr="0013782C">
              <w:rPr>
                <w:rFonts w:ascii="Tahoma" w:eastAsia="Times New Roman" w:hAnsi="Tahoma" w:cs="Tahoma"/>
                <w:kern w:val="2"/>
                <w:sz w:val="20"/>
                <w:szCs w:val="20"/>
                <w:lang w:eastAsia="nl-NL"/>
                <w14:ligatures w14:val="standardContextual"/>
              </w:rPr>
              <w:t>nerveux</w:t>
            </w:r>
            <w:proofErr w:type="spellEnd"/>
            <w:r w:rsidRPr="0013782C">
              <w:rPr>
                <w:rFonts w:ascii="Tahoma" w:eastAsia="Times New Roman" w:hAnsi="Tahoma" w:cs="Tahoma"/>
                <w:kern w:val="2"/>
                <w:sz w:val="20"/>
                <w:szCs w:val="20"/>
                <w:lang w:eastAsia="nl-NL"/>
                <w14:ligatures w14:val="standardContextual"/>
              </w:rPr>
              <w:t>’.</w:t>
            </w:r>
          </w:p>
          <w:p w14:paraId="62FD397D" w14:textId="77777777" w:rsidR="005307C4" w:rsidRPr="0013782C"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p>
        </w:tc>
      </w:tr>
      <w:tr w:rsidR="005307C4" w:rsidRPr="0013782C" w14:paraId="4AED7FB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D14F710" w14:textId="77777777" w:rsidR="005307C4" w:rsidRPr="0013782C"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13782C">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856F749" w14:textId="06F59546" w:rsidR="005307C4" w:rsidRPr="0013782C" w:rsidRDefault="00000000" w:rsidP="005307C4">
            <w:pPr>
              <w:widowControl/>
              <w:numPr>
                <w:ilvl w:val="0"/>
                <w:numId w:val="10"/>
              </w:numPr>
              <w:autoSpaceDE/>
              <w:autoSpaceDN/>
              <w:spacing w:after="160" w:line="259" w:lineRule="auto"/>
              <w:ind w:left="720"/>
              <w:contextualSpacing/>
              <w:textAlignment w:val="baseline"/>
              <w:rPr>
                <w:rFonts w:ascii="Tahoma" w:eastAsiaTheme="minorHAnsi" w:hAnsi="Tahoma" w:cs="Tahoma"/>
                <w:color w:val="0563C1" w:themeColor="hyperlink"/>
                <w:kern w:val="2"/>
                <w:sz w:val="20"/>
                <w:szCs w:val="20"/>
                <w:u w:val="single"/>
                <w:shd w:val="clear" w:color="auto" w:fill="FFFFFF"/>
                <w14:ligatures w14:val="standardContextual"/>
              </w:rPr>
            </w:pPr>
            <w:hyperlink r:id="rId806" w:history="1">
              <w:r w:rsidR="00B04ED0" w:rsidRPr="003E3190">
                <w:rPr>
                  <w:rStyle w:val="Hyperlink"/>
                  <w:rFonts w:ascii="Tahoma" w:eastAsiaTheme="minorHAnsi" w:hAnsi="Tahoma" w:cs="Tahoma"/>
                  <w:kern w:val="2"/>
                  <w:sz w:val="20"/>
                  <w:szCs w:val="20"/>
                  <w:shd w:val="clear" w:color="auto" w:fill="FFFFFF"/>
                  <w14:ligatures w14:val="standardContextual"/>
                </w:rPr>
                <w:t>http://www.iteco.be</w:t>
              </w:r>
            </w:hyperlink>
          </w:p>
          <w:p w14:paraId="0B59502A" w14:textId="32FA58AC" w:rsidR="005307C4" w:rsidRPr="0013782C" w:rsidRDefault="00000000" w:rsidP="005307C4">
            <w:pPr>
              <w:widowControl/>
              <w:numPr>
                <w:ilvl w:val="0"/>
                <w:numId w:val="10"/>
              </w:numPr>
              <w:autoSpaceDE/>
              <w:autoSpaceDN/>
              <w:spacing w:after="160" w:line="259" w:lineRule="auto"/>
              <w:ind w:left="720"/>
              <w:contextualSpacing/>
              <w:textAlignment w:val="baseline"/>
              <w:rPr>
                <w:rFonts w:ascii="Tahoma" w:eastAsiaTheme="minorHAnsi" w:hAnsi="Tahoma" w:cs="Tahoma"/>
                <w:color w:val="0563C1" w:themeColor="hyperlink"/>
                <w:kern w:val="2"/>
                <w:sz w:val="20"/>
                <w:szCs w:val="20"/>
                <w:u w:val="single"/>
                <w:shd w:val="clear" w:color="auto" w:fill="FFFFFF"/>
                <w14:ligatures w14:val="standardContextual"/>
              </w:rPr>
            </w:pPr>
            <w:hyperlink r:id="rId807" w:history="1">
              <w:r w:rsidR="00B04ED0" w:rsidRPr="003E3190">
                <w:rPr>
                  <w:rStyle w:val="Hyperlink"/>
                  <w:rFonts w:ascii="Tahoma" w:eastAsiaTheme="minorHAnsi" w:hAnsi="Tahoma" w:cs="Tahoma"/>
                  <w:kern w:val="2"/>
                  <w:sz w:val="20"/>
                  <w:szCs w:val="20"/>
                  <w:shd w:val="clear" w:color="auto" w:fill="FFFFFF"/>
                  <w14:ligatures w14:val="standardContextual"/>
                </w:rPr>
                <w:t>http://www.psychomedia.qc.ca</w:t>
              </w:r>
            </w:hyperlink>
            <w:r w:rsidR="005307C4" w:rsidRPr="0013782C">
              <w:rPr>
                <w:rFonts w:ascii="Tahoma" w:eastAsiaTheme="minorHAnsi" w:hAnsi="Tahoma" w:cs="Tahoma"/>
                <w:color w:val="0563C1" w:themeColor="hyperlink"/>
                <w:kern w:val="2"/>
                <w:sz w:val="20"/>
                <w:szCs w:val="20"/>
                <w:u w:val="single"/>
                <w:shd w:val="clear" w:color="auto" w:fill="FFFFFF"/>
                <w14:ligatures w14:val="standardContextual"/>
              </w:rPr>
              <w:t xml:space="preserve"> </w:t>
            </w:r>
          </w:p>
          <w:p w14:paraId="7C6507E9" w14:textId="7EC82B5E" w:rsidR="005307C4" w:rsidRPr="0013782C" w:rsidRDefault="00000000" w:rsidP="005307C4">
            <w:pPr>
              <w:widowControl/>
              <w:numPr>
                <w:ilvl w:val="0"/>
                <w:numId w:val="10"/>
              </w:numPr>
              <w:autoSpaceDE/>
              <w:autoSpaceDN/>
              <w:spacing w:after="160" w:line="259" w:lineRule="auto"/>
              <w:ind w:left="720"/>
              <w:contextualSpacing/>
              <w:textAlignment w:val="baseline"/>
              <w:rPr>
                <w:rFonts w:ascii="Tahoma" w:eastAsia="Times New Roman" w:hAnsi="Tahoma" w:cs="Tahoma"/>
                <w:kern w:val="2"/>
                <w:sz w:val="20"/>
                <w:szCs w:val="20"/>
                <w:lang w:eastAsia="nl-NL"/>
                <w14:ligatures w14:val="standardContextual"/>
              </w:rPr>
            </w:pPr>
            <w:hyperlink r:id="rId808" w:history="1">
              <w:r w:rsidR="00B04ED0" w:rsidRPr="003E3190">
                <w:rPr>
                  <w:rStyle w:val="Hyperlink"/>
                  <w:rFonts w:ascii="Tahoma" w:eastAsiaTheme="minorHAnsi" w:hAnsi="Tahoma" w:cs="Tahoma"/>
                  <w:kern w:val="2"/>
                  <w:sz w:val="20"/>
                  <w:szCs w:val="20"/>
                  <w:shd w:val="clear" w:color="auto" w:fill="FFFFFF"/>
                  <w14:ligatures w14:val="standardContextual"/>
                </w:rPr>
                <w:t>https://mindthegraph.com</w:t>
              </w:r>
            </w:hyperlink>
          </w:p>
        </w:tc>
      </w:tr>
    </w:tbl>
    <w:p w14:paraId="144A4683" w14:textId="77777777" w:rsidR="005307C4" w:rsidRPr="005307C4" w:rsidRDefault="005307C4" w:rsidP="005307C4">
      <w:pPr>
        <w:widowControl/>
        <w:autoSpaceDE/>
        <w:autoSpaceDN/>
        <w:spacing w:after="160" w:line="259" w:lineRule="auto"/>
        <w:rPr>
          <w:rFonts w:asciiTheme="minorHAnsi" w:eastAsiaTheme="minorHAnsi" w:hAnsiTheme="minorHAnsi" w:cstheme="minorBidi"/>
          <w:kern w:val="2"/>
          <w:lang w:val="nl-BE"/>
          <w14:ligatures w14:val="standardContextual"/>
        </w:rPr>
      </w:pPr>
    </w:p>
    <w:p w14:paraId="007FC2B2" w14:textId="77777777" w:rsidR="005307C4" w:rsidRPr="005307C4" w:rsidRDefault="005307C4" w:rsidP="005307C4">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5307C4" w:rsidRPr="002A2359" w14:paraId="2B96CD6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05CD57F" w14:textId="77777777" w:rsidR="005307C4" w:rsidRPr="002A2359"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2A2359">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47730C5" w14:textId="77777777" w:rsidR="005307C4" w:rsidRPr="002A2359"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2A2359">
              <w:rPr>
                <w:rFonts w:ascii="Tahoma" w:eastAsia="Times New Roman" w:hAnsi="Tahoma" w:cs="Tahoma"/>
                <w:kern w:val="2"/>
                <w:sz w:val="20"/>
                <w:szCs w:val="20"/>
                <w:lang w:eastAsia="nl-NL"/>
                <w14:ligatures w14:val="standardContextual"/>
              </w:rPr>
              <w:t>Redactioneel probleem</w:t>
            </w:r>
          </w:p>
        </w:tc>
      </w:tr>
      <w:tr w:rsidR="005307C4" w:rsidRPr="002A2359" w14:paraId="7BD4132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51FDF2" w14:textId="77777777" w:rsidR="005307C4" w:rsidRPr="002A2359"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2A2359">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B88027C" w14:textId="77777777" w:rsidR="005307C4" w:rsidRPr="002A2359" w:rsidRDefault="005307C4" w:rsidP="005307C4">
            <w:pPr>
              <w:widowControl/>
              <w:autoSpaceDE/>
              <w:autoSpaceDN/>
              <w:textAlignment w:val="baseline"/>
              <w:rPr>
                <w:rFonts w:ascii="Tahoma" w:eastAsia="Times New Roman" w:hAnsi="Tahoma" w:cs="Tahoma"/>
                <w:i/>
                <w:iCs/>
                <w:kern w:val="2"/>
                <w:sz w:val="20"/>
                <w:szCs w:val="20"/>
                <w:lang w:val="nl-BE" w:eastAsia="nl-NL"/>
                <w14:ligatures w14:val="standardContextual"/>
              </w:rPr>
            </w:pPr>
            <w:r w:rsidRPr="002A2359">
              <w:rPr>
                <w:rFonts w:ascii="Tahoma" w:eastAsia="Times New Roman" w:hAnsi="Tahoma" w:cs="Tahoma"/>
                <w:i/>
                <w:iCs/>
                <w:kern w:val="2"/>
                <w:sz w:val="20"/>
                <w:szCs w:val="20"/>
                <w:lang w:val="nl-BE" w:eastAsia="nl-NL"/>
                <w14:ligatures w14:val="standardContextual"/>
              </w:rPr>
              <w:t>uitroepteken</w:t>
            </w:r>
          </w:p>
        </w:tc>
      </w:tr>
      <w:tr w:rsidR="005307C4" w:rsidRPr="002A2359" w14:paraId="1BE9853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1EFC3A5" w14:textId="77777777" w:rsidR="005307C4" w:rsidRPr="002A2359"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2A2359">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3149D0" w14:textId="77777777" w:rsidR="005307C4" w:rsidRPr="002A2359" w:rsidRDefault="005307C4" w:rsidP="005307C4">
            <w:pPr>
              <w:widowControl/>
              <w:autoSpaceDE/>
              <w:autoSpaceDN/>
              <w:textAlignment w:val="baseline"/>
              <w:rPr>
                <w:rFonts w:ascii="Tahoma" w:eastAsia="Times New Roman" w:hAnsi="Tahoma" w:cs="Tahoma"/>
                <w:i/>
                <w:iCs/>
                <w:kern w:val="2"/>
                <w:sz w:val="20"/>
                <w:szCs w:val="20"/>
                <w:lang w:val="fr-BE" w:eastAsia="nl-NL"/>
                <w14:ligatures w14:val="standardContextual"/>
              </w:rPr>
            </w:pPr>
            <w:proofErr w:type="spellStart"/>
            <w:r w:rsidRPr="002A2359">
              <w:rPr>
                <w:rFonts w:ascii="Tahoma" w:eastAsia="Times New Roman" w:hAnsi="Tahoma" w:cs="Tahoma"/>
                <w:i/>
                <w:iCs/>
                <w:kern w:val="2"/>
                <w:sz w:val="20"/>
                <w:szCs w:val="20"/>
                <w:lang w:val="fr-BE" w:eastAsia="nl-NL"/>
                <w14:ligatures w14:val="standardContextual"/>
              </w:rPr>
              <w:t>Geen</w:t>
            </w:r>
            <w:proofErr w:type="spellEnd"/>
            <w:r w:rsidRPr="002A2359">
              <w:rPr>
                <w:rFonts w:ascii="Tahoma" w:eastAsia="Times New Roman" w:hAnsi="Tahoma" w:cs="Tahoma"/>
                <w:i/>
                <w:iCs/>
                <w:kern w:val="2"/>
                <w:sz w:val="20"/>
                <w:szCs w:val="20"/>
                <w:lang w:val="fr-BE" w:eastAsia="nl-NL"/>
                <w14:ligatures w14:val="standardContextual"/>
              </w:rPr>
              <w:t xml:space="preserve"> </w:t>
            </w:r>
            <w:proofErr w:type="spellStart"/>
            <w:r w:rsidRPr="002A2359">
              <w:rPr>
                <w:rFonts w:ascii="Tahoma" w:eastAsia="Times New Roman" w:hAnsi="Tahoma" w:cs="Tahoma"/>
                <w:i/>
                <w:iCs/>
                <w:kern w:val="2"/>
                <w:sz w:val="20"/>
                <w:szCs w:val="20"/>
                <w:lang w:val="fr-BE" w:eastAsia="nl-NL"/>
                <w14:ligatures w14:val="standardContextual"/>
              </w:rPr>
              <w:t>uitroepteken</w:t>
            </w:r>
            <w:proofErr w:type="spellEnd"/>
          </w:p>
        </w:tc>
      </w:tr>
      <w:tr w:rsidR="005307C4" w:rsidRPr="002A2359" w14:paraId="0E76C73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8A90C03" w14:textId="77777777" w:rsidR="005307C4" w:rsidRPr="002A2359"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2A2359">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83EB84A" w14:textId="77777777" w:rsidR="005307C4" w:rsidRPr="002A2359" w:rsidRDefault="005307C4" w:rsidP="005307C4">
            <w:pPr>
              <w:widowControl/>
              <w:autoSpaceDE/>
              <w:autoSpaceDN/>
              <w:spacing w:after="160" w:line="259" w:lineRule="auto"/>
              <w:rPr>
                <w:rFonts w:ascii="Tahoma" w:eastAsiaTheme="minorHAnsi" w:hAnsi="Tahoma" w:cs="Tahoma"/>
                <w:color w:val="202124"/>
                <w:kern w:val="2"/>
                <w:sz w:val="20"/>
                <w:szCs w:val="20"/>
                <w:shd w:val="clear" w:color="auto" w:fill="FFFFFF"/>
                <w:lang w:val="nl-BE"/>
                <w14:ligatures w14:val="standardContextual"/>
              </w:rPr>
            </w:pPr>
            <w:r w:rsidRPr="002A2359">
              <w:rPr>
                <w:rFonts w:ascii="Tahoma" w:eastAsiaTheme="minorHAnsi" w:hAnsi="Tahoma" w:cs="Tahoma"/>
                <w:color w:val="202124"/>
                <w:kern w:val="2"/>
                <w:sz w:val="20"/>
                <w:szCs w:val="20"/>
                <w:shd w:val="clear" w:color="auto" w:fill="FFFFFF"/>
                <w:lang w:val="nl-BE"/>
                <w14:ligatures w14:val="standardContextual"/>
              </w:rPr>
              <w:t>Taaladvies: ‘Het uitroepteken wordt gebruikt om uiting te geven aan een gevoel van pijn, een roep om hulp, een kreet, een wens, een bevel, een waarschuwing, een gelukwens of een sterk gevoel van bijvoorbeeld afschuw, verbazing of verwondering. Het </w:t>
            </w:r>
            <w:r w:rsidRPr="002A2359">
              <w:rPr>
                <w:rFonts w:ascii="Tahoma" w:eastAsiaTheme="minorHAnsi" w:hAnsi="Tahoma" w:cs="Tahoma"/>
                <w:color w:val="040C28"/>
                <w:kern w:val="2"/>
                <w:sz w:val="20"/>
                <w:szCs w:val="20"/>
                <w:lang w:val="nl-BE"/>
                <w14:ligatures w14:val="standardContextual"/>
              </w:rPr>
              <w:t>uitroepteken</w:t>
            </w:r>
            <w:r w:rsidRPr="002A2359">
              <w:rPr>
                <w:rFonts w:ascii="Tahoma" w:eastAsiaTheme="minorHAnsi" w:hAnsi="Tahoma" w:cs="Tahoma"/>
                <w:color w:val="202124"/>
                <w:kern w:val="2"/>
                <w:sz w:val="20"/>
                <w:szCs w:val="20"/>
                <w:shd w:val="clear" w:color="auto" w:fill="FFFFFF"/>
                <w:lang w:val="nl-BE"/>
                <w14:ligatures w14:val="standardContextual"/>
              </w:rPr>
              <w:t> komt vooral bij korte zinnen voor.’</w:t>
            </w:r>
          </w:p>
          <w:p w14:paraId="5930C99F" w14:textId="49F19BE0" w:rsidR="005307C4" w:rsidRPr="002A2359" w:rsidRDefault="005307C4" w:rsidP="005307C4">
            <w:pPr>
              <w:widowControl/>
              <w:autoSpaceDE/>
              <w:autoSpaceDN/>
              <w:spacing w:after="160" w:line="259" w:lineRule="auto"/>
              <w:rPr>
                <w:rFonts w:ascii="Tahoma" w:eastAsiaTheme="minorHAnsi" w:hAnsi="Tahoma" w:cs="Tahoma"/>
                <w:color w:val="333332"/>
                <w:kern w:val="2"/>
                <w:sz w:val="20"/>
                <w:szCs w:val="20"/>
                <w:shd w:val="clear" w:color="auto" w:fill="FFFFFF"/>
                <w:lang w:val="nl-BE"/>
                <w14:ligatures w14:val="standardContextual"/>
              </w:rPr>
            </w:pPr>
            <w:r w:rsidRPr="002A2359">
              <w:rPr>
                <w:rFonts w:ascii="Tahoma" w:eastAsiaTheme="minorHAnsi" w:hAnsi="Tahoma" w:cs="Tahoma"/>
                <w:color w:val="202124"/>
                <w:kern w:val="2"/>
                <w:sz w:val="20"/>
                <w:szCs w:val="20"/>
                <w:shd w:val="clear" w:color="auto" w:fill="FFFFFF"/>
                <w:lang w:val="nl-BE"/>
                <w14:ligatures w14:val="standardContextual"/>
              </w:rPr>
              <w:t>In deze context gaat het o</w:t>
            </w:r>
            <w:r w:rsidR="00682A0E">
              <w:rPr>
                <w:rFonts w:ascii="Tahoma" w:eastAsiaTheme="minorHAnsi" w:hAnsi="Tahoma" w:cs="Tahoma"/>
                <w:color w:val="202124"/>
                <w:kern w:val="2"/>
                <w:sz w:val="20"/>
                <w:szCs w:val="20"/>
                <w:shd w:val="clear" w:color="auto" w:fill="FFFFFF"/>
                <w:lang w:val="nl-BE"/>
                <w14:ligatures w14:val="standardContextual"/>
              </w:rPr>
              <w:t>m</w:t>
            </w:r>
            <w:r w:rsidRPr="002A2359">
              <w:rPr>
                <w:rFonts w:ascii="Tahoma" w:eastAsiaTheme="minorHAnsi" w:hAnsi="Tahoma" w:cs="Tahoma"/>
                <w:color w:val="202124"/>
                <w:kern w:val="2"/>
                <w:sz w:val="20"/>
                <w:szCs w:val="20"/>
                <w:shd w:val="clear" w:color="auto" w:fill="FFFFFF"/>
                <w:lang w:val="nl-BE"/>
                <w14:ligatures w14:val="standardContextual"/>
              </w:rPr>
              <w:t xml:space="preserve"> verwondering.</w:t>
            </w:r>
          </w:p>
          <w:p w14:paraId="3FB3B154" w14:textId="77777777" w:rsidR="005307C4" w:rsidRPr="002A2359" w:rsidRDefault="005307C4" w:rsidP="005307C4">
            <w:pPr>
              <w:widowControl/>
              <w:autoSpaceDE/>
              <w:autoSpaceDN/>
              <w:spacing w:after="160" w:line="259" w:lineRule="auto"/>
              <w:rPr>
                <w:rFonts w:ascii="Tahoma" w:eastAsiaTheme="minorHAnsi" w:hAnsi="Tahoma" w:cs="Tahoma"/>
                <w:kern w:val="2"/>
                <w:sz w:val="20"/>
                <w:szCs w:val="20"/>
                <w:lang w:val="nl-BE" w:eastAsia="nl-BE"/>
                <w14:ligatures w14:val="standardContextual"/>
              </w:rPr>
            </w:pPr>
            <w:r w:rsidRPr="002A2359">
              <w:rPr>
                <w:rFonts w:ascii="Tahoma" w:eastAsiaTheme="minorHAnsi" w:hAnsi="Tahoma" w:cs="Tahoma"/>
                <w:color w:val="333332"/>
                <w:kern w:val="2"/>
                <w:sz w:val="20"/>
                <w:szCs w:val="20"/>
                <w:shd w:val="clear" w:color="auto" w:fill="FFFFFF"/>
                <w:lang w:val="nl-BE"/>
                <w14:ligatures w14:val="standardContextual"/>
              </w:rPr>
              <w:t xml:space="preserve">Teamtaaladvies: ‘Het is aan te bevelen om zuinig om te springen met uitroeptekens. Veelvuldig gebruik kan overdreven overkomen en gemakkelijk tot een schreeuwerige toon leiden.’ </w:t>
            </w:r>
          </w:p>
          <w:p w14:paraId="6B307FB8" w14:textId="77777777" w:rsidR="005307C4" w:rsidRDefault="005307C4" w:rsidP="002A2359">
            <w:pPr>
              <w:widowControl/>
              <w:autoSpaceDE/>
              <w:autoSpaceDN/>
              <w:spacing w:after="160" w:line="259" w:lineRule="auto"/>
              <w:rPr>
                <w:rFonts w:ascii="Tahoma" w:eastAsiaTheme="minorHAnsi" w:hAnsi="Tahoma" w:cs="Tahoma"/>
                <w:kern w:val="2"/>
                <w:sz w:val="20"/>
                <w:szCs w:val="20"/>
                <w:lang w:val="nl-BE" w:eastAsia="nl-BE"/>
                <w14:ligatures w14:val="standardContextual"/>
              </w:rPr>
            </w:pPr>
            <w:r w:rsidRPr="002A2359">
              <w:rPr>
                <w:rFonts w:ascii="Tahoma" w:eastAsiaTheme="minorHAnsi" w:hAnsi="Tahoma" w:cs="Tahoma"/>
                <w:color w:val="333332"/>
                <w:kern w:val="2"/>
                <w:sz w:val="20"/>
                <w:szCs w:val="20"/>
                <w:shd w:val="clear" w:color="auto" w:fill="FFFFFF"/>
                <w:lang w:val="nl-BE"/>
                <w14:ligatures w14:val="standardContextual"/>
              </w:rPr>
              <w:t>De auteur geeft met dat uitroepteken weer dat het speciaal is dat muziek een invloed heeft op al die aspecten bij sporters.</w:t>
            </w:r>
            <w:r w:rsidRPr="002A2359">
              <w:rPr>
                <w:rFonts w:ascii="Tahoma" w:eastAsiaTheme="minorHAnsi" w:hAnsi="Tahoma" w:cs="Tahoma"/>
                <w:kern w:val="2"/>
                <w:sz w:val="20"/>
                <w:szCs w:val="20"/>
                <w:lang w:val="nl-BE" w:eastAsia="nl-BE"/>
                <w14:ligatures w14:val="standardContextual"/>
              </w:rPr>
              <w:t xml:space="preserve"> De lezer beseft echter door de informatie in de zin zelf dat het speciaal is dat muziek een invloed heeft op zo veel zaken. De opsomming is </w:t>
            </w:r>
            <w:r w:rsidRPr="002A2359">
              <w:rPr>
                <w:rFonts w:ascii="Tahoma" w:eastAsiaTheme="minorHAnsi" w:hAnsi="Tahoma" w:cs="Tahoma"/>
                <w:kern w:val="2"/>
                <w:sz w:val="20"/>
                <w:szCs w:val="20"/>
                <w:lang w:val="nl-BE" w:eastAsia="nl-BE"/>
                <w14:ligatures w14:val="standardContextual"/>
              </w:rPr>
              <w:lastRenderedPageBreak/>
              <w:t>lang, wat duidelijk maakt dat het veel aspecten zijn en dat het dus speciaal is.</w:t>
            </w:r>
          </w:p>
          <w:p w14:paraId="2D14B52A" w14:textId="3314D23D" w:rsidR="00AC6FD2" w:rsidRPr="002A2359" w:rsidRDefault="00AC6FD2" w:rsidP="002A2359">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BE"/>
                <w14:ligatures w14:val="standardContextual"/>
              </w:rPr>
              <w:t>In de brontekst staan bovendien</w:t>
            </w:r>
            <w:r w:rsidR="008A2612">
              <w:rPr>
                <w:rFonts w:ascii="Tahoma" w:eastAsia="Times New Roman" w:hAnsi="Tahoma" w:cs="Tahoma"/>
                <w:kern w:val="2"/>
                <w:sz w:val="20"/>
                <w:szCs w:val="20"/>
                <w:lang w:val="nl-BE" w:eastAsia="nl-BE"/>
                <w14:ligatures w14:val="standardContextual"/>
              </w:rPr>
              <w:t xml:space="preserve"> veel uitroeptekens, vooral op het einde, wat de tekst een schreeuwerige toon geeft. Daarom kies ik ervoor om in dit geval het uitroepteken niet over te nemen.</w:t>
            </w:r>
          </w:p>
        </w:tc>
      </w:tr>
      <w:tr w:rsidR="005307C4" w:rsidRPr="002A2359" w14:paraId="42C27BF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DC5D408" w14:textId="77777777" w:rsidR="005307C4" w:rsidRPr="002A2359"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2A2359">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60D2EA1" w14:textId="19C00AAD" w:rsidR="005307C4" w:rsidRPr="000D6285" w:rsidRDefault="00000000" w:rsidP="000D6285">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809" w:history="1">
              <w:r w:rsidR="00B04ED0" w:rsidRPr="003E3190">
                <w:rPr>
                  <w:rStyle w:val="Hyperlink"/>
                  <w:rFonts w:ascii="Tahoma" w:eastAsiaTheme="minorHAnsi" w:hAnsi="Tahoma" w:cs="Tahoma"/>
                  <w:kern w:val="2"/>
                  <w:sz w:val="20"/>
                  <w:szCs w:val="20"/>
                  <w:shd w:val="clear" w:color="auto" w:fill="FFFFFF"/>
                  <w:lang w:val="nl-BE"/>
                  <w14:ligatures w14:val="standardContextual"/>
                </w:rPr>
                <w:t>https://www.vlaanderen.be</w:t>
              </w:r>
            </w:hyperlink>
          </w:p>
        </w:tc>
      </w:tr>
    </w:tbl>
    <w:p w14:paraId="3A1A1296" w14:textId="77777777" w:rsidR="005307C4" w:rsidRDefault="005307C4" w:rsidP="005307C4">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F452FB" w:rsidRPr="002A2359" w14:paraId="4F5C63D3" w14:textId="77777777" w:rsidTr="0058327F">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E7BB515" w14:textId="77777777" w:rsidR="008370DE" w:rsidRPr="002A2359" w:rsidRDefault="008370DE" w:rsidP="0058327F">
            <w:pPr>
              <w:widowControl/>
              <w:autoSpaceDE/>
              <w:autoSpaceDN/>
              <w:textAlignment w:val="baseline"/>
              <w:rPr>
                <w:rFonts w:ascii="Tahoma" w:eastAsia="Times New Roman" w:hAnsi="Tahoma" w:cs="Tahoma"/>
                <w:kern w:val="2"/>
                <w:sz w:val="20"/>
                <w:szCs w:val="20"/>
                <w:lang w:eastAsia="nl-NL"/>
                <w14:ligatures w14:val="standardContextual"/>
              </w:rPr>
            </w:pPr>
            <w:r w:rsidRPr="002A2359">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ADEC5EF" w14:textId="6B122A09" w:rsidR="008370DE" w:rsidRPr="002A2359" w:rsidRDefault="008370DE" w:rsidP="0058327F">
            <w:pPr>
              <w:widowControl/>
              <w:autoSpaceDE/>
              <w:autoSpaceDN/>
              <w:textAlignment w:val="baseline"/>
              <w:rPr>
                <w:rFonts w:ascii="Tahoma" w:eastAsia="Times New Roman" w:hAnsi="Tahoma" w:cs="Tahoma"/>
                <w:kern w:val="2"/>
                <w:sz w:val="20"/>
                <w:szCs w:val="20"/>
                <w:lang w:eastAsia="nl-NL"/>
                <w14:ligatures w14:val="standardContextual"/>
              </w:rPr>
            </w:pPr>
            <w:r>
              <w:rPr>
                <w:rFonts w:ascii="Tahoma" w:eastAsia="Times New Roman" w:hAnsi="Tahoma" w:cs="Tahoma"/>
                <w:kern w:val="2"/>
                <w:sz w:val="20"/>
                <w:szCs w:val="20"/>
                <w:lang w:eastAsia="nl-NL"/>
                <w14:ligatures w14:val="standardContextual"/>
              </w:rPr>
              <w:t>Lexicologisch probleem</w:t>
            </w:r>
          </w:p>
        </w:tc>
      </w:tr>
      <w:tr w:rsidR="00F452FB" w:rsidRPr="000254E4" w14:paraId="6CC38C7E" w14:textId="77777777" w:rsidTr="0058327F">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66E7530" w14:textId="77777777" w:rsidR="008370DE" w:rsidRPr="002A2359" w:rsidRDefault="008370DE" w:rsidP="0058327F">
            <w:pPr>
              <w:widowControl/>
              <w:autoSpaceDE/>
              <w:autoSpaceDN/>
              <w:textAlignment w:val="baseline"/>
              <w:rPr>
                <w:rFonts w:ascii="Tahoma" w:eastAsia="Times New Roman" w:hAnsi="Tahoma" w:cs="Tahoma"/>
                <w:kern w:val="2"/>
                <w:sz w:val="20"/>
                <w:szCs w:val="20"/>
                <w:lang w:eastAsia="nl-NL"/>
                <w14:ligatures w14:val="standardContextual"/>
              </w:rPr>
            </w:pPr>
            <w:r w:rsidRPr="002A2359">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927C9D" w14:textId="23783AB6" w:rsidR="008370DE" w:rsidRPr="002C477B" w:rsidRDefault="002C477B" w:rsidP="0058327F">
            <w:pPr>
              <w:widowControl/>
              <w:autoSpaceDE/>
              <w:autoSpaceDN/>
              <w:textAlignment w:val="baseline"/>
              <w:rPr>
                <w:rFonts w:ascii="Tahoma" w:eastAsia="Times New Roman" w:hAnsi="Tahoma" w:cs="Tahoma"/>
                <w:kern w:val="2"/>
                <w:sz w:val="20"/>
                <w:szCs w:val="20"/>
                <w:lang w:val="fr-BE" w:eastAsia="nl-NL"/>
                <w14:ligatures w14:val="standardContextual"/>
              </w:rPr>
            </w:pPr>
            <w:r w:rsidRPr="002C477B">
              <w:rPr>
                <w:rFonts w:ascii="Tahoma" w:eastAsia="Times New Roman" w:hAnsi="Tahoma" w:cs="Tahoma"/>
                <w:kern w:val="2"/>
                <w:sz w:val="20"/>
                <w:szCs w:val="20"/>
                <w:lang w:val="fr-BE" w:eastAsia="nl-NL"/>
                <w14:ligatures w14:val="standardContextual"/>
              </w:rPr>
              <w:t>N</w:t>
            </w:r>
            <w:r w:rsidR="008370DE" w:rsidRPr="002C477B">
              <w:rPr>
                <w:rFonts w:ascii="Tahoma" w:eastAsia="Times New Roman" w:hAnsi="Tahoma" w:cs="Tahoma"/>
                <w:kern w:val="2"/>
                <w:sz w:val="20"/>
                <w:szCs w:val="20"/>
                <w:lang w:val="fr-BE" w:eastAsia="nl-NL"/>
                <w14:ligatures w14:val="standardContextual"/>
              </w:rPr>
              <w:t>otamment</w:t>
            </w:r>
            <w:r w:rsidRPr="002C477B">
              <w:rPr>
                <w:rFonts w:ascii="Tahoma" w:eastAsia="Times New Roman" w:hAnsi="Tahoma" w:cs="Tahoma"/>
                <w:kern w:val="2"/>
                <w:sz w:val="20"/>
                <w:szCs w:val="20"/>
                <w:lang w:val="fr-BE" w:eastAsia="nl-NL"/>
                <w14:ligatures w14:val="standardContextual"/>
              </w:rPr>
              <w:t xml:space="preserve"> (</w:t>
            </w:r>
            <w:r w:rsidRPr="00594504">
              <w:rPr>
                <w:rFonts w:ascii="Tahoma" w:hAnsi="Tahoma" w:cs="Tahoma"/>
                <w:sz w:val="20"/>
                <w:szCs w:val="20"/>
                <w:lang w:val="fr-BE"/>
              </w:rPr>
              <w:t>La musique aurait, ainsi, une fonction de diversion en aidant à surmonter la démotivation, notamment au cours des épreuves sportives.</w:t>
            </w:r>
            <w:r>
              <w:rPr>
                <w:rFonts w:ascii="Tahoma" w:hAnsi="Tahoma" w:cs="Tahoma"/>
                <w:sz w:val="20"/>
                <w:szCs w:val="20"/>
                <w:lang w:val="fr-BE"/>
              </w:rPr>
              <w:t>)</w:t>
            </w:r>
          </w:p>
        </w:tc>
      </w:tr>
      <w:tr w:rsidR="00F452FB" w:rsidRPr="002A2359" w14:paraId="3DC2DB4E" w14:textId="77777777" w:rsidTr="0058327F">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4F1A88C" w14:textId="77777777" w:rsidR="008370DE" w:rsidRPr="002A2359" w:rsidRDefault="008370DE" w:rsidP="0058327F">
            <w:pPr>
              <w:widowControl/>
              <w:autoSpaceDE/>
              <w:autoSpaceDN/>
              <w:textAlignment w:val="baseline"/>
              <w:rPr>
                <w:rFonts w:ascii="Tahoma" w:eastAsia="Times New Roman" w:hAnsi="Tahoma" w:cs="Tahoma"/>
                <w:kern w:val="2"/>
                <w:sz w:val="20"/>
                <w:szCs w:val="20"/>
                <w:lang w:eastAsia="nl-NL"/>
                <w14:ligatures w14:val="standardContextual"/>
              </w:rPr>
            </w:pPr>
            <w:r w:rsidRPr="002A2359">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5DBD68D" w14:textId="16F15B6B" w:rsidR="008370DE" w:rsidRPr="002C477B" w:rsidRDefault="002C477B" w:rsidP="0058327F">
            <w:pPr>
              <w:widowControl/>
              <w:autoSpaceDE/>
              <w:autoSpaceDN/>
              <w:textAlignment w:val="baseline"/>
              <w:rPr>
                <w:rFonts w:ascii="Tahoma" w:eastAsia="Times New Roman" w:hAnsi="Tahoma" w:cs="Tahoma"/>
                <w:kern w:val="2"/>
                <w:sz w:val="20"/>
                <w:szCs w:val="20"/>
                <w:lang w:val="nl-BE" w:eastAsia="nl-NL"/>
                <w14:ligatures w14:val="standardContextual"/>
              </w:rPr>
            </w:pPr>
            <w:r w:rsidRPr="002C477B">
              <w:rPr>
                <w:rFonts w:ascii="Tahoma" w:eastAsia="Times New Roman" w:hAnsi="Tahoma" w:cs="Tahoma"/>
                <w:kern w:val="2"/>
                <w:sz w:val="20"/>
                <w:szCs w:val="20"/>
                <w:lang w:val="nl-BE" w:eastAsia="nl-NL"/>
                <w14:ligatures w14:val="standardContextual"/>
              </w:rPr>
              <w:t>V</w:t>
            </w:r>
            <w:r w:rsidR="008370DE" w:rsidRPr="002C477B">
              <w:rPr>
                <w:rFonts w:ascii="Tahoma" w:eastAsia="Times New Roman" w:hAnsi="Tahoma" w:cs="Tahoma"/>
                <w:kern w:val="2"/>
                <w:sz w:val="20"/>
                <w:szCs w:val="20"/>
                <w:lang w:val="nl-BE" w:eastAsia="nl-NL"/>
                <w14:ligatures w14:val="standardContextual"/>
              </w:rPr>
              <w:t>ooral</w:t>
            </w:r>
            <w:r w:rsidRPr="002C477B">
              <w:rPr>
                <w:rFonts w:ascii="Tahoma" w:eastAsia="Times New Roman" w:hAnsi="Tahoma" w:cs="Tahoma"/>
                <w:kern w:val="2"/>
                <w:sz w:val="20"/>
                <w:szCs w:val="20"/>
                <w:lang w:val="nl-BE" w:eastAsia="nl-NL"/>
                <w14:ligatures w14:val="standardContextual"/>
              </w:rPr>
              <w:t xml:space="preserve"> (</w:t>
            </w:r>
            <w:r w:rsidRPr="00594504">
              <w:rPr>
                <w:rFonts w:ascii="Tahoma" w:hAnsi="Tahoma" w:cs="Tahoma"/>
                <w:sz w:val="20"/>
                <w:szCs w:val="20"/>
              </w:rPr>
              <w:t xml:space="preserve">Muziek zou op die manier helpen als afleiding bij demotivatie, </w:t>
            </w:r>
            <w:r>
              <w:rPr>
                <w:rFonts w:ascii="Tahoma" w:hAnsi="Tahoma" w:cs="Tahoma"/>
                <w:sz w:val="20"/>
                <w:szCs w:val="20"/>
              </w:rPr>
              <w:t>vooral</w:t>
            </w:r>
            <w:r w:rsidRPr="00594504">
              <w:rPr>
                <w:rFonts w:ascii="Tahoma" w:hAnsi="Tahoma" w:cs="Tahoma"/>
                <w:sz w:val="20"/>
                <w:szCs w:val="20"/>
              </w:rPr>
              <w:t xml:space="preserve"> tijdens sportwedstrijden.</w:t>
            </w:r>
            <w:r>
              <w:rPr>
                <w:rFonts w:ascii="Tahoma" w:hAnsi="Tahoma" w:cs="Tahoma"/>
                <w:sz w:val="20"/>
                <w:szCs w:val="20"/>
              </w:rPr>
              <w:t>)</w:t>
            </w:r>
          </w:p>
        </w:tc>
      </w:tr>
      <w:tr w:rsidR="00F452FB" w:rsidRPr="002A2359" w14:paraId="2642AC51" w14:textId="77777777" w:rsidTr="0058327F">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7641161" w14:textId="77777777" w:rsidR="008370DE" w:rsidRPr="002A2359" w:rsidRDefault="008370DE" w:rsidP="0058327F">
            <w:pPr>
              <w:widowControl/>
              <w:autoSpaceDE/>
              <w:autoSpaceDN/>
              <w:textAlignment w:val="baseline"/>
              <w:rPr>
                <w:rFonts w:ascii="Tahoma" w:eastAsia="Times New Roman" w:hAnsi="Tahoma" w:cs="Tahoma"/>
                <w:kern w:val="2"/>
                <w:sz w:val="20"/>
                <w:szCs w:val="20"/>
                <w:lang w:eastAsia="nl-NL"/>
                <w14:ligatures w14:val="standardContextual"/>
              </w:rPr>
            </w:pPr>
            <w:r w:rsidRPr="002A2359">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2B34F76" w14:textId="77777777" w:rsidR="008370DE" w:rsidRDefault="008370DE" w:rsidP="0058327F">
            <w:pPr>
              <w:widowControl/>
              <w:autoSpaceDE/>
              <w:autoSpaceDN/>
              <w:spacing w:after="160" w:line="259" w:lineRule="auto"/>
              <w:rPr>
                <w:rFonts w:ascii="Tahoma" w:eastAsiaTheme="minorHAnsi" w:hAnsi="Tahoma" w:cs="Tahoma"/>
                <w:color w:val="202124"/>
                <w:kern w:val="2"/>
                <w:sz w:val="20"/>
                <w:szCs w:val="20"/>
                <w:shd w:val="clear" w:color="auto" w:fill="FFFFFF"/>
                <w:lang w:val="nl-BE"/>
                <w14:ligatures w14:val="standardContextual"/>
              </w:rPr>
            </w:pPr>
            <w:r>
              <w:rPr>
                <w:rFonts w:ascii="Tahoma" w:eastAsiaTheme="minorHAnsi" w:hAnsi="Tahoma" w:cs="Tahoma"/>
                <w:color w:val="202124"/>
                <w:kern w:val="2"/>
                <w:sz w:val="20"/>
                <w:szCs w:val="20"/>
                <w:shd w:val="clear" w:color="auto" w:fill="FFFFFF"/>
                <w:lang w:val="nl-BE"/>
                <w14:ligatures w14:val="standardContextual"/>
              </w:rPr>
              <w:t>Van Dale vertaalt ‘</w:t>
            </w:r>
            <w:proofErr w:type="spellStart"/>
            <w:r>
              <w:rPr>
                <w:rFonts w:ascii="Tahoma" w:eastAsiaTheme="minorHAnsi" w:hAnsi="Tahoma" w:cs="Tahoma"/>
                <w:color w:val="202124"/>
                <w:kern w:val="2"/>
                <w:sz w:val="20"/>
                <w:szCs w:val="20"/>
                <w:shd w:val="clear" w:color="auto" w:fill="FFFFFF"/>
                <w:lang w:val="nl-BE"/>
                <w14:ligatures w14:val="standardContextual"/>
              </w:rPr>
              <w:t>notamment</w:t>
            </w:r>
            <w:proofErr w:type="spellEnd"/>
            <w:r>
              <w:rPr>
                <w:rFonts w:ascii="Tahoma" w:eastAsiaTheme="minorHAnsi" w:hAnsi="Tahoma" w:cs="Tahoma"/>
                <w:color w:val="202124"/>
                <w:kern w:val="2"/>
                <w:sz w:val="20"/>
                <w:szCs w:val="20"/>
                <w:shd w:val="clear" w:color="auto" w:fill="FFFFFF"/>
                <w:lang w:val="nl-BE"/>
                <w14:ligatures w14:val="standardContextual"/>
              </w:rPr>
              <w:t>’ door ‘met name’</w:t>
            </w:r>
            <w:r w:rsidR="00D26BAE">
              <w:rPr>
                <w:rFonts w:ascii="Tahoma" w:eastAsiaTheme="minorHAnsi" w:hAnsi="Tahoma" w:cs="Tahoma"/>
                <w:color w:val="202124"/>
                <w:kern w:val="2"/>
                <w:sz w:val="20"/>
                <w:szCs w:val="20"/>
                <w:shd w:val="clear" w:color="auto" w:fill="FFFFFF"/>
                <w:lang w:val="nl-BE"/>
                <w14:ligatures w14:val="standardContextual"/>
              </w:rPr>
              <w:t>. Aangezien ik eerder in de tekst ‘</w:t>
            </w:r>
            <w:proofErr w:type="spellStart"/>
            <w:r w:rsidR="00D26BAE">
              <w:rPr>
                <w:rFonts w:ascii="Tahoma" w:eastAsiaTheme="minorHAnsi" w:hAnsi="Tahoma" w:cs="Tahoma"/>
                <w:color w:val="202124"/>
                <w:kern w:val="2"/>
                <w:sz w:val="20"/>
                <w:szCs w:val="20"/>
                <w:shd w:val="clear" w:color="auto" w:fill="FFFFFF"/>
                <w:lang w:val="nl-BE"/>
                <w14:ligatures w14:val="standardContextual"/>
              </w:rPr>
              <w:t>notamment</w:t>
            </w:r>
            <w:proofErr w:type="spellEnd"/>
            <w:r w:rsidR="00D26BAE">
              <w:rPr>
                <w:rFonts w:ascii="Tahoma" w:eastAsiaTheme="minorHAnsi" w:hAnsi="Tahoma" w:cs="Tahoma"/>
                <w:color w:val="202124"/>
                <w:kern w:val="2"/>
                <w:sz w:val="20"/>
                <w:szCs w:val="20"/>
                <w:shd w:val="clear" w:color="auto" w:fill="FFFFFF"/>
                <w:lang w:val="nl-BE"/>
                <w14:ligatures w14:val="standardContextual"/>
              </w:rPr>
              <w:t>’ al vertaald heb door ‘met name’, kies ik nu voor ‘vooral’.</w:t>
            </w:r>
          </w:p>
          <w:p w14:paraId="44A90D04" w14:textId="77777777" w:rsidR="00D26BAE" w:rsidRDefault="00F452FB" w:rsidP="00F76BAB">
            <w:pPr>
              <w:widowControl/>
              <w:autoSpaceDE/>
              <w:autoSpaceDN/>
              <w:spacing w:after="160" w:line="259" w:lineRule="auto"/>
              <w:rPr>
                <w:rFonts w:ascii="Tahoma" w:eastAsiaTheme="minorHAnsi" w:hAnsi="Tahoma" w:cs="Tahoma"/>
                <w:color w:val="202124"/>
                <w:kern w:val="2"/>
                <w:sz w:val="20"/>
                <w:szCs w:val="20"/>
                <w:shd w:val="clear" w:color="auto" w:fill="FFFFFF"/>
                <w:lang w:val="nl-BE"/>
                <w14:ligatures w14:val="standardContextual"/>
              </w:rPr>
            </w:pPr>
            <w:r w:rsidRPr="00F452FB">
              <w:rPr>
                <w:rFonts w:ascii="Tahoma" w:eastAsiaTheme="minorHAnsi" w:hAnsi="Tahoma" w:cs="Tahoma"/>
                <w:color w:val="202124"/>
                <w:kern w:val="2"/>
                <w:sz w:val="20"/>
                <w:szCs w:val="20"/>
                <w:shd w:val="clear" w:color="auto" w:fill="FFFFFF"/>
                <w:lang w:val="nl-BE"/>
                <w14:ligatures w14:val="standardContextual"/>
              </w:rPr>
              <w:t>Onzetaal.nl: ‘</w:t>
            </w:r>
            <w:r w:rsidR="00F76BAB" w:rsidRPr="00F452FB">
              <w:rPr>
                <w:rFonts w:ascii="Tahoma" w:eastAsiaTheme="minorHAnsi" w:hAnsi="Tahoma" w:cs="Tahoma"/>
                <w:color w:val="202124"/>
                <w:kern w:val="2"/>
                <w:sz w:val="20"/>
                <w:szCs w:val="20"/>
                <w:shd w:val="clear" w:color="auto" w:fill="FFFFFF"/>
                <w:lang w:val="nl-BE"/>
                <w14:ligatures w14:val="standardContextual"/>
              </w:rPr>
              <w:t xml:space="preserve">Tot enkele tientallen jaren geleden werd met name in dit soort zinnen afgekeurd. Het mocht alleen gebruikt worden in zinnen als: ‘Het hele bedrijf heeft hard gewerkt, met name de afdelingen Voorlichting en Acquisitie’ en ‘De minister kreeg veel kritiek, met name van </w:t>
            </w:r>
            <w:proofErr w:type="spellStart"/>
            <w:r w:rsidR="00F76BAB" w:rsidRPr="00F452FB">
              <w:rPr>
                <w:rFonts w:ascii="Tahoma" w:eastAsiaTheme="minorHAnsi" w:hAnsi="Tahoma" w:cs="Tahoma"/>
                <w:color w:val="202124"/>
                <w:kern w:val="2"/>
                <w:sz w:val="20"/>
                <w:szCs w:val="20"/>
                <w:shd w:val="clear" w:color="auto" w:fill="FFFFFF"/>
                <w:lang w:val="nl-BE"/>
                <w14:ligatures w14:val="standardContextual"/>
              </w:rPr>
              <w:t>Pechtold</w:t>
            </w:r>
            <w:proofErr w:type="spellEnd"/>
            <w:r w:rsidR="00F76BAB" w:rsidRPr="00F452FB">
              <w:rPr>
                <w:rFonts w:ascii="Tahoma" w:eastAsiaTheme="minorHAnsi" w:hAnsi="Tahoma" w:cs="Tahoma"/>
                <w:color w:val="202124"/>
                <w:kern w:val="2"/>
                <w:sz w:val="20"/>
                <w:szCs w:val="20"/>
                <w:shd w:val="clear" w:color="auto" w:fill="FFFFFF"/>
                <w:lang w:val="nl-BE"/>
                <w14:ligatures w14:val="standardContextual"/>
              </w:rPr>
              <w:t xml:space="preserve"> en </w:t>
            </w:r>
            <w:proofErr w:type="spellStart"/>
            <w:r w:rsidR="00F76BAB" w:rsidRPr="00F452FB">
              <w:rPr>
                <w:rFonts w:ascii="Tahoma" w:eastAsiaTheme="minorHAnsi" w:hAnsi="Tahoma" w:cs="Tahoma"/>
                <w:color w:val="202124"/>
                <w:kern w:val="2"/>
                <w:sz w:val="20"/>
                <w:szCs w:val="20"/>
                <w:shd w:val="clear" w:color="auto" w:fill="FFFFFF"/>
                <w:lang w:val="nl-BE"/>
                <w14:ligatures w14:val="standardContextual"/>
              </w:rPr>
              <w:t>Gesthuizen</w:t>
            </w:r>
            <w:proofErr w:type="spellEnd"/>
            <w:r w:rsidR="00F76BAB" w:rsidRPr="00F452FB">
              <w:rPr>
                <w:rFonts w:ascii="Tahoma" w:eastAsiaTheme="minorHAnsi" w:hAnsi="Tahoma" w:cs="Tahoma"/>
                <w:color w:val="202124"/>
                <w:kern w:val="2"/>
                <w:sz w:val="20"/>
                <w:szCs w:val="20"/>
                <w:shd w:val="clear" w:color="auto" w:fill="FFFFFF"/>
                <w:lang w:val="nl-BE"/>
                <w14:ligatures w14:val="standardContextual"/>
              </w:rPr>
              <w:t>.’ Na met name moesten er dus echt namen worden genoemd.</w:t>
            </w:r>
            <w:r w:rsidR="00A1604C">
              <w:rPr>
                <w:rFonts w:ascii="Tahoma" w:eastAsiaTheme="minorHAnsi" w:hAnsi="Tahoma" w:cs="Tahoma"/>
                <w:color w:val="202124"/>
                <w:kern w:val="2"/>
                <w:sz w:val="20"/>
                <w:szCs w:val="20"/>
                <w:shd w:val="clear" w:color="auto" w:fill="FFFFFF"/>
                <w:lang w:val="nl-BE"/>
                <w14:ligatures w14:val="standardContextual"/>
              </w:rPr>
              <w:t xml:space="preserve"> </w:t>
            </w:r>
            <w:r w:rsidR="00F76BAB" w:rsidRPr="00F452FB">
              <w:rPr>
                <w:rFonts w:ascii="Tahoma" w:eastAsiaTheme="minorHAnsi" w:hAnsi="Tahoma" w:cs="Tahoma"/>
                <w:color w:val="202124"/>
                <w:kern w:val="2"/>
                <w:sz w:val="20"/>
                <w:szCs w:val="20"/>
                <w:shd w:val="clear" w:color="auto" w:fill="FFFFFF"/>
                <w:lang w:val="nl-BE"/>
                <w14:ligatures w14:val="standardContextual"/>
              </w:rPr>
              <w:t>Tegenwoordig hebben de meeste taalgebruikers geen moeite met </w:t>
            </w:r>
            <w:proofErr w:type="spellStart"/>
            <w:r w:rsidR="00F76BAB" w:rsidRPr="00F452FB">
              <w:rPr>
                <w:rFonts w:ascii="Tahoma" w:eastAsiaTheme="minorHAnsi" w:hAnsi="Tahoma" w:cs="Tahoma"/>
                <w:color w:val="202124"/>
                <w:kern w:val="2"/>
                <w:sz w:val="20"/>
                <w:szCs w:val="20"/>
                <w:shd w:val="clear" w:color="auto" w:fill="FFFFFF"/>
                <w:lang w:val="nl-BE"/>
                <w14:ligatures w14:val="standardContextual"/>
              </w:rPr>
              <w:t>met</w:t>
            </w:r>
            <w:proofErr w:type="spellEnd"/>
            <w:r w:rsidR="00F76BAB" w:rsidRPr="00F452FB">
              <w:rPr>
                <w:rFonts w:ascii="Tahoma" w:eastAsiaTheme="minorHAnsi" w:hAnsi="Tahoma" w:cs="Tahoma"/>
                <w:color w:val="202124"/>
                <w:kern w:val="2"/>
                <w:sz w:val="20"/>
                <w:szCs w:val="20"/>
                <w:shd w:val="clear" w:color="auto" w:fill="FFFFFF"/>
                <w:lang w:val="nl-BE"/>
                <w14:ligatures w14:val="standardContextual"/>
              </w:rPr>
              <w:t xml:space="preserve"> name in de betekenis ‘vooral’. Alle hedendaagse woordenboeken vermelden deze betekenis bij met name. Let er wel op dat er niet te veel met </w:t>
            </w:r>
            <w:proofErr w:type="spellStart"/>
            <w:r w:rsidR="00F76BAB" w:rsidRPr="00F452FB">
              <w:rPr>
                <w:rFonts w:ascii="Tahoma" w:eastAsiaTheme="minorHAnsi" w:hAnsi="Tahoma" w:cs="Tahoma"/>
                <w:color w:val="202124"/>
                <w:kern w:val="2"/>
                <w:sz w:val="20"/>
                <w:szCs w:val="20"/>
                <w:shd w:val="clear" w:color="auto" w:fill="FFFFFF"/>
                <w:lang w:val="nl-BE"/>
                <w14:ligatures w14:val="standardContextual"/>
              </w:rPr>
              <w:t>names</w:t>
            </w:r>
            <w:proofErr w:type="spellEnd"/>
            <w:r w:rsidR="00F76BAB" w:rsidRPr="00F452FB">
              <w:rPr>
                <w:rFonts w:ascii="Tahoma" w:eastAsiaTheme="minorHAnsi" w:hAnsi="Tahoma" w:cs="Tahoma"/>
                <w:color w:val="202124"/>
                <w:kern w:val="2"/>
                <w:sz w:val="20"/>
                <w:szCs w:val="20"/>
                <w:shd w:val="clear" w:color="auto" w:fill="FFFFFF"/>
                <w:lang w:val="nl-BE"/>
                <w14:ligatures w14:val="standardContextual"/>
              </w:rPr>
              <w:t> in een tekst sluipen; als stopwoord kan het ergernis opwekken.</w:t>
            </w:r>
            <w:r w:rsidRPr="00F452FB">
              <w:rPr>
                <w:rFonts w:ascii="Tahoma" w:eastAsiaTheme="minorHAnsi" w:hAnsi="Tahoma" w:cs="Tahoma"/>
                <w:color w:val="202124"/>
                <w:kern w:val="2"/>
                <w:sz w:val="20"/>
                <w:szCs w:val="20"/>
                <w:shd w:val="clear" w:color="auto" w:fill="FFFFFF"/>
                <w:lang w:val="nl-BE"/>
                <w14:ligatures w14:val="standardContextual"/>
              </w:rPr>
              <w:t>’</w:t>
            </w:r>
          </w:p>
          <w:p w14:paraId="0E27C1CE" w14:textId="27B177AF" w:rsidR="00A1604C" w:rsidRPr="00A1604C" w:rsidRDefault="002C477B" w:rsidP="00F76BAB">
            <w:pPr>
              <w:widowControl/>
              <w:autoSpaceDE/>
              <w:autoSpaceDN/>
              <w:spacing w:after="160" w:line="259" w:lineRule="auto"/>
              <w:rPr>
                <w:rFonts w:ascii="Tahoma" w:eastAsiaTheme="minorHAnsi" w:hAnsi="Tahoma" w:cs="Tahoma"/>
                <w:color w:val="202124"/>
                <w:kern w:val="2"/>
                <w:sz w:val="20"/>
                <w:szCs w:val="20"/>
                <w:shd w:val="clear" w:color="auto" w:fill="FFFFFF"/>
                <w:lang w:val="nl-BE"/>
                <w14:ligatures w14:val="standardContextual"/>
              </w:rPr>
            </w:pPr>
            <w:r>
              <w:rPr>
                <w:rFonts w:ascii="Tahoma" w:eastAsiaTheme="minorHAnsi" w:hAnsi="Tahoma" w:cs="Tahoma"/>
                <w:color w:val="202124"/>
                <w:kern w:val="2"/>
                <w:sz w:val="20"/>
                <w:szCs w:val="20"/>
                <w:shd w:val="clear" w:color="auto" w:fill="FFFFFF"/>
                <w:lang w:val="nl-BE"/>
                <w14:ligatures w14:val="standardContextual"/>
              </w:rPr>
              <w:t>Om te zorgen voor afwisseling in het woordgebruik in mijn vertaling, gebruik ik hier het woord ‘vooral’ in plaats van ‘met name’.</w:t>
            </w:r>
          </w:p>
        </w:tc>
      </w:tr>
      <w:tr w:rsidR="00F452FB" w:rsidRPr="002A2359" w14:paraId="6974A00D" w14:textId="77777777" w:rsidTr="0058327F">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6D966E8" w14:textId="77777777" w:rsidR="008370DE" w:rsidRPr="002A2359" w:rsidRDefault="008370DE" w:rsidP="0058327F">
            <w:pPr>
              <w:widowControl/>
              <w:autoSpaceDE/>
              <w:autoSpaceDN/>
              <w:textAlignment w:val="baseline"/>
              <w:rPr>
                <w:rFonts w:ascii="Tahoma" w:eastAsia="Times New Roman" w:hAnsi="Tahoma" w:cs="Tahoma"/>
                <w:kern w:val="2"/>
                <w:sz w:val="20"/>
                <w:szCs w:val="20"/>
                <w:lang w:eastAsia="nl-NL"/>
                <w14:ligatures w14:val="standardContextual"/>
              </w:rPr>
            </w:pPr>
            <w:r w:rsidRPr="002A2359">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218B13D" w14:textId="77777777" w:rsidR="002C477B" w:rsidRPr="002C477B" w:rsidRDefault="00F76BAB" w:rsidP="002C477B">
            <w:pPr>
              <w:pStyle w:val="Lijstalinea"/>
              <w:widowControl/>
              <w:numPr>
                <w:ilvl w:val="0"/>
                <w:numId w:val="21"/>
              </w:numPr>
              <w:autoSpaceDE/>
              <w:autoSpaceDN/>
              <w:spacing w:after="160" w:line="259" w:lineRule="auto"/>
              <w:rPr>
                <w:rFonts w:ascii="Tahoma" w:eastAsiaTheme="minorHAnsi" w:hAnsi="Tahoma" w:cs="Tahoma"/>
                <w:kern w:val="2"/>
                <w:sz w:val="20"/>
                <w:szCs w:val="20"/>
                <w14:ligatures w14:val="standardContextual"/>
              </w:rPr>
            </w:pPr>
            <w:r w:rsidRPr="002C477B">
              <w:rPr>
                <w:rFonts w:ascii="Tahoma" w:eastAsiaTheme="minorHAnsi" w:hAnsi="Tahoma" w:cs="Tahoma"/>
                <w:color w:val="202124"/>
                <w:kern w:val="2"/>
                <w:sz w:val="20"/>
                <w:szCs w:val="20"/>
                <w:shd w:val="clear" w:color="auto" w:fill="FFFFFF"/>
                <w:lang w:val="nl-BE"/>
                <w14:ligatures w14:val="standardContextual"/>
              </w:rPr>
              <w:t>Van Dale</w:t>
            </w:r>
          </w:p>
          <w:p w14:paraId="3D4DB70F" w14:textId="1C473067" w:rsidR="00F452FB" w:rsidRPr="000D6285" w:rsidRDefault="00000000" w:rsidP="002C477B">
            <w:pPr>
              <w:pStyle w:val="Lijstalinea"/>
              <w:widowControl/>
              <w:numPr>
                <w:ilvl w:val="0"/>
                <w:numId w:val="21"/>
              </w:numPr>
              <w:autoSpaceDE/>
              <w:autoSpaceDN/>
              <w:spacing w:after="160" w:line="259" w:lineRule="auto"/>
              <w:rPr>
                <w:rFonts w:ascii="Tahoma" w:eastAsiaTheme="minorHAnsi" w:hAnsi="Tahoma" w:cs="Tahoma"/>
                <w:kern w:val="2"/>
                <w:sz w:val="20"/>
                <w:szCs w:val="20"/>
                <w14:ligatures w14:val="standardContextual"/>
              </w:rPr>
            </w:pPr>
            <w:hyperlink r:id="rId810" w:history="1">
              <w:r w:rsidR="00F452FB" w:rsidRPr="00F7104F">
                <w:rPr>
                  <w:rStyle w:val="Hyperlink"/>
                  <w:rFonts w:ascii="Tahoma" w:eastAsiaTheme="minorHAnsi" w:hAnsi="Tahoma" w:cs="Tahoma"/>
                  <w:kern w:val="2"/>
                  <w:sz w:val="20"/>
                  <w:szCs w:val="20"/>
                  <w14:ligatures w14:val="standardContextual"/>
                </w:rPr>
                <w:t>https://onzetaal.nl</w:t>
              </w:r>
            </w:hyperlink>
            <w:r w:rsidR="00F452FB">
              <w:rPr>
                <w:rFonts w:ascii="Tahoma" w:eastAsiaTheme="minorHAnsi" w:hAnsi="Tahoma" w:cs="Tahoma"/>
                <w:kern w:val="2"/>
                <w:sz w:val="20"/>
                <w:szCs w:val="20"/>
                <w14:ligatures w14:val="standardContextual"/>
              </w:rPr>
              <w:t xml:space="preserve"> </w:t>
            </w:r>
          </w:p>
        </w:tc>
      </w:tr>
    </w:tbl>
    <w:p w14:paraId="37EEAB70" w14:textId="77777777" w:rsidR="008370DE" w:rsidRPr="005307C4" w:rsidRDefault="008370DE" w:rsidP="005307C4">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77"/>
        <w:gridCol w:w="7079"/>
      </w:tblGrid>
      <w:tr w:rsidR="005307C4" w:rsidRPr="008A2612" w14:paraId="718C0058" w14:textId="77777777" w:rsidTr="00AC6FD2">
        <w:tc>
          <w:tcPr>
            <w:tcW w:w="1977"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547E142" w14:textId="77777777" w:rsidR="005307C4" w:rsidRPr="008A2612"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8A2612">
              <w:rPr>
                <w:rFonts w:ascii="Tahoma" w:eastAsia="Times New Roman" w:hAnsi="Tahoma" w:cs="Tahoma"/>
                <w:kern w:val="2"/>
                <w:sz w:val="20"/>
                <w:szCs w:val="20"/>
                <w:lang w:eastAsia="nl-NL"/>
                <w14:ligatures w14:val="standardContextual"/>
              </w:rPr>
              <w:t>Identificatie vertaalproblematiek </w:t>
            </w:r>
          </w:p>
        </w:tc>
        <w:tc>
          <w:tcPr>
            <w:tcW w:w="707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1994F83" w14:textId="77777777" w:rsidR="005307C4" w:rsidRPr="008A2612"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8A2612">
              <w:rPr>
                <w:rFonts w:ascii="Tahoma" w:eastAsia="Times New Roman" w:hAnsi="Tahoma" w:cs="Tahoma"/>
                <w:kern w:val="2"/>
                <w:sz w:val="20"/>
                <w:szCs w:val="20"/>
                <w:lang w:eastAsia="nl-NL"/>
                <w14:ligatures w14:val="standardContextual"/>
              </w:rPr>
              <w:t>Lexicologisch probleem</w:t>
            </w:r>
          </w:p>
        </w:tc>
      </w:tr>
      <w:tr w:rsidR="005307C4" w:rsidRPr="008A2612" w14:paraId="1442F301" w14:textId="77777777" w:rsidTr="00AC6FD2">
        <w:tc>
          <w:tcPr>
            <w:tcW w:w="1977"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2F6332C" w14:textId="77777777" w:rsidR="005307C4" w:rsidRPr="008A2612"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8A2612">
              <w:rPr>
                <w:rFonts w:ascii="Tahoma" w:eastAsia="Times New Roman" w:hAnsi="Tahoma" w:cs="Tahoma"/>
                <w:kern w:val="2"/>
                <w:sz w:val="20"/>
                <w:szCs w:val="20"/>
                <w:lang w:eastAsia="nl-NL"/>
                <w14:ligatures w14:val="standardContextual"/>
              </w:rPr>
              <w:t>Brontekst </w:t>
            </w:r>
          </w:p>
        </w:tc>
        <w:tc>
          <w:tcPr>
            <w:tcW w:w="707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A15E019" w14:textId="5B3B5B09" w:rsidR="005307C4" w:rsidRPr="008A2612" w:rsidRDefault="008A2612" w:rsidP="005307C4">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é</w:t>
            </w:r>
            <w:r w:rsidR="005307C4" w:rsidRPr="008A2612">
              <w:rPr>
                <w:rFonts w:ascii="Tahoma" w:eastAsia="Times New Roman" w:hAnsi="Tahoma" w:cs="Tahoma"/>
                <w:kern w:val="2"/>
                <w:sz w:val="20"/>
                <w:szCs w:val="20"/>
                <w:lang w:val="nl-BE" w:eastAsia="nl-NL"/>
                <w14:ligatures w14:val="standardContextual"/>
              </w:rPr>
              <w:t>tat</w:t>
            </w:r>
            <w:proofErr w:type="spellEnd"/>
            <w:r w:rsidR="005307C4" w:rsidRPr="008A2612">
              <w:rPr>
                <w:rFonts w:ascii="Tahoma" w:eastAsia="Times New Roman" w:hAnsi="Tahoma" w:cs="Tahoma"/>
                <w:kern w:val="2"/>
                <w:sz w:val="20"/>
                <w:szCs w:val="20"/>
                <w:lang w:val="nl-BE" w:eastAsia="nl-NL"/>
                <w14:ligatures w14:val="standardContextual"/>
              </w:rPr>
              <w:t xml:space="preserve"> </w:t>
            </w:r>
            <w:proofErr w:type="spellStart"/>
            <w:r w:rsidR="005307C4" w:rsidRPr="008A2612">
              <w:rPr>
                <w:rFonts w:ascii="Tahoma" w:eastAsia="Times New Roman" w:hAnsi="Tahoma" w:cs="Tahoma"/>
                <w:kern w:val="2"/>
                <w:sz w:val="20"/>
                <w:szCs w:val="20"/>
                <w:lang w:val="nl-BE" w:eastAsia="nl-NL"/>
                <w14:ligatures w14:val="standardContextual"/>
              </w:rPr>
              <w:t>d’esprit</w:t>
            </w:r>
            <w:proofErr w:type="spellEnd"/>
          </w:p>
        </w:tc>
      </w:tr>
      <w:tr w:rsidR="005307C4" w:rsidRPr="008A2612" w14:paraId="43EBB831" w14:textId="77777777" w:rsidTr="00AC6FD2">
        <w:tc>
          <w:tcPr>
            <w:tcW w:w="1977"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771319F" w14:textId="77777777" w:rsidR="005307C4" w:rsidRPr="008A2612"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8A2612">
              <w:rPr>
                <w:rFonts w:ascii="Tahoma" w:eastAsia="Times New Roman" w:hAnsi="Tahoma" w:cs="Tahoma"/>
                <w:kern w:val="2"/>
                <w:sz w:val="20"/>
                <w:szCs w:val="20"/>
                <w:lang w:eastAsia="nl-NL"/>
                <w14:ligatures w14:val="standardContextual"/>
              </w:rPr>
              <w:t>Doeltekst </w:t>
            </w:r>
          </w:p>
        </w:tc>
        <w:tc>
          <w:tcPr>
            <w:tcW w:w="707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898CCE" w14:textId="77777777" w:rsidR="005307C4" w:rsidRPr="008A2612" w:rsidRDefault="005307C4" w:rsidP="005307C4">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8A2612">
              <w:rPr>
                <w:rFonts w:ascii="Tahoma" w:eastAsia="Times New Roman" w:hAnsi="Tahoma" w:cs="Tahoma"/>
                <w:kern w:val="2"/>
                <w:sz w:val="20"/>
                <w:szCs w:val="20"/>
                <w:lang w:val="fr-BE" w:eastAsia="nl-NL"/>
                <w14:ligatures w14:val="standardContextual"/>
              </w:rPr>
              <w:t>mindset</w:t>
            </w:r>
            <w:proofErr w:type="spellEnd"/>
          </w:p>
        </w:tc>
      </w:tr>
      <w:tr w:rsidR="005307C4" w:rsidRPr="008A2612" w14:paraId="6C239BB9" w14:textId="77777777" w:rsidTr="00AC6FD2">
        <w:tc>
          <w:tcPr>
            <w:tcW w:w="1977"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06054B" w14:textId="77777777" w:rsidR="005307C4" w:rsidRPr="008A2612"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8A2612">
              <w:rPr>
                <w:rFonts w:ascii="Tahoma" w:eastAsia="Times New Roman" w:hAnsi="Tahoma" w:cs="Tahoma"/>
                <w:kern w:val="2"/>
                <w:sz w:val="20"/>
                <w:szCs w:val="20"/>
                <w:lang w:eastAsia="nl-NL"/>
                <w14:ligatures w14:val="standardContextual"/>
              </w:rPr>
              <w:t>Verantwoording/motivatie </w:t>
            </w:r>
          </w:p>
        </w:tc>
        <w:tc>
          <w:tcPr>
            <w:tcW w:w="707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305F1C1" w14:textId="2AD7FE36" w:rsidR="005307C4" w:rsidRPr="00BC75FC" w:rsidRDefault="005307C4" w:rsidP="008A2612">
            <w:pPr>
              <w:widowControl/>
              <w:autoSpaceDE/>
              <w:autoSpaceDN/>
              <w:spacing w:after="160" w:line="259" w:lineRule="auto"/>
              <w:rPr>
                <w:rFonts w:ascii="Tahoma" w:eastAsiaTheme="minorHAnsi" w:hAnsi="Tahoma" w:cs="Tahoma"/>
                <w:kern w:val="2"/>
                <w:sz w:val="20"/>
                <w:szCs w:val="20"/>
                <w:lang w:val="fr-BE" w:eastAsia="nl-BE"/>
                <w14:ligatures w14:val="standardContextual"/>
              </w:rPr>
            </w:pPr>
            <w:r w:rsidRPr="00BC75FC">
              <w:rPr>
                <w:rFonts w:ascii="Tahoma" w:eastAsiaTheme="minorHAnsi" w:hAnsi="Tahoma" w:cs="Tahoma"/>
                <w:kern w:val="2"/>
                <w:sz w:val="20"/>
                <w:szCs w:val="20"/>
                <w:lang w:val="fr-BE" w:eastAsia="nl-BE"/>
                <w14:ligatures w14:val="standardContextual"/>
              </w:rPr>
              <w:t xml:space="preserve">Linternaute.fr : </w:t>
            </w:r>
            <w:r w:rsidR="00BC75FC">
              <w:rPr>
                <w:rFonts w:ascii="Tahoma" w:eastAsiaTheme="minorHAnsi" w:hAnsi="Tahoma" w:cs="Tahoma"/>
                <w:kern w:val="2"/>
                <w:sz w:val="20"/>
                <w:szCs w:val="20"/>
                <w:lang w:val="fr-BE" w:eastAsia="nl-BE"/>
                <w14:ligatures w14:val="standardContextual"/>
              </w:rPr>
              <w:t>‘</w:t>
            </w:r>
            <w:r w:rsidRPr="00BC75FC">
              <w:rPr>
                <w:rFonts w:ascii="Tahoma" w:eastAsiaTheme="minorHAnsi" w:hAnsi="Tahoma" w:cs="Tahoma"/>
                <w:kern w:val="2"/>
                <w:sz w:val="20"/>
                <w:szCs w:val="20"/>
                <w:lang w:val="fr-BE" w:eastAsia="nl-BE"/>
                <w14:ligatures w14:val="standardContextual"/>
              </w:rPr>
              <w:t xml:space="preserve">‘état d’esprit = </w:t>
            </w:r>
            <w:hyperlink r:id="rId811" w:history="1">
              <w:r w:rsidRPr="00BC75FC">
                <w:rPr>
                  <w:rFonts w:ascii="Tahoma" w:eastAsiaTheme="minorHAnsi" w:hAnsi="Tahoma" w:cs="Tahoma"/>
                  <w:kern w:val="2"/>
                  <w:sz w:val="20"/>
                  <w:szCs w:val="20"/>
                  <w:lang w:val="fr-BE" w:eastAsia="nl-BE"/>
                  <w14:ligatures w14:val="standardContextual"/>
                </w:rPr>
                <w:t>Mentalité</w:t>
              </w:r>
            </w:hyperlink>
            <w:r w:rsidRPr="00BC75FC">
              <w:rPr>
                <w:rFonts w:ascii="Tahoma" w:eastAsiaTheme="minorHAnsi" w:hAnsi="Tahoma" w:cs="Tahoma"/>
                <w:kern w:val="2"/>
                <w:sz w:val="20"/>
                <w:szCs w:val="20"/>
                <w:lang w:val="fr-BE" w:eastAsia="nl-BE"/>
                <w14:ligatures w14:val="standardContextual"/>
              </w:rPr>
              <w:t> que </w:t>
            </w:r>
            <w:hyperlink r:id="rId812" w:history="1">
              <w:r w:rsidRPr="00BC75FC">
                <w:rPr>
                  <w:rFonts w:ascii="Tahoma" w:eastAsiaTheme="minorHAnsi" w:hAnsi="Tahoma" w:cs="Tahoma"/>
                  <w:kern w:val="2"/>
                  <w:sz w:val="20"/>
                  <w:szCs w:val="20"/>
                  <w:lang w:val="fr-BE" w:eastAsia="nl-BE"/>
                  <w14:ligatures w14:val="standardContextual"/>
                </w:rPr>
                <w:t>possède</w:t>
              </w:r>
            </w:hyperlink>
            <w:r w:rsidRPr="00BC75FC">
              <w:rPr>
                <w:rFonts w:ascii="Tahoma" w:eastAsiaTheme="minorHAnsi" w:hAnsi="Tahoma" w:cs="Tahoma"/>
                <w:kern w:val="2"/>
                <w:sz w:val="20"/>
                <w:szCs w:val="20"/>
                <w:lang w:val="fr-BE" w:eastAsia="nl-BE"/>
                <w14:ligatures w14:val="standardContextual"/>
              </w:rPr>
              <w:t xml:space="preserve"> une personne.’ </w:t>
            </w:r>
          </w:p>
          <w:p w14:paraId="661834FB" w14:textId="77777777" w:rsidR="005307C4" w:rsidRPr="00D6570D" w:rsidRDefault="005307C4" w:rsidP="008A2612">
            <w:pPr>
              <w:widowControl/>
              <w:autoSpaceDE/>
              <w:autoSpaceDN/>
              <w:spacing w:after="160" w:line="259" w:lineRule="auto"/>
              <w:rPr>
                <w:rFonts w:ascii="Tahoma" w:eastAsiaTheme="minorHAnsi" w:hAnsi="Tahoma" w:cs="Tahoma"/>
                <w:kern w:val="2"/>
                <w:sz w:val="20"/>
                <w:szCs w:val="20"/>
                <w:lang w:val="fr-BE" w:eastAsia="nl-BE"/>
                <w14:ligatures w14:val="standardContextual"/>
              </w:rPr>
            </w:pPr>
            <w:r w:rsidRPr="00D6570D">
              <w:rPr>
                <w:rFonts w:ascii="Tahoma" w:eastAsiaTheme="minorHAnsi" w:hAnsi="Tahoma" w:cs="Tahoma"/>
                <w:kern w:val="2"/>
                <w:sz w:val="20"/>
                <w:szCs w:val="20"/>
                <w:lang w:val="fr-BE" w:eastAsia="nl-BE"/>
                <w14:ligatures w14:val="standardContextual"/>
              </w:rPr>
              <w:t>Ecampusontario.pressbooks.pub : ‘Les états d'esprit sont des croyances, à propos de vous et de vos qualités et capacités de base.’ </w:t>
            </w:r>
          </w:p>
          <w:p w14:paraId="49B5600B" w14:textId="77777777" w:rsidR="005307C4" w:rsidRPr="008A2612" w:rsidRDefault="005307C4" w:rsidP="008A2612">
            <w:pPr>
              <w:widowControl/>
              <w:autoSpaceDE/>
              <w:autoSpaceDN/>
              <w:spacing w:after="160" w:line="259" w:lineRule="auto"/>
              <w:rPr>
                <w:rFonts w:ascii="Tahoma" w:eastAsiaTheme="minorHAnsi" w:hAnsi="Tahoma" w:cs="Tahoma"/>
                <w:kern w:val="2"/>
                <w:sz w:val="20"/>
                <w:szCs w:val="20"/>
                <w:lang w:val="nl-BE" w:eastAsia="nl-BE"/>
                <w14:ligatures w14:val="standardContextual"/>
              </w:rPr>
            </w:pPr>
            <w:r w:rsidRPr="008A2612">
              <w:rPr>
                <w:rFonts w:ascii="Tahoma" w:eastAsiaTheme="minorHAnsi" w:hAnsi="Tahoma" w:cs="Tahoma"/>
                <w:kern w:val="2"/>
                <w:sz w:val="20"/>
                <w:szCs w:val="20"/>
                <w:lang w:val="nl-BE" w:eastAsia="nl-BE"/>
                <w14:ligatures w14:val="standardContextual"/>
              </w:rPr>
              <w:t>Dikke Van Dale beschrijft ‘mentaliteit’ als ‘wijze van denken en voelen’ en geeft daarbij synoniem ‘geestesgesteldheid’</w:t>
            </w:r>
          </w:p>
          <w:p w14:paraId="4E325E30" w14:textId="77777777" w:rsidR="005307C4" w:rsidRPr="008A2612" w:rsidRDefault="005307C4" w:rsidP="008A2612">
            <w:pPr>
              <w:widowControl/>
              <w:autoSpaceDE/>
              <w:autoSpaceDN/>
              <w:spacing w:after="160" w:line="259" w:lineRule="auto"/>
              <w:rPr>
                <w:rFonts w:ascii="Tahoma" w:eastAsiaTheme="minorHAnsi" w:hAnsi="Tahoma" w:cs="Tahoma"/>
                <w:kern w:val="2"/>
                <w:sz w:val="20"/>
                <w:szCs w:val="20"/>
                <w:lang w:val="nl-BE" w:eastAsia="nl-BE"/>
                <w14:ligatures w14:val="standardContextual"/>
              </w:rPr>
            </w:pPr>
            <w:r w:rsidRPr="008A2612">
              <w:rPr>
                <w:rFonts w:ascii="Tahoma" w:eastAsiaTheme="minorHAnsi" w:hAnsi="Tahoma" w:cs="Tahoma"/>
                <w:kern w:val="2"/>
                <w:sz w:val="20"/>
                <w:szCs w:val="20"/>
                <w:lang w:val="nl-BE" w:eastAsia="nl-BE"/>
                <w14:ligatures w14:val="standardContextual"/>
              </w:rPr>
              <w:lastRenderedPageBreak/>
              <w:t>Wijleren.nl: ‘</w:t>
            </w:r>
            <w:proofErr w:type="spellStart"/>
            <w:r w:rsidRPr="008A2612">
              <w:rPr>
                <w:rFonts w:ascii="Tahoma" w:eastAsiaTheme="minorHAnsi" w:hAnsi="Tahoma" w:cs="Tahoma"/>
                <w:kern w:val="2"/>
                <w:sz w:val="20"/>
                <w:szCs w:val="20"/>
                <w:lang w:val="nl-BE" w:eastAsia="nl-BE"/>
                <w14:ligatures w14:val="standardContextual"/>
              </w:rPr>
              <w:t>Mindset</w:t>
            </w:r>
            <w:proofErr w:type="spellEnd"/>
            <w:r w:rsidRPr="008A2612">
              <w:rPr>
                <w:rFonts w:ascii="Tahoma" w:eastAsiaTheme="minorHAnsi" w:hAnsi="Tahoma" w:cs="Tahoma"/>
                <w:kern w:val="2"/>
                <w:sz w:val="20"/>
                <w:szCs w:val="20"/>
                <w:lang w:val="nl-BE" w:eastAsia="nl-BE"/>
                <w14:ligatures w14:val="standardContextual"/>
              </w:rPr>
              <w:t xml:space="preserve"> is het Engelse woord voor denkwijze of manier van denken. In de context van leren gaat het over opvattingen en overtuigingen over intelligentie en kwaliteiten.’ </w:t>
            </w:r>
          </w:p>
          <w:p w14:paraId="7D542941" w14:textId="47DA1FC7" w:rsidR="005307C4" w:rsidRPr="008A2612" w:rsidRDefault="005307C4" w:rsidP="008A2612">
            <w:pPr>
              <w:widowControl/>
              <w:autoSpaceDE/>
              <w:autoSpaceDN/>
              <w:spacing w:after="160" w:line="259" w:lineRule="auto"/>
              <w:rPr>
                <w:rFonts w:ascii="Tahoma" w:eastAsiaTheme="minorHAnsi" w:hAnsi="Tahoma" w:cs="Tahoma"/>
                <w:kern w:val="2"/>
                <w:sz w:val="20"/>
                <w:szCs w:val="20"/>
                <w:lang w:val="nl-BE" w:eastAsia="nl-BE"/>
                <w14:ligatures w14:val="standardContextual"/>
              </w:rPr>
            </w:pPr>
            <w:r w:rsidRPr="008A2612">
              <w:rPr>
                <w:rFonts w:ascii="Tahoma" w:eastAsiaTheme="minorHAnsi" w:hAnsi="Tahoma" w:cs="Tahoma"/>
                <w:kern w:val="2"/>
                <w:sz w:val="20"/>
                <w:szCs w:val="20"/>
                <w:lang w:val="nl-BE" w:eastAsia="nl-BE"/>
                <w14:ligatures w14:val="standardContextual"/>
              </w:rPr>
              <w:t>Die definitie komt overeen met definitie van ecampusontario.pressbooks.pub van ‘</w:t>
            </w:r>
            <w:proofErr w:type="spellStart"/>
            <w:r w:rsidRPr="008A2612">
              <w:rPr>
                <w:rFonts w:ascii="Tahoma" w:eastAsiaTheme="minorHAnsi" w:hAnsi="Tahoma" w:cs="Tahoma"/>
                <w:kern w:val="2"/>
                <w:sz w:val="20"/>
                <w:szCs w:val="20"/>
                <w:lang w:val="nl-BE" w:eastAsia="nl-BE"/>
                <w14:ligatures w14:val="standardContextual"/>
              </w:rPr>
              <w:t>état</w:t>
            </w:r>
            <w:proofErr w:type="spellEnd"/>
            <w:r w:rsidRPr="008A2612">
              <w:rPr>
                <w:rFonts w:ascii="Tahoma" w:eastAsiaTheme="minorHAnsi" w:hAnsi="Tahoma" w:cs="Tahoma"/>
                <w:kern w:val="2"/>
                <w:sz w:val="20"/>
                <w:szCs w:val="20"/>
                <w:lang w:val="nl-BE" w:eastAsia="nl-BE"/>
                <w14:ligatures w14:val="standardContextual"/>
              </w:rPr>
              <w:t xml:space="preserve"> </w:t>
            </w:r>
            <w:proofErr w:type="spellStart"/>
            <w:r w:rsidRPr="008A2612">
              <w:rPr>
                <w:rFonts w:ascii="Tahoma" w:eastAsiaTheme="minorHAnsi" w:hAnsi="Tahoma" w:cs="Tahoma"/>
                <w:kern w:val="2"/>
                <w:sz w:val="20"/>
                <w:szCs w:val="20"/>
                <w:lang w:val="nl-BE" w:eastAsia="nl-BE"/>
                <w14:ligatures w14:val="standardContextual"/>
              </w:rPr>
              <w:t>d’esprit</w:t>
            </w:r>
            <w:proofErr w:type="spellEnd"/>
            <w:r w:rsidRPr="008A2612">
              <w:rPr>
                <w:rFonts w:ascii="Tahoma" w:eastAsiaTheme="minorHAnsi" w:hAnsi="Tahoma" w:cs="Tahoma"/>
                <w:kern w:val="2"/>
                <w:sz w:val="20"/>
                <w:szCs w:val="20"/>
                <w:lang w:val="nl-BE" w:eastAsia="nl-BE"/>
                <w14:ligatures w14:val="standardContextual"/>
              </w:rPr>
              <w:t>’</w:t>
            </w:r>
          </w:p>
          <w:p w14:paraId="20BFB04E" w14:textId="30EC0122" w:rsidR="005307C4" w:rsidRPr="008A2612" w:rsidRDefault="005307C4" w:rsidP="008A2612">
            <w:pPr>
              <w:widowControl/>
              <w:autoSpaceDE/>
              <w:autoSpaceDN/>
              <w:spacing w:after="160" w:line="259" w:lineRule="auto"/>
              <w:rPr>
                <w:rFonts w:ascii="Tahoma" w:eastAsiaTheme="minorHAnsi" w:hAnsi="Tahoma" w:cs="Tahoma"/>
                <w:kern w:val="2"/>
                <w:sz w:val="20"/>
                <w:szCs w:val="20"/>
                <w:lang w:val="nl-BE" w:eastAsia="nl-BE"/>
                <w14:ligatures w14:val="standardContextual"/>
              </w:rPr>
            </w:pPr>
            <w:r w:rsidRPr="008A2612">
              <w:rPr>
                <w:rFonts w:ascii="Tahoma" w:eastAsiaTheme="minorHAnsi" w:hAnsi="Tahoma" w:cs="Tahoma"/>
                <w:kern w:val="2"/>
                <w:sz w:val="20"/>
                <w:szCs w:val="20"/>
                <w:lang w:val="nl-BE" w:eastAsia="nl-BE"/>
                <w14:ligatures w14:val="standardContextual"/>
              </w:rPr>
              <w:t>Van Dale vertaalt ‘</w:t>
            </w:r>
            <w:proofErr w:type="spellStart"/>
            <w:r w:rsidRPr="008A2612">
              <w:rPr>
                <w:rFonts w:ascii="Tahoma" w:eastAsiaTheme="minorHAnsi" w:hAnsi="Tahoma" w:cs="Tahoma"/>
                <w:kern w:val="2"/>
                <w:sz w:val="20"/>
                <w:szCs w:val="20"/>
                <w:lang w:val="nl-BE" w:eastAsia="nl-BE"/>
                <w14:ligatures w14:val="standardContextual"/>
              </w:rPr>
              <w:t>état</w:t>
            </w:r>
            <w:proofErr w:type="spellEnd"/>
            <w:r w:rsidRPr="008A2612">
              <w:rPr>
                <w:rFonts w:ascii="Tahoma" w:eastAsiaTheme="minorHAnsi" w:hAnsi="Tahoma" w:cs="Tahoma"/>
                <w:kern w:val="2"/>
                <w:sz w:val="20"/>
                <w:szCs w:val="20"/>
                <w:lang w:val="nl-BE" w:eastAsia="nl-BE"/>
                <w14:ligatures w14:val="standardContextual"/>
              </w:rPr>
              <w:t xml:space="preserve"> </w:t>
            </w:r>
            <w:proofErr w:type="spellStart"/>
            <w:r w:rsidRPr="008A2612">
              <w:rPr>
                <w:rFonts w:ascii="Tahoma" w:eastAsiaTheme="minorHAnsi" w:hAnsi="Tahoma" w:cs="Tahoma"/>
                <w:kern w:val="2"/>
                <w:sz w:val="20"/>
                <w:szCs w:val="20"/>
                <w:lang w:val="nl-BE" w:eastAsia="nl-BE"/>
                <w14:ligatures w14:val="standardContextual"/>
              </w:rPr>
              <w:t>d’esprit</w:t>
            </w:r>
            <w:proofErr w:type="spellEnd"/>
            <w:r w:rsidRPr="008A2612">
              <w:rPr>
                <w:rFonts w:ascii="Tahoma" w:eastAsiaTheme="minorHAnsi" w:hAnsi="Tahoma" w:cs="Tahoma"/>
                <w:kern w:val="2"/>
                <w:sz w:val="20"/>
                <w:szCs w:val="20"/>
                <w:lang w:val="nl-BE" w:eastAsia="nl-BE"/>
                <w14:ligatures w14:val="standardContextual"/>
              </w:rPr>
              <w:t>’ door geestesgesteldheid, geestestoestand</w:t>
            </w:r>
            <w:r w:rsidR="00601531">
              <w:rPr>
                <w:rFonts w:ascii="Tahoma" w:eastAsiaTheme="minorHAnsi" w:hAnsi="Tahoma" w:cs="Tahoma"/>
                <w:kern w:val="2"/>
                <w:sz w:val="20"/>
                <w:szCs w:val="20"/>
                <w:lang w:val="nl-BE" w:eastAsia="nl-BE"/>
                <w14:ligatures w14:val="standardContextual"/>
              </w:rPr>
              <w:t>’.</w:t>
            </w:r>
          </w:p>
          <w:p w14:paraId="74DB6664" w14:textId="7CE87AFD" w:rsidR="005307C4" w:rsidRPr="008A2612" w:rsidRDefault="005307C4" w:rsidP="008A2612">
            <w:pPr>
              <w:widowControl/>
              <w:autoSpaceDE/>
              <w:autoSpaceDN/>
              <w:spacing w:after="160" w:line="259" w:lineRule="auto"/>
              <w:rPr>
                <w:rFonts w:ascii="Tahoma" w:eastAsiaTheme="minorHAnsi" w:hAnsi="Tahoma" w:cs="Tahoma"/>
                <w:kern w:val="2"/>
                <w:sz w:val="20"/>
                <w:szCs w:val="20"/>
                <w:lang w:val="nl-BE" w:eastAsia="nl-BE"/>
                <w14:ligatures w14:val="standardContextual"/>
              </w:rPr>
            </w:pPr>
            <w:r w:rsidRPr="008A2612">
              <w:rPr>
                <w:rFonts w:ascii="Tahoma" w:eastAsiaTheme="minorHAnsi" w:hAnsi="Tahoma" w:cs="Tahoma"/>
                <w:kern w:val="2"/>
                <w:sz w:val="20"/>
                <w:szCs w:val="20"/>
                <w:lang w:val="nl-BE" w:eastAsia="nl-BE"/>
                <w14:ligatures w14:val="standardContextual"/>
              </w:rPr>
              <w:t>Dat is synoniem voor ‘mentaliteit’ volgens Dikke Van Dale.</w:t>
            </w:r>
          </w:p>
          <w:p w14:paraId="1FF4042A" w14:textId="77777777" w:rsidR="005307C4" w:rsidRPr="008A2612" w:rsidRDefault="005307C4" w:rsidP="00601531">
            <w:pPr>
              <w:widowControl/>
              <w:autoSpaceDE/>
              <w:autoSpaceDN/>
              <w:spacing w:after="160" w:line="259" w:lineRule="auto"/>
              <w:contextualSpacing/>
              <w:rPr>
                <w:rFonts w:ascii="Tahoma" w:eastAsiaTheme="minorHAnsi" w:hAnsi="Tahoma" w:cs="Tahoma"/>
                <w:kern w:val="2"/>
                <w:sz w:val="20"/>
                <w:szCs w:val="20"/>
                <w:lang w:val="nl-BE" w:eastAsia="nl-BE"/>
                <w14:ligatures w14:val="standardContextual"/>
              </w:rPr>
            </w:pPr>
            <w:r w:rsidRPr="008A2612">
              <w:rPr>
                <w:rFonts w:ascii="Tahoma" w:eastAsiaTheme="minorHAnsi" w:hAnsi="Tahoma" w:cs="Tahoma"/>
                <w:kern w:val="2"/>
                <w:sz w:val="20"/>
                <w:szCs w:val="20"/>
                <w:lang w:val="nl-BE" w:eastAsia="nl-BE"/>
                <w14:ligatures w14:val="standardContextual"/>
              </w:rPr>
              <w:t>‘mentaliteit’ is synoniem voor ‘</w:t>
            </w:r>
            <w:proofErr w:type="spellStart"/>
            <w:r w:rsidRPr="008A2612">
              <w:rPr>
                <w:rFonts w:ascii="Tahoma" w:eastAsiaTheme="minorHAnsi" w:hAnsi="Tahoma" w:cs="Tahoma"/>
                <w:kern w:val="2"/>
                <w:sz w:val="20"/>
                <w:szCs w:val="20"/>
                <w:lang w:val="nl-BE" w:eastAsia="nl-BE"/>
                <w14:ligatures w14:val="standardContextual"/>
              </w:rPr>
              <w:t>mindset</w:t>
            </w:r>
            <w:proofErr w:type="spellEnd"/>
            <w:r w:rsidRPr="008A2612">
              <w:rPr>
                <w:rFonts w:ascii="Tahoma" w:eastAsiaTheme="minorHAnsi" w:hAnsi="Tahoma" w:cs="Tahoma"/>
                <w:kern w:val="2"/>
                <w:sz w:val="20"/>
                <w:szCs w:val="20"/>
                <w:lang w:val="nl-BE" w:eastAsia="nl-BE"/>
                <w14:ligatures w14:val="standardContextual"/>
              </w:rPr>
              <w:t xml:space="preserve">’ volgens synoniemen.net. </w:t>
            </w:r>
          </w:p>
          <w:p w14:paraId="6F508038" w14:textId="77777777" w:rsidR="005307C4" w:rsidRPr="008A2612" w:rsidRDefault="005307C4" w:rsidP="008A2612">
            <w:pPr>
              <w:widowControl/>
              <w:autoSpaceDE/>
              <w:autoSpaceDN/>
              <w:spacing w:after="160" w:line="259" w:lineRule="auto"/>
              <w:ind w:left="360"/>
              <w:rPr>
                <w:rFonts w:ascii="Tahoma" w:eastAsiaTheme="minorHAnsi" w:hAnsi="Tahoma" w:cs="Tahoma"/>
                <w:kern w:val="2"/>
                <w:sz w:val="20"/>
                <w:szCs w:val="20"/>
                <w:lang w:val="nl-BE" w:eastAsia="nl-BE"/>
                <w14:ligatures w14:val="standardContextual"/>
              </w:rPr>
            </w:pPr>
          </w:p>
          <w:p w14:paraId="7E53D0B0" w14:textId="77777777" w:rsidR="005307C4" w:rsidRPr="008A2612" w:rsidRDefault="005307C4" w:rsidP="008A2612">
            <w:pPr>
              <w:widowControl/>
              <w:numPr>
                <w:ilvl w:val="0"/>
                <w:numId w:val="21"/>
              </w:numPr>
              <w:autoSpaceDE/>
              <w:autoSpaceDN/>
              <w:spacing w:after="160" w:line="259" w:lineRule="auto"/>
              <w:contextualSpacing/>
              <w:rPr>
                <w:rFonts w:ascii="Tahoma" w:eastAsiaTheme="minorHAnsi" w:hAnsi="Tahoma" w:cs="Tahoma"/>
                <w:kern w:val="2"/>
                <w:sz w:val="20"/>
                <w:szCs w:val="20"/>
                <w:lang w:val="nl-BE" w:eastAsia="nl-BE"/>
                <w14:ligatures w14:val="standardContextual"/>
              </w:rPr>
            </w:pPr>
            <w:r w:rsidRPr="008A2612">
              <w:rPr>
                <w:rFonts w:ascii="Tahoma" w:eastAsiaTheme="minorHAnsi" w:hAnsi="Tahoma" w:cs="Tahoma"/>
                <w:kern w:val="2"/>
                <w:sz w:val="20"/>
                <w:szCs w:val="20"/>
                <w:lang w:val="nl-BE" w:eastAsia="nl-BE"/>
                <w14:ligatures w14:val="standardContextual"/>
              </w:rPr>
              <w:t xml:space="preserve">Voor "positieve </w:t>
            </w:r>
            <w:proofErr w:type="spellStart"/>
            <w:r w:rsidRPr="008A2612">
              <w:rPr>
                <w:rFonts w:ascii="Tahoma" w:eastAsiaTheme="minorHAnsi" w:hAnsi="Tahoma" w:cs="Tahoma"/>
                <w:kern w:val="2"/>
                <w:sz w:val="20"/>
                <w:szCs w:val="20"/>
                <w:lang w:val="nl-BE" w:eastAsia="nl-BE"/>
                <w14:ligatures w14:val="standardContextual"/>
              </w:rPr>
              <w:t>mindset</w:t>
            </w:r>
            <w:proofErr w:type="spellEnd"/>
            <w:r w:rsidRPr="008A2612">
              <w:rPr>
                <w:rFonts w:ascii="Tahoma" w:eastAsiaTheme="minorHAnsi" w:hAnsi="Tahoma" w:cs="Tahoma"/>
                <w:kern w:val="2"/>
                <w:sz w:val="20"/>
                <w:szCs w:val="20"/>
                <w:lang w:val="nl-BE" w:eastAsia="nl-BE"/>
                <w14:ligatures w14:val="standardContextual"/>
              </w:rPr>
              <w:t>" sport vind ik 62.500 hits</w:t>
            </w:r>
          </w:p>
          <w:p w14:paraId="7079E2F3" w14:textId="77777777" w:rsidR="005307C4" w:rsidRDefault="005307C4" w:rsidP="008A2612">
            <w:pPr>
              <w:widowControl/>
              <w:numPr>
                <w:ilvl w:val="0"/>
                <w:numId w:val="21"/>
              </w:numPr>
              <w:autoSpaceDE/>
              <w:autoSpaceDN/>
              <w:spacing w:after="160" w:line="259" w:lineRule="auto"/>
              <w:contextualSpacing/>
              <w:rPr>
                <w:rFonts w:ascii="Tahoma" w:eastAsiaTheme="minorHAnsi" w:hAnsi="Tahoma" w:cs="Tahoma"/>
                <w:kern w:val="2"/>
                <w:sz w:val="20"/>
                <w:szCs w:val="20"/>
                <w:lang w:val="nl-BE" w:eastAsia="nl-BE"/>
                <w14:ligatures w14:val="standardContextual"/>
              </w:rPr>
            </w:pPr>
            <w:r w:rsidRPr="008A2612">
              <w:rPr>
                <w:rFonts w:ascii="Tahoma" w:eastAsiaTheme="minorHAnsi" w:hAnsi="Tahoma" w:cs="Tahoma"/>
                <w:kern w:val="2"/>
                <w:sz w:val="20"/>
                <w:szCs w:val="20"/>
                <w:lang w:val="nl-BE" w:eastAsia="nl-BE"/>
                <w14:ligatures w14:val="standardContextual"/>
              </w:rPr>
              <w:t>Voor “positieve mentaliteit” sport vind ik 7.270 hits</w:t>
            </w:r>
          </w:p>
          <w:p w14:paraId="6602DD35" w14:textId="77777777" w:rsidR="00601531" w:rsidRPr="008A2612" w:rsidRDefault="00601531" w:rsidP="002D7EDC">
            <w:pPr>
              <w:widowControl/>
              <w:autoSpaceDE/>
              <w:autoSpaceDN/>
              <w:spacing w:after="160" w:line="259" w:lineRule="auto"/>
              <w:ind w:left="720"/>
              <w:contextualSpacing/>
              <w:rPr>
                <w:rFonts w:ascii="Tahoma" w:eastAsiaTheme="minorHAnsi" w:hAnsi="Tahoma" w:cs="Tahoma"/>
                <w:kern w:val="2"/>
                <w:sz w:val="20"/>
                <w:szCs w:val="20"/>
                <w:lang w:val="nl-BE" w:eastAsia="nl-BE"/>
                <w14:ligatures w14:val="standardContextual"/>
              </w:rPr>
            </w:pPr>
          </w:p>
          <w:p w14:paraId="606795C5" w14:textId="77777777" w:rsidR="00CD2087" w:rsidRDefault="005307C4" w:rsidP="00CD2087">
            <w:pPr>
              <w:widowControl/>
              <w:autoSpaceDE/>
              <w:autoSpaceDN/>
              <w:spacing w:after="160" w:line="259" w:lineRule="auto"/>
              <w:rPr>
                <w:rFonts w:ascii="Tahoma" w:eastAsiaTheme="minorHAnsi" w:hAnsi="Tahoma" w:cs="Tahoma"/>
                <w:kern w:val="2"/>
                <w:sz w:val="20"/>
                <w:szCs w:val="20"/>
                <w:lang w:val="nl-BE" w:eastAsia="nl-BE"/>
                <w14:ligatures w14:val="standardContextual"/>
              </w:rPr>
            </w:pPr>
            <w:r w:rsidRPr="008A2612">
              <w:rPr>
                <w:rFonts w:ascii="Tahoma" w:eastAsiaTheme="minorHAnsi" w:hAnsi="Tahoma" w:cs="Tahoma"/>
                <w:kern w:val="2"/>
                <w:sz w:val="20"/>
                <w:szCs w:val="20"/>
                <w:lang w:val="nl-BE" w:eastAsia="nl-BE"/>
                <w14:ligatures w14:val="standardContextual"/>
              </w:rPr>
              <w:t xml:space="preserve">Running.be gebruikt ‘positieve </w:t>
            </w:r>
            <w:proofErr w:type="spellStart"/>
            <w:r w:rsidRPr="008A2612">
              <w:rPr>
                <w:rFonts w:ascii="Tahoma" w:eastAsiaTheme="minorHAnsi" w:hAnsi="Tahoma" w:cs="Tahoma"/>
                <w:kern w:val="2"/>
                <w:sz w:val="20"/>
                <w:szCs w:val="20"/>
                <w:lang w:val="nl-BE" w:eastAsia="nl-BE"/>
                <w14:ligatures w14:val="standardContextual"/>
              </w:rPr>
              <w:t>mindset</w:t>
            </w:r>
            <w:proofErr w:type="spellEnd"/>
            <w:r w:rsidRPr="008A2612">
              <w:rPr>
                <w:rFonts w:ascii="Tahoma" w:eastAsiaTheme="minorHAnsi" w:hAnsi="Tahoma" w:cs="Tahoma"/>
                <w:kern w:val="2"/>
                <w:sz w:val="20"/>
                <w:szCs w:val="20"/>
                <w:lang w:val="nl-BE" w:eastAsia="nl-BE"/>
                <w14:ligatures w14:val="standardContextual"/>
              </w:rPr>
              <w:t>’ bijvoorbeeld in de context van sport</w:t>
            </w:r>
            <w:r w:rsidR="00601531">
              <w:rPr>
                <w:rFonts w:ascii="Tahoma" w:eastAsiaTheme="minorHAnsi" w:hAnsi="Tahoma" w:cs="Tahoma"/>
                <w:kern w:val="2"/>
                <w:sz w:val="20"/>
                <w:szCs w:val="20"/>
                <w:lang w:val="nl-BE" w:eastAsia="nl-BE"/>
                <w14:ligatures w14:val="standardContextual"/>
              </w:rPr>
              <w:t>.</w:t>
            </w:r>
          </w:p>
          <w:p w14:paraId="3A52C054" w14:textId="3DF44E2B" w:rsidR="005307C4" w:rsidRPr="008A2612" w:rsidRDefault="005307C4" w:rsidP="00CD2087">
            <w:pPr>
              <w:widowControl/>
              <w:autoSpaceDE/>
              <w:autoSpaceDN/>
              <w:spacing w:after="160" w:line="259" w:lineRule="auto"/>
              <w:rPr>
                <w:rFonts w:ascii="Tahoma" w:eastAsiaTheme="minorHAnsi" w:hAnsi="Tahoma" w:cs="Tahoma"/>
                <w:kern w:val="2"/>
                <w:sz w:val="20"/>
                <w:szCs w:val="20"/>
                <w:lang w:val="nl-BE" w:eastAsia="nl-BE"/>
                <w14:ligatures w14:val="standardContextual"/>
              </w:rPr>
            </w:pPr>
            <w:proofErr w:type="spellStart"/>
            <w:r w:rsidRPr="008A2612">
              <w:rPr>
                <w:rFonts w:ascii="Tahoma" w:eastAsiaTheme="minorHAnsi" w:hAnsi="Tahoma" w:cs="Tahoma"/>
                <w:kern w:val="2"/>
                <w:sz w:val="20"/>
                <w:szCs w:val="20"/>
                <w:lang w:val="nl-BE" w:eastAsia="nl-BE"/>
                <w14:ligatures w14:val="standardContextual"/>
              </w:rPr>
              <w:t>Larousse</w:t>
            </w:r>
            <w:proofErr w:type="spellEnd"/>
            <w:r w:rsidRPr="008A2612">
              <w:rPr>
                <w:rFonts w:ascii="Tahoma" w:eastAsiaTheme="minorHAnsi" w:hAnsi="Tahoma" w:cs="Tahoma"/>
                <w:kern w:val="2"/>
                <w:sz w:val="20"/>
                <w:szCs w:val="20"/>
                <w:lang w:val="nl-BE" w:eastAsia="nl-BE"/>
                <w14:ligatures w14:val="standardContextual"/>
              </w:rPr>
              <w:t>: ‘</w:t>
            </w:r>
            <w:proofErr w:type="spellStart"/>
            <w:r w:rsidRPr="008A2612">
              <w:rPr>
                <w:rFonts w:ascii="Tahoma" w:eastAsiaTheme="minorHAnsi" w:hAnsi="Tahoma" w:cs="Tahoma"/>
                <w:kern w:val="2"/>
                <w:sz w:val="20"/>
                <w:szCs w:val="20"/>
                <w:lang w:val="nl-BE" w:eastAsia="nl-BE"/>
                <w14:ligatures w14:val="standardContextual"/>
              </w:rPr>
              <w:t>état</w:t>
            </w:r>
            <w:proofErr w:type="spellEnd"/>
            <w:r w:rsidRPr="008A2612">
              <w:rPr>
                <w:rFonts w:ascii="Tahoma" w:eastAsiaTheme="minorHAnsi" w:hAnsi="Tahoma" w:cs="Tahoma"/>
                <w:kern w:val="2"/>
                <w:sz w:val="20"/>
                <w:szCs w:val="20"/>
                <w:lang w:val="nl-BE" w:eastAsia="nl-BE"/>
                <w14:ligatures w14:val="standardContextual"/>
              </w:rPr>
              <w:t xml:space="preserve"> </w:t>
            </w:r>
            <w:proofErr w:type="spellStart"/>
            <w:r w:rsidRPr="008A2612">
              <w:rPr>
                <w:rFonts w:ascii="Tahoma" w:eastAsiaTheme="minorHAnsi" w:hAnsi="Tahoma" w:cs="Tahoma"/>
                <w:kern w:val="2"/>
                <w:sz w:val="20"/>
                <w:szCs w:val="20"/>
                <w:lang w:val="nl-BE" w:eastAsia="nl-BE"/>
                <w14:ligatures w14:val="standardContextual"/>
              </w:rPr>
              <w:t>d’esprit</w:t>
            </w:r>
            <w:proofErr w:type="spellEnd"/>
            <w:r w:rsidRPr="008A2612">
              <w:rPr>
                <w:rFonts w:ascii="Tahoma" w:eastAsiaTheme="minorHAnsi" w:hAnsi="Tahoma" w:cs="Tahoma"/>
                <w:kern w:val="2"/>
                <w:sz w:val="20"/>
                <w:szCs w:val="20"/>
                <w:lang w:val="nl-BE" w:eastAsia="nl-BE"/>
                <w14:ligatures w14:val="standardContextual"/>
              </w:rPr>
              <w:t xml:space="preserve"> = opinion à </w:t>
            </w:r>
            <w:proofErr w:type="spellStart"/>
            <w:r w:rsidRPr="008A2612">
              <w:rPr>
                <w:rFonts w:ascii="Tahoma" w:eastAsiaTheme="minorHAnsi" w:hAnsi="Tahoma" w:cs="Tahoma"/>
                <w:kern w:val="2"/>
                <w:sz w:val="20"/>
                <w:szCs w:val="20"/>
                <w:lang w:val="nl-BE" w:eastAsia="nl-BE"/>
                <w14:ligatures w14:val="standardContextual"/>
              </w:rPr>
              <w:t>l’égard</w:t>
            </w:r>
            <w:proofErr w:type="spellEnd"/>
            <w:r w:rsidRPr="008A2612">
              <w:rPr>
                <w:rFonts w:ascii="Tahoma" w:eastAsiaTheme="minorHAnsi" w:hAnsi="Tahoma" w:cs="Tahoma"/>
                <w:kern w:val="2"/>
                <w:sz w:val="20"/>
                <w:szCs w:val="20"/>
                <w:lang w:val="nl-BE" w:eastAsia="nl-BE"/>
                <w14:ligatures w14:val="standardContextual"/>
              </w:rPr>
              <w:t xml:space="preserve"> de </w:t>
            </w:r>
            <w:proofErr w:type="spellStart"/>
            <w:r w:rsidRPr="008A2612">
              <w:rPr>
                <w:rFonts w:ascii="Tahoma" w:eastAsiaTheme="minorHAnsi" w:hAnsi="Tahoma" w:cs="Tahoma"/>
                <w:kern w:val="2"/>
                <w:sz w:val="20"/>
                <w:szCs w:val="20"/>
                <w:lang w:val="nl-BE" w:eastAsia="nl-BE"/>
                <w14:ligatures w14:val="standardContextual"/>
              </w:rPr>
              <w:t>quelqu’un</w:t>
            </w:r>
            <w:proofErr w:type="spellEnd"/>
            <w:r w:rsidRPr="008A2612">
              <w:rPr>
                <w:rFonts w:ascii="Tahoma" w:eastAsiaTheme="minorHAnsi" w:hAnsi="Tahoma" w:cs="Tahoma"/>
                <w:kern w:val="2"/>
                <w:sz w:val="20"/>
                <w:szCs w:val="20"/>
                <w:lang w:val="nl-BE" w:eastAsia="nl-BE"/>
                <w14:ligatures w14:val="standardContextual"/>
              </w:rPr>
              <w:t xml:space="preserve">’ </w:t>
            </w:r>
            <w:r w:rsidRPr="008A2612">
              <w:rPr>
                <w:rFonts w:ascii="Tahoma" w:eastAsiaTheme="minorHAnsi" w:hAnsi="Tahoma" w:cs="Tahoma"/>
                <w:kern w:val="2"/>
                <w:sz w:val="20"/>
                <w:szCs w:val="20"/>
                <w:lang w:val="nl-BE" w:eastAsia="nl-BE"/>
                <w14:ligatures w14:val="standardContextual"/>
              </w:rPr>
              <w:sym w:font="Wingdings" w:char="F0E0"/>
            </w:r>
            <w:r w:rsidRPr="008A2612">
              <w:rPr>
                <w:rFonts w:ascii="Tahoma" w:eastAsiaTheme="minorHAnsi" w:hAnsi="Tahoma" w:cs="Tahoma"/>
                <w:kern w:val="2"/>
                <w:sz w:val="20"/>
                <w:szCs w:val="20"/>
                <w:lang w:val="nl-BE" w:eastAsia="nl-BE"/>
                <w14:ligatures w14:val="standardContextual"/>
              </w:rPr>
              <w:t xml:space="preserve"> hier gaat het dus over een positieve ‘mening’ over zichzelf = positief denken over zichzelf</w:t>
            </w:r>
          </w:p>
          <w:p w14:paraId="13A93261" w14:textId="092B1188" w:rsidR="005307C4" w:rsidRPr="00D6570D" w:rsidRDefault="005307C4" w:rsidP="008A2612">
            <w:pPr>
              <w:widowControl/>
              <w:autoSpaceDE/>
              <w:autoSpaceDN/>
              <w:spacing w:after="160" w:line="259" w:lineRule="auto"/>
              <w:rPr>
                <w:rFonts w:ascii="Tahoma" w:eastAsiaTheme="minorHAnsi" w:hAnsi="Tahoma" w:cs="Tahoma"/>
                <w:kern w:val="2"/>
                <w:sz w:val="20"/>
                <w:szCs w:val="20"/>
                <w:lang w:val="fr-BE" w:eastAsia="nl-BE"/>
                <w14:ligatures w14:val="standardContextual"/>
              </w:rPr>
            </w:pPr>
            <w:r w:rsidRPr="00CD2087">
              <w:rPr>
                <w:rFonts w:ascii="Tahoma" w:eastAsiaTheme="minorHAnsi" w:hAnsi="Tahoma" w:cs="Tahoma"/>
                <w:kern w:val="2"/>
                <w:sz w:val="20"/>
                <w:szCs w:val="20"/>
                <w:lang w:val="fr-BE" w:eastAsia="nl-BE"/>
                <w14:ligatures w14:val="standardContextual"/>
              </w:rPr>
              <w:t>Orga-milena.fr : ‘</w:t>
            </w:r>
            <w:r w:rsidR="00CD2087" w:rsidRPr="00CD2087">
              <w:rPr>
                <w:rFonts w:ascii="Tahoma" w:eastAsiaTheme="minorHAnsi" w:hAnsi="Tahoma" w:cs="Tahoma"/>
                <w:kern w:val="2"/>
                <w:sz w:val="20"/>
                <w:szCs w:val="20"/>
                <w:lang w:val="fr-BE" w:eastAsia="nl-BE"/>
                <w14:ligatures w14:val="standardContextual"/>
              </w:rPr>
              <w:t>L</w:t>
            </w:r>
            <w:r w:rsidRPr="00CD2087">
              <w:rPr>
                <w:rFonts w:ascii="Tahoma" w:eastAsiaTheme="minorHAnsi" w:hAnsi="Tahoma" w:cs="Tahoma"/>
                <w:kern w:val="2"/>
                <w:sz w:val="20"/>
                <w:szCs w:val="20"/>
                <w:lang w:val="fr-BE" w:eastAsia="nl-BE"/>
                <w14:ligatures w14:val="standardContextual"/>
              </w:rPr>
              <w:t xml:space="preserve">orsque vous êtes dans un état d'esprit positif, vous avez beaucoup plus confiance en vous. </w:t>
            </w:r>
            <w:r w:rsidRPr="00D6570D">
              <w:rPr>
                <w:rFonts w:ascii="Tahoma" w:eastAsiaTheme="minorHAnsi" w:hAnsi="Tahoma" w:cs="Tahoma"/>
                <w:kern w:val="2"/>
                <w:sz w:val="20"/>
                <w:szCs w:val="20"/>
                <w:lang w:val="fr-BE" w:eastAsia="nl-BE"/>
                <w14:ligatures w14:val="standardContextual"/>
              </w:rPr>
              <w:t xml:space="preserve">Vous vous sentez d'attaque pour faire des tâches difficile et vous êtes beaucoup plus concentré donc vous faites des progrès rapidement.’ </w:t>
            </w:r>
          </w:p>
          <w:p w14:paraId="5CFE813D" w14:textId="77777777" w:rsidR="005307C4" w:rsidRPr="008A2612" w:rsidRDefault="005307C4" w:rsidP="008A2612">
            <w:pPr>
              <w:widowControl/>
              <w:autoSpaceDE/>
              <w:autoSpaceDN/>
              <w:spacing w:after="160" w:line="259" w:lineRule="auto"/>
              <w:rPr>
                <w:rFonts w:ascii="Tahoma" w:eastAsiaTheme="minorHAnsi" w:hAnsi="Tahoma" w:cs="Tahoma"/>
                <w:kern w:val="2"/>
                <w:sz w:val="20"/>
                <w:szCs w:val="20"/>
                <w:lang w:val="nl-BE" w:eastAsia="nl-BE"/>
                <w14:ligatures w14:val="standardContextual"/>
              </w:rPr>
            </w:pPr>
            <w:r w:rsidRPr="008A2612">
              <w:rPr>
                <w:rFonts w:ascii="Tahoma" w:eastAsiaTheme="minorHAnsi" w:hAnsi="Tahoma" w:cs="Tahoma"/>
                <w:kern w:val="2"/>
                <w:sz w:val="20"/>
                <w:szCs w:val="20"/>
                <w:lang w:val="nl-BE" w:eastAsia="nl-BE"/>
                <w14:ligatures w14:val="standardContextual"/>
              </w:rPr>
              <w:t xml:space="preserve">Foreverliving.be: ‘Mensen met een positieve </w:t>
            </w:r>
            <w:proofErr w:type="spellStart"/>
            <w:r w:rsidRPr="008A2612">
              <w:rPr>
                <w:rFonts w:ascii="Tahoma" w:eastAsiaTheme="minorHAnsi" w:hAnsi="Tahoma" w:cs="Tahoma"/>
                <w:kern w:val="2"/>
                <w:sz w:val="20"/>
                <w:szCs w:val="20"/>
                <w:lang w:val="nl-BE" w:eastAsia="nl-BE"/>
                <w14:ligatures w14:val="standardContextual"/>
              </w:rPr>
              <w:t>mindset</w:t>
            </w:r>
            <w:proofErr w:type="spellEnd"/>
            <w:r w:rsidRPr="008A2612">
              <w:rPr>
                <w:rFonts w:ascii="Tahoma" w:eastAsiaTheme="minorHAnsi" w:hAnsi="Tahoma" w:cs="Tahoma"/>
                <w:kern w:val="2"/>
                <w:sz w:val="20"/>
                <w:szCs w:val="20"/>
                <w:lang w:val="nl-BE" w:eastAsia="nl-BE"/>
                <w14:ligatures w14:val="standardContextual"/>
              </w:rPr>
              <w:t xml:space="preserve"> geloven dat moeilijkheden overwonnen kunnen worden en dat geluk zich elke dag aandient.’  </w:t>
            </w:r>
          </w:p>
          <w:p w14:paraId="33C01CF4" w14:textId="520482FA" w:rsidR="005307C4" w:rsidRPr="008A2612" w:rsidRDefault="005307C4" w:rsidP="00CD2087">
            <w:pPr>
              <w:widowControl/>
              <w:autoSpaceDE/>
              <w:autoSpaceDN/>
              <w:spacing w:after="160" w:line="259" w:lineRule="auto"/>
              <w:rPr>
                <w:rFonts w:ascii="Tahoma" w:eastAsiaTheme="minorHAnsi" w:hAnsi="Tahoma" w:cs="Tahoma"/>
                <w:kern w:val="2"/>
                <w:sz w:val="20"/>
                <w:szCs w:val="20"/>
                <w:lang w:val="nl-BE" w:eastAsia="nl-BE"/>
                <w14:ligatures w14:val="standardContextual"/>
              </w:rPr>
            </w:pPr>
            <w:r w:rsidRPr="008A2612">
              <w:rPr>
                <w:rFonts w:ascii="Tahoma" w:eastAsiaTheme="minorHAnsi" w:hAnsi="Tahoma" w:cs="Tahoma"/>
                <w:kern w:val="2"/>
                <w:sz w:val="20"/>
                <w:szCs w:val="20"/>
                <w:lang w:val="nl-BE" w:eastAsia="nl-BE"/>
                <w14:ligatures w14:val="standardContextual"/>
              </w:rPr>
              <w:t>Die uitleg komt overeen met uitleg van ‘</w:t>
            </w:r>
            <w:proofErr w:type="spellStart"/>
            <w:r w:rsidRPr="008A2612">
              <w:rPr>
                <w:rFonts w:ascii="Tahoma" w:eastAsiaTheme="minorHAnsi" w:hAnsi="Tahoma" w:cs="Tahoma"/>
                <w:kern w:val="2"/>
                <w:sz w:val="20"/>
                <w:szCs w:val="20"/>
                <w:lang w:val="nl-BE" w:eastAsia="nl-BE"/>
                <w14:ligatures w14:val="standardContextual"/>
              </w:rPr>
              <w:t>état</w:t>
            </w:r>
            <w:proofErr w:type="spellEnd"/>
            <w:r w:rsidRPr="008A2612">
              <w:rPr>
                <w:rFonts w:ascii="Tahoma" w:eastAsiaTheme="minorHAnsi" w:hAnsi="Tahoma" w:cs="Tahoma"/>
                <w:kern w:val="2"/>
                <w:sz w:val="20"/>
                <w:szCs w:val="20"/>
                <w:lang w:val="nl-BE" w:eastAsia="nl-BE"/>
                <w14:ligatures w14:val="standardContextual"/>
              </w:rPr>
              <w:t xml:space="preserve"> </w:t>
            </w:r>
            <w:proofErr w:type="spellStart"/>
            <w:r w:rsidRPr="008A2612">
              <w:rPr>
                <w:rFonts w:ascii="Tahoma" w:eastAsiaTheme="minorHAnsi" w:hAnsi="Tahoma" w:cs="Tahoma"/>
                <w:kern w:val="2"/>
                <w:sz w:val="20"/>
                <w:szCs w:val="20"/>
                <w:lang w:val="nl-BE" w:eastAsia="nl-BE"/>
                <w14:ligatures w14:val="standardContextual"/>
              </w:rPr>
              <w:t>d’esprit</w:t>
            </w:r>
            <w:proofErr w:type="spellEnd"/>
            <w:r w:rsidRPr="008A2612">
              <w:rPr>
                <w:rFonts w:ascii="Tahoma" w:eastAsiaTheme="minorHAnsi" w:hAnsi="Tahoma" w:cs="Tahoma"/>
                <w:kern w:val="2"/>
                <w:sz w:val="20"/>
                <w:szCs w:val="20"/>
                <w:lang w:val="nl-BE" w:eastAsia="nl-BE"/>
                <w14:ligatures w14:val="standardContextual"/>
              </w:rPr>
              <w:t xml:space="preserve"> </w:t>
            </w:r>
            <w:proofErr w:type="spellStart"/>
            <w:r w:rsidRPr="008A2612">
              <w:rPr>
                <w:rFonts w:ascii="Tahoma" w:eastAsiaTheme="minorHAnsi" w:hAnsi="Tahoma" w:cs="Tahoma"/>
                <w:kern w:val="2"/>
                <w:sz w:val="20"/>
                <w:szCs w:val="20"/>
                <w:lang w:val="nl-BE" w:eastAsia="nl-BE"/>
                <w14:ligatures w14:val="standardContextual"/>
              </w:rPr>
              <w:t>positif</w:t>
            </w:r>
            <w:proofErr w:type="spellEnd"/>
            <w:r w:rsidRPr="008A2612">
              <w:rPr>
                <w:rFonts w:ascii="Tahoma" w:eastAsiaTheme="minorHAnsi" w:hAnsi="Tahoma" w:cs="Tahoma"/>
                <w:kern w:val="2"/>
                <w:sz w:val="20"/>
                <w:szCs w:val="20"/>
                <w:lang w:val="nl-BE" w:eastAsia="nl-BE"/>
                <w14:ligatures w14:val="standardContextual"/>
              </w:rPr>
              <w:t>’.</w:t>
            </w:r>
          </w:p>
        </w:tc>
      </w:tr>
      <w:tr w:rsidR="005307C4" w:rsidRPr="008A2612" w14:paraId="525609EA" w14:textId="77777777" w:rsidTr="00AC6FD2">
        <w:tc>
          <w:tcPr>
            <w:tcW w:w="1977"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D19F54E" w14:textId="77777777" w:rsidR="005307C4" w:rsidRPr="008A2612"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8A2612">
              <w:rPr>
                <w:rFonts w:ascii="Tahoma" w:eastAsia="Times New Roman" w:hAnsi="Tahoma" w:cs="Tahoma"/>
                <w:kern w:val="2"/>
                <w:sz w:val="20"/>
                <w:szCs w:val="20"/>
                <w:lang w:eastAsia="nl-NL"/>
                <w14:ligatures w14:val="standardContextual"/>
              </w:rPr>
              <w:lastRenderedPageBreak/>
              <w:t>Bronnen </w:t>
            </w:r>
          </w:p>
        </w:tc>
        <w:tc>
          <w:tcPr>
            <w:tcW w:w="707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7E476CB" w14:textId="038E3A4B" w:rsidR="005307C4" w:rsidRPr="00CC3AE7" w:rsidRDefault="00000000" w:rsidP="00CC3AE7">
            <w:pPr>
              <w:widowControl/>
              <w:numPr>
                <w:ilvl w:val="0"/>
                <w:numId w:val="21"/>
              </w:numPr>
              <w:autoSpaceDE/>
              <w:autoSpaceDN/>
              <w:spacing w:after="160" w:line="259" w:lineRule="auto"/>
              <w:contextualSpacing/>
              <w:rPr>
                <w:rStyle w:val="Hyperlink"/>
                <w:rFonts w:ascii="Tahoma" w:eastAsiaTheme="minorHAnsi" w:hAnsi="Tahoma" w:cs="Tahoma"/>
                <w:kern w:val="2"/>
                <w:sz w:val="20"/>
                <w:szCs w:val="20"/>
                <w:shd w:val="clear" w:color="auto" w:fill="FFFFFF"/>
                <w:lang w:val="nl-BE"/>
                <w14:ligatures w14:val="standardContextual"/>
              </w:rPr>
            </w:pPr>
            <w:hyperlink r:id="rId813" w:history="1">
              <w:r w:rsidR="00B04ED0" w:rsidRPr="003E3190">
                <w:rPr>
                  <w:rStyle w:val="Hyperlink"/>
                  <w:rFonts w:ascii="Tahoma" w:eastAsiaTheme="minorHAnsi" w:hAnsi="Tahoma" w:cs="Tahoma"/>
                  <w:kern w:val="2"/>
                  <w:sz w:val="20"/>
                  <w:szCs w:val="20"/>
                  <w:shd w:val="clear" w:color="auto" w:fill="FFFFFF"/>
                  <w:lang w:val="nl-BE"/>
                  <w14:ligatures w14:val="standardContextual"/>
                </w:rPr>
                <w:t>https://www.linternaute.fr</w:t>
              </w:r>
            </w:hyperlink>
          </w:p>
          <w:p w14:paraId="72AE3232" w14:textId="221BDB49" w:rsidR="005307C4" w:rsidRPr="00CC3AE7" w:rsidRDefault="00000000" w:rsidP="00CC3AE7">
            <w:pPr>
              <w:widowControl/>
              <w:numPr>
                <w:ilvl w:val="0"/>
                <w:numId w:val="21"/>
              </w:numPr>
              <w:autoSpaceDE/>
              <w:autoSpaceDN/>
              <w:spacing w:after="160" w:line="259" w:lineRule="auto"/>
              <w:contextualSpacing/>
              <w:rPr>
                <w:rStyle w:val="Hyperlink"/>
                <w:rFonts w:ascii="Tahoma" w:eastAsiaTheme="minorHAnsi" w:hAnsi="Tahoma" w:cs="Tahoma"/>
                <w:kern w:val="2"/>
                <w:sz w:val="20"/>
                <w:szCs w:val="20"/>
                <w:shd w:val="clear" w:color="auto" w:fill="FFFFFF"/>
                <w:lang w:val="nl-BE"/>
                <w14:ligatures w14:val="standardContextual"/>
              </w:rPr>
            </w:pPr>
            <w:hyperlink r:id="rId814" w:history="1">
              <w:r w:rsidR="00B04ED0" w:rsidRPr="003E3190">
                <w:rPr>
                  <w:rStyle w:val="Hyperlink"/>
                  <w:rFonts w:ascii="Tahoma" w:eastAsiaTheme="minorHAnsi" w:hAnsi="Tahoma" w:cs="Tahoma"/>
                  <w:kern w:val="2"/>
                  <w:sz w:val="20"/>
                  <w:szCs w:val="20"/>
                  <w:shd w:val="clear" w:color="auto" w:fill="FFFFFF"/>
                  <w:lang w:val="nl-BE"/>
                  <w14:ligatures w14:val="standardContextual"/>
                </w:rPr>
                <w:t>https://ecampusontario.pressbooks.pub</w:t>
              </w:r>
            </w:hyperlink>
            <w:r w:rsidR="005307C4" w:rsidRPr="00CC3AE7">
              <w:rPr>
                <w:rStyle w:val="Hyperlink"/>
                <w:rFonts w:ascii="Tahoma" w:eastAsiaTheme="minorHAnsi" w:hAnsi="Tahoma" w:cs="Tahoma"/>
                <w:kern w:val="2"/>
                <w:sz w:val="20"/>
                <w:szCs w:val="20"/>
                <w:shd w:val="clear" w:color="auto" w:fill="FFFFFF"/>
                <w:lang w:val="nl-BE"/>
                <w14:ligatures w14:val="standardContextual"/>
              </w:rPr>
              <w:t xml:space="preserve"> </w:t>
            </w:r>
          </w:p>
          <w:p w14:paraId="54765857" w14:textId="77777777" w:rsidR="00CC3AE7" w:rsidRPr="00CC3AE7" w:rsidRDefault="00000000" w:rsidP="008313BF">
            <w:pPr>
              <w:widowControl/>
              <w:numPr>
                <w:ilvl w:val="0"/>
                <w:numId w:val="21"/>
              </w:numPr>
              <w:autoSpaceDE/>
              <w:autoSpaceDN/>
              <w:spacing w:after="160" w:line="259" w:lineRule="auto"/>
              <w:contextualSpacing/>
              <w:rPr>
                <w:rStyle w:val="Hyperlink"/>
                <w:rFonts w:ascii="Tahoma" w:eastAsiaTheme="minorHAnsi" w:hAnsi="Tahoma" w:cs="Tahoma"/>
                <w:color w:val="auto"/>
                <w:kern w:val="2"/>
                <w:sz w:val="20"/>
                <w:szCs w:val="20"/>
                <w:u w:val="none"/>
                <w:lang w:val="nl-BE" w:eastAsia="nl-BE"/>
                <w14:ligatures w14:val="standardContextual"/>
              </w:rPr>
            </w:pPr>
            <w:hyperlink r:id="rId815" w:history="1">
              <w:r w:rsidR="00B04ED0" w:rsidRPr="00CC3AE7">
                <w:rPr>
                  <w:rStyle w:val="Hyperlink"/>
                  <w:rFonts w:ascii="Tahoma" w:eastAsiaTheme="minorHAnsi" w:hAnsi="Tahoma" w:cs="Tahoma"/>
                  <w:kern w:val="2"/>
                  <w:sz w:val="20"/>
                  <w:szCs w:val="20"/>
                  <w:shd w:val="clear" w:color="auto" w:fill="FFFFFF"/>
                  <w:lang w:val="nl-BE"/>
                  <w14:ligatures w14:val="standardContextual"/>
                </w:rPr>
                <w:t>https://wij-leren.nl</w:t>
              </w:r>
            </w:hyperlink>
          </w:p>
          <w:p w14:paraId="0777D63E" w14:textId="77777777" w:rsidR="00CC3AE7" w:rsidRDefault="005307C4" w:rsidP="00633680">
            <w:pPr>
              <w:widowControl/>
              <w:numPr>
                <w:ilvl w:val="0"/>
                <w:numId w:val="21"/>
              </w:numPr>
              <w:autoSpaceDE/>
              <w:autoSpaceDN/>
              <w:spacing w:after="160" w:line="259" w:lineRule="auto"/>
              <w:contextualSpacing/>
              <w:rPr>
                <w:rFonts w:ascii="Tahoma" w:eastAsiaTheme="minorHAnsi" w:hAnsi="Tahoma" w:cs="Tahoma"/>
                <w:kern w:val="2"/>
                <w:sz w:val="20"/>
                <w:szCs w:val="20"/>
                <w:lang w:val="nl-BE" w:eastAsia="nl-BE"/>
                <w14:ligatures w14:val="standardContextual"/>
              </w:rPr>
            </w:pPr>
            <w:r w:rsidRPr="00CC3AE7">
              <w:rPr>
                <w:rFonts w:ascii="Tahoma" w:eastAsiaTheme="minorHAnsi" w:hAnsi="Tahoma" w:cs="Tahoma"/>
                <w:kern w:val="2"/>
                <w:sz w:val="20"/>
                <w:szCs w:val="20"/>
                <w:lang w:val="nl-BE" w:eastAsia="nl-BE"/>
                <w14:ligatures w14:val="standardContextual"/>
              </w:rPr>
              <w:t>Van Dale</w:t>
            </w:r>
          </w:p>
          <w:p w14:paraId="7F2714F0" w14:textId="7EF7E778" w:rsidR="005307C4" w:rsidRPr="00CC3AE7" w:rsidRDefault="005307C4" w:rsidP="00633680">
            <w:pPr>
              <w:widowControl/>
              <w:numPr>
                <w:ilvl w:val="0"/>
                <w:numId w:val="21"/>
              </w:numPr>
              <w:autoSpaceDE/>
              <w:autoSpaceDN/>
              <w:spacing w:after="160" w:line="259" w:lineRule="auto"/>
              <w:contextualSpacing/>
              <w:rPr>
                <w:rFonts w:ascii="Tahoma" w:eastAsiaTheme="minorHAnsi" w:hAnsi="Tahoma" w:cs="Tahoma"/>
                <w:kern w:val="2"/>
                <w:sz w:val="20"/>
                <w:szCs w:val="20"/>
                <w:lang w:val="nl-BE" w:eastAsia="nl-BE"/>
                <w14:ligatures w14:val="standardContextual"/>
              </w:rPr>
            </w:pPr>
            <w:r w:rsidRPr="00CC3AE7">
              <w:rPr>
                <w:rFonts w:ascii="Tahoma" w:eastAsiaTheme="minorHAnsi" w:hAnsi="Tahoma" w:cs="Tahoma"/>
                <w:kern w:val="2"/>
                <w:sz w:val="20"/>
                <w:szCs w:val="20"/>
                <w:lang w:val="nl-BE" w:eastAsia="nl-BE"/>
                <w14:ligatures w14:val="standardContextual"/>
              </w:rPr>
              <w:t>Dikke Van Dale</w:t>
            </w:r>
          </w:p>
          <w:p w14:paraId="195B2D02" w14:textId="3B4CE62B" w:rsidR="005307C4" w:rsidRPr="00CC3AE7" w:rsidRDefault="00000000" w:rsidP="00CC3AE7">
            <w:pPr>
              <w:widowControl/>
              <w:numPr>
                <w:ilvl w:val="0"/>
                <w:numId w:val="21"/>
              </w:numPr>
              <w:autoSpaceDE/>
              <w:autoSpaceDN/>
              <w:spacing w:after="160" w:line="259" w:lineRule="auto"/>
              <w:contextualSpacing/>
              <w:rPr>
                <w:rStyle w:val="Hyperlink"/>
                <w:rFonts w:ascii="Tahoma" w:eastAsiaTheme="minorHAnsi" w:hAnsi="Tahoma" w:cs="Tahoma"/>
                <w:kern w:val="2"/>
                <w:sz w:val="20"/>
                <w:szCs w:val="20"/>
                <w:shd w:val="clear" w:color="auto" w:fill="FFFFFF"/>
                <w:lang w:val="nl-BE"/>
                <w14:ligatures w14:val="standardContextual"/>
              </w:rPr>
            </w:pPr>
            <w:hyperlink r:id="rId816" w:history="1">
              <w:r w:rsidR="00B04ED0" w:rsidRPr="00CC3AE7">
                <w:rPr>
                  <w:rStyle w:val="Hyperlink"/>
                  <w:rFonts w:ascii="Tahoma" w:eastAsiaTheme="minorHAnsi" w:hAnsi="Tahoma" w:cs="Tahoma"/>
                  <w:kern w:val="2"/>
                  <w:sz w:val="20"/>
                  <w:szCs w:val="20"/>
                  <w:shd w:val="clear" w:color="auto" w:fill="FFFFFF"/>
                  <w:lang w:val="nl-BE"/>
                  <w14:ligatures w14:val="standardContextual"/>
                </w:rPr>
                <w:t>https://synoniemen.net</w:t>
              </w:r>
            </w:hyperlink>
          </w:p>
          <w:p w14:paraId="59DA55E7" w14:textId="429F54C9" w:rsidR="005307C4" w:rsidRPr="00CC3AE7" w:rsidRDefault="00000000" w:rsidP="00CC3AE7">
            <w:pPr>
              <w:widowControl/>
              <w:numPr>
                <w:ilvl w:val="0"/>
                <w:numId w:val="21"/>
              </w:numPr>
              <w:autoSpaceDE/>
              <w:autoSpaceDN/>
              <w:spacing w:after="160" w:line="259" w:lineRule="auto"/>
              <w:contextualSpacing/>
              <w:rPr>
                <w:rStyle w:val="Hyperlink"/>
                <w:rFonts w:ascii="Tahoma" w:eastAsiaTheme="minorHAnsi" w:hAnsi="Tahoma" w:cs="Tahoma"/>
                <w:kern w:val="2"/>
                <w:sz w:val="20"/>
                <w:szCs w:val="20"/>
                <w:shd w:val="clear" w:color="auto" w:fill="FFFFFF"/>
                <w:lang w:val="nl-BE"/>
                <w14:ligatures w14:val="standardContextual"/>
              </w:rPr>
            </w:pPr>
            <w:hyperlink r:id="rId817" w:history="1">
              <w:r w:rsidR="00B04ED0" w:rsidRPr="003E3190">
                <w:rPr>
                  <w:rStyle w:val="Hyperlink"/>
                  <w:rFonts w:ascii="Tahoma" w:eastAsiaTheme="minorHAnsi" w:hAnsi="Tahoma" w:cs="Tahoma"/>
                  <w:kern w:val="2"/>
                  <w:sz w:val="20"/>
                  <w:szCs w:val="20"/>
                  <w:shd w:val="clear" w:color="auto" w:fill="FFFFFF"/>
                  <w:lang w:val="nl-BE"/>
                  <w14:ligatures w14:val="standardContextual"/>
                </w:rPr>
                <w:t>https://running.be</w:t>
              </w:r>
            </w:hyperlink>
          </w:p>
          <w:p w14:paraId="281E7741" w14:textId="205D9769" w:rsidR="005307C4" w:rsidRPr="008A2612" w:rsidRDefault="00000000" w:rsidP="005307C4">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818" w:history="1">
              <w:r w:rsidR="00B04ED0" w:rsidRPr="003E3190">
                <w:rPr>
                  <w:rStyle w:val="Hyperlink"/>
                  <w:rFonts w:ascii="Tahoma" w:eastAsiaTheme="minorHAnsi" w:hAnsi="Tahoma" w:cs="Tahoma"/>
                  <w:kern w:val="2"/>
                  <w:sz w:val="20"/>
                  <w:szCs w:val="20"/>
                  <w14:ligatures w14:val="standardContextual"/>
                </w:rPr>
                <w:t>https://www.larousse.fr</w:t>
              </w:r>
            </w:hyperlink>
          </w:p>
          <w:p w14:paraId="33D1C784" w14:textId="0DDD1800" w:rsidR="005307C4" w:rsidRPr="008A2612" w:rsidRDefault="00000000" w:rsidP="005307C4">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819" w:history="1">
              <w:r w:rsidR="00B04ED0" w:rsidRPr="003E3190">
                <w:rPr>
                  <w:rStyle w:val="Hyperlink"/>
                  <w:rFonts w:ascii="Tahoma" w:eastAsiaTheme="minorHAnsi" w:hAnsi="Tahoma" w:cs="Tahoma"/>
                  <w:kern w:val="2"/>
                  <w:sz w:val="20"/>
                  <w:szCs w:val="20"/>
                  <w:shd w:val="clear" w:color="auto" w:fill="FFFFFF"/>
                  <w:lang w:val="nl-BE"/>
                  <w14:ligatures w14:val="standardContextual"/>
                </w:rPr>
                <w:t>https://orga-milena.fr</w:t>
              </w:r>
            </w:hyperlink>
          </w:p>
          <w:p w14:paraId="11DFD0B2" w14:textId="5EF4B58E" w:rsidR="005307C4" w:rsidRPr="008A2612" w:rsidRDefault="00000000" w:rsidP="005307C4">
            <w:pPr>
              <w:widowControl/>
              <w:numPr>
                <w:ilvl w:val="0"/>
                <w:numId w:val="21"/>
              </w:numPr>
              <w:autoSpaceDE/>
              <w:autoSpaceDN/>
              <w:spacing w:after="160" w:line="259" w:lineRule="auto"/>
              <w:contextualSpacing/>
              <w:rPr>
                <w:rFonts w:ascii="Tahoma" w:eastAsiaTheme="minorHAnsi" w:hAnsi="Tahoma" w:cs="Tahoma"/>
                <w:kern w:val="2"/>
                <w:sz w:val="20"/>
                <w:szCs w:val="20"/>
                <w14:ligatures w14:val="standardContextual"/>
              </w:rPr>
            </w:pPr>
            <w:hyperlink r:id="rId820" w:history="1">
              <w:r w:rsidR="00B04ED0" w:rsidRPr="003E3190">
                <w:rPr>
                  <w:rStyle w:val="Hyperlink"/>
                  <w:rFonts w:ascii="Tahoma" w:eastAsiaTheme="minorHAnsi" w:hAnsi="Tahoma" w:cs="Tahoma"/>
                  <w:kern w:val="2"/>
                  <w:sz w:val="20"/>
                  <w:szCs w:val="20"/>
                  <w:shd w:val="clear" w:color="auto" w:fill="FFFFFF"/>
                  <w:lang w:val="nl-BE"/>
                  <w14:ligatures w14:val="standardContextual"/>
                </w:rPr>
                <w:t>https://www.foreverliving.be</w:t>
              </w:r>
            </w:hyperlink>
            <w:r w:rsidR="005307C4" w:rsidRPr="008A2612">
              <w:rPr>
                <w:rFonts w:ascii="Tahoma" w:eastAsiaTheme="minorHAnsi" w:hAnsi="Tahoma" w:cs="Tahoma"/>
                <w:color w:val="0563C1" w:themeColor="hyperlink"/>
                <w:kern w:val="2"/>
                <w:sz w:val="20"/>
                <w:szCs w:val="20"/>
                <w:u w:val="single"/>
                <w:shd w:val="clear" w:color="auto" w:fill="FFFFFF"/>
                <w:lang w:val="nl-BE"/>
                <w14:ligatures w14:val="standardContextual"/>
              </w:rPr>
              <w:t xml:space="preserve"> </w:t>
            </w:r>
          </w:p>
        </w:tc>
      </w:tr>
    </w:tbl>
    <w:p w14:paraId="49C73A43" w14:textId="77777777" w:rsidR="005307C4" w:rsidRPr="005307C4" w:rsidRDefault="005307C4" w:rsidP="005307C4">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5307C4" w:rsidRPr="00CD2087" w14:paraId="4ABD3F0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12F786" w14:textId="77777777" w:rsidR="005307C4" w:rsidRPr="00CD2087"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CD2087">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1AED20F" w14:textId="77777777" w:rsidR="005307C4" w:rsidRPr="00CD2087"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CD2087">
              <w:rPr>
                <w:rFonts w:ascii="Tahoma" w:eastAsia="Times New Roman" w:hAnsi="Tahoma" w:cs="Tahoma"/>
                <w:kern w:val="2"/>
                <w:sz w:val="20"/>
                <w:szCs w:val="20"/>
                <w:lang w:eastAsia="nl-NL"/>
                <w14:ligatures w14:val="standardContextual"/>
              </w:rPr>
              <w:t>Lexicologisch probleem</w:t>
            </w:r>
          </w:p>
        </w:tc>
      </w:tr>
      <w:tr w:rsidR="005307C4" w:rsidRPr="00CD2087" w14:paraId="532859E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9279E26" w14:textId="77777777" w:rsidR="005307C4" w:rsidRPr="00CD2087"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CD2087">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EAF0E5" w14:textId="034C704A" w:rsidR="005307C4" w:rsidRPr="00CD2087" w:rsidRDefault="00CD2087" w:rsidP="005307C4">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é</w:t>
            </w:r>
            <w:r w:rsidR="005307C4" w:rsidRPr="00CD2087">
              <w:rPr>
                <w:rFonts w:ascii="Tahoma" w:eastAsia="Times New Roman" w:hAnsi="Tahoma" w:cs="Tahoma"/>
                <w:kern w:val="2"/>
                <w:sz w:val="20"/>
                <w:szCs w:val="20"/>
                <w:lang w:val="nl-BE" w:eastAsia="nl-NL"/>
                <w14:ligatures w14:val="standardContextual"/>
              </w:rPr>
              <w:t>preuve</w:t>
            </w:r>
            <w:proofErr w:type="spellEnd"/>
            <w:r w:rsidR="005307C4" w:rsidRPr="00CD2087">
              <w:rPr>
                <w:rFonts w:ascii="Tahoma" w:eastAsia="Times New Roman" w:hAnsi="Tahoma" w:cs="Tahoma"/>
                <w:kern w:val="2"/>
                <w:sz w:val="20"/>
                <w:szCs w:val="20"/>
                <w:lang w:val="nl-BE" w:eastAsia="nl-NL"/>
                <w14:ligatures w14:val="standardContextual"/>
              </w:rPr>
              <w:t xml:space="preserve"> </w:t>
            </w:r>
            <w:proofErr w:type="spellStart"/>
            <w:r w:rsidR="005307C4" w:rsidRPr="00CD2087">
              <w:rPr>
                <w:rFonts w:ascii="Tahoma" w:eastAsia="Times New Roman" w:hAnsi="Tahoma" w:cs="Tahoma"/>
                <w:kern w:val="2"/>
                <w:sz w:val="20"/>
                <w:szCs w:val="20"/>
                <w:lang w:val="nl-BE" w:eastAsia="nl-NL"/>
                <w14:ligatures w14:val="standardContextual"/>
              </w:rPr>
              <w:t>sportive</w:t>
            </w:r>
            <w:proofErr w:type="spellEnd"/>
          </w:p>
        </w:tc>
      </w:tr>
      <w:tr w:rsidR="005307C4" w:rsidRPr="00CD2087" w14:paraId="33348FB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E0DF584" w14:textId="77777777" w:rsidR="005307C4" w:rsidRPr="00CD2087"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CD2087">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890B9CD" w14:textId="77777777" w:rsidR="005307C4" w:rsidRPr="00CD2087" w:rsidRDefault="005307C4" w:rsidP="005307C4">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CD2087">
              <w:rPr>
                <w:rFonts w:ascii="Tahoma" w:eastAsia="Times New Roman" w:hAnsi="Tahoma" w:cs="Tahoma"/>
                <w:kern w:val="2"/>
                <w:sz w:val="20"/>
                <w:szCs w:val="20"/>
                <w:lang w:val="fr-BE" w:eastAsia="nl-NL"/>
                <w14:ligatures w14:val="standardContextual"/>
              </w:rPr>
              <w:t>sportwedstrijd</w:t>
            </w:r>
            <w:proofErr w:type="spellEnd"/>
          </w:p>
        </w:tc>
      </w:tr>
      <w:tr w:rsidR="005307C4" w:rsidRPr="00CD2087" w14:paraId="60EF4E8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27A39B3" w14:textId="77777777" w:rsidR="005307C4" w:rsidRPr="00CD2087"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CD2087">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6042FD1" w14:textId="77777777" w:rsidR="005307C4" w:rsidRPr="00A63E38" w:rsidRDefault="005307C4" w:rsidP="005307C4">
            <w:pPr>
              <w:widowControl/>
              <w:autoSpaceDE/>
              <w:autoSpaceDN/>
              <w:spacing w:after="160" w:line="259" w:lineRule="auto"/>
              <w:rPr>
                <w:rFonts w:ascii="Tahoma" w:eastAsiaTheme="minorHAnsi" w:hAnsi="Tahoma" w:cs="Tahoma"/>
                <w:kern w:val="2"/>
                <w:sz w:val="20"/>
                <w:szCs w:val="20"/>
                <w:shd w:val="clear" w:color="auto" w:fill="FFFFFF"/>
                <w:lang w:val="fr-BE"/>
                <w14:ligatures w14:val="standardContextual"/>
              </w:rPr>
            </w:pPr>
            <w:r w:rsidRPr="00A63E38">
              <w:rPr>
                <w:rFonts w:ascii="Tahoma" w:eastAsiaTheme="minorHAnsi" w:hAnsi="Tahoma" w:cs="Tahoma"/>
                <w:kern w:val="2"/>
                <w:sz w:val="20"/>
                <w:szCs w:val="20"/>
                <w:shd w:val="clear" w:color="auto" w:fill="FFFFFF"/>
                <w:lang w:val="fr-BE"/>
                <w14:ligatures w14:val="standardContextual"/>
              </w:rPr>
              <w:t xml:space="preserve">Vitrinelinguistique.oqlf.gouv.qc.ca : ‘épreuve sportive = Chacune des occasions distinctes au cours desquelles plusieurs sportifs s'affrontent entre eux lors d'une compétition sportive.’ </w:t>
            </w:r>
          </w:p>
          <w:p w14:paraId="09AB29B7" w14:textId="77777777" w:rsidR="005307C4" w:rsidRPr="00A63E38" w:rsidRDefault="005307C4" w:rsidP="005307C4">
            <w:pPr>
              <w:widowControl/>
              <w:autoSpaceDE/>
              <w:autoSpaceDN/>
              <w:spacing w:after="160" w:line="259" w:lineRule="auto"/>
              <w:rPr>
                <w:rFonts w:ascii="Tahoma" w:eastAsiaTheme="minorHAnsi" w:hAnsi="Tahoma" w:cs="Tahoma"/>
                <w:kern w:val="2"/>
                <w:sz w:val="20"/>
                <w:szCs w:val="20"/>
                <w:shd w:val="clear" w:color="auto" w:fill="FFFFFF"/>
                <w:lang w:val="fr-BE"/>
                <w14:ligatures w14:val="standardContextual"/>
              </w:rPr>
            </w:pPr>
            <w:r w:rsidRPr="00A63E38">
              <w:rPr>
                <w:rFonts w:ascii="Tahoma" w:eastAsiaTheme="minorHAnsi" w:hAnsi="Tahoma" w:cs="Tahoma"/>
                <w:kern w:val="2"/>
                <w:sz w:val="20"/>
                <w:szCs w:val="20"/>
                <w:lang w:val="fr-BE" w:eastAsia="nl-BE"/>
                <w14:ligatures w14:val="standardContextual"/>
              </w:rPr>
              <w:t xml:space="preserve">‘compétition sportive = </w:t>
            </w:r>
            <w:r w:rsidRPr="00A63E38">
              <w:rPr>
                <w:rFonts w:ascii="Tahoma" w:eastAsiaTheme="minorHAnsi" w:hAnsi="Tahoma" w:cs="Tahoma"/>
                <w:kern w:val="2"/>
                <w:sz w:val="20"/>
                <w:szCs w:val="20"/>
                <w:shd w:val="clear" w:color="auto" w:fill="FFFFFF"/>
                <w:lang w:val="fr-BE"/>
                <w14:ligatures w14:val="standardContextual"/>
              </w:rPr>
              <w:t xml:space="preserve">Rencontre officielle où des sportifs entrent en concurrence au cours d'une ou de plusieurs épreuves afin d'accomplir les meilleures performances conformément aux règles explicites des différents sports, et dont l'objectif est de reconnaître </w:t>
            </w:r>
            <w:r w:rsidRPr="00A63E38">
              <w:rPr>
                <w:rFonts w:ascii="Tahoma" w:eastAsiaTheme="minorHAnsi" w:hAnsi="Tahoma" w:cs="Tahoma"/>
                <w:kern w:val="2"/>
                <w:sz w:val="20"/>
                <w:szCs w:val="20"/>
                <w:shd w:val="clear" w:color="auto" w:fill="FFFFFF"/>
                <w:lang w:val="fr-BE"/>
                <w14:ligatures w14:val="standardContextual"/>
              </w:rPr>
              <w:lastRenderedPageBreak/>
              <w:t xml:space="preserve">les gagnants tout en homologuant leurs résultats et les records éventuels.’ </w:t>
            </w:r>
          </w:p>
          <w:p w14:paraId="066C1239" w14:textId="77777777" w:rsidR="005307C4" w:rsidRPr="00A63E38" w:rsidRDefault="005307C4" w:rsidP="005307C4">
            <w:pPr>
              <w:widowControl/>
              <w:autoSpaceDE/>
              <w:autoSpaceDN/>
              <w:spacing w:after="160" w:line="259" w:lineRule="auto"/>
              <w:rPr>
                <w:rFonts w:ascii="Tahoma" w:eastAsiaTheme="minorHAnsi" w:hAnsi="Tahoma" w:cs="Tahoma"/>
                <w:kern w:val="2"/>
                <w:sz w:val="20"/>
                <w:szCs w:val="20"/>
                <w:lang w:val="nl-BE" w:eastAsia="nl-BE"/>
                <w14:ligatures w14:val="standardContextual"/>
              </w:rPr>
            </w:pPr>
            <w:r w:rsidRPr="00A63E38">
              <w:rPr>
                <w:rFonts w:ascii="Tahoma" w:eastAsiaTheme="minorHAnsi" w:hAnsi="Tahoma" w:cs="Tahoma"/>
                <w:kern w:val="2"/>
                <w:sz w:val="20"/>
                <w:szCs w:val="20"/>
                <w:shd w:val="clear" w:color="auto" w:fill="FFFFFF"/>
                <w:lang w:val="nl-BE"/>
                <w14:ligatures w14:val="standardContextual"/>
              </w:rPr>
              <w:t xml:space="preserve">Woorden.org: </w:t>
            </w:r>
            <w:r w:rsidRPr="00A63E38">
              <w:rPr>
                <w:rFonts w:ascii="Tahoma" w:eastAsiaTheme="minorHAnsi" w:hAnsi="Tahoma" w:cs="Tahoma"/>
                <w:kern w:val="2"/>
                <w:sz w:val="20"/>
                <w:szCs w:val="20"/>
                <w:lang w:val="nl-BE" w:eastAsia="nl-BE"/>
                <w14:ligatures w14:val="standardContextual"/>
              </w:rPr>
              <w:t xml:space="preserve">‘sportwedstrijd = wedstrijd in een bepaalde tak van sport’ </w:t>
            </w:r>
          </w:p>
          <w:p w14:paraId="7B03C5C8" w14:textId="77777777" w:rsidR="005307C4" w:rsidRPr="00A63E38" w:rsidRDefault="005307C4" w:rsidP="005307C4">
            <w:pPr>
              <w:widowControl/>
              <w:autoSpaceDE/>
              <w:autoSpaceDN/>
              <w:spacing w:after="160" w:line="259" w:lineRule="auto"/>
              <w:rPr>
                <w:rFonts w:ascii="Tahoma" w:eastAsiaTheme="minorHAnsi" w:hAnsi="Tahoma" w:cs="Tahoma"/>
                <w:kern w:val="2"/>
                <w:sz w:val="20"/>
                <w:szCs w:val="20"/>
                <w:lang w:val="nl-BE" w:eastAsia="nl-BE"/>
                <w14:ligatures w14:val="standardContextual"/>
              </w:rPr>
            </w:pPr>
            <w:r w:rsidRPr="00A63E38">
              <w:rPr>
                <w:rFonts w:ascii="Tahoma" w:eastAsiaTheme="minorHAnsi" w:hAnsi="Tahoma" w:cs="Tahoma"/>
                <w:kern w:val="2"/>
                <w:sz w:val="20"/>
                <w:szCs w:val="20"/>
                <w:lang w:val="nl-BE" w:eastAsia="nl-BE"/>
                <w14:ligatures w14:val="standardContextual"/>
              </w:rPr>
              <w:t xml:space="preserve">Dikke Van Dale: ‘wedstrijd = </w:t>
            </w:r>
            <w:r w:rsidRPr="00A63E38">
              <w:rPr>
                <w:rFonts w:ascii="Tahoma" w:eastAsiaTheme="minorHAnsi" w:hAnsi="Tahoma" w:cs="Tahoma"/>
                <w:kern w:val="2"/>
                <w:sz w:val="20"/>
                <w:szCs w:val="20"/>
                <w:shd w:val="clear" w:color="auto" w:fill="FFFFFF"/>
                <w:lang w:val="nl-BE"/>
                <w14:ligatures w14:val="standardContextual"/>
              </w:rPr>
              <w:t>strijd, wed</w:t>
            </w:r>
            <w:r w:rsidRPr="00A63E38">
              <w:rPr>
                <w:rFonts w:ascii="Tahoma" w:eastAsiaTheme="minorHAnsi" w:hAnsi="Tahoma" w:cs="Tahoma"/>
                <w:kern w:val="2"/>
                <w:sz w:val="20"/>
                <w:szCs w:val="20"/>
                <w:shd w:val="clear" w:color="auto" w:fill="FFFFFF"/>
                <w:lang w:val="nl-BE"/>
                <w14:ligatures w14:val="standardContextual"/>
              </w:rPr>
              <w:softHyphen/>
              <w:t>ij</w:t>
            </w:r>
            <w:r w:rsidRPr="00A63E38">
              <w:rPr>
                <w:rFonts w:ascii="Tahoma" w:eastAsiaTheme="minorHAnsi" w:hAnsi="Tahoma" w:cs="Tahoma"/>
                <w:kern w:val="2"/>
                <w:sz w:val="20"/>
                <w:szCs w:val="20"/>
                <w:shd w:val="clear" w:color="auto" w:fill="FFFFFF"/>
                <w:lang w:val="nl-BE"/>
                <w14:ligatures w14:val="standardContextual"/>
              </w:rPr>
              <w:softHyphen/>
              <w:t>ver op een be</w:t>
            </w:r>
            <w:r w:rsidRPr="00A63E38">
              <w:rPr>
                <w:rFonts w:ascii="Tahoma" w:eastAsiaTheme="minorHAnsi" w:hAnsi="Tahoma" w:cs="Tahoma"/>
                <w:kern w:val="2"/>
                <w:sz w:val="20"/>
                <w:szCs w:val="20"/>
                <w:shd w:val="clear" w:color="auto" w:fill="FFFFFF"/>
                <w:lang w:val="nl-BE"/>
                <w14:ligatures w14:val="standardContextual"/>
              </w:rPr>
              <w:softHyphen/>
              <w:t>paald ge</w:t>
            </w:r>
            <w:r w:rsidRPr="00A63E38">
              <w:rPr>
                <w:rFonts w:ascii="Tahoma" w:eastAsiaTheme="minorHAnsi" w:hAnsi="Tahoma" w:cs="Tahoma"/>
                <w:kern w:val="2"/>
                <w:sz w:val="20"/>
                <w:szCs w:val="20"/>
                <w:shd w:val="clear" w:color="auto" w:fill="FFFFFF"/>
                <w:lang w:val="nl-BE"/>
                <w14:ligatures w14:val="standardContextual"/>
              </w:rPr>
              <w:softHyphen/>
              <w:t>bied, m.n. van sport, van twee of meer per</w:t>
            </w:r>
            <w:r w:rsidRPr="00A63E38">
              <w:rPr>
                <w:rFonts w:ascii="Tahoma" w:eastAsiaTheme="minorHAnsi" w:hAnsi="Tahoma" w:cs="Tahoma"/>
                <w:kern w:val="2"/>
                <w:sz w:val="20"/>
                <w:szCs w:val="20"/>
                <w:shd w:val="clear" w:color="auto" w:fill="FFFFFF"/>
                <w:lang w:val="nl-BE"/>
                <w14:ligatures w14:val="standardContextual"/>
              </w:rPr>
              <w:softHyphen/>
              <w:t>so</w:t>
            </w:r>
            <w:r w:rsidRPr="00A63E38">
              <w:rPr>
                <w:rFonts w:ascii="Tahoma" w:eastAsiaTheme="minorHAnsi" w:hAnsi="Tahoma" w:cs="Tahoma"/>
                <w:kern w:val="2"/>
                <w:sz w:val="20"/>
                <w:szCs w:val="20"/>
                <w:shd w:val="clear" w:color="auto" w:fill="FFFFFF"/>
                <w:lang w:val="nl-BE"/>
                <w14:ligatures w14:val="standardContextual"/>
              </w:rPr>
              <w:softHyphen/>
              <w:t>nen om uit te ma</w:t>
            </w:r>
            <w:r w:rsidRPr="00A63E38">
              <w:rPr>
                <w:rFonts w:ascii="Tahoma" w:eastAsiaTheme="minorHAnsi" w:hAnsi="Tahoma" w:cs="Tahoma"/>
                <w:kern w:val="2"/>
                <w:sz w:val="20"/>
                <w:szCs w:val="20"/>
                <w:shd w:val="clear" w:color="auto" w:fill="FFFFFF"/>
                <w:lang w:val="nl-BE"/>
                <w14:ligatures w14:val="standardContextual"/>
              </w:rPr>
              <w:softHyphen/>
              <w:t>ken wie op dat ge</w:t>
            </w:r>
            <w:r w:rsidRPr="00A63E38">
              <w:rPr>
                <w:rFonts w:ascii="Tahoma" w:eastAsiaTheme="minorHAnsi" w:hAnsi="Tahoma" w:cs="Tahoma"/>
                <w:kern w:val="2"/>
                <w:sz w:val="20"/>
                <w:szCs w:val="20"/>
                <w:shd w:val="clear" w:color="auto" w:fill="FFFFFF"/>
                <w:lang w:val="nl-BE"/>
                <w14:ligatures w14:val="standardContextual"/>
              </w:rPr>
              <w:softHyphen/>
              <w:t>bied het sterkst is, wie het mees</w:t>
            </w:r>
            <w:r w:rsidRPr="00A63E38">
              <w:rPr>
                <w:rFonts w:ascii="Tahoma" w:eastAsiaTheme="minorHAnsi" w:hAnsi="Tahoma" w:cs="Tahoma"/>
                <w:kern w:val="2"/>
                <w:sz w:val="20"/>
                <w:szCs w:val="20"/>
                <w:shd w:val="clear" w:color="auto" w:fill="FFFFFF"/>
                <w:lang w:val="nl-BE"/>
                <w14:ligatures w14:val="standardContextual"/>
              </w:rPr>
              <w:softHyphen/>
              <w:t>te pres</w:t>
            </w:r>
            <w:r w:rsidRPr="00A63E38">
              <w:rPr>
                <w:rFonts w:ascii="Tahoma" w:eastAsiaTheme="minorHAnsi" w:hAnsi="Tahoma" w:cs="Tahoma"/>
                <w:kern w:val="2"/>
                <w:sz w:val="20"/>
                <w:szCs w:val="20"/>
                <w:shd w:val="clear" w:color="auto" w:fill="FFFFFF"/>
                <w:lang w:val="nl-BE"/>
                <w14:ligatures w14:val="standardContextual"/>
              </w:rPr>
              <w:softHyphen/>
              <w:t>te</w:t>
            </w:r>
            <w:r w:rsidRPr="00A63E38">
              <w:rPr>
                <w:rFonts w:ascii="Tahoma" w:eastAsiaTheme="minorHAnsi" w:hAnsi="Tahoma" w:cs="Tahoma"/>
                <w:kern w:val="2"/>
                <w:sz w:val="20"/>
                <w:szCs w:val="20"/>
                <w:shd w:val="clear" w:color="auto" w:fill="FFFFFF"/>
                <w:lang w:val="nl-BE"/>
                <w14:ligatures w14:val="standardContextual"/>
              </w:rPr>
              <w:softHyphen/>
              <w:t>ren kan, al of niet om een uit</w:t>
            </w:r>
            <w:r w:rsidRPr="00A63E38">
              <w:rPr>
                <w:rFonts w:ascii="Tahoma" w:eastAsiaTheme="minorHAnsi" w:hAnsi="Tahoma" w:cs="Tahoma"/>
                <w:kern w:val="2"/>
                <w:sz w:val="20"/>
                <w:szCs w:val="20"/>
                <w:shd w:val="clear" w:color="auto" w:fill="FFFFFF"/>
                <w:lang w:val="nl-BE"/>
                <w14:ligatures w14:val="standardContextual"/>
              </w:rPr>
              <w:softHyphen/>
              <w:t>ge</w:t>
            </w:r>
            <w:r w:rsidRPr="00A63E38">
              <w:rPr>
                <w:rFonts w:ascii="Tahoma" w:eastAsiaTheme="minorHAnsi" w:hAnsi="Tahoma" w:cs="Tahoma"/>
                <w:kern w:val="2"/>
                <w:sz w:val="20"/>
                <w:szCs w:val="20"/>
                <w:shd w:val="clear" w:color="auto" w:fill="FFFFFF"/>
                <w:lang w:val="nl-BE"/>
                <w14:ligatures w14:val="standardContextual"/>
              </w:rPr>
              <w:softHyphen/>
              <w:t>loof</w:t>
            </w:r>
            <w:r w:rsidRPr="00A63E38">
              <w:rPr>
                <w:rFonts w:ascii="Tahoma" w:eastAsiaTheme="minorHAnsi" w:hAnsi="Tahoma" w:cs="Tahoma"/>
                <w:kern w:val="2"/>
                <w:sz w:val="20"/>
                <w:szCs w:val="20"/>
                <w:shd w:val="clear" w:color="auto" w:fill="FFFFFF"/>
                <w:lang w:val="nl-BE"/>
                <w14:ligatures w14:val="standardContextual"/>
              </w:rPr>
              <w:softHyphen/>
              <w:t>de prijs te be</w:t>
            </w:r>
            <w:r w:rsidRPr="00A63E38">
              <w:rPr>
                <w:rFonts w:ascii="Tahoma" w:eastAsiaTheme="minorHAnsi" w:hAnsi="Tahoma" w:cs="Tahoma"/>
                <w:kern w:val="2"/>
                <w:sz w:val="20"/>
                <w:szCs w:val="20"/>
                <w:shd w:val="clear" w:color="auto" w:fill="FFFFFF"/>
                <w:lang w:val="nl-BE"/>
                <w14:ligatures w14:val="standardContextual"/>
              </w:rPr>
              <w:softHyphen/>
              <w:t>ha</w:t>
            </w:r>
            <w:r w:rsidRPr="00A63E38">
              <w:rPr>
                <w:rFonts w:ascii="Tahoma" w:eastAsiaTheme="minorHAnsi" w:hAnsi="Tahoma" w:cs="Tahoma"/>
                <w:kern w:val="2"/>
                <w:sz w:val="20"/>
                <w:szCs w:val="20"/>
                <w:shd w:val="clear" w:color="auto" w:fill="FFFFFF"/>
                <w:lang w:val="nl-BE"/>
                <w14:ligatures w14:val="standardContextual"/>
              </w:rPr>
              <w:softHyphen/>
              <w:t xml:space="preserve">len’ </w:t>
            </w:r>
          </w:p>
          <w:p w14:paraId="38ED48B8" w14:textId="77777777" w:rsidR="00A63E38" w:rsidRDefault="005307C4" w:rsidP="005307C4">
            <w:pPr>
              <w:widowControl/>
              <w:autoSpaceDE/>
              <w:autoSpaceDN/>
              <w:spacing w:after="160" w:line="259" w:lineRule="auto"/>
              <w:rPr>
                <w:rFonts w:ascii="Tahoma" w:eastAsiaTheme="minorHAnsi" w:hAnsi="Tahoma" w:cs="Tahoma"/>
                <w:kern w:val="2"/>
                <w:sz w:val="20"/>
                <w:szCs w:val="20"/>
                <w:lang w:val="nl-BE" w:eastAsia="nl-BE"/>
                <w14:ligatures w14:val="standardContextual"/>
              </w:rPr>
            </w:pPr>
            <w:r w:rsidRPr="00A63E38">
              <w:rPr>
                <w:rFonts w:ascii="Tahoma" w:eastAsiaTheme="minorHAnsi" w:hAnsi="Tahoma" w:cs="Tahoma"/>
                <w:kern w:val="2"/>
                <w:sz w:val="20"/>
                <w:szCs w:val="20"/>
                <w:lang w:val="nl-BE" w:eastAsia="nl-BE"/>
                <w14:ligatures w14:val="standardContextual"/>
              </w:rPr>
              <w:t>Een ‘</w:t>
            </w:r>
            <w:proofErr w:type="spellStart"/>
            <w:r w:rsidRPr="00A63E38">
              <w:rPr>
                <w:rFonts w:ascii="Tahoma" w:eastAsiaTheme="minorHAnsi" w:hAnsi="Tahoma" w:cs="Tahoma"/>
                <w:kern w:val="2"/>
                <w:sz w:val="20"/>
                <w:szCs w:val="20"/>
                <w:lang w:val="nl-BE" w:eastAsia="nl-BE"/>
                <w14:ligatures w14:val="standardContextual"/>
              </w:rPr>
              <w:t>épreuve</w:t>
            </w:r>
            <w:proofErr w:type="spellEnd"/>
            <w:r w:rsidRPr="00A63E38">
              <w:rPr>
                <w:rFonts w:ascii="Tahoma" w:eastAsiaTheme="minorHAnsi" w:hAnsi="Tahoma" w:cs="Tahoma"/>
                <w:kern w:val="2"/>
                <w:sz w:val="20"/>
                <w:szCs w:val="20"/>
                <w:lang w:val="nl-BE" w:eastAsia="nl-BE"/>
                <w14:ligatures w14:val="standardContextual"/>
              </w:rPr>
              <w:t xml:space="preserve"> </w:t>
            </w:r>
            <w:proofErr w:type="spellStart"/>
            <w:r w:rsidRPr="00A63E38">
              <w:rPr>
                <w:rFonts w:ascii="Tahoma" w:eastAsiaTheme="minorHAnsi" w:hAnsi="Tahoma" w:cs="Tahoma"/>
                <w:kern w:val="2"/>
                <w:sz w:val="20"/>
                <w:szCs w:val="20"/>
                <w:lang w:val="nl-BE" w:eastAsia="nl-BE"/>
                <w14:ligatures w14:val="standardContextual"/>
              </w:rPr>
              <w:t>sportive</w:t>
            </w:r>
            <w:proofErr w:type="spellEnd"/>
            <w:r w:rsidRPr="00A63E38">
              <w:rPr>
                <w:rFonts w:ascii="Tahoma" w:eastAsiaTheme="minorHAnsi" w:hAnsi="Tahoma" w:cs="Tahoma"/>
                <w:kern w:val="2"/>
                <w:sz w:val="20"/>
                <w:szCs w:val="20"/>
                <w:lang w:val="nl-BE" w:eastAsia="nl-BE"/>
                <w14:ligatures w14:val="standardContextual"/>
              </w:rPr>
              <w:t>’ is dus een onderdeel van een ‘</w:t>
            </w:r>
            <w:proofErr w:type="spellStart"/>
            <w:r w:rsidRPr="00A63E38">
              <w:rPr>
                <w:rFonts w:ascii="Tahoma" w:eastAsiaTheme="minorHAnsi" w:hAnsi="Tahoma" w:cs="Tahoma"/>
                <w:kern w:val="2"/>
                <w:sz w:val="20"/>
                <w:szCs w:val="20"/>
                <w:lang w:val="nl-BE" w:eastAsia="nl-BE"/>
                <w14:ligatures w14:val="standardContextual"/>
              </w:rPr>
              <w:t>compétition</w:t>
            </w:r>
            <w:proofErr w:type="spellEnd"/>
            <w:r w:rsidRPr="00A63E38">
              <w:rPr>
                <w:rFonts w:ascii="Tahoma" w:eastAsiaTheme="minorHAnsi" w:hAnsi="Tahoma" w:cs="Tahoma"/>
                <w:kern w:val="2"/>
                <w:sz w:val="20"/>
                <w:szCs w:val="20"/>
                <w:lang w:val="nl-BE" w:eastAsia="nl-BE"/>
                <w14:ligatures w14:val="standardContextual"/>
              </w:rPr>
              <w:t xml:space="preserve"> </w:t>
            </w:r>
            <w:proofErr w:type="spellStart"/>
            <w:r w:rsidRPr="00A63E38">
              <w:rPr>
                <w:rFonts w:ascii="Tahoma" w:eastAsiaTheme="minorHAnsi" w:hAnsi="Tahoma" w:cs="Tahoma"/>
                <w:kern w:val="2"/>
                <w:sz w:val="20"/>
                <w:szCs w:val="20"/>
                <w:lang w:val="nl-BE" w:eastAsia="nl-BE"/>
                <w14:ligatures w14:val="standardContextual"/>
              </w:rPr>
              <w:t>sportive</w:t>
            </w:r>
            <w:proofErr w:type="spellEnd"/>
            <w:r w:rsidRPr="00A63E38">
              <w:rPr>
                <w:rFonts w:ascii="Tahoma" w:eastAsiaTheme="minorHAnsi" w:hAnsi="Tahoma" w:cs="Tahoma"/>
                <w:kern w:val="2"/>
                <w:sz w:val="20"/>
                <w:szCs w:val="20"/>
                <w:lang w:val="nl-BE" w:eastAsia="nl-BE"/>
                <w14:ligatures w14:val="standardContextual"/>
              </w:rPr>
              <w:t xml:space="preserve">’. </w:t>
            </w:r>
          </w:p>
          <w:p w14:paraId="5AC788E2" w14:textId="252288F8" w:rsidR="005307C4" w:rsidRPr="00A63E38" w:rsidRDefault="005307C4" w:rsidP="005307C4">
            <w:pPr>
              <w:widowControl/>
              <w:autoSpaceDE/>
              <w:autoSpaceDN/>
              <w:spacing w:after="160" w:line="259" w:lineRule="auto"/>
              <w:rPr>
                <w:rFonts w:ascii="Tahoma" w:eastAsiaTheme="minorHAnsi" w:hAnsi="Tahoma" w:cs="Tahoma"/>
                <w:kern w:val="2"/>
                <w:sz w:val="20"/>
                <w:szCs w:val="20"/>
                <w:lang w:val="nl-BE" w:eastAsia="nl-BE"/>
                <w14:ligatures w14:val="standardContextual"/>
              </w:rPr>
            </w:pPr>
            <w:r w:rsidRPr="00A63E38">
              <w:rPr>
                <w:rFonts w:ascii="Tahoma" w:eastAsiaTheme="minorHAnsi" w:hAnsi="Tahoma" w:cs="Tahoma"/>
                <w:kern w:val="2"/>
                <w:sz w:val="20"/>
                <w:szCs w:val="20"/>
                <w:lang w:val="nl-BE" w:eastAsia="nl-BE"/>
                <w14:ligatures w14:val="standardContextual"/>
              </w:rPr>
              <w:t>Aangezien ‘</w:t>
            </w:r>
            <w:proofErr w:type="spellStart"/>
            <w:r w:rsidRPr="00A63E38">
              <w:rPr>
                <w:rFonts w:ascii="Tahoma" w:eastAsiaTheme="minorHAnsi" w:hAnsi="Tahoma" w:cs="Tahoma"/>
                <w:kern w:val="2"/>
                <w:sz w:val="20"/>
                <w:szCs w:val="20"/>
                <w:lang w:val="nl-BE" w:eastAsia="nl-BE"/>
                <w14:ligatures w14:val="standardContextual"/>
              </w:rPr>
              <w:t>plusieurs</w:t>
            </w:r>
            <w:proofErr w:type="spellEnd"/>
            <w:r w:rsidRPr="00A63E38">
              <w:rPr>
                <w:rFonts w:ascii="Tahoma" w:eastAsiaTheme="minorHAnsi" w:hAnsi="Tahoma" w:cs="Tahoma"/>
                <w:kern w:val="2"/>
                <w:sz w:val="20"/>
                <w:szCs w:val="20"/>
                <w:lang w:val="nl-BE" w:eastAsia="nl-BE"/>
                <w14:ligatures w14:val="standardContextual"/>
              </w:rPr>
              <w:t xml:space="preserve"> </w:t>
            </w:r>
            <w:proofErr w:type="spellStart"/>
            <w:r w:rsidRPr="00A63E38">
              <w:rPr>
                <w:rFonts w:ascii="Tahoma" w:eastAsiaTheme="minorHAnsi" w:hAnsi="Tahoma" w:cs="Tahoma"/>
                <w:kern w:val="2"/>
                <w:sz w:val="20"/>
                <w:szCs w:val="20"/>
                <w:lang w:val="nl-BE" w:eastAsia="nl-BE"/>
                <w14:ligatures w14:val="standardContextual"/>
              </w:rPr>
              <w:t>sportifs</w:t>
            </w:r>
            <w:proofErr w:type="spellEnd"/>
            <w:r w:rsidRPr="00A63E38">
              <w:rPr>
                <w:rFonts w:ascii="Tahoma" w:eastAsiaTheme="minorHAnsi" w:hAnsi="Tahoma" w:cs="Tahoma"/>
                <w:kern w:val="2"/>
                <w:sz w:val="20"/>
                <w:szCs w:val="20"/>
                <w:lang w:val="nl-BE" w:eastAsia="nl-BE"/>
                <w14:ligatures w14:val="standardContextual"/>
              </w:rPr>
              <w:t xml:space="preserve"> </w:t>
            </w:r>
            <w:proofErr w:type="spellStart"/>
            <w:r w:rsidRPr="00A63E38">
              <w:rPr>
                <w:rFonts w:ascii="Tahoma" w:eastAsiaTheme="minorHAnsi" w:hAnsi="Tahoma" w:cs="Tahoma"/>
                <w:kern w:val="2"/>
                <w:sz w:val="20"/>
                <w:szCs w:val="20"/>
                <w:lang w:val="nl-BE" w:eastAsia="nl-BE"/>
                <w14:ligatures w14:val="standardContextual"/>
              </w:rPr>
              <w:t>s’affrontent</w:t>
            </w:r>
            <w:proofErr w:type="spellEnd"/>
            <w:r w:rsidRPr="00A63E38">
              <w:rPr>
                <w:rFonts w:ascii="Tahoma" w:eastAsiaTheme="minorHAnsi" w:hAnsi="Tahoma" w:cs="Tahoma"/>
                <w:kern w:val="2"/>
                <w:sz w:val="20"/>
                <w:szCs w:val="20"/>
                <w:lang w:val="nl-BE" w:eastAsia="nl-BE"/>
                <w14:ligatures w14:val="standardContextual"/>
              </w:rPr>
              <w:t>’ tijdens zo’n ‘</w:t>
            </w:r>
            <w:proofErr w:type="spellStart"/>
            <w:r w:rsidRPr="00A63E38">
              <w:rPr>
                <w:rFonts w:ascii="Tahoma" w:eastAsiaTheme="minorHAnsi" w:hAnsi="Tahoma" w:cs="Tahoma"/>
                <w:kern w:val="2"/>
                <w:sz w:val="20"/>
                <w:szCs w:val="20"/>
                <w:lang w:val="nl-BE" w:eastAsia="nl-BE"/>
                <w14:ligatures w14:val="standardContextual"/>
              </w:rPr>
              <w:t>épreuve</w:t>
            </w:r>
            <w:proofErr w:type="spellEnd"/>
            <w:r w:rsidRPr="00A63E38">
              <w:rPr>
                <w:rFonts w:ascii="Tahoma" w:eastAsiaTheme="minorHAnsi" w:hAnsi="Tahoma" w:cs="Tahoma"/>
                <w:kern w:val="2"/>
                <w:sz w:val="20"/>
                <w:szCs w:val="20"/>
                <w:lang w:val="nl-BE" w:eastAsia="nl-BE"/>
                <w14:ligatures w14:val="standardContextual"/>
              </w:rPr>
              <w:t xml:space="preserve"> </w:t>
            </w:r>
            <w:proofErr w:type="spellStart"/>
            <w:r w:rsidRPr="00A63E38">
              <w:rPr>
                <w:rFonts w:ascii="Tahoma" w:eastAsiaTheme="minorHAnsi" w:hAnsi="Tahoma" w:cs="Tahoma"/>
                <w:kern w:val="2"/>
                <w:sz w:val="20"/>
                <w:szCs w:val="20"/>
                <w:lang w:val="nl-BE" w:eastAsia="nl-BE"/>
                <w14:ligatures w14:val="standardContextual"/>
              </w:rPr>
              <w:t>sportive</w:t>
            </w:r>
            <w:proofErr w:type="spellEnd"/>
            <w:r w:rsidRPr="00A63E38">
              <w:rPr>
                <w:rFonts w:ascii="Tahoma" w:eastAsiaTheme="minorHAnsi" w:hAnsi="Tahoma" w:cs="Tahoma"/>
                <w:kern w:val="2"/>
                <w:sz w:val="20"/>
                <w:szCs w:val="20"/>
                <w:lang w:val="nl-BE" w:eastAsia="nl-BE"/>
                <w14:ligatures w14:val="standardContextual"/>
              </w:rPr>
              <w:t xml:space="preserve">’, gaat het om een wedstrijd waarbij waarschijnlijk één sport wordt uitgeoefend. </w:t>
            </w:r>
          </w:p>
          <w:p w14:paraId="33DB306D" w14:textId="77777777" w:rsidR="005307C4" w:rsidRPr="00A63E38" w:rsidRDefault="005307C4" w:rsidP="005307C4">
            <w:pPr>
              <w:widowControl/>
              <w:autoSpaceDE/>
              <w:autoSpaceDN/>
              <w:spacing w:after="160" w:line="259" w:lineRule="auto"/>
              <w:rPr>
                <w:rFonts w:ascii="Tahoma" w:eastAsiaTheme="minorHAnsi" w:hAnsi="Tahoma" w:cs="Tahoma"/>
                <w:kern w:val="2"/>
                <w:sz w:val="20"/>
                <w:szCs w:val="20"/>
                <w:shd w:val="clear" w:color="auto" w:fill="FFFFFF"/>
                <w:lang w:val="fr-BE"/>
                <w14:ligatures w14:val="standardContextual"/>
              </w:rPr>
            </w:pPr>
            <w:r w:rsidRPr="00A63E38">
              <w:rPr>
                <w:rFonts w:ascii="Tahoma" w:eastAsiaTheme="minorHAnsi" w:hAnsi="Tahoma" w:cs="Tahoma"/>
                <w:kern w:val="2"/>
                <w:sz w:val="20"/>
                <w:szCs w:val="20"/>
                <w:shd w:val="clear" w:color="auto" w:fill="FFFFFF"/>
                <w:lang w:val="fr-BE"/>
                <w14:ligatures w14:val="standardContextual"/>
              </w:rPr>
              <w:t xml:space="preserve">Vitrinelinguistique.oqlf.gouv.qc.ca : ‘Les compétitions sportives peuvent être de différents niveaux. Il peut s'agir d'événements sportifs où s'affrontent des athlètes provenant de partout à travers le monde (par exemple, les Jeux olympiques)’ </w:t>
            </w:r>
          </w:p>
          <w:p w14:paraId="7ADD95C5" w14:textId="58BFBEF7" w:rsidR="005307C4" w:rsidRPr="00A63E38" w:rsidRDefault="005307C4" w:rsidP="005307C4">
            <w:pPr>
              <w:widowControl/>
              <w:autoSpaceDE/>
              <w:autoSpaceDN/>
              <w:spacing w:after="160" w:line="259" w:lineRule="auto"/>
              <w:rPr>
                <w:rFonts w:ascii="Tahoma" w:eastAsiaTheme="minorHAnsi" w:hAnsi="Tahoma" w:cs="Tahoma"/>
                <w:kern w:val="2"/>
                <w:sz w:val="20"/>
                <w:szCs w:val="20"/>
                <w:lang w:val="nl-BE" w:eastAsia="nl-BE"/>
                <w14:ligatures w14:val="standardContextual"/>
              </w:rPr>
            </w:pPr>
            <w:r w:rsidRPr="00A63E38">
              <w:rPr>
                <w:rFonts w:ascii="Tahoma" w:eastAsiaTheme="minorHAnsi" w:hAnsi="Tahoma" w:cs="Tahoma"/>
                <w:kern w:val="2"/>
                <w:sz w:val="20"/>
                <w:szCs w:val="20"/>
                <w:shd w:val="clear" w:color="auto" w:fill="FFFFFF"/>
                <w:lang w:val="nl-BE"/>
                <w14:ligatures w14:val="standardContextual"/>
              </w:rPr>
              <w:t>Bij de Olympische Spelen gaat het ook telkens over wedstrijden tussen sporters in een bepaalde tak van sport, dus dat kan vertaald worden als ‘sportwedstrijd’</w:t>
            </w:r>
            <w:r w:rsidR="00584856">
              <w:rPr>
                <w:rFonts w:ascii="Tahoma" w:eastAsiaTheme="minorHAnsi" w:hAnsi="Tahoma" w:cs="Tahoma"/>
                <w:kern w:val="2"/>
                <w:sz w:val="20"/>
                <w:szCs w:val="20"/>
                <w:shd w:val="clear" w:color="auto" w:fill="FFFFFF"/>
                <w:lang w:val="nl-BE"/>
                <w14:ligatures w14:val="standardContextual"/>
              </w:rPr>
              <w:t>.</w:t>
            </w:r>
          </w:p>
          <w:p w14:paraId="21C78E0B" w14:textId="77777777" w:rsidR="005307C4" w:rsidRPr="00CD2087" w:rsidRDefault="005307C4" w:rsidP="005307C4">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A63E38">
              <w:rPr>
                <w:rFonts w:ascii="Tahoma" w:eastAsiaTheme="minorHAnsi" w:hAnsi="Tahoma" w:cs="Tahoma"/>
                <w:kern w:val="2"/>
                <w:sz w:val="20"/>
                <w:szCs w:val="20"/>
                <w:lang w:val="nl-BE" w:eastAsia="nl-BE"/>
                <w14:ligatures w14:val="standardContextual"/>
              </w:rPr>
              <w:t>Bovendien vertaalt Van Dale ‘</w:t>
            </w:r>
            <w:proofErr w:type="spellStart"/>
            <w:r w:rsidRPr="00A63E38">
              <w:rPr>
                <w:rFonts w:ascii="Tahoma" w:eastAsiaTheme="minorHAnsi" w:hAnsi="Tahoma" w:cs="Tahoma"/>
                <w:kern w:val="2"/>
                <w:sz w:val="20"/>
                <w:szCs w:val="20"/>
                <w:lang w:val="nl-BE" w:eastAsia="nl-BE"/>
                <w14:ligatures w14:val="standardContextual"/>
              </w:rPr>
              <w:t>épreuve</w:t>
            </w:r>
            <w:proofErr w:type="spellEnd"/>
            <w:r w:rsidRPr="00A63E38">
              <w:rPr>
                <w:rFonts w:ascii="Tahoma" w:eastAsiaTheme="minorHAnsi" w:hAnsi="Tahoma" w:cs="Tahoma"/>
                <w:kern w:val="2"/>
                <w:sz w:val="20"/>
                <w:szCs w:val="20"/>
                <w:lang w:val="nl-BE" w:eastAsia="nl-BE"/>
                <w14:ligatures w14:val="standardContextual"/>
              </w:rPr>
              <w:t xml:space="preserve">’ door ‘wedstrijd’ in de </w:t>
            </w:r>
            <w:r w:rsidRPr="00CD2087">
              <w:rPr>
                <w:rFonts w:ascii="Tahoma" w:eastAsiaTheme="minorHAnsi" w:hAnsi="Tahoma" w:cs="Tahoma"/>
                <w:kern w:val="2"/>
                <w:sz w:val="20"/>
                <w:szCs w:val="20"/>
                <w:lang w:val="nl-BE" w:eastAsia="nl-BE"/>
                <w14:ligatures w14:val="standardContextual"/>
              </w:rPr>
              <w:t>context van sport.</w:t>
            </w:r>
          </w:p>
          <w:p w14:paraId="7FA10FFD" w14:textId="77777777" w:rsidR="005307C4" w:rsidRPr="00CD2087" w:rsidRDefault="005307C4" w:rsidP="005307C4">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5307C4" w:rsidRPr="00CD2087" w14:paraId="1CBD2AF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7A36C6D" w14:textId="77777777" w:rsidR="005307C4" w:rsidRPr="00CD2087"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CD2087">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9956394" w14:textId="77777777" w:rsidR="006D143E" w:rsidRPr="006D143E" w:rsidRDefault="00000000" w:rsidP="006D143E">
            <w:pPr>
              <w:pStyle w:val="Lijstalinea"/>
              <w:widowControl/>
              <w:numPr>
                <w:ilvl w:val="0"/>
                <w:numId w:val="21"/>
              </w:numPr>
              <w:autoSpaceDE/>
              <w:autoSpaceDN/>
              <w:spacing w:after="160" w:line="259" w:lineRule="auto"/>
              <w:rPr>
                <w:rStyle w:val="Hyperlink"/>
                <w:rFonts w:ascii="Tahoma" w:eastAsiaTheme="minorHAnsi" w:hAnsi="Tahoma" w:cs="Tahoma"/>
                <w:color w:val="auto"/>
                <w:kern w:val="2"/>
                <w:sz w:val="20"/>
                <w:szCs w:val="20"/>
                <w:u w:val="none"/>
                <w:lang w:val="nl-BE" w:eastAsia="nl-BE"/>
                <w14:ligatures w14:val="standardContextual"/>
              </w:rPr>
            </w:pPr>
            <w:hyperlink r:id="rId821" w:history="1">
              <w:r w:rsidR="00B04ED0" w:rsidRPr="006D143E">
                <w:rPr>
                  <w:rStyle w:val="Hyperlink"/>
                  <w:rFonts w:ascii="Tahoma" w:eastAsiaTheme="minorHAnsi" w:hAnsi="Tahoma" w:cs="Tahoma"/>
                  <w:kern w:val="2"/>
                  <w:sz w:val="20"/>
                  <w:szCs w:val="20"/>
                  <w:shd w:val="clear" w:color="auto" w:fill="FFFFFF"/>
                  <w:lang w:val="nl-BE"/>
                  <w14:ligatures w14:val="standardContextual"/>
                </w:rPr>
                <w:t>https://vitrinelinguistique.oqlf.gouv.qc.ca</w:t>
              </w:r>
            </w:hyperlink>
          </w:p>
          <w:p w14:paraId="5030F857" w14:textId="77777777" w:rsidR="006D143E" w:rsidRPr="006D143E" w:rsidRDefault="00000000" w:rsidP="006A2EF0">
            <w:pPr>
              <w:pStyle w:val="Lijstalinea"/>
              <w:widowControl/>
              <w:numPr>
                <w:ilvl w:val="0"/>
                <w:numId w:val="21"/>
              </w:numPr>
              <w:autoSpaceDE/>
              <w:autoSpaceDN/>
              <w:spacing w:after="160" w:line="259" w:lineRule="auto"/>
              <w:textAlignment w:val="baseline"/>
              <w:rPr>
                <w:rFonts w:ascii="Tahoma" w:eastAsia="Times New Roman" w:hAnsi="Tahoma" w:cs="Tahoma"/>
                <w:kern w:val="2"/>
                <w:sz w:val="20"/>
                <w:szCs w:val="20"/>
                <w:lang w:eastAsia="nl-NL"/>
                <w14:ligatures w14:val="standardContextual"/>
              </w:rPr>
            </w:pPr>
            <w:hyperlink r:id="rId822" w:history="1">
              <w:r w:rsidR="006D143E" w:rsidRPr="006D143E">
                <w:rPr>
                  <w:rStyle w:val="Hyperlink"/>
                  <w:rFonts w:ascii="Tahoma" w:eastAsiaTheme="minorHAnsi" w:hAnsi="Tahoma" w:cs="Tahoma"/>
                  <w:kern w:val="2"/>
                  <w:sz w:val="20"/>
                  <w:szCs w:val="20"/>
                  <w:shd w:val="clear" w:color="auto" w:fill="FFFFFF"/>
                  <w:lang w:val="nl-BE"/>
                  <w14:ligatures w14:val="standardContextual"/>
                </w:rPr>
                <w:t>https://vitrinelinguistique.oqlf.gouv.qc.ca</w:t>
              </w:r>
            </w:hyperlink>
          </w:p>
          <w:p w14:paraId="325C36FD" w14:textId="195E2186" w:rsidR="006D143E" w:rsidRPr="006D143E" w:rsidRDefault="00000000" w:rsidP="006A2EF0">
            <w:pPr>
              <w:pStyle w:val="Lijstalinea"/>
              <w:widowControl/>
              <w:numPr>
                <w:ilvl w:val="0"/>
                <w:numId w:val="21"/>
              </w:numPr>
              <w:autoSpaceDE/>
              <w:autoSpaceDN/>
              <w:spacing w:after="160" w:line="259" w:lineRule="auto"/>
              <w:textAlignment w:val="baseline"/>
              <w:rPr>
                <w:rFonts w:ascii="Tahoma" w:eastAsia="Times New Roman" w:hAnsi="Tahoma" w:cs="Tahoma"/>
                <w:kern w:val="2"/>
                <w:sz w:val="20"/>
                <w:szCs w:val="20"/>
                <w:lang w:eastAsia="nl-NL"/>
                <w14:ligatures w14:val="standardContextual"/>
              </w:rPr>
            </w:pPr>
            <w:hyperlink r:id="rId823" w:history="1">
              <w:r w:rsidR="00362985" w:rsidRPr="00F7104F">
                <w:rPr>
                  <w:rStyle w:val="Hyperlink"/>
                  <w:rFonts w:ascii="Tahoma" w:eastAsiaTheme="minorHAnsi" w:hAnsi="Tahoma" w:cs="Tahoma"/>
                  <w:kern w:val="2"/>
                  <w:sz w:val="20"/>
                  <w:szCs w:val="20"/>
                  <w:lang w:val="nl-BE" w:eastAsia="nl-BE"/>
                  <w14:ligatures w14:val="standardContextual"/>
                </w:rPr>
                <w:t>https://www.woorden.org</w:t>
              </w:r>
            </w:hyperlink>
            <w:r w:rsidR="005307C4" w:rsidRPr="006D143E">
              <w:rPr>
                <w:rFonts w:ascii="Tahoma" w:eastAsiaTheme="minorHAnsi" w:hAnsi="Tahoma" w:cs="Tahoma"/>
                <w:kern w:val="2"/>
                <w:sz w:val="20"/>
                <w:szCs w:val="20"/>
                <w:lang w:val="nl-BE" w:eastAsia="nl-BE"/>
                <w14:ligatures w14:val="standardContextual"/>
              </w:rPr>
              <w:t xml:space="preserve"> </w:t>
            </w:r>
          </w:p>
          <w:p w14:paraId="5A1D5208" w14:textId="2F322903" w:rsidR="005307C4" w:rsidRPr="006D143E" w:rsidRDefault="005307C4" w:rsidP="006A2EF0">
            <w:pPr>
              <w:pStyle w:val="Lijstalinea"/>
              <w:widowControl/>
              <w:numPr>
                <w:ilvl w:val="0"/>
                <w:numId w:val="21"/>
              </w:numPr>
              <w:autoSpaceDE/>
              <w:autoSpaceDN/>
              <w:spacing w:after="160" w:line="259" w:lineRule="auto"/>
              <w:textAlignment w:val="baseline"/>
              <w:rPr>
                <w:rFonts w:ascii="Tahoma" w:eastAsia="Times New Roman" w:hAnsi="Tahoma" w:cs="Tahoma"/>
                <w:kern w:val="2"/>
                <w:sz w:val="20"/>
                <w:szCs w:val="20"/>
                <w:lang w:eastAsia="nl-NL"/>
                <w14:ligatures w14:val="standardContextual"/>
              </w:rPr>
            </w:pPr>
            <w:r w:rsidRPr="006D143E">
              <w:rPr>
                <w:rFonts w:ascii="Tahoma" w:eastAsia="Times New Roman" w:hAnsi="Tahoma" w:cs="Tahoma"/>
                <w:kern w:val="2"/>
                <w:sz w:val="20"/>
                <w:szCs w:val="20"/>
                <w:lang w:eastAsia="nl-NL"/>
                <w14:ligatures w14:val="standardContextual"/>
              </w:rPr>
              <w:t>Van Dale</w:t>
            </w:r>
          </w:p>
          <w:p w14:paraId="31E0EBA7" w14:textId="67D19996" w:rsidR="005307C4" w:rsidRPr="00A63E38" w:rsidRDefault="005307C4" w:rsidP="00A63E38">
            <w:pPr>
              <w:pStyle w:val="Lijstalinea"/>
              <w:widowControl/>
              <w:numPr>
                <w:ilvl w:val="0"/>
                <w:numId w:val="21"/>
              </w:numPr>
              <w:autoSpaceDE/>
              <w:autoSpaceDN/>
              <w:textAlignment w:val="baseline"/>
              <w:rPr>
                <w:rFonts w:ascii="Tahoma" w:eastAsiaTheme="minorHAnsi" w:hAnsi="Tahoma" w:cs="Tahoma"/>
                <w:kern w:val="2"/>
                <w:sz w:val="20"/>
                <w:szCs w:val="20"/>
                <w14:ligatures w14:val="standardContextual"/>
              </w:rPr>
            </w:pPr>
            <w:r w:rsidRPr="00A63E38">
              <w:rPr>
                <w:rFonts w:ascii="Tahoma" w:eastAsia="Times New Roman" w:hAnsi="Tahoma" w:cs="Tahoma"/>
                <w:kern w:val="2"/>
                <w:sz w:val="20"/>
                <w:szCs w:val="20"/>
                <w:lang w:eastAsia="nl-NL"/>
                <w14:ligatures w14:val="standardContextual"/>
              </w:rPr>
              <w:t>Dikke Van Dale</w:t>
            </w:r>
          </w:p>
        </w:tc>
      </w:tr>
    </w:tbl>
    <w:p w14:paraId="20269356" w14:textId="77777777" w:rsidR="005307C4" w:rsidRPr="005307C4" w:rsidRDefault="005307C4" w:rsidP="005307C4">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260"/>
        <w:gridCol w:w="6796"/>
      </w:tblGrid>
      <w:tr w:rsidR="005307C4" w:rsidRPr="00584856" w14:paraId="047BF2BB" w14:textId="77777777" w:rsidTr="00584856">
        <w:tc>
          <w:tcPr>
            <w:tcW w:w="226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2EF0DE8" w14:textId="77777777" w:rsidR="005307C4" w:rsidRPr="00584856"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584856">
              <w:rPr>
                <w:rFonts w:ascii="Tahoma" w:eastAsia="Times New Roman" w:hAnsi="Tahoma" w:cs="Tahoma"/>
                <w:kern w:val="2"/>
                <w:sz w:val="20"/>
                <w:szCs w:val="20"/>
                <w:lang w:eastAsia="nl-NL"/>
                <w14:ligatures w14:val="standardContextual"/>
              </w:rPr>
              <w:t>Identificatie vertaalproblematiek </w:t>
            </w:r>
          </w:p>
        </w:tc>
        <w:tc>
          <w:tcPr>
            <w:tcW w:w="6796"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7F53195" w14:textId="77777777" w:rsidR="005307C4" w:rsidRPr="00584856"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584856">
              <w:rPr>
                <w:rFonts w:ascii="Tahoma" w:eastAsia="Times New Roman" w:hAnsi="Tahoma" w:cs="Tahoma"/>
                <w:kern w:val="2"/>
                <w:sz w:val="20"/>
                <w:szCs w:val="20"/>
                <w:lang w:eastAsia="nl-NL"/>
                <w14:ligatures w14:val="standardContextual"/>
              </w:rPr>
              <w:t>Lexicologisch probleem</w:t>
            </w:r>
          </w:p>
        </w:tc>
      </w:tr>
      <w:tr w:rsidR="005307C4" w:rsidRPr="00584856" w14:paraId="16B96893" w14:textId="77777777" w:rsidTr="00584856">
        <w:tc>
          <w:tcPr>
            <w:tcW w:w="226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21BB2FF" w14:textId="77777777" w:rsidR="005307C4" w:rsidRPr="00584856"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584856">
              <w:rPr>
                <w:rFonts w:ascii="Tahoma" w:eastAsia="Times New Roman" w:hAnsi="Tahoma" w:cs="Tahoma"/>
                <w:kern w:val="2"/>
                <w:sz w:val="20"/>
                <w:szCs w:val="20"/>
                <w:lang w:eastAsia="nl-NL"/>
                <w14:ligatures w14:val="standardContextual"/>
              </w:rPr>
              <w:t>Brontekst </w:t>
            </w:r>
          </w:p>
        </w:tc>
        <w:tc>
          <w:tcPr>
            <w:tcW w:w="6796"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BAEA9EB" w14:textId="10D2FE5B" w:rsidR="005307C4" w:rsidRPr="00584856" w:rsidRDefault="00584856" w:rsidP="005307C4">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584856">
              <w:rPr>
                <w:rFonts w:ascii="Tahoma" w:eastAsia="Times New Roman" w:hAnsi="Tahoma" w:cs="Tahoma"/>
                <w:kern w:val="2"/>
                <w:sz w:val="20"/>
                <w:szCs w:val="20"/>
                <w:lang w:val="nl-BE" w:eastAsia="nl-NL"/>
                <w14:ligatures w14:val="standardContextual"/>
              </w:rPr>
              <w:t>p</w:t>
            </w:r>
            <w:r w:rsidR="005307C4" w:rsidRPr="00584856">
              <w:rPr>
                <w:rFonts w:ascii="Tahoma" w:eastAsia="Times New Roman" w:hAnsi="Tahoma" w:cs="Tahoma"/>
                <w:kern w:val="2"/>
                <w:sz w:val="20"/>
                <w:szCs w:val="20"/>
                <w:lang w:val="nl-BE" w:eastAsia="nl-NL"/>
                <w14:ligatures w14:val="standardContextual"/>
              </w:rPr>
              <w:t>oursuivre</w:t>
            </w:r>
            <w:proofErr w:type="spellEnd"/>
            <w:r w:rsidR="005307C4" w:rsidRPr="00584856">
              <w:rPr>
                <w:rFonts w:ascii="Tahoma" w:eastAsia="Times New Roman" w:hAnsi="Tahoma" w:cs="Tahoma"/>
                <w:kern w:val="2"/>
                <w:sz w:val="20"/>
                <w:szCs w:val="20"/>
                <w:lang w:val="nl-BE" w:eastAsia="nl-NL"/>
                <w14:ligatures w14:val="standardContextual"/>
              </w:rPr>
              <w:t xml:space="preserve"> </w:t>
            </w:r>
            <w:proofErr w:type="spellStart"/>
            <w:r w:rsidR="005307C4" w:rsidRPr="00584856">
              <w:rPr>
                <w:rFonts w:ascii="Tahoma" w:eastAsia="Times New Roman" w:hAnsi="Tahoma" w:cs="Tahoma"/>
                <w:kern w:val="2"/>
                <w:sz w:val="20"/>
                <w:szCs w:val="20"/>
                <w:lang w:val="nl-BE" w:eastAsia="nl-NL"/>
                <w14:ligatures w14:val="standardContextual"/>
              </w:rPr>
              <w:t>son</w:t>
            </w:r>
            <w:proofErr w:type="spellEnd"/>
            <w:r w:rsidR="005307C4" w:rsidRPr="00584856">
              <w:rPr>
                <w:rFonts w:ascii="Tahoma" w:eastAsia="Times New Roman" w:hAnsi="Tahoma" w:cs="Tahoma"/>
                <w:kern w:val="2"/>
                <w:sz w:val="20"/>
                <w:szCs w:val="20"/>
                <w:lang w:val="nl-BE" w:eastAsia="nl-NL"/>
                <w14:ligatures w14:val="standardContextual"/>
              </w:rPr>
              <w:t xml:space="preserve"> effort</w:t>
            </w:r>
          </w:p>
        </w:tc>
      </w:tr>
      <w:tr w:rsidR="005307C4" w:rsidRPr="00584856" w14:paraId="4A67B5C0" w14:textId="77777777" w:rsidTr="00584856">
        <w:tc>
          <w:tcPr>
            <w:tcW w:w="226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1ED9ED3" w14:textId="77777777" w:rsidR="005307C4" w:rsidRPr="00584856"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584856">
              <w:rPr>
                <w:rFonts w:ascii="Tahoma" w:eastAsia="Times New Roman" w:hAnsi="Tahoma" w:cs="Tahoma"/>
                <w:kern w:val="2"/>
                <w:sz w:val="20"/>
                <w:szCs w:val="20"/>
                <w:lang w:eastAsia="nl-NL"/>
                <w14:ligatures w14:val="standardContextual"/>
              </w:rPr>
              <w:t>Doeltekst </w:t>
            </w:r>
          </w:p>
        </w:tc>
        <w:tc>
          <w:tcPr>
            <w:tcW w:w="6796"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3F2F32B" w14:textId="58783305" w:rsidR="005307C4" w:rsidRPr="00584856" w:rsidRDefault="00584856" w:rsidP="005307C4">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584856">
              <w:rPr>
                <w:rFonts w:ascii="Tahoma" w:eastAsia="Times New Roman" w:hAnsi="Tahoma" w:cs="Tahoma"/>
                <w:kern w:val="2"/>
                <w:sz w:val="20"/>
                <w:szCs w:val="20"/>
                <w:lang w:val="fr-BE" w:eastAsia="nl-NL"/>
                <w14:ligatures w14:val="standardContextual"/>
              </w:rPr>
              <w:t>d</w:t>
            </w:r>
            <w:r w:rsidR="005307C4" w:rsidRPr="00584856">
              <w:rPr>
                <w:rFonts w:ascii="Tahoma" w:eastAsia="Times New Roman" w:hAnsi="Tahoma" w:cs="Tahoma"/>
                <w:kern w:val="2"/>
                <w:sz w:val="20"/>
                <w:szCs w:val="20"/>
                <w:lang w:val="fr-BE" w:eastAsia="nl-NL"/>
                <w14:ligatures w14:val="standardContextual"/>
              </w:rPr>
              <w:t>oorzetten</w:t>
            </w:r>
            <w:proofErr w:type="spellEnd"/>
            <w:r w:rsidR="005307C4" w:rsidRPr="00584856">
              <w:rPr>
                <w:rFonts w:ascii="Tahoma" w:eastAsia="Times New Roman" w:hAnsi="Tahoma" w:cs="Tahoma"/>
                <w:kern w:val="2"/>
                <w:sz w:val="20"/>
                <w:szCs w:val="20"/>
                <w:lang w:val="fr-BE" w:eastAsia="nl-NL"/>
                <w14:ligatures w14:val="standardContextual"/>
              </w:rPr>
              <w:t xml:space="preserve"> </w:t>
            </w:r>
          </w:p>
        </w:tc>
      </w:tr>
      <w:tr w:rsidR="005307C4" w:rsidRPr="00584856" w14:paraId="6864BA14" w14:textId="77777777" w:rsidTr="00584856">
        <w:tc>
          <w:tcPr>
            <w:tcW w:w="226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7B46DC8" w14:textId="77777777" w:rsidR="005307C4" w:rsidRPr="00584856"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584856">
              <w:rPr>
                <w:rFonts w:ascii="Tahoma" w:eastAsia="Times New Roman" w:hAnsi="Tahoma" w:cs="Tahoma"/>
                <w:kern w:val="2"/>
                <w:sz w:val="20"/>
                <w:szCs w:val="20"/>
                <w:lang w:eastAsia="nl-NL"/>
                <w14:ligatures w14:val="standardContextual"/>
              </w:rPr>
              <w:t>Verantwoording/motivatie </w:t>
            </w:r>
          </w:p>
        </w:tc>
        <w:tc>
          <w:tcPr>
            <w:tcW w:w="6796"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FE43BC4" w14:textId="77777777" w:rsidR="005307C4" w:rsidRPr="00584856" w:rsidRDefault="005307C4" w:rsidP="005307C4">
            <w:pPr>
              <w:widowControl/>
              <w:autoSpaceDE/>
              <w:autoSpaceDN/>
              <w:spacing w:after="160" w:line="259" w:lineRule="auto"/>
              <w:rPr>
                <w:rFonts w:ascii="Tahoma" w:eastAsiaTheme="minorHAnsi" w:hAnsi="Tahoma" w:cs="Tahoma"/>
                <w:kern w:val="2"/>
                <w:sz w:val="20"/>
                <w:szCs w:val="20"/>
                <w:lang w:val="fr-BE"/>
                <w14:ligatures w14:val="standardContextual"/>
              </w:rPr>
            </w:pPr>
            <w:r w:rsidRPr="00584856">
              <w:rPr>
                <w:rFonts w:ascii="Tahoma" w:eastAsiaTheme="minorHAnsi" w:hAnsi="Tahoma" w:cs="Tahoma"/>
                <w:kern w:val="2"/>
                <w:sz w:val="20"/>
                <w:szCs w:val="20"/>
                <w:lang w:val="fr-BE"/>
                <w14:ligatures w14:val="standardContextual"/>
              </w:rPr>
              <w:t xml:space="preserve">Larousse: ‘poursuivre = </w:t>
            </w:r>
            <w:r w:rsidRPr="00584856">
              <w:rPr>
                <w:rFonts w:ascii="Tahoma" w:eastAsiaTheme="minorHAnsi" w:hAnsi="Tahoma" w:cs="Tahoma"/>
                <w:color w:val="444A4D"/>
                <w:kern w:val="2"/>
                <w:sz w:val="20"/>
                <w:szCs w:val="20"/>
                <w:shd w:val="clear" w:color="auto" w:fill="EFEFFB"/>
                <w:lang w:val="fr-BE"/>
                <w14:ligatures w14:val="standardContextual"/>
              </w:rPr>
              <w:t>Continuer à faire quelque chose’</w:t>
            </w:r>
          </w:p>
          <w:p w14:paraId="5C9439D5" w14:textId="77777777" w:rsidR="00362985" w:rsidRDefault="005307C4" w:rsidP="005307C4">
            <w:pPr>
              <w:widowControl/>
              <w:autoSpaceDE/>
              <w:autoSpaceDN/>
              <w:spacing w:after="160" w:line="259" w:lineRule="auto"/>
              <w:rPr>
                <w:rFonts w:ascii="Tahoma" w:eastAsiaTheme="minorHAnsi" w:hAnsi="Tahoma" w:cs="Tahoma"/>
                <w:color w:val="444A4D"/>
                <w:kern w:val="2"/>
                <w:sz w:val="20"/>
                <w:szCs w:val="20"/>
                <w:shd w:val="clear" w:color="auto" w:fill="F8F7FD"/>
                <w:lang w:val="fr-BE"/>
                <w14:ligatures w14:val="standardContextual"/>
              </w:rPr>
            </w:pPr>
            <w:r w:rsidRPr="00584856">
              <w:rPr>
                <w:rFonts w:ascii="Tahoma" w:eastAsiaTheme="minorHAnsi" w:hAnsi="Tahoma" w:cs="Tahoma"/>
                <w:kern w:val="2"/>
                <w:sz w:val="20"/>
                <w:szCs w:val="20"/>
                <w:lang w:val="fr-BE"/>
                <w14:ligatures w14:val="standardContextual"/>
              </w:rPr>
              <w:t xml:space="preserve">Larousse : ‘effort = </w:t>
            </w:r>
            <w:r w:rsidRPr="00584856">
              <w:rPr>
                <w:rFonts w:ascii="Tahoma" w:eastAsiaTheme="minorHAnsi" w:hAnsi="Tahoma" w:cs="Tahoma"/>
                <w:color w:val="444A4D"/>
                <w:kern w:val="2"/>
                <w:sz w:val="20"/>
                <w:szCs w:val="20"/>
                <w:shd w:val="clear" w:color="auto" w:fill="F8F7FD"/>
                <w:lang w:val="fr-BE"/>
                <w14:ligatures w14:val="standardContextual"/>
              </w:rPr>
              <w:t xml:space="preserve">Mobilisation volontaire de forces physiques, intellectuelles, morales en vue de résister ou pour vaincre une résistance’ </w:t>
            </w:r>
          </w:p>
          <w:p w14:paraId="61D5AB30" w14:textId="1C3BBD91" w:rsidR="005307C4" w:rsidRPr="00362985" w:rsidRDefault="005307C4" w:rsidP="005307C4">
            <w:pPr>
              <w:widowControl/>
              <w:autoSpaceDE/>
              <w:autoSpaceDN/>
              <w:spacing w:after="160" w:line="259" w:lineRule="auto"/>
              <w:rPr>
                <w:rFonts w:ascii="Tahoma" w:eastAsiaTheme="minorHAnsi" w:hAnsi="Tahoma" w:cs="Tahoma"/>
                <w:kern w:val="2"/>
                <w:sz w:val="20"/>
                <w:szCs w:val="20"/>
                <w:lang w:val="nl-BE"/>
                <w14:ligatures w14:val="standardContextual"/>
              </w:rPr>
            </w:pPr>
            <w:r w:rsidRPr="00362985">
              <w:rPr>
                <w:rFonts w:ascii="Tahoma" w:eastAsiaTheme="minorHAnsi" w:hAnsi="Tahoma" w:cs="Tahoma"/>
                <w:kern w:val="2"/>
                <w:sz w:val="20"/>
                <w:szCs w:val="20"/>
                <w:lang w:val="nl-BE"/>
                <w14:ligatures w14:val="standardContextual"/>
              </w:rPr>
              <w:t>Dikke Van Dale omschrijft ‘doorzetten’ als ‘het niet opgeven’ en ‘volharden’</w:t>
            </w:r>
            <w:r w:rsidR="00A04B61">
              <w:rPr>
                <w:rFonts w:ascii="Tahoma" w:eastAsiaTheme="minorHAnsi" w:hAnsi="Tahoma" w:cs="Tahoma"/>
                <w:kern w:val="2"/>
                <w:sz w:val="20"/>
                <w:szCs w:val="20"/>
                <w:lang w:val="nl-BE"/>
                <w14:ligatures w14:val="standardContextual"/>
              </w:rPr>
              <w:t>.</w:t>
            </w:r>
          </w:p>
          <w:p w14:paraId="5D153A3C" w14:textId="77777777" w:rsidR="005307C4" w:rsidRPr="00584856" w:rsidRDefault="005307C4" w:rsidP="005307C4">
            <w:pPr>
              <w:widowControl/>
              <w:autoSpaceDE/>
              <w:autoSpaceDN/>
              <w:spacing w:after="160" w:line="259" w:lineRule="auto"/>
              <w:rPr>
                <w:rFonts w:ascii="Tahoma" w:eastAsiaTheme="minorHAnsi" w:hAnsi="Tahoma" w:cs="Tahoma"/>
                <w:kern w:val="2"/>
                <w:sz w:val="20"/>
                <w:szCs w:val="20"/>
                <w:lang w:val="nl-BE"/>
                <w14:ligatures w14:val="standardContextual"/>
              </w:rPr>
            </w:pPr>
            <w:r w:rsidRPr="008D7DD8">
              <w:rPr>
                <w:rFonts w:ascii="Tahoma" w:eastAsiaTheme="minorHAnsi" w:hAnsi="Tahoma" w:cs="Tahoma"/>
                <w:kern w:val="2"/>
                <w:sz w:val="20"/>
                <w:szCs w:val="20"/>
                <w:lang w:val="nl-BE"/>
                <w14:ligatures w14:val="standardContextual"/>
              </w:rPr>
              <w:t xml:space="preserve">Dikke Van Dale omschrijft ‘volharden’ als ‘doorgaan met’, ‘het eenmaal </w:t>
            </w:r>
            <w:proofErr w:type="spellStart"/>
            <w:r w:rsidRPr="008D7DD8">
              <w:rPr>
                <w:rFonts w:ascii="Tahoma" w:eastAsiaTheme="minorHAnsi" w:hAnsi="Tahoma" w:cs="Tahoma"/>
                <w:kern w:val="2"/>
                <w:sz w:val="20"/>
                <w:szCs w:val="20"/>
                <w:lang w:val="nl-BE"/>
                <w14:ligatures w14:val="standardContextual"/>
              </w:rPr>
              <w:t>aangevangene</w:t>
            </w:r>
            <w:proofErr w:type="spellEnd"/>
            <w:r w:rsidRPr="008D7DD8">
              <w:rPr>
                <w:rFonts w:ascii="Tahoma" w:eastAsiaTheme="minorHAnsi" w:hAnsi="Tahoma" w:cs="Tahoma"/>
                <w:kern w:val="2"/>
                <w:sz w:val="20"/>
                <w:szCs w:val="20"/>
                <w:lang w:val="nl-BE"/>
                <w14:ligatures w14:val="standardContextual"/>
              </w:rPr>
              <w:t xml:space="preserve"> ten volle uitvoeren’</w:t>
            </w:r>
          </w:p>
          <w:p w14:paraId="1267FBEC" w14:textId="680137C0" w:rsidR="005307C4" w:rsidRPr="00584856" w:rsidRDefault="005307C4" w:rsidP="008D7DD8">
            <w:pPr>
              <w:widowControl/>
              <w:autoSpaceDE/>
              <w:autoSpaceDN/>
              <w:spacing w:after="160" w:line="259" w:lineRule="auto"/>
              <w:rPr>
                <w:rFonts w:ascii="Tahoma" w:eastAsiaTheme="minorHAnsi" w:hAnsi="Tahoma" w:cs="Tahoma"/>
                <w:kern w:val="2"/>
                <w:sz w:val="20"/>
                <w:szCs w:val="20"/>
                <w:lang w:val="nl-BE"/>
                <w14:ligatures w14:val="standardContextual"/>
              </w:rPr>
            </w:pPr>
            <w:r w:rsidRPr="008D7DD8">
              <w:rPr>
                <w:rFonts w:ascii="Tahoma" w:eastAsiaTheme="minorHAnsi" w:hAnsi="Tahoma" w:cs="Tahoma"/>
                <w:kern w:val="2"/>
                <w:sz w:val="20"/>
                <w:szCs w:val="20"/>
                <w:lang w:val="nl-BE"/>
                <w14:ligatures w14:val="standardContextual"/>
              </w:rPr>
              <w:t>‘doorgaan met’ komt overeen met ‘</w:t>
            </w:r>
            <w:proofErr w:type="spellStart"/>
            <w:r w:rsidRPr="008D7DD8">
              <w:rPr>
                <w:rFonts w:ascii="Tahoma" w:eastAsiaTheme="minorHAnsi" w:hAnsi="Tahoma" w:cs="Tahoma"/>
                <w:kern w:val="2"/>
                <w:sz w:val="20"/>
                <w:szCs w:val="20"/>
                <w:lang w:val="nl-BE"/>
                <w14:ligatures w14:val="standardContextual"/>
              </w:rPr>
              <w:t>poursuivre</w:t>
            </w:r>
            <w:proofErr w:type="spellEnd"/>
            <w:r w:rsidRPr="008D7DD8">
              <w:rPr>
                <w:rFonts w:ascii="Tahoma" w:eastAsiaTheme="minorHAnsi" w:hAnsi="Tahoma" w:cs="Tahoma"/>
                <w:kern w:val="2"/>
                <w:sz w:val="20"/>
                <w:szCs w:val="20"/>
                <w:lang w:val="nl-BE"/>
                <w14:ligatures w14:val="standardContextual"/>
              </w:rPr>
              <w:t>’</w:t>
            </w:r>
            <w:r w:rsidR="008D7DD8">
              <w:rPr>
                <w:rFonts w:ascii="Tahoma" w:eastAsiaTheme="minorHAnsi" w:hAnsi="Tahoma" w:cs="Tahoma"/>
                <w:kern w:val="2"/>
                <w:sz w:val="20"/>
                <w:szCs w:val="20"/>
                <w:lang w:val="nl-BE"/>
                <w14:ligatures w14:val="standardContextual"/>
              </w:rPr>
              <w:t>.</w:t>
            </w:r>
          </w:p>
          <w:p w14:paraId="3A384455" w14:textId="3AE43041" w:rsidR="005307C4" w:rsidRPr="00584856" w:rsidRDefault="005307C4" w:rsidP="005307C4">
            <w:pPr>
              <w:widowControl/>
              <w:autoSpaceDE/>
              <w:autoSpaceDN/>
              <w:spacing w:after="160" w:line="259" w:lineRule="auto"/>
              <w:rPr>
                <w:rFonts w:ascii="Tahoma" w:eastAsiaTheme="minorHAnsi" w:hAnsi="Tahoma" w:cs="Tahoma"/>
                <w:kern w:val="2"/>
                <w:sz w:val="20"/>
                <w:szCs w:val="20"/>
                <w:lang w:val="nl-BE"/>
                <w14:ligatures w14:val="standardContextual"/>
              </w:rPr>
            </w:pPr>
            <w:r w:rsidRPr="008D7DD8">
              <w:rPr>
                <w:rFonts w:ascii="Tahoma" w:eastAsiaTheme="minorHAnsi" w:hAnsi="Tahoma" w:cs="Tahoma"/>
                <w:kern w:val="2"/>
                <w:sz w:val="20"/>
                <w:szCs w:val="20"/>
                <w:lang w:val="nl-BE"/>
                <w14:ligatures w14:val="standardContextual"/>
              </w:rPr>
              <w:lastRenderedPageBreak/>
              <w:t xml:space="preserve">‘het eenmaal </w:t>
            </w:r>
            <w:proofErr w:type="spellStart"/>
            <w:r w:rsidRPr="008D7DD8">
              <w:rPr>
                <w:rFonts w:ascii="Tahoma" w:eastAsiaTheme="minorHAnsi" w:hAnsi="Tahoma" w:cs="Tahoma"/>
                <w:kern w:val="2"/>
                <w:sz w:val="20"/>
                <w:szCs w:val="20"/>
                <w:lang w:val="nl-BE"/>
                <w14:ligatures w14:val="standardContextual"/>
              </w:rPr>
              <w:t>aangevangene</w:t>
            </w:r>
            <w:proofErr w:type="spellEnd"/>
            <w:r w:rsidRPr="008D7DD8">
              <w:rPr>
                <w:rFonts w:ascii="Tahoma" w:eastAsiaTheme="minorHAnsi" w:hAnsi="Tahoma" w:cs="Tahoma"/>
                <w:kern w:val="2"/>
                <w:sz w:val="20"/>
                <w:szCs w:val="20"/>
                <w:lang w:val="nl-BE"/>
                <w14:ligatures w14:val="standardContextual"/>
              </w:rPr>
              <w:t>’ komt overeen met ‘effort’, want er moet doorgegaan worden met ‘effort’</w:t>
            </w:r>
            <w:r w:rsidR="00A04B61">
              <w:rPr>
                <w:rFonts w:ascii="Tahoma" w:eastAsiaTheme="minorHAnsi" w:hAnsi="Tahoma" w:cs="Tahoma"/>
                <w:kern w:val="2"/>
                <w:sz w:val="20"/>
                <w:szCs w:val="20"/>
                <w:lang w:val="nl-BE"/>
                <w14:ligatures w14:val="standardContextual"/>
              </w:rPr>
              <w:t>.</w:t>
            </w:r>
          </w:p>
          <w:p w14:paraId="1557E7CF" w14:textId="4E2EE2BD" w:rsidR="005307C4" w:rsidRPr="00584856" w:rsidRDefault="005307C4" w:rsidP="00584856">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584856">
              <w:rPr>
                <w:rFonts w:ascii="Tahoma" w:eastAsiaTheme="minorHAnsi" w:hAnsi="Tahoma" w:cs="Tahoma"/>
                <w:kern w:val="2"/>
                <w:sz w:val="20"/>
                <w:szCs w:val="20"/>
                <w:lang w:val="nl-BE"/>
                <w14:ligatures w14:val="standardContextual"/>
              </w:rPr>
              <w:t>Bovendien is het duidelijk dat het bij ‘doorzetten’ om ‘inspanning’ gaat, want het gaat over sporters</w:t>
            </w:r>
            <w:r w:rsidR="00A04B61">
              <w:rPr>
                <w:rFonts w:ascii="Tahoma" w:eastAsiaTheme="minorHAnsi" w:hAnsi="Tahoma" w:cs="Tahoma"/>
                <w:kern w:val="2"/>
                <w:sz w:val="20"/>
                <w:szCs w:val="20"/>
                <w:lang w:val="nl-BE"/>
                <w14:ligatures w14:val="standardContextual"/>
              </w:rPr>
              <w:t xml:space="preserve"> die doorzetten.</w:t>
            </w:r>
          </w:p>
        </w:tc>
      </w:tr>
      <w:tr w:rsidR="005307C4" w:rsidRPr="00584856" w14:paraId="26C0AD31" w14:textId="77777777" w:rsidTr="00584856">
        <w:tc>
          <w:tcPr>
            <w:tcW w:w="2260"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436ED9" w14:textId="77777777" w:rsidR="005307C4" w:rsidRPr="00584856"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584856">
              <w:rPr>
                <w:rFonts w:ascii="Tahoma" w:eastAsia="Times New Roman" w:hAnsi="Tahoma" w:cs="Tahoma"/>
                <w:kern w:val="2"/>
                <w:sz w:val="20"/>
                <w:szCs w:val="20"/>
                <w:lang w:eastAsia="nl-NL"/>
                <w14:ligatures w14:val="standardContextual"/>
              </w:rPr>
              <w:lastRenderedPageBreak/>
              <w:t>Bronnen </w:t>
            </w:r>
          </w:p>
        </w:tc>
        <w:tc>
          <w:tcPr>
            <w:tcW w:w="6796"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5007603" w14:textId="042981D6" w:rsidR="005307C4" w:rsidRPr="00584856" w:rsidRDefault="00000000" w:rsidP="005307C4">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hyperlink r:id="rId824" w:history="1">
              <w:r w:rsidR="00046B59" w:rsidRPr="003E3190">
                <w:rPr>
                  <w:rStyle w:val="Hyperlink"/>
                  <w:rFonts w:ascii="Tahoma" w:eastAsiaTheme="minorHAnsi" w:hAnsi="Tahoma" w:cs="Tahoma"/>
                  <w:kern w:val="2"/>
                  <w:sz w:val="20"/>
                  <w:szCs w:val="20"/>
                  <w14:ligatures w14:val="standardContextual"/>
                </w:rPr>
                <w:t>https://www.larousse.fr</w:t>
              </w:r>
            </w:hyperlink>
            <w:r w:rsidR="005307C4" w:rsidRPr="00584856">
              <w:rPr>
                <w:rFonts w:ascii="Tahoma" w:eastAsiaTheme="minorHAnsi" w:hAnsi="Tahoma" w:cs="Tahoma"/>
                <w:kern w:val="2"/>
                <w:sz w:val="20"/>
                <w:szCs w:val="20"/>
                <w14:ligatures w14:val="standardContextual"/>
              </w:rPr>
              <w:t xml:space="preserve"> </w:t>
            </w:r>
          </w:p>
          <w:p w14:paraId="62915CCD" w14:textId="6456285F" w:rsidR="00046B59" w:rsidRPr="00046B59" w:rsidRDefault="00000000" w:rsidP="00046B59">
            <w:pPr>
              <w:pStyle w:val="Lijstalinea"/>
              <w:widowControl/>
              <w:numPr>
                <w:ilvl w:val="0"/>
                <w:numId w:val="20"/>
              </w:numPr>
              <w:autoSpaceDE/>
              <w:autoSpaceDN/>
              <w:spacing w:after="160" w:line="259" w:lineRule="auto"/>
              <w:rPr>
                <w:rStyle w:val="Hyperlink"/>
                <w:rFonts w:ascii="Tahoma" w:eastAsiaTheme="minorHAnsi" w:hAnsi="Tahoma" w:cs="Tahoma"/>
                <w:color w:val="auto"/>
                <w:kern w:val="2"/>
                <w:sz w:val="20"/>
                <w:szCs w:val="20"/>
                <w:u w:val="none"/>
                <w14:ligatures w14:val="standardContextual"/>
              </w:rPr>
            </w:pPr>
            <w:hyperlink r:id="rId825" w:history="1">
              <w:r w:rsidR="00046B59" w:rsidRPr="003E3190">
                <w:rPr>
                  <w:rStyle w:val="Hyperlink"/>
                  <w:rFonts w:ascii="Tahoma" w:eastAsiaTheme="minorHAnsi" w:hAnsi="Tahoma" w:cs="Tahoma"/>
                  <w:kern w:val="2"/>
                  <w:sz w:val="20"/>
                  <w:szCs w:val="20"/>
                  <w:shd w:val="clear" w:color="auto" w:fill="F8F7FD"/>
                  <w14:ligatures w14:val="standardContextual"/>
                </w:rPr>
                <w:t>https://www.larousse.fr</w:t>
              </w:r>
            </w:hyperlink>
          </w:p>
          <w:p w14:paraId="1A541545" w14:textId="52174A7C" w:rsidR="005307C4" w:rsidRPr="008D7DD8" w:rsidRDefault="005307C4" w:rsidP="00046B59">
            <w:pPr>
              <w:pStyle w:val="Lijstalinea"/>
              <w:widowControl/>
              <w:numPr>
                <w:ilvl w:val="0"/>
                <w:numId w:val="20"/>
              </w:numPr>
              <w:autoSpaceDE/>
              <w:autoSpaceDN/>
              <w:spacing w:after="160" w:line="259" w:lineRule="auto"/>
              <w:rPr>
                <w:rFonts w:ascii="Tahoma" w:eastAsiaTheme="minorHAnsi" w:hAnsi="Tahoma" w:cs="Tahoma"/>
                <w:kern w:val="2"/>
                <w:sz w:val="20"/>
                <w:szCs w:val="20"/>
                <w14:ligatures w14:val="standardContextual"/>
              </w:rPr>
            </w:pPr>
            <w:r w:rsidRPr="008D7DD8">
              <w:rPr>
                <w:rFonts w:ascii="Tahoma" w:eastAsiaTheme="minorHAnsi" w:hAnsi="Tahoma" w:cs="Tahoma"/>
                <w:color w:val="444A4D"/>
                <w:kern w:val="2"/>
                <w:sz w:val="20"/>
                <w:szCs w:val="20"/>
                <w:shd w:val="clear" w:color="auto" w:fill="F8F7FD"/>
                <w14:ligatures w14:val="standardContextual"/>
              </w:rPr>
              <w:t>Dikke Van Dale</w:t>
            </w:r>
          </w:p>
        </w:tc>
      </w:tr>
    </w:tbl>
    <w:p w14:paraId="48C10253" w14:textId="77777777" w:rsidR="005307C4" w:rsidRPr="005307C4" w:rsidRDefault="005307C4" w:rsidP="005307C4">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5307C4" w:rsidRPr="008D7DD8" w14:paraId="1957CA4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F82F59B" w14:textId="77777777" w:rsidR="005307C4" w:rsidRPr="008D7DD8"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8D7DD8">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E1511C6" w14:textId="77777777" w:rsidR="005307C4" w:rsidRPr="008D7DD8"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8D7DD8">
              <w:rPr>
                <w:rFonts w:ascii="Tahoma" w:eastAsia="Times New Roman" w:hAnsi="Tahoma" w:cs="Tahoma"/>
                <w:kern w:val="2"/>
                <w:sz w:val="20"/>
                <w:szCs w:val="20"/>
                <w:lang w:eastAsia="nl-NL"/>
                <w14:ligatures w14:val="standardContextual"/>
              </w:rPr>
              <w:t>Redactioneel probleem</w:t>
            </w:r>
          </w:p>
        </w:tc>
      </w:tr>
      <w:tr w:rsidR="005307C4" w:rsidRPr="000254E4" w14:paraId="7887011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7F898A1" w14:textId="77777777" w:rsidR="005307C4" w:rsidRPr="008D7DD8"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8D7DD8">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7043C37" w14:textId="7728BCAA" w:rsidR="005307C4" w:rsidRPr="00113D11" w:rsidRDefault="005307C4" w:rsidP="00113D11">
            <w:pPr>
              <w:pStyle w:val="Normaalweb"/>
              <w:spacing w:before="0" w:beforeAutospacing="0" w:after="0" w:afterAutospacing="0" w:line="312" w:lineRule="auto"/>
              <w:rPr>
                <w:rFonts w:ascii="Tahoma" w:hAnsi="Tahoma" w:cs="Tahoma"/>
                <w:sz w:val="20"/>
                <w:szCs w:val="20"/>
                <w:lang w:val="fr-BE"/>
              </w:rPr>
            </w:pPr>
            <w:proofErr w:type="spellStart"/>
            <w:r w:rsidRPr="00113D11">
              <w:rPr>
                <w:rFonts w:ascii="Tahoma" w:hAnsi="Tahoma" w:cs="Tahoma"/>
                <w:i/>
                <w:iCs/>
                <w:kern w:val="2"/>
                <w:sz w:val="20"/>
                <w:szCs w:val="20"/>
                <w:lang w:val="fr-BE" w:eastAsia="nl-NL"/>
                <w14:ligatures w14:val="standardContextual"/>
              </w:rPr>
              <w:t>Geen</w:t>
            </w:r>
            <w:proofErr w:type="spellEnd"/>
            <w:r w:rsidRPr="00113D11">
              <w:rPr>
                <w:rFonts w:ascii="Tahoma" w:hAnsi="Tahoma" w:cs="Tahoma"/>
                <w:i/>
                <w:iCs/>
                <w:kern w:val="2"/>
                <w:sz w:val="20"/>
                <w:szCs w:val="20"/>
                <w:lang w:val="fr-BE" w:eastAsia="nl-NL"/>
                <w14:ligatures w14:val="standardContextual"/>
              </w:rPr>
              <w:t xml:space="preserve"> </w:t>
            </w:r>
            <w:proofErr w:type="spellStart"/>
            <w:r w:rsidRPr="00113D11">
              <w:rPr>
                <w:rFonts w:ascii="Tahoma" w:hAnsi="Tahoma" w:cs="Tahoma"/>
                <w:i/>
                <w:iCs/>
                <w:kern w:val="2"/>
                <w:sz w:val="20"/>
                <w:szCs w:val="20"/>
                <w:lang w:val="fr-BE" w:eastAsia="nl-NL"/>
                <w14:ligatures w14:val="standardContextual"/>
              </w:rPr>
              <w:t>komma</w:t>
            </w:r>
            <w:proofErr w:type="spellEnd"/>
            <w:r w:rsidRPr="00113D11">
              <w:rPr>
                <w:rFonts w:ascii="Tahoma" w:hAnsi="Tahoma" w:cs="Tahoma"/>
                <w:i/>
                <w:iCs/>
                <w:kern w:val="2"/>
                <w:sz w:val="20"/>
                <w:szCs w:val="20"/>
                <w:lang w:val="fr-BE" w:eastAsia="nl-NL"/>
                <w14:ligatures w14:val="standardContextual"/>
              </w:rPr>
              <w:t xml:space="preserve"> </w:t>
            </w:r>
            <w:proofErr w:type="spellStart"/>
            <w:r w:rsidRPr="00113D11">
              <w:rPr>
                <w:rFonts w:ascii="Tahoma" w:hAnsi="Tahoma" w:cs="Tahoma"/>
                <w:i/>
                <w:iCs/>
                <w:kern w:val="2"/>
                <w:sz w:val="20"/>
                <w:szCs w:val="20"/>
                <w:lang w:val="fr-BE" w:eastAsia="nl-NL"/>
                <w14:ligatures w14:val="standardContextual"/>
              </w:rPr>
              <w:t>voor</w:t>
            </w:r>
            <w:proofErr w:type="spellEnd"/>
            <w:r w:rsidRPr="00113D11">
              <w:rPr>
                <w:rFonts w:ascii="Tahoma" w:hAnsi="Tahoma" w:cs="Tahoma"/>
                <w:i/>
                <w:iCs/>
                <w:kern w:val="2"/>
                <w:sz w:val="20"/>
                <w:szCs w:val="20"/>
                <w:lang w:val="fr-BE" w:eastAsia="nl-NL"/>
                <w14:ligatures w14:val="standardContextual"/>
              </w:rPr>
              <w:t xml:space="preserve"> ‘et’</w:t>
            </w:r>
            <w:r w:rsidR="006E7102" w:rsidRPr="00113D11">
              <w:rPr>
                <w:rFonts w:ascii="Tahoma" w:hAnsi="Tahoma" w:cs="Tahoma"/>
                <w:i/>
                <w:iCs/>
                <w:kern w:val="2"/>
                <w:sz w:val="20"/>
                <w:szCs w:val="20"/>
                <w:lang w:val="fr-BE" w:eastAsia="nl-NL"/>
                <w14:ligatures w14:val="standardContextual"/>
              </w:rPr>
              <w:t xml:space="preserve"> </w:t>
            </w:r>
            <w:r w:rsidR="00113D11" w:rsidRPr="00113D11">
              <w:rPr>
                <w:rFonts w:ascii="Tahoma" w:hAnsi="Tahoma" w:cs="Tahoma"/>
                <w:kern w:val="2"/>
                <w:sz w:val="20"/>
                <w:szCs w:val="20"/>
                <w:lang w:val="fr-BE" w:eastAsia="nl-NL"/>
                <w14:ligatures w14:val="standardContextual"/>
              </w:rPr>
              <w:t>(</w:t>
            </w:r>
            <w:r w:rsidR="00113D11" w:rsidRPr="00594504">
              <w:rPr>
                <w:rFonts w:ascii="Tahoma" w:hAnsi="Tahoma" w:cs="Tahoma"/>
                <w:sz w:val="20"/>
                <w:szCs w:val="20"/>
                <w:lang w:val="fr-BE"/>
              </w:rPr>
              <w:t>voire à l’intensifier et à ne pas abandonner son entraînement ou la compétition.</w:t>
            </w:r>
            <w:r w:rsidR="00113D11">
              <w:rPr>
                <w:rFonts w:ascii="Tahoma" w:hAnsi="Tahoma" w:cs="Tahoma"/>
                <w:sz w:val="20"/>
                <w:szCs w:val="20"/>
                <w:lang w:val="fr-BE"/>
              </w:rPr>
              <w:t>)</w:t>
            </w:r>
          </w:p>
        </w:tc>
      </w:tr>
      <w:tr w:rsidR="005307C4" w:rsidRPr="008D7DD8" w14:paraId="16FFF1B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E42AE8B" w14:textId="77777777" w:rsidR="005307C4" w:rsidRPr="008D7DD8"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8D7DD8">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2EF1D3" w14:textId="5421CC3E" w:rsidR="005307C4" w:rsidRPr="006E7102" w:rsidRDefault="005307C4" w:rsidP="006E7102">
            <w:pPr>
              <w:pStyle w:val="Normaalweb"/>
              <w:spacing w:before="0" w:beforeAutospacing="0" w:after="0" w:afterAutospacing="0" w:line="312" w:lineRule="auto"/>
              <w:rPr>
                <w:rFonts w:ascii="Tahoma" w:hAnsi="Tahoma" w:cs="Tahoma"/>
                <w:color w:val="333333"/>
                <w:sz w:val="22"/>
                <w:szCs w:val="22"/>
              </w:rPr>
            </w:pPr>
            <w:r w:rsidRPr="006E7102">
              <w:rPr>
                <w:rFonts w:ascii="Tahoma" w:hAnsi="Tahoma" w:cs="Tahoma"/>
                <w:i/>
                <w:iCs/>
                <w:kern w:val="2"/>
                <w:sz w:val="20"/>
                <w:szCs w:val="20"/>
                <w:lang w:eastAsia="nl-NL"/>
                <w14:ligatures w14:val="standardContextual"/>
              </w:rPr>
              <w:t>Komma voor ‘en’</w:t>
            </w:r>
            <w:r w:rsidR="006E7102" w:rsidRPr="006E7102">
              <w:rPr>
                <w:rFonts w:ascii="Tahoma" w:hAnsi="Tahoma" w:cs="Tahoma"/>
                <w:i/>
                <w:iCs/>
                <w:kern w:val="2"/>
                <w:sz w:val="20"/>
                <w:szCs w:val="20"/>
                <w:lang w:eastAsia="nl-NL"/>
                <w14:ligatures w14:val="standardContextual"/>
              </w:rPr>
              <w:t xml:space="preserve"> </w:t>
            </w:r>
            <w:r w:rsidR="006E7102" w:rsidRPr="006E7102">
              <w:rPr>
                <w:rFonts w:ascii="Tahoma" w:hAnsi="Tahoma" w:cs="Tahoma"/>
                <w:kern w:val="2"/>
                <w:sz w:val="20"/>
                <w:szCs w:val="20"/>
                <w:lang w:eastAsia="nl-NL"/>
                <w14:ligatures w14:val="standardContextual"/>
              </w:rPr>
              <w:t>(</w:t>
            </w:r>
            <w:r w:rsidR="006E7102" w:rsidRPr="00594504">
              <w:rPr>
                <w:rFonts w:ascii="Tahoma" w:hAnsi="Tahoma" w:cs="Tahoma"/>
                <w:sz w:val="20"/>
                <w:szCs w:val="20"/>
              </w:rPr>
              <w:t>of om hun inspanning zelfs te verhogen, en niet op te geven tijdens hun training of wedstrijd.</w:t>
            </w:r>
            <w:r w:rsidR="006E7102">
              <w:rPr>
                <w:rFonts w:ascii="Tahoma" w:hAnsi="Tahoma" w:cs="Tahoma"/>
                <w:sz w:val="20"/>
                <w:szCs w:val="20"/>
              </w:rPr>
              <w:t>)</w:t>
            </w:r>
          </w:p>
        </w:tc>
      </w:tr>
      <w:tr w:rsidR="005307C4" w:rsidRPr="008D7DD8" w14:paraId="4A19066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3E8A696" w14:textId="77777777" w:rsidR="005307C4" w:rsidRPr="008D7DD8"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8D7DD8">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4BAFAB" w14:textId="77777777" w:rsidR="005307C4" w:rsidRPr="008D7DD8" w:rsidRDefault="005307C4" w:rsidP="005307C4">
            <w:pPr>
              <w:widowControl/>
              <w:autoSpaceDE/>
              <w:autoSpaceDN/>
              <w:spacing w:after="160" w:line="259" w:lineRule="auto"/>
              <w:rPr>
                <w:rFonts w:ascii="Tahoma" w:eastAsiaTheme="minorHAnsi" w:hAnsi="Tahoma" w:cs="Tahoma"/>
                <w:kern w:val="2"/>
                <w:sz w:val="20"/>
                <w:szCs w:val="20"/>
                <w:lang w:val="nl-BE"/>
                <w14:ligatures w14:val="standardContextual"/>
              </w:rPr>
            </w:pPr>
            <w:r w:rsidRPr="008D7DD8">
              <w:rPr>
                <w:rFonts w:ascii="Tahoma" w:eastAsiaTheme="minorHAnsi" w:hAnsi="Tahoma" w:cs="Tahoma"/>
                <w:color w:val="040C28"/>
                <w:kern w:val="2"/>
                <w:sz w:val="20"/>
                <w:szCs w:val="20"/>
                <w:lang w:val="nl-BE"/>
                <w14:ligatures w14:val="standardContextual"/>
              </w:rPr>
              <w:t>Onzetaal.nl: ‘Als een komma de duidelijkheid of leesbaarheid van een zin vergroot, kan hij worden toegevoegd, óók voor en</w:t>
            </w:r>
            <w:r w:rsidRPr="008D7DD8">
              <w:rPr>
                <w:rFonts w:ascii="Tahoma" w:eastAsiaTheme="minorHAnsi" w:hAnsi="Tahoma" w:cs="Tahoma"/>
                <w:color w:val="202124"/>
                <w:kern w:val="2"/>
                <w:sz w:val="20"/>
                <w:szCs w:val="20"/>
                <w:shd w:val="clear" w:color="auto" w:fill="FFFFFF"/>
                <w:lang w:val="nl-BE"/>
                <w14:ligatures w14:val="standardContextual"/>
              </w:rPr>
              <w:t xml:space="preserve">.’ </w:t>
            </w:r>
          </w:p>
          <w:p w14:paraId="559F119B" w14:textId="77777777" w:rsidR="005307C4" w:rsidRPr="008D7DD8" w:rsidRDefault="005307C4" w:rsidP="005307C4">
            <w:pPr>
              <w:widowControl/>
              <w:autoSpaceDE/>
              <w:autoSpaceDN/>
              <w:spacing w:after="160" w:line="259" w:lineRule="auto"/>
              <w:rPr>
                <w:rFonts w:ascii="Tahoma" w:eastAsiaTheme="minorHAnsi" w:hAnsi="Tahoma" w:cs="Tahoma"/>
                <w:kern w:val="2"/>
                <w:sz w:val="20"/>
                <w:szCs w:val="20"/>
                <w:lang w:val="nl-BE"/>
                <w14:ligatures w14:val="standardContextual"/>
              </w:rPr>
            </w:pPr>
            <w:r w:rsidRPr="008D7DD8">
              <w:rPr>
                <w:rFonts w:ascii="Tahoma" w:eastAsiaTheme="minorHAnsi" w:hAnsi="Tahoma" w:cs="Tahoma"/>
                <w:color w:val="182B49"/>
                <w:kern w:val="2"/>
                <w:sz w:val="20"/>
                <w:szCs w:val="20"/>
                <w:shd w:val="clear" w:color="auto" w:fill="FFFFFF"/>
                <w:lang w:val="nl-BE"/>
                <w14:ligatures w14:val="standardContextual"/>
              </w:rPr>
              <w:t xml:space="preserve">Taaladvies: ‘Gebruik van de komma is aan te raden in lange zinnen’ </w:t>
            </w:r>
          </w:p>
          <w:p w14:paraId="52734305" w14:textId="77777777" w:rsidR="005307C4" w:rsidRPr="008D7DD8" w:rsidRDefault="005307C4" w:rsidP="005307C4">
            <w:pPr>
              <w:widowControl/>
              <w:autoSpaceDE/>
              <w:autoSpaceDN/>
              <w:spacing w:after="160" w:line="259" w:lineRule="auto"/>
              <w:rPr>
                <w:rFonts w:ascii="Tahoma" w:eastAsiaTheme="minorHAnsi" w:hAnsi="Tahoma" w:cs="Tahoma"/>
                <w:color w:val="182B49"/>
                <w:kern w:val="2"/>
                <w:sz w:val="20"/>
                <w:szCs w:val="20"/>
                <w:shd w:val="clear" w:color="auto" w:fill="FFFFFF"/>
                <w:lang w:val="nl-BE"/>
                <w14:ligatures w14:val="standardContextual"/>
              </w:rPr>
            </w:pPr>
            <w:r w:rsidRPr="008D7DD8">
              <w:rPr>
                <w:rFonts w:ascii="Tahoma" w:eastAsiaTheme="minorHAnsi" w:hAnsi="Tahoma" w:cs="Tahoma"/>
                <w:color w:val="182B49"/>
                <w:kern w:val="2"/>
                <w:sz w:val="20"/>
                <w:szCs w:val="20"/>
                <w:shd w:val="clear" w:color="auto" w:fill="FFFFFF"/>
                <w:lang w:val="nl-BE"/>
                <w14:ligatures w14:val="standardContextual"/>
              </w:rPr>
              <w:t>Taaladvies: ‘Toch kan in bepaalde gevallen wel een komma voor </w:t>
            </w:r>
            <w:r w:rsidRPr="008D7DD8">
              <w:rPr>
                <w:rFonts w:ascii="Tahoma" w:eastAsiaTheme="minorHAnsi" w:hAnsi="Tahoma" w:cs="Tahoma"/>
                <w:i/>
                <w:iCs/>
                <w:color w:val="182B49"/>
                <w:kern w:val="2"/>
                <w:sz w:val="20"/>
                <w:szCs w:val="20"/>
                <w:bdr w:val="none" w:sz="0" w:space="0" w:color="auto" w:frame="1"/>
                <w:shd w:val="clear" w:color="auto" w:fill="FFFFFF"/>
                <w:lang w:val="nl-BE"/>
                <w14:ligatures w14:val="standardContextual"/>
              </w:rPr>
              <w:t>en </w:t>
            </w:r>
            <w:r w:rsidRPr="008D7DD8">
              <w:rPr>
                <w:rFonts w:ascii="Tahoma" w:eastAsiaTheme="minorHAnsi" w:hAnsi="Tahoma" w:cs="Tahoma"/>
                <w:color w:val="182B49"/>
                <w:kern w:val="2"/>
                <w:sz w:val="20"/>
                <w:szCs w:val="20"/>
                <w:shd w:val="clear" w:color="auto" w:fill="FFFFFF"/>
                <w:lang w:val="nl-BE"/>
                <w14:ligatures w14:val="standardContextual"/>
              </w:rPr>
              <w:t>geplaatst worden. Over het algemeen is dat het geval als bij het hardop lezen een rust gehoord wordt (bijvoorbeeld in lange nevengeschikte zinnen).’</w:t>
            </w:r>
          </w:p>
          <w:p w14:paraId="47A618FA" w14:textId="24632061" w:rsidR="005307C4" w:rsidRPr="008D7DD8" w:rsidRDefault="005307C4" w:rsidP="008D7DD8">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8D7DD8">
              <w:rPr>
                <w:rFonts w:ascii="Tahoma" w:eastAsiaTheme="minorHAnsi" w:hAnsi="Tahoma" w:cs="Tahoma"/>
                <w:kern w:val="2"/>
                <w:sz w:val="20"/>
                <w:szCs w:val="20"/>
                <w:lang w:val="nl-BE"/>
                <w14:ligatures w14:val="standardContextual"/>
              </w:rPr>
              <w:t>Omdat dit een lange zin is, geeft de komma voor ‘en’ structuur aan: de komma duidt aan dat achter ‘en’ het laatste deel van de opsomming komt. Bovendien is er een rust te horen op de plaats van die komma.</w:t>
            </w:r>
          </w:p>
        </w:tc>
      </w:tr>
      <w:tr w:rsidR="005307C4" w:rsidRPr="008D7DD8" w14:paraId="28C73E4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D17D0F2" w14:textId="77777777" w:rsidR="005307C4" w:rsidRPr="008D7DD8" w:rsidRDefault="005307C4" w:rsidP="005307C4">
            <w:pPr>
              <w:widowControl/>
              <w:autoSpaceDE/>
              <w:autoSpaceDN/>
              <w:textAlignment w:val="baseline"/>
              <w:rPr>
                <w:rFonts w:ascii="Tahoma" w:eastAsia="Times New Roman" w:hAnsi="Tahoma" w:cs="Tahoma"/>
                <w:kern w:val="2"/>
                <w:sz w:val="20"/>
                <w:szCs w:val="20"/>
                <w:lang w:eastAsia="nl-NL"/>
                <w14:ligatures w14:val="standardContextual"/>
              </w:rPr>
            </w:pPr>
            <w:r w:rsidRPr="008D7DD8">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B7B5D8" w14:textId="67BD9F76" w:rsidR="005307C4" w:rsidRPr="008D7DD8" w:rsidRDefault="00000000" w:rsidP="005307C4">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hyperlink r:id="rId826" w:history="1">
              <w:r w:rsidR="00046B59" w:rsidRPr="003E3190">
                <w:rPr>
                  <w:rStyle w:val="Hyperlink"/>
                  <w:rFonts w:ascii="Tahoma" w:eastAsiaTheme="minorHAnsi" w:hAnsi="Tahoma" w:cs="Tahoma"/>
                  <w:kern w:val="2"/>
                  <w:sz w:val="20"/>
                  <w:szCs w:val="20"/>
                  <w:shd w:val="clear" w:color="auto" w:fill="FFFFFF"/>
                  <w:lang w:val="nl-BE"/>
                  <w14:ligatures w14:val="standardContextual"/>
                </w:rPr>
                <w:t>https://onzetaal.nl</w:t>
              </w:r>
            </w:hyperlink>
          </w:p>
          <w:p w14:paraId="2C07229A" w14:textId="65281D66" w:rsidR="005307C4" w:rsidRPr="00D30C04" w:rsidRDefault="00000000" w:rsidP="00D30C04">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hyperlink r:id="rId827" w:history="1">
              <w:r w:rsidR="00046B59" w:rsidRPr="003E3190">
                <w:rPr>
                  <w:rStyle w:val="Hyperlink"/>
                  <w:rFonts w:ascii="Tahoma" w:eastAsiaTheme="minorHAnsi" w:hAnsi="Tahoma" w:cs="Tahoma"/>
                  <w:kern w:val="2"/>
                  <w:sz w:val="20"/>
                  <w:szCs w:val="20"/>
                  <w:shd w:val="clear" w:color="auto" w:fill="FFFFFF"/>
                  <w:lang w:val="nl-BE"/>
                  <w14:ligatures w14:val="standardContextual"/>
                </w:rPr>
                <w:t>https://taaladvies.net</w:t>
              </w:r>
            </w:hyperlink>
          </w:p>
        </w:tc>
      </w:tr>
    </w:tbl>
    <w:p w14:paraId="7EACAC1D" w14:textId="77777777" w:rsidR="005307C4" w:rsidRPr="005307C4" w:rsidRDefault="005307C4" w:rsidP="005307C4">
      <w:pPr>
        <w:widowControl/>
        <w:autoSpaceDE/>
        <w:autoSpaceDN/>
        <w:spacing w:after="160" w:line="259" w:lineRule="auto"/>
        <w:rPr>
          <w:rFonts w:asciiTheme="minorHAnsi" w:eastAsiaTheme="minorHAnsi" w:hAnsiTheme="minorHAnsi" w:cstheme="minorBidi"/>
          <w:kern w:val="2"/>
          <w14:ligatures w14:val="standardContextual"/>
        </w:rPr>
      </w:pPr>
    </w:p>
    <w:p w14:paraId="120935A4" w14:textId="77777777" w:rsidR="00113D11" w:rsidRDefault="00113D11">
      <w:pPr>
        <w:widowControl/>
        <w:autoSpaceDE/>
        <w:autoSpaceDN/>
        <w:spacing w:after="160" w:line="259" w:lineRule="auto"/>
        <w:rPr>
          <w:rFonts w:ascii="Tahoma" w:hAnsi="Tahoma" w:cs="Tahoma"/>
          <w:b/>
          <w:bCs/>
          <w:color w:val="333333"/>
          <w:sz w:val="20"/>
          <w:szCs w:val="20"/>
          <w:lang w:val="fr-BE"/>
        </w:rPr>
      </w:pPr>
      <w:r>
        <w:rPr>
          <w:rFonts w:ascii="Tahoma" w:hAnsi="Tahoma" w:cs="Tahoma"/>
          <w:b/>
          <w:bCs/>
          <w:color w:val="333333"/>
          <w:sz w:val="20"/>
          <w:szCs w:val="20"/>
          <w:lang w:val="fr-BE"/>
        </w:rPr>
        <w:br w:type="page"/>
      </w:r>
    </w:p>
    <w:p w14:paraId="38A06BBB" w14:textId="70DAB972" w:rsidR="00C36D9B" w:rsidRPr="00D505E7" w:rsidRDefault="00C36D9B" w:rsidP="00B26C36">
      <w:pPr>
        <w:spacing w:line="312" w:lineRule="auto"/>
        <w:rPr>
          <w:rFonts w:ascii="Tahoma" w:hAnsi="Tahoma" w:cs="Tahoma"/>
          <w:b/>
          <w:bCs/>
          <w:color w:val="333333"/>
          <w:sz w:val="20"/>
          <w:szCs w:val="20"/>
          <w:lang w:val="fr-BE"/>
        </w:rPr>
      </w:pPr>
      <w:r w:rsidRPr="00D505E7">
        <w:rPr>
          <w:rFonts w:ascii="Tahoma" w:hAnsi="Tahoma" w:cs="Tahoma"/>
          <w:b/>
          <w:bCs/>
          <w:color w:val="333333"/>
          <w:sz w:val="20"/>
          <w:szCs w:val="20"/>
          <w:lang w:val="fr-BE"/>
        </w:rPr>
        <w:lastRenderedPageBreak/>
        <w:t>6 Bienfaits de la musique : C'est un anti-douleur universel</w:t>
      </w:r>
    </w:p>
    <w:p w14:paraId="7D51AFEF" w14:textId="77777777" w:rsidR="00C36D9B" w:rsidRPr="00D505E7" w:rsidRDefault="00C36D9B" w:rsidP="00B26C36">
      <w:pPr>
        <w:spacing w:line="312" w:lineRule="auto"/>
        <w:rPr>
          <w:rFonts w:ascii="Tahoma" w:hAnsi="Tahoma" w:cs="Tahoma"/>
          <w:sz w:val="20"/>
          <w:szCs w:val="20"/>
          <w:lang w:val="fr-BE"/>
        </w:rPr>
      </w:pPr>
    </w:p>
    <w:p w14:paraId="41D75D35" w14:textId="77777777" w:rsidR="00C36D9B" w:rsidRPr="00D505E7" w:rsidRDefault="00C36D9B" w:rsidP="00B26C36">
      <w:pPr>
        <w:pStyle w:val="Normaalweb"/>
        <w:spacing w:before="0" w:beforeAutospacing="0" w:after="0" w:afterAutospacing="0" w:line="312" w:lineRule="auto"/>
        <w:rPr>
          <w:rFonts w:ascii="Tahoma" w:hAnsi="Tahoma" w:cs="Tahoma"/>
          <w:color w:val="333333"/>
          <w:sz w:val="20"/>
          <w:szCs w:val="20"/>
          <w:lang w:val="fr-BE"/>
        </w:rPr>
      </w:pPr>
      <w:r w:rsidRPr="00D505E7">
        <w:rPr>
          <w:rFonts w:ascii="Tahoma" w:hAnsi="Tahoma" w:cs="Tahoma"/>
          <w:color w:val="333333"/>
          <w:sz w:val="20"/>
          <w:szCs w:val="20"/>
          <w:lang w:val="fr-BE"/>
        </w:rPr>
        <w:t>Il s’avère, selon de nombreuses études scientifiques, que, quel que soit l’endroit du monde ou la culture, la musique a la vertu de diminuer l’intensité et le ressenti de la douleur. En effet, le cerveau traite les sons de la même façon d’un bout de la planète à l’autre. Il existe, selon les psychologues et les musicologues, des invariants cognitifs, autrement dit des façons identiques de traiter les sons chez tous les êtres humains. Cette similitude de traitement musical repose sur le fait qu’il existe aussi des </w:t>
      </w:r>
      <w:hyperlink r:id="rId828" w:tgtFrame="_blank" w:history="1">
        <w:r w:rsidRPr="00D505E7">
          <w:rPr>
            <w:rStyle w:val="Hyperlink"/>
            <w:rFonts w:ascii="Tahoma" w:hAnsi="Tahoma" w:cs="Tahoma"/>
            <w:color w:val="333333"/>
            <w:sz w:val="20"/>
            <w:szCs w:val="20"/>
            <w:lang w:val="fr-BE"/>
          </w:rPr>
          <w:t>invariants musicaux</w:t>
        </w:r>
      </w:hyperlink>
      <w:r w:rsidRPr="00D505E7">
        <w:rPr>
          <w:rFonts w:ascii="Tahoma" w:hAnsi="Tahoma" w:cs="Tahoma"/>
          <w:color w:val="333333"/>
          <w:sz w:val="20"/>
          <w:szCs w:val="20"/>
          <w:lang w:val="fr-BE"/>
        </w:rPr>
        <w:t>, c’est-à-dire des structures musicales que l’on retrouve dans pratiquement toutes les cultures.</w:t>
      </w:r>
    </w:p>
    <w:p w14:paraId="766CB970" w14:textId="77777777" w:rsidR="00115049" w:rsidRPr="00D505E7" w:rsidRDefault="00115049" w:rsidP="00B26C36">
      <w:pPr>
        <w:pStyle w:val="Normaalweb"/>
        <w:spacing w:before="0" w:beforeAutospacing="0" w:after="0" w:afterAutospacing="0" w:line="312" w:lineRule="auto"/>
        <w:rPr>
          <w:rFonts w:ascii="Tahoma" w:hAnsi="Tahoma" w:cs="Tahoma"/>
          <w:color w:val="333333"/>
          <w:sz w:val="20"/>
          <w:szCs w:val="20"/>
          <w:lang w:val="fr-BE"/>
        </w:rPr>
      </w:pPr>
    </w:p>
    <w:p w14:paraId="16EE8871" w14:textId="77777777" w:rsidR="00B26C36" w:rsidRPr="00D505E7" w:rsidRDefault="00B26C36" w:rsidP="00B26C36">
      <w:pPr>
        <w:spacing w:line="312" w:lineRule="auto"/>
        <w:rPr>
          <w:rFonts w:ascii="Tahoma" w:hAnsi="Tahoma" w:cs="Tahoma"/>
          <w:b/>
          <w:bCs/>
          <w:color w:val="333333"/>
          <w:sz w:val="20"/>
          <w:szCs w:val="20"/>
        </w:rPr>
      </w:pPr>
      <w:r w:rsidRPr="00D505E7">
        <w:rPr>
          <w:rFonts w:ascii="Tahoma" w:hAnsi="Tahoma" w:cs="Tahoma"/>
          <w:b/>
          <w:bCs/>
          <w:color w:val="333333"/>
          <w:sz w:val="20"/>
          <w:szCs w:val="20"/>
          <w:lang w:val="nl-BE"/>
        </w:rPr>
        <w:t>6 Muziek is een universele pijnstiller</w:t>
      </w:r>
    </w:p>
    <w:p w14:paraId="71425073" w14:textId="77777777" w:rsidR="00B26C36" w:rsidRPr="00D505E7" w:rsidRDefault="00B26C36" w:rsidP="00B26C36">
      <w:pPr>
        <w:spacing w:line="312" w:lineRule="auto"/>
        <w:rPr>
          <w:rFonts w:ascii="Tahoma" w:hAnsi="Tahoma" w:cs="Tahoma"/>
          <w:sz w:val="20"/>
          <w:szCs w:val="20"/>
        </w:rPr>
      </w:pPr>
    </w:p>
    <w:p w14:paraId="3EE598A9" w14:textId="3E4AD0D7" w:rsidR="00C36D9B" w:rsidRPr="00B26C36" w:rsidRDefault="00B26C36" w:rsidP="00115049">
      <w:pPr>
        <w:pStyle w:val="Normaalweb"/>
        <w:spacing w:before="0" w:beforeAutospacing="0" w:after="0" w:afterAutospacing="0" w:line="312" w:lineRule="auto"/>
        <w:rPr>
          <w:rFonts w:ascii="Tahoma" w:hAnsi="Tahoma" w:cs="Tahoma"/>
          <w:color w:val="333333"/>
          <w:sz w:val="22"/>
          <w:szCs w:val="22"/>
        </w:rPr>
      </w:pPr>
      <w:r w:rsidRPr="00D505E7">
        <w:rPr>
          <w:rFonts w:ascii="Tahoma" w:hAnsi="Tahoma" w:cs="Tahoma"/>
          <w:color w:val="333333"/>
          <w:sz w:val="20"/>
          <w:szCs w:val="20"/>
        </w:rPr>
        <w:t>Volgens heel wat wetenschappelijke studies kan muziek pijnintensiteit en pijnbeleving doen verminderen, ongeacht de plaats in de wereld of cultuur. Overal ter wereld verwerken hersenen geluid namelijk op dezelfde manier.</w:t>
      </w:r>
      <w:r w:rsidR="005C0C5C">
        <w:rPr>
          <w:rFonts w:ascii="Tahoma" w:hAnsi="Tahoma" w:cs="Tahoma"/>
          <w:color w:val="333333"/>
          <w:sz w:val="20"/>
          <w:szCs w:val="20"/>
        </w:rPr>
        <w:t xml:space="preserve"> </w:t>
      </w:r>
      <w:r w:rsidRPr="00D505E7">
        <w:rPr>
          <w:rFonts w:ascii="Tahoma" w:hAnsi="Tahoma" w:cs="Tahoma"/>
          <w:color w:val="333333"/>
          <w:sz w:val="20"/>
          <w:szCs w:val="20"/>
        </w:rPr>
        <w:t xml:space="preserve">Volgens psychologen en musicologen zijn er cognitieve constanten: alle mensen verwerken geluid op dezelfde manier. Dat komt omdat er ook </w:t>
      </w:r>
      <w:hyperlink r:id="rId829" w:tgtFrame="_blank" w:history="1">
        <w:r w:rsidRPr="00D505E7">
          <w:rPr>
            <w:rStyle w:val="Hyperlink"/>
            <w:rFonts w:ascii="Tahoma" w:hAnsi="Tahoma" w:cs="Tahoma"/>
            <w:color w:val="333333"/>
            <w:sz w:val="20"/>
            <w:szCs w:val="20"/>
          </w:rPr>
          <w:t>muzikale constanten</w:t>
        </w:r>
      </w:hyperlink>
      <w:r w:rsidR="00AE34F6" w:rsidRPr="00D505E7">
        <w:rPr>
          <w:rFonts w:ascii="Tahoma" w:hAnsi="Tahoma" w:cs="Tahoma"/>
          <w:color w:val="333333"/>
          <w:sz w:val="20"/>
          <w:szCs w:val="20"/>
        </w:rPr>
        <w:t xml:space="preserve"> z</w:t>
      </w:r>
      <w:r w:rsidRPr="00D505E7">
        <w:rPr>
          <w:rFonts w:ascii="Tahoma" w:hAnsi="Tahoma" w:cs="Tahoma"/>
          <w:color w:val="333333"/>
          <w:sz w:val="20"/>
          <w:szCs w:val="20"/>
        </w:rPr>
        <w:t>ijn, namelijk muzikale structuren die in bijna alle culturen voorkomen.</w:t>
      </w:r>
    </w:p>
    <w:p w14:paraId="2214A581" w14:textId="77777777" w:rsidR="00147B70" w:rsidRPr="00147B70" w:rsidRDefault="00147B70" w:rsidP="000A3447"/>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35"/>
        <w:gridCol w:w="7221"/>
      </w:tblGrid>
      <w:tr w:rsidR="00147B70" w:rsidRPr="00F07A85" w14:paraId="7B7BC043" w14:textId="77777777" w:rsidTr="00F07A85">
        <w:tc>
          <w:tcPr>
            <w:tcW w:w="1835"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D1E1D9C" w14:textId="77777777" w:rsidR="00147B70" w:rsidRPr="00F07A85" w:rsidRDefault="00147B70" w:rsidP="00147B70">
            <w:pPr>
              <w:widowControl/>
              <w:autoSpaceDE/>
              <w:autoSpaceDN/>
              <w:textAlignment w:val="baseline"/>
              <w:rPr>
                <w:rFonts w:ascii="Tahoma" w:eastAsia="Times New Roman" w:hAnsi="Tahoma" w:cs="Tahoma"/>
                <w:kern w:val="2"/>
                <w:sz w:val="20"/>
                <w:szCs w:val="20"/>
                <w:lang w:eastAsia="nl-NL"/>
                <w14:ligatures w14:val="standardContextual"/>
              </w:rPr>
            </w:pPr>
            <w:r w:rsidRPr="00F07A85">
              <w:rPr>
                <w:rFonts w:ascii="Tahoma" w:eastAsia="Times New Roman" w:hAnsi="Tahoma" w:cs="Tahoma"/>
                <w:kern w:val="2"/>
                <w:sz w:val="20"/>
                <w:szCs w:val="20"/>
                <w:lang w:eastAsia="nl-NL"/>
                <w14:ligatures w14:val="standardContextual"/>
              </w:rPr>
              <w:t>Identificatie vertaalproblematiek </w:t>
            </w:r>
          </w:p>
        </w:tc>
        <w:tc>
          <w:tcPr>
            <w:tcW w:w="7221"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76291AF" w14:textId="77777777" w:rsidR="00147B70" w:rsidRPr="00F07A85" w:rsidRDefault="00147B70" w:rsidP="00147B70">
            <w:pPr>
              <w:widowControl/>
              <w:autoSpaceDE/>
              <w:autoSpaceDN/>
              <w:textAlignment w:val="baseline"/>
              <w:rPr>
                <w:rFonts w:ascii="Tahoma" w:eastAsia="Times New Roman" w:hAnsi="Tahoma" w:cs="Tahoma"/>
                <w:kern w:val="2"/>
                <w:sz w:val="20"/>
                <w:szCs w:val="20"/>
                <w:lang w:eastAsia="nl-NL"/>
                <w14:ligatures w14:val="standardContextual"/>
              </w:rPr>
            </w:pPr>
            <w:r w:rsidRPr="00F07A85">
              <w:rPr>
                <w:rFonts w:ascii="Tahoma" w:eastAsia="Times New Roman" w:hAnsi="Tahoma" w:cs="Tahoma"/>
                <w:kern w:val="2"/>
                <w:sz w:val="20"/>
                <w:szCs w:val="20"/>
                <w:lang w:eastAsia="nl-NL"/>
                <w14:ligatures w14:val="standardContextual"/>
              </w:rPr>
              <w:t>Lexicologisch probleem</w:t>
            </w:r>
          </w:p>
        </w:tc>
      </w:tr>
      <w:tr w:rsidR="00147B70" w:rsidRPr="00F07A85" w14:paraId="76B02D43" w14:textId="77777777" w:rsidTr="00F07A85">
        <w:tc>
          <w:tcPr>
            <w:tcW w:w="1835"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8BB470" w14:textId="77777777" w:rsidR="00147B70" w:rsidRPr="00F07A85" w:rsidRDefault="00147B70" w:rsidP="00147B70">
            <w:pPr>
              <w:widowControl/>
              <w:autoSpaceDE/>
              <w:autoSpaceDN/>
              <w:textAlignment w:val="baseline"/>
              <w:rPr>
                <w:rFonts w:ascii="Tahoma" w:eastAsia="Times New Roman" w:hAnsi="Tahoma" w:cs="Tahoma"/>
                <w:kern w:val="2"/>
                <w:sz w:val="20"/>
                <w:szCs w:val="20"/>
                <w:lang w:eastAsia="nl-NL"/>
                <w14:ligatures w14:val="standardContextual"/>
              </w:rPr>
            </w:pPr>
            <w:r w:rsidRPr="00F07A85">
              <w:rPr>
                <w:rFonts w:ascii="Tahoma" w:eastAsia="Times New Roman" w:hAnsi="Tahoma" w:cs="Tahoma"/>
                <w:kern w:val="2"/>
                <w:sz w:val="20"/>
                <w:szCs w:val="20"/>
                <w:lang w:eastAsia="nl-NL"/>
                <w14:ligatures w14:val="standardContextual"/>
              </w:rPr>
              <w:t>Brontekst </w:t>
            </w:r>
          </w:p>
        </w:tc>
        <w:tc>
          <w:tcPr>
            <w:tcW w:w="7221"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B960E51" w14:textId="77777777" w:rsidR="00147B70" w:rsidRPr="00F07A85" w:rsidRDefault="00147B70" w:rsidP="00147B70">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F07A85">
              <w:rPr>
                <w:rFonts w:ascii="Tahoma" w:eastAsia="Times New Roman" w:hAnsi="Tahoma" w:cs="Tahoma"/>
                <w:kern w:val="2"/>
                <w:sz w:val="20"/>
                <w:szCs w:val="20"/>
                <w:lang w:val="nl-BE" w:eastAsia="nl-NL"/>
                <w14:ligatures w14:val="standardContextual"/>
              </w:rPr>
              <w:t>vertu</w:t>
            </w:r>
            <w:proofErr w:type="spellEnd"/>
          </w:p>
        </w:tc>
      </w:tr>
      <w:tr w:rsidR="00147B70" w:rsidRPr="00F07A85" w14:paraId="1CB725F1" w14:textId="77777777" w:rsidTr="00F07A85">
        <w:tc>
          <w:tcPr>
            <w:tcW w:w="1835"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C55CA6" w14:textId="77777777" w:rsidR="00147B70" w:rsidRPr="00F07A85" w:rsidRDefault="00147B70" w:rsidP="00147B70">
            <w:pPr>
              <w:widowControl/>
              <w:autoSpaceDE/>
              <w:autoSpaceDN/>
              <w:textAlignment w:val="baseline"/>
              <w:rPr>
                <w:rFonts w:ascii="Tahoma" w:eastAsia="Times New Roman" w:hAnsi="Tahoma" w:cs="Tahoma"/>
                <w:kern w:val="2"/>
                <w:sz w:val="20"/>
                <w:szCs w:val="20"/>
                <w:lang w:eastAsia="nl-NL"/>
                <w14:ligatures w14:val="standardContextual"/>
              </w:rPr>
            </w:pPr>
            <w:r w:rsidRPr="00F07A85">
              <w:rPr>
                <w:rFonts w:ascii="Tahoma" w:eastAsia="Times New Roman" w:hAnsi="Tahoma" w:cs="Tahoma"/>
                <w:kern w:val="2"/>
                <w:sz w:val="20"/>
                <w:szCs w:val="20"/>
                <w:lang w:eastAsia="nl-NL"/>
                <w14:ligatures w14:val="standardContextual"/>
              </w:rPr>
              <w:t>Doeltekst </w:t>
            </w:r>
          </w:p>
        </w:tc>
        <w:tc>
          <w:tcPr>
            <w:tcW w:w="7221"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1802924" w14:textId="77777777" w:rsidR="00147B70" w:rsidRPr="00F07A85" w:rsidRDefault="00147B70" w:rsidP="00147B70">
            <w:pPr>
              <w:widowControl/>
              <w:autoSpaceDE/>
              <w:autoSpaceDN/>
              <w:textAlignment w:val="baseline"/>
              <w:rPr>
                <w:rFonts w:ascii="Tahoma" w:eastAsia="Times New Roman" w:hAnsi="Tahoma" w:cs="Tahoma"/>
                <w:kern w:val="2"/>
                <w:sz w:val="20"/>
                <w:szCs w:val="20"/>
                <w:lang w:val="fr-BE" w:eastAsia="nl-NL"/>
                <w14:ligatures w14:val="standardContextual"/>
              </w:rPr>
            </w:pPr>
            <w:r w:rsidRPr="00F07A85">
              <w:rPr>
                <w:rFonts w:ascii="Tahoma" w:eastAsia="Times New Roman" w:hAnsi="Tahoma" w:cs="Tahoma"/>
                <w:kern w:val="2"/>
                <w:sz w:val="20"/>
                <w:szCs w:val="20"/>
                <w:lang w:val="fr-BE" w:eastAsia="nl-NL"/>
                <w14:ligatures w14:val="standardContextual"/>
              </w:rPr>
              <w:t>/</w:t>
            </w:r>
          </w:p>
        </w:tc>
      </w:tr>
      <w:tr w:rsidR="00147B70" w:rsidRPr="00F07A85" w14:paraId="17F3F634" w14:textId="77777777" w:rsidTr="00F07A85">
        <w:tc>
          <w:tcPr>
            <w:tcW w:w="1835"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9375C8D" w14:textId="77777777" w:rsidR="00147B70" w:rsidRPr="00F07A85" w:rsidRDefault="00147B70" w:rsidP="00147B70">
            <w:pPr>
              <w:widowControl/>
              <w:autoSpaceDE/>
              <w:autoSpaceDN/>
              <w:textAlignment w:val="baseline"/>
              <w:rPr>
                <w:rFonts w:ascii="Tahoma" w:eastAsia="Times New Roman" w:hAnsi="Tahoma" w:cs="Tahoma"/>
                <w:kern w:val="2"/>
                <w:sz w:val="20"/>
                <w:szCs w:val="20"/>
                <w:lang w:eastAsia="nl-NL"/>
                <w14:ligatures w14:val="standardContextual"/>
              </w:rPr>
            </w:pPr>
            <w:r w:rsidRPr="00F07A85">
              <w:rPr>
                <w:rFonts w:ascii="Tahoma" w:eastAsia="Times New Roman" w:hAnsi="Tahoma" w:cs="Tahoma"/>
                <w:kern w:val="2"/>
                <w:sz w:val="20"/>
                <w:szCs w:val="20"/>
                <w:lang w:eastAsia="nl-NL"/>
                <w14:ligatures w14:val="standardContextual"/>
              </w:rPr>
              <w:t>Verantwoording/motivatie </w:t>
            </w:r>
          </w:p>
        </w:tc>
        <w:tc>
          <w:tcPr>
            <w:tcW w:w="7221"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BE66A70" w14:textId="0E593853" w:rsidR="00147B70" w:rsidRPr="00F07A85" w:rsidRDefault="00147B70" w:rsidP="00147B70">
            <w:pPr>
              <w:widowControl/>
              <w:autoSpaceDE/>
              <w:autoSpaceDN/>
              <w:spacing w:after="160" w:line="259" w:lineRule="auto"/>
              <w:rPr>
                <w:rFonts w:ascii="Tahoma" w:eastAsiaTheme="minorHAnsi" w:hAnsi="Tahoma" w:cs="Tahoma"/>
                <w:kern w:val="2"/>
                <w:sz w:val="20"/>
                <w:szCs w:val="20"/>
                <w:lang w:val="nl-BE"/>
                <w14:ligatures w14:val="standardContextual"/>
              </w:rPr>
            </w:pPr>
            <w:r w:rsidRPr="00F07A85">
              <w:rPr>
                <w:rFonts w:ascii="Tahoma" w:eastAsiaTheme="minorHAnsi" w:hAnsi="Tahoma" w:cs="Tahoma"/>
                <w:kern w:val="2"/>
                <w:sz w:val="20"/>
                <w:szCs w:val="20"/>
                <w:lang w:val="nl-BE"/>
                <w14:ligatures w14:val="standardContextual"/>
              </w:rPr>
              <w:t>Van Dale vertaalt ‘</w:t>
            </w:r>
            <w:proofErr w:type="spellStart"/>
            <w:r w:rsidRPr="00F07A85">
              <w:rPr>
                <w:rFonts w:ascii="Tahoma" w:eastAsiaTheme="minorHAnsi" w:hAnsi="Tahoma" w:cs="Tahoma"/>
                <w:kern w:val="2"/>
                <w:sz w:val="20"/>
                <w:szCs w:val="20"/>
                <w:lang w:val="nl-BE"/>
                <w14:ligatures w14:val="standardContextual"/>
              </w:rPr>
              <w:t>vertu</w:t>
            </w:r>
            <w:proofErr w:type="spellEnd"/>
            <w:r w:rsidRPr="00F07A85">
              <w:rPr>
                <w:rFonts w:ascii="Tahoma" w:eastAsiaTheme="minorHAnsi" w:hAnsi="Tahoma" w:cs="Tahoma"/>
                <w:kern w:val="2"/>
                <w:sz w:val="20"/>
                <w:szCs w:val="20"/>
                <w:lang w:val="nl-BE"/>
                <w14:ligatures w14:val="standardContextual"/>
              </w:rPr>
              <w:t>’ als ‘kracht’, ‘vermogen’</w:t>
            </w:r>
            <w:r w:rsidR="009B3FD8">
              <w:rPr>
                <w:rFonts w:ascii="Tahoma" w:eastAsiaTheme="minorHAnsi" w:hAnsi="Tahoma" w:cs="Tahoma"/>
                <w:kern w:val="2"/>
                <w:sz w:val="20"/>
                <w:szCs w:val="20"/>
                <w:lang w:val="nl-BE"/>
                <w14:ligatures w14:val="standardContextual"/>
              </w:rPr>
              <w:t>.</w:t>
            </w:r>
          </w:p>
          <w:p w14:paraId="718DFCA9" w14:textId="77777777" w:rsidR="00147B70" w:rsidRPr="00F07A85" w:rsidRDefault="00147B70" w:rsidP="00147B70">
            <w:pPr>
              <w:widowControl/>
              <w:autoSpaceDE/>
              <w:autoSpaceDN/>
              <w:spacing w:after="160" w:line="259" w:lineRule="auto"/>
              <w:rPr>
                <w:rFonts w:ascii="Tahoma" w:eastAsiaTheme="minorHAnsi" w:hAnsi="Tahoma" w:cs="Tahoma"/>
                <w:kern w:val="2"/>
                <w:sz w:val="20"/>
                <w:szCs w:val="20"/>
                <w:lang w:val="fr-BE"/>
                <w14:ligatures w14:val="standardContextual"/>
              </w:rPr>
            </w:pPr>
            <w:r w:rsidRPr="00F07A85">
              <w:rPr>
                <w:rFonts w:ascii="Tahoma" w:eastAsiaTheme="minorHAnsi" w:hAnsi="Tahoma" w:cs="Tahoma"/>
                <w:kern w:val="2"/>
                <w:sz w:val="20"/>
                <w:szCs w:val="20"/>
                <w:lang w:val="fr-BE"/>
                <w14:ligatures w14:val="standardContextual"/>
              </w:rPr>
              <w:t xml:space="preserve">Larousse: ‘vertu = </w:t>
            </w:r>
            <w:r w:rsidRPr="00F07A85">
              <w:rPr>
                <w:rFonts w:ascii="Tahoma" w:eastAsiaTheme="minorHAnsi" w:hAnsi="Tahoma" w:cs="Tahoma"/>
                <w:color w:val="444A4D"/>
                <w:kern w:val="2"/>
                <w:sz w:val="20"/>
                <w:szCs w:val="20"/>
                <w:shd w:val="clear" w:color="auto" w:fill="EFEFFB"/>
                <w:lang w:val="fr-BE"/>
                <w14:ligatures w14:val="standardContextual"/>
              </w:rPr>
              <w:t xml:space="preserve">Qualité, propriété particulièrement bonne, efficace de quelque chose ; pouvoir, propriété’ </w:t>
            </w:r>
          </w:p>
          <w:p w14:paraId="6F22E583" w14:textId="77777777" w:rsidR="00147B70" w:rsidRPr="00F07A85" w:rsidRDefault="00147B70" w:rsidP="00147B70">
            <w:pPr>
              <w:widowControl/>
              <w:autoSpaceDE/>
              <w:autoSpaceDN/>
              <w:spacing w:after="160" w:line="259" w:lineRule="auto"/>
              <w:rPr>
                <w:rFonts w:ascii="Tahoma" w:eastAsiaTheme="minorHAnsi" w:hAnsi="Tahoma" w:cs="Tahoma"/>
                <w:kern w:val="2"/>
                <w:sz w:val="20"/>
                <w:szCs w:val="20"/>
                <w:lang w:val="nl-BE"/>
                <w14:ligatures w14:val="standardContextual"/>
              </w:rPr>
            </w:pPr>
            <w:r w:rsidRPr="00F07A85">
              <w:rPr>
                <w:rFonts w:ascii="Tahoma" w:eastAsiaTheme="minorHAnsi" w:hAnsi="Tahoma" w:cs="Tahoma"/>
                <w:kern w:val="2"/>
                <w:sz w:val="20"/>
                <w:szCs w:val="20"/>
                <w:lang w:val="nl-BE"/>
                <w14:ligatures w14:val="standardContextual"/>
              </w:rPr>
              <w:t>Dikke Van Dale : ‘vermogen = dat waar</w:t>
            </w:r>
            <w:r w:rsidRPr="00F07A85">
              <w:rPr>
                <w:rFonts w:ascii="Tahoma" w:eastAsiaTheme="minorHAnsi" w:hAnsi="Tahoma" w:cs="Tahoma"/>
                <w:kern w:val="2"/>
                <w:sz w:val="20"/>
                <w:szCs w:val="20"/>
                <w:lang w:val="nl-BE"/>
                <w14:ligatures w14:val="standardContextual"/>
              </w:rPr>
              <w:softHyphen/>
              <w:t>toe je in staat bent’</w:t>
            </w:r>
          </w:p>
          <w:p w14:paraId="28CBD830" w14:textId="0FD28FDD" w:rsidR="00147B70" w:rsidRPr="00F07A85" w:rsidRDefault="00147B70" w:rsidP="00147B70">
            <w:pPr>
              <w:widowControl/>
              <w:autoSpaceDE/>
              <w:autoSpaceDN/>
              <w:spacing w:after="160" w:line="259" w:lineRule="auto"/>
              <w:rPr>
                <w:rFonts w:ascii="Tahoma" w:eastAsiaTheme="minorHAnsi" w:hAnsi="Tahoma" w:cs="Tahoma"/>
                <w:kern w:val="2"/>
                <w:sz w:val="20"/>
                <w:szCs w:val="20"/>
                <w:lang w:val="nl-BE"/>
                <w14:ligatures w14:val="standardContextual"/>
              </w:rPr>
            </w:pPr>
            <w:r w:rsidRPr="00F07A85">
              <w:rPr>
                <w:rFonts w:ascii="Tahoma" w:eastAsiaTheme="minorHAnsi" w:hAnsi="Tahoma" w:cs="Tahoma"/>
                <w:kern w:val="2"/>
                <w:sz w:val="20"/>
                <w:szCs w:val="20"/>
                <w:lang w:val="nl-BE"/>
                <w14:ligatures w14:val="standardContextual"/>
              </w:rPr>
              <w:t>Dat betekent dus: dat muziek iets bepaalds ‘kan’</w:t>
            </w:r>
            <w:r w:rsidR="009B3FD8">
              <w:rPr>
                <w:rFonts w:ascii="Tahoma" w:eastAsiaTheme="minorHAnsi" w:hAnsi="Tahoma" w:cs="Tahoma"/>
                <w:kern w:val="2"/>
                <w:sz w:val="20"/>
                <w:szCs w:val="20"/>
                <w:lang w:val="nl-BE"/>
                <w14:ligatures w14:val="standardContextual"/>
              </w:rPr>
              <w:t>.</w:t>
            </w:r>
          </w:p>
          <w:p w14:paraId="2F317E2F" w14:textId="020F047F" w:rsidR="00147B70" w:rsidRPr="00F07A85" w:rsidRDefault="00147B70" w:rsidP="00147B70">
            <w:pPr>
              <w:widowControl/>
              <w:autoSpaceDE/>
              <w:autoSpaceDN/>
              <w:spacing w:after="160" w:line="259" w:lineRule="auto"/>
              <w:rPr>
                <w:rFonts w:ascii="Tahoma" w:eastAsiaTheme="minorHAnsi" w:hAnsi="Tahoma" w:cs="Tahoma"/>
                <w:kern w:val="2"/>
                <w:sz w:val="20"/>
                <w:szCs w:val="20"/>
                <w:lang w:val="nl-BE"/>
                <w14:ligatures w14:val="standardContextual"/>
              </w:rPr>
            </w:pPr>
            <w:r w:rsidRPr="00F07A85">
              <w:rPr>
                <w:rFonts w:ascii="Tahoma" w:eastAsiaTheme="minorHAnsi" w:hAnsi="Tahoma" w:cs="Tahoma"/>
                <w:kern w:val="2"/>
                <w:sz w:val="20"/>
                <w:szCs w:val="20"/>
                <w:lang w:val="nl-BE"/>
                <w14:ligatures w14:val="standardContextual"/>
              </w:rPr>
              <w:t>Dikke Van Dale: ‘kunnen = de ge</w:t>
            </w:r>
            <w:r w:rsidRPr="00F07A85">
              <w:rPr>
                <w:rFonts w:ascii="Tahoma" w:eastAsiaTheme="minorHAnsi" w:hAnsi="Tahoma" w:cs="Tahoma"/>
                <w:kern w:val="2"/>
                <w:sz w:val="20"/>
                <w:szCs w:val="20"/>
                <w:lang w:val="nl-BE"/>
                <w14:ligatures w14:val="standardContextual"/>
              </w:rPr>
              <w:softHyphen/>
              <w:t>schikt</w:t>
            </w:r>
            <w:r w:rsidRPr="00F07A85">
              <w:rPr>
                <w:rFonts w:ascii="Tahoma" w:eastAsiaTheme="minorHAnsi" w:hAnsi="Tahoma" w:cs="Tahoma"/>
                <w:kern w:val="2"/>
                <w:sz w:val="20"/>
                <w:szCs w:val="20"/>
                <w:lang w:val="nl-BE"/>
                <w14:ligatures w14:val="standardContextual"/>
              </w:rPr>
              <w:softHyphen/>
              <w:t>heid, het door aan</w:t>
            </w:r>
            <w:r w:rsidRPr="00F07A85">
              <w:rPr>
                <w:rFonts w:ascii="Tahoma" w:eastAsiaTheme="minorHAnsi" w:hAnsi="Tahoma" w:cs="Tahoma"/>
                <w:kern w:val="2"/>
                <w:sz w:val="20"/>
                <w:szCs w:val="20"/>
                <w:lang w:val="nl-BE"/>
                <w14:ligatures w14:val="standardContextual"/>
              </w:rPr>
              <w:softHyphen/>
              <w:t>leg of oe</w:t>
            </w:r>
            <w:r w:rsidRPr="00F07A85">
              <w:rPr>
                <w:rFonts w:ascii="Tahoma" w:eastAsiaTheme="minorHAnsi" w:hAnsi="Tahoma" w:cs="Tahoma"/>
                <w:kern w:val="2"/>
                <w:sz w:val="20"/>
                <w:szCs w:val="20"/>
                <w:lang w:val="nl-BE"/>
                <w14:ligatures w14:val="standardContextual"/>
              </w:rPr>
              <w:softHyphen/>
              <w:t>fe</w:t>
            </w:r>
            <w:r w:rsidRPr="00F07A85">
              <w:rPr>
                <w:rFonts w:ascii="Tahoma" w:eastAsiaTheme="minorHAnsi" w:hAnsi="Tahoma" w:cs="Tahoma"/>
                <w:kern w:val="2"/>
                <w:sz w:val="20"/>
                <w:szCs w:val="20"/>
                <w:lang w:val="nl-BE"/>
                <w14:ligatures w14:val="standardContextual"/>
              </w:rPr>
              <w:softHyphen/>
              <w:t>ning ver</w:t>
            </w:r>
            <w:r w:rsidRPr="00F07A85">
              <w:rPr>
                <w:rFonts w:ascii="Tahoma" w:eastAsiaTheme="minorHAnsi" w:hAnsi="Tahoma" w:cs="Tahoma"/>
                <w:kern w:val="2"/>
                <w:sz w:val="20"/>
                <w:szCs w:val="20"/>
                <w:lang w:val="nl-BE"/>
                <w14:ligatures w14:val="standardContextual"/>
              </w:rPr>
              <w:softHyphen/>
              <w:t>kre</w:t>
            </w:r>
            <w:r w:rsidRPr="00F07A85">
              <w:rPr>
                <w:rFonts w:ascii="Tahoma" w:eastAsiaTheme="minorHAnsi" w:hAnsi="Tahoma" w:cs="Tahoma"/>
                <w:kern w:val="2"/>
                <w:sz w:val="20"/>
                <w:szCs w:val="20"/>
                <w:lang w:val="nl-BE"/>
                <w14:ligatures w14:val="standardContextual"/>
              </w:rPr>
              <w:softHyphen/>
              <w:t>gen ver</w:t>
            </w:r>
            <w:r w:rsidRPr="00F07A85">
              <w:rPr>
                <w:rFonts w:ascii="Tahoma" w:eastAsiaTheme="minorHAnsi" w:hAnsi="Tahoma" w:cs="Tahoma"/>
                <w:kern w:val="2"/>
                <w:sz w:val="20"/>
                <w:szCs w:val="20"/>
                <w:lang w:val="nl-BE"/>
                <w14:ligatures w14:val="standardContextual"/>
              </w:rPr>
              <w:softHyphen/>
              <w:t>mo</w:t>
            </w:r>
            <w:r w:rsidRPr="00F07A85">
              <w:rPr>
                <w:rFonts w:ascii="Tahoma" w:eastAsiaTheme="minorHAnsi" w:hAnsi="Tahoma" w:cs="Tahoma"/>
                <w:kern w:val="2"/>
                <w:sz w:val="20"/>
                <w:szCs w:val="20"/>
                <w:lang w:val="nl-BE"/>
                <w14:ligatures w14:val="standardContextual"/>
              </w:rPr>
              <w:softHyphen/>
              <w:t>gen be</w:t>
            </w:r>
            <w:r w:rsidRPr="00F07A85">
              <w:rPr>
                <w:rFonts w:ascii="Tahoma" w:eastAsiaTheme="minorHAnsi" w:hAnsi="Tahoma" w:cs="Tahoma"/>
                <w:kern w:val="2"/>
                <w:sz w:val="20"/>
                <w:szCs w:val="20"/>
                <w:lang w:val="nl-BE"/>
                <w14:ligatures w14:val="standardContextual"/>
              </w:rPr>
              <w:softHyphen/>
              <w:t>zit</w:t>
            </w:r>
            <w:r w:rsidRPr="00F07A85">
              <w:rPr>
                <w:rFonts w:ascii="Tahoma" w:eastAsiaTheme="minorHAnsi" w:hAnsi="Tahoma" w:cs="Tahoma"/>
                <w:kern w:val="2"/>
                <w:sz w:val="20"/>
                <w:szCs w:val="20"/>
                <w:lang w:val="nl-BE"/>
                <w14:ligatures w14:val="standardContextual"/>
              </w:rPr>
              <w:softHyphen/>
              <w:t>ten het ge</w:t>
            </w:r>
            <w:r w:rsidRPr="00F07A85">
              <w:rPr>
                <w:rFonts w:ascii="Tahoma" w:eastAsiaTheme="minorHAnsi" w:hAnsi="Tahoma" w:cs="Tahoma"/>
                <w:kern w:val="2"/>
                <w:sz w:val="20"/>
                <w:szCs w:val="20"/>
                <w:lang w:val="nl-BE"/>
                <w14:ligatures w14:val="standardContextual"/>
              </w:rPr>
              <w:softHyphen/>
              <w:t>noem</w:t>
            </w:r>
            <w:r w:rsidRPr="00F07A85">
              <w:rPr>
                <w:rFonts w:ascii="Tahoma" w:eastAsiaTheme="minorHAnsi" w:hAnsi="Tahoma" w:cs="Tahoma"/>
                <w:kern w:val="2"/>
                <w:sz w:val="20"/>
                <w:szCs w:val="20"/>
                <w:lang w:val="nl-BE"/>
                <w14:ligatures w14:val="standardContextual"/>
              </w:rPr>
              <w:softHyphen/>
              <w:t>de of uit het ver</w:t>
            </w:r>
            <w:r w:rsidRPr="00F07A85">
              <w:rPr>
                <w:rFonts w:ascii="Tahoma" w:eastAsiaTheme="minorHAnsi" w:hAnsi="Tahoma" w:cs="Tahoma"/>
                <w:kern w:val="2"/>
                <w:sz w:val="20"/>
                <w:szCs w:val="20"/>
                <w:lang w:val="nl-BE"/>
                <w14:ligatures w14:val="standardContextual"/>
              </w:rPr>
              <w:softHyphen/>
              <w:t>band blij</w:t>
            </w:r>
            <w:r w:rsidRPr="00F07A85">
              <w:rPr>
                <w:rFonts w:ascii="Tahoma" w:eastAsiaTheme="minorHAnsi" w:hAnsi="Tahoma" w:cs="Tahoma"/>
                <w:kern w:val="2"/>
                <w:sz w:val="20"/>
                <w:szCs w:val="20"/>
                <w:lang w:val="nl-BE"/>
                <w14:ligatures w14:val="standardContextual"/>
              </w:rPr>
              <w:softHyphen/>
              <w:t>ken</w:t>
            </w:r>
            <w:r w:rsidRPr="00F07A85">
              <w:rPr>
                <w:rFonts w:ascii="Tahoma" w:eastAsiaTheme="minorHAnsi" w:hAnsi="Tahoma" w:cs="Tahoma"/>
                <w:kern w:val="2"/>
                <w:sz w:val="20"/>
                <w:szCs w:val="20"/>
                <w:lang w:val="nl-BE"/>
                <w14:ligatures w14:val="standardContextual"/>
              </w:rPr>
              <w:softHyphen/>
              <w:t xml:space="preserve">de te doen’ </w:t>
            </w:r>
            <w:r w:rsidRPr="00F07A85">
              <w:rPr>
                <w:rFonts w:ascii="Tahoma" w:eastAsiaTheme="minorHAnsi" w:hAnsi="Tahoma" w:cs="Tahoma"/>
                <w:kern w:val="2"/>
                <w:sz w:val="20"/>
                <w:szCs w:val="20"/>
                <w:lang w:val="nl-BE"/>
                <w14:ligatures w14:val="standardContextual"/>
              </w:rPr>
              <w:sym w:font="Wingdings" w:char="F0E0"/>
            </w:r>
            <w:r w:rsidRPr="00F07A85">
              <w:rPr>
                <w:rFonts w:ascii="Tahoma" w:eastAsiaTheme="minorHAnsi" w:hAnsi="Tahoma" w:cs="Tahoma"/>
                <w:kern w:val="2"/>
                <w:sz w:val="20"/>
                <w:szCs w:val="20"/>
                <w:lang w:val="nl-BE"/>
                <w14:ligatures w14:val="standardContextual"/>
              </w:rPr>
              <w:t xml:space="preserve"> </w:t>
            </w:r>
            <w:r w:rsidR="009B3FD8">
              <w:rPr>
                <w:rFonts w:ascii="Tahoma" w:eastAsiaTheme="minorHAnsi" w:hAnsi="Tahoma" w:cs="Tahoma"/>
                <w:kern w:val="2"/>
                <w:sz w:val="20"/>
                <w:szCs w:val="20"/>
                <w:lang w:val="nl-BE"/>
                <w14:ligatures w14:val="standardContextual"/>
              </w:rPr>
              <w:t>M</w:t>
            </w:r>
            <w:r w:rsidRPr="00F07A85">
              <w:rPr>
                <w:rFonts w:ascii="Tahoma" w:eastAsiaTheme="minorHAnsi" w:hAnsi="Tahoma" w:cs="Tahoma"/>
                <w:kern w:val="2"/>
                <w:sz w:val="20"/>
                <w:szCs w:val="20"/>
                <w:lang w:val="nl-BE"/>
                <w14:ligatures w14:val="standardContextual"/>
              </w:rPr>
              <w:t>uziek bezit ‘het vermogen’ om pijnintensiteit te doen verminderen</w:t>
            </w:r>
            <w:r w:rsidR="009B3FD8">
              <w:rPr>
                <w:rFonts w:ascii="Tahoma" w:eastAsiaTheme="minorHAnsi" w:hAnsi="Tahoma" w:cs="Tahoma"/>
                <w:kern w:val="2"/>
                <w:sz w:val="20"/>
                <w:szCs w:val="20"/>
                <w:lang w:val="nl-BE"/>
                <w14:ligatures w14:val="standardContextual"/>
              </w:rPr>
              <w:t>.</w:t>
            </w:r>
          </w:p>
          <w:p w14:paraId="7BE4EA0D" w14:textId="69F2720C" w:rsidR="00147B70" w:rsidRPr="00F07A85" w:rsidRDefault="009B3FD8" w:rsidP="004C2DA3">
            <w:pPr>
              <w:widowControl/>
              <w:autoSpaceDE/>
              <w:autoSpaceDN/>
              <w:spacing w:after="160" w:line="259" w:lineRule="auto"/>
              <w:rPr>
                <w:rFonts w:ascii="Tahoma" w:eastAsia="Times New Roman" w:hAnsi="Tahoma" w:cs="Tahoma"/>
                <w:kern w:val="2"/>
                <w:sz w:val="20"/>
                <w:szCs w:val="20"/>
                <w:lang w:eastAsia="nl-NL"/>
                <w14:ligatures w14:val="standardContextual"/>
              </w:rPr>
            </w:pPr>
            <w:r>
              <w:rPr>
                <w:rFonts w:ascii="Tahoma" w:eastAsiaTheme="minorHAnsi" w:hAnsi="Tahoma" w:cs="Tahoma"/>
                <w:kern w:val="2"/>
                <w:sz w:val="20"/>
                <w:szCs w:val="20"/>
                <w:lang w:val="nl-BE"/>
                <w14:ligatures w14:val="standardContextual"/>
              </w:rPr>
              <w:t>H</w:t>
            </w:r>
            <w:r w:rsidR="00147B70" w:rsidRPr="00F07A85">
              <w:rPr>
                <w:rFonts w:ascii="Tahoma" w:eastAsiaTheme="minorHAnsi" w:hAnsi="Tahoma" w:cs="Tahoma"/>
                <w:kern w:val="2"/>
                <w:sz w:val="20"/>
                <w:szCs w:val="20"/>
                <w:lang w:val="nl-BE"/>
                <w14:ligatures w14:val="standardContextual"/>
              </w:rPr>
              <w:t>et woord ‘</w:t>
            </w:r>
            <w:proofErr w:type="spellStart"/>
            <w:r w:rsidR="00147B70" w:rsidRPr="00F07A85">
              <w:rPr>
                <w:rFonts w:ascii="Tahoma" w:eastAsiaTheme="minorHAnsi" w:hAnsi="Tahoma" w:cs="Tahoma"/>
                <w:kern w:val="2"/>
                <w:sz w:val="20"/>
                <w:szCs w:val="20"/>
                <w:lang w:val="nl-BE"/>
                <w14:ligatures w14:val="standardContextual"/>
              </w:rPr>
              <w:t>vertu</w:t>
            </w:r>
            <w:proofErr w:type="spellEnd"/>
            <w:r w:rsidR="00147B70" w:rsidRPr="00F07A85">
              <w:rPr>
                <w:rFonts w:ascii="Tahoma" w:eastAsiaTheme="minorHAnsi" w:hAnsi="Tahoma" w:cs="Tahoma"/>
                <w:kern w:val="2"/>
                <w:sz w:val="20"/>
                <w:szCs w:val="20"/>
                <w:lang w:val="nl-BE"/>
                <w14:ligatures w14:val="standardContextual"/>
              </w:rPr>
              <w:t>’ zit dus al in het werkwoord ‘kunnen’. De lezer kan uit de tekst afleiden dat het ‘</w:t>
            </w:r>
            <w:proofErr w:type="spellStart"/>
            <w:r w:rsidR="00147B70" w:rsidRPr="00F07A85">
              <w:rPr>
                <w:rFonts w:ascii="Tahoma" w:eastAsiaTheme="minorHAnsi" w:hAnsi="Tahoma" w:cs="Tahoma"/>
                <w:kern w:val="2"/>
                <w:sz w:val="20"/>
                <w:szCs w:val="20"/>
                <w:lang w:val="nl-BE"/>
                <w14:ligatures w14:val="standardContextual"/>
              </w:rPr>
              <w:t>particulièrement</w:t>
            </w:r>
            <w:proofErr w:type="spellEnd"/>
            <w:r w:rsidR="00147B70" w:rsidRPr="00F07A85">
              <w:rPr>
                <w:rFonts w:ascii="Tahoma" w:eastAsiaTheme="minorHAnsi" w:hAnsi="Tahoma" w:cs="Tahoma"/>
                <w:kern w:val="2"/>
                <w:sz w:val="20"/>
                <w:szCs w:val="20"/>
                <w:lang w:val="nl-BE"/>
                <w14:ligatures w14:val="standardContextual"/>
              </w:rPr>
              <w:t xml:space="preserve"> </w:t>
            </w:r>
            <w:proofErr w:type="spellStart"/>
            <w:r w:rsidR="00147B70" w:rsidRPr="00F07A85">
              <w:rPr>
                <w:rFonts w:ascii="Tahoma" w:eastAsiaTheme="minorHAnsi" w:hAnsi="Tahoma" w:cs="Tahoma"/>
                <w:kern w:val="2"/>
                <w:sz w:val="20"/>
                <w:szCs w:val="20"/>
                <w:lang w:val="nl-BE"/>
                <w14:ligatures w14:val="standardContextual"/>
              </w:rPr>
              <w:t>bonne</w:t>
            </w:r>
            <w:proofErr w:type="spellEnd"/>
            <w:r w:rsidR="00147B70" w:rsidRPr="00F07A85">
              <w:rPr>
                <w:rFonts w:ascii="Tahoma" w:eastAsiaTheme="minorHAnsi" w:hAnsi="Tahoma" w:cs="Tahoma"/>
                <w:kern w:val="2"/>
                <w:sz w:val="20"/>
                <w:szCs w:val="20"/>
                <w:lang w:val="nl-BE"/>
                <w14:ligatures w14:val="standardContextual"/>
              </w:rPr>
              <w:t>’ is, aangezien het heel goed is dat muziek pijnintensiteit en pijnbeleving kan doen verminderen.</w:t>
            </w:r>
          </w:p>
        </w:tc>
      </w:tr>
      <w:tr w:rsidR="00147B70" w:rsidRPr="00F07A85" w14:paraId="26F711B2" w14:textId="77777777" w:rsidTr="00F07A85">
        <w:tc>
          <w:tcPr>
            <w:tcW w:w="1835"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38D793" w14:textId="77777777" w:rsidR="00147B70" w:rsidRPr="00F07A85" w:rsidRDefault="00147B70" w:rsidP="00147B70">
            <w:pPr>
              <w:widowControl/>
              <w:autoSpaceDE/>
              <w:autoSpaceDN/>
              <w:textAlignment w:val="baseline"/>
              <w:rPr>
                <w:rFonts w:ascii="Tahoma" w:eastAsia="Times New Roman" w:hAnsi="Tahoma" w:cs="Tahoma"/>
                <w:kern w:val="2"/>
                <w:sz w:val="20"/>
                <w:szCs w:val="20"/>
                <w:lang w:eastAsia="nl-NL"/>
                <w14:ligatures w14:val="standardContextual"/>
              </w:rPr>
            </w:pPr>
            <w:r w:rsidRPr="00F07A85">
              <w:rPr>
                <w:rFonts w:ascii="Tahoma" w:eastAsia="Times New Roman" w:hAnsi="Tahoma" w:cs="Tahoma"/>
                <w:kern w:val="2"/>
                <w:sz w:val="20"/>
                <w:szCs w:val="20"/>
                <w:lang w:eastAsia="nl-NL"/>
                <w14:ligatures w14:val="standardContextual"/>
              </w:rPr>
              <w:t>Bronnen </w:t>
            </w:r>
          </w:p>
        </w:tc>
        <w:tc>
          <w:tcPr>
            <w:tcW w:w="7221"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0B2DC18" w14:textId="77777777" w:rsidR="00147B70" w:rsidRPr="00F07A85" w:rsidRDefault="00147B70" w:rsidP="00147B70">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r w:rsidRPr="00F07A85">
              <w:rPr>
                <w:rFonts w:ascii="Tahoma" w:eastAsiaTheme="minorHAnsi" w:hAnsi="Tahoma" w:cs="Tahoma"/>
                <w:kern w:val="2"/>
                <w:sz w:val="20"/>
                <w:szCs w:val="20"/>
                <w14:ligatures w14:val="standardContextual"/>
              </w:rPr>
              <w:t>Van Dale</w:t>
            </w:r>
          </w:p>
          <w:p w14:paraId="18B27FAE" w14:textId="7E11C080" w:rsidR="00147B70" w:rsidRPr="00F07A85" w:rsidRDefault="00000000" w:rsidP="00147B70">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hyperlink r:id="rId830" w:history="1">
              <w:r w:rsidR="00046B59" w:rsidRPr="003E3190">
                <w:rPr>
                  <w:rStyle w:val="Hyperlink"/>
                  <w:rFonts w:ascii="Tahoma" w:eastAsiaTheme="minorHAnsi" w:hAnsi="Tahoma" w:cs="Tahoma"/>
                  <w:kern w:val="2"/>
                  <w:sz w:val="20"/>
                  <w:szCs w:val="20"/>
                  <w:shd w:val="clear" w:color="auto" w:fill="EFEFFB"/>
                  <w14:ligatures w14:val="standardContextual"/>
                </w:rPr>
                <w:t>https://www.larousse.fr</w:t>
              </w:r>
            </w:hyperlink>
          </w:p>
          <w:p w14:paraId="12D8EC89" w14:textId="77777777" w:rsidR="00147B70" w:rsidRPr="00F07A85" w:rsidRDefault="00147B70" w:rsidP="00147B70">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r w:rsidRPr="004C2DA3">
              <w:rPr>
                <w:rFonts w:ascii="Tahoma" w:eastAsiaTheme="minorHAnsi" w:hAnsi="Tahoma" w:cs="Tahoma"/>
                <w:kern w:val="2"/>
                <w:sz w:val="20"/>
                <w:szCs w:val="20"/>
                <w14:ligatures w14:val="standardContextual"/>
              </w:rPr>
              <w:t>Dikke Van Dale</w:t>
            </w:r>
          </w:p>
        </w:tc>
      </w:tr>
    </w:tbl>
    <w:p w14:paraId="6F6EAFE7" w14:textId="77777777" w:rsidR="00147B70" w:rsidRPr="00147B70" w:rsidRDefault="00147B70" w:rsidP="00147B70">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147B70" w:rsidRPr="002D52D1" w14:paraId="609D3B2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45F33BF" w14:textId="77777777" w:rsidR="00147B70" w:rsidRPr="002D52D1" w:rsidRDefault="00147B70" w:rsidP="00147B70">
            <w:pPr>
              <w:widowControl/>
              <w:autoSpaceDE/>
              <w:autoSpaceDN/>
              <w:textAlignment w:val="baseline"/>
              <w:rPr>
                <w:rFonts w:ascii="Tahoma" w:eastAsia="Times New Roman" w:hAnsi="Tahoma" w:cs="Tahoma"/>
                <w:kern w:val="2"/>
                <w:sz w:val="20"/>
                <w:szCs w:val="20"/>
                <w:lang w:eastAsia="nl-NL"/>
                <w14:ligatures w14:val="standardContextual"/>
              </w:rPr>
            </w:pPr>
            <w:r w:rsidRPr="002D52D1">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50DF8E" w14:textId="77777777" w:rsidR="00147B70" w:rsidRPr="002D52D1" w:rsidRDefault="00147B70" w:rsidP="00147B70">
            <w:pPr>
              <w:widowControl/>
              <w:autoSpaceDE/>
              <w:autoSpaceDN/>
              <w:textAlignment w:val="baseline"/>
              <w:rPr>
                <w:rFonts w:ascii="Tahoma" w:eastAsia="Times New Roman" w:hAnsi="Tahoma" w:cs="Tahoma"/>
                <w:kern w:val="2"/>
                <w:sz w:val="20"/>
                <w:szCs w:val="20"/>
                <w:lang w:eastAsia="nl-NL"/>
                <w14:ligatures w14:val="standardContextual"/>
              </w:rPr>
            </w:pPr>
            <w:r w:rsidRPr="002D52D1">
              <w:rPr>
                <w:rFonts w:ascii="Tahoma" w:eastAsia="Times New Roman" w:hAnsi="Tahoma" w:cs="Tahoma"/>
                <w:kern w:val="2"/>
                <w:sz w:val="20"/>
                <w:szCs w:val="20"/>
                <w:lang w:eastAsia="nl-NL"/>
                <w14:ligatures w14:val="standardContextual"/>
              </w:rPr>
              <w:t>Lexicologisch probleem</w:t>
            </w:r>
          </w:p>
        </w:tc>
      </w:tr>
      <w:tr w:rsidR="00147B70" w:rsidRPr="002D52D1" w14:paraId="06DE072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AF23416" w14:textId="77777777" w:rsidR="00147B70" w:rsidRPr="002D52D1" w:rsidRDefault="00147B70" w:rsidP="00147B70">
            <w:pPr>
              <w:widowControl/>
              <w:autoSpaceDE/>
              <w:autoSpaceDN/>
              <w:textAlignment w:val="baseline"/>
              <w:rPr>
                <w:rFonts w:ascii="Tahoma" w:eastAsia="Times New Roman" w:hAnsi="Tahoma" w:cs="Tahoma"/>
                <w:kern w:val="2"/>
                <w:sz w:val="20"/>
                <w:szCs w:val="20"/>
                <w:lang w:eastAsia="nl-NL"/>
                <w14:ligatures w14:val="standardContextual"/>
              </w:rPr>
            </w:pPr>
            <w:r w:rsidRPr="002D52D1">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8C4F455" w14:textId="51236D53" w:rsidR="00147B70" w:rsidRPr="002D52D1" w:rsidRDefault="004C2DA3" w:rsidP="00147B70">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2D52D1">
              <w:rPr>
                <w:rFonts w:ascii="Tahoma" w:eastAsia="Times New Roman" w:hAnsi="Tahoma" w:cs="Tahoma"/>
                <w:kern w:val="2"/>
                <w:sz w:val="20"/>
                <w:szCs w:val="20"/>
                <w:lang w:val="nl-BE" w:eastAsia="nl-NL"/>
                <w14:ligatures w14:val="standardContextual"/>
              </w:rPr>
              <w:t>i</w:t>
            </w:r>
            <w:r w:rsidR="00147B70" w:rsidRPr="002D52D1">
              <w:rPr>
                <w:rFonts w:ascii="Tahoma" w:eastAsia="Times New Roman" w:hAnsi="Tahoma" w:cs="Tahoma"/>
                <w:kern w:val="2"/>
                <w:sz w:val="20"/>
                <w:szCs w:val="20"/>
                <w:lang w:val="nl-BE" w:eastAsia="nl-NL"/>
                <w14:ligatures w14:val="standardContextual"/>
              </w:rPr>
              <w:t>nvariants</w:t>
            </w:r>
            <w:proofErr w:type="spellEnd"/>
            <w:r w:rsidR="00147B70" w:rsidRPr="002D52D1">
              <w:rPr>
                <w:rFonts w:ascii="Tahoma" w:eastAsia="Times New Roman" w:hAnsi="Tahoma" w:cs="Tahoma"/>
                <w:kern w:val="2"/>
                <w:sz w:val="20"/>
                <w:szCs w:val="20"/>
                <w:lang w:val="nl-BE" w:eastAsia="nl-NL"/>
                <w14:ligatures w14:val="standardContextual"/>
              </w:rPr>
              <w:t xml:space="preserve"> </w:t>
            </w:r>
            <w:proofErr w:type="spellStart"/>
            <w:r w:rsidR="00147B70" w:rsidRPr="002D52D1">
              <w:rPr>
                <w:rFonts w:ascii="Tahoma" w:eastAsia="Times New Roman" w:hAnsi="Tahoma" w:cs="Tahoma"/>
                <w:kern w:val="2"/>
                <w:sz w:val="20"/>
                <w:szCs w:val="20"/>
                <w:lang w:val="nl-BE" w:eastAsia="nl-NL"/>
                <w14:ligatures w14:val="standardContextual"/>
              </w:rPr>
              <w:t>cognitifs</w:t>
            </w:r>
            <w:proofErr w:type="spellEnd"/>
          </w:p>
        </w:tc>
      </w:tr>
      <w:tr w:rsidR="00147B70" w:rsidRPr="002D52D1" w14:paraId="3EF495B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EC5CF7F" w14:textId="77777777" w:rsidR="00147B70" w:rsidRPr="002D52D1" w:rsidRDefault="00147B70" w:rsidP="00147B70">
            <w:pPr>
              <w:widowControl/>
              <w:autoSpaceDE/>
              <w:autoSpaceDN/>
              <w:textAlignment w:val="baseline"/>
              <w:rPr>
                <w:rFonts w:ascii="Tahoma" w:eastAsia="Times New Roman" w:hAnsi="Tahoma" w:cs="Tahoma"/>
                <w:kern w:val="2"/>
                <w:sz w:val="20"/>
                <w:szCs w:val="20"/>
                <w:lang w:eastAsia="nl-NL"/>
                <w14:ligatures w14:val="standardContextual"/>
              </w:rPr>
            </w:pPr>
            <w:r w:rsidRPr="002D52D1">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B5EA91" w14:textId="62570965" w:rsidR="00147B70" w:rsidRPr="002D52D1" w:rsidRDefault="004C2DA3" w:rsidP="00147B70">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2D52D1">
              <w:rPr>
                <w:rFonts w:ascii="Tahoma" w:eastAsia="Times New Roman" w:hAnsi="Tahoma" w:cs="Tahoma"/>
                <w:kern w:val="2"/>
                <w:sz w:val="20"/>
                <w:szCs w:val="20"/>
                <w:lang w:val="fr-BE" w:eastAsia="nl-NL"/>
                <w14:ligatures w14:val="standardContextual"/>
              </w:rPr>
              <w:t>c</w:t>
            </w:r>
            <w:r w:rsidR="00147B70" w:rsidRPr="002D52D1">
              <w:rPr>
                <w:rFonts w:ascii="Tahoma" w:eastAsia="Times New Roman" w:hAnsi="Tahoma" w:cs="Tahoma"/>
                <w:kern w:val="2"/>
                <w:sz w:val="20"/>
                <w:szCs w:val="20"/>
                <w:lang w:val="fr-BE" w:eastAsia="nl-NL"/>
                <w14:ligatures w14:val="standardContextual"/>
              </w:rPr>
              <w:t>ognitieve</w:t>
            </w:r>
            <w:proofErr w:type="spellEnd"/>
            <w:r w:rsidR="00147B70" w:rsidRPr="002D52D1">
              <w:rPr>
                <w:rFonts w:ascii="Tahoma" w:eastAsia="Times New Roman" w:hAnsi="Tahoma" w:cs="Tahoma"/>
                <w:kern w:val="2"/>
                <w:sz w:val="20"/>
                <w:szCs w:val="20"/>
                <w:lang w:val="fr-BE" w:eastAsia="nl-NL"/>
                <w14:ligatures w14:val="standardContextual"/>
              </w:rPr>
              <w:t xml:space="preserve"> </w:t>
            </w:r>
            <w:proofErr w:type="spellStart"/>
            <w:r w:rsidR="00147B70" w:rsidRPr="002D52D1">
              <w:rPr>
                <w:rFonts w:ascii="Tahoma" w:eastAsia="Times New Roman" w:hAnsi="Tahoma" w:cs="Tahoma"/>
                <w:kern w:val="2"/>
                <w:sz w:val="20"/>
                <w:szCs w:val="20"/>
                <w:lang w:val="fr-BE" w:eastAsia="nl-NL"/>
                <w14:ligatures w14:val="standardContextual"/>
              </w:rPr>
              <w:t>constanten</w:t>
            </w:r>
            <w:proofErr w:type="spellEnd"/>
          </w:p>
        </w:tc>
      </w:tr>
      <w:tr w:rsidR="00147B70" w:rsidRPr="002D52D1" w14:paraId="79AA3D1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81F790C" w14:textId="77777777" w:rsidR="00147B70" w:rsidRPr="002D52D1" w:rsidRDefault="00147B70" w:rsidP="00147B70">
            <w:pPr>
              <w:widowControl/>
              <w:autoSpaceDE/>
              <w:autoSpaceDN/>
              <w:textAlignment w:val="baseline"/>
              <w:rPr>
                <w:rFonts w:ascii="Tahoma" w:eastAsia="Times New Roman" w:hAnsi="Tahoma" w:cs="Tahoma"/>
                <w:kern w:val="2"/>
                <w:sz w:val="20"/>
                <w:szCs w:val="20"/>
                <w:lang w:eastAsia="nl-NL"/>
                <w14:ligatures w14:val="standardContextual"/>
              </w:rPr>
            </w:pPr>
            <w:r w:rsidRPr="002D52D1">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A73A1B7" w14:textId="77777777" w:rsidR="00147B70" w:rsidRPr="002D52D1" w:rsidRDefault="00147B70" w:rsidP="00147B70">
            <w:pPr>
              <w:widowControl/>
              <w:autoSpaceDE/>
              <w:autoSpaceDN/>
              <w:spacing w:after="160" w:line="259" w:lineRule="auto"/>
              <w:rPr>
                <w:rFonts w:ascii="Tahoma" w:eastAsiaTheme="minorHAnsi" w:hAnsi="Tahoma" w:cs="Tahoma"/>
                <w:kern w:val="2"/>
                <w:sz w:val="20"/>
                <w:szCs w:val="20"/>
                <w:lang w:val="fr-BE"/>
                <w14:ligatures w14:val="standardContextual"/>
              </w:rPr>
            </w:pPr>
            <w:r w:rsidRPr="002D52D1">
              <w:rPr>
                <w:rFonts w:ascii="Tahoma" w:eastAsiaTheme="minorHAnsi" w:hAnsi="Tahoma" w:cs="Tahoma"/>
                <w:kern w:val="2"/>
                <w:sz w:val="20"/>
                <w:szCs w:val="20"/>
                <w:lang w:val="fr-BE"/>
                <w14:ligatures w14:val="standardContextual"/>
              </w:rPr>
              <w:t xml:space="preserve">Larousse: ‘invariant = </w:t>
            </w:r>
            <w:r w:rsidRPr="002D52D1">
              <w:rPr>
                <w:rFonts w:ascii="Tahoma" w:eastAsiaTheme="minorHAnsi" w:hAnsi="Tahoma" w:cs="Tahoma"/>
                <w:color w:val="444A4D"/>
                <w:kern w:val="2"/>
                <w:sz w:val="20"/>
                <w:szCs w:val="20"/>
                <w:shd w:val="clear" w:color="auto" w:fill="F8F7FD"/>
                <w:lang w:val="fr-BE"/>
                <w14:ligatures w14:val="standardContextual"/>
              </w:rPr>
              <w:t>Ce qui ne varie pas, ce qui est constant’</w:t>
            </w:r>
          </w:p>
          <w:p w14:paraId="410FD9F3" w14:textId="77777777" w:rsidR="00147B70" w:rsidRPr="002D52D1" w:rsidRDefault="00147B70" w:rsidP="00147B70">
            <w:pPr>
              <w:widowControl/>
              <w:autoSpaceDE/>
              <w:autoSpaceDN/>
              <w:spacing w:after="160" w:line="259" w:lineRule="auto"/>
              <w:rPr>
                <w:rFonts w:ascii="Tahoma" w:eastAsiaTheme="minorHAnsi" w:hAnsi="Tahoma" w:cs="Tahoma"/>
                <w:kern w:val="2"/>
                <w:sz w:val="20"/>
                <w:szCs w:val="20"/>
                <w:lang w:val="nl-BE"/>
                <w14:ligatures w14:val="standardContextual"/>
              </w:rPr>
            </w:pPr>
            <w:r w:rsidRPr="002D52D1">
              <w:rPr>
                <w:rFonts w:ascii="Tahoma" w:eastAsiaTheme="minorHAnsi" w:hAnsi="Tahoma" w:cs="Tahoma"/>
                <w:kern w:val="2"/>
                <w:sz w:val="20"/>
                <w:szCs w:val="20"/>
                <w:lang w:val="nl-BE"/>
                <w14:ligatures w14:val="standardContextual"/>
              </w:rPr>
              <w:lastRenderedPageBreak/>
              <w:t>Woorden.org : ‘constante = een grootheid waarvan men aanneemt dat zij niet verandert’</w:t>
            </w:r>
          </w:p>
          <w:p w14:paraId="18290B7B" w14:textId="570EB334" w:rsidR="00147B70" w:rsidRPr="002D52D1" w:rsidRDefault="00147B70" w:rsidP="00147B70">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2D52D1">
              <w:rPr>
                <w:rFonts w:ascii="Tahoma" w:eastAsiaTheme="minorHAnsi" w:hAnsi="Tahoma" w:cs="Tahoma"/>
                <w:kern w:val="2"/>
                <w:sz w:val="20"/>
                <w:szCs w:val="20"/>
                <w:lang w:val="nl-BE"/>
                <w14:ligatures w14:val="standardContextual"/>
              </w:rPr>
              <w:t>‘constante’ wordt echter ook gebruikt in contexten die niet gaan over grootheden om aan te duiden dat iets niet verandert afhankelijk van het individu, zoals op equnews.nl en volkskrant.nl.</w:t>
            </w:r>
          </w:p>
        </w:tc>
      </w:tr>
      <w:tr w:rsidR="00147B70" w:rsidRPr="002D52D1" w14:paraId="20DDC3F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2F72355" w14:textId="77777777" w:rsidR="00147B70" w:rsidRPr="002D52D1" w:rsidRDefault="00147B70" w:rsidP="00147B70">
            <w:pPr>
              <w:widowControl/>
              <w:autoSpaceDE/>
              <w:autoSpaceDN/>
              <w:textAlignment w:val="baseline"/>
              <w:rPr>
                <w:rFonts w:ascii="Tahoma" w:eastAsia="Times New Roman" w:hAnsi="Tahoma" w:cs="Tahoma"/>
                <w:kern w:val="2"/>
                <w:sz w:val="20"/>
                <w:szCs w:val="20"/>
                <w:lang w:eastAsia="nl-NL"/>
                <w14:ligatures w14:val="standardContextual"/>
              </w:rPr>
            </w:pPr>
            <w:r w:rsidRPr="002D52D1">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69FC47D" w14:textId="77777777" w:rsidR="00946889" w:rsidRPr="00946889" w:rsidRDefault="00000000" w:rsidP="00435C03">
            <w:pPr>
              <w:widowControl/>
              <w:numPr>
                <w:ilvl w:val="0"/>
                <w:numId w:val="20"/>
              </w:numPr>
              <w:autoSpaceDE/>
              <w:autoSpaceDN/>
              <w:spacing w:after="160" w:line="259" w:lineRule="auto"/>
              <w:contextualSpacing/>
              <w:rPr>
                <w:rStyle w:val="Hyperlink"/>
                <w:rFonts w:ascii="Tahoma" w:eastAsiaTheme="minorHAnsi" w:hAnsi="Tahoma" w:cs="Tahoma"/>
                <w:color w:val="auto"/>
                <w:kern w:val="2"/>
                <w:sz w:val="20"/>
                <w:szCs w:val="20"/>
                <w:u w:val="none"/>
                <w:lang w:val="nl-BE"/>
                <w14:ligatures w14:val="standardContextual"/>
              </w:rPr>
            </w:pPr>
            <w:hyperlink r:id="rId831" w:history="1">
              <w:r w:rsidR="00853C14" w:rsidRPr="00946889">
                <w:rPr>
                  <w:rStyle w:val="Hyperlink"/>
                  <w:rFonts w:ascii="Tahoma" w:eastAsiaTheme="minorHAnsi" w:hAnsi="Tahoma" w:cs="Tahoma"/>
                  <w:kern w:val="2"/>
                  <w:sz w:val="20"/>
                  <w:szCs w:val="20"/>
                  <w14:ligatures w14:val="standardContextual"/>
                </w:rPr>
                <w:t>https://www.larousse.fr</w:t>
              </w:r>
            </w:hyperlink>
          </w:p>
          <w:p w14:paraId="2F66A4E8" w14:textId="73E5EC1B" w:rsidR="00147B70" w:rsidRPr="00946889" w:rsidRDefault="00000000" w:rsidP="00435C03">
            <w:pPr>
              <w:widowControl/>
              <w:numPr>
                <w:ilvl w:val="0"/>
                <w:numId w:val="20"/>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832" w:history="1">
              <w:r w:rsidR="00DF3C00" w:rsidRPr="00946889">
                <w:rPr>
                  <w:rStyle w:val="Hyperlink"/>
                  <w:rFonts w:ascii="Tahoma" w:eastAsiaTheme="minorHAnsi" w:hAnsi="Tahoma" w:cs="Tahoma"/>
                  <w:kern w:val="2"/>
                  <w:sz w:val="20"/>
                  <w:szCs w:val="20"/>
                  <w:lang w:val="nl-BE"/>
                  <w14:ligatures w14:val="standardContextual"/>
                </w:rPr>
                <w:t>https://www.woorden.org</w:t>
              </w:r>
            </w:hyperlink>
            <w:r w:rsidR="00147B70" w:rsidRPr="00946889">
              <w:rPr>
                <w:rFonts w:ascii="Tahoma" w:eastAsiaTheme="minorHAnsi" w:hAnsi="Tahoma" w:cs="Tahoma"/>
                <w:kern w:val="2"/>
                <w:sz w:val="20"/>
                <w:szCs w:val="20"/>
                <w:lang w:val="nl-BE"/>
                <w14:ligatures w14:val="standardContextual"/>
              </w:rPr>
              <w:t xml:space="preserve"> </w:t>
            </w:r>
          </w:p>
          <w:p w14:paraId="71FAB303" w14:textId="6657BCE8" w:rsidR="00DF3C00" w:rsidRPr="00DF3C00" w:rsidRDefault="00000000" w:rsidP="00DF3C00">
            <w:pPr>
              <w:widowControl/>
              <w:numPr>
                <w:ilvl w:val="0"/>
                <w:numId w:val="20"/>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833" w:history="1">
              <w:r w:rsidR="00DF3C00" w:rsidRPr="003E3190">
                <w:rPr>
                  <w:rStyle w:val="Hyperlink"/>
                  <w:rFonts w:ascii="Tahoma" w:eastAsiaTheme="minorHAnsi" w:hAnsi="Tahoma" w:cs="Tahoma"/>
                  <w:kern w:val="2"/>
                  <w:sz w:val="20"/>
                  <w:szCs w:val="20"/>
                  <w:lang w:val="nl-BE"/>
                  <w14:ligatures w14:val="standardContextual"/>
                </w:rPr>
                <w:t>https://equnews.nl</w:t>
              </w:r>
            </w:hyperlink>
          </w:p>
          <w:p w14:paraId="0A8B663C" w14:textId="63B42141" w:rsidR="00147B70" w:rsidRPr="002D52D1" w:rsidRDefault="00000000" w:rsidP="00DF3C00">
            <w:pPr>
              <w:widowControl/>
              <w:numPr>
                <w:ilvl w:val="0"/>
                <w:numId w:val="20"/>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834" w:history="1">
              <w:r w:rsidR="00DF3C00" w:rsidRPr="003E3190">
                <w:rPr>
                  <w:rStyle w:val="Hyperlink"/>
                  <w:rFonts w:ascii="Tahoma" w:eastAsiaTheme="minorHAnsi" w:hAnsi="Tahoma" w:cs="Tahoma"/>
                  <w:kern w:val="2"/>
                  <w:sz w:val="20"/>
                  <w:szCs w:val="20"/>
                  <w:lang w:val="nl-BE"/>
                  <w14:ligatures w14:val="standardContextual"/>
                </w:rPr>
                <w:t>https://www.volkskrant.nl</w:t>
              </w:r>
            </w:hyperlink>
          </w:p>
        </w:tc>
      </w:tr>
    </w:tbl>
    <w:p w14:paraId="76B4C9F3" w14:textId="77777777" w:rsidR="00147B70" w:rsidRPr="00147B70" w:rsidRDefault="00147B70" w:rsidP="00147B70">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147B70" w:rsidRPr="002D52D1" w14:paraId="6AA7A11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0B477F3" w14:textId="77777777" w:rsidR="00147B70" w:rsidRPr="002D52D1" w:rsidRDefault="00147B70" w:rsidP="00147B70">
            <w:pPr>
              <w:widowControl/>
              <w:autoSpaceDE/>
              <w:autoSpaceDN/>
              <w:textAlignment w:val="baseline"/>
              <w:rPr>
                <w:rFonts w:ascii="Tahoma" w:eastAsia="Times New Roman" w:hAnsi="Tahoma" w:cs="Tahoma"/>
                <w:kern w:val="2"/>
                <w:sz w:val="20"/>
                <w:szCs w:val="20"/>
                <w:lang w:eastAsia="nl-NL"/>
                <w14:ligatures w14:val="standardContextual"/>
              </w:rPr>
            </w:pPr>
            <w:r w:rsidRPr="002D52D1">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6A64BD" w14:textId="77777777" w:rsidR="00147B70" w:rsidRPr="002D52D1" w:rsidRDefault="00147B70" w:rsidP="00147B70">
            <w:pPr>
              <w:widowControl/>
              <w:autoSpaceDE/>
              <w:autoSpaceDN/>
              <w:textAlignment w:val="baseline"/>
              <w:rPr>
                <w:rFonts w:ascii="Tahoma" w:eastAsia="Times New Roman" w:hAnsi="Tahoma" w:cs="Tahoma"/>
                <w:kern w:val="2"/>
                <w:sz w:val="20"/>
                <w:szCs w:val="20"/>
                <w:lang w:eastAsia="nl-NL"/>
                <w14:ligatures w14:val="standardContextual"/>
              </w:rPr>
            </w:pPr>
            <w:r w:rsidRPr="002D52D1">
              <w:rPr>
                <w:rFonts w:ascii="Tahoma" w:eastAsia="Times New Roman" w:hAnsi="Tahoma" w:cs="Tahoma"/>
                <w:kern w:val="2"/>
                <w:sz w:val="20"/>
                <w:szCs w:val="20"/>
                <w:lang w:eastAsia="nl-NL"/>
                <w14:ligatures w14:val="standardContextual"/>
              </w:rPr>
              <w:t>Redactioneel probleem</w:t>
            </w:r>
          </w:p>
        </w:tc>
      </w:tr>
      <w:tr w:rsidR="00147B70" w:rsidRPr="002D52D1" w14:paraId="288FDA1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DBE811" w14:textId="77777777" w:rsidR="00147B70" w:rsidRPr="002D52D1" w:rsidRDefault="00147B70" w:rsidP="00147B70">
            <w:pPr>
              <w:widowControl/>
              <w:autoSpaceDE/>
              <w:autoSpaceDN/>
              <w:textAlignment w:val="baseline"/>
              <w:rPr>
                <w:rFonts w:ascii="Tahoma" w:eastAsia="Times New Roman" w:hAnsi="Tahoma" w:cs="Tahoma"/>
                <w:kern w:val="2"/>
                <w:sz w:val="20"/>
                <w:szCs w:val="20"/>
                <w:lang w:eastAsia="nl-NL"/>
                <w14:ligatures w14:val="standardContextual"/>
              </w:rPr>
            </w:pPr>
            <w:r w:rsidRPr="002D52D1">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E629F8D" w14:textId="5A425D5E" w:rsidR="00147B70" w:rsidRPr="002D52D1" w:rsidRDefault="00946889" w:rsidP="00147B70">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a</w:t>
            </w:r>
            <w:r w:rsidR="00147B70" w:rsidRPr="002D52D1">
              <w:rPr>
                <w:rFonts w:ascii="Tahoma" w:eastAsia="Times New Roman" w:hAnsi="Tahoma" w:cs="Tahoma"/>
                <w:kern w:val="2"/>
                <w:sz w:val="20"/>
                <w:szCs w:val="20"/>
                <w:lang w:val="nl-BE" w:eastAsia="nl-NL"/>
                <w14:ligatures w14:val="standardContextual"/>
              </w:rPr>
              <w:t>utrement</w:t>
            </w:r>
            <w:proofErr w:type="spellEnd"/>
            <w:r w:rsidR="00147B70" w:rsidRPr="002D52D1">
              <w:rPr>
                <w:rFonts w:ascii="Tahoma" w:eastAsia="Times New Roman" w:hAnsi="Tahoma" w:cs="Tahoma"/>
                <w:kern w:val="2"/>
                <w:sz w:val="20"/>
                <w:szCs w:val="20"/>
                <w:lang w:val="nl-BE" w:eastAsia="nl-NL"/>
                <w14:ligatures w14:val="standardContextual"/>
              </w:rPr>
              <w:t xml:space="preserve"> dit</w:t>
            </w:r>
          </w:p>
        </w:tc>
      </w:tr>
      <w:tr w:rsidR="00147B70" w:rsidRPr="002D52D1" w14:paraId="146C07A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1AE4D31" w14:textId="77777777" w:rsidR="00147B70" w:rsidRPr="002D52D1" w:rsidRDefault="00147B70" w:rsidP="00147B70">
            <w:pPr>
              <w:widowControl/>
              <w:autoSpaceDE/>
              <w:autoSpaceDN/>
              <w:textAlignment w:val="baseline"/>
              <w:rPr>
                <w:rFonts w:ascii="Tahoma" w:eastAsia="Times New Roman" w:hAnsi="Tahoma" w:cs="Tahoma"/>
                <w:kern w:val="2"/>
                <w:sz w:val="20"/>
                <w:szCs w:val="20"/>
                <w:lang w:eastAsia="nl-NL"/>
                <w14:ligatures w14:val="standardContextual"/>
              </w:rPr>
            </w:pPr>
            <w:r w:rsidRPr="002D52D1">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6D42A6B" w14:textId="77777777" w:rsidR="00147B70" w:rsidRPr="002D52D1" w:rsidRDefault="00147B70" w:rsidP="00147B70">
            <w:pPr>
              <w:widowControl/>
              <w:autoSpaceDE/>
              <w:autoSpaceDN/>
              <w:textAlignment w:val="baseline"/>
              <w:rPr>
                <w:rFonts w:ascii="Tahoma" w:eastAsia="Times New Roman" w:hAnsi="Tahoma" w:cs="Tahoma"/>
                <w:kern w:val="2"/>
                <w:sz w:val="20"/>
                <w:szCs w:val="20"/>
                <w:lang w:val="fr-BE" w:eastAsia="nl-NL"/>
                <w14:ligatures w14:val="standardContextual"/>
              </w:rPr>
            </w:pPr>
            <w:r w:rsidRPr="002D52D1">
              <w:rPr>
                <w:rFonts w:ascii="Tahoma" w:eastAsia="Times New Roman" w:hAnsi="Tahoma" w:cs="Tahoma"/>
                <w:kern w:val="2"/>
                <w:sz w:val="20"/>
                <w:szCs w:val="20"/>
                <w:lang w:val="fr-BE" w:eastAsia="nl-NL"/>
                <w14:ligatures w14:val="standardContextual"/>
              </w:rPr>
              <w:t>:</w:t>
            </w:r>
          </w:p>
        </w:tc>
      </w:tr>
      <w:tr w:rsidR="00147B70" w:rsidRPr="002D52D1" w14:paraId="54E840D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6DDDF9" w14:textId="77777777" w:rsidR="00147B70" w:rsidRPr="002D52D1" w:rsidRDefault="00147B70" w:rsidP="00147B70">
            <w:pPr>
              <w:widowControl/>
              <w:autoSpaceDE/>
              <w:autoSpaceDN/>
              <w:textAlignment w:val="baseline"/>
              <w:rPr>
                <w:rFonts w:ascii="Tahoma" w:eastAsia="Times New Roman" w:hAnsi="Tahoma" w:cs="Tahoma"/>
                <w:kern w:val="2"/>
                <w:sz w:val="20"/>
                <w:szCs w:val="20"/>
                <w:lang w:eastAsia="nl-NL"/>
                <w14:ligatures w14:val="standardContextual"/>
              </w:rPr>
            </w:pPr>
            <w:r w:rsidRPr="002D52D1">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4E94033" w14:textId="77777777" w:rsidR="00147B70" w:rsidRPr="00946889" w:rsidRDefault="00147B70" w:rsidP="00147B70">
            <w:pPr>
              <w:widowControl/>
              <w:autoSpaceDE/>
              <w:autoSpaceDN/>
              <w:spacing w:after="160" w:line="259" w:lineRule="auto"/>
              <w:rPr>
                <w:rFonts w:ascii="Tahoma" w:eastAsiaTheme="minorHAnsi" w:hAnsi="Tahoma" w:cs="Tahoma"/>
                <w:kern w:val="2"/>
                <w:sz w:val="20"/>
                <w:szCs w:val="20"/>
                <w:bdr w:val="none" w:sz="0" w:space="0" w:color="auto" w:frame="1"/>
                <w:shd w:val="clear" w:color="auto" w:fill="FFFFFF"/>
                <w:lang w:val="nl-BE"/>
                <w14:ligatures w14:val="standardContextual"/>
              </w:rPr>
            </w:pPr>
            <w:r w:rsidRPr="00946889">
              <w:rPr>
                <w:rFonts w:ascii="Tahoma" w:eastAsiaTheme="minorHAnsi" w:hAnsi="Tahoma" w:cs="Tahoma"/>
                <w:kern w:val="2"/>
                <w:sz w:val="20"/>
                <w:szCs w:val="20"/>
                <w:bdr w:val="none" w:sz="0" w:space="0" w:color="auto" w:frame="1"/>
                <w:shd w:val="clear" w:color="auto" w:fill="FFFFFF"/>
                <w:lang w:val="nl-BE"/>
                <w14:ligatures w14:val="standardContextual"/>
              </w:rPr>
              <w:t xml:space="preserve">Teamtaaladvies: ‘Een dubbele punt gebruiken we vóór een opsomming, een citaat, een verklaring, aankondiging, omschrijving, toelichting, conclusie of gedachte.’ </w:t>
            </w:r>
          </w:p>
          <w:p w14:paraId="0350947C" w14:textId="77777777" w:rsidR="00147B70" w:rsidRPr="00946889" w:rsidRDefault="00147B70" w:rsidP="00147B70">
            <w:pPr>
              <w:widowControl/>
              <w:autoSpaceDE/>
              <w:autoSpaceDN/>
              <w:spacing w:after="160" w:line="259" w:lineRule="auto"/>
              <w:rPr>
                <w:rFonts w:ascii="Tahoma" w:eastAsiaTheme="minorHAnsi" w:hAnsi="Tahoma" w:cs="Tahoma"/>
                <w:kern w:val="2"/>
                <w:sz w:val="20"/>
                <w:szCs w:val="20"/>
                <w:lang w:val="nl-BE"/>
                <w14:ligatures w14:val="standardContextual"/>
              </w:rPr>
            </w:pPr>
            <w:r w:rsidRPr="00946889">
              <w:rPr>
                <w:rFonts w:ascii="Tahoma" w:eastAsiaTheme="minorHAnsi" w:hAnsi="Tahoma" w:cs="Tahoma"/>
                <w:kern w:val="2"/>
                <w:sz w:val="20"/>
                <w:szCs w:val="20"/>
                <w:bdr w:val="none" w:sz="0" w:space="0" w:color="auto" w:frame="1"/>
                <w:shd w:val="clear" w:color="auto" w:fill="FFFFFF"/>
                <w:lang w:val="nl-BE"/>
                <w14:ligatures w14:val="standardContextual"/>
              </w:rPr>
              <w:t>Aangezien er hier wordt verklaard wat bedoeld wordt met cognitieve constanten, namelijk dat alle mensen geluid op dezelfde manier verwerken, is een dubbele punt hier gepast.</w:t>
            </w:r>
          </w:p>
          <w:p w14:paraId="455D161D" w14:textId="77777777" w:rsidR="00147B70" w:rsidRPr="00946889" w:rsidRDefault="00147B70" w:rsidP="00147B70">
            <w:pPr>
              <w:widowControl/>
              <w:autoSpaceDE/>
              <w:autoSpaceDN/>
              <w:spacing w:after="160" w:line="259" w:lineRule="auto"/>
              <w:rPr>
                <w:rFonts w:ascii="Tahoma" w:eastAsiaTheme="minorHAnsi" w:hAnsi="Tahoma" w:cs="Tahoma"/>
                <w:kern w:val="2"/>
                <w:sz w:val="20"/>
                <w:szCs w:val="20"/>
                <w:bdr w:val="none" w:sz="0" w:space="0" w:color="auto" w:frame="1"/>
                <w:shd w:val="clear" w:color="auto" w:fill="FFFFFF"/>
                <w:lang w:val="nl-BE"/>
                <w14:ligatures w14:val="standardContextual"/>
              </w:rPr>
            </w:pPr>
            <w:r w:rsidRPr="00946889">
              <w:rPr>
                <w:rFonts w:ascii="Tahoma" w:eastAsiaTheme="minorHAnsi" w:hAnsi="Tahoma" w:cs="Tahoma"/>
                <w:kern w:val="2"/>
                <w:sz w:val="20"/>
                <w:szCs w:val="20"/>
                <w:bdr w:val="none" w:sz="0" w:space="0" w:color="auto" w:frame="1"/>
                <w:shd w:val="clear" w:color="auto" w:fill="FFFFFF"/>
                <w:lang w:val="nl-BE"/>
                <w14:ligatures w14:val="standardContextual"/>
              </w:rPr>
              <w:t xml:space="preserve">Woorden.org: ‘verklaring = uitleg’ </w:t>
            </w:r>
          </w:p>
          <w:p w14:paraId="1F2631CD" w14:textId="527F4A65" w:rsidR="00147B70" w:rsidRPr="00946889" w:rsidRDefault="00147B70" w:rsidP="00147B70">
            <w:pPr>
              <w:widowControl/>
              <w:autoSpaceDE/>
              <w:autoSpaceDN/>
              <w:spacing w:after="160" w:line="259" w:lineRule="auto"/>
              <w:rPr>
                <w:rFonts w:ascii="Tahoma" w:eastAsiaTheme="minorHAnsi" w:hAnsi="Tahoma" w:cs="Tahoma"/>
                <w:kern w:val="2"/>
                <w:sz w:val="20"/>
                <w:szCs w:val="20"/>
                <w:lang w:val="nl-BE"/>
                <w14:ligatures w14:val="standardContextual"/>
              </w:rPr>
            </w:pPr>
            <w:r w:rsidRPr="00946889">
              <w:rPr>
                <w:rFonts w:ascii="Tahoma" w:eastAsiaTheme="minorHAnsi" w:hAnsi="Tahoma" w:cs="Tahoma"/>
                <w:kern w:val="2"/>
                <w:sz w:val="20"/>
                <w:szCs w:val="20"/>
                <w:bdr w:val="none" w:sz="0" w:space="0" w:color="auto" w:frame="1"/>
                <w:shd w:val="clear" w:color="auto" w:fill="FFFFFF"/>
                <w:lang w:val="nl-BE"/>
                <w14:ligatures w14:val="standardContextual"/>
              </w:rPr>
              <w:t>Er wordt na de dubbele punt uitgelegd wat er bedoeld wordt met ‘cognitieve constanten’</w:t>
            </w:r>
            <w:r w:rsidR="00DA6088" w:rsidRPr="00946889">
              <w:rPr>
                <w:rFonts w:ascii="Tahoma" w:eastAsiaTheme="minorHAnsi" w:hAnsi="Tahoma" w:cs="Tahoma"/>
                <w:kern w:val="2"/>
                <w:sz w:val="20"/>
                <w:szCs w:val="20"/>
                <w:bdr w:val="none" w:sz="0" w:space="0" w:color="auto" w:frame="1"/>
                <w:shd w:val="clear" w:color="auto" w:fill="FFFFFF"/>
                <w:lang w:val="nl-BE"/>
                <w14:ligatures w14:val="standardContextual"/>
              </w:rPr>
              <w:t>.</w:t>
            </w:r>
          </w:p>
          <w:p w14:paraId="17515918" w14:textId="7855F2D5" w:rsidR="00147B70" w:rsidRPr="00946889" w:rsidRDefault="00147B70" w:rsidP="00147B70">
            <w:pPr>
              <w:widowControl/>
              <w:autoSpaceDE/>
              <w:autoSpaceDN/>
              <w:spacing w:after="160" w:line="259" w:lineRule="auto"/>
              <w:rPr>
                <w:rFonts w:ascii="Tahoma" w:eastAsiaTheme="minorHAnsi" w:hAnsi="Tahoma" w:cs="Tahoma"/>
                <w:kern w:val="2"/>
                <w:sz w:val="20"/>
                <w:szCs w:val="20"/>
                <w:lang w:val="nl-BE"/>
                <w14:ligatures w14:val="standardContextual"/>
              </w:rPr>
            </w:pPr>
            <w:r w:rsidRPr="00946889">
              <w:rPr>
                <w:rFonts w:ascii="Tahoma" w:eastAsiaTheme="minorHAnsi" w:hAnsi="Tahoma" w:cs="Tahoma"/>
                <w:kern w:val="2"/>
                <w:sz w:val="20"/>
                <w:szCs w:val="20"/>
                <w:lang w:val="nl-BE"/>
                <w14:ligatures w14:val="standardContextual"/>
              </w:rPr>
              <w:t>In de brontekst staat er ‘</w:t>
            </w:r>
            <w:proofErr w:type="spellStart"/>
            <w:r w:rsidRPr="00946889">
              <w:rPr>
                <w:rFonts w:ascii="Tahoma" w:eastAsiaTheme="minorHAnsi" w:hAnsi="Tahoma" w:cs="Tahoma"/>
                <w:kern w:val="2"/>
                <w:sz w:val="20"/>
                <w:szCs w:val="20"/>
                <w:lang w:val="nl-BE"/>
                <w14:ligatures w14:val="standardContextual"/>
              </w:rPr>
              <w:t>autrement</w:t>
            </w:r>
            <w:proofErr w:type="spellEnd"/>
            <w:r w:rsidRPr="00946889">
              <w:rPr>
                <w:rFonts w:ascii="Tahoma" w:eastAsiaTheme="minorHAnsi" w:hAnsi="Tahoma" w:cs="Tahoma"/>
                <w:kern w:val="2"/>
                <w:sz w:val="20"/>
                <w:szCs w:val="20"/>
                <w:lang w:val="nl-BE"/>
                <w14:ligatures w14:val="standardContextual"/>
              </w:rPr>
              <w:t xml:space="preserve"> dit’, wat Van Dale vertaalt als ‘anders gezegd’ en ‘of(te)wel’</w:t>
            </w:r>
            <w:r w:rsidR="00DA6088" w:rsidRPr="00946889">
              <w:rPr>
                <w:rFonts w:ascii="Tahoma" w:eastAsiaTheme="minorHAnsi" w:hAnsi="Tahoma" w:cs="Tahoma"/>
                <w:kern w:val="2"/>
                <w:sz w:val="20"/>
                <w:szCs w:val="20"/>
                <w:lang w:val="nl-BE"/>
                <w14:ligatures w14:val="standardContextual"/>
              </w:rPr>
              <w:t>.</w:t>
            </w:r>
          </w:p>
          <w:p w14:paraId="26D3BC78" w14:textId="77777777" w:rsidR="00147B70" w:rsidRPr="00946889" w:rsidRDefault="00147B70" w:rsidP="00147B70">
            <w:pPr>
              <w:widowControl/>
              <w:autoSpaceDE/>
              <w:autoSpaceDN/>
              <w:spacing w:after="160" w:line="259" w:lineRule="auto"/>
              <w:rPr>
                <w:rFonts w:ascii="Tahoma" w:eastAsiaTheme="minorHAnsi" w:hAnsi="Tahoma" w:cs="Tahoma"/>
                <w:kern w:val="2"/>
                <w:sz w:val="20"/>
                <w:szCs w:val="20"/>
                <w:shd w:val="clear" w:color="auto" w:fill="FFFFFF"/>
                <w:lang w:val="nl-BE"/>
                <w14:ligatures w14:val="standardContextual"/>
              </w:rPr>
            </w:pPr>
            <w:r w:rsidRPr="00946889">
              <w:rPr>
                <w:rFonts w:ascii="Tahoma" w:eastAsiaTheme="minorHAnsi" w:hAnsi="Tahoma" w:cs="Tahoma"/>
                <w:kern w:val="2"/>
                <w:sz w:val="20"/>
                <w:szCs w:val="20"/>
                <w:shd w:val="clear" w:color="auto" w:fill="FFFFFF"/>
                <w:lang w:val="nl-BE"/>
                <w14:ligatures w14:val="standardContextual"/>
              </w:rPr>
              <w:t>T</w:t>
            </w:r>
            <w:r w:rsidRPr="00946889">
              <w:rPr>
                <w:rFonts w:ascii="Tahoma" w:eastAsiaTheme="minorHAnsi" w:hAnsi="Tahoma" w:cs="Tahoma"/>
                <w:kern w:val="2"/>
                <w:sz w:val="20"/>
                <w:szCs w:val="20"/>
                <w:lang w:val="nl-BE"/>
                <w14:ligatures w14:val="standardContextual"/>
              </w:rPr>
              <w:t>eamtaaladvies: ‘</w:t>
            </w:r>
            <w:r w:rsidRPr="00946889">
              <w:rPr>
                <w:rFonts w:ascii="Tahoma" w:eastAsiaTheme="minorHAnsi" w:hAnsi="Tahoma" w:cs="Tahoma"/>
                <w:kern w:val="2"/>
                <w:sz w:val="20"/>
                <w:szCs w:val="20"/>
                <w:shd w:val="clear" w:color="auto" w:fill="FFFFFF"/>
                <w:lang w:val="nl-BE"/>
                <w14:ligatures w14:val="standardContextual"/>
              </w:rPr>
              <w:t>Zowel </w:t>
            </w:r>
            <w:r w:rsidRPr="00946889">
              <w:rPr>
                <w:rFonts w:ascii="Tahoma" w:eastAsiaTheme="minorHAnsi" w:hAnsi="Tahoma" w:cs="Tahoma"/>
                <w:i/>
                <w:iCs/>
                <w:kern w:val="2"/>
                <w:sz w:val="20"/>
                <w:szCs w:val="20"/>
                <w:bdr w:val="none" w:sz="0" w:space="0" w:color="auto" w:frame="1"/>
                <w:shd w:val="clear" w:color="auto" w:fill="FFFFFF"/>
                <w:lang w:val="nl-BE"/>
                <w14:ligatures w14:val="standardContextual"/>
              </w:rPr>
              <w:t>ofwel</w:t>
            </w:r>
            <w:r w:rsidRPr="00946889">
              <w:rPr>
                <w:rFonts w:ascii="Tahoma" w:eastAsiaTheme="minorHAnsi" w:hAnsi="Tahoma" w:cs="Tahoma"/>
                <w:kern w:val="2"/>
                <w:sz w:val="20"/>
                <w:szCs w:val="20"/>
                <w:shd w:val="clear" w:color="auto" w:fill="FFFFFF"/>
                <w:lang w:val="nl-BE"/>
                <w14:ligatures w14:val="standardContextual"/>
              </w:rPr>
              <w:t> als </w:t>
            </w:r>
            <w:r w:rsidRPr="00946889">
              <w:rPr>
                <w:rFonts w:ascii="Tahoma" w:eastAsiaTheme="minorHAnsi" w:hAnsi="Tahoma" w:cs="Tahoma"/>
                <w:i/>
                <w:iCs/>
                <w:kern w:val="2"/>
                <w:sz w:val="20"/>
                <w:szCs w:val="20"/>
                <w:bdr w:val="none" w:sz="0" w:space="0" w:color="auto" w:frame="1"/>
                <w:shd w:val="clear" w:color="auto" w:fill="FFFFFF"/>
                <w:lang w:val="nl-BE"/>
                <w14:ligatures w14:val="standardContextual"/>
              </w:rPr>
              <w:t>oftewel</w:t>
            </w:r>
            <w:r w:rsidRPr="00946889">
              <w:rPr>
                <w:rFonts w:ascii="Tahoma" w:eastAsiaTheme="minorHAnsi" w:hAnsi="Tahoma" w:cs="Tahoma"/>
                <w:kern w:val="2"/>
                <w:sz w:val="20"/>
                <w:szCs w:val="20"/>
                <w:shd w:val="clear" w:color="auto" w:fill="FFFFFF"/>
                <w:lang w:val="nl-BE"/>
                <w14:ligatures w14:val="standardContextual"/>
              </w:rPr>
              <w:t> kan de waarde van het verklarende </w:t>
            </w:r>
            <w:r w:rsidRPr="00946889">
              <w:rPr>
                <w:rFonts w:ascii="Tahoma" w:eastAsiaTheme="minorHAnsi" w:hAnsi="Tahoma" w:cs="Tahoma"/>
                <w:i/>
                <w:iCs/>
                <w:kern w:val="2"/>
                <w:sz w:val="20"/>
                <w:szCs w:val="20"/>
                <w:bdr w:val="none" w:sz="0" w:space="0" w:color="auto" w:frame="1"/>
                <w:shd w:val="clear" w:color="auto" w:fill="FFFFFF"/>
                <w:lang w:val="nl-BE"/>
                <w14:ligatures w14:val="standardContextual"/>
              </w:rPr>
              <w:t>of</w:t>
            </w:r>
            <w:r w:rsidRPr="00946889">
              <w:rPr>
                <w:rFonts w:ascii="Tahoma" w:eastAsiaTheme="minorHAnsi" w:hAnsi="Tahoma" w:cs="Tahoma"/>
                <w:kern w:val="2"/>
                <w:sz w:val="20"/>
                <w:szCs w:val="20"/>
                <w:shd w:val="clear" w:color="auto" w:fill="FFFFFF"/>
                <w:lang w:val="nl-BE"/>
                <w14:ligatures w14:val="standardContextual"/>
              </w:rPr>
              <w:t xml:space="preserve"> hebben. De betekenis is dan ‘met andere woorden, anders gezegd'.’ </w:t>
            </w:r>
          </w:p>
          <w:p w14:paraId="52F67B62" w14:textId="7F4484C0" w:rsidR="00147B70" w:rsidRPr="002D52D1" w:rsidRDefault="00147B70" w:rsidP="00DA6088">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946889">
              <w:rPr>
                <w:rFonts w:ascii="Tahoma" w:eastAsiaTheme="minorHAnsi" w:hAnsi="Tahoma" w:cs="Tahoma"/>
                <w:kern w:val="2"/>
                <w:sz w:val="20"/>
                <w:szCs w:val="20"/>
                <w:lang w:val="nl-BE"/>
                <w14:ligatures w14:val="standardContextual"/>
              </w:rPr>
              <w:t>Aangezien zowel een dubbele punt als ‘oftewel’ de waarde van het verklarende ‘of’ hebben, zijn beide correct. Gezien de structuur van de zin, past een dubbele punt beter.</w:t>
            </w:r>
          </w:p>
        </w:tc>
      </w:tr>
      <w:tr w:rsidR="00147B70" w:rsidRPr="002D52D1" w14:paraId="67D528D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0C0A3C" w14:textId="77777777" w:rsidR="00147B70" w:rsidRPr="002D52D1" w:rsidRDefault="00147B70" w:rsidP="00147B70">
            <w:pPr>
              <w:widowControl/>
              <w:autoSpaceDE/>
              <w:autoSpaceDN/>
              <w:textAlignment w:val="baseline"/>
              <w:rPr>
                <w:rFonts w:ascii="Tahoma" w:eastAsia="Times New Roman" w:hAnsi="Tahoma" w:cs="Tahoma"/>
                <w:kern w:val="2"/>
                <w:sz w:val="20"/>
                <w:szCs w:val="20"/>
                <w:lang w:eastAsia="nl-NL"/>
                <w14:ligatures w14:val="standardContextual"/>
              </w:rPr>
            </w:pPr>
            <w:r w:rsidRPr="002D52D1">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C47E8C" w14:textId="77777777" w:rsidR="00CD255A" w:rsidRPr="00CD255A" w:rsidRDefault="00000000" w:rsidP="00292210">
            <w:pPr>
              <w:pStyle w:val="Lijstalinea"/>
              <w:widowControl/>
              <w:numPr>
                <w:ilvl w:val="0"/>
                <w:numId w:val="20"/>
              </w:numPr>
              <w:autoSpaceDE/>
              <w:autoSpaceDN/>
              <w:spacing w:after="160" w:line="259" w:lineRule="auto"/>
              <w:rPr>
                <w:rStyle w:val="Hyperlink"/>
                <w:rFonts w:ascii="Tahoma" w:eastAsiaTheme="minorHAnsi" w:hAnsi="Tahoma" w:cs="Tahoma"/>
                <w:color w:val="auto"/>
                <w:kern w:val="2"/>
                <w:sz w:val="20"/>
                <w:szCs w:val="20"/>
                <w:u w:val="none"/>
                <w:lang w:val="nl-BE"/>
                <w14:ligatures w14:val="standardContextual"/>
              </w:rPr>
            </w:pPr>
            <w:hyperlink r:id="rId835" w:history="1">
              <w:r w:rsidR="00DF3C00" w:rsidRPr="00CD255A">
                <w:rPr>
                  <w:rStyle w:val="Hyperlink"/>
                  <w:rFonts w:ascii="Tahoma" w:eastAsiaTheme="minorHAnsi" w:hAnsi="Tahoma" w:cs="Tahoma"/>
                  <w:kern w:val="2"/>
                  <w:sz w:val="20"/>
                  <w:szCs w:val="20"/>
                  <w:bdr w:val="none" w:sz="0" w:space="0" w:color="auto" w:frame="1"/>
                  <w:shd w:val="clear" w:color="auto" w:fill="FFFFFF"/>
                  <w:lang w:val="nl-BE"/>
                  <w14:ligatures w14:val="standardContextual"/>
                </w:rPr>
                <w:t>https://www.vlaanderen.be</w:t>
              </w:r>
            </w:hyperlink>
          </w:p>
          <w:p w14:paraId="2D54B498" w14:textId="3454A82C" w:rsidR="00147B70" w:rsidRPr="00CD255A" w:rsidRDefault="00000000" w:rsidP="00292210">
            <w:pPr>
              <w:pStyle w:val="Lijstalinea"/>
              <w:widowControl/>
              <w:numPr>
                <w:ilvl w:val="0"/>
                <w:numId w:val="20"/>
              </w:numPr>
              <w:autoSpaceDE/>
              <w:autoSpaceDN/>
              <w:spacing w:after="160" w:line="259" w:lineRule="auto"/>
              <w:rPr>
                <w:rFonts w:ascii="Tahoma" w:eastAsiaTheme="minorHAnsi" w:hAnsi="Tahoma" w:cs="Tahoma"/>
                <w:kern w:val="2"/>
                <w:sz w:val="20"/>
                <w:szCs w:val="20"/>
                <w:lang w:val="nl-BE"/>
                <w14:ligatures w14:val="standardContextual"/>
              </w:rPr>
            </w:pPr>
            <w:hyperlink r:id="rId836" w:history="1">
              <w:r w:rsidR="00DF3C00" w:rsidRPr="00CD255A">
                <w:rPr>
                  <w:rStyle w:val="Hyperlink"/>
                  <w:rFonts w:ascii="Tahoma" w:eastAsiaTheme="minorHAnsi" w:hAnsi="Tahoma" w:cs="Tahoma"/>
                  <w:kern w:val="2"/>
                  <w:sz w:val="20"/>
                  <w:szCs w:val="20"/>
                  <w:lang w:val="nl-BE"/>
                  <w14:ligatures w14:val="standardContextual"/>
                </w:rPr>
                <w:t>https://www.woorden.org</w:t>
              </w:r>
            </w:hyperlink>
            <w:r w:rsidR="00147B70" w:rsidRPr="00CD255A">
              <w:rPr>
                <w:rFonts w:ascii="Tahoma" w:eastAsiaTheme="minorHAnsi" w:hAnsi="Tahoma" w:cs="Tahoma"/>
                <w:kern w:val="2"/>
                <w:sz w:val="20"/>
                <w:szCs w:val="20"/>
                <w:lang w:val="nl-BE"/>
                <w14:ligatures w14:val="standardContextual"/>
              </w:rPr>
              <w:t xml:space="preserve">. </w:t>
            </w:r>
          </w:p>
          <w:p w14:paraId="25A0F327" w14:textId="77777777" w:rsidR="00147B70" w:rsidRPr="002D52D1" w:rsidRDefault="00147B70" w:rsidP="00147B70">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r w:rsidRPr="002D52D1">
              <w:rPr>
                <w:rFonts w:ascii="Tahoma" w:eastAsiaTheme="minorHAnsi" w:hAnsi="Tahoma" w:cs="Tahoma"/>
                <w:kern w:val="2"/>
                <w:sz w:val="20"/>
                <w:szCs w:val="20"/>
                <w:lang w:val="nl-BE"/>
                <w14:ligatures w14:val="standardContextual"/>
              </w:rPr>
              <w:t xml:space="preserve"> Van Dale</w:t>
            </w:r>
          </w:p>
          <w:p w14:paraId="62E43514" w14:textId="268825AE" w:rsidR="00147B70" w:rsidRPr="00C65C15" w:rsidRDefault="00000000" w:rsidP="00C65C15">
            <w:pPr>
              <w:pStyle w:val="Lijstalinea"/>
              <w:widowControl/>
              <w:numPr>
                <w:ilvl w:val="0"/>
                <w:numId w:val="20"/>
              </w:numPr>
              <w:autoSpaceDE/>
              <w:autoSpaceDN/>
              <w:spacing w:after="160" w:line="259" w:lineRule="auto"/>
              <w:rPr>
                <w:rFonts w:ascii="Tahoma" w:eastAsiaTheme="minorHAnsi" w:hAnsi="Tahoma" w:cs="Tahoma"/>
                <w:kern w:val="2"/>
                <w:sz w:val="20"/>
                <w:szCs w:val="20"/>
                <w:lang w:val="nl-BE"/>
                <w14:ligatures w14:val="standardContextual"/>
              </w:rPr>
            </w:pPr>
            <w:hyperlink r:id="rId837" w:history="1">
              <w:r w:rsidR="00DF3C00" w:rsidRPr="003E3190">
                <w:rPr>
                  <w:rStyle w:val="Hyperlink"/>
                  <w:rFonts w:ascii="Tahoma" w:eastAsiaTheme="minorHAnsi" w:hAnsi="Tahoma" w:cs="Tahoma"/>
                  <w:kern w:val="2"/>
                  <w:sz w:val="20"/>
                  <w:szCs w:val="20"/>
                  <w:shd w:val="clear" w:color="auto" w:fill="FFFFFF"/>
                  <w:lang w:val="nl-BE"/>
                  <w14:ligatures w14:val="standardContextual"/>
                </w:rPr>
                <w:t>https://www.vlaanderen.be</w:t>
              </w:r>
            </w:hyperlink>
          </w:p>
        </w:tc>
      </w:tr>
    </w:tbl>
    <w:p w14:paraId="778D9600" w14:textId="77777777" w:rsidR="00147B70" w:rsidRPr="00147B70" w:rsidRDefault="00147B70" w:rsidP="00147B70">
      <w:pPr>
        <w:widowControl/>
        <w:autoSpaceDE/>
        <w:autoSpaceDN/>
        <w:spacing w:after="160" w:line="259" w:lineRule="auto"/>
        <w:rPr>
          <w:rFonts w:asciiTheme="minorHAnsi" w:eastAsiaTheme="minorHAnsi" w:hAnsiTheme="minorHAnsi" w:cstheme="minorBidi"/>
          <w:kern w:val="2"/>
          <w14:ligatures w14:val="standardContextual"/>
        </w:rPr>
      </w:pPr>
    </w:p>
    <w:p w14:paraId="45126E46" w14:textId="77777777" w:rsidR="00C44EBA" w:rsidRDefault="00C44EBA">
      <w:pPr>
        <w:widowControl/>
        <w:autoSpaceDE/>
        <w:autoSpaceDN/>
        <w:spacing w:after="160" w:line="259" w:lineRule="auto"/>
        <w:rPr>
          <w:rFonts w:ascii="Tahoma" w:eastAsia="Times New Roman" w:hAnsi="Tahoma" w:cs="Tahoma"/>
          <w:color w:val="333333"/>
          <w:sz w:val="20"/>
          <w:szCs w:val="20"/>
          <w:lang w:val="fr-BE" w:eastAsia="nl-BE"/>
        </w:rPr>
      </w:pPr>
      <w:r>
        <w:rPr>
          <w:rFonts w:ascii="Tahoma" w:hAnsi="Tahoma" w:cs="Tahoma"/>
          <w:color w:val="333333"/>
          <w:sz w:val="20"/>
          <w:szCs w:val="20"/>
          <w:lang w:val="fr-BE"/>
        </w:rPr>
        <w:br w:type="page"/>
      </w:r>
    </w:p>
    <w:p w14:paraId="1BF3B55A" w14:textId="6E621D7E" w:rsidR="00E45AE3" w:rsidRPr="00CB3CCB" w:rsidRDefault="00E45AE3" w:rsidP="00DA079E">
      <w:pPr>
        <w:pStyle w:val="Normaalweb"/>
        <w:spacing w:before="0" w:beforeAutospacing="0" w:after="0" w:afterAutospacing="0" w:line="312" w:lineRule="auto"/>
        <w:rPr>
          <w:rFonts w:ascii="Tahoma" w:hAnsi="Tahoma" w:cs="Tahoma"/>
          <w:color w:val="333333"/>
          <w:sz w:val="20"/>
          <w:szCs w:val="20"/>
          <w:lang w:val="fr-BE"/>
        </w:rPr>
      </w:pPr>
      <w:r w:rsidRPr="00CB3CCB">
        <w:rPr>
          <w:rFonts w:ascii="Tahoma" w:hAnsi="Tahoma" w:cs="Tahoma"/>
          <w:color w:val="333333"/>
          <w:sz w:val="20"/>
          <w:szCs w:val="20"/>
          <w:lang w:val="fr-BE"/>
        </w:rPr>
        <w:lastRenderedPageBreak/>
        <w:t>Cette portée universelle des sons expliquerait que les principes de la musicothérapie soient universellement utilisés et aient des effets sur la douleur partout dans le monde. Ainsi, </w:t>
      </w:r>
      <w:hyperlink r:id="rId838" w:tgtFrame="_blank" w:history="1">
        <w:r w:rsidRPr="00CB3CCB">
          <w:rPr>
            <w:rStyle w:val="Hyperlink"/>
            <w:rFonts w:ascii="Tahoma" w:hAnsi="Tahoma" w:cs="Tahoma"/>
            <w:b/>
            <w:bCs/>
            <w:color w:val="333333"/>
            <w:sz w:val="20"/>
            <w:szCs w:val="20"/>
            <w:lang w:val="fr-BE"/>
          </w:rPr>
          <w:t>Fabien Maman</w:t>
        </w:r>
      </w:hyperlink>
      <w:r w:rsidRPr="00CB3CCB">
        <w:rPr>
          <w:rFonts w:ascii="Tahoma" w:hAnsi="Tahoma" w:cs="Tahoma"/>
          <w:color w:val="333333"/>
          <w:sz w:val="20"/>
          <w:szCs w:val="20"/>
          <w:lang w:val="fr-BE"/>
        </w:rPr>
        <w:t> (bio-énergéticien, musicien, compositeur, acupuncteur…) a développé une méthode appelée </w:t>
      </w:r>
      <w:r w:rsidRPr="00CB3CCB">
        <w:rPr>
          <w:rStyle w:val="Nadruk"/>
          <w:rFonts w:ascii="Tahoma" w:eastAsiaTheme="majorEastAsia" w:hAnsi="Tahoma" w:cs="Tahoma"/>
          <w:color w:val="333333"/>
          <w:sz w:val="20"/>
          <w:szCs w:val="20"/>
          <w:lang w:val="fr-BE"/>
        </w:rPr>
        <w:t>thérapie sonore vibratoire</w:t>
      </w:r>
      <w:r w:rsidRPr="00CB3CCB">
        <w:rPr>
          <w:rFonts w:ascii="Tahoma" w:hAnsi="Tahoma" w:cs="Tahoma"/>
          <w:color w:val="333333"/>
          <w:sz w:val="20"/>
          <w:szCs w:val="20"/>
          <w:lang w:val="fr-BE"/>
        </w:rPr>
        <w:t xml:space="preserve"> qu’il enseigne dans son </w:t>
      </w:r>
      <w:proofErr w:type="spellStart"/>
      <w:r w:rsidRPr="00CB3CCB">
        <w:rPr>
          <w:rFonts w:ascii="Tahoma" w:hAnsi="Tahoma" w:cs="Tahoma"/>
          <w:color w:val="333333"/>
          <w:sz w:val="20"/>
          <w:szCs w:val="20"/>
          <w:lang w:val="fr-BE"/>
        </w:rPr>
        <w:t>institut,Tama</w:t>
      </w:r>
      <w:proofErr w:type="spellEnd"/>
      <w:r w:rsidRPr="00CB3CCB">
        <w:rPr>
          <w:rFonts w:ascii="Tahoma" w:hAnsi="Tahoma" w:cs="Tahoma"/>
          <w:color w:val="333333"/>
          <w:sz w:val="20"/>
          <w:szCs w:val="20"/>
          <w:lang w:val="fr-BE"/>
        </w:rPr>
        <w:t>-Do, en Californie. Musicien de formation, il s’est initié, pendant plus de trente ans, à de nombreuses méthodes thérapeutiques, comme la bioénergétique et l'acupuncture, en remarquant, progressivement, l’impact qu’avaient les sons sur le corps humain. Il s’aperçut que, peu importait l’origine de la personne, placer des diapasons sur les endroits douloureux permettait de faire disparaître les douleurs. Ses expérimentations ont abouti, au bout de sept ans, à la création de sa fameuse thérapie sonore vibratoire.</w:t>
      </w:r>
    </w:p>
    <w:p w14:paraId="3B2A2233" w14:textId="77777777" w:rsidR="00E45AE3" w:rsidRPr="00CB3CCB" w:rsidRDefault="00E45AE3" w:rsidP="00DA079E">
      <w:pPr>
        <w:spacing w:line="312" w:lineRule="auto"/>
        <w:rPr>
          <w:rFonts w:ascii="Tahoma" w:hAnsi="Tahoma" w:cs="Tahoma"/>
          <w:sz w:val="20"/>
          <w:szCs w:val="20"/>
          <w:lang w:val="fr-BE"/>
        </w:rPr>
      </w:pPr>
    </w:p>
    <w:p w14:paraId="3CAF93BF" w14:textId="088B7270" w:rsidR="00F35972" w:rsidRDefault="00DA079E" w:rsidP="00CB3CCB">
      <w:pPr>
        <w:pStyle w:val="Normaalweb"/>
        <w:spacing w:before="0" w:beforeAutospacing="0" w:after="0" w:afterAutospacing="0" w:line="312" w:lineRule="auto"/>
        <w:rPr>
          <w:rFonts w:ascii="Tahoma" w:hAnsi="Tahoma" w:cs="Tahoma"/>
          <w:color w:val="333333"/>
          <w:sz w:val="20"/>
          <w:szCs w:val="20"/>
        </w:rPr>
      </w:pPr>
      <w:r w:rsidRPr="00CB3CCB">
        <w:rPr>
          <w:rFonts w:ascii="Tahoma" w:hAnsi="Tahoma" w:cs="Tahoma"/>
          <w:color w:val="333333"/>
          <w:sz w:val="20"/>
          <w:szCs w:val="20"/>
        </w:rPr>
        <w:t xml:space="preserve">Dat is waarom de principes van muziektherapie universeel toegepast worden en overal ter wereld effect hebben op pijn. </w:t>
      </w:r>
      <w:hyperlink r:id="rId839" w:tgtFrame="_blank" w:history="1">
        <w:proofErr w:type="spellStart"/>
        <w:r w:rsidRPr="00CB3CCB">
          <w:rPr>
            <w:rStyle w:val="Hyperlink"/>
            <w:rFonts w:ascii="Tahoma" w:hAnsi="Tahoma" w:cs="Tahoma"/>
            <w:color w:val="333333"/>
            <w:sz w:val="20"/>
            <w:szCs w:val="20"/>
          </w:rPr>
          <w:t>Fabien</w:t>
        </w:r>
        <w:proofErr w:type="spellEnd"/>
        <w:r w:rsidRPr="00CB3CCB">
          <w:rPr>
            <w:rStyle w:val="Hyperlink"/>
            <w:rFonts w:ascii="Tahoma" w:hAnsi="Tahoma" w:cs="Tahoma"/>
            <w:color w:val="333333"/>
            <w:sz w:val="20"/>
            <w:szCs w:val="20"/>
          </w:rPr>
          <w:t xml:space="preserve"> </w:t>
        </w:r>
        <w:proofErr w:type="spellStart"/>
        <w:r w:rsidRPr="00CB3CCB">
          <w:rPr>
            <w:rStyle w:val="Hyperlink"/>
            <w:rFonts w:ascii="Tahoma" w:hAnsi="Tahoma" w:cs="Tahoma"/>
            <w:color w:val="333333"/>
            <w:sz w:val="20"/>
            <w:szCs w:val="20"/>
          </w:rPr>
          <w:t>Maman</w:t>
        </w:r>
        <w:proofErr w:type="spellEnd"/>
      </w:hyperlink>
      <w:r w:rsidRPr="00CB3CCB">
        <w:rPr>
          <w:rFonts w:ascii="Tahoma" w:hAnsi="Tahoma" w:cs="Tahoma"/>
          <w:color w:val="333333"/>
          <w:sz w:val="20"/>
          <w:szCs w:val="20"/>
        </w:rPr>
        <w:t xml:space="preserve"> </w:t>
      </w:r>
      <w:r w:rsidR="00E73CF5">
        <w:rPr>
          <w:rFonts w:ascii="Tahoma" w:hAnsi="Tahoma" w:cs="Tahoma"/>
          <w:color w:val="333333"/>
          <w:sz w:val="20"/>
          <w:szCs w:val="20"/>
        </w:rPr>
        <w:t>(</w:t>
      </w:r>
      <w:r w:rsidRPr="00CB3CCB">
        <w:rPr>
          <w:rFonts w:ascii="Tahoma" w:hAnsi="Tahoma" w:cs="Tahoma"/>
          <w:color w:val="333333"/>
          <w:sz w:val="20"/>
          <w:szCs w:val="20"/>
        </w:rPr>
        <w:t>onder andere bio-energetisch therapeut, muzikant, componist en acupuncturist</w:t>
      </w:r>
      <w:r w:rsidR="00E73CF5">
        <w:rPr>
          <w:rFonts w:ascii="Tahoma" w:hAnsi="Tahoma" w:cs="Tahoma"/>
          <w:color w:val="333333"/>
          <w:sz w:val="20"/>
          <w:szCs w:val="20"/>
        </w:rPr>
        <w:t>)</w:t>
      </w:r>
      <w:r w:rsidRPr="00CB3CCB">
        <w:rPr>
          <w:rFonts w:ascii="Tahoma" w:hAnsi="Tahoma" w:cs="Tahoma"/>
          <w:color w:val="333333"/>
          <w:sz w:val="20"/>
          <w:szCs w:val="20"/>
        </w:rPr>
        <w:t xml:space="preserve"> heeft bijvoorbeeld de methode </w:t>
      </w:r>
      <w:r w:rsidRPr="009B74D9">
        <w:rPr>
          <w:rStyle w:val="Nadruk"/>
          <w:rFonts w:ascii="Tahoma" w:eastAsiaTheme="majorEastAsia" w:hAnsi="Tahoma" w:cs="Tahoma"/>
          <w:color w:val="333333"/>
          <w:sz w:val="20"/>
          <w:szCs w:val="20"/>
        </w:rPr>
        <w:t xml:space="preserve">thérapie sonore </w:t>
      </w:r>
      <w:proofErr w:type="spellStart"/>
      <w:r w:rsidRPr="009B74D9">
        <w:rPr>
          <w:rStyle w:val="Nadruk"/>
          <w:rFonts w:ascii="Tahoma" w:eastAsiaTheme="majorEastAsia" w:hAnsi="Tahoma" w:cs="Tahoma"/>
          <w:color w:val="333333"/>
          <w:sz w:val="20"/>
          <w:szCs w:val="20"/>
        </w:rPr>
        <w:t>vibratoire</w:t>
      </w:r>
      <w:proofErr w:type="spellEnd"/>
      <w:r w:rsidRPr="00CB3CCB">
        <w:rPr>
          <w:rFonts w:ascii="Tahoma" w:hAnsi="Tahoma" w:cs="Tahoma"/>
          <w:color w:val="333333"/>
          <w:sz w:val="20"/>
          <w:szCs w:val="20"/>
        </w:rPr>
        <w:t xml:space="preserve"> ontwikkeld, die hij onderw</w:t>
      </w:r>
      <w:r w:rsidR="004B0622">
        <w:rPr>
          <w:rFonts w:ascii="Tahoma" w:hAnsi="Tahoma" w:cs="Tahoma"/>
          <w:color w:val="333333"/>
          <w:sz w:val="20"/>
          <w:szCs w:val="20"/>
        </w:rPr>
        <w:t>ijst</w:t>
      </w:r>
      <w:r w:rsidRPr="00CB3CCB">
        <w:rPr>
          <w:rFonts w:ascii="Tahoma" w:hAnsi="Tahoma" w:cs="Tahoma"/>
          <w:color w:val="333333"/>
          <w:sz w:val="20"/>
          <w:szCs w:val="20"/>
        </w:rPr>
        <w:t xml:space="preserve"> in zijn instituut, Tama-Do, in Californië. Hij is muzikant van opleiding en heeft zich meer dan dertig jaar verdiept in talrijke therapeutische methodes, zoals bio-energetica en acupunctuur. Daarbij ondervond hij in toenemende mate welke impact geluid op ons lichaam heeft. Hij </w:t>
      </w:r>
      <w:r w:rsidR="002B0333">
        <w:rPr>
          <w:rFonts w:ascii="Tahoma" w:hAnsi="Tahoma" w:cs="Tahoma"/>
          <w:color w:val="333333"/>
          <w:sz w:val="20"/>
          <w:szCs w:val="20"/>
        </w:rPr>
        <w:t>stelde vast</w:t>
      </w:r>
      <w:r w:rsidRPr="00CB3CCB">
        <w:rPr>
          <w:rFonts w:ascii="Tahoma" w:hAnsi="Tahoma" w:cs="Tahoma"/>
          <w:color w:val="333333"/>
          <w:sz w:val="20"/>
          <w:szCs w:val="20"/>
        </w:rPr>
        <w:t xml:space="preserve"> dat pijn kan verdwijnen door een stemvork tegen pijnlijke plekken te houden, ongeacht de afkomst van de persoon. Na zeven jaar experimenteren, creëerde hij zijn bekende </w:t>
      </w:r>
      <w:r w:rsidRPr="00CB3CCB">
        <w:rPr>
          <w:rFonts w:ascii="Tahoma" w:hAnsi="Tahoma" w:cs="Tahoma"/>
          <w:i/>
          <w:iCs/>
          <w:color w:val="333333"/>
          <w:sz w:val="20"/>
          <w:szCs w:val="20"/>
        </w:rPr>
        <w:t xml:space="preserve">thérapie sonore </w:t>
      </w:r>
      <w:proofErr w:type="spellStart"/>
      <w:r w:rsidRPr="00CB3CCB">
        <w:rPr>
          <w:rFonts w:ascii="Tahoma" w:hAnsi="Tahoma" w:cs="Tahoma"/>
          <w:i/>
          <w:iCs/>
          <w:color w:val="333333"/>
          <w:sz w:val="20"/>
          <w:szCs w:val="20"/>
        </w:rPr>
        <w:t>vibratoire</w:t>
      </w:r>
      <w:proofErr w:type="spellEnd"/>
      <w:r w:rsidRPr="00CB3CCB">
        <w:rPr>
          <w:rFonts w:ascii="Tahoma" w:hAnsi="Tahoma" w:cs="Tahoma"/>
          <w:color w:val="333333"/>
          <w:sz w:val="20"/>
          <w:szCs w:val="20"/>
        </w:rPr>
        <w:t>.</w:t>
      </w:r>
    </w:p>
    <w:p w14:paraId="3247AD12" w14:textId="77777777" w:rsidR="00F35972" w:rsidRPr="00F35972" w:rsidRDefault="00F35972" w:rsidP="00F35972">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F35972" w:rsidRPr="00B151C4" w14:paraId="3382BFA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2C74AEF" w14:textId="77777777" w:rsidR="00F35972" w:rsidRPr="00B151C4"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B151C4">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2925990" w14:textId="77777777" w:rsidR="00F35972" w:rsidRPr="00B151C4"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B151C4">
              <w:rPr>
                <w:rFonts w:ascii="Tahoma" w:eastAsia="Times New Roman" w:hAnsi="Tahoma" w:cs="Tahoma"/>
                <w:kern w:val="2"/>
                <w:sz w:val="20"/>
                <w:szCs w:val="20"/>
                <w:lang w:eastAsia="nl-NL"/>
                <w14:ligatures w14:val="standardContextual"/>
              </w:rPr>
              <w:t>Lexicologisch probleem</w:t>
            </w:r>
          </w:p>
        </w:tc>
      </w:tr>
      <w:tr w:rsidR="00F35972" w:rsidRPr="00B151C4" w14:paraId="50C4C64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9FE7DEC" w14:textId="77777777" w:rsidR="00F35972" w:rsidRPr="00B151C4"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B151C4">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33198EE" w14:textId="77777777" w:rsidR="00F35972" w:rsidRPr="00B151C4" w:rsidRDefault="00F35972" w:rsidP="00F35972">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B151C4">
              <w:rPr>
                <w:rFonts w:ascii="Tahoma" w:eastAsia="Times New Roman" w:hAnsi="Tahoma" w:cs="Tahoma"/>
                <w:kern w:val="2"/>
                <w:sz w:val="20"/>
                <w:szCs w:val="20"/>
                <w:lang w:val="nl-BE" w:eastAsia="nl-NL"/>
                <w14:ligatures w14:val="standardContextual"/>
              </w:rPr>
              <w:t>musicien</w:t>
            </w:r>
            <w:proofErr w:type="spellEnd"/>
          </w:p>
        </w:tc>
      </w:tr>
      <w:tr w:rsidR="00F35972" w:rsidRPr="00B151C4" w14:paraId="233DBC1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7F6F672" w14:textId="77777777" w:rsidR="00F35972" w:rsidRPr="00B151C4"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B151C4">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85941CA" w14:textId="77777777" w:rsidR="00F35972" w:rsidRPr="00B151C4" w:rsidRDefault="00F35972" w:rsidP="00F35972">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B151C4">
              <w:rPr>
                <w:rFonts w:ascii="Tahoma" w:eastAsia="Times New Roman" w:hAnsi="Tahoma" w:cs="Tahoma"/>
                <w:kern w:val="2"/>
                <w:sz w:val="20"/>
                <w:szCs w:val="20"/>
                <w:lang w:val="fr-BE" w:eastAsia="nl-NL"/>
                <w14:ligatures w14:val="standardContextual"/>
              </w:rPr>
              <w:t>muzikant</w:t>
            </w:r>
            <w:proofErr w:type="spellEnd"/>
          </w:p>
        </w:tc>
      </w:tr>
      <w:tr w:rsidR="00F35972" w:rsidRPr="00B151C4" w14:paraId="1D13C71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264E8A4" w14:textId="77777777" w:rsidR="00F35972" w:rsidRPr="00B151C4"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B151C4">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43D96D9" w14:textId="77777777" w:rsidR="00F35972" w:rsidRPr="00B151C4" w:rsidRDefault="00F35972" w:rsidP="00F35972">
            <w:pPr>
              <w:widowControl/>
              <w:autoSpaceDE/>
              <w:autoSpaceDN/>
              <w:spacing w:after="160" w:line="259" w:lineRule="auto"/>
              <w:rPr>
                <w:rFonts w:ascii="Tahoma" w:eastAsiaTheme="minorHAnsi" w:hAnsi="Tahoma" w:cs="Tahoma"/>
                <w:kern w:val="2"/>
                <w:sz w:val="20"/>
                <w:szCs w:val="20"/>
                <w:shd w:val="clear" w:color="auto" w:fill="FFFFFF"/>
                <w:lang w:val="nl-BE"/>
                <w14:ligatures w14:val="standardContextual"/>
              </w:rPr>
            </w:pPr>
            <w:r w:rsidRPr="00B151C4">
              <w:rPr>
                <w:rFonts w:ascii="Tahoma" w:eastAsiaTheme="minorHAnsi" w:hAnsi="Tahoma" w:cs="Tahoma"/>
                <w:kern w:val="2"/>
                <w:sz w:val="20"/>
                <w:szCs w:val="20"/>
                <w:shd w:val="clear" w:color="auto" w:fill="FFFFFF"/>
                <w:lang w:val="nl-BE"/>
                <w14:ligatures w14:val="standardContextual"/>
              </w:rPr>
              <w:t>Mijnzzp.nl: ‘Als we spreken van een musicus dan hebben we het over het algemeen over een muzikant die minimaal het conservatorium heeft afgerond. Een musicus is een muzikant die beroepsmatig werkzaam is.’</w:t>
            </w:r>
          </w:p>
          <w:p w14:paraId="09D0D050" w14:textId="786C769D" w:rsidR="00F35972" w:rsidRPr="00B151C4" w:rsidRDefault="00F35972" w:rsidP="00F35972">
            <w:pPr>
              <w:widowControl/>
              <w:autoSpaceDE/>
              <w:autoSpaceDN/>
              <w:spacing w:after="160" w:line="259" w:lineRule="auto"/>
              <w:rPr>
                <w:rFonts w:ascii="Tahoma" w:eastAsiaTheme="minorHAnsi" w:hAnsi="Tahoma" w:cs="Tahoma"/>
                <w:kern w:val="2"/>
                <w:sz w:val="20"/>
                <w:szCs w:val="20"/>
                <w:lang w:val="nl-BE"/>
                <w14:ligatures w14:val="standardContextual"/>
              </w:rPr>
            </w:pPr>
            <w:r w:rsidRPr="00B151C4">
              <w:rPr>
                <w:rFonts w:ascii="Tahoma" w:eastAsiaTheme="minorHAnsi" w:hAnsi="Tahoma" w:cs="Tahoma"/>
                <w:kern w:val="2"/>
                <w:sz w:val="20"/>
                <w:szCs w:val="20"/>
                <w:shd w:val="clear" w:color="auto" w:fill="FFFFFF"/>
                <w:lang w:val="nl-BE"/>
                <w14:ligatures w14:val="standardContextual"/>
              </w:rPr>
              <w:t xml:space="preserve">In die betekenis gaat het eerder om iemand die geld verdient door muziek te spelen. </w:t>
            </w:r>
            <w:proofErr w:type="spellStart"/>
            <w:r w:rsidRPr="00B151C4">
              <w:rPr>
                <w:rFonts w:ascii="Tahoma" w:eastAsiaTheme="minorHAnsi" w:hAnsi="Tahoma" w:cs="Tahoma"/>
                <w:kern w:val="2"/>
                <w:sz w:val="20"/>
                <w:szCs w:val="20"/>
                <w:shd w:val="clear" w:color="auto" w:fill="FFFFFF"/>
                <w:lang w:val="nl-BE"/>
                <w14:ligatures w14:val="standardContextual"/>
              </w:rPr>
              <w:t>Fabien</w:t>
            </w:r>
            <w:proofErr w:type="spellEnd"/>
            <w:r w:rsidRPr="00B151C4">
              <w:rPr>
                <w:rFonts w:ascii="Tahoma" w:eastAsiaTheme="minorHAnsi" w:hAnsi="Tahoma" w:cs="Tahoma"/>
                <w:kern w:val="2"/>
                <w:sz w:val="20"/>
                <w:szCs w:val="20"/>
                <w:shd w:val="clear" w:color="auto" w:fill="FFFFFF"/>
                <w:lang w:val="nl-BE"/>
                <w14:ligatures w14:val="standardContextual"/>
              </w:rPr>
              <w:t xml:space="preserve"> </w:t>
            </w:r>
            <w:proofErr w:type="spellStart"/>
            <w:r w:rsidRPr="00B151C4">
              <w:rPr>
                <w:rFonts w:ascii="Tahoma" w:eastAsiaTheme="minorHAnsi" w:hAnsi="Tahoma" w:cs="Tahoma"/>
                <w:kern w:val="2"/>
                <w:sz w:val="20"/>
                <w:szCs w:val="20"/>
                <w:shd w:val="clear" w:color="auto" w:fill="FFFFFF"/>
                <w:lang w:val="nl-BE"/>
                <w14:ligatures w14:val="standardContextual"/>
              </w:rPr>
              <w:t>Maman</w:t>
            </w:r>
            <w:proofErr w:type="spellEnd"/>
            <w:r w:rsidRPr="00B151C4">
              <w:rPr>
                <w:rFonts w:ascii="Tahoma" w:eastAsiaTheme="minorHAnsi" w:hAnsi="Tahoma" w:cs="Tahoma"/>
                <w:kern w:val="2"/>
                <w:sz w:val="20"/>
                <w:szCs w:val="20"/>
                <w:shd w:val="clear" w:color="auto" w:fill="FFFFFF"/>
                <w:lang w:val="nl-BE"/>
                <w14:ligatures w14:val="standardContextual"/>
              </w:rPr>
              <w:t xml:space="preserve"> verdient geld door therapie te geven, die ondersteund wordt met geluid en instrumenten. </w:t>
            </w:r>
          </w:p>
          <w:p w14:paraId="2AD4397F" w14:textId="77777777" w:rsidR="00F35972" w:rsidRPr="00B151C4" w:rsidRDefault="00F35972" w:rsidP="00F35972">
            <w:pPr>
              <w:widowControl/>
              <w:autoSpaceDE/>
              <w:autoSpaceDN/>
              <w:spacing w:after="160" w:line="259" w:lineRule="auto"/>
              <w:rPr>
                <w:rFonts w:ascii="Tahoma" w:eastAsiaTheme="minorHAnsi" w:hAnsi="Tahoma" w:cs="Tahoma"/>
                <w:kern w:val="2"/>
                <w:sz w:val="20"/>
                <w:szCs w:val="20"/>
                <w:lang w:val="nl-BE"/>
                <w14:ligatures w14:val="standardContextual"/>
              </w:rPr>
            </w:pPr>
            <w:r w:rsidRPr="00B151C4">
              <w:rPr>
                <w:rFonts w:ascii="Tahoma" w:eastAsiaTheme="minorHAnsi" w:hAnsi="Tahoma" w:cs="Tahoma"/>
                <w:kern w:val="2"/>
                <w:sz w:val="20"/>
                <w:szCs w:val="20"/>
                <w:shd w:val="clear" w:color="auto" w:fill="FFFFFF"/>
                <w:lang w:val="nl-BE"/>
                <w14:ligatures w14:val="standardContextual"/>
              </w:rPr>
              <w:t>Mijnzzp.nl: ‘Daarnaast associeert men een musicus meestal met klassieke muziek en niet met andere vormen van muziek.’</w:t>
            </w:r>
          </w:p>
          <w:p w14:paraId="2AAE8BF7" w14:textId="5BCF4F39" w:rsidR="00F35972" w:rsidRPr="00B151C4" w:rsidRDefault="00F35972" w:rsidP="00F35972">
            <w:pPr>
              <w:widowControl/>
              <w:autoSpaceDE/>
              <w:autoSpaceDN/>
              <w:spacing w:after="160" w:line="259" w:lineRule="auto"/>
              <w:rPr>
                <w:rFonts w:ascii="Tahoma" w:eastAsiaTheme="minorHAnsi" w:hAnsi="Tahoma" w:cs="Tahoma"/>
                <w:kern w:val="2"/>
                <w:sz w:val="20"/>
                <w:szCs w:val="20"/>
                <w:shd w:val="clear" w:color="auto" w:fill="FFFFFF"/>
                <w:lang w:val="nl-BE"/>
                <w14:ligatures w14:val="standardContextual"/>
              </w:rPr>
            </w:pPr>
            <w:r w:rsidRPr="00B151C4">
              <w:rPr>
                <w:rFonts w:ascii="Tahoma" w:eastAsiaTheme="minorHAnsi" w:hAnsi="Tahoma" w:cs="Tahoma"/>
                <w:kern w:val="2"/>
                <w:sz w:val="20"/>
                <w:szCs w:val="20"/>
                <w:shd w:val="clear" w:color="auto" w:fill="FFFFFF"/>
                <w:lang w:val="nl-BE"/>
                <w14:ligatures w14:val="standardContextual"/>
              </w:rPr>
              <w:t>Dikke Van Dale: ‘klassieke muziek = die van de gro</w:t>
            </w:r>
            <w:r w:rsidRPr="00B151C4">
              <w:rPr>
                <w:rFonts w:ascii="Tahoma" w:eastAsiaTheme="minorHAnsi" w:hAnsi="Tahoma" w:cs="Tahoma"/>
                <w:kern w:val="2"/>
                <w:sz w:val="20"/>
                <w:szCs w:val="20"/>
                <w:shd w:val="clear" w:color="auto" w:fill="FFFFFF"/>
                <w:lang w:val="nl-BE"/>
                <w14:ligatures w14:val="standardContextual"/>
              </w:rPr>
              <w:softHyphen/>
              <w:t>te com</w:t>
            </w:r>
            <w:r w:rsidRPr="00B151C4">
              <w:rPr>
                <w:rFonts w:ascii="Tahoma" w:eastAsiaTheme="minorHAnsi" w:hAnsi="Tahoma" w:cs="Tahoma"/>
                <w:kern w:val="2"/>
                <w:sz w:val="20"/>
                <w:szCs w:val="20"/>
                <w:shd w:val="clear" w:color="auto" w:fill="FFFFFF"/>
                <w:lang w:val="nl-BE"/>
                <w14:ligatures w14:val="standardContextual"/>
              </w:rPr>
              <w:softHyphen/>
              <w:t>po</w:t>
            </w:r>
            <w:r w:rsidRPr="00B151C4">
              <w:rPr>
                <w:rFonts w:ascii="Tahoma" w:eastAsiaTheme="minorHAnsi" w:hAnsi="Tahoma" w:cs="Tahoma"/>
                <w:kern w:val="2"/>
                <w:sz w:val="20"/>
                <w:szCs w:val="20"/>
                <w:shd w:val="clear" w:color="auto" w:fill="FFFFFF"/>
                <w:lang w:val="nl-BE"/>
                <w14:ligatures w14:val="standardContextual"/>
              </w:rPr>
              <w:softHyphen/>
              <w:t>nis</w:t>
            </w:r>
            <w:r w:rsidRPr="00B151C4">
              <w:rPr>
                <w:rFonts w:ascii="Tahoma" w:eastAsiaTheme="minorHAnsi" w:hAnsi="Tahoma" w:cs="Tahoma"/>
                <w:kern w:val="2"/>
                <w:sz w:val="20"/>
                <w:szCs w:val="20"/>
                <w:shd w:val="clear" w:color="auto" w:fill="FFFFFF"/>
                <w:lang w:val="nl-BE"/>
                <w14:ligatures w14:val="standardContextual"/>
              </w:rPr>
              <w:softHyphen/>
              <w:t>ten van de 17e, 18e en vroe</w:t>
            </w:r>
            <w:r w:rsidRPr="00B151C4">
              <w:rPr>
                <w:rFonts w:ascii="Tahoma" w:eastAsiaTheme="minorHAnsi" w:hAnsi="Tahoma" w:cs="Tahoma"/>
                <w:kern w:val="2"/>
                <w:sz w:val="20"/>
                <w:szCs w:val="20"/>
                <w:shd w:val="clear" w:color="auto" w:fill="FFFFFF"/>
                <w:lang w:val="nl-BE"/>
                <w14:ligatures w14:val="standardContextual"/>
              </w:rPr>
              <w:softHyphen/>
              <w:t>ge 19</w:t>
            </w:r>
            <w:r w:rsidR="006B65AD">
              <w:rPr>
                <w:rFonts w:ascii="Tahoma" w:eastAsiaTheme="minorHAnsi" w:hAnsi="Tahoma" w:cs="Tahoma"/>
                <w:kern w:val="2"/>
                <w:sz w:val="20"/>
                <w:szCs w:val="20"/>
                <w:shd w:val="clear" w:color="auto" w:fill="FFFFFF"/>
                <w:lang w:val="nl-BE"/>
                <w14:ligatures w14:val="standardContextual"/>
              </w:rPr>
              <w:t xml:space="preserve">e’ </w:t>
            </w:r>
          </w:p>
          <w:p w14:paraId="053C3982" w14:textId="52BF966C" w:rsidR="00F35972" w:rsidRPr="00B151C4" w:rsidRDefault="00F35972" w:rsidP="00F35972">
            <w:pPr>
              <w:widowControl/>
              <w:autoSpaceDE/>
              <w:autoSpaceDN/>
              <w:spacing w:after="160" w:line="259" w:lineRule="auto"/>
              <w:rPr>
                <w:rFonts w:ascii="Tahoma" w:eastAsiaTheme="minorHAnsi" w:hAnsi="Tahoma" w:cs="Tahoma"/>
                <w:kern w:val="2"/>
                <w:sz w:val="20"/>
                <w:szCs w:val="20"/>
                <w:lang w:val="nl-BE"/>
                <w14:ligatures w14:val="standardContextual"/>
              </w:rPr>
            </w:pPr>
            <w:proofErr w:type="spellStart"/>
            <w:r w:rsidRPr="00B151C4">
              <w:rPr>
                <w:rFonts w:ascii="Tahoma" w:eastAsiaTheme="minorHAnsi" w:hAnsi="Tahoma" w:cs="Tahoma"/>
                <w:kern w:val="2"/>
                <w:sz w:val="20"/>
                <w:szCs w:val="20"/>
                <w:shd w:val="clear" w:color="auto" w:fill="FFFFFF"/>
                <w:lang w:val="nl-BE"/>
                <w14:ligatures w14:val="standardContextual"/>
              </w:rPr>
              <w:t>Fabien</w:t>
            </w:r>
            <w:proofErr w:type="spellEnd"/>
            <w:r w:rsidRPr="00B151C4">
              <w:rPr>
                <w:rFonts w:ascii="Tahoma" w:eastAsiaTheme="minorHAnsi" w:hAnsi="Tahoma" w:cs="Tahoma"/>
                <w:kern w:val="2"/>
                <w:sz w:val="20"/>
                <w:szCs w:val="20"/>
                <w:shd w:val="clear" w:color="auto" w:fill="FFFFFF"/>
                <w:lang w:val="nl-BE"/>
                <w14:ligatures w14:val="standardContextual"/>
              </w:rPr>
              <w:t xml:space="preserve"> </w:t>
            </w:r>
            <w:proofErr w:type="spellStart"/>
            <w:r w:rsidRPr="00B151C4">
              <w:rPr>
                <w:rFonts w:ascii="Tahoma" w:eastAsiaTheme="minorHAnsi" w:hAnsi="Tahoma" w:cs="Tahoma"/>
                <w:kern w:val="2"/>
                <w:sz w:val="20"/>
                <w:szCs w:val="20"/>
                <w:shd w:val="clear" w:color="auto" w:fill="FFFFFF"/>
                <w:lang w:val="nl-BE"/>
                <w14:ligatures w14:val="standardContextual"/>
              </w:rPr>
              <w:t>Maman</w:t>
            </w:r>
            <w:proofErr w:type="spellEnd"/>
            <w:r w:rsidRPr="00B151C4">
              <w:rPr>
                <w:rFonts w:ascii="Tahoma" w:eastAsiaTheme="minorHAnsi" w:hAnsi="Tahoma" w:cs="Tahoma"/>
                <w:kern w:val="2"/>
                <w:sz w:val="20"/>
                <w:szCs w:val="20"/>
                <w:shd w:val="clear" w:color="auto" w:fill="FFFFFF"/>
                <w:lang w:val="nl-BE"/>
                <w14:ligatures w14:val="standardContextual"/>
              </w:rPr>
              <w:t xml:space="preserve"> speelt geen klassieke muziek. Hij gebruikt de klanken van instrumenten, maar speelt niet echt ‘muziek’. </w:t>
            </w:r>
          </w:p>
          <w:p w14:paraId="7276DB3C" w14:textId="77777777" w:rsidR="00F35972" w:rsidRPr="00B151C4" w:rsidRDefault="00F35972" w:rsidP="00F35972">
            <w:pPr>
              <w:widowControl/>
              <w:autoSpaceDE/>
              <w:autoSpaceDN/>
              <w:spacing w:after="160" w:line="259" w:lineRule="auto"/>
              <w:rPr>
                <w:rFonts w:ascii="Tahoma" w:eastAsiaTheme="minorHAnsi" w:hAnsi="Tahoma" w:cs="Tahoma"/>
                <w:kern w:val="2"/>
                <w:sz w:val="20"/>
                <w:szCs w:val="20"/>
                <w:shd w:val="clear" w:color="auto" w:fill="FFFFFF"/>
                <w:lang w:val="nl-BE"/>
                <w14:ligatures w14:val="standardContextual"/>
              </w:rPr>
            </w:pPr>
            <w:r w:rsidRPr="00B151C4">
              <w:rPr>
                <w:rFonts w:ascii="Tahoma" w:eastAsiaTheme="minorHAnsi" w:hAnsi="Tahoma" w:cs="Tahoma"/>
                <w:kern w:val="2"/>
                <w:sz w:val="20"/>
                <w:szCs w:val="20"/>
                <w:shd w:val="clear" w:color="auto" w:fill="FFFFFF"/>
                <w:lang w:val="nl-BE"/>
                <w14:ligatures w14:val="standardContextual"/>
              </w:rPr>
              <w:t xml:space="preserve">Mijnzzp.nl: ‘Daarnaast associeert men een musicus meestal met klassieke muziek en niet met andere vormen van muziek. Deze scheidingslijn is wel erg dun te noemen, onder andere omdat deze lang niet bij iedereen bekend is. In de praktijk kan een musicus dus ook gewoon een muzikant genoemd worden. Als we spreken van een musicus dan hebben we het over het algemeen over een muzikant die minimaal het conservatorium heeft afgerond.’ </w:t>
            </w:r>
          </w:p>
          <w:p w14:paraId="77DB395E" w14:textId="77777777" w:rsidR="006B65AD" w:rsidRDefault="00F35972" w:rsidP="00F35972">
            <w:pPr>
              <w:widowControl/>
              <w:autoSpaceDE/>
              <w:autoSpaceDN/>
              <w:spacing w:after="160" w:line="259" w:lineRule="auto"/>
              <w:rPr>
                <w:rFonts w:ascii="Tahoma" w:eastAsiaTheme="minorHAnsi" w:hAnsi="Tahoma" w:cs="Tahoma"/>
                <w:kern w:val="2"/>
                <w:sz w:val="20"/>
                <w:szCs w:val="20"/>
                <w:shd w:val="clear" w:color="auto" w:fill="FFFFFF"/>
                <w:lang w:val="nl-BE"/>
                <w14:ligatures w14:val="standardContextual"/>
              </w:rPr>
            </w:pPr>
            <w:r w:rsidRPr="00B151C4">
              <w:rPr>
                <w:rFonts w:ascii="Tahoma" w:eastAsiaTheme="minorHAnsi" w:hAnsi="Tahoma" w:cs="Tahoma"/>
                <w:kern w:val="2"/>
                <w:sz w:val="20"/>
                <w:szCs w:val="20"/>
                <w:shd w:val="clear" w:color="auto" w:fill="FFFFFF"/>
                <w:lang w:val="nl-BE"/>
                <w14:ligatures w14:val="standardContextual"/>
              </w:rPr>
              <w:t xml:space="preserve">In de mail die ik naar het </w:t>
            </w:r>
            <w:proofErr w:type="spellStart"/>
            <w:r w:rsidRPr="00B151C4">
              <w:rPr>
                <w:rFonts w:ascii="Tahoma" w:eastAsiaTheme="minorHAnsi" w:hAnsi="Tahoma" w:cs="Tahoma"/>
                <w:kern w:val="2"/>
                <w:sz w:val="20"/>
                <w:szCs w:val="20"/>
                <w:shd w:val="clear" w:color="auto" w:fill="FFFFFF"/>
                <w:lang w:val="nl-BE"/>
                <w14:ligatures w14:val="standardContextual"/>
              </w:rPr>
              <w:t>Tamado</w:t>
            </w:r>
            <w:proofErr w:type="spellEnd"/>
            <w:r w:rsidRPr="00B151C4">
              <w:rPr>
                <w:rFonts w:ascii="Tahoma" w:eastAsiaTheme="minorHAnsi" w:hAnsi="Tahoma" w:cs="Tahoma"/>
                <w:kern w:val="2"/>
                <w:sz w:val="20"/>
                <w:szCs w:val="20"/>
                <w:shd w:val="clear" w:color="auto" w:fill="FFFFFF"/>
                <w:lang w:val="nl-BE"/>
                <w14:ligatures w14:val="standardContextual"/>
              </w:rPr>
              <w:t xml:space="preserve">-instituut heb gestuurd, vroeg ik waar </w:t>
            </w:r>
            <w:proofErr w:type="spellStart"/>
            <w:r w:rsidRPr="00B151C4">
              <w:rPr>
                <w:rFonts w:ascii="Tahoma" w:eastAsiaTheme="minorHAnsi" w:hAnsi="Tahoma" w:cs="Tahoma"/>
                <w:kern w:val="2"/>
                <w:sz w:val="20"/>
                <w:szCs w:val="20"/>
                <w:shd w:val="clear" w:color="auto" w:fill="FFFFFF"/>
                <w:lang w:val="nl-BE"/>
                <w14:ligatures w14:val="standardContextual"/>
              </w:rPr>
              <w:t>Fabien</w:t>
            </w:r>
            <w:proofErr w:type="spellEnd"/>
            <w:r w:rsidRPr="00B151C4">
              <w:rPr>
                <w:rFonts w:ascii="Tahoma" w:eastAsiaTheme="minorHAnsi" w:hAnsi="Tahoma" w:cs="Tahoma"/>
                <w:kern w:val="2"/>
                <w:sz w:val="20"/>
                <w:szCs w:val="20"/>
                <w:shd w:val="clear" w:color="auto" w:fill="FFFFFF"/>
                <w:lang w:val="nl-BE"/>
                <w14:ligatures w14:val="standardContextual"/>
              </w:rPr>
              <w:t xml:space="preserve"> </w:t>
            </w:r>
            <w:proofErr w:type="spellStart"/>
            <w:r w:rsidRPr="00B151C4">
              <w:rPr>
                <w:rFonts w:ascii="Tahoma" w:eastAsiaTheme="minorHAnsi" w:hAnsi="Tahoma" w:cs="Tahoma"/>
                <w:kern w:val="2"/>
                <w:sz w:val="20"/>
                <w:szCs w:val="20"/>
                <w:shd w:val="clear" w:color="auto" w:fill="FFFFFF"/>
                <w:lang w:val="nl-BE"/>
                <w14:ligatures w14:val="standardContextual"/>
              </w:rPr>
              <w:t>Maman</w:t>
            </w:r>
            <w:proofErr w:type="spellEnd"/>
            <w:r w:rsidRPr="00B151C4">
              <w:rPr>
                <w:rFonts w:ascii="Tahoma" w:eastAsiaTheme="minorHAnsi" w:hAnsi="Tahoma" w:cs="Tahoma"/>
                <w:kern w:val="2"/>
                <w:sz w:val="20"/>
                <w:szCs w:val="20"/>
                <w:shd w:val="clear" w:color="auto" w:fill="FFFFFF"/>
                <w:lang w:val="nl-BE"/>
                <w14:ligatures w14:val="standardContextual"/>
              </w:rPr>
              <w:t xml:space="preserve"> zijn muziekopleiding heeft gevolgd. Het </w:t>
            </w:r>
            <w:r w:rsidRPr="00B151C4">
              <w:rPr>
                <w:rFonts w:ascii="Tahoma" w:eastAsiaTheme="minorHAnsi" w:hAnsi="Tahoma" w:cs="Tahoma"/>
                <w:kern w:val="2"/>
                <w:sz w:val="20"/>
                <w:szCs w:val="20"/>
                <w:shd w:val="clear" w:color="auto" w:fill="FFFFFF"/>
                <w:lang w:val="nl-BE"/>
                <w14:ligatures w14:val="standardContextual"/>
              </w:rPr>
              <w:lastRenderedPageBreak/>
              <w:t>antwoord was dat hij helemaal geen muziekopleiding heeft gevolgd, maar zichzelf muziek heeft leren spelen.</w:t>
            </w:r>
          </w:p>
          <w:p w14:paraId="35807BA2" w14:textId="712FCF04" w:rsidR="00F35972" w:rsidRPr="006B65AD" w:rsidRDefault="00F35972" w:rsidP="00F35972">
            <w:pPr>
              <w:widowControl/>
              <w:autoSpaceDE/>
              <w:autoSpaceDN/>
              <w:spacing w:after="160" w:line="259" w:lineRule="auto"/>
              <w:rPr>
                <w:rFonts w:ascii="Tahoma" w:eastAsiaTheme="minorHAnsi" w:hAnsi="Tahoma" w:cs="Tahoma"/>
                <w:kern w:val="2"/>
                <w:sz w:val="20"/>
                <w:szCs w:val="20"/>
                <w:shd w:val="clear" w:color="auto" w:fill="FFFFFF"/>
                <w:lang w:val="nl-BE"/>
                <w14:ligatures w14:val="standardContextual"/>
              </w:rPr>
            </w:pPr>
            <w:r w:rsidRPr="00B151C4">
              <w:rPr>
                <w:rFonts w:ascii="Tahoma" w:eastAsiaTheme="minorHAnsi" w:hAnsi="Tahoma" w:cs="Tahoma"/>
                <w:kern w:val="2"/>
                <w:sz w:val="20"/>
                <w:szCs w:val="20"/>
                <w:shd w:val="clear" w:color="auto" w:fill="FFFFFF"/>
                <w:lang w:val="nl-BE"/>
                <w14:ligatures w14:val="standardContextual"/>
              </w:rPr>
              <w:t xml:space="preserve">Aangezien </w:t>
            </w:r>
            <w:proofErr w:type="spellStart"/>
            <w:r w:rsidRPr="00B151C4">
              <w:rPr>
                <w:rFonts w:ascii="Tahoma" w:eastAsiaTheme="minorHAnsi" w:hAnsi="Tahoma" w:cs="Tahoma"/>
                <w:kern w:val="2"/>
                <w:sz w:val="20"/>
                <w:szCs w:val="20"/>
                <w:shd w:val="clear" w:color="auto" w:fill="FFFFFF"/>
                <w:lang w:val="nl-BE"/>
                <w14:ligatures w14:val="standardContextual"/>
              </w:rPr>
              <w:t>Fabien</w:t>
            </w:r>
            <w:proofErr w:type="spellEnd"/>
            <w:r w:rsidRPr="00B151C4">
              <w:rPr>
                <w:rFonts w:ascii="Tahoma" w:eastAsiaTheme="minorHAnsi" w:hAnsi="Tahoma" w:cs="Tahoma"/>
                <w:kern w:val="2"/>
                <w:sz w:val="20"/>
                <w:szCs w:val="20"/>
                <w:shd w:val="clear" w:color="auto" w:fill="FFFFFF"/>
                <w:lang w:val="nl-BE"/>
                <w14:ligatures w14:val="standardContextual"/>
              </w:rPr>
              <w:t xml:space="preserve"> </w:t>
            </w:r>
            <w:proofErr w:type="spellStart"/>
            <w:r w:rsidRPr="00B151C4">
              <w:rPr>
                <w:rFonts w:ascii="Tahoma" w:eastAsiaTheme="minorHAnsi" w:hAnsi="Tahoma" w:cs="Tahoma"/>
                <w:kern w:val="2"/>
                <w:sz w:val="20"/>
                <w:szCs w:val="20"/>
                <w:shd w:val="clear" w:color="auto" w:fill="FFFFFF"/>
                <w:lang w:val="nl-BE"/>
                <w14:ligatures w14:val="standardContextual"/>
              </w:rPr>
              <w:t>Maman</w:t>
            </w:r>
            <w:proofErr w:type="spellEnd"/>
            <w:r w:rsidRPr="00B151C4">
              <w:rPr>
                <w:rFonts w:ascii="Tahoma" w:eastAsiaTheme="minorHAnsi" w:hAnsi="Tahoma" w:cs="Tahoma"/>
                <w:kern w:val="2"/>
                <w:sz w:val="20"/>
                <w:szCs w:val="20"/>
                <w:shd w:val="clear" w:color="auto" w:fill="FFFFFF"/>
                <w:lang w:val="nl-BE"/>
                <w14:ligatures w14:val="standardContextual"/>
              </w:rPr>
              <w:t xml:space="preserve"> geen conservatorium heeft afgerond, is hij eerder een muzikant. Hij experimenteert vooral met klanken, wat niet onder de definitie van klassieke muziek valt. Aangezien de scheidingslijn tussen musicus (die klassieke muziek speelt) en muzikant (die lichte muziek speelt) lang niet bij iedereen bekend is, kan hij muzikant genoemd worden</w:t>
            </w:r>
            <w:r w:rsidR="008A4E74">
              <w:rPr>
                <w:rFonts w:ascii="Tahoma" w:eastAsiaTheme="minorHAnsi" w:hAnsi="Tahoma" w:cs="Tahoma"/>
                <w:kern w:val="2"/>
                <w:sz w:val="20"/>
                <w:szCs w:val="20"/>
                <w:shd w:val="clear" w:color="auto" w:fill="FFFFFF"/>
                <w:lang w:val="nl-BE"/>
                <w14:ligatures w14:val="standardContextual"/>
              </w:rPr>
              <w:t>. Bovendien wordt ‘muzikant’ vaak als overkoepelende term gebruikt voor ‘muzikant’ en ‘musicus’.</w:t>
            </w:r>
          </w:p>
        </w:tc>
      </w:tr>
      <w:tr w:rsidR="00F35972" w:rsidRPr="00B151C4" w14:paraId="6A9729A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AC8F9D9" w14:textId="77777777" w:rsidR="00F35972" w:rsidRPr="00B151C4"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B151C4">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C7F5052" w14:textId="77777777" w:rsidR="00B2748A" w:rsidRPr="00B2748A" w:rsidRDefault="00000000" w:rsidP="00B2748A">
            <w:pPr>
              <w:pStyle w:val="Lijstalinea"/>
              <w:widowControl/>
              <w:numPr>
                <w:ilvl w:val="0"/>
                <w:numId w:val="20"/>
              </w:numPr>
              <w:autoSpaceDE/>
              <w:autoSpaceDN/>
              <w:spacing w:after="160" w:line="259" w:lineRule="auto"/>
              <w:rPr>
                <w:rFonts w:ascii="Tahoma" w:eastAsiaTheme="minorHAnsi" w:hAnsi="Tahoma" w:cs="Tahoma"/>
                <w:kern w:val="2"/>
                <w:sz w:val="20"/>
                <w:szCs w:val="20"/>
                <w14:ligatures w14:val="standardContextual"/>
              </w:rPr>
            </w:pPr>
            <w:hyperlink r:id="rId840" w:history="1">
              <w:r w:rsidR="00DF3C00" w:rsidRPr="003E3190">
                <w:rPr>
                  <w:rStyle w:val="Hyperlink"/>
                  <w:rFonts w:ascii="Tahoma" w:eastAsiaTheme="minorHAnsi" w:hAnsi="Tahoma" w:cs="Tahoma"/>
                  <w:kern w:val="2"/>
                  <w:sz w:val="20"/>
                  <w:szCs w:val="20"/>
                  <w:shd w:val="clear" w:color="auto" w:fill="FFFFFF"/>
                  <w:lang w:val="nl-BE"/>
                  <w14:ligatures w14:val="standardContextual"/>
                </w:rPr>
                <w:t>https://www.mijnzzp.nl</w:t>
              </w:r>
            </w:hyperlink>
            <w:r w:rsidR="00F35972" w:rsidRPr="0059753B">
              <w:rPr>
                <w:rFonts w:ascii="Tahoma" w:eastAsiaTheme="minorHAnsi" w:hAnsi="Tahoma" w:cs="Tahoma"/>
                <w:color w:val="646464"/>
                <w:kern w:val="2"/>
                <w:sz w:val="20"/>
                <w:szCs w:val="20"/>
                <w:shd w:val="clear" w:color="auto" w:fill="FFFFFF"/>
                <w:lang w:val="nl-BE"/>
                <w14:ligatures w14:val="standardContextual"/>
              </w:rPr>
              <w:t xml:space="preserve"> </w:t>
            </w:r>
          </w:p>
          <w:p w14:paraId="427055C4" w14:textId="56ECFBA8" w:rsidR="00F35972" w:rsidRPr="00B151C4" w:rsidRDefault="00B2748A" w:rsidP="00B2748A">
            <w:pPr>
              <w:pStyle w:val="Lijstalinea"/>
              <w:widowControl/>
              <w:numPr>
                <w:ilvl w:val="0"/>
                <w:numId w:val="20"/>
              </w:numPr>
              <w:autoSpaceDE/>
              <w:autoSpaceDN/>
              <w:spacing w:after="160" w:line="259" w:lineRule="auto"/>
              <w:rPr>
                <w:rFonts w:ascii="Tahoma" w:eastAsiaTheme="minorHAnsi" w:hAnsi="Tahoma" w:cs="Tahoma"/>
                <w:kern w:val="2"/>
                <w:sz w:val="20"/>
                <w:szCs w:val="20"/>
                <w14:ligatures w14:val="standardContextual"/>
              </w:rPr>
            </w:pPr>
            <w:r>
              <w:rPr>
                <w:rFonts w:ascii="Tahoma" w:eastAsiaTheme="minorHAnsi" w:hAnsi="Tahoma" w:cs="Tahoma"/>
                <w:kern w:val="2"/>
                <w:sz w:val="20"/>
                <w:szCs w:val="20"/>
                <w14:ligatures w14:val="standardContextual"/>
              </w:rPr>
              <w:t>D</w:t>
            </w:r>
            <w:r w:rsidR="00F35972" w:rsidRPr="00B151C4">
              <w:rPr>
                <w:rFonts w:ascii="Tahoma" w:eastAsiaTheme="minorHAnsi" w:hAnsi="Tahoma" w:cs="Tahoma"/>
                <w:kern w:val="2"/>
                <w:sz w:val="20"/>
                <w:szCs w:val="20"/>
                <w14:ligatures w14:val="standardContextual"/>
              </w:rPr>
              <w:t>ikke Van Dale</w:t>
            </w:r>
          </w:p>
        </w:tc>
      </w:tr>
    </w:tbl>
    <w:p w14:paraId="4424CEC5" w14:textId="77777777" w:rsidR="00F35972" w:rsidRPr="00F35972" w:rsidRDefault="00F35972" w:rsidP="00F35972">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F35972" w:rsidRPr="0059753B" w14:paraId="22B9FB6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1D27C5" w14:textId="77777777" w:rsidR="00F35972" w:rsidRPr="0059753B"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59753B">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08B7FFE" w14:textId="77777777" w:rsidR="00F35972" w:rsidRPr="0059753B"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59753B">
              <w:rPr>
                <w:rFonts w:ascii="Tahoma" w:eastAsia="Times New Roman" w:hAnsi="Tahoma" w:cs="Tahoma"/>
                <w:kern w:val="2"/>
                <w:sz w:val="20"/>
                <w:szCs w:val="20"/>
                <w:lang w:eastAsia="nl-NL"/>
                <w14:ligatures w14:val="standardContextual"/>
              </w:rPr>
              <w:t>Redactioneel probleem</w:t>
            </w:r>
          </w:p>
        </w:tc>
      </w:tr>
      <w:tr w:rsidR="00F35972" w:rsidRPr="0059753B" w14:paraId="7E9B354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EF81BA" w14:textId="77777777" w:rsidR="00F35972" w:rsidRPr="0059753B"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59753B">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650A373" w14:textId="293F0964" w:rsidR="00F35972" w:rsidRPr="0059753B" w:rsidRDefault="003323C7" w:rsidP="00F35972">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b</w:t>
            </w:r>
            <w:r w:rsidR="00F35972" w:rsidRPr="0059753B">
              <w:rPr>
                <w:rFonts w:ascii="Tahoma" w:eastAsia="Times New Roman" w:hAnsi="Tahoma" w:cs="Tahoma"/>
                <w:kern w:val="2"/>
                <w:sz w:val="20"/>
                <w:szCs w:val="20"/>
                <w:lang w:val="nl-BE" w:eastAsia="nl-NL"/>
                <w14:ligatures w14:val="standardContextual"/>
              </w:rPr>
              <w:t>io-</w:t>
            </w:r>
            <w:proofErr w:type="spellStart"/>
            <w:r w:rsidR="00F35972" w:rsidRPr="0059753B">
              <w:rPr>
                <w:rFonts w:ascii="Tahoma" w:eastAsia="Times New Roman" w:hAnsi="Tahoma" w:cs="Tahoma"/>
                <w:kern w:val="2"/>
                <w:sz w:val="20"/>
                <w:szCs w:val="20"/>
                <w:lang w:val="nl-BE" w:eastAsia="nl-NL"/>
                <w14:ligatures w14:val="standardContextual"/>
              </w:rPr>
              <w:t>énergéticien</w:t>
            </w:r>
            <w:proofErr w:type="spellEnd"/>
          </w:p>
        </w:tc>
      </w:tr>
      <w:tr w:rsidR="00F35972" w:rsidRPr="0059753B" w14:paraId="2F989B7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359234B" w14:textId="77777777" w:rsidR="00F35972" w:rsidRPr="0059753B"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59753B">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DABB702" w14:textId="357F3BAE" w:rsidR="00F35972" w:rsidRPr="0059753B" w:rsidRDefault="003323C7" w:rsidP="00F35972">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b</w:t>
            </w:r>
            <w:r w:rsidR="00F35972" w:rsidRPr="0059753B">
              <w:rPr>
                <w:rFonts w:ascii="Tahoma" w:eastAsia="Times New Roman" w:hAnsi="Tahoma" w:cs="Tahoma"/>
                <w:kern w:val="2"/>
                <w:sz w:val="20"/>
                <w:szCs w:val="20"/>
                <w:lang w:val="fr-BE" w:eastAsia="nl-NL"/>
                <w14:ligatures w14:val="standardContextual"/>
              </w:rPr>
              <w:t>io-</w:t>
            </w:r>
            <w:proofErr w:type="spellStart"/>
            <w:r w:rsidR="00F35972" w:rsidRPr="0059753B">
              <w:rPr>
                <w:rFonts w:ascii="Tahoma" w:eastAsia="Times New Roman" w:hAnsi="Tahoma" w:cs="Tahoma"/>
                <w:kern w:val="2"/>
                <w:sz w:val="20"/>
                <w:szCs w:val="20"/>
                <w:lang w:val="fr-BE" w:eastAsia="nl-NL"/>
                <w14:ligatures w14:val="standardContextual"/>
              </w:rPr>
              <w:t>energetisch</w:t>
            </w:r>
            <w:proofErr w:type="spellEnd"/>
            <w:r w:rsidR="00F35972" w:rsidRPr="0059753B">
              <w:rPr>
                <w:rFonts w:ascii="Tahoma" w:eastAsia="Times New Roman" w:hAnsi="Tahoma" w:cs="Tahoma"/>
                <w:kern w:val="2"/>
                <w:sz w:val="20"/>
                <w:szCs w:val="20"/>
                <w:lang w:val="fr-BE" w:eastAsia="nl-NL"/>
                <w14:ligatures w14:val="standardContextual"/>
              </w:rPr>
              <w:t xml:space="preserve"> </w:t>
            </w:r>
            <w:proofErr w:type="spellStart"/>
            <w:r w:rsidR="00F35972" w:rsidRPr="0059753B">
              <w:rPr>
                <w:rFonts w:ascii="Tahoma" w:eastAsia="Times New Roman" w:hAnsi="Tahoma" w:cs="Tahoma"/>
                <w:kern w:val="2"/>
                <w:sz w:val="20"/>
                <w:szCs w:val="20"/>
                <w:lang w:val="fr-BE" w:eastAsia="nl-NL"/>
                <w14:ligatures w14:val="standardContextual"/>
              </w:rPr>
              <w:t>therapeut</w:t>
            </w:r>
            <w:proofErr w:type="spellEnd"/>
          </w:p>
        </w:tc>
      </w:tr>
      <w:tr w:rsidR="00F35972" w:rsidRPr="0004480E" w14:paraId="5AAFC0D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C9233D4" w14:textId="77777777" w:rsidR="00F35972" w:rsidRPr="0059753B"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59753B">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DAF393" w14:textId="77777777" w:rsidR="00F35972" w:rsidRPr="0059753B" w:rsidRDefault="00F35972" w:rsidP="00F35972">
            <w:pPr>
              <w:widowControl/>
              <w:autoSpaceDE/>
              <w:autoSpaceDN/>
              <w:textAlignment w:val="baseline"/>
              <w:rPr>
                <w:rFonts w:ascii="Tahoma" w:eastAsiaTheme="minorHAnsi" w:hAnsi="Tahoma" w:cs="Tahoma"/>
                <w:kern w:val="2"/>
                <w:sz w:val="20"/>
                <w:szCs w:val="20"/>
                <w:shd w:val="clear" w:color="auto" w:fill="FFFFFF"/>
                <w:lang w:val="nl-BE"/>
                <w14:ligatures w14:val="standardContextual"/>
              </w:rPr>
            </w:pPr>
            <w:r w:rsidRPr="0059753B">
              <w:rPr>
                <w:rFonts w:ascii="Tahoma" w:eastAsiaTheme="minorHAnsi" w:hAnsi="Tahoma" w:cs="Tahoma"/>
                <w:kern w:val="2"/>
                <w:sz w:val="20"/>
                <w:szCs w:val="20"/>
                <w:shd w:val="clear" w:color="auto" w:fill="FFFFFF"/>
                <w:lang w:val="nl-BE"/>
                <w14:ligatures w14:val="standardContextual"/>
              </w:rPr>
              <w:t>Op verschillende websites vond ik gelijkenissen tussen de termen ‘bio-</w:t>
            </w:r>
            <w:proofErr w:type="spellStart"/>
            <w:r w:rsidRPr="0059753B">
              <w:rPr>
                <w:rFonts w:ascii="Tahoma" w:eastAsiaTheme="minorHAnsi" w:hAnsi="Tahoma" w:cs="Tahoma"/>
                <w:kern w:val="2"/>
                <w:sz w:val="20"/>
                <w:szCs w:val="20"/>
                <w:shd w:val="clear" w:color="auto" w:fill="FFFFFF"/>
                <w:lang w:val="nl-BE"/>
                <w14:ligatures w14:val="standardContextual"/>
              </w:rPr>
              <w:t>énergéticien</w:t>
            </w:r>
            <w:proofErr w:type="spellEnd"/>
            <w:r w:rsidRPr="0059753B">
              <w:rPr>
                <w:rFonts w:ascii="Tahoma" w:eastAsiaTheme="minorHAnsi" w:hAnsi="Tahoma" w:cs="Tahoma"/>
                <w:kern w:val="2"/>
                <w:sz w:val="20"/>
                <w:szCs w:val="20"/>
                <w:shd w:val="clear" w:color="auto" w:fill="FFFFFF"/>
                <w:lang w:val="nl-BE"/>
                <w14:ligatures w14:val="standardContextual"/>
              </w:rPr>
              <w:t>’ en ‘bio-energetisch therapeut’.</w:t>
            </w:r>
          </w:p>
          <w:p w14:paraId="6DBF4B01" w14:textId="77777777" w:rsidR="00F35972" w:rsidRPr="0059753B" w:rsidRDefault="00F35972" w:rsidP="00F35972">
            <w:pPr>
              <w:widowControl/>
              <w:autoSpaceDE/>
              <w:autoSpaceDN/>
              <w:textAlignment w:val="baseline"/>
              <w:rPr>
                <w:rFonts w:ascii="Tahoma" w:eastAsiaTheme="minorHAnsi" w:hAnsi="Tahoma" w:cs="Tahoma"/>
                <w:kern w:val="2"/>
                <w:sz w:val="20"/>
                <w:szCs w:val="20"/>
                <w:shd w:val="clear" w:color="auto" w:fill="FFFFFF"/>
                <w:lang w:val="nl-BE"/>
                <w14:ligatures w14:val="standardContextual"/>
              </w:rPr>
            </w:pPr>
          </w:p>
          <w:p w14:paraId="5EAD6830" w14:textId="77777777" w:rsidR="00F35972" w:rsidRPr="0059753B" w:rsidRDefault="00F35972" w:rsidP="003323C7">
            <w:pPr>
              <w:widowControl/>
              <w:autoSpaceDE/>
              <w:autoSpaceDN/>
              <w:spacing w:after="160" w:line="259" w:lineRule="auto"/>
              <w:contextualSpacing/>
              <w:textAlignment w:val="baseline"/>
              <w:rPr>
                <w:rFonts w:ascii="Tahoma" w:eastAsiaTheme="minorHAnsi" w:hAnsi="Tahoma" w:cs="Tahoma"/>
                <w:kern w:val="2"/>
                <w:sz w:val="20"/>
                <w:szCs w:val="20"/>
                <w:shd w:val="clear" w:color="auto" w:fill="FFFFFF"/>
                <w:lang w:val="nl-BE"/>
                <w14:ligatures w14:val="standardContextual"/>
              </w:rPr>
            </w:pPr>
            <w:r w:rsidRPr="0059753B">
              <w:rPr>
                <w:rFonts w:ascii="Tahoma" w:eastAsiaTheme="minorHAnsi" w:hAnsi="Tahoma" w:cs="Tahoma"/>
                <w:kern w:val="2"/>
                <w:sz w:val="20"/>
                <w:szCs w:val="20"/>
                <w:shd w:val="clear" w:color="auto" w:fill="FFFFFF"/>
                <w:lang w:val="nl-BE"/>
                <w14:ligatures w14:val="standardContextual"/>
              </w:rPr>
              <w:t>Beide termen gaan bijvoorbeeld over energieën in ons lichaam:</w:t>
            </w:r>
          </w:p>
          <w:p w14:paraId="3D82D8F9" w14:textId="77777777" w:rsidR="00F35972" w:rsidRPr="0059753B" w:rsidRDefault="00F35972" w:rsidP="00F35972">
            <w:pPr>
              <w:widowControl/>
              <w:autoSpaceDE/>
              <w:autoSpaceDN/>
              <w:textAlignment w:val="baseline"/>
              <w:rPr>
                <w:rFonts w:ascii="Tahoma" w:eastAsiaTheme="minorHAnsi" w:hAnsi="Tahoma" w:cs="Tahoma"/>
                <w:kern w:val="2"/>
                <w:sz w:val="20"/>
                <w:szCs w:val="20"/>
                <w:shd w:val="clear" w:color="auto" w:fill="FFFFFF"/>
                <w:lang w:val="nl-BE"/>
                <w14:ligatures w14:val="standardContextual"/>
              </w:rPr>
            </w:pPr>
          </w:p>
          <w:p w14:paraId="5FCA92A2" w14:textId="77777777" w:rsidR="00F35972" w:rsidRPr="0059753B" w:rsidRDefault="00F35972" w:rsidP="00F35972">
            <w:pPr>
              <w:widowControl/>
              <w:autoSpaceDE/>
              <w:autoSpaceDN/>
              <w:textAlignment w:val="baseline"/>
              <w:rPr>
                <w:rFonts w:ascii="Tahoma" w:eastAsiaTheme="minorHAnsi" w:hAnsi="Tahoma" w:cs="Tahoma"/>
                <w:kern w:val="2"/>
                <w:sz w:val="20"/>
                <w:szCs w:val="20"/>
                <w:lang w:val="nl-BE"/>
                <w14:ligatures w14:val="standardContextual"/>
              </w:rPr>
            </w:pPr>
            <w:r w:rsidRPr="0059753B">
              <w:rPr>
                <w:rFonts w:ascii="Tahoma" w:eastAsiaTheme="minorHAnsi" w:hAnsi="Tahoma" w:cs="Tahoma"/>
                <w:kern w:val="2"/>
                <w:sz w:val="20"/>
                <w:szCs w:val="20"/>
                <w:shd w:val="clear" w:color="auto" w:fill="FFFFFF"/>
                <w:lang w:val="nl-BE"/>
                <w14:ligatures w14:val="standardContextual"/>
              </w:rPr>
              <w:t>I</w:t>
            </w:r>
            <w:r w:rsidRPr="0059753B">
              <w:rPr>
                <w:rFonts w:ascii="Tahoma" w:eastAsiaTheme="minorHAnsi" w:hAnsi="Tahoma" w:cs="Tahoma"/>
                <w:kern w:val="2"/>
                <w:sz w:val="20"/>
                <w:szCs w:val="20"/>
                <w:lang w:val="nl-BE"/>
                <w14:ligatures w14:val="standardContextual"/>
              </w:rPr>
              <w:t>htbio.com: ‘</w:t>
            </w:r>
            <w:r w:rsidRPr="0059753B">
              <w:rPr>
                <w:rFonts w:ascii="Tahoma" w:eastAsiaTheme="minorHAnsi" w:hAnsi="Tahoma" w:cs="Tahoma"/>
                <w:kern w:val="2"/>
                <w:sz w:val="20"/>
                <w:szCs w:val="20"/>
                <w:shd w:val="clear" w:color="auto" w:fill="FFFFFF"/>
                <w:lang w:val="nl-BE"/>
                <w14:ligatures w14:val="standardContextual"/>
              </w:rPr>
              <w:t>Het werk van een bio-energetisch therapeut houdt doorgaans in dat u de geschiedenis en medische gegevens van uw patiënt gebruikt om deze energetische routes te herstellen.’</w:t>
            </w:r>
          </w:p>
          <w:p w14:paraId="79684A4F" w14:textId="77777777" w:rsidR="00F35972" w:rsidRPr="0059753B" w:rsidRDefault="00F35972" w:rsidP="00F35972">
            <w:pPr>
              <w:widowControl/>
              <w:autoSpaceDE/>
              <w:autoSpaceDN/>
              <w:textAlignment w:val="baseline"/>
              <w:rPr>
                <w:rFonts w:ascii="Tahoma" w:eastAsiaTheme="minorHAnsi" w:hAnsi="Tahoma" w:cs="Tahoma"/>
                <w:kern w:val="2"/>
                <w:sz w:val="20"/>
                <w:szCs w:val="20"/>
                <w:lang w:val="nl-BE"/>
                <w14:ligatures w14:val="standardContextual"/>
              </w:rPr>
            </w:pPr>
          </w:p>
          <w:p w14:paraId="30F7A366" w14:textId="77777777" w:rsidR="00F35972" w:rsidRPr="0059753B" w:rsidRDefault="00F35972" w:rsidP="00F35972">
            <w:pPr>
              <w:widowControl/>
              <w:autoSpaceDE/>
              <w:autoSpaceDN/>
              <w:textAlignment w:val="baseline"/>
              <w:rPr>
                <w:rFonts w:ascii="Tahoma" w:eastAsiaTheme="minorHAnsi" w:hAnsi="Tahoma" w:cs="Tahoma"/>
                <w:kern w:val="2"/>
                <w:sz w:val="20"/>
                <w:szCs w:val="20"/>
                <w:bdr w:val="none" w:sz="0" w:space="0" w:color="auto" w:frame="1"/>
                <w:shd w:val="clear" w:color="auto" w:fill="F6F6F6"/>
                <w:lang w:val="fr-BE"/>
                <w14:ligatures w14:val="standardContextual"/>
              </w:rPr>
            </w:pPr>
            <w:r w:rsidRPr="0059753B">
              <w:rPr>
                <w:rFonts w:ascii="Tahoma" w:eastAsiaTheme="minorHAnsi" w:hAnsi="Tahoma" w:cs="Tahoma"/>
                <w:kern w:val="2"/>
                <w:sz w:val="20"/>
                <w:szCs w:val="20"/>
                <w:bdr w:val="none" w:sz="0" w:space="0" w:color="auto" w:frame="1"/>
                <w:shd w:val="clear" w:color="auto" w:fill="F6F6F6"/>
                <w:lang w:val="fr-BE"/>
                <w14:ligatures w14:val="standardContextual"/>
              </w:rPr>
              <w:t>Soinbioenergie.com : ‘Le </w:t>
            </w:r>
            <w:hyperlink r:id="rId841" w:history="1">
              <w:r w:rsidRPr="0059753B">
                <w:rPr>
                  <w:rFonts w:ascii="Tahoma" w:eastAsiaTheme="minorHAnsi" w:hAnsi="Tahoma" w:cs="Tahoma"/>
                  <w:kern w:val="2"/>
                  <w:sz w:val="20"/>
                  <w:szCs w:val="20"/>
                  <w:u w:val="single"/>
                  <w:bdr w:val="none" w:sz="0" w:space="0" w:color="auto" w:frame="1"/>
                  <w:shd w:val="clear" w:color="auto" w:fill="F6F6F6"/>
                  <w:lang w:val="fr-BE"/>
                  <w14:ligatures w14:val="standardContextual"/>
                </w:rPr>
                <w:t>bio énergéticien</w:t>
              </w:r>
            </w:hyperlink>
            <w:r w:rsidRPr="0059753B">
              <w:rPr>
                <w:rFonts w:ascii="Tahoma" w:eastAsiaTheme="minorHAnsi" w:hAnsi="Tahoma" w:cs="Tahoma"/>
                <w:kern w:val="2"/>
                <w:sz w:val="20"/>
                <w:szCs w:val="20"/>
                <w:bdr w:val="none" w:sz="0" w:space="0" w:color="auto" w:frame="1"/>
                <w:shd w:val="clear" w:color="auto" w:fill="F6F6F6"/>
                <w:lang w:val="fr-BE"/>
                <w14:ligatures w14:val="standardContextual"/>
              </w:rPr>
              <w:t> à une capacité d’écoute active de ses patients. Sa pratique sur les énergies lui permet de ressentir les signaux émotionnels et corporels inconscients, avec le verbal et le non verbal du sujet. Il perçoit les vibrations, les expressions de toutes sortes, qu’il va interpréter au fur et à mesure de l’échange avec la personne. Pendant la séance, le praticien en </w:t>
            </w:r>
            <w:hyperlink r:id="rId842" w:history="1">
              <w:r w:rsidRPr="0059753B">
                <w:rPr>
                  <w:rFonts w:ascii="Tahoma" w:eastAsiaTheme="minorHAnsi" w:hAnsi="Tahoma" w:cs="Tahoma"/>
                  <w:kern w:val="2"/>
                  <w:sz w:val="20"/>
                  <w:szCs w:val="20"/>
                  <w:u w:val="single"/>
                  <w:bdr w:val="none" w:sz="0" w:space="0" w:color="auto" w:frame="1"/>
                  <w:shd w:val="clear" w:color="auto" w:fill="F6F6F6"/>
                  <w:lang w:val="fr-BE"/>
                  <w14:ligatures w14:val="standardContextual"/>
                </w:rPr>
                <w:t>bioénergie </w:t>
              </w:r>
            </w:hyperlink>
            <w:r w:rsidRPr="0059753B">
              <w:rPr>
                <w:rFonts w:ascii="Tahoma" w:eastAsiaTheme="minorHAnsi" w:hAnsi="Tahoma" w:cs="Tahoma"/>
                <w:kern w:val="2"/>
                <w:sz w:val="20"/>
                <w:szCs w:val="20"/>
                <w:bdr w:val="none" w:sz="0" w:space="0" w:color="auto" w:frame="1"/>
                <w:shd w:val="clear" w:color="auto" w:fill="F6F6F6"/>
                <w:lang w:val="fr-BE"/>
                <w14:ligatures w14:val="standardContextual"/>
              </w:rPr>
              <w:t>va tester la symétrie des différents champs énergétiques pour situer les déséquilibres.’</w:t>
            </w:r>
          </w:p>
          <w:p w14:paraId="27444CB5" w14:textId="77777777" w:rsidR="00F35972" w:rsidRPr="0059753B" w:rsidRDefault="00F35972" w:rsidP="00F35972">
            <w:pPr>
              <w:widowControl/>
              <w:autoSpaceDE/>
              <w:autoSpaceDN/>
              <w:textAlignment w:val="baseline"/>
              <w:rPr>
                <w:rFonts w:ascii="Tahoma" w:eastAsiaTheme="minorHAnsi" w:hAnsi="Tahoma" w:cs="Tahoma"/>
                <w:kern w:val="2"/>
                <w:sz w:val="20"/>
                <w:szCs w:val="20"/>
                <w:bdr w:val="none" w:sz="0" w:space="0" w:color="auto" w:frame="1"/>
                <w:shd w:val="clear" w:color="auto" w:fill="F6F6F6"/>
                <w:lang w:val="fr-BE"/>
                <w14:ligatures w14:val="standardContextual"/>
              </w:rPr>
            </w:pPr>
          </w:p>
          <w:p w14:paraId="023F8EA1" w14:textId="77777777" w:rsidR="00F35972" w:rsidRPr="0059753B" w:rsidRDefault="00F35972" w:rsidP="003323C7">
            <w:pPr>
              <w:widowControl/>
              <w:autoSpaceDE/>
              <w:autoSpaceDN/>
              <w:spacing w:after="160" w:line="259" w:lineRule="auto"/>
              <w:contextualSpacing/>
              <w:textAlignment w:val="baseline"/>
              <w:rPr>
                <w:rFonts w:ascii="Tahoma" w:eastAsiaTheme="minorHAnsi" w:hAnsi="Tahoma" w:cs="Tahoma"/>
                <w:kern w:val="2"/>
                <w:sz w:val="20"/>
                <w:szCs w:val="20"/>
                <w:bdr w:val="none" w:sz="0" w:space="0" w:color="auto" w:frame="1"/>
                <w:shd w:val="clear" w:color="auto" w:fill="F6F6F6"/>
                <w:lang w:val="nl-BE"/>
                <w14:ligatures w14:val="standardContextual"/>
              </w:rPr>
            </w:pPr>
            <w:r w:rsidRPr="0059753B">
              <w:rPr>
                <w:rFonts w:ascii="Tahoma" w:eastAsiaTheme="minorHAnsi" w:hAnsi="Tahoma" w:cs="Tahoma"/>
                <w:kern w:val="2"/>
                <w:sz w:val="20"/>
                <w:szCs w:val="20"/>
                <w:bdr w:val="none" w:sz="0" w:space="0" w:color="auto" w:frame="1"/>
                <w:shd w:val="clear" w:color="auto" w:fill="F6F6F6"/>
                <w:lang w:val="nl-BE"/>
                <w14:ligatures w14:val="standardContextual"/>
              </w:rPr>
              <w:t xml:space="preserve">Beide termen gaan bijvoorbeeld over het terugvinden van levensvreugde en kracht: </w:t>
            </w:r>
          </w:p>
          <w:p w14:paraId="5B4F65EB" w14:textId="77777777" w:rsidR="00F35972" w:rsidRPr="0059753B" w:rsidRDefault="00F35972" w:rsidP="00F35972">
            <w:pPr>
              <w:widowControl/>
              <w:autoSpaceDE/>
              <w:autoSpaceDN/>
              <w:textAlignment w:val="baseline"/>
              <w:rPr>
                <w:rFonts w:ascii="Tahoma" w:eastAsia="Times New Roman" w:hAnsi="Tahoma" w:cs="Tahoma"/>
                <w:kern w:val="2"/>
                <w:sz w:val="20"/>
                <w:szCs w:val="20"/>
                <w:lang w:val="nl-BE" w:eastAsia="nl-NL"/>
                <w14:ligatures w14:val="standardContextual"/>
              </w:rPr>
            </w:pPr>
          </w:p>
          <w:p w14:paraId="1005C164" w14:textId="77777777" w:rsidR="00F35972" w:rsidRPr="0059753B" w:rsidRDefault="00F35972" w:rsidP="00F35972">
            <w:pPr>
              <w:widowControl/>
              <w:autoSpaceDE/>
              <w:autoSpaceDN/>
              <w:textAlignment w:val="baseline"/>
              <w:rPr>
                <w:rFonts w:ascii="Tahoma" w:eastAsiaTheme="minorHAnsi" w:hAnsi="Tahoma" w:cs="Tahoma"/>
                <w:kern w:val="2"/>
                <w:sz w:val="20"/>
                <w:szCs w:val="20"/>
                <w:lang w:val="nl-BE"/>
                <w14:ligatures w14:val="standardContextual"/>
              </w:rPr>
            </w:pPr>
            <w:r w:rsidRPr="0059753B">
              <w:rPr>
                <w:rFonts w:ascii="Tahoma" w:eastAsiaTheme="minorHAnsi" w:hAnsi="Tahoma" w:cs="Tahoma"/>
                <w:kern w:val="2"/>
                <w:sz w:val="20"/>
                <w:szCs w:val="20"/>
                <w:lang w:val="nl-BE"/>
                <w14:ligatures w14:val="standardContextual"/>
              </w:rPr>
              <w:t xml:space="preserve">Kantoorboek.nl: ‘Aan de hand van talrijke voorbeelden uit zijn 35-jarige praktijk als bio-energetisch therapeut laat </w:t>
            </w:r>
            <w:proofErr w:type="spellStart"/>
            <w:r w:rsidRPr="0059753B">
              <w:rPr>
                <w:rFonts w:ascii="Tahoma" w:eastAsiaTheme="minorHAnsi" w:hAnsi="Tahoma" w:cs="Tahoma"/>
                <w:kern w:val="2"/>
                <w:sz w:val="20"/>
                <w:szCs w:val="20"/>
                <w:lang w:val="nl-BE"/>
                <w14:ligatures w14:val="standardContextual"/>
              </w:rPr>
              <w:t>Lowen</w:t>
            </w:r>
            <w:proofErr w:type="spellEnd"/>
            <w:r w:rsidRPr="0059753B">
              <w:rPr>
                <w:rFonts w:ascii="Tahoma" w:eastAsiaTheme="minorHAnsi" w:hAnsi="Tahoma" w:cs="Tahoma"/>
                <w:kern w:val="2"/>
                <w:sz w:val="20"/>
                <w:szCs w:val="20"/>
                <w:lang w:val="nl-BE"/>
                <w14:ligatures w14:val="standardContextual"/>
              </w:rPr>
              <w:t xml:space="preserve"> ons bewust worden van de oorzaken van het verlies aan gratie en welbevinden. Met behulp van eenvoudige bio-energetische oefeningen, die de lezer zelfstandig kan uitvoeren, kunnen we de verloren gegane gratie en harmonie van het lichaam herwinnen, en daarmee ook het welbevinden en de vreugde waarmee zij verbonden is. Energie is de kracht achter het spirituele in de geest, en daarom de basis voor de spiritualiteit van het lichaam.’</w:t>
            </w:r>
          </w:p>
          <w:p w14:paraId="47D8DBB7" w14:textId="77777777" w:rsidR="00F35972" w:rsidRPr="0059753B" w:rsidRDefault="00F35972" w:rsidP="00F35972">
            <w:pPr>
              <w:widowControl/>
              <w:autoSpaceDE/>
              <w:autoSpaceDN/>
              <w:textAlignment w:val="baseline"/>
              <w:rPr>
                <w:rFonts w:ascii="Tahoma" w:eastAsia="Times New Roman" w:hAnsi="Tahoma" w:cs="Tahoma"/>
                <w:kern w:val="2"/>
                <w:sz w:val="20"/>
                <w:szCs w:val="20"/>
                <w:lang w:val="nl-BE" w:eastAsia="nl-NL"/>
                <w14:ligatures w14:val="standardContextual"/>
              </w:rPr>
            </w:pPr>
          </w:p>
          <w:p w14:paraId="303AE0D1" w14:textId="77777777" w:rsidR="00F35972" w:rsidRDefault="00F35972" w:rsidP="00F35972">
            <w:pPr>
              <w:widowControl/>
              <w:autoSpaceDE/>
              <w:autoSpaceDN/>
              <w:textAlignment w:val="baseline"/>
              <w:rPr>
                <w:rFonts w:ascii="Tahoma" w:eastAsiaTheme="minorHAnsi" w:hAnsi="Tahoma" w:cs="Tahoma"/>
                <w:kern w:val="2"/>
                <w:sz w:val="20"/>
                <w:szCs w:val="20"/>
                <w:bdr w:val="none" w:sz="0" w:space="0" w:color="auto" w:frame="1"/>
                <w:shd w:val="clear" w:color="auto" w:fill="F6F6F6"/>
                <w:lang w:val="fr-BE"/>
                <w14:ligatures w14:val="standardContextual"/>
              </w:rPr>
            </w:pPr>
            <w:r w:rsidRPr="0059753B">
              <w:rPr>
                <w:rFonts w:ascii="Tahoma" w:eastAsiaTheme="minorHAnsi" w:hAnsi="Tahoma" w:cs="Tahoma"/>
                <w:kern w:val="2"/>
                <w:sz w:val="20"/>
                <w:szCs w:val="20"/>
                <w:bdr w:val="none" w:sz="0" w:space="0" w:color="auto" w:frame="1"/>
                <w:shd w:val="clear" w:color="auto" w:fill="F6F6F6"/>
                <w:lang w:val="fr-BE"/>
                <w14:ligatures w14:val="standardContextual"/>
              </w:rPr>
              <w:t xml:space="preserve">Soinbioenergie.com : ‘Grâce aux précieux conseils en naturopathie et en homéopathie, le praticien de soin bioénergie valide durant vos séances, des besoins fondamentaux pour retrouver votre force </w:t>
            </w:r>
            <w:r w:rsidRPr="0059753B">
              <w:rPr>
                <w:rFonts w:ascii="Tahoma" w:eastAsiaTheme="minorHAnsi" w:hAnsi="Tahoma" w:cs="Tahoma"/>
                <w:kern w:val="2"/>
                <w:sz w:val="20"/>
                <w:szCs w:val="20"/>
                <w:bdr w:val="none" w:sz="0" w:space="0" w:color="auto" w:frame="1"/>
                <w:shd w:val="clear" w:color="auto" w:fill="F6F6F6"/>
                <w:lang w:val="fr-BE"/>
                <w14:ligatures w14:val="standardContextual"/>
              </w:rPr>
              <w:lastRenderedPageBreak/>
              <w:t>vitale et votre équilibre, et pour permettre à votre corps de guérir de lui-même.’</w:t>
            </w:r>
          </w:p>
          <w:p w14:paraId="7B9C8D9E" w14:textId="77777777" w:rsidR="0004480E" w:rsidRDefault="0004480E" w:rsidP="00F35972">
            <w:pPr>
              <w:widowControl/>
              <w:autoSpaceDE/>
              <w:autoSpaceDN/>
              <w:textAlignment w:val="baseline"/>
              <w:rPr>
                <w:rFonts w:ascii="Tahoma" w:eastAsia="Times New Roman" w:hAnsi="Tahoma" w:cs="Tahoma"/>
                <w:kern w:val="2"/>
                <w:sz w:val="20"/>
                <w:szCs w:val="20"/>
                <w:bdr w:val="none" w:sz="0" w:space="0" w:color="auto" w:frame="1"/>
                <w:shd w:val="clear" w:color="auto" w:fill="F6F6F6"/>
                <w:lang w:val="fr-BE" w:eastAsia="nl-NL"/>
                <w14:ligatures w14:val="standardContextual"/>
              </w:rPr>
            </w:pPr>
          </w:p>
          <w:p w14:paraId="6571D2C5" w14:textId="5269AD8C" w:rsidR="0004480E" w:rsidRPr="0004480E" w:rsidRDefault="0004480E" w:rsidP="00F35972">
            <w:pPr>
              <w:widowControl/>
              <w:autoSpaceDE/>
              <w:autoSpaceDN/>
              <w:textAlignment w:val="baseline"/>
              <w:rPr>
                <w:rFonts w:ascii="Tahoma" w:eastAsia="Times New Roman" w:hAnsi="Tahoma" w:cs="Tahoma"/>
                <w:kern w:val="2"/>
                <w:sz w:val="20"/>
                <w:szCs w:val="20"/>
                <w:lang w:val="nl-BE" w:eastAsia="nl-NL"/>
                <w14:ligatures w14:val="standardContextual"/>
              </w:rPr>
            </w:pPr>
            <w:r w:rsidRPr="0004480E">
              <w:rPr>
                <w:rFonts w:ascii="Tahoma" w:eastAsia="Times New Roman" w:hAnsi="Tahoma" w:cs="Tahoma"/>
                <w:kern w:val="2"/>
                <w:sz w:val="20"/>
                <w:szCs w:val="20"/>
                <w:lang w:val="nl-BE" w:eastAsia="nl-NL"/>
                <w14:ligatures w14:val="standardContextual"/>
              </w:rPr>
              <w:t>Aangezien de uitleg bij b</w:t>
            </w:r>
            <w:r>
              <w:rPr>
                <w:rFonts w:ascii="Tahoma" w:eastAsia="Times New Roman" w:hAnsi="Tahoma" w:cs="Tahoma"/>
                <w:kern w:val="2"/>
                <w:sz w:val="20"/>
                <w:szCs w:val="20"/>
                <w:lang w:val="nl-BE" w:eastAsia="nl-NL"/>
                <w14:ligatures w14:val="standardContextual"/>
              </w:rPr>
              <w:t>eide termen overeenkomt, vertaal ik dat begrip door ‘bio-energetisch therapeut’.</w:t>
            </w:r>
          </w:p>
        </w:tc>
      </w:tr>
      <w:tr w:rsidR="00F35972" w:rsidRPr="0059753B" w14:paraId="641ED7D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38683FA" w14:textId="77777777" w:rsidR="00F35972" w:rsidRPr="0059753B"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59753B">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A81CF4E" w14:textId="0F056075" w:rsidR="00F35972" w:rsidRPr="0059753B" w:rsidRDefault="00000000" w:rsidP="00F35972">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hyperlink r:id="rId843" w:history="1">
              <w:r w:rsidR="00DF3C00" w:rsidRPr="003E3190">
                <w:rPr>
                  <w:rStyle w:val="Hyperlink"/>
                  <w:rFonts w:ascii="Tahoma" w:eastAsiaTheme="minorHAnsi" w:hAnsi="Tahoma" w:cs="Tahoma"/>
                  <w:kern w:val="2"/>
                  <w:sz w:val="20"/>
                  <w:szCs w:val="20"/>
                  <w14:ligatures w14:val="standardContextual"/>
                </w:rPr>
                <w:t>https://www.ihtbio.com</w:t>
              </w:r>
            </w:hyperlink>
            <w:r w:rsidR="00F35972" w:rsidRPr="0059753B">
              <w:rPr>
                <w:rFonts w:ascii="Tahoma" w:eastAsiaTheme="minorHAnsi" w:hAnsi="Tahoma" w:cs="Tahoma"/>
                <w:kern w:val="2"/>
                <w:sz w:val="20"/>
                <w:szCs w:val="20"/>
                <w14:ligatures w14:val="standardContextual"/>
              </w:rPr>
              <w:t xml:space="preserve"> </w:t>
            </w:r>
          </w:p>
          <w:p w14:paraId="60FADA18" w14:textId="1C9431B4" w:rsidR="00F35972" w:rsidRPr="0059753B" w:rsidRDefault="00000000" w:rsidP="00F35972">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hyperlink r:id="rId844" w:history="1">
              <w:r w:rsidR="00DF3C00" w:rsidRPr="003E3190">
                <w:rPr>
                  <w:rStyle w:val="Hyperlink"/>
                  <w:rFonts w:ascii="Tahoma" w:eastAsiaTheme="minorHAnsi" w:hAnsi="Tahoma" w:cs="Tahoma"/>
                  <w:kern w:val="2"/>
                  <w:sz w:val="20"/>
                  <w:szCs w:val="20"/>
                  <w14:ligatures w14:val="standardContextual"/>
                </w:rPr>
                <w:t>https://soinbioenergie.com</w:t>
              </w:r>
            </w:hyperlink>
            <w:r w:rsidR="00F35972" w:rsidRPr="0059753B">
              <w:rPr>
                <w:rFonts w:ascii="Tahoma" w:eastAsiaTheme="minorHAnsi" w:hAnsi="Tahoma" w:cs="Tahoma"/>
                <w:kern w:val="2"/>
                <w:sz w:val="20"/>
                <w:szCs w:val="20"/>
                <w14:ligatures w14:val="standardContextual"/>
              </w:rPr>
              <w:t xml:space="preserve"> </w:t>
            </w:r>
          </w:p>
          <w:p w14:paraId="128DC72E" w14:textId="27759EB9" w:rsidR="00F35972" w:rsidRPr="0059753B" w:rsidRDefault="00000000" w:rsidP="00F35972">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hyperlink r:id="rId845" w:history="1">
              <w:r w:rsidR="00DF3C00" w:rsidRPr="003E3190">
                <w:rPr>
                  <w:rStyle w:val="Hyperlink"/>
                  <w:rFonts w:ascii="Tahoma" w:eastAsiaTheme="minorHAnsi" w:hAnsi="Tahoma" w:cs="Tahoma"/>
                  <w:kern w:val="2"/>
                  <w:sz w:val="20"/>
                  <w:szCs w:val="20"/>
                  <w14:ligatures w14:val="standardContextual"/>
                </w:rPr>
                <w:t>https://www.kantoorboek.nl</w:t>
              </w:r>
            </w:hyperlink>
            <w:r w:rsidR="00F35972" w:rsidRPr="0059753B">
              <w:rPr>
                <w:rFonts w:ascii="Tahoma" w:eastAsiaTheme="minorHAnsi" w:hAnsi="Tahoma" w:cs="Tahoma"/>
                <w:kern w:val="2"/>
                <w:sz w:val="20"/>
                <w:szCs w:val="20"/>
                <w14:ligatures w14:val="standardContextual"/>
              </w:rPr>
              <w:t xml:space="preserve"> </w:t>
            </w:r>
          </w:p>
        </w:tc>
      </w:tr>
    </w:tbl>
    <w:p w14:paraId="0E4C6DA4" w14:textId="77777777" w:rsidR="00F35972" w:rsidRPr="00F35972" w:rsidRDefault="00F35972" w:rsidP="00F35972">
      <w:pPr>
        <w:widowControl/>
        <w:autoSpaceDE/>
        <w:autoSpaceDN/>
        <w:spacing w:after="160" w:line="259" w:lineRule="auto"/>
        <w:rPr>
          <w:rFonts w:asciiTheme="minorHAnsi" w:eastAsiaTheme="minorHAnsi" w:hAnsiTheme="minorHAnsi" w:cstheme="minorBidi"/>
          <w:kern w:val="2"/>
          <w:lang w:val="nl-BE"/>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F35972" w:rsidRPr="00177D76" w14:paraId="6015102A" w14:textId="77777777" w:rsidTr="004B06C3">
        <w:tc>
          <w:tcPr>
            <w:tcW w:w="2922"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516E813" w14:textId="77777777" w:rsidR="00F35972" w:rsidRPr="00177D76"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177D76">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AD1DCEB" w14:textId="77777777" w:rsidR="00F35972" w:rsidRPr="00177D76"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177D76">
              <w:rPr>
                <w:rFonts w:ascii="Tahoma" w:eastAsia="Times New Roman" w:hAnsi="Tahoma" w:cs="Tahoma"/>
                <w:kern w:val="2"/>
                <w:sz w:val="20"/>
                <w:szCs w:val="20"/>
                <w:lang w:eastAsia="nl-NL"/>
                <w14:ligatures w14:val="standardContextual"/>
              </w:rPr>
              <w:t>Lexicologisch probleem</w:t>
            </w:r>
          </w:p>
        </w:tc>
      </w:tr>
      <w:tr w:rsidR="00F35972" w:rsidRPr="00177D76" w14:paraId="1A55A0F5" w14:textId="77777777" w:rsidTr="004B06C3">
        <w:tc>
          <w:tcPr>
            <w:tcW w:w="2922"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31A1192" w14:textId="77777777" w:rsidR="00F35972" w:rsidRPr="00177D76"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177D76">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A20E09C" w14:textId="77777777" w:rsidR="00F35972" w:rsidRPr="00177D76" w:rsidRDefault="00F35972" w:rsidP="00F35972">
            <w:pPr>
              <w:widowControl/>
              <w:autoSpaceDE/>
              <w:autoSpaceDN/>
              <w:textAlignment w:val="baseline"/>
              <w:rPr>
                <w:rFonts w:ascii="Tahoma" w:eastAsia="Times New Roman" w:hAnsi="Tahoma" w:cs="Tahoma"/>
                <w:kern w:val="2"/>
                <w:sz w:val="20"/>
                <w:szCs w:val="20"/>
                <w:lang w:val="nl-BE" w:eastAsia="nl-NL"/>
                <w14:ligatures w14:val="standardContextual"/>
              </w:rPr>
            </w:pPr>
            <w:r w:rsidRPr="00177D76">
              <w:rPr>
                <w:rFonts w:ascii="Tahoma" w:eastAsia="Times New Roman" w:hAnsi="Tahoma" w:cs="Tahoma"/>
                <w:kern w:val="2"/>
                <w:sz w:val="20"/>
                <w:szCs w:val="20"/>
                <w:lang w:val="nl-BE" w:eastAsia="nl-NL"/>
                <w14:ligatures w14:val="standardContextual"/>
              </w:rPr>
              <w:t xml:space="preserve">thérapie sonore </w:t>
            </w:r>
            <w:proofErr w:type="spellStart"/>
            <w:r w:rsidRPr="00177D76">
              <w:rPr>
                <w:rFonts w:ascii="Tahoma" w:eastAsia="Times New Roman" w:hAnsi="Tahoma" w:cs="Tahoma"/>
                <w:kern w:val="2"/>
                <w:sz w:val="20"/>
                <w:szCs w:val="20"/>
                <w:lang w:val="nl-BE" w:eastAsia="nl-NL"/>
                <w14:ligatures w14:val="standardContextual"/>
              </w:rPr>
              <w:t>vibratoire</w:t>
            </w:r>
            <w:proofErr w:type="spellEnd"/>
          </w:p>
        </w:tc>
      </w:tr>
      <w:tr w:rsidR="00F35972" w:rsidRPr="00177D76" w14:paraId="542B8999" w14:textId="77777777" w:rsidTr="004B06C3">
        <w:tc>
          <w:tcPr>
            <w:tcW w:w="2922"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20C9A23" w14:textId="77777777" w:rsidR="00F35972" w:rsidRPr="00177D76"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177D76">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8822754" w14:textId="77777777" w:rsidR="00F35972" w:rsidRPr="00177D76" w:rsidRDefault="00F35972" w:rsidP="00F35972">
            <w:pPr>
              <w:widowControl/>
              <w:autoSpaceDE/>
              <w:autoSpaceDN/>
              <w:textAlignment w:val="baseline"/>
              <w:rPr>
                <w:rFonts w:ascii="Tahoma" w:eastAsia="Times New Roman" w:hAnsi="Tahoma" w:cs="Tahoma"/>
                <w:i/>
                <w:iCs/>
                <w:kern w:val="2"/>
                <w:sz w:val="20"/>
                <w:szCs w:val="20"/>
                <w:lang w:val="fr-BE" w:eastAsia="nl-NL"/>
                <w14:ligatures w14:val="standardContextual"/>
              </w:rPr>
            </w:pPr>
            <w:r w:rsidRPr="00177D76">
              <w:rPr>
                <w:rFonts w:ascii="Tahoma" w:eastAsia="Times New Roman" w:hAnsi="Tahoma" w:cs="Tahoma"/>
                <w:i/>
                <w:iCs/>
                <w:kern w:val="2"/>
                <w:sz w:val="20"/>
                <w:szCs w:val="20"/>
                <w:lang w:val="fr-BE" w:eastAsia="nl-NL"/>
                <w14:ligatures w14:val="standardContextual"/>
              </w:rPr>
              <w:t>thérapie sonore vibratoire</w:t>
            </w:r>
          </w:p>
        </w:tc>
      </w:tr>
      <w:tr w:rsidR="00F35972" w:rsidRPr="00177D76" w14:paraId="42E91D50" w14:textId="77777777" w:rsidTr="004B06C3">
        <w:tc>
          <w:tcPr>
            <w:tcW w:w="2922"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54A8262" w14:textId="77777777" w:rsidR="00F35972" w:rsidRPr="00177D76"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177D76">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78AE3D" w14:textId="77777777" w:rsidR="00F35972" w:rsidRPr="00177D76" w:rsidRDefault="00F35972" w:rsidP="00F35972">
            <w:pPr>
              <w:widowControl/>
              <w:autoSpaceDE/>
              <w:autoSpaceDN/>
              <w:spacing w:after="160" w:line="259" w:lineRule="auto"/>
              <w:rPr>
                <w:rFonts w:ascii="Tahoma" w:eastAsiaTheme="minorHAnsi" w:hAnsi="Tahoma" w:cs="Tahoma"/>
                <w:kern w:val="2"/>
                <w:sz w:val="20"/>
                <w:szCs w:val="20"/>
                <w:lang w:val="nl-BE"/>
                <w14:ligatures w14:val="standardContextual"/>
              </w:rPr>
            </w:pPr>
            <w:r w:rsidRPr="00177D76">
              <w:rPr>
                <w:rFonts w:ascii="Tahoma" w:eastAsiaTheme="minorHAnsi" w:hAnsi="Tahoma" w:cs="Tahoma"/>
                <w:kern w:val="2"/>
                <w:sz w:val="20"/>
                <w:szCs w:val="20"/>
                <w:lang w:val="nl-BE"/>
                <w14:ligatures w14:val="standardContextual"/>
              </w:rPr>
              <w:t>Er bestaat in het Engels ook de benaming ‘</w:t>
            </w:r>
            <w:proofErr w:type="spellStart"/>
            <w:r w:rsidRPr="00177D76">
              <w:rPr>
                <w:rFonts w:ascii="Tahoma" w:eastAsiaTheme="minorHAnsi" w:hAnsi="Tahoma" w:cs="Tahoma"/>
                <w:kern w:val="2"/>
                <w:sz w:val="20"/>
                <w:szCs w:val="20"/>
                <w:lang w:val="nl-BE"/>
                <w14:ligatures w14:val="standardContextual"/>
              </w:rPr>
              <w:t>vibrational</w:t>
            </w:r>
            <w:proofErr w:type="spellEnd"/>
            <w:r w:rsidRPr="00177D76">
              <w:rPr>
                <w:rFonts w:ascii="Tahoma" w:eastAsiaTheme="minorHAnsi" w:hAnsi="Tahoma" w:cs="Tahoma"/>
                <w:kern w:val="2"/>
                <w:sz w:val="20"/>
                <w:szCs w:val="20"/>
                <w:lang w:val="nl-BE"/>
                <w14:ligatures w14:val="standardContextual"/>
              </w:rPr>
              <w:t xml:space="preserve"> sound </w:t>
            </w:r>
            <w:proofErr w:type="spellStart"/>
            <w:r w:rsidRPr="00177D76">
              <w:rPr>
                <w:rFonts w:ascii="Tahoma" w:eastAsiaTheme="minorHAnsi" w:hAnsi="Tahoma" w:cs="Tahoma"/>
                <w:kern w:val="2"/>
                <w:sz w:val="20"/>
                <w:szCs w:val="20"/>
                <w:lang w:val="nl-BE"/>
                <w14:ligatures w14:val="standardContextual"/>
              </w:rPr>
              <w:t>therapy</w:t>
            </w:r>
            <w:proofErr w:type="spellEnd"/>
            <w:r w:rsidRPr="00177D76">
              <w:rPr>
                <w:rFonts w:ascii="Tahoma" w:eastAsiaTheme="minorHAnsi" w:hAnsi="Tahoma" w:cs="Tahoma"/>
                <w:kern w:val="2"/>
                <w:sz w:val="20"/>
                <w:szCs w:val="20"/>
                <w:lang w:val="nl-BE"/>
                <w14:ligatures w14:val="standardContextual"/>
              </w:rPr>
              <w:t xml:space="preserve">’, maar die term houdt vaak veel meer in dan wat er in de brontekst bedoeld wordt. </w:t>
            </w:r>
          </w:p>
          <w:p w14:paraId="4EC11C52" w14:textId="20D7AE84" w:rsidR="00F35972" w:rsidRPr="00177D76" w:rsidRDefault="00F35972" w:rsidP="00F35972">
            <w:pPr>
              <w:widowControl/>
              <w:autoSpaceDE/>
              <w:autoSpaceDN/>
              <w:spacing w:after="160" w:line="259" w:lineRule="auto"/>
              <w:rPr>
                <w:rFonts w:ascii="Tahoma" w:eastAsiaTheme="minorHAnsi" w:hAnsi="Tahoma" w:cs="Tahoma"/>
                <w:kern w:val="2"/>
                <w:sz w:val="20"/>
                <w:szCs w:val="20"/>
                <w:lang w:val="nl-BE"/>
                <w14:ligatures w14:val="standardContextual"/>
              </w:rPr>
            </w:pPr>
            <w:proofErr w:type="spellStart"/>
            <w:r w:rsidRPr="00D6570D">
              <w:rPr>
                <w:rFonts w:ascii="Tahoma" w:eastAsiaTheme="minorHAnsi" w:hAnsi="Tahoma" w:cs="Tahoma"/>
                <w:kern w:val="2"/>
                <w:sz w:val="20"/>
                <w:szCs w:val="20"/>
                <w:lang w:val="en-GB"/>
                <w14:ligatures w14:val="standardContextual"/>
              </w:rPr>
              <w:t>Volgens</w:t>
            </w:r>
            <w:proofErr w:type="spellEnd"/>
            <w:r w:rsidRPr="00D6570D">
              <w:rPr>
                <w:rFonts w:ascii="Tahoma" w:eastAsiaTheme="minorHAnsi" w:hAnsi="Tahoma" w:cs="Tahoma"/>
                <w:kern w:val="2"/>
                <w:sz w:val="20"/>
                <w:szCs w:val="20"/>
                <w:lang w:val="en-GB"/>
                <w14:ligatures w14:val="standardContextual"/>
              </w:rPr>
              <w:t xml:space="preserve"> advancedmmc.com </w:t>
            </w:r>
            <w:proofErr w:type="spellStart"/>
            <w:r w:rsidRPr="00D6570D">
              <w:rPr>
                <w:rFonts w:ascii="Tahoma" w:eastAsiaTheme="minorHAnsi" w:hAnsi="Tahoma" w:cs="Tahoma"/>
                <w:kern w:val="2"/>
                <w:sz w:val="20"/>
                <w:szCs w:val="20"/>
                <w:lang w:val="en-GB"/>
                <w14:ligatures w14:val="standardContextual"/>
              </w:rPr>
              <w:t>houdt</w:t>
            </w:r>
            <w:proofErr w:type="spellEnd"/>
            <w:r w:rsidRPr="00D6570D">
              <w:rPr>
                <w:rFonts w:ascii="Tahoma" w:eastAsiaTheme="minorHAnsi" w:hAnsi="Tahoma" w:cs="Tahoma"/>
                <w:kern w:val="2"/>
                <w:sz w:val="20"/>
                <w:szCs w:val="20"/>
                <w:lang w:val="en-GB"/>
                <w14:ligatures w14:val="standardContextual"/>
              </w:rPr>
              <w:t xml:space="preserve"> die term </w:t>
            </w:r>
            <w:proofErr w:type="spellStart"/>
            <w:r w:rsidRPr="00D6570D">
              <w:rPr>
                <w:rFonts w:ascii="Tahoma" w:eastAsiaTheme="minorHAnsi" w:hAnsi="Tahoma" w:cs="Tahoma"/>
                <w:kern w:val="2"/>
                <w:sz w:val="20"/>
                <w:szCs w:val="20"/>
                <w:lang w:val="en-GB"/>
                <w14:ligatures w14:val="standardContextual"/>
              </w:rPr>
              <w:t>bijvoorbeeld</w:t>
            </w:r>
            <w:proofErr w:type="spellEnd"/>
            <w:r w:rsidRPr="00D6570D">
              <w:rPr>
                <w:rFonts w:ascii="Tahoma" w:eastAsiaTheme="minorHAnsi" w:hAnsi="Tahoma" w:cs="Tahoma"/>
                <w:kern w:val="2"/>
                <w:sz w:val="20"/>
                <w:szCs w:val="20"/>
                <w:lang w:val="en-GB"/>
                <w14:ligatures w14:val="standardContextual"/>
              </w:rPr>
              <w:t xml:space="preserve"> </w:t>
            </w:r>
            <w:proofErr w:type="spellStart"/>
            <w:r w:rsidRPr="00D6570D">
              <w:rPr>
                <w:rFonts w:ascii="Tahoma" w:eastAsiaTheme="minorHAnsi" w:hAnsi="Tahoma" w:cs="Tahoma"/>
                <w:kern w:val="2"/>
                <w:sz w:val="20"/>
                <w:szCs w:val="20"/>
                <w:lang w:val="en-GB"/>
                <w14:ligatures w14:val="standardContextual"/>
              </w:rPr>
              <w:t>muziektherapie</w:t>
            </w:r>
            <w:proofErr w:type="spellEnd"/>
            <w:r w:rsidRPr="00D6570D">
              <w:rPr>
                <w:rFonts w:ascii="Tahoma" w:eastAsiaTheme="minorHAnsi" w:hAnsi="Tahoma" w:cs="Tahoma"/>
                <w:kern w:val="2"/>
                <w:sz w:val="20"/>
                <w:szCs w:val="20"/>
                <w:lang w:val="en-GB"/>
                <w14:ligatures w14:val="standardContextual"/>
              </w:rPr>
              <w:t xml:space="preserve"> in: ‘</w:t>
            </w:r>
            <w:hyperlink r:id="rId846" w:anchor=":~:text=The%20earliest%20known%20reference%20to,were%20conducted%20in%20the%201800s" w:tgtFrame="_blank" w:history="1">
              <w:r w:rsidRPr="00D6570D">
                <w:rPr>
                  <w:rFonts w:ascii="Tahoma" w:eastAsiaTheme="minorHAnsi" w:hAnsi="Tahoma" w:cs="Tahoma"/>
                  <w:kern w:val="2"/>
                  <w:sz w:val="20"/>
                  <w:szCs w:val="20"/>
                  <w:lang w:val="en-GB"/>
                  <w14:ligatures w14:val="standardContextual"/>
                </w:rPr>
                <w:t>Music therapy</w:t>
              </w:r>
            </w:hyperlink>
            <w:r w:rsidRPr="00D6570D">
              <w:rPr>
                <w:rFonts w:ascii="Tahoma" w:eastAsiaTheme="minorHAnsi" w:hAnsi="Tahoma" w:cs="Tahoma"/>
                <w:kern w:val="2"/>
                <w:sz w:val="20"/>
                <w:szCs w:val="20"/>
                <w:lang w:val="en-GB"/>
                <w14:ligatures w14:val="standardContextual"/>
              </w:rPr>
              <w:t xml:space="preserve"> is a form of cognitive clinical therapy that has music as the main form of healing. Music therapy has a long, proven, and evidence-based history, with the earliest references tracing back to the 1800s.’ </w:t>
            </w:r>
            <w:r w:rsidRPr="00177D76">
              <w:rPr>
                <w:rFonts w:ascii="Tahoma" w:eastAsiaTheme="minorHAnsi" w:hAnsi="Tahoma" w:cs="Tahoma"/>
                <w:kern w:val="2"/>
                <w:sz w:val="20"/>
                <w:szCs w:val="20"/>
                <w:lang w:val="nl-BE"/>
                <w14:ligatures w14:val="standardContextual"/>
              </w:rPr>
              <w:t xml:space="preserve">Aangezien muziektherapie volgens deze bron al bestond in de jaren 1800, kan </w:t>
            </w:r>
            <w:proofErr w:type="spellStart"/>
            <w:r w:rsidRPr="00177D76">
              <w:rPr>
                <w:rFonts w:ascii="Tahoma" w:eastAsiaTheme="minorHAnsi" w:hAnsi="Tahoma" w:cs="Tahoma"/>
                <w:kern w:val="2"/>
                <w:sz w:val="20"/>
                <w:szCs w:val="20"/>
                <w:lang w:val="nl-BE"/>
                <w14:ligatures w14:val="standardContextual"/>
              </w:rPr>
              <w:t>Fabien</w:t>
            </w:r>
            <w:proofErr w:type="spellEnd"/>
            <w:r w:rsidRPr="00177D76">
              <w:rPr>
                <w:rFonts w:ascii="Tahoma" w:eastAsiaTheme="minorHAnsi" w:hAnsi="Tahoma" w:cs="Tahoma"/>
                <w:kern w:val="2"/>
                <w:sz w:val="20"/>
                <w:szCs w:val="20"/>
                <w:lang w:val="nl-BE"/>
                <w14:ligatures w14:val="standardContextual"/>
              </w:rPr>
              <w:t xml:space="preserve"> niet de uitvinder zijn van ‘</w:t>
            </w:r>
            <w:proofErr w:type="spellStart"/>
            <w:r w:rsidRPr="00177D76">
              <w:rPr>
                <w:rFonts w:ascii="Tahoma" w:eastAsiaTheme="minorHAnsi" w:hAnsi="Tahoma" w:cs="Tahoma"/>
                <w:kern w:val="2"/>
                <w:sz w:val="20"/>
                <w:szCs w:val="20"/>
                <w:lang w:val="nl-BE"/>
                <w14:ligatures w14:val="standardContextual"/>
              </w:rPr>
              <w:t>vibrational</w:t>
            </w:r>
            <w:proofErr w:type="spellEnd"/>
            <w:r w:rsidRPr="00177D76">
              <w:rPr>
                <w:rFonts w:ascii="Tahoma" w:eastAsiaTheme="minorHAnsi" w:hAnsi="Tahoma" w:cs="Tahoma"/>
                <w:kern w:val="2"/>
                <w:sz w:val="20"/>
                <w:szCs w:val="20"/>
                <w:lang w:val="nl-BE"/>
                <w14:ligatures w14:val="standardContextual"/>
              </w:rPr>
              <w:t xml:space="preserve"> sound therapie’. </w:t>
            </w:r>
          </w:p>
          <w:p w14:paraId="1B31335D" w14:textId="77777777" w:rsidR="00BF2E13" w:rsidRPr="00D6570D" w:rsidRDefault="00D4558F" w:rsidP="00D4558F">
            <w:pPr>
              <w:widowControl/>
              <w:autoSpaceDE/>
              <w:autoSpaceDN/>
              <w:spacing w:after="160" w:line="259" w:lineRule="auto"/>
              <w:contextualSpacing/>
              <w:rPr>
                <w:rFonts w:ascii="Tahoma" w:eastAsiaTheme="minorHAnsi" w:hAnsi="Tahoma" w:cs="Tahoma"/>
                <w:kern w:val="2"/>
                <w:sz w:val="20"/>
                <w:szCs w:val="20"/>
                <w:shd w:val="clear" w:color="auto" w:fill="FFFFFF"/>
                <w:lang w:val="en-GB"/>
                <w14:ligatures w14:val="standardContextual"/>
              </w:rPr>
            </w:pPr>
            <w:r w:rsidRPr="00D6570D">
              <w:rPr>
                <w:rFonts w:ascii="Tahoma" w:eastAsiaTheme="minorHAnsi" w:hAnsi="Tahoma" w:cs="Tahoma"/>
                <w:kern w:val="2"/>
                <w:sz w:val="20"/>
                <w:szCs w:val="20"/>
                <w:lang w:val="en-GB"/>
                <w14:ligatures w14:val="standardContextual"/>
              </w:rPr>
              <w:t xml:space="preserve">Urbanicetribe.com </w:t>
            </w:r>
            <w:r w:rsidR="00F35972" w:rsidRPr="00D6570D">
              <w:rPr>
                <w:rFonts w:ascii="Tahoma" w:eastAsiaTheme="minorHAnsi" w:hAnsi="Tahoma" w:cs="Tahoma"/>
                <w:kern w:val="2"/>
                <w:sz w:val="20"/>
                <w:szCs w:val="20"/>
                <w:lang w:val="en-GB"/>
                <w14:ligatures w14:val="standardContextual"/>
              </w:rPr>
              <w:t xml:space="preserve">over </w:t>
            </w:r>
            <w:r w:rsidRPr="00D6570D">
              <w:rPr>
                <w:rFonts w:ascii="Tahoma" w:eastAsiaTheme="minorHAnsi" w:hAnsi="Tahoma" w:cs="Tahoma"/>
                <w:kern w:val="2"/>
                <w:sz w:val="20"/>
                <w:szCs w:val="20"/>
                <w:lang w:val="en-GB"/>
                <w14:ligatures w14:val="standardContextual"/>
              </w:rPr>
              <w:t>‘</w:t>
            </w:r>
            <w:r w:rsidR="00F35972" w:rsidRPr="00D6570D">
              <w:rPr>
                <w:rFonts w:ascii="Tahoma" w:eastAsiaTheme="minorHAnsi" w:hAnsi="Tahoma" w:cs="Tahoma"/>
                <w:kern w:val="2"/>
                <w:sz w:val="20"/>
                <w:szCs w:val="20"/>
                <w:lang w:val="en-GB"/>
                <w14:ligatures w14:val="standardContextual"/>
              </w:rPr>
              <w:t>vibrational sound therapy</w:t>
            </w:r>
            <w:r w:rsidRPr="00D6570D">
              <w:rPr>
                <w:rFonts w:ascii="Tahoma" w:eastAsiaTheme="minorHAnsi" w:hAnsi="Tahoma" w:cs="Tahoma"/>
                <w:kern w:val="2"/>
                <w:sz w:val="20"/>
                <w:szCs w:val="20"/>
                <w:lang w:val="en-GB"/>
                <w14:ligatures w14:val="standardContextual"/>
              </w:rPr>
              <w:t>’</w:t>
            </w:r>
            <w:r w:rsidR="00F35972" w:rsidRPr="00D6570D">
              <w:rPr>
                <w:rFonts w:ascii="Tahoma" w:eastAsiaTheme="minorHAnsi" w:hAnsi="Tahoma" w:cs="Tahoma"/>
                <w:kern w:val="2"/>
                <w:sz w:val="20"/>
                <w:szCs w:val="20"/>
                <w:lang w:val="en-GB"/>
                <w14:ligatures w14:val="standardContextual"/>
              </w:rPr>
              <w:t>: ‘</w:t>
            </w:r>
            <w:r w:rsidR="00F35972" w:rsidRPr="00D6570D">
              <w:rPr>
                <w:rFonts w:ascii="Tahoma" w:eastAsiaTheme="minorHAnsi" w:hAnsi="Tahoma" w:cs="Tahoma"/>
                <w:kern w:val="2"/>
                <w:sz w:val="20"/>
                <w:szCs w:val="20"/>
                <w:shd w:val="clear" w:color="auto" w:fill="FFFFFF"/>
                <w:lang w:val="en-GB"/>
                <w14:ligatures w14:val="standardContextual"/>
              </w:rPr>
              <w:t xml:space="preserve">bowls are used to trigger the vibrational healing effect of sound’ </w:t>
            </w:r>
          </w:p>
          <w:p w14:paraId="25F287D3" w14:textId="77777777" w:rsidR="00BF2E13" w:rsidRPr="00D6570D" w:rsidRDefault="00BF2E13" w:rsidP="00D4558F">
            <w:pPr>
              <w:widowControl/>
              <w:autoSpaceDE/>
              <w:autoSpaceDN/>
              <w:spacing w:after="160" w:line="259" w:lineRule="auto"/>
              <w:contextualSpacing/>
              <w:rPr>
                <w:rFonts w:ascii="Tahoma" w:eastAsiaTheme="minorHAnsi" w:hAnsi="Tahoma" w:cs="Tahoma"/>
                <w:kern w:val="2"/>
                <w:sz w:val="20"/>
                <w:szCs w:val="20"/>
                <w:shd w:val="clear" w:color="auto" w:fill="FFFFFF"/>
                <w:lang w:val="en-GB"/>
                <w14:ligatures w14:val="standardContextual"/>
              </w:rPr>
            </w:pPr>
          </w:p>
          <w:p w14:paraId="7BFFAB6C" w14:textId="58AD2525" w:rsidR="00F35972" w:rsidRDefault="00F35972" w:rsidP="00D4558F">
            <w:pPr>
              <w:widowControl/>
              <w:autoSpaceDE/>
              <w:autoSpaceDN/>
              <w:spacing w:after="160" w:line="259" w:lineRule="auto"/>
              <w:contextualSpacing/>
              <w:rPr>
                <w:rFonts w:ascii="Tahoma" w:eastAsiaTheme="minorHAnsi" w:hAnsi="Tahoma" w:cs="Tahoma"/>
                <w:kern w:val="2"/>
                <w:sz w:val="20"/>
                <w:szCs w:val="20"/>
                <w:shd w:val="clear" w:color="auto" w:fill="FFFFFF"/>
                <w:lang w:val="en-GB"/>
                <w14:ligatures w14:val="standardContextual"/>
              </w:rPr>
            </w:pPr>
            <w:proofErr w:type="spellStart"/>
            <w:r w:rsidRPr="00BF2E13">
              <w:rPr>
                <w:rFonts w:ascii="Tahoma" w:eastAsiaTheme="minorHAnsi" w:hAnsi="Tahoma" w:cs="Tahoma"/>
                <w:kern w:val="2"/>
                <w:sz w:val="20"/>
                <w:szCs w:val="20"/>
                <w:shd w:val="clear" w:color="auto" w:fill="FFFFFF"/>
                <w:lang w:val="fr-BE"/>
                <w14:ligatures w14:val="standardContextual"/>
              </w:rPr>
              <w:t>Terwijl</w:t>
            </w:r>
            <w:proofErr w:type="spellEnd"/>
            <w:r w:rsidRPr="00BF2E13">
              <w:rPr>
                <w:rFonts w:ascii="Tahoma" w:eastAsiaTheme="minorHAnsi" w:hAnsi="Tahoma" w:cs="Tahoma"/>
                <w:kern w:val="2"/>
                <w:sz w:val="20"/>
                <w:szCs w:val="20"/>
                <w:shd w:val="clear" w:color="auto" w:fill="FFFFFF"/>
                <w:lang w:val="fr-BE"/>
                <w14:ligatures w14:val="standardContextual"/>
              </w:rPr>
              <w:t xml:space="preserve"> op de </w:t>
            </w:r>
            <w:proofErr w:type="spellStart"/>
            <w:r w:rsidRPr="00BF2E13">
              <w:rPr>
                <w:rFonts w:ascii="Tahoma" w:eastAsiaTheme="minorHAnsi" w:hAnsi="Tahoma" w:cs="Tahoma"/>
                <w:kern w:val="2"/>
                <w:sz w:val="20"/>
                <w:szCs w:val="20"/>
                <w:shd w:val="clear" w:color="auto" w:fill="FFFFFF"/>
                <w:lang w:val="fr-BE"/>
                <w14:ligatures w14:val="standardContextual"/>
              </w:rPr>
              <w:t>website</w:t>
            </w:r>
            <w:proofErr w:type="spellEnd"/>
            <w:r w:rsidRPr="00BF2E13">
              <w:rPr>
                <w:rFonts w:ascii="Tahoma" w:eastAsiaTheme="minorHAnsi" w:hAnsi="Tahoma" w:cs="Tahoma"/>
                <w:kern w:val="2"/>
                <w:sz w:val="20"/>
                <w:szCs w:val="20"/>
                <w:shd w:val="clear" w:color="auto" w:fill="FFFFFF"/>
                <w:lang w:val="fr-BE"/>
                <w14:ligatures w14:val="standardContextual"/>
              </w:rPr>
              <w:t xml:space="preserve"> </w:t>
            </w:r>
            <w:proofErr w:type="spellStart"/>
            <w:r w:rsidRPr="00BF2E13">
              <w:rPr>
                <w:rFonts w:ascii="Tahoma" w:eastAsiaTheme="minorHAnsi" w:hAnsi="Tahoma" w:cs="Tahoma"/>
                <w:kern w:val="2"/>
                <w:sz w:val="20"/>
                <w:szCs w:val="20"/>
                <w:shd w:val="clear" w:color="auto" w:fill="FFFFFF"/>
                <w:lang w:val="fr-BE"/>
                <w14:ligatures w14:val="standardContextual"/>
              </w:rPr>
              <w:t>waarnaar</w:t>
            </w:r>
            <w:proofErr w:type="spellEnd"/>
            <w:r w:rsidRPr="00BF2E13">
              <w:rPr>
                <w:rFonts w:ascii="Tahoma" w:eastAsiaTheme="minorHAnsi" w:hAnsi="Tahoma" w:cs="Tahoma"/>
                <w:kern w:val="2"/>
                <w:sz w:val="20"/>
                <w:szCs w:val="20"/>
                <w:shd w:val="clear" w:color="auto" w:fill="FFFFFF"/>
                <w:lang w:val="fr-BE"/>
                <w14:ligatures w14:val="standardContextual"/>
              </w:rPr>
              <w:t xml:space="preserve"> er in de </w:t>
            </w:r>
            <w:proofErr w:type="spellStart"/>
            <w:r w:rsidRPr="00BF2E13">
              <w:rPr>
                <w:rFonts w:ascii="Tahoma" w:eastAsiaTheme="minorHAnsi" w:hAnsi="Tahoma" w:cs="Tahoma"/>
                <w:kern w:val="2"/>
                <w:sz w:val="20"/>
                <w:szCs w:val="20"/>
                <w:shd w:val="clear" w:color="auto" w:fill="FFFFFF"/>
                <w:lang w:val="fr-BE"/>
                <w14:ligatures w14:val="standardContextual"/>
              </w:rPr>
              <w:t>brontekst</w:t>
            </w:r>
            <w:proofErr w:type="spellEnd"/>
            <w:r w:rsidRPr="00BF2E13">
              <w:rPr>
                <w:rFonts w:ascii="Tahoma" w:eastAsiaTheme="minorHAnsi" w:hAnsi="Tahoma" w:cs="Tahoma"/>
                <w:kern w:val="2"/>
                <w:sz w:val="20"/>
                <w:szCs w:val="20"/>
                <w:shd w:val="clear" w:color="auto" w:fill="FFFFFF"/>
                <w:lang w:val="fr-BE"/>
                <w14:ligatures w14:val="standardContextual"/>
              </w:rPr>
              <w:t xml:space="preserve"> </w:t>
            </w:r>
            <w:proofErr w:type="spellStart"/>
            <w:r w:rsidRPr="00BF2E13">
              <w:rPr>
                <w:rFonts w:ascii="Tahoma" w:eastAsiaTheme="minorHAnsi" w:hAnsi="Tahoma" w:cs="Tahoma"/>
                <w:kern w:val="2"/>
                <w:sz w:val="20"/>
                <w:szCs w:val="20"/>
                <w:shd w:val="clear" w:color="auto" w:fill="FFFFFF"/>
                <w:lang w:val="fr-BE"/>
                <w14:ligatures w14:val="standardContextual"/>
              </w:rPr>
              <w:t>wordt</w:t>
            </w:r>
            <w:proofErr w:type="spellEnd"/>
            <w:r w:rsidRPr="00BF2E13">
              <w:rPr>
                <w:rFonts w:ascii="Tahoma" w:eastAsiaTheme="minorHAnsi" w:hAnsi="Tahoma" w:cs="Tahoma"/>
                <w:kern w:val="2"/>
                <w:sz w:val="20"/>
                <w:szCs w:val="20"/>
                <w:shd w:val="clear" w:color="auto" w:fill="FFFFFF"/>
                <w:lang w:val="fr-BE"/>
                <w14:ligatures w14:val="standardContextual"/>
              </w:rPr>
              <w:t xml:space="preserve"> </w:t>
            </w:r>
            <w:proofErr w:type="spellStart"/>
            <w:r w:rsidRPr="00BF2E13">
              <w:rPr>
                <w:rFonts w:ascii="Tahoma" w:eastAsiaTheme="minorHAnsi" w:hAnsi="Tahoma" w:cs="Tahoma"/>
                <w:kern w:val="2"/>
                <w:sz w:val="20"/>
                <w:szCs w:val="20"/>
                <w:shd w:val="clear" w:color="auto" w:fill="FFFFFF"/>
                <w:lang w:val="fr-BE"/>
                <w14:ligatures w14:val="standardContextual"/>
              </w:rPr>
              <w:t>verwezen</w:t>
            </w:r>
            <w:proofErr w:type="spellEnd"/>
            <w:r w:rsidRPr="00BF2E13">
              <w:rPr>
                <w:rFonts w:ascii="Tahoma" w:eastAsiaTheme="minorHAnsi" w:hAnsi="Tahoma" w:cs="Tahoma"/>
                <w:kern w:val="2"/>
                <w:sz w:val="20"/>
                <w:szCs w:val="20"/>
                <w:shd w:val="clear" w:color="auto" w:fill="FFFFFF"/>
                <w:lang w:val="fr-BE"/>
                <w14:ligatures w14:val="standardContextual"/>
              </w:rPr>
              <w:t xml:space="preserve"> </w:t>
            </w:r>
            <w:proofErr w:type="spellStart"/>
            <w:r w:rsidRPr="00BF2E13">
              <w:rPr>
                <w:rFonts w:ascii="Tahoma" w:eastAsiaTheme="minorHAnsi" w:hAnsi="Tahoma" w:cs="Tahoma"/>
                <w:kern w:val="2"/>
                <w:sz w:val="20"/>
                <w:szCs w:val="20"/>
                <w:shd w:val="clear" w:color="auto" w:fill="FFFFFF"/>
                <w:lang w:val="fr-BE"/>
                <w14:ligatures w14:val="standardContextual"/>
              </w:rPr>
              <w:t>staat</w:t>
            </w:r>
            <w:proofErr w:type="spellEnd"/>
            <w:r w:rsidRPr="00BF2E13">
              <w:rPr>
                <w:rFonts w:ascii="Tahoma" w:eastAsiaTheme="minorHAnsi" w:hAnsi="Tahoma" w:cs="Tahoma"/>
                <w:kern w:val="2"/>
                <w:sz w:val="20"/>
                <w:szCs w:val="20"/>
                <w:shd w:val="clear" w:color="auto" w:fill="FFFFFF"/>
                <w:lang w:val="fr-BE"/>
                <w14:ligatures w14:val="standardContextual"/>
              </w:rPr>
              <w:t xml:space="preserve"> ‘Fabien Maman a créé le système maintenant célèbre qui utilise des diapasons à la place d'aiguilles sur les points Maitres d’acupuncture.’ </w:t>
            </w:r>
            <w:r w:rsidR="005A3314" w:rsidRPr="005A3314">
              <w:rPr>
                <w:rFonts w:ascii="Tahoma" w:eastAsiaTheme="minorHAnsi" w:hAnsi="Tahoma" w:cs="Tahoma"/>
                <w:kern w:val="2"/>
                <w:sz w:val="20"/>
                <w:szCs w:val="20"/>
                <w:shd w:val="clear" w:color="auto" w:fill="FFFFFF"/>
                <w:lang w:val="en-GB"/>
                <w14:ligatures w14:val="standardContextual"/>
              </w:rPr>
              <w:t>(</w:t>
            </w:r>
            <w:r w:rsidR="005A3314">
              <w:rPr>
                <w:rFonts w:ascii="Tahoma" w:eastAsiaTheme="minorHAnsi" w:hAnsi="Tahoma" w:cs="Tahoma"/>
                <w:kern w:val="2"/>
                <w:sz w:val="20"/>
                <w:szCs w:val="20"/>
                <w:shd w:val="clear" w:color="auto" w:fill="FFFFFF"/>
                <w:lang w:val="en-GB"/>
                <w14:ligatures w14:val="standardContextual"/>
              </w:rPr>
              <w:t>tama-do.com)</w:t>
            </w:r>
          </w:p>
          <w:p w14:paraId="7B9B0106" w14:textId="2254BFD4" w:rsidR="00C77720" w:rsidRDefault="00C77720" w:rsidP="00D4558F">
            <w:pPr>
              <w:widowControl/>
              <w:autoSpaceDE/>
              <w:autoSpaceDN/>
              <w:spacing w:after="160" w:line="259" w:lineRule="auto"/>
              <w:contextualSpacing/>
              <w:rPr>
                <w:rFonts w:ascii="Tahoma" w:eastAsiaTheme="minorHAnsi" w:hAnsi="Tahoma" w:cs="Tahoma"/>
                <w:kern w:val="2"/>
                <w:sz w:val="20"/>
                <w:szCs w:val="20"/>
                <w:shd w:val="clear" w:color="auto" w:fill="FFFFFF"/>
                <w:lang w:val="en-GB"/>
                <w14:ligatures w14:val="standardContextual"/>
              </w:rPr>
            </w:pPr>
          </w:p>
          <w:p w14:paraId="1B761902" w14:textId="59A3E681" w:rsidR="00C77720" w:rsidRDefault="00C77720" w:rsidP="00D4558F">
            <w:pPr>
              <w:widowControl/>
              <w:autoSpaceDE/>
              <w:autoSpaceDN/>
              <w:spacing w:after="160" w:line="259" w:lineRule="auto"/>
              <w:contextualSpacing/>
              <w:rPr>
                <w:rFonts w:ascii="Tahoma" w:eastAsiaTheme="minorHAnsi" w:hAnsi="Tahoma" w:cs="Tahoma"/>
                <w:kern w:val="2"/>
                <w:sz w:val="20"/>
                <w:szCs w:val="20"/>
                <w:shd w:val="clear" w:color="auto" w:fill="FFFFFF"/>
                <w:lang w:val="en-GB"/>
                <w14:ligatures w14:val="standardContextual"/>
              </w:rPr>
            </w:pPr>
            <w:r>
              <w:rPr>
                <w:rFonts w:ascii="Tahoma" w:eastAsiaTheme="minorHAnsi" w:hAnsi="Tahoma" w:cs="Tahoma"/>
                <w:kern w:val="2"/>
                <w:sz w:val="20"/>
                <w:szCs w:val="20"/>
                <w:shd w:val="clear" w:color="auto" w:fill="FFFFFF"/>
                <w:lang w:val="en-GB"/>
                <w14:ligatures w14:val="standardContextual"/>
              </w:rPr>
              <w:t>Urbanicetribe.com over ‘vibrational sound therapy’: ‘bowls are used to trigger the vibrational healing effect of sound’.</w:t>
            </w:r>
          </w:p>
          <w:p w14:paraId="66DCD35B" w14:textId="77777777" w:rsidR="00513F45" w:rsidRPr="00D6570D" w:rsidRDefault="00513F45" w:rsidP="00D4558F">
            <w:pPr>
              <w:widowControl/>
              <w:autoSpaceDE/>
              <w:autoSpaceDN/>
              <w:spacing w:after="160" w:line="259" w:lineRule="auto"/>
              <w:contextualSpacing/>
              <w:rPr>
                <w:rFonts w:ascii="Tahoma" w:eastAsiaTheme="minorHAnsi" w:hAnsi="Tahoma" w:cs="Tahoma"/>
                <w:kern w:val="2"/>
                <w:sz w:val="20"/>
                <w:szCs w:val="20"/>
                <w:lang w:val="en-GB"/>
                <w14:ligatures w14:val="standardContextual"/>
              </w:rPr>
            </w:pPr>
          </w:p>
          <w:p w14:paraId="01B151E3" w14:textId="77777777" w:rsidR="0009021C" w:rsidRDefault="00C64002" w:rsidP="00F35972">
            <w:pPr>
              <w:widowControl/>
              <w:autoSpaceDE/>
              <w:autoSpaceDN/>
              <w:spacing w:after="160" w:line="259" w:lineRule="auto"/>
              <w:contextualSpacing/>
              <w:rPr>
                <w:rFonts w:ascii="Tahoma" w:eastAsiaTheme="minorHAnsi" w:hAnsi="Tahoma" w:cs="Tahoma"/>
                <w:kern w:val="2"/>
                <w:sz w:val="20"/>
                <w:szCs w:val="20"/>
                <w:shd w:val="clear" w:color="auto" w:fill="FFFFFF"/>
                <w:lang w:val="en-GB"/>
                <w14:ligatures w14:val="standardContextual"/>
              </w:rPr>
            </w:pPr>
            <w:r>
              <w:rPr>
                <w:rFonts w:ascii="Tahoma" w:eastAsiaTheme="minorHAnsi" w:hAnsi="Tahoma" w:cs="Tahoma"/>
                <w:kern w:val="2"/>
                <w:sz w:val="20"/>
                <w:szCs w:val="20"/>
                <w:shd w:val="clear" w:color="auto" w:fill="FFFFFF"/>
                <w:lang w:val="en-GB"/>
                <w14:ligatures w14:val="standardContextual"/>
              </w:rPr>
              <w:t xml:space="preserve">De </w:t>
            </w:r>
            <w:proofErr w:type="spellStart"/>
            <w:r>
              <w:rPr>
                <w:rFonts w:ascii="Tahoma" w:eastAsiaTheme="minorHAnsi" w:hAnsi="Tahoma" w:cs="Tahoma"/>
                <w:kern w:val="2"/>
                <w:sz w:val="20"/>
                <w:szCs w:val="20"/>
                <w:shd w:val="clear" w:color="auto" w:fill="FFFFFF"/>
                <w:lang w:val="en-GB"/>
                <w14:ligatures w14:val="standardContextual"/>
              </w:rPr>
              <w:t>bron</w:t>
            </w:r>
            <w:proofErr w:type="spellEnd"/>
            <w:r>
              <w:rPr>
                <w:rFonts w:ascii="Tahoma" w:eastAsiaTheme="minorHAnsi" w:hAnsi="Tahoma" w:cs="Tahoma"/>
                <w:kern w:val="2"/>
                <w:sz w:val="20"/>
                <w:szCs w:val="20"/>
                <w:shd w:val="clear" w:color="auto" w:fill="FFFFFF"/>
                <w:lang w:val="en-GB"/>
                <w14:ligatures w14:val="standardContextual"/>
              </w:rPr>
              <w:t xml:space="preserve"> shantibowl.com </w:t>
            </w:r>
            <w:proofErr w:type="spellStart"/>
            <w:r w:rsidR="00F35972" w:rsidRPr="00C64002">
              <w:rPr>
                <w:rFonts w:ascii="Tahoma" w:eastAsiaTheme="minorHAnsi" w:hAnsi="Tahoma" w:cs="Tahoma"/>
                <w:kern w:val="2"/>
                <w:sz w:val="20"/>
                <w:szCs w:val="20"/>
                <w:shd w:val="clear" w:color="auto" w:fill="FFFFFF"/>
                <w:lang w:val="en-GB"/>
                <w14:ligatures w14:val="standardContextual"/>
              </w:rPr>
              <w:t>bevestigt</w:t>
            </w:r>
            <w:proofErr w:type="spellEnd"/>
            <w:r w:rsidR="00F35972" w:rsidRPr="00C64002">
              <w:rPr>
                <w:rFonts w:ascii="Tahoma" w:eastAsiaTheme="minorHAnsi" w:hAnsi="Tahoma" w:cs="Tahoma"/>
                <w:kern w:val="2"/>
                <w:sz w:val="20"/>
                <w:szCs w:val="20"/>
                <w:shd w:val="clear" w:color="auto" w:fill="FFFFFF"/>
                <w:lang w:val="en-GB"/>
                <w14:ligatures w14:val="standardContextual"/>
              </w:rPr>
              <w:t xml:space="preserve"> </w:t>
            </w:r>
            <w:proofErr w:type="spellStart"/>
            <w:r w:rsidR="00F35972" w:rsidRPr="00C64002">
              <w:rPr>
                <w:rFonts w:ascii="Tahoma" w:eastAsiaTheme="minorHAnsi" w:hAnsi="Tahoma" w:cs="Tahoma"/>
                <w:kern w:val="2"/>
                <w:sz w:val="20"/>
                <w:szCs w:val="20"/>
                <w:shd w:val="clear" w:color="auto" w:fill="FFFFFF"/>
                <w:lang w:val="en-GB"/>
                <w14:ligatures w14:val="standardContextual"/>
              </w:rPr>
              <w:t>dat</w:t>
            </w:r>
            <w:proofErr w:type="spellEnd"/>
            <w:r w:rsidR="00F35972" w:rsidRPr="00C64002">
              <w:rPr>
                <w:rFonts w:ascii="Tahoma" w:eastAsiaTheme="minorHAnsi" w:hAnsi="Tahoma" w:cs="Tahoma"/>
                <w:kern w:val="2"/>
                <w:sz w:val="20"/>
                <w:szCs w:val="20"/>
                <w:shd w:val="clear" w:color="auto" w:fill="FFFFFF"/>
                <w:lang w:val="en-GB"/>
                <w14:ligatures w14:val="standardContextual"/>
              </w:rPr>
              <w:t xml:space="preserve"> ‘vibrational sound therapy’ over ‘singing bowls’ </w:t>
            </w:r>
            <w:proofErr w:type="spellStart"/>
            <w:r w:rsidR="00F35972" w:rsidRPr="00C64002">
              <w:rPr>
                <w:rFonts w:ascii="Tahoma" w:eastAsiaTheme="minorHAnsi" w:hAnsi="Tahoma" w:cs="Tahoma"/>
                <w:kern w:val="2"/>
                <w:sz w:val="20"/>
                <w:szCs w:val="20"/>
                <w:shd w:val="clear" w:color="auto" w:fill="FFFFFF"/>
                <w:lang w:val="en-GB"/>
                <w14:ligatures w14:val="standardContextual"/>
              </w:rPr>
              <w:t>gaat</w:t>
            </w:r>
            <w:proofErr w:type="spellEnd"/>
            <w:r w:rsidR="00F35972" w:rsidRPr="00C64002">
              <w:rPr>
                <w:rFonts w:ascii="Tahoma" w:eastAsiaTheme="minorHAnsi" w:hAnsi="Tahoma" w:cs="Tahoma"/>
                <w:kern w:val="2"/>
                <w:sz w:val="20"/>
                <w:szCs w:val="20"/>
                <w:shd w:val="clear" w:color="auto" w:fill="FFFFFF"/>
                <w:lang w:val="en-GB"/>
                <w14:ligatures w14:val="standardContextual"/>
              </w:rPr>
              <w:t xml:space="preserve">: ‘Vibrational sound therapy allows the body to become at peace both at an inner and outer level. </w:t>
            </w:r>
            <w:r w:rsidR="00F35972" w:rsidRPr="00177D76">
              <w:rPr>
                <w:rFonts w:ascii="Tahoma" w:eastAsiaTheme="minorHAnsi" w:hAnsi="Tahoma" w:cs="Tahoma"/>
                <w:kern w:val="2"/>
                <w:sz w:val="20"/>
                <w:szCs w:val="20"/>
                <w:shd w:val="clear" w:color="auto" w:fill="FFFFFF"/>
                <w:lang w:val="en-GB"/>
                <w14:ligatures w14:val="standardContextual"/>
              </w:rPr>
              <w:t xml:space="preserve">Singing bowls of different weights and sizes are usually placed directly on top of the body while being struck.’ </w:t>
            </w:r>
          </w:p>
          <w:p w14:paraId="73CE59A0" w14:textId="77777777" w:rsidR="0009021C" w:rsidRDefault="0009021C" w:rsidP="00F35972">
            <w:pPr>
              <w:widowControl/>
              <w:autoSpaceDE/>
              <w:autoSpaceDN/>
              <w:spacing w:after="160" w:line="259" w:lineRule="auto"/>
              <w:contextualSpacing/>
              <w:rPr>
                <w:rFonts w:ascii="Tahoma" w:eastAsiaTheme="minorHAnsi" w:hAnsi="Tahoma" w:cs="Tahoma"/>
                <w:kern w:val="2"/>
                <w:sz w:val="20"/>
                <w:szCs w:val="20"/>
                <w:shd w:val="clear" w:color="auto" w:fill="FFFFFF"/>
                <w:lang w:val="en-GB"/>
                <w14:ligatures w14:val="standardContextual"/>
              </w:rPr>
            </w:pPr>
          </w:p>
          <w:p w14:paraId="6D53EB96" w14:textId="5C9131DC" w:rsidR="00F35972" w:rsidRPr="00E45A93" w:rsidRDefault="00F35972" w:rsidP="00F35972">
            <w:pPr>
              <w:widowControl/>
              <w:autoSpaceDE/>
              <w:autoSpaceDN/>
              <w:spacing w:after="160" w:line="259" w:lineRule="auto"/>
              <w:rPr>
                <w:rFonts w:ascii="Tahoma" w:eastAsiaTheme="minorHAnsi" w:hAnsi="Tahoma" w:cs="Tahoma"/>
                <w:kern w:val="2"/>
                <w:sz w:val="20"/>
                <w:szCs w:val="20"/>
                <w:shd w:val="clear" w:color="auto" w:fill="FFFFFF"/>
                <w:lang w:val="en-GB"/>
                <w14:ligatures w14:val="standardContextual"/>
              </w:rPr>
            </w:pPr>
            <w:r w:rsidRPr="00177D76">
              <w:rPr>
                <w:rFonts w:ascii="Tahoma" w:eastAsiaTheme="minorHAnsi" w:hAnsi="Tahoma" w:cs="Tahoma"/>
                <w:kern w:val="2"/>
                <w:sz w:val="20"/>
                <w:szCs w:val="20"/>
                <w:shd w:val="clear" w:color="auto" w:fill="FFFFFF"/>
                <w:lang w:val="en-GB"/>
                <w14:ligatures w14:val="standardContextual"/>
              </w:rPr>
              <w:t>‘</w:t>
            </w:r>
            <w:proofErr w:type="spellStart"/>
            <w:r w:rsidRPr="00177D76">
              <w:rPr>
                <w:rFonts w:ascii="Tahoma" w:eastAsiaTheme="minorHAnsi" w:hAnsi="Tahoma" w:cs="Tahoma"/>
                <w:kern w:val="2"/>
                <w:sz w:val="20"/>
                <w:szCs w:val="20"/>
                <w:shd w:val="clear" w:color="auto" w:fill="FFFFFF"/>
                <w:lang w:val="en-GB"/>
                <w14:ligatures w14:val="standardContextual"/>
              </w:rPr>
              <w:t>singning</w:t>
            </w:r>
            <w:proofErr w:type="spellEnd"/>
            <w:r w:rsidRPr="00177D76">
              <w:rPr>
                <w:rFonts w:ascii="Tahoma" w:eastAsiaTheme="minorHAnsi" w:hAnsi="Tahoma" w:cs="Tahoma"/>
                <w:kern w:val="2"/>
                <w:sz w:val="20"/>
                <w:szCs w:val="20"/>
                <w:shd w:val="clear" w:color="auto" w:fill="FFFFFF"/>
                <w:lang w:val="en-GB"/>
                <w14:ligatures w14:val="standardContextual"/>
              </w:rPr>
              <w:t xml:space="preserve"> bowls’ </w:t>
            </w:r>
            <w:proofErr w:type="spellStart"/>
            <w:r w:rsidRPr="00177D76">
              <w:rPr>
                <w:rFonts w:ascii="Tahoma" w:eastAsiaTheme="minorHAnsi" w:hAnsi="Tahoma" w:cs="Tahoma"/>
                <w:kern w:val="2"/>
                <w:sz w:val="20"/>
                <w:szCs w:val="20"/>
                <w:shd w:val="clear" w:color="auto" w:fill="FFFFFF"/>
                <w:lang w:val="en-GB"/>
                <w14:ligatures w14:val="standardContextual"/>
              </w:rPr>
              <w:t>zijn</w:t>
            </w:r>
            <w:proofErr w:type="spellEnd"/>
            <w:r w:rsidRPr="00177D76">
              <w:rPr>
                <w:rFonts w:ascii="Tahoma" w:eastAsiaTheme="minorHAnsi" w:hAnsi="Tahoma" w:cs="Tahoma"/>
                <w:kern w:val="2"/>
                <w:sz w:val="20"/>
                <w:szCs w:val="20"/>
                <w:shd w:val="clear" w:color="auto" w:fill="FFFFFF"/>
                <w:lang w:val="en-GB"/>
                <w14:ligatures w14:val="standardContextual"/>
              </w:rPr>
              <w:t xml:space="preserve"> </w:t>
            </w:r>
            <w:proofErr w:type="spellStart"/>
            <w:r w:rsidRPr="00177D76">
              <w:rPr>
                <w:rFonts w:ascii="Tahoma" w:eastAsiaTheme="minorHAnsi" w:hAnsi="Tahoma" w:cs="Tahoma"/>
                <w:kern w:val="2"/>
                <w:sz w:val="20"/>
                <w:szCs w:val="20"/>
                <w:shd w:val="clear" w:color="auto" w:fill="FFFFFF"/>
                <w:lang w:val="en-GB"/>
                <w14:ligatures w14:val="standardContextual"/>
              </w:rPr>
              <w:t>veel</w:t>
            </w:r>
            <w:proofErr w:type="spellEnd"/>
            <w:r w:rsidRPr="00177D76">
              <w:rPr>
                <w:rFonts w:ascii="Tahoma" w:eastAsiaTheme="minorHAnsi" w:hAnsi="Tahoma" w:cs="Tahoma"/>
                <w:kern w:val="2"/>
                <w:sz w:val="20"/>
                <w:szCs w:val="20"/>
                <w:shd w:val="clear" w:color="auto" w:fill="FFFFFF"/>
                <w:lang w:val="en-GB"/>
                <w14:ligatures w14:val="standardContextual"/>
              </w:rPr>
              <w:t xml:space="preserve"> </w:t>
            </w:r>
            <w:proofErr w:type="spellStart"/>
            <w:r w:rsidRPr="00177D76">
              <w:rPr>
                <w:rFonts w:ascii="Tahoma" w:eastAsiaTheme="minorHAnsi" w:hAnsi="Tahoma" w:cs="Tahoma"/>
                <w:kern w:val="2"/>
                <w:sz w:val="20"/>
                <w:szCs w:val="20"/>
                <w:shd w:val="clear" w:color="auto" w:fill="FFFFFF"/>
                <w:lang w:val="en-GB"/>
                <w14:ligatures w14:val="standardContextual"/>
              </w:rPr>
              <w:t>ouder</w:t>
            </w:r>
            <w:proofErr w:type="spellEnd"/>
            <w:r w:rsidRPr="00177D76">
              <w:rPr>
                <w:rFonts w:ascii="Tahoma" w:eastAsiaTheme="minorHAnsi" w:hAnsi="Tahoma" w:cs="Tahoma"/>
                <w:kern w:val="2"/>
                <w:sz w:val="20"/>
                <w:szCs w:val="20"/>
                <w:shd w:val="clear" w:color="auto" w:fill="FFFFFF"/>
                <w:lang w:val="en-GB"/>
                <w14:ligatures w14:val="standardContextual"/>
              </w:rPr>
              <w:t xml:space="preserve"> dan Fabien Maman</w:t>
            </w:r>
            <w:r w:rsidR="00754EBC">
              <w:rPr>
                <w:rFonts w:ascii="Tahoma" w:eastAsiaTheme="minorHAnsi" w:hAnsi="Tahoma" w:cs="Tahoma"/>
                <w:kern w:val="2"/>
                <w:sz w:val="20"/>
                <w:szCs w:val="20"/>
                <w:shd w:val="clear" w:color="auto" w:fill="FFFFFF"/>
                <w:lang w:val="en-GB"/>
                <w14:ligatures w14:val="standardContextual"/>
              </w:rPr>
              <w:t xml:space="preserve"> </w:t>
            </w:r>
            <w:proofErr w:type="spellStart"/>
            <w:r w:rsidR="00754EBC">
              <w:rPr>
                <w:rFonts w:ascii="Tahoma" w:eastAsiaTheme="minorHAnsi" w:hAnsi="Tahoma" w:cs="Tahoma"/>
                <w:kern w:val="2"/>
                <w:sz w:val="20"/>
                <w:szCs w:val="20"/>
                <w:shd w:val="clear" w:color="auto" w:fill="FFFFFF"/>
                <w:lang w:val="en-GB"/>
                <w14:ligatures w14:val="standardContextual"/>
              </w:rPr>
              <w:t>volgens</w:t>
            </w:r>
            <w:proofErr w:type="spellEnd"/>
            <w:r w:rsidR="00754EBC">
              <w:rPr>
                <w:rFonts w:ascii="Tahoma" w:eastAsiaTheme="minorHAnsi" w:hAnsi="Tahoma" w:cs="Tahoma"/>
                <w:kern w:val="2"/>
                <w:sz w:val="20"/>
                <w:szCs w:val="20"/>
                <w:shd w:val="clear" w:color="auto" w:fill="FFFFFF"/>
                <w:lang w:val="en-GB"/>
                <w14:ligatures w14:val="standardContextual"/>
              </w:rPr>
              <w:t xml:space="preserve"> singinghimalaya.com: ‘</w:t>
            </w:r>
            <w:r w:rsidRPr="0009021C">
              <w:rPr>
                <w:rFonts w:ascii="Tahoma" w:eastAsiaTheme="minorHAnsi" w:hAnsi="Tahoma" w:cs="Tahoma"/>
                <w:kern w:val="2"/>
                <w:sz w:val="20"/>
                <w:szCs w:val="20"/>
                <w:shd w:val="clear" w:color="auto" w:fill="FFFFFF"/>
                <w:lang w:val="en-GB"/>
                <w14:ligatures w14:val="standardContextual"/>
              </w:rPr>
              <w:t>The furthest back we can trace Singing Bowls is with the shamanic</w:t>
            </w:r>
            <w:r w:rsidRPr="00754EBC">
              <w:rPr>
                <w:rFonts w:ascii="Tahoma" w:eastAsiaTheme="minorHAnsi" w:hAnsi="Tahoma" w:cs="Tahoma"/>
                <w:kern w:val="2"/>
                <w:sz w:val="20"/>
                <w:szCs w:val="20"/>
                <w:shd w:val="clear" w:color="auto" w:fill="FFFFFF"/>
                <w:lang w:val="en-GB"/>
                <w14:ligatures w14:val="standardContextual"/>
              </w:rPr>
              <w:t xml:space="preserve"> Bonpo religion of the Himalayas, where shamans would use the bowls to journey with sacred sound.’</w:t>
            </w:r>
          </w:p>
          <w:p w14:paraId="4781BD72" w14:textId="4932AF78" w:rsidR="00F35972" w:rsidRPr="00E45A93" w:rsidRDefault="00F35972" w:rsidP="00F35972">
            <w:pPr>
              <w:widowControl/>
              <w:autoSpaceDE/>
              <w:autoSpaceDN/>
              <w:spacing w:after="160" w:line="259" w:lineRule="auto"/>
              <w:rPr>
                <w:rFonts w:ascii="Tahoma" w:eastAsiaTheme="minorHAnsi" w:hAnsi="Tahoma" w:cs="Tahoma"/>
                <w:kern w:val="2"/>
                <w:sz w:val="20"/>
                <w:szCs w:val="20"/>
                <w:shd w:val="clear" w:color="auto" w:fill="FFFFFF"/>
                <w:lang w:val="nl-BE"/>
                <w14:ligatures w14:val="standardContextual"/>
              </w:rPr>
            </w:pPr>
            <w:r w:rsidRPr="00E45A93">
              <w:rPr>
                <w:rFonts w:ascii="Tahoma" w:eastAsiaTheme="minorHAnsi" w:hAnsi="Tahoma" w:cs="Tahoma"/>
                <w:kern w:val="2"/>
                <w:sz w:val="20"/>
                <w:szCs w:val="20"/>
                <w:shd w:val="clear" w:color="auto" w:fill="FFFFFF"/>
                <w:lang w:val="nl-BE"/>
                <w14:ligatures w14:val="standardContextual"/>
              </w:rPr>
              <w:t xml:space="preserve">Er is dus weinig kans dat </w:t>
            </w:r>
            <w:proofErr w:type="spellStart"/>
            <w:r w:rsidRPr="00E45A93">
              <w:rPr>
                <w:rFonts w:ascii="Tahoma" w:eastAsiaTheme="minorHAnsi" w:hAnsi="Tahoma" w:cs="Tahoma"/>
                <w:kern w:val="2"/>
                <w:sz w:val="20"/>
                <w:szCs w:val="20"/>
                <w:shd w:val="clear" w:color="auto" w:fill="FFFFFF"/>
                <w:lang w:val="nl-BE"/>
                <w14:ligatures w14:val="standardContextual"/>
              </w:rPr>
              <w:t>Fabien</w:t>
            </w:r>
            <w:proofErr w:type="spellEnd"/>
            <w:r w:rsidRPr="00E45A93">
              <w:rPr>
                <w:rFonts w:ascii="Tahoma" w:eastAsiaTheme="minorHAnsi" w:hAnsi="Tahoma" w:cs="Tahoma"/>
                <w:kern w:val="2"/>
                <w:sz w:val="20"/>
                <w:szCs w:val="20"/>
                <w:shd w:val="clear" w:color="auto" w:fill="FFFFFF"/>
                <w:lang w:val="nl-BE"/>
                <w14:ligatures w14:val="standardContextual"/>
              </w:rPr>
              <w:t xml:space="preserve"> </w:t>
            </w:r>
            <w:proofErr w:type="spellStart"/>
            <w:r w:rsidRPr="00E45A93">
              <w:rPr>
                <w:rFonts w:ascii="Tahoma" w:eastAsiaTheme="minorHAnsi" w:hAnsi="Tahoma" w:cs="Tahoma"/>
                <w:kern w:val="2"/>
                <w:sz w:val="20"/>
                <w:szCs w:val="20"/>
                <w:shd w:val="clear" w:color="auto" w:fill="FFFFFF"/>
                <w:lang w:val="nl-BE"/>
                <w14:ligatures w14:val="standardContextual"/>
              </w:rPr>
              <w:t>Maman</w:t>
            </w:r>
            <w:proofErr w:type="spellEnd"/>
            <w:r w:rsidRPr="00E45A93">
              <w:rPr>
                <w:rFonts w:ascii="Tahoma" w:eastAsiaTheme="minorHAnsi" w:hAnsi="Tahoma" w:cs="Tahoma"/>
                <w:kern w:val="2"/>
                <w:sz w:val="20"/>
                <w:szCs w:val="20"/>
                <w:shd w:val="clear" w:color="auto" w:fill="FFFFFF"/>
                <w:lang w:val="nl-BE"/>
                <w14:ligatures w14:val="standardContextual"/>
              </w:rPr>
              <w:t xml:space="preserve"> ‘</w:t>
            </w:r>
            <w:proofErr w:type="spellStart"/>
            <w:r w:rsidRPr="00E45A93">
              <w:rPr>
                <w:rFonts w:ascii="Tahoma" w:eastAsiaTheme="minorHAnsi" w:hAnsi="Tahoma" w:cs="Tahoma"/>
                <w:kern w:val="2"/>
                <w:sz w:val="20"/>
                <w:szCs w:val="20"/>
                <w:shd w:val="clear" w:color="auto" w:fill="FFFFFF"/>
                <w:lang w:val="nl-BE"/>
                <w14:ligatures w14:val="standardContextual"/>
              </w:rPr>
              <w:t>vibrational</w:t>
            </w:r>
            <w:proofErr w:type="spellEnd"/>
            <w:r w:rsidRPr="00E45A93">
              <w:rPr>
                <w:rFonts w:ascii="Tahoma" w:eastAsiaTheme="minorHAnsi" w:hAnsi="Tahoma" w:cs="Tahoma"/>
                <w:kern w:val="2"/>
                <w:sz w:val="20"/>
                <w:szCs w:val="20"/>
                <w:shd w:val="clear" w:color="auto" w:fill="FFFFFF"/>
                <w:lang w:val="nl-BE"/>
                <w14:ligatures w14:val="standardContextual"/>
              </w:rPr>
              <w:t xml:space="preserve"> sound </w:t>
            </w:r>
            <w:proofErr w:type="spellStart"/>
            <w:r w:rsidRPr="00E45A93">
              <w:rPr>
                <w:rFonts w:ascii="Tahoma" w:eastAsiaTheme="minorHAnsi" w:hAnsi="Tahoma" w:cs="Tahoma"/>
                <w:kern w:val="2"/>
                <w:sz w:val="20"/>
                <w:szCs w:val="20"/>
                <w:shd w:val="clear" w:color="auto" w:fill="FFFFFF"/>
                <w:lang w:val="nl-BE"/>
                <w14:ligatures w14:val="standardContextual"/>
              </w:rPr>
              <w:t>therapy</w:t>
            </w:r>
            <w:proofErr w:type="spellEnd"/>
            <w:r w:rsidRPr="00E45A93">
              <w:rPr>
                <w:rFonts w:ascii="Tahoma" w:eastAsiaTheme="minorHAnsi" w:hAnsi="Tahoma" w:cs="Tahoma"/>
                <w:kern w:val="2"/>
                <w:sz w:val="20"/>
                <w:szCs w:val="20"/>
                <w:shd w:val="clear" w:color="auto" w:fill="FFFFFF"/>
                <w:lang w:val="nl-BE"/>
                <w14:ligatures w14:val="standardContextual"/>
              </w:rPr>
              <w:t>’ heeft uitgevonden, aangezien ‘</w:t>
            </w:r>
            <w:proofErr w:type="spellStart"/>
            <w:r w:rsidRPr="00E45A93">
              <w:rPr>
                <w:rFonts w:ascii="Tahoma" w:eastAsiaTheme="minorHAnsi" w:hAnsi="Tahoma" w:cs="Tahoma"/>
                <w:kern w:val="2"/>
                <w:sz w:val="20"/>
                <w:szCs w:val="20"/>
                <w:shd w:val="clear" w:color="auto" w:fill="FFFFFF"/>
                <w:lang w:val="nl-BE"/>
                <w14:ligatures w14:val="standardContextual"/>
              </w:rPr>
              <w:t>singing</w:t>
            </w:r>
            <w:proofErr w:type="spellEnd"/>
            <w:r w:rsidRPr="00E45A93">
              <w:rPr>
                <w:rFonts w:ascii="Tahoma" w:eastAsiaTheme="minorHAnsi" w:hAnsi="Tahoma" w:cs="Tahoma"/>
                <w:kern w:val="2"/>
                <w:sz w:val="20"/>
                <w:szCs w:val="20"/>
                <w:shd w:val="clear" w:color="auto" w:fill="FFFFFF"/>
                <w:lang w:val="nl-BE"/>
                <w14:ligatures w14:val="standardContextual"/>
              </w:rPr>
              <w:t xml:space="preserve"> bowls’ al heel lang bestaan.</w:t>
            </w:r>
          </w:p>
          <w:p w14:paraId="574DA43E" w14:textId="77777777" w:rsidR="00F35972" w:rsidRPr="00177D76" w:rsidRDefault="00F35972" w:rsidP="00F35972">
            <w:pPr>
              <w:widowControl/>
              <w:autoSpaceDE/>
              <w:autoSpaceDN/>
              <w:spacing w:after="160" w:line="259" w:lineRule="auto"/>
              <w:rPr>
                <w:rFonts w:ascii="Tahoma" w:eastAsiaTheme="minorHAnsi" w:hAnsi="Tahoma" w:cs="Tahoma"/>
                <w:kern w:val="2"/>
                <w:sz w:val="20"/>
                <w:szCs w:val="20"/>
                <w:shd w:val="clear" w:color="auto" w:fill="FFFFFF"/>
                <w:lang w:val="nl-BE"/>
                <w14:ligatures w14:val="standardContextual"/>
              </w:rPr>
            </w:pPr>
            <w:r w:rsidRPr="00177D76">
              <w:rPr>
                <w:rFonts w:ascii="Tahoma" w:eastAsiaTheme="minorHAnsi" w:hAnsi="Tahoma" w:cs="Tahoma"/>
                <w:kern w:val="2"/>
                <w:sz w:val="20"/>
                <w:szCs w:val="20"/>
                <w:shd w:val="clear" w:color="auto" w:fill="FFFFFF"/>
                <w:lang w:val="nl-BE"/>
                <w14:ligatures w14:val="standardContextual"/>
              </w:rPr>
              <w:lastRenderedPageBreak/>
              <w:t xml:space="preserve">Bovendien spreekt </w:t>
            </w:r>
            <w:proofErr w:type="spellStart"/>
            <w:r w:rsidRPr="00177D76">
              <w:rPr>
                <w:rFonts w:ascii="Tahoma" w:eastAsiaTheme="minorHAnsi" w:hAnsi="Tahoma" w:cs="Tahoma"/>
                <w:kern w:val="2"/>
                <w:sz w:val="20"/>
                <w:szCs w:val="20"/>
                <w:shd w:val="clear" w:color="auto" w:fill="FFFFFF"/>
                <w:lang w:val="nl-BE"/>
                <w14:ligatures w14:val="standardContextual"/>
              </w:rPr>
              <w:t>Fabien</w:t>
            </w:r>
            <w:proofErr w:type="spellEnd"/>
            <w:r w:rsidRPr="00177D76">
              <w:rPr>
                <w:rFonts w:ascii="Tahoma" w:eastAsiaTheme="minorHAnsi" w:hAnsi="Tahoma" w:cs="Tahoma"/>
                <w:kern w:val="2"/>
                <w:sz w:val="20"/>
                <w:szCs w:val="20"/>
                <w:shd w:val="clear" w:color="auto" w:fill="FFFFFF"/>
                <w:lang w:val="nl-BE"/>
                <w14:ligatures w14:val="standardContextual"/>
              </w:rPr>
              <w:t xml:space="preserve"> </w:t>
            </w:r>
            <w:proofErr w:type="spellStart"/>
            <w:r w:rsidRPr="00177D76">
              <w:rPr>
                <w:rFonts w:ascii="Tahoma" w:eastAsiaTheme="minorHAnsi" w:hAnsi="Tahoma" w:cs="Tahoma"/>
                <w:kern w:val="2"/>
                <w:sz w:val="20"/>
                <w:szCs w:val="20"/>
                <w:shd w:val="clear" w:color="auto" w:fill="FFFFFF"/>
                <w:lang w:val="nl-BE"/>
                <w14:ligatures w14:val="standardContextual"/>
              </w:rPr>
              <w:t>Maman</w:t>
            </w:r>
            <w:proofErr w:type="spellEnd"/>
            <w:r w:rsidRPr="00177D76">
              <w:rPr>
                <w:rFonts w:ascii="Tahoma" w:eastAsiaTheme="minorHAnsi" w:hAnsi="Tahoma" w:cs="Tahoma"/>
                <w:kern w:val="2"/>
                <w:sz w:val="20"/>
                <w:szCs w:val="20"/>
                <w:shd w:val="clear" w:color="auto" w:fill="FFFFFF"/>
                <w:lang w:val="nl-BE"/>
                <w14:ligatures w14:val="standardContextual"/>
              </w:rPr>
              <w:t xml:space="preserve"> Frans, dus hij geeft zijn eigen uitgevonden therapie hoogstwaarschijnlijk Franse naam: ‘therapie sonore </w:t>
            </w:r>
            <w:proofErr w:type="spellStart"/>
            <w:r w:rsidRPr="00177D76">
              <w:rPr>
                <w:rFonts w:ascii="Tahoma" w:eastAsiaTheme="minorHAnsi" w:hAnsi="Tahoma" w:cs="Tahoma"/>
                <w:kern w:val="2"/>
                <w:sz w:val="20"/>
                <w:szCs w:val="20"/>
                <w:shd w:val="clear" w:color="auto" w:fill="FFFFFF"/>
                <w:lang w:val="nl-BE"/>
                <w14:ligatures w14:val="standardContextual"/>
              </w:rPr>
              <w:t>vibratoire</w:t>
            </w:r>
            <w:proofErr w:type="spellEnd"/>
            <w:r w:rsidRPr="00177D76">
              <w:rPr>
                <w:rFonts w:ascii="Tahoma" w:eastAsiaTheme="minorHAnsi" w:hAnsi="Tahoma" w:cs="Tahoma"/>
                <w:kern w:val="2"/>
                <w:sz w:val="20"/>
                <w:szCs w:val="20"/>
                <w:shd w:val="clear" w:color="auto" w:fill="FFFFFF"/>
                <w:lang w:val="nl-BE"/>
                <w14:ligatures w14:val="standardContextual"/>
              </w:rPr>
              <w:t>’. Om die redenen behoud ik die naam.</w:t>
            </w:r>
          </w:p>
          <w:p w14:paraId="74AA436A" w14:textId="546375D0" w:rsidR="00F35972" w:rsidRPr="00177D76" w:rsidRDefault="00F35972" w:rsidP="004B06C3">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177D76">
              <w:rPr>
                <w:rFonts w:ascii="Tahoma" w:eastAsiaTheme="minorHAnsi" w:hAnsi="Tahoma" w:cs="Tahoma"/>
                <w:kern w:val="2"/>
                <w:sz w:val="20"/>
                <w:szCs w:val="20"/>
                <w:shd w:val="clear" w:color="auto" w:fill="FFFFFF"/>
                <w:lang w:val="nl-BE"/>
                <w14:ligatures w14:val="standardContextual"/>
              </w:rPr>
              <w:t>Ik voeg geen vertaling toe van dit begrip, omdat de zin al vrij lang is. Bovendien zijn de woorden ‘thérapie’, ‘sonore’ en ‘</w:t>
            </w:r>
            <w:proofErr w:type="spellStart"/>
            <w:r w:rsidRPr="00177D76">
              <w:rPr>
                <w:rFonts w:ascii="Tahoma" w:eastAsiaTheme="minorHAnsi" w:hAnsi="Tahoma" w:cs="Tahoma"/>
                <w:kern w:val="2"/>
                <w:sz w:val="20"/>
                <w:szCs w:val="20"/>
                <w:shd w:val="clear" w:color="auto" w:fill="FFFFFF"/>
                <w:lang w:val="nl-BE"/>
                <w14:ligatures w14:val="standardContextual"/>
              </w:rPr>
              <w:t>vibratoire</w:t>
            </w:r>
            <w:proofErr w:type="spellEnd"/>
            <w:r w:rsidRPr="00177D76">
              <w:rPr>
                <w:rFonts w:ascii="Tahoma" w:eastAsiaTheme="minorHAnsi" w:hAnsi="Tahoma" w:cs="Tahoma"/>
                <w:kern w:val="2"/>
                <w:sz w:val="20"/>
                <w:szCs w:val="20"/>
                <w:shd w:val="clear" w:color="auto" w:fill="FFFFFF"/>
                <w:lang w:val="nl-BE"/>
                <w14:ligatures w14:val="standardContextual"/>
              </w:rPr>
              <w:t xml:space="preserve">’ bij de meeste Nederlandstaligen gekend. Daarbij wordt </w:t>
            </w:r>
            <w:r w:rsidR="004B06C3">
              <w:rPr>
                <w:rFonts w:ascii="Tahoma" w:eastAsiaTheme="minorHAnsi" w:hAnsi="Tahoma" w:cs="Tahoma"/>
                <w:kern w:val="2"/>
                <w:sz w:val="20"/>
                <w:szCs w:val="20"/>
                <w:shd w:val="clear" w:color="auto" w:fill="FFFFFF"/>
                <w:lang w:val="nl-BE"/>
                <w14:ligatures w14:val="standardContextual"/>
              </w:rPr>
              <w:t>ook uitgelegd in de tekst wat de therapie inhoudt, dus voor de lezers is de betekenis van die benaming duidelijk.</w:t>
            </w:r>
          </w:p>
        </w:tc>
      </w:tr>
      <w:tr w:rsidR="00F35972" w:rsidRPr="00177D76" w14:paraId="54276A95" w14:textId="77777777" w:rsidTr="004B06C3">
        <w:tc>
          <w:tcPr>
            <w:tcW w:w="2922"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4165DCF" w14:textId="77777777" w:rsidR="00F35972" w:rsidRPr="00177D76"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177D76">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ADBC42D" w14:textId="77777777" w:rsidR="00B2748A" w:rsidRPr="00B2748A" w:rsidRDefault="00000000" w:rsidP="00AC032E">
            <w:pPr>
              <w:pStyle w:val="Lijstalinea"/>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hyperlink r:id="rId847" w:history="1">
              <w:r w:rsidR="00DF3C00" w:rsidRPr="00B2748A">
                <w:rPr>
                  <w:rStyle w:val="Hyperlink"/>
                  <w:rFonts w:ascii="Tahoma" w:hAnsi="Tahoma" w:cs="Tahoma"/>
                  <w:sz w:val="20"/>
                  <w:szCs w:val="20"/>
                </w:rPr>
                <w:t>https://advancedmmc.com</w:t>
              </w:r>
            </w:hyperlink>
            <w:r w:rsidR="00AF2F1B" w:rsidRPr="00B2748A">
              <w:rPr>
                <w:rFonts w:ascii="Tahoma" w:hAnsi="Tahoma" w:cs="Tahoma"/>
                <w:sz w:val="20"/>
                <w:szCs w:val="20"/>
              </w:rPr>
              <w:t xml:space="preserve"> </w:t>
            </w:r>
          </w:p>
          <w:p w14:paraId="26E8DDFB" w14:textId="6AE629BA" w:rsidR="00B2748A" w:rsidRPr="00B2748A" w:rsidRDefault="00000000" w:rsidP="00AC032E">
            <w:pPr>
              <w:pStyle w:val="Lijstalinea"/>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hyperlink r:id="rId848" w:history="1">
              <w:r w:rsidR="00DF3C00" w:rsidRPr="00B2748A">
                <w:rPr>
                  <w:rStyle w:val="Hyperlink"/>
                  <w:rFonts w:ascii="Tahoma" w:hAnsi="Tahoma" w:cs="Tahoma"/>
                  <w:sz w:val="20"/>
                  <w:szCs w:val="20"/>
                </w:rPr>
                <w:t>https://urbanicetribe.com</w:t>
              </w:r>
            </w:hyperlink>
            <w:r w:rsidR="00473A5F" w:rsidRPr="00B2748A">
              <w:rPr>
                <w:rFonts w:ascii="Tahoma" w:hAnsi="Tahoma" w:cs="Tahoma"/>
                <w:sz w:val="20"/>
                <w:szCs w:val="20"/>
              </w:rPr>
              <w:t xml:space="preserve"> </w:t>
            </w:r>
          </w:p>
          <w:p w14:paraId="2C15D59F" w14:textId="05299294" w:rsidR="00B2748A" w:rsidRPr="00B2748A" w:rsidRDefault="00000000" w:rsidP="00FA5188">
            <w:pPr>
              <w:pStyle w:val="Lijstalinea"/>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hyperlink r:id="rId849" w:history="1">
              <w:r w:rsidR="00DF3C00" w:rsidRPr="00B2748A">
                <w:rPr>
                  <w:rStyle w:val="Hyperlink"/>
                  <w:rFonts w:ascii="Tahoma" w:hAnsi="Tahoma" w:cs="Tahoma"/>
                  <w:sz w:val="20"/>
                  <w:szCs w:val="20"/>
                </w:rPr>
                <w:t>https://tama-do.com</w:t>
              </w:r>
            </w:hyperlink>
            <w:r w:rsidR="00513F45" w:rsidRPr="00B2748A">
              <w:rPr>
                <w:rFonts w:ascii="Tahoma" w:hAnsi="Tahoma" w:cs="Tahoma"/>
                <w:sz w:val="20"/>
                <w:szCs w:val="20"/>
              </w:rPr>
              <w:t xml:space="preserve"> </w:t>
            </w:r>
          </w:p>
          <w:p w14:paraId="6895CD6F" w14:textId="1F4B7009" w:rsidR="00F35972" w:rsidRPr="00B2748A" w:rsidRDefault="00000000" w:rsidP="008546DE">
            <w:pPr>
              <w:pStyle w:val="Lijstalinea"/>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hyperlink r:id="rId850" w:history="1">
              <w:r w:rsidR="00DF3C00" w:rsidRPr="00B2748A">
                <w:rPr>
                  <w:rStyle w:val="Hyperlink"/>
                  <w:rFonts w:ascii="Tahoma" w:eastAsiaTheme="minorHAnsi" w:hAnsi="Tahoma" w:cs="Tahoma"/>
                  <w:kern w:val="2"/>
                  <w:sz w:val="20"/>
                  <w:szCs w:val="20"/>
                  <w:shd w:val="clear" w:color="auto" w:fill="FFFFFF"/>
                  <w14:ligatures w14:val="standardContextual"/>
                </w:rPr>
                <w:t>https://www.shantibowl.com</w:t>
              </w:r>
            </w:hyperlink>
            <w:r w:rsidR="0009021C" w:rsidRPr="00B2748A">
              <w:rPr>
                <w:rFonts w:ascii="Tahoma" w:eastAsiaTheme="minorHAnsi" w:hAnsi="Tahoma" w:cs="Tahoma"/>
                <w:kern w:val="2"/>
                <w:sz w:val="20"/>
                <w:szCs w:val="20"/>
                <w:shd w:val="clear" w:color="auto" w:fill="FFFFFF"/>
                <w14:ligatures w14:val="standardContextual"/>
              </w:rPr>
              <w:t xml:space="preserve"> </w:t>
            </w:r>
          </w:p>
          <w:p w14:paraId="7F53107A" w14:textId="20F98070" w:rsidR="00F35972" w:rsidRPr="00B2748A" w:rsidRDefault="00000000" w:rsidP="004B06C3">
            <w:pPr>
              <w:pStyle w:val="Lijstalinea"/>
              <w:widowControl/>
              <w:numPr>
                <w:ilvl w:val="0"/>
                <w:numId w:val="20"/>
              </w:numPr>
              <w:autoSpaceDE/>
              <w:autoSpaceDN/>
              <w:spacing w:after="160" w:line="259" w:lineRule="auto"/>
              <w:contextualSpacing/>
              <w:rPr>
                <w:rStyle w:val="Hyperlink"/>
                <w:rFonts w:ascii="Tahoma" w:eastAsiaTheme="minorHAnsi" w:hAnsi="Tahoma" w:cs="Tahoma"/>
                <w:kern w:val="2"/>
                <w:sz w:val="20"/>
                <w:szCs w:val="20"/>
                <w:shd w:val="clear" w:color="auto" w:fill="FFFFFF"/>
                <w14:ligatures w14:val="standardContextual"/>
              </w:rPr>
            </w:pPr>
            <w:hyperlink r:id="rId851" w:history="1">
              <w:r w:rsidR="00DF3C00" w:rsidRPr="00B2748A">
                <w:rPr>
                  <w:rStyle w:val="Hyperlink"/>
                  <w:rFonts w:ascii="Tahoma" w:eastAsiaTheme="minorHAnsi" w:hAnsi="Tahoma" w:cs="Tahoma"/>
                  <w:kern w:val="2"/>
                  <w:sz w:val="20"/>
                  <w:szCs w:val="20"/>
                  <w:shd w:val="clear" w:color="auto" w:fill="FFFFFF"/>
                  <w14:ligatures w14:val="standardContextual"/>
                </w:rPr>
                <w:t>https://singinghimalaya.com</w:t>
              </w:r>
            </w:hyperlink>
            <w:r w:rsidR="00F35972" w:rsidRPr="00B2748A">
              <w:rPr>
                <w:rStyle w:val="Hyperlink"/>
                <w:rFonts w:ascii="Tahoma" w:eastAsiaTheme="minorHAnsi" w:hAnsi="Tahoma" w:cs="Tahoma"/>
                <w:kern w:val="2"/>
                <w:sz w:val="20"/>
                <w:szCs w:val="20"/>
                <w:shd w:val="clear" w:color="auto" w:fill="FFFFFF"/>
                <w14:ligatures w14:val="standardContextual"/>
              </w:rPr>
              <w:t xml:space="preserve"> </w:t>
            </w:r>
          </w:p>
          <w:p w14:paraId="30AC117B" w14:textId="77777777" w:rsidR="00F35972" w:rsidRPr="00177D76" w:rsidRDefault="00F35972" w:rsidP="00F35972">
            <w:pPr>
              <w:widowControl/>
              <w:autoSpaceDE/>
              <w:autoSpaceDN/>
              <w:spacing w:after="160" w:line="259" w:lineRule="auto"/>
              <w:rPr>
                <w:rFonts w:ascii="Tahoma" w:eastAsiaTheme="minorHAnsi" w:hAnsi="Tahoma" w:cs="Tahoma"/>
                <w:kern w:val="2"/>
                <w:sz w:val="20"/>
                <w:szCs w:val="20"/>
                <w:lang w:val="nl-BE"/>
                <w14:ligatures w14:val="standardContextual"/>
              </w:rPr>
            </w:pPr>
          </w:p>
        </w:tc>
      </w:tr>
    </w:tbl>
    <w:p w14:paraId="0730BA3D" w14:textId="77777777" w:rsidR="00F35972" w:rsidRPr="00F35972" w:rsidRDefault="00F35972" w:rsidP="00F35972">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F35972" w:rsidRPr="006943D5" w14:paraId="70D9575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3655D0C" w14:textId="77777777" w:rsidR="00F35972" w:rsidRPr="006943D5"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6943D5">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2AF799E" w14:textId="77777777" w:rsidR="00F35972" w:rsidRPr="006943D5"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6943D5">
              <w:rPr>
                <w:rFonts w:ascii="Tahoma" w:eastAsia="Times New Roman" w:hAnsi="Tahoma" w:cs="Tahoma"/>
                <w:kern w:val="2"/>
                <w:sz w:val="20"/>
                <w:szCs w:val="20"/>
                <w:lang w:eastAsia="nl-NL"/>
                <w14:ligatures w14:val="standardContextual"/>
              </w:rPr>
              <w:t>Lexicologisch probleem</w:t>
            </w:r>
          </w:p>
        </w:tc>
      </w:tr>
      <w:tr w:rsidR="00F35972" w:rsidRPr="006943D5" w14:paraId="5F1EECC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CF9C175" w14:textId="77777777" w:rsidR="00F35972" w:rsidRPr="006943D5"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6943D5">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47F9FB6" w14:textId="663E8A32" w:rsidR="00F35972" w:rsidRPr="006943D5" w:rsidRDefault="006943D5" w:rsidP="00F35972">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6943D5">
              <w:rPr>
                <w:rFonts w:ascii="Tahoma" w:eastAsia="Times New Roman" w:hAnsi="Tahoma" w:cs="Tahoma"/>
                <w:kern w:val="2"/>
                <w:sz w:val="20"/>
                <w:szCs w:val="20"/>
                <w:lang w:val="nl-BE" w:eastAsia="nl-NL"/>
                <w14:ligatures w14:val="standardContextual"/>
              </w:rPr>
              <w:t>s</w:t>
            </w:r>
            <w:r w:rsidR="00F35972" w:rsidRPr="006943D5">
              <w:rPr>
                <w:rFonts w:ascii="Tahoma" w:eastAsia="Times New Roman" w:hAnsi="Tahoma" w:cs="Tahoma"/>
                <w:kern w:val="2"/>
                <w:sz w:val="20"/>
                <w:szCs w:val="20"/>
                <w:lang w:val="nl-BE" w:eastAsia="nl-NL"/>
                <w14:ligatures w14:val="standardContextual"/>
              </w:rPr>
              <w:t>’initier</w:t>
            </w:r>
            <w:proofErr w:type="spellEnd"/>
            <w:r w:rsidR="00F35972" w:rsidRPr="006943D5">
              <w:rPr>
                <w:rFonts w:ascii="Tahoma" w:eastAsia="Times New Roman" w:hAnsi="Tahoma" w:cs="Tahoma"/>
                <w:kern w:val="2"/>
                <w:sz w:val="20"/>
                <w:szCs w:val="20"/>
                <w:lang w:val="nl-BE" w:eastAsia="nl-NL"/>
                <w14:ligatures w14:val="standardContextual"/>
              </w:rPr>
              <w:t xml:space="preserve"> à</w:t>
            </w:r>
          </w:p>
        </w:tc>
      </w:tr>
      <w:tr w:rsidR="00F35972" w:rsidRPr="006943D5" w14:paraId="6B9FF0B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06E31E2" w14:textId="77777777" w:rsidR="00F35972" w:rsidRPr="006943D5"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6943D5">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E7C8FA7" w14:textId="6454324B" w:rsidR="00F35972" w:rsidRPr="006943D5" w:rsidRDefault="006943D5" w:rsidP="00F35972">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6943D5">
              <w:rPr>
                <w:rFonts w:ascii="Tahoma" w:eastAsia="Times New Roman" w:hAnsi="Tahoma" w:cs="Tahoma"/>
                <w:kern w:val="2"/>
                <w:sz w:val="20"/>
                <w:szCs w:val="20"/>
                <w:lang w:val="fr-BE" w:eastAsia="nl-NL"/>
                <w14:ligatures w14:val="standardContextual"/>
              </w:rPr>
              <w:t>z</w:t>
            </w:r>
            <w:r w:rsidR="00F35972" w:rsidRPr="006943D5">
              <w:rPr>
                <w:rFonts w:ascii="Tahoma" w:eastAsia="Times New Roman" w:hAnsi="Tahoma" w:cs="Tahoma"/>
                <w:kern w:val="2"/>
                <w:sz w:val="20"/>
                <w:szCs w:val="20"/>
                <w:lang w:val="fr-BE" w:eastAsia="nl-NL"/>
                <w14:ligatures w14:val="standardContextual"/>
              </w:rPr>
              <w:t>ich</w:t>
            </w:r>
            <w:proofErr w:type="spellEnd"/>
            <w:r w:rsidR="00F35972" w:rsidRPr="006943D5">
              <w:rPr>
                <w:rFonts w:ascii="Tahoma" w:eastAsia="Times New Roman" w:hAnsi="Tahoma" w:cs="Tahoma"/>
                <w:kern w:val="2"/>
                <w:sz w:val="20"/>
                <w:szCs w:val="20"/>
                <w:lang w:val="fr-BE" w:eastAsia="nl-NL"/>
                <w14:ligatures w14:val="standardContextual"/>
              </w:rPr>
              <w:t xml:space="preserve"> </w:t>
            </w:r>
            <w:proofErr w:type="spellStart"/>
            <w:r w:rsidR="00F35972" w:rsidRPr="006943D5">
              <w:rPr>
                <w:rFonts w:ascii="Tahoma" w:eastAsia="Times New Roman" w:hAnsi="Tahoma" w:cs="Tahoma"/>
                <w:kern w:val="2"/>
                <w:sz w:val="20"/>
                <w:szCs w:val="20"/>
                <w:lang w:val="fr-BE" w:eastAsia="nl-NL"/>
                <w14:ligatures w14:val="standardContextual"/>
              </w:rPr>
              <w:t>verdiepen</w:t>
            </w:r>
            <w:proofErr w:type="spellEnd"/>
            <w:r w:rsidR="00F35972" w:rsidRPr="006943D5">
              <w:rPr>
                <w:rFonts w:ascii="Tahoma" w:eastAsia="Times New Roman" w:hAnsi="Tahoma" w:cs="Tahoma"/>
                <w:kern w:val="2"/>
                <w:sz w:val="20"/>
                <w:szCs w:val="20"/>
                <w:lang w:val="fr-BE" w:eastAsia="nl-NL"/>
                <w14:ligatures w14:val="standardContextual"/>
              </w:rPr>
              <w:t xml:space="preserve"> in</w:t>
            </w:r>
          </w:p>
        </w:tc>
      </w:tr>
      <w:tr w:rsidR="00F35972" w:rsidRPr="006943D5" w14:paraId="2422D13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1E30175" w14:textId="77777777" w:rsidR="00F35972" w:rsidRPr="006943D5"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6943D5">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CBBE94E" w14:textId="77777777" w:rsidR="00F35972" w:rsidRPr="006943D5" w:rsidRDefault="00F35972" w:rsidP="00F35972">
            <w:pPr>
              <w:widowControl/>
              <w:autoSpaceDE/>
              <w:autoSpaceDN/>
              <w:spacing w:after="160" w:line="259" w:lineRule="auto"/>
              <w:rPr>
                <w:rFonts w:ascii="Tahoma" w:eastAsiaTheme="minorHAnsi" w:hAnsi="Tahoma" w:cs="Tahoma"/>
                <w:kern w:val="2"/>
                <w:sz w:val="20"/>
                <w:szCs w:val="20"/>
                <w:lang w:val="nl-BE"/>
                <w14:ligatures w14:val="standardContextual"/>
              </w:rPr>
            </w:pPr>
            <w:r w:rsidRPr="006943D5">
              <w:rPr>
                <w:rFonts w:ascii="Tahoma" w:eastAsiaTheme="minorHAnsi" w:hAnsi="Tahoma" w:cs="Tahoma"/>
                <w:kern w:val="2"/>
                <w:sz w:val="20"/>
                <w:szCs w:val="20"/>
                <w:lang w:val="nl-BE"/>
                <w14:ligatures w14:val="standardContextual"/>
              </w:rPr>
              <w:t xml:space="preserve">Dikke Van Dale: ‘zich verdiepen in = </w:t>
            </w:r>
            <w:r w:rsidRPr="006943D5">
              <w:rPr>
                <w:rFonts w:ascii="Tahoma" w:eastAsiaTheme="minorHAnsi" w:hAnsi="Tahoma" w:cs="Tahoma"/>
                <w:color w:val="191919"/>
                <w:kern w:val="2"/>
                <w:sz w:val="20"/>
                <w:szCs w:val="20"/>
                <w:shd w:val="clear" w:color="auto" w:fill="FFFFFF"/>
                <w:lang w:val="nl-BE"/>
                <w14:ligatures w14:val="standardContextual"/>
              </w:rPr>
              <w:t>zich er se</w:t>
            </w:r>
            <w:r w:rsidRPr="006943D5">
              <w:rPr>
                <w:rFonts w:ascii="Tahoma" w:eastAsiaTheme="minorHAnsi" w:hAnsi="Tahoma" w:cs="Tahoma"/>
                <w:color w:val="191919"/>
                <w:kern w:val="2"/>
                <w:sz w:val="20"/>
                <w:szCs w:val="20"/>
                <w:shd w:val="clear" w:color="auto" w:fill="FFFFFF"/>
                <w:lang w:val="nl-BE"/>
                <w14:ligatures w14:val="standardContextual"/>
              </w:rPr>
              <w:softHyphen/>
              <w:t>ri</w:t>
            </w:r>
            <w:r w:rsidRPr="006943D5">
              <w:rPr>
                <w:rFonts w:ascii="Tahoma" w:eastAsiaTheme="minorHAnsi" w:hAnsi="Tahoma" w:cs="Tahoma"/>
                <w:color w:val="191919"/>
                <w:kern w:val="2"/>
                <w:sz w:val="20"/>
                <w:szCs w:val="20"/>
                <w:shd w:val="clear" w:color="auto" w:fill="FFFFFF"/>
                <w:lang w:val="nl-BE"/>
                <w14:ligatures w14:val="standardContextual"/>
              </w:rPr>
              <w:softHyphen/>
              <w:t>eus mee be</w:t>
            </w:r>
            <w:r w:rsidRPr="006943D5">
              <w:rPr>
                <w:rFonts w:ascii="Tahoma" w:eastAsiaTheme="minorHAnsi" w:hAnsi="Tahoma" w:cs="Tahoma"/>
                <w:color w:val="191919"/>
                <w:kern w:val="2"/>
                <w:sz w:val="20"/>
                <w:szCs w:val="20"/>
                <w:shd w:val="clear" w:color="auto" w:fill="FFFFFF"/>
                <w:lang w:val="nl-BE"/>
                <w14:ligatures w14:val="standardContextual"/>
              </w:rPr>
              <w:softHyphen/>
              <w:t>zig</w:t>
            </w:r>
            <w:r w:rsidRPr="006943D5">
              <w:rPr>
                <w:rFonts w:ascii="Tahoma" w:eastAsiaTheme="minorHAnsi" w:hAnsi="Tahoma" w:cs="Tahoma"/>
                <w:color w:val="191919"/>
                <w:kern w:val="2"/>
                <w:sz w:val="20"/>
                <w:szCs w:val="20"/>
                <w:shd w:val="clear" w:color="auto" w:fill="FFFFFF"/>
                <w:lang w:val="nl-BE"/>
                <w14:ligatures w14:val="standardContextual"/>
              </w:rPr>
              <w:softHyphen/>
              <w:t>hou</w:t>
            </w:r>
            <w:r w:rsidRPr="006943D5">
              <w:rPr>
                <w:rFonts w:ascii="Tahoma" w:eastAsiaTheme="minorHAnsi" w:hAnsi="Tahoma" w:cs="Tahoma"/>
                <w:color w:val="191919"/>
                <w:kern w:val="2"/>
                <w:sz w:val="20"/>
                <w:szCs w:val="20"/>
                <w:shd w:val="clear" w:color="auto" w:fill="FFFFFF"/>
                <w:lang w:val="nl-BE"/>
                <w14:ligatures w14:val="standardContextual"/>
              </w:rPr>
              <w:softHyphen/>
              <w:t>den, zich met aan</w:t>
            </w:r>
            <w:r w:rsidRPr="006943D5">
              <w:rPr>
                <w:rFonts w:ascii="Tahoma" w:eastAsiaTheme="minorHAnsi" w:hAnsi="Tahoma" w:cs="Tahoma"/>
                <w:color w:val="191919"/>
                <w:kern w:val="2"/>
                <w:sz w:val="20"/>
                <w:szCs w:val="20"/>
                <w:shd w:val="clear" w:color="auto" w:fill="FFFFFF"/>
                <w:lang w:val="nl-BE"/>
                <w14:ligatures w14:val="standardContextual"/>
              </w:rPr>
              <w:softHyphen/>
              <w:t>dacht wij</w:t>
            </w:r>
            <w:r w:rsidRPr="006943D5">
              <w:rPr>
                <w:rFonts w:ascii="Tahoma" w:eastAsiaTheme="minorHAnsi" w:hAnsi="Tahoma" w:cs="Tahoma"/>
                <w:color w:val="191919"/>
                <w:kern w:val="2"/>
                <w:sz w:val="20"/>
                <w:szCs w:val="20"/>
                <w:shd w:val="clear" w:color="auto" w:fill="FFFFFF"/>
                <w:lang w:val="nl-BE"/>
                <w14:ligatures w14:val="standardContextual"/>
              </w:rPr>
              <w:softHyphen/>
              <w:t xml:space="preserve">den aan …’ </w:t>
            </w:r>
          </w:p>
          <w:p w14:paraId="3FF21C4B" w14:textId="77777777" w:rsidR="00F35972" w:rsidRPr="006943D5" w:rsidRDefault="00F35972" w:rsidP="00F35972">
            <w:pPr>
              <w:widowControl/>
              <w:autoSpaceDE/>
              <w:autoSpaceDN/>
              <w:spacing w:after="160" w:line="259" w:lineRule="auto"/>
              <w:rPr>
                <w:rFonts w:ascii="Tahoma" w:eastAsiaTheme="minorHAnsi" w:hAnsi="Tahoma" w:cs="Tahoma"/>
                <w:kern w:val="2"/>
                <w:sz w:val="20"/>
                <w:szCs w:val="20"/>
                <w:lang w:val="nl-BE"/>
                <w14:ligatures w14:val="standardContextual"/>
              </w:rPr>
            </w:pPr>
            <w:r w:rsidRPr="006943D5">
              <w:rPr>
                <w:rFonts w:ascii="Tahoma" w:eastAsiaTheme="minorHAnsi" w:hAnsi="Tahoma" w:cs="Tahoma"/>
                <w:color w:val="191919"/>
                <w:kern w:val="2"/>
                <w:sz w:val="20"/>
                <w:szCs w:val="20"/>
                <w:shd w:val="clear" w:color="auto" w:fill="FFFFFF"/>
                <w:lang w:val="nl-BE"/>
                <w14:ligatures w14:val="standardContextual"/>
              </w:rPr>
              <w:t xml:space="preserve">In de mail die ik van het </w:t>
            </w:r>
            <w:proofErr w:type="spellStart"/>
            <w:r w:rsidRPr="006943D5">
              <w:rPr>
                <w:rFonts w:ascii="Tahoma" w:eastAsiaTheme="minorHAnsi" w:hAnsi="Tahoma" w:cs="Tahoma"/>
                <w:color w:val="191919"/>
                <w:kern w:val="2"/>
                <w:sz w:val="20"/>
                <w:szCs w:val="20"/>
                <w:shd w:val="clear" w:color="auto" w:fill="FFFFFF"/>
                <w:lang w:val="nl-BE"/>
                <w14:ligatures w14:val="standardContextual"/>
              </w:rPr>
              <w:t>Tamado</w:t>
            </w:r>
            <w:proofErr w:type="spellEnd"/>
            <w:r w:rsidRPr="006943D5">
              <w:rPr>
                <w:rFonts w:ascii="Tahoma" w:eastAsiaTheme="minorHAnsi" w:hAnsi="Tahoma" w:cs="Tahoma"/>
                <w:color w:val="191919"/>
                <w:kern w:val="2"/>
                <w:sz w:val="20"/>
                <w:szCs w:val="20"/>
                <w:shd w:val="clear" w:color="auto" w:fill="FFFFFF"/>
                <w:lang w:val="nl-BE"/>
                <w14:ligatures w14:val="standardContextual"/>
              </w:rPr>
              <w:t xml:space="preserve">-instituut ontvangen heb staat: </w:t>
            </w:r>
            <w:r w:rsidRPr="006943D5">
              <w:rPr>
                <w:rFonts w:ascii="Tahoma" w:eastAsiaTheme="minorHAnsi" w:hAnsi="Tahoma" w:cs="Tahoma"/>
                <w:kern w:val="2"/>
                <w:sz w:val="20"/>
                <w:szCs w:val="20"/>
                <w:shd w:val="clear" w:color="auto" w:fill="FFFFFF"/>
                <w:lang w:val="nl-BE"/>
                <w14:ligatures w14:val="standardContextual"/>
              </w:rPr>
              <w:t>‘</w:t>
            </w:r>
            <w:r w:rsidRPr="006943D5">
              <w:rPr>
                <w:rFonts w:ascii="Tahoma" w:eastAsiaTheme="minorHAnsi" w:hAnsi="Tahoma" w:cs="Tahoma"/>
                <w:kern w:val="2"/>
                <w:sz w:val="20"/>
                <w:szCs w:val="20"/>
                <w:lang w:val="nl-BE" w:eastAsia="nl-NL"/>
                <w14:ligatures w14:val="standardContextual"/>
              </w:rPr>
              <w:t xml:space="preserve">He </w:t>
            </w:r>
            <w:proofErr w:type="spellStart"/>
            <w:r w:rsidRPr="006943D5">
              <w:rPr>
                <w:rFonts w:ascii="Tahoma" w:eastAsiaTheme="minorHAnsi" w:hAnsi="Tahoma" w:cs="Tahoma"/>
                <w:kern w:val="2"/>
                <w:sz w:val="20"/>
                <w:szCs w:val="20"/>
                <w:lang w:val="nl-BE" w:eastAsia="nl-NL"/>
                <w14:ligatures w14:val="standardContextual"/>
              </w:rPr>
              <w:t>became</w:t>
            </w:r>
            <w:proofErr w:type="spellEnd"/>
            <w:r w:rsidRPr="006943D5">
              <w:rPr>
                <w:rFonts w:ascii="Tahoma" w:eastAsiaTheme="minorHAnsi" w:hAnsi="Tahoma" w:cs="Tahoma"/>
                <w:kern w:val="2"/>
                <w:sz w:val="20"/>
                <w:szCs w:val="20"/>
                <w:lang w:val="nl-BE" w:eastAsia="nl-NL"/>
                <w14:ligatures w14:val="standardContextual"/>
              </w:rPr>
              <w:t xml:space="preserve"> </w:t>
            </w:r>
            <w:proofErr w:type="spellStart"/>
            <w:r w:rsidRPr="006943D5">
              <w:rPr>
                <w:rFonts w:ascii="Tahoma" w:eastAsiaTheme="minorHAnsi" w:hAnsi="Tahoma" w:cs="Tahoma"/>
                <w:kern w:val="2"/>
                <w:sz w:val="20"/>
                <w:szCs w:val="20"/>
                <w:lang w:val="nl-BE" w:eastAsia="nl-NL"/>
                <w14:ligatures w14:val="standardContextual"/>
              </w:rPr>
              <w:t>an</w:t>
            </w:r>
            <w:proofErr w:type="spellEnd"/>
            <w:r w:rsidRPr="006943D5">
              <w:rPr>
                <w:rFonts w:ascii="Tahoma" w:eastAsiaTheme="minorHAnsi" w:hAnsi="Tahoma" w:cs="Tahoma"/>
                <w:kern w:val="2"/>
                <w:sz w:val="20"/>
                <w:szCs w:val="20"/>
                <w:lang w:val="nl-BE" w:eastAsia="nl-NL"/>
                <w14:ligatures w14:val="standardContextual"/>
              </w:rPr>
              <w:t xml:space="preserve"> acupuncturist in </w:t>
            </w:r>
            <w:proofErr w:type="spellStart"/>
            <w:r w:rsidRPr="006943D5">
              <w:rPr>
                <w:rFonts w:ascii="Tahoma" w:eastAsiaTheme="minorHAnsi" w:hAnsi="Tahoma" w:cs="Tahoma"/>
                <w:kern w:val="2"/>
                <w:sz w:val="20"/>
                <w:szCs w:val="20"/>
                <w:lang w:val="nl-BE" w:eastAsia="nl-NL"/>
                <w14:ligatures w14:val="standardContextual"/>
              </w:rPr>
              <w:t>the</w:t>
            </w:r>
            <w:proofErr w:type="spellEnd"/>
            <w:r w:rsidRPr="006943D5">
              <w:rPr>
                <w:rFonts w:ascii="Tahoma" w:eastAsiaTheme="minorHAnsi" w:hAnsi="Tahoma" w:cs="Tahoma"/>
                <w:kern w:val="2"/>
                <w:sz w:val="20"/>
                <w:szCs w:val="20"/>
                <w:lang w:val="nl-BE" w:eastAsia="nl-NL"/>
                <w14:ligatures w14:val="standardContextual"/>
              </w:rPr>
              <w:t xml:space="preserve"> 70s </w:t>
            </w:r>
            <w:proofErr w:type="spellStart"/>
            <w:r w:rsidRPr="006943D5">
              <w:rPr>
                <w:rFonts w:ascii="Tahoma" w:eastAsiaTheme="minorHAnsi" w:hAnsi="Tahoma" w:cs="Tahoma"/>
                <w:kern w:val="2"/>
                <w:sz w:val="20"/>
                <w:szCs w:val="20"/>
                <w:lang w:val="nl-BE" w:eastAsia="nl-NL"/>
                <w14:ligatures w14:val="standardContextual"/>
              </w:rPr>
              <w:t>and</w:t>
            </w:r>
            <w:proofErr w:type="spellEnd"/>
            <w:r w:rsidRPr="006943D5">
              <w:rPr>
                <w:rFonts w:ascii="Tahoma" w:eastAsiaTheme="minorHAnsi" w:hAnsi="Tahoma" w:cs="Tahoma"/>
                <w:kern w:val="2"/>
                <w:sz w:val="20"/>
                <w:szCs w:val="20"/>
                <w:lang w:val="nl-BE" w:eastAsia="nl-NL"/>
                <w14:ligatures w14:val="standardContextual"/>
              </w:rPr>
              <w:t xml:space="preserve"> </w:t>
            </w:r>
            <w:proofErr w:type="spellStart"/>
            <w:r w:rsidRPr="006943D5">
              <w:rPr>
                <w:rFonts w:ascii="Tahoma" w:eastAsiaTheme="minorHAnsi" w:hAnsi="Tahoma" w:cs="Tahoma"/>
                <w:kern w:val="2"/>
                <w:sz w:val="20"/>
                <w:szCs w:val="20"/>
                <w:lang w:val="nl-BE" w:eastAsia="nl-NL"/>
                <w14:ligatures w14:val="standardContextual"/>
              </w:rPr>
              <w:t>discovered</w:t>
            </w:r>
            <w:proofErr w:type="spellEnd"/>
            <w:r w:rsidRPr="006943D5">
              <w:rPr>
                <w:rFonts w:ascii="Tahoma" w:eastAsiaTheme="minorHAnsi" w:hAnsi="Tahoma" w:cs="Tahoma"/>
                <w:kern w:val="2"/>
                <w:sz w:val="20"/>
                <w:szCs w:val="20"/>
                <w:lang w:val="nl-BE" w:eastAsia="nl-NL"/>
                <w14:ligatures w14:val="standardContextual"/>
              </w:rPr>
              <w:t xml:space="preserve"> his </w:t>
            </w:r>
            <w:proofErr w:type="spellStart"/>
            <w:r w:rsidRPr="006943D5">
              <w:rPr>
                <w:rFonts w:ascii="Tahoma" w:eastAsiaTheme="minorHAnsi" w:hAnsi="Tahoma" w:cs="Tahoma"/>
                <w:kern w:val="2"/>
                <w:sz w:val="20"/>
                <w:szCs w:val="20"/>
                <w:lang w:val="nl-BE" w:eastAsia="nl-NL"/>
                <w14:ligatures w14:val="standardContextual"/>
              </w:rPr>
              <w:t>tuning</w:t>
            </w:r>
            <w:proofErr w:type="spellEnd"/>
            <w:r w:rsidRPr="006943D5">
              <w:rPr>
                <w:rFonts w:ascii="Tahoma" w:eastAsiaTheme="minorHAnsi" w:hAnsi="Tahoma" w:cs="Tahoma"/>
                <w:kern w:val="2"/>
                <w:sz w:val="20"/>
                <w:szCs w:val="20"/>
                <w:lang w:val="nl-BE" w:eastAsia="nl-NL"/>
                <w14:ligatures w14:val="standardContextual"/>
              </w:rPr>
              <w:t xml:space="preserve"> </w:t>
            </w:r>
            <w:proofErr w:type="spellStart"/>
            <w:r w:rsidRPr="006943D5">
              <w:rPr>
                <w:rFonts w:ascii="Tahoma" w:eastAsiaTheme="minorHAnsi" w:hAnsi="Tahoma" w:cs="Tahoma"/>
                <w:kern w:val="2"/>
                <w:sz w:val="20"/>
                <w:szCs w:val="20"/>
                <w:lang w:val="nl-BE" w:eastAsia="nl-NL"/>
                <w14:ligatures w14:val="standardContextual"/>
              </w:rPr>
              <w:t>fork</w:t>
            </w:r>
            <w:proofErr w:type="spellEnd"/>
            <w:r w:rsidRPr="006943D5">
              <w:rPr>
                <w:rFonts w:ascii="Tahoma" w:eastAsiaTheme="minorHAnsi" w:hAnsi="Tahoma" w:cs="Tahoma"/>
                <w:kern w:val="2"/>
                <w:sz w:val="20"/>
                <w:szCs w:val="20"/>
                <w:lang w:val="nl-BE" w:eastAsia="nl-NL"/>
                <w14:ligatures w14:val="standardContextual"/>
              </w:rPr>
              <w:t xml:space="preserve"> </w:t>
            </w:r>
            <w:proofErr w:type="spellStart"/>
            <w:r w:rsidRPr="006943D5">
              <w:rPr>
                <w:rFonts w:ascii="Tahoma" w:eastAsiaTheme="minorHAnsi" w:hAnsi="Tahoma" w:cs="Tahoma"/>
                <w:kern w:val="2"/>
                <w:sz w:val="20"/>
                <w:szCs w:val="20"/>
                <w:lang w:val="nl-BE" w:eastAsia="nl-NL"/>
                <w14:ligatures w14:val="standardContextual"/>
              </w:rPr>
              <w:t>technique</w:t>
            </w:r>
            <w:proofErr w:type="spellEnd"/>
            <w:r w:rsidRPr="006943D5">
              <w:rPr>
                <w:rFonts w:ascii="Tahoma" w:eastAsiaTheme="minorHAnsi" w:hAnsi="Tahoma" w:cs="Tahoma"/>
                <w:kern w:val="2"/>
                <w:sz w:val="20"/>
                <w:szCs w:val="20"/>
                <w:lang w:val="nl-BE" w:eastAsia="nl-NL"/>
                <w14:ligatures w14:val="standardContextual"/>
              </w:rPr>
              <w:t xml:space="preserve"> in 1977.’</w:t>
            </w:r>
          </w:p>
          <w:p w14:paraId="4634439C" w14:textId="77777777" w:rsidR="00F35972" w:rsidRPr="006943D5" w:rsidRDefault="00F35972" w:rsidP="00F35972">
            <w:pPr>
              <w:widowControl/>
              <w:autoSpaceDE/>
              <w:autoSpaceDN/>
              <w:spacing w:after="160" w:line="259" w:lineRule="auto"/>
              <w:rPr>
                <w:rFonts w:ascii="Tahoma" w:eastAsiaTheme="minorHAnsi" w:hAnsi="Tahoma" w:cs="Tahoma"/>
                <w:kern w:val="2"/>
                <w:sz w:val="20"/>
                <w:szCs w:val="20"/>
                <w:lang w:val="nl-BE"/>
                <w14:ligatures w14:val="standardContextual"/>
              </w:rPr>
            </w:pPr>
            <w:r w:rsidRPr="006943D5">
              <w:rPr>
                <w:rFonts w:ascii="Tahoma" w:eastAsiaTheme="minorHAnsi" w:hAnsi="Tahoma" w:cs="Tahoma"/>
                <w:color w:val="191919"/>
                <w:kern w:val="2"/>
                <w:sz w:val="20"/>
                <w:szCs w:val="20"/>
                <w:shd w:val="clear" w:color="auto" w:fill="FFFFFF"/>
                <w:lang w:val="nl-BE"/>
                <w14:ligatures w14:val="standardContextual"/>
              </w:rPr>
              <w:t xml:space="preserve">Van </w:t>
            </w:r>
            <w:r w:rsidRPr="006943D5">
              <w:rPr>
                <w:rFonts w:ascii="Tahoma" w:eastAsiaTheme="minorHAnsi" w:hAnsi="Tahoma" w:cs="Tahoma"/>
                <w:kern w:val="2"/>
                <w:sz w:val="20"/>
                <w:szCs w:val="20"/>
                <w:shd w:val="clear" w:color="auto" w:fill="FFFFFF"/>
                <w:lang w:val="nl-BE"/>
                <w14:ligatures w14:val="standardContextual"/>
              </w:rPr>
              <w:t>Dale vertaalt ‘</w:t>
            </w:r>
            <w:proofErr w:type="spellStart"/>
            <w:r w:rsidRPr="006943D5">
              <w:rPr>
                <w:rFonts w:ascii="Tahoma" w:eastAsiaTheme="minorHAnsi" w:hAnsi="Tahoma" w:cs="Tahoma"/>
                <w:kern w:val="2"/>
                <w:sz w:val="20"/>
                <w:szCs w:val="20"/>
                <w:shd w:val="clear" w:color="auto" w:fill="FFFFFF"/>
                <w:lang w:val="nl-BE"/>
                <w14:ligatures w14:val="standardContextual"/>
              </w:rPr>
              <w:t>s’initier</w:t>
            </w:r>
            <w:proofErr w:type="spellEnd"/>
            <w:r w:rsidRPr="006943D5">
              <w:rPr>
                <w:rFonts w:ascii="Tahoma" w:eastAsiaTheme="minorHAnsi" w:hAnsi="Tahoma" w:cs="Tahoma"/>
                <w:kern w:val="2"/>
                <w:sz w:val="20"/>
                <w:szCs w:val="20"/>
                <w:shd w:val="clear" w:color="auto" w:fill="FFFFFF"/>
                <w:lang w:val="nl-BE"/>
                <w14:ligatures w14:val="standardContextual"/>
              </w:rPr>
              <w:t xml:space="preserve">’ als ‘zich vertrouwd maken met, zich de grondbeginselen eigen maken van’. </w:t>
            </w:r>
          </w:p>
          <w:p w14:paraId="73D3EC72" w14:textId="1D88CF65" w:rsidR="00F35972" w:rsidRPr="006943D5" w:rsidRDefault="00F35972" w:rsidP="006943D5">
            <w:pPr>
              <w:widowControl/>
              <w:autoSpaceDE/>
              <w:autoSpaceDN/>
              <w:spacing w:after="160" w:line="259" w:lineRule="auto"/>
              <w:rPr>
                <w:rFonts w:ascii="Tahoma" w:eastAsia="Times New Roman" w:hAnsi="Tahoma" w:cs="Tahoma"/>
                <w:kern w:val="2"/>
                <w:sz w:val="20"/>
                <w:szCs w:val="20"/>
                <w:lang w:eastAsia="nl-NL"/>
                <w14:ligatures w14:val="standardContextual"/>
              </w:rPr>
            </w:pPr>
            <w:r w:rsidRPr="006943D5">
              <w:rPr>
                <w:rFonts w:ascii="Tahoma" w:eastAsiaTheme="minorHAnsi" w:hAnsi="Tahoma" w:cs="Tahoma"/>
                <w:color w:val="191919"/>
                <w:kern w:val="2"/>
                <w:sz w:val="20"/>
                <w:szCs w:val="20"/>
                <w:shd w:val="clear" w:color="auto" w:fill="FFFFFF"/>
                <w:lang w:val="nl-BE"/>
                <w14:ligatures w14:val="standardContextual"/>
              </w:rPr>
              <w:t xml:space="preserve">Aangezien </w:t>
            </w:r>
            <w:proofErr w:type="spellStart"/>
            <w:r w:rsidRPr="006943D5">
              <w:rPr>
                <w:rFonts w:ascii="Tahoma" w:eastAsiaTheme="minorHAnsi" w:hAnsi="Tahoma" w:cs="Tahoma"/>
                <w:color w:val="191919"/>
                <w:kern w:val="2"/>
                <w:sz w:val="20"/>
                <w:szCs w:val="20"/>
                <w:shd w:val="clear" w:color="auto" w:fill="FFFFFF"/>
                <w:lang w:val="nl-BE"/>
                <w14:ligatures w14:val="standardContextual"/>
              </w:rPr>
              <w:t>Fabien</w:t>
            </w:r>
            <w:proofErr w:type="spellEnd"/>
            <w:r w:rsidRPr="006943D5">
              <w:rPr>
                <w:rFonts w:ascii="Tahoma" w:eastAsiaTheme="minorHAnsi" w:hAnsi="Tahoma" w:cs="Tahoma"/>
                <w:color w:val="191919"/>
                <w:kern w:val="2"/>
                <w:sz w:val="20"/>
                <w:szCs w:val="20"/>
                <w:shd w:val="clear" w:color="auto" w:fill="FFFFFF"/>
                <w:lang w:val="nl-BE"/>
                <w14:ligatures w14:val="standardContextual"/>
              </w:rPr>
              <w:t xml:space="preserve"> </w:t>
            </w:r>
            <w:proofErr w:type="spellStart"/>
            <w:r w:rsidRPr="006943D5">
              <w:rPr>
                <w:rFonts w:ascii="Tahoma" w:eastAsiaTheme="minorHAnsi" w:hAnsi="Tahoma" w:cs="Tahoma"/>
                <w:color w:val="191919"/>
                <w:kern w:val="2"/>
                <w:sz w:val="20"/>
                <w:szCs w:val="20"/>
                <w:shd w:val="clear" w:color="auto" w:fill="FFFFFF"/>
                <w:lang w:val="nl-BE"/>
                <w14:ligatures w14:val="standardContextual"/>
              </w:rPr>
              <w:t>Maman</w:t>
            </w:r>
            <w:proofErr w:type="spellEnd"/>
            <w:r w:rsidRPr="006943D5">
              <w:rPr>
                <w:rFonts w:ascii="Tahoma" w:eastAsiaTheme="minorHAnsi" w:hAnsi="Tahoma" w:cs="Tahoma"/>
                <w:color w:val="191919"/>
                <w:kern w:val="2"/>
                <w:sz w:val="20"/>
                <w:szCs w:val="20"/>
                <w:shd w:val="clear" w:color="auto" w:fill="FFFFFF"/>
                <w:lang w:val="nl-BE"/>
                <w14:ligatures w14:val="standardContextual"/>
              </w:rPr>
              <w:t xml:space="preserve"> serieus onderzoek heeft gedaan naar het effect van geluid op lichaamscellen, heeft hij zich niet enkel ‘de grondbeginselen eigengemaakt’. Hij heeft zich serieus met het onderzoek beziggehouden. Aangezien hij het beroep van acupuncturist uitoefende, is hij niet enkel ‘vertrouwd geraakt’ met dat beroep, maar heeft hij zich er serieus </w:t>
            </w:r>
            <w:r w:rsidR="004F6A59">
              <w:rPr>
                <w:rFonts w:ascii="Tahoma" w:eastAsiaTheme="minorHAnsi" w:hAnsi="Tahoma" w:cs="Tahoma"/>
                <w:color w:val="191919"/>
                <w:kern w:val="2"/>
                <w:sz w:val="20"/>
                <w:szCs w:val="20"/>
                <w:shd w:val="clear" w:color="auto" w:fill="FFFFFF"/>
                <w:lang w:val="nl-BE"/>
                <w14:ligatures w14:val="standardContextual"/>
              </w:rPr>
              <w:t>mee beziggehouden</w:t>
            </w:r>
            <w:r w:rsidRPr="006943D5">
              <w:rPr>
                <w:rFonts w:ascii="Tahoma" w:eastAsiaTheme="minorHAnsi" w:hAnsi="Tahoma" w:cs="Tahoma"/>
                <w:color w:val="191919"/>
                <w:kern w:val="2"/>
                <w:sz w:val="20"/>
                <w:szCs w:val="20"/>
                <w:shd w:val="clear" w:color="auto" w:fill="FFFFFF"/>
                <w:lang w:val="nl-BE"/>
                <w14:ligatures w14:val="standardContextual"/>
              </w:rPr>
              <w:t>.</w:t>
            </w:r>
          </w:p>
        </w:tc>
      </w:tr>
      <w:tr w:rsidR="00F35972" w:rsidRPr="006943D5" w14:paraId="1E2E6C7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6C20CDD" w14:textId="77777777" w:rsidR="00F35972" w:rsidRPr="006943D5"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6943D5">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D747638" w14:textId="77777777" w:rsidR="00F35972" w:rsidRPr="006943D5" w:rsidRDefault="00F35972" w:rsidP="00F35972">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r w:rsidRPr="006943D5">
              <w:rPr>
                <w:rFonts w:ascii="Tahoma" w:eastAsiaTheme="minorHAnsi" w:hAnsi="Tahoma" w:cs="Tahoma"/>
                <w:kern w:val="2"/>
                <w:sz w:val="20"/>
                <w:szCs w:val="20"/>
                <w14:ligatures w14:val="standardContextual"/>
              </w:rPr>
              <w:t>Dikke Van Dale</w:t>
            </w:r>
          </w:p>
          <w:p w14:paraId="37E80674" w14:textId="77777777" w:rsidR="00F35972" w:rsidRPr="006943D5" w:rsidRDefault="00F35972" w:rsidP="00F35972">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r w:rsidRPr="006943D5">
              <w:rPr>
                <w:rFonts w:ascii="Tahoma" w:eastAsiaTheme="minorHAnsi" w:hAnsi="Tahoma" w:cs="Tahoma"/>
                <w:kern w:val="2"/>
                <w:sz w:val="20"/>
                <w:szCs w:val="20"/>
                <w14:ligatures w14:val="standardContextual"/>
              </w:rPr>
              <w:t>Van Dale</w:t>
            </w:r>
          </w:p>
          <w:p w14:paraId="5B4C6E40" w14:textId="77777777" w:rsidR="00F35972" w:rsidRPr="006943D5" w:rsidRDefault="00F35972" w:rsidP="00F35972">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r w:rsidRPr="006943D5">
              <w:rPr>
                <w:rFonts w:ascii="Tahoma" w:eastAsiaTheme="minorHAnsi" w:hAnsi="Tahoma" w:cs="Tahoma"/>
                <w:kern w:val="2"/>
                <w:sz w:val="20"/>
                <w:szCs w:val="20"/>
                <w14:ligatures w14:val="standardContextual"/>
              </w:rPr>
              <w:t xml:space="preserve">Mail van </w:t>
            </w:r>
            <w:proofErr w:type="spellStart"/>
            <w:r w:rsidRPr="006943D5">
              <w:rPr>
                <w:rFonts w:ascii="Tahoma" w:eastAsiaTheme="minorHAnsi" w:hAnsi="Tahoma" w:cs="Tahoma"/>
                <w:kern w:val="2"/>
                <w:sz w:val="20"/>
                <w:szCs w:val="20"/>
                <w14:ligatures w14:val="standardContextual"/>
              </w:rPr>
              <w:t>Tamado</w:t>
            </w:r>
            <w:proofErr w:type="spellEnd"/>
            <w:r w:rsidRPr="006943D5">
              <w:rPr>
                <w:rFonts w:ascii="Tahoma" w:eastAsiaTheme="minorHAnsi" w:hAnsi="Tahoma" w:cs="Tahoma"/>
                <w:kern w:val="2"/>
                <w:sz w:val="20"/>
                <w:szCs w:val="20"/>
                <w14:ligatures w14:val="standardContextual"/>
              </w:rPr>
              <w:t>-instituut</w:t>
            </w:r>
          </w:p>
        </w:tc>
      </w:tr>
    </w:tbl>
    <w:p w14:paraId="7604A5B6" w14:textId="77777777" w:rsidR="00F35972" w:rsidRPr="00F35972" w:rsidRDefault="00F35972" w:rsidP="00F35972">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F35972" w:rsidRPr="000E761C" w14:paraId="63502BE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B564110" w14:textId="77777777" w:rsidR="00F35972" w:rsidRPr="000E761C"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0E761C">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70AC5BA" w14:textId="77777777" w:rsidR="00F35972" w:rsidRPr="000E761C"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0E761C">
              <w:rPr>
                <w:rFonts w:ascii="Tahoma" w:eastAsia="Times New Roman" w:hAnsi="Tahoma" w:cs="Tahoma"/>
                <w:kern w:val="2"/>
                <w:sz w:val="20"/>
                <w:szCs w:val="20"/>
                <w:lang w:eastAsia="nl-NL"/>
                <w14:ligatures w14:val="standardContextual"/>
              </w:rPr>
              <w:t>Lexicologisch probleem</w:t>
            </w:r>
          </w:p>
        </w:tc>
      </w:tr>
      <w:tr w:rsidR="00F35972" w:rsidRPr="000E761C" w14:paraId="0318352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5B18474" w14:textId="77777777" w:rsidR="00F35972" w:rsidRPr="000E761C"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0E761C">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63324D0" w14:textId="72288A44" w:rsidR="00F35972" w:rsidRPr="000E761C" w:rsidRDefault="000E761C" w:rsidP="00F35972">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r</w:t>
            </w:r>
            <w:r w:rsidR="00F35972" w:rsidRPr="000E761C">
              <w:rPr>
                <w:rFonts w:ascii="Tahoma" w:eastAsia="Times New Roman" w:hAnsi="Tahoma" w:cs="Tahoma"/>
                <w:kern w:val="2"/>
                <w:sz w:val="20"/>
                <w:szCs w:val="20"/>
                <w:lang w:val="nl-BE" w:eastAsia="nl-NL"/>
                <w14:ligatures w14:val="standardContextual"/>
              </w:rPr>
              <w:t>emarquer</w:t>
            </w:r>
            <w:proofErr w:type="spellEnd"/>
            <w:r w:rsidR="00F35972" w:rsidRPr="000E761C">
              <w:rPr>
                <w:rFonts w:ascii="Tahoma" w:eastAsia="Times New Roman" w:hAnsi="Tahoma" w:cs="Tahoma"/>
                <w:kern w:val="2"/>
                <w:sz w:val="20"/>
                <w:szCs w:val="20"/>
                <w:lang w:val="nl-BE" w:eastAsia="nl-NL"/>
                <w14:ligatures w14:val="standardContextual"/>
              </w:rPr>
              <w:t xml:space="preserve"> </w:t>
            </w:r>
          </w:p>
        </w:tc>
      </w:tr>
      <w:tr w:rsidR="00F35972" w:rsidRPr="000E761C" w14:paraId="41AF34A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2BAE63D" w14:textId="77777777" w:rsidR="00F35972" w:rsidRPr="000E761C"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0E761C">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71F954A" w14:textId="696F803B" w:rsidR="00F35972" w:rsidRPr="000E761C" w:rsidRDefault="000E761C" w:rsidP="00F35972">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o</w:t>
            </w:r>
            <w:r w:rsidR="00F35972" w:rsidRPr="000E761C">
              <w:rPr>
                <w:rFonts w:ascii="Tahoma" w:eastAsia="Times New Roman" w:hAnsi="Tahoma" w:cs="Tahoma"/>
                <w:kern w:val="2"/>
                <w:sz w:val="20"/>
                <w:szCs w:val="20"/>
                <w:lang w:val="fr-BE" w:eastAsia="nl-NL"/>
                <w14:ligatures w14:val="standardContextual"/>
              </w:rPr>
              <w:t>ndervinden</w:t>
            </w:r>
            <w:proofErr w:type="spellEnd"/>
            <w:r w:rsidR="00F35972" w:rsidRPr="000E761C">
              <w:rPr>
                <w:rFonts w:ascii="Tahoma" w:eastAsia="Times New Roman" w:hAnsi="Tahoma" w:cs="Tahoma"/>
                <w:kern w:val="2"/>
                <w:sz w:val="20"/>
                <w:szCs w:val="20"/>
                <w:lang w:val="fr-BE" w:eastAsia="nl-NL"/>
                <w14:ligatures w14:val="standardContextual"/>
              </w:rPr>
              <w:t xml:space="preserve"> </w:t>
            </w:r>
          </w:p>
        </w:tc>
      </w:tr>
      <w:tr w:rsidR="00F35972" w:rsidRPr="000E761C" w14:paraId="7A9D6D9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9833B9C" w14:textId="77777777" w:rsidR="00F35972" w:rsidRPr="000E761C"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0E761C">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A92CD2D" w14:textId="77777777" w:rsidR="00F35972" w:rsidRPr="000E761C" w:rsidRDefault="00F35972" w:rsidP="00F35972">
            <w:pPr>
              <w:widowControl/>
              <w:autoSpaceDE/>
              <w:autoSpaceDN/>
              <w:spacing w:after="160" w:line="259" w:lineRule="auto"/>
              <w:rPr>
                <w:rFonts w:ascii="Tahoma" w:eastAsiaTheme="minorHAnsi" w:hAnsi="Tahoma" w:cs="Tahoma"/>
                <w:kern w:val="2"/>
                <w:sz w:val="20"/>
                <w:szCs w:val="20"/>
                <w:lang w:val="nl-BE"/>
                <w14:ligatures w14:val="standardContextual"/>
              </w:rPr>
            </w:pPr>
            <w:r w:rsidRPr="000E761C">
              <w:rPr>
                <w:rFonts w:ascii="Tahoma" w:eastAsiaTheme="minorHAnsi" w:hAnsi="Tahoma" w:cs="Tahoma"/>
                <w:kern w:val="2"/>
                <w:sz w:val="20"/>
                <w:szCs w:val="20"/>
                <w:lang w:val="nl-BE"/>
                <w14:ligatures w14:val="standardContextual"/>
              </w:rPr>
              <w:t>Van Dale vertaalt ‘</w:t>
            </w:r>
            <w:proofErr w:type="spellStart"/>
            <w:r w:rsidRPr="000E761C">
              <w:rPr>
                <w:rFonts w:ascii="Tahoma" w:eastAsiaTheme="minorHAnsi" w:hAnsi="Tahoma" w:cs="Tahoma"/>
                <w:kern w:val="2"/>
                <w:sz w:val="20"/>
                <w:szCs w:val="20"/>
                <w:lang w:val="nl-BE"/>
                <w14:ligatures w14:val="standardContextual"/>
              </w:rPr>
              <w:t>remarquer</w:t>
            </w:r>
            <w:proofErr w:type="spellEnd"/>
            <w:r w:rsidRPr="000E761C">
              <w:rPr>
                <w:rFonts w:ascii="Tahoma" w:eastAsiaTheme="minorHAnsi" w:hAnsi="Tahoma" w:cs="Tahoma"/>
                <w:kern w:val="2"/>
                <w:sz w:val="20"/>
                <w:szCs w:val="20"/>
                <w:lang w:val="nl-BE"/>
                <w14:ligatures w14:val="standardContextual"/>
              </w:rPr>
              <w:t>’ door ‘opmerken’ en ‘waarnemen’</w:t>
            </w:r>
          </w:p>
          <w:p w14:paraId="2CD61AC7" w14:textId="77777777" w:rsidR="00F35972" w:rsidRPr="000E761C" w:rsidRDefault="00F35972" w:rsidP="00F35972">
            <w:pPr>
              <w:widowControl/>
              <w:autoSpaceDE/>
              <w:autoSpaceDN/>
              <w:spacing w:after="160" w:line="259" w:lineRule="auto"/>
              <w:rPr>
                <w:rFonts w:ascii="Tahoma" w:eastAsiaTheme="minorHAnsi" w:hAnsi="Tahoma" w:cs="Tahoma"/>
                <w:kern w:val="2"/>
                <w:sz w:val="20"/>
                <w:szCs w:val="20"/>
                <w:lang w:val="nl-BE"/>
                <w14:ligatures w14:val="standardContextual"/>
              </w:rPr>
            </w:pPr>
            <w:r w:rsidRPr="000E761C">
              <w:rPr>
                <w:rFonts w:ascii="Tahoma" w:eastAsiaTheme="minorHAnsi" w:hAnsi="Tahoma" w:cs="Tahoma"/>
                <w:kern w:val="2"/>
                <w:sz w:val="20"/>
                <w:szCs w:val="20"/>
                <w:lang w:val="nl-BE"/>
                <w14:ligatures w14:val="standardContextual"/>
              </w:rPr>
              <w:t>Dikke Van Dale: ‘ondervinden = door ervaring de overtuiging krijgen van iets’</w:t>
            </w:r>
          </w:p>
          <w:p w14:paraId="2CCE1F8F" w14:textId="77777777" w:rsidR="00F35972" w:rsidRPr="000E761C" w:rsidRDefault="00F35972" w:rsidP="00F35972">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0E761C">
              <w:rPr>
                <w:rFonts w:ascii="Tahoma" w:eastAsiaTheme="minorHAnsi" w:hAnsi="Tahoma" w:cs="Tahoma"/>
                <w:kern w:val="2"/>
                <w:sz w:val="20"/>
                <w:szCs w:val="20"/>
                <w:lang w:val="nl-BE"/>
                <w14:ligatures w14:val="standardContextual"/>
              </w:rPr>
              <w:lastRenderedPageBreak/>
              <w:t>Die betekenis klopt, want hij werd geleidelijk aan overtuigd van de impact die geluid op ons lichaam heeft.</w:t>
            </w:r>
          </w:p>
        </w:tc>
      </w:tr>
      <w:tr w:rsidR="00F35972" w:rsidRPr="000E761C" w14:paraId="3301C9B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4812B7F" w14:textId="77777777" w:rsidR="00F35972" w:rsidRPr="000E761C"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0E761C">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A6E561D" w14:textId="77777777" w:rsidR="00F35972" w:rsidRPr="000E761C" w:rsidRDefault="00F35972" w:rsidP="00F35972">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r w:rsidRPr="000E761C">
              <w:rPr>
                <w:rFonts w:ascii="Tahoma" w:eastAsiaTheme="minorHAnsi" w:hAnsi="Tahoma" w:cs="Tahoma"/>
                <w:kern w:val="2"/>
                <w:sz w:val="20"/>
                <w:szCs w:val="20"/>
                <w14:ligatures w14:val="standardContextual"/>
              </w:rPr>
              <w:t>Van Dale</w:t>
            </w:r>
          </w:p>
          <w:p w14:paraId="25EA9278" w14:textId="77777777" w:rsidR="00F35972" w:rsidRPr="000E761C" w:rsidRDefault="00F35972" w:rsidP="00F35972">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r w:rsidRPr="000E761C">
              <w:rPr>
                <w:rFonts w:ascii="Tahoma" w:eastAsiaTheme="minorHAnsi" w:hAnsi="Tahoma" w:cs="Tahoma"/>
                <w:kern w:val="2"/>
                <w:sz w:val="20"/>
                <w:szCs w:val="20"/>
                <w14:ligatures w14:val="standardContextual"/>
              </w:rPr>
              <w:t>Dikke Van Dale</w:t>
            </w:r>
          </w:p>
        </w:tc>
      </w:tr>
    </w:tbl>
    <w:p w14:paraId="66A3DC80" w14:textId="77777777" w:rsidR="00F35972" w:rsidRPr="00F35972" w:rsidRDefault="00F35972" w:rsidP="00F35972">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F35972" w:rsidRPr="00795697" w14:paraId="10ED685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74EF9BC" w14:textId="77777777" w:rsidR="00F35972" w:rsidRPr="00795697"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795697">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BCF75F7" w14:textId="77777777" w:rsidR="00F35972" w:rsidRPr="00795697"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795697">
              <w:rPr>
                <w:rFonts w:ascii="Tahoma" w:eastAsia="Times New Roman" w:hAnsi="Tahoma" w:cs="Tahoma"/>
                <w:kern w:val="2"/>
                <w:sz w:val="20"/>
                <w:szCs w:val="20"/>
                <w:lang w:eastAsia="nl-NL"/>
                <w14:ligatures w14:val="standardContextual"/>
              </w:rPr>
              <w:t>Lexicologisch probleem</w:t>
            </w:r>
          </w:p>
        </w:tc>
      </w:tr>
      <w:tr w:rsidR="00F35972" w:rsidRPr="00795697" w14:paraId="020F48B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EC787F8" w14:textId="77777777" w:rsidR="00F35972" w:rsidRPr="00795697"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795697">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B83D2A" w14:textId="1ACC1EB4" w:rsidR="00F35972" w:rsidRPr="00795697" w:rsidRDefault="00795697" w:rsidP="00F35972">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795697">
              <w:rPr>
                <w:rFonts w:ascii="Tahoma" w:eastAsia="Times New Roman" w:hAnsi="Tahoma" w:cs="Tahoma"/>
                <w:kern w:val="2"/>
                <w:sz w:val="20"/>
                <w:szCs w:val="20"/>
                <w:lang w:val="nl-BE" w:eastAsia="nl-NL"/>
                <w14:ligatures w14:val="standardContextual"/>
              </w:rPr>
              <w:t>s</w:t>
            </w:r>
            <w:r w:rsidR="00F35972" w:rsidRPr="00795697">
              <w:rPr>
                <w:rFonts w:ascii="Tahoma" w:eastAsia="Times New Roman" w:hAnsi="Tahoma" w:cs="Tahoma"/>
                <w:kern w:val="2"/>
                <w:sz w:val="20"/>
                <w:szCs w:val="20"/>
                <w:lang w:val="nl-BE" w:eastAsia="nl-NL"/>
                <w14:ligatures w14:val="standardContextual"/>
              </w:rPr>
              <w:t>’apercevoir</w:t>
            </w:r>
            <w:proofErr w:type="spellEnd"/>
          </w:p>
        </w:tc>
      </w:tr>
      <w:tr w:rsidR="00F35972" w:rsidRPr="00795697" w14:paraId="72A1D27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F64F011" w14:textId="77777777" w:rsidR="00F35972" w:rsidRPr="00795697"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795697">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E5A8B60" w14:textId="77777777" w:rsidR="00F35972" w:rsidRPr="00795697" w:rsidRDefault="00F35972" w:rsidP="00F35972">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795697">
              <w:rPr>
                <w:rFonts w:ascii="Tahoma" w:eastAsia="Times New Roman" w:hAnsi="Tahoma" w:cs="Tahoma"/>
                <w:kern w:val="2"/>
                <w:sz w:val="20"/>
                <w:szCs w:val="20"/>
                <w:lang w:val="fr-BE" w:eastAsia="nl-NL"/>
                <w14:ligatures w14:val="standardContextual"/>
              </w:rPr>
              <w:t>vaststellen</w:t>
            </w:r>
            <w:proofErr w:type="spellEnd"/>
          </w:p>
        </w:tc>
      </w:tr>
      <w:tr w:rsidR="00F35972" w:rsidRPr="00795697" w14:paraId="3ABA681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1505EA" w14:textId="77777777" w:rsidR="00F35972" w:rsidRPr="00795697"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795697">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290A944" w14:textId="77777777" w:rsidR="00F35972" w:rsidRPr="00795697" w:rsidRDefault="00F35972" w:rsidP="00F35972">
            <w:pPr>
              <w:widowControl/>
              <w:autoSpaceDE/>
              <w:autoSpaceDN/>
              <w:spacing w:after="160" w:line="259" w:lineRule="auto"/>
              <w:rPr>
                <w:rFonts w:ascii="Tahoma" w:eastAsiaTheme="minorHAnsi" w:hAnsi="Tahoma" w:cs="Tahoma"/>
                <w:kern w:val="2"/>
                <w:sz w:val="20"/>
                <w:szCs w:val="20"/>
                <w:lang w:val="nl-BE"/>
                <w14:ligatures w14:val="standardContextual"/>
              </w:rPr>
            </w:pPr>
            <w:r w:rsidRPr="00795697">
              <w:rPr>
                <w:rFonts w:ascii="Tahoma" w:eastAsiaTheme="minorHAnsi" w:hAnsi="Tahoma" w:cs="Tahoma"/>
                <w:kern w:val="2"/>
                <w:sz w:val="20"/>
                <w:szCs w:val="20"/>
                <w:lang w:val="nl-BE"/>
                <w14:ligatures w14:val="standardContextual"/>
              </w:rPr>
              <w:t>Van Dale: ‘</w:t>
            </w:r>
            <w:proofErr w:type="spellStart"/>
            <w:r w:rsidRPr="00795697">
              <w:rPr>
                <w:rFonts w:ascii="Tahoma" w:eastAsiaTheme="minorHAnsi" w:hAnsi="Tahoma" w:cs="Tahoma"/>
                <w:kern w:val="2"/>
                <w:sz w:val="20"/>
                <w:szCs w:val="20"/>
                <w:lang w:val="nl-BE"/>
                <w14:ligatures w14:val="standardContextual"/>
              </w:rPr>
              <w:t>s’apercevoir</w:t>
            </w:r>
            <w:proofErr w:type="spellEnd"/>
            <w:r w:rsidRPr="00795697">
              <w:rPr>
                <w:rFonts w:ascii="Tahoma" w:eastAsiaTheme="minorHAnsi" w:hAnsi="Tahoma" w:cs="Tahoma"/>
                <w:kern w:val="2"/>
                <w:sz w:val="20"/>
                <w:szCs w:val="20"/>
                <w:lang w:val="nl-BE"/>
                <w14:ligatures w14:val="standardContextual"/>
              </w:rPr>
              <w:t xml:space="preserve"> = merken, zich bewust worden van’</w:t>
            </w:r>
          </w:p>
          <w:p w14:paraId="12BA6594" w14:textId="77777777" w:rsidR="00F35972" w:rsidRPr="00795697" w:rsidRDefault="00F35972" w:rsidP="00F35972">
            <w:pPr>
              <w:widowControl/>
              <w:autoSpaceDE/>
              <w:autoSpaceDN/>
              <w:spacing w:after="160" w:line="259" w:lineRule="auto"/>
              <w:rPr>
                <w:rFonts w:ascii="Tahoma" w:eastAsiaTheme="minorHAnsi" w:hAnsi="Tahoma" w:cs="Tahoma"/>
                <w:kern w:val="2"/>
                <w:sz w:val="20"/>
                <w:szCs w:val="20"/>
                <w:lang w:val="nl-BE"/>
                <w14:ligatures w14:val="standardContextual"/>
              </w:rPr>
            </w:pPr>
            <w:r w:rsidRPr="00795697">
              <w:rPr>
                <w:rFonts w:ascii="Tahoma" w:eastAsiaTheme="minorHAnsi" w:hAnsi="Tahoma" w:cs="Tahoma"/>
                <w:kern w:val="2"/>
                <w:sz w:val="20"/>
                <w:szCs w:val="20"/>
                <w:lang w:val="nl-BE"/>
                <w14:ligatures w14:val="standardContextual"/>
              </w:rPr>
              <w:t>Dikke Van Dale: ‘vaststellen = constateren’</w:t>
            </w:r>
          </w:p>
          <w:p w14:paraId="13D7AA5F" w14:textId="77777777" w:rsidR="00F35972" w:rsidRPr="00795697" w:rsidRDefault="00F35972" w:rsidP="00F35972">
            <w:pPr>
              <w:widowControl/>
              <w:autoSpaceDE/>
              <w:autoSpaceDN/>
              <w:spacing w:after="160" w:line="259" w:lineRule="auto"/>
              <w:rPr>
                <w:rFonts w:ascii="Tahoma" w:eastAsiaTheme="minorHAnsi" w:hAnsi="Tahoma" w:cs="Tahoma"/>
                <w:kern w:val="2"/>
                <w:sz w:val="20"/>
                <w:szCs w:val="20"/>
                <w:lang w:val="nl-BE"/>
                <w14:ligatures w14:val="standardContextual"/>
              </w:rPr>
            </w:pPr>
            <w:r w:rsidRPr="00795697">
              <w:rPr>
                <w:rFonts w:ascii="Tahoma" w:eastAsiaTheme="minorHAnsi" w:hAnsi="Tahoma" w:cs="Tahoma"/>
                <w:kern w:val="2"/>
                <w:sz w:val="20"/>
                <w:szCs w:val="20"/>
                <w:lang w:val="nl-BE"/>
                <w14:ligatures w14:val="standardContextual"/>
              </w:rPr>
              <w:t xml:space="preserve">Dikke Van Dale: ‘constateren = als feit waarnemen’ </w:t>
            </w:r>
          </w:p>
          <w:p w14:paraId="17E1565A" w14:textId="596B2980" w:rsidR="00F35972" w:rsidRPr="00795697" w:rsidRDefault="00F35972" w:rsidP="00C80E8A">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795697">
              <w:rPr>
                <w:rFonts w:ascii="Tahoma" w:eastAsiaTheme="minorHAnsi" w:hAnsi="Tahoma" w:cs="Tahoma"/>
                <w:kern w:val="2"/>
                <w:sz w:val="20"/>
                <w:szCs w:val="20"/>
                <w:lang w:val="nl-BE"/>
                <w14:ligatures w14:val="standardContextual"/>
              </w:rPr>
              <w:t xml:space="preserve">Dat komt overeen met ‘merken’. De betekenis ‘als feit waarnemen’ klopt in deze context, want </w:t>
            </w:r>
            <w:proofErr w:type="spellStart"/>
            <w:r w:rsidRPr="00795697">
              <w:rPr>
                <w:rFonts w:ascii="Tahoma" w:eastAsiaTheme="minorHAnsi" w:hAnsi="Tahoma" w:cs="Tahoma"/>
                <w:kern w:val="2"/>
                <w:sz w:val="20"/>
                <w:szCs w:val="20"/>
                <w:lang w:val="nl-BE"/>
                <w14:ligatures w14:val="standardContextual"/>
              </w:rPr>
              <w:t>Fabien</w:t>
            </w:r>
            <w:proofErr w:type="spellEnd"/>
            <w:r w:rsidRPr="00795697">
              <w:rPr>
                <w:rFonts w:ascii="Tahoma" w:eastAsiaTheme="minorHAnsi" w:hAnsi="Tahoma" w:cs="Tahoma"/>
                <w:kern w:val="2"/>
                <w:sz w:val="20"/>
                <w:szCs w:val="20"/>
                <w:lang w:val="nl-BE"/>
                <w14:ligatures w14:val="standardContextual"/>
              </w:rPr>
              <w:t xml:space="preserve"> </w:t>
            </w:r>
            <w:proofErr w:type="spellStart"/>
            <w:r w:rsidRPr="00795697">
              <w:rPr>
                <w:rFonts w:ascii="Tahoma" w:eastAsiaTheme="minorHAnsi" w:hAnsi="Tahoma" w:cs="Tahoma"/>
                <w:kern w:val="2"/>
                <w:sz w:val="20"/>
                <w:szCs w:val="20"/>
                <w:lang w:val="nl-BE"/>
                <w14:ligatures w14:val="standardContextual"/>
              </w:rPr>
              <w:t>Maman</w:t>
            </w:r>
            <w:proofErr w:type="spellEnd"/>
            <w:r w:rsidRPr="00795697">
              <w:rPr>
                <w:rFonts w:ascii="Tahoma" w:eastAsiaTheme="minorHAnsi" w:hAnsi="Tahoma" w:cs="Tahoma"/>
                <w:kern w:val="2"/>
                <w:sz w:val="20"/>
                <w:szCs w:val="20"/>
                <w:lang w:val="nl-BE"/>
                <w14:ligatures w14:val="standardContextual"/>
              </w:rPr>
              <w:t xml:space="preserve"> heeft als feit waargenomen dat pijn kan verdwijnen door die bepaalde methode.</w:t>
            </w:r>
          </w:p>
        </w:tc>
      </w:tr>
      <w:tr w:rsidR="00F35972" w:rsidRPr="00795697" w14:paraId="7777CFB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C388A22" w14:textId="77777777" w:rsidR="00F35972" w:rsidRPr="00795697"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795697">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0180847" w14:textId="77777777" w:rsidR="00F35972" w:rsidRPr="00795697" w:rsidRDefault="00F35972" w:rsidP="00F35972">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r w:rsidRPr="00795697">
              <w:rPr>
                <w:rFonts w:ascii="Tahoma" w:eastAsiaTheme="minorHAnsi" w:hAnsi="Tahoma" w:cs="Tahoma"/>
                <w:kern w:val="2"/>
                <w:sz w:val="20"/>
                <w:szCs w:val="20"/>
                <w14:ligatures w14:val="standardContextual"/>
              </w:rPr>
              <w:t>Van Dale</w:t>
            </w:r>
          </w:p>
          <w:p w14:paraId="75026208" w14:textId="77777777" w:rsidR="00F35972" w:rsidRPr="00795697" w:rsidRDefault="00F35972" w:rsidP="00F35972">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r w:rsidRPr="00795697">
              <w:rPr>
                <w:rFonts w:ascii="Tahoma" w:eastAsiaTheme="minorHAnsi" w:hAnsi="Tahoma" w:cs="Tahoma"/>
                <w:kern w:val="2"/>
                <w:sz w:val="20"/>
                <w:szCs w:val="20"/>
                <w14:ligatures w14:val="standardContextual"/>
              </w:rPr>
              <w:t>Dikke Van Dale</w:t>
            </w:r>
          </w:p>
        </w:tc>
      </w:tr>
    </w:tbl>
    <w:p w14:paraId="4A691878" w14:textId="77777777" w:rsidR="00F35972" w:rsidRPr="00F35972" w:rsidRDefault="00F35972" w:rsidP="00F35972">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F35972" w:rsidRPr="002C7302" w14:paraId="0B0582C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CDC7DD9" w14:textId="77777777" w:rsidR="00F35972" w:rsidRPr="002C7302"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2C7302">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1D4C7E5" w14:textId="77777777" w:rsidR="00F35972" w:rsidRPr="002C7302"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2C7302">
              <w:rPr>
                <w:rFonts w:ascii="Tahoma" w:eastAsia="Times New Roman" w:hAnsi="Tahoma" w:cs="Tahoma"/>
                <w:kern w:val="2"/>
                <w:sz w:val="20"/>
                <w:szCs w:val="20"/>
                <w:lang w:eastAsia="nl-NL"/>
                <w14:ligatures w14:val="standardContextual"/>
              </w:rPr>
              <w:t>Grammaticaal probleem</w:t>
            </w:r>
          </w:p>
        </w:tc>
      </w:tr>
      <w:tr w:rsidR="00F35972" w:rsidRPr="002C7302" w14:paraId="190A761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768CAA" w14:textId="77777777" w:rsidR="00F35972" w:rsidRPr="002C7302"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2C7302">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7FF526F" w14:textId="269D998C" w:rsidR="00F35972" w:rsidRPr="002C7302" w:rsidRDefault="002C7302" w:rsidP="00F35972">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d</w:t>
            </w:r>
            <w:r w:rsidR="00F35972" w:rsidRPr="002C7302">
              <w:rPr>
                <w:rFonts w:ascii="Tahoma" w:eastAsia="Times New Roman" w:hAnsi="Tahoma" w:cs="Tahoma"/>
                <w:kern w:val="2"/>
                <w:sz w:val="20"/>
                <w:szCs w:val="20"/>
                <w:lang w:val="nl-BE" w:eastAsia="nl-NL"/>
                <w14:ligatures w14:val="standardContextual"/>
              </w:rPr>
              <w:t xml:space="preserve">es diapasons </w:t>
            </w:r>
          </w:p>
        </w:tc>
      </w:tr>
      <w:tr w:rsidR="00F35972" w:rsidRPr="002C7302" w14:paraId="53DE561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162383C" w14:textId="77777777" w:rsidR="00F35972" w:rsidRPr="002C7302"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2C7302">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0143FBE" w14:textId="4C79A245" w:rsidR="00F35972" w:rsidRPr="002C7302" w:rsidRDefault="002C7302" w:rsidP="00F35972">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e</w:t>
            </w:r>
            <w:r w:rsidR="00F35972" w:rsidRPr="002C7302">
              <w:rPr>
                <w:rFonts w:ascii="Tahoma" w:eastAsia="Times New Roman" w:hAnsi="Tahoma" w:cs="Tahoma"/>
                <w:kern w:val="2"/>
                <w:sz w:val="20"/>
                <w:szCs w:val="20"/>
                <w:lang w:val="fr-BE" w:eastAsia="nl-NL"/>
                <w14:ligatures w14:val="standardContextual"/>
              </w:rPr>
              <w:t>en</w:t>
            </w:r>
            <w:proofErr w:type="spellEnd"/>
            <w:r w:rsidR="00F35972" w:rsidRPr="002C7302">
              <w:rPr>
                <w:rFonts w:ascii="Tahoma" w:eastAsia="Times New Roman" w:hAnsi="Tahoma" w:cs="Tahoma"/>
                <w:kern w:val="2"/>
                <w:sz w:val="20"/>
                <w:szCs w:val="20"/>
                <w:lang w:val="fr-BE" w:eastAsia="nl-NL"/>
                <w14:ligatures w14:val="standardContextual"/>
              </w:rPr>
              <w:t xml:space="preserve"> </w:t>
            </w:r>
            <w:proofErr w:type="spellStart"/>
            <w:r w:rsidR="00F35972" w:rsidRPr="002C7302">
              <w:rPr>
                <w:rFonts w:ascii="Tahoma" w:eastAsia="Times New Roman" w:hAnsi="Tahoma" w:cs="Tahoma"/>
                <w:kern w:val="2"/>
                <w:sz w:val="20"/>
                <w:szCs w:val="20"/>
                <w:lang w:val="fr-BE" w:eastAsia="nl-NL"/>
                <w14:ligatures w14:val="standardContextual"/>
              </w:rPr>
              <w:t>stemvork</w:t>
            </w:r>
            <w:proofErr w:type="spellEnd"/>
          </w:p>
        </w:tc>
      </w:tr>
      <w:tr w:rsidR="00F35972" w:rsidRPr="002C7302" w14:paraId="73A24A0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399396D" w14:textId="77777777" w:rsidR="00F35972" w:rsidRPr="002C7302"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2C7302">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83CBD3F" w14:textId="77777777" w:rsidR="00F35972" w:rsidRPr="002C7302" w:rsidRDefault="00F35972" w:rsidP="00F35972">
            <w:pPr>
              <w:widowControl/>
              <w:autoSpaceDE/>
              <w:autoSpaceDN/>
              <w:spacing w:after="160" w:line="259" w:lineRule="auto"/>
              <w:rPr>
                <w:rFonts w:ascii="Tahoma" w:eastAsiaTheme="minorHAnsi" w:hAnsi="Tahoma" w:cs="Tahoma"/>
                <w:kern w:val="2"/>
                <w:sz w:val="20"/>
                <w:szCs w:val="20"/>
                <w:lang w:val="nl-BE"/>
                <w14:ligatures w14:val="standardContextual"/>
              </w:rPr>
            </w:pPr>
            <w:r w:rsidRPr="002C7302">
              <w:rPr>
                <w:rFonts w:ascii="Tahoma" w:eastAsiaTheme="minorHAnsi" w:hAnsi="Tahoma" w:cs="Tahoma"/>
                <w:kern w:val="2"/>
                <w:sz w:val="20"/>
                <w:szCs w:val="20"/>
                <w:lang w:val="nl-BE"/>
                <w14:ligatures w14:val="standardContextual"/>
              </w:rPr>
              <w:t>Van Dale vertaalt ‘diapason’ onder andere door ‘(</w:t>
            </w:r>
            <w:proofErr w:type="spellStart"/>
            <w:r w:rsidRPr="002C7302">
              <w:rPr>
                <w:rFonts w:ascii="Tahoma" w:eastAsiaTheme="minorHAnsi" w:hAnsi="Tahoma" w:cs="Tahoma"/>
                <w:kern w:val="2"/>
                <w:sz w:val="20"/>
                <w:szCs w:val="20"/>
                <w:lang w:val="nl-BE"/>
                <w14:ligatures w14:val="standardContextual"/>
              </w:rPr>
              <w:t>gemoeds</w:t>
            </w:r>
            <w:proofErr w:type="spellEnd"/>
            <w:r w:rsidRPr="002C7302">
              <w:rPr>
                <w:rFonts w:ascii="Tahoma" w:eastAsiaTheme="minorHAnsi" w:hAnsi="Tahoma" w:cs="Tahoma"/>
                <w:kern w:val="2"/>
                <w:sz w:val="20"/>
                <w:szCs w:val="20"/>
                <w:lang w:val="nl-BE"/>
                <w14:ligatures w14:val="standardContextual"/>
              </w:rPr>
              <w:t xml:space="preserve">)stemming’, ‘stemvork’ en ‘stemfluitje’. De meest logische vertaling is ‘stemvork’, aangezien </w:t>
            </w:r>
            <w:proofErr w:type="spellStart"/>
            <w:r w:rsidRPr="002C7302">
              <w:rPr>
                <w:rFonts w:ascii="Tahoma" w:eastAsiaTheme="minorHAnsi" w:hAnsi="Tahoma" w:cs="Tahoma"/>
                <w:kern w:val="2"/>
                <w:sz w:val="20"/>
                <w:szCs w:val="20"/>
                <w:lang w:val="nl-BE"/>
                <w14:ligatures w14:val="standardContextual"/>
              </w:rPr>
              <w:t>Fabien</w:t>
            </w:r>
            <w:proofErr w:type="spellEnd"/>
            <w:r w:rsidRPr="002C7302">
              <w:rPr>
                <w:rFonts w:ascii="Tahoma" w:eastAsiaTheme="minorHAnsi" w:hAnsi="Tahoma" w:cs="Tahoma"/>
                <w:kern w:val="2"/>
                <w:sz w:val="20"/>
                <w:szCs w:val="20"/>
                <w:lang w:val="nl-BE"/>
                <w14:ligatures w14:val="standardContextual"/>
              </w:rPr>
              <w:t xml:space="preserve"> </w:t>
            </w:r>
            <w:proofErr w:type="spellStart"/>
            <w:r w:rsidRPr="002C7302">
              <w:rPr>
                <w:rFonts w:ascii="Tahoma" w:eastAsiaTheme="minorHAnsi" w:hAnsi="Tahoma" w:cs="Tahoma"/>
                <w:kern w:val="2"/>
                <w:sz w:val="20"/>
                <w:szCs w:val="20"/>
                <w:lang w:val="nl-BE"/>
                <w14:ligatures w14:val="standardContextual"/>
              </w:rPr>
              <w:t>Maman</w:t>
            </w:r>
            <w:proofErr w:type="spellEnd"/>
            <w:r w:rsidRPr="002C7302">
              <w:rPr>
                <w:rFonts w:ascii="Tahoma" w:eastAsiaTheme="minorHAnsi" w:hAnsi="Tahoma" w:cs="Tahoma"/>
                <w:kern w:val="2"/>
                <w:sz w:val="20"/>
                <w:szCs w:val="20"/>
                <w:lang w:val="nl-BE"/>
                <w14:ligatures w14:val="standardContextual"/>
              </w:rPr>
              <w:t xml:space="preserve"> ‘diapasons’ plaatst op plaatsen die pijnlijk aanvoelen. </w:t>
            </w:r>
          </w:p>
          <w:p w14:paraId="4D3511FF" w14:textId="16468978" w:rsidR="00F35972" w:rsidRPr="002C7302" w:rsidRDefault="00F35972" w:rsidP="00F35972">
            <w:pPr>
              <w:widowControl/>
              <w:autoSpaceDE/>
              <w:autoSpaceDN/>
              <w:spacing w:after="160" w:line="259" w:lineRule="auto"/>
              <w:rPr>
                <w:rFonts w:ascii="Tahoma" w:eastAsiaTheme="minorHAnsi" w:hAnsi="Tahoma" w:cs="Tahoma"/>
                <w:kern w:val="2"/>
                <w:sz w:val="20"/>
                <w:szCs w:val="20"/>
                <w:lang w:val="nl-BE"/>
                <w14:ligatures w14:val="standardContextual"/>
              </w:rPr>
            </w:pPr>
            <w:r w:rsidRPr="002C7302">
              <w:rPr>
                <w:rFonts w:ascii="Tahoma" w:eastAsiaTheme="minorHAnsi" w:hAnsi="Tahoma" w:cs="Tahoma"/>
                <w:kern w:val="2"/>
                <w:sz w:val="20"/>
                <w:szCs w:val="20"/>
                <w:lang w:val="nl-BE"/>
                <w14:ligatures w14:val="standardContextual"/>
              </w:rPr>
              <w:t xml:space="preserve">Om dat te verifiëren heb ik naar de </w:t>
            </w:r>
            <w:proofErr w:type="spellStart"/>
            <w:r w:rsidRPr="002C7302">
              <w:rPr>
                <w:rFonts w:ascii="Tahoma" w:eastAsiaTheme="minorHAnsi" w:hAnsi="Tahoma" w:cs="Tahoma"/>
                <w:kern w:val="2"/>
                <w:sz w:val="20"/>
                <w:szCs w:val="20"/>
                <w:lang w:val="nl-BE"/>
                <w14:ligatures w14:val="standardContextual"/>
              </w:rPr>
              <w:t>Youtube</w:t>
            </w:r>
            <w:proofErr w:type="spellEnd"/>
            <w:r w:rsidRPr="002C7302">
              <w:rPr>
                <w:rFonts w:ascii="Tahoma" w:eastAsiaTheme="minorHAnsi" w:hAnsi="Tahoma" w:cs="Tahoma"/>
                <w:kern w:val="2"/>
                <w:sz w:val="20"/>
                <w:szCs w:val="20"/>
                <w:lang w:val="nl-BE"/>
                <w14:ligatures w14:val="standardContextual"/>
              </w:rPr>
              <w:t>-video geke</w:t>
            </w:r>
            <w:r w:rsidR="00FA1152">
              <w:rPr>
                <w:rFonts w:ascii="Tahoma" w:eastAsiaTheme="minorHAnsi" w:hAnsi="Tahoma" w:cs="Tahoma"/>
                <w:kern w:val="2"/>
                <w:sz w:val="20"/>
                <w:szCs w:val="20"/>
                <w:lang w:val="nl-BE"/>
                <w14:ligatures w14:val="standardContextual"/>
              </w:rPr>
              <w:t>k</w:t>
            </w:r>
            <w:r w:rsidRPr="002C7302">
              <w:rPr>
                <w:rFonts w:ascii="Tahoma" w:eastAsiaTheme="minorHAnsi" w:hAnsi="Tahoma" w:cs="Tahoma"/>
                <w:kern w:val="2"/>
                <w:sz w:val="20"/>
                <w:szCs w:val="20"/>
                <w:lang w:val="nl-BE"/>
                <w14:ligatures w14:val="standardContextual"/>
              </w:rPr>
              <w:t xml:space="preserve">en, genaamd </w:t>
            </w:r>
            <w:r w:rsidR="00FA1152">
              <w:rPr>
                <w:rFonts w:ascii="Tahoma" w:eastAsiaTheme="minorHAnsi" w:hAnsi="Tahoma" w:cs="Tahoma"/>
                <w:kern w:val="2"/>
                <w:sz w:val="20"/>
                <w:szCs w:val="20"/>
                <w:lang w:val="nl-BE"/>
                <w14:ligatures w14:val="standardContextual"/>
              </w:rPr>
              <w:t>‘</w:t>
            </w:r>
            <w:proofErr w:type="spellStart"/>
            <w:r w:rsidRPr="002C7302">
              <w:rPr>
                <w:rFonts w:ascii="Tahoma" w:eastAsiaTheme="minorHAnsi" w:hAnsi="Tahoma" w:cs="Tahoma"/>
                <w:color w:val="0F0F0F"/>
                <w:kern w:val="2"/>
                <w:sz w:val="20"/>
                <w:szCs w:val="20"/>
                <w:shd w:val="clear" w:color="auto" w:fill="FFFFFF"/>
                <w:lang w:val="nl-BE"/>
                <w14:ligatures w14:val="standardContextual"/>
              </w:rPr>
              <w:t>Fabien</w:t>
            </w:r>
            <w:proofErr w:type="spellEnd"/>
            <w:r w:rsidRPr="002C7302">
              <w:rPr>
                <w:rFonts w:ascii="Tahoma" w:eastAsiaTheme="minorHAnsi" w:hAnsi="Tahoma" w:cs="Tahoma"/>
                <w:color w:val="0F0F0F"/>
                <w:kern w:val="2"/>
                <w:sz w:val="20"/>
                <w:szCs w:val="20"/>
                <w:shd w:val="clear" w:color="auto" w:fill="FFFFFF"/>
                <w:lang w:val="nl-BE"/>
                <w14:ligatures w14:val="standardContextual"/>
              </w:rPr>
              <w:t xml:space="preserve"> </w:t>
            </w:r>
            <w:proofErr w:type="spellStart"/>
            <w:r w:rsidRPr="002C7302">
              <w:rPr>
                <w:rFonts w:ascii="Tahoma" w:eastAsiaTheme="minorHAnsi" w:hAnsi="Tahoma" w:cs="Tahoma"/>
                <w:color w:val="0F0F0F"/>
                <w:kern w:val="2"/>
                <w:sz w:val="20"/>
                <w:szCs w:val="20"/>
                <w:shd w:val="clear" w:color="auto" w:fill="FFFFFF"/>
                <w:lang w:val="nl-BE"/>
                <w14:ligatures w14:val="standardContextual"/>
              </w:rPr>
              <w:t>Maman</w:t>
            </w:r>
            <w:proofErr w:type="spellEnd"/>
            <w:r w:rsidRPr="002C7302">
              <w:rPr>
                <w:rFonts w:ascii="Tahoma" w:eastAsiaTheme="minorHAnsi" w:hAnsi="Tahoma" w:cs="Tahoma"/>
                <w:color w:val="0F0F0F"/>
                <w:kern w:val="2"/>
                <w:sz w:val="20"/>
                <w:szCs w:val="20"/>
                <w:shd w:val="clear" w:color="auto" w:fill="FFFFFF"/>
                <w:lang w:val="nl-BE"/>
                <w14:ligatures w14:val="standardContextual"/>
              </w:rPr>
              <w:t xml:space="preserve">, Spiritual Sound Master &amp; </w:t>
            </w:r>
            <w:proofErr w:type="spellStart"/>
            <w:r w:rsidRPr="002C7302">
              <w:rPr>
                <w:rFonts w:ascii="Tahoma" w:eastAsiaTheme="minorHAnsi" w:hAnsi="Tahoma" w:cs="Tahoma"/>
                <w:color w:val="0F0F0F"/>
                <w:kern w:val="2"/>
                <w:sz w:val="20"/>
                <w:szCs w:val="20"/>
                <w:shd w:val="clear" w:color="auto" w:fill="FFFFFF"/>
                <w:lang w:val="nl-BE"/>
                <w14:ligatures w14:val="standardContextual"/>
              </w:rPr>
              <w:t>Visionary</w:t>
            </w:r>
            <w:proofErr w:type="spellEnd"/>
            <w:r w:rsidRPr="002C7302">
              <w:rPr>
                <w:rFonts w:ascii="Tahoma" w:eastAsiaTheme="minorHAnsi" w:hAnsi="Tahoma" w:cs="Tahoma"/>
                <w:color w:val="0F0F0F"/>
                <w:kern w:val="2"/>
                <w:sz w:val="20"/>
                <w:szCs w:val="20"/>
                <w:shd w:val="clear" w:color="auto" w:fill="FFFFFF"/>
                <w:lang w:val="nl-BE"/>
                <w14:ligatures w14:val="standardContextual"/>
              </w:rPr>
              <w:t xml:space="preserve"> of Tama Do Academy</w:t>
            </w:r>
            <w:r w:rsidR="00FA1152">
              <w:rPr>
                <w:rFonts w:ascii="Tahoma" w:eastAsiaTheme="minorHAnsi" w:hAnsi="Tahoma" w:cs="Tahoma"/>
                <w:color w:val="0F0F0F"/>
                <w:kern w:val="2"/>
                <w:sz w:val="20"/>
                <w:szCs w:val="20"/>
                <w:shd w:val="clear" w:color="auto" w:fill="FFFFFF"/>
                <w:lang w:val="nl-BE"/>
                <w14:ligatures w14:val="standardContextual"/>
              </w:rPr>
              <w:t>’</w:t>
            </w:r>
          </w:p>
          <w:p w14:paraId="08004413" w14:textId="32283834" w:rsidR="00F35972" w:rsidRPr="002C7302" w:rsidRDefault="00F35972" w:rsidP="00F35972">
            <w:pPr>
              <w:widowControl/>
              <w:autoSpaceDE/>
              <w:autoSpaceDN/>
              <w:spacing w:after="160" w:line="259" w:lineRule="auto"/>
              <w:rPr>
                <w:rFonts w:ascii="Tahoma" w:eastAsiaTheme="minorHAnsi" w:hAnsi="Tahoma" w:cs="Tahoma"/>
                <w:color w:val="0F0F0F"/>
                <w:kern w:val="2"/>
                <w:sz w:val="20"/>
                <w:szCs w:val="20"/>
                <w:shd w:val="clear" w:color="auto" w:fill="FFFFFF"/>
                <w:lang w:val="nl-BE"/>
                <w14:ligatures w14:val="standardContextual"/>
              </w:rPr>
            </w:pPr>
            <w:r w:rsidRPr="002C7302">
              <w:rPr>
                <w:rFonts w:ascii="Tahoma" w:eastAsiaTheme="minorHAnsi" w:hAnsi="Tahoma" w:cs="Tahoma"/>
                <w:color w:val="0F0F0F"/>
                <w:kern w:val="2"/>
                <w:sz w:val="20"/>
                <w:szCs w:val="20"/>
                <w:shd w:val="clear" w:color="auto" w:fill="FFFFFF"/>
                <w:lang w:val="nl-BE"/>
                <w14:ligatures w14:val="standardContextual"/>
              </w:rPr>
              <w:t xml:space="preserve">Daarin vertelt </w:t>
            </w:r>
            <w:proofErr w:type="spellStart"/>
            <w:r w:rsidRPr="002C7302">
              <w:rPr>
                <w:rFonts w:ascii="Tahoma" w:eastAsiaTheme="minorHAnsi" w:hAnsi="Tahoma" w:cs="Tahoma"/>
                <w:color w:val="0F0F0F"/>
                <w:kern w:val="2"/>
                <w:sz w:val="20"/>
                <w:szCs w:val="20"/>
                <w:shd w:val="clear" w:color="auto" w:fill="FFFFFF"/>
                <w:lang w:val="nl-BE"/>
                <w14:ligatures w14:val="standardContextual"/>
              </w:rPr>
              <w:t>Fabien</w:t>
            </w:r>
            <w:proofErr w:type="spellEnd"/>
            <w:r w:rsidRPr="002C7302">
              <w:rPr>
                <w:rFonts w:ascii="Tahoma" w:eastAsiaTheme="minorHAnsi" w:hAnsi="Tahoma" w:cs="Tahoma"/>
                <w:color w:val="0F0F0F"/>
                <w:kern w:val="2"/>
                <w:sz w:val="20"/>
                <w:szCs w:val="20"/>
                <w:shd w:val="clear" w:color="auto" w:fill="FFFFFF"/>
                <w:lang w:val="nl-BE"/>
                <w14:ligatures w14:val="standardContextual"/>
              </w:rPr>
              <w:t xml:space="preserve"> </w:t>
            </w:r>
            <w:proofErr w:type="spellStart"/>
            <w:r w:rsidRPr="002C7302">
              <w:rPr>
                <w:rFonts w:ascii="Tahoma" w:eastAsiaTheme="minorHAnsi" w:hAnsi="Tahoma" w:cs="Tahoma"/>
                <w:color w:val="0F0F0F"/>
                <w:kern w:val="2"/>
                <w:sz w:val="20"/>
                <w:szCs w:val="20"/>
                <w:shd w:val="clear" w:color="auto" w:fill="FFFFFF"/>
                <w:lang w:val="nl-BE"/>
                <w14:ligatures w14:val="standardContextual"/>
              </w:rPr>
              <w:t>Maman</w:t>
            </w:r>
            <w:proofErr w:type="spellEnd"/>
            <w:r w:rsidRPr="002C7302">
              <w:rPr>
                <w:rFonts w:ascii="Tahoma" w:eastAsiaTheme="minorHAnsi" w:hAnsi="Tahoma" w:cs="Tahoma"/>
                <w:color w:val="0F0F0F"/>
                <w:kern w:val="2"/>
                <w:sz w:val="20"/>
                <w:szCs w:val="20"/>
                <w:shd w:val="clear" w:color="auto" w:fill="FFFFFF"/>
                <w:lang w:val="nl-BE"/>
                <w14:ligatures w14:val="standardContextual"/>
              </w:rPr>
              <w:t xml:space="preserve"> dat hij stemvorken </w:t>
            </w:r>
            <w:r w:rsidR="004E14F3">
              <w:rPr>
                <w:rFonts w:ascii="Tahoma" w:eastAsiaTheme="minorHAnsi" w:hAnsi="Tahoma" w:cs="Tahoma"/>
                <w:color w:val="0F0F0F"/>
                <w:kern w:val="2"/>
                <w:sz w:val="20"/>
                <w:szCs w:val="20"/>
                <w:shd w:val="clear" w:color="auto" w:fill="FFFFFF"/>
                <w:lang w:val="nl-BE"/>
                <w14:ligatures w14:val="standardContextual"/>
              </w:rPr>
              <w:t>tegen het lichaam houdt</w:t>
            </w:r>
            <w:r w:rsidRPr="002C7302">
              <w:rPr>
                <w:rFonts w:ascii="Tahoma" w:eastAsiaTheme="minorHAnsi" w:hAnsi="Tahoma" w:cs="Tahoma"/>
                <w:color w:val="0F0F0F"/>
                <w:kern w:val="2"/>
                <w:sz w:val="20"/>
                <w:szCs w:val="20"/>
                <w:shd w:val="clear" w:color="auto" w:fill="FFFFFF"/>
                <w:lang w:val="nl-BE"/>
                <w14:ligatures w14:val="standardContextual"/>
              </w:rPr>
              <w:t>, in plaats van naalden (zoals bij acupunctuur). Hij laat verschillende stemvorken zien die verschillende tonen hebben.</w:t>
            </w:r>
          </w:p>
          <w:p w14:paraId="0D40379D" w14:textId="43FE94EA" w:rsidR="00F35972" w:rsidRPr="002C7302" w:rsidRDefault="00F35972" w:rsidP="00F35972">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2C7302">
              <w:rPr>
                <w:rFonts w:ascii="Tahoma" w:eastAsiaTheme="minorHAnsi" w:hAnsi="Tahoma" w:cs="Tahoma"/>
                <w:kern w:val="2"/>
                <w:sz w:val="20"/>
                <w:szCs w:val="20"/>
                <w:lang w:val="nl-BE"/>
                <w14:ligatures w14:val="standardContextual"/>
              </w:rPr>
              <w:t xml:space="preserve">Ik schrijf ‘stemvork’ in het enkelvoud, want in </w:t>
            </w:r>
            <w:r w:rsidR="00FA1152">
              <w:rPr>
                <w:rFonts w:ascii="Tahoma" w:eastAsiaTheme="minorHAnsi" w:hAnsi="Tahoma" w:cs="Tahoma"/>
                <w:kern w:val="2"/>
                <w:sz w:val="20"/>
                <w:szCs w:val="20"/>
                <w:lang w:val="nl-BE"/>
                <w14:ligatures w14:val="standardContextual"/>
              </w:rPr>
              <w:t>de</w:t>
            </w:r>
            <w:r w:rsidRPr="002C7302">
              <w:rPr>
                <w:rFonts w:ascii="Tahoma" w:eastAsiaTheme="minorHAnsi" w:hAnsi="Tahoma" w:cs="Tahoma"/>
                <w:kern w:val="2"/>
                <w:sz w:val="20"/>
                <w:szCs w:val="20"/>
                <w:lang w:val="nl-BE"/>
                <w14:ligatures w14:val="standardContextual"/>
              </w:rPr>
              <w:t xml:space="preserve"> video op YouTube houdt hij maar één stemvork tegen iemands lichaam. </w:t>
            </w:r>
            <w:r w:rsidR="00FA1152">
              <w:rPr>
                <w:rFonts w:ascii="Tahoma" w:eastAsiaTheme="minorHAnsi" w:hAnsi="Tahoma" w:cs="Tahoma"/>
                <w:kern w:val="2"/>
                <w:sz w:val="20"/>
                <w:szCs w:val="20"/>
                <w:lang w:val="nl-BE"/>
                <w14:ligatures w14:val="standardContextual"/>
              </w:rPr>
              <w:t xml:space="preserve">Dat </w:t>
            </w:r>
            <w:r w:rsidRPr="002C7302">
              <w:rPr>
                <w:rFonts w:ascii="Tahoma" w:eastAsiaTheme="minorHAnsi" w:hAnsi="Tahoma" w:cs="Tahoma"/>
                <w:kern w:val="2"/>
                <w:sz w:val="20"/>
                <w:szCs w:val="20"/>
                <w:lang w:val="nl-BE"/>
                <w14:ligatures w14:val="standardContextual"/>
              </w:rPr>
              <w:t xml:space="preserve">is ook logisch, want het zou vreemd zijn </w:t>
            </w:r>
            <w:r w:rsidR="00FA1152">
              <w:rPr>
                <w:rFonts w:ascii="Tahoma" w:eastAsiaTheme="minorHAnsi" w:hAnsi="Tahoma" w:cs="Tahoma"/>
                <w:kern w:val="2"/>
                <w:sz w:val="20"/>
                <w:szCs w:val="20"/>
                <w:lang w:val="nl-BE"/>
                <w14:ligatures w14:val="standardContextual"/>
              </w:rPr>
              <w:t xml:space="preserve">dat hij </w:t>
            </w:r>
            <w:r w:rsidRPr="002C7302">
              <w:rPr>
                <w:rFonts w:ascii="Tahoma" w:eastAsiaTheme="minorHAnsi" w:hAnsi="Tahoma" w:cs="Tahoma"/>
                <w:kern w:val="2"/>
                <w:sz w:val="20"/>
                <w:szCs w:val="20"/>
                <w:lang w:val="nl-BE"/>
                <w14:ligatures w14:val="standardContextual"/>
              </w:rPr>
              <w:t xml:space="preserve">meerdere stemvorken tegen één pijnlijke plek </w:t>
            </w:r>
            <w:r w:rsidR="00FA1152">
              <w:rPr>
                <w:rFonts w:ascii="Tahoma" w:eastAsiaTheme="minorHAnsi" w:hAnsi="Tahoma" w:cs="Tahoma"/>
                <w:kern w:val="2"/>
                <w:sz w:val="20"/>
                <w:szCs w:val="20"/>
                <w:lang w:val="nl-BE"/>
                <w14:ligatures w14:val="standardContextual"/>
              </w:rPr>
              <w:t xml:space="preserve">zou </w:t>
            </w:r>
            <w:r w:rsidRPr="002C7302">
              <w:rPr>
                <w:rFonts w:ascii="Tahoma" w:eastAsiaTheme="minorHAnsi" w:hAnsi="Tahoma" w:cs="Tahoma"/>
                <w:kern w:val="2"/>
                <w:sz w:val="20"/>
                <w:szCs w:val="20"/>
                <w:lang w:val="nl-BE"/>
                <w14:ligatures w14:val="standardContextual"/>
              </w:rPr>
              <w:t>houden.</w:t>
            </w:r>
          </w:p>
        </w:tc>
      </w:tr>
      <w:tr w:rsidR="00F35972" w:rsidRPr="002C7302" w14:paraId="18CD76B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FF50D4" w14:textId="77777777" w:rsidR="00F35972" w:rsidRPr="002C7302"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2C7302">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4CC9DC5" w14:textId="6D7887F7" w:rsidR="00F35972" w:rsidRPr="002C7302" w:rsidRDefault="00000000" w:rsidP="00F35972">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hyperlink r:id="rId852" w:history="1">
              <w:r w:rsidR="00DF3C00" w:rsidRPr="003E3190">
                <w:rPr>
                  <w:rStyle w:val="Hyperlink"/>
                  <w:rFonts w:ascii="Tahoma" w:eastAsiaTheme="minorHAnsi" w:hAnsi="Tahoma" w:cs="Tahoma"/>
                  <w:kern w:val="2"/>
                  <w:sz w:val="20"/>
                  <w:szCs w:val="20"/>
                  <w14:ligatures w14:val="standardContextual"/>
                </w:rPr>
                <w:t>https://www.youtube.com</w:t>
              </w:r>
            </w:hyperlink>
          </w:p>
        </w:tc>
      </w:tr>
    </w:tbl>
    <w:p w14:paraId="1D5036C1" w14:textId="77777777" w:rsidR="00F35972" w:rsidRPr="00F35972" w:rsidRDefault="00F35972" w:rsidP="00F35972">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F35972" w:rsidRPr="00FA1152" w14:paraId="7809131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9514FA6" w14:textId="77777777" w:rsidR="00F35972" w:rsidRPr="00FA1152"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FA1152">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F695C5C" w14:textId="77777777" w:rsidR="00F35972" w:rsidRPr="00FA1152"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FA1152">
              <w:rPr>
                <w:rFonts w:ascii="Tahoma" w:eastAsia="Times New Roman" w:hAnsi="Tahoma" w:cs="Tahoma"/>
                <w:kern w:val="2"/>
                <w:sz w:val="20"/>
                <w:szCs w:val="20"/>
                <w:lang w:eastAsia="nl-NL"/>
                <w14:ligatures w14:val="standardContextual"/>
              </w:rPr>
              <w:t>Lexicologisch probleem</w:t>
            </w:r>
          </w:p>
        </w:tc>
      </w:tr>
      <w:tr w:rsidR="00F35972" w:rsidRPr="00FA1152" w14:paraId="22B6BA1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2DE86B" w14:textId="77777777" w:rsidR="00F35972" w:rsidRPr="00FA1152"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FA1152">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F3A17FA" w14:textId="77777777" w:rsidR="00F35972" w:rsidRPr="00FA1152" w:rsidRDefault="00F35972" w:rsidP="00F35972">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FA1152">
              <w:rPr>
                <w:rFonts w:ascii="Tahoma" w:eastAsia="Times New Roman" w:hAnsi="Tahoma" w:cs="Tahoma"/>
                <w:kern w:val="2"/>
                <w:sz w:val="20"/>
                <w:szCs w:val="20"/>
                <w:lang w:val="nl-BE" w:eastAsia="nl-NL"/>
                <w14:ligatures w14:val="standardContextual"/>
              </w:rPr>
              <w:t>fameuse</w:t>
            </w:r>
            <w:proofErr w:type="spellEnd"/>
          </w:p>
        </w:tc>
      </w:tr>
      <w:tr w:rsidR="00F35972" w:rsidRPr="00FA1152" w14:paraId="1EAE150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70F0B1B" w14:textId="77777777" w:rsidR="00F35972" w:rsidRPr="00FA1152"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FA1152">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729EE76" w14:textId="77777777" w:rsidR="00F35972" w:rsidRPr="00FA1152" w:rsidRDefault="00F35972" w:rsidP="00F35972">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FA1152">
              <w:rPr>
                <w:rFonts w:ascii="Tahoma" w:eastAsia="Times New Roman" w:hAnsi="Tahoma" w:cs="Tahoma"/>
                <w:kern w:val="2"/>
                <w:sz w:val="20"/>
                <w:szCs w:val="20"/>
                <w:lang w:val="fr-BE" w:eastAsia="nl-NL"/>
                <w14:ligatures w14:val="standardContextual"/>
              </w:rPr>
              <w:t>bekende</w:t>
            </w:r>
            <w:proofErr w:type="spellEnd"/>
          </w:p>
        </w:tc>
      </w:tr>
      <w:tr w:rsidR="00F35972" w:rsidRPr="00FA1152" w14:paraId="2780D8E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769D0F7" w14:textId="77777777" w:rsidR="00F35972" w:rsidRPr="00FA1152"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FA1152">
              <w:rPr>
                <w:rFonts w:ascii="Tahoma" w:eastAsia="Times New Roman" w:hAnsi="Tahoma" w:cs="Tahoma"/>
                <w:kern w:val="2"/>
                <w:sz w:val="20"/>
                <w:szCs w:val="20"/>
                <w:lang w:eastAsia="nl-NL"/>
                <w14:ligatures w14:val="standardContextual"/>
              </w:rPr>
              <w:lastRenderedPageBreak/>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1824D46" w14:textId="77777777" w:rsidR="00F35972" w:rsidRPr="00FA1152" w:rsidRDefault="00F35972" w:rsidP="00F35972">
            <w:pPr>
              <w:widowControl/>
              <w:autoSpaceDE/>
              <w:autoSpaceDN/>
              <w:spacing w:after="160" w:line="259" w:lineRule="auto"/>
              <w:rPr>
                <w:rFonts w:ascii="Tahoma" w:eastAsiaTheme="minorHAnsi" w:hAnsi="Tahoma" w:cs="Tahoma"/>
                <w:kern w:val="2"/>
                <w:sz w:val="20"/>
                <w:szCs w:val="20"/>
                <w:lang w:val="nl-BE"/>
                <w14:ligatures w14:val="standardContextual"/>
              </w:rPr>
            </w:pPr>
            <w:r w:rsidRPr="00FA1152">
              <w:rPr>
                <w:rFonts w:ascii="Tahoma" w:eastAsiaTheme="minorHAnsi" w:hAnsi="Tahoma" w:cs="Tahoma"/>
                <w:kern w:val="2"/>
                <w:sz w:val="20"/>
                <w:szCs w:val="20"/>
                <w:lang w:val="nl-BE"/>
                <w14:ligatures w14:val="standardContextual"/>
              </w:rPr>
              <w:t>Van Dale vertaalt ‘</w:t>
            </w:r>
            <w:proofErr w:type="spellStart"/>
            <w:r w:rsidRPr="00FA1152">
              <w:rPr>
                <w:rFonts w:ascii="Tahoma" w:eastAsiaTheme="minorHAnsi" w:hAnsi="Tahoma" w:cs="Tahoma"/>
                <w:kern w:val="2"/>
                <w:sz w:val="20"/>
                <w:szCs w:val="20"/>
                <w:lang w:val="nl-BE"/>
                <w14:ligatures w14:val="standardContextual"/>
              </w:rPr>
              <w:t>fameux</w:t>
            </w:r>
            <w:proofErr w:type="spellEnd"/>
            <w:r w:rsidRPr="00FA1152">
              <w:rPr>
                <w:rFonts w:ascii="Tahoma" w:eastAsiaTheme="minorHAnsi" w:hAnsi="Tahoma" w:cs="Tahoma"/>
                <w:kern w:val="2"/>
                <w:sz w:val="20"/>
                <w:szCs w:val="20"/>
                <w:lang w:val="nl-BE"/>
                <w14:ligatures w14:val="standardContextual"/>
              </w:rPr>
              <w:t>’ als ‘beroemd’ en ‘berucht’, ‘bewuste (schertsend)’, ‘voortreffelijk’, en ‘uitstekend’.</w:t>
            </w:r>
          </w:p>
          <w:p w14:paraId="0EDB6374" w14:textId="37F1051E" w:rsidR="00F35972" w:rsidRPr="00346B68" w:rsidRDefault="00F35972" w:rsidP="00F35972">
            <w:pPr>
              <w:widowControl/>
              <w:autoSpaceDE/>
              <w:autoSpaceDN/>
              <w:spacing w:after="160" w:line="259" w:lineRule="auto"/>
              <w:rPr>
                <w:rFonts w:ascii="Tahoma" w:eastAsiaTheme="minorHAnsi" w:hAnsi="Tahoma" w:cs="Tahoma"/>
                <w:kern w:val="2"/>
                <w:sz w:val="20"/>
                <w:szCs w:val="20"/>
                <w:lang w:val="nl-BE"/>
                <w14:ligatures w14:val="standardContextual"/>
              </w:rPr>
            </w:pPr>
            <w:r w:rsidRPr="00FA1152">
              <w:rPr>
                <w:rFonts w:ascii="Tahoma" w:eastAsiaTheme="minorHAnsi" w:hAnsi="Tahoma" w:cs="Tahoma"/>
                <w:kern w:val="2"/>
                <w:sz w:val="20"/>
                <w:szCs w:val="20"/>
                <w:lang w:val="nl-BE"/>
                <w14:ligatures w14:val="standardContextual"/>
              </w:rPr>
              <w:t xml:space="preserve">Het is waarschijnlijk dat het over de eerste betekenis gaat, want veel </w:t>
            </w:r>
            <w:r w:rsidRPr="00346B68">
              <w:rPr>
                <w:rFonts w:ascii="Tahoma" w:eastAsiaTheme="minorHAnsi" w:hAnsi="Tahoma" w:cs="Tahoma"/>
                <w:kern w:val="2"/>
                <w:sz w:val="20"/>
                <w:szCs w:val="20"/>
                <w:lang w:val="nl-BE"/>
                <w14:ligatures w14:val="standardContextual"/>
              </w:rPr>
              <w:t>mensen kennen zijn therapie. Ik vertaal ‘</w:t>
            </w:r>
            <w:proofErr w:type="spellStart"/>
            <w:r w:rsidRPr="00346B68">
              <w:rPr>
                <w:rFonts w:ascii="Tahoma" w:eastAsiaTheme="minorHAnsi" w:hAnsi="Tahoma" w:cs="Tahoma"/>
                <w:kern w:val="2"/>
                <w:sz w:val="20"/>
                <w:szCs w:val="20"/>
                <w:lang w:val="nl-BE"/>
                <w14:ligatures w14:val="standardContextual"/>
              </w:rPr>
              <w:t>fameuse</w:t>
            </w:r>
            <w:proofErr w:type="spellEnd"/>
            <w:r w:rsidRPr="00346B68">
              <w:rPr>
                <w:rFonts w:ascii="Tahoma" w:eastAsiaTheme="minorHAnsi" w:hAnsi="Tahoma" w:cs="Tahoma"/>
                <w:kern w:val="2"/>
                <w:sz w:val="20"/>
                <w:szCs w:val="20"/>
                <w:lang w:val="nl-BE"/>
                <w14:ligatures w14:val="standardContextual"/>
              </w:rPr>
              <w:t>’ echter niet als ‘beroemd’, omdat dat woord eerder voor mensen gebruikt wordt.</w:t>
            </w:r>
          </w:p>
          <w:p w14:paraId="3B2285CF" w14:textId="77777777" w:rsidR="00990B72" w:rsidRPr="00346B68" w:rsidRDefault="00F35972" w:rsidP="00F35972">
            <w:pPr>
              <w:widowControl/>
              <w:autoSpaceDE/>
              <w:autoSpaceDN/>
              <w:spacing w:after="160" w:line="259" w:lineRule="auto"/>
              <w:rPr>
                <w:rFonts w:ascii="Tahoma" w:eastAsiaTheme="minorHAnsi" w:hAnsi="Tahoma" w:cs="Tahoma"/>
                <w:kern w:val="2"/>
                <w:sz w:val="20"/>
                <w:szCs w:val="20"/>
                <w:shd w:val="clear" w:color="auto" w:fill="FFFFFF"/>
                <w:lang w:val="nl-BE"/>
                <w14:ligatures w14:val="standardContextual"/>
              </w:rPr>
            </w:pPr>
            <w:r w:rsidRPr="00346B68">
              <w:rPr>
                <w:rFonts w:ascii="Tahoma" w:eastAsiaTheme="minorHAnsi" w:hAnsi="Tahoma" w:cs="Tahoma"/>
                <w:kern w:val="2"/>
                <w:sz w:val="20"/>
                <w:szCs w:val="20"/>
                <w:bdr w:val="none" w:sz="0" w:space="0" w:color="auto" w:frame="1"/>
                <w:shd w:val="clear" w:color="auto" w:fill="FFFFFF"/>
                <w:lang w:val="nl-BE"/>
                <w14:ligatures w14:val="standardContextual"/>
              </w:rPr>
              <w:t>Teamtaaladvies: ‘Het is niet duidelijk of </w:t>
            </w:r>
            <w:r w:rsidRPr="00346B68">
              <w:rPr>
                <w:rFonts w:ascii="Tahoma" w:eastAsiaTheme="minorHAnsi" w:hAnsi="Tahoma" w:cs="Tahoma"/>
                <w:i/>
                <w:iCs/>
                <w:kern w:val="2"/>
                <w:sz w:val="20"/>
                <w:szCs w:val="20"/>
                <w:bdr w:val="none" w:sz="0" w:space="0" w:color="auto" w:frame="1"/>
                <w:shd w:val="clear" w:color="auto" w:fill="FFFFFF"/>
                <w:lang w:val="nl-BE"/>
                <w14:ligatures w14:val="standardContextual"/>
              </w:rPr>
              <w:t>gekend zijn</w:t>
            </w:r>
            <w:r w:rsidRPr="00346B68">
              <w:rPr>
                <w:rFonts w:ascii="Tahoma" w:eastAsiaTheme="minorHAnsi" w:hAnsi="Tahoma" w:cs="Tahoma"/>
                <w:kern w:val="2"/>
                <w:sz w:val="20"/>
                <w:szCs w:val="20"/>
                <w:bdr w:val="none" w:sz="0" w:space="0" w:color="auto" w:frame="1"/>
                <w:shd w:val="clear" w:color="auto" w:fill="FFFFFF"/>
                <w:lang w:val="nl-BE"/>
                <w14:ligatures w14:val="standardContextual"/>
              </w:rPr>
              <w:t> in de betekenissen ‘beroemd zijn’, ‘geïdentificeerd zijn’, ‘niets nieuws zijn’ tot de standaardtaal in België gerekend kan worden. </w:t>
            </w:r>
            <w:r w:rsidRPr="00346B68">
              <w:rPr>
                <w:rFonts w:ascii="Tahoma" w:eastAsiaTheme="minorHAnsi" w:hAnsi="Tahoma" w:cs="Tahoma"/>
                <w:kern w:val="2"/>
                <w:sz w:val="20"/>
                <w:szCs w:val="20"/>
                <w:shd w:val="clear" w:color="auto" w:fill="FFFFFF"/>
                <w:lang w:val="nl-BE"/>
                <w14:ligatures w14:val="standardContextual"/>
              </w:rPr>
              <w:t>In België wordt </w:t>
            </w:r>
            <w:r w:rsidRPr="00346B68">
              <w:rPr>
                <w:rFonts w:ascii="Tahoma" w:eastAsiaTheme="minorHAnsi" w:hAnsi="Tahoma" w:cs="Tahoma"/>
                <w:i/>
                <w:iCs/>
                <w:kern w:val="2"/>
                <w:sz w:val="20"/>
                <w:szCs w:val="20"/>
                <w:bdr w:val="none" w:sz="0" w:space="0" w:color="auto" w:frame="1"/>
                <w:shd w:val="clear" w:color="auto" w:fill="FFFFFF"/>
                <w:lang w:val="nl-BE"/>
                <w14:ligatures w14:val="standardContextual"/>
              </w:rPr>
              <w:t>gekend zijn</w:t>
            </w:r>
            <w:r w:rsidRPr="00346B68">
              <w:rPr>
                <w:rFonts w:ascii="Tahoma" w:eastAsiaTheme="minorHAnsi" w:hAnsi="Tahoma" w:cs="Tahoma"/>
                <w:kern w:val="2"/>
                <w:sz w:val="20"/>
                <w:szCs w:val="20"/>
                <w:shd w:val="clear" w:color="auto" w:fill="FFFFFF"/>
                <w:lang w:val="nl-BE"/>
                <w14:ligatures w14:val="standardContextual"/>
              </w:rPr>
              <w:t> vaak gebruikt in die betekenissen, ook door standaardtaalsprekers. Toch is er een vrij grote groep taalgebruikers die dat gebruik afkeurt. Standaardtaal in het hele taalgebied is in elk geval </w:t>
            </w:r>
            <w:r w:rsidRPr="00346B68">
              <w:rPr>
                <w:rFonts w:ascii="Tahoma" w:eastAsiaTheme="minorHAnsi" w:hAnsi="Tahoma" w:cs="Tahoma"/>
                <w:i/>
                <w:iCs/>
                <w:kern w:val="2"/>
                <w:sz w:val="20"/>
                <w:szCs w:val="20"/>
                <w:bdr w:val="none" w:sz="0" w:space="0" w:color="auto" w:frame="1"/>
                <w:shd w:val="clear" w:color="auto" w:fill="FFFFFF"/>
                <w:lang w:val="nl-BE"/>
                <w14:ligatures w14:val="standardContextual"/>
              </w:rPr>
              <w:t>bekend</w:t>
            </w:r>
            <w:r w:rsidRPr="00346B68">
              <w:rPr>
                <w:rFonts w:ascii="Tahoma" w:eastAsiaTheme="minorHAnsi" w:hAnsi="Tahoma" w:cs="Tahoma"/>
                <w:kern w:val="2"/>
                <w:sz w:val="20"/>
                <w:szCs w:val="20"/>
                <w:shd w:val="clear" w:color="auto" w:fill="FFFFFF"/>
                <w:lang w:val="nl-BE"/>
                <w14:ligatures w14:val="standardContextual"/>
              </w:rPr>
              <w:t xml:space="preserve">.’ </w:t>
            </w:r>
          </w:p>
          <w:p w14:paraId="118317A2" w14:textId="3C238E9A" w:rsidR="00F35972" w:rsidRPr="00346B68" w:rsidRDefault="00F35972" w:rsidP="00F35972">
            <w:pPr>
              <w:widowControl/>
              <w:autoSpaceDE/>
              <w:autoSpaceDN/>
              <w:spacing w:after="160" w:line="259" w:lineRule="auto"/>
              <w:rPr>
                <w:rFonts w:ascii="Tahoma" w:eastAsiaTheme="minorHAnsi" w:hAnsi="Tahoma" w:cs="Tahoma"/>
                <w:kern w:val="2"/>
                <w:sz w:val="20"/>
                <w:szCs w:val="20"/>
                <w:lang w:val="nl-BE"/>
                <w14:ligatures w14:val="standardContextual"/>
              </w:rPr>
            </w:pPr>
            <w:r w:rsidRPr="00346B68">
              <w:rPr>
                <w:rFonts w:ascii="Tahoma" w:eastAsiaTheme="minorHAnsi" w:hAnsi="Tahoma" w:cs="Tahoma"/>
                <w:kern w:val="2"/>
                <w:sz w:val="20"/>
                <w:szCs w:val="20"/>
                <w:shd w:val="clear" w:color="auto" w:fill="FFFFFF"/>
                <w:lang w:val="nl-BE"/>
                <w14:ligatures w14:val="standardContextual"/>
              </w:rPr>
              <w:t>Dikke Van Dale: ‘bekend = vertrouwd of beroemd’</w:t>
            </w:r>
          </w:p>
          <w:p w14:paraId="42A3F87E" w14:textId="0F53FB50" w:rsidR="00F35972" w:rsidRPr="00FA1152" w:rsidRDefault="00F35972" w:rsidP="00FA1152">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346B68">
              <w:rPr>
                <w:rFonts w:ascii="Tahoma" w:eastAsiaTheme="minorHAnsi" w:hAnsi="Tahoma" w:cs="Tahoma"/>
                <w:kern w:val="2"/>
                <w:sz w:val="20"/>
                <w:szCs w:val="20"/>
                <w:shd w:val="clear" w:color="auto" w:fill="FFFFFF"/>
                <w:lang w:val="nl-BE"/>
                <w14:ligatures w14:val="standardContextual"/>
              </w:rPr>
              <w:t>Het gaat er hier over dat veel mensen zijn therapie kennen, dus ‘bekend’ is een goede vertaling.</w:t>
            </w:r>
          </w:p>
        </w:tc>
      </w:tr>
      <w:tr w:rsidR="00F35972" w:rsidRPr="00FA1152" w14:paraId="511C97A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50F1687" w14:textId="77777777" w:rsidR="00F35972" w:rsidRPr="00FA1152" w:rsidRDefault="00F35972" w:rsidP="00F35972">
            <w:pPr>
              <w:widowControl/>
              <w:autoSpaceDE/>
              <w:autoSpaceDN/>
              <w:textAlignment w:val="baseline"/>
              <w:rPr>
                <w:rFonts w:ascii="Tahoma" w:eastAsia="Times New Roman" w:hAnsi="Tahoma" w:cs="Tahoma"/>
                <w:kern w:val="2"/>
                <w:sz w:val="20"/>
                <w:szCs w:val="20"/>
                <w:lang w:eastAsia="nl-NL"/>
                <w14:ligatures w14:val="standardContextual"/>
              </w:rPr>
            </w:pPr>
            <w:r w:rsidRPr="00FA1152">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EDFFA60" w14:textId="77777777" w:rsidR="00F35972" w:rsidRDefault="00F35972" w:rsidP="00F35972">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r w:rsidRPr="00FA1152">
              <w:rPr>
                <w:rFonts w:ascii="Tahoma" w:eastAsiaTheme="minorHAnsi" w:hAnsi="Tahoma" w:cs="Tahoma"/>
                <w:kern w:val="2"/>
                <w:sz w:val="20"/>
                <w:szCs w:val="20"/>
                <w14:ligatures w14:val="standardContextual"/>
              </w:rPr>
              <w:t>Van Dale</w:t>
            </w:r>
          </w:p>
          <w:p w14:paraId="2BD33A48" w14:textId="77777777" w:rsidR="00917785" w:rsidRPr="00917785" w:rsidRDefault="00990B72" w:rsidP="00917785">
            <w:pPr>
              <w:widowControl/>
              <w:numPr>
                <w:ilvl w:val="0"/>
                <w:numId w:val="20"/>
              </w:numPr>
              <w:autoSpaceDE/>
              <w:autoSpaceDN/>
              <w:spacing w:after="160" w:line="259" w:lineRule="auto"/>
              <w:contextualSpacing/>
              <w:rPr>
                <w:rFonts w:ascii="Tahoma" w:eastAsiaTheme="minorHAnsi" w:hAnsi="Tahoma" w:cs="Tahoma"/>
                <w:kern w:val="2"/>
                <w:sz w:val="20"/>
                <w:szCs w:val="20"/>
                <w:lang w:val="nl-BE"/>
                <w14:ligatures w14:val="standardContextual"/>
              </w:rPr>
            </w:pPr>
            <w:r>
              <w:rPr>
                <w:rFonts w:ascii="Tahoma" w:eastAsiaTheme="minorHAnsi" w:hAnsi="Tahoma" w:cs="Tahoma"/>
                <w:kern w:val="2"/>
                <w:sz w:val="20"/>
                <w:szCs w:val="20"/>
                <w14:ligatures w14:val="standardContextual"/>
              </w:rPr>
              <w:t>Dikke Van Dale</w:t>
            </w:r>
          </w:p>
          <w:p w14:paraId="0660F827" w14:textId="31447F45" w:rsidR="00F35972" w:rsidRPr="00FA1152" w:rsidRDefault="00000000" w:rsidP="00917785">
            <w:pPr>
              <w:widowControl/>
              <w:numPr>
                <w:ilvl w:val="0"/>
                <w:numId w:val="20"/>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853" w:history="1">
              <w:r w:rsidR="00DF3C00" w:rsidRPr="003E3190">
                <w:rPr>
                  <w:rStyle w:val="Hyperlink"/>
                  <w:rFonts w:ascii="Tahoma" w:eastAsiaTheme="minorHAnsi" w:hAnsi="Tahoma" w:cs="Tahoma"/>
                  <w:kern w:val="2"/>
                  <w:sz w:val="20"/>
                  <w:szCs w:val="20"/>
                  <w:shd w:val="clear" w:color="auto" w:fill="FFFFFF"/>
                  <w:lang w:val="nl-BE"/>
                  <w14:ligatures w14:val="standardContextual"/>
                </w:rPr>
                <w:t>https://www.vlaanderen.be</w:t>
              </w:r>
            </w:hyperlink>
          </w:p>
        </w:tc>
      </w:tr>
    </w:tbl>
    <w:p w14:paraId="50F2D74E" w14:textId="77777777" w:rsidR="00F35972" w:rsidRPr="00F35972" w:rsidRDefault="00F35972" w:rsidP="00F35972">
      <w:pPr>
        <w:widowControl/>
        <w:autoSpaceDE/>
        <w:autoSpaceDN/>
        <w:spacing w:after="160" w:line="259" w:lineRule="auto"/>
        <w:rPr>
          <w:rFonts w:asciiTheme="minorHAnsi" w:eastAsiaTheme="minorHAnsi" w:hAnsiTheme="minorHAnsi" w:cstheme="minorBidi"/>
          <w:kern w:val="2"/>
          <w14:ligatures w14:val="standardContextual"/>
        </w:rPr>
      </w:pPr>
    </w:p>
    <w:p w14:paraId="7F13EA01" w14:textId="77777777" w:rsidR="00F2572C" w:rsidRPr="00990B72" w:rsidRDefault="00F2572C" w:rsidP="0087271D">
      <w:pPr>
        <w:pStyle w:val="Normaalweb"/>
        <w:spacing w:before="0" w:beforeAutospacing="0" w:after="0" w:afterAutospacing="0" w:line="312" w:lineRule="auto"/>
        <w:rPr>
          <w:rFonts w:ascii="Tahoma" w:hAnsi="Tahoma" w:cs="Tahoma"/>
          <w:color w:val="333333"/>
          <w:sz w:val="20"/>
          <w:szCs w:val="20"/>
          <w:lang w:val="fr-BE"/>
        </w:rPr>
      </w:pPr>
      <w:r w:rsidRPr="00990B72">
        <w:rPr>
          <w:rFonts w:ascii="Tahoma" w:hAnsi="Tahoma" w:cs="Tahoma"/>
          <w:color w:val="333333"/>
          <w:sz w:val="20"/>
          <w:szCs w:val="20"/>
          <w:lang w:val="fr-BE"/>
        </w:rPr>
        <w:t>Il existe, aussi, d’autres études scientifiques dans différents pays du monde, concernant cette faculté universelle thérapeutique des sons. Ainsi, on peut citer une méta-analyse américaine, </w:t>
      </w:r>
      <w:hyperlink r:id="rId854" w:tgtFrame="_blank" w:history="1">
        <w:r w:rsidRPr="00990B72">
          <w:rPr>
            <w:rStyle w:val="Hyperlink"/>
            <w:rFonts w:ascii="Tahoma" w:hAnsi="Tahoma" w:cs="Tahoma"/>
            <w:i/>
            <w:iCs/>
            <w:color w:val="333333"/>
            <w:sz w:val="20"/>
            <w:szCs w:val="20"/>
            <w:lang w:val="fr-BE"/>
          </w:rPr>
          <w:t>Music for pain relief</w:t>
        </w:r>
      </w:hyperlink>
      <w:r w:rsidRPr="00990B72">
        <w:rPr>
          <w:rFonts w:ascii="Tahoma" w:hAnsi="Tahoma" w:cs="Tahoma"/>
          <w:color w:val="333333"/>
          <w:sz w:val="20"/>
          <w:szCs w:val="20"/>
          <w:lang w:val="fr-BE"/>
        </w:rPr>
        <w:t>, qui a passé en revue trente-et-une études menées à travers tous les États-Unis, pays possédant une diversité ethnique parmi les plus importantes au monde. Selon les conclusions des chercheurs, l’écoute musicale jouerait un rôle analgésique non négligeable dans la réduction des douleurs, notamment chroniques et post-opératoires.</w:t>
      </w:r>
    </w:p>
    <w:p w14:paraId="3FF7FFC7" w14:textId="77777777" w:rsidR="00047B5B" w:rsidRPr="00990B72" w:rsidRDefault="00047B5B" w:rsidP="0087271D">
      <w:pPr>
        <w:spacing w:line="312" w:lineRule="auto"/>
        <w:rPr>
          <w:rFonts w:ascii="Tahoma" w:hAnsi="Tahoma" w:cs="Tahoma"/>
          <w:sz w:val="20"/>
          <w:szCs w:val="20"/>
          <w:lang w:val="fr-BE"/>
        </w:rPr>
      </w:pPr>
    </w:p>
    <w:p w14:paraId="33082A49" w14:textId="75982D93" w:rsidR="0087271D" w:rsidRPr="00990B72" w:rsidRDefault="0087271D" w:rsidP="0087271D">
      <w:pPr>
        <w:pStyle w:val="Normaalweb"/>
        <w:spacing w:before="0" w:beforeAutospacing="0" w:after="0" w:afterAutospacing="0" w:line="312" w:lineRule="auto"/>
        <w:rPr>
          <w:rFonts w:ascii="Tahoma" w:hAnsi="Tahoma" w:cs="Tahoma"/>
          <w:color w:val="333333"/>
          <w:sz w:val="20"/>
          <w:szCs w:val="20"/>
        </w:rPr>
      </w:pPr>
      <w:r w:rsidRPr="00990B72">
        <w:rPr>
          <w:rFonts w:ascii="Tahoma" w:hAnsi="Tahoma" w:cs="Tahoma"/>
          <w:color w:val="333333"/>
          <w:sz w:val="20"/>
          <w:szCs w:val="20"/>
        </w:rPr>
        <w:t xml:space="preserve">Er bestaan nog andere wetenschappelijke studies in verschillende landen van de wereld over die universele therapeutische gave van geluid. De Amerikaanse meta-studie </w:t>
      </w:r>
      <w:hyperlink r:id="rId855" w:tgtFrame="_blank" w:history="1">
        <w:r w:rsidRPr="00990B72">
          <w:rPr>
            <w:rStyle w:val="Hyperlink"/>
            <w:rFonts w:ascii="Tahoma" w:hAnsi="Tahoma" w:cs="Tahoma"/>
            <w:i/>
            <w:iCs/>
            <w:color w:val="333333"/>
            <w:sz w:val="20"/>
            <w:szCs w:val="20"/>
          </w:rPr>
          <w:t xml:space="preserve">Music </w:t>
        </w:r>
        <w:proofErr w:type="spellStart"/>
        <w:r w:rsidRPr="00990B72">
          <w:rPr>
            <w:rStyle w:val="Hyperlink"/>
            <w:rFonts w:ascii="Tahoma" w:hAnsi="Tahoma" w:cs="Tahoma"/>
            <w:i/>
            <w:iCs/>
            <w:color w:val="333333"/>
            <w:sz w:val="20"/>
            <w:szCs w:val="20"/>
          </w:rPr>
          <w:t>for</w:t>
        </w:r>
        <w:proofErr w:type="spellEnd"/>
        <w:r w:rsidRPr="00990B72">
          <w:rPr>
            <w:rStyle w:val="Hyperlink"/>
            <w:rFonts w:ascii="Tahoma" w:hAnsi="Tahoma" w:cs="Tahoma"/>
            <w:i/>
            <w:iCs/>
            <w:color w:val="333333"/>
            <w:sz w:val="20"/>
            <w:szCs w:val="20"/>
          </w:rPr>
          <w:t xml:space="preserve"> </w:t>
        </w:r>
        <w:proofErr w:type="spellStart"/>
        <w:r w:rsidRPr="00990B72">
          <w:rPr>
            <w:rStyle w:val="Hyperlink"/>
            <w:rFonts w:ascii="Tahoma" w:hAnsi="Tahoma" w:cs="Tahoma"/>
            <w:i/>
            <w:iCs/>
            <w:color w:val="333333"/>
            <w:sz w:val="20"/>
            <w:szCs w:val="20"/>
          </w:rPr>
          <w:t>pain</w:t>
        </w:r>
        <w:proofErr w:type="spellEnd"/>
        <w:r w:rsidRPr="00990B72">
          <w:rPr>
            <w:rStyle w:val="Hyperlink"/>
            <w:rFonts w:ascii="Tahoma" w:hAnsi="Tahoma" w:cs="Tahoma"/>
            <w:i/>
            <w:iCs/>
            <w:color w:val="333333"/>
            <w:sz w:val="20"/>
            <w:szCs w:val="20"/>
          </w:rPr>
          <w:t xml:space="preserve"> </w:t>
        </w:r>
        <w:proofErr w:type="spellStart"/>
        <w:r w:rsidRPr="00990B72">
          <w:rPr>
            <w:rStyle w:val="Hyperlink"/>
            <w:rFonts w:ascii="Tahoma" w:hAnsi="Tahoma" w:cs="Tahoma"/>
            <w:i/>
            <w:iCs/>
            <w:color w:val="333333"/>
            <w:sz w:val="20"/>
            <w:szCs w:val="20"/>
          </w:rPr>
          <w:t>relief</w:t>
        </w:r>
        <w:proofErr w:type="spellEnd"/>
      </w:hyperlink>
      <w:r w:rsidRPr="00990B72">
        <w:rPr>
          <w:rFonts w:ascii="Tahoma" w:hAnsi="Tahoma" w:cs="Tahoma"/>
          <w:color w:val="333333"/>
          <w:sz w:val="20"/>
          <w:szCs w:val="20"/>
        </w:rPr>
        <w:t xml:space="preserve"> is bijvoorbeeld gebaseerd op 31 studies uit heel de VS, een land met een van de grootste etnische diversiteiten ter wereld. Volgens de conclusies van de onderzoekers zou luisteren naar muziek een belangrijke rol spelen bij pijnvermindering, </w:t>
      </w:r>
      <w:r w:rsidR="00C51A98">
        <w:rPr>
          <w:rFonts w:ascii="Tahoma" w:hAnsi="Tahoma" w:cs="Tahoma"/>
          <w:color w:val="333333"/>
          <w:sz w:val="20"/>
          <w:szCs w:val="20"/>
        </w:rPr>
        <w:t xml:space="preserve">vooral </w:t>
      </w:r>
      <w:r w:rsidRPr="00990B72">
        <w:rPr>
          <w:rFonts w:ascii="Tahoma" w:hAnsi="Tahoma" w:cs="Tahoma"/>
          <w:color w:val="333333"/>
          <w:sz w:val="20"/>
          <w:szCs w:val="20"/>
        </w:rPr>
        <w:t xml:space="preserve">bij chronische en postoperatieve pijn. </w:t>
      </w:r>
    </w:p>
    <w:p w14:paraId="2A1A4789" w14:textId="77777777" w:rsidR="00F2572C" w:rsidRDefault="00F2572C" w:rsidP="00081246">
      <w:pPr>
        <w:rPr>
          <w:lang w:val="nl-BE"/>
        </w:rPr>
      </w:pPr>
    </w:p>
    <w:p w14:paraId="04F8AD44" w14:textId="77777777" w:rsidR="008249AC" w:rsidRPr="008249AC" w:rsidRDefault="008249AC" w:rsidP="000A3447"/>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8249AC" w:rsidRPr="002027AD" w14:paraId="015D019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31BAFC4" w14:textId="77777777" w:rsidR="008249AC" w:rsidRPr="002027AD" w:rsidRDefault="008249AC" w:rsidP="008249AC">
            <w:pPr>
              <w:widowControl/>
              <w:autoSpaceDE/>
              <w:autoSpaceDN/>
              <w:textAlignment w:val="baseline"/>
              <w:rPr>
                <w:rFonts w:ascii="Tahoma" w:eastAsia="Times New Roman" w:hAnsi="Tahoma" w:cs="Tahoma"/>
                <w:kern w:val="2"/>
                <w:sz w:val="20"/>
                <w:szCs w:val="20"/>
                <w:lang w:eastAsia="nl-NL"/>
                <w14:ligatures w14:val="standardContextual"/>
              </w:rPr>
            </w:pPr>
            <w:r w:rsidRPr="002027AD">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832D688" w14:textId="77777777" w:rsidR="008249AC" w:rsidRPr="002027AD" w:rsidRDefault="008249AC" w:rsidP="008249AC">
            <w:pPr>
              <w:widowControl/>
              <w:autoSpaceDE/>
              <w:autoSpaceDN/>
              <w:textAlignment w:val="baseline"/>
              <w:rPr>
                <w:rFonts w:ascii="Tahoma" w:eastAsia="Times New Roman" w:hAnsi="Tahoma" w:cs="Tahoma"/>
                <w:kern w:val="2"/>
                <w:sz w:val="20"/>
                <w:szCs w:val="20"/>
                <w:lang w:eastAsia="nl-NL"/>
                <w14:ligatures w14:val="standardContextual"/>
              </w:rPr>
            </w:pPr>
            <w:r w:rsidRPr="002027AD">
              <w:rPr>
                <w:rFonts w:ascii="Tahoma" w:eastAsia="Times New Roman" w:hAnsi="Tahoma" w:cs="Tahoma"/>
                <w:kern w:val="2"/>
                <w:sz w:val="20"/>
                <w:szCs w:val="20"/>
                <w:lang w:eastAsia="nl-NL"/>
                <w14:ligatures w14:val="standardContextual"/>
              </w:rPr>
              <w:t>Lexicologisch probleem</w:t>
            </w:r>
          </w:p>
        </w:tc>
      </w:tr>
      <w:tr w:rsidR="008249AC" w:rsidRPr="002027AD" w14:paraId="50BB23C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811C934" w14:textId="77777777" w:rsidR="008249AC" w:rsidRPr="002027AD" w:rsidRDefault="008249AC" w:rsidP="008249AC">
            <w:pPr>
              <w:widowControl/>
              <w:autoSpaceDE/>
              <w:autoSpaceDN/>
              <w:textAlignment w:val="baseline"/>
              <w:rPr>
                <w:rFonts w:ascii="Tahoma" w:eastAsia="Times New Roman" w:hAnsi="Tahoma" w:cs="Tahoma"/>
                <w:kern w:val="2"/>
                <w:sz w:val="20"/>
                <w:szCs w:val="20"/>
                <w:lang w:eastAsia="nl-NL"/>
                <w14:ligatures w14:val="standardContextual"/>
              </w:rPr>
            </w:pPr>
            <w:r w:rsidRPr="002027AD">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D60AC35" w14:textId="56CF36AA" w:rsidR="008249AC" w:rsidRPr="002027AD" w:rsidRDefault="006D1AAE" w:rsidP="008249AC">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f</w:t>
            </w:r>
            <w:r w:rsidR="008249AC" w:rsidRPr="002027AD">
              <w:rPr>
                <w:rFonts w:ascii="Tahoma" w:eastAsia="Times New Roman" w:hAnsi="Tahoma" w:cs="Tahoma"/>
                <w:kern w:val="2"/>
                <w:sz w:val="20"/>
                <w:szCs w:val="20"/>
                <w:lang w:val="nl-BE" w:eastAsia="nl-NL"/>
                <w14:ligatures w14:val="standardContextual"/>
              </w:rPr>
              <w:t>aculté</w:t>
            </w:r>
            <w:proofErr w:type="spellEnd"/>
          </w:p>
        </w:tc>
      </w:tr>
      <w:tr w:rsidR="008249AC" w:rsidRPr="002027AD" w14:paraId="60C0CF9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659524E" w14:textId="77777777" w:rsidR="008249AC" w:rsidRPr="002027AD" w:rsidRDefault="008249AC" w:rsidP="008249AC">
            <w:pPr>
              <w:widowControl/>
              <w:autoSpaceDE/>
              <w:autoSpaceDN/>
              <w:textAlignment w:val="baseline"/>
              <w:rPr>
                <w:rFonts w:ascii="Tahoma" w:eastAsia="Times New Roman" w:hAnsi="Tahoma" w:cs="Tahoma"/>
                <w:kern w:val="2"/>
                <w:sz w:val="20"/>
                <w:szCs w:val="20"/>
                <w:lang w:eastAsia="nl-NL"/>
                <w14:ligatures w14:val="standardContextual"/>
              </w:rPr>
            </w:pPr>
            <w:r w:rsidRPr="002027AD">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BB74438" w14:textId="77777777" w:rsidR="008249AC" w:rsidRPr="002027AD" w:rsidRDefault="008249AC" w:rsidP="008249AC">
            <w:pPr>
              <w:widowControl/>
              <w:autoSpaceDE/>
              <w:autoSpaceDN/>
              <w:textAlignment w:val="baseline"/>
              <w:rPr>
                <w:rFonts w:ascii="Tahoma" w:eastAsia="Times New Roman" w:hAnsi="Tahoma" w:cs="Tahoma"/>
                <w:kern w:val="2"/>
                <w:sz w:val="20"/>
                <w:szCs w:val="20"/>
                <w:lang w:val="fr-BE" w:eastAsia="nl-NL"/>
                <w14:ligatures w14:val="standardContextual"/>
              </w:rPr>
            </w:pPr>
            <w:r w:rsidRPr="002027AD">
              <w:rPr>
                <w:rFonts w:ascii="Tahoma" w:eastAsia="Times New Roman" w:hAnsi="Tahoma" w:cs="Tahoma"/>
                <w:kern w:val="2"/>
                <w:sz w:val="20"/>
                <w:szCs w:val="20"/>
                <w:lang w:val="fr-BE" w:eastAsia="nl-NL"/>
                <w14:ligatures w14:val="standardContextual"/>
              </w:rPr>
              <w:t>gave</w:t>
            </w:r>
          </w:p>
        </w:tc>
      </w:tr>
      <w:tr w:rsidR="008249AC" w:rsidRPr="002027AD" w14:paraId="7CB679C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E7C27E" w14:textId="77777777" w:rsidR="008249AC" w:rsidRPr="002027AD" w:rsidRDefault="008249AC" w:rsidP="008249AC">
            <w:pPr>
              <w:widowControl/>
              <w:autoSpaceDE/>
              <w:autoSpaceDN/>
              <w:textAlignment w:val="baseline"/>
              <w:rPr>
                <w:rFonts w:ascii="Tahoma" w:eastAsia="Times New Roman" w:hAnsi="Tahoma" w:cs="Tahoma"/>
                <w:kern w:val="2"/>
                <w:sz w:val="20"/>
                <w:szCs w:val="20"/>
                <w:lang w:eastAsia="nl-NL"/>
                <w14:ligatures w14:val="standardContextual"/>
              </w:rPr>
            </w:pPr>
            <w:r w:rsidRPr="002027AD">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91D4D4A" w14:textId="77777777" w:rsidR="008249AC" w:rsidRPr="002027AD" w:rsidRDefault="008249AC" w:rsidP="008249AC">
            <w:pPr>
              <w:widowControl/>
              <w:autoSpaceDE/>
              <w:autoSpaceDN/>
              <w:spacing w:after="160" w:line="259" w:lineRule="auto"/>
              <w:rPr>
                <w:rFonts w:ascii="Tahoma" w:eastAsiaTheme="minorHAnsi" w:hAnsi="Tahoma" w:cs="Tahoma"/>
                <w:kern w:val="2"/>
                <w:sz w:val="20"/>
                <w:szCs w:val="20"/>
                <w:lang w:val="nl-BE"/>
                <w14:ligatures w14:val="standardContextual"/>
              </w:rPr>
            </w:pPr>
            <w:r w:rsidRPr="002027AD">
              <w:rPr>
                <w:rFonts w:ascii="Tahoma" w:eastAsiaTheme="minorHAnsi" w:hAnsi="Tahoma" w:cs="Tahoma"/>
                <w:kern w:val="2"/>
                <w:sz w:val="20"/>
                <w:szCs w:val="20"/>
                <w:lang w:val="nl-BE"/>
                <w14:ligatures w14:val="standardContextual"/>
              </w:rPr>
              <w:t>Van Dale vertaalt ‘</w:t>
            </w:r>
            <w:proofErr w:type="spellStart"/>
            <w:r w:rsidRPr="002027AD">
              <w:rPr>
                <w:rFonts w:ascii="Tahoma" w:eastAsiaTheme="minorHAnsi" w:hAnsi="Tahoma" w:cs="Tahoma"/>
                <w:kern w:val="2"/>
                <w:sz w:val="20"/>
                <w:szCs w:val="20"/>
                <w:lang w:val="nl-BE"/>
                <w14:ligatures w14:val="standardContextual"/>
              </w:rPr>
              <w:t>faculté</w:t>
            </w:r>
            <w:proofErr w:type="spellEnd"/>
            <w:r w:rsidRPr="002027AD">
              <w:rPr>
                <w:rFonts w:ascii="Tahoma" w:eastAsiaTheme="minorHAnsi" w:hAnsi="Tahoma" w:cs="Tahoma"/>
                <w:kern w:val="2"/>
                <w:sz w:val="20"/>
                <w:szCs w:val="20"/>
                <w:lang w:val="nl-BE"/>
                <w14:ligatures w14:val="standardContextual"/>
              </w:rPr>
              <w:t>’ onder andere als ‘gave’.</w:t>
            </w:r>
          </w:p>
          <w:p w14:paraId="542AF0D7" w14:textId="77777777" w:rsidR="008249AC" w:rsidRPr="002027AD" w:rsidRDefault="008249AC" w:rsidP="008249AC">
            <w:pPr>
              <w:widowControl/>
              <w:autoSpaceDE/>
              <w:autoSpaceDN/>
              <w:spacing w:after="160" w:line="259" w:lineRule="auto"/>
              <w:rPr>
                <w:rFonts w:ascii="Tahoma" w:eastAsiaTheme="minorHAnsi" w:hAnsi="Tahoma" w:cs="Tahoma"/>
                <w:kern w:val="2"/>
                <w:sz w:val="20"/>
                <w:szCs w:val="20"/>
                <w:lang w:val="nl-BE"/>
                <w14:ligatures w14:val="standardContextual"/>
              </w:rPr>
            </w:pPr>
            <w:r w:rsidRPr="002027AD">
              <w:rPr>
                <w:rFonts w:ascii="Tahoma" w:eastAsiaTheme="minorHAnsi" w:hAnsi="Tahoma" w:cs="Tahoma"/>
                <w:kern w:val="2"/>
                <w:sz w:val="20"/>
                <w:szCs w:val="20"/>
                <w:lang w:val="nl-BE"/>
                <w14:ligatures w14:val="standardContextual"/>
              </w:rPr>
              <w:t xml:space="preserve">Woorden.org: ‘gave = </w:t>
            </w:r>
            <w:r w:rsidRPr="002027AD">
              <w:rPr>
                <w:rFonts w:ascii="Tahoma" w:eastAsiaTheme="minorHAnsi" w:hAnsi="Tahoma" w:cs="Tahoma"/>
                <w:color w:val="000000"/>
                <w:kern w:val="2"/>
                <w:sz w:val="20"/>
                <w:szCs w:val="20"/>
                <w:shd w:val="clear" w:color="auto" w:fill="FFFFFF"/>
                <w:lang w:val="nl-BE"/>
                <w14:ligatures w14:val="standardContextual"/>
              </w:rPr>
              <w:t>natuurlijk vermogen om iets goed te doen’</w:t>
            </w:r>
          </w:p>
          <w:p w14:paraId="0A69177B" w14:textId="76925447" w:rsidR="008249AC" w:rsidRPr="002027AD" w:rsidRDefault="008249AC" w:rsidP="002027AD">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2027AD">
              <w:rPr>
                <w:rFonts w:ascii="Tahoma" w:eastAsiaTheme="minorHAnsi" w:hAnsi="Tahoma" w:cs="Tahoma"/>
                <w:kern w:val="2"/>
                <w:sz w:val="20"/>
                <w:szCs w:val="20"/>
                <w:lang w:val="nl-BE"/>
                <w14:ligatures w14:val="standardContextual"/>
              </w:rPr>
              <w:t>Die betekenis klopt hier, want geluid heeft het vermogen om pijn te doen verdwijnen. Dat komt overeen met ‘iets goed doen’, want het is goed om pijn te doen verminderen.</w:t>
            </w:r>
          </w:p>
        </w:tc>
      </w:tr>
      <w:tr w:rsidR="008249AC" w:rsidRPr="002027AD" w14:paraId="334F6A5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F6B0562" w14:textId="77777777" w:rsidR="008249AC" w:rsidRPr="002027AD" w:rsidRDefault="008249AC" w:rsidP="008249AC">
            <w:pPr>
              <w:widowControl/>
              <w:autoSpaceDE/>
              <w:autoSpaceDN/>
              <w:textAlignment w:val="baseline"/>
              <w:rPr>
                <w:rFonts w:ascii="Tahoma" w:eastAsia="Times New Roman" w:hAnsi="Tahoma" w:cs="Tahoma"/>
                <w:kern w:val="2"/>
                <w:sz w:val="20"/>
                <w:szCs w:val="20"/>
                <w:lang w:eastAsia="nl-NL"/>
                <w14:ligatures w14:val="standardContextual"/>
              </w:rPr>
            </w:pPr>
            <w:r w:rsidRPr="002027AD">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7BA7A0F" w14:textId="77777777" w:rsidR="008249AC" w:rsidRPr="002027AD" w:rsidRDefault="008249AC" w:rsidP="008249AC">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r w:rsidRPr="002027AD">
              <w:rPr>
                <w:rFonts w:ascii="Tahoma" w:eastAsiaTheme="minorHAnsi" w:hAnsi="Tahoma" w:cs="Tahoma"/>
                <w:kern w:val="2"/>
                <w:sz w:val="20"/>
                <w:szCs w:val="20"/>
                <w14:ligatures w14:val="standardContextual"/>
              </w:rPr>
              <w:t>Van Dale</w:t>
            </w:r>
          </w:p>
          <w:p w14:paraId="57E97C39" w14:textId="265D82C0" w:rsidR="008249AC" w:rsidRPr="002027AD" w:rsidRDefault="00000000" w:rsidP="008249AC">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hyperlink r:id="rId856" w:history="1">
              <w:r w:rsidR="00DF3C00" w:rsidRPr="003E3190">
                <w:rPr>
                  <w:rStyle w:val="Hyperlink"/>
                  <w:rFonts w:ascii="Tahoma" w:eastAsiaTheme="minorHAnsi" w:hAnsi="Tahoma" w:cs="Tahoma"/>
                  <w:kern w:val="2"/>
                  <w:sz w:val="20"/>
                  <w:szCs w:val="20"/>
                  <w14:ligatures w14:val="standardContextual"/>
                </w:rPr>
                <w:t>https://www.woorden.org</w:t>
              </w:r>
            </w:hyperlink>
            <w:r w:rsidR="008249AC" w:rsidRPr="002027AD">
              <w:rPr>
                <w:rFonts w:ascii="Tahoma" w:eastAsiaTheme="minorHAnsi" w:hAnsi="Tahoma" w:cs="Tahoma"/>
                <w:kern w:val="2"/>
                <w:sz w:val="20"/>
                <w:szCs w:val="20"/>
                <w14:ligatures w14:val="standardContextual"/>
              </w:rPr>
              <w:t xml:space="preserve"> </w:t>
            </w:r>
          </w:p>
        </w:tc>
      </w:tr>
    </w:tbl>
    <w:p w14:paraId="08AEE745" w14:textId="77777777" w:rsidR="008249AC" w:rsidRPr="008249AC" w:rsidRDefault="008249AC" w:rsidP="008249AC">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8249AC" w:rsidRPr="001D5569" w14:paraId="4BD1B15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8EAF1DF" w14:textId="77777777" w:rsidR="008249AC" w:rsidRPr="001D5569" w:rsidRDefault="008249AC" w:rsidP="008249AC">
            <w:pPr>
              <w:widowControl/>
              <w:autoSpaceDE/>
              <w:autoSpaceDN/>
              <w:textAlignment w:val="baseline"/>
              <w:rPr>
                <w:rFonts w:ascii="Tahoma" w:eastAsia="Times New Roman" w:hAnsi="Tahoma" w:cs="Tahoma"/>
                <w:kern w:val="2"/>
                <w:sz w:val="20"/>
                <w:szCs w:val="20"/>
                <w:lang w:eastAsia="nl-NL"/>
                <w14:ligatures w14:val="standardContextual"/>
              </w:rPr>
            </w:pPr>
            <w:r w:rsidRPr="001D5569">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84DCD82" w14:textId="77777777" w:rsidR="008249AC" w:rsidRPr="001D5569" w:rsidRDefault="008249AC" w:rsidP="008249AC">
            <w:pPr>
              <w:widowControl/>
              <w:autoSpaceDE/>
              <w:autoSpaceDN/>
              <w:textAlignment w:val="baseline"/>
              <w:rPr>
                <w:rFonts w:ascii="Tahoma" w:eastAsia="Times New Roman" w:hAnsi="Tahoma" w:cs="Tahoma"/>
                <w:kern w:val="2"/>
                <w:sz w:val="20"/>
                <w:szCs w:val="20"/>
                <w:lang w:eastAsia="nl-NL"/>
                <w14:ligatures w14:val="standardContextual"/>
              </w:rPr>
            </w:pPr>
            <w:r w:rsidRPr="001D5569">
              <w:rPr>
                <w:rFonts w:ascii="Tahoma" w:eastAsia="Times New Roman" w:hAnsi="Tahoma" w:cs="Tahoma"/>
                <w:kern w:val="2"/>
                <w:sz w:val="20"/>
                <w:szCs w:val="20"/>
                <w:lang w:eastAsia="nl-NL"/>
                <w14:ligatures w14:val="standardContextual"/>
              </w:rPr>
              <w:t>Grammaticaal probleem</w:t>
            </w:r>
          </w:p>
        </w:tc>
      </w:tr>
      <w:tr w:rsidR="008249AC" w:rsidRPr="001D5569" w14:paraId="6F1A8C4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68E4561" w14:textId="77777777" w:rsidR="008249AC" w:rsidRPr="001D5569" w:rsidRDefault="008249AC" w:rsidP="008249AC">
            <w:pPr>
              <w:widowControl/>
              <w:autoSpaceDE/>
              <w:autoSpaceDN/>
              <w:textAlignment w:val="baseline"/>
              <w:rPr>
                <w:rFonts w:ascii="Tahoma" w:eastAsia="Times New Roman" w:hAnsi="Tahoma" w:cs="Tahoma"/>
                <w:kern w:val="2"/>
                <w:sz w:val="20"/>
                <w:szCs w:val="20"/>
                <w:lang w:eastAsia="nl-NL"/>
                <w14:ligatures w14:val="standardContextual"/>
              </w:rPr>
            </w:pPr>
            <w:r w:rsidRPr="001D5569">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B087919" w14:textId="77777777" w:rsidR="008249AC" w:rsidRPr="001D5569" w:rsidRDefault="008249AC" w:rsidP="008249AC">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1D5569">
              <w:rPr>
                <w:rFonts w:ascii="Tahoma" w:eastAsia="Times New Roman" w:hAnsi="Tahoma" w:cs="Tahoma"/>
                <w:kern w:val="2"/>
                <w:sz w:val="20"/>
                <w:szCs w:val="20"/>
                <w:lang w:val="nl-BE" w:eastAsia="nl-NL"/>
                <w14:ligatures w14:val="standardContextual"/>
              </w:rPr>
              <w:t>États-Unis</w:t>
            </w:r>
            <w:proofErr w:type="spellEnd"/>
          </w:p>
        </w:tc>
      </w:tr>
      <w:tr w:rsidR="008249AC" w:rsidRPr="001D5569" w14:paraId="01877CC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8842B40" w14:textId="77777777" w:rsidR="008249AC" w:rsidRPr="001D5569" w:rsidRDefault="008249AC" w:rsidP="008249AC">
            <w:pPr>
              <w:widowControl/>
              <w:autoSpaceDE/>
              <w:autoSpaceDN/>
              <w:textAlignment w:val="baseline"/>
              <w:rPr>
                <w:rFonts w:ascii="Tahoma" w:eastAsia="Times New Roman" w:hAnsi="Tahoma" w:cs="Tahoma"/>
                <w:kern w:val="2"/>
                <w:sz w:val="20"/>
                <w:szCs w:val="20"/>
                <w:lang w:eastAsia="nl-NL"/>
                <w14:ligatures w14:val="standardContextual"/>
              </w:rPr>
            </w:pPr>
            <w:r w:rsidRPr="001D5569">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17C1D94" w14:textId="77777777" w:rsidR="008249AC" w:rsidRPr="001D5569" w:rsidRDefault="008249AC" w:rsidP="008249AC">
            <w:pPr>
              <w:widowControl/>
              <w:autoSpaceDE/>
              <w:autoSpaceDN/>
              <w:textAlignment w:val="baseline"/>
              <w:rPr>
                <w:rFonts w:ascii="Tahoma" w:eastAsia="Times New Roman" w:hAnsi="Tahoma" w:cs="Tahoma"/>
                <w:kern w:val="2"/>
                <w:sz w:val="20"/>
                <w:szCs w:val="20"/>
                <w:lang w:val="fr-BE" w:eastAsia="nl-NL"/>
                <w14:ligatures w14:val="standardContextual"/>
              </w:rPr>
            </w:pPr>
            <w:r w:rsidRPr="001D5569">
              <w:rPr>
                <w:rFonts w:ascii="Tahoma" w:eastAsia="Times New Roman" w:hAnsi="Tahoma" w:cs="Tahoma"/>
                <w:kern w:val="2"/>
                <w:sz w:val="20"/>
                <w:szCs w:val="20"/>
                <w:lang w:val="fr-BE" w:eastAsia="nl-NL"/>
                <w14:ligatures w14:val="standardContextual"/>
              </w:rPr>
              <w:t>VS</w:t>
            </w:r>
          </w:p>
        </w:tc>
      </w:tr>
      <w:tr w:rsidR="008249AC" w:rsidRPr="001D5569" w14:paraId="3AB64DD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C99E40" w14:textId="77777777" w:rsidR="008249AC" w:rsidRPr="001D5569" w:rsidRDefault="008249AC" w:rsidP="008249AC">
            <w:pPr>
              <w:widowControl/>
              <w:autoSpaceDE/>
              <w:autoSpaceDN/>
              <w:textAlignment w:val="baseline"/>
              <w:rPr>
                <w:rFonts w:ascii="Tahoma" w:eastAsia="Times New Roman" w:hAnsi="Tahoma" w:cs="Tahoma"/>
                <w:kern w:val="2"/>
                <w:sz w:val="20"/>
                <w:szCs w:val="20"/>
                <w:lang w:eastAsia="nl-NL"/>
                <w14:ligatures w14:val="standardContextual"/>
              </w:rPr>
            </w:pPr>
            <w:r w:rsidRPr="001D5569">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2C8E88C" w14:textId="59D148A5" w:rsidR="008249AC" w:rsidRPr="001D5569" w:rsidRDefault="008249AC" w:rsidP="008249AC">
            <w:pPr>
              <w:widowControl/>
              <w:autoSpaceDE/>
              <w:autoSpaceDN/>
              <w:spacing w:after="160" w:line="259" w:lineRule="auto"/>
              <w:rPr>
                <w:rFonts w:ascii="Tahoma" w:eastAsiaTheme="minorHAnsi" w:hAnsi="Tahoma" w:cs="Tahoma"/>
                <w:kern w:val="2"/>
                <w:sz w:val="20"/>
                <w:szCs w:val="20"/>
                <w:lang w:val="nl-BE"/>
                <w14:ligatures w14:val="standardContextual"/>
              </w:rPr>
            </w:pPr>
            <w:r w:rsidRPr="001D5569">
              <w:rPr>
                <w:rFonts w:ascii="Tahoma" w:eastAsiaTheme="minorHAnsi" w:hAnsi="Tahoma" w:cs="Tahoma"/>
                <w:kern w:val="2"/>
                <w:sz w:val="20"/>
                <w:szCs w:val="20"/>
                <w:lang w:val="nl-BE"/>
                <w14:ligatures w14:val="standardContextual"/>
              </w:rPr>
              <w:t>Ik schrijf VS niet voluit, omdat ‘VS’ meer hits heeft voor Belgische websites dan ‘Verenigde Staten’.</w:t>
            </w:r>
          </w:p>
          <w:p w14:paraId="508E2C5C" w14:textId="77777777" w:rsidR="008249AC" w:rsidRPr="001D5569" w:rsidRDefault="008249AC" w:rsidP="008249AC">
            <w:pPr>
              <w:widowControl/>
              <w:autoSpaceDE/>
              <w:autoSpaceDN/>
              <w:spacing w:after="160" w:line="259" w:lineRule="auto"/>
              <w:rPr>
                <w:rFonts w:ascii="Tahoma" w:eastAsiaTheme="minorHAnsi" w:hAnsi="Tahoma" w:cs="Tahoma"/>
                <w:kern w:val="2"/>
                <w:sz w:val="20"/>
                <w:szCs w:val="20"/>
                <w:lang w:val="nl-BE"/>
                <w14:ligatures w14:val="standardContextual"/>
              </w:rPr>
            </w:pPr>
            <w:r w:rsidRPr="001D5569">
              <w:rPr>
                <w:rFonts w:ascii="Tahoma" w:eastAsiaTheme="minorHAnsi" w:hAnsi="Tahoma" w:cs="Tahoma"/>
                <w:kern w:val="2"/>
                <w:sz w:val="20"/>
                <w:szCs w:val="20"/>
                <w:lang w:val="nl-BE"/>
                <w14:ligatures w14:val="standardContextual"/>
              </w:rPr>
              <w:t xml:space="preserve">Bovendien gebruiken nieuwsbronnen, zoals </w:t>
            </w:r>
            <w:proofErr w:type="spellStart"/>
            <w:r w:rsidRPr="001D5569">
              <w:rPr>
                <w:rFonts w:ascii="Tahoma" w:eastAsiaTheme="minorHAnsi" w:hAnsi="Tahoma" w:cs="Tahoma"/>
                <w:kern w:val="2"/>
                <w:sz w:val="20"/>
                <w:szCs w:val="20"/>
                <w:lang w:val="nl-BE"/>
                <w14:ligatures w14:val="standardContextual"/>
              </w:rPr>
              <w:t>Knack</w:t>
            </w:r>
            <w:proofErr w:type="spellEnd"/>
            <w:r w:rsidRPr="001D5569">
              <w:rPr>
                <w:rFonts w:ascii="Tahoma" w:eastAsiaTheme="minorHAnsi" w:hAnsi="Tahoma" w:cs="Tahoma"/>
                <w:kern w:val="2"/>
                <w:sz w:val="20"/>
                <w:szCs w:val="20"/>
                <w:lang w:val="nl-BE"/>
                <w14:ligatures w14:val="standardContextual"/>
              </w:rPr>
              <w:t>, ook meestal ‘VS’ in plaats van ‘Verenigde Staten’.</w:t>
            </w:r>
          </w:p>
          <w:p w14:paraId="794895AB" w14:textId="77777777" w:rsidR="008249AC" w:rsidRPr="001D5569" w:rsidRDefault="008249AC" w:rsidP="008249AC">
            <w:pPr>
              <w:widowControl/>
              <w:autoSpaceDE/>
              <w:autoSpaceDN/>
              <w:spacing w:after="160" w:line="259" w:lineRule="auto"/>
              <w:rPr>
                <w:rFonts w:ascii="Tahoma" w:eastAsiaTheme="minorHAnsi" w:hAnsi="Tahoma" w:cs="Tahoma"/>
                <w:color w:val="000000"/>
                <w:kern w:val="2"/>
                <w:sz w:val="20"/>
                <w:szCs w:val="20"/>
                <w:shd w:val="clear" w:color="auto" w:fill="FFFFFF"/>
                <w:lang w:val="nl-BE"/>
                <w14:ligatures w14:val="standardContextual"/>
              </w:rPr>
            </w:pPr>
            <w:r w:rsidRPr="001D5569">
              <w:rPr>
                <w:rFonts w:ascii="Tahoma" w:eastAsiaTheme="minorHAnsi" w:hAnsi="Tahoma" w:cs="Tahoma"/>
                <w:kern w:val="2"/>
                <w:sz w:val="20"/>
                <w:szCs w:val="20"/>
                <w:lang w:val="nl-BE"/>
                <w14:ligatures w14:val="standardContextual"/>
              </w:rPr>
              <w:t>Onzetaal.nl: ‘</w:t>
            </w:r>
            <w:r w:rsidRPr="001D5569">
              <w:rPr>
                <w:rFonts w:ascii="Tahoma" w:eastAsiaTheme="minorHAnsi" w:hAnsi="Tahoma" w:cs="Tahoma"/>
                <w:color w:val="000000"/>
                <w:kern w:val="2"/>
                <w:sz w:val="20"/>
                <w:szCs w:val="20"/>
                <w:shd w:val="clear" w:color="auto" w:fill="FFFFFF"/>
                <w:lang w:val="nl-BE"/>
                <w14:ligatures w14:val="standardContextual"/>
              </w:rPr>
              <w:t>Sommige van deze namen (zoals </w:t>
            </w:r>
            <w:r w:rsidRPr="001D5569">
              <w:rPr>
                <w:rFonts w:ascii="Tahoma" w:eastAsiaTheme="minorHAnsi" w:hAnsi="Tahoma" w:cs="Tahoma"/>
                <w:i/>
                <w:iCs/>
                <w:color w:val="000000"/>
                <w:kern w:val="2"/>
                <w:sz w:val="20"/>
                <w:szCs w:val="20"/>
                <w:shd w:val="clear" w:color="auto" w:fill="FFFFFF"/>
                <w:lang w:val="nl-BE"/>
                <w14:ligatures w14:val="standardContextual"/>
              </w:rPr>
              <w:t>Verenigde Naties</w:t>
            </w:r>
            <w:r w:rsidRPr="001D5569">
              <w:rPr>
                <w:rFonts w:ascii="Tahoma" w:eastAsiaTheme="minorHAnsi" w:hAnsi="Tahoma" w:cs="Tahoma"/>
                <w:color w:val="000000"/>
                <w:kern w:val="2"/>
                <w:sz w:val="20"/>
                <w:szCs w:val="20"/>
                <w:shd w:val="clear" w:color="auto" w:fill="FFFFFF"/>
                <w:lang w:val="nl-BE"/>
                <w14:ligatures w14:val="standardContextual"/>
              </w:rPr>
              <w:t>, </w:t>
            </w:r>
            <w:hyperlink r:id="rId857" w:history="1">
              <w:r w:rsidRPr="001D5569">
                <w:rPr>
                  <w:rFonts w:ascii="Tahoma" w:eastAsiaTheme="minorHAnsi" w:hAnsi="Tahoma" w:cs="Tahoma"/>
                  <w:i/>
                  <w:iCs/>
                  <w:color w:val="0979C3"/>
                  <w:kern w:val="2"/>
                  <w:sz w:val="20"/>
                  <w:szCs w:val="20"/>
                  <w:u w:val="single"/>
                  <w:shd w:val="clear" w:color="auto" w:fill="FFFFFF"/>
                  <w:lang w:val="nl-BE"/>
                  <w14:ligatures w14:val="standardContextual"/>
                </w:rPr>
                <w:t>burgemeester en wethouders</w:t>
              </w:r>
            </w:hyperlink>
            <w:r w:rsidRPr="001D5569">
              <w:rPr>
                <w:rFonts w:ascii="Tahoma" w:eastAsiaTheme="minorHAnsi" w:hAnsi="Tahoma" w:cs="Tahoma"/>
                <w:color w:val="000000"/>
                <w:kern w:val="2"/>
                <w:sz w:val="20"/>
                <w:szCs w:val="20"/>
                <w:shd w:val="clear" w:color="auto" w:fill="FFFFFF"/>
                <w:lang w:val="nl-BE"/>
                <w14:ligatures w14:val="standardContextual"/>
              </w:rPr>
              <w:t> en </w:t>
            </w:r>
            <w:r w:rsidRPr="001D5569">
              <w:rPr>
                <w:rFonts w:ascii="Tahoma" w:eastAsiaTheme="minorHAnsi" w:hAnsi="Tahoma" w:cs="Tahoma"/>
                <w:i/>
                <w:iCs/>
                <w:color w:val="000000"/>
                <w:kern w:val="2"/>
                <w:sz w:val="20"/>
                <w:szCs w:val="20"/>
                <w:shd w:val="clear" w:color="auto" w:fill="FFFFFF"/>
                <w:lang w:val="nl-BE"/>
                <w14:ligatures w14:val="standardContextual"/>
              </w:rPr>
              <w:t>Verenigde Staten</w:t>
            </w:r>
            <w:r w:rsidRPr="001D5569">
              <w:rPr>
                <w:rFonts w:ascii="Tahoma" w:eastAsiaTheme="minorHAnsi" w:hAnsi="Tahoma" w:cs="Tahoma"/>
                <w:color w:val="000000"/>
                <w:kern w:val="2"/>
                <w:sz w:val="20"/>
                <w:szCs w:val="20"/>
                <w:shd w:val="clear" w:color="auto" w:fill="FFFFFF"/>
                <w:lang w:val="nl-BE"/>
                <w14:ligatures w14:val="standardContextual"/>
              </w:rPr>
              <w:t xml:space="preserve">) komen vaak voor als afkorting. Het is dan niet meer te zien dat het eigenlijk meervouden zijn. Daardoor worden deze afkortingen ook vaak als enkelvoud behandeld.’ </w:t>
            </w:r>
          </w:p>
          <w:p w14:paraId="70A2AF90" w14:textId="77777777" w:rsidR="008249AC" w:rsidRPr="001D5569" w:rsidRDefault="008249AC" w:rsidP="008249AC">
            <w:pPr>
              <w:widowControl/>
              <w:autoSpaceDE/>
              <w:autoSpaceDN/>
              <w:spacing w:after="160" w:line="259" w:lineRule="auto"/>
              <w:rPr>
                <w:rFonts w:ascii="Tahoma" w:eastAsiaTheme="minorHAnsi" w:hAnsi="Tahoma" w:cs="Tahoma"/>
                <w:color w:val="000000"/>
                <w:kern w:val="2"/>
                <w:sz w:val="20"/>
                <w:szCs w:val="20"/>
                <w:shd w:val="clear" w:color="auto" w:fill="FFFFFF"/>
                <w:lang w:val="nl-BE"/>
                <w14:ligatures w14:val="standardContextual"/>
              </w:rPr>
            </w:pPr>
            <w:r w:rsidRPr="001D5569">
              <w:rPr>
                <w:rFonts w:ascii="Tahoma" w:eastAsiaTheme="minorHAnsi" w:hAnsi="Tahoma" w:cs="Tahoma"/>
                <w:color w:val="000000"/>
                <w:kern w:val="2"/>
                <w:sz w:val="20"/>
                <w:szCs w:val="20"/>
                <w:shd w:val="clear" w:color="auto" w:fill="FFFFFF"/>
                <w:lang w:val="nl-BE"/>
                <w14:ligatures w14:val="standardContextual"/>
              </w:rPr>
              <w:t xml:space="preserve">Daarom schrijf ik ‘een land’ in het enkelvoud. </w:t>
            </w:r>
          </w:p>
          <w:p w14:paraId="331B55C6" w14:textId="3CC84738" w:rsidR="008249AC" w:rsidRPr="001D5569" w:rsidRDefault="008249AC" w:rsidP="00484B10">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1D5569">
              <w:rPr>
                <w:rFonts w:ascii="Tahoma" w:eastAsiaTheme="minorHAnsi" w:hAnsi="Tahoma" w:cs="Tahoma"/>
                <w:color w:val="000000"/>
                <w:kern w:val="2"/>
                <w:sz w:val="20"/>
                <w:szCs w:val="20"/>
                <w:shd w:val="clear" w:color="auto" w:fill="FFFFFF"/>
                <w:lang w:val="nl-BE"/>
                <w14:ligatures w14:val="standardContextual"/>
              </w:rPr>
              <w:t xml:space="preserve">Ik vond meerdere bronnen die zeggen dat de VS een land is, zoals </w:t>
            </w:r>
            <w:proofErr w:type="spellStart"/>
            <w:r w:rsidRPr="001D5569">
              <w:rPr>
                <w:rFonts w:ascii="Tahoma" w:eastAsiaTheme="minorHAnsi" w:hAnsi="Tahoma" w:cs="Tahoma"/>
                <w:color w:val="000000"/>
                <w:kern w:val="2"/>
                <w:sz w:val="20"/>
                <w:szCs w:val="20"/>
                <w:shd w:val="clear" w:color="auto" w:fill="FFFFFF"/>
                <w:lang w:val="nl-BE"/>
                <w14:ligatures w14:val="standardContextual"/>
              </w:rPr>
              <w:t>Onzetaal</w:t>
            </w:r>
            <w:proofErr w:type="spellEnd"/>
            <w:r w:rsidRPr="001D5569">
              <w:rPr>
                <w:rFonts w:ascii="Tahoma" w:eastAsiaTheme="minorHAnsi" w:hAnsi="Tahoma" w:cs="Tahoma"/>
                <w:color w:val="000000"/>
                <w:kern w:val="2"/>
                <w:sz w:val="20"/>
                <w:szCs w:val="20"/>
                <w:shd w:val="clear" w:color="auto" w:fill="FFFFFF"/>
                <w:lang w:val="nl-BE"/>
                <w14:ligatures w14:val="standardContextual"/>
              </w:rPr>
              <w:t>: ‘Als </w:t>
            </w:r>
            <w:r w:rsidRPr="001D5569">
              <w:rPr>
                <w:rFonts w:ascii="Tahoma" w:eastAsiaTheme="minorHAnsi" w:hAnsi="Tahoma" w:cs="Tahoma"/>
                <w:i/>
                <w:iCs/>
                <w:kern w:val="2"/>
                <w:sz w:val="20"/>
                <w:szCs w:val="20"/>
                <w:lang w:val="nl-BE"/>
                <w14:ligatures w14:val="standardContextual"/>
              </w:rPr>
              <w:t>VS</w:t>
            </w:r>
            <w:r w:rsidRPr="001D5569">
              <w:rPr>
                <w:rFonts w:ascii="Tahoma" w:eastAsiaTheme="minorHAnsi" w:hAnsi="Tahoma" w:cs="Tahoma"/>
                <w:color w:val="000000"/>
                <w:kern w:val="2"/>
                <w:sz w:val="20"/>
                <w:szCs w:val="20"/>
                <w:shd w:val="clear" w:color="auto" w:fill="FFFFFF"/>
                <w:lang w:val="nl-BE"/>
                <w14:ligatures w14:val="standardContextual"/>
              </w:rPr>
              <w:t> voluit wordt geschreven als </w:t>
            </w:r>
            <w:r w:rsidRPr="001D5569">
              <w:rPr>
                <w:rFonts w:ascii="Tahoma" w:eastAsiaTheme="minorHAnsi" w:hAnsi="Tahoma" w:cs="Tahoma"/>
                <w:i/>
                <w:iCs/>
                <w:kern w:val="2"/>
                <w:sz w:val="20"/>
                <w:szCs w:val="20"/>
                <w:lang w:val="nl-BE"/>
                <w14:ligatures w14:val="standardContextual"/>
              </w:rPr>
              <w:t>Verenigde Staten</w:t>
            </w:r>
            <w:r w:rsidRPr="001D5569">
              <w:rPr>
                <w:rFonts w:ascii="Tahoma" w:eastAsiaTheme="minorHAnsi" w:hAnsi="Tahoma" w:cs="Tahoma"/>
                <w:color w:val="000000"/>
                <w:kern w:val="2"/>
                <w:sz w:val="20"/>
                <w:szCs w:val="20"/>
                <w:shd w:val="clear" w:color="auto" w:fill="FFFFFF"/>
                <w:lang w:val="nl-BE"/>
                <w14:ligatures w14:val="standardContextual"/>
              </w:rPr>
              <w:t>, is het meervoud het gebruikelijkst: ‘De Verenigde Staten </w:t>
            </w:r>
            <w:r w:rsidRPr="001D5569">
              <w:rPr>
                <w:rFonts w:ascii="Tahoma" w:eastAsiaTheme="minorHAnsi" w:hAnsi="Tahoma" w:cs="Tahoma"/>
                <w:i/>
                <w:iCs/>
                <w:kern w:val="2"/>
                <w:sz w:val="20"/>
                <w:szCs w:val="20"/>
                <w:lang w:val="nl-BE"/>
                <w14:ligatures w14:val="standardContextual"/>
              </w:rPr>
              <w:t>zijn</w:t>
            </w:r>
            <w:r w:rsidRPr="001D5569">
              <w:rPr>
                <w:rFonts w:ascii="Tahoma" w:eastAsiaTheme="minorHAnsi" w:hAnsi="Tahoma" w:cs="Tahoma"/>
                <w:color w:val="000000"/>
                <w:kern w:val="2"/>
                <w:sz w:val="20"/>
                <w:szCs w:val="20"/>
                <w:shd w:val="clear" w:color="auto" w:fill="FFFFFF"/>
                <w:lang w:val="nl-BE"/>
                <w14:ligatures w14:val="standardContextual"/>
              </w:rPr>
              <w:t> een groot land.’</w:t>
            </w:r>
          </w:p>
        </w:tc>
      </w:tr>
      <w:tr w:rsidR="008249AC" w:rsidRPr="001D5569" w14:paraId="617E2E0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ED4304D" w14:textId="77777777" w:rsidR="008249AC" w:rsidRPr="001D5569" w:rsidRDefault="008249AC" w:rsidP="008249AC">
            <w:pPr>
              <w:widowControl/>
              <w:autoSpaceDE/>
              <w:autoSpaceDN/>
              <w:textAlignment w:val="baseline"/>
              <w:rPr>
                <w:rFonts w:ascii="Tahoma" w:eastAsia="Times New Roman" w:hAnsi="Tahoma" w:cs="Tahoma"/>
                <w:kern w:val="2"/>
                <w:sz w:val="20"/>
                <w:szCs w:val="20"/>
                <w:lang w:eastAsia="nl-NL"/>
                <w14:ligatures w14:val="standardContextual"/>
              </w:rPr>
            </w:pPr>
            <w:r w:rsidRPr="001D5569">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2F8D498" w14:textId="77777777" w:rsidR="008438AE" w:rsidRDefault="00000000" w:rsidP="008438AE">
            <w:pPr>
              <w:pStyle w:val="Lijstalinea"/>
              <w:widowControl/>
              <w:numPr>
                <w:ilvl w:val="0"/>
                <w:numId w:val="20"/>
              </w:numPr>
              <w:autoSpaceDE/>
              <w:autoSpaceDN/>
              <w:spacing w:after="160" w:line="259" w:lineRule="auto"/>
              <w:rPr>
                <w:rFonts w:ascii="Tahoma" w:eastAsiaTheme="minorHAnsi" w:hAnsi="Tahoma" w:cs="Tahoma"/>
                <w:kern w:val="2"/>
                <w:sz w:val="20"/>
                <w:szCs w:val="20"/>
                <w:lang w:val="nl-BE"/>
                <w14:ligatures w14:val="standardContextual"/>
              </w:rPr>
            </w:pPr>
            <w:hyperlink r:id="rId858" w:history="1">
              <w:r w:rsidR="00DF3C00" w:rsidRPr="003E3190">
                <w:rPr>
                  <w:rStyle w:val="Hyperlink"/>
                  <w:rFonts w:ascii="Tahoma" w:eastAsiaTheme="minorHAnsi" w:hAnsi="Tahoma" w:cs="Tahoma"/>
                  <w:kern w:val="2"/>
                  <w:sz w:val="20"/>
                  <w:szCs w:val="20"/>
                  <w:lang w:val="nl-BE"/>
                  <w14:ligatures w14:val="standardContextual"/>
                </w:rPr>
                <w:t>https://www.knack.be</w:t>
              </w:r>
            </w:hyperlink>
            <w:r w:rsidR="008249AC" w:rsidRPr="005142CF">
              <w:rPr>
                <w:rFonts w:ascii="Tahoma" w:eastAsiaTheme="minorHAnsi" w:hAnsi="Tahoma" w:cs="Tahoma"/>
                <w:kern w:val="2"/>
                <w:sz w:val="20"/>
                <w:szCs w:val="20"/>
                <w:lang w:val="nl-BE"/>
                <w14:ligatures w14:val="standardContextual"/>
              </w:rPr>
              <w:t xml:space="preserve"> </w:t>
            </w:r>
          </w:p>
          <w:p w14:paraId="5D92BD8A" w14:textId="27BAC3DE" w:rsidR="008249AC" w:rsidRPr="00AD43E9" w:rsidRDefault="00000000" w:rsidP="008438AE">
            <w:pPr>
              <w:pStyle w:val="Lijstalinea"/>
              <w:widowControl/>
              <w:numPr>
                <w:ilvl w:val="0"/>
                <w:numId w:val="20"/>
              </w:numPr>
              <w:autoSpaceDE/>
              <w:autoSpaceDN/>
              <w:spacing w:after="160" w:line="259" w:lineRule="auto"/>
              <w:rPr>
                <w:rFonts w:ascii="Tahoma" w:eastAsiaTheme="minorHAnsi" w:hAnsi="Tahoma" w:cs="Tahoma"/>
                <w:kern w:val="2"/>
                <w:sz w:val="20"/>
                <w:szCs w:val="20"/>
                <w:lang w:val="nl-BE"/>
                <w14:ligatures w14:val="standardContextual"/>
              </w:rPr>
            </w:pPr>
            <w:hyperlink r:id="rId859" w:history="1">
              <w:r w:rsidR="00DF3C00" w:rsidRPr="003E3190">
                <w:rPr>
                  <w:rStyle w:val="Hyperlink"/>
                  <w:rFonts w:ascii="Tahoma" w:eastAsiaTheme="minorHAnsi" w:hAnsi="Tahoma" w:cs="Tahoma"/>
                  <w:kern w:val="2"/>
                  <w:sz w:val="20"/>
                  <w:szCs w:val="20"/>
                  <w:shd w:val="clear" w:color="auto" w:fill="FFFFFF"/>
                  <w:lang w:val="nl-BE"/>
                  <w14:ligatures w14:val="standardContextual"/>
                </w:rPr>
                <w:t>https://onzetaal.nl</w:t>
              </w:r>
            </w:hyperlink>
            <w:r w:rsidR="008249AC" w:rsidRPr="005142CF">
              <w:rPr>
                <w:rFonts w:ascii="Tahoma" w:eastAsiaTheme="minorHAnsi" w:hAnsi="Tahoma" w:cs="Tahoma"/>
                <w:color w:val="000000"/>
                <w:kern w:val="2"/>
                <w:sz w:val="20"/>
                <w:szCs w:val="20"/>
                <w:shd w:val="clear" w:color="auto" w:fill="FFFFFF"/>
                <w:lang w:val="nl-BE"/>
                <w14:ligatures w14:val="standardContextual"/>
              </w:rPr>
              <w:t xml:space="preserve"> </w:t>
            </w:r>
          </w:p>
        </w:tc>
      </w:tr>
    </w:tbl>
    <w:p w14:paraId="40B9772C" w14:textId="77777777" w:rsidR="008249AC" w:rsidRPr="008249AC" w:rsidRDefault="008249AC" w:rsidP="008249AC">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8249AC" w:rsidRPr="005142CF" w14:paraId="6F2DA99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61DB3A5" w14:textId="77777777" w:rsidR="008249AC" w:rsidRPr="005142CF" w:rsidRDefault="008249AC" w:rsidP="008249AC">
            <w:pPr>
              <w:widowControl/>
              <w:autoSpaceDE/>
              <w:autoSpaceDN/>
              <w:textAlignment w:val="baseline"/>
              <w:rPr>
                <w:rFonts w:ascii="Tahoma" w:eastAsia="Times New Roman" w:hAnsi="Tahoma" w:cs="Tahoma"/>
                <w:kern w:val="2"/>
                <w:sz w:val="20"/>
                <w:szCs w:val="20"/>
                <w:lang w:eastAsia="nl-NL"/>
                <w14:ligatures w14:val="standardContextual"/>
              </w:rPr>
            </w:pPr>
            <w:r w:rsidRPr="005142CF">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C81808E" w14:textId="77777777" w:rsidR="008249AC" w:rsidRPr="005142CF" w:rsidRDefault="008249AC" w:rsidP="008249AC">
            <w:pPr>
              <w:widowControl/>
              <w:autoSpaceDE/>
              <w:autoSpaceDN/>
              <w:textAlignment w:val="baseline"/>
              <w:rPr>
                <w:rFonts w:ascii="Tahoma" w:eastAsia="Times New Roman" w:hAnsi="Tahoma" w:cs="Tahoma"/>
                <w:kern w:val="2"/>
                <w:sz w:val="20"/>
                <w:szCs w:val="20"/>
                <w:lang w:eastAsia="nl-NL"/>
                <w14:ligatures w14:val="standardContextual"/>
              </w:rPr>
            </w:pPr>
            <w:r w:rsidRPr="005142CF">
              <w:rPr>
                <w:rFonts w:ascii="Tahoma" w:eastAsia="Times New Roman" w:hAnsi="Tahoma" w:cs="Tahoma"/>
                <w:kern w:val="2"/>
                <w:sz w:val="20"/>
                <w:szCs w:val="20"/>
                <w:lang w:eastAsia="nl-NL"/>
                <w14:ligatures w14:val="standardContextual"/>
              </w:rPr>
              <w:t>Lexicologisch probleem</w:t>
            </w:r>
          </w:p>
        </w:tc>
      </w:tr>
      <w:tr w:rsidR="008249AC" w:rsidRPr="005142CF" w14:paraId="388690B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5CFF62C" w14:textId="77777777" w:rsidR="008249AC" w:rsidRPr="005142CF" w:rsidRDefault="008249AC" w:rsidP="008249AC">
            <w:pPr>
              <w:widowControl/>
              <w:autoSpaceDE/>
              <w:autoSpaceDN/>
              <w:textAlignment w:val="baseline"/>
              <w:rPr>
                <w:rFonts w:ascii="Tahoma" w:eastAsia="Times New Roman" w:hAnsi="Tahoma" w:cs="Tahoma"/>
                <w:kern w:val="2"/>
                <w:sz w:val="20"/>
                <w:szCs w:val="20"/>
                <w:lang w:eastAsia="nl-NL"/>
                <w14:ligatures w14:val="standardContextual"/>
              </w:rPr>
            </w:pPr>
            <w:r w:rsidRPr="005142CF">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623DA9D" w14:textId="77777777" w:rsidR="008249AC" w:rsidRPr="005142CF" w:rsidRDefault="008249AC" w:rsidP="008249AC">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5142CF">
              <w:rPr>
                <w:rFonts w:ascii="Tahoma" w:eastAsia="Times New Roman" w:hAnsi="Tahoma" w:cs="Tahoma"/>
                <w:kern w:val="2"/>
                <w:sz w:val="20"/>
                <w:szCs w:val="20"/>
                <w:lang w:val="nl-BE" w:eastAsia="nl-NL"/>
                <w14:ligatures w14:val="standardContextual"/>
              </w:rPr>
              <w:t>analgésique</w:t>
            </w:r>
            <w:proofErr w:type="spellEnd"/>
          </w:p>
        </w:tc>
      </w:tr>
      <w:tr w:rsidR="008249AC" w:rsidRPr="005142CF" w14:paraId="4288041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D6A10CD" w14:textId="77777777" w:rsidR="008249AC" w:rsidRPr="005142CF" w:rsidRDefault="008249AC" w:rsidP="008249AC">
            <w:pPr>
              <w:widowControl/>
              <w:autoSpaceDE/>
              <w:autoSpaceDN/>
              <w:textAlignment w:val="baseline"/>
              <w:rPr>
                <w:rFonts w:ascii="Tahoma" w:eastAsia="Times New Roman" w:hAnsi="Tahoma" w:cs="Tahoma"/>
                <w:kern w:val="2"/>
                <w:sz w:val="20"/>
                <w:szCs w:val="20"/>
                <w:lang w:eastAsia="nl-NL"/>
                <w14:ligatures w14:val="standardContextual"/>
              </w:rPr>
            </w:pPr>
            <w:r w:rsidRPr="005142CF">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9133FEC" w14:textId="77777777" w:rsidR="008249AC" w:rsidRPr="005142CF" w:rsidRDefault="008249AC" w:rsidP="008249AC">
            <w:pPr>
              <w:widowControl/>
              <w:autoSpaceDE/>
              <w:autoSpaceDN/>
              <w:textAlignment w:val="baseline"/>
              <w:rPr>
                <w:rFonts w:ascii="Tahoma" w:eastAsia="Times New Roman" w:hAnsi="Tahoma" w:cs="Tahoma"/>
                <w:kern w:val="2"/>
                <w:sz w:val="20"/>
                <w:szCs w:val="20"/>
                <w:lang w:val="fr-BE" w:eastAsia="nl-NL"/>
                <w14:ligatures w14:val="standardContextual"/>
              </w:rPr>
            </w:pPr>
            <w:r w:rsidRPr="005142CF">
              <w:rPr>
                <w:rFonts w:ascii="Tahoma" w:eastAsia="Times New Roman" w:hAnsi="Tahoma" w:cs="Tahoma"/>
                <w:kern w:val="2"/>
                <w:sz w:val="20"/>
                <w:szCs w:val="20"/>
                <w:lang w:val="fr-BE" w:eastAsia="nl-NL"/>
                <w14:ligatures w14:val="standardContextual"/>
              </w:rPr>
              <w:t>/</w:t>
            </w:r>
          </w:p>
        </w:tc>
      </w:tr>
      <w:tr w:rsidR="008249AC" w:rsidRPr="005142CF" w14:paraId="5389A2E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711F1DE" w14:textId="77777777" w:rsidR="008249AC" w:rsidRPr="005142CF" w:rsidRDefault="008249AC" w:rsidP="008249AC">
            <w:pPr>
              <w:widowControl/>
              <w:autoSpaceDE/>
              <w:autoSpaceDN/>
              <w:textAlignment w:val="baseline"/>
              <w:rPr>
                <w:rFonts w:ascii="Tahoma" w:eastAsia="Times New Roman" w:hAnsi="Tahoma" w:cs="Tahoma"/>
                <w:kern w:val="2"/>
                <w:sz w:val="20"/>
                <w:szCs w:val="20"/>
                <w:lang w:eastAsia="nl-NL"/>
                <w14:ligatures w14:val="standardContextual"/>
              </w:rPr>
            </w:pPr>
            <w:r w:rsidRPr="005142CF">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678DA19" w14:textId="77777777" w:rsidR="008249AC" w:rsidRPr="005142CF" w:rsidRDefault="008249AC" w:rsidP="008249AC">
            <w:pPr>
              <w:widowControl/>
              <w:autoSpaceDE/>
              <w:autoSpaceDN/>
              <w:spacing w:after="160" w:line="259" w:lineRule="auto"/>
              <w:rPr>
                <w:rFonts w:ascii="Tahoma" w:eastAsiaTheme="minorHAnsi" w:hAnsi="Tahoma" w:cs="Tahoma"/>
                <w:kern w:val="2"/>
                <w:sz w:val="20"/>
                <w:szCs w:val="20"/>
                <w:lang w:val="nl-BE"/>
                <w14:ligatures w14:val="standardContextual"/>
              </w:rPr>
            </w:pPr>
            <w:r w:rsidRPr="005142CF">
              <w:rPr>
                <w:rFonts w:ascii="Tahoma" w:eastAsiaTheme="minorHAnsi" w:hAnsi="Tahoma" w:cs="Tahoma"/>
                <w:kern w:val="2"/>
                <w:sz w:val="20"/>
                <w:szCs w:val="20"/>
                <w:lang w:val="nl-BE"/>
                <w14:ligatures w14:val="standardContextual"/>
              </w:rPr>
              <w:t>Van Dale vertaalt ‘</w:t>
            </w:r>
            <w:proofErr w:type="spellStart"/>
            <w:r w:rsidRPr="005142CF">
              <w:rPr>
                <w:rFonts w:ascii="Tahoma" w:eastAsiaTheme="minorHAnsi" w:hAnsi="Tahoma" w:cs="Tahoma"/>
                <w:kern w:val="2"/>
                <w:sz w:val="20"/>
                <w:szCs w:val="20"/>
                <w:lang w:val="nl-BE"/>
                <w14:ligatures w14:val="standardContextual"/>
              </w:rPr>
              <w:t>analgésique</w:t>
            </w:r>
            <w:proofErr w:type="spellEnd"/>
            <w:r w:rsidRPr="005142CF">
              <w:rPr>
                <w:rFonts w:ascii="Tahoma" w:eastAsiaTheme="minorHAnsi" w:hAnsi="Tahoma" w:cs="Tahoma"/>
                <w:kern w:val="2"/>
                <w:sz w:val="20"/>
                <w:szCs w:val="20"/>
                <w:lang w:val="nl-BE"/>
                <w14:ligatures w14:val="standardContextual"/>
              </w:rPr>
              <w:t>’ als ‘pijnstillend’.</w:t>
            </w:r>
          </w:p>
          <w:p w14:paraId="0F951F6A" w14:textId="77777777" w:rsidR="00031E95" w:rsidRPr="00031E95" w:rsidRDefault="008249AC" w:rsidP="008249AC">
            <w:pPr>
              <w:widowControl/>
              <w:autoSpaceDE/>
              <w:autoSpaceDN/>
              <w:spacing w:after="160" w:line="259" w:lineRule="auto"/>
              <w:rPr>
                <w:rFonts w:ascii="Tahoma" w:eastAsiaTheme="minorHAnsi" w:hAnsi="Tahoma" w:cs="Tahoma"/>
                <w:kern w:val="2"/>
                <w:sz w:val="20"/>
                <w:szCs w:val="20"/>
                <w:lang w:val="fr-BE"/>
                <w14:ligatures w14:val="standardContextual"/>
              </w:rPr>
            </w:pPr>
            <w:r w:rsidRPr="00031E95">
              <w:rPr>
                <w:rFonts w:ascii="Tahoma" w:eastAsiaTheme="minorHAnsi" w:hAnsi="Tahoma" w:cs="Tahoma"/>
                <w:kern w:val="2"/>
                <w:sz w:val="20"/>
                <w:szCs w:val="20"/>
                <w:lang w:val="fr-BE"/>
                <w14:ligatures w14:val="standardContextual"/>
              </w:rPr>
              <w:t xml:space="preserve">Er </w:t>
            </w:r>
            <w:proofErr w:type="spellStart"/>
            <w:r w:rsidRPr="00031E95">
              <w:rPr>
                <w:rFonts w:ascii="Tahoma" w:eastAsiaTheme="minorHAnsi" w:hAnsi="Tahoma" w:cs="Tahoma"/>
                <w:kern w:val="2"/>
                <w:sz w:val="20"/>
                <w:szCs w:val="20"/>
                <w:lang w:val="fr-BE"/>
                <w14:ligatures w14:val="standardContextual"/>
              </w:rPr>
              <w:t>staat</w:t>
            </w:r>
            <w:proofErr w:type="spellEnd"/>
            <w:r w:rsidRPr="00031E95">
              <w:rPr>
                <w:rFonts w:ascii="Tahoma" w:eastAsiaTheme="minorHAnsi" w:hAnsi="Tahoma" w:cs="Tahoma"/>
                <w:kern w:val="2"/>
                <w:sz w:val="20"/>
                <w:szCs w:val="20"/>
                <w:lang w:val="fr-BE"/>
                <w14:ligatures w14:val="standardContextual"/>
              </w:rPr>
              <w:t xml:space="preserve"> in de </w:t>
            </w:r>
            <w:proofErr w:type="spellStart"/>
            <w:r w:rsidRPr="00031E95">
              <w:rPr>
                <w:rFonts w:ascii="Tahoma" w:eastAsiaTheme="minorHAnsi" w:hAnsi="Tahoma" w:cs="Tahoma"/>
                <w:kern w:val="2"/>
                <w:sz w:val="20"/>
                <w:szCs w:val="20"/>
                <w:lang w:val="fr-BE"/>
                <w14:ligatures w14:val="standardContextual"/>
              </w:rPr>
              <w:t>brontekst</w:t>
            </w:r>
            <w:proofErr w:type="spellEnd"/>
            <w:r w:rsidRPr="00031E95">
              <w:rPr>
                <w:rFonts w:ascii="Tahoma" w:eastAsiaTheme="minorHAnsi" w:hAnsi="Tahoma" w:cs="Tahoma"/>
                <w:kern w:val="2"/>
                <w:sz w:val="20"/>
                <w:szCs w:val="20"/>
                <w:lang w:val="fr-BE"/>
                <w14:ligatures w14:val="standardContextual"/>
              </w:rPr>
              <w:t xml:space="preserve">: ‘l’écoute musicale jouerait un rôle analgésique non négligeable dans la réduction des douleurs’ </w:t>
            </w:r>
          </w:p>
          <w:p w14:paraId="65539BB7" w14:textId="41D1256A" w:rsidR="008249AC" w:rsidRPr="005142CF" w:rsidRDefault="008249AC" w:rsidP="008249AC">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5142CF">
              <w:rPr>
                <w:rFonts w:ascii="Tahoma" w:eastAsiaTheme="minorHAnsi" w:hAnsi="Tahoma" w:cs="Tahoma"/>
                <w:kern w:val="2"/>
                <w:sz w:val="20"/>
                <w:szCs w:val="20"/>
                <w:lang w:val="nl-BE"/>
                <w14:ligatures w14:val="standardContextual"/>
              </w:rPr>
              <w:t>Er staat dus twee keer dat muziek pijn vermindert. Het feit dat muziek een belangrijke rol speelt bij pijnvermindering, houdt in dat muziek een ‘pijnstillende’ rol speelt. ‘</w:t>
            </w:r>
            <w:proofErr w:type="spellStart"/>
            <w:r w:rsidRPr="005142CF">
              <w:rPr>
                <w:rFonts w:ascii="Tahoma" w:eastAsiaTheme="minorHAnsi" w:hAnsi="Tahoma" w:cs="Tahoma"/>
                <w:kern w:val="2"/>
                <w:sz w:val="20"/>
                <w:szCs w:val="20"/>
                <w:lang w:val="nl-BE"/>
                <w14:ligatures w14:val="standardContextual"/>
              </w:rPr>
              <w:t>analgésique</w:t>
            </w:r>
            <w:proofErr w:type="spellEnd"/>
            <w:r w:rsidRPr="005142CF">
              <w:rPr>
                <w:rFonts w:ascii="Tahoma" w:eastAsiaTheme="minorHAnsi" w:hAnsi="Tahoma" w:cs="Tahoma"/>
                <w:kern w:val="2"/>
                <w:sz w:val="20"/>
                <w:szCs w:val="20"/>
                <w:lang w:val="nl-BE"/>
                <w14:ligatures w14:val="standardContextual"/>
              </w:rPr>
              <w:t>’ in de brontekst slaat op het feit dat muziek pijn helpt verminderen.</w:t>
            </w:r>
          </w:p>
        </w:tc>
      </w:tr>
      <w:tr w:rsidR="008249AC" w:rsidRPr="005142CF" w14:paraId="340FEAE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23A850D" w14:textId="77777777" w:rsidR="008249AC" w:rsidRPr="005142CF" w:rsidRDefault="008249AC" w:rsidP="008249AC">
            <w:pPr>
              <w:widowControl/>
              <w:autoSpaceDE/>
              <w:autoSpaceDN/>
              <w:textAlignment w:val="baseline"/>
              <w:rPr>
                <w:rFonts w:ascii="Tahoma" w:eastAsia="Times New Roman" w:hAnsi="Tahoma" w:cs="Tahoma"/>
                <w:kern w:val="2"/>
                <w:sz w:val="20"/>
                <w:szCs w:val="20"/>
                <w:lang w:eastAsia="nl-NL"/>
                <w14:ligatures w14:val="standardContextual"/>
              </w:rPr>
            </w:pPr>
            <w:r w:rsidRPr="005142CF">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A0F3277" w14:textId="77777777" w:rsidR="008249AC" w:rsidRPr="005142CF" w:rsidRDefault="008249AC" w:rsidP="008249AC">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r w:rsidRPr="005142CF">
              <w:rPr>
                <w:rFonts w:ascii="Tahoma" w:eastAsiaTheme="minorHAnsi" w:hAnsi="Tahoma" w:cs="Tahoma"/>
                <w:kern w:val="2"/>
                <w:sz w:val="20"/>
                <w:szCs w:val="20"/>
                <w14:ligatures w14:val="standardContextual"/>
              </w:rPr>
              <w:t>Van Dale</w:t>
            </w:r>
          </w:p>
        </w:tc>
      </w:tr>
    </w:tbl>
    <w:p w14:paraId="0F4BB0D4" w14:textId="77777777" w:rsidR="0087271D" w:rsidRDefault="0087271D" w:rsidP="00081246">
      <w:pPr>
        <w:rPr>
          <w:lang w:val="nl-BE"/>
        </w:rPr>
      </w:pPr>
    </w:p>
    <w:p w14:paraId="5A9DBC90" w14:textId="77777777" w:rsidR="00FE656C" w:rsidRDefault="00FE656C">
      <w:pPr>
        <w:widowControl/>
        <w:autoSpaceDE/>
        <w:autoSpaceDN/>
        <w:spacing w:after="160" w:line="259" w:lineRule="auto"/>
        <w:rPr>
          <w:rFonts w:ascii="Tahoma" w:hAnsi="Tahoma" w:cs="Tahoma"/>
          <w:b/>
          <w:bCs/>
          <w:color w:val="333333"/>
          <w:sz w:val="20"/>
          <w:szCs w:val="20"/>
          <w:lang w:val="fr-BE"/>
        </w:rPr>
      </w:pPr>
      <w:r>
        <w:rPr>
          <w:rFonts w:ascii="Tahoma" w:hAnsi="Tahoma" w:cs="Tahoma"/>
          <w:b/>
          <w:bCs/>
          <w:color w:val="333333"/>
          <w:sz w:val="20"/>
          <w:szCs w:val="20"/>
          <w:lang w:val="fr-BE"/>
        </w:rPr>
        <w:br w:type="page"/>
      </w:r>
    </w:p>
    <w:p w14:paraId="33AA7CB0" w14:textId="1C0DDB2B" w:rsidR="005978A8" w:rsidRPr="00031E95" w:rsidRDefault="005978A8" w:rsidP="001E10D0">
      <w:pPr>
        <w:tabs>
          <w:tab w:val="left" w:pos="2856"/>
        </w:tabs>
        <w:spacing w:line="312" w:lineRule="auto"/>
        <w:rPr>
          <w:rFonts w:ascii="Tahoma" w:hAnsi="Tahoma" w:cs="Tahoma"/>
          <w:b/>
          <w:bCs/>
          <w:color w:val="333333"/>
          <w:sz w:val="20"/>
          <w:szCs w:val="20"/>
          <w:lang w:val="fr-BE"/>
        </w:rPr>
      </w:pPr>
      <w:r w:rsidRPr="00031E95">
        <w:rPr>
          <w:rFonts w:ascii="Tahoma" w:hAnsi="Tahoma" w:cs="Tahoma"/>
          <w:b/>
          <w:bCs/>
          <w:color w:val="333333"/>
          <w:sz w:val="20"/>
          <w:szCs w:val="20"/>
          <w:lang w:val="fr-BE"/>
        </w:rPr>
        <w:lastRenderedPageBreak/>
        <w:t>7 Bienfaits de la musique : Elle favorise la maîtrise des émotions dès le premier âge</w:t>
      </w:r>
    </w:p>
    <w:p w14:paraId="2E7E48C6" w14:textId="0AC68A14" w:rsidR="005978A8" w:rsidRPr="00031E95" w:rsidRDefault="005978A8" w:rsidP="001E10D0">
      <w:pPr>
        <w:tabs>
          <w:tab w:val="left" w:pos="2856"/>
        </w:tabs>
        <w:spacing w:line="312" w:lineRule="auto"/>
        <w:rPr>
          <w:rFonts w:ascii="Tahoma" w:hAnsi="Tahoma" w:cs="Tahoma"/>
          <w:noProof/>
          <w:sz w:val="20"/>
          <w:szCs w:val="20"/>
          <w:lang w:val="fr-BE"/>
        </w:rPr>
      </w:pPr>
    </w:p>
    <w:p w14:paraId="3DF6CCBF" w14:textId="566D609F" w:rsidR="005978A8" w:rsidRPr="00031E95" w:rsidRDefault="005978A8" w:rsidP="001E10D0">
      <w:pPr>
        <w:pStyle w:val="Normaalweb"/>
        <w:spacing w:before="0" w:beforeAutospacing="0" w:after="0" w:afterAutospacing="0" w:line="312" w:lineRule="auto"/>
        <w:rPr>
          <w:rFonts w:ascii="Tahoma" w:hAnsi="Tahoma" w:cs="Tahoma"/>
          <w:color w:val="333333"/>
          <w:sz w:val="20"/>
          <w:szCs w:val="20"/>
          <w:lang w:val="fr-BE"/>
        </w:rPr>
      </w:pPr>
      <w:r w:rsidRPr="00031E95">
        <w:rPr>
          <w:rFonts w:ascii="Tahoma" w:hAnsi="Tahoma" w:cs="Tahoma"/>
          <w:color w:val="333333"/>
          <w:sz w:val="20"/>
          <w:szCs w:val="20"/>
          <w:lang w:val="fr-BE"/>
        </w:rPr>
        <w:t xml:space="preserve">S’il y a bien une catégorie de la population sur laquelle il est particulièrement probant de tester la faculté de la musique à être un langage universel, c’est bien celle des </w:t>
      </w:r>
      <w:proofErr w:type="spellStart"/>
      <w:r w:rsidRPr="00031E95">
        <w:rPr>
          <w:rFonts w:ascii="Tahoma" w:hAnsi="Tahoma" w:cs="Tahoma"/>
          <w:color w:val="333333"/>
          <w:sz w:val="20"/>
          <w:szCs w:val="20"/>
          <w:lang w:val="fr-BE"/>
        </w:rPr>
        <w:t>nouveaux-nés</w:t>
      </w:r>
      <w:proofErr w:type="spellEnd"/>
      <w:r w:rsidRPr="00031E95">
        <w:rPr>
          <w:rFonts w:ascii="Tahoma" w:hAnsi="Tahoma" w:cs="Tahoma"/>
          <w:color w:val="333333"/>
          <w:sz w:val="20"/>
          <w:szCs w:val="20"/>
          <w:lang w:val="fr-BE"/>
        </w:rPr>
        <w:t>. Les bébés arrivent au monde dépourvus de tous conditionnements. Il est, ainsi, possible, de vérifier, à l’état brut, les effets de la musique sur l’être humain.</w:t>
      </w:r>
    </w:p>
    <w:p w14:paraId="42D9BC89" w14:textId="77777777" w:rsidR="00730D4B" w:rsidRPr="00031E95" w:rsidRDefault="00730D4B" w:rsidP="001E10D0">
      <w:pPr>
        <w:spacing w:line="312" w:lineRule="auto"/>
        <w:rPr>
          <w:rFonts w:ascii="Tahoma" w:hAnsi="Tahoma" w:cs="Tahoma"/>
          <w:sz w:val="20"/>
          <w:szCs w:val="20"/>
          <w:lang w:val="fr-BE"/>
        </w:rPr>
      </w:pPr>
    </w:p>
    <w:p w14:paraId="365D0ADF" w14:textId="77777777" w:rsidR="001E10D0" w:rsidRPr="00031E95" w:rsidRDefault="001E10D0" w:rsidP="001E10D0">
      <w:pPr>
        <w:tabs>
          <w:tab w:val="left" w:pos="2856"/>
        </w:tabs>
        <w:spacing w:line="312" w:lineRule="auto"/>
        <w:rPr>
          <w:rFonts w:ascii="Tahoma" w:hAnsi="Tahoma" w:cs="Tahoma"/>
          <w:b/>
          <w:bCs/>
          <w:color w:val="333333"/>
          <w:sz w:val="20"/>
          <w:szCs w:val="20"/>
        </w:rPr>
      </w:pPr>
      <w:r w:rsidRPr="00031E95">
        <w:rPr>
          <w:rFonts w:ascii="Tahoma" w:hAnsi="Tahoma" w:cs="Tahoma"/>
          <w:b/>
          <w:bCs/>
          <w:color w:val="333333"/>
          <w:sz w:val="20"/>
          <w:szCs w:val="20"/>
          <w:lang w:val="nl-BE"/>
        </w:rPr>
        <w:t>7 Muziek helpt emoties te beheersen van jongs af aan</w:t>
      </w:r>
    </w:p>
    <w:p w14:paraId="2A76E654" w14:textId="2639A051" w:rsidR="001E10D0" w:rsidRPr="00031E95" w:rsidRDefault="001E10D0" w:rsidP="001E10D0">
      <w:pPr>
        <w:tabs>
          <w:tab w:val="left" w:pos="2856"/>
        </w:tabs>
        <w:spacing w:line="312" w:lineRule="auto"/>
        <w:rPr>
          <w:rFonts w:ascii="Tahoma" w:hAnsi="Tahoma" w:cs="Tahoma"/>
          <w:noProof/>
          <w:sz w:val="20"/>
          <w:szCs w:val="20"/>
        </w:rPr>
      </w:pPr>
    </w:p>
    <w:p w14:paraId="695515CD" w14:textId="47F48821" w:rsidR="001E10D0" w:rsidRPr="00031E95" w:rsidRDefault="001E10D0" w:rsidP="00031E95">
      <w:pPr>
        <w:pStyle w:val="Normaalweb"/>
        <w:spacing w:before="0" w:beforeAutospacing="0" w:after="0" w:afterAutospacing="0" w:line="312" w:lineRule="auto"/>
        <w:rPr>
          <w:rFonts w:ascii="Tahoma" w:hAnsi="Tahoma" w:cs="Tahoma"/>
          <w:color w:val="333333"/>
          <w:sz w:val="20"/>
          <w:szCs w:val="20"/>
        </w:rPr>
      </w:pPr>
      <w:r w:rsidRPr="00031E95">
        <w:rPr>
          <w:rFonts w:ascii="Tahoma" w:hAnsi="Tahoma" w:cs="Tahoma"/>
          <w:color w:val="333333"/>
          <w:sz w:val="20"/>
          <w:szCs w:val="20"/>
        </w:rPr>
        <w:t>Pasgeboren baby’s zijn het meest doorslaggevend om de universele gave van muziek bij te testen, gezien hun leeftijd. Baby's komen ter wereld zonder enige vorm van conditionering. Zo kunnen we de effecten van muziek op de mens in zijn puurste vorm onderzoeken.</w:t>
      </w:r>
    </w:p>
    <w:p w14:paraId="7CCA0B1E" w14:textId="77777777" w:rsidR="00693FAA" w:rsidRPr="00693FAA" w:rsidRDefault="00693FAA" w:rsidP="000A3447"/>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693FAA" w:rsidRPr="007F5783" w14:paraId="48A9C66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E198AFC" w14:textId="77777777" w:rsidR="00693FAA" w:rsidRPr="007F5783" w:rsidRDefault="00693FAA" w:rsidP="00693FAA">
            <w:pPr>
              <w:widowControl/>
              <w:autoSpaceDE/>
              <w:autoSpaceDN/>
              <w:textAlignment w:val="baseline"/>
              <w:rPr>
                <w:rFonts w:ascii="Tahoma" w:eastAsia="Times New Roman" w:hAnsi="Tahoma" w:cs="Tahoma"/>
                <w:kern w:val="2"/>
                <w:sz w:val="20"/>
                <w:szCs w:val="20"/>
                <w:lang w:eastAsia="nl-NL"/>
                <w14:ligatures w14:val="standardContextual"/>
              </w:rPr>
            </w:pPr>
            <w:r w:rsidRPr="007F5783">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4F5E6F2" w14:textId="77777777" w:rsidR="00693FAA" w:rsidRPr="007F5783" w:rsidRDefault="00693FAA" w:rsidP="00693FAA">
            <w:pPr>
              <w:widowControl/>
              <w:autoSpaceDE/>
              <w:autoSpaceDN/>
              <w:textAlignment w:val="baseline"/>
              <w:rPr>
                <w:rFonts w:ascii="Tahoma" w:eastAsia="Times New Roman" w:hAnsi="Tahoma" w:cs="Tahoma"/>
                <w:kern w:val="2"/>
                <w:sz w:val="20"/>
                <w:szCs w:val="20"/>
                <w:lang w:eastAsia="nl-NL"/>
                <w14:ligatures w14:val="standardContextual"/>
              </w:rPr>
            </w:pPr>
            <w:r w:rsidRPr="007F5783">
              <w:rPr>
                <w:rFonts w:ascii="Tahoma" w:eastAsia="Times New Roman" w:hAnsi="Tahoma" w:cs="Tahoma"/>
                <w:kern w:val="2"/>
                <w:sz w:val="20"/>
                <w:szCs w:val="20"/>
                <w:lang w:eastAsia="nl-NL"/>
                <w14:ligatures w14:val="standardContextual"/>
              </w:rPr>
              <w:t>Lexicologisch probleem</w:t>
            </w:r>
          </w:p>
        </w:tc>
      </w:tr>
      <w:tr w:rsidR="00693FAA" w:rsidRPr="007F5783" w14:paraId="01DEE68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42E2EBF" w14:textId="77777777" w:rsidR="00693FAA" w:rsidRPr="007F5783" w:rsidRDefault="00693FAA" w:rsidP="00693FAA">
            <w:pPr>
              <w:widowControl/>
              <w:autoSpaceDE/>
              <w:autoSpaceDN/>
              <w:textAlignment w:val="baseline"/>
              <w:rPr>
                <w:rFonts w:ascii="Tahoma" w:eastAsia="Times New Roman" w:hAnsi="Tahoma" w:cs="Tahoma"/>
                <w:kern w:val="2"/>
                <w:sz w:val="20"/>
                <w:szCs w:val="20"/>
                <w:lang w:eastAsia="nl-NL"/>
                <w14:ligatures w14:val="standardContextual"/>
              </w:rPr>
            </w:pPr>
            <w:r w:rsidRPr="007F5783">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AC4257C" w14:textId="57B1FC8C" w:rsidR="00693FAA" w:rsidRPr="007F5783" w:rsidRDefault="007F5783" w:rsidP="00693FAA">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d</w:t>
            </w:r>
            <w:r w:rsidR="00693FAA" w:rsidRPr="007F5783">
              <w:rPr>
                <w:rFonts w:ascii="Tahoma" w:eastAsia="Times New Roman" w:hAnsi="Tahoma" w:cs="Tahoma"/>
                <w:kern w:val="2"/>
                <w:sz w:val="20"/>
                <w:szCs w:val="20"/>
                <w:lang w:val="nl-BE" w:eastAsia="nl-NL"/>
                <w14:ligatures w14:val="standardContextual"/>
              </w:rPr>
              <w:t>ès</w:t>
            </w:r>
            <w:proofErr w:type="spellEnd"/>
            <w:r w:rsidR="00693FAA" w:rsidRPr="007F5783">
              <w:rPr>
                <w:rFonts w:ascii="Tahoma" w:eastAsia="Times New Roman" w:hAnsi="Tahoma" w:cs="Tahoma"/>
                <w:kern w:val="2"/>
                <w:sz w:val="20"/>
                <w:szCs w:val="20"/>
                <w:lang w:val="nl-BE" w:eastAsia="nl-NL"/>
                <w14:ligatures w14:val="standardContextual"/>
              </w:rPr>
              <w:t xml:space="preserve"> </w:t>
            </w:r>
            <w:proofErr w:type="spellStart"/>
            <w:r w:rsidR="00693FAA" w:rsidRPr="007F5783">
              <w:rPr>
                <w:rFonts w:ascii="Tahoma" w:eastAsia="Times New Roman" w:hAnsi="Tahoma" w:cs="Tahoma"/>
                <w:kern w:val="2"/>
                <w:sz w:val="20"/>
                <w:szCs w:val="20"/>
                <w:lang w:val="nl-BE" w:eastAsia="nl-NL"/>
                <w14:ligatures w14:val="standardContextual"/>
              </w:rPr>
              <w:t>le</w:t>
            </w:r>
            <w:proofErr w:type="spellEnd"/>
            <w:r w:rsidR="00693FAA" w:rsidRPr="007F5783">
              <w:rPr>
                <w:rFonts w:ascii="Tahoma" w:eastAsia="Times New Roman" w:hAnsi="Tahoma" w:cs="Tahoma"/>
                <w:kern w:val="2"/>
                <w:sz w:val="20"/>
                <w:szCs w:val="20"/>
                <w:lang w:val="nl-BE" w:eastAsia="nl-NL"/>
                <w14:ligatures w14:val="standardContextual"/>
              </w:rPr>
              <w:t xml:space="preserve"> premier </w:t>
            </w:r>
            <w:proofErr w:type="spellStart"/>
            <w:r w:rsidR="00693FAA" w:rsidRPr="007F5783">
              <w:rPr>
                <w:rFonts w:ascii="Tahoma" w:eastAsia="Times New Roman" w:hAnsi="Tahoma" w:cs="Tahoma"/>
                <w:kern w:val="2"/>
                <w:sz w:val="20"/>
                <w:szCs w:val="20"/>
                <w:lang w:val="nl-BE" w:eastAsia="nl-NL"/>
                <w14:ligatures w14:val="standardContextual"/>
              </w:rPr>
              <w:t>âge</w:t>
            </w:r>
            <w:proofErr w:type="spellEnd"/>
          </w:p>
        </w:tc>
      </w:tr>
      <w:tr w:rsidR="00693FAA" w:rsidRPr="007F5783" w14:paraId="5011EC1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3FADA0" w14:textId="77777777" w:rsidR="00693FAA" w:rsidRPr="007F5783" w:rsidRDefault="00693FAA" w:rsidP="00693FAA">
            <w:pPr>
              <w:widowControl/>
              <w:autoSpaceDE/>
              <w:autoSpaceDN/>
              <w:textAlignment w:val="baseline"/>
              <w:rPr>
                <w:rFonts w:ascii="Tahoma" w:eastAsia="Times New Roman" w:hAnsi="Tahoma" w:cs="Tahoma"/>
                <w:kern w:val="2"/>
                <w:sz w:val="20"/>
                <w:szCs w:val="20"/>
                <w:lang w:eastAsia="nl-NL"/>
                <w14:ligatures w14:val="standardContextual"/>
              </w:rPr>
            </w:pPr>
            <w:r w:rsidRPr="007F5783">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8F4BD61" w14:textId="462F7119" w:rsidR="00693FAA" w:rsidRPr="007F5783" w:rsidRDefault="007F5783" w:rsidP="00693FAA">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v</w:t>
            </w:r>
            <w:r w:rsidR="00693FAA" w:rsidRPr="007F5783">
              <w:rPr>
                <w:rFonts w:ascii="Tahoma" w:eastAsia="Times New Roman" w:hAnsi="Tahoma" w:cs="Tahoma"/>
                <w:kern w:val="2"/>
                <w:sz w:val="20"/>
                <w:szCs w:val="20"/>
                <w:lang w:val="fr-BE" w:eastAsia="nl-NL"/>
                <w14:ligatures w14:val="standardContextual"/>
              </w:rPr>
              <w:t xml:space="preserve">an </w:t>
            </w:r>
            <w:proofErr w:type="spellStart"/>
            <w:r w:rsidR="00693FAA" w:rsidRPr="007F5783">
              <w:rPr>
                <w:rFonts w:ascii="Tahoma" w:eastAsia="Times New Roman" w:hAnsi="Tahoma" w:cs="Tahoma"/>
                <w:kern w:val="2"/>
                <w:sz w:val="20"/>
                <w:szCs w:val="20"/>
                <w:lang w:val="fr-BE" w:eastAsia="nl-NL"/>
                <w14:ligatures w14:val="standardContextual"/>
              </w:rPr>
              <w:t>jongs</w:t>
            </w:r>
            <w:proofErr w:type="spellEnd"/>
            <w:r w:rsidR="00693FAA" w:rsidRPr="007F5783">
              <w:rPr>
                <w:rFonts w:ascii="Tahoma" w:eastAsia="Times New Roman" w:hAnsi="Tahoma" w:cs="Tahoma"/>
                <w:kern w:val="2"/>
                <w:sz w:val="20"/>
                <w:szCs w:val="20"/>
                <w:lang w:val="fr-BE" w:eastAsia="nl-NL"/>
                <w14:ligatures w14:val="standardContextual"/>
              </w:rPr>
              <w:t xml:space="preserve"> </w:t>
            </w:r>
            <w:proofErr w:type="spellStart"/>
            <w:r w:rsidR="00693FAA" w:rsidRPr="007F5783">
              <w:rPr>
                <w:rFonts w:ascii="Tahoma" w:eastAsia="Times New Roman" w:hAnsi="Tahoma" w:cs="Tahoma"/>
                <w:kern w:val="2"/>
                <w:sz w:val="20"/>
                <w:szCs w:val="20"/>
                <w:lang w:val="fr-BE" w:eastAsia="nl-NL"/>
                <w14:ligatures w14:val="standardContextual"/>
              </w:rPr>
              <w:t>af</w:t>
            </w:r>
            <w:proofErr w:type="spellEnd"/>
            <w:r w:rsidR="00693FAA" w:rsidRPr="007F5783">
              <w:rPr>
                <w:rFonts w:ascii="Tahoma" w:eastAsia="Times New Roman" w:hAnsi="Tahoma" w:cs="Tahoma"/>
                <w:kern w:val="2"/>
                <w:sz w:val="20"/>
                <w:szCs w:val="20"/>
                <w:lang w:val="fr-BE" w:eastAsia="nl-NL"/>
                <w14:ligatures w14:val="standardContextual"/>
              </w:rPr>
              <w:t xml:space="preserve"> </w:t>
            </w:r>
            <w:proofErr w:type="spellStart"/>
            <w:r w:rsidR="00693FAA" w:rsidRPr="007F5783">
              <w:rPr>
                <w:rFonts w:ascii="Tahoma" w:eastAsia="Times New Roman" w:hAnsi="Tahoma" w:cs="Tahoma"/>
                <w:kern w:val="2"/>
                <w:sz w:val="20"/>
                <w:szCs w:val="20"/>
                <w:lang w:val="fr-BE" w:eastAsia="nl-NL"/>
                <w14:ligatures w14:val="standardContextual"/>
              </w:rPr>
              <w:t>aan</w:t>
            </w:r>
            <w:proofErr w:type="spellEnd"/>
          </w:p>
        </w:tc>
      </w:tr>
      <w:tr w:rsidR="00693FAA" w:rsidRPr="007F5783" w14:paraId="2AD9970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A9AC429" w14:textId="77777777" w:rsidR="00693FAA" w:rsidRPr="007F5783" w:rsidRDefault="00693FAA" w:rsidP="00693FAA">
            <w:pPr>
              <w:widowControl/>
              <w:autoSpaceDE/>
              <w:autoSpaceDN/>
              <w:textAlignment w:val="baseline"/>
              <w:rPr>
                <w:rFonts w:ascii="Tahoma" w:eastAsia="Times New Roman" w:hAnsi="Tahoma" w:cs="Tahoma"/>
                <w:kern w:val="2"/>
                <w:sz w:val="20"/>
                <w:szCs w:val="20"/>
                <w:lang w:eastAsia="nl-NL"/>
                <w14:ligatures w14:val="standardContextual"/>
              </w:rPr>
            </w:pPr>
            <w:r w:rsidRPr="007F5783">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E642D43" w14:textId="77777777" w:rsidR="00693FAA" w:rsidRPr="007F5783" w:rsidRDefault="00693FAA" w:rsidP="00693FAA">
            <w:pPr>
              <w:widowControl/>
              <w:autoSpaceDE/>
              <w:autoSpaceDN/>
              <w:spacing w:before="100" w:beforeAutospacing="1" w:after="100" w:afterAutospacing="1"/>
              <w:rPr>
                <w:rFonts w:ascii="Tahoma" w:eastAsia="Times New Roman" w:hAnsi="Tahoma" w:cs="Tahoma"/>
                <w:color w:val="000000"/>
                <w:sz w:val="20"/>
                <w:szCs w:val="20"/>
                <w:lang w:val="nl-BE" w:eastAsia="nl-BE"/>
              </w:rPr>
            </w:pPr>
            <w:r w:rsidRPr="007F5783">
              <w:rPr>
                <w:rFonts w:ascii="Tahoma" w:eastAsia="Times New Roman" w:hAnsi="Tahoma" w:cs="Tahoma"/>
                <w:color w:val="000000"/>
                <w:sz w:val="20"/>
                <w:szCs w:val="20"/>
                <w:lang w:val="nl-BE" w:eastAsia="nl-BE"/>
              </w:rPr>
              <w:t>'</w:t>
            </w:r>
            <w:proofErr w:type="spellStart"/>
            <w:r w:rsidRPr="007F5783">
              <w:rPr>
                <w:rFonts w:ascii="Tahoma" w:eastAsia="Times New Roman" w:hAnsi="Tahoma" w:cs="Tahoma"/>
                <w:color w:val="000000"/>
                <w:sz w:val="20"/>
                <w:szCs w:val="20"/>
                <w:lang w:val="nl-BE" w:eastAsia="nl-BE"/>
              </w:rPr>
              <w:t>Dès</w:t>
            </w:r>
            <w:proofErr w:type="spellEnd"/>
            <w:r w:rsidRPr="007F5783">
              <w:rPr>
                <w:rFonts w:ascii="Tahoma" w:eastAsia="Times New Roman" w:hAnsi="Tahoma" w:cs="Tahoma"/>
                <w:color w:val="000000"/>
                <w:sz w:val="20"/>
                <w:szCs w:val="20"/>
                <w:lang w:val="nl-BE" w:eastAsia="nl-BE"/>
              </w:rPr>
              <w:t xml:space="preserve"> </w:t>
            </w:r>
            <w:proofErr w:type="spellStart"/>
            <w:r w:rsidRPr="007F5783">
              <w:rPr>
                <w:rFonts w:ascii="Tahoma" w:eastAsia="Times New Roman" w:hAnsi="Tahoma" w:cs="Tahoma"/>
                <w:color w:val="000000"/>
                <w:sz w:val="20"/>
                <w:szCs w:val="20"/>
                <w:lang w:val="nl-BE" w:eastAsia="nl-BE"/>
              </w:rPr>
              <w:t>le</w:t>
            </w:r>
            <w:proofErr w:type="spellEnd"/>
            <w:r w:rsidRPr="007F5783">
              <w:rPr>
                <w:rFonts w:ascii="Tahoma" w:eastAsia="Times New Roman" w:hAnsi="Tahoma" w:cs="Tahoma"/>
                <w:color w:val="000000"/>
                <w:sz w:val="20"/>
                <w:szCs w:val="20"/>
                <w:lang w:val="nl-BE" w:eastAsia="nl-BE"/>
              </w:rPr>
              <w:t xml:space="preserve"> premier </w:t>
            </w:r>
            <w:proofErr w:type="spellStart"/>
            <w:r w:rsidRPr="007F5783">
              <w:rPr>
                <w:rFonts w:ascii="Tahoma" w:eastAsia="Times New Roman" w:hAnsi="Tahoma" w:cs="Tahoma"/>
                <w:color w:val="000000"/>
                <w:sz w:val="20"/>
                <w:szCs w:val="20"/>
                <w:lang w:val="nl-BE" w:eastAsia="nl-BE"/>
              </w:rPr>
              <w:t>âge</w:t>
            </w:r>
            <w:proofErr w:type="spellEnd"/>
            <w:r w:rsidRPr="007F5783">
              <w:rPr>
                <w:rFonts w:ascii="Tahoma" w:eastAsia="Times New Roman" w:hAnsi="Tahoma" w:cs="Tahoma"/>
                <w:color w:val="000000"/>
                <w:sz w:val="20"/>
                <w:szCs w:val="20"/>
                <w:lang w:val="nl-BE" w:eastAsia="nl-BE"/>
              </w:rPr>
              <w:t>' vertaalt Van Dale als ‘kindertijd’ en ‘eerste zes maanden’.</w:t>
            </w:r>
          </w:p>
          <w:p w14:paraId="64295168" w14:textId="77777777" w:rsidR="00693FAA" w:rsidRPr="007F5783" w:rsidRDefault="00693FAA" w:rsidP="00693FAA">
            <w:pPr>
              <w:widowControl/>
              <w:autoSpaceDE/>
              <w:autoSpaceDN/>
              <w:spacing w:before="100" w:beforeAutospacing="1" w:after="100" w:afterAutospacing="1"/>
              <w:rPr>
                <w:rFonts w:ascii="Tahoma" w:eastAsia="Times New Roman" w:hAnsi="Tahoma" w:cs="Tahoma"/>
                <w:color w:val="000000"/>
                <w:sz w:val="20"/>
                <w:szCs w:val="20"/>
                <w:lang w:val="nl-BE" w:eastAsia="nl-BE"/>
              </w:rPr>
            </w:pPr>
            <w:r w:rsidRPr="007F5783">
              <w:rPr>
                <w:rFonts w:ascii="Tahoma" w:eastAsia="Times New Roman" w:hAnsi="Tahoma" w:cs="Tahoma"/>
                <w:color w:val="000000"/>
                <w:sz w:val="20"/>
                <w:szCs w:val="20"/>
                <w:lang w:val="nl-BE" w:eastAsia="nl-BE"/>
              </w:rPr>
              <w:t>Die laatste betekenis is correct in deze context, want de alinea erna gaat over pasgeboren baby’s.</w:t>
            </w:r>
          </w:p>
          <w:p w14:paraId="594ECF3D" w14:textId="77777777" w:rsidR="00CA5D04" w:rsidRDefault="00693FAA" w:rsidP="00693FAA">
            <w:pPr>
              <w:widowControl/>
              <w:autoSpaceDE/>
              <w:autoSpaceDN/>
              <w:spacing w:before="100" w:beforeAutospacing="1" w:after="100" w:afterAutospacing="1"/>
              <w:rPr>
                <w:rFonts w:ascii="Tahoma" w:eastAsia="Times New Roman" w:hAnsi="Tahoma" w:cs="Tahoma"/>
                <w:color w:val="000000"/>
                <w:sz w:val="20"/>
                <w:szCs w:val="20"/>
                <w:lang w:val="nl-BE" w:eastAsia="nl-BE"/>
              </w:rPr>
            </w:pPr>
            <w:r w:rsidRPr="007F5783">
              <w:rPr>
                <w:rFonts w:ascii="Tahoma" w:eastAsia="Times New Roman" w:hAnsi="Tahoma" w:cs="Tahoma"/>
                <w:color w:val="000000"/>
                <w:sz w:val="20"/>
                <w:szCs w:val="20"/>
                <w:lang w:val="nl-BE" w:eastAsia="nl-BE"/>
              </w:rPr>
              <w:t xml:space="preserve">‘van jongs af aan’ omschrijft Dikke Van Dale als ‘sinds zijn of haar kindertijd’. </w:t>
            </w:r>
          </w:p>
          <w:p w14:paraId="2024FC8B" w14:textId="2EAA60C2" w:rsidR="00693FAA" w:rsidRPr="007F5783" w:rsidRDefault="00693FAA" w:rsidP="00693FAA">
            <w:pPr>
              <w:widowControl/>
              <w:autoSpaceDE/>
              <w:autoSpaceDN/>
              <w:spacing w:before="100" w:beforeAutospacing="1" w:after="100" w:afterAutospacing="1"/>
              <w:rPr>
                <w:rFonts w:ascii="Tahoma" w:eastAsia="Times New Roman" w:hAnsi="Tahoma" w:cs="Tahoma"/>
                <w:color w:val="000000"/>
                <w:sz w:val="20"/>
                <w:szCs w:val="20"/>
                <w:lang w:val="nl-BE" w:eastAsia="nl-BE"/>
              </w:rPr>
            </w:pPr>
            <w:r w:rsidRPr="007F5783">
              <w:rPr>
                <w:rFonts w:ascii="Tahoma" w:eastAsia="Times New Roman" w:hAnsi="Tahoma" w:cs="Tahoma"/>
                <w:color w:val="000000"/>
                <w:sz w:val="20"/>
                <w:szCs w:val="20"/>
                <w:lang w:val="nl-BE" w:eastAsia="nl-BE"/>
              </w:rPr>
              <w:t>Die vertaling klopt niet helemaal met de rest van de alinea, aangezien het niet over kinderen, maar over baby’s gaat.</w:t>
            </w:r>
          </w:p>
          <w:p w14:paraId="45F91A57" w14:textId="77777777" w:rsidR="00693FAA" w:rsidRPr="007F5783" w:rsidRDefault="00693FAA" w:rsidP="00693FAA">
            <w:pPr>
              <w:widowControl/>
              <w:autoSpaceDE/>
              <w:autoSpaceDN/>
              <w:spacing w:before="100" w:beforeAutospacing="1" w:after="100" w:afterAutospacing="1"/>
              <w:rPr>
                <w:rFonts w:ascii="Tahoma" w:eastAsia="Times New Roman" w:hAnsi="Tahoma" w:cs="Tahoma"/>
                <w:color w:val="000000"/>
                <w:sz w:val="20"/>
                <w:szCs w:val="20"/>
                <w:lang w:val="nl-BE" w:eastAsia="nl-BE"/>
              </w:rPr>
            </w:pPr>
            <w:r w:rsidRPr="007F5783">
              <w:rPr>
                <w:rFonts w:ascii="Tahoma" w:eastAsia="Times New Roman" w:hAnsi="Tahoma" w:cs="Tahoma"/>
                <w:color w:val="000000"/>
                <w:sz w:val="20"/>
                <w:szCs w:val="20"/>
                <w:lang w:val="nl-BE" w:eastAsia="nl-BE"/>
              </w:rPr>
              <w:t xml:space="preserve">Op zich kan die vertaling wel kloppen, omdat de leeftijd van 'kind' niet duidelijk is afgebakend. Ik vind bijvoorbeeld bronnen die 'kind' gebruiken voor baby's van 0 maanden, zoals kinderneurologie.eu: 'Globale normale ontwikkeling van een kind tussen de leeftijd van 0-12 maanden.' </w:t>
            </w:r>
          </w:p>
          <w:p w14:paraId="00745E24" w14:textId="77777777" w:rsidR="00693FAA" w:rsidRPr="00CA5D04" w:rsidRDefault="00693FAA" w:rsidP="00693FAA">
            <w:pPr>
              <w:widowControl/>
              <w:autoSpaceDE/>
              <w:autoSpaceDN/>
              <w:spacing w:after="160" w:line="259" w:lineRule="auto"/>
              <w:rPr>
                <w:rFonts w:ascii="Tahoma" w:eastAsiaTheme="minorHAnsi" w:hAnsi="Tahoma" w:cs="Tahoma"/>
                <w:kern w:val="2"/>
                <w:sz w:val="20"/>
                <w:szCs w:val="20"/>
                <w:lang w:val="nl-BE"/>
                <w14:ligatures w14:val="standardContextual"/>
              </w:rPr>
            </w:pPr>
            <w:r w:rsidRPr="00CA5D04">
              <w:rPr>
                <w:rFonts w:ascii="Tahoma" w:eastAsiaTheme="minorHAnsi" w:hAnsi="Tahoma" w:cs="Tahoma"/>
                <w:kern w:val="2"/>
                <w:sz w:val="20"/>
                <w:szCs w:val="20"/>
                <w:shd w:val="clear" w:color="auto" w:fill="FFFFFF"/>
                <w:lang w:val="nl-BE"/>
                <w14:ligatures w14:val="standardContextual"/>
              </w:rPr>
              <w:t>Taaladvies: ‘De combinaties </w:t>
            </w:r>
            <w:r w:rsidRPr="00CA5D04">
              <w:rPr>
                <w:rFonts w:ascii="Tahoma" w:eastAsiaTheme="minorHAnsi" w:hAnsi="Tahoma" w:cs="Tahoma"/>
                <w:i/>
                <w:iCs/>
                <w:kern w:val="2"/>
                <w:sz w:val="20"/>
                <w:szCs w:val="20"/>
                <w:bdr w:val="none" w:sz="0" w:space="0" w:color="auto" w:frame="1"/>
                <w:shd w:val="clear" w:color="auto" w:fill="FFFFFF"/>
                <w:lang w:val="nl-BE"/>
                <w14:ligatures w14:val="standardContextual"/>
              </w:rPr>
              <w:t>van kleins af aan</w:t>
            </w:r>
            <w:r w:rsidRPr="00CA5D04">
              <w:rPr>
                <w:rFonts w:ascii="Tahoma" w:eastAsiaTheme="minorHAnsi" w:hAnsi="Tahoma" w:cs="Tahoma"/>
                <w:kern w:val="2"/>
                <w:sz w:val="20"/>
                <w:szCs w:val="20"/>
                <w:shd w:val="clear" w:color="auto" w:fill="FFFFFF"/>
                <w:lang w:val="nl-BE"/>
                <w14:ligatures w14:val="standardContextual"/>
              </w:rPr>
              <w:t>,</w:t>
            </w:r>
            <w:r w:rsidRPr="00CA5D04">
              <w:rPr>
                <w:rFonts w:ascii="Tahoma" w:eastAsiaTheme="minorHAnsi" w:hAnsi="Tahoma" w:cs="Tahoma"/>
                <w:i/>
                <w:iCs/>
                <w:kern w:val="2"/>
                <w:sz w:val="20"/>
                <w:szCs w:val="20"/>
                <w:bdr w:val="none" w:sz="0" w:space="0" w:color="auto" w:frame="1"/>
                <w:shd w:val="clear" w:color="auto" w:fill="FFFFFF"/>
                <w:lang w:val="nl-BE"/>
                <w14:ligatures w14:val="standardContextual"/>
              </w:rPr>
              <w:t> van jongs af (aan)</w:t>
            </w:r>
            <w:r w:rsidRPr="00CA5D04">
              <w:rPr>
                <w:rFonts w:ascii="Tahoma" w:eastAsiaTheme="minorHAnsi" w:hAnsi="Tahoma" w:cs="Tahoma"/>
                <w:kern w:val="2"/>
                <w:sz w:val="20"/>
                <w:szCs w:val="20"/>
                <w:shd w:val="clear" w:color="auto" w:fill="FFFFFF"/>
                <w:lang w:val="nl-BE"/>
                <w14:ligatures w14:val="standardContextual"/>
              </w:rPr>
              <w:t>, </w:t>
            </w:r>
            <w:r w:rsidRPr="00CA5D04">
              <w:rPr>
                <w:rFonts w:ascii="Tahoma" w:eastAsiaTheme="minorHAnsi" w:hAnsi="Tahoma" w:cs="Tahoma"/>
                <w:i/>
                <w:iCs/>
                <w:kern w:val="2"/>
                <w:sz w:val="20"/>
                <w:szCs w:val="20"/>
                <w:bdr w:val="none" w:sz="0" w:space="0" w:color="auto" w:frame="1"/>
                <w:shd w:val="clear" w:color="auto" w:fill="FFFFFF"/>
                <w:lang w:val="nl-BE"/>
                <w14:ligatures w14:val="standardContextual"/>
              </w:rPr>
              <w:t>van kindsbeen af </w:t>
            </w:r>
            <w:r w:rsidRPr="00CA5D04">
              <w:rPr>
                <w:rFonts w:ascii="Tahoma" w:eastAsiaTheme="minorHAnsi" w:hAnsi="Tahoma" w:cs="Tahoma"/>
                <w:kern w:val="2"/>
                <w:sz w:val="20"/>
                <w:szCs w:val="20"/>
                <w:shd w:val="clear" w:color="auto" w:fill="FFFFFF"/>
                <w:lang w:val="nl-BE"/>
                <w14:ligatures w14:val="standardContextual"/>
              </w:rPr>
              <w:t>(zonder </w:t>
            </w:r>
            <w:r w:rsidRPr="00CA5D04">
              <w:rPr>
                <w:rFonts w:ascii="Tahoma" w:eastAsiaTheme="minorHAnsi" w:hAnsi="Tahoma" w:cs="Tahoma"/>
                <w:i/>
                <w:iCs/>
                <w:kern w:val="2"/>
                <w:sz w:val="20"/>
                <w:szCs w:val="20"/>
                <w:bdr w:val="none" w:sz="0" w:space="0" w:color="auto" w:frame="1"/>
                <w:shd w:val="clear" w:color="auto" w:fill="FFFFFF"/>
                <w:lang w:val="nl-BE"/>
                <w14:ligatures w14:val="standardContextual"/>
              </w:rPr>
              <w:t>aan</w:t>
            </w:r>
            <w:r w:rsidRPr="00CA5D04">
              <w:rPr>
                <w:rFonts w:ascii="Tahoma" w:eastAsiaTheme="minorHAnsi" w:hAnsi="Tahoma" w:cs="Tahoma"/>
                <w:kern w:val="2"/>
                <w:sz w:val="20"/>
                <w:szCs w:val="20"/>
                <w:shd w:val="clear" w:color="auto" w:fill="FFFFFF"/>
                <w:lang w:val="nl-BE"/>
                <w14:ligatures w14:val="standardContextual"/>
              </w:rPr>
              <w:t>) en </w:t>
            </w:r>
            <w:r w:rsidRPr="00CA5D04">
              <w:rPr>
                <w:rFonts w:ascii="Tahoma" w:eastAsiaTheme="minorHAnsi" w:hAnsi="Tahoma" w:cs="Tahoma"/>
                <w:i/>
                <w:iCs/>
                <w:kern w:val="2"/>
                <w:sz w:val="20"/>
                <w:szCs w:val="20"/>
                <w:bdr w:val="none" w:sz="0" w:space="0" w:color="auto" w:frame="1"/>
                <w:shd w:val="clear" w:color="auto" w:fill="FFFFFF"/>
                <w:lang w:val="nl-BE"/>
                <w14:ligatures w14:val="standardContextual"/>
              </w:rPr>
              <w:t>van kinds af (aan)</w:t>
            </w:r>
            <w:r w:rsidRPr="00CA5D04">
              <w:rPr>
                <w:rFonts w:ascii="Tahoma" w:eastAsiaTheme="minorHAnsi" w:hAnsi="Tahoma" w:cs="Tahoma"/>
                <w:kern w:val="2"/>
                <w:sz w:val="20"/>
                <w:szCs w:val="20"/>
                <w:shd w:val="clear" w:color="auto" w:fill="FFFFFF"/>
                <w:lang w:val="nl-BE"/>
                <w14:ligatures w14:val="standardContextual"/>
              </w:rPr>
              <w:t> zijn </w:t>
            </w:r>
            <w:hyperlink r:id="rId860" w:tgtFrame="_blank" w:history="1">
              <w:r w:rsidRPr="00CA5D04">
                <w:rPr>
                  <w:rFonts w:ascii="Tahoma" w:eastAsiaTheme="minorHAnsi" w:hAnsi="Tahoma" w:cs="Tahoma"/>
                  <w:kern w:val="2"/>
                  <w:sz w:val="20"/>
                  <w:szCs w:val="20"/>
                  <w:u w:val="single"/>
                  <w:bdr w:val="none" w:sz="0" w:space="0" w:color="auto" w:frame="1"/>
                  <w:shd w:val="clear" w:color="auto" w:fill="FFFFFF"/>
                  <w:lang w:val="nl-BE"/>
                  <w14:ligatures w14:val="standardContextual"/>
                </w:rPr>
                <w:t>standaardtaal</w:t>
              </w:r>
            </w:hyperlink>
            <w:r w:rsidRPr="00CA5D04">
              <w:rPr>
                <w:rFonts w:ascii="Tahoma" w:eastAsiaTheme="minorHAnsi" w:hAnsi="Tahoma" w:cs="Tahoma"/>
                <w:kern w:val="2"/>
                <w:sz w:val="20"/>
                <w:szCs w:val="20"/>
                <w:shd w:val="clear" w:color="auto" w:fill="FFFFFF"/>
                <w:lang w:val="nl-BE"/>
                <w14:ligatures w14:val="standardContextual"/>
              </w:rPr>
              <w:t> in het hele taalgebied. Ook </w:t>
            </w:r>
            <w:r w:rsidRPr="00CA5D04">
              <w:rPr>
                <w:rFonts w:ascii="Tahoma" w:eastAsiaTheme="minorHAnsi" w:hAnsi="Tahoma" w:cs="Tahoma"/>
                <w:i/>
                <w:iCs/>
                <w:kern w:val="2"/>
                <w:sz w:val="20"/>
                <w:szCs w:val="20"/>
                <w:bdr w:val="none" w:sz="0" w:space="0" w:color="auto" w:frame="1"/>
                <w:shd w:val="clear" w:color="auto" w:fill="FFFFFF"/>
                <w:lang w:val="nl-BE"/>
                <w14:ligatures w14:val="standardContextual"/>
              </w:rPr>
              <w:t>van kleins af</w:t>
            </w:r>
            <w:r w:rsidRPr="00CA5D04">
              <w:rPr>
                <w:rFonts w:ascii="Tahoma" w:eastAsiaTheme="minorHAnsi" w:hAnsi="Tahoma" w:cs="Tahoma"/>
                <w:kern w:val="2"/>
                <w:sz w:val="20"/>
                <w:szCs w:val="20"/>
                <w:shd w:val="clear" w:color="auto" w:fill="FFFFFF"/>
                <w:lang w:val="nl-BE"/>
                <w14:ligatures w14:val="standardContextual"/>
              </w:rPr>
              <w:t> wordt gebruikt, maar het is </w:t>
            </w:r>
            <w:hyperlink r:id="rId861" w:tgtFrame="_blank" w:history="1">
              <w:r w:rsidRPr="00CA5D04">
                <w:rPr>
                  <w:rFonts w:ascii="Tahoma" w:eastAsiaTheme="minorHAnsi" w:hAnsi="Tahoma" w:cs="Tahoma"/>
                  <w:kern w:val="2"/>
                  <w:sz w:val="20"/>
                  <w:szCs w:val="20"/>
                  <w:u w:val="single"/>
                  <w:bdr w:val="none" w:sz="0" w:space="0" w:color="auto" w:frame="1"/>
                  <w:shd w:val="clear" w:color="auto" w:fill="FFFFFF"/>
                  <w:lang w:val="nl-BE"/>
                  <w14:ligatures w14:val="standardContextual"/>
                </w:rPr>
                <w:t>onduidelijk</w:t>
              </w:r>
            </w:hyperlink>
            <w:r w:rsidRPr="00CA5D04">
              <w:rPr>
                <w:rFonts w:ascii="Tahoma" w:eastAsiaTheme="minorHAnsi" w:hAnsi="Tahoma" w:cs="Tahoma"/>
                <w:kern w:val="2"/>
                <w:sz w:val="20"/>
                <w:szCs w:val="20"/>
                <w:shd w:val="clear" w:color="auto" w:fill="FFFFFF"/>
                <w:lang w:val="nl-BE"/>
                <w14:ligatures w14:val="standardContextual"/>
              </w:rPr>
              <w:t xml:space="preserve"> of we die combinatie tot de standaardtaal kunnen rekenen. </w:t>
            </w:r>
            <w:r w:rsidRPr="00CA5D04">
              <w:rPr>
                <w:rFonts w:ascii="Tahoma" w:eastAsiaTheme="minorHAnsi" w:hAnsi="Tahoma" w:cs="Tahoma"/>
                <w:i/>
                <w:iCs/>
                <w:kern w:val="2"/>
                <w:sz w:val="20"/>
                <w:szCs w:val="20"/>
                <w:bdr w:val="none" w:sz="0" w:space="0" w:color="auto" w:frame="1"/>
                <w:shd w:val="clear" w:color="auto" w:fill="FFFFFF"/>
                <w:lang w:val="nl-BE"/>
                <w14:ligatures w14:val="standardContextual"/>
              </w:rPr>
              <w:t>Van kleins af aan</w:t>
            </w:r>
            <w:r w:rsidRPr="00CA5D04">
              <w:rPr>
                <w:rFonts w:ascii="Tahoma" w:eastAsiaTheme="minorHAnsi" w:hAnsi="Tahoma" w:cs="Tahoma"/>
                <w:kern w:val="2"/>
                <w:sz w:val="20"/>
                <w:szCs w:val="20"/>
                <w:shd w:val="clear" w:color="auto" w:fill="FFFFFF"/>
                <w:lang w:val="nl-BE"/>
                <w14:ligatures w14:val="standardContextual"/>
              </w:rPr>
              <w:t>,</w:t>
            </w:r>
            <w:r w:rsidRPr="00CA5D04">
              <w:rPr>
                <w:rFonts w:ascii="Tahoma" w:eastAsiaTheme="minorHAnsi" w:hAnsi="Tahoma" w:cs="Tahoma"/>
                <w:i/>
                <w:iCs/>
                <w:kern w:val="2"/>
                <w:sz w:val="20"/>
                <w:szCs w:val="20"/>
                <w:bdr w:val="none" w:sz="0" w:space="0" w:color="auto" w:frame="1"/>
                <w:shd w:val="clear" w:color="auto" w:fill="FFFFFF"/>
                <w:lang w:val="nl-BE"/>
                <w14:ligatures w14:val="standardContextual"/>
              </w:rPr>
              <w:t> van jongs af (aan)</w:t>
            </w:r>
            <w:r w:rsidRPr="00CA5D04">
              <w:rPr>
                <w:rFonts w:ascii="Tahoma" w:eastAsiaTheme="minorHAnsi" w:hAnsi="Tahoma" w:cs="Tahoma"/>
                <w:kern w:val="2"/>
                <w:sz w:val="20"/>
                <w:szCs w:val="20"/>
                <w:shd w:val="clear" w:color="auto" w:fill="FFFFFF"/>
                <w:lang w:val="nl-BE"/>
                <w14:ligatures w14:val="standardContextual"/>
              </w:rPr>
              <w:t>, </w:t>
            </w:r>
            <w:r w:rsidRPr="00CA5D04">
              <w:rPr>
                <w:rFonts w:ascii="Tahoma" w:eastAsiaTheme="minorHAnsi" w:hAnsi="Tahoma" w:cs="Tahoma"/>
                <w:i/>
                <w:iCs/>
                <w:kern w:val="2"/>
                <w:sz w:val="20"/>
                <w:szCs w:val="20"/>
                <w:bdr w:val="none" w:sz="0" w:space="0" w:color="auto" w:frame="1"/>
                <w:shd w:val="clear" w:color="auto" w:fill="FFFFFF"/>
                <w:lang w:val="nl-BE"/>
                <w14:ligatures w14:val="standardContextual"/>
              </w:rPr>
              <w:t>van kindsbeen af</w:t>
            </w:r>
            <w:r w:rsidRPr="00CA5D04">
              <w:rPr>
                <w:rFonts w:ascii="Tahoma" w:eastAsiaTheme="minorHAnsi" w:hAnsi="Tahoma" w:cs="Tahoma"/>
                <w:kern w:val="2"/>
                <w:sz w:val="20"/>
                <w:szCs w:val="20"/>
                <w:shd w:val="clear" w:color="auto" w:fill="FFFFFF"/>
                <w:lang w:val="nl-BE"/>
                <w14:ligatures w14:val="standardContextual"/>
              </w:rPr>
              <w:t> en </w:t>
            </w:r>
            <w:r w:rsidRPr="00CA5D04">
              <w:rPr>
                <w:rFonts w:ascii="Tahoma" w:eastAsiaTheme="minorHAnsi" w:hAnsi="Tahoma" w:cs="Tahoma"/>
                <w:i/>
                <w:iCs/>
                <w:kern w:val="2"/>
                <w:sz w:val="20"/>
                <w:szCs w:val="20"/>
                <w:bdr w:val="none" w:sz="0" w:space="0" w:color="auto" w:frame="1"/>
                <w:shd w:val="clear" w:color="auto" w:fill="FFFFFF"/>
                <w:lang w:val="nl-BE"/>
                <w14:ligatures w14:val="standardContextual"/>
              </w:rPr>
              <w:t>van kinds af (aan)</w:t>
            </w:r>
            <w:r w:rsidRPr="00CA5D04">
              <w:rPr>
                <w:rFonts w:ascii="Tahoma" w:eastAsiaTheme="minorHAnsi" w:hAnsi="Tahoma" w:cs="Tahoma"/>
                <w:kern w:val="2"/>
                <w:sz w:val="20"/>
                <w:szCs w:val="20"/>
                <w:shd w:val="clear" w:color="auto" w:fill="FFFFFF"/>
                <w:lang w:val="nl-BE"/>
                <w14:ligatures w14:val="standardContextual"/>
              </w:rPr>
              <w:t> worden in de standaardtaal in het hele taalgebied gebruikt. </w:t>
            </w:r>
            <w:r w:rsidRPr="00CA5D04">
              <w:rPr>
                <w:rFonts w:ascii="Tahoma" w:eastAsiaTheme="minorHAnsi" w:hAnsi="Tahoma" w:cs="Tahoma"/>
                <w:i/>
                <w:iCs/>
                <w:kern w:val="2"/>
                <w:sz w:val="20"/>
                <w:szCs w:val="20"/>
                <w:bdr w:val="none" w:sz="0" w:space="0" w:color="auto" w:frame="1"/>
                <w:shd w:val="clear" w:color="auto" w:fill="FFFFFF"/>
                <w:lang w:val="nl-BE"/>
                <w14:ligatures w14:val="standardContextual"/>
              </w:rPr>
              <w:t>Van kindsbeen af</w:t>
            </w:r>
            <w:r w:rsidRPr="00CA5D04">
              <w:rPr>
                <w:rFonts w:ascii="Tahoma" w:eastAsiaTheme="minorHAnsi" w:hAnsi="Tahoma" w:cs="Tahoma"/>
                <w:kern w:val="2"/>
                <w:sz w:val="20"/>
                <w:szCs w:val="20"/>
                <w:shd w:val="clear" w:color="auto" w:fill="FFFFFF"/>
                <w:lang w:val="nl-BE"/>
                <w14:ligatures w14:val="standardContextual"/>
              </w:rPr>
              <w:t xml:space="preserve"> is wat minder gebruikelijk in Nederland’ </w:t>
            </w:r>
          </w:p>
          <w:p w14:paraId="0B4C3916" w14:textId="76473C98" w:rsidR="00693FAA" w:rsidRPr="007F5783" w:rsidRDefault="00693FAA" w:rsidP="00693FAA">
            <w:pPr>
              <w:widowControl/>
              <w:autoSpaceDE/>
              <w:autoSpaceDN/>
              <w:spacing w:after="160" w:line="259" w:lineRule="auto"/>
              <w:rPr>
                <w:rFonts w:ascii="Tahoma" w:eastAsiaTheme="minorHAnsi" w:hAnsi="Tahoma" w:cs="Tahoma"/>
                <w:kern w:val="2"/>
                <w:sz w:val="20"/>
                <w:szCs w:val="20"/>
                <w:lang w:val="nl-BE"/>
                <w14:ligatures w14:val="standardContextual"/>
              </w:rPr>
            </w:pPr>
            <w:r w:rsidRPr="00CA5D04">
              <w:rPr>
                <w:rFonts w:ascii="Tahoma" w:eastAsiaTheme="minorHAnsi" w:hAnsi="Tahoma" w:cs="Tahoma"/>
                <w:kern w:val="2"/>
                <w:sz w:val="20"/>
                <w:szCs w:val="20"/>
                <w:lang w:val="nl-BE"/>
                <w14:ligatures w14:val="standardContextual"/>
              </w:rPr>
              <w:t xml:space="preserve">Ik gebruik dus niet ‘van kleins </w:t>
            </w:r>
            <w:r w:rsidRPr="007F5783">
              <w:rPr>
                <w:rFonts w:ascii="Tahoma" w:eastAsiaTheme="minorHAnsi" w:hAnsi="Tahoma" w:cs="Tahoma"/>
                <w:kern w:val="2"/>
                <w:sz w:val="20"/>
                <w:szCs w:val="20"/>
                <w:lang w:val="nl-BE"/>
                <w14:ligatures w14:val="standardContextual"/>
              </w:rPr>
              <w:t>af’ of ‘van kindsbeen af’</w:t>
            </w:r>
            <w:r w:rsidR="009C11D2">
              <w:rPr>
                <w:rFonts w:ascii="Tahoma" w:eastAsiaTheme="minorHAnsi" w:hAnsi="Tahoma" w:cs="Tahoma"/>
                <w:kern w:val="2"/>
                <w:sz w:val="20"/>
                <w:szCs w:val="20"/>
                <w:lang w:val="nl-BE"/>
                <w14:ligatures w14:val="standardContextual"/>
              </w:rPr>
              <w:t>, want bij het eerste begrip is niet duidelijk of het tot de standaardt</w:t>
            </w:r>
            <w:r w:rsidR="003E4807">
              <w:rPr>
                <w:rFonts w:ascii="Tahoma" w:eastAsiaTheme="minorHAnsi" w:hAnsi="Tahoma" w:cs="Tahoma"/>
                <w:kern w:val="2"/>
                <w:sz w:val="20"/>
                <w:szCs w:val="20"/>
                <w:lang w:val="nl-BE"/>
                <w14:ligatures w14:val="standardContextual"/>
              </w:rPr>
              <w:t>aal kan gerekend worden. Het tweede begrip is minder gebruikelijk in Nederland.</w:t>
            </w:r>
          </w:p>
          <w:p w14:paraId="0636C8B4" w14:textId="0071CFA0" w:rsidR="00693FAA" w:rsidRPr="007F5783" w:rsidRDefault="009D1783" w:rsidP="00693FAA">
            <w:pPr>
              <w:widowControl/>
              <w:autoSpaceDE/>
              <w:autoSpaceDN/>
              <w:spacing w:after="160" w:line="259" w:lineRule="auto"/>
              <w:rPr>
                <w:rFonts w:ascii="Tahoma" w:eastAsiaTheme="minorHAnsi" w:hAnsi="Tahoma" w:cs="Tahoma"/>
                <w:kern w:val="2"/>
                <w:sz w:val="20"/>
                <w:szCs w:val="20"/>
                <w:lang w:val="nl-BE"/>
                <w14:ligatures w14:val="standardContextual"/>
              </w:rPr>
            </w:pPr>
            <w:r>
              <w:rPr>
                <w:rFonts w:ascii="Tahoma" w:eastAsiaTheme="minorHAnsi" w:hAnsi="Tahoma" w:cs="Tahoma"/>
                <w:kern w:val="2"/>
                <w:sz w:val="20"/>
                <w:szCs w:val="20"/>
                <w:lang w:val="nl-BE"/>
                <w14:ligatures w14:val="standardContextual"/>
              </w:rPr>
              <w:lastRenderedPageBreak/>
              <w:t xml:space="preserve">Volgens </w:t>
            </w:r>
            <w:r w:rsidR="00693FAA" w:rsidRPr="007F5783">
              <w:rPr>
                <w:rFonts w:ascii="Tahoma" w:eastAsiaTheme="minorHAnsi" w:hAnsi="Tahoma" w:cs="Tahoma"/>
                <w:kern w:val="2"/>
                <w:sz w:val="20"/>
                <w:szCs w:val="20"/>
                <w:lang w:val="nl-BE"/>
                <w14:ligatures w14:val="standardContextual"/>
              </w:rPr>
              <w:t>Dikke Van Dale</w:t>
            </w:r>
            <w:r>
              <w:rPr>
                <w:rFonts w:ascii="Tahoma" w:eastAsiaTheme="minorHAnsi" w:hAnsi="Tahoma" w:cs="Tahoma"/>
                <w:kern w:val="2"/>
                <w:sz w:val="20"/>
                <w:szCs w:val="20"/>
                <w:lang w:val="nl-BE"/>
                <w14:ligatures w14:val="standardContextual"/>
              </w:rPr>
              <w:t xml:space="preserve"> is</w:t>
            </w:r>
            <w:r w:rsidR="00693FAA" w:rsidRPr="007F5783">
              <w:rPr>
                <w:rFonts w:ascii="Tahoma" w:eastAsiaTheme="minorHAnsi" w:hAnsi="Tahoma" w:cs="Tahoma"/>
                <w:kern w:val="2"/>
                <w:sz w:val="20"/>
                <w:szCs w:val="20"/>
                <w:lang w:val="nl-BE"/>
                <w14:ligatures w14:val="standardContextual"/>
              </w:rPr>
              <w:t xml:space="preserve"> ‘van kleins af (aan)</w:t>
            </w:r>
            <w:r>
              <w:rPr>
                <w:rFonts w:ascii="Tahoma" w:eastAsiaTheme="minorHAnsi" w:hAnsi="Tahoma" w:cs="Tahoma"/>
                <w:kern w:val="2"/>
                <w:sz w:val="20"/>
                <w:szCs w:val="20"/>
                <w:lang w:val="nl-BE"/>
                <w14:ligatures w14:val="standardContextual"/>
              </w:rPr>
              <w:t>’ alleen Belgisch</w:t>
            </w:r>
            <w:r w:rsidR="00693FAA" w:rsidRPr="007F5783">
              <w:rPr>
                <w:rFonts w:ascii="Tahoma" w:eastAsiaTheme="minorHAnsi" w:hAnsi="Tahoma" w:cs="Tahoma"/>
                <w:kern w:val="2"/>
                <w:sz w:val="20"/>
                <w:szCs w:val="20"/>
                <w:lang w:val="nl-BE"/>
                <w14:ligatures w14:val="standardContextual"/>
              </w:rPr>
              <w:t xml:space="preserve"> </w:t>
            </w:r>
            <w:r w:rsidR="00693FAA" w:rsidRPr="007F5783">
              <w:rPr>
                <w:rFonts w:ascii="Tahoma" w:eastAsiaTheme="minorHAnsi" w:hAnsi="Tahoma" w:cs="Tahoma"/>
                <w:kern w:val="2"/>
                <w:sz w:val="20"/>
                <w:szCs w:val="20"/>
                <w:lang w:val="nl-BE"/>
                <w14:ligatures w14:val="standardContextual"/>
              </w:rPr>
              <w:sym w:font="Wingdings" w:char="F0E0"/>
            </w:r>
            <w:r w:rsidR="00693FAA" w:rsidRPr="007F5783">
              <w:rPr>
                <w:rFonts w:ascii="Tahoma" w:eastAsiaTheme="minorHAnsi" w:hAnsi="Tahoma" w:cs="Tahoma"/>
                <w:kern w:val="2"/>
                <w:sz w:val="20"/>
                <w:szCs w:val="20"/>
                <w:lang w:val="nl-BE"/>
                <w14:ligatures w14:val="standardContextual"/>
              </w:rPr>
              <w:t xml:space="preserve"> Die combinatie gebruik ik dus ook niet, aangezien die alleen in België voorkomt.</w:t>
            </w:r>
          </w:p>
          <w:p w14:paraId="6789C1B8" w14:textId="2E844C13" w:rsidR="00693FAA" w:rsidRPr="007F5783" w:rsidRDefault="00693FAA" w:rsidP="00426500">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7F5783">
              <w:rPr>
                <w:rFonts w:ascii="Tahoma" w:eastAsiaTheme="minorHAnsi" w:hAnsi="Tahoma" w:cs="Tahoma"/>
                <w:kern w:val="2"/>
                <w:sz w:val="20"/>
                <w:szCs w:val="20"/>
                <w:lang w:val="nl-BE"/>
                <w14:ligatures w14:val="standardContextual"/>
              </w:rPr>
              <w:t>‘van jongs af aan’ heeft de meeste hits op Google voor zowel Belgische als Nederlandse sites.</w:t>
            </w:r>
          </w:p>
        </w:tc>
      </w:tr>
      <w:tr w:rsidR="00693FAA" w:rsidRPr="007F5783" w14:paraId="2E94960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8837939" w14:textId="77777777" w:rsidR="00693FAA" w:rsidRPr="007F5783" w:rsidRDefault="00693FAA" w:rsidP="00693FAA">
            <w:pPr>
              <w:widowControl/>
              <w:autoSpaceDE/>
              <w:autoSpaceDN/>
              <w:textAlignment w:val="baseline"/>
              <w:rPr>
                <w:rFonts w:ascii="Tahoma" w:eastAsia="Times New Roman" w:hAnsi="Tahoma" w:cs="Tahoma"/>
                <w:kern w:val="2"/>
                <w:sz w:val="20"/>
                <w:szCs w:val="20"/>
                <w:lang w:eastAsia="nl-NL"/>
                <w14:ligatures w14:val="standardContextual"/>
              </w:rPr>
            </w:pPr>
            <w:r w:rsidRPr="007F5783">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6CE7AD0" w14:textId="77777777" w:rsidR="00693FAA" w:rsidRPr="007F5783" w:rsidRDefault="00693FAA" w:rsidP="00693FAA">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r w:rsidRPr="007F5783">
              <w:rPr>
                <w:rFonts w:ascii="Tahoma" w:eastAsiaTheme="minorHAnsi" w:hAnsi="Tahoma" w:cs="Tahoma"/>
                <w:kern w:val="2"/>
                <w:sz w:val="20"/>
                <w:szCs w:val="20"/>
                <w14:ligatures w14:val="standardContextual"/>
              </w:rPr>
              <w:t>Van Dale</w:t>
            </w:r>
          </w:p>
          <w:p w14:paraId="1A4A6830" w14:textId="77777777" w:rsidR="00693FAA" w:rsidRPr="007F5783" w:rsidRDefault="00693FAA" w:rsidP="00693FAA">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r w:rsidRPr="007F5783">
              <w:rPr>
                <w:rFonts w:ascii="Tahoma" w:eastAsiaTheme="minorHAnsi" w:hAnsi="Tahoma" w:cs="Tahoma"/>
                <w:kern w:val="2"/>
                <w:sz w:val="20"/>
                <w:szCs w:val="20"/>
                <w14:ligatures w14:val="standardContextual"/>
              </w:rPr>
              <w:t>Dikke Van Dale</w:t>
            </w:r>
          </w:p>
          <w:p w14:paraId="338BBF1F" w14:textId="118AE5DF" w:rsidR="00693FAA" w:rsidRPr="007F5783" w:rsidRDefault="00000000" w:rsidP="00693FAA">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hyperlink r:id="rId862" w:history="1">
              <w:r w:rsidR="00DF3C00" w:rsidRPr="003E3190">
                <w:rPr>
                  <w:rStyle w:val="Hyperlink"/>
                  <w:rFonts w:ascii="Tahoma" w:eastAsiaTheme="minorHAnsi" w:hAnsi="Tahoma" w:cs="Tahoma"/>
                  <w:kern w:val="2"/>
                  <w:sz w:val="20"/>
                  <w:szCs w:val="20"/>
                  <w:lang w:val="nl-BE"/>
                  <w14:ligatures w14:val="standardContextual"/>
                </w:rPr>
                <w:t>https://www.kinderneurologie.eu</w:t>
              </w:r>
            </w:hyperlink>
          </w:p>
          <w:p w14:paraId="132FDF42" w14:textId="588F837D" w:rsidR="00693FAA" w:rsidRPr="007F5783" w:rsidRDefault="00000000" w:rsidP="00693FAA">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hyperlink r:id="rId863" w:history="1">
              <w:r w:rsidR="00DF3C00" w:rsidRPr="003E3190">
                <w:rPr>
                  <w:rStyle w:val="Hyperlink"/>
                  <w:rFonts w:ascii="Tahoma" w:eastAsiaTheme="minorHAnsi" w:hAnsi="Tahoma" w:cs="Tahoma"/>
                  <w:kern w:val="2"/>
                  <w:sz w:val="20"/>
                  <w:szCs w:val="20"/>
                  <w:shd w:val="clear" w:color="auto" w:fill="FFFFFF"/>
                  <w:lang w:val="nl-BE"/>
                  <w14:ligatures w14:val="standardContextual"/>
                </w:rPr>
                <w:t>https://taaladvies.net</w:t>
              </w:r>
            </w:hyperlink>
            <w:r w:rsidR="00693FAA" w:rsidRPr="007F5783">
              <w:rPr>
                <w:rFonts w:ascii="Tahoma" w:eastAsiaTheme="minorHAnsi" w:hAnsi="Tahoma" w:cs="Tahoma"/>
                <w:color w:val="0563C1" w:themeColor="hyperlink"/>
                <w:kern w:val="2"/>
                <w:sz w:val="20"/>
                <w:szCs w:val="20"/>
                <w:u w:val="single"/>
                <w:shd w:val="clear" w:color="auto" w:fill="FFFFFF"/>
                <w:lang w:val="nl-BE"/>
                <w14:ligatures w14:val="standardContextual"/>
              </w:rPr>
              <w:t xml:space="preserve"> </w:t>
            </w:r>
          </w:p>
        </w:tc>
      </w:tr>
    </w:tbl>
    <w:p w14:paraId="154C8D72" w14:textId="77777777" w:rsidR="00693FAA" w:rsidRPr="00693FAA" w:rsidRDefault="00693FAA" w:rsidP="00693FAA">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693FAA" w:rsidRPr="007E0277" w14:paraId="533970A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4DB0E67" w14:textId="77777777" w:rsidR="00693FAA" w:rsidRPr="007E0277" w:rsidRDefault="00693FAA" w:rsidP="00693FAA">
            <w:pPr>
              <w:widowControl/>
              <w:autoSpaceDE/>
              <w:autoSpaceDN/>
              <w:textAlignment w:val="baseline"/>
              <w:rPr>
                <w:rFonts w:ascii="Tahoma" w:eastAsia="Times New Roman" w:hAnsi="Tahoma" w:cs="Tahoma"/>
                <w:kern w:val="2"/>
                <w:sz w:val="20"/>
                <w:szCs w:val="20"/>
                <w:lang w:eastAsia="nl-NL"/>
                <w14:ligatures w14:val="standardContextual"/>
              </w:rPr>
            </w:pPr>
            <w:r w:rsidRPr="007E0277">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2C463E7" w14:textId="77777777" w:rsidR="00693FAA" w:rsidRPr="007E0277" w:rsidRDefault="00693FAA" w:rsidP="00693FAA">
            <w:pPr>
              <w:widowControl/>
              <w:autoSpaceDE/>
              <w:autoSpaceDN/>
              <w:textAlignment w:val="baseline"/>
              <w:rPr>
                <w:rFonts w:ascii="Tahoma" w:eastAsia="Times New Roman" w:hAnsi="Tahoma" w:cs="Tahoma"/>
                <w:kern w:val="2"/>
                <w:sz w:val="20"/>
                <w:szCs w:val="20"/>
                <w:lang w:eastAsia="nl-NL"/>
                <w14:ligatures w14:val="standardContextual"/>
              </w:rPr>
            </w:pPr>
            <w:r w:rsidRPr="007E0277">
              <w:rPr>
                <w:rFonts w:ascii="Tahoma" w:eastAsia="Times New Roman" w:hAnsi="Tahoma" w:cs="Tahoma"/>
                <w:kern w:val="2"/>
                <w:sz w:val="20"/>
                <w:szCs w:val="20"/>
                <w:lang w:eastAsia="nl-NL"/>
                <w14:ligatures w14:val="standardContextual"/>
              </w:rPr>
              <w:t>Lexicologisch probleem</w:t>
            </w:r>
          </w:p>
        </w:tc>
      </w:tr>
      <w:tr w:rsidR="00693FAA" w:rsidRPr="007E0277" w14:paraId="092DCA7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DA2B6EA" w14:textId="77777777" w:rsidR="00693FAA" w:rsidRPr="007E0277" w:rsidRDefault="00693FAA" w:rsidP="00693FAA">
            <w:pPr>
              <w:widowControl/>
              <w:autoSpaceDE/>
              <w:autoSpaceDN/>
              <w:textAlignment w:val="baseline"/>
              <w:rPr>
                <w:rFonts w:ascii="Tahoma" w:eastAsia="Times New Roman" w:hAnsi="Tahoma" w:cs="Tahoma"/>
                <w:kern w:val="2"/>
                <w:sz w:val="20"/>
                <w:szCs w:val="20"/>
                <w:lang w:eastAsia="nl-NL"/>
                <w14:ligatures w14:val="standardContextual"/>
              </w:rPr>
            </w:pPr>
            <w:r w:rsidRPr="007E0277">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6501476" w14:textId="5FAFC59A" w:rsidR="00693FAA" w:rsidRPr="007E0277" w:rsidRDefault="00141668" w:rsidP="00693FAA">
            <w:pPr>
              <w:widowControl/>
              <w:autoSpaceDE/>
              <w:autoSpaceDN/>
              <w:textAlignment w:val="baseline"/>
              <w:rPr>
                <w:rFonts w:ascii="Tahoma" w:eastAsia="Times New Roman" w:hAnsi="Tahoma" w:cs="Tahoma"/>
                <w:kern w:val="2"/>
                <w:sz w:val="20"/>
                <w:szCs w:val="20"/>
                <w:lang w:val="nl-BE" w:eastAsia="nl-NL"/>
                <w14:ligatures w14:val="standardContextual"/>
              </w:rPr>
            </w:pPr>
            <w:r>
              <w:rPr>
                <w:rFonts w:ascii="Tahoma" w:eastAsia="Times New Roman" w:hAnsi="Tahoma" w:cs="Tahoma"/>
                <w:kern w:val="2"/>
                <w:sz w:val="20"/>
                <w:szCs w:val="20"/>
                <w:lang w:val="nl-BE" w:eastAsia="nl-NL"/>
                <w14:ligatures w14:val="standardContextual"/>
              </w:rPr>
              <w:t>n</w:t>
            </w:r>
            <w:r w:rsidR="00693FAA" w:rsidRPr="007E0277">
              <w:rPr>
                <w:rFonts w:ascii="Tahoma" w:eastAsia="Times New Roman" w:hAnsi="Tahoma" w:cs="Tahoma"/>
                <w:kern w:val="2"/>
                <w:sz w:val="20"/>
                <w:szCs w:val="20"/>
                <w:lang w:val="nl-BE" w:eastAsia="nl-NL"/>
                <w14:ligatures w14:val="standardContextual"/>
              </w:rPr>
              <w:t>ouveaux-nés</w:t>
            </w:r>
          </w:p>
        </w:tc>
      </w:tr>
      <w:tr w:rsidR="00693FAA" w:rsidRPr="007E0277" w14:paraId="1E3D3D0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CBCD14E" w14:textId="77777777" w:rsidR="00693FAA" w:rsidRPr="007E0277" w:rsidRDefault="00693FAA" w:rsidP="00693FAA">
            <w:pPr>
              <w:widowControl/>
              <w:autoSpaceDE/>
              <w:autoSpaceDN/>
              <w:textAlignment w:val="baseline"/>
              <w:rPr>
                <w:rFonts w:ascii="Tahoma" w:eastAsia="Times New Roman" w:hAnsi="Tahoma" w:cs="Tahoma"/>
                <w:kern w:val="2"/>
                <w:sz w:val="20"/>
                <w:szCs w:val="20"/>
                <w:lang w:eastAsia="nl-NL"/>
                <w14:ligatures w14:val="standardContextual"/>
              </w:rPr>
            </w:pPr>
            <w:r w:rsidRPr="007E0277">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2B67F45" w14:textId="2EEF5EA3" w:rsidR="00693FAA" w:rsidRPr="007E0277" w:rsidRDefault="00141668" w:rsidP="00693FAA">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p</w:t>
            </w:r>
            <w:r w:rsidR="00693FAA" w:rsidRPr="007E0277">
              <w:rPr>
                <w:rFonts w:ascii="Tahoma" w:eastAsia="Times New Roman" w:hAnsi="Tahoma" w:cs="Tahoma"/>
                <w:kern w:val="2"/>
                <w:sz w:val="20"/>
                <w:szCs w:val="20"/>
                <w:lang w:val="fr-BE" w:eastAsia="nl-NL"/>
                <w14:ligatures w14:val="standardContextual"/>
              </w:rPr>
              <w:t>asgeboren</w:t>
            </w:r>
            <w:proofErr w:type="spellEnd"/>
            <w:r w:rsidR="00693FAA" w:rsidRPr="007E0277">
              <w:rPr>
                <w:rFonts w:ascii="Tahoma" w:eastAsia="Times New Roman" w:hAnsi="Tahoma" w:cs="Tahoma"/>
                <w:kern w:val="2"/>
                <w:sz w:val="20"/>
                <w:szCs w:val="20"/>
                <w:lang w:val="fr-BE" w:eastAsia="nl-NL"/>
                <w14:ligatures w14:val="standardContextual"/>
              </w:rPr>
              <w:t xml:space="preserve"> </w:t>
            </w:r>
            <w:proofErr w:type="spellStart"/>
            <w:r w:rsidR="00693FAA" w:rsidRPr="007E0277">
              <w:rPr>
                <w:rFonts w:ascii="Tahoma" w:eastAsia="Times New Roman" w:hAnsi="Tahoma" w:cs="Tahoma"/>
                <w:kern w:val="2"/>
                <w:sz w:val="20"/>
                <w:szCs w:val="20"/>
                <w:lang w:val="fr-BE" w:eastAsia="nl-NL"/>
                <w14:ligatures w14:val="standardContextual"/>
              </w:rPr>
              <w:t>baby’s</w:t>
            </w:r>
            <w:proofErr w:type="spellEnd"/>
          </w:p>
        </w:tc>
      </w:tr>
      <w:tr w:rsidR="00693FAA" w:rsidRPr="007E0277" w14:paraId="00CF680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5C0466" w14:textId="77777777" w:rsidR="00693FAA" w:rsidRPr="007E0277" w:rsidRDefault="00693FAA" w:rsidP="00693FAA">
            <w:pPr>
              <w:widowControl/>
              <w:autoSpaceDE/>
              <w:autoSpaceDN/>
              <w:textAlignment w:val="baseline"/>
              <w:rPr>
                <w:rFonts w:ascii="Tahoma" w:eastAsia="Times New Roman" w:hAnsi="Tahoma" w:cs="Tahoma"/>
                <w:kern w:val="2"/>
                <w:sz w:val="20"/>
                <w:szCs w:val="20"/>
                <w:lang w:eastAsia="nl-NL"/>
                <w14:ligatures w14:val="standardContextual"/>
              </w:rPr>
            </w:pPr>
            <w:r w:rsidRPr="007E0277">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B218D61" w14:textId="300E6D5B" w:rsidR="00693FAA" w:rsidRPr="007E0277" w:rsidRDefault="00693FAA" w:rsidP="00693FAA">
            <w:pPr>
              <w:widowControl/>
              <w:autoSpaceDE/>
              <w:autoSpaceDN/>
              <w:spacing w:after="160" w:line="259" w:lineRule="auto"/>
              <w:rPr>
                <w:rFonts w:ascii="Tahoma" w:eastAsiaTheme="minorHAnsi" w:hAnsi="Tahoma" w:cs="Tahoma"/>
                <w:kern w:val="2"/>
                <w:sz w:val="20"/>
                <w:szCs w:val="20"/>
                <w:lang w:val="nl-BE"/>
                <w14:ligatures w14:val="standardContextual"/>
              </w:rPr>
            </w:pPr>
            <w:r w:rsidRPr="007E0277">
              <w:rPr>
                <w:rFonts w:ascii="Tahoma" w:eastAsiaTheme="minorHAnsi" w:hAnsi="Tahoma" w:cs="Tahoma"/>
                <w:kern w:val="2"/>
                <w:sz w:val="20"/>
                <w:szCs w:val="20"/>
                <w:lang w:val="nl-BE"/>
                <w14:ligatures w14:val="standardContextual"/>
              </w:rPr>
              <w:t>Van Dale vertaalt ‘nouveau-né’ door ‘pasgeboren kind’</w:t>
            </w:r>
            <w:r w:rsidR="00141668">
              <w:rPr>
                <w:rFonts w:ascii="Tahoma" w:eastAsiaTheme="minorHAnsi" w:hAnsi="Tahoma" w:cs="Tahoma"/>
                <w:kern w:val="2"/>
                <w:sz w:val="20"/>
                <w:szCs w:val="20"/>
                <w:lang w:val="nl-BE"/>
                <w14:ligatures w14:val="standardContextual"/>
              </w:rPr>
              <w:t>.</w:t>
            </w:r>
          </w:p>
          <w:p w14:paraId="71399149" w14:textId="77777777" w:rsidR="00693FAA" w:rsidRPr="007E0277" w:rsidRDefault="00693FAA" w:rsidP="00693FAA">
            <w:pPr>
              <w:widowControl/>
              <w:autoSpaceDE/>
              <w:autoSpaceDN/>
              <w:spacing w:after="160" w:line="259" w:lineRule="auto"/>
              <w:rPr>
                <w:rFonts w:ascii="Tahoma" w:eastAsiaTheme="minorHAnsi" w:hAnsi="Tahoma" w:cs="Tahoma"/>
                <w:kern w:val="2"/>
                <w:sz w:val="20"/>
                <w:szCs w:val="20"/>
                <w:lang w:val="nl-BE"/>
                <w14:ligatures w14:val="standardContextual"/>
              </w:rPr>
            </w:pPr>
            <w:r w:rsidRPr="007E0277">
              <w:rPr>
                <w:rFonts w:ascii="Tahoma" w:eastAsiaTheme="minorHAnsi" w:hAnsi="Tahoma" w:cs="Tahoma"/>
                <w:kern w:val="2"/>
                <w:sz w:val="20"/>
                <w:szCs w:val="20"/>
                <w:lang w:val="nl-BE"/>
                <w14:ligatures w14:val="standardContextual"/>
              </w:rPr>
              <w:t xml:space="preserve">Ik vind 1.100 000 hits voor “pasgeboren baby” en 94.000 hits voor “pasgeboren kind”. </w:t>
            </w:r>
          </w:p>
          <w:p w14:paraId="48878F8F" w14:textId="77777777" w:rsidR="00693FAA" w:rsidRPr="007E0277" w:rsidRDefault="00693FAA" w:rsidP="00693FAA">
            <w:pPr>
              <w:widowControl/>
              <w:autoSpaceDE/>
              <w:autoSpaceDN/>
              <w:spacing w:after="160" w:line="259" w:lineRule="auto"/>
              <w:rPr>
                <w:rFonts w:ascii="Tahoma" w:eastAsiaTheme="minorHAnsi" w:hAnsi="Tahoma" w:cs="Tahoma"/>
                <w:kern w:val="2"/>
                <w:sz w:val="20"/>
                <w:szCs w:val="20"/>
                <w:lang w:val="nl-BE"/>
                <w14:ligatures w14:val="standardContextual"/>
              </w:rPr>
            </w:pPr>
            <w:r w:rsidRPr="007E0277">
              <w:rPr>
                <w:rFonts w:ascii="Tahoma" w:eastAsiaTheme="minorHAnsi" w:hAnsi="Tahoma" w:cs="Tahoma"/>
                <w:kern w:val="2"/>
                <w:sz w:val="20"/>
                <w:szCs w:val="20"/>
                <w:lang w:val="nl-BE"/>
                <w14:ligatures w14:val="standardContextual"/>
              </w:rPr>
              <w:t>Bovendien is het ook logisch dat het hier om een baby gaat:</w:t>
            </w:r>
          </w:p>
          <w:p w14:paraId="139B4C79" w14:textId="1E089038" w:rsidR="00693FAA" w:rsidRPr="007E0277" w:rsidRDefault="00693FAA" w:rsidP="00693FAA">
            <w:pPr>
              <w:widowControl/>
              <w:autoSpaceDE/>
              <w:autoSpaceDN/>
              <w:spacing w:after="160" w:line="259" w:lineRule="auto"/>
              <w:rPr>
                <w:rFonts w:ascii="Tahoma" w:eastAsiaTheme="minorHAnsi" w:hAnsi="Tahoma" w:cs="Tahoma"/>
                <w:kern w:val="2"/>
                <w:sz w:val="20"/>
                <w:szCs w:val="20"/>
                <w:lang w:val="nl-BE"/>
                <w14:ligatures w14:val="standardContextual"/>
              </w:rPr>
            </w:pPr>
            <w:r w:rsidRPr="007E0277">
              <w:rPr>
                <w:rFonts w:ascii="Tahoma" w:eastAsiaTheme="minorHAnsi" w:hAnsi="Tahoma" w:cs="Tahoma"/>
                <w:kern w:val="2"/>
                <w:sz w:val="20"/>
                <w:szCs w:val="20"/>
                <w:lang w:val="nl-BE"/>
                <w14:ligatures w14:val="standardContextual"/>
              </w:rPr>
              <w:t xml:space="preserve">Woorden.org: ‘baby = </w:t>
            </w:r>
            <w:r w:rsidRPr="007E0277">
              <w:rPr>
                <w:rFonts w:ascii="Tahoma" w:eastAsiaTheme="minorHAnsi" w:hAnsi="Tahoma" w:cs="Tahoma"/>
                <w:color w:val="000000"/>
                <w:kern w:val="2"/>
                <w:sz w:val="20"/>
                <w:szCs w:val="20"/>
                <w:shd w:val="clear" w:color="auto" w:fill="FFFFFF"/>
                <w:lang w:val="nl-BE"/>
                <w14:ligatures w14:val="standardContextual"/>
              </w:rPr>
              <w:t>kind dat jonger is dan één jaar’</w:t>
            </w:r>
          </w:p>
          <w:p w14:paraId="47D18A89" w14:textId="77777777" w:rsidR="00693FAA" w:rsidRPr="007E0277" w:rsidRDefault="00693FAA" w:rsidP="00693FAA">
            <w:pPr>
              <w:widowControl/>
              <w:autoSpaceDE/>
              <w:autoSpaceDN/>
              <w:spacing w:after="160" w:line="259" w:lineRule="auto"/>
              <w:rPr>
                <w:rFonts w:ascii="Tahoma" w:eastAsiaTheme="minorHAnsi" w:hAnsi="Tahoma" w:cs="Tahoma"/>
                <w:kern w:val="2"/>
                <w:sz w:val="20"/>
                <w:szCs w:val="20"/>
                <w:lang w:val="nl-BE"/>
                <w14:ligatures w14:val="standardContextual"/>
              </w:rPr>
            </w:pPr>
            <w:r w:rsidRPr="007E0277">
              <w:rPr>
                <w:rFonts w:ascii="Tahoma" w:eastAsiaTheme="minorHAnsi" w:hAnsi="Tahoma" w:cs="Tahoma"/>
                <w:color w:val="202124"/>
                <w:kern w:val="2"/>
                <w:sz w:val="20"/>
                <w:szCs w:val="20"/>
                <w:shd w:val="clear" w:color="auto" w:fill="FFFFFF"/>
                <w:lang w:val="nl-BE"/>
                <w14:ligatures w14:val="standardContextual"/>
              </w:rPr>
              <w:t>Kinderrechten.nl: 'Kind' is </w:t>
            </w:r>
            <w:r w:rsidRPr="007E0277">
              <w:rPr>
                <w:rFonts w:ascii="Tahoma" w:eastAsiaTheme="minorHAnsi" w:hAnsi="Tahoma" w:cs="Tahoma"/>
                <w:color w:val="040C28"/>
                <w:kern w:val="2"/>
                <w:sz w:val="20"/>
                <w:szCs w:val="20"/>
                <w:lang w:val="nl-BE"/>
                <w14:ligatures w14:val="standardContextual"/>
              </w:rPr>
              <w:t>iedere persoon jonger dan achttien jaar</w:t>
            </w:r>
            <w:r w:rsidRPr="007E0277">
              <w:rPr>
                <w:rFonts w:ascii="Tahoma" w:eastAsiaTheme="minorHAnsi" w:hAnsi="Tahoma" w:cs="Tahoma"/>
                <w:color w:val="202124"/>
                <w:kern w:val="2"/>
                <w:sz w:val="20"/>
                <w:szCs w:val="20"/>
                <w:shd w:val="clear" w:color="auto" w:fill="FFFFFF"/>
                <w:lang w:val="nl-BE"/>
                <w14:ligatures w14:val="standardContextual"/>
              </w:rPr>
              <w:t xml:space="preserve">.’ </w:t>
            </w:r>
          </w:p>
          <w:p w14:paraId="4CBC75AC" w14:textId="77777777" w:rsidR="00693FAA" w:rsidRPr="007E0277" w:rsidRDefault="00693FAA" w:rsidP="00693FAA">
            <w:pPr>
              <w:widowControl/>
              <w:autoSpaceDE/>
              <w:autoSpaceDN/>
              <w:spacing w:after="160" w:line="259" w:lineRule="auto"/>
              <w:rPr>
                <w:rFonts w:ascii="Tahoma" w:eastAsiaTheme="minorHAnsi" w:hAnsi="Tahoma" w:cs="Tahoma"/>
                <w:kern w:val="2"/>
                <w:sz w:val="20"/>
                <w:szCs w:val="20"/>
                <w:lang w:val="nl-BE"/>
                <w14:ligatures w14:val="standardContextual"/>
              </w:rPr>
            </w:pPr>
            <w:r w:rsidRPr="007E0277">
              <w:rPr>
                <w:rFonts w:ascii="Tahoma" w:eastAsiaTheme="minorHAnsi" w:hAnsi="Tahoma" w:cs="Tahoma"/>
                <w:color w:val="202124"/>
                <w:kern w:val="2"/>
                <w:sz w:val="20"/>
                <w:szCs w:val="20"/>
                <w:shd w:val="clear" w:color="auto" w:fill="FFFFFF"/>
                <w:lang w:val="nl-BE"/>
                <w14:ligatures w14:val="standardContextual"/>
              </w:rPr>
              <w:t xml:space="preserve">‘kind’ houdt dus de levensfase van ‘baby’ in. </w:t>
            </w:r>
          </w:p>
          <w:p w14:paraId="613D1EB1" w14:textId="6CAC9F69" w:rsidR="00693FAA" w:rsidRPr="007E0277" w:rsidRDefault="00693FAA" w:rsidP="00D00378">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7E0277">
              <w:rPr>
                <w:rFonts w:ascii="Tahoma" w:eastAsiaTheme="minorHAnsi" w:hAnsi="Tahoma" w:cs="Tahoma"/>
                <w:color w:val="202124"/>
                <w:kern w:val="2"/>
                <w:sz w:val="20"/>
                <w:szCs w:val="20"/>
                <w:shd w:val="clear" w:color="auto" w:fill="FFFFFF"/>
                <w:lang w:val="nl-BE"/>
                <w14:ligatures w14:val="standardContextual"/>
              </w:rPr>
              <w:t>Aangezien de collocatie ‘pasgeboren baby’ frequenter is, en aangezien die preciezer is, gebruik ik die combinatie.</w:t>
            </w:r>
          </w:p>
        </w:tc>
      </w:tr>
      <w:tr w:rsidR="00693FAA" w:rsidRPr="007E0277" w14:paraId="18FF845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FD5EA4C" w14:textId="77777777" w:rsidR="00693FAA" w:rsidRPr="007E0277" w:rsidRDefault="00693FAA" w:rsidP="00693FAA">
            <w:pPr>
              <w:widowControl/>
              <w:autoSpaceDE/>
              <w:autoSpaceDN/>
              <w:textAlignment w:val="baseline"/>
              <w:rPr>
                <w:rFonts w:ascii="Tahoma" w:eastAsia="Times New Roman" w:hAnsi="Tahoma" w:cs="Tahoma"/>
                <w:kern w:val="2"/>
                <w:sz w:val="20"/>
                <w:szCs w:val="20"/>
                <w:lang w:eastAsia="nl-NL"/>
                <w14:ligatures w14:val="standardContextual"/>
              </w:rPr>
            </w:pPr>
            <w:r w:rsidRPr="007E0277">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45FE062" w14:textId="77777777" w:rsidR="0035567E" w:rsidRPr="0035567E" w:rsidRDefault="00693FAA" w:rsidP="003A2979">
            <w:pPr>
              <w:widowControl/>
              <w:numPr>
                <w:ilvl w:val="0"/>
                <w:numId w:val="20"/>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35567E">
              <w:rPr>
                <w:rFonts w:ascii="Tahoma" w:eastAsiaTheme="minorHAnsi" w:hAnsi="Tahoma" w:cs="Tahoma"/>
                <w:kern w:val="2"/>
                <w:sz w:val="20"/>
                <w:szCs w:val="20"/>
                <w14:ligatures w14:val="standardContextual"/>
              </w:rPr>
              <w:t>Van Dale</w:t>
            </w:r>
          </w:p>
          <w:p w14:paraId="1B6F6175" w14:textId="6C88BA4C" w:rsidR="00693FAA" w:rsidRPr="0035567E" w:rsidRDefault="00000000" w:rsidP="003A2979">
            <w:pPr>
              <w:widowControl/>
              <w:numPr>
                <w:ilvl w:val="0"/>
                <w:numId w:val="20"/>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864" w:history="1">
              <w:r w:rsidR="00DF3C00" w:rsidRPr="0035567E">
                <w:rPr>
                  <w:rStyle w:val="Hyperlink"/>
                  <w:rFonts w:ascii="Tahoma" w:eastAsiaTheme="minorHAnsi" w:hAnsi="Tahoma" w:cs="Tahoma"/>
                  <w:kern w:val="2"/>
                  <w:sz w:val="20"/>
                  <w:szCs w:val="20"/>
                  <w:shd w:val="clear" w:color="auto" w:fill="FFFFFF"/>
                  <w:lang w:val="nl-BE"/>
                  <w14:ligatures w14:val="standardContextual"/>
                </w:rPr>
                <w:t>https://www.woorden.org</w:t>
              </w:r>
            </w:hyperlink>
            <w:r w:rsidR="00693FAA" w:rsidRPr="0035567E">
              <w:rPr>
                <w:rFonts w:ascii="Tahoma" w:eastAsiaTheme="minorHAnsi" w:hAnsi="Tahoma" w:cs="Tahoma"/>
                <w:color w:val="000000"/>
                <w:kern w:val="2"/>
                <w:sz w:val="20"/>
                <w:szCs w:val="20"/>
                <w:shd w:val="clear" w:color="auto" w:fill="FFFFFF"/>
                <w:lang w:val="nl-BE"/>
                <w14:ligatures w14:val="standardContextual"/>
              </w:rPr>
              <w:t xml:space="preserve"> </w:t>
            </w:r>
          </w:p>
          <w:p w14:paraId="1AFA8CFD" w14:textId="5EDC0C9E" w:rsidR="00693FAA" w:rsidRPr="007E0277" w:rsidRDefault="00000000" w:rsidP="00693FAA">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hyperlink r:id="rId865" w:history="1">
              <w:r w:rsidR="00DF3C00" w:rsidRPr="003E3190">
                <w:rPr>
                  <w:rStyle w:val="Hyperlink"/>
                  <w:rFonts w:ascii="Tahoma" w:eastAsiaTheme="minorHAnsi" w:hAnsi="Tahoma" w:cs="Tahoma"/>
                  <w:kern w:val="2"/>
                  <w:sz w:val="20"/>
                  <w:szCs w:val="20"/>
                  <w:shd w:val="clear" w:color="auto" w:fill="FFFFFF"/>
                  <w:lang w:val="nl-BE"/>
                  <w14:ligatures w14:val="standardContextual"/>
                </w:rPr>
                <w:t>https://www.kinderrechten.nl</w:t>
              </w:r>
            </w:hyperlink>
          </w:p>
        </w:tc>
      </w:tr>
    </w:tbl>
    <w:p w14:paraId="1D8449C2" w14:textId="77777777" w:rsidR="00693FAA" w:rsidRPr="00693FAA" w:rsidRDefault="00693FAA" w:rsidP="00693FAA">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693FAA" w:rsidRPr="002F12F8" w14:paraId="4058118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70E56A3" w14:textId="77777777" w:rsidR="00693FAA" w:rsidRPr="002F12F8" w:rsidRDefault="00693FAA" w:rsidP="00693FAA">
            <w:pPr>
              <w:widowControl/>
              <w:autoSpaceDE/>
              <w:autoSpaceDN/>
              <w:textAlignment w:val="baseline"/>
              <w:rPr>
                <w:rFonts w:ascii="Tahoma" w:eastAsia="Times New Roman" w:hAnsi="Tahoma" w:cs="Tahoma"/>
                <w:kern w:val="2"/>
                <w:sz w:val="20"/>
                <w:szCs w:val="20"/>
                <w:lang w:eastAsia="nl-NL"/>
                <w14:ligatures w14:val="standardContextual"/>
              </w:rPr>
            </w:pPr>
            <w:r w:rsidRPr="002F12F8">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C1EB022" w14:textId="77777777" w:rsidR="00693FAA" w:rsidRPr="002F12F8" w:rsidRDefault="00693FAA" w:rsidP="00693FAA">
            <w:pPr>
              <w:widowControl/>
              <w:autoSpaceDE/>
              <w:autoSpaceDN/>
              <w:textAlignment w:val="baseline"/>
              <w:rPr>
                <w:rFonts w:ascii="Tahoma" w:eastAsia="Times New Roman" w:hAnsi="Tahoma" w:cs="Tahoma"/>
                <w:kern w:val="2"/>
                <w:sz w:val="20"/>
                <w:szCs w:val="20"/>
                <w:lang w:eastAsia="nl-NL"/>
                <w14:ligatures w14:val="standardContextual"/>
              </w:rPr>
            </w:pPr>
            <w:r w:rsidRPr="002F12F8">
              <w:rPr>
                <w:rFonts w:ascii="Tahoma" w:eastAsia="Times New Roman" w:hAnsi="Tahoma" w:cs="Tahoma"/>
                <w:kern w:val="2"/>
                <w:sz w:val="20"/>
                <w:szCs w:val="20"/>
                <w:lang w:eastAsia="nl-NL"/>
                <w14:ligatures w14:val="standardContextual"/>
              </w:rPr>
              <w:t>Lexicologisch probleem</w:t>
            </w:r>
          </w:p>
        </w:tc>
      </w:tr>
      <w:tr w:rsidR="00693FAA" w:rsidRPr="002F12F8" w14:paraId="0DAA589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DA5F1D1" w14:textId="77777777" w:rsidR="00693FAA" w:rsidRPr="002F12F8" w:rsidRDefault="00693FAA" w:rsidP="00693FAA">
            <w:pPr>
              <w:widowControl/>
              <w:autoSpaceDE/>
              <w:autoSpaceDN/>
              <w:textAlignment w:val="baseline"/>
              <w:rPr>
                <w:rFonts w:ascii="Tahoma" w:eastAsia="Times New Roman" w:hAnsi="Tahoma" w:cs="Tahoma"/>
                <w:kern w:val="2"/>
                <w:sz w:val="20"/>
                <w:szCs w:val="20"/>
                <w:lang w:eastAsia="nl-NL"/>
                <w14:ligatures w14:val="standardContextual"/>
              </w:rPr>
            </w:pPr>
            <w:r w:rsidRPr="002F12F8">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23A9D1E" w14:textId="416B1316" w:rsidR="00693FAA" w:rsidRPr="002F12F8" w:rsidRDefault="00D00378" w:rsidP="00693FAA">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2F12F8">
              <w:rPr>
                <w:rFonts w:ascii="Tahoma" w:eastAsia="Times New Roman" w:hAnsi="Tahoma" w:cs="Tahoma"/>
                <w:kern w:val="2"/>
                <w:sz w:val="20"/>
                <w:szCs w:val="20"/>
                <w:lang w:val="nl-BE" w:eastAsia="nl-NL"/>
                <w14:ligatures w14:val="standardContextual"/>
              </w:rPr>
              <w:t>p</w:t>
            </w:r>
            <w:r w:rsidR="00693FAA" w:rsidRPr="002F12F8">
              <w:rPr>
                <w:rFonts w:ascii="Tahoma" w:eastAsia="Times New Roman" w:hAnsi="Tahoma" w:cs="Tahoma"/>
                <w:kern w:val="2"/>
                <w:sz w:val="20"/>
                <w:szCs w:val="20"/>
                <w:lang w:val="nl-BE" w:eastAsia="nl-NL"/>
                <w14:ligatures w14:val="standardContextual"/>
              </w:rPr>
              <w:t>articulièrement</w:t>
            </w:r>
            <w:proofErr w:type="spellEnd"/>
            <w:r w:rsidR="00693FAA" w:rsidRPr="002F12F8">
              <w:rPr>
                <w:rFonts w:ascii="Tahoma" w:eastAsia="Times New Roman" w:hAnsi="Tahoma" w:cs="Tahoma"/>
                <w:kern w:val="2"/>
                <w:sz w:val="20"/>
                <w:szCs w:val="20"/>
                <w:lang w:val="nl-BE" w:eastAsia="nl-NL"/>
                <w14:ligatures w14:val="standardContextual"/>
              </w:rPr>
              <w:t xml:space="preserve"> </w:t>
            </w:r>
            <w:proofErr w:type="spellStart"/>
            <w:r w:rsidR="00693FAA" w:rsidRPr="002F12F8">
              <w:rPr>
                <w:rFonts w:ascii="Tahoma" w:eastAsia="Times New Roman" w:hAnsi="Tahoma" w:cs="Tahoma"/>
                <w:kern w:val="2"/>
                <w:sz w:val="20"/>
                <w:szCs w:val="20"/>
                <w:lang w:val="nl-BE" w:eastAsia="nl-NL"/>
                <w14:ligatures w14:val="standardContextual"/>
              </w:rPr>
              <w:t>probant</w:t>
            </w:r>
            <w:proofErr w:type="spellEnd"/>
          </w:p>
        </w:tc>
      </w:tr>
      <w:tr w:rsidR="00693FAA" w:rsidRPr="002F12F8" w14:paraId="0F45938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B15B11C" w14:textId="77777777" w:rsidR="00693FAA" w:rsidRPr="002F12F8" w:rsidRDefault="00693FAA" w:rsidP="00693FAA">
            <w:pPr>
              <w:widowControl/>
              <w:autoSpaceDE/>
              <w:autoSpaceDN/>
              <w:textAlignment w:val="baseline"/>
              <w:rPr>
                <w:rFonts w:ascii="Tahoma" w:eastAsia="Times New Roman" w:hAnsi="Tahoma" w:cs="Tahoma"/>
                <w:kern w:val="2"/>
                <w:sz w:val="20"/>
                <w:szCs w:val="20"/>
                <w:lang w:eastAsia="nl-NL"/>
                <w14:ligatures w14:val="standardContextual"/>
              </w:rPr>
            </w:pPr>
            <w:r w:rsidRPr="002F12F8">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A385C9B" w14:textId="7B04C752" w:rsidR="00693FAA" w:rsidRPr="002F12F8" w:rsidRDefault="002F12F8" w:rsidP="00693FAA">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2F12F8">
              <w:rPr>
                <w:rFonts w:ascii="Tahoma" w:eastAsia="Times New Roman" w:hAnsi="Tahoma" w:cs="Tahoma"/>
                <w:kern w:val="2"/>
                <w:sz w:val="20"/>
                <w:szCs w:val="20"/>
                <w:lang w:val="fr-BE" w:eastAsia="nl-NL"/>
                <w14:ligatures w14:val="standardContextual"/>
              </w:rPr>
              <w:t>m</w:t>
            </w:r>
            <w:r w:rsidR="00693FAA" w:rsidRPr="002F12F8">
              <w:rPr>
                <w:rFonts w:ascii="Tahoma" w:eastAsia="Times New Roman" w:hAnsi="Tahoma" w:cs="Tahoma"/>
                <w:kern w:val="2"/>
                <w:sz w:val="20"/>
                <w:szCs w:val="20"/>
                <w:lang w:val="fr-BE" w:eastAsia="nl-NL"/>
                <w14:ligatures w14:val="standardContextual"/>
              </w:rPr>
              <w:t>eest</w:t>
            </w:r>
            <w:proofErr w:type="spellEnd"/>
            <w:r w:rsidR="00693FAA" w:rsidRPr="002F12F8">
              <w:rPr>
                <w:rFonts w:ascii="Tahoma" w:eastAsia="Times New Roman" w:hAnsi="Tahoma" w:cs="Tahoma"/>
                <w:kern w:val="2"/>
                <w:sz w:val="20"/>
                <w:szCs w:val="20"/>
                <w:lang w:val="fr-BE" w:eastAsia="nl-NL"/>
                <w14:ligatures w14:val="standardContextual"/>
              </w:rPr>
              <w:t xml:space="preserve"> </w:t>
            </w:r>
            <w:proofErr w:type="spellStart"/>
            <w:r w:rsidR="00693FAA" w:rsidRPr="002F12F8">
              <w:rPr>
                <w:rFonts w:ascii="Tahoma" w:eastAsia="Times New Roman" w:hAnsi="Tahoma" w:cs="Tahoma"/>
                <w:kern w:val="2"/>
                <w:sz w:val="20"/>
                <w:szCs w:val="20"/>
                <w:lang w:val="fr-BE" w:eastAsia="nl-NL"/>
                <w14:ligatures w14:val="standardContextual"/>
              </w:rPr>
              <w:t>doorslaggevend</w:t>
            </w:r>
            <w:proofErr w:type="spellEnd"/>
          </w:p>
        </w:tc>
      </w:tr>
      <w:tr w:rsidR="00693FAA" w:rsidRPr="002F12F8" w14:paraId="0377D40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3A81FA" w14:textId="77777777" w:rsidR="00693FAA" w:rsidRPr="002F12F8" w:rsidRDefault="00693FAA" w:rsidP="00693FAA">
            <w:pPr>
              <w:widowControl/>
              <w:autoSpaceDE/>
              <w:autoSpaceDN/>
              <w:textAlignment w:val="baseline"/>
              <w:rPr>
                <w:rFonts w:ascii="Tahoma" w:eastAsia="Times New Roman" w:hAnsi="Tahoma" w:cs="Tahoma"/>
                <w:kern w:val="2"/>
                <w:sz w:val="20"/>
                <w:szCs w:val="20"/>
                <w:lang w:eastAsia="nl-NL"/>
                <w14:ligatures w14:val="standardContextual"/>
              </w:rPr>
            </w:pPr>
            <w:r w:rsidRPr="002F12F8">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E995A65" w14:textId="77777777" w:rsidR="00693FAA" w:rsidRPr="002F12F8" w:rsidRDefault="00693FAA" w:rsidP="00693FAA">
            <w:pPr>
              <w:widowControl/>
              <w:autoSpaceDE/>
              <w:autoSpaceDN/>
              <w:spacing w:after="160" w:line="259" w:lineRule="auto"/>
              <w:rPr>
                <w:rFonts w:ascii="Tahoma" w:eastAsiaTheme="minorHAnsi" w:hAnsi="Tahoma" w:cs="Tahoma"/>
                <w:kern w:val="2"/>
                <w:sz w:val="20"/>
                <w:szCs w:val="20"/>
                <w:lang w:val="fr-BE"/>
                <w14:ligatures w14:val="standardContextual"/>
              </w:rPr>
            </w:pPr>
            <w:r w:rsidRPr="002F12F8">
              <w:rPr>
                <w:rFonts w:ascii="Tahoma" w:eastAsiaTheme="minorHAnsi" w:hAnsi="Tahoma" w:cs="Tahoma"/>
                <w:kern w:val="2"/>
                <w:sz w:val="20"/>
                <w:szCs w:val="20"/>
                <w:lang w:val="fr-BE"/>
                <w14:ligatures w14:val="standardContextual"/>
              </w:rPr>
              <w:t xml:space="preserve">Le Petit Robert : ‘probant = qui prouve sérieusement’ </w:t>
            </w:r>
          </w:p>
          <w:p w14:paraId="2C2D90DC" w14:textId="77777777" w:rsidR="00693FAA" w:rsidRPr="002F12F8" w:rsidRDefault="00693FAA" w:rsidP="00693FAA">
            <w:pPr>
              <w:widowControl/>
              <w:autoSpaceDE/>
              <w:autoSpaceDN/>
              <w:spacing w:after="160" w:line="259" w:lineRule="auto"/>
              <w:rPr>
                <w:rFonts w:ascii="Tahoma" w:eastAsiaTheme="minorHAnsi" w:hAnsi="Tahoma" w:cs="Tahoma"/>
                <w:kern w:val="2"/>
                <w:sz w:val="20"/>
                <w:szCs w:val="20"/>
                <w:lang w:val="nl-BE"/>
                <w14:ligatures w14:val="standardContextual"/>
              </w:rPr>
            </w:pPr>
            <w:r w:rsidRPr="002F12F8">
              <w:rPr>
                <w:rFonts w:ascii="Tahoma" w:eastAsiaTheme="minorHAnsi" w:hAnsi="Tahoma" w:cs="Tahoma"/>
                <w:kern w:val="2"/>
                <w:sz w:val="20"/>
                <w:szCs w:val="20"/>
                <w:lang w:val="nl-BE"/>
                <w14:ligatures w14:val="standardContextual"/>
              </w:rPr>
              <w:t xml:space="preserve">Woorden.org : ‘doorslaggevend = die of dat de beslissing bepaalt’ </w:t>
            </w:r>
          </w:p>
          <w:p w14:paraId="6B1B1C4A" w14:textId="77777777" w:rsidR="00693FAA" w:rsidRPr="002F12F8" w:rsidRDefault="00693FAA" w:rsidP="00693FAA">
            <w:pPr>
              <w:widowControl/>
              <w:autoSpaceDE/>
              <w:autoSpaceDN/>
              <w:spacing w:after="160" w:line="259" w:lineRule="auto"/>
              <w:rPr>
                <w:rFonts w:ascii="Tahoma" w:eastAsiaTheme="minorHAnsi" w:hAnsi="Tahoma" w:cs="Tahoma"/>
                <w:kern w:val="2"/>
                <w:sz w:val="20"/>
                <w:szCs w:val="20"/>
                <w:lang w:val="nl-BE"/>
                <w14:ligatures w14:val="standardContextual"/>
              </w:rPr>
            </w:pPr>
            <w:r w:rsidRPr="002F12F8">
              <w:rPr>
                <w:rFonts w:ascii="Tahoma" w:eastAsiaTheme="minorHAnsi" w:hAnsi="Tahoma" w:cs="Tahoma"/>
                <w:kern w:val="2"/>
                <w:sz w:val="20"/>
                <w:szCs w:val="20"/>
                <w:lang w:val="nl-BE"/>
                <w14:ligatures w14:val="standardContextual"/>
              </w:rPr>
              <w:t>Die betekenis klopt, omdat baby’s het meest bepalen / laten zien wat de effecten zijn van muziek op de mens. De resultaten van die testen zijn het meest beslissend over ‘welke effecten muziek op ons heeft’. De betekenis van ‘</w:t>
            </w:r>
            <w:proofErr w:type="spellStart"/>
            <w:r w:rsidRPr="002F12F8">
              <w:rPr>
                <w:rFonts w:ascii="Tahoma" w:eastAsiaTheme="minorHAnsi" w:hAnsi="Tahoma" w:cs="Tahoma"/>
                <w:kern w:val="2"/>
                <w:sz w:val="20"/>
                <w:szCs w:val="20"/>
                <w:lang w:val="nl-BE"/>
                <w14:ligatures w14:val="standardContextual"/>
              </w:rPr>
              <w:t>prouve</w:t>
            </w:r>
            <w:proofErr w:type="spellEnd"/>
            <w:r w:rsidRPr="002F12F8">
              <w:rPr>
                <w:rFonts w:ascii="Tahoma" w:eastAsiaTheme="minorHAnsi" w:hAnsi="Tahoma" w:cs="Tahoma"/>
                <w:kern w:val="2"/>
                <w:sz w:val="20"/>
                <w:szCs w:val="20"/>
                <w:lang w:val="nl-BE"/>
                <w14:ligatures w14:val="standardContextual"/>
              </w:rPr>
              <w:t xml:space="preserve">’ zit daar ook in, aangezien die resultaten het meest bewijzen welke effecten muziek heeft. </w:t>
            </w:r>
          </w:p>
          <w:p w14:paraId="0A1930F5" w14:textId="77777777" w:rsidR="00693FAA" w:rsidRPr="002F12F8" w:rsidRDefault="00693FAA" w:rsidP="00693FAA">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2F12F8">
              <w:rPr>
                <w:rFonts w:ascii="Tahoma" w:eastAsiaTheme="minorHAnsi" w:hAnsi="Tahoma" w:cs="Tahoma"/>
                <w:kern w:val="2"/>
                <w:sz w:val="20"/>
                <w:szCs w:val="20"/>
                <w:lang w:val="nl-BE"/>
                <w14:ligatures w14:val="standardContextual"/>
              </w:rPr>
              <w:t>Ik schrijf ‘meest doorslaggevend’ en niet ‘doorslaggevendst’: teamtaaladvies : ‘</w:t>
            </w:r>
            <w:r w:rsidRPr="002F12F8">
              <w:rPr>
                <w:rFonts w:ascii="Tahoma" w:eastAsiaTheme="minorHAnsi" w:hAnsi="Tahoma" w:cs="Tahoma"/>
                <w:color w:val="333332"/>
                <w:kern w:val="2"/>
                <w:sz w:val="20"/>
                <w:szCs w:val="20"/>
                <w:shd w:val="clear" w:color="auto" w:fill="FFFFFF"/>
                <w:lang w:val="nl-BE"/>
                <w14:ligatures w14:val="standardContextual"/>
              </w:rPr>
              <w:t>In de volgende gevallen is het wel algemeen gebruikelijk om de omschreven vorm met </w:t>
            </w:r>
            <w:r w:rsidRPr="002F12F8">
              <w:rPr>
                <w:rFonts w:ascii="Tahoma" w:eastAsiaTheme="minorHAnsi" w:hAnsi="Tahoma" w:cs="Tahoma"/>
                <w:i/>
                <w:iCs/>
                <w:color w:val="333332"/>
                <w:kern w:val="2"/>
                <w:sz w:val="20"/>
                <w:szCs w:val="20"/>
                <w:bdr w:val="none" w:sz="0" w:space="0" w:color="auto" w:frame="1"/>
                <w:shd w:val="clear" w:color="auto" w:fill="FFFFFF"/>
                <w:lang w:val="nl-BE"/>
                <w14:ligatures w14:val="standardContextual"/>
              </w:rPr>
              <w:t>meest</w:t>
            </w:r>
            <w:r w:rsidRPr="002F12F8">
              <w:rPr>
                <w:rFonts w:ascii="Tahoma" w:eastAsiaTheme="minorHAnsi" w:hAnsi="Tahoma" w:cs="Tahoma"/>
                <w:color w:val="333332"/>
                <w:kern w:val="2"/>
                <w:sz w:val="20"/>
                <w:szCs w:val="20"/>
                <w:shd w:val="clear" w:color="auto" w:fill="FFFFFF"/>
                <w:lang w:val="nl-BE"/>
                <w14:ligatures w14:val="standardContextual"/>
              </w:rPr>
              <w:t> te gebruiken:</w:t>
            </w:r>
            <w:r w:rsidRPr="002F12F8">
              <w:rPr>
                <w:rFonts w:ascii="Tahoma" w:eastAsiaTheme="majorEastAsia" w:hAnsi="Tahoma" w:cs="Tahoma"/>
                <w:color w:val="333332"/>
                <w:kern w:val="2"/>
                <w:sz w:val="20"/>
                <w:szCs w:val="20"/>
                <w:bdr w:val="none" w:sz="0" w:space="0" w:color="auto" w:frame="1"/>
                <w:shd w:val="clear" w:color="auto" w:fill="FFFFFF"/>
                <w:lang w:val="nl-BE"/>
                <w14:ligatures w14:val="standardContextual"/>
              </w:rPr>
              <w:t xml:space="preserve"> </w:t>
            </w:r>
            <w:r w:rsidRPr="002F12F8">
              <w:rPr>
                <w:rFonts w:ascii="Tahoma" w:eastAsiaTheme="minorHAnsi" w:hAnsi="Tahoma" w:cs="Tahoma"/>
                <w:color w:val="333332"/>
                <w:kern w:val="2"/>
                <w:sz w:val="20"/>
                <w:szCs w:val="20"/>
                <w:bdr w:val="none" w:sz="0" w:space="0" w:color="auto" w:frame="1"/>
                <w:shd w:val="clear" w:color="auto" w:fill="FFFFFF"/>
                <w:lang w:val="nl-BE"/>
                <w14:ligatures w14:val="standardContextual"/>
              </w:rPr>
              <w:t xml:space="preserve">Bij </w:t>
            </w:r>
            <w:r w:rsidRPr="002F12F8">
              <w:rPr>
                <w:rFonts w:ascii="Tahoma" w:eastAsiaTheme="minorHAnsi" w:hAnsi="Tahoma" w:cs="Tahoma"/>
                <w:color w:val="333332"/>
                <w:kern w:val="2"/>
                <w:sz w:val="20"/>
                <w:szCs w:val="20"/>
                <w:bdr w:val="none" w:sz="0" w:space="0" w:color="auto" w:frame="1"/>
                <w:shd w:val="clear" w:color="auto" w:fill="FFFFFF"/>
                <w:lang w:val="nl-BE"/>
                <w14:ligatures w14:val="standardContextual"/>
              </w:rPr>
              <w:lastRenderedPageBreak/>
              <w:t>andere woorden waarvan de overtreffende trap of de verbogen vorm ervan moeilijker uit te spreken is en in ruimere zin bij langere woorden met veel lettergrepen’</w:t>
            </w:r>
          </w:p>
        </w:tc>
      </w:tr>
      <w:tr w:rsidR="00693FAA" w:rsidRPr="002F12F8" w14:paraId="10F9C0F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70E3D7B" w14:textId="77777777" w:rsidR="00693FAA" w:rsidRPr="002F12F8" w:rsidRDefault="00693FAA" w:rsidP="00693FAA">
            <w:pPr>
              <w:widowControl/>
              <w:autoSpaceDE/>
              <w:autoSpaceDN/>
              <w:textAlignment w:val="baseline"/>
              <w:rPr>
                <w:rFonts w:ascii="Tahoma" w:eastAsia="Times New Roman" w:hAnsi="Tahoma" w:cs="Tahoma"/>
                <w:kern w:val="2"/>
                <w:sz w:val="20"/>
                <w:szCs w:val="20"/>
                <w:lang w:eastAsia="nl-NL"/>
                <w14:ligatures w14:val="standardContextual"/>
              </w:rPr>
            </w:pPr>
            <w:r w:rsidRPr="002F12F8">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10D5873" w14:textId="77777777" w:rsidR="00372F10" w:rsidRPr="00372F10" w:rsidRDefault="00693FAA" w:rsidP="0001450E">
            <w:pPr>
              <w:widowControl/>
              <w:numPr>
                <w:ilvl w:val="0"/>
                <w:numId w:val="20"/>
              </w:numPr>
              <w:autoSpaceDE/>
              <w:autoSpaceDN/>
              <w:spacing w:after="160" w:line="259" w:lineRule="auto"/>
              <w:contextualSpacing/>
              <w:rPr>
                <w:rFonts w:ascii="Tahoma" w:eastAsiaTheme="minorHAnsi" w:hAnsi="Tahoma" w:cs="Tahoma"/>
                <w:kern w:val="2"/>
                <w:sz w:val="20"/>
                <w:szCs w:val="20"/>
                <w:lang w:val="nl-BE"/>
                <w14:ligatures w14:val="standardContextual"/>
              </w:rPr>
            </w:pPr>
            <w:r w:rsidRPr="00372F10">
              <w:rPr>
                <w:rFonts w:ascii="Tahoma" w:eastAsiaTheme="minorHAnsi" w:hAnsi="Tahoma" w:cs="Tahoma"/>
                <w:kern w:val="2"/>
                <w:sz w:val="20"/>
                <w:szCs w:val="20"/>
                <w14:ligatures w14:val="standardContextual"/>
              </w:rPr>
              <w:t>Le Petit Robert</w:t>
            </w:r>
          </w:p>
          <w:p w14:paraId="7951AE2A" w14:textId="77777777" w:rsidR="00372F10" w:rsidRDefault="00000000" w:rsidP="00372F10">
            <w:pPr>
              <w:widowControl/>
              <w:numPr>
                <w:ilvl w:val="0"/>
                <w:numId w:val="20"/>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866" w:history="1">
              <w:r w:rsidR="00DF3C00" w:rsidRPr="00372F10">
                <w:rPr>
                  <w:rStyle w:val="Hyperlink"/>
                  <w:rFonts w:ascii="Tahoma" w:eastAsiaTheme="minorHAnsi" w:hAnsi="Tahoma" w:cs="Tahoma"/>
                  <w:kern w:val="2"/>
                  <w:sz w:val="20"/>
                  <w:szCs w:val="20"/>
                  <w:lang w:val="nl-BE"/>
                  <w14:ligatures w14:val="standardContextual"/>
                </w:rPr>
                <w:t>https://www.woorden.org</w:t>
              </w:r>
            </w:hyperlink>
            <w:r w:rsidR="00693FAA" w:rsidRPr="00372F10">
              <w:rPr>
                <w:rFonts w:ascii="Tahoma" w:eastAsiaTheme="minorHAnsi" w:hAnsi="Tahoma" w:cs="Tahoma"/>
                <w:kern w:val="2"/>
                <w:sz w:val="20"/>
                <w:szCs w:val="20"/>
                <w:lang w:val="nl-BE"/>
                <w14:ligatures w14:val="standardContextual"/>
              </w:rPr>
              <w:t xml:space="preserve"> </w:t>
            </w:r>
          </w:p>
          <w:p w14:paraId="000312ED" w14:textId="081DC66B" w:rsidR="00693FAA" w:rsidRPr="00865597" w:rsidRDefault="00000000" w:rsidP="00372F10">
            <w:pPr>
              <w:widowControl/>
              <w:numPr>
                <w:ilvl w:val="0"/>
                <w:numId w:val="20"/>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867" w:history="1">
              <w:r w:rsidR="00793AFC" w:rsidRPr="003E3190">
                <w:rPr>
                  <w:rStyle w:val="Hyperlink"/>
                  <w:rFonts w:ascii="Tahoma" w:eastAsiaTheme="minorHAnsi" w:hAnsi="Tahoma" w:cs="Tahoma"/>
                  <w:kern w:val="2"/>
                  <w:sz w:val="20"/>
                  <w:szCs w:val="20"/>
                  <w:bdr w:val="none" w:sz="0" w:space="0" w:color="auto" w:frame="1"/>
                  <w:shd w:val="clear" w:color="auto" w:fill="FFFFFF"/>
                  <w:lang w:val="nl-BE"/>
                  <w14:ligatures w14:val="standardContextual"/>
                </w:rPr>
                <w:t>https://www.vlaanderen.be</w:t>
              </w:r>
            </w:hyperlink>
          </w:p>
        </w:tc>
      </w:tr>
    </w:tbl>
    <w:p w14:paraId="586CF71C" w14:textId="77777777" w:rsidR="00693FAA" w:rsidRPr="00693FAA" w:rsidRDefault="00693FAA" w:rsidP="00693FAA">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693FAA" w:rsidRPr="00865597" w14:paraId="01B4A2A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750CEFD" w14:textId="77777777" w:rsidR="00693FAA" w:rsidRPr="00865597" w:rsidRDefault="00693FAA" w:rsidP="00693FAA">
            <w:pPr>
              <w:widowControl/>
              <w:autoSpaceDE/>
              <w:autoSpaceDN/>
              <w:textAlignment w:val="baseline"/>
              <w:rPr>
                <w:rFonts w:ascii="Tahoma" w:eastAsia="Times New Roman" w:hAnsi="Tahoma" w:cs="Tahoma"/>
                <w:kern w:val="2"/>
                <w:sz w:val="20"/>
                <w:szCs w:val="20"/>
                <w:lang w:eastAsia="nl-NL"/>
                <w14:ligatures w14:val="standardContextual"/>
              </w:rPr>
            </w:pPr>
            <w:r w:rsidRPr="00865597">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221B1F4" w14:textId="77777777" w:rsidR="00693FAA" w:rsidRPr="00865597" w:rsidRDefault="00693FAA" w:rsidP="00693FAA">
            <w:pPr>
              <w:widowControl/>
              <w:autoSpaceDE/>
              <w:autoSpaceDN/>
              <w:textAlignment w:val="baseline"/>
              <w:rPr>
                <w:rFonts w:ascii="Tahoma" w:eastAsia="Times New Roman" w:hAnsi="Tahoma" w:cs="Tahoma"/>
                <w:kern w:val="2"/>
                <w:sz w:val="20"/>
                <w:szCs w:val="20"/>
                <w:lang w:eastAsia="nl-NL"/>
                <w14:ligatures w14:val="standardContextual"/>
              </w:rPr>
            </w:pPr>
            <w:r w:rsidRPr="00865597">
              <w:rPr>
                <w:rFonts w:ascii="Tahoma" w:eastAsia="Times New Roman" w:hAnsi="Tahoma" w:cs="Tahoma"/>
                <w:kern w:val="2"/>
                <w:sz w:val="20"/>
                <w:szCs w:val="20"/>
                <w:lang w:eastAsia="nl-NL"/>
                <w14:ligatures w14:val="standardContextual"/>
              </w:rPr>
              <w:t>Lexicologisch probleem</w:t>
            </w:r>
          </w:p>
        </w:tc>
      </w:tr>
      <w:tr w:rsidR="00693FAA" w:rsidRPr="000254E4" w14:paraId="778EE7A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9D09F50" w14:textId="77777777" w:rsidR="00693FAA" w:rsidRPr="00865597" w:rsidRDefault="00693FAA" w:rsidP="00693FAA">
            <w:pPr>
              <w:widowControl/>
              <w:autoSpaceDE/>
              <w:autoSpaceDN/>
              <w:textAlignment w:val="baseline"/>
              <w:rPr>
                <w:rFonts w:ascii="Tahoma" w:eastAsia="Times New Roman" w:hAnsi="Tahoma" w:cs="Tahoma"/>
                <w:kern w:val="2"/>
                <w:sz w:val="20"/>
                <w:szCs w:val="20"/>
                <w:lang w:eastAsia="nl-NL"/>
                <w14:ligatures w14:val="standardContextual"/>
              </w:rPr>
            </w:pPr>
            <w:r w:rsidRPr="00865597">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37C6DD9" w14:textId="146AE8D5" w:rsidR="00693FAA" w:rsidRPr="00865597" w:rsidRDefault="00865597" w:rsidP="00693FAA">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u</w:t>
            </w:r>
            <w:r w:rsidR="00693FAA" w:rsidRPr="00865597">
              <w:rPr>
                <w:rFonts w:ascii="Tahoma" w:eastAsia="Times New Roman" w:hAnsi="Tahoma" w:cs="Tahoma"/>
                <w:kern w:val="2"/>
                <w:sz w:val="20"/>
                <w:szCs w:val="20"/>
                <w:lang w:val="fr-BE" w:eastAsia="nl-NL"/>
                <w14:ligatures w14:val="standardContextual"/>
              </w:rPr>
              <w:t>ne catégorie de la population</w:t>
            </w:r>
          </w:p>
        </w:tc>
      </w:tr>
      <w:tr w:rsidR="00693FAA" w:rsidRPr="00865597" w14:paraId="0BD2F99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058D2DC" w14:textId="77777777" w:rsidR="00693FAA" w:rsidRPr="00865597" w:rsidRDefault="00693FAA" w:rsidP="00693FAA">
            <w:pPr>
              <w:widowControl/>
              <w:autoSpaceDE/>
              <w:autoSpaceDN/>
              <w:textAlignment w:val="baseline"/>
              <w:rPr>
                <w:rFonts w:ascii="Tahoma" w:eastAsia="Times New Roman" w:hAnsi="Tahoma" w:cs="Tahoma"/>
                <w:kern w:val="2"/>
                <w:sz w:val="20"/>
                <w:szCs w:val="20"/>
                <w:lang w:eastAsia="nl-NL"/>
                <w14:ligatures w14:val="standardContextual"/>
              </w:rPr>
            </w:pPr>
            <w:r w:rsidRPr="00865597">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A9E092E" w14:textId="2AFD43F8" w:rsidR="00693FAA" w:rsidRPr="00865597" w:rsidRDefault="00865597" w:rsidP="00693FAA">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g</w:t>
            </w:r>
            <w:r w:rsidR="00693FAA" w:rsidRPr="00865597">
              <w:rPr>
                <w:rFonts w:ascii="Tahoma" w:eastAsia="Times New Roman" w:hAnsi="Tahoma" w:cs="Tahoma"/>
                <w:kern w:val="2"/>
                <w:sz w:val="20"/>
                <w:szCs w:val="20"/>
                <w:lang w:val="fr-BE" w:eastAsia="nl-NL"/>
                <w14:ligatures w14:val="standardContextual"/>
              </w:rPr>
              <w:t>ezien</w:t>
            </w:r>
            <w:proofErr w:type="spellEnd"/>
            <w:r w:rsidR="00693FAA" w:rsidRPr="00865597">
              <w:rPr>
                <w:rFonts w:ascii="Tahoma" w:eastAsia="Times New Roman" w:hAnsi="Tahoma" w:cs="Tahoma"/>
                <w:kern w:val="2"/>
                <w:sz w:val="20"/>
                <w:szCs w:val="20"/>
                <w:lang w:val="fr-BE" w:eastAsia="nl-NL"/>
                <w14:ligatures w14:val="standardContextual"/>
              </w:rPr>
              <w:t xml:space="preserve"> hun </w:t>
            </w:r>
            <w:proofErr w:type="spellStart"/>
            <w:r w:rsidR="00693FAA" w:rsidRPr="00865597">
              <w:rPr>
                <w:rFonts w:ascii="Tahoma" w:eastAsia="Times New Roman" w:hAnsi="Tahoma" w:cs="Tahoma"/>
                <w:kern w:val="2"/>
                <w:sz w:val="20"/>
                <w:szCs w:val="20"/>
                <w:lang w:val="fr-BE" w:eastAsia="nl-NL"/>
                <w14:ligatures w14:val="standardContextual"/>
              </w:rPr>
              <w:t>leeftijd</w:t>
            </w:r>
            <w:proofErr w:type="spellEnd"/>
          </w:p>
        </w:tc>
      </w:tr>
      <w:tr w:rsidR="00693FAA" w:rsidRPr="00865597" w14:paraId="2C980BB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7BDBB18" w14:textId="77777777" w:rsidR="00693FAA" w:rsidRPr="00865597" w:rsidRDefault="00693FAA" w:rsidP="00693FAA">
            <w:pPr>
              <w:widowControl/>
              <w:autoSpaceDE/>
              <w:autoSpaceDN/>
              <w:textAlignment w:val="baseline"/>
              <w:rPr>
                <w:rFonts w:ascii="Tahoma" w:eastAsia="Times New Roman" w:hAnsi="Tahoma" w:cs="Tahoma"/>
                <w:kern w:val="2"/>
                <w:sz w:val="20"/>
                <w:szCs w:val="20"/>
                <w:lang w:eastAsia="nl-NL"/>
                <w14:ligatures w14:val="standardContextual"/>
              </w:rPr>
            </w:pPr>
            <w:r w:rsidRPr="00865597">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EA3CA63" w14:textId="51007491" w:rsidR="00693FAA" w:rsidRPr="00865597" w:rsidRDefault="00693FAA" w:rsidP="00865597">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865597">
              <w:rPr>
                <w:rFonts w:ascii="Tahoma" w:eastAsiaTheme="minorHAnsi" w:hAnsi="Tahoma" w:cs="Tahoma"/>
                <w:kern w:val="2"/>
                <w:sz w:val="20"/>
                <w:szCs w:val="20"/>
                <w:lang w:val="nl-BE"/>
                <w14:ligatures w14:val="standardContextual"/>
              </w:rPr>
              <w:t>In de brontekst staat: ‘</w:t>
            </w:r>
            <w:proofErr w:type="spellStart"/>
            <w:r w:rsidRPr="00865597">
              <w:rPr>
                <w:rFonts w:ascii="Tahoma" w:eastAsiaTheme="minorHAnsi" w:hAnsi="Tahoma" w:cs="Tahoma"/>
                <w:kern w:val="2"/>
                <w:sz w:val="20"/>
                <w:szCs w:val="20"/>
                <w:lang w:val="nl-BE"/>
                <w14:ligatures w14:val="standardContextual"/>
              </w:rPr>
              <w:t>une</w:t>
            </w:r>
            <w:proofErr w:type="spellEnd"/>
            <w:r w:rsidRPr="00865597">
              <w:rPr>
                <w:rFonts w:ascii="Tahoma" w:eastAsiaTheme="minorHAnsi" w:hAnsi="Tahoma" w:cs="Tahoma"/>
                <w:kern w:val="2"/>
                <w:sz w:val="20"/>
                <w:szCs w:val="20"/>
                <w:lang w:val="nl-BE"/>
                <w14:ligatures w14:val="standardContextual"/>
              </w:rPr>
              <w:t xml:space="preserve"> catégorie de la </w:t>
            </w:r>
            <w:proofErr w:type="spellStart"/>
            <w:r w:rsidRPr="00865597">
              <w:rPr>
                <w:rFonts w:ascii="Tahoma" w:eastAsiaTheme="minorHAnsi" w:hAnsi="Tahoma" w:cs="Tahoma"/>
                <w:kern w:val="2"/>
                <w:sz w:val="20"/>
                <w:szCs w:val="20"/>
                <w:lang w:val="nl-BE"/>
                <w14:ligatures w14:val="standardContextual"/>
              </w:rPr>
              <w:t>population</w:t>
            </w:r>
            <w:proofErr w:type="spellEnd"/>
            <w:r w:rsidRPr="00865597">
              <w:rPr>
                <w:rFonts w:ascii="Tahoma" w:eastAsiaTheme="minorHAnsi" w:hAnsi="Tahoma" w:cs="Tahoma"/>
                <w:kern w:val="2"/>
                <w:sz w:val="20"/>
                <w:szCs w:val="20"/>
                <w:lang w:val="nl-BE"/>
                <w14:ligatures w14:val="standardContextual"/>
              </w:rPr>
              <w:t>’, dus met ‘pasgeboren baby’s’ wordt bedoeld dat het een groep is ten opzichte van andere bevolkingsgroepen. Om het aspect ‘ten opzichte van andere bevolkingsgroepen’ erbij te hebben, heb ik geschreven ‘gezien hun leeftijd’, aangezien het op die manier duidelijk is dat de boodschap is ‘ten opzichte van andere bevolkingsgroepen’.</w:t>
            </w:r>
          </w:p>
        </w:tc>
      </w:tr>
      <w:tr w:rsidR="00693FAA" w:rsidRPr="00865597" w14:paraId="4CB3243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00707FB" w14:textId="77777777" w:rsidR="00693FAA" w:rsidRPr="00865597" w:rsidRDefault="00693FAA" w:rsidP="00693FAA">
            <w:pPr>
              <w:widowControl/>
              <w:autoSpaceDE/>
              <w:autoSpaceDN/>
              <w:textAlignment w:val="baseline"/>
              <w:rPr>
                <w:rFonts w:ascii="Tahoma" w:eastAsia="Times New Roman" w:hAnsi="Tahoma" w:cs="Tahoma"/>
                <w:kern w:val="2"/>
                <w:sz w:val="20"/>
                <w:szCs w:val="20"/>
                <w:lang w:eastAsia="nl-NL"/>
                <w14:ligatures w14:val="standardContextual"/>
              </w:rPr>
            </w:pPr>
            <w:r w:rsidRPr="00865597">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8CA1C7A" w14:textId="77777777" w:rsidR="00693FAA" w:rsidRPr="00865597" w:rsidRDefault="00693FAA" w:rsidP="00693FAA">
            <w:pPr>
              <w:widowControl/>
              <w:autoSpaceDE/>
              <w:autoSpaceDN/>
              <w:spacing w:after="160" w:line="259" w:lineRule="auto"/>
              <w:rPr>
                <w:rFonts w:ascii="Tahoma" w:eastAsiaTheme="minorHAnsi" w:hAnsi="Tahoma" w:cs="Tahoma"/>
                <w:kern w:val="2"/>
                <w:sz w:val="20"/>
                <w:szCs w:val="20"/>
                <w14:ligatures w14:val="standardContextual"/>
              </w:rPr>
            </w:pPr>
            <w:r w:rsidRPr="00865597">
              <w:rPr>
                <w:rFonts w:ascii="Tahoma" w:eastAsiaTheme="minorHAnsi" w:hAnsi="Tahoma" w:cs="Tahoma"/>
                <w:kern w:val="2"/>
                <w:sz w:val="20"/>
                <w:szCs w:val="20"/>
                <w14:ligatures w14:val="standardContextual"/>
              </w:rPr>
              <w:t>/</w:t>
            </w:r>
          </w:p>
        </w:tc>
      </w:tr>
    </w:tbl>
    <w:p w14:paraId="51E20D50" w14:textId="77777777" w:rsidR="001E10D0" w:rsidRDefault="001E10D0" w:rsidP="00081246">
      <w:pPr>
        <w:rPr>
          <w:lang w:val="nl-BE"/>
        </w:rPr>
      </w:pPr>
    </w:p>
    <w:p w14:paraId="5E9DD9B2" w14:textId="77777777" w:rsidR="00EC3C2C" w:rsidRDefault="00EC3C2C">
      <w:pPr>
        <w:widowControl/>
        <w:autoSpaceDE/>
        <w:autoSpaceDN/>
        <w:spacing w:after="160" w:line="259" w:lineRule="auto"/>
        <w:rPr>
          <w:rFonts w:ascii="Tahoma" w:eastAsia="Times New Roman" w:hAnsi="Tahoma" w:cs="Tahoma"/>
          <w:color w:val="333333"/>
          <w:sz w:val="20"/>
          <w:szCs w:val="20"/>
          <w:lang w:val="fr-BE" w:eastAsia="nl-BE"/>
        </w:rPr>
      </w:pPr>
      <w:r>
        <w:rPr>
          <w:rFonts w:ascii="Tahoma" w:hAnsi="Tahoma" w:cs="Tahoma"/>
          <w:color w:val="333333"/>
          <w:sz w:val="20"/>
          <w:szCs w:val="20"/>
          <w:lang w:val="fr-BE"/>
        </w:rPr>
        <w:br w:type="page"/>
      </w:r>
    </w:p>
    <w:p w14:paraId="29109B70" w14:textId="3127CADA" w:rsidR="00BE512C" w:rsidRPr="00267DBA" w:rsidRDefault="00BE512C" w:rsidP="00BE512C">
      <w:pPr>
        <w:pStyle w:val="Normaalweb"/>
        <w:spacing w:before="0" w:beforeAutospacing="0" w:after="0" w:afterAutospacing="0"/>
        <w:rPr>
          <w:rFonts w:ascii="Tahoma" w:hAnsi="Tahoma" w:cs="Tahoma"/>
          <w:color w:val="333333"/>
          <w:sz w:val="20"/>
          <w:szCs w:val="20"/>
          <w:lang w:val="fr-BE"/>
        </w:rPr>
      </w:pPr>
      <w:r w:rsidRPr="00267DBA">
        <w:rPr>
          <w:rFonts w:ascii="Tahoma" w:hAnsi="Tahoma" w:cs="Tahoma"/>
          <w:color w:val="333333"/>
          <w:sz w:val="20"/>
          <w:szCs w:val="20"/>
          <w:lang w:val="fr-BE"/>
        </w:rPr>
        <w:lastRenderedPageBreak/>
        <w:t>Ainsi, lors d’une </w:t>
      </w:r>
      <w:hyperlink r:id="rId868" w:tgtFrame="_blank" w:history="1">
        <w:r w:rsidRPr="00267DBA">
          <w:rPr>
            <w:rStyle w:val="Hyperlink"/>
            <w:rFonts w:ascii="Tahoma" w:hAnsi="Tahoma" w:cs="Tahoma"/>
            <w:color w:val="333333"/>
            <w:sz w:val="20"/>
            <w:szCs w:val="20"/>
            <w:lang w:val="fr-BE"/>
          </w:rPr>
          <w:t>expérience menée à l’Université de Montréal en 2015</w:t>
        </w:r>
      </w:hyperlink>
      <w:r w:rsidRPr="00267DBA">
        <w:rPr>
          <w:rFonts w:ascii="Tahoma" w:hAnsi="Tahoma" w:cs="Tahoma"/>
          <w:color w:val="333333"/>
          <w:sz w:val="20"/>
          <w:szCs w:val="20"/>
          <w:lang w:val="fr-BE"/>
        </w:rPr>
        <w:t>, trois chercheuses ont étudié l’influence de la musique sur trente bébés de six à neuf mois. A cet âge, on ne possède pas les capacités mentales et motrices pour exprimer l’influence de la musique sur son corps, comme on le fait plus tard, par des gestes tels que taper du pied, danser, remuer la tête ou battre la mesure. On leur a fait écouter plusieurs types de musique et de sons : des phrases enregistrées simples, en langage « bébé » et adulte, et de la musique turque pour bébés qui ne leur était en aucun cas familière, ni par les rythmes ni par les mélodies ! Ensuite, les chercheuses ont observé leur comportement, notamment le temps pendant lequel ils restaient calmes, car la patience et l’immobilité ne sont pas les vertus premières à cet âge ! Ces scientifiques ont constaté qu’en entendant les paroles enregistrées, les bébés restaient calmes environ quatre minutes et demi, tandis que, sur la musique turque, ils pouvaient se tenir tranquilles près de neuf minutes en moyenne, soit deux fois plus longtemps ! Ensuite, en leur faisant entendre des chants pour enfants enregistrés par des mères dans leur propre langue (en l’</w:t>
      </w:r>
      <w:proofErr w:type="spellStart"/>
      <w:r w:rsidRPr="00267DBA">
        <w:rPr>
          <w:rFonts w:ascii="Tahoma" w:hAnsi="Tahoma" w:cs="Tahoma"/>
          <w:color w:val="333333"/>
          <w:sz w:val="20"/>
          <w:szCs w:val="20"/>
          <w:lang w:val="fr-BE"/>
        </w:rPr>
        <w:t>occurence</w:t>
      </w:r>
      <w:proofErr w:type="spellEnd"/>
      <w:r w:rsidRPr="00267DBA">
        <w:rPr>
          <w:rFonts w:ascii="Tahoma" w:hAnsi="Tahoma" w:cs="Tahoma"/>
          <w:color w:val="333333"/>
          <w:sz w:val="20"/>
          <w:szCs w:val="20"/>
          <w:lang w:val="fr-BE"/>
        </w:rPr>
        <w:t xml:space="preserve"> le français), l’équipe de chercheuses a constaté les mêmes effets calmants sur les bébés qu’avec la musique turque. Leur conclusion est que les chants pour bébés, quelle que soit la langue utilisée, exerce une influence fondamentale sur la maîtrise des émotions dès le premier âge !</w:t>
      </w:r>
    </w:p>
    <w:p w14:paraId="7D27EB9B" w14:textId="77777777" w:rsidR="00BE512C" w:rsidRPr="00267DBA" w:rsidRDefault="00BE512C" w:rsidP="00BE512C">
      <w:pPr>
        <w:tabs>
          <w:tab w:val="left" w:pos="1224"/>
        </w:tabs>
        <w:rPr>
          <w:rFonts w:ascii="Tahoma" w:hAnsi="Tahoma" w:cs="Tahoma"/>
          <w:sz w:val="18"/>
          <w:szCs w:val="18"/>
          <w:lang w:val="fr-BE"/>
        </w:rPr>
      </w:pPr>
    </w:p>
    <w:p w14:paraId="78F85581" w14:textId="77777777" w:rsidR="00693FAA" w:rsidRPr="00267DBA" w:rsidRDefault="00693FAA" w:rsidP="00081246">
      <w:pPr>
        <w:rPr>
          <w:rFonts w:ascii="Tahoma" w:hAnsi="Tahoma" w:cs="Tahoma"/>
          <w:sz w:val="18"/>
          <w:szCs w:val="18"/>
          <w:lang w:val="fr-BE"/>
        </w:rPr>
      </w:pPr>
    </w:p>
    <w:p w14:paraId="72073678" w14:textId="7B102029" w:rsidR="00AC5D21" w:rsidRDefault="00AC5D21" w:rsidP="007C1416">
      <w:pPr>
        <w:pStyle w:val="Normaalweb"/>
        <w:spacing w:before="0" w:beforeAutospacing="0" w:after="0" w:afterAutospacing="0"/>
        <w:rPr>
          <w:rFonts w:ascii="Tahoma" w:hAnsi="Tahoma" w:cs="Tahoma"/>
          <w:color w:val="333333"/>
          <w:sz w:val="20"/>
          <w:szCs w:val="20"/>
        </w:rPr>
      </w:pPr>
      <w:r w:rsidRPr="00267DBA">
        <w:rPr>
          <w:rFonts w:ascii="Tahoma" w:hAnsi="Tahoma" w:cs="Tahoma"/>
          <w:color w:val="333333"/>
          <w:sz w:val="20"/>
          <w:szCs w:val="20"/>
        </w:rPr>
        <w:t xml:space="preserve">In 2015 hebben drie onderzoeksters bijvoorbeeld een </w:t>
      </w:r>
      <w:hyperlink r:id="rId869" w:tgtFrame="_blank" w:history="1">
        <w:r w:rsidRPr="00267DBA">
          <w:rPr>
            <w:rStyle w:val="Hyperlink"/>
            <w:rFonts w:ascii="Tahoma" w:hAnsi="Tahoma" w:cs="Tahoma"/>
            <w:color w:val="333333"/>
            <w:sz w:val="20"/>
            <w:szCs w:val="20"/>
          </w:rPr>
          <w:t>experiment</w:t>
        </w:r>
      </w:hyperlink>
      <w:r w:rsidRPr="00267DBA">
        <w:rPr>
          <w:rFonts w:ascii="Tahoma" w:hAnsi="Tahoma" w:cs="Tahoma"/>
          <w:color w:val="333333"/>
          <w:sz w:val="20"/>
          <w:szCs w:val="20"/>
        </w:rPr>
        <w:t xml:space="preserve"> uitgevoerd aan de Universiteit van Montreal. Daarin hebben ze de invloed van muziek bestudeerd op dertig baby's van </w:t>
      </w:r>
      <w:r w:rsidR="009F5F46">
        <w:rPr>
          <w:rFonts w:ascii="Tahoma" w:hAnsi="Tahoma" w:cs="Tahoma"/>
          <w:color w:val="333333"/>
          <w:sz w:val="20"/>
          <w:szCs w:val="20"/>
        </w:rPr>
        <w:t>6</w:t>
      </w:r>
      <w:r w:rsidRPr="00267DBA">
        <w:rPr>
          <w:rFonts w:ascii="Tahoma" w:hAnsi="Tahoma" w:cs="Tahoma"/>
          <w:color w:val="333333"/>
          <w:sz w:val="20"/>
          <w:szCs w:val="20"/>
        </w:rPr>
        <w:t xml:space="preserve"> tot </w:t>
      </w:r>
      <w:r w:rsidR="009F5F46">
        <w:rPr>
          <w:rFonts w:ascii="Tahoma" w:hAnsi="Tahoma" w:cs="Tahoma"/>
          <w:color w:val="333333"/>
          <w:sz w:val="20"/>
          <w:szCs w:val="20"/>
        </w:rPr>
        <w:t>9</w:t>
      </w:r>
      <w:r w:rsidRPr="00267DBA">
        <w:rPr>
          <w:rFonts w:ascii="Tahoma" w:hAnsi="Tahoma" w:cs="Tahoma"/>
          <w:color w:val="333333"/>
          <w:sz w:val="20"/>
          <w:szCs w:val="20"/>
        </w:rPr>
        <w:t xml:space="preserve"> maanden. Op die leeftijd hebben we nog niet de cognitieve en motorische vaardigheden om de invloed van muziek op ons lichaam te tonen, zoals tikken met de voet, dansen, met het hoofd schudden of de maat slaan. De baby's luisterden naar verschillende soorten muziek en geluid: eenvoudige opgenomen zinnetjes, waarvan sommige in babytaal en andere in volwassentaal, en een Turks kinderliedje, dat ze helemaal niet kenden</w:t>
      </w:r>
      <w:r w:rsidR="0028731C">
        <w:rPr>
          <w:rFonts w:ascii="Tahoma" w:hAnsi="Tahoma" w:cs="Tahoma"/>
          <w:color w:val="333333"/>
          <w:sz w:val="20"/>
          <w:szCs w:val="20"/>
        </w:rPr>
        <w:t xml:space="preserve"> </w:t>
      </w:r>
      <w:r w:rsidRPr="00267DBA">
        <w:rPr>
          <w:rFonts w:ascii="Tahoma" w:hAnsi="Tahoma" w:cs="Tahoma"/>
          <w:color w:val="333333"/>
          <w:sz w:val="20"/>
          <w:szCs w:val="20"/>
        </w:rPr>
        <w:t>qua ritme</w:t>
      </w:r>
      <w:r w:rsidR="00CC6C42">
        <w:rPr>
          <w:rFonts w:ascii="Tahoma" w:hAnsi="Tahoma" w:cs="Tahoma"/>
          <w:color w:val="333333"/>
          <w:sz w:val="20"/>
          <w:szCs w:val="20"/>
        </w:rPr>
        <w:t xml:space="preserve"> </w:t>
      </w:r>
      <w:r w:rsidRPr="00267DBA">
        <w:rPr>
          <w:rFonts w:ascii="Tahoma" w:hAnsi="Tahoma" w:cs="Tahoma"/>
          <w:color w:val="333333"/>
          <w:sz w:val="20"/>
          <w:szCs w:val="20"/>
        </w:rPr>
        <w:t xml:space="preserve">noch qua melodie. Vervolgens observeerden de onderzoeksters hun gedrag. Ze keken vooral naar hoelang de baby's kalm bleven, want geduld en stilzitten zijn niet de voornaamste kwaliteiten op die leeftijd. De wetenschapsters stelden vast dat de baby's ongeveer 4,5 minuten kalm bleven wanneer ze luisterden naar de opgenomen tekst. Bij het Turkse liedje was dat daarentegen </w:t>
      </w:r>
      <w:r w:rsidR="00771B33">
        <w:rPr>
          <w:rFonts w:ascii="Tahoma" w:hAnsi="Tahoma" w:cs="Tahoma"/>
          <w:color w:val="333333"/>
          <w:sz w:val="20"/>
          <w:szCs w:val="20"/>
        </w:rPr>
        <w:t xml:space="preserve">gemiddeld </w:t>
      </w:r>
      <w:r w:rsidRPr="00267DBA">
        <w:rPr>
          <w:rFonts w:ascii="Tahoma" w:hAnsi="Tahoma" w:cs="Tahoma"/>
          <w:color w:val="333333"/>
          <w:sz w:val="20"/>
          <w:szCs w:val="20"/>
        </w:rPr>
        <w:t>9 minuten, oftewel dubbel zo lang! Daarna luisterden de baby's naar een kinderliedje, opgenomen door moeders in hun eigen taal, in dit geval het Frans. De onderzoeksters stelden vast dat dat kinderliedje hetzelfde kalmerende effect had op de baby's als het Turkse liedje. Ze concludeerden dat zingen voor baby's, ongeacht in welke taal, een grote invloed heeft op de beheersing van emoties van jongs af aan.</w:t>
      </w:r>
    </w:p>
    <w:p w14:paraId="1321F768" w14:textId="77777777" w:rsidR="00EC3C2C" w:rsidRDefault="00EC3C2C" w:rsidP="007C1416">
      <w:pPr>
        <w:pStyle w:val="Normaalweb"/>
        <w:spacing w:before="0" w:beforeAutospacing="0" w:after="0" w:afterAutospacing="0"/>
        <w:rPr>
          <w:rFonts w:ascii="Tahoma" w:hAnsi="Tahoma" w:cs="Tahoma"/>
          <w:color w:val="333333"/>
          <w:sz w:val="20"/>
          <w:szCs w:val="20"/>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09691C" w:rsidRPr="00726BB5" w14:paraId="04C8F834" w14:textId="77777777" w:rsidTr="005C09AE">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63AC5C0" w14:textId="77777777" w:rsidR="0009691C" w:rsidRPr="00726BB5" w:rsidRDefault="0009691C" w:rsidP="005C09AE">
            <w:pPr>
              <w:widowControl/>
              <w:autoSpaceDE/>
              <w:autoSpaceDN/>
              <w:textAlignment w:val="baseline"/>
              <w:rPr>
                <w:rFonts w:ascii="Tahoma" w:eastAsia="Times New Roman" w:hAnsi="Tahoma" w:cs="Tahoma"/>
                <w:kern w:val="2"/>
                <w:sz w:val="20"/>
                <w:szCs w:val="20"/>
                <w:lang w:eastAsia="nl-NL"/>
                <w14:ligatures w14:val="standardContextual"/>
              </w:rPr>
            </w:pPr>
            <w:r w:rsidRPr="00726BB5">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7C1117F" w14:textId="77777777" w:rsidR="0009691C" w:rsidRPr="00726BB5" w:rsidRDefault="0009691C" w:rsidP="005C09AE">
            <w:pPr>
              <w:widowControl/>
              <w:autoSpaceDE/>
              <w:autoSpaceDN/>
              <w:textAlignment w:val="baseline"/>
              <w:rPr>
                <w:rFonts w:ascii="Tahoma" w:eastAsia="Times New Roman" w:hAnsi="Tahoma" w:cs="Tahoma"/>
                <w:kern w:val="2"/>
                <w:sz w:val="20"/>
                <w:szCs w:val="20"/>
                <w:lang w:eastAsia="nl-NL"/>
                <w14:ligatures w14:val="standardContextual"/>
              </w:rPr>
            </w:pPr>
            <w:r w:rsidRPr="00726BB5">
              <w:rPr>
                <w:rFonts w:ascii="Tahoma" w:eastAsia="Times New Roman" w:hAnsi="Tahoma" w:cs="Tahoma"/>
                <w:kern w:val="2"/>
                <w:sz w:val="20"/>
                <w:szCs w:val="20"/>
                <w:lang w:eastAsia="nl-NL"/>
                <w14:ligatures w14:val="standardContextual"/>
              </w:rPr>
              <w:t>Lexicologisch probleem</w:t>
            </w:r>
          </w:p>
        </w:tc>
      </w:tr>
      <w:tr w:rsidR="0009691C" w:rsidRPr="00726BB5" w14:paraId="273C98D8" w14:textId="77777777" w:rsidTr="005C09AE">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CE685CF" w14:textId="77777777" w:rsidR="0009691C" w:rsidRPr="00726BB5" w:rsidRDefault="0009691C" w:rsidP="005C09AE">
            <w:pPr>
              <w:widowControl/>
              <w:autoSpaceDE/>
              <w:autoSpaceDN/>
              <w:textAlignment w:val="baseline"/>
              <w:rPr>
                <w:rFonts w:ascii="Tahoma" w:eastAsia="Times New Roman" w:hAnsi="Tahoma" w:cs="Tahoma"/>
                <w:kern w:val="2"/>
                <w:sz w:val="20"/>
                <w:szCs w:val="20"/>
                <w:lang w:eastAsia="nl-NL"/>
                <w14:ligatures w14:val="standardContextual"/>
              </w:rPr>
            </w:pPr>
            <w:r w:rsidRPr="00726BB5">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2A82267" w14:textId="77777777" w:rsidR="0009691C" w:rsidRPr="00726BB5" w:rsidRDefault="0009691C" w:rsidP="005C09AE">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c</w:t>
            </w:r>
            <w:r w:rsidRPr="00726BB5">
              <w:rPr>
                <w:rFonts w:ascii="Tahoma" w:eastAsia="Times New Roman" w:hAnsi="Tahoma" w:cs="Tahoma"/>
                <w:kern w:val="2"/>
                <w:sz w:val="20"/>
                <w:szCs w:val="20"/>
                <w:lang w:val="nl-BE" w:eastAsia="nl-NL"/>
                <w14:ligatures w14:val="standardContextual"/>
              </w:rPr>
              <w:t>apacités</w:t>
            </w:r>
            <w:proofErr w:type="spellEnd"/>
            <w:r w:rsidRPr="00726BB5">
              <w:rPr>
                <w:rFonts w:ascii="Tahoma" w:eastAsia="Times New Roman" w:hAnsi="Tahoma" w:cs="Tahoma"/>
                <w:kern w:val="2"/>
                <w:sz w:val="20"/>
                <w:szCs w:val="20"/>
                <w:lang w:val="nl-BE" w:eastAsia="nl-NL"/>
                <w14:ligatures w14:val="standardContextual"/>
              </w:rPr>
              <w:t xml:space="preserve"> </w:t>
            </w:r>
            <w:proofErr w:type="spellStart"/>
            <w:r>
              <w:rPr>
                <w:rFonts w:ascii="Tahoma" w:eastAsia="Times New Roman" w:hAnsi="Tahoma" w:cs="Tahoma"/>
                <w:kern w:val="2"/>
                <w:sz w:val="20"/>
                <w:szCs w:val="20"/>
                <w:lang w:val="nl-BE" w:eastAsia="nl-NL"/>
                <w14:ligatures w14:val="standardContextual"/>
              </w:rPr>
              <w:t>mentales</w:t>
            </w:r>
            <w:proofErr w:type="spellEnd"/>
          </w:p>
        </w:tc>
      </w:tr>
      <w:tr w:rsidR="0009691C" w:rsidRPr="00726BB5" w14:paraId="56DE6FB4" w14:textId="77777777" w:rsidTr="005C09AE">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AC05EA0" w14:textId="77777777" w:rsidR="0009691C" w:rsidRPr="00726BB5" w:rsidRDefault="0009691C" w:rsidP="005C09AE">
            <w:pPr>
              <w:widowControl/>
              <w:autoSpaceDE/>
              <w:autoSpaceDN/>
              <w:textAlignment w:val="baseline"/>
              <w:rPr>
                <w:rFonts w:ascii="Tahoma" w:eastAsia="Times New Roman" w:hAnsi="Tahoma" w:cs="Tahoma"/>
                <w:kern w:val="2"/>
                <w:sz w:val="20"/>
                <w:szCs w:val="20"/>
                <w:lang w:eastAsia="nl-NL"/>
                <w14:ligatures w14:val="standardContextual"/>
              </w:rPr>
            </w:pPr>
            <w:r w:rsidRPr="00726BB5">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0FAF6E5" w14:textId="77777777" w:rsidR="0009691C" w:rsidRPr="00726BB5" w:rsidRDefault="0009691C" w:rsidP="005C09AE">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c</w:t>
            </w:r>
            <w:r w:rsidRPr="00726BB5">
              <w:rPr>
                <w:rFonts w:ascii="Tahoma" w:eastAsia="Times New Roman" w:hAnsi="Tahoma" w:cs="Tahoma"/>
                <w:kern w:val="2"/>
                <w:sz w:val="20"/>
                <w:szCs w:val="20"/>
                <w:lang w:val="fr-BE" w:eastAsia="nl-NL"/>
                <w14:ligatures w14:val="standardContextual"/>
              </w:rPr>
              <w:t>ognitieve</w:t>
            </w:r>
            <w:proofErr w:type="spellEnd"/>
            <w:r w:rsidRPr="00726BB5">
              <w:rPr>
                <w:rFonts w:ascii="Tahoma" w:eastAsia="Times New Roman" w:hAnsi="Tahoma" w:cs="Tahoma"/>
                <w:kern w:val="2"/>
                <w:sz w:val="20"/>
                <w:szCs w:val="20"/>
                <w:lang w:val="fr-BE" w:eastAsia="nl-NL"/>
                <w14:ligatures w14:val="standardContextual"/>
              </w:rPr>
              <w:t xml:space="preserve"> </w:t>
            </w:r>
            <w:proofErr w:type="spellStart"/>
            <w:r w:rsidRPr="00726BB5">
              <w:rPr>
                <w:rFonts w:ascii="Tahoma" w:eastAsia="Times New Roman" w:hAnsi="Tahoma" w:cs="Tahoma"/>
                <w:kern w:val="2"/>
                <w:sz w:val="20"/>
                <w:szCs w:val="20"/>
                <w:lang w:val="fr-BE" w:eastAsia="nl-NL"/>
                <w14:ligatures w14:val="standardContextual"/>
              </w:rPr>
              <w:t>vaardigheden</w:t>
            </w:r>
            <w:proofErr w:type="spellEnd"/>
          </w:p>
        </w:tc>
      </w:tr>
      <w:tr w:rsidR="0009691C" w:rsidRPr="00726BB5" w14:paraId="02BBD731" w14:textId="77777777" w:rsidTr="005C09AE">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70354B" w14:textId="77777777" w:rsidR="0009691C" w:rsidRPr="00726BB5" w:rsidRDefault="0009691C" w:rsidP="005C09AE">
            <w:pPr>
              <w:widowControl/>
              <w:autoSpaceDE/>
              <w:autoSpaceDN/>
              <w:textAlignment w:val="baseline"/>
              <w:rPr>
                <w:rFonts w:ascii="Tahoma" w:eastAsia="Times New Roman" w:hAnsi="Tahoma" w:cs="Tahoma"/>
                <w:kern w:val="2"/>
                <w:sz w:val="20"/>
                <w:szCs w:val="20"/>
                <w:lang w:eastAsia="nl-NL"/>
                <w14:ligatures w14:val="standardContextual"/>
              </w:rPr>
            </w:pPr>
            <w:r w:rsidRPr="00726BB5">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1B93D1D" w14:textId="77777777" w:rsidR="0009691C" w:rsidRPr="00322660" w:rsidRDefault="0009691C" w:rsidP="005C09AE">
            <w:pPr>
              <w:widowControl/>
              <w:autoSpaceDE/>
              <w:autoSpaceDN/>
              <w:rPr>
                <w:rFonts w:ascii="Tahoma" w:eastAsia="Times New Roman" w:hAnsi="Tahoma" w:cs="Tahoma"/>
                <w:sz w:val="20"/>
                <w:szCs w:val="20"/>
                <w:lang w:val="fr-BE" w:eastAsia="nl-BE"/>
              </w:rPr>
            </w:pPr>
            <w:r w:rsidRPr="00322660">
              <w:rPr>
                <w:rFonts w:ascii="Tahoma" w:eastAsia="Times New Roman" w:hAnsi="Tahoma" w:cs="Tahoma"/>
                <w:sz w:val="20"/>
                <w:szCs w:val="20"/>
                <w:lang w:val="fr-BE" w:eastAsia="nl-BE"/>
              </w:rPr>
              <w:t>Langue-francaise.tv5monde.com : ‘capacité mentale = Capacité à comprendre, à profiter de l'expérience’</w:t>
            </w:r>
          </w:p>
          <w:p w14:paraId="5A6A4438" w14:textId="77777777" w:rsidR="0009691C" w:rsidRPr="00322660" w:rsidRDefault="0009691C" w:rsidP="005C09AE">
            <w:pPr>
              <w:widowControl/>
              <w:autoSpaceDE/>
              <w:autoSpaceDN/>
              <w:rPr>
                <w:rFonts w:ascii="Tahoma" w:eastAsia="Times New Roman" w:hAnsi="Tahoma" w:cs="Tahoma"/>
                <w:sz w:val="20"/>
                <w:szCs w:val="20"/>
                <w:lang w:val="fr-BE" w:eastAsia="nl-BE"/>
              </w:rPr>
            </w:pPr>
          </w:p>
          <w:p w14:paraId="39C80B82" w14:textId="77777777" w:rsidR="0009691C" w:rsidRPr="00322660" w:rsidRDefault="0009691C" w:rsidP="005C09AE">
            <w:pPr>
              <w:widowControl/>
              <w:autoSpaceDE/>
              <w:autoSpaceDN/>
              <w:spacing w:after="160" w:line="259" w:lineRule="auto"/>
              <w:rPr>
                <w:rFonts w:ascii="Tahoma" w:eastAsiaTheme="minorHAnsi" w:hAnsi="Tahoma" w:cs="Tahoma"/>
                <w:kern w:val="2"/>
                <w:sz w:val="20"/>
                <w:szCs w:val="20"/>
                <w:lang w:val="nl-BE"/>
                <w14:ligatures w14:val="standardContextual"/>
              </w:rPr>
            </w:pPr>
            <w:r w:rsidRPr="00322660">
              <w:rPr>
                <w:rFonts w:ascii="Tahoma" w:eastAsiaTheme="minorHAnsi" w:hAnsi="Tahoma" w:cs="Tahoma"/>
                <w:kern w:val="2"/>
                <w:sz w:val="20"/>
                <w:szCs w:val="20"/>
                <w:lang w:val="nl-BE"/>
                <w14:ligatures w14:val="standardContextual"/>
              </w:rPr>
              <w:t>Dikke Van Dale: ‘cognitief = de kennis betreffend’</w:t>
            </w:r>
          </w:p>
          <w:p w14:paraId="4A6E5B09" w14:textId="77777777" w:rsidR="0009691C" w:rsidRPr="00322660" w:rsidRDefault="0009691C" w:rsidP="005C09AE">
            <w:pPr>
              <w:widowControl/>
              <w:autoSpaceDE/>
              <w:autoSpaceDN/>
              <w:spacing w:after="160" w:line="259" w:lineRule="auto"/>
              <w:rPr>
                <w:rFonts w:ascii="Tahoma" w:eastAsiaTheme="minorHAnsi" w:hAnsi="Tahoma" w:cs="Tahoma"/>
                <w:kern w:val="2"/>
                <w:sz w:val="20"/>
                <w:szCs w:val="20"/>
                <w:lang w:val="nl-BE"/>
                <w14:ligatures w14:val="standardContextual"/>
              </w:rPr>
            </w:pPr>
            <w:r w:rsidRPr="00322660">
              <w:rPr>
                <w:rFonts w:ascii="Tahoma" w:eastAsiaTheme="minorHAnsi" w:hAnsi="Tahoma" w:cs="Tahoma"/>
                <w:kern w:val="2"/>
                <w:sz w:val="20"/>
                <w:szCs w:val="20"/>
                <w:lang w:val="nl-BE"/>
                <w14:ligatures w14:val="standardContextual"/>
              </w:rPr>
              <w:t>Die definitie komt dus overeen met ‘</w:t>
            </w:r>
            <w:proofErr w:type="spellStart"/>
            <w:r w:rsidRPr="00322660">
              <w:rPr>
                <w:rFonts w:ascii="Tahoma" w:eastAsiaTheme="minorHAnsi" w:hAnsi="Tahoma" w:cs="Tahoma"/>
                <w:kern w:val="2"/>
                <w:sz w:val="20"/>
                <w:szCs w:val="20"/>
                <w:lang w:val="nl-BE"/>
                <w14:ligatures w14:val="standardContextual"/>
              </w:rPr>
              <w:t>capacité</w:t>
            </w:r>
            <w:proofErr w:type="spellEnd"/>
            <w:r w:rsidRPr="00322660">
              <w:rPr>
                <w:rFonts w:ascii="Tahoma" w:eastAsiaTheme="minorHAnsi" w:hAnsi="Tahoma" w:cs="Tahoma"/>
                <w:kern w:val="2"/>
                <w:sz w:val="20"/>
                <w:szCs w:val="20"/>
                <w:lang w:val="nl-BE"/>
                <w14:ligatures w14:val="standardContextual"/>
              </w:rPr>
              <w:t xml:space="preserve"> mentale’.</w:t>
            </w:r>
          </w:p>
          <w:p w14:paraId="06A735D3" w14:textId="77777777" w:rsidR="0009691C" w:rsidRPr="00322660" w:rsidRDefault="0009691C" w:rsidP="005C09AE">
            <w:pPr>
              <w:widowControl/>
              <w:autoSpaceDE/>
              <w:autoSpaceDN/>
              <w:spacing w:after="160" w:line="259" w:lineRule="auto"/>
              <w:rPr>
                <w:rFonts w:ascii="Tahoma" w:eastAsiaTheme="minorHAnsi" w:hAnsi="Tahoma" w:cs="Tahoma"/>
                <w:kern w:val="2"/>
                <w:sz w:val="20"/>
                <w:szCs w:val="20"/>
                <w:lang w:val="nl-BE"/>
                <w14:ligatures w14:val="standardContextual"/>
              </w:rPr>
            </w:pPr>
            <w:r w:rsidRPr="00322660">
              <w:rPr>
                <w:rFonts w:ascii="Tahoma" w:eastAsiaTheme="minorHAnsi" w:hAnsi="Tahoma" w:cs="Tahoma"/>
                <w:kern w:val="2"/>
                <w:sz w:val="20"/>
                <w:szCs w:val="20"/>
                <w:lang w:val="nl-BE"/>
                <w14:ligatures w14:val="standardContextual"/>
              </w:rPr>
              <w:t>Ik vond veel gelijkenissen tussen ‘cognitieve vaardigheden’ en ‘</w:t>
            </w:r>
            <w:proofErr w:type="spellStart"/>
            <w:r w:rsidRPr="00322660">
              <w:rPr>
                <w:rFonts w:ascii="Tahoma" w:eastAsiaTheme="minorHAnsi" w:hAnsi="Tahoma" w:cs="Tahoma"/>
                <w:kern w:val="2"/>
                <w:sz w:val="20"/>
                <w:szCs w:val="20"/>
                <w:lang w:val="nl-BE"/>
                <w14:ligatures w14:val="standardContextual"/>
              </w:rPr>
              <w:t>capacités</w:t>
            </w:r>
            <w:proofErr w:type="spellEnd"/>
            <w:r w:rsidRPr="00322660">
              <w:rPr>
                <w:rFonts w:ascii="Tahoma" w:eastAsiaTheme="minorHAnsi" w:hAnsi="Tahoma" w:cs="Tahoma"/>
                <w:kern w:val="2"/>
                <w:sz w:val="20"/>
                <w:szCs w:val="20"/>
                <w:lang w:val="nl-BE"/>
                <w14:ligatures w14:val="standardContextual"/>
              </w:rPr>
              <w:t xml:space="preserve"> </w:t>
            </w:r>
            <w:proofErr w:type="spellStart"/>
            <w:r w:rsidRPr="00322660">
              <w:rPr>
                <w:rFonts w:ascii="Tahoma" w:eastAsiaTheme="minorHAnsi" w:hAnsi="Tahoma" w:cs="Tahoma"/>
                <w:kern w:val="2"/>
                <w:sz w:val="20"/>
                <w:szCs w:val="20"/>
                <w:lang w:val="nl-BE"/>
                <w14:ligatures w14:val="standardContextual"/>
              </w:rPr>
              <w:t>mentales</w:t>
            </w:r>
            <w:proofErr w:type="spellEnd"/>
            <w:r w:rsidRPr="00322660">
              <w:rPr>
                <w:rFonts w:ascii="Tahoma" w:eastAsiaTheme="minorHAnsi" w:hAnsi="Tahoma" w:cs="Tahoma"/>
                <w:kern w:val="2"/>
                <w:sz w:val="20"/>
                <w:szCs w:val="20"/>
                <w:lang w:val="nl-BE"/>
                <w14:ligatures w14:val="standardContextual"/>
              </w:rPr>
              <w:t>’ op verschillende websites:</w:t>
            </w:r>
          </w:p>
          <w:p w14:paraId="57C8930D" w14:textId="77777777" w:rsidR="0009691C" w:rsidRPr="00322660" w:rsidRDefault="0009691C" w:rsidP="005C09AE">
            <w:pPr>
              <w:widowControl/>
              <w:autoSpaceDE/>
              <w:autoSpaceDN/>
              <w:spacing w:after="160" w:line="259" w:lineRule="auto"/>
              <w:rPr>
                <w:rFonts w:ascii="Tahoma" w:eastAsiaTheme="minorHAnsi" w:hAnsi="Tahoma" w:cs="Tahoma"/>
                <w:kern w:val="2"/>
                <w:sz w:val="20"/>
                <w:szCs w:val="20"/>
                <w:lang w:val="nl-BE"/>
                <w14:ligatures w14:val="standardContextual"/>
              </w:rPr>
            </w:pPr>
            <w:r w:rsidRPr="00322660">
              <w:rPr>
                <w:rFonts w:ascii="Tahoma" w:eastAsiaTheme="minorHAnsi" w:hAnsi="Tahoma" w:cs="Tahoma"/>
                <w:kern w:val="2"/>
                <w:sz w:val="20"/>
                <w:szCs w:val="20"/>
                <w:lang w:val="nl-BE"/>
                <w14:ligatures w14:val="standardContextual"/>
              </w:rPr>
              <w:t>Indeed.com: ‘We kunnen stellen dat je iedere dag cognitieve vaardigheden nodig hebt.’</w:t>
            </w:r>
          </w:p>
          <w:p w14:paraId="44BE4ACA" w14:textId="77777777" w:rsidR="0009691C" w:rsidRPr="00726BB5" w:rsidRDefault="0009691C" w:rsidP="005C09AE">
            <w:pPr>
              <w:widowControl/>
              <w:autoSpaceDE/>
              <w:autoSpaceDN/>
              <w:spacing w:after="160" w:line="259" w:lineRule="auto"/>
              <w:rPr>
                <w:rFonts w:ascii="Tahoma" w:eastAsiaTheme="minorHAnsi" w:hAnsi="Tahoma" w:cs="Tahoma"/>
                <w:kern w:val="2"/>
                <w:sz w:val="20"/>
                <w:szCs w:val="20"/>
                <w:lang w:val="fr-BE"/>
                <w14:ligatures w14:val="standardContextual"/>
              </w:rPr>
            </w:pPr>
            <w:r w:rsidRPr="00726BB5">
              <w:rPr>
                <w:rFonts w:ascii="Tahoma" w:eastAsiaTheme="minorHAnsi" w:hAnsi="Tahoma" w:cs="Tahoma"/>
                <w:kern w:val="2"/>
                <w:sz w:val="20"/>
                <w:szCs w:val="20"/>
                <w:lang w:val="fr-BE"/>
                <w14:ligatures w14:val="standardContextual"/>
              </w:rPr>
              <w:t>Legal-info-legale.nb.ca : ‘La capacité mentale est le moteur d’un grand nombre d’activités de la vie.</w:t>
            </w:r>
            <w:r>
              <w:rPr>
                <w:rFonts w:ascii="Tahoma" w:eastAsiaTheme="minorHAnsi" w:hAnsi="Tahoma" w:cs="Tahoma"/>
                <w:kern w:val="2"/>
                <w:sz w:val="20"/>
                <w:szCs w:val="20"/>
                <w:lang w:val="fr-BE"/>
                <w14:ligatures w14:val="standardContextual"/>
              </w:rPr>
              <w:t>’</w:t>
            </w:r>
          </w:p>
          <w:p w14:paraId="534804E4" w14:textId="77777777" w:rsidR="0009691C" w:rsidRPr="00726BB5" w:rsidRDefault="0009691C" w:rsidP="005C09AE">
            <w:pPr>
              <w:widowControl/>
              <w:autoSpaceDE/>
              <w:autoSpaceDN/>
              <w:spacing w:after="160" w:line="259" w:lineRule="auto"/>
              <w:rPr>
                <w:rFonts w:ascii="Tahoma" w:eastAsiaTheme="minorHAnsi" w:hAnsi="Tahoma" w:cs="Tahoma"/>
                <w:kern w:val="2"/>
                <w:sz w:val="20"/>
                <w:szCs w:val="20"/>
                <w:lang w:val="fr-BE"/>
                <w14:ligatures w14:val="standardContextual"/>
              </w:rPr>
            </w:pPr>
            <w:proofErr w:type="spellStart"/>
            <w:r w:rsidRPr="00726BB5">
              <w:rPr>
                <w:rFonts w:ascii="Tahoma" w:eastAsiaTheme="minorHAnsi" w:hAnsi="Tahoma" w:cs="Tahoma"/>
                <w:kern w:val="2"/>
                <w:sz w:val="20"/>
                <w:szCs w:val="20"/>
                <w:lang w:val="fr-BE"/>
                <w14:ligatures w14:val="standardContextual"/>
              </w:rPr>
              <w:t>Een</w:t>
            </w:r>
            <w:proofErr w:type="spellEnd"/>
            <w:r w:rsidRPr="00726BB5">
              <w:rPr>
                <w:rFonts w:ascii="Tahoma" w:eastAsiaTheme="minorHAnsi" w:hAnsi="Tahoma" w:cs="Tahoma"/>
                <w:kern w:val="2"/>
                <w:sz w:val="20"/>
                <w:szCs w:val="20"/>
                <w:lang w:val="fr-BE"/>
                <w14:ligatures w14:val="standardContextual"/>
              </w:rPr>
              <w:t xml:space="preserve"> </w:t>
            </w:r>
            <w:proofErr w:type="spellStart"/>
            <w:r w:rsidRPr="00726BB5">
              <w:rPr>
                <w:rFonts w:ascii="Tahoma" w:eastAsiaTheme="minorHAnsi" w:hAnsi="Tahoma" w:cs="Tahoma"/>
                <w:kern w:val="2"/>
                <w:sz w:val="20"/>
                <w:szCs w:val="20"/>
                <w:lang w:val="fr-BE"/>
                <w14:ligatures w14:val="standardContextual"/>
              </w:rPr>
              <w:t>voorbeeld</w:t>
            </w:r>
            <w:proofErr w:type="spellEnd"/>
            <w:r w:rsidRPr="00726BB5">
              <w:rPr>
                <w:rFonts w:ascii="Tahoma" w:eastAsiaTheme="minorHAnsi" w:hAnsi="Tahoma" w:cs="Tahoma"/>
                <w:kern w:val="2"/>
                <w:sz w:val="20"/>
                <w:szCs w:val="20"/>
                <w:lang w:val="fr-BE"/>
                <w14:ligatures w14:val="standardContextual"/>
              </w:rPr>
              <w:t xml:space="preserve"> van </w:t>
            </w:r>
            <w:proofErr w:type="spellStart"/>
            <w:r w:rsidRPr="00726BB5">
              <w:rPr>
                <w:rFonts w:ascii="Tahoma" w:eastAsiaTheme="minorHAnsi" w:hAnsi="Tahoma" w:cs="Tahoma"/>
                <w:kern w:val="2"/>
                <w:sz w:val="20"/>
                <w:szCs w:val="20"/>
                <w:lang w:val="fr-BE"/>
                <w14:ligatures w14:val="standardContextual"/>
              </w:rPr>
              <w:t>een</w:t>
            </w:r>
            <w:proofErr w:type="spellEnd"/>
            <w:r w:rsidRPr="00726BB5">
              <w:rPr>
                <w:rFonts w:ascii="Tahoma" w:eastAsiaTheme="minorHAnsi" w:hAnsi="Tahoma" w:cs="Tahoma"/>
                <w:kern w:val="2"/>
                <w:sz w:val="20"/>
                <w:szCs w:val="20"/>
                <w:lang w:val="fr-BE"/>
                <w14:ligatures w14:val="standardContextual"/>
              </w:rPr>
              <w:t xml:space="preserve"> ‘capacité mentale’ op </w:t>
            </w:r>
            <w:proofErr w:type="spellStart"/>
            <w:r w:rsidRPr="00726BB5">
              <w:rPr>
                <w:rFonts w:ascii="Tahoma" w:eastAsiaTheme="minorHAnsi" w:hAnsi="Tahoma" w:cs="Tahoma"/>
                <w:kern w:val="2"/>
                <w:sz w:val="20"/>
                <w:szCs w:val="20"/>
                <w:lang w:val="fr-BE"/>
                <w14:ligatures w14:val="standardContextual"/>
              </w:rPr>
              <w:t>diezelfde</w:t>
            </w:r>
            <w:proofErr w:type="spellEnd"/>
            <w:r w:rsidRPr="00726BB5">
              <w:rPr>
                <w:rFonts w:ascii="Tahoma" w:eastAsiaTheme="minorHAnsi" w:hAnsi="Tahoma" w:cs="Tahoma"/>
                <w:kern w:val="2"/>
                <w:sz w:val="20"/>
                <w:szCs w:val="20"/>
                <w:lang w:val="fr-BE"/>
                <w14:ligatures w14:val="standardContextual"/>
              </w:rPr>
              <w:t xml:space="preserve"> site : ‘Une personne qui éprouve de la difficulté à se rappeler les noms de ses enfants’ en ‘mémoire’.</w:t>
            </w:r>
          </w:p>
          <w:p w14:paraId="0CF0930C" w14:textId="77777777" w:rsidR="0009691C" w:rsidRPr="00726BB5" w:rsidRDefault="0009691C" w:rsidP="005C09AE">
            <w:pPr>
              <w:widowControl/>
              <w:autoSpaceDE/>
              <w:autoSpaceDN/>
              <w:spacing w:after="160" w:line="259" w:lineRule="auto"/>
              <w:rPr>
                <w:rFonts w:ascii="Tahoma" w:eastAsiaTheme="minorHAnsi" w:hAnsi="Tahoma" w:cs="Tahoma"/>
                <w:kern w:val="2"/>
                <w:sz w:val="20"/>
                <w:szCs w:val="20"/>
                <w:lang w:val="nl-BE"/>
                <w14:ligatures w14:val="standardContextual"/>
              </w:rPr>
            </w:pPr>
            <w:r w:rsidRPr="00726BB5">
              <w:rPr>
                <w:rFonts w:ascii="Tahoma" w:eastAsiaTheme="minorHAnsi" w:hAnsi="Tahoma" w:cs="Tahoma"/>
                <w:kern w:val="2"/>
                <w:sz w:val="20"/>
                <w:szCs w:val="20"/>
                <w:lang w:val="nl-BE"/>
                <w14:ligatures w14:val="standardContextual"/>
              </w:rPr>
              <w:lastRenderedPageBreak/>
              <w:t xml:space="preserve">Een voorbeeld van een ‘cognitieve vaardigheid’ op indeed.com: ‘geheugen’ </w:t>
            </w:r>
          </w:p>
          <w:p w14:paraId="2D3DDA8B" w14:textId="3522FE19" w:rsidR="009C23E9" w:rsidRDefault="0009691C" w:rsidP="005C09AE">
            <w:pPr>
              <w:widowControl/>
              <w:autoSpaceDE/>
              <w:autoSpaceDN/>
              <w:spacing w:after="160" w:line="259" w:lineRule="auto"/>
              <w:rPr>
                <w:rFonts w:ascii="Tahoma" w:eastAsiaTheme="minorHAnsi" w:hAnsi="Tahoma" w:cs="Tahoma"/>
                <w:kern w:val="2"/>
                <w:sz w:val="20"/>
                <w:szCs w:val="20"/>
                <w:lang w:val="fr-BE"/>
                <w14:ligatures w14:val="standardContextual"/>
              </w:rPr>
            </w:pPr>
            <w:r w:rsidRPr="00726BB5">
              <w:rPr>
                <w:rFonts w:ascii="Tahoma" w:eastAsiaTheme="minorHAnsi" w:hAnsi="Tahoma" w:cs="Tahoma"/>
                <w:kern w:val="2"/>
                <w:sz w:val="20"/>
                <w:szCs w:val="20"/>
                <w:lang w:val="fr-BE"/>
                <w14:ligatures w14:val="standardContextual"/>
              </w:rPr>
              <w:t xml:space="preserve">Op </w:t>
            </w:r>
            <w:proofErr w:type="spellStart"/>
            <w:r w:rsidRPr="00726BB5">
              <w:rPr>
                <w:rFonts w:ascii="Tahoma" w:eastAsiaTheme="minorHAnsi" w:hAnsi="Tahoma" w:cs="Tahoma"/>
                <w:kern w:val="2"/>
                <w:sz w:val="20"/>
                <w:szCs w:val="20"/>
                <w:lang w:val="fr-BE"/>
                <w14:ligatures w14:val="standardContextual"/>
              </w:rPr>
              <w:t>diezelfde</w:t>
            </w:r>
            <w:proofErr w:type="spellEnd"/>
            <w:r w:rsidRPr="00726BB5">
              <w:rPr>
                <w:rFonts w:ascii="Tahoma" w:eastAsiaTheme="minorHAnsi" w:hAnsi="Tahoma" w:cs="Tahoma"/>
                <w:kern w:val="2"/>
                <w:sz w:val="20"/>
                <w:szCs w:val="20"/>
                <w:lang w:val="fr-BE"/>
                <w14:ligatures w14:val="standardContextual"/>
              </w:rPr>
              <w:t xml:space="preserve"> </w:t>
            </w:r>
            <w:proofErr w:type="spellStart"/>
            <w:r w:rsidRPr="00726BB5">
              <w:rPr>
                <w:rFonts w:ascii="Tahoma" w:eastAsiaTheme="minorHAnsi" w:hAnsi="Tahoma" w:cs="Tahoma"/>
                <w:kern w:val="2"/>
                <w:sz w:val="20"/>
                <w:szCs w:val="20"/>
                <w:lang w:val="fr-BE"/>
                <w14:ligatures w14:val="standardContextual"/>
              </w:rPr>
              <w:t>Franse</w:t>
            </w:r>
            <w:proofErr w:type="spellEnd"/>
            <w:r w:rsidRPr="00726BB5">
              <w:rPr>
                <w:rFonts w:ascii="Tahoma" w:eastAsiaTheme="minorHAnsi" w:hAnsi="Tahoma" w:cs="Tahoma"/>
                <w:kern w:val="2"/>
                <w:sz w:val="20"/>
                <w:szCs w:val="20"/>
                <w:lang w:val="fr-BE"/>
                <w14:ligatures w14:val="standardContextual"/>
              </w:rPr>
              <w:t xml:space="preserve"> site </w:t>
            </w:r>
            <w:proofErr w:type="spellStart"/>
            <w:r w:rsidRPr="00726BB5">
              <w:rPr>
                <w:rFonts w:ascii="Tahoma" w:eastAsiaTheme="minorHAnsi" w:hAnsi="Tahoma" w:cs="Tahoma"/>
                <w:kern w:val="2"/>
                <w:sz w:val="20"/>
                <w:szCs w:val="20"/>
                <w:lang w:val="fr-BE"/>
                <w14:ligatures w14:val="standardContextual"/>
              </w:rPr>
              <w:t>vond</w:t>
            </w:r>
            <w:proofErr w:type="spellEnd"/>
            <w:r w:rsidRPr="00726BB5">
              <w:rPr>
                <w:rFonts w:ascii="Tahoma" w:eastAsiaTheme="minorHAnsi" w:hAnsi="Tahoma" w:cs="Tahoma"/>
                <w:kern w:val="2"/>
                <w:sz w:val="20"/>
                <w:szCs w:val="20"/>
                <w:lang w:val="fr-BE"/>
                <w14:ligatures w14:val="standardContextual"/>
              </w:rPr>
              <w:t xml:space="preserve"> ik </w:t>
            </w:r>
            <w:proofErr w:type="spellStart"/>
            <w:r w:rsidRPr="00726BB5">
              <w:rPr>
                <w:rFonts w:ascii="Tahoma" w:eastAsiaTheme="minorHAnsi" w:hAnsi="Tahoma" w:cs="Tahoma"/>
                <w:kern w:val="2"/>
                <w:sz w:val="20"/>
                <w:szCs w:val="20"/>
                <w:lang w:val="fr-BE"/>
                <w14:ligatures w14:val="standardContextual"/>
              </w:rPr>
              <w:t>deze</w:t>
            </w:r>
            <w:proofErr w:type="spellEnd"/>
            <w:r w:rsidRPr="00726BB5">
              <w:rPr>
                <w:rFonts w:ascii="Tahoma" w:eastAsiaTheme="minorHAnsi" w:hAnsi="Tahoma" w:cs="Tahoma"/>
                <w:kern w:val="2"/>
                <w:sz w:val="20"/>
                <w:szCs w:val="20"/>
                <w:lang w:val="fr-BE"/>
                <w14:ligatures w14:val="standardContextual"/>
              </w:rPr>
              <w:t xml:space="preserve"> </w:t>
            </w:r>
            <w:proofErr w:type="spellStart"/>
            <w:r w:rsidRPr="00726BB5">
              <w:rPr>
                <w:rFonts w:ascii="Tahoma" w:eastAsiaTheme="minorHAnsi" w:hAnsi="Tahoma" w:cs="Tahoma"/>
                <w:kern w:val="2"/>
                <w:sz w:val="20"/>
                <w:szCs w:val="20"/>
                <w:lang w:val="fr-BE"/>
                <w14:ligatures w14:val="standardContextual"/>
              </w:rPr>
              <w:t>informatie</w:t>
            </w:r>
            <w:proofErr w:type="spellEnd"/>
            <w:r w:rsidRPr="00726BB5">
              <w:rPr>
                <w:rFonts w:ascii="Tahoma" w:eastAsiaTheme="minorHAnsi" w:hAnsi="Tahoma" w:cs="Tahoma"/>
                <w:kern w:val="2"/>
                <w:sz w:val="20"/>
                <w:szCs w:val="20"/>
                <w:lang w:val="fr-BE"/>
                <w14:ligatures w14:val="standardContextual"/>
              </w:rPr>
              <w:t xml:space="preserve"> : ‘La capacité mentale de bien des gens change avec le temps, mais ils continuent de gérer leurs affaires ou certains aspects de celles-ci. Certains de ces changements sont temporaires, comme c’est le cas par exemple à la suite d’un accident vasculaire cérébral qui peut handicaper une personne pendant quelques mois. D’autres sont permanents, comme la </w:t>
            </w:r>
            <w:r w:rsidRPr="00726BB5">
              <w:rPr>
                <w:rFonts w:ascii="Tahoma" w:eastAsiaTheme="minorHAnsi" w:hAnsi="Tahoma" w:cs="Tahoma"/>
                <w:kern w:val="2"/>
                <w:sz w:val="20"/>
                <w:szCs w:val="20"/>
                <w:u w:val="single"/>
                <w:lang w:val="fr-BE"/>
                <w14:ligatures w14:val="standardContextual"/>
              </w:rPr>
              <w:t>perte de mémoire</w:t>
            </w:r>
            <w:r w:rsidRPr="00726BB5">
              <w:rPr>
                <w:rFonts w:ascii="Tahoma" w:eastAsiaTheme="minorHAnsi" w:hAnsi="Tahoma" w:cs="Tahoma"/>
                <w:kern w:val="2"/>
                <w:sz w:val="20"/>
                <w:szCs w:val="20"/>
                <w:lang w:val="fr-BE"/>
                <w14:ligatures w14:val="standardContextual"/>
              </w:rPr>
              <w:t xml:space="preserve"> causée par la démence. </w:t>
            </w:r>
          </w:p>
          <w:p w14:paraId="0445DC46" w14:textId="21F3A602" w:rsidR="0009691C" w:rsidRPr="00322660" w:rsidRDefault="0009691C" w:rsidP="005C09AE">
            <w:pPr>
              <w:widowControl/>
              <w:autoSpaceDE/>
              <w:autoSpaceDN/>
              <w:spacing w:after="160" w:line="259" w:lineRule="auto"/>
              <w:rPr>
                <w:rFonts w:ascii="Tahoma" w:eastAsiaTheme="minorHAnsi" w:hAnsi="Tahoma" w:cs="Tahoma"/>
                <w:kern w:val="2"/>
                <w:sz w:val="20"/>
                <w:szCs w:val="20"/>
                <w:lang w:val="fr-BE"/>
                <w14:ligatures w14:val="standardContextual"/>
              </w:rPr>
            </w:pPr>
            <w:r w:rsidRPr="00726BB5">
              <w:rPr>
                <w:rFonts w:ascii="Tahoma" w:eastAsiaTheme="minorHAnsi" w:hAnsi="Tahoma" w:cs="Tahoma"/>
                <w:kern w:val="2"/>
                <w:sz w:val="20"/>
                <w:szCs w:val="20"/>
                <w:lang w:val="fr-BE"/>
                <w14:ligatures w14:val="standardContextual"/>
              </w:rPr>
              <w:t xml:space="preserve">La capacité mentale est évaluée au moyen d’une série de questions qui ont pour but de déterminer si la personne est capable de prendre des décisions. Les questions peuvent varier et les spécialistes de la santé se servent de diverses méthodes d’évaluation. En général, l’évaluation porte sur : • les pensées • le degré de conscience • les perceptions • le jugement • l’humeur • la </w:t>
            </w:r>
            <w:r w:rsidRPr="00322660">
              <w:rPr>
                <w:rFonts w:ascii="Tahoma" w:eastAsiaTheme="minorHAnsi" w:hAnsi="Tahoma" w:cs="Tahoma"/>
                <w:kern w:val="2"/>
                <w:sz w:val="20"/>
                <w:szCs w:val="20"/>
                <w:lang w:val="fr-BE"/>
                <w14:ligatures w14:val="standardContextual"/>
              </w:rPr>
              <w:t>mémoire</w:t>
            </w:r>
            <w:r w:rsidR="00202E30">
              <w:rPr>
                <w:rFonts w:ascii="Tahoma" w:eastAsiaTheme="minorHAnsi" w:hAnsi="Tahoma" w:cs="Tahoma"/>
                <w:kern w:val="2"/>
                <w:sz w:val="20"/>
                <w:szCs w:val="20"/>
                <w:lang w:val="fr-BE"/>
                <w14:ligatures w14:val="standardContextual"/>
              </w:rPr>
              <w:t>’</w:t>
            </w:r>
          </w:p>
          <w:p w14:paraId="072023A7" w14:textId="77777777" w:rsidR="0009691C" w:rsidRPr="00322660" w:rsidRDefault="0009691C" w:rsidP="005C09AE">
            <w:pPr>
              <w:widowControl/>
              <w:autoSpaceDE/>
              <w:autoSpaceDN/>
              <w:spacing w:after="160" w:line="259" w:lineRule="auto"/>
              <w:rPr>
                <w:rFonts w:ascii="Tahoma" w:eastAsiaTheme="minorHAnsi" w:hAnsi="Tahoma" w:cs="Tahoma"/>
                <w:kern w:val="2"/>
                <w:sz w:val="20"/>
                <w:szCs w:val="20"/>
                <w:shd w:val="clear" w:color="auto" w:fill="FFFFFF"/>
                <w:lang w:val="nl-BE"/>
                <w14:ligatures w14:val="standardContextual"/>
              </w:rPr>
            </w:pPr>
            <w:r w:rsidRPr="00322660">
              <w:rPr>
                <w:rFonts w:ascii="Tahoma" w:eastAsiaTheme="minorHAnsi" w:hAnsi="Tahoma" w:cs="Tahoma"/>
                <w:kern w:val="2"/>
                <w:sz w:val="20"/>
                <w:szCs w:val="20"/>
                <w:shd w:val="clear" w:color="auto" w:fill="FFFFFF"/>
                <w:lang w:val="nl-BE"/>
                <w14:ligatures w14:val="standardContextual"/>
              </w:rPr>
              <w:t xml:space="preserve">Op de website sportmental.fr vond ik deze informatie: ‘En sport la </w:t>
            </w:r>
            <w:proofErr w:type="spellStart"/>
            <w:r w:rsidRPr="00322660">
              <w:rPr>
                <w:rFonts w:ascii="Tahoma" w:eastAsiaTheme="minorHAnsi" w:hAnsi="Tahoma" w:cs="Tahoma"/>
                <w:kern w:val="2"/>
                <w:sz w:val="20"/>
                <w:szCs w:val="20"/>
                <w:shd w:val="clear" w:color="auto" w:fill="FFFFFF"/>
                <w:lang w:val="nl-BE"/>
                <w14:ligatures w14:val="standardContextual"/>
              </w:rPr>
              <w:t>capacité</w:t>
            </w:r>
            <w:proofErr w:type="spellEnd"/>
            <w:r w:rsidRPr="00322660">
              <w:rPr>
                <w:rFonts w:ascii="Tahoma" w:eastAsiaTheme="minorHAnsi" w:hAnsi="Tahoma" w:cs="Tahoma"/>
                <w:kern w:val="2"/>
                <w:sz w:val="20"/>
                <w:szCs w:val="20"/>
                <w:shd w:val="clear" w:color="auto" w:fill="FFFFFF"/>
                <w:lang w:val="nl-BE"/>
                <w14:ligatures w14:val="standardContextual"/>
              </w:rPr>
              <w:t xml:space="preserve"> mentale de </w:t>
            </w:r>
            <w:proofErr w:type="spellStart"/>
            <w:r w:rsidRPr="00322660">
              <w:rPr>
                <w:rFonts w:ascii="Tahoma" w:eastAsiaTheme="minorHAnsi" w:hAnsi="Tahoma" w:cs="Tahoma"/>
                <w:kern w:val="2"/>
                <w:sz w:val="20"/>
                <w:szCs w:val="20"/>
                <w:shd w:val="clear" w:color="auto" w:fill="FFFFFF"/>
                <w:lang w:val="nl-BE"/>
                <w14:ligatures w14:val="standardContextual"/>
              </w:rPr>
              <w:t>concentration</w:t>
            </w:r>
            <w:proofErr w:type="spellEnd"/>
            <w:r w:rsidRPr="00322660">
              <w:rPr>
                <w:rFonts w:ascii="Tahoma" w:eastAsiaTheme="minorHAnsi" w:hAnsi="Tahoma" w:cs="Tahoma"/>
                <w:kern w:val="2"/>
                <w:sz w:val="20"/>
                <w:szCs w:val="20"/>
                <w:shd w:val="clear" w:color="auto" w:fill="FFFFFF"/>
                <w:lang w:val="nl-BE"/>
                <w14:ligatures w14:val="standardContextual"/>
              </w:rPr>
              <w:t xml:space="preserve"> </w:t>
            </w:r>
            <w:proofErr w:type="spellStart"/>
            <w:r w:rsidRPr="00322660">
              <w:rPr>
                <w:rFonts w:ascii="Tahoma" w:eastAsiaTheme="minorHAnsi" w:hAnsi="Tahoma" w:cs="Tahoma"/>
                <w:kern w:val="2"/>
                <w:sz w:val="20"/>
                <w:szCs w:val="20"/>
                <w:shd w:val="clear" w:color="auto" w:fill="FFFFFF"/>
                <w:lang w:val="nl-BE"/>
                <w14:ligatures w14:val="standardContextual"/>
              </w:rPr>
              <w:t>est</w:t>
            </w:r>
            <w:proofErr w:type="spellEnd"/>
            <w:r w:rsidRPr="00322660">
              <w:rPr>
                <w:rFonts w:ascii="Tahoma" w:eastAsiaTheme="minorHAnsi" w:hAnsi="Tahoma" w:cs="Tahoma"/>
                <w:kern w:val="2"/>
                <w:sz w:val="20"/>
                <w:szCs w:val="20"/>
                <w:shd w:val="clear" w:color="auto" w:fill="FFFFFF"/>
                <w:lang w:val="nl-BE"/>
                <w14:ligatures w14:val="standardContextual"/>
              </w:rPr>
              <w:t xml:space="preserve"> </w:t>
            </w:r>
            <w:proofErr w:type="spellStart"/>
            <w:r w:rsidRPr="00322660">
              <w:rPr>
                <w:rFonts w:ascii="Tahoma" w:eastAsiaTheme="minorHAnsi" w:hAnsi="Tahoma" w:cs="Tahoma"/>
                <w:kern w:val="2"/>
                <w:sz w:val="20"/>
                <w:szCs w:val="20"/>
                <w:shd w:val="clear" w:color="auto" w:fill="FFFFFF"/>
                <w:lang w:val="nl-BE"/>
                <w14:ligatures w14:val="standardContextual"/>
              </w:rPr>
              <w:t>vraiment</w:t>
            </w:r>
            <w:proofErr w:type="spellEnd"/>
            <w:r w:rsidRPr="00322660">
              <w:rPr>
                <w:rFonts w:ascii="Tahoma" w:eastAsiaTheme="minorHAnsi" w:hAnsi="Tahoma" w:cs="Tahoma"/>
                <w:kern w:val="2"/>
                <w:sz w:val="20"/>
                <w:szCs w:val="20"/>
                <w:shd w:val="clear" w:color="auto" w:fill="FFFFFF"/>
                <w:lang w:val="nl-BE"/>
                <w14:ligatures w14:val="standardContextual"/>
              </w:rPr>
              <w:t xml:space="preserve"> primordiale.’ </w:t>
            </w:r>
          </w:p>
          <w:p w14:paraId="77047650" w14:textId="77777777" w:rsidR="0009691C" w:rsidRPr="00322660" w:rsidRDefault="0009691C" w:rsidP="005C09AE">
            <w:pPr>
              <w:widowControl/>
              <w:autoSpaceDE/>
              <w:autoSpaceDN/>
              <w:spacing w:after="160" w:line="259" w:lineRule="auto"/>
              <w:rPr>
                <w:rFonts w:ascii="Tahoma" w:eastAsiaTheme="minorHAnsi" w:hAnsi="Tahoma" w:cs="Tahoma"/>
                <w:kern w:val="2"/>
                <w:sz w:val="20"/>
                <w:szCs w:val="20"/>
                <w:lang w:val="nl-BE"/>
                <w14:ligatures w14:val="standardContextual"/>
              </w:rPr>
            </w:pPr>
            <w:r w:rsidRPr="00322660">
              <w:rPr>
                <w:rFonts w:ascii="Tahoma" w:eastAsiaTheme="minorHAnsi" w:hAnsi="Tahoma" w:cs="Tahoma"/>
                <w:kern w:val="2"/>
                <w:sz w:val="20"/>
                <w:szCs w:val="20"/>
                <w:lang w:val="nl-BE"/>
                <w14:ligatures w14:val="standardContextual"/>
              </w:rPr>
              <w:t>Indeed.com geeft ‘concentratie’ als cognitieve vaardigheid.</w:t>
            </w:r>
          </w:p>
          <w:p w14:paraId="013BC132" w14:textId="77777777" w:rsidR="0009691C" w:rsidRPr="00322660" w:rsidRDefault="0009691C" w:rsidP="005C09AE">
            <w:pPr>
              <w:widowControl/>
              <w:autoSpaceDE/>
              <w:autoSpaceDN/>
              <w:spacing w:after="160" w:line="259" w:lineRule="auto"/>
              <w:rPr>
                <w:rFonts w:ascii="Tahoma" w:eastAsiaTheme="minorHAnsi" w:hAnsi="Tahoma" w:cs="Tahoma"/>
                <w:kern w:val="2"/>
                <w:sz w:val="20"/>
                <w:szCs w:val="20"/>
                <w:lang w:val="nl-BE"/>
                <w14:ligatures w14:val="standardContextual"/>
              </w:rPr>
            </w:pPr>
            <w:r w:rsidRPr="00322660">
              <w:rPr>
                <w:rFonts w:ascii="Tahoma" w:eastAsiaTheme="minorHAnsi" w:hAnsi="Tahoma" w:cs="Tahoma"/>
                <w:kern w:val="2"/>
                <w:sz w:val="20"/>
                <w:szCs w:val="20"/>
                <w:lang w:val="nl-BE"/>
                <w14:ligatures w14:val="standardContextual"/>
              </w:rPr>
              <w:t>Er zijn dus veel overeenkomsten tussen beide begrippen.</w:t>
            </w:r>
          </w:p>
          <w:p w14:paraId="6C6F3E74" w14:textId="77777777" w:rsidR="0009691C" w:rsidRPr="00726BB5" w:rsidRDefault="0009691C" w:rsidP="005C09AE">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322660">
              <w:rPr>
                <w:rFonts w:ascii="Tahoma" w:eastAsiaTheme="minorHAnsi" w:hAnsi="Tahoma" w:cs="Tahoma"/>
                <w:kern w:val="2"/>
                <w:sz w:val="20"/>
                <w:szCs w:val="20"/>
                <w:lang w:val="nl-BE"/>
                <w14:ligatures w14:val="standardContextual"/>
              </w:rPr>
              <w:t xml:space="preserve">“Cognitieve vaardigheden” heeft </w:t>
            </w:r>
            <w:r w:rsidRPr="00726BB5">
              <w:rPr>
                <w:rFonts w:ascii="Tahoma" w:eastAsiaTheme="minorHAnsi" w:hAnsi="Tahoma" w:cs="Tahoma"/>
                <w:kern w:val="2"/>
                <w:sz w:val="20"/>
                <w:szCs w:val="20"/>
                <w:lang w:val="nl-BE"/>
                <w14:ligatures w14:val="standardContextual"/>
              </w:rPr>
              <w:t>171.000 hits. Die combinatie wordt dus frequent gebruikt.</w:t>
            </w:r>
          </w:p>
        </w:tc>
      </w:tr>
      <w:tr w:rsidR="0009691C" w:rsidRPr="00726BB5" w14:paraId="33094A8B" w14:textId="77777777" w:rsidTr="005C09AE">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B3B12CB" w14:textId="77777777" w:rsidR="0009691C" w:rsidRPr="00726BB5" w:rsidRDefault="0009691C" w:rsidP="005C09AE">
            <w:pPr>
              <w:widowControl/>
              <w:autoSpaceDE/>
              <w:autoSpaceDN/>
              <w:textAlignment w:val="baseline"/>
              <w:rPr>
                <w:rFonts w:ascii="Tahoma" w:eastAsia="Times New Roman" w:hAnsi="Tahoma" w:cs="Tahoma"/>
                <w:kern w:val="2"/>
                <w:sz w:val="20"/>
                <w:szCs w:val="20"/>
                <w:lang w:eastAsia="nl-NL"/>
                <w14:ligatures w14:val="standardContextual"/>
              </w:rPr>
            </w:pPr>
            <w:r w:rsidRPr="00726BB5">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44CE518" w14:textId="77777777" w:rsidR="0009691C" w:rsidRPr="00726BB5" w:rsidRDefault="00000000" w:rsidP="005C09AE">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hyperlink r:id="rId870" w:history="1">
              <w:r w:rsidR="0009691C" w:rsidRPr="003E3190">
                <w:rPr>
                  <w:rStyle w:val="Hyperlink"/>
                  <w:rFonts w:ascii="Tahoma" w:eastAsiaTheme="minorHAnsi" w:hAnsi="Tahoma" w:cs="Tahoma"/>
                  <w:kern w:val="2"/>
                  <w:sz w:val="20"/>
                  <w:szCs w:val="20"/>
                  <w14:ligatures w14:val="standardContextual"/>
                </w:rPr>
                <w:t>https://langue-francaise.tv5monde.com</w:t>
              </w:r>
            </w:hyperlink>
            <w:r w:rsidR="0009691C" w:rsidRPr="00726BB5">
              <w:rPr>
                <w:rFonts w:ascii="Tahoma" w:eastAsiaTheme="minorHAnsi" w:hAnsi="Tahoma" w:cs="Tahoma"/>
                <w:kern w:val="2"/>
                <w:sz w:val="20"/>
                <w:szCs w:val="20"/>
                <w14:ligatures w14:val="standardContextual"/>
              </w:rPr>
              <w:t xml:space="preserve"> </w:t>
            </w:r>
          </w:p>
          <w:p w14:paraId="35C5D2D2" w14:textId="77777777" w:rsidR="0028197D" w:rsidRPr="0028197D" w:rsidRDefault="0009691C" w:rsidP="00A62626">
            <w:pPr>
              <w:widowControl/>
              <w:numPr>
                <w:ilvl w:val="0"/>
                <w:numId w:val="20"/>
              </w:numPr>
              <w:autoSpaceDE/>
              <w:autoSpaceDN/>
              <w:spacing w:after="160" w:line="259" w:lineRule="auto"/>
              <w:contextualSpacing/>
              <w:rPr>
                <w:rFonts w:ascii="Tahoma" w:eastAsiaTheme="minorHAnsi" w:hAnsi="Tahoma" w:cs="Tahoma"/>
                <w:color w:val="0563C1" w:themeColor="hyperlink"/>
                <w:kern w:val="2"/>
                <w:sz w:val="20"/>
                <w:szCs w:val="20"/>
                <w:u w:val="single"/>
                <w:lang w:val="nl-BE"/>
                <w14:ligatures w14:val="standardContextual"/>
              </w:rPr>
            </w:pPr>
            <w:r w:rsidRPr="0028197D">
              <w:rPr>
                <w:rFonts w:ascii="Tahoma" w:eastAsiaTheme="minorHAnsi" w:hAnsi="Tahoma" w:cs="Tahoma"/>
                <w:kern w:val="2"/>
                <w:sz w:val="20"/>
                <w:szCs w:val="20"/>
                <w14:ligatures w14:val="standardContextual"/>
              </w:rPr>
              <w:t>Dikke Van Dale</w:t>
            </w:r>
          </w:p>
          <w:p w14:paraId="400ADDA2" w14:textId="77777777" w:rsidR="0028197D" w:rsidRPr="0028197D" w:rsidRDefault="00000000" w:rsidP="007B5A52">
            <w:pPr>
              <w:widowControl/>
              <w:numPr>
                <w:ilvl w:val="0"/>
                <w:numId w:val="20"/>
              </w:numPr>
              <w:autoSpaceDE/>
              <w:autoSpaceDN/>
              <w:spacing w:after="160" w:line="259" w:lineRule="auto"/>
              <w:contextualSpacing/>
              <w:rPr>
                <w:rStyle w:val="Hyperlink"/>
                <w:rFonts w:ascii="Tahoma" w:eastAsiaTheme="minorHAnsi" w:hAnsi="Tahoma" w:cs="Tahoma"/>
                <w:color w:val="auto"/>
                <w:kern w:val="2"/>
                <w:sz w:val="20"/>
                <w:szCs w:val="20"/>
                <w:u w:val="none"/>
                <w:lang w:val="nl-BE"/>
                <w14:ligatures w14:val="standardContextual"/>
              </w:rPr>
            </w:pPr>
            <w:hyperlink r:id="rId871" w:history="1">
              <w:r w:rsidR="0009691C" w:rsidRPr="0028197D">
                <w:rPr>
                  <w:rStyle w:val="Hyperlink"/>
                  <w:rFonts w:ascii="Tahoma" w:eastAsiaTheme="minorHAnsi" w:hAnsi="Tahoma" w:cs="Tahoma"/>
                  <w:kern w:val="2"/>
                  <w:sz w:val="20"/>
                  <w:szCs w:val="20"/>
                  <w:lang w:val="nl-BE"/>
                  <w14:ligatures w14:val="standardContextual"/>
                </w:rPr>
                <w:t>https://nl.indeed.com</w:t>
              </w:r>
            </w:hyperlink>
          </w:p>
          <w:p w14:paraId="12F505AC" w14:textId="77777777" w:rsidR="0028197D" w:rsidRPr="0028197D" w:rsidRDefault="00000000" w:rsidP="0028197D">
            <w:pPr>
              <w:widowControl/>
              <w:numPr>
                <w:ilvl w:val="0"/>
                <w:numId w:val="20"/>
              </w:numPr>
              <w:autoSpaceDE/>
              <w:autoSpaceDN/>
              <w:spacing w:after="160" w:line="259" w:lineRule="auto"/>
              <w:contextualSpacing/>
              <w:rPr>
                <w:rStyle w:val="Hyperlink"/>
                <w:rFonts w:ascii="Tahoma" w:eastAsiaTheme="minorHAnsi" w:hAnsi="Tahoma" w:cs="Tahoma"/>
                <w:color w:val="auto"/>
                <w:kern w:val="2"/>
                <w:sz w:val="20"/>
                <w:szCs w:val="20"/>
                <w:u w:val="none"/>
                <w14:ligatures w14:val="standardContextual"/>
              </w:rPr>
            </w:pPr>
            <w:hyperlink r:id="rId872" w:history="1">
              <w:r w:rsidR="0009691C" w:rsidRPr="0028197D">
                <w:rPr>
                  <w:rStyle w:val="Hyperlink"/>
                  <w:rFonts w:ascii="Tahoma" w:eastAsiaTheme="minorHAnsi" w:hAnsi="Tahoma" w:cs="Tahoma"/>
                  <w:kern w:val="2"/>
                  <w:sz w:val="20"/>
                  <w:szCs w:val="20"/>
                  <w:lang w:val="nl-BE"/>
                  <w14:ligatures w14:val="standardContextual"/>
                </w:rPr>
                <w:t>https://www.legal-info-legale.nb.ca</w:t>
              </w:r>
            </w:hyperlink>
          </w:p>
          <w:p w14:paraId="5E711396" w14:textId="0C78D7A1" w:rsidR="0009691C" w:rsidRPr="003D00D4" w:rsidRDefault="00000000" w:rsidP="0028197D">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hyperlink r:id="rId873" w:history="1">
              <w:r w:rsidR="0009691C" w:rsidRPr="003E3190">
                <w:rPr>
                  <w:rStyle w:val="Hyperlink"/>
                  <w:rFonts w:ascii="Tahoma" w:eastAsiaTheme="minorHAnsi" w:hAnsi="Tahoma" w:cs="Tahoma"/>
                  <w:kern w:val="2"/>
                  <w:sz w:val="20"/>
                  <w:szCs w:val="20"/>
                  <w:shd w:val="clear" w:color="auto" w:fill="FFFFFF"/>
                  <w14:ligatures w14:val="standardContextual"/>
                </w:rPr>
                <w:t>https://sportmental.fr</w:t>
              </w:r>
            </w:hyperlink>
            <w:r w:rsidR="0009691C" w:rsidRPr="002667BA">
              <w:rPr>
                <w:rFonts w:ascii="Tahoma" w:eastAsiaTheme="minorHAnsi" w:hAnsi="Tahoma" w:cs="Tahoma"/>
                <w:color w:val="263238"/>
                <w:kern w:val="2"/>
                <w:sz w:val="20"/>
                <w:szCs w:val="20"/>
                <w:shd w:val="clear" w:color="auto" w:fill="FFFFFF"/>
                <w14:ligatures w14:val="standardContextual"/>
              </w:rPr>
              <w:t xml:space="preserve"> </w:t>
            </w:r>
          </w:p>
        </w:tc>
      </w:tr>
    </w:tbl>
    <w:p w14:paraId="2224F1E2" w14:textId="77777777" w:rsidR="00730DDE" w:rsidRPr="00730DDE" w:rsidRDefault="00730DDE" w:rsidP="000A3447"/>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730DDE" w:rsidRPr="00FF6933" w14:paraId="29FCACA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E6034D4" w14:textId="77777777" w:rsidR="00730DDE" w:rsidRPr="00FF6933"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FF6933">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BD79F07" w14:textId="77777777" w:rsidR="00730DDE" w:rsidRPr="00FF6933"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FF6933">
              <w:rPr>
                <w:rFonts w:ascii="Tahoma" w:eastAsia="Times New Roman" w:hAnsi="Tahoma" w:cs="Tahoma"/>
                <w:kern w:val="2"/>
                <w:sz w:val="20"/>
                <w:szCs w:val="20"/>
                <w:lang w:eastAsia="nl-NL"/>
                <w14:ligatures w14:val="standardContextual"/>
              </w:rPr>
              <w:t>Lexicologisch probleem</w:t>
            </w:r>
          </w:p>
        </w:tc>
      </w:tr>
      <w:tr w:rsidR="00730DDE" w:rsidRPr="00FF6933" w14:paraId="5154E36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D796095" w14:textId="77777777" w:rsidR="00730DDE" w:rsidRPr="00FF6933"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FF6933">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7B1803" w14:textId="77777777" w:rsidR="00730DDE" w:rsidRPr="00FF6933" w:rsidRDefault="00730DDE" w:rsidP="00730DDE">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FF6933">
              <w:rPr>
                <w:rFonts w:ascii="Tahoma" w:eastAsia="Times New Roman" w:hAnsi="Tahoma" w:cs="Tahoma"/>
                <w:kern w:val="2"/>
                <w:sz w:val="20"/>
                <w:szCs w:val="20"/>
                <w:lang w:val="nl-BE" w:eastAsia="nl-NL"/>
                <w14:ligatures w14:val="standardContextual"/>
              </w:rPr>
              <w:t>Université</w:t>
            </w:r>
            <w:proofErr w:type="spellEnd"/>
            <w:r w:rsidRPr="00FF6933">
              <w:rPr>
                <w:rFonts w:ascii="Tahoma" w:eastAsia="Times New Roman" w:hAnsi="Tahoma" w:cs="Tahoma"/>
                <w:kern w:val="2"/>
                <w:sz w:val="20"/>
                <w:szCs w:val="20"/>
                <w:lang w:val="nl-BE" w:eastAsia="nl-NL"/>
                <w14:ligatures w14:val="standardContextual"/>
              </w:rPr>
              <w:t xml:space="preserve"> de Montréal</w:t>
            </w:r>
          </w:p>
        </w:tc>
      </w:tr>
      <w:tr w:rsidR="00730DDE" w:rsidRPr="00FF6933" w14:paraId="4E9A399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0A609F1" w14:textId="77777777" w:rsidR="00730DDE" w:rsidRPr="00FF6933"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FF6933">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CD83C9D" w14:textId="77777777" w:rsidR="00730DDE" w:rsidRPr="00FF6933" w:rsidRDefault="00730DDE" w:rsidP="00730DDE">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FF6933">
              <w:rPr>
                <w:rFonts w:ascii="Tahoma" w:eastAsia="Times New Roman" w:hAnsi="Tahoma" w:cs="Tahoma"/>
                <w:kern w:val="2"/>
                <w:sz w:val="20"/>
                <w:szCs w:val="20"/>
                <w:lang w:val="fr-BE" w:eastAsia="nl-NL"/>
                <w14:ligatures w14:val="standardContextual"/>
              </w:rPr>
              <w:t>Universiteit</w:t>
            </w:r>
            <w:proofErr w:type="spellEnd"/>
            <w:r w:rsidRPr="00FF6933">
              <w:rPr>
                <w:rFonts w:ascii="Tahoma" w:eastAsia="Times New Roman" w:hAnsi="Tahoma" w:cs="Tahoma"/>
                <w:kern w:val="2"/>
                <w:sz w:val="20"/>
                <w:szCs w:val="20"/>
                <w:lang w:val="fr-BE" w:eastAsia="nl-NL"/>
                <w14:ligatures w14:val="standardContextual"/>
              </w:rPr>
              <w:t xml:space="preserve"> van </w:t>
            </w:r>
            <w:proofErr w:type="spellStart"/>
            <w:r w:rsidRPr="00FF6933">
              <w:rPr>
                <w:rFonts w:ascii="Tahoma" w:eastAsia="Times New Roman" w:hAnsi="Tahoma" w:cs="Tahoma"/>
                <w:kern w:val="2"/>
                <w:sz w:val="20"/>
                <w:szCs w:val="20"/>
                <w:lang w:val="fr-BE" w:eastAsia="nl-NL"/>
                <w14:ligatures w14:val="standardContextual"/>
              </w:rPr>
              <w:t>Montreal</w:t>
            </w:r>
            <w:proofErr w:type="spellEnd"/>
          </w:p>
        </w:tc>
      </w:tr>
      <w:tr w:rsidR="00730DDE" w:rsidRPr="00FF6933" w14:paraId="6AFC95D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DA10911" w14:textId="77777777" w:rsidR="00730DDE" w:rsidRPr="00FF6933"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FF6933">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5E57A29" w14:textId="77777777" w:rsidR="00730DDE" w:rsidRPr="00FF6933" w:rsidRDefault="00730DDE" w:rsidP="00730DDE">
            <w:pPr>
              <w:widowControl/>
              <w:autoSpaceDE/>
              <w:autoSpaceDN/>
              <w:spacing w:after="160" w:line="259" w:lineRule="auto"/>
              <w:rPr>
                <w:rFonts w:ascii="Tahoma" w:eastAsiaTheme="minorHAnsi" w:hAnsi="Tahoma" w:cs="Tahoma"/>
                <w:kern w:val="2"/>
                <w:sz w:val="20"/>
                <w:szCs w:val="20"/>
                <w14:ligatures w14:val="standardContextual"/>
              </w:rPr>
            </w:pPr>
            <w:r w:rsidRPr="00FF6933">
              <w:rPr>
                <w:rFonts w:ascii="Tahoma" w:eastAsiaTheme="minorHAnsi" w:hAnsi="Tahoma" w:cs="Tahoma"/>
                <w:kern w:val="2"/>
                <w:sz w:val="20"/>
                <w:szCs w:val="20"/>
                <w14:ligatures w14:val="standardContextual"/>
              </w:rPr>
              <w:t>Op de website van de universiteit zelf wordt ‘</w:t>
            </w:r>
            <w:proofErr w:type="spellStart"/>
            <w:r w:rsidRPr="00FF6933">
              <w:rPr>
                <w:rFonts w:ascii="Tahoma" w:eastAsiaTheme="minorHAnsi" w:hAnsi="Tahoma" w:cs="Tahoma"/>
                <w:kern w:val="2"/>
                <w:sz w:val="20"/>
                <w:szCs w:val="20"/>
                <w14:ligatures w14:val="standardContextual"/>
              </w:rPr>
              <w:t>Université</w:t>
            </w:r>
            <w:proofErr w:type="spellEnd"/>
            <w:r w:rsidRPr="00FF6933">
              <w:rPr>
                <w:rFonts w:ascii="Tahoma" w:eastAsiaTheme="minorHAnsi" w:hAnsi="Tahoma" w:cs="Tahoma"/>
                <w:kern w:val="2"/>
                <w:sz w:val="20"/>
                <w:szCs w:val="20"/>
                <w14:ligatures w14:val="standardContextual"/>
              </w:rPr>
              <w:t xml:space="preserve"> de Montreal’ ook vertaald in het Engels: ‘The University of Montreal alumni community is a family of </w:t>
            </w:r>
            <w:proofErr w:type="spellStart"/>
            <w:r w:rsidRPr="00FF6933">
              <w:rPr>
                <w:rFonts w:ascii="Tahoma" w:eastAsiaTheme="minorHAnsi" w:hAnsi="Tahoma" w:cs="Tahoma"/>
                <w:kern w:val="2"/>
                <w:sz w:val="20"/>
                <w:szCs w:val="20"/>
                <w14:ligatures w14:val="standardContextual"/>
              </w:rPr>
              <w:t>some</w:t>
            </w:r>
            <w:proofErr w:type="spellEnd"/>
            <w:r w:rsidRPr="00FF6933">
              <w:rPr>
                <w:rFonts w:ascii="Tahoma" w:eastAsiaTheme="minorHAnsi" w:hAnsi="Tahoma" w:cs="Tahoma"/>
                <w:kern w:val="2"/>
                <w:sz w:val="20"/>
                <w:szCs w:val="20"/>
                <w14:ligatures w14:val="standardContextual"/>
              </w:rPr>
              <w:t xml:space="preserve"> 450,000 </w:t>
            </w:r>
            <w:proofErr w:type="spellStart"/>
            <w:r w:rsidRPr="00FF6933">
              <w:rPr>
                <w:rFonts w:ascii="Tahoma" w:eastAsiaTheme="minorHAnsi" w:hAnsi="Tahoma" w:cs="Tahoma"/>
                <w:kern w:val="2"/>
                <w:sz w:val="20"/>
                <w:szCs w:val="20"/>
                <w14:ligatures w14:val="standardContextual"/>
              </w:rPr>
              <w:t>graduates</w:t>
            </w:r>
            <w:proofErr w:type="spellEnd"/>
            <w:r w:rsidRPr="00FF6933">
              <w:rPr>
                <w:rFonts w:ascii="Tahoma" w:eastAsiaTheme="minorHAnsi" w:hAnsi="Tahoma" w:cs="Tahoma"/>
                <w:kern w:val="2"/>
                <w:sz w:val="20"/>
                <w:szCs w:val="20"/>
                <w14:ligatures w14:val="standardContextual"/>
              </w:rPr>
              <w:t xml:space="preserve"> spread </w:t>
            </w:r>
            <w:proofErr w:type="spellStart"/>
            <w:r w:rsidRPr="00FF6933">
              <w:rPr>
                <w:rFonts w:ascii="Tahoma" w:eastAsiaTheme="minorHAnsi" w:hAnsi="Tahoma" w:cs="Tahoma"/>
                <w:kern w:val="2"/>
                <w:sz w:val="20"/>
                <w:szCs w:val="20"/>
                <w14:ligatures w14:val="standardContextual"/>
              </w:rPr>
              <w:t>across</w:t>
            </w:r>
            <w:proofErr w:type="spellEnd"/>
            <w:r w:rsidRPr="00FF6933">
              <w:rPr>
                <w:rFonts w:ascii="Tahoma" w:eastAsiaTheme="minorHAnsi" w:hAnsi="Tahoma" w:cs="Tahoma"/>
                <w:kern w:val="2"/>
                <w:sz w:val="20"/>
                <w:szCs w:val="20"/>
                <w14:ligatures w14:val="standardContextual"/>
              </w:rPr>
              <w:t xml:space="preserve"> </w:t>
            </w:r>
            <w:proofErr w:type="spellStart"/>
            <w:r w:rsidRPr="00FF6933">
              <w:rPr>
                <w:rFonts w:ascii="Tahoma" w:eastAsiaTheme="minorHAnsi" w:hAnsi="Tahoma" w:cs="Tahoma"/>
                <w:kern w:val="2"/>
                <w:sz w:val="20"/>
                <w:szCs w:val="20"/>
                <w14:ligatures w14:val="standardContextual"/>
              </w:rPr>
              <w:t>the</w:t>
            </w:r>
            <w:proofErr w:type="spellEnd"/>
            <w:r w:rsidRPr="00FF6933">
              <w:rPr>
                <w:rFonts w:ascii="Tahoma" w:eastAsiaTheme="minorHAnsi" w:hAnsi="Tahoma" w:cs="Tahoma"/>
                <w:kern w:val="2"/>
                <w:sz w:val="20"/>
                <w:szCs w:val="20"/>
                <w14:ligatures w14:val="standardContextual"/>
              </w:rPr>
              <w:t xml:space="preserve"> </w:t>
            </w:r>
            <w:proofErr w:type="spellStart"/>
            <w:r w:rsidRPr="00FF6933">
              <w:rPr>
                <w:rFonts w:ascii="Tahoma" w:eastAsiaTheme="minorHAnsi" w:hAnsi="Tahoma" w:cs="Tahoma"/>
                <w:kern w:val="2"/>
                <w:sz w:val="20"/>
                <w:szCs w:val="20"/>
                <w14:ligatures w14:val="standardContextual"/>
              </w:rPr>
              <w:t>world</w:t>
            </w:r>
            <w:proofErr w:type="spellEnd"/>
            <w:r w:rsidRPr="00FF6933">
              <w:rPr>
                <w:rFonts w:ascii="Tahoma" w:eastAsiaTheme="minorHAnsi" w:hAnsi="Tahoma" w:cs="Tahoma"/>
                <w:kern w:val="2"/>
                <w:sz w:val="20"/>
                <w:szCs w:val="20"/>
                <w14:ligatures w14:val="standardContextual"/>
              </w:rPr>
              <w:t xml:space="preserve">.’ </w:t>
            </w:r>
          </w:p>
          <w:p w14:paraId="7F8C5E71" w14:textId="77777777" w:rsidR="00730DDE" w:rsidRPr="00FF6933" w:rsidRDefault="00730DDE" w:rsidP="00730DDE">
            <w:pPr>
              <w:widowControl/>
              <w:autoSpaceDE/>
              <w:autoSpaceDN/>
              <w:spacing w:after="160" w:line="259" w:lineRule="auto"/>
              <w:rPr>
                <w:rFonts w:ascii="Tahoma" w:eastAsiaTheme="minorHAnsi" w:hAnsi="Tahoma" w:cs="Tahoma"/>
                <w:kern w:val="2"/>
                <w:sz w:val="20"/>
                <w:szCs w:val="20"/>
                <w14:ligatures w14:val="standardContextual"/>
              </w:rPr>
            </w:pPr>
            <w:r w:rsidRPr="00FF6933">
              <w:rPr>
                <w:rFonts w:ascii="Tahoma" w:eastAsiaTheme="minorHAnsi" w:hAnsi="Tahoma" w:cs="Tahoma"/>
                <w:kern w:val="2"/>
                <w:sz w:val="20"/>
                <w:szCs w:val="20"/>
                <w14:ligatures w14:val="standardContextual"/>
              </w:rPr>
              <w:t>Het is dus gebruikelijk om die naam in andere talen te vertalen.</w:t>
            </w:r>
          </w:p>
          <w:p w14:paraId="47101674" w14:textId="77777777" w:rsidR="00730DDE" w:rsidRPr="00FF6933" w:rsidRDefault="00730DDE" w:rsidP="00730DDE">
            <w:pPr>
              <w:widowControl/>
              <w:autoSpaceDE/>
              <w:autoSpaceDN/>
              <w:spacing w:after="160" w:line="259" w:lineRule="auto"/>
              <w:rPr>
                <w:rFonts w:ascii="Tahoma" w:eastAsiaTheme="minorHAnsi" w:hAnsi="Tahoma" w:cs="Tahoma"/>
                <w:kern w:val="2"/>
                <w:sz w:val="20"/>
                <w:szCs w:val="20"/>
                <w:lang w:val="nl-BE"/>
                <w14:ligatures w14:val="standardContextual"/>
              </w:rPr>
            </w:pPr>
            <w:r w:rsidRPr="00FF6933">
              <w:rPr>
                <w:rFonts w:ascii="Tahoma" w:eastAsiaTheme="minorHAnsi" w:hAnsi="Tahoma" w:cs="Tahoma"/>
                <w:kern w:val="2"/>
                <w:sz w:val="20"/>
                <w:szCs w:val="20"/>
                <w14:ligatures w14:val="standardContextual"/>
              </w:rPr>
              <w:t>Bovendien gebruiken heel veel betrouwbare Nederlandse bronnen ‘Universiteit van Montreal’, zoals knack.be</w:t>
            </w:r>
            <w:r w:rsidRPr="00FF6933">
              <w:rPr>
                <w:rFonts w:ascii="Tahoma" w:eastAsiaTheme="minorHAnsi" w:hAnsi="Tahoma" w:cs="Tahoma"/>
                <w:kern w:val="2"/>
                <w:sz w:val="20"/>
                <w:szCs w:val="20"/>
                <w:lang w:val="nl-BE"/>
                <w14:ligatures w14:val="standardContextual"/>
              </w:rPr>
              <w:t>, nieuwsblad.be en demorgen.be.</w:t>
            </w:r>
          </w:p>
          <w:p w14:paraId="7DB6DB00" w14:textId="7EFC15B3" w:rsidR="00730DDE" w:rsidRPr="00FF6933" w:rsidRDefault="00730DDE" w:rsidP="00FF6933">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FF6933">
              <w:rPr>
                <w:rFonts w:ascii="Tahoma" w:eastAsiaTheme="minorHAnsi" w:hAnsi="Tahoma" w:cs="Tahoma"/>
                <w:kern w:val="2"/>
                <w:sz w:val="20"/>
                <w:szCs w:val="20"/>
                <w:lang w:val="nl-BE"/>
                <w14:ligatures w14:val="standardContextual"/>
              </w:rPr>
              <w:t>Bovendien vind ik dezelfde foto’s van de universiteit als ik beide namen ingeef op Google Images.</w:t>
            </w:r>
          </w:p>
        </w:tc>
      </w:tr>
      <w:tr w:rsidR="00730DDE" w:rsidRPr="00FF6933" w14:paraId="699F814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70E640D" w14:textId="77777777" w:rsidR="00730DDE" w:rsidRPr="00FF6933"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FF6933">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E21310B" w14:textId="2EDBA374" w:rsidR="00730DDE" w:rsidRPr="00AF2AE9" w:rsidRDefault="00000000" w:rsidP="00FF6933">
            <w:pPr>
              <w:pStyle w:val="Lijstalinea"/>
              <w:widowControl/>
              <w:numPr>
                <w:ilvl w:val="0"/>
                <w:numId w:val="20"/>
              </w:numPr>
              <w:autoSpaceDE/>
              <w:autoSpaceDN/>
              <w:spacing w:after="160" w:line="259" w:lineRule="auto"/>
              <w:contextualSpacing/>
              <w:rPr>
                <w:rStyle w:val="Hyperlink"/>
                <w:lang w:val="nl-BE"/>
              </w:rPr>
            </w:pPr>
            <w:hyperlink r:id="rId874" w:history="1">
              <w:r w:rsidR="00793AFC" w:rsidRPr="00AF2AE9">
                <w:rPr>
                  <w:rStyle w:val="Hyperlink"/>
                  <w:rFonts w:ascii="Tahoma" w:eastAsiaTheme="minorHAnsi" w:hAnsi="Tahoma" w:cs="Tahoma"/>
                  <w:kern w:val="2"/>
                  <w:sz w:val="20"/>
                  <w:szCs w:val="20"/>
                  <w:lang w:val="nl-BE"/>
                  <w14:ligatures w14:val="standardContextual"/>
                </w:rPr>
                <w:t>https://www.umontreal.ca</w:t>
              </w:r>
            </w:hyperlink>
            <w:r w:rsidR="00730DDE" w:rsidRPr="00AF2AE9">
              <w:rPr>
                <w:rStyle w:val="Hyperlink"/>
                <w:lang w:val="nl-BE"/>
              </w:rPr>
              <w:t xml:space="preserve"> </w:t>
            </w:r>
          </w:p>
          <w:p w14:paraId="5A63699B" w14:textId="32BD875F" w:rsidR="00730DDE" w:rsidRPr="00FF6933" w:rsidRDefault="00000000" w:rsidP="00FF6933">
            <w:pPr>
              <w:pStyle w:val="Lijstalinea"/>
              <w:widowControl/>
              <w:numPr>
                <w:ilvl w:val="0"/>
                <w:numId w:val="20"/>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875" w:history="1">
              <w:r w:rsidR="00793AFC" w:rsidRPr="003E3190">
                <w:rPr>
                  <w:rStyle w:val="Hyperlink"/>
                  <w:rFonts w:ascii="Tahoma" w:eastAsiaTheme="minorHAnsi" w:hAnsi="Tahoma" w:cs="Tahoma"/>
                  <w:kern w:val="2"/>
                  <w:sz w:val="20"/>
                  <w:szCs w:val="20"/>
                  <w:lang w:val="nl-BE"/>
                  <w14:ligatures w14:val="standardContextual"/>
                </w:rPr>
                <w:t>https://www.knack.be</w:t>
              </w:r>
            </w:hyperlink>
          </w:p>
          <w:p w14:paraId="32D74DD4" w14:textId="4B5FC0EA" w:rsidR="00730DDE" w:rsidRPr="00FF6933" w:rsidRDefault="00000000" w:rsidP="00FF6933">
            <w:pPr>
              <w:pStyle w:val="Lijstalinea"/>
              <w:widowControl/>
              <w:numPr>
                <w:ilvl w:val="0"/>
                <w:numId w:val="20"/>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876" w:history="1">
              <w:r w:rsidR="00793AFC" w:rsidRPr="003E3190">
                <w:rPr>
                  <w:rStyle w:val="Hyperlink"/>
                  <w:rFonts w:ascii="Tahoma" w:eastAsiaTheme="minorHAnsi" w:hAnsi="Tahoma" w:cs="Tahoma"/>
                  <w:kern w:val="2"/>
                  <w:sz w:val="20"/>
                  <w:szCs w:val="20"/>
                  <w:lang w:val="nl-BE"/>
                  <w14:ligatures w14:val="standardContextual"/>
                </w:rPr>
                <w:t>https://www.nieuwsblad.be</w:t>
              </w:r>
            </w:hyperlink>
          </w:p>
          <w:p w14:paraId="6B45A388" w14:textId="23EA92BD" w:rsidR="00730DDE" w:rsidRPr="00FF6933" w:rsidRDefault="00000000" w:rsidP="00FF6933">
            <w:pPr>
              <w:pStyle w:val="Lijstalinea"/>
              <w:widowControl/>
              <w:numPr>
                <w:ilvl w:val="0"/>
                <w:numId w:val="20"/>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877" w:history="1">
              <w:r w:rsidR="00793AFC" w:rsidRPr="003E3190">
                <w:rPr>
                  <w:rStyle w:val="Hyperlink"/>
                  <w:rFonts w:ascii="Tahoma" w:eastAsiaTheme="minorHAnsi" w:hAnsi="Tahoma" w:cs="Tahoma"/>
                  <w:kern w:val="2"/>
                  <w:sz w:val="20"/>
                  <w:szCs w:val="20"/>
                  <w:lang w:val="nl-BE"/>
                  <w14:ligatures w14:val="standardContextual"/>
                </w:rPr>
                <w:t>https://www.demorgen.be</w:t>
              </w:r>
            </w:hyperlink>
          </w:p>
        </w:tc>
      </w:tr>
    </w:tbl>
    <w:p w14:paraId="27307291" w14:textId="77777777" w:rsidR="00730DDE" w:rsidRPr="00730DDE" w:rsidRDefault="00730DDE" w:rsidP="00730DDE">
      <w:pPr>
        <w:widowControl/>
        <w:autoSpaceDE/>
        <w:autoSpaceDN/>
        <w:spacing w:after="160" w:line="259" w:lineRule="auto"/>
        <w:rPr>
          <w:rFonts w:asciiTheme="minorHAnsi" w:eastAsiaTheme="minorHAnsi" w:hAnsiTheme="minorHAnsi" w:cstheme="minorBidi"/>
          <w:kern w:val="2"/>
          <w14:ligatures w14:val="standardContextual"/>
        </w:rPr>
      </w:pPr>
      <w:r w:rsidRPr="00730DDE">
        <w:rPr>
          <w:rFonts w:asciiTheme="minorHAnsi" w:eastAsiaTheme="minorHAnsi" w:hAnsiTheme="minorHAnsi" w:cstheme="minorBidi"/>
          <w:kern w:val="2"/>
          <w14:ligatures w14:val="standardContextual"/>
        </w:rPr>
        <w:lastRenderedPageBreak/>
        <w:t xml:space="preserve">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730DDE" w:rsidRPr="009C5C5B" w14:paraId="0621064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8A7E75E" w14:textId="77777777" w:rsidR="00730DDE" w:rsidRPr="009C5C5B"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9C5C5B">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C63A797" w14:textId="77777777" w:rsidR="00730DDE" w:rsidRPr="009C5C5B"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9C5C5B">
              <w:rPr>
                <w:rFonts w:ascii="Tahoma" w:eastAsia="Times New Roman" w:hAnsi="Tahoma" w:cs="Tahoma"/>
                <w:kern w:val="2"/>
                <w:sz w:val="20"/>
                <w:szCs w:val="20"/>
                <w:lang w:eastAsia="nl-NL"/>
                <w14:ligatures w14:val="standardContextual"/>
              </w:rPr>
              <w:t>Lexicologisch probleem</w:t>
            </w:r>
          </w:p>
        </w:tc>
      </w:tr>
      <w:tr w:rsidR="00730DDE" w:rsidRPr="009C5C5B" w14:paraId="5E14C31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FB8586" w14:textId="77777777" w:rsidR="00730DDE" w:rsidRPr="009C5C5B"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9C5C5B">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3E3F72" w14:textId="13ECEBBD" w:rsidR="00730DDE" w:rsidRPr="009C5C5B" w:rsidRDefault="009C5C5B" w:rsidP="00730DDE">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c</w:t>
            </w:r>
            <w:r w:rsidR="00730DDE" w:rsidRPr="009C5C5B">
              <w:rPr>
                <w:rFonts w:ascii="Tahoma" w:eastAsia="Times New Roman" w:hAnsi="Tahoma" w:cs="Tahoma"/>
                <w:kern w:val="2"/>
                <w:sz w:val="20"/>
                <w:szCs w:val="20"/>
                <w:lang w:val="nl-BE" w:eastAsia="nl-NL"/>
                <w14:ligatures w14:val="standardContextual"/>
              </w:rPr>
              <w:t>apacités</w:t>
            </w:r>
            <w:proofErr w:type="spellEnd"/>
            <w:r w:rsidR="00730DDE" w:rsidRPr="009C5C5B">
              <w:rPr>
                <w:rFonts w:ascii="Tahoma" w:eastAsia="Times New Roman" w:hAnsi="Tahoma" w:cs="Tahoma"/>
                <w:kern w:val="2"/>
                <w:sz w:val="20"/>
                <w:szCs w:val="20"/>
                <w:lang w:val="nl-BE" w:eastAsia="nl-NL"/>
                <w14:ligatures w14:val="standardContextual"/>
              </w:rPr>
              <w:t xml:space="preserve"> </w:t>
            </w:r>
            <w:proofErr w:type="spellStart"/>
            <w:r w:rsidR="00730DDE" w:rsidRPr="009C5C5B">
              <w:rPr>
                <w:rFonts w:ascii="Tahoma" w:eastAsia="Times New Roman" w:hAnsi="Tahoma" w:cs="Tahoma"/>
                <w:kern w:val="2"/>
                <w:sz w:val="20"/>
                <w:szCs w:val="20"/>
                <w:lang w:val="nl-BE" w:eastAsia="nl-NL"/>
                <w14:ligatures w14:val="standardContextual"/>
              </w:rPr>
              <w:t>motrices</w:t>
            </w:r>
            <w:proofErr w:type="spellEnd"/>
          </w:p>
        </w:tc>
      </w:tr>
      <w:tr w:rsidR="00730DDE" w:rsidRPr="009C5C5B" w14:paraId="2E33D5E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D8E3368" w14:textId="77777777" w:rsidR="00730DDE" w:rsidRPr="009C5C5B"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9C5C5B">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5710FF" w14:textId="76A25BE1" w:rsidR="00730DDE" w:rsidRPr="009C5C5B" w:rsidRDefault="009C5C5B" w:rsidP="00730DDE">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m</w:t>
            </w:r>
            <w:r w:rsidR="00730DDE" w:rsidRPr="009C5C5B">
              <w:rPr>
                <w:rFonts w:ascii="Tahoma" w:eastAsia="Times New Roman" w:hAnsi="Tahoma" w:cs="Tahoma"/>
                <w:kern w:val="2"/>
                <w:sz w:val="20"/>
                <w:szCs w:val="20"/>
                <w:lang w:val="fr-BE" w:eastAsia="nl-NL"/>
                <w14:ligatures w14:val="standardContextual"/>
              </w:rPr>
              <w:t>otorische</w:t>
            </w:r>
            <w:proofErr w:type="spellEnd"/>
            <w:r w:rsidR="00730DDE" w:rsidRPr="009C5C5B">
              <w:rPr>
                <w:rFonts w:ascii="Tahoma" w:eastAsia="Times New Roman" w:hAnsi="Tahoma" w:cs="Tahoma"/>
                <w:kern w:val="2"/>
                <w:sz w:val="20"/>
                <w:szCs w:val="20"/>
                <w:lang w:val="fr-BE" w:eastAsia="nl-NL"/>
                <w14:ligatures w14:val="standardContextual"/>
              </w:rPr>
              <w:t xml:space="preserve"> </w:t>
            </w:r>
            <w:proofErr w:type="spellStart"/>
            <w:r w:rsidR="00730DDE" w:rsidRPr="009C5C5B">
              <w:rPr>
                <w:rFonts w:ascii="Tahoma" w:eastAsia="Times New Roman" w:hAnsi="Tahoma" w:cs="Tahoma"/>
                <w:kern w:val="2"/>
                <w:sz w:val="20"/>
                <w:szCs w:val="20"/>
                <w:lang w:val="fr-BE" w:eastAsia="nl-NL"/>
                <w14:ligatures w14:val="standardContextual"/>
              </w:rPr>
              <w:t>vaardigheden</w:t>
            </w:r>
            <w:proofErr w:type="spellEnd"/>
          </w:p>
        </w:tc>
      </w:tr>
      <w:tr w:rsidR="00730DDE" w:rsidRPr="009C5C5B" w14:paraId="226318C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5A22C3B" w14:textId="77777777" w:rsidR="00730DDE" w:rsidRPr="009C5C5B"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9C5C5B">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9878C15" w14:textId="4DABC0A6" w:rsidR="00730DDE" w:rsidRPr="009C5C5B" w:rsidRDefault="00730DDE" w:rsidP="00730DDE">
            <w:pPr>
              <w:widowControl/>
              <w:autoSpaceDE/>
              <w:autoSpaceDN/>
              <w:spacing w:after="160" w:line="259" w:lineRule="auto"/>
              <w:rPr>
                <w:rFonts w:ascii="Tahoma" w:eastAsiaTheme="minorHAnsi" w:hAnsi="Tahoma" w:cs="Tahoma"/>
                <w:kern w:val="2"/>
                <w:sz w:val="20"/>
                <w:szCs w:val="20"/>
                <w:lang w:val="nl-BE"/>
                <w14:ligatures w14:val="standardContextual"/>
              </w:rPr>
            </w:pPr>
            <w:r w:rsidRPr="009C5C5B">
              <w:rPr>
                <w:rFonts w:ascii="Tahoma" w:eastAsiaTheme="minorHAnsi" w:hAnsi="Tahoma" w:cs="Tahoma"/>
                <w:kern w:val="2"/>
                <w:sz w:val="20"/>
                <w:szCs w:val="20"/>
                <w:lang w:val="nl-BE"/>
                <w14:ligatures w14:val="standardContextual"/>
              </w:rPr>
              <w:t>Van Dale vertaalt ‘</w:t>
            </w:r>
            <w:proofErr w:type="spellStart"/>
            <w:r w:rsidRPr="009C5C5B">
              <w:rPr>
                <w:rFonts w:ascii="Tahoma" w:eastAsiaTheme="minorHAnsi" w:hAnsi="Tahoma" w:cs="Tahoma"/>
                <w:kern w:val="2"/>
                <w:sz w:val="20"/>
                <w:szCs w:val="20"/>
                <w:lang w:val="nl-BE"/>
                <w14:ligatures w14:val="standardContextual"/>
              </w:rPr>
              <w:t>motrice</w:t>
            </w:r>
            <w:proofErr w:type="spellEnd"/>
            <w:r w:rsidRPr="009C5C5B">
              <w:rPr>
                <w:rFonts w:ascii="Tahoma" w:eastAsiaTheme="minorHAnsi" w:hAnsi="Tahoma" w:cs="Tahoma"/>
                <w:kern w:val="2"/>
                <w:sz w:val="20"/>
                <w:szCs w:val="20"/>
                <w:lang w:val="nl-BE"/>
                <w14:ligatures w14:val="standardContextual"/>
              </w:rPr>
              <w:t>’ door ‘motorisch’</w:t>
            </w:r>
            <w:r w:rsidR="009C5C5B">
              <w:rPr>
                <w:rFonts w:ascii="Tahoma" w:eastAsiaTheme="minorHAnsi" w:hAnsi="Tahoma" w:cs="Tahoma"/>
                <w:kern w:val="2"/>
                <w:sz w:val="20"/>
                <w:szCs w:val="20"/>
                <w:lang w:val="nl-BE"/>
                <w14:ligatures w14:val="standardContextual"/>
              </w:rPr>
              <w:t>.</w:t>
            </w:r>
          </w:p>
          <w:p w14:paraId="3015C165" w14:textId="7E318C26" w:rsidR="00730DDE" w:rsidRPr="007162CC" w:rsidRDefault="00730DDE" w:rsidP="009C5C5B">
            <w:pPr>
              <w:widowControl/>
              <w:autoSpaceDE/>
              <w:autoSpaceDN/>
              <w:spacing w:after="160" w:line="259" w:lineRule="auto"/>
              <w:rPr>
                <w:rFonts w:ascii="Tahoma" w:eastAsiaTheme="minorHAnsi" w:hAnsi="Tahoma" w:cs="Tahoma"/>
                <w:kern w:val="2"/>
                <w:sz w:val="20"/>
                <w:szCs w:val="20"/>
                <w:lang w:val="fr-BE"/>
                <w14:ligatures w14:val="standardContextual"/>
              </w:rPr>
            </w:pPr>
            <w:r w:rsidRPr="007162CC">
              <w:rPr>
                <w:rFonts w:ascii="Tahoma" w:eastAsiaTheme="minorHAnsi" w:hAnsi="Tahoma" w:cs="Tahoma"/>
                <w:kern w:val="2"/>
                <w:sz w:val="20"/>
                <w:szCs w:val="20"/>
                <w:lang w:val="fr-BE"/>
                <w14:ligatures w14:val="standardContextual"/>
              </w:rPr>
              <w:t>Web.ftvs.cuni.cz </w:t>
            </w:r>
            <w:r w:rsidR="007162CC" w:rsidRPr="007162CC">
              <w:rPr>
                <w:rFonts w:ascii="Tahoma" w:eastAsiaTheme="minorHAnsi" w:hAnsi="Tahoma" w:cs="Tahoma"/>
                <w:kern w:val="2"/>
                <w:sz w:val="20"/>
                <w:szCs w:val="20"/>
                <w:lang w:val="fr-BE"/>
                <w14:ligatures w14:val="standardContextual"/>
              </w:rPr>
              <w:t>ov</w:t>
            </w:r>
            <w:r w:rsidR="007162CC">
              <w:rPr>
                <w:rFonts w:ascii="Tahoma" w:eastAsiaTheme="minorHAnsi" w:hAnsi="Tahoma" w:cs="Tahoma"/>
                <w:kern w:val="2"/>
                <w:sz w:val="20"/>
                <w:szCs w:val="20"/>
                <w:lang w:val="fr-BE"/>
                <w14:ligatures w14:val="standardContextual"/>
              </w:rPr>
              <w:t>er ‘capacités motrices’</w:t>
            </w:r>
            <w:r w:rsidRPr="007162CC">
              <w:rPr>
                <w:rFonts w:ascii="Tahoma" w:eastAsiaTheme="minorHAnsi" w:hAnsi="Tahoma" w:cs="Tahoma"/>
                <w:kern w:val="2"/>
                <w:sz w:val="20"/>
                <w:szCs w:val="20"/>
                <w:lang w:val="fr-BE"/>
                <w14:ligatures w14:val="standardContextual"/>
              </w:rPr>
              <w:t>: ‘On en distingue fondamentalement trois capacités conditionnelles:</w:t>
            </w:r>
          </w:p>
          <w:p w14:paraId="4DA90945" w14:textId="205F072F" w:rsidR="00730DDE" w:rsidRPr="009C5C5B" w:rsidRDefault="00730DDE" w:rsidP="009C5C5B">
            <w:pPr>
              <w:pStyle w:val="Lijstalinea"/>
              <w:widowControl/>
              <w:numPr>
                <w:ilvl w:val="0"/>
                <w:numId w:val="20"/>
              </w:numPr>
              <w:autoSpaceDE/>
              <w:autoSpaceDN/>
              <w:spacing w:after="160" w:line="259" w:lineRule="auto"/>
              <w:rPr>
                <w:rFonts w:ascii="Tahoma" w:eastAsiaTheme="minorHAnsi" w:hAnsi="Tahoma" w:cs="Tahoma"/>
                <w:kern w:val="2"/>
                <w:sz w:val="20"/>
                <w:szCs w:val="20"/>
                <w:lang w:val="nl-BE"/>
                <w14:ligatures w14:val="standardContextual"/>
              </w:rPr>
            </w:pPr>
            <w:r w:rsidRPr="009C5C5B">
              <w:rPr>
                <w:rFonts w:ascii="Tahoma" w:eastAsiaTheme="minorHAnsi" w:hAnsi="Tahoma" w:cs="Tahoma"/>
                <w:kern w:val="2"/>
                <w:sz w:val="20"/>
                <w:szCs w:val="20"/>
                <w:lang w:val="nl-BE"/>
                <w14:ligatures w14:val="standardContextual"/>
              </w:rPr>
              <w:t xml:space="preserve">les </w:t>
            </w:r>
            <w:proofErr w:type="spellStart"/>
            <w:r w:rsidRPr="009C5C5B">
              <w:rPr>
                <w:rFonts w:ascii="Tahoma" w:eastAsiaTheme="minorHAnsi" w:hAnsi="Tahoma" w:cs="Tahoma"/>
                <w:kern w:val="2"/>
                <w:sz w:val="20"/>
                <w:szCs w:val="20"/>
                <w:lang w:val="nl-BE"/>
                <w14:ligatures w14:val="standardContextual"/>
              </w:rPr>
              <w:t>capacités</w:t>
            </w:r>
            <w:proofErr w:type="spellEnd"/>
            <w:r w:rsidRPr="009C5C5B">
              <w:rPr>
                <w:rFonts w:ascii="Tahoma" w:eastAsiaTheme="minorHAnsi" w:hAnsi="Tahoma" w:cs="Tahoma"/>
                <w:kern w:val="2"/>
                <w:sz w:val="20"/>
                <w:szCs w:val="20"/>
                <w:lang w:val="nl-BE"/>
                <w14:ligatures w14:val="standardContextual"/>
              </w:rPr>
              <w:t xml:space="preserve"> de force</w:t>
            </w:r>
          </w:p>
          <w:p w14:paraId="68D58424" w14:textId="3EA5C6EB" w:rsidR="00730DDE" w:rsidRPr="009C5C5B" w:rsidRDefault="00730DDE" w:rsidP="009C5C5B">
            <w:pPr>
              <w:pStyle w:val="Lijstalinea"/>
              <w:widowControl/>
              <w:numPr>
                <w:ilvl w:val="0"/>
                <w:numId w:val="20"/>
              </w:numPr>
              <w:autoSpaceDE/>
              <w:autoSpaceDN/>
              <w:spacing w:after="160" w:line="259" w:lineRule="auto"/>
              <w:rPr>
                <w:rFonts w:ascii="Tahoma" w:eastAsiaTheme="minorHAnsi" w:hAnsi="Tahoma" w:cs="Tahoma"/>
                <w:kern w:val="2"/>
                <w:sz w:val="20"/>
                <w:szCs w:val="20"/>
                <w:lang w:val="nl-BE"/>
                <w14:ligatures w14:val="standardContextual"/>
              </w:rPr>
            </w:pPr>
            <w:r w:rsidRPr="009C5C5B">
              <w:rPr>
                <w:rFonts w:ascii="Tahoma" w:eastAsiaTheme="minorHAnsi" w:hAnsi="Tahoma" w:cs="Tahoma"/>
                <w:kern w:val="2"/>
                <w:sz w:val="20"/>
                <w:szCs w:val="20"/>
                <w:lang w:val="nl-BE"/>
                <w14:ligatures w14:val="standardContextual"/>
              </w:rPr>
              <w:t>l</w:t>
            </w:r>
            <w:r w:rsidR="009C5C5B">
              <w:rPr>
                <w:rFonts w:ascii="Tahoma" w:eastAsiaTheme="minorHAnsi" w:hAnsi="Tahoma" w:cs="Tahoma"/>
                <w:kern w:val="2"/>
                <w:sz w:val="20"/>
                <w:szCs w:val="20"/>
                <w:lang w:val="nl-BE"/>
                <w14:ligatures w14:val="standardContextual"/>
              </w:rPr>
              <w:t>e</w:t>
            </w:r>
            <w:r w:rsidRPr="009C5C5B">
              <w:rPr>
                <w:rFonts w:ascii="Tahoma" w:eastAsiaTheme="minorHAnsi" w:hAnsi="Tahoma" w:cs="Tahoma"/>
                <w:kern w:val="2"/>
                <w:sz w:val="20"/>
                <w:szCs w:val="20"/>
                <w:lang w:val="nl-BE"/>
                <w14:ligatures w14:val="standardContextual"/>
              </w:rPr>
              <w:t xml:space="preserve">s </w:t>
            </w:r>
            <w:proofErr w:type="spellStart"/>
            <w:r w:rsidRPr="009C5C5B">
              <w:rPr>
                <w:rFonts w:ascii="Tahoma" w:eastAsiaTheme="minorHAnsi" w:hAnsi="Tahoma" w:cs="Tahoma"/>
                <w:kern w:val="2"/>
                <w:sz w:val="20"/>
                <w:szCs w:val="20"/>
                <w:lang w:val="nl-BE"/>
                <w14:ligatures w14:val="standardContextual"/>
              </w:rPr>
              <w:t>capacités</w:t>
            </w:r>
            <w:proofErr w:type="spellEnd"/>
            <w:r w:rsidRPr="009C5C5B">
              <w:rPr>
                <w:rFonts w:ascii="Tahoma" w:eastAsiaTheme="minorHAnsi" w:hAnsi="Tahoma" w:cs="Tahoma"/>
                <w:kern w:val="2"/>
                <w:sz w:val="20"/>
                <w:szCs w:val="20"/>
                <w:lang w:val="nl-BE"/>
                <w14:ligatures w14:val="standardContextual"/>
              </w:rPr>
              <w:t> </w:t>
            </w:r>
            <w:proofErr w:type="spellStart"/>
            <w:r w:rsidRPr="009C5C5B">
              <w:rPr>
                <w:rFonts w:ascii="Tahoma" w:eastAsiaTheme="minorHAnsi" w:hAnsi="Tahoma" w:cs="Tahoma"/>
                <w:kern w:val="2"/>
                <w:sz w:val="20"/>
                <w:szCs w:val="20"/>
                <w:lang w:val="nl-BE"/>
                <w14:ligatures w14:val="standardContextual"/>
              </w:rPr>
              <w:t>d’endurance</w:t>
            </w:r>
            <w:proofErr w:type="spellEnd"/>
            <w:r w:rsidRPr="009C5C5B">
              <w:rPr>
                <w:rFonts w:ascii="Tahoma" w:eastAsiaTheme="minorHAnsi" w:hAnsi="Tahoma" w:cs="Tahoma"/>
                <w:kern w:val="2"/>
                <w:sz w:val="20"/>
                <w:szCs w:val="20"/>
                <w:lang w:val="nl-BE"/>
                <w14:ligatures w14:val="standardContextual"/>
              </w:rPr>
              <w:t> (</w:t>
            </w:r>
            <w:proofErr w:type="spellStart"/>
            <w:r w:rsidRPr="009C5C5B">
              <w:rPr>
                <w:rFonts w:ascii="Tahoma" w:eastAsiaTheme="minorHAnsi" w:hAnsi="Tahoma" w:cs="Tahoma"/>
                <w:kern w:val="2"/>
                <w:sz w:val="20"/>
                <w:szCs w:val="20"/>
                <w:lang w:val="nl-BE"/>
                <w14:ligatures w14:val="standardContextual"/>
              </w:rPr>
              <w:t>résistance</w:t>
            </w:r>
            <w:proofErr w:type="spellEnd"/>
            <w:r w:rsidRPr="009C5C5B">
              <w:rPr>
                <w:rFonts w:ascii="Tahoma" w:eastAsiaTheme="minorHAnsi" w:hAnsi="Tahoma" w:cs="Tahoma"/>
                <w:kern w:val="2"/>
                <w:sz w:val="20"/>
                <w:szCs w:val="20"/>
                <w:lang w:val="nl-BE"/>
                <w14:ligatures w14:val="standardContextual"/>
              </w:rPr>
              <w:t>)</w:t>
            </w:r>
          </w:p>
          <w:p w14:paraId="623B3E61" w14:textId="303A1DCB" w:rsidR="00730DDE" w:rsidRPr="009C5C5B" w:rsidRDefault="00730DDE" w:rsidP="009C5C5B">
            <w:pPr>
              <w:pStyle w:val="Lijstalinea"/>
              <w:widowControl/>
              <w:numPr>
                <w:ilvl w:val="0"/>
                <w:numId w:val="20"/>
              </w:numPr>
              <w:autoSpaceDE/>
              <w:autoSpaceDN/>
              <w:spacing w:after="160" w:line="259" w:lineRule="auto"/>
              <w:rPr>
                <w:rFonts w:ascii="Tahoma" w:eastAsiaTheme="minorHAnsi" w:hAnsi="Tahoma" w:cs="Tahoma"/>
                <w:kern w:val="2"/>
                <w:sz w:val="20"/>
                <w:szCs w:val="20"/>
                <w:lang w:val="nl-BE"/>
                <w14:ligatures w14:val="standardContextual"/>
              </w:rPr>
            </w:pPr>
            <w:r w:rsidRPr="009C5C5B">
              <w:rPr>
                <w:rFonts w:ascii="Tahoma" w:eastAsiaTheme="minorHAnsi" w:hAnsi="Tahoma" w:cs="Tahoma"/>
                <w:kern w:val="2"/>
                <w:sz w:val="20"/>
                <w:szCs w:val="20"/>
                <w:lang w:val="nl-BE"/>
                <w14:ligatures w14:val="standardContextual"/>
              </w:rPr>
              <w:t xml:space="preserve">les </w:t>
            </w:r>
            <w:proofErr w:type="spellStart"/>
            <w:r w:rsidRPr="009C5C5B">
              <w:rPr>
                <w:rFonts w:ascii="Tahoma" w:eastAsiaTheme="minorHAnsi" w:hAnsi="Tahoma" w:cs="Tahoma"/>
                <w:kern w:val="2"/>
                <w:sz w:val="20"/>
                <w:szCs w:val="20"/>
                <w:lang w:val="nl-BE"/>
                <w14:ligatures w14:val="standardContextual"/>
              </w:rPr>
              <w:t>capacités</w:t>
            </w:r>
            <w:proofErr w:type="spellEnd"/>
            <w:r w:rsidRPr="009C5C5B">
              <w:rPr>
                <w:rFonts w:ascii="Tahoma" w:eastAsiaTheme="minorHAnsi" w:hAnsi="Tahoma" w:cs="Tahoma"/>
                <w:kern w:val="2"/>
                <w:sz w:val="20"/>
                <w:szCs w:val="20"/>
                <w:lang w:val="nl-BE"/>
                <w14:ligatures w14:val="standardContextual"/>
              </w:rPr>
              <w:t xml:space="preserve"> de </w:t>
            </w:r>
            <w:proofErr w:type="spellStart"/>
            <w:r w:rsidRPr="009C5C5B">
              <w:rPr>
                <w:rFonts w:ascii="Tahoma" w:eastAsiaTheme="minorHAnsi" w:hAnsi="Tahoma" w:cs="Tahoma"/>
                <w:kern w:val="2"/>
                <w:sz w:val="20"/>
                <w:szCs w:val="20"/>
                <w:lang w:val="nl-BE"/>
                <w14:ligatures w14:val="standardContextual"/>
              </w:rPr>
              <w:t>vitesse</w:t>
            </w:r>
            <w:proofErr w:type="spellEnd"/>
            <w:r w:rsidRPr="009C5C5B">
              <w:rPr>
                <w:rFonts w:ascii="Tahoma" w:eastAsiaTheme="minorHAnsi" w:hAnsi="Tahoma" w:cs="Tahoma"/>
                <w:kern w:val="2"/>
                <w:sz w:val="20"/>
                <w:szCs w:val="20"/>
                <w:lang w:val="nl-BE"/>
                <w14:ligatures w14:val="standardContextual"/>
              </w:rPr>
              <w:t>’</w:t>
            </w:r>
          </w:p>
          <w:p w14:paraId="15D4FF42" w14:textId="77777777" w:rsidR="00730DDE" w:rsidRPr="009C5C5B" w:rsidRDefault="00730DDE" w:rsidP="00730DDE">
            <w:pPr>
              <w:widowControl/>
              <w:autoSpaceDE/>
              <w:autoSpaceDN/>
              <w:spacing w:after="160" w:line="259" w:lineRule="auto"/>
              <w:rPr>
                <w:rFonts w:ascii="Tahoma" w:eastAsiaTheme="minorHAnsi" w:hAnsi="Tahoma" w:cs="Tahoma"/>
                <w:color w:val="0E153C"/>
                <w:kern w:val="2"/>
                <w:sz w:val="20"/>
                <w:szCs w:val="20"/>
                <w:shd w:val="clear" w:color="auto" w:fill="FFFFFF"/>
                <w:lang w:val="nl-BE"/>
                <w14:ligatures w14:val="standardContextual"/>
              </w:rPr>
            </w:pPr>
            <w:r w:rsidRPr="009C5C5B">
              <w:rPr>
                <w:rFonts w:ascii="Tahoma" w:eastAsiaTheme="minorHAnsi" w:hAnsi="Tahoma" w:cs="Tahoma"/>
                <w:color w:val="0E153C"/>
                <w:kern w:val="2"/>
                <w:sz w:val="20"/>
                <w:szCs w:val="20"/>
                <w:shd w:val="clear" w:color="auto" w:fill="FFFFFF"/>
                <w:lang w:val="nl-BE"/>
                <w14:ligatures w14:val="standardContextual"/>
              </w:rPr>
              <w:t xml:space="preserve">allesoversport.nl: ‘De basis motorische vaardigheden van een mens zijn: snelheid, kracht, coördinatie, lenigheid en uithoudingsvermogen.’  </w:t>
            </w:r>
          </w:p>
          <w:p w14:paraId="27514FA9" w14:textId="77777777" w:rsidR="00730DDE" w:rsidRPr="009C5C5B" w:rsidRDefault="00730DDE" w:rsidP="00730DDE">
            <w:pPr>
              <w:widowControl/>
              <w:autoSpaceDE/>
              <w:autoSpaceDN/>
              <w:spacing w:after="160" w:line="259" w:lineRule="auto"/>
              <w:rPr>
                <w:rFonts w:ascii="Tahoma" w:eastAsiaTheme="minorHAnsi" w:hAnsi="Tahoma" w:cs="Tahoma"/>
                <w:kern w:val="2"/>
                <w:sz w:val="20"/>
                <w:szCs w:val="20"/>
                <w:lang w:val="fr-BE"/>
                <w14:ligatures w14:val="standardContextual"/>
              </w:rPr>
            </w:pPr>
            <w:r w:rsidRPr="009C5C5B">
              <w:rPr>
                <w:rFonts w:ascii="Tahoma" w:eastAsiaTheme="minorHAnsi" w:hAnsi="Tahoma" w:cs="Tahoma"/>
                <w:color w:val="1D1D1D"/>
                <w:kern w:val="2"/>
                <w:sz w:val="20"/>
                <w:szCs w:val="20"/>
                <w:shd w:val="clear" w:color="auto" w:fill="FFFFFF"/>
                <w:lang w:val="fr-BE"/>
                <w14:ligatures w14:val="standardContextual"/>
              </w:rPr>
              <w:t>Upbility.fr : ‘La « </w:t>
            </w:r>
            <w:hyperlink r:id="rId878" w:tooltip="morticite fine" w:history="1">
              <w:r w:rsidRPr="009C5C5B">
                <w:rPr>
                  <w:rFonts w:ascii="Tahoma" w:eastAsiaTheme="minorHAnsi" w:hAnsi="Tahoma" w:cs="Tahoma"/>
                  <w:color w:val="046E82"/>
                  <w:kern w:val="2"/>
                  <w:sz w:val="20"/>
                  <w:szCs w:val="20"/>
                  <w:u w:val="single"/>
                  <w:shd w:val="clear" w:color="auto" w:fill="FFFFFF"/>
                  <w:lang w:val="fr-BE"/>
                  <w14:ligatures w14:val="standardContextual"/>
                </w:rPr>
                <w:t>motricité fine</w:t>
              </w:r>
            </w:hyperlink>
            <w:r w:rsidRPr="009C5C5B">
              <w:rPr>
                <w:rFonts w:ascii="Tahoma" w:eastAsiaTheme="minorHAnsi" w:hAnsi="Tahoma" w:cs="Tahoma"/>
                <w:color w:val="1D1D1D"/>
                <w:kern w:val="2"/>
                <w:sz w:val="20"/>
                <w:szCs w:val="20"/>
                <w:shd w:val="clear" w:color="auto" w:fill="FFFFFF"/>
                <w:lang w:val="fr-BE"/>
                <w14:ligatures w14:val="standardContextual"/>
              </w:rPr>
              <w:t> » désigne la coordination de petits groupes de muscles dans les mains et dans les doigts.’</w:t>
            </w:r>
          </w:p>
          <w:p w14:paraId="7569C136" w14:textId="2984BAB4" w:rsidR="00730DDE" w:rsidRPr="009C5C5B" w:rsidRDefault="00730DDE" w:rsidP="00730DDE">
            <w:pPr>
              <w:widowControl/>
              <w:autoSpaceDE/>
              <w:autoSpaceDN/>
              <w:spacing w:after="160" w:line="259" w:lineRule="auto"/>
              <w:rPr>
                <w:rFonts w:ascii="Tahoma" w:eastAsiaTheme="minorHAnsi" w:hAnsi="Tahoma" w:cs="Tahoma"/>
                <w:kern w:val="2"/>
                <w:sz w:val="20"/>
                <w:szCs w:val="20"/>
                <w:lang w:val="nl-BE"/>
                <w14:ligatures w14:val="standardContextual"/>
              </w:rPr>
            </w:pPr>
            <w:r w:rsidRPr="009C5C5B">
              <w:rPr>
                <w:rFonts w:ascii="Tahoma" w:eastAsiaTheme="minorHAnsi" w:hAnsi="Tahoma" w:cs="Tahoma"/>
                <w:kern w:val="2"/>
                <w:sz w:val="20"/>
                <w:szCs w:val="20"/>
                <w:lang w:val="nl-BE"/>
                <w14:ligatures w14:val="standardContextual"/>
              </w:rPr>
              <w:t>Op geuther.fr wordt een onderscheid gemaakt tussen ‘</w:t>
            </w:r>
            <w:proofErr w:type="spellStart"/>
            <w:r w:rsidRPr="009C5C5B">
              <w:rPr>
                <w:rFonts w:ascii="Tahoma" w:eastAsiaTheme="minorHAnsi" w:hAnsi="Tahoma" w:cs="Tahoma"/>
                <w:kern w:val="2"/>
                <w:sz w:val="20"/>
                <w:szCs w:val="20"/>
                <w:lang w:val="nl-BE"/>
                <w14:ligatures w14:val="standardContextual"/>
              </w:rPr>
              <w:t>motricité</w:t>
            </w:r>
            <w:proofErr w:type="spellEnd"/>
            <w:r w:rsidRPr="009C5C5B">
              <w:rPr>
                <w:rFonts w:ascii="Tahoma" w:eastAsiaTheme="minorHAnsi" w:hAnsi="Tahoma" w:cs="Tahoma"/>
                <w:kern w:val="2"/>
                <w:sz w:val="20"/>
                <w:szCs w:val="20"/>
                <w:lang w:val="nl-BE"/>
                <w14:ligatures w14:val="standardContextual"/>
              </w:rPr>
              <w:t xml:space="preserve"> fine’ en ‘</w:t>
            </w:r>
            <w:proofErr w:type="spellStart"/>
            <w:r w:rsidRPr="009C5C5B">
              <w:rPr>
                <w:rFonts w:ascii="Tahoma" w:eastAsiaTheme="minorHAnsi" w:hAnsi="Tahoma" w:cs="Tahoma"/>
                <w:kern w:val="2"/>
                <w:sz w:val="20"/>
                <w:szCs w:val="20"/>
                <w:lang w:val="nl-BE"/>
                <w14:ligatures w14:val="standardContextual"/>
              </w:rPr>
              <w:t>motricité</w:t>
            </w:r>
            <w:proofErr w:type="spellEnd"/>
            <w:r w:rsidRPr="009C5C5B">
              <w:rPr>
                <w:rFonts w:ascii="Tahoma" w:eastAsiaTheme="minorHAnsi" w:hAnsi="Tahoma" w:cs="Tahoma"/>
                <w:kern w:val="2"/>
                <w:sz w:val="20"/>
                <w:szCs w:val="20"/>
                <w:lang w:val="nl-BE"/>
                <w14:ligatures w14:val="standardContextual"/>
              </w:rPr>
              <w:t xml:space="preserve"> globale’</w:t>
            </w:r>
            <w:r w:rsidR="006258F0">
              <w:rPr>
                <w:rFonts w:ascii="Tahoma" w:eastAsiaTheme="minorHAnsi" w:hAnsi="Tahoma" w:cs="Tahoma"/>
                <w:kern w:val="2"/>
                <w:sz w:val="20"/>
                <w:szCs w:val="20"/>
                <w:lang w:val="nl-BE"/>
                <w14:ligatures w14:val="standardContextual"/>
              </w:rPr>
              <w:t>.</w:t>
            </w:r>
          </w:p>
          <w:p w14:paraId="75262502" w14:textId="43EB4369" w:rsidR="00730DDE" w:rsidRPr="009C5C5B" w:rsidRDefault="00730DDE" w:rsidP="00730DDE">
            <w:pPr>
              <w:widowControl/>
              <w:autoSpaceDE/>
              <w:autoSpaceDN/>
              <w:spacing w:after="160" w:line="259" w:lineRule="auto"/>
              <w:rPr>
                <w:rFonts w:ascii="Tahoma" w:eastAsiaTheme="minorHAnsi" w:hAnsi="Tahoma" w:cs="Tahoma"/>
                <w:kern w:val="2"/>
                <w:sz w:val="20"/>
                <w:szCs w:val="20"/>
                <w:lang w:val="nl-BE"/>
                <w14:ligatures w14:val="standardContextual"/>
              </w:rPr>
            </w:pPr>
            <w:r w:rsidRPr="009C5C5B">
              <w:rPr>
                <w:rFonts w:ascii="Tahoma" w:eastAsiaTheme="minorHAnsi" w:hAnsi="Tahoma" w:cs="Tahoma"/>
                <w:kern w:val="2"/>
                <w:sz w:val="20"/>
                <w:szCs w:val="20"/>
                <w:lang w:val="nl-BE"/>
                <w14:ligatures w14:val="standardContextual"/>
              </w:rPr>
              <w:t xml:space="preserve">Op oudersvannu.nl wordt </w:t>
            </w:r>
            <w:r w:rsidR="00EF217E">
              <w:rPr>
                <w:rFonts w:ascii="Tahoma" w:eastAsiaTheme="minorHAnsi" w:hAnsi="Tahoma" w:cs="Tahoma"/>
                <w:kern w:val="2"/>
                <w:sz w:val="20"/>
                <w:szCs w:val="20"/>
                <w:lang w:val="nl-BE"/>
                <w14:ligatures w14:val="standardContextual"/>
              </w:rPr>
              <w:t xml:space="preserve">ook </w:t>
            </w:r>
            <w:r w:rsidRPr="009C5C5B">
              <w:rPr>
                <w:rFonts w:ascii="Tahoma" w:eastAsiaTheme="minorHAnsi" w:hAnsi="Tahoma" w:cs="Tahoma"/>
                <w:kern w:val="2"/>
                <w:sz w:val="20"/>
                <w:szCs w:val="20"/>
                <w:lang w:val="nl-BE"/>
                <w14:ligatures w14:val="standardContextual"/>
              </w:rPr>
              <w:t>een onderscheid gemaakt tussen ‘fijne motoriek’ en ‘grove motoriek’ wanneer het gaat om ‘motorische vaardigheden’.</w:t>
            </w:r>
          </w:p>
          <w:p w14:paraId="5366A93F" w14:textId="77777777" w:rsidR="00730DDE" w:rsidRPr="009C5C5B" w:rsidRDefault="00730DDE" w:rsidP="00730DDE">
            <w:pPr>
              <w:widowControl/>
              <w:autoSpaceDE/>
              <w:autoSpaceDN/>
              <w:textAlignment w:val="baseline"/>
              <w:rPr>
                <w:rFonts w:ascii="Tahoma" w:eastAsia="Times New Roman" w:hAnsi="Tahoma" w:cs="Tahoma"/>
                <w:kern w:val="2"/>
                <w:sz w:val="20"/>
                <w:szCs w:val="20"/>
                <w:lang w:val="nl-BE" w:eastAsia="nl-NL"/>
                <w14:ligatures w14:val="standardContextual"/>
              </w:rPr>
            </w:pPr>
            <w:r w:rsidRPr="009C5C5B">
              <w:rPr>
                <w:rFonts w:ascii="Tahoma" w:eastAsia="Times New Roman" w:hAnsi="Tahoma" w:cs="Tahoma"/>
                <w:kern w:val="2"/>
                <w:sz w:val="20"/>
                <w:szCs w:val="20"/>
                <w:lang w:val="nl-BE" w:eastAsia="nl-NL"/>
                <w14:ligatures w14:val="standardContextual"/>
              </w:rPr>
              <w:t>Er zijn dus veel gelijkenissen tussen ‘</w:t>
            </w:r>
            <w:proofErr w:type="spellStart"/>
            <w:r w:rsidRPr="009C5C5B">
              <w:rPr>
                <w:rFonts w:ascii="Tahoma" w:eastAsia="Times New Roman" w:hAnsi="Tahoma" w:cs="Tahoma"/>
                <w:kern w:val="2"/>
                <w:sz w:val="20"/>
                <w:szCs w:val="20"/>
                <w:lang w:val="nl-BE" w:eastAsia="nl-NL"/>
                <w14:ligatures w14:val="standardContextual"/>
              </w:rPr>
              <w:t>capacités</w:t>
            </w:r>
            <w:proofErr w:type="spellEnd"/>
            <w:r w:rsidRPr="009C5C5B">
              <w:rPr>
                <w:rFonts w:ascii="Tahoma" w:eastAsia="Times New Roman" w:hAnsi="Tahoma" w:cs="Tahoma"/>
                <w:kern w:val="2"/>
                <w:sz w:val="20"/>
                <w:szCs w:val="20"/>
                <w:lang w:val="nl-BE" w:eastAsia="nl-NL"/>
                <w14:ligatures w14:val="standardContextual"/>
              </w:rPr>
              <w:t xml:space="preserve"> </w:t>
            </w:r>
            <w:proofErr w:type="spellStart"/>
            <w:r w:rsidRPr="009C5C5B">
              <w:rPr>
                <w:rFonts w:ascii="Tahoma" w:eastAsia="Times New Roman" w:hAnsi="Tahoma" w:cs="Tahoma"/>
                <w:kern w:val="2"/>
                <w:sz w:val="20"/>
                <w:szCs w:val="20"/>
                <w:lang w:val="nl-BE" w:eastAsia="nl-NL"/>
                <w14:ligatures w14:val="standardContextual"/>
              </w:rPr>
              <w:t>motrices</w:t>
            </w:r>
            <w:proofErr w:type="spellEnd"/>
            <w:r w:rsidRPr="009C5C5B">
              <w:rPr>
                <w:rFonts w:ascii="Tahoma" w:eastAsia="Times New Roman" w:hAnsi="Tahoma" w:cs="Tahoma"/>
                <w:kern w:val="2"/>
                <w:sz w:val="20"/>
                <w:szCs w:val="20"/>
                <w:lang w:val="nl-BE" w:eastAsia="nl-NL"/>
                <w14:ligatures w14:val="standardContextual"/>
              </w:rPr>
              <w:t xml:space="preserve">’ en ‘motorische vaardigheden’. </w:t>
            </w:r>
          </w:p>
          <w:p w14:paraId="2477C8E7" w14:textId="77777777" w:rsidR="00730DDE" w:rsidRPr="009C5C5B" w:rsidRDefault="00730DDE" w:rsidP="00730DDE">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730DDE" w:rsidRPr="009C5C5B" w14:paraId="75C3012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EBAD32D" w14:textId="77777777" w:rsidR="00730DDE" w:rsidRPr="009C5C5B"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9C5C5B">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0443E5C" w14:textId="77777777" w:rsidR="00730DDE" w:rsidRPr="009C5C5B" w:rsidRDefault="00730DDE" w:rsidP="00730DDE">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r w:rsidRPr="009C5C5B">
              <w:rPr>
                <w:rFonts w:ascii="Tahoma" w:eastAsiaTheme="minorHAnsi" w:hAnsi="Tahoma" w:cs="Tahoma"/>
                <w:kern w:val="2"/>
                <w:sz w:val="20"/>
                <w:szCs w:val="20"/>
                <w14:ligatures w14:val="standardContextual"/>
              </w:rPr>
              <w:t>Van Dale</w:t>
            </w:r>
          </w:p>
          <w:p w14:paraId="0987502F" w14:textId="77777777" w:rsidR="00452838" w:rsidRPr="00452838" w:rsidRDefault="00000000" w:rsidP="00231461">
            <w:pPr>
              <w:widowControl/>
              <w:numPr>
                <w:ilvl w:val="0"/>
                <w:numId w:val="20"/>
              </w:numPr>
              <w:autoSpaceDE/>
              <w:autoSpaceDN/>
              <w:spacing w:after="160" w:line="259" w:lineRule="auto"/>
              <w:contextualSpacing/>
              <w:rPr>
                <w:rStyle w:val="Hyperlink"/>
                <w:rFonts w:ascii="Tahoma" w:eastAsiaTheme="minorHAnsi" w:hAnsi="Tahoma" w:cs="Tahoma"/>
                <w:color w:val="auto"/>
                <w:kern w:val="2"/>
                <w:sz w:val="20"/>
                <w:szCs w:val="20"/>
                <w:u w:val="none"/>
                <w:lang w:val="nl-BE"/>
                <w14:ligatures w14:val="standardContextual"/>
              </w:rPr>
            </w:pPr>
            <w:hyperlink r:id="rId879" w:history="1">
              <w:r w:rsidR="00793AFC" w:rsidRPr="00452838">
                <w:rPr>
                  <w:rStyle w:val="Hyperlink"/>
                  <w:rFonts w:ascii="Tahoma" w:eastAsiaTheme="minorHAnsi" w:hAnsi="Tahoma" w:cs="Tahoma"/>
                  <w:kern w:val="2"/>
                  <w:sz w:val="20"/>
                  <w:szCs w:val="20"/>
                  <w:lang w:val="nl-BE"/>
                  <w14:ligatures w14:val="standardContextual"/>
                </w:rPr>
                <w:t>http://web.ftvs.cuni.cz</w:t>
              </w:r>
            </w:hyperlink>
          </w:p>
          <w:p w14:paraId="4BE5EAA4" w14:textId="77777777" w:rsidR="00452838" w:rsidRPr="00452838" w:rsidRDefault="00000000" w:rsidP="00694F3A">
            <w:pPr>
              <w:widowControl/>
              <w:numPr>
                <w:ilvl w:val="0"/>
                <w:numId w:val="20"/>
              </w:numPr>
              <w:autoSpaceDE/>
              <w:autoSpaceDN/>
              <w:spacing w:after="160" w:line="259" w:lineRule="auto"/>
              <w:contextualSpacing/>
              <w:rPr>
                <w:rStyle w:val="Hyperlink"/>
                <w:rFonts w:ascii="Tahoma" w:eastAsiaTheme="minorHAnsi" w:hAnsi="Tahoma" w:cs="Tahoma"/>
                <w:color w:val="auto"/>
                <w:kern w:val="2"/>
                <w:sz w:val="20"/>
                <w:szCs w:val="20"/>
                <w:u w:val="none"/>
                <w:lang w:val="nl-BE"/>
                <w14:ligatures w14:val="standardContextual"/>
              </w:rPr>
            </w:pPr>
            <w:hyperlink r:id="rId880" w:history="1">
              <w:r w:rsidR="00793AFC" w:rsidRPr="00452838">
                <w:rPr>
                  <w:rStyle w:val="Hyperlink"/>
                  <w:rFonts w:ascii="Tahoma" w:eastAsiaTheme="minorHAnsi" w:hAnsi="Tahoma" w:cs="Tahoma"/>
                  <w:kern w:val="2"/>
                  <w:sz w:val="20"/>
                  <w:szCs w:val="20"/>
                  <w:shd w:val="clear" w:color="auto" w:fill="FFFFFF"/>
                  <w:lang w:val="nl-BE"/>
                  <w14:ligatures w14:val="standardContextual"/>
                </w:rPr>
                <w:t>https://www.allesoversport.nl</w:t>
              </w:r>
            </w:hyperlink>
          </w:p>
          <w:p w14:paraId="092B652E" w14:textId="24BEEF0F" w:rsidR="00730DDE" w:rsidRPr="00452838" w:rsidRDefault="00000000" w:rsidP="00694F3A">
            <w:pPr>
              <w:widowControl/>
              <w:numPr>
                <w:ilvl w:val="0"/>
                <w:numId w:val="20"/>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881" w:history="1">
              <w:r w:rsidR="00793AFC" w:rsidRPr="00452838">
                <w:rPr>
                  <w:rStyle w:val="Hyperlink"/>
                  <w:rFonts w:ascii="Tahoma" w:eastAsiaTheme="minorHAnsi" w:hAnsi="Tahoma" w:cs="Tahoma"/>
                  <w:kern w:val="2"/>
                  <w:sz w:val="20"/>
                  <w:szCs w:val="20"/>
                  <w:shd w:val="clear" w:color="auto" w:fill="FFFFFF"/>
                  <w:lang w:val="nl-BE"/>
                  <w14:ligatures w14:val="standardContextual"/>
                </w:rPr>
                <w:t>https://upbility.fr</w:t>
              </w:r>
            </w:hyperlink>
            <w:r w:rsidR="00730DDE" w:rsidRPr="00452838">
              <w:rPr>
                <w:rFonts w:ascii="Tahoma" w:eastAsiaTheme="minorHAnsi" w:hAnsi="Tahoma" w:cs="Tahoma"/>
                <w:color w:val="1D1D1D"/>
                <w:kern w:val="2"/>
                <w:sz w:val="20"/>
                <w:szCs w:val="20"/>
                <w:shd w:val="clear" w:color="auto" w:fill="FFFFFF"/>
                <w:lang w:val="nl-BE"/>
                <w14:ligatures w14:val="standardContextual"/>
              </w:rPr>
              <w:t xml:space="preserve"> </w:t>
            </w:r>
          </w:p>
          <w:p w14:paraId="60D55DB7" w14:textId="7A87B8E7" w:rsidR="00730DDE" w:rsidRPr="009C5C5B" w:rsidRDefault="00000000" w:rsidP="00730DDE">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hyperlink r:id="rId882" w:history="1">
              <w:r w:rsidR="00793AFC" w:rsidRPr="003E3190">
                <w:rPr>
                  <w:rStyle w:val="Hyperlink"/>
                  <w:rFonts w:ascii="Tahoma" w:eastAsiaTheme="minorHAnsi" w:hAnsi="Tahoma" w:cs="Tahoma"/>
                  <w:kern w:val="2"/>
                  <w:sz w:val="20"/>
                  <w:szCs w:val="20"/>
                  <w:lang w:val="nl-BE"/>
                  <w14:ligatures w14:val="standardContextual"/>
                </w:rPr>
                <w:t>https://www.geuther.fr</w:t>
              </w:r>
            </w:hyperlink>
          </w:p>
          <w:p w14:paraId="6680C99A" w14:textId="7147F4D5" w:rsidR="00730DDE" w:rsidRPr="006258F0" w:rsidRDefault="00000000" w:rsidP="006258F0">
            <w:pPr>
              <w:widowControl/>
              <w:numPr>
                <w:ilvl w:val="0"/>
                <w:numId w:val="20"/>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883" w:history="1">
              <w:r w:rsidR="00793AFC" w:rsidRPr="003E3190">
                <w:rPr>
                  <w:rStyle w:val="Hyperlink"/>
                  <w:rFonts w:ascii="Tahoma" w:eastAsiaTheme="minorHAnsi" w:hAnsi="Tahoma" w:cs="Tahoma"/>
                  <w:kern w:val="2"/>
                  <w:sz w:val="20"/>
                  <w:szCs w:val="20"/>
                  <w:lang w:val="nl-BE"/>
                  <w14:ligatures w14:val="standardContextual"/>
                </w:rPr>
                <w:t>https://www.oudersvannu.nl</w:t>
              </w:r>
            </w:hyperlink>
          </w:p>
        </w:tc>
      </w:tr>
    </w:tbl>
    <w:p w14:paraId="5510C1DC" w14:textId="77777777" w:rsidR="00730DDE" w:rsidRPr="00730DDE" w:rsidRDefault="00730DDE" w:rsidP="00730DDE">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730DDE" w:rsidRPr="00EF217E" w14:paraId="1EF9BE9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EE9FCD8" w14:textId="77777777" w:rsidR="00730DDE" w:rsidRPr="00EF217E"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EF217E">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195E832" w14:textId="77777777" w:rsidR="00730DDE" w:rsidRPr="00EF217E"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EF217E">
              <w:rPr>
                <w:rFonts w:ascii="Tahoma" w:eastAsia="Times New Roman" w:hAnsi="Tahoma" w:cs="Tahoma"/>
                <w:kern w:val="2"/>
                <w:sz w:val="20"/>
                <w:szCs w:val="20"/>
                <w:lang w:eastAsia="nl-NL"/>
                <w14:ligatures w14:val="standardContextual"/>
              </w:rPr>
              <w:t>Lexicologisch probleem</w:t>
            </w:r>
          </w:p>
        </w:tc>
      </w:tr>
      <w:tr w:rsidR="00730DDE" w:rsidRPr="000254E4" w14:paraId="12C7606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E10E358" w14:textId="77777777" w:rsidR="00730DDE" w:rsidRPr="00EF217E"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EF217E">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8EE8DEC" w14:textId="0038AE01" w:rsidR="00730DDE" w:rsidRPr="00EF217E" w:rsidRDefault="00242CD5" w:rsidP="00730DDE">
            <w:pPr>
              <w:widowControl/>
              <w:autoSpaceDE/>
              <w:autoSpaceDN/>
              <w:textAlignment w:val="baseline"/>
              <w:rPr>
                <w:rFonts w:ascii="Tahoma" w:eastAsia="Times New Roman" w:hAnsi="Tahoma" w:cs="Tahoma"/>
                <w:kern w:val="2"/>
                <w:sz w:val="20"/>
                <w:szCs w:val="20"/>
                <w:lang w:val="fr-BE" w:eastAsia="nl-NL"/>
                <w14:ligatures w14:val="standardContextual"/>
              </w:rPr>
            </w:pPr>
            <w:r>
              <w:rPr>
                <w:rFonts w:ascii="Tahoma" w:eastAsia="Times New Roman" w:hAnsi="Tahoma" w:cs="Tahoma"/>
                <w:kern w:val="2"/>
                <w:sz w:val="20"/>
                <w:szCs w:val="20"/>
                <w:lang w:val="fr-BE" w:eastAsia="nl-NL"/>
                <w14:ligatures w14:val="standardContextual"/>
              </w:rPr>
              <w:t>d</w:t>
            </w:r>
            <w:r w:rsidR="00730DDE" w:rsidRPr="00EF217E">
              <w:rPr>
                <w:rFonts w:ascii="Tahoma" w:eastAsia="Times New Roman" w:hAnsi="Tahoma" w:cs="Tahoma"/>
                <w:kern w:val="2"/>
                <w:sz w:val="20"/>
                <w:szCs w:val="20"/>
                <w:lang w:val="fr-BE" w:eastAsia="nl-NL"/>
                <w14:ligatures w14:val="standardContextual"/>
              </w:rPr>
              <w:t>e la musique turque pour bébés</w:t>
            </w:r>
          </w:p>
        </w:tc>
      </w:tr>
      <w:tr w:rsidR="00730DDE" w:rsidRPr="00EF217E" w14:paraId="68CA9AA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5C9A503" w14:textId="77777777" w:rsidR="00730DDE" w:rsidRPr="00EF217E"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EF217E">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3CC1EE9" w14:textId="2B585B8F" w:rsidR="00730DDE" w:rsidRPr="00EF217E" w:rsidRDefault="00242CD5" w:rsidP="00730DDE">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e</w:t>
            </w:r>
            <w:r w:rsidR="00730DDE" w:rsidRPr="00EF217E">
              <w:rPr>
                <w:rFonts w:ascii="Tahoma" w:eastAsia="Times New Roman" w:hAnsi="Tahoma" w:cs="Tahoma"/>
                <w:kern w:val="2"/>
                <w:sz w:val="20"/>
                <w:szCs w:val="20"/>
                <w:lang w:val="fr-BE" w:eastAsia="nl-NL"/>
                <w14:ligatures w14:val="standardContextual"/>
              </w:rPr>
              <w:t>en</w:t>
            </w:r>
            <w:proofErr w:type="spellEnd"/>
            <w:r w:rsidR="00730DDE" w:rsidRPr="00EF217E">
              <w:rPr>
                <w:rFonts w:ascii="Tahoma" w:eastAsia="Times New Roman" w:hAnsi="Tahoma" w:cs="Tahoma"/>
                <w:kern w:val="2"/>
                <w:sz w:val="20"/>
                <w:szCs w:val="20"/>
                <w:lang w:val="fr-BE" w:eastAsia="nl-NL"/>
                <w14:ligatures w14:val="standardContextual"/>
              </w:rPr>
              <w:t xml:space="preserve"> Turks </w:t>
            </w:r>
            <w:proofErr w:type="spellStart"/>
            <w:r w:rsidR="00730DDE" w:rsidRPr="00EF217E">
              <w:rPr>
                <w:rFonts w:ascii="Tahoma" w:eastAsia="Times New Roman" w:hAnsi="Tahoma" w:cs="Tahoma"/>
                <w:kern w:val="2"/>
                <w:sz w:val="20"/>
                <w:szCs w:val="20"/>
                <w:lang w:val="fr-BE" w:eastAsia="nl-NL"/>
                <w14:ligatures w14:val="standardContextual"/>
              </w:rPr>
              <w:t>kinderliedje</w:t>
            </w:r>
            <w:proofErr w:type="spellEnd"/>
          </w:p>
        </w:tc>
      </w:tr>
      <w:tr w:rsidR="00730DDE" w:rsidRPr="00EF217E" w14:paraId="34E3AD8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9CA402" w14:textId="77777777" w:rsidR="00730DDE" w:rsidRPr="00EF217E"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EF217E">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74CAD4D" w14:textId="11303F56" w:rsidR="00730DDE" w:rsidRPr="00EF217E" w:rsidRDefault="00730DDE" w:rsidP="00730DDE">
            <w:pPr>
              <w:widowControl/>
              <w:autoSpaceDE/>
              <w:autoSpaceDN/>
              <w:spacing w:after="160" w:line="259" w:lineRule="auto"/>
              <w:rPr>
                <w:rFonts w:ascii="Tahoma" w:eastAsiaTheme="minorHAnsi" w:hAnsi="Tahoma" w:cs="Tahoma"/>
                <w:kern w:val="2"/>
                <w:sz w:val="20"/>
                <w:szCs w:val="20"/>
                <w:lang w:val="en-GB"/>
                <w14:ligatures w14:val="standardContextual"/>
              </w:rPr>
            </w:pPr>
            <w:r w:rsidRPr="00EF217E">
              <w:rPr>
                <w:rFonts w:ascii="Tahoma" w:eastAsiaTheme="minorHAnsi" w:hAnsi="Tahoma" w:cs="Tahoma"/>
                <w:kern w:val="2"/>
                <w:sz w:val="20"/>
                <w:szCs w:val="20"/>
                <w:lang w:val="en-GB"/>
                <w14:ligatures w14:val="standardContextual"/>
              </w:rPr>
              <w:t xml:space="preserve">Het </w:t>
            </w:r>
            <w:proofErr w:type="spellStart"/>
            <w:r w:rsidRPr="00EF217E">
              <w:rPr>
                <w:rFonts w:ascii="Tahoma" w:eastAsiaTheme="minorHAnsi" w:hAnsi="Tahoma" w:cs="Tahoma"/>
                <w:kern w:val="2"/>
                <w:sz w:val="20"/>
                <w:szCs w:val="20"/>
                <w:lang w:val="en-GB"/>
                <w14:ligatures w14:val="standardContextual"/>
              </w:rPr>
              <w:t>gaat</w:t>
            </w:r>
            <w:proofErr w:type="spellEnd"/>
            <w:r w:rsidRPr="00EF217E">
              <w:rPr>
                <w:rFonts w:ascii="Tahoma" w:eastAsiaTheme="minorHAnsi" w:hAnsi="Tahoma" w:cs="Tahoma"/>
                <w:kern w:val="2"/>
                <w:sz w:val="20"/>
                <w:szCs w:val="20"/>
                <w:lang w:val="en-GB"/>
                <w14:ligatures w14:val="standardContextual"/>
              </w:rPr>
              <w:t xml:space="preserve"> maar over </w:t>
            </w:r>
            <w:proofErr w:type="spellStart"/>
            <w:r w:rsidRPr="00EF217E">
              <w:rPr>
                <w:rFonts w:ascii="Tahoma" w:eastAsiaTheme="minorHAnsi" w:hAnsi="Tahoma" w:cs="Tahoma"/>
                <w:kern w:val="2"/>
                <w:sz w:val="20"/>
                <w:szCs w:val="20"/>
                <w:lang w:val="en-GB"/>
                <w14:ligatures w14:val="standardContextual"/>
              </w:rPr>
              <w:t>één</w:t>
            </w:r>
            <w:proofErr w:type="spellEnd"/>
            <w:r w:rsidRPr="00EF217E">
              <w:rPr>
                <w:rFonts w:ascii="Tahoma" w:eastAsiaTheme="minorHAnsi" w:hAnsi="Tahoma" w:cs="Tahoma"/>
                <w:kern w:val="2"/>
                <w:sz w:val="20"/>
                <w:szCs w:val="20"/>
                <w:lang w:val="en-GB"/>
                <w14:ligatures w14:val="standardContextual"/>
              </w:rPr>
              <w:t xml:space="preserve"> </w:t>
            </w:r>
            <w:proofErr w:type="spellStart"/>
            <w:r w:rsidRPr="00EF217E">
              <w:rPr>
                <w:rFonts w:ascii="Tahoma" w:eastAsiaTheme="minorHAnsi" w:hAnsi="Tahoma" w:cs="Tahoma"/>
                <w:kern w:val="2"/>
                <w:sz w:val="20"/>
                <w:szCs w:val="20"/>
                <w:lang w:val="en-GB"/>
                <w14:ligatures w14:val="standardContextual"/>
              </w:rPr>
              <w:t>liedj</w:t>
            </w:r>
            <w:r w:rsidR="001D10A0">
              <w:rPr>
                <w:rFonts w:ascii="Tahoma" w:eastAsiaTheme="minorHAnsi" w:hAnsi="Tahoma" w:cs="Tahoma"/>
                <w:kern w:val="2"/>
                <w:sz w:val="20"/>
                <w:szCs w:val="20"/>
                <w:lang w:val="en-GB"/>
                <w14:ligatures w14:val="standardContextual"/>
              </w:rPr>
              <w:t>e</w:t>
            </w:r>
            <w:proofErr w:type="spellEnd"/>
            <w:r w:rsidR="001D10A0">
              <w:rPr>
                <w:rFonts w:ascii="Tahoma" w:eastAsiaTheme="minorHAnsi" w:hAnsi="Tahoma" w:cs="Tahoma"/>
                <w:kern w:val="2"/>
                <w:sz w:val="20"/>
                <w:szCs w:val="20"/>
                <w:lang w:val="en-GB"/>
                <w14:ligatures w14:val="standardContextual"/>
              </w:rPr>
              <w:t xml:space="preserve">, </w:t>
            </w:r>
            <w:proofErr w:type="spellStart"/>
            <w:r w:rsidR="001D10A0">
              <w:rPr>
                <w:rFonts w:ascii="Tahoma" w:eastAsiaTheme="minorHAnsi" w:hAnsi="Tahoma" w:cs="Tahoma"/>
                <w:kern w:val="2"/>
                <w:sz w:val="20"/>
                <w:szCs w:val="20"/>
                <w:lang w:val="en-GB"/>
                <w14:ligatures w14:val="standardContextual"/>
              </w:rPr>
              <w:t>zoals</w:t>
            </w:r>
            <w:proofErr w:type="spellEnd"/>
            <w:r w:rsidR="001D10A0">
              <w:rPr>
                <w:rFonts w:ascii="Tahoma" w:eastAsiaTheme="minorHAnsi" w:hAnsi="Tahoma" w:cs="Tahoma"/>
                <w:kern w:val="2"/>
                <w:sz w:val="20"/>
                <w:szCs w:val="20"/>
                <w:lang w:val="en-GB"/>
                <w14:ligatures w14:val="standardContextual"/>
              </w:rPr>
              <w:t xml:space="preserve"> </w:t>
            </w:r>
            <w:proofErr w:type="spellStart"/>
            <w:r w:rsidR="001D10A0">
              <w:rPr>
                <w:rFonts w:ascii="Tahoma" w:eastAsiaTheme="minorHAnsi" w:hAnsi="Tahoma" w:cs="Tahoma"/>
                <w:kern w:val="2"/>
                <w:sz w:val="20"/>
                <w:szCs w:val="20"/>
                <w:lang w:val="en-GB"/>
                <w14:ligatures w14:val="standardContextual"/>
              </w:rPr>
              <w:t>duidelijk</w:t>
            </w:r>
            <w:proofErr w:type="spellEnd"/>
            <w:r w:rsidR="001D10A0">
              <w:rPr>
                <w:rFonts w:ascii="Tahoma" w:eastAsiaTheme="minorHAnsi" w:hAnsi="Tahoma" w:cs="Tahoma"/>
                <w:kern w:val="2"/>
                <w:sz w:val="20"/>
                <w:szCs w:val="20"/>
                <w:lang w:val="en-GB"/>
                <w14:ligatures w14:val="standardContextual"/>
              </w:rPr>
              <w:t xml:space="preserve"> </w:t>
            </w:r>
            <w:proofErr w:type="spellStart"/>
            <w:r w:rsidR="001D10A0">
              <w:rPr>
                <w:rFonts w:ascii="Tahoma" w:eastAsiaTheme="minorHAnsi" w:hAnsi="Tahoma" w:cs="Tahoma"/>
                <w:kern w:val="2"/>
                <w:sz w:val="20"/>
                <w:szCs w:val="20"/>
                <w:lang w:val="en-GB"/>
                <w14:ligatures w14:val="standardContextual"/>
              </w:rPr>
              <w:t>staat</w:t>
            </w:r>
            <w:proofErr w:type="spellEnd"/>
            <w:r w:rsidR="001D10A0">
              <w:rPr>
                <w:rFonts w:ascii="Tahoma" w:eastAsiaTheme="minorHAnsi" w:hAnsi="Tahoma" w:cs="Tahoma"/>
                <w:kern w:val="2"/>
                <w:sz w:val="20"/>
                <w:szCs w:val="20"/>
                <w:lang w:val="en-GB"/>
                <w14:ligatures w14:val="standardContextual"/>
              </w:rPr>
              <w:t xml:space="preserve"> op </w:t>
            </w:r>
            <w:proofErr w:type="spellStart"/>
            <w:r w:rsidR="001D10A0">
              <w:rPr>
                <w:rFonts w:ascii="Tahoma" w:eastAsiaTheme="minorHAnsi" w:hAnsi="Tahoma" w:cs="Tahoma"/>
                <w:kern w:val="2"/>
                <w:sz w:val="20"/>
                <w:szCs w:val="20"/>
                <w:lang w:val="en-GB"/>
                <w14:ligatures w14:val="standardContextual"/>
              </w:rPr>
              <w:t>p</w:t>
            </w:r>
            <w:r w:rsidRPr="00EF217E">
              <w:rPr>
                <w:rFonts w:ascii="Tahoma" w:eastAsiaTheme="minorHAnsi" w:hAnsi="Tahoma" w:cs="Tahoma"/>
                <w:kern w:val="2"/>
                <w:sz w:val="20"/>
                <w:szCs w:val="20"/>
                <w:lang w:val="en-GB"/>
                <w14:ligatures w14:val="standardContextual"/>
              </w:rPr>
              <w:t>eretslab.ce</w:t>
            </w:r>
            <w:proofErr w:type="spellEnd"/>
            <w:r w:rsidRPr="00EF217E">
              <w:rPr>
                <w:rFonts w:ascii="Tahoma" w:eastAsiaTheme="minorHAnsi" w:hAnsi="Tahoma" w:cs="Tahoma"/>
                <w:kern w:val="2"/>
                <w:sz w:val="20"/>
                <w:szCs w:val="20"/>
                <w:lang w:val="en-GB"/>
                <w14:ligatures w14:val="standardContextual"/>
              </w:rPr>
              <w:t xml:space="preserve">: ‘Infants were presented with one of three audio recordings: (1) a rhythmic Turkish play song (unfamiliar melody in Western 376 CORBEIL, TREHUB, &amp; PERETZ tonality) sung in a lively ID manner, the words of the Turkish song spoken in an ID manner, with the spoken version having greater variability in pitch, dynamics, and timing than the sung version, and (3) the </w:t>
            </w:r>
            <w:r w:rsidRPr="00EF217E">
              <w:rPr>
                <w:rFonts w:ascii="Tahoma" w:eastAsiaTheme="minorHAnsi" w:hAnsi="Tahoma" w:cs="Tahoma"/>
                <w:kern w:val="2"/>
                <w:sz w:val="20"/>
                <w:szCs w:val="20"/>
                <w:lang w:val="en-GB"/>
                <w14:ligatures w14:val="standardContextual"/>
              </w:rPr>
              <w:lastRenderedPageBreak/>
              <w:t xml:space="preserve">same words spoken in a neutral or AD manner, with smaller pitch and dynamic range than the version spoken in an ID style.’ </w:t>
            </w:r>
          </w:p>
          <w:p w14:paraId="53A1553D" w14:textId="77777777" w:rsidR="00730DDE" w:rsidRPr="00242CD5" w:rsidRDefault="00730DDE" w:rsidP="00730DDE">
            <w:pPr>
              <w:widowControl/>
              <w:autoSpaceDE/>
              <w:autoSpaceDN/>
              <w:spacing w:after="160" w:line="259" w:lineRule="auto"/>
              <w:rPr>
                <w:rFonts w:ascii="Tahoma" w:eastAsiaTheme="minorHAnsi" w:hAnsi="Tahoma" w:cs="Tahoma"/>
                <w:kern w:val="2"/>
                <w:sz w:val="20"/>
                <w:szCs w:val="20"/>
                <w:shd w:val="clear" w:color="auto" w:fill="FFFFFF"/>
                <w:lang w:val="en-GB"/>
                <w14:ligatures w14:val="standardContextual"/>
              </w:rPr>
            </w:pPr>
            <w:r w:rsidRPr="00242CD5">
              <w:rPr>
                <w:rFonts w:ascii="Tahoma" w:eastAsiaTheme="minorHAnsi" w:hAnsi="Tahoma" w:cs="Tahoma"/>
                <w:kern w:val="2"/>
                <w:sz w:val="20"/>
                <w:szCs w:val="20"/>
                <w:lang w:val="en-GB"/>
                <w14:ligatures w14:val="standardContextual"/>
              </w:rPr>
              <w:t>Yourdictionary.com: ‘</w:t>
            </w:r>
            <w:proofErr w:type="spellStart"/>
            <w:r w:rsidRPr="00242CD5">
              <w:rPr>
                <w:rFonts w:ascii="Tahoma" w:eastAsiaTheme="minorHAnsi" w:hAnsi="Tahoma" w:cs="Tahoma"/>
                <w:kern w:val="2"/>
                <w:sz w:val="20"/>
                <w:szCs w:val="20"/>
                <w:lang w:val="en-GB"/>
                <w14:ligatures w14:val="standardContextual"/>
              </w:rPr>
              <w:t>Playsong</w:t>
            </w:r>
            <w:proofErr w:type="spellEnd"/>
            <w:r w:rsidRPr="00242CD5">
              <w:rPr>
                <w:rFonts w:ascii="Tahoma" w:eastAsiaTheme="minorHAnsi" w:hAnsi="Tahoma" w:cs="Tahoma"/>
                <w:kern w:val="2"/>
                <w:sz w:val="20"/>
                <w:szCs w:val="20"/>
                <w:lang w:val="en-GB"/>
                <w14:ligatures w14:val="standardContextual"/>
              </w:rPr>
              <w:t xml:space="preserve"> = A children's song involving play activities such as clapping or dancing</w:t>
            </w:r>
            <w:r w:rsidRPr="00242CD5">
              <w:rPr>
                <w:rFonts w:ascii="Tahoma" w:eastAsiaTheme="minorHAnsi" w:hAnsi="Tahoma" w:cs="Tahoma"/>
                <w:kern w:val="2"/>
                <w:sz w:val="20"/>
                <w:szCs w:val="20"/>
                <w:shd w:val="clear" w:color="auto" w:fill="FFFFFF"/>
                <w:lang w:val="en-GB"/>
                <w14:ligatures w14:val="standardContextual"/>
              </w:rPr>
              <w:t xml:space="preserve">.’ </w:t>
            </w:r>
          </w:p>
          <w:p w14:paraId="6F4FDF25" w14:textId="77777777" w:rsidR="00730DDE" w:rsidRPr="00242CD5" w:rsidRDefault="00730DDE" w:rsidP="00730DDE">
            <w:pPr>
              <w:widowControl/>
              <w:autoSpaceDE/>
              <w:autoSpaceDN/>
              <w:spacing w:after="160" w:line="259" w:lineRule="auto"/>
              <w:rPr>
                <w:rFonts w:ascii="Tahoma" w:eastAsiaTheme="minorHAnsi" w:hAnsi="Tahoma" w:cs="Tahoma"/>
                <w:kern w:val="2"/>
                <w:sz w:val="20"/>
                <w:szCs w:val="20"/>
                <w:lang w:val="en-GB"/>
                <w14:ligatures w14:val="standardContextual"/>
              </w:rPr>
            </w:pPr>
            <w:r w:rsidRPr="00242CD5">
              <w:rPr>
                <w:rFonts w:ascii="Tahoma" w:eastAsiaTheme="minorHAnsi" w:hAnsi="Tahoma" w:cs="Tahoma"/>
                <w:kern w:val="2"/>
                <w:sz w:val="20"/>
                <w:szCs w:val="20"/>
                <w:shd w:val="clear" w:color="auto" w:fill="FFFFFF"/>
                <w:lang w:val="en-GB"/>
                <w14:ligatures w14:val="standardContextual"/>
              </w:rPr>
              <w:t xml:space="preserve">Wordnik.com: ‘a </w:t>
            </w:r>
            <w:proofErr w:type="spellStart"/>
            <w:r w:rsidRPr="00242CD5">
              <w:rPr>
                <w:rFonts w:ascii="Tahoma" w:eastAsiaTheme="minorHAnsi" w:hAnsi="Tahoma" w:cs="Tahoma"/>
                <w:kern w:val="2"/>
                <w:sz w:val="20"/>
                <w:szCs w:val="20"/>
                <w:shd w:val="clear" w:color="auto" w:fill="FFFFFF"/>
                <w:lang w:val="en-GB"/>
                <w14:ligatures w14:val="standardContextual"/>
              </w:rPr>
              <w:t>playsong</w:t>
            </w:r>
            <w:proofErr w:type="spellEnd"/>
            <w:r w:rsidRPr="00242CD5">
              <w:rPr>
                <w:rFonts w:ascii="Tahoma" w:eastAsiaTheme="minorHAnsi" w:hAnsi="Tahoma" w:cs="Tahoma"/>
                <w:kern w:val="2"/>
                <w:sz w:val="20"/>
                <w:szCs w:val="20"/>
                <w:shd w:val="clear" w:color="auto" w:fill="FFFFFF"/>
                <w:lang w:val="en-GB"/>
                <w14:ligatures w14:val="standardContextual"/>
              </w:rPr>
              <w:t xml:space="preserve"> = </w:t>
            </w:r>
            <w:r w:rsidRPr="00242CD5">
              <w:rPr>
                <w:rFonts w:ascii="Tahoma" w:eastAsiaTheme="minorHAnsi" w:hAnsi="Tahoma" w:cs="Tahoma"/>
                <w:kern w:val="2"/>
                <w:sz w:val="20"/>
                <w:szCs w:val="20"/>
                <w:lang w:val="en-GB"/>
                <w14:ligatures w14:val="standardContextual"/>
              </w:rPr>
              <w:t xml:space="preserve">A children's song involving play activities such as clapping or dancing.’ </w:t>
            </w:r>
          </w:p>
          <w:p w14:paraId="66309469" w14:textId="77777777" w:rsidR="00730DDE" w:rsidRPr="00242CD5" w:rsidRDefault="00730DDE" w:rsidP="00730DDE">
            <w:pPr>
              <w:widowControl/>
              <w:autoSpaceDE/>
              <w:autoSpaceDN/>
              <w:spacing w:after="160" w:line="259" w:lineRule="auto"/>
              <w:rPr>
                <w:rFonts w:ascii="Tahoma" w:eastAsiaTheme="minorHAnsi" w:hAnsi="Tahoma" w:cs="Tahoma"/>
                <w:kern w:val="2"/>
                <w:sz w:val="20"/>
                <w:szCs w:val="20"/>
                <w:lang w:val="nl-BE"/>
                <w14:ligatures w14:val="standardContextual"/>
              </w:rPr>
            </w:pPr>
            <w:r w:rsidRPr="00242CD5">
              <w:rPr>
                <w:rFonts w:ascii="Tahoma" w:eastAsiaTheme="minorHAnsi" w:hAnsi="Tahoma" w:cs="Tahoma"/>
                <w:kern w:val="2"/>
                <w:sz w:val="20"/>
                <w:szCs w:val="20"/>
                <w:lang w:val="nl-BE"/>
                <w14:ligatures w14:val="standardContextual"/>
              </w:rPr>
              <w:t>In het Nederlands kan ‘kinderliedje’ ook impliceren dat erin geklapt wordt of gedanst.</w:t>
            </w:r>
          </w:p>
          <w:p w14:paraId="70BA77A7" w14:textId="10334FD7" w:rsidR="00730DDE" w:rsidRPr="00242CD5" w:rsidRDefault="0056486A" w:rsidP="00730DDE">
            <w:pPr>
              <w:widowControl/>
              <w:autoSpaceDE/>
              <w:autoSpaceDN/>
              <w:spacing w:after="160" w:line="259" w:lineRule="auto"/>
              <w:rPr>
                <w:rFonts w:ascii="Tahoma" w:eastAsiaTheme="minorHAnsi" w:hAnsi="Tahoma" w:cs="Tahoma"/>
                <w:kern w:val="2"/>
                <w:sz w:val="20"/>
                <w:szCs w:val="20"/>
                <w:lang w:val="nl-BE"/>
                <w14:ligatures w14:val="standardContextual"/>
              </w:rPr>
            </w:pPr>
            <w:r>
              <w:rPr>
                <w:rFonts w:ascii="Tahoma" w:eastAsiaTheme="minorHAnsi" w:hAnsi="Tahoma" w:cs="Tahoma"/>
                <w:kern w:val="2"/>
                <w:sz w:val="20"/>
                <w:szCs w:val="20"/>
                <w:lang w:val="nl-BE"/>
                <w14:ligatures w14:val="standardContextual"/>
              </w:rPr>
              <w:t>D</w:t>
            </w:r>
            <w:r w:rsidR="00730DDE" w:rsidRPr="00242CD5">
              <w:rPr>
                <w:rFonts w:ascii="Tahoma" w:eastAsiaTheme="minorHAnsi" w:hAnsi="Tahoma" w:cs="Tahoma"/>
                <w:kern w:val="2"/>
                <w:sz w:val="20"/>
                <w:szCs w:val="20"/>
                <w:lang w:val="nl-BE"/>
                <w14:ligatures w14:val="standardContextual"/>
              </w:rPr>
              <w:t xml:space="preserve">e kabouterdans is bijvoorbeeld een dansliedje, maar </w:t>
            </w:r>
            <w:r w:rsidR="00730DDE" w:rsidRPr="0056486A">
              <w:rPr>
                <w:rFonts w:ascii="Tahoma" w:eastAsiaTheme="minorHAnsi" w:hAnsi="Tahoma" w:cs="Tahoma"/>
                <w:kern w:val="2"/>
                <w:sz w:val="20"/>
                <w:szCs w:val="20"/>
                <w:lang w:val="nl-BE"/>
                <w14:ligatures w14:val="standardContextual"/>
              </w:rPr>
              <w:t>De Standaard</w:t>
            </w:r>
            <w:r w:rsidR="00730DDE" w:rsidRPr="00242CD5">
              <w:rPr>
                <w:rFonts w:ascii="Tahoma" w:eastAsiaTheme="minorHAnsi" w:hAnsi="Tahoma" w:cs="Tahoma"/>
                <w:i/>
                <w:iCs/>
                <w:kern w:val="2"/>
                <w:sz w:val="20"/>
                <w:szCs w:val="20"/>
                <w:lang w:val="nl-BE"/>
                <w14:ligatures w14:val="standardContextual"/>
              </w:rPr>
              <w:t xml:space="preserve"> </w:t>
            </w:r>
            <w:r w:rsidR="00730DDE" w:rsidRPr="00242CD5">
              <w:rPr>
                <w:rFonts w:ascii="Tahoma" w:eastAsiaTheme="minorHAnsi" w:hAnsi="Tahoma" w:cs="Tahoma"/>
                <w:kern w:val="2"/>
                <w:sz w:val="20"/>
                <w:szCs w:val="20"/>
                <w:lang w:val="nl-BE"/>
                <w14:ligatures w14:val="standardContextual"/>
              </w:rPr>
              <w:t>zegt dat het een kinderliedje is.</w:t>
            </w:r>
          </w:p>
          <w:p w14:paraId="3C8D3702" w14:textId="77777777" w:rsidR="00730DDE" w:rsidRPr="00242CD5" w:rsidRDefault="00730DDE" w:rsidP="00730DDE">
            <w:pPr>
              <w:widowControl/>
              <w:autoSpaceDE/>
              <w:autoSpaceDN/>
              <w:spacing w:after="160" w:line="259" w:lineRule="auto"/>
              <w:rPr>
                <w:rFonts w:ascii="Tahoma" w:eastAsiaTheme="minorHAnsi" w:hAnsi="Tahoma" w:cs="Tahoma"/>
                <w:kern w:val="2"/>
                <w:sz w:val="20"/>
                <w:szCs w:val="20"/>
                <w:shd w:val="clear" w:color="auto" w:fill="FFFFFF"/>
                <w:lang w:val="nl-BE"/>
                <w14:ligatures w14:val="standardContextual"/>
              </w:rPr>
            </w:pPr>
            <w:r w:rsidRPr="00242CD5">
              <w:rPr>
                <w:rFonts w:ascii="Tahoma" w:eastAsiaTheme="minorHAnsi" w:hAnsi="Tahoma" w:cs="Tahoma"/>
                <w:kern w:val="2"/>
                <w:sz w:val="20"/>
                <w:szCs w:val="20"/>
                <w:shd w:val="clear" w:color="auto" w:fill="FFFFFF"/>
                <w:lang w:val="nl-BE"/>
                <w14:ligatures w14:val="standardContextual"/>
              </w:rPr>
              <w:t>Op leerpianospelenonline.nl vond ik deze tekst: ‘Nu denk je misschien waarom nou met kinderliedjes en het liedje “Hoofd schouders knie en teen”, wel dat zal ik je vertellen.’</w:t>
            </w:r>
          </w:p>
          <w:p w14:paraId="10840C97" w14:textId="2727C167" w:rsidR="00730DDE" w:rsidRPr="00EF217E" w:rsidRDefault="00730DDE" w:rsidP="00730DDE">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242CD5">
              <w:rPr>
                <w:rFonts w:ascii="Tahoma" w:eastAsiaTheme="minorHAnsi" w:hAnsi="Tahoma" w:cs="Tahoma"/>
                <w:kern w:val="2"/>
                <w:sz w:val="20"/>
                <w:szCs w:val="20"/>
                <w:shd w:val="clear" w:color="auto" w:fill="FFFFFF"/>
                <w:lang w:val="nl-BE"/>
                <w14:ligatures w14:val="standardContextual"/>
              </w:rPr>
              <w:t>Op die website wordt een dansliedje ook als een kinderliedje beschouwd</w:t>
            </w:r>
            <w:r w:rsidR="00901F93">
              <w:rPr>
                <w:rFonts w:ascii="Tahoma" w:eastAsiaTheme="minorHAnsi" w:hAnsi="Tahoma" w:cs="Tahoma"/>
                <w:kern w:val="2"/>
                <w:sz w:val="20"/>
                <w:szCs w:val="20"/>
                <w:shd w:val="clear" w:color="auto" w:fill="FFFFFF"/>
                <w:lang w:val="nl-BE"/>
                <w14:ligatures w14:val="standardContextual"/>
              </w:rPr>
              <w:t>, want ‘Hoofd schouders knie en teen’ is een dansliedje.</w:t>
            </w:r>
          </w:p>
        </w:tc>
      </w:tr>
      <w:tr w:rsidR="00730DDE" w:rsidRPr="00EF217E" w14:paraId="612436D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D862357" w14:textId="77777777" w:rsidR="00730DDE" w:rsidRPr="00EF217E"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EF217E">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7CBE238" w14:textId="77777777" w:rsidR="00DE54F4" w:rsidRPr="00DE54F4" w:rsidRDefault="00000000" w:rsidP="00C50875">
            <w:pPr>
              <w:pStyle w:val="Lijstalinea"/>
              <w:widowControl/>
              <w:numPr>
                <w:ilvl w:val="0"/>
                <w:numId w:val="20"/>
              </w:numPr>
              <w:autoSpaceDE/>
              <w:autoSpaceDN/>
              <w:spacing w:after="160" w:line="259" w:lineRule="auto"/>
              <w:contextualSpacing/>
              <w:rPr>
                <w:rStyle w:val="Hyperlink"/>
                <w:rFonts w:ascii="Tahoma" w:eastAsiaTheme="minorHAnsi" w:hAnsi="Tahoma" w:cs="Tahoma"/>
                <w:color w:val="auto"/>
                <w:kern w:val="2"/>
                <w:sz w:val="20"/>
                <w:szCs w:val="20"/>
                <w:u w:val="none"/>
                <w:lang w:val="nl-BE"/>
                <w14:ligatures w14:val="standardContextual"/>
              </w:rPr>
            </w:pPr>
            <w:hyperlink r:id="rId884" w:history="1">
              <w:r w:rsidR="00793AFC" w:rsidRPr="00DE54F4">
                <w:rPr>
                  <w:rStyle w:val="Hyperlink"/>
                  <w:rFonts w:ascii="Tahoma" w:eastAsiaTheme="minorHAnsi" w:hAnsi="Tahoma" w:cs="Tahoma"/>
                  <w:kern w:val="2"/>
                  <w:sz w:val="20"/>
                  <w:szCs w:val="20"/>
                  <w:lang w:val="nl-BE"/>
                  <w14:ligatures w14:val="standardContextual"/>
                </w:rPr>
                <w:t>https://peretzlab.ca</w:t>
              </w:r>
            </w:hyperlink>
          </w:p>
          <w:p w14:paraId="40769CA9" w14:textId="6103BF39" w:rsidR="00DE54F4" w:rsidRPr="00DE54F4" w:rsidRDefault="00000000" w:rsidP="00C50875">
            <w:pPr>
              <w:pStyle w:val="Lijstalinea"/>
              <w:widowControl/>
              <w:numPr>
                <w:ilvl w:val="0"/>
                <w:numId w:val="20"/>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885" w:history="1">
              <w:r w:rsidR="00793AFC" w:rsidRPr="00DE54F4">
                <w:rPr>
                  <w:rStyle w:val="Hyperlink"/>
                  <w:rFonts w:ascii="Tahoma" w:eastAsiaTheme="minorHAnsi" w:hAnsi="Tahoma" w:cs="Tahoma"/>
                  <w:kern w:val="2"/>
                  <w:sz w:val="20"/>
                  <w:szCs w:val="20"/>
                  <w:shd w:val="clear" w:color="auto" w:fill="FFFFFF"/>
                  <w:lang w:val="nl-BE"/>
                  <w14:ligatures w14:val="standardContextual"/>
                </w:rPr>
                <w:t>https://www.yourdictionary.com</w:t>
              </w:r>
            </w:hyperlink>
            <w:r w:rsidR="00730DDE" w:rsidRPr="00DE54F4">
              <w:rPr>
                <w:rFonts w:ascii="Tahoma" w:eastAsiaTheme="minorHAnsi" w:hAnsi="Tahoma" w:cs="Tahoma"/>
                <w:color w:val="202124"/>
                <w:kern w:val="2"/>
                <w:sz w:val="20"/>
                <w:szCs w:val="20"/>
                <w:shd w:val="clear" w:color="auto" w:fill="FFFFFF"/>
                <w:lang w:val="nl-BE"/>
                <w14:ligatures w14:val="standardContextual"/>
              </w:rPr>
              <w:t xml:space="preserve"> </w:t>
            </w:r>
          </w:p>
          <w:p w14:paraId="36D0C764" w14:textId="7F9634DA" w:rsidR="00DE54F4" w:rsidRPr="00DE54F4" w:rsidRDefault="00000000" w:rsidP="007E6C91">
            <w:pPr>
              <w:pStyle w:val="Lijstalinea"/>
              <w:widowControl/>
              <w:numPr>
                <w:ilvl w:val="0"/>
                <w:numId w:val="20"/>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886" w:history="1">
              <w:r w:rsidR="00793AFC" w:rsidRPr="00DE54F4">
                <w:rPr>
                  <w:rStyle w:val="Hyperlink"/>
                  <w:rFonts w:ascii="Tahoma" w:eastAsiaTheme="minorHAnsi" w:hAnsi="Tahoma" w:cs="Tahoma"/>
                  <w:kern w:val="2"/>
                  <w:sz w:val="20"/>
                  <w:szCs w:val="20"/>
                  <w:lang w:val="nl-BE"/>
                  <w14:ligatures w14:val="standardContextual"/>
                </w:rPr>
                <w:t>https://www.wordnik.com</w:t>
              </w:r>
            </w:hyperlink>
            <w:r w:rsidR="00730DDE" w:rsidRPr="00DE54F4">
              <w:rPr>
                <w:rFonts w:ascii="Tahoma" w:eastAsiaTheme="minorHAnsi" w:hAnsi="Tahoma" w:cs="Tahoma"/>
                <w:color w:val="000000"/>
                <w:kern w:val="2"/>
                <w:sz w:val="20"/>
                <w:szCs w:val="20"/>
                <w:lang w:val="nl-BE"/>
                <w14:ligatures w14:val="standardContextual"/>
              </w:rPr>
              <w:t xml:space="preserve"> </w:t>
            </w:r>
          </w:p>
          <w:p w14:paraId="5FBAE60E" w14:textId="77777777" w:rsidR="00DE54F4" w:rsidRPr="00DE54F4" w:rsidRDefault="00000000" w:rsidP="00DE54F4">
            <w:pPr>
              <w:pStyle w:val="Lijstalinea"/>
              <w:widowControl/>
              <w:numPr>
                <w:ilvl w:val="0"/>
                <w:numId w:val="20"/>
              </w:numPr>
              <w:autoSpaceDE/>
              <w:autoSpaceDN/>
              <w:spacing w:after="160" w:line="259" w:lineRule="auto"/>
              <w:contextualSpacing/>
              <w:rPr>
                <w:rStyle w:val="Hyperlink"/>
                <w:rFonts w:ascii="Tahoma" w:eastAsiaTheme="minorHAnsi" w:hAnsi="Tahoma" w:cs="Tahoma"/>
                <w:color w:val="auto"/>
                <w:kern w:val="2"/>
                <w:sz w:val="20"/>
                <w:szCs w:val="20"/>
                <w:u w:val="none"/>
                <w:lang w:val="nl-BE"/>
                <w14:ligatures w14:val="standardContextual"/>
              </w:rPr>
            </w:pPr>
            <w:hyperlink r:id="rId887" w:history="1">
              <w:r w:rsidR="007E63EA" w:rsidRPr="00DE54F4">
                <w:rPr>
                  <w:rStyle w:val="Hyperlink"/>
                  <w:rFonts w:ascii="Tahoma" w:eastAsiaTheme="minorHAnsi" w:hAnsi="Tahoma" w:cs="Tahoma"/>
                  <w:kern w:val="2"/>
                  <w:sz w:val="20"/>
                  <w:szCs w:val="20"/>
                  <w:lang w:val="nl-BE"/>
                  <w14:ligatures w14:val="standardContextual"/>
                </w:rPr>
                <w:t>https://podcast.standaard.be</w:t>
              </w:r>
            </w:hyperlink>
          </w:p>
          <w:p w14:paraId="6243E139" w14:textId="63982B1D" w:rsidR="00730DDE" w:rsidRPr="00242CD5" w:rsidRDefault="00000000" w:rsidP="00DE54F4">
            <w:pPr>
              <w:pStyle w:val="Lijstalinea"/>
              <w:widowControl/>
              <w:numPr>
                <w:ilvl w:val="0"/>
                <w:numId w:val="20"/>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888" w:history="1">
              <w:r w:rsidR="007E63EA" w:rsidRPr="003E3190">
                <w:rPr>
                  <w:rStyle w:val="Hyperlink"/>
                  <w:rFonts w:ascii="Tahoma" w:eastAsiaTheme="minorHAnsi" w:hAnsi="Tahoma" w:cs="Tahoma"/>
                  <w:kern w:val="2"/>
                  <w:sz w:val="20"/>
                  <w:szCs w:val="20"/>
                  <w:lang w:val="nl-BE"/>
                  <w14:ligatures w14:val="standardContextual"/>
                </w:rPr>
                <w:t>https://leerpianospelenonline.nl</w:t>
              </w:r>
            </w:hyperlink>
          </w:p>
        </w:tc>
      </w:tr>
    </w:tbl>
    <w:p w14:paraId="455824CD" w14:textId="77777777" w:rsidR="00730DDE" w:rsidRPr="00730DDE" w:rsidRDefault="00730DDE" w:rsidP="00730DDE">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730DDE" w:rsidRPr="0056486A" w14:paraId="6A41F2CA"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188B8BE" w14:textId="77777777" w:rsidR="00730DDE" w:rsidRPr="0056486A"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56486A">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5243CEB" w14:textId="77777777" w:rsidR="00730DDE" w:rsidRPr="0056486A"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56486A">
              <w:rPr>
                <w:rFonts w:ascii="Tahoma" w:eastAsia="Times New Roman" w:hAnsi="Tahoma" w:cs="Tahoma"/>
                <w:kern w:val="2"/>
                <w:sz w:val="20"/>
                <w:szCs w:val="20"/>
                <w:lang w:eastAsia="nl-NL"/>
                <w14:ligatures w14:val="standardContextual"/>
              </w:rPr>
              <w:t>Lexicologisch probleem</w:t>
            </w:r>
          </w:p>
        </w:tc>
      </w:tr>
      <w:tr w:rsidR="00730DDE" w:rsidRPr="0056486A" w14:paraId="26CFCBE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F0C0D0A" w14:textId="77777777" w:rsidR="00730DDE" w:rsidRPr="0056486A"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56486A">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C5D3AC9" w14:textId="62BF5ACD" w:rsidR="00730DDE" w:rsidRPr="0056486A" w:rsidRDefault="0056486A" w:rsidP="00730DDE">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l</w:t>
            </w:r>
            <w:r w:rsidR="00730DDE" w:rsidRPr="0056486A">
              <w:rPr>
                <w:rFonts w:ascii="Tahoma" w:eastAsia="Times New Roman" w:hAnsi="Tahoma" w:cs="Tahoma"/>
                <w:kern w:val="2"/>
                <w:sz w:val="20"/>
                <w:szCs w:val="20"/>
                <w:lang w:val="nl-BE" w:eastAsia="nl-NL"/>
                <w14:ligatures w14:val="standardContextual"/>
              </w:rPr>
              <w:t>angage</w:t>
            </w:r>
            <w:proofErr w:type="spellEnd"/>
            <w:r w:rsidR="00730DDE" w:rsidRPr="0056486A">
              <w:rPr>
                <w:rFonts w:ascii="Tahoma" w:eastAsia="Times New Roman" w:hAnsi="Tahoma" w:cs="Tahoma"/>
                <w:kern w:val="2"/>
                <w:sz w:val="20"/>
                <w:szCs w:val="20"/>
                <w:lang w:val="nl-BE" w:eastAsia="nl-NL"/>
                <w14:ligatures w14:val="standardContextual"/>
              </w:rPr>
              <w:t xml:space="preserve"> “bébé”</w:t>
            </w:r>
          </w:p>
          <w:p w14:paraId="6FA4F820" w14:textId="65F7DAD8" w:rsidR="00730DDE" w:rsidRPr="0056486A" w:rsidRDefault="0056486A" w:rsidP="00730DDE">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l</w:t>
            </w:r>
            <w:r w:rsidR="00730DDE" w:rsidRPr="0056486A">
              <w:rPr>
                <w:rFonts w:ascii="Tahoma" w:eastAsia="Times New Roman" w:hAnsi="Tahoma" w:cs="Tahoma"/>
                <w:kern w:val="2"/>
                <w:sz w:val="20"/>
                <w:szCs w:val="20"/>
                <w:lang w:val="nl-BE" w:eastAsia="nl-NL"/>
                <w14:ligatures w14:val="standardContextual"/>
              </w:rPr>
              <w:t>angage</w:t>
            </w:r>
            <w:proofErr w:type="spellEnd"/>
            <w:r w:rsidR="00730DDE" w:rsidRPr="0056486A">
              <w:rPr>
                <w:rFonts w:ascii="Tahoma" w:eastAsia="Times New Roman" w:hAnsi="Tahoma" w:cs="Tahoma"/>
                <w:kern w:val="2"/>
                <w:sz w:val="20"/>
                <w:szCs w:val="20"/>
                <w:lang w:val="nl-BE" w:eastAsia="nl-NL"/>
                <w14:ligatures w14:val="standardContextual"/>
              </w:rPr>
              <w:t xml:space="preserve"> adulte</w:t>
            </w:r>
          </w:p>
        </w:tc>
      </w:tr>
      <w:tr w:rsidR="00730DDE" w:rsidRPr="0056486A" w14:paraId="76CB3C2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CCF16F2" w14:textId="77777777" w:rsidR="00730DDE" w:rsidRPr="0056486A"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56486A">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FAFFF34" w14:textId="64E32D88" w:rsidR="00730DDE" w:rsidRPr="0056486A" w:rsidRDefault="0056486A" w:rsidP="00730DDE">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Pr>
                <w:rFonts w:ascii="Tahoma" w:eastAsia="Times New Roman" w:hAnsi="Tahoma" w:cs="Tahoma"/>
                <w:kern w:val="2"/>
                <w:sz w:val="20"/>
                <w:szCs w:val="20"/>
                <w:lang w:val="fr-BE" w:eastAsia="nl-NL"/>
                <w14:ligatures w14:val="standardContextual"/>
              </w:rPr>
              <w:t>b</w:t>
            </w:r>
            <w:r w:rsidR="00730DDE" w:rsidRPr="0056486A">
              <w:rPr>
                <w:rFonts w:ascii="Tahoma" w:eastAsia="Times New Roman" w:hAnsi="Tahoma" w:cs="Tahoma"/>
                <w:kern w:val="2"/>
                <w:sz w:val="20"/>
                <w:szCs w:val="20"/>
                <w:lang w:val="fr-BE" w:eastAsia="nl-NL"/>
                <w14:ligatures w14:val="standardContextual"/>
              </w:rPr>
              <w:t>abytaal</w:t>
            </w:r>
            <w:proofErr w:type="spellEnd"/>
            <w:r w:rsidR="00730DDE" w:rsidRPr="0056486A">
              <w:rPr>
                <w:rFonts w:ascii="Tahoma" w:eastAsia="Times New Roman" w:hAnsi="Tahoma" w:cs="Tahoma"/>
                <w:kern w:val="2"/>
                <w:sz w:val="20"/>
                <w:szCs w:val="20"/>
                <w:lang w:val="fr-BE" w:eastAsia="nl-NL"/>
                <w14:ligatures w14:val="standardContextual"/>
              </w:rPr>
              <w:t xml:space="preserve"> </w:t>
            </w:r>
          </w:p>
          <w:p w14:paraId="1DDE5E10" w14:textId="77777777" w:rsidR="00730DDE" w:rsidRPr="0056486A" w:rsidRDefault="00730DDE" w:rsidP="00730DDE">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56486A">
              <w:rPr>
                <w:rFonts w:ascii="Tahoma" w:eastAsia="Times New Roman" w:hAnsi="Tahoma" w:cs="Tahoma"/>
                <w:kern w:val="2"/>
                <w:sz w:val="20"/>
                <w:szCs w:val="20"/>
                <w:lang w:val="fr-BE" w:eastAsia="nl-NL"/>
                <w14:ligatures w14:val="standardContextual"/>
              </w:rPr>
              <w:t>volwassentaal</w:t>
            </w:r>
            <w:proofErr w:type="spellEnd"/>
          </w:p>
        </w:tc>
      </w:tr>
      <w:tr w:rsidR="00730DDE" w:rsidRPr="0056486A" w14:paraId="0AE4EF7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CF10FC" w14:textId="77777777" w:rsidR="00730DDE" w:rsidRPr="0056486A"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56486A">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CB8091" w14:textId="77777777" w:rsidR="00730DDE" w:rsidRPr="0056486A" w:rsidRDefault="00730DDE" w:rsidP="00730DDE">
            <w:pPr>
              <w:widowControl/>
              <w:autoSpaceDE/>
              <w:autoSpaceDN/>
              <w:spacing w:after="160" w:line="259" w:lineRule="auto"/>
              <w:rPr>
                <w:rFonts w:ascii="Tahoma" w:eastAsiaTheme="minorHAnsi" w:hAnsi="Tahoma" w:cs="Tahoma"/>
                <w:kern w:val="2"/>
                <w:sz w:val="20"/>
                <w:szCs w:val="20"/>
                <w:lang w:val="nl-BE"/>
                <w14:ligatures w14:val="standardContextual"/>
              </w:rPr>
            </w:pPr>
            <w:r w:rsidRPr="0056486A">
              <w:rPr>
                <w:rFonts w:ascii="Tahoma" w:eastAsiaTheme="minorHAnsi" w:hAnsi="Tahoma" w:cs="Tahoma"/>
                <w:color w:val="000000"/>
                <w:kern w:val="2"/>
                <w:sz w:val="20"/>
                <w:szCs w:val="20"/>
                <w:lang w:val="nl-BE"/>
                <w14:ligatures w14:val="standardContextual"/>
              </w:rPr>
              <w:t>Dbnl.org: 'babytaal' = 'taal gesproken tot het kind'. Die betekenis klopt in deze context, want het onderzoek waarnaar verwezen wordt op peretslab.ca, beschrijft ook duidelijk dat het 'taal gericht op kinderen' is: ‘</w:t>
            </w:r>
            <w:proofErr w:type="spellStart"/>
            <w:r w:rsidRPr="0056486A">
              <w:rPr>
                <w:rFonts w:ascii="Tahoma" w:eastAsiaTheme="minorHAnsi" w:hAnsi="Tahoma" w:cs="Tahoma"/>
                <w:kern w:val="2"/>
                <w:sz w:val="20"/>
                <w:szCs w:val="20"/>
                <w:lang w:val="nl-BE"/>
                <w14:ligatures w14:val="standardContextual"/>
              </w:rPr>
              <w:t>the</w:t>
            </w:r>
            <w:proofErr w:type="spellEnd"/>
            <w:r w:rsidRPr="0056486A">
              <w:rPr>
                <w:rFonts w:ascii="Tahoma" w:eastAsiaTheme="minorHAnsi" w:hAnsi="Tahoma" w:cs="Tahoma"/>
                <w:kern w:val="2"/>
                <w:sz w:val="20"/>
                <w:szCs w:val="20"/>
                <w:lang w:val="nl-BE"/>
                <w14:ligatures w14:val="standardContextual"/>
              </w:rPr>
              <w:t xml:space="preserve"> </w:t>
            </w:r>
            <w:proofErr w:type="spellStart"/>
            <w:r w:rsidRPr="0056486A">
              <w:rPr>
                <w:rFonts w:ascii="Tahoma" w:eastAsiaTheme="minorHAnsi" w:hAnsi="Tahoma" w:cs="Tahoma"/>
                <w:kern w:val="2"/>
                <w:sz w:val="20"/>
                <w:szCs w:val="20"/>
                <w:lang w:val="nl-BE"/>
                <w14:ligatures w14:val="standardContextual"/>
              </w:rPr>
              <w:t>words</w:t>
            </w:r>
            <w:proofErr w:type="spellEnd"/>
            <w:r w:rsidRPr="0056486A">
              <w:rPr>
                <w:rFonts w:ascii="Tahoma" w:eastAsiaTheme="minorHAnsi" w:hAnsi="Tahoma" w:cs="Tahoma"/>
                <w:kern w:val="2"/>
                <w:sz w:val="20"/>
                <w:szCs w:val="20"/>
                <w:lang w:val="nl-BE"/>
                <w14:ligatures w14:val="standardContextual"/>
              </w:rPr>
              <w:t xml:space="preserve"> of </w:t>
            </w:r>
            <w:proofErr w:type="spellStart"/>
            <w:r w:rsidRPr="0056486A">
              <w:rPr>
                <w:rFonts w:ascii="Tahoma" w:eastAsiaTheme="minorHAnsi" w:hAnsi="Tahoma" w:cs="Tahoma"/>
                <w:kern w:val="2"/>
                <w:sz w:val="20"/>
                <w:szCs w:val="20"/>
                <w:lang w:val="nl-BE"/>
                <w14:ligatures w14:val="standardContextual"/>
              </w:rPr>
              <w:t>the</w:t>
            </w:r>
            <w:proofErr w:type="spellEnd"/>
            <w:r w:rsidRPr="0056486A">
              <w:rPr>
                <w:rFonts w:ascii="Tahoma" w:eastAsiaTheme="minorHAnsi" w:hAnsi="Tahoma" w:cs="Tahoma"/>
                <w:kern w:val="2"/>
                <w:sz w:val="20"/>
                <w:szCs w:val="20"/>
                <w:lang w:val="nl-BE"/>
                <w14:ligatures w14:val="standardContextual"/>
              </w:rPr>
              <w:t xml:space="preserve"> </w:t>
            </w:r>
            <w:proofErr w:type="spellStart"/>
            <w:r w:rsidRPr="0056486A">
              <w:rPr>
                <w:rFonts w:ascii="Tahoma" w:eastAsiaTheme="minorHAnsi" w:hAnsi="Tahoma" w:cs="Tahoma"/>
                <w:kern w:val="2"/>
                <w:sz w:val="20"/>
                <w:szCs w:val="20"/>
                <w:lang w:val="nl-BE"/>
                <w14:ligatures w14:val="standardContextual"/>
              </w:rPr>
              <w:t>Turkish</w:t>
            </w:r>
            <w:proofErr w:type="spellEnd"/>
            <w:r w:rsidRPr="0056486A">
              <w:rPr>
                <w:rFonts w:ascii="Tahoma" w:eastAsiaTheme="minorHAnsi" w:hAnsi="Tahoma" w:cs="Tahoma"/>
                <w:kern w:val="2"/>
                <w:sz w:val="20"/>
                <w:szCs w:val="20"/>
                <w:lang w:val="nl-BE"/>
                <w14:ligatures w14:val="standardContextual"/>
              </w:rPr>
              <w:t xml:space="preserve"> song spoken in </w:t>
            </w:r>
            <w:proofErr w:type="spellStart"/>
            <w:r w:rsidRPr="0056486A">
              <w:rPr>
                <w:rFonts w:ascii="Tahoma" w:eastAsiaTheme="minorHAnsi" w:hAnsi="Tahoma" w:cs="Tahoma"/>
                <w:kern w:val="2"/>
                <w:sz w:val="20"/>
                <w:szCs w:val="20"/>
                <w:lang w:val="nl-BE"/>
                <w14:ligatures w14:val="standardContextual"/>
              </w:rPr>
              <w:t>an</w:t>
            </w:r>
            <w:proofErr w:type="spellEnd"/>
            <w:r w:rsidRPr="0056486A">
              <w:rPr>
                <w:rFonts w:ascii="Tahoma" w:eastAsiaTheme="minorHAnsi" w:hAnsi="Tahoma" w:cs="Tahoma"/>
                <w:kern w:val="2"/>
                <w:sz w:val="20"/>
                <w:szCs w:val="20"/>
                <w:lang w:val="nl-BE"/>
                <w14:ligatures w14:val="standardContextual"/>
              </w:rPr>
              <w:t xml:space="preserve"> ID </w:t>
            </w:r>
            <w:proofErr w:type="spellStart"/>
            <w:r w:rsidRPr="0056486A">
              <w:rPr>
                <w:rFonts w:ascii="Tahoma" w:eastAsiaTheme="minorHAnsi" w:hAnsi="Tahoma" w:cs="Tahoma"/>
                <w:kern w:val="2"/>
                <w:sz w:val="20"/>
                <w:szCs w:val="20"/>
                <w:lang w:val="nl-BE"/>
                <w14:ligatures w14:val="standardContextual"/>
              </w:rPr>
              <w:t>manner</w:t>
            </w:r>
            <w:proofErr w:type="spellEnd"/>
            <w:r w:rsidRPr="0056486A">
              <w:rPr>
                <w:rFonts w:ascii="Tahoma" w:eastAsiaTheme="minorHAnsi" w:hAnsi="Tahoma" w:cs="Tahoma"/>
                <w:kern w:val="2"/>
                <w:sz w:val="20"/>
                <w:szCs w:val="20"/>
                <w:lang w:val="nl-BE"/>
                <w14:ligatures w14:val="standardContextual"/>
              </w:rPr>
              <w:t xml:space="preserve"> (ID = infant </w:t>
            </w:r>
            <w:proofErr w:type="spellStart"/>
            <w:r w:rsidRPr="0056486A">
              <w:rPr>
                <w:rFonts w:ascii="Tahoma" w:eastAsiaTheme="minorHAnsi" w:hAnsi="Tahoma" w:cs="Tahoma"/>
                <w:kern w:val="2"/>
                <w:sz w:val="20"/>
                <w:szCs w:val="20"/>
                <w:lang w:val="nl-BE"/>
                <w14:ligatures w14:val="standardContextual"/>
              </w:rPr>
              <w:t>directed</w:t>
            </w:r>
            <w:proofErr w:type="spellEnd"/>
            <w:r w:rsidRPr="0056486A">
              <w:rPr>
                <w:rFonts w:ascii="Tahoma" w:eastAsiaTheme="minorHAnsi" w:hAnsi="Tahoma" w:cs="Tahoma"/>
                <w:kern w:val="2"/>
                <w:sz w:val="20"/>
                <w:szCs w:val="20"/>
                <w:lang w:val="nl-BE"/>
                <w14:ligatures w14:val="standardContextual"/>
              </w:rPr>
              <w:t>)’</w:t>
            </w:r>
          </w:p>
          <w:p w14:paraId="09101F9C" w14:textId="77777777" w:rsidR="00730DDE" w:rsidRPr="0056486A" w:rsidRDefault="00730DDE" w:rsidP="00730DDE">
            <w:pPr>
              <w:widowControl/>
              <w:autoSpaceDE/>
              <w:autoSpaceDN/>
              <w:spacing w:after="160" w:line="259" w:lineRule="auto"/>
              <w:rPr>
                <w:rFonts w:ascii="Tahoma" w:eastAsiaTheme="minorHAnsi" w:hAnsi="Tahoma" w:cs="Tahoma"/>
                <w:kern w:val="2"/>
                <w:sz w:val="20"/>
                <w:szCs w:val="20"/>
                <w:lang w:val="nl-BE"/>
                <w14:ligatures w14:val="standardContextual"/>
              </w:rPr>
            </w:pPr>
            <w:r w:rsidRPr="0056486A">
              <w:rPr>
                <w:rFonts w:ascii="Tahoma" w:eastAsiaTheme="minorHAnsi" w:hAnsi="Tahoma" w:cs="Tahoma"/>
                <w:color w:val="000000"/>
                <w:kern w:val="2"/>
                <w:sz w:val="20"/>
                <w:szCs w:val="20"/>
                <w:lang w:val="nl-BE"/>
                <w14:ligatures w14:val="standardContextual"/>
              </w:rPr>
              <w:t xml:space="preserve">Volgens de bronnen die ik vind, zoals taal.narkive.com en klascement.net, betekent 'volwassen taal' eerder ‘taal die op een volwassen manier is uitgesproken’ of 'taal die volwassenen spreken', terwijl het hier eerder moet betekenen: ‘taal bedoeld voor volwassenen’. Op zich kan 'volwassen taal' wel kloppen, </w:t>
            </w:r>
            <w:r w:rsidRPr="0056486A">
              <w:rPr>
                <w:rFonts w:ascii="Tahoma" w:eastAsiaTheme="minorHAnsi" w:hAnsi="Tahoma" w:cs="Tahoma"/>
                <w:kern w:val="2"/>
                <w:sz w:val="20"/>
                <w:szCs w:val="20"/>
                <w:lang w:val="nl-BE"/>
                <w14:ligatures w14:val="standardContextual"/>
              </w:rPr>
              <w:t>omdat 'taal die op een volwassen manier is uitgesproken' meestal ook bedoeld is voor volwassenen.</w:t>
            </w:r>
          </w:p>
          <w:p w14:paraId="4A994A7C" w14:textId="77777777" w:rsidR="00730DDE" w:rsidRPr="0056486A" w:rsidRDefault="00730DDE" w:rsidP="00730DDE">
            <w:pPr>
              <w:widowControl/>
              <w:autoSpaceDE/>
              <w:autoSpaceDN/>
              <w:spacing w:after="160" w:line="259" w:lineRule="auto"/>
              <w:rPr>
                <w:rFonts w:ascii="Tahoma" w:eastAsiaTheme="minorHAnsi" w:hAnsi="Tahoma" w:cs="Tahoma"/>
                <w:kern w:val="2"/>
                <w:sz w:val="20"/>
                <w:szCs w:val="20"/>
                <w:lang w:val="nl-BE"/>
                <w14:ligatures w14:val="standardContextual"/>
              </w:rPr>
            </w:pPr>
            <w:r w:rsidRPr="0056486A">
              <w:rPr>
                <w:rFonts w:ascii="Tahoma" w:eastAsiaTheme="minorHAnsi" w:hAnsi="Tahoma" w:cs="Tahoma"/>
                <w:kern w:val="2"/>
                <w:sz w:val="20"/>
                <w:szCs w:val="20"/>
                <w:lang w:val="nl-BE"/>
                <w14:ligatures w14:val="standardContextual"/>
              </w:rPr>
              <w:t xml:space="preserve">Ik vond echter ook de schrijfwijze ‘volwassentaal’: </w:t>
            </w:r>
          </w:p>
          <w:p w14:paraId="3882B4B6" w14:textId="77777777" w:rsidR="006430FC" w:rsidRDefault="00730DDE" w:rsidP="00730DDE">
            <w:pPr>
              <w:widowControl/>
              <w:autoSpaceDE/>
              <w:autoSpaceDN/>
              <w:spacing w:after="160" w:line="259" w:lineRule="auto"/>
              <w:rPr>
                <w:rFonts w:ascii="Tahoma" w:eastAsiaTheme="minorHAnsi" w:hAnsi="Tahoma" w:cs="Tahoma"/>
                <w:kern w:val="2"/>
                <w:sz w:val="20"/>
                <w:szCs w:val="20"/>
                <w:shd w:val="clear" w:color="auto" w:fill="FFFFFF"/>
                <w:lang w:val="nl-BE"/>
                <w14:ligatures w14:val="standardContextual"/>
              </w:rPr>
            </w:pPr>
            <w:r w:rsidRPr="0056486A">
              <w:rPr>
                <w:rFonts w:ascii="Tahoma" w:eastAsiaTheme="minorHAnsi" w:hAnsi="Tahoma" w:cs="Tahoma"/>
                <w:kern w:val="2"/>
                <w:sz w:val="20"/>
                <w:szCs w:val="20"/>
                <w:shd w:val="clear" w:color="auto" w:fill="FFFFFF"/>
                <w:lang w:val="nl-BE"/>
                <w14:ligatures w14:val="standardContextual"/>
              </w:rPr>
              <w:t xml:space="preserve">Nutriciababy.be: ‘Over het algemeen wordt aangenomen dat het de taalontwikkeling van je kind ten goede komt als je gewoon in </w:t>
            </w:r>
            <w:r w:rsidRPr="0056486A">
              <w:rPr>
                <w:rFonts w:ascii="Tahoma" w:eastAsiaTheme="minorHAnsi" w:hAnsi="Tahoma" w:cs="Tahoma"/>
                <w:kern w:val="2"/>
                <w:sz w:val="20"/>
                <w:szCs w:val="20"/>
                <w:shd w:val="clear" w:color="auto" w:fill="FFFFFF"/>
                <w:lang w:val="nl-BE"/>
                <w14:ligatures w14:val="standardContextual"/>
              </w:rPr>
              <w:lastRenderedPageBreak/>
              <w:t xml:space="preserve">volwassentaal spreekt. Geen babytaal, maar wel gewone zinnen en gewone, simpele woorden.’  </w:t>
            </w:r>
          </w:p>
          <w:p w14:paraId="146F2031" w14:textId="6C168F41" w:rsidR="00730DDE" w:rsidRPr="006430FC" w:rsidRDefault="00730DDE" w:rsidP="00730DDE">
            <w:pPr>
              <w:widowControl/>
              <w:autoSpaceDE/>
              <w:autoSpaceDN/>
              <w:spacing w:after="160" w:line="259" w:lineRule="auto"/>
              <w:rPr>
                <w:rFonts w:ascii="Tahoma" w:eastAsiaTheme="minorHAnsi" w:hAnsi="Tahoma" w:cs="Tahoma"/>
                <w:kern w:val="2"/>
                <w:sz w:val="20"/>
                <w:szCs w:val="20"/>
                <w:shd w:val="clear" w:color="auto" w:fill="FFFFFF"/>
                <w:lang w:val="nl-BE"/>
                <w14:ligatures w14:val="standardContextual"/>
              </w:rPr>
            </w:pPr>
            <w:r w:rsidRPr="0056486A">
              <w:rPr>
                <w:rFonts w:ascii="Tahoma" w:eastAsiaTheme="minorHAnsi" w:hAnsi="Tahoma" w:cs="Tahoma"/>
                <w:kern w:val="2"/>
                <w:sz w:val="20"/>
                <w:szCs w:val="20"/>
                <w:shd w:val="clear" w:color="auto" w:fill="FFFFFF"/>
                <w:lang w:val="nl-BE"/>
                <w14:ligatures w14:val="standardContextual"/>
              </w:rPr>
              <w:t>Hier wordt ook mooi de tegenstelling gemaakt tussen ‘babytaal’ en ‘volwassentaal’.</w:t>
            </w:r>
          </w:p>
          <w:p w14:paraId="0632AD14" w14:textId="77777777" w:rsidR="00730DDE" w:rsidRPr="0056486A" w:rsidRDefault="00730DDE" w:rsidP="00730DDE">
            <w:pPr>
              <w:widowControl/>
              <w:autoSpaceDE/>
              <w:autoSpaceDN/>
              <w:spacing w:after="160" w:line="259" w:lineRule="auto"/>
              <w:rPr>
                <w:rFonts w:ascii="Tahoma" w:eastAsiaTheme="minorHAnsi" w:hAnsi="Tahoma" w:cs="Tahoma"/>
                <w:kern w:val="2"/>
                <w:sz w:val="20"/>
                <w:szCs w:val="20"/>
                <w:lang w:val="nl-BE"/>
                <w14:ligatures w14:val="standardContextual"/>
              </w:rPr>
            </w:pPr>
            <w:proofErr w:type="spellStart"/>
            <w:r w:rsidRPr="0056486A">
              <w:rPr>
                <w:rFonts w:ascii="Tahoma" w:eastAsiaTheme="minorHAnsi" w:hAnsi="Tahoma" w:cs="Tahoma"/>
                <w:kern w:val="2"/>
                <w:sz w:val="20"/>
                <w:szCs w:val="20"/>
                <w:shd w:val="clear" w:color="auto" w:fill="FFFFFF"/>
                <w:lang w:val="nl-BE"/>
                <w14:ligatures w14:val="standardContextual"/>
              </w:rPr>
              <w:t>Metrotime</w:t>
            </w:r>
            <w:proofErr w:type="spellEnd"/>
            <w:r w:rsidRPr="0056486A">
              <w:rPr>
                <w:rFonts w:ascii="Tahoma" w:eastAsiaTheme="minorHAnsi" w:hAnsi="Tahoma" w:cs="Tahoma"/>
                <w:kern w:val="2"/>
                <w:sz w:val="20"/>
                <w:szCs w:val="20"/>
                <w:shd w:val="clear" w:color="auto" w:fill="FFFFFF"/>
                <w:lang w:val="nl-BE"/>
                <w14:ligatures w14:val="standardContextual"/>
              </w:rPr>
              <w:t>: ‘Hoed' en 'fiets' werden in babytaal of </w:t>
            </w:r>
            <w:r w:rsidRPr="00F6277A">
              <w:rPr>
                <w:rFonts w:ascii="Tahoma" w:eastAsiaTheme="minorHAnsi" w:hAnsi="Tahoma" w:cs="Tahoma"/>
                <w:i/>
                <w:iCs/>
                <w:kern w:val="2"/>
                <w:sz w:val="20"/>
                <w:szCs w:val="20"/>
                <w:shd w:val="clear" w:color="auto" w:fill="FFFFFF"/>
                <w:lang w:val="nl-BE"/>
                <w14:ligatures w14:val="standardContextual"/>
              </w:rPr>
              <w:t>volwassentaal</w:t>
            </w:r>
            <w:r w:rsidRPr="0056486A">
              <w:rPr>
                <w:rFonts w:ascii="Tahoma" w:eastAsiaTheme="minorHAnsi" w:hAnsi="Tahoma" w:cs="Tahoma"/>
                <w:kern w:val="2"/>
                <w:sz w:val="20"/>
                <w:szCs w:val="20"/>
                <w:shd w:val="clear" w:color="auto" w:fill="FFFFFF"/>
                <w:lang w:val="nl-BE"/>
                <w14:ligatures w14:val="standardContextual"/>
              </w:rPr>
              <w:t xml:space="preserve"> in het bijzijn van de baby gezegd.’ </w:t>
            </w:r>
          </w:p>
          <w:p w14:paraId="6126915C" w14:textId="77777777" w:rsidR="00730DDE" w:rsidRPr="0056486A" w:rsidRDefault="00730DDE" w:rsidP="00730DDE">
            <w:pPr>
              <w:widowControl/>
              <w:autoSpaceDE/>
              <w:autoSpaceDN/>
              <w:spacing w:after="160" w:line="259" w:lineRule="auto"/>
              <w:rPr>
                <w:rFonts w:ascii="Tahoma" w:eastAsiaTheme="minorHAnsi" w:hAnsi="Tahoma" w:cs="Tahoma"/>
                <w:kern w:val="2"/>
                <w:sz w:val="20"/>
                <w:szCs w:val="20"/>
                <w:shd w:val="clear" w:color="auto" w:fill="FFFFFF"/>
                <w:lang w:val="nl-BE"/>
                <w14:ligatures w14:val="standardContextual"/>
              </w:rPr>
            </w:pPr>
            <w:r w:rsidRPr="0056486A">
              <w:rPr>
                <w:rFonts w:ascii="Tahoma" w:eastAsiaTheme="minorHAnsi" w:hAnsi="Tahoma" w:cs="Tahoma"/>
                <w:kern w:val="2"/>
                <w:sz w:val="20"/>
                <w:szCs w:val="20"/>
                <w:shd w:val="clear" w:color="auto" w:fill="FFFFFF"/>
                <w:lang w:val="nl-BE"/>
                <w14:ligatures w14:val="standardContextual"/>
              </w:rPr>
              <w:t xml:space="preserve">Demorgen.be: ‘Om het in volwassentaal te zeggen’ </w:t>
            </w:r>
          </w:p>
          <w:p w14:paraId="660FE584" w14:textId="5B2822F9" w:rsidR="00730DDE" w:rsidRPr="0056486A" w:rsidRDefault="00730DDE" w:rsidP="0056486A">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56486A">
              <w:rPr>
                <w:rFonts w:ascii="Tahoma" w:eastAsiaTheme="minorHAnsi" w:hAnsi="Tahoma" w:cs="Tahoma"/>
                <w:kern w:val="2"/>
                <w:sz w:val="20"/>
                <w:szCs w:val="20"/>
                <w:lang w:val="nl-BE"/>
                <w14:ligatures w14:val="standardContextual"/>
              </w:rPr>
              <w:t xml:space="preserve">Die schrijfwijze wordt dus frequent gebruikt en zo is er samenhang tussen de </w:t>
            </w:r>
            <w:r w:rsidR="00F6277A">
              <w:rPr>
                <w:rFonts w:ascii="Tahoma" w:eastAsiaTheme="minorHAnsi" w:hAnsi="Tahoma" w:cs="Tahoma"/>
                <w:kern w:val="2"/>
                <w:sz w:val="20"/>
                <w:szCs w:val="20"/>
                <w:lang w:val="nl-BE"/>
                <w14:ligatures w14:val="standardContextual"/>
              </w:rPr>
              <w:t xml:space="preserve">schrijfwijze van de </w:t>
            </w:r>
            <w:r w:rsidRPr="0056486A">
              <w:rPr>
                <w:rFonts w:ascii="Tahoma" w:eastAsiaTheme="minorHAnsi" w:hAnsi="Tahoma" w:cs="Tahoma"/>
                <w:kern w:val="2"/>
                <w:sz w:val="20"/>
                <w:szCs w:val="20"/>
                <w:lang w:val="nl-BE"/>
                <w14:ligatures w14:val="standardContextual"/>
              </w:rPr>
              <w:t>woorden ‘babytaal’ en ‘volwassentaal’.</w:t>
            </w:r>
          </w:p>
        </w:tc>
      </w:tr>
      <w:tr w:rsidR="00730DDE" w:rsidRPr="0056486A" w14:paraId="5155E22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BC475E4" w14:textId="77777777" w:rsidR="00730DDE" w:rsidRPr="0056486A"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56486A">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AEB5963" w14:textId="7C98C1B6" w:rsidR="00730DDE" w:rsidRPr="0056486A" w:rsidRDefault="00000000" w:rsidP="00730DDE">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hyperlink r:id="rId889" w:history="1">
              <w:r w:rsidR="007E63EA" w:rsidRPr="003E3190">
                <w:rPr>
                  <w:rStyle w:val="Hyperlink"/>
                  <w:rFonts w:ascii="Tahoma" w:eastAsiaTheme="minorHAnsi" w:hAnsi="Tahoma" w:cs="Tahoma"/>
                  <w:kern w:val="2"/>
                  <w:sz w:val="20"/>
                  <w:szCs w:val="20"/>
                  <w:lang w:val="nl-BE"/>
                  <w14:ligatures w14:val="standardContextual"/>
                </w:rPr>
                <w:t>https://www.dbnl.org</w:t>
              </w:r>
            </w:hyperlink>
          </w:p>
          <w:p w14:paraId="01D0EF3B" w14:textId="2E315E5D" w:rsidR="00730DDE" w:rsidRPr="0056486A" w:rsidRDefault="00000000" w:rsidP="00730DDE">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hyperlink r:id="rId890" w:history="1">
              <w:r w:rsidR="007E63EA" w:rsidRPr="003E3190">
                <w:rPr>
                  <w:rStyle w:val="Hyperlink"/>
                  <w:rFonts w:ascii="Tahoma" w:eastAsiaTheme="minorHAnsi" w:hAnsi="Tahoma" w:cs="Tahoma"/>
                  <w:kern w:val="2"/>
                  <w:sz w:val="20"/>
                  <w:szCs w:val="20"/>
                  <w:lang w:val="nl-BE"/>
                  <w14:ligatures w14:val="standardContextual"/>
                </w:rPr>
                <w:t>https://peretzlab.ca</w:t>
              </w:r>
            </w:hyperlink>
          </w:p>
          <w:p w14:paraId="477649C1" w14:textId="32AC2B0C" w:rsidR="00730DDE" w:rsidRPr="0056486A" w:rsidRDefault="00000000" w:rsidP="00730DDE">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hyperlink r:id="rId891" w:history="1">
              <w:r w:rsidR="007E63EA" w:rsidRPr="003E3190">
                <w:rPr>
                  <w:rStyle w:val="Hyperlink"/>
                  <w:rFonts w:ascii="Tahoma" w:eastAsiaTheme="minorHAnsi" w:hAnsi="Tahoma" w:cs="Tahoma"/>
                  <w:kern w:val="2"/>
                  <w:sz w:val="20"/>
                  <w:szCs w:val="20"/>
                  <w:lang w:val="nl-BE"/>
                  <w14:ligatures w14:val="standardContextual"/>
                </w:rPr>
                <w:t>https://nl.taal.narkive.com</w:t>
              </w:r>
            </w:hyperlink>
          </w:p>
          <w:p w14:paraId="1FF8481C" w14:textId="0F3B9728" w:rsidR="00730DDE" w:rsidRPr="0056486A" w:rsidRDefault="00000000" w:rsidP="00730DDE">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hyperlink r:id="rId892" w:history="1">
              <w:r w:rsidR="007E63EA" w:rsidRPr="003E3190">
                <w:rPr>
                  <w:rStyle w:val="Hyperlink"/>
                  <w:rFonts w:ascii="Tahoma" w:eastAsiaTheme="minorHAnsi" w:hAnsi="Tahoma" w:cs="Tahoma"/>
                  <w:kern w:val="2"/>
                  <w:sz w:val="20"/>
                  <w:szCs w:val="20"/>
                  <w:lang w:val="nl-BE"/>
                  <w14:ligatures w14:val="standardContextual"/>
                </w:rPr>
                <w:t>https://www.klascement.net</w:t>
              </w:r>
            </w:hyperlink>
          </w:p>
          <w:p w14:paraId="12F3203C" w14:textId="31134D0B" w:rsidR="00730DDE" w:rsidRPr="0056486A" w:rsidRDefault="00000000" w:rsidP="00730DDE">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hyperlink r:id="rId893" w:history="1">
              <w:r w:rsidR="007E63EA" w:rsidRPr="003E3190">
                <w:rPr>
                  <w:rStyle w:val="Hyperlink"/>
                  <w:rFonts w:ascii="Tahoma" w:eastAsiaTheme="minorHAnsi" w:hAnsi="Tahoma" w:cs="Tahoma"/>
                  <w:kern w:val="2"/>
                  <w:sz w:val="20"/>
                  <w:szCs w:val="20"/>
                  <w:shd w:val="clear" w:color="auto" w:fill="FFFFFF"/>
                  <w:lang w:val="nl-BE"/>
                  <w14:ligatures w14:val="standardContextual"/>
                </w:rPr>
                <w:t>https://www.nutriciababy.be</w:t>
              </w:r>
            </w:hyperlink>
          </w:p>
          <w:p w14:paraId="5B609CA0" w14:textId="77777777" w:rsidR="00F6277A" w:rsidRPr="00F6277A" w:rsidRDefault="00000000" w:rsidP="00F6277A">
            <w:pPr>
              <w:widowControl/>
              <w:numPr>
                <w:ilvl w:val="0"/>
                <w:numId w:val="20"/>
              </w:numPr>
              <w:autoSpaceDE/>
              <w:autoSpaceDN/>
              <w:spacing w:after="160" w:line="259" w:lineRule="auto"/>
              <w:contextualSpacing/>
              <w:rPr>
                <w:rStyle w:val="Hyperlink"/>
                <w:rFonts w:ascii="Tahoma" w:eastAsiaTheme="minorHAnsi" w:hAnsi="Tahoma" w:cs="Tahoma"/>
                <w:color w:val="auto"/>
                <w:kern w:val="2"/>
                <w:sz w:val="20"/>
                <w:szCs w:val="20"/>
                <w:u w:val="none"/>
                <w:lang w:val="nl-BE"/>
                <w14:ligatures w14:val="standardContextual"/>
              </w:rPr>
            </w:pPr>
            <w:hyperlink r:id="rId894" w:history="1">
              <w:r w:rsidR="007E63EA" w:rsidRPr="003E3190">
                <w:rPr>
                  <w:rStyle w:val="Hyperlink"/>
                  <w:rFonts w:ascii="Tahoma" w:eastAsiaTheme="minorHAnsi" w:hAnsi="Tahoma" w:cs="Tahoma"/>
                  <w:kern w:val="2"/>
                  <w:sz w:val="20"/>
                  <w:szCs w:val="20"/>
                  <w:shd w:val="clear" w:color="auto" w:fill="FFFFFF"/>
                  <w:lang w:val="nl-BE"/>
                  <w14:ligatures w14:val="standardContextual"/>
                </w:rPr>
                <w:t>https://www.metrotime.be</w:t>
              </w:r>
            </w:hyperlink>
          </w:p>
          <w:p w14:paraId="68CE6718" w14:textId="7944B1A9" w:rsidR="00730DDE" w:rsidRPr="006430FC" w:rsidRDefault="00000000" w:rsidP="00F6277A">
            <w:pPr>
              <w:widowControl/>
              <w:numPr>
                <w:ilvl w:val="0"/>
                <w:numId w:val="20"/>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895" w:history="1">
              <w:r w:rsidR="007E63EA" w:rsidRPr="003E3190">
                <w:rPr>
                  <w:rStyle w:val="Hyperlink"/>
                  <w:rFonts w:ascii="Tahoma" w:eastAsiaTheme="minorHAnsi" w:hAnsi="Tahoma" w:cs="Tahoma"/>
                  <w:kern w:val="2"/>
                  <w:sz w:val="20"/>
                  <w:szCs w:val="20"/>
                  <w:shd w:val="clear" w:color="auto" w:fill="FFFFFF"/>
                  <w:lang w:val="nl-BE"/>
                  <w14:ligatures w14:val="standardContextual"/>
                </w:rPr>
                <w:t>https://www.demorgen.be</w:t>
              </w:r>
            </w:hyperlink>
            <w:r w:rsidR="00730DDE" w:rsidRPr="006430FC">
              <w:rPr>
                <w:rFonts w:ascii="Tahoma" w:eastAsiaTheme="minorHAnsi" w:hAnsi="Tahoma" w:cs="Tahoma"/>
                <w:color w:val="000000"/>
                <w:kern w:val="2"/>
                <w:sz w:val="20"/>
                <w:szCs w:val="20"/>
                <w:shd w:val="clear" w:color="auto" w:fill="FFFFFF"/>
                <w:lang w:val="nl-BE"/>
                <w14:ligatures w14:val="standardContextual"/>
              </w:rPr>
              <w:t xml:space="preserve"> </w:t>
            </w:r>
          </w:p>
        </w:tc>
      </w:tr>
    </w:tbl>
    <w:p w14:paraId="66D0E0BB" w14:textId="77777777" w:rsidR="00730DDE" w:rsidRPr="00730DDE" w:rsidRDefault="00730DDE" w:rsidP="00730DDE">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730DDE" w:rsidRPr="006430FC" w14:paraId="09460B0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4A507B" w14:textId="77777777" w:rsidR="00730DDE" w:rsidRPr="006430FC"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6430FC">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BFE63C4" w14:textId="77777777" w:rsidR="00730DDE" w:rsidRPr="006430FC"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6430FC">
              <w:rPr>
                <w:rFonts w:ascii="Tahoma" w:eastAsia="Times New Roman" w:hAnsi="Tahoma" w:cs="Tahoma"/>
                <w:kern w:val="2"/>
                <w:sz w:val="20"/>
                <w:szCs w:val="20"/>
                <w:lang w:eastAsia="nl-NL"/>
                <w14:ligatures w14:val="standardContextual"/>
              </w:rPr>
              <w:t>Spellingsprobleem</w:t>
            </w:r>
          </w:p>
        </w:tc>
      </w:tr>
      <w:tr w:rsidR="00730DDE" w:rsidRPr="006430FC" w14:paraId="19E2FFA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F21E78E" w14:textId="77777777" w:rsidR="00730DDE" w:rsidRPr="006430FC"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6430FC">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2BD0E86" w14:textId="12AADC26" w:rsidR="00730DDE" w:rsidRPr="006430FC" w:rsidRDefault="006430FC" w:rsidP="00730DDE">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l</w:t>
            </w:r>
            <w:r w:rsidR="00730DDE" w:rsidRPr="006430FC">
              <w:rPr>
                <w:rFonts w:ascii="Tahoma" w:eastAsia="Times New Roman" w:hAnsi="Tahoma" w:cs="Tahoma"/>
                <w:kern w:val="2"/>
                <w:sz w:val="20"/>
                <w:szCs w:val="20"/>
                <w:lang w:val="nl-BE" w:eastAsia="nl-NL"/>
                <w14:ligatures w14:val="standardContextual"/>
              </w:rPr>
              <w:t>e</w:t>
            </w:r>
            <w:proofErr w:type="spellEnd"/>
            <w:r w:rsidR="00730DDE" w:rsidRPr="006430FC">
              <w:rPr>
                <w:rFonts w:ascii="Tahoma" w:eastAsia="Times New Roman" w:hAnsi="Tahoma" w:cs="Tahoma"/>
                <w:kern w:val="2"/>
                <w:sz w:val="20"/>
                <w:szCs w:val="20"/>
                <w:lang w:val="nl-BE" w:eastAsia="nl-NL"/>
                <w14:ligatures w14:val="standardContextual"/>
              </w:rPr>
              <w:t xml:space="preserve"> </w:t>
            </w:r>
            <w:proofErr w:type="spellStart"/>
            <w:r w:rsidR="00730DDE" w:rsidRPr="006430FC">
              <w:rPr>
                <w:rFonts w:ascii="Tahoma" w:eastAsia="Times New Roman" w:hAnsi="Tahoma" w:cs="Tahoma"/>
                <w:kern w:val="2"/>
                <w:sz w:val="20"/>
                <w:szCs w:val="20"/>
                <w:lang w:val="nl-BE" w:eastAsia="nl-NL"/>
                <w14:ligatures w14:val="standardContextual"/>
              </w:rPr>
              <w:t>temps</w:t>
            </w:r>
            <w:proofErr w:type="spellEnd"/>
            <w:r w:rsidR="00730DDE" w:rsidRPr="006430FC">
              <w:rPr>
                <w:rFonts w:ascii="Tahoma" w:eastAsia="Times New Roman" w:hAnsi="Tahoma" w:cs="Tahoma"/>
                <w:kern w:val="2"/>
                <w:sz w:val="20"/>
                <w:szCs w:val="20"/>
                <w:lang w:val="nl-BE" w:eastAsia="nl-NL"/>
                <w14:ligatures w14:val="standardContextual"/>
              </w:rPr>
              <w:t xml:space="preserve"> pendant</w:t>
            </w:r>
          </w:p>
        </w:tc>
      </w:tr>
      <w:tr w:rsidR="00730DDE" w:rsidRPr="006430FC" w14:paraId="5262DD0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4765C65" w14:textId="77777777" w:rsidR="00730DDE" w:rsidRPr="006430FC"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6430FC">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BC36768" w14:textId="77777777" w:rsidR="00730DDE" w:rsidRPr="006430FC" w:rsidRDefault="00730DDE" w:rsidP="00730DDE">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6430FC">
              <w:rPr>
                <w:rFonts w:ascii="Tahoma" w:eastAsia="Times New Roman" w:hAnsi="Tahoma" w:cs="Tahoma"/>
                <w:kern w:val="2"/>
                <w:sz w:val="20"/>
                <w:szCs w:val="20"/>
                <w:lang w:val="fr-BE" w:eastAsia="nl-NL"/>
                <w14:ligatures w14:val="standardContextual"/>
              </w:rPr>
              <w:t>hoelang</w:t>
            </w:r>
            <w:proofErr w:type="spellEnd"/>
          </w:p>
        </w:tc>
      </w:tr>
      <w:tr w:rsidR="00730DDE" w:rsidRPr="006430FC" w14:paraId="360662E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5C5D34C" w14:textId="77777777" w:rsidR="00730DDE" w:rsidRPr="006430FC"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6430FC">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147D338" w14:textId="77777777" w:rsidR="00730DDE" w:rsidRPr="006430FC" w:rsidRDefault="00730DDE" w:rsidP="00730DDE">
            <w:pPr>
              <w:widowControl/>
              <w:autoSpaceDE/>
              <w:autoSpaceDN/>
              <w:textAlignment w:val="baseline"/>
              <w:rPr>
                <w:rFonts w:ascii="Tahoma" w:eastAsiaTheme="minorHAnsi" w:hAnsi="Tahoma" w:cs="Tahoma"/>
                <w:color w:val="000000"/>
                <w:kern w:val="2"/>
                <w:sz w:val="20"/>
                <w:szCs w:val="20"/>
                <w:shd w:val="clear" w:color="auto" w:fill="FFFFFF"/>
                <w:lang w:val="nl-BE"/>
                <w14:ligatures w14:val="standardContextual"/>
              </w:rPr>
            </w:pPr>
            <w:proofErr w:type="spellStart"/>
            <w:r w:rsidRPr="006430FC">
              <w:rPr>
                <w:rFonts w:ascii="Tahoma" w:eastAsiaTheme="minorHAnsi" w:hAnsi="Tahoma" w:cs="Tahoma"/>
                <w:color w:val="000000"/>
                <w:kern w:val="2"/>
                <w:sz w:val="20"/>
                <w:szCs w:val="20"/>
                <w:shd w:val="clear" w:color="auto" w:fill="FFFFFF"/>
                <w:lang w:val="nl-BE"/>
                <w14:ligatures w14:val="standardContextual"/>
              </w:rPr>
              <w:t>Onzetaal</w:t>
            </w:r>
            <w:proofErr w:type="spellEnd"/>
            <w:r w:rsidRPr="006430FC">
              <w:rPr>
                <w:rFonts w:ascii="Tahoma" w:eastAsiaTheme="minorHAnsi" w:hAnsi="Tahoma" w:cs="Tahoma"/>
                <w:i/>
                <w:iCs/>
                <w:color w:val="000000"/>
                <w:kern w:val="2"/>
                <w:sz w:val="20"/>
                <w:szCs w:val="20"/>
                <w:shd w:val="clear" w:color="auto" w:fill="FFFFFF"/>
                <w:lang w:val="nl-BE"/>
                <w14:ligatures w14:val="standardContextual"/>
              </w:rPr>
              <w:t>: ‘</w:t>
            </w:r>
            <w:r w:rsidRPr="006430FC">
              <w:rPr>
                <w:rFonts w:ascii="Tahoma" w:eastAsiaTheme="minorHAnsi" w:hAnsi="Tahoma" w:cs="Tahoma"/>
                <w:color w:val="000000"/>
                <w:kern w:val="2"/>
                <w:sz w:val="20"/>
                <w:szCs w:val="20"/>
                <w:shd w:val="clear" w:color="auto" w:fill="FFFFFF"/>
                <w:lang w:val="nl-BE"/>
                <w14:ligatures w14:val="standardContextual"/>
              </w:rPr>
              <w:t>Hoe lang wordt los geschreven als het een lengte of afstand aanduidt (‘van welke lengte’). Als één woord verwijst hoelang naar een tijdsduur (‘van welke tijdsduur, gedurende welke periode’).’</w:t>
            </w:r>
          </w:p>
          <w:p w14:paraId="3B7EBF32" w14:textId="77777777" w:rsidR="00730DDE" w:rsidRPr="006430FC" w:rsidRDefault="00730DDE" w:rsidP="00730DDE">
            <w:pPr>
              <w:widowControl/>
              <w:autoSpaceDE/>
              <w:autoSpaceDN/>
              <w:textAlignment w:val="baseline"/>
              <w:rPr>
                <w:rFonts w:ascii="Tahoma" w:eastAsiaTheme="minorHAnsi" w:hAnsi="Tahoma" w:cs="Tahoma"/>
                <w:color w:val="000000"/>
                <w:kern w:val="2"/>
                <w:sz w:val="20"/>
                <w:szCs w:val="20"/>
                <w:shd w:val="clear" w:color="auto" w:fill="FFFFFF"/>
                <w:lang w:val="nl-BE"/>
                <w14:ligatures w14:val="standardContextual"/>
              </w:rPr>
            </w:pPr>
          </w:p>
          <w:p w14:paraId="0879AF52" w14:textId="77777777" w:rsidR="00730DDE" w:rsidRPr="006430FC" w:rsidRDefault="00730DDE" w:rsidP="00730DDE">
            <w:pPr>
              <w:widowControl/>
              <w:autoSpaceDE/>
              <w:autoSpaceDN/>
              <w:textAlignment w:val="baseline"/>
              <w:rPr>
                <w:rFonts w:ascii="Tahoma" w:eastAsia="Times New Roman" w:hAnsi="Tahoma" w:cs="Tahoma"/>
                <w:kern w:val="2"/>
                <w:sz w:val="20"/>
                <w:szCs w:val="20"/>
                <w:lang w:val="nl-BE" w:eastAsia="nl-NL"/>
                <w14:ligatures w14:val="standardContextual"/>
              </w:rPr>
            </w:pPr>
            <w:r w:rsidRPr="006430FC">
              <w:rPr>
                <w:rFonts w:ascii="Tahoma" w:eastAsiaTheme="minorHAnsi" w:hAnsi="Tahoma" w:cs="Tahoma"/>
                <w:color w:val="000000"/>
                <w:kern w:val="2"/>
                <w:sz w:val="20"/>
                <w:szCs w:val="20"/>
                <w:shd w:val="clear" w:color="auto" w:fill="FFFFFF"/>
                <w:lang w:val="nl-BE"/>
                <w14:ligatures w14:val="standardContextual"/>
              </w:rPr>
              <w:t>Het gaat hier over ‘de periode gedurende de baby’s kalm bleven’, dus ‘hoelang’ moet aan elkaar.</w:t>
            </w:r>
          </w:p>
          <w:p w14:paraId="3F4786AD" w14:textId="77777777" w:rsidR="00730DDE" w:rsidRPr="006430FC" w:rsidRDefault="00730DDE" w:rsidP="00730DDE">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730DDE" w:rsidRPr="006430FC" w14:paraId="4EE0C2F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E0E1443" w14:textId="77777777" w:rsidR="00730DDE" w:rsidRPr="006430FC"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6430FC">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2C12F9" w14:textId="57DA8805" w:rsidR="00730DDE" w:rsidRPr="006430FC" w:rsidRDefault="00000000" w:rsidP="00730DDE">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hyperlink r:id="rId896" w:history="1">
              <w:r w:rsidR="007E63EA" w:rsidRPr="003E3190">
                <w:rPr>
                  <w:rStyle w:val="Hyperlink"/>
                  <w:rFonts w:ascii="Tahoma" w:eastAsiaTheme="minorHAnsi" w:hAnsi="Tahoma" w:cs="Tahoma"/>
                  <w:kern w:val="2"/>
                  <w:sz w:val="20"/>
                  <w:szCs w:val="20"/>
                  <w14:ligatures w14:val="standardContextual"/>
                </w:rPr>
                <w:t>https://onzetaal.nl</w:t>
              </w:r>
            </w:hyperlink>
            <w:r w:rsidR="00730DDE" w:rsidRPr="006430FC">
              <w:rPr>
                <w:rFonts w:ascii="Tahoma" w:eastAsiaTheme="minorHAnsi" w:hAnsi="Tahoma" w:cs="Tahoma"/>
                <w:kern w:val="2"/>
                <w:sz w:val="20"/>
                <w:szCs w:val="20"/>
                <w14:ligatures w14:val="standardContextual"/>
              </w:rPr>
              <w:t xml:space="preserve"> </w:t>
            </w:r>
          </w:p>
        </w:tc>
      </w:tr>
    </w:tbl>
    <w:p w14:paraId="1FA50003" w14:textId="77777777" w:rsidR="00730DDE" w:rsidRPr="00730DDE" w:rsidRDefault="00730DDE" w:rsidP="00730DDE">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730DDE" w:rsidRPr="006430FC" w14:paraId="5443494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7FE2AFD" w14:textId="77777777" w:rsidR="00730DDE" w:rsidRPr="006430FC"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6430FC">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CC3F2B9" w14:textId="77777777" w:rsidR="00730DDE" w:rsidRPr="006430FC"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6430FC">
              <w:rPr>
                <w:rFonts w:ascii="Tahoma" w:eastAsia="Times New Roman" w:hAnsi="Tahoma" w:cs="Tahoma"/>
                <w:kern w:val="2"/>
                <w:sz w:val="20"/>
                <w:szCs w:val="20"/>
                <w:lang w:eastAsia="nl-NL"/>
                <w14:ligatures w14:val="standardContextual"/>
              </w:rPr>
              <w:t>Lexicologisch probleem</w:t>
            </w:r>
          </w:p>
        </w:tc>
      </w:tr>
      <w:tr w:rsidR="00730DDE" w:rsidRPr="006430FC" w14:paraId="6F1790B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45EC065" w14:textId="77777777" w:rsidR="00730DDE" w:rsidRPr="006430FC"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6430FC">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207C4D9" w14:textId="77777777" w:rsidR="00730DDE" w:rsidRPr="006430FC" w:rsidRDefault="00730DDE" w:rsidP="00730DDE">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6430FC">
              <w:rPr>
                <w:rFonts w:ascii="Tahoma" w:eastAsia="Times New Roman" w:hAnsi="Tahoma" w:cs="Tahoma"/>
                <w:kern w:val="2"/>
                <w:sz w:val="20"/>
                <w:szCs w:val="20"/>
                <w:lang w:val="nl-BE" w:eastAsia="nl-NL"/>
                <w14:ligatures w14:val="standardContextual"/>
              </w:rPr>
              <w:t>calme</w:t>
            </w:r>
            <w:proofErr w:type="spellEnd"/>
          </w:p>
        </w:tc>
      </w:tr>
      <w:tr w:rsidR="00730DDE" w:rsidRPr="006430FC" w14:paraId="0A3D53C4"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17E584" w14:textId="77777777" w:rsidR="00730DDE" w:rsidRPr="006430FC"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6430FC">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DCCF0C4" w14:textId="77777777" w:rsidR="00730DDE" w:rsidRPr="006430FC" w:rsidRDefault="00730DDE" w:rsidP="00730DDE">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6430FC">
              <w:rPr>
                <w:rFonts w:ascii="Tahoma" w:eastAsia="Times New Roman" w:hAnsi="Tahoma" w:cs="Tahoma"/>
                <w:kern w:val="2"/>
                <w:sz w:val="20"/>
                <w:szCs w:val="20"/>
                <w:lang w:val="fr-BE" w:eastAsia="nl-NL"/>
                <w14:ligatures w14:val="standardContextual"/>
              </w:rPr>
              <w:t>kalm</w:t>
            </w:r>
            <w:proofErr w:type="spellEnd"/>
          </w:p>
        </w:tc>
      </w:tr>
      <w:tr w:rsidR="00730DDE" w:rsidRPr="006430FC" w14:paraId="65772A7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DC34165" w14:textId="77777777" w:rsidR="00730DDE" w:rsidRPr="006430FC"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6430FC">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B0AC8F" w14:textId="77777777" w:rsidR="00730DDE" w:rsidRPr="006430FC" w:rsidRDefault="00730DDE" w:rsidP="00730DDE">
            <w:pPr>
              <w:widowControl/>
              <w:autoSpaceDE/>
              <w:autoSpaceDN/>
              <w:spacing w:after="160" w:line="259" w:lineRule="auto"/>
              <w:rPr>
                <w:rFonts w:ascii="Tahoma" w:eastAsiaTheme="minorHAnsi" w:hAnsi="Tahoma" w:cs="Tahoma"/>
                <w:kern w:val="2"/>
                <w:sz w:val="20"/>
                <w:szCs w:val="20"/>
                <w:lang w:val="nl-BE"/>
                <w14:ligatures w14:val="standardContextual"/>
              </w:rPr>
            </w:pPr>
            <w:r w:rsidRPr="006430FC">
              <w:rPr>
                <w:rFonts w:ascii="Tahoma" w:eastAsiaTheme="minorHAnsi" w:hAnsi="Tahoma" w:cs="Tahoma"/>
                <w:kern w:val="2"/>
                <w:sz w:val="20"/>
                <w:szCs w:val="20"/>
                <w:lang w:val="nl-BE"/>
                <w14:ligatures w14:val="standardContextual"/>
              </w:rPr>
              <w:t xml:space="preserve">Dikke Van Dale: ‘kalm = </w:t>
            </w:r>
            <w:r w:rsidRPr="006430FC">
              <w:rPr>
                <w:rFonts w:ascii="Tahoma" w:eastAsiaTheme="minorHAnsi" w:hAnsi="Tahoma" w:cs="Tahoma"/>
                <w:color w:val="191919"/>
                <w:kern w:val="2"/>
                <w:sz w:val="20"/>
                <w:szCs w:val="20"/>
                <w:shd w:val="clear" w:color="auto" w:fill="FFFFFF"/>
                <w:lang w:val="nl-BE"/>
                <w14:ligatures w14:val="standardContextual"/>
              </w:rPr>
              <w:t>niet in be</w:t>
            </w:r>
            <w:r w:rsidRPr="006430FC">
              <w:rPr>
                <w:rFonts w:ascii="Tahoma" w:eastAsiaTheme="minorHAnsi" w:hAnsi="Tahoma" w:cs="Tahoma"/>
                <w:color w:val="191919"/>
                <w:kern w:val="2"/>
                <w:sz w:val="20"/>
                <w:szCs w:val="20"/>
                <w:shd w:val="clear" w:color="auto" w:fill="FFFFFF"/>
                <w:lang w:val="nl-BE"/>
                <w14:ligatures w14:val="standardContextual"/>
              </w:rPr>
              <w:softHyphen/>
              <w:t>roe</w:t>
            </w:r>
            <w:r w:rsidRPr="006430FC">
              <w:rPr>
                <w:rFonts w:ascii="Tahoma" w:eastAsiaTheme="minorHAnsi" w:hAnsi="Tahoma" w:cs="Tahoma"/>
                <w:color w:val="191919"/>
                <w:kern w:val="2"/>
                <w:sz w:val="20"/>
                <w:szCs w:val="20"/>
                <w:shd w:val="clear" w:color="auto" w:fill="FFFFFF"/>
                <w:lang w:val="nl-BE"/>
                <w14:ligatures w14:val="standardContextual"/>
              </w:rPr>
              <w:softHyphen/>
              <w:t>ring of hef</w:t>
            </w:r>
            <w:r w:rsidRPr="006430FC">
              <w:rPr>
                <w:rFonts w:ascii="Tahoma" w:eastAsiaTheme="minorHAnsi" w:hAnsi="Tahoma" w:cs="Tahoma"/>
                <w:color w:val="191919"/>
                <w:kern w:val="2"/>
                <w:sz w:val="20"/>
                <w:szCs w:val="20"/>
                <w:shd w:val="clear" w:color="auto" w:fill="FFFFFF"/>
                <w:lang w:val="nl-BE"/>
                <w14:ligatures w14:val="standardContextual"/>
              </w:rPr>
              <w:softHyphen/>
              <w:t>ti</w:t>
            </w:r>
            <w:r w:rsidRPr="006430FC">
              <w:rPr>
                <w:rFonts w:ascii="Tahoma" w:eastAsiaTheme="minorHAnsi" w:hAnsi="Tahoma" w:cs="Tahoma"/>
                <w:color w:val="191919"/>
                <w:kern w:val="2"/>
                <w:sz w:val="20"/>
                <w:szCs w:val="20"/>
                <w:shd w:val="clear" w:color="auto" w:fill="FFFFFF"/>
                <w:lang w:val="nl-BE"/>
                <w14:ligatures w14:val="standardContextual"/>
              </w:rPr>
              <w:softHyphen/>
              <w:t>ge be</w:t>
            </w:r>
            <w:r w:rsidRPr="006430FC">
              <w:rPr>
                <w:rFonts w:ascii="Tahoma" w:eastAsiaTheme="minorHAnsi" w:hAnsi="Tahoma" w:cs="Tahoma"/>
                <w:color w:val="191919"/>
                <w:kern w:val="2"/>
                <w:sz w:val="20"/>
                <w:szCs w:val="20"/>
                <w:shd w:val="clear" w:color="auto" w:fill="FFFFFF"/>
                <w:lang w:val="nl-BE"/>
                <w14:ligatures w14:val="standardContextual"/>
              </w:rPr>
              <w:softHyphen/>
              <w:t>we</w:t>
            </w:r>
            <w:r w:rsidRPr="006430FC">
              <w:rPr>
                <w:rFonts w:ascii="Tahoma" w:eastAsiaTheme="minorHAnsi" w:hAnsi="Tahoma" w:cs="Tahoma"/>
                <w:color w:val="191919"/>
                <w:kern w:val="2"/>
                <w:sz w:val="20"/>
                <w:szCs w:val="20"/>
                <w:shd w:val="clear" w:color="auto" w:fill="FFFFFF"/>
                <w:lang w:val="nl-BE"/>
                <w14:ligatures w14:val="standardContextual"/>
              </w:rPr>
              <w:softHyphen/>
              <w:t>ging’</w:t>
            </w:r>
          </w:p>
          <w:p w14:paraId="72D8E74D" w14:textId="77777777" w:rsidR="00730DDE" w:rsidRPr="006430FC" w:rsidRDefault="00730DDE" w:rsidP="00730DDE">
            <w:pPr>
              <w:widowControl/>
              <w:autoSpaceDE/>
              <w:autoSpaceDN/>
              <w:spacing w:after="160" w:line="259" w:lineRule="auto"/>
              <w:rPr>
                <w:rFonts w:ascii="Tahoma" w:eastAsiaTheme="minorHAnsi" w:hAnsi="Tahoma" w:cs="Tahoma"/>
                <w:kern w:val="2"/>
                <w:sz w:val="20"/>
                <w:szCs w:val="20"/>
                <w:lang w:val="nl-BE"/>
                <w14:ligatures w14:val="standardContextual"/>
              </w:rPr>
            </w:pPr>
            <w:r w:rsidRPr="006430FC">
              <w:rPr>
                <w:rFonts w:ascii="Tahoma" w:eastAsiaTheme="minorHAnsi" w:hAnsi="Tahoma" w:cs="Tahoma"/>
                <w:kern w:val="2"/>
                <w:sz w:val="20"/>
                <w:szCs w:val="20"/>
                <w:lang w:val="nl-BE"/>
                <w14:ligatures w14:val="standardContextual"/>
              </w:rPr>
              <w:t xml:space="preserve">Dikke Van Dale: ‘kalm = </w:t>
            </w:r>
            <w:r w:rsidRPr="006430FC">
              <w:rPr>
                <w:rFonts w:ascii="Tahoma" w:eastAsiaTheme="minorHAnsi" w:hAnsi="Tahoma" w:cs="Tahoma"/>
                <w:color w:val="191919"/>
                <w:kern w:val="2"/>
                <w:sz w:val="20"/>
                <w:szCs w:val="20"/>
                <w:shd w:val="clear" w:color="auto" w:fill="FFFFFF"/>
                <w:lang w:val="nl-BE"/>
                <w14:ligatures w14:val="standardContextual"/>
              </w:rPr>
              <w:t>niet door ster</w:t>
            </w:r>
            <w:r w:rsidRPr="006430FC">
              <w:rPr>
                <w:rFonts w:ascii="Tahoma" w:eastAsiaTheme="minorHAnsi" w:hAnsi="Tahoma" w:cs="Tahoma"/>
                <w:color w:val="191919"/>
                <w:kern w:val="2"/>
                <w:sz w:val="20"/>
                <w:szCs w:val="20"/>
                <w:shd w:val="clear" w:color="auto" w:fill="FFFFFF"/>
                <w:lang w:val="nl-BE"/>
                <w14:ligatures w14:val="standardContextual"/>
              </w:rPr>
              <w:softHyphen/>
              <w:t>ke ge</w:t>
            </w:r>
            <w:r w:rsidRPr="006430FC">
              <w:rPr>
                <w:rFonts w:ascii="Tahoma" w:eastAsiaTheme="minorHAnsi" w:hAnsi="Tahoma" w:cs="Tahoma"/>
                <w:color w:val="191919"/>
                <w:kern w:val="2"/>
                <w:sz w:val="20"/>
                <w:szCs w:val="20"/>
                <w:shd w:val="clear" w:color="auto" w:fill="FFFFFF"/>
                <w:lang w:val="nl-BE"/>
                <w14:ligatures w14:val="standardContextual"/>
              </w:rPr>
              <w:softHyphen/>
              <w:t>moeds</w:t>
            </w:r>
            <w:r w:rsidRPr="006430FC">
              <w:rPr>
                <w:rFonts w:ascii="Tahoma" w:eastAsiaTheme="minorHAnsi" w:hAnsi="Tahoma" w:cs="Tahoma"/>
                <w:color w:val="191919"/>
                <w:kern w:val="2"/>
                <w:sz w:val="20"/>
                <w:szCs w:val="20"/>
                <w:shd w:val="clear" w:color="auto" w:fill="FFFFFF"/>
                <w:lang w:val="nl-BE"/>
                <w14:ligatures w14:val="standardContextual"/>
              </w:rPr>
              <w:softHyphen/>
              <w:t>be</w:t>
            </w:r>
            <w:r w:rsidRPr="006430FC">
              <w:rPr>
                <w:rFonts w:ascii="Tahoma" w:eastAsiaTheme="minorHAnsi" w:hAnsi="Tahoma" w:cs="Tahoma"/>
                <w:color w:val="191919"/>
                <w:kern w:val="2"/>
                <w:sz w:val="20"/>
                <w:szCs w:val="20"/>
                <w:shd w:val="clear" w:color="auto" w:fill="FFFFFF"/>
                <w:lang w:val="nl-BE"/>
                <w14:ligatures w14:val="standardContextual"/>
              </w:rPr>
              <w:softHyphen/>
              <w:t>we</w:t>
            </w:r>
            <w:r w:rsidRPr="006430FC">
              <w:rPr>
                <w:rFonts w:ascii="Tahoma" w:eastAsiaTheme="minorHAnsi" w:hAnsi="Tahoma" w:cs="Tahoma"/>
                <w:color w:val="191919"/>
                <w:kern w:val="2"/>
                <w:sz w:val="20"/>
                <w:szCs w:val="20"/>
                <w:shd w:val="clear" w:color="auto" w:fill="FFFFFF"/>
                <w:lang w:val="nl-BE"/>
                <w14:ligatures w14:val="standardContextual"/>
              </w:rPr>
              <w:softHyphen/>
              <w:t>ging over</w:t>
            </w:r>
            <w:r w:rsidRPr="006430FC">
              <w:rPr>
                <w:rFonts w:ascii="Tahoma" w:eastAsiaTheme="minorHAnsi" w:hAnsi="Tahoma" w:cs="Tahoma"/>
                <w:color w:val="191919"/>
                <w:kern w:val="2"/>
                <w:sz w:val="20"/>
                <w:szCs w:val="20"/>
                <w:shd w:val="clear" w:color="auto" w:fill="FFFFFF"/>
                <w:lang w:val="nl-BE"/>
                <w14:ligatures w14:val="standardContextual"/>
              </w:rPr>
              <w:softHyphen/>
              <w:t>mees</w:t>
            </w:r>
            <w:r w:rsidRPr="006430FC">
              <w:rPr>
                <w:rFonts w:ascii="Tahoma" w:eastAsiaTheme="minorHAnsi" w:hAnsi="Tahoma" w:cs="Tahoma"/>
                <w:color w:val="191919"/>
                <w:kern w:val="2"/>
                <w:sz w:val="20"/>
                <w:szCs w:val="20"/>
                <w:shd w:val="clear" w:color="auto" w:fill="FFFFFF"/>
                <w:lang w:val="nl-BE"/>
                <w14:ligatures w14:val="standardContextual"/>
              </w:rPr>
              <w:softHyphen/>
              <w:t>terd, niet op</w:t>
            </w:r>
            <w:r w:rsidRPr="006430FC">
              <w:rPr>
                <w:rFonts w:ascii="Tahoma" w:eastAsiaTheme="minorHAnsi" w:hAnsi="Tahoma" w:cs="Tahoma"/>
                <w:color w:val="191919"/>
                <w:kern w:val="2"/>
                <w:sz w:val="20"/>
                <w:szCs w:val="20"/>
                <w:shd w:val="clear" w:color="auto" w:fill="FFFFFF"/>
                <w:lang w:val="nl-BE"/>
                <w14:ligatures w14:val="standardContextual"/>
              </w:rPr>
              <w:softHyphen/>
              <w:t>ge</w:t>
            </w:r>
            <w:r w:rsidRPr="006430FC">
              <w:rPr>
                <w:rFonts w:ascii="Tahoma" w:eastAsiaTheme="minorHAnsi" w:hAnsi="Tahoma" w:cs="Tahoma"/>
                <w:color w:val="191919"/>
                <w:kern w:val="2"/>
                <w:sz w:val="20"/>
                <w:szCs w:val="20"/>
                <w:shd w:val="clear" w:color="auto" w:fill="FFFFFF"/>
                <w:lang w:val="nl-BE"/>
                <w14:ligatures w14:val="standardContextual"/>
              </w:rPr>
              <w:softHyphen/>
              <w:t>won</w:t>
            </w:r>
            <w:r w:rsidRPr="006430FC">
              <w:rPr>
                <w:rFonts w:ascii="Tahoma" w:eastAsiaTheme="minorHAnsi" w:hAnsi="Tahoma" w:cs="Tahoma"/>
                <w:color w:val="191919"/>
                <w:kern w:val="2"/>
                <w:sz w:val="20"/>
                <w:szCs w:val="20"/>
                <w:shd w:val="clear" w:color="auto" w:fill="FFFFFF"/>
                <w:lang w:val="nl-BE"/>
                <w14:ligatures w14:val="standardContextual"/>
              </w:rPr>
              <w:softHyphen/>
              <w:t>den, boos of ze</w:t>
            </w:r>
            <w:r w:rsidRPr="006430FC">
              <w:rPr>
                <w:rFonts w:ascii="Tahoma" w:eastAsiaTheme="minorHAnsi" w:hAnsi="Tahoma" w:cs="Tahoma"/>
                <w:color w:val="191919"/>
                <w:kern w:val="2"/>
                <w:sz w:val="20"/>
                <w:szCs w:val="20"/>
                <w:shd w:val="clear" w:color="auto" w:fill="FFFFFF"/>
                <w:lang w:val="nl-BE"/>
                <w14:ligatures w14:val="standardContextual"/>
              </w:rPr>
              <w:softHyphen/>
              <w:t>nuw</w:t>
            </w:r>
            <w:r w:rsidRPr="006430FC">
              <w:rPr>
                <w:rFonts w:ascii="Tahoma" w:eastAsiaTheme="minorHAnsi" w:hAnsi="Tahoma" w:cs="Tahoma"/>
                <w:color w:val="191919"/>
                <w:kern w:val="2"/>
                <w:sz w:val="20"/>
                <w:szCs w:val="20"/>
                <w:shd w:val="clear" w:color="auto" w:fill="FFFFFF"/>
                <w:lang w:val="nl-BE"/>
                <w14:ligatures w14:val="standardContextual"/>
              </w:rPr>
              <w:softHyphen/>
              <w:t>ach</w:t>
            </w:r>
            <w:r w:rsidRPr="006430FC">
              <w:rPr>
                <w:rFonts w:ascii="Tahoma" w:eastAsiaTheme="minorHAnsi" w:hAnsi="Tahoma" w:cs="Tahoma"/>
                <w:color w:val="191919"/>
                <w:kern w:val="2"/>
                <w:sz w:val="20"/>
                <w:szCs w:val="20"/>
                <w:shd w:val="clear" w:color="auto" w:fill="FFFFFF"/>
                <w:lang w:val="nl-BE"/>
                <w14:ligatures w14:val="standardContextual"/>
              </w:rPr>
              <w:softHyphen/>
              <w:t>tig’</w:t>
            </w:r>
          </w:p>
          <w:p w14:paraId="062E70D5" w14:textId="77777777" w:rsidR="00730DDE" w:rsidRPr="006430FC" w:rsidRDefault="00730DDE" w:rsidP="00730DDE">
            <w:pPr>
              <w:widowControl/>
              <w:autoSpaceDE/>
              <w:autoSpaceDN/>
              <w:spacing w:after="160" w:line="259" w:lineRule="auto"/>
              <w:rPr>
                <w:rFonts w:ascii="Tahoma" w:eastAsiaTheme="minorHAnsi" w:hAnsi="Tahoma" w:cs="Tahoma"/>
                <w:kern w:val="2"/>
                <w:sz w:val="20"/>
                <w:szCs w:val="20"/>
                <w:lang w:val="nl-BE"/>
                <w14:ligatures w14:val="standardContextual"/>
              </w:rPr>
            </w:pPr>
            <w:r w:rsidRPr="006430FC">
              <w:rPr>
                <w:rFonts w:ascii="Tahoma" w:eastAsiaTheme="minorHAnsi" w:hAnsi="Tahoma" w:cs="Tahoma"/>
                <w:color w:val="191919"/>
                <w:kern w:val="2"/>
                <w:sz w:val="20"/>
                <w:szCs w:val="20"/>
                <w:shd w:val="clear" w:color="auto" w:fill="FFFFFF"/>
                <w:lang w:val="nl-BE"/>
                <w14:ligatures w14:val="standardContextual"/>
              </w:rPr>
              <w:t>Beide betekenissen komen overeen met de context van het artikel.</w:t>
            </w:r>
          </w:p>
          <w:p w14:paraId="3EAB5899" w14:textId="77777777" w:rsidR="00730DDE" w:rsidRPr="006430FC" w:rsidRDefault="00730DDE" w:rsidP="00730DDE">
            <w:pPr>
              <w:widowControl/>
              <w:autoSpaceDE/>
              <w:autoSpaceDN/>
              <w:spacing w:after="160" w:line="259" w:lineRule="auto"/>
              <w:rPr>
                <w:rFonts w:ascii="Tahoma" w:eastAsiaTheme="minorHAnsi" w:hAnsi="Tahoma" w:cs="Tahoma"/>
                <w:kern w:val="2"/>
                <w:sz w:val="20"/>
                <w:szCs w:val="20"/>
                <w:lang w:val="en-GB"/>
                <w14:ligatures w14:val="standardContextual"/>
              </w:rPr>
            </w:pPr>
            <w:proofErr w:type="spellStart"/>
            <w:r w:rsidRPr="006430FC">
              <w:rPr>
                <w:rFonts w:ascii="Tahoma" w:eastAsiaTheme="minorHAnsi" w:hAnsi="Tahoma" w:cs="Tahoma"/>
                <w:color w:val="191919"/>
                <w:kern w:val="2"/>
                <w:sz w:val="20"/>
                <w:szCs w:val="20"/>
                <w:shd w:val="clear" w:color="auto" w:fill="FFFFFF"/>
                <w:lang w:val="en-GB"/>
                <w14:ligatures w14:val="standardContextual"/>
              </w:rPr>
              <w:t>Deze</w:t>
            </w:r>
            <w:proofErr w:type="spellEnd"/>
            <w:r w:rsidRPr="006430FC">
              <w:rPr>
                <w:rFonts w:ascii="Tahoma" w:eastAsiaTheme="minorHAnsi" w:hAnsi="Tahoma" w:cs="Tahoma"/>
                <w:color w:val="191919"/>
                <w:kern w:val="2"/>
                <w:sz w:val="20"/>
                <w:szCs w:val="20"/>
                <w:shd w:val="clear" w:color="auto" w:fill="FFFFFF"/>
                <w:lang w:val="en-GB"/>
                <w14:ligatures w14:val="standardContextual"/>
              </w:rPr>
              <w:t xml:space="preserve"> </w:t>
            </w:r>
            <w:proofErr w:type="spellStart"/>
            <w:r w:rsidRPr="006430FC">
              <w:rPr>
                <w:rFonts w:ascii="Tahoma" w:eastAsiaTheme="minorHAnsi" w:hAnsi="Tahoma" w:cs="Tahoma"/>
                <w:color w:val="191919"/>
                <w:kern w:val="2"/>
                <w:sz w:val="20"/>
                <w:szCs w:val="20"/>
                <w:shd w:val="clear" w:color="auto" w:fill="FFFFFF"/>
                <w:lang w:val="en-GB"/>
                <w14:ligatures w14:val="standardContextual"/>
              </w:rPr>
              <w:t>tekst</w:t>
            </w:r>
            <w:proofErr w:type="spellEnd"/>
            <w:r w:rsidRPr="006430FC">
              <w:rPr>
                <w:rFonts w:ascii="Tahoma" w:eastAsiaTheme="minorHAnsi" w:hAnsi="Tahoma" w:cs="Tahoma"/>
                <w:color w:val="191919"/>
                <w:kern w:val="2"/>
                <w:sz w:val="20"/>
                <w:szCs w:val="20"/>
                <w:shd w:val="clear" w:color="auto" w:fill="FFFFFF"/>
                <w:lang w:val="en-GB"/>
                <w14:ligatures w14:val="standardContextual"/>
              </w:rPr>
              <w:t xml:space="preserve"> </w:t>
            </w:r>
            <w:proofErr w:type="spellStart"/>
            <w:r w:rsidRPr="006430FC">
              <w:rPr>
                <w:rFonts w:ascii="Tahoma" w:eastAsiaTheme="minorHAnsi" w:hAnsi="Tahoma" w:cs="Tahoma"/>
                <w:color w:val="191919"/>
                <w:kern w:val="2"/>
                <w:sz w:val="20"/>
                <w:szCs w:val="20"/>
                <w:shd w:val="clear" w:color="auto" w:fill="FFFFFF"/>
                <w:lang w:val="en-GB"/>
                <w14:ligatures w14:val="standardContextual"/>
              </w:rPr>
              <w:t>vond</w:t>
            </w:r>
            <w:proofErr w:type="spellEnd"/>
            <w:r w:rsidRPr="006430FC">
              <w:rPr>
                <w:rFonts w:ascii="Tahoma" w:eastAsiaTheme="minorHAnsi" w:hAnsi="Tahoma" w:cs="Tahoma"/>
                <w:color w:val="191919"/>
                <w:kern w:val="2"/>
                <w:sz w:val="20"/>
                <w:szCs w:val="20"/>
                <w:shd w:val="clear" w:color="auto" w:fill="FFFFFF"/>
                <w:lang w:val="en-GB"/>
                <w14:ligatures w14:val="standardContextual"/>
              </w:rPr>
              <w:t xml:space="preserve"> </w:t>
            </w:r>
            <w:proofErr w:type="spellStart"/>
            <w:r w:rsidRPr="006430FC">
              <w:rPr>
                <w:rFonts w:ascii="Tahoma" w:eastAsiaTheme="minorHAnsi" w:hAnsi="Tahoma" w:cs="Tahoma"/>
                <w:color w:val="191919"/>
                <w:kern w:val="2"/>
                <w:sz w:val="20"/>
                <w:szCs w:val="20"/>
                <w:shd w:val="clear" w:color="auto" w:fill="FFFFFF"/>
                <w:lang w:val="en-GB"/>
                <w14:ligatures w14:val="standardContextual"/>
              </w:rPr>
              <w:t>ik</w:t>
            </w:r>
            <w:proofErr w:type="spellEnd"/>
            <w:r w:rsidRPr="006430FC">
              <w:rPr>
                <w:rFonts w:ascii="Tahoma" w:eastAsiaTheme="minorHAnsi" w:hAnsi="Tahoma" w:cs="Tahoma"/>
                <w:color w:val="191919"/>
                <w:kern w:val="2"/>
                <w:sz w:val="20"/>
                <w:szCs w:val="20"/>
                <w:shd w:val="clear" w:color="auto" w:fill="FFFFFF"/>
                <w:lang w:val="en-GB"/>
                <w14:ligatures w14:val="standardContextual"/>
              </w:rPr>
              <w:t xml:space="preserve"> </w:t>
            </w:r>
            <w:proofErr w:type="spellStart"/>
            <w:r w:rsidRPr="006430FC">
              <w:rPr>
                <w:rFonts w:ascii="Tahoma" w:eastAsiaTheme="minorHAnsi" w:hAnsi="Tahoma" w:cs="Tahoma"/>
                <w:color w:val="191919"/>
                <w:kern w:val="2"/>
                <w:sz w:val="20"/>
                <w:szCs w:val="20"/>
                <w:shd w:val="clear" w:color="auto" w:fill="FFFFFF"/>
                <w:lang w:val="en-GB"/>
                <w14:ligatures w14:val="standardContextual"/>
              </w:rPr>
              <w:t>bij</w:t>
            </w:r>
            <w:proofErr w:type="spellEnd"/>
            <w:r w:rsidRPr="006430FC">
              <w:rPr>
                <w:rFonts w:ascii="Tahoma" w:eastAsiaTheme="minorHAnsi" w:hAnsi="Tahoma" w:cs="Tahoma"/>
                <w:color w:val="191919"/>
                <w:kern w:val="2"/>
                <w:sz w:val="20"/>
                <w:szCs w:val="20"/>
                <w:shd w:val="clear" w:color="auto" w:fill="FFFFFF"/>
                <w:lang w:val="en-GB"/>
                <w14:ligatures w14:val="standardContextual"/>
              </w:rPr>
              <w:t xml:space="preserve"> de link van het experiment (onlinelibrary.wiley.com): ‘</w:t>
            </w:r>
            <w:r w:rsidRPr="006430FC">
              <w:rPr>
                <w:rFonts w:ascii="Tahoma" w:eastAsiaTheme="minorHAnsi" w:hAnsi="Tahoma" w:cs="Tahoma"/>
                <w:color w:val="000000"/>
                <w:kern w:val="2"/>
                <w:sz w:val="20"/>
                <w:szCs w:val="20"/>
                <w:shd w:val="clear" w:color="auto" w:fill="FFFFFF"/>
                <w:lang w:val="en-GB"/>
                <w14:ligatures w14:val="standardContextual"/>
              </w:rPr>
              <w:t xml:space="preserve">In Experiment 1, infants 7–10 months of age listened to scripted recordings of ID speech, adult-directed speech, or singing in an unfamiliar language (Turkish) until they met a criterion of distress based on negative facial expression.’ </w:t>
            </w:r>
          </w:p>
          <w:p w14:paraId="5462983C" w14:textId="046FFFCC" w:rsidR="00730DDE" w:rsidRPr="006430FC" w:rsidRDefault="00730DDE" w:rsidP="006430FC">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6430FC">
              <w:rPr>
                <w:rFonts w:ascii="Tahoma" w:eastAsiaTheme="minorHAnsi" w:hAnsi="Tahoma" w:cs="Tahoma"/>
                <w:color w:val="191919"/>
                <w:kern w:val="2"/>
                <w:sz w:val="20"/>
                <w:szCs w:val="20"/>
                <w:shd w:val="clear" w:color="auto" w:fill="FFFFFF"/>
                <w:lang w:val="nl-BE"/>
                <w14:ligatures w14:val="standardContextual"/>
              </w:rPr>
              <w:lastRenderedPageBreak/>
              <w:t>Er werd dus gekeken naar de gelaatsuitdrukking. Ze keken dus of de baby’s niet door sterke gemoedsbeweging overmeesterd waren, oftewel naar hoe kalm ze waren.</w:t>
            </w:r>
          </w:p>
        </w:tc>
      </w:tr>
      <w:tr w:rsidR="00730DDE" w:rsidRPr="006430FC" w14:paraId="309FD60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7A4C397" w14:textId="77777777" w:rsidR="00730DDE" w:rsidRPr="006430FC"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6430FC">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6F03FB5" w14:textId="77777777" w:rsidR="00730DDE" w:rsidRPr="006430FC" w:rsidRDefault="00730DDE" w:rsidP="00730DDE">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r w:rsidRPr="006430FC">
              <w:rPr>
                <w:rFonts w:ascii="Tahoma" w:eastAsiaTheme="minorHAnsi" w:hAnsi="Tahoma" w:cs="Tahoma"/>
                <w:kern w:val="2"/>
                <w:sz w:val="20"/>
                <w:szCs w:val="20"/>
                <w14:ligatures w14:val="standardContextual"/>
              </w:rPr>
              <w:t>Dikke Van Dale</w:t>
            </w:r>
          </w:p>
          <w:p w14:paraId="79C90A5F" w14:textId="6EC297B6" w:rsidR="00730DDE" w:rsidRPr="006430FC" w:rsidRDefault="00000000" w:rsidP="00730DDE">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hyperlink r:id="rId897" w:history="1">
              <w:r w:rsidR="007E63EA" w:rsidRPr="003E3190">
                <w:rPr>
                  <w:rStyle w:val="Hyperlink"/>
                  <w:rFonts w:ascii="Tahoma" w:eastAsiaTheme="minorHAnsi" w:hAnsi="Tahoma" w:cs="Tahoma"/>
                  <w:kern w:val="2"/>
                  <w:sz w:val="20"/>
                  <w:szCs w:val="20"/>
                  <w:shd w:val="clear" w:color="auto" w:fill="FFFFFF"/>
                  <w14:ligatures w14:val="standardContextual"/>
                </w:rPr>
                <w:t>https://onlinelibrary.wiley.com</w:t>
              </w:r>
            </w:hyperlink>
          </w:p>
        </w:tc>
      </w:tr>
    </w:tbl>
    <w:p w14:paraId="7EE2733A" w14:textId="77777777" w:rsidR="00730DDE" w:rsidRPr="00730DDE" w:rsidRDefault="00730DDE" w:rsidP="00730DDE">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730DDE" w:rsidRPr="00007394" w14:paraId="02453C3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06B6A1C" w14:textId="77777777" w:rsidR="00730DDE" w:rsidRPr="00007394"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007394">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3D29FB2" w14:textId="77777777" w:rsidR="00730DDE" w:rsidRPr="00007394"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007394">
              <w:rPr>
                <w:rFonts w:ascii="Tahoma" w:eastAsia="Times New Roman" w:hAnsi="Tahoma" w:cs="Tahoma"/>
                <w:kern w:val="2"/>
                <w:sz w:val="20"/>
                <w:szCs w:val="20"/>
                <w:lang w:eastAsia="nl-NL"/>
                <w14:ligatures w14:val="standardContextual"/>
              </w:rPr>
              <w:t>Lexicologisch probleem</w:t>
            </w:r>
          </w:p>
        </w:tc>
      </w:tr>
      <w:tr w:rsidR="00730DDE" w:rsidRPr="00007394" w14:paraId="5C84163B"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524E26D" w14:textId="77777777" w:rsidR="00730DDE" w:rsidRPr="00007394"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007394">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30F4983" w14:textId="31BEB3CC" w:rsidR="00730DDE" w:rsidRPr="00007394" w:rsidRDefault="00007394" w:rsidP="00730DDE">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l</w:t>
            </w:r>
            <w:r w:rsidR="00730DDE" w:rsidRPr="00007394">
              <w:rPr>
                <w:rFonts w:ascii="Tahoma" w:eastAsia="Times New Roman" w:hAnsi="Tahoma" w:cs="Tahoma"/>
                <w:kern w:val="2"/>
                <w:sz w:val="20"/>
                <w:szCs w:val="20"/>
                <w:lang w:val="nl-BE" w:eastAsia="nl-NL"/>
                <w14:ligatures w14:val="standardContextual"/>
              </w:rPr>
              <w:t>’immobilité</w:t>
            </w:r>
            <w:proofErr w:type="spellEnd"/>
          </w:p>
        </w:tc>
      </w:tr>
      <w:tr w:rsidR="00730DDE" w:rsidRPr="00007394" w14:paraId="078058C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255C800" w14:textId="77777777" w:rsidR="00730DDE" w:rsidRPr="00007394"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007394">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FE6776D" w14:textId="77777777" w:rsidR="00730DDE" w:rsidRPr="00007394" w:rsidRDefault="00730DDE" w:rsidP="00730DDE">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007394">
              <w:rPr>
                <w:rFonts w:ascii="Tahoma" w:eastAsia="Times New Roman" w:hAnsi="Tahoma" w:cs="Tahoma"/>
                <w:kern w:val="2"/>
                <w:sz w:val="20"/>
                <w:szCs w:val="20"/>
                <w:lang w:val="fr-BE" w:eastAsia="nl-NL"/>
                <w14:ligatures w14:val="standardContextual"/>
              </w:rPr>
              <w:t>stilzitten</w:t>
            </w:r>
            <w:proofErr w:type="spellEnd"/>
          </w:p>
        </w:tc>
      </w:tr>
      <w:tr w:rsidR="00730DDE" w:rsidRPr="00007394" w14:paraId="0DDE0EB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1D9BAE1" w14:textId="77777777" w:rsidR="00730DDE" w:rsidRPr="00007394"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007394">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8E3309D" w14:textId="77777777" w:rsidR="00730DDE" w:rsidRPr="00007394" w:rsidRDefault="00730DDE" w:rsidP="00730DDE">
            <w:pPr>
              <w:widowControl/>
              <w:autoSpaceDE/>
              <w:autoSpaceDN/>
              <w:spacing w:after="160" w:line="259" w:lineRule="auto"/>
              <w:rPr>
                <w:rFonts w:ascii="Tahoma" w:eastAsiaTheme="minorHAnsi" w:hAnsi="Tahoma" w:cs="Tahoma"/>
                <w:kern w:val="2"/>
                <w:sz w:val="20"/>
                <w:szCs w:val="20"/>
                <w:lang w:val="fr-BE"/>
                <w14:ligatures w14:val="standardContextual"/>
              </w:rPr>
            </w:pPr>
            <w:r w:rsidRPr="00007394">
              <w:rPr>
                <w:rFonts w:ascii="Tahoma" w:eastAsiaTheme="minorHAnsi" w:hAnsi="Tahoma" w:cs="Tahoma"/>
                <w:kern w:val="2"/>
                <w:sz w:val="20"/>
                <w:szCs w:val="20"/>
                <w:lang w:val="fr-BE"/>
                <w14:ligatures w14:val="standardContextual"/>
              </w:rPr>
              <w:t xml:space="preserve">Le Petit Robert : ‘immobilité = </w:t>
            </w:r>
            <w:r w:rsidRPr="00007394">
              <w:rPr>
                <w:rFonts w:ascii="Tahoma" w:eastAsiaTheme="minorHAnsi" w:hAnsi="Tahoma" w:cs="Tahoma"/>
                <w:kern w:val="2"/>
                <w:sz w:val="20"/>
                <w:szCs w:val="20"/>
                <w:shd w:val="clear" w:color="auto" w:fill="FFFFFF"/>
                <w:lang w:val="fr-BE"/>
                <w14:ligatures w14:val="standardContextual"/>
              </w:rPr>
              <w:t>État de ce qui est immobile.’</w:t>
            </w:r>
          </w:p>
          <w:p w14:paraId="3ECCDFEF" w14:textId="77777777" w:rsidR="00730DDE" w:rsidRPr="00007394" w:rsidRDefault="00730DDE" w:rsidP="00730DDE">
            <w:pPr>
              <w:widowControl/>
              <w:autoSpaceDE/>
              <w:autoSpaceDN/>
              <w:spacing w:after="160" w:line="259" w:lineRule="auto"/>
              <w:rPr>
                <w:rFonts w:ascii="Tahoma" w:eastAsiaTheme="minorHAnsi" w:hAnsi="Tahoma" w:cs="Tahoma"/>
                <w:kern w:val="2"/>
                <w:sz w:val="20"/>
                <w:szCs w:val="20"/>
                <w:shd w:val="clear" w:color="auto" w:fill="F8F7FD"/>
                <w:lang w:val="fr-BE"/>
                <w14:ligatures w14:val="standardContextual"/>
              </w:rPr>
            </w:pPr>
            <w:r w:rsidRPr="00007394">
              <w:rPr>
                <w:rFonts w:ascii="Tahoma" w:eastAsiaTheme="minorHAnsi" w:hAnsi="Tahoma" w:cs="Tahoma"/>
                <w:kern w:val="2"/>
                <w:sz w:val="20"/>
                <w:szCs w:val="20"/>
                <w:shd w:val="clear" w:color="auto" w:fill="F8F7FD"/>
                <w:lang w:val="fr-BE"/>
                <w14:ligatures w14:val="standardContextual"/>
              </w:rPr>
              <w:t xml:space="preserve">Larousse : ‘immobile = Qui ne se meut pas, ne fait aucun mouvement, n'est animé d'aucun mouvement’ </w:t>
            </w:r>
          </w:p>
          <w:p w14:paraId="54B7B90D" w14:textId="77777777" w:rsidR="00730DDE" w:rsidRPr="00007394" w:rsidRDefault="00730DDE" w:rsidP="00730DDE">
            <w:pPr>
              <w:widowControl/>
              <w:autoSpaceDE/>
              <w:autoSpaceDN/>
              <w:spacing w:after="160" w:line="259" w:lineRule="auto"/>
              <w:rPr>
                <w:rFonts w:ascii="Tahoma" w:eastAsiaTheme="minorHAnsi" w:hAnsi="Tahoma" w:cs="Tahoma"/>
                <w:kern w:val="2"/>
                <w:sz w:val="20"/>
                <w:szCs w:val="20"/>
                <w:shd w:val="clear" w:color="auto" w:fill="FFFFFF"/>
                <w:lang w:val="nl-BE"/>
                <w14:ligatures w14:val="standardContextual"/>
              </w:rPr>
            </w:pPr>
            <w:r w:rsidRPr="00007394">
              <w:rPr>
                <w:rFonts w:ascii="Tahoma" w:eastAsiaTheme="minorHAnsi" w:hAnsi="Tahoma" w:cs="Tahoma"/>
                <w:kern w:val="2"/>
                <w:sz w:val="20"/>
                <w:szCs w:val="20"/>
                <w:shd w:val="clear" w:color="auto" w:fill="F8F7FD"/>
                <w:lang w:val="nl-BE"/>
                <w14:ligatures w14:val="standardContextual"/>
              </w:rPr>
              <w:t xml:space="preserve">Woorden.org: </w:t>
            </w:r>
            <w:r w:rsidRPr="00007394">
              <w:rPr>
                <w:rFonts w:ascii="Tahoma" w:eastAsiaTheme="minorHAnsi" w:hAnsi="Tahoma" w:cs="Tahoma"/>
                <w:kern w:val="2"/>
                <w:sz w:val="20"/>
                <w:szCs w:val="20"/>
                <w:lang w:val="nl-BE"/>
                <w14:ligatures w14:val="standardContextual"/>
              </w:rPr>
              <w:t xml:space="preserve">‘stilzitten = </w:t>
            </w:r>
            <w:r w:rsidRPr="00007394">
              <w:rPr>
                <w:rFonts w:ascii="Tahoma" w:eastAsiaTheme="minorHAnsi" w:hAnsi="Tahoma" w:cs="Tahoma"/>
                <w:kern w:val="2"/>
                <w:sz w:val="20"/>
                <w:szCs w:val="20"/>
                <w:shd w:val="clear" w:color="auto" w:fill="FFFFFF"/>
                <w:lang w:val="nl-BE"/>
                <w14:ligatures w14:val="standardContextual"/>
              </w:rPr>
              <w:t xml:space="preserve">zonder overbodige beweging zitten’ </w:t>
            </w:r>
          </w:p>
          <w:p w14:paraId="274310C6" w14:textId="61D4BB15" w:rsidR="00730DDE" w:rsidRPr="00007394" w:rsidRDefault="00730DDE" w:rsidP="00730DDE">
            <w:pPr>
              <w:widowControl/>
              <w:autoSpaceDE/>
              <w:autoSpaceDN/>
              <w:spacing w:after="160" w:line="259" w:lineRule="auto"/>
              <w:rPr>
                <w:rFonts w:ascii="Tahoma" w:eastAsiaTheme="minorHAnsi" w:hAnsi="Tahoma" w:cs="Tahoma"/>
                <w:kern w:val="2"/>
                <w:sz w:val="20"/>
                <w:szCs w:val="20"/>
                <w:lang w:val="nl-BE"/>
                <w14:ligatures w14:val="standardContextual"/>
              </w:rPr>
            </w:pPr>
            <w:r w:rsidRPr="00007394">
              <w:rPr>
                <w:rFonts w:ascii="Tahoma" w:eastAsiaTheme="minorHAnsi" w:hAnsi="Tahoma" w:cs="Tahoma"/>
                <w:kern w:val="2"/>
                <w:sz w:val="20"/>
                <w:szCs w:val="20"/>
                <w:shd w:val="clear" w:color="auto" w:fill="FFFFFF"/>
                <w:lang w:val="nl-BE"/>
                <w14:ligatures w14:val="standardContextual"/>
              </w:rPr>
              <w:t xml:space="preserve">De baby’s lagen waarschijnlijk neer, en als je neerligt zijn praktisch </w:t>
            </w:r>
            <w:r w:rsidRPr="00007394">
              <w:rPr>
                <w:rFonts w:ascii="Tahoma" w:eastAsiaTheme="minorHAnsi" w:hAnsi="Tahoma" w:cs="Tahoma"/>
                <w:kern w:val="2"/>
                <w:sz w:val="20"/>
                <w:szCs w:val="20"/>
                <w:u w:val="single"/>
                <w:shd w:val="clear" w:color="auto" w:fill="FFFFFF"/>
                <w:lang w:val="nl-BE"/>
                <w14:ligatures w14:val="standardContextual"/>
              </w:rPr>
              <w:t>alle</w:t>
            </w:r>
            <w:r w:rsidRPr="00007394">
              <w:rPr>
                <w:rFonts w:ascii="Tahoma" w:eastAsiaTheme="minorHAnsi" w:hAnsi="Tahoma" w:cs="Tahoma"/>
                <w:kern w:val="2"/>
                <w:sz w:val="20"/>
                <w:szCs w:val="20"/>
                <w:shd w:val="clear" w:color="auto" w:fill="FFFFFF"/>
                <w:lang w:val="nl-BE"/>
                <w14:ligatures w14:val="standardContextual"/>
              </w:rPr>
              <w:t xml:space="preserve"> bewegingen overbodig, dus ‘stilzitten’ komt dan neer op niets doen, en dus ook niet bewegen.</w:t>
            </w:r>
          </w:p>
          <w:p w14:paraId="52E748BB" w14:textId="77777777" w:rsidR="00730DDE" w:rsidRPr="00007394" w:rsidRDefault="00730DDE" w:rsidP="00730DDE">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007394">
              <w:rPr>
                <w:rFonts w:ascii="Tahoma" w:eastAsiaTheme="minorHAnsi" w:hAnsi="Tahoma" w:cs="Tahoma"/>
                <w:kern w:val="2"/>
                <w:sz w:val="20"/>
                <w:szCs w:val="20"/>
                <w:shd w:val="clear" w:color="auto" w:fill="FFFFFF"/>
                <w:lang w:val="nl-BE"/>
                <w14:ligatures w14:val="standardContextual"/>
              </w:rPr>
              <w:t>Vandale.nl: ‘stilzitten = niets doen’</w:t>
            </w:r>
          </w:p>
        </w:tc>
      </w:tr>
      <w:tr w:rsidR="00730DDE" w:rsidRPr="00007394" w14:paraId="753A78F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AE85C94" w14:textId="77777777" w:rsidR="00730DDE" w:rsidRPr="00007394"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007394">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18120B2" w14:textId="77777777" w:rsidR="00053D14" w:rsidRDefault="00730DDE" w:rsidP="00A143E6">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r w:rsidRPr="00053D14">
              <w:rPr>
                <w:rFonts w:ascii="Tahoma" w:eastAsiaTheme="minorHAnsi" w:hAnsi="Tahoma" w:cs="Tahoma"/>
                <w:kern w:val="2"/>
                <w:sz w:val="20"/>
                <w:szCs w:val="20"/>
                <w14:ligatures w14:val="standardContextual"/>
              </w:rPr>
              <w:t>Le Petit Robert</w:t>
            </w:r>
          </w:p>
          <w:p w14:paraId="74813552" w14:textId="23C18111" w:rsidR="00730DDE" w:rsidRPr="00053D14" w:rsidRDefault="00000000" w:rsidP="00A143E6">
            <w:pPr>
              <w:widowControl/>
              <w:numPr>
                <w:ilvl w:val="0"/>
                <w:numId w:val="20"/>
              </w:numPr>
              <w:autoSpaceDE/>
              <w:autoSpaceDN/>
              <w:spacing w:after="160" w:line="259" w:lineRule="auto"/>
              <w:contextualSpacing/>
              <w:rPr>
                <w:rStyle w:val="Hyperlink"/>
                <w:shd w:val="clear" w:color="auto" w:fill="FFFFFF"/>
                <w:lang w:val="nl-BE"/>
              </w:rPr>
            </w:pPr>
            <w:hyperlink r:id="rId898" w:history="1">
              <w:r w:rsidR="007E63EA" w:rsidRPr="00053D14">
                <w:rPr>
                  <w:rStyle w:val="Hyperlink"/>
                  <w:rFonts w:ascii="Tahoma" w:eastAsiaTheme="minorHAnsi" w:hAnsi="Tahoma" w:cs="Tahoma"/>
                  <w:kern w:val="2"/>
                  <w:sz w:val="20"/>
                  <w:szCs w:val="20"/>
                  <w:shd w:val="clear" w:color="auto" w:fill="FFFFFF"/>
                  <w:lang w:val="nl-BE"/>
                  <w14:ligatures w14:val="standardContextual"/>
                </w:rPr>
                <w:t>https://www.larousse.fr</w:t>
              </w:r>
            </w:hyperlink>
            <w:r w:rsidR="00730DDE" w:rsidRPr="00053D14">
              <w:rPr>
                <w:rStyle w:val="Hyperlink"/>
                <w:shd w:val="clear" w:color="auto" w:fill="FFFFFF"/>
                <w:lang w:val="nl-BE"/>
              </w:rPr>
              <w:t xml:space="preserve"> </w:t>
            </w:r>
          </w:p>
          <w:p w14:paraId="49023CA2" w14:textId="77777777" w:rsidR="00053D14" w:rsidRPr="00053D14" w:rsidRDefault="00000000" w:rsidP="00053D14">
            <w:pPr>
              <w:widowControl/>
              <w:numPr>
                <w:ilvl w:val="0"/>
                <w:numId w:val="20"/>
              </w:numPr>
              <w:autoSpaceDE/>
              <w:autoSpaceDN/>
              <w:spacing w:after="160" w:line="259" w:lineRule="auto"/>
              <w:contextualSpacing/>
              <w:rPr>
                <w:rStyle w:val="Hyperlink"/>
                <w:rFonts w:ascii="Tahoma" w:eastAsiaTheme="minorHAnsi" w:hAnsi="Tahoma" w:cs="Tahoma"/>
                <w:kern w:val="2"/>
                <w:sz w:val="20"/>
                <w:szCs w:val="20"/>
                <w:shd w:val="clear" w:color="auto" w:fill="FFFFFF"/>
                <w:lang w:val="nl-BE"/>
                <w14:ligatures w14:val="standardContextual"/>
              </w:rPr>
            </w:pPr>
            <w:hyperlink r:id="rId899" w:history="1">
              <w:r w:rsidR="007E63EA" w:rsidRPr="003E3190">
                <w:rPr>
                  <w:rStyle w:val="Hyperlink"/>
                  <w:rFonts w:ascii="Tahoma" w:eastAsiaTheme="minorHAnsi" w:hAnsi="Tahoma" w:cs="Tahoma"/>
                  <w:kern w:val="2"/>
                  <w:sz w:val="20"/>
                  <w:szCs w:val="20"/>
                  <w:shd w:val="clear" w:color="auto" w:fill="FFFFFF"/>
                  <w:lang w:val="nl-BE"/>
                  <w14:ligatures w14:val="standardContextual"/>
                </w:rPr>
                <w:t>https://www.woorden.org</w:t>
              </w:r>
            </w:hyperlink>
          </w:p>
          <w:p w14:paraId="1D58DD9C" w14:textId="139151F7" w:rsidR="00730DDE" w:rsidRPr="0036454D" w:rsidRDefault="00000000" w:rsidP="00053D14">
            <w:pPr>
              <w:widowControl/>
              <w:numPr>
                <w:ilvl w:val="0"/>
                <w:numId w:val="20"/>
              </w:numPr>
              <w:autoSpaceDE/>
              <w:autoSpaceDN/>
              <w:spacing w:after="160" w:line="259" w:lineRule="auto"/>
              <w:contextualSpacing/>
              <w:rPr>
                <w:rFonts w:ascii="Tahoma" w:eastAsiaTheme="minorHAnsi" w:hAnsi="Tahoma" w:cs="Tahoma"/>
                <w:kern w:val="2"/>
                <w:sz w:val="20"/>
                <w:szCs w:val="20"/>
                <w:lang w:val="nl-BE"/>
                <w14:ligatures w14:val="standardContextual"/>
              </w:rPr>
            </w:pPr>
            <w:hyperlink r:id="rId900" w:history="1">
              <w:r w:rsidR="007E63EA" w:rsidRPr="003E3190">
                <w:rPr>
                  <w:rStyle w:val="Hyperlink"/>
                  <w:rFonts w:ascii="Tahoma" w:eastAsiaTheme="minorHAnsi" w:hAnsi="Tahoma" w:cs="Tahoma"/>
                  <w:kern w:val="2"/>
                  <w:sz w:val="20"/>
                  <w:szCs w:val="20"/>
                  <w:shd w:val="clear" w:color="auto" w:fill="FFFFFF"/>
                  <w:lang w:val="nl-BE"/>
                  <w14:ligatures w14:val="standardContextual"/>
                </w:rPr>
                <w:t>https://www.vandale.nl</w:t>
              </w:r>
            </w:hyperlink>
            <w:r w:rsidR="00730DDE" w:rsidRPr="0036454D">
              <w:rPr>
                <w:rFonts w:ascii="Tahoma" w:eastAsiaTheme="minorHAnsi" w:hAnsi="Tahoma" w:cs="Tahoma"/>
                <w:b/>
                <w:bCs/>
                <w:color w:val="000000"/>
                <w:kern w:val="2"/>
                <w:sz w:val="20"/>
                <w:szCs w:val="20"/>
                <w:shd w:val="clear" w:color="auto" w:fill="FFFFFF"/>
                <w:lang w:val="nl-BE"/>
                <w14:ligatures w14:val="standardContextual"/>
              </w:rPr>
              <w:t xml:space="preserve"> </w:t>
            </w:r>
          </w:p>
        </w:tc>
      </w:tr>
    </w:tbl>
    <w:p w14:paraId="5F3EBC7F" w14:textId="77777777" w:rsidR="00730DDE" w:rsidRPr="00730DDE" w:rsidRDefault="00730DDE" w:rsidP="00730DDE">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730DDE" w:rsidRPr="0036454D" w14:paraId="21932C8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4D2333A" w14:textId="77777777" w:rsidR="00730DDE" w:rsidRPr="0036454D"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36454D">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03D871" w14:textId="77777777" w:rsidR="00730DDE" w:rsidRPr="0036454D"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36454D">
              <w:rPr>
                <w:rFonts w:ascii="Tahoma" w:eastAsia="Times New Roman" w:hAnsi="Tahoma" w:cs="Tahoma"/>
                <w:kern w:val="2"/>
                <w:sz w:val="20"/>
                <w:szCs w:val="20"/>
                <w:lang w:eastAsia="nl-NL"/>
                <w14:ligatures w14:val="standardContextual"/>
              </w:rPr>
              <w:t>Redactioneel probleem</w:t>
            </w:r>
          </w:p>
        </w:tc>
      </w:tr>
      <w:tr w:rsidR="00730DDE" w:rsidRPr="000254E4" w14:paraId="339668E7"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61F5FAE" w14:textId="77777777" w:rsidR="00730DDE" w:rsidRPr="0036454D"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36454D">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CA651A2" w14:textId="1A1D11B2" w:rsidR="00730DDE" w:rsidRPr="00376246" w:rsidRDefault="00376246" w:rsidP="00730DDE">
            <w:pPr>
              <w:widowControl/>
              <w:autoSpaceDE/>
              <w:autoSpaceDN/>
              <w:textAlignment w:val="baseline"/>
              <w:rPr>
                <w:rFonts w:ascii="Tahoma" w:eastAsia="Times New Roman" w:hAnsi="Tahoma" w:cs="Tahoma"/>
                <w:kern w:val="2"/>
                <w:sz w:val="20"/>
                <w:szCs w:val="20"/>
                <w:lang w:val="fr-BE" w:eastAsia="nl-NL"/>
                <w14:ligatures w14:val="standardContextual"/>
              </w:rPr>
            </w:pPr>
            <w:r w:rsidRPr="00267DBA">
              <w:rPr>
                <w:rFonts w:ascii="Tahoma" w:hAnsi="Tahoma" w:cs="Tahoma"/>
                <w:color w:val="333333"/>
                <w:sz w:val="20"/>
                <w:szCs w:val="20"/>
                <w:lang w:val="fr-BE"/>
              </w:rPr>
              <w:t>de la musique turque pour bébés qui ne leur était en aucun cas familière, ni par les rythmes ni par les mélodies </w:t>
            </w:r>
            <w:r w:rsidRPr="00376246">
              <w:rPr>
                <w:rFonts w:ascii="Tahoma" w:hAnsi="Tahoma" w:cs="Tahoma"/>
                <w:b/>
                <w:bCs/>
                <w:color w:val="333333"/>
                <w:sz w:val="20"/>
                <w:szCs w:val="20"/>
                <w:lang w:val="fr-BE"/>
              </w:rPr>
              <w:t>!</w:t>
            </w:r>
          </w:p>
        </w:tc>
      </w:tr>
      <w:tr w:rsidR="00730DDE" w:rsidRPr="0036454D" w14:paraId="3855748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C433079" w14:textId="77777777" w:rsidR="00730DDE" w:rsidRPr="0036454D"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36454D">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8A76188" w14:textId="45E88607" w:rsidR="00730DDE" w:rsidRPr="005945E8" w:rsidRDefault="005945E8" w:rsidP="00730DDE">
            <w:pPr>
              <w:widowControl/>
              <w:autoSpaceDE/>
              <w:autoSpaceDN/>
              <w:textAlignment w:val="baseline"/>
              <w:rPr>
                <w:rFonts w:ascii="Tahoma" w:eastAsia="Times New Roman" w:hAnsi="Tahoma" w:cs="Tahoma"/>
                <w:kern w:val="2"/>
                <w:sz w:val="20"/>
                <w:szCs w:val="20"/>
                <w:lang w:val="nl-BE" w:eastAsia="nl-NL"/>
                <w14:ligatures w14:val="standardContextual"/>
              </w:rPr>
            </w:pPr>
            <w:r w:rsidRPr="00267DBA">
              <w:rPr>
                <w:rFonts w:ascii="Tahoma" w:hAnsi="Tahoma" w:cs="Tahoma"/>
                <w:color w:val="333333"/>
                <w:sz w:val="20"/>
                <w:szCs w:val="20"/>
              </w:rPr>
              <w:t>een Turks kinderliedje, dat ze helemaal niet kenden</w:t>
            </w:r>
            <w:r>
              <w:rPr>
                <w:rFonts w:ascii="Tahoma" w:hAnsi="Tahoma" w:cs="Tahoma"/>
                <w:color w:val="333333"/>
                <w:sz w:val="20"/>
                <w:szCs w:val="20"/>
              </w:rPr>
              <w:t xml:space="preserve"> </w:t>
            </w:r>
            <w:r w:rsidRPr="00267DBA">
              <w:rPr>
                <w:rFonts w:ascii="Tahoma" w:hAnsi="Tahoma" w:cs="Tahoma"/>
                <w:color w:val="333333"/>
                <w:sz w:val="20"/>
                <w:szCs w:val="20"/>
              </w:rPr>
              <w:t>qua ritme</w:t>
            </w:r>
            <w:r>
              <w:rPr>
                <w:rFonts w:ascii="Tahoma" w:hAnsi="Tahoma" w:cs="Tahoma"/>
                <w:color w:val="333333"/>
                <w:sz w:val="20"/>
                <w:szCs w:val="20"/>
              </w:rPr>
              <w:t xml:space="preserve"> </w:t>
            </w:r>
            <w:r w:rsidRPr="00267DBA">
              <w:rPr>
                <w:rFonts w:ascii="Tahoma" w:hAnsi="Tahoma" w:cs="Tahoma"/>
                <w:color w:val="333333"/>
                <w:sz w:val="20"/>
                <w:szCs w:val="20"/>
              </w:rPr>
              <w:t>noch qua melodie</w:t>
            </w:r>
            <w:r w:rsidRPr="005945E8">
              <w:rPr>
                <w:rFonts w:ascii="Tahoma" w:hAnsi="Tahoma" w:cs="Tahoma"/>
                <w:b/>
                <w:bCs/>
                <w:color w:val="333333"/>
                <w:sz w:val="20"/>
                <w:szCs w:val="20"/>
              </w:rPr>
              <w:t>.</w:t>
            </w:r>
          </w:p>
        </w:tc>
      </w:tr>
      <w:tr w:rsidR="00730DDE" w:rsidRPr="0036454D" w14:paraId="408C6EA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1632106" w14:textId="77777777" w:rsidR="00730DDE" w:rsidRPr="0036454D"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36454D">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2F6CACF" w14:textId="77777777" w:rsidR="00730DDE" w:rsidRPr="0036454D" w:rsidRDefault="00730DDE" w:rsidP="00730DDE">
            <w:pPr>
              <w:widowControl/>
              <w:autoSpaceDE/>
              <w:autoSpaceDN/>
              <w:spacing w:after="160" w:line="259" w:lineRule="auto"/>
              <w:rPr>
                <w:rFonts w:ascii="Tahoma" w:eastAsiaTheme="minorHAnsi" w:hAnsi="Tahoma" w:cs="Tahoma"/>
                <w:color w:val="333332"/>
                <w:kern w:val="2"/>
                <w:sz w:val="20"/>
                <w:szCs w:val="20"/>
                <w:shd w:val="clear" w:color="auto" w:fill="FFFFFF"/>
                <w:lang w:val="nl-BE"/>
                <w14:ligatures w14:val="standardContextual"/>
              </w:rPr>
            </w:pPr>
            <w:r w:rsidRPr="0036454D">
              <w:rPr>
                <w:rFonts w:ascii="Tahoma" w:eastAsiaTheme="minorHAnsi" w:hAnsi="Tahoma" w:cs="Tahoma"/>
                <w:color w:val="333332"/>
                <w:kern w:val="2"/>
                <w:sz w:val="20"/>
                <w:szCs w:val="20"/>
                <w:shd w:val="clear" w:color="auto" w:fill="FFFFFF"/>
                <w:lang w:val="nl-BE"/>
                <w14:ligatures w14:val="standardContextual"/>
              </w:rPr>
              <w:t xml:space="preserve">Teamtaaladvies: ‘Het uitroepteken wordt gebruikt om uiting te geven aan een gevoel van pijn, een roep om hulp, een kreet, een wens, een bevel, een waarschuwing, een gelukwens of een sterk gevoel van bijvoorbeeld afschuw, verbazing of verwondering. Het uitroepteken komt vooral bij korte zinnen voor.’ </w:t>
            </w:r>
          </w:p>
          <w:p w14:paraId="20CF22B2" w14:textId="77777777" w:rsidR="00730DDE" w:rsidRPr="0036454D" w:rsidRDefault="00730DDE" w:rsidP="00730DDE">
            <w:pPr>
              <w:widowControl/>
              <w:autoSpaceDE/>
              <w:autoSpaceDN/>
              <w:spacing w:after="160" w:line="259" w:lineRule="auto"/>
              <w:rPr>
                <w:rFonts w:ascii="Tahoma" w:eastAsiaTheme="minorHAnsi" w:hAnsi="Tahoma" w:cs="Tahoma"/>
                <w:kern w:val="2"/>
                <w:sz w:val="20"/>
                <w:szCs w:val="20"/>
                <w:lang w:val="nl-BE"/>
                <w14:ligatures w14:val="standardContextual"/>
              </w:rPr>
            </w:pPr>
            <w:r w:rsidRPr="0036454D">
              <w:rPr>
                <w:rFonts w:ascii="Tahoma" w:eastAsiaTheme="minorHAnsi" w:hAnsi="Tahoma" w:cs="Tahoma"/>
                <w:color w:val="333332"/>
                <w:kern w:val="2"/>
                <w:sz w:val="20"/>
                <w:szCs w:val="20"/>
                <w:shd w:val="clear" w:color="auto" w:fill="FFFFFF"/>
                <w:lang w:val="nl-BE"/>
                <w14:ligatures w14:val="standardContextual"/>
              </w:rPr>
              <w:t>Aangezien de zin geen van die redenen bevat om een uitroepteken te schrijven, laat ik het weg.</w:t>
            </w:r>
          </w:p>
          <w:p w14:paraId="4572C2AE" w14:textId="77777777" w:rsidR="00730DDE" w:rsidRPr="0036454D" w:rsidRDefault="00730DDE" w:rsidP="00730DDE">
            <w:pPr>
              <w:widowControl/>
              <w:autoSpaceDE/>
              <w:autoSpaceDN/>
              <w:spacing w:after="160" w:line="259" w:lineRule="auto"/>
              <w:rPr>
                <w:rFonts w:ascii="Tahoma" w:eastAsiaTheme="minorHAnsi" w:hAnsi="Tahoma" w:cs="Tahoma"/>
                <w:kern w:val="2"/>
                <w:sz w:val="20"/>
                <w:szCs w:val="20"/>
                <w:lang w:val="nl-BE"/>
                <w14:ligatures w14:val="standardContextual"/>
              </w:rPr>
            </w:pPr>
            <w:r w:rsidRPr="0036454D">
              <w:rPr>
                <w:rFonts w:ascii="Tahoma" w:eastAsiaTheme="minorHAnsi" w:hAnsi="Tahoma" w:cs="Tahoma"/>
                <w:color w:val="333332"/>
                <w:kern w:val="2"/>
                <w:sz w:val="20"/>
                <w:szCs w:val="20"/>
                <w:shd w:val="clear" w:color="auto" w:fill="FFFFFF"/>
                <w:lang w:val="nl-BE"/>
                <w14:ligatures w14:val="standardContextual"/>
              </w:rPr>
              <w:t xml:space="preserve">Teamtaaladvies: ‘Het is aan te bevelen om zuinig om te springen met uitroeptekens. Veelvuldig gebruik kan overdreven overkomen en gemakkelijk tot een schreeuwerige toon leiden.’ </w:t>
            </w:r>
          </w:p>
          <w:p w14:paraId="5EA37A01" w14:textId="77777777" w:rsidR="00730DDE" w:rsidRPr="0036454D" w:rsidRDefault="00730DDE" w:rsidP="00730DDE">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36454D">
              <w:rPr>
                <w:rFonts w:ascii="Tahoma" w:eastAsiaTheme="minorHAnsi" w:hAnsi="Tahoma" w:cs="Tahoma"/>
                <w:color w:val="333332"/>
                <w:kern w:val="2"/>
                <w:sz w:val="20"/>
                <w:szCs w:val="20"/>
                <w:shd w:val="clear" w:color="auto" w:fill="FFFFFF"/>
                <w:lang w:val="nl-BE"/>
                <w14:ligatures w14:val="standardContextual"/>
              </w:rPr>
              <w:t>Aangezien vier van de vijf laatste zinnen een uitroepteken bevatten, neem ik ze niet allemaal over.</w:t>
            </w:r>
          </w:p>
        </w:tc>
      </w:tr>
      <w:tr w:rsidR="00730DDE" w:rsidRPr="0036454D" w14:paraId="5F36075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67EB56B" w14:textId="77777777" w:rsidR="00730DDE" w:rsidRPr="0036454D"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36454D">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F4683AB" w14:textId="69FF1263" w:rsidR="00730DDE" w:rsidRPr="00FF10D6" w:rsidRDefault="00000000" w:rsidP="00FF10D6">
            <w:pPr>
              <w:pStyle w:val="Lijstalinea"/>
              <w:widowControl/>
              <w:numPr>
                <w:ilvl w:val="0"/>
                <w:numId w:val="20"/>
              </w:numPr>
              <w:autoSpaceDE/>
              <w:autoSpaceDN/>
              <w:spacing w:after="160" w:line="259" w:lineRule="auto"/>
              <w:rPr>
                <w:rFonts w:ascii="Tahoma" w:eastAsiaTheme="minorHAnsi" w:hAnsi="Tahoma" w:cs="Tahoma"/>
                <w:kern w:val="2"/>
                <w:sz w:val="20"/>
                <w:szCs w:val="20"/>
                <w:lang w:val="nl-BE"/>
                <w14:ligatures w14:val="standardContextual"/>
              </w:rPr>
            </w:pPr>
            <w:hyperlink r:id="rId901" w:history="1">
              <w:r w:rsidR="007E63EA" w:rsidRPr="003E3190">
                <w:rPr>
                  <w:rStyle w:val="Hyperlink"/>
                  <w:rFonts w:ascii="Tahoma" w:eastAsiaTheme="minorHAnsi" w:hAnsi="Tahoma" w:cs="Tahoma"/>
                  <w:kern w:val="2"/>
                  <w:sz w:val="20"/>
                  <w:szCs w:val="20"/>
                  <w:shd w:val="clear" w:color="auto" w:fill="FFFFFF"/>
                  <w:lang w:val="nl-BE"/>
                  <w14:ligatures w14:val="standardContextual"/>
                </w:rPr>
                <w:t>https://www.vlaanderen.be</w:t>
              </w:r>
            </w:hyperlink>
            <w:r w:rsidR="00730DDE" w:rsidRPr="006552B6">
              <w:rPr>
                <w:rFonts w:ascii="Tahoma" w:eastAsiaTheme="minorHAnsi" w:hAnsi="Tahoma" w:cs="Tahoma"/>
                <w:color w:val="333332"/>
                <w:kern w:val="2"/>
                <w:sz w:val="20"/>
                <w:szCs w:val="20"/>
                <w:shd w:val="clear" w:color="auto" w:fill="FFFFFF"/>
                <w:lang w:val="nl-BE"/>
                <w14:ligatures w14:val="standardContextual"/>
              </w:rPr>
              <w:t xml:space="preserve"> </w:t>
            </w:r>
          </w:p>
        </w:tc>
      </w:tr>
    </w:tbl>
    <w:p w14:paraId="36C58F98" w14:textId="77777777" w:rsidR="00730DDE" w:rsidRPr="00730DDE" w:rsidRDefault="00730DDE" w:rsidP="00730DDE">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730DDE" w:rsidRPr="006552B6" w14:paraId="759F724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4228A04" w14:textId="77777777" w:rsidR="00730DDE" w:rsidRPr="006552B6"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6552B6">
              <w:rPr>
                <w:rFonts w:ascii="Tahoma" w:eastAsia="Times New Roman" w:hAnsi="Tahoma" w:cs="Tahoma"/>
                <w:kern w:val="2"/>
                <w:sz w:val="20"/>
                <w:szCs w:val="20"/>
                <w:lang w:eastAsia="nl-NL"/>
                <w14:ligatures w14:val="standardContextual"/>
              </w:rPr>
              <w:lastRenderedPageBreak/>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15A673" w14:textId="77777777" w:rsidR="00730DDE" w:rsidRPr="006552B6"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6552B6">
              <w:rPr>
                <w:rFonts w:ascii="Tahoma" w:eastAsia="Times New Roman" w:hAnsi="Tahoma" w:cs="Tahoma"/>
                <w:kern w:val="2"/>
                <w:sz w:val="20"/>
                <w:szCs w:val="20"/>
                <w:lang w:eastAsia="nl-NL"/>
                <w14:ligatures w14:val="standardContextual"/>
              </w:rPr>
              <w:t>Redactioneel probleem</w:t>
            </w:r>
          </w:p>
        </w:tc>
      </w:tr>
      <w:tr w:rsidR="00730DDE" w:rsidRPr="000254E4" w14:paraId="31CAC52C"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0F0DCBA" w14:textId="77777777" w:rsidR="00730DDE" w:rsidRPr="006552B6"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6552B6">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507CA6" w14:textId="6098FBE6" w:rsidR="00730DDE" w:rsidRPr="002438F2" w:rsidRDefault="002438F2" w:rsidP="00730DDE">
            <w:pPr>
              <w:widowControl/>
              <w:autoSpaceDE/>
              <w:autoSpaceDN/>
              <w:textAlignment w:val="baseline"/>
              <w:rPr>
                <w:rFonts w:ascii="Tahoma" w:eastAsia="Times New Roman" w:hAnsi="Tahoma" w:cs="Tahoma"/>
                <w:b/>
                <w:bCs/>
                <w:kern w:val="2"/>
                <w:sz w:val="20"/>
                <w:szCs w:val="20"/>
                <w:lang w:val="fr-BE" w:eastAsia="nl-NL"/>
                <w14:ligatures w14:val="standardContextual"/>
              </w:rPr>
            </w:pPr>
            <w:r w:rsidRPr="00267DBA">
              <w:rPr>
                <w:rFonts w:ascii="Tahoma" w:hAnsi="Tahoma" w:cs="Tahoma"/>
                <w:color w:val="333333"/>
                <w:sz w:val="20"/>
                <w:szCs w:val="20"/>
                <w:lang w:val="fr-BE"/>
              </w:rPr>
              <w:t>soit deux fois plus longtemps </w:t>
            </w:r>
            <w:r w:rsidRPr="002438F2">
              <w:rPr>
                <w:rFonts w:ascii="Tahoma" w:hAnsi="Tahoma" w:cs="Tahoma"/>
                <w:b/>
                <w:bCs/>
                <w:color w:val="333333"/>
                <w:sz w:val="20"/>
                <w:szCs w:val="20"/>
                <w:lang w:val="fr-BE"/>
              </w:rPr>
              <w:t>!</w:t>
            </w:r>
          </w:p>
        </w:tc>
      </w:tr>
      <w:tr w:rsidR="00730DDE" w:rsidRPr="006552B6" w14:paraId="3AC76DDE"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AFAF84C" w14:textId="77777777" w:rsidR="00730DDE" w:rsidRPr="006552B6"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6552B6">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9144C7F" w14:textId="25CCBA63" w:rsidR="00730DDE" w:rsidRPr="006552B6" w:rsidRDefault="00AD5FE4" w:rsidP="00730DDE">
            <w:pPr>
              <w:widowControl/>
              <w:autoSpaceDE/>
              <w:autoSpaceDN/>
              <w:textAlignment w:val="baseline"/>
              <w:rPr>
                <w:rFonts w:ascii="Tahoma" w:eastAsia="Times New Roman" w:hAnsi="Tahoma" w:cs="Tahoma"/>
                <w:kern w:val="2"/>
                <w:sz w:val="20"/>
                <w:szCs w:val="20"/>
                <w:lang w:val="fr-BE" w:eastAsia="nl-NL"/>
                <w14:ligatures w14:val="standardContextual"/>
              </w:rPr>
            </w:pPr>
            <w:r w:rsidRPr="00267DBA">
              <w:rPr>
                <w:rFonts w:ascii="Tahoma" w:hAnsi="Tahoma" w:cs="Tahoma"/>
                <w:color w:val="333333"/>
                <w:sz w:val="20"/>
                <w:szCs w:val="20"/>
              </w:rPr>
              <w:t>oftewel dubbel zo lang</w:t>
            </w:r>
            <w:r w:rsidRPr="00AD5FE4">
              <w:rPr>
                <w:rFonts w:ascii="Tahoma" w:hAnsi="Tahoma" w:cs="Tahoma"/>
                <w:b/>
                <w:bCs/>
                <w:color w:val="333333"/>
                <w:sz w:val="20"/>
                <w:szCs w:val="20"/>
              </w:rPr>
              <w:t>!</w:t>
            </w:r>
          </w:p>
        </w:tc>
      </w:tr>
      <w:tr w:rsidR="00730DDE" w:rsidRPr="006552B6" w14:paraId="1498FC91"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FCEAD4D" w14:textId="77777777" w:rsidR="00730DDE" w:rsidRPr="006552B6"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6552B6">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6DB19AD" w14:textId="77777777" w:rsidR="00730DDE" w:rsidRPr="006552B6" w:rsidRDefault="00730DDE" w:rsidP="00730DDE">
            <w:pPr>
              <w:widowControl/>
              <w:autoSpaceDE/>
              <w:autoSpaceDN/>
              <w:spacing w:after="160" w:line="259" w:lineRule="auto"/>
              <w:rPr>
                <w:rFonts w:ascii="Tahoma" w:eastAsiaTheme="minorHAnsi" w:hAnsi="Tahoma" w:cs="Tahoma"/>
                <w:kern w:val="2"/>
                <w:sz w:val="20"/>
                <w:szCs w:val="20"/>
                <w:lang w:val="nl-BE"/>
                <w14:ligatures w14:val="standardContextual"/>
              </w:rPr>
            </w:pPr>
            <w:r w:rsidRPr="006552B6">
              <w:rPr>
                <w:rFonts w:ascii="Tahoma" w:eastAsiaTheme="minorHAnsi" w:hAnsi="Tahoma" w:cs="Tahoma"/>
                <w:kern w:val="2"/>
                <w:sz w:val="20"/>
                <w:szCs w:val="20"/>
                <w:lang w:val="nl-BE"/>
                <w14:ligatures w14:val="standardContextual"/>
              </w:rPr>
              <w:t>Hier neem ik het uitroepteken over, omdat de zin verbazing uitdrukt. Het is verbazingwekkend dat de baby’s dubbel zo lang kalm bleven als ze naar muziek luisterden waarvan ze niets begrepen.</w:t>
            </w:r>
          </w:p>
          <w:p w14:paraId="1E74A5E4" w14:textId="77777777" w:rsidR="00730DDE" w:rsidRPr="006552B6" w:rsidRDefault="00730DDE" w:rsidP="00730DDE">
            <w:pPr>
              <w:widowControl/>
              <w:autoSpaceDE/>
              <w:autoSpaceDN/>
              <w:textAlignment w:val="baseline"/>
              <w:rPr>
                <w:rFonts w:ascii="Tahoma" w:eastAsia="Times New Roman" w:hAnsi="Tahoma" w:cs="Tahoma"/>
                <w:kern w:val="2"/>
                <w:sz w:val="20"/>
                <w:szCs w:val="20"/>
                <w:lang w:val="nl-BE" w:eastAsia="nl-NL"/>
                <w14:ligatures w14:val="standardContextual"/>
              </w:rPr>
            </w:pPr>
            <w:r w:rsidRPr="006552B6">
              <w:rPr>
                <w:rFonts w:ascii="Tahoma" w:eastAsiaTheme="minorHAnsi" w:hAnsi="Tahoma" w:cs="Tahoma"/>
                <w:color w:val="202124"/>
                <w:kern w:val="2"/>
                <w:sz w:val="20"/>
                <w:szCs w:val="20"/>
                <w:shd w:val="clear" w:color="auto" w:fill="FFFFFF"/>
                <w:lang w:val="nl-BE"/>
                <w14:ligatures w14:val="standardContextual"/>
              </w:rPr>
              <w:t xml:space="preserve">Teamtaaladvies: ‘Het uitroepteken wordt gebruikt om uiting te geven aan een gevoel van pijn, een roep om hulp, een kreet, een wens, een bevel, een waarschuwing, een gelukwens of een sterk gevoel van bijvoorbeeld afschuw, verbazing of verwondering.’ </w:t>
            </w:r>
          </w:p>
          <w:p w14:paraId="7C0CDD76" w14:textId="77777777" w:rsidR="00730DDE" w:rsidRPr="006552B6" w:rsidRDefault="00730DDE" w:rsidP="00730DDE">
            <w:pPr>
              <w:widowControl/>
              <w:autoSpaceDE/>
              <w:autoSpaceDN/>
              <w:textAlignment w:val="baseline"/>
              <w:rPr>
                <w:rFonts w:ascii="Tahoma" w:eastAsia="Times New Roman" w:hAnsi="Tahoma" w:cs="Tahoma"/>
                <w:kern w:val="2"/>
                <w:sz w:val="20"/>
                <w:szCs w:val="20"/>
                <w:lang w:val="nl-BE" w:eastAsia="nl-NL"/>
                <w14:ligatures w14:val="standardContextual"/>
              </w:rPr>
            </w:pPr>
          </w:p>
        </w:tc>
      </w:tr>
      <w:tr w:rsidR="00730DDE" w:rsidRPr="006552B6" w14:paraId="41F75A0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C1E1487" w14:textId="77777777" w:rsidR="00730DDE" w:rsidRPr="006552B6"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6552B6">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9064E51" w14:textId="39ED66A1" w:rsidR="00730DDE" w:rsidRPr="006552B6" w:rsidRDefault="00000000" w:rsidP="00730DDE">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hyperlink r:id="rId902" w:history="1">
              <w:r w:rsidR="007E63EA" w:rsidRPr="003E3190">
                <w:rPr>
                  <w:rStyle w:val="Hyperlink"/>
                  <w:rFonts w:ascii="Tahoma" w:eastAsiaTheme="minorHAnsi" w:hAnsi="Tahoma" w:cs="Tahoma"/>
                  <w:kern w:val="2"/>
                  <w:sz w:val="20"/>
                  <w:szCs w:val="20"/>
                  <w14:ligatures w14:val="standardContextual"/>
                </w:rPr>
                <w:t>https://www.vlaanderen.be</w:t>
              </w:r>
            </w:hyperlink>
            <w:r w:rsidR="00730DDE" w:rsidRPr="006552B6">
              <w:rPr>
                <w:rFonts w:ascii="Tahoma" w:eastAsiaTheme="minorHAnsi" w:hAnsi="Tahoma" w:cs="Tahoma"/>
                <w:kern w:val="2"/>
                <w:sz w:val="20"/>
                <w:szCs w:val="20"/>
                <w14:ligatures w14:val="standardContextual"/>
              </w:rPr>
              <w:t xml:space="preserve"> </w:t>
            </w:r>
          </w:p>
        </w:tc>
      </w:tr>
    </w:tbl>
    <w:p w14:paraId="4944DDBC" w14:textId="77777777" w:rsidR="00730DDE" w:rsidRPr="00730DDE" w:rsidRDefault="00730DDE" w:rsidP="00730DDE">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730DDE" w:rsidRPr="002438F2" w14:paraId="3CCB5C93"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1FB5B6C" w14:textId="77777777" w:rsidR="00730DDE" w:rsidRPr="002438F2"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2438F2">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2EF2E2D" w14:textId="77777777" w:rsidR="00730DDE" w:rsidRPr="002438F2"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2438F2">
              <w:rPr>
                <w:rFonts w:ascii="Tahoma" w:eastAsia="Times New Roman" w:hAnsi="Tahoma" w:cs="Tahoma"/>
                <w:kern w:val="2"/>
                <w:sz w:val="20"/>
                <w:szCs w:val="20"/>
                <w:lang w:eastAsia="nl-NL"/>
                <w14:ligatures w14:val="standardContextual"/>
              </w:rPr>
              <w:t>Lexicologisch probleem</w:t>
            </w:r>
          </w:p>
        </w:tc>
      </w:tr>
      <w:tr w:rsidR="00730DDE" w:rsidRPr="002438F2" w14:paraId="06076979"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0AB4047" w14:textId="77777777" w:rsidR="00730DDE" w:rsidRPr="002438F2"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2438F2">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4CDCB92" w14:textId="0FF511E9" w:rsidR="00730DDE" w:rsidRPr="002438F2" w:rsidRDefault="002438F2" w:rsidP="00730DDE">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Pr>
                <w:rFonts w:ascii="Tahoma" w:eastAsia="Times New Roman" w:hAnsi="Tahoma" w:cs="Tahoma"/>
                <w:kern w:val="2"/>
                <w:sz w:val="20"/>
                <w:szCs w:val="20"/>
                <w:lang w:val="nl-BE" w:eastAsia="nl-NL"/>
                <w14:ligatures w14:val="standardContextual"/>
              </w:rPr>
              <w:t>c</w:t>
            </w:r>
            <w:r w:rsidR="00730DDE" w:rsidRPr="002438F2">
              <w:rPr>
                <w:rFonts w:ascii="Tahoma" w:eastAsia="Times New Roman" w:hAnsi="Tahoma" w:cs="Tahoma"/>
                <w:kern w:val="2"/>
                <w:sz w:val="20"/>
                <w:szCs w:val="20"/>
                <w:lang w:val="nl-BE" w:eastAsia="nl-NL"/>
                <w14:ligatures w14:val="standardContextual"/>
              </w:rPr>
              <w:t>hants</w:t>
            </w:r>
            <w:proofErr w:type="spellEnd"/>
            <w:r w:rsidR="00730DDE" w:rsidRPr="002438F2">
              <w:rPr>
                <w:rFonts w:ascii="Tahoma" w:eastAsia="Times New Roman" w:hAnsi="Tahoma" w:cs="Tahoma"/>
                <w:kern w:val="2"/>
                <w:sz w:val="20"/>
                <w:szCs w:val="20"/>
                <w:lang w:val="nl-BE" w:eastAsia="nl-NL"/>
                <w14:ligatures w14:val="standardContextual"/>
              </w:rPr>
              <w:t xml:space="preserve"> </w:t>
            </w:r>
          </w:p>
        </w:tc>
      </w:tr>
      <w:tr w:rsidR="00730DDE" w:rsidRPr="002438F2" w14:paraId="79B4C896"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565FABB" w14:textId="77777777" w:rsidR="00730DDE" w:rsidRPr="002438F2"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2438F2">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450C57B" w14:textId="77777777" w:rsidR="00730DDE" w:rsidRPr="002438F2" w:rsidRDefault="00730DDE" w:rsidP="00730DDE">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2438F2">
              <w:rPr>
                <w:rFonts w:ascii="Tahoma" w:eastAsia="Times New Roman" w:hAnsi="Tahoma" w:cs="Tahoma"/>
                <w:kern w:val="2"/>
                <w:sz w:val="20"/>
                <w:szCs w:val="20"/>
                <w:lang w:val="fr-BE" w:eastAsia="nl-NL"/>
                <w14:ligatures w14:val="standardContextual"/>
              </w:rPr>
              <w:t>kinderliedje</w:t>
            </w:r>
            <w:proofErr w:type="spellEnd"/>
          </w:p>
        </w:tc>
      </w:tr>
      <w:tr w:rsidR="00730DDE" w:rsidRPr="002438F2" w14:paraId="4E5A6CF2"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7801895" w14:textId="77777777" w:rsidR="00730DDE" w:rsidRPr="002438F2"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2438F2">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83BC9CB" w14:textId="77777777" w:rsidR="00730DDE" w:rsidRPr="002438F2" w:rsidRDefault="00730DDE" w:rsidP="00730DDE">
            <w:pPr>
              <w:widowControl/>
              <w:autoSpaceDE/>
              <w:autoSpaceDN/>
              <w:spacing w:after="160" w:line="259" w:lineRule="auto"/>
              <w:rPr>
                <w:rFonts w:ascii="Tahoma" w:eastAsiaTheme="minorHAnsi" w:hAnsi="Tahoma" w:cs="Tahoma"/>
                <w:kern w:val="2"/>
                <w:sz w:val="20"/>
                <w:szCs w:val="20"/>
                <w:lang w:val="en-GB"/>
                <w14:ligatures w14:val="standardContextual"/>
              </w:rPr>
            </w:pPr>
            <w:r w:rsidRPr="002438F2">
              <w:rPr>
                <w:rFonts w:ascii="Tahoma" w:eastAsiaTheme="minorHAnsi" w:hAnsi="Tahoma" w:cs="Tahoma"/>
                <w:kern w:val="2"/>
                <w:sz w:val="20"/>
                <w:szCs w:val="20"/>
                <w:lang w:val="en-GB"/>
                <w14:ligatures w14:val="standardContextual"/>
              </w:rPr>
              <w:t xml:space="preserve">Peretslab.ca: ‘Infants were presented with one of two audio recordings: an ID version of a rhythmic French play song or ID speech.’ </w:t>
            </w:r>
          </w:p>
          <w:p w14:paraId="28B95D65" w14:textId="307B996D" w:rsidR="00730DDE" w:rsidRPr="002438F2" w:rsidRDefault="00730DDE" w:rsidP="00730DDE">
            <w:pPr>
              <w:widowControl/>
              <w:autoSpaceDE/>
              <w:autoSpaceDN/>
              <w:spacing w:after="160" w:line="259" w:lineRule="auto"/>
              <w:rPr>
                <w:rFonts w:ascii="Tahoma" w:eastAsiaTheme="minorHAnsi" w:hAnsi="Tahoma" w:cs="Tahoma"/>
                <w:kern w:val="2"/>
                <w:sz w:val="20"/>
                <w:szCs w:val="20"/>
                <w:lang w:val="nl-BE"/>
                <w14:ligatures w14:val="standardContextual"/>
              </w:rPr>
            </w:pPr>
            <w:r w:rsidRPr="002438F2">
              <w:rPr>
                <w:rFonts w:ascii="Tahoma" w:eastAsiaTheme="minorHAnsi" w:hAnsi="Tahoma" w:cs="Tahoma"/>
                <w:kern w:val="2"/>
                <w:sz w:val="20"/>
                <w:szCs w:val="20"/>
                <w:lang w:val="nl-BE"/>
                <w14:ligatures w14:val="standardContextual"/>
              </w:rPr>
              <w:t>Het gaat dus over één liedje. Daarom vertaal ik ‘</w:t>
            </w:r>
            <w:proofErr w:type="spellStart"/>
            <w:r w:rsidRPr="002438F2">
              <w:rPr>
                <w:rFonts w:ascii="Tahoma" w:eastAsiaTheme="minorHAnsi" w:hAnsi="Tahoma" w:cs="Tahoma"/>
                <w:kern w:val="2"/>
                <w:sz w:val="20"/>
                <w:szCs w:val="20"/>
                <w:lang w:val="nl-BE"/>
                <w14:ligatures w14:val="standardContextual"/>
              </w:rPr>
              <w:t>chants</w:t>
            </w:r>
            <w:proofErr w:type="spellEnd"/>
            <w:r w:rsidRPr="002438F2">
              <w:rPr>
                <w:rFonts w:ascii="Tahoma" w:eastAsiaTheme="minorHAnsi" w:hAnsi="Tahoma" w:cs="Tahoma"/>
                <w:kern w:val="2"/>
                <w:sz w:val="20"/>
                <w:szCs w:val="20"/>
                <w:lang w:val="nl-BE"/>
                <w14:ligatures w14:val="standardContextual"/>
              </w:rPr>
              <w:t>’ als ‘kinderliedje’.</w:t>
            </w:r>
          </w:p>
          <w:p w14:paraId="6A40ADDA" w14:textId="70A23FAA" w:rsidR="00730DDE" w:rsidRPr="002438F2" w:rsidRDefault="00730DDE" w:rsidP="00730DDE">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2438F2">
              <w:rPr>
                <w:rFonts w:ascii="Tahoma" w:eastAsiaTheme="minorHAnsi" w:hAnsi="Tahoma" w:cs="Tahoma"/>
                <w:kern w:val="2"/>
                <w:sz w:val="20"/>
                <w:szCs w:val="20"/>
                <w:lang w:val="nl-BE"/>
                <w14:ligatures w14:val="standardContextual"/>
              </w:rPr>
              <w:t xml:space="preserve">In het experiment staat dus dat de baby’s daarna een Frans kinderliedje luisterden </w:t>
            </w:r>
            <w:r w:rsidRPr="002438F2">
              <w:rPr>
                <w:rFonts w:ascii="Tahoma" w:eastAsiaTheme="minorHAnsi" w:hAnsi="Tahoma" w:cs="Tahoma"/>
                <w:kern w:val="2"/>
                <w:sz w:val="20"/>
                <w:szCs w:val="20"/>
                <w:u w:val="single"/>
                <w:lang w:val="nl-BE"/>
                <w14:ligatures w14:val="standardContextual"/>
              </w:rPr>
              <w:t>of</w:t>
            </w:r>
            <w:r w:rsidRPr="002438F2">
              <w:rPr>
                <w:rFonts w:ascii="Tahoma" w:eastAsiaTheme="minorHAnsi" w:hAnsi="Tahoma" w:cs="Tahoma"/>
                <w:kern w:val="2"/>
                <w:sz w:val="20"/>
                <w:szCs w:val="20"/>
                <w:lang w:val="nl-BE"/>
                <w14:ligatures w14:val="standardContextual"/>
              </w:rPr>
              <w:t xml:space="preserve"> tekst in babytaal. De brontekst vermeldt </w:t>
            </w:r>
            <w:r w:rsidR="00EC1266">
              <w:rPr>
                <w:rFonts w:ascii="Tahoma" w:eastAsiaTheme="minorHAnsi" w:hAnsi="Tahoma" w:cs="Tahoma"/>
                <w:kern w:val="2"/>
                <w:sz w:val="20"/>
                <w:szCs w:val="20"/>
                <w:lang w:val="nl-BE"/>
                <w14:ligatures w14:val="standardContextual"/>
              </w:rPr>
              <w:t>alleen</w:t>
            </w:r>
            <w:r w:rsidRPr="002438F2">
              <w:rPr>
                <w:rFonts w:ascii="Tahoma" w:eastAsiaTheme="minorHAnsi" w:hAnsi="Tahoma" w:cs="Tahoma"/>
                <w:kern w:val="2"/>
                <w:sz w:val="20"/>
                <w:szCs w:val="20"/>
                <w:lang w:val="nl-BE"/>
                <w14:ligatures w14:val="standardContextual"/>
              </w:rPr>
              <w:t xml:space="preserve"> dat de baby’s daarna luisterden naar een Frans kinderliedje. De auteur wil de tekst waarschijnlijk niet te langdradig maken, dus daarom vermeldt hij enkel het liedje dat ze geluisterd hebben. Op zich is dat niet fout, want de conclusie is dat baby’s langer kalm blijven bij muziek dan bij het luisteren naar spraak, eender welke taal. Dat laatste was al duidelijk uitgelegd in het eerste experiment.</w:t>
            </w:r>
          </w:p>
        </w:tc>
      </w:tr>
      <w:tr w:rsidR="00730DDE" w:rsidRPr="002438F2" w14:paraId="75257220"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E125734" w14:textId="77777777" w:rsidR="00730DDE" w:rsidRPr="002438F2"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2438F2">
              <w:rPr>
                <w:rFonts w:ascii="Tahoma" w:eastAsia="Times New Roman" w:hAnsi="Tahoma" w:cs="Tahoma"/>
                <w:kern w:val="2"/>
                <w:sz w:val="20"/>
                <w:szCs w:val="20"/>
                <w:lang w:eastAsia="nl-NL"/>
                <w14:ligatures w14:val="standardContextual"/>
              </w:rPr>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20A8572F" w14:textId="45308CE1" w:rsidR="00730DDE" w:rsidRPr="002438F2" w:rsidRDefault="00000000" w:rsidP="00730DDE">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hyperlink r:id="rId903" w:history="1">
              <w:r w:rsidR="007E63EA" w:rsidRPr="003E3190">
                <w:rPr>
                  <w:rStyle w:val="Hyperlink"/>
                  <w:rFonts w:ascii="Tahoma" w:eastAsiaTheme="minorHAnsi" w:hAnsi="Tahoma" w:cs="Tahoma"/>
                  <w:kern w:val="2"/>
                  <w:sz w:val="20"/>
                  <w:szCs w:val="20"/>
                  <w14:ligatures w14:val="standardContextual"/>
                </w:rPr>
                <w:t>https://peretzlab.ca</w:t>
              </w:r>
            </w:hyperlink>
            <w:r w:rsidR="00730DDE" w:rsidRPr="002438F2">
              <w:rPr>
                <w:rFonts w:ascii="Tahoma" w:eastAsiaTheme="minorHAnsi" w:hAnsi="Tahoma" w:cs="Tahoma"/>
                <w:color w:val="0563C1" w:themeColor="hyperlink"/>
                <w:kern w:val="2"/>
                <w:sz w:val="20"/>
                <w:szCs w:val="20"/>
                <w:u w:val="single"/>
                <w14:ligatures w14:val="standardContextual"/>
              </w:rPr>
              <w:t xml:space="preserve"> </w:t>
            </w:r>
          </w:p>
        </w:tc>
      </w:tr>
    </w:tbl>
    <w:p w14:paraId="38981D7A" w14:textId="77777777" w:rsidR="00730DDE" w:rsidRPr="00730DDE" w:rsidRDefault="00730DDE" w:rsidP="00730DDE">
      <w:pPr>
        <w:widowControl/>
        <w:autoSpaceDE/>
        <w:autoSpaceDN/>
        <w:spacing w:after="160" w:line="259" w:lineRule="auto"/>
        <w:rPr>
          <w:rFonts w:asciiTheme="minorHAnsi" w:eastAsiaTheme="minorHAnsi" w:hAnsiTheme="minorHAnsi" w:cstheme="minorBidi"/>
          <w:kern w:val="2"/>
          <w14:ligatures w14:val="standardContextu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2"/>
        <w:gridCol w:w="5919"/>
      </w:tblGrid>
      <w:tr w:rsidR="00730DDE" w:rsidRPr="008D2CB5" w14:paraId="559AEA9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EAFA1DE" w14:textId="77777777" w:rsidR="00730DDE" w:rsidRPr="008D2CB5"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8D2CB5">
              <w:rPr>
                <w:rFonts w:ascii="Tahoma" w:eastAsia="Times New Roman" w:hAnsi="Tahoma" w:cs="Tahoma"/>
                <w:kern w:val="2"/>
                <w:sz w:val="20"/>
                <w:szCs w:val="20"/>
                <w:lang w:eastAsia="nl-NL"/>
                <w14:ligatures w14:val="standardContextual"/>
              </w:rPr>
              <w:t>Identificatie vertaalproblematiek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72E1A59A" w14:textId="77777777" w:rsidR="00730DDE" w:rsidRPr="008D2CB5"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8D2CB5">
              <w:rPr>
                <w:rFonts w:ascii="Tahoma" w:eastAsia="Times New Roman" w:hAnsi="Tahoma" w:cs="Tahoma"/>
                <w:kern w:val="2"/>
                <w:sz w:val="20"/>
                <w:szCs w:val="20"/>
                <w:lang w:eastAsia="nl-NL"/>
                <w14:ligatures w14:val="standardContextual"/>
              </w:rPr>
              <w:t>Lexicologisch probleem</w:t>
            </w:r>
          </w:p>
        </w:tc>
      </w:tr>
      <w:tr w:rsidR="00730DDE" w:rsidRPr="008D2CB5" w14:paraId="034B8775"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3327C255" w14:textId="77777777" w:rsidR="00730DDE" w:rsidRPr="008D2CB5"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8D2CB5">
              <w:rPr>
                <w:rFonts w:ascii="Tahoma" w:eastAsia="Times New Roman" w:hAnsi="Tahoma" w:cs="Tahoma"/>
                <w:kern w:val="2"/>
                <w:sz w:val="20"/>
                <w:szCs w:val="20"/>
                <w:lang w:eastAsia="nl-NL"/>
                <w14:ligatures w14:val="standardContextual"/>
              </w:rPr>
              <w:t>Brontekst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757184A" w14:textId="75FF9B2B" w:rsidR="00730DDE" w:rsidRPr="008D2CB5" w:rsidRDefault="008D2CB5" w:rsidP="00730DDE">
            <w:pPr>
              <w:widowControl/>
              <w:autoSpaceDE/>
              <w:autoSpaceDN/>
              <w:textAlignment w:val="baseline"/>
              <w:rPr>
                <w:rFonts w:ascii="Tahoma" w:eastAsia="Times New Roman" w:hAnsi="Tahoma" w:cs="Tahoma"/>
                <w:kern w:val="2"/>
                <w:sz w:val="20"/>
                <w:szCs w:val="20"/>
                <w:lang w:val="nl-BE" w:eastAsia="nl-NL"/>
                <w14:ligatures w14:val="standardContextual"/>
              </w:rPr>
            </w:pPr>
            <w:proofErr w:type="spellStart"/>
            <w:r w:rsidRPr="008D2CB5">
              <w:rPr>
                <w:rFonts w:ascii="Tahoma" w:eastAsia="Times New Roman" w:hAnsi="Tahoma" w:cs="Tahoma"/>
                <w:kern w:val="2"/>
                <w:sz w:val="20"/>
                <w:szCs w:val="20"/>
                <w:lang w:val="nl-BE" w:eastAsia="nl-NL"/>
                <w14:ligatures w14:val="standardContextual"/>
              </w:rPr>
              <w:t>c</w:t>
            </w:r>
            <w:r w:rsidR="00730DDE" w:rsidRPr="008D2CB5">
              <w:rPr>
                <w:rFonts w:ascii="Tahoma" w:eastAsia="Times New Roman" w:hAnsi="Tahoma" w:cs="Tahoma"/>
                <w:kern w:val="2"/>
                <w:sz w:val="20"/>
                <w:szCs w:val="20"/>
                <w:lang w:val="nl-BE" w:eastAsia="nl-NL"/>
                <w14:ligatures w14:val="standardContextual"/>
              </w:rPr>
              <w:t>hants</w:t>
            </w:r>
            <w:proofErr w:type="spellEnd"/>
            <w:r w:rsidR="00730DDE" w:rsidRPr="008D2CB5">
              <w:rPr>
                <w:rFonts w:ascii="Tahoma" w:eastAsia="Times New Roman" w:hAnsi="Tahoma" w:cs="Tahoma"/>
                <w:kern w:val="2"/>
                <w:sz w:val="20"/>
                <w:szCs w:val="20"/>
                <w:lang w:val="nl-BE" w:eastAsia="nl-NL"/>
                <w14:ligatures w14:val="standardContextual"/>
              </w:rPr>
              <w:t xml:space="preserve"> pour bébés</w:t>
            </w:r>
          </w:p>
        </w:tc>
      </w:tr>
      <w:tr w:rsidR="00730DDE" w:rsidRPr="008D2CB5" w14:paraId="06980C2F"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3984C4E" w14:textId="77777777" w:rsidR="00730DDE" w:rsidRPr="008D2CB5"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8D2CB5">
              <w:rPr>
                <w:rFonts w:ascii="Tahoma" w:eastAsia="Times New Roman" w:hAnsi="Tahoma" w:cs="Tahoma"/>
                <w:kern w:val="2"/>
                <w:sz w:val="20"/>
                <w:szCs w:val="20"/>
                <w:lang w:eastAsia="nl-NL"/>
                <w14:ligatures w14:val="standardContextual"/>
              </w:rPr>
              <w:t>Doeltekst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04B3F3AE" w14:textId="50175EF5" w:rsidR="00730DDE" w:rsidRPr="008D2CB5" w:rsidRDefault="008D2CB5" w:rsidP="00730DDE">
            <w:pPr>
              <w:widowControl/>
              <w:autoSpaceDE/>
              <w:autoSpaceDN/>
              <w:textAlignment w:val="baseline"/>
              <w:rPr>
                <w:rFonts w:ascii="Tahoma" w:eastAsia="Times New Roman" w:hAnsi="Tahoma" w:cs="Tahoma"/>
                <w:kern w:val="2"/>
                <w:sz w:val="20"/>
                <w:szCs w:val="20"/>
                <w:lang w:val="fr-BE" w:eastAsia="nl-NL"/>
                <w14:ligatures w14:val="standardContextual"/>
              </w:rPr>
            </w:pPr>
            <w:proofErr w:type="spellStart"/>
            <w:r w:rsidRPr="008D2CB5">
              <w:rPr>
                <w:rFonts w:ascii="Tahoma" w:eastAsia="Times New Roman" w:hAnsi="Tahoma" w:cs="Tahoma"/>
                <w:kern w:val="2"/>
                <w:sz w:val="20"/>
                <w:szCs w:val="20"/>
                <w:lang w:val="fr-BE" w:eastAsia="nl-NL"/>
                <w14:ligatures w14:val="standardContextual"/>
              </w:rPr>
              <w:t>z</w:t>
            </w:r>
            <w:r w:rsidR="00730DDE" w:rsidRPr="008D2CB5">
              <w:rPr>
                <w:rFonts w:ascii="Tahoma" w:eastAsia="Times New Roman" w:hAnsi="Tahoma" w:cs="Tahoma"/>
                <w:kern w:val="2"/>
                <w:sz w:val="20"/>
                <w:szCs w:val="20"/>
                <w:lang w:val="fr-BE" w:eastAsia="nl-NL"/>
                <w14:ligatures w14:val="standardContextual"/>
              </w:rPr>
              <w:t>ingen</w:t>
            </w:r>
            <w:proofErr w:type="spellEnd"/>
            <w:r w:rsidR="00730DDE" w:rsidRPr="008D2CB5">
              <w:rPr>
                <w:rFonts w:ascii="Tahoma" w:eastAsia="Times New Roman" w:hAnsi="Tahoma" w:cs="Tahoma"/>
                <w:kern w:val="2"/>
                <w:sz w:val="20"/>
                <w:szCs w:val="20"/>
                <w:lang w:val="fr-BE" w:eastAsia="nl-NL"/>
                <w14:ligatures w14:val="standardContextual"/>
              </w:rPr>
              <w:t xml:space="preserve"> </w:t>
            </w:r>
            <w:proofErr w:type="spellStart"/>
            <w:r w:rsidR="00730DDE" w:rsidRPr="008D2CB5">
              <w:rPr>
                <w:rFonts w:ascii="Tahoma" w:eastAsia="Times New Roman" w:hAnsi="Tahoma" w:cs="Tahoma"/>
                <w:kern w:val="2"/>
                <w:sz w:val="20"/>
                <w:szCs w:val="20"/>
                <w:lang w:val="fr-BE" w:eastAsia="nl-NL"/>
                <w14:ligatures w14:val="standardContextual"/>
              </w:rPr>
              <w:t>voor</w:t>
            </w:r>
            <w:proofErr w:type="spellEnd"/>
            <w:r w:rsidR="00730DDE" w:rsidRPr="008D2CB5">
              <w:rPr>
                <w:rFonts w:ascii="Tahoma" w:eastAsia="Times New Roman" w:hAnsi="Tahoma" w:cs="Tahoma"/>
                <w:kern w:val="2"/>
                <w:sz w:val="20"/>
                <w:szCs w:val="20"/>
                <w:lang w:val="fr-BE" w:eastAsia="nl-NL"/>
                <w14:ligatures w14:val="standardContextual"/>
              </w:rPr>
              <w:t xml:space="preserve"> </w:t>
            </w:r>
            <w:proofErr w:type="spellStart"/>
            <w:r w:rsidR="00730DDE" w:rsidRPr="008D2CB5">
              <w:rPr>
                <w:rFonts w:ascii="Tahoma" w:eastAsia="Times New Roman" w:hAnsi="Tahoma" w:cs="Tahoma"/>
                <w:kern w:val="2"/>
                <w:sz w:val="20"/>
                <w:szCs w:val="20"/>
                <w:lang w:val="fr-BE" w:eastAsia="nl-NL"/>
                <w14:ligatures w14:val="standardContextual"/>
              </w:rPr>
              <w:t>baby’s</w:t>
            </w:r>
            <w:proofErr w:type="spellEnd"/>
          </w:p>
        </w:tc>
      </w:tr>
      <w:tr w:rsidR="00730DDE" w:rsidRPr="008D2CB5" w14:paraId="5894B908"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12181137" w14:textId="77777777" w:rsidR="00730DDE" w:rsidRPr="008D2CB5"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8D2CB5">
              <w:rPr>
                <w:rFonts w:ascii="Tahoma" w:eastAsia="Times New Roman" w:hAnsi="Tahoma" w:cs="Tahoma"/>
                <w:kern w:val="2"/>
                <w:sz w:val="20"/>
                <w:szCs w:val="20"/>
                <w:lang w:eastAsia="nl-NL"/>
                <w14:ligatures w14:val="standardContextual"/>
              </w:rPr>
              <w:t>Verantwoording/motivatie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40592903" w14:textId="2BA2B0C6" w:rsidR="00730DDE" w:rsidRPr="008D2CB5" w:rsidRDefault="00730DDE" w:rsidP="00730DDE">
            <w:pPr>
              <w:widowControl/>
              <w:autoSpaceDE/>
              <w:autoSpaceDN/>
              <w:spacing w:after="160" w:line="259" w:lineRule="auto"/>
              <w:rPr>
                <w:rFonts w:ascii="Tahoma" w:eastAsiaTheme="minorHAnsi" w:hAnsi="Tahoma" w:cs="Tahoma"/>
                <w:kern w:val="2"/>
                <w:sz w:val="20"/>
                <w:szCs w:val="20"/>
                <w:lang w:val="en-GB"/>
                <w14:ligatures w14:val="standardContextual"/>
              </w:rPr>
            </w:pPr>
            <w:r w:rsidRPr="008D2CB5">
              <w:rPr>
                <w:rFonts w:ascii="Tahoma" w:eastAsiaTheme="minorHAnsi" w:hAnsi="Tahoma" w:cs="Tahoma"/>
                <w:kern w:val="2"/>
                <w:sz w:val="20"/>
                <w:szCs w:val="20"/>
                <w:lang w:val="en-GB"/>
                <w14:ligatures w14:val="standardContextual"/>
              </w:rPr>
              <w:t xml:space="preserve">Op peretzlab.ca </w:t>
            </w:r>
            <w:proofErr w:type="spellStart"/>
            <w:r w:rsidRPr="008D2CB5">
              <w:rPr>
                <w:rFonts w:ascii="Tahoma" w:eastAsiaTheme="minorHAnsi" w:hAnsi="Tahoma" w:cs="Tahoma"/>
                <w:kern w:val="2"/>
                <w:sz w:val="20"/>
                <w:szCs w:val="20"/>
                <w:lang w:val="en-GB"/>
                <w14:ligatures w14:val="standardContextual"/>
              </w:rPr>
              <w:t>vond</w:t>
            </w:r>
            <w:proofErr w:type="spellEnd"/>
            <w:r w:rsidRPr="008D2CB5">
              <w:rPr>
                <w:rFonts w:ascii="Tahoma" w:eastAsiaTheme="minorHAnsi" w:hAnsi="Tahoma" w:cs="Tahoma"/>
                <w:kern w:val="2"/>
                <w:sz w:val="20"/>
                <w:szCs w:val="20"/>
                <w:lang w:val="en-GB"/>
                <w14:ligatures w14:val="standardContextual"/>
              </w:rPr>
              <w:t xml:space="preserve"> </w:t>
            </w:r>
            <w:proofErr w:type="spellStart"/>
            <w:r w:rsidRPr="008D2CB5">
              <w:rPr>
                <w:rFonts w:ascii="Tahoma" w:eastAsiaTheme="minorHAnsi" w:hAnsi="Tahoma" w:cs="Tahoma"/>
                <w:kern w:val="2"/>
                <w:sz w:val="20"/>
                <w:szCs w:val="20"/>
                <w:lang w:val="en-GB"/>
                <w14:ligatures w14:val="standardContextual"/>
              </w:rPr>
              <w:t>ik</w:t>
            </w:r>
            <w:proofErr w:type="spellEnd"/>
            <w:r w:rsidRPr="008D2CB5">
              <w:rPr>
                <w:rFonts w:ascii="Tahoma" w:eastAsiaTheme="minorHAnsi" w:hAnsi="Tahoma" w:cs="Tahoma"/>
                <w:kern w:val="2"/>
                <w:sz w:val="20"/>
                <w:szCs w:val="20"/>
                <w:lang w:val="en-GB"/>
                <w14:ligatures w14:val="standardContextual"/>
              </w:rPr>
              <w:t xml:space="preserve"> </w:t>
            </w:r>
            <w:proofErr w:type="spellStart"/>
            <w:r w:rsidRPr="008D2CB5">
              <w:rPr>
                <w:rFonts w:ascii="Tahoma" w:eastAsiaTheme="minorHAnsi" w:hAnsi="Tahoma" w:cs="Tahoma"/>
                <w:kern w:val="2"/>
                <w:sz w:val="20"/>
                <w:szCs w:val="20"/>
                <w:lang w:val="en-GB"/>
                <w14:ligatures w14:val="standardContextual"/>
              </w:rPr>
              <w:t>bij</w:t>
            </w:r>
            <w:proofErr w:type="spellEnd"/>
            <w:r w:rsidRPr="008D2CB5">
              <w:rPr>
                <w:rFonts w:ascii="Tahoma" w:eastAsiaTheme="minorHAnsi" w:hAnsi="Tahoma" w:cs="Tahoma"/>
                <w:kern w:val="2"/>
                <w:sz w:val="20"/>
                <w:szCs w:val="20"/>
                <w:lang w:val="en-GB"/>
                <w14:ligatures w14:val="standardContextual"/>
              </w:rPr>
              <w:t xml:space="preserve"> ‘results and discussion’ in het experiment: ‘Infants’ ability to remain visibly content for longer periods while hearing French play songs rather than French ID speech confirms the generality of ID singing as an affect regulator.’</w:t>
            </w:r>
          </w:p>
          <w:p w14:paraId="378731F8" w14:textId="77777777" w:rsidR="00730DDE" w:rsidRPr="008D2CB5" w:rsidRDefault="00730DDE" w:rsidP="00730DDE">
            <w:pPr>
              <w:widowControl/>
              <w:autoSpaceDE/>
              <w:autoSpaceDN/>
              <w:spacing w:after="160" w:line="259" w:lineRule="auto"/>
              <w:rPr>
                <w:rFonts w:ascii="Tahoma" w:eastAsia="Times New Roman" w:hAnsi="Tahoma" w:cs="Tahoma"/>
                <w:kern w:val="2"/>
                <w:sz w:val="20"/>
                <w:szCs w:val="20"/>
                <w:lang w:val="nl-BE" w:eastAsia="nl-NL"/>
                <w14:ligatures w14:val="standardContextual"/>
              </w:rPr>
            </w:pPr>
            <w:r w:rsidRPr="008D2CB5">
              <w:rPr>
                <w:rFonts w:ascii="Tahoma" w:eastAsiaTheme="minorHAnsi" w:hAnsi="Tahoma" w:cs="Tahoma"/>
                <w:kern w:val="2"/>
                <w:sz w:val="20"/>
                <w:szCs w:val="20"/>
                <w:lang w:val="nl-BE"/>
                <w14:ligatures w14:val="standardContextual"/>
              </w:rPr>
              <w:t xml:space="preserve">De conclusie is dus dat dat ‘zingen voor baby’s in het algemeen (ID </w:t>
            </w:r>
            <w:proofErr w:type="spellStart"/>
            <w:r w:rsidRPr="008D2CB5">
              <w:rPr>
                <w:rFonts w:ascii="Tahoma" w:eastAsiaTheme="minorHAnsi" w:hAnsi="Tahoma" w:cs="Tahoma"/>
                <w:kern w:val="2"/>
                <w:sz w:val="20"/>
                <w:szCs w:val="20"/>
                <w:lang w:val="nl-BE"/>
                <w14:ligatures w14:val="standardContextual"/>
              </w:rPr>
              <w:t>singing</w:t>
            </w:r>
            <w:proofErr w:type="spellEnd"/>
            <w:r w:rsidRPr="008D2CB5">
              <w:rPr>
                <w:rFonts w:ascii="Tahoma" w:eastAsiaTheme="minorHAnsi" w:hAnsi="Tahoma" w:cs="Tahoma"/>
                <w:kern w:val="2"/>
                <w:sz w:val="20"/>
                <w:szCs w:val="20"/>
                <w:lang w:val="nl-BE"/>
                <w14:ligatures w14:val="standardContextual"/>
              </w:rPr>
              <w:t>)’ een effect heeft op de emoties van de baby’s. Om trouw te blijven aan die conclusie, vertaal ik ‘</w:t>
            </w:r>
            <w:proofErr w:type="spellStart"/>
            <w:r w:rsidRPr="008D2CB5">
              <w:rPr>
                <w:rFonts w:ascii="Tahoma" w:eastAsiaTheme="minorHAnsi" w:hAnsi="Tahoma" w:cs="Tahoma"/>
                <w:kern w:val="2"/>
                <w:sz w:val="20"/>
                <w:szCs w:val="20"/>
                <w:lang w:val="nl-BE"/>
                <w14:ligatures w14:val="standardContextual"/>
              </w:rPr>
              <w:t>chants</w:t>
            </w:r>
            <w:proofErr w:type="spellEnd"/>
            <w:r w:rsidRPr="008D2CB5">
              <w:rPr>
                <w:rFonts w:ascii="Tahoma" w:eastAsiaTheme="minorHAnsi" w:hAnsi="Tahoma" w:cs="Tahoma"/>
                <w:kern w:val="2"/>
                <w:sz w:val="20"/>
                <w:szCs w:val="20"/>
                <w:lang w:val="nl-BE"/>
                <w14:ligatures w14:val="standardContextual"/>
              </w:rPr>
              <w:t xml:space="preserve"> pour bébés’ </w:t>
            </w:r>
            <w:r w:rsidRPr="008D2CB5">
              <w:rPr>
                <w:rFonts w:ascii="Tahoma" w:eastAsiaTheme="minorHAnsi" w:hAnsi="Tahoma" w:cs="Tahoma"/>
                <w:kern w:val="2"/>
                <w:sz w:val="20"/>
                <w:szCs w:val="20"/>
                <w:lang w:val="nl-BE"/>
                <w14:ligatures w14:val="standardContextual"/>
              </w:rPr>
              <w:lastRenderedPageBreak/>
              <w:t>hier als ‘zingen voor baby’s’. Bovendien vertaalt Van Dale ‘</w:t>
            </w:r>
            <w:proofErr w:type="spellStart"/>
            <w:r w:rsidRPr="008D2CB5">
              <w:rPr>
                <w:rFonts w:ascii="Tahoma" w:eastAsiaTheme="minorHAnsi" w:hAnsi="Tahoma" w:cs="Tahoma"/>
                <w:kern w:val="2"/>
                <w:sz w:val="20"/>
                <w:szCs w:val="20"/>
                <w:lang w:val="nl-BE"/>
                <w14:ligatures w14:val="standardContextual"/>
              </w:rPr>
              <w:t>chant</w:t>
            </w:r>
            <w:proofErr w:type="spellEnd"/>
            <w:r w:rsidRPr="008D2CB5">
              <w:rPr>
                <w:rFonts w:ascii="Tahoma" w:eastAsiaTheme="minorHAnsi" w:hAnsi="Tahoma" w:cs="Tahoma"/>
                <w:kern w:val="2"/>
                <w:sz w:val="20"/>
                <w:szCs w:val="20"/>
                <w:lang w:val="nl-BE"/>
                <w14:ligatures w14:val="standardContextual"/>
              </w:rPr>
              <w:t>’ ook als ‘(het) zingen’.</w:t>
            </w:r>
          </w:p>
        </w:tc>
      </w:tr>
      <w:tr w:rsidR="00730DDE" w:rsidRPr="008D2CB5" w14:paraId="0CD6AC1D" w14:textId="77777777" w:rsidTr="00BC5345">
        <w:tc>
          <w:tcPr>
            <w:tcW w:w="0" w:type="auto"/>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5C8B3BC0" w14:textId="77777777" w:rsidR="00730DDE" w:rsidRPr="008D2CB5" w:rsidRDefault="00730DDE" w:rsidP="00730DDE">
            <w:pPr>
              <w:widowControl/>
              <w:autoSpaceDE/>
              <w:autoSpaceDN/>
              <w:textAlignment w:val="baseline"/>
              <w:rPr>
                <w:rFonts w:ascii="Tahoma" w:eastAsia="Times New Roman" w:hAnsi="Tahoma" w:cs="Tahoma"/>
                <w:kern w:val="2"/>
                <w:sz w:val="20"/>
                <w:szCs w:val="20"/>
                <w:lang w:eastAsia="nl-NL"/>
                <w14:ligatures w14:val="standardContextual"/>
              </w:rPr>
            </w:pPr>
            <w:r w:rsidRPr="008D2CB5">
              <w:rPr>
                <w:rFonts w:ascii="Tahoma" w:eastAsia="Times New Roman" w:hAnsi="Tahoma" w:cs="Tahoma"/>
                <w:kern w:val="2"/>
                <w:sz w:val="20"/>
                <w:szCs w:val="20"/>
                <w:lang w:eastAsia="nl-NL"/>
                <w14:ligatures w14:val="standardContextual"/>
              </w:rPr>
              <w:lastRenderedPageBreak/>
              <w:t>Bronnen </w:t>
            </w:r>
          </w:p>
        </w:tc>
        <w:tc>
          <w:tcPr>
            <w:tcW w:w="5919" w:type="dxa"/>
            <w:tcBorders>
              <w:top w:val="single" w:sz="6" w:space="0" w:color="909090"/>
              <w:left w:val="single" w:sz="6" w:space="0" w:color="909090"/>
              <w:bottom w:val="single" w:sz="6" w:space="0" w:color="909090"/>
              <w:right w:val="single" w:sz="6" w:space="0" w:color="909090"/>
            </w:tcBorders>
            <w:shd w:val="clear" w:color="auto" w:fill="auto"/>
            <w:tcMar>
              <w:top w:w="45" w:type="dxa"/>
              <w:left w:w="0" w:type="dxa"/>
              <w:bottom w:w="45" w:type="dxa"/>
              <w:right w:w="0" w:type="dxa"/>
            </w:tcMar>
            <w:hideMark/>
          </w:tcPr>
          <w:p w14:paraId="64801867" w14:textId="61C174BD" w:rsidR="00730DDE" w:rsidRPr="008D2CB5" w:rsidRDefault="00000000" w:rsidP="00730DDE">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hyperlink r:id="rId904" w:history="1">
              <w:r w:rsidR="00DC7B62" w:rsidRPr="003E3190">
                <w:rPr>
                  <w:rStyle w:val="Hyperlink"/>
                  <w:rFonts w:ascii="Tahoma" w:eastAsiaTheme="minorHAnsi" w:hAnsi="Tahoma" w:cs="Tahoma"/>
                  <w:kern w:val="2"/>
                  <w:sz w:val="20"/>
                  <w:szCs w:val="20"/>
                  <w:lang w:val="nl-BE"/>
                  <w14:ligatures w14:val="standardContextual"/>
                </w:rPr>
                <w:t>https://peretzlab.ca</w:t>
              </w:r>
            </w:hyperlink>
          </w:p>
          <w:p w14:paraId="21351796" w14:textId="77777777" w:rsidR="00730DDE" w:rsidRPr="008D2CB5" w:rsidRDefault="00730DDE" w:rsidP="00730DDE">
            <w:pPr>
              <w:widowControl/>
              <w:numPr>
                <w:ilvl w:val="0"/>
                <w:numId w:val="20"/>
              </w:numPr>
              <w:autoSpaceDE/>
              <w:autoSpaceDN/>
              <w:spacing w:after="160" w:line="259" w:lineRule="auto"/>
              <w:contextualSpacing/>
              <w:rPr>
                <w:rFonts w:ascii="Tahoma" w:eastAsiaTheme="minorHAnsi" w:hAnsi="Tahoma" w:cs="Tahoma"/>
                <w:kern w:val="2"/>
                <w:sz w:val="20"/>
                <w:szCs w:val="20"/>
                <w14:ligatures w14:val="standardContextual"/>
              </w:rPr>
            </w:pPr>
            <w:r w:rsidRPr="008D2CB5">
              <w:rPr>
                <w:rFonts w:ascii="Tahoma" w:eastAsiaTheme="minorHAnsi" w:hAnsi="Tahoma" w:cs="Tahoma"/>
                <w:kern w:val="2"/>
                <w:sz w:val="20"/>
                <w:szCs w:val="20"/>
                <w:lang w:val="nl-BE"/>
                <w14:ligatures w14:val="standardContextual"/>
              </w:rPr>
              <w:t>Van Dale</w:t>
            </w:r>
          </w:p>
        </w:tc>
      </w:tr>
    </w:tbl>
    <w:p w14:paraId="2295871D" w14:textId="77777777" w:rsidR="00730DDE" w:rsidRPr="00730DDE" w:rsidRDefault="00730DDE" w:rsidP="00730DDE">
      <w:pPr>
        <w:widowControl/>
        <w:autoSpaceDE/>
        <w:autoSpaceDN/>
        <w:spacing w:after="160" w:line="259" w:lineRule="auto"/>
        <w:rPr>
          <w:rFonts w:asciiTheme="minorHAnsi" w:eastAsiaTheme="minorHAnsi" w:hAnsiTheme="minorHAnsi" w:cstheme="minorBidi"/>
          <w:kern w:val="2"/>
          <w14:ligatures w14:val="standardContextual"/>
        </w:rPr>
      </w:pPr>
    </w:p>
    <w:p w14:paraId="57AF5FA7" w14:textId="65F5B8D0" w:rsidR="00BE512C" w:rsidRPr="00AC5D21" w:rsidRDefault="00BE512C" w:rsidP="00081246">
      <w:pPr>
        <w:sectPr w:rsidR="00BE512C" w:rsidRPr="00AC5D21" w:rsidSect="00431162">
          <w:pgSz w:w="11906" w:h="16838"/>
          <w:pgMar w:top="1417" w:right="1417" w:bottom="1417" w:left="1417" w:header="708" w:footer="708" w:gutter="0"/>
          <w:cols w:space="708"/>
          <w:docGrid w:linePitch="360"/>
        </w:sectPr>
      </w:pPr>
    </w:p>
    <w:p w14:paraId="21D990DB" w14:textId="1313CD8D" w:rsidR="00F5026D" w:rsidRDefault="00F5026D" w:rsidP="00C473C6">
      <w:pPr>
        <w:pStyle w:val="Kop1"/>
        <w:numPr>
          <w:ilvl w:val="0"/>
          <w:numId w:val="40"/>
        </w:numPr>
        <w:rPr>
          <w:rFonts w:eastAsiaTheme="minorHAnsi"/>
        </w:rPr>
      </w:pPr>
      <w:bookmarkStart w:id="436" w:name="_Toc156079838"/>
      <w:r>
        <w:rPr>
          <w:rFonts w:eastAsiaTheme="minorHAnsi"/>
        </w:rPr>
        <w:lastRenderedPageBreak/>
        <w:t>Besluit</w:t>
      </w:r>
      <w:bookmarkEnd w:id="436"/>
    </w:p>
    <w:p w14:paraId="35639D08" w14:textId="4A7ECAC7" w:rsidR="00D52DE1" w:rsidRPr="00BC4DB1" w:rsidRDefault="00D52DE1" w:rsidP="00BC4DB1">
      <w:pPr>
        <w:widowControl/>
        <w:autoSpaceDE/>
        <w:autoSpaceDN/>
        <w:spacing w:after="160" w:line="312" w:lineRule="auto"/>
        <w:rPr>
          <w:rFonts w:ascii="Tahoma" w:eastAsiaTheme="minorHAnsi" w:hAnsi="Tahoma" w:cs="Tahoma"/>
          <w:color w:val="0F0F0F"/>
          <w:kern w:val="2"/>
          <w:sz w:val="20"/>
          <w:szCs w:val="20"/>
          <w:lang w:val="nl-BE"/>
          <w14:ligatures w14:val="standardContextual"/>
        </w:rPr>
      </w:pPr>
      <w:r w:rsidRPr="00BC4DB1">
        <w:rPr>
          <w:rFonts w:ascii="Tahoma" w:eastAsiaTheme="minorHAnsi" w:hAnsi="Tahoma" w:cs="Tahoma"/>
          <w:color w:val="0F0F0F"/>
          <w:kern w:val="2"/>
          <w:sz w:val="20"/>
          <w:szCs w:val="20"/>
          <w:lang w:val="nl-BE"/>
          <w14:ligatures w14:val="standardContextual"/>
        </w:rPr>
        <w:t xml:space="preserve">De bronteksten in deze scriptie behandelen uiteenlopende aspecten van het effect van muziek op de gezondheid. Zo komt de invloed van muziektherapie aan bod, net als het leven als muziekartiest in de muziekindustrie en de impact van muziek op onze rijstijl. Na een grondige analyse van de vier bronteksten, is het duidelijk dat muziek een enorm effect kan hebben op de gezondheid. Muziek kan zelfs voorkomen dat we naar medicatie grijpen. Dat werd duidelijk uit het interview van De Morgen. Muziektherapeute Martina de Witte haalt de vele lichamelijke en mentale voordelen van muziekinterventies aan, zoals een verlaagde bloeddruk en een verbeterd zelfbeeld. Er is echter ook een keerzijde van de medaille: muziek kan ons ook in gevaar brengen. Zo maakte het artikel van HLN duidelijk dat muziek beluisteren tijdens het autorijden niet zonder risico's is. </w:t>
      </w:r>
      <w:r w:rsidR="0091641B">
        <w:rPr>
          <w:rFonts w:ascii="Tahoma" w:eastAsiaTheme="minorHAnsi" w:hAnsi="Tahoma" w:cs="Tahoma"/>
          <w:color w:val="0F0F0F"/>
          <w:kern w:val="2"/>
          <w:sz w:val="20"/>
          <w:szCs w:val="20"/>
          <w:lang w:val="nl-BE"/>
          <w14:ligatures w14:val="standardContextual"/>
        </w:rPr>
        <w:t>O</w:t>
      </w:r>
      <w:r w:rsidRPr="00BC4DB1">
        <w:rPr>
          <w:rFonts w:ascii="Tahoma" w:eastAsiaTheme="minorHAnsi" w:hAnsi="Tahoma" w:cs="Tahoma"/>
          <w:color w:val="0F0F0F"/>
          <w:kern w:val="2"/>
          <w:sz w:val="20"/>
          <w:szCs w:val="20"/>
          <w:lang w:val="nl-BE"/>
          <w14:ligatures w14:val="standardContextual"/>
        </w:rPr>
        <w:t xml:space="preserve">pzwepende muziek </w:t>
      </w:r>
      <w:r w:rsidR="00FE0759">
        <w:rPr>
          <w:rFonts w:ascii="Tahoma" w:eastAsiaTheme="minorHAnsi" w:hAnsi="Tahoma" w:cs="Tahoma"/>
          <w:color w:val="0F0F0F"/>
          <w:kern w:val="2"/>
          <w:sz w:val="20"/>
          <w:szCs w:val="20"/>
          <w:lang w:val="nl-BE"/>
          <w14:ligatures w14:val="standardContextual"/>
        </w:rPr>
        <w:t>kan er bijvoorbeeld voor zorgen</w:t>
      </w:r>
      <w:r w:rsidRPr="00BC4DB1">
        <w:rPr>
          <w:rFonts w:ascii="Tahoma" w:eastAsiaTheme="minorHAnsi" w:hAnsi="Tahoma" w:cs="Tahoma"/>
          <w:color w:val="0F0F0F"/>
          <w:kern w:val="2"/>
          <w:sz w:val="20"/>
          <w:szCs w:val="20"/>
          <w:lang w:val="nl-BE"/>
          <w14:ligatures w14:val="standardContextual"/>
        </w:rPr>
        <w:t xml:space="preserve"> dat we meer verkeersovertredingen begaan.</w:t>
      </w:r>
    </w:p>
    <w:p w14:paraId="498C11B3" w14:textId="720B065B" w:rsidR="00D52DE1" w:rsidRPr="00BC4DB1" w:rsidRDefault="00D52DE1" w:rsidP="00BC4DB1">
      <w:pPr>
        <w:widowControl/>
        <w:autoSpaceDE/>
        <w:autoSpaceDN/>
        <w:spacing w:after="160" w:line="312" w:lineRule="auto"/>
        <w:rPr>
          <w:rFonts w:ascii="Tahoma" w:eastAsiaTheme="minorHAnsi" w:hAnsi="Tahoma" w:cs="Tahoma"/>
          <w:color w:val="0F0F0F"/>
          <w:kern w:val="2"/>
          <w:sz w:val="20"/>
          <w:szCs w:val="20"/>
          <w:lang w:val="nl-BE"/>
          <w14:ligatures w14:val="standardContextual"/>
        </w:rPr>
      </w:pPr>
      <w:r w:rsidRPr="00BC4DB1">
        <w:rPr>
          <w:rFonts w:ascii="Tahoma" w:eastAsiaTheme="minorHAnsi" w:hAnsi="Tahoma" w:cs="Tahoma"/>
          <w:color w:val="0F0F0F"/>
          <w:kern w:val="2"/>
          <w:sz w:val="20"/>
          <w:szCs w:val="20"/>
          <w:lang w:val="nl-BE"/>
          <w14:ligatures w14:val="standardContextual"/>
        </w:rPr>
        <w:t xml:space="preserve">Drie van de vier bronteksten zijn interviews. Daardoor kwamen veel dezelfde aspecten terug bij die drie teksten. </w:t>
      </w:r>
      <w:r w:rsidR="00BF0D79">
        <w:rPr>
          <w:rFonts w:ascii="Tahoma" w:eastAsiaTheme="minorHAnsi" w:hAnsi="Tahoma" w:cs="Tahoma"/>
          <w:color w:val="0F0F0F"/>
          <w:kern w:val="2"/>
          <w:sz w:val="20"/>
          <w:szCs w:val="20"/>
          <w:lang w:val="nl-BE"/>
          <w14:ligatures w14:val="standardContextual"/>
        </w:rPr>
        <w:t>E</w:t>
      </w:r>
      <w:r w:rsidRPr="00BC4DB1">
        <w:rPr>
          <w:rFonts w:ascii="Tahoma" w:eastAsiaTheme="minorHAnsi" w:hAnsi="Tahoma" w:cs="Tahoma"/>
          <w:color w:val="0F0F0F"/>
          <w:kern w:val="2"/>
          <w:sz w:val="20"/>
          <w:szCs w:val="20"/>
          <w:lang w:val="nl-BE"/>
          <w14:ligatures w14:val="standardContextual"/>
        </w:rPr>
        <w:t xml:space="preserve">en interview </w:t>
      </w:r>
      <w:r w:rsidR="00BF0D79">
        <w:rPr>
          <w:rFonts w:ascii="Tahoma" w:eastAsiaTheme="minorHAnsi" w:hAnsi="Tahoma" w:cs="Tahoma"/>
          <w:color w:val="0F0F0F"/>
          <w:kern w:val="2"/>
          <w:sz w:val="20"/>
          <w:szCs w:val="20"/>
          <w:lang w:val="nl-BE"/>
          <w14:ligatures w14:val="standardContextual"/>
        </w:rPr>
        <w:t xml:space="preserve">is bijvoorbeeld </w:t>
      </w:r>
      <w:r w:rsidRPr="00BC4DB1">
        <w:rPr>
          <w:rFonts w:ascii="Tahoma" w:eastAsiaTheme="minorHAnsi" w:hAnsi="Tahoma" w:cs="Tahoma"/>
          <w:color w:val="0F0F0F"/>
          <w:kern w:val="2"/>
          <w:sz w:val="20"/>
          <w:szCs w:val="20"/>
          <w:lang w:val="nl-BE"/>
          <w14:ligatures w14:val="standardContextual"/>
        </w:rPr>
        <w:t xml:space="preserve">een weergave van gesproken taal. Daardoor kan er soms wat vrijer vertaald worden en is de vloeiende structuur van spreektaal een prioriteit bij de vertalingen. Het was vaak een uitdaging om een middenweg te vinden tussen een vlotte vertaling maken en dicht genoeg bij de brontekst blijven. Het is belangrijk dat een tekst vlot leest en dat de lezer niet opmerkt dat het om een vertaling gaat. </w:t>
      </w:r>
      <w:r w:rsidR="00293789" w:rsidRPr="00BC4DB1">
        <w:rPr>
          <w:rFonts w:ascii="Tahoma" w:eastAsiaTheme="minorHAnsi" w:hAnsi="Tahoma" w:cs="Tahoma"/>
          <w:color w:val="0F0F0F"/>
          <w:kern w:val="2"/>
          <w:sz w:val="20"/>
          <w:szCs w:val="20"/>
          <w:lang w:val="nl-BE"/>
          <w14:ligatures w14:val="standardContextual"/>
        </w:rPr>
        <w:t>Dat is zeker het geval bij interviews, want meestal zijn dat teksten die vloeiend moeten lopen.</w:t>
      </w:r>
    </w:p>
    <w:p w14:paraId="71CE4679" w14:textId="1413085E" w:rsidR="00D52DE1" w:rsidRPr="00BC4DB1" w:rsidRDefault="00D52DE1" w:rsidP="00BC4DB1">
      <w:pPr>
        <w:widowControl/>
        <w:autoSpaceDE/>
        <w:autoSpaceDN/>
        <w:spacing w:after="160" w:line="312" w:lineRule="auto"/>
        <w:rPr>
          <w:rFonts w:ascii="Tahoma" w:eastAsiaTheme="minorHAnsi" w:hAnsi="Tahoma" w:cs="Tahoma"/>
          <w:kern w:val="2"/>
          <w:sz w:val="20"/>
          <w:szCs w:val="20"/>
          <w:lang w:val="nl-BE"/>
          <w14:ligatures w14:val="standardContextual"/>
        </w:rPr>
        <w:sectPr w:rsidR="00D52DE1" w:rsidRPr="00BC4DB1" w:rsidSect="00431162">
          <w:pgSz w:w="11906" w:h="16838"/>
          <w:pgMar w:top="1417" w:right="1417" w:bottom="1417" w:left="1417" w:header="708" w:footer="708" w:gutter="0"/>
          <w:cols w:space="708"/>
          <w:docGrid w:linePitch="360"/>
        </w:sectPr>
      </w:pPr>
      <w:r w:rsidRPr="00BC4DB1">
        <w:rPr>
          <w:rFonts w:ascii="Tahoma" w:eastAsiaTheme="minorHAnsi" w:hAnsi="Tahoma" w:cs="Tahoma"/>
          <w:kern w:val="2"/>
          <w:sz w:val="20"/>
          <w:szCs w:val="20"/>
          <w:lang w:val="nl-BE"/>
          <w14:ligatures w14:val="standardContextual"/>
        </w:rPr>
        <w:t>De vertaling van het artikel van 7x7.press was een leerrijke uitdaging. Het was noodzakelijk om af te bakenen waaruit de taken van een vertaler bestaan. Zoals aangegeven in de kaderstukjes staan er veel inhoudelijke fouten in de brontekst, waardoor het een vereiste was om te graven in de bronnen waarnaar verwezen wordt in de tekst. Op die manier werd het duidelijk wat de auteur van de brontekst bedoelt met bepaalde termen. Aangezien het niet aan de vertaler is om de inhoud van een tekst te veranderen, is de</w:t>
      </w:r>
      <w:r w:rsidR="00293789">
        <w:rPr>
          <w:rFonts w:ascii="Tahoma" w:eastAsiaTheme="minorHAnsi" w:hAnsi="Tahoma" w:cs="Tahoma"/>
          <w:kern w:val="2"/>
          <w:sz w:val="20"/>
          <w:szCs w:val="20"/>
          <w:lang w:val="nl-BE"/>
          <w14:ligatures w14:val="standardContextual"/>
        </w:rPr>
        <w:t xml:space="preserve"> (</w:t>
      </w:r>
      <w:r w:rsidRPr="00BC4DB1">
        <w:rPr>
          <w:rFonts w:ascii="Tahoma" w:eastAsiaTheme="minorHAnsi" w:hAnsi="Tahoma" w:cs="Tahoma"/>
          <w:kern w:val="2"/>
          <w:sz w:val="20"/>
          <w:szCs w:val="20"/>
          <w:lang w:val="nl-BE"/>
          <w14:ligatures w14:val="standardContextual"/>
        </w:rPr>
        <w:t>soms foutieve</w:t>
      </w:r>
      <w:r w:rsidR="00293789">
        <w:rPr>
          <w:rFonts w:ascii="Tahoma" w:eastAsiaTheme="minorHAnsi" w:hAnsi="Tahoma" w:cs="Tahoma"/>
          <w:kern w:val="2"/>
          <w:sz w:val="20"/>
          <w:szCs w:val="20"/>
          <w:lang w:val="nl-BE"/>
          <w14:ligatures w14:val="standardContextual"/>
        </w:rPr>
        <w:t>)</w:t>
      </w:r>
      <w:r w:rsidRPr="00BC4DB1">
        <w:rPr>
          <w:rFonts w:ascii="Tahoma" w:eastAsiaTheme="minorHAnsi" w:hAnsi="Tahoma" w:cs="Tahoma"/>
          <w:kern w:val="2"/>
          <w:sz w:val="20"/>
          <w:szCs w:val="20"/>
          <w:lang w:val="nl-BE"/>
          <w14:ligatures w14:val="standardContextual"/>
        </w:rPr>
        <w:t xml:space="preserve"> boodschap in de vertaling behouden. Dit artikel bestaat bovendien vooral uit lange, omslachtige zinnen, die in de vertaling vlotter zijn gemaakt. Zo zijn sommige zinnen gesplitst en zijn tangconstructies weggewerkt. Het doel van de tekst is immers niet alleen informeren, maar ook entertainen.</w:t>
      </w:r>
    </w:p>
    <w:p w14:paraId="110F556B" w14:textId="636608DE" w:rsidR="00BC4DB1" w:rsidRDefault="00BC4DB1" w:rsidP="002C74C4">
      <w:pPr>
        <w:pStyle w:val="Kop1"/>
        <w:numPr>
          <w:ilvl w:val="0"/>
          <w:numId w:val="40"/>
        </w:numPr>
        <w:rPr>
          <w:rFonts w:eastAsiaTheme="minorHAnsi"/>
        </w:rPr>
      </w:pPr>
      <w:bookmarkStart w:id="437" w:name="_Toc156079839"/>
      <w:r>
        <w:rPr>
          <w:rFonts w:eastAsiaTheme="minorHAnsi"/>
        </w:rPr>
        <w:lastRenderedPageBreak/>
        <w:t>Literatuurlijst</w:t>
      </w:r>
      <w:bookmarkEnd w:id="437"/>
    </w:p>
    <w:p w14:paraId="2F6A9AE1" w14:textId="2F408808" w:rsidR="00D72F5A" w:rsidRDefault="00D72F5A" w:rsidP="00D72F5A">
      <w:pPr>
        <w:pStyle w:val="Kop2"/>
      </w:pPr>
      <w:bookmarkStart w:id="438" w:name="_Toc156079840"/>
      <w:r>
        <w:t>Terminologielijst</w:t>
      </w:r>
      <w:bookmarkEnd w:id="438"/>
    </w:p>
    <w:p w14:paraId="7FED642A" w14:textId="22147596" w:rsidR="00536BB6" w:rsidRPr="00667260"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 xml:space="preserve">Aaneenschrijven - 01. Hoofdregels (los of aaneen, koppelteken of trema). </w:t>
      </w:r>
      <w:r w:rsidRPr="00914CFE">
        <w:rPr>
          <w:rFonts w:asciiTheme="minorHAnsi" w:eastAsiaTheme="minorHAnsi" w:hAnsiTheme="minorHAnsi" w:cstheme="minorBidi"/>
          <w:kern w:val="2"/>
          <w:lang w:val="nl-BE"/>
          <w14:ligatures w14:val="standardContextual"/>
        </w:rPr>
        <w:t>(</w:t>
      </w:r>
      <w:proofErr w:type="spellStart"/>
      <w:r w:rsidRPr="00914CFE">
        <w:rPr>
          <w:rFonts w:asciiTheme="minorHAnsi" w:eastAsiaTheme="minorHAnsi" w:hAnsiTheme="minorHAnsi" w:cstheme="minorBidi"/>
          <w:kern w:val="2"/>
          <w:lang w:val="nl-BE"/>
          <w14:ligatures w14:val="standardContextual"/>
        </w:rPr>
        <w:t>z.d.</w:t>
      </w:r>
      <w:proofErr w:type="spellEnd"/>
      <w:r w:rsidRPr="00914CFE">
        <w:rPr>
          <w:rFonts w:asciiTheme="minorHAnsi" w:eastAsiaTheme="minorHAnsi" w:hAnsiTheme="minorHAnsi" w:cstheme="minorBidi"/>
          <w:kern w:val="2"/>
          <w:lang w:val="nl-BE"/>
          <w14:ligatures w14:val="standardContextual"/>
        </w:rPr>
        <w:t xml:space="preserve">-a). www.vlaanderen.be. </w:t>
      </w:r>
      <w:hyperlink r:id="rId905" w:history="1">
        <w:r w:rsidR="008A0E0E" w:rsidRPr="004F7C0C">
          <w:rPr>
            <w:rStyle w:val="Hyperlink"/>
            <w:rFonts w:asciiTheme="minorHAnsi" w:eastAsiaTheme="minorHAnsi" w:hAnsiTheme="minorHAnsi" w:cstheme="minorBidi"/>
            <w:kern w:val="2"/>
            <w:lang w:val="nl-BE"/>
            <w14:ligatures w14:val="standardContextual"/>
          </w:rPr>
          <w:t>https://www.vlaanderen.be/team-taaladvies/spellingregels /aaneenschrijven/aaneenschrijven-01-hoofdregels-los-of-aaneen-koppelteken-of-trema</w:t>
        </w:r>
      </w:hyperlink>
      <w:r w:rsidRPr="00667260">
        <w:rPr>
          <w:rFonts w:asciiTheme="minorHAnsi" w:eastAsiaTheme="minorHAnsi" w:hAnsiTheme="minorHAnsi" w:cstheme="minorBidi"/>
          <w:kern w:val="2"/>
          <w:lang w:val="nl-BE"/>
          <w14:ligatures w14:val="standardContextual"/>
        </w:rPr>
        <w:t xml:space="preserve"> </w:t>
      </w:r>
    </w:p>
    <w:p w14:paraId="51289DF6" w14:textId="6F9549AC"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Aaneenschrijven - 01. Hoofdregels (los of aaneen, koppelteken of trema).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-b). www.vlaanderen.be. </w:t>
      </w:r>
      <w:hyperlink r:id="rId906" w:history="1">
        <w:r w:rsidR="00667260" w:rsidRPr="004F7C0C">
          <w:rPr>
            <w:rStyle w:val="Hyperlink"/>
            <w:rFonts w:asciiTheme="minorHAnsi" w:eastAsiaTheme="minorHAnsi" w:hAnsiTheme="minorHAnsi" w:cstheme="minorBidi"/>
            <w:kern w:val="2"/>
            <w:lang w:val="nl-BE"/>
            <w14:ligatures w14:val="standardContextual"/>
          </w:rPr>
          <w:t>https://www.vlaanderen.be/team-taaladvies/spellingregels /aaneenschrijven/aaneenschrijven-01-hoofdregels-los-of-aaneen-koppelteken-of-trema</w:t>
        </w:r>
      </w:hyperlink>
      <w:r>
        <w:rPr>
          <w:rFonts w:asciiTheme="minorHAnsi" w:eastAsiaTheme="minorHAnsi" w:hAnsiTheme="minorHAnsi" w:cstheme="minorBidi"/>
          <w:kern w:val="2"/>
          <w:lang w:val="nl-BE"/>
          <w14:ligatures w14:val="standardContextual"/>
        </w:rPr>
        <w:t xml:space="preserve"> </w:t>
      </w:r>
    </w:p>
    <w:p w14:paraId="1E40C634" w14:textId="0920D180" w:rsidR="00536BB6" w:rsidRPr="00667260"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 xml:space="preserve">Accident vasculaire cérébral (AVC) · </w:t>
      </w:r>
      <w:proofErr w:type="spellStart"/>
      <w:r w:rsidRPr="00536BB6">
        <w:rPr>
          <w:rFonts w:asciiTheme="minorHAnsi" w:eastAsiaTheme="minorHAnsi" w:hAnsiTheme="minorHAnsi" w:cstheme="minorBidi"/>
          <w:kern w:val="2"/>
          <w:lang w:val="fr-BE"/>
          <w14:ligatures w14:val="standardContextual"/>
        </w:rPr>
        <w:t>InserM</w:t>
      </w:r>
      <w:proofErr w:type="spellEnd"/>
      <w:r w:rsidRPr="00536BB6">
        <w:rPr>
          <w:rFonts w:asciiTheme="minorHAnsi" w:eastAsiaTheme="minorHAnsi" w:hAnsiTheme="minorHAnsi" w:cstheme="minorBidi"/>
          <w:kern w:val="2"/>
          <w:lang w:val="fr-BE"/>
          <w14:ligatures w14:val="standardContextual"/>
        </w:rPr>
        <w:t xml:space="preserve">, La science pour la santé. </w:t>
      </w:r>
      <w:r w:rsidRPr="00914CFE">
        <w:rPr>
          <w:rFonts w:asciiTheme="minorHAnsi" w:eastAsiaTheme="minorHAnsi" w:hAnsiTheme="minorHAnsi" w:cstheme="minorBidi"/>
          <w:kern w:val="2"/>
          <w:lang w:val="fr-BE"/>
          <w14:ligatures w14:val="standardContextual"/>
        </w:rPr>
        <w:t>(</w:t>
      </w:r>
      <w:proofErr w:type="spellStart"/>
      <w:r w:rsidRPr="00914CFE">
        <w:rPr>
          <w:rFonts w:asciiTheme="minorHAnsi" w:eastAsiaTheme="minorHAnsi" w:hAnsiTheme="minorHAnsi" w:cstheme="minorBidi"/>
          <w:kern w:val="2"/>
          <w:lang w:val="fr-BE"/>
          <w14:ligatures w14:val="standardContextual"/>
        </w:rPr>
        <w:t>z.d</w:t>
      </w:r>
      <w:proofErr w:type="spellEnd"/>
      <w:r w:rsidRPr="00914CFE">
        <w:rPr>
          <w:rFonts w:asciiTheme="minorHAnsi" w:eastAsiaTheme="minorHAnsi" w:hAnsiTheme="minorHAnsi" w:cstheme="minorBidi"/>
          <w:kern w:val="2"/>
          <w:lang w:val="fr-BE"/>
          <w14:ligatures w14:val="standardContextual"/>
        </w:rPr>
        <w:t xml:space="preserve">.). Inserm. </w:t>
      </w:r>
      <w:hyperlink r:id="rId907" w:anchor=":~:text=Parfois%20no mm%C3%A9%20%C2%AB%20attaque%20c%C3%A9r%C3%A9brale%20%C2%BB%2C,vaisseau%20sanguin%20dans%20le%20cerveau" w:history="1">
        <w:r w:rsidR="00667260" w:rsidRPr="004F7C0C">
          <w:rPr>
            <w:rStyle w:val="Hyperlink"/>
            <w:rFonts w:asciiTheme="minorHAnsi" w:eastAsiaTheme="minorHAnsi" w:hAnsiTheme="minorHAnsi" w:cstheme="minorBidi"/>
            <w:kern w:val="2"/>
            <w:lang w:val="fr-BE"/>
            <w14:ligatures w14:val="standardContextual"/>
          </w:rPr>
          <w:t>https://www.inserm.fr/dossier/accident-vasculaire-cerebral-avc/#:~:text=Parfois%20no mm%C3%A9%20%C2%AB%20attaque%20c%C3%A9r%C3%A9brale%20%C2%BB%2C,vaisseau%20sanguin%20dans%20le%20cerveau</w:t>
        </w:r>
      </w:hyperlink>
      <w:r w:rsidRPr="00667260">
        <w:rPr>
          <w:rFonts w:asciiTheme="minorHAnsi" w:eastAsiaTheme="minorHAnsi" w:hAnsiTheme="minorHAnsi" w:cstheme="minorBidi"/>
          <w:kern w:val="2"/>
          <w:lang w:val="fr-BE"/>
          <w14:ligatures w14:val="standardContextual"/>
        </w:rPr>
        <w:t xml:space="preserve">. </w:t>
      </w:r>
    </w:p>
    <w:p w14:paraId="36007895" w14:textId="318F15B3"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Actieve muziektherapie.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hyperlink r:id="rId908" w:history="1">
        <w:r w:rsidRPr="004F7C0C">
          <w:rPr>
            <w:rStyle w:val="Hyperlink"/>
            <w:rFonts w:asciiTheme="minorHAnsi" w:eastAsiaTheme="minorHAnsi" w:hAnsiTheme="minorHAnsi" w:cstheme="minorBidi"/>
            <w:kern w:val="2"/>
            <w:lang w:val="nl-BE"/>
            <w14:ligatures w14:val="standardContextual"/>
          </w:rPr>
          <w:t>https://www.reflectieklanken.nl/index.php/94-muziektherapie/wat-is-muziektherapie/actieve-muziektherapie</w:t>
        </w:r>
      </w:hyperlink>
      <w:r>
        <w:rPr>
          <w:rFonts w:asciiTheme="minorHAnsi" w:eastAsiaTheme="minorHAnsi" w:hAnsiTheme="minorHAnsi" w:cstheme="minorBidi"/>
          <w:kern w:val="2"/>
          <w:lang w:val="nl-BE"/>
          <w14:ligatures w14:val="standardContextual"/>
        </w:rPr>
        <w:t xml:space="preserve"> </w:t>
      </w:r>
    </w:p>
    <w:p w14:paraId="4B1EAEBD" w14:textId="6E45E213"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Alerte - vertaling Frans-Nederlands.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hyperlink r:id="rId909" w:history="1">
        <w:r w:rsidRPr="004F7C0C">
          <w:rPr>
            <w:rStyle w:val="Hyperlink"/>
            <w:rFonts w:asciiTheme="minorHAnsi" w:eastAsiaTheme="minorHAnsi" w:hAnsiTheme="minorHAnsi" w:cstheme="minorBidi"/>
            <w:kern w:val="2"/>
            <w:lang w:val="nl-BE"/>
            <w14:ligatures w14:val="standardContextual"/>
          </w:rPr>
          <w:t>https://www.mijnwoordenboek.nl/vertaal/FR/NL/alerte</w:t>
        </w:r>
      </w:hyperlink>
      <w:r>
        <w:rPr>
          <w:rFonts w:asciiTheme="minorHAnsi" w:eastAsiaTheme="minorHAnsi" w:hAnsiTheme="minorHAnsi" w:cstheme="minorBidi"/>
          <w:kern w:val="2"/>
          <w:lang w:val="nl-BE"/>
          <w14:ligatures w14:val="standardContextual"/>
        </w:rPr>
        <w:t xml:space="preserve"> </w:t>
      </w:r>
    </w:p>
    <w:p w14:paraId="732274DB" w14:textId="7BF7CBF1"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nl-BE"/>
          <w14:ligatures w14:val="standardContextual"/>
        </w:rPr>
        <w:t xml:space="preserve">Alzheimer, F. V. (2021, 11 januari). </w:t>
      </w:r>
      <w:r w:rsidRPr="00536BB6">
        <w:rPr>
          <w:rFonts w:asciiTheme="minorHAnsi" w:eastAsiaTheme="minorHAnsi" w:hAnsiTheme="minorHAnsi" w:cstheme="minorBidi"/>
          <w:kern w:val="2"/>
          <w:lang w:val="fr-BE"/>
          <w14:ligatures w14:val="standardContextual"/>
        </w:rPr>
        <w:t xml:space="preserve">Réserve cognitive: une façon de protéger son cerveau contre Alzheimer ? Fondation Vaincre Alzheimer. </w:t>
      </w:r>
      <w:hyperlink r:id="rId910" w:history="1">
        <w:r w:rsidRPr="00536BB6">
          <w:rPr>
            <w:rStyle w:val="Hyperlink"/>
            <w:rFonts w:asciiTheme="minorHAnsi" w:eastAsiaTheme="minorHAnsi" w:hAnsiTheme="minorHAnsi" w:cstheme="minorBidi"/>
            <w:kern w:val="2"/>
            <w:lang w:val="fr-BE"/>
            <w14:ligatures w14:val="standardContextual"/>
          </w:rPr>
          <w:t>https://www.vaincrealzheimer.org/2019/03/06/reserve-cognitive/</w:t>
        </w:r>
      </w:hyperlink>
      <w:r w:rsidRPr="00536BB6">
        <w:rPr>
          <w:rFonts w:asciiTheme="minorHAnsi" w:eastAsiaTheme="minorHAnsi" w:hAnsiTheme="minorHAnsi" w:cstheme="minorBidi"/>
          <w:kern w:val="2"/>
          <w:lang w:val="fr-BE"/>
          <w14:ligatures w14:val="standardContextual"/>
        </w:rPr>
        <w:t xml:space="preserve"> </w:t>
      </w:r>
    </w:p>
    <w:p w14:paraId="0BE9DA7E" w14:textId="262850AD" w:rsidR="00536BB6" w:rsidRPr="000254E4"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536BB6">
        <w:rPr>
          <w:rFonts w:asciiTheme="minorHAnsi" w:eastAsiaTheme="minorHAnsi" w:hAnsiTheme="minorHAnsi" w:cstheme="minorBidi"/>
          <w:kern w:val="2"/>
          <w:lang w:val="fr-BE"/>
          <w14:ligatures w14:val="standardContextual"/>
        </w:rPr>
        <w:t>Amplifon</w:t>
      </w:r>
      <w:proofErr w:type="spellEnd"/>
      <w:r w:rsidRPr="00536BB6">
        <w:rPr>
          <w:rFonts w:asciiTheme="minorHAnsi" w:eastAsiaTheme="minorHAnsi" w:hAnsiTheme="minorHAnsi" w:cstheme="minorBidi"/>
          <w:kern w:val="2"/>
          <w:lang w:val="fr-BE"/>
          <w14:ligatures w14:val="standardContextual"/>
        </w:rPr>
        <w:t xml:space="preserve">. (2020, 2 </w:t>
      </w:r>
      <w:proofErr w:type="spellStart"/>
      <w:r w:rsidRPr="00536BB6">
        <w:rPr>
          <w:rFonts w:asciiTheme="minorHAnsi" w:eastAsiaTheme="minorHAnsi" w:hAnsiTheme="minorHAnsi" w:cstheme="minorBidi"/>
          <w:kern w:val="2"/>
          <w:lang w:val="fr-BE"/>
          <w14:ligatures w14:val="standardContextual"/>
        </w:rPr>
        <w:t>maart</w:t>
      </w:r>
      <w:proofErr w:type="spellEnd"/>
      <w:r w:rsidRPr="00536BB6">
        <w:rPr>
          <w:rFonts w:asciiTheme="minorHAnsi" w:eastAsiaTheme="minorHAnsi" w:hAnsiTheme="minorHAnsi" w:cstheme="minorBidi"/>
          <w:kern w:val="2"/>
          <w:lang w:val="fr-BE"/>
          <w14:ligatures w14:val="standardContextual"/>
        </w:rPr>
        <w:t xml:space="preserve">). 5 astuces pour protéger votre audition lors d’un concert. </w:t>
      </w:r>
      <w:proofErr w:type="spellStart"/>
      <w:r w:rsidRPr="000254E4">
        <w:rPr>
          <w:rFonts w:asciiTheme="minorHAnsi" w:eastAsiaTheme="minorHAnsi" w:hAnsiTheme="minorHAnsi" w:cstheme="minorBidi"/>
          <w:kern w:val="2"/>
          <w:lang w:val="nl-BE"/>
          <w14:ligatures w14:val="standardContextual"/>
        </w:rPr>
        <w:t>Amplifon</w:t>
      </w:r>
      <w:proofErr w:type="spellEnd"/>
      <w:r w:rsidRPr="000254E4">
        <w:rPr>
          <w:rFonts w:asciiTheme="minorHAnsi" w:eastAsiaTheme="minorHAnsi" w:hAnsiTheme="minorHAnsi" w:cstheme="minorBidi"/>
          <w:kern w:val="2"/>
          <w:lang w:val="nl-BE"/>
          <w14:ligatures w14:val="standardContextual"/>
        </w:rPr>
        <w:t xml:space="preserve">. </w:t>
      </w:r>
      <w:hyperlink r:id="rId911" w:history="1">
        <w:r w:rsidRPr="000254E4">
          <w:rPr>
            <w:rStyle w:val="Hyperlink"/>
            <w:rFonts w:asciiTheme="minorHAnsi" w:eastAsiaTheme="minorHAnsi" w:hAnsiTheme="minorHAnsi" w:cstheme="minorBidi"/>
            <w:kern w:val="2"/>
            <w:lang w:val="nl-BE"/>
            <w14:ligatures w14:val="standardContextual"/>
          </w:rPr>
          <w:t>https://www.amplifon.com/fr-be/blog/5-astuces-proteger-audition-concert</w:t>
        </w:r>
      </w:hyperlink>
      <w:r w:rsidRPr="000254E4">
        <w:rPr>
          <w:rFonts w:asciiTheme="minorHAnsi" w:eastAsiaTheme="minorHAnsi" w:hAnsiTheme="minorHAnsi" w:cstheme="minorBidi"/>
          <w:kern w:val="2"/>
          <w:lang w:val="nl-BE"/>
          <w14:ligatures w14:val="standardContextual"/>
        </w:rPr>
        <w:t xml:space="preserve"> </w:t>
      </w:r>
    </w:p>
    <w:p w14:paraId="256FBAAA" w14:textId="17874EEA" w:rsidR="00536BB6" w:rsidRPr="000254E4"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Artificiële neurale netwerken.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hyperlink r:id="rId912" w:history="1">
        <w:r w:rsidRPr="000254E4">
          <w:rPr>
            <w:rStyle w:val="Hyperlink"/>
            <w:rFonts w:asciiTheme="minorHAnsi" w:eastAsiaTheme="minorHAnsi" w:hAnsiTheme="minorHAnsi" w:cstheme="minorBidi"/>
            <w:kern w:val="2"/>
            <w:lang w:val="nl-BE"/>
            <w14:ligatures w14:val="standardContextual"/>
          </w:rPr>
          <w:t>https://www.leerschool.be/readpublication/bWVyQ3dMZEJNZVJsdnVwR292WWdMZz09/7</w:t>
        </w:r>
      </w:hyperlink>
      <w:r w:rsidRPr="000254E4">
        <w:rPr>
          <w:rFonts w:asciiTheme="minorHAnsi" w:eastAsiaTheme="minorHAnsi" w:hAnsiTheme="minorHAnsi" w:cstheme="minorBidi"/>
          <w:kern w:val="2"/>
          <w:lang w:val="nl-BE"/>
          <w14:ligatures w14:val="standardContextual"/>
        </w:rPr>
        <w:t xml:space="preserve"> </w:t>
      </w:r>
    </w:p>
    <w:p w14:paraId="4A58C9A6" w14:textId="1E4F194E"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fr-BE"/>
          <w14:ligatures w14:val="standardContextual"/>
        </w:rPr>
        <w:t xml:space="preserve">Ateliers proposés – </w:t>
      </w:r>
      <w:proofErr w:type="spellStart"/>
      <w:r w:rsidRPr="00536BB6">
        <w:rPr>
          <w:rFonts w:asciiTheme="minorHAnsi" w:eastAsiaTheme="minorHAnsi" w:hAnsiTheme="minorHAnsi" w:cstheme="minorBidi"/>
          <w:kern w:val="2"/>
          <w:lang w:val="fr-BE"/>
          <w14:ligatures w14:val="standardContextual"/>
        </w:rPr>
        <w:t>Solenscene</w:t>
      </w:r>
      <w:proofErr w:type="spellEnd"/>
      <w:r w:rsidRPr="00536BB6">
        <w:rPr>
          <w:rFonts w:asciiTheme="minorHAnsi" w:eastAsiaTheme="minorHAnsi" w:hAnsiTheme="minorHAnsi" w:cstheme="minorBidi"/>
          <w:kern w:val="2"/>
          <w:lang w:val="fr-BE"/>
          <w14:ligatures w14:val="standardContextual"/>
        </w:rPr>
        <w:t>. (</w:t>
      </w:r>
      <w:proofErr w:type="spellStart"/>
      <w:r w:rsidRPr="00536BB6">
        <w:rPr>
          <w:rFonts w:asciiTheme="minorHAnsi" w:eastAsiaTheme="minorHAnsi" w:hAnsiTheme="minorHAnsi" w:cstheme="minorBidi"/>
          <w:kern w:val="2"/>
          <w:lang w:val="fr-BE"/>
          <w14:ligatures w14:val="standardContextual"/>
        </w:rPr>
        <w:t>z.d</w:t>
      </w:r>
      <w:proofErr w:type="spellEnd"/>
      <w:r w:rsidRPr="00536BB6">
        <w:rPr>
          <w:rFonts w:asciiTheme="minorHAnsi" w:eastAsiaTheme="minorHAnsi" w:hAnsiTheme="minorHAnsi" w:cstheme="minorBidi"/>
          <w:kern w:val="2"/>
          <w:lang w:val="fr-BE"/>
          <w14:ligatures w14:val="standardContextual"/>
        </w:rPr>
        <w:t xml:space="preserve">.). </w:t>
      </w:r>
      <w:hyperlink r:id="rId913" w:history="1">
        <w:r w:rsidRPr="004F7C0C">
          <w:rPr>
            <w:rStyle w:val="Hyperlink"/>
            <w:rFonts w:asciiTheme="minorHAnsi" w:eastAsiaTheme="minorHAnsi" w:hAnsiTheme="minorHAnsi" w:cstheme="minorBidi"/>
            <w:kern w:val="2"/>
            <w:lang w:val="nl-BE"/>
            <w14:ligatures w14:val="standardContextual"/>
          </w:rPr>
          <w:t>http://solenscene-cec.be/index.php/cours-proposes/</w:t>
        </w:r>
      </w:hyperlink>
      <w:r>
        <w:rPr>
          <w:rFonts w:asciiTheme="minorHAnsi" w:eastAsiaTheme="minorHAnsi" w:hAnsiTheme="minorHAnsi" w:cstheme="minorBidi"/>
          <w:kern w:val="2"/>
          <w:lang w:val="nl-BE"/>
          <w14:ligatures w14:val="standardContextual"/>
        </w:rPr>
        <w:t xml:space="preserve"> </w:t>
      </w:r>
    </w:p>
    <w:p w14:paraId="4B3CC07E" w14:textId="4D4255EF"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nl-BE"/>
          <w14:ligatures w14:val="standardContextual"/>
        </w:rPr>
        <w:t xml:space="preserve">Audigier, A. (2018, 30 maart). </w:t>
      </w:r>
      <w:r w:rsidRPr="00536BB6">
        <w:rPr>
          <w:rFonts w:asciiTheme="minorHAnsi" w:eastAsiaTheme="minorHAnsi" w:hAnsiTheme="minorHAnsi" w:cstheme="minorBidi"/>
          <w:kern w:val="2"/>
          <w:lang w:val="fr-BE"/>
          <w14:ligatures w14:val="standardContextual"/>
        </w:rPr>
        <w:t xml:space="preserve">L’amour aurait le même effet qu’une drogue (mais là, on a le droit d’en abuser). France Inter. </w:t>
      </w:r>
      <w:hyperlink r:id="rId914" w:history="1">
        <w:r w:rsidRPr="00536BB6">
          <w:rPr>
            <w:rStyle w:val="Hyperlink"/>
            <w:rFonts w:asciiTheme="minorHAnsi" w:eastAsiaTheme="minorHAnsi" w:hAnsiTheme="minorHAnsi" w:cstheme="minorBidi"/>
            <w:kern w:val="2"/>
            <w:lang w:val="fr-BE"/>
            <w14:ligatures w14:val="standardContextual"/>
          </w:rPr>
          <w:t>https://www.radiofrance.fr/franceinter/l-amour-aurait-le-meme-effet-qu-une-drogue-mais-la-on-a-le-droit-d-en-abuser-5422108</w:t>
        </w:r>
      </w:hyperlink>
      <w:r w:rsidRPr="00536BB6">
        <w:rPr>
          <w:rFonts w:asciiTheme="minorHAnsi" w:eastAsiaTheme="minorHAnsi" w:hAnsiTheme="minorHAnsi" w:cstheme="minorBidi"/>
          <w:kern w:val="2"/>
          <w:lang w:val="fr-BE"/>
          <w14:ligatures w14:val="standardContextual"/>
        </w:rPr>
        <w:t xml:space="preserve"> </w:t>
      </w:r>
    </w:p>
    <w:p w14:paraId="74B17DC8" w14:textId="515B0500"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536BB6">
        <w:rPr>
          <w:rFonts w:asciiTheme="minorHAnsi" w:eastAsiaTheme="minorHAnsi" w:hAnsiTheme="minorHAnsi" w:cstheme="minorBidi"/>
          <w:kern w:val="2"/>
          <w:lang w:val="nl-BE"/>
          <w14:ligatures w14:val="standardContextual"/>
        </w:rPr>
        <w:t>Baslijn</w:t>
      </w:r>
      <w:proofErr w:type="spellEnd"/>
      <w:r w:rsidRPr="00536BB6">
        <w:rPr>
          <w:rFonts w:asciiTheme="minorHAnsi" w:eastAsiaTheme="minorHAnsi" w:hAnsiTheme="minorHAnsi" w:cstheme="minorBidi"/>
          <w:kern w:val="2"/>
          <w:lang w:val="nl-BE"/>
          <w14:ligatures w14:val="standardContextual"/>
        </w:rPr>
        <w:t xml:space="preserve"> - ANW (Algemeen Nederlands Woordenboek). (2002). </w:t>
      </w:r>
      <w:hyperlink r:id="rId915" w:history="1">
        <w:r w:rsidRPr="004F7C0C">
          <w:rPr>
            <w:rStyle w:val="Hyperlink"/>
            <w:rFonts w:asciiTheme="minorHAnsi" w:eastAsiaTheme="minorHAnsi" w:hAnsiTheme="minorHAnsi" w:cstheme="minorBidi"/>
            <w:kern w:val="2"/>
            <w:lang w:val="nl-BE"/>
            <w14:ligatures w14:val="standardContextual"/>
          </w:rPr>
          <w:t>https://anw.ivdnt.org/article/baslijn</w:t>
        </w:r>
      </w:hyperlink>
      <w:r>
        <w:rPr>
          <w:rFonts w:asciiTheme="minorHAnsi" w:eastAsiaTheme="minorHAnsi" w:hAnsiTheme="minorHAnsi" w:cstheme="minorBidi"/>
          <w:kern w:val="2"/>
          <w:lang w:val="nl-BE"/>
          <w14:ligatures w14:val="standardContextual"/>
        </w:rPr>
        <w:t xml:space="preserve"> </w:t>
      </w:r>
    </w:p>
    <w:p w14:paraId="583363F5" w14:textId="3DBDFE10"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536BB6">
        <w:rPr>
          <w:rFonts w:asciiTheme="minorHAnsi" w:eastAsiaTheme="minorHAnsi" w:hAnsiTheme="minorHAnsi" w:cstheme="minorBidi"/>
          <w:kern w:val="2"/>
          <w:lang w:val="fr-BE"/>
          <w14:ligatures w14:val="standardContextual"/>
        </w:rPr>
        <w:t>Bastianetto</w:t>
      </w:r>
      <w:proofErr w:type="spellEnd"/>
      <w:r w:rsidRPr="00536BB6">
        <w:rPr>
          <w:rFonts w:asciiTheme="minorHAnsi" w:eastAsiaTheme="minorHAnsi" w:hAnsiTheme="minorHAnsi" w:cstheme="minorBidi"/>
          <w:kern w:val="2"/>
          <w:lang w:val="fr-BE"/>
          <w14:ligatures w14:val="standardContextual"/>
        </w:rPr>
        <w:t xml:space="preserve">, S. (2021, 26 </w:t>
      </w:r>
      <w:proofErr w:type="spellStart"/>
      <w:r w:rsidRPr="00536BB6">
        <w:rPr>
          <w:rFonts w:asciiTheme="minorHAnsi" w:eastAsiaTheme="minorHAnsi" w:hAnsiTheme="minorHAnsi" w:cstheme="minorBidi"/>
          <w:kern w:val="2"/>
          <w:lang w:val="fr-BE"/>
          <w14:ligatures w14:val="standardContextual"/>
        </w:rPr>
        <w:t>augustus</w:t>
      </w:r>
      <w:proofErr w:type="spellEnd"/>
      <w:r w:rsidRPr="00536BB6">
        <w:rPr>
          <w:rFonts w:asciiTheme="minorHAnsi" w:eastAsiaTheme="minorHAnsi" w:hAnsiTheme="minorHAnsi" w:cstheme="minorBidi"/>
          <w:kern w:val="2"/>
          <w:lang w:val="fr-BE"/>
          <w14:ligatures w14:val="standardContextual"/>
        </w:rPr>
        <w:t xml:space="preserve">). Les aires corticales et leurs fonctions. </w:t>
      </w:r>
      <w:r w:rsidRPr="00536BB6">
        <w:rPr>
          <w:rFonts w:asciiTheme="minorHAnsi" w:eastAsiaTheme="minorHAnsi" w:hAnsiTheme="minorHAnsi" w:cstheme="minorBidi"/>
          <w:kern w:val="2"/>
          <w:lang w:val="nl-BE"/>
          <w14:ligatures w14:val="standardContextual"/>
        </w:rPr>
        <w:t xml:space="preserve">Neuromedia. </w:t>
      </w:r>
      <w:hyperlink r:id="rId916" w:history="1">
        <w:r w:rsidRPr="004F7C0C">
          <w:rPr>
            <w:rStyle w:val="Hyperlink"/>
            <w:rFonts w:asciiTheme="minorHAnsi" w:eastAsiaTheme="minorHAnsi" w:hAnsiTheme="minorHAnsi" w:cstheme="minorBidi"/>
            <w:kern w:val="2"/>
            <w:lang w:val="nl-BE"/>
            <w14:ligatures w14:val="standardContextual"/>
          </w:rPr>
          <w:t>https://www.neuromedia.ca/les-aires-corticales-et-leurs-fonctions/</w:t>
        </w:r>
      </w:hyperlink>
      <w:r>
        <w:rPr>
          <w:rFonts w:asciiTheme="minorHAnsi" w:eastAsiaTheme="minorHAnsi" w:hAnsiTheme="minorHAnsi" w:cstheme="minorBidi"/>
          <w:kern w:val="2"/>
          <w:lang w:val="nl-BE"/>
          <w14:ligatures w14:val="standardContextual"/>
        </w:rPr>
        <w:t xml:space="preserve"> </w:t>
      </w:r>
    </w:p>
    <w:p w14:paraId="468E830C" w14:textId="44CCBB07"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fr-BE"/>
          <w14:ligatures w14:val="standardContextual"/>
        </w:rPr>
        <w:t>BÂTON DE PLUIE. (</w:t>
      </w:r>
      <w:proofErr w:type="spellStart"/>
      <w:r w:rsidRPr="00536BB6">
        <w:rPr>
          <w:rFonts w:asciiTheme="minorHAnsi" w:eastAsiaTheme="minorHAnsi" w:hAnsiTheme="minorHAnsi" w:cstheme="minorBidi"/>
          <w:kern w:val="2"/>
          <w:lang w:val="fr-BE"/>
          <w14:ligatures w14:val="standardContextual"/>
        </w:rPr>
        <w:t>z.d</w:t>
      </w:r>
      <w:proofErr w:type="spellEnd"/>
      <w:r w:rsidRPr="00536BB6">
        <w:rPr>
          <w:rFonts w:asciiTheme="minorHAnsi" w:eastAsiaTheme="minorHAnsi" w:hAnsiTheme="minorHAnsi" w:cstheme="minorBidi"/>
          <w:kern w:val="2"/>
          <w:lang w:val="fr-BE"/>
          <w14:ligatures w14:val="standardContextual"/>
        </w:rPr>
        <w:t xml:space="preserve">.). </w:t>
      </w:r>
      <w:hyperlink r:id="rId917" w:history="1">
        <w:r w:rsidRPr="004F7C0C">
          <w:rPr>
            <w:rStyle w:val="Hyperlink"/>
            <w:rFonts w:asciiTheme="minorHAnsi" w:eastAsiaTheme="minorHAnsi" w:hAnsiTheme="minorHAnsi" w:cstheme="minorBidi"/>
            <w:kern w:val="2"/>
            <w:lang w:val="nl-BE"/>
            <w14:ligatures w14:val="standardContextual"/>
          </w:rPr>
          <w:t>https://fr.wesco-eshop.be/2892016-baton-de-pluie.html</w:t>
        </w:r>
      </w:hyperlink>
      <w:r>
        <w:rPr>
          <w:rFonts w:asciiTheme="minorHAnsi" w:eastAsiaTheme="minorHAnsi" w:hAnsiTheme="minorHAnsi" w:cstheme="minorBidi"/>
          <w:kern w:val="2"/>
          <w:lang w:val="nl-BE"/>
          <w14:ligatures w14:val="standardContextual"/>
        </w:rPr>
        <w:t xml:space="preserve"> </w:t>
      </w:r>
    </w:p>
    <w:p w14:paraId="6446436A" w14:textId="7EFF3BF8"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nl-BE"/>
          <w14:ligatures w14:val="standardContextual"/>
        </w:rPr>
        <w:t xml:space="preserve">Bernard, E. (2021, 24 mei). </w:t>
      </w:r>
      <w:r w:rsidRPr="00536BB6">
        <w:rPr>
          <w:rFonts w:asciiTheme="minorHAnsi" w:eastAsiaTheme="minorHAnsi" w:hAnsiTheme="minorHAnsi" w:cstheme="minorBidi"/>
          <w:kern w:val="2"/>
          <w:lang w:val="fr-BE"/>
          <w14:ligatures w14:val="standardContextual"/>
        </w:rPr>
        <w:t xml:space="preserve">Qu’est-ce qu’un standard de jazz ? - </w:t>
      </w:r>
      <w:proofErr w:type="spellStart"/>
      <w:r w:rsidRPr="00536BB6">
        <w:rPr>
          <w:rFonts w:asciiTheme="minorHAnsi" w:eastAsiaTheme="minorHAnsi" w:hAnsiTheme="minorHAnsi" w:cstheme="minorBidi"/>
          <w:kern w:val="2"/>
          <w:lang w:val="fr-BE"/>
          <w14:ligatures w14:val="standardContextual"/>
        </w:rPr>
        <w:t>Accordissimo</w:t>
      </w:r>
      <w:proofErr w:type="spellEnd"/>
      <w:r w:rsidRPr="00536BB6">
        <w:rPr>
          <w:rFonts w:asciiTheme="minorHAnsi" w:eastAsiaTheme="minorHAnsi" w:hAnsiTheme="minorHAnsi" w:cstheme="minorBidi"/>
          <w:kern w:val="2"/>
          <w:lang w:val="fr-BE"/>
          <w14:ligatures w14:val="standardContextual"/>
        </w:rPr>
        <w:t xml:space="preserve">. </w:t>
      </w:r>
      <w:proofErr w:type="spellStart"/>
      <w:r w:rsidRPr="00536BB6">
        <w:rPr>
          <w:rFonts w:asciiTheme="minorHAnsi" w:eastAsiaTheme="minorHAnsi" w:hAnsiTheme="minorHAnsi" w:cstheme="minorBidi"/>
          <w:kern w:val="2"/>
          <w:lang w:val="fr-BE"/>
          <w14:ligatures w14:val="standardContextual"/>
        </w:rPr>
        <w:t>Accordissimo</w:t>
      </w:r>
      <w:proofErr w:type="spellEnd"/>
      <w:r w:rsidRPr="00536BB6">
        <w:rPr>
          <w:rFonts w:asciiTheme="minorHAnsi" w:eastAsiaTheme="minorHAnsi" w:hAnsiTheme="minorHAnsi" w:cstheme="minorBidi"/>
          <w:kern w:val="2"/>
          <w:lang w:val="fr-BE"/>
          <w14:ligatures w14:val="standardContextual"/>
        </w:rPr>
        <w:t xml:space="preserve">. </w:t>
      </w:r>
      <w:hyperlink r:id="rId918" w:history="1">
        <w:r w:rsidRPr="00536BB6">
          <w:rPr>
            <w:rStyle w:val="Hyperlink"/>
            <w:rFonts w:asciiTheme="minorHAnsi" w:eastAsiaTheme="minorHAnsi" w:hAnsiTheme="minorHAnsi" w:cstheme="minorBidi"/>
            <w:kern w:val="2"/>
            <w:lang w:val="fr-BE"/>
            <w14:ligatures w14:val="standardContextual"/>
          </w:rPr>
          <w:t>https://www.accordissimo.com/notes-de-musicien/qu-est-ce-qu-un-standard-de-jazz/</w:t>
        </w:r>
      </w:hyperlink>
      <w:r w:rsidRPr="00536BB6">
        <w:rPr>
          <w:rFonts w:asciiTheme="minorHAnsi" w:eastAsiaTheme="minorHAnsi" w:hAnsiTheme="minorHAnsi" w:cstheme="minorBidi"/>
          <w:kern w:val="2"/>
          <w:lang w:val="fr-BE"/>
          <w14:ligatures w14:val="standardContextual"/>
        </w:rPr>
        <w:t xml:space="preserve"> </w:t>
      </w:r>
    </w:p>
    <w:p w14:paraId="76953476" w14:textId="10946BB4" w:rsidR="00536BB6" w:rsidRPr="000254E4" w:rsidRDefault="00536BB6" w:rsidP="00536BB6">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536BB6">
        <w:rPr>
          <w:rFonts w:asciiTheme="minorHAnsi" w:eastAsiaTheme="minorHAnsi" w:hAnsiTheme="minorHAnsi" w:cstheme="minorBidi"/>
          <w:kern w:val="2"/>
          <w:lang w:val="fr-BE"/>
          <w14:ligatures w14:val="standardContextual"/>
        </w:rPr>
        <w:lastRenderedPageBreak/>
        <w:t xml:space="preserve">Bertaux, M. (2017, 12 </w:t>
      </w:r>
      <w:proofErr w:type="spellStart"/>
      <w:r w:rsidRPr="00536BB6">
        <w:rPr>
          <w:rFonts w:asciiTheme="minorHAnsi" w:eastAsiaTheme="minorHAnsi" w:hAnsiTheme="minorHAnsi" w:cstheme="minorBidi"/>
          <w:kern w:val="2"/>
          <w:lang w:val="fr-BE"/>
          <w14:ligatures w14:val="standardContextual"/>
        </w:rPr>
        <w:t>juni</w:t>
      </w:r>
      <w:proofErr w:type="spellEnd"/>
      <w:r w:rsidRPr="00536BB6">
        <w:rPr>
          <w:rFonts w:asciiTheme="minorHAnsi" w:eastAsiaTheme="minorHAnsi" w:hAnsiTheme="minorHAnsi" w:cstheme="minorBidi"/>
          <w:kern w:val="2"/>
          <w:lang w:val="fr-BE"/>
          <w14:ligatures w14:val="standardContextual"/>
        </w:rPr>
        <w:t xml:space="preserve">). Comment sortir Grandie d’un chagrin d’amour ? </w:t>
      </w:r>
      <w:r w:rsidRPr="000254E4">
        <w:rPr>
          <w:rFonts w:asciiTheme="minorHAnsi" w:eastAsiaTheme="minorHAnsi" w:hAnsiTheme="minorHAnsi" w:cstheme="minorBidi"/>
          <w:kern w:val="2"/>
          <w:lang w:val="es-ES"/>
          <w14:ligatures w14:val="standardContextual"/>
        </w:rPr>
        <w:t xml:space="preserve">Madame Figaro. </w:t>
      </w:r>
      <w:r w:rsidR="00000000">
        <w:fldChar w:fldCharType="begin"/>
      </w:r>
      <w:r w:rsidR="00000000" w:rsidRPr="000254E4">
        <w:rPr>
          <w:lang w:val="es-ES"/>
        </w:rPr>
        <w:instrText>HYPERLINK "https://madame.lefigaro.fr/bien-etre/separation-comment-sortir-grandie-dun-chagrin-damour-060617-132588"</w:instrText>
      </w:r>
      <w:r w:rsidR="00000000">
        <w:fldChar w:fldCharType="separate"/>
      </w:r>
      <w:r w:rsidRPr="000254E4">
        <w:rPr>
          <w:rStyle w:val="Hyperlink"/>
          <w:rFonts w:asciiTheme="minorHAnsi" w:eastAsiaTheme="minorHAnsi" w:hAnsiTheme="minorHAnsi" w:cstheme="minorBidi"/>
          <w:kern w:val="2"/>
          <w:lang w:val="es-ES"/>
          <w14:ligatures w14:val="standardContextual"/>
        </w:rPr>
        <w:t>https://madame.lefigaro.fr/bien-etre/separation-comment-sortir-grandie-dun-chagrin-damour-060617-132588</w:t>
      </w:r>
      <w:r w:rsidR="00000000">
        <w:rPr>
          <w:rStyle w:val="Hyperlink"/>
          <w:rFonts w:asciiTheme="minorHAnsi" w:eastAsiaTheme="minorHAnsi" w:hAnsiTheme="minorHAnsi" w:cstheme="minorBidi"/>
          <w:kern w:val="2"/>
          <w:lang w:val="en-GB"/>
          <w14:ligatures w14:val="standardContextual"/>
        </w:rPr>
        <w:fldChar w:fldCharType="end"/>
      </w:r>
      <w:r w:rsidRPr="000254E4">
        <w:rPr>
          <w:rFonts w:asciiTheme="minorHAnsi" w:eastAsiaTheme="minorHAnsi" w:hAnsiTheme="minorHAnsi" w:cstheme="minorBidi"/>
          <w:kern w:val="2"/>
          <w:lang w:val="es-ES"/>
          <w14:ligatures w14:val="standardContextual"/>
        </w:rPr>
        <w:t xml:space="preserve"> </w:t>
      </w:r>
    </w:p>
    <w:p w14:paraId="550A95D7" w14:textId="726D228D"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Betekenis jazzstandard.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hyperlink r:id="rId919" w:history="1">
        <w:r w:rsidRPr="004F7C0C">
          <w:rPr>
            <w:rStyle w:val="Hyperlink"/>
            <w:rFonts w:asciiTheme="minorHAnsi" w:eastAsiaTheme="minorHAnsi" w:hAnsiTheme="minorHAnsi" w:cstheme="minorBidi"/>
            <w:kern w:val="2"/>
            <w:lang w:val="nl-BE"/>
            <w14:ligatures w14:val="standardContextual"/>
          </w:rPr>
          <w:t>https://www.betekenis-definitie.nl/Jazzstandard</w:t>
        </w:r>
      </w:hyperlink>
      <w:r>
        <w:rPr>
          <w:rFonts w:asciiTheme="minorHAnsi" w:eastAsiaTheme="minorHAnsi" w:hAnsiTheme="minorHAnsi" w:cstheme="minorBidi"/>
          <w:kern w:val="2"/>
          <w:lang w:val="nl-BE"/>
          <w14:ligatures w14:val="standardContextual"/>
        </w:rPr>
        <w:t xml:space="preserve"> </w:t>
      </w:r>
    </w:p>
    <w:p w14:paraId="1223466E" w14:textId="4680037F"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536BB6">
        <w:rPr>
          <w:rFonts w:asciiTheme="minorHAnsi" w:eastAsiaTheme="minorHAnsi" w:hAnsiTheme="minorHAnsi" w:cstheme="minorBidi"/>
          <w:kern w:val="2"/>
          <w:lang w:val="fr-BE"/>
          <w14:ligatures w14:val="standardContextual"/>
        </w:rPr>
        <w:t xml:space="preserve">Bielle, F., &amp; Garel, S. (2011). L’occasion fait la connexion. </w:t>
      </w:r>
      <w:r w:rsidRPr="00536BB6">
        <w:rPr>
          <w:rFonts w:asciiTheme="minorHAnsi" w:eastAsiaTheme="minorHAnsi" w:hAnsiTheme="minorHAnsi" w:cstheme="minorBidi"/>
          <w:kern w:val="2"/>
          <w:lang w:val="en-GB"/>
          <w14:ligatures w14:val="standardContextual"/>
        </w:rPr>
        <w:t>M S-</w:t>
      </w:r>
      <w:proofErr w:type="spellStart"/>
      <w:r w:rsidRPr="00536BB6">
        <w:rPr>
          <w:rFonts w:asciiTheme="minorHAnsi" w:eastAsiaTheme="minorHAnsi" w:hAnsiTheme="minorHAnsi" w:cstheme="minorBidi"/>
          <w:kern w:val="2"/>
          <w:lang w:val="en-GB"/>
          <w14:ligatures w14:val="standardContextual"/>
        </w:rPr>
        <w:t>medecine</w:t>
      </w:r>
      <w:proofErr w:type="spellEnd"/>
      <w:r w:rsidRPr="00536BB6">
        <w:rPr>
          <w:rFonts w:asciiTheme="minorHAnsi" w:eastAsiaTheme="minorHAnsi" w:hAnsiTheme="minorHAnsi" w:cstheme="minorBidi"/>
          <w:kern w:val="2"/>
          <w:lang w:val="en-GB"/>
          <w14:ligatures w14:val="standardContextual"/>
        </w:rPr>
        <w:t xml:space="preserve"> Sciences, 27(10), 802–804. </w:t>
      </w:r>
      <w:hyperlink r:id="rId920" w:history="1">
        <w:r w:rsidRPr="00536BB6">
          <w:rPr>
            <w:rStyle w:val="Hyperlink"/>
            <w:rFonts w:asciiTheme="minorHAnsi" w:eastAsiaTheme="minorHAnsi" w:hAnsiTheme="minorHAnsi" w:cstheme="minorBidi"/>
            <w:kern w:val="2"/>
            <w:lang w:val="en-GB"/>
            <w14:ligatures w14:val="standardContextual"/>
          </w:rPr>
          <w:t>https://doi.org/10.1051/medsci/20112710003</w:t>
        </w:r>
      </w:hyperlink>
      <w:r w:rsidRPr="00536BB6">
        <w:rPr>
          <w:rFonts w:asciiTheme="minorHAnsi" w:eastAsiaTheme="minorHAnsi" w:hAnsiTheme="minorHAnsi" w:cstheme="minorBidi"/>
          <w:kern w:val="2"/>
          <w:lang w:val="en-GB"/>
          <w14:ligatures w14:val="standardContextual"/>
        </w:rPr>
        <w:t xml:space="preserve"> </w:t>
      </w:r>
    </w:p>
    <w:p w14:paraId="6E519DF5" w14:textId="1448E52F"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Bipolaire stoornis | Thuisarts.nl.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hyperlink r:id="rId921" w:anchor=":~:tex t=Bij%20een%20bipolaire%20stoornis%20heeft,wordt%20sneller%20boos%20dan%20normaal" w:history="1">
        <w:r w:rsidR="00667260" w:rsidRPr="004F7C0C">
          <w:rPr>
            <w:rStyle w:val="Hyperlink"/>
            <w:rFonts w:asciiTheme="minorHAnsi" w:eastAsiaTheme="minorHAnsi" w:hAnsiTheme="minorHAnsi" w:cstheme="minorBidi"/>
            <w:kern w:val="2"/>
            <w:lang w:val="nl-BE"/>
            <w14:ligatures w14:val="standardContextual"/>
          </w:rPr>
          <w:t>https://www.thuisarts.nl/bipolaire-stoornis#:~:tex t=Bij%20een%20bipolaire%20stoornis%20heeft,wordt%20sneller%20boos%20dan%20normaal</w:t>
        </w:r>
      </w:hyperlink>
      <w:r w:rsidRPr="00536BB6">
        <w:rPr>
          <w:rFonts w:asciiTheme="minorHAnsi" w:eastAsiaTheme="minorHAnsi" w:hAnsiTheme="minorHAnsi" w:cstheme="minorBidi"/>
          <w:kern w:val="2"/>
          <w:lang w:val="nl-BE"/>
          <w14:ligatures w14:val="standardContextual"/>
        </w:rPr>
        <w:t>.</w:t>
      </w:r>
      <w:r>
        <w:rPr>
          <w:rFonts w:asciiTheme="minorHAnsi" w:eastAsiaTheme="minorHAnsi" w:hAnsiTheme="minorHAnsi" w:cstheme="minorBidi"/>
          <w:kern w:val="2"/>
          <w:lang w:val="nl-BE"/>
          <w14:ligatures w14:val="standardContextual"/>
        </w:rPr>
        <w:t xml:space="preserve"> </w:t>
      </w:r>
    </w:p>
    <w:p w14:paraId="4C25C274" w14:textId="4CD3E4AD"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536BB6">
        <w:rPr>
          <w:rFonts w:asciiTheme="minorHAnsi" w:eastAsiaTheme="minorHAnsi" w:hAnsiTheme="minorHAnsi" w:cstheme="minorBidi"/>
          <w:kern w:val="2"/>
          <w:lang w:val="fr-BE"/>
          <w14:ligatures w14:val="standardContextual"/>
        </w:rPr>
        <w:t xml:space="preserve">Chantepie, G. (2023, 13 </w:t>
      </w:r>
      <w:proofErr w:type="spellStart"/>
      <w:r w:rsidRPr="00536BB6">
        <w:rPr>
          <w:rFonts w:asciiTheme="minorHAnsi" w:eastAsiaTheme="minorHAnsi" w:hAnsiTheme="minorHAnsi" w:cstheme="minorBidi"/>
          <w:kern w:val="2"/>
          <w:lang w:val="fr-BE"/>
          <w14:ligatures w14:val="standardContextual"/>
        </w:rPr>
        <w:t>juli</w:t>
      </w:r>
      <w:proofErr w:type="spellEnd"/>
      <w:r w:rsidRPr="00536BB6">
        <w:rPr>
          <w:rFonts w:asciiTheme="minorHAnsi" w:eastAsiaTheme="minorHAnsi" w:hAnsiTheme="minorHAnsi" w:cstheme="minorBidi"/>
          <w:kern w:val="2"/>
          <w:lang w:val="fr-BE"/>
          <w14:ligatures w14:val="standardContextual"/>
        </w:rPr>
        <w:t xml:space="preserve">). </w:t>
      </w:r>
      <w:proofErr w:type="spellStart"/>
      <w:r w:rsidRPr="00536BB6">
        <w:rPr>
          <w:rFonts w:asciiTheme="minorHAnsi" w:eastAsiaTheme="minorHAnsi" w:hAnsiTheme="minorHAnsi" w:cstheme="minorBidi"/>
          <w:kern w:val="2"/>
          <w:lang w:val="fr-BE"/>
          <w14:ligatures w14:val="standardContextual"/>
        </w:rPr>
        <w:t>Lefto</w:t>
      </w:r>
      <w:proofErr w:type="spellEnd"/>
      <w:r w:rsidRPr="00536BB6">
        <w:rPr>
          <w:rFonts w:asciiTheme="minorHAnsi" w:eastAsiaTheme="minorHAnsi" w:hAnsiTheme="minorHAnsi" w:cstheme="minorBidi"/>
          <w:kern w:val="2"/>
          <w:lang w:val="fr-BE"/>
          <w14:ligatures w14:val="standardContextual"/>
        </w:rPr>
        <w:t xml:space="preserve"> </w:t>
      </w:r>
      <w:proofErr w:type="spellStart"/>
      <w:r w:rsidRPr="00536BB6">
        <w:rPr>
          <w:rFonts w:asciiTheme="minorHAnsi" w:eastAsiaTheme="minorHAnsi" w:hAnsiTheme="minorHAnsi" w:cstheme="minorBidi"/>
          <w:kern w:val="2"/>
          <w:lang w:val="fr-BE"/>
          <w14:ligatures w14:val="standardContextual"/>
        </w:rPr>
        <w:t>Early</w:t>
      </w:r>
      <w:proofErr w:type="spellEnd"/>
      <w:r w:rsidRPr="00536BB6">
        <w:rPr>
          <w:rFonts w:asciiTheme="minorHAnsi" w:eastAsiaTheme="minorHAnsi" w:hAnsiTheme="minorHAnsi" w:cstheme="minorBidi"/>
          <w:kern w:val="2"/>
          <w:lang w:val="fr-BE"/>
          <w14:ligatures w14:val="standardContextual"/>
        </w:rPr>
        <w:t xml:space="preserve"> Bird : “J’ai rencontré l’</w:t>
      </w:r>
      <w:proofErr w:type="spellStart"/>
      <w:r w:rsidRPr="00536BB6">
        <w:rPr>
          <w:rFonts w:asciiTheme="minorHAnsi" w:eastAsiaTheme="minorHAnsi" w:hAnsiTheme="minorHAnsi" w:cstheme="minorBidi"/>
          <w:kern w:val="2"/>
          <w:lang w:val="fr-BE"/>
          <w14:ligatures w14:val="standardContextual"/>
        </w:rPr>
        <w:t>éthio</w:t>
      </w:r>
      <w:proofErr w:type="spellEnd"/>
      <w:r w:rsidRPr="00536BB6">
        <w:rPr>
          <w:rFonts w:asciiTheme="minorHAnsi" w:eastAsiaTheme="minorHAnsi" w:hAnsiTheme="minorHAnsi" w:cstheme="minorBidi"/>
          <w:kern w:val="2"/>
          <w:lang w:val="fr-BE"/>
          <w14:ligatures w14:val="standardContextual"/>
        </w:rPr>
        <w:t xml:space="preserve">-jazz grâce aux </w:t>
      </w:r>
      <w:proofErr w:type="spellStart"/>
      <w:r w:rsidRPr="00536BB6">
        <w:rPr>
          <w:rFonts w:asciiTheme="minorHAnsi" w:eastAsiaTheme="minorHAnsi" w:hAnsiTheme="minorHAnsi" w:cstheme="minorBidi"/>
          <w:kern w:val="2"/>
          <w:lang w:val="fr-BE"/>
          <w14:ligatures w14:val="standardContextual"/>
        </w:rPr>
        <w:t>samples</w:t>
      </w:r>
      <w:proofErr w:type="spellEnd"/>
      <w:r w:rsidRPr="00536BB6">
        <w:rPr>
          <w:rFonts w:asciiTheme="minorHAnsi" w:eastAsiaTheme="minorHAnsi" w:hAnsiTheme="minorHAnsi" w:cstheme="minorBidi"/>
          <w:kern w:val="2"/>
          <w:lang w:val="fr-BE"/>
          <w14:ligatures w14:val="standardContextual"/>
        </w:rPr>
        <w:t xml:space="preserve">”. </w:t>
      </w:r>
      <w:r w:rsidRPr="00536BB6">
        <w:rPr>
          <w:rFonts w:asciiTheme="minorHAnsi" w:eastAsiaTheme="minorHAnsi" w:hAnsiTheme="minorHAnsi" w:cstheme="minorBidi"/>
          <w:kern w:val="2"/>
          <w:lang w:val="en-GB"/>
          <w14:ligatures w14:val="standardContextual"/>
        </w:rPr>
        <w:t xml:space="preserve">FIP. </w:t>
      </w:r>
      <w:hyperlink r:id="rId922" w:history="1">
        <w:r w:rsidRPr="004F7C0C">
          <w:rPr>
            <w:rStyle w:val="Hyperlink"/>
            <w:rFonts w:asciiTheme="minorHAnsi" w:eastAsiaTheme="minorHAnsi" w:hAnsiTheme="minorHAnsi" w:cstheme="minorBidi"/>
            <w:kern w:val="2"/>
            <w:lang w:val="en-GB"/>
            <w14:ligatures w14:val="standardContextual"/>
          </w:rPr>
          <w:t>https://www.radiofrance.fr/fip/lefto-early-bird-j-ai-rencontre-l-ethio-jazz-grace-aux-samples-3079215</w:t>
        </w:r>
      </w:hyperlink>
      <w:r>
        <w:rPr>
          <w:rFonts w:asciiTheme="minorHAnsi" w:eastAsiaTheme="minorHAnsi" w:hAnsiTheme="minorHAnsi" w:cstheme="minorBidi"/>
          <w:kern w:val="2"/>
          <w:lang w:val="en-GB"/>
          <w14:ligatures w14:val="standardContextual"/>
        </w:rPr>
        <w:t xml:space="preserve"> </w:t>
      </w:r>
    </w:p>
    <w:p w14:paraId="5FA1BF1F" w14:textId="181C4368"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Chemotherapie.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hyperlink r:id="rId923" w:history="1">
        <w:r w:rsidRPr="004F7C0C">
          <w:rPr>
            <w:rStyle w:val="Hyperlink"/>
            <w:rFonts w:asciiTheme="minorHAnsi" w:eastAsiaTheme="minorHAnsi" w:hAnsiTheme="minorHAnsi" w:cstheme="minorBidi"/>
            <w:kern w:val="2"/>
            <w:lang w:val="nl-BE"/>
            <w14:ligatures w14:val="standardContextual"/>
          </w:rPr>
          <w:t>https://www.martiniziekenhuis.nl/zorg/behandelingen-en-onderzoeken/chemotherapie/</w:t>
        </w:r>
      </w:hyperlink>
      <w:r>
        <w:rPr>
          <w:rFonts w:asciiTheme="minorHAnsi" w:eastAsiaTheme="minorHAnsi" w:hAnsiTheme="minorHAnsi" w:cstheme="minorBidi"/>
          <w:kern w:val="2"/>
          <w:lang w:val="nl-BE"/>
          <w14:ligatures w14:val="standardContextual"/>
        </w:rPr>
        <w:t xml:space="preserve"> </w:t>
      </w:r>
    </w:p>
    <w:p w14:paraId="5B2DE014" w14:textId="3A7DF97E"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14:ligatures w14:val="standardContextual"/>
        </w:rPr>
      </w:pPr>
      <w:r w:rsidRPr="00536BB6">
        <w:rPr>
          <w:rFonts w:asciiTheme="minorHAnsi" w:eastAsiaTheme="minorHAnsi" w:hAnsiTheme="minorHAnsi" w:cstheme="minorBidi"/>
          <w:kern w:val="2"/>
          <w:lang w:val="en-GB"/>
          <w14:ligatures w14:val="standardContextual"/>
        </w:rPr>
        <w:t>Christopher. (2021a). La Tonique (</w:t>
      </w:r>
      <w:proofErr w:type="spellStart"/>
      <w:r w:rsidRPr="00536BB6">
        <w:rPr>
          <w:rFonts w:asciiTheme="minorHAnsi" w:eastAsiaTheme="minorHAnsi" w:hAnsiTheme="minorHAnsi" w:cstheme="minorBidi"/>
          <w:kern w:val="2"/>
          <w:lang w:val="en-GB"/>
          <w14:ligatures w14:val="standardContextual"/>
        </w:rPr>
        <w:t>Degré</w:t>
      </w:r>
      <w:proofErr w:type="spellEnd"/>
      <w:r w:rsidRPr="00536BB6">
        <w:rPr>
          <w:rFonts w:asciiTheme="minorHAnsi" w:eastAsiaTheme="minorHAnsi" w:hAnsiTheme="minorHAnsi" w:cstheme="minorBidi"/>
          <w:kern w:val="2"/>
          <w:lang w:val="en-GB"/>
          <w14:ligatures w14:val="standardContextual"/>
        </w:rPr>
        <w:t xml:space="preserve"> I) | </w:t>
      </w:r>
      <w:proofErr w:type="spellStart"/>
      <w:r w:rsidRPr="00536BB6">
        <w:rPr>
          <w:rFonts w:asciiTheme="minorHAnsi" w:eastAsiaTheme="minorHAnsi" w:hAnsiTheme="minorHAnsi" w:cstheme="minorBidi"/>
          <w:kern w:val="2"/>
          <w:lang w:val="en-GB"/>
          <w14:ligatures w14:val="standardContextual"/>
        </w:rPr>
        <w:t>iMusic</w:t>
      </w:r>
      <w:proofErr w:type="spellEnd"/>
      <w:r w:rsidRPr="00536BB6">
        <w:rPr>
          <w:rFonts w:asciiTheme="minorHAnsi" w:eastAsiaTheme="minorHAnsi" w:hAnsiTheme="minorHAnsi" w:cstheme="minorBidi"/>
          <w:kern w:val="2"/>
          <w:lang w:val="en-GB"/>
          <w14:ligatures w14:val="standardContextual"/>
        </w:rPr>
        <w:t xml:space="preserve">-blog </w:t>
      </w:r>
      <w:proofErr w:type="spellStart"/>
      <w:r w:rsidRPr="00536BB6">
        <w:rPr>
          <w:rFonts w:asciiTheme="minorHAnsi" w:eastAsiaTheme="minorHAnsi" w:hAnsiTheme="minorHAnsi" w:cstheme="minorBidi"/>
          <w:kern w:val="2"/>
          <w:lang w:val="en-GB"/>
          <w14:ligatures w14:val="standardContextual"/>
        </w:rPr>
        <w:t>encyclopédie</w:t>
      </w:r>
      <w:proofErr w:type="spellEnd"/>
      <w:r w:rsidRPr="00536BB6">
        <w:rPr>
          <w:rFonts w:asciiTheme="minorHAnsi" w:eastAsiaTheme="minorHAnsi" w:hAnsiTheme="minorHAnsi" w:cstheme="minorBidi"/>
          <w:kern w:val="2"/>
          <w:lang w:val="en-GB"/>
          <w14:ligatures w14:val="standardContextual"/>
        </w:rPr>
        <w:t xml:space="preserve"> musicale. </w:t>
      </w:r>
      <w:proofErr w:type="spellStart"/>
      <w:r w:rsidRPr="00536BB6">
        <w:rPr>
          <w:rFonts w:asciiTheme="minorHAnsi" w:eastAsiaTheme="minorHAnsi" w:hAnsiTheme="minorHAnsi" w:cstheme="minorBidi"/>
          <w:kern w:val="2"/>
          <w:lang w:val="en-GB"/>
          <w14:ligatures w14:val="standardContextual"/>
        </w:rPr>
        <w:t>blog.imusic</w:t>
      </w:r>
      <w:proofErr w:type="spellEnd"/>
      <w:r w:rsidRPr="00536BB6">
        <w:rPr>
          <w:rFonts w:asciiTheme="minorHAnsi" w:eastAsiaTheme="minorHAnsi" w:hAnsiTheme="minorHAnsi" w:cstheme="minorBidi"/>
          <w:kern w:val="2"/>
          <w:lang w:val="en-GB"/>
          <w14:ligatures w14:val="standardContextual"/>
        </w:rPr>
        <w:t xml:space="preserve">-school. </w:t>
      </w:r>
      <w:hyperlink r:id="rId924" w:history="1">
        <w:r w:rsidRPr="00914CFE">
          <w:rPr>
            <w:rStyle w:val="Hyperlink"/>
            <w:rFonts w:asciiTheme="minorHAnsi" w:eastAsiaTheme="minorHAnsi" w:hAnsiTheme="minorHAnsi" w:cstheme="minorBidi"/>
            <w:kern w:val="2"/>
            <w14:ligatures w14:val="standardContextual"/>
          </w:rPr>
          <w:t>https://www.imusic-school.com/blog/fr/encyclopedie/theorie/tonique/</w:t>
        </w:r>
      </w:hyperlink>
      <w:r w:rsidRPr="00914CFE">
        <w:rPr>
          <w:rFonts w:asciiTheme="minorHAnsi" w:eastAsiaTheme="minorHAnsi" w:hAnsiTheme="minorHAnsi" w:cstheme="minorBidi"/>
          <w:kern w:val="2"/>
          <w14:ligatures w14:val="standardContextual"/>
        </w:rPr>
        <w:t xml:space="preserve"> </w:t>
      </w:r>
    </w:p>
    <w:p w14:paraId="09FA349D" w14:textId="59AD5D0E"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14:ligatures w14:val="standardContextual"/>
        </w:rPr>
      </w:pPr>
      <w:r w:rsidRPr="00536BB6">
        <w:rPr>
          <w:rFonts w:asciiTheme="minorHAnsi" w:eastAsiaTheme="minorHAnsi" w:hAnsiTheme="minorHAnsi" w:cstheme="minorBidi"/>
          <w:kern w:val="2"/>
          <w:lang w:val="fr-BE"/>
          <w14:ligatures w14:val="standardContextual"/>
        </w:rPr>
        <w:t xml:space="preserve">Christopher. (2021b). Le temps fort (musique) | </w:t>
      </w:r>
      <w:proofErr w:type="spellStart"/>
      <w:r w:rsidRPr="00536BB6">
        <w:rPr>
          <w:rFonts w:asciiTheme="minorHAnsi" w:eastAsiaTheme="minorHAnsi" w:hAnsiTheme="minorHAnsi" w:cstheme="minorBidi"/>
          <w:kern w:val="2"/>
          <w:lang w:val="fr-BE"/>
          <w14:ligatures w14:val="standardContextual"/>
        </w:rPr>
        <w:t>iMusic</w:t>
      </w:r>
      <w:proofErr w:type="spellEnd"/>
      <w:r w:rsidRPr="00536BB6">
        <w:rPr>
          <w:rFonts w:asciiTheme="minorHAnsi" w:eastAsiaTheme="minorHAnsi" w:hAnsiTheme="minorHAnsi" w:cstheme="minorBidi"/>
          <w:kern w:val="2"/>
          <w:lang w:val="fr-BE"/>
          <w14:ligatures w14:val="standardContextual"/>
        </w:rPr>
        <w:t xml:space="preserve">-blog encyclopédie en ligne de la musique. </w:t>
      </w:r>
      <w:proofErr w:type="spellStart"/>
      <w:r w:rsidRPr="00536BB6">
        <w:rPr>
          <w:rFonts w:asciiTheme="minorHAnsi" w:eastAsiaTheme="minorHAnsi" w:hAnsiTheme="minorHAnsi" w:cstheme="minorBidi"/>
          <w:kern w:val="2"/>
          <w:lang w:val="fr-BE"/>
          <w14:ligatures w14:val="standardContextual"/>
        </w:rPr>
        <w:t>blog.imusic-school</w:t>
      </w:r>
      <w:proofErr w:type="spellEnd"/>
      <w:r w:rsidRPr="00536BB6">
        <w:rPr>
          <w:rFonts w:asciiTheme="minorHAnsi" w:eastAsiaTheme="minorHAnsi" w:hAnsiTheme="minorHAnsi" w:cstheme="minorBidi"/>
          <w:kern w:val="2"/>
          <w:lang w:val="fr-BE"/>
          <w14:ligatures w14:val="standardContextual"/>
        </w:rPr>
        <w:t xml:space="preserve">. </w:t>
      </w:r>
      <w:hyperlink r:id="rId925" w:history="1">
        <w:r w:rsidRPr="00914CFE">
          <w:rPr>
            <w:rStyle w:val="Hyperlink"/>
            <w:rFonts w:asciiTheme="minorHAnsi" w:eastAsiaTheme="minorHAnsi" w:hAnsiTheme="minorHAnsi" w:cstheme="minorBidi"/>
            <w:kern w:val="2"/>
            <w14:ligatures w14:val="standardContextual"/>
          </w:rPr>
          <w:t>https://www.imusic-school.com/blog/fr/encyclopedie/theorie/temps-fort/</w:t>
        </w:r>
      </w:hyperlink>
      <w:r w:rsidRPr="00914CFE">
        <w:rPr>
          <w:rFonts w:asciiTheme="minorHAnsi" w:eastAsiaTheme="minorHAnsi" w:hAnsiTheme="minorHAnsi" w:cstheme="minorBidi"/>
          <w:kern w:val="2"/>
          <w14:ligatures w14:val="standardContextual"/>
        </w:rPr>
        <w:t xml:space="preserve"> </w:t>
      </w:r>
    </w:p>
    <w:p w14:paraId="5EC11A3D" w14:textId="020070A7"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 xml:space="preserve">Christopher. (2021c). Musique folklorique | </w:t>
      </w:r>
      <w:proofErr w:type="spellStart"/>
      <w:r w:rsidRPr="00536BB6">
        <w:rPr>
          <w:rFonts w:asciiTheme="minorHAnsi" w:eastAsiaTheme="minorHAnsi" w:hAnsiTheme="minorHAnsi" w:cstheme="minorBidi"/>
          <w:kern w:val="2"/>
          <w:lang w:val="fr-BE"/>
          <w14:ligatures w14:val="standardContextual"/>
        </w:rPr>
        <w:t>iMusic</w:t>
      </w:r>
      <w:proofErr w:type="spellEnd"/>
      <w:r w:rsidRPr="00536BB6">
        <w:rPr>
          <w:rFonts w:asciiTheme="minorHAnsi" w:eastAsiaTheme="minorHAnsi" w:hAnsiTheme="minorHAnsi" w:cstheme="minorBidi"/>
          <w:kern w:val="2"/>
          <w:lang w:val="fr-BE"/>
          <w14:ligatures w14:val="standardContextual"/>
        </w:rPr>
        <w:t xml:space="preserve">-blog encyclopédie en ligne de la musique. </w:t>
      </w:r>
      <w:proofErr w:type="spellStart"/>
      <w:r w:rsidRPr="00536BB6">
        <w:rPr>
          <w:rFonts w:asciiTheme="minorHAnsi" w:eastAsiaTheme="minorHAnsi" w:hAnsiTheme="minorHAnsi" w:cstheme="minorBidi"/>
          <w:kern w:val="2"/>
          <w:lang w:val="fr-BE"/>
          <w14:ligatures w14:val="standardContextual"/>
        </w:rPr>
        <w:t>blog.imusic-school</w:t>
      </w:r>
      <w:proofErr w:type="spellEnd"/>
      <w:r w:rsidRPr="00536BB6">
        <w:rPr>
          <w:rFonts w:asciiTheme="minorHAnsi" w:eastAsiaTheme="minorHAnsi" w:hAnsiTheme="minorHAnsi" w:cstheme="minorBidi"/>
          <w:kern w:val="2"/>
          <w:lang w:val="fr-BE"/>
          <w14:ligatures w14:val="standardContextual"/>
        </w:rPr>
        <w:t xml:space="preserve">. </w:t>
      </w:r>
      <w:hyperlink r:id="rId926" w:anchor=":~:text=Qu'est%2Dce%20que%20la,%2C%2 0auvergnate%2C%20portugaise%2C%20etc" w:history="1">
        <w:r w:rsidR="00667260" w:rsidRPr="004F7C0C">
          <w:rPr>
            <w:rStyle w:val="Hyperlink"/>
            <w:rFonts w:asciiTheme="minorHAnsi" w:eastAsiaTheme="minorHAnsi" w:hAnsiTheme="minorHAnsi" w:cstheme="minorBidi"/>
            <w:kern w:val="2"/>
            <w:lang w:val="fr-BE"/>
            <w14:ligatures w14:val="standardContextual"/>
          </w:rPr>
          <w:t>https://www.imusic-school.com/blog/fr/encyclopedie/genres-musicaux/musique-folklorique/#:~:text=Qu'est%2Dce%20que%20la,%2C%2 0auvergnate%2C%20portugaise%2C%20etc</w:t>
        </w:r>
      </w:hyperlink>
      <w:r w:rsidRPr="00536BB6">
        <w:rPr>
          <w:rFonts w:asciiTheme="minorHAnsi" w:eastAsiaTheme="minorHAnsi" w:hAnsiTheme="minorHAnsi" w:cstheme="minorBidi"/>
          <w:kern w:val="2"/>
          <w:lang w:val="fr-BE"/>
          <w14:ligatures w14:val="standardContextual"/>
        </w:rPr>
        <w:t>.</w:t>
      </w:r>
      <w:r>
        <w:rPr>
          <w:rFonts w:asciiTheme="minorHAnsi" w:eastAsiaTheme="minorHAnsi" w:hAnsiTheme="minorHAnsi" w:cstheme="minorBidi"/>
          <w:kern w:val="2"/>
          <w:lang w:val="fr-BE"/>
          <w14:ligatures w14:val="standardContextual"/>
        </w:rPr>
        <w:t xml:space="preserve"> </w:t>
      </w:r>
    </w:p>
    <w:p w14:paraId="311880A2" w14:textId="05F421CB"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 xml:space="preserve">Christopher. (2021d). Balance (musique) | </w:t>
      </w:r>
      <w:proofErr w:type="spellStart"/>
      <w:r w:rsidRPr="00536BB6">
        <w:rPr>
          <w:rFonts w:asciiTheme="minorHAnsi" w:eastAsiaTheme="minorHAnsi" w:hAnsiTheme="minorHAnsi" w:cstheme="minorBidi"/>
          <w:kern w:val="2"/>
          <w:lang w:val="fr-BE"/>
          <w14:ligatures w14:val="standardContextual"/>
        </w:rPr>
        <w:t>iMusic</w:t>
      </w:r>
      <w:proofErr w:type="spellEnd"/>
      <w:r w:rsidRPr="00536BB6">
        <w:rPr>
          <w:rFonts w:asciiTheme="minorHAnsi" w:eastAsiaTheme="minorHAnsi" w:hAnsiTheme="minorHAnsi" w:cstheme="minorBidi"/>
          <w:kern w:val="2"/>
          <w:lang w:val="fr-BE"/>
          <w14:ligatures w14:val="standardContextual"/>
        </w:rPr>
        <w:t xml:space="preserve">-blog encyclopédie musicale en ligne. </w:t>
      </w:r>
      <w:proofErr w:type="spellStart"/>
      <w:r w:rsidRPr="00536BB6">
        <w:rPr>
          <w:rFonts w:asciiTheme="minorHAnsi" w:eastAsiaTheme="minorHAnsi" w:hAnsiTheme="minorHAnsi" w:cstheme="minorBidi"/>
          <w:kern w:val="2"/>
          <w:lang w:val="fr-BE"/>
          <w14:ligatures w14:val="standardContextual"/>
        </w:rPr>
        <w:t>blog.imusic-school</w:t>
      </w:r>
      <w:proofErr w:type="spellEnd"/>
      <w:r w:rsidRPr="00536BB6">
        <w:rPr>
          <w:rFonts w:asciiTheme="minorHAnsi" w:eastAsiaTheme="minorHAnsi" w:hAnsiTheme="minorHAnsi" w:cstheme="minorBidi"/>
          <w:kern w:val="2"/>
          <w:lang w:val="fr-BE"/>
          <w14:ligatures w14:val="standardContextual"/>
        </w:rPr>
        <w:t xml:space="preserve">. </w:t>
      </w:r>
      <w:hyperlink r:id="rId927" w:history="1">
        <w:r w:rsidRPr="004F7C0C">
          <w:rPr>
            <w:rStyle w:val="Hyperlink"/>
            <w:rFonts w:asciiTheme="minorHAnsi" w:eastAsiaTheme="minorHAnsi" w:hAnsiTheme="minorHAnsi" w:cstheme="minorBidi"/>
            <w:kern w:val="2"/>
            <w:lang w:val="fr-BE"/>
            <w14:ligatures w14:val="standardContextual"/>
          </w:rPr>
          <w:t>https://www.imusic-school.com/blog/fr/encyclopedie/termes-musicaux/balance/</w:t>
        </w:r>
      </w:hyperlink>
      <w:r>
        <w:rPr>
          <w:rFonts w:asciiTheme="minorHAnsi" w:eastAsiaTheme="minorHAnsi" w:hAnsiTheme="minorHAnsi" w:cstheme="minorBidi"/>
          <w:kern w:val="2"/>
          <w:lang w:val="fr-BE"/>
          <w14:ligatures w14:val="standardContextual"/>
        </w:rPr>
        <w:t xml:space="preserve"> </w:t>
      </w:r>
    </w:p>
    <w:p w14:paraId="140BA4F7" w14:textId="27A3DAF4"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536BB6">
        <w:rPr>
          <w:rFonts w:asciiTheme="minorHAnsi" w:eastAsiaTheme="minorHAnsi" w:hAnsiTheme="minorHAnsi" w:cstheme="minorBidi"/>
          <w:kern w:val="2"/>
          <w:lang w:val="fr-BE"/>
          <w14:ligatures w14:val="standardContextual"/>
        </w:rPr>
        <w:t>Classic</w:t>
      </w:r>
      <w:proofErr w:type="spellEnd"/>
      <w:r w:rsidRPr="00536BB6">
        <w:rPr>
          <w:rFonts w:asciiTheme="minorHAnsi" w:eastAsiaTheme="minorHAnsi" w:hAnsiTheme="minorHAnsi" w:cstheme="minorBidi"/>
          <w:kern w:val="2"/>
          <w:lang w:val="fr-BE"/>
          <w14:ligatures w14:val="standardContextual"/>
        </w:rPr>
        <w:t xml:space="preserve">, &amp; </w:t>
      </w:r>
      <w:proofErr w:type="spellStart"/>
      <w:r w:rsidRPr="00536BB6">
        <w:rPr>
          <w:rFonts w:asciiTheme="minorHAnsi" w:eastAsiaTheme="minorHAnsi" w:hAnsiTheme="minorHAnsi" w:cstheme="minorBidi"/>
          <w:kern w:val="2"/>
          <w:lang w:val="fr-BE"/>
          <w14:ligatures w14:val="standardContextual"/>
        </w:rPr>
        <w:t>Classic</w:t>
      </w:r>
      <w:proofErr w:type="spellEnd"/>
      <w:r w:rsidRPr="00536BB6">
        <w:rPr>
          <w:rFonts w:asciiTheme="minorHAnsi" w:eastAsiaTheme="minorHAnsi" w:hAnsiTheme="minorHAnsi" w:cstheme="minorBidi"/>
          <w:kern w:val="2"/>
          <w:lang w:val="fr-BE"/>
          <w14:ligatures w14:val="standardContextual"/>
        </w:rPr>
        <w:t xml:space="preserve">. (2022, 1 </w:t>
      </w:r>
      <w:proofErr w:type="spellStart"/>
      <w:r w:rsidRPr="00536BB6">
        <w:rPr>
          <w:rFonts w:asciiTheme="minorHAnsi" w:eastAsiaTheme="minorHAnsi" w:hAnsiTheme="minorHAnsi" w:cstheme="minorBidi"/>
          <w:kern w:val="2"/>
          <w:lang w:val="fr-BE"/>
          <w14:ligatures w14:val="standardContextual"/>
        </w:rPr>
        <w:t>juni</w:t>
      </w:r>
      <w:proofErr w:type="spellEnd"/>
      <w:r w:rsidRPr="00536BB6">
        <w:rPr>
          <w:rFonts w:asciiTheme="minorHAnsi" w:eastAsiaTheme="minorHAnsi" w:hAnsiTheme="minorHAnsi" w:cstheme="minorBidi"/>
          <w:kern w:val="2"/>
          <w:lang w:val="fr-BE"/>
          <w14:ligatures w14:val="standardContextual"/>
        </w:rPr>
        <w:t xml:space="preserve">). Un acteur de </w:t>
      </w:r>
      <w:proofErr w:type="spellStart"/>
      <w:r w:rsidRPr="00536BB6">
        <w:rPr>
          <w:rFonts w:asciiTheme="minorHAnsi" w:eastAsiaTheme="minorHAnsi" w:hAnsiTheme="minorHAnsi" w:cstheme="minorBidi"/>
          <w:kern w:val="2"/>
          <w:lang w:val="fr-BE"/>
          <w14:ligatures w14:val="standardContextual"/>
        </w:rPr>
        <w:t>Stranger</w:t>
      </w:r>
      <w:proofErr w:type="spellEnd"/>
      <w:r w:rsidRPr="00536BB6">
        <w:rPr>
          <w:rFonts w:asciiTheme="minorHAnsi" w:eastAsiaTheme="minorHAnsi" w:hAnsiTheme="minorHAnsi" w:cstheme="minorBidi"/>
          <w:kern w:val="2"/>
          <w:lang w:val="fr-BE"/>
          <w14:ligatures w14:val="standardContextual"/>
        </w:rPr>
        <w:t xml:space="preserve"> </w:t>
      </w:r>
      <w:proofErr w:type="spellStart"/>
      <w:r w:rsidRPr="00536BB6">
        <w:rPr>
          <w:rFonts w:asciiTheme="minorHAnsi" w:eastAsiaTheme="minorHAnsi" w:hAnsiTheme="minorHAnsi" w:cstheme="minorBidi"/>
          <w:kern w:val="2"/>
          <w:lang w:val="fr-BE"/>
          <w14:ligatures w14:val="standardContextual"/>
        </w:rPr>
        <w:t>things</w:t>
      </w:r>
      <w:proofErr w:type="spellEnd"/>
      <w:r w:rsidRPr="00536BB6">
        <w:rPr>
          <w:rFonts w:asciiTheme="minorHAnsi" w:eastAsiaTheme="minorHAnsi" w:hAnsiTheme="minorHAnsi" w:cstheme="minorBidi"/>
          <w:kern w:val="2"/>
          <w:lang w:val="fr-BE"/>
          <w14:ligatures w14:val="standardContextual"/>
        </w:rPr>
        <w:t xml:space="preserve"> fan de </w:t>
      </w:r>
      <w:proofErr w:type="spellStart"/>
      <w:r w:rsidRPr="00536BB6">
        <w:rPr>
          <w:rFonts w:asciiTheme="minorHAnsi" w:eastAsiaTheme="minorHAnsi" w:hAnsiTheme="minorHAnsi" w:cstheme="minorBidi"/>
          <w:kern w:val="2"/>
          <w:lang w:val="fr-BE"/>
          <w14:ligatures w14:val="standardContextual"/>
        </w:rPr>
        <w:t>heavy</w:t>
      </w:r>
      <w:proofErr w:type="spellEnd"/>
      <w:r w:rsidRPr="00536BB6">
        <w:rPr>
          <w:rFonts w:asciiTheme="minorHAnsi" w:eastAsiaTheme="minorHAnsi" w:hAnsiTheme="minorHAnsi" w:cstheme="minorBidi"/>
          <w:kern w:val="2"/>
          <w:lang w:val="fr-BE"/>
          <w14:ligatures w14:val="standardContextual"/>
        </w:rPr>
        <w:t xml:space="preserve"> </w:t>
      </w:r>
      <w:proofErr w:type="spellStart"/>
      <w:r w:rsidRPr="00536BB6">
        <w:rPr>
          <w:rFonts w:asciiTheme="minorHAnsi" w:eastAsiaTheme="minorHAnsi" w:hAnsiTheme="minorHAnsi" w:cstheme="minorBidi"/>
          <w:kern w:val="2"/>
          <w:lang w:val="fr-BE"/>
          <w14:ligatures w14:val="standardContextual"/>
        </w:rPr>
        <w:t>metal</w:t>
      </w:r>
      <w:proofErr w:type="spellEnd"/>
      <w:r w:rsidRPr="00536BB6">
        <w:rPr>
          <w:rFonts w:asciiTheme="minorHAnsi" w:eastAsiaTheme="minorHAnsi" w:hAnsiTheme="minorHAnsi" w:cstheme="minorBidi"/>
          <w:kern w:val="2"/>
          <w:lang w:val="fr-BE"/>
          <w14:ligatures w14:val="standardContextual"/>
        </w:rPr>
        <w:t xml:space="preserve"> ? RTBF. </w:t>
      </w:r>
      <w:hyperlink r:id="rId928" w:history="1">
        <w:r w:rsidRPr="004F7C0C">
          <w:rPr>
            <w:rStyle w:val="Hyperlink"/>
            <w:rFonts w:asciiTheme="minorHAnsi" w:eastAsiaTheme="minorHAnsi" w:hAnsiTheme="minorHAnsi" w:cstheme="minorBidi"/>
            <w:kern w:val="2"/>
            <w:lang w:val="fr-BE"/>
            <w14:ligatures w14:val="standardContextual"/>
          </w:rPr>
          <w:t>https://www.rtbf.be/article/un-acteur-de-stranger-things-fan-de-heavy-metal-11004054</w:t>
        </w:r>
      </w:hyperlink>
      <w:r>
        <w:rPr>
          <w:rFonts w:asciiTheme="minorHAnsi" w:eastAsiaTheme="minorHAnsi" w:hAnsiTheme="minorHAnsi" w:cstheme="minorBidi"/>
          <w:kern w:val="2"/>
          <w:lang w:val="fr-BE"/>
          <w14:ligatures w14:val="standardContextual"/>
        </w:rPr>
        <w:t xml:space="preserve"> </w:t>
      </w:r>
    </w:p>
    <w:p w14:paraId="1DC4509A" w14:textId="058CC970"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nl-BE"/>
          <w14:ligatures w14:val="standardContextual"/>
        </w:rPr>
        <w:t xml:space="preserve">Cognitieve Reserve - Alzheimercentrum Amsterdam. (2022, 26 september). Alzheimercentrum Amsterdam. </w:t>
      </w:r>
      <w:hyperlink r:id="rId929" w:history="1">
        <w:r w:rsidRPr="00914CFE">
          <w:rPr>
            <w:rStyle w:val="Hyperlink"/>
            <w:rFonts w:asciiTheme="minorHAnsi" w:eastAsiaTheme="minorHAnsi" w:hAnsiTheme="minorHAnsi" w:cstheme="minorBidi"/>
            <w:kern w:val="2"/>
            <w:lang w:val="fr-BE"/>
            <w14:ligatures w14:val="standardContextual"/>
          </w:rPr>
          <w:t>https://www.alzheimercentrum.nl/wetenschap/lopend-onderzoek/cognitieve-reserve/</w:t>
        </w:r>
      </w:hyperlink>
      <w:r w:rsidRPr="00914CFE">
        <w:rPr>
          <w:rFonts w:asciiTheme="minorHAnsi" w:eastAsiaTheme="minorHAnsi" w:hAnsiTheme="minorHAnsi" w:cstheme="minorBidi"/>
          <w:kern w:val="2"/>
          <w:lang w:val="fr-BE"/>
          <w14:ligatures w14:val="standardContextual"/>
        </w:rPr>
        <w:t xml:space="preserve"> </w:t>
      </w:r>
    </w:p>
    <w:p w14:paraId="0F54F89E" w14:textId="1C06AC25" w:rsidR="00536BB6" w:rsidRPr="00667260"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 xml:space="preserve">Comment </w:t>
      </w:r>
      <w:proofErr w:type="spellStart"/>
      <w:r w:rsidRPr="00536BB6">
        <w:rPr>
          <w:rFonts w:asciiTheme="minorHAnsi" w:eastAsiaTheme="minorHAnsi" w:hAnsiTheme="minorHAnsi" w:cstheme="minorBidi"/>
          <w:kern w:val="2"/>
          <w:lang w:val="fr-BE"/>
          <w14:ligatures w14:val="standardContextual"/>
        </w:rPr>
        <w:t>bat-on</w:t>
      </w:r>
      <w:proofErr w:type="spellEnd"/>
      <w:r w:rsidRPr="00536BB6">
        <w:rPr>
          <w:rFonts w:asciiTheme="minorHAnsi" w:eastAsiaTheme="minorHAnsi" w:hAnsiTheme="minorHAnsi" w:cstheme="minorBidi"/>
          <w:kern w:val="2"/>
          <w:lang w:val="fr-BE"/>
          <w14:ligatures w14:val="standardContextual"/>
        </w:rPr>
        <w:t xml:space="preserve"> la mesure avec la main en solfège? </w:t>
      </w:r>
      <w:r w:rsidRPr="00914CFE">
        <w:rPr>
          <w:rFonts w:asciiTheme="minorHAnsi" w:eastAsiaTheme="minorHAnsi" w:hAnsiTheme="minorHAnsi" w:cstheme="minorBidi"/>
          <w:kern w:val="2"/>
          <w:lang w:val="fr-BE"/>
          <w14:ligatures w14:val="standardContextual"/>
        </w:rPr>
        <w:t>(</w:t>
      </w:r>
      <w:proofErr w:type="spellStart"/>
      <w:r w:rsidRPr="00914CFE">
        <w:rPr>
          <w:rFonts w:asciiTheme="minorHAnsi" w:eastAsiaTheme="minorHAnsi" w:hAnsiTheme="minorHAnsi" w:cstheme="minorBidi"/>
          <w:kern w:val="2"/>
          <w:lang w:val="fr-BE"/>
          <w14:ligatures w14:val="standardContextual"/>
        </w:rPr>
        <w:t>z.d</w:t>
      </w:r>
      <w:proofErr w:type="spellEnd"/>
      <w:r w:rsidRPr="00914CFE">
        <w:rPr>
          <w:rFonts w:asciiTheme="minorHAnsi" w:eastAsiaTheme="minorHAnsi" w:hAnsiTheme="minorHAnsi" w:cstheme="minorBidi"/>
          <w:kern w:val="2"/>
          <w:lang w:val="fr-BE"/>
          <w14:ligatures w14:val="standardContextual"/>
        </w:rPr>
        <w:t xml:space="preserve">.-a). </w:t>
      </w:r>
      <w:hyperlink r:id="rId930" w:anchor=":~:text=Battre%20la%20mesure%2C%20c'est,diff%C 3%A9rents%20temps%20de%20la%20mesure" w:history="1">
        <w:r w:rsidR="00667260" w:rsidRPr="004F7C0C">
          <w:rPr>
            <w:rStyle w:val="Hyperlink"/>
            <w:rFonts w:asciiTheme="minorHAnsi" w:eastAsiaTheme="minorHAnsi" w:hAnsiTheme="minorHAnsi" w:cstheme="minorBidi"/>
            <w:kern w:val="2"/>
            <w:lang w:val="fr-BE"/>
            <w14:ligatures w14:val="standardContextual"/>
          </w:rPr>
          <w:t>https://www.pianoweb.fr/battre-la-mesure-en-solfege.php#:~:text=Battre%20la%20mesure%2C%20c'est,diff%C 3%A9rents%20temps%20de%20la%20mesure</w:t>
        </w:r>
      </w:hyperlink>
      <w:r w:rsidRPr="00667260">
        <w:rPr>
          <w:rFonts w:asciiTheme="minorHAnsi" w:eastAsiaTheme="minorHAnsi" w:hAnsiTheme="minorHAnsi" w:cstheme="minorBidi"/>
          <w:kern w:val="2"/>
          <w:lang w:val="fr-BE"/>
          <w14:ligatures w14:val="standardContextual"/>
        </w:rPr>
        <w:t xml:space="preserve">. </w:t>
      </w:r>
    </w:p>
    <w:p w14:paraId="49D2829D" w14:textId="28D57E27"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lastRenderedPageBreak/>
        <w:t xml:space="preserve">Comment </w:t>
      </w:r>
      <w:proofErr w:type="spellStart"/>
      <w:r w:rsidRPr="00536BB6">
        <w:rPr>
          <w:rFonts w:asciiTheme="minorHAnsi" w:eastAsiaTheme="minorHAnsi" w:hAnsiTheme="minorHAnsi" w:cstheme="minorBidi"/>
          <w:kern w:val="2"/>
          <w:lang w:val="fr-BE"/>
          <w14:ligatures w14:val="standardContextual"/>
        </w:rPr>
        <w:t>bat-on</w:t>
      </w:r>
      <w:proofErr w:type="spellEnd"/>
      <w:r w:rsidRPr="00536BB6">
        <w:rPr>
          <w:rFonts w:asciiTheme="minorHAnsi" w:eastAsiaTheme="minorHAnsi" w:hAnsiTheme="minorHAnsi" w:cstheme="minorBidi"/>
          <w:kern w:val="2"/>
          <w:lang w:val="fr-BE"/>
          <w14:ligatures w14:val="standardContextual"/>
        </w:rPr>
        <w:t xml:space="preserve"> la mesure avec la main en solfège? (</w:t>
      </w:r>
      <w:proofErr w:type="spellStart"/>
      <w:r w:rsidRPr="00536BB6">
        <w:rPr>
          <w:rFonts w:asciiTheme="minorHAnsi" w:eastAsiaTheme="minorHAnsi" w:hAnsiTheme="minorHAnsi" w:cstheme="minorBidi"/>
          <w:kern w:val="2"/>
          <w:lang w:val="fr-BE"/>
          <w14:ligatures w14:val="standardContextual"/>
        </w:rPr>
        <w:t>z.d</w:t>
      </w:r>
      <w:proofErr w:type="spellEnd"/>
      <w:r w:rsidRPr="00536BB6">
        <w:rPr>
          <w:rFonts w:asciiTheme="minorHAnsi" w:eastAsiaTheme="minorHAnsi" w:hAnsiTheme="minorHAnsi" w:cstheme="minorBidi"/>
          <w:kern w:val="2"/>
          <w:lang w:val="fr-BE"/>
          <w14:ligatures w14:val="standardContextual"/>
        </w:rPr>
        <w:t xml:space="preserve">.-b). </w:t>
      </w:r>
      <w:hyperlink r:id="rId931" w:anchor=":~:text=Battre%20la%20mesure%2C%20c'est,diff%C3% A9rents%20temps%20de%20la%20mesure" w:history="1">
        <w:r w:rsidR="00667260" w:rsidRPr="004F7C0C">
          <w:rPr>
            <w:rStyle w:val="Hyperlink"/>
            <w:rFonts w:asciiTheme="minorHAnsi" w:eastAsiaTheme="minorHAnsi" w:hAnsiTheme="minorHAnsi" w:cstheme="minorBidi"/>
            <w:kern w:val="2"/>
            <w:lang w:val="fr-BE"/>
            <w14:ligatures w14:val="standardContextual"/>
          </w:rPr>
          <w:t>https://www.pianoweb.fr/battre-la-mesure-en-solfege.php#:~:text=Battre%20la%20mesure%2C%20c'est,diff%C3% A9rents%20temps%20de%20la%20mesure</w:t>
        </w:r>
      </w:hyperlink>
      <w:r w:rsidRPr="00536BB6">
        <w:rPr>
          <w:rFonts w:asciiTheme="minorHAnsi" w:eastAsiaTheme="minorHAnsi" w:hAnsiTheme="minorHAnsi" w:cstheme="minorBidi"/>
          <w:kern w:val="2"/>
          <w:lang w:val="fr-BE"/>
          <w14:ligatures w14:val="standardContextual"/>
        </w:rPr>
        <w:t>.</w:t>
      </w:r>
      <w:r>
        <w:rPr>
          <w:rFonts w:asciiTheme="minorHAnsi" w:eastAsiaTheme="minorHAnsi" w:hAnsiTheme="minorHAnsi" w:cstheme="minorBidi"/>
          <w:kern w:val="2"/>
          <w:lang w:val="fr-BE"/>
          <w14:ligatures w14:val="standardContextual"/>
        </w:rPr>
        <w:t xml:space="preserve"> </w:t>
      </w:r>
    </w:p>
    <w:p w14:paraId="2BE9AA3C" w14:textId="642F1DFB"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536BB6">
        <w:rPr>
          <w:rFonts w:asciiTheme="minorHAnsi" w:eastAsiaTheme="minorHAnsi" w:hAnsiTheme="minorHAnsi" w:cstheme="minorBidi"/>
          <w:kern w:val="2"/>
          <w:lang w:val="fr-BE"/>
          <w14:ligatures w14:val="standardContextual"/>
        </w:rPr>
        <w:t xml:space="preserve">Corbin, A., &amp; Corbin, A. (2023, 18 </w:t>
      </w:r>
      <w:proofErr w:type="spellStart"/>
      <w:r w:rsidRPr="00536BB6">
        <w:rPr>
          <w:rFonts w:asciiTheme="minorHAnsi" w:eastAsiaTheme="minorHAnsi" w:hAnsiTheme="minorHAnsi" w:cstheme="minorBidi"/>
          <w:kern w:val="2"/>
          <w:lang w:val="fr-BE"/>
          <w14:ligatures w14:val="standardContextual"/>
        </w:rPr>
        <w:t>juli</w:t>
      </w:r>
      <w:proofErr w:type="spellEnd"/>
      <w:r w:rsidRPr="00536BB6">
        <w:rPr>
          <w:rFonts w:asciiTheme="minorHAnsi" w:eastAsiaTheme="minorHAnsi" w:hAnsiTheme="minorHAnsi" w:cstheme="minorBidi"/>
          <w:kern w:val="2"/>
          <w:lang w:val="fr-BE"/>
          <w14:ligatures w14:val="standardContextual"/>
        </w:rPr>
        <w:t xml:space="preserve">). Ce groupe a donné un concert de 7 minutes, le plus court de l’histoire des Vieilles Charrues. </w:t>
      </w:r>
      <w:r w:rsidRPr="00536BB6">
        <w:rPr>
          <w:rFonts w:asciiTheme="minorHAnsi" w:eastAsiaTheme="minorHAnsi" w:hAnsiTheme="minorHAnsi" w:cstheme="minorBidi"/>
          <w:kern w:val="2"/>
          <w:lang w:val="en-GB"/>
          <w14:ligatures w14:val="standardContextual"/>
        </w:rPr>
        <w:t xml:space="preserve">RTBF. </w:t>
      </w:r>
      <w:hyperlink r:id="rId932" w:history="1">
        <w:r w:rsidRPr="004F7C0C">
          <w:rPr>
            <w:rStyle w:val="Hyperlink"/>
            <w:rFonts w:asciiTheme="minorHAnsi" w:eastAsiaTheme="minorHAnsi" w:hAnsiTheme="minorHAnsi" w:cstheme="minorBidi"/>
            <w:kern w:val="2"/>
            <w:lang w:val="en-GB"/>
            <w14:ligatures w14:val="standardContextual"/>
          </w:rPr>
          <w:t>https://www.rtbf.be/article/ce-groupe-a-donne-un-concert-de-7-minutes-le-plus-court-de-lhistoire-des-vieilles-charrues-11229330</w:t>
        </w:r>
      </w:hyperlink>
      <w:r>
        <w:rPr>
          <w:rFonts w:asciiTheme="minorHAnsi" w:eastAsiaTheme="minorHAnsi" w:hAnsiTheme="minorHAnsi" w:cstheme="minorBidi"/>
          <w:kern w:val="2"/>
          <w:lang w:val="en-GB"/>
          <w14:ligatures w14:val="standardContextual"/>
        </w:rPr>
        <w:t xml:space="preserve"> </w:t>
      </w:r>
    </w:p>
    <w:p w14:paraId="3E349A89" w14:textId="5BBC1A26"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proofErr w:type="spellStart"/>
      <w:r w:rsidRPr="00536BB6">
        <w:rPr>
          <w:rFonts w:asciiTheme="minorHAnsi" w:eastAsiaTheme="minorHAnsi" w:hAnsiTheme="minorHAnsi" w:cstheme="minorBidi"/>
          <w:kern w:val="2"/>
          <w:lang w:val="fr-BE"/>
          <w14:ligatures w14:val="standardContextual"/>
        </w:rPr>
        <w:t>Cornubert</w:t>
      </w:r>
      <w:proofErr w:type="spellEnd"/>
      <w:r w:rsidRPr="00536BB6">
        <w:rPr>
          <w:rFonts w:asciiTheme="minorHAnsi" w:eastAsiaTheme="minorHAnsi" w:hAnsiTheme="minorHAnsi" w:cstheme="minorBidi"/>
          <w:kern w:val="2"/>
          <w:lang w:val="fr-BE"/>
          <w14:ligatures w14:val="standardContextual"/>
        </w:rPr>
        <w:t>, C. (</w:t>
      </w:r>
      <w:proofErr w:type="spellStart"/>
      <w:r w:rsidRPr="00536BB6">
        <w:rPr>
          <w:rFonts w:asciiTheme="minorHAnsi" w:eastAsiaTheme="minorHAnsi" w:hAnsiTheme="minorHAnsi" w:cstheme="minorBidi"/>
          <w:kern w:val="2"/>
          <w:lang w:val="fr-BE"/>
          <w14:ligatures w14:val="standardContextual"/>
        </w:rPr>
        <w:t>z.d</w:t>
      </w:r>
      <w:proofErr w:type="spellEnd"/>
      <w:r w:rsidRPr="00536BB6">
        <w:rPr>
          <w:rFonts w:asciiTheme="minorHAnsi" w:eastAsiaTheme="minorHAnsi" w:hAnsiTheme="minorHAnsi" w:cstheme="minorBidi"/>
          <w:kern w:val="2"/>
          <w:lang w:val="fr-BE"/>
          <w14:ligatures w14:val="standardContextual"/>
        </w:rPr>
        <w:t xml:space="preserve">.). Qu’est-ce que . . . le chant grégorien ? </w:t>
      </w:r>
      <w:proofErr w:type="spellStart"/>
      <w:r w:rsidRPr="00536BB6">
        <w:rPr>
          <w:rFonts w:asciiTheme="minorHAnsi" w:eastAsiaTheme="minorHAnsi" w:hAnsiTheme="minorHAnsi" w:cstheme="minorBidi"/>
          <w:kern w:val="2"/>
          <w:lang w:val="en-GB"/>
          <w14:ligatures w14:val="standardContextual"/>
        </w:rPr>
        <w:t>Concertclassic</w:t>
      </w:r>
      <w:proofErr w:type="spellEnd"/>
      <w:r w:rsidRPr="00536BB6">
        <w:rPr>
          <w:rFonts w:asciiTheme="minorHAnsi" w:eastAsiaTheme="minorHAnsi" w:hAnsiTheme="minorHAnsi" w:cstheme="minorBidi"/>
          <w:kern w:val="2"/>
          <w:lang w:val="en-GB"/>
          <w14:ligatures w14:val="standardContextual"/>
        </w:rPr>
        <w:t xml:space="preserve">. </w:t>
      </w:r>
      <w:hyperlink r:id="rId933" w:history="1">
        <w:r w:rsidRPr="004F7C0C">
          <w:rPr>
            <w:rStyle w:val="Hyperlink"/>
            <w:rFonts w:asciiTheme="minorHAnsi" w:eastAsiaTheme="minorHAnsi" w:hAnsiTheme="minorHAnsi" w:cstheme="minorBidi"/>
            <w:kern w:val="2"/>
            <w:lang w:val="en-GB"/>
            <w14:ligatures w14:val="standardContextual"/>
          </w:rPr>
          <w:t>https://www.concertclassic.com/article/quest-ce-que-le-chant-gregorien</w:t>
        </w:r>
      </w:hyperlink>
      <w:r>
        <w:rPr>
          <w:rFonts w:asciiTheme="minorHAnsi" w:eastAsiaTheme="minorHAnsi" w:hAnsiTheme="minorHAnsi" w:cstheme="minorBidi"/>
          <w:kern w:val="2"/>
          <w:lang w:val="en-GB"/>
          <w14:ligatures w14:val="standardContextual"/>
        </w:rPr>
        <w:t xml:space="preserve"> </w:t>
      </w:r>
    </w:p>
    <w:p w14:paraId="03195257" w14:textId="719E15D8"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14:ligatures w14:val="standardContextual"/>
        </w:rPr>
      </w:pPr>
      <w:proofErr w:type="spellStart"/>
      <w:r w:rsidRPr="00536BB6">
        <w:rPr>
          <w:rFonts w:asciiTheme="minorHAnsi" w:eastAsiaTheme="minorHAnsi" w:hAnsiTheme="minorHAnsi" w:cstheme="minorBidi"/>
          <w:kern w:val="2"/>
          <w:lang w:val="fr-BE"/>
          <w14:ligatures w14:val="standardContextual"/>
        </w:rPr>
        <w:t>Cumulux</w:t>
      </w:r>
      <w:proofErr w:type="spellEnd"/>
      <w:r w:rsidRPr="00536BB6">
        <w:rPr>
          <w:rFonts w:asciiTheme="minorHAnsi" w:eastAsiaTheme="minorHAnsi" w:hAnsiTheme="minorHAnsi" w:cstheme="minorBidi"/>
          <w:kern w:val="2"/>
          <w:lang w:val="fr-BE"/>
          <w14:ligatures w14:val="standardContextual"/>
        </w:rPr>
        <w:t xml:space="preserve">. (2023, 6 </w:t>
      </w:r>
      <w:proofErr w:type="spellStart"/>
      <w:r w:rsidRPr="00536BB6">
        <w:rPr>
          <w:rFonts w:asciiTheme="minorHAnsi" w:eastAsiaTheme="minorHAnsi" w:hAnsiTheme="minorHAnsi" w:cstheme="minorBidi"/>
          <w:kern w:val="2"/>
          <w:lang w:val="fr-BE"/>
          <w14:ligatures w14:val="standardContextual"/>
        </w:rPr>
        <w:t>april</w:t>
      </w:r>
      <w:proofErr w:type="spellEnd"/>
      <w:r w:rsidRPr="00536BB6">
        <w:rPr>
          <w:rFonts w:asciiTheme="minorHAnsi" w:eastAsiaTheme="minorHAnsi" w:hAnsiTheme="minorHAnsi" w:cstheme="minorBidi"/>
          <w:kern w:val="2"/>
          <w:lang w:val="fr-BE"/>
          <w14:ligatures w14:val="standardContextual"/>
        </w:rPr>
        <w:t xml:space="preserve">). L’influence de la perception spatiale sur le bien-être - </w:t>
      </w:r>
      <w:proofErr w:type="spellStart"/>
      <w:r w:rsidRPr="00536BB6">
        <w:rPr>
          <w:rFonts w:asciiTheme="minorHAnsi" w:eastAsiaTheme="minorHAnsi" w:hAnsiTheme="minorHAnsi" w:cstheme="minorBidi"/>
          <w:kern w:val="2"/>
          <w:lang w:val="fr-BE"/>
          <w14:ligatures w14:val="standardContextual"/>
        </w:rPr>
        <w:t>Cumulux</w:t>
      </w:r>
      <w:proofErr w:type="spellEnd"/>
      <w:r w:rsidRPr="00536BB6">
        <w:rPr>
          <w:rFonts w:asciiTheme="minorHAnsi" w:eastAsiaTheme="minorHAnsi" w:hAnsiTheme="minorHAnsi" w:cstheme="minorBidi"/>
          <w:kern w:val="2"/>
          <w:lang w:val="fr-BE"/>
          <w14:ligatures w14:val="standardContextual"/>
        </w:rPr>
        <w:t xml:space="preserve"> | Eclairage de bien-être : puits de lumière et fausse fenêtre LED. </w:t>
      </w:r>
      <w:proofErr w:type="spellStart"/>
      <w:r w:rsidRPr="00536BB6">
        <w:rPr>
          <w:rFonts w:asciiTheme="minorHAnsi" w:eastAsiaTheme="minorHAnsi" w:hAnsiTheme="minorHAnsi" w:cstheme="minorBidi"/>
          <w:kern w:val="2"/>
          <w:lang w:val="fr-BE"/>
          <w14:ligatures w14:val="standardContextual"/>
        </w:rPr>
        <w:t>Cumulux</w:t>
      </w:r>
      <w:proofErr w:type="spellEnd"/>
      <w:r w:rsidRPr="00536BB6">
        <w:rPr>
          <w:rFonts w:asciiTheme="minorHAnsi" w:eastAsiaTheme="minorHAnsi" w:hAnsiTheme="minorHAnsi" w:cstheme="minorBidi"/>
          <w:kern w:val="2"/>
          <w:lang w:val="fr-BE"/>
          <w14:ligatures w14:val="standardContextual"/>
        </w:rPr>
        <w:t xml:space="preserve"> | Eclairage de bien-être : puits de lumière et fausse fenêtre LED. </w:t>
      </w:r>
      <w:hyperlink r:id="rId934" w:history="1">
        <w:r w:rsidRPr="00914CFE">
          <w:rPr>
            <w:rStyle w:val="Hyperlink"/>
            <w:rFonts w:asciiTheme="minorHAnsi" w:eastAsiaTheme="minorHAnsi" w:hAnsiTheme="minorHAnsi" w:cstheme="minorBidi"/>
            <w:kern w:val="2"/>
            <w14:ligatures w14:val="standardContextual"/>
          </w:rPr>
          <w:t>https://cumulux.fr/blog/linfluence-de-la-perception-spatiale-sur-le-bien-etre/</w:t>
        </w:r>
      </w:hyperlink>
      <w:r w:rsidRPr="00914CFE">
        <w:rPr>
          <w:rFonts w:asciiTheme="minorHAnsi" w:eastAsiaTheme="minorHAnsi" w:hAnsiTheme="minorHAnsi" w:cstheme="minorBidi"/>
          <w:kern w:val="2"/>
          <w14:ligatures w14:val="standardContextual"/>
        </w:rPr>
        <w:t xml:space="preserve"> </w:t>
      </w:r>
    </w:p>
    <w:p w14:paraId="7D787B8A" w14:textId="4D076A1B"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De betovering - Workshop Muziek speciaal: workshop keyboard/piano (voor kinderen met een verstandelijke beperking).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hyperlink r:id="rId935" w:history="1">
        <w:r w:rsidRPr="004F7C0C">
          <w:rPr>
            <w:rStyle w:val="Hyperlink"/>
            <w:rFonts w:asciiTheme="minorHAnsi" w:eastAsiaTheme="minorHAnsi" w:hAnsiTheme="minorHAnsi" w:cstheme="minorBidi"/>
            <w:kern w:val="2"/>
            <w:lang w:val="nl-BE"/>
            <w14:ligatures w14:val="standardContextual"/>
          </w:rPr>
          <w:t>https://www.debetovering.nl/programma/overzicht/workshop-muziek-speciaal-workshop-keyboard-piano-voor-kinderen-met-een-verstandelijke-beperking</w:t>
        </w:r>
      </w:hyperlink>
      <w:r>
        <w:rPr>
          <w:rFonts w:asciiTheme="minorHAnsi" w:eastAsiaTheme="minorHAnsi" w:hAnsiTheme="minorHAnsi" w:cstheme="minorBidi"/>
          <w:kern w:val="2"/>
          <w:lang w:val="nl-BE"/>
          <w14:ligatures w14:val="standardContextual"/>
        </w:rPr>
        <w:t xml:space="preserve"> </w:t>
      </w:r>
    </w:p>
    <w:p w14:paraId="12285639" w14:textId="6B4A8FC2"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De impact van hersenatrofie.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MS </w:t>
      </w:r>
      <w:proofErr w:type="spellStart"/>
      <w:r w:rsidRPr="00536BB6">
        <w:rPr>
          <w:rFonts w:asciiTheme="minorHAnsi" w:eastAsiaTheme="minorHAnsi" w:hAnsiTheme="minorHAnsi" w:cstheme="minorBidi"/>
          <w:kern w:val="2"/>
          <w:lang w:val="nl-BE"/>
          <w14:ligatures w14:val="standardContextual"/>
        </w:rPr>
        <w:t>Mindset</w:t>
      </w:r>
      <w:proofErr w:type="spellEnd"/>
      <w:r w:rsidRPr="00536BB6">
        <w:rPr>
          <w:rFonts w:asciiTheme="minorHAnsi" w:eastAsiaTheme="minorHAnsi" w:hAnsiTheme="minorHAnsi" w:cstheme="minorBidi"/>
          <w:kern w:val="2"/>
          <w:lang w:val="nl-BE"/>
          <w14:ligatures w14:val="standardContextual"/>
        </w:rPr>
        <w:t xml:space="preserve">. </w:t>
      </w:r>
      <w:hyperlink r:id="rId936" w:history="1">
        <w:r w:rsidRPr="004F7C0C">
          <w:rPr>
            <w:rStyle w:val="Hyperlink"/>
            <w:rFonts w:asciiTheme="minorHAnsi" w:eastAsiaTheme="minorHAnsi" w:hAnsiTheme="minorHAnsi" w:cstheme="minorBidi"/>
            <w:kern w:val="2"/>
            <w:lang w:val="nl-BE"/>
            <w14:ligatures w14:val="standardContextual"/>
          </w:rPr>
          <w:t>https://www.ms-mindset.be/nl-nl/brein-gezondheid/de-impact-van-hersenatrofie</w:t>
        </w:r>
      </w:hyperlink>
      <w:r>
        <w:rPr>
          <w:rFonts w:asciiTheme="minorHAnsi" w:eastAsiaTheme="minorHAnsi" w:hAnsiTheme="minorHAnsi" w:cstheme="minorBidi"/>
          <w:kern w:val="2"/>
          <w:lang w:val="nl-BE"/>
          <w14:ligatures w14:val="standardContextual"/>
        </w:rPr>
        <w:t xml:space="preserve"> </w:t>
      </w:r>
    </w:p>
    <w:p w14:paraId="30808147" w14:textId="39486899"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536BB6">
        <w:rPr>
          <w:rFonts w:asciiTheme="minorHAnsi" w:eastAsiaTheme="minorHAnsi" w:hAnsiTheme="minorHAnsi" w:cstheme="minorBidi"/>
          <w:kern w:val="2"/>
          <w:lang w:val="nl-BE"/>
          <w14:ligatures w14:val="standardContextual"/>
        </w:rPr>
        <w:t xml:space="preserve">De Oorsprong van muziek | Preludium – magazine voor liefhebbers van klassieke muziek. </w:t>
      </w:r>
      <w:r w:rsidRPr="00536BB6">
        <w:rPr>
          <w:rFonts w:asciiTheme="minorHAnsi" w:eastAsiaTheme="minorHAnsi" w:hAnsiTheme="minorHAnsi" w:cstheme="minorBidi"/>
          <w:kern w:val="2"/>
          <w:lang w:val="en-GB"/>
          <w14:ligatures w14:val="standardContextual"/>
        </w:rPr>
        <w:t>(</w:t>
      </w:r>
      <w:proofErr w:type="spellStart"/>
      <w:r w:rsidRPr="00536BB6">
        <w:rPr>
          <w:rFonts w:asciiTheme="minorHAnsi" w:eastAsiaTheme="minorHAnsi" w:hAnsiTheme="minorHAnsi" w:cstheme="minorBidi"/>
          <w:kern w:val="2"/>
          <w:lang w:val="en-GB"/>
          <w14:ligatures w14:val="standardContextual"/>
        </w:rPr>
        <w:t>z.d</w:t>
      </w:r>
      <w:proofErr w:type="spellEnd"/>
      <w:r w:rsidRPr="00536BB6">
        <w:rPr>
          <w:rFonts w:asciiTheme="minorHAnsi" w:eastAsiaTheme="minorHAnsi" w:hAnsiTheme="minorHAnsi" w:cstheme="minorBidi"/>
          <w:kern w:val="2"/>
          <w:lang w:val="en-GB"/>
          <w14:ligatures w14:val="standardContextual"/>
        </w:rPr>
        <w:t xml:space="preserve">.). </w:t>
      </w:r>
      <w:hyperlink r:id="rId937" w:history="1">
        <w:r w:rsidRPr="004F7C0C">
          <w:rPr>
            <w:rStyle w:val="Hyperlink"/>
            <w:rFonts w:asciiTheme="minorHAnsi" w:eastAsiaTheme="minorHAnsi" w:hAnsiTheme="minorHAnsi" w:cstheme="minorBidi"/>
            <w:kern w:val="2"/>
            <w:lang w:val="en-GB"/>
            <w14:ligatures w14:val="standardContextual"/>
          </w:rPr>
          <w:t>https://www.preludium.nl/de-oorsprong-van-muziek</w:t>
        </w:r>
      </w:hyperlink>
      <w:r>
        <w:rPr>
          <w:rFonts w:asciiTheme="minorHAnsi" w:eastAsiaTheme="minorHAnsi" w:hAnsiTheme="minorHAnsi" w:cstheme="minorBidi"/>
          <w:kern w:val="2"/>
          <w:lang w:val="en-GB"/>
          <w14:ligatures w14:val="standardContextual"/>
        </w:rPr>
        <w:t xml:space="preserve"> </w:t>
      </w:r>
    </w:p>
    <w:p w14:paraId="4CEC5FF4" w14:textId="2D54B164"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en-GB"/>
          <w14:ligatures w14:val="standardContextual"/>
        </w:rPr>
        <w:t xml:space="preserve">Decathlon Coach. </w:t>
      </w:r>
      <w:r w:rsidRPr="00914CFE">
        <w:rPr>
          <w:rFonts w:asciiTheme="minorHAnsi" w:eastAsiaTheme="minorHAnsi" w:hAnsiTheme="minorHAnsi" w:cstheme="minorBidi"/>
          <w:kern w:val="2"/>
          <w:lang w:val="fr-BE"/>
          <w14:ligatures w14:val="standardContextual"/>
        </w:rPr>
        <w:t>(</w:t>
      </w:r>
      <w:proofErr w:type="spellStart"/>
      <w:r w:rsidRPr="00914CFE">
        <w:rPr>
          <w:rFonts w:asciiTheme="minorHAnsi" w:eastAsiaTheme="minorHAnsi" w:hAnsiTheme="minorHAnsi" w:cstheme="minorBidi"/>
          <w:kern w:val="2"/>
          <w:lang w:val="fr-BE"/>
          <w14:ligatures w14:val="standardContextual"/>
        </w:rPr>
        <w:t>z.d</w:t>
      </w:r>
      <w:proofErr w:type="spellEnd"/>
      <w:r w:rsidRPr="00914CFE">
        <w:rPr>
          <w:rFonts w:asciiTheme="minorHAnsi" w:eastAsiaTheme="minorHAnsi" w:hAnsiTheme="minorHAnsi" w:cstheme="minorBidi"/>
          <w:kern w:val="2"/>
          <w:lang w:val="fr-BE"/>
          <w14:ligatures w14:val="standardContextual"/>
        </w:rPr>
        <w:t xml:space="preserve">.). </w:t>
      </w:r>
      <w:proofErr w:type="spellStart"/>
      <w:r w:rsidRPr="00914CFE">
        <w:rPr>
          <w:rFonts w:asciiTheme="minorHAnsi" w:eastAsiaTheme="minorHAnsi" w:hAnsiTheme="minorHAnsi" w:cstheme="minorBidi"/>
          <w:kern w:val="2"/>
          <w:lang w:val="fr-BE"/>
          <w14:ligatures w14:val="standardContextual"/>
        </w:rPr>
        <w:t>Advies</w:t>
      </w:r>
      <w:proofErr w:type="spellEnd"/>
      <w:r w:rsidRPr="00914CFE">
        <w:rPr>
          <w:rFonts w:asciiTheme="minorHAnsi" w:eastAsiaTheme="minorHAnsi" w:hAnsiTheme="minorHAnsi" w:cstheme="minorBidi"/>
          <w:kern w:val="2"/>
          <w:lang w:val="fr-BE"/>
          <w14:ligatures w14:val="standardContextual"/>
        </w:rPr>
        <w:t xml:space="preserve"> </w:t>
      </w:r>
      <w:proofErr w:type="spellStart"/>
      <w:r w:rsidRPr="00914CFE">
        <w:rPr>
          <w:rFonts w:asciiTheme="minorHAnsi" w:eastAsiaTheme="minorHAnsi" w:hAnsiTheme="minorHAnsi" w:cstheme="minorBidi"/>
          <w:kern w:val="2"/>
          <w:lang w:val="fr-BE"/>
          <w14:ligatures w14:val="standardContextual"/>
        </w:rPr>
        <w:t>bij</w:t>
      </w:r>
      <w:proofErr w:type="spellEnd"/>
      <w:r w:rsidRPr="00914CFE">
        <w:rPr>
          <w:rFonts w:asciiTheme="minorHAnsi" w:eastAsiaTheme="minorHAnsi" w:hAnsiTheme="minorHAnsi" w:cstheme="minorBidi"/>
          <w:kern w:val="2"/>
          <w:lang w:val="fr-BE"/>
          <w14:ligatures w14:val="standardContextual"/>
        </w:rPr>
        <w:t xml:space="preserve"> Decathlon coach. </w:t>
      </w:r>
      <w:hyperlink r:id="rId938" w:history="1">
        <w:r w:rsidRPr="00914CFE">
          <w:rPr>
            <w:rStyle w:val="Hyperlink"/>
            <w:rFonts w:asciiTheme="minorHAnsi" w:eastAsiaTheme="minorHAnsi" w:hAnsiTheme="minorHAnsi" w:cstheme="minorBidi"/>
            <w:kern w:val="2"/>
            <w:lang w:val="fr-BE"/>
            <w14:ligatures w14:val="standardContextual"/>
          </w:rPr>
          <w:t>https://www.decathloncoach.com/nl/home/advices/advice/comment-fonctionne-notre-systeme-respiratoire-1</w:t>
        </w:r>
      </w:hyperlink>
      <w:r w:rsidRPr="00914CFE">
        <w:rPr>
          <w:rFonts w:asciiTheme="minorHAnsi" w:eastAsiaTheme="minorHAnsi" w:hAnsiTheme="minorHAnsi" w:cstheme="minorBidi"/>
          <w:kern w:val="2"/>
          <w:lang w:val="fr-BE"/>
          <w14:ligatures w14:val="standardContextual"/>
        </w:rPr>
        <w:t xml:space="preserve"> </w:t>
      </w:r>
    </w:p>
    <w:p w14:paraId="2329E158" w14:textId="4E0AB3BE"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14CFE">
        <w:rPr>
          <w:rFonts w:asciiTheme="minorHAnsi" w:eastAsiaTheme="minorHAnsi" w:hAnsiTheme="minorHAnsi" w:cstheme="minorBidi"/>
          <w:kern w:val="2"/>
          <w:lang w:val="fr-BE"/>
          <w14:ligatures w14:val="standardContextual"/>
        </w:rPr>
        <w:t xml:space="preserve">Déficience intellectuelle – </w:t>
      </w:r>
      <w:proofErr w:type="spellStart"/>
      <w:r w:rsidRPr="00914CFE">
        <w:rPr>
          <w:rFonts w:asciiTheme="minorHAnsi" w:eastAsiaTheme="minorHAnsi" w:hAnsiTheme="minorHAnsi" w:cstheme="minorBidi"/>
          <w:kern w:val="2"/>
          <w:lang w:val="fr-BE"/>
          <w14:ligatures w14:val="standardContextual"/>
        </w:rPr>
        <w:t>in-formazione@inclusione</w:t>
      </w:r>
      <w:proofErr w:type="spellEnd"/>
      <w:r w:rsidRPr="00914CFE">
        <w:rPr>
          <w:rFonts w:asciiTheme="minorHAnsi" w:eastAsiaTheme="minorHAnsi" w:hAnsiTheme="minorHAnsi" w:cstheme="minorBidi"/>
          <w:kern w:val="2"/>
          <w:lang w:val="fr-BE"/>
          <w14:ligatures w14:val="standardContextual"/>
        </w:rPr>
        <w:t xml:space="preserve">. </w:t>
      </w:r>
      <w:r w:rsidRPr="00536BB6">
        <w:rPr>
          <w:rFonts w:asciiTheme="minorHAnsi" w:eastAsiaTheme="minorHAnsi" w:hAnsiTheme="minorHAnsi" w:cstheme="minorBidi"/>
          <w:kern w:val="2"/>
          <w:lang w:val="nl-BE"/>
          <w14:ligatures w14:val="standardContextual"/>
        </w:rPr>
        <w:t>(</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hyperlink r:id="rId939" w:history="1">
        <w:r w:rsidRPr="004F7C0C">
          <w:rPr>
            <w:rStyle w:val="Hyperlink"/>
            <w:rFonts w:asciiTheme="minorHAnsi" w:eastAsiaTheme="minorHAnsi" w:hAnsiTheme="minorHAnsi" w:cstheme="minorBidi"/>
            <w:kern w:val="2"/>
            <w:lang w:val="nl-BE"/>
            <w14:ligatures w14:val="standardContextual"/>
          </w:rPr>
          <w:t>https://in-formazione-inclusione.ch/fr/deficience-intellectuelle/</w:t>
        </w:r>
      </w:hyperlink>
      <w:r>
        <w:rPr>
          <w:rFonts w:asciiTheme="minorHAnsi" w:eastAsiaTheme="minorHAnsi" w:hAnsiTheme="minorHAnsi" w:cstheme="minorBidi"/>
          <w:kern w:val="2"/>
          <w:lang w:val="nl-BE"/>
          <w14:ligatures w14:val="standardContextual"/>
        </w:rPr>
        <w:t xml:space="preserve"> </w:t>
      </w:r>
    </w:p>
    <w:p w14:paraId="18B6AE4F" w14:textId="5A729A64"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 xml:space="preserve">Déficience intellectuelle légère. (2021). GDT. </w:t>
      </w:r>
      <w:hyperlink r:id="rId940" w:anchor=":~:text=D%C3%A9ficience%20 intellectuelle%20caract%C3%A9ris%C3%A9e%20par%20des,gravit%C3%A9%20n%C3%A9cessite%20un%20soutien%20intermittent" w:history="1">
        <w:r w:rsidR="00667260" w:rsidRPr="004F7C0C">
          <w:rPr>
            <w:rStyle w:val="Hyperlink"/>
            <w:rFonts w:asciiTheme="minorHAnsi" w:eastAsiaTheme="minorHAnsi" w:hAnsiTheme="minorHAnsi" w:cstheme="minorBidi"/>
            <w:kern w:val="2"/>
            <w:lang w:val="fr-BE"/>
            <w14:ligatures w14:val="standardContextual"/>
          </w:rPr>
          <w:t>https://vitrinelinguistique.oqlf.gouv.qc.ca/fiche-gdt/fiche/26558253/deficience-intellectuelle-legere#:~:text=D%C3%A9ficience%20 intellectuelle%20caract%C3%A9ris%C3%A9e%20par%20des,gravit%C3%A9%20n%C3%A9cessite%20un%20soutien%20intermittent</w:t>
        </w:r>
      </w:hyperlink>
      <w:r>
        <w:rPr>
          <w:rFonts w:asciiTheme="minorHAnsi" w:eastAsiaTheme="minorHAnsi" w:hAnsiTheme="minorHAnsi" w:cstheme="minorBidi"/>
          <w:kern w:val="2"/>
          <w:lang w:val="fr-BE"/>
          <w14:ligatures w14:val="standardContextual"/>
        </w:rPr>
        <w:t xml:space="preserve"> </w:t>
      </w:r>
    </w:p>
    <w:p w14:paraId="3349CF29" w14:textId="759A973F"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14:ligatures w14:val="standardContextual"/>
        </w:rPr>
      </w:pPr>
      <w:proofErr w:type="spellStart"/>
      <w:r w:rsidRPr="00536BB6">
        <w:rPr>
          <w:rFonts w:asciiTheme="minorHAnsi" w:eastAsiaTheme="minorHAnsi" w:hAnsiTheme="minorHAnsi" w:cstheme="minorBidi"/>
          <w:kern w:val="2"/>
          <w:lang w:val="fr-BE"/>
          <w14:ligatures w14:val="standardContextual"/>
        </w:rPr>
        <w:t>Denèle</w:t>
      </w:r>
      <w:proofErr w:type="spellEnd"/>
      <w:r w:rsidRPr="00536BB6">
        <w:rPr>
          <w:rFonts w:asciiTheme="minorHAnsi" w:eastAsiaTheme="minorHAnsi" w:hAnsiTheme="minorHAnsi" w:cstheme="minorBidi"/>
          <w:kern w:val="2"/>
          <w:lang w:val="fr-BE"/>
          <w14:ligatures w14:val="standardContextual"/>
        </w:rPr>
        <w:t xml:space="preserve">, A. (2022, 3 </w:t>
      </w:r>
      <w:proofErr w:type="spellStart"/>
      <w:r w:rsidRPr="00536BB6">
        <w:rPr>
          <w:rFonts w:asciiTheme="minorHAnsi" w:eastAsiaTheme="minorHAnsi" w:hAnsiTheme="minorHAnsi" w:cstheme="minorBidi"/>
          <w:kern w:val="2"/>
          <w:lang w:val="fr-BE"/>
          <w14:ligatures w14:val="standardContextual"/>
        </w:rPr>
        <w:t>mei</w:t>
      </w:r>
      <w:proofErr w:type="spellEnd"/>
      <w:r w:rsidRPr="00536BB6">
        <w:rPr>
          <w:rFonts w:asciiTheme="minorHAnsi" w:eastAsiaTheme="minorHAnsi" w:hAnsiTheme="minorHAnsi" w:cstheme="minorBidi"/>
          <w:kern w:val="2"/>
          <w:lang w:val="fr-BE"/>
          <w14:ligatures w14:val="standardContextual"/>
        </w:rPr>
        <w:t xml:space="preserve">). Dopamine : Comment fonctionne “l’hormone du bonheur ?” https://www.passeportsante.net/. </w:t>
      </w:r>
      <w:hyperlink r:id="rId941" w:history="1">
        <w:r w:rsidRPr="00914CFE">
          <w:rPr>
            <w:rStyle w:val="Hyperlink"/>
            <w:rFonts w:asciiTheme="minorHAnsi" w:eastAsiaTheme="minorHAnsi" w:hAnsiTheme="minorHAnsi" w:cstheme="minorBidi"/>
            <w:kern w:val="2"/>
            <w14:ligatures w14:val="standardContextual"/>
          </w:rPr>
          <w:t>https://www.passeportsante.net/fr/forme/sport/Fiche.aspx?doc=dopamine-comment-fonctionne-hormone-bonheur</w:t>
        </w:r>
      </w:hyperlink>
      <w:r w:rsidRPr="00914CFE">
        <w:rPr>
          <w:rFonts w:asciiTheme="minorHAnsi" w:eastAsiaTheme="minorHAnsi" w:hAnsiTheme="minorHAnsi" w:cstheme="minorBidi"/>
          <w:kern w:val="2"/>
          <w14:ligatures w14:val="standardContextual"/>
        </w:rPr>
        <w:t xml:space="preserve"> </w:t>
      </w:r>
    </w:p>
    <w:p w14:paraId="319D3628" w14:textId="2CDB19D9"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 xml:space="preserve">Desjardins, D. (2022, 3 </w:t>
      </w:r>
      <w:proofErr w:type="spellStart"/>
      <w:r w:rsidRPr="00536BB6">
        <w:rPr>
          <w:rFonts w:asciiTheme="minorHAnsi" w:eastAsiaTheme="minorHAnsi" w:hAnsiTheme="minorHAnsi" w:cstheme="minorBidi"/>
          <w:kern w:val="2"/>
          <w:lang w:val="fr-BE"/>
          <w14:ligatures w14:val="standardContextual"/>
        </w:rPr>
        <w:t>augustus</w:t>
      </w:r>
      <w:proofErr w:type="spellEnd"/>
      <w:r w:rsidRPr="00536BB6">
        <w:rPr>
          <w:rFonts w:asciiTheme="minorHAnsi" w:eastAsiaTheme="minorHAnsi" w:hAnsiTheme="minorHAnsi" w:cstheme="minorBidi"/>
          <w:kern w:val="2"/>
          <w:lang w:val="fr-BE"/>
          <w14:ligatures w14:val="standardContextual"/>
        </w:rPr>
        <w:t xml:space="preserve">). Révolution psychédélique, prise 2. L’actualité. </w:t>
      </w:r>
      <w:hyperlink r:id="rId942" w:history="1">
        <w:r w:rsidRPr="004F7C0C">
          <w:rPr>
            <w:rStyle w:val="Hyperlink"/>
            <w:rFonts w:asciiTheme="minorHAnsi" w:eastAsiaTheme="minorHAnsi" w:hAnsiTheme="minorHAnsi" w:cstheme="minorBidi"/>
            <w:kern w:val="2"/>
            <w:lang w:val="fr-BE"/>
            <w14:ligatures w14:val="standardContextual"/>
          </w:rPr>
          <w:t>https://lactualite.com/societe/revolution-psychedelique-prise-2/</w:t>
        </w:r>
      </w:hyperlink>
      <w:r>
        <w:rPr>
          <w:rFonts w:asciiTheme="minorHAnsi" w:eastAsiaTheme="minorHAnsi" w:hAnsiTheme="minorHAnsi" w:cstheme="minorBidi"/>
          <w:kern w:val="2"/>
          <w:lang w:val="fr-BE"/>
          <w14:ligatures w14:val="standardContextual"/>
        </w:rPr>
        <w:t xml:space="preserve"> </w:t>
      </w:r>
    </w:p>
    <w:p w14:paraId="77336356" w14:textId="1F9E8C57"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14:ligatures w14:val="standardContextual"/>
        </w:rPr>
      </w:pPr>
      <w:r w:rsidRPr="00536BB6">
        <w:rPr>
          <w:rFonts w:asciiTheme="minorHAnsi" w:eastAsiaTheme="minorHAnsi" w:hAnsiTheme="minorHAnsi" w:cstheme="minorBidi"/>
          <w:kern w:val="2"/>
          <w:lang w:val="fr-BE"/>
          <w14:ligatures w14:val="standardContextual"/>
        </w:rPr>
        <w:lastRenderedPageBreak/>
        <w:t xml:space="preserve">Diane. (2023). Le registre aigu | </w:t>
      </w:r>
      <w:proofErr w:type="spellStart"/>
      <w:r w:rsidRPr="00536BB6">
        <w:rPr>
          <w:rFonts w:asciiTheme="minorHAnsi" w:eastAsiaTheme="minorHAnsi" w:hAnsiTheme="minorHAnsi" w:cstheme="minorBidi"/>
          <w:kern w:val="2"/>
          <w:lang w:val="fr-BE"/>
          <w14:ligatures w14:val="standardContextual"/>
        </w:rPr>
        <w:t>iMusic</w:t>
      </w:r>
      <w:proofErr w:type="spellEnd"/>
      <w:r w:rsidRPr="00536BB6">
        <w:rPr>
          <w:rFonts w:asciiTheme="minorHAnsi" w:eastAsiaTheme="minorHAnsi" w:hAnsiTheme="minorHAnsi" w:cstheme="minorBidi"/>
          <w:kern w:val="2"/>
          <w:lang w:val="fr-BE"/>
          <w14:ligatures w14:val="standardContextual"/>
        </w:rPr>
        <w:t xml:space="preserve">-blog encyclopédie de la musique en ligne. </w:t>
      </w:r>
      <w:proofErr w:type="spellStart"/>
      <w:r w:rsidRPr="00536BB6">
        <w:rPr>
          <w:rFonts w:asciiTheme="minorHAnsi" w:eastAsiaTheme="minorHAnsi" w:hAnsiTheme="minorHAnsi" w:cstheme="minorBidi"/>
          <w:kern w:val="2"/>
          <w:lang w:val="fr-BE"/>
          <w14:ligatures w14:val="standardContextual"/>
        </w:rPr>
        <w:t>blog.imusic-school</w:t>
      </w:r>
      <w:proofErr w:type="spellEnd"/>
      <w:r w:rsidRPr="00536BB6">
        <w:rPr>
          <w:rFonts w:asciiTheme="minorHAnsi" w:eastAsiaTheme="minorHAnsi" w:hAnsiTheme="minorHAnsi" w:cstheme="minorBidi"/>
          <w:kern w:val="2"/>
          <w:lang w:val="fr-BE"/>
          <w14:ligatures w14:val="standardContextual"/>
        </w:rPr>
        <w:t xml:space="preserve">. </w:t>
      </w:r>
      <w:hyperlink r:id="rId943" w:history="1">
        <w:r w:rsidRPr="00914CFE">
          <w:rPr>
            <w:rStyle w:val="Hyperlink"/>
            <w:rFonts w:asciiTheme="minorHAnsi" w:eastAsiaTheme="minorHAnsi" w:hAnsiTheme="minorHAnsi" w:cstheme="minorBidi"/>
            <w:kern w:val="2"/>
            <w14:ligatures w14:val="standardContextual"/>
          </w:rPr>
          <w:t>https://www.imusic-school.com/blog/fr/encyclopedie/theorie/registre-aigu/</w:t>
        </w:r>
      </w:hyperlink>
      <w:r w:rsidRPr="00914CFE">
        <w:rPr>
          <w:rFonts w:asciiTheme="minorHAnsi" w:eastAsiaTheme="minorHAnsi" w:hAnsiTheme="minorHAnsi" w:cstheme="minorBidi"/>
          <w:kern w:val="2"/>
          <w14:ligatures w14:val="standardContextual"/>
        </w:rPr>
        <w:t xml:space="preserve"> </w:t>
      </w:r>
    </w:p>
    <w:p w14:paraId="0976CD09" w14:textId="0BC47D69"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fr-BE"/>
          <w14:ligatures w14:val="standardContextual"/>
        </w:rPr>
        <w:t xml:space="preserve">Dico en ligne le Robert. </w:t>
      </w:r>
      <w:r w:rsidRPr="00536BB6">
        <w:rPr>
          <w:rFonts w:asciiTheme="minorHAnsi" w:eastAsiaTheme="minorHAnsi" w:hAnsiTheme="minorHAnsi" w:cstheme="minorBidi"/>
          <w:kern w:val="2"/>
          <w:lang w:val="nl-BE"/>
          <w14:ligatures w14:val="standardContextual"/>
        </w:rPr>
        <w:t>(</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hyperlink r:id="rId944" w:history="1">
        <w:r w:rsidRPr="004F7C0C">
          <w:rPr>
            <w:rStyle w:val="Hyperlink"/>
            <w:rFonts w:asciiTheme="minorHAnsi" w:eastAsiaTheme="minorHAnsi" w:hAnsiTheme="minorHAnsi" w:cstheme="minorBidi"/>
            <w:kern w:val="2"/>
            <w:lang w:val="nl-BE"/>
            <w14:ligatures w14:val="standardContextual"/>
          </w:rPr>
          <w:t>https://dictionnaire.lerobert.com/</w:t>
        </w:r>
      </w:hyperlink>
      <w:r>
        <w:rPr>
          <w:rFonts w:asciiTheme="minorHAnsi" w:eastAsiaTheme="minorHAnsi" w:hAnsiTheme="minorHAnsi" w:cstheme="minorBidi"/>
          <w:kern w:val="2"/>
          <w:lang w:val="nl-BE"/>
          <w14:ligatures w14:val="standardContextual"/>
        </w:rPr>
        <w:t xml:space="preserve"> </w:t>
      </w:r>
    </w:p>
    <w:p w14:paraId="2DA4903D" w14:textId="2610B5D1"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Doctissimo. (</w:t>
      </w:r>
      <w:proofErr w:type="spellStart"/>
      <w:r w:rsidRPr="00536BB6">
        <w:rPr>
          <w:rFonts w:asciiTheme="minorHAnsi" w:eastAsiaTheme="minorHAnsi" w:hAnsiTheme="minorHAnsi" w:cstheme="minorBidi"/>
          <w:kern w:val="2"/>
          <w:lang w:val="fr-BE"/>
          <w14:ligatures w14:val="standardContextual"/>
        </w:rPr>
        <w:t>z.d</w:t>
      </w:r>
      <w:proofErr w:type="spellEnd"/>
      <w:r w:rsidRPr="00536BB6">
        <w:rPr>
          <w:rFonts w:asciiTheme="minorHAnsi" w:eastAsiaTheme="minorHAnsi" w:hAnsiTheme="minorHAnsi" w:cstheme="minorBidi"/>
          <w:kern w:val="2"/>
          <w:lang w:val="fr-BE"/>
          <w14:ligatures w14:val="standardContextual"/>
        </w:rPr>
        <w:t xml:space="preserve">.). Psychomoteur. Doctissimo. </w:t>
      </w:r>
      <w:hyperlink r:id="rId945" w:history="1">
        <w:r w:rsidRPr="004F7C0C">
          <w:rPr>
            <w:rStyle w:val="Hyperlink"/>
            <w:rFonts w:asciiTheme="minorHAnsi" w:eastAsiaTheme="minorHAnsi" w:hAnsiTheme="minorHAnsi" w:cstheme="minorBidi"/>
            <w:kern w:val="2"/>
            <w:lang w:val="fr-BE"/>
            <w14:ligatures w14:val="standardContextual"/>
          </w:rPr>
          <w:t>https://www.doctissimo.fr/sante/dictionnaire-medical/psychomoteur</w:t>
        </w:r>
      </w:hyperlink>
      <w:r>
        <w:rPr>
          <w:rFonts w:asciiTheme="minorHAnsi" w:eastAsiaTheme="minorHAnsi" w:hAnsiTheme="minorHAnsi" w:cstheme="minorBidi"/>
          <w:kern w:val="2"/>
          <w:lang w:val="fr-BE"/>
          <w14:ligatures w14:val="standardContextual"/>
        </w:rPr>
        <w:t xml:space="preserve"> </w:t>
      </w:r>
    </w:p>
    <w:p w14:paraId="1D3E2FF5" w14:textId="184097F2"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14:ligatures w14:val="standardContextual"/>
        </w:rPr>
      </w:pPr>
      <w:r w:rsidRPr="00536BB6">
        <w:rPr>
          <w:rFonts w:asciiTheme="minorHAnsi" w:eastAsiaTheme="minorHAnsi" w:hAnsiTheme="minorHAnsi" w:cstheme="minorBidi"/>
          <w:kern w:val="2"/>
          <w:lang w:val="fr-BE"/>
          <w14:ligatures w14:val="standardContextual"/>
        </w:rPr>
        <w:t xml:space="preserve">Douet, E. (2017, 12 </w:t>
      </w:r>
      <w:proofErr w:type="spellStart"/>
      <w:r w:rsidRPr="00536BB6">
        <w:rPr>
          <w:rFonts w:asciiTheme="minorHAnsi" w:eastAsiaTheme="minorHAnsi" w:hAnsiTheme="minorHAnsi" w:cstheme="minorBidi"/>
          <w:kern w:val="2"/>
          <w:lang w:val="fr-BE"/>
          <w14:ligatures w14:val="standardContextual"/>
        </w:rPr>
        <w:t>november</w:t>
      </w:r>
      <w:proofErr w:type="spellEnd"/>
      <w:r w:rsidRPr="00536BB6">
        <w:rPr>
          <w:rFonts w:asciiTheme="minorHAnsi" w:eastAsiaTheme="minorHAnsi" w:hAnsiTheme="minorHAnsi" w:cstheme="minorBidi"/>
          <w:kern w:val="2"/>
          <w:lang w:val="fr-BE"/>
          <w14:ligatures w14:val="standardContextual"/>
        </w:rPr>
        <w:t xml:space="preserve">). “On n’est pas couché” : “Prenez un </w:t>
      </w:r>
      <w:proofErr w:type="spellStart"/>
      <w:r w:rsidRPr="00536BB6">
        <w:rPr>
          <w:rFonts w:asciiTheme="minorHAnsi" w:eastAsiaTheme="minorHAnsi" w:hAnsiTheme="minorHAnsi" w:cstheme="minorBidi"/>
          <w:kern w:val="2"/>
          <w:lang w:val="fr-BE"/>
          <w14:ligatures w14:val="standardContextual"/>
        </w:rPr>
        <w:t>xanax</w:t>
      </w:r>
      <w:proofErr w:type="spellEnd"/>
      <w:r w:rsidRPr="00536BB6">
        <w:rPr>
          <w:rFonts w:asciiTheme="minorHAnsi" w:eastAsiaTheme="minorHAnsi" w:hAnsiTheme="minorHAnsi" w:cstheme="minorBidi"/>
          <w:kern w:val="2"/>
          <w:lang w:val="fr-BE"/>
          <w14:ligatures w14:val="standardContextual"/>
        </w:rPr>
        <w:t xml:space="preserve">”, lance Jérémy Ferrari à Christine Angot. www.rtl.fr. </w:t>
      </w:r>
      <w:hyperlink r:id="rId946" w:history="1">
        <w:r w:rsidRPr="00914CFE">
          <w:rPr>
            <w:rStyle w:val="Hyperlink"/>
            <w:rFonts w:asciiTheme="minorHAnsi" w:eastAsiaTheme="minorHAnsi" w:hAnsiTheme="minorHAnsi" w:cstheme="minorBidi"/>
            <w:kern w:val="2"/>
            <w14:ligatures w14:val="standardContextual"/>
          </w:rPr>
          <w:t>https://www.rtl.fr/culture/medias-people/on-n-est-pas-couche-prenez-un-xanax-lance-jeremy-ferrari-a-christine-angot-7790921578</w:t>
        </w:r>
      </w:hyperlink>
      <w:r w:rsidRPr="00914CFE">
        <w:rPr>
          <w:rFonts w:asciiTheme="minorHAnsi" w:eastAsiaTheme="minorHAnsi" w:hAnsiTheme="minorHAnsi" w:cstheme="minorBidi"/>
          <w:kern w:val="2"/>
          <w14:ligatures w14:val="standardContextual"/>
        </w:rPr>
        <w:t xml:space="preserve"> </w:t>
      </w:r>
    </w:p>
    <w:p w14:paraId="75C27B87" w14:textId="30351BB1"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14:ligatures w14:val="standardContextual"/>
        </w:rPr>
      </w:pPr>
      <w:r w:rsidRPr="000254E4">
        <w:rPr>
          <w:rFonts w:asciiTheme="minorHAnsi" w:eastAsiaTheme="minorHAnsi" w:hAnsiTheme="minorHAnsi" w:cstheme="minorBidi"/>
          <w:kern w:val="2"/>
          <w:lang w:val="es-ES"/>
          <w14:ligatures w14:val="standardContextual"/>
        </w:rPr>
        <w:t xml:space="preserve">DPG Media Privacy Gate. (z.d.-a). </w:t>
      </w:r>
      <w:r w:rsidR="00000000">
        <w:fldChar w:fldCharType="begin"/>
      </w:r>
      <w:r w:rsidR="00000000" w:rsidRPr="000254E4">
        <w:rPr>
          <w:lang w:val="es-ES"/>
        </w:rPr>
        <w:instrText>HYPERLINK "https://www.demorgen.be/nieuws/jazz-zanger-al-jarreau-overleden~b534f6e58/"</w:instrText>
      </w:r>
      <w:r w:rsidR="00000000">
        <w:fldChar w:fldCharType="separate"/>
      </w:r>
      <w:r w:rsidRPr="00914CFE">
        <w:rPr>
          <w:rStyle w:val="Hyperlink"/>
          <w:rFonts w:asciiTheme="minorHAnsi" w:eastAsiaTheme="minorHAnsi" w:hAnsiTheme="minorHAnsi" w:cstheme="minorBidi"/>
          <w:kern w:val="2"/>
          <w14:ligatures w14:val="standardContextual"/>
        </w:rPr>
        <w:t>https://www.demorgen.be/nieuws/jazz-zanger-al-jarreau-overleden~b534f6e58/</w:t>
      </w:r>
      <w:r w:rsidR="00000000">
        <w:rPr>
          <w:rStyle w:val="Hyperlink"/>
          <w:rFonts w:asciiTheme="minorHAnsi" w:eastAsiaTheme="minorHAnsi" w:hAnsiTheme="minorHAnsi" w:cstheme="minorBidi"/>
          <w:kern w:val="2"/>
          <w14:ligatures w14:val="standardContextual"/>
        </w:rPr>
        <w:fldChar w:fldCharType="end"/>
      </w:r>
      <w:r w:rsidRPr="00914CFE">
        <w:rPr>
          <w:rFonts w:asciiTheme="minorHAnsi" w:eastAsiaTheme="minorHAnsi" w:hAnsiTheme="minorHAnsi" w:cstheme="minorBidi"/>
          <w:kern w:val="2"/>
          <w14:ligatures w14:val="standardContextual"/>
        </w:rPr>
        <w:t xml:space="preserve"> </w:t>
      </w:r>
    </w:p>
    <w:p w14:paraId="4109ECB8" w14:textId="3846E86D"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14:ligatures w14:val="standardContextual"/>
        </w:rPr>
      </w:pPr>
      <w:r w:rsidRPr="00914CFE">
        <w:rPr>
          <w:rFonts w:asciiTheme="minorHAnsi" w:eastAsiaTheme="minorHAnsi" w:hAnsiTheme="minorHAnsi" w:cstheme="minorBidi"/>
          <w:kern w:val="2"/>
          <w14:ligatures w14:val="standardContextual"/>
        </w:rPr>
        <w:t>DPG Media Privacy Gate. (</w:t>
      </w:r>
      <w:proofErr w:type="spellStart"/>
      <w:r w:rsidRPr="00914CFE">
        <w:rPr>
          <w:rFonts w:asciiTheme="minorHAnsi" w:eastAsiaTheme="minorHAnsi" w:hAnsiTheme="minorHAnsi" w:cstheme="minorBidi"/>
          <w:kern w:val="2"/>
          <w14:ligatures w14:val="standardContextual"/>
        </w:rPr>
        <w:t>z.d.</w:t>
      </w:r>
      <w:proofErr w:type="spellEnd"/>
      <w:r w:rsidRPr="00914CFE">
        <w:rPr>
          <w:rFonts w:asciiTheme="minorHAnsi" w:eastAsiaTheme="minorHAnsi" w:hAnsiTheme="minorHAnsi" w:cstheme="minorBidi"/>
          <w:kern w:val="2"/>
          <w14:ligatures w14:val="standardContextual"/>
        </w:rPr>
        <w:t xml:space="preserve">-b). </w:t>
      </w:r>
      <w:hyperlink r:id="rId947" w:history="1">
        <w:r w:rsidRPr="00914CFE">
          <w:rPr>
            <w:rStyle w:val="Hyperlink"/>
            <w:rFonts w:asciiTheme="minorHAnsi" w:eastAsiaTheme="minorHAnsi" w:hAnsiTheme="minorHAnsi" w:cstheme="minorBidi"/>
            <w:kern w:val="2"/>
            <w14:ligatures w14:val="standardContextual"/>
          </w:rPr>
          <w:t>https://www.trouw.nl/cultuur-media/de-nieuwe-generatie-popmuzikanten-analyseert-de-eigen-psyche-en-dat-hoor-je-terug-in-de-muziek~bdc8698d9/</w:t>
        </w:r>
      </w:hyperlink>
      <w:r w:rsidRPr="00914CFE">
        <w:rPr>
          <w:rFonts w:asciiTheme="minorHAnsi" w:eastAsiaTheme="minorHAnsi" w:hAnsiTheme="minorHAnsi" w:cstheme="minorBidi"/>
          <w:kern w:val="2"/>
          <w14:ligatures w14:val="standardContextual"/>
        </w:rPr>
        <w:t xml:space="preserve"> </w:t>
      </w:r>
    </w:p>
    <w:p w14:paraId="34CB204B" w14:textId="3CC956D6"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14:ligatures w14:val="standardContextual"/>
        </w:rPr>
      </w:pPr>
      <w:r w:rsidRPr="00914CFE">
        <w:rPr>
          <w:rFonts w:asciiTheme="minorHAnsi" w:eastAsiaTheme="minorHAnsi" w:hAnsiTheme="minorHAnsi" w:cstheme="minorBidi"/>
          <w:kern w:val="2"/>
          <w14:ligatures w14:val="standardContextual"/>
        </w:rPr>
        <w:t>DPG Media Privacy Gate. (</w:t>
      </w:r>
      <w:proofErr w:type="spellStart"/>
      <w:r w:rsidRPr="00914CFE">
        <w:rPr>
          <w:rFonts w:asciiTheme="minorHAnsi" w:eastAsiaTheme="minorHAnsi" w:hAnsiTheme="minorHAnsi" w:cstheme="minorBidi"/>
          <w:kern w:val="2"/>
          <w14:ligatures w14:val="standardContextual"/>
        </w:rPr>
        <w:t>z.d.</w:t>
      </w:r>
      <w:proofErr w:type="spellEnd"/>
      <w:r w:rsidRPr="00914CFE">
        <w:rPr>
          <w:rFonts w:asciiTheme="minorHAnsi" w:eastAsiaTheme="minorHAnsi" w:hAnsiTheme="minorHAnsi" w:cstheme="minorBidi"/>
          <w:kern w:val="2"/>
          <w14:ligatures w14:val="standardContextual"/>
        </w:rPr>
        <w:t xml:space="preserve">-c). </w:t>
      </w:r>
      <w:hyperlink r:id="rId948" w:history="1">
        <w:r w:rsidRPr="00914CFE">
          <w:rPr>
            <w:rStyle w:val="Hyperlink"/>
            <w:rFonts w:asciiTheme="minorHAnsi" w:eastAsiaTheme="minorHAnsi" w:hAnsiTheme="minorHAnsi" w:cstheme="minorBidi"/>
            <w:kern w:val="2"/>
            <w14:ligatures w14:val="standardContextual"/>
          </w:rPr>
          <w:t>https://www.hln.be/binnenland/driekwart-franstaligen-kan-niet-zonder-muziek-leven~a5b93657/</w:t>
        </w:r>
      </w:hyperlink>
      <w:r w:rsidRPr="00914CFE">
        <w:rPr>
          <w:rFonts w:asciiTheme="minorHAnsi" w:eastAsiaTheme="minorHAnsi" w:hAnsiTheme="minorHAnsi" w:cstheme="minorBidi"/>
          <w:kern w:val="2"/>
          <w14:ligatures w14:val="standardContextual"/>
        </w:rPr>
        <w:t xml:space="preserve"> </w:t>
      </w:r>
    </w:p>
    <w:p w14:paraId="6FA2A1BA" w14:textId="56248AF4"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14:ligatures w14:val="standardContextual"/>
        </w:rPr>
      </w:pPr>
      <w:r w:rsidRPr="00914CFE">
        <w:rPr>
          <w:rFonts w:asciiTheme="minorHAnsi" w:eastAsiaTheme="minorHAnsi" w:hAnsiTheme="minorHAnsi" w:cstheme="minorBidi"/>
          <w:kern w:val="2"/>
          <w14:ligatures w14:val="standardContextual"/>
        </w:rPr>
        <w:t>DPG Media Privacy Gate. (</w:t>
      </w:r>
      <w:proofErr w:type="spellStart"/>
      <w:r w:rsidRPr="00914CFE">
        <w:rPr>
          <w:rFonts w:asciiTheme="minorHAnsi" w:eastAsiaTheme="minorHAnsi" w:hAnsiTheme="minorHAnsi" w:cstheme="minorBidi"/>
          <w:kern w:val="2"/>
          <w14:ligatures w14:val="standardContextual"/>
        </w:rPr>
        <w:t>z.d.</w:t>
      </w:r>
      <w:proofErr w:type="spellEnd"/>
      <w:r w:rsidRPr="00914CFE">
        <w:rPr>
          <w:rFonts w:asciiTheme="minorHAnsi" w:eastAsiaTheme="minorHAnsi" w:hAnsiTheme="minorHAnsi" w:cstheme="minorBidi"/>
          <w:kern w:val="2"/>
          <w14:ligatures w14:val="standardContextual"/>
        </w:rPr>
        <w:t xml:space="preserve">-d). </w:t>
      </w:r>
      <w:hyperlink r:id="rId949" w:history="1">
        <w:r w:rsidRPr="00914CFE">
          <w:rPr>
            <w:rStyle w:val="Hyperlink"/>
            <w:rFonts w:asciiTheme="minorHAnsi" w:eastAsiaTheme="minorHAnsi" w:hAnsiTheme="minorHAnsi" w:cstheme="minorBidi"/>
            <w:kern w:val="2"/>
            <w14:ligatures w14:val="standardContextual"/>
          </w:rPr>
          <w:t>https://www.demorgen.be/tv-cultuur/nu-ik-bij-een-groter-label-zit-heb-ik-al-vaak-gedacht-dit-kan-ik-toch-zo-niet-uitbrengen~bfb8569a/</w:t>
        </w:r>
      </w:hyperlink>
      <w:r w:rsidRPr="00914CFE">
        <w:rPr>
          <w:rFonts w:asciiTheme="minorHAnsi" w:eastAsiaTheme="minorHAnsi" w:hAnsiTheme="minorHAnsi" w:cstheme="minorBidi"/>
          <w:kern w:val="2"/>
          <w14:ligatures w14:val="standardContextual"/>
        </w:rPr>
        <w:t xml:space="preserve"> </w:t>
      </w:r>
    </w:p>
    <w:p w14:paraId="4D235D85" w14:textId="3C551FCC"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0254E4">
        <w:rPr>
          <w:rFonts w:asciiTheme="minorHAnsi" w:eastAsiaTheme="minorHAnsi" w:hAnsiTheme="minorHAnsi" w:cstheme="minorBidi"/>
          <w:kern w:val="2"/>
          <w:lang w:val="es-ES"/>
          <w14:ligatures w14:val="standardContextual"/>
        </w:rPr>
        <w:t xml:space="preserve">DPG Media Privacy Gate. (z.d.-e). </w:t>
      </w:r>
      <w:hyperlink r:id="rId950" w:history="1">
        <w:r w:rsidRPr="004F7C0C">
          <w:rPr>
            <w:rStyle w:val="Hyperlink"/>
            <w:rFonts w:asciiTheme="minorHAnsi" w:eastAsiaTheme="minorHAnsi" w:hAnsiTheme="minorHAnsi" w:cstheme="minorBidi"/>
            <w:kern w:val="2"/>
            <w:lang w:val="nl-BE"/>
            <w14:ligatures w14:val="standardContextual"/>
          </w:rPr>
          <w:t>https://www.ad.nl/buitenland/na-heftig-weekend-illegale-rave-in-belgie-ten-einde~a5b006b0/</w:t>
        </w:r>
      </w:hyperlink>
      <w:r>
        <w:rPr>
          <w:rFonts w:asciiTheme="minorHAnsi" w:eastAsiaTheme="minorHAnsi" w:hAnsiTheme="minorHAnsi" w:cstheme="minorBidi"/>
          <w:kern w:val="2"/>
          <w:lang w:val="nl-BE"/>
          <w14:ligatures w14:val="standardContextual"/>
        </w:rPr>
        <w:t xml:space="preserve"> </w:t>
      </w:r>
    </w:p>
    <w:p w14:paraId="60C7A862" w14:textId="4EF56E68"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14CFE">
        <w:rPr>
          <w:rFonts w:asciiTheme="minorHAnsi" w:eastAsiaTheme="minorHAnsi" w:hAnsiTheme="minorHAnsi" w:cstheme="minorBidi"/>
          <w:kern w:val="2"/>
          <w:lang w:val="nl-BE"/>
          <w14:ligatures w14:val="standardContextual"/>
        </w:rPr>
        <w:t>DPG Media Privacy Gate. (</w:t>
      </w:r>
      <w:proofErr w:type="spellStart"/>
      <w:r w:rsidRPr="00914CFE">
        <w:rPr>
          <w:rFonts w:asciiTheme="minorHAnsi" w:eastAsiaTheme="minorHAnsi" w:hAnsiTheme="minorHAnsi" w:cstheme="minorBidi"/>
          <w:kern w:val="2"/>
          <w:lang w:val="nl-BE"/>
          <w14:ligatures w14:val="standardContextual"/>
        </w:rPr>
        <w:t>z.d.</w:t>
      </w:r>
      <w:proofErr w:type="spellEnd"/>
      <w:r w:rsidRPr="00914CFE">
        <w:rPr>
          <w:rFonts w:asciiTheme="minorHAnsi" w:eastAsiaTheme="minorHAnsi" w:hAnsiTheme="minorHAnsi" w:cstheme="minorBidi"/>
          <w:kern w:val="2"/>
          <w:lang w:val="nl-BE"/>
          <w14:ligatures w14:val="standardContextual"/>
        </w:rPr>
        <w:t xml:space="preserve">-f). </w:t>
      </w:r>
      <w:hyperlink r:id="rId951" w:history="1">
        <w:r w:rsidRPr="00914CFE">
          <w:rPr>
            <w:rStyle w:val="Hyperlink"/>
            <w:rFonts w:asciiTheme="minorHAnsi" w:eastAsiaTheme="minorHAnsi" w:hAnsiTheme="minorHAnsi" w:cstheme="minorBidi"/>
            <w:kern w:val="2"/>
            <w:lang w:val="nl-BE"/>
            <w14:ligatures w14:val="standardContextual"/>
          </w:rPr>
          <w:t>https://www.oudersvannu.nl/baby/ontwikkeling-van-de-fijne-motoriek~8ede64f?referrer=https%3A%2F%2Fwww.google.com%2F</w:t>
        </w:r>
      </w:hyperlink>
      <w:r w:rsidRPr="00914CFE">
        <w:rPr>
          <w:rFonts w:asciiTheme="minorHAnsi" w:eastAsiaTheme="minorHAnsi" w:hAnsiTheme="minorHAnsi" w:cstheme="minorBidi"/>
          <w:kern w:val="2"/>
          <w:lang w:val="nl-BE"/>
          <w14:ligatures w14:val="standardContextual"/>
        </w:rPr>
        <w:t xml:space="preserve"> </w:t>
      </w:r>
    </w:p>
    <w:p w14:paraId="6693951C" w14:textId="111718E2"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14CFE">
        <w:rPr>
          <w:rFonts w:asciiTheme="minorHAnsi" w:eastAsiaTheme="minorHAnsi" w:hAnsiTheme="minorHAnsi" w:cstheme="minorBidi"/>
          <w:kern w:val="2"/>
          <w:lang w:val="nl-BE"/>
          <w14:ligatures w14:val="standardContextual"/>
        </w:rPr>
        <w:t>DPG Media Privacy Gate. (</w:t>
      </w:r>
      <w:proofErr w:type="spellStart"/>
      <w:r w:rsidRPr="00914CFE">
        <w:rPr>
          <w:rFonts w:asciiTheme="minorHAnsi" w:eastAsiaTheme="minorHAnsi" w:hAnsiTheme="minorHAnsi" w:cstheme="minorBidi"/>
          <w:kern w:val="2"/>
          <w:lang w:val="nl-BE"/>
          <w14:ligatures w14:val="standardContextual"/>
        </w:rPr>
        <w:t>z.d.</w:t>
      </w:r>
      <w:proofErr w:type="spellEnd"/>
      <w:r w:rsidRPr="00914CFE">
        <w:rPr>
          <w:rFonts w:asciiTheme="minorHAnsi" w:eastAsiaTheme="minorHAnsi" w:hAnsiTheme="minorHAnsi" w:cstheme="minorBidi"/>
          <w:kern w:val="2"/>
          <w:lang w:val="nl-BE"/>
          <w14:ligatures w14:val="standardContextual"/>
        </w:rPr>
        <w:t xml:space="preserve">-g). </w:t>
      </w:r>
      <w:hyperlink r:id="rId952" w:history="1">
        <w:r w:rsidRPr="00914CFE">
          <w:rPr>
            <w:rStyle w:val="Hyperlink"/>
            <w:rFonts w:asciiTheme="minorHAnsi" w:eastAsiaTheme="minorHAnsi" w:hAnsiTheme="minorHAnsi" w:cstheme="minorBidi"/>
            <w:kern w:val="2"/>
            <w:lang w:val="nl-BE"/>
            <w14:ligatures w14:val="standardContextual"/>
          </w:rPr>
          <w:t>https://www.demorgen.be/beter-leven/toegankelijker-dan-ooit-maar-hoe-effectief-is-psychotherapie~bb56a86a/</w:t>
        </w:r>
      </w:hyperlink>
      <w:r w:rsidRPr="00914CFE">
        <w:rPr>
          <w:rFonts w:asciiTheme="minorHAnsi" w:eastAsiaTheme="minorHAnsi" w:hAnsiTheme="minorHAnsi" w:cstheme="minorBidi"/>
          <w:kern w:val="2"/>
          <w:lang w:val="nl-BE"/>
          <w14:ligatures w14:val="standardContextual"/>
        </w:rPr>
        <w:t xml:space="preserve"> </w:t>
      </w:r>
    </w:p>
    <w:p w14:paraId="46CC4763" w14:textId="309DA2AF"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14:ligatures w14:val="standardContextual"/>
        </w:rPr>
      </w:pPr>
      <w:r w:rsidRPr="00536BB6">
        <w:rPr>
          <w:rFonts w:asciiTheme="minorHAnsi" w:eastAsiaTheme="minorHAnsi" w:hAnsiTheme="minorHAnsi" w:cstheme="minorBidi"/>
          <w:kern w:val="2"/>
          <w:lang w:val="fr-BE"/>
          <w14:ligatures w14:val="standardContextual"/>
        </w:rPr>
        <w:t xml:space="preserve">Du Centre, L. P. (2016, 19 </w:t>
      </w:r>
      <w:proofErr w:type="spellStart"/>
      <w:r w:rsidRPr="00536BB6">
        <w:rPr>
          <w:rFonts w:asciiTheme="minorHAnsi" w:eastAsiaTheme="minorHAnsi" w:hAnsiTheme="minorHAnsi" w:cstheme="minorBidi"/>
          <w:kern w:val="2"/>
          <w:lang w:val="fr-BE"/>
          <w14:ligatures w14:val="standardContextual"/>
        </w:rPr>
        <w:t>augustus</w:t>
      </w:r>
      <w:proofErr w:type="spellEnd"/>
      <w:r w:rsidRPr="00536BB6">
        <w:rPr>
          <w:rFonts w:asciiTheme="minorHAnsi" w:eastAsiaTheme="minorHAnsi" w:hAnsiTheme="minorHAnsi" w:cstheme="minorBidi"/>
          <w:kern w:val="2"/>
          <w:lang w:val="fr-BE"/>
          <w14:ligatures w14:val="standardContextual"/>
        </w:rPr>
        <w:t>). L’événement musical « </w:t>
      </w:r>
      <w:proofErr w:type="spellStart"/>
      <w:r w:rsidRPr="00536BB6">
        <w:rPr>
          <w:rFonts w:asciiTheme="minorHAnsi" w:eastAsiaTheme="minorHAnsi" w:hAnsiTheme="minorHAnsi" w:cstheme="minorBidi"/>
          <w:kern w:val="2"/>
          <w:lang w:val="fr-BE"/>
          <w14:ligatures w14:val="standardContextual"/>
        </w:rPr>
        <w:t>Zicanouic</w:t>
      </w:r>
      <w:proofErr w:type="spellEnd"/>
      <w:r w:rsidRPr="00536BB6">
        <w:rPr>
          <w:rFonts w:asciiTheme="minorHAnsi" w:eastAsiaTheme="minorHAnsi" w:hAnsiTheme="minorHAnsi" w:cstheme="minorBidi"/>
          <w:kern w:val="2"/>
          <w:lang w:val="fr-BE"/>
          <w14:ligatures w14:val="standardContextual"/>
        </w:rPr>
        <w:t xml:space="preserve"> » revient cet été : il se déroulera les 26, 27 et 28 août prochains. www.lepopulaire.fr. </w:t>
      </w:r>
      <w:hyperlink r:id="rId953" w:history="1">
        <w:r w:rsidRPr="00914CFE">
          <w:rPr>
            <w:rStyle w:val="Hyperlink"/>
            <w:rFonts w:asciiTheme="minorHAnsi" w:eastAsiaTheme="minorHAnsi" w:hAnsiTheme="minorHAnsi" w:cstheme="minorBidi"/>
            <w:kern w:val="2"/>
            <w14:ligatures w14:val="standardContextual"/>
          </w:rPr>
          <w:t>https://www.lepopulaire.fr/nouic-87330/loisirs/levenement-musical-zicanouic-revient-cet-ete-il-se-deroulera-les-26-27-et-28-aout-prochains_12035835/</w:t>
        </w:r>
      </w:hyperlink>
      <w:r w:rsidRPr="00914CFE">
        <w:rPr>
          <w:rFonts w:asciiTheme="minorHAnsi" w:eastAsiaTheme="minorHAnsi" w:hAnsiTheme="minorHAnsi" w:cstheme="minorBidi"/>
          <w:kern w:val="2"/>
          <w14:ligatures w14:val="standardContextual"/>
        </w:rPr>
        <w:t xml:space="preserve"> </w:t>
      </w:r>
    </w:p>
    <w:p w14:paraId="25DB703E" w14:textId="4CF760B8"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fr-BE"/>
          <w14:ligatures w14:val="standardContextual"/>
        </w:rPr>
        <w:t>Écoutez Studio Brussel en direct &amp; gratuitement via l’Appli | radio.fr. (</w:t>
      </w:r>
      <w:proofErr w:type="spellStart"/>
      <w:r w:rsidRPr="00536BB6">
        <w:rPr>
          <w:rFonts w:asciiTheme="minorHAnsi" w:eastAsiaTheme="minorHAnsi" w:hAnsiTheme="minorHAnsi" w:cstheme="minorBidi"/>
          <w:kern w:val="2"/>
          <w:lang w:val="fr-BE"/>
          <w14:ligatures w14:val="standardContextual"/>
        </w:rPr>
        <w:t>z.d</w:t>
      </w:r>
      <w:proofErr w:type="spellEnd"/>
      <w:r w:rsidRPr="00536BB6">
        <w:rPr>
          <w:rFonts w:asciiTheme="minorHAnsi" w:eastAsiaTheme="minorHAnsi" w:hAnsiTheme="minorHAnsi" w:cstheme="minorBidi"/>
          <w:kern w:val="2"/>
          <w:lang w:val="fr-BE"/>
          <w14:ligatures w14:val="standardContextual"/>
        </w:rPr>
        <w:t xml:space="preserve">.). </w:t>
      </w:r>
      <w:r w:rsidRPr="00536BB6">
        <w:rPr>
          <w:rFonts w:asciiTheme="minorHAnsi" w:eastAsiaTheme="minorHAnsi" w:hAnsiTheme="minorHAnsi" w:cstheme="minorBidi"/>
          <w:kern w:val="2"/>
          <w:lang w:val="nl-BE"/>
          <w14:ligatures w14:val="standardContextual"/>
        </w:rPr>
        <w:t xml:space="preserve">radio.fr. </w:t>
      </w:r>
      <w:hyperlink r:id="rId954" w:history="1">
        <w:r w:rsidRPr="004F7C0C">
          <w:rPr>
            <w:rStyle w:val="Hyperlink"/>
            <w:rFonts w:asciiTheme="minorHAnsi" w:eastAsiaTheme="minorHAnsi" w:hAnsiTheme="minorHAnsi" w:cstheme="minorBidi"/>
            <w:kern w:val="2"/>
            <w:lang w:val="nl-BE"/>
            <w14:ligatures w14:val="standardContextual"/>
          </w:rPr>
          <w:t>https://www.radio.fr/s/studiobrussel/app</w:t>
        </w:r>
      </w:hyperlink>
      <w:r>
        <w:rPr>
          <w:rFonts w:asciiTheme="minorHAnsi" w:eastAsiaTheme="minorHAnsi" w:hAnsiTheme="minorHAnsi" w:cstheme="minorBidi"/>
          <w:kern w:val="2"/>
          <w:lang w:val="nl-BE"/>
          <w14:ligatures w14:val="standardContextual"/>
        </w:rPr>
        <w:t xml:space="preserve"> </w:t>
      </w:r>
    </w:p>
    <w:p w14:paraId="6E6DB4BD" w14:textId="3F36D673"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536BB6">
        <w:rPr>
          <w:rFonts w:asciiTheme="minorHAnsi" w:eastAsiaTheme="minorHAnsi" w:hAnsiTheme="minorHAnsi" w:cstheme="minorBidi"/>
          <w:kern w:val="2"/>
          <w:lang w:val="nl-BE"/>
          <w14:ligatures w14:val="standardContextual"/>
        </w:rPr>
        <w:t>Encyclo</w:t>
      </w:r>
      <w:proofErr w:type="spellEnd"/>
      <w:r w:rsidRPr="00536BB6">
        <w:rPr>
          <w:rFonts w:asciiTheme="minorHAnsi" w:eastAsiaTheme="minorHAnsi" w:hAnsiTheme="minorHAnsi" w:cstheme="minorBidi"/>
          <w:kern w:val="2"/>
          <w:lang w:val="nl-BE"/>
          <w14:ligatures w14:val="standardContextual"/>
        </w:rPr>
        <w:t xml:space="preserve"> - Betekenissen en definities.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hyperlink r:id="rId955" w:history="1">
        <w:r w:rsidRPr="004F7C0C">
          <w:rPr>
            <w:rStyle w:val="Hyperlink"/>
            <w:rFonts w:asciiTheme="minorHAnsi" w:eastAsiaTheme="minorHAnsi" w:hAnsiTheme="minorHAnsi" w:cstheme="minorBidi"/>
            <w:kern w:val="2"/>
            <w:lang w:val="nl-BE"/>
            <w14:ligatures w14:val="standardContextual"/>
          </w:rPr>
          <w:t>https://www.encyclo.nl/</w:t>
        </w:r>
      </w:hyperlink>
      <w:r>
        <w:rPr>
          <w:rFonts w:asciiTheme="minorHAnsi" w:eastAsiaTheme="minorHAnsi" w:hAnsiTheme="minorHAnsi" w:cstheme="minorBidi"/>
          <w:kern w:val="2"/>
          <w:lang w:val="nl-BE"/>
          <w14:ligatures w14:val="standardContextual"/>
        </w:rPr>
        <w:t xml:space="preserve"> </w:t>
      </w:r>
    </w:p>
    <w:p w14:paraId="01BBBC09" w14:textId="2244CDDE"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Extratone, le genre à 1 000 BPM qui propose une autre manière de ressentir la musique. (</w:t>
      </w:r>
      <w:proofErr w:type="spellStart"/>
      <w:r w:rsidRPr="00536BB6">
        <w:rPr>
          <w:rFonts w:asciiTheme="minorHAnsi" w:eastAsiaTheme="minorHAnsi" w:hAnsiTheme="minorHAnsi" w:cstheme="minorBidi"/>
          <w:kern w:val="2"/>
          <w:lang w:val="fr-BE"/>
          <w14:ligatures w14:val="standardContextual"/>
        </w:rPr>
        <w:t>z.d</w:t>
      </w:r>
      <w:proofErr w:type="spellEnd"/>
      <w:r w:rsidRPr="00536BB6">
        <w:rPr>
          <w:rFonts w:asciiTheme="minorHAnsi" w:eastAsiaTheme="minorHAnsi" w:hAnsiTheme="minorHAnsi" w:cstheme="minorBidi"/>
          <w:kern w:val="2"/>
          <w:lang w:val="fr-BE"/>
          <w14:ligatures w14:val="standardContextual"/>
        </w:rPr>
        <w:t xml:space="preserve">.). </w:t>
      </w:r>
      <w:proofErr w:type="spellStart"/>
      <w:r w:rsidRPr="00536BB6">
        <w:rPr>
          <w:rFonts w:asciiTheme="minorHAnsi" w:eastAsiaTheme="minorHAnsi" w:hAnsiTheme="minorHAnsi" w:cstheme="minorBidi"/>
          <w:kern w:val="2"/>
          <w:lang w:val="fr-BE"/>
          <w14:ligatures w14:val="standardContextual"/>
        </w:rPr>
        <w:t>Mixmag</w:t>
      </w:r>
      <w:proofErr w:type="spellEnd"/>
      <w:r w:rsidRPr="00536BB6">
        <w:rPr>
          <w:rFonts w:asciiTheme="minorHAnsi" w:eastAsiaTheme="minorHAnsi" w:hAnsiTheme="minorHAnsi" w:cstheme="minorBidi"/>
          <w:kern w:val="2"/>
          <w:lang w:val="fr-BE"/>
          <w14:ligatures w14:val="standardContextual"/>
        </w:rPr>
        <w:t xml:space="preserve"> France. </w:t>
      </w:r>
      <w:hyperlink r:id="rId956" w:history="1">
        <w:r w:rsidRPr="004F7C0C">
          <w:rPr>
            <w:rStyle w:val="Hyperlink"/>
            <w:rFonts w:asciiTheme="minorHAnsi" w:eastAsiaTheme="minorHAnsi" w:hAnsiTheme="minorHAnsi" w:cstheme="minorBidi"/>
            <w:kern w:val="2"/>
            <w:lang w:val="fr-BE"/>
            <w14:ligatures w14:val="standardContextual"/>
          </w:rPr>
          <w:t>https://mixmag.fr/read/1000-bpm-un-autre-maniere-de-ressentir-la-musique-news</w:t>
        </w:r>
      </w:hyperlink>
      <w:r>
        <w:rPr>
          <w:rFonts w:asciiTheme="minorHAnsi" w:eastAsiaTheme="minorHAnsi" w:hAnsiTheme="minorHAnsi" w:cstheme="minorBidi"/>
          <w:kern w:val="2"/>
          <w:lang w:val="fr-BE"/>
          <w14:ligatures w14:val="standardContextual"/>
        </w:rPr>
        <w:t xml:space="preserve"> </w:t>
      </w:r>
    </w:p>
    <w:p w14:paraId="1A296509" w14:textId="3A16CD70"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lastRenderedPageBreak/>
        <w:t>Fiche métier : Psychothérapeute - métiers.be. (</w:t>
      </w:r>
      <w:proofErr w:type="spellStart"/>
      <w:r w:rsidRPr="00536BB6">
        <w:rPr>
          <w:rFonts w:asciiTheme="minorHAnsi" w:eastAsiaTheme="minorHAnsi" w:hAnsiTheme="minorHAnsi" w:cstheme="minorBidi"/>
          <w:kern w:val="2"/>
          <w:lang w:val="fr-BE"/>
          <w14:ligatures w14:val="standardContextual"/>
        </w:rPr>
        <w:t>z.d</w:t>
      </w:r>
      <w:proofErr w:type="spellEnd"/>
      <w:r w:rsidRPr="00536BB6">
        <w:rPr>
          <w:rFonts w:asciiTheme="minorHAnsi" w:eastAsiaTheme="minorHAnsi" w:hAnsiTheme="minorHAnsi" w:cstheme="minorBidi"/>
          <w:kern w:val="2"/>
          <w:lang w:val="fr-BE"/>
          <w14:ligatures w14:val="standardContextual"/>
        </w:rPr>
        <w:t xml:space="preserve">.). Métiers.be. </w:t>
      </w:r>
      <w:hyperlink r:id="rId957" w:history="1">
        <w:r w:rsidRPr="004F7C0C">
          <w:rPr>
            <w:rStyle w:val="Hyperlink"/>
            <w:rFonts w:asciiTheme="minorHAnsi" w:eastAsiaTheme="minorHAnsi" w:hAnsiTheme="minorHAnsi" w:cstheme="minorBidi"/>
            <w:kern w:val="2"/>
            <w:lang w:val="fr-BE"/>
            <w14:ligatures w14:val="standardContextual"/>
          </w:rPr>
          <w:t>https://metiers.siep.be/metier/psychotherapeute/</w:t>
        </w:r>
      </w:hyperlink>
      <w:r>
        <w:rPr>
          <w:rFonts w:asciiTheme="minorHAnsi" w:eastAsiaTheme="minorHAnsi" w:hAnsiTheme="minorHAnsi" w:cstheme="minorBidi"/>
          <w:kern w:val="2"/>
          <w:lang w:val="fr-BE"/>
          <w14:ligatures w14:val="standardContextual"/>
        </w:rPr>
        <w:t xml:space="preserve"> </w:t>
      </w:r>
    </w:p>
    <w:p w14:paraId="4115D3DA" w14:textId="3D538A87"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536BB6">
        <w:rPr>
          <w:rFonts w:asciiTheme="minorHAnsi" w:eastAsiaTheme="minorHAnsi" w:hAnsiTheme="minorHAnsi" w:cstheme="minorBidi"/>
          <w:kern w:val="2"/>
          <w:lang w:val="fr-BE"/>
          <w14:ligatures w14:val="standardContextual"/>
        </w:rPr>
        <w:t>Fonautograaf</w:t>
      </w:r>
      <w:proofErr w:type="spellEnd"/>
      <w:r w:rsidRPr="00536BB6">
        <w:rPr>
          <w:rFonts w:asciiTheme="minorHAnsi" w:eastAsiaTheme="minorHAnsi" w:hAnsiTheme="minorHAnsi" w:cstheme="minorBidi"/>
          <w:kern w:val="2"/>
          <w:lang w:val="fr-BE"/>
          <w14:ligatures w14:val="standardContextual"/>
        </w:rPr>
        <w:t>. (</w:t>
      </w:r>
      <w:proofErr w:type="spellStart"/>
      <w:r w:rsidRPr="00536BB6">
        <w:rPr>
          <w:rFonts w:asciiTheme="minorHAnsi" w:eastAsiaTheme="minorHAnsi" w:hAnsiTheme="minorHAnsi" w:cstheme="minorBidi"/>
          <w:kern w:val="2"/>
          <w:lang w:val="fr-BE"/>
          <w14:ligatures w14:val="standardContextual"/>
        </w:rPr>
        <w:t>z.d</w:t>
      </w:r>
      <w:proofErr w:type="spellEnd"/>
      <w:r w:rsidRPr="00536BB6">
        <w:rPr>
          <w:rFonts w:asciiTheme="minorHAnsi" w:eastAsiaTheme="minorHAnsi" w:hAnsiTheme="minorHAnsi" w:cstheme="minorBidi"/>
          <w:kern w:val="2"/>
          <w:lang w:val="fr-BE"/>
          <w14:ligatures w14:val="standardContextual"/>
        </w:rPr>
        <w:t xml:space="preserve">.). </w:t>
      </w:r>
      <w:hyperlink r:id="rId958" w:history="1">
        <w:r w:rsidRPr="004F7C0C">
          <w:rPr>
            <w:rStyle w:val="Hyperlink"/>
            <w:rFonts w:asciiTheme="minorHAnsi" w:eastAsiaTheme="minorHAnsi" w:hAnsiTheme="minorHAnsi" w:cstheme="minorBidi"/>
            <w:kern w:val="2"/>
            <w:lang w:val="fr-BE"/>
            <w14:ligatures w14:val="standardContextual"/>
          </w:rPr>
          <w:t>https://nl.taal.narkive.com/wt1U7fx8/fonautograaf</w:t>
        </w:r>
      </w:hyperlink>
      <w:r>
        <w:rPr>
          <w:rFonts w:asciiTheme="minorHAnsi" w:eastAsiaTheme="minorHAnsi" w:hAnsiTheme="minorHAnsi" w:cstheme="minorBidi"/>
          <w:kern w:val="2"/>
          <w:lang w:val="fr-BE"/>
          <w14:ligatures w14:val="standardContextual"/>
        </w:rPr>
        <w:t xml:space="preserve"> </w:t>
      </w:r>
    </w:p>
    <w:p w14:paraId="7D6D2AE8" w14:textId="2663AB60"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 xml:space="preserve">Française, L. L. (2023a, </w:t>
      </w:r>
      <w:proofErr w:type="spellStart"/>
      <w:r w:rsidRPr="00536BB6">
        <w:rPr>
          <w:rFonts w:asciiTheme="minorHAnsi" w:eastAsiaTheme="minorHAnsi" w:hAnsiTheme="minorHAnsi" w:cstheme="minorBidi"/>
          <w:kern w:val="2"/>
          <w:lang w:val="fr-BE"/>
          <w14:ligatures w14:val="standardContextual"/>
        </w:rPr>
        <w:t>mei</w:t>
      </w:r>
      <w:proofErr w:type="spellEnd"/>
      <w:r w:rsidRPr="00536BB6">
        <w:rPr>
          <w:rFonts w:asciiTheme="minorHAnsi" w:eastAsiaTheme="minorHAnsi" w:hAnsiTheme="minorHAnsi" w:cstheme="minorBidi"/>
          <w:kern w:val="2"/>
          <w:lang w:val="fr-BE"/>
          <w14:ligatures w14:val="standardContextual"/>
        </w:rPr>
        <w:t xml:space="preserve"> 31). Bioénergétique : définition de « bioénergétique » | La langue française. La langue française. </w:t>
      </w:r>
      <w:hyperlink r:id="rId959" w:anchor="0" w:history="1">
        <w:r w:rsidRPr="004F7C0C">
          <w:rPr>
            <w:rStyle w:val="Hyperlink"/>
            <w:rFonts w:asciiTheme="minorHAnsi" w:eastAsiaTheme="minorHAnsi" w:hAnsiTheme="minorHAnsi" w:cstheme="minorBidi"/>
            <w:kern w:val="2"/>
            <w:lang w:val="fr-BE"/>
            <w14:ligatures w14:val="standardContextual"/>
          </w:rPr>
          <w:t>https://www.lalanguefrancaise.com/dictionnaire/definition/bioenergetique#0</w:t>
        </w:r>
      </w:hyperlink>
      <w:r>
        <w:rPr>
          <w:rFonts w:asciiTheme="minorHAnsi" w:eastAsiaTheme="minorHAnsi" w:hAnsiTheme="minorHAnsi" w:cstheme="minorBidi"/>
          <w:kern w:val="2"/>
          <w:lang w:val="fr-BE"/>
          <w14:ligatures w14:val="standardContextual"/>
        </w:rPr>
        <w:t xml:space="preserve"> </w:t>
      </w:r>
    </w:p>
    <w:p w14:paraId="601408E1" w14:textId="6FA351FB"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 xml:space="preserve">Française, L. L. (2023b, </w:t>
      </w:r>
      <w:proofErr w:type="spellStart"/>
      <w:r w:rsidRPr="00536BB6">
        <w:rPr>
          <w:rFonts w:asciiTheme="minorHAnsi" w:eastAsiaTheme="minorHAnsi" w:hAnsiTheme="minorHAnsi" w:cstheme="minorBidi"/>
          <w:kern w:val="2"/>
          <w:lang w:val="fr-BE"/>
          <w14:ligatures w14:val="standardContextual"/>
        </w:rPr>
        <w:t>juni</w:t>
      </w:r>
      <w:proofErr w:type="spellEnd"/>
      <w:r w:rsidRPr="00536BB6">
        <w:rPr>
          <w:rFonts w:asciiTheme="minorHAnsi" w:eastAsiaTheme="minorHAnsi" w:hAnsiTheme="minorHAnsi" w:cstheme="minorBidi"/>
          <w:kern w:val="2"/>
          <w:lang w:val="fr-BE"/>
          <w14:ligatures w14:val="standardContextual"/>
        </w:rPr>
        <w:t xml:space="preserve"> 1). Rythmique : définition de « rythmique » | La langue française. La langue française. </w:t>
      </w:r>
      <w:hyperlink r:id="rId960" w:history="1">
        <w:r w:rsidRPr="004F7C0C">
          <w:rPr>
            <w:rStyle w:val="Hyperlink"/>
            <w:rFonts w:asciiTheme="minorHAnsi" w:eastAsiaTheme="minorHAnsi" w:hAnsiTheme="minorHAnsi" w:cstheme="minorBidi"/>
            <w:kern w:val="2"/>
            <w:lang w:val="fr-BE"/>
            <w14:ligatures w14:val="standardContextual"/>
          </w:rPr>
          <w:t>https://www.lalanguefrancaise.com/dictionnaire/definition/rythmique</w:t>
        </w:r>
      </w:hyperlink>
      <w:r>
        <w:rPr>
          <w:rFonts w:asciiTheme="minorHAnsi" w:eastAsiaTheme="minorHAnsi" w:hAnsiTheme="minorHAnsi" w:cstheme="minorBidi"/>
          <w:kern w:val="2"/>
          <w:lang w:val="fr-BE"/>
          <w14:ligatures w14:val="standardContextual"/>
        </w:rPr>
        <w:t xml:space="preserve"> </w:t>
      </w:r>
    </w:p>
    <w:p w14:paraId="7BA590A7" w14:textId="50BC9763"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 xml:space="preserve">Française, L. L. (2023c, </w:t>
      </w:r>
      <w:proofErr w:type="spellStart"/>
      <w:r w:rsidRPr="00536BB6">
        <w:rPr>
          <w:rFonts w:asciiTheme="minorHAnsi" w:eastAsiaTheme="minorHAnsi" w:hAnsiTheme="minorHAnsi" w:cstheme="minorBidi"/>
          <w:kern w:val="2"/>
          <w:lang w:val="fr-BE"/>
          <w14:ligatures w14:val="standardContextual"/>
        </w:rPr>
        <w:t>september</w:t>
      </w:r>
      <w:proofErr w:type="spellEnd"/>
      <w:r w:rsidRPr="00536BB6">
        <w:rPr>
          <w:rFonts w:asciiTheme="minorHAnsi" w:eastAsiaTheme="minorHAnsi" w:hAnsiTheme="minorHAnsi" w:cstheme="minorBidi"/>
          <w:kern w:val="2"/>
          <w:lang w:val="fr-BE"/>
          <w14:ligatures w14:val="standardContextual"/>
        </w:rPr>
        <w:t xml:space="preserve"> 3). Bol chantant : définition de « bol chantant » | La langue française. La langue française. </w:t>
      </w:r>
      <w:hyperlink r:id="rId961" w:anchor="0" w:history="1">
        <w:r w:rsidR="005D3730" w:rsidRPr="004F7C0C">
          <w:rPr>
            <w:rStyle w:val="Hyperlink"/>
            <w:rFonts w:asciiTheme="minorHAnsi" w:eastAsiaTheme="minorHAnsi" w:hAnsiTheme="minorHAnsi" w:cstheme="minorBidi"/>
            <w:kern w:val="2"/>
            <w:lang w:val="fr-BE"/>
            <w14:ligatures w14:val="standardContextual"/>
          </w:rPr>
          <w:t>https://www.lalanguefrancaise.com/dictionnaire/definition/bol-chantant#0</w:t>
        </w:r>
      </w:hyperlink>
      <w:r w:rsidR="005D3730">
        <w:rPr>
          <w:rFonts w:asciiTheme="minorHAnsi" w:eastAsiaTheme="minorHAnsi" w:hAnsiTheme="minorHAnsi" w:cstheme="minorBidi"/>
          <w:kern w:val="2"/>
          <w:lang w:val="fr-BE"/>
          <w14:ligatures w14:val="standardContextual"/>
        </w:rPr>
        <w:t xml:space="preserve"> </w:t>
      </w:r>
    </w:p>
    <w:p w14:paraId="19AB4C9C" w14:textId="1184C773"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 xml:space="preserve">Frontale Kwab - </w:t>
      </w:r>
      <w:proofErr w:type="spellStart"/>
      <w:r w:rsidRPr="00536BB6">
        <w:rPr>
          <w:rFonts w:asciiTheme="minorHAnsi" w:eastAsiaTheme="minorHAnsi" w:hAnsiTheme="minorHAnsi" w:cstheme="minorBidi"/>
          <w:kern w:val="2"/>
          <w:lang w:val="nl-BE"/>
          <w14:ligatures w14:val="standardContextual"/>
        </w:rPr>
        <w:t>brain</w:t>
      </w:r>
      <w:proofErr w:type="spellEnd"/>
      <w:r w:rsidRPr="00536BB6">
        <w:rPr>
          <w:rFonts w:asciiTheme="minorHAnsi" w:eastAsiaTheme="minorHAnsi" w:hAnsiTheme="minorHAnsi" w:cstheme="minorBidi"/>
          <w:kern w:val="2"/>
          <w:lang w:val="nl-BE"/>
          <w14:ligatures w14:val="standardContextual"/>
        </w:rPr>
        <w:t xml:space="preserve"> </w:t>
      </w:r>
      <w:proofErr w:type="spellStart"/>
      <w:r w:rsidRPr="00536BB6">
        <w:rPr>
          <w:rFonts w:asciiTheme="minorHAnsi" w:eastAsiaTheme="minorHAnsi" w:hAnsiTheme="minorHAnsi" w:cstheme="minorBidi"/>
          <w:kern w:val="2"/>
          <w:lang w:val="nl-BE"/>
          <w14:ligatures w14:val="standardContextual"/>
        </w:rPr>
        <w:t>matters</w:t>
      </w:r>
      <w:proofErr w:type="spellEnd"/>
      <w:r w:rsidRPr="00536BB6">
        <w:rPr>
          <w:rFonts w:asciiTheme="minorHAnsi" w:eastAsiaTheme="minorHAnsi" w:hAnsiTheme="minorHAnsi" w:cstheme="minorBidi"/>
          <w:kern w:val="2"/>
          <w:lang w:val="nl-BE"/>
          <w14:ligatures w14:val="standardContextual"/>
        </w:rPr>
        <w:t>.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hyperlink r:id="rId962" w:history="1">
        <w:r w:rsidR="005D3730" w:rsidRPr="004F7C0C">
          <w:rPr>
            <w:rStyle w:val="Hyperlink"/>
            <w:rFonts w:asciiTheme="minorHAnsi" w:eastAsiaTheme="minorHAnsi" w:hAnsiTheme="minorHAnsi" w:cstheme="minorBidi"/>
            <w:kern w:val="2"/>
            <w:lang w:val="nl-BE"/>
            <w14:ligatures w14:val="standardContextual"/>
          </w:rPr>
          <w:t>https://www.brainmatters.nl/database/frontale-kwab/</w:t>
        </w:r>
      </w:hyperlink>
      <w:r w:rsidR="005D3730">
        <w:rPr>
          <w:rFonts w:asciiTheme="minorHAnsi" w:eastAsiaTheme="minorHAnsi" w:hAnsiTheme="minorHAnsi" w:cstheme="minorBidi"/>
          <w:kern w:val="2"/>
          <w:lang w:val="nl-BE"/>
          <w14:ligatures w14:val="standardContextual"/>
        </w:rPr>
        <w:t xml:space="preserve"> </w:t>
      </w:r>
    </w:p>
    <w:p w14:paraId="5BA6AC8D" w14:textId="209D5AC3"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Gehoorgang - Vertaling Nederlands-Frans.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hyperlink r:id="rId963" w:history="1">
        <w:r w:rsidR="005D3730" w:rsidRPr="004F7C0C">
          <w:rPr>
            <w:rStyle w:val="Hyperlink"/>
            <w:rFonts w:asciiTheme="minorHAnsi" w:eastAsiaTheme="minorHAnsi" w:hAnsiTheme="minorHAnsi" w:cstheme="minorBidi"/>
            <w:kern w:val="2"/>
            <w:lang w:val="nl-BE"/>
            <w14:ligatures w14:val="standardContextual"/>
          </w:rPr>
          <w:t>https://www.mijnwoordenboek.nl/vertaal/NL/FR/gehoorgang</w:t>
        </w:r>
      </w:hyperlink>
      <w:r w:rsidR="005D3730">
        <w:rPr>
          <w:rFonts w:asciiTheme="minorHAnsi" w:eastAsiaTheme="minorHAnsi" w:hAnsiTheme="minorHAnsi" w:cstheme="minorBidi"/>
          <w:kern w:val="2"/>
          <w:lang w:val="nl-BE"/>
          <w14:ligatures w14:val="standardContextual"/>
        </w:rPr>
        <w:t xml:space="preserve"> </w:t>
      </w:r>
    </w:p>
    <w:p w14:paraId="243679B0" w14:textId="2E9C6191"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Gesprekstherapie | VindeenTherapeut.be.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hyperlink r:id="rId964" w:history="1">
        <w:r w:rsidR="005D3730" w:rsidRPr="004F7C0C">
          <w:rPr>
            <w:rStyle w:val="Hyperlink"/>
            <w:rFonts w:asciiTheme="minorHAnsi" w:eastAsiaTheme="minorHAnsi" w:hAnsiTheme="minorHAnsi" w:cstheme="minorBidi"/>
            <w:kern w:val="2"/>
            <w:lang w:val="nl-BE"/>
            <w14:ligatures w14:val="standardContextual"/>
          </w:rPr>
          <w:t>https://www.vindeentherapeut.be/therapie/gesprekstherapie.html</w:t>
        </w:r>
      </w:hyperlink>
      <w:r w:rsidR="005D3730">
        <w:rPr>
          <w:rFonts w:asciiTheme="minorHAnsi" w:eastAsiaTheme="minorHAnsi" w:hAnsiTheme="minorHAnsi" w:cstheme="minorBidi"/>
          <w:kern w:val="2"/>
          <w:lang w:val="nl-BE"/>
          <w14:ligatures w14:val="standardContextual"/>
        </w:rPr>
        <w:t xml:space="preserve"> </w:t>
      </w:r>
    </w:p>
    <w:p w14:paraId="58E70DF5" w14:textId="73CAAF2E"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Gezondheid en wetenschap.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Cognitieve gedragstherapie · Gezondheid en Wetenschap. gezondheidenwetenschap.be. </w:t>
      </w:r>
      <w:hyperlink r:id="rId965" w:history="1">
        <w:r w:rsidR="005D3730" w:rsidRPr="004F7C0C">
          <w:rPr>
            <w:rStyle w:val="Hyperlink"/>
            <w:rFonts w:asciiTheme="minorHAnsi" w:eastAsiaTheme="minorHAnsi" w:hAnsiTheme="minorHAnsi" w:cstheme="minorBidi"/>
            <w:kern w:val="2"/>
            <w:lang w:val="nl-BE"/>
            <w14:ligatures w14:val="standardContextual"/>
          </w:rPr>
          <w:t>https://www.gezondheidenwetenschap.be/richtlijnen/cognitieve-gedragstherapie</w:t>
        </w:r>
      </w:hyperlink>
      <w:r w:rsidR="005D3730">
        <w:rPr>
          <w:rFonts w:asciiTheme="minorHAnsi" w:eastAsiaTheme="minorHAnsi" w:hAnsiTheme="minorHAnsi" w:cstheme="minorBidi"/>
          <w:kern w:val="2"/>
          <w:lang w:val="nl-BE"/>
          <w14:ligatures w14:val="standardContextual"/>
        </w:rPr>
        <w:t xml:space="preserve"> </w:t>
      </w:r>
    </w:p>
    <w:p w14:paraId="330F529C" w14:textId="58F37068" w:rsidR="00536BB6" w:rsidRPr="000254E4" w:rsidRDefault="00536BB6" w:rsidP="00536BB6">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536BB6">
        <w:rPr>
          <w:rFonts w:asciiTheme="minorHAnsi" w:eastAsiaTheme="minorHAnsi" w:hAnsiTheme="minorHAnsi" w:cstheme="minorBidi"/>
          <w:kern w:val="2"/>
          <w:lang w:val="nl-BE"/>
          <w14:ligatures w14:val="standardContextual"/>
        </w:rPr>
        <w:t xml:space="preserve">Gezondheidsjournalist, S. C. (2023, 8 februari). </w:t>
      </w:r>
      <w:proofErr w:type="spellStart"/>
      <w:r w:rsidRPr="00536BB6">
        <w:rPr>
          <w:rFonts w:asciiTheme="minorHAnsi" w:eastAsiaTheme="minorHAnsi" w:hAnsiTheme="minorHAnsi" w:cstheme="minorBidi"/>
          <w:kern w:val="2"/>
          <w:lang w:val="nl-BE"/>
          <w14:ligatures w14:val="standardContextual"/>
        </w:rPr>
        <w:t>Gelukshormoon</w:t>
      </w:r>
      <w:proofErr w:type="spellEnd"/>
      <w:r w:rsidRPr="00536BB6">
        <w:rPr>
          <w:rFonts w:asciiTheme="minorHAnsi" w:eastAsiaTheme="minorHAnsi" w:hAnsiTheme="minorHAnsi" w:cstheme="minorBidi"/>
          <w:kern w:val="2"/>
          <w:lang w:val="nl-BE"/>
          <w14:ligatures w14:val="standardContextual"/>
        </w:rPr>
        <w:t xml:space="preserve">: Wat is de rol van dopamine in ons lichaam? </w:t>
      </w:r>
      <w:r w:rsidRPr="000254E4">
        <w:rPr>
          <w:rFonts w:asciiTheme="minorHAnsi" w:eastAsiaTheme="minorHAnsi" w:hAnsiTheme="minorHAnsi" w:cstheme="minorBidi"/>
          <w:kern w:val="2"/>
          <w:lang w:val="es-ES"/>
          <w14:ligatures w14:val="standardContextual"/>
        </w:rPr>
        <w:t xml:space="preserve">Roularta Media Group NV. </w:t>
      </w:r>
      <w:r w:rsidR="00000000">
        <w:fldChar w:fldCharType="begin"/>
      </w:r>
      <w:r w:rsidR="00000000" w:rsidRPr="000254E4">
        <w:rPr>
          <w:lang w:val="es-ES"/>
        </w:rPr>
        <w:instrText>HYPERLINK "https://www.gezondheid.be/artikel/gelukkig/gelukshormoon-wat-is-de-rol-van-dopamine-in-ons-lichaam-36376"</w:instrText>
      </w:r>
      <w:r w:rsidR="00000000">
        <w:fldChar w:fldCharType="separate"/>
      </w:r>
      <w:r w:rsidR="005D3730" w:rsidRPr="000254E4">
        <w:rPr>
          <w:rStyle w:val="Hyperlink"/>
          <w:rFonts w:asciiTheme="minorHAnsi" w:eastAsiaTheme="minorHAnsi" w:hAnsiTheme="minorHAnsi" w:cstheme="minorBidi"/>
          <w:kern w:val="2"/>
          <w:lang w:val="es-ES"/>
          <w14:ligatures w14:val="standardContextual"/>
        </w:rPr>
        <w:t>https://www.gezondheid.be/artikel/gelukkig/gelukshormoon-wat-is-de-rol-van-dopamine-in-ons-lichaam-36376</w:t>
      </w:r>
      <w:r w:rsidR="00000000">
        <w:rPr>
          <w:rStyle w:val="Hyperlink"/>
          <w:rFonts w:asciiTheme="minorHAnsi" w:eastAsiaTheme="minorHAnsi" w:hAnsiTheme="minorHAnsi" w:cstheme="minorBidi"/>
          <w:kern w:val="2"/>
          <w:lang w:val="en-GB"/>
          <w14:ligatures w14:val="standardContextual"/>
        </w:rPr>
        <w:fldChar w:fldCharType="end"/>
      </w:r>
      <w:r w:rsidR="005D3730" w:rsidRPr="000254E4">
        <w:rPr>
          <w:rFonts w:asciiTheme="minorHAnsi" w:eastAsiaTheme="minorHAnsi" w:hAnsiTheme="minorHAnsi" w:cstheme="minorBidi"/>
          <w:kern w:val="2"/>
          <w:lang w:val="es-ES"/>
          <w14:ligatures w14:val="standardContextual"/>
        </w:rPr>
        <w:t xml:space="preserve"> </w:t>
      </w:r>
    </w:p>
    <w:p w14:paraId="6DE10602" w14:textId="32F7D67D"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14:ligatures w14:val="standardContextual"/>
        </w:rPr>
      </w:pPr>
      <w:proofErr w:type="spellStart"/>
      <w:r w:rsidRPr="00536BB6">
        <w:rPr>
          <w:rFonts w:asciiTheme="minorHAnsi" w:eastAsiaTheme="minorHAnsi" w:hAnsiTheme="minorHAnsi" w:cstheme="minorBidi"/>
          <w:kern w:val="2"/>
          <w:lang w:val="fr-BE"/>
          <w14:ligatures w14:val="standardContextual"/>
        </w:rPr>
        <w:t>Giorgetta</w:t>
      </w:r>
      <w:proofErr w:type="spellEnd"/>
      <w:r w:rsidRPr="00536BB6">
        <w:rPr>
          <w:rFonts w:asciiTheme="minorHAnsi" w:eastAsiaTheme="minorHAnsi" w:hAnsiTheme="minorHAnsi" w:cstheme="minorBidi"/>
          <w:kern w:val="2"/>
          <w:lang w:val="fr-BE"/>
          <w14:ligatures w14:val="standardContextual"/>
        </w:rPr>
        <w:t xml:space="preserve">, J. (2020, 20 </w:t>
      </w:r>
      <w:proofErr w:type="spellStart"/>
      <w:r w:rsidRPr="00536BB6">
        <w:rPr>
          <w:rFonts w:asciiTheme="minorHAnsi" w:eastAsiaTheme="minorHAnsi" w:hAnsiTheme="minorHAnsi" w:cstheme="minorBidi"/>
          <w:kern w:val="2"/>
          <w:lang w:val="fr-BE"/>
          <w14:ligatures w14:val="standardContextual"/>
        </w:rPr>
        <w:t>november</w:t>
      </w:r>
      <w:proofErr w:type="spellEnd"/>
      <w:r w:rsidRPr="00536BB6">
        <w:rPr>
          <w:rFonts w:asciiTheme="minorHAnsi" w:eastAsiaTheme="minorHAnsi" w:hAnsiTheme="minorHAnsi" w:cstheme="minorBidi"/>
          <w:kern w:val="2"/>
          <w:lang w:val="fr-BE"/>
          <w14:ligatures w14:val="standardContextual"/>
        </w:rPr>
        <w:t xml:space="preserve">). Atrophie cérébrale : symptômes, causes, lien avec Alzheimer. </w:t>
      </w:r>
      <w:hyperlink r:id="rId966" w:history="1">
        <w:r w:rsidR="005D3730" w:rsidRPr="00914CFE">
          <w:rPr>
            <w:rStyle w:val="Hyperlink"/>
            <w:rFonts w:asciiTheme="minorHAnsi" w:eastAsiaTheme="minorHAnsi" w:hAnsiTheme="minorHAnsi" w:cstheme="minorBidi"/>
            <w:kern w:val="2"/>
            <w14:ligatures w14:val="standardContextual"/>
          </w:rPr>
          <w:t>https://sante.journaldesfemmes.fr/fiches-maladies/2677229-atrophie-cerebrale-definition-symptomes-causes-vieillissement-alzheimer-irm-traitements/</w:t>
        </w:r>
      </w:hyperlink>
      <w:r w:rsidR="005D3730" w:rsidRPr="00914CFE">
        <w:rPr>
          <w:rFonts w:asciiTheme="minorHAnsi" w:eastAsiaTheme="minorHAnsi" w:hAnsiTheme="minorHAnsi" w:cstheme="minorBidi"/>
          <w:kern w:val="2"/>
          <w14:ligatures w14:val="standardContextual"/>
        </w:rPr>
        <w:t xml:space="preserve"> </w:t>
      </w:r>
    </w:p>
    <w:p w14:paraId="6CB064AC" w14:textId="312AB9CF"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Glockenspiel : définition et synonyme de glockenspiel en français | TV5Monde-LangueFrancaise. (</w:t>
      </w:r>
      <w:proofErr w:type="spellStart"/>
      <w:r w:rsidRPr="00536BB6">
        <w:rPr>
          <w:rFonts w:asciiTheme="minorHAnsi" w:eastAsiaTheme="minorHAnsi" w:hAnsiTheme="minorHAnsi" w:cstheme="minorBidi"/>
          <w:kern w:val="2"/>
          <w:lang w:val="fr-BE"/>
          <w14:ligatures w14:val="standardContextual"/>
        </w:rPr>
        <w:t>z.d</w:t>
      </w:r>
      <w:proofErr w:type="spellEnd"/>
      <w:r w:rsidRPr="00536BB6">
        <w:rPr>
          <w:rFonts w:asciiTheme="minorHAnsi" w:eastAsiaTheme="minorHAnsi" w:hAnsiTheme="minorHAnsi" w:cstheme="minorBidi"/>
          <w:kern w:val="2"/>
          <w:lang w:val="fr-BE"/>
          <w14:ligatures w14:val="standardContextual"/>
        </w:rPr>
        <w:t xml:space="preserve">.). TV5Monde-LangueFrancaise. </w:t>
      </w:r>
      <w:hyperlink r:id="rId967" w:history="1">
        <w:r w:rsidR="00667260" w:rsidRPr="004F7C0C">
          <w:rPr>
            <w:rStyle w:val="Hyperlink"/>
            <w:rFonts w:asciiTheme="minorHAnsi" w:eastAsiaTheme="minorHAnsi" w:hAnsiTheme="minorHAnsi" w:cstheme="minorBidi"/>
            <w:kern w:val="2"/>
            <w:lang w:val="fr-BE"/>
            <w14:ligatures w14:val="standardContextual"/>
          </w:rPr>
          <w:t>https://langue-francaise.tv5monde.com/decouvrir/ dictionnaire/g/glockenspiel</w:t>
        </w:r>
      </w:hyperlink>
      <w:r w:rsidR="005D3730">
        <w:rPr>
          <w:rFonts w:asciiTheme="minorHAnsi" w:eastAsiaTheme="minorHAnsi" w:hAnsiTheme="minorHAnsi" w:cstheme="minorBidi"/>
          <w:kern w:val="2"/>
          <w:lang w:val="fr-BE"/>
          <w14:ligatures w14:val="standardContextual"/>
        </w:rPr>
        <w:t xml:space="preserve"> </w:t>
      </w:r>
    </w:p>
    <w:p w14:paraId="461314B1" w14:textId="75F7A26E"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 xml:space="preserve">Godfrain, M. (2023, 3 </w:t>
      </w:r>
      <w:proofErr w:type="spellStart"/>
      <w:r w:rsidRPr="00536BB6">
        <w:rPr>
          <w:rFonts w:asciiTheme="minorHAnsi" w:eastAsiaTheme="minorHAnsi" w:hAnsiTheme="minorHAnsi" w:cstheme="minorBidi"/>
          <w:kern w:val="2"/>
          <w:lang w:val="fr-BE"/>
          <w14:ligatures w14:val="standardContextual"/>
        </w:rPr>
        <w:t>april</w:t>
      </w:r>
      <w:proofErr w:type="spellEnd"/>
      <w:r w:rsidRPr="00536BB6">
        <w:rPr>
          <w:rFonts w:asciiTheme="minorHAnsi" w:eastAsiaTheme="minorHAnsi" w:hAnsiTheme="minorHAnsi" w:cstheme="minorBidi"/>
          <w:kern w:val="2"/>
          <w:lang w:val="fr-BE"/>
          <w14:ligatures w14:val="standardContextual"/>
        </w:rPr>
        <w:t xml:space="preserve">). Ronan </w:t>
      </w:r>
      <w:proofErr w:type="spellStart"/>
      <w:r w:rsidRPr="00536BB6">
        <w:rPr>
          <w:rFonts w:asciiTheme="minorHAnsi" w:eastAsiaTheme="minorHAnsi" w:hAnsiTheme="minorHAnsi" w:cstheme="minorBidi"/>
          <w:kern w:val="2"/>
          <w:lang w:val="fr-BE"/>
          <w14:ligatures w14:val="standardContextual"/>
        </w:rPr>
        <w:t>Bouroullec</w:t>
      </w:r>
      <w:proofErr w:type="spellEnd"/>
      <w:r w:rsidRPr="00536BB6">
        <w:rPr>
          <w:rFonts w:asciiTheme="minorHAnsi" w:eastAsiaTheme="minorHAnsi" w:hAnsiTheme="minorHAnsi" w:cstheme="minorBidi"/>
          <w:kern w:val="2"/>
          <w:lang w:val="fr-BE"/>
          <w14:ligatures w14:val="standardContextual"/>
        </w:rPr>
        <w:t xml:space="preserve">, artiste solo à dessin. Le Monde.fr. </w:t>
      </w:r>
      <w:hyperlink r:id="rId968" w:history="1">
        <w:r w:rsidR="005D3730" w:rsidRPr="004F7C0C">
          <w:rPr>
            <w:rStyle w:val="Hyperlink"/>
            <w:rFonts w:asciiTheme="minorHAnsi" w:eastAsiaTheme="minorHAnsi" w:hAnsiTheme="minorHAnsi" w:cstheme="minorBidi"/>
            <w:kern w:val="2"/>
            <w:lang w:val="fr-BE"/>
            <w14:ligatures w14:val="standardContextual"/>
          </w:rPr>
          <w:t>https://www.lemonde.fr/m-styles/article/2023/03/24/ronan-bouroullec-artiste-solo-a-dessin_6166869_4497319.html</w:t>
        </w:r>
      </w:hyperlink>
      <w:r w:rsidR="005D3730">
        <w:rPr>
          <w:rFonts w:asciiTheme="minorHAnsi" w:eastAsiaTheme="minorHAnsi" w:hAnsiTheme="minorHAnsi" w:cstheme="minorBidi"/>
          <w:kern w:val="2"/>
          <w:lang w:val="fr-BE"/>
          <w14:ligatures w14:val="standardContextual"/>
        </w:rPr>
        <w:t xml:space="preserve"> </w:t>
      </w:r>
    </w:p>
    <w:p w14:paraId="650DAE07" w14:textId="331196AF"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fr-BE"/>
          <w14:ligatures w14:val="standardContextual"/>
        </w:rPr>
        <w:t xml:space="preserve">Goût musical - définitions, synonymes, prononciation, exemples | Dico en ligne Le Robert. </w:t>
      </w:r>
      <w:r w:rsidRPr="00536BB6">
        <w:rPr>
          <w:rFonts w:asciiTheme="minorHAnsi" w:eastAsiaTheme="minorHAnsi" w:hAnsiTheme="minorHAnsi" w:cstheme="minorBidi"/>
          <w:kern w:val="2"/>
          <w:lang w:val="nl-BE"/>
          <w14:ligatures w14:val="standardContextual"/>
        </w:rPr>
        <w:t>(</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hyperlink r:id="rId969" w:history="1">
        <w:r w:rsidR="005D3730" w:rsidRPr="004F7C0C">
          <w:rPr>
            <w:rStyle w:val="Hyperlink"/>
            <w:rFonts w:asciiTheme="minorHAnsi" w:eastAsiaTheme="minorHAnsi" w:hAnsiTheme="minorHAnsi" w:cstheme="minorBidi"/>
            <w:kern w:val="2"/>
            <w:lang w:val="nl-BE"/>
            <w14:ligatures w14:val="standardContextual"/>
          </w:rPr>
          <w:t>https://dictionnaire.lerobert.com/definition/gout-musical</w:t>
        </w:r>
      </w:hyperlink>
      <w:r w:rsidR="005D3730">
        <w:rPr>
          <w:rFonts w:asciiTheme="minorHAnsi" w:eastAsiaTheme="minorHAnsi" w:hAnsiTheme="minorHAnsi" w:cstheme="minorBidi"/>
          <w:kern w:val="2"/>
          <w:lang w:val="nl-BE"/>
          <w14:ligatures w14:val="standardContextual"/>
        </w:rPr>
        <w:t xml:space="preserve"> </w:t>
      </w:r>
    </w:p>
    <w:p w14:paraId="58DA39AE" w14:textId="14E738D9"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proofErr w:type="spellStart"/>
      <w:r w:rsidRPr="00536BB6">
        <w:rPr>
          <w:rFonts w:asciiTheme="minorHAnsi" w:eastAsiaTheme="minorHAnsi" w:hAnsiTheme="minorHAnsi" w:cstheme="minorBidi"/>
          <w:kern w:val="2"/>
          <w:lang w:val="nl-BE"/>
          <w14:ligatures w14:val="standardContextual"/>
        </w:rPr>
        <w:lastRenderedPageBreak/>
        <w:t>Holvoet</w:t>
      </w:r>
      <w:proofErr w:type="spellEnd"/>
      <w:r w:rsidRPr="00536BB6">
        <w:rPr>
          <w:rFonts w:asciiTheme="minorHAnsi" w:eastAsiaTheme="minorHAnsi" w:hAnsiTheme="minorHAnsi" w:cstheme="minorBidi"/>
          <w:kern w:val="2"/>
          <w:lang w:val="nl-BE"/>
          <w14:ligatures w14:val="standardContextual"/>
        </w:rPr>
        <w:t xml:space="preserve">, C., &amp; </w:t>
      </w:r>
      <w:proofErr w:type="spellStart"/>
      <w:r w:rsidRPr="00536BB6">
        <w:rPr>
          <w:rFonts w:asciiTheme="minorHAnsi" w:eastAsiaTheme="minorHAnsi" w:hAnsiTheme="minorHAnsi" w:cstheme="minorBidi"/>
          <w:kern w:val="2"/>
          <w:lang w:val="nl-BE"/>
          <w14:ligatures w14:val="standardContextual"/>
        </w:rPr>
        <w:t>Holvoet</w:t>
      </w:r>
      <w:proofErr w:type="spellEnd"/>
      <w:r w:rsidRPr="00536BB6">
        <w:rPr>
          <w:rFonts w:asciiTheme="minorHAnsi" w:eastAsiaTheme="minorHAnsi" w:hAnsiTheme="minorHAnsi" w:cstheme="minorBidi"/>
          <w:kern w:val="2"/>
          <w:lang w:val="nl-BE"/>
          <w14:ligatures w14:val="standardContextual"/>
        </w:rPr>
        <w:t xml:space="preserve">, C. (2021, 5 november). </w:t>
      </w:r>
      <w:r w:rsidRPr="00536BB6">
        <w:rPr>
          <w:rFonts w:asciiTheme="minorHAnsi" w:eastAsiaTheme="minorHAnsi" w:hAnsiTheme="minorHAnsi" w:cstheme="minorBidi"/>
          <w:kern w:val="2"/>
          <w:lang w:val="fr-BE"/>
          <w14:ligatures w14:val="standardContextual"/>
        </w:rPr>
        <w:t xml:space="preserve">Qui était le principal compositeur d’opéra au début du XIXe siècle en France ? </w:t>
      </w:r>
      <w:r w:rsidRPr="00536BB6">
        <w:rPr>
          <w:rFonts w:asciiTheme="minorHAnsi" w:eastAsiaTheme="minorHAnsi" w:hAnsiTheme="minorHAnsi" w:cstheme="minorBidi"/>
          <w:kern w:val="2"/>
          <w:lang w:val="en-GB"/>
          <w14:ligatures w14:val="standardContextual"/>
        </w:rPr>
        <w:t xml:space="preserve">RTBF. </w:t>
      </w:r>
      <w:hyperlink r:id="rId970" w:history="1">
        <w:r w:rsidR="005D3730" w:rsidRPr="004F7C0C">
          <w:rPr>
            <w:rStyle w:val="Hyperlink"/>
            <w:rFonts w:asciiTheme="minorHAnsi" w:eastAsiaTheme="minorHAnsi" w:hAnsiTheme="minorHAnsi" w:cstheme="minorBidi"/>
            <w:kern w:val="2"/>
            <w:lang w:val="en-GB"/>
            <w14:ligatures w14:val="standardContextual"/>
          </w:rPr>
          <w:t>https://www.rtbf.be/article/qui-etait-francois-adrien-boieldieu-principal-compositeur-dopera-au-debut-du-xixe-siecle-en-france-10872758</w:t>
        </w:r>
      </w:hyperlink>
      <w:r w:rsidR="005D3730">
        <w:rPr>
          <w:rFonts w:asciiTheme="minorHAnsi" w:eastAsiaTheme="minorHAnsi" w:hAnsiTheme="minorHAnsi" w:cstheme="minorBidi"/>
          <w:kern w:val="2"/>
          <w:lang w:val="en-GB"/>
          <w14:ligatures w14:val="standardContextual"/>
        </w:rPr>
        <w:t xml:space="preserve"> </w:t>
      </w:r>
    </w:p>
    <w:p w14:paraId="46E39AB5" w14:textId="5E230113"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 xml:space="preserve">Hoofs, M. (2023, 13 april). Hoe muziek ons troost biedt: ‘Muziek is als een vertrouwde vriend’ - </w:t>
      </w:r>
      <w:proofErr w:type="spellStart"/>
      <w:r w:rsidRPr="00536BB6">
        <w:rPr>
          <w:rFonts w:asciiTheme="minorHAnsi" w:eastAsiaTheme="minorHAnsi" w:hAnsiTheme="minorHAnsi" w:cstheme="minorBidi"/>
          <w:kern w:val="2"/>
          <w:lang w:val="nl-BE"/>
          <w14:ligatures w14:val="standardContextual"/>
        </w:rPr>
        <w:t>Univers</w:t>
      </w:r>
      <w:proofErr w:type="spellEnd"/>
      <w:r w:rsidRPr="00536BB6">
        <w:rPr>
          <w:rFonts w:asciiTheme="minorHAnsi" w:eastAsiaTheme="minorHAnsi" w:hAnsiTheme="minorHAnsi" w:cstheme="minorBidi"/>
          <w:kern w:val="2"/>
          <w:lang w:val="nl-BE"/>
          <w14:ligatures w14:val="standardContextual"/>
        </w:rPr>
        <w:t xml:space="preserve"> Magazine. </w:t>
      </w:r>
      <w:proofErr w:type="spellStart"/>
      <w:r w:rsidRPr="00536BB6">
        <w:rPr>
          <w:rFonts w:asciiTheme="minorHAnsi" w:eastAsiaTheme="minorHAnsi" w:hAnsiTheme="minorHAnsi" w:cstheme="minorBidi"/>
          <w:kern w:val="2"/>
          <w:lang w:val="nl-BE"/>
          <w14:ligatures w14:val="standardContextual"/>
        </w:rPr>
        <w:t>Univers</w:t>
      </w:r>
      <w:proofErr w:type="spellEnd"/>
      <w:r w:rsidRPr="00536BB6">
        <w:rPr>
          <w:rFonts w:asciiTheme="minorHAnsi" w:eastAsiaTheme="minorHAnsi" w:hAnsiTheme="minorHAnsi" w:cstheme="minorBidi"/>
          <w:kern w:val="2"/>
          <w:lang w:val="nl-BE"/>
          <w14:ligatures w14:val="standardContextual"/>
        </w:rPr>
        <w:t xml:space="preserve">. </w:t>
      </w:r>
      <w:hyperlink r:id="rId971" w:history="1">
        <w:r w:rsidR="005D3730" w:rsidRPr="004F7C0C">
          <w:rPr>
            <w:rStyle w:val="Hyperlink"/>
            <w:rFonts w:asciiTheme="minorHAnsi" w:eastAsiaTheme="minorHAnsi" w:hAnsiTheme="minorHAnsi" w:cstheme="minorBidi"/>
            <w:kern w:val="2"/>
            <w:lang w:val="nl-BE"/>
            <w14:ligatures w14:val="standardContextual"/>
          </w:rPr>
          <w:t>https://universonline.nl/nieuws/2023/04/13/hoe-muziek-ons-troost-biedt-muziek-is-als-een-vertrouwde-vriend/</w:t>
        </w:r>
      </w:hyperlink>
      <w:r w:rsidR="005D3730">
        <w:rPr>
          <w:rFonts w:asciiTheme="minorHAnsi" w:eastAsiaTheme="minorHAnsi" w:hAnsiTheme="minorHAnsi" w:cstheme="minorBidi"/>
          <w:kern w:val="2"/>
          <w:lang w:val="nl-BE"/>
          <w14:ligatures w14:val="standardContextual"/>
        </w:rPr>
        <w:t xml:space="preserve"> </w:t>
      </w:r>
    </w:p>
    <w:p w14:paraId="24B2EB12" w14:textId="44622F45"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536BB6">
        <w:rPr>
          <w:rFonts w:asciiTheme="minorHAnsi" w:eastAsiaTheme="minorHAnsi" w:hAnsiTheme="minorHAnsi" w:cstheme="minorBidi"/>
          <w:kern w:val="2"/>
          <w:lang w:val="nl-BE"/>
          <w14:ligatures w14:val="standardContextual"/>
        </w:rPr>
        <w:t>Hooning</w:t>
      </w:r>
      <w:proofErr w:type="spellEnd"/>
      <w:r w:rsidRPr="00536BB6">
        <w:rPr>
          <w:rFonts w:asciiTheme="minorHAnsi" w:eastAsiaTheme="minorHAnsi" w:hAnsiTheme="minorHAnsi" w:cstheme="minorBidi"/>
          <w:kern w:val="2"/>
          <w:lang w:val="nl-BE"/>
          <w14:ligatures w14:val="standardContextual"/>
        </w:rPr>
        <w:t>, M.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Inleiding analyse en harmonie. </w:t>
      </w:r>
      <w:hyperlink r:id="rId972" w:history="1">
        <w:r w:rsidR="005D3730" w:rsidRPr="004F7C0C">
          <w:rPr>
            <w:rStyle w:val="Hyperlink"/>
            <w:rFonts w:asciiTheme="minorHAnsi" w:eastAsiaTheme="minorHAnsi" w:hAnsiTheme="minorHAnsi" w:cstheme="minorBidi"/>
            <w:kern w:val="2"/>
            <w:lang w:val="nl-BE"/>
            <w14:ligatures w14:val="standardContextual"/>
          </w:rPr>
          <w:t>http://martijnhooning.nl/frameset/inl-an-harm-5-ritme-a.html</w:t>
        </w:r>
      </w:hyperlink>
      <w:r w:rsidR="005D3730">
        <w:rPr>
          <w:rFonts w:asciiTheme="minorHAnsi" w:eastAsiaTheme="minorHAnsi" w:hAnsiTheme="minorHAnsi" w:cstheme="minorBidi"/>
          <w:kern w:val="2"/>
          <w:lang w:val="nl-BE"/>
          <w14:ligatures w14:val="standardContextual"/>
        </w:rPr>
        <w:t xml:space="preserve"> </w:t>
      </w:r>
    </w:p>
    <w:p w14:paraId="7EF0D8CB" w14:textId="654D9652"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 xml:space="preserve">HOorzaken.nl. (2022, 17 november). De decibel: geluidsdruk, geluidsintensiteit en geluidsniveau. </w:t>
      </w:r>
      <w:proofErr w:type="spellStart"/>
      <w:r w:rsidRPr="00536BB6">
        <w:rPr>
          <w:rFonts w:asciiTheme="minorHAnsi" w:eastAsiaTheme="minorHAnsi" w:hAnsiTheme="minorHAnsi" w:cstheme="minorBidi"/>
          <w:kern w:val="2"/>
          <w:lang w:val="nl-BE"/>
          <w14:ligatures w14:val="standardContextual"/>
        </w:rPr>
        <w:t>Hoorzaken</w:t>
      </w:r>
      <w:proofErr w:type="spellEnd"/>
      <w:r w:rsidRPr="00536BB6">
        <w:rPr>
          <w:rFonts w:asciiTheme="minorHAnsi" w:eastAsiaTheme="minorHAnsi" w:hAnsiTheme="minorHAnsi" w:cstheme="minorBidi"/>
          <w:kern w:val="2"/>
          <w:lang w:val="nl-BE"/>
          <w14:ligatures w14:val="standardContextual"/>
        </w:rPr>
        <w:t xml:space="preserve">. </w:t>
      </w:r>
      <w:hyperlink r:id="rId973" w:anchor=":~:text=Geluidsintensiteit%20is%20een%20maat %20voor,het%20kwadraat%20van%20de%20geluidsdruk" w:history="1">
        <w:r w:rsidR="005D3730" w:rsidRPr="004F7C0C">
          <w:rPr>
            <w:rStyle w:val="Hyperlink"/>
            <w:rFonts w:asciiTheme="minorHAnsi" w:eastAsiaTheme="minorHAnsi" w:hAnsiTheme="minorHAnsi" w:cstheme="minorBidi"/>
            <w:kern w:val="2"/>
            <w:lang w:val="nl-BE"/>
            <w14:ligatures w14:val="standardContextual"/>
          </w:rPr>
          <w:t>https://www.hoorzaken.nl/het-oor/geluid/decibel-db-geluidsdruk-geluidsintensiteit-en-geluidsniveau/#:~:text=Geluidsintensiteit%20is%20een%20maat %20voor,het%20kwadraat%20van%20de%20geluidsdruk</w:t>
        </w:r>
      </w:hyperlink>
      <w:r w:rsidRPr="00536BB6">
        <w:rPr>
          <w:rFonts w:asciiTheme="minorHAnsi" w:eastAsiaTheme="minorHAnsi" w:hAnsiTheme="minorHAnsi" w:cstheme="minorBidi"/>
          <w:kern w:val="2"/>
          <w:lang w:val="nl-BE"/>
          <w14:ligatures w14:val="standardContextual"/>
        </w:rPr>
        <w:t>.</w:t>
      </w:r>
      <w:r w:rsidR="005D3730">
        <w:rPr>
          <w:rFonts w:asciiTheme="minorHAnsi" w:eastAsiaTheme="minorHAnsi" w:hAnsiTheme="minorHAnsi" w:cstheme="minorBidi"/>
          <w:kern w:val="2"/>
          <w:lang w:val="nl-BE"/>
          <w14:ligatures w14:val="standardContextual"/>
        </w:rPr>
        <w:t xml:space="preserve"> </w:t>
      </w:r>
    </w:p>
    <w:p w14:paraId="78B9D9FB" w14:textId="31E19E61"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14:ligatures w14:val="standardContextual"/>
        </w:rPr>
      </w:pPr>
      <w:r w:rsidRPr="00536BB6">
        <w:rPr>
          <w:rFonts w:asciiTheme="minorHAnsi" w:eastAsiaTheme="minorHAnsi" w:hAnsiTheme="minorHAnsi" w:cstheme="minorBidi"/>
          <w:kern w:val="2"/>
          <w:lang w:val="fr-BE"/>
          <w14:ligatures w14:val="standardContextual"/>
        </w:rPr>
        <w:t xml:space="preserve">Iglesias, A. (2022, 12 </w:t>
      </w:r>
      <w:proofErr w:type="spellStart"/>
      <w:r w:rsidRPr="00536BB6">
        <w:rPr>
          <w:rFonts w:asciiTheme="minorHAnsi" w:eastAsiaTheme="minorHAnsi" w:hAnsiTheme="minorHAnsi" w:cstheme="minorBidi"/>
          <w:kern w:val="2"/>
          <w:lang w:val="fr-BE"/>
          <w14:ligatures w14:val="standardContextual"/>
        </w:rPr>
        <w:t>mei</w:t>
      </w:r>
      <w:proofErr w:type="spellEnd"/>
      <w:r w:rsidRPr="00536BB6">
        <w:rPr>
          <w:rFonts w:asciiTheme="minorHAnsi" w:eastAsiaTheme="minorHAnsi" w:hAnsiTheme="minorHAnsi" w:cstheme="minorBidi"/>
          <w:kern w:val="2"/>
          <w:lang w:val="fr-BE"/>
          <w14:ligatures w14:val="standardContextual"/>
        </w:rPr>
        <w:t xml:space="preserve">). </w:t>
      </w:r>
      <w:proofErr w:type="spellStart"/>
      <w:r w:rsidRPr="00536BB6">
        <w:rPr>
          <w:rFonts w:asciiTheme="minorHAnsi" w:eastAsiaTheme="minorHAnsi" w:hAnsiTheme="minorHAnsi" w:cstheme="minorBidi"/>
          <w:kern w:val="2"/>
          <w:lang w:val="fr-BE"/>
          <w14:ligatures w14:val="standardContextual"/>
        </w:rPr>
        <w:t>Sonothérapie</w:t>
      </w:r>
      <w:proofErr w:type="spellEnd"/>
      <w:r w:rsidRPr="00536BB6">
        <w:rPr>
          <w:rFonts w:asciiTheme="minorHAnsi" w:eastAsiaTheme="minorHAnsi" w:hAnsiTheme="minorHAnsi" w:cstheme="minorBidi"/>
          <w:kern w:val="2"/>
          <w:lang w:val="fr-BE"/>
          <w14:ligatures w14:val="standardContextual"/>
        </w:rPr>
        <w:t xml:space="preserve"> : la thérapie des sons. https://www.passeportsante.net/. </w:t>
      </w:r>
      <w:hyperlink r:id="rId974" w:history="1">
        <w:r w:rsidR="005D3730" w:rsidRPr="00914CFE">
          <w:rPr>
            <w:rStyle w:val="Hyperlink"/>
            <w:rFonts w:asciiTheme="minorHAnsi" w:eastAsiaTheme="minorHAnsi" w:hAnsiTheme="minorHAnsi" w:cstheme="minorBidi"/>
            <w:kern w:val="2"/>
            <w14:ligatures w14:val="standardContextual"/>
          </w:rPr>
          <w:t>https://www.passeportsante.net/fr/Therapies/Guide/Fiche.aspx?doc=sonotherapie-therapie-sons</w:t>
        </w:r>
      </w:hyperlink>
      <w:r w:rsidR="005D3730" w:rsidRPr="00914CFE">
        <w:rPr>
          <w:rFonts w:asciiTheme="minorHAnsi" w:eastAsiaTheme="minorHAnsi" w:hAnsiTheme="minorHAnsi" w:cstheme="minorBidi"/>
          <w:kern w:val="2"/>
          <w14:ligatures w14:val="standardContextual"/>
        </w:rPr>
        <w:t xml:space="preserve"> </w:t>
      </w:r>
    </w:p>
    <w:p w14:paraId="0CEC644E" w14:textId="038C43B4"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Ik wil meer weten over een beroerte | Thuisarts.nl.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hyperlink r:id="rId975" w:anchor=":~:text=Bij%20een%20beroerte%20is%20een, een%20 scheve%20mond" w:history="1">
        <w:r w:rsidR="005D3730" w:rsidRPr="004F7C0C">
          <w:rPr>
            <w:rStyle w:val="Hyperlink"/>
            <w:rFonts w:asciiTheme="minorHAnsi" w:eastAsiaTheme="minorHAnsi" w:hAnsiTheme="minorHAnsi" w:cstheme="minorBidi"/>
            <w:kern w:val="2"/>
            <w:lang w:val="nl-BE"/>
            <w14:ligatures w14:val="standardContextual"/>
          </w:rPr>
          <w:t>https://www.thuisarts.nl/beroerte/ik-wil-meer-weten-over-beroerte#:~:text=Bij%20een%20beroerte%20is%20een, een%20 scheve%20mond</w:t>
        </w:r>
      </w:hyperlink>
      <w:r w:rsidR="005D3730">
        <w:rPr>
          <w:rFonts w:asciiTheme="minorHAnsi" w:eastAsiaTheme="minorHAnsi" w:hAnsiTheme="minorHAnsi" w:cstheme="minorBidi"/>
          <w:kern w:val="2"/>
          <w:lang w:val="nl-BE"/>
          <w14:ligatures w14:val="standardContextual"/>
        </w:rPr>
        <w:t xml:space="preserve"> </w:t>
      </w:r>
    </w:p>
    <w:p w14:paraId="63D0AA06" w14:textId="188A6B5B"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Image de l’activité cérébrale enregistrée à l’aide d’un scanner IRMF. (</w:t>
      </w:r>
      <w:proofErr w:type="spellStart"/>
      <w:r w:rsidRPr="00536BB6">
        <w:rPr>
          <w:rFonts w:asciiTheme="minorHAnsi" w:eastAsiaTheme="minorHAnsi" w:hAnsiTheme="minorHAnsi" w:cstheme="minorBidi"/>
          <w:kern w:val="2"/>
          <w:lang w:val="fr-BE"/>
          <w14:ligatures w14:val="standardContextual"/>
        </w:rPr>
        <w:t>z.d</w:t>
      </w:r>
      <w:proofErr w:type="spellEnd"/>
      <w:r w:rsidRPr="00536BB6">
        <w:rPr>
          <w:rFonts w:asciiTheme="minorHAnsi" w:eastAsiaTheme="minorHAnsi" w:hAnsiTheme="minorHAnsi" w:cstheme="minorBidi"/>
          <w:kern w:val="2"/>
          <w:lang w:val="fr-BE"/>
          <w14:ligatures w14:val="standardContextual"/>
        </w:rPr>
        <w:t xml:space="preserve">.). CNRS Images. </w:t>
      </w:r>
      <w:hyperlink r:id="rId976" w:history="1">
        <w:r w:rsidR="005D3730" w:rsidRPr="004F7C0C">
          <w:rPr>
            <w:rStyle w:val="Hyperlink"/>
            <w:rFonts w:asciiTheme="minorHAnsi" w:eastAsiaTheme="minorHAnsi" w:hAnsiTheme="minorHAnsi" w:cstheme="minorBidi"/>
            <w:kern w:val="2"/>
            <w:lang w:val="fr-BE"/>
            <w14:ligatures w14:val="standardContextual"/>
          </w:rPr>
          <w:t>https://images.cnrs.fr/photo/20110001_1784</w:t>
        </w:r>
      </w:hyperlink>
      <w:r w:rsidR="005D3730">
        <w:rPr>
          <w:rFonts w:asciiTheme="minorHAnsi" w:eastAsiaTheme="minorHAnsi" w:hAnsiTheme="minorHAnsi" w:cstheme="minorBidi"/>
          <w:kern w:val="2"/>
          <w:lang w:val="fr-BE"/>
          <w14:ligatures w14:val="standardContextual"/>
        </w:rPr>
        <w:t xml:space="preserve"> </w:t>
      </w:r>
    </w:p>
    <w:p w14:paraId="57179007" w14:textId="4A7A8D9C" w:rsidR="00536BB6" w:rsidRPr="005D3730"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 xml:space="preserve">Impact de l’atrophie cérébrale. </w:t>
      </w:r>
      <w:r w:rsidRPr="00914CFE">
        <w:rPr>
          <w:rFonts w:asciiTheme="minorHAnsi" w:eastAsiaTheme="minorHAnsi" w:hAnsiTheme="minorHAnsi" w:cstheme="minorBidi"/>
          <w:kern w:val="2"/>
          <w:lang w:val="fr-BE"/>
          <w14:ligatures w14:val="standardContextual"/>
        </w:rPr>
        <w:t>(</w:t>
      </w:r>
      <w:proofErr w:type="spellStart"/>
      <w:r w:rsidRPr="00914CFE">
        <w:rPr>
          <w:rFonts w:asciiTheme="minorHAnsi" w:eastAsiaTheme="minorHAnsi" w:hAnsiTheme="minorHAnsi" w:cstheme="minorBidi"/>
          <w:kern w:val="2"/>
          <w:lang w:val="fr-BE"/>
          <w14:ligatures w14:val="standardContextual"/>
        </w:rPr>
        <w:t>z.d</w:t>
      </w:r>
      <w:proofErr w:type="spellEnd"/>
      <w:r w:rsidRPr="00914CFE">
        <w:rPr>
          <w:rFonts w:asciiTheme="minorHAnsi" w:eastAsiaTheme="minorHAnsi" w:hAnsiTheme="minorHAnsi" w:cstheme="minorBidi"/>
          <w:kern w:val="2"/>
          <w:lang w:val="fr-BE"/>
          <w14:ligatures w14:val="standardContextual"/>
        </w:rPr>
        <w:t xml:space="preserve">.). MS </w:t>
      </w:r>
      <w:proofErr w:type="spellStart"/>
      <w:r w:rsidRPr="00914CFE">
        <w:rPr>
          <w:rFonts w:asciiTheme="minorHAnsi" w:eastAsiaTheme="minorHAnsi" w:hAnsiTheme="minorHAnsi" w:cstheme="minorBidi"/>
          <w:kern w:val="2"/>
          <w:lang w:val="fr-BE"/>
          <w14:ligatures w14:val="standardContextual"/>
        </w:rPr>
        <w:t>Mindset</w:t>
      </w:r>
      <w:proofErr w:type="spellEnd"/>
      <w:r w:rsidRPr="00914CFE">
        <w:rPr>
          <w:rFonts w:asciiTheme="minorHAnsi" w:eastAsiaTheme="minorHAnsi" w:hAnsiTheme="minorHAnsi" w:cstheme="minorBidi"/>
          <w:kern w:val="2"/>
          <w:lang w:val="fr-BE"/>
          <w14:ligatures w14:val="standardContextual"/>
        </w:rPr>
        <w:t xml:space="preserve">. </w:t>
      </w:r>
      <w:hyperlink r:id="rId977" w:anchor=":~:text=L'atrophie%20c%C3%A9r%C3%A9brale% 20est%20la" w:history="1">
        <w:r w:rsidR="005D3730" w:rsidRPr="004F7C0C">
          <w:rPr>
            <w:rStyle w:val="Hyperlink"/>
            <w:rFonts w:asciiTheme="minorHAnsi" w:eastAsiaTheme="minorHAnsi" w:hAnsiTheme="minorHAnsi" w:cstheme="minorBidi"/>
            <w:kern w:val="2"/>
            <w:lang w:val="fr-BE"/>
            <w14:ligatures w14:val="standardContextual"/>
          </w:rPr>
          <w:t>https://www.ms-mindset.be/fr-fr/la-sant%C3%A9-du-cerveau/impact-de-latrophie-cerebrale#:~:text=L'atrophie%20c%C3%A9r%C3%A9brale% 20est%20la</w:t>
        </w:r>
      </w:hyperlink>
      <w:r w:rsidR="005D3730" w:rsidRPr="005D3730">
        <w:rPr>
          <w:rFonts w:asciiTheme="minorHAnsi" w:eastAsiaTheme="minorHAnsi" w:hAnsiTheme="minorHAnsi" w:cstheme="minorBidi"/>
          <w:kern w:val="2"/>
          <w:lang w:val="fr-BE"/>
          <w14:ligatures w14:val="standardContextual"/>
        </w:rPr>
        <w:t xml:space="preserve"> </w:t>
      </w:r>
    </w:p>
    <w:p w14:paraId="3DFD534E" w14:textId="10E28202"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536BB6">
        <w:rPr>
          <w:rFonts w:asciiTheme="minorHAnsi" w:eastAsiaTheme="minorHAnsi" w:hAnsiTheme="minorHAnsi" w:cstheme="minorBidi"/>
          <w:kern w:val="2"/>
          <w:lang w:val="fr-BE"/>
          <w14:ligatures w14:val="standardContextual"/>
        </w:rPr>
        <w:t xml:space="preserve">Intensité sonore : définition et explications | </w:t>
      </w:r>
      <w:proofErr w:type="spellStart"/>
      <w:r w:rsidRPr="00536BB6">
        <w:rPr>
          <w:rFonts w:asciiTheme="minorHAnsi" w:eastAsiaTheme="minorHAnsi" w:hAnsiTheme="minorHAnsi" w:cstheme="minorBidi"/>
          <w:kern w:val="2"/>
          <w:lang w:val="fr-BE"/>
          <w14:ligatures w14:val="standardContextual"/>
        </w:rPr>
        <w:t>StudySmarter</w:t>
      </w:r>
      <w:proofErr w:type="spellEnd"/>
      <w:r w:rsidRPr="00536BB6">
        <w:rPr>
          <w:rFonts w:asciiTheme="minorHAnsi" w:eastAsiaTheme="minorHAnsi" w:hAnsiTheme="minorHAnsi" w:cstheme="minorBidi"/>
          <w:kern w:val="2"/>
          <w:lang w:val="fr-BE"/>
          <w14:ligatures w14:val="standardContextual"/>
        </w:rPr>
        <w:t xml:space="preserve">. </w:t>
      </w:r>
      <w:r w:rsidRPr="00536BB6">
        <w:rPr>
          <w:rFonts w:asciiTheme="minorHAnsi" w:eastAsiaTheme="minorHAnsi" w:hAnsiTheme="minorHAnsi" w:cstheme="minorBidi"/>
          <w:kern w:val="2"/>
          <w:lang w:val="en-GB"/>
          <w14:ligatures w14:val="standardContextual"/>
        </w:rPr>
        <w:t>(</w:t>
      </w:r>
      <w:proofErr w:type="spellStart"/>
      <w:r w:rsidRPr="00536BB6">
        <w:rPr>
          <w:rFonts w:asciiTheme="minorHAnsi" w:eastAsiaTheme="minorHAnsi" w:hAnsiTheme="minorHAnsi" w:cstheme="minorBidi"/>
          <w:kern w:val="2"/>
          <w:lang w:val="en-GB"/>
          <w14:ligatures w14:val="standardContextual"/>
        </w:rPr>
        <w:t>z.d</w:t>
      </w:r>
      <w:proofErr w:type="spellEnd"/>
      <w:r w:rsidRPr="00536BB6">
        <w:rPr>
          <w:rFonts w:asciiTheme="minorHAnsi" w:eastAsiaTheme="minorHAnsi" w:hAnsiTheme="minorHAnsi" w:cstheme="minorBidi"/>
          <w:kern w:val="2"/>
          <w:lang w:val="en-GB"/>
          <w14:ligatures w14:val="standardContextual"/>
        </w:rPr>
        <w:t xml:space="preserve">.). </w:t>
      </w:r>
      <w:proofErr w:type="spellStart"/>
      <w:r w:rsidRPr="00536BB6">
        <w:rPr>
          <w:rFonts w:asciiTheme="minorHAnsi" w:eastAsiaTheme="minorHAnsi" w:hAnsiTheme="minorHAnsi" w:cstheme="minorBidi"/>
          <w:kern w:val="2"/>
          <w:lang w:val="en-GB"/>
          <w14:ligatures w14:val="standardContextual"/>
        </w:rPr>
        <w:t>StudySmarter</w:t>
      </w:r>
      <w:proofErr w:type="spellEnd"/>
      <w:r w:rsidRPr="00536BB6">
        <w:rPr>
          <w:rFonts w:asciiTheme="minorHAnsi" w:eastAsiaTheme="minorHAnsi" w:hAnsiTheme="minorHAnsi" w:cstheme="minorBidi"/>
          <w:kern w:val="2"/>
          <w:lang w:val="en-GB"/>
          <w14:ligatures w14:val="standardContextual"/>
        </w:rPr>
        <w:t xml:space="preserve"> FR. </w:t>
      </w:r>
      <w:hyperlink r:id="rId978" w:history="1">
        <w:r w:rsidR="005D3730" w:rsidRPr="004F7C0C">
          <w:rPr>
            <w:rStyle w:val="Hyperlink"/>
            <w:rFonts w:asciiTheme="minorHAnsi" w:eastAsiaTheme="minorHAnsi" w:hAnsiTheme="minorHAnsi" w:cstheme="minorBidi"/>
            <w:kern w:val="2"/>
            <w:lang w:val="en-GB"/>
            <w14:ligatures w14:val="standardContextual"/>
          </w:rPr>
          <w:t>https://www.studysmarter.fr/resumes/physique-chimie/physique/intensite-sonore/</w:t>
        </w:r>
      </w:hyperlink>
      <w:r w:rsidR="005D3730">
        <w:rPr>
          <w:rFonts w:asciiTheme="minorHAnsi" w:eastAsiaTheme="minorHAnsi" w:hAnsiTheme="minorHAnsi" w:cstheme="minorBidi"/>
          <w:kern w:val="2"/>
          <w:lang w:val="en-GB"/>
          <w14:ligatures w14:val="standardContextual"/>
        </w:rPr>
        <w:t xml:space="preserve"> </w:t>
      </w:r>
    </w:p>
    <w:p w14:paraId="3A71AD5B" w14:textId="4F95F4A1"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nl-BE"/>
          <w14:ligatures w14:val="standardContextual"/>
        </w:rPr>
        <w:t>Jazzzanger / Jazz-zanger.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www.vlaanderen.be. </w:t>
      </w:r>
      <w:hyperlink r:id="rId979" w:history="1">
        <w:r w:rsidR="005D3730" w:rsidRPr="00914CFE">
          <w:rPr>
            <w:rStyle w:val="Hyperlink"/>
            <w:rFonts w:asciiTheme="minorHAnsi" w:eastAsiaTheme="minorHAnsi" w:hAnsiTheme="minorHAnsi" w:cstheme="minorBidi"/>
            <w:kern w:val="2"/>
            <w:lang w:val="fr-BE"/>
            <w14:ligatures w14:val="standardContextual"/>
          </w:rPr>
          <w:t>https://www.vlaanderen.be/team-taaladvies/taaladviezen/jazzzanger-jazz-zanger</w:t>
        </w:r>
      </w:hyperlink>
      <w:r w:rsidR="005D3730" w:rsidRPr="00914CFE">
        <w:rPr>
          <w:rFonts w:asciiTheme="minorHAnsi" w:eastAsiaTheme="minorHAnsi" w:hAnsiTheme="minorHAnsi" w:cstheme="minorBidi"/>
          <w:kern w:val="2"/>
          <w:lang w:val="fr-BE"/>
          <w14:ligatures w14:val="standardContextual"/>
        </w:rPr>
        <w:t xml:space="preserve"> </w:t>
      </w:r>
    </w:p>
    <w:p w14:paraId="3614439E" w14:textId="08738276" w:rsidR="00536BB6" w:rsidRPr="005D3730"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 xml:space="preserve">Judith </w:t>
      </w:r>
      <w:proofErr w:type="spellStart"/>
      <w:r w:rsidRPr="00536BB6">
        <w:rPr>
          <w:rFonts w:asciiTheme="minorHAnsi" w:eastAsiaTheme="minorHAnsi" w:hAnsiTheme="minorHAnsi" w:cstheme="minorBidi"/>
          <w:kern w:val="2"/>
          <w:lang w:val="fr-BE"/>
          <w14:ligatures w14:val="standardContextual"/>
        </w:rPr>
        <w:t>Liberman</w:t>
      </w:r>
      <w:proofErr w:type="spellEnd"/>
      <w:r w:rsidRPr="00536BB6">
        <w:rPr>
          <w:rFonts w:asciiTheme="minorHAnsi" w:eastAsiaTheme="minorHAnsi" w:hAnsiTheme="minorHAnsi" w:cstheme="minorBidi"/>
          <w:kern w:val="2"/>
          <w:lang w:val="fr-BE"/>
          <w14:ligatures w14:val="standardContextual"/>
        </w:rPr>
        <w:t xml:space="preserve"> honorée par le Festival du conte de Toronto. </w:t>
      </w:r>
      <w:r w:rsidRPr="00914CFE">
        <w:rPr>
          <w:rFonts w:asciiTheme="minorHAnsi" w:eastAsiaTheme="minorHAnsi" w:hAnsiTheme="minorHAnsi" w:cstheme="minorBidi"/>
          <w:kern w:val="2"/>
          <w:lang w:val="fr-BE"/>
          <w14:ligatures w14:val="standardContextual"/>
        </w:rPr>
        <w:t>(</w:t>
      </w:r>
      <w:proofErr w:type="spellStart"/>
      <w:r w:rsidRPr="00914CFE">
        <w:rPr>
          <w:rFonts w:asciiTheme="minorHAnsi" w:eastAsiaTheme="minorHAnsi" w:hAnsiTheme="minorHAnsi" w:cstheme="minorBidi"/>
          <w:kern w:val="2"/>
          <w:lang w:val="fr-BE"/>
          <w14:ligatures w14:val="standardContextual"/>
        </w:rPr>
        <w:t>z.d</w:t>
      </w:r>
      <w:proofErr w:type="spellEnd"/>
      <w:r w:rsidRPr="00914CFE">
        <w:rPr>
          <w:rFonts w:asciiTheme="minorHAnsi" w:eastAsiaTheme="minorHAnsi" w:hAnsiTheme="minorHAnsi" w:cstheme="minorBidi"/>
          <w:kern w:val="2"/>
          <w:lang w:val="fr-BE"/>
          <w14:ligatures w14:val="standardContextual"/>
        </w:rPr>
        <w:t xml:space="preserve">.). </w:t>
      </w:r>
      <w:hyperlink r:id="rId980" w:history="1">
        <w:r w:rsidR="005D3730" w:rsidRPr="004F7C0C">
          <w:rPr>
            <w:rStyle w:val="Hyperlink"/>
            <w:rFonts w:asciiTheme="minorHAnsi" w:eastAsiaTheme="minorHAnsi" w:hAnsiTheme="minorHAnsi" w:cstheme="minorBidi"/>
            <w:kern w:val="2"/>
            <w:lang w:val="fr-BE"/>
            <w14:ligatures w14:val="standardContextual"/>
          </w:rPr>
          <w:t>https://ici.radio-canada.ca/ohdio/premiere/emissions/l-heure-de-pointe-toronto/segments /entrevue/64802/</w:t>
        </w:r>
        <w:proofErr w:type="spellStart"/>
        <w:r w:rsidR="005D3730" w:rsidRPr="004F7C0C">
          <w:rPr>
            <w:rStyle w:val="Hyperlink"/>
            <w:rFonts w:asciiTheme="minorHAnsi" w:eastAsiaTheme="minorHAnsi" w:hAnsiTheme="minorHAnsi" w:cstheme="minorBidi"/>
            <w:kern w:val="2"/>
            <w:lang w:val="fr-BE"/>
            <w14:ligatures w14:val="standardContextual"/>
          </w:rPr>
          <w:t>judith</w:t>
        </w:r>
        <w:proofErr w:type="spellEnd"/>
        <w:r w:rsidR="005D3730" w:rsidRPr="004F7C0C">
          <w:rPr>
            <w:rStyle w:val="Hyperlink"/>
            <w:rFonts w:asciiTheme="minorHAnsi" w:eastAsiaTheme="minorHAnsi" w:hAnsiTheme="minorHAnsi" w:cstheme="minorBidi"/>
            <w:kern w:val="2"/>
            <w:lang w:val="fr-BE"/>
            <w14:ligatures w14:val="standardContextual"/>
          </w:rPr>
          <w:t>-</w:t>
        </w:r>
        <w:proofErr w:type="spellStart"/>
        <w:r w:rsidR="005D3730" w:rsidRPr="004F7C0C">
          <w:rPr>
            <w:rStyle w:val="Hyperlink"/>
            <w:rFonts w:asciiTheme="minorHAnsi" w:eastAsiaTheme="minorHAnsi" w:hAnsiTheme="minorHAnsi" w:cstheme="minorBidi"/>
            <w:kern w:val="2"/>
            <w:lang w:val="fr-BE"/>
            <w14:ligatures w14:val="standardContextual"/>
          </w:rPr>
          <w:t>liberman</w:t>
        </w:r>
        <w:proofErr w:type="spellEnd"/>
        <w:r w:rsidR="005D3730" w:rsidRPr="004F7C0C">
          <w:rPr>
            <w:rStyle w:val="Hyperlink"/>
            <w:rFonts w:asciiTheme="minorHAnsi" w:eastAsiaTheme="minorHAnsi" w:hAnsiTheme="minorHAnsi" w:cstheme="minorBidi"/>
            <w:kern w:val="2"/>
            <w:lang w:val="fr-BE"/>
            <w14:ligatures w14:val="standardContextual"/>
          </w:rPr>
          <w:t>-conte-</w:t>
        </w:r>
        <w:proofErr w:type="spellStart"/>
        <w:r w:rsidR="005D3730" w:rsidRPr="004F7C0C">
          <w:rPr>
            <w:rStyle w:val="Hyperlink"/>
            <w:rFonts w:asciiTheme="minorHAnsi" w:eastAsiaTheme="minorHAnsi" w:hAnsiTheme="minorHAnsi" w:cstheme="minorBidi"/>
            <w:kern w:val="2"/>
            <w:lang w:val="fr-BE"/>
            <w14:ligatures w14:val="standardContextual"/>
          </w:rPr>
          <w:t>toronto</w:t>
        </w:r>
        <w:proofErr w:type="spellEnd"/>
      </w:hyperlink>
      <w:r w:rsidR="005D3730" w:rsidRPr="005D3730">
        <w:rPr>
          <w:rFonts w:asciiTheme="minorHAnsi" w:eastAsiaTheme="minorHAnsi" w:hAnsiTheme="minorHAnsi" w:cstheme="minorBidi"/>
          <w:kern w:val="2"/>
          <w:lang w:val="fr-BE"/>
          <w14:ligatures w14:val="standardContextual"/>
        </w:rPr>
        <w:t xml:space="preserve"> </w:t>
      </w:r>
    </w:p>
    <w:p w14:paraId="4272C9C8" w14:textId="38A90D13" w:rsidR="00536BB6" w:rsidRPr="000254E4" w:rsidRDefault="00536BB6" w:rsidP="00536BB6">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536BB6">
        <w:rPr>
          <w:rFonts w:asciiTheme="minorHAnsi" w:eastAsiaTheme="minorHAnsi" w:hAnsiTheme="minorHAnsi" w:cstheme="minorBidi"/>
          <w:kern w:val="2"/>
          <w:lang w:val="nl-BE"/>
          <w14:ligatures w14:val="standardContextual"/>
        </w:rPr>
        <w:t xml:space="preserve">Ken je het liefdeshormoon oxytocine? </w:t>
      </w:r>
      <w:r w:rsidRPr="000254E4">
        <w:rPr>
          <w:rFonts w:asciiTheme="minorHAnsi" w:eastAsiaTheme="minorHAnsi" w:hAnsiTheme="minorHAnsi" w:cstheme="minorBidi"/>
          <w:kern w:val="2"/>
          <w:lang w:val="es-ES"/>
          <w14:ligatures w14:val="standardContextual"/>
        </w:rPr>
        <w:t xml:space="preserve">(z.d.). Deba Pharma. </w:t>
      </w:r>
      <w:r w:rsidR="00000000">
        <w:fldChar w:fldCharType="begin"/>
      </w:r>
      <w:r w:rsidR="00000000" w:rsidRPr="000254E4">
        <w:rPr>
          <w:lang w:val="es-ES"/>
        </w:rPr>
        <w:instrText>HYPERLINK "https://www.debapharma.be/blog/nieuws-1/post/ken-je-het-liefdeshormoon-oxytocine-13"</w:instrText>
      </w:r>
      <w:r w:rsidR="00000000">
        <w:fldChar w:fldCharType="separate"/>
      </w:r>
      <w:r w:rsidR="005D3730" w:rsidRPr="000254E4">
        <w:rPr>
          <w:rStyle w:val="Hyperlink"/>
          <w:rFonts w:asciiTheme="minorHAnsi" w:eastAsiaTheme="minorHAnsi" w:hAnsiTheme="minorHAnsi" w:cstheme="minorBidi"/>
          <w:kern w:val="2"/>
          <w:lang w:val="es-ES"/>
          <w14:ligatures w14:val="standardContextual"/>
        </w:rPr>
        <w:t>https://www.debapharma.be/blog/nieuws-1/post/ken-je-het-liefdeshormoon-oxytocine-13</w:t>
      </w:r>
      <w:r w:rsidR="00000000">
        <w:rPr>
          <w:rStyle w:val="Hyperlink"/>
          <w:rFonts w:asciiTheme="minorHAnsi" w:eastAsiaTheme="minorHAnsi" w:hAnsiTheme="minorHAnsi" w:cstheme="minorBidi"/>
          <w:kern w:val="2"/>
          <w:lang w:val="en-GB"/>
          <w14:ligatures w14:val="standardContextual"/>
        </w:rPr>
        <w:fldChar w:fldCharType="end"/>
      </w:r>
      <w:r w:rsidR="005D3730" w:rsidRPr="000254E4">
        <w:rPr>
          <w:rFonts w:asciiTheme="minorHAnsi" w:eastAsiaTheme="minorHAnsi" w:hAnsiTheme="minorHAnsi" w:cstheme="minorBidi"/>
          <w:kern w:val="2"/>
          <w:lang w:val="es-ES"/>
          <w14:ligatures w14:val="standardContextual"/>
        </w:rPr>
        <w:t xml:space="preserve"> </w:t>
      </w:r>
    </w:p>
    <w:p w14:paraId="48B3DF23" w14:textId="65B0E1E1"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nl-BE"/>
          <w14:ligatures w14:val="standardContextual"/>
        </w:rPr>
        <w:lastRenderedPageBreak/>
        <w:t xml:space="preserve">Kras, J. (2022, 4 oktober). De bijzondere krachten van liefdeshormoon oxytocine: het heelt letterlijk je hart. </w:t>
      </w:r>
      <w:r w:rsidRPr="00914CFE">
        <w:rPr>
          <w:rFonts w:asciiTheme="minorHAnsi" w:eastAsiaTheme="minorHAnsi" w:hAnsiTheme="minorHAnsi" w:cstheme="minorBidi"/>
          <w:kern w:val="2"/>
          <w:lang w:val="fr-BE"/>
          <w14:ligatures w14:val="standardContextual"/>
        </w:rPr>
        <w:t xml:space="preserve">Scientias.nl. </w:t>
      </w:r>
      <w:hyperlink r:id="rId981" w:history="1">
        <w:r w:rsidR="005D3730" w:rsidRPr="00914CFE">
          <w:rPr>
            <w:rStyle w:val="Hyperlink"/>
            <w:rFonts w:asciiTheme="minorHAnsi" w:eastAsiaTheme="minorHAnsi" w:hAnsiTheme="minorHAnsi" w:cstheme="minorBidi"/>
            <w:kern w:val="2"/>
            <w:lang w:val="fr-BE"/>
            <w14:ligatures w14:val="standardContextual"/>
          </w:rPr>
          <w:t>https://scientias.nl/de-bijzondere-krachten-van-liefdeshormoon-oxytocine-het-heelt-letterlijk-het-hart/</w:t>
        </w:r>
      </w:hyperlink>
      <w:r w:rsidR="005D3730" w:rsidRPr="00914CFE">
        <w:rPr>
          <w:rFonts w:asciiTheme="minorHAnsi" w:eastAsiaTheme="minorHAnsi" w:hAnsiTheme="minorHAnsi" w:cstheme="minorBidi"/>
          <w:kern w:val="2"/>
          <w:lang w:val="fr-BE"/>
          <w14:ligatures w14:val="standardContextual"/>
        </w:rPr>
        <w:t xml:space="preserve"> </w:t>
      </w:r>
    </w:p>
    <w:p w14:paraId="3784279E" w14:textId="44858809"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914CFE">
        <w:rPr>
          <w:rFonts w:asciiTheme="minorHAnsi" w:eastAsiaTheme="minorHAnsi" w:hAnsiTheme="minorHAnsi" w:cstheme="minorBidi"/>
          <w:kern w:val="2"/>
          <w:lang w:val="fr-BE"/>
          <w14:ligatures w14:val="standardContextual"/>
        </w:rPr>
        <w:t>Kubik</w:t>
      </w:r>
      <w:proofErr w:type="spellEnd"/>
      <w:r w:rsidRPr="00914CFE">
        <w:rPr>
          <w:rFonts w:asciiTheme="minorHAnsi" w:eastAsiaTheme="minorHAnsi" w:hAnsiTheme="minorHAnsi" w:cstheme="minorBidi"/>
          <w:kern w:val="2"/>
          <w:lang w:val="fr-BE"/>
          <w14:ligatures w14:val="standardContextual"/>
        </w:rPr>
        <w:t xml:space="preserve">, S. (2017, 2 </w:t>
      </w:r>
      <w:proofErr w:type="spellStart"/>
      <w:r w:rsidRPr="00914CFE">
        <w:rPr>
          <w:rFonts w:asciiTheme="minorHAnsi" w:eastAsiaTheme="minorHAnsi" w:hAnsiTheme="minorHAnsi" w:cstheme="minorBidi"/>
          <w:kern w:val="2"/>
          <w:lang w:val="fr-BE"/>
          <w14:ligatures w14:val="standardContextual"/>
        </w:rPr>
        <w:t>augustus</w:t>
      </w:r>
      <w:proofErr w:type="spellEnd"/>
      <w:r w:rsidRPr="00914CFE">
        <w:rPr>
          <w:rFonts w:asciiTheme="minorHAnsi" w:eastAsiaTheme="minorHAnsi" w:hAnsiTheme="minorHAnsi" w:cstheme="minorBidi"/>
          <w:kern w:val="2"/>
          <w:lang w:val="fr-BE"/>
          <w14:ligatures w14:val="standardContextual"/>
        </w:rPr>
        <w:t xml:space="preserve">). </w:t>
      </w:r>
      <w:r w:rsidRPr="00536BB6">
        <w:rPr>
          <w:rFonts w:asciiTheme="minorHAnsi" w:eastAsiaTheme="minorHAnsi" w:hAnsiTheme="minorHAnsi" w:cstheme="minorBidi"/>
          <w:kern w:val="2"/>
          <w:lang w:val="fr-BE"/>
          <w14:ligatures w14:val="standardContextual"/>
        </w:rPr>
        <w:t xml:space="preserve">Apprendre à jouer d’un instrument : il n’est jamais trop tard pour commencer ! France Musique. </w:t>
      </w:r>
      <w:hyperlink r:id="rId982" w:history="1">
        <w:r w:rsidR="005D3730" w:rsidRPr="004F7C0C">
          <w:rPr>
            <w:rStyle w:val="Hyperlink"/>
            <w:rFonts w:asciiTheme="minorHAnsi" w:eastAsiaTheme="minorHAnsi" w:hAnsiTheme="minorHAnsi" w:cstheme="minorBidi"/>
            <w:kern w:val="2"/>
            <w:lang w:val="fr-BE"/>
            <w14:ligatures w14:val="standardContextual"/>
          </w:rPr>
          <w:t>https://www.radiofrance.fr/francemusique/apprendre-a-jouer-d-un-instrument-il-n-est-jamais-trop-tard-pour-commencer-4290946</w:t>
        </w:r>
      </w:hyperlink>
      <w:r w:rsidR="005D3730">
        <w:rPr>
          <w:rFonts w:asciiTheme="minorHAnsi" w:eastAsiaTheme="minorHAnsi" w:hAnsiTheme="minorHAnsi" w:cstheme="minorBidi"/>
          <w:kern w:val="2"/>
          <w:lang w:val="fr-BE"/>
          <w14:ligatures w14:val="standardContextual"/>
        </w:rPr>
        <w:t xml:space="preserve"> </w:t>
      </w:r>
    </w:p>
    <w:p w14:paraId="63F0B36F" w14:textId="15597B14"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536BB6">
        <w:rPr>
          <w:rFonts w:asciiTheme="minorHAnsi" w:eastAsiaTheme="minorHAnsi" w:hAnsiTheme="minorHAnsi" w:cstheme="minorBidi"/>
          <w:kern w:val="2"/>
          <w:lang w:val="fr-BE"/>
          <w14:ligatures w14:val="standardContextual"/>
        </w:rPr>
        <w:t>Kulka</w:t>
      </w:r>
      <w:proofErr w:type="spellEnd"/>
      <w:r w:rsidRPr="00536BB6">
        <w:rPr>
          <w:rFonts w:asciiTheme="minorHAnsi" w:eastAsiaTheme="minorHAnsi" w:hAnsiTheme="minorHAnsi" w:cstheme="minorBidi"/>
          <w:kern w:val="2"/>
          <w:lang w:val="fr-BE"/>
          <w14:ligatures w14:val="standardContextual"/>
        </w:rPr>
        <w:t xml:space="preserve">, B. (2023, 23 </w:t>
      </w:r>
      <w:proofErr w:type="spellStart"/>
      <w:r w:rsidRPr="00536BB6">
        <w:rPr>
          <w:rFonts w:asciiTheme="minorHAnsi" w:eastAsiaTheme="minorHAnsi" w:hAnsiTheme="minorHAnsi" w:cstheme="minorBidi"/>
          <w:kern w:val="2"/>
          <w:lang w:val="fr-BE"/>
          <w14:ligatures w14:val="standardContextual"/>
        </w:rPr>
        <w:t>maart</w:t>
      </w:r>
      <w:proofErr w:type="spellEnd"/>
      <w:r w:rsidRPr="00536BB6">
        <w:rPr>
          <w:rFonts w:asciiTheme="minorHAnsi" w:eastAsiaTheme="minorHAnsi" w:hAnsiTheme="minorHAnsi" w:cstheme="minorBidi"/>
          <w:kern w:val="2"/>
          <w:lang w:val="fr-BE"/>
          <w14:ligatures w14:val="standardContextual"/>
        </w:rPr>
        <w:t xml:space="preserve">). Concert streaming &amp; Concert live : Choisissez. </w:t>
      </w:r>
      <w:proofErr w:type="spellStart"/>
      <w:r w:rsidRPr="00536BB6">
        <w:rPr>
          <w:rFonts w:asciiTheme="minorHAnsi" w:eastAsiaTheme="minorHAnsi" w:hAnsiTheme="minorHAnsi" w:cstheme="minorBidi"/>
          <w:kern w:val="2"/>
          <w:lang w:val="fr-BE"/>
          <w14:ligatures w14:val="standardContextual"/>
        </w:rPr>
        <w:t>Linkaband</w:t>
      </w:r>
      <w:proofErr w:type="spellEnd"/>
      <w:r w:rsidRPr="00536BB6">
        <w:rPr>
          <w:rFonts w:asciiTheme="minorHAnsi" w:eastAsiaTheme="minorHAnsi" w:hAnsiTheme="minorHAnsi" w:cstheme="minorBidi"/>
          <w:kern w:val="2"/>
          <w:lang w:val="fr-BE"/>
          <w14:ligatures w14:val="standardContextual"/>
        </w:rPr>
        <w:t xml:space="preserve">. </w:t>
      </w:r>
      <w:hyperlink r:id="rId983" w:history="1">
        <w:r w:rsidR="005D3730" w:rsidRPr="004F7C0C">
          <w:rPr>
            <w:rStyle w:val="Hyperlink"/>
            <w:rFonts w:asciiTheme="minorHAnsi" w:eastAsiaTheme="minorHAnsi" w:hAnsiTheme="minorHAnsi" w:cstheme="minorBidi"/>
            <w:kern w:val="2"/>
            <w:lang w:val="fr-BE"/>
            <w14:ligatures w14:val="standardContextual"/>
          </w:rPr>
          <w:t>https://linkaband.com/blog-musique/animation-musicale/visio-concert-streaming</w:t>
        </w:r>
      </w:hyperlink>
      <w:r w:rsidR="005D3730">
        <w:rPr>
          <w:rFonts w:asciiTheme="minorHAnsi" w:eastAsiaTheme="minorHAnsi" w:hAnsiTheme="minorHAnsi" w:cstheme="minorBidi"/>
          <w:kern w:val="2"/>
          <w:lang w:val="fr-BE"/>
          <w14:ligatures w14:val="standardContextual"/>
        </w:rPr>
        <w:t xml:space="preserve"> </w:t>
      </w:r>
    </w:p>
    <w:p w14:paraId="24209DC4" w14:textId="2E51CF7A"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14:ligatures w14:val="standardContextual"/>
        </w:rPr>
      </w:pPr>
      <w:r w:rsidRPr="00536BB6">
        <w:rPr>
          <w:rFonts w:asciiTheme="minorHAnsi" w:eastAsiaTheme="minorHAnsi" w:hAnsiTheme="minorHAnsi" w:cstheme="minorBidi"/>
          <w:kern w:val="2"/>
          <w:lang w:val="fr-BE"/>
          <w14:ligatures w14:val="standardContextual"/>
        </w:rPr>
        <w:t>La psychomotricité fine | Province de Liège. (</w:t>
      </w:r>
      <w:proofErr w:type="spellStart"/>
      <w:r w:rsidRPr="00536BB6">
        <w:rPr>
          <w:rFonts w:asciiTheme="minorHAnsi" w:eastAsiaTheme="minorHAnsi" w:hAnsiTheme="minorHAnsi" w:cstheme="minorBidi"/>
          <w:kern w:val="2"/>
          <w:lang w:val="fr-BE"/>
          <w14:ligatures w14:val="standardContextual"/>
        </w:rPr>
        <w:t>z.d</w:t>
      </w:r>
      <w:proofErr w:type="spellEnd"/>
      <w:r w:rsidRPr="00536BB6">
        <w:rPr>
          <w:rFonts w:asciiTheme="minorHAnsi" w:eastAsiaTheme="minorHAnsi" w:hAnsiTheme="minorHAnsi" w:cstheme="minorBidi"/>
          <w:kern w:val="2"/>
          <w:lang w:val="fr-BE"/>
          <w14:ligatures w14:val="standardContextual"/>
        </w:rPr>
        <w:t xml:space="preserve">.). Mobilité durable | Province de Liège. </w:t>
      </w:r>
      <w:hyperlink r:id="rId984" w:anchor=":~:text=Qu'est%2Dce%20que%20la,des%20petits%20objets%2C%20par%20exemple" w:history="1">
        <w:r w:rsidR="005D3730" w:rsidRPr="00914CFE">
          <w:rPr>
            <w:rStyle w:val="Hyperlink"/>
            <w:rFonts w:asciiTheme="minorHAnsi" w:eastAsiaTheme="minorHAnsi" w:hAnsiTheme="minorHAnsi" w:cstheme="minorBidi"/>
            <w:kern w:val="2"/>
            <w14:ligatures w14:val="standardContextual"/>
          </w:rPr>
          <w:t>https://www.provincedeliege.be/fr/node/16739#:~:text=Qu'est%2Dce%20que%20la,des%20petits%20objets%2C%20par%20exemple</w:t>
        </w:r>
      </w:hyperlink>
      <w:r w:rsidRPr="00914CFE">
        <w:rPr>
          <w:rFonts w:asciiTheme="minorHAnsi" w:eastAsiaTheme="minorHAnsi" w:hAnsiTheme="minorHAnsi" w:cstheme="minorBidi"/>
          <w:kern w:val="2"/>
          <w14:ligatures w14:val="standardContextual"/>
        </w:rPr>
        <w:t>.</w:t>
      </w:r>
      <w:r w:rsidR="005D3730" w:rsidRPr="00914CFE">
        <w:rPr>
          <w:rFonts w:asciiTheme="minorHAnsi" w:eastAsiaTheme="minorHAnsi" w:hAnsiTheme="minorHAnsi" w:cstheme="minorBidi"/>
          <w:kern w:val="2"/>
          <w14:ligatures w14:val="standardContextual"/>
        </w:rPr>
        <w:t xml:space="preserve"> </w:t>
      </w:r>
    </w:p>
    <w:p w14:paraId="12512606" w14:textId="331815B2"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Larousse, É. (</w:t>
      </w:r>
      <w:proofErr w:type="spellStart"/>
      <w:r w:rsidRPr="00536BB6">
        <w:rPr>
          <w:rFonts w:asciiTheme="minorHAnsi" w:eastAsiaTheme="minorHAnsi" w:hAnsiTheme="minorHAnsi" w:cstheme="minorBidi"/>
          <w:kern w:val="2"/>
          <w:lang w:val="fr-BE"/>
          <w14:ligatures w14:val="standardContextual"/>
        </w:rPr>
        <w:t>z.d</w:t>
      </w:r>
      <w:proofErr w:type="spellEnd"/>
      <w:r w:rsidRPr="00536BB6">
        <w:rPr>
          <w:rFonts w:asciiTheme="minorHAnsi" w:eastAsiaTheme="minorHAnsi" w:hAnsiTheme="minorHAnsi" w:cstheme="minorBidi"/>
          <w:kern w:val="2"/>
          <w:lang w:val="fr-BE"/>
          <w14:ligatures w14:val="standardContextual"/>
        </w:rPr>
        <w:t xml:space="preserve">.). Larousse.fr : encyclopédie et dictionnaires gratuits en ligne. </w:t>
      </w:r>
      <w:hyperlink r:id="rId985" w:history="1">
        <w:r w:rsidR="005D3730" w:rsidRPr="004F7C0C">
          <w:rPr>
            <w:rStyle w:val="Hyperlink"/>
            <w:rFonts w:asciiTheme="minorHAnsi" w:eastAsiaTheme="minorHAnsi" w:hAnsiTheme="minorHAnsi" w:cstheme="minorBidi"/>
            <w:kern w:val="2"/>
            <w:lang w:val="fr-BE"/>
            <w14:ligatures w14:val="standardContextual"/>
          </w:rPr>
          <w:t>https://www.larousse.fr/</w:t>
        </w:r>
      </w:hyperlink>
      <w:r w:rsidR="005D3730">
        <w:rPr>
          <w:rFonts w:asciiTheme="minorHAnsi" w:eastAsiaTheme="minorHAnsi" w:hAnsiTheme="minorHAnsi" w:cstheme="minorBidi"/>
          <w:kern w:val="2"/>
          <w:lang w:val="fr-BE"/>
          <w14:ligatures w14:val="standardContextual"/>
        </w:rPr>
        <w:t xml:space="preserve"> </w:t>
      </w:r>
    </w:p>
    <w:p w14:paraId="4E2C6209" w14:textId="4C9AFBA6"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fr-BE"/>
          <w14:ligatures w14:val="standardContextual"/>
        </w:rPr>
        <w:t xml:space="preserve">LE CERVEAU à TOUS LES NIVEAUX! </w:t>
      </w:r>
      <w:r w:rsidRPr="00536BB6">
        <w:rPr>
          <w:rFonts w:asciiTheme="minorHAnsi" w:eastAsiaTheme="minorHAnsi" w:hAnsiTheme="minorHAnsi" w:cstheme="minorBidi"/>
          <w:kern w:val="2"/>
          <w:lang w:val="nl-BE"/>
          <w14:ligatures w14:val="standardContextual"/>
        </w:rPr>
        <w:t>(</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hyperlink r:id="rId986" w:history="1">
        <w:r w:rsidR="005D3730" w:rsidRPr="004F7C0C">
          <w:rPr>
            <w:rStyle w:val="Hyperlink"/>
            <w:rFonts w:asciiTheme="minorHAnsi" w:eastAsiaTheme="minorHAnsi" w:hAnsiTheme="minorHAnsi" w:cstheme="minorBidi"/>
            <w:kern w:val="2"/>
            <w:lang w:val="nl-BE"/>
            <w14:ligatures w14:val="standardContextual"/>
          </w:rPr>
          <w:t>https://lecerveau.mcgill.ca/flash/i/i_03/i_03_cr/i_03_cr_par/i_03_cr_par.html</w:t>
        </w:r>
      </w:hyperlink>
      <w:r w:rsidR="005D3730">
        <w:rPr>
          <w:rFonts w:asciiTheme="minorHAnsi" w:eastAsiaTheme="minorHAnsi" w:hAnsiTheme="minorHAnsi" w:cstheme="minorBidi"/>
          <w:kern w:val="2"/>
          <w:lang w:val="nl-BE"/>
          <w14:ligatures w14:val="standardContextual"/>
        </w:rPr>
        <w:t xml:space="preserve"> </w:t>
      </w:r>
    </w:p>
    <w:p w14:paraId="17B9D368" w14:textId="6B63FC70"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Le cortisol, l’hormone du stress. (</w:t>
      </w:r>
      <w:proofErr w:type="spellStart"/>
      <w:r w:rsidRPr="00536BB6">
        <w:rPr>
          <w:rFonts w:asciiTheme="minorHAnsi" w:eastAsiaTheme="minorHAnsi" w:hAnsiTheme="minorHAnsi" w:cstheme="minorBidi"/>
          <w:kern w:val="2"/>
          <w:lang w:val="fr-BE"/>
          <w14:ligatures w14:val="standardContextual"/>
        </w:rPr>
        <w:t>z.d</w:t>
      </w:r>
      <w:proofErr w:type="spellEnd"/>
      <w:r w:rsidRPr="00536BB6">
        <w:rPr>
          <w:rFonts w:asciiTheme="minorHAnsi" w:eastAsiaTheme="minorHAnsi" w:hAnsiTheme="minorHAnsi" w:cstheme="minorBidi"/>
          <w:kern w:val="2"/>
          <w:lang w:val="fr-BE"/>
          <w14:ligatures w14:val="standardContextual"/>
        </w:rPr>
        <w:t xml:space="preserve">.). Femme Actuelle. </w:t>
      </w:r>
      <w:hyperlink r:id="rId987" w:history="1">
        <w:r w:rsidR="005D3730" w:rsidRPr="004F7C0C">
          <w:rPr>
            <w:rStyle w:val="Hyperlink"/>
            <w:rFonts w:asciiTheme="minorHAnsi" w:eastAsiaTheme="minorHAnsi" w:hAnsiTheme="minorHAnsi" w:cstheme="minorBidi"/>
            <w:kern w:val="2"/>
            <w:lang w:val="fr-BE"/>
            <w14:ligatures w14:val="standardContextual"/>
          </w:rPr>
          <w:t>https://www.femmeactuelle.fr/sante/sante-pratique/cortisol-23596</w:t>
        </w:r>
      </w:hyperlink>
      <w:r w:rsidR="005D3730">
        <w:rPr>
          <w:rFonts w:asciiTheme="minorHAnsi" w:eastAsiaTheme="minorHAnsi" w:hAnsiTheme="minorHAnsi" w:cstheme="minorBidi"/>
          <w:kern w:val="2"/>
          <w:lang w:val="fr-BE"/>
          <w14:ligatures w14:val="standardContextual"/>
        </w:rPr>
        <w:t xml:space="preserve"> </w:t>
      </w:r>
    </w:p>
    <w:p w14:paraId="4EEFF1FB" w14:textId="0CEBAAD0"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 xml:space="preserve">Le lobe Frontal, chef d’Orchestre du cerveau - Institut du cerveau. (2016, 2 </w:t>
      </w:r>
      <w:proofErr w:type="spellStart"/>
      <w:r w:rsidRPr="00536BB6">
        <w:rPr>
          <w:rFonts w:asciiTheme="minorHAnsi" w:eastAsiaTheme="minorHAnsi" w:hAnsiTheme="minorHAnsi" w:cstheme="minorBidi"/>
          <w:kern w:val="2"/>
          <w:lang w:val="fr-BE"/>
          <w14:ligatures w14:val="standardContextual"/>
        </w:rPr>
        <w:t>augustus</w:t>
      </w:r>
      <w:proofErr w:type="spellEnd"/>
      <w:r w:rsidRPr="00536BB6">
        <w:rPr>
          <w:rFonts w:asciiTheme="minorHAnsi" w:eastAsiaTheme="minorHAnsi" w:hAnsiTheme="minorHAnsi" w:cstheme="minorBidi"/>
          <w:kern w:val="2"/>
          <w:lang w:val="fr-BE"/>
          <w14:ligatures w14:val="standardContextual"/>
        </w:rPr>
        <w:t xml:space="preserve">). Institut du Cerveau. </w:t>
      </w:r>
      <w:hyperlink r:id="rId988" w:history="1">
        <w:r w:rsidR="005D3730" w:rsidRPr="004F7C0C">
          <w:rPr>
            <w:rStyle w:val="Hyperlink"/>
            <w:rFonts w:asciiTheme="minorHAnsi" w:eastAsiaTheme="minorHAnsi" w:hAnsiTheme="minorHAnsi" w:cstheme="minorBidi"/>
            <w:kern w:val="2"/>
            <w:lang w:val="fr-BE"/>
            <w14:ligatures w14:val="standardContextual"/>
          </w:rPr>
          <w:t>https://institutducerveau-icm.org/fr/actualite/le-lobe-frontal-chef-dorchestre-du-cerveau/</w:t>
        </w:r>
      </w:hyperlink>
      <w:r w:rsidR="005D3730">
        <w:rPr>
          <w:rFonts w:asciiTheme="minorHAnsi" w:eastAsiaTheme="minorHAnsi" w:hAnsiTheme="minorHAnsi" w:cstheme="minorBidi"/>
          <w:kern w:val="2"/>
          <w:lang w:val="fr-BE"/>
          <w14:ligatures w14:val="standardContextual"/>
        </w:rPr>
        <w:t xml:space="preserve"> </w:t>
      </w:r>
    </w:p>
    <w:p w14:paraId="662302AC" w14:textId="6F354088"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 xml:space="preserve">Le Parisien Le Guide. (2023, 19 </w:t>
      </w:r>
      <w:proofErr w:type="spellStart"/>
      <w:r w:rsidRPr="00536BB6">
        <w:rPr>
          <w:rFonts w:asciiTheme="minorHAnsi" w:eastAsiaTheme="minorHAnsi" w:hAnsiTheme="minorHAnsi" w:cstheme="minorBidi"/>
          <w:kern w:val="2"/>
          <w:lang w:val="fr-BE"/>
          <w14:ligatures w14:val="standardContextual"/>
        </w:rPr>
        <w:t>februari</w:t>
      </w:r>
      <w:proofErr w:type="spellEnd"/>
      <w:r w:rsidRPr="00536BB6">
        <w:rPr>
          <w:rFonts w:asciiTheme="minorHAnsi" w:eastAsiaTheme="minorHAnsi" w:hAnsiTheme="minorHAnsi" w:cstheme="minorBidi"/>
          <w:kern w:val="2"/>
          <w:lang w:val="fr-BE"/>
          <w14:ligatures w14:val="standardContextual"/>
        </w:rPr>
        <w:t xml:space="preserve">). Rendez-vous sur la chaîne CANAL+ FOOT pour voir en direct le match PSG-Lille ce dimanche. leparisien.fr. </w:t>
      </w:r>
      <w:hyperlink r:id="rId989" w:history="1">
        <w:r w:rsidR="005D3730" w:rsidRPr="004F7C0C">
          <w:rPr>
            <w:rStyle w:val="Hyperlink"/>
            <w:rFonts w:asciiTheme="minorHAnsi" w:eastAsiaTheme="minorHAnsi" w:hAnsiTheme="minorHAnsi" w:cstheme="minorBidi"/>
            <w:kern w:val="2"/>
            <w:lang w:val="fr-BE"/>
            <w14:ligatures w14:val="standardContextual"/>
          </w:rPr>
          <w:t>https://www.leparisien.fr/guide-shopping /offres-canal/rendez-vous-sur-la-chaine-canal-foot-pour-voir-en-direct-le-match-psg-lille-ce-dimanche-19-02-2023-QJDKR3NF2JCBNBEKJVUKJD37IM.php</w:t>
        </w:r>
      </w:hyperlink>
      <w:r w:rsidR="005D3730">
        <w:rPr>
          <w:rFonts w:asciiTheme="minorHAnsi" w:eastAsiaTheme="minorHAnsi" w:hAnsiTheme="minorHAnsi" w:cstheme="minorBidi"/>
          <w:kern w:val="2"/>
          <w:lang w:val="fr-BE"/>
          <w14:ligatures w14:val="standardContextual"/>
        </w:rPr>
        <w:t xml:space="preserve"> </w:t>
      </w:r>
    </w:p>
    <w:p w14:paraId="682A6E2D" w14:textId="3FACCEB9"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 xml:space="preserve">Le Phonautographe (1857). (2023, 24 </w:t>
      </w:r>
      <w:proofErr w:type="spellStart"/>
      <w:r w:rsidRPr="00536BB6">
        <w:rPr>
          <w:rFonts w:asciiTheme="minorHAnsi" w:eastAsiaTheme="minorHAnsi" w:hAnsiTheme="minorHAnsi" w:cstheme="minorBidi"/>
          <w:kern w:val="2"/>
          <w:lang w:val="fr-BE"/>
          <w14:ligatures w14:val="standardContextual"/>
        </w:rPr>
        <w:t>mei</w:t>
      </w:r>
      <w:proofErr w:type="spellEnd"/>
      <w:r w:rsidRPr="00536BB6">
        <w:rPr>
          <w:rFonts w:asciiTheme="minorHAnsi" w:eastAsiaTheme="minorHAnsi" w:hAnsiTheme="minorHAnsi" w:cstheme="minorBidi"/>
          <w:kern w:val="2"/>
          <w:lang w:val="fr-BE"/>
          <w14:ligatures w14:val="standardContextual"/>
        </w:rPr>
        <w:t xml:space="preserve">). INPI.fr. </w:t>
      </w:r>
      <w:hyperlink r:id="rId990" w:history="1">
        <w:r w:rsidR="005D3730" w:rsidRPr="004F7C0C">
          <w:rPr>
            <w:rStyle w:val="Hyperlink"/>
            <w:rFonts w:asciiTheme="minorHAnsi" w:eastAsiaTheme="minorHAnsi" w:hAnsiTheme="minorHAnsi" w:cstheme="minorBidi"/>
            <w:kern w:val="2"/>
            <w:lang w:val="fr-BE"/>
            <w14:ligatures w14:val="standardContextual"/>
          </w:rPr>
          <w:t>https://www.inpi.fr/innovation-la-galerie/tresors/le-phonautographe</w:t>
        </w:r>
      </w:hyperlink>
      <w:r w:rsidR="005D3730">
        <w:rPr>
          <w:rFonts w:asciiTheme="minorHAnsi" w:eastAsiaTheme="minorHAnsi" w:hAnsiTheme="minorHAnsi" w:cstheme="minorBidi"/>
          <w:kern w:val="2"/>
          <w:lang w:val="fr-BE"/>
          <w14:ligatures w14:val="standardContextual"/>
        </w:rPr>
        <w:t xml:space="preserve"> </w:t>
      </w:r>
    </w:p>
    <w:p w14:paraId="3ED1B18E" w14:textId="01AF392C"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 xml:space="preserve">Le Point Services. (2023, 1 </w:t>
      </w:r>
      <w:proofErr w:type="spellStart"/>
      <w:r w:rsidRPr="00536BB6">
        <w:rPr>
          <w:rFonts w:asciiTheme="minorHAnsi" w:eastAsiaTheme="minorHAnsi" w:hAnsiTheme="minorHAnsi" w:cstheme="minorBidi"/>
          <w:kern w:val="2"/>
          <w:lang w:val="fr-BE"/>
          <w14:ligatures w14:val="standardContextual"/>
        </w:rPr>
        <w:t>augustus</w:t>
      </w:r>
      <w:proofErr w:type="spellEnd"/>
      <w:r w:rsidRPr="00536BB6">
        <w:rPr>
          <w:rFonts w:asciiTheme="minorHAnsi" w:eastAsiaTheme="minorHAnsi" w:hAnsiTheme="minorHAnsi" w:cstheme="minorBidi"/>
          <w:kern w:val="2"/>
          <w:lang w:val="fr-BE"/>
          <w14:ligatures w14:val="standardContextual"/>
        </w:rPr>
        <w:t xml:space="preserve">). Ce ventilateur Dyson best-seller voit son prix fondre de 150€ ! Le Point. </w:t>
      </w:r>
      <w:hyperlink r:id="rId991" w:history="1">
        <w:r w:rsidR="005D3730" w:rsidRPr="004F7C0C">
          <w:rPr>
            <w:rStyle w:val="Hyperlink"/>
            <w:rFonts w:asciiTheme="minorHAnsi" w:eastAsiaTheme="minorHAnsi" w:hAnsiTheme="minorHAnsi" w:cstheme="minorBidi"/>
            <w:kern w:val="2"/>
            <w:lang w:val="fr-BE"/>
            <w14:ligatures w14:val="standardContextual"/>
          </w:rPr>
          <w:t>https://www.lepoint.fr/services/ce-ventilateur-dyson-best-seller-voit-son-prix-fondre-de-150eur-01-08-2023-2530227_4345.php</w:t>
        </w:r>
      </w:hyperlink>
      <w:r w:rsidR="005D3730">
        <w:rPr>
          <w:rFonts w:asciiTheme="minorHAnsi" w:eastAsiaTheme="minorHAnsi" w:hAnsiTheme="minorHAnsi" w:cstheme="minorBidi"/>
          <w:kern w:val="2"/>
          <w:lang w:val="fr-BE"/>
          <w14:ligatures w14:val="standardContextual"/>
        </w:rPr>
        <w:t xml:space="preserve"> </w:t>
      </w:r>
    </w:p>
    <w:p w14:paraId="0D955C12" w14:textId="145CC40A"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fr-BE"/>
          <w14:ligatures w14:val="standardContextual"/>
        </w:rPr>
        <w:t xml:space="preserve">Le réseau est l’outil idéal de la société de la connaissance. </w:t>
      </w:r>
      <w:r w:rsidRPr="00536BB6">
        <w:rPr>
          <w:rFonts w:asciiTheme="minorHAnsi" w:eastAsiaTheme="minorHAnsi" w:hAnsiTheme="minorHAnsi" w:cstheme="minorBidi"/>
          <w:kern w:val="2"/>
          <w:lang w:val="nl-BE"/>
          <w14:ligatures w14:val="standardContextual"/>
        </w:rPr>
        <w:t>(</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hyperlink r:id="rId992" w:history="1">
        <w:r w:rsidR="005D3730" w:rsidRPr="004F7C0C">
          <w:rPr>
            <w:rStyle w:val="Hyperlink"/>
            <w:rFonts w:asciiTheme="minorHAnsi" w:eastAsiaTheme="minorHAnsi" w:hAnsiTheme="minorHAnsi" w:cstheme="minorBidi"/>
            <w:kern w:val="2"/>
            <w:lang w:val="nl-BE"/>
            <w14:ligatures w14:val="standardContextual"/>
          </w:rPr>
          <w:t>http://www.iteco.be/revue-antipodes/Travailler-en-reseau/Le-reseau-est-l-outil-ideal-de-la</w:t>
        </w:r>
      </w:hyperlink>
      <w:r w:rsidR="005D3730">
        <w:rPr>
          <w:rFonts w:asciiTheme="minorHAnsi" w:eastAsiaTheme="minorHAnsi" w:hAnsiTheme="minorHAnsi" w:cstheme="minorBidi"/>
          <w:kern w:val="2"/>
          <w:lang w:val="nl-BE"/>
          <w14:ligatures w14:val="standardContextual"/>
        </w:rPr>
        <w:t xml:space="preserve"> </w:t>
      </w:r>
    </w:p>
    <w:p w14:paraId="35F9DCF5" w14:textId="1668AC76"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536BB6">
        <w:rPr>
          <w:rFonts w:asciiTheme="minorHAnsi" w:eastAsiaTheme="minorHAnsi" w:hAnsiTheme="minorHAnsi" w:cstheme="minorBidi"/>
          <w:kern w:val="2"/>
          <w:lang w:val="nl-BE"/>
          <w14:ligatures w14:val="standardContextual"/>
        </w:rPr>
        <w:t>LeonvanRijswijk</w:t>
      </w:r>
      <w:proofErr w:type="spellEnd"/>
      <w:r w:rsidRPr="00536BB6">
        <w:rPr>
          <w:rFonts w:asciiTheme="minorHAnsi" w:eastAsiaTheme="minorHAnsi" w:hAnsiTheme="minorHAnsi" w:cstheme="minorBidi"/>
          <w:kern w:val="2"/>
          <w:lang w:val="nl-BE"/>
          <w14:ligatures w14:val="standardContextual"/>
        </w:rPr>
        <w:t xml:space="preserve">. (2018, 29 september). Klank, klankschaal en klanktafel. </w:t>
      </w:r>
      <w:hyperlink r:id="rId993" w:history="1">
        <w:r w:rsidR="005D3730" w:rsidRPr="00914CFE">
          <w:rPr>
            <w:rStyle w:val="Hyperlink"/>
            <w:rFonts w:asciiTheme="minorHAnsi" w:eastAsiaTheme="minorHAnsi" w:hAnsiTheme="minorHAnsi" w:cstheme="minorBidi"/>
            <w:kern w:val="2"/>
            <w:lang w:val="fr-BE"/>
            <w14:ligatures w14:val="standardContextual"/>
          </w:rPr>
          <w:t>https://leonvanrijswijk.nl/klank-klankschaal-en-klanktafel/</w:t>
        </w:r>
      </w:hyperlink>
      <w:r w:rsidR="005D3730" w:rsidRPr="00914CFE">
        <w:rPr>
          <w:rFonts w:asciiTheme="minorHAnsi" w:eastAsiaTheme="minorHAnsi" w:hAnsiTheme="minorHAnsi" w:cstheme="minorBidi"/>
          <w:kern w:val="2"/>
          <w:lang w:val="fr-BE"/>
          <w14:ligatures w14:val="standardContextual"/>
        </w:rPr>
        <w:t xml:space="preserve"> </w:t>
      </w:r>
    </w:p>
    <w:p w14:paraId="4D9E623E" w14:textId="79DAD115"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lastRenderedPageBreak/>
        <w:t xml:space="preserve">Léthé Musicale. (2022, 14 </w:t>
      </w:r>
      <w:proofErr w:type="spellStart"/>
      <w:r w:rsidRPr="00536BB6">
        <w:rPr>
          <w:rFonts w:asciiTheme="minorHAnsi" w:eastAsiaTheme="minorHAnsi" w:hAnsiTheme="minorHAnsi" w:cstheme="minorBidi"/>
          <w:kern w:val="2"/>
          <w:lang w:val="fr-BE"/>
          <w14:ligatures w14:val="standardContextual"/>
        </w:rPr>
        <w:t>februari</w:t>
      </w:r>
      <w:proofErr w:type="spellEnd"/>
      <w:r w:rsidRPr="00536BB6">
        <w:rPr>
          <w:rFonts w:asciiTheme="minorHAnsi" w:eastAsiaTheme="minorHAnsi" w:hAnsiTheme="minorHAnsi" w:cstheme="minorBidi"/>
          <w:kern w:val="2"/>
          <w:lang w:val="fr-BE"/>
          <w14:ligatures w14:val="standardContextual"/>
        </w:rPr>
        <w:t xml:space="preserve">). Qu’est-ce que la musicothérapie ? - </w:t>
      </w:r>
      <w:proofErr w:type="spellStart"/>
      <w:r w:rsidRPr="00536BB6">
        <w:rPr>
          <w:rFonts w:asciiTheme="minorHAnsi" w:eastAsiaTheme="minorHAnsi" w:hAnsiTheme="minorHAnsi" w:cstheme="minorBidi"/>
          <w:kern w:val="2"/>
          <w:lang w:val="fr-BE"/>
          <w14:ligatures w14:val="standardContextual"/>
        </w:rPr>
        <w:t>léthé</w:t>
      </w:r>
      <w:proofErr w:type="spellEnd"/>
      <w:r w:rsidRPr="00536BB6">
        <w:rPr>
          <w:rFonts w:asciiTheme="minorHAnsi" w:eastAsiaTheme="minorHAnsi" w:hAnsiTheme="minorHAnsi" w:cstheme="minorBidi"/>
          <w:kern w:val="2"/>
          <w:lang w:val="fr-BE"/>
          <w14:ligatures w14:val="standardContextual"/>
        </w:rPr>
        <w:t xml:space="preserve"> musicale v2. Léthé Musicale V2. </w:t>
      </w:r>
      <w:hyperlink r:id="rId994" w:anchor=":~:text=la%20musicoth%C3%A9rapie%20r%C3%A9ceptive%20%3A%20bas%C3%A9e%20sur,et%20autres%20capacit%C3%A9s%20des%20patients" w:history="1">
        <w:r w:rsidR="005D3730" w:rsidRPr="004F7C0C">
          <w:rPr>
            <w:rStyle w:val="Hyperlink"/>
            <w:rFonts w:asciiTheme="minorHAnsi" w:eastAsiaTheme="minorHAnsi" w:hAnsiTheme="minorHAnsi" w:cstheme="minorBidi"/>
            <w:kern w:val="2"/>
            <w:lang w:val="fr-BE"/>
            <w14:ligatures w14:val="standardContextual"/>
          </w:rPr>
          <w:t>https://www.lethemusicale.org/musicotherapie/#:~:text=la%20musicoth%C3%A9rapie%20r%C3%A9ceptive%20%3A%20bas%C3%A9e%20sur,et%20autres%20capacit%C3%A9s%20des%20patients</w:t>
        </w:r>
      </w:hyperlink>
      <w:r w:rsidRPr="00536BB6">
        <w:rPr>
          <w:rFonts w:asciiTheme="minorHAnsi" w:eastAsiaTheme="minorHAnsi" w:hAnsiTheme="minorHAnsi" w:cstheme="minorBidi"/>
          <w:kern w:val="2"/>
          <w:lang w:val="fr-BE"/>
          <w14:ligatures w14:val="standardContextual"/>
        </w:rPr>
        <w:t>.</w:t>
      </w:r>
      <w:r w:rsidR="005D3730">
        <w:rPr>
          <w:rFonts w:asciiTheme="minorHAnsi" w:eastAsiaTheme="minorHAnsi" w:hAnsiTheme="minorHAnsi" w:cstheme="minorBidi"/>
          <w:kern w:val="2"/>
          <w:lang w:val="fr-BE"/>
          <w14:ligatures w14:val="standardContextual"/>
        </w:rPr>
        <w:t xml:space="preserve"> </w:t>
      </w:r>
    </w:p>
    <w:p w14:paraId="502BCA0D" w14:textId="7B16E24C"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14:ligatures w14:val="standardContextual"/>
        </w:rPr>
      </w:pPr>
      <w:r w:rsidRPr="00536BB6">
        <w:rPr>
          <w:rFonts w:asciiTheme="minorHAnsi" w:eastAsiaTheme="minorHAnsi" w:hAnsiTheme="minorHAnsi" w:cstheme="minorBidi"/>
          <w:kern w:val="2"/>
          <w:lang w:val="fr-BE"/>
          <w14:ligatures w14:val="standardContextual"/>
        </w:rPr>
        <w:t xml:space="preserve">L’influx nerveux | </w:t>
      </w:r>
      <w:proofErr w:type="spellStart"/>
      <w:r w:rsidRPr="00536BB6">
        <w:rPr>
          <w:rFonts w:asciiTheme="minorHAnsi" w:eastAsiaTheme="minorHAnsi" w:hAnsiTheme="minorHAnsi" w:cstheme="minorBidi"/>
          <w:kern w:val="2"/>
          <w:lang w:val="fr-BE"/>
          <w14:ligatures w14:val="standardContextual"/>
        </w:rPr>
        <w:t>alimentarium</w:t>
      </w:r>
      <w:proofErr w:type="spellEnd"/>
      <w:r w:rsidRPr="00536BB6">
        <w:rPr>
          <w:rFonts w:asciiTheme="minorHAnsi" w:eastAsiaTheme="minorHAnsi" w:hAnsiTheme="minorHAnsi" w:cstheme="minorBidi"/>
          <w:kern w:val="2"/>
          <w:lang w:val="fr-BE"/>
          <w14:ligatures w14:val="standardContextual"/>
        </w:rPr>
        <w:t>. (</w:t>
      </w:r>
      <w:proofErr w:type="spellStart"/>
      <w:r w:rsidRPr="00536BB6">
        <w:rPr>
          <w:rFonts w:asciiTheme="minorHAnsi" w:eastAsiaTheme="minorHAnsi" w:hAnsiTheme="minorHAnsi" w:cstheme="minorBidi"/>
          <w:kern w:val="2"/>
          <w:lang w:val="fr-BE"/>
          <w14:ligatures w14:val="standardContextual"/>
        </w:rPr>
        <w:t>z.d</w:t>
      </w:r>
      <w:proofErr w:type="spellEnd"/>
      <w:r w:rsidRPr="00536BB6">
        <w:rPr>
          <w:rFonts w:asciiTheme="minorHAnsi" w:eastAsiaTheme="minorHAnsi" w:hAnsiTheme="minorHAnsi" w:cstheme="minorBidi"/>
          <w:kern w:val="2"/>
          <w:lang w:val="fr-BE"/>
          <w14:ligatures w14:val="standardContextual"/>
        </w:rPr>
        <w:t xml:space="preserve">.). </w:t>
      </w:r>
      <w:hyperlink r:id="rId995" w:anchor=":~:text=L'influx%20nerveux%20est%20%C3%A9galement,deux%20types%20d'influx%20nerveux" w:history="1">
        <w:r w:rsidR="005D3730" w:rsidRPr="00914CFE">
          <w:rPr>
            <w:rStyle w:val="Hyperlink"/>
            <w:rFonts w:asciiTheme="minorHAnsi" w:eastAsiaTheme="minorHAnsi" w:hAnsiTheme="minorHAnsi" w:cstheme="minorBidi"/>
            <w:kern w:val="2"/>
            <w14:ligatures w14:val="standardContextual"/>
          </w:rPr>
          <w:t>https://www.alimentarium.org/fr/savoir/l%E2%80%99influx-nerveux#:~:text=L'influx%20nerveux%20est%20%C3%A9galement,deux%20types%20d'influx%20nerveux</w:t>
        </w:r>
      </w:hyperlink>
      <w:r w:rsidRPr="00914CFE">
        <w:rPr>
          <w:rFonts w:asciiTheme="minorHAnsi" w:eastAsiaTheme="minorHAnsi" w:hAnsiTheme="minorHAnsi" w:cstheme="minorBidi"/>
          <w:kern w:val="2"/>
          <w14:ligatures w14:val="standardContextual"/>
        </w:rPr>
        <w:t>.</w:t>
      </w:r>
      <w:r w:rsidR="005D3730" w:rsidRPr="00914CFE">
        <w:rPr>
          <w:rFonts w:asciiTheme="minorHAnsi" w:eastAsiaTheme="minorHAnsi" w:hAnsiTheme="minorHAnsi" w:cstheme="minorBidi"/>
          <w:kern w:val="2"/>
          <w14:ligatures w14:val="standardContextual"/>
        </w:rPr>
        <w:t xml:space="preserve"> </w:t>
      </w:r>
    </w:p>
    <w:p w14:paraId="3AF33348" w14:textId="5FACB674"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Maatslag.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hyperlink r:id="rId996" w:history="1">
        <w:r w:rsidR="005D3730" w:rsidRPr="004F7C0C">
          <w:rPr>
            <w:rStyle w:val="Hyperlink"/>
            <w:rFonts w:asciiTheme="minorHAnsi" w:eastAsiaTheme="minorHAnsi" w:hAnsiTheme="minorHAnsi" w:cstheme="minorBidi"/>
            <w:kern w:val="2"/>
            <w:lang w:val="nl-BE"/>
            <w14:ligatures w14:val="standardContextual"/>
          </w:rPr>
          <w:t>https://www.muziekbus.nl/muziek/maatslag.html</w:t>
        </w:r>
      </w:hyperlink>
      <w:r w:rsidR="005D3730">
        <w:rPr>
          <w:rFonts w:asciiTheme="minorHAnsi" w:eastAsiaTheme="minorHAnsi" w:hAnsiTheme="minorHAnsi" w:cstheme="minorBidi"/>
          <w:kern w:val="2"/>
          <w:lang w:val="nl-BE"/>
          <w14:ligatures w14:val="standardContextual"/>
        </w:rPr>
        <w:t xml:space="preserve"> </w:t>
      </w:r>
    </w:p>
    <w:p w14:paraId="1F0333D7" w14:textId="39880BEB"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 xml:space="preserve">Malan, V. (2020, 24 </w:t>
      </w:r>
      <w:proofErr w:type="spellStart"/>
      <w:r w:rsidRPr="00536BB6">
        <w:rPr>
          <w:rFonts w:asciiTheme="minorHAnsi" w:eastAsiaTheme="minorHAnsi" w:hAnsiTheme="minorHAnsi" w:cstheme="minorBidi"/>
          <w:kern w:val="2"/>
          <w:lang w:val="fr-BE"/>
          <w14:ligatures w14:val="standardContextual"/>
        </w:rPr>
        <w:t>april</w:t>
      </w:r>
      <w:proofErr w:type="spellEnd"/>
      <w:r w:rsidRPr="00536BB6">
        <w:rPr>
          <w:rFonts w:asciiTheme="minorHAnsi" w:eastAsiaTheme="minorHAnsi" w:hAnsiTheme="minorHAnsi" w:cstheme="minorBidi"/>
          <w:kern w:val="2"/>
          <w:lang w:val="fr-BE"/>
          <w14:ligatures w14:val="standardContextual"/>
        </w:rPr>
        <w:t xml:space="preserve">). Comprendre ce que sont les émotions pour mieux les maîtriser | La fabrique de la danse. La Fabrique de la Danse. </w:t>
      </w:r>
      <w:hyperlink r:id="rId997" w:anchor=":~:text=Elles%20regroupent%20six%20%C3%A9 motions% 20(le,le%20d%C3%A9go%C3%BBt%20et%20la%20surprise" w:history="1">
        <w:r w:rsidR="005D3730" w:rsidRPr="004F7C0C">
          <w:rPr>
            <w:rStyle w:val="Hyperlink"/>
            <w:rFonts w:asciiTheme="minorHAnsi" w:eastAsiaTheme="minorHAnsi" w:hAnsiTheme="minorHAnsi" w:cstheme="minorBidi"/>
            <w:kern w:val="2"/>
            <w:lang w:val="fr-BE"/>
            <w14:ligatures w14:val="standardContextual"/>
          </w:rPr>
          <w:t>https://www.lafabriquedeladanse.fr/2020/formations/formations-leadership/comment-definir-les-emotions/#:~:text=Elles%20regroupent%20six%20%C3%A9 motions% 20(le,le%20d%C3%A9go%C3%BBt%20et%20la%20surprise</w:t>
        </w:r>
      </w:hyperlink>
      <w:r w:rsidRPr="00536BB6">
        <w:rPr>
          <w:rFonts w:asciiTheme="minorHAnsi" w:eastAsiaTheme="minorHAnsi" w:hAnsiTheme="minorHAnsi" w:cstheme="minorBidi"/>
          <w:kern w:val="2"/>
          <w:lang w:val="fr-BE"/>
          <w14:ligatures w14:val="standardContextual"/>
        </w:rPr>
        <w:t>.</w:t>
      </w:r>
      <w:r w:rsidR="005D3730">
        <w:rPr>
          <w:rFonts w:asciiTheme="minorHAnsi" w:eastAsiaTheme="minorHAnsi" w:hAnsiTheme="minorHAnsi" w:cstheme="minorBidi"/>
          <w:kern w:val="2"/>
          <w:lang w:val="fr-BE"/>
          <w14:ligatures w14:val="standardContextual"/>
        </w:rPr>
        <w:t xml:space="preserve"> </w:t>
      </w:r>
    </w:p>
    <w:p w14:paraId="58E87B0C" w14:textId="4841FE4D"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536BB6">
        <w:rPr>
          <w:rFonts w:asciiTheme="minorHAnsi" w:eastAsiaTheme="minorHAnsi" w:hAnsiTheme="minorHAnsi" w:cstheme="minorBidi"/>
          <w:kern w:val="2"/>
          <w:lang w:val="fr-BE"/>
          <w14:ligatures w14:val="standardContextual"/>
        </w:rPr>
        <w:t>Masotta</w:t>
      </w:r>
      <w:proofErr w:type="spellEnd"/>
      <w:r w:rsidRPr="00536BB6">
        <w:rPr>
          <w:rFonts w:asciiTheme="minorHAnsi" w:eastAsiaTheme="minorHAnsi" w:hAnsiTheme="minorHAnsi" w:cstheme="minorBidi"/>
          <w:kern w:val="2"/>
          <w:lang w:val="fr-BE"/>
          <w14:ligatures w14:val="standardContextual"/>
        </w:rPr>
        <w:t xml:space="preserve">, P. (2022, 24 </w:t>
      </w:r>
      <w:proofErr w:type="spellStart"/>
      <w:r w:rsidRPr="00536BB6">
        <w:rPr>
          <w:rFonts w:asciiTheme="minorHAnsi" w:eastAsiaTheme="minorHAnsi" w:hAnsiTheme="minorHAnsi" w:cstheme="minorBidi"/>
          <w:kern w:val="2"/>
          <w:lang w:val="fr-BE"/>
          <w14:ligatures w14:val="standardContextual"/>
        </w:rPr>
        <w:t>februari</w:t>
      </w:r>
      <w:proofErr w:type="spellEnd"/>
      <w:r w:rsidRPr="00536BB6">
        <w:rPr>
          <w:rFonts w:asciiTheme="minorHAnsi" w:eastAsiaTheme="minorHAnsi" w:hAnsiTheme="minorHAnsi" w:cstheme="minorBidi"/>
          <w:kern w:val="2"/>
          <w:lang w:val="fr-BE"/>
          <w14:ligatures w14:val="standardContextual"/>
        </w:rPr>
        <w:t xml:space="preserve">). Voici ce que vos préférences musicales disent de vous. Biba Magazine. </w:t>
      </w:r>
      <w:hyperlink r:id="rId998" w:history="1">
        <w:r w:rsidR="005D3730" w:rsidRPr="004F7C0C">
          <w:rPr>
            <w:rStyle w:val="Hyperlink"/>
            <w:rFonts w:asciiTheme="minorHAnsi" w:eastAsiaTheme="minorHAnsi" w:hAnsiTheme="minorHAnsi" w:cstheme="minorBidi"/>
            <w:kern w:val="2"/>
            <w:lang w:val="fr-BE"/>
            <w14:ligatures w14:val="standardContextual"/>
          </w:rPr>
          <w:t>https://www.bibamagazine.fr/culture/musique/preferences-musicales-revelent-223433.html</w:t>
        </w:r>
      </w:hyperlink>
      <w:r w:rsidR="005D3730">
        <w:rPr>
          <w:rFonts w:asciiTheme="minorHAnsi" w:eastAsiaTheme="minorHAnsi" w:hAnsiTheme="minorHAnsi" w:cstheme="minorBidi"/>
          <w:kern w:val="2"/>
          <w:lang w:val="fr-BE"/>
          <w14:ligatures w14:val="standardContextual"/>
        </w:rPr>
        <w:t xml:space="preserve"> </w:t>
      </w:r>
    </w:p>
    <w:p w14:paraId="69C5612F" w14:textId="3B28FF5E"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Medicatie.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proofErr w:type="spellStart"/>
      <w:r w:rsidRPr="00536BB6">
        <w:rPr>
          <w:rFonts w:asciiTheme="minorHAnsi" w:eastAsiaTheme="minorHAnsi" w:hAnsiTheme="minorHAnsi" w:cstheme="minorBidi"/>
          <w:kern w:val="2"/>
          <w:lang w:val="nl-BE"/>
          <w14:ligatures w14:val="standardContextual"/>
        </w:rPr>
        <w:t>Ofa</w:t>
      </w:r>
      <w:proofErr w:type="spellEnd"/>
      <w:r w:rsidRPr="00536BB6">
        <w:rPr>
          <w:rFonts w:asciiTheme="minorHAnsi" w:eastAsiaTheme="minorHAnsi" w:hAnsiTheme="minorHAnsi" w:cstheme="minorBidi"/>
          <w:kern w:val="2"/>
          <w:lang w:val="nl-BE"/>
          <w14:ligatures w14:val="standardContextual"/>
        </w:rPr>
        <w:t xml:space="preserve"> Bamberg. </w:t>
      </w:r>
      <w:hyperlink r:id="rId999" w:history="1">
        <w:r w:rsidR="005D3730" w:rsidRPr="004F7C0C">
          <w:rPr>
            <w:rStyle w:val="Hyperlink"/>
            <w:rFonts w:asciiTheme="minorHAnsi" w:eastAsiaTheme="minorHAnsi" w:hAnsiTheme="minorHAnsi" w:cstheme="minorBidi"/>
            <w:kern w:val="2"/>
            <w:lang w:val="nl-BE"/>
            <w14:ligatures w14:val="standardContextual"/>
          </w:rPr>
          <w:t>https://www.ofa-bamberg.com/nl/kennis/therapie/medicatie/</w:t>
        </w:r>
      </w:hyperlink>
      <w:r w:rsidR="005D3730">
        <w:rPr>
          <w:rFonts w:asciiTheme="minorHAnsi" w:eastAsiaTheme="minorHAnsi" w:hAnsiTheme="minorHAnsi" w:cstheme="minorBidi"/>
          <w:kern w:val="2"/>
          <w:lang w:val="nl-BE"/>
          <w14:ligatures w14:val="standardContextual"/>
        </w:rPr>
        <w:t xml:space="preserve"> </w:t>
      </w:r>
    </w:p>
    <w:p w14:paraId="542E4282" w14:textId="6B83EABB"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 xml:space="preserve">Mentaal Beter. (2019, 31 oktober). Farmacotherapie voor kinderen, jongeren en volwassenen - mentaal beter. </w:t>
      </w:r>
      <w:hyperlink r:id="rId1000" w:history="1">
        <w:r w:rsidR="005D3730" w:rsidRPr="004F7C0C">
          <w:rPr>
            <w:rStyle w:val="Hyperlink"/>
            <w:rFonts w:asciiTheme="minorHAnsi" w:eastAsiaTheme="minorHAnsi" w:hAnsiTheme="minorHAnsi" w:cstheme="minorBidi"/>
            <w:kern w:val="2"/>
            <w:lang w:val="nl-BE"/>
            <w14:ligatures w14:val="standardContextual"/>
          </w:rPr>
          <w:t>https://mentaalbeter.nl/behandeling/farmacotherapie/</w:t>
        </w:r>
      </w:hyperlink>
      <w:r w:rsidR="005D3730">
        <w:rPr>
          <w:rFonts w:asciiTheme="minorHAnsi" w:eastAsiaTheme="minorHAnsi" w:hAnsiTheme="minorHAnsi" w:cstheme="minorBidi"/>
          <w:kern w:val="2"/>
          <w:lang w:val="nl-BE"/>
          <w14:ligatures w14:val="standardContextual"/>
        </w:rPr>
        <w:t xml:space="preserve"> </w:t>
      </w:r>
    </w:p>
    <w:p w14:paraId="0DBA476D" w14:textId="406AF02C"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 xml:space="preserve">Mentaal Beter. (2021, 14 januari). Cognitieve gedragstherapie voor psychische problemen - mentaal beter. </w:t>
      </w:r>
      <w:hyperlink r:id="rId1001" w:anchor="wat-is-cognitieve-gedragstherapie" w:history="1">
        <w:r w:rsidR="005D3730" w:rsidRPr="004F7C0C">
          <w:rPr>
            <w:rStyle w:val="Hyperlink"/>
            <w:rFonts w:asciiTheme="minorHAnsi" w:eastAsiaTheme="minorHAnsi" w:hAnsiTheme="minorHAnsi" w:cstheme="minorBidi"/>
            <w:kern w:val="2"/>
            <w:lang w:val="nl-BE"/>
            <w14:ligatures w14:val="standardContextual"/>
          </w:rPr>
          <w:t>https://mentaalbeter.nl/behandeling/cognitieve-gedragstherapie/#wat-is-cognitieve-gedragstherapie</w:t>
        </w:r>
      </w:hyperlink>
      <w:r w:rsidR="005D3730">
        <w:rPr>
          <w:rFonts w:asciiTheme="minorHAnsi" w:eastAsiaTheme="minorHAnsi" w:hAnsiTheme="minorHAnsi" w:cstheme="minorBidi"/>
          <w:kern w:val="2"/>
          <w:lang w:val="nl-BE"/>
          <w14:ligatures w14:val="standardContextual"/>
        </w:rPr>
        <w:t xml:space="preserve"> </w:t>
      </w:r>
    </w:p>
    <w:p w14:paraId="3E52DE0A" w14:textId="27E029EB"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nl-BE"/>
          <w14:ligatures w14:val="standardContextual"/>
        </w:rPr>
        <w:t>Merknamen (hoofdletter).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www.vlaanderen.be. </w:t>
      </w:r>
      <w:hyperlink r:id="rId1002" w:history="1">
        <w:r w:rsidR="005D3730" w:rsidRPr="00914CFE">
          <w:rPr>
            <w:rStyle w:val="Hyperlink"/>
            <w:rFonts w:asciiTheme="minorHAnsi" w:eastAsiaTheme="minorHAnsi" w:hAnsiTheme="minorHAnsi" w:cstheme="minorBidi"/>
            <w:kern w:val="2"/>
            <w:lang w:val="fr-BE"/>
            <w14:ligatures w14:val="standardContextual"/>
          </w:rPr>
          <w:t>https://www.vlaanderen.be/team-taaladvies/taaladviezen/merknamen-hoofdletter</w:t>
        </w:r>
      </w:hyperlink>
      <w:r w:rsidR="005D3730" w:rsidRPr="00914CFE">
        <w:rPr>
          <w:rFonts w:asciiTheme="minorHAnsi" w:eastAsiaTheme="minorHAnsi" w:hAnsiTheme="minorHAnsi" w:cstheme="minorBidi"/>
          <w:kern w:val="2"/>
          <w:lang w:val="fr-BE"/>
          <w14:ligatures w14:val="standardContextual"/>
        </w:rPr>
        <w:t xml:space="preserve"> </w:t>
      </w:r>
    </w:p>
    <w:p w14:paraId="0C1CFD61" w14:textId="53AA9C76"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14:ligatures w14:val="standardContextual"/>
        </w:rPr>
      </w:pPr>
      <w:r w:rsidRPr="00536BB6">
        <w:rPr>
          <w:rFonts w:asciiTheme="minorHAnsi" w:eastAsiaTheme="minorHAnsi" w:hAnsiTheme="minorHAnsi" w:cstheme="minorBidi"/>
          <w:kern w:val="2"/>
          <w:lang w:val="fr-BE"/>
          <w14:ligatures w14:val="standardContextual"/>
        </w:rPr>
        <w:t xml:space="preserve">Messier, L. (2022, 10 </w:t>
      </w:r>
      <w:proofErr w:type="spellStart"/>
      <w:r w:rsidRPr="00536BB6">
        <w:rPr>
          <w:rFonts w:asciiTheme="minorHAnsi" w:eastAsiaTheme="minorHAnsi" w:hAnsiTheme="minorHAnsi" w:cstheme="minorBidi"/>
          <w:kern w:val="2"/>
          <w:lang w:val="fr-BE"/>
          <w14:ligatures w14:val="standardContextual"/>
        </w:rPr>
        <w:t>februari</w:t>
      </w:r>
      <w:proofErr w:type="spellEnd"/>
      <w:r w:rsidRPr="00536BB6">
        <w:rPr>
          <w:rFonts w:asciiTheme="minorHAnsi" w:eastAsiaTheme="minorHAnsi" w:hAnsiTheme="minorHAnsi" w:cstheme="minorBidi"/>
          <w:kern w:val="2"/>
          <w:lang w:val="fr-BE"/>
          <w14:ligatures w14:val="standardContextual"/>
        </w:rPr>
        <w:t xml:space="preserve">). L’hypnose : les bienfaits et fonctionnement de l’hypnothérapie. https://www.passeportsante.net/. </w:t>
      </w:r>
      <w:hyperlink r:id="rId1003" w:history="1">
        <w:r w:rsidR="005D3730" w:rsidRPr="00914CFE">
          <w:rPr>
            <w:rStyle w:val="Hyperlink"/>
            <w:rFonts w:asciiTheme="minorHAnsi" w:eastAsiaTheme="minorHAnsi" w:hAnsiTheme="minorHAnsi" w:cstheme="minorBidi"/>
            <w:kern w:val="2"/>
            <w14:ligatures w14:val="standardContextual"/>
          </w:rPr>
          <w:t>https://www.passeportsante.net/fr/Therapies/Guide/Fiche.aspx?doc=hypnotherapie_th</w:t>
        </w:r>
      </w:hyperlink>
      <w:r w:rsidR="005D3730" w:rsidRPr="00914CFE">
        <w:rPr>
          <w:rFonts w:asciiTheme="minorHAnsi" w:eastAsiaTheme="minorHAnsi" w:hAnsiTheme="minorHAnsi" w:cstheme="minorBidi"/>
          <w:kern w:val="2"/>
          <w14:ligatures w14:val="standardContextual"/>
        </w:rPr>
        <w:t xml:space="preserve"> </w:t>
      </w:r>
    </w:p>
    <w:p w14:paraId="4F311A40" w14:textId="7F3C0FB9"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Ministère de l’Europe et des Affaires étrangères. (</w:t>
      </w:r>
      <w:proofErr w:type="spellStart"/>
      <w:r w:rsidRPr="00536BB6">
        <w:rPr>
          <w:rFonts w:asciiTheme="minorHAnsi" w:eastAsiaTheme="minorHAnsi" w:hAnsiTheme="minorHAnsi" w:cstheme="minorBidi"/>
          <w:kern w:val="2"/>
          <w:lang w:val="fr-BE"/>
          <w14:ligatures w14:val="standardContextual"/>
        </w:rPr>
        <w:t>z.d</w:t>
      </w:r>
      <w:proofErr w:type="spellEnd"/>
      <w:r w:rsidRPr="00536BB6">
        <w:rPr>
          <w:rFonts w:asciiTheme="minorHAnsi" w:eastAsiaTheme="minorHAnsi" w:hAnsiTheme="minorHAnsi" w:cstheme="minorBidi"/>
          <w:kern w:val="2"/>
          <w:lang w:val="fr-BE"/>
          <w14:ligatures w14:val="standardContextual"/>
        </w:rPr>
        <w:t xml:space="preserve">.). « Mesurer » la santé de notre cerveau. France Diplomatie - Ministère de l’Europe et des Affaires étrangères. </w:t>
      </w:r>
      <w:hyperlink r:id="rId1004" w:history="1">
        <w:r w:rsidR="005D3730" w:rsidRPr="004F7C0C">
          <w:rPr>
            <w:rStyle w:val="Hyperlink"/>
            <w:rFonts w:asciiTheme="minorHAnsi" w:eastAsiaTheme="minorHAnsi" w:hAnsiTheme="minorHAnsi" w:cstheme="minorBidi"/>
            <w:kern w:val="2"/>
            <w:lang w:val="fr-BE"/>
            <w14:ligatures w14:val="standardContextual"/>
          </w:rPr>
          <w:t>https://www.diplomatie.gouv.fr/fr/politique-etrangere-de-la-france/diplomatie-scientifique-et-universitaire/veille-scientifique-et-technologique/israel/article/mesurer-la-sante-de-notre-cerveau</w:t>
        </w:r>
      </w:hyperlink>
      <w:r w:rsidR="005D3730">
        <w:rPr>
          <w:rFonts w:asciiTheme="minorHAnsi" w:eastAsiaTheme="minorHAnsi" w:hAnsiTheme="minorHAnsi" w:cstheme="minorBidi"/>
          <w:kern w:val="2"/>
          <w:lang w:val="fr-BE"/>
          <w14:ligatures w14:val="standardContextual"/>
        </w:rPr>
        <w:t xml:space="preserve"> </w:t>
      </w:r>
    </w:p>
    <w:p w14:paraId="29C8E2F1" w14:textId="19537A59"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 xml:space="preserve">Ministerie van Volksgezondheid, Welzijn en Sport. (2020, 10 december). De ouder-kindrelatie en jeugdtrauma’s. Advies | Gezondheidsraad. </w:t>
      </w:r>
      <w:hyperlink r:id="rId1005" w:history="1">
        <w:r w:rsidR="005D3730" w:rsidRPr="004F7C0C">
          <w:rPr>
            <w:rStyle w:val="Hyperlink"/>
            <w:rFonts w:asciiTheme="minorHAnsi" w:eastAsiaTheme="minorHAnsi" w:hAnsiTheme="minorHAnsi" w:cstheme="minorBidi"/>
            <w:kern w:val="2"/>
            <w:lang w:val="nl-BE"/>
            <w14:ligatures w14:val="standardContextual"/>
          </w:rPr>
          <w:t>https://www.gezondheidsraad.nl/documenten/adviezen/2018/05/22/de-ouder-kindrelatie-en-jeugdtraumas</w:t>
        </w:r>
      </w:hyperlink>
      <w:r w:rsidR="005D3730">
        <w:rPr>
          <w:rFonts w:asciiTheme="minorHAnsi" w:eastAsiaTheme="minorHAnsi" w:hAnsiTheme="minorHAnsi" w:cstheme="minorBidi"/>
          <w:kern w:val="2"/>
          <w:lang w:val="nl-BE"/>
          <w14:ligatures w14:val="standardContextual"/>
        </w:rPr>
        <w:t xml:space="preserve"> </w:t>
      </w:r>
    </w:p>
    <w:p w14:paraId="1AB6FB4A" w14:textId="6EB8C95E"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14:ligatures w14:val="standardContextual"/>
        </w:rPr>
      </w:pPr>
      <w:r w:rsidRPr="00536BB6">
        <w:rPr>
          <w:rFonts w:asciiTheme="minorHAnsi" w:eastAsiaTheme="minorHAnsi" w:hAnsiTheme="minorHAnsi" w:cstheme="minorBidi"/>
          <w:kern w:val="2"/>
          <w:lang w:val="fr-BE"/>
          <w14:ligatures w14:val="standardContextual"/>
        </w:rPr>
        <w:t xml:space="preserve">Moine, C. (2022, 7 </w:t>
      </w:r>
      <w:proofErr w:type="spellStart"/>
      <w:r w:rsidRPr="00536BB6">
        <w:rPr>
          <w:rFonts w:asciiTheme="minorHAnsi" w:eastAsiaTheme="minorHAnsi" w:hAnsiTheme="minorHAnsi" w:cstheme="minorBidi"/>
          <w:kern w:val="2"/>
          <w:lang w:val="fr-BE"/>
          <w14:ligatures w14:val="standardContextual"/>
        </w:rPr>
        <w:t>februari</w:t>
      </w:r>
      <w:proofErr w:type="spellEnd"/>
      <w:r w:rsidRPr="00536BB6">
        <w:rPr>
          <w:rFonts w:asciiTheme="minorHAnsi" w:eastAsiaTheme="minorHAnsi" w:hAnsiTheme="minorHAnsi" w:cstheme="minorBidi"/>
          <w:kern w:val="2"/>
          <w:lang w:val="fr-BE"/>
          <w14:ligatures w14:val="standardContextual"/>
        </w:rPr>
        <w:t xml:space="preserve">). Rupture : un chagrin d’amour, ça se soigne. leparisien.fr. </w:t>
      </w:r>
      <w:hyperlink r:id="rId1006" w:history="1">
        <w:r w:rsidR="005D3730" w:rsidRPr="00914CFE">
          <w:rPr>
            <w:rStyle w:val="Hyperlink"/>
            <w:rFonts w:asciiTheme="minorHAnsi" w:eastAsiaTheme="minorHAnsi" w:hAnsiTheme="minorHAnsi" w:cstheme="minorBidi"/>
            <w:kern w:val="2"/>
            <w14:ligatures w14:val="standardContextual"/>
          </w:rPr>
          <w:t>https://www.leparisien.fr/societe/sante/rupture-un-chagrin-damour-ca-se-soigne-07-02-2022-GJPMAYW555EZHE5OZU3MJQCRTY.php</w:t>
        </w:r>
      </w:hyperlink>
      <w:r w:rsidR="005D3730" w:rsidRPr="00914CFE">
        <w:rPr>
          <w:rFonts w:asciiTheme="minorHAnsi" w:eastAsiaTheme="minorHAnsi" w:hAnsiTheme="minorHAnsi" w:cstheme="minorBidi"/>
          <w:kern w:val="2"/>
          <w14:ligatures w14:val="standardContextual"/>
        </w:rPr>
        <w:t xml:space="preserve"> </w:t>
      </w:r>
    </w:p>
    <w:p w14:paraId="78D30126" w14:textId="667E40BD"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 xml:space="preserve">Monde, L. (2002, 26 </w:t>
      </w:r>
      <w:proofErr w:type="spellStart"/>
      <w:r w:rsidRPr="00536BB6">
        <w:rPr>
          <w:rFonts w:asciiTheme="minorHAnsi" w:eastAsiaTheme="minorHAnsi" w:hAnsiTheme="minorHAnsi" w:cstheme="minorBidi"/>
          <w:kern w:val="2"/>
          <w:lang w:val="fr-BE"/>
          <w14:ligatures w14:val="standardContextual"/>
        </w:rPr>
        <w:t>augustus</w:t>
      </w:r>
      <w:proofErr w:type="spellEnd"/>
      <w:r w:rsidRPr="00536BB6">
        <w:rPr>
          <w:rFonts w:asciiTheme="minorHAnsi" w:eastAsiaTheme="minorHAnsi" w:hAnsiTheme="minorHAnsi" w:cstheme="minorBidi"/>
          <w:kern w:val="2"/>
          <w:lang w:val="fr-BE"/>
          <w14:ligatures w14:val="standardContextual"/>
        </w:rPr>
        <w:t xml:space="preserve">). RAVES :Une fête techno organisée à Tréogan a rassemblé 16 000 personnes,. Le Monde.fr. </w:t>
      </w:r>
      <w:hyperlink r:id="rId1007" w:history="1">
        <w:r w:rsidR="005D3730" w:rsidRPr="004F7C0C">
          <w:rPr>
            <w:rStyle w:val="Hyperlink"/>
            <w:rFonts w:asciiTheme="minorHAnsi" w:eastAsiaTheme="minorHAnsi" w:hAnsiTheme="minorHAnsi" w:cstheme="minorBidi"/>
            <w:kern w:val="2"/>
            <w:lang w:val="fr-BE"/>
            <w14:ligatures w14:val="standardContextual"/>
          </w:rPr>
          <w:t>https://www.lemonde.fr/archives/article/2002/08/27/raves-une-fete-techno-organisee-a-treogan-a-rassemble-16-000-personnes_4257436_1819218.html</w:t>
        </w:r>
      </w:hyperlink>
      <w:r w:rsidR="005D3730">
        <w:rPr>
          <w:rFonts w:asciiTheme="minorHAnsi" w:eastAsiaTheme="minorHAnsi" w:hAnsiTheme="minorHAnsi" w:cstheme="minorBidi"/>
          <w:kern w:val="2"/>
          <w:lang w:val="fr-BE"/>
          <w14:ligatures w14:val="standardContextual"/>
        </w:rPr>
        <w:t xml:space="preserve"> </w:t>
      </w:r>
    </w:p>
    <w:p w14:paraId="51E002A5" w14:textId="227D90CB"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 xml:space="preserve">Musicothérapie : Les notes du bonheur. (2019, 6 </w:t>
      </w:r>
      <w:proofErr w:type="spellStart"/>
      <w:r w:rsidRPr="00536BB6">
        <w:rPr>
          <w:rFonts w:asciiTheme="minorHAnsi" w:eastAsiaTheme="minorHAnsi" w:hAnsiTheme="minorHAnsi" w:cstheme="minorBidi"/>
          <w:kern w:val="2"/>
          <w:lang w:val="fr-BE"/>
          <w14:ligatures w14:val="standardContextual"/>
        </w:rPr>
        <w:t>september</w:t>
      </w:r>
      <w:proofErr w:type="spellEnd"/>
      <w:r w:rsidRPr="00536BB6">
        <w:rPr>
          <w:rFonts w:asciiTheme="minorHAnsi" w:eastAsiaTheme="minorHAnsi" w:hAnsiTheme="minorHAnsi" w:cstheme="minorBidi"/>
          <w:kern w:val="2"/>
          <w:lang w:val="fr-BE"/>
          <w14:ligatures w14:val="standardContextual"/>
        </w:rPr>
        <w:t xml:space="preserve">). La Presse. </w:t>
      </w:r>
      <w:hyperlink r:id="rId1008" w:history="1">
        <w:r w:rsidR="005D3730" w:rsidRPr="004F7C0C">
          <w:rPr>
            <w:rStyle w:val="Hyperlink"/>
            <w:rFonts w:asciiTheme="minorHAnsi" w:eastAsiaTheme="minorHAnsi" w:hAnsiTheme="minorHAnsi" w:cstheme="minorBidi"/>
            <w:kern w:val="2"/>
            <w:lang w:val="fr-BE"/>
            <w14:ligatures w14:val="standardContextual"/>
          </w:rPr>
          <w:t>https://www.lapresse.ca/societe/sante/2019-09-06/musicotherapie-les-notes-du-bonheur</w:t>
        </w:r>
      </w:hyperlink>
      <w:r w:rsidR="005D3730">
        <w:rPr>
          <w:rFonts w:asciiTheme="minorHAnsi" w:eastAsiaTheme="minorHAnsi" w:hAnsiTheme="minorHAnsi" w:cstheme="minorBidi"/>
          <w:kern w:val="2"/>
          <w:lang w:val="fr-BE"/>
          <w14:ligatures w14:val="standardContextual"/>
        </w:rPr>
        <w:t xml:space="preserve"> </w:t>
      </w:r>
    </w:p>
    <w:p w14:paraId="19D246E4" w14:textId="374C37F9"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Muziektherapie helpt tegen stress - Open universiteit - Open Universiteit.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hyperlink r:id="rId1009" w:history="1">
        <w:r w:rsidR="005D3730" w:rsidRPr="004F7C0C">
          <w:rPr>
            <w:rStyle w:val="Hyperlink"/>
            <w:rFonts w:asciiTheme="minorHAnsi" w:eastAsiaTheme="minorHAnsi" w:hAnsiTheme="minorHAnsi" w:cstheme="minorBidi"/>
            <w:kern w:val="2"/>
            <w:lang w:val="nl-BE"/>
            <w14:ligatures w14:val="standardContextual"/>
          </w:rPr>
          <w:t>https://www.ou.nl/-/muziektherapie-helpt-tegen-stress</w:t>
        </w:r>
      </w:hyperlink>
      <w:r w:rsidR="005D3730">
        <w:rPr>
          <w:rFonts w:asciiTheme="minorHAnsi" w:eastAsiaTheme="minorHAnsi" w:hAnsiTheme="minorHAnsi" w:cstheme="minorBidi"/>
          <w:kern w:val="2"/>
          <w:lang w:val="nl-BE"/>
          <w14:ligatures w14:val="standardContextual"/>
        </w:rPr>
        <w:t xml:space="preserve"> </w:t>
      </w:r>
    </w:p>
    <w:p w14:paraId="32F64F3A" w14:textId="7E8073EA"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Nederlands woordenboek- woorden.org.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hyperlink r:id="rId1010" w:history="1">
        <w:r w:rsidR="005D3730" w:rsidRPr="004F7C0C">
          <w:rPr>
            <w:rStyle w:val="Hyperlink"/>
            <w:rFonts w:asciiTheme="minorHAnsi" w:eastAsiaTheme="minorHAnsi" w:hAnsiTheme="minorHAnsi" w:cstheme="minorBidi"/>
            <w:kern w:val="2"/>
            <w:lang w:val="nl-BE"/>
            <w14:ligatures w14:val="standardContextual"/>
          </w:rPr>
          <w:t>https://www.woorden.org/</w:t>
        </w:r>
      </w:hyperlink>
      <w:r w:rsidR="005D3730">
        <w:rPr>
          <w:rFonts w:asciiTheme="minorHAnsi" w:eastAsiaTheme="minorHAnsi" w:hAnsiTheme="minorHAnsi" w:cstheme="minorBidi"/>
          <w:kern w:val="2"/>
          <w:lang w:val="nl-BE"/>
          <w14:ligatures w14:val="standardContextual"/>
        </w:rPr>
        <w:t xml:space="preserve"> </w:t>
      </w:r>
    </w:p>
    <w:p w14:paraId="2E4A38F7" w14:textId="67DF7006"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536BB6">
        <w:rPr>
          <w:rFonts w:asciiTheme="minorHAnsi" w:eastAsiaTheme="minorHAnsi" w:hAnsiTheme="minorHAnsi" w:cstheme="minorBidi"/>
          <w:kern w:val="2"/>
          <w:lang w:val="nl-BE"/>
          <w14:ligatures w14:val="standardContextual"/>
        </w:rPr>
        <w:t>Neocortex</w:t>
      </w:r>
      <w:proofErr w:type="spellEnd"/>
      <w:r w:rsidRPr="00536BB6">
        <w:rPr>
          <w:rFonts w:asciiTheme="minorHAnsi" w:eastAsiaTheme="minorHAnsi" w:hAnsiTheme="minorHAnsi" w:cstheme="minorBidi"/>
          <w:kern w:val="2"/>
          <w:lang w:val="nl-BE"/>
          <w14:ligatures w14:val="standardContextual"/>
        </w:rPr>
        <w:t xml:space="preserve"> - Nederlands Herseninstituut - KNAW | Master </w:t>
      </w:r>
      <w:proofErr w:type="spellStart"/>
      <w:r w:rsidRPr="00536BB6">
        <w:rPr>
          <w:rFonts w:asciiTheme="minorHAnsi" w:eastAsiaTheme="minorHAnsi" w:hAnsiTheme="minorHAnsi" w:cstheme="minorBidi"/>
          <w:kern w:val="2"/>
          <w:lang w:val="nl-BE"/>
          <w14:ligatures w14:val="standardContextual"/>
        </w:rPr>
        <w:t>the</w:t>
      </w:r>
      <w:proofErr w:type="spellEnd"/>
      <w:r w:rsidRPr="00536BB6">
        <w:rPr>
          <w:rFonts w:asciiTheme="minorHAnsi" w:eastAsiaTheme="minorHAnsi" w:hAnsiTheme="minorHAnsi" w:cstheme="minorBidi"/>
          <w:kern w:val="2"/>
          <w:lang w:val="nl-BE"/>
          <w14:ligatures w14:val="standardContextual"/>
        </w:rPr>
        <w:t xml:space="preserve"> mind. (2022, 12 oktober). Nederlands Herseninstituut - KNAW | Master </w:t>
      </w:r>
      <w:proofErr w:type="spellStart"/>
      <w:r w:rsidRPr="00536BB6">
        <w:rPr>
          <w:rFonts w:asciiTheme="minorHAnsi" w:eastAsiaTheme="minorHAnsi" w:hAnsiTheme="minorHAnsi" w:cstheme="minorBidi"/>
          <w:kern w:val="2"/>
          <w:lang w:val="nl-BE"/>
          <w14:ligatures w14:val="standardContextual"/>
        </w:rPr>
        <w:t>the</w:t>
      </w:r>
      <w:proofErr w:type="spellEnd"/>
      <w:r w:rsidRPr="00536BB6">
        <w:rPr>
          <w:rFonts w:asciiTheme="minorHAnsi" w:eastAsiaTheme="minorHAnsi" w:hAnsiTheme="minorHAnsi" w:cstheme="minorBidi"/>
          <w:kern w:val="2"/>
          <w:lang w:val="nl-BE"/>
          <w14:ligatures w14:val="standardContextual"/>
        </w:rPr>
        <w:t xml:space="preserve"> mind. </w:t>
      </w:r>
      <w:hyperlink r:id="rId1011" w:history="1">
        <w:r w:rsidR="005D3730" w:rsidRPr="004F7C0C">
          <w:rPr>
            <w:rStyle w:val="Hyperlink"/>
            <w:rFonts w:asciiTheme="minorHAnsi" w:eastAsiaTheme="minorHAnsi" w:hAnsiTheme="minorHAnsi" w:cstheme="minorBidi"/>
            <w:kern w:val="2"/>
            <w:lang w:val="nl-BE"/>
            <w14:ligatures w14:val="standardContextual"/>
          </w:rPr>
          <w:t>https://herseninstituut.nl/over-het-brein/over-het-brein-begrippenlijst-neocortex/</w:t>
        </w:r>
      </w:hyperlink>
      <w:r w:rsidR="005D3730">
        <w:rPr>
          <w:rFonts w:asciiTheme="minorHAnsi" w:eastAsiaTheme="minorHAnsi" w:hAnsiTheme="minorHAnsi" w:cstheme="minorBidi"/>
          <w:kern w:val="2"/>
          <w:lang w:val="nl-BE"/>
          <w14:ligatures w14:val="standardContextual"/>
        </w:rPr>
        <w:t xml:space="preserve"> </w:t>
      </w:r>
    </w:p>
    <w:p w14:paraId="70782DD9" w14:textId="13262F8F"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 xml:space="preserve">Netherlands, N. T. (2019, 7 maart). Met </w:t>
      </w:r>
      <w:proofErr w:type="spellStart"/>
      <w:r w:rsidRPr="00536BB6">
        <w:rPr>
          <w:rFonts w:asciiTheme="minorHAnsi" w:eastAsiaTheme="minorHAnsi" w:hAnsiTheme="minorHAnsi" w:cstheme="minorBidi"/>
          <w:kern w:val="2"/>
          <w:lang w:val="nl-BE"/>
          <w14:ligatures w14:val="standardContextual"/>
        </w:rPr>
        <w:t>Soundscaping</w:t>
      </w:r>
      <w:proofErr w:type="spellEnd"/>
      <w:r w:rsidRPr="00536BB6">
        <w:rPr>
          <w:rFonts w:asciiTheme="minorHAnsi" w:eastAsiaTheme="minorHAnsi" w:hAnsiTheme="minorHAnsi" w:cstheme="minorBidi"/>
          <w:kern w:val="2"/>
          <w:lang w:val="nl-BE"/>
          <w14:ligatures w14:val="standardContextual"/>
        </w:rPr>
        <w:t xml:space="preserve"> naar meer balans in stedelijke leefomgeving. </w:t>
      </w:r>
      <w:hyperlink r:id="rId1012" w:anchor=":~:text=Dit%20 komt%20doordat%20geluid%20van,een%20rustgevend%20en%20fijn%20gevoel" w:history="1">
        <w:r w:rsidR="005D3730" w:rsidRPr="004F7C0C">
          <w:rPr>
            <w:rStyle w:val="Hyperlink"/>
            <w:rFonts w:asciiTheme="minorHAnsi" w:eastAsiaTheme="minorHAnsi" w:hAnsiTheme="minorHAnsi" w:cstheme="minorBidi"/>
            <w:kern w:val="2"/>
            <w:lang w:val="nl-BE"/>
            <w14:ligatures w14:val="standardContextual"/>
          </w:rPr>
          <w:t>https://www.naturetoday.com/intl/nl/nature-reports/message/?msg=25008#:~:text=Dit%20 komt%20doordat%20geluid%20van,een%20rustgevend%20en%20fijn%20gevoel</w:t>
        </w:r>
      </w:hyperlink>
      <w:r w:rsidRPr="00536BB6">
        <w:rPr>
          <w:rFonts w:asciiTheme="minorHAnsi" w:eastAsiaTheme="minorHAnsi" w:hAnsiTheme="minorHAnsi" w:cstheme="minorBidi"/>
          <w:kern w:val="2"/>
          <w:lang w:val="nl-BE"/>
          <w14:ligatures w14:val="standardContextual"/>
        </w:rPr>
        <w:t>.</w:t>
      </w:r>
      <w:r w:rsidR="005D3730">
        <w:rPr>
          <w:rFonts w:asciiTheme="minorHAnsi" w:eastAsiaTheme="minorHAnsi" w:hAnsiTheme="minorHAnsi" w:cstheme="minorBidi"/>
          <w:kern w:val="2"/>
          <w:lang w:val="nl-BE"/>
          <w14:ligatures w14:val="standardContextual"/>
        </w:rPr>
        <w:t xml:space="preserve"> </w:t>
      </w:r>
    </w:p>
    <w:p w14:paraId="4D83E108" w14:textId="3AB6829C"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Notes de musique : Acquérir les bases du solfège - la touche musicale. (</w:t>
      </w:r>
      <w:proofErr w:type="spellStart"/>
      <w:r w:rsidRPr="00536BB6">
        <w:rPr>
          <w:rFonts w:asciiTheme="minorHAnsi" w:eastAsiaTheme="minorHAnsi" w:hAnsiTheme="minorHAnsi" w:cstheme="minorBidi"/>
          <w:kern w:val="2"/>
          <w:lang w:val="fr-BE"/>
          <w14:ligatures w14:val="standardContextual"/>
        </w:rPr>
        <w:t>z.d</w:t>
      </w:r>
      <w:proofErr w:type="spellEnd"/>
      <w:r w:rsidRPr="00536BB6">
        <w:rPr>
          <w:rFonts w:asciiTheme="minorHAnsi" w:eastAsiaTheme="minorHAnsi" w:hAnsiTheme="minorHAnsi" w:cstheme="minorBidi"/>
          <w:kern w:val="2"/>
          <w:lang w:val="fr-BE"/>
          <w14:ligatures w14:val="standardContextual"/>
        </w:rPr>
        <w:t xml:space="preserve">.). La Touche Musicale. </w:t>
      </w:r>
      <w:hyperlink r:id="rId1013" w:history="1">
        <w:r w:rsidR="005D3730" w:rsidRPr="004F7C0C">
          <w:rPr>
            <w:rStyle w:val="Hyperlink"/>
            <w:rFonts w:asciiTheme="minorHAnsi" w:eastAsiaTheme="minorHAnsi" w:hAnsiTheme="minorHAnsi" w:cstheme="minorBidi"/>
            <w:kern w:val="2"/>
            <w:lang w:val="fr-BE"/>
            <w14:ligatures w14:val="standardContextual"/>
          </w:rPr>
          <w:t>https://latouchemusicale.com/fr/note-musique/</w:t>
        </w:r>
      </w:hyperlink>
      <w:r w:rsidR="005D3730">
        <w:rPr>
          <w:rFonts w:asciiTheme="minorHAnsi" w:eastAsiaTheme="minorHAnsi" w:hAnsiTheme="minorHAnsi" w:cstheme="minorBidi"/>
          <w:kern w:val="2"/>
          <w:lang w:val="fr-BE"/>
          <w14:ligatures w14:val="standardContextual"/>
        </w:rPr>
        <w:t xml:space="preserve"> </w:t>
      </w:r>
    </w:p>
    <w:p w14:paraId="575CCBD8" w14:textId="67273DD9"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536BB6">
        <w:rPr>
          <w:rFonts w:asciiTheme="minorHAnsi" w:eastAsiaTheme="minorHAnsi" w:hAnsiTheme="minorHAnsi" w:cstheme="minorBidi"/>
          <w:kern w:val="2"/>
          <w:lang w:val="nl-BE"/>
          <w14:ligatures w14:val="standardContextual"/>
        </w:rPr>
        <w:t>Novalis</w:t>
      </w:r>
      <w:proofErr w:type="spellEnd"/>
      <w:r w:rsidRPr="00536BB6">
        <w:rPr>
          <w:rFonts w:asciiTheme="minorHAnsi" w:eastAsiaTheme="minorHAnsi" w:hAnsiTheme="minorHAnsi" w:cstheme="minorBidi"/>
          <w:kern w:val="2"/>
          <w:lang w:val="nl-BE"/>
          <w14:ligatures w14:val="standardContextual"/>
        </w:rPr>
        <w:t xml:space="preserve"> College &gt; Onderwijs &gt; Kunstvakken.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hyperlink r:id="rId1014" w:history="1">
        <w:r w:rsidR="005D3730" w:rsidRPr="004F7C0C">
          <w:rPr>
            <w:rStyle w:val="Hyperlink"/>
            <w:rFonts w:asciiTheme="minorHAnsi" w:eastAsiaTheme="minorHAnsi" w:hAnsiTheme="minorHAnsi" w:cstheme="minorBidi"/>
            <w:kern w:val="2"/>
            <w:lang w:val="nl-BE"/>
            <w14:ligatures w14:val="standardContextual"/>
          </w:rPr>
          <w:t>https://www.novalis.nl/Onderwijs/Kunstvakken.aspx</w:t>
        </w:r>
      </w:hyperlink>
      <w:r w:rsidR="005D3730">
        <w:rPr>
          <w:rFonts w:asciiTheme="minorHAnsi" w:eastAsiaTheme="minorHAnsi" w:hAnsiTheme="minorHAnsi" w:cstheme="minorBidi"/>
          <w:kern w:val="2"/>
          <w:lang w:val="nl-BE"/>
          <w14:ligatures w14:val="standardContextual"/>
        </w:rPr>
        <w:t xml:space="preserve"> </w:t>
      </w:r>
    </w:p>
    <w:p w14:paraId="1E04F271" w14:textId="3E7AD63C"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536BB6">
        <w:rPr>
          <w:rFonts w:asciiTheme="minorHAnsi" w:eastAsiaTheme="minorHAnsi" w:hAnsiTheme="minorHAnsi" w:cstheme="minorBidi"/>
          <w:kern w:val="2"/>
          <w:lang w:val="nl-BE"/>
          <w14:ligatures w14:val="standardContextual"/>
        </w:rPr>
        <w:t>Nws</w:t>
      </w:r>
      <w:proofErr w:type="spellEnd"/>
      <w:r w:rsidRPr="00536BB6">
        <w:rPr>
          <w:rFonts w:asciiTheme="minorHAnsi" w:eastAsiaTheme="minorHAnsi" w:hAnsiTheme="minorHAnsi" w:cstheme="minorBidi"/>
          <w:kern w:val="2"/>
          <w:lang w:val="nl-BE"/>
          <w14:ligatures w14:val="standardContextual"/>
        </w:rPr>
        <w:t xml:space="preserve">, V. (2023, 1 februari). Queen B is back in Belgium: Beyoncé komt op 14 mei naar Koning Boudewijnstadion. vrtnws.be. </w:t>
      </w:r>
      <w:hyperlink r:id="rId1015" w:anchor=":~:text=Beyonc%C3%A9%20geeft%20op%2014%20mei,ons%20land%20te%20zien%20was" w:history="1">
        <w:r w:rsidR="005D3730" w:rsidRPr="004F7C0C">
          <w:rPr>
            <w:rStyle w:val="Hyperlink"/>
            <w:rFonts w:asciiTheme="minorHAnsi" w:eastAsiaTheme="minorHAnsi" w:hAnsiTheme="minorHAnsi" w:cstheme="minorBidi"/>
            <w:kern w:val="2"/>
            <w:lang w:val="nl-BE"/>
            <w14:ligatures w14:val="standardContextual"/>
          </w:rPr>
          <w:t>https://www.vrt.be/vrtnws/nl/2023/01/31/concertnieuws/#:~:text=Beyonc%C3%A9%20geeft%20op%2014%20mei,ons%20land%20te%20zien%20was</w:t>
        </w:r>
      </w:hyperlink>
      <w:r w:rsidRPr="00536BB6">
        <w:rPr>
          <w:rFonts w:asciiTheme="minorHAnsi" w:eastAsiaTheme="minorHAnsi" w:hAnsiTheme="minorHAnsi" w:cstheme="minorBidi"/>
          <w:kern w:val="2"/>
          <w:lang w:val="nl-BE"/>
          <w14:ligatures w14:val="standardContextual"/>
        </w:rPr>
        <w:t>.</w:t>
      </w:r>
      <w:r w:rsidR="005D3730">
        <w:rPr>
          <w:rFonts w:asciiTheme="minorHAnsi" w:eastAsiaTheme="minorHAnsi" w:hAnsiTheme="minorHAnsi" w:cstheme="minorBidi"/>
          <w:kern w:val="2"/>
          <w:lang w:val="nl-BE"/>
          <w14:ligatures w14:val="standardContextual"/>
        </w:rPr>
        <w:t xml:space="preserve"> </w:t>
      </w:r>
    </w:p>
    <w:p w14:paraId="3ED58BC7" w14:textId="1441197E" w:rsidR="00536BB6" w:rsidRPr="000254E4" w:rsidRDefault="00536BB6" w:rsidP="00536BB6">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536BB6">
        <w:rPr>
          <w:rFonts w:asciiTheme="minorHAnsi" w:eastAsiaTheme="minorHAnsi" w:hAnsiTheme="minorHAnsi" w:cstheme="minorBidi"/>
          <w:kern w:val="2"/>
          <w:lang w:val="nl-BE"/>
          <w14:ligatures w14:val="standardContextual"/>
        </w:rPr>
        <w:t xml:space="preserve">Online psychologische behandeling van angst- en stemmingsstoornissen. </w:t>
      </w:r>
      <w:r w:rsidRPr="000254E4">
        <w:rPr>
          <w:rFonts w:asciiTheme="minorHAnsi" w:eastAsiaTheme="minorHAnsi" w:hAnsiTheme="minorHAnsi" w:cstheme="minorBidi"/>
          <w:kern w:val="2"/>
          <w:lang w:val="es-ES"/>
          <w14:ligatures w14:val="standardContextual"/>
        </w:rPr>
        <w:t xml:space="preserve">(2014, 10 juli). </w:t>
      </w:r>
      <w:r w:rsidR="00000000">
        <w:fldChar w:fldCharType="begin"/>
      </w:r>
      <w:r w:rsidR="00000000" w:rsidRPr="000254E4">
        <w:rPr>
          <w:lang w:val="es-ES"/>
        </w:rPr>
        <w:instrText>HYPERLINK "https://kce.fgov.be/nl/publicaties/kce-has-read-for-you/online-psychologische-behandeling-van-angst-en-stemmingsstoornissen"</w:instrText>
      </w:r>
      <w:r w:rsidR="00000000">
        <w:fldChar w:fldCharType="separate"/>
      </w:r>
      <w:r w:rsidR="005D3730" w:rsidRPr="000254E4">
        <w:rPr>
          <w:rStyle w:val="Hyperlink"/>
          <w:rFonts w:asciiTheme="minorHAnsi" w:eastAsiaTheme="minorHAnsi" w:hAnsiTheme="minorHAnsi" w:cstheme="minorBidi"/>
          <w:kern w:val="2"/>
          <w:lang w:val="es-ES"/>
          <w14:ligatures w14:val="standardContextual"/>
        </w:rPr>
        <w:t>https://kce.fgov.be/nl/publicaties/kce-has-read-for-you/online-psychologische-behandeling-van-angst-en-stemmingsstoornissen</w:t>
      </w:r>
      <w:r w:rsidR="00000000">
        <w:rPr>
          <w:rStyle w:val="Hyperlink"/>
          <w:rFonts w:asciiTheme="minorHAnsi" w:eastAsiaTheme="minorHAnsi" w:hAnsiTheme="minorHAnsi" w:cstheme="minorBidi"/>
          <w:kern w:val="2"/>
          <w:lang w:val="fr-BE"/>
          <w14:ligatures w14:val="standardContextual"/>
        </w:rPr>
        <w:fldChar w:fldCharType="end"/>
      </w:r>
      <w:r w:rsidR="005D3730" w:rsidRPr="000254E4">
        <w:rPr>
          <w:rFonts w:asciiTheme="minorHAnsi" w:eastAsiaTheme="minorHAnsi" w:hAnsiTheme="minorHAnsi" w:cstheme="minorBidi"/>
          <w:kern w:val="2"/>
          <w:lang w:val="es-ES"/>
          <w14:ligatures w14:val="standardContextual"/>
        </w:rPr>
        <w:t xml:space="preserve"> </w:t>
      </w:r>
    </w:p>
    <w:p w14:paraId="21602A03" w14:textId="43236BB5"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0254E4">
        <w:rPr>
          <w:rFonts w:asciiTheme="minorHAnsi" w:eastAsiaTheme="minorHAnsi" w:hAnsiTheme="minorHAnsi" w:cstheme="minorBidi"/>
          <w:kern w:val="2"/>
          <w:lang w:val="nl-BE"/>
          <w14:ligatures w14:val="standardContextual"/>
        </w:rPr>
        <w:t xml:space="preserve">ONS Magazine. </w:t>
      </w:r>
      <w:r w:rsidRPr="00536BB6">
        <w:rPr>
          <w:rFonts w:asciiTheme="minorHAnsi" w:eastAsiaTheme="minorHAnsi" w:hAnsiTheme="minorHAnsi" w:cstheme="minorBidi"/>
          <w:kern w:val="2"/>
          <w:lang w:val="nl-BE"/>
          <w14:ligatures w14:val="standardContextual"/>
        </w:rPr>
        <w:t xml:space="preserve">(2023, 23 november). Swingend de dag door - ONS Magazine. </w:t>
      </w:r>
      <w:hyperlink r:id="rId1016" w:history="1">
        <w:r w:rsidR="005D3730" w:rsidRPr="004F7C0C">
          <w:rPr>
            <w:rStyle w:val="Hyperlink"/>
            <w:rFonts w:asciiTheme="minorHAnsi" w:eastAsiaTheme="minorHAnsi" w:hAnsiTheme="minorHAnsi" w:cstheme="minorBidi"/>
            <w:kern w:val="2"/>
            <w:lang w:val="nl-BE"/>
            <w14:ligatures w14:val="standardContextual"/>
          </w:rPr>
          <w:t>https://www.onsmagazine.nl/2023/04/21/swingend-de-dag-door/</w:t>
        </w:r>
      </w:hyperlink>
      <w:r w:rsidR="005D3730">
        <w:rPr>
          <w:rFonts w:asciiTheme="minorHAnsi" w:eastAsiaTheme="minorHAnsi" w:hAnsiTheme="minorHAnsi" w:cstheme="minorBidi"/>
          <w:kern w:val="2"/>
          <w:lang w:val="nl-BE"/>
          <w14:ligatures w14:val="standardContextual"/>
        </w:rPr>
        <w:t xml:space="preserve"> </w:t>
      </w:r>
    </w:p>
    <w:p w14:paraId="01386AF8" w14:textId="764CA9CA"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lastRenderedPageBreak/>
        <w:t xml:space="preserve">Op-en-top Nederlands. (2024, 5 januari). </w:t>
      </w:r>
      <w:proofErr w:type="spellStart"/>
      <w:r w:rsidRPr="00536BB6">
        <w:rPr>
          <w:rFonts w:asciiTheme="minorHAnsi" w:eastAsiaTheme="minorHAnsi" w:hAnsiTheme="minorHAnsi" w:cstheme="minorBidi"/>
          <w:kern w:val="2"/>
          <w:lang w:val="nl-BE"/>
          <w14:ligatures w14:val="standardContextual"/>
        </w:rPr>
        <w:t>Ensie</w:t>
      </w:r>
      <w:proofErr w:type="spellEnd"/>
      <w:r w:rsidRPr="00536BB6">
        <w:rPr>
          <w:rFonts w:asciiTheme="minorHAnsi" w:eastAsiaTheme="minorHAnsi" w:hAnsiTheme="minorHAnsi" w:cstheme="minorBidi"/>
          <w:kern w:val="2"/>
          <w:lang w:val="nl-BE"/>
          <w14:ligatures w14:val="standardContextual"/>
        </w:rPr>
        <w:t xml:space="preserve">. </w:t>
      </w:r>
      <w:hyperlink r:id="rId1017" w:anchor=":~:text=soundcheck%20%2D%20Zelfstandignaamwoord%201.,onwennigheid%20op%20zijn%20nieuwe%20werkplek" w:history="1">
        <w:r w:rsidR="005D3730" w:rsidRPr="004F7C0C">
          <w:rPr>
            <w:rStyle w:val="Hyperlink"/>
            <w:rFonts w:asciiTheme="minorHAnsi" w:eastAsiaTheme="minorHAnsi" w:hAnsiTheme="minorHAnsi" w:cstheme="minorBidi"/>
            <w:kern w:val="2"/>
            <w:lang w:val="nl-BE"/>
            <w14:ligatures w14:val="standardContextual"/>
          </w:rPr>
          <w:t>https://www.ensie.nl/betekenis/soundcheck#:~:text=soundcheck%20%2D%20Zelfstandignaamwoord%201.,onwennigheid%20op%20zijn%20nieuwe%20werkplek</w:t>
        </w:r>
      </w:hyperlink>
      <w:r w:rsidRPr="00536BB6">
        <w:rPr>
          <w:rFonts w:asciiTheme="minorHAnsi" w:eastAsiaTheme="minorHAnsi" w:hAnsiTheme="minorHAnsi" w:cstheme="minorBidi"/>
          <w:kern w:val="2"/>
          <w:lang w:val="nl-BE"/>
          <w14:ligatures w14:val="standardContextual"/>
        </w:rPr>
        <w:t>.</w:t>
      </w:r>
      <w:r w:rsidR="005D3730">
        <w:rPr>
          <w:rFonts w:asciiTheme="minorHAnsi" w:eastAsiaTheme="minorHAnsi" w:hAnsiTheme="minorHAnsi" w:cstheme="minorBidi"/>
          <w:kern w:val="2"/>
          <w:lang w:val="nl-BE"/>
          <w14:ligatures w14:val="standardContextual"/>
        </w:rPr>
        <w:t xml:space="preserve"> </w:t>
      </w:r>
    </w:p>
    <w:p w14:paraId="6C6C5035" w14:textId="3EA6176E" w:rsidR="00536BB6" w:rsidRPr="000254E4" w:rsidRDefault="00536BB6" w:rsidP="00536BB6">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536BB6">
        <w:rPr>
          <w:rFonts w:asciiTheme="minorHAnsi" w:eastAsiaTheme="minorHAnsi" w:hAnsiTheme="minorHAnsi" w:cstheme="minorBidi"/>
          <w:kern w:val="2"/>
          <w:lang w:val="nl-BE"/>
          <w14:ligatures w14:val="standardContextual"/>
        </w:rPr>
        <w:t>Ouder-kindrelatie.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proofErr w:type="spellStart"/>
      <w:r w:rsidRPr="00536BB6">
        <w:rPr>
          <w:rFonts w:asciiTheme="minorHAnsi" w:eastAsiaTheme="minorHAnsi" w:hAnsiTheme="minorHAnsi" w:cstheme="minorBidi"/>
          <w:kern w:val="2"/>
          <w:lang w:val="nl-BE"/>
          <w14:ligatures w14:val="standardContextual"/>
        </w:rPr>
        <w:t>Deviaa</w:t>
      </w:r>
      <w:proofErr w:type="spellEnd"/>
      <w:r w:rsidRPr="00536BB6">
        <w:rPr>
          <w:rFonts w:asciiTheme="minorHAnsi" w:eastAsiaTheme="minorHAnsi" w:hAnsiTheme="minorHAnsi" w:cstheme="minorBidi"/>
          <w:kern w:val="2"/>
          <w:lang w:val="nl-BE"/>
          <w14:ligatures w14:val="standardContextual"/>
        </w:rPr>
        <w:t xml:space="preserve">. </w:t>
      </w:r>
      <w:hyperlink r:id="rId1018" w:history="1">
        <w:r w:rsidR="005D3730" w:rsidRPr="000254E4">
          <w:rPr>
            <w:rStyle w:val="Hyperlink"/>
            <w:rFonts w:asciiTheme="minorHAnsi" w:eastAsiaTheme="minorHAnsi" w:hAnsiTheme="minorHAnsi" w:cstheme="minorBidi"/>
            <w:kern w:val="2"/>
            <w:lang w:val="es-ES"/>
            <w14:ligatures w14:val="standardContextual"/>
          </w:rPr>
          <w:t>https://www.deviaa.nl/nieuws/ouder-kindrelatie/</w:t>
        </w:r>
      </w:hyperlink>
      <w:r w:rsidR="005D3730" w:rsidRPr="000254E4">
        <w:rPr>
          <w:rFonts w:asciiTheme="minorHAnsi" w:eastAsiaTheme="minorHAnsi" w:hAnsiTheme="minorHAnsi" w:cstheme="minorBidi"/>
          <w:kern w:val="2"/>
          <w:lang w:val="es-ES"/>
          <w14:ligatures w14:val="standardContextual"/>
        </w:rPr>
        <w:t xml:space="preserve"> </w:t>
      </w:r>
    </w:p>
    <w:p w14:paraId="124DF03A" w14:textId="3F6287FE"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0254E4">
        <w:rPr>
          <w:rFonts w:asciiTheme="minorHAnsi" w:eastAsiaTheme="minorHAnsi" w:hAnsiTheme="minorHAnsi" w:cstheme="minorBidi"/>
          <w:kern w:val="2"/>
          <w:lang w:val="es-ES"/>
          <w14:ligatures w14:val="standardContextual"/>
        </w:rPr>
        <w:t xml:space="preserve">Pamplona, F. (2023, 5 januari). </w:t>
      </w:r>
      <w:r w:rsidRPr="00536BB6">
        <w:rPr>
          <w:rFonts w:asciiTheme="minorHAnsi" w:eastAsiaTheme="minorHAnsi" w:hAnsiTheme="minorHAnsi" w:cstheme="minorBidi"/>
          <w:kern w:val="2"/>
          <w:lang w:val="nl-BE"/>
          <w14:ligatures w14:val="standardContextual"/>
        </w:rPr>
        <w:t xml:space="preserve">Zenuwimpulsen DEEL 1 - de actiepotentiaal. </w:t>
      </w:r>
      <w:r w:rsidRPr="00914CFE">
        <w:rPr>
          <w:rFonts w:asciiTheme="minorHAnsi" w:eastAsiaTheme="minorHAnsi" w:hAnsiTheme="minorHAnsi" w:cstheme="minorBidi"/>
          <w:kern w:val="2"/>
          <w:lang w:val="nl-BE"/>
          <w14:ligatures w14:val="standardContextual"/>
        </w:rPr>
        <w:t xml:space="preserve">Mind </w:t>
      </w:r>
      <w:proofErr w:type="spellStart"/>
      <w:r w:rsidRPr="00914CFE">
        <w:rPr>
          <w:rFonts w:asciiTheme="minorHAnsi" w:eastAsiaTheme="minorHAnsi" w:hAnsiTheme="minorHAnsi" w:cstheme="minorBidi"/>
          <w:kern w:val="2"/>
          <w:lang w:val="nl-BE"/>
          <w14:ligatures w14:val="standardContextual"/>
        </w:rPr>
        <w:t>the</w:t>
      </w:r>
      <w:proofErr w:type="spellEnd"/>
      <w:r w:rsidRPr="00914CFE">
        <w:rPr>
          <w:rFonts w:asciiTheme="minorHAnsi" w:eastAsiaTheme="minorHAnsi" w:hAnsiTheme="minorHAnsi" w:cstheme="minorBidi"/>
          <w:kern w:val="2"/>
          <w:lang w:val="nl-BE"/>
          <w14:ligatures w14:val="standardContextual"/>
        </w:rPr>
        <w:t xml:space="preserve"> </w:t>
      </w:r>
      <w:proofErr w:type="spellStart"/>
      <w:r w:rsidRPr="00914CFE">
        <w:rPr>
          <w:rFonts w:asciiTheme="minorHAnsi" w:eastAsiaTheme="minorHAnsi" w:hAnsiTheme="minorHAnsi" w:cstheme="minorBidi"/>
          <w:kern w:val="2"/>
          <w:lang w:val="nl-BE"/>
          <w14:ligatures w14:val="standardContextual"/>
        </w:rPr>
        <w:t>Graph</w:t>
      </w:r>
      <w:proofErr w:type="spellEnd"/>
      <w:r w:rsidRPr="00914CFE">
        <w:rPr>
          <w:rFonts w:asciiTheme="minorHAnsi" w:eastAsiaTheme="minorHAnsi" w:hAnsiTheme="minorHAnsi" w:cstheme="minorBidi"/>
          <w:kern w:val="2"/>
          <w:lang w:val="nl-BE"/>
          <w14:ligatures w14:val="standardContextual"/>
        </w:rPr>
        <w:t xml:space="preserve"> Blog. </w:t>
      </w:r>
      <w:hyperlink r:id="rId1019" w:history="1">
        <w:r w:rsidR="005D3730" w:rsidRPr="00914CFE">
          <w:rPr>
            <w:rStyle w:val="Hyperlink"/>
            <w:rFonts w:asciiTheme="minorHAnsi" w:eastAsiaTheme="minorHAnsi" w:hAnsiTheme="minorHAnsi" w:cstheme="minorBidi"/>
            <w:kern w:val="2"/>
            <w:lang w:val="fr-BE"/>
            <w14:ligatures w14:val="standardContextual"/>
          </w:rPr>
          <w:t>https://mindthegraph.com/blog/nl/zenuwimpulsen-de-actie-potentiaal/</w:t>
        </w:r>
      </w:hyperlink>
      <w:r w:rsidR="005D3730" w:rsidRPr="00914CFE">
        <w:rPr>
          <w:rFonts w:asciiTheme="minorHAnsi" w:eastAsiaTheme="minorHAnsi" w:hAnsiTheme="minorHAnsi" w:cstheme="minorBidi"/>
          <w:kern w:val="2"/>
          <w:lang w:val="fr-BE"/>
          <w14:ligatures w14:val="standardContextual"/>
        </w:rPr>
        <w:t xml:space="preserve"> </w:t>
      </w:r>
    </w:p>
    <w:p w14:paraId="5305A089" w14:textId="75808FA8"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 xml:space="preserve">Paris 2024. (2022, 24 </w:t>
      </w:r>
      <w:proofErr w:type="spellStart"/>
      <w:r w:rsidRPr="00536BB6">
        <w:rPr>
          <w:rFonts w:asciiTheme="minorHAnsi" w:eastAsiaTheme="minorHAnsi" w:hAnsiTheme="minorHAnsi" w:cstheme="minorBidi"/>
          <w:kern w:val="2"/>
          <w:lang w:val="fr-BE"/>
          <w14:ligatures w14:val="standardContextual"/>
        </w:rPr>
        <w:t>mei</w:t>
      </w:r>
      <w:proofErr w:type="spellEnd"/>
      <w:r w:rsidRPr="00536BB6">
        <w:rPr>
          <w:rFonts w:asciiTheme="minorHAnsi" w:eastAsiaTheme="minorHAnsi" w:hAnsiTheme="minorHAnsi" w:cstheme="minorBidi"/>
          <w:kern w:val="2"/>
          <w:lang w:val="fr-BE"/>
          <w14:ligatures w14:val="standardContextual"/>
        </w:rPr>
        <w:t xml:space="preserve">). Quelles sont les disciplines artistiques concernées ? - Paris 2024. </w:t>
      </w:r>
      <w:hyperlink r:id="rId1020" w:anchor=" :~:text=Les%20disciplines%20artistiques%20concern%C3%A9es%20sont,%3B%20photographie%20%3B%20podcast%2Fradio%20%3B" w:history="1">
        <w:r w:rsidR="005D3730" w:rsidRPr="004F7C0C">
          <w:rPr>
            <w:rStyle w:val="Hyperlink"/>
            <w:rFonts w:asciiTheme="minorHAnsi" w:eastAsiaTheme="minorHAnsi" w:hAnsiTheme="minorHAnsi" w:cstheme="minorBidi"/>
            <w:kern w:val="2"/>
            <w:lang w:val="fr-BE"/>
            <w14:ligatures w14:val="standardContextual"/>
          </w:rPr>
          <w:t>https://www.paris2024.org/fr/faq/quelles-sont-les-disciplines-artistiques-concernees/# :~:text=Les%20disciplines%20artistiques%20concern%C3%A9es%20sont,%3B%20photographie%20%3B%20podcast%2Fradio%20%3B</w:t>
        </w:r>
      </w:hyperlink>
      <w:r w:rsidR="005D3730">
        <w:rPr>
          <w:rFonts w:asciiTheme="minorHAnsi" w:eastAsiaTheme="minorHAnsi" w:hAnsiTheme="minorHAnsi" w:cstheme="minorBidi"/>
          <w:kern w:val="2"/>
          <w:lang w:val="fr-BE"/>
          <w14:ligatures w14:val="standardContextual"/>
        </w:rPr>
        <w:t xml:space="preserve"> </w:t>
      </w:r>
    </w:p>
    <w:p w14:paraId="19EC7BD7" w14:textId="5A7DC8BA"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14:ligatures w14:val="standardContextual"/>
        </w:rPr>
      </w:pPr>
      <w:r w:rsidRPr="00536BB6">
        <w:rPr>
          <w:rFonts w:asciiTheme="minorHAnsi" w:eastAsiaTheme="minorHAnsi" w:hAnsiTheme="minorHAnsi" w:cstheme="minorBidi"/>
          <w:kern w:val="2"/>
          <w:lang w:val="fr-BE"/>
          <w14:ligatures w14:val="standardContextual"/>
        </w:rPr>
        <w:t xml:space="preserve">Parisien, L. (2020, 21 </w:t>
      </w:r>
      <w:proofErr w:type="spellStart"/>
      <w:r w:rsidRPr="00536BB6">
        <w:rPr>
          <w:rFonts w:asciiTheme="minorHAnsi" w:eastAsiaTheme="minorHAnsi" w:hAnsiTheme="minorHAnsi" w:cstheme="minorBidi"/>
          <w:kern w:val="2"/>
          <w:lang w:val="fr-BE"/>
          <w14:ligatures w14:val="standardContextual"/>
        </w:rPr>
        <w:t>april</w:t>
      </w:r>
      <w:proofErr w:type="spellEnd"/>
      <w:r w:rsidRPr="00536BB6">
        <w:rPr>
          <w:rFonts w:asciiTheme="minorHAnsi" w:eastAsiaTheme="minorHAnsi" w:hAnsiTheme="minorHAnsi" w:cstheme="minorBidi"/>
          <w:kern w:val="2"/>
          <w:lang w:val="fr-BE"/>
          <w14:ligatures w14:val="standardContextual"/>
        </w:rPr>
        <w:t xml:space="preserve">). Initiez-vous à une discipline artistique. leparisien.fr. </w:t>
      </w:r>
      <w:hyperlink r:id="rId1021" w:history="1">
        <w:r w:rsidR="005D3730" w:rsidRPr="00914CFE">
          <w:rPr>
            <w:rStyle w:val="Hyperlink"/>
            <w:rFonts w:asciiTheme="minorHAnsi" w:eastAsiaTheme="minorHAnsi" w:hAnsiTheme="minorHAnsi" w:cstheme="minorBidi"/>
            <w:kern w:val="2"/>
            <w14:ligatures w14:val="standardContextual"/>
          </w:rPr>
          <w:t>https://www.leparisien.fr/val-d-oise-95/initiez-vous-a-une-discipline-artistique-21-06-2016-5901417.php</w:t>
        </w:r>
      </w:hyperlink>
      <w:r w:rsidR="005D3730" w:rsidRPr="00914CFE">
        <w:rPr>
          <w:rFonts w:asciiTheme="minorHAnsi" w:eastAsiaTheme="minorHAnsi" w:hAnsiTheme="minorHAnsi" w:cstheme="minorBidi"/>
          <w:kern w:val="2"/>
          <w14:ligatures w14:val="standardContextual"/>
        </w:rPr>
        <w:t xml:space="preserve"> </w:t>
      </w:r>
    </w:p>
    <w:p w14:paraId="2057B94E" w14:textId="6618F907"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14:ligatures w14:val="standardContextual"/>
        </w:rPr>
      </w:pPr>
      <w:r w:rsidRPr="00536BB6">
        <w:rPr>
          <w:rFonts w:asciiTheme="minorHAnsi" w:eastAsiaTheme="minorHAnsi" w:hAnsiTheme="minorHAnsi" w:cstheme="minorBidi"/>
          <w:kern w:val="2"/>
          <w:lang w:val="fr-BE"/>
          <w14:ligatures w14:val="standardContextual"/>
        </w:rPr>
        <w:t xml:space="preserve">Parisien, L. (2023a, </w:t>
      </w:r>
      <w:proofErr w:type="spellStart"/>
      <w:r w:rsidRPr="00536BB6">
        <w:rPr>
          <w:rFonts w:asciiTheme="minorHAnsi" w:eastAsiaTheme="minorHAnsi" w:hAnsiTheme="minorHAnsi" w:cstheme="minorBidi"/>
          <w:kern w:val="2"/>
          <w:lang w:val="fr-BE"/>
          <w14:ligatures w14:val="standardContextual"/>
        </w:rPr>
        <w:t>januari</w:t>
      </w:r>
      <w:proofErr w:type="spellEnd"/>
      <w:r w:rsidRPr="00536BB6">
        <w:rPr>
          <w:rFonts w:asciiTheme="minorHAnsi" w:eastAsiaTheme="minorHAnsi" w:hAnsiTheme="minorHAnsi" w:cstheme="minorBidi"/>
          <w:kern w:val="2"/>
          <w:lang w:val="fr-BE"/>
          <w14:ligatures w14:val="standardContextual"/>
        </w:rPr>
        <w:t xml:space="preserve"> 10). « Une forme d’expression d’un autre soi ». leparisien.fr. </w:t>
      </w:r>
      <w:hyperlink r:id="rId1022" w:history="1">
        <w:r w:rsidR="005D3730" w:rsidRPr="00914CFE">
          <w:rPr>
            <w:rStyle w:val="Hyperlink"/>
            <w:rFonts w:asciiTheme="minorHAnsi" w:eastAsiaTheme="minorHAnsi" w:hAnsiTheme="minorHAnsi" w:cstheme="minorBidi"/>
            <w:kern w:val="2"/>
            <w14:ligatures w14:val="standardContextual"/>
          </w:rPr>
          <w:t>https://www.leparisien.fr/archives/une-forme-d-expression-d-un-autre-soi-09-08-2009-602224.php</w:t>
        </w:r>
      </w:hyperlink>
      <w:r w:rsidR="005D3730" w:rsidRPr="00914CFE">
        <w:rPr>
          <w:rFonts w:asciiTheme="minorHAnsi" w:eastAsiaTheme="minorHAnsi" w:hAnsiTheme="minorHAnsi" w:cstheme="minorBidi"/>
          <w:kern w:val="2"/>
          <w14:ligatures w14:val="standardContextual"/>
        </w:rPr>
        <w:t xml:space="preserve"> </w:t>
      </w:r>
    </w:p>
    <w:p w14:paraId="606CA2C7" w14:textId="3051B5E5"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14:ligatures w14:val="standardContextual"/>
        </w:rPr>
      </w:pPr>
      <w:r w:rsidRPr="00536BB6">
        <w:rPr>
          <w:rFonts w:asciiTheme="minorHAnsi" w:eastAsiaTheme="minorHAnsi" w:hAnsiTheme="minorHAnsi" w:cstheme="minorBidi"/>
          <w:kern w:val="2"/>
          <w:lang w:val="fr-BE"/>
          <w14:ligatures w14:val="standardContextual"/>
        </w:rPr>
        <w:t xml:space="preserve">Parisien, L. (2023b, </w:t>
      </w:r>
      <w:proofErr w:type="spellStart"/>
      <w:r w:rsidRPr="00536BB6">
        <w:rPr>
          <w:rFonts w:asciiTheme="minorHAnsi" w:eastAsiaTheme="minorHAnsi" w:hAnsiTheme="minorHAnsi" w:cstheme="minorBidi"/>
          <w:kern w:val="2"/>
          <w:lang w:val="fr-BE"/>
          <w14:ligatures w14:val="standardContextual"/>
        </w:rPr>
        <w:t>april</w:t>
      </w:r>
      <w:proofErr w:type="spellEnd"/>
      <w:r w:rsidRPr="00536BB6">
        <w:rPr>
          <w:rFonts w:asciiTheme="minorHAnsi" w:eastAsiaTheme="minorHAnsi" w:hAnsiTheme="minorHAnsi" w:cstheme="minorBidi"/>
          <w:kern w:val="2"/>
          <w:lang w:val="fr-BE"/>
          <w14:ligatures w14:val="standardContextual"/>
        </w:rPr>
        <w:t xml:space="preserve"> 26). VIDEO. Un nouvel épisode des aventures de Stromae aux Etats-Unis. leparisien.fr. </w:t>
      </w:r>
      <w:hyperlink r:id="rId1023" w:history="1">
        <w:r w:rsidR="005D3730" w:rsidRPr="00914CFE">
          <w:rPr>
            <w:rStyle w:val="Hyperlink"/>
            <w:rFonts w:asciiTheme="minorHAnsi" w:eastAsiaTheme="minorHAnsi" w:hAnsiTheme="minorHAnsi" w:cstheme="minorBidi"/>
            <w:kern w:val="2"/>
            <w14:ligatures w14:val="standardContextual"/>
          </w:rPr>
          <w:t>https://www.leparisien.fr/culture-loisirs/musique/video-un-nouvel-episode-des-aventures-de-stromae-aux-etats-unis-04-10-2015-5153783.php</w:t>
        </w:r>
      </w:hyperlink>
      <w:r w:rsidR="005D3730" w:rsidRPr="00914CFE">
        <w:rPr>
          <w:rFonts w:asciiTheme="minorHAnsi" w:eastAsiaTheme="minorHAnsi" w:hAnsiTheme="minorHAnsi" w:cstheme="minorBidi"/>
          <w:kern w:val="2"/>
          <w14:ligatures w14:val="standardContextual"/>
        </w:rPr>
        <w:t xml:space="preserve"> </w:t>
      </w:r>
    </w:p>
    <w:p w14:paraId="42AD8409" w14:textId="588434D5"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536BB6">
        <w:rPr>
          <w:rFonts w:asciiTheme="minorHAnsi" w:eastAsiaTheme="minorHAnsi" w:hAnsiTheme="minorHAnsi" w:cstheme="minorBidi"/>
          <w:kern w:val="2"/>
          <w:lang w:val="fr-BE"/>
          <w14:ligatures w14:val="standardContextual"/>
        </w:rPr>
        <w:t xml:space="preserve">Parmentier, P., &amp; Parmentier, P. (2022, 25 </w:t>
      </w:r>
      <w:proofErr w:type="spellStart"/>
      <w:r w:rsidRPr="00536BB6">
        <w:rPr>
          <w:rFonts w:asciiTheme="minorHAnsi" w:eastAsiaTheme="minorHAnsi" w:hAnsiTheme="minorHAnsi" w:cstheme="minorBidi"/>
          <w:kern w:val="2"/>
          <w:lang w:val="fr-BE"/>
          <w14:ligatures w14:val="standardContextual"/>
        </w:rPr>
        <w:t>juli</w:t>
      </w:r>
      <w:proofErr w:type="spellEnd"/>
      <w:r w:rsidRPr="00536BB6">
        <w:rPr>
          <w:rFonts w:asciiTheme="minorHAnsi" w:eastAsiaTheme="minorHAnsi" w:hAnsiTheme="minorHAnsi" w:cstheme="minorBidi"/>
          <w:kern w:val="2"/>
          <w:lang w:val="fr-BE"/>
          <w14:ligatures w14:val="standardContextual"/>
        </w:rPr>
        <w:t xml:space="preserve">). Vianney se confie sur son avenir entre scène, studio et vie de famille. </w:t>
      </w:r>
      <w:r w:rsidRPr="00536BB6">
        <w:rPr>
          <w:rFonts w:asciiTheme="minorHAnsi" w:eastAsiaTheme="minorHAnsi" w:hAnsiTheme="minorHAnsi" w:cstheme="minorBidi"/>
          <w:kern w:val="2"/>
          <w:lang w:val="en-GB"/>
          <w14:ligatures w14:val="standardContextual"/>
        </w:rPr>
        <w:t xml:space="preserve">RTBF. </w:t>
      </w:r>
      <w:hyperlink r:id="rId1024" w:history="1">
        <w:r w:rsidR="005D3730" w:rsidRPr="004F7C0C">
          <w:rPr>
            <w:rStyle w:val="Hyperlink"/>
            <w:rFonts w:asciiTheme="minorHAnsi" w:eastAsiaTheme="minorHAnsi" w:hAnsiTheme="minorHAnsi" w:cstheme="minorBidi"/>
            <w:kern w:val="2"/>
            <w:lang w:val="en-GB"/>
            <w14:ligatures w14:val="standardContextual"/>
          </w:rPr>
          <w:t>https://www.rtbf.be/article/vianney-se-confie-sur-son-avenir-entre-scene-studio-et-vie-de-famille-11037527</w:t>
        </w:r>
      </w:hyperlink>
      <w:r w:rsidR="005D3730">
        <w:rPr>
          <w:rFonts w:asciiTheme="minorHAnsi" w:eastAsiaTheme="minorHAnsi" w:hAnsiTheme="minorHAnsi" w:cstheme="minorBidi"/>
          <w:kern w:val="2"/>
          <w:lang w:val="en-GB"/>
          <w14:ligatures w14:val="standardContextual"/>
        </w:rPr>
        <w:t xml:space="preserve"> </w:t>
      </w:r>
    </w:p>
    <w:p w14:paraId="15AF1BA6" w14:textId="0450F76D"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536BB6">
        <w:rPr>
          <w:rFonts w:asciiTheme="minorHAnsi" w:eastAsiaTheme="minorHAnsi" w:hAnsiTheme="minorHAnsi" w:cstheme="minorBidi"/>
          <w:kern w:val="2"/>
          <w:lang w:val="nl-BE"/>
          <w14:ligatures w14:val="standardContextual"/>
        </w:rPr>
        <w:t>Parnassia</w:t>
      </w:r>
      <w:proofErr w:type="spellEnd"/>
      <w:r w:rsidRPr="00536BB6">
        <w:rPr>
          <w:rFonts w:asciiTheme="minorHAnsi" w:eastAsiaTheme="minorHAnsi" w:hAnsiTheme="minorHAnsi" w:cstheme="minorBidi"/>
          <w:kern w:val="2"/>
          <w:lang w:val="nl-BE"/>
          <w14:ligatures w14:val="standardContextual"/>
        </w:rPr>
        <w:t xml:space="preserve"> Groep.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Wat is een licht verstandelijke beperking? | </w:t>
      </w:r>
      <w:proofErr w:type="spellStart"/>
      <w:r w:rsidRPr="00536BB6">
        <w:rPr>
          <w:rFonts w:asciiTheme="minorHAnsi" w:eastAsiaTheme="minorHAnsi" w:hAnsiTheme="minorHAnsi" w:cstheme="minorBidi"/>
          <w:kern w:val="2"/>
          <w:lang w:val="nl-BE"/>
          <w14:ligatures w14:val="standardContextual"/>
        </w:rPr>
        <w:t>Parnassia</w:t>
      </w:r>
      <w:proofErr w:type="spellEnd"/>
      <w:r w:rsidRPr="00536BB6">
        <w:rPr>
          <w:rFonts w:asciiTheme="minorHAnsi" w:eastAsiaTheme="minorHAnsi" w:hAnsiTheme="minorHAnsi" w:cstheme="minorBidi"/>
          <w:kern w:val="2"/>
          <w:lang w:val="nl-BE"/>
          <w14:ligatures w14:val="standardContextual"/>
        </w:rPr>
        <w:t xml:space="preserve"> Groep. </w:t>
      </w:r>
      <w:hyperlink r:id="rId1025" w:history="1">
        <w:r w:rsidR="005D3730" w:rsidRPr="004F7C0C">
          <w:rPr>
            <w:rStyle w:val="Hyperlink"/>
            <w:rFonts w:asciiTheme="minorHAnsi" w:eastAsiaTheme="minorHAnsi" w:hAnsiTheme="minorHAnsi" w:cstheme="minorBidi"/>
            <w:kern w:val="2"/>
            <w:lang w:val="nl-BE"/>
            <w14:ligatures w14:val="standardContextual"/>
          </w:rPr>
          <w:t>https://www.parnassiagroep.nl/uw-probleem/ontwikkelingsstoornis/licht-verstandelijke-beperking</w:t>
        </w:r>
      </w:hyperlink>
      <w:r w:rsidR="005D3730">
        <w:rPr>
          <w:rFonts w:asciiTheme="minorHAnsi" w:eastAsiaTheme="minorHAnsi" w:hAnsiTheme="minorHAnsi" w:cstheme="minorBidi"/>
          <w:kern w:val="2"/>
          <w:lang w:val="nl-BE"/>
          <w14:ligatures w14:val="standardContextual"/>
        </w:rPr>
        <w:t xml:space="preserve"> </w:t>
      </w:r>
    </w:p>
    <w:p w14:paraId="79C462A1" w14:textId="6012F9BD"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14:ligatures w14:val="standardContextual"/>
        </w:rPr>
      </w:pPr>
      <w:r w:rsidRPr="00536BB6">
        <w:rPr>
          <w:rFonts w:asciiTheme="minorHAnsi" w:eastAsiaTheme="minorHAnsi" w:hAnsiTheme="minorHAnsi" w:cstheme="minorBidi"/>
          <w:kern w:val="2"/>
          <w:lang w:val="fr-BE"/>
          <w14:ligatures w14:val="standardContextual"/>
        </w:rPr>
        <w:t xml:space="preserve">Perez, M. (2023, 6 </w:t>
      </w:r>
      <w:proofErr w:type="spellStart"/>
      <w:r w:rsidRPr="00536BB6">
        <w:rPr>
          <w:rFonts w:asciiTheme="minorHAnsi" w:eastAsiaTheme="minorHAnsi" w:hAnsiTheme="minorHAnsi" w:cstheme="minorBidi"/>
          <w:kern w:val="2"/>
          <w:lang w:val="fr-BE"/>
          <w14:ligatures w14:val="standardContextual"/>
        </w:rPr>
        <w:t>maart</w:t>
      </w:r>
      <w:proofErr w:type="spellEnd"/>
      <w:r w:rsidRPr="00536BB6">
        <w:rPr>
          <w:rFonts w:asciiTheme="minorHAnsi" w:eastAsiaTheme="minorHAnsi" w:hAnsiTheme="minorHAnsi" w:cstheme="minorBidi"/>
          <w:kern w:val="2"/>
          <w:lang w:val="fr-BE"/>
          <w14:ligatures w14:val="standardContextual"/>
        </w:rPr>
        <w:t xml:space="preserve">). Hypertension artérielle : quand faut-il prendre des médicaments ? leparisien.fr. </w:t>
      </w:r>
      <w:hyperlink r:id="rId1026" w:history="1">
        <w:r w:rsidR="005D3730" w:rsidRPr="00914CFE">
          <w:rPr>
            <w:rStyle w:val="Hyperlink"/>
            <w:rFonts w:asciiTheme="minorHAnsi" w:eastAsiaTheme="minorHAnsi" w:hAnsiTheme="minorHAnsi" w:cstheme="minorBidi"/>
            <w:kern w:val="2"/>
            <w14:ligatures w14:val="standardContextual"/>
          </w:rPr>
          <w:t>https://www.leparisien.fr/societe/sante/hypertension-arterielle-quand-faut-il-prendre-des-medicaments-06-03-2023-JDXYCSRBWJEJFIVFMJPFNTAEOE.php</w:t>
        </w:r>
      </w:hyperlink>
      <w:r w:rsidR="005D3730" w:rsidRPr="00914CFE">
        <w:rPr>
          <w:rFonts w:asciiTheme="minorHAnsi" w:eastAsiaTheme="minorHAnsi" w:hAnsiTheme="minorHAnsi" w:cstheme="minorBidi"/>
          <w:kern w:val="2"/>
          <w14:ligatures w14:val="standardContextual"/>
        </w:rPr>
        <w:t xml:space="preserve"> </w:t>
      </w:r>
    </w:p>
    <w:p w14:paraId="7E08A495" w14:textId="3334A9F7"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536BB6">
        <w:rPr>
          <w:rFonts w:asciiTheme="minorHAnsi" w:eastAsiaTheme="minorHAnsi" w:hAnsiTheme="minorHAnsi" w:cstheme="minorBidi"/>
          <w:kern w:val="2"/>
          <w:lang w:val="fr-BE"/>
          <w14:ligatures w14:val="standardContextual"/>
        </w:rPr>
        <w:t>Perrodeau</w:t>
      </w:r>
      <w:proofErr w:type="spellEnd"/>
      <w:r w:rsidRPr="00536BB6">
        <w:rPr>
          <w:rFonts w:asciiTheme="minorHAnsi" w:eastAsiaTheme="minorHAnsi" w:hAnsiTheme="minorHAnsi" w:cstheme="minorBidi"/>
          <w:kern w:val="2"/>
          <w:lang w:val="fr-BE"/>
          <w14:ligatures w14:val="standardContextual"/>
        </w:rPr>
        <w:t xml:space="preserve">, G. (2018, 25 </w:t>
      </w:r>
      <w:proofErr w:type="spellStart"/>
      <w:r w:rsidRPr="00536BB6">
        <w:rPr>
          <w:rFonts w:asciiTheme="minorHAnsi" w:eastAsiaTheme="minorHAnsi" w:hAnsiTheme="minorHAnsi" w:cstheme="minorBidi"/>
          <w:kern w:val="2"/>
          <w:lang w:val="fr-BE"/>
          <w14:ligatures w14:val="standardContextual"/>
        </w:rPr>
        <w:t>september</w:t>
      </w:r>
      <w:proofErr w:type="spellEnd"/>
      <w:r w:rsidRPr="00536BB6">
        <w:rPr>
          <w:rFonts w:asciiTheme="minorHAnsi" w:eastAsiaTheme="minorHAnsi" w:hAnsiTheme="minorHAnsi" w:cstheme="minorBidi"/>
          <w:kern w:val="2"/>
          <w:lang w:val="fr-BE"/>
          <w14:ligatures w14:val="standardContextual"/>
        </w:rPr>
        <w:t xml:space="preserve">). Joseph, 18 ans, mort d’une overdose de médicaments : "Les médecins n’ont pas pris conscience des effets. . . Europe 1. </w:t>
      </w:r>
      <w:hyperlink r:id="rId1027" w:history="1">
        <w:r w:rsidR="005D3730" w:rsidRPr="004F7C0C">
          <w:rPr>
            <w:rStyle w:val="Hyperlink"/>
            <w:rFonts w:asciiTheme="minorHAnsi" w:eastAsiaTheme="minorHAnsi" w:hAnsiTheme="minorHAnsi" w:cstheme="minorBidi"/>
            <w:kern w:val="2"/>
            <w:lang w:val="fr-BE"/>
            <w14:ligatures w14:val="standardContextual"/>
          </w:rPr>
          <w:t>https://www.europe1.fr/societe/joseph-18-ans-mort-dune-overdose-de-medicaments-les-medecins-nont-pas-pris-conscience-des-effets-secondaires-3764138</w:t>
        </w:r>
      </w:hyperlink>
      <w:r w:rsidR="005D3730">
        <w:rPr>
          <w:rFonts w:asciiTheme="minorHAnsi" w:eastAsiaTheme="minorHAnsi" w:hAnsiTheme="minorHAnsi" w:cstheme="minorBidi"/>
          <w:kern w:val="2"/>
          <w:lang w:val="fr-BE"/>
          <w14:ligatures w14:val="standardContextual"/>
        </w:rPr>
        <w:t xml:space="preserve"> </w:t>
      </w:r>
    </w:p>
    <w:p w14:paraId="2C9EF020" w14:textId="1F491FC8"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Pierre angulaire : définition et synonyme de pierre angulaire en français | TV5Monde-LangueFrancaise. (</w:t>
      </w:r>
      <w:proofErr w:type="spellStart"/>
      <w:r w:rsidRPr="00536BB6">
        <w:rPr>
          <w:rFonts w:asciiTheme="minorHAnsi" w:eastAsiaTheme="minorHAnsi" w:hAnsiTheme="minorHAnsi" w:cstheme="minorBidi"/>
          <w:kern w:val="2"/>
          <w:lang w:val="fr-BE"/>
          <w14:ligatures w14:val="standardContextual"/>
        </w:rPr>
        <w:t>z.d</w:t>
      </w:r>
      <w:proofErr w:type="spellEnd"/>
      <w:r w:rsidRPr="00536BB6">
        <w:rPr>
          <w:rFonts w:asciiTheme="minorHAnsi" w:eastAsiaTheme="minorHAnsi" w:hAnsiTheme="minorHAnsi" w:cstheme="minorBidi"/>
          <w:kern w:val="2"/>
          <w:lang w:val="fr-BE"/>
          <w14:ligatures w14:val="standardContextual"/>
        </w:rPr>
        <w:t xml:space="preserve">.). TV5Monde-LangueFrancaise. </w:t>
      </w:r>
      <w:hyperlink w:history="1">
        <w:r w:rsidR="005D3730" w:rsidRPr="004F7C0C">
          <w:rPr>
            <w:rStyle w:val="Hyperlink"/>
            <w:rFonts w:asciiTheme="minorHAnsi" w:eastAsiaTheme="minorHAnsi" w:hAnsiTheme="minorHAnsi" w:cstheme="minorBidi"/>
            <w:kern w:val="2"/>
            <w:lang w:val="fr-BE"/>
            <w14:ligatures w14:val="standardContextual"/>
          </w:rPr>
          <w:t>https://langue-francaise.tv5monde .com/</w:t>
        </w:r>
        <w:proofErr w:type="spellStart"/>
        <w:r w:rsidR="005D3730" w:rsidRPr="004F7C0C">
          <w:rPr>
            <w:rStyle w:val="Hyperlink"/>
            <w:rFonts w:asciiTheme="minorHAnsi" w:eastAsiaTheme="minorHAnsi" w:hAnsiTheme="minorHAnsi" w:cstheme="minorBidi"/>
            <w:kern w:val="2"/>
            <w:lang w:val="fr-BE"/>
            <w14:ligatures w14:val="standardContextual"/>
          </w:rPr>
          <w:t>decouvrir</w:t>
        </w:r>
        <w:proofErr w:type="spellEnd"/>
        <w:r w:rsidR="005D3730" w:rsidRPr="004F7C0C">
          <w:rPr>
            <w:rStyle w:val="Hyperlink"/>
            <w:rFonts w:asciiTheme="minorHAnsi" w:eastAsiaTheme="minorHAnsi" w:hAnsiTheme="minorHAnsi" w:cstheme="minorBidi"/>
            <w:kern w:val="2"/>
            <w:lang w:val="fr-BE"/>
            <w14:ligatures w14:val="standardContextual"/>
          </w:rPr>
          <w:t>/dictionnaire/p/pierre%20angulaire</w:t>
        </w:r>
      </w:hyperlink>
      <w:r w:rsidR="005D3730">
        <w:rPr>
          <w:rFonts w:asciiTheme="minorHAnsi" w:eastAsiaTheme="minorHAnsi" w:hAnsiTheme="minorHAnsi" w:cstheme="minorBidi"/>
          <w:kern w:val="2"/>
          <w:lang w:val="fr-BE"/>
          <w14:ligatures w14:val="standardContextual"/>
        </w:rPr>
        <w:t xml:space="preserve"> </w:t>
      </w:r>
    </w:p>
    <w:p w14:paraId="686EC92C" w14:textId="423B8433"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lastRenderedPageBreak/>
        <w:t xml:space="preserve">Pression artérielle. (2023, 27 </w:t>
      </w:r>
      <w:proofErr w:type="spellStart"/>
      <w:r w:rsidRPr="00536BB6">
        <w:rPr>
          <w:rFonts w:asciiTheme="minorHAnsi" w:eastAsiaTheme="minorHAnsi" w:hAnsiTheme="minorHAnsi" w:cstheme="minorBidi"/>
          <w:kern w:val="2"/>
          <w:lang w:val="fr-BE"/>
          <w14:ligatures w14:val="standardContextual"/>
        </w:rPr>
        <w:t>maart</w:t>
      </w:r>
      <w:proofErr w:type="spellEnd"/>
      <w:r w:rsidRPr="00536BB6">
        <w:rPr>
          <w:rFonts w:asciiTheme="minorHAnsi" w:eastAsiaTheme="minorHAnsi" w:hAnsiTheme="minorHAnsi" w:cstheme="minorBidi"/>
          <w:kern w:val="2"/>
          <w:lang w:val="fr-BE"/>
          <w14:ligatures w14:val="standardContextual"/>
        </w:rPr>
        <w:t xml:space="preserve">). Pour raisons de santé. </w:t>
      </w:r>
      <w:hyperlink r:id="rId1028" w:history="1">
        <w:r w:rsidR="005D3730" w:rsidRPr="004F7C0C">
          <w:rPr>
            <w:rStyle w:val="Hyperlink"/>
            <w:rFonts w:asciiTheme="minorHAnsi" w:eastAsiaTheme="minorHAnsi" w:hAnsiTheme="minorHAnsi" w:cstheme="minorBidi"/>
            <w:kern w:val="2"/>
            <w:lang w:val="fr-BE"/>
            <w14:ligatures w14:val="standardContextual"/>
          </w:rPr>
          <w:t>https://www.lemonde.fr/blog/expertiseclinique/tag/pression-arterielle/</w:t>
        </w:r>
      </w:hyperlink>
      <w:r w:rsidR="005D3730">
        <w:rPr>
          <w:rFonts w:asciiTheme="minorHAnsi" w:eastAsiaTheme="minorHAnsi" w:hAnsiTheme="minorHAnsi" w:cstheme="minorBidi"/>
          <w:kern w:val="2"/>
          <w:lang w:val="fr-BE"/>
          <w14:ligatures w14:val="standardContextual"/>
        </w:rPr>
        <w:t xml:space="preserve"> </w:t>
      </w:r>
    </w:p>
    <w:p w14:paraId="7D289D1C" w14:textId="7FE19721"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14:ligatures w14:val="standardContextual"/>
        </w:rPr>
      </w:pPr>
      <w:r w:rsidRPr="00536BB6">
        <w:rPr>
          <w:rFonts w:asciiTheme="minorHAnsi" w:eastAsiaTheme="minorHAnsi" w:hAnsiTheme="minorHAnsi" w:cstheme="minorBidi"/>
          <w:kern w:val="2"/>
          <w:lang w:val="fr-BE"/>
          <w14:ligatures w14:val="standardContextual"/>
        </w:rPr>
        <w:t>Prothèse oreille, fonctionnement de l’ouïe. (</w:t>
      </w:r>
      <w:proofErr w:type="spellStart"/>
      <w:r w:rsidRPr="00536BB6">
        <w:rPr>
          <w:rFonts w:asciiTheme="minorHAnsi" w:eastAsiaTheme="minorHAnsi" w:hAnsiTheme="minorHAnsi" w:cstheme="minorBidi"/>
          <w:kern w:val="2"/>
          <w:lang w:val="fr-BE"/>
          <w14:ligatures w14:val="standardContextual"/>
        </w:rPr>
        <w:t>z.d</w:t>
      </w:r>
      <w:proofErr w:type="spellEnd"/>
      <w:r w:rsidRPr="00536BB6">
        <w:rPr>
          <w:rFonts w:asciiTheme="minorHAnsi" w:eastAsiaTheme="minorHAnsi" w:hAnsiTheme="minorHAnsi" w:cstheme="minorBidi"/>
          <w:kern w:val="2"/>
          <w:lang w:val="fr-BE"/>
          <w14:ligatures w14:val="standardContextual"/>
        </w:rPr>
        <w:t xml:space="preserve">.). </w:t>
      </w:r>
      <w:proofErr w:type="spellStart"/>
      <w:r w:rsidRPr="00536BB6">
        <w:rPr>
          <w:rFonts w:asciiTheme="minorHAnsi" w:eastAsiaTheme="minorHAnsi" w:hAnsiTheme="minorHAnsi" w:cstheme="minorBidi"/>
          <w:kern w:val="2"/>
          <w:lang w:val="fr-BE"/>
          <w14:ligatures w14:val="standardContextual"/>
        </w:rPr>
        <w:t>AudiSon</w:t>
      </w:r>
      <w:proofErr w:type="spellEnd"/>
      <w:r w:rsidRPr="00536BB6">
        <w:rPr>
          <w:rFonts w:asciiTheme="minorHAnsi" w:eastAsiaTheme="minorHAnsi" w:hAnsiTheme="minorHAnsi" w:cstheme="minorBidi"/>
          <w:kern w:val="2"/>
          <w:lang w:val="fr-BE"/>
          <w14:ligatures w14:val="standardContextual"/>
        </w:rPr>
        <w:t xml:space="preserve"> Centre auditif Smith et Associés. </w:t>
      </w:r>
      <w:hyperlink r:id="rId1029" w:history="1">
        <w:r w:rsidR="005D3730" w:rsidRPr="00914CFE">
          <w:rPr>
            <w:rStyle w:val="Hyperlink"/>
            <w:rFonts w:asciiTheme="minorHAnsi" w:eastAsiaTheme="minorHAnsi" w:hAnsiTheme="minorHAnsi" w:cstheme="minorBidi"/>
            <w:kern w:val="2"/>
            <w14:ligatures w14:val="standardContextual"/>
          </w:rPr>
          <w:t>https://www.centre-auditif.ca/fr/le-fonctionnement-de-l-ouie/</w:t>
        </w:r>
      </w:hyperlink>
      <w:r w:rsidR="005D3730" w:rsidRPr="00914CFE">
        <w:rPr>
          <w:rFonts w:asciiTheme="minorHAnsi" w:eastAsiaTheme="minorHAnsi" w:hAnsiTheme="minorHAnsi" w:cstheme="minorBidi"/>
          <w:kern w:val="2"/>
          <w14:ligatures w14:val="standardContextual"/>
        </w:rPr>
        <w:t xml:space="preserve"> </w:t>
      </w:r>
    </w:p>
    <w:p w14:paraId="1A202C3E" w14:textId="23A5FF84"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nl-BE"/>
          <w14:ligatures w14:val="standardContextual"/>
        </w:rPr>
        <w:t>Psychedelisch - vertaling Nederlands-Frans.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hyperlink r:id="rId1030" w:history="1">
        <w:r w:rsidR="005D3730" w:rsidRPr="00914CFE">
          <w:rPr>
            <w:rStyle w:val="Hyperlink"/>
            <w:rFonts w:asciiTheme="minorHAnsi" w:eastAsiaTheme="minorHAnsi" w:hAnsiTheme="minorHAnsi" w:cstheme="minorBidi"/>
            <w:kern w:val="2"/>
            <w:lang w:val="fr-BE"/>
            <w14:ligatures w14:val="standardContextual"/>
          </w:rPr>
          <w:t>https://www.mijnwoordenboek.nl/vertaal/NL/FR/psychedelisch</w:t>
        </w:r>
      </w:hyperlink>
      <w:r w:rsidR="005D3730" w:rsidRPr="00914CFE">
        <w:rPr>
          <w:rFonts w:asciiTheme="minorHAnsi" w:eastAsiaTheme="minorHAnsi" w:hAnsiTheme="minorHAnsi" w:cstheme="minorBidi"/>
          <w:kern w:val="2"/>
          <w:lang w:val="fr-BE"/>
          <w14:ligatures w14:val="standardContextual"/>
        </w:rPr>
        <w:t xml:space="preserve"> </w:t>
      </w:r>
    </w:p>
    <w:p w14:paraId="5F4DFDBE" w14:textId="2F7ABA7F" w:rsidR="00536BB6" w:rsidRPr="000254E4"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fr-BE"/>
          <w14:ligatures w14:val="standardContextual"/>
        </w:rPr>
        <w:t xml:space="preserve">Qu'est-ce que la thérapie par la parole ? - </w:t>
      </w:r>
      <w:proofErr w:type="spellStart"/>
      <w:r w:rsidRPr="00536BB6">
        <w:rPr>
          <w:rFonts w:asciiTheme="minorHAnsi" w:eastAsiaTheme="minorHAnsi" w:hAnsiTheme="minorHAnsi" w:cstheme="minorBidi"/>
          <w:kern w:val="2"/>
          <w:lang w:val="fr-BE"/>
          <w14:ligatures w14:val="standardContextual"/>
        </w:rPr>
        <w:t>spiegato</w:t>
      </w:r>
      <w:proofErr w:type="spellEnd"/>
      <w:r w:rsidRPr="00536BB6">
        <w:rPr>
          <w:rFonts w:asciiTheme="minorHAnsi" w:eastAsiaTheme="minorHAnsi" w:hAnsiTheme="minorHAnsi" w:cstheme="minorBidi"/>
          <w:kern w:val="2"/>
          <w:lang w:val="fr-BE"/>
          <w14:ligatures w14:val="standardContextual"/>
        </w:rPr>
        <w:t xml:space="preserve">. </w:t>
      </w:r>
      <w:r w:rsidRPr="000254E4">
        <w:rPr>
          <w:rFonts w:asciiTheme="minorHAnsi" w:eastAsiaTheme="minorHAnsi" w:hAnsiTheme="minorHAnsi" w:cstheme="minorBidi"/>
          <w:kern w:val="2"/>
          <w:lang w:val="nl-BE"/>
          <w14:ligatures w14:val="standardContextual"/>
        </w:rPr>
        <w:t xml:space="preserve">(2021, 8 november). </w:t>
      </w:r>
      <w:proofErr w:type="spellStart"/>
      <w:r w:rsidRPr="000254E4">
        <w:rPr>
          <w:rFonts w:asciiTheme="minorHAnsi" w:eastAsiaTheme="minorHAnsi" w:hAnsiTheme="minorHAnsi" w:cstheme="minorBidi"/>
          <w:kern w:val="2"/>
          <w:lang w:val="nl-BE"/>
          <w14:ligatures w14:val="standardContextual"/>
        </w:rPr>
        <w:t>Spiegato</w:t>
      </w:r>
      <w:proofErr w:type="spellEnd"/>
      <w:r w:rsidRPr="000254E4">
        <w:rPr>
          <w:rFonts w:asciiTheme="minorHAnsi" w:eastAsiaTheme="minorHAnsi" w:hAnsiTheme="minorHAnsi" w:cstheme="minorBidi"/>
          <w:kern w:val="2"/>
          <w:lang w:val="nl-BE"/>
          <w14:ligatures w14:val="standardContextual"/>
        </w:rPr>
        <w:t xml:space="preserve">. </w:t>
      </w:r>
      <w:hyperlink r:id="rId1031" w:history="1">
        <w:r w:rsidR="005D3730" w:rsidRPr="000254E4">
          <w:rPr>
            <w:rStyle w:val="Hyperlink"/>
            <w:rFonts w:asciiTheme="minorHAnsi" w:eastAsiaTheme="minorHAnsi" w:hAnsiTheme="minorHAnsi" w:cstheme="minorBidi"/>
            <w:kern w:val="2"/>
            <w:lang w:val="nl-BE"/>
            <w14:ligatures w14:val="standardContextual"/>
          </w:rPr>
          <w:t>https://spiegato.com/fr/quest-ce-que-la-therapie-par-la-parole</w:t>
        </w:r>
      </w:hyperlink>
      <w:r w:rsidR="005D3730" w:rsidRPr="000254E4">
        <w:rPr>
          <w:rFonts w:asciiTheme="minorHAnsi" w:eastAsiaTheme="minorHAnsi" w:hAnsiTheme="minorHAnsi" w:cstheme="minorBidi"/>
          <w:kern w:val="2"/>
          <w:lang w:val="nl-BE"/>
          <w14:ligatures w14:val="standardContextual"/>
        </w:rPr>
        <w:t xml:space="preserve"> </w:t>
      </w:r>
    </w:p>
    <w:p w14:paraId="4E0C5D34" w14:textId="66647CF4"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fr-BE"/>
          <w14:ligatures w14:val="standardContextual"/>
        </w:rPr>
        <w:t xml:space="preserve">Qu’est-ce que la tonalité en musique ? </w:t>
      </w:r>
      <w:r w:rsidRPr="00536BB6">
        <w:rPr>
          <w:rFonts w:asciiTheme="minorHAnsi" w:eastAsiaTheme="minorHAnsi" w:hAnsiTheme="minorHAnsi" w:cstheme="minorBidi"/>
          <w:kern w:val="2"/>
          <w:lang w:val="nl-BE"/>
          <w14:ligatures w14:val="standardContextual"/>
        </w:rPr>
        <w:t>(</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hyperlink r:id="rId1032" w:history="1">
        <w:r w:rsidR="005D3730" w:rsidRPr="004F7C0C">
          <w:rPr>
            <w:rStyle w:val="Hyperlink"/>
            <w:rFonts w:asciiTheme="minorHAnsi" w:eastAsiaTheme="minorHAnsi" w:hAnsiTheme="minorHAnsi" w:cstheme="minorBidi"/>
            <w:kern w:val="2"/>
            <w:lang w:val="nl-BE"/>
            <w14:ligatures w14:val="standardContextual"/>
          </w:rPr>
          <w:t>https://emastered.com/fr/blog/what-is-tone-in-music</w:t>
        </w:r>
      </w:hyperlink>
      <w:r w:rsidR="005D3730">
        <w:rPr>
          <w:rFonts w:asciiTheme="minorHAnsi" w:eastAsiaTheme="minorHAnsi" w:hAnsiTheme="minorHAnsi" w:cstheme="minorBidi"/>
          <w:kern w:val="2"/>
          <w:lang w:val="nl-BE"/>
          <w14:ligatures w14:val="standardContextual"/>
        </w:rPr>
        <w:t xml:space="preserve"> </w:t>
      </w:r>
    </w:p>
    <w:p w14:paraId="4B608568" w14:textId="766DF644" w:rsidR="00536BB6" w:rsidRPr="000254E4" w:rsidRDefault="00536BB6" w:rsidP="00536BB6">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536BB6">
        <w:rPr>
          <w:rFonts w:asciiTheme="minorHAnsi" w:eastAsiaTheme="minorHAnsi" w:hAnsiTheme="minorHAnsi" w:cstheme="minorBidi"/>
          <w:kern w:val="2"/>
          <w:lang w:val="fr-BE"/>
          <w14:ligatures w14:val="standardContextual"/>
        </w:rPr>
        <w:t xml:space="preserve">Rambaud, A. (2023, 17 </w:t>
      </w:r>
      <w:proofErr w:type="spellStart"/>
      <w:r w:rsidRPr="00536BB6">
        <w:rPr>
          <w:rFonts w:asciiTheme="minorHAnsi" w:eastAsiaTheme="minorHAnsi" w:hAnsiTheme="minorHAnsi" w:cstheme="minorBidi"/>
          <w:kern w:val="2"/>
          <w:lang w:val="fr-BE"/>
          <w14:ligatures w14:val="standardContextual"/>
        </w:rPr>
        <w:t>april</w:t>
      </w:r>
      <w:proofErr w:type="spellEnd"/>
      <w:r w:rsidRPr="00536BB6">
        <w:rPr>
          <w:rFonts w:asciiTheme="minorHAnsi" w:eastAsiaTheme="minorHAnsi" w:hAnsiTheme="minorHAnsi" w:cstheme="minorBidi"/>
          <w:kern w:val="2"/>
          <w:lang w:val="fr-BE"/>
          <w14:ligatures w14:val="standardContextual"/>
        </w:rPr>
        <w:t xml:space="preserve">). Faut-il s’inquiéter en cas de poussée hypertensive ? </w:t>
      </w:r>
      <w:r w:rsidRPr="000254E4">
        <w:rPr>
          <w:rFonts w:asciiTheme="minorHAnsi" w:eastAsiaTheme="minorHAnsi" w:hAnsiTheme="minorHAnsi" w:cstheme="minorBidi"/>
          <w:kern w:val="2"/>
          <w:lang w:val="es-ES"/>
          <w14:ligatures w14:val="standardContextual"/>
        </w:rPr>
        <w:t xml:space="preserve">Le Figaro. </w:t>
      </w:r>
      <w:r w:rsidR="00000000">
        <w:fldChar w:fldCharType="begin"/>
      </w:r>
      <w:r w:rsidR="00000000" w:rsidRPr="000254E4">
        <w:rPr>
          <w:lang w:val="es-ES"/>
        </w:rPr>
        <w:instrText>HYPERLINK "https://www.lefigaro.fr/sciences/faut-il-s-inquieter-en-cas-de-poussee-hypertensive-20230417"</w:instrText>
      </w:r>
      <w:r w:rsidR="00000000">
        <w:fldChar w:fldCharType="separate"/>
      </w:r>
      <w:r w:rsidR="005D3730" w:rsidRPr="000254E4">
        <w:rPr>
          <w:rStyle w:val="Hyperlink"/>
          <w:rFonts w:asciiTheme="minorHAnsi" w:eastAsiaTheme="minorHAnsi" w:hAnsiTheme="minorHAnsi" w:cstheme="minorBidi"/>
          <w:kern w:val="2"/>
          <w:lang w:val="es-ES"/>
          <w14:ligatures w14:val="standardContextual"/>
        </w:rPr>
        <w:t>https://www.lefigaro.fr/sciences/faut-il-s-inquieter-en-cas-de-poussee-hypertensive-20230417</w:t>
      </w:r>
      <w:r w:rsidR="00000000">
        <w:rPr>
          <w:rStyle w:val="Hyperlink"/>
          <w:rFonts w:asciiTheme="minorHAnsi" w:eastAsiaTheme="minorHAnsi" w:hAnsiTheme="minorHAnsi" w:cstheme="minorBidi"/>
          <w:kern w:val="2"/>
          <w:lang w:val="fr-BE"/>
          <w14:ligatures w14:val="standardContextual"/>
        </w:rPr>
        <w:fldChar w:fldCharType="end"/>
      </w:r>
      <w:r w:rsidR="005D3730" w:rsidRPr="000254E4">
        <w:rPr>
          <w:rFonts w:asciiTheme="minorHAnsi" w:eastAsiaTheme="minorHAnsi" w:hAnsiTheme="minorHAnsi" w:cstheme="minorBidi"/>
          <w:kern w:val="2"/>
          <w:lang w:val="es-ES"/>
          <w14:ligatures w14:val="standardContextual"/>
        </w:rPr>
        <w:t xml:space="preserve"> </w:t>
      </w:r>
    </w:p>
    <w:p w14:paraId="50EAC7BD" w14:textId="31FCFF9E"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 xml:space="preserve">Rédaction, L. (2017, 20 </w:t>
      </w:r>
      <w:proofErr w:type="spellStart"/>
      <w:r w:rsidRPr="00536BB6">
        <w:rPr>
          <w:rFonts w:asciiTheme="minorHAnsi" w:eastAsiaTheme="minorHAnsi" w:hAnsiTheme="minorHAnsi" w:cstheme="minorBidi"/>
          <w:kern w:val="2"/>
          <w:lang w:val="fr-BE"/>
          <w14:ligatures w14:val="standardContextual"/>
        </w:rPr>
        <w:t>november</w:t>
      </w:r>
      <w:proofErr w:type="spellEnd"/>
      <w:r w:rsidRPr="00536BB6">
        <w:rPr>
          <w:rFonts w:asciiTheme="minorHAnsi" w:eastAsiaTheme="minorHAnsi" w:hAnsiTheme="minorHAnsi" w:cstheme="minorBidi"/>
          <w:kern w:val="2"/>
          <w:lang w:val="fr-BE"/>
          <w14:ligatures w14:val="standardContextual"/>
        </w:rPr>
        <w:t xml:space="preserve">). Comment orthographier les marques ? </w:t>
      </w:r>
      <w:hyperlink r:id="rId1033" w:anchor=":~:text=La%20r%C3%A8gle%20est%20simple .,prend%20la%20marque%20du%20pluriel" w:history="1">
        <w:r w:rsidR="005D3730" w:rsidRPr="004F7C0C">
          <w:rPr>
            <w:rStyle w:val="Hyperlink"/>
            <w:rFonts w:asciiTheme="minorHAnsi" w:eastAsiaTheme="minorHAnsi" w:hAnsiTheme="minorHAnsi" w:cstheme="minorBidi"/>
            <w:kern w:val="2"/>
            <w:lang w:val="fr-BE"/>
            <w14:ligatures w14:val="standardContextual"/>
          </w:rPr>
          <w:t>https://www.journaldunet.com/management/vie-personnelle/1071557-fache-avec-l-orthographe-reagir/1205113-marques#:~:text=La%20r%C3%A8gle%20est%20simple .,prend%20la%20marque%20du%20pluriel</w:t>
        </w:r>
      </w:hyperlink>
      <w:r w:rsidRPr="00536BB6">
        <w:rPr>
          <w:rFonts w:asciiTheme="minorHAnsi" w:eastAsiaTheme="minorHAnsi" w:hAnsiTheme="minorHAnsi" w:cstheme="minorBidi"/>
          <w:kern w:val="2"/>
          <w:lang w:val="fr-BE"/>
          <w14:ligatures w14:val="standardContextual"/>
        </w:rPr>
        <w:t>.</w:t>
      </w:r>
      <w:r w:rsidR="005D3730">
        <w:rPr>
          <w:rFonts w:asciiTheme="minorHAnsi" w:eastAsiaTheme="minorHAnsi" w:hAnsiTheme="minorHAnsi" w:cstheme="minorBidi"/>
          <w:kern w:val="2"/>
          <w:lang w:val="fr-BE"/>
          <w14:ligatures w14:val="standardContextual"/>
        </w:rPr>
        <w:t xml:space="preserve"> </w:t>
      </w:r>
    </w:p>
    <w:p w14:paraId="59FD7925" w14:textId="01356D6E"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 xml:space="preserve">Receptieve muziektherapie. (2013, 12 december). SPRAAKMUZIEKTHERAPIE. </w:t>
      </w:r>
      <w:hyperlink r:id="rId1034" w:history="1">
        <w:r w:rsidR="005D3730" w:rsidRPr="004F7C0C">
          <w:rPr>
            <w:rStyle w:val="Hyperlink"/>
            <w:rFonts w:asciiTheme="minorHAnsi" w:eastAsiaTheme="minorHAnsi" w:hAnsiTheme="minorHAnsi" w:cstheme="minorBidi"/>
            <w:kern w:val="2"/>
            <w:lang w:val="nl-BE"/>
            <w14:ligatures w14:val="standardContextual"/>
          </w:rPr>
          <w:t>https://www.spraakmuziektherapie.nl/muziektherapie/receptieve-muziektherapie/</w:t>
        </w:r>
      </w:hyperlink>
      <w:r w:rsidR="005D3730">
        <w:rPr>
          <w:rFonts w:asciiTheme="minorHAnsi" w:eastAsiaTheme="minorHAnsi" w:hAnsiTheme="minorHAnsi" w:cstheme="minorBidi"/>
          <w:kern w:val="2"/>
          <w:lang w:val="nl-BE"/>
          <w14:ligatures w14:val="standardContextual"/>
        </w:rPr>
        <w:t xml:space="preserve"> </w:t>
      </w:r>
    </w:p>
    <w:p w14:paraId="6C1D7853" w14:textId="5902BADE"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nl-BE"/>
          <w14:ligatures w14:val="standardContextual"/>
        </w:rPr>
        <w:t xml:space="preserve">Redactie AV2D. (2015, 11 december). Audiogeschiedenis - Hoe geluid opnemen in 1857 ? - AudioVideo2Day. </w:t>
      </w:r>
      <w:r w:rsidRPr="00536BB6">
        <w:rPr>
          <w:rFonts w:asciiTheme="minorHAnsi" w:eastAsiaTheme="minorHAnsi" w:hAnsiTheme="minorHAnsi" w:cstheme="minorBidi"/>
          <w:kern w:val="2"/>
          <w:lang w:val="fr-BE"/>
          <w14:ligatures w14:val="standardContextual"/>
        </w:rPr>
        <w:t xml:space="preserve">AudioVideo2day. </w:t>
      </w:r>
      <w:hyperlink r:id="rId1035" w:history="1">
        <w:r w:rsidR="005D3730" w:rsidRPr="004F7C0C">
          <w:rPr>
            <w:rStyle w:val="Hyperlink"/>
            <w:rFonts w:asciiTheme="minorHAnsi" w:eastAsiaTheme="minorHAnsi" w:hAnsiTheme="minorHAnsi" w:cstheme="minorBidi"/>
            <w:kern w:val="2"/>
            <w:lang w:val="fr-BE"/>
            <w14:ligatures w14:val="standardContextual"/>
          </w:rPr>
          <w:t>https://av2d.com/fonautograaf/</w:t>
        </w:r>
      </w:hyperlink>
      <w:r w:rsidR="005D3730">
        <w:rPr>
          <w:rFonts w:asciiTheme="minorHAnsi" w:eastAsiaTheme="minorHAnsi" w:hAnsiTheme="minorHAnsi" w:cstheme="minorBidi"/>
          <w:kern w:val="2"/>
          <w:lang w:val="fr-BE"/>
          <w14:ligatures w14:val="standardContextual"/>
        </w:rPr>
        <w:t xml:space="preserve"> </w:t>
      </w:r>
    </w:p>
    <w:p w14:paraId="419DF9F8" w14:textId="07D5B35C" w:rsidR="00536BB6" w:rsidRPr="000254E4" w:rsidRDefault="00536BB6" w:rsidP="00536BB6">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536BB6">
        <w:rPr>
          <w:rFonts w:asciiTheme="minorHAnsi" w:eastAsiaTheme="minorHAnsi" w:hAnsiTheme="minorHAnsi" w:cstheme="minorBidi"/>
          <w:kern w:val="2"/>
          <w:lang w:val="fr-BE"/>
          <w14:ligatures w14:val="standardContextual"/>
        </w:rPr>
        <w:t>Rédaction, L. (</w:t>
      </w:r>
      <w:proofErr w:type="spellStart"/>
      <w:r w:rsidRPr="00536BB6">
        <w:rPr>
          <w:rFonts w:asciiTheme="minorHAnsi" w:eastAsiaTheme="minorHAnsi" w:hAnsiTheme="minorHAnsi" w:cstheme="minorBidi"/>
          <w:kern w:val="2"/>
          <w:lang w:val="fr-BE"/>
          <w14:ligatures w14:val="standardContextual"/>
        </w:rPr>
        <w:t>z.d</w:t>
      </w:r>
      <w:proofErr w:type="spellEnd"/>
      <w:r w:rsidRPr="00536BB6">
        <w:rPr>
          <w:rFonts w:asciiTheme="minorHAnsi" w:eastAsiaTheme="minorHAnsi" w:hAnsiTheme="minorHAnsi" w:cstheme="minorBidi"/>
          <w:kern w:val="2"/>
          <w:lang w:val="fr-BE"/>
          <w14:ligatures w14:val="standardContextual"/>
        </w:rPr>
        <w:t xml:space="preserve">.). Noyau Accumbens : Qu’est-ce que c’est ? </w:t>
      </w:r>
      <w:r w:rsidRPr="000254E4">
        <w:rPr>
          <w:rFonts w:asciiTheme="minorHAnsi" w:eastAsiaTheme="minorHAnsi" w:hAnsiTheme="minorHAnsi" w:cstheme="minorBidi"/>
          <w:kern w:val="2"/>
          <w:lang w:val="es-ES"/>
          <w14:ligatures w14:val="standardContextual"/>
        </w:rPr>
        <w:t xml:space="preserve">Futura. </w:t>
      </w:r>
      <w:r w:rsidR="00000000">
        <w:fldChar w:fldCharType="begin"/>
      </w:r>
      <w:r w:rsidR="00000000" w:rsidRPr="000254E4">
        <w:rPr>
          <w:lang w:val="es-ES"/>
        </w:rPr>
        <w:instrText>HYPERLINK "https://www.futura-sciences.com/sante/definitions/medecine-noyau-accumbens-4925/"</w:instrText>
      </w:r>
      <w:r w:rsidR="00000000">
        <w:fldChar w:fldCharType="separate"/>
      </w:r>
      <w:r w:rsidR="005D3730" w:rsidRPr="000254E4">
        <w:rPr>
          <w:rStyle w:val="Hyperlink"/>
          <w:rFonts w:asciiTheme="minorHAnsi" w:eastAsiaTheme="minorHAnsi" w:hAnsiTheme="minorHAnsi" w:cstheme="minorBidi"/>
          <w:kern w:val="2"/>
          <w:lang w:val="es-ES"/>
          <w14:ligatures w14:val="standardContextual"/>
        </w:rPr>
        <w:t>https://www.futura-sciences.com/sante/definitions/medecine-noyau-accumbens-4925/</w:t>
      </w:r>
      <w:r w:rsidR="00000000">
        <w:rPr>
          <w:rStyle w:val="Hyperlink"/>
          <w:rFonts w:asciiTheme="minorHAnsi" w:eastAsiaTheme="minorHAnsi" w:hAnsiTheme="minorHAnsi" w:cstheme="minorBidi"/>
          <w:kern w:val="2"/>
          <w:lang w:val="fr-BE"/>
          <w14:ligatures w14:val="standardContextual"/>
        </w:rPr>
        <w:fldChar w:fldCharType="end"/>
      </w:r>
      <w:r w:rsidR="005D3730" w:rsidRPr="000254E4">
        <w:rPr>
          <w:rFonts w:asciiTheme="minorHAnsi" w:eastAsiaTheme="minorHAnsi" w:hAnsiTheme="minorHAnsi" w:cstheme="minorBidi"/>
          <w:kern w:val="2"/>
          <w:lang w:val="es-ES"/>
          <w14:ligatures w14:val="standardContextual"/>
        </w:rPr>
        <w:t xml:space="preserve"> </w:t>
      </w:r>
    </w:p>
    <w:p w14:paraId="648B75A2" w14:textId="5A9E370A"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536BB6">
        <w:rPr>
          <w:rFonts w:asciiTheme="minorHAnsi" w:eastAsiaTheme="minorHAnsi" w:hAnsiTheme="minorHAnsi" w:cstheme="minorBidi"/>
          <w:kern w:val="2"/>
          <w:lang w:val="fr-BE"/>
          <w14:ligatures w14:val="standardContextual"/>
        </w:rPr>
        <w:t xml:space="preserve">René, J. B. A. (2022, 11 </w:t>
      </w:r>
      <w:proofErr w:type="spellStart"/>
      <w:r w:rsidRPr="00536BB6">
        <w:rPr>
          <w:rFonts w:asciiTheme="minorHAnsi" w:eastAsiaTheme="minorHAnsi" w:hAnsiTheme="minorHAnsi" w:cstheme="minorBidi"/>
          <w:kern w:val="2"/>
          <w:lang w:val="fr-BE"/>
          <w14:ligatures w14:val="standardContextual"/>
        </w:rPr>
        <w:t>maart</w:t>
      </w:r>
      <w:proofErr w:type="spellEnd"/>
      <w:r w:rsidRPr="00536BB6">
        <w:rPr>
          <w:rFonts w:asciiTheme="minorHAnsi" w:eastAsiaTheme="minorHAnsi" w:hAnsiTheme="minorHAnsi" w:cstheme="minorBidi"/>
          <w:kern w:val="2"/>
          <w:lang w:val="fr-BE"/>
          <w14:ligatures w14:val="standardContextual"/>
        </w:rPr>
        <w:t xml:space="preserve">). </w:t>
      </w:r>
      <w:r w:rsidRPr="00536BB6">
        <w:rPr>
          <w:rFonts w:asciiTheme="minorHAnsi" w:eastAsiaTheme="minorHAnsi" w:hAnsiTheme="minorHAnsi" w:cstheme="minorBidi"/>
          <w:kern w:val="2"/>
          <w:lang w:val="nl-BE"/>
          <w14:ligatures w14:val="standardContextual"/>
        </w:rPr>
        <w:t xml:space="preserve">Emoties en gevoelens - 6 basisemoties volgens </w:t>
      </w:r>
      <w:proofErr w:type="spellStart"/>
      <w:r w:rsidRPr="00536BB6">
        <w:rPr>
          <w:rFonts w:asciiTheme="minorHAnsi" w:eastAsiaTheme="minorHAnsi" w:hAnsiTheme="minorHAnsi" w:cstheme="minorBidi"/>
          <w:kern w:val="2"/>
          <w:lang w:val="nl-BE"/>
          <w14:ligatures w14:val="standardContextual"/>
        </w:rPr>
        <w:t>weteschappers</w:t>
      </w:r>
      <w:proofErr w:type="spellEnd"/>
      <w:r w:rsidRPr="00536BB6">
        <w:rPr>
          <w:rFonts w:asciiTheme="minorHAnsi" w:eastAsiaTheme="minorHAnsi" w:hAnsiTheme="minorHAnsi" w:cstheme="minorBidi"/>
          <w:kern w:val="2"/>
          <w:lang w:val="nl-BE"/>
          <w14:ligatures w14:val="standardContextual"/>
        </w:rPr>
        <w:t xml:space="preserve">. </w:t>
      </w:r>
      <w:r w:rsidRPr="00536BB6">
        <w:rPr>
          <w:rFonts w:asciiTheme="minorHAnsi" w:eastAsiaTheme="minorHAnsi" w:hAnsiTheme="minorHAnsi" w:cstheme="minorBidi"/>
          <w:kern w:val="2"/>
          <w:lang w:val="en-GB"/>
          <w14:ligatures w14:val="standardContextual"/>
        </w:rPr>
        <w:t xml:space="preserve">Buteyko </w:t>
      </w:r>
      <w:proofErr w:type="spellStart"/>
      <w:r w:rsidRPr="00536BB6">
        <w:rPr>
          <w:rFonts w:asciiTheme="minorHAnsi" w:eastAsiaTheme="minorHAnsi" w:hAnsiTheme="minorHAnsi" w:cstheme="minorBidi"/>
          <w:kern w:val="2"/>
          <w:lang w:val="en-GB"/>
          <w14:ligatures w14:val="standardContextual"/>
        </w:rPr>
        <w:t>methode</w:t>
      </w:r>
      <w:proofErr w:type="spellEnd"/>
      <w:r w:rsidRPr="00536BB6">
        <w:rPr>
          <w:rFonts w:asciiTheme="minorHAnsi" w:eastAsiaTheme="minorHAnsi" w:hAnsiTheme="minorHAnsi" w:cstheme="minorBidi"/>
          <w:kern w:val="2"/>
          <w:lang w:val="en-GB"/>
          <w14:ligatures w14:val="standardContextual"/>
        </w:rPr>
        <w:t xml:space="preserve">, Buteyko </w:t>
      </w:r>
      <w:proofErr w:type="spellStart"/>
      <w:r w:rsidRPr="00536BB6">
        <w:rPr>
          <w:rFonts w:asciiTheme="minorHAnsi" w:eastAsiaTheme="minorHAnsi" w:hAnsiTheme="minorHAnsi" w:cstheme="minorBidi"/>
          <w:kern w:val="2"/>
          <w:lang w:val="en-GB"/>
          <w14:ligatures w14:val="standardContextual"/>
        </w:rPr>
        <w:t>therapie</w:t>
      </w:r>
      <w:proofErr w:type="spellEnd"/>
      <w:r w:rsidRPr="00536BB6">
        <w:rPr>
          <w:rFonts w:asciiTheme="minorHAnsi" w:eastAsiaTheme="minorHAnsi" w:hAnsiTheme="minorHAnsi" w:cstheme="minorBidi"/>
          <w:kern w:val="2"/>
          <w:lang w:val="en-GB"/>
          <w14:ligatures w14:val="standardContextual"/>
        </w:rPr>
        <w:t xml:space="preserve">, Buteyko </w:t>
      </w:r>
      <w:proofErr w:type="spellStart"/>
      <w:r w:rsidRPr="00536BB6">
        <w:rPr>
          <w:rFonts w:asciiTheme="minorHAnsi" w:eastAsiaTheme="minorHAnsi" w:hAnsiTheme="minorHAnsi" w:cstheme="minorBidi"/>
          <w:kern w:val="2"/>
          <w:lang w:val="en-GB"/>
          <w14:ligatures w14:val="standardContextual"/>
        </w:rPr>
        <w:t>ademhaling</w:t>
      </w:r>
      <w:proofErr w:type="spellEnd"/>
      <w:r w:rsidRPr="00536BB6">
        <w:rPr>
          <w:rFonts w:asciiTheme="minorHAnsi" w:eastAsiaTheme="minorHAnsi" w:hAnsiTheme="minorHAnsi" w:cstheme="minorBidi"/>
          <w:kern w:val="2"/>
          <w:lang w:val="en-GB"/>
          <w14:ligatures w14:val="standardContextual"/>
        </w:rPr>
        <w:t xml:space="preserve">. </w:t>
      </w:r>
      <w:hyperlink r:id="rId1036" w:history="1">
        <w:r w:rsidR="005D3730" w:rsidRPr="004F7C0C">
          <w:rPr>
            <w:rStyle w:val="Hyperlink"/>
            <w:rFonts w:asciiTheme="minorHAnsi" w:eastAsiaTheme="minorHAnsi" w:hAnsiTheme="minorHAnsi" w:cstheme="minorBidi"/>
            <w:kern w:val="2"/>
            <w:lang w:val="en-GB"/>
            <w14:ligatures w14:val="standardContextual"/>
          </w:rPr>
          <w:t>https://www.gezondeademhaling.nl/emoties-en-gevoelens/</w:t>
        </w:r>
      </w:hyperlink>
      <w:r w:rsidR="005D3730">
        <w:rPr>
          <w:rFonts w:asciiTheme="minorHAnsi" w:eastAsiaTheme="minorHAnsi" w:hAnsiTheme="minorHAnsi" w:cstheme="minorBidi"/>
          <w:kern w:val="2"/>
          <w:lang w:val="en-GB"/>
          <w14:ligatures w14:val="standardContextual"/>
        </w:rPr>
        <w:t xml:space="preserve"> </w:t>
      </w:r>
    </w:p>
    <w:p w14:paraId="552CC02F" w14:textId="6377CC12"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fr-BE"/>
          <w14:ligatures w14:val="standardContextual"/>
        </w:rPr>
        <w:t xml:space="preserve">Roche | La chimiothérapie orale - traitement contre le cancer. </w:t>
      </w:r>
      <w:r w:rsidRPr="00536BB6">
        <w:rPr>
          <w:rFonts w:asciiTheme="minorHAnsi" w:eastAsiaTheme="minorHAnsi" w:hAnsiTheme="minorHAnsi" w:cstheme="minorBidi"/>
          <w:kern w:val="2"/>
          <w:lang w:val="nl-BE"/>
          <w14:ligatures w14:val="standardContextual"/>
        </w:rPr>
        <w:t>(</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hyperlink r:id="rId1037" w:history="1">
        <w:r w:rsidR="005D3730" w:rsidRPr="004F7C0C">
          <w:rPr>
            <w:rStyle w:val="Hyperlink"/>
            <w:rFonts w:asciiTheme="minorHAnsi" w:eastAsiaTheme="minorHAnsi" w:hAnsiTheme="minorHAnsi" w:cstheme="minorBidi"/>
            <w:kern w:val="2"/>
            <w:lang w:val="nl-BE"/>
            <w14:ligatures w14:val="standardContextual"/>
          </w:rPr>
          <w:t>https://www.roche.fr/articles/chimiotherapie-orale</w:t>
        </w:r>
      </w:hyperlink>
      <w:r w:rsidR="005D3730">
        <w:rPr>
          <w:rFonts w:asciiTheme="minorHAnsi" w:eastAsiaTheme="minorHAnsi" w:hAnsiTheme="minorHAnsi" w:cstheme="minorBidi"/>
          <w:kern w:val="2"/>
          <w:lang w:val="nl-BE"/>
          <w14:ligatures w14:val="standardContextual"/>
        </w:rPr>
        <w:t xml:space="preserve"> </w:t>
      </w:r>
    </w:p>
    <w:p w14:paraId="30D5C057" w14:textId="37A6BA54"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fr-BE"/>
          <w14:ligatures w14:val="standardContextual"/>
        </w:rPr>
        <w:t xml:space="preserve">Roche | La chimiothérapie par perfusion. </w:t>
      </w:r>
      <w:r w:rsidRPr="00536BB6">
        <w:rPr>
          <w:rFonts w:asciiTheme="minorHAnsi" w:eastAsiaTheme="minorHAnsi" w:hAnsiTheme="minorHAnsi" w:cstheme="minorBidi"/>
          <w:kern w:val="2"/>
          <w:lang w:val="nl-BE"/>
          <w14:ligatures w14:val="standardContextual"/>
        </w:rPr>
        <w:t>(</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hyperlink r:id="rId1038" w:history="1">
        <w:r w:rsidR="005D3730" w:rsidRPr="004F7C0C">
          <w:rPr>
            <w:rStyle w:val="Hyperlink"/>
            <w:rFonts w:asciiTheme="minorHAnsi" w:eastAsiaTheme="minorHAnsi" w:hAnsiTheme="minorHAnsi" w:cstheme="minorBidi"/>
            <w:kern w:val="2"/>
            <w:lang w:val="nl-BE"/>
            <w14:ligatures w14:val="standardContextual"/>
          </w:rPr>
          <w:t>https://www.roche.fr/articles/perfusion-chimiotherapie</w:t>
        </w:r>
      </w:hyperlink>
      <w:r w:rsidR="005D3730">
        <w:rPr>
          <w:rFonts w:asciiTheme="minorHAnsi" w:eastAsiaTheme="minorHAnsi" w:hAnsiTheme="minorHAnsi" w:cstheme="minorBidi"/>
          <w:kern w:val="2"/>
          <w:lang w:val="nl-BE"/>
          <w14:ligatures w14:val="standardContextual"/>
        </w:rPr>
        <w:t xml:space="preserve"> </w:t>
      </w:r>
    </w:p>
    <w:p w14:paraId="13408759" w14:textId="3CF4E76A"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proofErr w:type="spellStart"/>
      <w:r w:rsidRPr="00536BB6">
        <w:rPr>
          <w:rFonts w:asciiTheme="minorHAnsi" w:eastAsiaTheme="minorHAnsi" w:hAnsiTheme="minorHAnsi" w:cstheme="minorBidi"/>
          <w:kern w:val="2"/>
          <w:lang w:val="fr-BE"/>
          <w14:ligatures w14:val="standardContextual"/>
        </w:rPr>
        <w:t>Rtbf</w:t>
      </w:r>
      <w:proofErr w:type="spellEnd"/>
      <w:r w:rsidRPr="00536BB6">
        <w:rPr>
          <w:rFonts w:asciiTheme="minorHAnsi" w:eastAsiaTheme="minorHAnsi" w:hAnsiTheme="minorHAnsi" w:cstheme="minorBidi"/>
          <w:kern w:val="2"/>
          <w:lang w:val="fr-BE"/>
          <w14:ligatures w14:val="standardContextual"/>
        </w:rPr>
        <w:t xml:space="preserve">, &amp; </w:t>
      </w:r>
      <w:proofErr w:type="spellStart"/>
      <w:r w:rsidRPr="00536BB6">
        <w:rPr>
          <w:rFonts w:asciiTheme="minorHAnsi" w:eastAsiaTheme="minorHAnsi" w:hAnsiTheme="minorHAnsi" w:cstheme="minorBidi"/>
          <w:kern w:val="2"/>
          <w:lang w:val="fr-BE"/>
          <w14:ligatures w14:val="standardContextual"/>
        </w:rPr>
        <w:t>Rtbf</w:t>
      </w:r>
      <w:proofErr w:type="spellEnd"/>
      <w:r w:rsidRPr="00536BB6">
        <w:rPr>
          <w:rFonts w:asciiTheme="minorHAnsi" w:eastAsiaTheme="minorHAnsi" w:hAnsiTheme="minorHAnsi" w:cstheme="minorBidi"/>
          <w:kern w:val="2"/>
          <w:lang w:val="fr-BE"/>
          <w14:ligatures w14:val="standardContextual"/>
        </w:rPr>
        <w:t xml:space="preserve">. (2019, 27 </w:t>
      </w:r>
      <w:proofErr w:type="spellStart"/>
      <w:r w:rsidRPr="00536BB6">
        <w:rPr>
          <w:rFonts w:asciiTheme="minorHAnsi" w:eastAsiaTheme="minorHAnsi" w:hAnsiTheme="minorHAnsi" w:cstheme="minorBidi"/>
          <w:kern w:val="2"/>
          <w:lang w:val="fr-BE"/>
          <w14:ligatures w14:val="standardContextual"/>
        </w:rPr>
        <w:t>augustus</w:t>
      </w:r>
      <w:proofErr w:type="spellEnd"/>
      <w:r w:rsidRPr="00536BB6">
        <w:rPr>
          <w:rFonts w:asciiTheme="minorHAnsi" w:eastAsiaTheme="minorHAnsi" w:hAnsiTheme="minorHAnsi" w:cstheme="minorBidi"/>
          <w:kern w:val="2"/>
          <w:lang w:val="fr-BE"/>
          <w14:ligatures w14:val="standardContextual"/>
        </w:rPr>
        <w:t xml:space="preserve">). Enseignement : La pédagogie Montessori a le vent en poupe. </w:t>
      </w:r>
      <w:r w:rsidRPr="00536BB6">
        <w:rPr>
          <w:rFonts w:asciiTheme="minorHAnsi" w:eastAsiaTheme="minorHAnsi" w:hAnsiTheme="minorHAnsi" w:cstheme="minorBidi"/>
          <w:kern w:val="2"/>
          <w:lang w:val="en-GB"/>
          <w14:ligatures w14:val="standardContextual"/>
        </w:rPr>
        <w:t xml:space="preserve">RTBF. </w:t>
      </w:r>
      <w:hyperlink r:id="rId1039" w:history="1">
        <w:r w:rsidR="005D3730" w:rsidRPr="004F7C0C">
          <w:rPr>
            <w:rStyle w:val="Hyperlink"/>
            <w:rFonts w:asciiTheme="minorHAnsi" w:eastAsiaTheme="minorHAnsi" w:hAnsiTheme="minorHAnsi" w:cstheme="minorBidi"/>
            <w:kern w:val="2"/>
            <w:lang w:val="en-GB"/>
            <w14:ligatures w14:val="standardContextual"/>
          </w:rPr>
          <w:t>https://www.rtbf.be/article/enseignement-la-pedagogie-montessori-a-le-vent-en-poupe-10299609</w:t>
        </w:r>
      </w:hyperlink>
      <w:r w:rsidR="005D3730">
        <w:rPr>
          <w:rFonts w:asciiTheme="minorHAnsi" w:eastAsiaTheme="minorHAnsi" w:hAnsiTheme="minorHAnsi" w:cstheme="minorBidi"/>
          <w:kern w:val="2"/>
          <w:lang w:val="en-GB"/>
          <w14:ligatures w14:val="standardContextual"/>
        </w:rPr>
        <w:t xml:space="preserve"> </w:t>
      </w:r>
    </w:p>
    <w:p w14:paraId="2D952E96" w14:textId="77FFC51E"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536BB6">
        <w:rPr>
          <w:rFonts w:asciiTheme="minorHAnsi" w:eastAsiaTheme="minorHAnsi" w:hAnsiTheme="minorHAnsi" w:cstheme="minorBidi"/>
          <w:kern w:val="2"/>
          <w:lang w:val="fr-BE"/>
          <w14:ligatures w14:val="standardContextual"/>
        </w:rPr>
        <w:lastRenderedPageBreak/>
        <w:t>SanteMentale</w:t>
      </w:r>
      <w:proofErr w:type="spellEnd"/>
      <w:r w:rsidRPr="00536BB6">
        <w:rPr>
          <w:rFonts w:asciiTheme="minorHAnsi" w:eastAsiaTheme="minorHAnsi" w:hAnsiTheme="minorHAnsi" w:cstheme="minorBidi"/>
          <w:kern w:val="2"/>
          <w:lang w:val="fr-BE"/>
          <w14:ligatures w14:val="standardContextual"/>
        </w:rPr>
        <w:t xml:space="preserve">. (2020, 22 </w:t>
      </w:r>
      <w:proofErr w:type="spellStart"/>
      <w:r w:rsidRPr="00536BB6">
        <w:rPr>
          <w:rFonts w:asciiTheme="minorHAnsi" w:eastAsiaTheme="minorHAnsi" w:hAnsiTheme="minorHAnsi" w:cstheme="minorBidi"/>
          <w:kern w:val="2"/>
          <w:lang w:val="fr-BE"/>
          <w14:ligatures w14:val="standardContextual"/>
        </w:rPr>
        <w:t>maart</w:t>
      </w:r>
      <w:proofErr w:type="spellEnd"/>
      <w:r w:rsidRPr="00536BB6">
        <w:rPr>
          <w:rFonts w:asciiTheme="minorHAnsi" w:eastAsiaTheme="minorHAnsi" w:hAnsiTheme="minorHAnsi" w:cstheme="minorBidi"/>
          <w:kern w:val="2"/>
          <w:lang w:val="fr-BE"/>
          <w14:ligatures w14:val="standardContextual"/>
        </w:rPr>
        <w:t xml:space="preserve">). Alzheimer : Pourquoi doit-on communiquer avec le patient ? Santé Mentale. </w:t>
      </w:r>
      <w:hyperlink r:id="rId1040" w:history="1">
        <w:r w:rsidR="005D3730" w:rsidRPr="004F7C0C">
          <w:rPr>
            <w:rStyle w:val="Hyperlink"/>
            <w:rFonts w:asciiTheme="minorHAnsi" w:eastAsiaTheme="minorHAnsi" w:hAnsiTheme="minorHAnsi" w:cstheme="minorBidi"/>
            <w:kern w:val="2"/>
            <w:lang w:val="fr-BE"/>
            <w14:ligatures w14:val="standardContextual"/>
          </w:rPr>
          <w:t>https://www.santementale.fr/2020/03/alzheimer-pourquoi-doit-on-communiquer-avec-le-patient/</w:t>
        </w:r>
      </w:hyperlink>
      <w:r w:rsidR="005D3730">
        <w:rPr>
          <w:rFonts w:asciiTheme="minorHAnsi" w:eastAsiaTheme="minorHAnsi" w:hAnsiTheme="minorHAnsi" w:cstheme="minorBidi"/>
          <w:kern w:val="2"/>
          <w:lang w:val="fr-BE"/>
          <w14:ligatures w14:val="standardContextual"/>
        </w:rPr>
        <w:t xml:space="preserve"> </w:t>
      </w:r>
    </w:p>
    <w:p w14:paraId="4F28EE62" w14:textId="3223D26A"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14:ligatures w14:val="standardContextual"/>
        </w:rPr>
      </w:pPr>
      <w:proofErr w:type="spellStart"/>
      <w:r w:rsidRPr="00536BB6">
        <w:rPr>
          <w:rFonts w:asciiTheme="minorHAnsi" w:eastAsiaTheme="minorHAnsi" w:hAnsiTheme="minorHAnsi" w:cstheme="minorBidi"/>
          <w:kern w:val="2"/>
          <w:lang w:val="fr-BE"/>
          <w14:ligatures w14:val="standardContextual"/>
        </w:rPr>
        <w:t>Séfrin</w:t>
      </w:r>
      <w:proofErr w:type="spellEnd"/>
      <w:r w:rsidRPr="00536BB6">
        <w:rPr>
          <w:rFonts w:asciiTheme="minorHAnsi" w:eastAsiaTheme="minorHAnsi" w:hAnsiTheme="minorHAnsi" w:cstheme="minorBidi"/>
          <w:kern w:val="2"/>
          <w:lang w:val="fr-BE"/>
          <w14:ligatures w14:val="standardContextual"/>
        </w:rPr>
        <w:t xml:space="preserve">, C. (2023, 21 </w:t>
      </w:r>
      <w:proofErr w:type="spellStart"/>
      <w:r w:rsidRPr="00536BB6">
        <w:rPr>
          <w:rFonts w:asciiTheme="minorHAnsi" w:eastAsiaTheme="minorHAnsi" w:hAnsiTheme="minorHAnsi" w:cstheme="minorBidi"/>
          <w:kern w:val="2"/>
          <w:lang w:val="fr-BE"/>
          <w14:ligatures w14:val="standardContextual"/>
        </w:rPr>
        <w:t>juli</w:t>
      </w:r>
      <w:proofErr w:type="spellEnd"/>
      <w:r w:rsidRPr="00536BB6">
        <w:rPr>
          <w:rFonts w:asciiTheme="minorHAnsi" w:eastAsiaTheme="minorHAnsi" w:hAnsiTheme="minorHAnsi" w:cstheme="minorBidi"/>
          <w:kern w:val="2"/>
          <w:lang w:val="fr-BE"/>
          <w14:ligatures w14:val="standardContextual"/>
        </w:rPr>
        <w:t xml:space="preserve">). Livre audio : tout savoir de ce </w:t>
      </w:r>
      <w:proofErr w:type="spellStart"/>
      <w:r w:rsidRPr="00536BB6">
        <w:rPr>
          <w:rFonts w:asciiTheme="minorHAnsi" w:eastAsiaTheme="minorHAnsi" w:hAnsiTheme="minorHAnsi" w:cstheme="minorBidi"/>
          <w:kern w:val="2"/>
          <w:lang w:val="fr-BE"/>
          <w14:ligatures w14:val="standardContextual"/>
        </w:rPr>
        <w:t>best seller</w:t>
      </w:r>
      <w:proofErr w:type="spellEnd"/>
      <w:r w:rsidRPr="00536BB6">
        <w:rPr>
          <w:rFonts w:asciiTheme="minorHAnsi" w:eastAsiaTheme="minorHAnsi" w:hAnsiTheme="minorHAnsi" w:cstheme="minorBidi"/>
          <w:kern w:val="2"/>
          <w:lang w:val="fr-BE"/>
          <w14:ligatures w14:val="standardContextual"/>
        </w:rPr>
        <w:t xml:space="preserve"> remis à la page par les plateformes de lecture à voix haute. www.20minutes.fr. </w:t>
      </w:r>
      <w:hyperlink r:id="rId1041" w:history="1">
        <w:r w:rsidR="005D3730" w:rsidRPr="00914CFE">
          <w:rPr>
            <w:rStyle w:val="Hyperlink"/>
            <w:rFonts w:asciiTheme="minorHAnsi" w:eastAsiaTheme="minorHAnsi" w:hAnsiTheme="minorHAnsi" w:cstheme="minorBidi"/>
            <w:kern w:val="2"/>
            <w14:ligatures w14:val="standardContextual"/>
          </w:rPr>
          <w:t>https://www.20minutes.fr/high-tech/4013949-20221219-livre-audio-tous-savoir-best-seller-remis-page-plateformes-lecture-voix-haute</w:t>
        </w:r>
      </w:hyperlink>
      <w:r w:rsidR="005D3730" w:rsidRPr="00914CFE">
        <w:rPr>
          <w:rFonts w:asciiTheme="minorHAnsi" w:eastAsiaTheme="minorHAnsi" w:hAnsiTheme="minorHAnsi" w:cstheme="minorBidi"/>
          <w:kern w:val="2"/>
          <w14:ligatures w14:val="standardContextual"/>
        </w:rPr>
        <w:t xml:space="preserve"> </w:t>
      </w:r>
    </w:p>
    <w:p w14:paraId="704E00C9" w14:textId="36698C6A"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536BB6">
        <w:rPr>
          <w:rFonts w:asciiTheme="minorHAnsi" w:eastAsiaTheme="minorHAnsi" w:hAnsiTheme="minorHAnsi" w:cstheme="minorBidi"/>
          <w:kern w:val="2"/>
          <w:lang w:val="fr-BE"/>
          <w14:ligatures w14:val="standardContextual"/>
        </w:rPr>
        <w:t xml:space="preserve">Séquence 1 | </w:t>
      </w:r>
      <w:proofErr w:type="spellStart"/>
      <w:r w:rsidRPr="00536BB6">
        <w:rPr>
          <w:rFonts w:asciiTheme="minorHAnsi" w:eastAsiaTheme="minorHAnsi" w:hAnsiTheme="minorHAnsi" w:cstheme="minorBidi"/>
          <w:kern w:val="2"/>
          <w:lang w:val="fr-BE"/>
          <w14:ligatures w14:val="standardContextual"/>
        </w:rPr>
        <w:t>Musicarraire</w:t>
      </w:r>
      <w:proofErr w:type="spellEnd"/>
      <w:r w:rsidRPr="00536BB6">
        <w:rPr>
          <w:rFonts w:asciiTheme="minorHAnsi" w:eastAsiaTheme="minorHAnsi" w:hAnsiTheme="minorHAnsi" w:cstheme="minorBidi"/>
          <w:kern w:val="2"/>
          <w:lang w:val="fr-BE"/>
          <w14:ligatures w14:val="standardContextual"/>
        </w:rPr>
        <w:t>. (</w:t>
      </w:r>
      <w:proofErr w:type="spellStart"/>
      <w:r w:rsidRPr="00536BB6">
        <w:rPr>
          <w:rFonts w:asciiTheme="minorHAnsi" w:eastAsiaTheme="minorHAnsi" w:hAnsiTheme="minorHAnsi" w:cstheme="minorBidi"/>
          <w:kern w:val="2"/>
          <w:lang w:val="fr-BE"/>
          <w14:ligatures w14:val="standardContextual"/>
        </w:rPr>
        <w:t>z.d</w:t>
      </w:r>
      <w:proofErr w:type="spellEnd"/>
      <w:r w:rsidRPr="00536BB6">
        <w:rPr>
          <w:rFonts w:asciiTheme="minorHAnsi" w:eastAsiaTheme="minorHAnsi" w:hAnsiTheme="minorHAnsi" w:cstheme="minorBidi"/>
          <w:kern w:val="2"/>
          <w:lang w:val="fr-BE"/>
          <w14:ligatures w14:val="standardContextual"/>
        </w:rPr>
        <w:t xml:space="preserve">.). </w:t>
      </w:r>
      <w:proofErr w:type="spellStart"/>
      <w:r w:rsidRPr="00536BB6">
        <w:rPr>
          <w:rFonts w:asciiTheme="minorHAnsi" w:eastAsiaTheme="minorHAnsi" w:hAnsiTheme="minorHAnsi" w:cstheme="minorBidi"/>
          <w:kern w:val="2"/>
          <w:lang w:val="fr-BE"/>
          <w14:ligatures w14:val="standardContextual"/>
        </w:rPr>
        <w:t>Musicarraire</w:t>
      </w:r>
      <w:proofErr w:type="spellEnd"/>
      <w:r w:rsidRPr="00536BB6">
        <w:rPr>
          <w:rFonts w:asciiTheme="minorHAnsi" w:eastAsiaTheme="minorHAnsi" w:hAnsiTheme="minorHAnsi" w:cstheme="minorBidi"/>
          <w:kern w:val="2"/>
          <w:lang w:val="fr-BE"/>
          <w14:ligatures w14:val="standardContextual"/>
        </w:rPr>
        <w:t xml:space="preserve">. </w:t>
      </w:r>
      <w:hyperlink r:id="rId1042" w:history="1">
        <w:r w:rsidR="005D3730" w:rsidRPr="00914CFE">
          <w:rPr>
            <w:rStyle w:val="Hyperlink"/>
            <w:rFonts w:asciiTheme="minorHAnsi" w:eastAsiaTheme="minorHAnsi" w:hAnsiTheme="minorHAnsi" w:cstheme="minorBidi"/>
            <w:kern w:val="2"/>
            <w:lang w:val="en-GB"/>
            <w14:ligatures w14:val="standardContextual"/>
          </w:rPr>
          <w:t>https://a-contre-courant.wixsite.com/musicarraire/ sequence-1-3</w:t>
        </w:r>
      </w:hyperlink>
      <w:r w:rsidR="005D3730" w:rsidRPr="00914CFE">
        <w:rPr>
          <w:rFonts w:asciiTheme="minorHAnsi" w:eastAsiaTheme="minorHAnsi" w:hAnsiTheme="minorHAnsi" w:cstheme="minorBidi"/>
          <w:kern w:val="2"/>
          <w:lang w:val="en-GB"/>
          <w14:ligatures w14:val="standardContextual"/>
        </w:rPr>
        <w:t xml:space="preserve"> </w:t>
      </w:r>
    </w:p>
    <w:p w14:paraId="7B812164" w14:textId="71F0DE61"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14CFE">
        <w:rPr>
          <w:rFonts w:asciiTheme="minorHAnsi" w:eastAsiaTheme="minorHAnsi" w:hAnsiTheme="minorHAnsi" w:cstheme="minorBidi"/>
          <w:kern w:val="2"/>
          <w:lang w:val="en-GB"/>
          <w14:ligatures w14:val="standardContextual"/>
        </w:rPr>
        <w:t xml:space="preserve">Sound Insight. </w:t>
      </w:r>
      <w:r w:rsidRPr="00536BB6">
        <w:rPr>
          <w:rFonts w:asciiTheme="minorHAnsi" w:eastAsiaTheme="minorHAnsi" w:hAnsiTheme="minorHAnsi" w:cstheme="minorBidi"/>
          <w:kern w:val="2"/>
          <w:lang w:val="nl-BE"/>
          <w14:ligatures w14:val="standardContextual"/>
        </w:rPr>
        <w:t>(</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Geluidstherapie met geluid en stilte | Sound </w:t>
      </w:r>
      <w:proofErr w:type="spellStart"/>
      <w:r w:rsidRPr="00536BB6">
        <w:rPr>
          <w:rFonts w:asciiTheme="minorHAnsi" w:eastAsiaTheme="minorHAnsi" w:hAnsiTheme="minorHAnsi" w:cstheme="minorBidi"/>
          <w:kern w:val="2"/>
          <w:lang w:val="nl-BE"/>
          <w14:ligatures w14:val="standardContextual"/>
        </w:rPr>
        <w:t>Insight</w:t>
      </w:r>
      <w:proofErr w:type="spellEnd"/>
      <w:r w:rsidRPr="00536BB6">
        <w:rPr>
          <w:rFonts w:asciiTheme="minorHAnsi" w:eastAsiaTheme="minorHAnsi" w:hAnsiTheme="minorHAnsi" w:cstheme="minorBidi"/>
          <w:kern w:val="2"/>
          <w:lang w:val="nl-BE"/>
          <w14:ligatures w14:val="standardContextual"/>
        </w:rPr>
        <w:t xml:space="preserve">. </w:t>
      </w:r>
      <w:hyperlink r:id="rId1043" w:history="1">
        <w:r w:rsidR="005D3730" w:rsidRPr="004F7C0C">
          <w:rPr>
            <w:rStyle w:val="Hyperlink"/>
            <w:rFonts w:asciiTheme="minorHAnsi" w:eastAsiaTheme="minorHAnsi" w:hAnsiTheme="minorHAnsi" w:cstheme="minorBidi"/>
            <w:kern w:val="2"/>
            <w:lang w:val="nl-BE"/>
            <w14:ligatures w14:val="standardContextual"/>
          </w:rPr>
          <w:t>https://soundinsight.yoga/</w:t>
        </w:r>
      </w:hyperlink>
      <w:r w:rsidR="005D3730">
        <w:rPr>
          <w:rFonts w:asciiTheme="minorHAnsi" w:eastAsiaTheme="minorHAnsi" w:hAnsiTheme="minorHAnsi" w:cstheme="minorBidi"/>
          <w:kern w:val="2"/>
          <w:lang w:val="nl-BE"/>
          <w14:ligatures w14:val="standardContextual"/>
        </w:rPr>
        <w:t xml:space="preserve"> </w:t>
      </w:r>
    </w:p>
    <w:p w14:paraId="23EAFBA1" w14:textId="5B4F8321"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Soundtherapie – AMBROSIA HEALING Vof.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hyperlink r:id="rId1044" w:history="1">
        <w:r w:rsidR="005D3730" w:rsidRPr="004F7C0C">
          <w:rPr>
            <w:rStyle w:val="Hyperlink"/>
            <w:rFonts w:asciiTheme="minorHAnsi" w:eastAsiaTheme="minorHAnsi" w:hAnsiTheme="minorHAnsi" w:cstheme="minorBidi"/>
            <w:kern w:val="2"/>
            <w:lang w:val="nl-BE"/>
            <w14:ligatures w14:val="standardContextual"/>
          </w:rPr>
          <w:t>https://ambrosia-healing.be/product/soundtherapie/</w:t>
        </w:r>
      </w:hyperlink>
      <w:r w:rsidR="005D3730">
        <w:rPr>
          <w:rFonts w:asciiTheme="minorHAnsi" w:eastAsiaTheme="minorHAnsi" w:hAnsiTheme="minorHAnsi" w:cstheme="minorBidi"/>
          <w:kern w:val="2"/>
          <w:lang w:val="nl-BE"/>
          <w14:ligatures w14:val="standardContextual"/>
        </w:rPr>
        <w:t xml:space="preserve"> </w:t>
      </w:r>
    </w:p>
    <w:p w14:paraId="08C42489" w14:textId="37640D5B"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536BB6">
        <w:rPr>
          <w:rFonts w:asciiTheme="minorHAnsi" w:eastAsiaTheme="minorHAnsi" w:hAnsiTheme="minorHAnsi" w:cstheme="minorBidi"/>
          <w:kern w:val="2"/>
          <w:lang w:val="nl-BE"/>
          <w14:ligatures w14:val="standardContextual"/>
        </w:rPr>
        <w:t>Studocu</w:t>
      </w:r>
      <w:proofErr w:type="spellEnd"/>
      <w:r w:rsidRPr="00536BB6">
        <w:rPr>
          <w:rFonts w:asciiTheme="minorHAnsi" w:eastAsiaTheme="minorHAnsi" w:hAnsiTheme="minorHAnsi" w:cstheme="minorBidi"/>
          <w:kern w:val="2"/>
          <w:lang w:val="nl-BE"/>
          <w14:ligatures w14:val="standardContextual"/>
        </w:rPr>
        <w:t>.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Samenvatting Muziek - muzische vorming: muziek kader muzische vorming DOELSTELLINGEN • De student - </w:t>
      </w:r>
      <w:proofErr w:type="spellStart"/>
      <w:r w:rsidRPr="00536BB6">
        <w:rPr>
          <w:rFonts w:asciiTheme="minorHAnsi" w:eastAsiaTheme="minorHAnsi" w:hAnsiTheme="minorHAnsi" w:cstheme="minorBidi"/>
          <w:kern w:val="2"/>
          <w:lang w:val="nl-BE"/>
          <w14:ligatures w14:val="standardContextual"/>
        </w:rPr>
        <w:t>studocu</w:t>
      </w:r>
      <w:proofErr w:type="spellEnd"/>
      <w:r w:rsidRPr="00536BB6">
        <w:rPr>
          <w:rFonts w:asciiTheme="minorHAnsi" w:eastAsiaTheme="minorHAnsi" w:hAnsiTheme="minorHAnsi" w:cstheme="minorBidi"/>
          <w:kern w:val="2"/>
          <w:lang w:val="nl-BE"/>
          <w14:ligatures w14:val="standardContextual"/>
        </w:rPr>
        <w:t xml:space="preserve">. </w:t>
      </w:r>
      <w:hyperlink r:id="rId1045" w:history="1">
        <w:r w:rsidR="005D3730" w:rsidRPr="004F7C0C">
          <w:rPr>
            <w:rStyle w:val="Hyperlink"/>
            <w:rFonts w:asciiTheme="minorHAnsi" w:eastAsiaTheme="minorHAnsi" w:hAnsiTheme="minorHAnsi" w:cstheme="minorBidi"/>
            <w:kern w:val="2"/>
            <w:lang w:val="nl-BE"/>
            <w14:ligatures w14:val="standardContextual"/>
          </w:rPr>
          <w:t>https://www.studocu.com/nl-be/document /hogeschool-</w:t>
        </w:r>
        <w:proofErr w:type="spellStart"/>
        <w:r w:rsidR="005D3730" w:rsidRPr="004F7C0C">
          <w:rPr>
            <w:rStyle w:val="Hyperlink"/>
            <w:rFonts w:asciiTheme="minorHAnsi" w:eastAsiaTheme="minorHAnsi" w:hAnsiTheme="minorHAnsi" w:cstheme="minorBidi"/>
            <w:kern w:val="2"/>
            <w:lang w:val="nl-BE"/>
            <w14:ligatures w14:val="standardContextual"/>
          </w:rPr>
          <w:t>pxl</w:t>
        </w:r>
        <w:proofErr w:type="spellEnd"/>
        <w:r w:rsidR="005D3730" w:rsidRPr="004F7C0C">
          <w:rPr>
            <w:rStyle w:val="Hyperlink"/>
            <w:rFonts w:asciiTheme="minorHAnsi" w:eastAsiaTheme="minorHAnsi" w:hAnsiTheme="minorHAnsi" w:cstheme="minorBidi"/>
            <w:kern w:val="2"/>
            <w:lang w:val="nl-BE"/>
            <w14:ligatures w14:val="standardContextual"/>
          </w:rPr>
          <w:t>/muzische-vorming/samenvatting-muziek/44250157</w:t>
        </w:r>
      </w:hyperlink>
      <w:r w:rsidR="005D3730">
        <w:rPr>
          <w:rFonts w:asciiTheme="minorHAnsi" w:eastAsiaTheme="minorHAnsi" w:hAnsiTheme="minorHAnsi" w:cstheme="minorBidi"/>
          <w:kern w:val="2"/>
          <w:lang w:val="nl-BE"/>
          <w14:ligatures w14:val="standardContextual"/>
        </w:rPr>
        <w:t xml:space="preserve"> </w:t>
      </w:r>
    </w:p>
    <w:p w14:paraId="67BA5576" w14:textId="033A309A"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14:ligatures w14:val="standardContextual"/>
        </w:rPr>
      </w:pPr>
      <w:r w:rsidRPr="00536BB6">
        <w:rPr>
          <w:rFonts w:asciiTheme="minorHAnsi" w:eastAsiaTheme="minorHAnsi" w:hAnsiTheme="minorHAnsi" w:cstheme="minorBidi"/>
          <w:kern w:val="2"/>
          <w:lang w:val="fr-BE"/>
          <w14:ligatures w14:val="standardContextual"/>
        </w:rPr>
        <w:t xml:space="preserve">Suisse, R. T. (2020, 27 </w:t>
      </w:r>
      <w:proofErr w:type="spellStart"/>
      <w:r w:rsidRPr="00536BB6">
        <w:rPr>
          <w:rFonts w:asciiTheme="minorHAnsi" w:eastAsiaTheme="minorHAnsi" w:hAnsiTheme="minorHAnsi" w:cstheme="minorBidi"/>
          <w:kern w:val="2"/>
          <w:lang w:val="fr-BE"/>
          <w14:ligatures w14:val="standardContextual"/>
        </w:rPr>
        <w:t>maart</w:t>
      </w:r>
      <w:proofErr w:type="spellEnd"/>
      <w:r w:rsidRPr="00536BB6">
        <w:rPr>
          <w:rFonts w:asciiTheme="minorHAnsi" w:eastAsiaTheme="minorHAnsi" w:hAnsiTheme="minorHAnsi" w:cstheme="minorBidi"/>
          <w:kern w:val="2"/>
          <w:lang w:val="fr-BE"/>
          <w14:ligatures w14:val="standardContextual"/>
        </w:rPr>
        <w:t xml:space="preserve">). Des applications pour faire de la musique et jouer avec les sons. rts.ch. </w:t>
      </w:r>
      <w:hyperlink r:id="rId1046" w:history="1">
        <w:r w:rsidR="005D3730" w:rsidRPr="00914CFE">
          <w:rPr>
            <w:rStyle w:val="Hyperlink"/>
            <w:rFonts w:asciiTheme="minorHAnsi" w:eastAsiaTheme="minorHAnsi" w:hAnsiTheme="minorHAnsi" w:cstheme="minorBidi"/>
            <w:kern w:val="2"/>
            <w14:ligatures w14:val="standardContextual"/>
          </w:rPr>
          <w:t>https://www.rts.ch/info/culture/musiques/11194918-des-applications-pour-faire-de-la-musique-et-jouer-avec-les-sons.html</w:t>
        </w:r>
      </w:hyperlink>
      <w:r w:rsidR="005D3730" w:rsidRPr="00914CFE">
        <w:rPr>
          <w:rFonts w:asciiTheme="minorHAnsi" w:eastAsiaTheme="minorHAnsi" w:hAnsiTheme="minorHAnsi" w:cstheme="minorBidi"/>
          <w:kern w:val="2"/>
          <w14:ligatures w14:val="standardContextual"/>
        </w:rPr>
        <w:t xml:space="preserve"> </w:t>
      </w:r>
    </w:p>
    <w:p w14:paraId="726D8AD2" w14:textId="676EC6C6" w:rsidR="00536BB6" w:rsidRPr="00914CFE" w:rsidRDefault="00536BB6" w:rsidP="00536BB6">
      <w:pPr>
        <w:widowControl/>
        <w:autoSpaceDE/>
        <w:autoSpaceDN/>
        <w:spacing w:after="160" w:line="312" w:lineRule="auto"/>
        <w:ind w:left="709" w:hanging="709"/>
        <w:rPr>
          <w:rFonts w:asciiTheme="minorHAnsi" w:eastAsiaTheme="minorHAnsi" w:hAnsiTheme="minorHAnsi" w:cstheme="minorBidi"/>
          <w:kern w:val="2"/>
          <w14:ligatures w14:val="standardContextual"/>
        </w:rPr>
      </w:pPr>
      <w:r w:rsidRPr="00536BB6">
        <w:rPr>
          <w:rFonts w:asciiTheme="minorHAnsi" w:eastAsiaTheme="minorHAnsi" w:hAnsiTheme="minorHAnsi" w:cstheme="minorBidi"/>
          <w:kern w:val="2"/>
          <w:lang w:val="fr-BE"/>
          <w14:ligatures w14:val="standardContextual"/>
        </w:rPr>
        <w:t xml:space="preserve">Suisse, R. T. (2023, 5 </w:t>
      </w:r>
      <w:proofErr w:type="spellStart"/>
      <w:r w:rsidRPr="00536BB6">
        <w:rPr>
          <w:rFonts w:asciiTheme="minorHAnsi" w:eastAsiaTheme="minorHAnsi" w:hAnsiTheme="minorHAnsi" w:cstheme="minorBidi"/>
          <w:kern w:val="2"/>
          <w:lang w:val="fr-BE"/>
          <w14:ligatures w14:val="standardContextual"/>
        </w:rPr>
        <w:t>juni</w:t>
      </w:r>
      <w:proofErr w:type="spellEnd"/>
      <w:r w:rsidRPr="00536BB6">
        <w:rPr>
          <w:rFonts w:asciiTheme="minorHAnsi" w:eastAsiaTheme="minorHAnsi" w:hAnsiTheme="minorHAnsi" w:cstheme="minorBidi"/>
          <w:kern w:val="2"/>
          <w:lang w:val="fr-BE"/>
          <w14:ligatures w14:val="standardContextual"/>
        </w:rPr>
        <w:t xml:space="preserve">). “Aperture”, premier album de la pépite pop américaine Hannah </w:t>
      </w:r>
      <w:proofErr w:type="spellStart"/>
      <w:r w:rsidRPr="00536BB6">
        <w:rPr>
          <w:rFonts w:asciiTheme="minorHAnsi" w:eastAsiaTheme="minorHAnsi" w:hAnsiTheme="minorHAnsi" w:cstheme="minorBidi"/>
          <w:kern w:val="2"/>
          <w:lang w:val="fr-BE"/>
          <w14:ligatures w14:val="standardContextual"/>
        </w:rPr>
        <w:t>Jadagu</w:t>
      </w:r>
      <w:proofErr w:type="spellEnd"/>
      <w:r w:rsidRPr="00536BB6">
        <w:rPr>
          <w:rFonts w:asciiTheme="minorHAnsi" w:eastAsiaTheme="minorHAnsi" w:hAnsiTheme="minorHAnsi" w:cstheme="minorBidi"/>
          <w:kern w:val="2"/>
          <w:lang w:val="fr-BE"/>
          <w14:ligatures w14:val="standardContextual"/>
        </w:rPr>
        <w:t xml:space="preserve">. rts.ch. </w:t>
      </w:r>
      <w:hyperlink r:id="rId1047" w:history="1">
        <w:r w:rsidR="005D3730" w:rsidRPr="00914CFE">
          <w:rPr>
            <w:rStyle w:val="Hyperlink"/>
            <w:rFonts w:asciiTheme="minorHAnsi" w:eastAsiaTheme="minorHAnsi" w:hAnsiTheme="minorHAnsi" w:cstheme="minorBidi"/>
            <w:kern w:val="2"/>
            <w14:ligatures w14:val="standardContextual"/>
          </w:rPr>
          <w:t>https://www.rts.ch/info/culture/musiques/14063864-aperture-premier-album-de-la-pepite-pop-americaine-hannah-jadagu.html</w:t>
        </w:r>
      </w:hyperlink>
      <w:r w:rsidR="005D3730" w:rsidRPr="00914CFE">
        <w:rPr>
          <w:rFonts w:asciiTheme="minorHAnsi" w:eastAsiaTheme="minorHAnsi" w:hAnsiTheme="minorHAnsi" w:cstheme="minorBidi"/>
          <w:kern w:val="2"/>
          <w14:ligatures w14:val="standardContextual"/>
        </w:rPr>
        <w:t xml:space="preserve"> </w:t>
      </w:r>
    </w:p>
    <w:p w14:paraId="6F739D43" w14:textId="56642FBB"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fr-BE"/>
          <w14:ligatures w14:val="standardContextual"/>
        </w:rPr>
        <w:t xml:space="preserve">Surstimuler son enfant: quel impact? </w:t>
      </w:r>
      <w:r w:rsidRPr="00536BB6">
        <w:rPr>
          <w:rFonts w:asciiTheme="minorHAnsi" w:eastAsiaTheme="minorHAnsi" w:hAnsiTheme="minorHAnsi" w:cstheme="minorBidi"/>
          <w:kern w:val="2"/>
          <w:lang w:val="nl-BE"/>
          <w14:ligatures w14:val="standardContextual"/>
        </w:rPr>
        <w:t>(</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hyperlink r:id="rId1048" w:history="1">
        <w:r w:rsidR="005D3730" w:rsidRPr="004F7C0C">
          <w:rPr>
            <w:rStyle w:val="Hyperlink"/>
            <w:rFonts w:asciiTheme="minorHAnsi" w:eastAsiaTheme="minorHAnsi" w:hAnsiTheme="minorHAnsi" w:cstheme="minorBidi"/>
            <w:kern w:val="2"/>
            <w:lang w:val="nl-BE"/>
            <w14:ligatures w14:val="standardContextual"/>
          </w:rPr>
          <w:t>https://naitreetgrandir.com/fr/etape/1_3_ans/jeux/fiche.aspx?doc=surstimuler-enfant-impact</w:t>
        </w:r>
      </w:hyperlink>
      <w:r w:rsidRPr="00536BB6">
        <w:rPr>
          <w:rFonts w:asciiTheme="minorHAnsi" w:eastAsiaTheme="minorHAnsi" w:hAnsiTheme="minorHAnsi" w:cstheme="minorBidi"/>
          <w:kern w:val="2"/>
          <w:lang w:val="nl-BE"/>
          <w14:ligatures w14:val="standardContextual"/>
        </w:rPr>
        <w:t>,</w:t>
      </w:r>
      <w:r w:rsidR="005D3730">
        <w:rPr>
          <w:rFonts w:asciiTheme="minorHAnsi" w:eastAsiaTheme="minorHAnsi" w:hAnsiTheme="minorHAnsi" w:cstheme="minorBidi"/>
          <w:kern w:val="2"/>
          <w:lang w:val="nl-BE"/>
          <w14:ligatures w14:val="standardContextual"/>
        </w:rPr>
        <w:t xml:space="preserve"> </w:t>
      </w:r>
    </w:p>
    <w:p w14:paraId="416500A9" w14:textId="58160532"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Synoniemen.net - gratis online synoniemenwoordenboek.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Synoniemen.net. </w:t>
      </w:r>
      <w:hyperlink r:id="rId1049" w:history="1">
        <w:r w:rsidR="005D3730" w:rsidRPr="004F7C0C">
          <w:rPr>
            <w:rStyle w:val="Hyperlink"/>
            <w:rFonts w:asciiTheme="minorHAnsi" w:eastAsiaTheme="minorHAnsi" w:hAnsiTheme="minorHAnsi" w:cstheme="minorBidi"/>
            <w:kern w:val="2"/>
            <w:lang w:val="nl-BE"/>
            <w14:ligatures w14:val="standardContextual"/>
          </w:rPr>
          <w:t>https://synoniemen.net/</w:t>
        </w:r>
      </w:hyperlink>
      <w:r w:rsidR="005D3730">
        <w:rPr>
          <w:rFonts w:asciiTheme="minorHAnsi" w:eastAsiaTheme="minorHAnsi" w:hAnsiTheme="minorHAnsi" w:cstheme="minorBidi"/>
          <w:kern w:val="2"/>
          <w:lang w:val="nl-BE"/>
          <w14:ligatures w14:val="standardContextual"/>
        </w:rPr>
        <w:t xml:space="preserve"> </w:t>
      </w:r>
    </w:p>
    <w:p w14:paraId="5AD72DD5" w14:textId="2D94B20D"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 xml:space="preserve">Tara. (2021, 16 september). Nucleus </w:t>
      </w:r>
      <w:proofErr w:type="spellStart"/>
      <w:r w:rsidRPr="00536BB6">
        <w:rPr>
          <w:rFonts w:asciiTheme="minorHAnsi" w:eastAsiaTheme="minorHAnsi" w:hAnsiTheme="minorHAnsi" w:cstheme="minorBidi"/>
          <w:kern w:val="2"/>
          <w:lang w:val="nl-BE"/>
          <w14:ligatures w14:val="standardContextual"/>
        </w:rPr>
        <w:t>accumbens</w:t>
      </w:r>
      <w:proofErr w:type="spellEnd"/>
      <w:r w:rsidRPr="00536BB6">
        <w:rPr>
          <w:rFonts w:asciiTheme="minorHAnsi" w:eastAsiaTheme="minorHAnsi" w:hAnsiTheme="minorHAnsi" w:cstheme="minorBidi"/>
          <w:kern w:val="2"/>
          <w:lang w:val="nl-BE"/>
          <w14:ligatures w14:val="standardContextual"/>
        </w:rPr>
        <w:t xml:space="preserve">: motivatie, genot en leervermogen. Verken je geest. </w:t>
      </w:r>
      <w:hyperlink r:id="rId1050" w:history="1">
        <w:r w:rsidR="005D3730" w:rsidRPr="004F7C0C">
          <w:rPr>
            <w:rStyle w:val="Hyperlink"/>
            <w:rFonts w:asciiTheme="minorHAnsi" w:eastAsiaTheme="minorHAnsi" w:hAnsiTheme="minorHAnsi" w:cstheme="minorBidi"/>
            <w:kern w:val="2"/>
            <w:lang w:val="nl-BE"/>
            <w14:ligatures w14:val="standardContextual"/>
          </w:rPr>
          <w:t>https://verkenjegeest.com/nucleus-accumbens-motivatie-genot-en-leervermogen/</w:t>
        </w:r>
      </w:hyperlink>
      <w:r w:rsidR="005D3730">
        <w:rPr>
          <w:rFonts w:asciiTheme="minorHAnsi" w:eastAsiaTheme="minorHAnsi" w:hAnsiTheme="minorHAnsi" w:cstheme="minorBidi"/>
          <w:kern w:val="2"/>
          <w:lang w:val="nl-BE"/>
          <w14:ligatures w14:val="standardContextual"/>
        </w:rPr>
        <w:t xml:space="preserve"> </w:t>
      </w:r>
    </w:p>
    <w:p w14:paraId="0C062770" w14:textId="06D7B914"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 xml:space="preserve">Temps, L. (2006, 2 </w:t>
      </w:r>
      <w:proofErr w:type="spellStart"/>
      <w:r w:rsidRPr="00536BB6">
        <w:rPr>
          <w:rFonts w:asciiTheme="minorHAnsi" w:eastAsiaTheme="minorHAnsi" w:hAnsiTheme="minorHAnsi" w:cstheme="minorBidi"/>
          <w:kern w:val="2"/>
          <w:lang w:val="fr-BE"/>
          <w14:ligatures w14:val="standardContextual"/>
        </w:rPr>
        <w:t>december</w:t>
      </w:r>
      <w:proofErr w:type="spellEnd"/>
      <w:r w:rsidRPr="00536BB6">
        <w:rPr>
          <w:rFonts w:asciiTheme="minorHAnsi" w:eastAsiaTheme="minorHAnsi" w:hAnsiTheme="minorHAnsi" w:cstheme="minorBidi"/>
          <w:kern w:val="2"/>
          <w:lang w:val="fr-BE"/>
          <w14:ligatures w14:val="standardContextual"/>
        </w:rPr>
        <w:t xml:space="preserve">). Une sensation de familiarité rompue. Le Temps. </w:t>
      </w:r>
      <w:hyperlink r:id="rId1051" w:history="1">
        <w:r w:rsidR="005D3730" w:rsidRPr="004F7C0C">
          <w:rPr>
            <w:rStyle w:val="Hyperlink"/>
            <w:rFonts w:asciiTheme="minorHAnsi" w:eastAsiaTheme="minorHAnsi" w:hAnsiTheme="minorHAnsi" w:cstheme="minorBidi"/>
            <w:kern w:val="2"/>
            <w:lang w:val="fr-BE"/>
            <w14:ligatures w14:val="standardContextual"/>
          </w:rPr>
          <w:t>https://www.letemps.ch/culture/une-sensation-familiarite-rompue</w:t>
        </w:r>
      </w:hyperlink>
      <w:r w:rsidR="005D3730">
        <w:rPr>
          <w:rFonts w:asciiTheme="minorHAnsi" w:eastAsiaTheme="minorHAnsi" w:hAnsiTheme="minorHAnsi" w:cstheme="minorBidi"/>
          <w:kern w:val="2"/>
          <w:lang w:val="fr-BE"/>
          <w14:ligatures w14:val="standardContextual"/>
        </w:rPr>
        <w:t xml:space="preserve"> </w:t>
      </w:r>
    </w:p>
    <w:p w14:paraId="6323AC1B" w14:textId="7B678328"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 xml:space="preserve">Temps, L. (2023, 17 </w:t>
      </w:r>
      <w:proofErr w:type="spellStart"/>
      <w:r w:rsidRPr="00536BB6">
        <w:rPr>
          <w:rFonts w:asciiTheme="minorHAnsi" w:eastAsiaTheme="minorHAnsi" w:hAnsiTheme="minorHAnsi" w:cstheme="minorBidi"/>
          <w:kern w:val="2"/>
          <w:lang w:val="fr-BE"/>
          <w14:ligatures w14:val="standardContextual"/>
        </w:rPr>
        <w:t>april</w:t>
      </w:r>
      <w:proofErr w:type="spellEnd"/>
      <w:r w:rsidRPr="00536BB6">
        <w:rPr>
          <w:rFonts w:asciiTheme="minorHAnsi" w:eastAsiaTheme="minorHAnsi" w:hAnsiTheme="minorHAnsi" w:cstheme="minorBidi"/>
          <w:kern w:val="2"/>
          <w:lang w:val="fr-BE"/>
          <w14:ligatures w14:val="standardContextual"/>
        </w:rPr>
        <w:t xml:space="preserve">). Faire et écouter de la musique freinerait le déclin cognitif chez les seniors en bonne santé. Le Temps. </w:t>
      </w:r>
      <w:hyperlink r:id="rId1052" w:history="1">
        <w:r w:rsidR="005D3730" w:rsidRPr="004F7C0C">
          <w:rPr>
            <w:rStyle w:val="Hyperlink"/>
            <w:rFonts w:asciiTheme="minorHAnsi" w:eastAsiaTheme="minorHAnsi" w:hAnsiTheme="minorHAnsi" w:cstheme="minorBidi"/>
            <w:kern w:val="2"/>
            <w:lang w:val="fr-BE"/>
            <w14:ligatures w14:val="standardContextual"/>
          </w:rPr>
          <w:t>https://www.letemps.ch/sciences/sante/faire-ecouter-musique-freinerait-declin-cognitif-chez-seniors-bonne-sante</w:t>
        </w:r>
      </w:hyperlink>
      <w:r w:rsidR="005D3730">
        <w:rPr>
          <w:rFonts w:asciiTheme="minorHAnsi" w:eastAsiaTheme="minorHAnsi" w:hAnsiTheme="minorHAnsi" w:cstheme="minorBidi"/>
          <w:kern w:val="2"/>
          <w:lang w:val="fr-BE"/>
          <w14:ligatures w14:val="standardContextual"/>
        </w:rPr>
        <w:t xml:space="preserve"> </w:t>
      </w:r>
    </w:p>
    <w:p w14:paraId="6A8E7F64" w14:textId="42621F75"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 xml:space="preserve">Thérapie médicamenteuse. (2023, 6 </w:t>
      </w:r>
      <w:proofErr w:type="spellStart"/>
      <w:r w:rsidRPr="00536BB6">
        <w:rPr>
          <w:rFonts w:asciiTheme="minorHAnsi" w:eastAsiaTheme="minorHAnsi" w:hAnsiTheme="minorHAnsi" w:cstheme="minorBidi"/>
          <w:kern w:val="2"/>
          <w:lang w:val="fr-BE"/>
          <w14:ligatures w14:val="standardContextual"/>
        </w:rPr>
        <w:t>september</w:t>
      </w:r>
      <w:proofErr w:type="spellEnd"/>
      <w:r w:rsidRPr="00536BB6">
        <w:rPr>
          <w:rFonts w:asciiTheme="minorHAnsi" w:eastAsiaTheme="minorHAnsi" w:hAnsiTheme="minorHAnsi" w:cstheme="minorBidi"/>
          <w:kern w:val="2"/>
          <w:lang w:val="fr-BE"/>
          <w14:ligatures w14:val="standardContextual"/>
        </w:rPr>
        <w:t xml:space="preserve">). www.elsevier.com. </w:t>
      </w:r>
      <w:hyperlink r:id="rId1053" w:history="1">
        <w:r w:rsidR="005D3730" w:rsidRPr="004F7C0C">
          <w:rPr>
            <w:rStyle w:val="Hyperlink"/>
            <w:rFonts w:asciiTheme="minorHAnsi" w:eastAsiaTheme="minorHAnsi" w:hAnsiTheme="minorHAnsi" w:cstheme="minorBidi"/>
            <w:kern w:val="2"/>
            <w:lang w:val="fr-BE"/>
            <w14:ligatures w14:val="standardContextual"/>
          </w:rPr>
          <w:t>https://www.elsevier.com/fr-fr/connect/psy/therapie-medicamenteuse</w:t>
        </w:r>
      </w:hyperlink>
      <w:r w:rsidR="005D3730">
        <w:rPr>
          <w:rFonts w:asciiTheme="minorHAnsi" w:eastAsiaTheme="minorHAnsi" w:hAnsiTheme="minorHAnsi" w:cstheme="minorBidi"/>
          <w:kern w:val="2"/>
          <w:lang w:val="fr-BE"/>
          <w14:ligatures w14:val="standardContextual"/>
        </w:rPr>
        <w:t xml:space="preserve"> </w:t>
      </w:r>
    </w:p>
    <w:p w14:paraId="77BA1BA2" w14:textId="7A0C6671"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914CFE">
        <w:rPr>
          <w:rFonts w:asciiTheme="minorHAnsi" w:eastAsiaTheme="minorHAnsi" w:hAnsiTheme="minorHAnsi" w:cstheme="minorBidi"/>
          <w:kern w:val="2"/>
          <w:lang w:val="fr-BE"/>
          <w14:ligatures w14:val="standardContextual"/>
        </w:rPr>
        <w:lastRenderedPageBreak/>
        <w:t xml:space="preserve">Traitement psychologique. </w:t>
      </w:r>
      <w:r w:rsidRPr="00536BB6">
        <w:rPr>
          <w:rFonts w:asciiTheme="minorHAnsi" w:eastAsiaTheme="minorHAnsi" w:hAnsiTheme="minorHAnsi" w:cstheme="minorBidi"/>
          <w:kern w:val="2"/>
          <w:lang w:val="en-GB"/>
          <w14:ligatures w14:val="standardContextual"/>
        </w:rPr>
        <w:t xml:space="preserve">(2015, 15 </w:t>
      </w:r>
      <w:proofErr w:type="spellStart"/>
      <w:r w:rsidRPr="00536BB6">
        <w:rPr>
          <w:rFonts w:asciiTheme="minorHAnsi" w:eastAsiaTheme="minorHAnsi" w:hAnsiTheme="minorHAnsi" w:cstheme="minorBidi"/>
          <w:kern w:val="2"/>
          <w:lang w:val="en-GB"/>
          <w14:ligatures w14:val="standardContextual"/>
        </w:rPr>
        <w:t>juli</w:t>
      </w:r>
      <w:proofErr w:type="spellEnd"/>
      <w:r w:rsidRPr="00536BB6">
        <w:rPr>
          <w:rFonts w:asciiTheme="minorHAnsi" w:eastAsiaTheme="minorHAnsi" w:hAnsiTheme="minorHAnsi" w:cstheme="minorBidi"/>
          <w:kern w:val="2"/>
          <w:lang w:val="en-GB"/>
          <w14:ligatures w14:val="standardContextual"/>
        </w:rPr>
        <w:t xml:space="preserve">). </w:t>
      </w:r>
      <w:proofErr w:type="spellStart"/>
      <w:r w:rsidRPr="00536BB6">
        <w:rPr>
          <w:rFonts w:asciiTheme="minorHAnsi" w:eastAsiaTheme="minorHAnsi" w:hAnsiTheme="minorHAnsi" w:cstheme="minorBidi"/>
          <w:kern w:val="2"/>
          <w:lang w:val="en-GB"/>
          <w14:ligatures w14:val="standardContextual"/>
        </w:rPr>
        <w:t>GABO:mi</w:t>
      </w:r>
      <w:proofErr w:type="spellEnd"/>
      <w:r w:rsidRPr="00536BB6">
        <w:rPr>
          <w:rFonts w:asciiTheme="minorHAnsi" w:eastAsiaTheme="minorHAnsi" w:hAnsiTheme="minorHAnsi" w:cstheme="minorBidi"/>
          <w:kern w:val="2"/>
          <w:lang w:val="en-GB"/>
          <w14:ligatures w14:val="standardContextual"/>
        </w:rPr>
        <w:t xml:space="preserve"> in Munich - Your experts in the management of research projects. </w:t>
      </w:r>
      <w:hyperlink r:id="rId1054" w:history="1">
        <w:r w:rsidR="005D3730" w:rsidRPr="004F7C0C">
          <w:rPr>
            <w:rStyle w:val="Hyperlink"/>
            <w:rFonts w:asciiTheme="minorHAnsi" w:eastAsiaTheme="minorHAnsi" w:hAnsiTheme="minorHAnsi" w:cstheme="minorBidi"/>
            <w:kern w:val="2"/>
            <w:lang w:val="en-GB"/>
            <w14:ligatures w14:val="standardContextual"/>
          </w:rPr>
          <w:t>http://old.ifightdepression.com/fr/index6b36.html?id=6864</w:t>
        </w:r>
      </w:hyperlink>
      <w:r w:rsidR="005D3730">
        <w:rPr>
          <w:rFonts w:asciiTheme="minorHAnsi" w:eastAsiaTheme="minorHAnsi" w:hAnsiTheme="minorHAnsi" w:cstheme="minorBidi"/>
          <w:kern w:val="2"/>
          <w:lang w:val="en-GB"/>
          <w14:ligatures w14:val="standardContextual"/>
        </w:rPr>
        <w:t xml:space="preserve"> </w:t>
      </w:r>
    </w:p>
    <w:p w14:paraId="39C2FCCE" w14:textId="284A352B"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en-GB"/>
          <w14:ligatures w14:val="standardContextual"/>
        </w:rPr>
        <w:t xml:space="preserve">Translate Dutch, English, German, French, Spanish, and Swedish words with the </w:t>
      </w:r>
      <w:proofErr w:type="spellStart"/>
      <w:r w:rsidRPr="00536BB6">
        <w:rPr>
          <w:rFonts w:asciiTheme="minorHAnsi" w:eastAsiaTheme="minorHAnsi" w:hAnsiTheme="minorHAnsi" w:cstheme="minorBidi"/>
          <w:kern w:val="2"/>
          <w:lang w:val="en-GB"/>
          <w14:ligatures w14:val="standardContextual"/>
        </w:rPr>
        <w:t>Interglot</w:t>
      </w:r>
      <w:proofErr w:type="spellEnd"/>
      <w:r w:rsidRPr="00536BB6">
        <w:rPr>
          <w:rFonts w:asciiTheme="minorHAnsi" w:eastAsiaTheme="minorHAnsi" w:hAnsiTheme="minorHAnsi" w:cstheme="minorBidi"/>
          <w:kern w:val="2"/>
          <w:lang w:val="en-GB"/>
          <w14:ligatures w14:val="standardContextual"/>
        </w:rPr>
        <w:t xml:space="preserve"> Translation Dictionary. </w:t>
      </w:r>
      <w:r w:rsidRPr="00536BB6">
        <w:rPr>
          <w:rFonts w:asciiTheme="minorHAnsi" w:eastAsiaTheme="minorHAnsi" w:hAnsiTheme="minorHAnsi" w:cstheme="minorBidi"/>
          <w:kern w:val="2"/>
          <w:lang w:val="fr-BE"/>
          <w14:ligatures w14:val="standardContextual"/>
        </w:rPr>
        <w:t>(</w:t>
      </w:r>
      <w:proofErr w:type="spellStart"/>
      <w:r w:rsidRPr="00536BB6">
        <w:rPr>
          <w:rFonts w:asciiTheme="minorHAnsi" w:eastAsiaTheme="minorHAnsi" w:hAnsiTheme="minorHAnsi" w:cstheme="minorBidi"/>
          <w:kern w:val="2"/>
          <w:lang w:val="fr-BE"/>
          <w14:ligatures w14:val="standardContextual"/>
        </w:rPr>
        <w:t>z.d</w:t>
      </w:r>
      <w:proofErr w:type="spellEnd"/>
      <w:r w:rsidRPr="00536BB6">
        <w:rPr>
          <w:rFonts w:asciiTheme="minorHAnsi" w:eastAsiaTheme="minorHAnsi" w:hAnsiTheme="minorHAnsi" w:cstheme="minorBidi"/>
          <w:kern w:val="2"/>
          <w:lang w:val="fr-BE"/>
          <w14:ligatures w14:val="standardContextual"/>
        </w:rPr>
        <w:t xml:space="preserve">.). </w:t>
      </w:r>
      <w:hyperlink r:id="rId1055" w:history="1">
        <w:r w:rsidR="005D3730" w:rsidRPr="004F7C0C">
          <w:rPr>
            <w:rStyle w:val="Hyperlink"/>
            <w:rFonts w:asciiTheme="minorHAnsi" w:eastAsiaTheme="minorHAnsi" w:hAnsiTheme="minorHAnsi" w:cstheme="minorBidi"/>
            <w:kern w:val="2"/>
            <w:lang w:val="fr-BE"/>
            <w14:ligatures w14:val="standardContextual"/>
          </w:rPr>
          <w:t>https://www.interglot.com/</w:t>
        </w:r>
      </w:hyperlink>
      <w:r w:rsidR="005D3730">
        <w:rPr>
          <w:rFonts w:asciiTheme="minorHAnsi" w:eastAsiaTheme="minorHAnsi" w:hAnsiTheme="minorHAnsi" w:cstheme="minorBidi"/>
          <w:kern w:val="2"/>
          <w:lang w:val="fr-BE"/>
          <w14:ligatures w14:val="standardContextual"/>
        </w:rPr>
        <w:t xml:space="preserve"> </w:t>
      </w:r>
    </w:p>
    <w:p w14:paraId="0869347F" w14:textId="6420DE9A"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Trouble bipolaire. (</w:t>
      </w:r>
      <w:proofErr w:type="spellStart"/>
      <w:r w:rsidRPr="00536BB6">
        <w:rPr>
          <w:rFonts w:asciiTheme="minorHAnsi" w:eastAsiaTheme="minorHAnsi" w:hAnsiTheme="minorHAnsi" w:cstheme="minorBidi"/>
          <w:kern w:val="2"/>
          <w:lang w:val="fr-BE"/>
          <w14:ligatures w14:val="standardContextual"/>
        </w:rPr>
        <w:t>z.d</w:t>
      </w:r>
      <w:proofErr w:type="spellEnd"/>
      <w:r w:rsidRPr="00536BB6">
        <w:rPr>
          <w:rFonts w:asciiTheme="minorHAnsi" w:eastAsiaTheme="minorHAnsi" w:hAnsiTheme="minorHAnsi" w:cstheme="minorBidi"/>
          <w:kern w:val="2"/>
          <w:lang w:val="fr-BE"/>
          <w14:ligatures w14:val="standardContextual"/>
        </w:rPr>
        <w:t xml:space="preserve">.). Gouvernement du Québec. </w:t>
      </w:r>
      <w:hyperlink r:id="rId1056" w:anchor=":~:text=Une%20personne%20pr%C3%A9sentant %20un%20 trouble%20bipolaire%20vit%20ses%20%C3%A9motions%20avec,un%20sentiment%20de%20bonheur%20extr%C3%AAme" w:history="1">
        <w:r w:rsidR="005D3730" w:rsidRPr="004F7C0C">
          <w:rPr>
            <w:rStyle w:val="Hyperlink"/>
            <w:rFonts w:asciiTheme="minorHAnsi" w:eastAsiaTheme="minorHAnsi" w:hAnsiTheme="minorHAnsi" w:cstheme="minorBidi"/>
            <w:kern w:val="2"/>
            <w:lang w:val="fr-BE"/>
            <w14:ligatures w14:val="standardContextual"/>
          </w:rPr>
          <w:t>https://www.quebec.ca/sante/conseils-et-prevention/sante-mentale/informer-sur-troubles-mentaux/troubles-mentaux/troubles-de-humeur/troubles-bipolaires#:~:text=Une%20personne%20pr%C3%A9sentant %20un%20 trouble%20bipolaire%20vit%20ses%20%C3%A9motions%20avec,un%20sentiment%20de%20bonheur%20extr%C3%AAme</w:t>
        </w:r>
      </w:hyperlink>
      <w:r w:rsidRPr="00536BB6">
        <w:rPr>
          <w:rFonts w:asciiTheme="minorHAnsi" w:eastAsiaTheme="minorHAnsi" w:hAnsiTheme="minorHAnsi" w:cstheme="minorBidi"/>
          <w:kern w:val="2"/>
          <w:lang w:val="fr-BE"/>
          <w14:ligatures w14:val="standardContextual"/>
        </w:rPr>
        <w:t>.</w:t>
      </w:r>
      <w:r w:rsidR="005D3730">
        <w:rPr>
          <w:rFonts w:asciiTheme="minorHAnsi" w:eastAsiaTheme="minorHAnsi" w:hAnsiTheme="minorHAnsi" w:cstheme="minorBidi"/>
          <w:kern w:val="2"/>
          <w:lang w:val="fr-BE"/>
          <w14:ligatures w14:val="standardContextual"/>
        </w:rPr>
        <w:t xml:space="preserve"> </w:t>
      </w:r>
    </w:p>
    <w:p w14:paraId="470F8E74" w14:textId="03599513" w:rsidR="00536BB6" w:rsidRPr="000254E4" w:rsidRDefault="00536BB6" w:rsidP="00536BB6">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0254E4">
        <w:rPr>
          <w:rFonts w:asciiTheme="minorHAnsi" w:eastAsiaTheme="minorHAnsi" w:hAnsiTheme="minorHAnsi" w:cstheme="minorBidi"/>
          <w:kern w:val="2"/>
          <w:lang w:val="es-ES"/>
          <w14:ligatures w14:val="standardContextual"/>
        </w:rPr>
        <w:t xml:space="preserve">Usito. (z.d.). Usito. </w:t>
      </w:r>
      <w:r w:rsidR="00000000">
        <w:fldChar w:fldCharType="begin"/>
      </w:r>
      <w:r w:rsidR="00000000" w:rsidRPr="000254E4">
        <w:rPr>
          <w:lang w:val="es-ES"/>
        </w:rPr>
        <w:instrText>HYPERLINK "https://usito.usherbrooke.ca/d%C3%A9finitions/techno"</w:instrText>
      </w:r>
      <w:r w:rsidR="00000000">
        <w:fldChar w:fldCharType="separate"/>
      </w:r>
      <w:r w:rsidR="005D3730" w:rsidRPr="000254E4">
        <w:rPr>
          <w:rStyle w:val="Hyperlink"/>
          <w:rFonts w:asciiTheme="minorHAnsi" w:eastAsiaTheme="minorHAnsi" w:hAnsiTheme="minorHAnsi" w:cstheme="minorBidi"/>
          <w:kern w:val="2"/>
          <w:lang w:val="es-ES"/>
          <w14:ligatures w14:val="standardContextual"/>
        </w:rPr>
        <w:t>https://usito.usherbrooke.ca/d%C3%A9finitions/techno</w:t>
      </w:r>
      <w:r w:rsidR="00000000">
        <w:rPr>
          <w:rStyle w:val="Hyperlink"/>
          <w:rFonts w:asciiTheme="minorHAnsi" w:eastAsiaTheme="minorHAnsi" w:hAnsiTheme="minorHAnsi" w:cstheme="minorBidi"/>
          <w:kern w:val="2"/>
          <w:lang w:val="en-GB"/>
          <w14:ligatures w14:val="standardContextual"/>
        </w:rPr>
        <w:fldChar w:fldCharType="end"/>
      </w:r>
      <w:r w:rsidR="005D3730" w:rsidRPr="000254E4">
        <w:rPr>
          <w:rFonts w:asciiTheme="minorHAnsi" w:eastAsiaTheme="minorHAnsi" w:hAnsiTheme="minorHAnsi" w:cstheme="minorBidi"/>
          <w:kern w:val="2"/>
          <w:lang w:val="es-ES"/>
          <w14:ligatures w14:val="standardContextual"/>
        </w:rPr>
        <w:t xml:space="preserve"> </w:t>
      </w:r>
    </w:p>
    <w:p w14:paraId="3AD8D953" w14:textId="7C33E72A"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UZ Antwerpen.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Slapeloosheid (</w:t>
      </w:r>
      <w:proofErr w:type="spellStart"/>
      <w:r w:rsidRPr="00536BB6">
        <w:rPr>
          <w:rFonts w:asciiTheme="minorHAnsi" w:eastAsiaTheme="minorHAnsi" w:hAnsiTheme="minorHAnsi" w:cstheme="minorBidi"/>
          <w:kern w:val="2"/>
          <w:lang w:val="nl-BE"/>
          <w14:ligatures w14:val="standardContextual"/>
        </w:rPr>
        <w:t>insomnie</w:t>
      </w:r>
      <w:proofErr w:type="spellEnd"/>
      <w:r w:rsidRPr="00536BB6">
        <w:rPr>
          <w:rFonts w:asciiTheme="minorHAnsi" w:eastAsiaTheme="minorHAnsi" w:hAnsiTheme="minorHAnsi" w:cstheme="minorBidi"/>
          <w:kern w:val="2"/>
          <w:lang w:val="nl-BE"/>
          <w14:ligatures w14:val="standardContextual"/>
        </w:rPr>
        <w:t xml:space="preserve">) | UZA. </w:t>
      </w:r>
      <w:hyperlink r:id="rId1057" w:anchor=":~:text=Insomnie%20of%20 slapeloosheid%20is%20een,niet%2Dverkwikkende%20of%20slechte%20slaap" w:history="1">
        <w:r w:rsidR="005D3730" w:rsidRPr="004F7C0C">
          <w:rPr>
            <w:rStyle w:val="Hyperlink"/>
            <w:rFonts w:asciiTheme="minorHAnsi" w:eastAsiaTheme="minorHAnsi" w:hAnsiTheme="minorHAnsi" w:cstheme="minorBidi"/>
            <w:kern w:val="2"/>
            <w:lang w:val="nl-BE"/>
            <w14:ligatures w14:val="standardContextual"/>
          </w:rPr>
          <w:t>https://www.uza.be/behandeling/slapeloosheid-insomnie#:~:text=Insomnie%20of%20 slapeloosheid%20is%20een,niet%2Dverkwikkende%20of%20slechte%20slaap</w:t>
        </w:r>
      </w:hyperlink>
      <w:r w:rsidRPr="00536BB6">
        <w:rPr>
          <w:rFonts w:asciiTheme="minorHAnsi" w:eastAsiaTheme="minorHAnsi" w:hAnsiTheme="minorHAnsi" w:cstheme="minorBidi"/>
          <w:kern w:val="2"/>
          <w:lang w:val="nl-BE"/>
          <w14:ligatures w14:val="standardContextual"/>
        </w:rPr>
        <w:t>.</w:t>
      </w:r>
      <w:r w:rsidR="005D3730">
        <w:rPr>
          <w:rFonts w:asciiTheme="minorHAnsi" w:eastAsiaTheme="minorHAnsi" w:hAnsiTheme="minorHAnsi" w:cstheme="minorBidi"/>
          <w:kern w:val="2"/>
          <w:lang w:val="nl-BE"/>
          <w14:ligatures w14:val="standardContextual"/>
        </w:rPr>
        <w:t xml:space="preserve"> </w:t>
      </w:r>
    </w:p>
    <w:p w14:paraId="2C160F2F" w14:textId="039EA82F"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 xml:space="preserve">Van Dijk, T. (2013, 28 januari). Kan iedereen leren zingen? De Standaard. </w:t>
      </w:r>
      <w:hyperlink r:id="rId1058" w:history="1">
        <w:r w:rsidR="005D3730" w:rsidRPr="004F7C0C">
          <w:rPr>
            <w:rStyle w:val="Hyperlink"/>
            <w:rFonts w:asciiTheme="minorHAnsi" w:eastAsiaTheme="minorHAnsi" w:hAnsiTheme="minorHAnsi" w:cstheme="minorBidi"/>
            <w:kern w:val="2"/>
            <w:lang w:val="nl-BE"/>
            <w14:ligatures w14:val="standardContextual"/>
          </w:rPr>
          <w:t>https://www.standaard.be/cnt/dmf20130127_00447989</w:t>
        </w:r>
      </w:hyperlink>
      <w:r w:rsidR="005D3730">
        <w:rPr>
          <w:rFonts w:asciiTheme="minorHAnsi" w:eastAsiaTheme="minorHAnsi" w:hAnsiTheme="minorHAnsi" w:cstheme="minorBidi"/>
          <w:kern w:val="2"/>
          <w:lang w:val="nl-BE"/>
          <w14:ligatures w14:val="standardContextual"/>
        </w:rPr>
        <w:t xml:space="preserve"> </w:t>
      </w:r>
    </w:p>
    <w:p w14:paraId="6551433B" w14:textId="5197B972"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 xml:space="preserve">Van </w:t>
      </w:r>
      <w:proofErr w:type="spellStart"/>
      <w:r w:rsidRPr="00536BB6">
        <w:rPr>
          <w:rFonts w:asciiTheme="minorHAnsi" w:eastAsiaTheme="minorHAnsi" w:hAnsiTheme="minorHAnsi" w:cstheme="minorBidi"/>
          <w:kern w:val="2"/>
          <w:lang w:val="nl-BE"/>
          <w14:ligatures w14:val="standardContextual"/>
        </w:rPr>
        <w:t>Keymeulen</w:t>
      </w:r>
      <w:proofErr w:type="spellEnd"/>
      <w:r w:rsidRPr="00536BB6">
        <w:rPr>
          <w:rFonts w:asciiTheme="minorHAnsi" w:eastAsiaTheme="minorHAnsi" w:hAnsiTheme="minorHAnsi" w:cstheme="minorBidi"/>
          <w:kern w:val="2"/>
          <w:lang w:val="nl-BE"/>
          <w14:ligatures w14:val="standardContextual"/>
        </w:rPr>
        <w:t xml:space="preserve">, K. (2007, 25 december). De gevallen engel van de jazz. De Standaard. </w:t>
      </w:r>
      <w:hyperlink r:id="rId1059" w:history="1">
        <w:r w:rsidR="005D3730" w:rsidRPr="004F7C0C">
          <w:rPr>
            <w:rStyle w:val="Hyperlink"/>
            <w:rFonts w:asciiTheme="minorHAnsi" w:eastAsiaTheme="minorHAnsi" w:hAnsiTheme="minorHAnsi" w:cstheme="minorBidi"/>
            <w:kern w:val="2"/>
            <w:lang w:val="nl-BE"/>
            <w14:ligatures w14:val="standardContextual"/>
          </w:rPr>
          <w:t>https://www.standaard.be/cnt/bv1ljlfs</w:t>
        </w:r>
      </w:hyperlink>
      <w:r w:rsidR="005D3730">
        <w:rPr>
          <w:rFonts w:asciiTheme="minorHAnsi" w:eastAsiaTheme="minorHAnsi" w:hAnsiTheme="minorHAnsi" w:cstheme="minorBidi"/>
          <w:kern w:val="2"/>
          <w:lang w:val="nl-BE"/>
          <w14:ligatures w14:val="standardContextual"/>
        </w:rPr>
        <w:t xml:space="preserve"> </w:t>
      </w:r>
    </w:p>
    <w:p w14:paraId="798D215F" w14:textId="06990908"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536BB6">
        <w:rPr>
          <w:rFonts w:asciiTheme="minorHAnsi" w:eastAsiaTheme="minorHAnsi" w:hAnsiTheme="minorHAnsi" w:cstheme="minorBidi"/>
          <w:kern w:val="2"/>
          <w:lang w:val="nl-BE"/>
          <w14:ligatures w14:val="standardContextual"/>
        </w:rPr>
        <w:t>Verrijt</w:t>
      </w:r>
      <w:proofErr w:type="spellEnd"/>
      <w:r w:rsidRPr="00536BB6">
        <w:rPr>
          <w:rFonts w:asciiTheme="minorHAnsi" w:eastAsiaTheme="minorHAnsi" w:hAnsiTheme="minorHAnsi" w:cstheme="minorBidi"/>
          <w:kern w:val="2"/>
          <w:lang w:val="nl-BE"/>
          <w14:ligatures w14:val="standardContextual"/>
        </w:rPr>
        <w:t xml:space="preserve">, P. (2022, 23 maart). Hersenen: Functies en Stoornissen. Juf Danielle. </w:t>
      </w:r>
      <w:hyperlink r:id="rId1060" w:anchor=":~:text=Er%20zijn%20motorische %20gebieden%2C%20sensorische,rechter%20lichaamshelft%20aan%20en%20andersom" w:history="1">
        <w:r w:rsidR="005D3730" w:rsidRPr="004F7C0C">
          <w:rPr>
            <w:rStyle w:val="Hyperlink"/>
            <w:rFonts w:asciiTheme="minorHAnsi" w:eastAsiaTheme="minorHAnsi" w:hAnsiTheme="minorHAnsi" w:cstheme="minorBidi"/>
            <w:kern w:val="2"/>
            <w:lang w:val="nl-BE"/>
            <w14:ligatures w14:val="standardContextual"/>
          </w:rPr>
          <w:t>https://jufdanielle.com/hersenen-functies-en-stoornissen/#:~:text=Er%20zijn%20motorische %20gebieden%2C%20sensorische,rechter%20lichaamshelft%20aan%20en%20andersom</w:t>
        </w:r>
      </w:hyperlink>
      <w:r w:rsidRPr="00536BB6">
        <w:rPr>
          <w:rFonts w:asciiTheme="minorHAnsi" w:eastAsiaTheme="minorHAnsi" w:hAnsiTheme="minorHAnsi" w:cstheme="minorBidi"/>
          <w:kern w:val="2"/>
          <w:lang w:val="nl-BE"/>
          <w14:ligatures w14:val="standardContextual"/>
        </w:rPr>
        <w:t>.</w:t>
      </w:r>
      <w:r w:rsidR="005D3730">
        <w:rPr>
          <w:rFonts w:asciiTheme="minorHAnsi" w:eastAsiaTheme="minorHAnsi" w:hAnsiTheme="minorHAnsi" w:cstheme="minorBidi"/>
          <w:kern w:val="2"/>
          <w:lang w:val="nl-BE"/>
          <w14:ligatures w14:val="standardContextual"/>
        </w:rPr>
        <w:t xml:space="preserve"> </w:t>
      </w:r>
    </w:p>
    <w:p w14:paraId="36462BC7" w14:textId="62DEF315"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Verschil psycholoog, psychotherapeut en psychiater.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proofErr w:type="spellStart"/>
      <w:r w:rsidRPr="00536BB6">
        <w:rPr>
          <w:rFonts w:asciiTheme="minorHAnsi" w:eastAsiaTheme="minorHAnsi" w:hAnsiTheme="minorHAnsi" w:cstheme="minorBidi"/>
          <w:kern w:val="2"/>
          <w:lang w:val="nl-BE"/>
          <w14:ligatures w14:val="standardContextual"/>
        </w:rPr>
        <w:t>Patiëntenfederatie</w:t>
      </w:r>
      <w:proofErr w:type="spellEnd"/>
      <w:r w:rsidRPr="00536BB6">
        <w:rPr>
          <w:rFonts w:asciiTheme="minorHAnsi" w:eastAsiaTheme="minorHAnsi" w:hAnsiTheme="minorHAnsi" w:cstheme="minorBidi"/>
          <w:kern w:val="2"/>
          <w:lang w:val="nl-BE"/>
          <w14:ligatures w14:val="standardContextual"/>
        </w:rPr>
        <w:t xml:space="preserve">. </w:t>
      </w:r>
      <w:hyperlink r:id="rId1061" w:history="1">
        <w:r w:rsidR="005D3730" w:rsidRPr="004F7C0C">
          <w:rPr>
            <w:rStyle w:val="Hyperlink"/>
            <w:rFonts w:asciiTheme="minorHAnsi" w:eastAsiaTheme="minorHAnsi" w:hAnsiTheme="minorHAnsi" w:cstheme="minorBidi"/>
            <w:kern w:val="2"/>
            <w:lang w:val="nl-BE"/>
            <w14:ligatures w14:val="standardContextual"/>
          </w:rPr>
          <w:t>https://kennisbank.patientenfederatie.nl/app/answers/detail/a_id/158/~/verschil-psycholoog%2C-psychotherapeut-en-psychiater</w:t>
        </w:r>
      </w:hyperlink>
      <w:r w:rsidR="005D3730">
        <w:rPr>
          <w:rFonts w:asciiTheme="minorHAnsi" w:eastAsiaTheme="minorHAnsi" w:hAnsiTheme="minorHAnsi" w:cstheme="minorBidi"/>
          <w:kern w:val="2"/>
          <w:lang w:val="nl-BE"/>
          <w14:ligatures w14:val="standardContextual"/>
        </w:rPr>
        <w:t xml:space="preserve"> </w:t>
      </w:r>
    </w:p>
    <w:p w14:paraId="3D0A4B48" w14:textId="10600C0D"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nl-BE"/>
          <w14:ligatures w14:val="standardContextual"/>
        </w:rPr>
        <w:t>Vertaling van “</w:t>
      </w:r>
      <w:proofErr w:type="spellStart"/>
      <w:r w:rsidRPr="00536BB6">
        <w:rPr>
          <w:rFonts w:asciiTheme="minorHAnsi" w:eastAsiaTheme="minorHAnsi" w:hAnsiTheme="minorHAnsi" w:cstheme="minorBidi"/>
          <w:kern w:val="2"/>
          <w:lang w:val="nl-BE"/>
          <w14:ligatures w14:val="standardContextual"/>
        </w:rPr>
        <w:t>aire</w:t>
      </w:r>
      <w:proofErr w:type="spellEnd"/>
      <w:r w:rsidRPr="00536BB6">
        <w:rPr>
          <w:rFonts w:asciiTheme="minorHAnsi" w:eastAsiaTheme="minorHAnsi" w:hAnsiTheme="minorHAnsi" w:cstheme="minorBidi"/>
          <w:kern w:val="2"/>
          <w:lang w:val="nl-BE"/>
          <w14:ligatures w14:val="standardContextual"/>
        </w:rPr>
        <w:t>” uit het Frans naar het Nederlands - Synoniemen.net.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r w:rsidRPr="00536BB6">
        <w:rPr>
          <w:rFonts w:asciiTheme="minorHAnsi" w:eastAsiaTheme="minorHAnsi" w:hAnsiTheme="minorHAnsi" w:cstheme="minorBidi"/>
          <w:kern w:val="2"/>
          <w:lang w:val="fr-BE"/>
          <w14:ligatures w14:val="standardContextual"/>
        </w:rPr>
        <w:t xml:space="preserve">Synoniemen.net. </w:t>
      </w:r>
      <w:hyperlink r:id="rId1062" w:history="1">
        <w:r w:rsidR="005D3730" w:rsidRPr="004F7C0C">
          <w:rPr>
            <w:rStyle w:val="Hyperlink"/>
            <w:rFonts w:asciiTheme="minorHAnsi" w:eastAsiaTheme="minorHAnsi" w:hAnsiTheme="minorHAnsi" w:cstheme="minorBidi"/>
            <w:kern w:val="2"/>
            <w:lang w:val="fr-BE"/>
            <w14:ligatures w14:val="standardContextual"/>
          </w:rPr>
          <w:t>https://synoniemen.net/vertalingen.php?word=aire&amp;source=fr&amp;target=nl</w:t>
        </w:r>
      </w:hyperlink>
      <w:r w:rsidR="005D3730">
        <w:rPr>
          <w:rFonts w:asciiTheme="minorHAnsi" w:eastAsiaTheme="minorHAnsi" w:hAnsiTheme="minorHAnsi" w:cstheme="minorBidi"/>
          <w:kern w:val="2"/>
          <w:lang w:val="fr-BE"/>
          <w14:ligatures w14:val="standardContextual"/>
        </w:rPr>
        <w:t xml:space="preserve"> </w:t>
      </w:r>
    </w:p>
    <w:p w14:paraId="4EF6E8C4" w14:textId="1624F9FB"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 xml:space="preserve">Voici pourquoi on aime écouter des chansons tristes (surtout quand on déprime déjà) selon la science. (2021, 9 </w:t>
      </w:r>
      <w:proofErr w:type="spellStart"/>
      <w:r w:rsidRPr="00536BB6">
        <w:rPr>
          <w:rFonts w:asciiTheme="minorHAnsi" w:eastAsiaTheme="minorHAnsi" w:hAnsiTheme="minorHAnsi" w:cstheme="minorBidi"/>
          <w:kern w:val="2"/>
          <w:lang w:val="fr-BE"/>
          <w14:ligatures w14:val="standardContextual"/>
        </w:rPr>
        <w:t>december</w:t>
      </w:r>
      <w:proofErr w:type="spellEnd"/>
      <w:r w:rsidRPr="00536BB6">
        <w:rPr>
          <w:rFonts w:asciiTheme="minorHAnsi" w:eastAsiaTheme="minorHAnsi" w:hAnsiTheme="minorHAnsi" w:cstheme="minorBidi"/>
          <w:kern w:val="2"/>
          <w:lang w:val="fr-BE"/>
          <w14:ligatures w14:val="standardContextual"/>
        </w:rPr>
        <w:t xml:space="preserve">). </w:t>
      </w:r>
      <w:hyperlink r:id="rId1063" w:history="1">
        <w:r w:rsidR="005D3730" w:rsidRPr="004F7C0C">
          <w:rPr>
            <w:rStyle w:val="Hyperlink"/>
            <w:rFonts w:asciiTheme="minorHAnsi" w:eastAsiaTheme="minorHAnsi" w:hAnsiTheme="minorHAnsi" w:cstheme="minorBidi"/>
            <w:kern w:val="2"/>
            <w:lang w:val="fr-BE"/>
            <w14:ligatures w14:val="standardContextual"/>
          </w:rPr>
          <w:t>https://www.femina.fr/article/voici-pourquoi-on-aime-ecouter-des-chansons-tristes-surtout-quand-on-deprime-deja-selon-la-science</w:t>
        </w:r>
      </w:hyperlink>
      <w:r w:rsidR="005D3730">
        <w:rPr>
          <w:rFonts w:asciiTheme="minorHAnsi" w:eastAsiaTheme="minorHAnsi" w:hAnsiTheme="minorHAnsi" w:cstheme="minorBidi"/>
          <w:kern w:val="2"/>
          <w:lang w:val="fr-BE"/>
          <w14:ligatures w14:val="standardContextual"/>
        </w:rPr>
        <w:t xml:space="preserve"> </w:t>
      </w:r>
    </w:p>
    <w:p w14:paraId="714C7859" w14:textId="20683032"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536BB6">
        <w:rPr>
          <w:rFonts w:asciiTheme="minorHAnsi" w:eastAsiaTheme="minorHAnsi" w:hAnsiTheme="minorHAnsi" w:cstheme="minorBidi"/>
          <w:kern w:val="2"/>
          <w:lang w:val="fr-BE"/>
          <w14:ligatures w14:val="standardContextual"/>
        </w:rPr>
        <w:t xml:space="preserve">Voilà, bonjour à tous. (2012, 27 </w:t>
      </w:r>
      <w:proofErr w:type="spellStart"/>
      <w:r w:rsidRPr="00536BB6">
        <w:rPr>
          <w:rFonts w:asciiTheme="minorHAnsi" w:eastAsiaTheme="minorHAnsi" w:hAnsiTheme="minorHAnsi" w:cstheme="minorBidi"/>
          <w:kern w:val="2"/>
          <w:lang w:val="fr-BE"/>
          <w14:ligatures w14:val="standardContextual"/>
        </w:rPr>
        <w:t>oktober</w:t>
      </w:r>
      <w:proofErr w:type="spellEnd"/>
      <w:r w:rsidRPr="00536BB6">
        <w:rPr>
          <w:rFonts w:asciiTheme="minorHAnsi" w:eastAsiaTheme="minorHAnsi" w:hAnsiTheme="minorHAnsi" w:cstheme="minorBidi"/>
          <w:kern w:val="2"/>
          <w:lang w:val="fr-BE"/>
          <w14:ligatures w14:val="standardContextual"/>
        </w:rPr>
        <w:t xml:space="preserve">). </w:t>
      </w:r>
      <w:proofErr w:type="spellStart"/>
      <w:r w:rsidRPr="00536BB6">
        <w:rPr>
          <w:rFonts w:asciiTheme="minorHAnsi" w:eastAsiaTheme="minorHAnsi" w:hAnsiTheme="minorHAnsi" w:cstheme="minorBidi"/>
          <w:kern w:val="2"/>
          <w:lang w:val="fr-BE"/>
          <w14:ligatures w14:val="standardContextual"/>
        </w:rPr>
        <w:t>ELLyE</w:t>
      </w:r>
      <w:proofErr w:type="spellEnd"/>
      <w:r w:rsidRPr="00536BB6">
        <w:rPr>
          <w:rFonts w:asciiTheme="minorHAnsi" w:eastAsiaTheme="minorHAnsi" w:hAnsiTheme="minorHAnsi" w:cstheme="minorBidi"/>
          <w:kern w:val="2"/>
          <w:lang w:val="fr-BE"/>
          <w14:ligatures w14:val="standardContextual"/>
        </w:rPr>
        <w:t xml:space="preserve">. </w:t>
      </w:r>
      <w:hyperlink r:id="rId1064" w:history="1">
        <w:r w:rsidR="005D3730" w:rsidRPr="004F7C0C">
          <w:rPr>
            <w:rStyle w:val="Hyperlink"/>
            <w:rFonts w:asciiTheme="minorHAnsi" w:eastAsiaTheme="minorHAnsi" w:hAnsiTheme="minorHAnsi" w:cstheme="minorBidi"/>
            <w:kern w:val="2"/>
            <w:lang w:val="fr-BE"/>
            <w14:ligatures w14:val="standardContextual"/>
          </w:rPr>
          <w:t>https://forum.ellye.fr/t/voila-bonjour-a-tous/7746/3</w:t>
        </w:r>
      </w:hyperlink>
      <w:r w:rsidR="005D3730">
        <w:rPr>
          <w:rFonts w:asciiTheme="minorHAnsi" w:eastAsiaTheme="minorHAnsi" w:hAnsiTheme="minorHAnsi" w:cstheme="minorBidi"/>
          <w:kern w:val="2"/>
          <w:lang w:val="fr-BE"/>
          <w14:ligatures w14:val="standardContextual"/>
        </w:rPr>
        <w:t xml:space="preserve"> </w:t>
      </w:r>
    </w:p>
    <w:p w14:paraId="1DB1E3AC" w14:textId="6736C9A8"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536BB6">
        <w:rPr>
          <w:rFonts w:asciiTheme="minorHAnsi" w:eastAsiaTheme="minorHAnsi" w:hAnsiTheme="minorHAnsi" w:cstheme="minorBidi"/>
          <w:kern w:val="2"/>
          <w:lang w:val="fr-BE"/>
          <w14:ligatures w14:val="standardContextual"/>
        </w:rPr>
        <w:t>Vouni</w:t>
      </w:r>
      <w:proofErr w:type="spellEnd"/>
      <w:r w:rsidRPr="00536BB6">
        <w:rPr>
          <w:rFonts w:asciiTheme="minorHAnsi" w:eastAsiaTheme="minorHAnsi" w:hAnsiTheme="minorHAnsi" w:cstheme="minorBidi"/>
          <w:kern w:val="2"/>
          <w:lang w:val="fr-BE"/>
          <w14:ligatures w14:val="standardContextual"/>
        </w:rPr>
        <w:t xml:space="preserve">, &amp; </w:t>
      </w:r>
      <w:proofErr w:type="spellStart"/>
      <w:r w:rsidRPr="00536BB6">
        <w:rPr>
          <w:rFonts w:asciiTheme="minorHAnsi" w:eastAsiaTheme="minorHAnsi" w:hAnsiTheme="minorHAnsi" w:cstheme="minorBidi"/>
          <w:kern w:val="2"/>
          <w:lang w:val="fr-BE"/>
          <w14:ligatures w14:val="standardContextual"/>
        </w:rPr>
        <w:t>Vouni</w:t>
      </w:r>
      <w:proofErr w:type="spellEnd"/>
      <w:r w:rsidRPr="00536BB6">
        <w:rPr>
          <w:rFonts w:asciiTheme="minorHAnsi" w:eastAsiaTheme="minorHAnsi" w:hAnsiTheme="minorHAnsi" w:cstheme="minorBidi"/>
          <w:kern w:val="2"/>
          <w:lang w:val="fr-BE"/>
          <w14:ligatures w14:val="standardContextual"/>
        </w:rPr>
        <w:t xml:space="preserve">. (2021, 8 </w:t>
      </w:r>
      <w:proofErr w:type="spellStart"/>
      <w:r w:rsidRPr="00536BB6">
        <w:rPr>
          <w:rFonts w:asciiTheme="minorHAnsi" w:eastAsiaTheme="minorHAnsi" w:hAnsiTheme="minorHAnsi" w:cstheme="minorBidi"/>
          <w:kern w:val="2"/>
          <w:lang w:val="fr-BE"/>
          <w14:ligatures w14:val="standardContextual"/>
        </w:rPr>
        <w:t>december</w:t>
      </w:r>
      <w:proofErr w:type="spellEnd"/>
      <w:r w:rsidRPr="00536BB6">
        <w:rPr>
          <w:rFonts w:asciiTheme="minorHAnsi" w:eastAsiaTheme="minorHAnsi" w:hAnsiTheme="minorHAnsi" w:cstheme="minorBidi"/>
          <w:kern w:val="2"/>
          <w:lang w:val="fr-BE"/>
          <w14:ligatures w14:val="standardContextual"/>
        </w:rPr>
        <w:t xml:space="preserve">). Qu’est-ce que la reconversion professionnelle ? </w:t>
      </w:r>
      <w:proofErr w:type="spellStart"/>
      <w:r w:rsidRPr="00536BB6">
        <w:rPr>
          <w:rFonts w:asciiTheme="minorHAnsi" w:eastAsiaTheme="minorHAnsi" w:hAnsiTheme="minorHAnsi" w:cstheme="minorBidi"/>
          <w:kern w:val="2"/>
          <w:lang w:val="fr-BE"/>
          <w14:ligatures w14:val="standardContextual"/>
        </w:rPr>
        <w:t>Cersa</w:t>
      </w:r>
      <w:proofErr w:type="spellEnd"/>
      <w:r w:rsidRPr="00536BB6">
        <w:rPr>
          <w:rFonts w:asciiTheme="minorHAnsi" w:eastAsiaTheme="minorHAnsi" w:hAnsiTheme="minorHAnsi" w:cstheme="minorBidi"/>
          <w:kern w:val="2"/>
          <w:lang w:val="fr-BE"/>
          <w14:ligatures w14:val="standardContextual"/>
        </w:rPr>
        <w:t xml:space="preserve">. </w:t>
      </w:r>
      <w:hyperlink r:id="rId1065" w:history="1">
        <w:r w:rsidR="005D3730" w:rsidRPr="004F7C0C">
          <w:rPr>
            <w:rStyle w:val="Hyperlink"/>
            <w:rFonts w:asciiTheme="minorHAnsi" w:eastAsiaTheme="minorHAnsi" w:hAnsiTheme="minorHAnsi" w:cstheme="minorBidi"/>
            <w:kern w:val="2"/>
            <w:lang w:val="fr-BE"/>
            <w14:ligatures w14:val="standardContextual"/>
          </w:rPr>
          <w:t>https://www.cersa.org/reconversion-professionnelle-cest-quoi/</w:t>
        </w:r>
      </w:hyperlink>
      <w:r w:rsidR="005D3730">
        <w:rPr>
          <w:rFonts w:asciiTheme="minorHAnsi" w:eastAsiaTheme="minorHAnsi" w:hAnsiTheme="minorHAnsi" w:cstheme="minorBidi"/>
          <w:kern w:val="2"/>
          <w:lang w:val="fr-BE"/>
          <w14:ligatures w14:val="standardContextual"/>
        </w:rPr>
        <w:t xml:space="preserve"> </w:t>
      </w:r>
    </w:p>
    <w:p w14:paraId="4C780258" w14:textId="7ABAAE58"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fr-BE"/>
          <w14:ligatures w14:val="standardContextual"/>
        </w:rPr>
        <w:t xml:space="preserve">WALKING BASS - définition et synonymes de </w:t>
      </w:r>
      <w:proofErr w:type="spellStart"/>
      <w:r w:rsidRPr="00536BB6">
        <w:rPr>
          <w:rFonts w:asciiTheme="minorHAnsi" w:eastAsiaTheme="minorHAnsi" w:hAnsiTheme="minorHAnsi" w:cstheme="minorBidi"/>
          <w:kern w:val="2"/>
          <w:lang w:val="fr-BE"/>
          <w14:ligatures w14:val="standardContextual"/>
        </w:rPr>
        <w:t>walking</w:t>
      </w:r>
      <w:proofErr w:type="spellEnd"/>
      <w:r w:rsidRPr="00536BB6">
        <w:rPr>
          <w:rFonts w:asciiTheme="minorHAnsi" w:eastAsiaTheme="minorHAnsi" w:hAnsiTheme="minorHAnsi" w:cstheme="minorBidi"/>
          <w:kern w:val="2"/>
          <w:lang w:val="fr-BE"/>
          <w14:ligatures w14:val="standardContextual"/>
        </w:rPr>
        <w:t xml:space="preserve"> </w:t>
      </w:r>
      <w:proofErr w:type="spellStart"/>
      <w:r w:rsidRPr="00536BB6">
        <w:rPr>
          <w:rFonts w:asciiTheme="minorHAnsi" w:eastAsiaTheme="minorHAnsi" w:hAnsiTheme="minorHAnsi" w:cstheme="minorBidi"/>
          <w:kern w:val="2"/>
          <w:lang w:val="fr-BE"/>
          <w14:ligatures w14:val="standardContextual"/>
        </w:rPr>
        <w:t>bass</w:t>
      </w:r>
      <w:proofErr w:type="spellEnd"/>
      <w:r w:rsidRPr="00536BB6">
        <w:rPr>
          <w:rFonts w:asciiTheme="minorHAnsi" w:eastAsiaTheme="minorHAnsi" w:hAnsiTheme="minorHAnsi" w:cstheme="minorBidi"/>
          <w:kern w:val="2"/>
          <w:lang w:val="fr-BE"/>
          <w14:ligatures w14:val="standardContextual"/>
        </w:rPr>
        <w:t xml:space="preserve"> dans le dictionnaire anglais. </w:t>
      </w:r>
      <w:r w:rsidRPr="00536BB6">
        <w:rPr>
          <w:rFonts w:asciiTheme="minorHAnsi" w:eastAsiaTheme="minorHAnsi" w:hAnsiTheme="minorHAnsi" w:cstheme="minorBidi"/>
          <w:kern w:val="2"/>
          <w:lang w:val="nl-BE"/>
          <w14:ligatures w14:val="standardContextual"/>
        </w:rPr>
        <w:t>(</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hyperlink r:id="rId1066" w:history="1">
        <w:r w:rsidR="005D3730" w:rsidRPr="004F7C0C">
          <w:rPr>
            <w:rStyle w:val="Hyperlink"/>
            <w:rFonts w:asciiTheme="minorHAnsi" w:eastAsiaTheme="minorHAnsi" w:hAnsiTheme="minorHAnsi" w:cstheme="minorBidi"/>
            <w:kern w:val="2"/>
            <w:lang w:val="nl-BE"/>
            <w14:ligatures w14:val="standardContextual"/>
          </w:rPr>
          <w:t>https://educalingo.com/fr/dic-en/walking-bass</w:t>
        </w:r>
      </w:hyperlink>
      <w:r w:rsidR="005D3730">
        <w:rPr>
          <w:rFonts w:asciiTheme="minorHAnsi" w:eastAsiaTheme="minorHAnsi" w:hAnsiTheme="minorHAnsi" w:cstheme="minorBidi"/>
          <w:kern w:val="2"/>
          <w:lang w:val="nl-BE"/>
          <w14:ligatures w14:val="standardContextual"/>
        </w:rPr>
        <w:t xml:space="preserve"> </w:t>
      </w:r>
    </w:p>
    <w:p w14:paraId="32FEC109" w14:textId="4506E5BA" w:rsidR="00536BB6" w:rsidRPr="005D3730" w:rsidRDefault="00536BB6" w:rsidP="00536BB6">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536BB6">
        <w:rPr>
          <w:rFonts w:asciiTheme="minorHAnsi" w:eastAsiaTheme="minorHAnsi" w:hAnsiTheme="minorHAnsi" w:cstheme="minorBidi"/>
          <w:kern w:val="2"/>
          <w:lang w:val="nl-BE"/>
          <w14:ligatures w14:val="standardContextual"/>
        </w:rPr>
        <w:lastRenderedPageBreak/>
        <w:t xml:space="preserve">Wat is de kracht van muziek? - Open universiteit - open universiteit. </w:t>
      </w:r>
      <w:r w:rsidRPr="00914CFE">
        <w:rPr>
          <w:rFonts w:asciiTheme="minorHAnsi" w:eastAsiaTheme="minorHAnsi" w:hAnsiTheme="minorHAnsi" w:cstheme="minorBidi"/>
          <w:kern w:val="2"/>
          <w:lang w:val="en-GB"/>
          <w14:ligatures w14:val="standardContextual"/>
        </w:rPr>
        <w:t>(</w:t>
      </w:r>
      <w:proofErr w:type="spellStart"/>
      <w:r w:rsidRPr="00914CFE">
        <w:rPr>
          <w:rFonts w:asciiTheme="minorHAnsi" w:eastAsiaTheme="minorHAnsi" w:hAnsiTheme="minorHAnsi" w:cstheme="minorBidi"/>
          <w:kern w:val="2"/>
          <w:lang w:val="en-GB"/>
          <w14:ligatures w14:val="standardContextual"/>
        </w:rPr>
        <w:t>z.d</w:t>
      </w:r>
      <w:proofErr w:type="spellEnd"/>
      <w:r w:rsidRPr="00914CFE">
        <w:rPr>
          <w:rFonts w:asciiTheme="minorHAnsi" w:eastAsiaTheme="minorHAnsi" w:hAnsiTheme="minorHAnsi" w:cstheme="minorBidi"/>
          <w:kern w:val="2"/>
          <w:lang w:val="en-GB"/>
          <w14:ligatures w14:val="standardContextual"/>
        </w:rPr>
        <w:t xml:space="preserve">.). </w:t>
      </w:r>
      <w:hyperlink r:id="rId1067" w:history="1">
        <w:r w:rsidR="005D3730" w:rsidRPr="004F7C0C">
          <w:rPr>
            <w:rStyle w:val="Hyperlink"/>
            <w:rFonts w:asciiTheme="minorHAnsi" w:eastAsiaTheme="minorHAnsi" w:hAnsiTheme="minorHAnsi" w:cstheme="minorBidi"/>
            <w:kern w:val="2"/>
            <w:lang w:val="en-GB"/>
            <w14:ligatures w14:val="standardContextual"/>
          </w:rPr>
          <w:t>https://www.ou.nl/-/wat-is-de-kracht-van-muziek-%20?utm_source=instantmagazine&amp;utm_medium=organic &amp;</w:t>
        </w:r>
        <w:proofErr w:type="spellStart"/>
        <w:r w:rsidR="005D3730" w:rsidRPr="004F7C0C">
          <w:rPr>
            <w:rStyle w:val="Hyperlink"/>
            <w:rFonts w:asciiTheme="minorHAnsi" w:eastAsiaTheme="minorHAnsi" w:hAnsiTheme="minorHAnsi" w:cstheme="minorBidi"/>
            <w:kern w:val="2"/>
            <w:lang w:val="en-GB"/>
            <w14:ligatures w14:val="standardContextual"/>
          </w:rPr>
          <w:t>utm_campaign</w:t>
        </w:r>
        <w:proofErr w:type="spellEnd"/>
        <w:r w:rsidR="005D3730" w:rsidRPr="004F7C0C">
          <w:rPr>
            <w:rStyle w:val="Hyperlink"/>
            <w:rFonts w:asciiTheme="minorHAnsi" w:eastAsiaTheme="minorHAnsi" w:hAnsiTheme="minorHAnsi" w:cstheme="minorBidi"/>
            <w:kern w:val="2"/>
            <w:lang w:val="en-GB"/>
            <w14:ligatures w14:val="standardContextual"/>
          </w:rPr>
          <w:t>=modulairjuni21</w:t>
        </w:r>
      </w:hyperlink>
      <w:r w:rsidR="005D3730" w:rsidRPr="005D3730">
        <w:rPr>
          <w:rFonts w:asciiTheme="minorHAnsi" w:eastAsiaTheme="minorHAnsi" w:hAnsiTheme="minorHAnsi" w:cstheme="minorBidi"/>
          <w:kern w:val="2"/>
          <w:lang w:val="en-GB"/>
          <w14:ligatures w14:val="standardContextual"/>
        </w:rPr>
        <w:t xml:space="preserve"> </w:t>
      </w:r>
    </w:p>
    <w:p w14:paraId="724052A7" w14:textId="0C6DA567"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Wat is een tonica? | Preludium – magazine voor liefhebbers van klassieke muziek.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hyperlink r:id="rId1068" w:history="1">
        <w:r w:rsidR="005D3730" w:rsidRPr="004F7C0C">
          <w:rPr>
            <w:rStyle w:val="Hyperlink"/>
            <w:rFonts w:asciiTheme="minorHAnsi" w:eastAsiaTheme="minorHAnsi" w:hAnsiTheme="minorHAnsi" w:cstheme="minorBidi"/>
            <w:kern w:val="2"/>
            <w:lang w:val="nl-BE"/>
            <w14:ligatures w14:val="standardContextual"/>
          </w:rPr>
          <w:t>https://www.preludium.nl/tonica</w:t>
        </w:r>
      </w:hyperlink>
      <w:r w:rsidR="005D3730">
        <w:rPr>
          <w:rFonts w:asciiTheme="minorHAnsi" w:eastAsiaTheme="minorHAnsi" w:hAnsiTheme="minorHAnsi" w:cstheme="minorBidi"/>
          <w:kern w:val="2"/>
          <w:lang w:val="nl-BE"/>
          <w14:ligatures w14:val="standardContextual"/>
        </w:rPr>
        <w:t xml:space="preserve"> </w:t>
      </w:r>
    </w:p>
    <w:p w14:paraId="28AFCF73" w14:textId="3F90D2F7"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Wat is Gregoriaans? | Preludium – magazine voor liefhebbers van klassieke muziek.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t>
      </w:r>
      <w:hyperlink r:id="rId1069" w:history="1">
        <w:r w:rsidR="005D3730" w:rsidRPr="004F7C0C">
          <w:rPr>
            <w:rStyle w:val="Hyperlink"/>
            <w:rFonts w:asciiTheme="minorHAnsi" w:eastAsiaTheme="minorHAnsi" w:hAnsiTheme="minorHAnsi" w:cstheme="minorBidi"/>
            <w:kern w:val="2"/>
            <w:lang w:val="nl-BE"/>
            <w14:ligatures w14:val="standardContextual"/>
          </w:rPr>
          <w:t>https://www.preludium.nl/gregoriaans</w:t>
        </w:r>
      </w:hyperlink>
      <w:r w:rsidR="005D3730">
        <w:rPr>
          <w:rFonts w:asciiTheme="minorHAnsi" w:eastAsiaTheme="minorHAnsi" w:hAnsiTheme="minorHAnsi" w:cstheme="minorBidi"/>
          <w:kern w:val="2"/>
          <w:lang w:val="nl-BE"/>
          <w14:ligatures w14:val="standardContextual"/>
        </w:rPr>
        <w:t xml:space="preserve"> </w:t>
      </w:r>
    </w:p>
    <w:p w14:paraId="7BB62F23" w14:textId="1C0608B1"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Wat was jouw favoriete livestreamconcert van 2020? | Radio 1.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Radio 1. </w:t>
      </w:r>
      <w:hyperlink r:id="rId1070" w:history="1">
        <w:r w:rsidR="005D3730" w:rsidRPr="004F7C0C">
          <w:rPr>
            <w:rStyle w:val="Hyperlink"/>
            <w:rFonts w:asciiTheme="minorHAnsi" w:eastAsiaTheme="minorHAnsi" w:hAnsiTheme="minorHAnsi" w:cstheme="minorBidi"/>
            <w:kern w:val="2"/>
            <w:lang w:val="nl-BE"/>
            <w14:ligatures w14:val="standardContextual"/>
          </w:rPr>
          <w:t>https://radio1.be/lees/wat-was-jouw-favoriete-livestreamconcert-van-2020</w:t>
        </w:r>
      </w:hyperlink>
      <w:r w:rsidR="005D3730">
        <w:rPr>
          <w:rFonts w:asciiTheme="minorHAnsi" w:eastAsiaTheme="minorHAnsi" w:hAnsiTheme="minorHAnsi" w:cstheme="minorBidi"/>
          <w:kern w:val="2"/>
          <w:lang w:val="nl-BE"/>
          <w14:ligatures w14:val="standardContextual"/>
        </w:rPr>
        <w:t xml:space="preserve"> </w:t>
      </w:r>
    </w:p>
    <w:p w14:paraId="173B530B" w14:textId="16A973A8"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536BB6">
        <w:rPr>
          <w:rFonts w:asciiTheme="minorHAnsi" w:eastAsiaTheme="minorHAnsi" w:hAnsiTheme="minorHAnsi" w:cstheme="minorBidi"/>
          <w:kern w:val="2"/>
          <w:lang w:val="nl-BE"/>
          <w14:ligatures w14:val="standardContextual"/>
        </w:rPr>
        <w:t>weDevise</w:t>
      </w:r>
      <w:proofErr w:type="spellEnd"/>
      <w:r w:rsidRPr="00536BB6">
        <w:rPr>
          <w:rFonts w:asciiTheme="minorHAnsi" w:eastAsiaTheme="minorHAnsi" w:hAnsiTheme="minorHAnsi" w:cstheme="minorBidi"/>
          <w:kern w:val="2"/>
          <w:lang w:val="nl-BE"/>
          <w14:ligatures w14:val="standardContextual"/>
        </w:rPr>
        <w:t>. (</w:t>
      </w:r>
      <w:proofErr w:type="spellStart"/>
      <w:r w:rsidRPr="00536BB6">
        <w:rPr>
          <w:rFonts w:asciiTheme="minorHAnsi" w:eastAsiaTheme="minorHAnsi" w:hAnsiTheme="minorHAnsi" w:cstheme="minorBidi"/>
          <w:kern w:val="2"/>
          <w:lang w:val="nl-BE"/>
          <w14:ligatures w14:val="standardContextual"/>
        </w:rPr>
        <w:t>z.d.</w:t>
      </w:r>
      <w:proofErr w:type="spellEnd"/>
      <w:r w:rsidRPr="00536BB6">
        <w:rPr>
          <w:rFonts w:asciiTheme="minorHAnsi" w:eastAsiaTheme="minorHAnsi" w:hAnsiTheme="minorHAnsi" w:cstheme="minorBidi"/>
          <w:kern w:val="2"/>
          <w:lang w:val="nl-BE"/>
          <w14:ligatures w14:val="standardContextual"/>
        </w:rPr>
        <w:t xml:space="preserve">). Wat is hypnotherapie? lees het op hypnosezorg.be. Hypnose Zorg België. </w:t>
      </w:r>
      <w:hyperlink r:id="rId1071" w:anchor=":~:text=Een% 20hypnotherapeut%20brengt%20zijn%20cli%C3%ABnt,van%20de%20cli%C3%ABnt%20te%20bereiken" w:history="1">
        <w:r w:rsidR="005D3730" w:rsidRPr="004F7C0C">
          <w:rPr>
            <w:rStyle w:val="Hyperlink"/>
            <w:rFonts w:asciiTheme="minorHAnsi" w:eastAsiaTheme="minorHAnsi" w:hAnsiTheme="minorHAnsi" w:cstheme="minorBidi"/>
            <w:kern w:val="2"/>
            <w:lang w:val="nl-BE"/>
            <w14:ligatures w14:val="standardContextual"/>
          </w:rPr>
          <w:t>https://hypnosezorg.be/info/veelgestelde-vragen/wat-is-hypnotherapie/#:~:text=Een% 20hypnotherapeut%20brengt%20zijn%20cli%C3%ABnt,van%20de%20cli%C3%ABnt%20te%20bereiken</w:t>
        </w:r>
      </w:hyperlink>
      <w:r w:rsidRPr="00536BB6">
        <w:rPr>
          <w:rFonts w:asciiTheme="minorHAnsi" w:eastAsiaTheme="minorHAnsi" w:hAnsiTheme="minorHAnsi" w:cstheme="minorBidi"/>
          <w:kern w:val="2"/>
          <w:lang w:val="nl-BE"/>
          <w14:ligatures w14:val="standardContextual"/>
        </w:rPr>
        <w:t>.</w:t>
      </w:r>
      <w:r w:rsidR="005D3730">
        <w:rPr>
          <w:rFonts w:asciiTheme="minorHAnsi" w:eastAsiaTheme="minorHAnsi" w:hAnsiTheme="minorHAnsi" w:cstheme="minorBidi"/>
          <w:kern w:val="2"/>
          <w:lang w:val="nl-BE"/>
          <w14:ligatures w14:val="standardContextual"/>
        </w:rPr>
        <w:t xml:space="preserve"> </w:t>
      </w:r>
    </w:p>
    <w:p w14:paraId="59ED9440" w14:textId="6FFD2174" w:rsidR="00536BB6" w:rsidRPr="00536BB6" w:rsidRDefault="00536BB6" w:rsidP="00536BB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536BB6">
        <w:rPr>
          <w:rFonts w:asciiTheme="minorHAnsi" w:eastAsiaTheme="minorHAnsi" w:hAnsiTheme="minorHAnsi" w:cstheme="minorBidi"/>
          <w:kern w:val="2"/>
          <w:lang w:val="nl-BE"/>
          <w14:ligatures w14:val="standardContextual"/>
        </w:rPr>
        <w:t xml:space="preserve">Werking van het oor: horen en verstaan | </w:t>
      </w:r>
      <w:proofErr w:type="spellStart"/>
      <w:r w:rsidRPr="00536BB6">
        <w:rPr>
          <w:rFonts w:asciiTheme="minorHAnsi" w:eastAsiaTheme="minorHAnsi" w:hAnsiTheme="minorHAnsi" w:cstheme="minorBidi"/>
          <w:kern w:val="2"/>
          <w:lang w:val="nl-BE"/>
          <w14:ligatures w14:val="standardContextual"/>
        </w:rPr>
        <w:t>Hoorwijzer</w:t>
      </w:r>
      <w:proofErr w:type="spellEnd"/>
      <w:r w:rsidRPr="00536BB6">
        <w:rPr>
          <w:rFonts w:asciiTheme="minorHAnsi" w:eastAsiaTheme="minorHAnsi" w:hAnsiTheme="minorHAnsi" w:cstheme="minorBidi"/>
          <w:kern w:val="2"/>
          <w:lang w:val="nl-BE"/>
          <w14:ligatures w14:val="standardContextual"/>
        </w:rPr>
        <w:t xml:space="preserve">. (2017, 29 september). </w:t>
      </w:r>
      <w:proofErr w:type="spellStart"/>
      <w:r w:rsidRPr="00536BB6">
        <w:rPr>
          <w:rFonts w:asciiTheme="minorHAnsi" w:eastAsiaTheme="minorHAnsi" w:hAnsiTheme="minorHAnsi" w:cstheme="minorBidi"/>
          <w:kern w:val="2"/>
          <w:lang w:val="nl-BE"/>
          <w14:ligatures w14:val="standardContextual"/>
        </w:rPr>
        <w:t>Hoorwijzer</w:t>
      </w:r>
      <w:proofErr w:type="spellEnd"/>
      <w:r w:rsidRPr="00536BB6">
        <w:rPr>
          <w:rFonts w:asciiTheme="minorHAnsi" w:eastAsiaTheme="minorHAnsi" w:hAnsiTheme="minorHAnsi" w:cstheme="minorBidi"/>
          <w:kern w:val="2"/>
          <w:lang w:val="nl-BE"/>
          <w14:ligatures w14:val="standardContextual"/>
        </w:rPr>
        <w:t xml:space="preserve">. </w:t>
      </w:r>
      <w:hyperlink r:id="rId1072" w:history="1">
        <w:r w:rsidR="005D3730" w:rsidRPr="004F7C0C">
          <w:rPr>
            <w:rStyle w:val="Hyperlink"/>
            <w:rFonts w:asciiTheme="minorHAnsi" w:eastAsiaTheme="minorHAnsi" w:hAnsiTheme="minorHAnsi" w:cstheme="minorBidi"/>
            <w:kern w:val="2"/>
            <w:lang w:val="nl-BE"/>
            <w14:ligatures w14:val="standardContextual"/>
          </w:rPr>
          <w:t>https://www.hoorwijzer.nl/gehoor/werking-van-het-oor/</w:t>
        </w:r>
      </w:hyperlink>
      <w:r w:rsidR="005D3730">
        <w:rPr>
          <w:rFonts w:asciiTheme="minorHAnsi" w:eastAsiaTheme="minorHAnsi" w:hAnsiTheme="minorHAnsi" w:cstheme="minorBidi"/>
          <w:kern w:val="2"/>
          <w:lang w:val="nl-BE"/>
          <w14:ligatures w14:val="standardContextual"/>
        </w:rPr>
        <w:t xml:space="preserve"> </w:t>
      </w:r>
    </w:p>
    <w:p w14:paraId="74584C15" w14:textId="77777777" w:rsidR="00D72F5A" w:rsidRPr="00D72F5A" w:rsidRDefault="00D72F5A" w:rsidP="00D72F5A">
      <w:pPr>
        <w:rPr>
          <w:lang w:val="nl-BE"/>
        </w:rPr>
      </w:pPr>
    </w:p>
    <w:p w14:paraId="3CCD9CFD" w14:textId="306D31D2" w:rsidR="00192BAF" w:rsidRPr="002C23F3" w:rsidRDefault="00192BAF" w:rsidP="00192BAF">
      <w:pPr>
        <w:pStyle w:val="Kop2"/>
      </w:pPr>
      <w:bookmarkStart w:id="439" w:name="_Toc156079841"/>
      <w:r w:rsidRPr="002C23F3">
        <w:t>Teksten</w:t>
      </w:r>
      <w:bookmarkEnd w:id="439"/>
    </w:p>
    <w:p w14:paraId="3BBC2814" w14:textId="5E83183E" w:rsidR="006A00A8" w:rsidRDefault="00014536" w:rsidP="00014536">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014536">
        <w:rPr>
          <w:rFonts w:asciiTheme="minorHAnsi" w:eastAsiaTheme="minorHAnsi" w:hAnsiTheme="minorHAnsi" w:cstheme="minorBidi"/>
          <w:kern w:val="2"/>
          <w:lang w:val="nl-BE"/>
          <w14:ligatures w14:val="standardContextual"/>
        </w:rPr>
        <w:t>DPG Media Privacy Gate. (z.d.). </w:t>
      </w:r>
      <w:hyperlink r:id="rId1073" w:history="1">
        <w:r w:rsidRPr="00161B6F">
          <w:rPr>
            <w:rStyle w:val="Hyperlink"/>
            <w:rFonts w:asciiTheme="minorHAnsi" w:eastAsiaTheme="minorHAnsi" w:hAnsiTheme="minorHAnsi" w:cstheme="minorBidi"/>
            <w:kern w:val="2"/>
            <w:lang w:val="nl-BE"/>
            <w14:ligatures w14:val="standardContextual"/>
          </w:rPr>
          <w:t>https://www.demorgen.be/beter-leven/gaan-we-straks-allemaal-naar-de-muziektherapeut-muziek-is-net-zoals-een-kalmeringstablet-dat-je-rustiger-maakt~bf5853ee/</w:t>
        </w:r>
      </w:hyperlink>
      <w:r>
        <w:rPr>
          <w:rFonts w:asciiTheme="minorHAnsi" w:eastAsiaTheme="minorHAnsi" w:hAnsiTheme="minorHAnsi" w:cstheme="minorBidi"/>
          <w:kern w:val="2"/>
          <w:lang w:val="nl-BE"/>
          <w14:ligatures w14:val="standardContextual"/>
        </w:rPr>
        <w:t xml:space="preserve"> </w:t>
      </w:r>
    </w:p>
    <w:p w14:paraId="68E291E9" w14:textId="6C93EAE8" w:rsidR="00014536" w:rsidRPr="000254E4" w:rsidRDefault="0054593E" w:rsidP="00014536">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0254E4">
        <w:rPr>
          <w:rFonts w:asciiTheme="minorHAnsi" w:eastAsiaTheme="minorHAnsi" w:hAnsiTheme="minorHAnsi" w:cstheme="minorBidi"/>
          <w:kern w:val="2"/>
          <w:lang w:val="es-ES"/>
          <w14:ligatures w14:val="standardContextual"/>
        </w:rPr>
        <w:t>DPG Media Privacy Gate. (z.d.-b). </w:t>
      </w:r>
      <w:r w:rsidR="00000000">
        <w:fldChar w:fldCharType="begin"/>
      </w:r>
      <w:r w:rsidR="00000000" w:rsidRPr="000254E4">
        <w:rPr>
          <w:lang w:val="es-ES"/>
        </w:rPr>
        <w:instrText>HYPERLINK "https://www.hln.be/mijn-gids/ga-je-van-metalmuziek-sneller-rijden-deze-50-liedjes-zijn-ideaal-voor-een-vlotte-maar-veilige-autorit~a674f722/"</w:instrText>
      </w:r>
      <w:r w:rsidR="00000000">
        <w:fldChar w:fldCharType="separate"/>
      </w:r>
      <w:r w:rsidRPr="000254E4">
        <w:rPr>
          <w:rStyle w:val="Hyperlink"/>
          <w:rFonts w:asciiTheme="minorHAnsi" w:eastAsiaTheme="minorHAnsi" w:hAnsiTheme="minorHAnsi" w:cstheme="minorBidi"/>
          <w:kern w:val="2"/>
          <w:lang w:val="es-ES"/>
          <w14:ligatures w14:val="standardContextual"/>
        </w:rPr>
        <w:t>https://www.hln.be/mijn-gids/ga-je-van-metalmuziek-sneller-rijden-deze-50-liedjes-zijn-ideaal-voor-een-vlotte-maar-veilige-autorit~a674f722/</w:t>
      </w:r>
      <w:r w:rsidR="00000000">
        <w:rPr>
          <w:rStyle w:val="Hyperlink"/>
          <w:rFonts w:asciiTheme="minorHAnsi" w:eastAsiaTheme="minorHAnsi" w:hAnsiTheme="minorHAnsi" w:cstheme="minorBidi"/>
          <w:kern w:val="2"/>
          <w:lang w:val="nl-BE"/>
          <w14:ligatures w14:val="standardContextual"/>
        </w:rPr>
        <w:fldChar w:fldCharType="end"/>
      </w:r>
      <w:r w:rsidRPr="000254E4">
        <w:rPr>
          <w:rFonts w:asciiTheme="minorHAnsi" w:eastAsiaTheme="minorHAnsi" w:hAnsiTheme="minorHAnsi" w:cstheme="minorBidi"/>
          <w:kern w:val="2"/>
          <w:lang w:val="es-ES"/>
          <w14:ligatures w14:val="standardContextual"/>
        </w:rPr>
        <w:t xml:space="preserve"> </w:t>
      </w:r>
    </w:p>
    <w:p w14:paraId="7735931B" w14:textId="2E421BB3" w:rsidR="0054593E" w:rsidRPr="002C23F3" w:rsidRDefault="00B84400" w:rsidP="0001453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2C23F3">
        <w:rPr>
          <w:rFonts w:asciiTheme="minorHAnsi" w:eastAsiaTheme="minorHAnsi" w:hAnsiTheme="minorHAnsi" w:cstheme="minorBidi"/>
          <w:kern w:val="2"/>
          <w:lang w:val="fr-BE"/>
          <w14:ligatures w14:val="standardContextual"/>
        </w:rPr>
        <w:t>Coljon</w:t>
      </w:r>
      <w:proofErr w:type="spellEnd"/>
      <w:r w:rsidRPr="002C23F3">
        <w:rPr>
          <w:rFonts w:asciiTheme="minorHAnsi" w:eastAsiaTheme="minorHAnsi" w:hAnsiTheme="minorHAnsi" w:cstheme="minorBidi"/>
          <w:kern w:val="2"/>
          <w:lang w:val="fr-BE"/>
          <w14:ligatures w14:val="standardContextual"/>
        </w:rPr>
        <w:t xml:space="preserve">, P. T. (2023, 5 </w:t>
      </w:r>
      <w:proofErr w:type="spellStart"/>
      <w:r w:rsidRPr="002C23F3">
        <w:rPr>
          <w:rFonts w:asciiTheme="minorHAnsi" w:eastAsiaTheme="minorHAnsi" w:hAnsiTheme="minorHAnsi" w:cstheme="minorBidi"/>
          <w:kern w:val="2"/>
          <w:lang w:val="fr-BE"/>
          <w14:ligatures w14:val="standardContextual"/>
        </w:rPr>
        <w:t>mei</w:t>
      </w:r>
      <w:proofErr w:type="spellEnd"/>
      <w:r w:rsidRPr="002C23F3">
        <w:rPr>
          <w:rFonts w:asciiTheme="minorHAnsi" w:eastAsiaTheme="minorHAnsi" w:hAnsiTheme="minorHAnsi" w:cstheme="minorBidi"/>
          <w:kern w:val="2"/>
          <w:lang w:val="fr-BE"/>
          <w14:ligatures w14:val="standardContextual"/>
        </w:rPr>
        <w:t>). Angèle au «Soir»: «Les angoisses feront toujours partie de ma vie». Le Soir. </w:t>
      </w:r>
      <w:hyperlink r:id="rId1074" w:history="1">
        <w:r w:rsidRPr="002C23F3">
          <w:rPr>
            <w:rStyle w:val="Hyperlink"/>
            <w:rFonts w:asciiTheme="minorHAnsi" w:eastAsiaTheme="minorHAnsi" w:hAnsiTheme="minorHAnsi" w:cstheme="minorBidi"/>
            <w:kern w:val="2"/>
            <w:lang w:val="fr-BE"/>
            <w14:ligatures w14:val="standardContextual"/>
          </w:rPr>
          <w:t>https://www.lesoir.be/511524/article/2023-05-05/angele-au-soir-les-angoisses-feront-toujours-partie-de-ma-vie</w:t>
        </w:r>
      </w:hyperlink>
      <w:r w:rsidRPr="002C23F3">
        <w:rPr>
          <w:rFonts w:asciiTheme="minorHAnsi" w:eastAsiaTheme="minorHAnsi" w:hAnsiTheme="minorHAnsi" w:cstheme="minorBidi"/>
          <w:kern w:val="2"/>
          <w:lang w:val="fr-BE"/>
          <w14:ligatures w14:val="standardContextual"/>
        </w:rPr>
        <w:t xml:space="preserve"> </w:t>
      </w:r>
    </w:p>
    <w:p w14:paraId="0DAB7363" w14:textId="5A55EE3F" w:rsidR="001257B4" w:rsidRPr="002C23F3" w:rsidRDefault="001257B4" w:rsidP="00FF7CF1">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2C23F3">
        <w:rPr>
          <w:rFonts w:asciiTheme="minorHAnsi" w:eastAsiaTheme="minorHAnsi" w:hAnsiTheme="minorHAnsi" w:cstheme="minorBidi"/>
          <w:kern w:val="2"/>
          <w:lang w:val="fr-BE"/>
          <w14:ligatures w14:val="standardContextual"/>
        </w:rPr>
        <w:t>Kerforne</w:t>
      </w:r>
      <w:proofErr w:type="spellEnd"/>
      <w:r w:rsidRPr="002C23F3">
        <w:rPr>
          <w:rFonts w:asciiTheme="minorHAnsi" w:eastAsiaTheme="minorHAnsi" w:hAnsiTheme="minorHAnsi" w:cstheme="minorBidi"/>
          <w:kern w:val="2"/>
          <w:lang w:val="fr-BE"/>
          <w14:ligatures w14:val="standardContextual"/>
        </w:rPr>
        <w:t xml:space="preserve">, P. (2022, 6 </w:t>
      </w:r>
      <w:proofErr w:type="spellStart"/>
      <w:r w:rsidRPr="002C23F3">
        <w:rPr>
          <w:rFonts w:asciiTheme="minorHAnsi" w:eastAsiaTheme="minorHAnsi" w:hAnsiTheme="minorHAnsi" w:cstheme="minorBidi"/>
          <w:kern w:val="2"/>
          <w:lang w:val="fr-BE"/>
          <w14:ligatures w14:val="standardContextual"/>
        </w:rPr>
        <w:t>maart</w:t>
      </w:r>
      <w:proofErr w:type="spellEnd"/>
      <w:r w:rsidRPr="002C23F3">
        <w:rPr>
          <w:rFonts w:asciiTheme="minorHAnsi" w:eastAsiaTheme="minorHAnsi" w:hAnsiTheme="minorHAnsi" w:cstheme="minorBidi"/>
          <w:kern w:val="2"/>
          <w:lang w:val="fr-BE"/>
          <w14:ligatures w14:val="standardContextual"/>
        </w:rPr>
        <w:t xml:space="preserve">). </w:t>
      </w:r>
      <w:r w:rsidRPr="006A00A8">
        <w:rPr>
          <w:rFonts w:asciiTheme="minorHAnsi" w:eastAsiaTheme="minorHAnsi" w:hAnsiTheme="minorHAnsi" w:cstheme="minorBidi"/>
          <w:kern w:val="2"/>
          <w:lang w:val="fr-BE"/>
          <w14:ligatures w14:val="standardContextual"/>
        </w:rPr>
        <w:t>7 bienfaits de la MUSIQUE (comme langage</w:t>
      </w:r>
      <w:r w:rsidR="006A00A8" w:rsidRPr="006A00A8">
        <w:rPr>
          <w:rFonts w:asciiTheme="minorHAnsi" w:eastAsiaTheme="minorHAnsi" w:hAnsiTheme="minorHAnsi" w:cstheme="minorBidi"/>
          <w:kern w:val="2"/>
          <w:lang w:val="fr-BE"/>
          <w14:ligatures w14:val="standardContextual"/>
        </w:rPr>
        <w:t xml:space="preserve"> </w:t>
      </w:r>
      <w:r w:rsidRPr="006A00A8">
        <w:rPr>
          <w:rFonts w:asciiTheme="minorHAnsi" w:eastAsiaTheme="minorHAnsi" w:hAnsiTheme="minorHAnsi" w:cstheme="minorBidi"/>
          <w:kern w:val="2"/>
          <w:lang w:val="fr-BE"/>
          <w14:ligatures w14:val="standardContextual"/>
        </w:rPr>
        <w:t>universel). </w:t>
      </w:r>
      <w:r w:rsidRPr="002C23F3">
        <w:rPr>
          <w:rFonts w:asciiTheme="minorHAnsi" w:eastAsiaTheme="minorHAnsi" w:hAnsiTheme="minorHAnsi" w:cstheme="minorBidi"/>
          <w:kern w:val="2"/>
          <w:lang w:val="fr-BE"/>
          <w14:ligatures w14:val="standardContextual"/>
        </w:rPr>
        <w:t>7x7.press. </w:t>
      </w:r>
      <w:hyperlink r:id="rId1075" w:history="1">
        <w:r w:rsidRPr="002C23F3">
          <w:rPr>
            <w:rStyle w:val="Hyperlink"/>
            <w:rFonts w:asciiTheme="minorHAnsi" w:eastAsiaTheme="minorHAnsi" w:hAnsiTheme="minorHAnsi" w:cstheme="minorBidi"/>
            <w:kern w:val="2"/>
            <w:lang w:val="fr-BE"/>
            <w14:ligatures w14:val="standardContextual"/>
          </w:rPr>
          <w:t>https://www.7x7.press/7-bienfaits-de-la-musique-comme-langage-universel</w:t>
        </w:r>
      </w:hyperlink>
      <w:r w:rsidRPr="002C23F3">
        <w:rPr>
          <w:rFonts w:asciiTheme="minorHAnsi" w:eastAsiaTheme="minorHAnsi" w:hAnsiTheme="minorHAnsi" w:cstheme="minorBidi"/>
          <w:kern w:val="2"/>
          <w:lang w:val="fr-BE"/>
          <w14:ligatures w14:val="standardContextual"/>
        </w:rPr>
        <w:t xml:space="preserve"> </w:t>
      </w:r>
    </w:p>
    <w:p w14:paraId="18E73BE8" w14:textId="77777777" w:rsidR="00A96B10" w:rsidRPr="002C23F3" w:rsidRDefault="00A96B10" w:rsidP="00FF7CF1">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
    <w:p w14:paraId="05557DFE" w14:textId="358D840A" w:rsidR="00D52DE1" w:rsidRPr="002C23F3" w:rsidRDefault="00D52DE1" w:rsidP="00D52DE1">
      <w:pPr>
        <w:pStyle w:val="Kop2"/>
        <w:rPr>
          <w:rFonts w:eastAsiaTheme="minorHAnsi"/>
        </w:rPr>
      </w:pPr>
      <w:bookmarkStart w:id="440" w:name="_Toc156079842"/>
      <w:r w:rsidRPr="002C23F3">
        <w:rPr>
          <w:rFonts w:eastAsiaTheme="minorHAnsi"/>
        </w:rPr>
        <w:t>Inleiding</w:t>
      </w:r>
      <w:bookmarkEnd w:id="440"/>
    </w:p>
    <w:p w14:paraId="5DB4EC41" w14:textId="77E0C794"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D52DE1">
        <w:rPr>
          <w:rFonts w:asciiTheme="minorHAnsi" w:eastAsiaTheme="minorHAnsi" w:hAnsiTheme="minorHAnsi" w:cstheme="minorBidi"/>
          <w:kern w:val="2"/>
          <w:lang w:val="nl-BE"/>
          <w14:ligatures w14:val="standardContextual"/>
        </w:rPr>
        <w:t>Belga</w:t>
      </w:r>
      <w:proofErr w:type="spellEnd"/>
      <w:r w:rsidRPr="00D52DE1">
        <w:rPr>
          <w:rFonts w:asciiTheme="minorHAnsi" w:eastAsiaTheme="minorHAnsi" w:hAnsiTheme="minorHAnsi" w:cstheme="minorBidi"/>
          <w:kern w:val="2"/>
          <w:lang w:val="nl-BE"/>
          <w14:ligatures w14:val="standardContextual"/>
        </w:rPr>
        <w:t>. (2023, 18 september). Bijna een op de vier Belgen neemt medicatie voor psychische stoornis: «Alarmerende stijging». Metrotime. </w:t>
      </w:r>
      <w:hyperlink r:id="rId1076" w:history="1">
        <w:r w:rsidRPr="00D52DE1">
          <w:rPr>
            <w:rFonts w:asciiTheme="minorHAnsi" w:eastAsiaTheme="minorHAnsi" w:hAnsiTheme="minorHAnsi" w:cstheme="minorBidi"/>
            <w:color w:val="0563C1" w:themeColor="hyperlink"/>
            <w:kern w:val="2"/>
            <w:u w:val="single"/>
            <w:lang w:val="nl-BE"/>
            <w14:ligatures w14:val="standardContextual"/>
          </w:rPr>
          <w:t>https://www.metrotime.be/‌‌‌nl/selfcare/bijna-een-op-de-vier-belgen-neemt-medicatie-voor-psychische-stoornis-alarmerende-stijging</w:t>
        </w:r>
      </w:hyperlink>
      <w:r w:rsidRPr="00D52DE1">
        <w:rPr>
          <w:rFonts w:asciiTheme="minorHAnsi" w:eastAsiaTheme="minorHAnsi" w:hAnsiTheme="minorHAnsi" w:cstheme="minorBidi"/>
          <w:kern w:val="2"/>
          <w:lang w:val="nl-BE"/>
          <w14:ligatures w14:val="standardContextual"/>
        </w:rPr>
        <w:t xml:space="preserve"> </w:t>
      </w:r>
    </w:p>
    <w:p w14:paraId="00D85854"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D52DE1">
        <w:rPr>
          <w:rFonts w:asciiTheme="minorHAnsi" w:eastAsiaTheme="minorHAnsi" w:hAnsiTheme="minorHAnsi" w:cstheme="minorBidi"/>
          <w:kern w:val="2"/>
          <w:lang w:val="nl-BE"/>
          <w14:ligatures w14:val="standardContextual"/>
        </w:rPr>
        <w:lastRenderedPageBreak/>
        <w:t xml:space="preserve">Centraal Bureau voor de Statistiek. (2022, 31 mei). Mentale gezondheid jongeren afgenomen. Centraal Bureau voor de Statistiek </w:t>
      </w:r>
      <w:hyperlink r:id="rId1077" w:history="1">
        <w:r w:rsidRPr="00D52DE1">
          <w:rPr>
            <w:rFonts w:asciiTheme="minorHAnsi" w:eastAsiaTheme="minorHAnsi" w:hAnsiTheme="minorHAnsi" w:cstheme="minorBidi"/>
            <w:color w:val="0563C1" w:themeColor="hyperlink"/>
            <w:kern w:val="2"/>
            <w:u w:val="single"/>
            <w:lang w:val="nl-BE"/>
            <w14:ligatures w14:val="standardContextual"/>
          </w:rPr>
          <w:t>https://www.cbs.nl/nlnl/nieuws/2022/22/mentale-gezondheid-jongeren-afgenomen</w:t>
        </w:r>
      </w:hyperlink>
    </w:p>
    <w:p w14:paraId="06C13269"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0254E4">
        <w:rPr>
          <w:rFonts w:asciiTheme="minorHAnsi" w:eastAsiaTheme="minorHAnsi" w:hAnsiTheme="minorHAnsi" w:cstheme="minorBidi"/>
          <w:kern w:val="2"/>
          <w:lang w:val="es-ES"/>
          <w14:ligatures w14:val="standardContextual"/>
        </w:rPr>
        <w:t>DPG Media Privacy Gate. (z.d.-a). </w:t>
      </w:r>
      <w:r w:rsidR="00000000">
        <w:fldChar w:fldCharType="begin"/>
      </w:r>
      <w:r w:rsidR="00000000" w:rsidRPr="000254E4">
        <w:rPr>
          <w:lang w:val="es-ES"/>
        </w:rPr>
        <w:instrText>HYPERLINK "https://www.demorgen.be/nieuws/huisartsen-schrijven-het-vermoedelijk-sneller-voor-dan-wenselijk-is-tieners-slikken-60-procent-meer-antidepressiva~b5810fce/"</w:instrText>
      </w:r>
      <w:r w:rsidR="00000000">
        <w:fldChar w:fldCharType="separate"/>
      </w:r>
      <w:r w:rsidRPr="00D52DE1">
        <w:rPr>
          <w:rFonts w:asciiTheme="minorHAnsi" w:eastAsiaTheme="minorHAnsi" w:hAnsiTheme="minorHAnsi" w:cstheme="minorBidi"/>
          <w:color w:val="0563C1" w:themeColor="hyperlink"/>
          <w:kern w:val="2"/>
          <w:u w:val="single"/>
          <w:lang w:val="nl-BE"/>
          <w14:ligatures w14:val="standardContextual"/>
        </w:rPr>
        <w:t>https://www.demorgen.be/nieuws/huisartsen-schrijven-het-vermoedelijk-sneller-voor-dan-wenselijk-is-tieners-slikken-60-procent-meer-antidepressiva~b5810fce/</w:t>
      </w:r>
      <w:r w:rsidR="00000000">
        <w:rPr>
          <w:rFonts w:asciiTheme="minorHAnsi" w:eastAsiaTheme="minorHAnsi" w:hAnsiTheme="minorHAnsi" w:cstheme="minorBidi"/>
          <w:color w:val="0563C1" w:themeColor="hyperlink"/>
          <w:kern w:val="2"/>
          <w:u w:val="single"/>
          <w:lang w:val="nl-BE"/>
          <w14:ligatures w14:val="standardContextual"/>
        </w:rPr>
        <w:fldChar w:fldCharType="end"/>
      </w:r>
      <w:r w:rsidRPr="00D52DE1">
        <w:rPr>
          <w:rFonts w:asciiTheme="minorHAnsi" w:eastAsiaTheme="minorHAnsi" w:hAnsiTheme="minorHAnsi" w:cstheme="minorBidi"/>
          <w:kern w:val="2"/>
          <w:lang w:val="nl-BE"/>
          <w14:ligatures w14:val="standardContextual"/>
        </w:rPr>
        <w:t xml:space="preserve"> </w:t>
      </w:r>
    </w:p>
    <w:p w14:paraId="3CB799D9" w14:textId="77777777" w:rsidR="00D52DE1" w:rsidRPr="000254E4" w:rsidRDefault="00D52DE1" w:rsidP="00D52DE1">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0254E4">
        <w:rPr>
          <w:rFonts w:asciiTheme="minorHAnsi" w:eastAsiaTheme="minorHAnsi" w:hAnsiTheme="minorHAnsi" w:cstheme="minorBidi"/>
          <w:kern w:val="2"/>
          <w:lang w:val="es-ES"/>
          <w14:ligatures w14:val="standardContextual"/>
        </w:rPr>
        <w:t>DPG Media Privacy Gate. (z.d.-b). </w:t>
      </w:r>
      <w:r w:rsidR="00000000">
        <w:fldChar w:fldCharType="begin"/>
      </w:r>
      <w:r w:rsidR="00000000" w:rsidRPr="000254E4">
        <w:rPr>
          <w:lang w:val="es-ES"/>
        </w:rPr>
        <w:instrText>HYPERLINK "https://www.demorgen.be/nieuws/een-op-tien-belgen-slikt-slaappillen-maar-dat-is-niet-zonder-gevaar-je-hebt-er-na-verloop-van-tijd-steeds-meer-van-nodig~bb75fb77/" \l ":~:text=Voor%20sommigen%20blijft%20het%20bij,dan%20vierhonderd%20miljoen%20per%20jaar"</w:instrText>
      </w:r>
      <w:r w:rsidR="00000000">
        <w:fldChar w:fldCharType="separate"/>
      </w:r>
      <w:r w:rsidRPr="000254E4">
        <w:rPr>
          <w:rFonts w:asciiTheme="minorHAnsi" w:eastAsiaTheme="minorHAnsi" w:hAnsiTheme="minorHAnsi" w:cstheme="minorBidi"/>
          <w:color w:val="0563C1" w:themeColor="hyperlink"/>
          <w:kern w:val="2"/>
          <w:u w:val="single"/>
          <w:lang w:val="es-ES"/>
          <w14:ligatures w14:val="standardContextual"/>
        </w:rPr>
        <w:t>https://www.demorgen.be/nieuws/een-op-tien-belgen-slikt-slaappillen-maar-dat-is-niet-zonder-gevaar-je-hebt-er-na-verloop-van-tijd-steeds-meer-van-nodig~bb75fb77/#:~:text=Voor%20sommigen%20blijft%20het%20bij,dan%20vierhonderd%20miljoen%20per%20jaar</w:t>
      </w:r>
      <w:r w:rsidR="00000000">
        <w:rPr>
          <w:rFonts w:asciiTheme="minorHAnsi" w:eastAsiaTheme="minorHAnsi" w:hAnsiTheme="minorHAnsi" w:cstheme="minorBidi"/>
          <w:color w:val="0563C1" w:themeColor="hyperlink"/>
          <w:kern w:val="2"/>
          <w:u w:val="single"/>
          <w:lang w:val="nl-BE"/>
          <w14:ligatures w14:val="standardContextual"/>
        </w:rPr>
        <w:fldChar w:fldCharType="end"/>
      </w:r>
    </w:p>
    <w:p w14:paraId="6A95E58B"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D52DE1">
        <w:rPr>
          <w:rFonts w:asciiTheme="minorHAnsi" w:eastAsiaTheme="minorHAnsi" w:hAnsiTheme="minorHAnsi" w:cstheme="minorBidi"/>
          <w:kern w:val="2"/>
          <w:lang w:val="fr-BE"/>
          <w14:ligatures w14:val="standardContextual"/>
        </w:rPr>
        <w:t xml:space="preserve">La musique est bonne pour le cœur. </w:t>
      </w:r>
      <w:r w:rsidRPr="00D52DE1">
        <w:rPr>
          <w:rFonts w:asciiTheme="minorHAnsi" w:eastAsiaTheme="minorHAnsi" w:hAnsiTheme="minorHAnsi" w:cstheme="minorBidi"/>
          <w:kern w:val="2"/>
          <w:lang w:val="en-GB"/>
          <w14:ligatures w14:val="standardContextual"/>
        </w:rPr>
        <w:t>(</w:t>
      </w:r>
      <w:proofErr w:type="spellStart"/>
      <w:r w:rsidRPr="00D52DE1">
        <w:rPr>
          <w:rFonts w:asciiTheme="minorHAnsi" w:eastAsiaTheme="minorHAnsi" w:hAnsiTheme="minorHAnsi" w:cstheme="minorBidi"/>
          <w:kern w:val="2"/>
          <w:lang w:val="en-GB"/>
          <w14:ligatures w14:val="standardContextual"/>
        </w:rPr>
        <w:t>z.d</w:t>
      </w:r>
      <w:proofErr w:type="spellEnd"/>
      <w:r w:rsidRPr="00D52DE1">
        <w:rPr>
          <w:rFonts w:asciiTheme="minorHAnsi" w:eastAsiaTheme="minorHAnsi" w:hAnsiTheme="minorHAnsi" w:cstheme="minorBidi"/>
          <w:kern w:val="2"/>
          <w:lang w:val="en-GB"/>
          <w14:ligatures w14:val="standardContextual"/>
        </w:rPr>
        <w:t>.). Speech Repository – European Commission. </w:t>
      </w:r>
      <w:hyperlink r:id="rId1078" w:history="1">
        <w:r w:rsidRPr="00D52DE1">
          <w:rPr>
            <w:rFonts w:asciiTheme="minorHAnsi" w:eastAsiaTheme="minorHAnsi" w:hAnsiTheme="minorHAnsi" w:cstheme="minorBidi"/>
            <w:color w:val="0563C1" w:themeColor="hyperlink"/>
            <w:kern w:val="2"/>
            <w:u w:val="single"/>
            <w:lang w:val="nl-BE"/>
            <w14:ligatures w14:val="standardContextual"/>
          </w:rPr>
          <w:t>https://speech-repository.webcloud.ec.europa.eu/speech/la-musique-est-bonne-pour-le-c%C5%93ur</w:t>
        </w:r>
      </w:hyperlink>
    </w:p>
    <w:p w14:paraId="13940793"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D52DE1">
        <w:rPr>
          <w:rFonts w:asciiTheme="minorHAnsi" w:eastAsiaTheme="minorHAnsi" w:hAnsiTheme="minorHAnsi" w:cstheme="minorBidi"/>
          <w:kern w:val="2"/>
          <w:lang w:val="nl-BE"/>
          <w14:ligatures w14:val="standardContextual"/>
        </w:rPr>
        <w:t>Matthys, H. (2021). Huisartsen schrijven ons te veel en te snel medicatie voor. Flair.be. </w:t>
      </w:r>
      <w:hyperlink r:id="rId1079" w:history="1">
        <w:r w:rsidRPr="00D52DE1">
          <w:rPr>
            <w:rFonts w:asciiTheme="minorHAnsi" w:eastAsiaTheme="minorHAnsi" w:hAnsiTheme="minorHAnsi" w:cstheme="minorBidi"/>
            <w:color w:val="0563C1" w:themeColor="hyperlink"/>
            <w:kern w:val="2"/>
            <w:u w:val="single"/>
            <w:lang w:val="nl-BE"/>
            <w14:ligatures w14:val="standardContextual"/>
          </w:rPr>
          <w:t>https://www.flair.be/nl/chillax/lifestyle/huisartsen-krijgen-rapport-om-voorschrijfgedrag-te-vergelijken-met-collegas/</w:t>
        </w:r>
      </w:hyperlink>
    </w:p>
    <w:p w14:paraId="30F35278"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D52DE1">
        <w:rPr>
          <w:rFonts w:asciiTheme="minorHAnsi" w:eastAsiaTheme="minorHAnsi" w:hAnsiTheme="minorHAnsi" w:cstheme="minorBidi"/>
          <w:kern w:val="2"/>
          <w:lang w:val="nl-BE"/>
          <w14:ligatures w14:val="standardContextual"/>
        </w:rPr>
        <w:t>Slaapcoach. (</w:t>
      </w:r>
      <w:proofErr w:type="spellStart"/>
      <w:r w:rsidRPr="00D52DE1">
        <w:rPr>
          <w:rFonts w:asciiTheme="minorHAnsi" w:eastAsiaTheme="minorHAnsi" w:hAnsiTheme="minorHAnsi" w:cstheme="minorBidi"/>
          <w:kern w:val="2"/>
          <w:lang w:val="nl-BE"/>
          <w14:ligatures w14:val="standardContextual"/>
        </w:rPr>
        <w:t>z.d.</w:t>
      </w:r>
      <w:proofErr w:type="spellEnd"/>
      <w:r w:rsidRPr="00D52DE1">
        <w:rPr>
          <w:rFonts w:asciiTheme="minorHAnsi" w:eastAsiaTheme="minorHAnsi" w:hAnsiTheme="minorHAnsi" w:cstheme="minorBidi"/>
          <w:kern w:val="2"/>
          <w:lang w:val="nl-BE"/>
          <w14:ligatures w14:val="standardContextual"/>
        </w:rPr>
        <w:t>). Slaappillen verergeren slaapproblemen, overweeg slaaptherapie! </w:t>
      </w:r>
      <w:hyperlink r:id="rId1080" w:anchor=":~:text=Bijwerkingen%20van%20slaappillen,o.a.%20vermoeidheid%2C%20slaperigheid%20en%20sufheid" w:history="1">
        <w:r w:rsidRPr="00D52DE1">
          <w:rPr>
            <w:rFonts w:asciiTheme="minorHAnsi" w:eastAsiaTheme="minorHAnsi" w:hAnsiTheme="minorHAnsi" w:cstheme="minorBidi"/>
            <w:color w:val="0563C1" w:themeColor="hyperlink"/>
            <w:kern w:val="2"/>
            <w:u w:val="single"/>
            <w:lang w:val="nl-BE"/>
            <w14:ligatures w14:val="standardContextual"/>
          </w:rPr>
          <w:t>https://www.slaapcoach.nl/slaap-info/slaapmiddelen/slaappillen-van-de-huisarts/#:~:text=Bijwerkingen%20van%20slaappillen,o.a.%20vermoeidheid%2C%20slaperigheid%20en%20sufheid</w:t>
        </w:r>
      </w:hyperlink>
    </w:p>
    <w:p w14:paraId="01AF84B0"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D52DE1">
        <w:rPr>
          <w:rFonts w:asciiTheme="minorHAnsi" w:eastAsiaTheme="minorHAnsi" w:hAnsiTheme="minorHAnsi" w:cstheme="minorBidi"/>
          <w:kern w:val="2"/>
          <w:lang w:val="nl-BE"/>
          <w14:ligatures w14:val="standardContextual"/>
        </w:rPr>
        <w:t>SolutionS</w:t>
      </w:r>
      <w:proofErr w:type="spellEnd"/>
      <w:r w:rsidRPr="00D52DE1">
        <w:rPr>
          <w:rFonts w:asciiTheme="minorHAnsi" w:eastAsiaTheme="minorHAnsi" w:hAnsiTheme="minorHAnsi" w:cstheme="minorBidi"/>
          <w:kern w:val="2"/>
          <w:lang w:val="nl-BE"/>
          <w14:ligatures w14:val="standardContextual"/>
        </w:rPr>
        <w:t xml:space="preserve"> Verslavingszorg. (2021, 4 mei). Verslaafd aan slaappillen | Verslavingszorg | </w:t>
      </w:r>
      <w:proofErr w:type="spellStart"/>
      <w:r w:rsidRPr="00D52DE1">
        <w:rPr>
          <w:rFonts w:asciiTheme="minorHAnsi" w:eastAsiaTheme="minorHAnsi" w:hAnsiTheme="minorHAnsi" w:cstheme="minorBidi"/>
          <w:kern w:val="2"/>
          <w:lang w:val="nl-BE"/>
          <w14:ligatures w14:val="standardContextual"/>
        </w:rPr>
        <w:t>SolutionS</w:t>
      </w:r>
      <w:proofErr w:type="spellEnd"/>
      <w:r w:rsidRPr="00D52DE1">
        <w:rPr>
          <w:rFonts w:asciiTheme="minorHAnsi" w:eastAsiaTheme="minorHAnsi" w:hAnsiTheme="minorHAnsi" w:cstheme="minorBidi"/>
          <w:kern w:val="2"/>
          <w:lang w:val="nl-BE"/>
          <w14:ligatures w14:val="standardContextual"/>
        </w:rPr>
        <w:t xml:space="preserve">. </w:t>
      </w:r>
      <w:proofErr w:type="spellStart"/>
      <w:r w:rsidRPr="00D52DE1">
        <w:rPr>
          <w:rFonts w:asciiTheme="minorHAnsi" w:eastAsiaTheme="minorHAnsi" w:hAnsiTheme="minorHAnsi" w:cstheme="minorBidi"/>
          <w:kern w:val="2"/>
          <w:lang w:val="fr-BE"/>
          <w14:ligatures w14:val="standardContextual"/>
        </w:rPr>
        <w:t>SolutionS</w:t>
      </w:r>
      <w:proofErr w:type="spellEnd"/>
      <w:r w:rsidRPr="00D52DE1">
        <w:rPr>
          <w:rFonts w:asciiTheme="minorHAnsi" w:eastAsiaTheme="minorHAnsi" w:hAnsiTheme="minorHAnsi" w:cstheme="minorBidi"/>
          <w:kern w:val="2"/>
          <w:lang w:val="fr-BE"/>
          <w14:ligatures w14:val="standardContextual"/>
        </w:rPr>
        <w:t xml:space="preserve"> Center. </w:t>
      </w:r>
      <w:hyperlink r:id="rId1081" w:history="1">
        <w:r w:rsidRPr="00D52DE1">
          <w:rPr>
            <w:rFonts w:asciiTheme="minorHAnsi" w:eastAsiaTheme="minorHAnsi" w:hAnsiTheme="minorHAnsi" w:cstheme="minorBidi"/>
            <w:color w:val="0563C1" w:themeColor="hyperlink"/>
            <w:kern w:val="2"/>
            <w:u w:val="single"/>
            <w:lang w:val="fr-BE"/>
            <w14:ligatures w14:val="standardContextual"/>
          </w:rPr>
          <w:t>https://solutions-center.nl/verslavingen/medicijnverslaving/slaapmiddelen/</w:t>
        </w:r>
      </w:hyperlink>
    </w:p>
    <w:p w14:paraId="280D0310" w14:textId="0228F688" w:rsidR="00D52DE1" w:rsidRDefault="00D52DE1" w:rsidP="00A96B10">
      <w:pPr>
        <w:widowControl/>
        <w:autoSpaceDE/>
        <w:autoSpaceDN/>
        <w:spacing w:after="160" w:line="312" w:lineRule="auto"/>
        <w:ind w:left="709" w:hanging="709"/>
        <w:rPr>
          <w:rFonts w:asciiTheme="minorHAnsi" w:eastAsiaTheme="minorHAnsi" w:hAnsiTheme="minorHAnsi" w:cstheme="minorBidi"/>
          <w:color w:val="0563C1" w:themeColor="hyperlink"/>
          <w:kern w:val="2"/>
          <w:u w:val="single"/>
          <w:lang w:val="nl-BE"/>
          <w14:ligatures w14:val="standardContextual"/>
        </w:rPr>
      </w:pPr>
      <w:r w:rsidRPr="00D52DE1">
        <w:rPr>
          <w:rFonts w:asciiTheme="minorHAnsi" w:eastAsiaTheme="minorHAnsi" w:hAnsiTheme="minorHAnsi" w:cstheme="minorBidi"/>
          <w:kern w:val="2"/>
          <w:lang w:val="fr-BE"/>
          <w14:ligatures w14:val="standardContextual"/>
        </w:rPr>
        <w:t>VAD. (</w:t>
      </w:r>
      <w:proofErr w:type="spellStart"/>
      <w:r w:rsidRPr="00D52DE1">
        <w:rPr>
          <w:rFonts w:asciiTheme="minorHAnsi" w:eastAsiaTheme="minorHAnsi" w:hAnsiTheme="minorHAnsi" w:cstheme="minorBidi"/>
          <w:kern w:val="2"/>
          <w:lang w:val="fr-BE"/>
          <w14:ligatures w14:val="standardContextual"/>
        </w:rPr>
        <w:t>z.d</w:t>
      </w:r>
      <w:proofErr w:type="spellEnd"/>
      <w:r w:rsidRPr="00D52DE1">
        <w:rPr>
          <w:rFonts w:asciiTheme="minorHAnsi" w:eastAsiaTheme="minorHAnsi" w:hAnsiTheme="minorHAnsi" w:cstheme="minorBidi"/>
          <w:kern w:val="2"/>
          <w:lang w:val="fr-BE"/>
          <w14:ligatures w14:val="standardContextual"/>
        </w:rPr>
        <w:t xml:space="preserve">.). </w:t>
      </w:r>
      <w:r w:rsidRPr="00D52DE1">
        <w:rPr>
          <w:rFonts w:asciiTheme="minorHAnsi" w:eastAsiaTheme="minorHAnsi" w:hAnsiTheme="minorHAnsi" w:cstheme="minorBidi"/>
          <w:kern w:val="2"/>
          <w:lang w:val="nl-BE"/>
          <w14:ligatures w14:val="standardContextual"/>
        </w:rPr>
        <w:t>alle feiten over antidepressiva op een rij. </w:t>
      </w:r>
      <w:hyperlink r:id="rId1082" w:history="1">
        <w:r w:rsidRPr="00D52DE1">
          <w:rPr>
            <w:rFonts w:asciiTheme="minorHAnsi" w:eastAsiaTheme="minorHAnsi" w:hAnsiTheme="minorHAnsi" w:cstheme="minorBidi"/>
            <w:color w:val="0563C1" w:themeColor="hyperlink"/>
            <w:kern w:val="2"/>
            <w:u w:val="single"/>
            <w:lang w:val="nl-BE"/>
            <w14:ligatures w14:val="standardContextual"/>
          </w:rPr>
          <w:t>https://www.vad.be/artikels/detail/alle-feiten-over-antidepressiva-op-een-rij</w:t>
        </w:r>
      </w:hyperlink>
    </w:p>
    <w:p w14:paraId="0872A48C" w14:textId="77777777" w:rsidR="00A96B10" w:rsidRPr="00A96B10" w:rsidRDefault="00A96B10" w:rsidP="00A96B1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
    <w:p w14:paraId="75B3CE4C" w14:textId="7821BA49" w:rsidR="00A96B10" w:rsidRPr="00F1481A" w:rsidRDefault="00D52DE1" w:rsidP="00B26696">
      <w:pPr>
        <w:pStyle w:val="Kop2"/>
        <w:rPr>
          <w:lang w:val="en-GB"/>
        </w:rPr>
      </w:pPr>
      <w:bookmarkStart w:id="441" w:name="_Toc156079843"/>
      <w:proofErr w:type="spellStart"/>
      <w:r w:rsidRPr="00F1481A">
        <w:rPr>
          <w:lang w:val="en-GB"/>
        </w:rPr>
        <w:t>Deskresearc</w:t>
      </w:r>
      <w:r w:rsidR="00A96B10" w:rsidRPr="00F1481A">
        <w:rPr>
          <w:lang w:val="en-GB"/>
        </w:rPr>
        <w:t>h</w:t>
      </w:r>
      <w:bookmarkEnd w:id="441"/>
      <w:proofErr w:type="spellEnd"/>
    </w:p>
    <w:p w14:paraId="4B90C821" w14:textId="77777777" w:rsidR="0095097F" w:rsidRDefault="0095097F" w:rsidP="0095097F">
      <w:pPr>
        <w:widowControl/>
        <w:autoSpaceDE/>
        <w:autoSpaceDN/>
        <w:spacing w:after="160" w:line="312" w:lineRule="auto"/>
        <w:rPr>
          <w:rFonts w:asciiTheme="majorHAnsi" w:eastAsiaTheme="majorEastAsia" w:hAnsiTheme="majorHAnsi" w:cstheme="majorBidi"/>
          <w:color w:val="1F3763" w:themeColor="accent1" w:themeShade="7F"/>
          <w:kern w:val="2"/>
          <w:sz w:val="24"/>
          <w:szCs w:val="24"/>
          <w:lang w:val="en-GB"/>
          <w14:ligatures w14:val="standardContextual"/>
        </w:rPr>
      </w:pPr>
    </w:p>
    <w:p w14:paraId="3A4FC19A" w14:textId="25410CB2" w:rsidR="00D52DE1" w:rsidRPr="00D52DE1" w:rsidRDefault="00D52DE1" w:rsidP="0095097F">
      <w:pPr>
        <w:widowControl/>
        <w:autoSpaceDE/>
        <w:autoSpaceDN/>
        <w:spacing w:after="160" w:line="312" w:lineRule="auto"/>
        <w:rPr>
          <w:rFonts w:asciiTheme="minorHAnsi" w:eastAsiaTheme="minorHAnsi" w:hAnsiTheme="minorHAnsi" w:cstheme="minorBidi"/>
          <w:kern w:val="2"/>
          <w:lang w:val="nl-BE"/>
          <w14:ligatures w14:val="standardContextual"/>
        </w:rPr>
      </w:pPr>
      <w:r w:rsidRPr="00D52DE1">
        <w:rPr>
          <w:rFonts w:asciiTheme="minorHAnsi" w:eastAsiaTheme="minorHAnsi" w:hAnsiTheme="minorHAnsi" w:cstheme="minorBidi"/>
          <w:kern w:val="2"/>
          <w:lang w:val="en-GB"/>
          <w14:ligatures w14:val="standardContextual"/>
        </w:rPr>
        <w:t xml:space="preserve">About Ann-Marie Cordia. </w:t>
      </w:r>
      <w:r w:rsidRPr="00D52DE1">
        <w:rPr>
          <w:rFonts w:asciiTheme="minorHAnsi" w:eastAsiaTheme="minorHAnsi" w:hAnsiTheme="minorHAnsi" w:cstheme="minorBidi"/>
          <w:kern w:val="2"/>
          <w:lang w:val="nl-BE"/>
          <w14:ligatures w14:val="standardContextual"/>
        </w:rPr>
        <w:t xml:space="preserve">(2020, 13 januari). </w:t>
      </w:r>
      <w:proofErr w:type="spellStart"/>
      <w:r w:rsidRPr="00D52DE1">
        <w:rPr>
          <w:rFonts w:asciiTheme="minorHAnsi" w:eastAsiaTheme="minorHAnsi" w:hAnsiTheme="minorHAnsi" w:cstheme="minorBidi"/>
          <w:kern w:val="2"/>
          <w:lang w:val="nl-BE"/>
          <w14:ligatures w14:val="standardContextual"/>
        </w:rPr>
        <w:t>cordiam</w:t>
      </w:r>
      <w:proofErr w:type="spellEnd"/>
      <w:r w:rsidRPr="00D52DE1">
        <w:rPr>
          <w:rFonts w:asciiTheme="minorHAnsi" w:eastAsiaTheme="minorHAnsi" w:hAnsiTheme="minorHAnsi" w:cstheme="minorBidi"/>
          <w:kern w:val="2"/>
          <w:lang w:val="nl-BE"/>
          <w14:ligatures w14:val="standardContextual"/>
        </w:rPr>
        <w:t>. </w:t>
      </w:r>
      <w:hyperlink r:id="rId1083" w:history="1">
        <w:r w:rsidRPr="00D52DE1">
          <w:rPr>
            <w:rFonts w:asciiTheme="minorHAnsi" w:eastAsiaTheme="minorHAnsi" w:hAnsiTheme="minorHAnsi" w:cstheme="minorBidi"/>
            <w:color w:val="0563C1" w:themeColor="hyperlink"/>
            <w:kern w:val="2"/>
            <w:u w:val="single"/>
            <w:lang w:val="nl-BE"/>
            <w14:ligatures w14:val="standardContextual"/>
          </w:rPr>
          <w:t>https://annmariecordia.com/about/</w:t>
        </w:r>
      </w:hyperlink>
    </w:p>
    <w:p w14:paraId="20C30132"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D52DE1">
        <w:rPr>
          <w:rFonts w:asciiTheme="minorHAnsi" w:eastAsiaTheme="minorHAnsi" w:hAnsiTheme="minorHAnsi" w:cstheme="minorBidi"/>
          <w:kern w:val="2"/>
          <w:lang w:val="nl-BE"/>
          <w14:ligatures w14:val="standardContextual"/>
        </w:rPr>
        <w:t>Bakx</w:t>
      </w:r>
      <w:proofErr w:type="spellEnd"/>
      <w:r w:rsidRPr="00D52DE1">
        <w:rPr>
          <w:rFonts w:asciiTheme="minorHAnsi" w:eastAsiaTheme="minorHAnsi" w:hAnsiTheme="minorHAnsi" w:cstheme="minorBidi"/>
          <w:kern w:val="2"/>
          <w:lang w:val="nl-BE"/>
          <w14:ligatures w14:val="standardContextual"/>
        </w:rPr>
        <w:t xml:space="preserve">, M. B. (2014). Het gebruik van discourse markers, modale en </w:t>
      </w:r>
      <w:proofErr w:type="spellStart"/>
      <w:r w:rsidRPr="00D52DE1">
        <w:rPr>
          <w:rFonts w:asciiTheme="minorHAnsi" w:eastAsiaTheme="minorHAnsi" w:hAnsiTheme="minorHAnsi" w:cstheme="minorBidi"/>
          <w:kern w:val="2"/>
          <w:lang w:val="nl-BE"/>
          <w14:ligatures w14:val="standardContextual"/>
        </w:rPr>
        <w:t>evidentiële</w:t>
      </w:r>
      <w:proofErr w:type="spellEnd"/>
      <w:r w:rsidRPr="00D52DE1">
        <w:rPr>
          <w:rFonts w:asciiTheme="minorHAnsi" w:eastAsiaTheme="minorHAnsi" w:hAnsiTheme="minorHAnsi" w:cstheme="minorBidi"/>
          <w:kern w:val="2"/>
          <w:lang w:val="nl-BE"/>
          <w14:ligatures w14:val="standardContextual"/>
        </w:rPr>
        <w:t xml:space="preserve"> partikels/bijwoorden in Afrikaanse krantentaal. </w:t>
      </w:r>
      <w:hyperlink r:id="rId1084" w:history="1">
        <w:r w:rsidRPr="00D52DE1">
          <w:rPr>
            <w:rFonts w:asciiTheme="minorHAnsi" w:eastAsiaTheme="minorHAnsi" w:hAnsiTheme="minorHAnsi" w:cstheme="minorBidi"/>
            <w:color w:val="0563C1" w:themeColor="hyperlink"/>
            <w:kern w:val="2"/>
            <w:u w:val="single"/>
            <w:lang w:val="nl-BE"/>
            <w14:ligatures w14:val="standardContextual"/>
          </w:rPr>
          <w:t>https://libstore.ugent.be/fulltxt/RUG01/002/162/685/RUG01-002162685_2014_0001_AC.pdf</w:t>
        </w:r>
      </w:hyperlink>
    </w:p>
    <w:p w14:paraId="7411A33E"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D52DE1">
        <w:rPr>
          <w:rFonts w:asciiTheme="minorHAnsi" w:eastAsiaTheme="minorHAnsi" w:hAnsiTheme="minorHAnsi" w:cstheme="minorBidi"/>
          <w:kern w:val="2"/>
          <w:lang w:val="nl-BE"/>
          <w14:ligatures w14:val="standardContextual"/>
        </w:rPr>
        <w:t>Beheerder. (2021). Formeel / informeel. Taaladvies.net. </w:t>
      </w:r>
      <w:hyperlink r:id="rId1085" w:history="1">
        <w:r w:rsidRPr="00D52DE1">
          <w:rPr>
            <w:rFonts w:asciiTheme="minorHAnsi" w:eastAsiaTheme="minorHAnsi" w:hAnsiTheme="minorHAnsi" w:cstheme="minorBidi"/>
            <w:color w:val="0563C1" w:themeColor="hyperlink"/>
            <w:kern w:val="2"/>
            <w:u w:val="single"/>
            <w:lang w:val="nl-BE"/>
            <w14:ligatures w14:val="standardContextual"/>
          </w:rPr>
          <w:t>https://taaladvies.net/termen-formeel-of-informeel/</w:t>
        </w:r>
      </w:hyperlink>
    </w:p>
    <w:p w14:paraId="63B077AF"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D52DE1">
        <w:rPr>
          <w:rFonts w:asciiTheme="minorHAnsi" w:eastAsiaTheme="minorHAnsi" w:hAnsiTheme="minorHAnsi" w:cstheme="minorBidi"/>
          <w:kern w:val="2"/>
          <w:lang w:val="nl-BE"/>
          <w14:ligatures w14:val="standardContextual"/>
        </w:rPr>
        <w:lastRenderedPageBreak/>
        <w:t>Bestman</w:t>
      </w:r>
      <w:proofErr w:type="spellEnd"/>
      <w:r w:rsidRPr="00D52DE1">
        <w:rPr>
          <w:rFonts w:asciiTheme="minorHAnsi" w:eastAsiaTheme="minorHAnsi" w:hAnsiTheme="minorHAnsi" w:cstheme="minorBidi"/>
          <w:kern w:val="2"/>
          <w:lang w:val="nl-BE"/>
          <w14:ligatures w14:val="standardContextual"/>
        </w:rPr>
        <w:t>, M. B. (</w:t>
      </w:r>
      <w:proofErr w:type="spellStart"/>
      <w:r w:rsidRPr="00D52DE1">
        <w:rPr>
          <w:rFonts w:asciiTheme="minorHAnsi" w:eastAsiaTheme="minorHAnsi" w:hAnsiTheme="minorHAnsi" w:cstheme="minorBidi"/>
          <w:kern w:val="2"/>
          <w:lang w:val="nl-BE"/>
          <w14:ligatures w14:val="standardContextual"/>
        </w:rPr>
        <w:t>z.d.</w:t>
      </w:r>
      <w:proofErr w:type="spellEnd"/>
      <w:r w:rsidRPr="00D52DE1">
        <w:rPr>
          <w:rFonts w:asciiTheme="minorHAnsi" w:eastAsiaTheme="minorHAnsi" w:hAnsiTheme="minorHAnsi" w:cstheme="minorBidi"/>
          <w:kern w:val="2"/>
          <w:lang w:val="nl-BE"/>
          <w14:ligatures w14:val="standardContextual"/>
        </w:rPr>
        <w:t>). Invloed van muziek op welzijn. In louisbolk.nl. </w:t>
      </w:r>
      <w:hyperlink r:id="rId1086" w:history="1">
        <w:r w:rsidRPr="00D52DE1">
          <w:rPr>
            <w:rFonts w:asciiTheme="minorHAnsi" w:eastAsiaTheme="minorHAnsi" w:hAnsiTheme="minorHAnsi" w:cstheme="minorBidi"/>
            <w:color w:val="0563C1" w:themeColor="hyperlink"/>
            <w:kern w:val="2"/>
            <w:u w:val="single"/>
            <w:lang w:val="nl-BE"/>
            <w14:ligatures w14:val="standardContextual"/>
          </w:rPr>
          <w:t>https://www.louisbolk.nl/sites/default/files/publication/pdf/1812.pdf</w:t>
        </w:r>
      </w:hyperlink>
      <w:r w:rsidRPr="00D52DE1">
        <w:rPr>
          <w:rFonts w:asciiTheme="minorHAnsi" w:eastAsiaTheme="minorHAnsi" w:hAnsiTheme="minorHAnsi" w:cstheme="minorBidi"/>
          <w:kern w:val="2"/>
          <w:lang w:val="nl-BE"/>
          <w14:ligatures w14:val="standardContextual"/>
        </w:rPr>
        <w:t xml:space="preserve"> </w:t>
      </w:r>
    </w:p>
    <w:p w14:paraId="03EC5FA7"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D52DE1">
        <w:rPr>
          <w:rFonts w:asciiTheme="minorHAnsi" w:eastAsiaTheme="minorHAnsi" w:hAnsiTheme="minorHAnsi" w:cstheme="minorBidi"/>
          <w:kern w:val="2"/>
          <w:lang w:val="nl-BE"/>
          <w14:ligatures w14:val="standardContextual"/>
        </w:rPr>
        <w:t>Broos, P. B. (2020). MUZIEK ALS WONDERMIDDEL VOOR SOCIALE COHESIE? </w:t>
      </w:r>
      <w:hyperlink r:id="rId1087" w:history="1">
        <w:r w:rsidRPr="00D52DE1">
          <w:rPr>
            <w:rFonts w:asciiTheme="minorHAnsi" w:eastAsiaTheme="minorHAnsi" w:hAnsiTheme="minorHAnsi" w:cstheme="minorBidi"/>
            <w:color w:val="0563C1" w:themeColor="hyperlink"/>
            <w:kern w:val="2"/>
            <w:u w:val="single"/>
            <w:lang w:val="nl-BE"/>
            <w14:ligatures w14:val="standardContextual"/>
          </w:rPr>
          <w:t>https://cris.vub.be/ws/portalfiles/portal/86816453/Finaal_Pelle_Broos_masterproef_2021.pdf</w:t>
        </w:r>
      </w:hyperlink>
      <w:r w:rsidRPr="00D52DE1">
        <w:rPr>
          <w:rFonts w:asciiTheme="minorHAnsi" w:eastAsiaTheme="minorHAnsi" w:hAnsiTheme="minorHAnsi" w:cstheme="minorBidi"/>
          <w:kern w:val="2"/>
          <w:lang w:val="nl-BE"/>
          <w14:ligatures w14:val="standardContextual"/>
        </w:rPr>
        <w:t xml:space="preserve"> </w:t>
      </w:r>
    </w:p>
    <w:p w14:paraId="1E1E2C70"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D52DE1">
        <w:rPr>
          <w:rFonts w:asciiTheme="minorHAnsi" w:eastAsiaTheme="minorHAnsi" w:hAnsiTheme="minorHAnsi" w:cstheme="minorBidi"/>
          <w:kern w:val="2"/>
          <w:lang w:val="nl-BE"/>
          <w14:ligatures w14:val="standardContextual"/>
        </w:rPr>
        <w:t>Coljon</w:t>
      </w:r>
      <w:proofErr w:type="spellEnd"/>
      <w:r w:rsidRPr="00D52DE1">
        <w:rPr>
          <w:rFonts w:asciiTheme="minorHAnsi" w:eastAsiaTheme="minorHAnsi" w:hAnsiTheme="minorHAnsi" w:cstheme="minorBidi"/>
          <w:kern w:val="2"/>
          <w:lang w:val="nl-BE"/>
          <w14:ligatures w14:val="standardContextual"/>
        </w:rPr>
        <w:t>, P. T. (</w:t>
      </w:r>
      <w:proofErr w:type="spellStart"/>
      <w:r w:rsidRPr="00D52DE1">
        <w:rPr>
          <w:rFonts w:asciiTheme="minorHAnsi" w:eastAsiaTheme="minorHAnsi" w:hAnsiTheme="minorHAnsi" w:cstheme="minorBidi"/>
          <w:kern w:val="2"/>
          <w:lang w:val="nl-BE"/>
          <w14:ligatures w14:val="standardContextual"/>
        </w:rPr>
        <w:t>z.d.</w:t>
      </w:r>
      <w:proofErr w:type="spellEnd"/>
      <w:r w:rsidRPr="00D52DE1">
        <w:rPr>
          <w:rFonts w:asciiTheme="minorHAnsi" w:eastAsiaTheme="minorHAnsi" w:hAnsiTheme="minorHAnsi" w:cstheme="minorBidi"/>
          <w:kern w:val="2"/>
          <w:lang w:val="nl-BE"/>
          <w14:ligatures w14:val="standardContextual"/>
        </w:rPr>
        <w:t>). </w:t>
      </w:r>
      <w:r w:rsidRPr="00D52DE1">
        <w:rPr>
          <w:rFonts w:asciiTheme="minorHAnsi" w:eastAsiaTheme="minorHAnsi" w:hAnsiTheme="minorHAnsi" w:cstheme="minorBidi"/>
          <w:kern w:val="2"/>
          <w:lang w:val="fr-BE"/>
          <w14:ligatures w14:val="standardContextual"/>
        </w:rPr>
        <w:t xml:space="preserve">Thierry </w:t>
      </w:r>
      <w:proofErr w:type="spellStart"/>
      <w:r w:rsidRPr="00D52DE1">
        <w:rPr>
          <w:rFonts w:asciiTheme="minorHAnsi" w:eastAsiaTheme="minorHAnsi" w:hAnsiTheme="minorHAnsi" w:cstheme="minorBidi"/>
          <w:kern w:val="2"/>
          <w:lang w:val="fr-BE"/>
          <w14:ligatures w14:val="standardContextual"/>
        </w:rPr>
        <w:t>Coljon</w:t>
      </w:r>
      <w:proofErr w:type="spellEnd"/>
      <w:r w:rsidRPr="00D52DE1">
        <w:rPr>
          <w:rFonts w:asciiTheme="minorHAnsi" w:eastAsiaTheme="minorHAnsi" w:hAnsiTheme="minorHAnsi" w:cstheme="minorBidi"/>
          <w:kern w:val="2"/>
          <w:lang w:val="fr-BE"/>
          <w14:ligatures w14:val="standardContextual"/>
        </w:rPr>
        <w:t xml:space="preserve"> - Le Soir. Le Soir. </w:t>
      </w:r>
      <w:hyperlink r:id="rId1088" w:history="1">
        <w:r w:rsidRPr="00D52DE1">
          <w:rPr>
            <w:rFonts w:asciiTheme="minorHAnsi" w:eastAsiaTheme="minorHAnsi" w:hAnsiTheme="minorHAnsi" w:cstheme="minorBidi"/>
            <w:color w:val="0563C1" w:themeColor="hyperlink"/>
            <w:kern w:val="2"/>
            <w:u w:val="single"/>
            <w:lang w:val="nl-BE"/>
            <w14:ligatures w14:val="standardContextual"/>
          </w:rPr>
          <w:t>https://www.lesoir.be/5628/dpi-authors/thierry-coljon</w:t>
        </w:r>
      </w:hyperlink>
    </w:p>
    <w:p w14:paraId="069B82F5"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proofErr w:type="spellStart"/>
      <w:r w:rsidRPr="00D52DE1">
        <w:rPr>
          <w:rFonts w:asciiTheme="minorHAnsi" w:eastAsiaTheme="minorHAnsi" w:hAnsiTheme="minorHAnsi" w:cstheme="minorBidi"/>
          <w:kern w:val="2"/>
          <w:lang w:val="nl-BE"/>
          <w14:ligatures w14:val="standardContextual"/>
        </w:rPr>
        <w:t>Cordia</w:t>
      </w:r>
      <w:proofErr w:type="spellEnd"/>
      <w:r w:rsidRPr="00D52DE1">
        <w:rPr>
          <w:rFonts w:asciiTheme="minorHAnsi" w:eastAsiaTheme="minorHAnsi" w:hAnsiTheme="minorHAnsi" w:cstheme="minorBidi"/>
          <w:kern w:val="2"/>
          <w:lang w:val="nl-BE"/>
          <w14:ligatures w14:val="standardContextual"/>
        </w:rPr>
        <w:t>, D. A. (</w:t>
      </w:r>
      <w:proofErr w:type="spellStart"/>
      <w:r w:rsidRPr="00D52DE1">
        <w:rPr>
          <w:rFonts w:asciiTheme="minorHAnsi" w:eastAsiaTheme="minorHAnsi" w:hAnsiTheme="minorHAnsi" w:cstheme="minorBidi"/>
          <w:kern w:val="2"/>
          <w:lang w:val="nl-BE"/>
          <w14:ligatures w14:val="standardContextual"/>
        </w:rPr>
        <w:t>z.d.</w:t>
      </w:r>
      <w:proofErr w:type="spellEnd"/>
      <w:r w:rsidRPr="00D52DE1">
        <w:rPr>
          <w:rFonts w:asciiTheme="minorHAnsi" w:eastAsiaTheme="minorHAnsi" w:hAnsiTheme="minorHAnsi" w:cstheme="minorBidi"/>
          <w:kern w:val="2"/>
          <w:lang w:val="nl-BE"/>
          <w14:ligatures w14:val="standardContextual"/>
        </w:rPr>
        <w:t>). </w:t>
      </w:r>
      <w:proofErr w:type="spellStart"/>
      <w:r w:rsidRPr="00D52DE1">
        <w:rPr>
          <w:rFonts w:asciiTheme="minorHAnsi" w:eastAsiaTheme="minorHAnsi" w:hAnsiTheme="minorHAnsi" w:cstheme="minorBidi"/>
          <w:kern w:val="2"/>
          <w:lang w:val="fr-BE"/>
          <w14:ligatures w14:val="standardContextual"/>
        </w:rPr>
        <w:t>Ann-Marie</w:t>
      </w:r>
      <w:proofErr w:type="spellEnd"/>
      <w:r w:rsidRPr="00D52DE1">
        <w:rPr>
          <w:rFonts w:asciiTheme="minorHAnsi" w:eastAsiaTheme="minorHAnsi" w:hAnsiTheme="minorHAnsi" w:cstheme="minorBidi"/>
          <w:kern w:val="2"/>
          <w:lang w:val="fr-BE"/>
          <w14:ligatures w14:val="standardContextual"/>
        </w:rPr>
        <w:t xml:space="preserve"> </w:t>
      </w:r>
      <w:proofErr w:type="spellStart"/>
      <w:r w:rsidRPr="00D52DE1">
        <w:rPr>
          <w:rFonts w:asciiTheme="minorHAnsi" w:eastAsiaTheme="minorHAnsi" w:hAnsiTheme="minorHAnsi" w:cstheme="minorBidi"/>
          <w:kern w:val="2"/>
          <w:lang w:val="fr-BE"/>
          <w14:ligatures w14:val="standardContextual"/>
        </w:rPr>
        <w:t>Cordia</w:t>
      </w:r>
      <w:proofErr w:type="spellEnd"/>
      <w:r w:rsidRPr="00D52DE1">
        <w:rPr>
          <w:rFonts w:asciiTheme="minorHAnsi" w:eastAsiaTheme="minorHAnsi" w:hAnsiTheme="minorHAnsi" w:cstheme="minorBidi"/>
          <w:kern w:val="2"/>
          <w:lang w:val="fr-BE"/>
          <w14:ligatures w14:val="standardContextual"/>
        </w:rPr>
        <w:t xml:space="preserve">, auteur op Charlie Magazine. </w:t>
      </w:r>
      <w:r w:rsidRPr="00D52DE1">
        <w:rPr>
          <w:rFonts w:asciiTheme="minorHAnsi" w:eastAsiaTheme="minorHAnsi" w:hAnsiTheme="minorHAnsi" w:cstheme="minorBidi"/>
          <w:kern w:val="2"/>
          <w:lang w:val="en-GB"/>
          <w14:ligatures w14:val="standardContextual"/>
        </w:rPr>
        <w:t>Charlie magazine. </w:t>
      </w:r>
      <w:hyperlink r:id="rId1089" w:history="1">
        <w:r w:rsidRPr="00D52DE1">
          <w:rPr>
            <w:rFonts w:asciiTheme="minorHAnsi" w:eastAsiaTheme="minorHAnsi" w:hAnsiTheme="minorHAnsi" w:cstheme="minorBidi"/>
            <w:color w:val="0563C1" w:themeColor="hyperlink"/>
            <w:kern w:val="2"/>
            <w:u w:val="single"/>
            <w:lang w:val="en-GB"/>
            <w14:ligatures w14:val="standardContextual"/>
          </w:rPr>
          <w:t>https://charliemag.be/author/ann-marie-cordia/</w:t>
        </w:r>
      </w:hyperlink>
    </w:p>
    <w:p w14:paraId="16FBA24F"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D52DE1">
        <w:rPr>
          <w:rFonts w:asciiTheme="minorHAnsi" w:eastAsiaTheme="minorHAnsi" w:hAnsiTheme="minorHAnsi" w:cstheme="minorBidi"/>
          <w:kern w:val="2"/>
          <w:lang w:val="en-GB"/>
          <w14:ligatures w14:val="standardContextual"/>
        </w:rPr>
        <w:t xml:space="preserve">Culture. </w:t>
      </w:r>
      <w:r w:rsidRPr="00D52DE1">
        <w:rPr>
          <w:rFonts w:asciiTheme="minorHAnsi" w:eastAsiaTheme="minorHAnsi" w:hAnsiTheme="minorHAnsi" w:cstheme="minorBidi"/>
          <w:kern w:val="2"/>
          <w:lang w:val="fr-BE"/>
          <w14:ligatures w14:val="standardContextual"/>
        </w:rPr>
        <w:t xml:space="preserve">(2021, 12 </w:t>
      </w:r>
      <w:proofErr w:type="spellStart"/>
      <w:r w:rsidRPr="00D52DE1">
        <w:rPr>
          <w:rFonts w:asciiTheme="minorHAnsi" w:eastAsiaTheme="minorHAnsi" w:hAnsiTheme="minorHAnsi" w:cstheme="minorBidi"/>
          <w:kern w:val="2"/>
          <w:lang w:val="fr-BE"/>
          <w14:ligatures w14:val="standardContextual"/>
        </w:rPr>
        <w:t>november</w:t>
      </w:r>
      <w:proofErr w:type="spellEnd"/>
      <w:r w:rsidRPr="00D52DE1">
        <w:rPr>
          <w:rFonts w:asciiTheme="minorHAnsi" w:eastAsiaTheme="minorHAnsi" w:hAnsiTheme="minorHAnsi" w:cstheme="minorBidi"/>
          <w:kern w:val="2"/>
          <w:lang w:val="fr-BE"/>
          <w14:ligatures w14:val="standardContextual"/>
        </w:rPr>
        <w:t>). Se tutoyer ou se vouvoyer, un vrai dilemme ! – La rotonde. La Rotonde. </w:t>
      </w:r>
      <w:hyperlink r:id="rId1090" w:anchor=":~:text=ice.,%C2%AB%20accord%C3%A9e%20%C2%BB%20dans%20certaines%20situations" w:history="1">
        <w:r w:rsidRPr="00D52DE1">
          <w:rPr>
            <w:rFonts w:asciiTheme="minorHAnsi" w:eastAsiaTheme="minorHAnsi" w:hAnsiTheme="minorHAnsi" w:cstheme="minorBidi"/>
            <w:color w:val="0563C1" w:themeColor="hyperlink"/>
            <w:kern w:val="2"/>
            <w:u w:val="single"/>
            <w:lang w:val="fr-BE"/>
            <w14:ligatures w14:val="standardContextual"/>
          </w:rPr>
          <w:t>https://www.larotonde.ca/se-tutoyer-ou-se-vouvoyer-un-vrai-dilemme/#:~:text=ice.,%C2%AB%20accord%C3%A9e%20%C2%BB%20dans%20certaines%20situations</w:t>
        </w:r>
      </w:hyperlink>
      <w:r w:rsidRPr="00D52DE1">
        <w:rPr>
          <w:rFonts w:asciiTheme="minorHAnsi" w:eastAsiaTheme="minorHAnsi" w:hAnsiTheme="minorHAnsi" w:cstheme="minorBidi"/>
          <w:kern w:val="2"/>
          <w:lang w:val="fr-BE"/>
          <w14:ligatures w14:val="standardContextual"/>
        </w:rPr>
        <w:t xml:space="preserve"> </w:t>
      </w:r>
    </w:p>
    <w:p w14:paraId="4E8E781B"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D52DE1">
        <w:rPr>
          <w:rFonts w:asciiTheme="minorHAnsi" w:eastAsiaTheme="minorHAnsi" w:hAnsiTheme="minorHAnsi" w:cstheme="minorBidi"/>
          <w:kern w:val="2"/>
          <w:lang w:val="nl-BE"/>
          <w14:ligatures w14:val="standardContextual"/>
        </w:rPr>
        <w:t xml:space="preserve">De magische effecten van muziek op ons brein. (2023, 24 maart). De Tijd. </w:t>
      </w:r>
      <w:hyperlink r:id="rId1091" w:history="1">
        <w:r w:rsidRPr="00D52DE1">
          <w:rPr>
            <w:rFonts w:asciiTheme="minorHAnsi" w:eastAsiaTheme="minorHAnsi" w:hAnsiTheme="minorHAnsi" w:cstheme="minorBidi"/>
            <w:color w:val="0563C1" w:themeColor="hyperlink"/>
            <w:kern w:val="2"/>
            <w:u w:val="single"/>
            <w:lang w:val="nl-BE"/>
            <w14:ligatures w14:val="standardContextual"/>
          </w:rPr>
          <w:t>https://www.tijd.be/cultuur/muziek/de-magische-effecten-van-muziek-op-ons-brein /10456 292.html</w:t>
        </w:r>
      </w:hyperlink>
    </w:p>
    <w:p w14:paraId="4AA2819E"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D52DE1">
        <w:rPr>
          <w:rFonts w:asciiTheme="minorHAnsi" w:eastAsiaTheme="minorHAnsi" w:hAnsiTheme="minorHAnsi" w:cstheme="minorBidi"/>
          <w:kern w:val="2"/>
          <w:lang w:val="nl-BE"/>
          <w14:ligatures w14:val="standardContextual"/>
        </w:rPr>
        <w:t>Dendievel</w:t>
      </w:r>
      <w:proofErr w:type="spellEnd"/>
      <w:r w:rsidRPr="00D52DE1">
        <w:rPr>
          <w:rFonts w:asciiTheme="minorHAnsi" w:eastAsiaTheme="minorHAnsi" w:hAnsiTheme="minorHAnsi" w:cstheme="minorBidi"/>
          <w:kern w:val="2"/>
          <w:lang w:val="nl-BE"/>
          <w14:ligatures w14:val="standardContextual"/>
        </w:rPr>
        <w:t>, M. (2021). ‘In ons onderwijs komt muziek helaas bijna niet meer aan bod Knack. </w:t>
      </w:r>
      <w:hyperlink r:id="rId1092" w:history="1">
        <w:r w:rsidRPr="00D52DE1">
          <w:rPr>
            <w:rFonts w:asciiTheme="minorHAnsi" w:eastAsiaTheme="minorHAnsi" w:hAnsiTheme="minorHAnsi" w:cstheme="minorBidi"/>
            <w:color w:val="0563C1" w:themeColor="hyperlink"/>
            <w:kern w:val="2"/>
            <w:u w:val="single"/>
            <w:lang w:val="nl-BE"/>
            <w14:ligatures w14:val="standardContextual"/>
          </w:rPr>
          <w:t>https://www.knack.be/nieuws/belgie/onderwijs/in-ons-onderwijs-komt-muziek-helaas-bijna-niet-meer-aan-bod/</w:t>
        </w:r>
      </w:hyperlink>
    </w:p>
    <w:p w14:paraId="5753741F"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D52DE1">
        <w:rPr>
          <w:rFonts w:asciiTheme="minorHAnsi" w:eastAsiaTheme="minorHAnsi" w:hAnsiTheme="minorHAnsi" w:cstheme="minorBidi"/>
          <w:kern w:val="2"/>
          <w:lang w:val="nl-BE"/>
          <w14:ligatures w14:val="standardContextual"/>
        </w:rPr>
        <w:t>Dieuwertje. (2022). Hoe schrijf je een journalistiek interview? </w:t>
      </w:r>
      <w:proofErr w:type="spellStart"/>
      <w:r w:rsidRPr="00D52DE1">
        <w:rPr>
          <w:rFonts w:asciiTheme="minorHAnsi" w:eastAsiaTheme="minorHAnsi" w:hAnsiTheme="minorHAnsi" w:cstheme="minorBidi"/>
          <w:kern w:val="2"/>
          <w:lang w:val="nl-BE"/>
          <w14:ligatures w14:val="standardContextual"/>
        </w:rPr>
        <w:t>BureauTekst</w:t>
      </w:r>
      <w:proofErr w:type="spellEnd"/>
      <w:r w:rsidRPr="00D52DE1">
        <w:rPr>
          <w:rFonts w:asciiTheme="minorHAnsi" w:eastAsiaTheme="minorHAnsi" w:hAnsiTheme="minorHAnsi" w:cstheme="minorBidi"/>
          <w:kern w:val="2"/>
          <w:lang w:val="nl-BE"/>
          <w14:ligatures w14:val="standardContextual"/>
        </w:rPr>
        <w:t>. </w:t>
      </w:r>
      <w:hyperlink w:history="1">
        <w:r w:rsidRPr="00D52DE1">
          <w:rPr>
            <w:rFonts w:asciiTheme="minorHAnsi" w:eastAsiaTheme="minorHAnsi" w:hAnsiTheme="minorHAnsi" w:cstheme="minorBidi"/>
            <w:color w:val="0563C1" w:themeColor="hyperlink"/>
            <w:kern w:val="2"/>
            <w:u w:val="single"/>
            <w:lang w:val="nl-BE"/>
            <w14:ligatures w14:val="standardContextual"/>
          </w:rPr>
          <w:t>https://bureau-tekst .nl/ blog/algemene-schrijftips/hoe-schrijf-je-een-journalistiek-interview/</w:t>
        </w:r>
      </w:hyperlink>
    </w:p>
    <w:p w14:paraId="379AAE6A"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D52DE1">
        <w:rPr>
          <w:rFonts w:asciiTheme="minorHAnsi" w:eastAsiaTheme="minorHAnsi" w:hAnsiTheme="minorHAnsi" w:cstheme="minorBidi"/>
          <w:kern w:val="2"/>
          <w:lang w:val="nl-BE"/>
          <w14:ligatures w14:val="standardContextual"/>
        </w:rPr>
        <w:t>Dikke Van Dale. (</w:t>
      </w:r>
      <w:proofErr w:type="spellStart"/>
      <w:r w:rsidRPr="00D52DE1">
        <w:rPr>
          <w:rFonts w:asciiTheme="minorHAnsi" w:eastAsiaTheme="minorHAnsi" w:hAnsiTheme="minorHAnsi" w:cstheme="minorBidi"/>
          <w:kern w:val="2"/>
          <w:lang w:val="nl-BE"/>
          <w14:ligatures w14:val="standardContextual"/>
        </w:rPr>
        <w:t>z.d.</w:t>
      </w:r>
      <w:proofErr w:type="spellEnd"/>
      <w:r w:rsidRPr="00D52DE1">
        <w:rPr>
          <w:rFonts w:asciiTheme="minorHAnsi" w:eastAsiaTheme="minorHAnsi" w:hAnsiTheme="minorHAnsi" w:cstheme="minorBidi"/>
          <w:kern w:val="2"/>
          <w:lang w:val="nl-BE"/>
          <w14:ligatures w14:val="standardContextual"/>
        </w:rPr>
        <w:t>). </w:t>
      </w:r>
      <w:hyperlink r:id="rId1093" w:history="1">
        <w:r w:rsidRPr="00D52DE1">
          <w:rPr>
            <w:rFonts w:asciiTheme="minorHAnsi" w:eastAsiaTheme="minorHAnsi" w:hAnsiTheme="minorHAnsi" w:cstheme="minorBidi"/>
            <w:color w:val="0563C1" w:themeColor="hyperlink"/>
            <w:kern w:val="2"/>
            <w:u w:val="single"/>
            <w:lang w:val="en-GB"/>
            <w14:ligatures w14:val="standardContextual"/>
          </w:rPr>
          <w:t>https://pakket174-vandale-nl.ucll.e-bronnen.be/?dictionaryId=gwn&amp;article =%7B%22search%22%3A%22weet%20je%22,%22index%22%3A42,%22type%22%3A%22EXAMPLE%22,%22dictionaryId%22%3A%22gwn%22%7D&amp;query=weet%20je</w:t>
        </w:r>
      </w:hyperlink>
    </w:p>
    <w:p w14:paraId="4421FA97"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D52DE1">
        <w:rPr>
          <w:rFonts w:asciiTheme="minorHAnsi" w:eastAsiaTheme="minorHAnsi" w:hAnsiTheme="minorHAnsi" w:cstheme="minorBidi"/>
          <w:kern w:val="2"/>
          <w:lang w:val="nl-BE"/>
          <w14:ligatures w14:val="standardContextual"/>
        </w:rPr>
        <w:t>DPG Media Privacy Gate. (z.d.-c). </w:t>
      </w:r>
      <w:hyperlink r:id="rId1094" w:anchor=":~:text=De%20Morgen%20wil%20meer%20dan ,buitenwereld%20en%20de%20eigen%20leefwereld" w:history="1">
        <w:r w:rsidRPr="00D52DE1">
          <w:rPr>
            <w:rFonts w:asciiTheme="minorHAnsi" w:eastAsiaTheme="minorHAnsi" w:hAnsiTheme="minorHAnsi" w:cstheme="minorBidi"/>
            <w:color w:val="0563C1" w:themeColor="hyperlink"/>
            <w:kern w:val="2"/>
            <w:u w:val="single"/>
            <w:lang w:val="nl-BE"/>
            <w14:ligatures w14:val="standardContextual"/>
          </w:rPr>
          <w:t>https://www.demorgen.be/meningen/de-morgen-vernieuwt-de-krant-en-de hoofdredactie~bbfa75fc/#:~:text=De%20Morgen%20wil%20meer%20dan ,buitenwereld%20en%20de%20eigen%20leefwereld</w:t>
        </w:r>
      </w:hyperlink>
    </w:p>
    <w:p w14:paraId="669743C7" w14:textId="77777777" w:rsidR="00D52DE1" w:rsidRPr="000254E4" w:rsidRDefault="00D52DE1" w:rsidP="00D52DE1">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0254E4">
        <w:rPr>
          <w:rFonts w:asciiTheme="minorHAnsi" w:eastAsiaTheme="minorHAnsi" w:hAnsiTheme="minorHAnsi" w:cstheme="minorBidi"/>
          <w:kern w:val="2"/>
          <w:lang w:val="es-ES"/>
          <w14:ligatures w14:val="standardContextual"/>
        </w:rPr>
        <w:t>DPG Media Privacy Gate. (z.d.-d). </w:t>
      </w:r>
      <w:r w:rsidR="00000000">
        <w:fldChar w:fldCharType="begin"/>
      </w:r>
      <w:r w:rsidR="00000000" w:rsidRPr="000254E4">
        <w:rPr>
          <w:lang w:val="es-ES"/>
        </w:rPr>
        <w:instrText>HYPERLINK "https://www.dpgmediagroup.com/nl-BE/demorgen"</w:instrText>
      </w:r>
      <w:r w:rsidR="00000000">
        <w:fldChar w:fldCharType="separate"/>
      </w:r>
      <w:r w:rsidRPr="000254E4">
        <w:rPr>
          <w:rFonts w:asciiTheme="minorHAnsi" w:eastAsiaTheme="minorHAnsi" w:hAnsiTheme="minorHAnsi" w:cstheme="minorBidi"/>
          <w:color w:val="0563C1" w:themeColor="hyperlink"/>
          <w:kern w:val="2"/>
          <w:u w:val="single"/>
          <w:lang w:val="es-ES"/>
          <w14:ligatures w14:val="standardContextual"/>
        </w:rPr>
        <w:t>https://www.dpgmediagroup.com/nl-BE/demorgen</w:t>
      </w:r>
      <w:r w:rsidR="00000000">
        <w:rPr>
          <w:rFonts w:asciiTheme="minorHAnsi" w:eastAsiaTheme="minorHAnsi" w:hAnsiTheme="minorHAnsi" w:cstheme="minorBidi"/>
          <w:color w:val="0563C1" w:themeColor="hyperlink"/>
          <w:kern w:val="2"/>
          <w:u w:val="single"/>
          <w:lang w:val="nl-BE"/>
          <w14:ligatures w14:val="standardContextual"/>
        </w:rPr>
        <w:fldChar w:fldCharType="end"/>
      </w:r>
    </w:p>
    <w:p w14:paraId="541009BA"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0254E4">
        <w:rPr>
          <w:rFonts w:asciiTheme="minorHAnsi" w:eastAsiaTheme="minorHAnsi" w:hAnsiTheme="minorHAnsi" w:cstheme="minorBidi"/>
          <w:kern w:val="2"/>
          <w:lang w:val="es-ES"/>
          <w14:ligatures w14:val="standardContextual"/>
        </w:rPr>
        <w:t>DPG Media Privacy Gate. (z.d.-e). </w:t>
      </w:r>
      <w:r w:rsidR="00000000">
        <w:fldChar w:fldCharType="begin"/>
      </w:r>
      <w:r w:rsidR="00000000" w:rsidRPr="000254E4">
        <w:rPr>
          <w:lang w:val="es-ES"/>
        </w:rPr>
        <w:instrText>HYPERLINK "https://www.demorgen.be/beter-leven/worden-we-gelukkiger-en-slimmer-van-muziek-iedereen-zou-een-instrument-moeten-leren-spelen~ba54c82b/"</w:instrText>
      </w:r>
      <w:r w:rsidR="00000000">
        <w:fldChar w:fldCharType="separate"/>
      </w:r>
      <w:r w:rsidRPr="00D52DE1">
        <w:rPr>
          <w:rFonts w:asciiTheme="minorHAnsi" w:eastAsiaTheme="minorHAnsi" w:hAnsiTheme="minorHAnsi" w:cstheme="minorBidi"/>
          <w:color w:val="0563C1" w:themeColor="hyperlink"/>
          <w:kern w:val="2"/>
          <w:u w:val="single"/>
          <w:lang w:val="nl-BE"/>
          <w14:ligatures w14:val="standardContextual"/>
        </w:rPr>
        <w:t>https://www.demorgen.be/beter-leven/worden-we-gelukkiger-en-slimmer-van-muziek-iedereen-zou-een-instrument-moeten-leren-spelen~ba54c82b/</w:t>
      </w:r>
      <w:r w:rsidR="00000000">
        <w:rPr>
          <w:rFonts w:asciiTheme="minorHAnsi" w:eastAsiaTheme="minorHAnsi" w:hAnsiTheme="minorHAnsi" w:cstheme="minorBidi"/>
          <w:color w:val="0563C1" w:themeColor="hyperlink"/>
          <w:kern w:val="2"/>
          <w:u w:val="single"/>
          <w:lang w:val="nl-BE"/>
          <w14:ligatures w14:val="standardContextual"/>
        </w:rPr>
        <w:fldChar w:fldCharType="end"/>
      </w:r>
    </w:p>
    <w:p w14:paraId="0651F5A6" w14:textId="77777777" w:rsidR="00D52DE1" w:rsidRPr="000254E4" w:rsidRDefault="00D52DE1" w:rsidP="00D52DE1">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0254E4">
        <w:rPr>
          <w:rFonts w:asciiTheme="minorHAnsi" w:eastAsiaTheme="minorHAnsi" w:hAnsiTheme="minorHAnsi" w:cstheme="minorBidi"/>
          <w:kern w:val="2"/>
          <w:lang w:val="es-ES"/>
          <w14:ligatures w14:val="standardContextual"/>
        </w:rPr>
        <w:t>DPG Media Privacy Gate. (z.d.-g). </w:t>
      </w:r>
      <w:r w:rsidR="00000000">
        <w:fldChar w:fldCharType="begin"/>
      </w:r>
      <w:r w:rsidR="00000000" w:rsidRPr="000254E4">
        <w:rPr>
          <w:lang w:val="es-ES"/>
        </w:rPr>
        <w:instrText>HYPERLINK "https://www.hln.be/economie/het-laatste-nieuws-grootste-stijger-bij-populaire-kranten~a55758f0/"</w:instrText>
      </w:r>
      <w:r w:rsidR="00000000">
        <w:fldChar w:fldCharType="separate"/>
      </w:r>
      <w:r w:rsidRPr="000254E4">
        <w:rPr>
          <w:rFonts w:asciiTheme="minorHAnsi" w:eastAsiaTheme="minorHAnsi" w:hAnsiTheme="minorHAnsi" w:cstheme="minorBidi"/>
          <w:color w:val="0563C1" w:themeColor="hyperlink"/>
          <w:kern w:val="2"/>
          <w:u w:val="single"/>
          <w:lang w:val="es-ES"/>
          <w14:ligatures w14:val="standardContextual"/>
        </w:rPr>
        <w:t>https://www.hln.be/economie/het-laatste-nieuws-grootste-stijger-bij-populaire-kranten~a55758f0/</w:t>
      </w:r>
      <w:r w:rsidR="00000000">
        <w:rPr>
          <w:rFonts w:asciiTheme="minorHAnsi" w:eastAsiaTheme="minorHAnsi" w:hAnsiTheme="minorHAnsi" w:cstheme="minorBidi"/>
          <w:color w:val="0563C1" w:themeColor="hyperlink"/>
          <w:kern w:val="2"/>
          <w:u w:val="single"/>
          <w:lang w:val="nl-BE"/>
          <w14:ligatures w14:val="standardContextual"/>
        </w:rPr>
        <w:fldChar w:fldCharType="end"/>
      </w:r>
    </w:p>
    <w:p w14:paraId="114982F3" w14:textId="77777777" w:rsidR="00D52DE1" w:rsidRPr="000254E4" w:rsidRDefault="00D52DE1" w:rsidP="00D52DE1">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0254E4">
        <w:rPr>
          <w:rFonts w:asciiTheme="minorHAnsi" w:eastAsiaTheme="minorHAnsi" w:hAnsiTheme="minorHAnsi" w:cstheme="minorBidi"/>
          <w:kern w:val="2"/>
          <w:lang w:val="es-ES"/>
          <w14:ligatures w14:val="standardContextual"/>
        </w:rPr>
        <w:t>DPG Media Privacy Gate. (z.d.-h). </w:t>
      </w:r>
      <w:r w:rsidR="00000000">
        <w:fldChar w:fldCharType="begin"/>
      </w:r>
      <w:r w:rsidR="00000000" w:rsidRPr="000254E4">
        <w:rPr>
          <w:lang w:val="es-ES"/>
        </w:rPr>
        <w:instrText>HYPERLINK "https://www.dpgmediagroup.com/nl-BE/hetlaatstenieuws"</w:instrText>
      </w:r>
      <w:r w:rsidR="00000000">
        <w:fldChar w:fldCharType="separate"/>
      </w:r>
      <w:r w:rsidRPr="000254E4">
        <w:rPr>
          <w:rFonts w:asciiTheme="minorHAnsi" w:eastAsiaTheme="minorHAnsi" w:hAnsiTheme="minorHAnsi" w:cstheme="minorBidi"/>
          <w:color w:val="0563C1" w:themeColor="hyperlink"/>
          <w:kern w:val="2"/>
          <w:u w:val="single"/>
          <w:lang w:val="es-ES"/>
          <w14:ligatures w14:val="standardContextual"/>
        </w:rPr>
        <w:t>https://www.dpgmediagroup.com/nl-BE/hetlaatstenieuws</w:t>
      </w:r>
      <w:r w:rsidR="00000000">
        <w:rPr>
          <w:rFonts w:asciiTheme="minorHAnsi" w:eastAsiaTheme="minorHAnsi" w:hAnsiTheme="minorHAnsi" w:cstheme="minorBidi"/>
          <w:color w:val="0563C1" w:themeColor="hyperlink"/>
          <w:kern w:val="2"/>
          <w:u w:val="single"/>
          <w:lang w:val="en-GB"/>
          <w14:ligatures w14:val="standardContextual"/>
        </w:rPr>
        <w:fldChar w:fldCharType="end"/>
      </w:r>
    </w:p>
    <w:p w14:paraId="4C316D1B" w14:textId="77777777" w:rsidR="00D52DE1" w:rsidRPr="000254E4" w:rsidRDefault="00D52DE1" w:rsidP="00D52DE1">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D52DE1">
        <w:rPr>
          <w:rFonts w:asciiTheme="minorHAnsi" w:eastAsiaTheme="minorHAnsi" w:hAnsiTheme="minorHAnsi" w:cstheme="minorBidi"/>
          <w:kern w:val="2"/>
          <w:lang w:val="en-GB"/>
          <w14:ligatures w14:val="standardContextual"/>
        </w:rPr>
        <w:lastRenderedPageBreak/>
        <w:t>DPG Media Privacy Gate. (z.d.-</w:t>
      </w:r>
      <w:proofErr w:type="spellStart"/>
      <w:r w:rsidRPr="00D52DE1">
        <w:rPr>
          <w:rFonts w:asciiTheme="minorHAnsi" w:eastAsiaTheme="minorHAnsi" w:hAnsiTheme="minorHAnsi" w:cstheme="minorBidi"/>
          <w:kern w:val="2"/>
          <w:lang w:val="en-GB"/>
          <w14:ligatures w14:val="standardContextual"/>
        </w:rPr>
        <w:t>i</w:t>
      </w:r>
      <w:proofErr w:type="spellEnd"/>
      <w:r w:rsidRPr="00D52DE1">
        <w:rPr>
          <w:rFonts w:asciiTheme="minorHAnsi" w:eastAsiaTheme="minorHAnsi" w:hAnsiTheme="minorHAnsi" w:cstheme="minorBidi"/>
          <w:kern w:val="2"/>
          <w:lang w:val="en-GB"/>
          <w14:ligatures w14:val="standardContextual"/>
        </w:rPr>
        <w:t>). </w:t>
      </w:r>
      <w:hyperlink r:id="rId1095" w:history="1">
        <w:r w:rsidRPr="000254E4">
          <w:rPr>
            <w:rFonts w:asciiTheme="minorHAnsi" w:eastAsiaTheme="minorHAnsi" w:hAnsiTheme="minorHAnsi" w:cstheme="minorBidi"/>
            <w:color w:val="0563C1" w:themeColor="hyperlink"/>
            <w:kern w:val="2"/>
            <w:u w:val="single"/>
            <w:lang w:val="es-ES"/>
            <w14:ligatures w14:val="standardContextual"/>
          </w:rPr>
          <w:t>https://www.7sur7.be/extra/bienvenue-sur-7sur7-be-infos-contact~ a2de1d7a/</w:t>
        </w:r>
      </w:hyperlink>
    </w:p>
    <w:p w14:paraId="1F3393EE" w14:textId="77777777" w:rsidR="00D52DE1" w:rsidRPr="000254E4" w:rsidRDefault="00D52DE1" w:rsidP="00D52DE1">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0254E4">
        <w:rPr>
          <w:rFonts w:asciiTheme="minorHAnsi" w:eastAsiaTheme="minorHAnsi" w:hAnsiTheme="minorHAnsi" w:cstheme="minorBidi"/>
          <w:kern w:val="2"/>
          <w:lang w:val="es-ES"/>
          <w14:ligatures w14:val="standardContextual"/>
        </w:rPr>
        <w:t>DPG Media Privacy Gate. (z.d.-j). </w:t>
      </w:r>
      <w:r w:rsidR="00000000">
        <w:fldChar w:fldCharType="begin"/>
      </w:r>
      <w:r w:rsidR="00000000" w:rsidRPr="000254E4">
        <w:rPr>
          <w:lang w:val="es-ES"/>
        </w:rPr>
        <w:instrText>HYPERLINK "https://www.dpgmediagroup.com/nl-BE/7sur7"</w:instrText>
      </w:r>
      <w:r w:rsidR="00000000">
        <w:fldChar w:fldCharType="separate"/>
      </w:r>
      <w:r w:rsidRPr="000254E4">
        <w:rPr>
          <w:rFonts w:asciiTheme="minorHAnsi" w:eastAsiaTheme="minorHAnsi" w:hAnsiTheme="minorHAnsi" w:cstheme="minorBidi"/>
          <w:color w:val="0563C1" w:themeColor="hyperlink"/>
          <w:kern w:val="2"/>
          <w:u w:val="single"/>
          <w:lang w:val="es-ES"/>
          <w14:ligatures w14:val="standardContextual"/>
        </w:rPr>
        <w:t>https://www.dpgmediagroup.com/nl-BE/7sur7</w:t>
      </w:r>
      <w:r w:rsidR="00000000">
        <w:rPr>
          <w:rFonts w:asciiTheme="minorHAnsi" w:eastAsiaTheme="minorHAnsi" w:hAnsiTheme="minorHAnsi" w:cstheme="minorBidi"/>
          <w:color w:val="0563C1" w:themeColor="hyperlink"/>
          <w:kern w:val="2"/>
          <w:u w:val="single"/>
          <w:lang w:val="en-GB"/>
          <w14:ligatures w14:val="standardContextual"/>
        </w:rPr>
        <w:fldChar w:fldCharType="end"/>
      </w:r>
    </w:p>
    <w:p w14:paraId="18BED340" w14:textId="77777777" w:rsidR="00D52DE1" w:rsidRPr="000254E4" w:rsidRDefault="00D52DE1" w:rsidP="00D52DE1">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0254E4">
        <w:rPr>
          <w:rFonts w:asciiTheme="minorHAnsi" w:eastAsiaTheme="minorHAnsi" w:hAnsiTheme="minorHAnsi" w:cstheme="minorBidi"/>
          <w:kern w:val="2"/>
          <w:lang w:val="es-ES"/>
          <w14:ligatures w14:val="standardContextual"/>
        </w:rPr>
        <w:t>DPG Media Privacy Gate. (z.d.-k). </w:t>
      </w:r>
      <w:hyperlink r:id="rId1096" w:history="1">
        <w:r w:rsidRPr="000254E4">
          <w:rPr>
            <w:rFonts w:asciiTheme="minorHAnsi" w:eastAsiaTheme="minorHAnsi" w:hAnsiTheme="minorHAnsi" w:cstheme="minorBidi"/>
            <w:color w:val="0563C1" w:themeColor="hyperlink"/>
            <w:kern w:val="2"/>
            <w:u w:val="single"/>
            <w:lang w:val="es-ES"/>
            <w14:ligatures w14:val="standardContextual"/>
          </w:rPr>
          <w:t>https://www.7sur7.be/extra/bienvenue-sur-7sur7-be-infos-contact~ a2de1d7a/</w:t>
        </w:r>
      </w:hyperlink>
    </w:p>
    <w:p w14:paraId="6BBB0428" w14:textId="77777777" w:rsidR="00D52DE1" w:rsidRPr="000254E4" w:rsidRDefault="00D52DE1" w:rsidP="00D52DE1">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0254E4">
        <w:rPr>
          <w:rFonts w:asciiTheme="minorHAnsi" w:eastAsiaTheme="minorHAnsi" w:hAnsiTheme="minorHAnsi" w:cstheme="minorBidi"/>
          <w:kern w:val="2"/>
          <w:lang w:val="es-ES"/>
          <w14:ligatures w14:val="standardContextual"/>
        </w:rPr>
        <w:t>DPG Media Privacy Gate. (z.d.-m). </w:t>
      </w:r>
      <w:r w:rsidR="00000000">
        <w:fldChar w:fldCharType="begin"/>
      </w:r>
      <w:r w:rsidR="00000000" w:rsidRPr="000254E4">
        <w:rPr>
          <w:lang w:val="es-ES"/>
        </w:rPr>
        <w:instrText>HYPERLINK "https://www.7sur7.be/sante-et-bien-etre/les-poux-nattendent-plus-la-rentree-scolaire-pour-infester-les-cheveux-les-peluches-au-bord-du-lit-cest-un-vrai-piege~a60e9ff3/"</w:instrText>
      </w:r>
      <w:r w:rsidR="00000000">
        <w:fldChar w:fldCharType="separate"/>
      </w:r>
      <w:r w:rsidRPr="000254E4">
        <w:rPr>
          <w:rFonts w:asciiTheme="minorHAnsi" w:eastAsiaTheme="minorHAnsi" w:hAnsiTheme="minorHAnsi" w:cstheme="minorBidi"/>
          <w:color w:val="0563C1" w:themeColor="hyperlink"/>
          <w:kern w:val="2"/>
          <w:u w:val="single"/>
          <w:lang w:val="es-ES"/>
          <w14:ligatures w14:val="standardContextual"/>
        </w:rPr>
        <w:t>https://www.7sur7.be/sante-et-bien-etre/les-poux-nattendent-plus-la-rentree-scolaire-pour-infester-les-cheveux-les-peluches-au-bord-du-lit-cest-un-vrai-piege~a60e9ff3/</w:t>
      </w:r>
      <w:r w:rsidR="00000000">
        <w:rPr>
          <w:rFonts w:asciiTheme="minorHAnsi" w:eastAsiaTheme="minorHAnsi" w:hAnsiTheme="minorHAnsi" w:cstheme="minorBidi"/>
          <w:color w:val="0563C1" w:themeColor="hyperlink"/>
          <w:kern w:val="2"/>
          <w:u w:val="single"/>
          <w:lang w:val="fr-BE"/>
          <w14:ligatures w14:val="standardContextual"/>
        </w:rPr>
        <w:fldChar w:fldCharType="end"/>
      </w:r>
    </w:p>
    <w:p w14:paraId="009B5E6F"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D52DE1">
        <w:rPr>
          <w:rFonts w:asciiTheme="minorHAnsi" w:eastAsiaTheme="minorHAnsi" w:hAnsiTheme="minorHAnsi" w:cstheme="minorBidi"/>
          <w:kern w:val="2"/>
          <w:lang w:val="en-GB"/>
          <w14:ligatures w14:val="standardContextual"/>
        </w:rPr>
        <w:t>Facebook. (z.d.). </w:t>
      </w:r>
      <w:hyperlink r:id="rId1097" w:history="1">
        <w:r w:rsidRPr="00D52DE1">
          <w:rPr>
            <w:rFonts w:asciiTheme="minorHAnsi" w:eastAsiaTheme="minorHAnsi" w:hAnsiTheme="minorHAnsi" w:cstheme="minorBidi"/>
            <w:color w:val="0563C1" w:themeColor="hyperlink"/>
            <w:kern w:val="2"/>
            <w:u w:val="single"/>
            <w:lang w:val="en-GB"/>
            <w14:ligatures w14:val="standardContextual"/>
          </w:rPr>
          <w:t>https://www.facebook.com/people/Glenn-Haex/100008245922926/</w:t>
        </w:r>
      </w:hyperlink>
    </w:p>
    <w:p w14:paraId="63826B04"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D52DE1">
        <w:rPr>
          <w:rFonts w:asciiTheme="minorHAnsi" w:eastAsiaTheme="minorHAnsi" w:hAnsiTheme="minorHAnsi" w:cstheme="minorBidi"/>
          <w:kern w:val="2"/>
          <w:lang w:val="fr-BE"/>
          <w14:ligatures w14:val="standardContextual"/>
        </w:rPr>
        <w:t xml:space="preserve">FCIC. (2022, 17 </w:t>
      </w:r>
      <w:proofErr w:type="spellStart"/>
      <w:r w:rsidRPr="00D52DE1">
        <w:rPr>
          <w:rFonts w:asciiTheme="minorHAnsi" w:eastAsiaTheme="minorHAnsi" w:hAnsiTheme="minorHAnsi" w:cstheme="minorBidi"/>
          <w:kern w:val="2"/>
          <w:lang w:val="fr-BE"/>
          <w14:ligatures w14:val="standardContextual"/>
        </w:rPr>
        <w:t>mei</w:t>
      </w:r>
      <w:proofErr w:type="spellEnd"/>
      <w:r w:rsidRPr="00D52DE1">
        <w:rPr>
          <w:rFonts w:asciiTheme="minorHAnsi" w:eastAsiaTheme="minorHAnsi" w:hAnsiTheme="minorHAnsi" w:cstheme="minorBidi"/>
          <w:kern w:val="2"/>
          <w:lang w:val="fr-BE"/>
          <w14:ligatures w14:val="standardContextual"/>
        </w:rPr>
        <w:t>). Martina de Witte - FCIC. </w:t>
      </w:r>
      <w:hyperlink r:id="rId1098" w:history="1">
        <w:r w:rsidRPr="00D52DE1">
          <w:rPr>
            <w:rFonts w:asciiTheme="minorHAnsi" w:eastAsiaTheme="minorHAnsi" w:hAnsiTheme="minorHAnsi" w:cstheme="minorBidi"/>
            <w:color w:val="0563C1" w:themeColor="hyperlink"/>
            <w:kern w:val="2"/>
            <w:u w:val="single"/>
            <w:lang w:val="nl-BE"/>
            <w14:ligatures w14:val="standardContextual"/>
          </w:rPr>
          <w:t>https://fcic.nl/sprekers/martina-de-witte/</w:t>
        </w:r>
      </w:hyperlink>
    </w:p>
    <w:p w14:paraId="1D50561E"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D52DE1">
        <w:rPr>
          <w:rFonts w:asciiTheme="minorHAnsi" w:eastAsiaTheme="minorHAnsi" w:hAnsiTheme="minorHAnsi" w:cstheme="minorBidi"/>
          <w:kern w:val="2"/>
          <w:lang w:val="nl-BE"/>
          <w14:ligatures w14:val="standardContextual"/>
        </w:rPr>
        <w:t>greenevents.nl. (2022). </w:t>
      </w:r>
      <w:hyperlink r:id="rId1099" w:history="1">
        <w:r w:rsidRPr="00D52DE1">
          <w:rPr>
            <w:rFonts w:asciiTheme="minorHAnsi" w:eastAsiaTheme="minorHAnsi" w:hAnsiTheme="minorHAnsi" w:cstheme="minorBidi"/>
            <w:color w:val="0563C1" w:themeColor="hyperlink"/>
            <w:kern w:val="2"/>
            <w:u w:val="single"/>
            <w:lang w:val="nl-BE"/>
            <w14:ligatures w14:val="standardContextual"/>
          </w:rPr>
          <w:t>https://www.greenevents.nl/health-wellbeing-2/onderzoek-over-de-invloed-van-muziek-op-welzijn-krijgt-financiele-steun/</w:t>
        </w:r>
      </w:hyperlink>
    </w:p>
    <w:p w14:paraId="2E047DCA"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D52DE1">
        <w:rPr>
          <w:rFonts w:asciiTheme="minorHAnsi" w:eastAsiaTheme="minorHAnsi" w:hAnsiTheme="minorHAnsi" w:cstheme="minorBidi"/>
          <w:kern w:val="2"/>
          <w:lang w:val="nl-BE"/>
          <w14:ligatures w14:val="standardContextual"/>
        </w:rPr>
        <w:t>Het juiste register?! (</w:t>
      </w:r>
      <w:proofErr w:type="spellStart"/>
      <w:r w:rsidRPr="00D52DE1">
        <w:rPr>
          <w:rFonts w:asciiTheme="minorHAnsi" w:eastAsiaTheme="minorHAnsi" w:hAnsiTheme="minorHAnsi" w:cstheme="minorBidi"/>
          <w:kern w:val="2"/>
          <w:lang w:val="nl-BE"/>
          <w14:ligatures w14:val="standardContextual"/>
        </w:rPr>
        <w:t>z.d.</w:t>
      </w:r>
      <w:proofErr w:type="spellEnd"/>
      <w:r w:rsidRPr="00D52DE1">
        <w:rPr>
          <w:rFonts w:asciiTheme="minorHAnsi" w:eastAsiaTheme="minorHAnsi" w:hAnsiTheme="minorHAnsi" w:cstheme="minorBidi"/>
          <w:kern w:val="2"/>
          <w:lang w:val="nl-BE"/>
          <w14:ligatures w14:val="standardContextual"/>
        </w:rPr>
        <w:t>). vivesweb.be. </w:t>
      </w:r>
      <w:hyperlink r:id="rId1100" w:history="1">
        <w:r w:rsidRPr="00D52DE1">
          <w:rPr>
            <w:rFonts w:asciiTheme="minorHAnsi" w:eastAsiaTheme="minorHAnsi" w:hAnsiTheme="minorHAnsi" w:cstheme="minorBidi"/>
            <w:color w:val="0563C1" w:themeColor="hyperlink"/>
            <w:kern w:val="2"/>
            <w:u w:val="single"/>
            <w:lang w:val="nl-BE"/>
            <w14:ligatures w14:val="standardContextual"/>
          </w:rPr>
          <w:t>https://vivesweb.be/taalvaardigheid/het-juiste-register/</w:t>
        </w:r>
      </w:hyperlink>
    </w:p>
    <w:p w14:paraId="7D5A6D65"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D52DE1">
        <w:rPr>
          <w:rFonts w:asciiTheme="minorHAnsi" w:eastAsiaTheme="minorHAnsi" w:hAnsiTheme="minorHAnsi" w:cstheme="minorBidi"/>
          <w:kern w:val="2"/>
          <w:lang w:val="nl-BE"/>
          <w14:ligatures w14:val="standardContextual"/>
        </w:rPr>
        <w:t xml:space="preserve">Het positieve effect van muziektherapie | Sunrise </w:t>
      </w:r>
      <w:proofErr w:type="spellStart"/>
      <w:r w:rsidRPr="00D52DE1">
        <w:rPr>
          <w:rFonts w:asciiTheme="minorHAnsi" w:eastAsiaTheme="minorHAnsi" w:hAnsiTheme="minorHAnsi" w:cstheme="minorBidi"/>
          <w:kern w:val="2"/>
          <w:lang w:val="nl-BE"/>
          <w14:ligatures w14:val="standardContextual"/>
        </w:rPr>
        <w:t>Medical</w:t>
      </w:r>
      <w:proofErr w:type="spellEnd"/>
      <w:r w:rsidRPr="00D52DE1">
        <w:rPr>
          <w:rFonts w:asciiTheme="minorHAnsi" w:eastAsiaTheme="minorHAnsi" w:hAnsiTheme="minorHAnsi" w:cstheme="minorBidi"/>
          <w:kern w:val="2"/>
          <w:lang w:val="nl-BE"/>
          <w14:ligatures w14:val="standardContextual"/>
        </w:rPr>
        <w:t>. (2019, 2 mei). </w:t>
      </w:r>
      <w:hyperlink r:id="rId1101" w:history="1">
        <w:r w:rsidRPr="00D52DE1">
          <w:rPr>
            <w:rFonts w:asciiTheme="minorHAnsi" w:eastAsiaTheme="minorHAnsi" w:hAnsiTheme="minorHAnsi" w:cstheme="minorBidi"/>
            <w:color w:val="0563C1" w:themeColor="hyperlink"/>
            <w:kern w:val="2"/>
            <w:u w:val="single"/>
            <w:lang w:val="nl-BE"/>
            <w14:ligatures w14:val="standardContextual"/>
          </w:rPr>
          <w:t>https://www.sunrisemedical.nl/blog/het-positieve-effect-van-muziektherapie</w:t>
        </w:r>
      </w:hyperlink>
    </w:p>
    <w:p w14:paraId="1123B2AE"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D52DE1">
        <w:rPr>
          <w:rFonts w:asciiTheme="minorHAnsi" w:eastAsiaTheme="minorHAnsi" w:hAnsiTheme="minorHAnsi" w:cstheme="minorBidi"/>
          <w:kern w:val="2"/>
          <w:lang w:val="nl-BE"/>
          <w14:ligatures w14:val="standardContextual"/>
        </w:rPr>
        <w:t>Hulstaert</w:t>
      </w:r>
      <w:proofErr w:type="spellEnd"/>
      <w:r w:rsidRPr="00D52DE1">
        <w:rPr>
          <w:rFonts w:asciiTheme="minorHAnsi" w:eastAsiaTheme="minorHAnsi" w:hAnsiTheme="minorHAnsi" w:cstheme="minorBidi"/>
          <w:kern w:val="2"/>
          <w:lang w:val="nl-BE"/>
          <w14:ligatures w14:val="standardContextual"/>
        </w:rPr>
        <w:t>, E. (2023). AI in de klas: 7 redenen waarom artificiële intelligentie leerlingen slimmer maakt. Knack. </w:t>
      </w:r>
      <w:hyperlink r:id="rId1102" w:history="1">
        <w:r w:rsidRPr="00D52DE1">
          <w:rPr>
            <w:rFonts w:asciiTheme="minorHAnsi" w:eastAsiaTheme="minorHAnsi" w:hAnsiTheme="minorHAnsi" w:cstheme="minorBidi"/>
            <w:color w:val="0563C1" w:themeColor="hyperlink"/>
            <w:kern w:val="2"/>
            <w:u w:val="single"/>
            <w:lang w:val="nl-BE"/>
            <w14:ligatures w14:val="standardContextual"/>
          </w:rPr>
          <w:t>https://www.knack.be/nieuws/belgie/onderwijs/ai-in-de-klas-7-redenen-waarom-artificiele-intelligentie-leerlingen-slimmer-maakt/</w:t>
        </w:r>
      </w:hyperlink>
    </w:p>
    <w:p w14:paraId="218A81C6"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D52DE1">
        <w:rPr>
          <w:rFonts w:asciiTheme="minorHAnsi" w:eastAsiaTheme="minorHAnsi" w:hAnsiTheme="minorHAnsi" w:cstheme="minorBidi"/>
          <w:kern w:val="2"/>
          <w:lang w:val="nl-BE"/>
          <w14:ligatures w14:val="standardContextual"/>
        </w:rPr>
        <w:t>Journalistiek interviewen. (2023, 25 augustus). Rijksuniversiteit Groningen. </w:t>
      </w:r>
      <w:hyperlink w:history="1">
        <w:r w:rsidRPr="00D52DE1">
          <w:rPr>
            <w:rFonts w:asciiTheme="minorHAnsi" w:eastAsiaTheme="minorHAnsi" w:hAnsiTheme="minorHAnsi" w:cstheme="minorBidi"/>
            <w:color w:val="0563C1" w:themeColor="hyperlink"/>
            <w:kern w:val="2"/>
            <w:u w:val="single"/>
            <w:lang w:val="nl-BE"/>
            <w14:ligatures w14:val="standardContextual"/>
          </w:rPr>
          <w:t>https://www. rug.nl/ language-centre/develop-yourself/academic/spreken/interviewen/journalistiek</w:t>
        </w:r>
      </w:hyperlink>
    </w:p>
    <w:p w14:paraId="59A1441F"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D52DE1">
        <w:rPr>
          <w:rFonts w:asciiTheme="minorHAnsi" w:eastAsiaTheme="minorHAnsi" w:hAnsiTheme="minorHAnsi" w:cstheme="minorBidi"/>
          <w:kern w:val="2"/>
          <w:lang w:val="nl-BE"/>
          <w14:ligatures w14:val="standardContextual"/>
        </w:rPr>
        <w:t>Koerthom</w:t>
      </w:r>
      <w:proofErr w:type="spellEnd"/>
      <w:r w:rsidRPr="00D52DE1">
        <w:rPr>
          <w:rFonts w:asciiTheme="minorHAnsi" w:eastAsiaTheme="minorHAnsi" w:hAnsiTheme="minorHAnsi" w:cstheme="minorBidi"/>
          <w:kern w:val="2"/>
          <w:lang w:val="nl-BE"/>
          <w14:ligatures w14:val="standardContextual"/>
        </w:rPr>
        <w:t>. (2022). Muziek is van invloed op je lijf, geest en welzijn. Er zit muziek in mijn leven. </w:t>
      </w:r>
      <w:hyperlink r:id="rId1103" w:history="1">
        <w:r w:rsidRPr="00D52DE1">
          <w:rPr>
            <w:rFonts w:asciiTheme="minorHAnsi" w:eastAsiaTheme="minorHAnsi" w:hAnsiTheme="minorHAnsi" w:cstheme="minorBidi"/>
            <w:color w:val="0563C1" w:themeColor="hyperlink"/>
            <w:kern w:val="2"/>
            <w:u w:val="single"/>
            <w:lang w:val="nl-BE"/>
            <w14:ligatures w14:val="standardContextual"/>
          </w:rPr>
          <w:t>https://erzitmuziekinmijnleven.org/muziek-invloed-welzijn/</w:t>
        </w:r>
      </w:hyperlink>
      <w:r w:rsidRPr="00D52DE1">
        <w:rPr>
          <w:rFonts w:asciiTheme="minorHAnsi" w:eastAsiaTheme="minorHAnsi" w:hAnsiTheme="minorHAnsi" w:cstheme="minorBidi"/>
          <w:kern w:val="2"/>
          <w:lang w:val="nl-BE"/>
          <w14:ligatures w14:val="standardContextual"/>
        </w:rPr>
        <w:t xml:space="preserve"> </w:t>
      </w:r>
    </w:p>
    <w:p w14:paraId="1ABF4623"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D52DE1">
        <w:rPr>
          <w:rFonts w:asciiTheme="minorHAnsi" w:eastAsiaTheme="minorHAnsi" w:hAnsiTheme="minorHAnsi" w:cstheme="minorBidi"/>
          <w:kern w:val="2"/>
          <w:lang w:val="nl-BE"/>
          <w14:ligatures w14:val="standardContextual"/>
        </w:rPr>
        <w:t>Kranten en bijlagen. (</w:t>
      </w:r>
      <w:proofErr w:type="spellStart"/>
      <w:r w:rsidRPr="00D52DE1">
        <w:rPr>
          <w:rFonts w:asciiTheme="minorHAnsi" w:eastAsiaTheme="minorHAnsi" w:hAnsiTheme="minorHAnsi" w:cstheme="minorBidi"/>
          <w:kern w:val="2"/>
          <w:lang w:val="nl-BE"/>
          <w14:ligatures w14:val="standardContextual"/>
        </w:rPr>
        <w:t>z.d.</w:t>
      </w:r>
      <w:proofErr w:type="spellEnd"/>
      <w:r w:rsidRPr="00D52DE1">
        <w:rPr>
          <w:rFonts w:asciiTheme="minorHAnsi" w:eastAsiaTheme="minorHAnsi" w:hAnsiTheme="minorHAnsi" w:cstheme="minorBidi"/>
          <w:kern w:val="2"/>
          <w:lang w:val="nl-BE"/>
          <w14:ligatures w14:val="standardContextual"/>
        </w:rPr>
        <w:t>). Mediaplanners. </w:t>
      </w:r>
      <w:hyperlink r:id="rId1104" w:history="1">
        <w:r w:rsidRPr="00D52DE1">
          <w:rPr>
            <w:rFonts w:asciiTheme="minorHAnsi" w:eastAsiaTheme="minorHAnsi" w:hAnsiTheme="minorHAnsi" w:cstheme="minorBidi"/>
            <w:color w:val="0563C1" w:themeColor="hyperlink"/>
            <w:kern w:val="2"/>
            <w:u w:val="single"/>
            <w:lang w:val="nl-BE"/>
            <w14:ligatures w14:val="standardContextual"/>
          </w:rPr>
          <w:t>https://www.mediaplanners.be/adverteren/kranten-en-bijlagen</w:t>
        </w:r>
      </w:hyperlink>
    </w:p>
    <w:p w14:paraId="36F25D45"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D52DE1">
        <w:rPr>
          <w:rFonts w:asciiTheme="minorHAnsi" w:eastAsiaTheme="minorHAnsi" w:hAnsiTheme="minorHAnsi" w:cstheme="minorBidi"/>
          <w:kern w:val="2"/>
          <w:lang w:val="nl-BE"/>
          <w14:ligatures w14:val="standardContextual"/>
        </w:rPr>
        <w:t xml:space="preserve">Le passé </w:t>
      </w:r>
      <w:proofErr w:type="spellStart"/>
      <w:r w:rsidRPr="00D52DE1">
        <w:rPr>
          <w:rFonts w:asciiTheme="minorHAnsi" w:eastAsiaTheme="minorHAnsi" w:hAnsiTheme="minorHAnsi" w:cstheme="minorBidi"/>
          <w:kern w:val="2"/>
          <w:lang w:val="nl-BE"/>
          <w14:ligatures w14:val="standardContextual"/>
        </w:rPr>
        <w:t>simple</w:t>
      </w:r>
      <w:proofErr w:type="spellEnd"/>
      <w:r w:rsidRPr="00D52DE1">
        <w:rPr>
          <w:rFonts w:asciiTheme="minorHAnsi" w:eastAsiaTheme="minorHAnsi" w:hAnsiTheme="minorHAnsi" w:cstheme="minorBidi"/>
          <w:kern w:val="2"/>
          <w:lang w:val="nl-BE"/>
          <w14:ligatures w14:val="standardContextual"/>
        </w:rPr>
        <w:t xml:space="preserve">: De literaire verleden tijd - Mr. </w:t>
      </w:r>
      <w:proofErr w:type="spellStart"/>
      <w:r w:rsidRPr="00D52DE1">
        <w:rPr>
          <w:rFonts w:asciiTheme="minorHAnsi" w:eastAsiaTheme="minorHAnsi" w:hAnsiTheme="minorHAnsi" w:cstheme="minorBidi"/>
          <w:kern w:val="2"/>
          <w:lang w:val="nl-BE"/>
          <w14:ligatures w14:val="standardContextual"/>
        </w:rPr>
        <w:t>Chadd</w:t>
      </w:r>
      <w:proofErr w:type="spellEnd"/>
      <w:r w:rsidRPr="00D52DE1">
        <w:rPr>
          <w:rFonts w:asciiTheme="minorHAnsi" w:eastAsiaTheme="minorHAnsi" w:hAnsiTheme="minorHAnsi" w:cstheme="minorBidi"/>
          <w:kern w:val="2"/>
          <w:lang w:val="nl-BE"/>
          <w14:ligatures w14:val="standardContextual"/>
        </w:rPr>
        <w:t xml:space="preserve"> Academy. (z.d.). </w:t>
      </w:r>
      <w:hyperlink r:id="rId1105" w:history="1">
        <w:r w:rsidRPr="00D52DE1">
          <w:rPr>
            <w:rFonts w:asciiTheme="minorHAnsi" w:eastAsiaTheme="minorHAnsi" w:hAnsiTheme="minorHAnsi" w:cstheme="minorBidi"/>
            <w:color w:val="0563C1" w:themeColor="hyperlink"/>
            <w:kern w:val="2"/>
            <w:u w:val="single"/>
            <w:lang w:val="nl-BE"/>
            <w14:ligatures w14:val="standardContextual"/>
          </w:rPr>
          <w:t>https://www.mrchadd.nl/academy/vakken/frans/le-passe-simple-de-literaire-verleden-tijd</w:t>
        </w:r>
      </w:hyperlink>
    </w:p>
    <w:p w14:paraId="0AF0EE85"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D52DE1">
        <w:rPr>
          <w:rFonts w:asciiTheme="minorHAnsi" w:eastAsiaTheme="minorHAnsi" w:hAnsiTheme="minorHAnsi" w:cstheme="minorBidi"/>
          <w:kern w:val="2"/>
          <w:lang w:val="fr-BE"/>
          <w14:ligatures w14:val="standardContextual"/>
        </w:rPr>
        <w:t>Le soir. (</w:t>
      </w:r>
      <w:proofErr w:type="spellStart"/>
      <w:r w:rsidRPr="00D52DE1">
        <w:rPr>
          <w:rFonts w:asciiTheme="minorHAnsi" w:eastAsiaTheme="minorHAnsi" w:hAnsiTheme="minorHAnsi" w:cstheme="minorBidi"/>
          <w:kern w:val="2"/>
          <w:lang w:val="fr-BE"/>
          <w14:ligatures w14:val="standardContextual"/>
        </w:rPr>
        <w:t>z.d</w:t>
      </w:r>
      <w:proofErr w:type="spellEnd"/>
      <w:r w:rsidRPr="00D52DE1">
        <w:rPr>
          <w:rFonts w:asciiTheme="minorHAnsi" w:eastAsiaTheme="minorHAnsi" w:hAnsiTheme="minorHAnsi" w:cstheme="minorBidi"/>
          <w:kern w:val="2"/>
          <w:lang w:val="fr-BE"/>
          <w14:ligatures w14:val="standardContextual"/>
        </w:rPr>
        <w:t>.). Rossel Advertising. </w:t>
      </w:r>
      <w:hyperlink r:id="rId1106" w:history="1">
        <w:r w:rsidRPr="00D52DE1">
          <w:rPr>
            <w:rFonts w:asciiTheme="minorHAnsi" w:eastAsiaTheme="minorHAnsi" w:hAnsiTheme="minorHAnsi" w:cstheme="minorBidi"/>
            <w:color w:val="0563C1" w:themeColor="hyperlink"/>
            <w:kern w:val="2"/>
            <w:u w:val="single"/>
            <w:lang w:val="nl-BE"/>
            <w14:ligatures w14:val="standardContextual"/>
          </w:rPr>
          <w:t>https://www.rosseladvertising.be/nl/le-soir</w:t>
        </w:r>
      </w:hyperlink>
    </w:p>
    <w:p w14:paraId="57FB1E9C"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D52DE1">
        <w:rPr>
          <w:rFonts w:asciiTheme="minorHAnsi" w:eastAsiaTheme="minorHAnsi" w:hAnsiTheme="minorHAnsi" w:cstheme="minorBidi"/>
          <w:kern w:val="2"/>
          <w:lang w:val="nl-BE"/>
          <w14:ligatures w14:val="standardContextual"/>
        </w:rPr>
        <w:t>Libre, L. (</w:t>
      </w:r>
      <w:proofErr w:type="spellStart"/>
      <w:r w:rsidRPr="00D52DE1">
        <w:rPr>
          <w:rFonts w:asciiTheme="minorHAnsi" w:eastAsiaTheme="minorHAnsi" w:hAnsiTheme="minorHAnsi" w:cstheme="minorBidi"/>
          <w:kern w:val="2"/>
          <w:lang w:val="nl-BE"/>
          <w14:ligatures w14:val="standardContextual"/>
        </w:rPr>
        <w:t>z.d.</w:t>
      </w:r>
      <w:proofErr w:type="spellEnd"/>
      <w:r w:rsidRPr="00D52DE1">
        <w:rPr>
          <w:rFonts w:asciiTheme="minorHAnsi" w:eastAsiaTheme="minorHAnsi" w:hAnsiTheme="minorHAnsi" w:cstheme="minorBidi"/>
          <w:kern w:val="2"/>
          <w:lang w:val="nl-BE"/>
          <w14:ligatures w14:val="standardContextual"/>
        </w:rPr>
        <w:t>). </w:t>
      </w:r>
      <w:r w:rsidRPr="00D52DE1">
        <w:rPr>
          <w:rFonts w:asciiTheme="minorHAnsi" w:eastAsiaTheme="minorHAnsi" w:hAnsiTheme="minorHAnsi" w:cstheme="minorBidi"/>
          <w:kern w:val="2"/>
          <w:lang w:val="fr-BE"/>
          <w14:ligatures w14:val="standardContextual"/>
        </w:rPr>
        <w:t>Page - Mission-Valeurs-la-libre-belgique. La Libre.be. </w:t>
      </w:r>
      <w:hyperlink r:id="rId1107" w:anchor=":~:text=La%20Libre %20s%27adresse%20%C3%A0%20des,t%C3%A9l%C3%A9vision%2C%20voyages%2C%20gastrono" w:history="1">
        <w:r w:rsidRPr="00D52DE1">
          <w:rPr>
            <w:rFonts w:asciiTheme="minorHAnsi" w:eastAsiaTheme="minorHAnsi" w:hAnsiTheme="minorHAnsi" w:cstheme="minorBidi"/>
            <w:color w:val="0563C1" w:themeColor="hyperlink"/>
            <w:kern w:val="2"/>
            <w:u w:val="single"/>
            <w:lang w:val="fr-BE"/>
            <w14:ligatures w14:val="standardContextual"/>
          </w:rPr>
          <w:t>https://www.lalibre.be/page/mission-valeurs-la-libre-belgique/#:~:text=La%20Libre %20s%27adresse%20%C3%A0%20des,t%C3%A9l%C3%A9vision%2C%20voyages%2C%20gastrono</w:t>
        </w:r>
      </w:hyperlink>
    </w:p>
    <w:p w14:paraId="57D22CA6"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D52DE1">
        <w:rPr>
          <w:rFonts w:asciiTheme="minorHAnsi" w:eastAsiaTheme="minorHAnsi" w:hAnsiTheme="minorHAnsi" w:cstheme="minorBidi"/>
          <w:kern w:val="2"/>
          <w:lang w:val="en-GB"/>
          <w14:ligatures w14:val="standardContextual"/>
        </w:rPr>
        <w:lastRenderedPageBreak/>
        <w:t>LinkedIn. (</w:t>
      </w:r>
      <w:proofErr w:type="spellStart"/>
      <w:r w:rsidRPr="00D52DE1">
        <w:rPr>
          <w:rFonts w:asciiTheme="minorHAnsi" w:eastAsiaTheme="minorHAnsi" w:hAnsiTheme="minorHAnsi" w:cstheme="minorBidi"/>
          <w:kern w:val="2"/>
          <w:lang w:val="en-GB"/>
          <w14:ligatures w14:val="standardContextual"/>
        </w:rPr>
        <w:t>z.d</w:t>
      </w:r>
      <w:proofErr w:type="spellEnd"/>
      <w:r w:rsidRPr="00D52DE1">
        <w:rPr>
          <w:rFonts w:asciiTheme="minorHAnsi" w:eastAsiaTheme="minorHAnsi" w:hAnsiTheme="minorHAnsi" w:cstheme="minorBidi"/>
          <w:kern w:val="2"/>
          <w:lang w:val="en-GB"/>
          <w14:ligatures w14:val="standardContextual"/>
        </w:rPr>
        <w:t xml:space="preserve">.-a). </w:t>
      </w:r>
      <w:hyperlink r:id="rId1108" w:history="1">
        <w:r w:rsidRPr="00D52DE1">
          <w:rPr>
            <w:rFonts w:asciiTheme="minorHAnsi" w:eastAsiaTheme="minorHAnsi" w:hAnsiTheme="minorHAnsi" w:cstheme="minorBidi"/>
            <w:color w:val="0563C1" w:themeColor="hyperlink"/>
            <w:kern w:val="2"/>
            <w:u w:val="single"/>
            <w:lang w:val="en-GB"/>
            <w14:ligatures w14:val="standardContextual"/>
          </w:rPr>
          <w:t>https://www.linkedin.com/authwall?trk=bf&amp;trkInfo=AQEv79ic5yX7WAAAAYr__ghoVmwG8_wKrzAldBon52xCB3vxGtCcDbFH_c5zXNKCbUc7Fwi8o78Yax0CqtCA5k0Hxii6CoDg1K72oPHq3I95gcT50fzXt6oljGhpRA3coQzrBCo=&amp;original_referer=&amp;sessionRedirect=https%3A%2F%2Fbe.linkedin.com%2Fin%2Fann-marie-cordia%3Ftrk%3Dpeople-guest_people_search-card</w:t>
        </w:r>
      </w:hyperlink>
    </w:p>
    <w:p w14:paraId="3507BE50"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D52DE1">
        <w:rPr>
          <w:rFonts w:asciiTheme="minorHAnsi" w:eastAsiaTheme="minorHAnsi" w:hAnsiTheme="minorHAnsi" w:cstheme="minorBidi"/>
          <w:kern w:val="2"/>
          <w:lang w:val="nl-BE"/>
          <w14:ligatures w14:val="standardContextual"/>
        </w:rPr>
        <w:t>LinkedIn. (</w:t>
      </w:r>
      <w:proofErr w:type="spellStart"/>
      <w:r w:rsidRPr="00D52DE1">
        <w:rPr>
          <w:rFonts w:asciiTheme="minorHAnsi" w:eastAsiaTheme="minorHAnsi" w:hAnsiTheme="minorHAnsi" w:cstheme="minorBidi"/>
          <w:kern w:val="2"/>
          <w:lang w:val="nl-BE"/>
          <w14:ligatures w14:val="standardContextual"/>
        </w:rPr>
        <w:t>z.d.</w:t>
      </w:r>
      <w:proofErr w:type="spellEnd"/>
      <w:r w:rsidRPr="00D52DE1">
        <w:rPr>
          <w:rFonts w:asciiTheme="minorHAnsi" w:eastAsiaTheme="minorHAnsi" w:hAnsiTheme="minorHAnsi" w:cstheme="minorBidi"/>
          <w:kern w:val="2"/>
          <w:lang w:val="nl-BE"/>
          <w14:ligatures w14:val="standardContextual"/>
        </w:rPr>
        <w:t xml:space="preserve">-b). </w:t>
      </w:r>
      <w:hyperlink r:id="rId1109" w:history="1">
        <w:r w:rsidRPr="00D52DE1">
          <w:rPr>
            <w:rFonts w:asciiTheme="minorHAnsi" w:eastAsiaTheme="minorHAnsi" w:hAnsiTheme="minorHAnsi" w:cstheme="minorBidi"/>
            <w:color w:val="0563C1" w:themeColor="hyperlink"/>
            <w:kern w:val="2"/>
            <w:u w:val="single"/>
            <w:lang w:val="nl-BE"/>
            <w14:ligatures w14:val="standardContextual"/>
          </w:rPr>
          <w:t>https://be.linkedin.com/in/glenn-haex-a0856319b</w:t>
        </w:r>
      </w:hyperlink>
      <w:r w:rsidRPr="00D52DE1">
        <w:rPr>
          <w:rFonts w:asciiTheme="minorHAnsi" w:eastAsiaTheme="minorHAnsi" w:hAnsiTheme="minorHAnsi" w:cstheme="minorBidi"/>
          <w:kern w:val="2"/>
          <w:lang w:val="nl-BE"/>
          <w14:ligatures w14:val="standardContextual"/>
        </w:rPr>
        <w:t xml:space="preserve"> </w:t>
      </w:r>
    </w:p>
    <w:p w14:paraId="051CCD05"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D52DE1">
        <w:rPr>
          <w:rFonts w:asciiTheme="minorHAnsi" w:eastAsiaTheme="minorHAnsi" w:hAnsiTheme="minorHAnsi" w:cstheme="minorBidi"/>
          <w:kern w:val="2"/>
          <w:lang w:val="nl-BE"/>
          <w14:ligatures w14:val="standardContextual"/>
        </w:rPr>
        <w:t>LinkedIn. (</w:t>
      </w:r>
      <w:proofErr w:type="spellStart"/>
      <w:r w:rsidRPr="00D52DE1">
        <w:rPr>
          <w:rFonts w:asciiTheme="minorHAnsi" w:eastAsiaTheme="minorHAnsi" w:hAnsiTheme="minorHAnsi" w:cstheme="minorBidi"/>
          <w:kern w:val="2"/>
          <w:lang w:val="nl-BE"/>
          <w14:ligatures w14:val="standardContextual"/>
        </w:rPr>
        <w:t>z.d.</w:t>
      </w:r>
      <w:proofErr w:type="spellEnd"/>
      <w:r w:rsidRPr="00D52DE1">
        <w:rPr>
          <w:rFonts w:asciiTheme="minorHAnsi" w:eastAsiaTheme="minorHAnsi" w:hAnsiTheme="minorHAnsi" w:cstheme="minorBidi"/>
          <w:kern w:val="2"/>
          <w:lang w:val="nl-BE"/>
          <w14:ligatures w14:val="standardContextual"/>
        </w:rPr>
        <w:t xml:space="preserve">-c). </w:t>
      </w:r>
      <w:hyperlink r:id="rId1110" w:history="1">
        <w:r w:rsidRPr="00D52DE1">
          <w:rPr>
            <w:rFonts w:asciiTheme="minorHAnsi" w:eastAsiaTheme="minorHAnsi" w:hAnsiTheme="minorHAnsi" w:cstheme="minorBidi"/>
            <w:color w:val="0563C1" w:themeColor="hyperlink"/>
            <w:kern w:val="2"/>
            <w:u w:val="single"/>
            <w:lang w:val="nl-BE"/>
            <w14:ligatures w14:val="standardContextual"/>
          </w:rPr>
          <w:t>https://be.linkedin.com/in/thierry-coljon-b902a984</w:t>
        </w:r>
      </w:hyperlink>
      <w:r w:rsidRPr="00D52DE1">
        <w:rPr>
          <w:rFonts w:asciiTheme="minorHAnsi" w:eastAsiaTheme="minorHAnsi" w:hAnsiTheme="minorHAnsi" w:cstheme="minorBidi"/>
          <w:kern w:val="2"/>
          <w:lang w:val="nl-BE"/>
          <w14:ligatures w14:val="standardContextual"/>
        </w:rPr>
        <w:t xml:space="preserve"> </w:t>
      </w:r>
    </w:p>
    <w:p w14:paraId="3CF1F702"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D52DE1">
        <w:rPr>
          <w:rFonts w:asciiTheme="minorHAnsi" w:eastAsiaTheme="minorHAnsi" w:hAnsiTheme="minorHAnsi" w:cstheme="minorBidi"/>
          <w:kern w:val="2"/>
          <w:lang w:val="nl-BE"/>
          <w14:ligatures w14:val="standardContextual"/>
        </w:rPr>
        <w:t>LinkedIn. (</w:t>
      </w:r>
      <w:proofErr w:type="spellStart"/>
      <w:r w:rsidRPr="00D52DE1">
        <w:rPr>
          <w:rFonts w:asciiTheme="minorHAnsi" w:eastAsiaTheme="minorHAnsi" w:hAnsiTheme="minorHAnsi" w:cstheme="minorBidi"/>
          <w:kern w:val="2"/>
          <w:lang w:val="nl-BE"/>
          <w14:ligatures w14:val="standardContextual"/>
        </w:rPr>
        <w:t>z.d.</w:t>
      </w:r>
      <w:proofErr w:type="spellEnd"/>
      <w:r w:rsidRPr="00D52DE1">
        <w:rPr>
          <w:rFonts w:asciiTheme="minorHAnsi" w:eastAsiaTheme="minorHAnsi" w:hAnsiTheme="minorHAnsi" w:cstheme="minorBidi"/>
          <w:kern w:val="2"/>
          <w:lang w:val="nl-BE"/>
          <w14:ligatures w14:val="standardContextual"/>
        </w:rPr>
        <w:t xml:space="preserve">-c). </w:t>
      </w:r>
      <w:hyperlink r:id="rId1111" w:history="1">
        <w:r w:rsidRPr="00D52DE1">
          <w:rPr>
            <w:rFonts w:asciiTheme="minorHAnsi" w:eastAsiaTheme="minorHAnsi" w:hAnsiTheme="minorHAnsi" w:cstheme="minorBidi"/>
            <w:color w:val="0563C1" w:themeColor="hyperlink"/>
            <w:kern w:val="2"/>
            <w:u w:val="single"/>
            <w:lang w:val="nl-BE"/>
            <w14:ligatures w14:val="standardContextual"/>
          </w:rPr>
          <w:t>https://be.linkedin.com/in/willemsstef</w:t>
        </w:r>
      </w:hyperlink>
    </w:p>
    <w:p w14:paraId="299DD86D"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bookmarkStart w:id="442" w:name="_Hlk147489707"/>
      <w:r w:rsidRPr="00D52DE1">
        <w:rPr>
          <w:rFonts w:asciiTheme="minorHAnsi" w:eastAsiaTheme="minorHAnsi" w:hAnsiTheme="minorHAnsi" w:cstheme="minorBidi"/>
          <w:kern w:val="2"/>
          <w:lang w:val="nl-BE"/>
          <w14:ligatures w14:val="standardContextual"/>
        </w:rPr>
        <w:t xml:space="preserve">Maar (aan het begin van een zin). </w:t>
      </w:r>
      <w:bookmarkEnd w:id="442"/>
      <w:r w:rsidRPr="00D52DE1">
        <w:rPr>
          <w:rFonts w:asciiTheme="minorHAnsi" w:eastAsiaTheme="minorHAnsi" w:hAnsiTheme="minorHAnsi" w:cstheme="minorBidi"/>
          <w:kern w:val="2"/>
          <w:lang w:val="nl-BE"/>
          <w14:ligatures w14:val="standardContextual"/>
        </w:rPr>
        <w:t>(</w:t>
      </w:r>
      <w:proofErr w:type="spellStart"/>
      <w:r w:rsidRPr="00D52DE1">
        <w:rPr>
          <w:rFonts w:asciiTheme="minorHAnsi" w:eastAsiaTheme="minorHAnsi" w:hAnsiTheme="minorHAnsi" w:cstheme="minorBidi"/>
          <w:kern w:val="2"/>
          <w:lang w:val="nl-BE"/>
          <w14:ligatures w14:val="standardContextual"/>
        </w:rPr>
        <w:t>z.d.</w:t>
      </w:r>
      <w:proofErr w:type="spellEnd"/>
      <w:r w:rsidRPr="00D52DE1">
        <w:rPr>
          <w:rFonts w:asciiTheme="minorHAnsi" w:eastAsiaTheme="minorHAnsi" w:hAnsiTheme="minorHAnsi" w:cstheme="minorBidi"/>
          <w:kern w:val="2"/>
          <w:lang w:val="nl-BE"/>
          <w14:ligatures w14:val="standardContextual"/>
        </w:rPr>
        <w:t>). www.vlaanderen.be. </w:t>
      </w:r>
      <w:hyperlink r:id="rId1112" w:history="1">
        <w:r w:rsidRPr="00D52DE1">
          <w:rPr>
            <w:rFonts w:asciiTheme="minorHAnsi" w:eastAsiaTheme="minorHAnsi" w:hAnsiTheme="minorHAnsi" w:cstheme="minorBidi"/>
            <w:color w:val="0563C1" w:themeColor="hyperlink"/>
            <w:kern w:val="2"/>
            <w:u w:val="single"/>
            <w:lang w:val="nl-BE"/>
            <w14:ligatures w14:val="standardContextual"/>
          </w:rPr>
          <w:t>https://www.vlaanderen.be/team-taaladvies/taaladviezen/maar-aan-het-begin-van-een-zin</w:t>
        </w:r>
      </w:hyperlink>
    </w:p>
    <w:p w14:paraId="27849921"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D52DE1">
        <w:rPr>
          <w:rFonts w:asciiTheme="minorHAnsi" w:eastAsiaTheme="minorHAnsi" w:hAnsiTheme="minorHAnsi" w:cstheme="minorBidi"/>
          <w:kern w:val="2"/>
          <w:lang w:val="en-GB"/>
          <w14:ligatures w14:val="standardContextual"/>
        </w:rPr>
        <w:t xml:space="preserve">Martina DE WITTE | Postdoctoral Researcher | PhD, MA | Research Profile. </w:t>
      </w:r>
      <w:r w:rsidRPr="00D52DE1">
        <w:rPr>
          <w:rFonts w:asciiTheme="minorHAnsi" w:eastAsiaTheme="minorHAnsi" w:hAnsiTheme="minorHAnsi" w:cstheme="minorBidi"/>
          <w:kern w:val="2"/>
          <w:lang w:val="nl-BE"/>
          <w14:ligatures w14:val="standardContextual"/>
        </w:rPr>
        <w:t>(</w:t>
      </w:r>
      <w:proofErr w:type="spellStart"/>
      <w:r w:rsidRPr="00D52DE1">
        <w:rPr>
          <w:rFonts w:asciiTheme="minorHAnsi" w:eastAsiaTheme="minorHAnsi" w:hAnsiTheme="minorHAnsi" w:cstheme="minorBidi"/>
          <w:kern w:val="2"/>
          <w:lang w:val="nl-BE"/>
          <w14:ligatures w14:val="standardContextual"/>
        </w:rPr>
        <w:t>z.d.</w:t>
      </w:r>
      <w:proofErr w:type="spellEnd"/>
      <w:r w:rsidRPr="00D52DE1">
        <w:rPr>
          <w:rFonts w:asciiTheme="minorHAnsi" w:eastAsiaTheme="minorHAnsi" w:hAnsiTheme="minorHAnsi" w:cstheme="minorBidi"/>
          <w:kern w:val="2"/>
          <w:lang w:val="nl-BE"/>
          <w14:ligatures w14:val="standardContextual"/>
        </w:rPr>
        <w:t>). ResearchGate. </w:t>
      </w:r>
      <w:hyperlink r:id="rId1113" w:history="1">
        <w:r w:rsidRPr="00D52DE1">
          <w:rPr>
            <w:rFonts w:asciiTheme="minorHAnsi" w:eastAsiaTheme="minorHAnsi" w:hAnsiTheme="minorHAnsi" w:cstheme="minorBidi"/>
            <w:color w:val="0563C1" w:themeColor="hyperlink"/>
            <w:kern w:val="2"/>
            <w:u w:val="single"/>
            <w:lang w:val="nl-BE"/>
            <w14:ligatures w14:val="standardContextual"/>
          </w:rPr>
          <w:t>https://www.researchgate.net/profile/Martina-De-Witte</w:t>
        </w:r>
      </w:hyperlink>
    </w:p>
    <w:p w14:paraId="24F33E10"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D52DE1">
        <w:rPr>
          <w:rFonts w:asciiTheme="minorHAnsi" w:eastAsiaTheme="minorHAnsi" w:hAnsiTheme="minorHAnsi" w:cstheme="minorBidi"/>
          <w:kern w:val="2"/>
          <w:lang w:val="nl-BE"/>
          <w14:ligatures w14:val="standardContextual"/>
        </w:rPr>
        <w:t>Massamedia. (</w:t>
      </w:r>
      <w:proofErr w:type="spellStart"/>
      <w:r w:rsidRPr="00D52DE1">
        <w:rPr>
          <w:rFonts w:asciiTheme="minorHAnsi" w:eastAsiaTheme="minorHAnsi" w:hAnsiTheme="minorHAnsi" w:cstheme="minorBidi"/>
          <w:kern w:val="2"/>
          <w:lang w:val="nl-BE"/>
          <w14:ligatures w14:val="standardContextual"/>
        </w:rPr>
        <w:t>z.d.</w:t>
      </w:r>
      <w:proofErr w:type="spellEnd"/>
      <w:r w:rsidRPr="00D52DE1">
        <w:rPr>
          <w:rFonts w:asciiTheme="minorHAnsi" w:eastAsiaTheme="minorHAnsi" w:hAnsiTheme="minorHAnsi" w:cstheme="minorBidi"/>
          <w:kern w:val="2"/>
          <w:lang w:val="nl-BE"/>
          <w14:ligatures w14:val="standardContextual"/>
        </w:rPr>
        <w:t>). Scholieren.com. </w:t>
      </w:r>
      <w:hyperlink r:id="rId1114" w:anchor=":~:text=Populaire%20kranten%20leggen% 20nadruk%20op, typische%20voo rbeelden%20van%20populaire%20kranten" w:history="1">
        <w:r w:rsidRPr="00D52DE1">
          <w:rPr>
            <w:rFonts w:asciiTheme="minorHAnsi" w:eastAsiaTheme="minorHAnsi" w:hAnsiTheme="minorHAnsi" w:cstheme="minorBidi"/>
            <w:color w:val="0563C1" w:themeColor="hyperlink"/>
            <w:kern w:val="2"/>
            <w:u w:val="single"/>
            <w:lang w:val="nl-BE"/>
            <w14:ligatures w14:val="standardContextual"/>
          </w:rPr>
          <w:t xml:space="preserve">https://www.scholieren.com/verslag/opdracht-maatsc </w:t>
        </w:r>
        <w:proofErr w:type="spellStart"/>
        <w:r w:rsidRPr="00D52DE1">
          <w:rPr>
            <w:rFonts w:asciiTheme="minorHAnsi" w:eastAsiaTheme="minorHAnsi" w:hAnsiTheme="minorHAnsi" w:cstheme="minorBidi"/>
            <w:color w:val="0563C1" w:themeColor="hyperlink"/>
            <w:kern w:val="2"/>
            <w:u w:val="single"/>
            <w:lang w:val="nl-BE"/>
            <w14:ligatures w14:val="standardContextual"/>
          </w:rPr>
          <w:t>happijlee</w:t>
        </w:r>
        <w:proofErr w:type="spellEnd"/>
        <w:r w:rsidRPr="00D52DE1">
          <w:rPr>
            <w:rFonts w:asciiTheme="minorHAnsi" w:eastAsiaTheme="minorHAnsi" w:hAnsiTheme="minorHAnsi" w:cstheme="minorBidi"/>
            <w:color w:val="0563C1" w:themeColor="hyperlink"/>
            <w:kern w:val="2"/>
            <w:u w:val="single"/>
            <w:lang w:val="nl-BE"/>
            <w14:ligatures w14:val="standardContextual"/>
          </w:rPr>
          <w:t xml:space="preserve"> r-massamedia #:~:text=Populaire%20kranten%20leggen% 20nadruk%20op, typische%20voo rbeelden%20van%20populaire%20kranten</w:t>
        </w:r>
      </w:hyperlink>
    </w:p>
    <w:p w14:paraId="22A0B2B2"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D52DE1">
        <w:rPr>
          <w:rFonts w:asciiTheme="minorHAnsi" w:eastAsiaTheme="minorHAnsi" w:hAnsiTheme="minorHAnsi" w:cstheme="minorBidi"/>
          <w:kern w:val="2"/>
          <w:lang w:val="nl-BE"/>
          <w14:ligatures w14:val="standardContextual"/>
        </w:rPr>
        <w:t>Militair Hospitaal Neder-over-Heembeek zet live muziek in voor rust van patiënten. (</w:t>
      </w:r>
      <w:proofErr w:type="spellStart"/>
      <w:r w:rsidRPr="00D52DE1">
        <w:rPr>
          <w:rFonts w:asciiTheme="minorHAnsi" w:eastAsiaTheme="minorHAnsi" w:hAnsiTheme="minorHAnsi" w:cstheme="minorBidi"/>
          <w:kern w:val="2"/>
          <w:lang w:val="nl-BE"/>
          <w14:ligatures w14:val="standardContextual"/>
        </w:rPr>
        <w:t>z.d.</w:t>
      </w:r>
      <w:proofErr w:type="spellEnd"/>
      <w:r w:rsidRPr="00D52DE1">
        <w:rPr>
          <w:rFonts w:asciiTheme="minorHAnsi" w:eastAsiaTheme="minorHAnsi" w:hAnsiTheme="minorHAnsi" w:cstheme="minorBidi"/>
          <w:kern w:val="2"/>
          <w:lang w:val="nl-BE"/>
          <w14:ligatures w14:val="standardContextual"/>
        </w:rPr>
        <w:t>). De Specialist. </w:t>
      </w:r>
      <w:hyperlink r:id="rId1115" w:history="1">
        <w:r w:rsidRPr="00D52DE1">
          <w:rPr>
            <w:rFonts w:asciiTheme="minorHAnsi" w:eastAsiaTheme="minorHAnsi" w:hAnsiTheme="minorHAnsi" w:cstheme="minorBidi"/>
            <w:color w:val="0563C1" w:themeColor="hyperlink"/>
            <w:kern w:val="2"/>
            <w:u w:val="single"/>
            <w:lang w:val="nl-BE"/>
            <w14:ligatures w14:val="standardContextual"/>
          </w:rPr>
          <w:t>https://www.despecialist.eu/nl/nieuws/militair-hospitaal-neder-over-heembeek-zet-live-muziek-in-voor-rust-van-patienten.html</w:t>
        </w:r>
      </w:hyperlink>
    </w:p>
    <w:p w14:paraId="09F42A10"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D52DE1">
        <w:rPr>
          <w:rFonts w:asciiTheme="minorHAnsi" w:eastAsiaTheme="minorHAnsi" w:hAnsiTheme="minorHAnsi" w:cstheme="minorBidi"/>
          <w:kern w:val="2"/>
          <w:lang w:val="nl-BE"/>
          <w14:ligatures w14:val="standardContextual"/>
        </w:rPr>
        <w:t>Muziek en gezondheid: 9 positieve effecten | Muziek werkt. (z.d.). </w:t>
      </w:r>
      <w:hyperlink r:id="rId1116" w:history="1">
        <w:r w:rsidRPr="00D52DE1">
          <w:rPr>
            <w:rFonts w:asciiTheme="minorHAnsi" w:eastAsiaTheme="minorHAnsi" w:hAnsiTheme="minorHAnsi" w:cstheme="minorBidi"/>
            <w:color w:val="0563C1" w:themeColor="hyperlink"/>
            <w:kern w:val="2"/>
            <w:u w:val="single"/>
            <w:lang w:val="nl-BE"/>
            <w14:ligatures w14:val="standardContextual"/>
          </w:rPr>
          <w:t>https://muziekwerkt.nl/blog/muziek-en-gezondheid-9-positieve-effecten</w:t>
        </w:r>
      </w:hyperlink>
      <w:r w:rsidRPr="00D52DE1">
        <w:rPr>
          <w:rFonts w:asciiTheme="minorHAnsi" w:eastAsiaTheme="minorHAnsi" w:hAnsiTheme="minorHAnsi" w:cstheme="minorBidi"/>
          <w:kern w:val="2"/>
          <w:lang w:val="nl-BE"/>
          <w14:ligatures w14:val="standardContextual"/>
        </w:rPr>
        <w:t xml:space="preserve"> </w:t>
      </w:r>
    </w:p>
    <w:p w14:paraId="76FE61A7"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D52DE1">
        <w:rPr>
          <w:rFonts w:asciiTheme="minorHAnsi" w:eastAsiaTheme="minorHAnsi" w:hAnsiTheme="minorHAnsi" w:cstheme="minorBidi"/>
          <w:kern w:val="2"/>
          <w:lang w:val="nl-BE"/>
          <w14:ligatures w14:val="standardContextual"/>
        </w:rPr>
        <w:t>PDE. (2023, 6 juni). Vlaamse kranten worden weer meer gelezen - VVJ. VVJ. </w:t>
      </w:r>
      <w:hyperlink r:id="rId1117" w:anchor=":~:tekst =Het %20Laatste%20Nieuws%20blijft%20de,procent%20meer%20dan%20in%202018" w:history="1">
        <w:r w:rsidRPr="00D52DE1">
          <w:rPr>
            <w:rFonts w:asciiTheme="minorHAnsi" w:eastAsiaTheme="minorHAnsi" w:hAnsiTheme="minorHAnsi" w:cstheme="minorBidi"/>
            <w:color w:val="0563C1" w:themeColor="hyperlink"/>
            <w:kern w:val="2"/>
            <w:u w:val="single"/>
            <w:lang w:val="nl-BE"/>
            <w14:ligatures w14:val="standardContextual"/>
          </w:rPr>
          <w:t>https://journalist.be/2019/09/vlaamse-kranten-worden-weer-meer-  gelezen #:~:tekst =Het %20Laatste%20Nieuws%20blijft%20de,procent%20meer%20dan%20in%202018</w:t>
        </w:r>
      </w:hyperlink>
    </w:p>
    <w:p w14:paraId="17F54C91"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D52DE1">
        <w:rPr>
          <w:rFonts w:asciiTheme="minorHAnsi" w:eastAsiaTheme="minorHAnsi" w:hAnsiTheme="minorHAnsi" w:cstheme="minorBidi"/>
          <w:kern w:val="2"/>
          <w:lang w:val="en-GB"/>
          <w14:ligatures w14:val="standardContextual"/>
        </w:rPr>
        <w:t xml:space="preserve">Philippe </w:t>
      </w:r>
      <w:proofErr w:type="spellStart"/>
      <w:r w:rsidRPr="00D52DE1">
        <w:rPr>
          <w:rFonts w:asciiTheme="minorHAnsi" w:eastAsiaTheme="minorHAnsi" w:hAnsiTheme="minorHAnsi" w:cstheme="minorBidi"/>
          <w:kern w:val="2"/>
          <w:lang w:val="en-GB"/>
          <w14:ligatures w14:val="standardContextual"/>
        </w:rPr>
        <w:t>Kerforne</w:t>
      </w:r>
      <w:proofErr w:type="spellEnd"/>
      <w:r w:rsidRPr="00D52DE1">
        <w:rPr>
          <w:rFonts w:asciiTheme="minorHAnsi" w:eastAsiaTheme="minorHAnsi" w:hAnsiTheme="minorHAnsi" w:cstheme="minorBidi"/>
          <w:kern w:val="2"/>
          <w:lang w:val="en-GB"/>
          <w14:ligatures w14:val="standardContextual"/>
        </w:rPr>
        <w:t xml:space="preserve"> - </w:t>
      </w:r>
      <w:proofErr w:type="spellStart"/>
      <w:r w:rsidRPr="00D52DE1">
        <w:rPr>
          <w:rFonts w:asciiTheme="minorHAnsi" w:eastAsiaTheme="minorHAnsi" w:hAnsiTheme="minorHAnsi" w:cstheme="minorBidi"/>
          <w:kern w:val="2"/>
          <w:lang w:val="en-GB"/>
          <w14:ligatures w14:val="standardContextual"/>
        </w:rPr>
        <w:t>Babelio</w:t>
      </w:r>
      <w:proofErr w:type="spellEnd"/>
      <w:r w:rsidRPr="00D52DE1">
        <w:rPr>
          <w:rFonts w:asciiTheme="minorHAnsi" w:eastAsiaTheme="minorHAnsi" w:hAnsiTheme="minorHAnsi" w:cstheme="minorBidi"/>
          <w:kern w:val="2"/>
          <w:lang w:val="en-GB"/>
          <w14:ligatures w14:val="standardContextual"/>
        </w:rPr>
        <w:t>. (</w:t>
      </w:r>
      <w:proofErr w:type="spellStart"/>
      <w:r w:rsidRPr="00D52DE1">
        <w:rPr>
          <w:rFonts w:asciiTheme="minorHAnsi" w:eastAsiaTheme="minorHAnsi" w:hAnsiTheme="minorHAnsi" w:cstheme="minorBidi"/>
          <w:kern w:val="2"/>
          <w:lang w:val="en-GB"/>
          <w14:ligatures w14:val="standardContextual"/>
        </w:rPr>
        <w:t>z.d</w:t>
      </w:r>
      <w:proofErr w:type="spellEnd"/>
      <w:r w:rsidRPr="00D52DE1">
        <w:rPr>
          <w:rFonts w:asciiTheme="minorHAnsi" w:eastAsiaTheme="minorHAnsi" w:hAnsiTheme="minorHAnsi" w:cstheme="minorBidi"/>
          <w:kern w:val="2"/>
          <w:lang w:val="en-GB"/>
          <w14:ligatures w14:val="standardContextual"/>
        </w:rPr>
        <w:t xml:space="preserve">.). </w:t>
      </w:r>
      <w:proofErr w:type="spellStart"/>
      <w:r w:rsidRPr="00D52DE1">
        <w:rPr>
          <w:rFonts w:asciiTheme="minorHAnsi" w:eastAsiaTheme="minorHAnsi" w:hAnsiTheme="minorHAnsi" w:cstheme="minorBidi"/>
          <w:kern w:val="2"/>
          <w:lang w:val="en-GB"/>
          <w14:ligatures w14:val="standardContextual"/>
        </w:rPr>
        <w:t>Babelio</w:t>
      </w:r>
      <w:proofErr w:type="spellEnd"/>
      <w:r w:rsidRPr="00D52DE1">
        <w:rPr>
          <w:rFonts w:asciiTheme="minorHAnsi" w:eastAsiaTheme="minorHAnsi" w:hAnsiTheme="minorHAnsi" w:cstheme="minorBidi"/>
          <w:kern w:val="2"/>
          <w:lang w:val="en-GB"/>
          <w14:ligatures w14:val="standardContextual"/>
        </w:rPr>
        <w:t>. </w:t>
      </w:r>
      <w:hyperlink r:id="rId1118" w:history="1">
        <w:r w:rsidRPr="00D52DE1">
          <w:rPr>
            <w:rFonts w:asciiTheme="minorHAnsi" w:eastAsiaTheme="minorHAnsi" w:hAnsiTheme="minorHAnsi" w:cstheme="minorBidi"/>
            <w:color w:val="0563C1" w:themeColor="hyperlink"/>
            <w:kern w:val="2"/>
            <w:u w:val="single"/>
            <w:lang w:val="en-GB"/>
            <w14:ligatures w14:val="standardContextual"/>
          </w:rPr>
          <w:t xml:space="preserve">https://www.babelio.com/auteur/Philippe-Kerforne/7105 </w:t>
        </w:r>
      </w:hyperlink>
    </w:p>
    <w:p w14:paraId="388704C2"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D52DE1">
        <w:rPr>
          <w:rFonts w:asciiTheme="minorHAnsi" w:eastAsiaTheme="minorHAnsi" w:hAnsiTheme="minorHAnsi" w:cstheme="minorBidi"/>
          <w:kern w:val="2"/>
          <w:lang w:val="en-GB"/>
          <w14:ligatures w14:val="standardContextual"/>
        </w:rPr>
        <w:t xml:space="preserve">Philippe </w:t>
      </w:r>
      <w:proofErr w:type="spellStart"/>
      <w:r w:rsidRPr="00D52DE1">
        <w:rPr>
          <w:rFonts w:asciiTheme="minorHAnsi" w:eastAsiaTheme="minorHAnsi" w:hAnsiTheme="minorHAnsi" w:cstheme="minorBidi"/>
          <w:kern w:val="2"/>
          <w:lang w:val="en-GB"/>
          <w14:ligatures w14:val="standardContextual"/>
        </w:rPr>
        <w:t>Kerforne</w:t>
      </w:r>
      <w:proofErr w:type="spellEnd"/>
      <w:r w:rsidRPr="00D52DE1">
        <w:rPr>
          <w:rFonts w:asciiTheme="minorHAnsi" w:eastAsiaTheme="minorHAnsi" w:hAnsiTheme="minorHAnsi" w:cstheme="minorBidi"/>
          <w:kern w:val="2"/>
          <w:lang w:val="en-GB"/>
          <w14:ligatures w14:val="standardContextual"/>
        </w:rPr>
        <w:t>. (</w:t>
      </w:r>
      <w:proofErr w:type="spellStart"/>
      <w:r w:rsidRPr="00D52DE1">
        <w:rPr>
          <w:rFonts w:asciiTheme="minorHAnsi" w:eastAsiaTheme="minorHAnsi" w:hAnsiTheme="minorHAnsi" w:cstheme="minorBidi"/>
          <w:kern w:val="2"/>
          <w:lang w:val="en-GB"/>
          <w14:ligatures w14:val="standardContextual"/>
        </w:rPr>
        <w:t>z.d</w:t>
      </w:r>
      <w:proofErr w:type="spellEnd"/>
      <w:r w:rsidRPr="00D52DE1">
        <w:rPr>
          <w:rFonts w:asciiTheme="minorHAnsi" w:eastAsiaTheme="minorHAnsi" w:hAnsiTheme="minorHAnsi" w:cstheme="minorBidi"/>
          <w:kern w:val="2"/>
          <w:lang w:val="en-GB"/>
          <w14:ligatures w14:val="standardContextual"/>
        </w:rPr>
        <w:t>.). </w:t>
      </w:r>
      <w:hyperlink r:id="rId1119" w:history="1">
        <w:r w:rsidRPr="00D52DE1">
          <w:rPr>
            <w:rFonts w:asciiTheme="minorHAnsi" w:eastAsiaTheme="minorHAnsi" w:hAnsiTheme="minorHAnsi" w:cstheme="minorBidi"/>
            <w:color w:val="0563C1" w:themeColor="hyperlink"/>
            <w:kern w:val="2"/>
            <w:u w:val="single"/>
            <w:lang w:val="en-GB"/>
            <w14:ligatures w14:val="standardContextual"/>
          </w:rPr>
          <w:t>https://www.7x7.press/users/4859</w:t>
        </w:r>
      </w:hyperlink>
    </w:p>
    <w:p w14:paraId="2ECE5527"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D52DE1">
        <w:rPr>
          <w:rFonts w:asciiTheme="minorHAnsi" w:eastAsiaTheme="minorHAnsi" w:hAnsiTheme="minorHAnsi" w:cstheme="minorBidi"/>
          <w:kern w:val="2"/>
          <w:lang w:val="fr-BE"/>
          <w14:ligatures w14:val="standardContextual"/>
        </w:rPr>
        <w:t xml:space="preserve">Qui sommes-nous ? (2016, 10 </w:t>
      </w:r>
      <w:proofErr w:type="spellStart"/>
      <w:r w:rsidRPr="00D52DE1">
        <w:rPr>
          <w:rFonts w:asciiTheme="minorHAnsi" w:eastAsiaTheme="minorHAnsi" w:hAnsiTheme="minorHAnsi" w:cstheme="minorBidi"/>
          <w:kern w:val="2"/>
          <w:lang w:val="fr-BE"/>
          <w14:ligatures w14:val="standardContextual"/>
        </w:rPr>
        <w:t>augustus</w:t>
      </w:r>
      <w:proofErr w:type="spellEnd"/>
      <w:r w:rsidRPr="00D52DE1">
        <w:rPr>
          <w:rFonts w:asciiTheme="minorHAnsi" w:eastAsiaTheme="minorHAnsi" w:hAnsiTheme="minorHAnsi" w:cstheme="minorBidi"/>
          <w:kern w:val="2"/>
          <w:lang w:val="fr-BE"/>
          <w14:ligatures w14:val="standardContextual"/>
        </w:rPr>
        <w:t>). </w:t>
      </w:r>
      <w:proofErr w:type="spellStart"/>
      <w:r w:rsidRPr="00D52DE1">
        <w:rPr>
          <w:rFonts w:asciiTheme="minorHAnsi" w:eastAsiaTheme="minorHAnsi" w:hAnsiTheme="minorHAnsi" w:cstheme="minorBidi"/>
          <w:kern w:val="2"/>
          <w:lang w:val="fr-BE"/>
          <w14:ligatures w14:val="standardContextual"/>
        </w:rPr>
        <w:t>Sudinfo</w:t>
      </w:r>
      <w:proofErr w:type="spellEnd"/>
      <w:r w:rsidRPr="00D52DE1">
        <w:rPr>
          <w:rFonts w:asciiTheme="minorHAnsi" w:eastAsiaTheme="minorHAnsi" w:hAnsiTheme="minorHAnsi" w:cstheme="minorBidi"/>
          <w:kern w:val="2"/>
          <w:lang w:val="fr-BE"/>
          <w14:ligatures w14:val="standardContextual"/>
        </w:rPr>
        <w:t>. </w:t>
      </w:r>
      <w:hyperlink r:id="rId1120" w:history="1">
        <w:r w:rsidRPr="00D52DE1">
          <w:rPr>
            <w:rFonts w:asciiTheme="minorHAnsi" w:eastAsiaTheme="minorHAnsi" w:hAnsiTheme="minorHAnsi" w:cstheme="minorBidi"/>
            <w:color w:val="0563C1" w:themeColor="hyperlink"/>
            <w:kern w:val="2"/>
            <w:u w:val="single"/>
            <w:lang w:val="nl-BE"/>
            <w14:ligatures w14:val="standardContextual"/>
          </w:rPr>
          <w:t>https://espace-abonnement.sudinfo.be/corporate</w:t>
        </w:r>
      </w:hyperlink>
      <w:r w:rsidRPr="00D52DE1">
        <w:rPr>
          <w:rFonts w:asciiTheme="minorHAnsi" w:eastAsiaTheme="minorHAnsi" w:hAnsiTheme="minorHAnsi" w:cstheme="minorBidi"/>
          <w:kern w:val="2"/>
          <w:lang w:val="nl-BE"/>
          <w14:ligatures w14:val="standardContextual"/>
        </w:rPr>
        <w:t xml:space="preserve"> </w:t>
      </w:r>
    </w:p>
    <w:p w14:paraId="3CA5885E"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proofErr w:type="spellStart"/>
      <w:r w:rsidRPr="00D52DE1">
        <w:rPr>
          <w:rFonts w:asciiTheme="minorHAnsi" w:eastAsiaTheme="minorHAnsi" w:hAnsiTheme="minorHAnsi" w:cstheme="minorBidi"/>
          <w:kern w:val="2"/>
          <w:lang w:val="nl-BE"/>
          <w14:ligatures w14:val="standardContextual"/>
        </w:rPr>
        <w:t>Rangin</w:t>
      </w:r>
      <w:proofErr w:type="spellEnd"/>
      <w:r w:rsidRPr="00D52DE1">
        <w:rPr>
          <w:rFonts w:asciiTheme="minorHAnsi" w:eastAsiaTheme="minorHAnsi" w:hAnsiTheme="minorHAnsi" w:cstheme="minorBidi"/>
          <w:kern w:val="2"/>
          <w:lang w:val="nl-BE"/>
          <w14:ligatures w14:val="standardContextual"/>
        </w:rPr>
        <w:t xml:space="preserve">, M. (2023, 11 juni). </w:t>
      </w:r>
      <w:proofErr w:type="spellStart"/>
      <w:r w:rsidRPr="00D52DE1">
        <w:rPr>
          <w:rFonts w:asciiTheme="minorHAnsi" w:eastAsiaTheme="minorHAnsi" w:hAnsiTheme="minorHAnsi" w:cstheme="minorBidi"/>
          <w:kern w:val="2"/>
          <w:lang w:val="nl-BE"/>
          <w14:ligatures w14:val="standardContextual"/>
        </w:rPr>
        <w:t>Stromae</w:t>
      </w:r>
      <w:proofErr w:type="spellEnd"/>
      <w:r w:rsidRPr="00D52DE1">
        <w:rPr>
          <w:rFonts w:asciiTheme="minorHAnsi" w:eastAsiaTheme="minorHAnsi" w:hAnsiTheme="minorHAnsi" w:cstheme="minorBidi"/>
          <w:kern w:val="2"/>
          <w:lang w:val="nl-BE"/>
          <w14:ligatures w14:val="standardContextual"/>
        </w:rPr>
        <w:t xml:space="preserve">, Lewis </w:t>
      </w:r>
      <w:proofErr w:type="spellStart"/>
      <w:r w:rsidRPr="00D52DE1">
        <w:rPr>
          <w:rFonts w:asciiTheme="minorHAnsi" w:eastAsiaTheme="minorHAnsi" w:hAnsiTheme="minorHAnsi" w:cstheme="minorBidi"/>
          <w:kern w:val="2"/>
          <w:lang w:val="nl-BE"/>
          <w14:ligatures w14:val="standardContextual"/>
        </w:rPr>
        <w:t>Capaldi</w:t>
      </w:r>
      <w:proofErr w:type="spellEnd"/>
      <w:r w:rsidRPr="00D52DE1">
        <w:rPr>
          <w:rFonts w:asciiTheme="minorHAnsi" w:eastAsiaTheme="minorHAnsi" w:hAnsiTheme="minorHAnsi" w:cstheme="minorBidi"/>
          <w:kern w:val="2"/>
          <w:lang w:val="nl-BE"/>
          <w14:ligatures w14:val="standardContextual"/>
        </w:rPr>
        <w:t xml:space="preserve">, </w:t>
      </w:r>
      <w:proofErr w:type="spellStart"/>
      <w:r w:rsidRPr="00D52DE1">
        <w:rPr>
          <w:rFonts w:asciiTheme="minorHAnsi" w:eastAsiaTheme="minorHAnsi" w:hAnsiTheme="minorHAnsi" w:cstheme="minorBidi"/>
          <w:kern w:val="2"/>
          <w:lang w:val="nl-BE"/>
          <w14:ligatures w14:val="standardContextual"/>
        </w:rPr>
        <w:t>Lomepal</w:t>
      </w:r>
      <w:proofErr w:type="spellEnd"/>
      <w:r w:rsidRPr="00D52DE1">
        <w:rPr>
          <w:rFonts w:asciiTheme="minorHAnsi" w:eastAsiaTheme="minorHAnsi" w:hAnsiTheme="minorHAnsi" w:cstheme="minorBidi"/>
          <w:kern w:val="2"/>
          <w:lang w:val="nl-BE"/>
          <w14:ligatures w14:val="standardContextual"/>
        </w:rPr>
        <w:t xml:space="preserve">. . . </w:t>
      </w:r>
      <w:r w:rsidRPr="00D52DE1">
        <w:rPr>
          <w:rFonts w:asciiTheme="minorHAnsi" w:eastAsiaTheme="minorHAnsi" w:hAnsiTheme="minorHAnsi" w:cstheme="minorBidi"/>
          <w:kern w:val="2"/>
          <w:lang w:val="fr-BE"/>
          <w14:ligatures w14:val="standardContextual"/>
        </w:rPr>
        <w:t>Pourquoi le métier d'artiste peut peser sur la santé mentale. </w:t>
      </w:r>
      <w:r w:rsidRPr="00D52DE1">
        <w:rPr>
          <w:rFonts w:asciiTheme="minorHAnsi" w:eastAsiaTheme="minorHAnsi" w:hAnsiTheme="minorHAnsi" w:cstheme="minorBidi"/>
          <w:kern w:val="2"/>
          <w:lang w:val="en-GB"/>
          <w14:ligatures w14:val="standardContextual"/>
        </w:rPr>
        <w:t>BFMTV. </w:t>
      </w:r>
      <w:hyperlink r:id="rId1121" w:history="1">
        <w:r w:rsidRPr="00D52DE1">
          <w:rPr>
            <w:rFonts w:asciiTheme="minorHAnsi" w:eastAsiaTheme="minorHAnsi" w:hAnsiTheme="minorHAnsi" w:cstheme="minorBidi"/>
            <w:color w:val="0563C1" w:themeColor="hyperlink"/>
            <w:kern w:val="2"/>
            <w:u w:val="single"/>
            <w:lang w:val="en-GB"/>
            <w14:ligatures w14:val="standardContextual"/>
          </w:rPr>
          <w:t>https://www.bfmtv.com/people/musique/stromae-lewis-capaldi-lomepal-pourquoi-le-metier-d-artiste-peut-peser-sur-la-sante-mentale_GN-202306 110119.html</w:t>
        </w:r>
      </w:hyperlink>
    </w:p>
    <w:p w14:paraId="356D57C3"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D52DE1">
        <w:rPr>
          <w:rFonts w:asciiTheme="minorHAnsi" w:eastAsiaTheme="minorHAnsi" w:hAnsiTheme="minorHAnsi" w:cstheme="minorBidi"/>
          <w:kern w:val="2"/>
          <w:lang w:val="fr-BE"/>
          <w14:ligatures w14:val="standardContextual"/>
        </w:rPr>
        <w:t xml:space="preserve">Soir, P. L. (2023, 20 </w:t>
      </w:r>
      <w:proofErr w:type="spellStart"/>
      <w:r w:rsidRPr="00D52DE1">
        <w:rPr>
          <w:rFonts w:asciiTheme="minorHAnsi" w:eastAsiaTheme="minorHAnsi" w:hAnsiTheme="minorHAnsi" w:cstheme="minorBidi"/>
          <w:kern w:val="2"/>
          <w:lang w:val="fr-BE"/>
          <w14:ligatures w14:val="standardContextual"/>
        </w:rPr>
        <w:t>januari</w:t>
      </w:r>
      <w:proofErr w:type="spellEnd"/>
      <w:r w:rsidRPr="00D52DE1">
        <w:rPr>
          <w:rFonts w:asciiTheme="minorHAnsi" w:eastAsiaTheme="minorHAnsi" w:hAnsiTheme="minorHAnsi" w:cstheme="minorBidi"/>
          <w:kern w:val="2"/>
          <w:lang w:val="fr-BE"/>
          <w14:ligatures w14:val="standardContextual"/>
        </w:rPr>
        <w:t xml:space="preserve">). Cyclisme : rencontre avec le phénomène </w:t>
      </w:r>
      <w:proofErr w:type="spellStart"/>
      <w:r w:rsidRPr="00D52DE1">
        <w:rPr>
          <w:rFonts w:asciiTheme="minorHAnsi" w:eastAsiaTheme="minorHAnsi" w:hAnsiTheme="minorHAnsi" w:cstheme="minorBidi"/>
          <w:kern w:val="2"/>
          <w:lang w:val="fr-BE"/>
          <w14:ligatures w14:val="standardContextual"/>
        </w:rPr>
        <w:t>Biniam</w:t>
      </w:r>
      <w:proofErr w:type="spellEnd"/>
      <w:r w:rsidRPr="00D52DE1">
        <w:rPr>
          <w:rFonts w:asciiTheme="minorHAnsi" w:eastAsiaTheme="minorHAnsi" w:hAnsiTheme="minorHAnsi" w:cstheme="minorBidi"/>
          <w:kern w:val="2"/>
          <w:lang w:val="fr-BE"/>
          <w14:ligatures w14:val="standardContextual"/>
        </w:rPr>
        <w:t xml:space="preserve"> </w:t>
      </w:r>
      <w:proofErr w:type="spellStart"/>
      <w:r w:rsidRPr="00D52DE1">
        <w:rPr>
          <w:rFonts w:asciiTheme="minorHAnsi" w:eastAsiaTheme="minorHAnsi" w:hAnsiTheme="minorHAnsi" w:cstheme="minorBidi"/>
          <w:kern w:val="2"/>
          <w:lang w:val="fr-BE"/>
          <w14:ligatures w14:val="standardContextual"/>
        </w:rPr>
        <w:t>Girmay</w:t>
      </w:r>
      <w:proofErr w:type="spellEnd"/>
      <w:r w:rsidRPr="00D52DE1">
        <w:rPr>
          <w:rFonts w:asciiTheme="minorHAnsi" w:eastAsiaTheme="minorHAnsi" w:hAnsiTheme="minorHAnsi" w:cstheme="minorBidi"/>
          <w:kern w:val="2"/>
          <w:lang w:val="fr-BE"/>
          <w14:ligatures w14:val="standardContextual"/>
        </w:rPr>
        <w:t xml:space="preserve">: «Trois monuments et le Tour de France dans le viseur». Le </w:t>
      </w:r>
      <w:r w:rsidRPr="00D52DE1">
        <w:rPr>
          <w:rFonts w:asciiTheme="minorHAnsi" w:eastAsiaTheme="minorHAnsi" w:hAnsiTheme="minorHAnsi" w:cstheme="minorBidi"/>
          <w:kern w:val="2"/>
          <w:lang w:val="fr-BE"/>
          <w14:ligatures w14:val="standardContextual"/>
        </w:rPr>
        <w:lastRenderedPageBreak/>
        <w:t>Soir. </w:t>
      </w:r>
      <w:hyperlink r:id="rId1122" w:history="1">
        <w:r w:rsidRPr="00D52DE1">
          <w:rPr>
            <w:rFonts w:asciiTheme="minorHAnsi" w:eastAsiaTheme="minorHAnsi" w:hAnsiTheme="minorHAnsi" w:cstheme="minorBidi"/>
            <w:color w:val="0563C1" w:themeColor="hyperlink"/>
            <w:kern w:val="2"/>
            <w:u w:val="single"/>
            <w:lang w:val="fr-BE"/>
            <w14:ligatures w14:val="standardContextual"/>
          </w:rPr>
          <w:t xml:space="preserve">https://www.lesoir.be/490006/article/2023-01-20/rencontre-avec-le-phenomene-biniam- </w:t>
        </w:r>
        <w:proofErr w:type="spellStart"/>
        <w:r w:rsidRPr="00D52DE1">
          <w:rPr>
            <w:rFonts w:asciiTheme="minorHAnsi" w:eastAsiaTheme="minorHAnsi" w:hAnsiTheme="minorHAnsi" w:cstheme="minorBidi"/>
            <w:color w:val="0563C1" w:themeColor="hyperlink"/>
            <w:kern w:val="2"/>
            <w:u w:val="single"/>
            <w:lang w:val="fr-BE"/>
            <w14:ligatures w14:val="standardContextual"/>
          </w:rPr>
          <w:t>girmay</w:t>
        </w:r>
        <w:proofErr w:type="spellEnd"/>
        <w:r w:rsidRPr="00D52DE1">
          <w:rPr>
            <w:rFonts w:asciiTheme="minorHAnsi" w:eastAsiaTheme="minorHAnsi" w:hAnsiTheme="minorHAnsi" w:cstheme="minorBidi"/>
            <w:color w:val="0563C1" w:themeColor="hyperlink"/>
            <w:kern w:val="2"/>
            <w:u w:val="single"/>
            <w:lang w:val="fr-BE"/>
            <w14:ligatures w14:val="standardContextual"/>
          </w:rPr>
          <w:t>-trois-monuments-et-le-tour-de-</w:t>
        </w:r>
        <w:proofErr w:type="spellStart"/>
        <w:r w:rsidRPr="00D52DE1">
          <w:rPr>
            <w:rFonts w:asciiTheme="minorHAnsi" w:eastAsiaTheme="minorHAnsi" w:hAnsiTheme="minorHAnsi" w:cstheme="minorBidi"/>
            <w:color w:val="0563C1" w:themeColor="hyperlink"/>
            <w:kern w:val="2"/>
            <w:u w:val="single"/>
            <w:lang w:val="fr-BE"/>
            <w14:ligatures w14:val="standardContextual"/>
          </w:rPr>
          <w:t>france</w:t>
        </w:r>
        <w:proofErr w:type="spellEnd"/>
      </w:hyperlink>
      <w:r w:rsidRPr="00D52DE1">
        <w:rPr>
          <w:rFonts w:asciiTheme="minorHAnsi" w:eastAsiaTheme="minorHAnsi" w:hAnsiTheme="minorHAnsi" w:cstheme="minorBidi"/>
          <w:kern w:val="2"/>
          <w:lang w:val="fr-BE"/>
          <w14:ligatures w14:val="standardContextual"/>
        </w:rPr>
        <w:t xml:space="preserve"> </w:t>
      </w:r>
    </w:p>
    <w:p w14:paraId="3ECCB6F8"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D52DE1">
        <w:rPr>
          <w:rFonts w:asciiTheme="minorHAnsi" w:eastAsiaTheme="minorHAnsi" w:hAnsiTheme="minorHAnsi" w:cstheme="minorBidi"/>
          <w:kern w:val="2"/>
          <w:lang w:val="nl-BE"/>
          <w14:ligatures w14:val="standardContextual"/>
        </w:rPr>
        <w:t>Standaard.Be</w:t>
      </w:r>
      <w:proofErr w:type="spellEnd"/>
      <w:r w:rsidRPr="00D52DE1">
        <w:rPr>
          <w:rFonts w:asciiTheme="minorHAnsi" w:eastAsiaTheme="minorHAnsi" w:hAnsiTheme="minorHAnsi" w:cstheme="minorBidi"/>
          <w:kern w:val="2"/>
          <w:lang w:val="nl-BE"/>
          <w14:ligatures w14:val="standardContextual"/>
        </w:rPr>
        <w:t>. (2007, 16 oktober). Journalistieke genres. De Standaard. </w:t>
      </w:r>
      <w:hyperlink r:id="rId1123" w:history="1">
        <w:r w:rsidRPr="00D52DE1">
          <w:rPr>
            <w:rFonts w:asciiTheme="minorHAnsi" w:eastAsiaTheme="minorHAnsi" w:hAnsiTheme="minorHAnsi" w:cstheme="minorBidi"/>
            <w:color w:val="0563C1" w:themeColor="hyperlink"/>
            <w:kern w:val="2"/>
            <w:u w:val="single"/>
            <w:lang w:val="nl-BE"/>
            <w14:ligatures w14:val="standardContextual"/>
          </w:rPr>
          <w:t>https://www.standaard.be/cnt/vb1hsvd1</w:t>
        </w:r>
      </w:hyperlink>
    </w:p>
    <w:p w14:paraId="4E942DD9"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D52DE1">
        <w:rPr>
          <w:rFonts w:asciiTheme="minorHAnsi" w:eastAsiaTheme="minorHAnsi" w:hAnsiTheme="minorHAnsi" w:cstheme="minorBidi"/>
          <w:kern w:val="2"/>
          <w:lang w:val="nl-BE"/>
          <w14:ligatures w14:val="standardContextual"/>
        </w:rPr>
        <w:t>Standaard.Be</w:t>
      </w:r>
      <w:proofErr w:type="spellEnd"/>
      <w:r w:rsidRPr="00D52DE1">
        <w:rPr>
          <w:rFonts w:asciiTheme="minorHAnsi" w:eastAsiaTheme="minorHAnsi" w:hAnsiTheme="minorHAnsi" w:cstheme="minorBidi"/>
          <w:kern w:val="2"/>
          <w:lang w:val="nl-BE"/>
          <w14:ligatures w14:val="standardContextual"/>
        </w:rPr>
        <w:t>. (2015, 12 september). De waarden van ‘De Standaard’. De Standaard. </w:t>
      </w:r>
      <w:hyperlink r:id="rId1124" w:anchor=":~:text=De%20Standaard% 20 stelt%20zich%20als,een%20Europese%20en%20internationale%20context" w:history="1">
        <w:r w:rsidRPr="00D52DE1">
          <w:rPr>
            <w:rFonts w:asciiTheme="minorHAnsi" w:eastAsiaTheme="minorHAnsi" w:hAnsiTheme="minorHAnsi" w:cstheme="minorBidi"/>
            <w:color w:val="0563C1" w:themeColor="hyperlink"/>
            <w:kern w:val="2"/>
            <w:u w:val="single"/>
            <w:lang w:val="nl-BE"/>
            <w14:ligatures w14:val="standardContextual"/>
          </w:rPr>
          <w:t>https://www.standaard.be/cnt/dmf20150911_01862709#:~:text=De%20Standaard% 20 stelt%20zich%20als,een%20Europese%20en%20internationale%20context</w:t>
        </w:r>
      </w:hyperlink>
      <w:r w:rsidRPr="00D52DE1">
        <w:rPr>
          <w:rFonts w:asciiTheme="minorHAnsi" w:eastAsiaTheme="minorHAnsi" w:hAnsiTheme="minorHAnsi" w:cstheme="minorBidi"/>
          <w:kern w:val="2"/>
          <w:lang w:val="nl-BE"/>
          <w14:ligatures w14:val="standardContextual"/>
        </w:rPr>
        <w:t xml:space="preserve">. </w:t>
      </w:r>
    </w:p>
    <w:p w14:paraId="25AFAAEF"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D52DE1">
        <w:rPr>
          <w:rFonts w:asciiTheme="minorHAnsi" w:eastAsiaTheme="minorHAnsi" w:hAnsiTheme="minorHAnsi" w:cstheme="minorBidi"/>
          <w:kern w:val="2"/>
          <w:lang w:val="fr-BE"/>
          <w14:ligatures w14:val="standardContextual"/>
        </w:rPr>
        <w:t>Therriault</w:t>
      </w:r>
      <w:proofErr w:type="spellEnd"/>
      <w:r w:rsidRPr="00D52DE1">
        <w:rPr>
          <w:rFonts w:asciiTheme="minorHAnsi" w:eastAsiaTheme="minorHAnsi" w:hAnsiTheme="minorHAnsi" w:cstheme="minorBidi"/>
          <w:kern w:val="2"/>
          <w:lang w:val="fr-BE"/>
          <w14:ligatures w14:val="standardContextual"/>
        </w:rPr>
        <w:t xml:space="preserve">, O., &amp; </w:t>
      </w:r>
      <w:proofErr w:type="spellStart"/>
      <w:r w:rsidRPr="00D52DE1">
        <w:rPr>
          <w:rFonts w:asciiTheme="minorHAnsi" w:eastAsiaTheme="minorHAnsi" w:hAnsiTheme="minorHAnsi" w:cstheme="minorBidi"/>
          <w:kern w:val="2"/>
          <w:lang w:val="fr-BE"/>
          <w14:ligatures w14:val="standardContextual"/>
        </w:rPr>
        <w:t>Therriault</w:t>
      </w:r>
      <w:proofErr w:type="spellEnd"/>
      <w:r w:rsidRPr="00D52DE1">
        <w:rPr>
          <w:rFonts w:asciiTheme="minorHAnsi" w:eastAsiaTheme="minorHAnsi" w:hAnsiTheme="minorHAnsi" w:cstheme="minorBidi"/>
          <w:kern w:val="2"/>
          <w:lang w:val="fr-BE"/>
          <w14:ligatures w14:val="standardContextual"/>
        </w:rPr>
        <w:t>, O. (2023). 336 000 lecteurs en mars pour le journal Le Soir | Journal Le Soir. Journal le soir. </w:t>
      </w:r>
      <w:hyperlink r:id="rId1125" w:history="1">
        <w:r w:rsidRPr="00D52DE1">
          <w:rPr>
            <w:rFonts w:asciiTheme="minorHAnsi" w:eastAsiaTheme="minorHAnsi" w:hAnsiTheme="minorHAnsi" w:cstheme="minorBidi"/>
            <w:color w:val="0563C1" w:themeColor="hyperlink"/>
            <w:kern w:val="2"/>
            <w:u w:val="single"/>
            <w:lang w:val="fr-BE"/>
            <w14:ligatures w14:val="standardContextual"/>
          </w:rPr>
          <w:t>https://journallesoir.ca/2023/04/12/336-000-lecteurs-en-mars-pour-le-journal-le-soir/</w:t>
        </w:r>
      </w:hyperlink>
    </w:p>
    <w:p w14:paraId="5F3D6924"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D52DE1">
        <w:rPr>
          <w:rFonts w:asciiTheme="minorHAnsi" w:eastAsiaTheme="minorHAnsi" w:hAnsiTheme="minorHAnsi" w:cstheme="minorBidi"/>
          <w:kern w:val="2"/>
          <w:lang w:val="nl-BE"/>
          <w14:ligatures w14:val="standardContextual"/>
        </w:rPr>
        <w:t>Twitter. (</w:t>
      </w:r>
      <w:proofErr w:type="spellStart"/>
      <w:r w:rsidRPr="00D52DE1">
        <w:rPr>
          <w:rFonts w:asciiTheme="minorHAnsi" w:eastAsiaTheme="minorHAnsi" w:hAnsiTheme="minorHAnsi" w:cstheme="minorBidi"/>
          <w:kern w:val="2"/>
          <w:lang w:val="nl-BE"/>
          <w14:ligatures w14:val="standardContextual"/>
        </w:rPr>
        <w:t>z.d.</w:t>
      </w:r>
      <w:proofErr w:type="spellEnd"/>
      <w:r w:rsidRPr="00D52DE1">
        <w:rPr>
          <w:rFonts w:asciiTheme="minorHAnsi" w:eastAsiaTheme="minorHAnsi" w:hAnsiTheme="minorHAnsi" w:cstheme="minorBidi"/>
          <w:kern w:val="2"/>
          <w:lang w:val="nl-BE"/>
          <w14:ligatures w14:val="standardContextual"/>
        </w:rPr>
        <w:t>). </w:t>
      </w:r>
      <w:hyperlink r:id="rId1126" w:history="1">
        <w:r w:rsidRPr="00D52DE1">
          <w:rPr>
            <w:rFonts w:asciiTheme="minorHAnsi" w:eastAsiaTheme="minorHAnsi" w:hAnsiTheme="minorHAnsi" w:cstheme="minorBidi"/>
            <w:color w:val="0563C1" w:themeColor="hyperlink"/>
            <w:kern w:val="2"/>
            <w:u w:val="single"/>
            <w:lang w:val="nl-BE"/>
            <w14:ligatures w14:val="standardContextual"/>
          </w:rPr>
          <w:t>https://twitter.com/phkerforne</w:t>
        </w:r>
      </w:hyperlink>
    </w:p>
    <w:p w14:paraId="51F76D82"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D52DE1">
        <w:rPr>
          <w:rFonts w:asciiTheme="minorHAnsi" w:eastAsiaTheme="minorHAnsi" w:hAnsiTheme="minorHAnsi" w:cstheme="minorBidi"/>
          <w:kern w:val="2"/>
          <w:lang w:val="nl-BE"/>
          <w14:ligatures w14:val="standardContextual"/>
        </w:rPr>
        <w:t>U of je? (</w:t>
      </w:r>
      <w:proofErr w:type="spellStart"/>
      <w:r w:rsidRPr="00D52DE1">
        <w:rPr>
          <w:rFonts w:asciiTheme="minorHAnsi" w:eastAsiaTheme="minorHAnsi" w:hAnsiTheme="minorHAnsi" w:cstheme="minorBidi"/>
          <w:kern w:val="2"/>
          <w:lang w:val="nl-BE"/>
          <w14:ligatures w14:val="standardContextual"/>
        </w:rPr>
        <w:t>z.d.</w:t>
      </w:r>
      <w:proofErr w:type="spellEnd"/>
      <w:r w:rsidRPr="00D52DE1">
        <w:rPr>
          <w:rFonts w:asciiTheme="minorHAnsi" w:eastAsiaTheme="minorHAnsi" w:hAnsiTheme="minorHAnsi" w:cstheme="minorBidi"/>
          <w:kern w:val="2"/>
          <w:lang w:val="nl-BE"/>
          <w14:ligatures w14:val="standardContextual"/>
        </w:rPr>
        <w:t>). www.vlaanderen.be. </w:t>
      </w:r>
      <w:hyperlink r:id="rId1127" w:history="1">
        <w:r w:rsidRPr="00D52DE1">
          <w:rPr>
            <w:rFonts w:asciiTheme="minorHAnsi" w:eastAsiaTheme="minorHAnsi" w:hAnsiTheme="minorHAnsi" w:cstheme="minorBidi"/>
            <w:color w:val="0563C1" w:themeColor="hyperlink"/>
            <w:kern w:val="2"/>
            <w:u w:val="single"/>
            <w:lang w:val="nl-BE"/>
            <w14:ligatures w14:val="standardContextual"/>
          </w:rPr>
          <w:t>https://www.vlaanderen.be/intern /werkplek/</w:t>
        </w:r>
        <w:proofErr w:type="spellStart"/>
        <w:r w:rsidRPr="00D52DE1">
          <w:rPr>
            <w:rFonts w:asciiTheme="minorHAnsi" w:eastAsiaTheme="minorHAnsi" w:hAnsiTheme="minorHAnsi" w:cstheme="minorBidi"/>
            <w:color w:val="0563C1" w:themeColor="hyperlink"/>
            <w:kern w:val="2"/>
            <w:u w:val="single"/>
            <w:lang w:val="nl-BE"/>
            <w14:ligatures w14:val="standardContextual"/>
          </w:rPr>
          <w:t>ondersteunin</w:t>
        </w:r>
        <w:proofErr w:type="spellEnd"/>
        <w:r w:rsidRPr="00D52DE1">
          <w:rPr>
            <w:rFonts w:asciiTheme="minorHAnsi" w:eastAsiaTheme="minorHAnsi" w:hAnsiTheme="minorHAnsi" w:cstheme="minorBidi"/>
            <w:color w:val="0563C1" w:themeColor="hyperlink"/>
            <w:kern w:val="2"/>
            <w:u w:val="single"/>
            <w:lang w:val="nl-BE"/>
            <w14:ligatures w14:val="standardContextual"/>
          </w:rPr>
          <w:t xml:space="preserve"> g/ h eerlijk-helder/u-of-je</w:t>
        </w:r>
      </w:hyperlink>
    </w:p>
    <w:p w14:paraId="1C30EF7E" w14:textId="77777777" w:rsidR="00D52DE1" w:rsidRPr="00D52DE1" w:rsidRDefault="00D52DE1" w:rsidP="00D52DE1">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D52DE1">
        <w:rPr>
          <w:rFonts w:asciiTheme="minorHAnsi" w:eastAsiaTheme="minorHAnsi" w:hAnsiTheme="minorHAnsi" w:cstheme="minorBidi"/>
          <w:kern w:val="2"/>
          <w:lang w:val="nl-BE"/>
          <w14:ligatures w14:val="standardContextual"/>
        </w:rPr>
        <w:t>Wat is een informatief artikel? (</w:t>
      </w:r>
      <w:proofErr w:type="spellStart"/>
      <w:r w:rsidRPr="00D52DE1">
        <w:rPr>
          <w:rFonts w:asciiTheme="minorHAnsi" w:eastAsiaTheme="minorHAnsi" w:hAnsiTheme="minorHAnsi" w:cstheme="minorBidi"/>
          <w:kern w:val="2"/>
          <w:lang w:val="nl-BE"/>
          <w14:ligatures w14:val="standardContextual"/>
        </w:rPr>
        <w:t>z.d.</w:t>
      </w:r>
      <w:proofErr w:type="spellEnd"/>
      <w:r w:rsidRPr="00D52DE1">
        <w:rPr>
          <w:rFonts w:asciiTheme="minorHAnsi" w:eastAsiaTheme="minorHAnsi" w:hAnsiTheme="minorHAnsi" w:cstheme="minorBidi"/>
          <w:kern w:val="2"/>
          <w:lang w:val="nl-BE"/>
          <w14:ligatures w14:val="standardContextual"/>
        </w:rPr>
        <w:t>). slideplayer.nl. </w:t>
      </w:r>
      <w:hyperlink r:id="rId1128" w:history="1">
        <w:r w:rsidRPr="00D52DE1">
          <w:rPr>
            <w:rFonts w:asciiTheme="minorHAnsi" w:eastAsiaTheme="minorHAnsi" w:hAnsiTheme="minorHAnsi" w:cstheme="minorBidi"/>
            <w:color w:val="0563C1" w:themeColor="hyperlink"/>
            <w:kern w:val="2"/>
            <w:u w:val="single"/>
            <w:lang w:val="nl-BE"/>
            <w14:ligatures w14:val="standardContextual"/>
          </w:rPr>
          <w:t>https://slideplayer.nl/slide/15878855/88/images/4/Wat+is+een+informatief+Artikel.jpg</w:t>
        </w:r>
      </w:hyperlink>
    </w:p>
    <w:p w14:paraId="1D8FD90B" w14:textId="1C607165" w:rsidR="00D52DE1" w:rsidRDefault="00D52DE1" w:rsidP="00D52DE1">
      <w:pPr>
        <w:widowControl/>
        <w:autoSpaceDE/>
        <w:autoSpaceDN/>
        <w:spacing w:after="160" w:line="259" w:lineRule="auto"/>
        <w:rPr>
          <w:rFonts w:asciiTheme="minorHAnsi" w:eastAsiaTheme="minorHAnsi" w:hAnsiTheme="minorHAnsi" w:cstheme="minorBidi"/>
          <w:color w:val="0563C1" w:themeColor="hyperlink"/>
          <w:kern w:val="2"/>
          <w:u w:val="single"/>
          <w:lang w:val="nl-BE"/>
          <w14:ligatures w14:val="standardContextual"/>
        </w:rPr>
      </w:pPr>
      <w:r w:rsidRPr="00D52DE1">
        <w:rPr>
          <w:rFonts w:asciiTheme="minorHAnsi" w:eastAsiaTheme="minorHAnsi" w:hAnsiTheme="minorHAnsi" w:cstheme="minorBidi"/>
          <w:kern w:val="2"/>
          <w:lang w:val="nl-BE"/>
          <w14:ligatures w14:val="standardContextual"/>
        </w:rPr>
        <w:t>Winkster, N. (2023, 16 februari). Bekijk: Razend achter het stuur. NEMOKennislink. </w:t>
      </w:r>
      <w:hyperlink r:id="rId1129" w:history="1">
        <w:r w:rsidRPr="00D52DE1">
          <w:rPr>
            <w:rFonts w:asciiTheme="minorHAnsi" w:eastAsiaTheme="minorHAnsi" w:hAnsiTheme="minorHAnsi" w:cstheme="minorBidi"/>
            <w:color w:val="0563C1" w:themeColor="hyperlink"/>
            <w:kern w:val="2"/>
            <w:u w:val="single"/>
            <w:lang w:val="nl-BE"/>
            <w14:ligatures w14:val="standardContextual"/>
          </w:rPr>
          <w:t>https://www.nemokennislink.nl/publicaties/razend-achter-het-stuur/</w:t>
        </w:r>
      </w:hyperlink>
    </w:p>
    <w:p w14:paraId="03BFCD47" w14:textId="77777777" w:rsidR="00AB7D23" w:rsidRDefault="00AB7D23" w:rsidP="00D52DE1">
      <w:pPr>
        <w:widowControl/>
        <w:autoSpaceDE/>
        <w:autoSpaceDN/>
        <w:spacing w:after="160" w:line="259" w:lineRule="auto"/>
        <w:rPr>
          <w:rFonts w:asciiTheme="minorHAnsi" w:eastAsiaTheme="minorHAnsi" w:hAnsiTheme="minorHAnsi" w:cstheme="minorBidi"/>
          <w:color w:val="0563C1" w:themeColor="hyperlink"/>
          <w:kern w:val="2"/>
          <w:u w:val="single"/>
          <w:lang w:val="nl-BE"/>
          <w14:ligatures w14:val="standardContextual"/>
        </w:rPr>
      </w:pPr>
    </w:p>
    <w:p w14:paraId="69F966E4" w14:textId="68672B4E" w:rsidR="00AB7D23" w:rsidRDefault="00C74B6C" w:rsidP="00AB7D23">
      <w:pPr>
        <w:pStyle w:val="Kop2"/>
        <w:rPr>
          <w:rFonts w:eastAsiaTheme="minorHAnsi"/>
        </w:rPr>
      </w:pPr>
      <w:bookmarkStart w:id="443" w:name="_Toc156079844"/>
      <w:r>
        <w:rPr>
          <w:rFonts w:eastAsiaTheme="minorHAnsi"/>
        </w:rPr>
        <w:t>Kaderstukjes</w:t>
      </w:r>
      <w:bookmarkEnd w:id="443"/>
    </w:p>
    <w:p w14:paraId="5407E92D" w14:textId="4A4D67D4" w:rsidR="00C74B6C" w:rsidRDefault="005020CD" w:rsidP="00C74B6C">
      <w:pPr>
        <w:pStyle w:val="Kop3"/>
      </w:pPr>
      <w:bookmarkStart w:id="444" w:name="_Toc155011458"/>
      <w:bookmarkStart w:id="445" w:name="_Toc156079845"/>
      <w:r>
        <w:t>Tekst 1</w:t>
      </w:r>
      <w:bookmarkEnd w:id="444"/>
      <w:bookmarkEnd w:id="445"/>
    </w:p>
    <w:p w14:paraId="5B9F85A3" w14:textId="2ADFF272"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6D70ED">
        <w:rPr>
          <w:rFonts w:asciiTheme="minorHAnsi" w:eastAsiaTheme="minorHAnsi" w:hAnsiTheme="minorHAnsi" w:cstheme="minorBidi"/>
          <w:kern w:val="2"/>
          <w:lang w:val="nl-BE"/>
          <w14:ligatures w14:val="standardContextual"/>
        </w:rPr>
        <w:t>What</w:t>
      </w:r>
      <w:proofErr w:type="spellEnd"/>
      <w:r w:rsidRPr="006D70ED">
        <w:rPr>
          <w:rFonts w:asciiTheme="minorHAnsi" w:eastAsiaTheme="minorHAnsi" w:hAnsiTheme="minorHAnsi" w:cstheme="minorBidi"/>
          <w:kern w:val="2"/>
          <w:lang w:val="nl-BE"/>
          <w14:ligatures w14:val="standardContextual"/>
        </w:rPr>
        <w:t xml:space="preserve"> is </w:t>
      </w:r>
      <w:proofErr w:type="spellStart"/>
      <w:r w:rsidRPr="006D70ED">
        <w:rPr>
          <w:rFonts w:asciiTheme="minorHAnsi" w:eastAsiaTheme="minorHAnsi" w:hAnsiTheme="minorHAnsi" w:cstheme="minorBidi"/>
          <w:kern w:val="2"/>
          <w:lang w:val="nl-BE"/>
          <w14:ligatures w14:val="standardContextual"/>
        </w:rPr>
        <w:t>the</w:t>
      </w:r>
      <w:proofErr w:type="spellEnd"/>
      <w:r w:rsidRPr="006D70ED">
        <w:rPr>
          <w:rFonts w:asciiTheme="minorHAnsi" w:eastAsiaTheme="minorHAnsi" w:hAnsiTheme="minorHAnsi" w:cstheme="minorBidi"/>
          <w:kern w:val="2"/>
          <w:lang w:val="nl-BE"/>
          <w14:ligatures w14:val="standardContextual"/>
        </w:rPr>
        <w:t xml:space="preserve"> </w:t>
      </w:r>
      <w:proofErr w:type="spellStart"/>
      <w:r w:rsidRPr="006D70ED">
        <w:rPr>
          <w:rFonts w:asciiTheme="minorHAnsi" w:eastAsiaTheme="minorHAnsi" w:hAnsiTheme="minorHAnsi" w:cstheme="minorBidi"/>
          <w:kern w:val="2"/>
          <w:lang w:val="nl-BE"/>
          <w14:ligatures w14:val="standardContextual"/>
        </w:rPr>
        <w:t>difference</w:t>
      </w:r>
      <w:proofErr w:type="spellEnd"/>
      <w:r w:rsidRPr="006D70ED">
        <w:rPr>
          <w:rFonts w:asciiTheme="minorHAnsi" w:eastAsiaTheme="minorHAnsi" w:hAnsiTheme="minorHAnsi" w:cstheme="minorBidi"/>
          <w:kern w:val="2"/>
          <w:lang w:val="nl-BE"/>
          <w14:ligatures w14:val="standardContextual"/>
        </w:rPr>
        <w:t xml:space="preserve"> </w:t>
      </w:r>
      <w:proofErr w:type="spellStart"/>
      <w:r w:rsidRPr="006D70ED">
        <w:rPr>
          <w:rFonts w:asciiTheme="minorHAnsi" w:eastAsiaTheme="minorHAnsi" w:hAnsiTheme="minorHAnsi" w:cstheme="minorBidi"/>
          <w:kern w:val="2"/>
          <w:lang w:val="nl-BE"/>
          <w14:ligatures w14:val="standardContextual"/>
        </w:rPr>
        <w:t>between</w:t>
      </w:r>
      <w:proofErr w:type="spellEnd"/>
      <w:r w:rsidRPr="006D70ED">
        <w:rPr>
          <w:rFonts w:asciiTheme="minorHAnsi" w:eastAsiaTheme="minorHAnsi" w:hAnsiTheme="minorHAnsi" w:cstheme="minorBidi"/>
          <w:kern w:val="2"/>
          <w:lang w:val="nl-BE"/>
          <w14:ligatures w14:val="standardContextual"/>
        </w:rPr>
        <w:t xml:space="preserve"> "DE Plus " </w:t>
      </w:r>
      <w:proofErr w:type="spellStart"/>
      <w:r w:rsidRPr="006D70ED">
        <w:rPr>
          <w:rFonts w:asciiTheme="minorHAnsi" w:eastAsiaTheme="minorHAnsi" w:hAnsiTheme="minorHAnsi" w:cstheme="minorBidi"/>
          <w:kern w:val="2"/>
          <w:lang w:val="nl-BE"/>
          <w14:ligatures w14:val="standardContextual"/>
        </w:rPr>
        <w:t>and</w:t>
      </w:r>
      <w:proofErr w:type="spellEnd"/>
      <w:r w:rsidRPr="006D70ED">
        <w:rPr>
          <w:rFonts w:asciiTheme="minorHAnsi" w:eastAsiaTheme="minorHAnsi" w:hAnsiTheme="minorHAnsi" w:cstheme="minorBidi"/>
          <w:kern w:val="2"/>
          <w:lang w:val="nl-BE"/>
          <w14:ligatures w14:val="standardContextual"/>
        </w:rPr>
        <w:t xml:space="preserve"> "EN Plus " ? "DE Plus " </w:t>
      </w:r>
      <w:proofErr w:type="spellStart"/>
      <w:r w:rsidRPr="006D70ED">
        <w:rPr>
          <w:rFonts w:asciiTheme="minorHAnsi" w:eastAsiaTheme="minorHAnsi" w:hAnsiTheme="minorHAnsi" w:cstheme="minorBidi"/>
          <w:kern w:val="2"/>
          <w:lang w:val="nl-BE"/>
          <w14:ligatures w14:val="standardContextual"/>
        </w:rPr>
        <w:t>vs</w:t>
      </w:r>
      <w:proofErr w:type="spellEnd"/>
      <w:r w:rsidRPr="006D70ED">
        <w:rPr>
          <w:rFonts w:asciiTheme="minorHAnsi" w:eastAsiaTheme="minorHAnsi" w:hAnsiTheme="minorHAnsi" w:cstheme="minorBidi"/>
          <w:kern w:val="2"/>
          <w:lang w:val="nl-BE"/>
          <w14:ligatures w14:val="standardContextual"/>
        </w:rPr>
        <w:t xml:space="preserve"> "EN Plus " ? (2023, 21 april). </w:t>
      </w:r>
      <w:proofErr w:type="spellStart"/>
      <w:r w:rsidRPr="009C0D32">
        <w:rPr>
          <w:rFonts w:asciiTheme="minorHAnsi" w:eastAsiaTheme="minorHAnsi" w:hAnsiTheme="minorHAnsi" w:cstheme="minorBidi"/>
          <w:kern w:val="2"/>
          <w:lang w:val="fr-BE"/>
          <w14:ligatures w14:val="standardContextual"/>
        </w:rPr>
        <w:t>HiNative</w:t>
      </w:r>
      <w:proofErr w:type="spellEnd"/>
      <w:r w:rsidRPr="009C0D32">
        <w:rPr>
          <w:rFonts w:asciiTheme="minorHAnsi" w:eastAsiaTheme="minorHAnsi" w:hAnsiTheme="minorHAnsi" w:cstheme="minorBidi"/>
          <w:kern w:val="2"/>
          <w:lang w:val="fr-BE"/>
          <w14:ligatures w14:val="standardContextual"/>
        </w:rPr>
        <w:t xml:space="preserve">. </w:t>
      </w:r>
      <w:hyperlink r:id="rId1130" w:history="1">
        <w:r w:rsidR="00B90D16" w:rsidRPr="009C0D32">
          <w:rPr>
            <w:rStyle w:val="Hyperlink"/>
            <w:rFonts w:asciiTheme="minorHAnsi" w:eastAsiaTheme="minorHAnsi" w:hAnsiTheme="minorHAnsi" w:cstheme="minorBidi"/>
            <w:kern w:val="2"/>
            <w:lang w:val="fr-BE"/>
            <w14:ligatures w14:val="standardContextual"/>
          </w:rPr>
          <w:t>https://hinative.com/questions/21723063</w:t>
        </w:r>
      </w:hyperlink>
      <w:r w:rsidR="00B90D16" w:rsidRPr="009C0D32">
        <w:rPr>
          <w:rFonts w:asciiTheme="minorHAnsi" w:eastAsiaTheme="minorHAnsi" w:hAnsiTheme="minorHAnsi" w:cstheme="minorBidi"/>
          <w:kern w:val="2"/>
          <w:lang w:val="fr-BE"/>
          <w14:ligatures w14:val="standardContextual"/>
        </w:rPr>
        <w:t xml:space="preserve"> </w:t>
      </w:r>
    </w:p>
    <w:p w14:paraId="11D6A83E" w14:textId="40DF5181"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21 Psychothérapies et leurs bienfaits.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w:t>
      </w:r>
      <w:hyperlink r:id="rId1131" w:history="1">
        <w:r w:rsidR="00B90D16" w:rsidRPr="00D46E51">
          <w:rPr>
            <w:rStyle w:val="Hyperlink"/>
            <w:rFonts w:asciiTheme="minorHAnsi" w:eastAsiaTheme="minorHAnsi" w:hAnsiTheme="minorHAnsi" w:cstheme="minorBidi"/>
            <w:kern w:val="2"/>
            <w:lang w:val="nl-BE"/>
            <w14:ligatures w14:val="standardContextual"/>
          </w:rPr>
          <w:t>https://www.la-clinique-e-sante.com/blog/therapie-sante/psychotherapie-bienfaits</w:t>
        </w:r>
      </w:hyperlink>
      <w:r w:rsidR="00B90D16">
        <w:rPr>
          <w:rFonts w:asciiTheme="minorHAnsi" w:eastAsiaTheme="minorHAnsi" w:hAnsiTheme="minorHAnsi" w:cstheme="minorBidi"/>
          <w:kern w:val="2"/>
          <w:lang w:val="nl-BE"/>
          <w14:ligatures w14:val="standardContextual"/>
        </w:rPr>
        <w:t xml:space="preserve"> </w:t>
      </w:r>
    </w:p>
    <w:p w14:paraId="730106D2" w14:textId="3EA3E954"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6D70ED">
        <w:rPr>
          <w:rFonts w:asciiTheme="minorHAnsi" w:eastAsiaTheme="minorHAnsi" w:hAnsiTheme="minorHAnsi" w:cstheme="minorBidi"/>
          <w:kern w:val="2"/>
          <w:lang w:val="nl-BE"/>
          <w14:ligatures w14:val="standardContextual"/>
        </w:rPr>
        <w:t xml:space="preserve">Aantal </w:t>
      </w:r>
      <w:proofErr w:type="spellStart"/>
      <w:r w:rsidRPr="006D70ED">
        <w:rPr>
          <w:rFonts w:asciiTheme="minorHAnsi" w:eastAsiaTheme="minorHAnsi" w:hAnsiTheme="minorHAnsi" w:cstheme="minorBidi"/>
          <w:kern w:val="2"/>
          <w:lang w:val="nl-BE"/>
          <w14:ligatures w14:val="standardContextual"/>
        </w:rPr>
        <w:t>zwangeren</w:t>
      </w:r>
      <w:proofErr w:type="spellEnd"/>
      <w:r w:rsidRPr="006D70ED">
        <w:rPr>
          <w:rFonts w:asciiTheme="minorHAnsi" w:eastAsiaTheme="minorHAnsi" w:hAnsiTheme="minorHAnsi" w:cstheme="minorBidi"/>
          <w:kern w:val="2"/>
          <w:lang w:val="nl-BE"/>
          <w14:ligatures w14:val="standardContextual"/>
        </w:rPr>
        <w:t xml:space="preserve"> met depressieklachten verdubbeld | Nederlands Jeugdinstituut. (</w:t>
      </w:r>
      <w:proofErr w:type="spellStart"/>
      <w:r w:rsidRPr="006D70ED">
        <w:rPr>
          <w:rFonts w:asciiTheme="minorHAnsi" w:eastAsiaTheme="minorHAnsi" w:hAnsiTheme="minorHAnsi" w:cstheme="minorBidi"/>
          <w:kern w:val="2"/>
          <w:lang w:val="nl-BE"/>
          <w14:ligatures w14:val="standardContextual"/>
        </w:rPr>
        <w:t>z.d.</w:t>
      </w:r>
      <w:proofErr w:type="spellEnd"/>
      <w:r w:rsidRPr="006D70ED">
        <w:rPr>
          <w:rFonts w:asciiTheme="minorHAnsi" w:eastAsiaTheme="minorHAnsi" w:hAnsiTheme="minorHAnsi" w:cstheme="minorBidi"/>
          <w:kern w:val="2"/>
          <w:lang w:val="nl-BE"/>
          <w14:ligatures w14:val="standardContextual"/>
        </w:rPr>
        <w:t xml:space="preserve">). </w:t>
      </w:r>
      <w:hyperlink r:id="rId1132" w:history="1">
        <w:r w:rsidR="00B90D16" w:rsidRPr="00D46E51">
          <w:rPr>
            <w:rStyle w:val="Hyperlink"/>
            <w:rFonts w:asciiTheme="minorHAnsi" w:eastAsiaTheme="minorHAnsi" w:hAnsiTheme="minorHAnsi" w:cstheme="minorBidi"/>
            <w:kern w:val="2"/>
            <w:lang w:val="nl-BE"/>
            <w14:ligatures w14:val="standardContextual"/>
          </w:rPr>
          <w:t>https://www.nji.nl/nieuws/aantal-zwangeren-met-depressieklachten-verdubbeld</w:t>
        </w:r>
      </w:hyperlink>
      <w:r w:rsidR="00B90D16">
        <w:rPr>
          <w:rFonts w:asciiTheme="minorHAnsi" w:eastAsiaTheme="minorHAnsi" w:hAnsiTheme="minorHAnsi" w:cstheme="minorBidi"/>
          <w:kern w:val="2"/>
          <w:lang w:val="nl-BE"/>
          <w14:ligatures w14:val="standardContextual"/>
        </w:rPr>
        <w:t xml:space="preserve"> </w:t>
      </w:r>
    </w:p>
    <w:p w14:paraId="096F9E41" w14:textId="2C5E093A"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Accords Mineurs - La guitare jazz. (2021, 6 </w:t>
      </w:r>
      <w:proofErr w:type="spellStart"/>
      <w:r w:rsidRPr="009C0D32">
        <w:rPr>
          <w:rFonts w:asciiTheme="minorHAnsi" w:eastAsiaTheme="minorHAnsi" w:hAnsiTheme="minorHAnsi" w:cstheme="minorBidi"/>
          <w:kern w:val="2"/>
          <w:lang w:val="fr-BE"/>
          <w14:ligatures w14:val="standardContextual"/>
        </w:rPr>
        <w:t>februari</w:t>
      </w:r>
      <w:proofErr w:type="spellEnd"/>
      <w:r w:rsidRPr="009C0D32">
        <w:rPr>
          <w:rFonts w:asciiTheme="minorHAnsi" w:eastAsiaTheme="minorHAnsi" w:hAnsiTheme="minorHAnsi" w:cstheme="minorBidi"/>
          <w:kern w:val="2"/>
          <w:lang w:val="fr-BE"/>
          <w14:ligatures w14:val="standardContextual"/>
        </w:rPr>
        <w:t xml:space="preserve">). La guitare jazz. </w:t>
      </w:r>
      <w:hyperlink r:id="rId1133" w:history="1">
        <w:r w:rsidR="00B90D16" w:rsidRPr="009C0D32">
          <w:rPr>
            <w:rStyle w:val="Hyperlink"/>
            <w:rFonts w:asciiTheme="minorHAnsi" w:eastAsiaTheme="minorHAnsi" w:hAnsiTheme="minorHAnsi" w:cstheme="minorBidi"/>
            <w:kern w:val="2"/>
            <w:lang w:val="fr-BE"/>
            <w14:ligatures w14:val="standardContextual"/>
          </w:rPr>
          <w:t>https://www.laguitarejazz.com/accords-mineurs/</w:t>
        </w:r>
      </w:hyperlink>
      <w:r w:rsidR="00B90D16" w:rsidRPr="009C0D32">
        <w:rPr>
          <w:rFonts w:asciiTheme="minorHAnsi" w:eastAsiaTheme="minorHAnsi" w:hAnsiTheme="minorHAnsi" w:cstheme="minorBidi"/>
          <w:kern w:val="2"/>
          <w:lang w:val="fr-BE"/>
          <w14:ligatures w14:val="standardContextual"/>
        </w:rPr>
        <w:t xml:space="preserve"> </w:t>
      </w:r>
    </w:p>
    <w:p w14:paraId="1A16CFC0" w14:textId="0FC7D5EA"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0254E4">
        <w:rPr>
          <w:rFonts w:asciiTheme="minorHAnsi" w:eastAsiaTheme="minorHAnsi" w:hAnsiTheme="minorHAnsi" w:cstheme="minorBidi"/>
          <w:kern w:val="2"/>
          <w:lang w:val="fr-BE"/>
          <w14:ligatures w14:val="standardContextual"/>
        </w:rPr>
        <w:t xml:space="preserve">Afp, M. J. E., &amp; Afp, M. J. E. (2021, 4 </w:t>
      </w:r>
      <w:proofErr w:type="spellStart"/>
      <w:r w:rsidRPr="000254E4">
        <w:rPr>
          <w:rFonts w:asciiTheme="minorHAnsi" w:eastAsiaTheme="minorHAnsi" w:hAnsiTheme="minorHAnsi" w:cstheme="minorBidi"/>
          <w:kern w:val="2"/>
          <w:lang w:val="fr-BE"/>
          <w14:ligatures w14:val="standardContextual"/>
        </w:rPr>
        <w:t>juni</w:t>
      </w:r>
      <w:proofErr w:type="spellEnd"/>
      <w:r w:rsidRPr="000254E4">
        <w:rPr>
          <w:rFonts w:asciiTheme="minorHAnsi" w:eastAsiaTheme="minorHAnsi" w:hAnsiTheme="minorHAnsi" w:cstheme="minorBidi"/>
          <w:kern w:val="2"/>
          <w:lang w:val="fr-BE"/>
          <w14:ligatures w14:val="standardContextual"/>
        </w:rPr>
        <w:t xml:space="preserve">). </w:t>
      </w:r>
      <w:r w:rsidRPr="009C0D32">
        <w:rPr>
          <w:rFonts w:asciiTheme="minorHAnsi" w:eastAsiaTheme="minorHAnsi" w:hAnsiTheme="minorHAnsi" w:cstheme="minorBidi"/>
          <w:kern w:val="2"/>
          <w:lang w:val="fr-BE"/>
          <w14:ligatures w14:val="standardContextual"/>
        </w:rPr>
        <w:t xml:space="preserve">'Il n’y a que vous', le nouveau récap personnalisé de Spotify qui fait le buzz sur les réseaux sociaux. </w:t>
      </w:r>
      <w:r w:rsidRPr="009C0D32">
        <w:rPr>
          <w:rFonts w:asciiTheme="minorHAnsi" w:eastAsiaTheme="minorHAnsi" w:hAnsiTheme="minorHAnsi" w:cstheme="minorBidi"/>
          <w:kern w:val="2"/>
          <w:lang w:val="en-GB"/>
          <w14:ligatures w14:val="standardContextual"/>
        </w:rPr>
        <w:t xml:space="preserve">RTBF. </w:t>
      </w:r>
      <w:hyperlink r:id="rId1134" w:history="1">
        <w:r w:rsidR="00B005FF" w:rsidRPr="009C0D32">
          <w:rPr>
            <w:rStyle w:val="Hyperlink"/>
            <w:rFonts w:asciiTheme="minorHAnsi" w:eastAsiaTheme="minorHAnsi" w:hAnsiTheme="minorHAnsi" w:cstheme="minorBidi"/>
            <w:kern w:val="2"/>
            <w:lang w:val="en-GB"/>
            <w14:ligatures w14:val="standardContextual"/>
          </w:rPr>
          <w:t>https://www.rtbf.be/article/il-ny-a-que-vous-le-nouveau-recap-personnalise-de-spotify-qui-fait-le-buzz-sur-les-reseaux-sociaux-10775489</w:t>
        </w:r>
      </w:hyperlink>
      <w:r w:rsidR="00B005FF" w:rsidRPr="009C0D32">
        <w:rPr>
          <w:rFonts w:asciiTheme="minorHAnsi" w:eastAsiaTheme="minorHAnsi" w:hAnsiTheme="minorHAnsi" w:cstheme="minorBidi"/>
          <w:kern w:val="2"/>
          <w:lang w:val="en-GB"/>
          <w14:ligatures w14:val="standardContextual"/>
        </w:rPr>
        <w:t xml:space="preserve"> </w:t>
      </w:r>
    </w:p>
    <w:p w14:paraId="782CABB3" w14:textId="5ED17960"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14:ligatures w14:val="standardContextual"/>
        </w:rPr>
      </w:pPr>
      <w:proofErr w:type="spellStart"/>
      <w:r w:rsidRPr="009C0D32">
        <w:rPr>
          <w:rFonts w:asciiTheme="minorHAnsi" w:eastAsiaTheme="minorHAnsi" w:hAnsiTheme="minorHAnsi" w:cstheme="minorBidi"/>
          <w:kern w:val="2"/>
          <w:lang w:val="fr-BE"/>
          <w14:ligatures w14:val="standardContextual"/>
        </w:rPr>
        <w:lastRenderedPageBreak/>
        <w:t>Agenceysee</w:t>
      </w:r>
      <w:proofErr w:type="spellEnd"/>
      <w:r w:rsidRPr="009C0D32">
        <w:rPr>
          <w:rFonts w:asciiTheme="minorHAnsi" w:eastAsiaTheme="minorHAnsi" w:hAnsiTheme="minorHAnsi" w:cstheme="minorBidi"/>
          <w:kern w:val="2"/>
          <w:lang w:val="fr-BE"/>
          <w14:ligatures w14:val="standardContextual"/>
        </w:rPr>
        <w:t xml:space="preserve">. </w:t>
      </w:r>
      <w:r w:rsidRPr="00B005FF">
        <w:rPr>
          <w:rFonts w:asciiTheme="minorHAnsi" w:eastAsiaTheme="minorHAnsi" w:hAnsiTheme="minorHAnsi" w:cstheme="minorBidi"/>
          <w:kern w:val="2"/>
          <w:lang w:val="fr-BE"/>
          <w14:ligatures w14:val="standardContextual"/>
        </w:rPr>
        <w:t>(</w:t>
      </w:r>
      <w:proofErr w:type="spellStart"/>
      <w:r w:rsidRPr="00B005FF">
        <w:rPr>
          <w:rFonts w:asciiTheme="minorHAnsi" w:eastAsiaTheme="minorHAnsi" w:hAnsiTheme="minorHAnsi" w:cstheme="minorBidi"/>
          <w:kern w:val="2"/>
          <w:lang w:val="fr-BE"/>
          <w14:ligatures w14:val="standardContextual"/>
        </w:rPr>
        <w:t>z.d</w:t>
      </w:r>
      <w:proofErr w:type="spellEnd"/>
      <w:r w:rsidRPr="00B005FF">
        <w:rPr>
          <w:rFonts w:asciiTheme="minorHAnsi" w:eastAsiaTheme="minorHAnsi" w:hAnsiTheme="minorHAnsi" w:cstheme="minorBidi"/>
          <w:kern w:val="2"/>
          <w:lang w:val="fr-BE"/>
          <w14:ligatures w14:val="standardContextual"/>
        </w:rPr>
        <w:t xml:space="preserve">.). </w:t>
      </w:r>
      <w:proofErr w:type="spellStart"/>
      <w:r w:rsidRPr="00B005FF">
        <w:rPr>
          <w:rFonts w:asciiTheme="minorHAnsi" w:eastAsiaTheme="minorHAnsi" w:hAnsiTheme="minorHAnsi" w:cstheme="minorBidi"/>
          <w:kern w:val="2"/>
          <w:lang w:val="fr-BE"/>
          <w14:ligatures w14:val="standardContextual"/>
        </w:rPr>
        <w:t>Choeur</w:t>
      </w:r>
      <w:proofErr w:type="spellEnd"/>
      <w:r w:rsidRPr="00B005FF">
        <w:rPr>
          <w:rFonts w:asciiTheme="minorHAnsi" w:eastAsiaTheme="minorHAnsi" w:hAnsiTheme="minorHAnsi" w:cstheme="minorBidi"/>
          <w:kern w:val="2"/>
          <w:lang w:val="fr-BE"/>
          <w14:ligatures w14:val="standardContextual"/>
        </w:rPr>
        <w:t xml:space="preserve"> ou chorale. </w:t>
      </w:r>
      <w:proofErr w:type="spellStart"/>
      <w:r w:rsidRPr="00B005FF">
        <w:rPr>
          <w:rFonts w:asciiTheme="minorHAnsi" w:eastAsiaTheme="minorHAnsi" w:hAnsiTheme="minorHAnsi" w:cstheme="minorBidi"/>
          <w:kern w:val="2"/>
          <w:lang w:val="fr-BE"/>
          <w14:ligatures w14:val="standardContextual"/>
        </w:rPr>
        <w:t>choeur</w:t>
      </w:r>
      <w:proofErr w:type="spellEnd"/>
      <w:r w:rsidRPr="00B005FF">
        <w:rPr>
          <w:rFonts w:asciiTheme="minorHAnsi" w:eastAsiaTheme="minorHAnsi" w:hAnsiTheme="minorHAnsi" w:cstheme="minorBidi"/>
          <w:kern w:val="2"/>
          <w:lang w:val="fr-BE"/>
          <w14:ligatures w14:val="standardContextual"/>
        </w:rPr>
        <w:t xml:space="preserve"> </w:t>
      </w:r>
      <w:proofErr w:type="spellStart"/>
      <w:r w:rsidRPr="00B005FF">
        <w:rPr>
          <w:rFonts w:asciiTheme="minorHAnsi" w:eastAsiaTheme="minorHAnsi" w:hAnsiTheme="minorHAnsi" w:cstheme="minorBidi"/>
          <w:kern w:val="2"/>
          <w:lang w:val="fr-BE"/>
          <w14:ligatures w14:val="standardContextual"/>
        </w:rPr>
        <w:t>vittoria</w:t>
      </w:r>
      <w:proofErr w:type="spellEnd"/>
      <w:r w:rsidRPr="00B005FF">
        <w:rPr>
          <w:rFonts w:asciiTheme="minorHAnsi" w:eastAsiaTheme="minorHAnsi" w:hAnsiTheme="minorHAnsi" w:cstheme="minorBidi"/>
          <w:kern w:val="2"/>
          <w:lang w:val="fr-BE"/>
          <w14:ligatures w14:val="standardContextual"/>
        </w:rPr>
        <w:t xml:space="preserve">. </w:t>
      </w:r>
      <w:hyperlink r:id="rId1135" w:anchor=":~:text=Raison%20pour%20laquelle%2C%20le%20mot,sa%20connotation%20d'amateurs%20b%C3%A9n%C3%A9voles" w:history="1">
        <w:r w:rsidR="00B005FF" w:rsidRPr="009C0D32">
          <w:rPr>
            <w:rStyle w:val="Hyperlink"/>
            <w:rFonts w:asciiTheme="minorHAnsi" w:eastAsiaTheme="minorHAnsi" w:hAnsiTheme="minorHAnsi" w:cstheme="minorBidi"/>
            <w:kern w:val="2"/>
            <w14:ligatures w14:val="standardContextual"/>
          </w:rPr>
          <w:t>https://choeurvittoria.fr/choeur-ou-chorale/#:~:text=Raison%20pour%20laquelle%2C%20le%20mot,sa%20connotation%20d'amateurs%20b%C3%A9n%C3%A9voles</w:t>
        </w:r>
      </w:hyperlink>
      <w:r w:rsidRPr="009C0D32">
        <w:rPr>
          <w:rFonts w:asciiTheme="minorHAnsi" w:eastAsiaTheme="minorHAnsi" w:hAnsiTheme="minorHAnsi" w:cstheme="minorBidi"/>
          <w:kern w:val="2"/>
          <w14:ligatures w14:val="standardContextual"/>
        </w:rPr>
        <w:t>.</w:t>
      </w:r>
      <w:r w:rsidR="00B005FF" w:rsidRPr="009C0D32">
        <w:rPr>
          <w:rFonts w:asciiTheme="minorHAnsi" w:eastAsiaTheme="minorHAnsi" w:hAnsiTheme="minorHAnsi" w:cstheme="minorBidi"/>
          <w:kern w:val="2"/>
          <w14:ligatures w14:val="standardContextual"/>
        </w:rPr>
        <w:t xml:space="preserve"> </w:t>
      </w:r>
    </w:p>
    <w:p w14:paraId="64C3DFA5" w14:textId="593E0F7C"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6D70ED">
        <w:rPr>
          <w:rFonts w:asciiTheme="minorHAnsi" w:eastAsiaTheme="minorHAnsi" w:hAnsiTheme="minorHAnsi" w:cstheme="minorBidi"/>
          <w:kern w:val="2"/>
          <w:lang w:val="nl-BE"/>
          <w14:ligatures w14:val="standardContextual"/>
        </w:rPr>
        <w:t xml:space="preserve">Alle zedenzaken achter gesloten deuren behandelen? Wij zijn er geen. . . (2022, 4 november). </w:t>
      </w:r>
      <w:r w:rsidRPr="009C0D32">
        <w:rPr>
          <w:rFonts w:asciiTheme="minorHAnsi" w:eastAsiaTheme="minorHAnsi" w:hAnsiTheme="minorHAnsi" w:cstheme="minorBidi"/>
          <w:kern w:val="2"/>
          <w:lang w:val="en-GB"/>
          <w14:ligatures w14:val="standardContextual"/>
        </w:rPr>
        <w:t xml:space="preserve">Advocaat.be. </w:t>
      </w:r>
      <w:hyperlink r:id="rId1136" w:history="1">
        <w:r w:rsidR="00B005FF" w:rsidRPr="009C0D32">
          <w:rPr>
            <w:rStyle w:val="Hyperlink"/>
            <w:rFonts w:asciiTheme="minorHAnsi" w:eastAsiaTheme="minorHAnsi" w:hAnsiTheme="minorHAnsi" w:cstheme="minorBidi"/>
            <w:kern w:val="2"/>
            <w:lang w:val="en-GB"/>
            <w14:ligatures w14:val="standardContextual"/>
          </w:rPr>
          <w:t>https://www.advocaat.be/nl/nieuws/alle-zedenzaken-achter-gesloten-deuren-behandelen-wij-zijn-er-geen-voorstander-van</w:t>
        </w:r>
      </w:hyperlink>
      <w:r w:rsidR="00B005FF" w:rsidRPr="009C0D32">
        <w:rPr>
          <w:rFonts w:asciiTheme="minorHAnsi" w:eastAsiaTheme="minorHAnsi" w:hAnsiTheme="minorHAnsi" w:cstheme="minorBidi"/>
          <w:kern w:val="2"/>
          <w:lang w:val="en-GB"/>
          <w14:ligatures w14:val="standardContextual"/>
        </w:rPr>
        <w:t xml:space="preserve"> </w:t>
      </w:r>
    </w:p>
    <w:p w14:paraId="4967B341" w14:textId="7D8D3DFB"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en-GB"/>
          <w14:ligatures w14:val="standardContextual"/>
        </w:rPr>
        <w:t xml:space="preserve">ASSISTANCE - </w:t>
      </w:r>
      <w:proofErr w:type="spellStart"/>
      <w:r w:rsidRPr="009C0D32">
        <w:rPr>
          <w:rFonts w:asciiTheme="minorHAnsi" w:eastAsiaTheme="minorHAnsi" w:hAnsiTheme="minorHAnsi" w:cstheme="minorBidi"/>
          <w:kern w:val="2"/>
          <w:lang w:val="en-GB"/>
          <w14:ligatures w14:val="standardContextual"/>
        </w:rPr>
        <w:t>Axa</w:t>
      </w:r>
      <w:proofErr w:type="spellEnd"/>
      <w:r w:rsidRPr="009C0D32">
        <w:rPr>
          <w:rFonts w:asciiTheme="minorHAnsi" w:eastAsiaTheme="minorHAnsi" w:hAnsiTheme="minorHAnsi" w:cstheme="minorBidi"/>
          <w:kern w:val="2"/>
          <w:lang w:val="en-GB"/>
          <w14:ligatures w14:val="standardContextual"/>
        </w:rPr>
        <w:t xml:space="preserve">. </w:t>
      </w:r>
      <w:r w:rsidRPr="006D70ED">
        <w:rPr>
          <w:rFonts w:asciiTheme="minorHAnsi" w:eastAsiaTheme="minorHAnsi" w:hAnsiTheme="minorHAnsi" w:cstheme="minorBidi"/>
          <w:kern w:val="2"/>
          <w:lang w:val="nl-BE"/>
          <w14:ligatures w14:val="standardContextual"/>
        </w:rPr>
        <w:t>(</w:t>
      </w:r>
      <w:proofErr w:type="spellStart"/>
      <w:r w:rsidRPr="006D70ED">
        <w:rPr>
          <w:rFonts w:asciiTheme="minorHAnsi" w:eastAsiaTheme="minorHAnsi" w:hAnsiTheme="minorHAnsi" w:cstheme="minorBidi"/>
          <w:kern w:val="2"/>
          <w:lang w:val="nl-BE"/>
          <w14:ligatures w14:val="standardContextual"/>
        </w:rPr>
        <w:t>z.d.</w:t>
      </w:r>
      <w:proofErr w:type="spellEnd"/>
      <w:r w:rsidRPr="006D70ED">
        <w:rPr>
          <w:rFonts w:asciiTheme="minorHAnsi" w:eastAsiaTheme="minorHAnsi" w:hAnsiTheme="minorHAnsi" w:cstheme="minorBidi"/>
          <w:kern w:val="2"/>
          <w:lang w:val="nl-BE"/>
          <w14:ligatures w14:val="standardContextual"/>
        </w:rPr>
        <w:t xml:space="preserve">). </w:t>
      </w:r>
      <w:hyperlink r:id="rId1137" w:history="1">
        <w:r w:rsidR="00B005FF" w:rsidRPr="00D46E51">
          <w:rPr>
            <w:rStyle w:val="Hyperlink"/>
            <w:rFonts w:asciiTheme="minorHAnsi" w:eastAsiaTheme="minorHAnsi" w:hAnsiTheme="minorHAnsi" w:cstheme="minorBidi"/>
            <w:kern w:val="2"/>
            <w:lang w:val="nl-BE"/>
            <w14:ligatures w14:val="standardContextual"/>
          </w:rPr>
          <w:t>http://www.agence-nezeys.fr/?axa-assistance-a-vos-cotes-au-quotidien</w:t>
        </w:r>
      </w:hyperlink>
      <w:r w:rsidR="00B005FF">
        <w:rPr>
          <w:rFonts w:asciiTheme="minorHAnsi" w:eastAsiaTheme="minorHAnsi" w:hAnsiTheme="minorHAnsi" w:cstheme="minorBidi"/>
          <w:kern w:val="2"/>
          <w:lang w:val="nl-BE"/>
          <w14:ligatures w14:val="standardContextual"/>
        </w:rPr>
        <w:t xml:space="preserve"> </w:t>
      </w:r>
    </w:p>
    <w:p w14:paraId="2A549730" w14:textId="62AD708C"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ASSISTANCE : Définition de ASSISTANCE.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w:t>
      </w:r>
      <w:hyperlink r:id="rId1138" w:history="1">
        <w:r w:rsidR="00B005FF" w:rsidRPr="009C0D32">
          <w:rPr>
            <w:rStyle w:val="Hyperlink"/>
            <w:rFonts w:asciiTheme="minorHAnsi" w:eastAsiaTheme="minorHAnsi" w:hAnsiTheme="minorHAnsi" w:cstheme="minorBidi"/>
            <w:kern w:val="2"/>
            <w:lang w:val="fr-BE"/>
            <w14:ligatures w14:val="standardContextual"/>
          </w:rPr>
          <w:t>https://cnrtl.fr/definition/assistance</w:t>
        </w:r>
      </w:hyperlink>
      <w:r w:rsidR="00B005FF" w:rsidRPr="009C0D32">
        <w:rPr>
          <w:rFonts w:asciiTheme="minorHAnsi" w:eastAsiaTheme="minorHAnsi" w:hAnsiTheme="minorHAnsi" w:cstheme="minorBidi"/>
          <w:kern w:val="2"/>
          <w:lang w:val="fr-BE"/>
          <w14:ligatures w14:val="standardContextual"/>
        </w:rPr>
        <w:t xml:space="preserve"> </w:t>
      </w:r>
    </w:p>
    <w:p w14:paraId="0A38C65C" w14:textId="321E6B77"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AUDIO EQUIPMENT - Définition et synonymes de audio </w:t>
      </w:r>
      <w:proofErr w:type="spellStart"/>
      <w:r w:rsidRPr="009C0D32">
        <w:rPr>
          <w:rFonts w:asciiTheme="minorHAnsi" w:eastAsiaTheme="minorHAnsi" w:hAnsiTheme="minorHAnsi" w:cstheme="minorBidi"/>
          <w:kern w:val="2"/>
          <w:lang w:val="fr-BE"/>
          <w14:ligatures w14:val="standardContextual"/>
        </w:rPr>
        <w:t>equipment</w:t>
      </w:r>
      <w:proofErr w:type="spellEnd"/>
      <w:r w:rsidRPr="009C0D32">
        <w:rPr>
          <w:rFonts w:asciiTheme="minorHAnsi" w:eastAsiaTheme="minorHAnsi" w:hAnsiTheme="minorHAnsi" w:cstheme="minorBidi"/>
          <w:kern w:val="2"/>
          <w:lang w:val="fr-BE"/>
          <w14:ligatures w14:val="standardContextual"/>
        </w:rPr>
        <w:t xml:space="preserve"> dans le dictionnaire anglais.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w:t>
      </w:r>
      <w:hyperlink r:id="rId1139" w:history="1">
        <w:r w:rsidR="00B005FF" w:rsidRPr="009C0D32">
          <w:rPr>
            <w:rStyle w:val="Hyperlink"/>
            <w:rFonts w:asciiTheme="minorHAnsi" w:eastAsiaTheme="minorHAnsi" w:hAnsiTheme="minorHAnsi" w:cstheme="minorBidi"/>
            <w:kern w:val="2"/>
            <w:lang w:val="fr-BE"/>
            <w14:ligatures w14:val="standardContextual"/>
          </w:rPr>
          <w:t>https://educalingo.com/fr/dic-en/audio-equipment</w:t>
        </w:r>
      </w:hyperlink>
      <w:r w:rsidR="00B005FF" w:rsidRPr="009C0D32">
        <w:rPr>
          <w:rFonts w:asciiTheme="minorHAnsi" w:eastAsiaTheme="minorHAnsi" w:hAnsiTheme="minorHAnsi" w:cstheme="minorBidi"/>
          <w:kern w:val="2"/>
          <w:lang w:val="fr-BE"/>
          <w14:ligatures w14:val="standardContextual"/>
        </w:rPr>
        <w:t xml:space="preserve"> </w:t>
      </w:r>
    </w:p>
    <w:p w14:paraId="3F1E7A8F" w14:textId="2A5D0776"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9C0D32">
        <w:rPr>
          <w:rFonts w:asciiTheme="minorHAnsi" w:eastAsiaTheme="minorHAnsi" w:hAnsiTheme="minorHAnsi" w:cstheme="minorBidi"/>
          <w:kern w:val="2"/>
          <w:lang w:val="fr-BE"/>
          <w14:ligatures w14:val="standardContextual"/>
        </w:rPr>
        <w:t>Aussillou</w:t>
      </w:r>
      <w:proofErr w:type="spellEnd"/>
      <w:r w:rsidRPr="009C0D32">
        <w:rPr>
          <w:rFonts w:asciiTheme="minorHAnsi" w:eastAsiaTheme="minorHAnsi" w:hAnsiTheme="minorHAnsi" w:cstheme="minorBidi"/>
          <w:kern w:val="2"/>
          <w:lang w:val="fr-BE"/>
          <w14:ligatures w14:val="standardContextual"/>
        </w:rPr>
        <w:t xml:space="preserve">, H., &amp; </w:t>
      </w:r>
      <w:proofErr w:type="spellStart"/>
      <w:r w:rsidRPr="009C0D32">
        <w:rPr>
          <w:rFonts w:asciiTheme="minorHAnsi" w:eastAsiaTheme="minorHAnsi" w:hAnsiTheme="minorHAnsi" w:cstheme="minorBidi"/>
          <w:kern w:val="2"/>
          <w:lang w:val="fr-BE"/>
          <w14:ligatures w14:val="standardContextual"/>
        </w:rPr>
        <w:t>Corsand</w:t>
      </w:r>
      <w:proofErr w:type="spellEnd"/>
      <w:r w:rsidRPr="009C0D32">
        <w:rPr>
          <w:rFonts w:asciiTheme="minorHAnsi" w:eastAsiaTheme="minorHAnsi" w:hAnsiTheme="minorHAnsi" w:cstheme="minorBidi"/>
          <w:kern w:val="2"/>
          <w:lang w:val="fr-BE"/>
          <w14:ligatures w14:val="standardContextual"/>
        </w:rPr>
        <w:t xml:space="preserve">, D. (2023, 14 </w:t>
      </w:r>
      <w:proofErr w:type="spellStart"/>
      <w:r w:rsidRPr="009C0D32">
        <w:rPr>
          <w:rFonts w:asciiTheme="minorHAnsi" w:eastAsiaTheme="minorHAnsi" w:hAnsiTheme="minorHAnsi" w:cstheme="minorBidi"/>
          <w:kern w:val="2"/>
          <w:lang w:val="fr-BE"/>
          <w14:ligatures w14:val="standardContextual"/>
        </w:rPr>
        <w:t>september</w:t>
      </w:r>
      <w:proofErr w:type="spellEnd"/>
      <w:r w:rsidRPr="009C0D32">
        <w:rPr>
          <w:rFonts w:asciiTheme="minorHAnsi" w:eastAsiaTheme="minorHAnsi" w:hAnsiTheme="minorHAnsi" w:cstheme="minorBidi"/>
          <w:kern w:val="2"/>
          <w:lang w:val="fr-BE"/>
          <w14:ligatures w14:val="standardContextual"/>
        </w:rPr>
        <w:t xml:space="preserve">). Affaire du bébé secouée de soues : la nounou condamnée à 8 ans de prison. ici, par France Bleu et France 3. </w:t>
      </w:r>
      <w:hyperlink r:id="rId1140" w:history="1">
        <w:r w:rsidR="00B005FF" w:rsidRPr="00D46E51">
          <w:rPr>
            <w:rStyle w:val="Hyperlink"/>
            <w:rFonts w:asciiTheme="minorHAnsi" w:eastAsiaTheme="minorHAnsi" w:hAnsiTheme="minorHAnsi" w:cstheme="minorBidi"/>
            <w:kern w:val="2"/>
            <w:lang w:val="nl-BE"/>
            <w14:ligatures w14:val="standardContextual"/>
          </w:rPr>
          <w:t>https://www.francebleu.fr/infos/faits-divers-justice/affaire-du-bebe-secouee-de-soues-la-nounou-condamnee-a-8-ans-de-prison-8811381</w:t>
        </w:r>
      </w:hyperlink>
      <w:r w:rsidR="00B005FF">
        <w:rPr>
          <w:rFonts w:asciiTheme="minorHAnsi" w:eastAsiaTheme="minorHAnsi" w:hAnsiTheme="minorHAnsi" w:cstheme="minorBidi"/>
          <w:kern w:val="2"/>
          <w:lang w:val="nl-BE"/>
          <w14:ligatures w14:val="standardContextual"/>
        </w:rPr>
        <w:t xml:space="preserve"> </w:t>
      </w:r>
    </w:p>
    <w:p w14:paraId="0F509033" w14:textId="39C715A9"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6D70ED">
        <w:rPr>
          <w:rFonts w:asciiTheme="minorHAnsi" w:eastAsiaTheme="minorHAnsi" w:hAnsiTheme="minorHAnsi" w:cstheme="minorBidi"/>
          <w:kern w:val="2"/>
          <w:lang w:val="nl-BE"/>
          <w14:ligatures w14:val="standardContextual"/>
        </w:rPr>
        <w:t xml:space="preserve">Babette, &amp; Babette. (2023, 31 maart). Levensvragen. </w:t>
      </w:r>
      <w:proofErr w:type="spellStart"/>
      <w:r w:rsidRPr="006D70ED">
        <w:rPr>
          <w:rFonts w:asciiTheme="minorHAnsi" w:eastAsiaTheme="minorHAnsi" w:hAnsiTheme="minorHAnsi" w:cstheme="minorBidi"/>
          <w:kern w:val="2"/>
          <w:lang w:val="nl-BE"/>
          <w14:ligatures w14:val="standardContextual"/>
        </w:rPr>
        <w:t>Liberi</w:t>
      </w:r>
      <w:proofErr w:type="spellEnd"/>
      <w:r w:rsidRPr="006D70ED">
        <w:rPr>
          <w:rFonts w:asciiTheme="minorHAnsi" w:eastAsiaTheme="minorHAnsi" w:hAnsiTheme="minorHAnsi" w:cstheme="minorBidi"/>
          <w:kern w:val="2"/>
          <w:lang w:val="nl-BE"/>
          <w14:ligatures w14:val="standardContextual"/>
        </w:rPr>
        <w:t xml:space="preserve">. </w:t>
      </w:r>
      <w:hyperlink r:id="rId1141" w:history="1">
        <w:r w:rsidR="00B005FF" w:rsidRPr="009C0D32">
          <w:rPr>
            <w:rStyle w:val="Hyperlink"/>
            <w:rFonts w:asciiTheme="minorHAnsi" w:eastAsiaTheme="minorHAnsi" w:hAnsiTheme="minorHAnsi" w:cstheme="minorBidi"/>
            <w:kern w:val="2"/>
            <w:lang w:val="fr-BE"/>
            <w14:ligatures w14:val="standardContextual"/>
          </w:rPr>
          <w:t>https://liberi.nl/levensvragen/</w:t>
        </w:r>
      </w:hyperlink>
      <w:r w:rsidR="00B005FF" w:rsidRPr="009C0D32">
        <w:rPr>
          <w:rFonts w:asciiTheme="minorHAnsi" w:eastAsiaTheme="minorHAnsi" w:hAnsiTheme="minorHAnsi" w:cstheme="minorBidi"/>
          <w:kern w:val="2"/>
          <w:lang w:val="fr-BE"/>
          <w14:ligatures w14:val="standardContextual"/>
        </w:rPr>
        <w:t xml:space="preserve"> </w:t>
      </w:r>
    </w:p>
    <w:p w14:paraId="20B8BC9C" w14:textId="146CFEED"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Baillargeon, S. (2016, 30 </w:t>
      </w:r>
      <w:proofErr w:type="spellStart"/>
      <w:r w:rsidRPr="009C0D32">
        <w:rPr>
          <w:rFonts w:asciiTheme="minorHAnsi" w:eastAsiaTheme="minorHAnsi" w:hAnsiTheme="minorHAnsi" w:cstheme="minorBidi"/>
          <w:kern w:val="2"/>
          <w:lang w:val="fr-BE"/>
          <w14:ligatures w14:val="standardContextual"/>
        </w:rPr>
        <w:t>december</w:t>
      </w:r>
      <w:proofErr w:type="spellEnd"/>
      <w:r w:rsidRPr="009C0D32">
        <w:rPr>
          <w:rFonts w:asciiTheme="minorHAnsi" w:eastAsiaTheme="minorHAnsi" w:hAnsiTheme="minorHAnsi" w:cstheme="minorBidi"/>
          <w:kern w:val="2"/>
          <w:lang w:val="fr-BE"/>
          <w14:ligatures w14:val="standardContextual"/>
        </w:rPr>
        <w:t xml:space="preserve">). Les </w:t>
      </w:r>
      <w:proofErr w:type="spellStart"/>
      <w:r w:rsidRPr="009C0D32">
        <w:rPr>
          <w:rFonts w:asciiTheme="minorHAnsi" w:eastAsiaTheme="minorHAnsi" w:hAnsiTheme="minorHAnsi" w:cstheme="minorBidi"/>
          <w:kern w:val="2"/>
          <w:lang w:val="fr-BE"/>
          <w14:ligatures w14:val="standardContextual"/>
        </w:rPr>
        <w:t>antiguillemets</w:t>
      </w:r>
      <w:proofErr w:type="spellEnd"/>
      <w:r w:rsidRPr="009C0D32">
        <w:rPr>
          <w:rFonts w:asciiTheme="minorHAnsi" w:eastAsiaTheme="minorHAnsi" w:hAnsiTheme="minorHAnsi" w:cstheme="minorBidi"/>
          <w:kern w:val="2"/>
          <w:lang w:val="fr-BE"/>
          <w14:ligatures w14:val="standardContextual"/>
        </w:rPr>
        <w:t xml:space="preserve"> comme symboles de la </w:t>
      </w:r>
      <w:proofErr w:type="spellStart"/>
      <w:r w:rsidRPr="009C0D32">
        <w:rPr>
          <w:rFonts w:asciiTheme="minorHAnsi" w:eastAsiaTheme="minorHAnsi" w:hAnsiTheme="minorHAnsi" w:cstheme="minorBidi"/>
          <w:kern w:val="2"/>
          <w:lang w:val="fr-BE"/>
          <w14:ligatures w14:val="standardContextual"/>
        </w:rPr>
        <w:t>postvérité</w:t>
      </w:r>
      <w:proofErr w:type="spellEnd"/>
      <w:r w:rsidRPr="009C0D32">
        <w:rPr>
          <w:rFonts w:asciiTheme="minorHAnsi" w:eastAsiaTheme="minorHAnsi" w:hAnsiTheme="minorHAnsi" w:cstheme="minorBidi"/>
          <w:kern w:val="2"/>
          <w:lang w:val="fr-BE"/>
          <w14:ligatures w14:val="standardContextual"/>
        </w:rPr>
        <w:t xml:space="preserve">. Le Devoir. </w:t>
      </w:r>
      <w:hyperlink r:id="rId1142" w:history="1">
        <w:r w:rsidR="00B005FF" w:rsidRPr="009C0D32">
          <w:rPr>
            <w:rStyle w:val="Hyperlink"/>
            <w:rFonts w:asciiTheme="minorHAnsi" w:eastAsiaTheme="minorHAnsi" w:hAnsiTheme="minorHAnsi" w:cstheme="minorBidi"/>
            <w:kern w:val="2"/>
            <w:lang w:val="fr-BE"/>
            <w14:ligatures w14:val="standardContextual"/>
          </w:rPr>
          <w:t>https://www.ledevoir.com/societe/488139/mises-aux-points-les-antiguillemets-comme-symboles-de-la-postverite</w:t>
        </w:r>
      </w:hyperlink>
      <w:r w:rsidR="00B005FF" w:rsidRPr="009C0D32">
        <w:rPr>
          <w:rFonts w:asciiTheme="minorHAnsi" w:eastAsiaTheme="minorHAnsi" w:hAnsiTheme="minorHAnsi" w:cstheme="minorBidi"/>
          <w:kern w:val="2"/>
          <w:lang w:val="fr-BE"/>
          <w14:ligatures w14:val="standardContextual"/>
        </w:rPr>
        <w:t xml:space="preserve"> </w:t>
      </w:r>
    </w:p>
    <w:p w14:paraId="6A287C78" w14:textId="363916D1"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en-GB"/>
          <w14:ligatures w14:val="standardContextual"/>
        </w:rPr>
        <w:t>Beginning a sentence with “En Plus”. (</w:t>
      </w:r>
      <w:proofErr w:type="spellStart"/>
      <w:r w:rsidRPr="009C0D32">
        <w:rPr>
          <w:rFonts w:asciiTheme="minorHAnsi" w:eastAsiaTheme="minorHAnsi" w:hAnsiTheme="minorHAnsi" w:cstheme="minorBidi"/>
          <w:kern w:val="2"/>
          <w:lang w:val="en-GB"/>
          <w14:ligatures w14:val="standardContextual"/>
        </w:rPr>
        <w:t>z.d</w:t>
      </w:r>
      <w:proofErr w:type="spellEnd"/>
      <w:r w:rsidRPr="009C0D32">
        <w:rPr>
          <w:rFonts w:asciiTheme="minorHAnsi" w:eastAsiaTheme="minorHAnsi" w:hAnsiTheme="minorHAnsi" w:cstheme="minorBidi"/>
          <w:kern w:val="2"/>
          <w:lang w:val="en-GB"/>
          <w14:ligatures w14:val="standardContextual"/>
        </w:rPr>
        <w:t xml:space="preserve">.). French Language Stack Exchange. </w:t>
      </w:r>
      <w:hyperlink r:id="rId1143" w:history="1">
        <w:r w:rsidR="00B005FF" w:rsidRPr="00D46E51">
          <w:rPr>
            <w:rStyle w:val="Hyperlink"/>
            <w:rFonts w:asciiTheme="minorHAnsi" w:eastAsiaTheme="minorHAnsi" w:hAnsiTheme="minorHAnsi" w:cstheme="minorBidi"/>
            <w:kern w:val="2"/>
            <w:lang w:val="nl-BE"/>
            <w14:ligatures w14:val="standardContextual"/>
          </w:rPr>
          <w:t>https://french.stackexchange.com/questions/22641/beginning-a-sentence-with-en-plus</w:t>
        </w:r>
      </w:hyperlink>
      <w:r w:rsidR="00B005FF">
        <w:rPr>
          <w:rFonts w:asciiTheme="minorHAnsi" w:eastAsiaTheme="minorHAnsi" w:hAnsiTheme="minorHAnsi" w:cstheme="minorBidi"/>
          <w:kern w:val="2"/>
          <w:lang w:val="nl-BE"/>
          <w14:ligatures w14:val="standardContextual"/>
        </w:rPr>
        <w:t xml:space="preserve"> </w:t>
      </w:r>
    </w:p>
    <w:p w14:paraId="2E3BF298" w14:textId="376AF375"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6D70ED">
        <w:rPr>
          <w:rFonts w:asciiTheme="minorHAnsi" w:eastAsiaTheme="minorHAnsi" w:hAnsiTheme="minorHAnsi" w:cstheme="minorBidi"/>
          <w:kern w:val="2"/>
          <w:lang w:val="nl-BE"/>
          <w14:ligatures w14:val="standardContextual"/>
        </w:rPr>
        <w:t xml:space="preserve">Beheerder. (2021a, mei 12). Daarom / daardoor. Taaladvies.net. </w:t>
      </w:r>
      <w:hyperlink r:id="rId1144" w:history="1">
        <w:r w:rsidR="00BF3E01" w:rsidRPr="00D46E51">
          <w:rPr>
            <w:rStyle w:val="Hyperlink"/>
            <w:rFonts w:asciiTheme="minorHAnsi" w:eastAsiaTheme="minorHAnsi" w:hAnsiTheme="minorHAnsi" w:cstheme="minorBidi"/>
            <w:kern w:val="2"/>
            <w:lang w:val="nl-BE"/>
            <w14:ligatures w14:val="standardContextual"/>
          </w:rPr>
          <w:t>https://taaladvies.net/daarom-of-daardoor/</w:t>
        </w:r>
      </w:hyperlink>
      <w:r w:rsidR="00BF3E01">
        <w:rPr>
          <w:rFonts w:asciiTheme="minorHAnsi" w:eastAsiaTheme="minorHAnsi" w:hAnsiTheme="minorHAnsi" w:cstheme="minorBidi"/>
          <w:kern w:val="2"/>
          <w:lang w:val="nl-BE"/>
          <w14:ligatures w14:val="standardContextual"/>
        </w:rPr>
        <w:t xml:space="preserve"> </w:t>
      </w:r>
    </w:p>
    <w:p w14:paraId="4CD67361" w14:textId="45CE5DEB"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6D70ED">
        <w:rPr>
          <w:rFonts w:asciiTheme="minorHAnsi" w:eastAsiaTheme="minorHAnsi" w:hAnsiTheme="minorHAnsi" w:cstheme="minorBidi"/>
          <w:kern w:val="2"/>
          <w:lang w:val="nl-BE"/>
          <w14:ligatures w14:val="standardContextual"/>
        </w:rPr>
        <w:t xml:space="preserve">Beheerder. (2021b, juni 15). Zich focussen / focussen. Taaladvies.net. </w:t>
      </w:r>
      <w:hyperlink r:id="rId1145" w:history="1">
        <w:r w:rsidR="00BF3E01" w:rsidRPr="00D46E51">
          <w:rPr>
            <w:rStyle w:val="Hyperlink"/>
            <w:rFonts w:asciiTheme="minorHAnsi" w:eastAsiaTheme="minorHAnsi" w:hAnsiTheme="minorHAnsi" w:cstheme="minorBidi"/>
            <w:kern w:val="2"/>
            <w:lang w:val="nl-BE"/>
            <w14:ligatures w14:val="standardContextual"/>
          </w:rPr>
          <w:t>https://taaladvies.net/zich-focussen-of-focussen/</w:t>
        </w:r>
      </w:hyperlink>
      <w:r w:rsidR="00BF3E01">
        <w:rPr>
          <w:rFonts w:asciiTheme="minorHAnsi" w:eastAsiaTheme="minorHAnsi" w:hAnsiTheme="minorHAnsi" w:cstheme="minorBidi"/>
          <w:kern w:val="2"/>
          <w:lang w:val="nl-BE"/>
          <w14:ligatures w14:val="standardContextual"/>
        </w:rPr>
        <w:t xml:space="preserve"> </w:t>
      </w:r>
    </w:p>
    <w:p w14:paraId="5A1538FD" w14:textId="191FBF74"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6D70ED">
        <w:rPr>
          <w:rFonts w:asciiTheme="minorHAnsi" w:eastAsiaTheme="minorHAnsi" w:hAnsiTheme="minorHAnsi" w:cstheme="minorBidi"/>
          <w:kern w:val="2"/>
          <w:lang w:val="nl-BE"/>
          <w14:ligatures w14:val="standardContextual"/>
        </w:rPr>
        <w:t xml:space="preserve">Beheerder. (2022a, november 18). Gaan / zullen (algemeen). Taaladvies.net. </w:t>
      </w:r>
      <w:hyperlink r:id="rId1146" w:anchor=":~:text=In%20Nederland%20komt%20gaan %20als,naar%20de%20toekomst%20te%20verwijzen" w:history="1">
        <w:r w:rsidR="00BF3E01" w:rsidRPr="00D46E51">
          <w:rPr>
            <w:rStyle w:val="Hyperlink"/>
            <w:rFonts w:asciiTheme="minorHAnsi" w:eastAsiaTheme="minorHAnsi" w:hAnsiTheme="minorHAnsi" w:cstheme="minorBidi"/>
            <w:kern w:val="2"/>
            <w:lang w:val="nl-BE"/>
            <w14:ligatures w14:val="standardContextual"/>
          </w:rPr>
          <w:t>https://taaladvies.net/gaan-of-zullen-algemeen/#:~:text=In%20Nederland%20komt%20gaan %20als,naar%20de%20toekomst%20te%20verwijzen</w:t>
        </w:r>
      </w:hyperlink>
      <w:r w:rsidRPr="006D70ED">
        <w:rPr>
          <w:rFonts w:asciiTheme="minorHAnsi" w:eastAsiaTheme="minorHAnsi" w:hAnsiTheme="minorHAnsi" w:cstheme="minorBidi"/>
          <w:kern w:val="2"/>
          <w:lang w:val="nl-BE"/>
          <w14:ligatures w14:val="standardContextual"/>
        </w:rPr>
        <w:t>.</w:t>
      </w:r>
      <w:r w:rsidR="00BF3E01">
        <w:rPr>
          <w:rFonts w:asciiTheme="minorHAnsi" w:eastAsiaTheme="minorHAnsi" w:hAnsiTheme="minorHAnsi" w:cstheme="minorBidi"/>
          <w:kern w:val="2"/>
          <w:lang w:val="nl-BE"/>
          <w14:ligatures w14:val="standardContextual"/>
        </w:rPr>
        <w:t xml:space="preserve"> </w:t>
      </w:r>
    </w:p>
    <w:p w14:paraId="7B381933" w14:textId="1C44B75F"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6D70ED">
        <w:rPr>
          <w:rFonts w:asciiTheme="minorHAnsi" w:eastAsiaTheme="minorHAnsi" w:hAnsiTheme="minorHAnsi" w:cstheme="minorBidi"/>
          <w:kern w:val="2"/>
          <w:lang w:val="nl-BE"/>
          <w14:ligatures w14:val="standardContextual"/>
        </w:rPr>
        <w:t xml:space="preserve">Beheerder. (2022b, december 1). Aanhalingstekens (algemeen). Taaladvies.net. </w:t>
      </w:r>
      <w:hyperlink r:id="rId1147" w:history="1">
        <w:r w:rsidR="00BF3E01" w:rsidRPr="00D46E51">
          <w:rPr>
            <w:rStyle w:val="Hyperlink"/>
            <w:rFonts w:asciiTheme="minorHAnsi" w:eastAsiaTheme="minorHAnsi" w:hAnsiTheme="minorHAnsi" w:cstheme="minorBidi"/>
            <w:kern w:val="2"/>
            <w:lang w:val="nl-BE"/>
            <w14:ligatures w14:val="standardContextual"/>
          </w:rPr>
          <w:t>https://taaladvies.net/aanhalingstekens-algemeen/</w:t>
        </w:r>
      </w:hyperlink>
      <w:r w:rsidR="00BF3E01">
        <w:rPr>
          <w:rFonts w:asciiTheme="minorHAnsi" w:eastAsiaTheme="minorHAnsi" w:hAnsiTheme="minorHAnsi" w:cstheme="minorBidi"/>
          <w:kern w:val="2"/>
          <w:lang w:val="nl-BE"/>
          <w14:ligatures w14:val="standardContextual"/>
        </w:rPr>
        <w:t xml:space="preserve"> </w:t>
      </w:r>
    </w:p>
    <w:p w14:paraId="322BAAD2" w14:textId="77AFBECB"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0254E4">
        <w:rPr>
          <w:rFonts w:asciiTheme="minorHAnsi" w:eastAsiaTheme="minorHAnsi" w:hAnsiTheme="minorHAnsi" w:cstheme="minorBidi"/>
          <w:kern w:val="2"/>
          <w:lang w:val="es-ES"/>
          <w14:ligatures w14:val="standardContextual"/>
        </w:rPr>
        <w:t xml:space="preserve">Belga, L. R. A., &amp; Belga, L. R. A. (2023, 1 juli). </w:t>
      </w:r>
      <w:r w:rsidRPr="009C0D32">
        <w:rPr>
          <w:rFonts w:asciiTheme="minorHAnsi" w:eastAsiaTheme="minorHAnsi" w:hAnsiTheme="minorHAnsi" w:cstheme="minorBidi"/>
          <w:kern w:val="2"/>
          <w:lang w:val="fr-BE"/>
          <w14:ligatures w14:val="standardContextual"/>
        </w:rPr>
        <w:t xml:space="preserve">Delhaize : Neuf magasins Delhaize restent portes closes ce samedi. </w:t>
      </w:r>
      <w:r w:rsidRPr="009C0D32">
        <w:rPr>
          <w:rFonts w:asciiTheme="minorHAnsi" w:eastAsiaTheme="minorHAnsi" w:hAnsiTheme="minorHAnsi" w:cstheme="minorBidi"/>
          <w:kern w:val="2"/>
          <w:lang w:val="en-GB"/>
          <w14:ligatures w14:val="standardContextual"/>
        </w:rPr>
        <w:t xml:space="preserve">RTBF. </w:t>
      </w:r>
      <w:hyperlink r:id="rId1148" w:history="1">
        <w:r w:rsidR="00BF3E01" w:rsidRPr="009C0D32">
          <w:rPr>
            <w:rStyle w:val="Hyperlink"/>
            <w:rFonts w:asciiTheme="minorHAnsi" w:eastAsiaTheme="minorHAnsi" w:hAnsiTheme="minorHAnsi" w:cstheme="minorBidi"/>
            <w:kern w:val="2"/>
            <w:lang w:val="en-GB"/>
            <w14:ligatures w14:val="standardContextual"/>
          </w:rPr>
          <w:t>https://www.rtbf.be/article/delhaize-neuf-magasins-delhaize-restent-portes-closes-ce-samedi-11221765</w:t>
        </w:r>
      </w:hyperlink>
      <w:r w:rsidR="00BF3E01" w:rsidRPr="009C0D32">
        <w:rPr>
          <w:rFonts w:asciiTheme="minorHAnsi" w:eastAsiaTheme="minorHAnsi" w:hAnsiTheme="minorHAnsi" w:cstheme="minorBidi"/>
          <w:kern w:val="2"/>
          <w:lang w:val="en-GB"/>
          <w14:ligatures w14:val="standardContextual"/>
        </w:rPr>
        <w:t xml:space="preserve"> </w:t>
      </w:r>
    </w:p>
    <w:p w14:paraId="50450657" w14:textId="77D3E24C"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6D70ED">
        <w:rPr>
          <w:rFonts w:asciiTheme="minorHAnsi" w:eastAsiaTheme="minorHAnsi" w:hAnsiTheme="minorHAnsi" w:cstheme="minorBidi"/>
          <w:kern w:val="2"/>
          <w:lang w:val="nl-BE"/>
          <w14:ligatures w14:val="standardContextual"/>
        </w:rPr>
        <w:lastRenderedPageBreak/>
        <w:t>Bevolking naar leeftijd en geslacht. (</w:t>
      </w:r>
      <w:proofErr w:type="spellStart"/>
      <w:r w:rsidRPr="006D70ED">
        <w:rPr>
          <w:rFonts w:asciiTheme="minorHAnsi" w:eastAsiaTheme="minorHAnsi" w:hAnsiTheme="minorHAnsi" w:cstheme="minorBidi"/>
          <w:kern w:val="2"/>
          <w:lang w:val="nl-BE"/>
          <w14:ligatures w14:val="standardContextual"/>
        </w:rPr>
        <w:t>z.d.</w:t>
      </w:r>
      <w:proofErr w:type="spellEnd"/>
      <w:r w:rsidRPr="006D70ED">
        <w:rPr>
          <w:rFonts w:asciiTheme="minorHAnsi" w:eastAsiaTheme="minorHAnsi" w:hAnsiTheme="minorHAnsi" w:cstheme="minorBidi"/>
          <w:kern w:val="2"/>
          <w:lang w:val="nl-BE"/>
          <w14:ligatures w14:val="standardContextual"/>
        </w:rPr>
        <w:t xml:space="preserve">). www.vlaanderen.be. </w:t>
      </w:r>
      <w:hyperlink r:id="rId1149" w:history="1">
        <w:r w:rsidR="00BF3E01" w:rsidRPr="00D46E51">
          <w:rPr>
            <w:rStyle w:val="Hyperlink"/>
            <w:rFonts w:asciiTheme="minorHAnsi" w:eastAsiaTheme="minorHAnsi" w:hAnsiTheme="minorHAnsi" w:cstheme="minorBidi"/>
            <w:kern w:val="2"/>
            <w:lang w:val="nl-BE"/>
            <w14:ligatures w14:val="standardContextual"/>
          </w:rPr>
          <w:t>https://www.vlaanderen.be/statistiek-vlaanderen/bevolking/bevolking-naar-leeftijd-en-geslacht</w:t>
        </w:r>
      </w:hyperlink>
      <w:r w:rsidR="00BF3E01">
        <w:rPr>
          <w:rFonts w:asciiTheme="minorHAnsi" w:eastAsiaTheme="minorHAnsi" w:hAnsiTheme="minorHAnsi" w:cstheme="minorBidi"/>
          <w:kern w:val="2"/>
          <w:lang w:val="nl-BE"/>
          <w14:ligatures w14:val="standardContextual"/>
        </w:rPr>
        <w:t xml:space="preserve"> </w:t>
      </w:r>
    </w:p>
    <w:p w14:paraId="03111F76" w14:textId="0DE22D0A"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9C0D32">
        <w:rPr>
          <w:rFonts w:asciiTheme="minorHAnsi" w:eastAsiaTheme="minorHAnsi" w:hAnsiTheme="minorHAnsi" w:cstheme="minorBidi"/>
          <w:kern w:val="2"/>
          <w:lang w:val="fr-BE"/>
          <w14:ligatures w14:val="standardContextual"/>
        </w:rPr>
        <w:t>Bourton</w:t>
      </w:r>
      <w:proofErr w:type="spellEnd"/>
      <w:r w:rsidRPr="009C0D32">
        <w:rPr>
          <w:rFonts w:asciiTheme="minorHAnsi" w:eastAsiaTheme="minorHAnsi" w:hAnsiTheme="minorHAnsi" w:cstheme="minorBidi"/>
          <w:kern w:val="2"/>
          <w:lang w:val="fr-BE"/>
          <w14:ligatures w14:val="standardContextual"/>
        </w:rPr>
        <w:t xml:space="preserve">, P. W. (2023, 16 </w:t>
      </w:r>
      <w:proofErr w:type="spellStart"/>
      <w:r w:rsidRPr="009C0D32">
        <w:rPr>
          <w:rFonts w:asciiTheme="minorHAnsi" w:eastAsiaTheme="minorHAnsi" w:hAnsiTheme="minorHAnsi" w:cstheme="minorBidi"/>
          <w:kern w:val="2"/>
          <w:lang w:val="fr-BE"/>
          <w14:ligatures w14:val="standardContextual"/>
        </w:rPr>
        <w:t>juni</w:t>
      </w:r>
      <w:proofErr w:type="spellEnd"/>
      <w:r w:rsidRPr="009C0D32">
        <w:rPr>
          <w:rFonts w:asciiTheme="minorHAnsi" w:eastAsiaTheme="minorHAnsi" w:hAnsiTheme="minorHAnsi" w:cstheme="minorBidi"/>
          <w:kern w:val="2"/>
          <w:lang w:val="fr-BE"/>
          <w14:ligatures w14:val="standardContextual"/>
        </w:rPr>
        <w:t xml:space="preserve">). Paulin </w:t>
      </w:r>
      <w:proofErr w:type="spellStart"/>
      <w:r w:rsidRPr="009C0D32">
        <w:rPr>
          <w:rFonts w:asciiTheme="minorHAnsi" w:eastAsiaTheme="minorHAnsi" w:hAnsiTheme="minorHAnsi" w:cstheme="minorBidi"/>
          <w:kern w:val="2"/>
          <w:lang w:val="fr-BE"/>
          <w14:ligatures w14:val="standardContextual"/>
        </w:rPr>
        <w:t>Ismard</w:t>
      </w:r>
      <w:proofErr w:type="spellEnd"/>
      <w:r w:rsidRPr="009C0D32">
        <w:rPr>
          <w:rFonts w:asciiTheme="minorHAnsi" w:eastAsiaTheme="minorHAnsi" w:hAnsiTheme="minorHAnsi" w:cstheme="minorBidi"/>
          <w:kern w:val="2"/>
          <w:lang w:val="fr-BE"/>
          <w14:ligatures w14:val="standardContextual"/>
        </w:rPr>
        <w:t xml:space="preserve"> : « L’exemple des démocraties anciennes peut nous inspirer ». Le Soir. </w:t>
      </w:r>
      <w:hyperlink r:id="rId1150" w:history="1">
        <w:r w:rsidR="00BF3E01" w:rsidRPr="009C0D32">
          <w:rPr>
            <w:rStyle w:val="Hyperlink"/>
            <w:rFonts w:asciiTheme="minorHAnsi" w:eastAsiaTheme="minorHAnsi" w:hAnsiTheme="minorHAnsi" w:cstheme="minorBidi"/>
            <w:kern w:val="2"/>
            <w:lang w:val="fr-BE"/>
            <w14:ligatures w14:val="standardContextual"/>
          </w:rPr>
          <w:t>https://www.lesoir.be/519913/article/2023-06-16/paulin-ismard-lexemple-des-democraties-anciennes-peut-nous-inspirer</w:t>
        </w:r>
      </w:hyperlink>
      <w:r w:rsidR="00BF3E01" w:rsidRPr="009C0D32">
        <w:rPr>
          <w:rFonts w:asciiTheme="minorHAnsi" w:eastAsiaTheme="minorHAnsi" w:hAnsiTheme="minorHAnsi" w:cstheme="minorBidi"/>
          <w:kern w:val="2"/>
          <w:lang w:val="fr-BE"/>
          <w14:ligatures w14:val="standardContextual"/>
        </w:rPr>
        <w:t xml:space="preserve"> </w:t>
      </w:r>
    </w:p>
    <w:p w14:paraId="42F09BE7" w14:textId="11537ADA"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9C0D32">
        <w:rPr>
          <w:rFonts w:asciiTheme="minorHAnsi" w:eastAsiaTheme="minorHAnsi" w:hAnsiTheme="minorHAnsi" w:cstheme="minorBidi"/>
          <w:kern w:val="2"/>
          <w:lang w:val="fr-BE"/>
          <w14:ligatures w14:val="standardContextual"/>
        </w:rPr>
        <w:t>Burgraff</w:t>
      </w:r>
      <w:proofErr w:type="spellEnd"/>
      <w:r w:rsidRPr="009C0D32">
        <w:rPr>
          <w:rFonts w:asciiTheme="minorHAnsi" w:eastAsiaTheme="minorHAnsi" w:hAnsiTheme="minorHAnsi" w:cstheme="minorBidi"/>
          <w:kern w:val="2"/>
          <w:lang w:val="fr-BE"/>
          <w14:ligatures w14:val="standardContextual"/>
        </w:rPr>
        <w:t xml:space="preserve">, P. E. (2016, 22 </w:t>
      </w:r>
      <w:proofErr w:type="spellStart"/>
      <w:r w:rsidRPr="009C0D32">
        <w:rPr>
          <w:rFonts w:asciiTheme="minorHAnsi" w:eastAsiaTheme="minorHAnsi" w:hAnsiTheme="minorHAnsi" w:cstheme="minorBidi"/>
          <w:kern w:val="2"/>
          <w:lang w:val="fr-BE"/>
          <w14:ligatures w14:val="standardContextual"/>
        </w:rPr>
        <w:t>maart</w:t>
      </w:r>
      <w:proofErr w:type="spellEnd"/>
      <w:r w:rsidRPr="009C0D32">
        <w:rPr>
          <w:rFonts w:asciiTheme="minorHAnsi" w:eastAsiaTheme="minorHAnsi" w:hAnsiTheme="minorHAnsi" w:cstheme="minorBidi"/>
          <w:kern w:val="2"/>
          <w:lang w:val="fr-BE"/>
          <w14:ligatures w14:val="standardContextual"/>
        </w:rPr>
        <w:t xml:space="preserve">). Émotions collectives: après le choc vient le sentiment d’unité. Le Soir. </w:t>
      </w:r>
      <w:hyperlink r:id="rId1151" w:history="1">
        <w:r w:rsidR="00BF3E01" w:rsidRPr="009C0D32">
          <w:rPr>
            <w:rStyle w:val="Hyperlink"/>
            <w:rFonts w:asciiTheme="minorHAnsi" w:eastAsiaTheme="minorHAnsi" w:hAnsiTheme="minorHAnsi" w:cstheme="minorBidi"/>
            <w:kern w:val="2"/>
            <w:lang w:val="fr-BE"/>
            <w14:ligatures w14:val="standardContextual"/>
          </w:rPr>
          <w:t>https://www.lesoir.be/32109/article/2016-03-23/emotions-collectives-apres-le-choc-vient-le-sentiment-dunite</w:t>
        </w:r>
      </w:hyperlink>
      <w:r w:rsidR="00BF3E01" w:rsidRPr="009C0D32">
        <w:rPr>
          <w:rFonts w:asciiTheme="minorHAnsi" w:eastAsiaTheme="minorHAnsi" w:hAnsiTheme="minorHAnsi" w:cstheme="minorBidi"/>
          <w:kern w:val="2"/>
          <w:lang w:val="fr-BE"/>
          <w14:ligatures w14:val="standardContextual"/>
        </w:rPr>
        <w:t xml:space="preserve"> </w:t>
      </w:r>
    </w:p>
    <w:p w14:paraId="2399C2F1" w14:textId="52365194"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6D70ED">
        <w:rPr>
          <w:rFonts w:asciiTheme="minorHAnsi" w:eastAsiaTheme="minorHAnsi" w:hAnsiTheme="minorHAnsi" w:cstheme="minorBidi"/>
          <w:kern w:val="2"/>
          <w:lang w:val="nl-BE"/>
          <w14:ligatures w14:val="standardContextual"/>
        </w:rPr>
        <w:t xml:space="preserve">(c) Martin van </w:t>
      </w:r>
      <w:proofErr w:type="spellStart"/>
      <w:r w:rsidRPr="006D70ED">
        <w:rPr>
          <w:rFonts w:asciiTheme="minorHAnsi" w:eastAsiaTheme="minorHAnsi" w:hAnsiTheme="minorHAnsi" w:cstheme="minorBidi"/>
          <w:kern w:val="2"/>
          <w:lang w:val="nl-BE"/>
          <w14:ligatures w14:val="standardContextual"/>
        </w:rPr>
        <w:t>Toll</w:t>
      </w:r>
      <w:proofErr w:type="spellEnd"/>
      <w:r w:rsidRPr="006D70ED">
        <w:rPr>
          <w:rFonts w:asciiTheme="minorHAnsi" w:eastAsiaTheme="minorHAnsi" w:hAnsiTheme="minorHAnsi" w:cstheme="minorBidi"/>
          <w:kern w:val="2"/>
          <w:lang w:val="nl-BE"/>
          <w14:ligatures w14:val="standardContextual"/>
        </w:rPr>
        <w:t xml:space="preserve"> Producties martin@vantoll.nl. (</w:t>
      </w:r>
      <w:proofErr w:type="spellStart"/>
      <w:r w:rsidRPr="006D70ED">
        <w:rPr>
          <w:rFonts w:asciiTheme="minorHAnsi" w:eastAsiaTheme="minorHAnsi" w:hAnsiTheme="minorHAnsi" w:cstheme="minorBidi"/>
          <w:kern w:val="2"/>
          <w:lang w:val="nl-BE"/>
          <w14:ligatures w14:val="standardContextual"/>
        </w:rPr>
        <w:t>z.d.</w:t>
      </w:r>
      <w:proofErr w:type="spellEnd"/>
      <w:r w:rsidRPr="006D70ED">
        <w:rPr>
          <w:rFonts w:asciiTheme="minorHAnsi" w:eastAsiaTheme="minorHAnsi" w:hAnsiTheme="minorHAnsi" w:cstheme="minorBidi"/>
          <w:kern w:val="2"/>
          <w:lang w:val="nl-BE"/>
          <w14:ligatures w14:val="standardContextual"/>
        </w:rPr>
        <w:t xml:space="preserve">). Beter spellen - komma. </w:t>
      </w:r>
      <w:hyperlink r:id="rId1152" w:history="1">
        <w:r w:rsidR="00BF3E01" w:rsidRPr="009C0D32">
          <w:rPr>
            <w:rStyle w:val="Hyperlink"/>
            <w:rFonts w:asciiTheme="minorHAnsi" w:eastAsiaTheme="minorHAnsi" w:hAnsiTheme="minorHAnsi" w:cstheme="minorBidi"/>
            <w:kern w:val="2"/>
            <w:lang w:val="fr-BE"/>
            <w14:ligatures w14:val="standardContextual"/>
          </w:rPr>
          <w:t>https://www.beterspellen.nl/website/index.php?pag=226</w:t>
        </w:r>
      </w:hyperlink>
      <w:r w:rsidR="00BF3E01" w:rsidRPr="009C0D32">
        <w:rPr>
          <w:rFonts w:asciiTheme="minorHAnsi" w:eastAsiaTheme="minorHAnsi" w:hAnsiTheme="minorHAnsi" w:cstheme="minorBidi"/>
          <w:kern w:val="2"/>
          <w:lang w:val="fr-BE"/>
          <w14:ligatures w14:val="standardContextual"/>
        </w:rPr>
        <w:t xml:space="preserve"> </w:t>
      </w:r>
    </w:p>
    <w:p w14:paraId="5CD84FBF" w14:textId="5DDFA949"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Camus, L.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.-a). Verbe et plusieurs sujets. copyright Laurent Camus. </w:t>
      </w:r>
      <w:hyperlink r:id="rId1153" w:anchor=":~:text=%3D%3D%3E%20Avec%20des%20verbes%20%C3%A0,les%20verbes%20avec%20leurs%20sujets" w:history="1">
        <w:r w:rsidR="00BF3E01" w:rsidRPr="00D46E51">
          <w:rPr>
            <w:rStyle w:val="Hyperlink"/>
            <w:rFonts w:asciiTheme="minorHAnsi" w:eastAsiaTheme="minorHAnsi" w:hAnsiTheme="minorHAnsi" w:cstheme="minorBidi"/>
            <w:kern w:val="2"/>
            <w:lang w:val="nl-BE"/>
            <w14:ligatures w14:val="standardContextual"/>
          </w:rPr>
          <w:t>https://www.francaisfacile.com/exercices/exercice-francais-2/exercice-francais-101704.php#:~:text=%3D%3D%3E%20Avec%20des%20verbes%20%C3%A0,les%20verbes%20avec%20leurs%20sujets</w:t>
        </w:r>
      </w:hyperlink>
      <w:r w:rsidRPr="006D70ED">
        <w:rPr>
          <w:rFonts w:asciiTheme="minorHAnsi" w:eastAsiaTheme="minorHAnsi" w:hAnsiTheme="minorHAnsi" w:cstheme="minorBidi"/>
          <w:kern w:val="2"/>
          <w:lang w:val="nl-BE"/>
          <w14:ligatures w14:val="standardContextual"/>
        </w:rPr>
        <w:t>.</w:t>
      </w:r>
      <w:r w:rsidR="00BF3E01">
        <w:rPr>
          <w:rFonts w:asciiTheme="minorHAnsi" w:eastAsiaTheme="minorHAnsi" w:hAnsiTheme="minorHAnsi" w:cstheme="minorBidi"/>
          <w:kern w:val="2"/>
          <w:lang w:val="nl-BE"/>
          <w14:ligatures w14:val="standardContextual"/>
        </w:rPr>
        <w:t xml:space="preserve"> </w:t>
      </w:r>
    </w:p>
    <w:p w14:paraId="3F9F0597" w14:textId="3A5C27D0"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9C0D32">
        <w:rPr>
          <w:rFonts w:asciiTheme="minorHAnsi" w:eastAsiaTheme="minorHAnsi" w:hAnsiTheme="minorHAnsi" w:cstheme="minorBidi"/>
          <w:kern w:val="2"/>
          <w:lang w:val="fr-BE"/>
          <w14:ligatures w14:val="standardContextual"/>
        </w:rPr>
        <w:t>Camus, L.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.-f). Virgule et conjonctions (et, ou, ni). copyright Laurent Camus. </w:t>
      </w:r>
      <w:hyperlink r:id="rId1154" w:history="1">
        <w:r w:rsidR="00BF3E01" w:rsidRPr="009C0D32">
          <w:rPr>
            <w:rStyle w:val="Hyperlink"/>
            <w:rFonts w:asciiTheme="minorHAnsi" w:eastAsiaTheme="minorHAnsi" w:hAnsiTheme="minorHAnsi" w:cstheme="minorBidi"/>
            <w:kern w:val="2"/>
            <w:lang w:val="en-GB"/>
            <w14:ligatures w14:val="standardContextual"/>
          </w:rPr>
          <w:t>https://www.francaisfacile.com/exercices/exercice-francais-2/exercice-francais-41165.php</w:t>
        </w:r>
      </w:hyperlink>
      <w:r w:rsidR="00BF3E01" w:rsidRPr="009C0D32">
        <w:rPr>
          <w:rFonts w:asciiTheme="minorHAnsi" w:eastAsiaTheme="minorHAnsi" w:hAnsiTheme="minorHAnsi" w:cstheme="minorBidi"/>
          <w:kern w:val="2"/>
          <w:lang w:val="en-GB"/>
          <w14:ligatures w14:val="standardContextual"/>
        </w:rPr>
        <w:t xml:space="preserve"> </w:t>
      </w:r>
    </w:p>
    <w:p w14:paraId="52A655A9" w14:textId="37117B85"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en-GB"/>
          <w14:ligatures w14:val="standardContextual"/>
        </w:rPr>
        <w:t xml:space="preserve">Charrel, M. (2023, 13 </w:t>
      </w:r>
      <w:proofErr w:type="spellStart"/>
      <w:r w:rsidRPr="009C0D32">
        <w:rPr>
          <w:rFonts w:asciiTheme="minorHAnsi" w:eastAsiaTheme="minorHAnsi" w:hAnsiTheme="minorHAnsi" w:cstheme="minorBidi"/>
          <w:kern w:val="2"/>
          <w:lang w:val="en-GB"/>
          <w14:ligatures w14:val="standardContextual"/>
        </w:rPr>
        <w:t>november</w:t>
      </w:r>
      <w:proofErr w:type="spellEnd"/>
      <w:r w:rsidRPr="009C0D32">
        <w:rPr>
          <w:rFonts w:asciiTheme="minorHAnsi" w:eastAsiaTheme="minorHAnsi" w:hAnsiTheme="minorHAnsi" w:cstheme="minorBidi"/>
          <w:kern w:val="2"/>
          <w:lang w:val="en-GB"/>
          <w14:ligatures w14:val="standardContextual"/>
        </w:rPr>
        <w:t xml:space="preserve">). </w:t>
      </w:r>
      <w:r w:rsidRPr="009C0D32">
        <w:rPr>
          <w:rFonts w:asciiTheme="minorHAnsi" w:eastAsiaTheme="minorHAnsi" w:hAnsiTheme="minorHAnsi" w:cstheme="minorBidi"/>
          <w:kern w:val="2"/>
          <w:lang w:val="fr-BE"/>
          <w14:ligatures w14:val="standardContextual"/>
        </w:rPr>
        <w:t xml:space="preserve">Pour la directrice générale du FMI, </w:t>
      </w:r>
      <w:proofErr w:type="spellStart"/>
      <w:r w:rsidRPr="009C0D32">
        <w:rPr>
          <w:rFonts w:asciiTheme="minorHAnsi" w:eastAsiaTheme="minorHAnsi" w:hAnsiTheme="minorHAnsi" w:cstheme="minorBidi"/>
          <w:kern w:val="2"/>
          <w:lang w:val="fr-BE"/>
          <w14:ligatures w14:val="standardContextual"/>
        </w:rPr>
        <w:t>Kristalina</w:t>
      </w:r>
      <w:proofErr w:type="spellEnd"/>
      <w:r w:rsidRPr="009C0D32">
        <w:rPr>
          <w:rFonts w:asciiTheme="minorHAnsi" w:eastAsiaTheme="minorHAnsi" w:hAnsiTheme="minorHAnsi" w:cstheme="minorBidi"/>
          <w:kern w:val="2"/>
          <w:lang w:val="fr-BE"/>
          <w14:ligatures w14:val="standardContextual"/>
        </w:rPr>
        <w:t xml:space="preserve"> </w:t>
      </w:r>
      <w:proofErr w:type="spellStart"/>
      <w:r w:rsidRPr="009C0D32">
        <w:rPr>
          <w:rFonts w:asciiTheme="minorHAnsi" w:eastAsiaTheme="minorHAnsi" w:hAnsiTheme="minorHAnsi" w:cstheme="minorBidi"/>
          <w:kern w:val="2"/>
          <w:lang w:val="fr-BE"/>
          <w14:ligatures w14:val="standardContextual"/>
        </w:rPr>
        <w:t>Georgieva</w:t>
      </w:r>
      <w:proofErr w:type="spellEnd"/>
      <w:r w:rsidRPr="009C0D32">
        <w:rPr>
          <w:rFonts w:asciiTheme="minorHAnsi" w:eastAsiaTheme="minorHAnsi" w:hAnsiTheme="minorHAnsi" w:cstheme="minorBidi"/>
          <w:kern w:val="2"/>
          <w:lang w:val="fr-BE"/>
          <w14:ligatures w14:val="standardContextual"/>
        </w:rPr>
        <w:t xml:space="preserve">, « nous avons trop longtemps insisté sur les bénéfices de la mondialisation ». Le Monde.fr. </w:t>
      </w:r>
      <w:hyperlink r:id="rId1155" w:history="1">
        <w:r w:rsidR="00BF3E01" w:rsidRPr="009C0D32">
          <w:rPr>
            <w:rStyle w:val="Hyperlink"/>
            <w:rFonts w:asciiTheme="minorHAnsi" w:eastAsiaTheme="minorHAnsi" w:hAnsiTheme="minorHAnsi" w:cstheme="minorBidi"/>
            <w:kern w:val="2"/>
            <w:lang w:val="fr-BE"/>
            <w14:ligatures w14:val="standardContextual"/>
          </w:rPr>
          <w:t>https://www.lemonde.fr/economie/article/2023/11/12/pour-la-directrice-du-fmi-kristalina-georgieva-nous-avons-trop-longtemps-insiste-sur-les-benefices-de-la-mondialisation_ 6199727_3234.html</w:t>
        </w:r>
      </w:hyperlink>
      <w:r w:rsidR="00BF3E01" w:rsidRPr="009C0D32">
        <w:rPr>
          <w:rFonts w:asciiTheme="minorHAnsi" w:eastAsiaTheme="minorHAnsi" w:hAnsiTheme="minorHAnsi" w:cstheme="minorBidi"/>
          <w:kern w:val="2"/>
          <w:lang w:val="fr-BE"/>
          <w14:ligatures w14:val="standardContextual"/>
        </w:rPr>
        <w:t xml:space="preserve"> </w:t>
      </w:r>
    </w:p>
    <w:p w14:paraId="52310C23" w14:textId="08C285E5"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6D70ED">
        <w:rPr>
          <w:rFonts w:asciiTheme="minorHAnsi" w:eastAsiaTheme="minorHAnsi" w:hAnsiTheme="minorHAnsi" w:cstheme="minorBidi"/>
          <w:kern w:val="2"/>
          <w:lang w:val="nl-BE"/>
          <w14:ligatures w14:val="standardContextual"/>
        </w:rPr>
        <w:t>Chemotherapie. (</w:t>
      </w:r>
      <w:proofErr w:type="spellStart"/>
      <w:r w:rsidRPr="006D70ED">
        <w:rPr>
          <w:rFonts w:asciiTheme="minorHAnsi" w:eastAsiaTheme="minorHAnsi" w:hAnsiTheme="minorHAnsi" w:cstheme="minorBidi"/>
          <w:kern w:val="2"/>
          <w:lang w:val="nl-BE"/>
          <w14:ligatures w14:val="standardContextual"/>
        </w:rPr>
        <w:t>z.d.</w:t>
      </w:r>
      <w:proofErr w:type="spellEnd"/>
      <w:r w:rsidRPr="006D70ED">
        <w:rPr>
          <w:rFonts w:asciiTheme="minorHAnsi" w:eastAsiaTheme="minorHAnsi" w:hAnsiTheme="minorHAnsi" w:cstheme="minorBidi"/>
          <w:kern w:val="2"/>
          <w:lang w:val="nl-BE"/>
          <w14:ligatures w14:val="standardContextual"/>
        </w:rPr>
        <w:t xml:space="preserve">). </w:t>
      </w:r>
      <w:hyperlink r:id="rId1156" w:history="1">
        <w:r w:rsidR="00BF3E01" w:rsidRPr="00D46E51">
          <w:rPr>
            <w:rStyle w:val="Hyperlink"/>
            <w:rFonts w:asciiTheme="minorHAnsi" w:eastAsiaTheme="minorHAnsi" w:hAnsiTheme="minorHAnsi" w:cstheme="minorBidi"/>
            <w:kern w:val="2"/>
            <w:lang w:val="nl-BE"/>
            <w14:ligatures w14:val="standardContextual"/>
          </w:rPr>
          <w:t>https://www.martiniziekenhuis.nl/zorg/behandelingen-en-onderzoeken/chemotherapie/</w:t>
        </w:r>
      </w:hyperlink>
      <w:r w:rsidR="00BF3E01">
        <w:rPr>
          <w:rFonts w:asciiTheme="minorHAnsi" w:eastAsiaTheme="minorHAnsi" w:hAnsiTheme="minorHAnsi" w:cstheme="minorBidi"/>
          <w:kern w:val="2"/>
          <w:lang w:val="nl-BE"/>
          <w14:ligatures w14:val="standardContextual"/>
        </w:rPr>
        <w:t xml:space="preserve"> </w:t>
      </w:r>
    </w:p>
    <w:p w14:paraId="3EAB6917" w14:textId="4A90EF5F"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en-GB"/>
          <w14:ligatures w14:val="standardContextual"/>
        </w:rPr>
        <w:t xml:space="preserve">Chimel. (2009, 23 </w:t>
      </w:r>
      <w:proofErr w:type="spellStart"/>
      <w:r w:rsidRPr="009C0D32">
        <w:rPr>
          <w:rFonts w:asciiTheme="minorHAnsi" w:eastAsiaTheme="minorHAnsi" w:hAnsiTheme="minorHAnsi" w:cstheme="minorBidi"/>
          <w:kern w:val="2"/>
          <w:lang w:val="en-GB"/>
          <w14:ligatures w14:val="standardContextual"/>
        </w:rPr>
        <w:t>november</w:t>
      </w:r>
      <w:proofErr w:type="spellEnd"/>
      <w:r w:rsidRPr="009C0D32">
        <w:rPr>
          <w:rFonts w:asciiTheme="minorHAnsi" w:eastAsiaTheme="minorHAnsi" w:hAnsiTheme="minorHAnsi" w:cstheme="minorBidi"/>
          <w:kern w:val="2"/>
          <w:lang w:val="en-GB"/>
          <w14:ligatures w14:val="standardContextual"/>
        </w:rPr>
        <w:t xml:space="preserve">). </w:t>
      </w:r>
      <w:proofErr w:type="spellStart"/>
      <w:r w:rsidRPr="009C0D32">
        <w:rPr>
          <w:rFonts w:asciiTheme="minorHAnsi" w:eastAsiaTheme="minorHAnsi" w:hAnsiTheme="minorHAnsi" w:cstheme="minorBidi"/>
          <w:kern w:val="2"/>
          <w:lang w:val="en-GB"/>
          <w14:ligatures w14:val="standardContextual"/>
        </w:rPr>
        <w:t>Chœur</w:t>
      </w:r>
      <w:proofErr w:type="spellEnd"/>
      <w:r w:rsidRPr="009C0D32">
        <w:rPr>
          <w:rFonts w:asciiTheme="minorHAnsi" w:eastAsiaTheme="minorHAnsi" w:hAnsiTheme="minorHAnsi" w:cstheme="minorBidi"/>
          <w:kern w:val="2"/>
          <w:lang w:val="en-GB"/>
          <w14:ligatures w14:val="standardContextual"/>
        </w:rPr>
        <w:t xml:space="preserve"> / chorale. </w:t>
      </w:r>
      <w:proofErr w:type="spellStart"/>
      <w:r w:rsidRPr="009C0D32">
        <w:rPr>
          <w:rFonts w:asciiTheme="minorHAnsi" w:eastAsiaTheme="minorHAnsi" w:hAnsiTheme="minorHAnsi" w:cstheme="minorBidi"/>
          <w:kern w:val="2"/>
          <w:lang w:val="en-GB"/>
          <w14:ligatures w14:val="standardContextual"/>
        </w:rPr>
        <w:t>WordReference</w:t>
      </w:r>
      <w:proofErr w:type="spellEnd"/>
      <w:r w:rsidRPr="009C0D32">
        <w:rPr>
          <w:rFonts w:asciiTheme="minorHAnsi" w:eastAsiaTheme="minorHAnsi" w:hAnsiTheme="minorHAnsi" w:cstheme="minorBidi"/>
          <w:kern w:val="2"/>
          <w:lang w:val="en-GB"/>
          <w14:ligatures w14:val="standardContextual"/>
        </w:rPr>
        <w:t xml:space="preserve"> Forums. </w:t>
      </w:r>
      <w:hyperlink r:id="rId1157" w:history="1">
        <w:r w:rsidR="00BF3E01" w:rsidRPr="009C0D32">
          <w:rPr>
            <w:rStyle w:val="Hyperlink"/>
            <w:rFonts w:asciiTheme="minorHAnsi" w:eastAsiaTheme="minorHAnsi" w:hAnsiTheme="minorHAnsi" w:cstheme="minorBidi"/>
            <w:kern w:val="2"/>
            <w:lang w:val="fr-BE"/>
            <w14:ligatures w14:val="standardContextual"/>
          </w:rPr>
          <w:t>https://forum.wordreference.com/threads/ch%C5%93ur-chorale.1610615/</w:t>
        </w:r>
      </w:hyperlink>
      <w:r w:rsidR="00BF3E01" w:rsidRPr="009C0D32">
        <w:rPr>
          <w:rFonts w:asciiTheme="minorHAnsi" w:eastAsiaTheme="minorHAnsi" w:hAnsiTheme="minorHAnsi" w:cstheme="minorBidi"/>
          <w:kern w:val="2"/>
          <w:lang w:val="fr-BE"/>
          <w14:ligatures w14:val="standardContextual"/>
        </w:rPr>
        <w:t xml:space="preserve"> </w:t>
      </w:r>
    </w:p>
    <w:p w14:paraId="50EB710B" w14:textId="3793D5B9"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9C0D32">
        <w:rPr>
          <w:rFonts w:asciiTheme="minorHAnsi" w:eastAsiaTheme="minorHAnsi" w:hAnsiTheme="minorHAnsi" w:cstheme="minorBidi"/>
          <w:kern w:val="2"/>
          <w:lang w:val="fr-BE"/>
          <w14:ligatures w14:val="standardContextual"/>
        </w:rPr>
        <w:t>Cloot</w:t>
      </w:r>
      <w:proofErr w:type="spellEnd"/>
      <w:r w:rsidRPr="009C0D32">
        <w:rPr>
          <w:rFonts w:asciiTheme="minorHAnsi" w:eastAsiaTheme="minorHAnsi" w:hAnsiTheme="minorHAnsi" w:cstheme="minorBidi"/>
          <w:kern w:val="2"/>
          <w:lang w:val="fr-BE"/>
          <w14:ligatures w14:val="standardContextual"/>
        </w:rPr>
        <w:t xml:space="preserve">, P. A. (2023, 1 </w:t>
      </w:r>
      <w:proofErr w:type="spellStart"/>
      <w:r w:rsidRPr="009C0D32">
        <w:rPr>
          <w:rFonts w:asciiTheme="minorHAnsi" w:eastAsiaTheme="minorHAnsi" w:hAnsiTheme="minorHAnsi" w:cstheme="minorBidi"/>
          <w:kern w:val="2"/>
          <w:lang w:val="fr-BE"/>
          <w14:ligatures w14:val="standardContextual"/>
        </w:rPr>
        <w:t>september</w:t>
      </w:r>
      <w:proofErr w:type="spellEnd"/>
      <w:r w:rsidRPr="009C0D32">
        <w:rPr>
          <w:rFonts w:asciiTheme="minorHAnsi" w:eastAsiaTheme="minorHAnsi" w:hAnsiTheme="minorHAnsi" w:cstheme="minorBidi"/>
          <w:kern w:val="2"/>
          <w:lang w:val="fr-BE"/>
          <w14:ligatures w14:val="standardContextual"/>
        </w:rPr>
        <w:t xml:space="preserve">). Yves </w:t>
      </w:r>
      <w:proofErr w:type="spellStart"/>
      <w:r w:rsidRPr="009C0D32">
        <w:rPr>
          <w:rFonts w:asciiTheme="minorHAnsi" w:eastAsiaTheme="minorHAnsi" w:hAnsiTheme="minorHAnsi" w:cstheme="minorBidi"/>
          <w:kern w:val="2"/>
          <w:lang w:val="fr-BE"/>
          <w14:ligatures w14:val="standardContextual"/>
        </w:rPr>
        <w:t>Leterme</w:t>
      </w:r>
      <w:proofErr w:type="spellEnd"/>
      <w:r w:rsidRPr="009C0D32">
        <w:rPr>
          <w:rFonts w:asciiTheme="minorHAnsi" w:eastAsiaTheme="minorHAnsi" w:hAnsiTheme="minorHAnsi" w:cstheme="minorBidi"/>
          <w:kern w:val="2"/>
          <w:lang w:val="fr-BE"/>
          <w14:ligatures w14:val="standardContextual"/>
        </w:rPr>
        <w:t xml:space="preserve"> sur le bon d’Etat à un an : « C’est un coup de maître ». Le Soir. </w:t>
      </w:r>
      <w:hyperlink r:id="rId1158" w:history="1">
        <w:r w:rsidR="00BF3E01" w:rsidRPr="009C0D32">
          <w:rPr>
            <w:rStyle w:val="Hyperlink"/>
            <w:rFonts w:asciiTheme="minorHAnsi" w:eastAsiaTheme="minorHAnsi" w:hAnsiTheme="minorHAnsi" w:cstheme="minorBidi"/>
            <w:kern w:val="2"/>
            <w:lang w:val="fr-BE"/>
            <w14:ligatures w14:val="standardContextual"/>
          </w:rPr>
          <w:t>https://www.lesoir.be/534479/article/2023-09-01/yves-leterme-sur-le-bon-detat-un-cest-un-coup-de-maitre</w:t>
        </w:r>
      </w:hyperlink>
      <w:r w:rsidR="00BF3E01" w:rsidRPr="009C0D32">
        <w:rPr>
          <w:rFonts w:asciiTheme="minorHAnsi" w:eastAsiaTheme="minorHAnsi" w:hAnsiTheme="minorHAnsi" w:cstheme="minorBidi"/>
          <w:kern w:val="2"/>
          <w:lang w:val="fr-BE"/>
          <w14:ligatures w14:val="standardContextual"/>
        </w:rPr>
        <w:t xml:space="preserve"> </w:t>
      </w:r>
    </w:p>
    <w:p w14:paraId="735C9D17" w14:textId="38CB07AC"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9C0D32">
        <w:rPr>
          <w:rFonts w:asciiTheme="minorHAnsi" w:eastAsiaTheme="minorHAnsi" w:hAnsiTheme="minorHAnsi" w:cstheme="minorBidi"/>
          <w:kern w:val="2"/>
          <w:lang w:val="fr-BE"/>
          <w14:ligatures w14:val="standardContextual"/>
        </w:rPr>
        <w:t>Coljon</w:t>
      </w:r>
      <w:proofErr w:type="spellEnd"/>
      <w:r w:rsidRPr="009C0D32">
        <w:rPr>
          <w:rFonts w:asciiTheme="minorHAnsi" w:eastAsiaTheme="minorHAnsi" w:hAnsiTheme="minorHAnsi" w:cstheme="minorBidi"/>
          <w:kern w:val="2"/>
          <w:lang w:val="fr-BE"/>
          <w14:ligatures w14:val="standardContextual"/>
        </w:rPr>
        <w:t xml:space="preserve">, P. T. (2023, 5 </w:t>
      </w:r>
      <w:proofErr w:type="spellStart"/>
      <w:r w:rsidRPr="009C0D32">
        <w:rPr>
          <w:rFonts w:asciiTheme="minorHAnsi" w:eastAsiaTheme="minorHAnsi" w:hAnsiTheme="minorHAnsi" w:cstheme="minorBidi"/>
          <w:kern w:val="2"/>
          <w:lang w:val="fr-BE"/>
          <w14:ligatures w14:val="standardContextual"/>
        </w:rPr>
        <w:t>mei</w:t>
      </w:r>
      <w:proofErr w:type="spellEnd"/>
      <w:r w:rsidRPr="009C0D32">
        <w:rPr>
          <w:rFonts w:asciiTheme="minorHAnsi" w:eastAsiaTheme="minorHAnsi" w:hAnsiTheme="minorHAnsi" w:cstheme="minorBidi"/>
          <w:kern w:val="2"/>
          <w:lang w:val="fr-BE"/>
          <w14:ligatures w14:val="standardContextual"/>
        </w:rPr>
        <w:t xml:space="preserve">). Angèle au «Soir»: «Les angoisses feront toujours partie de ma vie». Le Soir. </w:t>
      </w:r>
      <w:hyperlink r:id="rId1159" w:history="1">
        <w:r w:rsidR="00BF3E01" w:rsidRPr="009C0D32">
          <w:rPr>
            <w:rStyle w:val="Hyperlink"/>
            <w:rFonts w:asciiTheme="minorHAnsi" w:eastAsiaTheme="minorHAnsi" w:hAnsiTheme="minorHAnsi" w:cstheme="minorBidi"/>
            <w:kern w:val="2"/>
            <w:lang w:val="fr-BE"/>
            <w14:ligatures w14:val="standardContextual"/>
          </w:rPr>
          <w:t>https://www.lesoir.be/511524/article/2023-05-05/angele-au-soir-les-angoisses-feront-toujours-partie-de-ma-vie</w:t>
        </w:r>
      </w:hyperlink>
      <w:r w:rsidR="00BF3E01" w:rsidRPr="009C0D32">
        <w:rPr>
          <w:rFonts w:asciiTheme="minorHAnsi" w:eastAsiaTheme="minorHAnsi" w:hAnsiTheme="minorHAnsi" w:cstheme="minorBidi"/>
          <w:kern w:val="2"/>
          <w:lang w:val="fr-BE"/>
          <w14:ligatures w14:val="standardContextual"/>
        </w:rPr>
        <w:t xml:space="preserve"> </w:t>
      </w:r>
    </w:p>
    <w:p w14:paraId="4303835A" w14:textId="6D7BCE39"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0254E4">
        <w:rPr>
          <w:rFonts w:asciiTheme="minorHAnsi" w:eastAsiaTheme="minorHAnsi" w:hAnsiTheme="minorHAnsi" w:cstheme="minorBidi"/>
          <w:kern w:val="2"/>
          <w:lang w:val="es-ES"/>
          <w14:ligatures w14:val="standardContextual"/>
        </w:rPr>
        <w:t xml:space="preserve">Colmenares, J. J. B. (2023a, februari 27). </w:t>
      </w:r>
      <w:r w:rsidRPr="006D70ED">
        <w:rPr>
          <w:rFonts w:asciiTheme="minorHAnsi" w:eastAsiaTheme="minorHAnsi" w:hAnsiTheme="minorHAnsi" w:cstheme="minorBidi"/>
          <w:kern w:val="2"/>
          <w:lang w:val="nl-BE"/>
          <w14:ligatures w14:val="standardContextual"/>
        </w:rPr>
        <w:t xml:space="preserve">De top 20 van populairste muziekgenres. Gezonder Leven. </w:t>
      </w:r>
      <w:hyperlink r:id="rId1160" w:history="1">
        <w:r w:rsidR="00BF3E01" w:rsidRPr="009C0D32">
          <w:rPr>
            <w:rStyle w:val="Hyperlink"/>
            <w:rFonts w:asciiTheme="minorHAnsi" w:eastAsiaTheme="minorHAnsi" w:hAnsiTheme="minorHAnsi" w:cstheme="minorBidi"/>
            <w:kern w:val="2"/>
            <w:lang w:val="nl-BE"/>
            <w14:ligatures w14:val="standardContextual"/>
          </w:rPr>
          <w:t>https://gezonderleven.com/de-top-20-van-populairste-muziekgenres/</w:t>
        </w:r>
      </w:hyperlink>
      <w:r w:rsidR="00BF3E01" w:rsidRPr="009C0D32">
        <w:rPr>
          <w:rFonts w:asciiTheme="minorHAnsi" w:eastAsiaTheme="minorHAnsi" w:hAnsiTheme="minorHAnsi" w:cstheme="minorBidi"/>
          <w:kern w:val="2"/>
          <w:lang w:val="nl-BE"/>
          <w14:ligatures w14:val="standardContextual"/>
        </w:rPr>
        <w:t xml:space="preserve"> </w:t>
      </w:r>
    </w:p>
    <w:p w14:paraId="4D1807A6" w14:textId="59B019DC" w:rsidR="00573138" w:rsidRPr="000254E4"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B90D16">
        <w:rPr>
          <w:rFonts w:asciiTheme="minorHAnsi" w:eastAsiaTheme="minorHAnsi" w:hAnsiTheme="minorHAnsi" w:cstheme="minorBidi"/>
          <w:kern w:val="2"/>
          <w:lang w:val="fr-BE"/>
          <w14:ligatures w14:val="standardContextual"/>
        </w:rPr>
        <w:lastRenderedPageBreak/>
        <w:t xml:space="preserve">Corpus, L. C. C. (2016, 10 </w:t>
      </w:r>
      <w:proofErr w:type="spellStart"/>
      <w:r w:rsidRPr="00B90D16">
        <w:rPr>
          <w:rFonts w:asciiTheme="minorHAnsi" w:eastAsiaTheme="minorHAnsi" w:hAnsiTheme="minorHAnsi" w:cstheme="minorBidi"/>
          <w:kern w:val="2"/>
          <w:lang w:val="fr-BE"/>
          <w14:ligatures w14:val="standardContextual"/>
        </w:rPr>
        <w:t>mei</w:t>
      </w:r>
      <w:proofErr w:type="spellEnd"/>
      <w:r w:rsidRPr="00B90D16">
        <w:rPr>
          <w:rFonts w:asciiTheme="minorHAnsi" w:eastAsiaTheme="minorHAnsi" w:hAnsiTheme="minorHAnsi" w:cstheme="minorBidi"/>
          <w:kern w:val="2"/>
          <w:lang w:val="fr-BE"/>
          <w14:ligatures w14:val="standardContextual"/>
        </w:rPr>
        <w:t xml:space="preserve">). </w:t>
      </w:r>
      <w:r w:rsidRPr="009C0D32">
        <w:rPr>
          <w:rFonts w:asciiTheme="minorHAnsi" w:eastAsiaTheme="minorHAnsi" w:hAnsiTheme="minorHAnsi" w:cstheme="minorBidi"/>
          <w:kern w:val="2"/>
          <w:lang w:val="fr-BE"/>
          <w14:ligatures w14:val="standardContextual"/>
        </w:rPr>
        <w:t xml:space="preserve">Comment faire pour. . . faire preuve d’empathie ? </w:t>
      </w:r>
      <w:proofErr w:type="spellStart"/>
      <w:r w:rsidRPr="000254E4">
        <w:rPr>
          <w:rFonts w:asciiTheme="minorHAnsi" w:eastAsiaTheme="minorHAnsi" w:hAnsiTheme="minorHAnsi" w:cstheme="minorBidi"/>
          <w:kern w:val="2"/>
          <w:lang w:val="fr-BE"/>
          <w14:ligatures w14:val="standardContextual"/>
        </w:rPr>
        <w:t>Capite</w:t>
      </w:r>
      <w:proofErr w:type="spellEnd"/>
      <w:r w:rsidRPr="000254E4">
        <w:rPr>
          <w:rFonts w:asciiTheme="minorHAnsi" w:eastAsiaTheme="minorHAnsi" w:hAnsiTheme="minorHAnsi" w:cstheme="minorBidi"/>
          <w:kern w:val="2"/>
          <w:lang w:val="fr-BE"/>
          <w14:ligatures w14:val="standardContextual"/>
        </w:rPr>
        <w:t xml:space="preserve"> Corpus. </w:t>
      </w:r>
      <w:hyperlink r:id="rId1161" w:history="1">
        <w:r w:rsidR="00BF3E01" w:rsidRPr="000254E4">
          <w:rPr>
            <w:rStyle w:val="Hyperlink"/>
            <w:rFonts w:asciiTheme="minorHAnsi" w:eastAsiaTheme="minorHAnsi" w:hAnsiTheme="minorHAnsi" w:cstheme="minorBidi"/>
            <w:kern w:val="2"/>
            <w:lang w:val="fr-BE"/>
            <w14:ligatures w14:val="standardContextual"/>
          </w:rPr>
          <w:t>https://blog.capitecorpus.com/faire-preuve-empathie/</w:t>
        </w:r>
      </w:hyperlink>
      <w:r w:rsidR="00BF3E01" w:rsidRPr="000254E4">
        <w:rPr>
          <w:rFonts w:asciiTheme="minorHAnsi" w:eastAsiaTheme="minorHAnsi" w:hAnsiTheme="minorHAnsi" w:cstheme="minorBidi"/>
          <w:kern w:val="2"/>
          <w:lang w:val="fr-BE"/>
          <w14:ligatures w14:val="standardContextual"/>
        </w:rPr>
        <w:t xml:space="preserve"> </w:t>
      </w:r>
    </w:p>
    <w:p w14:paraId="12EC45C4" w14:textId="4CD8BE6A" w:rsidR="00573138" w:rsidRPr="00BF3E01" w:rsidRDefault="00573138" w:rsidP="00B90D16">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0254E4">
        <w:rPr>
          <w:rFonts w:asciiTheme="minorHAnsi" w:eastAsiaTheme="minorHAnsi" w:hAnsiTheme="minorHAnsi" w:cstheme="minorBidi"/>
          <w:kern w:val="2"/>
          <w:lang w:val="fr-BE"/>
          <w14:ligatures w14:val="standardContextual"/>
        </w:rPr>
        <w:t xml:space="preserve">Costes, A. (2020a, </w:t>
      </w:r>
      <w:proofErr w:type="spellStart"/>
      <w:r w:rsidRPr="000254E4">
        <w:rPr>
          <w:rFonts w:asciiTheme="minorHAnsi" w:eastAsiaTheme="minorHAnsi" w:hAnsiTheme="minorHAnsi" w:cstheme="minorBidi"/>
          <w:kern w:val="2"/>
          <w:lang w:val="fr-BE"/>
          <w14:ligatures w14:val="standardContextual"/>
        </w:rPr>
        <w:t>april</w:t>
      </w:r>
      <w:proofErr w:type="spellEnd"/>
      <w:r w:rsidRPr="000254E4">
        <w:rPr>
          <w:rFonts w:asciiTheme="minorHAnsi" w:eastAsiaTheme="minorHAnsi" w:hAnsiTheme="minorHAnsi" w:cstheme="minorBidi"/>
          <w:kern w:val="2"/>
          <w:lang w:val="fr-BE"/>
          <w14:ligatures w14:val="standardContextual"/>
        </w:rPr>
        <w:t xml:space="preserve"> 24). </w:t>
      </w:r>
      <w:r w:rsidRPr="009C0D32">
        <w:rPr>
          <w:rFonts w:asciiTheme="minorHAnsi" w:eastAsiaTheme="minorHAnsi" w:hAnsiTheme="minorHAnsi" w:cstheme="minorBidi"/>
          <w:kern w:val="2"/>
          <w:lang w:val="fr-BE"/>
          <w14:ligatures w14:val="standardContextual"/>
        </w:rPr>
        <w:t xml:space="preserve">L’imparfait : Tout ce que vous devez savoir ! </w:t>
      </w:r>
      <w:proofErr w:type="spellStart"/>
      <w:r w:rsidRPr="009C0D32">
        <w:rPr>
          <w:rFonts w:asciiTheme="minorHAnsi" w:eastAsiaTheme="minorHAnsi" w:hAnsiTheme="minorHAnsi" w:cstheme="minorBidi"/>
          <w:kern w:val="2"/>
          <w:lang w:val="fr-BE"/>
          <w14:ligatures w14:val="standardContextual"/>
        </w:rPr>
        <w:t>Scribbr</w:t>
      </w:r>
      <w:proofErr w:type="spellEnd"/>
      <w:r w:rsidRPr="009C0D32">
        <w:rPr>
          <w:rFonts w:asciiTheme="minorHAnsi" w:eastAsiaTheme="minorHAnsi" w:hAnsiTheme="minorHAnsi" w:cstheme="minorBidi"/>
          <w:kern w:val="2"/>
          <w:lang w:val="fr-BE"/>
          <w14:ligatures w14:val="standardContextual"/>
        </w:rPr>
        <w:t xml:space="preserve">. </w:t>
      </w:r>
      <w:hyperlink r:id="rId1162" w:anchor=":~:text=comment %20l'%C3%A9liminer.-,Quand%20emploie%2Dt%2Don%20l'imparfait%20%3F ,pour%20faire%20%C3%A9tat%20de%20descriptions" w:history="1">
        <w:r w:rsidR="00BF3E01" w:rsidRPr="00D46E51">
          <w:rPr>
            <w:rStyle w:val="Hyperlink"/>
            <w:rFonts w:asciiTheme="minorHAnsi" w:eastAsiaTheme="minorHAnsi" w:hAnsiTheme="minorHAnsi" w:cstheme="minorBidi"/>
            <w:kern w:val="2"/>
            <w:lang w:val="fr-BE"/>
            <w14:ligatures w14:val="standardContextual"/>
          </w:rPr>
          <w:t>https://www.scribbr.fr/elements-linguistiques/imparfait/#:~:text=comment %20l'%C3%A9liminer.-,Quand%20emploie%2Dt%2Don%20l'imparfait%20%3F ,pour%20faire%20%C3%A9tat%20de%20descriptions</w:t>
        </w:r>
      </w:hyperlink>
      <w:r w:rsidR="00BF3E01" w:rsidRPr="00BF3E01">
        <w:rPr>
          <w:rFonts w:asciiTheme="minorHAnsi" w:eastAsiaTheme="minorHAnsi" w:hAnsiTheme="minorHAnsi" w:cstheme="minorBidi"/>
          <w:kern w:val="2"/>
          <w:lang w:val="fr-BE"/>
          <w14:ligatures w14:val="standardContextual"/>
        </w:rPr>
        <w:t xml:space="preserve">  </w:t>
      </w:r>
    </w:p>
    <w:p w14:paraId="0D3D35D1" w14:textId="0E02D351" w:rsidR="00573138" w:rsidRPr="00BF3E01"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Costes, A. (2020c, </w:t>
      </w:r>
      <w:proofErr w:type="spellStart"/>
      <w:r w:rsidRPr="009C0D32">
        <w:rPr>
          <w:rFonts w:asciiTheme="minorHAnsi" w:eastAsiaTheme="minorHAnsi" w:hAnsiTheme="minorHAnsi" w:cstheme="minorBidi"/>
          <w:kern w:val="2"/>
          <w:lang w:val="fr-BE"/>
          <w14:ligatures w14:val="standardContextual"/>
        </w:rPr>
        <w:t>april</w:t>
      </w:r>
      <w:proofErr w:type="spellEnd"/>
      <w:r w:rsidRPr="009C0D32">
        <w:rPr>
          <w:rFonts w:asciiTheme="minorHAnsi" w:eastAsiaTheme="minorHAnsi" w:hAnsiTheme="minorHAnsi" w:cstheme="minorBidi"/>
          <w:kern w:val="2"/>
          <w:lang w:val="fr-BE"/>
          <w14:ligatures w14:val="standardContextual"/>
        </w:rPr>
        <w:t xml:space="preserve"> 24). L’imparfait : Tout ce que vous devez savoir ! </w:t>
      </w:r>
      <w:proofErr w:type="spellStart"/>
      <w:r w:rsidRPr="009C0D32">
        <w:rPr>
          <w:rFonts w:asciiTheme="minorHAnsi" w:eastAsiaTheme="minorHAnsi" w:hAnsiTheme="minorHAnsi" w:cstheme="minorBidi"/>
          <w:kern w:val="2"/>
          <w:lang w:val="fr-BE"/>
          <w14:ligatures w14:val="standardContextual"/>
        </w:rPr>
        <w:t>Scribbr</w:t>
      </w:r>
      <w:proofErr w:type="spellEnd"/>
      <w:r w:rsidRPr="009C0D32">
        <w:rPr>
          <w:rFonts w:asciiTheme="minorHAnsi" w:eastAsiaTheme="minorHAnsi" w:hAnsiTheme="minorHAnsi" w:cstheme="minorBidi"/>
          <w:kern w:val="2"/>
          <w:lang w:val="fr-BE"/>
          <w14:ligatures w14:val="standardContextual"/>
        </w:rPr>
        <w:t xml:space="preserve">. </w:t>
      </w:r>
      <w:hyperlink r:id="rId1163" w:anchor=":~:text= L'imparfait %20est%20principalement%20utilis%C3%A9,pour%20faire%20%C3%A9tat%20de%20descriptions" w:history="1">
        <w:r w:rsidR="00BF3E01" w:rsidRPr="00D46E51">
          <w:rPr>
            <w:rStyle w:val="Hyperlink"/>
            <w:rFonts w:asciiTheme="minorHAnsi" w:eastAsiaTheme="minorHAnsi" w:hAnsiTheme="minorHAnsi" w:cstheme="minorBidi"/>
            <w:kern w:val="2"/>
            <w:lang w:val="fr-BE"/>
            <w14:ligatures w14:val="standardContextual"/>
          </w:rPr>
          <w:t>https://www.scribbr.fr/elements-linguistiques/imparfait/#:~:text= L'imparfait %20est%20principalement%20utilis%C3%A9,pour%20faire%20%C3%A9tat%20de%20descriptions</w:t>
        </w:r>
      </w:hyperlink>
      <w:r w:rsidRPr="00BF3E01">
        <w:rPr>
          <w:rFonts w:asciiTheme="minorHAnsi" w:eastAsiaTheme="minorHAnsi" w:hAnsiTheme="minorHAnsi" w:cstheme="minorBidi"/>
          <w:kern w:val="2"/>
          <w:lang w:val="fr-BE"/>
          <w14:ligatures w14:val="standardContextual"/>
        </w:rPr>
        <w:t>.</w:t>
      </w:r>
      <w:r w:rsidR="00BF3E01" w:rsidRPr="00BF3E01">
        <w:rPr>
          <w:rFonts w:asciiTheme="minorHAnsi" w:eastAsiaTheme="minorHAnsi" w:hAnsiTheme="minorHAnsi" w:cstheme="minorBidi"/>
          <w:kern w:val="2"/>
          <w:lang w:val="fr-BE"/>
          <w14:ligatures w14:val="standardContextual"/>
        </w:rPr>
        <w:t xml:space="preserve"> </w:t>
      </w:r>
    </w:p>
    <w:p w14:paraId="00463C97" w14:textId="45222D64"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9C0D32">
        <w:rPr>
          <w:rFonts w:asciiTheme="minorHAnsi" w:eastAsiaTheme="minorHAnsi" w:hAnsiTheme="minorHAnsi" w:cstheme="minorBidi"/>
          <w:kern w:val="2"/>
          <w:lang w:val="fr-BE"/>
          <w14:ligatures w14:val="standardContextual"/>
        </w:rPr>
        <w:t>Crousse</w:t>
      </w:r>
      <w:proofErr w:type="spellEnd"/>
      <w:r w:rsidRPr="009C0D32">
        <w:rPr>
          <w:rFonts w:asciiTheme="minorHAnsi" w:eastAsiaTheme="minorHAnsi" w:hAnsiTheme="minorHAnsi" w:cstheme="minorBidi"/>
          <w:kern w:val="2"/>
          <w:lang w:val="fr-BE"/>
          <w14:ligatures w14:val="standardContextual"/>
        </w:rPr>
        <w:t>, P. N.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Entretiens - le soir. Entretiens - Le Soir. </w:t>
      </w:r>
      <w:hyperlink r:id="rId1164" w:history="1">
        <w:r w:rsidR="00BF3E01" w:rsidRPr="009C0D32">
          <w:rPr>
            <w:rStyle w:val="Hyperlink"/>
            <w:rFonts w:asciiTheme="minorHAnsi" w:eastAsiaTheme="minorHAnsi" w:hAnsiTheme="minorHAnsi" w:cstheme="minorBidi"/>
            <w:kern w:val="2"/>
            <w:lang w:val="fr-BE"/>
            <w14:ligatures w14:val="standardContextual"/>
          </w:rPr>
          <w:t>https://www.lesoir.be/29/sections/entretiens</w:t>
        </w:r>
      </w:hyperlink>
      <w:r w:rsidR="00BF3E01" w:rsidRPr="009C0D32">
        <w:rPr>
          <w:rFonts w:asciiTheme="minorHAnsi" w:eastAsiaTheme="minorHAnsi" w:hAnsiTheme="minorHAnsi" w:cstheme="minorBidi"/>
          <w:kern w:val="2"/>
          <w:lang w:val="fr-BE"/>
          <w14:ligatures w14:val="standardContextual"/>
        </w:rPr>
        <w:t xml:space="preserve"> </w:t>
      </w:r>
    </w:p>
    <w:p w14:paraId="218F2009" w14:textId="4690F8DF"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9C0D32">
        <w:rPr>
          <w:rFonts w:asciiTheme="minorHAnsi" w:eastAsiaTheme="minorHAnsi" w:hAnsiTheme="minorHAnsi" w:cstheme="minorBidi"/>
          <w:kern w:val="2"/>
          <w:lang w:val="fr-BE"/>
          <w14:ligatures w14:val="standardContextual"/>
        </w:rPr>
        <w:t>Crousse</w:t>
      </w:r>
      <w:proofErr w:type="spellEnd"/>
      <w:r w:rsidRPr="009C0D32">
        <w:rPr>
          <w:rFonts w:asciiTheme="minorHAnsi" w:eastAsiaTheme="minorHAnsi" w:hAnsiTheme="minorHAnsi" w:cstheme="minorBidi"/>
          <w:kern w:val="2"/>
          <w:lang w:val="fr-BE"/>
          <w14:ligatures w14:val="standardContextual"/>
        </w:rPr>
        <w:t xml:space="preserve">, P. N. (2019, 25 </w:t>
      </w:r>
      <w:proofErr w:type="spellStart"/>
      <w:r w:rsidRPr="009C0D32">
        <w:rPr>
          <w:rFonts w:asciiTheme="minorHAnsi" w:eastAsiaTheme="minorHAnsi" w:hAnsiTheme="minorHAnsi" w:cstheme="minorBidi"/>
          <w:kern w:val="2"/>
          <w:lang w:val="fr-BE"/>
          <w14:ligatures w14:val="standardContextual"/>
        </w:rPr>
        <w:t>mei</w:t>
      </w:r>
      <w:proofErr w:type="spellEnd"/>
      <w:r w:rsidRPr="009C0D32">
        <w:rPr>
          <w:rFonts w:asciiTheme="minorHAnsi" w:eastAsiaTheme="minorHAnsi" w:hAnsiTheme="minorHAnsi" w:cstheme="minorBidi"/>
          <w:kern w:val="2"/>
          <w:lang w:val="fr-BE"/>
          <w14:ligatures w14:val="standardContextual"/>
        </w:rPr>
        <w:t xml:space="preserve">). Le beau retour des poètes. Le Soir. </w:t>
      </w:r>
      <w:hyperlink r:id="rId1165" w:history="1">
        <w:r w:rsidR="00BF3E01" w:rsidRPr="009C0D32">
          <w:rPr>
            <w:rStyle w:val="Hyperlink"/>
            <w:rFonts w:asciiTheme="minorHAnsi" w:eastAsiaTheme="minorHAnsi" w:hAnsiTheme="minorHAnsi" w:cstheme="minorBidi"/>
            <w:kern w:val="2"/>
            <w:lang w:val="fr-BE"/>
            <w14:ligatures w14:val="standardContextual"/>
          </w:rPr>
          <w:t>https://www.lesoir.be/226888/article/2019-05-25/le-beau-retour-des-poetes</w:t>
        </w:r>
      </w:hyperlink>
      <w:r w:rsidR="00BF3E01" w:rsidRPr="009C0D32">
        <w:rPr>
          <w:rFonts w:asciiTheme="minorHAnsi" w:eastAsiaTheme="minorHAnsi" w:hAnsiTheme="minorHAnsi" w:cstheme="minorBidi"/>
          <w:kern w:val="2"/>
          <w:lang w:val="fr-BE"/>
          <w14:ligatures w14:val="standardContextual"/>
        </w:rPr>
        <w:t xml:space="preserve"> </w:t>
      </w:r>
    </w:p>
    <w:p w14:paraId="0ACCAF13" w14:textId="658EA929"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9C0D32">
        <w:rPr>
          <w:rFonts w:asciiTheme="minorHAnsi" w:eastAsiaTheme="minorHAnsi" w:hAnsiTheme="minorHAnsi" w:cstheme="minorBidi"/>
          <w:kern w:val="2"/>
          <w:lang w:val="en-GB"/>
          <w14:ligatures w14:val="standardContextual"/>
        </w:rPr>
        <w:t>CSSS. (</w:t>
      </w:r>
      <w:proofErr w:type="spellStart"/>
      <w:r w:rsidRPr="009C0D32">
        <w:rPr>
          <w:rFonts w:asciiTheme="minorHAnsi" w:eastAsiaTheme="minorHAnsi" w:hAnsiTheme="minorHAnsi" w:cstheme="minorBidi"/>
          <w:kern w:val="2"/>
          <w:lang w:val="en-GB"/>
          <w14:ligatures w14:val="standardContextual"/>
        </w:rPr>
        <w:t>z.d</w:t>
      </w:r>
      <w:proofErr w:type="spellEnd"/>
      <w:r w:rsidRPr="009C0D32">
        <w:rPr>
          <w:rFonts w:asciiTheme="minorHAnsi" w:eastAsiaTheme="minorHAnsi" w:hAnsiTheme="minorHAnsi" w:cstheme="minorBidi"/>
          <w:kern w:val="2"/>
          <w:lang w:val="en-GB"/>
          <w14:ligatures w14:val="standardContextual"/>
        </w:rPr>
        <w:t xml:space="preserve">.). </w:t>
      </w:r>
      <w:hyperlink r:id="rId1166" w:history="1">
        <w:r w:rsidR="00BF3E01" w:rsidRPr="009C0D32">
          <w:rPr>
            <w:rStyle w:val="Hyperlink"/>
            <w:rFonts w:asciiTheme="minorHAnsi" w:eastAsiaTheme="minorHAnsi" w:hAnsiTheme="minorHAnsi" w:cstheme="minorBidi"/>
            <w:kern w:val="2"/>
            <w:lang w:val="en-GB"/>
            <w14:ligatures w14:val="standardContextual"/>
          </w:rPr>
          <w:t>https://www.lesommetavotreportee.qc.ca/info.php?content=Centre_de_jour_sante_mentale_l_Intermede</w:t>
        </w:r>
      </w:hyperlink>
      <w:r w:rsidR="00BF3E01" w:rsidRPr="009C0D32">
        <w:rPr>
          <w:rFonts w:asciiTheme="minorHAnsi" w:eastAsiaTheme="minorHAnsi" w:hAnsiTheme="minorHAnsi" w:cstheme="minorBidi"/>
          <w:kern w:val="2"/>
          <w:lang w:val="en-GB"/>
          <w14:ligatures w14:val="standardContextual"/>
        </w:rPr>
        <w:t xml:space="preserve"> </w:t>
      </w:r>
    </w:p>
    <w:p w14:paraId="6965176F" w14:textId="2DBAA680"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d'Oriola, P. J. (2023, 31 </w:t>
      </w:r>
      <w:proofErr w:type="spellStart"/>
      <w:r w:rsidRPr="009C0D32">
        <w:rPr>
          <w:rFonts w:asciiTheme="minorHAnsi" w:eastAsiaTheme="minorHAnsi" w:hAnsiTheme="minorHAnsi" w:cstheme="minorBidi"/>
          <w:kern w:val="2"/>
          <w:lang w:val="fr-BE"/>
          <w14:ligatures w14:val="standardContextual"/>
        </w:rPr>
        <w:t>maart</w:t>
      </w:r>
      <w:proofErr w:type="spellEnd"/>
      <w:r w:rsidRPr="009C0D32">
        <w:rPr>
          <w:rFonts w:asciiTheme="minorHAnsi" w:eastAsiaTheme="minorHAnsi" w:hAnsiTheme="minorHAnsi" w:cstheme="minorBidi"/>
          <w:kern w:val="2"/>
          <w:lang w:val="fr-BE"/>
          <w14:ligatures w14:val="standardContextual"/>
        </w:rPr>
        <w:t xml:space="preserve">). Ce que notre fréquence cardiaque dit de notre santé. Doctissimo. </w:t>
      </w:r>
      <w:hyperlink r:id="rId1167" w:history="1">
        <w:r w:rsidR="00BF3E01" w:rsidRPr="009C0D32">
          <w:rPr>
            <w:rStyle w:val="Hyperlink"/>
            <w:rFonts w:asciiTheme="minorHAnsi" w:eastAsiaTheme="minorHAnsi" w:hAnsiTheme="minorHAnsi" w:cstheme="minorBidi"/>
            <w:kern w:val="2"/>
            <w:lang w:val="fr-BE"/>
            <w14:ligatures w14:val="standardContextual"/>
          </w:rPr>
          <w:t>https://www.doctissimo.fr/sante/maladies-cardiovasculaires/arythmie-cardiaque/frequence-cardiaque-sante</w:t>
        </w:r>
      </w:hyperlink>
      <w:r w:rsidR="00BF3E01" w:rsidRPr="009C0D32">
        <w:rPr>
          <w:rFonts w:asciiTheme="minorHAnsi" w:eastAsiaTheme="minorHAnsi" w:hAnsiTheme="minorHAnsi" w:cstheme="minorBidi"/>
          <w:kern w:val="2"/>
          <w:lang w:val="fr-BE"/>
          <w14:ligatures w14:val="standardContextual"/>
        </w:rPr>
        <w:t xml:space="preserve"> </w:t>
      </w:r>
    </w:p>
    <w:p w14:paraId="6640EB9E" w14:textId="0577A2A0"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6D70ED">
        <w:rPr>
          <w:rFonts w:asciiTheme="minorHAnsi" w:eastAsiaTheme="minorHAnsi" w:hAnsiTheme="minorHAnsi" w:cstheme="minorBidi"/>
          <w:kern w:val="2"/>
          <w:lang w:val="nl-BE"/>
          <w14:ligatures w14:val="standardContextual"/>
        </w:rPr>
        <w:t xml:space="preserve">De </w:t>
      </w:r>
      <w:proofErr w:type="spellStart"/>
      <w:r w:rsidRPr="006D70ED">
        <w:rPr>
          <w:rFonts w:asciiTheme="minorHAnsi" w:eastAsiaTheme="minorHAnsi" w:hAnsiTheme="minorHAnsi" w:cstheme="minorBidi"/>
          <w:kern w:val="2"/>
          <w:lang w:val="nl-BE"/>
          <w14:ligatures w14:val="standardContextual"/>
        </w:rPr>
        <w:t>Boeck</w:t>
      </w:r>
      <w:proofErr w:type="spellEnd"/>
      <w:r w:rsidRPr="006D70ED">
        <w:rPr>
          <w:rFonts w:asciiTheme="minorHAnsi" w:eastAsiaTheme="minorHAnsi" w:hAnsiTheme="minorHAnsi" w:cstheme="minorBidi"/>
          <w:kern w:val="2"/>
          <w:lang w:val="nl-BE"/>
          <w14:ligatures w14:val="standardContextual"/>
        </w:rPr>
        <w:t xml:space="preserve">, P. P. (2022, 6 juli). </w:t>
      </w:r>
      <w:r w:rsidRPr="009C0D32">
        <w:rPr>
          <w:rFonts w:asciiTheme="minorHAnsi" w:eastAsiaTheme="minorHAnsi" w:hAnsiTheme="minorHAnsi" w:cstheme="minorBidi"/>
          <w:kern w:val="2"/>
          <w:lang w:val="fr-BE"/>
          <w14:ligatures w14:val="standardContextual"/>
        </w:rPr>
        <w:t xml:space="preserve">Joseph </w:t>
      </w:r>
      <w:proofErr w:type="spellStart"/>
      <w:r w:rsidRPr="009C0D32">
        <w:rPr>
          <w:rFonts w:asciiTheme="minorHAnsi" w:eastAsiaTheme="minorHAnsi" w:hAnsiTheme="minorHAnsi" w:cstheme="minorBidi"/>
          <w:kern w:val="2"/>
          <w:lang w:val="fr-BE"/>
          <w14:ligatures w14:val="standardContextual"/>
        </w:rPr>
        <w:t>Henrotin</w:t>
      </w:r>
      <w:proofErr w:type="spellEnd"/>
      <w:r w:rsidRPr="009C0D32">
        <w:rPr>
          <w:rFonts w:asciiTheme="minorHAnsi" w:eastAsiaTheme="minorHAnsi" w:hAnsiTheme="minorHAnsi" w:cstheme="minorBidi"/>
          <w:kern w:val="2"/>
          <w:lang w:val="fr-BE"/>
          <w14:ligatures w14:val="standardContextual"/>
        </w:rPr>
        <w:t xml:space="preserve">, spécialiste des questions de défense: «Les Ukrainiens ont su le mieux jouer avec le facteur. Le Soir. </w:t>
      </w:r>
      <w:hyperlink r:id="rId1168" w:history="1">
        <w:r w:rsidR="00BF3E01" w:rsidRPr="009C0D32">
          <w:rPr>
            <w:rStyle w:val="Hyperlink"/>
            <w:rFonts w:asciiTheme="minorHAnsi" w:eastAsiaTheme="minorHAnsi" w:hAnsiTheme="minorHAnsi" w:cstheme="minorBidi"/>
            <w:kern w:val="2"/>
            <w:lang w:val="fr-BE"/>
            <w14:ligatures w14:val="standardContextual"/>
          </w:rPr>
          <w:t>https://www.lesoir.be/452601/article/2022-07-06/joseph-henrotin-specialiste-des-questions-de-defense-les-ukrainiens-ont-su-le</w:t>
        </w:r>
      </w:hyperlink>
      <w:r w:rsidR="00BF3E01" w:rsidRPr="009C0D32">
        <w:rPr>
          <w:rFonts w:asciiTheme="minorHAnsi" w:eastAsiaTheme="minorHAnsi" w:hAnsiTheme="minorHAnsi" w:cstheme="minorBidi"/>
          <w:kern w:val="2"/>
          <w:lang w:val="fr-BE"/>
          <w14:ligatures w14:val="standardContextual"/>
        </w:rPr>
        <w:t xml:space="preserve"> </w:t>
      </w:r>
    </w:p>
    <w:p w14:paraId="639BF49F" w14:textId="1E1C87D9"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6D70ED">
        <w:rPr>
          <w:rFonts w:asciiTheme="minorHAnsi" w:eastAsiaTheme="minorHAnsi" w:hAnsiTheme="minorHAnsi" w:cstheme="minorBidi"/>
          <w:kern w:val="2"/>
          <w:lang w:val="nl-BE"/>
          <w14:ligatures w14:val="standardContextual"/>
        </w:rPr>
        <w:t>De geschiedenis van de HAN. (</w:t>
      </w:r>
      <w:proofErr w:type="spellStart"/>
      <w:r w:rsidRPr="006D70ED">
        <w:rPr>
          <w:rFonts w:asciiTheme="minorHAnsi" w:eastAsiaTheme="minorHAnsi" w:hAnsiTheme="minorHAnsi" w:cstheme="minorBidi"/>
          <w:kern w:val="2"/>
          <w:lang w:val="nl-BE"/>
          <w14:ligatures w14:val="standardContextual"/>
        </w:rPr>
        <w:t>z.d.</w:t>
      </w:r>
      <w:proofErr w:type="spellEnd"/>
      <w:r w:rsidRPr="006D70ED">
        <w:rPr>
          <w:rFonts w:asciiTheme="minorHAnsi" w:eastAsiaTheme="minorHAnsi" w:hAnsiTheme="minorHAnsi" w:cstheme="minorBidi"/>
          <w:kern w:val="2"/>
          <w:lang w:val="nl-BE"/>
          <w14:ligatures w14:val="standardContextual"/>
        </w:rPr>
        <w:t xml:space="preserve">). </w:t>
      </w:r>
      <w:hyperlink r:id="rId1169" w:history="1">
        <w:r w:rsidR="00BF3E01" w:rsidRPr="00D46E51">
          <w:rPr>
            <w:rStyle w:val="Hyperlink"/>
            <w:rFonts w:asciiTheme="minorHAnsi" w:eastAsiaTheme="minorHAnsi" w:hAnsiTheme="minorHAnsi" w:cstheme="minorBidi"/>
            <w:kern w:val="2"/>
            <w:lang w:val="nl-BE"/>
            <w14:ligatures w14:val="standardContextual"/>
          </w:rPr>
          <w:t>https://www.han.nl/over-de-han/geschiedenis/</w:t>
        </w:r>
      </w:hyperlink>
      <w:r w:rsidR="00BF3E01">
        <w:rPr>
          <w:rFonts w:asciiTheme="minorHAnsi" w:eastAsiaTheme="minorHAnsi" w:hAnsiTheme="minorHAnsi" w:cstheme="minorBidi"/>
          <w:kern w:val="2"/>
          <w:lang w:val="nl-BE"/>
          <w14:ligatures w14:val="standardContextual"/>
        </w:rPr>
        <w:t xml:space="preserve"> </w:t>
      </w:r>
    </w:p>
    <w:p w14:paraId="71046B00" w14:textId="21F29AAB"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6D70ED">
        <w:rPr>
          <w:rFonts w:asciiTheme="minorHAnsi" w:eastAsiaTheme="minorHAnsi" w:hAnsiTheme="minorHAnsi" w:cstheme="minorBidi"/>
          <w:kern w:val="2"/>
          <w:lang w:val="nl-BE"/>
          <w14:ligatures w14:val="standardContextual"/>
        </w:rPr>
        <w:t xml:space="preserve">De, P. C. R. T. (2023, 25 oktober). </w:t>
      </w:r>
      <w:r w:rsidRPr="009C0D32">
        <w:rPr>
          <w:rFonts w:asciiTheme="minorHAnsi" w:eastAsiaTheme="minorHAnsi" w:hAnsiTheme="minorHAnsi" w:cstheme="minorBidi"/>
          <w:kern w:val="2"/>
          <w:lang w:val="fr-BE"/>
          <w14:ligatures w14:val="standardContextual"/>
        </w:rPr>
        <w:t xml:space="preserve">La lecture partagée, antidote au « crétinisme digital ». Le Soir. </w:t>
      </w:r>
      <w:hyperlink r:id="rId1170" w:history="1">
        <w:r w:rsidR="00BF3E01" w:rsidRPr="009C0D32">
          <w:rPr>
            <w:rStyle w:val="Hyperlink"/>
            <w:rFonts w:asciiTheme="minorHAnsi" w:eastAsiaTheme="minorHAnsi" w:hAnsiTheme="minorHAnsi" w:cstheme="minorBidi"/>
            <w:kern w:val="2"/>
            <w:lang w:val="fr-BE"/>
            <w14:ligatures w14:val="standardContextual"/>
          </w:rPr>
          <w:t>https://www.lesoir.be/545492/article/2023-10-25/la-lecture-partagee-antidote-au-cretinisme-digital</w:t>
        </w:r>
      </w:hyperlink>
      <w:r w:rsidR="00BF3E01" w:rsidRPr="009C0D32">
        <w:rPr>
          <w:rFonts w:asciiTheme="minorHAnsi" w:eastAsiaTheme="minorHAnsi" w:hAnsiTheme="minorHAnsi" w:cstheme="minorBidi"/>
          <w:kern w:val="2"/>
          <w:lang w:val="fr-BE"/>
          <w14:ligatures w14:val="standardContextual"/>
        </w:rPr>
        <w:t xml:space="preserve"> </w:t>
      </w:r>
    </w:p>
    <w:p w14:paraId="5189C6C6" w14:textId="23329F63"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6D70ED">
        <w:rPr>
          <w:rFonts w:asciiTheme="minorHAnsi" w:eastAsiaTheme="minorHAnsi" w:hAnsiTheme="minorHAnsi" w:cstheme="minorBidi"/>
          <w:kern w:val="2"/>
          <w:lang w:val="nl-BE"/>
          <w14:ligatures w14:val="standardContextual"/>
        </w:rPr>
        <w:t xml:space="preserve">De </w:t>
      </w:r>
      <w:proofErr w:type="spellStart"/>
      <w:r w:rsidRPr="006D70ED">
        <w:rPr>
          <w:rFonts w:asciiTheme="minorHAnsi" w:eastAsiaTheme="minorHAnsi" w:hAnsiTheme="minorHAnsi" w:cstheme="minorBidi"/>
          <w:kern w:val="2"/>
          <w:lang w:val="nl-BE"/>
          <w14:ligatures w14:val="standardContextual"/>
        </w:rPr>
        <w:t>Vogelaere</w:t>
      </w:r>
      <w:proofErr w:type="spellEnd"/>
      <w:r w:rsidRPr="006D70ED">
        <w:rPr>
          <w:rFonts w:asciiTheme="minorHAnsi" w:eastAsiaTheme="minorHAnsi" w:hAnsiTheme="minorHAnsi" w:cstheme="minorBidi"/>
          <w:kern w:val="2"/>
          <w:lang w:val="nl-BE"/>
          <w14:ligatures w14:val="standardContextual"/>
        </w:rPr>
        <w:t xml:space="preserve">, P. J. (2023, 13 januari). </w:t>
      </w:r>
      <w:r w:rsidRPr="009C0D32">
        <w:rPr>
          <w:rFonts w:asciiTheme="minorHAnsi" w:eastAsiaTheme="minorHAnsi" w:hAnsiTheme="minorHAnsi" w:cstheme="minorBidi"/>
          <w:kern w:val="2"/>
          <w:lang w:val="fr-BE"/>
          <w14:ligatures w14:val="standardContextual"/>
        </w:rPr>
        <w:t xml:space="preserve">Notre prénom correspond-il à notre physique ? Le Soir. </w:t>
      </w:r>
      <w:hyperlink r:id="rId1171" w:history="1">
        <w:r w:rsidR="00BF3E01" w:rsidRPr="009C0D32">
          <w:rPr>
            <w:rStyle w:val="Hyperlink"/>
            <w:rFonts w:asciiTheme="minorHAnsi" w:eastAsiaTheme="minorHAnsi" w:hAnsiTheme="minorHAnsi" w:cstheme="minorBidi"/>
            <w:kern w:val="2"/>
            <w:lang w:val="fr-BE"/>
            <w14:ligatures w14:val="standardContextual"/>
          </w:rPr>
          <w:t>https://www.lesoir.be/488631/article/2023-01-13/notre-prenom-correspond-il-notre-physique</w:t>
        </w:r>
      </w:hyperlink>
      <w:r w:rsidR="00BF3E01" w:rsidRPr="009C0D32">
        <w:rPr>
          <w:rFonts w:asciiTheme="minorHAnsi" w:eastAsiaTheme="minorHAnsi" w:hAnsiTheme="minorHAnsi" w:cstheme="minorBidi"/>
          <w:kern w:val="2"/>
          <w:lang w:val="fr-BE"/>
          <w14:ligatures w14:val="standardContextual"/>
        </w:rPr>
        <w:t xml:space="preserve"> </w:t>
      </w:r>
    </w:p>
    <w:p w14:paraId="2D9B89CD" w14:textId="10B50733" w:rsidR="00573138" w:rsidRPr="000254E4" w:rsidRDefault="00573138" w:rsidP="006D70ED">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proofErr w:type="spellStart"/>
      <w:r w:rsidRPr="009C0D32">
        <w:rPr>
          <w:rFonts w:asciiTheme="minorHAnsi" w:eastAsiaTheme="minorHAnsi" w:hAnsiTheme="minorHAnsi" w:cstheme="minorBidi"/>
          <w:kern w:val="2"/>
          <w:lang w:val="fr-BE"/>
          <w14:ligatures w14:val="standardContextual"/>
        </w:rPr>
        <w:t>Debret</w:t>
      </w:r>
      <w:proofErr w:type="spellEnd"/>
      <w:r w:rsidRPr="009C0D32">
        <w:rPr>
          <w:rFonts w:asciiTheme="minorHAnsi" w:eastAsiaTheme="minorHAnsi" w:hAnsiTheme="minorHAnsi" w:cstheme="minorBidi"/>
          <w:kern w:val="2"/>
          <w:lang w:val="fr-BE"/>
          <w14:ligatures w14:val="standardContextual"/>
        </w:rPr>
        <w:t xml:space="preserve">, J. (2020, 8 </w:t>
      </w:r>
      <w:proofErr w:type="spellStart"/>
      <w:r w:rsidRPr="009C0D32">
        <w:rPr>
          <w:rFonts w:asciiTheme="minorHAnsi" w:eastAsiaTheme="minorHAnsi" w:hAnsiTheme="minorHAnsi" w:cstheme="minorBidi"/>
          <w:kern w:val="2"/>
          <w:lang w:val="fr-BE"/>
          <w14:ligatures w14:val="standardContextual"/>
        </w:rPr>
        <w:t>juli</w:t>
      </w:r>
      <w:proofErr w:type="spellEnd"/>
      <w:r w:rsidRPr="009C0D32">
        <w:rPr>
          <w:rFonts w:asciiTheme="minorHAnsi" w:eastAsiaTheme="minorHAnsi" w:hAnsiTheme="minorHAnsi" w:cstheme="minorBidi"/>
          <w:kern w:val="2"/>
          <w:lang w:val="fr-BE"/>
          <w14:ligatures w14:val="standardContextual"/>
        </w:rPr>
        <w:t xml:space="preserve">). Les règles de ponctuation de base. </w:t>
      </w:r>
      <w:r w:rsidRPr="000254E4">
        <w:rPr>
          <w:rFonts w:asciiTheme="minorHAnsi" w:eastAsiaTheme="minorHAnsi" w:hAnsiTheme="minorHAnsi" w:cstheme="minorBidi"/>
          <w:kern w:val="2"/>
          <w:lang w:val="es-ES"/>
          <w14:ligatures w14:val="standardContextual"/>
        </w:rPr>
        <w:t xml:space="preserve">Scribbr. </w:t>
      </w:r>
      <w:r w:rsidR="00000000">
        <w:fldChar w:fldCharType="begin"/>
      </w:r>
      <w:r w:rsidR="00000000" w:rsidRPr="000254E4">
        <w:rPr>
          <w:lang w:val="es-ES"/>
        </w:rPr>
        <w:instrText>HYPERLINK "https://www.scribbr.fr/elements-linguistiques/regles-ponctuation-de-base/"</w:instrText>
      </w:r>
      <w:r w:rsidR="00000000">
        <w:fldChar w:fldCharType="separate"/>
      </w:r>
      <w:r w:rsidR="00BF3E01" w:rsidRPr="000254E4">
        <w:rPr>
          <w:rStyle w:val="Hyperlink"/>
          <w:rFonts w:asciiTheme="minorHAnsi" w:eastAsiaTheme="minorHAnsi" w:hAnsiTheme="minorHAnsi" w:cstheme="minorBidi"/>
          <w:kern w:val="2"/>
          <w:lang w:val="es-ES"/>
          <w14:ligatures w14:val="standardContextual"/>
        </w:rPr>
        <w:t>https://www.scribbr.fr/elements-linguistiques/regles-ponctuation-de-base/</w:t>
      </w:r>
      <w:r w:rsidR="00000000">
        <w:rPr>
          <w:rStyle w:val="Hyperlink"/>
          <w:rFonts w:asciiTheme="minorHAnsi" w:eastAsiaTheme="minorHAnsi" w:hAnsiTheme="minorHAnsi" w:cstheme="minorBidi"/>
          <w:kern w:val="2"/>
          <w:lang w:val="nl-BE"/>
          <w14:ligatures w14:val="standardContextual"/>
        </w:rPr>
        <w:fldChar w:fldCharType="end"/>
      </w:r>
      <w:r w:rsidR="00BF3E01" w:rsidRPr="000254E4">
        <w:rPr>
          <w:rFonts w:asciiTheme="minorHAnsi" w:eastAsiaTheme="minorHAnsi" w:hAnsiTheme="minorHAnsi" w:cstheme="minorBidi"/>
          <w:kern w:val="2"/>
          <w:lang w:val="es-ES"/>
          <w14:ligatures w14:val="standardContextual"/>
        </w:rPr>
        <w:t xml:space="preserve"> </w:t>
      </w:r>
    </w:p>
    <w:p w14:paraId="43023837" w14:textId="65968B51"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0254E4">
        <w:rPr>
          <w:rFonts w:asciiTheme="minorHAnsi" w:eastAsiaTheme="minorHAnsi" w:hAnsiTheme="minorHAnsi" w:cstheme="minorBidi"/>
          <w:kern w:val="2"/>
          <w:lang w:val="fr-BE"/>
          <w14:ligatures w14:val="standardContextual"/>
        </w:rPr>
        <w:t>Delinger</w:t>
      </w:r>
      <w:proofErr w:type="spellEnd"/>
      <w:r w:rsidRPr="000254E4">
        <w:rPr>
          <w:rFonts w:asciiTheme="minorHAnsi" w:eastAsiaTheme="minorHAnsi" w:hAnsiTheme="minorHAnsi" w:cstheme="minorBidi"/>
          <w:kern w:val="2"/>
          <w:lang w:val="fr-BE"/>
          <w14:ligatures w14:val="standardContextual"/>
        </w:rPr>
        <w:t xml:space="preserve">, S. (2023, 8 </w:t>
      </w:r>
      <w:proofErr w:type="spellStart"/>
      <w:r w:rsidRPr="000254E4">
        <w:rPr>
          <w:rFonts w:asciiTheme="minorHAnsi" w:eastAsiaTheme="minorHAnsi" w:hAnsiTheme="minorHAnsi" w:cstheme="minorBidi"/>
          <w:kern w:val="2"/>
          <w:lang w:val="fr-BE"/>
          <w14:ligatures w14:val="standardContextual"/>
        </w:rPr>
        <w:t>november</w:t>
      </w:r>
      <w:proofErr w:type="spellEnd"/>
      <w:r w:rsidRPr="000254E4">
        <w:rPr>
          <w:rFonts w:asciiTheme="minorHAnsi" w:eastAsiaTheme="minorHAnsi" w:hAnsiTheme="minorHAnsi" w:cstheme="minorBidi"/>
          <w:kern w:val="2"/>
          <w:lang w:val="fr-BE"/>
          <w14:ligatures w14:val="standardContextual"/>
        </w:rPr>
        <w:t xml:space="preserve">). </w:t>
      </w:r>
      <w:r w:rsidRPr="009C0D32">
        <w:rPr>
          <w:rFonts w:asciiTheme="minorHAnsi" w:eastAsiaTheme="minorHAnsi" w:hAnsiTheme="minorHAnsi" w:cstheme="minorBidi"/>
          <w:kern w:val="2"/>
          <w:lang w:val="fr-BE"/>
          <w14:ligatures w14:val="standardContextual"/>
        </w:rPr>
        <w:t xml:space="preserve">«Voleuses» sur Netflix : découvrez notre interview de Mélanie Laurent, Adèle </w:t>
      </w:r>
      <w:proofErr w:type="spellStart"/>
      <w:r w:rsidRPr="009C0D32">
        <w:rPr>
          <w:rFonts w:asciiTheme="minorHAnsi" w:eastAsiaTheme="minorHAnsi" w:hAnsiTheme="minorHAnsi" w:cstheme="minorBidi"/>
          <w:kern w:val="2"/>
          <w:lang w:val="fr-BE"/>
          <w14:ligatures w14:val="standardContextual"/>
        </w:rPr>
        <w:t>Exarchopoulos</w:t>
      </w:r>
      <w:proofErr w:type="spellEnd"/>
      <w:r w:rsidRPr="009C0D32">
        <w:rPr>
          <w:rFonts w:asciiTheme="minorHAnsi" w:eastAsiaTheme="minorHAnsi" w:hAnsiTheme="minorHAnsi" w:cstheme="minorBidi"/>
          <w:kern w:val="2"/>
          <w:lang w:val="fr-BE"/>
          <w14:ligatures w14:val="standardContextual"/>
        </w:rPr>
        <w:t xml:space="preserve"> et Manon. . . Europe 1. </w:t>
      </w:r>
      <w:hyperlink r:id="rId1172" w:history="1">
        <w:r w:rsidR="00BF3E01" w:rsidRPr="009C0D32">
          <w:rPr>
            <w:rStyle w:val="Hyperlink"/>
            <w:rFonts w:asciiTheme="minorHAnsi" w:eastAsiaTheme="minorHAnsi" w:hAnsiTheme="minorHAnsi" w:cstheme="minorBidi"/>
            <w:kern w:val="2"/>
            <w:lang w:val="fr-BE"/>
            <w14:ligatures w14:val="standardContextual"/>
          </w:rPr>
          <w:t>https://www.europe1.fr/culture/voleuses-sur-netflix-decouvrez-notre-interview-de-melanie-laurent-adele-exarchopoulos-et-manon-bresch-4211017</w:t>
        </w:r>
      </w:hyperlink>
      <w:r w:rsidR="00BF3E01" w:rsidRPr="009C0D32">
        <w:rPr>
          <w:rFonts w:asciiTheme="minorHAnsi" w:eastAsiaTheme="minorHAnsi" w:hAnsiTheme="minorHAnsi" w:cstheme="minorBidi"/>
          <w:kern w:val="2"/>
          <w:lang w:val="fr-BE"/>
          <w14:ligatures w14:val="standardContextual"/>
        </w:rPr>
        <w:t xml:space="preserve"> </w:t>
      </w:r>
    </w:p>
    <w:p w14:paraId="47337F68" w14:textId="53FEA5BF"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Dépression : signes, symptômes et diagnostic - Institut du cerveau. (2023, 18 </w:t>
      </w:r>
      <w:proofErr w:type="spellStart"/>
      <w:r w:rsidRPr="009C0D32">
        <w:rPr>
          <w:rFonts w:asciiTheme="minorHAnsi" w:eastAsiaTheme="minorHAnsi" w:hAnsiTheme="minorHAnsi" w:cstheme="minorBidi"/>
          <w:kern w:val="2"/>
          <w:lang w:val="fr-BE"/>
          <w14:ligatures w14:val="standardContextual"/>
        </w:rPr>
        <w:t>juli</w:t>
      </w:r>
      <w:proofErr w:type="spellEnd"/>
      <w:r w:rsidRPr="009C0D32">
        <w:rPr>
          <w:rFonts w:asciiTheme="minorHAnsi" w:eastAsiaTheme="minorHAnsi" w:hAnsiTheme="minorHAnsi" w:cstheme="minorBidi"/>
          <w:kern w:val="2"/>
          <w:lang w:val="fr-BE"/>
          <w14:ligatures w14:val="standardContextual"/>
        </w:rPr>
        <w:t xml:space="preserve">). Institut du Cerveau. </w:t>
      </w:r>
      <w:hyperlink r:id="rId1173" w:history="1">
        <w:r w:rsidR="00BF3E01" w:rsidRPr="009C0D32">
          <w:rPr>
            <w:rStyle w:val="Hyperlink"/>
            <w:rFonts w:asciiTheme="minorHAnsi" w:eastAsiaTheme="minorHAnsi" w:hAnsiTheme="minorHAnsi" w:cstheme="minorBidi"/>
            <w:kern w:val="2"/>
            <w:lang w:val="fr-BE"/>
            <w14:ligatures w14:val="standardContextual"/>
          </w:rPr>
          <w:t>https://institutducerveau-icm.org/fr/depression/signes-symptomes-diagnostic/</w:t>
        </w:r>
      </w:hyperlink>
      <w:r w:rsidR="00BF3E01" w:rsidRPr="009C0D32">
        <w:rPr>
          <w:rFonts w:asciiTheme="minorHAnsi" w:eastAsiaTheme="minorHAnsi" w:hAnsiTheme="minorHAnsi" w:cstheme="minorBidi"/>
          <w:kern w:val="2"/>
          <w:lang w:val="fr-BE"/>
          <w14:ligatures w14:val="standardContextual"/>
        </w:rPr>
        <w:t xml:space="preserve"> </w:t>
      </w:r>
    </w:p>
    <w:p w14:paraId="1DAB8210" w14:textId="3FD0E29E"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Déroulement d’une séance de musicothérapie.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Étudiants IDE-AS-AES. </w:t>
      </w:r>
      <w:hyperlink r:id="rId1174" w:history="1">
        <w:r w:rsidR="00BF3E01" w:rsidRPr="00D46E51">
          <w:rPr>
            <w:rStyle w:val="Hyperlink"/>
            <w:rFonts w:asciiTheme="minorHAnsi" w:eastAsiaTheme="minorHAnsi" w:hAnsiTheme="minorHAnsi" w:cstheme="minorBidi"/>
            <w:kern w:val="2"/>
            <w:lang w:val="nl-BE"/>
            <w14:ligatures w14:val="standardContextual"/>
          </w:rPr>
          <w:t>https://www.soignantenehpad.fr/pages/animation/musicotherapie/deroulement-d-une-seance-de-musicotherapie.html</w:t>
        </w:r>
      </w:hyperlink>
      <w:r w:rsidR="00BF3E01">
        <w:rPr>
          <w:rFonts w:asciiTheme="minorHAnsi" w:eastAsiaTheme="minorHAnsi" w:hAnsiTheme="minorHAnsi" w:cstheme="minorBidi"/>
          <w:kern w:val="2"/>
          <w:lang w:val="nl-BE"/>
          <w14:ligatures w14:val="standardContextual"/>
        </w:rPr>
        <w:t xml:space="preserve"> </w:t>
      </w:r>
    </w:p>
    <w:p w14:paraId="57A96C03" w14:textId="5D1FC45E"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 xml:space="preserve">Dico en ligne le Robert. </w:t>
      </w:r>
      <w:r w:rsidRPr="006D70ED">
        <w:rPr>
          <w:rFonts w:asciiTheme="minorHAnsi" w:eastAsiaTheme="minorHAnsi" w:hAnsiTheme="minorHAnsi" w:cstheme="minorBidi"/>
          <w:kern w:val="2"/>
          <w:lang w:val="nl-BE"/>
          <w14:ligatures w14:val="standardContextual"/>
        </w:rPr>
        <w:t>(</w:t>
      </w:r>
      <w:proofErr w:type="spellStart"/>
      <w:r w:rsidRPr="006D70ED">
        <w:rPr>
          <w:rFonts w:asciiTheme="minorHAnsi" w:eastAsiaTheme="minorHAnsi" w:hAnsiTheme="minorHAnsi" w:cstheme="minorBidi"/>
          <w:kern w:val="2"/>
          <w:lang w:val="nl-BE"/>
          <w14:ligatures w14:val="standardContextual"/>
        </w:rPr>
        <w:t>z.d.</w:t>
      </w:r>
      <w:proofErr w:type="spellEnd"/>
      <w:r w:rsidRPr="006D70ED">
        <w:rPr>
          <w:rFonts w:asciiTheme="minorHAnsi" w:eastAsiaTheme="minorHAnsi" w:hAnsiTheme="minorHAnsi" w:cstheme="minorBidi"/>
          <w:kern w:val="2"/>
          <w:lang w:val="nl-BE"/>
          <w14:ligatures w14:val="standardContextual"/>
        </w:rPr>
        <w:t xml:space="preserve">). </w:t>
      </w:r>
      <w:hyperlink r:id="rId1175" w:history="1">
        <w:r w:rsidR="00BF3E01" w:rsidRPr="00D46E51">
          <w:rPr>
            <w:rStyle w:val="Hyperlink"/>
            <w:rFonts w:asciiTheme="minorHAnsi" w:eastAsiaTheme="minorHAnsi" w:hAnsiTheme="minorHAnsi" w:cstheme="minorBidi"/>
            <w:kern w:val="2"/>
            <w:lang w:val="nl-BE"/>
            <w14:ligatures w14:val="standardContextual"/>
          </w:rPr>
          <w:t>https://dictionnaire.lerobert.com/</w:t>
        </w:r>
      </w:hyperlink>
      <w:r w:rsidR="00BF3E01">
        <w:rPr>
          <w:rFonts w:asciiTheme="minorHAnsi" w:eastAsiaTheme="minorHAnsi" w:hAnsiTheme="minorHAnsi" w:cstheme="minorBidi"/>
          <w:kern w:val="2"/>
          <w:lang w:val="nl-BE"/>
          <w14:ligatures w14:val="standardContextual"/>
        </w:rPr>
        <w:t xml:space="preserve"> </w:t>
      </w:r>
    </w:p>
    <w:p w14:paraId="19A1A4E1" w14:textId="6BC5659E"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Dictionnaire.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w:t>
      </w:r>
      <w:hyperlink r:id="rId1176" w:history="1">
        <w:r w:rsidR="00BF3E01" w:rsidRPr="009C0D32">
          <w:rPr>
            <w:rStyle w:val="Hyperlink"/>
            <w:rFonts w:asciiTheme="minorHAnsi" w:eastAsiaTheme="minorHAnsi" w:hAnsiTheme="minorHAnsi" w:cstheme="minorBidi"/>
            <w:kern w:val="2"/>
            <w:lang w:val="fr-BE"/>
            <w14:ligatures w14:val="standardContextual"/>
          </w:rPr>
          <w:t>https://www.linternaute.fr/dictionnaire/fr/</w:t>
        </w:r>
      </w:hyperlink>
      <w:r w:rsidR="00BF3E01" w:rsidRPr="009C0D32">
        <w:rPr>
          <w:rFonts w:asciiTheme="minorHAnsi" w:eastAsiaTheme="minorHAnsi" w:hAnsiTheme="minorHAnsi" w:cstheme="minorBidi"/>
          <w:kern w:val="2"/>
          <w:lang w:val="fr-BE"/>
          <w14:ligatures w14:val="standardContextual"/>
        </w:rPr>
        <w:t xml:space="preserve"> </w:t>
      </w:r>
    </w:p>
    <w:p w14:paraId="693F13E4" w14:textId="60AF5AF2"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Différence </w:t>
      </w:r>
      <w:proofErr w:type="spellStart"/>
      <w:r w:rsidRPr="009C0D32">
        <w:rPr>
          <w:rFonts w:asciiTheme="minorHAnsi" w:eastAsiaTheme="minorHAnsi" w:hAnsiTheme="minorHAnsi" w:cstheme="minorBidi"/>
          <w:kern w:val="2"/>
          <w:lang w:val="fr-BE"/>
          <w14:ligatures w14:val="standardContextual"/>
        </w:rPr>
        <w:t>bachelor</w:t>
      </w:r>
      <w:proofErr w:type="spellEnd"/>
      <w:r w:rsidRPr="009C0D32">
        <w:rPr>
          <w:rFonts w:asciiTheme="minorHAnsi" w:eastAsiaTheme="minorHAnsi" w:hAnsiTheme="minorHAnsi" w:cstheme="minorBidi"/>
          <w:kern w:val="2"/>
          <w:lang w:val="fr-BE"/>
          <w14:ligatures w14:val="standardContextual"/>
        </w:rPr>
        <w:t xml:space="preserve"> et licence.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IDRAC  Business </w:t>
      </w:r>
      <w:proofErr w:type="spellStart"/>
      <w:r w:rsidRPr="009C0D32">
        <w:rPr>
          <w:rFonts w:asciiTheme="minorHAnsi" w:eastAsiaTheme="minorHAnsi" w:hAnsiTheme="minorHAnsi" w:cstheme="minorBidi"/>
          <w:kern w:val="2"/>
          <w:lang w:val="fr-BE"/>
          <w14:ligatures w14:val="standardContextual"/>
        </w:rPr>
        <w:t>School</w:t>
      </w:r>
      <w:proofErr w:type="spellEnd"/>
      <w:r w:rsidRPr="009C0D32">
        <w:rPr>
          <w:rFonts w:asciiTheme="minorHAnsi" w:eastAsiaTheme="minorHAnsi" w:hAnsiTheme="minorHAnsi" w:cstheme="minorBidi"/>
          <w:kern w:val="2"/>
          <w:lang w:val="fr-BE"/>
          <w14:ligatures w14:val="standardContextual"/>
        </w:rPr>
        <w:t xml:space="preserve">. </w:t>
      </w:r>
      <w:hyperlink r:id="rId1177" w:history="1">
        <w:r w:rsidR="00BF3E01" w:rsidRPr="009C0D32">
          <w:rPr>
            <w:rStyle w:val="Hyperlink"/>
            <w:rFonts w:asciiTheme="minorHAnsi" w:eastAsiaTheme="minorHAnsi" w:hAnsiTheme="minorHAnsi" w:cstheme="minorBidi"/>
            <w:kern w:val="2"/>
            <w:lang w:val="fr-BE"/>
            <w14:ligatures w14:val="standardContextual"/>
          </w:rPr>
          <w:t xml:space="preserve">https://www.ecoles-idrac.com/ </w:t>
        </w:r>
        <w:proofErr w:type="spellStart"/>
        <w:r w:rsidR="00BF3E01" w:rsidRPr="009C0D32">
          <w:rPr>
            <w:rStyle w:val="Hyperlink"/>
            <w:rFonts w:asciiTheme="minorHAnsi" w:eastAsiaTheme="minorHAnsi" w:hAnsiTheme="minorHAnsi" w:cstheme="minorBidi"/>
            <w:kern w:val="2"/>
            <w:lang w:val="fr-BE"/>
            <w14:ligatures w14:val="standardContextual"/>
          </w:rPr>
          <w:t>difference</w:t>
        </w:r>
        <w:proofErr w:type="spellEnd"/>
        <w:r w:rsidR="00BF3E01" w:rsidRPr="009C0D32">
          <w:rPr>
            <w:rStyle w:val="Hyperlink"/>
            <w:rFonts w:asciiTheme="minorHAnsi" w:eastAsiaTheme="minorHAnsi" w:hAnsiTheme="minorHAnsi" w:cstheme="minorBidi"/>
            <w:kern w:val="2"/>
            <w:lang w:val="fr-BE"/>
            <w14:ligatures w14:val="standardContextual"/>
          </w:rPr>
          <w:t>-</w:t>
        </w:r>
        <w:proofErr w:type="spellStart"/>
        <w:r w:rsidR="00BF3E01" w:rsidRPr="009C0D32">
          <w:rPr>
            <w:rStyle w:val="Hyperlink"/>
            <w:rFonts w:asciiTheme="minorHAnsi" w:eastAsiaTheme="minorHAnsi" w:hAnsiTheme="minorHAnsi" w:cstheme="minorBidi"/>
            <w:kern w:val="2"/>
            <w:lang w:val="fr-BE"/>
            <w14:ligatures w14:val="standardContextual"/>
          </w:rPr>
          <w:t>bachelor</w:t>
        </w:r>
        <w:proofErr w:type="spellEnd"/>
        <w:r w:rsidR="00BF3E01" w:rsidRPr="009C0D32">
          <w:rPr>
            <w:rStyle w:val="Hyperlink"/>
            <w:rFonts w:asciiTheme="minorHAnsi" w:eastAsiaTheme="minorHAnsi" w:hAnsiTheme="minorHAnsi" w:cstheme="minorBidi"/>
            <w:kern w:val="2"/>
            <w:lang w:val="fr-BE"/>
            <w14:ligatures w14:val="standardContextual"/>
          </w:rPr>
          <w:t>-licence</w:t>
        </w:r>
      </w:hyperlink>
      <w:r w:rsidR="00BF3E01" w:rsidRPr="009C0D32">
        <w:rPr>
          <w:rFonts w:asciiTheme="minorHAnsi" w:eastAsiaTheme="minorHAnsi" w:hAnsiTheme="minorHAnsi" w:cstheme="minorBidi"/>
          <w:kern w:val="2"/>
          <w:lang w:val="fr-BE"/>
          <w14:ligatures w14:val="standardContextual"/>
        </w:rPr>
        <w:t xml:space="preserve"> </w:t>
      </w:r>
    </w:p>
    <w:p w14:paraId="33EB0EF6" w14:textId="10E48C66"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9C0D32">
        <w:rPr>
          <w:rFonts w:asciiTheme="minorHAnsi" w:eastAsiaTheme="minorHAnsi" w:hAnsiTheme="minorHAnsi" w:cstheme="minorBidi"/>
          <w:kern w:val="2"/>
          <w:lang w:val="fr-BE"/>
          <w14:ligatures w14:val="standardContextual"/>
        </w:rPr>
        <w:t>Dilys</w:t>
      </w:r>
      <w:proofErr w:type="spellEnd"/>
      <w:r w:rsidRPr="009C0D32">
        <w:rPr>
          <w:rFonts w:asciiTheme="minorHAnsi" w:eastAsiaTheme="minorHAnsi" w:hAnsiTheme="minorHAnsi" w:cstheme="minorBidi"/>
          <w:kern w:val="2"/>
          <w:lang w:val="fr-BE"/>
          <w14:ligatures w14:val="standardContextual"/>
        </w:rPr>
        <w:t xml:space="preserve">, C. (2020, 16 </w:t>
      </w:r>
      <w:proofErr w:type="spellStart"/>
      <w:r w:rsidRPr="009C0D32">
        <w:rPr>
          <w:rFonts w:asciiTheme="minorHAnsi" w:eastAsiaTheme="minorHAnsi" w:hAnsiTheme="minorHAnsi" w:cstheme="minorBidi"/>
          <w:kern w:val="2"/>
          <w:lang w:val="fr-BE"/>
          <w14:ligatures w14:val="standardContextual"/>
        </w:rPr>
        <w:t>mei</w:t>
      </w:r>
      <w:proofErr w:type="spellEnd"/>
      <w:r w:rsidRPr="009C0D32">
        <w:rPr>
          <w:rFonts w:asciiTheme="minorHAnsi" w:eastAsiaTheme="minorHAnsi" w:hAnsiTheme="minorHAnsi" w:cstheme="minorBidi"/>
          <w:kern w:val="2"/>
          <w:lang w:val="fr-BE"/>
          <w14:ligatures w14:val="standardContextual"/>
        </w:rPr>
        <w:t xml:space="preserve">). Tendez l’oreille ! “Mineur = triste, majeur = joyeux”. . ... vraiment ? France Musique. </w:t>
      </w:r>
      <w:hyperlink r:id="rId1178" w:history="1">
        <w:r w:rsidR="00BF3E01" w:rsidRPr="009C0D32">
          <w:rPr>
            <w:rStyle w:val="Hyperlink"/>
            <w:rFonts w:asciiTheme="minorHAnsi" w:eastAsiaTheme="minorHAnsi" w:hAnsiTheme="minorHAnsi" w:cstheme="minorBidi"/>
            <w:kern w:val="2"/>
            <w:lang w:val="fr-BE"/>
            <w14:ligatures w14:val="standardContextual"/>
          </w:rPr>
          <w:t>https://www.radiofrance.fr/francemusique/podcasts/tendez-l-oreille/tendez-l-oreille-mineur-triste-majeur-joyeux-vraiment-7873721</w:t>
        </w:r>
      </w:hyperlink>
      <w:r w:rsidR="00BF3E01" w:rsidRPr="009C0D32">
        <w:rPr>
          <w:rFonts w:asciiTheme="minorHAnsi" w:eastAsiaTheme="minorHAnsi" w:hAnsiTheme="minorHAnsi" w:cstheme="minorBidi"/>
          <w:kern w:val="2"/>
          <w:lang w:val="fr-BE"/>
          <w14:ligatures w14:val="standardContextual"/>
        </w:rPr>
        <w:t xml:space="preserve"> </w:t>
      </w:r>
    </w:p>
    <w:p w14:paraId="5BA9B3E1" w14:textId="3CB6E4C0"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 xml:space="preserve">Douet, E. (2017, 12 </w:t>
      </w:r>
      <w:proofErr w:type="spellStart"/>
      <w:r w:rsidRPr="009C0D32">
        <w:rPr>
          <w:rFonts w:asciiTheme="minorHAnsi" w:eastAsiaTheme="minorHAnsi" w:hAnsiTheme="minorHAnsi" w:cstheme="minorBidi"/>
          <w:kern w:val="2"/>
          <w:lang w:val="fr-BE"/>
          <w14:ligatures w14:val="standardContextual"/>
        </w:rPr>
        <w:t>november</w:t>
      </w:r>
      <w:proofErr w:type="spellEnd"/>
      <w:r w:rsidRPr="009C0D32">
        <w:rPr>
          <w:rFonts w:asciiTheme="minorHAnsi" w:eastAsiaTheme="minorHAnsi" w:hAnsiTheme="minorHAnsi" w:cstheme="minorBidi"/>
          <w:kern w:val="2"/>
          <w:lang w:val="fr-BE"/>
          <w14:ligatures w14:val="standardContextual"/>
        </w:rPr>
        <w:t xml:space="preserve">). “On n’est pas couché” : “Prenez un </w:t>
      </w:r>
      <w:proofErr w:type="spellStart"/>
      <w:r w:rsidRPr="009C0D32">
        <w:rPr>
          <w:rFonts w:asciiTheme="minorHAnsi" w:eastAsiaTheme="minorHAnsi" w:hAnsiTheme="minorHAnsi" w:cstheme="minorBidi"/>
          <w:kern w:val="2"/>
          <w:lang w:val="fr-BE"/>
          <w14:ligatures w14:val="standardContextual"/>
        </w:rPr>
        <w:t>xanax</w:t>
      </w:r>
      <w:proofErr w:type="spellEnd"/>
      <w:r w:rsidRPr="009C0D32">
        <w:rPr>
          <w:rFonts w:asciiTheme="minorHAnsi" w:eastAsiaTheme="minorHAnsi" w:hAnsiTheme="minorHAnsi" w:cstheme="minorBidi"/>
          <w:kern w:val="2"/>
          <w:lang w:val="fr-BE"/>
          <w14:ligatures w14:val="standardContextual"/>
        </w:rPr>
        <w:t xml:space="preserve">”, lance Jérémy Ferrari à Christine Angot. www.rtl.fr. </w:t>
      </w:r>
      <w:hyperlink r:id="rId1179" w:history="1">
        <w:r w:rsidR="00BF3E01" w:rsidRPr="00D46E51">
          <w:rPr>
            <w:rStyle w:val="Hyperlink"/>
            <w:rFonts w:asciiTheme="minorHAnsi" w:eastAsiaTheme="minorHAnsi" w:hAnsiTheme="minorHAnsi" w:cstheme="minorBidi"/>
            <w:kern w:val="2"/>
            <w:lang w:val="nl-BE"/>
            <w14:ligatures w14:val="standardContextual"/>
          </w:rPr>
          <w:t>https://www.rtl.fr/culture/medias-people/on-n-est-pas-couche-prenez-un-xanax-lance-jeremy-ferrari-a-christine-angot-7790921578</w:t>
        </w:r>
      </w:hyperlink>
      <w:r w:rsidR="00BF3E01">
        <w:rPr>
          <w:rFonts w:asciiTheme="minorHAnsi" w:eastAsiaTheme="minorHAnsi" w:hAnsiTheme="minorHAnsi" w:cstheme="minorBidi"/>
          <w:kern w:val="2"/>
          <w:lang w:val="nl-BE"/>
          <w14:ligatures w14:val="standardContextual"/>
        </w:rPr>
        <w:t xml:space="preserve"> </w:t>
      </w:r>
    </w:p>
    <w:p w14:paraId="1866A7A4" w14:textId="495568E6"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6D70ED">
        <w:rPr>
          <w:rFonts w:asciiTheme="minorHAnsi" w:eastAsiaTheme="minorHAnsi" w:hAnsiTheme="minorHAnsi" w:cstheme="minorBidi"/>
          <w:kern w:val="2"/>
          <w:lang w:val="nl-BE"/>
          <w14:ligatures w14:val="standardContextual"/>
        </w:rPr>
        <w:t>DPG Media Privacy Gate. (</w:t>
      </w:r>
      <w:proofErr w:type="spellStart"/>
      <w:r w:rsidRPr="006D70ED">
        <w:rPr>
          <w:rFonts w:asciiTheme="minorHAnsi" w:eastAsiaTheme="minorHAnsi" w:hAnsiTheme="minorHAnsi" w:cstheme="minorBidi"/>
          <w:kern w:val="2"/>
          <w:lang w:val="nl-BE"/>
          <w14:ligatures w14:val="standardContextual"/>
        </w:rPr>
        <w:t>z.d.</w:t>
      </w:r>
      <w:proofErr w:type="spellEnd"/>
      <w:r w:rsidRPr="006D70ED">
        <w:rPr>
          <w:rFonts w:asciiTheme="minorHAnsi" w:eastAsiaTheme="minorHAnsi" w:hAnsiTheme="minorHAnsi" w:cstheme="minorBidi"/>
          <w:kern w:val="2"/>
          <w:lang w:val="nl-BE"/>
          <w14:ligatures w14:val="standardContextual"/>
        </w:rPr>
        <w:t xml:space="preserve">). </w:t>
      </w:r>
      <w:hyperlink r:id="rId1180" w:history="1">
        <w:r w:rsidR="00BF3E01" w:rsidRPr="00D46E51">
          <w:rPr>
            <w:rStyle w:val="Hyperlink"/>
            <w:rFonts w:asciiTheme="minorHAnsi" w:eastAsiaTheme="minorHAnsi" w:hAnsiTheme="minorHAnsi" w:cstheme="minorBidi"/>
            <w:kern w:val="2"/>
            <w:lang w:val="nl-BE"/>
            <w14:ligatures w14:val="standardContextual"/>
          </w:rPr>
          <w:t>https://www.bndestem.nl/zeeland/achter-gesloten-deuren-murat-werkt-in-gevangenis-torentijd~a0a85257/?referrer=https%3A%2F%2Fwww.google.com%2F</w:t>
        </w:r>
      </w:hyperlink>
      <w:r w:rsidR="00BF3E01">
        <w:rPr>
          <w:rFonts w:asciiTheme="minorHAnsi" w:eastAsiaTheme="minorHAnsi" w:hAnsiTheme="minorHAnsi" w:cstheme="minorBidi"/>
          <w:kern w:val="2"/>
          <w:lang w:val="nl-BE"/>
          <w14:ligatures w14:val="standardContextual"/>
        </w:rPr>
        <w:t xml:space="preserve"> </w:t>
      </w:r>
    </w:p>
    <w:p w14:paraId="3539FD72" w14:textId="33E7CE0D" w:rsidR="00573138" w:rsidRPr="00BF3E01"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Écriture des nombres en lettres : types de textes et exemples.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BDL. </w:t>
      </w:r>
      <w:hyperlink r:id="rId1181" w:anchor=":~:text=Lorsqu'on%20cite%20deux% 20nombres,contexte %20l'oblige%20parfois%20m%C3%AAme" w:history="1">
        <w:r w:rsidR="00BF3E01" w:rsidRPr="00D46E51">
          <w:rPr>
            <w:rStyle w:val="Hyperlink"/>
            <w:rFonts w:asciiTheme="minorHAnsi" w:eastAsiaTheme="minorHAnsi" w:hAnsiTheme="minorHAnsi" w:cstheme="minorBidi"/>
            <w:kern w:val="2"/>
            <w:lang w:val="fr-BE"/>
            <w14:ligatures w14:val="standardContextual"/>
          </w:rPr>
          <w:t>https://vitrinelinguistique.oqlf.gouv.qc.ca/25135/la-typographie/nombres/principes-decriture-des-nombres-en-lettres#:~:text=Lorsqu'on%20cite%20deux% 20nombres,contexte %20l'oblige%20parfois%20m%C3%AAme</w:t>
        </w:r>
      </w:hyperlink>
      <w:r w:rsidR="00BF3E01" w:rsidRPr="00BF3E01">
        <w:rPr>
          <w:rFonts w:asciiTheme="minorHAnsi" w:eastAsiaTheme="minorHAnsi" w:hAnsiTheme="minorHAnsi" w:cstheme="minorBidi"/>
          <w:kern w:val="2"/>
          <w:lang w:val="fr-BE"/>
          <w14:ligatures w14:val="standardContextual"/>
        </w:rPr>
        <w:t xml:space="preserve"> </w:t>
      </w:r>
    </w:p>
    <w:p w14:paraId="0CBCC11B" w14:textId="78F11930"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En, É. L. ;. F. G.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Littré - vital - Définition, citations, étymologie. </w:t>
      </w:r>
      <w:hyperlink r:id="rId1182" w:history="1">
        <w:r w:rsidR="00BF3E01" w:rsidRPr="00D46E51">
          <w:rPr>
            <w:rStyle w:val="Hyperlink"/>
            <w:rFonts w:asciiTheme="minorHAnsi" w:eastAsiaTheme="minorHAnsi" w:hAnsiTheme="minorHAnsi" w:cstheme="minorBidi"/>
            <w:kern w:val="2"/>
            <w:lang w:val="nl-BE"/>
            <w14:ligatures w14:val="standardContextual"/>
          </w:rPr>
          <w:t>https://www.littre.org/definition/vital</w:t>
        </w:r>
      </w:hyperlink>
      <w:r w:rsidR="00BF3E01">
        <w:rPr>
          <w:rFonts w:asciiTheme="minorHAnsi" w:eastAsiaTheme="minorHAnsi" w:hAnsiTheme="minorHAnsi" w:cstheme="minorBidi"/>
          <w:kern w:val="2"/>
          <w:lang w:val="nl-BE"/>
          <w14:ligatures w14:val="standardContextual"/>
        </w:rPr>
        <w:t xml:space="preserve"> </w:t>
      </w:r>
    </w:p>
    <w:p w14:paraId="4048CF3F" w14:textId="4B8F7A2B"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6D70ED">
        <w:rPr>
          <w:rFonts w:asciiTheme="minorHAnsi" w:eastAsiaTheme="minorHAnsi" w:hAnsiTheme="minorHAnsi" w:cstheme="minorBidi"/>
          <w:kern w:val="2"/>
          <w:lang w:val="nl-BE"/>
          <w14:ligatures w14:val="standardContextual"/>
        </w:rPr>
        <w:t>Encyclo</w:t>
      </w:r>
      <w:proofErr w:type="spellEnd"/>
      <w:r w:rsidRPr="006D70ED">
        <w:rPr>
          <w:rFonts w:asciiTheme="minorHAnsi" w:eastAsiaTheme="minorHAnsi" w:hAnsiTheme="minorHAnsi" w:cstheme="minorBidi"/>
          <w:kern w:val="2"/>
          <w:lang w:val="nl-BE"/>
          <w14:ligatures w14:val="standardContextual"/>
        </w:rPr>
        <w:t xml:space="preserve"> - Betekenissen en definities. (</w:t>
      </w:r>
      <w:proofErr w:type="spellStart"/>
      <w:r w:rsidRPr="006D70ED">
        <w:rPr>
          <w:rFonts w:asciiTheme="minorHAnsi" w:eastAsiaTheme="minorHAnsi" w:hAnsiTheme="minorHAnsi" w:cstheme="minorBidi"/>
          <w:kern w:val="2"/>
          <w:lang w:val="nl-BE"/>
          <w14:ligatures w14:val="standardContextual"/>
        </w:rPr>
        <w:t>z.d.</w:t>
      </w:r>
      <w:proofErr w:type="spellEnd"/>
      <w:r w:rsidRPr="006D70ED">
        <w:rPr>
          <w:rFonts w:asciiTheme="minorHAnsi" w:eastAsiaTheme="minorHAnsi" w:hAnsiTheme="minorHAnsi" w:cstheme="minorBidi"/>
          <w:kern w:val="2"/>
          <w:lang w:val="nl-BE"/>
          <w14:ligatures w14:val="standardContextual"/>
        </w:rPr>
        <w:t xml:space="preserve">). </w:t>
      </w:r>
      <w:hyperlink r:id="rId1183" w:history="1">
        <w:r w:rsidR="00BF3E01" w:rsidRPr="00D46E51">
          <w:rPr>
            <w:rStyle w:val="Hyperlink"/>
            <w:rFonts w:asciiTheme="minorHAnsi" w:eastAsiaTheme="minorHAnsi" w:hAnsiTheme="minorHAnsi" w:cstheme="minorBidi"/>
            <w:kern w:val="2"/>
            <w:lang w:val="nl-BE"/>
            <w14:ligatures w14:val="standardContextual"/>
          </w:rPr>
          <w:t>https://www.encyclo.nl/</w:t>
        </w:r>
      </w:hyperlink>
      <w:r w:rsidR="00BF3E01">
        <w:rPr>
          <w:rFonts w:asciiTheme="minorHAnsi" w:eastAsiaTheme="minorHAnsi" w:hAnsiTheme="minorHAnsi" w:cstheme="minorBidi"/>
          <w:kern w:val="2"/>
          <w:lang w:val="nl-BE"/>
          <w14:ligatures w14:val="standardContextual"/>
        </w:rPr>
        <w:t xml:space="preserve"> </w:t>
      </w:r>
    </w:p>
    <w:p w14:paraId="444384B2" w14:textId="40749711"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6D70ED">
        <w:rPr>
          <w:rFonts w:asciiTheme="minorHAnsi" w:eastAsiaTheme="minorHAnsi" w:hAnsiTheme="minorHAnsi" w:cstheme="minorBidi"/>
          <w:kern w:val="2"/>
          <w:lang w:val="nl-BE"/>
          <w14:ligatures w14:val="standardContextual"/>
        </w:rPr>
        <w:t>Ensie</w:t>
      </w:r>
      <w:proofErr w:type="spellEnd"/>
      <w:r w:rsidRPr="006D70ED">
        <w:rPr>
          <w:rFonts w:asciiTheme="minorHAnsi" w:eastAsiaTheme="minorHAnsi" w:hAnsiTheme="minorHAnsi" w:cstheme="minorBidi"/>
          <w:kern w:val="2"/>
          <w:lang w:val="nl-BE"/>
          <w14:ligatures w14:val="standardContextual"/>
        </w:rPr>
        <w:t>. (</w:t>
      </w:r>
      <w:proofErr w:type="spellStart"/>
      <w:r w:rsidRPr="006D70ED">
        <w:rPr>
          <w:rFonts w:asciiTheme="minorHAnsi" w:eastAsiaTheme="minorHAnsi" w:hAnsiTheme="minorHAnsi" w:cstheme="minorBidi"/>
          <w:kern w:val="2"/>
          <w:lang w:val="nl-BE"/>
          <w14:ligatures w14:val="standardContextual"/>
        </w:rPr>
        <w:t>z.d.</w:t>
      </w:r>
      <w:proofErr w:type="spellEnd"/>
      <w:r w:rsidRPr="006D70ED">
        <w:rPr>
          <w:rFonts w:asciiTheme="minorHAnsi" w:eastAsiaTheme="minorHAnsi" w:hAnsiTheme="minorHAnsi" w:cstheme="minorBidi"/>
          <w:kern w:val="2"/>
          <w:lang w:val="nl-BE"/>
          <w14:ligatures w14:val="standardContextual"/>
        </w:rPr>
        <w:t xml:space="preserve">). </w:t>
      </w:r>
      <w:proofErr w:type="spellStart"/>
      <w:r w:rsidRPr="006D70ED">
        <w:rPr>
          <w:rFonts w:asciiTheme="minorHAnsi" w:eastAsiaTheme="minorHAnsi" w:hAnsiTheme="minorHAnsi" w:cstheme="minorBidi"/>
          <w:kern w:val="2"/>
          <w:lang w:val="nl-BE"/>
          <w14:ligatures w14:val="standardContextual"/>
        </w:rPr>
        <w:t>Ensie</w:t>
      </w:r>
      <w:proofErr w:type="spellEnd"/>
      <w:r w:rsidRPr="006D70ED">
        <w:rPr>
          <w:rFonts w:asciiTheme="minorHAnsi" w:eastAsiaTheme="minorHAnsi" w:hAnsiTheme="minorHAnsi" w:cstheme="minorBidi"/>
          <w:kern w:val="2"/>
          <w:lang w:val="nl-BE"/>
          <w14:ligatures w14:val="standardContextual"/>
        </w:rPr>
        <w:t xml:space="preserve"> - encyclopedie sinds 1946. </w:t>
      </w:r>
      <w:hyperlink r:id="rId1184" w:history="1">
        <w:r w:rsidR="00BF3E01" w:rsidRPr="009C0D32">
          <w:rPr>
            <w:rStyle w:val="Hyperlink"/>
            <w:rFonts w:asciiTheme="minorHAnsi" w:eastAsiaTheme="minorHAnsi" w:hAnsiTheme="minorHAnsi" w:cstheme="minorBidi"/>
            <w:kern w:val="2"/>
            <w:lang w:val="fr-BE"/>
            <w14:ligatures w14:val="standardContextual"/>
          </w:rPr>
          <w:t>https://ensie.nl/</w:t>
        </w:r>
      </w:hyperlink>
      <w:r w:rsidR="00BF3E01" w:rsidRPr="009C0D32">
        <w:rPr>
          <w:rFonts w:asciiTheme="minorHAnsi" w:eastAsiaTheme="minorHAnsi" w:hAnsiTheme="minorHAnsi" w:cstheme="minorBidi"/>
          <w:kern w:val="2"/>
          <w:lang w:val="fr-BE"/>
          <w14:ligatures w14:val="standardContextual"/>
        </w:rPr>
        <w:t xml:space="preserve"> </w:t>
      </w:r>
    </w:p>
    <w:p w14:paraId="6D466E36" w14:textId="31FA8BE8"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Est-ce qu’il y a une différence entre les mots «interview» et «entretien» ? Je sais que le terme «interview» est un mot d’emprunt anglais. . .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w:t>
      </w:r>
      <w:proofErr w:type="spellStart"/>
      <w:r w:rsidRPr="009C0D32">
        <w:rPr>
          <w:rFonts w:asciiTheme="minorHAnsi" w:eastAsiaTheme="minorHAnsi" w:hAnsiTheme="minorHAnsi" w:cstheme="minorBidi"/>
          <w:kern w:val="2"/>
          <w:lang w:val="fr-BE"/>
          <w14:ligatures w14:val="standardContextual"/>
        </w:rPr>
        <w:t>Quora</w:t>
      </w:r>
      <w:proofErr w:type="spellEnd"/>
      <w:r w:rsidRPr="009C0D32">
        <w:rPr>
          <w:rFonts w:asciiTheme="minorHAnsi" w:eastAsiaTheme="minorHAnsi" w:hAnsiTheme="minorHAnsi" w:cstheme="minorBidi"/>
          <w:kern w:val="2"/>
          <w:lang w:val="fr-BE"/>
          <w14:ligatures w14:val="standardContextual"/>
        </w:rPr>
        <w:t xml:space="preserve">. </w:t>
      </w:r>
      <w:hyperlink r:id="rId1185" w:anchor=":~:text=In" w:history="1">
        <w:r w:rsidR="00BF3E01" w:rsidRPr="009C0D32">
          <w:rPr>
            <w:rStyle w:val="Hyperlink"/>
            <w:rFonts w:asciiTheme="minorHAnsi" w:eastAsiaTheme="minorHAnsi" w:hAnsiTheme="minorHAnsi" w:cstheme="minorBidi"/>
            <w:kern w:val="2"/>
            <w:lang w:val="fr-BE"/>
            <w14:ligatures w14:val="standardContextual"/>
          </w:rPr>
          <w:t>https://fr.quora.com/Est-ce-quil-y-a-une-diff%C3%A9rence-entre-les-mots-interview-et-entretien-Je-sais-que-le-terme-interview-est-un-mot-demprunt-anglais-mais-je-ne-suis-pas-s%C3%BBr-si-les-deux-termes-ont-exactement-la-m%C3%AAme-signification#:~:text=In</w:t>
        </w:r>
      </w:hyperlink>
      <w:r w:rsidR="00BF3E01" w:rsidRPr="009C0D32">
        <w:rPr>
          <w:rFonts w:asciiTheme="minorHAnsi" w:eastAsiaTheme="minorHAnsi" w:hAnsiTheme="minorHAnsi" w:cstheme="minorBidi"/>
          <w:kern w:val="2"/>
          <w:lang w:val="fr-BE"/>
          <w14:ligatures w14:val="standardContextual"/>
        </w:rPr>
        <w:t xml:space="preserve"> </w:t>
      </w:r>
    </w:p>
    <w:p w14:paraId="41FF0DBF" w14:textId="4461968C"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lastRenderedPageBreak/>
        <w:t xml:space="preserve">Félix et le trésor de </w:t>
      </w:r>
      <w:proofErr w:type="spellStart"/>
      <w:r w:rsidRPr="009C0D32">
        <w:rPr>
          <w:rFonts w:asciiTheme="minorHAnsi" w:eastAsiaTheme="minorHAnsi" w:hAnsiTheme="minorHAnsi" w:cstheme="minorBidi"/>
          <w:kern w:val="2"/>
          <w:lang w:val="fr-BE"/>
          <w14:ligatures w14:val="standardContextual"/>
        </w:rPr>
        <w:t>Morgäa</w:t>
      </w:r>
      <w:proofErr w:type="spellEnd"/>
      <w:r w:rsidRPr="009C0D32">
        <w:rPr>
          <w:rFonts w:asciiTheme="minorHAnsi" w:eastAsiaTheme="minorHAnsi" w:hAnsiTheme="minorHAnsi" w:cstheme="minorBidi"/>
          <w:kern w:val="2"/>
          <w:lang w:val="fr-BE"/>
          <w14:ligatures w14:val="standardContextual"/>
        </w:rPr>
        <w:t xml:space="preserve"> | Gilles Léveillé, l’homme derrière le son symphonique. (2021, 25 </w:t>
      </w:r>
      <w:proofErr w:type="spellStart"/>
      <w:r w:rsidRPr="009C0D32">
        <w:rPr>
          <w:rFonts w:asciiTheme="minorHAnsi" w:eastAsiaTheme="minorHAnsi" w:hAnsiTheme="minorHAnsi" w:cstheme="minorBidi"/>
          <w:kern w:val="2"/>
          <w:lang w:val="fr-BE"/>
          <w14:ligatures w14:val="standardContextual"/>
        </w:rPr>
        <w:t>februari</w:t>
      </w:r>
      <w:proofErr w:type="spellEnd"/>
      <w:r w:rsidRPr="009C0D32">
        <w:rPr>
          <w:rFonts w:asciiTheme="minorHAnsi" w:eastAsiaTheme="minorHAnsi" w:hAnsiTheme="minorHAnsi" w:cstheme="minorBidi"/>
          <w:kern w:val="2"/>
          <w:lang w:val="fr-BE"/>
          <w14:ligatures w14:val="standardContextual"/>
        </w:rPr>
        <w:t xml:space="preserve">). La Presse. </w:t>
      </w:r>
      <w:hyperlink r:id="rId1186" w:history="1">
        <w:r w:rsidR="00BF3E01" w:rsidRPr="009C0D32">
          <w:rPr>
            <w:rStyle w:val="Hyperlink"/>
            <w:rFonts w:asciiTheme="minorHAnsi" w:eastAsiaTheme="minorHAnsi" w:hAnsiTheme="minorHAnsi" w:cstheme="minorBidi"/>
            <w:kern w:val="2"/>
            <w:lang w:val="fr-BE"/>
            <w14:ligatures w14:val="standardContextual"/>
          </w:rPr>
          <w:t>https://www.lapresse.ca/cinema/entrevues/2021-02-25/felix-et-le-tresor-de-morgaea/gilles-leveille-l-homme-derriere-le-son-symphonique.php</w:t>
        </w:r>
      </w:hyperlink>
      <w:r w:rsidR="00BF3E01" w:rsidRPr="009C0D32">
        <w:rPr>
          <w:rFonts w:asciiTheme="minorHAnsi" w:eastAsiaTheme="minorHAnsi" w:hAnsiTheme="minorHAnsi" w:cstheme="minorBidi"/>
          <w:kern w:val="2"/>
          <w:lang w:val="fr-BE"/>
          <w14:ligatures w14:val="standardContextual"/>
        </w:rPr>
        <w:t xml:space="preserve"> </w:t>
      </w:r>
    </w:p>
    <w:p w14:paraId="70BF233D" w14:textId="5C38742F" w:rsidR="00573138" w:rsidRPr="00BF3E01"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9C0D32">
        <w:rPr>
          <w:rFonts w:asciiTheme="minorHAnsi" w:eastAsiaTheme="minorHAnsi" w:hAnsiTheme="minorHAnsi" w:cstheme="minorBidi"/>
          <w:kern w:val="2"/>
          <w:lang w:val="fr-BE"/>
          <w14:ligatures w14:val="standardContextual"/>
        </w:rPr>
        <w:t>Ferrenz</w:t>
      </w:r>
      <w:proofErr w:type="spellEnd"/>
      <w:r w:rsidRPr="009C0D32">
        <w:rPr>
          <w:rFonts w:asciiTheme="minorHAnsi" w:eastAsiaTheme="minorHAnsi" w:hAnsiTheme="minorHAnsi" w:cstheme="minorBidi"/>
          <w:kern w:val="2"/>
          <w:lang w:val="fr-BE"/>
          <w14:ligatures w14:val="standardContextual"/>
        </w:rPr>
        <w:t xml:space="preserve">, M. (2023, 30 </w:t>
      </w:r>
      <w:proofErr w:type="spellStart"/>
      <w:r w:rsidRPr="009C0D32">
        <w:rPr>
          <w:rFonts w:asciiTheme="minorHAnsi" w:eastAsiaTheme="minorHAnsi" w:hAnsiTheme="minorHAnsi" w:cstheme="minorBidi"/>
          <w:kern w:val="2"/>
          <w:lang w:val="fr-BE"/>
          <w14:ligatures w14:val="standardContextual"/>
        </w:rPr>
        <w:t>oktober</w:t>
      </w:r>
      <w:proofErr w:type="spellEnd"/>
      <w:r w:rsidRPr="009C0D32">
        <w:rPr>
          <w:rFonts w:asciiTheme="minorHAnsi" w:eastAsiaTheme="minorHAnsi" w:hAnsiTheme="minorHAnsi" w:cstheme="minorBidi"/>
          <w:kern w:val="2"/>
          <w:lang w:val="fr-BE"/>
          <w14:ligatures w14:val="standardContextual"/>
        </w:rPr>
        <w:t xml:space="preserve">). Hypertension : 8 astuces qui permettent de réduire la pression artérielle. Femme Actuelle. </w:t>
      </w:r>
      <w:hyperlink r:id="rId1187" w:history="1">
        <w:r w:rsidR="00BF3E01" w:rsidRPr="00D46E51">
          <w:rPr>
            <w:rStyle w:val="Hyperlink"/>
            <w:rFonts w:asciiTheme="minorHAnsi" w:eastAsiaTheme="minorHAnsi" w:hAnsiTheme="minorHAnsi" w:cstheme="minorBidi"/>
            <w:kern w:val="2"/>
            <w:lang w:val="fr-BE"/>
            <w14:ligatures w14:val="standardContextual"/>
          </w:rPr>
          <w:t>https://www.femmeactuelle.fr/sante/sante-pratique/ hypertension-8-astuces-qui-permettent-de-reduire-la-pression-arterielle-2136279</w:t>
        </w:r>
      </w:hyperlink>
      <w:r w:rsidR="00BF3E01" w:rsidRPr="00BF3E01">
        <w:rPr>
          <w:rFonts w:asciiTheme="minorHAnsi" w:eastAsiaTheme="minorHAnsi" w:hAnsiTheme="minorHAnsi" w:cstheme="minorBidi"/>
          <w:kern w:val="2"/>
          <w:lang w:val="fr-BE"/>
          <w14:ligatures w14:val="standardContextual"/>
        </w:rPr>
        <w:t xml:space="preserve"> </w:t>
      </w:r>
    </w:p>
    <w:p w14:paraId="6FB7C69B" w14:textId="2433E589" w:rsidR="00573138" w:rsidRPr="00BF3E01"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Floriane. (2023, 2 </w:t>
      </w:r>
      <w:proofErr w:type="spellStart"/>
      <w:r w:rsidRPr="009C0D32">
        <w:rPr>
          <w:rFonts w:asciiTheme="minorHAnsi" w:eastAsiaTheme="minorHAnsi" w:hAnsiTheme="minorHAnsi" w:cstheme="minorBidi"/>
          <w:kern w:val="2"/>
          <w:lang w:val="fr-BE"/>
          <w14:ligatures w14:val="standardContextual"/>
        </w:rPr>
        <w:t>oktober</w:t>
      </w:r>
      <w:proofErr w:type="spellEnd"/>
      <w:r w:rsidRPr="009C0D32">
        <w:rPr>
          <w:rFonts w:asciiTheme="minorHAnsi" w:eastAsiaTheme="minorHAnsi" w:hAnsiTheme="minorHAnsi" w:cstheme="minorBidi"/>
          <w:kern w:val="2"/>
          <w:lang w:val="fr-BE"/>
          <w14:ligatures w14:val="standardContextual"/>
        </w:rPr>
        <w:t xml:space="preserve">). Les bienfaits de l’apprentissage de la musique sur la santé | ICM. ICM. </w:t>
      </w:r>
      <w:hyperlink r:id="rId1188" w:anchor=":~:text=Des%20%C3%A9tudes %20ont%20montr%C3%A9%20que%20la%20musique%20est%20efficace%20pour,connectant%20%C3%A0%20travers%20la%20musique" w:history="1">
        <w:r w:rsidR="00BF3E01" w:rsidRPr="00D46E51">
          <w:rPr>
            <w:rStyle w:val="Hyperlink"/>
            <w:rFonts w:asciiTheme="minorHAnsi" w:eastAsiaTheme="minorHAnsi" w:hAnsiTheme="minorHAnsi" w:cstheme="minorBidi"/>
            <w:kern w:val="2"/>
            <w:lang w:val="fr-BE"/>
            <w14:ligatures w14:val="standardContextual"/>
          </w:rPr>
          <w:t>https://www.icm-musique.fr/le-blog/nos-conseils-pedagogiques/pratique-de-la-musique/les-bienfaits-de-apprentissage-de-la-musique-sur-la-sante/#:~:text=Des%20%C3%A9tudes %20ont%20montr%C3%A9%20que%20la%20musique%20est%20efficace%20pour,connectant%20%C3%A0%20travers%20la%20musique</w:t>
        </w:r>
      </w:hyperlink>
      <w:r w:rsidRPr="00BF3E01">
        <w:rPr>
          <w:rFonts w:asciiTheme="minorHAnsi" w:eastAsiaTheme="minorHAnsi" w:hAnsiTheme="minorHAnsi" w:cstheme="minorBidi"/>
          <w:kern w:val="2"/>
          <w:lang w:val="fr-BE"/>
          <w14:ligatures w14:val="standardContextual"/>
        </w:rPr>
        <w:t>.</w:t>
      </w:r>
      <w:r w:rsidR="00BF3E01" w:rsidRPr="00BF3E01">
        <w:rPr>
          <w:rFonts w:asciiTheme="minorHAnsi" w:eastAsiaTheme="minorHAnsi" w:hAnsiTheme="minorHAnsi" w:cstheme="minorBidi"/>
          <w:kern w:val="2"/>
          <w:lang w:val="fr-BE"/>
          <w14:ligatures w14:val="standardContextual"/>
        </w:rPr>
        <w:t xml:space="preserve"> </w:t>
      </w:r>
    </w:p>
    <w:p w14:paraId="784B146D" w14:textId="3B6521DB" w:rsidR="00573138" w:rsidRPr="000254E4" w:rsidRDefault="00573138" w:rsidP="006D70ED">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9C0D32">
        <w:rPr>
          <w:rFonts w:asciiTheme="minorHAnsi" w:eastAsiaTheme="minorHAnsi" w:hAnsiTheme="minorHAnsi" w:cstheme="minorBidi"/>
          <w:kern w:val="2"/>
          <w:lang w:val="fr-BE"/>
          <w14:ligatures w14:val="standardContextual"/>
        </w:rPr>
        <w:t xml:space="preserve">Fouquet, M. (2018, 13 </w:t>
      </w:r>
      <w:proofErr w:type="spellStart"/>
      <w:r w:rsidRPr="009C0D32">
        <w:rPr>
          <w:rFonts w:asciiTheme="minorHAnsi" w:eastAsiaTheme="minorHAnsi" w:hAnsiTheme="minorHAnsi" w:cstheme="minorBidi"/>
          <w:kern w:val="2"/>
          <w:lang w:val="fr-BE"/>
          <w14:ligatures w14:val="standardContextual"/>
        </w:rPr>
        <w:t>februari</w:t>
      </w:r>
      <w:proofErr w:type="spellEnd"/>
      <w:r w:rsidRPr="009C0D32">
        <w:rPr>
          <w:rFonts w:asciiTheme="minorHAnsi" w:eastAsiaTheme="minorHAnsi" w:hAnsiTheme="minorHAnsi" w:cstheme="minorBidi"/>
          <w:kern w:val="2"/>
          <w:lang w:val="fr-BE"/>
          <w14:ligatures w14:val="standardContextual"/>
        </w:rPr>
        <w:t xml:space="preserve">). Quand le numérique renforce la fraternité. </w:t>
      </w:r>
      <w:r w:rsidRPr="000254E4">
        <w:rPr>
          <w:rFonts w:asciiTheme="minorHAnsi" w:eastAsiaTheme="minorHAnsi" w:hAnsiTheme="minorHAnsi" w:cstheme="minorBidi"/>
          <w:kern w:val="2"/>
          <w:lang w:val="es-ES"/>
          <w14:ligatures w14:val="standardContextual"/>
        </w:rPr>
        <w:t xml:space="preserve">Les Echos. </w:t>
      </w:r>
      <w:r w:rsidR="00000000">
        <w:fldChar w:fldCharType="begin"/>
      </w:r>
      <w:r w:rsidR="00000000" w:rsidRPr="000254E4">
        <w:rPr>
          <w:lang w:val="es-ES"/>
        </w:rPr>
        <w:instrText>HYPERLINK "https://www.lesechos.fr/idees-debats/cercle/quand-le-numerique-renforce-la-fraternite-130628"</w:instrText>
      </w:r>
      <w:r w:rsidR="00000000">
        <w:fldChar w:fldCharType="separate"/>
      </w:r>
      <w:r w:rsidR="00BF3E01" w:rsidRPr="000254E4">
        <w:rPr>
          <w:rStyle w:val="Hyperlink"/>
          <w:rFonts w:asciiTheme="minorHAnsi" w:eastAsiaTheme="minorHAnsi" w:hAnsiTheme="minorHAnsi" w:cstheme="minorBidi"/>
          <w:kern w:val="2"/>
          <w:lang w:val="es-ES"/>
          <w14:ligatures w14:val="standardContextual"/>
        </w:rPr>
        <w:t>https://www.lesechos.fr/idees-debats/cercle/quand-le-numerique-renforce-la-fraternite-130628</w:t>
      </w:r>
      <w:r w:rsidR="00000000">
        <w:rPr>
          <w:rStyle w:val="Hyperlink"/>
          <w:rFonts w:asciiTheme="minorHAnsi" w:eastAsiaTheme="minorHAnsi" w:hAnsiTheme="minorHAnsi" w:cstheme="minorBidi"/>
          <w:kern w:val="2"/>
          <w:lang w:val="fr-BE"/>
          <w14:ligatures w14:val="standardContextual"/>
        </w:rPr>
        <w:fldChar w:fldCharType="end"/>
      </w:r>
      <w:r w:rsidR="00BF3E01" w:rsidRPr="000254E4">
        <w:rPr>
          <w:rFonts w:asciiTheme="minorHAnsi" w:eastAsiaTheme="minorHAnsi" w:hAnsiTheme="minorHAnsi" w:cstheme="minorBidi"/>
          <w:kern w:val="2"/>
          <w:lang w:val="es-ES"/>
          <w14:ligatures w14:val="standardContextual"/>
        </w:rPr>
        <w:t xml:space="preserve"> </w:t>
      </w:r>
    </w:p>
    <w:p w14:paraId="735B9DFE" w14:textId="26043B99" w:rsidR="00573138" w:rsidRPr="000254E4" w:rsidRDefault="00573138" w:rsidP="006D70ED">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9C0D32">
        <w:rPr>
          <w:rFonts w:asciiTheme="minorHAnsi" w:eastAsiaTheme="minorHAnsi" w:hAnsiTheme="minorHAnsi" w:cstheme="minorBidi"/>
          <w:kern w:val="2"/>
          <w:lang w:val="fr-BE"/>
          <w14:ligatures w14:val="standardContextual"/>
        </w:rPr>
        <w:t xml:space="preserve">FUTUR et AVENIR : nuances de sens. </w:t>
      </w:r>
      <w:r w:rsidRPr="000254E4">
        <w:rPr>
          <w:rFonts w:asciiTheme="minorHAnsi" w:eastAsiaTheme="minorHAnsi" w:hAnsiTheme="minorHAnsi" w:cstheme="minorBidi"/>
          <w:kern w:val="2"/>
          <w:lang w:val="es-ES"/>
          <w14:ligatures w14:val="standardContextual"/>
        </w:rPr>
        <w:t xml:space="preserve">(z.d.). BDL. </w:t>
      </w:r>
      <w:r w:rsidR="00000000">
        <w:fldChar w:fldCharType="begin"/>
      </w:r>
      <w:r w:rsidR="00000000" w:rsidRPr="000254E4">
        <w:rPr>
          <w:lang w:val="es-ES"/>
        </w:rPr>
        <w:instrText>HYPERLINK "https://vitrinelinguistique.oqlf.gouv.qc.ca/22798/le-vocabulaire/nuances-semantiques/difference-entre-futur-et-avenir"</w:instrText>
      </w:r>
      <w:r w:rsidR="00000000">
        <w:fldChar w:fldCharType="separate"/>
      </w:r>
      <w:r w:rsidR="00BF3E01" w:rsidRPr="000254E4">
        <w:rPr>
          <w:rStyle w:val="Hyperlink"/>
          <w:rFonts w:asciiTheme="minorHAnsi" w:eastAsiaTheme="minorHAnsi" w:hAnsiTheme="minorHAnsi" w:cstheme="minorBidi"/>
          <w:kern w:val="2"/>
          <w:lang w:val="es-ES"/>
          <w14:ligatures w14:val="standardContextual"/>
        </w:rPr>
        <w:t>https://vitrinelinguistique.oqlf.gouv.qc.ca/22798/le-vocabulaire/nuances-semantiques/difference-entre-futur-et-avenir</w:t>
      </w:r>
      <w:r w:rsidR="00000000">
        <w:rPr>
          <w:rStyle w:val="Hyperlink"/>
          <w:rFonts w:asciiTheme="minorHAnsi" w:eastAsiaTheme="minorHAnsi" w:hAnsiTheme="minorHAnsi" w:cstheme="minorBidi"/>
          <w:kern w:val="2"/>
          <w:lang w:val="en-GB"/>
          <w14:ligatures w14:val="standardContextual"/>
        </w:rPr>
        <w:fldChar w:fldCharType="end"/>
      </w:r>
      <w:r w:rsidR="00BF3E01" w:rsidRPr="000254E4">
        <w:rPr>
          <w:rFonts w:asciiTheme="minorHAnsi" w:eastAsiaTheme="minorHAnsi" w:hAnsiTheme="minorHAnsi" w:cstheme="minorBidi"/>
          <w:kern w:val="2"/>
          <w:lang w:val="es-ES"/>
          <w14:ligatures w14:val="standardContextual"/>
        </w:rPr>
        <w:t xml:space="preserve"> </w:t>
      </w:r>
    </w:p>
    <w:p w14:paraId="1CC917FB" w14:textId="073A5D0A"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0254E4">
        <w:rPr>
          <w:rFonts w:asciiTheme="minorHAnsi" w:eastAsiaTheme="minorHAnsi" w:hAnsiTheme="minorHAnsi" w:cstheme="minorBidi"/>
          <w:kern w:val="2"/>
          <w:lang w:val="es-ES"/>
          <w14:ligatures w14:val="standardContextual"/>
        </w:rPr>
        <w:t xml:space="preserve">Futura. </w:t>
      </w:r>
      <w:r w:rsidRPr="009C0D32">
        <w:rPr>
          <w:rFonts w:asciiTheme="minorHAnsi" w:eastAsiaTheme="minorHAnsi" w:hAnsiTheme="minorHAnsi" w:cstheme="minorBidi"/>
          <w:kern w:val="2"/>
          <w:lang w:val="fr-BE"/>
          <w14:ligatures w14:val="standardContextual"/>
        </w:rPr>
        <w:t>(</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Symptôme : Qu’est-ce que c’est ? </w:t>
      </w:r>
      <w:proofErr w:type="spellStart"/>
      <w:r w:rsidRPr="006D70ED">
        <w:rPr>
          <w:rFonts w:asciiTheme="minorHAnsi" w:eastAsiaTheme="minorHAnsi" w:hAnsiTheme="minorHAnsi" w:cstheme="minorBidi"/>
          <w:kern w:val="2"/>
          <w:lang w:val="nl-BE"/>
          <w14:ligatures w14:val="standardContextual"/>
        </w:rPr>
        <w:t>Futura</w:t>
      </w:r>
      <w:proofErr w:type="spellEnd"/>
      <w:r w:rsidRPr="006D70ED">
        <w:rPr>
          <w:rFonts w:asciiTheme="minorHAnsi" w:eastAsiaTheme="minorHAnsi" w:hAnsiTheme="minorHAnsi" w:cstheme="minorBidi"/>
          <w:kern w:val="2"/>
          <w:lang w:val="nl-BE"/>
          <w14:ligatures w14:val="standardContextual"/>
        </w:rPr>
        <w:t xml:space="preserve">. </w:t>
      </w:r>
      <w:hyperlink r:id="rId1189" w:history="1">
        <w:r w:rsidR="00BF3E01" w:rsidRPr="00D46E51">
          <w:rPr>
            <w:rStyle w:val="Hyperlink"/>
            <w:rFonts w:asciiTheme="minorHAnsi" w:eastAsiaTheme="minorHAnsi" w:hAnsiTheme="minorHAnsi" w:cstheme="minorBidi"/>
            <w:kern w:val="2"/>
            <w:lang w:val="nl-BE"/>
            <w14:ligatures w14:val="standardContextual"/>
          </w:rPr>
          <w:t xml:space="preserve">https://www.futura-sciences.com/sante/ </w:t>
        </w:r>
        <w:proofErr w:type="spellStart"/>
        <w:r w:rsidR="00BF3E01" w:rsidRPr="00D46E51">
          <w:rPr>
            <w:rStyle w:val="Hyperlink"/>
            <w:rFonts w:asciiTheme="minorHAnsi" w:eastAsiaTheme="minorHAnsi" w:hAnsiTheme="minorHAnsi" w:cstheme="minorBidi"/>
            <w:kern w:val="2"/>
            <w:lang w:val="nl-BE"/>
            <w14:ligatures w14:val="standardContextual"/>
          </w:rPr>
          <w:t>definitions</w:t>
        </w:r>
        <w:proofErr w:type="spellEnd"/>
        <w:r w:rsidR="00BF3E01" w:rsidRPr="00D46E51">
          <w:rPr>
            <w:rStyle w:val="Hyperlink"/>
            <w:rFonts w:asciiTheme="minorHAnsi" w:eastAsiaTheme="minorHAnsi" w:hAnsiTheme="minorHAnsi" w:cstheme="minorBidi"/>
            <w:kern w:val="2"/>
            <w:lang w:val="nl-BE"/>
            <w14:ligatures w14:val="standardContextual"/>
          </w:rPr>
          <w:t>/medecine-symptome-834/</w:t>
        </w:r>
      </w:hyperlink>
      <w:r w:rsidR="00BF3E01">
        <w:rPr>
          <w:rFonts w:asciiTheme="minorHAnsi" w:eastAsiaTheme="minorHAnsi" w:hAnsiTheme="minorHAnsi" w:cstheme="minorBidi"/>
          <w:kern w:val="2"/>
          <w:lang w:val="nl-BE"/>
          <w14:ligatures w14:val="standardContextual"/>
        </w:rPr>
        <w:t xml:space="preserve"> </w:t>
      </w:r>
    </w:p>
    <w:p w14:paraId="69A9B1A7" w14:textId="5EBFAD0B"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6D70ED">
        <w:rPr>
          <w:rFonts w:asciiTheme="minorHAnsi" w:eastAsiaTheme="minorHAnsi" w:hAnsiTheme="minorHAnsi" w:cstheme="minorBidi"/>
          <w:kern w:val="2"/>
          <w:lang w:val="nl-BE"/>
          <w14:ligatures w14:val="standardContextual"/>
        </w:rPr>
        <w:t>Gezondheid en wetenschap. (</w:t>
      </w:r>
      <w:proofErr w:type="spellStart"/>
      <w:r w:rsidRPr="006D70ED">
        <w:rPr>
          <w:rFonts w:asciiTheme="minorHAnsi" w:eastAsiaTheme="minorHAnsi" w:hAnsiTheme="minorHAnsi" w:cstheme="minorBidi"/>
          <w:kern w:val="2"/>
          <w:lang w:val="nl-BE"/>
          <w14:ligatures w14:val="standardContextual"/>
        </w:rPr>
        <w:t>z.d.</w:t>
      </w:r>
      <w:proofErr w:type="spellEnd"/>
      <w:r w:rsidRPr="006D70ED">
        <w:rPr>
          <w:rFonts w:asciiTheme="minorHAnsi" w:eastAsiaTheme="minorHAnsi" w:hAnsiTheme="minorHAnsi" w:cstheme="minorBidi"/>
          <w:kern w:val="2"/>
          <w:lang w:val="nl-BE"/>
          <w14:ligatures w14:val="standardContextual"/>
        </w:rPr>
        <w:t xml:space="preserve">). Depressie · Gezondheid en wetenschap. gezondheidenwetenschap.be. </w:t>
      </w:r>
      <w:hyperlink r:id="rId1190" w:history="1">
        <w:r w:rsidR="00BF3E01" w:rsidRPr="00D46E51">
          <w:rPr>
            <w:rStyle w:val="Hyperlink"/>
            <w:rFonts w:asciiTheme="minorHAnsi" w:eastAsiaTheme="minorHAnsi" w:hAnsiTheme="minorHAnsi" w:cstheme="minorBidi"/>
            <w:kern w:val="2"/>
            <w:lang w:val="nl-BE"/>
            <w14:ligatures w14:val="standardContextual"/>
          </w:rPr>
          <w:t>https://www.gezondheidenwetenschap.be/richtlijnen/depressie</w:t>
        </w:r>
      </w:hyperlink>
      <w:r w:rsidR="00BF3E01">
        <w:rPr>
          <w:rFonts w:asciiTheme="minorHAnsi" w:eastAsiaTheme="minorHAnsi" w:hAnsiTheme="minorHAnsi" w:cstheme="minorBidi"/>
          <w:kern w:val="2"/>
          <w:lang w:val="nl-BE"/>
          <w14:ligatures w14:val="standardContextual"/>
        </w:rPr>
        <w:t xml:space="preserve"> </w:t>
      </w:r>
    </w:p>
    <w:p w14:paraId="2E1139B9" w14:textId="4F339354"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6D70ED">
        <w:rPr>
          <w:rFonts w:asciiTheme="minorHAnsi" w:eastAsiaTheme="minorHAnsi" w:hAnsiTheme="minorHAnsi" w:cstheme="minorBidi"/>
          <w:kern w:val="2"/>
          <w:lang w:val="nl-BE"/>
          <w14:ligatures w14:val="standardContextual"/>
        </w:rPr>
        <w:t>GGZ standaarden. (</w:t>
      </w:r>
      <w:proofErr w:type="spellStart"/>
      <w:r w:rsidRPr="006D70ED">
        <w:rPr>
          <w:rFonts w:asciiTheme="minorHAnsi" w:eastAsiaTheme="minorHAnsi" w:hAnsiTheme="minorHAnsi" w:cstheme="minorBidi"/>
          <w:kern w:val="2"/>
          <w:lang w:val="nl-BE"/>
          <w14:ligatures w14:val="standardContextual"/>
        </w:rPr>
        <w:t>z.d.</w:t>
      </w:r>
      <w:proofErr w:type="spellEnd"/>
      <w:r w:rsidRPr="006D70ED">
        <w:rPr>
          <w:rFonts w:asciiTheme="minorHAnsi" w:eastAsiaTheme="minorHAnsi" w:hAnsiTheme="minorHAnsi" w:cstheme="minorBidi"/>
          <w:kern w:val="2"/>
          <w:lang w:val="nl-BE"/>
          <w14:ligatures w14:val="standardContextual"/>
        </w:rPr>
        <w:t xml:space="preserve">). </w:t>
      </w:r>
      <w:hyperlink r:id="rId1191" w:history="1">
        <w:r w:rsidR="00BF3E01" w:rsidRPr="009C0D32">
          <w:rPr>
            <w:rStyle w:val="Hyperlink"/>
            <w:rFonts w:asciiTheme="minorHAnsi" w:eastAsiaTheme="minorHAnsi" w:hAnsiTheme="minorHAnsi" w:cstheme="minorBidi"/>
            <w:kern w:val="2"/>
            <w:lang w:val="fr-BE"/>
            <w14:ligatures w14:val="standardContextual"/>
          </w:rPr>
          <w:t>https://www.ggzstandaarden.nl/zorgstandaarden/depressieve-stoornissen/introductie/leeswijzer</w:t>
        </w:r>
      </w:hyperlink>
      <w:r w:rsidR="00BF3E01" w:rsidRPr="009C0D32">
        <w:rPr>
          <w:rFonts w:asciiTheme="minorHAnsi" w:eastAsiaTheme="minorHAnsi" w:hAnsiTheme="minorHAnsi" w:cstheme="minorBidi"/>
          <w:kern w:val="2"/>
          <w:lang w:val="fr-BE"/>
          <w14:ligatures w14:val="standardContextual"/>
        </w:rPr>
        <w:t xml:space="preserve"> </w:t>
      </w:r>
    </w:p>
    <w:p w14:paraId="65E030D1" w14:textId="5BBC01B7"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 xml:space="preserve">Gouvernement du Canada, Services publics et Approvisionnement Canada, Bureau de la traduction, TERMIUM®. (2015a, </w:t>
      </w:r>
      <w:proofErr w:type="spellStart"/>
      <w:r w:rsidRPr="009C0D32">
        <w:rPr>
          <w:rFonts w:asciiTheme="minorHAnsi" w:eastAsiaTheme="minorHAnsi" w:hAnsiTheme="minorHAnsi" w:cstheme="minorBidi"/>
          <w:kern w:val="2"/>
          <w:lang w:val="fr-BE"/>
          <w14:ligatures w14:val="standardContextual"/>
        </w:rPr>
        <w:t>september</w:t>
      </w:r>
      <w:proofErr w:type="spellEnd"/>
      <w:r w:rsidRPr="009C0D32">
        <w:rPr>
          <w:rFonts w:asciiTheme="minorHAnsi" w:eastAsiaTheme="minorHAnsi" w:hAnsiTheme="minorHAnsi" w:cstheme="minorBidi"/>
          <w:kern w:val="2"/>
          <w:lang w:val="fr-BE"/>
          <w14:ligatures w14:val="standardContextual"/>
        </w:rPr>
        <w:t xml:space="preserve"> 23). 6.1 la virgule - 6 la ponctuation - Le guide du rédacteur - TERMIUM Plus® - Bureau de la traduction. </w:t>
      </w:r>
      <w:hyperlink r:id="rId1192" w:anchor=":~:text=Elles%20sont%20par%20contre%20pr%C3%A9c%C3%A9d%C3%A9es,que%20le%20film%20soit%20termin%C3%A9" w:history="1">
        <w:r w:rsidR="00BF3E01" w:rsidRPr="00D46E51">
          <w:rPr>
            <w:rStyle w:val="Hyperlink"/>
            <w:rFonts w:asciiTheme="minorHAnsi" w:eastAsiaTheme="minorHAnsi" w:hAnsiTheme="minorHAnsi" w:cstheme="minorBidi"/>
            <w:kern w:val="2"/>
            <w:lang w:val="nl-BE"/>
            <w14:ligatures w14:val="standardContextual"/>
          </w:rPr>
          <w:t>https://www.btb.termiumplus.gc.ca/redac-chap?lang=fra&amp;lettr=chapsect6&amp;info0=6.1#:~:text=Elles%20sont%20par%20contre%20pr%C3%A9c%C3%A9d%C3%A9es,que%20le%20film%20soit%20termin%C3%A9</w:t>
        </w:r>
      </w:hyperlink>
      <w:r w:rsidRPr="006D70ED">
        <w:rPr>
          <w:rFonts w:asciiTheme="minorHAnsi" w:eastAsiaTheme="minorHAnsi" w:hAnsiTheme="minorHAnsi" w:cstheme="minorBidi"/>
          <w:kern w:val="2"/>
          <w:lang w:val="nl-BE"/>
          <w14:ligatures w14:val="standardContextual"/>
        </w:rPr>
        <w:t>.</w:t>
      </w:r>
      <w:r w:rsidR="00BF3E01">
        <w:rPr>
          <w:rFonts w:asciiTheme="minorHAnsi" w:eastAsiaTheme="minorHAnsi" w:hAnsiTheme="minorHAnsi" w:cstheme="minorBidi"/>
          <w:kern w:val="2"/>
          <w:lang w:val="nl-BE"/>
          <w14:ligatures w14:val="standardContextual"/>
        </w:rPr>
        <w:t xml:space="preserve"> </w:t>
      </w:r>
    </w:p>
    <w:p w14:paraId="5BCDC030" w14:textId="2DB8CFD0"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B53CA7">
        <w:rPr>
          <w:rFonts w:asciiTheme="minorHAnsi" w:eastAsiaTheme="minorHAnsi" w:hAnsiTheme="minorHAnsi" w:cstheme="minorBidi"/>
          <w:kern w:val="2"/>
          <w:lang w:val="fr-BE"/>
          <w14:ligatures w14:val="standardContextual"/>
        </w:rPr>
        <w:t xml:space="preserve">Gouvernement du Canada, Services publics et Approvisionnement Canada, Bureau de la traduction, TERMIUM®. </w:t>
      </w:r>
      <w:r w:rsidRPr="009C0D32">
        <w:rPr>
          <w:rFonts w:asciiTheme="minorHAnsi" w:eastAsiaTheme="minorHAnsi" w:hAnsiTheme="minorHAnsi" w:cstheme="minorBidi"/>
          <w:kern w:val="2"/>
          <w:lang w:val="fr-BE"/>
          <w14:ligatures w14:val="standardContextual"/>
        </w:rPr>
        <w:t xml:space="preserve">(2015c, </w:t>
      </w:r>
      <w:proofErr w:type="spellStart"/>
      <w:r w:rsidRPr="009C0D32">
        <w:rPr>
          <w:rFonts w:asciiTheme="minorHAnsi" w:eastAsiaTheme="minorHAnsi" w:hAnsiTheme="minorHAnsi" w:cstheme="minorBidi"/>
          <w:kern w:val="2"/>
          <w:lang w:val="fr-BE"/>
          <w14:ligatures w14:val="standardContextual"/>
        </w:rPr>
        <w:t>september</w:t>
      </w:r>
      <w:proofErr w:type="spellEnd"/>
      <w:r w:rsidRPr="009C0D32">
        <w:rPr>
          <w:rFonts w:asciiTheme="minorHAnsi" w:eastAsiaTheme="minorHAnsi" w:hAnsiTheme="minorHAnsi" w:cstheme="minorBidi"/>
          <w:kern w:val="2"/>
          <w:lang w:val="fr-BE"/>
          <w14:ligatures w14:val="standardContextual"/>
        </w:rPr>
        <w:t xml:space="preserve"> 23). </w:t>
      </w:r>
      <w:proofErr w:type="spellStart"/>
      <w:r w:rsidRPr="009C0D32">
        <w:rPr>
          <w:rFonts w:asciiTheme="minorHAnsi" w:eastAsiaTheme="minorHAnsi" w:hAnsiTheme="minorHAnsi" w:cstheme="minorBidi"/>
          <w:kern w:val="2"/>
          <w:lang w:val="fr-BE"/>
          <w14:ligatures w14:val="standardContextual"/>
        </w:rPr>
        <w:t>Deux-points</w:t>
      </w:r>
      <w:proofErr w:type="spellEnd"/>
      <w:r w:rsidRPr="009C0D32">
        <w:rPr>
          <w:rFonts w:asciiTheme="minorHAnsi" w:eastAsiaTheme="minorHAnsi" w:hAnsiTheme="minorHAnsi" w:cstheme="minorBidi"/>
          <w:kern w:val="2"/>
          <w:lang w:val="fr-BE"/>
          <w14:ligatures w14:val="standardContextual"/>
        </w:rPr>
        <w:t xml:space="preserve">. Entrées commençant par D - Clefs du français pratique - TERMIUM Plus® - Bureau de la traduction. </w:t>
      </w:r>
      <w:hyperlink r:id="rId1193" w:history="1">
        <w:r w:rsidR="00BF3E01" w:rsidRPr="00D46E51">
          <w:rPr>
            <w:rStyle w:val="Hyperlink"/>
            <w:rFonts w:asciiTheme="minorHAnsi" w:eastAsiaTheme="minorHAnsi" w:hAnsiTheme="minorHAnsi" w:cstheme="minorBidi"/>
            <w:kern w:val="2"/>
            <w:lang w:val="nl-BE"/>
            <w14:ligatures w14:val="standardContextual"/>
          </w:rPr>
          <w:t>https://www.btb.termiumplus.gc.ca/tpv2guides/guides/clefsfp/index-fra.html?lang=f ra&amp;lettr=indx_catlog_d&amp;page=98gtfgmPRPLw.html</w:t>
        </w:r>
      </w:hyperlink>
      <w:r w:rsidR="00BF3E01">
        <w:rPr>
          <w:rFonts w:asciiTheme="minorHAnsi" w:eastAsiaTheme="minorHAnsi" w:hAnsiTheme="minorHAnsi" w:cstheme="minorBidi"/>
          <w:kern w:val="2"/>
          <w:lang w:val="nl-BE"/>
          <w14:ligatures w14:val="standardContextual"/>
        </w:rPr>
        <w:t xml:space="preserve"> </w:t>
      </w:r>
    </w:p>
    <w:p w14:paraId="2A27281C" w14:textId="5559F85E"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6D70ED">
        <w:rPr>
          <w:rFonts w:asciiTheme="minorHAnsi" w:eastAsiaTheme="minorHAnsi" w:hAnsiTheme="minorHAnsi" w:cstheme="minorBidi"/>
          <w:kern w:val="2"/>
          <w:lang w:val="nl-BE"/>
          <w14:ligatures w14:val="standardContextual"/>
        </w:rPr>
        <w:lastRenderedPageBreak/>
        <w:t>Heavy metal. (</w:t>
      </w:r>
      <w:proofErr w:type="spellStart"/>
      <w:r w:rsidRPr="006D70ED">
        <w:rPr>
          <w:rFonts w:asciiTheme="minorHAnsi" w:eastAsiaTheme="minorHAnsi" w:hAnsiTheme="minorHAnsi" w:cstheme="minorBidi"/>
          <w:kern w:val="2"/>
          <w:lang w:val="nl-BE"/>
          <w14:ligatures w14:val="standardContextual"/>
        </w:rPr>
        <w:t>z.d.</w:t>
      </w:r>
      <w:proofErr w:type="spellEnd"/>
      <w:r w:rsidRPr="006D70ED">
        <w:rPr>
          <w:rFonts w:asciiTheme="minorHAnsi" w:eastAsiaTheme="minorHAnsi" w:hAnsiTheme="minorHAnsi" w:cstheme="minorBidi"/>
          <w:kern w:val="2"/>
          <w:lang w:val="nl-BE"/>
          <w14:ligatures w14:val="standardContextual"/>
        </w:rPr>
        <w:t xml:space="preserve">). Godsdienstonderwijs.be. </w:t>
      </w:r>
      <w:hyperlink r:id="rId1194" w:anchor=":~:text=Het%20muziekgenre%20heavy%20metal%20of,van%20de%20Hard%20Rock%20muziek" w:history="1">
        <w:r w:rsidR="00BF3E01" w:rsidRPr="00D46E51">
          <w:rPr>
            <w:rStyle w:val="Hyperlink"/>
            <w:rFonts w:asciiTheme="minorHAnsi" w:eastAsiaTheme="minorHAnsi" w:hAnsiTheme="minorHAnsi" w:cstheme="minorBidi"/>
            <w:kern w:val="2"/>
            <w:lang w:val="nl-BE"/>
            <w14:ligatures w14:val="standardContextual"/>
          </w:rPr>
          <w:t>https://www.kuleuven.be/thomas/page/heavy-metal/#:~:text=Het%20muziekgenre%20heavy%20metal%20of,van%20de%20Hard%20Rock%20muziek</w:t>
        </w:r>
      </w:hyperlink>
      <w:r w:rsidRPr="006D70ED">
        <w:rPr>
          <w:rFonts w:asciiTheme="minorHAnsi" w:eastAsiaTheme="minorHAnsi" w:hAnsiTheme="minorHAnsi" w:cstheme="minorBidi"/>
          <w:kern w:val="2"/>
          <w:lang w:val="nl-BE"/>
          <w14:ligatures w14:val="standardContextual"/>
        </w:rPr>
        <w:t>.</w:t>
      </w:r>
      <w:r w:rsidR="00BF3E01">
        <w:rPr>
          <w:rFonts w:asciiTheme="minorHAnsi" w:eastAsiaTheme="minorHAnsi" w:hAnsiTheme="minorHAnsi" w:cstheme="minorBidi"/>
          <w:kern w:val="2"/>
          <w:lang w:val="nl-BE"/>
          <w14:ligatures w14:val="standardContextual"/>
        </w:rPr>
        <w:t xml:space="preserve"> </w:t>
      </w:r>
    </w:p>
    <w:p w14:paraId="3B3A7331" w14:textId="639D0376"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6D70ED">
        <w:rPr>
          <w:rFonts w:asciiTheme="minorHAnsi" w:eastAsiaTheme="minorHAnsi" w:hAnsiTheme="minorHAnsi" w:cstheme="minorBidi"/>
          <w:kern w:val="2"/>
          <w:lang w:val="nl-BE"/>
          <w14:ligatures w14:val="standardContextual"/>
        </w:rPr>
        <w:t>Het Vlaams woordenboek » Uitkomen, op iets ~. (</w:t>
      </w:r>
      <w:proofErr w:type="spellStart"/>
      <w:r w:rsidRPr="006D70ED">
        <w:rPr>
          <w:rFonts w:asciiTheme="minorHAnsi" w:eastAsiaTheme="minorHAnsi" w:hAnsiTheme="minorHAnsi" w:cstheme="minorBidi"/>
          <w:kern w:val="2"/>
          <w:lang w:val="nl-BE"/>
          <w14:ligatures w14:val="standardContextual"/>
        </w:rPr>
        <w:t>z.d.</w:t>
      </w:r>
      <w:proofErr w:type="spellEnd"/>
      <w:r w:rsidRPr="006D70ED">
        <w:rPr>
          <w:rFonts w:asciiTheme="minorHAnsi" w:eastAsiaTheme="minorHAnsi" w:hAnsiTheme="minorHAnsi" w:cstheme="minorBidi"/>
          <w:kern w:val="2"/>
          <w:lang w:val="nl-BE"/>
          <w14:ligatures w14:val="standardContextual"/>
        </w:rPr>
        <w:t xml:space="preserve">). </w:t>
      </w:r>
      <w:hyperlink r:id="rId1195" w:history="1">
        <w:r w:rsidR="00BF3E01" w:rsidRPr="00D46E51">
          <w:rPr>
            <w:rStyle w:val="Hyperlink"/>
            <w:rFonts w:asciiTheme="minorHAnsi" w:eastAsiaTheme="minorHAnsi" w:hAnsiTheme="minorHAnsi" w:cstheme="minorBidi"/>
            <w:kern w:val="2"/>
            <w:lang w:val="nl-BE"/>
            <w14:ligatures w14:val="standardContextual"/>
          </w:rPr>
          <w:t>https://www.vlaamswoordenboek.be/definities/term/uitkomen,%20op%20iets%20~</w:t>
        </w:r>
      </w:hyperlink>
      <w:r w:rsidR="00BF3E01">
        <w:rPr>
          <w:rFonts w:asciiTheme="minorHAnsi" w:eastAsiaTheme="minorHAnsi" w:hAnsiTheme="minorHAnsi" w:cstheme="minorBidi"/>
          <w:kern w:val="2"/>
          <w:lang w:val="nl-BE"/>
          <w14:ligatures w14:val="standardContextual"/>
        </w:rPr>
        <w:t xml:space="preserve"> </w:t>
      </w:r>
    </w:p>
    <w:p w14:paraId="4C620168" w14:textId="735B0598" w:rsidR="00573138" w:rsidRPr="000254E4" w:rsidRDefault="00573138" w:rsidP="006D70ED">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6D70ED">
        <w:rPr>
          <w:rFonts w:asciiTheme="minorHAnsi" w:eastAsiaTheme="minorHAnsi" w:hAnsiTheme="minorHAnsi" w:cstheme="minorBidi"/>
          <w:kern w:val="2"/>
          <w:lang w:val="nl-BE"/>
          <w14:ligatures w14:val="standardContextual"/>
        </w:rPr>
        <w:t xml:space="preserve">Hoe werkt dat?: Waarom vinden sommige debatten plaats achter gesloten deuren? kunnen EP’ers ingaan tegen wetgeving? - Multimedia Centre. </w:t>
      </w:r>
      <w:r w:rsidRPr="000254E4">
        <w:rPr>
          <w:rFonts w:asciiTheme="minorHAnsi" w:eastAsiaTheme="minorHAnsi" w:hAnsiTheme="minorHAnsi" w:cstheme="minorBidi"/>
          <w:kern w:val="2"/>
          <w:lang w:val="es-ES"/>
          <w14:ligatures w14:val="standardContextual"/>
        </w:rPr>
        <w:t xml:space="preserve">(z.d.). Multimedia Centre. </w:t>
      </w:r>
      <w:r w:rsidR="00000000">
        <w:fldChar w:fldCharType="begin"/>
      </w:r>
      <w:r w:rsidR="00000000" w:rsidRPr="000254E4">
        <w:rPr>
          <w:lang w:val="es-ES"/>
        </w:rPr>
        <w:instrText>HYPERLINK "https://multimedia.europarl.europa.eu/nl/video/hoe-werkt-dat-waarom-vinden-sommige-debatten-plaats-achter-gesloten-deuren-kunnen-epers-ingaan-tegen-wetgeving_A008-00009"</w:instrText>
      </w:r>
      <w:r w:rsidR="00000000">
        <w:fldChar w:fldCharType="separate"/>
      </w:r>
      <w:r w:rsidR="00BF3E01" w:rsidRPr="000254E4">
        <w:rPr>
          <w:rStyle w:val="Hyperlink"/>
          <w:rFonts w:asciiTheme="minorHAnsi" w:eastAsiaTheme="minorHAnsi" w:hAnsiTheme="minorHAnsi" w:cstheme="minorBidi"/>
          <w:kern w:val="2"/>
          <w:lang w:val="es-ES"/>
          <w14:ligatures w14:val="standardContextual"/>
        </w:rPr>
        <w:t>https://multimedia.europarl.europa.eu/nl/video/hoe-werkt-dat-waarom-vinden-sommige-debatten-plaats-achter-gesloten-deuren-kunnen-epers-ingaan-tegen-wetgeving_A008-00009</w:t>
      </w:r>
      <w:r w:rsidR="00000000">
        <w:rPr>
          <w:rStyle w:val="Hyperlink"/>
          <w:rFonts w:asciiTheme="minorHAnsi" w:eastAsiaTheme="minorHAnsi" w:hAnsiTheme="minorHAnsi" w:cstheme="minorBidi"/>
          <w:kern w:val="2"/>
          <w:lang w:val="en-GB"/>
          <w14:ligatures w14:val="standardContextual"/>
        </w:rPr>
        <w:fldChar w:fldCharType="end"/>
      </w:r>
      <w:r w:rsidR="00BF3E01" w:rsidRPr="000254E4">
        <w:rPr>
          <w:rFonts w:asciiTheme="minorHAnsi" w:eastAsiaTheme="minorHAnsi" w:hAnsiTheme="minorHAnsi" w:cstheme="minorBidi"/>
          <w:kern w:val="2"/>
          <w:lang w:val="es-ES"/>
          <w14:ligatures w14:val="standardContextual"/>
        </w:rPr>
        <w:t xml:space="preserve"> </w:t>
      </w:r>
    </w:p>
    <w:p w14:paraId="66DCCE1E" w14:textId="7C896A41"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6D70ED">
        <w:rPr>
          <w:rFonts w:asciiTheme="minorHAnsi" w:eastAsiaTheme="minorHAnsi" w:hAnsiTheme="minorHAnsi" w:cstheme="minorBidi"/>
          <w:kern w:val="2"/>
          <w:lang w:val="nl-BE"/>
          <w14:ligatures w14:val="standardContextual"/>
        </w:rPr>
        <w:t>Hoge bloeddruk | Thuisarts.nl. (</w:t>
      </w:r>
      <w:proofErr w:type="spellStart"/>
      <w:r w:rsidRPr="006D70ED">
        <w:rPr>
          <w:rFonts w:asciiTheme="minorHAnsi" w:eastAsiaTheme="minorHAnsi" w:hAnsiTheme="minorHAnsi" w:cstheme="minorBidi"/>
          <w:kern w:val="2"/>
          <w:lang w:val="nl-BE"/>
          <w14:ligatures w14:val="standardContextual"/>
        </w:rPr>
        <w:t>z.d.</w:t>
      </w:r>
      <w:proofErr w:type="spellEnd"/>
      <w:r w:rsidRPr="006D70ED">
        <w:rPr>
          <w:rFonts w:asciiTheme="minorHAnsi" w:eastAsiaTheme="minorHAnsi" w:hAnsiTheme="minorHAnsi" w:cstheme="minorBidi"/>
          <w:kern w:val="2"/>
          <w:lang w:val="nl-BE"/>
          <w14:ligatures w14:val="standardContextual"/>
        </w:rPr>
        <w:t xml:space="preserve">). </w:t>
      </w:r>
      <w:hyperlink r:id="rId1196" w:anchor=":~:text=Bloeddruk %20is%20de%20druk%20in,een%20hartinfarct%20en%20een%20beroerte" w:history="1">
        <w:r w:rsidR="00BF3E01" w:rsidRPr="00D46E51">
          <w:rPr>
            <w:rStyle w:val="Hyperlink"/>
            <w:rFonts w:asciiTheme="minorHAnsi" w:eastAsiaTheme="minorHAnsi" w:hAnsiTheme="minorHAnsi" w:cstheme="minorBidi"/>
            <w:kern w:val="2"/>
            <w:lang w:val="nl-BE"/>
            <w14:ligatures w14:val="standardContextual"/>
          </w:rPr>
          <w:t>https://www.thuisarts.nl/hoge-bloeddruk#:~:text=Bloeddruk %20is%20de%20druk%20in,een%20hartinfarct%20en%20een%20beroerte</w:t>
        </w:r>
      </w:hyperlink>
      <w:r w:rsidRPr="006D70ED">
        <w:rPr>
          <w:rFonts w:asciiTheme="minorHAnsi" w:eastAsiaTheme="minorHAnsi" w:hAnsiTheme="minorHAnsi" w:cstheme="minorBidi"/>
          <w:kern w:val="2"/>
          <w:lang w:val="nl-BE"/>
          <w14:ligatures w14:val="standardContextual"/>
        </w:rPr>
        <w:t>.</w:t>
      </w:r>
      <w:r w:rsidR="00BF3E01">
        <w:rPr>
          <w:rFonts w:asciiTheme="minorHAnsi" w:eastAsiaTheme="minorHAnsi" w:hAnsiTheme="minorHAnsi" w:cstheme="minorBidi"/>
          <w:kern w:val="2"/>
          <w:lang w:val="nl-BE"/>
          <w14:ligatures w14:val="standardContextual"/>
        </w:rPr>
        <w:t xml:space="preserve"> </w:t>
      </w:r>
    </w:p>
    <w:p w14:paraId="3FDC3ED9" w14:textId="198B4191" w:rsidR="00573138" w:rsidRPr="006A7504"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Hypertension (pression artérielle) | Fiche santé HCL.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w:t>
      </w:r>
      <w:hyperlink r:id="rId1197" w:anchor=":~:text=Facteurs%20de%20risque-,Qu'est%2Dce%20que%20la%20pression %20art%C3%A9rielle%20%3F ,systolique%20et %20la%20pression%20diastolique" w:history="1">
        <w:r w:rsidR="00BF3E01" w:rsidRPr="00D46E51">
          <w:rPr>
            <w:rStyle w:val="Hyperlink"/>
            <w:rFonts w:asciiTheme="minorHAnsi" w:eastAsiaTheme="minorHAnsi" w:hAnsiTheme="minorHAnsi" w:cstheme="minorBidi"/>
            <w:kern w:val="2"/>
            <w:lang w:val="fr-BE"/>
            <w14:ligatures w14:val="standardContextual"/>
          </w:rPr>
          <w:t>https://www.chu-lyon.fr/hypertension-pression-arterielle#:~:text=Facteurs%20de%20risque-,Qu'est%2Dce%20que%20la%20pression %20art%C3%A9rielle%20%3F ,systolique%20et %20la%20pression%20diastolique</w:t>
        </w:r>
      </w:hyperlink>
      <w:r w:rsidRPr="006A7504">
        <w:rPr>
          <w:rFonts w:asciiTheme="minorHAnsi" w:eastAsiaTheme="minorHAnsi" w:hAnsiTheme="minorHAnsi" w:cstheme="minorBidi"/>
          <w:kern w:val="2"/>
          <w:lang w:val="fr-BE"/>
          <w14:ligatures w14:val="standardContextual"/>
        </w:rPr>
        <w:t>.</w:t>
      </w:r>
      <w:r w:rsidR="006A7504" w:rsidRPr="006A7504">
        <w:rPr>
          <w:rFonts w:asciiTheme="minorHAnsi" w:eastAsiaTheme="minorHAnsi" w:hAnsiTheme="minorHAnsi" w:cstheme="minorBidi"/>
          <w:kern w:val="2"/>
          <w:lang w:val="fr-BE"/>
          <w14:ligatures w14:val="standardContextual"/>
        </w:rPr>
        <w:t xml:space="preserve"> </w:t>
      </w:r>
    </w:p>
    <w:p w14:paraId="7F63DE86" w14:textId="614475E2"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6D70ED">
        <w:rPr>
          <w:rFonts w:asciiTheme="minorHAnsi" w:eastAsiaTheme="minorHAnsi" w:hAnsiTheme="minorHAnsi" w:cstheme="minorBidi"/>
          <w:kern w:val="2"/>
          <w:lang w:val="nl-BE"/>
          <w14:ligatures w14:val="standardContextual"/>
        </w:rPr>
        <w:t xml:space="preserve">Ik heb lang last van depressieve klachten | Thuisarts.nl. (2018, 12 juni). </w:t>
      </w:r>
      <w:hyperlink r:id="rId1198" w:history="1">
        <w:r w:rsidR="006A7504" w:rsidRPr="00D46E51">
          <w:rPr>
            <w:rStyle w:val="Hyperlink"/>
            <w:rFonts w:asciiTheme="minorHAnsi" w:eastAsiaTheme="minorHAnsi" w:hAnsiTheme="minorHAnsi" w:cstheme="minorBidi"/>
            <w:kern w:val="2"/>
            <w:lang w:val="nl-BE"/>
            <w14:ligatures w14:val="standardContextual"/>
          </w:rPr>
          <w:t>https://www.thuisarts.nl/depressie/ik-heb-lang-last-van-depressieve-klachten</w:t>
        </w:r>
      </w:hyperlink>
      <w:r w:rsidR="006A7504">
        <w:rPr>
          <w:rFonts w:asciiTheme="minorHAnsi" w:eastAsiaTheme="minorHAnsi" w:hAnsiTheme="minorHAnsi" w:cstheme="minorBidi"/>
          <w:kern w:val="2"/>
          <w:lang w:val="nl-BE"/>
          <w14:ligatures w14:val="standardContextual"/>
        </w:rPr>
        <w:t xml:space="preserve"> </w:t>
      </w:r>
    </w:p>
    <w:p w14:paraId="355CB6C3" w14:textId="7B7CC9A1"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 xml:space="preserve">Imparfait ou passé composé – la conjugaison française. </w:t>
      </w:r>
      <w:r w:rsidRPr="006D70ED">
        <w:rPr>
          <w:rFonts w:asciiTheme="minorHAnsi" w:eastAsiaTheme="minorHAnsi" w:hAnsiTheme="minorHAnsi" w:cstheme="minorBidi"/>
          <w:kern w:val="2"/>
          <w:lang w:val="nl-BE"/>
          <w14:ligatures w14:val="standardContextual"/>
        </w:rPr>
        <w:t>(</w:t>
      </w:r>
      <w:proofErr w:type="spellStart"/>
      <w:r w:rsidRPr="006D70ED">
        <w:rPr>
          <w:rFonts w:asciiTheme="minorHAnsi" w:eastAsiaTheme="minorHAnsi" w:hAnsiTheme="minorHAnsi" w:cstheme="minorBidi"/>
          <w:kern w:val="2"/>
          <w:lang w:val="nl-BE"/>
          <w14:ligatures w14:val="standardContextual"/>
        </w:rPr>
        <w:t>z.d.</w:t>
      </w:r>
      <w:proofErr w:type="spellEnd"/>
      <w:r w:rsidRPr="006D70ED">
        <w:rPr>
          <w:rFonts w:asciiTheme="minorHAnsi" w:eastAsiaTheme="minorHAnsi" w:hAnsiTheme="minorHAnsi" w:cstheme="minorBidi"/>
          <w:kern w:val="2"/>
          <w:lang w:val="nl-BE"/>
          <w14:ligatures w14:val="standardContextual"/>
        </w:rPr>
        <w:t xml:space="preserve">). </w:t>
      </w:r>
      <w:hyperlink r:id="rId1199" w:history="1">
        <w:r w:rsidR="006A7504" w:rsidRPr="00D46E51">
          <w:rPr>
            <w:rStyle w:val="Hyperlink"/>
            <w:rFonts w:asciiTheme="minorHAnsi" w:eastAsiaTheme="minorHAnsi" w:hAnsiTheme="minorHAnsi" w:cstheme="minorBidi"/>
            <w:kern w:val="2"/>
            <w:lang w:val="nl-BE"/>
            <w14:ligatures w14:val="standardContextual"/>
          </w:rPr>
          <w:t>https://francais.lingolia.com/fr/grammaire/les-temps/imparfaitpasse-compose</w:t>
        </w:r>
      </w:hyperlink>
      <w:r w:rsidR="006A7504">
        <w:rPr>
          <w:rFonts w:asciiTheme="minorHAnsi" w:eastAsiaTheme="minorHAnsi" w:hAnsiTheme="minorHAnsi" w:cstheme="minorBidi"/>
          <w:kern w:val="2"/>
          <w:lang w:val="nl-BE"/>
          <w14:ligatures w14:val="standardContextual"/>
        </w:rPr>
        <w:t xml:space="preserve"> </w:t>
      </w:r>
    </w:p>
    <w:p w14:paraId="40DC28E3" w14:textId="042AC7B6" w:rsidR="00573138" w:rsidRPr="000254E4" w:rsidRDefault="00573138" w:rsidP="006D70ED">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6D70ED">
        <w:rPr>
          <w:rFonts w:asciiTheme="minorHAnsi" w:eastAsiaTheme="minorHAnsi" w:hAnsiTheme="minorHAnsi" w:cstheme="minorBidi"/>
          <w:kern w:val="2"/>
          <w:lang w:val="nl-BE"/>
          <w14:ligatures w14:val="standardContextual"/>
        </w:rPr>
        <w:t xml:space="preserve">Info, F. ., &amp; </w:t>
      </w:r>
      <w:proofErr w:type="spellStart"/>
      <w:r w:rsidRPr="006D70ED">
        <w:rPr>
          <w:rFonts w:asciiTheme="minorHAnsi" w:eastAsiaTheme="minorHAnsi" w:hAnsiTheme="minorHAnsi" w:cstheme="minorBidi"/>
          <w:kern w:val="2"/>
          <w:lang w:val="nl-BE"/>
          <w14:ligatures w14:val="standardContextual"/>
        </w:rPr>
        <w:t>Asselot</w:t>
      </w:r>
      <w:proofErr w:type="spellEnd"/>
      <w:r w:rsidRPr="006D70ED">
        <w:rPr>
          <w:rFonts w:asciiTheme="minorHAnsi" w:eastAsiaTheme="minorHAnsi" w:hAnsiTheme="minorHAnsi" w:cstheme="minorBidi"/>
          <w:kern w:val="2"/>
          <w:lang w:val="nl-BE"/>
          <w14:ligatures w14:val="standardContextual"/>
        </w:rPr>
        <w:t xml:space="preserve">, C. . (2017, 28 maart). </w:t>
      </w:r>
      <w:proofErr w:type="spellStart"/>
      <w:r w:rsidRPr="009C0D32">
        <w:rPr>
          <w:rFonts w:asciiTheme="minorHAnsi" w:eastAsiaTheme="minorHAnsi" w:hAnsiTheme="minorHAnsi" w:cstheme="minorBidi"/>
          <w:kern w:val="2"/>
          <w:lang w:val="fr-BE"/>
          <w14:ligatures w14:val="standardContextual"/>
        </w:rPr>
        <w:t>Infosmedias</w:t>
      </w:r>
      <w:proofErr w:type="spellEnd"/>
      <w:r w:rsidRPr="009C0D32">
        <w:rPr>
          <w:rFonts w:asciiTheme="minorHAnsi" w:eastAsiaTheme="minorHAnsi" w:hAnsiTheme="minorHAnsi" w:cstheme="minorBidi"/>
          <w:kern w:val="2"/>
          <w:lang w:val="fr-BE"/>
          <w14:ligatures w14:val="standardContextual"/>
        </w:rPr>
        <w:t xml:space="preserve">. Le magazine femme actuelle “rafraîchit” sa formule. </w:t>
      </w:r>
      <w:proofErr w:type="spellStart"/>
      <w:r w:rsidRPr="000254E4">
        <w:rPr>
          <w:rFonts w:asciiTheme="minorHAnsi" w:eastAsiaTheme="minorHAnsi" w:hAnsiTheme="minorHAnsi" w:cstheme="minorBidi"/>
          <w:kern w:val="2"/>
          <w:lang w:val="en-GB"/>
          <w14:ligatures w14:val="standardContextual"/>
        </w:rPr>
        <w:t>Franceinfo</w:t>
      </w:r>
      <w:proofErr w:type="spellEnd"/>
      <w:r w:rsidRPr="000254E4">
        <w:rPr>
          <w:rFonts w:asciiTheme="minorHAnsi" w:eastAsiaTheme="minorHAnsi" w:hAnsiTheme="minorHAnsi" w:cstheme="minorBidi"/>
          <w:kern w:val="2"/>
          <w:lang w:val="en-GB"/>
          <w14:ligatures w14:val="standardContextual"/>
        </w:rPr>
        <w:t xml:space="preserve">. </w:t>
      </w:r>
      <w:hyperlink r:id="rId1200" w:history="1">
        <w:r w:rsidR="006A7504" w:rsidRPr="000254E4">
          <w:rPr>
            <w:rStyle w:val="Hyperlink"/>
            <w:rFonts w:asciiTheme="minorHAnsi" w:eastAsiaTheme="minorHAnsi" w:hAnsiTheme="minorHAnsi" w:cstheme="minorBidi"/>
            <w:kern w:val="2"/>
            <w:lang w:val="en-GB"/>
            <w14:ligatures w14:val="standardContextual"/>
          </w:rPr>
          <w:t>https://www.francetvinfo.fr/replay-radio/info-medias/infosmedias-le-magazine-femme-actuelle-rafraichit-sa-formule_2097233.html</w:t>
        </w:r>
      </w:hyperlink>
      <w:r w:rsidR="006A7504" w:rsidRPr="000254E4">
        <w:rPr>
          <w:rFonts w:asciiTheme="minorHAnsi" w:eastAsiaTheme="minorHAnsi" w:hAnsiTheme="minorHAnsi" w:cstheme="minorBidi"/>
          <w:kern w:val="2"/>
          <w:lang w:val="en-GB"/>
          <w14:ligatures w14:val="standardContextual"/>
        </w:rPr>
        <w:t xml:space="preserve"> </w:t>
      </w:r>
    </w:p>
    <w:p w14:paraId="59196255" w14:textId="5B25ED0A" w:rsidR="00573138" w:rsidRPr="000254E4" w:rsidRDefault="00573138" w:rsidP="006D70ED">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9C0D32">
        <w:rPr>
          <w:rFonts w:asciiTheme="minorHAnsi" w:eastAsiaTheme="minorHAnsi" w:hAnsiTheme="minorHAnsi" w:cstheme="minorBidi"/>
          <w:kern w:val="2"/>
          <w:lang w:val="en-GB"/>
          <w14:ligatures w14:val="standardContextual"/>
        </w:rPr>
        <w:t xml:space="preserve">Interview. </w:t>
      </w:r>
      <w:r w:rsidRPr="000254E4">
        <w:rPr>
          <w:rFonts w:asciiTheme="minorHAnsi" w:eastAsiaTheme="minorHAnsi" w:hAnsiTheme="minorHAnsi" w:cstheme="minorBidi"/>
          <w:kern w:val="2"/>
          <w:lang w:val="es-ES"/>
          <w14:ligatures w14:val="standardContextual"/>
        </w:rPr>
        <w:t xml:space="preserve">(z.d.). L’Echo. </w:t>
      </w:r>
      <w:r w:rsidR="00000000">
        <w:fldChar w:fldCharType="begin"/>
      </w:r>
      <w:r w:rsidR="00000000" w:rsidRPr="000254E4">
        <w:rPr>
          <w:lang w:val="es-ES"/>
        </w:rPr>
        <w:instrText>HYPERLINK "https://www.lecho.be/auteur/Interview.2685.html"</w:instrText>
      </w:r>
      <w:r w:rsidR="00000000">
        <w:fldChar w:fldCharType="separate"/>
      </w:r>
      <w:r w:rsidR="006A7504" w:rsidRPr="000254E4">
        <w:rPr>
          <w:rStyle w:val="Hyperlink"/>
          <w:rFonts w:asciiTheme="minorHAnsi" w:eastAsiaTheme="minorHAnsi" w:hAnsiTheme="minorHAnsi" w:cstheme="minorBidi"/>
          <w:kern w:val="2"/>
          <w:lang w:val="es-ES"/>
          <w14:ligatures w14:val="standardContextual"/>
        </w:rPr>
        <w:t>https://www.lecho.be/auteur/Interview.2685.html</w:t>
      </w:r>
      <w:r w:rsidR="00000000">
        <w:rPr>
          <w:rStyle w:val="Hyperlink"/>
          <w:rFonts w:asciiTheme="minorHAnsi" w:eastAsiaTheme="minorHAnsi" w:hAnsiTheme="minorHAnsi" w:cstheme="minorBidi"/>
          <w:kern w:val="2"/>
          <w:lang w:val="en-GB"/>
          <w14:ligatures w14:val="standardContextual"/>
        </w:rPr>
        <w:fldChar w:fldCharType="end"/>
      </w:r>
      <w:r w:rsidR="006A7504" w:rsidRPr="000254E4">
        <w:rPr>
          <w:rFonts w:asciiTheme="minorHAnsi" w:eastAsiaTheme="minorHAnsi" w:hAnsiTheme="minorHAnsi" w:cstheme="minorBidi"/>
          <w:kern w:val="2"/>
          <w:lang w:val="es-ES"/>
          <w14:ligatures w14:val="standardContextual"/>
        </w:rPr>
        <w:t xml:space="preserve"> </w:t>
      </w:r>
    </w:p>
    <w:p w14:paraId="3DDE36DD" w14:textId="7E4EA26F"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9C0D32">
        <w:rPr>
          <w:rFonts w:asciiTheme="minorHAnsi" w:eastAsiaTheme="minorHAnsi" w:hAnsiTheme="minorHAnsi" w:cstheme="minorBidi"/>
          <w:kern w:val="2"/>
          <w:lang w:val="fr-BE"/>
          <w14:ligatures w14:val="standardContextual"/>
        </w:rPr>
        <w:t xml:space="preserve">Interview. Fabrice Éboué au Théâtre de Caen pour Rire de tout sans tabou | Liberté Caen. </w:t>
      </w:r>
      <w:r w:rsidRPr="009C0D32">
        <w:rPr>
          <w:rFonts w:asciiTheme="minorHAnsi" w:eastAsiaTheme="minorHAnsi" w:hAnsiTheme="minorHAnsi" w:cstheme="minorBidi"/>
          <w:kern w:val="2"/>
          <w:lang w:val="en-GB"/>
          <w14:ligatures w14:val="standardContextual"/>
        </w:rPr>
        <w:t xml:space="preserve">(2022, 13 </w:t>
      </w:r>
      <w:proofErr w:type="spellStart"/>
      <w:r w:rsidRPr="009C0D32">
        <w:rPr>
          <w:rFonts w:asciiTheme="minorHAnsi" w:eastAsiaTheme="minorHAnsi" w:hAnsiTheme="minorHAnsi" w:cstheme="minorBidi"/>
          <w:kern w:val="2"/>
          <w:lang w:val="en-GB"/>
          <w14:ligatures w14:val="standardContextual"/>
        </w:rPr>
        <w:t>november</w:t>
      </w:r>
      <w:proofErr w:type="spellEnd"/>
      <w:r w:rsidRPr="009C0D32">
        <w:rPr>
          <w:rFonts w:asciiTheme="minorHAnsi" w:eastAsiaTheme="minorHAnsi" w:hAnsiTheme="minorHAnsi" w:cstheme="minorBidi"/>
          <w:kern w:val="2"/>
          <w:lang w:val="en-GB"/>
          <w14:ligatures w14:val="standardContextual"/>
        </w:rPr>
        <w:t xml:space="preserve">). actu.fr. </w:t>
      </w:r>
      <w:hyperlink r:id="rId1201" w:history="1">
        <w:r w:rsidR="006A7504" w:rsidRPr="009C0D32">
          <w:rPr>
            <w:rStyle w:val="Hyperlink"/>
            <w:rFonts w:asciiTheme="minorHAnsi" w:eastAsiaTheme="minorHAnsi" w:hAnsiTheme="minorHAnsi" w:cstheme="minorBidi"/>
            <w:kern w:val="2"/>
            <w:lang w:val="en-GB"/>
            <w14:ligatures w14:val="standardContextual"/>
          </w:rPr>
          <w:t>https://actu.fr/normandie/caen_14118/fabrice-eboue-au-theatre-de-caen-pour-rire-de-tout-sans-tabou_55032599.html</w:t>
        </w:r>
      </w:hyperlink>
      <w:r w:rsidR="006A7504" w:rsidRPr="009C0D32">
        <w:rPr>
          <w:rFonts w:asciiTheme="minorHAnsi" w:eastAsiaTheme="minorHAnsi" w:hAnsiTheme="minorHAnsi" w:cstheme="minorBidi"/>
          <w:kern w:val="2"/>
          <w:lang w:val="en-GB"/>
          <w14:ligatures w14:val="standardContextual"/>
        </w:rPr>
        <w:t xml:space="preserve"> </w:t>
      </w:r>
    </w:p>
    <w:p w14:paraId="10EB89EA" w14:textId="313BB1BD" w:rsidR="00573138" w:rsidRPr="006A7504"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Johan. (2018, 1 </w:t>
      </w:r>
      <w:proofErr w:type="spellStart"/>
      <w:r w:rsidRPr="009C0D32">
        <w:rPr>
          <w:rFonts w:asciiTheme="minorHAnsi" w:eastAsiaTheme="minorHAnsi" w:hAnsiTheme="minorHAnsi" w:cstheme="minorBidi"/>
          <w:kern w:val="2"/>
          <w:lang w:val="fr-BE"/>
          <w14:ligatures w14:val="standardContextual"/>
        </w:rPr>
        <w:t>oktober</w:t>
      </w:r>
      <w:proofErr w:type="spellEnd"/>
      <w:r w:rsidRPr="009C0D32">
        <w:rPr>
          <w:rFonts w:asciiTheme="minorHAnsi" w:eastAsiaTheme="minorHAnsi" w:hAnsiTheme="minorHAnsi" w:cstheme="minorBidi"/>
          <w:kern w:val="2"/>
          <w:lang w:val="fr-BE"/>
          <w14:ligatures w14:val="standardContextual"/>
        </w:rPr>
        <w:t xml:space="preserve">). Depuis, pendant et durant. Comment exprimer la durée en français ? - français authentique. Français Authentique. </w:t>
      </w:r>
      <w:hyperlink r:id="rId1202" w:anchor=":~:text=Le%20mot%20%C2%AB%20pendant %20%C2%BB%2C%20il,aucun%20lien%20avec%20le%20pr%C3%A9sent" w:history="1">
        <w:r w:rsidR="006A7504" w:rsidRPr="00D46E51">
          <w:rPr>
            <w:rStyle w:val="Hyperlink"/>
            <w:rFonts w:asciiTheme="minorHAnsi" w:eastAsiaTheme="minorHAnsi" w:hAnsiTheme="minorHAnsi" w:cstheme="minorBidi"/>
            <w:kern w:val="2"/>
            <w:lang w:val="fr-BE"/>
            <w14:ligatures w14:val="standardContextual"/>
          </w:rPr>
          <w:t>https://www.francaisauthentique.com/depuis-pendant-durant-duree-francais/#:~:text=Le%20mot%20%C2%AB%20pendant %20%C2%BB%2C%20il,aucun%20lien%20avec%20le%20pr%C3%A9sent</w:t>
        </w:r>
      </w:hyperlink>
      <w:r w:rsidRPr="006A7504">
        <w:rPr>
          <w:rFonts w:asciiTheme="minorHAnsi" w:eastAsiaTheme="minorHAnsi" w:hAnsiTheme="minorHAnsi" w:cstheme="minorBidi"/>
          <w:kern w:val="2"/>
          <w:lang w:val="fr-BE"/>
          <w14:ligatures w14:val="standardContextual"/>
        </w:rPr>
        <w:t>.</w:t>
      </w:r>
      <w:r w:rsidR="006A7504" w:rsidRPr="006A7504">
        <w:rPr>
          <w:rFonts w:asciiTheme="minorHAnsi" w:eastAsiaTheme="minorHAnsi" w:hAnsiTheme="minorHAnsi" w:cstheme="minorBidi"/>
          <w:kern w:val="2"/>
          <w:lang w:val="fr-BE"/>
          <w14:ligatures w14:val="standardContextual"/>
        </w:rPr>
        <w:t xml:space="preserve"> </w:t>
      </w:r>
    </w:p>
    <w:p w14:paraId="37169061" w14:textId="289A6977"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L, M. (2023, 11 </w:t>
      </w:r>
      <w:proofErr w:type="spellStart"/>
      <w:r w:rsidRPr="009C0D32">
        <w:rPr>
          <w:rFonts w:asciiTheme="minorHAnsi" w:eastAsiaTheme="minorHAnsi" w:hAnsiTheme="minorHAnsi" w:cstheme="minorBidi"/>
          <w:kern w:val="2"/>
          <w:lang w:val="fr-BE"/>
          <w14:ligatures w14:val="standardContextual"/>
        </w:rPr>
        <w:t>oktober</w:t>
      </w:r>
      <w:proofErr w:type="spellEnd"/>
      <w:r w:rsidRPr="009C0D32">
        <w:rPr>
          <w:rFonts w:asciiTheme="minorHAnsi" w:eastAsiaTheme="minorHAnsi" w:hAnsiTheme="minorHAnsi" w:cstheme="minorBidi"/>
          <w:kern w:val="2"/>
          <w:lang w:val="fr-BE"/>
          <w14:ligatures w14:val="standardContextual"/>
        </w:rPr>
        <w:t xml:space="preserve">). Baptiste </w:t>
      </w:r>
      <w:proofErr w:type="spellStart"/>
      <w:r w:rsidRPr="009C0D32">
        <w:rPr>
          <w:rFonts w:asciiTheme="minorHAnsi" w:eastAsiaTheme="minorHAnsi" w:hAnsiTheme="minorHAnsi" w:cstheme="minorBidi"/>
          <w:kern w:val="2"/>
          <w:lang w:val="fr-BE"/>
          <w14:ligatures w14:val="standardContextual"/>
        </w:rPr>
        <w:t>Lecaplain</w:t>
      </w:r>
      <w:proofErr w:type="spellEnd"/>
      <w:r w:rsidRPr="009C0D32">
        <w:rPr>
          <w:rFonts w:asciiTheme="minorHAnsi" w:eastAsiaTheme="minorHAnsi" w:hAnsiTheme="minorHAnsi" w:cstheme="minorBidi"/>
          <w:kern w:val="2"/>
          <w:lang w:val="fr-BE"/>
          <w14:ligatures w14:val="standardContextual"/>
        </w:rPr>
        <w:t xml:space="preserve"> en interview aux </w:t>
      </w:r>
      <w:proofErr w:type="spellStart"/>
      <w:r w:rsidRPr="009C0D32">
        <w:rPr>
          <w:rFonts w:asciiTheme="minorHAnsi" w:eastAsiaTheme="minorHAnsi" w:hAnsiTheme="minorHAnsi" w:cstheme="minorBidi"/>
          <w:kern w:val="2"/>
          <w:lang w:val="fr-BE"/>
          <w14:ligatures w14:val="standardContextual"/>
        </w:rPr>
        <w:t>Royal’s</w:t>
      </w:r>
      <w:proofErr w:type="spellEnd"/>
      <w:r w:rsidRPr="009C0D32">
        <w:rPr>
          <w:rFonts w:asciiTheme="minorHAnsi" w:eastAsiaTheme="minorHAnsi" w:hAnsiTheme="minorHAnsi" w:cstheme="minorBidi"/>
          <w:kern w:val="2"/>
          <w:lang w:val="fr-BE"/>
          <w14:ligatures w14:val="standardContextual"/>
        </w:rPr>
        <w:t xml:space="preserve"> du Rire de Mandelieu. Le Mensuel. </w:t>
      </w:r>
      <w:hyperlink r:id="rId1203" w:history="1">
        <w:r w:rsidR="006A7504" w:rsidRPr="009C0D32">
          <w:rPr>
            <w:rStyle w:val="Hyperlink"/>
            <w:rFonts w:asciiTheme="minorHAnsi" w:eastAsiaTheme="minorHAnsi" w:hAnsiTheme="minorHAnsi" w:cstheme="minorBidi"/>
            <w:kern w:val="2"/>
            <w:lang w:val="fr-BE"/>
            <w14:ligatures w14:val="standardContextual"/>
          </w:rPr>
          <w:t>https://www.le-mensuel.com/baptiste-lecaplain-en-interview-pour-son-spectacle-voir-les-gens-aux-royals-du-rire-de-mandelieu/</w:t>
        </w:r>
      </w:hyperlink>
      <w:r w:rsidR="006A7504" w:rsidRPr="009C0D32">
        <w:rPr>
          <w:rFonts w:asciiTheme="minorHAnsi" w:eastAsiaTheme="minorHAnsi" w:hAnsiTheme="minorHAnsi" w:cstheme="minorBidi"/>
          <w:kern w:val="2"/>
          <w:lang w:val="fr-BE"/>
          <w14:ligatures w14:val="standardContextual"/>
        </w:rPr>
        <w:t xml:space="preserve"> </w:t>
      </w:r>
    </w:p>
    <w:p w14:paraId="77AD9FD1" w14:textId="6A21060B" w:rsidR="00573138" w:rsidRPr="000254E4" w:rsidRDefault="00573138" w:rsidP="006D70ED">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9C0D32">
        <w:rPr>
          <w:rFonts w:asciiTheme="minorHAnsi" w:eastAsiaTheme="minorHAnsi" w:hAnsiTheme="minorHAnsi" w:cstheme="minorBidi"/>
          <w:kern w:val="2"/>
          <w:lang w:val="fr-BE"/>
          <w14:ligatures w14:val="standardContextual"/>
        </w:rPr>
        <w:lastRenderedPageBreak/>
        <w:t xml:space="preserve">La 5G activée à Bruxelles avant la fin de l’été. </w:t>
      </w:r>
      <w:r w:rsidRPr="000254E4">
        <w:rPr>
          <w:rFonts w:asciiTheme="minorHAnsi" w:eastAsiaTheme="minorHAnsi" w:hAnsiTheme="minorHAnsi" w:cstheme="minorBidi"/>
          <w:kern w:val="2"/>
          <w:lang w:val="es-ES"/>
          <w14:ligatures w14:val="standardContextual"/>
        </w:rPr>
        <w:t xml:space="preserve">(2023, 15 juli). L’Echo. </w:t>
      </w:r>
      <w:r w:rsidR="00000000">
        <w:fldChar w:fldCharType="begin"/>
      </w:r>
      <w:r w:rsidR="00000000" w:rsidRPr="000254E4">
        <w:rPr>
          <w:lang w:val="es-ES"/>
        </w:rPr>
        <w:instrText>HYPERLINK "https://www.lecho.be/entreprises/telecom/la-5g-activee-a-bruxelles-avant-la-fin-de-l-ete/10480787.html"</w:instrText>
      </w:r>
      <w:r w:rsidR="00000000">
        <w:fldChar w:fldCharType="separate"/>
      </w:r>
      <w:r w:rsidR="006A7504" w:rsidRPr="000254E4">
        <w:rPr>
          <w:rStyle w:val="Hyperlink"/>
          <w:rFonts w:asciiTheme="minorHAnsi" w:eastAsiaTheme="minorHAnsi" w:hAnsiTheme="minorHAnsi" w:cstheme="minorBidi"/>
          <w:kern w:val="2"/>
          <w:lang w:val="es-ES"/>
          <w14:ligatures w14:val="standardContextual"/>
        </w:rPr>
        <w:t>https://www.lecho.be/entreprises/telecom/la-5g-activee-a-bruxelles-avant-la-fin-de-l-ete/10480787.html</w:t>
      </w:r>
      <w:r w:rsidR="00000000">
        <w:rPr>
          <w:rStyle w:val="Hyperlink"/>
          <w:rFonts w:asciiTheme="minorHAnsi" w:eastAsiaTheme="minorHAnsi" w:hAnsiTheme="minorHAnsi" w:cstheme="minorBidi"/>
          <w:kern w:val="2"/>
          <w:lang w:val="en-GB"/>
          <w14:ligatures w14:val="standardContextual"/>
        </w:rPr>
        <w:fldChar w:fldCharType="end"/>
      </w:r>
      <w:r w:rsidR="006A7504" w:rsidRPr="000254E4">
        <w:rPr>
          <w:rFonts w:asciiTheme="minorHAnsi" w:eastAsiaTheme="minorHAnsi" w:hAnsiTheme="minorHAnsi" w:cstheme="minorBidi"/>
          <w:kern w:val="2"/>
          <w:lang w:val="es-ES"/>
          <w14:ligatures w14:val="standardContextual"/>
        </w:rPr>
        <w:t xml:space="preserve"> </w:t>
      </w:r>
    </w:p>
    <w:p w14:paraId="5AD9192C" w14:textId="1ECDEAD0"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 xml:space="preserve">La concordance des temps quand le verbe principal est au passé composé ou à l’imparfait | </w:t>
      </w:r>
      <w:proofErr w:type="spellStart"/>
      <w:r w:rsidRPr="009C0D32">
        <w:rPr>
          <w:rFonts w:asciiTheme="minorHAnsi" w:eastAsiaTheme="minorHAnsi" w:hAnsiTheme="minorHAnsi" w:cstheme="minorBidi"/>
          <w:kern w:val="2"/>
          <w:lang w:val="fr-BE"/>
          <w14:ligatures w14:val="standardContextual"/>
        </w:rPr>
        <w:t>frantastique</w:t>
      </w:r>
      <w:proofErr w:type="spellEnd"/>
      <w:r w:rsidRPr="009C0D32">
        <w:rPr>
          <w:rFonts w:asciiTheme="minorHAnsi" w:eastAsiaTheme="minorHAnsi" w:hAnsiTheme="minorHAnsi" w:cstheme="minorBidi"/>
          <w:kern w:val="2"/>
          <w:lang w:val="fr-BE"/>
          <w14:ligatures w14:val="standardContextual"/>
        </w:rPr>
        <w:t xml:space="preserve">. </w:t>
      </w:r>
      <w:r w:rsidRPr="006D70ED">
        <w:rPr>
          <w:rFonts w:asciiTheme="minorHAnsi" w:eastAsiaTheme="minorHAnsi" w:hAnsiTheme="minorHAnsi" w:cstheme="minorBidi"/>
          <w:kern w:val="2"/>
          <w:lang w:val="nl-BE"/>
          <w14:ligatures w14:val="standardContextual"/>
        </w:rPr>
        <w:t>(</w:t>
      </w:r>
      <w:proofErr w:type="spellStart"/>
      <w:r w:rsidRPr="006D70ED">
        <w:rPr>
          <w:rFonts w:asciiTheme="minorHAnsi" w:eastAsiaTheme="minorHAnsi" w:hAnsiTheme="minorHAnsi" w:cstheme="minorBidi"/>
          <w:kern w:val="2"/>
          <w:lang w:val="nl-BE"/>
          <w14:ligatures w14:val="standardContextual"/>
        </w:rPr>
        <w:t>z.d.</w:t>
      </w:r>
      <w:proofErr w:type="spellEnd"/>
      <w:r w:rsidRPr="006D70ED">
        <w:rPr>
          <w:rFonts w:asciiTheme="minorHAnsi" w:eastAsiaTheme="minorHAnsi" w:hAnsiTheme="minorHAnsi" w:cstheme="minorBidi"/>
          <w:kern w:val="2"/>
          <w:lang w:val="nl-BE"/>
          <w14:ligatures w14:val="standardContextual"/>
        </w:rPr>
        <w:t xml:space="preserve">). </w:t>
      </w:r>
      <w:hyperlink r:id="rId1204" w:history="1">
        <w:r w:rsidR="006A7504" w:rsidRPr="00D46E51">
          <w:rPr>
            <w:rStyle w:val="Hyperlink"/>
            <w:rFonts w:asciiTheme="minorHAnsi" w:eastAsiaTheme="minorHAnsi" w:hAnsiTheme="minorHAnsi" w:cstheme="minorBidi"/>
            <w:kern w:val="2"/>
            <w:lang w:val="nl-BE"/>
            <w14:ligatures w14:val="standardContextual"/>
          </w:rPr>
          <w:t>https://www.gymglish.com/fr/frantastique-orthographe/grammaire-francaise/la-concordance-des-temps-quand-le-verbe-principal-est-au-passe-compose-ou-a-limparfait</w:t>
        </w:r>
      </w:hyperlink>
      <w:r w:rsidR="006A7504">
        <w:rPr>
          <w:rFonts w:asciiTheme="minorHAnsi" w:eastAsiaTheme="minorHAnsi" w:hAnsiTheme="minorHAnsi" w:cstheme="minorBidi"/>
          <w:kern w:val="2"/>
          <w:lang w:val="nl-BE"/>
          <w14:ligatures w14:val="standardContextual"/>
        </w:rPr>
        <w:t xml:space="preserve"> </w:t>
      </w:r>
    </w:p>
    <w:p w14:paraId="55A79DC0" w14:textId="7AC52752"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6D70ED">
        <w:rPr>
          <w:rFonts w:asciiTheme="minorHAnsi" w:eastAsiaTheme="minorHAnsi" w:hAnsiTheme="minorHAnsi" w:cstheme="minorBidi"/>
          <w:kern w:val="2"/>
          <w:lang w:val="nl-BE"/>
          <w14:ligatures w14:val="standardContextual"/>
        </w:rPr>
        <w:t xml:space="preserve">La Gordt </w:t>
      </w:r>
      <w:proofErr w:type="spellStart"/>
      <w:r w:rsidRPr="006D70ED">
        <w:rPr>
          <w:rFonts w:asciiTheme="minorHAnsi" w:eastAsiaTheme="minorHAnsi" w:hAnsiTheme="minorHAnsi" w:cstheme="minorBidi"/>
          <w:kern w:val="2"/>
          <w:lang w:val="nl-BE"/>
          <w14:ligatures w14:val="standardContextual"/>
        </w:rPr>
        <w:t>Dillié</w:t>
      </w:r>
      <w:proofErr w:type="spellEnd"/>
      <w:r w:rsidRPr="006D70ED">
        <w:rPr>
          <w:rFonts w:asciiTheme="minorHAnsi" w:eastAsiaTheme="minorHAnsi" w:hAnsiTheme="minorHAnsi" w:cstheme="minorBidi"/>
          <w:kern w:val="2"/>
          <w:lang w:val="nl-BE"/>
          <w14:ligatures w14:val="standardContextual"/>
        </w:rPr>
        <w:t xml:space="preserve">, Y. (2018, 1 maart). Wanneer ben je een “jongere” en wanneer een “oudere”? </w:t>
      </w:r>
      <w:proofErr w:type="spellStart"/>
      <w:r w:rsidRPr="006D70ED">
        <w:rPr>
          <w:rFonts w:asciiTheme="minorHAnsi" w:eastAsiaTheme="minorHAnsi" w:hAnsiTheme="minorHAnsi" w:cstheme="minorBidi"/>
          <w:kern w:val="2"/>
          <w:lang w:val="nl-BE"/>
          <w14:ligatures w14:val="standardContextual"/>
        </w:rPr>
        <w:t>PlusOnline</w:t>
      </w:r>
      <w:proofErr w:type="spellEnd"/>
      <w:r w:rsidRPr="006D70ED">
        <w:rPr>
          <w:rFonts w:asciiTheme="minorHAnsi" w:eastAsiaTheme="minorHAnsi" w:hAnsiTheme="minorHAnsi" w:cstheme="minorBidi"/>
          <w:kern w:val="2"/>
          <w:lang w:val="nl-BE"/>
          <w14:ligatures w14:val="standardContextual"/>
        </w:rPr>
        <w:t xml:space="preserve">. </w:t>
      </w:r>
      <w:hyperlink r:id="rId1205" w:anchor=":~:text=Als%20we%20kijken%20naar %20de,jarigen%20zelfs %20op%20je%2031ste" w:history="1">
        <w:r w:rsidR="006A7504" w:rsidRPr="00D46E51">
          <w:rPr>
            <w:rStyle w:val="Hyperlink"/>
            <w:rFonts w:asciiTheme="minorHAnsi" w:eastAsiaTheme="minorHAnsi" w:hAnsiTheme="minorHAnsi" w:cstheme="minorBidi"/>
            <w:kern w:val="2"/>
            <w:lang w:val="nl-BE"/>
            <w14:ligatures w14:val="standardContextual"/>
          </w:rPr>
          <w:t>https://www.plusonline.nl/mensen-meningen/wanneer-ben-je-een-jongere-en-wanneer-een-oudere#:~:text=Als%20we%20kijken%20naar %20de,jarigen%20zelfs %20op%20je%2031ste</w:t>
        </w:r>
      </w:hyperlink>
      <w:r w:rsidRPr="006D70ED">
        <w:rPr>
          <w:rFonts w:asciiTheme="minorHAnsi" w:eastAsiaTheme="minorHAnsi" w:hAnsiTheme="minorHAnsi" w:cstheme="minorBidi"/>
          <w:kern w:val="2"/>
          <w:lang w:val="nl-BE"/>
          <w14:ligatures w14:val="standardContextual"/>
        </w:rPr>
        <w:t>.</w:t>
      </w:r>
      <w:r w:rsidR="006A7504">
        <w:rPr>
          <w:rFonts w:asciiTheme="minorHAnsi" w:eastAsiaTheme="minorHAnsi" w:hAnsiTheme="minorHAnsi" w:cstheme="minorBidi"/>
          <w:kern w:val="2"/>
          <w:lang w:val="nl-BE"/>
          <w14:ligatures w14:val="standardContextual"/>
        </w:rPr>
        <w:t xml:space="preserve"> </w:t>
      </w:r>
    </w:p>
    <w:p w14:paraId="1A5BB6C1" w14:textId="41AF6B4B" w:rsidR="00573138" w:rsidRPr="006A7504"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La musique pour se sentir mieux. (2023, 24 </w:t>
      </w:r>
      <w:proofErr w:type="spellStart"/>
      <w:r w:rsidRPr="009C0D32">
        <w:rPr>
          <w:rFonts w:asciiTheme="minorHAnsi" w:eastAsiaTheme="minorHAnsi" w:hAnsiTheme="minorHAnsi" w:cstheme="minorBidi"/>
          <w:kern w:val="2"/>
          <w:lang w:val="fr-BE"/>
          <w14:ligatures w14:val="standardContextual"/>
        </w:rPr>
        <w:t>mei</w:t>
      </w:r>
      <w:proofErr w:type="spellEnd"/>
      <w:r w:rsidRPr="009C0D32">
        <w:rPr>
          <w:rFonts w:asciiTheme="minorHAnsi" w:eastAsiaTheme="minorHAnsi" w:hAnsiTheme="minorHAnsi" w:cstheme="minorBidi"/>
          <w:kern w:val="2"/>
          <w:lang w:val="fr-BE"/>
          <w14:ligatures w14:val="standardContextual"/>
        </w:rPr>
        <w:t xml:space="preserve">). Son-vidéo.com. </w:t>
      </w:r>
      <w:hyperlink r:id="rId1206" w:anchor=":~:text=La%20diffusion%20d'une%20 musique,am%C3%A9liorer%20la%20qualit%C3%A9%20du%20sommeil" w:history="1">
        <w:r w:rsidR="006A7504" w:rsidRPr="00D46E51">
          <w:rPr>
            <w:rStyle w:val="Hyperlink"/>
            <w:rFonts w:asciiTheme="minorHAnsi" w:eastAsiaTheme="minorHAnsi" w:hAnsiTheme="minorHAnsi" w:cstheme="minorBidi"/>
            <w:kern w:val="2"/>
            <w:lang w:val="fr-BE"/>
            <w14:ligatures w14:val="standardContextual"/>
          </w:rPr>
          <w:t>https://www.son-video.com/guide/la-musique-pour-se-sentir-mieux#:~:text=La%20diffusion%20d'une%20 musique,am%C3%A9liorer%20la%20qualit%C3%A9%20du%20sommeil</w:t>
        </w:r>
      </w:hyperlink>
      <w:r w:rsidRPr="006A7504">
        <w:rPr>
          <w:rFonts w:asciiTheme="minorHAnsi" w:eastAsiaTheme="minorHAnsi" w:hAnsiTheme="minorHAnsi" w:cstheme="minorBidi"/>
          <w:kern w:val="2"/>
          <w:lang w:val="fr-BE"/>
          <w14:ligatures w14:val="standardContextual"/>
        </w:rPr>
        <w:t>.</w:t>
      </w:r>
      <w:r w:rsidR="006A7504" w:rsidRPr="006A7504">
        <w:rPr>
          <w:rFonts w:asciiTheme="minorHAnsi" w:eastAsiaTheme="minorHAnsi" w:hAnsiTheme="minorHAnsi" w:cstheme="minorBidi"/>
          <w:kern w:val="2"/>
          <w:lang w:val="fr-BE"/>
          <w14:ligatures w14:val="standardContextual"/>
        </w:rPr>
        <w:t xml:space="preserve"> </w:t>
      </w:r>
    </w:p>
    <w:p w14:paraId="4B7EC216" w14:textId="08E541C0"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 xml:space="preserve">La playlist de Christelle Chollet. (2023, 25 </w:t>
      </w:r>
      <w:proofErr w:type="spellStart"/>
      <w:r w:rsidRPr="009C0D32">
        <w:rPr>
          <w:rFonts w:asciiTheme="minorHAnsi" w:eastAsiaTheme="minorHAnsi" w:hAnsiTheme="minorHAnsi" w:cstheme="minorBidi"/>
          <w:kern w:val="2"/>
          <w:lang w:val="fr-BE"/>
          <w14:ligatures w14:val="standardContextual"/>
        </w:rPr>
        <w:t>november</w:t>
      </w:r>
      <w:proofErr w:type="spellEnd"/>
      <w:r w:rsidRPr="009C0D32">
        <w:rPr>
          <w:rFonts w:asciiTheme="minorHAnsi" w:eastAsiaTheme="minorHAnsi" w:hAnsiTheme="minorHAnsi" w:cstheme="minorBidi"/>
          <w:kern w:val="2"/>
          <w:lang w:val="fr-BE"/>
          <w14:ligatures w14:val="standardContextual"/>
        </w:rPr>
        <w:t xml:space="preserve">). ici, par France Bleu et France 3. </w:t>
      </w:r>
      <w:hyperlink r:id="rId1207" w:history="1">
        <w:r w:rsidR="006A7504" w:rsidRPr="00D46E51">
          <w:rPr>
            <w:rStyle w:val="Hyperlink"/>
            <w:rFonts w:asciiTheme="minorHAnsi" w:eastAsiaTheme="minorHAnsi" w:hAnsiTheme="minorHAnsi" w:cstheme="minorBidi"/>
            <w:kern w:val="2"/>
            <w:lang w:val="nl-BE"/>
            <w14:ligatures w14:val="standardContextual"/>
          </w:rPr>
          <w:t>https://www.francebleu.fr/emissions/la-playlist-de/la-playlist-de-christelle-chollet-1361631</w:t>
        </w:r>
      </w:hyperlink>
      <w:r w:rsidR="006A7504">
        <w:rPr>
          <w:rFonts w:asciiTheme="minorHAnsi" w:eastAsiaTheme="minorHAnsi" w:hAnsiTheme="minorHAnsi" w:cstheme="minorBidi"/>
          <w:kern w:val="2"/>
          <w:lang w:val="nl-BE"/>
          <w14:ligatures w14:val="standardContextual"/>
        </w:rPr>
        <w:t xml:space="preserve"> </w:t>
      </w:r>
    </w:p>
    <w:p w14:paraId="58E893C4" w14:textId="238024F2"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L’activité physique comme alliée de la santé mentale. (2023, 27 </w:t>
      </w:r>
      <w:proofErr w:type="spellStart"/>
      <w:r w:rsidRPr="009C0D32">
        <w:rPr>
          <w:rFonts w:asciiTheme="minorHAnsi" w:eastAsiaTheme="minorHAnsi" w:hAnsiTheme="minorHAnsi" w:cstheme="minorBidi"/>
          <w:kern w:val="2"/>
          <w:lang w:val="fr-BE"/>
          <w14:ligatures w14:val="standardContextual"/>
        </w:rPr>
        <w:t>september</w:t>
      </w:r>
      <w:proofErr w:type="spellEnd"/>
      <w:r w:rsidRPr="009C0D32">
        <w:rPr>
          <w:rFonts w:asciiTheme="minorHAnsi" w:eastAsiaTheme="minorHAnsi" w:hAnsiTheme="minorHAnsi" w:cstheme="minorBidi"/>
          <w:kern w:val="2"/>
          <w:lang w:val="fr-BE"/>
          <w14:ligatures w14:val="standardContextual"/>
        </w:rPr>
        <w:t xml:space="preserve">). Agence Science-Presse. </w:t>
      </w:r>
      <w:hyperlink r:id="rId1208" w:history="1">
        <w:r w:rsidR="006A7504" w:rsidRPr="009C0D32">
          <w:rPr>
            <w:rStyle w:val="Hyperlink"/>
            <w:rFonts w:asciiTheme="minorHAnsi" w:eastAsiaTheme="minorHAnsi" w:hAnsiTheme="minorHAnsi" w:cstheme="minorBidi"/>
            <w:kern w:val="2"/>
            <w:lang w:val="fr-BE"/>
            <w14:ligatures w14:val="standardContextual"/>
          </w:rPr>
          <w:t>https://www.sciencepresse.qc.ca/blogue/dire/2023/09/27/activite-physique-alliee-sante-mentale</w:t>
        </w:r>
      </w:hyperlink>
      <w:r w:rsidR="006A7504" w:rsidRPr="009C0D32">
        <w:rPr>
          <w:rFonts w:asciiTheme="minorHAnsi" w:eastAsiaTheme="minorHAnsi" w:hAnsiTheme="minorHAnsi" w:cstheme="minorBidi"/>
          <w:kern w:val="2"/>
          <w:lang w:val="fr-BE"/>
          <w14:ligatures w14:val="standardContextual"/>
        </w:rPr>
        <w:t xml:space="preserve"> </w:t>
      </w:r>
    </w:p>
    <w:p w14:paraId="6D79B4DF" w14:textId="3F65E25A" w:rsidR="00573138" w:rsidRPr="006A7504"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Lafontaine, J. (2016, 15 </w:t>
      </w:r>
      <w:proofErr w:type="spellStart"/>
      <w:r w:rsidRPr="009C0D32">
        <w:rPr>
          <w:rFonts w:asciiTheme="minorHAnsi" w:eastAsiaTheme="minorHAnsi" w:hAnsiTheme="minorHAnsi" w:cstheme="minorBidi"/>
          <w:kern w:val="2"/>
          <w:lang w:val="fr-BE"/>
          <w14:ligatures w14:val="standardContextual"/>
        </w:rPr>
        <w:t>september</w:t>
      </w:r>
      <w:proofErr w:type="spellEnd"/>
      <w:r w:rsidRPr="009C0D32">
        <w:rPr>
          <w:rFonts w:asciiTheme="minorHAnsi" w:eastAsiaTheme="minorHAnsi" w:hAnsiTheme="minorHAnsi" w:cstheme="minorBidi"/>
          <w:kern w:val="2"/>
          <w:lang w:val="fr-BE"/>
          <w14:ligatures w14:val="standardContextual"/>
        </w:rPr>
        <w:t xml:space="preserve">). Le futur proche. Le Journal de Montréal. </w:t>
      </w:r>
      <w:hyperlink r:id="rId1209" w:anchor=":~:text=%C2%ABLouis%20 sera%20en%20retard%C2%BB%20ou,pr%C3%A9sent%20suivi%20d'un%20infinitif" w:history="1">
        <w:r w:rsidR="006A7504" w:rsidRPr="00D46E51">
          <w:rPr>
            <w:rStyle w:val="Hyperlink"/>
            <w:rFonts w:asciiTheme="minorHAnsi" w:eastAsiaTheme="minorHAnsi" w:hAnsiTheme="minorHAnsi" w:cstheme="minorBidi"/>
            <w:kern w:val="2"/>
            <w:lang w:val="fr-BE"/>
            <w14:ligatures w14:val="standardContextual"/>
          </w:rPr>
          <w:t>https://www.journaldemontreal.com/2016/09/14/le-futur-proche#:~:text=%C2%ABLouis%20 sera%20en%20retard%C2%BB%20ou,pr%C3%A9sent%20suivi%20d'un%20infinitif</w:t>
        </w:r>
      </w:hyperlink>
      <w:r w:rsidRPr="006A7504">
        <w:rPr>
          <w:rFonts w:asciiTheme="minorHAnsi" w:eastAsiaTheme="minorHAnsi" w:hAnsiTheme="minorHAnsi" w:cstheme="minorBidi"/>
          <w:kern w:val="2"/>
          <w:lang w:val="fr-BE"/>
          <w14:ligatures w14:val="standardContextual"/>
        </w:rPr>
        <w:t>.</w:t>
      </w:r>
      <w:r w:rsidR="006A7504" w:rsidRPr="006A7504">
        <w:rPr>
          <w:rFonts w:asciiTheme="minorHAnsi" w:eastAsiaTheme="minorHAnsi" w:hAnsiTheme="minorHAnsi" w:cstheme="minorBidi"/>
          <w:kern w:val="2"/>
          <w:lang w:val="fr-BE"/>
          <w14:ligatures w14:val="standardContextual"/>
        </w:rPr>
        <w:t xml:space="preserve"> </w:t>
      </w:r>
    </w:p>
    <w:p w14:paraId="711CB3B6" w14:textId="380B1C9B"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Lagardère. (2013, 9 </w:t>
      </w:r>
      <w:proofErr w:type="spellStart"/>
      <w:r w:rsidRPr="009C0D32">
        <w:rPr>
          <w:rFonts w:asciiTheme="minorHAnsi" w:eastAsiaTheme="minorHAnsi" w:hAnsiTheme="minorHAnsi" w:cstheme="minorBidi"/>
          <w:kern w:val="2"/>
          <w:lang w:val="fr-BE"/>
          <w14:ligatures w14:val="standardContextual"/>
        </w:rPr>
        <w:t>januari</w:t>
      </w:r>
      <w:proofErr w:type="spellEnd"/>
      <w:r w:rsidRPr="009C0D32">
        <w:rPr>
          <w:rFonts w:asciiTheme="minorHAnsi" w:eastAsiaTheme="minorHAnsi" w:hAnsiTheme="minorHAnsi" w:cstheme="minorBidi"/>
          <w:kern w:val="2"/>
          <w:lang w:val="fr-BE"/>
          <w14:ligatures w14:val="standardContextual"/>
        </w:rPr>
        <w:t xml:space="preserve">). Doctissimo Lance Doctissimo magazine - Lagardère - lagardere.com - groupe. Lagardère - Lagardere.com - Groupe. </w:t>
      </w:r>
      <w:hyperlink r:id="rId1210" w:history="1">
        <w:r w:rsidR="006A7504" w:rsidRPr="009C0D32">
          <w:rPr>
            <w:rStyle w:val="Hyperlink"/>
            <w:rFonts w:asciiTheme="minorHAnsi" w:eastAsiaTheme="minorHAnsi" w:hAnsiTheme="minorHAnsi" w:cstheme="minorBidi"/>
            <w:kern w:val="2"/>
            <w:lang w:val="fr-BE"/>
            <w14:ligatures w14:val="standardContextual"/>
          </w:rPr>
          <w:t>https://www.lagardere.com/communique-presse/doctissimo-lance-doctissimo-magazine/</w:t>
        </w:r>
      </w:hyperlink>
      <w:r w:rsidR="006A7504" w:rsidRPr="009C0D32">
        <w:rPr>
          <w:rFonts w:asciiTheme="minorHAnsi" w:eastAsiaTheme="minorHAnsi" w:hAnsiTheme="minorHAnsi" w:cstheme="minorBidi"/>
          <w:kern w:val="2"/>
          <w:lang w:val="fr-BE"/>
          <w14:ligatures w14:val="standardContextual"/>
        </w:rPr>
        <w:t xml:space="preserve"> </w:t>
      </w:r>
    </w:p>
    <w:p w14:paraId="7527521D" w14:textId="3AFF2B67"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9C0D32">
        <w:rPr>
          <w:rFonts w:asciiTheme="minorHAnsi" w:eastAsiaTheme="minorHAnsi" w:hAnsiTheme="minorHAnsi" w:cstheme="minorBidi"/>
          <w:kern w:val="2"/>
          <w:lang w:val="fr-BE"/>
          <w14:ligatures w14:val="standardContextual"/>
        </w:rPr>
        <w:t>Laloux</w:t>
      </w:r>
      <w:proofErr w:type="spellEnd"/>
      <w:r w:rsidRPr="009C0D32">
        <w:rPr>
          <w:rFonts w:asciiTheme="minorHAnsi" w:eastAsiaTheme="minorHAnsi" w:hAnsiTheme="minorHAnsi" w:cstheme="minorBidi"/>
          <w:kern w:val="2"/>
          <w:lang w:val="fr-BE"/>
          <w14:ligatures w14:val="standardContextual"/>
        </w:rPr>
        <w:t xml:space="preserve">, P. P. (2023, 2 </w:t>
      </w:r>
      <w:proofErr w:type="spellStart"/>
      <w:r w:rsidRPr="009C0D32">
        <w:rPr>
          <w:rFonts w:asciiTheme="minorHAnsi" w:eastAsiaTheme="minorHAnsi" w:hAnsiTheme="minorHAnsi" w:cstheme="minorBidi"/>
          <w:kern w:val="2"/>
          <w:lang w:val="fr-BE"/>
          <w14:ligatures w14:val="standardContextual"/>
        </w:rPr>
        <w:t>mei</w:t>
      </w:r>
      <w:proofErr w:type="spellEnd"/>
      <w:r w:rsidRPr="009C0D32">
        <w:rPr>
          <w:rFonts w:asciiTheme="minorHAnsi" w:eastAsiaTheme="minorHAnsi" w:hAnsiTheme="minorHAnsi" w:cstheme="minorBidi"/>
          <w:kern w:val="2"/>
          <w:lang w:val="fr-BE"/>
          <w14:ligatures w14:val="standardContextual"/>
        </w:rPr>
        <w:t xml:space="preserve">). «J’ai été déclassé»: immersion dans le monde des «oubliés» du numérique. Le Soir. </w:t>
      </w:r>
      <w:hyperlink r:id="rId1211" w:history="1">
        <w:r w:rsidR="006A7504" w:rsidRPr="009C0D32">
          <w:rPr>
            <w:rStyle w:val="Hyperlink"/>
            <w:rFonts w:asciiTheme="minorHAnsi" w:eastAsiaTheme="minorHAnsi" w:hAnsiTheme="minorHAnsi" w:cstheme="minorBidi"/>
            <w:kern w:val="2"/>
            <w:lang w:val="fr-BE"/>
            <w14:ligatures w14:val="standardContextual"/>
          </w:rPr>
          <w:t>https://www.lesoir.be/510895/article/2023-05-02/je-clique-ou-pour-recuperer-mes-droits-immersion-dans-le-monde-des-declasses-du</w:t>
        </w:r>
      </w:hyperlink>
      <w:r w:rsidR="006A7504" w:rsidRPr="009C0D32">
        <w:rPr>
          <w:rFonts w:asciiTheme="minorHAnsi" w:eastAsiaTheme="minorHAnsi" w:hAnsiTheme="minorHAnsi" w:cstheme="minorBidi"/>
          <w:kern w:val="2"/>
          <w:lang w:val="fr-BE"/>
          <w14:ligatures w14:val="standardContextual"/>
        </w:rPr>
        <w:t xml:space="preserve"> </w:t>
      </w:r>
    </w:p>
    <w:p w14:paraId="00860C43" w14:textId="4B39EED9"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9C0D32">
        <w:rPr>
          <w:rFonts w:asciiTheme="minorHAnsi" w:eastAsiaTheme="minorHAnsi" w:hAnsiTheme="minorHAnsi" w:cstheme="minorBidi"/>
          <w:kern w:val="2"/>
          <w:lang w:val="fr-BE"/>
          <w14:ligatures w14:val="standardContextual"/>
        </w:rPr>
        <w:t>Lambion</w:t>
      </w:r>
      <w:proofErr w:type="spellEnd"/>
      <w:r w:rsidRPr="009C0D32">
        <w:rPr>
          <w:rFonts w:asciiTheme="minorHAnsi" w:eastAsiaTheme="minorHAnsi" w:hAnsiTheme="minorHAnsi" w:cstheme="minorBidi"/>
          <w:kern w:val="2"/>
          <w:lang w:val="fr-BE"/>
          <w14:ligatures w14:val="standardContextual"/>
        </w:rPr>
        <w:t xml:space="preserve">, E. (2023, 22 </w:t>
      </w:r>
      <w:proofErr w:type="spellStart"/>
      <w:r w:rsidRPr="009C0D32">
        <w:rPr>
          <w:rFonts w:asciiTheme="minorHAnsi" w:eastAsiaTheme="minorHAnsi" w:hAnsiTheme="minorHAnsi" w:cstheme="minorBidi"/>
          <w:kern w:val="2"/>
          <w:lang w:val="fr-BE"/>
          <w14:ligatures w14:val="standardContextual"/>
        </w:rPr>
        <w:t>februari</w:t>
      </w:r>
      <w:proofErr w:type="spellEnd"/>
      <w:r w:rsidRPr="009C0D32">
        <w:rPr>
          <w:rFonts w:asciiTheme="minorHAnsi" w:eastAsiaTheme="minorHAnsi" w:hAnsiTheme="minorHAnsi" w:cstheme="minorBidi"/>
          <w:kern w:val="2"/>
          <w:lang w:val="fr-BE"/>
          <w14:ligatures w14:val="standardContextual"/>
        </w:rPr>
        <w:t xml:space="preserve">). </w:t>
      </w:r>
      <w:proofErr w:type="spellStart"/>
      <w:r w:rsidRPr="009C0D32">
        <w:rPr>
          <w:rFonts w:asciiTheme="minorHAnsi" w:eastAsiaTheme="minorHAnsi" w:hAnsiTheme="minorHAnsi" w:cstheme="minorBidi"/>
          <w:kern w:val="2"/>
          <w:lang w:val="fr-BE"/>
          <w14:ligatures w14:val="standardContextual"/>
        </w:rPr>
        <w:t>FrÄiraim</w:t>
      </w:r>
      <w:proofErr w:type="spellEnd"/>
      <w:r w:rsidRPr="009C0D32">
        <w:rPr>
          <w:rFonts w:asciiTheme="minorHAnsi" w:eastAsiaTheme="minorHAnsi" w:hAnsiTheme="minorHAnsi" w:cstheme="minorBidi"/>
          <w:kern w:val="2"/>
          <w:lang w:val="fr-BE"/>
          <w14:ligatures w14:val="standardContextual"/>
        </w:rPr>
        <w:t xml:space="preserve"> Festival : musique hétéroclite et gratuite au programme ! Janette Magazine. </w:t>
      </w:r>
      <w:hyperlink r:id="rId1212" w:history="1">
        <w:r w:rsidR="006A7504" w:rsidRPr="009C0D32">
          <w:rPr>
            <w:rStyle w:val="Hyperlink"/>
            <w:rFonts w:asciiTheme="minorHAnsi" w:eastAsiaTheme="minorHAnsi" w:hAnsiTheme="minorHAnsi" w:cstheme="minorBidi"/>
            <w:kern w:val="2"/>
            <w:lang w:val="fr-BE"/>
            <w14:ligatures w14:val="standardContextual"/>
          </w:rPr>
          <w:t>https://janette.lu/frairaim-festival-musique-heteroclite-et-gratuite-au-programme/</w:t>
        </w:r>
      </w:hyperlink>
      <w:r w:rsidR="006A7504" w:rsidRPr="009C0D32">
        <w:rPr>
          <w:rFonts w:asciiTheme="minorHAnsi" w:eastAsiaTheme="minorHAnsi" w:hAnsiTheme="minorHAnsi" w:cstheme="minorBidi"/>
          <w:kern w:val="2"/>
          <w:lang w:val="fr-BE"/>
          <w14:ligatures w14:val="standardContextual"/>
        </w:rPr>
        <w:t xml:space="preserve"> </w:t>
      </w:r>
    </w:p>
    <w:p w14:paraId="31912535" w14:textId="33C127B9"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9C0D32">
        <w:rPr>
          <w:rFonts w:asciiTheme="minorHAnsi" w:eastAsiaTheme="minorHAnsi" w:hAnsiTheme="minorHAnsi" w:cstheme="minorBidi"/>
          <w:kern w:val="2"/>
          <w:lang w:val="fr-BE"/>
          <w14:ligatures w14:val="standardContextual"/>
        </w:rPr>
        <w:t>Lamblot</w:t>
      </w:r>
      <w:proofErr w:type="spellEnd"/>
      <w:r w:rsidRPr="009C0D32">
        <w:rPr>
          <w:rFonts w:asciiTheme="minorHAnsi" w:eastAsiaTheme="minorHAnsi" w:hAnsiTheme="minorHAnsi" w:cstheme="minorBidi"/>
          <w:kern w:val="2"/>
          <w:lang w:val="fr-BE"/>
          <w14:ligatures w14:val="standardContextual"/>
        </w:rPr>
        <w:t xml:space="preserve">, A. (2020, 17 </w:t>
      </w:r>
      <w:proofErr w:type="spellStart"/>
      <w:r w:rsidRPr="009C0D32">
        <w:rPr>
          <w:rFonts w:asciiTheme="minorHAnsi" w:eastAsiaTheme="minorHAnsi" w:hAnsiTheme="minorHAnsi" w:cstheme="minorBidi"/>
          <w:kern w:val="2"/>
          <w:lang w:val="fr-BE"/>
          <w14:ligatures w14:val="standardContextual"/>
        </w:rPr>
        <w:t>september</w:t>
      </w:r>
      <w:proofErr w:type="spellEnd"/>
      <w:r w:rsidRPr="009C0D32">
        <w:rPr>
          <w:rFonts w:asciiTheme="minorHAnsi" w:eastAsiaTheme="minorHAnsi" w:hAnsiTheme="minorHAnsi" w:cstheme="minorBidi"/>
          <w:kern w:val="2"/>
          <w:lang w:val="fr-BE"/>
          <w14:ligatures w14:val="standardContextual"/>
        </w:rPr>
        <w:t xml:space="preserve">). LA DÉFICIENCE INTELLECTUELLE, QU’EST-CE QUE C’EST ? </w:t>
      </w:r>
      <w:proofErr w:type="spellStart"/>
      <w:r w:rsidRPr="009C0D32">
        <w:rPr>
          <w:rFonts w:asciiTheme="minorHAnsi" w:eastAsiaTheme="minorHAnsi" w:hAnsiTheme="minorHAnsi" w:cstheme="minorBidi"/>
          <w:kern w:val="2"/>
          <w:lang w:val="fr-BE"/>
          <w14:ligatures w14:val="standardContextual"/>
        </w:rPr>
        <w:t>SuperCerveau</w:t>
      </w:r>
      <w:proofErr w:type="spellEnd"/>
      <w:r w:rsidRPr="009C0D32">
        <w:rPr>
          <w:rFonts w:asciiTheme="minorHAnsi" w:eastAsiaTheme="minorHAnsi" w:hAnsiTheme="minorHAnsi" w:cstheme="minorBidi"/>
          <w:kern w:val="2"/>
          <w:lang w:val="fr-BE"/>
          <w14:ligatures w14:val="standardContextual"/>
        </w:rPr>
        <w:t xml:space="preserve">. </w:t>
      </w:r>
      <w:hyperlink r:id="rId1213" w:anchor=":~:text=Nous%20estimons%20le%20degr%C3%A9%20de,Q.I.%20entre%2035%20et%2049" w:history="1">
        <w:r w:rsidR="006A7504" w:rsidRPr="009C0D32">
          <w:rPr>
            <w:rStyle w:val="Hyperlink"/>
            <w:rFonts w:asciiTheme="minorHAnsi" w:eastAsiaTheme="minorHAnsi" w:hAnsiTheme="minorHAnsi" w:cstheme="minorBidi"/>
            <w:kern w:val="2"/>
            <w:lang w:val="fr-BE"/>
            <w14:ligatures w14:val="standardContextual"/>
          </w:rPr>
          <w:t>https://supercerveau.fr/la-deficience-intellectuelle-quest-ce-que-cest/#:~:text=Nous%20estimons%20le%20degr%C3%A9%20de,Q.I.%20entre%2035%20et%2049</w:t>
        </w:r>
      </w:hyperlink>
      <w:r w:rsidR="006A7504" w:rsidRPr="009C0D32">
        <w:rPr>
          <w:rFonts w:asciiTheme="minorHAnsi" w:eastAsiaTheme="minorHAnsi" w:hAnsiTheme="minorHAnsi" w:cstheme="minorBidi"/>
          <w:kern w:val="2"/>
          <w:lang w:val="fr-BE"/>
          <w14:ligatures w14:val="standardContextual"/>
        </w:rPr>
        <w:t xml:space="preserve"> </w:t>
      </w:r>
    </w:p>
    <w:p w14:paraId="284D24F1" w14:textId="3D771BF0"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9C0D32">
        <w:rPr>
          <w:rFonts w:asciiTheme="minorHAnsi" w:eastAsiaTheme="minorHAnsi" w:hAnsiTheme="minorHAnsi" w:cstheme="minorBidi"/>
          <w:kern w:val="2"/>
          <w:lang w:val="fr-BE"/>
          <w14:ligatures w14:val="standardContextual"/>
        </w:rPr>
        <w:lastRenderedPageBreak/>
        <w:t>Lamontagne</w:t>
      </w:r>
      <w:proofErr w:type="spellEnd"/>
      <w:r w:rsidRPr="009C0D32">
        <w:rPr>
          <w:rFonts w:asciiTheme="minorHAnsi" w:eastAsiaTheme="minorHAnsi" w:hAnsiTheme="minorHAnsi" w:cstheme="minorBidi"/>
          <w:kern w:val="2"/>
          <w:lang w:val="fr-BE"/>
          <w14:ligatures w14:val="standardContextual"/>
        </w:rPr>
        <w:t xml:space="preserve">, S. (2023, 18 </w:t>
      </w:r>
      <w:proofErr w:type="spellStart"/>
      <w:r w:rsidRPr="009C0D32">
        <w:rPr>
          <w:rFonts w:asciiTheme="minorHAnsi" w:eastAsiaTheme="minorHAnsi" w:hAnsiTheme="minorHAnsi" w:cstheme="minorBidi"/>
          <w:kern w:val="2"/>
          <w:lang w:val="fr-BE"/>
          <w14:ligatures w14:val="standardContextual"/>
        </w:rPr>
        <w:t>oktober</w:t>
      </w:r>
      <w:proofErr w:type="spellEnd"/>
      <w:r w:rsidRPr="009C0D32">
        <w:rPr>
          <w:rFonts w:asciiTheme="minorHAnsi" w:eastAsiaTheme="minorHAnsi" w:hAnsiTheme="minorHAnsi" w:cstheme="minorBidi"/>
          <w:kern w:val="2"/>
          <w:lang w:val="fr-BE"/>
          <w14:ligatures w14:val="standardContextual"/>
        </w:rPr>
        <w:t xml:space="preserve">). Sortie en groupe pour des jeunes autistes. La Voix du Sud. </w:t>
      </w:r>
      <w:hyperlink r:id="rId1214" w:history="1">
        <w:r w:rsidR="006A7504" w:rsidRPr="009C0D32">
          <w:rPr>
            <w:rStyle w:val="Hyperlink"/>
            <w:rFonts w:asciiTheme="minorHAnsi" w:eastAsiaTheme="minorHAnsi" w:hAnsiTheme="minorHAnsi" w:cstheme="minorBidi"/>
            <w:kern w:val="2"/>
            <w:lang w:val="fr-BE"/>
            <w14:ligatures w14:val="standardContextual"/>
          </w:rPr>
          <w:t>https://www.lavoixdusud.com/infolettre/sortie-en-groupe-pour-des-jeunes-autistes/</w:t>
        </w:r>
      </w:hyperlink>
      <w:r w:rsidR="006A7504" w:rsidRPr="009C0D32">
        <w:rPr>
          <w:rFonts w:asciiTheme="minorHAnsi" w:eastAsiaTheme="minorHAnsi" w:hAnsiTheme="minorHAnsi" w:cstheme="minorBidi"/>
          <w:kern w:val="2"/>
          <w:lang w:val="fr-BE"/>
          <w14:ligatures w14:val="standardContextual"/>
        </w:rPr>
        <w:t xml:space="preserve"> </w:t>
      </w:r>
    </w:p>
    <w:p w14:paraId="328F09DB" w14:textId="62B1C76F"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6D70ED">
        <w:rPr>
          <w:rFonts w:asciiTheme="minorHAnsi" w:eastAsiaTheme="minorHAnsi" w:hAnsiTheme="minorHAnsi" w:cstheme="minorBidi"/>
          <w:kern w:val="2"/>
          <w:lang w:val="nl-BE"/>
          <w14:ligatures w14:val="standardContextual"/>
        </w:rPr>
        <w:t xml:space="preserve">Landelijk Kenniscentrum LVB. (2023, 13 april). Over LVB - </w:t>
      </w:r>
      <w:proofErr w:type="spellStart"/>
      <w:r w:rsidRPr="006D70ED">
        <w:rPr>
          <w:rFonts w:asciiTheme="minorHAnsi" w:eastAsiaTheme="minorHAnsi" w:hAnsiTheme="minorHAnsi" w:cstheme="minorBidi"/>
          <w:kern w:val="2"/>
          <w:lang w:val="nl-BE"/>
          <w14:ligatures w14:val="standardContextual"/>
        </w:rPr>
        <w:t>KenniscentrumLVB</w:t>
      </w:r>
      <w:proofErr w:type="spellEnd"/>
      <w:r w:rsidRPr="006D70ED">
        <w:rPr>
          <w:rFonts w:asciiTheme="minorHAnsi" w:eastAsiaTheme="minorHAnsi" w:hAnsiTheme="minorHAnsi" w:cstheme="minorBidi"/>
          <w:kern w:val="2"/>
          <w:lang w:val="nl-BE"/>
          <w14:ligatures w14:val="standardContextual"/>
        </w:rPr>
        <w:t xml:space="preserve">. </w:t>
      </w:r>
      <w:proofErr w:type="spellStart"/>
      <w:r w:rsidRPr="006D70ED">
        <w:rPr>
          <w:rFonts w:asciiTheme="minorHAnsi" w:eastAsiaTheme="minorHAnsi" w:hAnsiTheme="minorHAnsi" w:cstheme="minorBidi"/>
          <w:kern w:val="2"/>
          <w:lang w:val="nl-BE"/>
          <w14:ligatures w14:val="standardContextual"/>
        </w:rPr>
        <w:t>KenniscentrumLVB</w:t>
      </w:r>
      <w:proofErr w:type="spellEnd"/>
      <w:r w:rsidRPr="006D70ED">
        <w:rPr>
          <w:rFonts w:asciiTheme="minorHAnsi" w:eastAsiaTheme="minorHAnsi" w:hAnsiTheme="minorHAnsi" w:cstheme="minorBidi"/>
          <w:kern w:val="2"/>
          <w:lang w:val="nl-BE"/>
          <w14:ligatures w14:val="standardContextual"/>
        </w:rPr>
        <w:t xml:space="preserve">. </w:t>
      </w:r>
      <w:hyperlink r:id="rId1215" w:history="1">
        <w:r w:rsidR="006A7504" w:rsidRPr="00D46E51">
          <w:rPr>
            <w:rStyle w:val="Hyperlink"/>
            <w:rFonts w:asciiTheme="minorHAnsi" w:eastAsiaTheme="minorHAnsi" w:hAnsiTheme="minorHAnsi" w:cstheme="minorBidi"/>
            <w:kern w:val="2"/>
            <w:lang w:val="nl-BE"/>
            <w14:ligatures w14:val="standardContextual"/>
          </w:rPr>
          <w:t>https://www.kenniscentrumlvb.nl/over-lvb/</w:t>
        </w:r>
      </w:hyperlink>
      <w:r w:rsidR="006A7504">
        <w:rPr>
          <w:rFonts w:asciiTheme="minorHAnsi" w:eastAsiaTheme="minorHAnsi" w:hAnsiTheme="minorHAnsi" w:cstheme="minorBidi"/>
          <w:kern w:val="2"/>
          <w:lang w:val="nl-BE"/>
          <w14:ligatures w14:val="standardContextual"/>
        </w:rPr>
        <w:t xml:space="preserve"> </w:t>
      </w:r>
    </w:p>
    <w:p w14:paraId="3479DFA7" w14:textId="6987F43B"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6D70ED">
        <w:rPr>
          <w:rFonts w:asciiTheme="minorHAnsi" w:eastAsiaTheme="minorHAnsi" w:hAnsiTheme="minorHAnsi" w:cstheme="minorBidi"/>
          <w:kern w:val="2"/>
          <w:lang w:val="nl-BE"/>
          <w14:ligatures w14:val="standardContextual"/>
        </w:rPr>
        <w:t>Larousse</w:t>
      </w:r>
      <w:proofErr w:type="spellEnd"/>
      <w:r w:rsidRPr="006D70ED">
        <w:rPr>
          <w:rFonts w:asciiTheme="minorHAnsi" w:eastAsiaTheme="minorHAnsi" w:hAnsiTheme="minorHAnsi" w:cstheme="minorBidi"/>
          <w:kern w:val="2"/>
          <w:lang w:val="nl-BE"/>
          <w14:ligatures w14:val="standardContextual"/>
        </w:rPr>
        <w:t>, É. (</w:t>
      </w:r>
      <w:proofErr w:type="spellStart"/>
      <w:r w:rsidRPr="006D70ED">
        <w:rPr>
          <w:rFonts w:asciiTheme="minorHAnsi" w:eastAsiaTheme="minorHAnsi" w:hAnsiTheme="minorHAnsi" w:cstheme="minorBidi"/>
          <w:kern w:val="2"/>
          <w:lang w:val="nl-BE"/>
          <w14:ligatures w14:val="standardContextual"/>
        </w:rPr>
        <w:t>z.d.</w:t>
      </w:r>
      <w:proofErr w:type="spellEnd"/>
      <w:r w:rsidRPr="006D70ED">
        <w:rPr>
          <w:rFonts w:asciiTheme="minorHAnsi" w:eastAsiaTheme="minorHAnsi" w:hAnsiTheme="minorHAnsi" w:cstheme="minorBidi"/>
          <w:kern w:val="2"/>
          <w:lang w:val="nl-BE"/>
          <w14:ligatures w14:val="standardContextual"/>
        </w:rPr>
        <w:t xml:space="preserve">). </w:t>
      </w:r>
      <w:r w:rsidRPr="009C0D32">
        <w:rPr>
          <w:rFonts w:asciiTheme="minorHAnsi" w:eastAsiaTheme="minorHAnsi" w:hAnsiTheme="minorHAnsi" w:cstheme="minorBidi"/>
          <w:kern w:val="2"/>
          <w:lang w:val="fr-BE"/>
          <w14:ligatures w14:val="standardContextual"/>
        </w:rPr>
        <w:t xml:space="preserve">Larousse.fr : encyclopédie et dictionnaires gratuits en ligne. </w:t>
      </w:r>
      <w:hyperlink r:id="rId1216" w:history="1">
        <w:r w:rsidR="006A7504" w:rsidRPr="009C0D32">
          <w:rPr>
            <w:rStyle w:val="Hyperlink"/>
            <w:rFonts w:asciiTheme="minorHAnsi" w:eastAsiaTheme="minorHAnsi" w:hAnsiTheme="minorHAnsi" w:cstheme="minorBidi"/>
            <w:kern w:val="2"/>
            <w:lang w:val="fr-BE"/>
            <w14:ligatures w14:val="standardContextual"/>
          </w:rPr>
          <w:t>https://www.larousse.fr/</w:t>
        </w:r>
      </w:hyperlink>
      <w:r w:rsidR="006A7504" w:rsidRPr="009C0D32">
        <w:rPr>
          <w:rFonts w:asciiTheme="minorHAnsi" w:eastAsiaTheme="minorHAnsi" w:hAnsiTheme="minorHAnsi" w:cstheme="minorBidi"/>
          <w:kern w:val="2"/>
          <w:lang w:val="fr-BE"/>
          <w14:ligatures w14:val="standardContextual"/>
        </w:rPr>
        <w:t xml:space="preserve"> </w:t>
      </w:r>
    </w:p>
    <w:p w14:paraId="4285D7A2" w14:textId="10CCF535"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 xml:space="preserve">Le futur proche et le passé récent - le conjugueur. </w:t>
      </w:r>
      <w:r w:rsidRPr="006D70ED">
        <w:rPr>
          <w:rFonts w:asciiTheme="minorHAnsi" w:eastAsiaTheme="minorHAnsi" w:hAnsiTheme="minorHAnsi" w:cstheme="minorBidi"/>
          <w:kern w:val="2"/>
          <w:lang w:val="nl-BE"/>
          <w14:ligatures w14:val="standardContextual"/>
        </w:rPr>
        <w:t>(</w:t>
      </w:r>
      <w:proofErr w:type="spellStart"/>
      <w:r w:rsidRPr="006D70ED">
        <w:rPr>
          <w:rFonts w:asciiTheme="minorHAnsi" w:eastAsiaTheme="minorHAnsi" w:hAnsiTheme="minorHAnsi" w:cstheme="minorBidi"/>
          <w:kern w:val="2"/>
          <w:lang w:val="nl-BE"/>
          <w14:ligatures w14:val="standardContextual"/>
        </w:rPr>
        <w:t>z.d.</w:t>
      </w:r>
      <w:proofErr w:type="spellEnd"/>
      <w:r w:rsidRPr="006D70ED">
        <w:rPr>
          <w:rFonts w:asciiTheme="minorHAnsi" w:eastAsiaTheme="minorHAnsi" w:hAnsiTheme="minorHAnsi" w:cstheme="minorBidi"/>
          <w:kern w:val="2"/>
          <w:lang w:val="nl-BE"/>
          <w14:ligatures w14:val="standardContextual"/>
        </w:rPr>
        <w:t xml:space="preserve">). </w:t>
      </w:r>
      <w:hyperlink r:id="rId1217" w:history="1">
        <w:r w:rsidR="006A7504" w:rsidRPr="00D46E51">
          <w:rPr>
            <w:rStyle w:val="Hyperlink"/>
            <w:rFonts w:asciiTheme="minorHAnsi" w:eastAsiaTheme="minorHAnsi" w:hAnsiTheme="minorHAnsi" w:cstheme="minorBidi"/>
            <w:kern w:val="2"/>
            <w:lang w:val="nl-BE"/>
            <w14:ligatures w14:val="standardContextual"/>
          </w:rPr>
          <w:t>https://leconjugueur.lefigaro.fr/frfuturproche.php</w:t>
        </w:r>
      </w:hyperlink>
      <w:r w:rsidR="006A7504">
        <w:rPr>
          <w:rFonts w:asciiTheme="minorHAnsi" w:eastAsiaTheme="minorHAnsi" w:hAnsiTheme="minorHAnsi" w:cstheme="minorBidi"/>
          <w:kern w:val="2"/>
          <w:lang w:val="nl-BE"/>
          <w14:ligatures w14:val="standardContextual"/>
        </w:rPr>
        <w:t xml:space="preserve"> </w:t>
      </w:r>
    </w:p>
    <w:p w14:paraId="23AE2866" w14:textId="60AC73B6"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 xml:space="preserve">Le passé composé – la conjugaison française. </w:t>
      </w:r>
      <w:r w:rsidRPr="006D70ED">
        <w:rPr>
          <w:rFonts w:asciiTheme="minorHAnsi" w:eastAsiaTheme="minorHAnsi" w:hAnsiTheme="minorHAnsi" w:cstheme="minorBidi"/>
          <w:kern w:val="2"/>
          <w:lang w:val="nl-BE"/>
          <w14:ligatures w14:val="standardContextual"/>
        </w:rPr>
        <w:t>(</w:t>
      </w:r>
      <w:proofErr w:type="spellStart"/>
      <w:r w:rsidRPr="006D70ED">
        <w:rPr>
          <w:rFonts w:asciiTheme="minorHAnsi" w:eastAsiaTheme="minorHAnsi" w:hAnsiTheme="minorHAnsi" w:cstheme="minorBidi"/>
          <w:kern w:val="2"/>
          <w:lang w:val="nl-BE"/>
          <w14:ligatures w14:val="standardContextual"/>
        </w:rPr>
        <w:t>z.d.</w:t>
      </w:r>
      <w:proofErr w:type="spellEnd"/>
      <w:r w:rsidRPr="006D70ED">
        <w:rPr>
          <w:rFonts w:asciiTheme="minorHAnsi" w:eastAsiaTheme="minorHAnsi" w:hAnsiTheme="minorHAnsi" w:cstheme="minorBidi"/>
          <w:kern w:val="2"/>
          <w:lang w:val="nl-BE"/>
          <w14:ligatures w14:val="standardContextual"/>
        </w:rPr>
        <w:t xml:space="preserve">). </w:t>
      </w:r>
      <w:hyperlink r:id="rId1218" w:history="1">
        <w:r w:rsidR="006A7504" w:rsidRPr="00D46E51">
          <w:rPr>
            <w:rStyle w:val="Hyperlink"/>
            <w:rFonts w:asciiTheme="minorHAnsi" w:eastAsiaTheme="minorHAnsi" w:hAnsiTheme="minorHAnsi" w:cstheme="minorBidi"/>
            <w:kern w:val="2"/>
            <w:lang w:val="nl-BE"/>
            <w14:ligatures w14:val="standardContextual"/>
          </w:rPr>
          <w:t>https://francais.lingolia.com/fr/grammaire/les-temps/le-passe-compose</w:t>
        </w:r>
      </w:hyperlink>
      <w:r w:rsidR="006A7504">
        <w:rPr>
          <w:rFonts w:asciiTheme="minorHAnsi" w:eastAsiaTheme="minorHAnsi" w:hAnsiTheme="minorHAnsi" w:cstheme="minorBidi"/>
          <w:kern w:val="2"/>
          <w:lang w:val="nl-BE"/>
          <w14:ligatures w14:val="standardContextual"/>
        </w:rPr>
        <w:t xml:space="preserve"> </w:t>
      </w:r>
    </w:p>
    <w:p w14:paraId="6B50983C" w14:textId="0ECE8E44"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Le Point.fr. (2019, 3 </w:t>
      </w:r>
      <w:proofErr w:type="spellStart"/>
      <w:r w:rsidRPr="009C0D32">
        <w:rPr>
          <w:rFonts w:asciiTheme="minorHAnsi" w:eastAsiaTheme="minorHAnsi" w:hAnsiTheme="minorHAnsi" w:cstheme="minorBidi"/>
          <w:kern w:val="2"/>
          <w:lang w:val="fr-BE"/>
          <w14:ligatures w14:val="standardContextual"/>
        </w:rPr>
        <w:t>juni</w:t>
      </w:r>
      <w:proofErr w:type="spellEnd"/>
      <w:r w:rsidRPr="009C0D32">
        <w:rPr>
          <w:rFonts w:asciiTheme="minorHAnsi" w:eastAsiaTheme="minorHAnsi" w:hAnsiTheme="minorHAnsi" w:cstheme="minorBidi"/>
          <w:kern w:val="2"/>
          <w:lang w:val="fr-BE"/>
          <w14:ligatures w14:val="standardContextual"/>
        </w:rPr>
        <w:t xml:space="preserve">). Pour “briser le silence”, un rapport sur les violences de surveillants de prison. Le Point. </w:t>
      </w:r>
      <w:hyperlink r:id="rId1219" w:history="1">
        <w:r w:rsidR="006A7504" w:rsidRPr="009C0D32">
          <w:rPr>
            <w:rStyle w:val="Hyperlink"/>
            <w:rFonts w:asciiTheme="minorHAnsi" w:eastAsiaTheme="minorHAnsi" w:hAnsiTheme="minorHAnsi" w:cstheme="minorBidi"/>
            <w:kern w:val="2"/>
            <w:lang w:val="fr-BE"/>
            <w14:ligatures w14:val="standardContextual"/>
          </w:rPr>
          <w:t>https://www.lepoint.fr/societe/pour-briser-le-silence-un-rapport-sur-les-violences-de-surveillants-de-prison-03-06-2019-2316468_23.php</w:t>
        </w:r>
      </w:hyperlink>
      <w:r w:rsidR="006A7504" w:rsidRPr="009C0D32">
        <w:rPr>
          <w:rFonts w:asciiTheme="minorHAnsi" w:eastAsiaTheme="minorHAnsi" w:hAnsiTheme="minorHAnsi" w:cstheme="minorBidi"/>
          <w:kern w:val="2"/>
          <w:lang w:val="fr-BE"/>
          <w14:ligatures w14:val="standardContextual"/>
        </w:rPr>
        <w:t xml:space="preserve"> </w:t>
      </w:r>
    </w:p>
    <w:p w14:paraId="0DED2512" w14:textId="1DE8B736"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Le présent de l’indicatif. (2023, 12 </w:t>
      </w:r>
      <w:proofErr w:type="spellStart"/>
      <w:r w:rsidRPr="009C0D32">
        <w:rPr>
          <w:rFonts w:asciiTheme="minorHAnsi" w:eastAsiaTheme="minorHAnsi" w:hAnsiTheme="minorHAnsi" w:cstheme="minorBidi"/>
          <w:kern w:val="2"/>
          <w:lang w:val="fr-BE"/>
          <w14:ligatures w14:val="standardContextual"/>
        </w:rPr>
        <w:t>december</w:t>
      </w:r>
      <w:proofErr w:type="spellEnd"/>
      <w:r w:rsidRPr="009C0D32">
        <w:rPr>
          <w:rFonts w:asciiTheme="minorHAnsi" w:eastAsiaTheme="minorHAnsi" w:hAnsiTheme="minorHAnsi" w:cstheme="minorBidi"/>
          <w:kern w:val="2"/>
          <w:lang w:val="fr-BE"/>
          <w14:ligatures w14:val="standardContextual"/>
        </w:rPr>
        <w:t xml:space="preserve">). La langue française. </w:t>
      </w:r>
      <w:hyperlink r:id="rId1220" w:history="1">
        <w:r w:rsidR="006A7504" w:rsidRPr="009C0D32">
          <w:rPr>
            <w:rStyle w:val="Hyperlink"/>
            <w:rFonts w:asciiTheme="minorHAnsi" w:eastAsiaTheme="minorHAnsi" w:hAnsiTheme="minorHAnsi" w:cstheme="minorBidi"/>
            <w:kern w:val="2"/>
            <w:lang w:val="fr-BE"/>
            <w14:ligatures w14:val="standardContextual"/>
          </w:rPr>
          <w:t>https://www.lalanguefrancaise.com/conjugaison/present-indicatif</w:t>
        </w:r>
      </w:hyperlink>
      <w:r w:rsidR="006A7504" w:rsidRPr="009C0D32">
        <w:rPr>
          <w:rFonts w:asciiTheme="minorHAnsi" w:eastAsiaTheme="minorHAnsi" w:hAnsiTheme="minorHAnsi" w:cstheme="minorBidi"/>
          <w:kern w:val="2"/>
          <w:lang w:val="fr-BE"/>
          <w14:ligatures w14:val="standardContextual"/>
        </w:rPr>
        <w:t xml:space="preserve"> </w:t>
      </w:r>
    </w:p>
    <w:p w14:paraId="5DB3CCF9" w14:textId="0FD93D8D"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 xml:space="preserve">Le T </w:t>
      </w:r>
      <w:proofErr w:type="spellStart"/>
      <w:r w:rsidRPr="009C0D32">
        <w:rPr>
          <w:rFonts w:asciiTheme="minorHAnsi" w:eastAsiaTheme="minorHAnsi" w:hAnsiTheme="minorHAnsi" w:cstheme="minorBidi"/>
          <w:kern w:val="2"/>
          <w:lang w:val="fr-BE"/>
          <w14:ligatures w14:val="standardContextual"/>
        </w:rPr>
        <w:t>l</w:t>
      </w:r>
      <w:proofErr w:type="spellEnd"/>
      <w:r w:rsidRPr="009C0D32">
        <w:rPr>
          <w:rFonts w:asciiTheme="minorHAnsi" w:eastAsiaTheme="minorHAnsi" w:hAnsiTheme="minorHAnsi" w:cstheme="minorBidi"/>
          <w:kern w:val="2"/>
          <w:lang w:val="fr-BE"/>
          <w14:ligatures w14:val="standardContextual"/>
        </w:rPr>
        <w:t xml:space="preserve"> phone portable (ou mobile) - d finition de t </w:t>
      </w:r>
      <w:proofErr w:type="spellStart"/>
      <w:r w:rsidRPr="009C0D32">
        <w:rPr>
          <w:rFonts w:asciiTheme="minorHAnsi" w:eastAsiaTheme="minorHAnsi" w:hAnsiTheme="minorHAnsi" w:cstheme="minorBidi"/>
          <w:kern w:val="2"/>
          <w:lang w:val="fr-BE"/>
          <w14:ligatures w14:val="standardContextual"/>
        </w:rPr>
        <w:t>l</w:t>
      </w:r>
      <w:proofErr w:type="spellEnd"/>
      <w:r w:rsidRPr="009C0D32">
        <w:rPr>
          <w:rFonts w:asciiTheme="minorHAnsi" w:eastAsiaTheme="minorHAnsi" w:hAnsiTheme="minorHAnsi" w:cstheme="minorBidi"/>
          <w:kern w:val="2"/>
          <w:lang w:val="fr-BE"/>
          <w14:ligatures w14:val="standardContextual"/>
        </w:rPr>
        <w:t xml:space="preserve"> phone portable (Mobile phone (</w:t>
      </w:r>
      <w:proofErr w:type="spellStart"/>
      <w:r w:rsidRPr="009C0D32">
        <w:rPr>
          <w:rFonts w:asciiTheme="minorHAnsi" w:eastAsiaTheme="minorHAnsi" w:hAnsiTheme="minorHAnsi" w:cstheme="minorBidi"/>
          <w:kern w:val="2"/>
          <w:lang w:val="fr-BE"/>
          <w14:ligatures w14:val="standardContextual"/>
        </w:rPr>
        <w:t>Cell</w:t>
      </w:r>
      <w:proofErr w:type="spellEnd"/>
      <w:r w:rsidRPr="009C0D32">
        <w:rPr>
          <w:rFonts w:asciiTheme="minorHAnsi" w:eastAsiaTheme="minorHAnsi" w:hAnsiTheme="minorHAnsi" w:cstheme="minorBidi"/>
          <w:kern w:val="2"/>
          <w:lang w:val="fr-BE"/>
          <w14:ligatures w14:val="standardContextual"/>
        </w:rPr>
        <w:t xml:space="preserve"> phone)). </w:t>
      </w:r>
      <w:r w:rsidRPr="006D70ED">
        <w:rPr>
          <w:rFonts w:asciiTheme="minorHAnsi" w:eastAsiaTheme="minorHAnsi" w:hAnsiTheme="minorHAnsi" w:cstheme="minorBidi"/>
          <w:kern w:val="2"/>
          <w:lang w:val="nl-BE"/>
          <w14:ligatures w14:val="standardContextual"/>
        </w:rPr>
        <w:t>(</w:t>
      </w:r>
      <w:proofErr w:type="spellStart"/>
      <w:r w:rsidRPr="006D70ED">
        <w:rPr>
          <w:rFonts w:asciiTheme="minorHAnsi" w:eastAsiaTheme="minorHAnsi" w:hAnsiTheme="minorHAnsi" w:cstheme="minorBidi"/>
          <w:kern w:val="2"/>
          <w:lang w:val="nl-BE"/>
          <w14:ligatures w14:val="standardContextual"/>
        </w:rPr>
        <w:t>z.d.</w:t>
      </w:r>
      <w:proofErr w:type="spellEnd"/>
      <w:r w:rsidRPr="006D70ED">
        <w:rPr>
          <w:rFonts w:asciiTheme="minorHAnsi" w:eastAsiaTheme="minorHAnsi" w:hAnsiTheme="minorHAnsi" w:cstheme="minorBidi"/>
          <w:kern w:val="2"/>
          <w:lang w:val="nl-BE"/>
          <w14:ligatures w14:val="standardContextual"/>
        </w:rPr>
        <w:t xml:space="preserve">). </w:t>
      </w:r>
      <w:hyperlink r:id="rId1221" w:history="1">
        <w:r w:rsidR="006A7504" w:rsidRPr="00D46E51">
          <w:rPr>
            <w:rStyle w:val="Hyperlink"/>
            <w:rFonts w:asciiTheme="minorHAnsi" w:eastAsiaTheme="minorHAnsi" w:hAnsiTheme="minorHAnsi" w:cstheme="minorBidi"/>
            <w:kern w:val="2"/>
            <w:lang w:val="nl-BE"/>
            <w14:ligatures w14:val="standardContextual"/>
          </w:rPr>
          <w:t>http://www.dicodunet.com/definitions/economie/telephone-portable.htm</w:t>
        </w:r>
      </w:hyperlink>
      <w:r w:rsidR="006A7504">
        <w:rPr>
          <w:rFonts w:asciiTheme="minorHAnsi" w:eastAsiaTheme="minorHAnsi" w:hAnsiTheme="minorHAnsi" w:cstheme="minorBidi"/>
          <w:kern w:val="2"/>
          <w:lang w:val="nl-BE"/>
          <w14:ligatures w14:val="standardContextual"/>
        </w:rPr>
        <w:t xml:space="preserve"> </w:t>
      </w:r>
    </w:p>
    <w:p w14:paraId="55CB5774" w14:textId="5CE4B25E"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9C0D32">
        <w:rPr>
          <w:rFonts w:asciiTheme="minorHAnsi" w:eastAsiaTheme="minorHAnsi" w:hAnsiTheme="minorHAnsi" w:cstheme="minorBidi"/>
          <w:kern w:val="2"/>
          <w:lang w:val="fr-BE"/>
          <w14:ligatures w14:val="standardContextual"/>
        </w:rPr>
        <w:t>Lefauconnier</w:t>
      </w:r>
      <w:proofErr w:type="spellEnd"/>
      <w:r w:rsidRPr="009C0D32">
        <w:rPr>
          <w:rFonts w:asciiTheme="minorHAnsi" w:eastAsiaTheme="minorHAnsi" w:hAnsiTheme="minorHAnsi" w:cstheme="minorBidi"/>
          <w:kern w:val="2"/>
          <w:lang w:val="fr-BE"/>
          <w14:ligatures w14:val="standardContextual"/>
        </w:rPr>
        <w:t xml:space="preserve">, N. (2016, 16 </w:t>
      </w:r>
      <w:proofErr w:type="spellStart"/>
      <w:r w:rsidRPr="009C0D32">
        <w:rPr>
          <w:rFonts w:asciiTheme="minorHAnsi" w:eastAsiaTheme="minorHAnsi" w:hAnsiTheme="minorHAnsi" w:cstheme="minorBidi"/>
          <w:kern w:val="2"/>
          <w:lang w:val="fr-BE"/>
          <w14:ligatures w14:val="standardContextual"/>
        </w:rPr>
        <w:t>juni</w:t>
      </w:r>
      <w:proofErr w:type="spellEnd"/>
      <w:r w:rsidRPr="009C0D32">
        <w:rPr>
          <w:rFonts w:asciiTheme="minorHAnsi" w:eastAsiaTheme="minorHAnsi" w:hAnsiTheme="minorHAnsi" w:cstheme="minorBidi"/>
          <w:kern w:val="2"/>
          <w:lang w:val="fr-BE"/>
          <w14:ligatures w14:val="standardContextual"/>
        </w:rPr>
        <w:t xml:space="preserve">). Leïla </w:t>
      </w:r>
      <w:proofErr w:type="spellStart"/>
      <w:r w:rsidRPr="009C0D32">
        <w:rPr>
          <w:rFonts w:asciiTheme="minorHAnsi" w:eastAsiaTheme="minorHAnsi" w:hAnsiTheme="minorHAnsi" w:cstheme="minorBidi"/>
          <w:kern w:val="2"/>
          <w:lang w:val="fr-BE"/>
          <w14:ligatures w14:val="standardContextual"/>
        </w:rPr>
        <w:t>Frouillou</w:t>
      </w:r>
      <w:proofErr w:type="spellEnd"/>
      <w:r w:rsidRPr="009C0D32">
        <w:rPr>
          <w:rFonts w:asciiTheme="minorHAnsi" w:eastAsiaTheme="minorHAnsi" w:hAnsiTheme="minorHAnsi" w:cstheme="minorBidi"/>
          <w:kern w:val="2"/>
          <w:lang w:val="fr-BE"/>
          <w14:ligatures w14:val="standardContextual"/>
        </w:rPr>
        <w:t xml:space="preserve"> : “APB promeut un libre choix d’études tout en étant socialement inégalitaire”. L’Etudiant. </w:t>
      </w:r>
      <w:hyperlink r:id="rId1222" w:history="1">
        <w:r w:rsidR="006A7504" w:rsidRPr="009C0D32">
          <w:rPr>
            <w:rStyle w:val="Hyperlink"/>
            <w:rFonts w:asciiTheme="minorHAnsi" w:eastAsiaTheme="minorHAnsi" w:hAnsiTheme="minorHAnsi" w:cstheme="minorBidi"/>
            <w:kern w:val="2"/>
            <w:lang w:val="fr-BE"/>
            <w14:ligatures w14:val="standardContextual"/>
          </w:rPr>
          <w:t>https://www.letudiant.fr/educpros/entretiens/leila-frouillou-apb-promeut-un-libre-choix-d-etudes-tout-en-etant-socialement-inegalitaire.html</w:t>
        </w:r>
      </w:hyperlink>
      <w:r w:rsidR="006A7504" w:rsidRPr="009C0D32">
        <w:rPr>
          <w:rFonts w:asciiTheme="minorHAnsi" w:eastAsiaTheme="minorHAnsi" w:hAnsiTheme="minorHAnsi" w:cstheme="minorBidi"/>
          <w:kern w:val="2"/>
          <w:lang w:val="fr-BE"/>
          <w14:ligatures w14:val="standardContextual"/>
        </w:rPr>
        <w:t xml:space="preserve"> </w:t>
      </w:r>
    </w:p>
    <w:p w14:paraId="74E6E5AA" w14:textId="0835216A"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Les guillemets.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w:t>
      </w:r>
      <w:hyperlink r:id="rId1223" w:history="1">
        <w:r w:rsidR="006A7504" w:rsidRPr="009C0D32">
          <w:rPr>
            <w:rStyle w:val="Hyperlink"/>
            <w:rFonts w:asciiTheme="minorHAnsi" w:eastAsiaTheme="minorHAnsi" w:hAnsiTheme="minorHAnsi" w:cstheme="minorBidi"/>
            <w:kern w:val="2"/>
            <w:lang w:val="fr-BE"/>
            <w14:ligatures w14:val="standardContextual"/>
          </w:rPr>
          <w:t>https://francais.lingolia.com/fr/atelier-decriture/la-ponctuation/les-guillemets</w:t>
        </w:r>
      </w:hyperlink>
      <w:r w:rsidR="006A7504" w:rsidRPr="009C0D32">
        <w:rPr>
          <w:rFonts w:asciiTheme="minorHAnsi" w:eastAsiaTheme="minorHAnsi" w:hAnsiTheme="minorHAnsi" w:cstheme="minorBidi"/>
          <w:kern w:val="2"/>
          <w:lang w:val="fr-BE"/>
          <w14:ligatures w14:val="standardContextual"/>
        </w:rPr>
        <w:t xml:space="preserve"> </w:t>
      </w:r>
    </w:p>
    <w:p w14:paraId="59059382" w14:textId="6AF8E344"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9C0D32">
        <w:rPr>
          <w:rFonts w:asciiTheme="minorHAnsi" w:eastAsiaTheme="minorHAnsi" w:hAnsiTheme="minorHAnsi" w:cstheme="minorBidi"/>
          <w:kern w:val="2"/>
          <w:lang w:val="fr-BE"/>
          <w14:ligatures w14:val="standardContextual"/>
        </w:rPr>
        <w:t>Leurquin</w:t>
      </w:r>
      <w:proofErr w:type="spellEnd"/>
      <w:r w:rsidRPr="009C0D32">
        <w:rPr>
          <w:rFonts w:asciiTheme="minorHAnsi" w:eastAsiaTheme="minorHAnsi" w:hAnsiTheme="minorHAnsi" w:cstheme="minorBidi"/>
          <w:kern w:val="2"/>
          <w:lang w:val="fr-BE"/>
          <w14:ligatures w14:val="standardContextual"/>
        </w:rPr>
        <w:t xml:space="preserve">, P. A. (2023, 16 </w:t>
      </w:r>
      <w:proofErr w:type="spellStart"/>
      <w:r w:rsidRPr="009C0D32">
        <w:rPr>
          <w:rFonts w:asciiTheme="minorHAnsi" w:eastAsiaTheme="minorHAnsi" w:hAnsiTheme="minorHAnsi" w:cstheme="minorBidi"/>
          <w:kern w:val="2"/>
          <w:lang w:val="fr-BE"/>
          <w14:ligatures w14:val="standardContextual"/>
        </w:rPr>
        <w:t>mei</w:t>
      </w:r>
      <w:proofErr w:type="spellEnd"/>
      <w:r w:rsidRPr="009C0D32">
        <w:rPr>
          <w:rFonts w:asciiTheme="minorHAnsi" w:eastAsiaTheme="minorHAnsi" w:hAnsiTheme="minorHAnsi" w:cstheme="minorBidi"/>
          <w:kern w:val="2"/>
          <w:lang w:val="fr-BE"/>
          <w14:ligatures w14:val="standardContextual"/>
        </w:rPr>
        <w:t xml:space="preserve">). Hypertension : Pourquoi chaque adulte devrait mesurer sa pression artérielle. Le Soir. </w:t>
      </w:r>
      <w:hyperlink r:id="rId1224" w:history="1">
        <w:r w:rsidR="006A7504" w:rsidRPr="009C0D32">
          <w:rPr>
            <w:rStyle w:val="Hyperlink"/>
            <w:rFonts w:asciiTheme="minorHAnsi" w:eastAsiaTheme="minorHAnsi" w:hAnsiTheme="minorHAnsi" w:cstheme="minorBidi"/>
            <w:kern w:val="2"/>
            <w:lang w:val="fr-BE"/>
            <w14:ligatures w14:val="standardContextual"/>
          </w:rPr>
          <w:t>https://www.lesoir.be/513617/article/2023-05-16/hypertension-pourquoi-chaque-adulte-devrait-mesurer-sa-pression-arterielle</w:t>
        </w:r>
      </w:hyperlink>
      <w:r w:rsidR="006A7504" w:rsidRPr="009C0D32">
        <w:rPr>
          <w:rFonts w:asciiTheme="minorHAnsi" w:eastAsiaTheme="minorHAnsi" w:hAnsiTheme="minorHAnsi" w:cstheme="minorBidi"/>
          <w:kern w:val="2"/>
          <w:lang w:val="fr-BE"/>
          <w14:ligatures w14:val="standardContextual"/>
        </w:rPr>
        <w:t xml:space="preserve"> </w:t>
      </w:r>
    </w:p>
    <w:p w14:paraId="45F8B9AB" w14:textId="62080A96"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Liège Musicothérapie.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Liège Musicothérapie. </w:t>
      </w:r>
      <w:hyperlink r:id="rId1225" w:history="1">
        <w:r w:rsidR="006A7504" w:rsidRPr="009C0D32">
          <w:rPr>
            <w:rStyle w:val="Hyperlink"/>
            <w:rFonts w:asciiTheme="minorHAnsi" w:eastAsiaTheme="minorHAnsi" w:hAnsiTheme="minorHAnsi" w:cstheme="minorBidi"/>
            <w:kern w:val="2"/>
            <w:lang w:val="fr-BE"/>
            <w14:ligatures w14:val="standardContextual"/>
          </w:rPr>
          <w:t>https://www.liegemusicotherapie.be/</w:t>
        </w:r>
      </w:hyperlink>
      <w:r w:rsidR="006A7504" w:rsidRPr="009C0D32">
        <w:rPr>
          <w:rFonts w:asciiTheme="minorHAnsi" w:eastAsiaTheme="minorHAnsi" w:hAnsiTheme="minorHAnsi" w:cstheme="minorBidi"/>
          <w:kern w:val="2"/>
          <w:lang w:val="fr-BE"/>
          <w14:ligatures w14:val="standardContextual"/>
        </w:rPr>
        <w:t xml:space="preserve"> </w:t>
      </w:r>
    </w:p>
    <w:p w14:paraId="71F7ADFC" w14:textId="29D3A78A"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Liste de lecture. (2018). GDT. </w:t>
      </w:r>
      <w:hyperlink r:id="rId1226" w:history="1">
        <w:r w:rsidR="006A7504" w:rsidRPr="009C0D32">
          <w:rPr>
            <w:rStyle w:val="Hyperlink"/>
            <w:rFonts w:asciiTheme="minorHAnsi" w:eastAsiaTheme="minorHAnsi" w:hAnsiTheme="minorHAnsi" w:cstheme="minorBidi"/>
            <w:kern w:val="2"/>
            <w:lang w:val="fr-BE"/>
            <w14:ligatures w14:val="standardContextual"/>
          </w:rPr>
          <w:t>https://vitrinelinguistique.oqlf.gouv.qc.ca/fiche-gdt/fiche/8370797/liste-de-lecture</w:t>
        </w:r>
      </w:hyperlink>
      <w:r w:rsidR="006A7504" w:rsidRPr="009C0D32">
        <w:rPr>
          <w:rFonts w:asciiTheme="minorHAnsi" w:eastAsiaTheme="minorHAnsi" w:hAnsiTheme="minorHAnsi" w:cstheme="minorBidi"/>
          <w:kern w:val="2"/>
          <w:lang w:val="fr-BE"/>
          <w14:ligatures w14:val="standardContextual"/>
        </w:rPr>
        <w:t xml:space="preserve"> </w:t>
      </w:r>
    </w:p>
    <w:p w14:paraId="45DA86B8" w14:textId="3AC572F4"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9C0D32">
        <w:rPr>
          <w:rFonts w:asciiTheme="minorHAnsi" w:eastAsiaTheme="minorHAnsi" w:hAnsiTheme="minorHAnsi" w:cstheme="minorBidi"/>
          <w:kern w:val="2"/>
          <w:lang w:val="fr-BE"/>
          <w14:ligatures w14:val="standardContextual"/>
        </w:rPr>
        <w:t>Louis.Maurin</w:t>
      </w:r>
      <w:proofErr w:type="spellEnd"/>
      <w:r w:rsidRPr="009C0D32">
        <w:rPr>
          <w:rFonts w:asciiTheme="minorHAnsi" w:eastAsiaTheme="minorHAnsi" w:hAnsiTheme="minorHAnsi" w:cstheme="minorBidi"/>
          <w:kern w:val="2"/>
          <w:lang w:val="fr-BE"/>
          <w14:ligatures w14:val="standardContextual"/>
        </w:rPr>
        <w:t xml:space="preserve">. (2021, 25 </w:t>
      </w:r>
      <w:proofErr w:type="spellStart"/>
      <w:r w:rsidRPr="009C0D32">
        <w:rPr>
          <w:rFonts w:asciiTheme="minorHAnsi" w:eastAsiaTheme="minorHAnsi" w:hAnsiTheme="minorHAnsi" w:cstheme="minorBidi"/>
          <w:kern w:val="2"/>
          <w:lang w:val="fr-BE"/>
          <w14:ligatures w14:val="standardContextual"/>
        </w:rPr>
        <w:t>januari</w:t>
      </w:r>
      <w:proofErr w:type="spellEnd"/>
      <w:r w:rsidRPr="009C0D32">
        <w:rPr>
          <w:rFonts w:asciiTheme="minorHAnsi" w:eastAsiaTheme="minorHAnsi" w:hAnsiTheme="minorHAnsi" w:cstheme="minorBidi"/>
          <w:kern w:val="2"/>
          <w:lang w:val="fr-BE"/>
          <w14:ligatures w14:val="standardContextual"/>
        </w:rPr>
        <w:t xml:space="preserve">). Jeunes. Centre d’observation de la société. </w:t>
      </w:r>
      <w:hyperlink r:id="rId1227" w:anchor=":~:text=D'une%20mani%C3%A8re%20plus%20large,(18%2D24%20ans)" w:history="1">
        <w:r w:rsidR="006A7504" w:rsidRPr="00D46E51">
          <w:rPr>
            <w:rStyle w:val="Hyperlink"/>
            <w:rFonts w:asciiTheme="minorHAnsi" w:eastAsiaTheme="minorHAnsi" w:hAnsiTheme="minorHAnsi" w:cstheme="minorBidi"/>
            <w:kern w:val="2"/>
            <w:lang w:val="nl-BE"/>
            <w14:ligatures w14:val="standardContextual"/>
          </w:rPr>
          <w:t>https://www.observationsociete.fr/definitions/jeunes/#:~:text=D'une%20mani%C3%A8re%20plus%20large,(18%2D24%20ans)</w:t>
        </w:r>
      </w:hyperlink>
      <w:r w:rsidRPr="006D70ED">
        <w:rPr>
          <w:rFonts w:asciiTheme="minorHAnsi" w:eastAsiaTheme="minorHAnsi" w:hAnsiTheme="minorHAnsi" w:cstheme="minorBidi"/>
          <w:kern w:val="2"/>
          <w:lang w:val="nl-BE"/>
          <w14:ligatures w14:val="standardContextual"/>
        </w:rPr>
        <w:t>.</w:t>
      </w:r>
      <w:r w:rsidR="006A7504">
        <w:rPr>
          <w:rFonts w:asciiTheme="minorHAnsi" w:eastAsiaTheme="minorHAnsi" w:hAnsiTheme="minorHAnsi" w:cstheme="minorBidi"/>
          <w:kern w:val="2"/>
          <w:lang w:val="nl-BE"/>
          <w14:ligatures w14:val="standardContextual"/>
        </w:rPr>
        <w:t xml:space="preserve"> </w:t>
      </w:r>
    </w:p>
    <w:p w14:paraId="6B6F2984" w14:textId="434742CE"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6D70ED">
        <w:rPr>
          <w:rFonts w:asciiTheme="minorHAnsi" w:eastAsiaTheme="minorHAnsi" w:hAnsiTheme="minorHAnsi" w:cstheme="minorBidi"/>
          <w:kern w:val="2"/>
          <w:lang w:val="nl-BE"/>
          <w14:ligatures w14:val="standardContextual"/>
        </w:rPr>
        <w:t>Maar (aan het begin van een zin). (</w:t>
      </w:r>
      <w:proofErr w:type="spellStart"/>
      <w:r w:rsidRPr="006D70ED">
        <w:rPr>
          <w:rFonts w:asciiTheme="minorHAnsi" w:eastAsiaTheme="minorHAnsi" w:hAnsiTheme="minorHAnsi" w:cstheme="minorBidi"/>
          <w:kern w:val="2"/>
          <w:lang w:val="nl-BE"/>
          <w14:ligatures w14:val="standardContextual"/>
        </w:rPr>
        <w:t>z.d.</w:t>
      </w:r>
      <w:proofErr w:type="spellEnd"/>
      <w:r w:rsidRPr="006D70ED">
        <w:rPr>
          <w:rFonts w:asciiTheme="minorHAnsi" w:eastAsiaTheme="minorHAnsi" w:hAnsiTheme="minorHAnsi" w:cstheme="minorBidi"/>
          <w:kern w:val="2"/>
          <w:lang w:val="nl-BE"/>
          <w14:ligatures w14:val="standardContextual"/>
        </w:rPr>
        <w:t xml:space="preserve">). www.vlaanderen.be. </w:t>
      </w:r>
      <w:hyperlink r:id="rId1228" w:history="1">
        <w:r w:rsidR="006A7504" w:rsidRPr="00D46E51">
          <w:rPr>
            <w:rStyle w:val="Hyperlink"/>
            <w:rFonts w:asciiTheme="minorHAnsi" w:eastAsiaTheme="minorHAnsi" w:hAnsiTheme="minorHAnsi" w:cstheme="minorBidi"/>
            <w:kern w:val="2"/>
            <w:lang w:val="nl-BE"/>
            <w14:ligatures w14:val="standardContextual"/>
          </w:rPr>
          <w:t>https://www.vlaanderen.be/team-taaladvies/taaladviezen/maar-aan-het-begin-van-een-zin</w:t>
        </w:r>
      </w:hyperlink>
      <w:r w:rsidR="006A7504">
        <w:rPr>
          <w:rFonts w:asciiTheme="minorHAnsi" w:eastAsiaTheme="minorHAnsi" w:hAnsiTheme="minorHAnsi" w:cstheme="minorBidi"/>
          <w:kern w:val="2"/>
          <w:lang w:val="nl-BE"/>
          <w14:ligatures w14:val="standardContextual"/>
        </w:rPr>
        <w:t xml:space="preserve"> </w:t>
      </w:r>
    </w:p>
    <w:p w14:paraId="2298A3A4" w14:textId="70E67959"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6D70ED">
        <w:rPr>
          <w:rFonts w:asciiTheme="minorHAnsi" w:eastAsiaTheme="minorHAnsi" w:hAnsiTheme="minorHAnsi" w:cstheme="minorBidi"/>
          <w:kern w:val="2"/>
          <w:lang w:val="nl-BE"/>
          <w14:ligatures w14:val="standardContextual"/>
        </w:rPr>
        <w:lastRenderedPageBreak/>
        <w:t xml:space="preserve">Marjon </w:t>
      </w:r>
      <w:proofErr w:type="spellStart"/>
      <w:r w:rsidRPr="006D70ED">
        <w:rPr>
          <w:rFonts w:asciiTheme="minorHAnsi" w:eastAsiaTheme="minorHAnsi" w:hAnsiTheme="minorHAnsi" w:cstheme="minorBidi"/>
          <w:kern w:val="2"/>
          <w:lang w:val="nl-BE"/>
          <w14:ligatures w14:val="standardContextual"/>
        </w:rPr>
        <w:t>Peeman</w:t>
      </w:r>
      <w:proofErr w:type="spellEnd"/>
      <w:r w:rsidRPr="006D70ED">
        <w:rPr>
          <w:rFonts w:asciiTheme="minorHAnsi" w:eastAsiaTheme="minorHAnsi" w:hAnsiTheme="minorHAnsi" w:cstheme="minorBidi"/>
          <w:kern w:val="2"/>
          <w:lang w:val="nl-BE"/>
          <w14:ligatures w14:val="standardContextual"/>
        </w:rPr>
        <w:t xml:space="preserve"> Lichaamsgerichte psychologie en Neurofeedback. (2022, 24 september). Depressie - Marjon </w:t>
      </w:r>
      <w:proofErr w:type="spellStart"/>
      <w:r w:rsidRPr="006D70ED">
        <w:rPr>
          <w:rFonts w:asciiTheme="minorHAnsi" w:eastAsiaTheme="minorHAnsi" w:hAnsiTheme="minorHAnsi" w:cstheme="minorBidi"/>
          <w:kern w:val="2"/>
          <w:lang w:val="nl-BE"/>
          <w14:ligatures w14:val="standardContextual"/>
        </w:rPr>
        <w:t>Peeman</w:t>
      </w:r>
      <w:proofErr w:type="spellEnd"/>
      <w:r w:rsidRPr="006D70ED">
        <w:rPr>
          <w:rFonts w:asciiTheme="minorHAnsi" w:eastAsiaTheme="minorHAnsi" w:hAnsiTheme="minorHAnsi" w:cstheme="minorBidi"/>
          <w:kern w:val="2"/>
          <w:lang w:val="nl-BE"/>
          <w14:ligatures w14:val="standardContextual"/>
        </w:rPr>
        <w:t xml:space="preserve">. Marjon </w:t>
      </w:r>
      <w:proofErr w:type="spellStart"/>
      <w:r w:rsidRPr="006D70ED">
        <w:rPr>
          <w:rFonts w:asciiTheme="minorHAnsi" w:eastAsiaTheme="minorHAnsi" w:hAnsiTheme="minorHAnsi" w:cstheme="minorBidi"/>
          <w:kern w:val="2"/>
          <w:lang w:val="nl-BE"/>
          <w14:ligatures w14:val="standardContextual"/>
        </w:rPr>
        <w:t>Peeman</w:t>
      </w:r>
      <w:proofErr w:type="spellEnd"/>
      <w:r w:rsidRPr="006D70ED">
        <w:rPr>
          <w:rFonts w:asciiTheme="minorHAnsi" w:eastAsiaTheme="minorHAnsi" w:hAnsiTheme="minorHAnsi" w:cstheme="minorBidi"/>
          <w:kern w:val="2"/>
          <w:lang w:val="nl-BE"/>
          <w14:ligatures w14:val="standardContextual"/>
        </w:rPr>
        <w:t xml:space="preserve">. </w:t>
      </w:r>
      <w:hyperlink r:id="rId1229" w:history="1">
        <w:r w:rsidR="006A7504" w:rsidRPr="00D46E51">
          <w:rPr>
            <w:rStyle w:val="Hyperlink"/>
            <w:rFonts w:asciiTheme="minorHAnsi" w:eastAsiaTheme="minorHAnsi" w:hAnsiTheme="minorHAnsi" w:cstheme="minorBidi"/>
            <w:kern w:val="2"/>
            <w:lang w:val="nl-BE"/>
            <w14:ligatures w14:val="standardContextual"/>
          </w:rPr>
          <w:t>https://www.marjonpeeman.nl/depressieve-klachten/</w:t>
        </w:r>
      </w:hyperlink>
      <w:r w:rsidR="006A7504">
        <w:rPr>
          <w:rFonts w:asciiTheme="minorHAnsi" w:eastAsiaTheme="minorHAnsi" w:hAnsiTheme="minorHAnsi" w:cstheme="minorBidi"/>
          <w:kern w:val="2"/>
          <w:lang w:val="nl-BE"/>
          <w14:ligatures w14:val="standardContextual"/>
        </w:rPr>
        <w:t xml:space="preserve"> </w:t>
      </w:r>
    </w:p>
    <w:p w14:paraId="54CA99A0" w14:textId="66D32FF8"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6D70ED">
        <w:rPr>
          <w:rFonts w:asciiTheme="minorHAnsi" w:eastAsiaTheme="minorHAnsi" w:hAnsiTheme="minorHAnsi" w:cstheme="minorBidi"/>
          <w:kern w:val="2"/>
          <w:lang w:val="nl-BE"/>
          <w14:ligatures w14:val="standardContextual"/>
        </w:rPr>
        <w:t xml:space="preserve">Martina DE WITTE | </w:t>
      </w:r>
      <w:proofErr w:type="spellStart"/>
      <w:r w:rsidRPr="006D70ED">
        <w:rPr>
          <w:rFonts w:asciiTheme="minorHAnsi" w:eastAsiaTheme="minorHAnsi" w:hAnsiTheme="minorHAnsi" w:cstheme="minorBidi"/>
          <w:kern w:val="2"/>
          <w:lang w:val="nl-BE"/>
          <w14:ligatures w14:val="standardContextual"/>
        </w:rPr>
        <w:t>Postdoctoral</w:t>
      </w:r>
      <w:proofErr w:type="spellEnd"/>
      <w:r w:rsidRPr="006D70ED">
        <w:rPr>
          <w:rFonts w:asciiTheme="minorHAnsi" w:eastAsiaTheme="minorHAnsi" w:hAnsiTheme="minorHAnsi" w:cstheme="minorBidi"/>
          <w:kern w:val="2"/>
          <w:lang w:val="nl-BE"/>
          <w14:ligatures w14:val="standardContextual"/>
        </w:rPr>
        <w:t xml:space="preserve"> Researcher | PhD, MA | Research Profile. </w:t>
      </w:r>
      <w:r w:rsidRPr="009C0D32">
        <w:rPr>
          <w:rFonts w:asciiTheme="minorHAnsi" w:eastAsiaTheme="minorHAnsi" w:hAnsiTheme="minorHAnsi" w:cstheme="minorBidi"/>
          <w:kern w:val="2"/>
          <w:lang w:val="en-GB"/>
          <w14:ligatures w14:val="standardContextual"/>
        </w:rPr>
        <w:t>(</w:t>
      </w:r>
      <w:proofErr w:type="spellStart"/>
      <w:r w:rsidRPr="009C0D32">
        <w:rPr>
          <w:rFonts w:asciiTheme="minorHAnsi" w:eastAsiaTheme="minorHAnsi" w:hAnsiTheme="minorHAnsi" w:cstheme="minorBidi"/>
          <w:kern w:val="2"/>
          <w:lang w:val="en-GB"/>
          <w14:ligatures w14:val="standardContextual"/>
        </w:rPr>
        <w:t>z.d</w:t>
      </w:r>
      <w:proofErr w:type="spellEnd"/>
      <w:r w:rsidRPr="009C0D32">
        <w:rPr>
          <w:rFonts w:asciiTheme="minorHAnsi" w:eastAsiaTheme="minorHAnsi" w:hAnsiTheme="minorHAnsi" w:cstheme="minorBidi"/>
          <w:kern w:val="2"/>
          <w:lang w:val="en-GB"/>
          <w14:ligatures w14:val="standardContextual"/>
        </w:rPr>
        <w:t xml:space="preserve">.). ResearchGate. </w:t>
      </w:r>
      <w:hyperlink r:id="rId1230" w:history="1">
        <w:r w:rsidR="006A7504" w:rsidRPr="009C0D32">
          <w:rPr>
            <w:rStyle w:val="Hyperlink"/>
            <w:rFonts w:asciiTheme="minorHAnsi" w:eastAsiaTheme="minorHAnsi" w:hAnsiTheme="minorHAnsi" w:cstheme="minorBidi"/>
            <w:kern w:val="2"/>
            <w:lang w:val="en-GB"/>
            <w14:ligatures w14:val="standardContextual"/>
          </w:rPr>
          <w:t>https://www.researchgate.net/profile/Martina-De-Witte</w:t>
        </w:r>
      </w:hyperlink>
      <w:r w:rsidR="006A7504" w:rsidRPr="009C0D32">
        <w:rPr>
          <w:rFonts w:asciiTheme="minorHAnsi" w:eastAsiaTheme="minorHAnsi" w:hAnsiTheme="minorHAnsi" w:cstheme="minorBidi"/>
          <w:kern w:val="2"/>
          <w:lang w:val="en-GB"/>
          <w14:ligatures w14:val="standardContextual"/>
        </w:rPr>
        <w:t xml:space="preserve"> </w:t>
      </w:r>
    </w:p>
    <w:p w14:paraId="3F8C13A1" w14:textId="0086E965" w:rsidR="00573138" w:rsidRPr="000254E4" w:rsidRDefault="00573138" w:rsidP="006D70ED">
      <w:pPr>
        <w:widowControl/>
        <w:autoSpaceDE/>
        <w:autoSpaceDN/>
        <w:spacing w:after="160" w:line="312" w:lineRule="auto"/>
        <w:ind w:left="709" w:hanging="709"/>
        <w:rPr>
          <w:rFonts w:asciiTheme="minorHAnsi" w:eastAsiaTheme="minorHAnsi" w:hAnsiTheme="minorHAnsi" w:cstheme="minorBidi"/>
          <w:kern w:val="2"/>
          <w14:ligatures w14:val="standardContextual"/>
        </w:rPr>
      </w:pPr>
      <w:r w:rsidRPr="009C0D32">
        <w:rPr>
          <w:rFonts w:asciiTheme="minorHAnsi" w:eastAsiaTheme="minorHAnsi" w:hAnsiTheme="minorHAnsi" w:cstheme="minorBidi"/>
          <w:kern w:val="2"/>
          <w:lang w:val="fr-BE"/>
          <w14:ligatures w14:val="standardContextual"/>
        </w:rPr>
        <w:t>MEDADOM.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.-b). La dépression : quels symptômes et comment s’en sortir ? </w:t>
      </w:r>
      <w:hyperlink r:id="rId1231" w:history="1">
        <w:r w:rsidR="006A7504" w:rsidRPr="000254E4">
          <w:rPr>
            <w:rStyle w:val="Hyperlink"/>
            <w:rFonts w:asciiTheme="minorHAnsi" w:eastAsiaTheme="minorHAnsi" w:hAnsiTheme="minorHAnsi" w:cstheme="minorBidi"/>
            <w:kern w:val="2"/>
            <w14:ligatures w14:val="standardContextual"/>
          </w:rPr>
          <w:t>https://info.medadom.com/symptomes/depression</w:t>
        </w:r>
      </w:hyperlink>
      <w:r w:rsidR="006A7504" w:rsidRPr="000254E4">
        <w:rPr>
          <w:rFonts w:asciiTheme="minorHAnsi" w:eastAsiaTheme="minorHAnsi" w:hAnsiTheme="minorHAnsi" w:cstheme="minorBidi"/>
          <w:kern w:val="2"/>
          <w14:ligatures w14:val="standardContextual"/>
        </w:rPr>
        <w:t xml:space="preserve"> </w:t>
      </w:r>
    </w:p>
    <w:p w14:paraId="7BD9EC90" w14:textId="5CA14619" w:rsidR="00573138" w:rsidRPr="000254E4" w:rsidRDefault="00573138" w:rsidP="006D70ED">
      <w:pPr>
        <w:widowControl/>
        <w:autoSpaceDE/>
        <w:autoSpaceDN/>
        <w:spacing w:after="160" w:line="312" w:lineRule="auto"/>
        <w:ind w:left="709" w:hanging="709"/>
        <w:rPr>
          <w:rFonts w:asciiTheme="minorHAnsi" w:eastAsiaTheme="minorHAnsi" w:hAnsiTheme="minorHAnsi" w:cstheme="minorBidi"/>
          <w:kern w:val="2"/>
          <w14:ligatures w14:val="standardContextual"/>
        </w:rPr>
      </w:pPr>
      <w:proofErr w:type="spellStart"/>
      <w:r w:rsidRPr="000254E4">
        <w:rPr>
          <w:rFonts w:asciiTheme="minorHAnsi" w:eastAsiaTheme="minorHAnsi" w:hAnsiTheme="minorHAnsi" w:cstheme="minorBidi"/>
          <w:kern w:val="2"/>
          <w14:ligatures w14:val="standardContextual"/>
        </w:rPr>
        <w:t>Medoucine</w:t>
      </w:r>
      <w:proofErr w:type="spellEnd"/>
      <w:r w:rsidRPr="000254E4">
        <w:rPr>
          <w:rFonts w:asciiTheme="minorHAnsi" w:eastAsiaTheme="minorHAnsi" w:hAnsiTheme="minorHAnsi" w:cstheme="minorBidi"/>
          <w:kern w:val="2"/>
          <w14:ligatures w14:val="standardContextual"/>
        </w:rPr>
        <w:t xml:space="preserve">. (2021, 21 april). </w:t>
      </w:r>
      <w:proofErr w:type="spellStart"/>
      <w:r w:rsidRPr="000254E4">
        <w:rPr>
          <w:rFonts w:asciiTheme="minorHAnsi" w:eastAsiaTheme="minorHAnsi" w:hAnsiTheme="minorHAnsi" w:cstheme="minorBidi"/>
          <w:kern w:val="2"/>
          <w14:ligatures w14:val="standardContextual"/>
        </w:rPr>
        <w:t>Musicothérapie</w:t>
      </w:r>
      <w:proofErr w:type="spellEnd"/>
      <w:r w:rsidRPr="000254E4">
        <w:rPr>
          <w:rFonts w:asciiTheme="minorHAnsi" w:eastAsiaTheme="minorHAnsi" w:hAnsiTheme="minorHAnsi" w:cstheme="minorBidi"/>
          <w:kern w:val="2"/>
          <w14:ligatures w14:val="standardContextual"/>
        </w:rPr>
        <w:t xml:space="preserve">. </w:t>
      </w:r>
      <w:hyperlink r:id="rId1232" w:history="1">
        <w:r w:rsidR="006A7504" w:rsidRPr="000254E4">
          <w:rPr>
            <w:rStyle w:val="Hyperlink"/>
            <w:rFonts w:asciiTheme="minorHAnsi" w:eastAsiaTheme="minorHAnsi" w:hAnsiTheme="minorHAnsi" w:cstheme="minorBidi"/>
            <w:kern w:val="2"/>
            <w14:ligatures w14:val="standardContextual"/>
          </w:rPr>
          <w:t>https://www.passeportsante.net/fr/Therapies/Guide/Fiche.aspx?doc=musicotherapie_th</w:t>
        </w:r>
      </w:hyperlink>
      <w:r w:rsidR="006A7504" w:rsidRPr="000254E4">
        <w:rPr>
          <w:rFonts w:asciiTheme="minorHAnsi" w:eastAsiaTheme="minorHAnsi" w:hAnsiTheme="minorHAnsi" w:cstheme="minorBidi"/>
          <w:kern w:val="2"/>
          <w14:ligatures w14:val="standardContextual"/>
        </w:rPr>
        <w:t xml:space="preserve"> </w:t>
      </w:r>
    </w:p>
    <w:p w14:paraId="725551C9" w14:textId="1000FA08"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6D70ED">
        <w:rPr>
          <w:rFonts w:asciiTheme="minorHAnsi" w:eastAsiaTheme="minorHAnsi" w:hAnsiTheme="minorHAnsi" w:cstheme="minorBidi"/>
          <w:kern w:val="2"/>
          <w:lang w:val="nl-BE"/>
          <w14:ligatures w14:val="standardContextual"/>
        </w:rPr>
        <w:t>Merknamen (hoofdletter). (</w:t>
      </w:r>
      <w:proofErr w:type="spellStart"/>
      <w:r w:rsidRPr="006D70ED">
        <w:rPr>
          <w:rFonts w:asciiTheme="minorHAnsi" w:eastAsiaTheme="minorHAnsi" w:hAnsiTheme="minorHAnsi" w:cstheme="minorBidi"/>
          <w:kern w:val="2"/>
          <w:lang w:val="nl-BE"/>
          <w14:ligatures w14:val="standardContextual"/>
        </w:rPr>
        <w:t>z.d.</w:t>
      </w:r>
      <w:proofErr w:type="spellEnd"/>
      <w:r w:rsidRPr="006D70ED">
        <w:rPr>
          <w:rFonts w:asciiTheme="minorHAnsi" w:eastAsiaTheme="minorHAnsi" w:hAnsiTheme="minorHAnsi" w:cstheme="minorBidi"/>
          <w:kern w:val="2"/>
          <w:lang w:val="nl-BE"/>
          <w14:ligatures w14:val="standardContextual"/>
        </w:rPr>
        <w:t xml:space="preserve">). www.vlaanderen.be. </w:t>
      </w:r>
      <w:hyperlink r:id="rId1233" w:history="1">
        <w:r w:rsidR="006A7504" w:rsidRPr="009C0D32">
          <w:rPr>
            <w:rStyle w:val="Hyperlink"/>
            <w:rFonts w:asciiTheme="minorHAnsi" w:eastAsiaTheme="minorHAnsi" w:hAnsiTheme="minorHAnsi" w:cstheme="minorBidi"/>
            <w:kern w:val="2"/>
            <w:lang w:val="fr-BE"/>
            <w14:ligatures w14:val="standardContextual"/>
          </w:rPr>
          <w:t>https://www.vlaanderen.be/team-taaladvies/taaladviezen/merknamen-hoofdletter</w:t>
        </w:r>
      </w:hyperlink>
      <w:r w:rsidR="006A7504" w:rsidRPr="009C0D32">
        <w:rPr>
          <w:rFonts w:asciiTheme="minorHAnsi" w:eastAsiaTheme="minorHAnsi" w:hAnsiTheme="minorHAnsi" w:cstheme="minorBidi"/>
          <w:kern w:val="2"/>
          <w:lang w:val="fr-BE"/>
          <w14:ligatures w14:val="standardContextual"/>
        </w:rPr>
        <w:t xml:space="preserve"> </w:t>
      </w:r>
    </w:p>
    <w:p w14:paraId="4E2F876D" w14:textId="31EF1B06"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9C0D32">
        <w:rPr>
          <w:rFonts w:asciiTheme="minorHAnsi" w:eastAsiaTheme="minorHAnsi" w:hAnsiTheme="minorHAnsi" w:cstheme="minorBidi"/>
          <w:kern w:val="2"/>
          <w:lang w:val="fr-BE"/>
          <w14:ligatures w14:val="standardContextual"/>
        </w:rPr>
        <w:t>Metal</w:t>
      </w:r>
      <w:proofErr w:type="spellEnd"/>
      <w:r w:rsidRPr="009C0D32">
        <w:rPr>
          <w:rFonts w:asciiTheme="minorHAnsi" w:eastAsiaTheme="minorHAnsi" w:hAnsiTheme="minorHAnsi" w:cstheme="minorBidi"/>
          <w:kern w:val="2"/>
          <w:lang w:val="fr-BE"/>
          <w14:ligatures w14:val="standardContextual"/>
        </w:rPr>
        <w:t xml:space="preserve"> : tous les podcasts, actualités et playlists </w:t>
      </w:r>
      <w:proofErr w:type="spellStart"/>
      <w:r w:rsidRPr="009C0D32">
        <w:rPr>
          <w:rFonts w:asciiTheme="minorHAnsi" w:eastAsiaTheme="minorHAnsi" w:hAnsiTheme="minorHAnsi" w:cstheme="minorBidi"/>
          <w:kern w:val="2"/>
          <w:lang w:val="fr-BE"/>
          <w14:ligatures w14:val="standardContextual"/>
        </w:rPr>
        <w:t>metal</w:t>
      </w:r>
      <w:proofErr w:type="spellEnd"/>
      <w:r w:rsidRPr="009C0D32">
        <w:rPr>
          <w:rFonts w:asciiTheme="minorHAnsi" w:eastAsiaTheme="minorHAnsi" w:hAnsiTheme="minorHAnsi" w:cstheme="minorBidi"/>
          <w:kern w:val="2"/>
          <w:lang w:val="fr-BE"/>
          <w14:ligatures w14:val="standardContextual"/>
        </w:rPr>
        <w:t xml:space="preserve"> à écouter.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Radio France. </w:t>
      </w:r>
      <w:hyperlink r:id="rId1234" w:history="1">
        <w:r w:rsidR="006A7504" w:rsidRPr="009C0D32">
          <w:rPr>
            <w:rStyle w:val="Hyperlink"/>
            <w:rFonts w:asciiTheme="minorHAnsi" w:eastAsiaTheme="minorHAnsi" w:hAnsiTheme="minorHAnsi" w:cstheme="minorBidi"/>
            <w:kern w:val="2"/>
            <w:lang w:val="fr-BE"/>
            <w14:ligatures w14:val="standardContextual"/>
          </w:rPr>
          <w:t>https://www.radiofrance.fr/musique/rock/metal</w:t>
        </w:r>
      </w:hyperlink>
      <w:r w:rsidR="006A7504" w:rsidRPr="009C0D32">
        <w:rPr>
          <w:rFonts w:asciiTheme="minorHAnsi" w:eastAsiaTheme="minorHAnsi" w:hAnsiTheme="minorHAnsi" w:cstheme="minorBidi"/>
          <w:kern w:val="2"/>
          <w:lang w:val="fr-BE"/>
          <w14:ligatures w14:val="standardContextual"/>
        </w:rPr>
        <w:t xml:space="preserve"> </w:t>
      </w:r>
    </w:p>
    <w:p w14:paraId="106B40BC" w14:textId="2C5C7A4D" w:rsidR="00573138" w:rsidRPr="006A7504"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MONTRER et DÉMONTRER : nuances de sens.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BDL. </w:t>
      </w:r>
      <w:hyperlink r:id="rId1235" w:anchor=":~:text=Ils% 20ont%20toutefois %20des%20sens, la%20preuve%20de%20quelque%20chose" w:history="1">
        <w:r w:rsidR="006A7504" w:rsidRPr="00D46E51">
          <w:rPr>
            <w:rStyle w:val="Hyperlink"/>
            <w:rFonts w:asciiTheme="minorHAnsi" w:eastAsiaTheme="minorHAnsi" w:hAnsiTheme="minorHAnsi" w:cstheme="minorBidi"/>
            <w:kern w:val="2"/>
            <w:lang w:val="fr-BE"/>
            <w14:ligatures w14:val="standardContextual"/>
          </w:rPr>
          <w:t xml:space="preserve">https://vitrinelinguistique.oqlf.gouv.qc.ca/23849/le-vocabulaire/nuances-semantiques/ </w:t>
        </w:r>
        <w:proofErr w:type="spellStart"/>
        <w:r w:rsidR="006A7504" w:rsidRPr="00D46E51">
          <w:rPr>
            <w:rStyle w:val="Hyperlink"/>
            <w:rFonts w:asciiTheme="minorHAnsi" w:eastAsiaTheme="minorHAnsi" w:hAnsiTheme="minorHAnsi" w:cstheme="minorBidi"/>
            <w:kern w:val="2"/>
            <w:lang w:val="fr-BE"/>
            <w14:ligatures w14:val="standardContextual"/>
          </w:rPr>
          <w:t>difference</w:t>
        </w:r>
        <w:proofErr w:type="spellEnd"/>
        <w:r w:rsidR="006A7504" w:rsidRPr="00D46E51">
          <w:rPr>
            <w:rStyle w:val="Hyperlink"/>
            <w:rFonts w:asciiTheme="minorHAnsi" w:eastAsiaTheme="minorHAnsi" w:hAnsiTheme="minorHAnsi" w:cstheme="minorBidi"/>
            <w:kern w:val="2"/>
            <w:lang w:val="fr-BE"/>
            <w14:ligatures w14:val="standardContextual"/>
          </w:rPr>
          <w:t>-entre-montrer-et-</w:t>
        </w:r>
        <w:proofErr w:type="spellStart"/>
        <w:r w:rsidR="006A7504" w:rsidRPr="00D46E51">
          <w:rPr>
            <w:rStyle w:val="Hyperlink"/>
            <w:rFonts w:asciiTheme="minorHAnsi" w:eastAsiaTheme="minorHAnsi" w:hAnsiTheme="minorHAnsi" w:cstheme="minorBidi"/>
            <w:kern w:val="2"/>
            <w:lang w:val="fr-BE"/>
            <w14:ligatures w14:val="standardContextual"/>
          </w:rPr>
          <w:t>demontrer</w:t>
        </w:r>
        <w:proofErr w:type="spellEnd"/>
        <w:r w:rsidR="006A7504" w:rsidRPr="00D46E51">
          <w:rPr>
            <w:rStyle w:val="Hyperlink"/>
            <w:rFonts w:asciiTheme="minorHAnsi" w:eastAsiaTheme="minorHAnsi" w:hAnsiTheme="minorHAnsi" w:cstheme="minorBidi"/>
            <w:kern w:val="2"/>
            <w:lang w:val="fr-BE"/>
            <w14:ligatures w14:val="standardContextual"/>
          </w:rPr>
          <w:t>#:~:text=Ils% 20ont%20toutefois %20des%20sens, la%20preuve%20de%20quelque%20chose</w:t>
        </w:r>
      </w:hyperlink>
      <w:r w:rsidRPr="006A7504">
        <w:rPr>
          <w:rFonts w:asciiTheme="minorHAnsi" w:eastAsiaTheme="minorHAnsi" w:hAnsiTheme="minorHAnsi" w:cstheme="minorBidi"/>
          <w:kern w:val="2"/>
          <w:lang w:val="fr-BE"/>
          <w14:ligatures w14:val="standardContextual"/>
        </w:rPr>
        <w:t>.</w:t>
      </w:r>
      <w:r w:rsidR="006A7504" w:rsidRPr="006A7504">
        <w:rPr>
          <w:rFonts w:asciiTheme="minorHAnsi" w:eastAsiaTheme="minorHAnsi" w:hAnsiTheme="minorHAnsi" w:cstheme="minorBidi"/>
          <w:kern w:val="2"/>
          <w:lang w:val="fr-BE"/>
          <w14:ligatures w14:val="standardContextual"/>
        </w:rPr>
        <w:t xml:space="preserve"> </w:t>
      </w:r>
    </w:p>
    <w:p w14:paraId="7D9F217E" w14:textId="465B8232"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Musicothérapie.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w:t>
      </w:r>
      <w:hyperlink r:id="rId1236" w:history="1">
        <w:r w:rsidR="006A7504" w:rsidRPr="009C0D32">
          <w:rPr>
            <w:rStyle w:val="Hyperlink"/>
            <w:rFonts w:asciiTheme="minorHAnsi" w:eastAsiaTheme="minorHAnsi" w:hAnsiTheme="minorHAnsi" w:cstheme="minorBidi"/>
            <w:kern w:val="2"/>
            <w:lang w:val="fr-BE"/>
            <w14:ligatures w14:val="standardContextual"/>
          </w:rPr>
          <w:t>https://metiers.philharmoniedeparis.fr/musicotherapie.aspx</w:t>
        </w:r>
      </w:hyperlink>
      <w:r w:rsidR="006A7504" w:rsidRPr="009C0D32">
        <w:rPr>
          <w:rFonts w:asciiTheme="minorHAnsi" w:eastAsiaTheme="minorHAnsi" w:hAnsiTheme="minorHAnsi" w:cstheme="minorBidi"/>
          <w:kern w:val="2"/>
          <w:lang w:val="fr-BE"/>
          <w14:ligatures w14:val="standardContextual"/>
        </w:rPr>
        <w:t xml:space="preserve"> </w:t>
      </w:r>
    </w:p>
    <w:p w14:paraId="5CD4DDA0" w14:textId="6AC5A13C" w:rsidR="00573138" w:rsidRPr="000254E4" w:rsidRDefault="00573138" w:rsidP="006D70ED">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6D70ED">
        <w:rPr>
          <w:rFonts w:asciiTheme="minorHAnsi" w:eastAsiaTheme="minorHAnsi" w:hAnsiTheme="minorHAnsi" w:cstheme="minorBidi"/>
          <w:kern w:val="2"/>
          <w:lang w:val="nl-BE"/>
          <w14:ligatures w14:val="standardContextual"/>
        </w:rPr>
        <w:t>Muziek genre. (</w:t>
      </w:r>
      <w:proofErr w:type="spellStart"/>
      <w:r w:rsidRPr="006D70ED">
        <w:rPr>
          <w:rFonts w:asciiTheme="minorHAnsi" w:eastAsiaTheme="minorHAnsi" w:hAnsiTheme="minorHAnsi" w:cstheme="minorBidi"/>
          <w:kern w:val="2"/>
          <w:lang w:val="nl-BE"/>
          <w14:ligatures w14:val="standardContextual"/>
        </w:rPr>
        <w:t>z.d.</w:t>
      </w:r>
      <w:proofErr w:type="spellEnd"/>
      <w:r w:rsidRPr="006D70ED">
        <w:rPr>
          <w:rFonts w:asciiTheme="minorHAnsi" w:eastAsiaTheme="minorHAnsi" w:hAnsiTheme="minorHAnsi" w:cstheme="minorBidi"/>
          <w:kern w:val="2"/>
          <w:lang w:val="nl-BE"/>
          <w14:ligatures w14:val="standardContextual"/>
        </w:rPr>
        <w:t xml:space="preserve">). </w:t>
      </w:r>
      <w:proofErr w:type="spellStart"/>
      <w:r w:rsidRPr="006D70ED">
        <w:rPr>
          <w:rFonts w:asciiTheme="minorHAnsi" w:eastAsiaTheme="minorHAnsi" w:hAnsiTheme="minorHAnsi" w:cstheme="minorBidi"/>
          <w:kern w:val="2"/>
          <w:lang w:val="nl-BE"/>
          <w14:ligatures w14:val="standardContextual"/>
        </w:rPr>
        <w:t>hmn.wiki</w:t>
      </w:r>
      <w:proofErr w:type="spellEnd"/>
      <w:r w:rsidRPr="006D70ED">
        <w:rPr>
          <w:rFonts w:asciiTheme="minorHAnsi" w:eastAsiaTheme="minorHAnsi" w:hAnsiTheme="minorHAnsi" w:cstheme="minorBidi"/>
          <w:kern w:val="2"/>
          <w:lang w:val="nl-BE"/>
          <w14:ligatures w14:val="standardContextual"/>
        </w:rPr>
        <w:t xml:space="preserve">. </w:t>
      </w:r>
      <w:hyperlink r:id="rId1237" w:history="1">
        <w:r w:rsidR="006A7504" w:rsidRPr="000254E4">
          <w:rPr>
            <w:rStyle w:val="Hyperlink"/>
            <w:rFonts w:asciiTheme="minorHAnsi" w:eastAsiaTheme="minorHAnsi" w:hAnsiTheme="minorHAnsi" w:cstheme="minorBidi"/>
            <w:kern w:val="2"/>
            <w:lang w:val="es-ES"/>
            <w14:ligatures w14:val="standardContextual"/>
          </w:rPr>
          <w:t>https://hmn.wiki/nl/Genre_(music)</w:t>
        </w:r>
      </w:hyperlink>
      <w:r w:rsidR="006A7504" w:rsidRPr="000254E4">
        <w:rPr>
          <w:rFonts w:asciiTheme="minorHAnsi" w:eastAsiaTheme="minorHAnsi" w:hAnsiTheme="minorHAnsi" w:cstheme="minorBidi"/>
          <w:kern w:val="2"/>
          <w:lang w:val="es-ES"/>
          <w14:ligatures w14:val="standardContextual"/>
        </w:rPr>
        <w:t xml:space="preserve"> </w:t>
      </w:r>
    </w:p>
    <w:p w14:paraId="6D4730E4" w14:textId="043828E1"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0254E4">
        <w:rPr>
          <w:rFonts w:asciiTheme="minorHAnsi" w:eastAsiaTheme="minorHAnsi" w:hAnsiTheme="minorHAnsi" w:cstheme="minorBidi"/>
          <w:kern w:val="2"/>
          <w:lang w:val="es-ES"/>
          <w14:ligatures w14:val="standardContextual"/>
        </w:rPr>
        <w:t xml:space="preserve">Mylène OLIVIER - musicothérapeute. (z.d.). Mylène OLIVIER. </w:t>
      </w:r>
      <w:r w:rsidR="00000000">
        <w:fldChar w:fldCharType="begin"/>
      </w:r>
      <w:r w:rsidR="00000000" w:rsidRPr="000254E4">
        <w:rPr>
          <w:lang w:val="es-ES"/>
        </w:rPr>
        <w:instrText>HYPERLINK</w:instrText>
      </w:r>
      <w:r w:rsidR="00000000">
        <w:fldChar w:fldCharType="separate"/>
      </w:r>
      <w:r w:rsidR="006A7504" w:rsidRPr="00D46E51">
        <w:rPr>
          <w:rStyle w:val="Hyperlink"/>
          <w:rFonts w:asciiTheme="minorHAnsi" w:eastAsiaTheme="minorHAnsi" w:hAnsiTheme="minorHAnsi" w:cstheme="minorBidi"/>
          <w:kern w:val="2"/>
          <w:lang w:val="nl-BE"/>
          <w14:ligatures w14:val="standardContextual"/>
        </w:rPr>
        <w:t>https://mylene-olivier-musicotherapie.fr /</w:t>
      </w:r>
      <w:r w:rsidR="00000000">
        <w:rPr>
          <w:rStyle w:val="Hyperlink"/>
          <w:rFonts w:asciiTheme="minorHAnsi" w:eastAsiaTheme="minorHAnsi" w:hAnsiTheme="minorHAnsi" w:cstheme="minorBidi"/>
          <w:kern w:val="2"/>
          <w:lang w:val="nl-BE"/>
          <w14:ligatures w14:val="standardContextual"/>
        </w:rPr>
        <w:fldChar w:fldCharType="end"/>
      </w:r>
      <w:r w:rsidR="006A7504">
        <w:rPr>
          <w:rFonts w:asciiTheme="minorHAnsi" w:eastAsiaTheme="minorHAnsi" w:hAnsiTheme="minorHAnsi" w:cstheme="minorBidi"/>
          <w:kern w:val="2"/>
          <w:lang w:val="nl-BE"/>
          <w14:ligatures w14:val="standardContextual"/>
        </w:rPr>
        <w:t xml:space="preserve"> </w:t>
      </w:r>
    </w:p>
    <w:p w14:paraId="5F2B9F00" w14:textId="48FCB6C0"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6D70ED">
        <w:rPr>
          <w:rFonts w:asciiTheme="minorHAnsi" w:eastAsiaTheme="minorHAnsi" w:hAnsiTheme="minorHAnsi" w:cstheme="minorBidi"/>
          <w:kern w:val="2"/>
          <w:lang w:val="nl-BE"/>
          <w14:ligatures w14:val="standardContextual"/>
        </w:rPr>
        <w:t>Nederlands woordenboek- woorden.org. (</w:t>
      </w:r>
      <w:proofErr w:type="spellStart"/>
      <w:r w:rsidRPr="006D70ED">
        <w:rPr>
          <w:rFonts w:asciiTheme="minorHAnsi" w:eastAsiaTheme="minorHAnsi" w:hAnsiTheme="minorHAnsi" w:cstheme="minorBidi"/>
          <w:kern w:val="2"/>
          <w:lang w:val="nl-BE"/>
          <w14:ligatures w14:val="standardContextual"/>
        </w:rPr>
        <w:t>z.d.</w:t>
      </w:r>
      <w:proofErr w:type="spellEnd"/>
      <w:r w:rsidRPr="006D70ED">
        <w:rPr>
          <w:rFonts w:asciiTheme="minorHAnsi" w:eastAsiaTheme="minorHAnsi" w:hAnsiTheme="minorHAnsi" w:cstheme="minorBidi"/>
          <w:kern w:val="2"/>
          <w:lang w:val="nl-BE"/>
          <w14:ligatures w14:val="standardContextual"/>
        </w:rPr>
        <w:t xml:space="preserve">). </w:t>
      </w:r>
      <w:hyperlink r:id="rId1238" w:history="1">
        <w:r w:rsidR="006A7504" w:rsidRPr="009C0D32">
          <w:rPr>
            <w:rStyle w:val="Hyperlink"/>
            <w:rFonts w:asciiTheme="minorHAnsi" w:eastAsiaTheme="minorHAnsi" w:hAnsiTheme="minorHAnsi" w:cstheme="minorBidi"/>
            <w:kern w:val="2"/>
            <w:lang w:val="en-GB"/>
            <w14:ligatures w14:val="standardContextual"/>
          </w:rPr>
          <w:t>https://www.woorden.org/</w:t>
        </w:r>
      </w:hyperlink>
      <w:r w:rsidR="006A7504" w:rsidRPr="009C0D32">
        <w:rPr>
          <w:rFonts w:asciiTheme="minorHAnsi" w:eastAsiaTheme="minorHAnsi" w:hAnsiTheme="minorHAnsi" w:cstheme="minorBidi"/>
          <w:kern w:val="2"/>
          <w:lang w:val="en-GB"/>
          <w14:ligatures w14:val="standardContextual"/>
        </w:rPr>
        <w:t xml:space="preserve"> </w:t>
      </w:r>
    </w:p>
    <w:p w14:paraId="277FACBA" w14:textId="7A4EB39A" w:rsidR="00573138" w:rsidRPr="000254E4" w:rsidRDefault="00573138" w:rsidP="006D70ED">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9C0D32">
        <w:rPr>
          <w:rFonts w:asciiTheme="minorHAnsi" w:eastAsiaTheme="minorHAnsi" w:hAnsiTheme="minorHAnsi" w:cstheme="minorBidi"/>
          <w:kern w:val="2"/>
          <w:lang w:val="en-GB"/>
          <w14:ligatures w14:val="standardContextual"/>
        </w:rPr>
        <w:t xml:space="preserve">Neuhoff, E., Beck, V., Jamet, C., </w:t>
      </w:r>
      <w:proofErr w:type="spellStart"/>
      <w:r w:rsidRPr="009C0D32">
        <w:rPr>
          <w:rFonts w:asciiTheme="minorHAnsi" w:eastAsiaTheme="minorHAnsi" w:hAnsiTheme="minorHAnsi" w:cstheme="minorBidi"/>
          <w:kern w:val="2"/>
          <w:lang w:val="en-GB"/>
          <w14:ligatures w14:val="standardContextual"/>
        </w:rPr>
        <w:t>Nuc</w:t>
      </w:r>
      <w:proofErr w:type="spellEnd"/>
      <w:r w:rsidRPr="009C0D32">
        <w:rPr>
          <w:rFonts w:asciiTheme="minorHAnsi" w:eastAsiaTheme="minorHAnsi" w:hAnsiTheme="minorHAnsi" w:cstheme="minorBidi"/>
          <w:kern w:val="2"/>
          <w:lang w:val="en-GB"/>
          <w14:ligatures w14:val="standardContextual"/>
        </w:rPr>
        <w:t xml:space="preserve">, O., Sorin, E., &amp; Puech, B. (2023, 30 </w:t>
      </w:r>
      <w:proofErr w:type="spellStart"/>
      <w:r w:rsidRPr="009C0D32">
        <w:rPr>
          <w:rFonts w:asciiTheme="minorHAnsi" w:eastAsiaTheme="minorHAnsi" w:hAnsiTheme="minorHAnsi" w:cstheme="minorBidi"/>
          <w:kern w:val="2"/>
          <w:lang w:val="en-GB"/>
          <w14:ligatures w14:val="standardContextual"/>
        </w:rPr>
        <w:t>november</w:t>
      </w:r>
      <w:proofErr w:type="spellEnd"/>
      <w:r w:rsidRPr="009C0D32">
        <w:rPr>
          <w:rFonts w:asciiTheme="minorHAnsi" w:eastAsiaTheme="minorHAnsi" w:hAnsiTheme="minorHAnsi" w:cstheme="minorBidi"/>
          <w:kern w:val="2"/>
          <w:lang w:val="en-GB"/>
          <w14:ligatures w14:val="standardContextual"/>
        </w:rPr>
        <w:t xml:space="preserve">). </w:t>
      </w:r>
      <w:r w:rsidRPr="009C0D32">
        <w:rPr>
          <w:rFonts w:asciiTheme="minorHAnsi" w:eastAsiaTheme="minorHAnsi" w:hAnsiTheme="minorHAnsi" w:cstheme="minorBidi"/>
          <w:kern w:val="2"/>
          <w:lang w:val="fr-BE"/>
          <w14:ligatures w14:val="standardContextual"/>
        </w:rPr>
        <w:t xml:space="preserve">Le temps d’aimer, </w:t>
      </w:r>
      <w:proofErr w:type="spellStart"/>
      <w:r w:rsidRPr="009C0D32">
        <w:rPr>
          <w:rFonts w:asciiTheme="minorHAnsi" w:eastAsiaTheme="minorHAnsi" w:hAnsiTheme="minorHAnsi" w:cstheme="minorBidi"/>
          <w:kern w:val="2"/>
          <w:lang w:val="fr-BE"/>
          <w14:ligatures w14:val="standardContextual"/>
        </w:rPr>
        <w:t>Wish</w:t>
      </w:r>
      <w:proofErr w:type="spellEnd"/>
      <w:r w:rsidRPr="009C0D32">
        <w:rPr>
          <w:rFonts w:asciiTheme="minorHAnsi" w:eastAsiaTheme="minorHAnsi" w:hAnsiTheme="minorHAnsi" w:cstheme="minorBidi"/>
          <w:kern w:val="2"/>
          <w:lang w:val="fr-BE"/>
          <w14:ligatures w14:val="standardContextual"/>
        </w:rPr>
        <w:t xml:space="preserve">: Asha et la bonne étoile, </w:t>
      </w:r>
      <w:proofErr w:type="spellStart"/>
      <w:r w:rsidRPr="009C0D32">
        <w:rPr>
          <w:rFonts w:asciiTheme="minorHAnsi" w:eastAsiaTheme="minorHAnsi" w:hAnsiTheme="minorHAnsi" w:cstheme="minorBidi"/>
          <w:kern w:val="2"/>
          <w:lang w:val="fr-BE"/>
          <w14:ligatures w14:val="standardContextual"/>
        </w:rPr>
        <w:t>Perfect</w:t>
      </w:r>
      <w:proofErr w:type="spellEnd"/>
      <w:r w:rsidRPr="009C0D32">
        <w:rPr>
          <w:rFonts w:asciiTheme="minorHAnsi" w:eastAsiaTheme="minorHAnsi" w:hAnsiTheme="minorHAnsi" w:cstheme="minorBidi"/>
          <w:kern w:val="2"/>
          <w:lang w:val="fr-BE"/>
          <w14:ligatures w14:val="standardContextual"/>
        </w:rPr>
        <w:t xml:space="preserve"> Days. . . les films à voir ou à éviter cette semaine. </w:t>
      </w:r>
      <w:r w:rsidRPr="000254E4">
        <w:rPr>
          <w:rFonts w:asciiTheme="minorHAnsi" w:eastAsiaTheme="minorHAnsi" w:hAnsiTheme="minorHAnsi" w:cstheme="minorBidi"/>
          <w:kern w:val="2"/>
          <w:lang w:val="es-ES"/>
          <w14:ligatures w14:val="standardContextual"/>
        </w:rPr>
        <w:t xml:space="preserve">Le Figaro. </w:t>
      </w:r>
      <w:r w:rsidR="00000000">
        <w:fldChar w:fldCharType="begin"/>
      </w:r>
      <w:r w:rsidR="00000000" w:rsidRPr="000254E4">
        <w:rPr>
          <w:lang w:val="es-ES"/>
        </w:rPr>
        <w:instrText>HYPERLINK "https://www.lefigaro.fr/cinema/le-temps-d-aimer-wish-asha-et-la-bonne-etoile-perfect-days-les-films-a-voir-ou-a-eviter-cette-semaine-20231129"</w:instrText>
      </w:r>
      <w:r w:rsidR="00000000">
        <w:fldChar w:fldCharType="separate"/>
      </w:r>
      <w:r w:rsidR="006A7504" w:rsidRPr="000254E4">
        <w:rPr>
          <w:rStyle w:val="Hyperlink"/>
          <w:rFonts w:asciiTheme="minorHAnsi" w:eastAsiaTheme="minorHAnsi" w:hAnsiTheme="minorHAnsi" w:cstheme="minorBidi"/>
          <w:kern w:val="2"/>
          <w:lang w:val="es-ES"/>
          <w14:ligatures w14:val="standardContextual"/>
        </w:rPr>
        <w:t>https://www.lefigaro.fr/cinema/le-temps-d-aimer-wish-asha-et-la-bonne-etoile-perfect-days-les-films-a-voir-ou-a-eviter-cette-semaine-20231129</w:t>
      </w:r>
      <w:r w:rsidR="00000000">
        <w:rPr>
          <w:rStyle w:val="Hyperlink"/>
          <w:rFonts w:asciiTheme="minorHAnsi" w:eastAsiaTheme="minorHAnsi" w:hAnsiTheme="minorHAnsi" w:cstheme="minorBidi"/>
          <w:kern w:val="2"/>
          <w:lang w:val="fr-BE"/>
          <w14:ligatures w14:val="standardContextual"/>
        </w:rPr>
        <w:fldChar w:fldCharType="end"/>
      </w:r>
      <w:r w:rsidR="006A7504" w:rsidRPr="000254E4">
        <w:rPr>
          <w:rFonts w:asciiTheme="minorHAnsi" w:eastAsiaTheme="minorHAnsi" w:hAnsiTheme="minorHAnsi" w:cstheme="minorBidi"/>
          <w:kern w:val="2"/>
          <w:lang w:val="es-ES"/>
          <w14:ligatures w14:val="standardContextual"/>
        </w:rPr>
        <w:t xml:space="preserve"> </w:t>
      </w:r>
    </w:p>
    <w:p w14:paraId="68121A5C" w14:textId="0519AA00" w:rsidR="00573138" w:rsidRPr="006A7504"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9C0D32">
        <w:rPr>
          <w:rFonts w:asciiTheme="minorHAnsi" w:eastAsiaTheme="minorHAnsi" w:hAnsiTheme="minorHAnsi" w:cstheme="minorBidi"/>
          <w:kern w:val="2"/>
          <w:lang w:val="fr-BE"/>
          <w14:ligatures w14:val="standardContextual"/>
        </w:rPr>
        <w:t>Nicolaskoch</w:t>
      </w:r>
      <w:proofErr w:type="spellEnd"/>
      <w:r w:rsidRPr="009C0D32">
        <w:rPr>
          <w:rFonts w:asciiTheme="minorHAnsi" w:eastAsiaTheme="minorHAnsi" w:hAnsiTheme="minorHAnsi" w:cstheme="minorBidi"/>
          <w:kern w:val="2"/>
          <w:lang w:val="fr-BE"/>
          <w14:ligatures w14:val="standardContextual"/>
        </w:rPr>
        <w:t xml:space="preserve">. (2016, 29 </w:t>
      </w:r>
      <w:proofErr w:type="spellStart"/>
      <w:r w:rsidRPr="009C0D32">
        <w:rPr>
          <w:rFonts w:asciiTheme="minorHAnsi" w:eastAsiaTheme="minorHAnsi" w:hAnsiTheme="minorHAnsi" w:cstheme="minorBidi"/>
          <w:kern w:val="2"/>
          <w:lang w:val="fr-BE"/>
          <w14:ligatures w14:val="standardContextual"/>
        </w:rPr>
        <w:t>april</w:t>
      </w:r>
      <w:proofErr w:type="spellEnd"/>
      <w:r w:rsidRPr="009C0D32">
        <w:rPr>
          <w:rFonts w:asciiTheme="minorHAnsi" w:eastAsiaTheme="minorHAnsi" w:hAnsiTheme="minorHAnsi" w:cstheme="minorBidi"/>
          <w:kern w:val="2"/>
          <w:lang w:val="fr-BE"/>
          <w14:ligatures w14:val="standardContextual"/>
        </w:rPr>
        <w:t xml:space="preserve">). Les tirets en typographie | La plume numérique. La Plume Numérique | écrivain public, correcteur. Prestations pour particuliers et professionnels (éditeurs). </w:t>
      </w:r>
      <w:hyperlink r:id="rId1239" w:anchor=":~:text=LE%20TIRET% 20MOYEN%20OU%20TIRET,il%20faut%20ajouter%20une%20espace" w:history="1">
        <w:r w:rsidR="006A7504" w:rsidRPr="00D46E51">
          <w:rPr>
            <w:rStyle w:val="Hyperlink"/>
            <w:rFonts w:asciiTheme="minorHAnsi" w:eastAsiaTheme="minorHAnsi" w:hAnsiTheme="minorHAnsi" w:cstheme="minorBidi"/>
            <w:kern w:val="2"/>
            <w:lang w:val="fr-BE"/>
            <w14:ligatures w14:val="standardContextual"/>
          </w:rPr>
          <w:t>http://www.laplumenumerique.fr/les-tirets-en-typographie/#:~:text=LE%20TIRET% 20MOYEN%20OU%20TIRET,il%20faut%20ajouter%20une%20espace</w:t>
        </w:r>
      </w:hyperlink>
      <w:r w:rsidR="006A7504" w:rsidRPr="006A7504">
        <w:rPr>
          <w:rFonts w:asciiTheme="minorHAnsi" w:eastAsiaTheme="minorHAnsi" w:hAnsiTheme="minorHAnsi" w:cstheme="minorBidi"/>
          <w:kern w:val="2"/>
          <w:lang w:val="fr-BE"/>
          <w14:ligatures w14:val="standardContextual"/>
        </w:rPr>
        <w:t xml:space="preserve"> </w:t>
      </w:r>
    </w:p>
    <w:p w14:paraId="198A1D81" w14:textId="157E4B0B"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«On» et «l’on».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Antidote.info. </w:t>
      </w:r>
      <w:hyperlink r:id="rId1240" w:history="1">
        <w:r w:rsidR="006A7504" w:rsidRPr="009C0D32">
          <w:rPr>
            <w:rStyle w:val="Hyperlink"/>
            <w:rFonts w:asciiTheme="minorHAnsi" w:eastAsiaTheme="minorHAnsi" w:hAnsiTheme="minorHAnsi" w:cstheme="minorBidi"/>
            <w:kern w:val="2"/>
            <w:lang w:val="fr-BE"/>
            <w14:ligatures w14:val="standardContextual"/>
          </w:rPr>
          <w:t>https://www.antidote.info/fr/blogue/enquetes/et-lon</w:t>
        </w:r>
      </w:hyperlink>
      <w:r w:rsidR="006A7504" w:rsidRPr="009C0D32">
        <w:rPr>
          <w:rFonts w:asciiTheme="minorHAnsi" w:eastAsiaTheme="minorHAnsi" w:hAnsiTheme="minorHAnsi" w:cstheme="minorBidi"/>
          <w:kern w:val="2"/>
          <w:lang w:val="fr-BE"/>
          <w14:ligatures w14:val="standardContextual"/>
        </w:rPr>
        <w:t xml:space="preserve"> </w:t>
      </w:r>
    </w:p>
    <w:p w14:paraId="629AAEC9" w14:textId="5E28DFAC"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Ouest-France : toute l’actualité en direct, l’info en continu en France, dans les régions et dans le monde.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Ouest-France.fr. </w:t>
      </w:r>
      <w:hyperlink r:id="rId1241" w:history="1">
        <w:r w:rsidR="00F93B07" w:rsidRPr="009C0D32">
          <w:rPr>
            <w:rStyle w:val="Hyperlink"/>
            <w:rFonts w:asciiTheme="minorHAnsi" w:eastAsiaTheme="minorHAnsi" w:hAnsiTheme="minorHAnsi" w:cstheme="minorBidi"/>
            <w:kern w:val="2"/>
            <w:lang w:val="fr-BE"/>
            <w14:ligatures w14:val="standardContextual"/>
          </w:rPr>
          <w:t>https://www.ouest-france.fr/</w:t>
        </w:r>
      </w:hyperlink>
      <w:r w:rsidR="00F93B07" w:rsidRPr="009C0D32">
        <w:rPr>
          <w:rFonts w:asciiTheme="minorHAnsi" w:eastAsiaTheme="minorHAnsi" w:hAnsiTheme="minorHAnsi" w:cstheme="minorBidi"/>
          <w:kern w:val="2"/>
          <w:lang w:val="fr-BE"/>
          <w14:ligatures w14:val="standardContextual"/>
        </w:rPr>
        <w:t xml:space="preserve"> </w:t>
      </w:r>
    </w:p>
    <w:p w14:paraId="63303573" w14:textId="5400F3CE"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lastRenderedPageBreak/>
        <w:t>PAR EXEMPLE : emploi et sens.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BDL. </w:t>
      </w:r>
      <w:hyperlink r:id="rId1242" w:history="1">
        <w:r w:rsidR="00F93B07" w:rsidRPr="009C0D32">
          <w:rPr>
            <w:rStyle w:val="Hyperlink"/>
            <w:rFonts w:asciiTheme="minorHAnsi" w:eastAsiaTheme="minorHAnsi" w:hAnsiTheme="minorHAnsi" w:cstheme="minorBidi"/>
            <w:kern w:val="2"/>
            <w:lang w:val="fr-BE"/>
            <w14:ligatures w14:val="standardContextual"/>
          </w:rPr>
          <w:t>https://vitrinelinguistique.oqlf.gouv.qc.ca/24563/le-vocabulaire/tours-dhorizon-et-autres-explications/tours-dhorizon/emploi-et-sens-de-par-exemple</w:t>
        </w:r>
      </w:hyperlink>
      <w:r w:rsidR="00F93B07" w:rsidRPr="009C0D32">
        <w:rPr>
          <w:rFonts w:asciiTheme="minorHAnsi" w:eastAsiaTheme="minorHAnsi" w:hAnsiTheme="minorHAnsi" w:cstheme="minorBidi"/>
          <w:kern w:val="2"/>
          <w:lang w:val="fr-BE"/>
          <w14:ligatures w14:val="standardContextual"/>
        </w:rPr>
        <w:t xml:space="preserve"> </w:t>
      </w:r>
    </w:p>
    <w:p w14:paraId="4B7F7436" w14:textId="105CE3D4"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 xml:space="preserve">Perez, M. (2023, 6 </w:t>
      </w:r>
      <w:proofErr w:type="spellStart"/>
      <w:r w:rsidRPr="009C0D32">
        <w:rPr>
          <w:rFonts w:asciiTheme="minorHAnsi" w:eastAsiaTheme="minorHAnsi" w:hAnsiTheme="minorHAnsi" w:cstheme="minorBidi"/>
          <w:kern w:val="2"/>
          <w:lang w:val="fr-BE"/>
          <w14:ligatures w14:val="standardContextual"/>
        </w:rPr>
        <w:t>maart</w:t>
      </w:r>
      <w:proofErr w:type="spellEnd"/>
      <w:r w:rsidRPr="009C0D32">
        <w:rPr>
          <w:rFonts w:asciiTheme="minorHAnsi" w:eastAsiaTheme="minorHAnsi" w:hAnsiTheme="minorHAnsi" w:cstheme="minorBidi"/>
          <w:kern w:val="2"/>
          <w:lang w:val="fr-BE"/>
          <w14:ligatures w14:val="standardContextual"/>
        </w:rPr>
        <w:t xml:space="preserve">). Hypertension artérielle : quand faut-il prendre des médicaments ? leparisien.fr. </w:t>
      </w:r>
      <w:hyperlink r:id="rId1243" w:history="1">
        <w:r w:rsidR="00351D37" w:rsidRPr="00D46E51">
          <w:rPr>
            <w:rStyle w:val="Hyperlink"/>
            <w:rFonts w:asciiTheme="minorHAnsi" w:eastAsiaTheme="minorHAnsi" w:hAnsiTheme="minorHAnsi" w:cstheme="minorBidi"/>
            <w:kern w:val="2"/>
            <w:lang w:val="nl-BE"/>
            <w14:ligatures w14:val="standardContextual"/>
          </w:rPr>
          <w:t>https://www.leparisien.fr/societe/sante/hypertension-arterielle-quand-faut-il-prendre-des-medicaments-06-03-2023-JDXYCSRBWJEJFIVFMJPFNTAEOE.php</w:t>
        </w:r>
      </w:hyperlink>
      <w:r w:rsidR="00351D37">
        <w:rPr>
          <w:rFonts w:asciiTheme="minorHAnsi" w:eastAsiaTheme="minorHAnsi" w:hAnsiTheme="minorHAnsi" w:cstheme="minorBidi"/>
          <w:kern w:val="2"/>
          <w:lang w:val="nl-BE"/>
          <w14:ligatures w14:val="standardContextual"/>
        </w:rPr>
        <w:t xml:space="preserve"> </w:t>
      </w:r>
    </w:p>
    <w:p w14:paraId="739A29FC" w14:textId="1A3E861D"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9C0D32">
        <w:rPr>
          <w:rFonts w:asciiTheme="minorHAnsi" w:eastAsiaTheme="minorHAnsi" w:hAnsiTheme="minorHAnsi" w:cstheme="minorBidi"/>
          <w:kern w:val="2"/>
          <w:lang w:val="fr-BE"/>
          <w14:ligatures w14:val="standardContextual"/>
        </w:rPr>
        <w:t>Perrodeau</w:t>
      </w:r>
      <w:proofErr w:type="spellEnd"/>
      <w:r w:rsidRPr="009C0D32">
        <w:rPr>
          <w:rFonts w:asciiTheme="minorHAnsi" w:eastAsiaTheme="minorHAnsi" w:hAnsiTheme="minorHAnsi" w:cstheme="minorBidi"/>
          <w:kern w:val="2"/>
          <w:lang w:val="fr-BE"/>
          <w14:ligatures w14:val="standardContextual"/>
        </w:rPr>
        <w:t xml:space="preserve">, G. (2018, 25 </w:t>
      </w:r>
      <w:proofErr w:type="spellStart"/>
      <w:r w:rsidRPr="009C0D32">
        <w:rPr>
          <w:rFonts w:asciiTheme="minorHAnsi" w:eastAsiaTheme="minorHAnsi" w:hAnsiTheme="minorHAnsi" w:cstheme="minorBidi"/>
          <w:kern w:val="2"/>
          <w:lang w:val="fr-BE"/>
          <w14:ligatures w14:val="standardContextual"/>
        </w:rPr>
        <w:t>september</w:t>
      </w:r>
      <w:proofErr w:type="spellEnd"/>
      <w:r w:rsidRPr="009C0D32">
        <w:rPr>
          <w:rFonts w:asciiTheme="minorHAnsi" w:eastAsiaTheme="minorHAnsi" w:hAnsiTheme="minorHAnsi" w:cstheme="minorBidi"/>
          <w:kern w:val="2"/>
          <w:lang w:val="fr-BE"/>
          <w14:ligatures w14:val="standardContextual"/>
        </w:rPr>
        <w:t xml:space="preserve">). Joseph, 18 ans, mort d’une overdose de médicaments : "Les médecins n’ont pas pris conscience des effets. . . Europe 1. </w:t>
      </w:r>
      <w:hyperlink r:id="rId1244" w:history="1">
        <w:r w:rsidR="00351D37" w:rsidRPr="009C0D32">
          <w:rPr>
            <w:rStyle w:val="Hyperlink"/>
            <w:rFonts w:asciiTheme="minorHAnsi" w:eastAsiaTheme="minorHAnsi" w:hAnsiTheme="minorHAnsi" w:cstheme="minorBidi"/>
            <w:kern w:val="2"/>
            <w:lang w:val="fr-BE"/>
            <w14:ligatures w14:val="standardContextual"/>
          </w:rPr>
          <w:t>https://www.europe1.fr/societe/joseph-18-ans-mort-dune-overdose-de-medicaments-les-medecins-nont-pas-pris-conscience-des-effets-secondaires-3764138</w:t>
        </w:r>
      </w:hyperlink>
      <w:r w:rsidR="00351D37" w:rsidRPr="009C0D32">
        <w:rPr>
          <w:rFonts w:asciiTheme="minorHAnsi" w:eastAsiaTheme="minorHAnsi" w:hAnsiTheme="minorHAnsi" w:cstheme="minorBidi"/>
          <w:kern w:val="2"/>
          <w:lang w:val="fr-BE"/>
          <w14:ligatures w14:val="standardContextual"/>
        </w:rPr>
        <w:t xml:space="preserve"> </w:t>
      </w:r>
    </w:p>
    <w:p w14:paraId="7C4997BD" w14:textId="728B4857"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9C0D32">
        <w:rPr>
          <w:rFonts w:asciiTheme="minorHAnsi" w:eastAsiaTheme="minorHAnsi" w:hAnsiTheme="minorHAnsi" w:cstheme="minorBidi"/>
          <w:kern w:val="2"/>
          <w:lang w:val="fr-BE"/>
          <w14:ligatures w14:val="standardContextual"/>
        </w:rPr>
        <w:t>Petitdemange</w:t>
      </w:r>
      <w:proofErr w:type="spellEnd"/>
      <w:r w:rsidRPr="009C0D32">
        <w:rPr>
          <w:rFonts w:asciiTheme="minorHAnsi" w:eastAsiaTheme="minorHAnsi" w:hAnsiTheme="minorHAnsi" w:cstheme="minorBidi"/>
          <w:kern w:val="2"/>
          <w:lang w:val="fr-BE"/>
          <w14:ligatures w14:val="standardContextual"/>
        </w:rPr>
        <w:t xml:space="preserve">, A. (2021, 2 </w:t>
      </w:r>
      <w:proofErr w:type="spellStart"/>
      <w:r w:rsidRPr="009C0D32">
        <w:rPr>
          <w:rFonts w:asciiTheme="minorHAnsi" w:eastAsiaTheme="minorHAnsi" w:hAnsiTheme="minorHAnsi" w:cstheme="minorBidi"/>
          <w:kern w:val="2"/>
          <w:lang w:val="fr-BE"/>
          <w14:ligatures w14:val="standardContextual"/>
        </w:rPr>
        <w:t>maart</w:t>
      </w:r>
      <w:proofErr w:type="spellEnd"/>
      <w:r w:rsidRPr="009C0D32">
        <w:rPr>
          <w:rFonts w:asciiTheme="minorHAnsi" w:eastAsiaTheme="minorHAnsi" w:hAnsiTheme="minorHAnsi" w:cstheme="minorBidi"/>
          <w:kern w:val="2"/>
          <w:lang w:val="fr-BE"/>
          <w14:ligatures w14:val="standardContextual"/>
        </w:rPr>
        <w:t xml:space="preserve">). </w:t>
      </w:r>
      <w:proofErr w:type="spellStart"/>
      <w:r w:rsidRPr="009C0D32">
        <w:rPr>
          <w:rFonts w:asciiTheme="minorHAnsi" w:eastAsiaTheme="minorHAnsi" w:hAnsiTheme="minorHAnsi" w:cstheme="minorBidi"/>
          <w:kern w:val="2"/>
          <w:lang w:val="fr-BE"/>
          <w14:ligatures w14:val="standardContextual"/>
        </w:rPr>
        <w:t>Bachelor</w:t>
      </w:r>
      <w:proofErr w:type="spellEnd"/>
      <w:r w:rsidRPr="009C0D32">
        <w:rPr>
          <w:rFonts w:asciiTheme="minorHAnsi" w:eastAsiaTheme="minorHAnsi" w:hAnsiTheme="minorHAnsi" w:cstheme="minorBidi"/>
          <w:kern w:val="2"/>
          <w:lang w:val="fr-BE"/>
          <w14:ligatures w14:val="standardContextual"/>
        </w:rPr>
        <w:t xml:space="preserve"> ou licence : quelles sont les différences ? L’Etudiant. </w:t>
      </w:r>
      <w:hyperlink r:id="rId1245" w:history="1">
        <w:r w:rsidR="00351D37" w:rsidRPr="009C0D32">
          <w:rPr>
            <w:rStyle w:val="Hyperlink"/>
            <w:rFonts w:asciiTheme="minorHAnsi" w:eastAsiaTheme="minorHAnsi" w:hAnsiTheme="minorHAnsi" w:cstheme="minorBidi"/>
            <w:kern w:val="2"/>
            <w:lang w:val="fr-BE"/>
            <w14:ligatures w14:val="standardContextual"/>
          </w:rPr>
          <w:t>https://www.letudiant.fr/etudes/fac/quelles-sont-les-differences-entre-un-bachelor-et-une-licence.html</w:t>
        </w:r>
      </w:hyperlink>
      <w:r w:rsidR="00351D37" w:rsidRPr="009C0D32">
        <w:rPr>
          <w:rFonts w:asciiTheme="minorHAnsi" w:eastAsiaTheme="minorHAnsi" w:hAnsiTheme="minorHAnsi" w:cstheme="minorBidi"/>
          <w:kern w:val="2"/>
          <w:lang w:val="fr-BE"/>
          <w14:ligatures w14:val="standardContextual"/>
        </w:rPr>
        <w:t xml:space="preserve"> </w:t>
      </w:r>
    </w:p>
    <w:p w14:paraId="2E4F1CC8" w14:textId="616175EC" w:rsidR="00573138" w:rsidRPr="006A7504"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Picaro, E. B. (2021, 3 </w:t>
      </w:r>
      <w:proofErr w:type="spellStart"/>
      <w:r w:rsidRPr="009C0D32">
        <w:rPr>
          <w:rFonts w:asciiTheme="minorHAnsi" w:eastAsiaTheme="minorHAnsi" w:hAnsiTheme="minorHAnsi" w:cstheme="minorBidi"/>
          <w:kern w:val="2"/>
          <w:lang w:val="fr-BE"/>
          <w14:ligatures w14:val="standardContextual"/>
        </w:rPr>
        <w:t>november</w:t>
      </w:r>
      <w:proofErr w:type="spellEnd"/>
      <w:r w:rsidRPr="009C0D32">
        <w:rPr>
          <w:rFonts w:asciiTheme="minorHAnsi" w:eastAsiaTheme="minorHAnsi" w:hAnsiTheme="minorHAnsi" w:cstheme="minorBidi"/>
          <w:kern w:val="2"/>
          <w:lang w:val="fr-BE"/>
          <w14:ligatures w14:val="standardContextual"/>
        </w:rPr>
        <w:t xml:space="preserve">). Spotify et Peloton s'associent pour proposer des listes de lecture </w:t>
      </w:r>
      <w:proofErr w:type="spellStart"/>
      <w:r w:rsidRPr="009C0D32">
        <w:rPr>
          <w:rFonts w:asciiTheme="minorHAnsi" w:eastAsiaTheme="minorHAnsi" w:hAnsiTheme="minorHAnsi" w:cstheme="minorBidi"/>
          <w:kern w:val="2"/>
          <w:lang w:val="fr-BE"/>
          <w14:ligatures w14:val="standardContextual"/>
        </w:rPr>
        <w:t>Workout</w:t>
      </w:r>
      <w:proofErr w:type="spellEnd"/>
      <w:r w:rsidRPr="009C0D32">
        <w:rPr>
          <w:rFonts w:asciiTheme="minorHAnsi" w:eastAsiaTheme="minorHAnsi" w:hAnsiTheme="minorHAnsi" w:cstheme="minorBidi"/>
          <w:kern w:val="2"/>
          <w:lang w:val="fr-BE"/>
          <w14:ligatures w14:val="standardContextual"/>
        </w:rPr>
        <w:t xml:space="preserve"> Hub. Pocket-</w:t>
      </w:r>
      <w:proofErr w:type="spellStart"/>
      <w:r w:rsidRPr="009C0D32">
        <w:rPr>
          <w:rFonts w:asciiTheme="minorHAnsi" w:eastAsiaTheme="minorHAnsi" w:hAnsiTheme="minorHAnsi" w:cstheme="minorBidi"/>
          <w:kern w:val="2"/>
          <w:lang w:val="fr-BE"/>
          <w14:ligatures w14:val="standardContextual"/>
        </w:rPr>
        <w:t>lint</w:t>
      </w:r>
      <w:proofErr w:type="spellEnd"/>
      <w:r w:rsidRPr="009C0D32">
        <w:rPr>
          <w:rFonts w:asciiTheme="minorHAnsi" w:eastAsiaTheme="minorHAnsi" w:hAnsiTheme="minorHAnsi" w:cstheme="minorBidi"/>
          <w:kern w:val="2"/>
          <w:lang w:val="fr-BE"/>
          <w14:ligatures w14:val="standardContextual"/>
        </w:rPr>
        <w:t xml:space="preserve">. </w:t>
      </w:r>
      <w:hyperlink r:id="rId1246" w:history="1">
        <w:r w:rsidR="006A7504" w:rsidRPr="00D46E51">
          <w:rPr>
            <w:rStyle w:val="Hyperlink"/>
            <w:rFonts w:asciiTheme="minorHAnsi" w:eastAsiaTheme="minorHAnsi" w:hAnsiTheme="minorHAnsi" w:cstheme="minorBidi"/>
            <w:kern w:val="2"/>
            <w:lang w:val="fr-BE"/>
            <w14:ligatures w14:val="standardContextual"/>
          </w:rPr>
          <w:t>https://www.pocket-lint.com/fr-fr/applications/actualites/ spotify/158974-spotify-et-peloton-sassocient-pour-proposer-de-nouvelles-playlists-dans-le-hub-dentrainement/</w:t>
        </w:r>
      </w:hyperlink>
      <w:r w:rsidR="00351D37" w:rsidRPr="006A7504">
        <w:rPr>
          <w:rFonts w:asciiTheme="minorHAnsi" w:eastAsiaTheme="minorHAnsi" w:hAnsiTheme="minorHAnsi" w:cstheme="minorBidi"/>
          <w:kern w:val="2"/>
          <w:lang w:val="fr-BE"/>
          <w14:ligatures w14:val="standardContextual"/>
        </w:rPr>
        <w:t xml:space="preserve"> </w:t>
      </w:r>
    </w:p>
    <w:p w14:paraId="2C0FE685" w14:textId="087FC067"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9C0D32">
        <w:rPr>
          <w:rFonts w:asciiTheme="minorHAnsi" w:eastAsiaTheme="minorHAnsi" w:hAnsiTheme="minorHAnsi" w:cstheme="minorBidi"/>
          <w:kern w:val="2"/>
          <w:lang w:val="fr-BE"/>
          <w14:ligatures w14:val="standardContextual"/>
        </w:rPr>
        <w:t>Pierri</w:t>
      </w:r>
      <w:proofErr w:type="spellEnd"/>
      <w:r w:rsidRPr="009C0D32">
        <w:rPr>
          <w:rFonts w:asciiTheme="minorHAnsi" w:eastAsiaTheme="minorHAnsi" w:hAnsiTheme="minorHAnsi" w:cstheme="minorBidi"/>
          <w:kern w:val="2"/>
          <w:lang w:val="fr-BE"/>
          <w14:ligatures w14:val="standardContextual"/>
        </w:rPr>
        <w:t xml:space="preserve">, P. (2012, 22 </w:t>
      </w:r>
      <w:proofErr w:type="spellStart"/>
      <w:r w:rsidRPr="009C0D32">
        <w:rPr>
          <w:rFonts w:asciiTheme="minorHAnsi" w:eastAsiaTheme="minorHAnsi" w:hAnsiTheme="minorHAnsi" w:cstheme="minorBidi"/>
          <w:kern w:val="2"/>
          <w:lang w:val="fr-BE"/>
          <w14:ligatures w14:val="standardContextual"/>
        </w:rPr>
        <w:t>september</w:t>
      </w:r>
      <w:proofErr w:type="spellEnd"/>
      <w:r w:rsidRPr="009C0D32">
        <w:rPr>
          <w:rFonts w:asciiTheme="minorHAnsi" w:eastAsiaTheme="minorHAnsi" w:hAnsiTheme="minorHAnsi" w:cstheme="minorBidi"/>
          <w:kern w:val="2"/>
          <w:lang w:val="fr-BE"/>
          <w14:ligatures w14:val="standardContextual"/>
        </w:rPr>
        <w:t xml:space="preserve">). Un Balèze se confronte au Mélèze. SudOuest.fr. </w:t>
      </w:r>
      <w:hyperlink r:id="rId1247" w:history="1">
        <w:r w:rsidR="00351D37" w:rsidRPr="009C0D32">
          <w:rPr>
            <w:rStyle w:val="Hyperlink"/>
            <w:rFonts w:asciiTheme="minorHAnsi" w:eastAsiaTheme="minorHAnsi" w:hAnsiTheme="minorHAnsi" w:cstheme="minorBidi"/>
            <w:kern w:val="2"/>
            <w:lang w:val="fr-BE"/>
            <w14:ligatures w14:val="standardContextual"/>
          </w:rPr>
          <w:t>https://www.sudouest.fr/dordogne/creysse/un-baleze-se-confronte-au-meleze-9144191.php</w:t>
        </w:r>
      </w:hyperlink>
      <w:r w:rsidR="00351D37" w:rsidRPr="009C0D32">
        <w:rPr>
          <w:rFonts w:asciiTheme="minorHAnsi" w:eastAsiaTheme="minorHAnsi" w:hAnsiTheme="minorHAnsi" w:cstheme="minorBidi"/>
          <w:kern w:val="2"/>
          <w:lang w:val="fr-BE"/>
          <w14:ligatures w14:val="standardContextual"/>
        </w:rPr>
        <w:t xml:space="preserve"> </w:t>
      </w:r>
    </w:p>
    <w:p w14:paraId="790B4931" w14:textId="466C47F7"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Plate-forme de Concertation en Santé Mentale de la province du Luxembourg. (2022, 23 </w:t>
      </w:r>
      <w:proofErr w:type="spellStart"/>
      <w:r w:rsidRPr="009C0D32">
        <w:rPr>
          <w:rFonts w:asciiTheme="minorHAnsi" w:eastAsiaTheme="minorHAnsi" w:hAnsiTheme="minorHAnsi" w:cstheme="minorBidi"/>
          <w:kern w:val="2"/>
          <w:lang w:val="fr-BE"/>
          <w14:ligatures w14:val="standardContextual"/>
        </w:rPr>
        <w:t>september</w:t>
      </w:r>
      <w:proofErr w:type="spellEnd"/>
      <w:r w:rsidRPr="009C0D32">
        <w:rPr>
          <w:rFonts w:asciiTheme="minorHAnsi" w:eastAsiaTheme="minorHAnsi" w:hAnsiTheme="minorHAnsi" w:cstheme="minorBidi"/>
          <w:kern w:val="2"/>
          <w:lang w:val="fr-BE"/>
          <w14:ligatures w14:val="standardContextual"/>
        </w:rPr>
        <w:t xml:space="preserve">). Dépression | Plate-forme de concertation en santé mentale de la province du Luxembourg. Plate-forme de Concertation en Santé Mentale de la province du Luxembourg |. </w:t>
      </w:r>
      <w:hyperlink r:id="rId1248" w:history="1">
        <w:r w:rsidR="00351D37" w:rsidRPr="009C0D32">
          <w:rPr>
            <w:rStyle w:val="Hyperlink"/>
            <w:rFonts w:asciiTheme="minorHAnsi" w:eastAsiaTheme="minorHAnsi" w:hAnsiTheme="minorHAnsi" w:cstheme="minorBidi"/>
            <w:kern w:val="2"/>
            <w:lang w:val="fr-BE"/>
            <w14:ligatures w14:val="standardContextual"/>
          </w:rPr>
          <w:t>https://www.plateformepsylux.be/troubles-et-maladies/depression/</w:t>
        </w:r>
      </w:hyperlink>
      <w:r w:rsidR="00351D37" w:rsidRPr="009C0D32">
        <w:rPr>
          <w:rFonts w:asciiTheme="minorHAnsi" w:eastAsiaTheme="minorHAnsi" w:hAnsiTheme="minorHAnsi" w:cstheme="minorBidi"/>
          <w:kern w:val="2"/>
          <w:lang w:val="fr-BE"/>
          <w14:ligatures w14:val="standardContextual"/>
        </w:rPr>
        <w:t xml:space="preserve"> </w:t>
      </w:r>
    </w:p>
    <w:p w14:paraId="4103C494" w14:textId="0787785D"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Pression artérielle. (2023, 27 </w:t>
      </w:r>
      <w:proofErr w:type="spellStart"/>
      <w:r w:rsidRPr="009C0D32">
        <w:rPr>
          <w:rFonts w:asciiTheme="minorHAnsi" w:eastAsiaTheme="minorHAnsi" w:hAnsiTheme="minorHAnsi" w:cstheme="minorBidi"/>
          <w:kern w:val="2"/>
          <w:lang w:val="fr-BE"/>
          <w14:ligatures w14:val="standardContextual"/>
        </w:rPr>
        <w:t>maart</w:t>
      </w:r>
      <w:proofErr w:type="spellEnd"/>
      <w:r w:rsidRPr="009C0D32">
        <w:rPr>
          <w:rFonts w:asciiTheme="minorHAnsi" w:eastAsiaTheme="minorHAnsi" w:hAnsiTheme="minorHAnsi" w:cstheme="minorBidi"/>
          <w:kern w:val="2"/>
          <w:lang w:val="fr-BE"/>
          <w14:ligatures w14:val="standardContextual"/>
        </w:rPr>
        <w:t xml:space="preserve">). Pour raisons de santé. </w:t>
      </w:r>
      <w:hyperlink r:id="rId1249" w:history="1">
        <w:r w:rsidR="00351D37" w:rsidRPr="009C0D32">
          <w:rPr>
            <w:rStyle w:val="Hyperlink"/>
            <w:rFonts w:asciiTheme="minorHAnsi" w:eastAsiaTheme="minorHAnsi" w:hAnsiTheme="minorHAnsi" w:cstheme="minorBidi"/>
            <w:kern w:val="2"/>
            <w:lang w:val="fr-BE"/>
            <w14:ligatures w14:val="standardContextual"/>
          </w:rPr>
          <w:t>https://www.lemonde.fr/blog/expertiseclinique/tag/pression-arterielle/</w:t>
        </w:r>
      </w:hyperlink>
      <w:r w:rsidR="00351D37" w:rsidRPr="009C0D32">
        <w:rPr>
          <w:rFonts w:asciiTheme="minorHAnsi" w:eastAsiaTheme="minorHAnsi" w:hAnsiTheme="minorHAnsi" w:cstheme="minorBidi"/>
          <w:kern w:val="2"/>
          <w:lang w:val="fr-BE"/>
          <w14:ligatures w14:val="standardContextual"/>
        </w:rPr>
        <w:t xml:space="preserve"> </w:t>
      </w:r>
    </w:p>
    <w:p w14:paraId="48992B45" w14:textId="67DBAFBF"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 xml:space="preserve">Psychologue.net. (2022, 4 </w:t>
      </w:r>
      <w:proofErr w:type="spellStart"/>
      <w:r w:rsidRPr="009C0D32">
        <w:rPr>
          <w:rFonts w:asciiTheme="minorHAnsi" w:eastAsiaTheme="minorHAnsi" w:hAnsiTheme="minorHAnsi" w:cstheme="minorBidi"/>
          <w:kern w:val="2"/>
          <w:lang w:val="fr-BE"/>
          <w14:ligatures w14:val="standardContextual"/>
        </w:rPr>
        <w:t>augustus</w:t>
      </w:r>
      <w:proofErr w:type="spellEnd"/>
      <w:r w:rsidRPr="009C0D32">
        <w:rPr>
          <w:rFonts w:asciiTheme="minorHAnsi" w:eastAsiaTheme="minorHAnsi" w:hAnsiTheme="minorHAnsi" w:cstheme="minorBidi"/>
          <w:kern w:val="2"/>
          <w:lang w:val="fr-BE"/>
          <w14:ligatures w14:val="standardContextual"/>
        </w:rPr>
        <w:t xml:space="preserve">). 13 conseils pour améliorer notre bien-être mental. psychologue. </w:t>
      </w:r>
      <w:hyperlink r:id="rId1250" w:history="1">
        <w:r w:rsidR="00351D37" w:rsidRPr="00D46E51">
          <w:rPr>
            <w:rStyle w:val="Hyperlink"/>
            <w:rFonts w:asciiTheme="minorHAnsi" w:eastAsiaTheme="minorHAnsi" w:hAnsiTheme="minorHAnsi" w:cstheme="minorBidi"/>
            <w:kern w:val="2"/>
            <w:lang w:val="nl-BE"/>
            <w14:ligatures w14:val="standardContextual"/>
          </w:rPr>
          <w:t>https://www.psychologue.net/articles/13-conseils-pour-ameliorer-notre-bien-etre-mental</w:t>
        </w:r>
      </w:hyperlink>
      <w:r w:rsidR="00351D37">
        <w:rPr>
          <w:rFonts w:asciiTheme="minorHAnsi" w:eastAsiaTheme="minorHAnsi" w:hAnsiTheme="minorHAnsi" w:cstheme="minorBidi"/>
          <w:kern w:val="2"/>
          <w:lang w:val="nl-BE"/>
          <w14:ligatures w14:val="standardContextual"/>
        </w:rPr>
        <w:t xml:space="preserve"> </w:t>
      </w:r>
    </w:p>
    <w:p w14:paraId="371DD72D" w14:textId="5EF44678" w:rsidR="00573138" w:rsidRPr="000254E4" w:rsidRDefault="00573138" w:rsidP="006D70ED">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9C0D32">
        <w:rPr>
          <w:rFonts w:asciiTheme="minorHAnsi" w:eastAsiaTheme="minorHAnsi" w:hAnsiTheme="minorHAnsi" w:cstheme="minorBidi"/>
          <w:kern w:val="2"/>
          <w:lang w:val="fr-BE"/>
          <w14:ligatures w14:val="standardContextual"/>
        </w:rPr>
        <w:t xml:space="preserve">Qu’est-ce que la musique «relaxante» ? </w:t>
      </w:r>
      <w:r w:rsidRPr="000254E4">
        <w:rPr>
          <w:rFonts w:asciiTheme="minorHAnsi" w:eastAsiaTheme="minorHAnsi" w:hAnsiTheme="minorHAnsi" w:cstheme="minorBidi"/>
          <w:kern w:val="2"/>
          <w:lang w:val="en-GB"/>
          <w14:ligatures w14:val="standardContextual"/>
        </w:rPr>
        <w:t>(</w:t>
      </w:r>
      <w:proofErr w:type="spellStart"/>
      <w:r w:rsidRPr="000254E4">
        <w:rPr>
          <w:rFonts w:asciiTheme="minorHAnsi" w:eastAsiaTheme="minorHAnsi" w:hAnsiTheme="minorHAnsi" w:cstheme="minorBidi"/>
          <w:kern w:val="2"/>
          <w:lang w:val="en-GB"/>
          <w14:ligatures w14:val="standardContextual"/>
        </w:rPr>
        <w:t>z.d</w:t>
      </w:r>
      <w:proofErr w:type="spellEnd"/>
      <w:r w:rsidRPr="000254E4">
        <w:rPr>
          <w:rFonts w:asciiTheme="minorHAnsi" w:eastAsiaTheme="minorHAnsi" w:hAnsiTheme="minorHAnsi" w:cstheme="minorBidi"/>
          <w:kern w:val="2"/>
          <w:lang w:val="en-GB"/>
          <w14:ligatures w14:val="standardContextual"/>
        </w:rPr>
        <w:t xml:space="preserve">.). Quora. </w:t>
      </w:r>
      <w:hyperlink r:id="rId1251" w:history="1">
        <w:r w:rsidR="00351D37" w:rsidRPr="000254E4">
          <w:rPr>
            <w:rStyle w:val="Hyperlink"/>
            <w:rFonts w:asciiTheme="minorHAnsi" w:eastAsiaTheme="minorHAnsi" w:hAnsiTheme="minorHAnsi" w:cstheme="minorBidi"/>
            <w:kern w:val="2"/>
            <w:lang w:val="en-GB"/>
            <w14:ligatures w14:val="standardContextual"/>
          </w:rPr>
          <w:t>https://fr.quora.com/Quest-ce-que-la-musique-relaxante</w:t>
        </w:r>
      </w:hyperlink>
      <w:r w:rsidR="00351D37" w:rsidRPr="000254E4">
        <w:rPr>
          <w:rFonts w:asciiTheme="minorHAnsi" w:eastAsiaTheme="minorHAnsi" w:hAnsiTheme="minorHAnsi" w:cstheme="minorBidi"/>
          <w:kern w:val="2"/>
          <w:lang w:val="en-GB"/>
          <w14:ligatures w14:val="standardContextual"/>
        </w:rPr>
        <w:t xml:space="preserve"> </w:t>
      </w:r>
    </w:p>
    <w:p w14:paraId="0ED49C69" w14:textId="732ACE49" w:rsidR="00573138" w:rsidRPr="000254E4" w:rsidRDefault="00573138" w:rsidP="006D70ED">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0254E4">
        <w:rPr>
          <w:rFonts w:asciiTheme="minorHAnsi" w:eastAsiaTheme="minorHAnsi" w:hAnsiTheme="minorHAnsi" w:cstheme="minorBidi"/>
          <w:kern w:val="2"/>
          <w:lang w:val="en-GB"/>
          <w14:ligatures w14:val="standardContextual"/>
        </w:rPr>
        <w:t xml:space="preserve">Rambaud, A. (2023, 17 </w:t>
      </w:r>
      <w:proofErr w:type="spellStart"/>
      <w:r w:rsidRPr="000254E4">
        <w:rPr>
          <w:rFonts w:asciiTheme="minorHAnsi" w:eastAsiaTheme="minorHAnsi" w:hAnsiTheme="minorHAnsi" w:cstheme="minorBidi"/>
          <w:kern w:val="2"/>
          <w:lang w:val="en-GB"/>
          <w14:ligatures w14:val="standardContextual"/>
        </w:rPr>
        <w:t>april</w:t>
      </w:r>
      <w:proofErr w:type="spellEnd"/>
      <w:r w:rsidRPr="000254E4">
        <w:rPr>
          <w:rFonts w:asciiTheme="minorHAnsi" w:eastAsiaTheme="minorHAnsi" w:hAnsiTheme="minorHAnsi" w:cstheme="minorBidi"/>
          <w:kern w:val="2"/>
          <w:lang w:val="en-GB"/>
          <w14:ligatures w14:val="standardContextual"/>
        </w:rPr>
        <w:t xml:space="preserve">). </w:t>
      </w:r>
      <w:r w:rsidRPr="009C0D32">
        <w:rPr>
          <w:rFonts w:asciiTheme="minorHAnsi" w:eastAsiaTheme="minorHAnsi" w:hAnsiTheme="minorHAnsi" w:cstheme="minorBidi"/>
          <w:kern w:val="2"/>
          <w:lang w:val="fr-BE"/>
          <w14:ligatures w14:val="standardContextual"/>
        </w:rPr>
        <w:t xml:space="preserve">Faut-il s’inquiéter en cas de poussée hypertensive ? </w:t>
      </w:r>
      <w:r w:rsidRPr="000254E4">
        <w:rPr>
          <w:rFonts w:asciiTheme="minorHAnsi" w:eastAsiaTheme="minorHAnsi" w:hAnsiTheme="minorHAnsi" w:cstheme="minorBidi"/>
          <w:kern w:val="2"/>
          <w:lang w:val="es-ES"/>
          <w14:ligatures w14:val="standardContextual"/>
        </w:rPr>
        <w:t xml:space="preserve">Le Figaro. </w:t>
      </w:r>
      <w:r w:rsidR="00000000">
        <w:fldChar w:fldCharType="begin"/>
      </w:r>
      <w:r w:rsidR="00000000" w:rsidRPr="000254E4">
        <w:rPr>
          <w:lang w:val="es-ES"/>
        </w:rPr>
        <w:instrText>HYPERLINK "https://www.lefigaro.fr/sciences/faut-il-s-inquieter-en-cas-de-poussee-hypertensive-20230417"</w:instrText>
      </w:r>
      <w:r w:rsidR="00000000">
        <w:fldChar w:fldCharType="separate"/>
      </w:r>
      <w:r w:rsidR="00351D37" w:rsidRPr="000254E4">
        <w:rPr>
          <w:rStyle w:val="Hyperlink"/>
          <w:rFonts w:asciiTheme="minorHAnsi" w:eastAsiaTheme="minorHAnsi" w:hAnsiTheme="minorHAnsi" w:cstheme="minorBidi"/>
          <w:kern w:val="2"/>
          <w:lang w:val="es-ES"/>
          <w14:ligatures w14:val="standardContextual"/>
        </w:rPr>
        <w:t>https://www.lefigaro.fr/sciences/faut-il-s-inquieter-en-cas-de-poussee-hypertensive-20230417</w:t>
      </w:r>
      <w:r w:rsidR="00000000">
        <w:rPr>
          <w:rStyle w:val="Hyperlink"/>
          <w:rFonts w:asciiTheme="minorHAnsi" w:eastAsiaTheme="minorHAnsi" w:hAnsiTheme="minorHAnsi" w:cstheme="minorBidi"/>
          <w:kern w:val="2"/>
          <w:lang w:val="fr-BE"/>
          <w14:ligatures w14:val="standardContextual"/>
        </w:rPr>
        <w:fldChar w:fldCharType="end"/>
      </w:r>
      <w:r w:rsidR="00351D37" w:rsidRPr="000254E4">
        <w:rPr>
          <w:rFonts w:asciiTheme="minorHAnsi" w:eastAsiaTheme="minorHAnsi" w:hAnsiTheme="minorHAnsi" w:cstheme="minorBidi"/>
          <w:kern w:val="2"/>
          <w:lang w:val="es-ES"/>
          <w14:ligatures w14:val="standardContextual"/>
        </w:rPr>
        <w:t xml:space="preserve"> </w:t>
      </w:r>
    </w:p>
    <w:p w14:paraId="0D81316E" w14:textId="00760FE1"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RAP SESSION - Définition et synonymes de rap session dans le dictionnaire anglais.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w:t>
      </w:r>
      <w:hyperlink r:id="rId1252" w:history="1">
        <w:r w:rsidR="00351D37" w:rsidRPr="009C0D32">
          <w:rPr>
            <w:rStyle w:val="Hyperlink"/>
            <w:rFonts w:asciiTheme="minorHAnsi" w:eastAsiaTheme="minorHAnsi" w:hAnsiTheme="minorHAnsi" w:cstheme="minorBidi"/>
            <w:kern w:val="2"/>
            <w:lang w:val="fr-BE"/>
            <w14:ligatures w14:val="standardContextual"/>
          </w:rPr>
          <w:t>https://educalingo.com/fr/dic-en/rap-session</w:t>
        </w:r>
      </w:hyperlink>
      <w:r w:rsidR="00351D37" w:rsidRPr="009C0D32">
        <w:rPr>
          <w:rFonts w:asciiTheme="minorHAnsi" w:eastAsiaTheme="minorHAnsi" w:hAnsiTheme="minorHAnsi" w:cstheme="minorBidi"/>
          <w:kern w:val="2"/>
          <w:lang w:val="fr-BE"/>
          <w14:ligatures w14:val="standardContextual"/>
        </w:rPr>
        <w:t xml:space="preserve"> </w:t>
      </w:r>
    </w:p>
    <w:p w14:paraId="3051EECD" w14:textId="1FB5D98F"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lastRenderedPageBreak/>
        <w:t xml:space="preserve">Rédaction, L. (2017, 20 </w:t>
      </w:r>
      <w:proofErr w:type="spellStart"/>
      <w:r w:rsidRPr="009C0D32">
        <w:rPr>
          <w:rFonts w:asciiTheme="minorHAnsi" w:eastAsiaTheme="minorHAnsi" w:hAnsiTheme="minorHAnsi" w:cstheme="minorBidi"/>
          <w:kern w:val="2"/>
          <w:lang w:val="fr-BE"/>
          <w14:ligatures w14:val="standardContextual"/>
        </w:rPr>
        <w:t>november</w:t>
      </w:r>
      <w:proofErr w:type="spellEnd"/>
      <w:r w:rsidRPr="009C0D32">
        <w:rPr>
          <w:rFonts w:asciiTheme="minorHAnsi" w:eastAsiaTheme="minorHAnsi" w:hAnsiTheme="minorHAnsi" w:cstheme="minorBidi"/>
          <w:kern w:val="2"/>
          <w:lang w:val="fr-BE"/>
          <w14:ligatures w14:val="standardContextual"/>
        </w:rPr>
        <w:t xml:space="preserve">). </w:t>
      </w:r>
      <w:r w:rsidRPr="006D70ED">
        <w:rPr>
          <w:rFonts w:asciiTheme="minorHAnsi" w:eastAsiaTheme="minorHAnsi" w:hAnsiTheme="minorHAnsi" w:cstheme="minorBidi"/>
          <w:kern w:val="2"/>
          <w:lang w:val="fr-BE"/>
          <w14:ligatures w14:val="standardContextual"/>
        </w:rPr>
        <w:t xml:space="preserve">Comment orthographier les marques ? </w:t>
      </w:r>
      <w:hyperlink r:id="rId1253" w:anchor=":~:text=La%20r%C3%A8gle%20est" w:history="1">
        <w:r w:rsidR="00351D37" w:rsidRPr="00D46E51">
          <w:rPr>
            <w:rStyle w:val="Hyperlink"/>
            <w:rFonts w:asciiTheme="minorHAnsi" w:eastAsiaTheme="minorHAnsi" w:hAnsiTheme="minorHAnsi" w:cstheme="minorBidi"/>
            <w:kern w:val="2"/>
            <w:lang w:val="fr-BE"/>
            <w14:ligatures w14:val="standardContextual"/>
          </w:rPr>
          <w:t>https://www.journaldunet.com/management/vie-personnelle/1071557-fache-avec-l-orthographe-reagir/1205113-marques#:~:text=La%20r%C3%A8gle%20est</w:t>
        </w:r>
      </w:hyperlink>
      <w:r w:rsidR="00351D37">
        <w:rPr>
          <w:rFonts w:asciiTheme="minorHAnsi" w:eastAsiaTheme="minorHAnsi" w:hAnsiTheme="minorHAnsi" w:cstheme="minorBidi"/>
          <w:kern w:val="2"/>
          <w:lang w:val="fr-BE"/>
          <w14:ligatures w14:val="standardContextual"/>
        </w:rPr>
        <w:t xml:space="preserve"> </w:t>
      </w:r>
    </w:p>
    <w:p w14:paraId="5242FDE5" w14:textId="07D76E4B"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6D70ED">
        <w:rPr>
          <w:rFonts w:asciiTheme="minorHAnsi" w:eastAsiaTheme="minorHAnsi" w:hAnsiTheme="minorHAnsi" w:cstheme="minorBidi"/>
          <w:kern w:val="2"/>
          <w:lang w:val="fr-BE"/>
          <w14:ligatures w14:val="standardContextual"/>
        </w:rPr>
        <w:t xml:space="preserve">Rémond, A., Lagarde, C., &amp; Monteil, F. (2019, 17 </w:t>
      </w:r>
      <w:proofErr w:type="spellStart"/>
      <w:r w:rsidRPr="006D70ED">
        <w:rPr>
          <w:rFonts w:asciiTheme="minorHAnsi" w:eastAsiaTheme="minorHAnsi" w:hAnsiTheme="minorHAnsi" w:cstheme="minorBidi"/>
          <w:kern w:val="2"/>
          <w:lang w:val="fr-BE"/>
          <w14:ligatures w14:val="standardContextual"/>
        </w:rPr>
        <w:t>april</w:t>
      </w:r>
      <w:proofErr w:type="spellEnd"/>
      <w:r w:rsidRPr="006D70ED">
        <w:rPr>
          <w:rFonts w:asciiTheme="minorHAnsi" w:eastAsiaTheme="minorHAnsi" w:hAnsiTheme="minorHAnsi" w:cstheme="minorBidi"/>
          <w:kern w:val="2"/>
          <w:lang w:val="fr-BE"/>
          <w14:ligatures w14:val="standardContextual"/>
        </w:rPr>
        <w:t xml:space="preserve">). </w:t>
      </w:r>
      <w:r w:rsidRPr="009C0D32">
        <w:rPr>
          <w:rFonts w:asciiTheme="minorHAnsi" w:eastAsiaTheme="minorHAnsi" w:hAnsiTheme="minorHAnsi" w:cstheme="minorBidi"/>
          <w:kern w:val="2"/>
          <w:lang w:val="fr-BE"/>
          <w14:ligatures w14:val="standardContextual"/>
        </w:rPr>
        <w:t xml:space="preserve">1913, Claude Debussy : création de “Jeux”. France Musique. </w:t>
      </w:r>
      <w:hyperlink r:id="rId1254" w:history="1">
        <w:r w:rsidR="006D70ED" w:rsidRPr="009C0D32">
          <w:rPr>
            <w:rStyle w:val="Hyperlink"/>
            <w:rFonts w:asciiTheme="minorHAnsi" w:eastAsiaTheme="minorHAnsi" w:hAnsiTheme="minorHAnsi" w:cstheme="minorBidi"/>
            <w:kern w:val="2"/>
            <w:lang w:val="fr-BE"/>
            <w14:ligatures w14:val="standardContextual"/>
          </w:rPr>
          <w:t>https://www.radiofrance.fr/francemusique/podcasts/musicopolis/1913-claude-debussy-creation-de-jeux-1082730</w:t>
        </w:r>
      </w:hyperlink>
      <w:r w:rsidR="006D70ED" w:rsidRPr="009C0D32">
        <w:rPr>
          <w:rFonts w:asciiTheme="minorHAnsi" w:eastAsiaTheme="minorHAnsi" w:hAnsiTheme="minorHAnsi" w:cstheme="minorBidi"/>
          <w:kern w:val="2"/>
          <w:lang w:val="fr-BE"/>
          <w14:ligatures w14:val="standardContextual"/>
        </w:rPr>
        <w:t xml:space="preserve"> </w:t>
      </w:r>
    </w:p>
    <w:p w14:paraId="6F1328B5" w14:textId="29673FBB"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 xml:space="preserve">Roche | La chimiothérapie par perfusion. </w:t>
      </w:r>
      <w:r w:rsidRPr="006D70ED">
        <w:rPr>
          <w:rFonts w:asciiTheme="minorHAnsi" w:eastAsiaTheme="minorHAnsi" w:hAnsiTheme="minorHAnsi" w:cstheme="minorBidi"/>
          <w:kern w:val="2"/>
          <w:lang w:val="nl-BE"/>
          <w14:ligatures w14:val="standardContextual"/>
        </w:rPr>
        <w:t>(</w:t>
      </w:r>
      <w:proofErr w:type="spellStart"/>
      <w:r w:rsidRPr="006D70ED">
        <w:rPr>
          <w:rFonts w:asciiTheme="minorHAnsi" w:eastAsiaTheme="minorHAnsi" w:hAnsiTheme="minorHAnsi" w:cstheme="minorBidi"/>
          <w:kern w:val="2"/>
          <w:lang w:val="nl-BE"/>
          <w14:ligatures w14:val="standardContextual"/>
        </w:rPr>
        <w:t>z.d.</w:t>
      </w:r>
      <w:proofErr w:type="spellEnd"/>
      <w:r w:rsidRPr="006D70ED">
        <w:rPr>
          <w:rFonts w:asciiTheme="minorHAnsi" w:eastAsiaTheme="minorHAnsi" w:hAnsiTheme="minorHAnsi" w:cstheme="minorBidi"/>
          <w:kern w:val="2"/>
          <w:lang w:val="nl-BE"/>
          <w14:ligatures w14:val="standardContextual"/>
        </w:rPr>
        <w:t xml:space="preserve">). </w:t>
      </w:r>
      <w:hyperlink r:id="rId1255" w:history="1">
        <w:r w:rsidR="006D70ED" w:rsidRPr="00D46E51">
          <w:rPr>
            <w:rStyle w:val="Hyperlink"/>
            <w:rFonts w:asciiTheme="minorHAnsi" w:eastAsiaTheme="minorHAnsi" w:hAnsiTheme="minorHAnsi" w:cstheme="minorBidi"/>
            <w:kern w:val="2"/>
            <w:lang w:val="nl-BE"/>
            <w14:ligatures w14:val="standardContextual"/>
          </w:rPr>
          <w:t>https://www.roche.fr/articles/perfusion-chimiotherapie</w:t>
        </w:r>
      </w:hyperlink>
      <w:r w:rsidR="006D70ED">
        <w:rPr>
          <w:rFonts w:asciiTheme="minorHAnsi" w:eastAsiaTheme="minorHAnsi" w:hAnsiTheme="minorHAnsi" w:cstheme="minorBidi"/>
          <w:kern w:val="2"/>
          <w:lang w:val="nl-BE"/>
          <w14:ligatures w14:val="standardContextual"/>
        </w:rPr>
        <w:t xml:space="preserve"> </w:t>
      </w:r>
    </w:p>
    <w:p w14:paraId="4D0DA4E2" w14:textId="045E1AF7"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Santé, I.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Dépression · Info santé. infosante.be. </w:t>
      </w:r>
      <w:hyperlink r:id="rId1256" w:history="1">
        <w:r w:rsidR="006D70ED" w:rsidRPr="009C0D32">
          <w:rPr>
            <w:rStyle w:val="Hyperlink"/>
            <w:rFonts w:asciiTheme="minorHAnsi" w:eastAsiaTheme="minorHAnsi" w:hAnsiTheme="minorHAnsi" w:cstheme="minorBidi"/>
            <w:kern w:val="2"/>
            <w:lang w:val="fr-BE"/>
            <w14:ligatures w14:val="standardContextual"/>
          </w:rPr>
          <w:t>https://www.infosante.be/guides/depression</w:t>
        </w:r>
      </w:hyperlink>
      <w:r w:rsidR="006D70ED" w:rsidRPr="009C0D32">
        <w:rPr>
          <w:rFonts w:asciiTheme="minorHAnsi" w:eastAsiaTheme="minorHAnsi" w:hAnsiTheme="minorHAnsi" w:cstheme="minorBidi"/>
          <w:kern w:val="2"/>
          <w:lang w:val="fr-BE"/>
          <w14:ligatures w14:val="standardContextual"/>
        </w:rPr>
        <w:t xml:space="preserve"> </w:t>
      </w:r>
    </w:p>
    <w:p w14:paraId="1F7B5921" w14:textId="05A6C372"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Santé Magazine.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w:t>
      </w:r>
      <w:proofErr w:type="spellStart"/>
      <w:r w:rsidRPr="009C0D32">
        <w:rPr>
          <w:rFonts w:asciiTheme="minorHAnsi" w:eastAsiaTheme="minorHAnsi" w:hAnsiTheme="minorHAnsi" w:cstheme="minorBidi"/>
          <w:kern w:val="2"/>
          <w:lang w:val="fr-BE"/>
          <w14:ligatures w14:val="standardContextual"/>
        </w:rPr>
        <w:t>Viapresse</w:t>
      </w:r>
      <w:proofErr w:type="spellEnd"/>
      <w:r w:rsidRPr="009C0D32">
        <w:rPr>
          <w:rFonts w:asciiTheme="minorHAnsi" w:eastAsiaTheme="minorHAnsi" w:hAnsiTheme="minorHAnsi" w:cstheme="minorBidi"/>
          <w:kern w:val="2"/>
          <w:lang w:val="fr-BE"/>
          <w14:ligatures w14:val="standardContextual"/>
        </w:rPr>
        <w:t xml:space="preserve"> Belgique. </w:t>
      </w:r>
      <w:hyperlink r:id="rId1257" w:anchor=":~:text=Sant%C3%A9%20Magazine%20r%C3%A9pond%20aux%20attentes,%C3%AAtre%20physique%2C%20mental%20et%20social" w:history="1">
        <w:r w:rsidR="006D70ED" w:rsidRPr="00D46E51">
          <w:rPr>
            <w:rStyle w:val="Hyperlink"/>
            <w:rFonts w:asciiTheme="minorHAnsi" w:eastAsiaTheme="minorHAnsi" w:hAnsiTheme="minorHAnsi" w:cstheme="minorBidi"/>
            <w:kern w:val="2"/>
            <w:lang w:val="nl-BE"/>
            <w14:ligatures w14:val="standardContextual"/>
          </w:rPr>
          <w:t>https://www.viapress.be/magazine-sante-magazine.html#:~:text=Sant%C3%A9%20Magazine%20r%C3%A9pond%20aux%20attentes,%C3%AAtre%20physique%2C%20mental%20et%20social</w:t>
        </w:r>
      </w:hyperlink>
      <w:r w:rsidRPr="006D70ED">
        <w:rPr>
          <w:rFonts w:asciiTheme="minorHAnsi" w:eastAsiaTheme="minorHAnsi" w:hAnsiTheme="minorHAnsi" w:cstheme="minorBidi"/>
          <w:kern w:val="2"/>
          <w:lang w:val="nl-BE"/>
          <w14:ligatures w14:val="standardContextual"/>
        </w:rPr>
        <w:t>.</w:t>
      </w:r>
      <w:r w:rsidR="006D70ED">
        <w:rPr>
          <w:rFonts w:asciiTheme="minorHAnsi" w:eastAsiaTheme="minorHAnsi" w:hAnsiTheme="minorHAnsi" w:cstheme="minorBidi"/>
          <w:kern w:val="2"/>
          <w:lang w:val="nl-BE"/>
          <w14:ligatures w14:val="standardContextual"/>
        </w:rPr>
        <w:t xml:space="preserve"> </w:t>
      </w:r>
    </w:p>
    <w:p w14:paraId="5A171776" w14:textId="4AD64164"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SB Musicothérapie. (2021, 13 </w:t>
      </w:r>
      <w:proofErr w:type="spellStart"/>
      <w:r w:rsidRPr="009C0D32">
        <w:rPr>
          <w:rFonts w:asciiTheme="minorHAnsi" w:eastAsiaTheme="minorHAnsi" w:hAnsiTheme="minorHAnsi" w:cstheme="minorBidi"/>
          <w:kern w:val="2"/>
          <w:lang w:val="fr-BE"/>
          <w14:ligatures w14:val="standardContextual"/>
        </w:rPr>
        <w:t>mei</w:t>
      </w:r>
      <w:proofErr w:type="spellEnd"/>
      <w:r w:rsidRPr="009C0D32">
        <w:rPr>
          <w:rFonts w:asciiTheme="minorHAnsi" w:eastAsiaTheme="minorHAnsi" w:hAnsiTheme="minorHAnsi" w:cstheme="minorBidi"/>
          <w:kern w:val="2"/>
          <w:lang w:val="fr-BE"/>
          <w14:ligatures w14:val="standardContextual"/>
        </w:rPr>
        <w:t xml:space="preserve">). Déroulement d’une séance de musicothérapie - Cabinet de musicothérapie Sandrine Bedu. Cabinet de Musicothérapie Sandrine Bedu. </w:t>
      </w:r>
      <w:hyperlink r:id="rId1258" w:history="1">
        <w:r w:rsidR="006D70ED" w:rsidRPr="009C0D32">
          <w:rPr>
            <w:rStyle w:val="Hyperlink"/>
            <w:rFonts w:asciiTheme="minorHAnsi" w:eastAsiaTheme="minorHAnsi" w:hAnsiTheme="minorHAnsi" w:cstheme="minorBidi"/>
            <w:kern w:val="2"/>
            <w:lang w:val="fr-BE"/>
            <w14:ligatures w14:val="standardContextual"/>
          </w:rPr>
          <w:t>https://www.sb-musicotherapie.fr/deroulement-dune-seance-de-musicotherapie/</w:t>
        </w:r>
      </w:hyperlink>
      <w:r w:rsidR="006D70ED" w:rsidRPr="009C0D32">
        <w:rPr>
          <w:rFonts w:asciiTheme="minorHAnsi" w:eastAsiaTheme="minorHAnsi" w:hAnsiTheme="minorHAnsi" w:cstheme="minorBidi"/>
          <w:kern w:val="2"/>
          <w:lang w:val="fr-BE"/>
          <w14:ligatures w14:val="standardContextual"/>
        </w:rPr>
        <w:t xml:space="preserve"> </w:t>
      </w:r>
    </w:p>
    <w:p w14:paraId="42EBE6DA" w14:textId="3D279C05" w:rsidR="00573138" w:rsidRPr="006A7504"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sens-original.com.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Musique douce, une autre façon de se détendre. </w:t>
      </w:r>
      <w:hyperlink r:id="rId1259" w:anchor=":~:text=La%20musique %20douce%20est%20une,la%20fl%C3%BBte%20ou%20la%20harpe" w:history="1">
        <w:r w:rsidR="006A7504" w:rsidRPr="00D46E51">
          <w:rPr>
            <w:rStyle w:val="Hyperlink"/>
            <w:rFonts w:asciiTheme="minorHAnsi" w:eastAsiaTheme="minorHAnsi" w:hAnsiTheme="minorHAnsi" w:cstheme="minorBidi"/>
            <w:kern w:val="2"/>
            <w:lang w:val="fr-BE"/>
            <w14:ligatures w14:val="standardContextual"/>
          </w:rPr>
          <w:t>https://www.sens-original.com/287-musique-thematique-binaurale/18-detente#:~:text=La%20musique %20douce%20est%20une,la%20fl%C3%BBte%20ou%20la%20harpe</w:t>
        </w:r>
      </w:hyperlink>
      <w:r w:rsidRPr="006A7504">
        <w:rPr>
          <w:rFonts w:asciiTheme="minorHAnsi" w:eastAsiaTheme="minorHAnsi" w:hAnsiTheme="minorHAnsi" w:cstheme="minorBidi"/>
          <w:kern w:val="2"/>
          <w:lang w:val="fr-BE"/>
          <w14:ligatures w14:val="standardContextual"/>
        </w:rPr>
        <w:t>.</w:t>
      </w:r>
      <w:r w:rsidR="006D70ED" w:rsidRPr="006A7504">
        <w:rPr>
          <w:rFonts w:asciiTheme="minorHAnsi" w:eastAsiaTheme="minorHAnsi" w:hAnsiTheme="minorHAnsi" w:cstheme="minorBidi"/>
          <w:kern w:val="2"/>
          <w:lang w:val="fr-BE"/>
          <w14:ligatures w14:val="standardContextual"/>
        </w:rPr>
        <w:t xml:space="preserve"> </w:t>
      </w:r>
    </w:p>
    <w:p w14:paraId="6F0422FE" w14:textId="42AAFDED"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Simon, G. (2023, 31 </w:t>
      </w:r>
      <w:proofErr w:type="spellStart"/>
      <w:r w:rsidRPr="009C0D32">
        <w:rPr>
          <w:rFonts w:asciiTheme="minorHAnsi" w:eastAsiaTheme="minorHAnsi" w:hAnsiTheme="minorHAnsi" w:cstheme="minorBidi"/>
          <w:kern w:val="2"/>
          <w:lang w:val="fr-BE"/>
          <w14:ligatures w14:val="standardContextual"/>
        </w:rPr>
        <w:t>oktober</w:t>
      </w:r>
      <w:proofErr w:type="spellEnd"/>
      <w:r w:rsidRPr="009C0D32">
        <w:rPr>
          <w:rFonts w:asciiTheme="minorHAnsi" w:eastAsiaTheme="minorHAnsi" w:hAnsiTheme="minorHAnsi" w:cstheme="minorBidi"/>
          <w:kern w:val="2"/>
          <w:lang w:val="fr-BE"/>
          <w14:ligatures w14:val="standardContextual"/>
        </w:rPr>
        <w:t xml:space="preserve">). “Aujourd’hui, des artistes et des écrivains en viennent à s’autocensurer”. La Libre.be. </w:t>
      </w:r>
      <w:hyperlink r:id="rId1260" w:history="1">
        <w:r w:rsidR="006D70ED" w:rsidRPr="009C0D32">
          <w:rPr>
            <w:rStyle w:val="Hyperlink"/>
            <w:rFonts w:asciiTheme="minorHAnsi" w:eastAsiaTheme="minorHAnsi" w:hAnsiTheme="minorHAnsi" w:cstheme="minorBidi"/>
            <w:kern w:val="2"/>
            <w:lang w:val="fr-BE"/>
            <w14:ligatures w14:val="standardContextual"/>
          </w:rPr>
          <w:t>https://www.lalibre.be/debats/entretiens/2023/10/31/aujourdhui-des-artistes-et-des-ecrivains-en-viennent-a-sautocensurer-KBTWYKQ57RA4FJ6WOMIJYB6CTA/</w:t>
        </w:r>
      </w:hyperlink>
      <w:r w:rsidR="006D70ED" w:rsidRPr="009C0D32">
        <w:rPr>
          <w:rFonts w:asciiTheme="minorHAnsi" w:eastAsiaTheme="minorHAnsi" w:hAnsiTheme="minorHAnsi" w:cstheme="minorBidi"/>
          <w:kern w:val="2"/>
          <w:lang w:val="fr-BE"/>
          <w14:ligatures w14:val="standardContextual"/>
        </w:rPr>
        <w:t xml:space="preserve"> </w:t>
      </w:r>
    </w:p>
    <w:p w14:paraId="0CBF5666" w14:textId="40D46BC2"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SKAYEM, H. (2023, 29 </w:t>
      </w:r>
      <w:proofErr w:type="spellStart"/>
      <w:r w:rsidRPr="009C0D32">
        <w:rPr>
          <w:rFonts w:asciiTheme="minorHAnsi" w:eastAsiaTheme="minorHAnsi" w:hAnsiTheme="minorHAnsi" w:cstheme="minorBidi"/>
          <w:kern w:val="2"/>
          <w:lang w:val="fr-BE"/>
          <w14:ligatures w14:val="standardContextual"/>
        </w:rPr>
        <w:t>december</w:t>
      </w:r>
      <w:proofErr w:type="spellEnd"/>
      <w:r w:rsidRPr="009C0D32">
        <w:rPr>
          <w:rFonts w:asciiTheme="minorHAnsi" w:eastAsiaTheme="minorHAnsi" w:hAnsiTheme="minorHAnsi" w:cstheme="minorBidi"/>
          <w:kern w:val="2"/>
          <w:lang w:val="fr-BE"/>
          <w14:ligatures w14:val="standardContextual"/>
        </w:rPr>
        <w:t xml:space="preserve">). Les guillemets. EspaceFrancais.com. </w:t>
      </w:r>
      <w:hyperlink r:id="rId1261" w:history="1">
        <w:r w:rsidR="006D70ED" w:rsidRPr="009C0D32">
          <w:rPr>
            <w:rStyle w:val="Hyperlink"/>
            <w:rFonts w:asciiTheme="minorHAnsi" w:eastAsiaTheme="minorHAnsi" w:hAnsiTheme="minorHAnsi" w:cstheme="minorBidi"/>
            <w:kern w:val="2"/>
            <w:lang w:val="fr-BE"/>
            <w14:ligatures w14:val="standardContextual"/>
          </w:rPr>
          <w:t>https://www.espacefrancais.com/les-guillemets/</w:t>
        </w:r>
      </w:hyperlink>
      <w:r w:rsidR="006D70ED" w:rsidRPr="009C0D32">
        <w:rPr>
          <w:rFonts w:asciiTheme="minorHAnsi" w:eastAsiaTheme="minorHAnsi" w:hAnsiTheme="minorHAnsi" w:cstheme="minorBidi"/>
          <w:kern w:val="2"/>
          <w:lang w:val="fr-BE"/>
          <w14:ligatures w14:val="standardContextual"/>
        </w:rPr>
        <w:t xml:space="preserve"> </w:t>
      </w:r>
    </w:p>
    <w:p w14:paraId="23623EBA" w14:textId="5A0B9DC8"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Soir, P. L. (2015, 11 </w:t>
      </w:r>
      <w:proofErr w:type="spellStart"/>
      <w:r w:rsidRPr="009C0D32">
        <w:rPr>
          <w:rFonts w:asciiTheme="minorHAnsi" w:eastAsiaTheme="minorHAnsi" w:hAnsiTheme="minorHAnsi" w:cstheme="minorBidi"/>
          <w:kern w:val="2"/>
          <w:lang w:val="fr-BE"/>
          <w14:ligatures w14:val="standardContextual"/>
        </w:rPr>
        <w:t>december</w:t>
      </w:r>
      <w:proofErr w:type="spellEnd"/>
      <w:r w:rsidRPr="009C0D32">
        <w:rPr>
          <w:rFonts w:asciiTheme="minorHAnsi" w:eastAsiaTheme="minorHAnsi" w:hAnsiTheme="minorHAnsi" w:cstheme="minorBidi"/>
          <w:kern w:val="2"/>
          <w:lang w:val="fr-BE"/>
          <w14:ligatures w14:val="standardContextual"/>
        </w:rPr>
        <w:t xml:space="preserve">). Quand Michelle Obama rappe, ça donne ça. . . Le Soir. </w:t>
      </w:r>
      <w:hyperlink r:id="rId1262" w:history="1">
        <w:r w:rsidR="006D70ED" w:rsidRPr="009C0D32">
          <w:rPr>
            <w:rStyle w:val="Hyperlink"/>
            <w:rFonts w:asciiTheme="minorHAnsi" w:eastAsiaTheme="minorHAnsi" w:hAnsiTheme="minorHAnsi" w:cstheme="minorBidi"/>
            <w:kern w:val="2"/>
            <w:lang w:val="fr-BE"/>
            <w14:ligatures w14:val="standardContextual"/>
          </w:rPr>
          <w:t>https://www.lesoir.be/art/1066900/article/soirmag/actu-soirmag/2015-12-11/quand-michelle-obama-rappe-ca-donne-ca%E2%80%A6</w:t>
        </w:r>
      </w:hyperlink>
      <w:r w:rsidR="006D70ED" w:rsidRPr="009C0D32">
        <w:rPr>
          <w:rFonts w:asciiTheme="minorHAnsi" w:eastAsiaTheme="minorHAnsi" w:hAnsiTheme="minorHAnsi" w:cstheme="minorBidi"/>
          <w:kern w:val="2"/>
          <w:lang w:val="fr-BE"/>
          <w14:ligatures w14:val="standardContextual"/>
        </w:rPr>
        <w:t xml:space="preserve"> </w:t>
      </w:r>
    </w:p>
    <w:p w14:paraId="0B0D3DD7" w14:textId="360E5F31"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Soir, P. L. (2016, 24 </w:t>
      </w:r>
      <w:proofErr w:type="spellStart"/>
      <w:r w:rsidRPr="009C0D32">
        <w:rPr>
          <w:rFonts w:asciiTheme="minorHAnsi" w:eastAsiaTheme="minorHAnsi" w:hAnsiTheme="minorHAnsi" w:cstheme="minorBidi"/>
          <w:kern w:val="2"/>
          <w:lang w:val="fr-BE"/>
          <w14:ligatures w14:val="standardContextual"/>
        </w:rPr>
        <w:t>augustus</w:t>
      </w:r>
      <w:proofErr w:type="spellEnd"/>
      <w:r w:rsidRPr="009C0D32">
        <w:rPr>
          <w:rFonts w:asciiTheme="minorHAnsi" w:eastAsiaTheme="minorHAnsi" w:hAnsiTheme="minorHAnsi" w:cstheme="minorBidi"/>
          <w:kern w:val="2"/>
          <w:lang w:val="fr-BE"/>
          <w14:ligatures w14:val="standardContextual"/>
        </w:rPr>
        <w:t xml:space="preserve">). : Lewis Hamilton au soir: «La F1, c’est comme un mariage: il faut entretenir la flamme». Le Soir. </w:t>
      </w:r>
      <w:hyperlink r:id="rId1263" w:history="1">
        <w:r w:rsidR="006D70ED" w:rsidRPr="009C0D32">
          <w:rPr>
            <w:rStyle w:val="Hyperlink"/>
            <w:rFonts w:asciiTheme="minorHAnsi" w:eastAsiaTheme="minorHAnsi" w:hAnsiTheme="minorHAnsi" w:cstheme="minorBidi"/>
            <w:kern w:val="2"/>
            <w:lang w:val="fr-BE"/>
            <w14:ligatures w14:val="standardContextual"/>
          </w:rPr>
          <w:t>https://www.lesoir.be/56042/article/2016-08-24/lewis-hamilton-au-soir-la-f1-cest-comme-un-mariage-il-faut-entretenir-la-flamme</w:t>
        </w:r>
      </w:hyperlink>
      <w:r w:rsidR="006D70ED" w:rsidRPr="009C0D32">
        <w:rPr>
          <w:rFonts w:asciiTheme="minorHAnsi" w:eastAsiaTheme="minorHAnsi" w:hAnsiTheme="minorHAnsi" w:cstheme="minorBidi"/>
          <w:kern w:val="2"/>
          <w:lang w:val="fr-BE"/>
          <w14:ligatures w14:val="standardContextual"/>
        </w:rPr>
        <w:t xml:space="preserve"> </w:t>
      </w:r>
    </w:p>
    <w:p w14:paraId="160A1389" w14:textId="57285912"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Soir, P. L. (2022, 18 </w:t>
      </w:r>
      <w:proofErr w:type="spellStart"/>
      <w:r w:rsidRPr="009C0D32">
        <w:rPr>
          <w:rFonts w:asciiTheme="minorHAnsi" w:eastAsiaTheme="minorHAnsi" w:hAnsiTheme="minorHAnsi" w:cstheme="minorBidi"/>
          <w:kern w:val="2"/>
          <w:lang w:val="fr-BE"/>
          <w14:ligatures w14:val="standardContextual"/>
        </w:rPr>
        <w:t>januari</w:t>
      </w:r>
      <w:proofErr w:type="spellEnd"/>
      <w:r w:rsidRPr="009C0D32">
        <w:rPr>
          <w:rFonts w:asciiTheme="minorHAnsi" w:eastAsiaTheme="minorHAnsi" w:hAnsiTheme="minorHAnsi" w:cstheme="minorBidi"/>
          <w:kern w:val="2"/>
          <w:lang w:val="fr-BE"/>
          <w14:ligatures w14:val="standardContextual"/>
        </w:rPr>
        <w:t xml:space="preserve">). Décès d’un garçon de 4 ans: le suspect n’avait pu être placé en institution psychiatrique par «manque de. Le Soir. </w:t>
      </w:r>
      <w:hyperlink r:id="rId1264" w:history="1">
        <w:r w:rsidR="006D70ED" w:rsidRPr="009C0D32">
          <w:rPr>
            <w:rStyle w:val="Hyperlink"/>
            <w:rFonts w:asciiTheme="minorHAnsi" w:eastAsiaTheme="minorHAnsi" w:hAnsiTheme="minorHAnsi" w:cstheme="minorBidi"/>
            <w:kern w:val="2"/>
            <w:lang w:val="fr-BE"/>
            <w14:ligatures w14:val="standardContextual"/>
          </w:rPr>
          <w:t>https://www.lesoir.be/418653/article/2022-01-18/deces-dun-garcon-de-4-ans-le-suspect-navait-pu-etre-place-en-institution</w:t>
        </w:r>
      </w:hyperlink>
      <w:r w:rsidR="006D70ED" w:rsidRPr="009C0D32">
        <w:rPr>
          <w:rFonts w:asciiTheme="minorHAnsi" w:eastAsiaTheme="minorHAnsi" w:hAnsiTheme="minorHAnsi" w:cstheme="minorBidi"/>
          <w:kern w:val="2"/>
          <w:lang w:val="fr-BE"/>
          <w14:ligatures w14:val="standardContextual"/>
        </w:rPr>
        <w:t xml:space="preserve"> </w:t>
      </w:r>
    </w:p>
    <w:p w14:paraId="1B9C2B9D" w14:textId="628120E1"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lastRenderedPageBreak/>
        <w:t xml:space="preserve">Soir, P. L. (2023, 14 </w:t>
      </w:r>
      <w:proofErr w:type="spellStart"/>
      <w:r w:rsidRPr="009C0D32">
        <w:rPr>
          <w:rFonts w:asciiTheme="minorHAnsi" w:eastAsiaTheme="minorHAnsi" w:hAnsiTheme="minorHAnsi" w:cstheme="minorBidi"/>
          <w:kern w:val="2"/>
          <w:lang w:val="fr-BE"/>
          <w14:ligatures w14:val="standardContextual"/>
        </w:rPr>
        <w:t>mei</w:t>
      </w:r>
      <w:proofErr w:type="spellEnd"/>
      <w:r w:rsidRPr="009C0D32">
        <w:rPr>
          <w:rFonts w:asciiTheme="minorHAnsi" w:eastAsiaTheme="minorHAnsi" w:hAnsiTheme="minorHAnsi" w:cstheme="minorBidi"/>
          <w:kern w:val="2"/>
          <w:lang w:val="fr-BE"/>
          <w14:ligatures w14:val="standardContextual"/>
        </w:rPr>
        <w:t xml:space="preserve">). Voici ce que </w:t>
      </w:r>
      <w:proofErr w:type="spellStart"/>
      <w:r w:rsidRPr="009C0D32">
        <w:rPr>
          <w:rFonts w:asciiTheme="minorHAnsi" w:eastAsiaTheme="minorHAnsi" w:hAnsiTheme="minorHAnsi" w:cstheme="minorBidi"/>
          <w:kern w:val="2"/>
          <w:lang w:val="fr-BE"/>
          <w14:ligatures w14:val="standardContextual"/>
        </w:rPr>
        <w:t>Remco</w:t>
      </w:r>
      <w:proofErr w:type="spellEnd"/>
      <w:r w:rsidRPr="009C0D32">
        <w:rPr>
          <w:rFonts w:asciiTheme="minorHAnsi" w:eastAsiaTheme="minorHAnsi" w:hAnsiTheme="minorHAnsi" w:cstheme="minorBidi"/>
          <w:kern w:val="2"/>
          <w:lang w:val="fr-BE"/>
          <w14:ligatures w14:val="standardContextual"/>
        </w:rPr>
        <w:t xml:space="preserve"> </w:t>
      </w:r>
      <w:proofErr w:type="spellStart"/>
      <w:r w:rsidRPr="009C0D32">
        <w:rPr>
          <w:rFonts w:asciiTheme="minorHAnsi" w:eastAsiaTheme="minorHAnsi" w:hAnsiTheme="minorHAnsi" w:cstheme="minorBidi"/>
          <w:kern w:val="2"/>
          <w:lang w:val="fr-BE"/>
          <w14:ligatures w14:val="standardContextual"/>
        </w:rPr>
        <w:t>Evenepoel</w:t>
      </w:r>
      <w:proofErr w:type="spellEnd"/>
      <w:r w:rsidRPr="009C0D32">
        <w:rPr>
          <w:rFonts w:asciiTheme="minorHAnsi" w:eastAsiaTheme="minorHAnsi" w:hAnsiTheme="minorHAnsi" w:cstheme="minorBidi"/>
          <w:kern w:val="2"/>
          <w:lang w:val="fr-BE"/>
          <w14:ligatures w14:val="standardContextual"/>
        </w:rPr>
        <w:t xml:space="preserve"> écoutera dimanche, avant le départ du deuxième contre-la-montre du Giro. Le Soir. </w:t>
      </w:r>
      <w:hyperlink r:id="rId1265" w:history="1">
        <w:r w:rsidR="006D70ED" w:rsidRPr="009C0D32">
          <w:rPr>
            <w:rStyle w:val="Hyperlink"/>
            <w:rFonts w:asciiTheme="minorHAnsi" w:eastAsiaTheme="minorHAnsi" w:hAnsiTheme="minorHAnsi" w:cstheme="minorBidi"/>
            <w:kern w:val="2"/>
            <w:lang w:val="fr-BE"/>
            <w14:ligatures w14:val="standardContextual"/>
          </w:rPr>
          <w:t>https://www.lesoir.be/513077/article/2023-05-14/voici-ce-que-remco-evenepoel-ecoutera-dimanche-avant-le-depart-du-deuxieme</w:t>
        </w:r>
      </w:hyperlink>
      <w:r w:rsidR="006D70ED" w:rsidRPr="009C0D32">
        <w:rPr>
          <w:rFonts w:asciiTheme="minorHAnsi" w:eastAsiaTheme="minorHAnsi" w:hAnsiTheme="minorHAnsi" w:cstheme="minorBidi"/>
          <w:kern w:val="2"/>
          <w:lang w:val="fr-BE"/>
          <w14:ligatures w14:val="standardContextual"/>
        </w:rPr>
        <w:t xml:space="preserve"> </w:t>
      </w:r>
    </w:p>
    <w:p w14:paraId="5141EC64" w14:textId="3E93C819"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6D70ED">
        <w:rPr>
          <w:rFonts w:asciiTheme="minorHAnsi" w:eastAsiaTheme="minorHAnsi" w:hAnsiTheme="minorHAnsi" w:cstheme="minorBidi"/>
          <w:kern w:val="2"/>
          <w:lang w:val="nl-BE"/>
          <w14:ligatures w14:val="standardContextual"/>
        </w:rPr>
        <w:t>Symptomen. (</w:t>
      </w:r>
      <w:proofErr w:type="spellStart"/>
      <w:r w:rsidRPr="006D70ED">
        <w:rPr>
          <w:rFonts w:asciiTheme="minorHAnsi" w:eastAsiaTheme="minorHAnsi" w:hAnsiTheme="minorHAnsi" w:cstheme="minorBidi"/>
          <w:kern w:val="2"/>
          <w:lang w:val="nl-BE"/>
          <w14:ligatures w14:val="standardContextual"/>
        </w:rPr>
        <w:t>z.d.</w:t>
      </w:r>
      <w:proofErr w:type="spellEnd"/>
      <w:r w:rsidRPr="006D70ED">
        <w:rPr>
          <w:rFonts w:asciiTheme="minorHAnsi" w:eastAsiaTheme="minorHAnsi" w:hAnsiTheme="minorHAnsi" w:cstheme="minorBidi"/>
          <w:kern w:val="2"/>
          <w:lang w:val="nl-BE"/>
          <w14:ligatures w14:val="standardContextual"/>
        </w:rPr>
        <w:t xml:space="preserve">). </w:t>
      </w:r>
      <w:hyperlink r:id="rId1266" w:anchor=":~:text=U%20voelt%20zich%20elke%20dag,u%20heeft%20problemen%20met%20slapen" w:history="1">
        <w:r w:rsidR="006D70ED" w:rsidRPr="00D46E51">
          <w:rPr>
            <w:rStyle w:val="Hyperlink"/>
            <w:rFonts w:asciiTheme="minorHAnsi" w:eastAsiaTheme="minorHAnsi" w:hAnsiTheme="minorHAnsi" w:cstheme="minorBidi"/>
            <w:kern w:val="2"/>
            <w:lang w:val="nl-BE"/>
            <w14:ligatures w14:val="standardContextual"/>
          </w:rPr>
          <w:t>https://www.nvvp.net/website/patinten-informatie/aandoeningen-/depressie/symptomen#:~:text=U%20voelt%20zich%20elke%20dag,u%20heeft%20problemen%20met%20slapen</w:t>
        </w:r>
      </w:hyperlink>
      <w:r w:rsidR="006D70ED">
        <w:rPr>
          <w:rFonts w:asciiTheme="minorHAnsi" w:eastAsiaTheme="minorHAnsi" w:hAnsiTheme="minorHAnsi" w:cstheme="minorBidi"/>
          <w:kern w:val="2"/>
          <w:lang w:val="nl-BE"/>
          <w14:ligatures w14:val="standardContextual"/>
        </w:rPr>
        <w:t xml:space="preserve"> </w:t>
      </w:r>
    </w:p>
    <w:p w14:paraId="6916A7AB" w14:textId="08F35149"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6D70ED">
        <w:rPr>
          <w:rFonts w:asciiTheme="minorHAnsi" w:eastAsiaTheme="minorHAnsi" w:hAnsiTheme="minorHAnsi" w:cstheme="minorBidi"/>
          <w:kern w:val="2"/>
          <w:lang w:val="nl-BE"/>
          <w14:ligatures w14:val="standardContextual"/>
        </w:rPr>
        <w:t>Symptomen en syndromen. (</w:t>
      </w:r>
      <w:proofErr w:type="spellStart"/>
      <w:r w:rsidRPr="006D70ED">
        <w:rPr>
          <w:rFonts w:asciiTheme="minorHAnsi" w:eastAsiaTheme="minorHAnsi" w:hAnsiTheme="minorHAnsi" w:cstheme="minorBidi"/>
          <w:kern w:val="2"/>
          <w:lang w:val="nl-BE"/>
          <w14:ligatures w14:val="standardContextual"/>
        </w:rPr>
        <w:t>z.d.</w:t>
      </w:r>
      <w:proofErr w:type="spellEnd"/>
      <w:r w:rsidRPr="006D70ED">
        <w:rPr>
          <w:rFonts w:asciiTheme="minorHAnsi" w:eastAsiaTheme="minorHAnsi" w:hAnsiTheme="minorHAnsi" w:cstheme="minorBidi"/>
          <w:kern w:val="2"/>
          <w:lang w:val="nl-BE"/>
          <w14:ligatures w14:val="standardContextual"/>
        </w:rPr>
        <w:t xml:space="preserve">). Richtlijnen Palliatieve zorg. </w:t>
      </w:r>
      <w:hyperlink r:id="rId1267" w:history="1">
        <w:r w:rsidR="006D70ED" w:rsidRPr="00D46E51">
          <w:rPr>
            <w:rStyle w:val="Hyperlink"/>
            <w:rFonts w:asciiTheme="minorHAnsi" w:eastAsiaTheme="minorHAnsi" w:hAnsiTheme="minorHAnsi" w:cstheme="minorBidi"/>
            <w:kern w:val="2"/>
            <w:lang w:val="nl-BE"/>
            <w14:ligatures w14:val="standardContextual"/>
          </w:rPr>
          <w:t>https://palliaweb.nl/richtlijnen-palliatieve-zorg/richtlijn/algemene-principes-palliatieve-zorg/symptomen-en-syndromen</w:t>
        </w:r>
      </w:hyperlink>
      <w:r w:rsidR="006D70ED">
        <w:rPr>
          <w:rFonts w:asciiTheme="minorHAnsi" w:eastAsiaTheme="minorHAnsi" w:hAnsiTheme="minorHAnsi" w:cstheme="minorBidi"/>
          <w:kern w:val="2"/>
          <w:lang w:val="nl-BE"/>
          <w14:ligatures w14:val="standardContextual"/>
        </w:rPr>
        <w:t xml:space="preserve"> </w:t>
      </w:r>
    </w:p>
    <w:p w14:paraId="252B482E" w14:textId="7B31A888"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Symptômes de la dépression |.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w:t>
      </w:r>
      <w:hyperlink r:id="rId1268" w:history="1">
        <w:r w:rsidR="006D70ED" w:rsidRPr="00D46E51">
          <w:rPr>
            <w:rStyle w:val="Hyperlink"/>
            <w:rFonts w:asciiTheme="minorHAnsi" w:eastAsiaTheme="minorHAnsi" w:hAnsiTheme="minorHAnsi" w:cstheme="minorBidi"/>
            <w:kern w:val="2"/>
            <w:lang w:val="nl-BE"/>
            <w14:ligatures w14:val="standardContextual"/>
          </w:rPr>
          <w:t>https://www.la-depression.org/comprendre-la-depression/symptomes-de-la-depression/</w:t>
        </w:r>
      </w:hyperlink>
      <w:r w:rsidR="006D70ED">
        <w:rPr>
          <w:rFonts w:asciiTheme="minorHAnsi" w:eastAsiaTheme="minorHAnsi" w:hAnsiTheme="minorHAnsi" w:cstheme="minorBidi"/>
          <w:kern w:val="2"/>
          <w:lang w:val="nl-BE"/>
          <w14:ligatures w14:val="standardContextual"/>
        </w:rPr>
        <w:t xml:space="preserve"> </w:t>
      </w:r>
    </w:p>
    <w:p w14:paraId="087CC642" w14:textId="0BCB5A4B"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6D70ED">
        <w:rPr>
          <w:rFonts w:asciiTheme="minorHAnsi" w:eastAsiaTheme="minorHAnsi" w:hAnsiTheme="minorHAnsi" w:cstheme="minorBidi"/>
          <w:kern w:val="2"/>
          <w:lang w:val="nl-BE"/>
          <w14:ligatures w14:val="standardContextual"/>
        </w:rPr>
        <w:t xml:space="preserve">Synoniemen.net - gratis online synoniemenwoordenboek. </w:t>
      </w:r>
      <w:r w:rsidRPr="009C0D32">
        <w:rPr>
          <w:rFonts w:asciiTheme="minorHAnsi" w:eastAsiaTheme="minorHAnsi" w:hAnsiTheme="minorHAnsi" w:cstheme="minorBidi"/>
          <w:kern w:val="2"/>
          <w:lang w:val="fr-BE"/>
          <w14:ligatures w14:val="standardContextual"/>
        </w:rPr>
        <w:t>(</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Synoniemen.net. </w:t>
      </w:r>
      <w:hyperlink r:id="rId1269" w:history="1">
        <w:r w:rsidR="006D70ED" w:rsidRPr="009C0D32">
          <w:rPr>
            <w:rStyle w:val="Hyperlink"/>
            <w:rFonts w:asciiTheme="minorHAnsi" w:eastAsiaTheme="minorHAnsi" w:hAnsiTheme="minorHAnsi" w:cstheme="minorBidi"/>
            <w:kern w:val="2"/>
            <w:lang w:val="fr-BE"/>
            <w14:ligatures w14:val="standardContextual"/>
          </w:rPr>
          <w:t>https://synoniemen.net/</w:t>
        </w:r>
      </w:hyperlink>
      <w:r w:rsidR="006D70ED" w:rsidRPr="009C0D32">
        <w:rPr>
          <w:rFonts w:asciiTheme="minorHAnsi" w:eastAsiaTheme="minorHAnsi" w:hAnsiTheme="minorHAnsi" w:cstheme="minorBidi"/>
          <w:kern w:val="2"/>
          <w:lang w:val="fr-BE"/>
          <w14:ligatures w14:val="standardContextual"/>
        </w:rPr>
        <w:t xml:space="preserve"> </w:t>
      </w:r>
    </w:p>
    <w:p w14:paraId="35CE98A3" w14:textId="6360F1CA"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Thèse de doctorat : définition et synonyme de thèse de doctorat en français | TV5Monde-LangueFrancaise.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TV5Monde-LangueFrancaise. </w:t>
      </w:r>
      <w:hyperlink r:id="rId1270" w:history="1">
        <w:r w:rsidR="006D70ED" w:rsidRPr="009C0D32">
          <w:rPr>
            <w:rStyle w:val="Hyperlink"/>
            <w:rFonts w:asciiTheme="minorHAnsi" w:eastAsiaTheme="minorHAnsi" w:hAnsiTheme="minorHAnsi" w:cstheme="minorBidi"/>
            <w:kern w:val="2"/>
            <w:lang w:val="fr-BE"/>
            <w14:ligatures w14:val="standardContextual"/>
          </w:rPr>
          <w:t>https://langue-francaise.tv5monde.com/decouvrir/dictionnaire/t/these%20de%20doctorat</w:t>
        </w:r>
      </w:hyperlink>
      <w:r w:rsidR="006D70ED" w:rsidRPr="009C0D32">
        <w:rPr>
          <w:rFonts w:asciiTheme="minorHAnsi" w:eastAsiaTheme="minorHAnsi" w:hAnsiTheme="minorHAnsi" w:cstheme="minorBidi"/>
          <w:kern w:val="2"/>
          <w:lang w:val="fr-BE"/>
          <w14:ligatures w14:val="standardContextual"/>
        </w:rPr>
        <w:t xml:space="preserve"> </w:t>
      </w:r>
    </w:p>
    <w:p w14:paraId="51C263B4" w14:textId="611EC73C"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Thomas, C. (2022, 10 </w:t>
      </w:r>
      <w:proofErr w:type="spellStart"/>
      <w:r w:rsidRPr="009C0D32">
        <w:rPr>
          <w:rFonts w:asciiTheme="minorHAnsi" w:eastAsiaTheme="minorHAnsi" w:hAnsiTheme="minorHAnsi" w:cstheme="minorBidi"/>
          <w:kern w:val="2"/>
          <w:lang w:val="fr-BE"/>
          <w14:ligatures w14:val="standardContextual"/>
        </w:rPr>
        <w:t>november</w:t>
      </w:r>
      <w:proofErr w:type="spellEnd"/>
      <w:r w:rsidRPr="009C0D32">
        <w:rPr>
          <w:rFonts w:asciiTheme="minorHAnsi" w:eastAsiaTheme="minorHAnsi" w:hAnsiTheme="minorHAnsi" w:cstheme="minorBidi"/>
          <w:kern w:val="2"/>
          <w:lang w:val="fr-BE"/>
          <w14:ligatures w14:val="standardContextual"/>
        </w:rPr>
        <w:t xml:space="preserve">). Les 14 genres musicaux les plus populaires. Nos Pensées. </w:t>
      </w:r>
      <w:hyperlink r:id="rId1271" w:history="1">
        <w:r w:rsidR="006D70ED" w:rsidRPr="009C0D32">
          <w:rPr>
            <w:rStyle w:val="Hyperlink"/>
            <w:rFonts w:asciiTheme="minorHAnsi" w:eastAsiaTheme="minorHAnsi" w:hAnsiTheme="minorHAnsi" w:cstheme="minorBidi"/>
            <w:kern w:val="2"/>
            <w:lang w:val="fr-BE"/>
            <w14:ligatures w14:val="standardContextual"/>
          </w:rPr>
          <w:t>https://nospensees.fr/les-14-genres-musicaux-les-plus-populaires/</w:t>
        </w:r>
      </w:hyperlink>
      <w:r w:rsidR="006D70ED" w:rsidRPr="009C0D32">
        <w:rPr>
          <w:rFonts w:asciiTheme="minorHAnsi" w:eastAsiaTheme="minorHAnsi" w:hAnsiTheme="minorHAnsi" w:cstheme="minorBidi"/>
          <w:kern w:val="2"/>
          <w:lang w:val="fr-BE"/>
          <w14:ligatures w14:val="standardContextual"/>
        </w:rPr>
        <w:t xml:space="preserve"> </w:t>
      </w:r>
    </w:p>
    <w:p w14:paraId="2977DCF7" w14:textId="5CE15341"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 xml:space="preserve">Tout savoir sur le déficit intellectuel. </w:t>
      </w:r>
      <w:r w:rsidRPr="006D70ED">
        <w:rPr>
          <w:rFonts w:asciiTheme="minorHAnsi" w:eastAsiaTheme="minorHAnsi" w:hAnsiTheme="minorHAnsi" w:cstheme="minorBidi"/>
          <w:kern w:val="2"/>
          <w:lang w:val="fr-BE"/>
          <w14:ligatures w14:val="standardContextual"/>
        </w:rPr>
        <w:t>(</w:t>
      </w:r>
      <w:proofErr w:type="spellStart"/>
      <w:r w:rsidRPr="006D70ED">
        <w:rPr>
          <w:rFonts w:asciiTheme="minorHAnsi" w:eastAsiaTheme="minorHAnsi" w:hAnsiTheme="minorHAnsi" w:cstheme="minorBidi"/>
          <w:kern w:val="2"/>
          <w:lang w:val="fr-BE"/>
          <w14:ligatures w14:val="standardContextual"/>
        </w:rPr>
        <w:t>z.d</w:t>
      </w:r>
      <w:proofErr w:type="spellEnd"/>
      <w:r w:rsidRPr="006D70ED">
        <w:rPr>
          <w:rFonts w:asciiTheme="minorHAnsi" w:eastAsiaTheme="minorHAnsi" w:hAnsiTheme="minorHAnsi" w:cstheme="minorBidi"/>
          <w:kern w:val="2"/>
          <w:lang w:val="fr-BE"/>
          <w14:ligatures w14:val="standardContextual"/>
        </w:rPr>
        <w:t xml:space="preserve">.). Fondation pour la Recherche Médicale. </w:t>
      </w:r>
      <w:r w:rsidR="006D70ED" w:rsidRPr="006D70ED">
        <w:rPr>
          <w:rFonts w:asciiTheme="minorHAnsi" w:eastAsiaTheme="minorHAnsi" w:hAnsiTheme="minorHAnsi" w:cstheme="minorBidi"/>
          <w:kern w:val="2"/>
          <w:lang w:val="fr-BE"/>
          <w14:ligatures w14:val="standardContextual"/>
        </w:rPr>
        <w:t xml:space="preserve"> </w:t>
      </w:r>
      <w:hyperlink r:id="rId1272" w:anchor=":~:text=Le%20d%C3%A9ficit%20intellectuel%2C%20encore%20appel%C3%A9,diff%C3%A9rentes%20fa%C3%A7ons%20selon%20sa%20s%C3%A9v%C3%A9rit%C3%A9" w:history="1">
        <w:r w:rsidR="006D70ED" w:rsidRPr="00D46E51">
          <w:rPr>
            <w:rStyle w:val="Hyperlink"/>
            <w:rFonts w:asciiTheme="minorHAnsi" w:eastAsiaTheme="minorHAnsi" w:hAnsiTheme="minorHAnsi" w:cstheme="minorBidi"/>
            <w:kern w:val="2"/>
            <w:lang w:val="nl-BE"/>
            <w14:ligatures w14:val="standardContextual"/>
          </w:rPr>
          <w:t>https://www.frm.org/recherches-maladies-neurologiques/deficit-intellectuel/focus-deficit-intellectuel#:~:text=Le%20d%C3%A9ficit%20intellectuel%2C%20encore%20appel%C3%A9,diff%C3%A9rentes%20fa%C3%A7ons%20selon%20sa%20s%C3%A9v%C3%A9rit%C3%A9</w:t>
        </w:r>
      </w:hyperlink>
      <w:r w:rsidRPr="006D70ED">
        <w:rPr>
          <w:rFonts w:asciiTheme="minorHAnsi" w:eastAsiaTheme="minorHAnsi" w:hAnsiTheme="minorHAnsi" w:cstheme="minorBidi"/>
          <w:kern w:val="2"/>
          <w:lang w:val="nl-BE"/>
          <w14:ligatures w14:val="standardContextual"/>
        </w:rPr>
        <w:t>.</w:t>
      </w:r>
      <w:r w:rsidR="006D70ED">
        <w:rPr>
          <w:rFonts w:asciiTheme="minorHAnsi" w:eastAsiaTheme="minorHAnsi" w:hAnsiTheme="minorHAnsi" w:cstheme="minorBidi"/>
          <w:kern w:val="2"/>
          <w:lang w:val="nl-BE"/>
          <w14:ligatures w14:val="standardContextual"/>
        </w:rPr>
        <w:t xml:space="preserve"> </w:t>
      </w:r>
    </w:p>
    <w:p w14:paraId="7664AAC5" w14:textId="60E6D718"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9C0D32">
        <w:rPr>
          <w:rFonts w:asciiTheme="minorHAnsi" w:eastAsiaTheme="minorHAnsi" w:hAnsiTheme="minorHAnsi" w:cstheme="minorBidi"/>
          <w:kern w:val="2"/>
          <w:lang w:val="fr-BE"/>
          <w14:ligatures w14:val="standardContextual"/>
        </w:rPr>
        <w:t>Universalis</w:t>
      </w:r>
      <w:proofErr w:type="spellEnd"/>
      <w:r w:rsidRPr="009C0D32">
        <w:rPr>
          <w:rFonts w:asciiTheme="minorHAnsi" w:eastAsiaTheme="minorHAnsi" w:hAnsiTheme="minorHAnsi" w:cstheme="minorBidi"/>
          <w:kern w:val="2"/>
          <w:lang w:val="fr-BE"/>
          <w14:ligatures w14:val="standardContextual"/>
        </w:rPr>
        <w:t>, E.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Énergie, conversion d’ : </w:t>
      </w:r>
      <w:proofErr w:type="spellStart"/>
      <w:r w:rsidRPr="009C0D32">
        <w:rPr>
          <w:rFonts w:asciiTheme="minorHAnsi" w:eastAsiaTheme="minorHAnsi" w:hAnsiTheme="minorHAnsi" w:cstheme="minorBidi"/>
          <w:kern w:val="2"/>
          <w:lang w:val="fr-BE"/>
          <w14:ligatures w14:val="standardContextual"/>
        </w:rPr>
        <w:t>Universalis</w:t>
      </w:r>
      <w:proofErr w:type="spellEnd"/>
      <w:r w:rsidRPr="009C0D32">
        <w:rPr>
          <w:rFonts w:asciiTheme="minorHAnsi" w:eastAsiaTheme="minorHAnsi" w:hAnsiTheme="minorHAnsi" w:cstheme="minorBidi"/>
          <w:kern w:val="2"/>
          <w:lang w:val="fr-BE"/>
          <w14:ligatures w14:val="standardContextual"/>
        </w:rPr>
        <w:t xml:space="preserve"> Junior. </w:t>
      </w:r>
      <w:proofErr w:type="spellStart"/>
      <w:r w:rsidRPr="009C0D32">
        <w:rPr>
          <w:rFonts w:asciiTheme="minorHAnsi" w:eastAsiaTheme="minorHAnsi" w:hAnsiTheme="minorHAnsi" w:cstheme="minorBidi"/>
          <w:kern w:val="2"/>
          <w:lang w:val="fr-BE"/>
          <w14:ligatures w14:val="standardContextual"/>
        </w:rPr>
        <w:t>Encyclopædia</w:t>
      </w:r>
      <w:proofErr w:type="spellEnd"/>
      <w:r w:rsidRPr="009C0D32">
        <w:rPr>
          <w:rFonts w:asciiTheme="minorHAnsi" w:eastAsiaTheme="minorHAnsi" w:hAnsiTheme="minorHAnsi" w:cstheme="minorBidi"/>
          <w:kern w:val="2"/>
          <w:lang w:val="fr-BE"/>
          <w14:ligatures w14:val="standardContextual"/>
        </w:rPr>
        <w:t xml:space="preserve"> </w:t>
      </w:r>
      <w:proofErr w:type="spellStart"/>
      <w:r w:rsidRPr="009C0D32">
        <w:rPr>
          <w:rFonts w:asciiTheme="minorHAnsi" w:eastAsiaTheme="minorHAnsi" w:hAnsiTheme="minorHAnsi" w:cstheme="minorBidi"/>
          <w:kern w:val="2"/>
          <w:lang w:val="fr-BE"/>
          <w14:ligatures w14:val="standardContextual"/>
        </w:rPr>
        <w:t>Universalis</w:t>
      </w:r>
      <w:proofErr w:type="spellEnd"/>
      <w:r w:rsidRPr="009C0D32">
        <w:rPr>
          <w:rFonts w:asciiTheme="minorHAnsi" w:eastAsiaTheme="minorHAnsi" w:hAnsiTheme="minorHAnsi" w:cstheme="minorBidi"/>
          <w:kern w:val="2"/>
          <w:lang w:val="fr-BE"/>
          <w14:ligatures w14:val="standardContextual"/>
        </w:rPr>
        <w:t xml:space="preserve"> Junior. </w:t>
      </w:r>
      <w:hyperlink r:id="rId1273" w:history="1">
        <w:r w:rsidR="006D70ED" w:rsidRPr="009C0D32">
          <w:rPr>
            <w:rStyle w:val="Hyperlink"/>
            <w:rFonts w:asciiTheme="minorHAnsi" w:eastAsiaTheme="minorHAnsi" w:hAnsiTheme="minorHAnsi" w:cstheme="minorBidi"/>
            <w:kern w:val="2"/>
            <w:lang w:val="fr-BE"/>
            <w14:ligatures w14:val="standardContextual"/>
          </w:rPr>
          <w:t>https://junior.universalis.fr/encyclopedie/genre-musical-musique-populaire/</w:t>
        </w:r>
      </w:hyperlink>
      <w:r w:rsidR="006D70ED" w:rsidRPr="009C0D32">
        <w:rPr>
          <w:rFonts w:asciiTheme="minorHAnsi" w:eastAsiaTheme="minorHAnsi" w:hAnsiTheme="minorHAnsi" w:cstheme="minorBidi"/>
          <w:kern w:val="2"/>
          <w:lang w:val="fr-BE"/>
          <w14:ligatures w14:val="standardContextual"/>
        </w:rPr>
        <w:t xml:space="preserve"> </w:t>
      </w:r>
    </w:p>
    <w:p w14:paraId="0EF84CDE" w14:textId="32DAA7E3" w:rsidR="00573138" w:rsidRPr="000254E4"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Usage de la virgule. </w:t>
      </w:r>
      <w:r w:rsidRPr="000254E4">
        <w:rPr>
          <w:rFonts w:asciiTheme="minorHAnsi" w:eastAsiaTheme="minorHAnsi" w:hAnsiTheme="minorHAnsi" w:cstheme="minorBidi"/>
          <w:kern w:val="2"/>
          <w:lang w:val="fr-BE"/>
          <w14:ligatures w14:val="standardContextual"/>
        </w:rPr>
        <w:t>(</w:t>
      </w:r>
      <w:proofErr w:type="spellStart"/>
      <w:r w:rsidRPr="000254E4">
        <w:rPr>
          <w:rFonts w:asciiTheme="minorHAnsi" w:eastAsiaTheme="minorHAnsi" w:hAnsiTheme="minorHAnsi" w:cstheme="minorBidi"/>
          <w:kern w:val="2"/>
          <w:lang w:val="fr-BE"/>
          <w14:ligatures w14:val="standardContextual"/>
        </w:rPr>
        <w:t>z.d</w:t>
      </w:r>
      <w:proofErr w:type="spellEnd"/>
      <w:r w:rsidRPr="000254E4">
        <w:rPr>
          <w:rFonts w:asciiTheme="minorHAnsi" w:eastAsiaTheme="minorHAnsi" w:hAnsiTheme="minorHAnsi" w:cstheme="minorBidi"/>
          <w:kern w:val="2"/>
          <w:lang w:val="fr-BE"/>
          <w14:ligatures w14:val="standardContextual"/>
        </w:rPr>
        <w:t xml:space="preserve">.). </w:t>
      </w:r>
      <w:hyperlink r:id="rId1274" w:history="1">
        <w:r w:rsidR="006D70ED" w:rsidRPr="000254E4">
          <w:rPr>
            <w:rStyle w:val="Hyperlink"/>
            <w:rFonts w:asciiTheme="minorHAnsi" w:eastAsiaTheme="minorHAnsi" w:hAnsiTheme="minorHAnsi" w:cstheme="minorBidi"/>
            <w:kern w:val="2"/>
            <w:lang w:val="fr-BE"/>
            <w14:ligatures w14:val="standardContextual"/>
          </w:rPr>
          <w:t>https://www.cordial.fr/grammaire/manuels/U_VIRG.htm</w:t>
        </w:r>
      </w:hyperlink>
      <w:r w:rsidR="006D70ED" w:rsidRPr="000254E4">
        <w:rPr>
          <w:rFonts w:asciiTheme="minorHAnsi" w:eastAsiaTheme="minorHAnsi" w:hAnsiTheme="minorHAnsi" w:cstheme="minorBidi"/>
          <w:kern w:val="2"/>
          <w:lang w:val="fr-BE"/>
          <w14:ligatures w14:val="standardContextual"/>
        </w:rPr>
        <w:t xml:space="preserve"> </w:t>
      </w:r>
    </w:p>
    <w:p w14:paraId="66A99984" w14:textId="29DC8A9B"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Usage du tiret.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w:t>
      </w:r>
      <w:hyperlink r:id="rId1275" w:anchor=":~:text=Le%20tiret%20sert%20%C3%A0%20distinguer,%C3%A0%20l%27int%C3%A9rieur%20m%C3%AAme%20d%27une" w:history="1">
        <w:r w:rsidR="006D70ED" w:rsidRPr="00D46E51">
          <w:rPr>
            <w:rStyle w:val="Hyperlink"/>
            <w:rFonts w:asciiTheme="minorHAnsi" w:eastAsiaTheme="minorHAnsi" w:hAnsiTheme="minorHAnsi" w:cstheme="minorBidi"/>
            <w:kern w:val="2"/>
            <w:lang w:val="nl-BE"/>
            <w14:ligatures w14:val="standardContextual"/>
          </w:rPr>
          <w:t>https://www.cordial.fr/grammaire/manuels/U_TIRET.htm#:~:text=Le%20tiret%20sert%20%C3%A0%20distinguer,%C3%A0%20l%27int%C3%A9rieur%20m%C3%AAme%20d%27une</w:t>
        </w:r>
      </w:hyperlink>
      <w:r w:rsidR="006D70ED">
        <w:rPr>
          <w:rFonts w:asciiTheme="minorHAnsi" w:eastAsiaTheme="minorHAnsi" w:hAnsiTheme="minorHAnsi" w:cstheme="minorBidi"/>
          <w:kern w:val="2"/>
          <w:lang w:val="nl-BE"/>
          <w14:ligatures w14:val="standardContextual"/>
        </w:rPr>
        <w:t xml:space="preserve"> </w:t>
      </w:r>
    </w:p>
    <w:p w14:paraId="137357FD" w14:textId="29ACBEA0" w:rsidR="00573138" w:rsidRPr="006D70ED" w:rsidRDefault="00573138"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6D70ED">
        <w:rPr>
          <w:rFonts w:asciiTheme="minorHAnsi" w:eastAsiaTheme="minorHAnsi" w:hAnsiTheme="minorHAnsi" w:cstheme="minorBidi"/>
          <w:kern w:val="2"/>
          <w:lang w:val="nl-BE"/>
          <w14:ligatures w14:val="standardContextual"/>
        </w:rPr>
        <w:t xml:space="preserve">Van </w:t>
      </w:r>
      <w:proofErr w:type="spellStart"/>
      <w:r w:rsidRPr="006D70ED">
        <w:rPr>
          <w:rFonts w:asciiTheme="minorHAnsi" w:eastAsiaTheme="minorHAnsi" w:hAnsiTheme="minorHAnsi" w:cstheme="minorBidi"/>
          <w:kern w:val="2"/>
          <w:lang w:val="nl-BE"/>
          <w14:ligatures w14:val="standardContextual"/>
        </w:rPr>
        <w:t>Wylick</w:t>
      </w:r>
      <w:proofErr w:type="spellEnd"/>
      <w:r w:rsidRPr="006D70ED">
        <w:rPr>
          <w:rFonts w:asciiTheme="minorHAnsi" w:eastAsiaTheme="minorHAnsi" w:hAnsiTheme="minorHAnsi" w:cstheme="minorBidi"/>
          <w:kern w:val="2"/>
          <w:lang w:val="nl-BE"/>
          <w14:ligatures w14:val="standardContextual"/>
        </w:rPr>
        <w:t xml:space="preserve">, I. (2023, 27 december). Depressie. Mentaal Vitaal. </w:t>
      </w:r>
      <w:hyperlink r:id="rId1276" w:history="1">
        <w:r w:rsidR="006D70ED" w:rsidRPr="00D46E51">
          <w:rPr>
            <w:rStyle w:val="Hyperlink"/>
            <w:rFonts w:asciiTheme="minorHAnsi" w:eastAsiaTheme="minorHAnsi" w:hAnsiTheme="minorHAnsi" w:cstheme="minorBidi"/>
            <w:kern w:val="2"/>
            <w:lang w:val="nl-BE"/>
            <w14:ligatures w14:val="standardContextual"/>
          </w:rPr>
          <w:t>https://www.mentaalvitaal.nl/psychische-aandoening/depressie</w:t>
        </w:r>
      </w:hyperlink>
      <w:r w:rsidR="006D70ED">
        <w:rPr>
          <w:rFonts w:asciiTheme="minorHAnsi" w:eastAsiaTheme="minorHAnsi" w:hAnsiTheme="minorHAnsi" w:cstheme="minorBidi"/>
          <w:kern w:val="2"/>
          <w:lang w:val="nl-BE"/>
          <w14:ligatures w14:val="standardContextual"/>
        </w:rPr>
        <w:t xml:space="preserve"> </w:t>
      </w:r>
    </w:p>
    <w:p w14:paraId="4B034220" w14:textId="6F541ABB" w:rsidR="00573138" w:rsidRPr="006A7504"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Versé dans : définition et synonyme de versé dans en français | TV5Monde-LangueFrancaise.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TV5Monde-LangueFrancaise. </w:t>
      </w:r>
      <w:hyperlink w:history="1">
        <w:r w:rsidR="006A7504" w:rsidRPr="00D46E51">
          <w:rPr>
            <w:rStyle w:val="Hyperlink"/>
            <w:rFonts w:asciiTheme="minorHAnsi" w:eastAsiaTheme="minorHAnsi" w:hAnsiTheme="minorHAnsi" w:cstheme="minorBidi"/>
            <w:kern w:val="2"/>
            <w:lang w:val="fr-BE"/>
            <w14:ligatures w14:val="standardContextual"/>
          </w:rPr>
          <w:t>https://langue-francaise.tv5monde.com /</w:t>
        </w:r>
        <w:proofErr w:type="spellStart"/>
        <w:r w:rsidR="006A7504" w:rsidRPr="00D46E51">
          <w:rPr>
            <w:rStyle w:val="Hyperlink"/>
            <w:rFonts w:asciiTheme="minorHAnsi" w:eastAsiaTheme="minorHAnsi" w:hAnsiTheme="minorHAnsi" w:cstheme="minorBidi"/>
            <w:kern w:val="2"/>
            <w:lang w:val="fr-BE"/>
            <w14:ligatures w14:val="standardContextual"/>
          </w:rPr>
          <w:t>decouvrir</w:t>
        </w:r>
        <w:proofErr w:type="spellEnd"/>
        <w:r w:rsidR="006A7504" w:rsidRPr="00D46E51">
          <w:rPr>
            <w:rStyle w:val="Hyperlink"/>
            <w:rFonts w:asciiTheme="minorHAnsi" w:eastAsiaTheme="minorHAnsi" w:hAnsiTheme="minorHAnsi" w:cstheme="minorBidi"/>
            <w:kern w:val="2"/>
            <w:lang w:val="fr-BE"/>
            <w14:ligatures w14:val="standardContextual"/>
          </w:rPr>
          <w:t>/dictionnaire /v/verse%20dans</w:t>
        </w:r>
      </w:hyperlink>
      <w:r w:rsidR="006D70ED" w:rsidRPr="006A7504">
        <w:rPr>
          <w:rFonts w:asciiTheme="minorHAnsi" w:eastAsiaTheme="minorHAnsi" w:hAnsiTheme="minorHAnsi" w:cstheme="minorBidi"/>
          <w:kern w:val="2"/>
          <w:lang w:val="fr-BE"/>
          <w14:ligatures w14:val="standardContextual"/>
        </w:rPr>
        <w:t xml:space="preserve"> </w:t>
      </w:r>
    </w:p>
    <w:p w14:paraId="570CAED3" w14:textId="60DB4DF4"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6D70ED">
        <w:rPr>
          <w:rFonts w:asciiTheme="minorHAnsi" w:eastAsiaTheme="minorHAnsi" w:hAnsiTheme="minorHAnsi" w:cstheme="minorBidi"/>
          <w:kern w:val="2"/>
          <w:lang w:val="nl-BE"/>
          <w14:ligatures w14:val="standardContextual"/>
        </w:rPr>
        <w:t xml:space="preserve">Verstandelijke beperking. (2023, 8 september). </w:t>
      </w:r>
      <w:proofErr w:type="spellStart"/>
      <w:r w:rsidRPr="006D70ED">
        <w:rPr>
          <w:rFonts w:asciiTheme="minorHAnsi" w:eastAsiaTheme="minorHAnsi" w:hAnsiTheme="minorHAnsi" w:cstheme="minorBidi"/>
          <w:kern w:val="2"/>
          <w:lang w:val="nl-BE"/>
          <w14:ligatures w14:val="standardContextual"/>
        </w:rPr>
        <w:t>kennispleingehandicaptensector_nl</w:t>
      </w:r>
      <w:proofErr w:type="spellEnd"/>
      <w:r w:rsidRPr="006D70ED">
        <w:rPr>
          <w:rFonts w:asciiTheme="minorHAnsi" w:eastAsiaTheme="minorHAnsi" w:hAnsiTheme="minorHAnsi" w:cstheme="minorBidi"/>
          <w:kern w:val="2"/>
          <w:lang w:val="nl-BE"/>
          <w14:ligatures w14:val="standardContextual"/>
        </w:rPr>
        <w:t xml:space="preserve">. </w:t>
      </w:r>
      <w:hyperlink r:id="rId1277" w:history="1">
        <w:r w:rsidR="006D70ED" w:rsidRPr="009C0D32">
          <w:rPr>
            <w:rStyle w:val="Hyperlink"/>
            <w:rFonts w:asciiTheme="minorHAnsi" w:eastAsiaTheme="minorHAnsi" w:hAnsiTheme="minorHAnsi" w:cstheme="minorBidi"/>
            <w:kern w:val="2"/>
            <w:lang w:val="fr-BE"/>
            <w14:ligatures w14:val="standardContextual"/>
          </w:rPr>
          <w:t>https://www.kennispleingehandicaptensector.nl/clientgroepen/verstandelijke-beperking</w:t>
        </w:r>
      </w:hyperlink>
      <w:r w:rsidR="006D70ED" w:rsidRPr="009C0D32">
        <w:rPr>
          <w:rFonts w:asciiTheme="minorHAnsi" w:eastAsiaTheme="minorHAnsi" w:hAnsiTheme="minorHAnsi" w:cstheme="minorBidi"/>
          <w:kern w:val="2"/>
          <w:lang w:val="fr-BE"/>
          <w14:ligatures w14:val="standardContextual"/>
        </w:rPr>
        <w:t xml:space="preserve"> </w:t>
      </w:r>
    </w:p>
    <w:p w14:paraId="1C9BAF65" w14:textId="455BFB2E" w:rsidR="00573138" w:rsidRPr="006A7504"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lastRenderedPageBreak/>
        <w:t>Virgule avec COMME, AINSI QUE et DE MÊME QUE : Usages et emplois.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BDL. </w:t>
      </w:r>
      <w:hyperlink r:id="rId1278" w:anchor=":~:text=La%20virgule%20n'est%20 pas,ce%20qui% 20%C3%A9quivaut%20%C3%A0%20et" w:history="1">
        <w:r w:rsidR="006A7504" w:rsidRPr="00D46E51">
          <w:rPr>
            <w:rStyle w:val="Hyperlink"/>
            <w:rFonts w:asciiTheme="minorHAnsi" w:eastAsiaTheme="minorHAnsi" w:hAnsiTheme="minorHAnsi" w:cstheme="minorBidi"/>
            <w:kern w:val="2"/>
            <w:lang w:val="fr-BE"/>
            <w14:ligatures w14:val="standardContextual"/>
          </w:rPr>
          <w:t>https://vitrinelinguistique.oqlf.gouv.qc.ca/25102/la-ponctuation/virgule/la-virgule-avec-comme-ainsi-que-et-de-meme-que#:~:text=La%20virgule%20n'est%20 pas,ce%20qui% 20%C3%A9quivaut%20%C3%A0%20et</w:t>
        </w:r>
      </w:hyperlink>
      <w:r w:rsidR="006D70ED" w:rsidRPr="006A7504">
        <w:rPr>
          <w:rFonts w:asciiTheme="minorHAnsi" w:eastAsiaTheme="minorHAnsi" w:hAnsiTheme="minorHAnsi" w:cstheme="minorBidi"/>
          <w:kern w:val="2"/>
          <w:lang w:val="fr-BE"/>
          <w14:ligatures w14:val="standardContextual"/>
        </w:rPr>
        <w:t xml:space="preserve"> </w:t>
      </w:r>
    </w:p>
    <w:p w14:paraId="1BA467E5" w14:textId="0F458C72"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Voilà, bonjour à tous. (2012, 27 </w:t>
      </w:r>
      <w:proofErr w:type="spellStart"/>
      <w:r w:rsidRPr="009C0D32">
        <w:rPr>
          <w:rFonts w:asciiTheme="minorHAnsi" w:eastAsiaTheme="minorHAnsi" w:hAnsiTheme="minorHAnsi" w:cstheme="minorBidi"/>
          <w:kern w:val="2"/>
          <w:lang w:val="fr-BE"/>
          <w14:ligatures w14:val="standardContextual"/>
        </w:rPr>
        <w:t>oktober</w:t>
      </w:r>
      <w:proofErr w:type="spellEnd"/>
      <w:r w:rsidRPr="009C0D32">
        <w:rPr>
          <w:rFonts w:asciiTheme="minorHAnsi" w:eastAsiaTheme="minorHAnsi" w:hAnsiTheme="minorHAnsi" w:cstheme="minorBidi"/>
          <w:kern w:val="2"/>
          <w:lang w:val="fr-BE"/>
          <w14:ligatures w14:val="standardContextual"/>
        </w:rPr>
        <w:t xml:space="preserve">). </w:t>
      </w:r>
      <w:proofErr w:type="spellStart"/>
      <w:r w:rsidRPr="009C0D32">
        <w:rPr>
          <w:rFonts w:asciiTheme="minorHAnsi" w:eastAsiaTheme="minorHAnsi" w:hAnsiTheme="minorHAnsi" w:cstheme="minorBidi"/>
          <w:kern w:val="2"/>
          <w:lang w:val="fr-BE"/>
          <w14:ligatures w14:val="standardContextual"/>
        </w:rPr>
        <w:t>ELLyE</w:t>
      </w:r>
      <w:proofErr w:type="spellEnd"/>
      <w:r w:rsidRPr="009C0D32">
        <w:rPr>
          <w:rFonts w:asciiTheme="minorHAnsi" w:eastAsiaTheme="minorHAnsi" w:hAnsiTheme="minorHAnsi" w:cstheme="minorBidi"/>
          <w:kern w:val="2"/>
          <w:lang w:val="fr-BE"/>
          <w14:ligatures w14:val="standardContextual"/>
        </w:rPr>
        <w:t xml:space="preserve">. </w:t>
      </w:r>
      <w:hyperlink r:id="rId1279" w:history="1">
        <w:r w:rsidR="006D70ED" w:rsidRPr="009C0D32">
          <w:rPr>
            <w:rStyle w:val="Hyperlink"/>
            <w:rFonts w:asciiTheme="minorHAnsi" w:eastAsiaTheme="minorHAnsi" w:hAnsiTheme="minorHAnsi" w:cstheme="minorBidi"/>
            <w:kern w:val="2"/>
            <w:lang w:val="fr-BE"/>
            <w14:ligatures w14:val="standardContextual"/>
          </w:rPr>
          <w:t>https://forum.ellye.fr/t/voila-bonjour-a-tous/7746/3</w:t>
        </w:r>
      </w:hyperlink>
      <w:r w:rsidR="006D70ED" w:rsidRPr="009C0D32">
        <w:rPr>
          <w:rFonts w:asciiTheme="minorHAnsi" w:eastAsiaTheme="minorHAnsi" w:hAnsiTheme="minorHAnsi" w:cstheme="minorBidi"/>
          <w:kern w:val="2"/>
          <w:lang w:val="fr-BE"/>
          <w14:ligatures w14:val="standardContextual"/>
        </w:rPr>
        <w:t xml:space="preserve"> </w:t>
      </w:r>
    </w:p>
    <w:p w14:paraId="0D328A7F" w14:textId="196B3BD7"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6D70ED">
        <w:rPr>
          <w:rFonts w:asciiTheme="minorHAnsi" w:eastAsiaTheme="minorHAnsi" w:hAnsiTheme="minorHAnsi" w:cstheme="minorBidi"/>
          <w:kern w:val="2"/>
          <w:lang w:val="nl-BE"/>
          <w14:ligatures w14:val="standardContextual"/>
        </w:rPr>
        <w:t xml:space="preserve">Wat betekent mobiele telefoon? | </w:t>
      </w:r>
      <w:proofErr w:type="spellStart"/>
      <w:r w:rsidRPr="006D70ED">
        <w:rPr>
          <w:rFonts w:asciiTheme="minorHAnsi" w:eastAsiaTheme="minorHAnsi" w:hAnsiTheme="minorHAnsi" w:cstheme="minorBidi"/>
          <w:kern w:val="2"/>
          <w:lang w:val="nl-BE"/>
          <w14:ligatures w14:val="standardContextual"/>
        </w:rPr>
        <w:t>SeniorWeb</w:t>
      </w:r>
      <w:proofErr w:type="spellEnd"/>
      <w:r w:rsidRPr="006D70ED">
        <w:rPr>
          <w:rFonts w:asciiTheme="minorHAnsi" w:eastAsiaTheme="minorHAnsi" w:hAnsiTheme="minorHAnsi" w:cstheme="minorBidi"/>
          <w:kern w:val="2"/>
          <w:lang w:val="nl-BE"/>
          <w14:ligatures w14:val="standardContextual"/>
        </w:rPr>
        <w:t xml:space="preserve">. </w:t>
      </w:r>
      <w:r w:rsidRPr="009C0D32">
        <w:rPr>
          <w:rFonts w:asciiTheme="minorHAnsi" w:eastAsiaTheme="minorHAnsi" w:hAnsiTheme="minorHAnsi" w:cstheme="minorBidi"/>
          <w:kern w:val="2"/>
          <w:lang w:val="en-GB"/>
          <w14:ligatures w14:val="standardContextual"/>
        </w:rPr>
        <w:t>(</w:t>
      </w:r>
      <w:proofErr w:type="spellStart"/>
      <w:r w:rsidRPr="009C0D32">
        <w:rPr>
          <w:rFonts w:asciiTheme="minorHAnsi" w:eastAsiaTheme="minorHAnsi" w:hAnsiTheme="minorHAnsi" w:cstheme="minorBidi"/>
          <w:kern w:val="2"/>
          <w:lang w:val="en-GB"/>
          <w14:ligatures w14:val="standardContextual"/>
        </w:rPr>
        <w:t>z.d</w:t>
      </w:r>
      <w:proofErr w:type="spellEnd"/>
      <w:r w:rsidRPr="009C0D32">
        <w:rPr>
          <w:rFonts w:asciiTheme="minorHAnsi" w:eastAsiaTheme="minorHAnsi" w:hAnsiTheme="minorHAnsi" w:cstheme="minorBidi"/>
          <w:kern w:val="2"/>
          <w:lang w:val="en-GB"/>
          <w14:ligatures w14:val="standardContextual"/>
        </w:rPr>
        <w:t xml:space="preserve">.). </w:t>
      </w:r>
      <w:proofErr w:type="spellStart"/>
      <w:r w:rsidRPr="009C0D32">
        <w:rPr>
          <w:rFonts w:asciiTheme="minorHAnsi" w:eastAsiaTheme="minorHAnsi" w:hAnsiTheme="minorHAnsi" w:cstheme="minorBidi"/>
          <w:kern w:val="2"/>
          <w:lang w:val="en-GB"/>
          <w14:ligatures w14:val="standardContextual"/>
        </w:rPr>
        <w:t>SeniorWeb</w:t>
      </w:r>
      <w:proofErr w:type="spellEnd"/>
      <w:r w:rsidRPr="009C0D32">
        <w:rPr>
          <w:rFonts w:asciiTheme="minorHAnsi" w:eastAsiaTheme="minorHAnsi" w:hAnsiTheme="minorHAnsi" w:cstheme="minorBidi"/>
          <w:kern w:val="2"/>
          <w:lang w:val="en-GB"/>
          <w14:ligatures w14:val="standardContextual"/>
        </w:rPr>
        <w:t xml:space="preserve">. </w:t>
      </w:r>
      <w:hyperlink r:id="rId1280" w:history="1">
        <w:r w:rsidR="006D70ED" w:rsidRPr="009C0D32">
          <w:rPr>
            <w:rStyle w:val="Hyperlink"/>
            <w:rFonts w:asciiTheme="minorHAnsi" w:eastAsiaTheme="minorHAnsi" w:hAnsiTheme="minorHAnsi" w:cstheme="minorBidi"/>
            <w:kern w:val="2"/>
            <w:lang w:val="en-GB"/>
            <w14:ligatures w14:val="standardContextual"/>
          </w:rPr>
          <w:t>https://www.seniorweb.nl/computerwoordenboek/m/mobiele-telefoon</w:t>
        </w:r>
      </w:hyperlink>
      <w:r w:rsidR="006D70ED" w:rsidRPr="009C0D32">
        <w:rPr>
          <w:rFonts w:asciiTheme="minorHAnsi" w:eastAsiaTheme="minorHAnsi" w:hAnsiTheme="minorHAnsi" w:cstheme="minorBidi"/>
          <w:kern w:val="2"/>
          <w:lang w:val="en-GB"/>
          <w14:ligatures w14:val="standardContextual"/>
        </w:rPr>
        <w:t xml:space="preserve"> </w:t>
      </w:r>
    </w:p>
    <w:p w14:paraId="66F7D67E" w14:textId="1815045B"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Westphal, V. (2023, 27 </w:t>
      </w:r>
      <w:proofErr w:type="spellStart"/>
      <w:r w:rsidRPr="009C0D32">
        <w:rPr>
          <w:rFonts w:asciiTheme="minorHAnsi" w:eastAsiaTheme="minorHAnsi" w:hAnsiTheme="minorHAnsi" w:cstheme="minorBidi"/>
          <w:kern w:val="2"/>
          <w:lang w:val="fr-BE"/>
          <w14:ligatures w14:val="standardContextual"/>
        </w:rPr>
        <w:t>februari</w:t>
      </w:r>
      <w:proofErr w:type="spellEnd"/>
      <w:r w:rsidRPr="009C0D32">
        <w:rPr>
          <w:rFonts w:asciiTheme="minorHAnsi" w:eastAsiaTheme="minorHAnsi" w:hAnsiTheme="minorHAnsi" w:cstheme="minorBidi"/>
          <w:kern w:val="2"/>
          <w:lang w:val="fr-BE"/>
          <w14:ligatures w14:val="standardContextual"/>
        </w:rPr>
        <w:t xml:space="preserve">). Ecrasante institution de soin… Santé Mentale. </w:t>
      </w:r>
      <w:hyperlink r:id="rId1281" w:history="1">
        <w:r w:rsidR="006D70ED" w:rsidRPr="009C0D32">
          <w:rPr>
            <w:rStyle w:val="Hyperlink"/>
            <w:rFonts w:asciiTheme="minorHAnsi" w:eastAsiaTheme="minorHAnsi" w:hAnsiTheme="minorHAnsi" w:cstheme="minorBidi"/>
            <w:kern w:val="2"/>
            <w:lang w:val="fr-BE"/>
            <w14:ligatures w14:val="standardContextual"/>
          </w:rPr>
          <w:t>https://www.santementale.fr/2023/02/le-piege-de-la-grande-maison/</w:t>
        </w:r>
      </w:hyperlink>
      <w:r w:rsidR="006D70ED" w:rsidRPr="009C0D32">
        <w:rPr>
          <w:rFonts w:asciiTheme="minorHAnsi" w:eastAsiaTheme="minorHAnsi" w:hAnsiTheme="minorHAnsi" w:cstheme="minorBidi"/>
          <w:kern w:val="2"/>
          <w:lang w:val="fr-BE"/>
          <w14:ligatures w14:val="standardContextual"/>
        </w:rPr>
        <w:t xml:space="preserve"> </w:t>
      </w:r>
    </w:p>
    <w:p w14:paraId="4CEC8DFE" w14:textId="23210C55"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9C0D32">
        <w:rPr>
          <w:rFonts w:asciiTheme="minorHAnsi" w:eastAsiaTheme="minorHAnsi" w:hAnsiTheme="minorHAnsi" w:cstheme="minorBidi"/>
          <w:kern w:val="2"/>
          <w:lang w:val="fr-BE"/>
          <w14:ligatures w14:val="standardContextual"/>
        </w:rPr>
        <w:t>wikiHow</w:t>
      </w:r>
      <w:proofErr w:type="spellEnd"/>
      <w:r w:rsidRPr="009C0D32">
        <w:rPr>
          <w:rFonts w:asciiTheme="minorHAnsi" w:eastAsiaTheme="minorHAnsi" w:hAnsiTheme="minorHAnsi" w:cstheme="minorBidi"/>
          <w:kern w:val="2"/>
          <w:lang w:val="fr-BE"/>
          <w14:ligatures w14:val="standardContextual"/>
        </w:rPr>
        <w:t xml:space="preserve">. (2022, 23 </w:t>
      </w:r>
      <w:proofErr w:type="spellStart"/>
      <w:r w:rsidRPr="009C0D32">
        <w:rPr>
          <w:rFonts w:asciiTheme="minorHAnsi" w:eastAsiaTheme="minorHAnsi" w:hAnsiTheme="minorHAnsi" w:cstheme="minorBidi"/>
          <w:kern w:val="2"/>
          <w:lang w:val="fr-BE"/>
          <w14:ligatures w14:val="standardContextual"/>
        </w:rPr>
        <w:t>april</w:t>
      </w:r>
      <w:proofErr w:type="spellEnd"/>
      <w:r w:rsidRPr="009C0D32">
        <w:rPr>
          <w:rFonts w:asciiTheme="minorHAnsi" w:eastAsiaTheme="minorHAnsi" w:hAnsiTheme="minorHAnsi" w:cstheme="minorBidi"/>
          <w:kern w:val="2"/>
          <w:lang w:val="fr-BE"/>
          <w14:ligatures w14:val="standardContextual"/>
        </w:rPr>
        <w:t xml:space="preserve">). Comment utiliser « par exemple » dans une phrase ? </w:t>
      </w:r>
      <w:proofErr w:type="spellStart"/>
      <w:r w:rsidRPr="009C0D32">
        <w:rPr>
          <w:rFonts w:asciiTheme="minorHAnsi" w:eastAsiaTheme="minorHAnsi" w:hAnsiTheme="minorHAnsi" w:cstheme="minorBidi"/>
          <w:kern w:val="2"/>
          <w:lang w:val="fr-BE"/>
          <w14:ligatures w14:val="standardContextual"/>
        </w:rPr>
        <w:t>wikiHow</w:t>
      </w:r>
      <w:proofErr w:type="spellEnd"/>
      <w:r w:rsidRPr="009C0D32">
        <w:rPr>
          <w:rFonts w:asciiTheme="minorHAnsi" w:eastAsiaTheme="minorHAnsi" w:hAnsiTheme="minorHAnsi" w:cstheme="minorBidi"/>
          <w:kern w:val="2"/>
          <w:lang w:val="fr-BE"/>
          <w14:ligatures w14:val="standardContextual"/>
        </w:rPr>
        <w:t xml:space="preserve">. </w:t>
      </w:r>
      <w:hyperlink r:id="rId1282" w:history="1">
        <w:r w:rsidR="006D70ED" w:rsidRPr="009C0D32">
          <w:rPr>
            <w:rStyle w:val="Hyperlink"/>
            <w:rFonts w:asciiTheme="minorHAnsi" w:eastAsiaTheme="minorHAnsi" w:hAnsiTheme="minorHAnsi" w:cstheme="minorBidi"/>
            <w:kern w:val="2"/>
            <w:lang w:val="fr-BE"/>
            <w14:ligatures w14:val="standardContextual"/>
          </w:rPr>
          <w:t>https://fr.wikihow.com/utiliser-par-%22exemple%22-dans-une-phrase</w:t>
        </w:r>
      </w:hyperlink>
      <w:r w:rsidR="006D70ED" w:rsidRPr="009C0D32">
        <w:rPr>
          <w:rFonts w:asciiTheme="minorHAnsi" w:eastAsiaTheme="minorHAnsi" w:hAnsiTheme="minorHAnsi" w:cstheme="minorBidi"/>
          <w:kern w:val="2"/>
          <w:lang w:val="fr-BE"/>
          <w14:ligatures w14:val="standardContextual"/>
        </w:rPr>
        <w:t xml:space="preserve"> </w:t>
      </w:r>
    </w:p>
    <w:p w14:paraId="2A102A88" w14:textId="642C544F" w:rsidR="00573138" w:rsidRPr="009C0D32" w:rsidRDefault="00573138" w:rsidP="006D70ED">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Zacharie, P. D. (2022, 2 </w:t>
      </w:r>
      <w:proofErr w:type="spellStart"/>
      <w:r w:rsidRPr="009C0D32">
        <w:rPr>
          <w:rFonts w:asciiTheme="minorHAnsi" w:eastAsiaTheme="minorHAnsi" w:hAnsiTheme="minorHAnsi" w:cstheme="minorBidi"/>
          <w:kern w:val="2"/>
          <w:lang w:val="fr-BE"/>
          <w14:ligatures w14:val="standardContextual"/>
        </w:rPr>
        <w:t>november</w:t>
      </w:r>
      <w:proofErr w:type="spellEnd"/>
      <w:r w:rsidRPr="009C0D32">
        <w:rPr>
          <w:rFonts w:asciiTheme="minorHAnsi" w:eastAsiaTheme="minorHAnsi" w:hAnsiTheme="minorHAnsi" w:cstheme="minorBidi"/>
          <w:kern w:val="2"/>
          <w:lang w:val="fr-BE"/>
          <w14:ligatures w14:val="standardContextual"/>
        </w:rPr>
        <w:t xml:space="preserve">). </w:t>
      </w:r>
      <w:proofErr w:type="spellStart"/>
      <w:r w:rsidRPr="009C0D32">
        <w:rPr>
          <w:rFonts w:asciiTheme="minorHAnsi" w:eastAsiaTheme="minorHAnsi" w:hAnsiTheme="minorHAnsi" w:cstheme="minorBidi"/>
          <w:kern w:val="2"/>
          <w:lang w:val="fr-BE"/>
          <w14:ligatures w14:val="standardContextual"/>
        </w:rPr>
        <w:t>Orelsan</w:t>
      </w:r>
      <w:proofErr w:type="spellEnd"/>
      <w:r w:rsidRPr="009C0D32">
        <w:rPr>
          <w:rFonts w:asciiTheme="minorHAnsi" w:eastAsiaTheme="minorHAnsi" w:hAnsiTheme="minorHAnsi" w:cstheme="minorBidi"/>
          <w:kern w:val="2"/>
          <w:lang w:val="fr-BE"/>
          <w14:ligatures w14:val="standardContextual"/>
        </w:rPr>
        <w:t xml:space="preserve">: «Avec l’âge, je me sens plus concerné par l’ensemble de la société». Le Soir. </w:t>
      </w:r>
      <w:hyperlink r:id="rId1283" w:history="1">
        <w:r w:rsidR="006D70ED" w:rsidRPr="009C0D32">
          <w:rPr>
            <w:rStyle w:val="Hyperlink"/>
            <w:rFonts w:asciiTheme="minorHAnsi" w:eastAsiaTheme="minorHAnsi" w:hAnsiTheme="minorHAnsi" w:cstheme="minorBidi"/>
            <w:kern w:val="2"/>
            <w:lang w:val="fr-BE"/>
            <w14:ligatures w14:val="standardContextual"/>
          </w:rPr>
          <w:t>https://www.lesoir.be/474606/article/2022-11-02/orelsan-avec-lage-je-me-sens-plus-concerne-par-lensemble-de-la-societe</w:t>
        </w:r>
      </w:hyperlink>
      <w:r w:rsidR="006D70ED" w:rsidRPr="009C0D32">
        <w:rPr>
          <w:rFonts w:asciiTheme="minorHAnsi" w:eastAsiaTheme="minorHAnsi" w:hAnsiTheme="minorHAnsi" w:cstheme="minorBidi"/>
          <w:kern w:val="2"/>
          <w:lang w:val="fr-BE"/>
          <w14:ligatures w14:val="standardContextual"/>
        </w:rPr>
        <w:t xml:space="preserve"> </w:t>
      </w:r>
    </w:p>
    <w:p w14:paraId="3067F974" w14:textId="7F246C51" w:rsidR="00F93B07" w:rsidRPr="009C0D32" w:rsidRDefault="00F93B07" w:rsidP="00F93B07">
      <w:pPr>
        <w:pStyle w:val="Kop3"/>
        <w:rPr>
          <w:rFonts w:eastAsiaTheme="minorHAnsi"/>
          <w:lang w:val="fr-BE"/>
        </w:rPr>
      </w:pPr>
      <w:bookmarkStart w:id="446" w:name="_Toc155011459"/>
      <w:bookmarkStart w:id="447" w:name="_Toc156079846"/>
      <w:proofErr w:type="spellStart"/>
      <w:r w:rsidRPr="009C0D32">
        <w:rPr>
          <w:rFonts w:eastAsiaTheme="minorHAnsi"/>
          <w:lang w:val="fr-BE"/>
        </w:rPr>
        <w:t>Tekst</w:t>
      </w:r>
      <w:proofErr w:type="spellEnd"/>
      <w:r w:rsidRPr="009C0D32">
        <w:rPr>
          <w:rFonts w:eastAsiaTheme="minorHAnsi"/>
          <w:lang w:val="fr-BE"/>
        </w:rPr>
        <w:t xml:space="preserve"> 2</w:t>
      </w:r>
      <w:bookmarkEnd w:id="446"/>
      <w:bookmarkEnd w:id="447"/>
    </w:p>
    <w:p w14:paraId="7ADBA913" w14:textId="77777777" w:rsidR="00F93B07" w:rsidRPr="009C0D32" w:rsidRDefault="00F93B07" w:rsidP="00F93B07">
      <w:pPr>
        <w:rPr>
          <w:lang w:val="fr-BE"/>
        </w:rPr>
      </w:pPr>
    </w:p>
    <w:p w14:paraId="37B57601" w14:textId="7AC89D2D" w:rsidR="00FD7E23" w:rsidRPr="009C0D32" w:rsidRDefault="00FD7E23" w:rsidP="00FD7E23">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À trancher une bonne fois pour toutes : événement ou évènement ? (2023, 10 </w:t>
      </w:r>
      <w:proofErr w:type="spellStart"/>
      <w:r w:rsidRPr="009C0D32">
        <w:rPr>
          <w:rFonts w:asciiTheme="minorHAnsi" w:eastAsiaTheme="minorHAnsi" w:hAnsiTheme="minorHAnsi" w:cstheme="minorBidi"/>
          <w:kern w:val="2"/>
          <w:lang w:val="fr-BE"/>
          <w14:ligatures w14:val="standardContextual"/>
        </w:rPr>
        <w:t>februari</w:t>
      </w:r>
      <w:proofErr w:type="spellEnd"/>
      <w:r w:rsidRPr="009C0D32">
        <w:rPr>
          <w:rFonts w:asciiTheme="minorHAnsi" w:eastAsiaTheme="minorHAnsi" w:hAnsiTheme="minorHAnsi" w:cstheme="minorBidi"/>
          <w:kern w:val="2"/>
          <w:lang w:val="fr-BE"/>
          <w14:ligatures w14:val="standardContextual"/>
        </w:rPr>
        <w:t xml:space="preserve">). Le Projet Voltaire. </w:t>
      </w:r>
      <w:hyperlink r:id="rId1284" w:history="1">
        <w:r w:rsidR="006A7504" w:rsidRPr="009C0D32">
          <w:rPr>
            <w:rStyle w:val="Hyperlink"/>
            <w:rFonts w:asciiTheme="minorHAnsi" w:eastAsiaTheme="minorHAnsi" w:hAnsiTheme="minorHAnsi" w:cstheme="minorBidi"/>
            <w:kern w:val="2"/>
            <w:lang w:val="fr-BE"/>
            <w14:ligatures w14:val="standardContextual"/>
          </w:rPr>
          <w:t>https://www.projet-voltaire.fr/culture-generale/evenement-evenement-orthographe-accent-aigu-grave/</w:t>
        </w:r>
      </w:hyperlink>
      <w:r w:rsidR="006A7504" w:rsidRPr="009C0D32">
        <w:rPr>
          <w:rFonts w:asciiTheme="minorHAnsi" w:eastAsiaTheme="minorHAnsi" w:hAnsiTheme="minorHAnsi" w:cstheme="minorBidi"/>
          <w:kern w:val="2"/>
          <w:lang w:val="fr-BE"/>
          <w14:ligatures w14:val="standardContextual"/>
        </w:rPr>
        <w:t xml:space="preserve"> </w:t>
      </w:r>
    </w:p>
    <w:p w14:paraId="477CDA9B" w14:textId="1820819D" w:rsidR="00FD7E23" w:rsidRPr="000254E4" w:rsidRDefault="00FD7E23" w:rsidP="00FD7E23">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proofErr w:type="spellStart"/>
      <w:r w:rsidRPr="00FD7E23">
        <w:rPr>
          <w:rFonts w:asciiTheme="minorHAnsi" w:eastAsiaTheme="minorHAnsi" w:hAnsiTheme="minorHAnsi" w:cstheme="minorBidi"/>
          <w:kern w:val="2"/>
          <w:lang w:val="nl-BE"/>
          <w14:ligatures w14:val="standardContextual"/>
        </w:rPr>
        <w:t>Afp</w:t>
      </w:r>
      <w:proofErr w:type="spellEnd"/>
      <w:r w:rsidRPr="00FD7E23">
        <w:rPr>
          <w:rFonts w:asciiTheme="minorHAnsi" w:eastAsiaTheme="minorHAnsi" w:hAnsiTheme="minorHAnsi" w:cstheme="minorBidi"/>
          <w:kern w:val="2"/>
          <w:lang w:val="nl-BE"/>
          <w14:ligatures w14:val="standardContextual"/>
        </w:rPr>
        <w:t xml:space="preserve">, L. F. A. (2020, 26 november). </w:t>
      </w:r>
      <w:r w:rsidRPr="009C0D32">
        <w:rPr>
          <w:rFonts w:asciiTheme="minorHAnsi" w:eastAsiaTheme="minorHAnsi" w:hAnsiTheme="minorHAnsi" w:cstheme="minorBidi"/>
          <w:kern w:val="2"/>
          <w:lang w:val="fr-BE"/>
          <w14:ligatures w14:val="standardContextual"/>
        </w:rPr>
        <w:t xml:space="preserve">L’assureur britannique Aviva confirme réfléchir à une vente de ses activités en France. </w:t>
      </w:r>
      <w:r w:rsidRPr="000254E4">
        <w:rPr>
          <w:rFonts w:asciiTheme="minorHAnsi" w:eastAsiaTheme="minorHAnsi" w:hAnsiTheme="minorHAnsi" w:cstheme="minorBidi"/>
          <w:kern w:val="2"/>
          <w:lang w:val="es-ES"/>
          <w14:ligatures w14:val="standardContextual"/>
        </w:rPr>
        <w:t xml:space="preserve">Le Figaro. </w:t>
      </w:r>
      <w:r w:rsidR="00000000">
        <w:fldChar w:fldCharType="begin"/>
      </w:r>
      <w:r w:rsidR="00000000" w:rsidRPr="000254E4">
        <w:rPr>
          <w:lang w:val="es-ES"/>
        </w:rPr>
        <w:instrText>HYPERLINK "https://www.lefigaro.fr/flash-eco/l-assureur-britannique-aviva-confirme-reflechir-a-une-vente-de-ses-activites-en-france-20201126"</w:instrText>
      </w:r>
      <w:r w:rsidR="00000000">
        <w:fldChar w:fldCharType="separate"/>
      </w:r>
      <w:r w:rsidR="006A7504" w:rsidRPr="000254E4">
        <w:rPr>
          <w:rStyle w:val="Hyperlink"/>
          <w:rFonts w:asciiTheme="minorHAnsi" w:eastAsiaTheme="minorHAnsi" w:hAnsiTheme="minorHAnsi" w:cstheme="minorBidi"/>
          <w:kern w:val="2"/>
          <w:lang w:val="es-ES"/>
          <w14:ligatures w14:val="standardContextual"/>
        </w:rPr>
        <w:t>https://www.lefigaro.fr/flash-eco/l-assureur-britannique-aviva-confirme-reflechir-a-une-vente-de-ses-activites-en-france-20201126</w:t>
      </w:r>
      <w:r w:rsidR="00000000">
        <w:rPr>
          <w:rStyle w:val="Hyperlink"/>
          <w:rFonts w:asciiTheme="minorHAnsi" w:eastAsiaTheme="minorHAnsi" w:hAnsiTheme="minorHAnsi" w:cstheme="minorBidi"/>
          <w:kern w:val="2"/>
          <w:lang w:val="fr-BE"/>
          <w14:ligatures w14:val="standardContextual"/>
        </w:rPr>
        <w:fldChar w:fldCharType="end"/>
      </w:r>
      <w:r w:rsidR="006A7504" w:rsidRPr="000254E4">
        <w:rPr>
          <w:rFonts w:asciiTheme="minorHAnsi" w:eastAsiaTheme="minorHAnsi" w:hAnsiTheme="minorHAnsi" w:cstheme="minorBidi"/>
          <w:kern w:val="2"/>
          <w:lang w:val="es-ES"/>
          <w14:ligatures w14:val="standardContextual"/>
        </w:rPr>
        <w:t xml:space="preserve"> </w:t>
      </w:r>
    </w:p>
    <w:p w14:paraId="1BDB48C6" w14:textId="243E720F" w:rsidR="00FD7E23" w:rsidRPr="009C0D32" w:rsidRDefault="00FD7E23" w:rsidP="00FD7E23">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9C0D32">
        <w:rPr>
          <w:rFonts w:asciiTheme="minorHAnsi" w:eastAsiaTheme="minorHAnsi" w:hAnsiTheme="minorHAnsi" w:cstheme="minorBidi"/>
          <w:kern w:val="2"/>
          <w:lang w:val="fr-BE"/>
          <w14:ligatures w14:val="standardContextual"/>
        </w:rPr>
        <w:t>Alloprof</w:t>
      </w:r>
      <w:proofErr w:type="spellEnd"/>
      <w:r w:rsidRPr="009C0D32">
        <w:rPr>
          <w:rFonts w:asciiTheme="minorHAnsi" w:eastAsiaTheme="minorHAnsi" w:hAnsiTheme="minorHAnsi" w:cstheme="minorBidi"/>
          <w:kern w:val="2"/>
          <w:lang w:val="fr-BE"/>
          <w14:ligatures w14:val="standardContextual"/>
        </w:rPr>
        <w:t xml:space="preserve"> Aide aux devoirs | </w:t>
      </w:r>
      <w:proofErr w:type="spellStart"/>
      <w:r w:rsidRPr="009C0D32">
        <w:rPr>
          <w:rFonts w:asciiTheme="minorHAnsi" w:eastAsiaTheme="minorHAnsi" w:hAnsiTheme="minorHAnsi" w:cstheme="minorBidi"/>
          <w:kern w:val="2"/>
          <w:lang w:val="fr-BE"/>
          <w14:ligatures w14:val="standardContextual"/>
        </w:rPr>
        <w:t>Alloprof</w:t>
      </w:r>
      <w:proofErr w:type="spellEnd"/>
      <w:r w:rsidRPr="009C0D32">
        <w:rPr>
          <w:rFonts w:asciiTheme="minorHAnsi" w:eastAsiaTheme="minorHAnsi" w:hAnsiTheme="minorHAnsi" w:cstheme="minorBidi"/>
          <w:kern w:val="2"/>
          <w:lang w:val="fr-BE"/>
          <w14:ligatures w14:val="standardContextual"/>
        </w:rPr>
        <w:t xml:space="preserve">. </w:t>
      </w:r>
      <w:r w:rsidRPr="009C0D32">
        <w:rPr>
          <w:rFonts w:asciiTheme="minorHAnsi" w:eastAsiaTheme="minorHAnsi" w:hAnsiTheme="minorHAnsi" w:cstheme="minorBidi"/>
          <w:kern w:val="2"/>
          <w:lang w:val="nl-BE"/>
          <w14:ligatures w14:val="standardContextual"/>
        </w:rPr>
        <w:t>(</w:t>
      </w:r>
      <w:proofErr w:type="spellStart"/>
      <w:r w:rsidRPr="009C0D32">
        <w:rPr>
          <w:rFonts w:asciiTheme="minorHAnsi" w:eastAsiaTheme="minorHAnsi" w:hAnsiTheme="minorHAnsi" w:cstheme="minorBidi"/>
          <w:kern w:val="2"/>
          <w:lang w:val="nl-BE"/>
          <w14:ligatures w14:val="standardContextual"/>
        </w:rPr>
        <w:t>z.d.</w:t>
      </w:r>
      <w:proofErr w:type="spellEnd"/>
      <w:r w:rsidRPr="009C0D32">
        <w:rPr>
          <w:rFonts w:asciiTheme="minorHAnsi" w:eastAsiaTheme="minorHAnsi" w:hAnsiTheme="minorHAnsi" w:cstheme="minorBidi"/>
          <w:kern w:val="2"/>
          <w:lang w:val="nl-BE"/>
          <w14:ligatures w14:val="standardContextual"/>
        </w:rPr>
        <w:t xml:space="preserve">). </w:t>
      </w:r>
      <w:hyperlink r:id="rId1285" w:history="1">
        <w:r w:rsidR="006A7504" w:rsidRPr="009C0D32">
          <w:rPr>
            <w:rStyle w:val="Hyperlink"/>
            <w:rFonts w:asciiTheme="minorHAnsi" w:eastAsiaTheme="minorHAnsi" w:hAnsiTheme="minorHAnsi" w:cstheme="minorBidi"/>
            <w:kern w:val="2"/>
            <w:lang w:val="nl-BE"/>
            <w14:ligatures w14:val="standardContextual"/>
          </w:rPr>
          <w:t>https://www.alloprof.qc.ca/fr/eleves/bv/francais/le-conditionnel-passe-de-l-indicatif-f1204</w:t>
        </w:r>
      </w:hyperlink>
      <w:r w:rsidR="006A7504" w:rsidRPr="009C0D32">
        <w:rPr>
          <w:rFonts w:asciiTheme="minorHAnsi" w:eastAsiaTheme="minorHAnsi" w:hAnsiTheme="minorHAnsi" w:cstheme="minorBidi"/>
          <w:kern w:val="2"/>
          <w:lang w:val="nl-BE"/>
          <w14:ligatures w14:val="standardContextual"/>
        </w:rPr>
        <w:t xml:space="preserve"> </w:t>
      </w:r>
    </w:p>
    <w:p w14:paraId="46838CF3" w14:textId="369F5985" w:rsidR="00FD7E23" w:rsidRPr="006A7504" w:rsidRDefault="00FD7E23" w:rsidP="00FD7E23">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Belga, B. (2023, 23 </w:t>
      </w:r>
      <w:proofErr w:type="spellStart"/>
      <w:r w:rsidRPr="009C0D32">
        <w:rPr>
          <w:rFonts w:asciiTheme="minorHAnsi" w:eastAsiaTheme="minorHAnsi" w:hAnsiTheme="minorHAnsi" w:cstheme="minorBidi"/>
          <w:kern w:val="2"/>
          <w:lang w:val="fr-BE"/>
          <w14:ligatures w14:val="standardContextual"/>
        </w:rPr>
        <w:t>november</w:t>
      </w:r>
      <w:proofErr w:type="spellEnd"/>
      <w:r w:rsidRPr="009C0D32">
        <w:rPr>
          <w:rFonts w:asciiTheme="minorHAnsi" w:eastAsiaTheme="minorHAnsi" w:hAnsiTheme="minorHAnsi" w:cstheme="minorBidi"/>
          <w:kern w:val="2"/>
          <w:lang w:val="fr-BE"/>
          <w14:ligatures w14:val="standardContextual"/>
        </w:rPr>
        <w:t xml:space="preserve">). Infraction routière: pas de citation au tribunal si l’ordre de paiement est exécutoire. La Libre.be. </w:t>
      </w:r>
      <w:hyperlink r:id="rId1286" w:history="1">
        <w:r w:rsidR="006A7504" w:rsidRPr="00D46E51">
          <w:rPr>
            <w:rStyle w:val="Hyperlink"/>
            <w:rFonts w:asciiTheme="minorHAnsi" w:eastAsiaTheme="minorHAnsi" w:hAnsiTheme="minorHAnsi" w:cstheme="minorBidi"/>
            <w:kern w:val="2"/>
            <w:lang w:val="fr-BE"/>
            <w14:ligatures w14:val="standardContextual"/>
          </w:rPr>
          <w:t>https://www.lalibre.be/dernieres-depeches/2023/11/23/ infraction-routiere-pas-de-citation-au-tribunal-si-lordre-de-paiement-est-executoire-FP6A7GJRXJF7FBXK6IRVLKW2CU/</w:t>
        </w:r>
      </w:hyperlink>
      <w:r w:rsidR="006A7504" w:rsidRPr="006A7504">
        <w:rPr>
          <w:rFonts w:asciiTheme="minorHAnsi" w:eastAsiaTheme="minorHAnsi" w:hAnsiTheme="minorHAnsi" w:cstheme="minorBidi"/>
          <w:kern w:val="2"/>
          <w:lang w:val="fr-BE"/>
          <w14:ligatures w14:val="standardContextual"/>
        </w:rPr>
        <w:t xml:space="preserve"> </w:t>
      </w:r>
    </w:p>
    <w:p w14:paraId="3FC328E2" w14:textId="1D134A50" w:rsidR="00FD7E23" w:rsidRPr="00FD7E23" w:rsidRDefault="00FD7E23" w:rsidP="00FD7E23">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en-GB"/>
          <w14:ligatures w14:val="standardContextual"/>
        </w:rPr>
        <w:t>Bramblett, R. (</w:t>
      </w:r>
      <w:proofErr w:type="spellStart"/>
      <w:r w:rsidRPr="009C0D32">
        <w:rPr>
          <w:rFonts w:asciiTheme="minorHAnsi" w:eastAsiaTheme="minorHAnsi" w:hAnsiTheme="minorHAnsi" w:cstheme="minorBidi"/>
          <w:kern w:val="2"/>
          <w:lang w:val="en-GB"/>
          <w14:ligatures w14:val="standardContextual"/>
        </w:rPr>
        <w:t>z.d</w:t>
      </w:r>
      <w:proofErr w:type="spellEnd"/>
      <w:r w:rsidRPr="009C0D32">
        <w:rPr>
          <w:rFonts w:asciiTheme="minorHAnsi" w:eastAsiaTheme="minorHAnsi" w:hAnsiTheme="minorHAnsi" w:cstheme="minorBidi"/>
          <w:kern w:val="2"/>
          <w:lang w:val="en-GB"/>
          <w14:ligatures w14:val="standardContextual"/>
        </w:rPr>
        <w:t xml:space="preserve">.). </w:t>
      </w:r>
      <w:proofErr w:type="spellStart"/>
      <w:r w:rsidRPr="006A7504">
        <w:rPr>
          <w:rFonts w:asciiTheme="minorHAnsi" w:eastAsiaTheme="minorHAnsi" w:hAnsiTheme="minorHAnsi" w:cstheme="minorBidi"/>
          <w:kern w:val="2"/>
          <w:lang w:val="en-GB"/>
          <w14:ligatures w14:val="standardContextual"/>
        </w:rPr>
        <w:t>Kilometers</w:t>
      </w:r>
      <w:proofErr w:type="spellEnd"/>
      <w:r w:rsidRPr="006A7504">
        <w:rPr>
          <w:rFonts w:asciiTheme="minorHAnsi" w:eastAsiaTheme="minorHAnsi" w:hAnsiTheme="minorHAnsi" w:cstheme="minorBidi"/>
          <w:kern w:val="2"/>
          <w:lang w:val="en-GB"/>
          <w14:ligatures w14:val="standardContextual"/>
        </w:rPr>
        <w:t xml:space="preserve"> and Miles, England, U.K. </w:t>
      </w:r>
      <w:hyperlink r:id="rId1287" w:history="1">
        <w:r w:rsidR="006A7504" w:rsidRPr="00D46E51">
          <w:rPr>
            <w:rStyle w:val="Hyperlink"/>
            <w:rFonts w:asciiTheme="minorHAnsi" w:eastAsiaTheme="minorHAnsi" w:hAnsiTheme="minorHAnsi" w:cstheme="minorBidi"/>
            <w:kern w:val="2"/>
            <w:lang w:val="nl-BE"/>
            <w14:ligatures w14:val="standardContextual"/>
          </w:rPr>
          <w:t>https://www.reidsengland.com/places/general/plan/transport/cars/driving-in-the-u.k/kilometers-and-miles/</w:t>
        </w:r>
      </w:hyperlink>
      <w:r w:rsidR="006A7504">
        <w:rPr>
          <w:rFonts w:asciiTheme="minorHAnsi" w:eastAsiaTheme="minorHAnsi" w:hAnsiTheme="minorHAnsi" w:cstheme="minorBidi"/>
          <w:kern w:val="2"/>
          <w:lang w:val="nl-BE"/>
          <w14:ligatures w14:val="standardContextual"/>
        </w:rPr>
        <w:t xml:space="preserve"> </w:t>
      </w:r>
    </w:p>
    <w:p w14:paraId="3D044171" w14:textId="71123377" w:rsidR="00FD7E23" w:rsidRPr="009C0D32" w:rsidRDefault="00FD7E23" w:rsidP="00FD7E23">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proofErr w:type="spellStart"/>
      <w:r w:rsidRPr="009C0D32">
        <w:rPr>
          <w:rFonts w:asciiTheme="minorHAnsi" w:eastAsiaTheme="minorHAnsi" w:hAnsiTheme="minorHAnsi" w:cstheme="minorBidi"/>
          <w:kern w:val="2"/>
          <w:lang w:val="en-GB"/>
          <w14:ligatures w14:val="standardContextual"/>
        </w:rPr>
        <w:t>Brichard</w:t>
      </w:r>
      <w:proofErr w:type="spellEnd"/>
      <w:r w:rsidRPr="009C0D32">
        <w:rPr>
          <w:rFonts w:asciiTheme="minorHAnsi" w:eastAsiaTheme="minorHAnsi" w:hAnsiTheme="minorHAnsi" w:cstheme="minorBidi"/>
          <w:kern w:val="2"/>
          <w:lang w:val="en-GB"/>
          <w14:ligatures w14:val="standardContextual"/>
        </w:rPr>
        <w:t xml:space="preserve">, J. N. A. M. J. E. D., &amp; </w:t>
      </w:r>
      <w:proofErr w:type="spellStart"/>
      <w:r w:rsidRPr="009C0D32">
        <w:rPr>
          <w:rFonts w:asciiTheme="minorHAnsi" w:eastAsiaTheme="minorHAnsi" w:hAnsiTheme="minorHAnsi" w:cstheme="minorBidi"/>
          <w:kern w:val="2"/>
          <w:lang w:val="en-GB"/>
          <w14:ligatures w14:val="standardContextual"/>
        </w:rPr>
        <w:t>Brichard</w:t>
      </w:r>
      <w:proofErr w:type="spellEnd"/>
      <w:r w:rsidRPr="009C0D32">
        <w:rPr>
          <w:rFonts w:asciiTheme="minorHAnsi" w:eastAsiaTheme="minorHAnsi" w:hAnsiTheme="minorHAnsi" w:cstheme="minorBidi"/>
          <w:kern w:val="2"/>
          <w:lang w:val="en-GB"/>
          <w14:ligatures w14:val="standardContextual"/>
        </w:rPr>
        <w:t xml:space="preserve">, J. N. A. M. J. E. D. (2023, 8 </w:t>
      </w:r>
      <w:proofErr w:type="spellStart"/>
      <w:r w:rsidRPr="009C0D32">
        <w:rPr>
          <w:rFonts w:asciiTheme="minorHAnsi" w:eastAsiaTheme="minorHAnsi" w:hAnsiTheme="minorHAnsi" w:cstheme="minorBidi"/>
          <w:kern w:val="2"/>
          <w:lang w:val="en-GB"/>
          <w14:ligatures w14:val="standardContextual"/>
        </w:rPr>
        <w:t>februari</w:t>
      </w:r>
      <w:proofErr w:type="spellEnd"/>
      <w:r w:rsidRPr="009C0D32">
        <w:rPr>
          <w:rFonts w:asciiTheme="minorHAnsi" w:eastAsiaTheme="minorHAnsi" w:hAnsiTheme="minorHAnsi" w:cstheme="minorBidi"/>
          <w:kern w:val="2"/>
          <w:lang w:val="en-GB"/>
          <w14:ligatures w14:val="standardContextual"/>
        </w:rPr>
        <w:t xml:space="preserve">). </w:t>
      </w:r>
      <w:r w:rsidRPr="009C0D32">
        <w:rPr>
          <w:rFonts w:asciiTheme="minorHAnsi" w:eastAsiaTheme="minorHAnsi" w:hAnsiTheme="minorHAnsi" w:cstheme="minorBidi"/>
          <w:kern w:val="2"/>
          <w:lang w:val="fr-BE"/>
          <w14:ligatures w14:val="standardContextual"/>
        </w:rPr>
        <w:t xml:space="preserve">Amendes routières non payées : elles pourront être déduites de votre salaire. </w:t>
      </w:r>
      <w:r w:rsidRPr="009C0D32">
        <w:rPr>
          <w:rFonts w:asciiTheme="minorHAnsi" w:eastAsiaTheme="minorHAnsi" w:hAnsiTheme="minorHAnsi" w:cstheme="minorBidi"/>
          <w:kern w:val="2"/>
          <w:lang w:val="en-GB"/>
          <w14:ligatures w14:val="standardContextual"/>
        </w:rPr>
        <w:t xml:space="preserve">RTBF. </w:t>
      </w:r>
      <w:hyperlink r:id="rId1288" w:history="1">
        <w:r w:rsidR="006A7504" w:rsidRPr="009C0D32">
          <w:rPr>
            <w:rStyle w:val="Hyperlink"/>
            <w:rFonts w:asciiTheme="minorHAnsi" w:eastAsiaTheme="minorHAnsi" w:hAnsiTheme="minorHAnsi" w:cstheme="minorBidi"/>
            <w:kern w:val="2"/>
            <w:lang w:val="en-GB"/>
            <w14:ligatures w14:val="standardContextual"/>
          </w:rPr>
          <w:t>https://www.rtbf.be/article/amendes-routieres-non-payees-elles-pourront-etre-deduites-de-votre-salaire-sans-passer-par-le-tribunal-11149445</w:t>
        </w:r>
      </w:hyperlink>
      <w:r w:rsidR="006A7504" w:rsidRPr="009C0D32">
        <w:rPr>
          <w:rFonts w:asciiTheme="minorHAnsi" w:eastAsiaTheme="minorHAnsi" w:hAnsiTheme="minorHAnsi" w:cstheme="minorBidi"/>
          <w:kern w:val="2"/>
          <w:lang w:val="en-GB"/>
          <w14:ligatures w14:val="standardContextual"/>
        </w:rPr>
        <w:t xml:space="preserve"> </w:t>
      </w:r>
    </w:p>
    <w:p w14:paraId="674F4FA2" w14:textId="4A827E32" w:rsidR="00FD7E23" w:rsidRPr="00FD7E23" w:rsidRDefault="00FD7E23" w:rsidP="00FD7E23">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lastRenderedPageBreak/>
        <w:t>Code de la route | Belgium.be.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w:t>
      </w:r>
      <w:hyperlink r:id="rId1289" w:history="1">
        <w:r w:rsidR="006A7504" w:rsidRPr="00D46E51">
          <w:rPr>
            <w:rStyle w:val="Hyperlink"/>
            <w:rFonts w:asciiTheme="minorHAnsi" w:eastAsiaTheme="minorHAnsi" w:hAnsiTheme="minorHAnsi" w:cstheme="minorBidi"/>
            <w:kern w:val="2"/>
            <w:lang w:val="nl-BE"/>
            <w14:ligatures w14:val="standardContextual"/>
          </w:rPr>
          <w:t>https://www.belgium.be/fr/mobilite/securite_routiere/code_de_la_route</w:t>
        </w:r>
      </w:hyperlink>
      <w:r w:rsidR="006A7504">
        <w:rPr>
          <w:rFonts w:asciiTheme="minorHAnsi" w:eastAsiaTheme="minorHAnsi" w:hAnsiTheme="minorHAnsi" w:cstheme="minorBidi"/>
          <w:kern w:val="2"/>
          <w:lang w:val="nl-BE"/>
          <w14:ligatures w14:val="standardContextual"/>
        </w:rPr>
        <w:t xml:space="preserve"> </w:t>
      </w:r>
    </w:p>
    <w:p w14:paraId="68AEF3E8" w14:textId="5B40A0F4" w:rsidR="00FD7E23" w:rsidRPr="009C0D32" w:rsidRDefault="00FD7E23" w:rsidP="00FD7E23">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9C0D32">
        <w:rPr>
          <w:rFonts w:asciiTheme="minorHAnsi" w:eastAsiaTheme="minorHAnsi" w:hAnsiTheme="minorHAnsi" w:cstheme="minorBidi"/>
          <w:kern w:val="2"/>
          <w:lang w:val="en-GB"/>
          <w14:ligatures w14:val="standardContextual"/>
        </w:rPr>
        <w:t xml:space="preserve">Cohen, A. R. (2023, 27 </w:t>
      </w:r>
      <w:proofErr w:type="spellStart"/>
      <w:r w:rsidRPr="009C0D32">
        <w:rPr>
          <w:rFonts w:asciiTheme="minorHAnsi" w:eastAsiaTheme="minorHAnsi" w:hAnsiTheme="minorHAnsi" w:cstheme="minorBidi"/>
          <w:kern w:val="2"/>
          <w:lang w:val="en-GB"/>
          <w14:ligatures w14:val="standardContextual"/>
        </w:rPr>
        <w:t>april</w:t>
      </w:r>
      <w:proofErr w:type="spellEnd"/>
      <w:r w:rsidRPr="009C0D32">
        <w:rPr>
          <w:rFonts w:asciiTheme="minorHAnsi" w:eastAsiaTheme="minorHAnsi" w:hAnsiTheme="minorHAnsi" w:cstheme="minorBidi"/>
          <w:kern w:val="2"/>
          <w:lang w:val="en-GB"/>
          <w14:ligatures w14:val="standardContextual"/>
        </w:rPr>
        <w:t xml:space="preserve">). Use of the kilometre in the UK. Metric Views. </w:t>
      </w:r>
      <w:hyperlink r:id="rId1290" w:history="1">
        <w:r w:rsidR="006A7504" w:rsidRPr="009C0D32">
          <w:rPr>
            <w:rStyle w:val="Hyperlink"/>
            <w:rFonts w:asciiTheme="minorHAnsi" w:eastAsiaTheme="minorHAnsi" w:hAnsiTheme="minorHAnsi" w:cstheme="minorBidi"/>
            <w:kern w:val="2"/>
            <w:lang w:val="en-GB"/>
            <w14:ligatures w14:val="standardContextual"/>
          </w:rPr>
          <w:t>https://metricviews.uk/2017/11/11/use-of-the-kilometre-in-the-uk/</w:t>
        </w:r>
      </w:hyperlink>
      <w:r w:rsidR="006A7504" w:rsidRPr="009C0D32">
        <w:rPr>
          <w:rFonts w:asciiTheme="minorHAnsi" w:eastAsiaTheme="minorHAnsi" w:hAnsiTheme="minorHAnsi" w:cstheme="minorBidi"/>
          <w:kern w:val="2"/>
          <w:lang w:val="en-GB"/>
          <w14:ligatures w14:val="standardContextual"/>
        </w:rPr>
        <w:t xml:space="preserve"> </w:t>
      </w:r>
    </w:p>
    <w:p w14:paraId="1AD0075D" w14:textId="7EBE490C" w:rsidR="00FD7E23" w:rsidRPr="006A7504" w:rsidRDefault="00FD7E23" w:rsidP="00FD7E23">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Concernant l’institut Vias.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w:t>
      </w:r>
      <w:hyperlink r:id="rId1291" w:anchor=":~:text=Vias%20n'est %20pas%20un,la%20refonte%20de%20notre%20organisation" w:history="1">
        <w:r w:rsidR="006A7504" w:rsidRPr="00D46E51">
          <w:rPr>
            <w:rStyle w:val="Hyperlink"/>
            <w:rFonts w:asciiTheme="minorHAnsi" w:eastAsiaTheme="minorHAnsi" w:hAnsiTheme="minorHAnsi" w:cstheme="minorBidi"/>
            <w:kern w:val="2"/>
            <w:lang w:val="fr-BE"/>
            <w14:ligatures w14:val="standardContextual"/>
          </w:rPr>
          <w:t>https://www.vias.be/fr/a-propos-de-vias/#:~:text=Vias%20n'est %20pas%20un,la%20refonte%20de%20notre%20organisation</w:t>
        </w:r>
      </w:hyperlink>
      <w:r w:rsidRPr="006A7504">
        <w:rPr>
          <w:rFonts w:asciiTheme="minorHAnsi" w:eastAsiaTheme="minorHAnsi" w:hAnsiTheme="minorHAnsi" w:cstheme="minorBidi"/>
          <w:kern w:val="2"/>
          <w:lang w:val="fr-BE"/>
          <w14:ligatures w14:val="standardContextual"/>
        </w:rPr>
        <w:t>.</w:t>
      </w:r>
      <w:r w:rsidR="006A7504" w:rsidRPr="006A7504">
        <w:rPr>
          <w:rFonts w:asciiTheme="minorHAnsi" w:eastAsiaTheme="minorHAnsi" w:hAnsiTheme="minorHAnsi" w:cstheme="minorBidi"/>
          <w:kern w:val="2"/>
          <w:lang w:val="fr-BE"/>
          <w14:ligatures w14:val="standardContextual"/>
        </w:rPr>
        <w:t xml:space="preserve"> </w:t>
      </w:r>
    </w:p>
    <w:p w14:paraId="39B74CD5" w14:textId="75C3EFA6" w:rsidR="00FD7E23" w:rsidRPr="006A7504" w:rsidRDefault="00FD7E23" w:rsidP="00FD7E23">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Costes, A. (2020, 24 </w:t>
      </w:r>
      <w:proofErr w:type="spellStart"/>
      <w:r w:rsidRPr="009C0D32">
        <w:rPr>
          <w:rFonts w:asciiTheme="minorHAnsi" w:eastAsiaTheme="minorHAnsi" w:hAnsiTheme="minorHAnsi" w:cstheme="minorBidi"/>
          <w:kern w:val="2"/>
          <w:lang w:val="fr-BE"/>
          <w14:ligatures w14:val="standardContextual"/>
        </w:rPr>
        <w:t>april</w:t>
      </w:r>
      <w:proofErr w:type="spellEnd"/>
      <w:r w:rsidRPr="009C0D32">
        <w:rPr>
          <w:rFonts w:asciiTheme="minorHAnsi" w:eastAsiaTheme="minorHAnsi" w:hAnsiTheme="minorHAnsi" w:cstheme="minorBidi"/>
          <w:kern w:val="2"/>
          <w:lang w:val="fr-BE"/>
          <w14:ligatures w14:val="standardContextual"/>
        </w:rPr>
        <w:t xml:space="preserve">). L’imparfait : Tout ce que vous devez savoir ! </w:t>
      </w:r>
      <w:proofErr w:type="spellStart"/>
      <w:r w:rsidRPr="009C0D32">
        <w:rPr>
          <w:rFonts w:asciiTheme="minorHAnsi" w:eastAsiaTheme="minorHAnsi" w:hAnsiTheme="minorHAnsi" w:cstheme="minorBidi"/>
          <w:kern w:val="2"/>
          <w:lang w:val="fr-BE"/>
          <w14:ligatures w14:val="standardContextual"/>
        </w:rPr>
        <w:t>Scribbr</w:t>
      </w:r>
      <w:proofErr w:type="spellEnd"/>
      <w:r w:rsidRPr="009C0D32">
        <w:rPr>
          <w:rFonts w:asciiTheme="minorHAnsi" w:eastAsiaTheme="minorHAnsi" w:hAnsiTheme="minorHAnsi" w:cstheme="minorBidi"/>
          <w:kern w:val="2"/>
          <w:lang w:val="fr-BE"/>
          <w14:ligatures w14:val="standardContextual"/>
        </w:rPr>
        <w:t xml:space="preserve">. </w:t>
      </w:r>
      <w:hyperlink r:id="rId1292" w:anchor=":~:text=L'imparfait %20est%20principalement%20utilis%C3%A9,pour%20faire%20%C3%A9tat%20de%20descriptions" w:history="1">
        <w:r w:rsidR="006A7504" w:rsidRPr="00D46E51">
          <w:rPr>
            <w:rStyle w:val="Hyperlink"/>
            <w:rFonts w:asciiTheme="minorHAnsi" w:eastAsiaTheme="minorHAnsi" w:hAnsiTheme="minorHAnsi" w:cstheme="minorBidi"/>
            <w:kern w:val="2"/>
            <w:lang w:val="fr-BE"/>
            <w14:ligatures w14:val="standardContextual"/>
          </w:rPr>
          <w:t>https://www.scribbr.fr/elements-linguistiques/imparfait/#:~:text=L'imparfait %20est%20principalement%20utilis%C3%A9,pour%20faire%20%C3%A9tat%20de%20descriptions</w:t>
        </w:r>
      </w:hyperlink>
      <w:r w:rsidRPr="006A7504">
        <w:rPr>
          <w:rFonts w:asciiTheme="minorHAnsi" w:eastAsiaTheme="minorHAnsi" w:hAnsiTheme="minorHAnsi" w:cstheme="minorBidi"/>
          <w:kern w:val="2"/>
          <w:lang w:val="fr-BE"/>
          <w14:ligatures w14:val="standardContextual"/>
        </w:rPr>
        <w:t>.</w:t>
      </w:r>
      <w:r w:rsidR="006A7504" w:rsidRPr="006A7504">
        <w:rPr>
          <w:rFonts w:asciiTheme="minorHAnsi" w:eastAsiaTheme="minorHAnsi" w:hAnsiTheme="minorHAnsi" w:cstheme="minorBidi"/>
          <w:kern w:val="2"/>
          <w:lang w:val="fr-BE"/>
          <w14:ligatures w14:val="standardContextual"/>
        </w:rPr>
        <w:t xml:space="preserve"> </w:t>
      </w:r>
    </w:p>
    <w:p w14:paraId="480B5D3F" w14:textId="5A5BE095" w:rsidR="00FD7E23" w:rsidRPr="009C0D32" w:rsidRDefault="00FD7E23" w:rsidP="00FD7E23">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DPG Media </w:t>
      </w:r>
      <w:proofErr w:type="spellStart"/>
      <w:r w:rsidRPr="009C0D32">
        <w:rPr>
          <w:rFonts w:asciiTheme="minorHAnsi" w:eastAsiaTheme="minorHAnsi" w:hAnsiTheme="minorHAnsi" w:cstheme="minorBidi"/>
          <w:kern w:val="2"/>
          <w:lang w:val="fr-BE"/>
          <w14:ligatures w14:val="standardContextual"/>
        </w:rPr>
        <w:t>Privacy</w:t>
      </w:r>
      <w:proofErr w:type="spellEnd"/>
      <w:r w:rsidRPr="009C0D32">
        <w:rPr>
          <w:rFonts w:asciiTheme="minorHAnsi" w:eastAsiaTheme="minorHAnsi" w:hAnsiTheme="minorHAnsi" w:cstheme="minorBidi"/>
          <w:kern w:val="2"/>
          <w:lang w:val="fr-BE"/>
          <w14:ligatures w14:val="standardContextual"/>
        </w:rPr>
        <w:t xml:space="preserve"> </w:t>
      </w:r>
      <w:proofErr w:type="spellStart"/>
      <w:r w:rsidRPr="009C0D32">
        <w:rPr>
          <w:rFonts w:asciiTheme="minorHAnsi" w:eastAsiaTheme="minorHAnsi" w:hAnsiTheme="minorHAnsi" w:cstheme="minorBidi"/>
          <w:kern w:val="2"/>
          <w:lang w:val="fr-BE"/>
          <w14:ligatures w14:val="standardContextual"/>
        </w:rPr>
        <w:t>Gate</w:t>
      </w:r>
      <w:proofErr w:type="spellEnd"/>
      <w:r w:rsidRPr="009C0D32">
        <w:rPr>
          <w:rFonts w:asciiTheme="minorHAnsi" w:eastAsiaTheme="minorHAnsi" w:hAnsiTheme="minorHAnsi" w:cstheme="minorBidi"/>
          <w:kern w:val="2"/>
          <w:lang w:val="fr-BE"/>
          <w14:ligatures w14:val="standardContextual"/>
        </w:rPr>
        <w:t>.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w:t>
      </w:r>
      <w:hyperlink r:id="rId1293" w:history="1">
        <w:r w:rsidR="006A7504" w:rsidRPr="009C0D32">
          <w:rPr>
            <w:rStyle w:val="Hyperlink"/>
            <w:rFonts w:asciiTheme="minorHAnsi" w:eastAsiaTheme="minorHAnsi" w:hAnsiTheme="minorHAnsi" w:cstheme="minorBidi"/>
            <w:kern w:val="2"/>
            <w:lang w:val="fr-BE"/>
            <w14:ligatures w14:val="standardContextual"/>
          </w:rPr>
          <w:t>https://www.demorgen.be/video/productie/ongezien-lola-pakt-iedereen-in-met-haar-hit-the-road-jack-298577</w:t>
        </w:r>
      </w:hyperlink>
      <w:r w:rsidR="006A7504" w:rsidRPr="009C0D32">
        <w:rPr>
          <w:rFonts w:asciiTheme="minorHAnsi" w:eastAsiaTheme="minorHAnsi" w:hAnsiTheme="minorHAnsi" w:cstheme="minorBidi"/>
          <w:kern w:val="2"/>
          <w:lang w:val="fr-BE"/>
          <w14:ligatures w14:val="standardContextual"/>
        </w:rPr>
        <w:t xml:space="preserve"> </w:t>
      </w:r>
    </w:p>
    <w:p w14:paraId="770519DE" w14:textId="364A983D" w:rsidR="00FD7E23" w:rsidRPr="009C0D32" w:rsidRDefault="00FD7E23" w:rsidP="00FD7E23">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proofErr w:type="spellStart"/>
      <w:r w:rsidRPr="009C0D32">
        <w:rPr>
          <w:rFonts w:asciiTheme="minorHAnsi" w:eastAsiaTheme="minorHAnsi" w:hAnsiTheme="minorHAnsi" w:cstheme="minorBidi"/>
          <w:kern w:val="2"/>
          <w:lang w:val="fr-BE"/>
          <w14:ligatures w14:val="standardContextual"/>
        </w:rPr>
        <w:t>Ducamp</w:t>
      </w:r>
      <w:proofErr w:type="spellEnd"/>
      <w:r w:rsidRPr="009C0D32">
        <w:rPr>
          <w:rFonts w:asciiTheme="minorHAnsi" w:eastAsiaTheme="minorHAnsi" w:hAnsiTheme="minorHAnsi" w:cstheme="minorBidi"/>
          <w:kern w:val="2"/>
          <w:lang w:val="fr-BE"/>
          <w14:ligatures w14:val="standardContextual"/>
        </w:rPr>
        <w:t xml:space="preserve">, P. (2019, 20 </w:t>
      </w:r>
      <w:proofErr w:type="spellStart"/>
      <w:r w:rsidRPr="009C0D32">
        <w:rPr>
          <w:rFonts w:asciiTheme="minorHAnsi" w:eastAsiaTheme="minorHAnsi" w:hAnsiTheme="minorHAnsi" w:cstheme="minorBidi"/>
          <w:kern w:val="2"/>
          <w:lang w:val="fr-BE"/>
          <w14:ligatures w14:val="standardContextual"/>
        </w:rPr>
        <w:t>juli</w:t>
      </w:r>
      <w:proofErr w:type="spellEnd"/>
      <w:r w:rsidRPr="009C0D32">
        <w:rPr>
          <w:rFonts w:asciiTheme="minorHAnsi" w:eastAsiaTheme="minorHAnsi" w:hAnsiTheme="minorHAnsi" w:cstheme="minorBidi"/>
          <w:kern w:val="2"/>
          <w:lang w:val="fr-BE"/>
          <w14:ligatures w14:val="standardContextual"/>
        </w:rPr>
        <w:t xml:space="preserve">). Sans dépasser, rester sur la voie du milieu sur autoroute est interdit. </w:t>
      </w:r>
      <w:r w:rsidRPr="009C0D32">
        <w:rPr>
          <w:rFonts w:asciiTheme="minorHAnsi" w:eastAsiaTheme="minorHAnsi" w:hAnsiTheme="minorHAnsi" w:cstheme="minorBidi"/>
          <w:kern w:val="2"/>
          <w:lang w:val="en-GB"/>
          <w14:ligatures w14:val="standardContextual"/>
        </w:rPr>
        <w:t xml:space="preserve">BFMTV. </w:t>
      </w:r>
      <w:hyperlink r:id="rId1294" w:history="1">
        <w:r w:rsidR="006A7504" w:rsidRPr="009C0D32">
          <w:rPr>
            <w:rStyle w:val="Hyperlink"/>
            <w:rFonts w:asciiTheme="minorHAnsi" w:eastAsiaTheme="minorHAnsi" w:hAnsiTheme="minorHAnsi" w:cstheme="minorBidi"/>
            <w:kern w:val="2"/>
            <w:lang w:val="en-GB"/>
            <w14:ligatures w14:val="standardContextual"/>
          </w:rPr>
          <w:t>https://www.bfmtv.com/auto/sans-depasser-rester-sur-la-voie-du-milieu-sur-autoroute-est-interdit_AV-201907200021.html</w:t>
        </w:r>
      </w:hyperlink>
      <w:r w:rsidR="006A7504" w:rsidRPr="009C0D32">
        <w:rPr>
          <w:rFonts w:asciiTheme="minorHAnsi" w:eastAsiaTheme="minorHAnsi" w:hAnsiTheme="minorHAnsi" w:cstheme="minorBidi"/>
          <w:kern w:val="2"/>
          <w:lang w:val="en-GB"/>
          <w14:ligatures w14:val="standardContextual"/>
        </w:rPr>
        <w:t xml:space="preserve"> </w:t>
      </w:r>
    </w:p>
    <w:p w14:paraId="19BE4DA4" w14:textId="23276ED7" w:rsidR="00FD7E23" w:rsidRPr="009C0D32" w:rsidRDefault="00FD7E23" w:rsidP="00FD7E23">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9C0D32">
        <w:rPr>
          <w:rFonts w:asciiTheme="minorHAnsi" w:eastAsiaTheme="minorHAnsi" w:hAnsiTheme="minorHAnsi" w:cstheme="minorBidi"/>
          <w:kern w:val="2"/>
          <w:lang w:val="fr-BE"/>
          <w14:ligatures w14:val="standardContextual"/>
        </w:rPr>
        <w:t>Fcc</w:t>
      </w:r>
      <w:proofErr w:type="spellEnd"/>
      <w:r w:rsidRPr="009C0D32">
        <w:rPr>
          <w:rFonts w:asciiTheme="minorHAnsi" w:eastAsiaTheme="minorHAnsi" w:hAnsiTheme="minorHAnsi" w:cstheme="minorBidi"/>
          <w:kern w:val="2"/>
          <w:lang w:val="fr-BE"/>
          <w14:ligatures w14:val="standardContextual"/>
        </w:rPr>
        <w:t xml:space="preserve">. (2023, 18 </w:t>
      </w:r>
      <w:proofErr w:type="spellStart"/>
      <w:r w:rsidRPr="009C0D32">
        <w:rPr>
          <w:rFonts w:asciiTheme="minorHAnsi" w:eastAsiaTheme="minorHAnsi" w:hAnsiTheme="minorHAnsi" w:cstheme="minorBidi"/>
          <w:kern w:val="2"/>
          <w:lang w:val="fr-BE"/>
          <w14:ligatures w14:val="standardContextual"/>
        </w:rPr>
        <w:t>augustus</w:t>
      </w:r>
      <w:proofErr w:type="spellEnd"/>
      <w:r w:rsidRPr="009C0D32">
        <w:rPr>
          <w:rFonts w:asciiTheme="minorHAnsi" w:eastAsiaTheme="minorHAnsi" w:hAnsiTheme="minorHAnsi" w:cstheme="minorBidi"/>
          <w:kern w:val="2"/>
          <w:lang w:val="fr-BE"/>
          <w14:ligatures w14:val="standardContextual"/>
        </w:rPr>
        <w:t xml:space="preserve">). </w:t>
      </w:r>
      <w:proofErr w:type="spellStart"/>
      <w:r w:rsidRPr="009C0D32">
        <w:rPr>
          <w:rFonts w:asciiTheme="minorHAnsi" w:eastAsiaTheme="minorHAnsi" w:hAnsiTheme="minorHAnsi" w:cstheme="minorBidi"/>
          <w:kern w:val="2"/>
          <w:lang w:val="fr-BE"/>
          <w14:ligatures w14:val="standardContextual"/>
        </w:rPr>
        <w:t>Safenwil</w:t>
      </w:r>
      <w:proofErr w:type="spellEnd"/>
      <w:r w:rsidRPr="009C0D32">
        <w:rPr>
          <w:rFonts w:asciiTheme="minorHAnsi" w:eastAsiaTheme="minorHAnsi" w:hAnsiTheme="minorHAnsi" w:cstheme="minorBidi"/>
          <w:kern w:val="2"/>
          <w:lang w:val="fr-BE"/>
          <w14:ligatures w14:val="standardContextual"/>
        </w:rPr>
        <w:t xml:space="preserve"> (AG): Une voiture est projetée sur la voie ferrée après une collision. Le Matin. </w:t>
      </w:r>
      <w:hyperlink r:id="rId1295" w:history="1">
        <w:r w:rsidR="006A7504" w:rsidRPr="009C0D32">
          <w:rPr>
            <w:rStyle w:val="Hyperlink"/>
            <w:rFonts w:asciiTheme="minorHAnsi" w:eastAsiaTheme="minorHAnsi" w:hAnsiTheme="minorHAnsi" w:cstheme="minorBidi"/>
            <w:kern w:val="2"/>
            <w:lang w:val="fr-BE"/>
            <w14:ligatures w14:val="standardContextual"/>
          </w:rPr>
          <w:t>https://www.lematin.ch/story/safenwil-ag-une-voiture-est-projetee-sur-la-voie-ferree-apres-une-collision-240191638873</w:t>
        </w:r>
      </w:hyperlink>
      <w:r w:rsidR="006A7504" w:rsidRPr="009C0D32">
        <w:rPr>
          <w:rFonts w:asciiTheme="minorHAnsi" w:eastAsiaTheme="minorHAnsi" w:hAnsiTheme="minorHAnsi" w:cstheme="minorBidi"/>
          <w:kern w:val="2"/>
          <w:lang w:val="fr-BE"/>
          <w14:ligatures w14:val="standardContextual"/>
        </w:rPr>
        <w:t xml:space="preserve"> </w:t>
      </w:r>
    </w:p>
    <w:p w14:paraId="34B546F3" w14:textId="36620A27" w:rsidR="00FD7E23" w:rsidRPr="006A7504" w:rsidRDefault="00FD7E23" w:rsidP="00FD7E23">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Gouvernement du Canada, Services publics et Approvisionnement Canada, Bureau de la traduction, TERMIUM®. (2015a, </w:t>
      </w:r>
      <w:proofErr w:type="spellStart"/>
      <w:r w:rsidRPr="009C0D32">
        <w:rPr>
          <w:rFonts w:asciiTheme="minorHAnsi" w:eastAsiaTheme="minorHAnsi" w:hAnsiTheme="minorHAnsi" w:cstheme="minorBidi"/>
          <w:kern w:val="2"/>
          <w:lang w:val="fr-BE"/>
          <w14:ligatures w14:val="standardContextual"/>
        </w:rPr>
        <w:t>september</w:t>
      </w:r>
      <w:proofErr w:type="spellEnd"/>
      <w:r w:rsidRPr="009C0D32">
        <w:rPr>
          <w:rFonts w:asciiTheme="minorHAnsi" w:eastAsiaTheme="minorHAnsi" w:hAnsiTheme="minorHAnsi" w:cstheme="minorBidi"/>
          <w:kern w:val="2"/>
          <w:lang w:val="fr-BE"/>
          <w14:ligatures w14:val="standardContextual"/>
        </w:rPr>
        <w:t xml:space="preserve"> 23). 2.1 En lettres ou en chiffres? - 2 Les nombres - Le guide du rédacteur - TERMIUM Plus® - Bureau de la traduction. </w:t>
      </w:r>
      <w:hyperlink r:id="rId1296" w:anchor=":~:text=Certains%20auteurs%20conseillent%20de%20toujours,'on%20s'est%20fix%C3%A9e" w:history="1">
        <w:r w:rsidR="006A7504" w:rsidRPr="00D46E51">
          <w:rPr>
            <w:rStyle w:val="Hyperlink"/>
            <w:rFonts w:asciiTheme="minorHAnsi" w:eastAsiaTheme="minorHAnsi" w:hAnsiTheme="minorHAnsi" w:cstheme="minorBidi"/>
            <w:kern w:val="2"/>
            <w:lang w:val="fr-BE"/>
            <w14:ligatures w14:val="standardContextual"/>
          </w:rPr>
          <w:t>https://www.btb.termiumplus.gc.ca/redac-chap?lang=fra&amp;lettr=chapsect2&amp;info0= 2.1#:~:text=Certains%20auteurs%20conseillent%20de%20toujours,'on%20s'est%20fix%C3%A9e</w:t>
        </w:r>
      </w:hyperlink>
      <w:r w:rsidRPr="006A7504">
        <w:rPr>
          <w:rFonts w:asciiTheme="minorHAnsi" w:eastAsiaTheme="minorHAnsi" w:hAnsiTheme="minorHAnsi" w:cstheme="minorBidi"/>
          <w:kern w:val="2"/>
          <w:lang w:val="fr-BE"/>
          <w14:ligatures w14:val="standardContextual"/>
        </w:rPr>
        <w:t>.</w:t>
      </w:r>
      <w:r w:rsidR="006A7504" w:rsidRPr="006A7504">
        <w:rPr>
          <w:rFonts w:asciiTheme="minorHAnsi" w:eastAsiaTheme="minorHAnsi" w:hAnsiTheme="minorHAnsi" w:cstheme="minorBidi"/>
          <w:kern w:val="2"/>
          <w:lang w:val="fr-BE"/>
          <w14:ligatures w14:val="standardContextual"/>
        </w:rPr>
        <w:t xml:space="preserve"> </w:t>
      </w:r>
    </w:p>
    <w:p w14:paraId="296F9EDD" w14:textId="725EBC80" w:rsidR="00FD7E23" w:rsidRPr="006A7504" w:rsidRDefault="00FD7E23" w:rsidP="00FD7E23">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Gouvernement du Canada, Services publics et Approvisionnement Canada, Bureau de la traduction, TERMIUM®. (2015b, </w:t>
      </w:r>
      <w:proofErr w:type="spellStart"/>
      <w:r w:rsidRPr="009C0D32">
        <w:rPr>
          <w:rFonts w:asciiTheme="minorHAnsi" w:eastAsiaTheme="minorHAnsi" w:hAnsiTheme="minorHAnsi" w:cstheme="minorBidi"/>
          <w:kern w:val="2"/>
          <w:lang w:val="fr-BE"/>
          <w14:ligatures w14:val="standardContextual"/>
        </w:rPr>
        <w:t>september</w:t>
      </w:r>
      <w:proofErr w:type="spellEnd"/>
      <w:r w:rsidRPr="009C0D32">
        <w:rPr>
          <w:rFonts w:asciiTheme="minorHAnsi" w:eastAsiaTheme="minorHAnsi" w:hAnsiTheme="minorHAnsi" w:cstheme="minorBidi"/>
          <w:kern w:val="2"/>
          <w:lang w:val="fr-BE"/>
          <w14:ligatures w14:val="standardContextual"/>
        </w:rPr>
        <w:t xml:space="preserve"> 23). </w:t>
      </w:r>
      <w:r w:rsidRPr="006A7504">
        <w:rPr>
          <w:rFonts w:asciiTheme="minorHAnsi" w:eastAsiaTheme="minorHAnsi" w:hAnsiTheme="minorHAnsi" w:cstheme="minorBidi"/>
          <w:kern w:val="2"/>
          <w:lang w:val="fr-BE"/>
          <w14:ligatures w14:val="standardContextual"/>
        </w:rPr>
        <w:t xml:space="preserve">5 L’italique - le guide du rédacteur - TERMIUM Plus® - bureau de la traduction. </w:t>
      </w:r>
      <w:hyperlink r:id="rId1297" w:history="1">
        <w:r w:rsidR="006A7504" w:rsidRPr="00D46E51">
          <w:rPr>
            <w:rStyle w:val="Hyperlink"/>
            <w:rFonts w:asciiTheme="minorHAnsi" w:eastAsiaTheme="minorHAnsi" w:hAnsiTheme="minorHAnsi" w:cstheme="minorBidi"/>
            <w:kern w:val="2"/>
            <w:lang w:val="fr-BE"/>
            <w14:ligatures w14:val="standardContextual"/>
          </w:rPr>
          <w:t>https://www.btb.termiumplus.gc.ca/redac-chap?lang =</w:t>
        </w:r>
        <w:proofErr w:type="spellStart"/>
        <w:r w:rsidR="006A7504" w:rsidRPr="00D46E51">
          <w:rPr>
            <w:rStyle w:val="Hyperlink"/>
            <w:rFonts w:asciiTheme="minorHAnsi" w:eastAsiaTheme="minorHAnsi" w:hAnsiTheme="minorHAnsi" w:cstheme="minorBidi"/>
            <w:kern w:val="2"/>
            <w:lang w:val="fr-BE"/>
            <w14:ligatures w14:val="standardContextual"/>
          </w:rPr>
          <w:t>fra&amp;lettr</w:t>
        </w:r>
        <w:proofErr w:type="spellEnd"/>
        <w:r w:rsidR="006A7504" w:rsidRPr="00D46E51">
          <w:rPr>
            <w:rStyle w:val="Hyperlink"/>
            <w:rFonts w:asciiTheme="minorHAnsi" w:eastAsiaTheme="minorHAnsi" w:hAnsiTheme="minorHAnsi" w:cstheme="minorBidi"/>
            <w:kern w:val="2"/>
            <w:lang w:val="fr-BE"/>
            <w14:ligatures w14:val="standardContextual"/>
          </w:rPr>
          <w:t>=chapsect5&amp;info0=5</w:t>
        </w:r>
      </w:hyperlink>
      <w:r w:rsidR="006A7504">
        <w:rPr>
          <w:rFonts w:asciiTheme="minorHAnsi" w:eastAsiaTheme="minorHAnsi" w:hAnsiTheme="minorHAnsi" w:cstheme="minorBidi"/>
          <w:kern w:val="2"/>
          <w:lang w:val="fr-BE"/>
          <w14:ligatures w14:val="standardContextual"/>
        </w:rPr>
        <w:t xml:space="preserve"> </w:t>
      </w:r>
    </w:p>
    <w:p w14:paraId="3A2E3BCF" w14:textId="7F2A4766" w:rsidR="00FD7E23" w:rsidRPr="00FD7E23" w:rsidRDefault="00FD7E23" w:rsidP="00FD7E23">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6A7504">
        <w:rPr>
          <w:rFonts w:asciiTheme="minorHAnsi" w:eastAsiaTheme="minorHAnsi" w:hAnsiTheme="minorHAnsi" w:cstheme="minorBidi"/>
          <w:kern w:val="2"/>
          <w:lang w:val="fr-BE"/>
          <w14:ligatures w14:val="standardContextual"/>
        </w:rPr>
        <w:t xml:space="preserve">Gouvernement du Canada, Services publics et Approvisionnement Canada, Bureau de la traduction, TERMIUM®. </w:t>
      </w:r>
      <w:r w:rsidRPr="009C0D32">
        <w:rPr>
          <w:rFonts w:asciiTheme="minorHAnsi" w:eastAsiaTheme="minorHAnsi" w:hAnsiTheme="minorHAnsi" w:cstheme="minorBidi"/>
          <w:kern w:val="2"/>
          <w:lang w:val="fr-BE"/>
          <w14:ligatures w14:val="standardContextual"/>
        </w:rPr>
        <w:t xml:space="preserve">(2015c, </w:t>
      </w:r>
      <w:proofErr w:type="spellStart"/>
      <w:r w:rsidRPr="009C0D32">
        <w:rPr>
          <w:rFonts w:asciiTheme="minorHAnsi" w:eastAsiaTheme="minorHAnsi" w:hAnsiTheme="minorHAnsi" w:cstheme="minorBidi"/>
          <w:kern w:val="2"/>
          <w:lang w:val="fr-BE"/>
          <w14:ligatures w14:val="standardContextual"/>
        </w:rPr>
        <w:t>september</w:t>
      </w:r>
      <w:proofErr w:type="spellEnd"/>
      <w:r w:rsidRPr="009C0D32">
        <w:rPr>
          <w:rFonts w:asciiTheme="minorHAnsi" w:eastAsiaTheme="minorHAnsi" w:hAnsiTheme="minorHAnsi" w:cstheme="minorBidi"/>
          <w:kern w:val="2"/>
          <w:lang w:val="fr-BE"/>
          <w14:ligatures w14:val="standardContextual"/>
        </w:rPr>
        <w:t xml:space="preserve"> 23). </w:t>
      </w:r>
      <w:proofErr w:type="spellStart"/>
      <w:r w:rsidRPr="009C0D32">
        <w:rPr>
          <w:rFonts w:asciiTheme="minorHAnsi" w:eastAsiaTheme="minorHAnsi" w:hAnsiTheme="minorHAnsi" w:cstheme="minorBidi"/>
          <w:kern w:val="2"/>
          <w:lang w:val="fr-BE"/>
          <w14:ligatures w14:val="standardContextual"/>
        </w:rPr>
        <w:t>Deux-points</w:t>
      </w:r>
      <w:proofErr w:type="spellEnd"/>
      <w:r w:rsidRPr="009C0D32">
        <w:rPr>
          <w:rFonts w:asciiTheme="minorHAnsi" w:eastAsiaTheme="minorHAnsi" w:hAnsiTheme="minorHAnsi" w:cstheme="minorBidi"/>
          <w:kern w:val="2"/>
          <w:lang w:val="fr-BE"/>
          <w14:ligatures w14:val="standardContextual"/>
        </w:rPr>
        <w:t xml:space="preserve">. Entrées commençant par D - Clefs du français pratique - TERMIUM Plus® - Bureau de la traduction. </w:t>
      </w:r>
      <w:hyperlink r:id="rId1298" w:history="1">
        <w:r w:rsidR="006A7504" w:rsidRPr="00D46E51">
          <w:rPr>
            <w:rStyle w:val="Hyperlink"/>
            <w:rFonts w:asciiTheme="minorHAnsi" w:eastAsiaTheme="minorHAnsi" w:hAnsiTheme="minorHAnsi" w:cstheme="minorBidi"/>
            <w:kern w:val="2"/>
            <w:lang w:val="nl-BE"/>
            <w14:ligatures w14:val="standardContextual"/>
          </w:rPr>
          <w:t>https://www.btb.termiumplus.gc.ca/tpv2guides/guides/clefsfp/index-fra.html?lang =fra&amp;lettr=indx_catlog_d&amp;page=98gtfgmPRPLw.html</w:t>
        </w:r>
      </w:hyperlink>
      <w:r w:rsidR="006A7504">
        <w:rPr>
          <w:rFonts w:asciiTheme="minorHAnsi" w:eastAsiaTheme="minorHAnsi" w:hAnsiTheme="minorHAnsi" w:cstheme="minorBidi"/>
          <w:kern w:val="2"/>
          <w:lang w:val="nl-BE"/>
          <w14:ligatures w14:val="standardContextual"/>
        </w:rPr>
        <w:t xml:space="preserve"> </w:t>
      </w:r>
    </w:p>
    <w:p w14:paraId="1AB93E88" w14:textId="238C093F" w:rsidR="00FD7E23" w:rsidRPr="00FD7E23" w:rsidRDefault="00FD7E23" w:rsidP="00FD7E23">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 xml:space="preserve">Gouvernement du Canada, Services publics et Approvisionnement Canada, Bureau de la traduction, TERMIUM®. (2015d, </w:t>
      </w:r>
      <w:proofErr w:type="spellStart"/>
      <w:r w:rsidRPr="009C0D32">
        <w:rPr>
          <w:rFonts w:asciiTheme="minorHAnsi" w:eastAsiaTheme="minorHAnsi" w:hAnsiTheme="minorHAnsi" w:cstheme="minorBidi"/>
          <w:kern w:val="2"/>
          <w:lang w:val="fr-BE"/>
          <w14:ligatures w14:val="standardContextual"/>
        </w:rPr>
        <w:t>september</w:t>
      </w:r>
      <w:proofErr w:type="spellEnd"/>
      <w:r w:rsidRPr="009C0D32">
        <w:rPr>
          <w:rFonts w:asciiTheme="minorHAnsi" w:eastAsiaTheme="minorHAnsi" w:hAnsiTheme="minorHAnsi" w:cstheme="minorBidi"/>
          <w:kern w:val="2"/>
          <w:lang w:val="fr-BE"/>
          <w14:ligatures w14:val="standardContextual"/>
        </w:rPr>
        <w:t xml:space="preserve"> 23). Mots étrangers (italique et guillemets). Entrées </w:t>
      </w:r>
      <w:r w:rsidRPr="009C0D32">
        <w:rPr>
          <w:rFonts w:asciiTheme="minorHAnsi" w:eastAsiaTheme="minorHAnsi" w:hAnsiTheme="minorHAnsi" w:cstheme="minorBidi"/>
          <w:kern w:val="2"/>
          <w:lang w:val="fr-BE"/>
          <w14:ligatures w14:val="standardContextual"/>
        </w:rPr>
        <w:lastRenderedPageBreak/>
        <w:t xml:space="preserve">commençant par M - Clefs du français pratique - TERMIUM Plus® - Bureau de la traduction. </w:t>
      </w:r>
      <w:hyperlink r:id="rId1299" w:history="1">
        <w:r w:rsidR="006A7504" w:rsidRPr="00D46E51">
          <w:rPr>
            <w:rStyle w:val="Hyperlink"/>
            <w:rFonts w:asciiTheme="minorHAnsi" w:eastAsiaTheme="minorHAnsi" w:hAnsiTheme="minorHAnsi" w:cstheme="minorBidi"/>
            <w:kern w:val="2"/>
            <w:lang w:val="nl-BE"/>
            <w14:ligatures w14:val="standardContextual"/>
          </w:rPr>
          <w:t>https://www.btb.termiumplus.gc.ca/tpv2guides/guides/clefsfp/index-fra.html? lang=fra&amp;lettr=indx_catlog_m&amp;page=9H8HupZY8hCg.html</w:t>
        </w:r>
      </w:hyperlink>
      <w:r w:rsidR="006A7504">
        <w:rPr>
          <w:rFonts w:asciiTheme="minorHAnsi" w:eastAsiaTheme="minorHAnsi" w:hAnsiTheme="minorHAnsi" w:cstheme="minorBidi"/>
          <w:kern w:val="2"/>
          <w:lang w:val="nl-BE"/>
          <w14:ligatures w14:val="standardContextual"/>
        </w:rPr>
        <w:t xml:space="preserve"> </w:t>
      </w:r>
    </w:p>
    <w:p w14:paraId="4FA0A213" w14:textId="19268958" w:rsidR="00FD7E23" w:rsidRPr="009C0D32" w:rsidRDefault="00FD7E23" w:rsidP="00FD7E23">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9C0D32">
        <w:rPr>
          <w:rFonts w:asciiTheme="minorHAnsi" w:eastAsiaTheme="minorHAnsi" w:hAnsiTheme="minorHAnsi" w:cstheme="minorBidi"/>
          <w:kern w:val="2"/>
          <w:lang w:val="fr-BE"/>
          <w14:ligatures w14:val="standardContextual"/>
        </w:rPr>
        <w:t>Kihl</w:t>
      </w:r>
      <w:proofErr w:type="spellEnd"/>
      <w:r w:rsidRPr="009C0D32">
        <w:rPr>
          <w:rFonts w:asciiTheme="minorHAnsi" w:eastAsiaTheme="minorHAnsi" w:hAnsiTheme="minorHAnsi" w:cstheme="minorBidi"/>
          <w:kern w:val="2"/>
          <w:lang w:val="fr-BE"/>
          <w14:ligatures w14:val="standardContextual"/>
        </w:rPr>
        <w:t xml:space="preserve">, P. L. (2023, 27 </w:t>
      </w:r>
      <w:proofErr w:type="spellStart"/>
      <w:r w:rsidRPr="009C0D32">
        <w:rPr>
          <w:rFonts w:asciiTheme="minorHAnsi" w:eastAsiaTheme="minorHAnsi" w:hAnsiTheme="minorHAnsi" w:cstheme="minorBidi"/>
          <w:kern w:val="2"/>
          <w:lang w:val="fr-BE"/>
          <w14:ligatures w14:val="standardContextual"/>
        </w:rPr>
        <w:t>augustus</w:t>
      </w:r>
      <w:proofErr w:type="spellEnd"/>
      <w:r w:rsidRPr="009C0D32">
        <w:rPr>
          <w:rFonts w:asciiTheme="minorHAnsi" w:eastAsiaTheme="minorHAnsi" w:hAnsiTheme="minorHAnsi" w:cstheme="minorBidi"/>
          <w:kern w:val="2"/>
          <w:lang w:val="fr-BE"/>
          <w14:ligatures w14:val="standardContextual"/>
        </w:rPr>
        <w:t xml:space="preserve">). Affaire Rubiales : « Que </w:t>
      </w:r>
      <w:proofErr w:type="spellStart"/>
      <w:r w:rsidRPr="009C0D32">
        <w:rPr>
          <w:rFonts w:asciiTheme="minorHAnsi" w:eastAsiaTheme="minorHAnsi" w:hAnsiTheme="minorHAnsi" w:cstheme="minorBidi"/>
          <w:kern w:val="2"/>
          <w:lang w:val="fr-BE"/>
          <w14:ligatures w14:val="standardContextual"/>
        </w:rPr>
        <w:t>se</w:t>
      </w:r>
      <w:proofErr w:type="spellEnd"/>
      <w:r w:rsidRPr="009C0D32">
        <w:rPr>
          <w:rFonts w:asciiTheme="minorHAnsi" w:eastAsiaTheme="minorHAnsi" w:hAnsiTheme="minorHAnsi" w:cstheme="minorBidi"/>
          <w:kern w:val="2"/>
          <w:lang w:val="fr-BE"/>
          <w14:ligatures w14:val="standardContextual"/>
        </w:rPr>
        <w:t xml:space="preserve"> serait-il passé si ça s’était déroulé dans les vestiaires, sans caméra ? ». Le Soir. </w:t>
      </w:r>
      <w:hyperlink r:id="rId1300" w:history="1">
        <w:r w:rsidR="006A7504" w:rsidRPr="009C0D32">
          <w:rPr>
            <w:rStyle w:val="Hyperlink"/>
            <w:rFonts w:asciiTheme="minorHAnsi" w:eastAsiaTheme="minorHAnsi" w:hAnsiTheme="minorHAnsi" w:cstheme="minorBidi"/>
            <w:kern w:val="2"/>
            <w:lang w:val="fr-BE"/>
            <w14:ligatures w14:val="standardContextual"/>
          </w:rPr>
          <w:t>https://www.lesoir.be/533484/article/2023-08-27/affaire-rubiales-que-se-serait-il-passe-si-ca-setait-deroule-dans-les-vestiaires</w:t>
        </w:r>
      </w:hyperlink>
      <w:r w:rsidR="006A7504" w:rsidRPr="009C0D32">
        <w:rPr>
          <w:rFonts w:asciiTheme="minorHAnsi" w:eastAsiaTheme="minorHAnsi" w:hAnsiTheme="minorHAnsi" w:cstheme="minorBidi"/>
          <w:kern w:val="2"/>
          <w:lang w:val="fr-BE"/>
          <w14:ligatures w14:val="standardContextual"/>
        </w:rPr>
        <w:t xml:space="preserve"> </w:t>
      </w:r>
    </w:p>
    <w:p w14:paraId="6076955B" w14:textId="305DA79B" w:rsidR="00FD7E23" w:rsidRPr="00FD7E23" w:rsidRDefault="00FD7E23" w:rsidP="00FD7E23">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en-GB"/>
          <w14:ligatures w14:val="standardContextual"/>
        </w:rPr>
        <w:t xml:space="preserve">Klein, E., </w:t>
      </w:r>
      <w:proofErr w:type="spellStart"/>
      <w:r w:rsidRPr="009C0D32">
        <w:rPr>
          <w:rFonts w:asciiTheme="minorHAnsi" w:eastAsiaTheme="minorHAnsi" w:hAnsiTheme="minorHAnsi" w:cstheme="minorBidi"/>
          <w:kern w:val="2"/>
          <w:lang w:val="en-GB"/>
          <w14:ligatures w14:val="standardContextual"/>
        </w:rPr>
        <w:t>Madure</w:t>
      </w:r>
      <w:proofErr w:type="spellEnd"/>
      <w:r w:rsidRPr="009C0D32">
        <w:rPr>
          <w:rFonts w:asciiTheme="minorHAnsi" w:eastAsiaTheme="minorHAnsi" w:hAnsiTheme="minorHAnsi" w:cstheme="minorBidi"/>
          <w:kern w:val="2"/>
          <w:lang w:val="en-GB"/>
          <w14:ligatures w14:val="standardContextual"/>
        </w:rPr>
        <w:t xml:space="preserve">, C., &amp; </w:t>
      </w:r>
      <w:proofErr w:type="spellStart"/>
      <w:r w:rsidRPr="009C0D32">
        <w:rPr>
          <w:rFonts w:asciiTheme="minorHAnsi" w:eastAsiaTheme="minorHAnsi" w:hAnsiTheme="minorHAnsi" w:cstheme="minorBidi"/>
          <w:kern w:val="2"/>
          <w:lang w:val="en-GB"/>
          <w14:ligatures w14:val="standardContextual"/>
        </w:rPr>
        <w:t>Caunac</w:t>
      </w:r>
      <w:proofErr w:type="spellEnd"/>
      <w:r w:rsidRPr="009C0D32">
        <w:rPr>
          <w:rFonts w:asciiTheme="minorHAnsi" w:eastAsiaTheme="minorHAnsi" w:hAnsiTheme="minorHAnsi" w:cstheme="minorBidi"/>
          <w:kern w:val="2"/>
          <w:lang w:val="en-GB"/>
          <w14:ligatures w14:val="standardContextual"/>
        </w:rPr>
        <w:t xml:space="preserve">, F. (2016, 16 </w:t>
      </w:r>
      <w:proofErr w:type="spellStart"/>
      <w:r w:rsidRPr="009C0D32">
        <w:rPr>
          <w:rFonts w:asciiTheme="minorHAnsi" w:eastAsiaTheme="minorHAnsi" w:hAnsiTheme="minorHAnsi" w:cstheme="minorBidi"/>
          <w:kern w:val="2"/>
          <w:lang w:val="en-GB"/>
          <w14:ligatures w14:val="standardContextual"/>
        </w:rPr>
        <w:t>april</w:t>
      </w:r>
      <w:proofErr w:type="spellEnd"/>
      <w:r w:rsidRPr="009C0D32">
        <w:rPr>
          <w:rFonts w:asciiTheme="minorHAnsi" w:eastAsiaTheme="minorHAnsi" w:hAnsiTheme="minorHAnsi" w:cstheme="minorBidi"/>
          <w:kern w:val="2"/>
          <w:lang w:val="en-GB"/>
          <w14:ligatures w14:val="standardContextual"/>
        </w:rPr>
        <w:t xml:space="preserve">). </w:t>
      </w:r>
      <w:r w:rsidRPr="009C0D32">
        <w:rPr>
          <w:rFonts w:asciiTheme="minorHAnsi" w:eastAsiaTheme="minorHAnsi" w:hAnsiTheme="minorHAnsi" w:cstheme="minorBidi"/>
          <w:kern w:val="2"/>
          <w:lang w:val="fr-BE"/>
          <w14:ligatures w14:val="standardContextual"/>
        </w:rPr>
        <w:t xml:space="preserve">Qu’est-ce qu’un évènement ? France Culture. </w:t>
      </w:r>
      <w:hyperlink r:id="rId1301" w:history="1">
        <w:r w:rsidR="006A7504" w:rsidRPr="00D46E51">
          <w:rPr>
            <w:rStyle w:val="Hyperlink"/>
            <w:rFonts w:asciiTheme="minorHAnsi" w:eastAsiaTheme="minorHAnsi" w:hAnsiTheme="minorHAnsi" w:cstheme="minorBidi"/>
            <w:kern w:val="2"/>
            <w:lang w:val="nl-BE"/>
            <w14:ligatures w14:val="standardContextual"/>
          </w:rPr>
          <w:t>https://www.radiofrance.fr/franceculture/podcasts/la-conversation-scientifique/qu-est-ce-qu-un-evenement-8456064</w:t>
        </w:r>
      </w:hyperlink>
      <w:r w:rsidR="006A7504">
        <w:rPr>
          <w:rFonts w:asciiTheme="minorHAnsi" w:eastAsiaTheme="minorHAnsi" w:hAnsiTheme="minorHAnsi" w:cstheme="minorBidi"/>
          <w:kern w:val="2"/>
          <w:lang w:val="nl-BE"/>
          <w14:ligatures w14:val="standardContextual"/>
        </w:rPr>
        <w:t xml:space="preserve"> </w:t>
      </w:r>
    </w:p>
    <w:p w14:paraId="404CB7D3" w14:textId="1497C036" w:rsidR="00FD7E23" w:rsidRPr="00FD7E23" w:rsidRDefault="00FD7E23" w:rsidP="00FD7E23">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 xml:space="preserve">La playlist de Christelle Chollet. (2023, 25 </w:t>
      </w:r>
      <w:proofErr w:type="spellStart"/>
      <w:r w:rsidRPr="009C0D32">
        <w:rPr>
          <w:rFonts w:asciiTheme="minorHAnsi" w:eastAsiaTheme="minorHAnsi" w:hAnsiTheme="minorHAnsi" w:cstheme="minorBidi"/>
          <w:kern w:val="2"/>
          <w:lang w:val="fr-BE"/>
          <w14:ligatures w14:val="standardContextual"/>
        </w:rPr>
        <w:t>november</w:t>
      </w:r>
      <w:proofErr w:type="spellEnd"/>
      <w:r w:rsidRPr="009C0D32">
        <w:rPr>
          <w:rFonts w:asciiTheme="minorHAnsi" w:eastAsiaTheme="minorHAnsi" w:hAnsiTheme="minorHAnsi" w:cstheme="minorBidi"/>
          <w:kern w:val="2"/>
          <w:lang w:val="fr-BE"/>
          <w14:ligatures w14:val="standardContextual"/>
        </w:rPr>
        <w:t xml:space="preserve">). ici, par France Bleu et France 3. </w:t>
      </w:r>
      <w:hyperlink r:id="rId1302" w:history="1">
        <w:r w:rsidR="006A7504" w:rsidRPr="00D46E51">
          <w:rPr>
            <w:rStyle w:val="Hyperlink"/>
            <w:rFonts w:asciiTheme="minorHAnsi" w:eastAsiaTheme="minorHAnsi" w:hAnsiTheme="minorHAnsi" w:cstheme="minorBidi"/>
            <w:kern w:val="2"/>
            <w:lang w:val="nl-BE"/>
            <w14:ligatures w14:val="standardContextual"/>
          </w:rPr>
          <w:t>https://www.francebleu.fr/emissions/la-playlist-de/la-playlist-de-christelle-chollet-1361631</w:t>
        </w:r>
      </w:hyperlink>
      <w:r w:rsidR="006A7504">
        <w:rPr>
          <w:rFonts w:asciiTheme="minorHAnsi" w:eastAsiaTheme="minorHAnsi" w:hAnsiTheme="minorHAnsi" w:cstheme="minorBidi"/>
          <w:kern w:val="2"/>
          <w:lang w:val="nl-BE"/>
          <w14:ligatures w14:val="standardContextual"/>
        </w:rPr>
        <w:t xml:space="preserve"> </w:t>
      </w:r>
    </w:p>
    <w:p w14:paraId="5A34E57A" w14:textId="3EFDA042" w:rsidR="00FD7E23" w:rsidRPr="009C0D32" w:rsidRDefault="00FD7E23" w:rsidP="00FD7E23">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9C0D32">
        <w:rPr>
          <w:rFonts w:asciiTheme="minorHAnsi" w:eastAsiaTheme="minorHAnsi" w:hAnsiTheme="minorHAnsi" w:cstheme="minorBidi"/>
          <w:kern w:val="2"/>
          <w:lang w:val="fr-BE"/>
          <w14:ligatures w14:val="standardContextual"/>
        </w:rPr>
        <w:t xml:space="preserve">Langon : un enfant blessé par un autre enfant par arme à feu | Le républicain Sud-Gironde. </w:t>
      </w:r>
      <w:r w:rsidRPr="009C0D32">
        <w:rPr>
          <w:rFonts w:asciiTheme="minorHAnsi" w:eastAsiaTheme="minorHAnsi" w:hAnsiTheme="minorHAnsi" w:cstheme="minorBidi"/>
          <w:kern w:val="2"/>
          <w:lang w:val="en-GB"/>
          <w14:ligatures w14:val="standardContextual"/>
        </w:rPr>
        <w:t xml:space="preserve">(2023, 21 </w:t>
      </w:r>
      <w:proofErr w:type="spellStart"/>
      <w:r w:rsidRPr="009C0D32">
        <w:rPr>
          <w:rFonts w:asciiTheme="minorHAnsi" w:eastAsiaTheme="minorHAnsi" w:hAnsiTheme="minorHAnsi" w:cstheme="minorBidi"/>
          <w:kern w:val="2"/>
          <w:lang w:val="en-GB"/>
          <w14:ligatures w14:val="standardContextual"/>
        </w:rPr>
        <w:t>december</w:t>
      </w:r>
      <w:proofErr w:type="spellEnd"/>
      <w:r w:rsidRPr="009C0D32">
        <w:rPr>
          <w:rFonts w:asciiTheme="minorHAnsi" w:eastAsiaTheme="minorHAnsi" w:hAnsiTheme="minorHAnsi" w:cstheme="minorBidi"/>
          <w:kern w:val="2"/>
          <w:lang w:val="en-GB"/>
          <w14:ligatures w14:val="standardContextual"/>
        </w:rPr>
        <w:t xml:space="preserve">). actu.fr. </w:t>
      </w:r>
      <w:hyperlink r:id="rId1303" w:history="1">
        <w:r w:rsidR="006A7504" w:rsidRPr="009C0D32">
          <w:rPr>
            <w:rStyle w:val="Hyperlink"/>
            <w:rFonts w:asciiTheme="minorHAnsi" w:eastAsiaTheme="minorHAnsi" w:hAnsiTheme="minorHAnsi" w:cstheme="minorBidi"/>
            <w:kern w:val="2"/>
            <w:lang w:val="en-GB"/>
            <w14:ligatures w14:val="standardContextual"/>
          </w:rPr>
          <w:t>https://actu.fr/nouvelle-aquitaine/langon_33227/un-enfant-pris-en-charge-a-lhopital-de-langon-apres-un-tir-par-balle-porte-par-un-autre-enfant_60485208.html</w:t>
        </w:r>
      </w:hyperlink>
      <w:r w:rsidR="006A7504" w:rsidRPr="009C0D32">
        <w:rPr>
          <w:rFonts w:asciiTheme="minorHAnsi" w:eastAsiaTheme="minorHAnsi" w:hAnsiTheme="minorHAnsi" w:cstheme="minorBidi"/>
          <w:kern w:val="2"/>
          <w:lang w:val="en-GB"/>
          <w14:ligatures w14:val="standardContextual"/>
        </w:rPr>
        <w:t xml:space="preserve"> </w:t>
      </w:r>
    </w:p>
    <w:p w14:paraId="3A5472A1" w14:textId="254A7B62" w:rsidR="00FD7E23" w:rsidRPr="00FD7E23" w:rsidRDefault="00FD7E23" w:rsidP="00FD7E23">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Le Figaro.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Heavy </w:t>
      </w:r>
      <w:proofErr w:type="spellStart"/>
      <w:r w:rsidRPr="009C0D32">
        <w:rPr>
          <w:rFonts w:asciiTheme="minorHAnsi" w:eastAsiaTheme="minorHAnsi" w:hAnsiTheme="minorHAnsi" w:cstheme="minorBidi"/>
          <w:kern w:val="2"/>
          <w:lang w:val="fr-BE"/>
          <w14:ligatures w14:val="standardContextual"/>
        </w:rPr>
        <w:t>metal</w:t>
      </w:r>
      <w:proofErr w:type="spellEnd"/>
      <w:r w:rsidRPr="009C0D32">
        <w:rPr>
          <w:rFonts w:asciiTheme="minorHAnsi" w:eastAsiaTheme="minorHAnsi" w:hAnsiTheme="minorHAnsi" w:cstheme="minorBidi"/>
          <w:kern w:val="2"/>
          <w:lang w:val="fr-BE"/>
          <w14:ligatures w14:val="standardContextual"/>
        </w:rPr>
        <w:t xml:space="preserve"> : dernières actualités et vidéos. </w:t>
      </w:r>
      <w:hyperlink r:id="rId1304" w:history="1">
        <w:r w:rsidR="006A7504" w:rsidRPr="00D46E51">
          <w:rPr>
            <w:rStyle w:val="Hyperlink"/>
            <w:rFonts w:asciiTheme="minorHAnsi" w:eastAsiaTheme="minorHAnsi" w:hAnsiTheme="minorHAnsi" w:cstheme="minorBidi"/>
            <w:kern w:val="2"/>
            <w:lang w:val="nl-BE"/>
            <w14:ligatures w14:val="standardContextual"/>
          </w:rPr>
          <w:t>https://www.lefigaro.fr/tag/heavy-metal</w:t>
        </w:r>
      </w:hyperlink>
      <w:r w:rsidR="006A7504">
        <w:rPr>
          <w:rFonts w:asciiTheme="minorHAnsi" w:eastAsiaTheme="minorHAnsi" w:hAnsiTheme="minorHAnsi" w:cstheme="minorBidi"/>
          <w:kern w:val="2"/>
          <w:lang w:val="nl-BE"/>
          <w14:ligatures w14:val="standardContextual"/>
        </w:rPr>
        <w:t xml:space="preserve"> </w:t>
      </w:r>
    </w:p>
    <w:p w14:paraId="54BE6740" w14:textId="179C3E7B" w:rsidR="00FD7E23" w:rsidRPr="00FD7E23" w:rsidRDefault="00FD7E23" w:rsidP="00FD7E23">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FD7E23">
        <w:rPr>
          <w:rFonts w:asciiTheme="minorHAnsi" w:eastAsiaTheme="minorHAnsi" w:hAnsiTheme="minorHAnsi" w:cstheme="minorBidi"/>
          <w:kern w:val="2"/>
          <w:lang w:val="nl-BE"/>
          <w14:ligatures w14:val="standardContextual"/>
        </w:rPr>
        <w:t xml:space="preserve">“Metalmuziek moet luid staan”. (2011, 2 augustus). Het Nieuwsblad. </w:t>
      </w:r>
      <w:hyperlink r:id="rId1305" w:history="1">
        <w:r w:rsidR="006A7504" w:rsidRPr="00D46E51">
          <w:rPr>
            <w:rStyle w:val="Hyperlink"/>
            <w:rFonts w:asciiTheme="minorHAnsi" w:eastAsiaTheme="minorHAnsi" w:hAnsiTheme="minorHAnsi" w:cstheme="minorBidi"/>
            <w:kern w:val="2"/>
            <w:lang w:val="nl-BE"/>
            <w14:ligatures w14:val="standardContextual"/>
          </w:rPr>
          <w:t>https://www.nieuwsblad.be/cnt/ol3dhga2</w:t>
        </w:r>
      </w:hyperlink>
      <w:r w:rsidR="006A7504">
        <w:rPr>
          <w:rFonts w:asciiTheme="minorHAnsi" w:eastAsiaTheme="minorHAnsi" w:hAnsiTheme="minorHAnsi" w:cstheme="minorBidi"/>
          <w:kern w:val="2"/>
          <w:lang w:val="nl-BE"/>
          <w14:ligatures w14:val="standardContextual"/>
        </w:rPr>
        <w:t xml:space="preserve"> </w:t>
      </w:r>
    </w:p>
    <w:p w14:paraId="278BD725" w14:textId="194609E9" w:rsidR="00FD7E23" w:rsidRPr="009C0D32" w:rsidRDefault="00FD7E23" w:rsidP="00FD7E23">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Mots étrangers.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w:t>
      </w:r>
      <w:hyperlink r:id="rId1306" w:anchor=":~:text=En%20principe%2C%20il%20faut%20%C3%A9crire,entre%20parenth%C3%A8ses%20ou%20entre%20guillemets" w:history="1">
        <w:r w:rsidR="006A7504" w:rsidRPr="009C0D32">
          <w:rPr>
            <w:rStyle w:val="Hyperlink"/>
            <w:rFonts w:asciiTheme="minorHAnsi" w:eastAsiaTheme="minorHAnsi" w:hAnsiTheme="minorHAnsi" w:cstheme="minorBidi"/>
            <w:kern w:val="2"/>
            <w:lang w:val="fr-BE"/>
            <w14:ligatures w14:val="standardContextual"/>
          </w:rPr>
          <w:t>https://www.cordial.fr/grammaire/manuels/ETRAN.htm#:~:text=En%20principe%2C%20il%20faut%20%C3%A9crire,entre%20parenth%C3%A8ses%20ou%20entre%20guillemets</w:t>
        </w:r>
      </w:hyperlink>
      <w:r w:rsidRPr="009C0D32">
        <w:rPr>
          <w:rFonts w:asciiTheme="minorHAnsi" w:eastAsiaTheme="minorHAnsi" w:hAnsiTheme="minorHAnsi" w:cstheme="minorBidi"/>
          <w:kern w:val="2"/>
          <w:lang w:val="fr-BE"/>
          <w14:ligatures w14:val="standardContextual"/>
        </w:rPr>
        <w:t>.</w:t>
      </w:r>
      <w:r w:rsidR="006A7504" w:rsidRPr="009C0D32">
        <w:rPr>
          <w:rFonts w:asciiTheme="minorHAnsi" w:eastAsiaTheme="minorHAnsi" w:hAnsiTheme="minorHAnsi" w:cstheme="minorBidi"/>
          <w:kern w:val="2"/>
          <w:lang w:val="fr-BE"/>
          <w14:ligatures w14:val="standardContextual"/>
        </w:rPr>
        <w:t xml:space="preserve"> </w:t>
      </w:r>
    </w:p>
    <w:p w14:paraId="3AC97890" w14:textId="26DB38C9" w:rsidR="00FD7E23" w:rsidRPr="000254E4" w:rsidRDefault="00FD7E23" w:rsidP="00FD7E23">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9C0D32">
        <w:rPr>
          <w:rFonts w:asciiTheme="minorHAnsi" w:eastAsiaTheme="minorHAnsi" w:hAnsiTheme="minorHAnsi" w:cstheme="minorBidi"/>
          <w:kern w:val="2"/>
          <w:lang w:val="en-GB"/>
          <w14:ligatures w14:val="standardContextual"/>
        </w:rPr>
        <w:t xml:space="preserve">Neuhoff, E., Beck, V., Jamet, C., </w:t>
      </w:r>
      <w:proofErr w:type="spellStart"/>
      <w:r w:rsidRPr="009C0D32">
        <w:rPr>
          <w:rFonts w:asciiTheme="minorHAnsi" w:eastAsiaTheme="minorHAnsi" w:hAnsiTheme="minorHAnsi" w:cstheme="minorBidi"/>
          <w:kern w:val="2"/>
          <w:lang w:val="en-GB"/>
          <w14:ligatures w14:val="standardContextual"/>
        </w:rPr>
        <w:t>Nuc</w:t>
      </w:r>
      <w:proofErr w:type="spellEnd"/>
      <w:r w:rsidRPr="009C0D32">
        <w:rPr>
          <w:rFonts w:asciiTheme="minorHAnsi" w:eastAsiaTheme="minorHAnsi" w:hAnsiTheme="minorHAnsi" w:cstheme="minorBidi"/>
          <w:kern w:val="2"/>
          <w:lang w:val="en-GB"/>
          <w14:ligatures w14:val="standardContextual"/>
        </w:rPr>
        <w:t xml:space="preserve">, O., Sorin, E., &amp; Puech, B. (2023, 30 </w:t>
      </w:r>
      <w:proofErr w:type="spellStart"/>
      <w:r w:rsidRPr="009C0D32">
        <w:rPr>
          <w:rFonts w:asciiTheme="minorHAnsi" w:eastAsiaTheme="minorHAnsi" w:hAnsiTheme="minorHAnsi" w:cstheme="minorBidi"/>
          <w:kern w:val="2"/>
          <w:lang w:val="en-GB"/>
          <w14:ligatures w14:val="standardContextual"/>
        </w:rPr>
        <w:t>november</w:t>
      </w:r>
      <w:proofErr w:type="spellEnd"/>
      <w:r w:rsidRPr="009C0D32">
        <w:rPr>
          <w:rFonts w:asciiTheme="minorHAnsi" w:eastAsiaTheme="minorHAnsi" w:hAnsiTheme="minorHAnsi" w:cstheme="minorBidi"/>
          <w:kern w:val="2"/>
          <w:lang w:val="en-GB"/>
          <w14:ligatures w14:val="standardContextual"/>
        </w:rPr>
        <w:t xml:space="preserve">). </w:t>
      </w:r>
      <w:r w:rsidRPr="009C0D32">
        <w:rPr>
          <w:rFonts w:asciiTheme="minorHAnsi" w:eastAsiaTheme="minorHAnsi" w:hAnsiTheme="minorHAnsi" w:cstheme="minorBidi"/>
          <w:kern w:val="2"/>
          <w:lang w:val="fr-BE"/>
          <w14:ligatures w14:val="standardContextual"/>
        </w:rPr>
        <w:t xml:space="preserve">Le temps d’aimer, </w:t>
      </w:r>
      <w:proofErr w:type="spellStart"/>
      <w:r w:rsidRPr="009C0D32">
        <w:rPr>
          <w:rFonts w:asciiTheme="minorHAnsi" w:eastAsiaTheme="minorHAnsi" w:hAnsiTheme="minorHAnsi" w:cstheme="minorBidi"/>
          <w:kern w:val="2"/>
          <w:lang w:val="fr-BE"/>
          <w14:ligatures w14:val="standardContextual"/>
        </w:rPr>
        <w:t>Wish</w:t>
      </w:r>
      <w:proofErr w:type="spellEnd"/>
      <w:r w:rsidRPr="009C0D32">
        <w:rPr>
          <w:rFonts w:asciiTheme="minorHAnsi" w:eastAsiaTheme="minorHAnsi" w:hAnsiTheme="minorHAnsi" w:cstheme="minorBidi"/>
          <w:kern w:val="2"/>
          <w:lang w:val="fr-BE"/>
          <w14:ligatures w14:val="standardContextual"/>
        </w:rPr>
        <w:t xml:space="preserve">: Asha et la bonne étoile, </w:t>
      </w:r>
      <w:proofErr w:type="spellStart"/>
      <w:r w:rsidRPr="009C0D32">
        <w:rPr>
          <w:rFonts w:asciiTheme="minorHAnsi" w:eastAsiaTheme="minorHAnsi" w:hAnsiTheme="minorHAnsi" w:cstheme="minorBidi"/>
          <w:kern w:val="2"/>
          <w:lang w:val="fr-BE"/>
          <w14:ligatures w14:val="standardContextual"/>
        </w:rPr>
        <w:t>Perfect</w:t>
      </w:r>
      <w:proofErr w:type="spellEnd"/>
      <w:r w:rsidRPr="009C0D32">
        <w:rPr>
          <w:rFonts w:asciiTheme="minorHAnsi" w:eastAsiaTheme="minorHAnsi" w:hAnsiTheme="minorHAnsi" w:cstheme="minorBidi"/>
          <w:kern w:val="2"/>
          <w:lang w:val="fr-BE"/>
          <w14:ligatures w14:val="standardContextual"/>
        </w:rPr>
        <w:t xml:space="preserve"> Days. . . les films à voir ou à éviter cette semaine. </w:t>
      </w:r>
      <w:r w:rsidRPr="000254E4">
        <w:rPr>
          <w:rFonts w:asciiTheme="minorHAnsi" w:eastAsiaTheme="minorHAnsi" w:hAnsiTheme="minorHAnsi" w:cstheme="minorBidi"/>
          <w:kern w:val="2"/>
          <w:lang w:val="es-ES"/>
          <w14:ligatures w14:val="standardContextual"/>
        </w:rPr>
        <w:t xml:space="preserve">Le Figaro. </w:t>
      </w:r>
      <w:r w:rsidR="00000000">
        <w:fldChar w:fldCharType="begin"/>
      </w:r>
      <w:r w:rsidR="00000000" w:rsidRPr="000254E4">
        <w:rPr>
          <w:lang w:val="es-ES"/>
        </w:rPr>
        <w:instrText>HYPERLINK "https://www.lefigaro.fr/cinema/le-temps-d-aimer-wish-asha-et-la-bonne-etoile-perfect-days-les-films-a-voir-ou-a-eviter-cette-semaine-20231129"</w:instrText>
      </w:r>
      <w:r w:rsidR="00000000">
        <w:fldChar w:fldCharType="separate"/>
      </w:r>
      <w:r w:rsidR="006A7504" w:rsidRPr="000254E4">
        <w:rPr>
          <w:rStyle w:val="Hyperlink"/>
          <w:rFonts w:asciiTheme="minorHAnsi" w:eastAsiaTheme="minorHAnsi" w:hAnsiTheme="minorHAnsi" w:cstheme="minorBidi"/>
          <w:kern w:val="2"/>
          <w:lang w:val="es-ES"/>
          <w14:ligatures w14:val="standardContextual"/>
        </w:rPr>
        <w:t>https://www.lefigaro.fr/cinema/le-temps-d-aimer-wish-asha-et-la-bonne-etoile-perfect-days-les-films-a-voir-ou-a-eviter-cette-semaine-20231129</w:t>
      </w:r>
      <w:r w:rsidR="00000000">
        <w:rPr>
          <w:rStyle w:val="Hyperlink"/>
          <w:rFonts w:asciiTheme="minorHAnsi" w:eastAsiaTheme="minorHAnsi" w:hAnsiTheme="minorHAnsi" w:cstheme="minorBidi"/>
          <w:kern w:val="2"/>
          <w:lang w:val="fr-BE"/>
          <w14:ligatures w14:val="standardContextual"/>
        </w:rPr>
        <w:fldChar w:fldCharType="end"/>
      </w:r>
      <w:r w:rsidR="006A7504" w:rsidRPr="000254E4">
        <w:rPr>
          <w:rFonts w:asciiTheme="minorHAnsi" w:eastAsiaTheme="minorHAnsi" w:hAnsiTheme="minorHAnsi" w:cstheme="minorBidi"/>
          <w:kern w:val="2"/>
          <w:lang w:val="es-ES"/>
          <w14:ligatures w14:val="standardContextual"/>
        </w:rPr>
        <w:t xml:space="preserve"> </w:t>
      </w:r>
    </w:p>
    <w:p w14:paraId="5E230926" w14:textId="423380D5" w:rsidR="00FD7E23" w:rsidRPr="009C0D32" w:rsidRDefault="00FD7E23" w:rsidP="00FD7E23">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Perrier, P. (2022, 3 </w:t>
      </w:r>
      <w:proofErr w:type="spellStart"/>
      <w:r w:rsidRPr="009C0D32">
        <w:rPr>
          <w:rFonts w:asciiTheme="minorHAnsi" w:eastAsiaTheme="minorHAnsi" w:hAnsiTheme="minorHAnsi" w:cstheme="minorBidi"/>
          <w:kern w:val="2"/>
          <w:lang w:val="fr-BE"/>
          <w14:ligatures w14:val="standardContextual"/>
        </w:rPr>
        <w:t>oktober</w:t>
      </w:r>
      <w:proofErr w:type="spellEnd"/>
      <w:r w:rsidRPr="009C0D32">
        <w:rPr>
          <w:rFonts w:asciiTheme="minorHAnsi" w:eastAsiaTheme="minorHAnsi" w:hAnsiTheme="minorHAnsi" w:cstheme="minorBidi"/>
          <w:kern w:val="2"/>
          <w:lang w:val="fr-BE"/>
          <w14:ligatures w14:val="standardContextual"/>
        </w:rPr>
        <w:t xml:space="preserve">). Avoir un patron toxique aurait des conséquences néfastes sur le comportement des employés. Femme Actuelle. </w:t>
      </w:r>
      <w:hyperlink r:id="rId1307" w:history="1">
        <w:r w:rsidR="006A7504" w:rsidRPr="009C0D32">
          <w:rPr>
            <w:rStyle w:val="Hyperlink"/>
            <w:rFonts w:asciiTheme="minorHAnsi" w:eastAsiaTheme="minorHAnsi" w:hAnsiTheme="minorHAnsi" w:cstheme="minorBidi"/>
            <w:kern w:val="2"/>
            <w:lang w:val="fr-BE"/>
            <w14:ligatures w14:val="standardContextual"/>
          </w:rPr>
          <w:t>https://www.femmeactuelle.fr/sante/news-sante/avoir-un-patron-toxique-aurait-des-consequences-nefastes-sur-le-comportement-des-employes-2142284</w:t>
        </w:r>
      </w:hyperlink>
      <w:r w:rsidR="006A7504" w:rsidRPr="009C0D32">
        <w:rPr>
          <w:rFonts w:asciiTheme="minorHAnsi" w:eastAsiaTheme="minorHAnsi" w:hAnsiTheme="minorHAnsi" w:cstheme="minorBidi"/>
          <w:kern w:val="2"/>
          <w:lang w:val="fr-BE"/>
          <w14:ligatures w14:val="standardContextual"/>
        </w:rPr>
        <w:t xml:space="preserve"> </w:t>
      </w:r>
    </w:p>
    <w:p w14:paraId="0122D2AC" w14:textId="52A5BFD7" w:rsidR="00FD7E23" w:rsidRPr="000254E4" w:rsidRDefault="00FD7E23" w:rsidP="00FD7E23">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proofErr w:type="spellStart"/>
      <w:r w:rsidRPr="009C0D32">
        <w:rPr>
          <w:rFonts w:asciiTheme="minorHAnsi" w:eastAsiaTheme="minorHAnsi" w:hAnsiTheme="minorHAnsi" w:cstheme="minorBidi"/>
          <w:kern w:val="2"/>
          <w:lang w:val="fr-BE"/>
          <w14:ligatures w14:val="standardContextual"/>
        </w:rPr>
        <w:t>Poullennec</w:t>
      </w:r>
      <w:proofErr w:type="spellEnd"/>
      <w:r w:rsidRPr="009C0D32">
        <w:rPr>
          <w:rFonts w:asciiTheme="minorHAnsi" w:eastAsiaTheme="minorHAnsi" w:hAnsiTheme="minorHAnsi" w:cstheme="minorBidi"/>
          <w:kern w:val="2"/>
          <w:lang w:val="fr-BE"/>
          <w14:ligatures w14:val="standardContextual"/>
        </w:rPr>
        <w:t xml:space="preserve">, S. (2020, 19 </w:t>
      </w:r>
      <w:proofErr w:type="spellStart"/>
      <w:r w:rsidRPr="009C0D32">
        <w:rPr>
          <w:rFonts w:asciiTheme="minorHAnsi" w:eastAsiaTheme="minorHAnsi" w:hAnsiTheme="minorHAnsi" w:cstheme="minorBidi"/>
          <w:kern w:val="2"/>
          <w:lang w:val="fr-BE"/>
          <w14:ligatures w14:val="standardContextual"/>
        </w:rPr>
        <w:t>november</w:t>
      </w:r>
      <w:proofErr w:type="spellEnd"/>
      <w:r w:rsidRPr="009C0D32">
        <w:rPr>
          <w:rFonts w:asciiTheme="minorHAnsi" w:eastAsiaTheme="minorHAnsi" w:hAnsiTheme="minorHAnsi" w:cstheme="minorBidi"/>
          <w:kern w:val="2"/>
          <w:lang w:val="fr-BE"/>
          <w14:ligatures w14:val="standardContextual"/>
        </w:rPr>
        <w:t xml:space="preserve">). Grandes </w:t>
      </w:r>
      <w:proofErr w:type="spellStart"/>
      <w:r w:rsidRPr="009C0D32">
        <w:rPr>
          <w:rFonts w:asciiTheme="minorHAnsi" w:eastAsiaTheme="minorHAnsi" w:hAnsiTheme="minorHAnsi" w:cstheme="minorBidi"/>
          <w:kern w:val="2"/>
          <w:lang w:val="fr-BE"/>
          <w14:ligatures w14:val="standardContextual"/>
        </w:rPr>
        <w:t>manoeuvres</w:t>
      </w:r>
      <w:proofErr w:type="spellEnd"/>
      <w:r w:rsidRPr="009C0D32">
        <w:rPr>
          <w:rFonts w:asciiTheme="minorHAnsi" w:eastAsiaTheme="minorHAnsi" w:hAnsiTheme="minorHAnsi" w:cstheme="minorBidi"/>
          <w:kern w:val="2"/>
          <w:lang w:val="fr-BE"/>
          <w14:ligatures w14:val="standardContextual"/>
        </w:rPr>
        <w:t xml:space="preserve"> dans le secteur de l’assurance britannique. </w:t>
      </w:r>
      <w:r w:rsidRPr="000254E4">
        <w:rPr>
          <w:rFonts w:asciiTheme="minorHAnsi" w:eastAsiaTheme="minorHAnsi" w:hAnsiTheme="minorHAnsi" w:cstheme="minorBidi"/>
          <w:kern w:val="2"/>
          <w:lang w:val="es-ES"/>
          <w14:ligatures w14:val="standardContextual"/>
        </w:rPr>
        <w:t xml:space="preserve">Les Echos. </w:t>
      </w:r>
      <w:r w:rsidR="00000000">
        <w:fldChar w:fldCharType="begin"/>
      </w:r>
      <w:r w:rsidR="00000000" w:rsidRPr="000254E4">
        <w:rPr>
          <w:lang w:val="es-ES"/>
        </w:rPr>
        <w:instrText>HYPERLINK "https://www.lesechos.fr/finance-marches/banque-assurances/grandes-manoeuvres-dans-le-secteur-de-lassurance-britannique-1266558"</w:instrText>
      </w:r>
      <w:r w:rsidR="00000000">
        <w:fldChar w:fldCharType="separate"/>
      </w:r>
      <w:r w:rsidR="006A7504" w:rsidRPr="000254E4">
        <w:rPr>
          <w:rStyle w:val="Hyperlink"/>
          <w:rFonts w:asciiTheme="minorHAnsi" w:eastAsiaTheme="minorHAnsi" w:hAnsiTheme="minorHAnsi" w:cstheme="minorBidi"/>
          <w:kern w:val="2"/>
          <w:lang w:val="es-ES"/>
          <w14:ligatures w14:val="standardContextual"/>
        </w:rPr>
        <w:t>https://www.lesechos.fr/finance-marches/banque-assurances/grandes-manoeuvres-dans-le-secteur-de-lassurance-britannique-1266558</w:t>
      </w:r>
      <w:r w:rsidR="00000000">
        <w:rPr>
          <w:rStyle w:val="Hyperlink"/>
          <w:rFonts w:asciiTheme="minorHAnsi" w:eastAsiaTheme="minorHAnsi" w:hAnsiTheme="minorHAnsi" w:cstheme="minorBidi"/>
          <w:kern w:val="2"/>
          <w:lang w:val="fr-BE"/>
          <w14:ligatures w14:val="standardContextual"/>
        </w:rPr>
        <w:fldChar w:fldCharType="end"/>
      </w:r>
      <w:r w:rsidR="006A7504" w:rsidRPr="000254E4">
        <w:rPr>
          <w:rFonts w:asciiTheme="minorHAnsi" w:eastAsiaTheme="minorHAnsi" w:hAnsiTheme="minorHAnsi" w:cstheme="minorBidi"/>
          <w:kern w:val="2"/>
          <w:lang w:val="es-ES"/>
          <w14:ligatures w14:val="standardContextual"/>
        </w:rPr>
        <w:t xml:space="preserve"> </w:t>
      </w:r>
    </w:p>
    <w:p w14:paraId="2FF8B81F" w14:textId="7E9198E6" w:rsidR="00FD7E23" w:rsidRPr="00FD7E23" w:rsidRDefault="00FD7E23" w:rsidP="00FD7E23">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9C0D32">
        <w:rPr>
          <w:rFonts w:asciiTheme="minorHAnsi" w:eastAsiaTheme="minorHAnsi" w:hAnsiTheme="minorHAnsi" w:cstheme="minorBidi"/>
          <w:kern w:val="2"/>
          <w:lang w:val="fr-BE"/>
          <w14:ligatures w14:val="standardContextual"/>
        </w:rPr>
        <w:t>Prouvoyeur</w:t>
      </w:r>
      <w:proofErr w:type="spellEnd"/>
      <w:r w:rsidRPr="009C0D32">
        <w:rPr>
          <w:rFonts w:asciiTheme="minorHAnsi" w:eastAsiaTheme="minorHAnsi" w:hAnsiTheme="minorHAnsi" w:cstheme="minorBidi"/>
          <w:kern w:val="2"/>
          <w:lang w:val="fr-BE"/>
          <w14:ligatures w14:val="standardContextual"/>
        </w:rPr>
        <w:t xml:space="preserve">, J. (2023, 10 </w:t>
      </w:r>
      <w:proofErr w:type="spellStart"/>
      <w:r w:rsidRPr="009C0D32">
        <w:rPr>
          <w:rFonts w:asciiTheme="minorHAnsi" w:eastAsiaTheme="minorHAnsi" w:hAnsiTheme="minorHAnsi" w:cstheme="minorBidi"/>
          <w:kern w:val="2"/>
          <w:lang w:val="fr-BE"/>
          <w14:ligatures w14:val="standardContextual"/>
        </w:rPr>
        <w:t>oktober</w:t>
      </w:r>
      <w:proofErr w:type="spellEnd"/>
      <w:r w:rsidRPr="009C0D32">
        <w:rPr>
          <w:rFonts w:asciiTheme="minorHAnsi" w:eastAsiaTheme="minorHAnsi" w:hAnsiTheme="minorHAnsi" w:cstheme="minorBidi"/>
          <w:kern w:val="2"/>
          <w:lang w:val="fr-BE"/>
          <w14:ligatures w14:val="standardContextual"/>
        </w:rPr>
        <w:t xml:space="preserve">). Une nouvelle voie réservée au co-voiturage s’ouvre sur l’axe Rennes-Nantes. ici, par France Bleu et France 3. </w:t>
      </w:r>
      <w:hyperlink r:id="rId1308" w:history="1">
        <w:r w:rsidR="006A7504" w:rsidRPr="00D46E51">
          <w:rPr>
            <w:rStyle w:val="Hyperlink"/>
            <w:rFonts w:asciiTheme="minorHAnsi" w:eastAsiaTheme="minorHAnsi" w:hAnsiTheme="minorHAnsi" w:cstheme="minorBidi"/>
            <w:kern w:val="2"/>
            <w:lang w:val="nl-BE"/>
            <w14:ligatures w14:val="standardContextual"/>
          </w:rPr>
          <w:t>https://www.francebleu.fr/emissions/7h45-l-invite-de-france-bleu-armorique/une-nouvelle-voie-reservee-au-co-voiturage-s-ouvre-sur-l-axe-rennes-nantes-1369439</w:t>
        </w:r>
      </w:hyperlink>
      <w:r w:rsidR="006A7504">
        <w:rPr>
          <w:rFonts w:asciiTheme="minorHAnsi" w:eastAsiaTheme="minorHAnsi" w:hAnsiTheme="minorHAnsi" w:cstheme="minorBidi"/>
          <w:kern w:val="2"/>
          <w:lang w:val="nl-BE"/>
          <w14:ligatures w14:val="standardContextual"/>
        </w:rPr>
        <w:t xml:space="preserve"> </w:t>
      </w:r>
    </w:p>
    <w:p w14:paraId="73BC5A79" w14:textId="584BD98B" w:rsidR="00FD7E23" w:rsidRPr="00FD7E23" w:rsidRDefault="00FD7E23" w:rsidP="00FD7E23">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6A7504">
        <w:rPr>
          <w:rFonts w:asciiTheme="minorHAnsi" w:eastAsiaTheme="minorHAnsi" w:hAnsiTheme="minorHAnsi" w:cstheme="minorBidi"/>
          <w:kern w:val="2"/>
          <w:lang w:val="fr-BE"/>
          <w14:ligatures w14:val="standardContextual"/>
        </w:rPr>
        <w:lastRenderedPageBreak/>
        <w:t xml:space="preserve">Qu’est-ce que la Sécurité Routière ? - Sécurité routière - Actions de l’État - Les services de l’État dans les Pyrénées-Atlantiques. </w:t>
      </w:r>
      <w:r w:rsidRPr="00FD7E23">
        <w:rPr>
          <w:rFonts w:asciiTheme="minorHAnsi" w:eastAsiaTheme="minorHAnsi" w:hAnsiTheme="minorHAnsi" w:cstheme="minorBidi"/>
          <w:kern w:val="2"/>
          <w:lang w:val="nl-BE"/>
          <w14:ligatures w14:val="standardContextual"/>
        </w:rPr>
        <w:t>(</w:t>
      </w:r>
      <w:proofErr w:type="spellStart"/>
      <w:r w:rsidRPr="00FD7E23">
        <w:rPr>
          <w:rFonts w:asciiTheme="minorHAnsi" w:eastAsiaTheme="minorHAnsi" w:hAnsiTheme="minorHAnsi" w:cstheme="minorBidi"/>
          <w:kern w:val="2"/>
          <w:lang w:val="nl-BE"/>
          <w14:ligatures w14:val="standardContextual"/>
        </w:rPr>
        <w:t>z.d.</w:t>
      </w:r>
      <w:proofErr w:type="spellEnd"/>
      <w:r w:rsidRPr="00FD7E23">
        <w:rPr>
          <w:rFonts w:asciiTheme="minorHAnsi" w:eastAsiaTheme="minorHAnsi" w:hAnsiTheme="minorHAnsi" w:cstheme="minorBidi"/>
          <w:kern w:val="2"/>
          <w:lang w:val="nl-BE"/>
          <w14:ligatures w14:val="standardContextual"/>
        </w:rPr>
        <w:t xml:space="preserve">). </w:t>
      </w:r>
      <w:hyperlink r:id="rId1309" w:history="1">
        <w:r w:rsidR="006A7504" w:rsidRPr="00D46E51">
          <w:rPr>
            <w:rStyle w:val="Hyperlink"/>
            <w:rFonts w:asciiTheme="minorHAnsi" w:eastAsiaTheme="minorHAnsi" w:hAnsiTheme="minorHAnsi" w:cstheme="minorBidi"/>
            <w:kern w:val="2"/>
            <w:lang w:val="nl-BE"/>
            <w14:ligatures w14:val="standardContextual"/>
          </w:rPr>
          <w:t>https://www.pyrenees-atlantiques.gouv.fr/Actions-de-l-Etat/Securite-routiere/Qu-est-ce-que-la-Securite-Routiere</w:t>
        </w:r>
      </w:hyperlink>
      <w:r w:rsidR="006A7504">
        <w:rPr>
          <w:rFonts w:asciiTheme="minorHAnsi" w:eastAsiaTheme="minorHAnsi" w:hAnsiTheme="minorHAnsi" w:cstheme="minorBidi"/>
          <w:kern w:val="2"/>
          <w:lang w:val="nl-BE"/>
          <w14:ligatures w14:val="standardContextual"/>
        </w:rPr>
        <w:t xml:space="preserve"> </w:t>
      </w:r>
    </w:p>
    <w:p w14:paraId="1BE7B7CD" w14:textId="17C87F5E" w:rsidR="00FD7E23" w:rsidRPr="00AD0C2B" w:rsidRDefault="00FD7E23" w:rsidP="00FD7E23">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Qu’est-ce que le style de conduite ? | Trimble Transport &amp; </w:t>
      </w:r>
      <w:proofErr w:type="spellStart"/>
      <w:r w:rsidRPr="009C0D32">
        <w:rPr>
          <w:rFonts w:asciiTheme="minorHAnsi" w:eastAsiaTheme="minorHAnsi" w:hAnsiTheme="minorHAnsi" w:cstheme="minorBidi"/>
          <w:kern w:val="2"/>
          <w:lang w:val="fr-BE"/>
          <w14:ligatures w14:val="standardContextual"/>
        </w:rPr>
        <w:t>Logstics</w:t>
      </w:r>
      <w:proofErr w:type="spellEnd"/>
      <w:r w:rsidRPr="009C0D32">
        <w:rPr>
          <w:rFonts w:asciiTheme="minorHAnsi" w:eastAsiaTheme="minorHAnsi" w:hAnsiTheme="minorHAnsi" w:cstheme="minorBidi"/>
          <w:kern w:val="2"/>
          <w:lang w:val="fr-BE"/>
          <w14:ligatures w14:val="standardContextual"/>
        </w:rPr>
        <w:t>.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trimbletl.com. </w:t>
      </w:r>
      <w:hyperlink r:id="rId1310" w:anchor=":~:text=Le%20style%20de% 20conduite%20est,le%20r%C3%A9gulateur%20de%20vitesse%2C%20etc" w:history="1">
        <w:r w:rsidR="003E6954" w:rsidRPr="00D46E51">
          <w:rPr>
            <w:rStyle w:val="Hyperlink"/>
            <w:rFonts w:asciiTheme="minorHAnsi" w:eastAsiaTheme="minorHAnsi" w:hAnsiTheme="minorHAnsi" w:cstheme="minorBidi"/>
            <w:kern w:val="2"/>
            <w:lang w:val="fr-BE"/>
            <w14:ligatures w14:val="standardContextual"/>
          </w:rPr>
          <w:t>https://www.trimbletl.com/fr/glossaire/style-de-conduit/#:~:text=Le%20style%20de% 20conduite%20est,le%20r%C3%A9gulateur%20de%20vitesse%2C%20etc</w:t>
        </w:r>
      </w:hyperlink>
      <w:r w:rsidRPr="00AD0C2B">
        <w:rPr>
          <w:rFonts w:asciiTheme="minorHAnsi" w:eastAsiaTheme="minorHAnsi" w:hAnsiTheme="minorHAnsi" w:cstheme="minorBidi"/>
          <w:kern w:val="2"/>
          <w:lang w:val="fr-BE"/>
          <w14:ligatures w14:val="standardContextual"/>
        </w:rPr>
        <w:t>.</w:t>
      </w:r>
      <w:r w:rsidR="006A7504" w:rsidRPr="00AD0C2B">
        <w:rPr>
          <w:rFonts w:asciiTheme="minorHAnsi" w:eastAsiaTheme="minorHAnsi" w:hAnsiTheme="minorHAnsi" w:cstheme="minorBidi"/>
          <w:kern w:val="2"/>
          <w:lang w:val="fr-BE"/>
          <w14:ligatures w14:val="standardContextual"/>
        </w:rPr>
        <w:t xml:space="preserve"> </w:t>
      </w:r>
    </w:p>
    <w:p w14:paraId="2382FBA1" w14:textId="67A4FD0E" w:rsidR="00FD7E23" w:rsidRPr="009C0D32" w:rsidRDefault="00FD7E23" w:rsidP="00FD7E23">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Rédac, L. (2022, 4 </w:t>
      </w:r>
      <w:proofErr w:type="spellStart"/>
      <w:r w:rsidRPr="009C0D32">
        <w:rPr>
          <w:rFonts w:asciiTheme="minorHAnsi" w:eastAsiaTheme="minorHAnsi" w:hAnsiTheme="minorHAnsi" w:cstheme="minorBidi"/>
          <w:kern w:val="2"/>
          <w:lang w:val="fr-BE"/>
          <w14:ligatures w14:val="standardContextual"/>
        </w:rPr>
        <w:t>maart</w:t>
      </w:r>
      <w:proofErr w:type="spellEnd"/>
      <w:r w:rsidRPr="009C0D32">
        <w:rPr>
          <w:rFonts w:asciiTheme="minorHAnsi" w:eastAsiaTheme="minorHAnsi" w:hAnsiTheme="minorHAnsi" w:cstheme="minorBidi"/>
          <w:kern w:val="2"/>
          <w:lang w:val="fr-BE"/>
          <w14:ligatures w14:val="standardContextual"/>
        </w:rPr>
        <w:t xml:space="preserve">). Est-ce vrai qu’écouter la musique trop fort, ça rend sourd ? 1jour1actu.com. </w:t>
      </w:r>
      <w:hyperlink r:id="rId1311" w:history="1">
        <w:r w:rsidR="006A7504" w:rsidRPr="009C0D32">
          <w:rPr>
            <w:rStyle w:val="Hyperlink"/>
            <w:rFonts w:asciiTheme="minorHAnsi" w:eastAsiaTheme="minorHAnsi" w:hAnsiTheme="minorHAnsi" w:cstheme="minorBidi"/>
            <w:kern w:val="2"/>
            <w:lang w:val="fr-BE"/>
            <w14:ligatures w14:val="standardContextual"/>
          </w:rPr>
          <w:t>https://www.1jour1actu.com/sante/est-ce-vrai-quecouter-la-musique-trop-fort-ca-rend-sourd</w:t>
        </w:r>
      </w:hyperlink>
      <w:r w:rsidR="006A7504" w:rsidRPr="009C0D32">
        <w:rPr>
          <w:rFonts w:asciiTheme="minorHAnsi" w:eastAsiaTheme="minorHAnsi" w:hAnsiTheme="minorHAnsi" w:cstheme="minorBidi"/>
          <w:kern w:val="2"/>
          <w:lang w:val="fr-BE"/>
          <w14:ligatures w14:val="standardContextual"/>
        </w:rPr>
        <w:t xml:space="preserve"> </w:t>
      </w:r>
    </w:p>
    <w:p w14:paraId="72FC2641" w14:textId="3B723BFE" w:rsidR="00FD7E23" w:rsidRPr="006A7504" w:rsidRDefault="00FD7E23" w:rsidP="00FD7E23">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Rédaction du Monde.fr. (2014, 28 </w:t>
      </w:r>
      <w:proofErr w:type="spellStart"/>
      <w:r w:rsidRPr="009C0D32">
        <w:rPr>
          <w:rFonts w:asciiTheme="minorHAnsi" w:eastAsiaTheme="minorHAnsi" w:hAnsiTheme="minorHAnsi" w:cstheme="minorBidi"/>
          <w:kern w:val="2"/>
          <w:lang w:val="fr-BE"/>
          <w14:ligatures w14:val="standardContextual"/>
        </w:rPr>
        <w:t>mei</w:t>
      </w:r>
      <w:proofErr w:type="spellEnd"/>
      <w:r w:rsidRPr="009C0D32">
        <w:rPr>
          <w:rFonts w:asciiTheme="minorHAnsi" w:eastAsiaTheme="minorHAnsi" w:hAnsiTheme="minorHAnsi" w:cstheme="minorBidi"/>
          <w:kern w:val="2"/>
          <w:lang w:val="fr-BE"/>
          <w14:ligatures w14:val="standardContextual"/>
        </w:rPr>
        <w:t xml:space="preserve">). CHANGEMENT DE GAMME – Le </w:t>
      </w:r>
      <w:proofErr w:type="spellStart"/>
      <w:r w:rsidRPr="009C0D32">
        <w:rPr>
          <w:rFonts w:asciiTheme="minorHAnsi" w:eastAsiaTheme="minorHAnsi" w:hAnsiTheme="minorHAnsi" w:cstheme="minorBidi"/>
          <w:kern w:val="2"/>
          <w:lang w:val="fr-BE"/>
          <w14:ligatures w14:val="standardContextual"/>
        </w:rPr>
        <w:t>heavy</w:t>
      </w:r>
      <w:proofErr w:type="spellEnd"/>
      <w:r w:rsidRPr="009C0D32">
        <w:rPr>
          <w:rFonts w:asciiTheme="minorHAnsi" w:eastAsiaTheme="minorHAnsi" w:hAnsiTheme="minorHAnsi" w:cstheme="minorBidi"/>
          <w:kern w:val="2"/>
          <w:lang w:val="fr-BE"/>
          <w14:ligatures w14:val="standardContextual"/>
        </w:rPr>
        <w:t xml:space="preserve"> </w:t>
      </w:r>
      <w:proofErr w:type="spellStart"/>
      <w:r w:rsidRPr="009C0D32">
        <w:rPr>
          <w:rFonts w:asciiTheme="minorHAnsi" w:eastAsiaTheme="minorHAnsi" w:hAnsiTheme="minorHAnsi" w:cstheme="minorBidi"/>
          <w:kern w:val="2"/>
          <w:lang w:val="fr-BE"/>
          <w14:ligatures w14:val="standardContextual"/>
        </w:rPr>
        <w:t>metal</w:t>
      </w:r>
      <w:proofErr w:type="spellEnd"/>
      <w:r w:rsidRPr="009C0D32">
        <w:rPr>
          <w:rFonts w:asciiTheme="minorHAnsi" w:eastAsiaTheme="minorHAnsi" w:hAnsiTheme="minorHAnsi" w:cstheme="minorBidi"/>
          <w:kern w:val="2"/>
          <w:lang w:val="fr-BE"/>
          <w14:ligatures w14:val="standardContextual"/>
        </w:rPr>
        <w:t xml:space="preserve"> est un signe de prospérité économique. Le Monde.fr. </w:t>
      </w:r>
      <w:hyperlink r:id="rId1312" w:history="1">
        <w:r w:rsidR="006A7504" w:rsidRPr="00D46E51">
          <w:rPr>
            <w:rStyle w:val="Hyperlink"/>
            <w:rFonts w:asciiTheme="minorHAnsi" w:eastAsiaTheme="minorHAnsi" w:hAnsiTheme="minorHAnsi" w:cstheme="minorBidi"/>
            <w:kern w:val="2"/>
            <w:lang w:val="fr-BE"/>
            <w14:ligatures w14:val="standardContextual"/>
          </w:rPr>
          <w:t>https://www.lemonde.fr/big-browser/article /2014/05/28/changement-de-gamme-le-heavy-metal-est-un-signe-de-prosperite-economique_6000098_4832693.html</w:t>
        </w:r>
      </w:hyperlink>
      <w:r w:rsidR="006A7504" w:rsidRPr="006A7504">
        <w:rPr>
          <w:rFonts w:asciiTheme="minorHAnsi" w:eastAsiaTheme="minorHAnsi" w:hAnsiTheme="minorHAnsi" w:cstheme="minorBidi"/>
          <w:kern w:val="2"/>
          <w:lang w:val="fr-BE"/>
          <w14:ligatures w14:val="standardContextual"/>
        </w:rPr>
        <w:t xml:space="preserve"> </w:t>
      </w:r>
    </w:p>
    <w:p w14:paraId="4E54727D" w14:textId="10892DFF" w:rsidR="00FD7E23" w:rsidRPr="009C0D32" w:rsidRDefault="00FD7E23" w:rsidP="00FD7E23">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9C0D32">
        <w:rPr>
          <w:rFonts w:asciiTheme="minorHAnsi" w:eastAsiaTheme="minorHAnsi" w:hAnsiTheme="minorHAnsi" w:cstheme="minorBidi"/>
          <w:kern w:val="2"/>
          <w:lang w:val="en-GB"/>
          <w14:ligatures w14:val="standardContextual"/>
        </w:rPr>
        <w:t>Spotify - Web Player: Music for everyone. (</w:t>
      </w:r>
      <w:proofErr w:type="spellStart"/>
      <w:r w:rsidRPr="009C0D32">
        <w:rPr>
          <w:rFonts w:asciiTheme="minorHAnsi" w:eastAsiaTheme="minorHAnsi" w:hAnsiTheme="minorHAnsi" w:cstheme="minorBidi"/>
          <w:kern w:val="2"/>
          <w:lang w:val="en-GB"/>
          <w14:ligatures w14:val="standardContextual"/>
        </w:rPr>
        <w:t>z.d</w:t>
      </w:r>
      <w:proofErr w:type="spellEnd"/>
      <w:r w:rsidRPr="009C0D32">
        <w:rPr>
          <w:rFonts w:asciiTheme="minorHAnsi" w:eastAsiaTheme="minorHAnsi" w:hAnsiTheme="minorHAnsi" w:cstheme="minorBidi"/>
          <w:kern w:val="2"/>
          <w:lang w:val="en-GB"/>
          <w14:ligatures w14:val="standardContextual"/>
        </w:rPr>
        <w:t xml:space="preserve">.). Spotify. </w:t>
      </w:r>
      <w:hyperlink r:id="rId1313" w:history="1">
        <w:r w:rsidR="006A7504" w:rsidRPr="009C0D32">
          <w:rPr>
            <w:rStyle w:val="Hyperlink"/>
            <w:rFonts w:asciiTheme="minorHAnsi" w:eastAsiaTheme="minorHAnsi" w:hAnsiTheme="minorHAnsi" w:cstheme="minorBidi"/>
            <w:kern w:val="2"/>
            <w:lang w:val="en-GB"/>
            <w14:ligatures w14:val="standardContextual"/>
          </w:rPr>
          <w:t>https://open.spotify.com/</w:t>
        </w:r>
      </w:hyperlink>
      <w:r w:rsidRPr="009C0D32">
        <w:rPr>
          <w:rFonts w:asciiTheme="minorHAnsi" w:eastAsiaTheme="minorHAnsi" w:hAnsiTheme="minorHAnsi" w:cstheme="minorBidi"/>
          <w:kern w:val="2"/>
          <w:lang w:val="en-GB"/>
          <w14:ligatures w14:val="standardContextual"/>
        </w:rPr>
        <w:t>?</w:t>
      </w:r>
      <w:r w:rsidR="006A7504" w:rsidRPr="009C0D32">
        <w:rPr>
          <w:rFonts w:asciiTheme="minorHAnsi" w:eastAsiaTheme="minorHAnsi" w:hAnsiTheme="minorHAnsi" w:cstheme="minorBidi"/>
          <w:kern w:val="2"/>
          <w:lang w:val="en-GB"/>
          <w14:ligatures w14:val="standardContextual"/>
        </w:rPr>
        <w:t xml:space="preserve"> </w:t>
      </w:r>
    </w:p>
    <w:p w14:paraId="18B90E63" w14:textId="157B27D5" w:rsidR="00FD7E23" w:rsidRPr="00FD7E23" w:rsidRDefault="00FD7E23" w:rsidP="00FD7E23">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 xml:space="preserve">Typo: </w:t>
      </w:r>
      <w:proofErr w:type="spellStart"/>
      <w:r w:rsidRPr="009C0D32">
        <w:rPr>
          <w:rFonts w:asciiTheme="minorHAnsi" w:eastAsiaTheme="minorHAnsi" w:hAnsiTheme="minorHAnsi" w:cstheme="minorBidi"/>
          <w:kern w:val="2"/>
          <w:lang w:val="fr-BE"/>
          <w14:ligatures w14:val="standardContextual"/>
        </w:rPr>
        <w:t>criture</w:t>
      </w:r>
      <w:proofErr w:type="spellEnd"/>
      <w:r w:rsidRPr="009C0D32">
        <w:rPr>
          <w:rFonts w:asciiTheme="minorHAnsi" w:eastAsiaTheme="minorHAnsi" w:hAnsiTheme="minorHAnsi" w:cstheme="minorBidi"/>
          <w:kern w:val="2"/>
          <w:lang w:val="fr-BE"/>
          <w14:ligatures w14:val="standardContextual"/>
        </w:rPr>
        <w:t xml:space="preserve"> des titres.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w:t>
      </w:r>
      <w:hyperlink r:id="rId1314" w:anchor=":~:text=Les%20titres%20de%20volume%2C%20d,les%20guillemets%20ouvrants%20et%20fermants" w:history="1">
        <w:r w:rsidR="006A7504" w:rsidRPr="00D46E51">
          <w:rPr>
            <w:rStyle w:val="Hyperlink"/>
            <w:rFonts w:asciiTheme="minorHAnsi" w:eastAsiaTheme="minorHAnsi" w:hAnsiTheme="minorHAnsi" w:cstheme="minorBidi"/>
            <w:kern w:val="2"/>
            <w:lang w:val="nl-BE"/>
            <w14:ligatures w14:val="standardContextual"/>
          </w:rPr>
          <w:t>https://www.axl.cefan.ulaval.ca/monde/regles-2TITRES.htm#:~:text=Les%20titres%20de%20volume%2C%20d,les%20guillemets%20ouvrants%20et%20fermants</w:t>
        </w:r>
      </w:hyperlink>
      <w:r w:rsidRPr="00FD7E23">
        <w:rPr>
          <w:rFonts w:asciiTheme="minorHAnsi" w:eastAsiaTheme="minorHAnsi" w:hAnsiTheme="minorHAnsi" w:cstheme="minorBidi"/>
          <w:kern w:val="2"/>
          <w:lang w:val="nl-BE"/>
          <w14:ligatures w14:val="standardContextual"/>
        </w:rPr>
        <w:t>.</w:t>
      </w:r>
      <w:r w:rsidR="006A7504">
        <w:rPr>
          <w:rFonts w:asciiTheme="minorHAnsi" w:eastAsiaTheme="minorHAnsi" w:hAnsiTheme="minorHAnsi" w:cstheme="minorBidi"/>
          <w:kern w:val="2"/>
          <w:lang w:val="nl-BE"/>
          <w14:ligatures w14:val="standardContextual"/>
        </w:rPr>
        <w:t xml:space="preserve"> </w:t>
      </w:r>
    </w:p>
    <w:p w14:paraId="0E69B1CD" w14:textId="6B713BDC" w:rsidR="00FD7E23" w:rsidRPr="00FD7E23" w:rsidRDefault="00FD7E23" w:rsidP="00FD7E23">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Voie de circulation :: La sécurité routière de A à Z.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w:t>
      </w:r>
      <w:hyperlink r:id="rId1315" w:history="1">
        <w:r w:rsidR="006A7504" w:rsidRPr="00D46E51">
          <w:rPr>
            <w:rStyle w:val="Hyperlink"/>
            <w:rFonts w:asciiTheme="minorHAnsi" w:eastAsiaTheme="minorHAnsi" w:hAnsiTheme="minorHAnsi" w:cstheme="minorBidi"/>
            <w:kern w:val="2"/>
            <w:lang w:val="nl-BE"/>
            <w14:ligatures w14:val="standardContextual"/>
          </w:rPr>
          <w:t>https://www.securite-routiere-az.fr/v/voie-de-circulation/</w:t>
        </w:r>
      </w:hyperlink>
      <w:r w:rsidR="006A7504">
        <w:rPr>
          <w:rFonts w:asciiTheme="minorHAnsi" w:eastAsiaTheme="minorHAnsi" w:hAnsiTheme="minorHAnsi" w:cstheme="minorBidi"/>
          <w:kern w:val="2"/>
          <w:lang w:val="nl-BE"/>
          <w14:ligatures w14:val="standardContextual"/>
        </w:rPr>
        <w:t xml:space="preserve"> </w:t>
      </w:r>
    </w:p>
    <w:p w14:paraId="07D6C40B" w14:textId="52A7976E" w:rsidR="00FD7E23" w:rsidRPr="000254E4" w:rsidRDefault="00FD7E23" w:rsidP="00FD7E23">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FD7E23">
        <w:rPr>
          <w:rFonts w:asciiTheme="minorHAnsi" w:eastAsiaTheme="minorHAnsi" w:hAnsiTheme="minorHAnsi" w:cstheme="minorBidi"/>
          <w:kern w:val="2"/>
          <w:lang w:val="nl-BE"/>
          <w14:ligatures w14:val="standardContextual"/>
        </w:rPr>
        <w:t xml:space="preserve">Wikipedia-bijdragers. (2023, 2 augustus). Heavy metal. </w:t>
      </w:r>
      <w:r w:rsidRPr="000254E4">
        <w:rPr>
          <w:rFonts w:asciiTheme="minorHAnsi" w:eastAsiaTheme="minorHAnsi" w:hAnsiTheme="minorHAnsi" w:cstheme="minorBidi"/>
          <w:kern w:val="2"/>
          <w:lang w:val="es-ES"/>
          <w14:ligatures w14:val="standardContextual"/>
        </w:rPr>
        <w:t xml:space="preserve">Wikipedia. </w:t>
      </w:r>
      <w:r w:rsidR="00000000">
        <w:fldChar w:fldCharType="begin"/>
      </w:r>
      <w:r w:rsidR="00000000" w:rsidRPr="000254E4">
        <w:rPr>
          <w:lang w:val="es-ES"/>
        </w:rPr>
        <w:instrText>HYPERLINK "https://nl.wikipedia.org/wiki/Heavy_metal" \l ":~:text=Heavy%20metal%20of%20metal%20(in,en%20voortkwam%20uit%20de%20hardrockmuziek"</w:instrText>
      </w:r>
      <w:r w:rsidR="00000000">
        <w:fldChar w:fldCharType="separate"/>
      </w:r>
      <w:r w:rsidR="006A7504" w:rsidRPr="000254E4">
        <w:rPr>
          <w:rStyle w:val="Hyperlink"/>
          <w:rFonts w:asciiTheme="minorHAnsi" w:eastAsiaTheme="minorHAnsi" w:hAnsiTheme="minorHAnsi" w:cstheme="minorBidi"/>
          <w:kern w:val="2"/>
          <w:lang w:val="es-ES"/>
          <w14:ligatures w14:val="standardContextual"/>
        </w:rPr>
        <w:t>https://nl.wikipedia.org/wiki/Heavy_metal#:~:text=Heavy%20metal%20of%20metal%20(in,en%20voortkwam%20uit%20de%20hardrockmuziek</w:t>
      </w:r>
      <w:r w:rsidR="00000000">
        <w:rPr>
          <w:rStyle w:val="Hyperlink"/>
          <w:rFonts w:asciiTheme="minorHAnsi" w:eastAsiaTheme="minorHAnsi" w:hAnsiTheme="minorHAnsi" w:cstheme="minorBidi"/>
          <w:kern w:val="2"/>
          <w:lang w:val="nl-BE"/>
          <w14:ligatures w14:val="standardContextual"/>
        </w:rPr>
        <w:fldChar w:fldCharType="end"/>
      </w:r>
      <w:r w:rsidRPr="000254E4">
        <w:rPr>
          <w:rFonts w:asciiTheme="minorHAnsi" w:eastAsiaTheme="minorHAnsi" w:hAnsiTheme="minorHAnsi" w:cstheme="minorBidi"/>
          <w:kern w:val="2"/>
          <w:lang w:val="es-ES"/>
          <w14:ligatures w14:val="standardContextual"/>
        </w:rPr>
        <w:t>.</w:t>
      </w:r>
      <w:r w:rsidR="006A7504" w:rsidRPr="000254E4">
        <w:rPr>
          <w:rFonts w:asciiTheme="minorHAnsi" w:eastAsiaTheme="minorHAnsi" w:hAnsiTheme="minorHAnsi" w:cstheme="minorBidi"/>
          <w:kern w:val="2"/>
          <w:lang w:val="es-ES"/>
          <w14:ligatures w14:val="standardContextual"/>
        </w:rPr>
        <w:t xml:space="preserve"> </w:t>
      </w:r>
    </w:p>
    <w:p w14:paraId="552B80CF" w14:textId="60488DE6" w:rsidR="00FD7E23" w:rsidRPr="009C0D32" w:rsidRDefault="00FD7E23" w:rsidP="00FD7E23">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0254E4">
        <w:rPr>
          <w:rFonts w:asciiTheme="minorHAnsi" w:eastAsiaTheme="minorHAnsi" w:hAnsiTheme="minorHAnsi" w:cstheme="minorBidi"/>
          <w:kern w:val="2"/>
          <w:lang w:val="fr-BE"/>
          <w14:ligatures w14:val="standardContextual"/>
        </w:rPr>
        <w:t>Wynants</w:t>
      </w:r>
      <w:proofErr w:type="spellEnd"/>
      <w:r w:rsidRPr="000254E4">
        <w:rPr>
          <w:rFonts w:asciiTheme="minorHAnsi" w:eastAsiaTheme="minorHAnsi" w:hAnsiTheme="minorHAnsi" w:cstheme="minorBidi"/>
          <w:kern w:val="2"/>
          <w:lang w:val="fr-BE"/>
          <w14:ligatures w14:val="standardContextual"/>
        </w:rPr>
        <w:t xml:space="preserve">, P. J. (2023, 25 </w:t>
      </w:r>
      <w:proofErr w:type="spellStart"/>
      <w:r w:rsidRPr="000254E4">
        <w:rPr>
          <w:rFonts w:asciiTheme="minorHAnsi" w:eastAsiaTheme="minorHAnsi" w:hAnsiTheme="minorHAnsi" w:cstheme="minorBidi"/>
          <w:kern w:val="2"/>
          <w:lang w:val="fr-BE"/>
          <w14:ligatures w14:val="standardContextual"/>
        </w:rPr>
        <w:t>januari</w:t>
      </w:r>
      <w:proofErr w:type="spellEnd"/>
      <w:r w:rsidRPr="000254E4">
        <w:rPr>
          <w:rFonts w:asciiTheme="minorHAnsi" w:eastAsiaTheme="minorHAnsi" w:hAnsiTheme="minorHAnsi" w:cstheme="minorBidi"/>
          <w:kern w:val="2"/>
          <w:lang w:val="fr-BE"/>
          <w14:ligatures w14:val="standardContextual"/>
        </w:rPr>
        <w:t xml:space="preserve">). </w:t>
      </w:r>
      <w:r w:rsidRPr="009C0D32">
        <w:rPr>
          <w:rFonts w:asciiTheme="minorHAnsi" w:eastAsiaTheme="minorHAnsi" w:hAnsiTheme="minorHAnsi" w:cstheme="minorBidi"/>
          <w:kern w:val="2"/>
          <w:lang w:val="fr-BE"/>
          <w14:ligatures w14:val="standardContextual"/>
        </w:rPr>
        <w:t xml:space="preserve">Katherine </w:t>
      </w:r>
      <w:proofErr w:type="spellStart"/>
      <w:r w:rsidRPr="009C0D32">
        <w:rPr>
          <w:rFonts w:asciiTheme="minorHAnsi" w:eastAsiaTheme="minorHAnsi" w:hAnsiTheme="minorHAnsi" w:cstheme="minorBidi"/>
          <w:kern w:val="2"/>
          <w:lang w:val="fr-BE"/>
          <w14:ligatures w14:val="standardContextual"/>
        </w:rPr>
        <w:t>Longly</w:t>
      </w:r>
      <w:proofErr w:type="spellEnd"/>
      <w:r w:rsidRPr="009C0D32">
        <w:rPr>
          <w:rFonts w:asciiTheme="minorHAnsi" w:eastAsiaTheme="minorHAnsi" w:hAnsiTheme="minorHAnsi" w:cstheme="minorBidi"/>
          <w:kern w:val="2"/>
          <w:lang w:val="fr-BE"/>
          <w14:ligatures w14:val="standardContextual"/>
        </w:rPr>
        <w:t xml:space="preserve"> au </w:t>
      </w:r>
      <w:proofErr w:type="spellStart"/>
      <w:r w:rsidRPr="009C0D32">
        <w:rPr>
          <w:rFonts w:asciiTheme="minorHAnsi" w:eastAsiaTheme="minorHAnsi" w:hAnsiTheme="minorHAnsi" w:cstheme="minorBidi"/>
          <w:kern w:val="2"/>
          <w:lang w:val="fr-BE"/>
          <w14:ligatures w14:val="standardContextual"/>
        </w:rPr>
        <w:t>Bota</w:t>
      </w:r>
      <w:proofErr w:type="spellEnd"/>
      <w:r w:rsidRPr="009C0D32">
        <w:rPr>
          <w:rFonts w:asciiTheme="minorHAnsi" w:eastAsiaTheme="minorHAnsi" w:hAnsiTheme="minorHAnsi" w:cstheme="minorBidi"/>
          <w:kern w:val="2"/>
          <w:lang w:val="fr-BE"/>
          <w14:ligatures w14:val="standardContextual"/>
        </w:rPr>
        <w:t xml:space="preserve">: Le corps et ses aliments. Le Soir. </w:t>
      </w:r>
      <w:hyperlink r:id="rId1316" w:history="1">
        <w:r w:rsidR="006A7504" w:rsidRPr="009C0D32">
          <w:rPr>
            <w:rStyle w:val="Hyperlink"/>
            <w:rFonts w:asciiTheme="minorHAnsi" w:eastAsiaTheme="minorHAnsi" w:hAnsiTheme="minorHAnsi" w:cstheme="minorBidi"/>
            <w:kern w:val="2"/>
            <w:lang w:val="fr-BE"/>
            <w14:ligatures w14:val="standardContextual"/>
          </w:rPr>
          <w:t>https://www.lesoir.be/491186/article/2023-01-25/katherine-longly-au-bota-le-corps-et-ses-aliments</w:t>
        </w:r>
      </w:hyperlink>
      <w:r w:rsidR="006A7504" w:rsidRPr="009C0D32">
        <w:rPr>
          <w:rFonts w:asciiTheme="minorHAnsi" w:eastAsiaTheme="minorHAnsi" w:hAnsiTheme="minorHAnsi" w:cstheme="minorBidi"/>
          <w:kern w:val="2"/>
          <w:lang w:val="fr-BE"/>
          <w14:ligatures w14:val="standardContextual"/>
        </w:rPr>
        <w:t xml:space="preserve"> </w:t>
      </w:r>
    </w:p>
    <w:p w14:paraId="00F9627D" w14:textId="39C1102F" w:rsidR="00FD7E23" w:rsidRPr="009C0D32" w:rsidRDefault="00FD7E23" w:rsidP="00FD7E23">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9C0D32">
        <w:rPr>
          <w:rFonts w:asciiTheme="minorHAnsi" w:eastAsiaTheme="minorHAnsi" w:hAnsiTheme="minorHAnsi" w:cstheme="minorBidi"/>
          <w:kern w:val="2"/>
          <w:lang w:val="en-GB"/>
          <w14:ligatures w14:val="standardContextual"/>
        </w:rPr>
        <w:t>YouTube. (</w:t>
      </w:r>
      <w:proofErr w:type="spellStart"/>
      <w:r w:rsidRPr="009C0D32">
        <w:rPr>
          <w:rFonts w:asciiTheme="minorHAnsi" w:eastAsiaTheme="minorHAnsi" w:hAnsiTheme="minorHAnsi" w:cstheme="minorBidi"/>
          <w:kern w:val="2"/>
          <w:lang w:val="en-GB"/>
          <w14:ligatures w14:val="standardContextual"/>
        </w:rPr>
        <w:t>z.d</w:t>
      </w:r>
      <w:proofErr w:type="spellEnd"/>
      <w:r w:rsidRPr="009C0D32">
        <w:rPr>
          <w:rFonts w:asciiTheme="minorHAnsi" w:eastAsiaTheme="minorHAnsi" w:hAnsiTheme="minorHAnsi" w:cstheme="minorBidi"/>
          <w:kern w:val="2"/>
          <w:lang w:val="en-GB"/>
          <w14:ligatures w14:val="standardContextual"/>
        </w:rPr>
        <w:t xml:space="preserve">.). </w:t>
      </w:r>
      <w:hyperlink r:id="rId1317" w:history="1">
        <w:r w:rsidRPr="009C0D32">
          <w:rPr>
            <w:rStyle w:val="Hyperlink"/>
            <w:rFonts w:asciiTheme="minorHAnsi" w:eastAsiaTheme="minorHAnsi" w:hAnsiTheme="minorHAnsi" w:cstheme="minorBidi"/>
            <w:kern w:val="2"/>
            <w:lang w:val="en-GB"/>
            <w14:ligatures w14:val="standardContextual"/>
          </w:rPr>
          <w:t>https://www.youtube.com/</w:t>
        </w:r>
      </w:hyperlink>
    </w:p>
    <w:p w14:paraId="5D5F5B77" w14:textId="77777777" w:rsidR="00FD7E23" w:rsidRPr="009C0D32" w:rsidRDefault="00FD7E23" w:rsidP="00FD7E23">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p>
    <w:p w14:paraId="0B298E8D" w14:textId="5E76A316" w:rsidR="00FD7E23" w:rsidRDefault="00FD7E23" w:rsidP="00FD7E23">
      <w:pPr>
        <w:pStyle w:val="Kop3"/>
        <w:rPr>
          <w:rFonts w:eastAsiaTheme="minorHAnsi"/>
        </w:rPr>
      </w:pPr>
      <w:bookmarkStart w:id="448" w:name="_Toc155011460"/>
      <w:bookmarkStart w:id="449" w:name="_Toc156079847"/>
      <w:r>
        <w:rPr>
          <w:rFonts w:eastAsiaTheme="minorHAnsi"/>
        </w:rPr>
        <w:t>Tekst 3</w:t>
      </w:r>
      <w:bookmarkEnd w:id="448"/>
      <w:bookmarkEnd w:id="449"/>
    </w:p>
    <w:p w14:paraId="34726423" w14:textId="77777777" w:rsidR="00FD7E23" w:rsidRPr="00FD7E23" w:rsidRDefault="00FD7E23" w:rsidP="00FD7E23">
      <w:pPr>
        <w:rPr>
          <w:lang w:val="nl-BE"/>
        </w:rPr>
      </w:pPr>
    </w:p>
    <w:p w14:paraId="4C353414" w14:textId="038D9EF6"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Aaneenschrijven - 01. Hoofdregels (los of aaneen, koppelteken of trema).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www.vlaanderen.be. </w:t>
      </w:r>
      <w:hyperlink r:id="rId1318" w:history="1">
        <w:r w:rsidR="006A7504" w:rsidRPr="00D46E51">
          <w:rPr>
            <w:rStyle w:val="Hyperlink"/>
            <w:rFonts w:asciiTheme="minorHAnsi" w:eastAsiaTheme="minorHAnsi" w:hAnsiTheme="minorHAnsi" w:cstheme="minorBidi"/>
            <w:kern w:val="2"/>
            <w:lang w:val="nl-BE"/>
            <w14:ligatures w14:val="standardContextual"/>
          </w:rPr>
          <w:t>https://www.vlaanderen.be/team-taaladvies/spellingregels/aaneenschrijven /aaneenschrijven-01-hoofdregels-los-of-aaneen-koppelteken-of-trema</w:t>
        </w:r>
      </w:hyperlink>
      <w:r w:rsidR="006A7504">
        <w:rPr>
          <w:rFonts w:asciiTheme="minorHAnsi" w:eastAsiaTheme="minorHAnsi" w:hAnsiTheme="minorHAnsi" w:cstheme="minorBidi"/>
          <w:kern w:val="2"/>
          <w:lang w:val="nl-BE"/>
          <w14:ligatures w14:val="standardContextual"/>
        </w:rPr>
        <w:t xml:space="preserve"> </w:t>
      </w:r>
    </w:p>
    <w:p w14:paraId="301BBB9B" w14:textId="416E36F5"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Aaneenschrijven - 05. combinaties met eigennamen.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www.vlaanderen.be. </w:t>
      </w:r>
      <w:hyperlink r:id="rId1319" w:history="1">
        <w:r w:rsidR="006A7504" w:rsidRPr="00D46E51">
          <w:rPr>
            <w:rStyle w:val="Hyperlink"/>
            <w:rFonts w:asciiTheme="minorHAnsi" w:eastAsiaTheme="minorHAnsi" w:hAnsiTheme="minorHAnsi" w:cstheme="minorBidi"/>
            <w:kern w:val="2"/>
            <w:lang w:val="nl-BE"/>
            <w14:ligatures w14:val="standardContextual"/>
          </w:rPr>
          <w:t>https://www.vlaanderen.be/team-taaladvies/spellingregels/aaneenschrijven /aaneenschrijven-05-combinaties-met-eigennamen</w:t>
        </w:r>
      </w:hyperlink>
      <w:r w:rsidR="006A7504">
        <w:rPr>
          <w:rFonts w:asciiTheme="minorHAnsi" w:eastAsiaTheme="minorHAnsi" w:hAnsiTheme="minorHAnsi" w:cstheme="minorBidi"/>
          <w:kern w:val="2"/>
          <w:lang w:val="nl-BE"/>
          <w14:ligatures w14:val="standardContextual"/>
        </w:rPr>
        <w:t xml:space="preserve"> </w:t>
      </w:r>
    </w:p>
    <w:p w14:paraId="32F90911" w14:textId="02A772D5"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lastRenderedPageBreak/>
        <w:t>Afdeling in een krant - 2 woorden.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t>
      </w:r>
      <w:hyperlink r:id="rId1320" w:history="1">
        <w:r w:rsidR="006A7504" w:rsidRPr="00D46E51">
          <w:rPr>
            <w:rStyle w:val="Hyperlink"/>
            <w:rFonts w:asciiTheme="minorHAnsi" w:eastAsiaTheme="minorHAnsi" w:hAnsiTheme="minorHAnsi" w:cstheme="minorBidi"/>
            <w:kern w:val="2"/>
            <w:lang w:val="nl-BE"/>
            <w14:ligatures w14:val="standardContextual"/>
          </w:rPr>
          <w:t>https://www.mwb.nl/puzzelwoordenboek/Afdeling%20in%20een%20krant/1%20Op</w:t>
        </w:r>
      </w:hyperlink>
      <w:r w:rsidR="006A7504">
        <w:rPr>
          <w:rFonts w:asciiTheme="minorHAnsi" w:eastAsiaTheme="minorHAnsi" w:hAnsiTheme="minorHAnsi" w:cstheme="minorBidi"/>
          <w:kern w:val="2"/>
          <w:lang w:val="nl-BE"/>
          <w14:ligatures w14:val="standardContextual"/>
        </w:rPr>
        <w:t xml:space="preserve"> </w:t>
      </w:r>
    </w:p>
    <w:p w14:paraId="16DDB043" w14:textId="5580C92A"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Als / wanneer.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www.vlaanderen.be. </w:t>
      </w:r>
      <w:hyperlink r:id="rId1321" w:history="1">
        <w:r w:rsidR="006A7504" w:rsidRPr="00D46E51">
          <w:rPr>
            <w:rStyle w:val="Hyperlink"/>
            <w:rFonts w:asciiTheme="minorHAnsi" w:eastAsiaTheme="minorHAnsi" w:hAnsiTheme="minorHAnsi" w:cstheme="minorBidi"/>
            <w:kern w:val="2"/>
            <w:lang w:val="nl-BE"/>
            <w14:ligatures w14:val="standardContextual"/>
          </w:rPr>
          <w:t>https://www.vlaanderen.be/team-taaladvies /taaladviezen/als-wanneer</w:t>
        </w:r>
      </w:hyperlink>
      <w:r w:rsidR="006A7504">
        <w:rPr>
          <w:rFonts w:asciiTheme="minorHAnsi" w:eastAsiaTheme="minorHAnsi" w:hAnsiTheme="minorHAnsi" w:cstheme="minorBidi"/>
          <w:kern w:val="2"/>
          <w:lang w:val="nl-BE"/>
          <w14:ligatures w14:val="standardContextual"/>
        </w:rPr>
        <w:t xml:space="preserve"> </w:t>
      </w:r>
    </w:p>
    <w:p w14:paraId="51BFC112" w14:textId="322E70D6"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Anderhalf / een en een half*.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www.vlaanderen.be. </w:t>
      </w:r>
      <w:hyperlink r:id="rId1322" w:history="1">
        <w:r w:rsidR="006A7504" w:rsidRPr="00D46E51">
          <w:rPr>
            <w:rStyle w:val="Hyperlink"/>
            <w:rFonts w:asciiTheme="minorHAnsi" w:eastAsiaTheme="minorHAnsi" w:hAnsiTheme="minorHAnsi" w:cstheme="minorBidi"/>
            <w:kern w:val="2"/>
            <w:lang w:val="nl-BE"/>
            <w14:ligatures w14:val="standardContextual"/>
          </w:rPr>
          <w:t>https://www.vlaanderen.be/team-taaladvies/taaladviezen/anderhalf-een-en-een-half</w:t>
        </w:r>
      </w:hyperlink>
      <w:r w:rsidR="006A7504">
        <w:rPr>
          <w:rFonts w:asciiTheme="minorHAnsi" w:eastAsiaTheme="minorHAnsi" w:hAnsiTheme="minorHAnsi" w:cstheme="minorBidi"/>
          <w:kern w:val="2"/>
          <w:lang w:val="nl-BE"/>
          <w14:ligatures w14:val="standardContextual"/>
        </w:rPr>
        <w:t xml:space="preserve"> </w:t>
      </w:r>
    </w:p>
    <w:p w14:paraId="445EBB5C" w14:textId="2A69B187"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C74664">
        <w:rPr>
          <w:rFonts w:asciiTheme="minorHAnsi" w:eastAsiaTheme="minorHAnsi" w:hAnsiTheme="minorHAnsi" w:cstheme="minorBidi"/>
          <w:kern w:val="2"/>
          <w:lang w:val="nl-BE"/>
          <w14:ligatures w14:val="standardContextual"/>
        </w:rPr>
        <w:t>Apa</w:t>
      </w:r>
      <w:proofErr w:type="spellEnd"/>
      <w:r w:rsidRPr="00C74664">
        <w:rPr>
          <w:rFonts w:asciiTheme="minorHAnsi" w:eastAsiaTheme="minorHAnsi" w:hAnsiTheme="minorHAnsi" w:cstheme="minorBidi"/>
          <w:kern w:val="2"/>
          <w:lang w:val="nl-BE"/>
          <w14:ligatures w14:val="standardContextual"/>
        </w:rPr>
        <w:t xml:space="preserve">-Team. (2022, 12 juni). Cursief: wanneer wel, wanneer niet? </w:t>
      </w:r>
      <w:hyperlink r:id="rId1323" w:anchor=":~: text=Een%20woord%2C%20begrip%20of%20afkorting,het%20er%20niet%20in%20staat" w:history="1">
        <w:r w:rsidR="006A7504" w:rsidRPr="00D46E51">
          <w:rPr>
            <w:rStyle w:val="Hyperlink"/>
            <w:rFonts w:asciiTheme="minorHAnsi" w:eastAsiaTheme="minorHAnsi" w:hAnsiTheme="minorHAnsi" w:cstheme="minorBidi"/>
            <w:kern w:val="2"/>
            <w:lang w:val="nl-BE"/>
            <w14:ligatures w14:val="standardContextual"/>
          </w:rPr>
          <w:t>https://theapateam.blogspot.com/2020/09/cursief-wanneer-wel-wanner-niet.html #:~: text=Een%20woord%2C%20begrip%20of%20afkorting,het%20er%20niet%20in%20staat</w:t>
        </w:r>
      </w:hyperlink>
      <w:r w:rsidRPr="00C74664">
        <w:rPr>
          <w:rFonts w:asciiTheme="minorHAnsi" w:eastAsiaTheme="minorHAnsi" w:hAnsiTheme="minorHAnsi" w:cstheme="minorBidi"/>
          <w:kern w:val="2"/>
          <w:lang w:val="nl-BE"/>
          <w14:ligatures w14:val="standardContextual"/>
        </w:rPr>
        <w:t>.</w:t>
      </w:r>
      <w:r w:rsidR="006A7504">
        <w:rPr>
          <w:rFonts w:asciiTheme="minorHAnsi" w:eastAsiaTheme="minorHAnsi" w:hAnsiTheme="minorHAnsi" w:cstheme="minorBidi"/>
          <w:kern w:val="2"/>
          <w:lang w:val="nl-BE"/>
          <w14:ligatures w14:val="standardContextual"/>
        </w:rPr>
        <w:t xml:space="preserve"> </w:t>
      </w:r>
    </w:p>
    <w:p w14:paraId="0146A0E0" w14:textId="052ABD4F"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appmind.technologies@gmail.com.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Beste pop muziek. www.radio-belgie.be. </w:t>
      </w:r>
      <w:hyperlink r:id="rId1324" w:history="1">
        <w:r w:rsidR="006A7504" w:rsidRPr="00D46E51">
          <w:rPr>
            <w:rStyle w:val="Hyperlink"/>
            <w:rFonts w:asciiTheme="minorHAnsi" w:eastAsiaTheme="minorHAnsi" w:hAnsiTheme="minorHAnsi" w:cstheme="minorBidi"/>
            <w:kern w:val="2"/>
            <w:lang w:val="nl-BE"/>
            <w14:ligatures w14:val="standardContextual"/>
          </w:rPr>
          <w:t>https://www.radio-belgie.be/hitlijsten-pop</w:t>
        </w:r>
      </w:hyperlink>
      <w:r w:rsidR="006A7504">
        <w:rPr>
          <w:rFonts w:asciiTheme="minorHAnsi" w:eastAsiaTheme="minorHAnsi" w:hAnsiTheme="minorHAnsi" w:cstheme="minorBidi"/>
          <w:kern w:val="2"/>
          <w:lang w:val="nl-BE"/>
          <w14:ligatures w14:val="standardContextual"/>
        </w:rPr>
        <w:t xml:space="preserve"> </w:t>
      </w:r>
    </w:p>
    <w:p w14:paraId="0D966CCC" w14:textId="69D9D018"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 xml:space="preserve">Beheerder. (2021a, mei 12). (Een) Italiaanse (zij is -). Taaladvies.net. </w:t>
      </w:r>
      <w:hyperlink r:id="rId1325" w:history="1">
        <w:r w:rsidR="006A7504" w:rsidRPr="00D46E51">
          <w:rPr>
            <w:rStyle w:val="Hyperlink"/>
            <w:rFonts w:asciiTheme="minorHAnsi" w:eastAsiaTheme="minorHAnsi" w:hAnsiTheme="minorHAnsi" w:cstheme="minorBidi"/>
            <w:kern w:val="2"/>
            <w:lang w:val="nl-BE"/>
            <w14:ligatures w14:val="standardContextual"/>
          </w:rPr>
          <w:t>https://taaladvies.net/zij-is-een-italiaanse/</w:t>
        </w:r>
      </w:hyperlink>
      <w:r w:rsidR="006A7504">
        <w:rPr>
          <w:rFonts w:asciiTheme="minorHAnsi" w:eastAsiaTheme="minorHAnsi" w:hAnsiTheme="minorHAnsi" w:cstheme="minorBidi"/>
          <w:kern w:val="2"/>
          <w:lang w:val="nl-BE"/>
          <w14:ligatures w14:val="standardContextual"/>
        </w:rPr>
        <w:t xml:space="preserve"> </w:t>
      </w:r>
    </w:p>
    <w:p w14:paraId="5ED88329" w14:textId="702FE9DA"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 xml:space="preserve">Beheerder. (2021b, mei 25). Aanhalingstekens en cursivering bij titels. Taaladvies.net. </w:t>
      </w:r>
      <w:hyperlink r:id="rId1326" w:history="1">
        <w:r w:rsidR="006A7504" w:rsidRPr="00D46E51">
          <w:rPr>
            <w:rStyle w:val="Hyperlink"/>
            <w:rFonts w:asciiTheme="minorHAnsi" w:eastAsiaTheme="minorHAnsi" w:hAnsiTheme="minorHAnsi" w:cstheme="minorBidi"/>
            <w:kern w:val="2"/>
            <w:lang w:val="nl-BE"/>
            <w14:ligatures w14:val="standardContextual"/>
          </w:rPr>
          <w:t>https://taaladvies.net/aanhalingstekens-en-cursivering-bij-titels/</w:t>
        </w:r>
      </w:hyperlink>
      <w:r w:rsidR="006A7504">
        <w:rPr>
          <w:rFonts w:asciiTheme="minorHAnsi" w:eastAsiaTheme="minorHAnsi" w:hAnsiTheme="minorHAnsi" w:cstheme="minorBidi"/>
          <w:kern w:val="2"/>
          <w:lang w:val="nl-BE"/>
          <w14:ligatures w14:val="standardContextual"/>
        </w:rPr>
        <w:t xml:space="preserve"> </w:t>
      </w:r>
    </w:p>
    <w:p w14:paraId="332C91F3" w14:textId="71740A4B"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 xml:space="preserve">Beheerder. (2021c, mei 25). Hij vertelde dat hij een nieuwe vriendin heeft / had. Taaladvies.net. </w:t>
      </w:r>
      <w:hyperlink r:id="rId1327" w:history="1">
        <w:r w:rsidR="006A7504" w:rsidRPr="00D46E51">
          <w:rPr>
            <w:rStyle w:val="Hyperlink"/>
            <w:rFonts w:asciiTheme="minorHAnsi" w:eastAsiaTheme="minorHAnsi" w:hAnsiTheme="minorHAnsi" w:cstheme="minorBidi"/>
            <w:kern w:val="2"/>
            <w:lang w:val="nl-BE"/>
            <w14:ligatures w14:val="standardContextual"/>
          </w:rPr>
          <w:t>https://taaladvies.net/hij-vertelde-dat-hij-een-nieuwe-vriendin-heeft-of-had/</w:t>
        </w:r>
      </w:hyperlink>
      <w:r w:rsidR="006A7504">
        <w:rPr>
          <w:rFonts w:asciiTheme="minorHAnsi" w:eastAsiaTheme="minorHAnsi" w:hAnsiTheme="minorHAnsi" w:cstheme="minorBidi"/>
          <w:kern w:val="2"/>
          <w:lang w:val="nl-BE"/>
          <w14:ligatures w14:val="standardContextual"/>
        </w:rPr>
        <w:t xml:space="preserve"> </w:t>
      </w:r>
    </w:p>
    <w:p w14:paraId="4FE7F589" w14:textId="57965B14"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 xml:space="preserve">Beheerder. (2022a, juli 5). Peter Pancomplex / </w:t>
      </w:r>
      <w:proofErr w:type="spellStart"/>
      <w:r w:rsidRPr="00C74664">
        <w:rPr>
          <w:rFonts w:asciiTheme="minorHAnsi" w:eastAsiaTheme="minorHAnsi" w:hAnsiTheme="minorHAnsi" w:cstheme="minorBidi"/>
          <w:kern w:val="2"/>
          <w:lang w:val="nl-BE"/>
          <w14:ligatures w14:val="standardContextual"/>
        </w:rPr>
        <w:t>Peterpancomplex</w:t>
      </w:r>
      <w:proofErr w:type="spellEnd"/>
      <w:r w:rsidRPr="00C74664">
        <w:rPr>
          <w:rFonts w:asciiTheme="minorHAnsi" w:eastAsiaTheme="minorHAnsi" w:hAnsiTheme="minorHAnsi" w:cstheme="minorBidi"/>
          <w:kern w:val="2"/>
          <w:lang w:val="nl-BE"/>
          <w14:ligatures w14:val="standardContextual"/>
        </w:rPr>
        <w:t xml:space="preserve">. Taaladvies.net. </w:t>
      </w:r>
      <w:hyperlink r:id="rId1328" w:anchor=":~:text=Een%20samenstelling%20met%20een%20persoonsnaam,en%20de%20hoofdletters%20worden%20gehandhaafd" w:history="1">
        <w:r w:rsidR="006A7504" w:rsidRPr="00D46E51">
          <w:rPr>
            <w:rStyle w:val="Hyperlink"/>
            <w:rFonts w:asciiTheme="minorHAnsi" w:eastAsiaTheme="minorHAnsi" w:hAnsiTheme="minorHAnsi" w:cstheme="minorBidi"/>
            <w:kern w:val="2"/>
            <w:lang w:val="nl-BE"/>
            <w14:ligatures w14:val="standardContextual"/>
          </w:rPr>
          <w:t>https://taaladvies.net/peter-pancomplex-of-peterpancomplex/#:~:text=Een%20samenstelling%20met%20een%20persoonsnaam,en%20de%20hoofdletters%20worden%20gehandhaafd</w:t>
        </w:r>
      </w:hyperlink>
      <w:r w:rsidRPr="00C74664">
        <w:rPr>
          <w:rFonts w:asciiTheme="minorHAnsi" w:eastAsiaTheme="minorHAnsi" w:hAnsiTheme="minorHAnsi" w:cstheme="minorBidi"/>
          <w:kern w:val="2"/>
          <w:lang w:val="nl-BE"/>
          <w14:ligatures w14:val="standardContextual"/>
        </w:rPr>
        <w:t>.</w:t>
      </w:r>
      <w:r w:rsidR="006A7504">
        <w:rPr>
          <w:rFonts w:asciiTheme="minorHAnsi" w:eastAsiaTheme="minorHAnsi" w:hAnsiTheme="minorHAnsi" w:cstheme="minorBidi"/>
          <w:kern w:val="2"/>
          <w:lang w:val="nl-BE"/>
          <w14:ligatures w14:val="standardContextual"/>
        </w:rPr>
        <w:t xml:space="preserve"> </w:t>
      </w:r>
    </w:p>
    <w:p w14:paraId="10C375F1" w14:textId="13D91BA5"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 xml:space="preserve">Beheerder. (2022b, november 18). Gaan / zullen (algemeen). Taaladvies.net. </w:t>
      </w:r>
      <w:hyperlink r:id="rId1329" w:history="1">
        <w:r w:rsidR="006A7504" w:rsidRPr="00D46E51">
          <w:rPr>
            <w:rStyle w:val="Hyperlink"/>
            <w:rFonts w:asciiTheme="minorHAnsi" w:eastAsiaTheme="minorHAnsi" w:hAnsiTheme="minorHAnsi" w:cstheme="minorBidi"/>
            <w:kern w:val="2"/>
            <w:lang w:val="nl-BE"/>
            <w14:ligatures w14:val="standardContextual"/>
          </w:rPr>
          <w:t>https://taaladvies.net/gaan-of-zullen-algemeen/</w:t>
        </w:r>
      </w:hyperlink>
      <w:r w:rsidR="006A7504">
        <w:rPr>
          <w:rFonts w:asciiTheme="minorHAnsi" w:eastAsiaTheme="minorHAnsi" w:hAnsiTheme="minorHAnsi" w:cstheme="minorBidi"/>
          <w:kern w:val="2"/>
          <w:lang w:val="nl-BE"/>
          <w14:ligatures w14:val="standardContextual"/>
        </w:rPr>
        <w:t xml:space="preserve"> </w:t>
      </w:r>
    </w:p>
    <w:p w14:paraId="35906AFB" w14:textId="37E2C12D"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 xml:space="preserve">Beheerder. (2022c, november 21). Hoofdletters bij titels van boeken, liedjes, films e.d. (algemeen). Taaladvies.net. </w:t>
      </w:r>
      <w:hyperlink r:id="rId1330" w:anchor="1" w:history="1">
        <w:r w:rsidR="006A7504" w:rsidRPr="00D46E51">
          <w:rPr>
            <w:rStyle w:val="Hyperlink"/>
            <w:rFonts w:asciiTheme="minorHAnsi" w:eastAsiaTheme="minorHAnsi" w:hAnsiTheme="minorHAnsi" w:cstheme="minorBidi"/>
            <w:kern w:val="2"/>
            <w:lang w:val="nl-BE"/>
            <w14:ligatures w14:val="standardContextual"/>
          </w:rPr>
          <w:t>https://taaladvies.net/hoofdletters-bij-titels-van-boeken-liedjes-films-ed-algemeen/#1</w:t>
        </w:r>
      </w:hyperlink>
      <w:r w:rsidR="006A7504">
        <w:rPr>
          <w:rFonts w:asciiTheme="minorHAnsi" w:eastAsiaTheme="minorHAnsi" w:hAnsiTheme="minorHAnsi" w:cstheme="minorBidi"/>
          <w:kern w:val="2"/>
          <w:lang w:val="nl-BE"/>
          <w14:ligatures w14:val="standardContextual"/>
        </w:rPr>
        <w:t xml:space="preserve"> </w:t>
      </w:r>
    </w:p>
    <w:p w14:paraId="0064DD27" w14:textId="2A1E7EAA"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 xml:space="preserve">Beheerder. (2023a, januari 9). Groep (een – ambtenaren gingen / ging). Taaladvies.net. </w:t>
      </w:r>
      <w:hyperlink r:id="rId1331" w:history="1">
        <w:r w:rsidR="006A7504" w:rsidRPr="00D46E51">
          <w:rPr>
            <w:rStyle w:val="Hyperlink"/>
            <w:rFonts w:asciiTheme="minorHAnsi" w:eastAsiaTheme="minorHAnsi" w:hAnsiTheme="minorHAnsi" w:cstheme="minorBidi"/>
            <w:kern w:val="2"/>
            <w:lang w:val="nl-BE"/>
            <w14:ligatures w14:val="standardContextual"/>
          </w:rPr>
          <w:t>https://taaladvies.net/een-groep-ambtenaren-gingen-of-ging/</w:t>
        </w:r>
      </w:hyperlink>
      <w:r w:rsidR="006A7504">
        <w:rPr>
          <w:rFonts w:asciiTheme="minorHAnsi" w:eastAsiaTheme="minorHAnsi" w:hAnsiTheme="minorHAnsi" w:cstheme="minorBidi"/>
          <w:kern w:val="2"/>
          <w:lang w:val="nl-BE"/>
          <w14:ligatures w14:val="standardContextual"/>
        </w:rPr>
        <w:t xml:space="preserve"> </w:t>
      </w:r>
    </w:p>
    <w:p w14:paraId="3884DCF6" w14:textId="7D21D82D"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 xml:space="preserve">Beheerder. (2023b, augustus 10). Komma bij beperkende en uitbreidende bijvoeglijke bijzinnen. Taaladvies.net. </w:t>
      </w:r>
      <w:hyperlink r:id="rId1332" w:history="1">
        <w:r w:rsidR="006A7504" w:rsidRPr="00D46E51">
          <w:rPr>
            <w:rStyle w:val="Hyperlink"/>
            <w:rFonts w:asciiTheme="minorHAnsi" w:eastAsiaTheme="minorHAnsi" w:hAnsiTheme="minorHAnsi" w:cstheme="minorBidi"/>
            <w:kern w:val="2"/>
            <w:lang w:val="nl-BE"/>
            <w14:ligatures w14:val="standardContextual"/>
          </w:rPr>
          <w:t>https://taaladvies.net/komma-bij-beperkende-en-uitbreidende-bijvoeglijke-bijzinnen/</w:t>
        </w:r>
      </w:hyperlink>
      <w:r w:rsidR="006A7504">
        <w:rPr>
          <w:rFonts w:asciiTheme="minorHAnsi" w:eastAsiaTheme="minorHAnsi" w:hAnsiTheme="minorHAnsi" w:cstheme="minorBidi"/>
          <w:kern w:val="2"/>
          <w:lang w:val="nl-BE"/>
          <w14:ligatures w14:val="standardContextual"/>
        </w:rPr>
        <w:t xml:space="preserve"> </w:t>
      </w:r>
    </w:p>
    <w:p w14:paraId="5C1DA142" w14:textId="6CF232BC"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 xml:space="preserve">Beheerder. (2023c, september 27). Beletselteken (. . .) (algemeen). Taaladvies.net. </w:t>
      </w:r>
      <w:hyperlink r:id="rId1333" w:history="1">
        <w:r w:rsidR="006A7504" w:rsidRPr="00D46E51">
          <w:rPr>
            <w:rStyle w:val="Hyperlink"/>
            <w:rFonts w:asciiTheme="minorHAnsi" w:eastAsiaTheme="minorHAnsi" w:hAnsiTheme="minorHAnsi" w:cstheme="minorBidi"/>
            <w:kern w:val="2"/>
            <w:lang w:val="nl-BE"/>
            <w14:ligatures w14:val="standardContextual"/>
          </w:rPr>
          <w:t>https://taaladvies.net/beletselteken-algemeen/</w:t>
        </w:r>
      </w:hyperlink>
      <w:r w:rsidR="006A7504">
        <w:rPr>
          <w:rFonts w:asciiTheme="minorHAnsi" w:eastAsiaTheme="minorHAnsi" w:hAnsiTheme="minorHAnsi" w:cstheme="minorBidi"/>
          <w:kern w:val="2"/>
          <w:lang w:val="nl-BE"/>
          <w14:ligatures w14:val="standardContextual"/>
        </w:rPr>
        <w:t xml:space="preserve"> </w:t>
      </w:r>
    </w:p>
    <w:p w14:paraId="77C04BAC" w14:textId="03E379BB"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lastRenderedPageBreak/>
        <w:t>Beletselteken (in een opsomming).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www.vlaanderen.be. </w:t>
      </w:r>
      <w:hyperlink r:id="rId1334" w:history="1">
        <w:r w:rsidR="006A7504" w:rsidRPr="00D46E51">
          <w:rPr>
            <w:rStyle w:val="Hyperlink"/>
            <w:rFonts w:asciiTheme="minorHAnsi" w:eastAsiaTheme="minorHAnsi" w:hAnsiTheme="minorHAnsi" w:cstheme="minorBidi"/>
            <w:kern w:val="2"/>
            <w:lang w:val="nl-BE"/>
            <w14:ligatures w14:val="standardContextual"/>
          </w:rPr>
          <w:t>https://www.vlaanderen.be/team-taaladvies/taaladviezen/beletselteken-in-een-opsomming</w:t>
        </w:r>
      </w:hyperlink>
      <w:r w:rsidR="006A7504">
        <w:rPr>
          <w:rFonts w:asciiTheme="minorHAnsi" w:eastAsiaTheme="minorHAnsi" w:hAnsiTheme="minorHAnsi" w:cstheme="minorBidi"/>
          <w:kern w:val="2"/>
          <w:lang w:val="nl-BE"/>
          <w14:ligatures w14:val="standardContextual"/>
        </w:rPr>
        <w:t xml:space="preserve"> </w:t>
      </w:r>
    </w:p>
    <w:p w14:paraId="2723F880" w14:textId="75CDC131"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Beletselteken (taalkundige term, leesteken, gebruik).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www.vlaanderen.be. </w:t>
      </w:r>
      <w:hyperlink r:id="rId1335" w:history="1">
        <w:r w:rsidR="006A7504" w:rsidRPr="00D46E51">
          <w:rPr>
            <w:rStyle w:val="Hyperlink"/>
            <w:rFonts w:asciiTheme="minorHAnsi" w:eastAsiaTheme="minorHAnsi" w:hAnsiTheme="minorHAnsi" w:cstheme="minorBidi"/>
            <w:kern w:val="2"/>
            <w:lang w:val="nl-BE"/>
            <w14:ligatures w14:val="standardContextual"/>
          </w:rPr>
          <w:t>https://www.vlaanderen.be/team-taaladvies/taaladviezen/beletselteken-taalkundige-term-leesteken-gebruik</w:t>
        </w:r>
      </w:hyperlink>
      <w:r w:rsidR="006A7504">
        <w:rPr>
          <w:rFonts w:asciiTheme="minorHAnsi" w:eastAsiaTheme="minorHAnsi" w:hAnsiTheme="minorHAnsi" w:cstheme="minorBidi"/>
          <w:kern w:val="2"/>
          <w:lang w:val="nl-BE"/>
          <w14:ligatures w14:val="standardContextual"/>
        </w:rPr>
        <w:t xml:space="preserve"> </w:t>
      </w:r>
    </w:p>
    <w:p w14:paraId="2A011973" w14:textId="7BB6C2A5"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C74664">
        <w:rPr>
          <w:rFonts w:asciiTheme="minorHAnsi" w:eastAsiaTheme="minorHAnsi" w:hAnsiTheme="minorHAnsi" w:cstheme="minorBidi"/>
          <w:kern w:val="2"/>
          <w:lang w:val="nl-BE"/>
          <w14:ligatures w14:val="standardContextual"/>
        </w:rPr>
        <w:t>Blg</w:t>
      </w:r>
      <w:proofErr w:type="spellEnd"/>
      <w:r w:rsidRPr="00C74664">
        <w:rPr>
          <w:rFonts w:asciiTheme="minorHAnsi" w:eastAsiaTheme="minorHAnsi" w:hAnsiTheme="minorHAnsi" w:cstheme="minorBidi"/>
          <w:kern w:val="2"/>
          <w:lang w:val="nl-BE"/>
          <w14:ligatures w14:val="standardContextual"/>
        </w:rPr>
        <w:t xml:space="preserve">, I. J., &amp; </w:t>
      </w:r>
      <w:proofErr w:type="spellStart"/>
      <w:r w:rsidRPr="00C74664">
        <w:rPr>
          <w:rFonts w:asciiTheme="minorHAnsi" w:eastAsiaTheme="minorHAnsi" w:hAnsiTheme="minorHAnsi" w:cstheme="minorBidi"/>
          <w:kern w:val="2"/>
          <w:lang w:val="nl-BE"/>
          <w14:ligatures w14:val="standardContextual"/>
        </w:rPr>
        <w:t>Blg</w:t>
      </w:r>
      <w:proofErr w:type="spellEnd"/>
      <w:r w:rsidRPr="00C74664">
        <w:rPr>
          <w:rFonts w:asciiTheme="minorHAnsi" w:eastAsiaTheme="minorHAnsi" w:hAnsiTheme="minorHAnsi" w:cstheme="minorBidi"/>
          <w:kern w:val="2"/>
          <w:lang w:val="nl-BE"/>
          <w14:ligatures w14:val="standardContextual"/>
        </w:rPr>
        <w:t xml:space="preserve">, I. J. (2023, 16 september). Tentenkamp </w:t>
      </w:r>
      <w:proofErr w:type="spellStart"/>
      <w:r w:rsidRPr="00C74664">
        <w:rPr>
          <w:rFonts w:asciiTheme="minorHAnsi" w:eastAsiaTheme="minorHAnsi" w:hAnsiTheme="minorHAnsi" w:cstheme="minorBidi"/>
          <w:kern w:val="2"/>
          <w:lang w:val="nl-BE"/>
          <w14:ligatures w14:val="standardContextual"/>
        </w:rPr>
        <w:t>Flageyplein</w:t>
      </w:r>
      <w:proofErr w:type="spellEnd"/>
      <w:r w:rsidRPr="00C74664">
        <w:rPr>
          <w:rFonts w:asciiTheme="minorHAnsi" w:eastAsiaTheme="minorHAnsi" w:hAnsiTheme="minorHAnsi" w:cstheme="minorBidi"/>
          <w:kern w:val="2"/>
          <w:lang w:val="nl-BE"/>
          <w14:ligatures w14:val="standardContextual"/>
        </w:rPr>
        <w:t xml:space="preserve"> weer afgebroken. De Standaard. </w:t>
      </w:r>
      <w:hyperlink r:id="rId1336" w:history="1">
        <w:r w:rsidR="006A7504" w:rsidRPr="00D46E51">
          <w:rPr>
            <w:rStyle w:val="Hyperlink"/>
            <w:rFonts w:asciiTheme="minorHAnsi" w:eastAsiaTheme="minorHAnsi" w:hAnsiTheme="minorHAnsi" w:cstheme="minorBidi"/>
            <w:kern w:val="2"/>
            <w:lang w:val="nl-BE"/>
            <w14:ligatures w14:val="standardContextual"/>
          </w:rPr>
          <w:t>https://www.standaard.be/cnt/dmf20230916_93673035</w:t>
        </w:r>
      </w:hyperlink>
      <w:r w:rsidR="006A7504">
        <w:rPr>
          <w:rFonts w:asciiTheme="minorHAnsi" w:eastAsiaTheme="minorHAnsi" w:hAnsiTheme="minorHAnsi" w:cstheme="minorBidi"/>
          <w:kern w:val="2"/>
          <w:lang w:val="nl-BE"/>
          <w14:ligatures w14:val="standardContextual"/>
        </w:rPr>
        <w:t xml:space="preserve"> </w:t>
      </w:r>
    </w:p>
    <w:p w14:paraId="073A072E" w14:textId="6418BD71"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Camus, L.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t>
      </w:r>
      <w:r w:rsidRPr="009C0D32">
        <w:rPr>
          <w:rFonts w:asciiTheme="minorHAnsi" w:eastAsiaTheme="minorHAnsi" w:hAnsiTheme="minorHAnsi" w:cstheme="minorBidi"/>
          <w:kern w:val="2"/>
          <w:lang w:val="fr-BE"/>
          <w14:ligatures w14:val="standardContextual"/>
        </w:rPr>
        <w:t xml:space="preserve">Valeurs du présent de l’Indicatif. copyright Laurent Camus. </w:t>
      </w:r>
      <w:hyperlink r:id="rId1337" w:history="1">
        <w:r w:rsidR="006A7504" w:rsidRPr="00D46E51">
          <w:rPr>
            <w:rStyle w:val="Hyperlink"/>
            <w:rFonts w:asciiTheme="minorHAnsi" w:eastAsiaTheme="minorHAnsi" w:hAnsiTheme="minorHAnsi" w:cstheme="minorBidi"/>
            <w:kern w:val="2"/>
            <w:lang w:val="nl-BE"/>
            <w14:ligatures w14:val="standardContextual"/>
          </w:rPr>
          <w:t>https://www.francaisfacile.com/exercices/exercice-francais-2/exercice-francais-99148.php</w:t>
        </w:r>
      </w:hyperlink>
      <w:r w:rsidR="006A7504">
        <w:rPr>
          <w:rFonts w:asciiTheme="minorHAnsi" w:eastAsiaTheme="minorHAnsi" w:hAnsiTheme="minorHAnsi" w:cstheme="minorBidi"/>
          <w:kern w:val="2"/>
          <w:lang w:val="nl-BE"/>
          <w14:ligatures w14:val="standardContextual"/>
        </w:rPr>
        <w:t xml:space="preserve"> </w:t>
      </w:r>
    </w:p>
    <w:p w14:paraId="58321E3E" w14:textId="5BF27F54" w:rsidR="00C74664" w:rsidRPr="009C0D32" w:rsidRDefault="00C74664" w:rsidP="00C74664">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C74664">
        <w:rPr>
          <w:rFonts w:asciiTheme="minorHAnsi" w:eastAsiaTheme="minorHAnsi" w:hAnsiTheme="minorHAnsi" w:cstheme="minorBidi"/>
          <w:kern w:val="2"/>
          <w:lang w:val="nl-BE"/>
          <w14:ligatures w14:val="standardContextual"/>
        </w:rPr>
        <w:t xml:space="preserve">Cd-Persen. (2017, 30 maart). Wat doet een platenmaatschappij? </w:t>
      </w:r>
      <w:r w:rsidRPr="009C0D32">
        <w:rPr>
          <w:rFonts w:asciiTheme="minorHAnsi" w:eastAsiaTheme="minorHAnsi" w:hAnsiTheme="minorHAnsi" w:cstheme="minorBidi"/>
          <w:kern w:val="2"/>
          <w:lang w:val="en-GB"/>
          <w14:ligatures w14:val="standardContextual"/>
        </w:rPr>
        <w:t xml:space="preserve">| </w:t>
      </w:r>
      <w:proofErr w:type="spellStart"/>
      <w:r w:rsidRPr="009C0D32">
        <w:rPr>
          <w:rFonts w:asciiTheme="minorHAnsi" w:eastAsiaTheme="minorHAnsi" w:hAnsiTheme="minorHAnsi" w:cstheme="minorBidi"/>
          <w:kern w:val="2"/>
          <w:lang w:val="en-GB"/>
          <w14:ligatures w14:val="standardContextual"/>
        </w:rPr>
        <w:t>MuziekBusiness</w:t>
      </w:r>
      <w:proofErr w:type="spellEnd"/>
      <w:r w:rsidRPr="009C0D32">
        <w:rPr>
          <w:rFonts w:asciiTheme="minorHAnsi" w:eastAsiaTheme="minorHAnsi" w:hAnsiTheme="minorHAnsi" w:cstheme="minorBidi"/>
          <w:kern w:val="2"/>
          <w:lang w:val="en-GB"/>
          <w14:ligatures w14:val="standardContextual"/>
        </w:rPr>
        <w:t xml:space="preserve">. </w:t>
      </w:r>
      <w:proofErr w:type="spellStart"/>
      <w:r w:rsidRPr="009C0D32">
        <w:rPr>
          <w:rFonts w:asciiTheme="minorHAnsi" w:eastAsiaTheme="minorHAnsi" w:hAnsiTheme="minorHAnsi" w:cstheme="minorBidi"/>
          <w:kern w:val="2"/>
          <w:lang w:val="en-GB"/>
          <w14:ligatures w14:val="standardContextual"/>
        </w:rPr>
        <w:t>MuziekBusiness</w:t>
      </w:r>
      <w:proofErr w:type="spellEnd"/>
      <w:r w:rsidRPr="009C0D32">
        <w:rPr>
          <w:rFonts w:asciiTheme="minorHAnsi" w:eastAsiaTheme="minorHAnsi" w:hAnsiTheme="minorHAnsi" w:cstheme="minorBidi"/>
          <w:kern w:val="2"/>
          <w:lang w:val="en-GB"/>
          <w14:ligatures w14:val="standardContextual"/>
        </w:rPr>
        <w:t xml:space="preserve">. </w:t>
      </w:r>
      <w:hyperlink r:id="rId1338" w:anchor=":~:text=Soorten%20platenmaatschappijen,worden%20alle%20andere%20platenmaatschappijen%20verstaan" w:history="1">
        <w:r w:rsidR="006A7504" w:rsidRPr="009C0D32">
          <w:rPr>
            <w:rStyle w:val="Hyperlink"/>
            <w:rFonts w:asciiTheme="minorHAnsi" w:eastAsiaTheme="minorHAnsi" w:hAnsiTheme="minorHAnsi" w:cstheme="minorBidi"/>
            <w:kern w:val="2"/>
            <w:lang w:val="en-GB"/>
            <w14:ligatures w14:val="standardContextual"/>
          </w:rPr>
          <w:t>https://muziekbusiness.nl/platenmaatschappij/#:~:text=Soorten%20platenmaatschappijen,worden%20alle%20andere%20platenmaatschappijen%20verstaan</w:t>
        </w:r>
      </w:hyperlink>
      <w:r w:rsidR="006A7504" w:rsidRPr="009C0D32">
        <w:rPr>
          <w:rFonts w:asciiTheme="minorHAnsi" w:eastAsiaTheme="minorHAnsi" w:hAnsiTheme="minorHAnsi" w:cstheme="minorBidi"/>
          <w:kern w:val="2"/>
          <w:lang w:val="en-GB"/>
          <w14:ligatures w14:val="standardContextual"/>
        </w:rPr>
        <w:t xml:space="preserve"> </w:t>
      </w:r>
    </w:p>
    <w:p w14:paraId="15BF02A6" w14:textId="01272D5A" w:rsidR="00C74664" w:rsidRPr="009C0D32" w:rsidRDefault="00C74664" w:rsidP="00C74664">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Chérie FM. (2023). Pomme </w:t>
      </w:r>
      <w:r w:rsidRPr="009C0D32">
        <w:rPr>
          <w:rFonts w:ascii="Segoe UI Symbol" w:eastAsiaTheme="minorHAnsi" w:hAnsi="Segoe UI Symbol" w:cs="Segoe UI Symbol"/>
          <w:kern w:val="2"/>
          <w:lang w:val="fr-BE"/>
          <w14:ligatures w14:val="standardContextual"/>
        </w:rPr>
        <w:t>➤</w:t>
      </w:r>
      <w:r w:rsidRPr="009C0D32">
        <w:rPr>
          <w:rFonts w:asciiTheme="minorHAnsi" w:eastAsiaTheme="minorHAnsi" w:hAnsiTheme="minorHAnsi" w:cstheme="minorBidi"/>
          <w:kern w:val="2"/>
          <w:lang w:val="fr-BE"/>
          <w14:ligatures w14:val="standardContextual"/>
        </w:rPr>
        <w:t xml:space="preserve"> Biographie : naissance, parcours, famille. . . . Chérie FM.fr. </w:t>
      </w:r>
      <w:hyperlink r:id="rId1339" w:history="1">
        <w:r w:rsidR="006A7504" w:rsidRPr="009C0D32">
          <w:rPr>
            <w:rStyle w:val="Hyperlink"/>
            <w:rFonts w:asciiTheme="minorHAnsi" w:eastAsiaTheme="minorHAnsi" w:hAnsiTheme="minorHAnsi" w:cstheme="minorBidi"/>
            <w:kern w:val="2"/>
            <w:lang w:val="fr-BE"/>
            <w14:ligatures w14:val="standardContextual"/>
          </w:rPr>
          <w:t>https://www.cheriefm.fr/artistes/pomme/biographie</w:t>
        </w:r>
      </w:hyperlink>
      <w:r w:rsidR="006A7504" w:rsidRPr="009C0D32">
        <w:rPr>
          <w:rFonts w:asciiTheme="minorHAnsi" w:eastAsiaTheme="minorHAnsi" w:hAnsiTheme="minorHAnsi" w:cstheme="minorBidi"/>
          <w:kern w:val="2"/>
          <w:lang w:val="fr-BE"/>
          <w14:ligatures w14:val="standardContextual"/>
        </w:rPr>
        <w:t xml:space="preserve"> </w:t>
      </w:r>
    </w:p>
    <w:p w14:paraId="5BD550C7" w14:textId="4ADC740B" w:rsidR="00C74664" w:rsidRPr="000254E4" w:rsidRDefault="00C74664" w:rsidP="00C74664">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proofErr w:type="spellStart"/>
      <w:r w:rsidRPr="009C0D32">
        <w:rPr>
          <w:rFonts w:asciiTheme="minorHAnsi" w:eastAsiaTheme="minorHAnsi" w:hAnsiTheme="minorHAnsi" w:cstheme="minorBidi"/>
          <w:kern w:val="2"/>
          <w:lang w:val="fr-BE"/>
          <w14:ligatures w14:val="standardContextual"/>
        </w:rPr>
        <w:t>Chiflet</w:t>
      </w:r>
      <w:proofErr w:type="spellEnd"/>
      <w:r w:rsidRPr="009C0D32">
        <w:rPr>
          <w:rFonts w:asciiTheme="minorHAnsi" w:eastAsiaTheme="minorHAnsi" w:hAnsiTheme="minorHAnsi" w:cstheme="minorBidi"/>
          <w:kern w:val="2"/>
          <w:lang w:val="fr-BE"/>
          <w14:ligatures w14:val="standardContextual"/>
        </w:rPr>
        <w:t xml:space="preserve">, J. (2021, 23 </w:t>
      </w:r>
      <w:proofErr w:type="spellStart"/>
      <w:r w:rsidRPr="009C0D32">
        <w:rPr>
          <w:rFonts w:asciiTheme="minorHAnsi" w:eastAsiaTheme="minorHAnsi" w:hAnsiTheme="minorHAnsi" w:cstheme="minorBidi"/>
          <w:kern w:val="2"/>
          <w:lang w:val="fr-BE"/>
          <w14:ligatures w14:val="standardContextual"/>
        </w:rPr>
        <w:t>november</w:t>
      </w:r>
      <w:proofErr w:type="spellEnd"/>
      <w:r w:rsidRPr="009C0D32">
        <w:rPr>
          <w:rFonts w:asciiTheme="minorHAnsi" w:eastAsiaTheme="minorHAnsi" w:hAnsiTheme="minorHAnsi" w:cstheme="minorBidi"/>
          <w:kern w:val="2"/>
          <w:lang w:val="fr-BE"/>
          <w14:ligatures w14:val="standardContextual"/>
        </w:rPr>
        <w:t xml:space="preserve">). Aimer ou adorer : Quel mot choisir ? </w:t>
      </w:r>
      <w:r w:rsidRPr="000254E4">
        <w:rPr>
          <w:rFonts w:asciiTheme="minorHAnsi" w:eastAsiaTheme="minorHAnsi" w:hAnsiTheme="minorHAnsi" w:cstheme="minorBidi"/>
          <w:kern w:val="2"/>
          <w:lang w:val="es-ES"/>
          <w14:ligatures w14:val="standardContextual"/>
        </w:rPr>
        <w:t xml:space="preserve">Le Figaro. </w:t>
      </w:r>
      <w:r w:rsidR="00000000">
        <w:fldChar w:fldCharType="begin"/>
      </w:r>
      <w:r w:rsidR="00000000" w:rsidRPr="000254E4">
        <w:rPr>
          <w:lang w:val="es-ES"/>
        </w:rPr>
        <w:instrText>HYPERLINK "https://www.lefigaro.fr/langue-francaise/aimer-ou-adorer-quel-mot-choisir-20210812"</w:instrText>
      </w:r>
      <w:r w:rsidR="00000000">
        <w:fldChar w:fldCharType="separate"/>
      </w:r>
      <w:r w:rsidR="006A7504" w:rsidRPr="000254E4">
        <w:rPr>
          <w:rStyle w:val="Hyperlink"/>
          <w:rFonts w:asciiTheme="minorHAnsi" w:eastAsiaTheme="minorHAnsi" w:hAnsiTheme="minorHAnsi" w:cstheme="minorBidi"/>
          <w:kern w:val="2"/>
          <w:lang w:val="es-ES"/>
          <w14:ligatures w14:val="standardContextual"/>
        </w:rPr>
        <w:t>https://www.lefigaro.fr/langue-francaise/aimer-ou-adorer-quel-mot-choisir-20210812</w:t>
      </w:r>
      <w:r w:rsidR="00000000">
        <w:rPr>
          <w:rStyle w:val="Hyperlink"/>
          <w:rFonts w:asciiTheme="minorHAnsi" w:eastAsiaTheme="minorHAnsi" w:hAnsiTheme="minorHAnsi" w:cstheme="minorBidi"/>
          <w:kern w:val="2"/>
          <w:lang w:val="fr-BE"/>
          <w14:ligatures w14:val="standardContextual"/>
        </w:rPr>
        <w:fldChar w:fldCharType="end"/>
      </w:r>
      <w:r w:rsidR="006A7504" w:rsidRPr="000254E4">
        <w:rPr>
          <w:rFonts w:asciiTheme="minorHAnsi" w:eastAsiaTheme="minorHAnsi" w:hAnsiTheme="minorHAnsi" w:cstheme="minorBidi"/>
          <w:kern w:val="2"/>
          <w:lang w:val="es-ES"/>
          <w14:ligatures w14:val="standardContextual"/>
        </w:rPr>
        <w:t xml:space="preserve"> </w:t>
      </w:r>
    </w:p>
    <w:p w14:paraId="2188BE28" w14:textId="2C5DF652" w:rsidR="00C74664" w:rsidRPr="000254E4" w:rsidRDefault="00C74664" w:rsidP="00C74664">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0254E4">
        <w:rPr>
          <w:rFonts w:asciiTheme="minorHAnsi" w:eastAsiaTheme="minorHAnsi" w:hAnsiTheme="minorHAnsi" w:cstheme="minorBidi"/>
          <w:kern w:val="2"/>
          <w:lang w:val="es-ES"/>
          <w14:ligatures w14:val="standardContextual"/>
        </w:rPr>
        <w:t xml:space="preserve">Christopher. (2021). La grille d’accords | iMusic-blog encyclopédie musicale en ligne. blog.imusic-school. </w:t>
      </w:r>
      <w:r w:rsidR="00000000">
        <w:fldChar w:fldCharType="begin"/>
      </w:r>
      <w:r w:rsidR="00000000" w:rsidRPr="000254E4">
        <w:rPr>
          <w:lang w:val="es-ES"/>
        </w:rPr>
        <w:instrText>HYPERLINK "https://www.imusic-school.com/blog/fr/encyclopedie/theorie/grille-d-accords/"</w:instrText>
      </w:r>
      <w:r w:rsidR="00000000">
        <w:fldChar w:fldCharType="separate"/>
      </w:r>
      <w:r w:rsidR="006A7504" w:rsidRPr="000254E4">
        <w:rPr>
          <w:rStyle w:val="Hyperlink"/>
          <w:rFonts w:asciiTheme="minorHAnsi" w:eastAsiaTheme="minorHAnsi" w:hAnsiTheme="minorHAnsi" w:cstheme="minorBidi"/>
          <w:kern w:val="2"/>
          <w:lang w:val="es-ES"/>
          <w14:ligatures w14:val="standardContextual"/>
        </w:rPr>
        <w:t>https://www.imusic-school.com/blog/fr/encyclopedie/theorie/grille-d-accords/</w:t>
      </w:r>
      <w:r w:rsidR="00000000">
        <w:rPr>
          <w:rStyle w:val="Hyperlink"/>
          <w:rFonts w:asciiTheme="minorHAnsi" w:eastAsiaTheme="minorHAnsi" w:hAnsiTheme="minorHAnsi" w:cstheme="minorBidi"/>
          <w:kern w:val="2"/>
          <w:lang w:val="fr-BE"/>
          <w14:ligatures w14:val="standardContextual"/>
        </w:rPr>
        <w:fldChar w:fldCharType="end"/>
      </w:r>
      <w:r w:rsidR="006A7504" w:rsidRPr="000254E4">
        <w:rPr>
          <w:rFonts w:asciiTheme="minorHAnsi" w:eastAsiaTheme="minorHAnsi" w:hAnsiTheme="minorHAnsi" w:cstheme="minorBidi"/>
          <w:kern w:val="2"/>
          <w:lang w:val="es-ES"/>
          <w14:ligatures w14:val="standardContextual"/>
        </w:rPr>
        <w:t xml:space="preserve"> </w:t>
      </w:r>
    </w:p>
    <w:p w14:paraId="15F3D289" w14:textId="1B1DEACD" w:rsidR="00C74664" w:rsidRPr="009C0D32" w:rsidRDefault="00C74664" w:rsidP="00C74664">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Conquet, M. (2021, 11 </w:t>
      </w:r>
      <w:proofErr w:type="spellStart"/>
      <w:r w:rsidRPr="009C0D32">
        <w:rPr>
          <w:rFonts w:asciiTheme="minorHAnsi" w:eastAsiaTheme="minorHAnsi" w:hAnsiTheme="minorHAnsi" w:cstheme="minorBidi"/>
          <w:kern w:val="2"/>
          <w:lang w:val="fr-BE"/>
          <w14:ligatures w14:val="standardContextual"/>
        </w:rPr>
        <w:t>december</w:t>
      </w:r>
      <w:proofErr w:type="spellEnd"/>
      <w:r w:rsidRPr="009C0D32">
        <w:rPr>
          <w:rFonts w:asciiTheme="minorHAnsi" w:eastAsiaTheme="minorHAnsi" w:hAnsiTheme="minorHAnsi" w:cstheme="minorBidi"/>
          <w:kern w:val="2"/>
          <w:lang w:val="fr-BE"/>
          <w14:ligatures w14:val="standardContextual"/>
        </w:rPr>
        <w:t xml:space="preserve">). Retour sur “Nonante-cinq” avec Angèle et Tristan </w:t>
      </w:r>
      <w:proofErr w:type="spellStart"/>
      <w:r w:rsidRPr="009C0D32">
        <w:rPr>
          <w:rFonts w:asciiTheme="minorHAnsi" w:eastAsiaTheme="minorHAnsi" w:hAnsiTheme="minorHAnsi" w:cstheme="minorBidi"/>
          <w:kern w:val="2"/>
          <w:lang w:val="fr-BE"/>
          <w14:ligatures w14:val="standardContextual"/>
        </w:rPr>
        <w:t>Salvati</w:t>
      </w:r>
      <w:proofErr w:type="spellEnd"/>
      <w:r w:rsidRPr="009C0D32">
        <w:rPr>
          <w:rFonts w:asciiTheme="minorHAnsi" w:eastAsiaTheme="minorHAnsi" w:hAnsiTheme="minorHAnsi" w:cstheme="minorBidi"/>
          <w:kern w:val="2"/>
          <w:lang w:val="fr-BE"/>
          <w14:ligatures w14:val="standardContextual"/>
        </w:rPr>
        <w:t xml:space="preserve">. France Inter. </w:t>
      </w:r>
      <w:hyperlink r:id="rId1340" w:history="1">
        <w:r w:rsidR="006A7504" w:rsidRPr="009C0D32">
          <w:rPr>
            <w:rStyle w:val="Hyperlink"/>
            <w:rFonts w:asciiTheme="minorHAnsi" w:eastAsiaTheme="minorHAnsi" w:hAnsiTheme="minorHAnsi" w:cstheme="minorBidi"/>
            <w:kern w:val="2"/>
            <w:lang w:val="fr-BE"/>
            <w14:ligatures w14:val="standardContextual"/>
          </w:rPr>
          <w:t>https://www.radiofrance.fr/franceinter/podcasts/titre-a-titre/titre-a-titre-d-angele-du-samedi-11-decembre-2021-5648416</w:t>
        </w:r>
      </w:hyperlink>
      <w:r w:rsidR="006A7504" w:rsidRPr="009C0D32">
        <w:rPr>
          <w:rFonts w:asciiTheme="minorHAnsi" w:eastAsiaTheme="minorHAnsi" w:hAnsiTheme="minorHAnsi" w:cstheme="minorBidi"/>
          <w:kern w:val="2"/>
          <w:lang w:val="fr-BE"/>
          <w14:ligatures w14:val="standardContextual"/>
        </w:rPr>
        <w:t xml:space="preserve"> </w:t>
      </w:r>
    </w:p>
    <w:p w14:paraId="45E0889E" w14:textId="2642543E" w:rsidR="00C74664" w:rsidRPr="009C0D32" w:rsidRDefault="00C74664" w:rsidP="00C74664">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9C0D32">
        <w:rPr>
          <w:rFonts w:asciiTheme="minorHAnsi" w:eastAsiaTheme="minorHAnsi" w:hAnsiTheme="minorHAnsi" w:cstheme="minorBidi"/>
          <w:kern w:val="2"/>
          <w:lang w:val="fr-BE"/>
          <w14:ligatures w14:val="standardContextual"/>
        </w:rPr>
        <w:t xml:space="preserve">Cornet, C. (2019, 15 </w:t>
      </w:r>
      <w:proofErr w:type="spellStart"/>
      <w:r w:rsidRPr="009C0D32">
        <w:rPr>
          <w:rFonts w:asciiTheme="minorHAnsi" w:eastAsiaTheme="minorHAnsi" w:hAnsiTheme="minorHAnsi" w:cstheme="minorBidi"/>
          <w:kern w:val="2"/>
          <w:lang w:val="fr-BE"/>
          <w14:ligatures w14:val="standardContextual"/>
        </w:rPr>
        <w:t>november</w:t>
      </w:r>
      <w:proofErr w:type="spellEnd"/>
      <w:r w:rsidRPr="009C0D32">
        <w:rPr>
          <w:rFonts w:asciiTheme="minorHAnsi" w:eastAsiaTheme="minorHAnsi" w:hAnsiTheme="minorHAnsi" w:cstheme="minorBidi"/>
          <w:kern w:val="2"/>
          <w:lang w:val="fr-BE"/>
          <w14:ligatures w14:val="standardContextual"/>
        </w:rPr>
        <w:t xml:space="preserve">). Où manger un bon </w:t>
      </w:r>
      <w:proofErr w:type="spellStart"/>
      <w:r w:rsidRPr="009C0D32">
        <w:rPr>
          <w:rFonts w:asciiTheme="minorHAnsi" w:eastAsiaTheme="minorHAnsi" w:hAnsiTheme="minorHAnsi" w:cstheme="minorBidi"/>
          <w:kern w:val="2"/>
          <w:lang w:val="fr-BE"/>
          <w14:ligatures w14:val="standardContextual"/>
        </w:rPr>
        <w:t>bolo</w:t>
      </w:r>
      <w:proofErr w:type="spellEnd"/>
      <w:r w:rsidRPr="009C0D32">
        <w:rPr>
          <w:rFonts w:asciiTheme="minorHAnsi" w:eastAsiaTheme="minorHAnsi" w:hAnsiTheme="minorHAnsi" w:cstheme="minorBidi"/>
          <w:kern w:val="2"/>
          <w:lang w:val="fr-BE"/>
          <w14:ligatures w14:val="standardContextual"/>
        </w:rPr>
        <w:t xml:space="preserve"> à Bruxelles ? </w:t>
      </w:r>
      <w:r w:rsidRPr="009C0D32">
        <w:rPr>
          <w:rFonts w:asciiTheme="minorHAnsi" w:eastAsiaTheme="minorHAnsi" w:hAnsiTheme="minorHAnsi" w:cstheme="minorBidi"/>
          <w:kern w:val="2"/>
          <w:lang w:val="en-GB"/>
          <w14:ligatures w14:val="standardContextual"/>
        </w:rPr>
        <w:t xml:space="preserve">Brussels is yours. </w:t>
      </w:r>
      <w:hyperlink r:id="rId1341" w:history="1">
        <w:r w:rsidR="006A7504" w:rsidRPr="009C0D32">
          <w:rPr>
            <w:rStyle w:val="Hyperlink"/>
            <w:rFonts w:asciiTheme="minorHAnsi" w:eastAsiaTheme="minorHAnsi" w:hAnsiTheme="minorHAnsi" w:cstheme="minorBidi"/>
            <w:kern w:val="2"/>
            <w:lang w:val="en-GB"/>
            <w14:ligatures w14:val="standardContextual"/>
          </w:rPr>
          <w:t>https://brusselsisyours.com/ou-manger-un-bon-bolo-a-bruxelles/</w:t>
        </w:r>
      </w:hyperlink>
      <w:r w:rsidR="006A7504" w:rsidRPr="009C0D32">
        <w:rPr>
          <w:rFonts w:asciiTheme="minorHAnsi" w:eastAsiaTheme="minorHAnsi" w:hAnsiTheme="minorHAnsi" w:cstheme="minorBidi"/>
          <w:kern w:val="2"/>
          <w:lang w:val="en-GB"/>
          <w14:ligatures w14:val="standardContextual"/>
        </w:rPr>
        <w:t xml:space="preserve"> </w:t>
      </w:r>
    </w:p>
    <w:p w14:paraId="51E5EDBD" w14:textId="69E335C0"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Cynique, C. L.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Le dictionnaire de la zone © Cobra le cynique. </w:t>
      </w:r>
      <w:r w:rsidRPr="00C74664">
        <w:rPr>
          <w:rFonts w:asciiTheme="minorHAnsi" w:eastAsiaTheme="minorHAnsi" w:hAnsiTheme="minorHAnsi" w:cstheme="minorBidi"/>
          <w:kern w:val="2"/>
          <w:lang w:val="nl-BE"/>
          <w14:ligatures w14:val="standardContextual"/>
        </w:rPr>
        <w:t xml:space="preserve">Copyright © 2000 - 2023 Cobra </w:t>
      </w:r>
      <w:proofErr w:type="spellStart"/>
      <w:r w:rsidRPr="00C74664">
        <w:rPr>
          <w:rFonts w:asciiTheme="minorHAnsi" w:eastAsiaTheme="minorHAnsi" w:hAnsiTheme="minorHAnsi" w:cstheme="minorBidi"/>
          <w:kern w:val="2"/>
          <w:lang w:val="nl-BE"/>
          <w14:ligatures w14:val="standardContextual"/>
        </w:rPr>
        <w:t>le</w:t>
      </w:r>
      <w:proofErr w:type="spellEnd"/>
      <w:r w:rsidRPr="00C74664">
        <w:rPr>
          <w:rFonts w:asciiTheme="minorHAnsi" w:eastAsiaTheme="minorHAnsi" w:hAnsiTheme="minorHAnsi" w:cstheme="minorBidi"/>
          <w:kern w:val="2"/>
          <w:lang w:val="nl-BE"/>
          <w14:ligatures w14:val="standardContextual"/>
        </w:rPr>
        <w:t xml:space="preserve"> </w:t>
      </w:r>
      <w:proofErr w:type="spellStart"/>
      <w:r w:rsidRPr="00C74664">
        <w:rPr>
          <w:rFonts w:asciiTheme="minorHAnsi" w:eastAsiaTheme="minorHAnsi" w:hAnsiTheme="minorHAnsi" w:cstheme="minorBidi"/>
          <w:kern w:val="2"/>
          <w:lang w:val="nl-BE"/>
          <w14:ligatures w14:val="standardContextual"/>
        </w:rPr>
        <w:t>Cynique</w:t>
      </w:r>
      <w:proofErr w:type="spellEnd"/>
      <w:r w:rsidRPr="00C74664">
        <w:rPr>
          <w:rFonts w:asciiTheme="minorHAnsi" w:eastAsiaTheme="minorHAnsi" w:hAnsiTheme="minorHAnsi" w:cstheme="minorBidi"/>
          <w:kern w:val="2"/>
          <w:lang w:val="nl-BE"/>
          <w14:ligatures w14:val="standardContextual"/>
        </w:rPr>
        <w:t xml:space="preserve">. </w:t>
      </w:r>
      <w:hyperlink r:id="rId1342" w:history="1">
        <w:r w:rsidR="006A7504" w:rsidRPr="00D46E51">
          <w:rPr>
            <w:rStyle w:val="Hyperlink"/>
            <w:rFonts w:asciiTheme="minorHAnsi" w:eastAsiaTheme="minorHAnsi" w:hAnsiTheme="minorHAnsi" w:cstheme="minorBidi"/>
            <w:kern w:val="2"/>
            <w:lang w:val="nl-BE"/>
            <w14:ligatures w14:val="standardContextual"/>
          </w:rPr>
          <w:t>https://www.dictionnairedelazone.fr/</w:t>
        </w:r>
      </w:hyperlink>
      <w:r w:rsidR="006A7504">
        <w:rPr>
          <w:rFonts w:asciiTheme="minorHAnsi" w:eastAsiaTheme="minorHAnsi" w:hAnsiTheme="minorHAnsi" w:cstheme="minorBidi"/>
          <w:kern w:val="2"/>
          <w:lang w:val="nl-BE"/>
          <w14:ligatures w14:val="standardContextual"/>
        </w:rPr>
        <w:t xml:space="preserve"> </w:t>
      </w:r>
    </w:p>
    <w:p w14:paraId="7CDE4B6A" w14:textId="6F756CA0"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Dan (in als-zinnen, in voorwaardelijke zinnen).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www.vlaanderen.be. </w:t>
      </w:r>
      <w:hyperlink r:id="rId1343" w:history="1">
        <w:r w:rsidR="006A7504" w:rsidRPr="00D46E51">
          <w:rPr>
            <w:rStyle w:val="Hyperlink"/>
            <w:rFonts w:asciiTheme="minorHAnsi" w:eastAsiaTheme="minorHAnsi" w:hAnsiTheme="minorHAnsi" w:cstheme="minorBidi"/>
            <w:kern w:val="2"/>
            <w:lang w:val="nl-BE"/>
            <w14:ligatures w14:val="standardContextual"/>
          </w:rPr>
          <w:t>https://www.vlaanderen.be/team-taaladvies/taaladviezen/dan-in-als-zinnen-in-voorwaardelijke-zinnen</w:t>
        </w:r>
      </w:hyperlink>
      <w:r w:rsidR="006A7504">
        <w:rPr>
          <w:rFonts w:asciiTheme="minorHAnsi" w:eastAsiaTheme="minorHAnsi" w:hAnsiTheme="minorHAnsi" w:cstheme="minorBidi"/>
          <w:kern w:val="2"/>
          <w:lang w:val="nl-BE"/>
          <w14:ligatures w14:val="standardContextual"/>
        </w:rPr>
        <w:t xml:space="preserve"> </w:t>
      </w:r>
    </w:p>
    <w:p w14:paraId="770026F4" w14:textId="44B23143"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Datum (notatie).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www.vlaanderen.be. </w:t>
      </w:r>
      <w:hyperlink r:id="rId1344" w:history="1">
        <w:r w:rsidR="006A7504" w:rsidRPr="00D46E51">
          <w:rPr>
            <w:rStyle w:val="Hyperlink"/>
            <w:rFonts w:asciiTheme="minorHAnsi" w:eastAsiaTheme="minorHAnsi" w:hAnsiTheme="minorHAnsi" w:cstheme="minorBidi"/>
            <w:kern w:val="2"/>
            <w:lang w:val="nl-BE"/>
            <w14:ligatures w14:val="standardContextual"/>
          </w:rPr>
          <w:t>https://www.vlaanderen.be/team-taaladvies /taaladviezen/datum-notatie</w:t>
        </w:r>
      </w:hyperlink>
      <w:r w:rsidR="006A7504">
        <w:rPr>
          <w:rFonts w:asciiTheme="minorHAnsi" w:eastAsiaTheme="minorHAnsi" w:hAnsiTheme="minorHAnsi" w:cstheme="minorBidi"/>
          <w:kern w:val="2"/>
          <w:lang w:val="nl-BE"/>
          <w14:ligatures w14:val="standardContextual"/>
        </w:rPr>
        <w:t xml:space="preserve"> </w:t>
      </w:r>
    </w:p>
    <w:p w14:paraId="5BE34BCF" w14:textId="7BD5BEAC"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 xml:space="preserve">De, het of een: welk lidwoord kies je? Oefen het op </w:t>
      </w:r>
      <w:proofErr w:type="spellStart"/>
      <w:r w:rsidRPr="00C74664">
        <w:rPr>
          <w:rFonts w:asciiTheme="minorHAnsi" w:eastAsiaTheme="minorHAnsi" w:hAnsiTheme="minorHAnsi" w:cstheme="minorBidi"/>
          <w:kern w:val="2"/>
          <w:lang w:val="nl-BE"/>
          <w14:ligatures w14:val="standardContextual"/>
        </w:rPr>
        <w:t>Squla</w:t>
      </w:r>
      <w:proofErr w:type="spellEnd"/>
      <w:r w:rsidRPr="00C74664">
        <w:rPr>
          <w:rFonts w:asciiTheme="minorHAnsi" w:eastAsiaTheme="minorHAnsi" w:hAnsiTheme="minorHAnsi" w:cstheme="minorBidi"/>
          <w:kern w:val="2"/>
          <w:lang w:val="nl-BE"/>
          <w14:ligatures w14:val="standardContextual"/>
        </w:rPr>
        <w:t xml:space="preserve">! (2022, 6 december). Leuk leren - oefen met alle vakken van de basisschool. </w:t>
      </w:r>
      <w:hyperlink r:id="rId1345" w:anchor=":~:text=Een%20bepaald%20lidwoord%20gaat%20over,een'%20is%20een%20onbepaald%20lidwoord" w:history="1">
        <w:r w:rsidR="006A7504" w:rsidRPr="00D46E51">
          <w:rPr>
            <w:rStyle w:val="Hyperlink"/>
            <w:rFonts w:asciiTheme="minorHAnsi" w:eastAsiaTheme="minorHAnsi" w:hAnsiTheme="minorHAnsi" w:cstheme="minorBidi"/>
            <w:kern w:val="2"/>
            <w:lang w:val="nl-BE"/>
            <w14:ligatures w14:val="standardContextual"/>
          </w:rPr>
          <w:t>https://www.squla.nl/taal/lidwoord#:~:text=Een%20bepaald%20lidwoord%20gaat%20over,een'%20is%20een%20onbepaald%20lidwoord</w:t>
        </w:r>
      </w:hyperlink>
      <w:r w:rsidRPr="00C74664">
        <w:rPr>
          <w:rFonts w:asciiTheme="minorHAnsi" w:eastAsiaTheme="minorHAnsi" w:hAnsiTheme="minorHAnsi" w:cstheme="minorBidi"/>
          <w:kern w:val="2"/>
          <w:lang w:val="nl-BE"/>
          <w14:ligatures w14:val="standardContextual"/>
        </w:rPr>
        <w:t>.</w:t>
      </w:r>
      <w:r w:rsidR="006A7504">
        <w:rPr>
          <w:rFonts w:asciiTheme="minorHAnsi" w:eastAsiaTheme="minorHAnsi" w:hAnsiTheme="minorHAnsi" w:cstheme="minorBidi"/>
          <w:kern w:val="2"/>
          <w:lang w:val="nl-BE"/>
          <w14:ligatures w14:val="standardContextual"/>
        </w:rPr>
        <w:t xml:space="preserve"> </w:t>
      </w:r>
    </w:p>
    <w:p w14:paraId="39E03711" w14:textId="27A70AFD"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lastRenderedPageBreak/>
        <w:t xml:space="preserve">De </w:t>
      </w:r>
      <w:proofErr w:type="spellStart"/>
      <w:r w:rsidRPr="00C74664">
        <w:rPr>
          <w:rFonts w:asciiTheme="minorHAnsi" w:eastAsiaTheme="minorHAnsi" w:hAnsiTheme="minorHAnsi" w:cstheme="minorBidi"/>
          <w:kern w:val="2"/>
          <w:lang w:val="nl-BE"/>
          <w14:ligatures w14:val="standardContextual"/>
        </w:rPr>
        <w:t>Kockcdl</w:t>
      </w:r>
      <w:proofErr w:type="spellEnd"/>
      <w:r w:rsidRPr="00C74664">
        <w:rPr>
          <w:rFonts w:asciiTheme="minorHAnsi" w:eastAsiaTheme="minorHAnsi" w:hAnsiTheme="minorHAnsi" w:cstheme="minorBidi"/>
          <w:kern w:val="2"/>
          <w:lang w:val="nl-BE"/>
          <w14:ligatures w14:val="standardContextual"/>
        </w:rPr>
        <w:t>/</w:t>
      </w:r>
      <w:proofErr w:type="spellStart"/>
      <w:r w:rsidRPr="00C74664">
        <w:rPr>
          <w:rFonts w:asciiTheme="minorHAnsi" w:eastAsiaTheme="minorHAnsi" w:hAnsiTheme="minorHAnsi" w:cstheme="minorBidi"/>
          <w:kern w:val="2"/>
          <w:lang w:val="nl-BE"/>
          <w14:ligatures w14:val="standardContextual"/>
        </w:rPr>
        <w:t>tove</w:t>
      </w:r>
      <w:proofErr w:type="spellEnd"/>
      <w:r w:rsidRPr="00C74664">
        <w:rPr>
          <w:rFonts w:asciiTheme="minorHAnsi" w:eastAsiaTheme="minorHAnsi" w:hAnsiTheme="minorHAnsi" w:cstheme="minorBidi"/>
          <w:kern w:val="2"/>
          <w:lang w:val="nl-BE"/>
          <w14:ligatures w14:val="standardContextual"/>
        </w:rPr>
        <w:t xml:space="preserve">, C. (2023, 4 augustus). Taylor Swift deelt miljoenen uit. De Standaard. </w:t>
      </w:r>
      <w:hyperlink r:id="rId1346" w:history="1">
        <w:r w:rsidR="006A7504" w:rsidRPr="00D46E51">
          <w:rPr>
            <w:rStyle w:val="Hyperlink"/>
            <w:rFonts w:asciiTheme="minorHAnsi" w:eastAsiaTheme="minorHAnsi" w:hAnsiTheme="minorHAnsi" w:cstheme="minorBidi"/>
            <w:kern w:val="2"/>
            <w:lang w:val="nl-BE"/>
            <w14:ligatures w14:val="standardContextual"/>
          </w:rPr>
          <w:t>https://www.standaard.be/cnt/dmf20230803_96152066</w:t>
        </w:r>
      </w:hyperlink>
      <w:r w:rsidR="006A7504">
        <w:rPr>
          <w:rFonts w:asciiTheme="minorHAnsi" w:eastAsiaTheme="minorHAnsi" w:hAnsiTheme="minorHAnsi" w:cstheme="minorBidi"/>
          <w:kern w:val="2"/>
          <w:lang w:val="nl-BE"/>
          <w14:ligatures w14:val="standardContextual"/>
        </w:rPr>
        <w:t xml:space="preserve"> </w:t>
      </w:r>
    </w:p>
    <w:p w14:paraId="69AD4C1C" w14:textId="18D5D4D4"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 xml:space="preserve">De markt op het </w:t>
      </w:r>
      <w:proofErr w:type="spellStart"/>
      <w:r w:rsidRPr="00C74664">
        <w:rPr>
          <w:rFonts w:asciiTheme="minorHAnsi" w:eastAsiaTheme="minorHAnsi" w:hAnsiTheme="minorHAnsi" w:cstheme="minorBidi"/>
          <w:kern w:val="2"/>
          <w:lang w:val="nl-BE"/>
          <w14:ligatures w14:val="standardContextual"/>
        </w:rPr>
        <w:t>Flageyplein</w:t>
      </w:r>
      <w:proofErr w:type="spellEnd"/>
      <w:r w:rsidRPr="00C74664">
        <w:rPr>
          <w:rFonts w:asciiTheme="minorHAnsi" w:eastAsiaTheme="minorHAnsi" w:hAnsiTheme="minorHAnsi" w:cstheme="minorBidi"/>
          <w:kern w:val="2"/>
          <w:lang w:val="nl-BE"/>
          <w14:ligatures w14:val="standardContextual"/>
        </w:rPr>
        <w:t>.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t>
      </w:r>
      <w:proofErr w:type="spellStart"/>
      <w:r w:rsidRPr="00C74664">
        <w:rPr>
          <w:rFonts w:asciiTheme="minorHAnsi" w:eastAsiaTheme="minorHAnsi" w:hAnsiTheme="minorHAnsi" w:cstheme="minorBidi"/>
          <w:kern w:val="2"/>
          <w:lang w:val="nl-BE"/>
          <w14:ligatures w14:val="standardContextual"/>
        </w:rPr>
        <w:t>Visit</w:t>
      </w:r>
      <w:proofErr w:type="spellEnd"/>
      <w:r w:rsidRPr="00C74664">
        <w:rPr>
          <w:rFonts w:asciiTheme="minorHAnsi" w:eastAsiaTheme="minorHAnsi" w:hAnsiTheme="minorHAnsi" w:cstheme="minorBidi"/>
          <w:kern w:val="2"/>
          <w:lang w:val="nl-BE"/>
          <w14:ligatures w14:val="standardContextual"/>
        </w:rPr>
        <w:t xml:space="preserve"> Brussels. </w:t>
      </w:r>
      <w:hyperlink r:id="rId1347" w:history="1">
        <w:r w:rsidR="006A7504" w:rsidRPr="00D46E51">
          <w:rPr>
            <w:rStyle w:val="Hyperlink"/>
            <w:rFonts w:asciiTheme="minorHAnsi" w:eastAsiaTheme="minorHAnsi" w:hAnsiTheme="minorHAnsi" w:cstheme="minorBidi"/>
            <w:kern w:val="2"/>
            <w:lang w:val="nl-BE"/>
            <w14:ligatures w14:val="standardContextual"/>
          </w:rPr>
          <w:t>https://www.visit.brussels/nl/bezoekers/venue-details.De-markt-op-het-Flageyplein.278197</w:t>
        </w:r>
      </w:hyperlink>
      <w:r w:rsidR="006A7504">
        <w:rPr>
          <w:rFonts w:asciiTheme="minorHAnsi" w:eastAsiaTheme="minorHAnsi" w:hAnsiTheme="minorHAnsi" w:cstheme="minorBidi"/>
          <w:kern w:val="2"/>
          <w:lang w:val="nl-BE"/>
          <w14:ligatures w14:val="standardContextual"/>
        </w:rPr>
        <w:t xml:space="preserve"> </w:t>
      </w:r>
    </w:p>
    <w:p w14:paraId="384DAC35" w14:textId="6853B976"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De standaard.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De Standaard. </w:t>
      </w:r>
      <w:hyperlink r:id="rId1348" w:history="1">
        <w:r w:rsidR="006A7504" w:rsidRPr="00D46E51">
          <w:rPr>
            <w:rStyle w:val="Hyperlink"/>
            <w:rFonts w:asciiTheme="minorHAnsi" w:eastAsiaTheme="minorHAnsi" w:hAnsiTheme="minorHAnsi" w:cstheme="minorBidi"/>
            <w:kern w:val="2"/>
            <w:lang w:val="nl-BE"/>
            <w14:ligatures w14:val="standardContextual"/>
          </w:rPr>
          <w:t>https://www.standaard.be/nieuws/cultuur-en-media</w:t>
        </w:r>
      </w:hyperlink>
      <w:r w:rsidR="006A7504">
        <w:rPr>
          <w:rFonts w:asciiTheme="minorHAnsi" w:eastAsiaTheme="minorHAnsi" w:hAnsiTheme="minorHAnsi" w:cstheme="minorBidi"/>
          <w:kern w:val="2"/>
          <w:lang w:val="nl-BE"/>
          <w14:ligatures w14:val="standardContextual"/>
        </w:rPr>
        <w:t xml:space="preserve"> </w:t>
      </w:r>
    </w:p>
    <w:p w14:paraId="16D44586" w14:textId="54B0550C"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C74664">
        <w:rPr>
          <w:rFonts w:asciiTheme="minorHAnsi" w:eastAsiaTheme="minorHAnsi" w:hAnsiTheme="minorHAnsi" w:cstheme="minorBidi"/>
          <w:kern w:val="2"/>
          <w:lang w:val="nl-BE"/>
          <w14:ligatures w14:val="standardContextual"/>
        </w:rPr>
        <w:t>Debie</w:t>
      </w:r>
      <w:proofErr w:type="spellEnd"/>
      <w:r w:rsidRPr="00C74664">
        <w:rPr>
          <w:rFonts w:asciiTheme="minorHAnsi" w:eastAsiaTheme="minorHAnsi" w:hAnsiTheme="minorHAnsi" w:cstheme="minorBidi"/>
          <w:kern w:val="2"/>
          <w:lang w:val="nl-BE"/>
          <w14:ligatures w14:val="standardContextual"/>
        </w:rPr>
        <w:t xml:space="preserve">, E. (2023, 23 februari). Lewis </w:t>
      </w:r>
      <w:proofErr w:type="spellStart"/>
      <w:r w:rsidRPr="00C74664">
        <w:rPr>
          <w:rFonts w:asciiTheme="minorHAnsi" w:eastAsiaTheme="minorHAnsi" w:hAnsiTheme="minorHAnsi" w:cstheme="minorBidi"/>
          <w:kern w:val="2"/>
          <w:lang w:val="nl-BE"/>
          <w14:ligatures w14:val="standardContextual"/>
        </w:rPr>
        <w:t>Capaldi</w:t>
      </w:r>
      <w:proofErr w:type="spellEnd"/>
      <w:r w:rsidRPr="00C74664">
        <w:rPr>
          <w:rFonts w:asciiTheme="minorHAnsi" w:eastAsiaTheme="minorHAnsi" w:hAnsiTheme="minorHAnsi" w:cstheme="minorBidi"/>
          <w:kern w:val="2"/>
          <w:lang w:val="nl-BE"/>
          <w14:ligatures w14:val="standardContextual"/>
        </w:rPr>
        <w:t xml:space="preserve"> geniet in Antwerps restaurant voor zijn show in Sportpaleis: “Beste restaurantervaring ooit, zei. Het Nieuwsblad. </w:t>
      </w:r>
      <w:hyperlink r:id="rId1349" w:history="1">
        <w:r w:rsidR="006A7504" w:rsidRPr="00D46E51">
          <w:rPr>
            <w:rStyle w:val="Hyperlink"/>
            <w:rFonts w:asciiTheme="minorHAnsi" w:eastAsiaTheme="minorHAnsi" w:hAnsiTheme="minorHAnsi" w:cstheme="minorBidi"/>
            <w:kern w:val="2"/>
            <w:lang w:val="nl-BE"/>
            <w14:ligatures w14:val="standardContextual"/>
          </w:rPr>
          <w:t>https://www.nieuwsblad.be/cnt/dmf20230223_93806552</w:t>
        </w:r>
      </w:hyperlink>
      <w:r w:rsidR="006A7504">
        <w:rPr>
          <w:rFonts w:asciiTheme="minorHAnsi" w:eastAsiaTheme="minorHAnsi" w:hAnsiTheme="minorHAnsi" w:cstheme="minorBidi"/>
          <w:kern w:val="2"/>
          <w:lang w:val="nl-BE"/>
          <w14:ligatures w14:val="standardContextual"/>
        </w:rPr>
        <w:t xml:space="preserve"> </w:t>
      </w:r>
    </w:p>
    <w:p w14:paraId="687BD81B" w14:textId="1E2F2EA8"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C74664">
        <w:rPr>
          <w:rFonts w:asciiTheme="minorHAnsi" w:eastAsiaTheme="minorHAnsi" w:hAnsiTheme="minorHAnsi" w:cstheme="minorBidi"/>
          <w:kern w:val="2"/>
          <w:lang w:val="nl-BE"/>
          <w14:ligatures w14:val="standardContextual"/>
        </w:rPr>
        <w:t>Degryse</w:t>
      </w:r>
      <w:proofErr w:type="spellEnd"/>
      <w:r w:rsidRPr="00C74664">
        <w:rPr>
          <w:rFonts w:asciiTheme="minorHAnsi" w:eastAsiaTheme="minorHAnsi" w:hAnsiTheme="minorHAnsi" w:cstheme="minorBidi"/>
          <w:kern w:val="2"/>
          <w:lang w:val="nl-BE"/>
          <w14:ligatures w14:val="standardContextual"/>
        </w:rPr>
        <w:t xml:space="preserve">, I. (2007, 29 oktober). Bang van de grote boze wereld. Het Nieuwsblad Mobile. </w:t>
      </w:r>
      <w:hyperlink r:id="rId1350" w:history="1">
        <w:r w:rsidR="006A7504" w:rsidRPr="00D46E51">
          <w:rPr>
            <w:rStyle w:val="Hyperlink"/>
            <w:rFonts w:asciiTheme="minorHAnsi" w:eastAsiaTheme="minorHAnsi" w:hAnsiTheme="minorHAnsi" w:cstheme="minorBidi"/>
            <w:kern w:val="2"/>
            <w:lang w:val="nl-BE"/>
            <w14:ligatures w14:val="standardContextual"/>
          </w:rPr>
          <w:t>https://m.nieuwsblad.be/cnt/371jc2hs</w:t>
        </w:r>
      </w:hyperlink>
      <w:r w:rsidR="006A7504">
        <w:rPr>
          <w:rFonts w:asciiTheme="minorHAnsi" w:eastAsiaTheme="minorHAnsi" w:hAnsiTheme="minorHAnsi" w:cstheme="minorBidi"/>
          <w:kern w:val="2"/>
          <w:lang w:val="nl-BE"/>
          <w14:ligatures w14:val="standardContextual"/>
        </w:rPr>
        <w:t xml:space="preserve"> </w:t>
      </w:r>
    </w:p>
    <w:p w14:paraId="721E6703" w14:textId="73379C0F" w:rsidR="00C74664" w:rsidRPr="000254E4" w:rsidRDefault="00C74664" w:rsidP="00C74664">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0254E4">
        <w:rPr>
          <w:rFonts w:asciiTheme="minorHAnsi" w:eastAsiaTheme="minorHAnsi" w:hAnsiTheme="minorHAnsi" w:cstheme="minorBidi"/>
          <w:kern w:val="2"/>
          <w:lang w:val="es-ES"/>
          <w14:ligatures w14:val="standardContextual"/>
        </w:rPr>
        <w:t xml:space="preserve">DPG Media Privacy Gate. (z.d.-a). </w:t>
      </w:r>
      <w:r w:rsidR="00000000">
        <w:fldChar w:fldCharType="begin"/>
      </w:r>
      <w:r w:rsidR="00000000" w:rsidRPr="000254E4">
        <w:rPr>
          <w:lang w:val="es-ES"/>
        </w:rPr>
        <w:instrText>HYPERLINK "https://www.demorgen.be/tag/cultuur"</w:instrText>
      </w:r>
      <w:r w:rsidR="00000000">
        <w:fldChar w:fldCharType="separate"/>
      </w:r>
      <w:r w:rsidR="006A7504" w:rsidRPr="000254E4">
        <w:rPr>
          <w:rStyle w:val="Hyperlink"/>
          <w:rFonts w:asciiTheme="minorHAnsi" w:eastAsiaTheme="minorHAnsi" w:hAnsiTheme="minorHAnsi" w:cstheme="minorBidi"/>
          <w:kern w:val="2"/>
          <w:lang w:val="es-ES"/>
          <w14:ligatures w14:val="standardContextual"/>
        </w:rPr>
        <w:t>https://www.demorgen.be/tag/cultuur</w:t>
      </w:r>
      <w:r w:rsidR="00000000">
        <w:rPr>
          <w:rStyle w:val="Hyperlink"/>
          <w:rFonts w:asciiTheme="minorHAnsi" w:eastAsiaTheme="minorHAnsi" w:hAnsiTheme="minorHAnsi" w:cstheme="minorBidi"/>
          <w:kern w:val="2"/>
          <w:lang w:val="nl-BE"/>
          <w14:ligatures w14:val="standardContextual"/>
        </w:rPr>
        <w:fldChar w:fldCharType="end"/>
      </w:r>
      <w:r w:rsidR="006A7504" w:rsidRPr="000254E4">
        <w:rPr>
          <w:rFonts w:asciiTheme="minorHAnsi" w:eastAsiaTheme="minorHAnsi" w:hAnsiTheme="minorHAnsi" w:cstheme="minorBidi"/>
          <w:kern w:val="2"/>
          <w:lang w:val="es-ES"/>
          <w14:ligatures w14:val="standardContextual"/>
        </w:rPr>
        <w:t xml:space="preserve"> </w:t>
      </w:r>
    </w:p>
    <w:p w14:paraId="1362CAD0" w14:textId="5781D967" w:rsidR="00C74664" w:rsidRPr="000254E4" w:rsidRDefault="00C74664" w:rsidP="00C74664">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0254E4">
        <w:rPr>
          <w:rFonts w:asciiTheme="minorHAnsi" w:eastAsiaTheme="minorHAnsi" w:hAnsiTheme="minorHAnsi" w:cstheme="minorBidi"/>
          <w:kern w:val="2"/>
          <w:lang w:val="es-ES"/>
          <w14:ligatures w14:val="standardContextual"/>
        </w:rPr>
        <w:t xml:space="preserve">DPG Media Privacy Gate. (z.d.-b). </w:t>
      </w:r>
      <w:r w:rsidR="00000000">
        <w:fldChar w:fldCharType="begin"/>
      </w:r>
      <w:r w:rsidR="00000000" w:rsidRPr="000254E4">
        <w:rPr>
          <w:lang w:val="es-ES"/>
        </w:rPr>
        <w:instrText>HYPERLINK "https://www.demorgen.be/nieuws/jazz-zanger-al-jarreau-overleden~b534f6e58/"</w:instrText>
      </w:r>
      <w:r w:rsidR="00000000">
        <w:fldChar w:fldCharType="separate"/>
      </w:r>
      <w:r w:rsidR="006A7504" w:rsidRPr="000254E4">
        <w:rPr>
          <w:rStyle w:val="Hyperlink"/>
          <w:rFonts w:asciiTheme="minorHAnsi" w:eastAsiaTheme="minorHAnsi" w:hAnsiTheme="minorHAnsi" w:cstheme="minorBidi"/>
          <w:kern w:val="2"/>
          <w:lang w:val="es-ES"/>
          <w14:ligatures w14:val="standardContextual"/>
        </w:rPr>
        <w:t>https://www.demorgen.be/nieuws/jazz-zanger-al-jarreau-overleden~b534f6e58/</w:t>
      </w:r>
      <w:r w:rsidR="00000000">
        <w:rPr>
          <w:rStyle w:val="Hyperlink"/>
          <w:rFonts w:asciiTheme="minorHAnsi" w:eastAsiaTheme="minorHAnsi" w:hAnsiTheme="minorHAnsi" w:cstheme="minorBidi"/>
          <w:kern w:val="2"/>
          <w:lang w:val="nl-BE"/>
          <w14:ligatures w14:val="standardContextual"/>
        </w:rPr>
        <w:fldChar w:fldCharType="end"/>
      </w:r>
      <w:r w:rsidR="006A7504" w:rsidRPr="000254E4">
        <w:rPr>
          <w:rFonts w:asciiTheme="minorHAnsi" w:eastAsiaTheme="minorHAnsi" w:hAnsiTheme="minorHAnsi" w:cstheme="minorBidi"/>
          <w:kern w:val="2"/>
          <w:lang w:val="es-ES"/>
          <w14:ligatures w14:val="standardContextual"/>
        </w:rPr>
        <w:t xml:space="preserve"> </w:t>
      </w:r>
    </w:p>
    <w:p w14:paraId="500B569E" w14:textId="7E828C90"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0254E4">
        <w:rPr>
          <w:rFonts w:asciiTheme="minorHAnsi" w:eastAsiaTheme="minorHAnsi" w:hAnsiTheme="minorHAnsi" w:cstheme="minorBidi"/>
          <w:kern w:val="2"/>
          <w:lang w:val="es-ES"/>
          <w14:ligatures w14:val="standardContextual"/>
        </w:rPr>
        <w:t xml:space="preserve">DPG Media Privacy Gate. (z.d.-c). </w:t>
      </w:r>
      <w:r w:rsidR="00000000">
        <w:fldChar w:fldCharType="begin"/>
      </w:r>
      <w:r w:rsidR="00000000" w:rsidRPr="000254E4">
        <w:rPr>
          <w:lang w:val="es-ES"/>
        </w:rPr>
        <w:instrText>HYPERLINK "https://www.demorgen.be/nieuws/psychiater-stephan-claes-een-depressie-is-niet-zomaar-een-stofje-te-weinig-in-de-hersenen~b085307c/"</w:instrText>
      </w:r>
      <w:r w:rsidR="00000000">
        <w:fldChar w:fldCharType="separate"/>
      </w:r>
      <w:r w:rsidR="006A7504" w:rsidRPr="00D46E51">
        <w:rPr>
          <w:rStyle w:val="Hyperlink"/>
          <w:rFonts w:asciiTheme="minorHAnsi" w:eastAsiaTheme="minorHAnsi" w:hAnsiTheme="minorHAnsi" w:cstheme="minorBidi"/>
          <w:kern w:val="2"/>
          <w:lang w:val="nl-BE"/>
          <w14:ligatures w14:val="standardContextual"/>
        </w:rPr>
        <w:t>https://www.demorgen.be/nieuws/psychiater-stephan-claes-een-depressie-is-niet-zomaar-een-stofje-te-weinig-in-de-hersenen~b085307c/</w:t>
      </w:r>
      <w:r w:rsidR="00000000">
        <w:rPr>
          <w:rStyle w:val="Hyperlink"/>
          <w:rFonts w:asciiTheme="minorHAnsi" w:eastAsiaTheme="minorHAnsi" w:hAnsiTheme="minorHAnsi" w:cstheme="minorBidi"/>
          <w:kern w:val="2"/>
          <w:lang w:val="nl-BE"/>
          <w14:ligatures w14:val="standardContextual"/>
        </w:rPr>
        <w:fldChar w:fldCharType="end"/>
      </w:r>
      <w:r w:rsidR="006A7504">
        <w:rPr>
          <w:rFonts w:asciiTheme="minorHAnsi" w:eastAsiaTheme="minorHAnsi" w:hAnsiTheme="minorHAnsi" w:cstheme="minorBidi"/>
          <w:kern w:val="2"/>
          <w:lang w:val="nl-BE"/>
          <w14:ligatures w14:val="standardContextual"/>
        </w:rPr>
        <w:t xml:space="preserve"> </w:t>
      </w:r>
    </w:p>
    <w:p w14:paraId="5E06C90F" w14:textId="393608DA"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DPG Media Privacy Gate.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-d). </w:t>
      </w:r>
      <w:hyperlink r:id="rId1351" w:history="1">
        <w:r w:rsidR="006A7504" w:rsidRPr="00D46E51">
          <w:rPr>
            <w:rStyle w:val="Hyperlink"/>
            <w:rFonts w:asciiTheme="minorHAnsi" w:eastAsiaTheme="minorHAnsi" w:hAnsiTheme="minorHAnsi" w:cstheme="minorBidi"/>
            <w:kern w:val="2"/>
            <w:lang w:val="nl-BE"/>
            <w14:ligatures w14:val="standardContextual"/>
          </w:rPr>
          <w:t>https://www.hln.be/aalter/juliette-10-is-er-niet-meer-maar-familie-en-vrienden-blijven-strijden-tegen-kanker-voor-kinderen-die-wel-nog-geholpen-kunnen-worden~a764868e/</w:t>
        </w:r>
      </w:hyperlink>
      <w:r w:rsidR="006A7504">
        <w:rPr>
          <w:rFonts w:asciiTheme="minorHAnsi" w:eastAsiaTheme="minorHAnsi" w:hAnsiTheme="minorHAnsi" w:cstheme="minorBidi"/>
          <w:kern w:val="2"/>
          <w:lang w:val="nl-BE"/>
          <w14:ligatures w14:val="standardContextual"/>
        </w:rPr>
        <w:t xml:space="preserve"> </w:t>
      </w:r>
    </w:p>
    <w:p w14:paraId="455C203D" w14:textId="3FE81EE2"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0254E4">
        <w:rPr>
          <w:rFonts w:asciiTheme="minorHAnsi" w:eastAsiaTheme="minorHAnsi" w:hAnsiTheme="minorHAnsi" w:cstheme="minorBidi"/>
          <w:kern w:val="2"/>
          <w:lang w:val="es-ES"/>
          <w14:ligatures w14:val="standardContextual"/>
        </w:rPr>
        <w:t xml:space="preserve">DPG Media Privacy Gate. (z.d.-e). </w:t>
      </w:r>
      <w:r w:rsidR="00000000">
        <w:fldChar w:fldCharType="begin"/>
      </w:r>
      <w:r w:rsidR="00000000" w:rsidRPr="000254E4">
        <w:rPr>
          <w:lang w:val="es-ES"/>
        </w:rPr>
        <w:instrText>HYPERLINK "https://www.demorgen.be/nieuws/na-vier-jaar-is-daar-het-welbekende-hese-randje-weer~b917dcde/"</w:instrText>
      </w:r>
      <w:r w:rsidR="00000000">
        <w:fldChar w:fldCharType="separate"/>
      </w:r>
      <w:r w:rsidR="006A7504" w:rsidRPr="00D46E51">
        <w:rPr>
          <w:rStyle w:val="Hyperlink"/>
          <w:rFonts w:asciiTheme="minorHAnsi" w:eastAsiaTheme="minorHAnsi" w:hAnsiTheme="minorHAnsi" w:cstheme="minorBidi"/>
          <w:kern w:val="2"/>
          <w:lang w:val="nl-BE"/>
          <w14:ligatures w14:val="standardContextual"/>
        </w:rPr>
        <w:t>https://www.demorgen.be/nieuws/na-vier-jaar-is-daar-het-welbekende-hese-randje-weer~b917dcde/</w:t>
      </w:r>
      <w:r w:rsidR="00000000">
        <w:rPr>
          <w:rStyle w:val="Hyperlink"/>
          <w:rFonts w:asciiTheme="minorHAnsi" w:eastAsiaTheme="minorHAnsi" w:hAnsiTheme="minorHAnsi" w:cstheme="minorBidi"/>
          <w:kern w:val="2"/>
          <w:lang w:val="nl-BE"/>
          <w14:ligatures w14:val="standardContextual"/>
        </w:rPr>
        <w:fldChar w:fldCharType="end"/>
      </w:r>
      <w:r w:rsidR="006A7504">
        <w:rPr>
          <w:rFonts w:asciiTheme="minorHAnsi" w:eastAsiaTheme="minorHAnsi" w:hAnsiTheme="minorHAnsi" w:cstheme="minorBidi"/>
          <w:kern w:val="2"/>
          <w:lang w:val="nl-BE"/>
          <w14:ligatures w14:val="standardContextual"/>
        </w:rPr>
        <w:t xml:space="preserve"> </w:t>
      </w:r>
    </w:p>
    <w:p w14:paraId="7A4D8B30" w14:textId="2BEE9C34"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DPG Media Privacy Gate.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-f). </w:t>
      </w:r>
      <w:hyperlink r:id="rId1352" w:history="1">
        <w:r w:rsidR="006A7504" w:rsidRPr="00D46E51">
          <w:rPr>
            <w:rStyle w:val="Hyperlink"/>
            <w:rFonts w:asciiTheme="minorHAnsi" w:eastAsiaTheme="minorHAnsi" w:hAnsiTheme="minorHAnsi" w:cstheme="minorBidi"/>
            <w:kern w:val="2"/>
            <w:lang w:val="nl-BE"/>
            <w14:ligatures w14:val="standardContextual"/>
          </w:rPr>
          <w:t>https://www.hln.be/muziek/poezelig-stemmetje-keiharde-boodschap-angele-vecht-in-nieuwste-clip-tegen-seksisme~afbeba70/</w:t>
        </w:r>
      </w:hyperlink>
      <w:r w:rsidR="006A7504">
        <w:rPr>
          <w:rFonts w:asciiTheme="minorHAnsi" w:eastAsiaTheme="minorHAnsi" w:hAnsiTheme="minorHAnsi" w:cstheme="minorBidi"/>
          <w:kern w:val="2"/>
          <w:lang w:val="nl-BE"/>
          <w14:ligatures w14:val="standardContextual"/>
        </w:rPr>
        <w:t xml:space="preserve"> </w:t>
      </w:r>
    </w:p>
    <w:p w14:paraId="0BE1B823" w14:textId="02533225"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DPG Media Privacy Gate.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-g). </w:t>
      </w:r>
      <w:hyperlink r:id="rId1353" w:history="1">
        <w:r w:rsidR="006A7504" w:rsidRPr="00D46E51">
          <w:rPr>
            <w:rStyle w:val="Hyperlink"/>
            <w:rFonts w:asciiTheme="minorHAnsi" w:eastAsiaTheme="minorHAnsi" w:hAnsiTheme="minorHAnsi" w:cstheme="minorBidi"/>
            <w:kern w:val="2"/>
            <w:lang w:val="nl-BE"/>
            <w14:ligatures w14:val="standardContextual"/>
          </w:rPr>
          <w:t>https://www.hln.be/celebrities/kanye-west-aangeklaagd-voor-stelen-van-video-op-instagram~adb54479/</w:t>
        </w:r>
      </w:hyperlink>
      <w:r w:rsidR="006A7504">
        <w:rPr>
          <w:rFonts w:asciiTheme="minorHAnsi" w:eastAsiaTheme="minorHAnsi" w:hAnsiTheme="minorHAnsi" w:cstheme="minorBidi"/>
          <w:kern w:val="2"/>
          <w:lang w:val="nl-BE"/>
          <w14:ligatures w14:val="standardContextual"/>
        </w:rPr>
        <w:t xml:space="preserve"> </w:t>
      </w:r>
    </w:p>
    <w:p w14:paraId="6D61C864" w14:textId="36EA8107"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DPG Media Privacy Gate.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-h). </w:t>
      </w:r>
      <w:hyperlink r:id="rId1354" w:history="1">
        <w:r w:rsidR="006A7504" w:rsidRPr="00D46E51">
          <w:rPr>
            <w:rStyle w:val="Hyperlink"/>
            <w:rFonts w:asciiTheme="minorHAnsi" w:eastAsiaTheme="minorHAnsi" w:hAnsiTheme="minorHAnsi" w:cstheme="minorBidi"/>
            <w:kern w:val="2"/>
            <w:lang w:val="nl-BE"/>
            <w14:ligatures w14:val="standardContextual"/>
          </w:rPr>
          <w:t>https://www.demorgen.be/nieuws/helene-devos-vertrekt-bij-theatergezelschap-ita-na-ernstig-fysiek-en-mentaal-grensoverschrijdend-gedrag~bd8b18a5/</w:t>
        </w:r>
      </w:hyperlink>
      <w:r w:rsidR="006A7504">
        <w:rPr>
          <w:rFonts w:asciiTheme="minorHAnsi" w:eastAsiaTheme="minorHAnsi" w:hAnsiTheme="minorHAnsi" w:cstheme="minorBidi"/>
          <w:kern w:val="2"/>
          <w:lang w:val="nl-BE"/>
          <w14:ligatures w14:val="standardContextual"/>
        </w:rPr>
        <w:t xml:space="preserve"> </w:t>
      </w:r>
    </w:p>
    <w:p w14:paraId="5B518E93" w14:textId="1A7A4692"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en-GB"/>
          <w14:ligatures w14:val="standardContextual"/>
        </w:rPr>
        <w:t>DPG Media Privacy Gate. (z.d.-</w:t>
      </w:r>
      <w:proofErr w:type="spellStart"/>
      <w:r w:rsidRPr="009C0D32">
        <w:rPr>
          <w:rFonts w:asciiTheme="minorHAnsi" w:eastAsiaTheme="minorHAnsi" w:hAnsiTheme="minorHAnsi" w:cstheme="minorBidi"/>
          <w:kern w:val="2"/>
          <w:lang w:val="en-GB"/>
          <w14:ligatures w14:val="standardContextual"/>
        </w:rPr>
        <w:t>i</w:t>
      </w:r>
      <w:proofErr w:type="spellEnd"/>
      <w:r w:rsidRPr="009C0D32">
        <w:rPr>
          <w:rFonts w:asciiTheme="minorHAnsi" w:eastAsiaTheme="minorHAnsi" w:hAnsiTheme="minorHAnsi" w:cstheme="minorBidi"/>
          <w:kern w:val="2"/>
          <w:lang w:val="en-GB"/>
          <w14:ligatures w14:val="standardContextual"/>
        </w:rPr>
        <w:t xml:space="preserve">). </w:t>
      </w:r>
      <w:hyperlink r:id="rId1355" w:history="1">
        <w:r w:rsidR="006A7504" w:rsidRPr="00D46E51">
          <w:rPr>
            <w:rStyle w:val="Hyperlink"/>
            <w:rFonts w:asciiTheme="minorHAnsi" w:eastAsiaTheme="minorHAnsi" w:hAnsiTheme="minorHAnsi" w:cstheme="minorBidi"/>
            <w:kern w:val="2"/>
            <w:lang w:val="nl-BE"/>
            <w14:ligatures w14:val="standardContextual"/>
          </w:rPr>
          <w:t>https://www.demorgen.be/nieuws/nee-geld-gezocht-gaat-niet-over-arme-mensen-net-daarom-wilde-ik-meedoen-wij-verdienen-relatief-goed-onze-kost-en-moesten-toch-elke-maand-onze-spaarrekening-plunderen~b531d03c/</w:t>
        </w:r>
      </w:hyperlink>
      <w:r w:rsidR="006A7504">
        <w:rPr>
          <w:rFonts w:asciiTheme="minorHAnsi" w:eastAsiaTheme="minorHAnsi" w:hAnsiTheme="minorHAnsi" w:cstheme="minorBidi"/>
          <w:kern w:val="2"/>
          <w:lang w:val="nl-BE"/>
          <w14:ligatures w14:val="standardContextual"/>
        </w:rPr>
        <w:t xml:space="preserve"> </w:t>
      </w:r>
    </w:p>
    <w:p w14:paraId="62D78D1E" w14:textId="17217D6F"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DPG Media Privacy Gate.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-j). </w:t>
      </w:r>
      <w:hyperlink r:id="rId1356" w:history="1">
        <w:r w:rsidR="006A7504" w:rsidRPr="00D46E51">
          <w:rPr>
            <w:rStyle w:val="Hyperlink"/>
            <w:rFonts w:asciiTheme="minorHAnsi" w:eastAsiaTheme="minorHAnsi" w:hAnsiTheme="minorHAnsi" w:cstheme="minorBidi"/>
            <w:kern w:val="2"/>
            <w:lang w:val="nl-BE"/>
            <w14:ligatures w14:val="standardContextual"/>
          </w:rPr>
          <w:t>https://www.hln.be/mijn-gids/ga-je-van-metalmuziek-sneller-rijden-deze-50-liedjes-zijn-ideaal-voor-een-vlotte-maar-veilige-autorit~a674f722/</w:t>
        </w:r>
      </w:hyperlink>
      <w:r w:rsidR="006A7504">
        <w:rPr>
          <w:rFonts w:asciiTheme="minorHAnsi" w:eastAsiaTheme="minorHAnsi" w:hAnsiTheme="minorHAnsi" w:cstheme="minorBidi"/>
          <w:kern w:val="2"/>
          <w:lang w:val="nl-BE"/>
          <w14:ligatures w14:val="standardContextual"/>
        </w:rPr>
        <w:t xml:space="preserve"> </w:t>
      </w:r>
    </w:p>
    <w:p w14:paraId="024DB170" w14:textId="7C37433A"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lastRenderedPageBreak/>
        <w:t>DPG Media Privacy Gate.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-k). </w:t>
      </w:r>
      <w:hyperlink r:id="rId1357" w:history="1">
        <w:r w:rsidR="006A7504" w:rsidRPr="00D46E51">
          <w:rPr>
            <w:rStyle w:val="Hyperlink"/>
            <w:rFonts w:asciiTheme="minorHAnsi" w:eastAsiaTheme="minorHAnsi" w:hAnsiTheme="minorHAnsi" w:cstheme="minorBidi"/>
            <w:kern w:val="2"/>
            <w:lang w:val="nl-BE"/>
            <w14:ligatures w14:val="standardContextual"/>
          </w:rPr>
          <w:t>https://www.demorgen.be/tv-cultuur/als-ouder-denk-je-die-jongeren-verrechtsen-allemaal-maar-dat-is-niet-waar-ze-zijn-veel-meer-verbonden-dan-we-beseffen~b0cbbc70/</w:t>
        </w:r>
      </w:hyperlink>
      <w:r w:rsidR="006A7504">
        <w:rPr>
          <w:rFonts w:asciiTheme="minorHAnsi" w:eastAsiaTheme="minorHAnsi" w:hAnsiTheme="minorHAnsi" w:cstheme="minorBidi"/>
          <w:kern w:val="2"/>
          <w:lang w:val="nl-BE"/>
          <w14:ligatures w14:val="standardContextual"/>
        </w:rPr>
        <w:t xml:space="preserve"> </w:t>
      </w:r>
    </w:p>
    <w:p w14:paraId="799CBAA0" w14:textId="0245FF2E"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DPG Media Privacy Gate.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-l). </w:t>
      </w:r>
      <w:hyperlink r:id="rId1358" w:history="1">
        <w:r w:rsidR="006A7504" w:rsidRPr="00D46E51">
          <w:rPr>
            <w:rStyle w:val="Hyperlink"/>
            <w:rFonts w:asciiTheme="minorHAnsi" w:eastAsiaTheme="minorHAnsi" w:hAnsiTheme="minorHAnsi" w:cstheme="minorBidi"/>
            <w:kern w:val="2"/>
            <w:lang w:val="nl-BE"/>
            <w14:ligatures w14:val="standardContextual"/>
          </w:rPr>
          <w:t>https://www.demorgen.be/nieuws/u-en-ik-europa-wij-allemaal-wij-gaan-ten-onder~b0b4d3c0/</w:t>
        </w:r>
      </w:hyperlink>
      <w:r w:rsidR="006A7504">
        <w:rPr>
          <w:rFonts w:asciiTheme="minorHAnsi" w:eastAsiaTheme="minorHAnsi" w:hAnsiTheme="minorHAnsi" w:cstheme="minorBidi"/>
          <w:kern w:val="2"/>
          <w:lang w:val="nl-BE"/>
          <w14:ligatures w14:val="standardContextual"/>
        </w:rPr>
        <w:t xml:space="preserve"> </w:t>
      </w:r>
    </w:p>
    <w:p w14:paraId="0CB07B06" w14:textId="4E68139A"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DPG Media Privacy Gate.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-m). </w:t>
      </w:r>
      <w:hyperlink r:id="rId1359" w:history="1">
        <w:r w:rsidR="006A7504" w:rsidRPr="00D46E51">
          <w:rPr>
            <w:rStyle w:val="Hyperlink"/>
            <w:rFonts w:asciiTheme="minorHAnsi" w:eastAsiaTheme="minorHAnsi" w:hAnsiTheme="minorHAnsi" w:cstheme="minorBidi"/>
            <w:kern w:val="2"/>
            <w:lang w:val="nl-BE"/>
            <w14:ligatures w14:val="standardContextual"/>
          </w:rPr>
          <w:t>https://www.volkskrant.nl/cultuur-media/four-letter-words~b87a2c12/?referrer=https://www.google.com/</w:t>
        </w:r>
      </w:hyperlink>
      <w:r w:rsidR="006A7504">
        <w:rPr>
          <w:rFonts w:asciiTheme="minorHAnsi" w:eastAsiaTheme="minorHAnsi" w:hAnsiTheme="minorHAnsi" w:cstheme="minorBidi"/>
          <w:kern w:val="2"/>
          <w:lang w:val="nl-BE"/>
          <w14:ligatures w14:val="standardContextual"/>
        </w:rPr>
        <w:t xml:space="preserve"> </w:t>
      </w:r>
    </w:p>
    <w:p w14:paraId="696C5923" w14:textId="2FF43E7E"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DPG Media Privacy Gate.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-n). </w:t>
      </w:r>
      <w:hyperlink r:id="rId1360" w:history="1">
        <w:r w:rsidR="006A7504" w:rsidRPr="00D46E51">
          <w:rPr>
            <w:rStyle w:val="Hyperlink"/>
            <w:rFonts w:asciiTheme="minorHAnsi" w:eastAsiaTheme="minorHAnsi" w:hAnsiTheme="minorHAnsi" w:cstheme="minorBidi"/>
            <w:kern w:val="2"/>
            <w:lang w:val="nl-BE"/>
            <w14:ligatures w14:val="standardContextual"/>
          </w:rPr>
          <w:t>https://www.demorgen.be/nieuws/nieuwe-ep-op-verjaardag-van-david-bowie~bddb2fb5/</w:t>
        </w:r>
      </w:hyperlink>
      <w:r w:rsidR="006A7504">
        <w:rPr>
          <w:rFonts w:asciiTheme="minorHAnsi" w:eastAsiaTheme="minorHAnsi" w:hAnsiTheme="minorHAnsi" w:cstheme="minorBidi"/>
          <w:kern w:val="2"/>
          <w:lang w:val="nl-BE"/>
          <w14:ligatures w14:val="standardContextual"/>
        </w:rPr>
        <w:t xml:space="preserve"> </w:t>
      </w:r>
    </w:p>
    <w:p w14:paraId="7CA48A3F" w14:textId="13F47300"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0254E4">
        <w:rPr>
          <w:rFonts w:asciiTheme="minorHAnsi" w:eastAsiaTheme="minorHAnsi" w:hAnsiTheme="minorHAnsi" w:cstheme="minorBidi"/>
          <w:kern w:val="2"/>
          <w:lang w:val="es-ES"/>
          <w14:ligatures w14:val="standardContextual"/>
        </w:rPr>
        <w:t xml:space="preserve">DPG Media Privacy Gate. (z.d.-o). </w:t>
      </w:r>
      <w:r w:rsidR="00000000">
        <w:fldChar w:fldCharType="begin"/>
      </w:r>
      <w:r w:rsidR="00000000" w:rsidRPr="000254E4">
        <w:rPr>
          <w:lang w:val="es-ES"/>
        </w:rPr>
        <w:instrText>HYPERLINK "https://www.demorgen.be/nieuws/tristan-over-nieuwe-ep-delidomia-de-eindigheid-van-alles-is-zo-angstaanjagend~bafcf209/"</w:instrText>
      </w:r>
      <w:r w:rsidR="00000000">
        <w:fldChar w:fldCharType="separate"/>
      </w:r>
      <w:r w:rsidR="006A7504" w:rsidRPr="00D46E51">
        <w:rPr>
          <w:rStyle w:val="Hyperlink"/>
          <w:rFonts w:asciiTheme="minorHAnsi" w:eastAsiaTheme="minorHAnsi" w:hAnsiTheme="minorHAnsi" w:cstheme="minorBidi"/>
          <w:kern w:val="2"/>
          <w:lang w:val="nl-BE"/>
          <w14:ligatures w14:val="standardContextual"/>
        </w:rPr>
        <w:t>https://www.demorgen.be/nieuws/tristan-over-nieuwe-ep-delidomia-de-eindigheid-van-alles-is-zo-angstaanjagend~bafcf209/</w:t>
      </w:r>
      <w:r w:rsidR="00000000">
        <w:rPr>
          <w:rStyle w:val="Hyperlink"/>
          <w:rFonts w:asciiTheme="minorHAnsi" w:eastAsiaTheme="minorHAnsi" w:hAnsiTheme="minorHAnsi" w:cstheme="minorBidi"/>
          <w:kern w:val="2"/>
          <w:lang w:val="nl-BE"/>
          <w14:ligatures w14:val="standardContextual"/>
        </w:rPr>
        <w:fldChar w:fldCharType="end"/>
      </w:r>
      <w:r w:rsidR="006A7504">
        <w:rPr>
          <w:rFonts w:asciiTheme="minorHAnsi" w:eastAsiaTheme="minorHAnsi" w:hAnsiTheme="minorHAnsi" w:cstheme="minorBidi"/>
          <w:kern w:val="2"/>
          <w:lang w:val="nl-BE"/>
          <w14:ligatures w14:val="standardContextual"/>
        </w:rPr>
        <w:t xml:space="preserve"> </w:t>
      </w:r>
    </w:p>
    <w:p w14:paraId="4F58A0BA" w14:textId="6D21B1C4"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DPG Media Privacy Gate.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-p). </w:t>
      </w:r>
      <w:hyperlink r:id="rId1361" w:history="1">
        <w:r w:rsidR="006A7504" w:rsidRPr="00D46E51">
          <w:rPr>
            <w:rStyle w:val="Hyperlink"/>
            <w:rFonts w:asciiTheme="minorHAnsi" w:eastAsiaTheme="minorHAnsi" w:hAnsiTheme="minorHAnsi" w:cstheme="minorBidi"/>
            <w:kern w:val="2"/>
            <w:lang w:val="nl-BE"/>
            <w14:ligatures w14:val="standardContextual"/>
          </w:rPr>
          <w:t>https://www.demorgen.be/nieuws/obama-ik-had-de-verkiezingen-kunnen-winnen~b6b082ca/</w:t>
        </w:r>
      </w:hyperlink>
      <w:r w:rsidR="006A7504">
        <w:rPr>
          <w:rFonts w:asciiTheme="minorHAnsi" w:eastAsiaTheme="minorHAnsi" w:hAnsiTheme="minorHAnsi" w:cstheme="minorBidi"/>
          <w:kern w:val="2"/>
          <w:lang w:val="nl-BE"/>
          <w14:ligatures w14:val="standardContextual"/>
        </w:rPr>
        <w:t xml:space="preserve"> </w:t>
      </w:r>
    </w:p>
    <w:p w14:paraId="161AD391" w14:textId="774464CF"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0254E4">
        <w:rPr>
          <w:rFonts w:asciiTheme="minorHAnsi" w:eastAsiaTheme="minorHAnsi" w:hAnsiTheme="minorHAnsi" w:cstheme="minorBidi"/>
          <w:kern w:val="2"/>
          <w:lang w:val="es-ES"/>
          <w14:ligatures w14:val="standardContextual"/>
        </w:rPr>
        <w:t xml:space="preserve">DPG Media Privacy Gate. (z.d.-q). </w:t>
      </w:r>
      <w:r w:rsidR="00000000">
        <w:fldChar w:fldCharType="begin"/>
      </w:r>
      <w:r w:rsidR="00000000" w:rsidRPr="000254E4">
        <w:rPr>
          <w:lang w:val="es-ES"/>
        </w:rPr>
        <w:instrText>HYPERLINK "https://www.volkskrant.nl/home/proefschrift-behandelt-bewustwording-vrouwen-tijdens-tweede-feministische-golf-homoseksualiteit-was-politieke-keuze~b721c8a7/"</w:instrText>
      </w:r>
      <w:r w:rsidR="00000000">
        <w:fldChar w:fldCharType="separate"/>
      </w:r>
      <w:r w:rsidR="006A7504" w:rsidRPr="00D46E51">
        <w:rPr>
          <w:rStyle w:val="Hyperlink"/>
          <w:rFonts w:asciiTheme="minorHAnsi" w:eastAsiaTheme="minorHAnsi" w:hAnsiTheme="minorHAnsi" w:cstheme="minorBidi"/>
          <w:kern w:val="2"/>
          <w:lang w:val="nl-BE"/>
          <w14:ligatures w14:val="standardContextual"/>
        </w:rPr>
        <w:t>https://www.volkskrant.nl/home/proefschrift-behandelt-bewustwording-vrouwen-tijdens-tweede-feministische-golf-homoseksualiteit-was-politieke-keuze~b721c8a7/</w:t>
      </w:r>
      <w:r w:rsidR="00000000">
        <w:rPr>
          <w:rStyle w:val="Hyperlink"/>
          <w:rFonts w:asciiTheme="minorHAnsi" w:eastAsiaTheme="minorHAnsi" w:hAnsiTheme="minorHAnsi" w:cstheme="minorBidi"/>
          <w:kern w:val="2"/>
          <w:lang w:val="nl-BE"/>
          <w14:ligatures w14:val="standardContextual"/>
        </w:rPr>
        <w:fldChar w:fldCharType="end"/>
      </w:r>
      <w:r w:rsidR="006A7504">
        <w:rPr>
          <w:rFonts w:asciiTheme="minorHAnsi" w:eastAsiaTheme="minorHAnsi" w:hAnsiTheme="minorHAnsi" w:cstheme="minorBidi"/>
          <w:kern w:val="2"/>
          <w:lang w:val="nl-BE"/>
          <w14:ligatures w14:val="standardContextual"/>
        </w:rPr>
        <w:t xml:space="preserve"> </w:t>
      </w:r>
    </w:p>
    <w:p w14:paraId="1E332CE8" w14:textId="4B6F89F0"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DPG Media Privacy Gate.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-r). </w:t>
      </w:r>
      <w:hyperlink r:id="rId1362" w:history="1">
        <w:r w:rsidR="006A7504" w:rsidRPr="00D46E51">
          <w:rPr>
            <w:rStyle w:val="Hyperlink"/>
            <w:rFonts w:asciiTheme="minorHAnsi" w:eastAsiaTheme="minorHAnsi" w:hAnsiTheme="minorHAnsi" w:cstheme="minorBidi"/>
            <w:kern w:val="2"/>
            <w:lang w:val="nl-BE"/>
            <w14:ligatures w14:val="standardContextual"/>
          </w:rPr>
          <w:t>https://www.demorgen.be/meningen/liefde-is-iets-wat-mij-overkomt-gelukkig-niet-alleen-binnen-mijn-vertrouwde-kring-ook-bij-vreemden~b6ea6981/</w:t>
        </w:r>
      </w:hyperlink>
      <w:r w:rsidR="006A7504">
        <w:rPr>
          <w:rFonts w:asciiTheme="minorHAnsi" w:eastAsiaTheme="minorHAnsi" w:hAnsiTheme="minorHAnsi" w:cstheme="minorBidi"/>
          <w:kern w:val="2"/>
          <w:lang w:val="nl-BE"/>
          <w14:ligatures w14:val="standardContextual"/>
        </w:rPr>
        <w:t xml:space="preserve"> </w:t>
      </w:r>
    </w:p>
    <w:p w14:paraId="2C4E81D8" w14:textId="570C4F64"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DPG Media Privacy Gate.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-s). </w:t>
      </w:r>
      <w:hyperlink r:id="rId1363" w:history="1">
        <w:r w:rsidR="006A7504" w:rsidRPr="00D46E51">
          <w:rPr>
            <w:rStyle w:val="Hyperlink"/>
            <w:rFonts w:asciiTheme="minorHAnsi" w:eastAsiaTheme="minorHAnsi" w:hAnsiTheme="minorHAnsi" w:cstheme="minorBidi"/>
            <w:kern w:val="2"/>
            <w:lang w:val="nl-BE"/>
            <w14:ligatures w14:val="standardContextual"/>
          </w:rPr>
          <w:t>https://www.demorgen.be/nieuws/80-vrouwelijke-kunstenaars-verenigen-zich-in-anti-trump-expo-uprise-angry-women~ba905869/</w:t>
        </w:r>
      </w:hyperlink>
      <w:r w:rsidR="006A7504">
        <w:rPr>
          <w:rFonts w:asciiTheme="minorHAnsi" w:eastAsiaTheme="minorHAnsi" w:hAnsiTheme="minorHAnsi" w:cstheme="minorBidi"/>
          <w:kern w:val="2"/>
          <w:lang w:val="nl-BE"/>
          <w14:ligatures w14:val="standardContextual"/>
        </w:rPr>
        <w:t xml:space="preserve"> </w:t>
      </w:r>
    </w:p>
    <w:p w14:paraId="5AD812D5" w14:textId="09C2572D"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DPG Media Privacy Gate.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-t). </w:t>
      </w:r>
      <w:hyperlink r:id="rId1364" w:history="1">
        <w:r w:rsidR="006A7504" w:rsidRPr="00D46E51">
          <w:rPr>
            <w:rStyle w:val="Hyperlink"/>
            <w:rFonts w:asciiTheme="minorHAnsi" w:eastAsiaTheme="minorHAnsi" w:hAnsiTheme="minorHAnsi" w:cstheme="minorBidi"/>
            <w:kern w:val="2"/>
            <w:lang w:val="nl-BE"/>
            <w14:ligatures w14:val="standardContextual"/>
          </w:rPr>
          <w:t>https://www.demorgen.be/tv-cultuur/stolen-youth-laat-zien-dat-een-sekte-iets-veel-ongrijpbaarders-is-dan-een-groep-mensen-waar-je-al-dan-niet-voor-kiest~b4d04a63/</w:t>
        </w:r>
      </w:hyperlink>
      <w:r w:rsidR="006A7504">
        <w:rPr>
          <w:rFonts w:asciiTheme="minorHAnsi" w:eastAsiaTheme="minorHAnsi" w:hAnsiTheme="minorHAnsi" w:cstheme="minorBidi"/>
          <w:kern w:val="2"/>
          <w:lang w:val="nl-BE"/>
          <w14:ligatures w14:val="standardContextual"/>
        </w:rPr>
        <w:t xml:space="preserve"> </w:t>
      </w:r>
    </w:p>
    <w:p w14:paraId="2E576DA4" w14:textId="0BDD17FF"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DPG Media Privacy Gate.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-u). </w:t>
      </w:r>
      <w:hyperlink r:id="rId1365" w:history="1">
        <w:r w:rsidR="006A7504" w:rsidRPr="00D46E51">
          <w:rPr>
            <w:rStyle w:val="Hyperlink"/>
            <w:rFonts w:asciiTheme="minorHAnsi" w:eastAsiaTheme="minorHAnsi" w:hAnsiTheme="minorHAnsi" w:cstheme="minorBidi"/>
            <w:kern w:val="2"/>
            <w:lang w:val="nl-BE"/>
            <w14:ligatures w14:val="standardContextual"/>
          </w:rPr>
          <w:t>https://www.demorgen.be/snelnieuws/na-anderhalf-jaar-geeft-erdogan-alsnog-groen-licht-voor-stemming-over-zweedse-navo-toetreding~b2ed7c66/</w:t>
        </w:r>
      </w:hyperlink>
      <w:r w:rsidR="006A7504">
        <w:rPr>
          <w:rFonts w:asciiTheme="minorHAnsi" w:eastAsiaTheme="minorHAnsi" w:hAnsiTheme="minorHAnsi" w:cstheme="minorBidi"/>
          <w:kern w:val="2"/>
          <w:lang w:val="nl-BE"/>
          <w14:ligatures w14:val="standardContextual"/>
        </w:rPr>
        <w:t xml:space="preserve"> </w:t>
      </w:r>
    </w:p>
    <w:p w14:paraId="6B15F482" w14:textId="4F4FE10F"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DPG Media Privacy Gate.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-v). </w:t>
      </w:r>
      <w:hyperlink r:id="rId1366" w:history="1">
        <w:r w:rsidR="006A7504" w:rsidRPr="00D46E51">
          <w:rPr>
            <w:rStyle w:val="Hyperlink"/>
            <w:rFonts w:asciiTheme="minorHAnsi" w:eastAsiaTheme="minorHAnsi" w:hAnsiTheme="minorHAnsi" w:cstheme="minorBidi"/>
            <w:kern w:val="2"/>
            <w:lang w:val="nl-BE"/>
            <w14:ligatures w14:val="standardContextual"/>
          </w:rPr>
          <w:t>https://www.hln.be/showbizz/bedrijf-van-stromae-maakt-voor-het-eerst-verlies-een-nieuwe-single-zou-geen-slecht-idee-zijn~a885bd28/</w:t>
        </w:r>
      </w:hyperlink>
      <w:r w:rsidR="006A7504">
        <w:rPr>
          <w:rFonts w:asciiTheme="minorHAnsi" w:eastAsiaTheme="minorHAnsi" w:hAnsiTheme="minorHAnsi" w:cstheme="minorBidi"/>
          <w:kern w:val="2"/>
          <w:lang w:val="nl-BE"/>
          <w14:ligatures w14:val="standardContextual"/>
        </w:rPr>
        <w:t xml:space="preserve"> </w:t>
      </w:r>
    </w:p>
    <w:p w14:paraId="44520774" w14:textId="29A76D30"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DPG Media Privacy Gate.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-w). </w:t>
      </w:r>
      <w:hyperlink r:id="rId1367" w:history="1">
        <w:r w:rsidR="006A7504" w:rsidRPr="00D46E51">
          <w:rPr>
            <w:rStyle w:val="Hyperlink"/>
            <w:rFonts w:asciiTheme="minorHAnsi" w:eastAsiaTheme="minorHAnsi" w:hAnsiTheme="minorHAnsi" w:cstheme="minorBidi"/>
            <w:kern w:val="2"/>
            <w:lang w:val="nl-BE"/>
            <w14:ligatures w14:val="standardContextual"/>
          </w:rPr>
          <w:t>https://www.demorgen.be/nieuws/brussels-onderwijs-voor-gigantische-uitdagingen-hoe-vermijden-we-radicalisering~baae578b/</w:t>
        </w:r>
      </w:hyperlink>
      <w:r w:rsidR="006A7504">
        <w:rPr>
          <w:rFonts w:asciiTheme="minorHAnsi" w:eastAsiaTheme="minorHAnsi" w:hAnsiTheme="minorHAnsi" w:cstheme="minorBidi"/>
          <w:kern w:val="2"/>
          <w:lang w:val="nl-BE"/>
          <w14:ligatures w14:val="standardContextual"/>
        </w:rPr>
        <w:t xml:space="preserve"> </w:t>
      </w:r>
    </w:p>
    <w:p w14:paraId="19F4BA18" w14:textId="169F6242"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Ellips (taalkundige term, stijlfiguur).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www.vlaanderen.be. </w:t>
      </w:r>
      <w:hyperlink r:id="rId1368" w:history="1">
        <w:r w:rsidR="006A7504" w:rsidRPr="00D46E51">
          <w:rPr>
            <w:rStyle w:val="Hyperlink"/>
            <w:rFonts w:asciiTheme="minorHAnsi" w:eastAsiaTheme="minorHAnsi" w:hAnsiTheme="minorHAnsi" w:cstheme="minorBidi"/>
            <w:kern w:val="2"/>
            <w:lang w:val="nl-BE"/>
            <w14:ligatures w14:val="standardContextual"/>
          </w:rPr>
          <w:t>https://www.vlaanderen.be/team-taaladvies/taaladviezen/ellips-taalkundige-term-stijlfiguur</w:t>
        </w:r>
      </w:hyperlink>
      <w:r w:rsidR="006A7504">
        <w:rPr>
          <w:rFonts w:asciiTheme="minorHAnsi" w:eastAsiaTheme="minorHAnsi" w:hAnsiTheme="minorHAnsi" w:cstheme="minorBidi"/>
          <w:kern w:val="2"/>
          <w:lang w:val="nl-BE"/>
          <w14:ligatures w14:val="standardContextual"/>
        </w:rPr>
        <w:t xml:space="preserve"> </w:t>
      </w:r>
    </w:p>
    <w:p w14:paraId="5C93F319" w14:textId="5DA944BC"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En (aan het begin van een zin).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www.vlaanderen.be. </w:t>
      </w:r>
      <w:hyperlink r:id="rId1369" w:history="1">
        <w:r w:rsidR="006A7504" w:rsidRPr="00D46E51">
          <w:rPr>
            <w:rStyle w:val="Hyperlink"/>
            <w:rFonts w:asciiTheme="minorHAnsi" w:eastAsiaTheme="minorHAnsi" w:hAnsiTheme="minorHAnsi" w:cstheme="minorBidi"/>
            <w:kern w:val="2"/>
            <w:lang w:val="nl-BE"/>
            <w14:ligatures w14:val="standardContextual"/>
          </w:rPr>
          <w:t>https://www.vlaanderen.be/team-taaladvies/taaladviezen/en-aan-het-begin-van-een-zin</w:t>
        </w:r>
      </w:hyperlink>
      <w:r w:rsidR="006A7504">
        <w:rPr>
          <w:rFonts w:asciiTheme="minorHAnsi" w:eastAsiaTheme="minorHAnsi" w:hAnsiTheme="minorHAnsi" w:cstheme="minorBidi"/>
          <w:kern w:val="2"/>
          <w:lang w:val="nl-BE"/>
          <w14:ligatures w14:val="standardContextual"/>
        </w:rPr>
        <w:t xml:space="preserve"> </w:t>
      </w:r>
    </w:p>
    <w:p w14:paraId="32E1F1C1" w14:textId="72A3F4E5" w:rsidR="00C74664" w:rsidRPr="009C0D32" w:rsidRDefault="00C74664" w:rsidP="00C74664">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9C0D32">
        <w:rPr>
          <w:rFonts w:asciiTheme="minorHAnsi" w:eastAsiaTheme="minorHAnsi" w:hAnsiTheme="minorHAnsi" w:cstheme="minorBidi"/>
          <w:kern w:val="2"/>
          <w:lang w:val="en-GB"/>
          <w14:ligatures w14:val="standardContextual"/>
        </w:rPr>
        <w:lastRenderedPageBreak/>
        <w:t>Facebook. (</w:t>
      </w:r>
      <w:proofErr w:type="spellStart"/>
      <w:r w:rsidRPr="009C0D32">
        <w:rPr>
          <w:rFonts w:asciiTheme="minorHAnsi" w:eastAsiaTheme="minorHAnsi" w:hAnsiTheme="minorHAnsi" w:cstheme="minorBidi"/>
          <w:kern w:val="2"/>
          <w:lang w:val="en-GB"/>
          <w14:ligatures w14:val="standardContextual"/>
        </w:rPr>
        <w:t>z.d</w:t>
      </w:r>
      <w:proofErr w:type="spellEnd"/>
      <w:r w:rsidRPr="009C0D32">
        <w:rPr>
          <w:rFonts w:asciiTheme="minorHAnsi" w:eastAsiaTheme="minorHAnsi" w:hAnsiTheme="minorHAnsi" w:cstheme="minorBidi"/>
          <w:kern w:val="2"/>
          <w:lang w:val="en-GB"/>
          <w14:ligatures w14:val="standardContextual"/>
        </w:rPr>
        <w:t xml:space="preserve">.). </w:t>
      </w:r>
      <w:hyperlink r:id="rId1370" w:history="1">
        <w:r w:rsidR="006A7504" w:rsidRPr="009C0D32">
          <w:rPr>
            <w:rStyle w:val="Hyperlink"/>
            <w:rFonts w:asciiTheme="minorHAnsi" w:eastAsiaTheme="minorHAnsi" w:hAnsiTheme="minorHAnsi" w:cstheme="minorBidi"/>
            <w:kern w:val="2"/>
            <w:lang w:val="en-GB"/>
            <w14:ligatures w14:val="standardContextual"/>
          </w:rPr>
          <w:t>https://www.facebook.com/help/2434377809970011</w:t>
        </w:r>
      </w:hyperlink>
      <w:r w:rsidR="006A7504" w:rsidRPr="009C0D32">
        <w:rPr>
          <w:rFonts w:asciiTheme="minorHAnsi" w:eastAsiaTheme="minorHAnsi" w:hAnsiTheme="minorHAnsi" w:cstheme="minorBidi"/>
          <w:kern w:val="2"/>
          <w:lang w:val="en-GB"/>
          <w14:ligatures w14:val="standardContextual"/>
        </w:rPr>
        <w:t xml:space="preserve"> </w:t>
      </w:r>
    </w:p>
    <w:p w14:paraId="210453A1" w14:textId="005EB86F"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Faire une première partie de concert.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Faire une première partie de concert. </w:t>
      </w:r>
      <w:hyperlink r:id="rId1371" w:history="1">
        <w:r w:rsidR="006A7504" w:rsidRPr="00D46E51">
          <w:rPr>
            <w:rStyle w:val="Hyperlink"/>
            <w:rFonts w:asciiTheme="minorHAnsi" w:eastAsiaTheme="minorHAnsi" w:hAnsiTheme="minorHAnsi" w:cstheme="minorBidi"/>
            <w:kern w:val="2"/>
            <w:lang w:val="nl-BE"/>
            <w14:ligatures w14:val="standardContextual"/>
          </w:rPr>
          <w:t>https://www.livetonight.fr/guide-musicien-independant/faire-une-premiere-partie-de-concert.html</w:t>
        </w:r>
      </w:hyperlink>
      <w:r w:rsidR="006A7504">
        <w:rPr>
          <w:rFonts w:asciiTheme="minorHAnsi" w:eastAsiaTheme="minorHAnsi" w:hAnsiTheme="minorHAnsi" w:cstheme="minorBidi"/>
          <w:kern w:val="2"/>
          <w:lang w:val="nl-BE"/>
          <w14:ligatures w14:val="standardContextual"/>
        </w:rPr>
        <w:t xml:space="preserve"> </w:t>
      </w:r>
    </w:p>
    <w:p w14:paraId="3E090B26" w14:textId="6AE20E5E" w:rsidR="00C74664" w:rsidRPr="009C0D32" w:rsidRDefault="00C74664" w:rsidP="00C74664">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Flagey : le quartier cosmopolite, festif et culturel de Bruxelles.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w:t>
      </w:r>
      <w:proofErr w:type="spellStart"/>
      <w:r w:rsidRPr="009C0D32">
        <w:rPr>
          <w:rFonts w:asciiTheme="minorHAnsi" w:eastAsiaTheme="minorHAnsi" w:hAnsiTheme="minorHAnsi" w:cstheme="minorBidi"/>
          <w:kern w:val="2"/>
          <w:lang w:val="fr-BE"/>
          <w14:ligatures w14:val="standardContextual"/>
        </w:rPr>
        <w:t>Visit</w:t>
      </w:r>
      <w:proofErr w:type="spellEnd"/>
      <w:r w:rsidRPr="009C0D32">
        <w:rPr>
          <w:rFonts w:asciiTheme="minorHAnsi" w:eastAsiaTheme="minorHAnsi" w:hAnsiTheme="minorHAnsi" w:cstheme="minorBidi"/>
          <w:kern w:val="2"/>
          <w:lang w:val="fr-BE"/>
          <w14:ligatures w14:val="standardContextual"/>
        </w:rPr>
        <w:t xml:space="preserve"> Brussels. </w:t>
      </w:r>
      <w:hyperlink r:id="rId1372" w:history="1">
        <w:r w:rsidR="006A7504" w:rsidRPr="009C0D32">
          <w:rPr>
            <w:rStyle w:val="Hyperlink"/>
            <w:rFonts w:asciiTheme="minorHAnsi" w:eastAsiaTheme="minorHAnsi" w:hAnsiTheme="minorHAnsi" w:cstheme="minorBidi"/>
            <w:kern w:val="2"/>
            <w:lang w:val="fr-BE"/>
            <w14:ligatures w14:val="standardContextual"/>
          </w:rPr>
          <w:t>https://www.visit.brussels/fr/visiteurs/organisez-votre-sejour/flagey-le-quartier-cosmopolite-festif-et-culturel-de-bruxelles</w:t>
        </w:r>
      </w:hyperlink>
      <w:r w:rsidR="006A7504" w:rsidRPr="009C0D32">
        <w:rPr>
          <w:rFonts w:asciiTheme="minorHAnsi" w:eastAsiaTheme="minorHAnsi" w:hAnsiTheme="minorHAnsi" w:cstheme="minorBidi"/>
          <w:kern w:val="2"/>
          <w:lang w:val="fr-BE"/>
          <w14:ligatures w14:val="standardContextual"/>
        </w:rPr>
        <w:t xml:space="preserve"> </w:t>
      </w:r>
    </w:p>
    <w:p w14:paraId="7BFD8B77" w14:textId="6B8BE872"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 xml:space="preserve">Focus </w:t>
      </w:r>
      <w:proofErr w:type="spellStart"/>
      <w:r w:rsidRPr="00C74664">
        <w:rPr>
          <w:rFonts w:asciiTheme="minorHAnsi" w:eastAsiaTheme="minorHAnsi" w:hAnsiTheme="minorHAnsi" w:cstheme="minorBidi"/>
          <w:kern w:val="2"/>
          <w:lang w:val="nl-BE"/>
          <w14:ligatures w14:val="standardContextual"/>
        </w:rPr>
        <w:t>Knack</w:t>
      </w:r>
      <w:proofErr w:type="spellEnd"/>
      <w:r w:rsidRPr="00C74664">
        <w:rPr>
          <w:rFonts w:asciiTheme="minorHAnsi" w:eastAsiaTheme="minorHAnsi" w:hAnsiTheme="minorHAnsi" w:cstheme="minorBidi"/>
          <w:kern w:val="2"/>
          <w:lang w:val="nl-BE"/>
          <w14:ligatures w14:val="standardContextual"/>
        </w:rPr>
        <w:t xml:space="preserve">. (2020, 7 december). Eén Adam, drie miljard </w:t>
      </w:r>
      <w:proofErr w:type="spellStart"/>
      <w:r w:rsidRPr="00C74664">
        <w:rPr>
          <w:rFonts w:asciiTheme="minorHAnsi" w:eastAsiaTheme="minorHAnsi" w:hAnsiTheme="minorHAnsi" w:cstheme="minorBidi"/>
          <w:kern w:val="2"/>
          <w:lang w:val="nl-BE"/>
          <w14:ligatures w14:val="standardContextual"/>
        </w:rPr>
        <w:t>EVa’s</w:t>
      </w:r>
      <w:proofErr w:type="spellEnd"/>
      <w:r w:rsidRPr="00C74664">
        <w:rPr>
          <w:rFonts w:asciiTheme="minorHAnsi" w:eastAsiaTheme="minorHAnsi" w:hAnsiTheme="minorHAnsi" w:cstheme="minorBidi"/>
          <w:kern w:val="2"/>
          <w:lang w:val="nl-BE"/>
          <w14:ligatures w14:val="standardContextual"/>
        </w:rPr>
        <w:t xml:space="preserve">. Focus. </w:t>
      </w:r>
      <w:hyperlink r:id="rId1373" w:history="1">
        <w:r w:rsidR="006A7504" w:rsidRPr="00D46E51">
          <w:rPr>
            <w:rStyle w:val="Hyperlink"/>
            <w:rFonts w:asciiTheme="minorHAnsi" w:eastAsiaTheme="minorHAnsi" w:hAnsiTheme="minorHAnsi" w:cstheme="minorBidi"/>
            <w:kern w:val="2"/>
            <w:lang w:val="nl-BE"/>
            <w14:ligatures w14:val="standardContextual"/>
          </w:rPr>
          <w:t>https://focus.knack.be/meer/boeken-strips/een-adam-drie-miljard-evas/</w:t>
        </w:r>
      </w:hyperlink>
      <w:r w:rsidR="006A7504">
        <w:rPr>
          <w:rFonts w:asciiTheme="minorHAnsi" w:eastAsiaTheme="minorHAnsi" w:hAnsiTheme="minorHAnsi" w:cstheme="minorBidi"/>
          <w:kern w:val="2"/>
          <w:lang w:val="nl-BE"/>
          <w14:ligatures w14:val="standardContextual"/>
        </w:rPr>
        <w:t xml:space="preserve"> </w:t>
      </w:r>
    </w:p>
    <w:p w14:paraId="48DC4C31" w14:textId="248256B0"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Formeel en informeel (taalkundige termen).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www.vlaanderen.be. </w:t>
      </w:r>
      <w:hyperlink r:id="rId1374" w:history="1">
        <w:r w:rsidR="006A7504" w:rsidRPr="00D46E51">
          <w:rPr>
            <w:rStyle w:val="Hyperlink"/>
            <w:rFonts w:asciiTheme="minorHAnsi" w:eastAsiaTheme="minorHAnsi" w:hAnsiTheme="minorHAnsi" w:cstheme="minorBidi"/>
            <w:kern w:val="2"/>
            <w:lang w:val="nl-BE"/>
            <w14:ligatures w14:val="standardContextual"/>
          </w:rPr>
          <w:t>https://www.vlaanderen.be/team-taaladvies/taaladviezen/formeel-en-informeel-taalkundige-termen</w:t>
        </w:r>
      </w:hyperlink>
      <w:r w:rsidR="006A7504">
        <w:rPr>
          <w:rFonts w:asciiTheme="minorHAnsi" w:eastAsiaTheme="minorHAnsi" w:hAnsiTheme="minorHAnsi" w:cstheme="minorBidi"/>
          <w:kern w:val="2"/>
          <w:lang w:val="nl-BE"/>
          <w14:ligatures w14:val="standardContextual"/>
        </w:rPr>
        <w:t xml:space="preserve"> </w:t>
      </w:r>
    </w:p>
    <w:p w14:paraId="4663C64C" w14:textId="3B22EF62" w:rsidR="00C74664" w:rsidRPr="009C0D32" w:rsidRDefault="00C74664" w:rsidP="00C74664">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Française, L. L. (2023, 4 </w:t>
      </w:r>
      <w:proofErr w:type="spellStart"/>
      <w:r w:rsidRPr="009C0D32">
        <w:rPr>
          <w:rFonts w:asciiTheme="minorHAnsi" w:eastAsiaTheme="minorHAnsi" w:hAnsiTheme="minorHAnsi" w:cstheme="minorBidi"/>
          <w:kern w:val="2"/>
          <w:lang w:val="fr-BE"/>
          <w14:ligatures w14:val="standardContextual"/>
        </w:rPr>
        <w:t>september</w:t>
      </w:r>
      <w:proofErr w:type="spellEnd"/>
      <w:r w:rsidRPr="009C0D32">
        <w:rPr>
          <w:rFonts w:asciiTheme="minorHAnsi" w:eastAsiaTheme="minorHAnsi" w:hAnsiTheme="minorHAnsi" w:cstheme="minorBidi"/>
          <w:kern w:val="2"/>
          <w:lang w:val="fr-BE"/>
          <w14:ligatures w14:val="standardContextual"/>
        </w:rPr>
        <w:t xml:space="preserve">). Mettre en forme : définition de « mettre en forme » | La langue française. La langue française. </w:t>
      </w:r>
      <w:hyperlink r:id="rId1375" w:history="1">
        <w:r w:rsidR="006A7504" w:rsidRPr="009C0D32">
          <w:rPr>
            <w:rStyle w:val="Hyperlink"/>
            <w:rFonts w:asciiTheme="minorHAnsi" w:eastAsiaTheme="minorHAnsi" w:hAnsiTheme="minorHAnsi" w:cstheme="minorBidi"/>
            <w:kern w:val="2"/>
            <w:lang w:val="fr-BE"/>
            <w14:ligatures w14:val="standardContextual"/>
          </w:rPr>
          <w:t>https://www.lalanguefrancaise.com/dictionnaire/definition/mettre-en-forme</w:t>
        </w:r>
      </w:hyperlink>
      <w:r w:rsidR="006A7504" w:rsidRPr="009C0D32">
        <w:rPr>
          <w:rFonts w:asciiTheme="minorHAnsi" w:eastAsiaTheme="minorHAnsi" w:hAnsiTheme="minorHAnsi" w:cstheme="minorBidi"/>
          <w:kern w:val="2"/>
          <w:lang w:val="fr-BE"/>
          <w14:ligatures w14:val="standardContextual"/>
        </w:rPr>
        <w:t xml:space="preserve"> </w:t>
      </w:r>
    </w:p>
    <w:p w14:paraId="7CBB2AEC" w14:textId="6388D6C6"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Gaan / zullen.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www.vlaanderen.be. </w:t>
      </w:r>
      <w:hyperlink r:id="rId1376" w:history="1">
        <w:r w:rsidR="006A7504" w:rsidRPr="00D46E51">
          <w:rPr>
            <w:rStyle w:val="Hyperlink"/>
            <w:rFonts w:asciiTheme="minorHAnsi" w:eastAsiaTheme="minorHAnsi" w:hAnsiTheme="minorHAnsi" w:cstheme="minorBidi"/>
            <w:kern w:val="2"/>
            <w:lang w:val="nl-BE"/>
            <w14:ligatures w14:val="standardContextual"/>
          </w:rPr>
          <w:t>https://www.vlaanderen.be/team-taaladvies/ taaladviezen/gaan-zullen</w:t>
        </w:r>
      </w:hyperlink>
      <w:r w:rsidR="006A7504">
        <w:rPr>
          <w:rFonts w:asciiTheme="minorHAnsi" w:eastAsiaTheme="minorHAnsi" w:hAnsiTheme="minorHAnsi" w:cstheme="minorBidi"/>
          <w:kern w:val="2"/>
          <w:lang w:val="nl-BE"/>
          <w14:ligatures w14:val="standardContextual"/>
        </w:rPr>
        <w:t xml:space="preserve"> </w:t>
      </w:r>
    </w:p>
    <w:p w14:paraId="336A8D5B" w14:textId="514BA9EF"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Gedachten weergeven (aanhalingstekens).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www.vlaanderen.be. </w:t>
      </w:r>
      <w:hyperlink r:id="rId1377" w:history="1">
        <w:r w:rsidR="006A7504" w:rsidRPr="00D46E51">
          <w:rPr>
            <w:rStyle w:val="Hyperlink"/>
            <w:rFonts w:asciiTheme="minorHAnsi" w:eastAsiaTheme="minorHAnsi" w:hAnsiTheme="minorHAnsi" w:cstheme="minorBidi"/>
            <w:kern w:val="2"/>
            <w:lang w:val="nl-BE"/>
            <w14:ligatures w14:val="standardContextual"/>
          </w:rPr>
          <w:t>https://www.vlaanderen.be/team-taaladvies/taaladviezen/gedachten-weergeven-aanhalingstekens</w:t>
        </w:r>
      </w:hyperlink>
      <w:r w:rsidR="006A7504">
        <w:rPr>
          <w:rFonts w:asciiTheme="minorHAnsi" w:eastAsiaTheme="minorHAnsi" w:hAnsiTheme="minorHAnsi" w:cstheme="minorBidi"/>
          <w:kern w:val="2"/>
          <w:lang w:val="nl-BE"/>
          <w14:ligatures w14:val="standardContextual"/>
        </w:rPr>
        <w:t xml:space="preserve"> </w:t>
      </w:r>
    </w:p>
    <w:p w14:paraId="19BDAC02" w14:textId="5AC1D66E"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Getallen: in cijfers of letters?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www.vlaanderen.be. </w:t>
      </w:r>
      <w:hyperlink r:id="rId1378" w:history="1">
        <w:r w:rsidR="006A7504" w:rsidRPr="00D46E51">
          <w:rPr>
            <w:rStyle w:val="Hyperlink"/>
            <w:rFonts w:asciiTheme="minorHAnsi" w:eastAsiaTheme="minorHAnsi" w:hAnsiTheme="minorHAnsi" w:cstheme="minorBidi"/>
            <w:kern w:val="2"/>
            <w:lang w:val="nl-BE"/>
            <w14:ligatures w14:val="standardContextual"/>
          </w:rPr>
          <w:t>https://www.vlaanderen.be/team-taaladvies/taaladviezen/getallen-in-cijfers-of-letters</w:t>
        </w:r>
      </w:hyperlink>
      <w:r w:rsidR="006A7504">
        <w:rPr>
          <w:rFonts w:asciiTheme="minorHAnsi" w:eastAsiaTheme="minorHAnsi" w:hAnsiTheme="minorHAnsi" w:cstheme="minorBidi"/>
          <w:kern w:val="2"/>
          <w:lang w:val="nl-BE"/>
          <w14:ligatures w14:val="standardContextual"/>
        </w:rPr>
        <w:t xml:space="preserve"> </w:t>
      </w:r>
    </w:p>
    <w:p w14:paraId="1C7C9B4D" w14:textId="5A428210"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en-GB"/>
          <w14:ligatures w14:val="standardContextual"/>
        </w:rPr>
        <w:t xml:space="preserve">Government of Canada, Public Services and Procurement Canada, Translation Bureau, TERMIUM®. </w:t>
      </w:r>
      <w:r w:rsidRPr="009C0D32">
        <w:rPr>
          <w:rFonts w:asciiTheme="minorHAnsi" w:eastAsiaTheme="minorHAnsi" w:hAnsiTheme="minorHAnsi" w:cstheme="minorBidi"/>
          <w:kern w:val="2"/>
          <w:lang w:val="fr-BE"/>
          <w14:ligatures w14:val="standardContextual"/>
        </w:rPr>
        <w:t xml:space="preserve">(2015, 23 </w:t>
      </w:r>
      <w:proofErr w:type="spellStart"/>
      <w:r w:rsidRPr="009C0D32">
        <w:rPr>
          <w:rFonts w:asciiTheme="minorHAnsi" w:eastAsiaTheme="minorHAnsi" w:hAnsiTheme="minorHAnsi" w:cstheme="minorBidi"/>
          <w:kern w:val="2"/>
          <w:lang w:val="fr-BE"/>
          <w14:ligatures w14:val="standardContextual"/>
        </w:rPr>
        <w:t>september</w:t>
      </w:r>
      <w:proofErr w:type="spellEnd"/>
      <w:r w:rsidRPr="009C0D32">
        <w:rPr>
          <w:rFonts w:asciiTheme="minorHAnsi" w:eastAsiaTheme="minorHAnsi" w:hAnsiTheme="minorHAnsi" w:cstheme="minorBidi"/>
          <w:kern w:val="2"/>
          <w:lang w:val="fr-BE"/>
          <w14:ligatures w14:val="standardContextual"/>
        </w:rPr>
        <w:t xml:space="preserve">). 6.7 les points de suspension - 6 la ponctuation - Le guide du rédacteur - TERMIUM Plus® - Translation Bureau. </w:t>
      </w:r>
      <w:hyperlink r:id="rId1379" w:history="1">
        <w:r w:rsidR="006A7504" w:rsidRPr="00D46E51">
          <w:rPr>
            <w:rStyle w:val="Hyperlink"/>
            <w:rFonts w:asciiTheme="minorHAnsi" w:eastAsiaTheme="minorHAnsi" w:hAnsiTheme="minorHAnsi" w:cstheme="minorBidi"/>
            <w:kern w:val="2"/>
            <w:lang w:val="nl-BE"/>
            <w14:ligatures w14:val="standardContextual"/>
          </w:rPr>
          <w:t>https://www.btb.termiumplus.gc.ca/redac-chap?lang=eng&amp;lettr=chapsect6&amp;info0=6.7</w:t>
        </w:r>
      </w:hyperlink>
      <w:r w:rsidR="006A7504">
        <w:rPr>
          <w:rFonts w:asciiTheme="minorHAnsi" w:eastAsiaTheme="minorHAnsi" w:hAnsiTheme="minorHAnsi" w:cstheme="minorBidi"/>
          <w:kern w:val="2"/>
          <w:lang w:val="nl-BE"/>
          <w14:ligatures w14:val="standardContextual"/>
        </w:rPr>
        <w:t xml:space="preserve"> </w:t>
      </w:r>
    </w:p>
    <w:p w14:paraId="735E92E4" w14:textId="2BBDDDDE"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 xml:space="preserve">H, F. B. (2021, 11 </w:t>
      </w:r>
      <w:proofErr w:type="spellStart"/>
      <w:r w:rsidRPr="009C0D32">
        <w:rPr>
          <w:rFonts w:asciiTheme="minorHAnsi" w:eastAsiaTheme="minorHAnsi" w:hAnsiTheme="minorHAnsi" w:cstheme="minorBidi"/>
          <w:kern w:val="2"/>
          <w:lang w:val="fr-BE"/>
          <w14:ligatures w14:val="standardContextual"/>
        </w:rPr>
        <w:t>december</w:t>
      </w:r>
      <w:proofErr w:type="spellEnd"/>
      <w:r w:rsidRPr="009C0D32">
        <w:rPr>
          <w:rFonts w:asciiTheme="minorHAnsi" w:eastAsiaTheme="minorHAnsi" w:hAnsiTheme="minorHAnsi" w:cstheme="minorBidi"/>
          <w:kern w:val="2"/>
          <w:lang w:val="fr-BE"/>
          <w14:ligatures w14:val="standardContextual"/>
        </w:rPr>
        <w:t xml:space="preserve">). Comment fonctionne un label musique ? </w:t>
      </w:r>
      <w:proofErr w:type="spellStart"/>
      <w:r w:rsidRPr="009C0D32">
        <w:rPr>
          <w:rFonts w:asciiTheme="minorHAnsi" w:eastAsiaTheme="minorHAnsi" w:hAnsiTheme="minorHAnsi" w:cstheme="minorBidi"/>
          <w:kern w:val="2"/>
          <w:lang w:val="fr-BE"/>
          <w14:ligatures w14:val="standardContextual"/>
        </w:rPr>
        <w:t>Reviews</w:t>
      </w:r>
      <w:proofErr w:type="spellEnd"/>
      <w:r w:rsidRPr="009C0D32">
        <w:rPr>
          <w:rFonts w:asciiTheme="minorHAnsi" w:eastAsiaTheme="minorHAnsi" w:hAnsiTheme="minorHAnsi" w:cstheme="minorBidi"/>
          <w:kern w:val="2"/>
          <w:lang w:val="fr-BE"/>
          <w14:ligatures w14:val="standardContextual"/>
        </w:rPr>
        <w:t xml:space="preserve"> Wiki | Source #1 des Informations, Tests, Chroniques, Avis et Nouveautés. </w:t>
      </w:r>
      <w:hyperlink r:id="rId1380" w:history="1">
        <w:r w:rsidR="006A7504" w:rsidRPr="00D46E51">
          <w:rPr>
            <w:rStyle w:val="Hyperlink"/>
            <w:rFonts w:asciiTheme="minorHAnsi" w:eastAsiaTheme="minorHAnsi" w:hAnsiTheme="minorHAnsi" w:cstheme="minorBidi"/>
            <w:kern w:val="2"/>
            <w:lang w:val="nl-BE"/>
            <w14:ligatures w14:val="standardContextual"/>
          </w:rPr>
          <w:t>https://reviews.tn/nl/wiki/comment-fonctionne-un-label-musique-2/</w:t>
        </w:r>
      </w:hyperlink>
      <w:r w:rsidR="006A7504">
        <w:rPr>
          <w:rFonts w:asciiTheme="minorHAnsi" w:eastAsiaTheme="minorHAnsi" w:hAnsiTheme="minorHAnsi" w:cstheme="minorBidi"/>
          <w:kern w:val="2"/>
          <w:lang w:val="nl-BE"/>
          <w14:ligatures w14:val="standardContextual"/>
        </w:rPr>
        <w:t xml:space="preserve"> </w:t>
      </w:r>
    </w:p>
    <w:p w14:paraId="0E361E55" w14:textId="7736BDB6"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C74664">
        <w:rPr>
          <w:rFonts w:asciiTheme="minorHAnsi" w:eastAsiaTheme="minorHAnsi" w:hAnsiTheme="minorHAnsi" w:cstheme="minorBidi"/>
          <w:kern w:val="2"/>
          <w:lang w:val="nl-BE"/>
          <w14:ligatures w14:val="standardContextual"/>
        </w:rPr>
        <w:t>Herweijer</w:t>
      </w:r>
      <w:proofErr w:type="spellEnd"/>
      <w:r w:rsidRPr="00C74664">
        <w:rPr>
          <w:rFonts w:asciiTheme="minorHAnsi" w:eastAsiaTheme="minorHAnsi" w:hAnsiTheme="minorHAnsi" w:cstheme="minorBidi"/>
          <w:kern w:val="2"/>
          <w:lang w:val="nl-BE"/>
          <w14:ligatures w14:val="standardContextual"/>
        </w:rPr>
        <w:t xml:space="preserve">, K. (2018, 11 februari). Vrouwelijke solidariteit is niet vanzelfsprekend. TPO.NL. </w:t>
      </w:r>
      <w:hyperlink r:id="rId1381" w:history="1">
        <w:r w:rsidR="006A7504" w:rsidRPr="00D46E51">
          <w:rPr>
            <w:rStyle w:val="Hyperlink"/>
            <w:rFonts w:asciiTheme="minorHAnsi" w:eastAsiaTheme="minorHAnsi" w:hAnsiTheme="minorHAnsi" w:cstheme="minorBidi"/>
            <w:kern w:val="2"/>
            <w:lang w:val="nl-BE"/>
            <w14:ligatures w14:val="standardContextual"/>
          </w:rPr>
          <w:t>https://tpo.nl/2018/02/11/vrouwelijke-solidariteit/</w:t>
        </w:r>
      </w:hyperlink>
      <w:r w:rsidR="006A7504">
        <w:rPr>
          <w:rFonts w:asciiTheme="minorHAnsi" w:eastAsiaTheme="minorHAnsi" w:hAnsiTheme="minorHAnsi" w:cstheme="minorBidi"/>
          <w:kern w:val="2"/>
          <w:lang w:val="nl-BE"/>
          <w14:ligatures w14:val="standardContextual"/>
        </w:rPr>
        <w:t xml:space="preserve"> </w:t>
      </w:r>
    </w:p>
    <w:p w14:paraId="4D364CC3" w14:textId="54D25CC5"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Het persoonlijke wordt politiek : Feministische bewustwording in Nederland 1965-1980.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Irene </w:t>
      </w:r>
      <w:proofErr w:type="spellStart"/>
      <w:r w:rsidRPr="00C74664">
        <w:rPr>
          <w:rFonts w:asciiTheme="minorHAnsi" w:eastAsiaTheme="minorHAnsi" w:hAnsiTheme="minorHAnsi" w:cstheme="minorBidi"/>
          <w:kern w:val="2"/>
          <w:lang w:val="nl-BE"/>
          <w14:ligatures w14:val="standardContextual"/>
        </w:rPr>
        <w:t>Costera</w:t>
      </w:r>
      <w:proofErr w:type="spellEnd"/>
      <w:r w:rsidRPr="00C74664">
        <w:rPr>
          <w:rFonts w:asciiTheme="minorHAnsi" w:eastAsiaTheme="minorHAnsi" w:hAnsiTheme="minorHAnsi" w:cstheme="minorBidi"/>
          <w:kern w:val="2"/>
          <w:lang w:val="nl-BE"/>
          <w14:ligatures w14:val="standardContextual"/>
        </w:rPr>
        <w:t xml:space="preserve"> Meijer | Vlaamse catalogus. </w:t>
      </w:r>
      <w:hyperlink r:id="rId1382" w:history="1">
        <w:r w:rsidR="006A7504" w:rsidRPr="00D46E51">
          <w:rPr>
            <w:rStyle w:val="Hyperlink"/>
            <w:rFonts w:asciiTheme="minorHAnsi" w:eastAsiaTheme="minorHAnsi" w:hAnsiTheme="minorHAnsi" w:cstheme="minorBidi"/>
            <w:kern w:val="2"/>
            <w:lang w:val="nl-BE"/>
            <w14:ligatures w14:val="standardContextual"/>
          </w:rPr>
          <w:t>https://bibliotheek.be/catalogus/irene-costera-</w:t>
        </w:r>
        <w:r w:rsidR="006A7504" w:rsidRPr="00D46E51">
          <w:rPr>
            <w:rStyle w:val="Hyperlink"/>
            <w:rFonts w:asciiTheme="minorHAnsi" w:eastAsiaTheme="minorHAnsi" w:hAnsiTheme="minorHAnsi" w:cstheme="minorBidi"/>
            <w:kern w:val="2"/>
            <w:lang w:val="nl-BE"/>
            <w14:ligatures w14:val="standardContextual"/>
          </w:rPr>
          <w:lastRenderedPageBreak/>
          <w:t>meijer/het-persoonlijke-wordt-politiek-feministische-bewustwording-nederland-1965-1980/boek/library-marc-vlacc_1699164?context=main</w:t>
        </w:r>
      </w:hyperlink>
      <w:r w:rsidR="006A7504">
        <w:rPr>
          <w:rFonts w:asciiTheme="minorHAnsi" w:eastAsiaTheme="minorHAnsi" w:hAnsiTheme="minorHAnsi" w:cstheme="minorBidi"/>
          <w:kern w:val="2"/>
          <w:lang w:val="nl-BE"/>
          <w14:ligatures w14:val="standardContextual"/>
        </w:rPr>
        <w:t xml:space="preserve"> </w:t>
      </w:r>
    </w:p>
    <w:p w14:paraId="372BC349" w14:textId="08B72DD5"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 xml:space="preserve">Hoe kan ik mijn stem laten horen? | WAT </w:t>
      </w:r>
      <w:proofErr w:type="spellStart"/>
      <w:r w:rsidRPr="00C74664">
        <w:rPr>
          <w:rFonts w:asciiTheme="minorHAnsi" w:eastAsiaTheme="minorHAnsi" w:hAnsiTheme="minorHAnsi" w:cstheme="minorBidi"/>
          <w:kern w:val="2"/>
          <w:lang w:val="nl-BE"/>
          <w14:ligatures w14:val="standardContextual"/>
        </w:rPr>
        <w:t>WAT</w:t>
      </w:r>
      <w:proofErr w:type="spellEnd"/>
      <w:r w:rsidRPr="00C74664">
        <w:rPr>
          <w:rFonts w:asciiTheme="minorHAnsi" w:eastAsiaTheme="minorHAnsi" w:hAnsiTheme="minorHAnsi" w:cstheme="minorBidi"/>
          <w:kern w:val="2"/>
          <w:lang w:val="nl-BE"/>
          <w14:ligatures w14:val="standardContextual"/>
        </w:rPr>
        <w:t>.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t>
      </w:r>
      <w:hyperlink r:id="rId1383" w:history="1">
        <w:r w:rsidR="006A7504" w:rsidRPr="00D46E51">
          <w:rPr>
            <w:rStyle w:val="Hyperlink"/>
            <w:rFonts w:asciiTheme="minorHAnsi" w:eastAsiaTheme="minorHAnsi" w:hAnsiTheme="minorHAnsi" w:cstheme="minorBidi"/>
            <w:kern w:val="2"/>
            <w:lang w:val="nl-BE"/>
            <w14:ligatures w14:val="standardContextual"/>
          </w:rPr>
          <w:t>https://www.watwat.be/activisme/hoe-kan-ik-mijn-stem-laten-horen</w:t>
        </w:r>
      </w:hyperlink>
      <w:r w:rsidR="006A7504">
        <w:rPr>
          <w:rFonts w:asciiTheme="minorHAnsi" w:eastAsiaTheme="minorHAnsi" w:hAnsiTheme="minorHAnsi" w:cstheme="minorBidi"/>
          <w:kern w:val="2"/>
          <w:lang w:val="nl-BE"/>
          <w14:ligatures w14:val="standardContextual"/>
        </w:rPr>
        <w:t xml:space="preserve"> </w:t>
      </w:r>
    </w:p>
    <w:p w14:paraId="24EF9752" w14:textId="44FD695E"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Hoe noteer je een tijdstip: 12 uur, 12.00 uur of 12:00 uur?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Onze Taal. </w:t>
      </w:r>
      <w:hyperlink r:id="rId1384" w:anchor=":~:text=De%20notatie%2012. 00%20uur %20heeft%20de%20voorkeur.&amp;text=Tussen%20de%20uren%20en%20de,een%20tijdstip%20gaat%3A%2017.00%20uur" w:history="1">
        <w:r w:rsidR="006A7504" w:rsidRPr="00D46E51">
          <w:rPr>
            <w:rStyle w:val="Hyperlink"/>
            <w:rFonts w:asciiTheme="minorHAnsi" w:eastAsiaTheme="minorHAnsi" w:hAnsiTheme="minorHAnsi" w:cstheme="minorBidi"/>
            <w:kern w:val="2"/>
            <w:lang w:val="nl-BE"/>
            <w14:ligatures w14:val="standardContextual"/>
          </w:rPr>
          <w:t>https://onzetaal.nl/taalloket/tijden-noteren#:~:text=De%20notatie%2012. 00%20uur %20heeft%20de%20voorkeur.&amp;text=Tussen%20de%20uren%20en%20de,een%20tijdstip%20gaat%3A%2017.00%20uur</w:t>
        </w:r>
      </w:hyperlink>
      <w:r w:rsidRPr="00C74664">
        <w:rPr>
          <w:rFonts w:asciiTheme="minorHAnsi" w:eastAsiaTheme="minorHAnsi" w:hAnsiTheme="minorHAnsi" w:cstheme="minorBidi"/>
          <w:kern w:val="2"/>
          <w:lang w:val="nl-BE"/>
          <w14:ligatures w14:val="standardContextual"/>
        </w:rPr>
        <w:t>.</w:t>
      </w:r>
      <w:r w:rsidR="006A7504">
        <w:rPr>
          <w:rFonts w:asciiTheme="minorHAnsi" w:eastAsiaTheme="minorHAnsi" w:hAnsiTheme="minorHAnsi" w:cstheme="minorBidi"/>
          <w:kern w:val="2"/>
          <w:lang w:val="nl-BE"/>
          <w14:ligatures w14:val="standardContextual"/>
        </w:rPr>
        <w:t xml:space="preserve"> </w:t>
      </w:r>
    </w:p>
    <w:p w14:paraId="168CE96D" w14:textId="2A29B77B"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 xml:space="preserve">Jasmijn. (2020, 8 mei). Je stem laten horen, hoe werkt dat? Jongerenambassadeurs. </w:t>
      </w:r>
      <w:hyperlink r:id="rId1385" w:history="1">
        <w:r w:rsidR="006A7504" w:rsidRPr="00D46E51">
          <w:rPr>
            <w:rStyle w:val="Hyperlink"/>
            <w:rFonts w:asciiTheme="minorHAnsi" w:eastAsiaTheme="minorHAnsi" w:hAnsiTheme="minorHAnsi" w:cstheme="minorBidi"/>
            <w:kern w:val="2"/>
            <w:lang w:val="nl-BE"/>
            <w14:ligatures w14:val="standardContextual"/>
          </w:rPr>
          <w:t>https://www.jongerenambassadeurs.com/je-stem-laten-horen-hoe-werkt-dat/</w:t>
        </w:r>
      </w:hyperlink>
      <w:r w:rsidR="006A7504">
        <w:rPr>
          <w:rFonts w:asciiTheme="minorHAnsi" w:eastAsiaTheme="minorHAnsi" w:hAnsiTheme="minorHAnsi" w:cstheme="minorBidi"/>
          <w:kern w:val="2"/>
          <w:lang w:val="nl-BE"/>
          <w14:ligatures w14:val="standardContextual"/>
        </w:rPr>
        <w:t xml:space="preserve"> </w:t>
      </w:r>
    </w:p>
    <w:p w14:paraId="36E3BCC3" w14:textId="23EA5DE3"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Jazzzanger / Jazz-zanger.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www.vlaanderen.be. </w:t>
      </w:r>
      <w:hyperlink r:id="rId1386" w:history="1">
        <w:r w:rsidR="006A7504" w:rsidRPr="00D46E51">
          <w:rPr>
            <w:rStyle w:val="Hyperlink"/>
            <w:rFonts w:asciiTheme="minorHAnsi" w:eastAsiaTheme="minorHAnsi" w:hAnsiTheme="minorHAnsi" w:cstheme="minorBidi"/>
            <w:kern w:val="2"/>
            <w:lang w:val="nl-BE"/>
            <w14:ligatures w14:val="standardContextual"/>
          </w:rPr>
          <w:t>https://www.vlaanderen.be/team-taaladvies/ taaladviezen/jazzzanger-jazz-zanger</w:t>
        </w:r>
      </w:hyperlink>
      <w:r w:rsidR="006A7504">
        <w:rPr>
          <w:rFonts w:asciiTheme="minorHAnsi" w:eastAsiaTheme="minorHAnsi" w:hAnsiTheme="minorHAnsi" w:cstheme="minorBidi"/>
          <w:kern w:val="2"/>
          <w:lang w:val="nl-BE"/>
          <w14:ligatures w14:val="standardContextual"/>
        </w:rPr>
        <w:t xml:space="preserve"> </w:t>
      </w:r>
    </w:p>
    <w:p w14:paraId="59CD473A" w14:textId="30994B15"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 xml:space="preserve">Joos, R. (2016, 16 september). Met de poppen spelen in </w:t>
      </w:r>
      <w:proofErr w:type="spellStart"/>
      <w:r w:rsidRPr="00C74664">
        <w:rPr>
          <w:rFonts w:asciiTheme="minorHAnsi" w:eastAsiaTheme="minorHAnsi" w:hAnsiTheme="minorHAnsi" w:cstheme="minorBidi"/>
          <w:kern w:val="2"/>
          <w:lang w:val="nl-BE"/>
          <w14:ligatures w14:val="standardContextual"/>
        </w:rPr>
        <w:t>napels</w:t>
      </w:r>
      <w:proofErr w:type="spellEnd"/>
      <w:r w:rsidRPr="00C74664">
        <w:rPr>
          <w:rFonts w:asciiTheme="minorHAnsi" w:eastAsiaTheme="minorHAnsi" w:hAnsiTheme="minorHAnsi" w:cstheme="minorBidi"/>
          <w:kern w:val="2"/>
          <w:lang w:val="nl-BE"/>
          <w14:ligatures w14:val="standardContextual"/>
        </w:rPr>
        <w:t xml:space="preserve">. De Standaard Mobile. </w:t>
      </w:r>
      <w:hyperlink r:id="rId1387" w:history="1">
        <w:r w:rsidR="006A7504" w:rsidRPr="00D46E51">
          <w:rPr>
            <w:rStyle w:val="Hyperlink"/>
            <w:rFonts w:asciiTheme="minorHAnsi" w:eastAsiaTheme="minorHAnsi" w:hAnsiTheme="minorHAnsi" w:cstheme="minorBidi"/>
            <w:kern w:val="2"/>
            <w:lang w:val="nl-BE"/>
            <w14:ligatures w14:val="standardContextual"/>
          </w:rPr>
          <w:t>https://m.standaard.be/cnt/dmf20160915_02470695</w:t>
        </w:r>
      </w:hyperlink>
      <w:r w:rsidR="006A7504">
        <w:rPr>
          <w:rFonts w:asciiTheme="minorHAnsi" w:eastAsiaTheme="minorHAnsi" w:hAnsiTheme="minorHAnsi" w:cstheme="minorBidi"/>
          <w:kern w:val="2"/>
          <w:lang w:val="nl-BE"/>
          <w14:ligatures w14:val="standardContextual"/>
        </w:rPr>
        <w:t xml:space="preserve"> </w:t>
      </w:r>
    </w:p>
    <w:p w14:paraId="3332535D" w14:textId="2F7E5063"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Kun je dingen die in het verleden zijn gebeurd ook in de tegenwoordige tijd beschrijven?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Onze Taal. </w:t>
      </w:r>
      <w:hyperlink r:id="rId1388" w:history="1">
        <w:r w:rsidR="006A7504" w:rsidRPr="00D46E51">
          <w:rPr>
            <w:rStyle w:val="Hyperlink"/>
            <w:rFonts w:asciiTheme="minorHAnsi" w:eastAsiaTheme="minorHAnsi" w:hAnsiTheme="minorHAnsi" w:cstheme="minorBidi"/>
            <w:kern w:val="2"/>
            <w:lang w:val="nl-BE"/>
            <w14:ligatures w14:val="standardContextual"/>
          </w:rPr>
          <w:t>https://onzetaal.nl/taalloket/tegenwoordige-tijd-verleden-tijd</w:t>
        </w:r>
      </w:hyperlink>
      <w:r w:rsidR="006A7504">
        <w:rPr>
          <w:rFonts w:asciiTheme="minorHAnsi" w:eastAsiaTheme="minorHAnsi" w:hAnsiTheme="minorHAnsi" w:cstheme="minorBidi"/>
          <w:kern w:val="2"/>
          <w:lang w:val="nl-BE"/>
          <w14:ligatures w14:val="standardContextual"/>
        </w:rPr>
        <w:t xml:space="preserve"> </w:t>
      </w:r>
    </w:p>
    <w:p w14:paraId="2CB4E1B7" w14:textId="19EEF6B8" w:rsidR="00C74664" w:rsidRPr="000254E4" w:rsidRDefault="00C74664" w:rsidP="00C74664">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0254E4">
        <w:rPr>
          <w:rFonts w:asciiTheme="minorHAnsi" w:eastAsiaTheme="minorHAnsi" w:hAnsiTheme="minorHAnsi" w:cstheme="minorBidi"/>
          <w:kern w:val="2"/>
          <w:lang w:val="es-ES"/>
          <w14:ligatures w14:val="standardContextual"/>
        </w:rPr>
        <w:t xml:space="preserve">Larsen, N. A.-., &amp; Larsen, N. A.-. </w:t>
      </w:r>
      <w:r w:rsidRPr="000254E4">
        <w:rPr>
          <w:rFonts w:asciiTheme="minorHAnsi" w:eastAsiaTheme="minorHAnsi" w:hAnsiTheme="minorHAnsi" w:cstheme="minorBidi"/>
          <w:kern w:val="2"/>
          <w:lang w:val="fr-BE"/>
          <w14:ligatures w14:val="standardContextual"/>
        </w:rPr>
        <w:t xml:space="preserve">(2018, 23 </w:t>
      </w:r>
      <w:proofErr w:type="spellStart"/>
      <w:r w:rsidRPr="000254E4">
        <w:rPr>
          <w:rFonts w:asciiTheme="minorHAnsi" w:eastAsiaTheme="minorHAnsi" w:hAnsiTheme="minorHAnsi" w:cstheme="minorBidi"/>
          <w:kern w:val="2"/>
          <w:lang w:val="fr-BE"/>
          <w14:ligatures w14:val="standardContextual"/>
        </w:rPr>
        <w:t>maart</w:t>
      </w:r>
      <w:proofErr w:type="spellEnd"/>
      <w:r w:rsidRPr="000254E4">
        <w:rPr>
          <w:rFonts w:asciiTheme="minorHAnsi" w:eastAsiaTheme="minorHAnsi" w:hAnsiTheme="minorHAnsi" w:cstheme="minorBidi"/>
          <w:kern w:val="2"/>
          <w:lang w:val="fr-BE"/>
          <w14:ligatures w14:val="standardContextual"/>
        </w:rPr>
        <w:t xml:space="preserve">). </w:t>
      </w:r>
      <w:r w:rsidRPr="009C0D32">
        <w:rPr>
          <w:rFonts w:asciiTheme="minorHAnsi" w:eastAsiaTheme="minorHAnsi" w:hAnsiTheme="minorHAnsi" w:cstheme="minorBidi"/>
          <w:kern w:val="2"/>
          <w:lang w:val="fr-BE"/>
          <w14:ligatures w14:val="standardContextual"/>
        </w:rPr>
        <w:t xml:space="preserve">Chance : au petit bonheur. </w:t>
      </w:r>
      <w:r w:rsidRPr="000254E4">
        <w:rPr>
          <w:rFonts w:asciiTheme="minorHAnsi" w:eastAsiaTheme="minorHAnsi" w:hAnsiTheme="minorHAnsi" w:cstheme="minorBidi"/>
          <w:kern w:val="2"/>
          <w:lang w:val="en-GB"/>
          <w14:ligatures w14:val="standardContextual"/>
        </w:rPr>
        <w:t xml:space="preserve">RTBF. </w:t>
      </w:r>
      <w:hyperlink r:id="rId1389" w:history="1">
        <w:r w:rsidR="006A7504" w:rsidRPr="000254E4">
          <w:rPr>
            <w:rStyle w:val="Hyperlink"/>
            <w:rFonts w:asciiTheme="minorHAnsi" w:eastAsiaTheme="minorHAnsi" w:hAnsiTheme="minorHAnsi" w:cstheme="minorBidi"/>
            <w:kern w:val="2"/>
            <w:lang w:val="en-GB"/>
            <w14:ligatures w14:val="standardContextual"/>
          </w:rPr>
          <w:t>https://www.rtbf.be/article/chance-au-petit-bonheur-9867706</w:t>
        </w:r>
      </w:hyperlink>
      <w:r w:rsidR="006A7504" w:rsidRPr="000254E4">
        <w:rPr>
          <w:rFonts w:asciiTheme="minorHAnsi" w:eastAsiaTheme="minorHAnsi" w:hAnsiTheme="minorHAnsi" w:cstheme="minorBidi"/>
          <w:kern w:val="2"/>
          <w:lang w:val="en-GB"/>
          <w14:ligatures w14:val="standardContextual"/>
        </w:rPr>
        <w:t xml:space="preserve"> </w:t>
      </w:r>
    </w:p>
    <w:p w14:paraId="3243F589" w14:textId="09A6CCCD" w:rsidR="00C74664" w:rsidRPr="000254E4" w:rsidRDefault="00C74664" w:rsidP="00C74664">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proofErr w:type="spellStart"/>
      <w:r w:rsidRPr="000254E4">
        <w:rPr>
          <w:rFonts w:asciiTheme="minorHAnsi" w:eastAsiaTheme="minorHAnsi" w:hAnsiTheme="minorHAnsi" w:cstheme="minorBidi"/>
          <w:kern w:val="2"/>
          <w:lang w:val="en-GB"/>
          <w14:ligatures w14:val="standardContextual"/>
        </w:rPr>
        <w:t>L’Avenir</w:t>
      </w:r>
      <w:proofErr w:type="spellEnd"/>
      <w:r w:rsidRPr="000254E4">
        <w:rPr>
          <w:rFonts w:asciiTheme="minorHAnsi" w:eastAsiaTheme="minorHAnsi" w:hAnsiTheme="minorHAnsi" w:cstheme="minorBidi"/>
          <w:kern w:val="2"/>
          <w:lang w:val="en-GB"/>
          <w14:ligatures w14:val="standardContextual"/>
        </w:rPr>
        <w:t xml:space="preserve">. (2014, 19 </w:t>
      </w:r>
      <w:proofErr w:type="spellStart"/>
      <w:r w:rsidRPr="000254E4">
        <w:rPr>
          <w:rFonts w:asciiTheme="minorHAnsi" w:eastAsiaTheme="minorHAnsi" w:hAnsiTheme="minorHAnsi" w:cstheme="minorBidi"/>
          <w:kern w:val="2"/>
          <w:lang w:val="en-GB"/>
          <w14:ligatures w14:val="standardContextual"/>
        </w:rPr>
        <w:t>juli</w:t>
      </w:r>
      <w:proofErr w:type="spellEnd"/>
      <w:r w:rsidRPr="000254E4">
        <w:rPr>
          <w:rFonts w:asciiTheme="minorHAnsi" w:eastAsiaTheme="minorHAnsi" w:hAnsiTheme="minorHAnsi" w:cstheme="minorBidi"/>
          <w:kern w:val="2"/>
          <w:lang w:val="en-GB"/>
          <w14:ligatures w14:val="standardContextual"/>
        </w:rPr>
        <w:t xml:space="preserve">). Nicolas Renard. lavenir.net. </w:t>
      </w:r>
      <w:hyperlink r:id="rId1390" w:history="1">
        <w:r w:rsidR="006A7504" w:rsidRPr="000254E4">
          <w:rPr>
            <w:rStyle w:val="Hyperlink"/>
            <w:rFonts w:asciiTheme="minorHAnsi" w:eastAsiaTheme="minorHAnsi" w:hAnsiTheme="minorHAnsi" w:cstheme="minorBidi"/>
            <w:kern w:val="2"/>
            <w:lang w:val="en-GB"/>
            <w14:ligatures w14:val="standardContextual"/>
          </w:rPr>
          <w:t>https://www.lavenir.net/regions/verviers/spa/2014/07/19/nicolas-renard-KW3IB FMFBRCUZBWQ5SLQE6IYLQ/</w:t>
        </w:r>
      </w:hyperlink>
      <w:r w:rsidR="006A7504" w:rsidRPr="000254E4">
        <w:rPr>
          <w:rFonts w:asciiTheme="minorHAnsi" w:eastAsiaTheme="minorHAnsi" w:hAnsiTheme="minorHAnsi" w:cstheme="minorBidi"/>
          <w:kern w:val="2"/>
          <w:lang w:val="en-GB"/>
          <w14:ligatures w14:val="standardContextual"/>
        </w:rPr>
        <w:t xml:space="preserve"> </w:t>
      </w:r>
    </w:p>
    <w:p w14:paraId="742F4A41" w14:textId="7693C57C"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 xml:space="preserve">Le conjugueur - emploi du futur. </w:t>
      </w:r>
      <w:r w:rsidRPr="00C74664">
        <w:rPr>
          <w:rFonts w:asciiTheme="minorHAnsi" w:eastAsiaTheme="minorHAnsi" w:hAnsiTheme="minorHAnsi" w:cstheme="minorBidi"/>
          <w:kern w:val="2"/>
          <w:lang w:val="nl-BE"/>
          <w14:ligatures w14:val="standardContextual"/>
        </w:rPr>
        <w:t>(</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t>
      </w:r>
      <w:hyperlink r:id="rId1391" w:history="1">
        <w:r w:rsidR="006A7504" w:rsidRPr="00D46E51">
          <w:rPr>
            <w:rStyle w:val="Hyperlink"/>
            <w:rFonts w:asciiTheme="minorHAnsi" w:eastAsiaTheme="minorHAnsi" w:hAnsiTheme="minorHAnsi" w:cstheme="minorBidi"/>
            <w:kern w:val="2"/>
            <w:lang w:val="nl-BE"/>
            <w14:ligatures w14:val="standardContextual"/>
          </w:rPr>
          <w:t>https://leconjugueur.lefigaro.fr/frfutur_emploi.php</w:t>
        </w:r>
      </w:hyperlink>
      <w:r w:rsidR="006A7504">
        <w:rPr>
          <w:rFonts w:asciiTheme="minorHAnsi" w:eastAsiaTheme="minorHAnsi" w:hAnsiTheme="minorHAnsi" w:cstheme="minorBidi"/>
          <w:kern w:val="2"/>
          <w:lang w:val="nl-BE"/>
          <w14:ligatures w14:val="standardContextual"/>
        </w:rPr>
        <w:t xml:space="preserve"> </w:t>
      </w:r>
    </w:p>
    <w:p w14:paraId="55409660" w14:textId="236E227B"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 xml:space="preserve">Le passé composé – la conjugaison française. </w:t>
      </w:r>
      <w:r w:rsidRPr="00C74664">
        <w:rPr>
          <w:rFonts w:asciiTheme="minorHAnsi" w:eastAsiaTheme="minorHAnsi" w:hAnsiTheme="minorHAnsi" w:cstheme="minorBidi"/>
          <w:kern w:val="2"/>
          <w:lang w:val="nl-BE"/>
          <w14:ligatures w14:val="standardContextual"/>
        </w:rPr>
        <w:t>(</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t>
      </w:r>
      <w:hyperlink r:id="rId1392" w:history="1">
        <w:r w:rsidR="006A7504" w:rsidRPr="00D46E51">
          <w:rPr>
            <w:rStyle w:val="Hyperlink"/>
            <w:rFonts w:asciiTheme="minorHAnsi" w:eastAsiaTheme="minorHAnsi" w:hAnsiTheme="minorHAnsi" w:cstheme="minorBidi"/>
            <w:kern w:val="2"/>
            <w:lang w:val="nl-BE"/>
            <w14:ligatures w14:val="standardContextual"/>
          </w:rPr>
          <w:t>https://francais.lingolia.com/fr/grammaire/les-temps/le-passe-compose</w:t>
        </w:r>
      </w:hyperlink>
      <w:r w:rsidR="006A7504">
        <w:rPr>
          <w:rFonts w:asciiTheme="minorHAnsi" w:eastAsiaTheme="minorHAnsi" w:hAnsiTheme="minorHAnsi" w:cstheme="minorBidi"/>
          <w:kern w:val="2"/>
          <w:lang w:val="nl-BE"/>
          <w14:ligatures w14:val="standardContextual"/>
        </w:rPr>
        <w:t xml:space="preserve"> </w:t>
      </w:r>
    </w:p>
    <w:p w14:paraId="29D5B6F8" w14:textId="7125500E"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C74664">
        <w:rPr>
          <w:rFonts w:asciiTheme="minorHAnsi" w:eastAsiaTheme="minorHAnsi" w:hAnsiTheme="minorHAnsi" w:cstheme="minorBidi"/>
          <w:kern w:val="2"/>
          <w:lang w:val="nl-BE"/>
          <w14:ligatures w14:val="standardContextual"/>
        </w:rPr>
        <w:t>Lescrauwaet</w:t>
      </w:r>
      <w:proofErr w:type="spellEnd"/>
      <w:r w:rsidRPr="00C74664">
        <w:rPr>
          <w:rFonts w:asciiTheme="minorHAnsi" w:eastAsiaTheme="minorHAnsi" w:hAnsiTheme="minorHAnsi" w:cstheme="minorBidi"/>
          <w:kern w:val="2"/>
          <w:lang w:val="nl-BE"/>
          <w14:ligatures w14:val="standardContextual"/>
        </w:rPr>
        <w:t>, T. (2017, 26 oktober). Brugge bibbert voor meisjesbende ‘</w:t>
      </w:r>
      <w:proofErr w:type="spellStart"/>
      <w:r w:rsidRPr="00C74664">
        <w:rPr>
          <w:rFonts w:asciiTheme="minorHAnsi" w:eastAsiaTheme="minorHAnsi" w:hAnsiTheme="minorHAnsi" w:cstheme="minorBidi"/>
          <w:kern w:val="2"/>
          <w:lang w:val="nl-BE"/>
          <w14:ligatures w14:val="standardContextual"/>
        </w:rPr>
        <w:t>Zehbi’s</w:t>
      </w:r>
      <w:proofErr w:type="spellEnd"/>
      <w:r w:rsidRPr="00C74664">
        <w:rPr>
          <w:rFonts w:asciiTheme="minorHAnsi" w:eastAsiaTheme="minorHAnsi" w:hAnsiTheme="minorHAnsi" w:cstheme="minorBidi"/>
          <w:kern w:val="2"/>
          <w:lang w:val="nl-BE"/>
          <w14:ligatures w14:val="standardContextual"/>
        </w:rPr>
        <w:t xml:space="preserve">’. De Standaard. </w:t>
      </w:r>
      <w:hyperlink r:id="rId1393" w:history="1">
        <w:r w:rsidR="006A7504" w:rsidRPr="00D46E51">
          <w:rPr>
            <w:rStyle w:val="Hyperlink"/>
            <w:rFonts w:asciiTheme="minorHAnsi" w:eastAsiaTheme="minorHAnsi" w:hAnsiTheme="minorHAnsi" w:cstheme="minorBidi"/>
            <w:kern w:val="2"/>
            <w:lang w:val="nl-BE"/>
            <w14:ligatures w14:val="standardContextual"/>
          </w:rPr>
          <w:t>https://www.standaard.be/cnt/dmf20171025_03153230</w:t>
        </w:r>
      </w:hyperlink>
      <w:r w:rsidR="006A7504">
        <w:rPr>
          <w:rFonts w:asciiTheme="minorHAnsi" w:eastAsiaTheme="minorHAnsi" w:hAnsiTheme="minorHAnsi" w:cstheme="minorBidi"/>
          <w:kern w:val="2"/>
          <w:lang w:val="nl-BE"/>
          <w14:ligatures w14:val="standardContextual"/>
        </w:rPr>
        <w:t xml:space="preserve"> </w:t>
      </w:r>
    </w:p>
    <w:p w14:paraId="06D9169F" w14:textId="77357DFF"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Maar (aan het begin van een zin).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www.vlaanderen.be. </w:t>
      </w:r>
      <w:hyperlink r:id="rId1394" w:history="1">
        <w:r w:rsidR="006A7504" w:rsidRPr="00D46E51">
          <w:rPr>
            <w:rStyle w:val="Hyperlink"/>
            <w:rFonts w:asciiTheme="minorHAnsi" w:eastAsiaTheme="minorHAnsi" w:hAnsiTheme="minorHAnsi" w:cstheme="minorBidi"/>
            <w:kern w:val="2"/>
            <w:lang w:val="nl-BE"/>
            <w14:ligatures w14:val="standardContextual"/>
          </w:rPr>
          <w:t>https://www.vlaanderen.be/team-taaladvies/taaladviezen/maar-aan-het-begin-van-een-zin</w:t>
        </w:r>
      </w:hyperlink>
      <w:r w:rsidR="006A7504">
        <w:rPr>
          <w:rFonts w:asciiTheme="minorHAnsi" w:eastAsiaTheme="minorHAnsi" w:hAnsiTheme="minorHAnsi" w:cstheme="minorBidi"/>
          <w:kern w:val="2"/>
          <w:lang w:val="nl-BE"/>
          <w14:ligatures w14:val="standardContextual"/>
        </w:rPr>
        <w:t xml:space="preserve"> </w:t>
      </w:r>
    </w:p>
    <w:p w14:paraId="51459306" w14:textId="1247C239" w:rsidR="00C74664" w:rsidRPr="009C0D32" w:rsidRDefault="00C74664" w:rsidP="00C74664">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C74664">
        <w:rPr>
          <w:rFonts w:asciiTheme="minorHAnsi" w:eastAsiaTheme="minorHAnsi" w:hAnsiTheme="minorHAnsi" w:cstheme="minorBidi"/>
          <w:kern w:val="2"/>
          <w:lang w:val="nl-BE"/>
          <w14:ligatures w14:val="standardContextual"/>
        </w:rPr>
        <w:t>Makereel</w:t>
      </w:r>
      <w:proofErr w:type="spellEnd"/>
      <w:r w:rsidRPr="00C74664">
        <w:rPr>
          <w:rFonts w:asciiTheme="minorHAnsi" w:eastAsiaTheme="minorHAnsi" w:hAnsiTheme="minorHAnsi" w:cstheme="minorBidi"/>
          <w:kern w:val="2"/>
          <w:lang w:val="nl-BE"/>
          <w14:ligatures w14:val="standardContextual"/>
        </w:rPr>
        <w:t>, P. C.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t>
      </w:r>
      <w:r w:rsidRPr="009C0D32">
        <w:rPr>
          <w:rFonts w:asciiTheme="minorHAnsi" w:eastAsiaTheme="minorHAnsi" w:hAnsiTheme="minorHAnsi" w:cstheme="minorBidi"/>
          <w:kern w:val="2"/>
          <w:lang w:val="fr-BE"/>
          <w14:ligatures w14:val="standardContextual"/>
        </w:rPr>
        <w:t xml:space="preserve">Les racines élémentaires - le soir. Le Soir. </w:t>
      </w:r>
      <w:hyperlink r:id="rId1395" w:history="1">
        <w:r w:rsidR="006A7504" w:rsidRPr="009C0D32">
          <w:rPr>
            <w:rStyle w:val="Hyperlink"/>
            <w:rFonts w:asciiTheme="minorHAnsi" w:eastAsiaTheme="minorHAnsi" w:hAnsiTheme="minorHAnsi" w:cstheme="minorBidi"/>
            <w:kern w:val="2"/>
            <w:lang w:val="fr-BE"/>
            <w14:ligatures w14:val="standardContextual"/>
          </w:rPr>
          <w:t>https://www.lesoir.be/57014/sections/les-racines-elementaires</w:t>
        </w:r>
      </w:hyperlink>
      <w:r w:rsidR="006A7504" w:rsidRPr="009C0D32">
        <w:rPr>
          <w:rFonts w:asciiTheme="minorHAnsi" w:eastAsiaTheme="minorHAnsi" w:hAnsiTheme="minorHAnsi" w:cstheme="minorBidi"/>
          <w:kern w:val="2"/>
          <w:lang w:val="fr-BE"/>
          <w14:ligatures w14:val="standardContextual"/>
        </w:rPr>
        <w:t xml:space="preserve"> </w:t>
      </w:r>
    </w:p>
    <w:p w14:paraId="75262F08" w14:textId="4F5BD16D" w:rsidR="00C74664" w:rsidRPr="009C0D32" w:rsidRDefault="00C74664" w:rsidP="00C74664">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0254E4">
        <w:rPr>
          <w:rFonts w:asciiTheme="minorHAnsi" w:eastAsiaTheme="minorHAnsi" w:hAnsiTheme="minorHAnsi" w:cstheme="minorBidi"/>
          <w:kern w:val="2"/>
          <w:lang w:val="fr-BE"/>
          <w14:ligatures w14:val="standardContextual"/>
        </w:rPr>
        <w:t>Marchione</w:t>
      </w:r>
      <w:proofErr w:type="spellEnd"/>
      <w:r w:rsidRPr="000254E4">
        <w:rPr>
          <w:rFonts w:asciiTheme="minorHAnsi" w:eastAsiaTheme="minorHAnsi" w:hAnsiTheme="minorHAnsi" w:cstheme="minorBidi"/>
          <w:kern w:val="2"/>
          <w:lang w:val="fr-BE"/>
          <w14:ligatures w14:val="standardContextual"/>
        </w:rPr>
        <w:t xml:space="preserve">, A., &amp; </w:t>
      </w:r>
      <w:proofErr w:type="spellStart"/>
      <w:r w:rsidRPr="000254E4">
        <w:rPr>
          <w:rFonts w:asciiTheme="minorHAnsi" w:eastAsiaTheme="minorHAnsi" w:hAnsiTheme="minorHAnsi" w:cstheme="minorBidi"/>
          <w:kern w:val="2"/>
          <w:lang w:val="fr-BE"/>
          <w14:ligatures w14:val="standardContextual"/>
        </w:rPr>
        <w:t>Marchione</w:t>
      </w:r>
      <w:proofErr w:type="spellEnd"/>
      <w:r w:rsidRPr="000254E4">
        <w:rPr>
          <w:rFonts w:asciiTheme="minorHAnsi" w:eastAsiaTheme="minorHAnsi" w:hAnsiTheme="minorHAnsi" w:cstheme="minorBidi"/>
          <w:kern w:val="2"/>
          <w:lang w:val="fr-BE"/>
          <w14:ligatures w14:val="standardContextual"/>
        </w:rPr>
        <w:t xml:space="preserve">, A. (2020, 16 </w:t>
      </w:r>
      <w:proofErr w:type="spellStart"/>
      <w:r w:rsidRPr="000254E4">
        <w:rPr>
          <w:rFonts w:asciiTheme="minorHAnsi" w:eastAsiaTheme="minorHAnsi" w:hAnsiTheme="minorHAnsi" w:cstheme="minorBidi"/>
          <w:kern w:val="2"/>
          <w:lang w:val="fr-BE"/>
          <w14:ligatures w14:val="standardContextual"/>
        </w:rPr>
        <w:t>september</w:t>
      </w:r>
      <w:proofErr w:type="spellEnd"/>
      <w:r w:rsidRPr="000254E4">
        <w:rPr>
          <w:rFonts w:asciiTheme="minorHAnsi" w:eastAsiaTheme="minorHAnsi" w:hAnsiTheme="minorHAnsi" w:cstheme="minorBidi"/>
          <w:kern w:val="2"/>
          <w:lang w:val="fr-BE"/>
          <w14:ligatures w14:val="standardContextual"/>
        </w:rPr>
        <w:t xml:space="preserve">). </w:t>
      </w:r>
      <w:r w:rsidRPr="009C0D32">
        <w:rPr>
          <w:rFonts w:asciiTheme="minorHAnsi" w:eastAsiaTheme="minorHAnsi" w:hAnsiTheme="minorHAnsi" w:cstheme="minorBidi"/>
          <w:kern w:val="2"/>
          <w:lang w:val="fr-BE"/>
          <w14:ligatures w14:val="standardContextual"/>
        </w:rPr>
        <w:t xml:space="preserve">Clara Luciani : une icône féminine et féministe. Trente Trois Degrés : Le média de toute une génération. </w:t>
      </w:r>
      <w:hyperlink r:id="rId1396" w:history="1">
        <w:r w:rsidR="006A7504" w:rsidRPr="009C0D32">
          <w:rPr>
            <w:rStyle w:val="Hyperlink"/>
            <w:rFonts w:asciiTheme="minorHAnsi" w:eastAsiaTheme="minorHAnsi" w:hAnsiTheme="minorHAnsi" w:cstheme="minorBidi"/>
            <w:kern w:val="2"/>
            <w:lang w:val="fr-BE"/>
            <w14:ligatures w14:val="standardContextual"/>
          </w:rPr>
          <w:t>https://trentetroisdegres.fr/clara-luciani-une-icone-feminine-et-feministe/</w:t>
        </w:r>
      </w:hyperlink>
      <w:r w:rsidR="006A7504" w:rsidRPr="009C0D32">
        <w:rPr>
          <w:rFonts w:asciiTheme="minorHAnsi" w:eastAsiaTheme="minorHAnsi" w:hAnsiTheme="minorHAnsi" w:cstheme="minorBidi"/>
          <w:kern w:val="2"/>
          <w:lang w:val="fr-BE"/>
          <w14:ligatures w14:val="standardContextual"/>
        </w:rPr>
        <w:t xml:space="preserve"> </w:t>
      </w:r>
    </w:p>
    <w:p w14:paraId="54E74EA6" w14:textId="74F1EEC7"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lastRenderedPageBreak/>
        <w:t>Minuut (afkorting).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www.vlaanderen.be. </w:t>
      </w:r>
      <w:hyperlink r:id="rId1397" w:history="1">
        <w:r w:rsidR="006A7504" w:rsidRPr="00D46E51">
          <w:rPr>
            <w:rStyle w:val="Hyperlink"/>
            <w:rFonts w:asciiTheme="minorHAnsi" w:eastAsiaTheme="minorHAnsi" w:hAnsiTheme="minorHAnsi" w:cstheme="minorBidi"/>
            <w:kern w:val="2"/>
            <w:lang w:val="nl-BE"/>
            <w14:ligatures w14:val="standardContextual"/>
          </w:rPr>
          <w:t>https://www.vlaanderen.be/team-taaladvies/ taaladviezen/minuut-afkorting</w:t>
        </w:r>
      </w:hyperlink>
      <w:r w:rsidR="006A7504">
        <w:rPr>
          <w:rFonts w:asciiTheme="minorHAnsi" w:eastAsiaTheme="minorHAnsi" w:hAnsiTheme="minorHAnsi" w:cstheme="minorBidi"/>
          <w:kern w:val="2"/>
          <w:lang w:val="nl-BE"/>
          <w14:ligatures w14:val="standardContextual"/>
        </w:rPr>
        <w:t xml:space="preserve"> </w:t>
      </w:r>
    </w:p>
    <w:p w14:paraId="48C1232D" w14:textId="242DEC27"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C74664">
        <w:rPr>
          <w:rFonts w:asciiTheme="minorHAnsi" w:eastAsiaTheme="minorHAnsi" w:hAnsiTheme="minorHAnsi" w:cstheme="minorBidi"/>
          <w:kern w:val="2"/>
          <w:lang w:val="nl-BE"/>
          <w14:ligatures w14:val="standardContextual"/>
        </w:rPr>
        <w:t>Nws</w:t>
      </w:r>
      <w:proofErr w:type="spellEnd"/>
      <w:r w:rsidRPr="00C74664">
        <w:rPr>
          <w:rFonts w:asciiTheme="minorHAnsi" w:eastAsiaTheme="minorHAnsi" w:hAnsiTheme="minorHAnsi" w:cstheme="minorBidi"/>
          <w:kern w:val="2"/>
          <w:lang w:val="nl-BE"/>
          <w14:ligatures w14:val="standardContextual"/>
        </w:rPr>
        <w:t xml:space="preserve">, V. (2021, 21 oktober). Nieuwste single Angèle is een ode aan Brussel en een Verenigd België, staat ze voor een wereldwijde doorbraak? vrtnws.be. </w:t>
      </w:r>
      <w:hyperlink r:id="rId1398" w:history="1">
        <w:r w:rsidR="006A7504" w:rsidRPr="00D46E51">
          <w:rPr>
            <w:rStyle w:val="Hyperlink"/>
            <w:rFonts w:asciiTheme="minorHAnsi" w:eastAsiaTheme="minorHAnsi" w:hAnsiTheme="minorHAnsi" w:cstheme="minorBidi"/>
            <w:kern w:val="2"/>
            <w:lang w:val="nl-BE"/>
            <w14:ligatures w14:val="standardContextual"/>
          </w:rPr>
          <w:t>https://www.vrt.be/vrtnws/nl/2021/10/18/a-van-laeken/</w:t>
        </w:r>
      </w:hyperlink>
      <w:r w:rsidR="006A7504">
        <w:rPr>
          <w:rFonts w:asciiTheme="minorHAnsi" w:eastAsiaTheme="minorHAnsi" w:hAnsiTheme="minorHAnsi" w:cstheme="minorBidi"/>
          <w:kern w:val="2"/>
          <w:lang w:val="nl-BE"/>
          <w14:ligatures w14:val="standardContextual"/>
        </w:rPr>
        <w:t xml:space="preserve"> </w:t>
      </w:r>
    </w:p>
    <w:p w14:paraId="346F4C44" w14:textId="6DE56253"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C74664">
        <w:rPr>
          <w:rFonts w:asciiTheme="minorHAnsi" w:eastAsiaTheme="minorHAnsi" w:hAnsiTheme="minorHAnsi" w:cstheme="minorBidi"/>
          <w:kern w:val="2"/>
          <w:lang w:val="nl-BE"/>
          <w14:ligatures w14:val="standardContextual"/>
        </w:rPr>
        <w:t>Nws</w:t>
      </w:r>
      <w:proofErr w:type="spellEnd"/>
      <w:r w:rsidRPr="00C74664">
        <w:rPr>
          <w:rFonts w:asciiTheme="minorHAnsi" w:eastAsiaTheme="minorHAnsi" w:hAnsiTheme="minorHAnsi" w:cstheme="minorBidi"/>
          <w:kern w:val="2"/>
          <w:lang w:val="nl-BE"/>
          <w14:ligatures w14:val="standardContextual"/>
        </w:rPr>
        <w:t xml:space="preserve">, V. (2022, 26 november). Handelaren trekken aan de alarmbel: “Het </w:t>
      </w:r>
      <w:proofErr w:type="spellStart"/>
      <w:r w:rsidRPr="00C74664">
        <w:rPr>
          <w:rFonts w:asciiTheme="minorHAnsi" w:eastAsiaTheme="minorHAnsi" w:hAnsiTheme="minorHAnsi" w:cstheme="minorBidi"/>
          <w:kern w:val="2"/>
          <w:lang w:val="nl-BE"/>
          <w14:ligatures w14:val="standardContextual"/>
        </w:rPr>
        <w:t>Flageyplein</w:t>
      </w:r>
      <w:proofErr w:type="spellEnd"/>
      <w:r w:rsidRPr="00C74664">
        <w:rPr>
          <w:rFonts w:asciiTheme="minorHAnsi" w:eastAsiaTheme="minorHAnsi" w:hAnsiTheme="minorHAnsi" w:cstheme="minorBidi"/>
          <w:kern w:val="2"/>
          <w:lang w:val="nl-BE"/>
          <w14:ligatures w14:val="standardContextual"/>
        </w:rPr>
        <w:t xml:space="preserve"> verloedert”. vrtnws.be. </w:t>
      </w:r>
      <w:hyperlink r:id="rId1399" w:history="1">
        <w:r w:rsidR="006A7504" w:rsidRPr="00D46E51">
          <w:rPr>
            <w:rStyle w:val="Hyperlink"/>
            <w:rFonts w:asciiTheme="minorHAnsi" w:eastAsiaTheme="minorHAnsi" w:hAnsiTheme="minorHAnsi" w:cstheme="minorBidi"/>
            <w:kern w:val="2"/>
            <w:lang w:val="nl-BE"/>
            <w14:ligatures w14:val="standardContextual"/>
          </w:rPr>
          <w:t>https://www.vrt.be/vrtnws/nl/2022/11/26/handelaren-trekken-aan-de-alarmbel-het-flageyplein-verloedert0/</w:t>
        </w:r>
      </w:hyperlink>
      <w:r w:rsidR="006A7504">
        <w:rPr>
          <w:rFonts w:asciiTheme="minorHAnsi" w:eastAsiaTheme="minorHAnsi" w:hAnsiTheme="minorHAnsi" w:cstheme="minorBidi"/>
          <w:kern w:val="2"/>
          <w:lang w:val="nl-BE"/>
          <w14:ligatures w14:val="standardContextual"/>
        </w:rPr>
        <w:t xml:space="preserve"> </w:t>
      </w:r>
    </w:p>
    <w:p w14:paraId="2CCD9B28" w14:textId="59CEA21F"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C74664">
        <w:rPr>
          <w:rFonts w:asciiTheme="minorHAnsi" w:eastAsiaTheme="minorHAnsi" w:hAnsiTheme="minorHAnsi" w:cstheme="minorBidi"/>
          <w:kern w:val="2"/>
          <w:lang w:val="nl-BE"/>
          <w14:ligatures w14:val="standardContextual"/>
        </w:rPr>
        <w:t>Nws</w:t>
      </w:r>
      <w:proofErr w:type="spellEnd"/>
      <w:r w:rsidRPr="00C74664">
        <w:rPr>
          <w:rFonts w:asciiTheme="minorHAnsi" w:eastAsiaTheme="minorHAnsi" w:hAnsiTheme="minorHAnsi" w:cstheme="minorBidi"/>
          <w:kern w:val="2"/>
          <w:lang w:val="nl-BE"/>
          <w14:ligatures w14:val="standardContextual"/>
        </w:rPr>
        <w:t xml:space="preserve">, V. (2023a, september 25). Tien Belgen gewond na </w:t>
      </w:r>
      <w:proofErr w:type="spellStart"/>
      <w:r w:rsidRPr="00C74664">
        <w:rPr>
          <w:rFonts w:asciiTheme="minorHAnsi" w:eastAsiaTheme="minorHAnsi" w:hAnsiTheme="minorHAnsi" w:cstheme="minorBidi"/>
          <w:kern w:val="2"/>
          <w:lang w:val="nl-BE"/>
          <w14:ligatures w14:val="standardContextual"/>
        </w:rPr>
        <w:t>busongeval</w:t>
      </w:r>
      <w:proofErr w:type="spellEnd"/>
      <w:r w:rsidRPr="00C74664">
        <w:rPr>
          <w:rFonts w:asciiTheme="minorHAnsi" w:eastAsiaTheme="minorHAnsi" w:hAnsiTheme="minorHAnsi" w:cstheme="minorBidi"/>
          <w:kern w:val="2"/>
          <w:lang w:val="nl-BE"/>
          <w14:ligatures w14:val="standardContextual"/>
        </w:rPr>
        <w:t xml:space="preserve"> op Indonesische eiland Bali. vrtnws.be. </w:t>
      </w:r>
      <w:hyperlink r:id="rId1400" w:history="1">
        <w:r w:rsidR="006A7504" w:rsidRPr="00D46E51">
          <w:rPr>
            <w:rStyle w:val="Hyperlink"/>
            <w:rFonts w:asciiTheme="minorHAnsi" w:eastAsiaTheme="minorHAnsi" w:hAnsiTheme="minorHAnsi" w:cstheme="minorBidi"/>
            <w:kern w:val="2"/>
            <w:lang w:val="nl-BE"/>
            <w14:ligatures w14:val="standardContextual"/>
          </w:rPr>
          <w:t>https://www.vrt.be/vrtnws/nl/2023/09/25/bali-kris-kras-ongeval-bus/</w:t>
        </w:r>
      </w:hyperlink>
      <w:r w:rsidR="006A7504">
        <w:rPr>
          <w:rFonts w:asciiTheme="minorHAnsi" w:eastAsiaTheme="minorHAnsi" w:hAnsiTheme="minorHAnsi" w:cstheme="minorBidi"/>
          <w:kern w:val="2"/>
          <w:lang w:val="nl-BE"/>
          <w14:ligatures w14:val="standardContextual"/>
        </w:rPr>
        <w:t xml:space="preserve"> </w:t>
      </w:r>
    </w:p>
    <w:p w14:paraId="66C607D3" w14:textId="4EBEEC6A"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C74664">
        <w:rPr>
          <w:rFonts w:asciiTheme="minorHAnsi" w:eastAsiaTheme="minorHAnsi" w:hAnsiTheme="minorHAnsi" w:cstheme="minorBidi"/>
          <w:kern w:val="2"/>
          <w:lang w:val="nl-BE"/>
          <w14:ligatures w14:val="standardContextual"/>
        </w:rPr>
        <w:t>Nws</w:t>
      </w:r>
      <w:proofErr w:type="spellEnd"/>
      <w:r w:rsidRPr="00C74664">
        <w:rPr>
          <w:rFonts w:asciiTheme="minorHAnsi" w:eastAsiaTheme="minorHAnsi" w:hAnsiTheme="minorHAnsi" w:cstheme="minorBidi"/>
          <w:kern w:val="2"/>
          <w:lang w:val="nl-BE"/>
          <w14:ligatures w14:val="standardContextual"/>
        </w:rPr>
        <w:t xml:space="preserve">, V. (2023b, oktober 19). Liesbeth van </w:t>
      </w:r>
      <w:proofErr w:type="spellStart"/>
      <w:r w:rsidRPr="00C74664">
        <w:rPr>
          <w:rFonts w:asciiTheme="minorHAnsi" w:eastAsiaTheme="minorHAnsi" w:hAnsiTheme="minorHAnsi" w:cstheme="minorBidi"/>
          <w:kern w:val="2"/>
          <w:lang w:val="nl-BE"/>
          <w14:ligatures w14:val="standardContextual"/>
        </w:rPr>
        <w:t>Impe</w:t>
      </w:r>
      <w:proofErr w:type="spellEnd"/>
      <w:r w:rsidRPr="00C74664">
        <w:rPr>
          <w:rFonts w:asciiTheme="minorHAnsi" w:eastAsiaTheme="minorHAnsi" w:hAnsiTheme="minorHAnsi" w:cstheme="minorBidi"/>
          <w:kern w:val="2"/>
          <w:lang w:val="nl-BE"/>
          <w14:ligatures w14:val="standardContextual"/>
        </w:rPr>
        <w:t xml:space="preserve">: “Stop met te zeggen dat je moet vechten tegen kanker”. vrtnws.be. </w:t>
      </w:r>
      <w:hyperlink r:id="rId1401" w:history="1">
        <w:r w:rsidR="006A7504" w:rsidRPr="00D46E51">
          <w:rPr>
            <w:rStyle w:val="Hyperlink"/>
            <w:rFonts w:asciiTheme="minorHAnsi" w:eastAsiaTheme="minorHAnsi" w:hAnsiTheme="minorHAnsi" w:cstheme="minorBidi"/>
            <w:kern w:val="2"/>
            <w:lang w:val="nl-BE"/>
            <w14:ligatures w14:val="standardContextual"/>
          </w:rPr>
          <w:t>https://www.vrt.be/vrtnws/nl/2023/10/19/nieuwsblad-hoofdredacteur-liesbeth-van-impe-stop-met-te-zeggen/</w:t>
        </w:r>
      </w:hyperlink>
      <w:r w:rsidR="006A7504">
        <w:rPr>
          <w:rFonts w:asciiTheme="minorHAnsi" w:eastAsiaTheme="minorHAnsi" w:hAnsiTheme="minorHAnsi" w:cstheme="minorBidi"/>
          <w:kern w:val="2"/>
          <w:lang w:val="nl-BE"/>
          <w14:ligatures w14:val="standardContextual"/>
        </w:rPr>
        <w:t xml:space="preserve"> </w:t>
      </w:r>
    </w:p>
    <w:p w14:paraId="56270FA1" w14:textId="70BA67DE" w:rsidR="00C74664" w:rsidRPr="009C0D32" w:rsidRDefault="00C74664" w:rsidP="00C74664">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Olivier, J. (2023, 12 </w:t>
      </w:r>
      <w:proofErr w:type="spellStart"/>
      <w:r w:rsidRPr="009C0D32">
        <w:rPr>
          <w:rFonts w:asciiTheme="minorHAnsi" w:eastAsiaTheme="minorHAnsi" w:hAnsiTheme="minorHAnsi" w:cstheme="minorBidi"/>
          <w:kern w:val="2"/>
          <w:lang w:val="fr-BE"/>
          <w14:ligatures w14:val="standardContextual"/>
        </w:rPr>
        <w:t>juni</w:t>
      </w:r>
      <w:proofErr w:type="spellEnd"/>
      <w:r w:rsidRPr="009C0D32">
        <w:rPr>
          <w:rFonts w:asciiTheme="minorHAnsi" w:eastAsiaTheme="minorHAnsi" w:hAnsiTheme="minorHAnsi" w:cstheme="minorBidi"/>
          <w:kern w:val="2"/>
          <w:lang w:val="fr-BE"/>
          <w14:ligatures w14:val="standardContextual"/>
        </w:rPr>
        <w:t xml:space="preserve">). “T’es folle, tu vas te faire taper dessus” : huée et insultée, Angèle revient sur ses débuts mouvementés aux côtés de </w:t>
      </w:r>
      <w:proofErr w:type="spellStart"/>
      <w:r w:rsidRPr="009C0D32">
        <w:rPr>
          <w:rFonts w:asciiTheme="minorHAnsi" w:eastAsiaTheme="minorHAnsi" w:hAnsiTheme="minorHAnsi" w:cstheme="minorBidi"/>
          <w:kern w:val="2"/>
          <w:lang w:val="fr-BE"/>
          <w14:ligatures w14:val="standardContextual"/>
        </w:rPr>
        <w:t>Damso</w:t>
      </w:r>
      <w:proofErr w:type="spellEnd"/>
      <w:r w:rsidRPr="009C0D32">
        <w:rPr>
          <w:rFonts w:asciiTheme="minorHAnsi" w:eastAsiaTheme="minorHAnsi" w:hAnsiTheme="minorHAnsi" w:cstheme="minorBidi"/>
          <w:kern w:val="2"/>
          <w:lang w:val="fr-BE"/>
          <w14:ligatures w14:val="standardContextual"/>
        </w:rPr>
        <w:t xml:space="preserve">. Télé-Loisirs. </w:t>
      </w:r>
      <w:hyperlink r:id="rId1402" w:history="1">
        <w:r w:rsidR="006A7504" w:rsidRPr="009C0D32">
          <w:rPr>
            <w:rStyle w:val="Hyperlink"/>
            <w:rFonts w:asciiTheme="minorHAnsi" w:eastAsiaTheme="minorHAnsi" w:hAnsiTheme="minorHAnsi" w:cstheme="minorBidi"/>
            <w:kern w:val="2"/>
            <w:lang w:val="fr-BE"/>
            <w14:ligatures w14:val="standardContextual"/>
          </w:rPr>
          <w:t>https://www.programme-tv.net/news/musique/287362-tes-folle-tu-vas-te-faire-taper-dessus-huee-et-insultee-angele-revient-sur-ses-debuts-mouvements-aux-cotes-de-damso/</w:t>
        </w:r>
      </w:hyperlink>
      <w:r w:rsidR="006A7504" w:rsidRPr="009C0D32">
        <w:rPr>
          <w:rFonts w:asciiTheme="minorHAnsi" w:eastAsiaTheme="minorHAnsi" w:hAnsiTheme="minorHAnsi" w:cstheme="minorBidi"/>
          <w:kern w:val="2"/>
          <w:lang w:val="fr-BE"/>
          <w14:ligatures w14:val="standardContextual"/>
        </w:rPr>
        <w:t xml:space="preserve"> </w:t>
      </w:r>
    </w:p>
    <w:p w14:paraId="338F757F" w14:textId="77154B8C"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Practicum academische vaardigheden.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t>
      </w:r>
      <w:hyperlink r:id="rId1403" w:history="1">
        <w:r w:rsidR="006A7504" w:rsidRPr="00D46E51">
          <w:rPr>
            <w:rStyle w:val="Hyperlink"/>
            <w:rFonts w:asciiTheme="minorHAnsi" w:eastAsiaTheme="minorHAnsi" w:hAnsiTheme="minorHAnsi" w:cstheme="minorBidi"/>
            <w:kern w:val="2"/>
            <w:lang w:val="nl-BE"/>
            <w14:ligatures w14:val="standardContextual"/>
          </w:rPr>
          <w:t>https://practicumav.nl/schrijven/taalgebruik.html</w:t>
        </w:r>
      </w:hyperlink>
      <w:r w:rsidR="006A7504">
        <w:rPr>
          <w:rFonts w:asciiTheme="minorHAnsi" w:eastAsiaTheme="minorHAnsi" w:hAnsiTheme="minorHAnsi" w:cstheme="minorBidi"/>
          <w:kern w:val="2"/>
          <w:lang w:val="nl-BE"/>
          <w14:ligatures w14:val="standardContextual"/>
        </w:rPr>
        <w:t xml:space="preserve"> </w:t>
      </w:r>
    </w:p>
    <w:p w14:paraId="219B5318" w14:textId="34C99C73"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Red. (betekenis).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www.vlaanderen.be. </w:t>
      </w:r>
      <w:hyperlink r:id="rId1404" w:history="1">
        <w:r w:rsidR="006A7504" w:rsidRPr="00D46E51">
          <w:rPr>
            <w:rStyle w:val="Hyperlink"/>
            <w:rFonts w:asciiTheme="minorHAnsi" w:eastAsiaTheme="minorHAnsi" w:hAnsiTheme="minorHAnsi" w:cstheme="minorBidi"/>
            <w:kern w:val="2"/>
            <w:lang w:val="nl-BE"/>
            <w14:ligatures w14:val="standardContextual"/>
          </w:rPr>
          <w:t>https://www.vlaanderen.be/team-taaladvies/ taaladviezen/red-betekenis</w:t>
        </w:r>
      </w:hyperlink>
      <w:r w:rsidR="006A7504">
        <w:rPr>
          <w:rFonts w:asciiTheme="minorHAnsi" w:eastAsiaTheme="minorHAnsi" w:hAnsiTheme="minorHAnsi" w:cstheme="minorBidi"/>
          <w:kern w:val="2"/>
          <w:lang w:val="nl-BE"/>
          <w14:ligatures w14:val="standardContextual"/>
        </w:rPr>
        <w:t xml:space="preserve"> </w:t>
      </w:r>
    </w:p>
    <w:p w14:paraId="5ECF7DE8" w14:textId="3A971873"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 xml:space="preserve">Redactie Online. (2022, 28 maart). Muziek zou net zo goed zijn voor je mentale gezondheid als sporten. </w:t>
      </w:r>
      <w:proofErr w:type="spellStart"/>
      <w:r w:rsidRPr="00C74664">
        <w:rPr>
          <w:rFonts w:asciiTheme="minorHAnsi" w:eastAsiaTheme="minorHAnsi" w:hAnsiTheme="minorHAnsi" w:cstheme="minorBidi"/>
          <w:kern w:val="2"/>
          <w:lang w:val="nl-BE"/>
          <w14:ligatures w14:val="standardContextual"/>
        </w:rPr>
        <w:t>Metrotime</w:t>
      </w:r>
      <w:proofErr w:type="spellEnd"/>
      <w:r w:rsidRPr="00C74664">
        <w:rPr>
          <w:rFonts w:asciiTheme="minorHAnsi" w:eastAsiaTheme="minorHAnsi" w:hAnsiTheme="minorHAnsi" w:cstheme="minorBidi"/>
          <w:kern w:val="2"/>
          <w:lang w:val="nl-BE"/>
          <w14:ligatures w14:val="standardContextual"/>
        </w:rPr>
        <w:t xml:space="preserve">. </w:t>
      </w:r>
      <w:hyperlink r:id="rId1405" w:history="1">
        <w:r w:rsidR="006A7504" w:rsidRPr="00D46E51">
          <w:rPr>
            <w:rStyle w:val="Hyperlink"/>
            <w:rFonts w:asciiTheme="minorHAnsi" w:eastAsiaTheme="minorHAnsi" w:hAnsiTheme="minorHAnsi" w:cstheme="minorBidi"/>
            <w:kern w:val="2"/>
            <w:lang w:val="nl-BE"/>
            <w14:ligatures w14:val="standardContextual"/>
          </w:rPr>
          <w:t>https://www.metrotime.be/nl/lifestyle/muziek-zou-net-zo-goed-zijn-voor-je-mentale-gezondheid-als-sporten</w:t>
        </w:r>
      </w:hyperlink>
      <w:r w:rsidR="006A7504">
        <w:rPr>
          <w:rFonts w:asciiTheme="minorHAnsi" w:eastAsiaTheme="minorHAnsi" w:hAnsiTheme="minorHAnsi" w:cstheme="minorBidi"/>
          <w:kern w:val="2"/>
          <w:lang w:val="nl-BE"/>
          <w14:ligatures w14:val="standardContextual"/>
        </w:rPr>
        <w:t xml:space="preserve"> </w:t>
      </w:r>
    </w:p>
    <w:p w14:paraId="591E2457" w14:textId="008821E1" w:rsidR="00C74664" w:rsidRPr="009C0D32" w:rsidRDefault="00C74664" w:rsidP="00C74664">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Rochette, J. (2018, 17 </w:t>
      </w:r>
      <w:proofErr w:type="spellStart"/>
      <w:r w:rsidRPr="009C0D32">
        <w:rPr>
          <w:rFonts w:asciiTheme="minorHAnsi" w:eastAsiaTheme="minorHAnsi" w:hAnsiTheme="minorHAnsi" w:cstheme="minorBidi"/>
          <w:kern w:val="2"/>
          <w:lang w:val="fr-BE"/>
          <w14:ligatures w14:val="standardContextual"/>
        </w:rPr>
        <w:t>maart</w:t>
      </w:r>
      <w:proofErr w:type="spellEnd"/>
      <w:r w:rsidRPr="009C0D32">
        <w:rPr>
          <w:rFonts w:asciiTheme="minorHAnsi" w:eastAsiaTheme="minorHAnsi" w:hAnsiTheme="minorHAnsi" w:cstheme="minorBidi"/>
          <w:kern w:val="2"/>
          <w:lang w:val="fr-BE"/>
          <w14:ligatures w14:val="standardContextual"/>
        </w:rPr>
        <w:t>). Notre top des très bons “</w:t>
      </w:r>
      <w:proofErr w:type="spellStart"/>
      <w:r w:rsidRPr="009C0D32">
        <w:rPr>
          <w:rFonts w:asciiTheme="minorHAnsi" w:eastAsiaTheme="minorHAnsi" w:hAnsiTheme="minorHAnsi" w:cstheme="minorBidi"/>
          <w:kern w:val="2"/>
          <w:lang w:val="fr-BE"/>
          <w14:ligatures w14:val="standardContextual"/>
        </w:rPr>
        <w:t>bolo</w:t>
      </w:r>
      <w:proofErr w:type="spellEnd"/>
      <w:r w:rsidRPr="009C0D32">
        <w:rPr>
          <w:rFonts w:asciiTheme="minorHAnsi" w:eastAsiaTheme="minorHAnsi" w:hAnsiTheme="minorHAnsi" w:cstheme="minorBidi"/>
          <w:kern w:val="2"/>
          <w:lang w:val="fr-BE"/>
          <w14:ligatures w14:val="standardContextual"/>
        </w:rPr>
        <w:t xml:space="preserve">” de Bruxelles. La Libre.be. </w:t>
      </w:r>
      <w:hyperlink r:id="rId1406" w:history="1">
        <w:r w:rsidR="006A7504" w:rsidRPr="009C0D32">
          <w:rPr>
            <w:rStyle w:val="Hyperlink"/>
            <w:rFonts w:asciiTheme="minorHAnsi" w:eastAsiaTheme="minorHAnsi" w:hAnsiTheme="minorHAnsi" w:cstheme="minorBidi"/>
            <w:kern w:val="2"/>
            <w:lang w:val="fr-BE"/>
            <w14:ligatures w14:val="standardContextual"/>
          </w:rPr>
          <w:t>https://www.lalibre.be/lifestyle/food/2018/03/16/notre-top-des-tres-bons-bolo-de-bruxelles-FFN6F6NI5NFXVONCBV2K4R64QU/</w:t>
        </w:r>
      </w:hyperlink>
      <w:r w:rsidR="006A7504" w:rsidRPr="009C0D32">
        <w:rPr>
          <w:rFonts w:asciiTheme="minorHAnsi" w:eastAsiaTheme="minorHAnsi" w:hAnsiTheme="minorHAnsi" w:cstheme="minorBidi"/>
          <w:kern w:val="2"/>
          <w:lang w:val="fr-BE"/>
          <w14:ligatures w14:val="standardContextual"/>
        </w:rPr>
        <w:t xml:space="preserve"> </w:t>
      </w:r>
    </w:p>
    <w:p w14:paraId="74650F7E" w14:textId="5206FF8C"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 xml:space="preserve">Rosemont, S. (2021, 16 </w:t>
      </w:r>
      <w:proofErr w:type="spellStart"/>
      <w:r w:rsidRPr="009C0D32">
        <w:rPr>
          <w:rFonts w:asciiTheme="minorHAnsi" w:eastAsiaTheme="minorHAnsi" w:hAnsiTheme="minorHAnsi" w:cstheme="minorBidi"/>
          <w:kern w:val="2"/>
          <w:lang w:val="fr-BE"/>
          <w14:ligatures w14:val="standardContextual"/>
        </w:rPr>
        <w:t>maart</w:t>
      </w:r>
      <w:proofErr w:type="spellEnd"/>
      <w:r w:rsidRPr="009C0D32">
        <w:rPr>
          <w:rFonts w:asciiTheme="minorHAnsi" w:eastAsiaTheme="minorHAnsi" w:hAnsiTheme="minorHAnsi" w:cstheme="minorBidi"/>
          <w:kern w:val="2"/>
          <w:lang w:val="fr-BE"/>
          <w14:ligatures w14:val="standardContextual"/>
        </w:rPr>
        <w:t>). Angèle : &amp;</w:t>
      </w:r>
      <w:proofErr w:type="spellStart"/>
      <w:r w:rsidRPr="009C0D32">
        <w:rPr>
          <w:rFonts w:asciiTheme="minorHAnsi" w:eastAsiaTheme="minorHAnsi" w:hAnsiTheme="minorHAnsi" w:cstheme="minorBidi"/>
          <w:kern w:val="2"/>
          <w:lang w:val="fr-BE"/>
          <w14:ligatures w14:val="standardContextual"/>
        </w:rPr>
        <w:t>quot;Après</w:t>
      </w:r>
      <w:proofErr w:type="spellEnd"/>
      <w:r w:rsidRPr="009C0D32">
        <w:rPr>
          <w:rFonts w:asciiTheme="minorHAnsi" w:eastAsiaTheme="minorHAnsi" w:hAnsiTheme="minorHAnsi" w:cstheme="minorBidi"/>
          <w:kern w:val="2"/>
          <w:lang w:val="fr-BE"/>
          <w14:ligatures w14:val="standardContextual"/>
        </w:rPr>
        <w:t xml:space="preserve"> des mois d’angoisse, je ressens enfin du </w:t>
      </w:r>
      <w:proofErr w:type="spellStart"/>
      <w:r w:rsidRPr="009C0D32">
        <w:rPr>
          <w:rFonts w:asciiTheme="minorHAnsi" w:eastAsiaTheme="minorHAnsi" w:hAnsiTheme="minorHAnsi" w:cstheme="minorBidi"/>
          <w:kern w:val="2"/>
          <w:lang w:val="fr-BE"/>
          <w14:ligatures w14:val="standardContextual"/>
        </w:rPr>
        <w:t>bonheur&amp;quot</w:t>
      </w:r>
      <w:proofErr w:type="spellEnd"/>
      <w:r w:rsidRPr="009C0D32">
        <w:rPr>
          <w:rFonts w:asciiTheme="minorHAnsi" w:eastAsiaTheme="minorHAnsi" w:hAnsiTheme="minorHAnsi" w:cstheme="minorBidi"/>
          <w:kern w:val="2"/>
          <w:lang w:val="fr-BE"/>
          <w14:ligatures w14:val="standardContextual"/>
        </w:rPr>
        <w:t xml:space="preserve">; L’Officiel de la Couture et de la Mode - Paris. </w:t>
      </w:r>
      <w:hyperlink r:id="rId1407" w:history="1">
        <w:r w:rsidR="006A7504" w:rsidRPr="00D46E51">
          <w:rPr>
            <w:rStyle w:val="Hyperlink"/>
            <w:rFonts w:asciiTheme="minorHAnsi" w:eastAsiaTheme="minorHAnsi" w:hAnsiTheme="minorHAnsi" w:cstheme="minorBidi"/>
            <w:kern w:val="2"/>
            <w:lang w:val="nl-BE"/>
            <w14:ligatures w14:val="standardContextual"/>
          </w:rPr>
          <w:t>https://www.lofficiel.com/fashion/angele-apres-des-mois-d-angoisse-je-ressens-enfin-du-bonheur</w:t>
        </w:r>
      </w:hyperlink>
      <w:r w:rsidR="006A7504">
        <w:rPr>
          <w:rFonts w:asciiTheme="minorHAnsi" w:eastAsiaTheme="minorHAnsi" w:hAnsiTheme="minorHAnsi" w:cstheme="minorBidi"/>
          <w:kern w:val="2"/>
          <w:lang w:val="nl-BE"/>
          <w14:ligatures w14:val="standardContextual"/>
        </w:rPr>
        <w:t xml:space="preserve"> </w:t>
      </w:r>
    </w:p>
    <w:p w14:paraId="64105892" w14:textId="40EEF2B2"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en-GB"/>
          <w14:ligatures w14:val="standardContextual"/>
        </w:rPr>
        <w:t xml:space="preserve">Saint-Amand, F., &amp; Saint-Amand, F. (2021, 6 </w:t>
      </w:r>
      <w:proofErr w:type="spellStart"/>
      <w:r w:rsidRPr="009C0D32">
        <w:rPr>
          <w:rFonts w:asciiTheme="minorHAnsi" w:eastAsiaTheme="minorHAnsi" w:hAnsiTheme="minorHAnsi" w:cstheme="minorBidi"/>
          <w:kern w:val="2"/>
          <w:lang w:val="en-GB"/>
          <w14:ligatures w14:val="standardContextual"/>
        </w:rPr>
        <w:t>oktober</w:t>
      </w:r>
      <w:proofErr w:type="spellEnd"/>
      <w:r w:rsidRPr="009C0D32">
        <w:rPr>
          <w:rFonts w:asciiTheme="minorHAnsi" w:eastAsiaTheme="minorHAnsi" w:hAnsiTheme="minorHAnsi" w:cstheme="minorBidi"/>
          <w:kern w:val="2"/>
          <w:lang w:val="en-GB"/>
          <w14:ligatures w14:val="standardContextual"/>
        </w:rPr>
        <w:t xml:space="preserve">). </w:t>
      </w:r>
      <w:proofErr w:type="spellStart"/>
      <w:r w:rsidRPr="009C0D32">
        <w:rPr>
          <w:rFonts w:asciiTheme="minorHAnsi" w:eastAsiaTheme="minorHAnsi" w:hAnsiTheme="minorHAnsi" w:cstheme="minorBidi"/>
          <w:kern w:val="2"/>
          <w:lang w:val="fr-BE"/>
          <w14:ligatures w14:val="standardContextual"/>
        </w:rPr>
        <w:t>Jali</w:t>
      </w:r>
      <w:proofErr w:type="spellEnd"/>
      <w:r w:rsidRPr="009C0D32">
        <w:rPr>
          <w:rFonts w:asciiTheme="minorHAnsi" w:eastAsiaTheme="minorHAnsi" w:hAnsiTheme="minorHAnsi" w:cstheme="minorBidi"/>
          <w:kern w:val="2"/>
          <w:lang w:val="fr-BE"/>
          <w14:ligatures w14:val="standardContextual"/>
        </w:rPr>
        <w:t xml:space="preserve">, devenu producteur, présente un nouveau morceau entraînant : 'On ne sait jamais' RTBF. </w:t>
      </w:r>
      <w:hyperlink r:id="rId1408" w:history="1">
        <w:r w:rsidR="006A7504" w:rsidRPr="00D46E51">
          <w:rPr>
            <w:rStyle w:val="Hyperlink"/>
            <w:rFonts w:asciiTheme="minorHAnsi" w:eastAsiaTheme="minorHAnsi" w:hAnsiTheme="minorHAnsi" w:cstheme="minorBidi"/>
            <w:kern w:val="2"/>
            <w:lang w:val="nl-BE"/>
            <w14:ligatures w14:val="standardContextual"/>
          </w:rPr>
          <w:t>https://www.rtbf.be/article/jali-devenu-producteur-presente-un-nouveau-morceau-entrainant-on-ne-sait-jamais-10855097</w:t>
        </w:r>
      </w:hyperlink>
      <w:r w:rsidR="006A7504">
        <w:rPr>
          <w:rFonts w:asciiTheme="minorHAnsi" w:eastAsiaTheme="minorHAnsi" w:hAnsiTheme="minorHAnsi" w:cstheme="minorBidi"/>
          <w:kern w:val="2"/>
          <w:lang w:val="nl-BE"/>
          <w14:ligatures w14:val="standardContextual"/>
        </w:rPr>
        <w:t xml:space="preserve"> </w:t>
      </w:r>
    </w:p>
    <w:p w14:paraId="6222C65C" w14:textId="03FD5EBA"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9C0D32">
        <w:rPr>
          <w:rFonts w:asciiTheme="minorHAnsi" w:eastAsiaTheme="minorHAnsi" w:hAnsiTheme="minorHAnsi" w:cstheme="minorBidi"/>
          <w:kern w:val="2"/>
          <w:lang w:val="fr-BE"/>
          <w14:ligatures w14:val="standardContextual"/>
        </w:rPr>
        <w:lastRenderedPageBreak/>
        <w:t>Scouarnec</w:t>
      </w:r>
      <w:proofErr w:type="spellEnd"/>
      <w:r w:rsidRPr="009C0D32">
        <w:rPr>
          <w:rFonts w:asciiTheme="minorHAnsi" w:eastAsiaTheme="minorHAnsi" w:hAnsiTheme="minorHAnsi" w:cstheme="minorBidi"/>
          <w:kern w:val="2"/>
          <w:lang w:val="fr-BE"/>
          <w14:ligatures w14:val="standardContextual"/>
        </w:rPr>
        <w:t xml:space="preserve">, J. L. (2021, 3 </w:t>
      </w:r>
      <w:proofErr w:type="spellStart"/>
      <w:r w:rsidRPr="009C0D32">
        <w:rPr>
          <w:rFonts w:asciiTheme="minorHAnsi" w:eastAsiaTheme="minorHAnsi" w:hAnsiTheme="minorHAnsi" w:cstheme="minorBidi"/>
          <w:kern w:val="2"/>
          <w:lang w:val="fr-BE"/>
          <w14:ligatures w14:val="standardContextual"/>
        </w:rPr>
        <w:t>december</w:t>
      </w:r>
      <w:proofErr w:type="spellEnd"/>
      <w:r w:rsidRPr="009C0D32">
        <w:rPr>
          <w:rFonts w:asciiTheme="minorHAnsi" w:eastAsiaTheme="minorHAnsi" w:hAnsiTheme="minorHAnsi" w:cstheme="minorBidi"/>
          <w:kern w:val="2"/>
          <w:lang w:val="fr-BE"/>
          <w14:ligatures w14:val="standardContextual"/>
        </w:rPr>
        <w:t xml:space="preserve">). Angèle, toujours dansante mais encore très mélancolique. ladepeche.fr. </w:t>
      </w:r>
      <w:hyperlink r:id="rId1409" w:history="1">
        <w:r w:rsidR="006A7504" w:rsidRPr="00D46E51">
          <w:rPr>
            <w:rStyle w:val="Hyperlink"/>
            <w:rFonts w:asciiTheme="minorHAnsi" w:eastAsiaTheme="minorHAnsi" w:hAnsiTheme="minorHAnsi" w:cstheme="minorBidi"/>
            <w:kern w:val="2"/>
            <w:lang w:val="nl-BE"/>
            <w14:ligatures w14:val="standardContextual"/>
          </w:rPr>
          <w:t>https://www.ladepeche.fr/2021/12/03/angele-toujours-dansante-mais-encore-tres-melancolique-9969417.php</w:t>
        </w:r>
      </w:hyperlink>
      <w:r w:rsidR="006A7504">
        <w:rPr>
          <w:rFonts w:asciiTheme="minorHAnsi" w:eastAsiaTheme="minorHAnsi" w:hAnsiTheme="minorHAnsi" w:cstheme="minorBidi"/>
          <w:kern w:val="2"/>
          <w:lang w:val="nl-BE"/>
          <w14:ligatures w14:val="standardContextual"/>
        </w:rPr>
        <w:t xml:space="preserve"> </w:t>
      </w:r>
    </w:p>
    <w:p w14:paraId="6B2091C8" w14:textId="6D3B1C42"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C74664">
        <w:rPr>
          <w:rFonts w:asciiTheme="minorHAnsi" w:eastAsiaTheme="minorHAnsi" w:hAnsiTheme="minorHAnsi" w:cstheme="minorBidi"/>
          <w:kern w:val="2"/>
          <w:lang w:val="nl-BE"/>
          <w14:ligatures w14:val="standardContextual"/>
        </w:rPr>
        <w:t>Svg</w:t>
      </w:r>
      <w:proofErr w:type="spellEnd"/>
      <w:r w:rsidRPr="00C74664">
        <w:rPr>
          <w:rFonts w:asciiTheme="minorHAnsi" w:eastAsiaTheme="minorHAnsi" w:hAnsiTheme="minorHAnsi" w:cstheme="minorBidi"/>
          <w:kern w:val="2"/>
          <w:lang w:val="nl-BE"/>
          <w14:ligatures w14:val="standardContextual"/>
        </w:rPr>
        <w:t xml:space="preserve">. (2019, 31 maart). </w:t>
      </w:r>
      <w:proofErr w:type="spellStart"/>
      <w:r w:rsidRPr="00C74664">
        <w:rPr>
          <w:rFonts w:asciiTheme="minorHAnsi" w:eastAsiaTheme="minorHAnsi" w:hAnsiTheme="minorHAnsi" w:cstheme="minorBidi"/>
          <w:kern w:val="2"/>
          <w:lang w:val="nl-BE"/>
          <w14:ligatures w14:val="standardContextual"/>
        </w:rPr>
        <w:t>Zuckerberg</w:t>
      </w:r>
      <w:proofErr w:type="spellEnd"/>
      <w:r w:rsidRPr="00C74664">
        <w:rPr>
          <w:rFonts w:asciiTheme="minorHAnsi" w:eastAsiaTheme="minorHAnsi" w:hAnsiTheme="minorHAnsi" w:cstheme="minorBidi"/>
          <w:kern w:val="2"/>
          <w:lang w:val="nl-BE"/>
          <w14:ligatures w14:val="standardContextual"/>
        </w:rPr>
        <w:t xml:space="preserve">: ‘Ik vind ook dat Facebook te veel macht heeft’. De Standaard. </w:t>
      </w:r>
      <w:hyperlink r:id="rId1410" w:history="1">
        <w:r w:rsidR="006A7504" w:rsidRPr="00D46E51">
          <w:rPr>
            <w:rStyle w:val="Hyperlink"/>
            <w:rFonts w:asciiTheme="minorHAnsi" w:eastAsiaTheme="minorHAnsi" w:hAnsiTheme="minorHAnsi" w:cstheme="minorBidi"/>
            <w:kern w:val="2"/>
            <w:lang w:val="nl-BE"/>
            <w14:ligatures w14:val="standardContextual"/>
          </w:rPr>
          <w:t>https://www.standaard.be/cnt/dmf20190331_04292346</w:t>
        </w:r>
      </w:hyperlink>
      <w:r w:rsidR="006A7504">
        <w:rPr>
          <w:rFonts w:asciiTheme="minorHAnsi" w:eastAsiaTheme="minorHAnsi" w:hAnsiTheme="minorHAnsi" w:cstheme="minorBidi"/>
          <w:kern w:val="2"/>
          <w:lang w:val="nl-BE"/>
          <w14:ligatures w14:val="standardContextual"/>
        </w:rPr>
        <w:t xml:space="preserve"> </w:t>
      </w:r>
    </w:p>
    <w:p w14:paraId="5B85A81B" w14:textId="39DB542C"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Te allen koste.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www.vlaanderen.be. </w:t>
      </w:r>
      <w:hyperlink r:id="rId1411" w:history="1">
        <w:r w:rsidR="006A7504" w:rsidRPr="00D46E51">
          <w:rPr>
            <w:rStyle w:val="Hyperlink"/>
            <w:rFonts w:asciiTheme="minorHAnsi" w:eastAsiaTheme="minorHAnsi" w:hAnsiTheme="minorHAnsi" w:cstheme="minorBidi"/>
            <w:kern w:val="2"/>
            <w:lang w:val="nl-BE"/>
            <w14:ligatures w14:val="standardContextual"/>
          </w:rPr>
          <w:t>https://www.vlaanderen.be/team-taaladvies/taaladviezen /te-allen-koste</w:t>
        </w:r>
      </w:hyperlink>
      <w:r w:rsidR="006A7504">
        <w:rPr>
          <w:rFonts w:asciiTheme="minorHAnsi" w:eastAsiaTheme="minorHAnsi" w:hAnsiTheme="minorHAnsi" w:cstheme="minorBidi"/>
          <w:kern w:val="2"/>
          <w:lang w:val="nl-BE"/>
          <w14:ligatures w14:val="standardContextual"/>
        </w:rPr>
        <w:t xml:space="preserve"> </w:t>
      </w:r>
    </w:p>
    <w:p w14:paraId="318EF6CA" w14:textId="33681E75"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Terug / weer / opnieuw.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www.vlaanderen.be. </w:t>
      </w:r>
      <w:hyperlink r:id="rId1412" w:history="1">
        <w:r w:rsidR="006A7504" w:rsidRPr="00D46E51">
          <w:rPr>
            <w:rStyle w:val="Hyperlink"/>
            <w:rFonts w:asciiTheme="minorHAnsi" w:eastAsiaTheme="minorHAnsi" w:hAnsiTheme="minorHAnsi" w:cstheme="minorBidi"/>
            <w:kern w:val="2"/>
            <w:lang w:val="nl-BE"/>
            <w14:ligatures w14:val="standardContextual"/>
          </w:rPr>
          <w:t>https://www.vlaanderen.be/team-taaladvies /taaladviezen/terug-weer-opnieuw</w:t>
        </w:r>
      </w:hyperlink>
      <w:r w:rsidR="006A7504">
        <w:rPr>
          <w:rFonts w:asciiTheme="minorHAnsi" w:eastAsiaTheme="minorHAnsi" w:hAnsiTheme="minorHAnsi" w:cstheme="minorBidi"/>
          <w:kern w:val="2"/>
          <w:lang w:val="nl-BE"/>
          <w14:ligatures w14:val="standardContextual"/>
        </w:rPr>
        <w:t xml:space="preserve"> </w:t>
      </w:r>
    </w:p>
    <w:p w14:paraId="549E7B33" w14:textId="35BDA880"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 xml:space="preserve">The </w:t>
      </w:r>
      <w:proofErr w:type="spellStart"/>
      <w:r w:rsidRPr="00C74664">
        <w:rPr>
          <w:rFonts w:asciiTheme="minorHAnsi" w:eastAsiaTheme="minorHAnsi" w:hAnsiTheme="minorHAnsi" w:cstheme="minorBidi"/>
          <w:kern w:val="2"/>
          <w:lang w:val="nl-BE"/>
          <w14:ligatures w14:val="standardContextual"/>
        </w:rPr>
        <w:t>charts</w:t>
      </w:r>
      <w:proofErr w:type="spellEnd"/>
      <w:r w:rsidRPr="00C74664">
        <w:rPr>
          <w:rFonts w:asciiTheme="minorHAnsi" w:eastAsiaTheme="minorHAnsi" w:hAnsiTheme="minorHAnsi" w:cstheme="minorBidi"/>
          <w:kern w:val="2"/>
          <w:lang w:val="nl-BE"/>
          <w14:ligatures w14:val="standardContextual"/>
        </w:rPr>
        <w:t xml:space="preserve">. (2023). </w:t>
      </w:r>
      <w:hyperlink r:id="rId1413" w:history="1">
        <w:r w:rsidR="006A7504" w:rsidRPr="00D46E51">
          <w:rPr>
            <w:rStyle w:val="Hyperlink"/>
            <w:rFonts w:asciiTheme="minorHAnsi" w:eastAsiaTheme="minorHAnsi" w:hAnsiTheme="minorHAnsi" w:cstheme="minorBidi"/>
            <w:kern w:val="2"/>
            <w:lang w:val="nl-BE"/>
            <w14:ligatures w14:val="standardContextual"/>
          </w:rPr>
          <w:t>https://dictionary.cambridge.org/dictionary/english/charts</w:t>
        </w:r>
      </w:hyperlink>
      <w:r w:rsidR="006A7504">
        <w:rPr>
          <w:rFonts w:asciiTheme="minorHAnsi" w:eastAsiaTheme="minorHAnsi" w:hAnsiTheme="minorHAnsi" w:cstheme="minorBidi"/>
          <w:kern w:val="2"/>
          <w:lang w:val="nl-BE"/>
          <w14:ligatures w14:val="standardContextual"/>
        </w:rPr>
        <w:t xml:space="preserve"> </w:t>
      </w:r>
    </w:p>
    <w:p w14:paraId="5EE928DE" w14:textId="5649EBFB"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C74664">
        <w:rPr>
          <w:rFonts w:asciiTheme="minorHAnsi" w:eastAsiaTheme="minorHAnsi" w:hAnsiTheme="minorHAnsi" w:cstheme="minorBidi"/>
          <w:kern w:val="2"/>
          <w:lang w:val="nl-BE"/>
          <w14:ligatures w14:val="standardContextual"/>
        </w:rPr>
        <w:t>Torbeyns</w:t>
      </w:r>
      <w:proofErr w:type="spellEnd"/>
      <w:r w:rsidRPr="00C74664">
        <w:rPr>
          <w:rFonts w:asciiTheme="minorHAnsi" w:eastAsiaTheme="minorHAnsi" w:hAnsiTheme="minorHAnsi" w:cstheme="minorBidi"/>
          <w:kern w:val="2"/>
          <w:lang w:val="nl-BE"/>
          <w14:ligatures w14:val="standardContextual"/>
        </w:rPr>
        <w:t xml:space="preserve">, A. (2021, 12 augustus). Instagram lanceert nieuwe functie tegen online haat. De Standaard. </w:t>
      </w:r>
      <w:hyperlink r:id="rId1414" w:history="1">
        <w:r w:rsidR="006A7504" w:rsidRPr="00D46E51">
          <w:rPr>
            <w:rStyle w:val="Hyperlink"/>
            <w:rFonts w:asciiTheme="minorHAnsi" w:eastAsiaTheme="minorHAnsi" w:hAnsiTheme="minorHAnsi" w:cstheme="minorBidi"/>
            <w:kern w:val="2"/>
            <w:lang w:val="nl-BE"/>
            <w14:ligatures w14:val="standardContextual"/>
          </w:rPr>
          <w:t>https://www.standaard.be/cnt/dmf20210812_93736365</w:t>
        </w:r>
      </w:hyperlink>
      <w:r w:rsidR="006A7504">
        <w:rPr>
          <w:rFonts w:asciiTheme="minorHAnsi" w:eastAsiaTheme="minorHAnsi" w:hAnsiTheme="minorHAnsi" w:cstheme="minorBidi"/>
          <w:kern w:val="2"/>
          <w:lang w:val="nl-BE"/>
          <w14:ligatures w14:val="standardContextual"/>
        </w:rPr>
        <w:t xml:space="preserve"> </w:t>
      </w:r>
    </w:p>
    <w:p w14:paraId="31D1C895" w14:textId="783732F0"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C74664">
        <w:rPr>
          <w:rFonts w:asciiTheme="minorHAnsi" w:eastAsiaTheme="minorHAnsi" w:hAnsiTheme="minorHAnsi" w:cstheme="minorBidi"/>
          <w:kern w:val="2"/>
          <w:lang w:val="nl-BE"/>
          <w14:ligatures w14:val="standardContextual"/>
        </w:rPr>
        <w:t>Tormans</w:t>
      </w:r>
      <w:proofErr w:type="spellEnd"/>
      <w:r w:rsidRPr="00C74664">
        <w:rPr>
          <w:rFonts w:asciiTheme="minorHAnsi" w:eastAsiaTheme="minorHAnsi" w:hAnsiTheme="minorHAnsi" w:cstheme="minorBidi"/>
          <w:kern w:val="2"/>
          <w:lang w:val="nl-BE"/>
          <w14:ligatures w14:val="standardContextual"/>
        </w:rPr>
        <w:t xml:space="preserve">, S. (2023, 28 maart). </w:t>
      </w:r>
      <w:proofErr w:type="spellStart"/>
      <w:r w:rsidRPr="00C74664">
        <w:rPr>
          <w:rFonts w:asciiTheme="minorHAnsi" w:eastAsiaTheme="minorHAnsi" w:hAnsiTheme="minorHAnsi" w:cstheme="minorBidi"/>
          <w:kern w:val="2"/>
          <w:lang w:val="nl-BE"/>
          <w14:ligatures w14:val="standardContextual"/>
        </w:rPr>
        <w:t>Knacks</w:t>
      </w:r>
      <w:proofErr w:type="spellEnd"/>
      <w:r w:rsidRPr="00C74664">
        <w:rPr>
          <w:rFonts w:asciiTheme="minorHAnsi" w:eastAsiaTheme="minorHAnsi" w:hAnsiTheme="minorHAnsi" w:cstheme="minorBidi"/>
          <w:kern w:val="2"/>
          <w:lang w:val="nl-BE"/>
          <w14:ligatures w14:val="standardContextual"/>
        </w:rPr>
        <w:t xml:space="preserve"> laatste interview met cabaretier Wim de Bie: ‘Ik heb last van een slinkend ego’ </w:t>
      </w:r>
      <w:proofErr w:type="spellStart"/>
      <w:r w:rsidRPr="00C74664">
        <w:rPr>
          <w:rFonts w:asciiTheme="minorHAnsi" w:eastAsiaTheme="minorHAnsi" w:hAnsiTheme="minorHAnsi" w:cstheme="minorBidi"/>
          <w:kern w:val="2"/>
          <w:lang w:val="nl-BE"/>
          <w14:ligatures w14:val="standardContextual"/>
        </w:rPr>
        <w:t>Knack</w:t>
      </w:r>
      <w:proofErr w:type="spellEnd"/>
      <w:r w:rsidRPr="00C74664">
        <w:rPr>
          <w:rFonts w:asciiTheme="minorHAnsi" w:eastAsiaTheme="minorHAnsi" w:hAnsiTheme="minorHAnsi" w:cstheme="minorBidi"/>
          <w:kern w:val="2"/>
          <w:lang w:val="nl-BE"/>
          <w14:ligatures w14:val="standardContextual"/>
        </w:rPr>
        <w:t xml:space="preserve">. </w:t>
      </w:r>
      <w:hyperlink r:id="rId1415" w:history="1">
        <w:r w:rsidR="006A7504" w:rsidRPr="00D46E51">
          <w:rPr>
            <w:rStyle w:val="Hyperlink"/>
            <w:rFonts w:asciiTheme="minorHAnsi" w:eastAsiaTheme="minorHAnsi" w:hAnsiTheme="minorHAnsi" w:cstheme="minorBidi"/>
            <w:kern w:val="2"/>
            <w:lang w:val="nl-BE"/>
            <w14:ligatures w14:val="standardContextual"/>
          </w:rPr>
          <w:t>https://www.knack.be/nieuws/cultuur/knacks-laatste-interview-met-cabaretier-wim-de-bie-ik-heb-last-van-een-slinkend-ego/</w:t>
        </w:r>
      </w:hyperlink>
      <w:r w:rsidR="006A7504">
        <w:rPr>
          <w:rFonts w:asciiTheme="minorHAnsi" w:eastAsiaTheme="minorHAnsi" w:hAnsiTheme="minorHAnsi" w:cstheme="minorBidi"/>
          <w:kern w:val="2"/>
          <w:lang w:val="nl-BE"/>
          <w14:ligatures w14:val="standardContextual"/>
        </w:rPr>
        <w:t xml:space="preserve"> </w:t>
      </w:r>
    </w:p>
    <w:p w14:paraId="5808C03D" w14:textId="3CA52560" w:rsidR="00C74664" w:rsidRPr="006A7504" w:rsidRDefault="00C74664" w:rsidP="00C74664">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Tv5monde, A. (2023, 3 </w:t>
      </w:r>
      <w:proofErr w:type="spellStart"/>
      <w:r w:rsidRPr="009C0D32">
        <w:rPr>
          <w:rFonts w:asciiTheme="minorHAnsi" w:eastAsiaTheme="minorHAnsi" w:hAnsiTheme="minorHAnsi" w:cstheme="minorBidi"/>
          <w:kern w:val="2"/>
          <w:lang w:val="fr-BE"/>
          <w14:ligatures w14:val="standardContextual"/>
        </w:rPr>
        <w:t>juli</w:t>
      </w:r>
      <w:proofErr w:type="spellEnd"/>
      <w:r w:rsidRPr="009C0D32">
        <w:rPr>
          <w:rFonts w:asciiTheme="minorHAnsi" w:eastAsiaTheme="minorHAnsi" w:hAnsiTheme="minorHAnsi" w:cstheme="minorBidi"/>
          <w:kern w:val="2"/>
          <w:lang w:val="fr-BE"/>
          <w14:ligatures w14:val="standardContextual"/>
        </w:rPr>
        <w:t xml:space="preserve">). Grammaire / Le passé composé. Apprendre le français avec TV5MONDE. </w:t>
      </w:r>
      <w:hyperlink r:id="rId1416" w:anchor=":~:text= On%20l'utilise%20pour%20raconter,est%20all%C3%A9%20%C3%A0%20l'universit%C3%A9" w:history="1">
        <w:r w:rsidR="006A7504" w:rsidRPr="00D46E51">
          <w:rPr>
            <w:rStyle w:val="Hyperlink"/>
            <w:rFonts w:asciiTheme="minorHAnsi" w:eastAsiaTheme="minorHAnsi" w:hAnsiTheme="minorHAnsi" w:cstheme="minorBidi"/>
            <w:kern w:val="2"/>
            <w:lang w:val="fr-BE"/>
            <w14:ligatures w14:val="standardContextual"/>
          </w:rPr>
          <w:t>https://apprendre.tv5monde.com/fr/aides/grammaire-le-passe-compose#:~:text= On%20l'utilise%20pour%20raconter,est%20all%C3%A9%20%C3%A0%20l'universit%C3%A9</w:t>
        </w:r>
      </w:hyperlink>
      <w:r w:rsidRPr="006A7504">
        <w:rPr>
          <w:rFonts w:asciiTheme="minorHAnsi" w:eastAsiaTheme="minorHAnsi" w:hAnsiTheme="minorHAnsi" w:cstheme="minorBidi"/>
          <w:kern w:val="2"/>
          <w:lang w:val="fr-BE"/>
          <w14:ligatures w14:val="standardContextual"/>
        </w:rPr>
        <w:t>.</w:t>
      </w:r>
      <w:r w:rsidR="006A7504" w:rsidRPr="006A7504">
        <w:rPr>
          <w:rFonts w:asciiTheme="minorHAnsi" w:eastAsiaTheme="minorHAnsi" w:hAnsiTheme="minorHAnsi" w:cstheme="minorBidi"/>
          <w:kern w:val="2"/>
          <w:lang w:val="fr-BE"/>
          <w14:ligatures w14:val="standardContextual"/>
        </w:rPr>
        <w:t xml:space="preserve"> </w:t>
      </w:r>
    </w:p>
    <w:p w14:paraId="62C3C245" w14:textId="5E7711D0"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U of je?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www.vlaanderen.be. </w:t>
      </w:r>
      <w:hyperlink r:id="rId1417" w:history="1">
        <w:r w:rsidR="006A7504" w:rsidRPr="00D46E51">
          <w:rPr>
            <w:rStyle w:val="Hyperlink"/>
            <w:rFonts w:asciiTheme="minorHAnsi" w:eastAsiaTheme="minorHAnsi" w:hAnsiTheme="minorHAnsi" w:cstheme="minorBidi"/>
            <w:kern w:val="2"/>
            <w:lang w:val="nl-BE"/>
            <w14:ligatures w14:val="standardContextual"/>
          </w:rPr>
          <w:t>https://www.vlaanderen.be/intern/werkplek/ondersteuning/heerlijk-helder/u-of-je</w:t>
        </w:r>
      </w:hyperlink>
      <w:r w:rsidR="006A7504">
        <w:rPr>
          <w:rFonts w:asciiTheme="minorHAnsi" w:eastAsiaTheme="minorHAnsi" w:hAnsiTheme="minorHAnsi" w:cstheme="minorBidi"/>
          <w:kern w:val="2"/>
          <w:lang w:val="nl-BE"/>
          <w14:ligatures w14:val="standardContextual"/>
        </w:rPr>
        <w:t xml:space="preserve"> </w:t>
      </w:r>
    </w:p>
    <w:p w14:paraId="0B00B04E" w14:textId="162AE2EA"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Uur, tijd (notatie).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www.vlaanderen.be. </w:t>
      </w:r>
      <w:hyperlink r:id="rId1418" w:history="1">
        <w:r w:rsidR="006A7504" w:rsidRPr="00D46E51">
          <w:rPr>
            <w:rStyle w:val="Hyperlink"/>
            <w:rFonts w:asciiTheme="minorHAnsi" w:eastAsiaTheme="minorHAnsi" w:hAnsiTheme="minorHAnsi" w:cstheme="minorBidi"/>
            <w:kern w:val="2"/>
            <w:lang w:val="nl-BE"/>
            <w14:ligatures w14:val="standardContextual"/>
          </w:rPr>
          <w:t>https://www.vlaanderen.be/team-taaladvies/ taaladviezen/uur-tijd-notatie</w:t>
        </w:r>
      </w:hyperlink>
      <w:r w:rsidR="006A7504">
        <w:rPr>
          <w:rFonts w:asciiTheme="minorHAnsi" w:eastAsiaTheme="minorHAnsi" w:hAnsiTheme="minorHAnsi" w:cstheme="minorBidi"/>
          <w:kern w:val="2"/>
          <w:lang w:val="nl-BE"/>
          <w14:ligatures w14:val="standardContextual"/>
        </w:rPr>
        <w:t xml:space="preserve"> </w:t>
      </w:r>
    </w:p>
    <w:p w14:paraId="34784EA5" w14:textId="46AA54F5" w:rsidR="00C74664" w:rsidRPr="000254E4" w:rsidRDefault="00C74664" w:rsidP="00C74664">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C74664">
        <w:rPr>
          <w:rFonts w:asciiTheme="minorHAnsi" w:eastAsiaTheme="minorHAnsi" w:hAnsiTheme="minorHAnsi" w:cstheme="minorBidi"/>
          <w:kern w:val="2"/>
          <w:lang w:val="nl-BE"/>
          <w14:ligatures w14:val="standardContextual"/>
        </w:rPr>
        <w:t xml:space="preserve">Van </w:t>
      </w:r>
      <w:proofErr w:type="spellStart"/>
      <w:r w:rsidRPr="00C74664">
        <w:rPr>
          <w:rFonts w:asciiTheme="minorHAnsi" w:eastAsiaTheme="minorHAnsi" w:hAnsiTheme="minorHAnsi" w:cstheme="minorBidi"/>
          <w:kern w:val="2"/>
          <w:lang w:val="nl-BE"/>
          <w14:ligatures w14:val="standardContextual"/>
        </w:rPr>
        <w:t>Alst</w:t>
      </w:r>
      <w:proofErr w:type="spellEnd"/>
      <w:r w:rsidRPr="00C74664">
        <w:rPr>
          <w:rFonts w:asciiTheme="minorHAnsi" w:eastAsiaTheme="minorHAnsi" w:hAnsiTheme="minorHAnsi" w:cstheme="minorBidi"/>
          <w:kern w:val="2"/>
          <w:lang w:val="nl-BE"/>
          <w14:ligatures w14:val="standardContextual"/>
        </w:rPr>
        <w:t xml:space="preserve">, B. (2022, 28 januari). Getallen gebruiken: wanneer schrijf je ze uit? </w:t>
      </w:r>
      <w:r w:rsidRPr="000254E4">
        <w:rPr>
          <w:rFonts w:asciiTheme="minorHAnsi" w:eastAsiaTheme="minorHAnsi" w:hAnsiTheme="minorHAnsi" w:cstheme="minorBidi"/>
          <w:kern w:val="2"/>
          <w:lang w:val="es-ES"/>
          <w14:ligatures w14:val="standardContextual"/>
        </w:rPr>
        <w:t xml:space="preserve">Scribbr. </w:t>
      </w:r>
      <w:r w:rsidR="00000000">
        <w:fldChar w:fldCharType="begin"/>
      </w:r>
      <w:r w:rsidR="00000000" w:rsidRPr="000254E4">
        <w:rPr>
          <w:lang w:val="es-ES"/>
        </w:rPr>
        <w:instrText>HYPERLINK "https://www.scribbr.nl/academische-stijlregels/getallen-wel-of-niet-uitschrijven/"</w:instrText>
      </w:r>
      <w:r w:rsidR="00000000">
        <w:fldChar w:fldCharType="separate"/>
      </w:r>
      <w:r w:rsidR="006A7504" w:rsidRPr="000254E4">
        <w:rPr>
          <w:rStyle w:val="Hyperlink"/>
          <w:rFonts w:asciiTheme="minorHAnsi" w:eastAsiaTheme="minorHAnsi" w:hAnsiTheme="minorHAnsi" w:cstheme="minorBidi"/>
          <w:kern w:val="2"/>
          <w:lang w:val="es-ES"/>
          <w14:ligatures w14:val="standardContextual"/>
        </w:rPr>
        <w:t>https://www.scribbr.nl/academische-stijlregels/getallen-wel-of-niet-uitschrijven/</w:t>
      </w:r>
      <w:r w:rsidR="00000000">
        <w:rPr>
          <w:rStyle w:val="Hyperlink"/>
          <w:rFonts w:asciiTheme="minorHAnsi" w:eastAsiaTheme="minorHAnsi" w:hAnsiTheme="minorHAnsi" w:cstheme="minorBidi"/>
          <w:kern w:val="2"/>
          <w:lang w:val="nl-BE"/>
          <w14:ligatures w14:val="standardContextual"/>
        </w:rPr>
        <w:fldChar w:fldCharType="end"/>
      </w:r>
      <w:r w:rsidR="006A7504" w:rsidRPr="000254E4">
        <w:rPr>
          <w:rFonts w:asciiTheme="minorHAnsi" w:eastAsiaTheme="minorHAnsi" w:hAnsiTheme="minorHAnsi" w:cstheme="minorBidi"/>
          <w:kern w:val="2"/>
          <w:lang w:val="es-ES"/>
          <w14:ligatures w14:val="standardContextual"/>
        </w:rPr>
        <w:t xml:space="preserve"> </w:t>
      </w:r>
    </w:p>
    <w:p w14:paraId="066DCD29" w14:textId="477D0BDF"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Van Dale NEDERLAND.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Van Dale NEDERLAND. </w:t>
      </w:r>
      <w:hyperlink r:id="rId1419" w:history="1">
        <w:r w:rsidR="006A7504" w:rsidRPr="00D46E51">
          <w:rPr>
            <w:rStyle w:val="Hyperlink"/>
            <w:rFonts w:asciiTheme="minorHAnsi" w:eastAsiaTheme="minorHAnsi" w:hAnsiTheme="minorHAnsi" w:cstheme="minorBidi"/>
            <w:kern w:val="2"/>
            <w:lang w:val="nl-BE"/>
            <w14:ligatures w14:val="standardContextual"/>
          </w:rPr>
          <w:t>https://www.vandale.nl/</w:t>
        </w:r>
      </w:hyperlink>
      <w:r w:rsidR="006A7504">
        <w:rPr>
          <w:rFonts w:asciiTheme="minorHAnsi" w:eastAsiaTheme="minorHAnsi" w:hAnsiTheme="minorHAnsi" w:cstheme="minorBidi"/>
          <w:kern w:val="2"/>
          <w:lang w:val="nl-BE"/>
          <w14:ligatures w14:val="standardContextual"/>
        </w:rPr>
        <w:t xml:space="preserve"> </w:t>
      </w:r>
    </w:p>
    <w:p w14:paraId="3D6460BB" w14:textId="192E1F9C"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 xml:space="preserve">Van Den </w:t>
      </w:r>
      <w:proofErr w:type="spellStart"/>
      <w:r w:rsidRPr="00C74664">
        <w:rPr>
          <w:rFonts w:asciiTheme="minorHAnsi" w:eastAsiaTheme="minorHAnsi" w:hAnsiTheme="minorHAnsi" w:cstheme="minorBidi"/>
          <w:kern w:val="2"/>
          <w:lang w:val="nl-BE"/>
          <w14:ligatures w14:val="standardContextual"/>
        </w:rPr>
        <w:t>Langenbergh</w:t>
      </w:r>
      <w:proofErr w:type="spellEnd"/>
      <w:r w:rsidRPr="00C74664">
        <w:rPr>
          <w:rFonts w:asciiTheme="minorHAnsi" w:eastAsiaTheme="minorHAnsi" w:hAnsiTheme="minorHAnsi" w:cstheme="minorBidi"/>
          <w:kern w:val="2"/>
          <w:lang w:val="nl-BE"/>
          <w14:ligatures w14:val="standardContextual"/>
        </w:rPr>
        <w:t xml:space="preserve">, G. (2023, 6 augustus). ‘Ik kon even volgen, dan ging het licht uit’. De Standaard. </w:t>
      </w:r>
      <w:hyperlink r:id="rId1420" w:history="1">
        <w:r w:rsidR="006A7504" w:rsidRPr="00D46E51">
          <w:rPr>
            <w:rStyle w:val="Hyperlink"/>
            <w:rFonts w:asciiTheme="minorHAnsi" w:eastAsiaTheme="minorHAnsi" w:hAnsiTheme="minorHAnsi" w:cstheme="minorBidi"/>
            <w:kern w:val="2"/>
            <w:lang w:val="nl-BE"/>
            <w14:ligatures w14:val="standardContextual"/>
          </w:rPr>
          <w:t>https://www.standaard.be/cnt/dmf20230806_97205975</w:t>
        </w:r>
      </w:hyperlink>
      <w:r w:rsidR="006A7504">
        <w:rPr>
          <w:rFonts w:asciiTheme="minorHAnsi" w:eastAsiaTheme="minorHAnsi" w:hAnsiTheme="minorHAnsi" w:cstheme="minorBidi"/>
          <w:kern w:val="2"/>
          <w:lang w:val="nl-BE"/>
          <w14:ligatures w14:val="standardContextual"/>
        </w:rPr>
        <w:t xml:space="preserve"> </w:t>
      </w:r>
    </w:p>
    <w:p w14:paraId="4EDFC0AC" w14:textId="5F185157"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 xml:space="preserve">Van Der Aa, J. (2023, 16 november). Antwerpse politie vat 217 bommengooiers in anderhalf jaar: ‘Sterke daling, maar extreem geweld neemt toe’. De Standaard. </w:t>
      </w:r>
      <w:hyperlink r:id="rId1421" w:history="1">
        <w:r w:rsidR="006A7504" w:rsidRPr="00D46E51">
          <w:rPr>
            <w:rStyle w:val="Hyperlink"/>
            <w:rFonts w:asciiTheme="minorHAnsi" w:eastAsiaTheme="minorHAnsi" w:hAnsiTheme="minorHAnsi" w:cstheme="minorBidi"/>
            <w:kern w:val="2"/>
            <w:lang w:val="nl-BE"/>
            <w14:ligatures w14:val="standardContextual"/>
          </w:rPr>
          <w:t>https://www.standaard.be/cnt/dmf20231116_93398622</w:t>
        </w:r>
      </w:hyperlink>
      <w:r w:rsidR="006A7504">
        <w:rPr>
          <w:rFonts w:asciiTheme="minorHAnsi" w:eastAsiaTheme="minorHAnsi" w:hAnsiTheme="minorHAnsi" w:cstheme="minorBidi"/>
          <w:kern w:val="2"/>
          <w:lang w:val="nl-BE"/>
          <w14:ligatures w14:val="standardContextual"/>
        </w:rPr>
        <w:t xml:space="preserve"> </w:t>
      </w:r>
    </w:p>
    <w:p w14:paraId="78EF5F0C" w14:textId="6B2B7234"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 xml:space="preserve">Van </w:t>
      </w:r>
      <w:proofErr w:type="spellStart"/>
      <w:r w:rsidRPr="00C74664">
        <w:rPr>
          <w:rFonts w:asciiTheme="minorHAnsi" w:eastAsiaTheme="minorHAnsi" w:hAnsiTheme="minorHAnsi" w:cstheme="minorBidi"/>
          <w:kern w:val="2"/>
          <w:lang w:val="nl-BE"/>
          <w14:ligatures w14:val="standardContextual"/>
        </w:rPr>
        <w:t>MaeleSimon</w:t>
      </w:r>
      <w:proofErr w:type="spellEnd"/>
      <w:r w:rsidRPr="00C74664">
        <w:rPr>
          <w:rFonts w:asciiTheme="minorHAnsi" w:eastAsiaTheme="minorHAnsi" w:hAnsiTheme="minorHAnsi" w:cstheme="minorBidi"/>
          <w:kern w:val="2"/>
          <w:lang w:val="nl-BE"/>
          <w14:ligatures w14:val="standardContextual"/>
        </w:rPr>
        <w:t xml:space="preserve"> Andries, P. (2023, 9 september). De vier uitdagingen voor de kust: ‘De burgemeesters zijn hier een gigantisch bejaarden</w:t>
      </w:r>
      <w:r w:rsidRPr="00C74664">
        <w:rPr>
          <w:rFonts w:asciiTheme="minorHAnsi" w:eastAsiaTheme="minorHAnsi" w:hAnsiTheme="minorHAnsi" w:cstheme="minorBidi"/>
          <w:kern w:val="2"/>
          <w:lang w:val="nl-BE"/>
          <w14:ligatures w14:val="standardContextual"/>
        </w:rPr>
        <w:softHyphen/>
        <w:t xml:space="preserve">tehuis aan het bouwen’. De Standaard. </w:t>
      </w:r>
      <w:hyperlink r:id="rId1422" w:history="1">
        <w:r w:rsidR="006A7504" w:rsidRPr="00D46E51">
          <w:rPr>
            <w:rStyle w:val="Hyperlink"/>
            <w:rFonts w:asciiTheme="minorHAnsi" w:eastAsiaTheme="minorHAnsi" w:hAnsiTheme="minorHAnsi" w:cstheme="minorBidi"/>
            <w:kern w:val="2"/>
            <w:lang w:val="nl-BE"/>
            <w14:ligatures w14:val="standardContextual"/>
          </w:rPr>
          <w:t>https://www.standaard.be/cnt/dmf20230908_96321297</w:t>
        </w:r>
      </w:hyperlink>
      <w:r w:rsidR="006A7504">
        <w:rPr>
          <w:rFonts w:asciiTheme="minorHAnsi" w:eastAsiaTheme="minorHAnsi" w:hAnsiTheme="minorHAnsi" w:cstheme="minorBidi"/>
          <w:kern w:val="2"/>
          <w:lang w:val="nl-BE"/>
          <w14:ligatures w14:val="standardContextual"/>
        </w:rPr>
        <w:t xml:space="preserve"> </w:t>
      </w:r>
    </w:p>
    <w:p w14:paraId="121E4407" w14:textId="73A34F6A" w:rsidR="00C74664" w:rsidRPr="006A7504" w:rsidRDefault="00C74664" w:rsidP="00C74664">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C74664">
        <w:rPr>
          <w:rFonts w:asciiTheme="minorHAnsi" w:eastAsiaTheme="minorHAnsi" w:hAnsiTheme="minorHAnsi" w:cstheme="minorBidi"/>
          <w:kern w:val="2"/>
          <w:lang w:val="nl-BE"/>
          <w14:ligatures w14:val="standardContextual"/>
        </w:rPr>
        <w:lastRenderedPageBreak/>
        <w:t xml:space="preserve">Verheyen, G. (2022, 9 maart). </w:t>
      </w:r>
      <w:r w:rsidRPr="006A7504">
        <w:rPr>
          <w:rFonts w:asciiTheme="minorHAnsi" w:eastAsiaTheme="minorHAnsi" w:hAnsiTheme="minorHAnsi" w:cstheme="minorBidi"/>
          <w:kern w:val="2"/>
          <w:lang w:val="fr-BE"/>
          <w14:ligatures w14:val="standardContextual"/>
        </w:rPr>
        <w:t xml:space="preserve">Claire </w:t>
      </w:r>
      <w:proofErr w:type="spellStart"/>
      <w:r w:rsidRPr="006A7504">
        <w:rPr>
          <w:rFonts w:asciiTheme="minorHAnsi" w:eastAsiaTheme="minorHAnsi" w:hAnsiTheme="minorHAnsi" w:cstheme="minorBidi"/>
          <w:kern w:val="2"/>
          <w:lang w:val="fr-BE"/>
          <w14:ligatures w14:val="standardContextual"/>
        </w:rPr>
        <w:t>Laffut</w:t>
      </w:r>
      <w:proofErr w:type="spellEnd"/>
      <w:r w:rsidRPr="006A7504">
        <w:rPr>
          <w:rFonts w:asciiTheme="minorHAnsi" w:eastAsiaTheme="minorHAnsi" w:hAnsiTheme="minorHAnsi" w:cstheme="minorBidi"/>
          <w:kern w:val="2"/>
          <w:lang w:val="fr-BE"/>
          <w14:ligatures w14:val="standardContextual"/>
        </w:rPr>
        <w:t xml:space="preserve"> : "Pour moi, la sororité, c’est vital" </w:t>
      </w:r>
      <w:hyperlink r:id="rId1423" w:history="1">
        <w:r w:rsidR="006A7504" w:rsidRPr="006A7504">
          <w:rPr>
            <w:rStyle w:val="Hyperlink"/>
            <w:rFonts w:asciiTheme="minorHAnsi" w:eastAsiaTheme="minorHAnsi" w:hAnsiTheme="minorHAnsi" w:cstheme="minorBidi"/>
            <w:kern w:val="2"/>
            <w:lang w:val="fr-BE"/>
            <w14:ligatures w14:val="standardContextual"/>
          </w:rPr>
          <w:t>https://www.lofficiel.be/art-culture/claire-laffut-interview-premier-album-bleu</w:t>
        </w:r>
      </w:hyperlink>
      <w:r w:rsidR="006A7504" w:rsidRPr="006A7504">
        <w:rPr>
          <w:rFonts w:asciiTheme="minorHAnsi" w:eastAsiaTheme="minorHAnsi" w:hAnsiTheme="minorHAnsi" w:cstheme="minorBidi"/>
          <w:kern w:val="2"/>
          <w:lang w:val="fr-BE"/>
          <w14:ligatures w14:val="standardContextual"/>
        </w:rPr>
        <w:t xml:space="preserve"> </w:t>
      </w:r>
    </w:p>
    <w:p w14:paraId="2E246CFA" w14:textId="5E9F7D9C"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Verleden tijd, onvoltooid verleden tijd, o.v.t. (gebruik).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www.vlaanderen.be. </w:t>
      </w:r>
      <w:hyperlink r:id="rId1424" w:history="1">
        <w:r w:rsidR="006A7504" w:rsidRPr="00D46E51">
          <w:rPr>
            <w:rStyle w:val="Hyperlink"/>
            <w:rFonts w:asciiTheme="minorHAnsi" w:eastAsiaTheme="minorHAnsi" w:hAnsiTheme="minorHAnsi" w:cstheme="minorBidi"/>
            <w:kern w:val="2"/>
            <w:lang w:val="nl-BE"/>
            <w14:ligatures w14:val="standardContextual"/>
          </w:rPr>
          <w:t>https://www.vlaanderen.be/team-taaladvies/taaladviezen/verleden-tijd-onvoltooid-verleden-tijd-ovt-gebruik</w:t>
        </w:r>
      </w:hyperlink>
      <w:r w:rsidR="006A7504">
        <w:rPr>
          <w:rFonts w:asciiTheme="minorHAnsi" w:eastAsiaTheme="minorHAnsi" w:hAnsiTheme="minorHAnsi" w:cstheme="minorBidi"/>
          <w:kern w:val="2"/>
          <w:lang w:val="nl-BE"/>
          <w14:ligatures w14:val="standardContextual"/>
        </w:rPr>
        <w:t xml:space="preserve"> </w:t>
      </w:r>
    </w:p>
    <w:p w14:paraId="467581A5" w14:textId="776A6CCF"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 xml:space="preserve">Waarom brengen acts </w:t>
      </w:r>
      <w:proofErr w:type="spellStart"/>
      <w:r w:rsidRPr="00C74664">
        <w:rPr>
          <w:rFonts w:asciiTheme="minorHAnsi" w:eastAsiaTheme="minorHAnsi" w:hAnsiTheme="minorHAnsi" w:cstheme="minorBidi"/>
          <w:kern w:val="2"/>
          <w:lang w:val="nl-BE"/>
          <w14:ligatures w14:val="standardContextual"/>
        </w:rPr>
        <w:t>EP’s</w:t>
      </w:r>
      <w:proofErr w:type="spellEnd"/>
      <w:r w:rsidRPr="00C74664">
        <w:rPr>
          <w:rFonts w:asciiTheme="minorHAnsi" w:eastAsiaTheme="minorHAnsi" w:hAnsiTheme="minorHAnsi" w:cstheme="minorBidi"/>
          <w:kern w:val="2"/>
          <w:lang w:val="nl-BE"/>
          <w14:ligatures w14:val="standardContextual"/>
        </w:rPr>
        <w:t xml:space="preserve"> uit in plaats van albums? (2017, 22 juli). NPO 3FM. </w:t>
      </w:r>
      <w:hyperlink r:id="rId1425" w:history="1">
        <w:r w:rsidR="006A7504" w:rsidRPr="00D46E51">
          <w:rPr>
            <w:rStyle w:val="Hyperlink"/>
            <w:rFonts w:asciiTheme="minorHAnsi" w:eastAsiaTheme="minorHAnsi" w:hAnsiTheme="minorHAnsi" w:cstheme="minorBidi"/>
            <w:kern w:val="2"/>
            <w:lang w:val="nl-BE"/>
            <w14:ligatures w14:val="standardContextual"/>
          </w:rPr>
          <w:t>https://www.npo3fm.nl/nieuws/3fm-nieuws/d80d23a3-a8fa-441a-b6bf-88337d96e9a9/ waarom-brengen-acts-</w:t>
        </w:r>
        <w:proofErr w:type="spellStart"/>
        <w:r w:rsidR="006A7504" w:rsidRPr="00D46E51">
          <w:rPr>
            <w:rStyle w:val="Hyperlink"/>
            <w:rFonts w:asciiTheme="minorHAnsi" w:eastAsiaTheme="minorHAnsi" w:hAnsiTheme="minorHAnsi" w:cstheme="minorBidi"/>
            <w:kern w:val="2"/>
            <w:lang w:val="nl-BE"/>
            <w14:ligatures w14:val="standardContextual"/>
          </w:rPr>
          <w:t>ep</w:t>
        </w:r>
        <w:proofErr w:type="spellEnd"/>
        <w:r w:rsidR="006A7504" w:rsidRPr="00D46E51">
          <w:rPr>
            <w:rStyle w:val="Hyperlink"/>
            <w:rFonts w:asciiTheme="minorHAnsi" w:eastAsiaTheme="minorHAnsi" w:hAnsiTheme="minorHAnsi" w:cstheme="minorBidi"/>
            <w:kern w:val="2"/>
            <w:lang w:val="nl-BE"/>
            <w14:ligatures w14:val="standardContextual"/>
          </w:rPr>
          <w:t>-s-uit-in-plaats-van-albums</w:t>
        </w:r>
      </w:hyperlink>
      <w:r w:rsidR="006A7504">
        <w:rPr>
          <w:rFonts w:asciiTheme="minorHAnsi" w:eastAsiaTheme="minorHAnsi" w:hAnsiTheme="minorHAnsi" w:cstheme="minorBidi"/>
          <w:kern w:val="2"/>
          <w:lang w:val="nl-BE"/>
          <w14:ligatures w14:val="standardContextual"/>
        </w:rPr>
        <w:t xml:space="preserve"> </w:t>
      </w:r>
    </w:p>
    <w:p w14:paraId="24FB7414" w14:textId="34B847C4"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Wanneer gebruik je dubbele aanhalingstekens?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Onze Taal. </w:t>
      </w:r>
      <w:hyperlink r:id="rId1426" w:anchor=":~:tekst =Dubbele%20aanhalingstekens%20(%E2%80%9Cdeze%E2%80%9D),kom%20op%20tijd%20naar%20huis.%E2%80%9D" w:history="1">
        <w:r w:rsidR="006A7504" w:rsidRPr="00D46E51">
          <w:rPr>
            <w:rStyle w:val="Hyperlink"/>
            <w:rFonts w:asciiTheme="minorHAnsi" w:eastAsiaTheme="minorHAnsi" w:hAnsiTheme="minorHAnsi" w:cstheme="minorBidi"/>
            <w:kern w:val="2"/>
            <w:lang w:val="nl-BE"/>
            <w14:ligatures w14:val="standardContextual"/>
          </w:rPr>
          <w:t>https://onzetaal.nl/taalloket/aanhalingstekens-dubbele-aanhalingstekens#:~:tekst =Dubbele%20aanhalingstekens%20(%E2%80%9Cdeze%E2%80%9D),kom%20op%20tijd%20naar%20huis.%E2%80%9D</w:t>
        </w:r>
      </w:hyperlink>
      <w:r w:rsidR="006A7504">
        <w:rPr>
          <w:rFonts w:asciiTheme="minorHAnsi" w:eastAsiaTheme="minorHAnsi" w:hAnsiTheme="minorHAnsi" w:cstheme="minorBidi"/>
          <w:kern w:val="2"/>
          <w:lang w:val="nl-BE"/>
          <w14:ligatures w14:val="standardContextual"/>
        </w:rPr>
        <w:t xml:space="preserve"> </w:t>
      </w:r>
    </w:p>
    <w:p w14:paraId="5DA0F4A3" w14:textId="6C5BF66A"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Wanneer zet je een komma voor die of dat?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Onze Taal. </w:t>
      </w:r>
      <w:hyperlink r:id="rId1427" w:anchor=":~:text=Wanneer%20zet%20je%20een%20komma,ook %20tussen% 20haakjes%20kunnen%20staan" w:history="1">
        <w:r w:rsidR="006A7504" w:rsidRPr="00D46E51">
          <w:rPr>
            <w:rStyle w:val="Hyperlink"/>
            <w:rFonts w:asciiTheme="minorHAnsi" w:eastAsiaTheme="minorHAnsi" w:hAnsiTheme="minorHAnsi" w:cstheme="minorBidi"/>
            <w:kern w:val="2"/>
            <w:lang w:val="nl-BE"/>
            <w14:ligatures w14:val="standardContextual"/>
          </w:rPr>
          <w:t>https://onzetaal.nl/taalloket/komma-voor-die-dat#:~:text=Wanneer%20zet%20je%20een%20komma,ook %20tussen% 20haakjes%20kunnen%20staan</w:t>
        </w:r>
      </w:hyperlink>
      <w:r w:rsidR="006A7504">
        <w:rPr>
          <w:rFonts w:asciiTheme="minorHAnsi" w:eastAsiaTheme="minorHAnsi" w:hAnsiTheme="minorHAnsi" w:cstheme="minorBidi"/>
          <w:kern w:val="2"/>
          <w:lang w:val="nl-BE"/>
          <w14:ligatures w14:val="standardContextual"/>
        </w:rPr>
        <w:t xml:space="preserve"> </w:t>
      </w:r>
    </w:p>
    <w:p w14:paraId="02D5F519" w14:textId="3B41FBBB"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Wat is Instagram?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t>
      </w:r>
      <w:proofErr w:type="spellStart"/>
      <w:r w:rsidRPr="00C74664">
        <w:rPr>
          <w:rFonts w:asciiTheme="minorHAnsi" w:eastAsiaTheme="minorHAnsi" w:hAnsiTheme="minorHAnsi" w:cstheme="minorBidi"/>
          <w:kern w:val="2"/>
          <w:lang w:val="nl-BE"/>
          <w14:ligatures w14:val="standardContextual"/>
        </w:rPr>
        <w:t>MediaNest</w:t>
      </w:r>
      <w:proofErr w:type="spellEnd"/>
      <w:r w:rsidRPr="00C74664">
        <w:rPr>
          <w:rFonts w:asciiTheme="minorHAnsi" w:eastAsiaTheme="minorHAnsi" w:hAnsiTheme="minorHAnsi" w:cstheme="minorBidi"/>
          <w:kern w:val="2"/>
          <w:lang w:val="nl-BE"/>
          <w14:ligatures w14:val="standardContextual"/>
        </w:rPr>
        <w:t xml:space="preserve">. </w:t>
      </w:r>
      <w:hyperlink r:id="rId1428" w:anchor=":~:text=Instagram%20is%20een%20app%20en,bedrijven%20hebben%20vandaag%20een%20Instagramaccount" w:history="1">
        <w:r w:rsidR="006A7504" w:rsidRPr="00D46E51">
          <w:rPr>
            <w:rStyle w:val="Hyperlink"/>
            <w:rFonts w:asciiTheme="minorHAnsi" w:eastAsiaTheme="minorHAnsi" w:hAnsiTheme="minorHAnsi" w:cstheme="minorBidi"/>
            <w:kern w:val="2"/>
            <w:lang w:val="nl-BE"/>
            <w14:ligatures w14:val="standardContextual"/>
          </w:rPr>
          <w:t>https://www.medianest.be/wat-instagram#:~:text=Instagram%20is%20een%20app%20en,bedrijven%20hebben%20vandaag%20een%20Instagramaccount</w:t>
        </w:r>
      </w:hyperlink>
      <w:r w:rsidR="006A7504">
        <w:rPr>
          <w:rFonts w:asciiTheme="minorHAnsi" w:eastAsiaTheme="minorHAnsi" w:hAnsiTheme="minorHAnsi" w:cstheme="minorBidi"/>
          <w:kern w:val="2"/>
          <w:lang w:val="nl-BE"/>
          <w14:ligatures w14:val="standardContextual"/>
        </w:rPr>
        <w:t xml:space="preserve"> </w:t>
      </w:r>
    </w:p>
    <w:p w14:paraId="6528786D" w14:textId="72BEF4A8"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Wat is juist: onderdeel uitmaken van of deel uitmaken van?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Onze Taal. </w:t>
      </w:r>
      <w:hyperlink r:id="rId1429" w:anchor=":~:text=Onderdeel%20uitmaken %20van%20en%20deel,van%20en%20onderdeel%20zijn%20van" w:history="1">
        <w:r w:rsidR="006A7504" w:rsidRPr="00D46E51">
          <w:rPr>
            <w:rStyle w:val="Hyperlink"/>
            <w:rFonts w:asciiTheme="minorHAnsi" w:eastAsiaTheme="minorHAnsi" w:hAnsiTheme="minorHAnsi" w:cstheme="minorBidi"/>
            <w:kern w:val="2"/>
            <w:lang w:val="nl-BE"/>
            <w14:ligatures w14:val="standardContextual"/>
          </w:rPr>
          <w:t>https://onzetaal.nl/taalloket/onderdeel-deel-uitmaken-van#:~:text=Onderdeel%20uitmaken %20van%20en%20deel,van%20en%20onderdeel%20zijn%20van</w:t>
        </w:r>
      </w:hyperlink>
      <w:r w:rsidRPr="00C74664">
        <w:rPr>
          <w:rFonts w:asciiTheme="minorHAnsi" w:eastAsiaTheme="minorHAnsi" w:hAnsiTheme="minorHAnsi" w:cstheme="minorBidi"/>
          <w:kern w:val="2"/>
          <w:lang w:val="nl-BE"/>
          <w14:ligatures w14:val="standardContextual"/>
        </w:rPr>
        <w:t>.</w:t>
      </w:r>
      <w:r w:rsidR="006A7504">
        <w:rPr>
          <w:rFonts w:asciiTheme="minorHAnsi" w:eastAsiaTheme="minorHAnsi" w:hAnsiTheme="minorHAnsi" w:cstheme="minorBidi"/>
          <w:kern w:val="2"/>
          <w:lang w:val="nl-BE"/>
          <w14:ligatures w14:val="standardContextual"/>
        </w:rPr>
        <w:t xml:space="preserve"> </w:t>
      </w:r>
    </w:p>
    <w:p w14:paraId="5CA0DE37" w14:textId="0D892916"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9C0D32">
        <w:rPr>
          <w:rFonts w:asciiTheme="minorHAnsi" w:eastAsiaTheme="minorHAnsi" w:hAnsiTheme="minorHAnsi" w:cstheme="minorBidi"/>
          <w:kern w:val="2"/>
          <w:lang w:val="fr-BE"/>
          <w14:ligatures w14:val="standardContextual"/>
        </w:rPr>
        <w:t>Weezevent</w:t>
      </w:r>
      <w:proofErr w:type="spellEnd"/>
      <w:r w:rsidRPr="009C0D32">
        <w:rPr>
          <w:rFonts w:asciiTheme="minorHAnsi" w:eastAsiaTheme="minorHAnsi" w:hAnsiTheme="minorHAnsi" w:cstheme="minorBidi"/>
          <w:kern w:val="2"/>
          <w:lang w:val="fr-BE"/>
          <w14:ligatures w14:val="standardContextual"/>
        </w:rPr>
        <w:t xml:space="preserve">. (2023, 13 </w:t>
      </w:r>
      <w:proofErr w:type="spellStart"/>
      <w:r w:rsidRPr="009C0D32">
        <w:rPr>
          <w:rFonts w:asciiTheme="minorHAnsi" w:eastAsiaTheme="minorHAnsi" w:hAnsiTheme="minorHAnsi" w:cstheme="minorBidi"/>
          <w:kern w:val="2"/>
          <w:lang w:val="fr-BE"/>
          <w14:ligatures w14:val="standardContextual"/>
        </w:rPr>
        <w:t>april</w:t>
      </w:r>
      <w:proofErr w:type="spellEnd"/>
      <w:r w:rsidRPr="009C0D32">
        <w:rPr>
          <w:rFonts w:asciiTheme="minorHAnsi" w:eastAsiaTheme="minorHAnsi" w:hAnsiTheme="minorHAnsi" w:cstheme="minorBidi"/>
          <w:kern w:val="2"/>
          <w:lang w:val="fr-BE"/>
          <w14:ligatures w14:val="standardContextual"/>
        </w:rPr>
        <w:t xml:space="preserve">). À quelle heure faut-il arriver à un concert ? </w:t>
      </w:r>
      <w:hyperlink r:id="rId1430" w:history="1">
        <w:r w:rsidR="006A7504" w:rsidRPr="00D46E51">
          <w:rPr>
            <w:rStyle w:val="Hyperlink"/>
            <w:rFonts w:asciiTheme="minorHAnsi" w:eastAsiaTheme="minorHAnsi" w:hAnsiTheme="minorHAnsi" w:cstheme="minorBidi"/>
            <w:kern w:val="2"/>
            <w:lang w:val="nl-BE"/>
            <w14:ligatures w14:val="standardContextual"/>
          </w:rPr>
          <w:t>https://weezevent.com/fr/blog/heure-arrivee-concert/</w:t>
        </w:r>
      </w:hyperlink>
      <w:r w:rsidR="006A7504">
        <w:rPr>
          <w:rFonts w:asciiTheme="minorHAnsi" w:eastAsiaTheme="minorHAnsi" w:hAnsiTheme="minorHAnsi" w:cstheme="minorBidi"/>
          <w:kern w:val="2"/>
          <w:lang w:val="nl-BE"/>
          <w14:ligatures w14:val="standardContextual"/>
        </w:rPr>
        <w:t xml:space="preserve"> </w:t>
      </w:r>
    </w:p>
    <w:p w14:paraId="2279D50D" w14:textId="62716160"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 xml:space="preserve">Zakenblad Weert. (2022, 12 oktober). ‘Ik twijfelde geschikt te zijn voor het zusterschap, maar God heeft mij gekozen’. Zakenblad. </w:t>
      </w:r>
      <w:hyperlink r:id="rId1431" w:history="1">
        <w:r w:rsidR="006A7504" w:rsidRPr="00D46E51">
          <w:rPr>
            <w:rStyle w:val="Hyperlink"/>
            <w:rFonts w:asciiTheme="minorHAnsi" w:eastAsiaTheme="minorHAnsi" w:hAnsiTheme="minorHAnsi" w:cstheme="minorBidi"/>
            <w:kern w:val="2"/>
            <w:lang w:val="nl-BE"/>
            <w14:ligatures w14:val="standardContextual"/>
          </w:rPr>
          <w:t>https://zakenblad.nl/2022/10/28/ik-twijfelde-geschikt-te-zijn-voor-het-zusterschap-maar-god-heeft-mij-gekozen/</w:t>
        </w:r>
      </w:hyperlink>
      <w:r w:rsidR="006A7504">
        <w:rPr>
          <w:rFonts w:asciiTheme="minorHAnsi" w:eastAsiaTheme="minorHAnsi" w:hAnsiTheme="minorHAnsi" w:cstheme="minorBidi"/>
          <w:kern w:val="2"/>
          <w:lang w:val="nl-BE"/>
          <w14:ligatures w14:val="standardContextual"/>
        </w:rPr>
        <w:t xml:space="preserve"> </w:t>
      </w:r>
    </w:p>
    <w:p w14:paraId="36EF0ADF" w14:textId="6F0235F9"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Zijn stem laten horen - Nederlands-Engels woordenboek WordReference.com. (</w:t>
      </w:r>
      <w:proofErr w:type="spellStart"/>
      <w:r w:rsidRPr="00C74664">
        <w:rPr>
          <w:rFonts w:asciiTheme="minorHAnsi" w:eastAsiaTheme="minorHAnsi" w:hAnsiTheme="minorHAnsi" w:cstheme="minorBidi"/>
          <w:kern w:val="2"/>
          <w:lang w:val="nl-BE"/>
          <w14:ligatures w14:val="standardContextual"/>
        </w:rPr>
        <w:t>z.d.</w:t>
      </w:r>
      <w:proofErr w:type="spellEnd"/>
      <w:r w:rsidRPr="00C74664">
        <w:rPr>
          <w:rFonts w:asciiTheme="minorHAnsi" w:eastAsiaTheme="minorHAnsi" w:hAnsiTheme="minorHAnsi" w:cstheme="minorBidi"/>
          <w:kern w:val="2"/>
          <w:lang w:val="nl-BE"/>
          <w14:ligatures w14:val="standardContextual"/>
        </w:rPr>
        <w:t xml:space="preserve">). </w:t>
      </w:r>
      <w:hyperlink r:id="rId1432" w:history="1">
        <w:r w:rsidR="006A7504" w:rsidRPr="00D46E51">
          <w:rPr>
            <w:rStyle w:val="Hyperlink"/>
            <w:rFonts w:asciiTheme="minorHAnsi" w:eastAsiaTheme="minorHAnsi" w:hAnsiTheme="minorHAnsi" w:cstheme="minorBidi"/>
            <w:kern w:val="2"/>
            <w:lang w:val="nl-BE"/>
            <w14:ligatures w14:val="standardContextual"/>
          </w:rPr>
          <w:t>https://www.wordreference.com/nlen/zijn%20stem%20laten%20horen</w:t>
        </w:r>
      </w:hyperlink>
      <w:r w:rsidR="006A7504">
        <w:rPr>
          <w:rFonts w:asciiTheme="minorHAnsi" w:eastAsiaTheme="minorHAnsi" w:hAnsiTheme="minorHAnsi" w:cstheme="minorBidi"/>
          <w:kern w:val="2"/>
          <w:lang w:val="nl-BE"/>
          <w14:ligatures w14:val="standardContextual"/>
        </w:rPr>
        <w:t xml:space="preserve"> </w:t>
      </w:r>
    </w:p>
    <w:p w14:paraId="0B80DADE" w14:textId="6B33C1DC" w:rsidR="00C74664" w:rsidRP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C74664">
        <w:rPr>
          <w:rFonts w:asciiTheme="minorHAnsi" w:eastAsiaTheme="minorHAnsi" w:hAnsiTheme="minorHAnsi" w:cstheme="minorBidi"/>
          <w:kern w:val="2"/>
          <w:lang w:val="nl-BE"/>
          <w14:ligatures w14:val="standardContextual"/>
        </w:rPr>
        <w:t>Zuckerberg</w:t>
      </w:r>
      <w:proofErr w:type="spellEnd"/>
      <w:r w:rsidRPr="00C74664">
        <w:rPr>
          <w:rFonts w:asciiTheme="minorHAnsi" w:eastAsiaTheme="minorHAnsi" w:hAnsiTheme="minorHAnsi" w:cstheme="minorBidi"/>
          <w:kern w:val="2"/>
          <w:lang w:val="nl-BE"/>
          <w14:ligatures w14:val="standardContextual"/>
        </w:rPr>
        <w:t xml:space="preserve">: “Het internet heeft nieuwe regels nodig”. (2019, 31 maart). De Tijd. </w:t>
      </w:r>
      <w:hyperlink r:id="rId1433" w:history="1">
        <w:r w:rsidR="006A7504" w:rsidRPr="00D46E51">
          <w:rPr>
            <w:rStyle w:val="Hyperlink"/>
            <w:rFonts w:asciiTheme="minorHAnsi" w:eastAsiaTheme="minorHAnsi" w:hAnsiTheme="minorHAnsi" w:cstheme="minorBidi"/>
            <w:kern w:val="2"/>
            <w:lang w:val="nl-BE"/>
            <w14:ligatures w14:val="standardContextual"/>
          </w:rPr>
          <w:t>https://www.tijd.be/ondernemen/technologie/zuckerberg-het-internet-heeft-nieuwe-regels-nodig/10112890.html</w:t>
        </w:r>
      </w:hyperlink>
      <w:r w:rsidR="006A7504">
        <w:rPr>
          <w:rFonts w:asciiTheme="minorHAnsi" w:eastAsiaTheme="minorHAnsi" w:hAnsiTheme="minorHAnsi" w:cstheme="minorBidi"/>
          <w:kern w:val="2"/>
          <w:lang w:val="nl-BE"/>
          <w14:ligatures w14:val="standardContextual"/>
        </w:rPr>
        <w:t xml:space="preserve"> </w:t>
      </w:r>
    </w:p>
    <w:p w14:paraId="69591F8F" w14:textId="71E7F572" w:rsidR="00C74664" w:rsidRDefault="00C74664" w:rsidP="00C74664">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C74664">
        <w:rPr>
          <w:rFonts w:asciiTheme="minorHAnsi" w:eastAsiaTheme="minorHAnsi" w:hAnsiTheme="minorHAnsi" w:cstheme="minorBidi"/>
          <w:kern w:val="2"/>
          <w:lang w:val="nl-BE"/>
          <w14:ligatures w14:val="standardContextual"/>
        </w:rPr>
        <w:t xml:space="preserve">Zwarte </w:t>
      </w:r>
      <w:proofErr w:type="spellStart"/>
      <w:r w:rsidRPr="00C74664">
        <w:rPr>
          <w:rFonts w:asciiTheme="minorHAnsi" w:eastAsiaTheme="minorHAnsi" w:hAnsiTheme="minorHAnsi" w:cstheme="minorBidi"/>
          <w:kern w:val="2"/>
          <w:lang w:val="nl-BE"/>
          <w14:ligatures w14:val="standardContextual"/>
        </w:rPr>
        <w:t>nikab</w:t>
      </w:r>
      <w:proofErr w:type="spellEnd"/>
      <w:r w:rsidRPr="00C74664">
        <w:rPr>
          <w:rFonts w:asciiTheme="minorHAnsi" w:eastAsiaTheme="minorHAnsi" w:hAnsiTheme="minorHAnsi" w:cstheme="minorBidi"/>
          <w:kern w:val="2"/>
          <w:lang w:val="nl-BE"/>
          <w14:ligatures w14:val="standardContextual"/>
        </w:rPr>
        <w:t xml:space="preserve"> of fleurige jurk: bestaat “dé Afghaanse vrouw” eigenlijk wel? (2021, 13 september). RTL Nieuws. </w:t>
      </w:r>
      <w:hyperlink r:id="rId1434" w:history="1">
        <w:r w:rsidRPr="00D46E51">
          <w:rPr>
            <w:rStyle w:val="Hyperlink"/>
            <w:rFonts w:asciiTheme="minorHAnsi" w:eastAsiaTheme="minorHAnsi" w:hAnsiTheme="minorHAnsi" w:cstheme="minorBidi"/>
            <w:kern w:val="2"/>
            <w:lang w:val="nl-BE"/>
            <w14:ligatures w14:val="standardContextual"/>
          </w:rPr>
          <w:t>https://www.rtlnieuws.nl/nieuws/buitenland/artikel/5254067/vrouwen-kabul-nikab-onderwijs-taliban</w:t>
        </w:r>
      </w:hyperlink>
    </w:p>
    <w:p w14:paraId="4C1B680D" w14:textId="1249C2FD" w:rsidR="00C74664" w:rsidRPr="009C0D32" w:rsidRDefault="00340F35" w:rsidP="00340F35">
      <w:pPr>
        <w:pStyle w:val="Kop3"/>
        <w:rPr>
          <w:rFonts w:eastAsiaTheme="minorHAnsi"/>
          <w:lang w:val="fr-BE"/>
        </w:rPr>
      </w:pPr>
      <w:bookmarkStart w:id="450" w:name="_Toc155011461"/>
      <w:bookmarkStart w:id="451" w:name="_Toc156079848"/>
      <w:proofErr w:type="spellStart"/>
      <w:r w:rsidRPr="009C0D32">
        <w:rPr>
          <w:rFonts w:eastAsiaTheme="minorHAnsi"/>
          <w:lang w:val="fr-BE"/>
        </w:rPr>
        <w:lastRenderedPageBreak/>
        <w:t>Tekst</w:t>
      </w:r>
      <w:proofErr w:type="spellEnd"/>
      <w:r w:rsidRPr="009C0D32">
        <w:rPr>
          <w:rFonts w:eastAsiaTheme="minorHAnsi"/>
          <w:lang w:val="fr-BE"/>
        </w:rPr>
        <w:t xml:space="preserve"> 4</w:t>
      </w:r>
      <w:bookmarkEnd w:id="450"/>
      <w:bookmarkEnd w:id="451"/>
    </w:p>
    <w:p w14:paraId="0EE177C7" w14:textId="77777777" w:rsidR="00340F35" w:rsidRPr="009C0D32" w:rsidRDefault="00340F35" w:rsidP="00340F35">
      <w:pPr>
        <w:rPr>
          <w:lang w:val="fr-BE"/>
        </w:rPr>
      </w:pPr>
    </w:p>
    <w:p w14:paraId="18C06CDA" w14:textId="17B93824"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 xml:space="preserve">5 à 6 ans: le développement affectif. </w:t>
      </w:r>
      <w:r w:rsidRPr="00145750">
        <w:rPr>
          <w:rFonts w:asciiTheme="minorHAnsi" w:eastAsiaTheme="minorHAnsi" w:hAnsiTheme="minorHAnsi" w:cstheme="minorBidi"/>
          <w:kern w:val="2"/>
          <w:lang w:val="nl-BE"/>
          <w14:ligatures w14:val="standardContextual"/>
        </w:rPr>
        <w:t>(</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t>
      </w:r>
      <w:hyperlink r:id="rId1435" w:history="1">
        <w:r w:rsidR="006A7504" w:rsidRPr="00D46E51">
          <w:rPr>
            <w:rStyle w:val="Hyperlink"/>
            <w:rFonts w:asciiTheme="minorHAnsi" w:eastAsiaTheme="minorHAnsi" w:hAnsiTheme="minorHAnsi" w:cstheme="minorBidi"/>
            <w:kern w:val="2"/>
            <w:lang w:val="nl-BE"/>
            <w14:ligatures w14:val="standardContextual"/>
          </w:rPr>
          <w:t>https://naitreetgrandir.com/fr/etape/5-8-ans/developpement/5-6-ans/fiche.aspx?doc=5-6-ans-affectif</w:t>
        </w:r>
      </w:hyperlink>
      <w:r w:rsidR="006A7504">
        <w:rPr>
          <w:rFonts w:asciiTheme="minorHAnsi" w:eastAsiaTheme="minorHAnsi" w:hAnsiTheme="minorHAnsi" w:cstheme="minorBidi"/>
          <w:kern w:val="2"/>
          <w:lang w:val="nl-BE"/>
          <w14:ligatures w14:val="standardContextual"/>
        </w:rPr>
        <w:t xml:space="preserve"> </w:t>
      </w:r>
    </w:p>
    <w:p w14:paraId="291CB187" w14:textId="6B98094F"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145750">
        <w:rPr>
          <w:rFonts w:asciiTheme="minorHAnsi" w:eastAsiaTheme="minorHAnsi" w:hAnsiTheme="minorHAnsi" w:cstheme="minorBidi"/>
          <w:kern w:val="2"/>
          <w:lang w:val="nl-BE"/>
          <w14:ligatures w14:val="standardContextual"/>
        </w:rPr>
        <w:t xml:space="preserve">#11 - </w:t>
      </w:r>
      <w:proofErr w:type="spellStart"/>
      <w:r w:rsidRPr="00145750">
        <w:rPr>
          <w:rFonts w:asciiTheme="minorHAnsi" w:eastAsiaTheme="minorHAnsi" w:hAnsiTheme="minorHAnsi" w:cstheme="minorBidi"/>
          <w:kern w:val="2"/>
          <w:lang w:val="nl-BE"/>
          <w14:ligatures w14:val="standardContextual"/>
        </w:rPr>
        <w:t>Schnappi</w:t>
      </w:r>
      <w:proofErr w:type="spellEnd"/>
      <w:r w:rsidRPr="00145750">
        <w:rPr>
          <w:rFonts w:asciiTheme="minorHAnsi" w:eastAsiaTheme="minorHAnsi" w:hAnsiTheme="minorHAnsi" w:cstheme="minorBidi"/>
          <w:kern w:val="2"/>
          <w:lang w:val="nl-BE"/>
          <w14:ligatures w14:val="standardContextual"/>
        </w:rPr>
        <w:t xml:space="preserve"> &amp; De Kabouterdans / </w:t>
      </w:r>
      <w:proofErr w:type="spellStart"/>
      <w:r w:rsidRPr="00145750">
        <w:rPr>
          <w:rFonts w:asciiTheme="minorHAnsi" w:eastAsiaTheme="minorHAnsi" w:hAnsiTheme="minorHAnsi" w:cstheme="minorBidi"/>
          <w:kern w:val="2"/>
          <w:lang w:val="nl-BE"/>
          <w14:ligatures w14:val="standardContextual"/>
        </w:rPr>
        <w:t>Weird</w:t>
      </w:r>
      <w:proofErr w:type="spellEnd"/>
      <w:r w:rsidRPr="00145750">
        <w:rPr>
          <w:rFonts w:asciiTheme="minorHAnsi" w:eastAsiaTheme="minorHAnsi" w:hAnsiTheme="minorHAnsi" w:cstheme="minorBidi"/>
          <w:kern w:val="2"/>
          <w:lang w:val="nl-BE"/>
          <w14:ligatures w14:val="standardContextual"/>
        </w:rPr>
        <w:t xml:space="preserve"> Hit Wonder - DS Podcast.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De Standaard. </w:t>
      </w:r>
      <w:hyperlink r:id="rId1436" w:history="1">
        <w:r w:rsidR="006A7504" w:rsidRPr="009C0D32">
          <w:rPr>
            <w:rStyle w:val="Hyperlink"/>
            <w:rFonts w:asciiTheme="minorHAnsi" w:eastAsiaTheme="minorHAnsi" w:hAnsiTheme="minorHAnsi" w:cstheme="minorBidi"/>
            <w:kern w:val="2"/>
            <w:lang w:val="en-GB"/>
            <w14:ligatures w14:val="standardContextual"/>
          </w:rPr>
          <w:t>https://podcast.standaard.be/episode/22540922</w:t>
        </w:r>
      </w:hyperlink>
      <w:r w:rsidR="006A7504" w:rsidRPr="009C0D32">
        <w:rPr>
          <w:rFonts w:asciiTheme="minorHAnsi" w:eastAsiaTheme="minorHAnsi" w:hAnsiTheme="minorHAnsi" w:cstheme="minorBidi"/>
          <w:kern w:val="2"/>
          <w:lang w:val="en-GB"/>
          <w14:ligatures w14:val="standardContextual"/>
        </w:rPr>
        <w:t xml:space="preserve"> </w:t>
      </w:r>
    </w:p>
    <w:p w14:paraId="4CD342B6" w14:textId="7ED6F474"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9C0D32">
        <w:rPr>
          <w:rFonts w:asciiTheme="minorHAnsi" w:eastAsiaTheme="minorHAnsi" w:hAnsiTheme="minorHAnsi" w:cstheme="minorBidi"/>
          <w:kern w:val="2"/>
          <w:lang w:val="en-GB"/>
          <w14:ligatures w14:val="standardContextual"/>
        </w:rPr>
        <w:t xml:space="preserve">Abbott, R. (2022, 17 </w:t>
      </w:r>
      <w:proofErr w:type="spellStart"/>
      <w:r w:rsidRPr="009C0D32">
        <w:rPr>
          <w:rFonts w:asciiTheme="minorHAnsi" w:eastAsiaTheme="minorHAnsi" w:hAnsiTheme="minorHAnsi" w:cstheme="minorBidi"/>
          <w:kern w:val="2"/>
          <w:lang w:val="en-GB"/>
          <w14:ligatures w14:val="standardContextual"/>
        </w:rPr>
        <w:t>oktober</w:t>
      </w:r>
      <w:proofErr w:type="spellEnd"/>
      <w:r w:rsidRPr="009C0D32">
        <w:rPr>
          <w:rFonts w:asciiTheme="minorHAnsi" w:eastAsiaTheme="minorHAnsi" w:hAnsiTheme="minorHAnsi" w:cstheme="minorBidi"/>
          <w:kern w:val="2"/>
          <w:lang w:val="en-GB"/>
          <w14:ligatures w14:val="standardContextual"/>
        </w:rPr>
        <w:t xml:space="preserve">). 8 Things You Didn’t Know About Movement and Sound Healing | Urban Ice Tribe. Urban Ice Tribe. </w:t>
      </w:r>
      <w:hyperlink r:id="rId1437" w:history="1">
        <w:r w:rsidR="006A7504" w:rsidRPr="009C0D32">
          <w:rPr>
            <w:rStyle w:val="Hyperlink"/>
            <w:rFonts w:asciiTheme="minorHAnsi" w:eastAsiaTheme="minorHAnsi" w:hAnsiTheme="minorHAnsi" w:cstheme="minorBidi"/>
            <w:kern w:val="2"/>
            <w:lang w:val="en-GB"/>
            <w14:ligatures w14:val="standardContextual"/>
          </w:rPr>
          <w:t>https://urbanicetribe.com/8-things-you-didnt-know-about-movement-and-sound-healing/</w:t>
        </w:r>
      </w:hyperlink>
      <w:r w:rsidR="006A7504" w:rsidRPr="009C0D32">
        <w:rPr>
          <w:rFonts w:asciiTheme="minorHAnsi" w:eastAsiaTheme="minorHAnsi" w:hAnsiTheme="minorHAnsi" w:cstheme="minorBidi"/>
          <w:kern w:val="2"/>
          <w:lang w:val="en-GB"/>
          <w14:ligatures w14:val="standardContextual"/>
        </w:rPr>
        <w:t xml:space="preserve"> </w:t>
      </w:r>
    </w:p>
    <w:p w14:paraId="5FB32292" w14:textId="5529D75B"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9C0D32">
        <w:rPr>
          <w:rFonts w:asciiTheme="minorHAnsi" w:eastAsiaTheme="minorHAnsi" w:hAnsiTheme="minorHAnsi" w:cstheme="minorBidi"/>
          <w:kern w:val="2"/>
          <w:lang w:val="en-GB"/>
          <w14:ligatures w14:val="standardContextual"/>
        </w:rPr>
        <w:t>Academy, U. S. (</w:t>
      </w:r>
      <w:proofErr w:type="spellStart"/>
      <w:r w:rsidRPr="009C0D32">
        <w:rPr>
          <w:rFonts w:asciiTheme="minorHAnsi" w:eastAsiaTheme="minorHAnsi" w:hAnsiTheme="minorHAnsi" w:cstheme="minorBidi"/>
          <w:kern w:val="2"/>
          <w:lang w:val="en-GB"/>
          <w14:ligatures w14:val="standardContextual"/>
        </w:rPr>
        <w:t>z.d</w:t>
      </w:r>
      <w:proofErr w:type="spellEnd"/>
      <w:r w:rsidRPr="009C0D32">
        <w:rPr>
          <w:rFonts w:asciiTheme="minorHAnsi" w:eastAsiaTheme="minorHAnsi" w:hAnsiTheme="minorHAnsi" w:cstheme="minorBidi"/>
          <w:kern w:val="2"/>
          <w:lang w:val="en-GB"/>
          <w14:ligatures w14:val="standardContextual"/>
        </w:rPr>
        <w:t xml:space="preserve">.). Home. The Sport Journal. </w:t>
      </w:r>
      <w:hyperlink r:id="rId1438" w:history="1">
        <w:r w:rsidR="006A7504" w:rsidRPr="009C0D32">
          <w:rPr>
            <w:rStyle w:val="Hyperlink"/>
            <w:rFonts w:asciiTheme="minorHAnsi" w:eastAsiaTheme="minorHAnsi" w:hAnsiTheme="minorHAnsi" w:cstheme="minorBidi"/>
            <w:kern w:val="2"/>
            <w:lang w:val="en-GB"/>
            <w14:ligatures w14:val="standardContextual"/>
          </w:rPr>
          <w:t>https://thesportjournal.org/</w:t>
        </w:r>
      </w:hyperlink>
      <w:r w:rsidR="006A7504" w:rsidRPr="009C0D32">
        <w:rPr>
          <w:rFonts w:asciiTheme="minorHAnsi" w:eastAsiaTheme="minorHAnsi" w:hAnsiTheme="minorHAnsi" w:cstheme="minorBidi"/>
          <w:kern w:val="2"/>
          <w:lang w:val="en-GB"/>
          <w14:ligatures w14:val="standardContextual"/>
        </w:rPr>
        <w:t xml:space="preserve"> </w:t>
      </w:r>
    </w:p>
    <w:p w14:paraId="76422ECD" w14:textId="27BEA8B3" w:rsidR="002945EA" w:rsidRPr="000254E4" w:rsidRDefault="002945EA" w:rsidP="00145750">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proofErr w:type="spellStart"/>
      <w:r w:rsidRPr="00145750">
        <w:rPr>
          <w:rFonts w:asciiTheme="minorHAnsi" w:eastAsiaTheme="minorHAnsi" w:hAnsiTheme="minorHAnsi" w:cstheme="minorBidi"/>
          <w:kern w:val="2"/>
          <w:lang w:val="nl-BE"/>
          <w14:ligatures w14:val="standardContextual"/>
        </w:rPr>
        <w:t>Admin</w:t>
      </w:r>
      <w:proofErr w:type="spellEnd"/>
      <w:r w:rsidRPr="00145750">
        <w:rPr>
          <w:rFonts w:asciiTheme="minorHAnsi" w:eastAsiaTheme="minorHAnsi" w:hAnsiTheme="minorHAnsi" w:cstheme="minorBidi"/>
          <w:kern w:val="2"/>
          <w:lang w:val="nl-BE"/>
          <w14:ligatures w14:val="standardContextual"/>
        </w:rPr>
        <w:t xml:space="preserve">. (2021, 8 februari). Wat definieert popmuziek als een genre? welke patronen en trends zijn er in popmuziek te vinden? </w:t>
      </w:r>
      <w:r w:rsidRPr="000254E4">
        <w:rPr>
          <w:rFonts w:asciiTheme="minorHAnsi" w:eastAsiaTheme="minorHAnsi" w:hAnsiTheme="minorHAnsi" w:cstheme="minorBidi"/>
          <w:kern w:val="2"/>
          <w:lang w:val="es-ES"/>
          <w14:ligatures w14:val="standardContextual"/>
        </w:rPr>
        <w:t xml:space="preserve">Pi Productora. </w:t>
      </w:r>
      <w:r w:rsidR="00000000">
        <w:fldChar w:fldCharType="begin"/>
      </w:r>
      <w:r w:rsidR="00000000" w:rsidRPr="000254E4">
        <w:rPr>
          <w:lang w:val="es-ES"/>
        </w:rPr>
        <w:instrText>HYPERLINK "https://piproductora.com/nl/wat-definieert-popmuziek-als-een-genre-welke-patronen-en-trends-zijn-er-in-popmuziek-te-vinden/"</w:instrText>
      </w:r>
      <w:r w:rsidR="00000000">
        <w:fldChar w:fldCharType="separate"/>
      </w:r>
      <w:r w:rsidR="006A7504" w:rsidRPr="000254E4">
        <w:rPr>
          <w:rStyle w:val="Hyperlink"/>
          <w:rFonts w:asciiTheme="minorHAnsi" w:eastAsiaTheme="minorHAnsi" w:hAnsiTheme="minorHAnsi" w:cstheme="minorBidi"/>
          <w:kern w:val="2"/>
          <w:lang w:val="es-ES"/>
          <w14:ligatures w14:val="standardContextual"/>
        </w:rPr>
        <w:t>https://piproductora.com/nl/wat-definieert-popmuziek-als-een-genre-welke-patronen-en-trends-zijn-er-in-popmuziek-te-vinden/</w:t>
      </w:r>
      <w:r w:rsidR="00000000">
        <w:rPr>
          <w:rStyle w:val="Hyperlink"/>
          <w:rFonts w:asciiTheme="minorHAnsi" w:eastAsiaTheme="minorHAnsi" w:hAnsiTheme="minorHAnsi" w:cstheme="minorBidi"/>
          <w:kern w:val="2"/>
          <w:lang w:val="nl-BE"/>
          <w14:ligatures w14:val="standardContextual"/>
        </w:rPr>
        <w:fldChar w:fldCharType="end"/>
      </w:r>
      <w:r w:rsidR="006A7504" w:rsidRPr="000254E4">
        <w:rPr>
          <w:rFonts w:asciiTheme="minorHAnsi" w:eastAsiaTheme="minorHAnsi" w:hAnsiTheme="minorHAnsi" w:cstheme="minorBidi"/>
          <w:kern w:val="2"/>
          <w:lang w:val="es-ES"/>
          <w14:ligatures w14:val="standardContextual"/>
        </w:rPr>
        <w:t xml:space="preserve"> </w:t>
      </w:r>
    </w:p>
    <w:p w14:paraId="640A60A9" w14:textId="46703E9C"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Admin, L.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Comprendre le harcèlement en culture. Il était une fois. . . de trop. </w:t>
      </w:r>
      <w:hyperlink r:id="rId1439" w:history="1">
        <w:r w:rsidR="006A7504" w:rsidRPr="00D46E51">
          <w:rPr>
            <w:rStyle w:val="Hyperlink"/>
            <w:rFonts w:asciiTheme="minorHAnsi" w:eastAsiaTheme="minorHAnsi" w:hAnsiTheme="minorHAnsi" w:cstheme="minorBidi"/>
            <w:kern w:val="2"/>
            <w:lang w:val="nl-BE"/>
            <w14:ligatures w14:val="standardContextual"/>
          </w:rPr>
          <w:t>https://unefoisdetrop.ca/comprendre</w:t>
        </w:r>
      </w:hyperlink>
      <w:r w:rsidR="006A7504">
        <w:rPr>
          <w:rFonts w:asciiTheme="minorHAnsi" w:eastAsiaTheme="minorHAnsi" w:hAnsiTheme="minorHAnsi" w:cstheme="minorBidi"/>
          <w:kern w:val="2"/>
          <w:lang w:val="nl-BE"/>
          <w14:ligatures w14:val="standardContextual"/>
        </w:rPr>
        <w:t xml:space="preserve"> </w:t>
      </w:r>
    </w:p>
    <w:p w14:paraId="7D2B2CB3" w14:textId="5B67E38D" w:rsidR="002945EA" w:rsidRPr="000254E4" w:rsidRDefault="002945EA" w:rsidP="00145750">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145750">
        <w:rPr>
          <w:rFonts w:asciiTheme="minorHAnsi" w:eastAsiaTheme="minorHAnsi" w:hAnsiTheme="minorHAnsi" w:cstheme="minorBidi"/>
          <w:kern w:val="2"/>
          <w:lang w:val="nl-BE"/>
          <w14:ligatures w14:val="standardContextual"/>
        </w:rPr>
        <w:t xml:space="preserve">Alles over de cognitieve ontwikkeling van jouw peuter. </w:t>
      </w:r>
      <w:r w:rsidRPr="000254E4">
        <w:rPr>
          <w:rFonts w:asciiTheme="minorHAnsi" w:eastAsiaTheme="minorHAnsi" w:hAnsiTheme="minorHAnsi" w:cstheme="minorBidi"/>
          <w:kern w:val="2"/>
          <w:lang w:val="es-ES"/>
          <w14:ligatures w14:val="standardContextual"/>
        </w:rPr>
        <w:t xml:space="preserve">(z.d.). Nutricia Baby. </w:t>
      </w:r>
      <w:r w:rsidR="00000000">
        <w:fldChar w:fldCharType="begin"/>
      </w:r>
      <w:r w:rsidR="00000000" w:rsidRPr="000254E4">
        <w:rPr>
          <w:lang w:val="es-ES"/>
        </w:rPr>
        <w:instrText>HYPERLINK "https://www.nutriciababy.be/nl-be/nutrilon/ontwikkeling/cognitief/"</w:instrText>
      </w:r>
      <w:r w:rsidR="00000000">
        <w:fldChar w:fldCharType="separate"/>
      </w:r>
      <w:r w:rsidR="00B51C97" w:rsidRPr="000254E4">
        <w:rPr>
          <w:rStyle w:val="Hyperlink"/>
          <w:rFonts w:asciiTheme="minorHAnsi" w:eastAsiaTheme="minorHAnsi" w:hAnsiTheme="minorHAnsi" w:cstheme="minorBidi"/>
          <w:kern w:val="2"/>
          <w:lang w:val="es-ES"/>
          <w14:ligatures w14:val="standardContextual"/>
        </w:rPr>
        <w:t>https://www.nutriciababy.be/nl-be/nutrilon/ontwikkeling/cognitief/</w:t>
      </w:r>
      <w:r w:rsidR="00000000">
        <w:rPr>
          <w:rStyle w:val="Hyperlink"/>
          <w:rFonts w:asciiTheme="minorHAnsi" w:eastAsiaTheme="minorHAnsi" w:hAnsiTheme="minorHAnsi" w:cstheme="minorBidi"/>
          <w:kern w:val="2"/>
          <w:lang w:val="en-GB"/>
          <w14:ligatures w14:val="standardContextual"/>
        </w:rPr>
        <w:fldChar w:fldCharType="end"/>
      </w:r>
      <w:r w:rsidR="00B51C97" w:rsidRPr="000254E4">
        <w:rPr>
          <w:rFonts w:asciiTheme="minorHAnsi" w:eastAsiaTheme="minorHAnsi" w:hAnsiTheme="minorHAnsi" w:cstheme="minorBidi"/>
          <w:kern w:val="2"/>
          <w:lang w:val="es-ES"/>
          <w14:ligatures w14:val="standardContextual"/>
        </w:rPr>
        <w:t xml:space="preserve"> </w:t>
      </w:r>
    </w:p>
    <w:p w14:paraId="7C5ED226" w14:textId="6182F743"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 xml:space="preserve">Angststoornis. (2023, 14 december). Wij Zijn MIND. </w:t>
      </w:r>
      <w:hyperlink r:id="rId1440" w:history="1">
        <w:r w:rsidR="00B51C97" w:rsidRPr="00D46E51">
          <w:rPr>
            <w:rStyle w:val="Hyperlink"/>
            <w:rFonts w:asciiTheme="minorHAnsi" w:eastAsiaTheme="minorHAnsi" w:hAnsiTheme="minorHAnsi" w:cstheme="minorBidi"/>
            <w:kern w:val="2"/>
            <w:lang w:val="nl-BE"/>
            <w14:ligatures w14:val="standardContextual"/>
          </w:rPr>
          <w:t>https://wijzijnmind.nl/psychische-klachten/psychipedia/angststoornis</w:t>
        </w:r>
      </w:hyperlink>
      <w:r w:rsidR="00B51C97">
        <w:rPr>
          <w:rFonts w:asciiTheme="minorHAnsi" w:eastAsiaTheme="minorHAnsi" w:hAnsiTheme="minorHAnsi" w:cstheme="minorBidi"/>
          <w:kern w:val="2"/>
          <w:lang w:val="nl-BE"/>
          <w14:ligatures w14:val="standardContextual"/>
        </w:rPr>
        <w:t xml:space="preserve"> </w:t>
      </w:r>
    </w:p>
    <w:p w14:paraId="5CB0F736" w14:textId="32B959CE"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Angststoornissen | Verantwoording | Definities.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Volksgezondheid en Zorg. </w:t>
      </w:r>
      <w:hyperlink r:id="rId1441" w:anchor=":~:text=Definitie%20van%20angststoornissen,er%20sociale%20problemen%20door%20ondervindt" w:history="1">
        <w:r w:rsidR="00B51C97" w:rsidRPr="00D46E51">
          <w:rPr>
            <w:rStyle w:val="Hyperlink"/>
            <w:rFonts w:asciiTheme="minorHAnsi" w:eastAsiaTheme="minorHAnsi" w:hAnsiTheme="minorHAnsi" w:cstheme="minorBidi"/>
            <w:kern w:val="2"/>
            <w:lang w:val="nl-BE"/>
            <w14:ligatures w14:val="standardContextual"/>
          </w:rPr>
          <w:t>https://www.vzinfo.nl/angststoornissen/verantwoording/definities#:~:text=Definitie%20van%20angststoornissen,er%20sociale%20problemen%20door%20ondervindt</w:t>
        </w:r>
      </w:hyperlink>
      <w:r w:rsidR="00B51C97">
        <w:rPr>
          <w:rFonts w:asciiTheme="minorHAnsi" w:eastAsiaTheme="minorHAnsi" w:hAnsiTheme="minorHAnsi" w:cstheme="minorBidi"/>
          <w:kern w:val="2"/>
          <w:lang w:val="nl-BE"/>
          <w14:ligatures w14:val="standardContextual"/>
        </w:rPr>
        <w:t xml:space="preserve"> </w:t>
      </w:r>
    </w:p>
    <w:p w14:paraId="0C08B2C1" w14:textId="43C76480"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 xml:space="preserve">Angsttoestand - </w:t>
      </w:r>
      <w:proofErr w:type="spellStart"/>
      <w:r w:rsidRPr="00145750">
        <w:rPr>
          <w:rFonts w:asciiTheme="minorHAnsi" w:eastAsiaTheme="minorHAnsi" w:hAnsiTheme="minorHAnsi" w:cstheme="minorBidi"/>
          <w:kern w:val="2"/>
          <w:lang w:val="nl-BE"/>
          <w14:ligatures w14:val="standardContextual"/>
        </w:rPr>
        <w:t>WikiWoordenboek</w:t>
      </w:r>
      <w:proofErr w:type="spellEnd"/>
      <w:r w:rsidRPr="00145750">
        <w:rPr>
          <w:rFonts w:asciiTheme="minorHAnsi" w:eastAsiaTheme="minorHAnsi" w:hAnsiTheme="minorHAnsi" w:cstheme="minorBidi"/>
          <w:kern w:val="2"/>
          <w:lang w:val="nl-BE"/>
          <w14:ligatures w14:val="standardContextual"/>
        </w:rPr>
        <w:t>.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t>
      </w:r>
      <w:proofErr w:type="spellStart"/>
      <w:r w:rsidRPr="00145750">
        <w:rPr>
          <w:rFonts w:asciiTheme="minorHAnsi" w:eastAsiaTheme="minorHAnsi" w:hAnsiTheme="minorHAnsi" w:cstheme="minorBidi"/>
          <w:kern w:val="2"/>
          <w:lang w:val="nl-BE"/>
          <w14:ligatures w14:val="standardContextual"/>
        </w:rPr>
        <w:t>WikiWoordenboek</w:t>
      </w:r>
      <w:proofErr w:type="spellEnd"/>
      <w:r w:rsidRPr="00145750">
        <w:rPr>
          <w:rFonts w:asciiTheme="minorHAnsi" w:eastAsiaTheme="minorHAnsi" w:hAnsiTheme="minorHAnsi" w:cstheme="minorBidi"/>
          <w:kern w:val="2"/>
          <w:lang w:val="nl-BE"/>
          <w14:ligatures w14:val="standardContextual"/>
        </w:rPr>
        <w:t xml:space="preserve">. </w:t>
      </w:r>
      <w:hyperlink r:id="rId1442" w:history="1">
        <w:r w:rsidR="00B51C97" w:rsidRPr="00D46E51">
          <w:rPr>
            <w:rStyle w:val="Hyperlink"/>
            <w:rFonts w:asciiTheme="minorHAnsi" w:eastAsiaTheme="minorHAnsi" w:hAnsiTheme="minorHAnsi" w:cstheme="minorBidi"/>
            <w:kern w:val="2"/>
            <w:lang w:val="nl-BE"/>
            <w14:ligatures w14:val="standardContextual"/>
          </w:rPr>
          <w:t>https://nl.wiktionary.org/wiki/angsttoestand</w:t>
        </w:r>
      </w:hyperlink>
      <w:r w:rsidR="00B51C97">
        <w:rPr>
          <w:rFonts w:asciiTheme="minorHAnsi" w:eastAsiaTheme="minorHAnsi" w:hAnsiTheme="minorHAnsi" w:cstheme="minorBidi"/>
          <w:kern w:val="2"/>
          <w:lang w:val="nl-BE"/>
          <w14:ligatures w14:val="standardContextual"/>
        </w:rPr>
        <w:t xml:space="preserve"> </w:t>
      </w:r>
    </w:p>
    <w:p w14:paraId="44BE4B50" w14:textId="369EDB81"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145750">
        <w:rPr>
          <w:rFonts w:asciiTheme="minorHAnsi" w:eastAsiaTheme="minorHAnsi" w:hAnsiTheme="minorHAnsi" w:cstheme="minorBidi"/>
          <w:kern w:val="2"/>
          <w:lang w:val="nl-BE"/>
          <w14:ligatures w14:val="standardContextual"/>
        </w:rPr>
        <w:t>Apa</w:t>
      </w:r>
      <w:proofErr w:type="spellEnd"/>
      <w:r w:rsidRPr="00145750">
        <w:rPr>
          <w:rFonts w:asciiTheme="minorHAnsi" w:eastAsiaTheme="minorHAnsi" w:hAnsiTheme="minorHAnsi" w:cstheme="minorBidi"/>
          <w:kern w:val="2"/>
          <w:lang w:val="nl-BE"/>
          <w14:ligatures w14:val="standardContextual"/>
        </w:rPr>
        <w:t xml:space="preserve">-Team. (2022, 12 juni). Cursief: wanneer wel, wanneer niet? </w:t>
      </w:r>
      <w:hyperlink r:id="rId1443" w:anchor=":~:text= Een%20woord%2C%20begrip%20of%20afkorting,het%20er%20niet%20in%20staat" w:history="1">
        <w:r w:rsidR="00B51C97" w:rsidRPr="00D46E51">
          <w:rPr>
            <w:rStyle w:val="Hyperlink"/>
            <w:rFonts w:asciiTheme="minorHAnsi" w:eastAsiaTheme="minorHAnsi" w:hAnsiTheme="minorHAnsi" w:cstheme="minorBidi"/>
            <w:kern w:val="2"/>
            <w:lang w:val="nl-BE"/>
            <w14:ligatures w14:val="standardContextual"/>
          </w:rPr>
          <w:t>https://theapateam.blogspot.com/2020/09/cursief-wanneer-wel-wanner-niet.html#:~:text= Een%20woord%2C%20begrip%20of%20afkorting,het%20er%20niet%20in%20staat</w:t>
        </w:r>
      </w:hyperlink>
      <w:r w:rsidRPr="00145750">
        <w:rPr>
          <w:rFonts w:asciiTheme="minorHAnsi" w:eastAsiaTheme="minorHAnsi" w:hAnsiTheme="minorHAnsi" w:cstheme="minorBidi"/>
          <w:kern w:val="2"/>
          <w:lang w:val="nl-BE"/>
          <w14:ligatures w14:val="standardContextual"/>
        </w:rPr>
        <w:t>.</w:t>
      </w:r>
      <w:r w:rsidR="00B51C97">
        <w:rPr>
          <w:rFonts w:asciiTheme="minorHAnsi" w:eastAsiaTheme="minorHAnsi" w:hAnsiTheme="minorHAnsi" w:cstheme="minorBidi"/>
          <w:kern w:val="2"/>
          <w:lang w:val="nl-BE"/>
          <w14:ligatures w14:val="standardContextual"/>
        </w:rPr>
        <w:t xml:space="preserve"> </w:t>
      </w:r>
    </w:p>
    <w:p w14:paraId="535C148D" w14:textId="3F95011F"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 xml:space="preserve">Arne </w:t>
      </w:r>
      <w:proofErr w:type="spellStart"/>
      <w:r w:rsidRPr="00145750">
        <w:rPr>
          <w:rFonts w:asciiTheme="minorHAnsi" w:eastAsiaTheme="minorHAnsi" w:hAnsiTheme="minorHAnsi" w:cstheme="minorBidi"/>
          <w:kern w:val="2"/>
          <w:lang w:val="nl-BE"/>
          <w14:ligatures w14:val="standardContextual"/>
        </w:rPr>
        <w:t>Dondeyne</w:t>
      </w:r>
      <w:proofErr w:type="spellEnd"/>
      <w:r w:rsidRPr="00145750">
        <w:rPr>
          <w:rFonts w:asciiTheme="minorHAnsi" w:eastAsiaTheme="minorHAnsi" w:hAnsiTheme="minorHAnsi" w:cstheme="minorBidi"/>
          <w:kern w:val="2"/>
          <w:lang w:val="nl-BE"/>
          <w14:ligatures w14:val="standardContextual"/>
        </w:rPr>
        <w:t>, w4-studio.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t>
      </w:r>
      <w:proofErr w:type="spellStart"/>
      <w:r w:rsidRPr="00145750">
        <w:rPr>
          <w:rFonts w:asciiTheme="minorHAnsi" w:eastAsiaTheme="minorHAnsi" w:hAnsiTheme="minorHAnsi" w:cstheme="minorBidi"/>
          <w:kern w:val="2"/>
          <w:lang w:val="nl-BE"/>
          <w14:ligatures w14:val="standardContextual"/>
        </w:rPr>
        <w:t>Laseaxan</w:t>
      </w:r>
      <w:proofErr w:type="spellEnd"/>
      <w:r w:rsidRPr="00145750">
        <w:rPr>
          <w:rFonts w:asciiTheme="minorHAnsi" w:eastAsiaTheme="minorHAnsi" w:hAnsiTheme="minorHAnsi" w:cstheme="minorBidi"/>
          <w:kern w:val="2"/>
          <w:lang w:val="nl-BE"/>
          <w14:ligatures w14:val="standardContextual"/>
        </w:rPr>
        <w:t xml:space="preserve"> - Wat is angst? </w:t>
      </w:r>
      <w:hyperlink r:id="rId1444" w:history="1">
        <w:r w:rsidR="00B51C97" w:rsidRPr="00D46E51">
          <w:rPr>
            <w:rStyle w:val="Hyperlink"/>
            <w:rFonts w:asciiTheme="minorHAnsi" w:eastAsiaTheme="minorHAnsi" w:hAnsiTheme="minorHAnsi" w:cstheme="minorBidi"/>
            <w:kern w:val="2"/>
            <w:lang w:val="nl-BE"/>
            <w14:ligatures w14:val="standardContextual"/>
          </w:rPr>
          <w:t>https://www.laseaxan.be/angstgevoel/angst.html</w:t>
        </w:r>
      </w:hyperlink>
      <w:r w:rsidR="00B51C97">
        <w:rPr>
          <w:rFonts w:asciiTheme="minorHAnsi" w:eastAsiaTheme="minorHAnsi" w:hAnsiTheme="minorHAnsi" w:cstheme="minorBidi"/>
          <w:kern w:val="2"/>
          <w:lang w:val="nl-BE"/>
          <w14:ligatures w14:val="standardContextual"/>
        </w:rPr>
        <w:t xml:space="preserve"> </w:t>
      </w:r>
    </w:p>
    <w:p w14:paraId="0E8D52EC" w14:textId="4B340977"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 xml:space="preserve">Beheerder. (2021a, mei 12). Ronde haakjes, gebruik van – Taaladvies.net. </w:t>
      </w:r>
      <w:hyperlink r:id="rId1445" w:history="1">
        <w:r w:rsidR="00B51C97" w:rsidRPr="00D46E51">
          <w:rPr>
            <w:rStyle w:val="Hyperlink"/>
            <w:rFonts w:asciiTheme="minorHAnsi" w:eastAsiaTheme="minorHAnsi" w:hAnsiTheme="minorHAnsi" w:cstheme="minorBidi"/>
            <w:kern w:val="2"/>
            <w:lang w:val="nl-BE"/>
            <w14:ligatures w14:val="standardContextual"/>
          </w:rPr>
          <w:t>https://taaladvies.net/gebruik-van-ronde-haakjes/</w:t>
        </w:r>
      </w:hyperlink>
      <w:r w:rsidR="00B51C97">
        <w:rPr>
          <w:rFonts w:asciiTheme="minorHAnsi" w:eastAsiaTheme="minorHAnsi" w:hAnsiTheme="minorHAnsi" w:cstheme="minorBidi"/>
          <w:kern w:val="2"/>
          <w:lang w:val="nl-BE"/>
          <w14:ligatures w14:val="standardContextual"/>
        </w:rPr>
        <w:t xml:space="preserve"> </w:t>
      </w:r>
    </w:p>
    <w:p w14:paraId="5EB2D836" w14:textId="068A94DC"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 xml:space="preserve">Beheerder. (2021b, mei 25). Aanhalingstekens en cursivering bij titels. Taaladvies.net. </w:t>
      </w:r>
      <w:hyperlink r:id="rId1446" w:history="1">
        <w:r w:rsidR="00B51C97" w:rsidRPr="00D46E51">
          <w:rPr>
            <w:rStyle w:val="Hyperlink"/>
            <w:rFonts w:asciiTheme="minorHAnsi" w:eastAsiaTheme="minorHAnsi" w:hAnsiTheme="minorHAnsi" w:cstheme="minorBidi"/>
            <w:kern w:val="2"/>
            <w:lang w:val="nl-BE"/>
            <w14:ligatures w14:val="standardContextual"/>
          </w:rPr>
          <w:t>https://taaladvies.net/aanhalingstekens-en-cursivering-bij-titels/</w:t>
        </w:r>
      </w:hyperlink>
      <w:r w:rsidR="00B51C97">
        <w:rPr>
          <w:rFonts w:asciiTheme="minorHAnsi" w:eastAsiaTheme="minorHAnsi" w:hAnsiTheme="minorHAnsi" w:cstheme="minorBidi"/>
          <w:kern w:val="2"/>
          <w:lang w:val="nl-BE"/>
          <w14:ligatures w14:val="standardContextual"/>
        </w:rPr>
        <w:t xml:space="preserve"> </w:t>
      </w:r>
    </w:p>
    <w:p w14:paraId="0E1D7D77" w14:textId="37A37B16"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lastRenderedPageBreak/>
        <w:t xml:space="preserve">Beheerder. (2022, 25 november). Van kleins af (aan) / van jongs af (aan) / van kindsbeen af / van kinds af (aan). Taaladvies.net. </w:t>
      </w:r>
      <w:hyperlink r:id="rId1447" w:anchor=":~:text=Antwoord,tot%20de %20standaardtaal% 20kunnen%20rekenen" w:history="1">
        <w:r w:rsidR="00B51C97" w:rsidRPr="00D46E51">
          <w:rPr>
            <w:rStyle w:val="Hyperlink"/>
            <w:rFonts w:asciiTheme="minorHAnsi" w:eastAsiaTheme="minorHAnsi" w:hAnsiTheme="minorHAnsi" w:cstheme="minorBidi"/>
            <w:kern w:val="2"/>
            <w:lang w:val="nl-BE"/>
            <w14:ligatures w14:val="standardContextual"/>
          </w:rPr>
          <w:t>https://taaladvies.net/van-kleins-af-aan-of-van-jongs-af-aan-of-van-kindsbeen-af-of-van-kinds-af-aan/#:~:text=Antwoord,tot%20de %20standaardtaal% 20kunnen%20rekenen</w:t>
        </w:r>
      </w:hyperlink>
      <w:r w:rsidR="00B51C97">
        <w:rPr>
          <w:rFonts w:asciiTheme="minorHAnsi" w:eastAsiaTheme="minorHAnsi" w:hAnsiTheme="minorHAnsi" w:cstheme="minorBidi"/>
          <w:kern w:val="2"/>
          <w:lang w:val="nl-BE"/>
          <w14:ligatures w14:val="standardContextual"/>
        </w:rPr>
        <w:t xml:space="preserve"> </w:t>
      </w:r>
    </w:p>
    <w:p w14:paraId="1C62FCA6" w14:textId="33AEFAB1"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 xml:space="preserve">Beheerder. (2023a, januari 18). Datumnotatie. Taaladvies.net. </w:t>
      </w:r>
      <w:hyperlink r:id="rId1448" w:history="1">
        <w:r w:rsidR="00B51C97" w:rsidRPr="00D46E51">
          <w:rPr>
            <w:rStyle w:val="Hyperlink"/>
            <w:rFonts w:asciiTheme="minorHAnsi" w:eastAsiaTheme="minorHAnsi" w:hAnsiTheme="minorHAnsi" w:cstheme="minorBidi"/>
            <w:kern w:val="2"/>
            <w:lang w:val="nl-BE"/>
            <w14:ligatures w14:val="standardContextual"/>
          </w:rPr>
          <w:t>https://taaladvies.net/datumnotatie/</w:t>
        </w:r>
      </w:hyperlink>
      <w:r w:rsidR="00B51C97">
        <w:rPr>
          <w:rFonts w:asciiTheme="minorHAnsi" w:eastAsiaTheme="minorHAnsi" w:hAnsiTheme="minorHAnsi" w:cstheme="minorBidi"/>
          <w:kern w:val="2"/>
          <w:lang w:val="nl-BE"/>
          <w14:ligatures w14:val="standardContextual"/>
        </w:rPr>
        <w:t xml:space="preserve"> </w:t>
      </w:r>
    </w:p>
    <w:p w14:paraId="1C832B8C" w14:textId="7C8DF1D8"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 xml:space="preserve">Beheerder. (2023b, februari 9). De of het bij Engelse leenwoorden (algemeen). Taaladvies.net. </w:t>
      </w:r>
      <w:hyperlink r:id="rId1449" w:history="1">
        <w:r w:rsidR="00B51C97" w:rsidRPr="00D46E51">
          <w:rPr>
            <w:rStyle w:val="Hyperlink"/>
            <w:rFonts w:asciiTheme="minorHAnsi" w:eastAsiaTheme="minorHAnsi" w:hAnsiTheme="minorHAnsi" w:cstheme="minorBidi"/>
            <w:kern w:val="2"/>
            <w:lang w:val="nl-BE"/>
            <w14:ligatures w14:val="standardContextual"/>
          </w:rPr>
          <w:t>https://taaladvies.net/de-of-het-bij-engelse-leenwoorden-algemeen/</w:t>
        </w:r>
      </w:hyperlink>
      <w:r w:rsidR="00B51C97">
        <w:rPr>
          <w:rFonts w:asciiTheme="minorHAnsi" w:eastAsiaTheme="minorHAnsi" w:hAnsiTheme="minorHAnsi" w:cstheme="minorBidi"/>
          <w:kern w:val="2"/>
          <w:lang w:val="nl-BE"/>
          <w14:ligatures w14:val="standardContextual"/>
        </w:rPr>
        <w:t xml:space="preserve"> </w:t>
      </w:r>
    </w:p>
    <w:p w14:paraId="6F2A5905" w14:textId="04603ABC"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 xml:space="preserve">Beheerder. (2023c, juni 22). Komma tussen hoofdzin en bijzin bij onderschikkende voegwoorden. Taaladvies.net. </w:t>
      </w:r>
      <w:hyperlink r:id="rId1450" w:history="1">
        <w:r w:rsidR="00B51C97" w:rsidRPr="00D46E51">
          <w:rPr>
            <w:rStyle w:val="Hyperlink"/>
            <w:rFonts w:asciiTheme="minorHAnsi" w:eastAsiaTheme="minorHAnsi" w:hAnsiTheme="minorHAnsi" w:cstheme="minorBidi"/>
            <w:kern w:val="2"/>
            <w:lang w:val="nl-BE"/>
            <w14:ligatures w14:val="standardContextual"/>
          </w:rPr>
          <w:t>https://taaladvies.net/komma-tussen-hoofdzin-en-bijzin-bij-onderschikkende-voegwoorden/</w:t>
        </w:r>
      </w:hyperlink>
      <w:r w:rsidR="00B51C97">
        <w:rPr>
          <w:rFonts w:asciiTheme="minorHAnsi" w:eastAsiaTheme="minorHAnsi" w:hAnsiTheme="minorHAnsi" w:cstheme="minorBidi"/>
          <w:kern w:val="2"/>
          <w:lang w:val="nl-BE"/>
          <w14:ligatures w14:val="standardContextual"/>
        </w:rPr>
        <w:t xml:space="preserve"> </w:t>
      </w:r>
    </w:p>
    <w:p w14:paraId="46A619BD" w14:textId="5F33F875"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 xml:space="preserve">Beheerder. (2023d, juni 22). Komma voor en. Taaladvies.net. </w:t>
      </w:r>
      <w:hyperlink r:id="rId1451" w:history="1">
        <w:r w:rsidR="00B51C97" w:rsidRPr="00D46E51">
          <w:rPr>
            <w:rStyle w:val="Hyperlink"/>
            <w:rFonts w:asciiTheme="minorHAnsi" w:eastAsiaTheme="minorHAnsi" w:hAnsiTheme="minorHAnsi" w:cstheme="minorBidi"/>
            <w:kern w:val="2"/>
            <w:lang w:val="nl-BE"/>
            <w14:ligatures w14:val="standardContextual"/>
          </w:rPr>
          <w:t>https://taaladvies.net/komma-voor-en/</w:t>
        </w:r>
      </w:hyperlink>
      <w:r w:rsidR="00B51C97">
        <w:rPr>
          <w:rFonts w:asciiTheme="minorHAnsi" w:eastAsiaTheme="minorHAnsi" w:hAnsiTheme="minorHAnsi" w:cstheme="minorBidi"/>
          <w:kern w:val="2"/>
          <w:lang w:val="nl-BE"/>
          <w14:ligatures w14:val="standardContextual"/>
        </w:rPr>
        <w:t xml:space="preserve"> </w:t>
      </w:r>
    </w:p>
    <w:p w14:paraId="6D364A7D" w14:textId="02822B50"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Bekend / gekend.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www.vlaanderen.be. </w:t>
      </w:r>
      <w:hyperlink r:id="rId1452" w:anchor=":~:text=Standaardtaal%20in%20het%20 hele%20taalgebied%20is%20in%20elk%20geval%20bekend" w:history="1">
        <w:r w:rsidR="00B51C97" w:rsidRPr="00D46E51">
          <w:rPr>
            <w:rStyle w:val="Hyperlink"/>
            <w:rFonts w:asciiTheme="minorHAnsi" w:eastAsiaTheme="minorHAnsi" w:hAnsiTheme="minorHAnsi" w:cstheme="minorBidi"/>
            <w:kern w:val="2"/>
            <w:lang w:val="nl-BE"/>
            <w14:ligatures w14:val="standardContextual"/>
          </w:rPr>
          <w:t>https://www.vlaanderen.be/team-taaladvies/taaladviezen/bekend-gekend#:~:text=Standaardtaal%20in%20het%20 hele%20taalgebied%20is%20in%20elk%20geval%20bekend</w:t>
        </w:r>
      </w:hyperlink>
      <w:r w:rsidR="00B51C97">
        <w:rPr>
          <w:rFonts w:asciiTheme="minorHAnsi" w:eastAsiaTheme="minorHAnsi" w:hAnsiTheme="minorHAnsi" w:cstheme="minorBidi"/>
          <w:kern w:val="2"/>
          <w:lang w:val="nl-BE"/>
          <w14:ligatures w14:val="standardContextual"/>
        </w:rPr>
        <w:t xml:space="preserve"> </w:t>
      </w:r>
    </w:p>
    <w:p w14:paraId="56D48DA7" w14:textId="016C5430"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Beletselteken (taalkundige term, leesteken, gebruik).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www.vlaanderen.be. </w:t>
      </w:r>
      <w:hyperlink r:id="rId1453" w:history="1">
        <w:r w:rsidR="00B51C97" w:rsidRPr="00D46E51">
          <w:rPr>
            <w:rStyle w:val="Hyperlink"/>
            <w:rFonts w:asciiTheme="minorHAnsi" w:eastAsiaTheme="minorHAnsi" w:hAnsiTheme="minorHAnsi" w:cstheme="minorBidi"/>
            <w:kern w:val="2"/>
            <w:lang w:val="nl-BE"/>
            <w14:ligatures w14:val="standardContextual"/>
          </w:rPr>
          <w:t>https://www.vlaanderen.be/team-taaladvies/taaladviezen/beletselteken-taalkundige-term-leesteken-gebruik</w:t>
        </w:r>
      </w:hyperlink>
      <w:r w:rsidR="00B51C97">
        <w:rPr>
          <w:rFonts w:asciiTheme="minorHAnsi" w:eastAsiaTheme="minorHAnsi" w:hAnsiTheme="minorHAnsi" w:cstheme="minorBidi"/>
          <w:kern w:val="2"/>
          <w:lang w:val="nl-BE"/>
          <w14:ligatures w14:val="standardContextual"/>
        </w:rPr>
        <w:t xml:space="preserve"> </w:t>
      </w:r>
    </w:p>
    <w:p w14:paraId="334B1D68" w14:textId="048AB182"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Bijvoeglijke naamwoorden verbuigen (verbuiging, met of zonder -e).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www.vlaanderen.be. </w:t>
      </w:r>
      <w:hyperlink r:id="rId1454" w:history="1">
        <w:r w:rsidR="00B51C97" w:rsidRPr="00D46E51">
          <w:rPr>
            <w:rStyle w:val="Hyperlink"/>
            <w:rFonts w:asciiTheme="minorHAnsi" w:eastAsiaTheme="minorHAnsi" w:hAnsiTheme="minorHAnsi" w:cstheme="minorBidi"/>
            <w:kern w:val="2"/>
            <w:lang w:val="nl-BE"/>
            <w14:ligatures w14:val="standardContextual"/>
          </w:rPr>
          <w:t>https://www.vlaanderen.be/team-taaladvies/taaladviezen/bijvoeglijke-naamwoorden-verbuigen-verbuiging-met-of-zonder-e</w:t>
        </w:r>
      </w:hyperlink>
      <w:r w:rsidR="00B51C97">
        <w:rPr>
          <w:rFonts w:asciiTheme="minorHAnsi" w:eastAsiaTheme="minorHAnsi" w:hAnsiTheme="minorHAnsi" w:cstheme="minorBidi"/>
          <w:kern w:val="2"/>
          <w:lang w:val="nl-BE"/>
          <w14:ligatures w14:val="standardContextual"/>
        </w:rPr>
        <w:t xml:space="preserve"> </w:t>
      </w:r>
    </w:p>
    <w:p w14:paraId="63B3DB2C" w14:textId="7EFA4F41"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145750">
        <w:rPr>
          <w:rFonts w:asciiTheme="minorHAnsi" w:eastAsiaTheme="minorHAnsi" w:hAnsiTheme="minorHAnsi" w:cstheme="minorBidi"/>
          <w:kern w:val="2"/>
          <w:lang w:val="nl-BE"/>
          <w14:ligatures w14:val="standardContextual"/>
        </w:rPr>
        <w:t>Blg</w:t>
      </w:r>
      <w:proofErr w:type="spellEnd"/>
      <w:r w:rsidRPr="00145750">
        <w:rPr>
          <w:rFonts w:asciiTheme="minorHAnsi" w:eastAsiaTheme="minorHAnsi" w:hAnsiTheme="minorHAnsi" w:cstheme="minorBidi"/>
          <w:kern w:val="2"/>
          <w:lang w:val="nl-BE"/>
          <w14:ligatures w14:val="standardContextual"/>
        </w:rPr>
        <w:t xml:space="preserve">, &amp; </w:t>
      </w:r>
      <w:proofErr w:type="spellStart"/>
      <w:r w:rsidRPr="00145750">
        <w:rPr>
          <w:rFonts w:asciiTheme="minorHAnsi" w:eastAsiaTheme="minorHAnsi" w:hAnsiTheme="minorHAnsi" w:cstheme="minorBidi"/>
          <w:kern w:val="2"/>
          <w:lang w:val="nl-BE"/>
          <w14:ligatures w14:val="standardContextual"/>
        </w:rPr>
        <w:t>Blg</w:t>
      </w:r>
      <w:proofErr w:type="spellEnd"/>
      <w:r w:rsidRPr="00145750">
        <w:rPr>
          <w:rFonts w:asciiTheme="minorHAnsi" w:eastAsiaTheme="minorHAnsi" w:hAnsiTheme="minorHAnsi" w:cstheme="minorBidi"/>
          <w:kern w:val="2"/>
          <w:lang w:val="nl-BE"/>
          <w14:ligatures w14:val="standardContextual"/>
        </w:rPr>
        <w:t xml:space="preserve">. (2023, 11 november). Dag van wapenstilstand in teken van oorlogen van vandaag. De Standaard. </w:t>
      </w:r>
      <w:hyperlink r:id="rId1455" w:history="1">
        <w:r w:rsidR="00B51C97" w:rsidRPr="00D46E51">
          <w:rPr>
            <w:rStyle w:val="Hyperlink"/>
            <w:rFonts w:asciiTheme="minorHAnsi" w:eastAsiaTheme="minorHAnsi" w:hAnsiTheme="minorHAnsi" w:cstheme="minorBidi"/>
            <w:kern w:val="2"/>
            <w:lang w:val="nl-BE"/>
            <w14:ligatures w14:val="standardContextual"/>
          </w:rPr>
          <w:t>https://www.standaard.be/cnt/dmf20231111_95019080</w:t>
        </w:r>
      </w:hyperlink>
      <w:r w:rsidR="00B51C97">
        <w:rPr>
          <w:rFonts w:asciiTheme="minorHAnsi" w:eastAsiaTheme="minorHAnsi" w:hAnsiTheme="minorHAnsi" w:cstheme="minorBidi"/>
          <w:kern w:val="2"/>
          <w:lang w:val="nl-BE"/>
          <w14:ligatures w14:val="standardContextual"/>
        </w:rPr>
        <w:t xml:space="preserve"> </w:t>
      </w:r>
    </w:p>
    <w:p w14:paraId="05EC1043" w14:textId="6BC3CD4B"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 xml:space="preserve">Bosmans, W. (2022, 11 november). Jongeren uit </w:t>
      </w:r>
      <w:proofErr w:type="spellStart"/>
      <w:r w:rsidRPr="00145750">
        <w:rPr>
          <w:rFonts w:asciiTheme="minorHAnsi" w:eastAsiaTheme="minorHAnsi" w:hAnsiTheme="minorHAnsi" w:cstheme="minorBidi"/>
          <w:kern w:val="2"/>
          <w:lang w:val="nl-BE"/>
          <w14:ligatures w14:val="standardContextual"/>
        </w:rPr>
        <w:t>Tisselt</w:t>
      </w:r>
      <w:proofErr w:type="spellEnd"/>
      <w:r w:rsidRPr="00145750">
        <w:rPr>
          <w:rFonts w:asciiTheme="minorHAnsi" w:eastAsiaTheme="minorHAnsi" w:hAnsiTheme="minorHAnsi" w:cstheme="minorBidi"/>
          <w:kern w:val="2"/>
          <w:lang w:val="nl-BE"/>
          <w14:ligatures w14:val="standardContextual"/>
        </w:rPr>
        <w:t xml:space="preserve"> brengen met fakkelloop hulde aan slachtoffers Wereldoorlogen. Het Nieuwsblad. </w:t>
      </w:r>
      <w:hyperlink r:id="rId1456" w:history="1">
        <w:r w:rsidR="00B51C97" w:rsidRPr="00D46E51">
          <w:rPr>
            <w:rStyle w:val="Hyperlink"/>
            <w:rFonts w:asciiTheme="minorHAnsi" w:eastAsiaTheme="minorHAnsi" w:hAnsiTheme="minorHAnsi" w:cstheme="minorBidi"/>
            <w:kern w:val="2"/>
            <w:lang w:val="nl-BE"/>
            <w14:ligatures w14:val="standardContextual"/>
          </w:rPr>
          <w:t>https://www.nieuwsblad.be/cnt/dmf20221111_95320322</w:t>
        </w:r>
      </w:hyperlink>
      <w:r w:rsidR="00B51C97">
        <w:rPr>
          <w:rFonts w:asciiTheme="minorHAnsi" w:eastAsiaTheme="minorHAnsi" w:hAnsiTheme="minorHAnsi" w:cstheme="minorBidi"/>
          <w:kern w:val="2"/>
          <w:lang w:val="nl-BE"/>
          <w14:ligatures w14:val="standardContextual"/>
        </w:rPr>
        <w:t xml:space="preserve"> </w:t>
      </w:r>
    </w:p>
    <w:p w14:paraId="4C3895AF" w14:textId="5356893A"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145750">
        <w:rPr>
          <w:rFonts w:asciiTheme="minorHAnsi" w:eastAsiaTheme="minorHAnsi" w:hAnsiTheme="minorHAnsi" w:cstheme="minorBidi"/>
          <w:kern w:val="2"/>
          <w:lang w:val="nl-BE"/>
          <w14:ligatures w14:val="standardContextual"/>
        </w:rPr>
        <w:t>Burgraff</w:t>
      </w:r>
      <w:proofErr w:type="spellEnd"/>
      <w:r w:rsidRPr="00145750">
        <w:rPr>
          <w:rFonts w:asciiTheme="minorHAnsi" w:eastAsiaTheme="minorHAnsi" w:hAnsiTheme="minorHAnsi" w:cstheme="minorBidi"/>
          <w:kern w:val="2"/>
          <w:lang w:val="nl-BE"/>
          <w14:ligatures w14:val="standardContextual"/>
        </w:rPr>
        <w:t xml:space="preserve">, P. E. (2023, 21 mei). </w:t>
      </w:r>
      <w:r w:rsidRPr="009C0D32">
        <w:rPr>
          <w:rFonts w:asciiTheme="minorHAnsi" w:eastAsiaTheme="minorHAnsi" w:hAnsiTheme="minorHAnsi" w:cstheme="minorBidi"/>
          <w:kern w:val="2"/>
          <w:lang w:val="fr-BE"/>
          <w14:ligatures w14:val="standardContextual"/>
        </w:rPr>
        <w:t xml:space="preserve">L’école obligatoire dès 3 ans pour mieux lire à 10 ans. Le Soir. </w:t>
      </w:r>
      <w:hyperlink r:id="rId1457" w:history="1">
        <w:r w:rsidR="00B51C97" w:rsidRPr="009C0D32">
          <w:rPr>
            <w:rStyle w:val="Hyperlink"/>
            <w:rFonts w:asciiTheme="minorHAnsi" w:eastAsiaTheme="minorHAnsi" w:hAnsiTheme="minorHAnsi" w:cstheme="minorBidi"/>
            <w:kern w:val="2"/>
            <w:lang w:val="fr-BE"/>
            <w14:ligatures w14:val="standardContextual"/>
          </w:rPr>
          <w:t>https://www.lesoir.be/514573/article/2023-05-21/lecole-obligatoire-des-3-ans-pour-mieux-lire-10-ans</w:t>
        </w:r>
      </w:hyperlink>
      <w:r w:rsidR="00B51C97" w:rsidRPr="009C0D32">
        <w:rPr>
          <w:rFonts w:asciiTheme="minorHAnsi" w:eastAsiaTheme="minorHAnsi" w:hAnsiTheme="minorHAnsi" w:cstheme="minorBidi"/>
          <w:kern w:val="2"/>
          <w:lang w:val="fr-BE"/>
          <w14:ligatures w14:val="standardContextual"/>
        </w:rPr>
        <w:t xml:space="preserve"> </w:t>
      </w:r>
    </w:p>
    <w:p w14:paraId="31D32F05" w14:textId="01DBBF02"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Capacité mentale : définition et synonyme de capacité mentale en français | TV5Monde-LangueFrancaise.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TV5Monde-LangueFrancaise. </w:t>
      </w:r>
      <w:hyperlink r:id="rId1458" w:anchor=":~:text=n.,lequel%20un%20individu%20est%20engag%C3%A9" w:history="1">
        <w:r w:rsidR="00B51C97" w:rsidRPr="009C0D32">
          <w:rPr>
            <w:rStyle w:val="Hyperlink"/>
            <w:rFonts w:asciiTheme="minorHAnsi" w:eastAsiaTheme="minorHAnsi" w:hAnsiTheme="minorHAnsi" w:cstheme="minorBidi"/>
            <w:kern w:val="2"/>
            <w:lang w:val="fr-BE"/>
            <w14:ligatures w14:val="standardContextual"/>
          </w:rPr>
          <w:t>https://langue-francaise.tv5monde.com/decouvrir/dictionnaire/c/capacite%20mentale#:~:text=n.,lequel%20un%20individu%20est%20engag%C3%A9</w:t>
        </w:r>
      </w:hyperlink>
      <w:r w:rsidRPr="009C0D32">
        <w:rPr>
          <w:rFonts w:asciiTheme="minorHAnsi" w:eastAsiaTheme="minorHAnsi" w:hAnsiTheme="minorHAnsi" w:cstheme="minorBidi"/>
          <w:kern w:val="2"/>
          <w:lang w:val="fr-BE"/>
          <w14:ligatures w14:val="standardContextual"/>
        </w:rPr>
        <w:t>.</w:t>
      </w:r>
      <w:r w:rsidR="00B51C97" w:rsidRPr="009C0D32">
        <w:rPr>
          <w:rFonts w:asciiTheme="minorHAnsi" w:eastAsiaTheme="minorHAnsi" w:hAnsiTheme="minorHAnsi" w:cstheme="minorBidi"/>
          <w:kern w:val="2"/>
          <w:lang w:val="fr-BE"/>
          <w14:ligatures w14:val="standardContextual"/>
        </w:rPr>
        <w:t xml:space="preserve"> </w:t>
      </w:r>
    </w:p>
    <w:p w14:paraId="0DBFA17F" w14:textId="2874AFE6"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 xml:space="preserve">Christopher. (2021). Musique orientale | </w:t>
      </w:r>
      <w:proofErr w:type="spellStart"/>
      <w:r w:rsidRPr="009C0D32">
        <w:rPr>
          <w:rFonts w:asciiTheme="minorHAnsi" w:eastAsiaTheme="minorHAnsi" w:hAnsiTheme="minorHAnsi" w:cstheme="minorBidi"/>
          <w:kern w:val="2"/>
          <w:lang w:val="fr-BE"/>
          <w14:ligatures w14:val="standardContextual"/>
        </w:rPr>
        <w:t>iMusic</w:t>
      </w:r>
      <w:proofErr w:type="spellEnd"/>
      <w:r w:rsidRPr="009C0D32">
        <w:rPr>
          <w:rFonts w:asciiTheme="minorHAnsi" w:eastAsiaTheme="minorHAnsi" w:hAnsiTheme="minorHAnsi" w:cstheme="minorBidi"/>
          <w:kern w:val="2"/>
          <w:lang w:val="fr-BE"/>
          <w14:ligatures w14:val="standardContextual"/>
        </w:rPr>
        <w:t xml:space="preserve">-blog encyclopédie en ligne de la musique. </w:t>
      </w:r>
      <w:proofErr w:type="spellStart"/>
      <w:r w:rsidRPr="009C0D32">
        <w:rPr>
          <w:rFonts w:asciiTheme="minorHAnsi" w:eastAsiaTheme="minorHAnsi" w:hAnsiTheme="minorHAnsi" w:cstheme="minorBidi"/>
          <w:kern w:val="2"/>
          <w:lang w:val="fr-BE"/>
          <w14:ligatures w14:val="standardContextual"/>
        </w:rPr>
        <w:t>blog.imusic-school</w:t>
      </w:r>
      <w:proofErr w:type="spellEnd"/>
      <w:r w:rsidRPr="009C0D32">
        <w:rPr>
          <w:rFonts w:asciiTheme="minorHAnsi" w:eastAsiaTheme="minorHAnsi" w:hAnsiTheme="minorHAnsi" w:cstheme="minorBidi"/>
          <w:kern w:val="2"/>
          <w:lang w:val="fr-BE"/>
          <w14:ligatures w14:val="standardContextual"/>
        </w:rPr>
        <w:t xml:space="preserve">. </w:t>
      </w:r>
      <w:hyperlink r:id="rId1459" w:history="1">
        <w:r w:rsidR="00B51C97" w:rsidRPr="00D46E51">
          <w:rPr>
            <w:rStyle w:val="Hyperlink"/>
            <w:rFonts w:asciiTheme="minorHAnsi" w:eastAsiaTheme="minorHAnsi" w:hAnsiTheme="minorHAnsi" w:cstheme="minorBidi"/>
            <w:kern w:val="2"/>
            <w:lang w:val="nl-BE"/>
            <w14:ligatures w14:val="standardContextual"/>
          </w:rPr>
          <w:t>https://www.imusic-school.com/blog/fr/encyclopedie/genres-musicaux/musique-orientale/</w:t>
        </w:r>
      </w:hyperlink>
      <w:r w:rsidR="00B51C97">
        <w:rPr>
          <w:rFonts w:asciiTheme="minorHAnsi" w:eastAsiaTheme="minorHAnsi" w:hAnsiTheme="minorHAnsi" w:cstheme="minorBidi"/>
          <w:kern w:val="2"/>
          <w:lang w:val="nl-BE"/>
          <w14:ligatures w14:val="standardContextual"/>
        </w:rPr>
        <w:t xml:space="preserve"> </w:t>
      </w:r>
    </w:p>
    <w:p w14:paraId="0BA32DFA" w14:textId="59A2AF33"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lastRenderedPageBreak/>
        <w:t xml:space="preserve">Compétition sportive. (2006). GDT. </w:t>
      </w:r>
      <w:hyperlink r:id="rId1460" w:history="1">
        <w:r w:rsidR="00B51C97" w:rsidRPr="009C0D32">
          <w:rPr>
            <w:rStyle w:val="Hyperlink"/>
            <w:rFonts w:asciiTheme="minorHAnsi" w:eastAsiaTheme="minorHAnsi" w:hAnsiTheme="minorHAnsi" w:cstheme="minorBidi"/>
            <w:kern w:val="2"/>
            <w:lang w:val="fr-BE"/>
            <w14:ligatures w14:val="standardContextual"/>
          </w:rPr>
          <w:t>https://vitrinelinguistique.oqlf.gouv.qc.ca/fiche-gdt/fiche/ 8350950/</w:t>
        </w:r>
        <w:proofErr w:type="spellStart"/>
        <w:r w:rsidR="00B51C97" w:rsidRPr="009C0D32">
          <w:rPr>
            <w:rStyle w:val="Hyperlink"/>
            <w:rFonts w:asciiTheme="minorHAnsi" w:eastAsiaTheme="minorHAnsi" w:hAnsiTheme="minorHAnsi" w:cstheme="minorBidi"/>
            <w:kern w:val="2"/>
            <w:lang w:val="fr-BE"/>
            <w14:ligatures w14:val="standardContextual"/>
          </w:rPr>
          <w:t>competition</w:t>
        </w:r>
        <w:proofErr w:type="spellEnd"/>
        <w:r w:rsidR="00B51C97" w:rsidRPr="009C0D32">
          <w:rPr>
            <w:rStyle w:val="Hyperlink"/>
            <w:rFonts w:asciiTheme="minorHAnsi" w:eastAsiaTheme="minorHAnsi" w:hAnsiTheme="minorHAnsi" w:cstheme="minorBidi"/>
            <w:kern w:val="2"/>
            <w:lang w:val="fr-BE"/>
            <w14:ligatures w14:val="standardContextual"/>
          </w:rPr>
          <w:t>-sportive</w:t>
        </w:r>
      </w:hyperlink>
      <w:r w:rsidR="00B51C97" w:rsidRPr="009C0D32">
        <w:rPr>
          <w:rFonts w:asciiTheme="minorHAnsi" w:eastAsiaTheme="minorHAnsi" w:hAnsiTheme="minorHAnsi" w:cstheme="minorBidi"/>
          <w:kern w:val="2"/>
          <w:lang w:val="fr-BE"/>
          <w14:ligatures w14:val="standardContextual"/>
        </w:rPr>
        <w:t xml:space="preserve"> </w:t>
      </w:r>
    </w:p>
    <w:p w14:paraId="0E278313" w14:textId="7F8AF93B"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9C0D32">
        <w:rPr>
          <w:rFonts w:asciiTheme="minorHAnsi" w:eastAsiaTheme="minorHAnsi" w:hAnsiTheme="minorHAnsi" w:cstheme="minorBidi"/>
          <w:kern w:val="2"/>
          <w:lang w:val="fr-BE"/>
          <w14:ligatures w14:val="standardContextual"/>
        </w:rPr>
        <w:t xml:space="preserve">Confinement. les bons conseils anti-stress d'un psychologue de Verneuil | Le réveil normand. </w:t>
      </w:r>
      <w:r w:rsidRPr="009C0D32">
        <w:rPr>
          <w:rFonts w:asciiTheme="minorHAnsi" w:eastAsiaTheme="minorHAnsi" w:hAnsiTheme="minorHAnsi" w:cstheme="minorBidi"/>
          <w:kern w:val="2"/>
          <w:lang w:val="en-GB"/>
          <w14:ligatures w14:val="standardContextual"/>
        </w:rPr>
        <w:t xml:space="preserve">(2020, 11 </w:t>
      </w:r>
      <w:proofErr w:type="spellStart"/>
      <w:r w:rsidRPr="009C0D32">
        <w:rPr>
          <w:rFonts w:asciiTheme="minorHAnsi" w:eastAsiaTheme="minorHAnsi" w:hAnsiTheme="minorHAnsi" w:cstheme="minorBidi"/>
          <w:kern w:val="2"/>
          <w:lang w:val="en-GB"/>
          <w14:ligatures w14:val="standardContextual"/>
        </w:rPr>
        <w:t>april</w:t>
      </w:r>
      <w:proofErr w:type="spellEnd"/>
      <w:r w:rsidRPr="009C0D32">
        <w:rPr>
          <w:rFonts w:asciiTheme="minorHAnsi" w:eastAsiaTheme="minorHAnsi" w:hAnsiTheme="minorHAnsi" w:cstheme="minorBidi"/>
          <w:kern w:val="2"/>
          <w:lang w:val="en-GB"/>
          <w14:ligatures w14:val="standardContextual"/>
        </w:rPr>
        <w:t xml:space="preserve">). actu.fr. </w:t>
      </w:r>
      <w:hyperlink r:id="rId1461" w:history="1">
        <w:r w:rsidR="00B51C97" w:rsidRPr="009C0D32">
          <w:rPr>
            <w:rStyle w:val="Hyperlink"/>
            <w:rFonts w:asciiTheme="minorHAnsi" w:eastAsiaTheme="minorHAnsi" w:hAnsiTheme="minorHAnsi" w:cstheme="minorBidi"/>
            <w:kern w:val="2"/>
            <w:lang w:val="en-GB"/>
            <w14:ligatures w14:val="standardContextual"/>
          </w:rPr>
          <w:t>https://actu.fr/normandie/verneuil-sur-avre_27679/confinement-bons-conseils-anti-stress-dun-psychologue-verneuil_32940944.html</w:t>
        </w:r>
      </w:hyperlink>
      <w:r w:rsidR="00B51C97" w:rsidRPr="009C0D32">
        <w:rPr>
          <w:rFonts w:asciiTheme="minorHAnsi" w:eastAsiaTheme="minorHAnsi" w:hAnsiTheme="minorHAnsi" w:cstheme="minorBidi"/>
          <w:kern w:val="2"/>
          <w:lang w:val="en-GB"/>
          <w14:ligatures w14:val="standardContextual"/>
        </w:rPr>
        <w:t xml:space="preserve"> </w:t>
      </w:r>
    </w:p>
    <w:p w14:paraId="1CDC2CAC" w14:textId="440DF131"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Contributeurs aux projets </w:t>
      </w:r>
      <w:proofErr w:type="spellStart"/>
      <w:r w:rsidRPr="009C0D32">
        <w:rPr>
          <w:rFonts w:asciiTheme="minorHAnsi" w:eastAsiaTheme="minorHAnsi" w:hAnsiTheme="minorHAnsi" w:cstheme="minorBidi"/>
          <w:kern w:val="2"/>
          <w:lang w:val="fr-BE"/>
          <w14:ligatures w14:val="standardContextual"/>
        </w:rPr>
        <w:t>Wikimedia</w:t>
      </w:r>
      <w:proofErr w:type="spellEnd"/>
      <w:r w:rsidRPr="009C0D32">
        <w:rPr>
          <w:rFonts w:asciiTheme="minorHAnsi" w:eastAsiaTheme="minorHAnsi" w:hAnsiTheme="minorHAnsi" w:cstheme="minorBidi"/>
          <w:kern w:val="2"/>
          <w:lang w:val="fr-BE"/>
          <w14:ligatures w14:val="standardContextual"/>
        </w:rPr>
        <w:t xml:space="preserve">. (2023, 31 </w:t>
      </w:r>
      <w:proofErr w:type="spellStart"/>
      <w:r w:rsidRPr="009C0D32">
        <w:rPr>
          <w:rFonts w:asciiTheme="minorHAnsi" w:eastAsiaTheme="minorHAnsi" w:hAnsiTheme="minorHAnsi" w:cstheme="minorBidi"/>
          <w:kern w:val="2"/>
          <w:lang w:val="fr-BE"/>
          <w14:ligatures w14:val="standardContextual"/>
        </w:rPr>
        <w:t>mei</w:t>
      </w:r>
      <w:proofErr w:type="spellEnd"/>
      <w:r w:rsidRPr="009C0D32">
        <w:rPr>
          <w:rFonts w:asciiTheme="minorHAnsi" w:eastAsiaTheme="minorHAnsi" w:hAnsiTheme="minorHAnsi" w:cstheme="minorBidi"/>
          <w:kern w:val="2"/>
          <w:lang w:val="fr-BE"/>
          <w14:ligatures w14:val="standardContextual"/>
        </w:rPr>
        <w:t xml:space="preserve">). Laboratoire de recherche. </w:t>
      </w:r>
      <w:hyperlink r:id="rId1462" w:history="1">
        <w:r w:rsidR="00B51C97" w:rsidRPr="009C0D32">
          <w:rPr>
            <w:rStyle w:val="Hyperlink"/>
            <w:rFonts w:asciiTheme="minorHAnsi" w:eastAsiaTheme="minorHAnsi" w:hAnsiTheme="minorHAnsi" w:cstheme="minorBidi"/>
            <w:kern w:val="2"/>
            <w:lang w:val="fr-BE"/>
            <w14:ligatures w14:val="standardContextual"/>
          </w:rPr>
          <w:t>https://fr.wikipedia.org/wiki/Laboratoire_de_recherche</w:t>
        </w:r>
      </w:hyperlink>
      <w:r w:rsidR="00B51C97" w:rsidRPr="009C0D32">
        <w:rPr>
          <w:rFonts w:asciiTheme="minorHAnsi" w:eastAsiaTheme="minorHAnsi" w:hAnsiTheme="minorHAnsi" w:cstheme="minorBidi"/>
          <w:kern w:val="2"/>
          <w:lang w:val="fr-BE"/>
          <w14:ligatures w14:val="standardContextual"/>
        </w:rPr>
        <w:t xml:space="preserve"> </w:t>
      </w:r>
    </w:p>
    <w:p w14:paraId="45AA81E0" w14:textId="2C9F3B1A"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145750">
        <w:rPr>
          <w:rFonts w:asciiTheme="minorHAnsi" w:eastAsiaTheme="minorHAnsi" w:hAnsiTheme="minorHAnsi" w:cstheme="minorBidi"/>
          <w:kern w:val="2"/>
          <w:lang w:val="nl-BE"/>
          <w14:ligatures w14:val="standardContextual"/>
        </w:rPr>
        <w:t>Corbeil</w:t>
      </w:r>
      <w:proofErr w:type="spellEnd"/>
      <w:r w:rsidRPr="00145750">
        <w:rPr>
          <w:rFonts w:asciiTheme="minorHAnsi" w:eastAsiaTheme="minorHAnsi" w:hAnsiTheme="minorHAnsi" w:cstheme="minorBidi"/>
          <w:kern w:val="2"/>
          <w:lang w:val="nl-BE"/>
          <w14:ligatures w14:val="standardContextual"/>
        </w:rPr>
        <w:t xml:space="preserve">, M., </w:t>
      </w:r>
      <w:proofErr w:type="spellStart"/>
      <w:r w:rsidRPr="00145750">
        <w:rPr>
          <w:rFonts w:asciiTheme="minorHAnsi" w:eastAsiaTheme="minorHAnsi" w:hAnsiTheme="minorHAnsi" w:cstheme="minorBidi"/>
          <w:kern w:val="2"/>
          <w:lang w:val="nl-BE"/>
          <w14:ligatures w14:val="standardContextual"/>
        </w:rPr>
        <w:t>Trehub</w:t>
      </w:r>
      <w:proofErr w:type="spellEnd"/>
      <w:r w:rsidRPr="00145750">
        <w:rPr>
          <w:rFonts w:asciiTheme="minorHAnsi" w:eastAsiaTheme="minorHAnsi" w:hAnsiTheme="minorHAnsi" w:cstheme="minorBidi"/>
          <w:kern w:val="2"/>
          <w:lang w:val="nl-BE"/>
          <w14:ligatures w14:val="standardContextual"/>
        </w:rPr>
        <w:t xml:space="preserve">, S. E., &amp; </w:t>
      </w:r>
      <w:proofErr w:type="spellStart"/>
      <w:r w:rsidRPr="00145750">
        <w:rPr>
          <w:rFonts w:asciiTheme="minorHAnsi" w:eastAsiaTheme="minorHAnsi" w:hAnsiTheme="minorHAnsi" w:cstheme="minorBidi"/>
          <w:kern w:val="2"/>
          <w:lang w:val="nl-BE"/>
          <w14:ligatures w14:val="standardContextual"/>
        </w:rPr>
        <w:t>Peretz</w:t>
      </w:r>
      <w:proofErr w:type="spellEnd"/>
      <w:r w:rsidRPr="00145750">
        <w:rPr>
          <w:rFonts w:asciiTheme="minorHAnsi" w:eastAsiaTheme="minorHAnsi" w:hAnsiTheme="minorHAnsi" w:cstheme="minorBidi"/>
          <w:kern w:val="2"/>
          <w:lang w:val="nl-BE"/>
          <w14:ligatures w14:val="standardContextual"/>
        </w:rPr>
        <w:t xml:space="preserve">, I. (2015). </w:t>
      </w:r>
      <w:r w:rsidRPr="009C0D32">
        <w:rPr>
          <w:rFonts w:asciiTheme="minorHAnsi" w:eastAsiaTheme="minorHAnsi" w:hAnsiTheme="minorHAnsi" w:cstheme="minorBidi"/>
          <w:kern w:val="2"/>
          <w:lang w:val="en-GB"/>
          <w14:ligatures w14:val="standardContextual"/>
        </w:rPr>
        <w:t xml:space="preserve">Singing delays the onset of infant distress. </w:t>
      </w:r>
      <w:proofErr w:type="spellStart"/>
      <w:r w:rsidRPr="009C0D32">
        <w:rPr>
          <w:rFonts w:asciiTheme="minorHAnsi" w:eastAsiaTheme="minorHAnsi" w:hAnsiTheme="minorHAnsi" w:cstheme="minorBidi"/>
          <w:kern w:val="2"/>
          <w:lang w:val="fr-BE"/>
          <w14:ligatures w14:val="standardContextual"/>
        </w:rPr>
        <w:t>Infancy</w:t>
      </w:r>
      <w:proofErr w:type="spellEnd"/>
      <w:r w:rsidRPr="009C0D32">
        <w:rPr>
          <w:rFonts w:asciiTheme="minorHAnsi" w:eastAsiaTheme="minorHAnsi" w:hAnsiTheme="minorHAnsi" w:cstheme="minorBidi"/>
          <w:kern w:val="2"/>
          <w:lang w:val="fr-BE"/>
          <w14:ligatures w14:val="standardContextual"/>
        </w:rPr>
        <w:t xml:space="preserve">, 21(3), 373–391. </w:t>
      </w:r>
      <w:hyperlink r:id="rId1463" w:history="1">
        <w:r w:rsidR="00B51C97" w:rsidRPr="009C0D32">
          <w:rPr>
            <w:rStyle w:val="Hyperlink"/>
            <w:rFonts w:asciiTheme="minorHAnsi" w:eastAsiaTheme="minorHAnsi" w:hAnsiTheme="minorHAnsi" w:cstheme="minorBidi"/>
            <w:kern w:val="2"/>
            <w:lang w:val="fr-BE"/>
            <w14:ligatures w14:val="standardContextual"/>
          </w:rPr>
          <w:t>https://doi.org/10.1111/infa.12114</w:t>
        </w:r>
      </w:hyperlink>
      <w:r w:rsidR="00B51C97" w:rsidRPr="009C0D32">
        <w:rPr>
          <w:rFonts w:asciiTheme="minorHAnsi" w:eastAsiaTheme="minorHAnsi" w:hAnsiTheme="minorHAnsi" w:cstheme="minorBidi"/>
          <w:kern w:val="2"/>
          <w:lang w:val="fr-BE"/>
          <w14:ligatures w14:val="standardContextual"/>
        </w:rPr>
        <w:t xml:space="preserve"> </w:t>
      </w:r>
    </w:p>
    <w:p w14:paraId="39453B7A" w14:textId="70650370" w:rsidR="002945EA" w:rsidRPr="00B51C97" w:rsidRDefault="002945EA" w:rsidP="00145750">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9C0D32">
        <w:rPr>
          <w:rFonts w:asciiTheme="minorHAnsi" w:eastAsiaTheme="minorHAnsi" w:hAnsiTheme="minorHAnsi" w:cstheme="minorBidi"/>
          <w:kern w:val="2"/>
          <w:lang w:val="fr-BE"/>
          <w14:ligatures w14:val="standardContextual"/>
        </w:rPr>
        <w:t>Cumulux</w:t>
      </w:r>
      <w:proofErr w:type="spellEnd"/>
      <w:r w:rsidRPr="009C0D32">
        <w:rPr>
          <w:rFonts w:asciiTheme="minorHAnsi" w:eastAsiaTheme="minorHAnsi" w:hAnsiTheme="minorHAnsi" w:cstheme="minorBidi"/>
          <w:kern w:val="2"/>
          <w:lang w:val="fr-BE"/>
          <w14:ligatures w14:val="standardContextual"/>
        </w:rPr>
        <w:t xml:space="preserve">. (2023, 6 </w:t>
      </w:r>
      <w:proofErr w:type="spellStart"/>
      <w:r w:rsidRPr="009C0D32">
        <w:rPr>
          <w:rFonts w:asciiTheme="minorHAnsi" w:eastAsiaTheme="minorHAnsi" w:hAnsiTheme="minorHAnsi" w:cstheme="minorBidi"/>
          <w:kern w:val="2"/>
          <w:lang w:val="fr-BE"/>
          <w14:ligatures w14:val="standardContextual"/>
        </w:rPr>
        <w:t>april</w:t>
      </w:r>
      <w:proofErr w:type="spellEnd"/>
      <w:r w:rsidRPr="009C0D32">
        <w:rPr>
          <w:rFonts w:asciiTheme="minorHAnsi" w:eastAsiaTheme="minorHAnsi" w:hAnsiTheme="minorHAnsi" w:cstheme="minorBidi"/>
          <w:kern w:val="2"/>
          <w:lang w:val="fr-BE"/>
          <w14:ligatures w14:val="standardContextual"/>
        </w:rPr>
        <w:t xml:space="preserve">). L’influence de la perception spatiale sur le bien-être - </w:t>
      </w:r>
      <w:proofErr w:type="spellStart"/>
      <w:r w:rsidRPr="009C0D32">
        <w:rPr>
          <w:rFonts w:asciiTheme="minorHAnsi" w:eastAsiaTheme="minorHAnsi" w:hAnsiTheme="minorHAnsi" w:cstheme="minorBidi"/>
          <w:kern w:val="2"/>
          <w:lang w:val="fr-BE"/>
          <w14:ligatures w14:val="standardContextual"/>
        </w:rPr>
        <w:t>Cumulux</w:t>
      </w:r>
      <w:proofErr w:type="spellEnd"/>
      <w:r w:rsidRPr="009C0D32">
        <w:rPr>
          <w:rFonts w:asciiTheme="minorHAnsi" w:eastAsiaTheme="minorHAnsi" w:hAnsiTheme="minorHAnsi" w:cstheme="minorBidi"/>
          <w:kern w:val="2"/>
          <w:lang w:val="fr-BE"/>
          <w14:ligatures w14:val="standardContextual"/>
        </w:rPr>
        <w:t xml:space="preserve"> | Eclairage de bien-être : puits de lumière et fausse fenêtre LED. </w:t>
      </w:r>
      <w:proofErr w:type="spellStart"/>
      <w:r w:rsidRPr="009C0D32">
        <w:rPr>
          <w:rFonts w:asciiTheme="minorHAnsi" w:eastAsiaTheme="minorHAnsi" w:hAnsiTheme="minorHAnsi" w:cstheme="minorBidi"/>
          <w:kern w:val="2"/>
          <w:lang w:val="fr-BE"/>
          <w14:ligatures w14:val="standardContextual"/>
        </w:rPr>
        <w:t>Cumulux</w:t>
      </w:r>
      <w:proofErr w:type="spellEnd"/>
      <w:r w:rsidRPr="009C0D32">
        <w:rPr>
          <w:rFonts w:asciiTheme="minorHAnsi" w:eastAsiaTheme="minorHAnsi" w:hAnsiTheme="minorHAnsi" w:cstheme="minorBidi"/>
          <w:kern w:val="2"/>
          <w:lang w:val="fr-BE"/>
          <w14:ligatures w14:val="standardContextual"/>
        </w:rPr>
        <w:t xml:space="preserve"> | Eclairage de bien-être : puits de lumière et fausse fenêtre LED. </w:t>
      </w:r>
      <w:hyperlink r:id="rId1464" w:anchor=":~:text=La%20perception%20spatiale%20est%20la ,(repr%C3% A9sentation%20de%20notre%20corps)" w:history="1">
        <w:r w:rsidR="00B51C97" w:rsidRPr="00D46E51">
          <w:rPr>
            <w:rStyle w:val="Hyperlink"/>
            <w:rFonts w:asciiTheme="minorHAnsi" w:eastAsiaTheme="minorHAnsi" w:hAnsiTheme="minorHAnsi" w:cstheme="minorBidi"/>
            <w:kern w:val="2"/>
            <w:lang w:val="fr-BE"/>
            <w14:ligatures w14:val="standardContextual"/>
          </w:rPr>
          <w:t>https://cumulux.fr/blog/linfluence-de-la-perception-spatiale-sur-le-bien-etre/#:~:text=La%20perception%20spatiale%20est%20la ,(repr%C3% A9sentation%20de%20notre%20corps)</w:t>
        </w:r>
      </w:hyperlink>
      <w:r w:rsidRPr="00B51C97">
        <w:rPr>
          <w:rFonts w:asciiTheme="minorHAnsi" w:eastAsiaTheme="minorHAnsi" w:hAnsiTheme="minorHAnsi" w:cstheme="minorBidi"/>
          <w:kern w:val="2"/>
          <w:lang w:val="fr-BE"/>
          <w14:ligatures w14:val="standardContextual"/>
        </w:rPr>
        <w:t>.</w:t>
      </w:r>
      <w:r w:rsidR="00B51C97" w:rsidRPr="00B51C97">
        <w:rPr>
          <w:rFonts w:asciiTheme="minorHAnsi" w:eastAsiaTheme="minorHAnsi" w:hAnsiTheme="minorHAnsi" w:cstheme="minorBidi"/>
          <w:kern w:val="2"/>
          <w:lang w:val="fr-BE"/>
          <w14:ligatures w14:val="standardContextual"/>
        </w:rPr>
        <w:t xml:space="preserve"> </w:t>
      </w:r>
    </w:p>
    <w:p w14:paraId="30078DA4" w14:textId="287681B3"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145750">
        <w:rPr>
          <w:rFonts w:asciiTheme="minorHAnsi" w:eastAsiaTheme="minorHAnsi" w:hAnsiTheme="minorHAnsi" w:cstheme="minorBidi"/>
          <w:kern w:val="2"/>
          <w:lang w:val="nl-BE"/>
          <w14:ligatures w14:val="standardContextual"/>
        </w:rPr>
        <w:t xml:space="preserve">DBNL. (1977). 1 Inleiding, De taalontwikkeling van het kind, A.M. </w:t>
      </w:r>
      <w:proofErr w:type="spellStart"/>
      <w:r w:rsidRPr="00145750">
        <w:rPr>
          <w:rFonts w:asciiTheme="minorHAnsi" w:eastAsiaTheme="minorHAnsi" w:hAnsiTheme="minorHAnsi" w:cstheme="minorBidi"/>
          <w:kern w:val="2"/>
          <w:lang w:val="nl-BE"/>
          <w14:ligatures w14:val="standardContextual"/>
        </w:rPr>
        <w:t>Schaerlaekens</w:t>
      </w:r>
      <w:proofErr w:type="spellEnd"/>
      <w:r w:rsidRPr="00145750">
        <w:rPr>
          <w:rFonts w:asciiTheme="minorHAnsi" w:eastAsiaTheme="minorHAnsi" w:hAnsiTheme="minorHAnsi" w:cstheme="minorBidi"/>
          <w:kern w:val="2"/>
          <w:lang w:val="nl-BE"/>
          <w14:ligatures w14:val="standardContextual"/>
        </w:rPr>
        <w:t xml:space="preserve"> - DBNL. </w:t>
      </w:r>
      <w:hyperlink r:id="rId1465" w:history="1">
        <w:r w:rsidR="00B51C97" w:rsidRPr="009C0D32">
          <w:rPr>
            <w:rStyle w:val="Hyperlink"/>
            <w:rFonts w:asciiTheme="minorHAnsi" w:eastAsiaTheme="minorHAnsi" w:hAnsiTheme="minorHAnsi" w:cstheme="minorBidi"/>
            <w:kern w:val="2"/>
            <w:lang w:val="fr-BE"/>
            <w14:ligatures w14:val="standardContextual"/>
          </w:rPr>
          <w:t>https://www.dbnl.org/tekst/scha134taal01_01/scha134taal01_01_0002.php</w:t>
        </w:r>
      </w:hyperlink>
      <w:r w:rsidR="00B51C97" w:rsidRPr="009C0D32">
        <w:rPr>
          <w:rFonts w:asciiTheme="minorHAnsi" w:eastAsiaTheme="minorHAnsi" w:hAnsiTheme="minorHAnsi" w:cstheme="minorBidi"/>
          <w:kern w:val="2"/>
          <w:lang w:val="fr-BE"/>
          <w14:ligatures w14:val="standardContextual"/>
        </w:rPr>
        <w:t xml:space="preserve"> </w:t>
      </w:r>
    </w:p>
    <w:p w14:paraId="2CD189A5" w14:textId="3D86F90B"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 xml:space="preserve">De par | Académie française. </w:t>
      </w:r>
      <w:r w:rsidRPr="00145750">
        <w:rPr>
          <w:rFonts w:asciiTheme="minorHAnsi" w:eastAsiaTheme="minorHAnsi" w:hAnsiTheme="minorHAnsi" w:cstheme="minorBidi"/>
          <w:kern w:val="2"/>
          <w:lang w:val="nl-BE"/>
          <w14:ligatures w14:val="standardContextual"/>
        </w:rPr>
        <w:t>(</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t>
      </w:r>
      <w:hyperlink r:id="rId1466" w:history="1">
        <w:r w:rsidR="00B51C97" w:rsidRPr="00D46E51">
          <w:rPr>
            <w:rStyle w:val="Hyperlink"/>
            <w:rFonts w:asciiTheme="minorHAnsi" w:eastAsiaTheme="minorHAnsi" w:hAnsiTheme="minorHAnsi" w:cstheme="minorBidi"/>
            <w:kern w:val="2"/>
            <w:lang w:val="nl-BE"/>
            <w14:ligatures w14:val="standardContextual"/>
          </w:rPr>
          <w:t>https://www.academie-francaise.fr/de-par</w:t>
        </w:r>
      </w:hyperlink>
      <w:r w:rsidR="00B51C97">
        <w:rPr>
          <w:rFonts w:asciiTheme="minorHAnsi" w:eastAsiaTheme="minorHAnsi" w:hAnsiTheme="minorHAnsi" w:cstheme="minorBidi"/>
          <w:kern w:val="2"/>
          <w:lang w:val="nl-BE"/>
          <w14:ligatures w14:val="standardContextual"/>
        </w:rPr>
        <w:t xml:space="preserve"> </w:t>
      </w:r>
    </w:p>
    <w:p w14:paraId="7D9A5A33" w14:textId="3EC13AFD"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 xml:space="preserve">De passé </w:t>
      </w:r>
      <w:proofErr w:type="spellStart"/>
      <w:r w:rsidRPr="00145750">
        <w:rPr>
          <w:rFonts w:asciiTheme="minorHAnsi" w:eastAsiaTheme="minorHAnsi" w:hAnsiTheme="minorHAnsi" w:cstheme="minorBidi"/>
          <w:kern w:val="2"/>
          <w:lang w:val="nl-BE"/>
          <w14:ligatures w14:val="standardContextual"/>
        </w:rPr>
        <w:t>simple</w:t>
      </w:r>
      <w:proofErr w:type="spellEnd"/>
      <w:r w:rsidRPr="00145750">
        <w:rPr>
          <w:rFonts w:asciiTheme="minorHAnsi" w:eastAsiaTheme="minorHAnsi" w:hAnsiTheme="minorHAnsi" w:cstheme="minorBidi"/>
          <w:kern w:val="2"/>
          <w:lang w:val="nl-BE"/>
          <w14:ligatures w14:val="standardContextual"/>
        </w:rPr>
        <w:t xml:space="preserve">: werkwoorden die eindigen op -er | Franse grammatica met </w:t>
      </w:r>
      <w:proofErr w:type="spellStart"/>
      <w:r w:rsidRPr="00145750">
        <w:rPr>
          <w:rFonts w:asciiTheme="minorHAnsi" w:eastAsiaTheme="minorHAnsi" w:hAnsiTheme="minorHAnsi" w:cstheme="minorBidi"/>
          <w:kern w:val="2"/>
          <w:lang w:val="nl-BE"/>
          <w14:ligatures w14:val="standardContextual"/>
        </w:rPr>
        <w:t>frantastique</w:t>
      </w:r>
      <w:proofErr w:type="spellEnd"/>
      <w:r w:rsidRPr="00145750">
        <w:rPr>
          <w:rFonts w:asciiTheme="minorHAnsi" w:eastAsiaTheme="minorHAnsi" w:hAnsiTheme="minorHAnsi" w:cstheme="minorBidi"/>
          <w:kern w:val="2"/>
          <w:lang w:val="nl-BE"/>
          <w14:ligatures w14:val="standardContextual"/>
        </w:rPr>
        <w:t>.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t>
      </w:r>
      <w:hyperlink r:id="rId1467" w:anchor=":~:text=De%20pass%C3%A9 %20simple%20wordt%20 gebruikt,doorgaans%20de%20pass%C3%A9%20compos%C3%A9%20gebruikt" w:history="1">
        <w:r w:rsidR="00B51C97" w:rsidRPr="00D46E51">
          <w:rPr>
            <w:rStyle w:val="Hyperlink"/>
            <w:rFonts w:asciiTheme="minorHAnsi" w:eastAsiaTheme="minorHAnsi" w:hAnsiTheme="minorHAnsi" w:cstheme="minorBidi"/>
            <w:kern w:val="2"/>
            <w:lang w:val="nl-BE"/>
            <w14:ligatures w14:val="standardContextual"/>
          </w:rPr>
          <w:t>https://www.gymglish.com/nl/frantastique/grammatica-franse/de-passe-simple-werkwoorden-die-eindigen-op-er#:~:text=De%20pass%C3%A9 %20simple%20wordt%20 gebruikt,doorgaans%20de%20pass%C3%A9%20compos%C3%A9%20gebruikt</w:t>
        </w:r>
      </w:hyperlink>
      <w:r w:rsidRPr="00145750">
        <w:rPr>
          <w:rFonts w:asciiTheme="minorHAnsi" w:eastAsiaTheme="minorHAnsi" w:hAnsiTheme="minorHAnsi" w:cstheme="minorBidi"/>
          <w:kern w:val="2"/>
          <w:lang w:val="nl-BE"/>
          <w14:ligatures w14:val="standardContextual"/>
        </w:rPr>
        <w:t>.</w:t>
      </w:r>
      <w:r w:rsidR="00B51C97">
        <w:rPr>
          <w:rFonts w:asciiTheme="minorHAnsi" w:eastAsiaTheme="minorHAnsi" w:hAnsiTheme="minorHAnsi" w:cstheme="minorBidi"/>
          <w:kern w:val="2"/>
          <w:lang w:val="nl-BE"/>
          <w14:ligatures w14:val="standardContextual"/>
        </w:rPr>
        <w:t xml:space="preserve"> </w:t>
      </w:r>
    </w:p>
    <w:p w14:paraId="25835FDF" w14:textId="6AC73096"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De sociaal-affectieve ontwikkeling van een kind.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t>
      </w:r>
      <w:proofErr w:type="spellStart"/>
      <w:r w:rsidRPr="00145750">
        <w:rPr>
          <w:rFonts w:asciiTheme="minorHAnsi" w:eastAsiaTheme="minorHAnsi" w:hAnsiTheme="minorHAnsi" w:cstheme="minorBidi"/>
          <w:kern w:val="2"/>
          <w:lang w:val="nl-BE"/>
          <w14:ligatures w14:val="standardContextual"/>
        </w:rPr>
        <w:t>InfoNu</w:t>
      </w:r>
      <w:proofErr w:type="spellEnd"/>
      <w:r w:rsidRPr="00145750">
        <w:rPr>
          <w:rFonts w:asciiTheme="minorHAnsi" w:eastAsiaTheme="minorHAnsi" w:hAnsiTheme="minorHAnsi" w:cstheme="minorBidi"/>
          <w:kern w:val="2"/>
          <w:lang w:val="nl-BE"/>
          <w14:ligatures w14:val="standardContextual"/>
        </w:rPr>
        <w:t xml:space="preserve">. </w:t>
      </w:r>
      <w:hyperlink w:history="1">
        <w:r w:rsidR="00B51C97" w:rsidRPr="00D46E51">
          <w:rPr>
            <w:rStyle w:val="Hyperlink"/>
            <w:rFonts w:asciiTheme="minorHAnsi" w:eastAsiaTheme="minorHAnsi" w:hAnsiTheme="minorHAnsi" w:cstheme="minorBidi"/>
            <w:kern w:val="2"/>
            <w:lang w:val="nl-BE"/>
            <w14:ligatures w14:val="standardContextual"/>
          </w:rPr>
          <w:t>https://mens-en-gezondheid.infonu .nl/leven/185056-de-sociaal-affectieve-ontwikkeling-van-een-kind.html</w:t>
        </w:r>
      </w:hyperlink>
      <w:r w:rsidR="00B51C97">
        <w:rPr>
          <w:rFonts w:asciiTheme="minorHAnsi" w:eastAsiaTheme="minorHAnsi" w:hAnsiTheme="minorHAnsi" w:cstheme="minorBidi"/>
          <w:kern w:val="2"/>
          <w:lang w:val="nl-BE"/>
          <w14:ligatures w14:val="standardContextual"/>
        </w:rPr>
        <w:t xml:space="preserve"> </w:t>
      </w:r>
    </w:p>
    <w:p w14:paraId="3C01C5E7" w14:textId="6ECF9944"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 xml:space="preserve">De spiritualiteit van het lichaam -Bio-energetica voor gratie en harmonie </w:t>
      </w:r>
      <w:proofErr w:type="spellStart"/>
      <w:r w:rsidRPr="00145750">
        <w:rPr>
          <w:rFonts w:asciiTheme="minorHAnsi" w:eastAsiaTheme="minorHAnsi" w:hAnsiTheme="minorHAnsi" w:cstheme="minorBidi"/>
          <w:kern w:val="2"/>
          <w:lang w:val="nl-BE"/>
          <w14:ligatures w14:val="standardContextual"/>
        </w:rPr>
        <w:t>Lowen</w:t>
      </w:r>
      <w:proofErr w:type="spellEnd"/>
      <w:r w:rsidRPr="00145750">
        <w:rPr>
          <w:rFonts w:asciiTheme="minorHAnsi" w:eastAsiaTheme="minorHAnsi" w:hAnsiTheme="minorHAnsi" w:cstheme="minorBidi"/>
          <w:kern w:val="2"/>
          <w:lang w:val="nl-BE"/>
          <w14:ligatures w14:val="standardContextual"/>
        </w:rPr>
        <w:t>, A. bij kantoorboekhandel Laan.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t>
      </w:r>
      <w:hyperlink r:id="rId1468" w:history="1">
        <w:r w:rsidR="00B51C97" w:rsidRPr="00D46E51">
          <w:rPr>
            <w:rStyle w:val="Hyperlink"/>
            <w:rFonts w:asciiTheme="minorHAnsi" w:eastAsiaTheme="minorHAnsi" w:hAnsiTheme="minorHAnsi" w:cstheme="minorBidi"/>
            <w:kern w:val="2"/>
            <w:lang w:val="nl-BE"/>
            <w14:ligatures w14:val="standardContextual"/>
          </w:rPr>
          <w:t>https://www.kantoorboek.nl/artikel/329946/de-spiritualiteit-van-het-lichaam-bio-energetica-voor-gratie-en-harmonie-lowen-a.html</w:t>
        </w:r>
      </w:hyperlink>
      <w:r w:rsidR="00B51C97">
        <w:rPr>
          <w:rFonts w:asciiTheme="minorHAnsi" w:eastAsiaTheme="minorHAnsi" w:hAnsiTheme="minorHAnsi" w:cstheme="minorBidi"/>
          <w:kern w:val="2"/>
          <w:lang w:val="nl-BE"/>
          <w14:ligatures w14:val="standardContextual"/>
        </w:rPr>
        <w:t xml:space="preserve"> </w:t>
      </w:r>
    </w:p>
    <w:p w14:paraId="2B120B3B" w14:textId="14114EE7"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 xml:space="preserve">De wisselwerking tussen psychologische stress en cortisol | Hypofyse.nl. (2021, 18 februari). Hypofyse. </w:t>
      </w:r>
      <w:hyperlink r:id="rId1469" w:anchor=":~:text=Vrijwel %20elke%20cel%20van%20het,van%20duurzame%20prestaties%20onder%20stress" w:history="1">
        <w:r w:rsidR="00B51C97" w:rsidRPr="00D46E51">
          <w:rPr>
            <w:rStyle w:val="Hyperlink"/>
            <w:rFonts w:asciiTheme="minorHAnsi" w:eastAsiaTheme="minorHAnsi" w:hAnsiTheme="minorHAnsi" w:cstheme="minorBidi"/>
            <w:kern w:val="2"/>
            <w:lang w:val="nl-BE"/>
            <w14:ligatures w14:val="standardContextual"/>
          </w:rPr>
          <w:t>https://www.hypofyse.nl/informatiebibliotheek-hypofyse/bijnierscho rsinsufficientie-addisoncris/artikelen-bijnierschorsinsufficientie/omgaan-met-depressie-en-stress-de-wisselwerking-tussen-psychologische-stress-en-cortisol/#:~:text=Vrijwel %20elke%20cel%20van%20het,van%20duurzame%20prestaties%20onder%20stress</w:t>
        </w:r>
      </w:hyperlink>
      <w:r w:rsidR="00145750">
        <w:rPr>
          <w:rFonts w:asciiTheme="minorHAnsi" w:eastAsiaTheme="minorHAnsi" w:hAnsiTheme="minorHAnsi" w:cstheme="minorBidi"/>
          <w:kern w:val="2"/>
          <w:lang w:val="nl-BE"/>
          <w14:ligatures w14:val="standardContextual"/>
        </w:rPr>
        <w:t xml:space="preserve"> </w:t>
      </w:r>
    </w:p>
    <w:p w14:paraId="6E45A7E1" w14:textId="1885E8D7"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 xml:space="preserve">Definitie kind - artikel 1 Kinderrechtenverdrag. (2018, 25 januari). Kinderrechten. </w:t>
      </w:r>
      <w:hyperlink r:id="rId1470" w:anchor=":~:tex t='Kind'%20is%20iedere%20persoon%20jonger,of%20in%20mindere%20mate%20gelden" w:history="1">
        <w:r w:rsidR="00145750" w:rsidRPr="00D46E51">
          <w:rPr>
            <w:rStyle w:val="Hyperlink"/>
            <w:rFonts w:asciiTheme="minorHAnsi" w:eastAsiaTheme="minorHAnsi" w:hAnsiTheme="minorHAnsi" w:cstheme="minorBidi"/>
            <w:kern w:val="2"/>
            <w:lang w:val="nl-BE"/>
            <w14:ligatures w14:val="standardContextual"/>
          </w:rPr>
          <w:t>https://www.kinderrechten.nl/kinderrechten-vw/artikel-1-definitie-van-kind/#:~:tex t='Kind'%20is%20iedere%20persoon%20jonger,of%20in%20mindere%20mate%20gelden</w:t>
        </w:r>
      </w:hyperlink>
      <w:r w:rsidR="00145750">
        <w:rPr>
          <w:rFonts w:asciiTheme="minorHAnsi" w:eastAsiaTheme="minorHAnsi" w:hAnsiTheme="minorHAnsi" w:cstheme="minorBidi"/>
          <w:kern w:val="2"/>
          <w:lang w:val="nl-BE"/>
          <w14:ligatures w14:val="standardContextual"/>
        </w:rPr>
        <w:t xml:space="preserve"> </w:t>
      </w:r>
    </w:p>
    <w:p w14:paraId="01464D97" w14:textId="0B7965D0"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lastRenderedPageBreak/>
        <w:t>Définition: influx nerveux.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w:t>
      </w:r>
      <w:proofErr w:type="spellStart"/>
      <w:r w:rsidRPr="009C0D32">
        <w:rPr>
          <w:rFonts w:asciiTheme="minorHAnsi" w:eastAsiaTheme="minorHAnsi" w:hAnsiTheme="minorHAnsi" w:cstheme="minorBidi"/>
          <w:kern w:val="2"/>
          <w:lang w:val="fr-BE"/>
          <w14:ligatures w14:val="standardContextual"/>
        </w:rPr>
        <w:t>Psychomédia</w:t>
      </w:r>
      <w:proofErr w:type="spellEnd"/>
      <w:r w:rsidRPr="009C0D32">
        <w:rPr>
          <w:rFonts w:asciiTheme="minorHAnsi" w:eastAsiaTheme="minorHAnsi" w:hAnsiTheme="minorHAnsi" w:cstheme="minorBidi"/>
          <w:kern w:val="2"/>
          <w:lang w:val="fr-BE"/>
          <w14:ligatures w14:val="standardContextual"/>
        </w:rPr>
        <w:t xml:space="preserve">. </w:t>
      </w:r>
      <w:hyperlink r:id="rId1471" w:history="1">
        <w:r w:rsidR="00145750" w:rsidRPr="009C0D32">
          <w:rPr>
            <w:rStyle w:val="Hyperlink"/>
            <w:rFonts w:asciiTheme="minorHAnsi" w:eastAsiaTheme="minorHAnsi" w:hAnsiTheme="minorHAnsi" w:cstheme="minorBidi"/>
            <w:kern w:val="2"/>
            <w:lang w:val="fr-BE"/>
            <w14:ligatures w14:val="standardContextual"/>
          </w:rPr>
          <w:t>http://www.psychomedia.qc.ca/lexique/definition/influx-nerveux</w:t>
        </w:r>
      </w:hyperlink>
      <w:r w:rsidR="00145750" w:rsidRPr="009C0D32">
        <w:rPr>
          <w:rFonts w:asciiTheme="minorHAnsi" w:eastAsiaTheme="minorHAnsi" w:hAnsiTheme="minorHAnsi" w:cstheme="minorBidi"/>
          <w:kern w:val="2"/>
          <w:lang w:val="fr-BE"/>
          <w14:ligatures w14:val="standardContextual"/>
        </w:rPr>
        <w:t xml:space="preserve"> </w:t>
      </w:r>
    </w:p>
    <w:p w14:paraId="011B4E3C" w14:textId="53F34106"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 xml:space="preserve">Dépression sévère : 5 signes que votre état s’aggrave dangereusement. </w:t>
      </w:r>
      <w:r w:rsidRPr="00145750">
        <w:rPr>
          <w:rFonts w:asciiTheme="minorHAnsi" w:eastAsiaTheme="minorHAnsi" w:hAnsiTheme="minorHAnsi" w:cstheme="minorBidi"/>
          <w:kern w:val="2"/>
          <w:lang w:val="nl-BE"/>
          <w14:ligatures w14:val="standardContextual"/>
        </w:rPr>
        <w:t>(</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t>
      </w:r>
      <w:hyperlink r:id="rId1472" w:history="1">
        <w:r w:rsidR="00145750" w:rsidRPr="00D46E51">
          <w:rPr>
            <w:rStyle w:val="Hyperlink"/>
            <w:rFonts w:asciiTheme="minorHAnsi" w:eastAsiaTheme="minorHAnsi" w:hAnsiTheme="minorHAnsi" w:cstheme="minorBidi"/>
            <w:kern w:val="2"/>
            <w:lang w:val="nl-BE"/>
            <w14:ligatures w14:val="standardContextual"/>
          </w:rPr>
          <w:t>https://www.la-clinique-e-sante.com/blog/depression/signes-depression-severe</w:t>
        </w:r>
      </w:hyperlink>
      <w:r w:rsidR="00145750">
        <w:rPr>
          <w:rFonts w:asciiTheme="minorHAnsi" w:eastAsiaTheme="minorHAnsi" w:hAnsiTheme="minorHAnsi" w:cstheme="minorBidi"/>
          <w:kern w:val="2"/>
          <w:lang w:val="nl-BE"/>
          <w14:ligatures w14:val="standardContextual"/>
        </w:rPr>
        <w:t xml:space="preserve"> </w:t>
      </w:r>
    </w:p>
    <w:p w14:paraId="0F950601" w14:textId="522D8774"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0254E4">
        <w:rPr>
          <w:rFonts w:asciiTheme="minorHAnsi" w:eastAsiaTheme="minorHAnsi" w:hAnsiTheme="minorHAnsi" w:cstheme="minorBidi"/>
          <w:kern w:val="2"/>
          <w:lang w:val="es-ES"/>
          <w14:ligatures w14:val="standardContextual"/>
        </w:rPr>
        <w:t xml:space="preserve">DPG Media Privacy Gate. (z.d.-a). </w:t>
      </w:r>
      <w:r w:rsidR="00000000">
        <w:fldChar w:fldCharType="begin"/>
      </w:r>
      <w:r w:rsidR="00000000" w:rsidRPr="000254E4">
        <w:rPr>
          <w:lang w:val="es-ES"/>
        </w:rPr>
        <w:instrText>HYPERLINK "https://www.hln.be/mijn-gids/7-redenen-waarom-apart-slapen-minder-taboe-moet-zijn-dan-je-denkt-het-kan-je-relatie-redden~a4817b40/"</w:instrText>
      </w:r>
      <w:r w:rsidR="00000000">
        <w:fldChar w:fldCharType="separate"/>
      </w:r>
      <w:r w:rsidR="00145750" w:rsidRPr="00D46E51">
        <w:rPr>
          <w:rStyle w:val="Hyperlink"/>
          <w:rFonts w:asciiTheme="minorHAnsi" w:eastAsiaTheme="minorHAnsi" w:hAnsiTheme="minorHAnsi" w:cstheme="minorBidi"/>
          <w:kern w:val="2"/>
          <w:lang w:val="nl-BE"/>
          <w14:ligatures w14:val="standardContextual"/>
        </w:rPr>
        <w:t>https://www.hln.be/mijn-gids/7-redenen-waarom-apart-slapen-minder-taboe-moet-zijn-dan-je-denkt-het-kan-je-relatie-redden~a4817b40/</w:t>
      </w:r>
      <w:r w:rsidR="00000000">
        <w:rPr>
          <w:rStyle w:val="Hyperlink"/>
          <w:rFonts w:asciiTheme="minorHAnsi" w:eastAsiaTheme="minorHAnsi" w:hAnsiTheme="minorHAnsi" w:cstheme="minorBidi"/>
          <w:kern w:val="2"/>
          <w:lang w:val="nl-BE"/>
          <w14:ligatures w14:val="standardContextual"/>
        </w:rPr>
        <w:fldChar w:fldCharType="end"/>
      </w:r>
      <w:r w:rsidR="00145750">
        <w:rPr>
          <w:rFonts w:asciiTheme="minorHAnsi" w:eastAsiaTheme="minorHAnsi" w:hAnsiTheme="minorHAnsi" w:cstheme="minorBidi"/>
          <w:kern w:val="2"/>
          <w:lang w:val="nl-BE"/>
          <w14:ligatures w14:val="standardContextual"/>
        </w:rPr>
        <w:t xml:space="preserve"> </w:t>
      </w:r>
    </w:p>
    <w:p w14:paraId="631407CC" w14:textId="64277570"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DPG Media Privacy Gate.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-b). </w:t>
      </w:r>
      <w:hyperlink r:id="rId1473" w:history="1">
        <w:r w:rsidR="00145750" w:rsidRPr="00D46E51">
          <w:rPr>
            <w:rStyle w:val="Hyperlink"/>
            <w:rFonts w:asciiTheme="minorHAnsi" w:eastAsiaTheme="minorHAnsi" w:hAnsiTheme="minorHAnsi" w:cstheme="minorBidi"/>
            <w:kern w:val="2"/>
            <w:lang w:val="nl-BE"/>
            <w14:ligatures w14:val="standardContextual"/>
          </w:rPr>
          <w:t>https://www.demorgen.be/nieuws/geld-wordt-straks-verdeeld-op-basis-van-sociaal-milieu-leerlingen~b81b713a/</w:t>
        </w:r>
      </w:hyperlink>
      <w:r w:rsidR="00145750">
        <w:rPr>
          <w:rFonts w:asciiTheme="minorHAnsi" w:eastAsiaTheme="minorHAnsi" w:hAnsiTheme="minorHAnsi" w:cstheme="minorBidi"/>
          <w:kern w:val="2"/>
          <w:lang w:val="nl-BE"/>
          <w14:ligatures w14:val="standardContextual"/>
        </w:rPr>
        <w:t xml:space="preserve"> </w:t>
      </w:r>
    </w:p>
    <w:p w14:paraId="127C0DD8" w14:textId="2ABE1B06"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DPG Media Privacy Gate.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-c). </w:t>
      </w:r>
      <w:hyperlink r:id="rId1474" w:history="1">
        <w:r w:rsidR="00145750" w:rsidRPr="00D46E51">
          <w:rPr>
            <w:rStyle w:val="Hyperlink"/>
            <w:rFonts w:asciiTheme="minorHAnsi" w:eastAsiaTheme="minorHAnsi" w:hAnsiTheme="minorHAnsi" w:cstheme="minorBidi"/>
            <w:kern w:val="2"/>
            <w:lang w:val="nl-BE"/>
            <w14:ligatures w14:val="standardContextual"/>
          </w:rPr>
          <w:t>https://www.hln.be/showbizz/belgische-bakker-maakt-chocolade-kikker-voor-pink-en-kan-die-overhandigen-tijdens-concert-het-was-heerlijk~a20f7c50/</w:t>
        </w:r>
      </w:hyperlink>
      <w:r w:rsidR="00145750">
        <w:rPr>
          <w:rFonts w:asciiTheme="minorHAnsi" w:eastAsiaTheme="minorHAnsi" w:hAnsiTheme="minorHAnsi" w:cstheme="minorBidi"/>
          <w:kern w:val="2"/>
          <w:lang w:val="nl-BE"/>
          <w14:ligatures w14:val="standardContextual"/>
        </w:rPr>
        <w:t xml:space="preserve"> </w:t>
      </w:r>
    </w:p>
    <w:p w14:paraId="3C2BC27A" w14:textId="75662F17"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DPG Media Privacy Gate.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-d). </w:t>
      </w:r>
      <w:hyperlink r:id="rId1475" w:history="1">
        <w:r w:rsidR="00145750" w:rsidRPr="00D46E51">
          <w:rPr>
            <w:rStyle w:val="Hyperlink"/>
            <w:rFonts w:asciiTheme="minorHAnsi" w:eastAsiaTheme="minorHAnsi" w:hAnsiTheme="minorHAnsi" w:cstheme="minorBidi"/>
            <w:kern w:val="2"/>
            <w:lang w:val="nl-BE"/>
            <w14:ligatures w14:val="standardContextual"/>
          </w:rPr>
          <w:t>https://www.demorgen.be/plus/azie-heeft-heilzame-invloed~bea1 d95ce/?</w:t>
        </w:r>
        <w:proofErr w:type="spellStart"/>
        <w:r w:rsidR="00145750" w:rsidRPr="00D46E51">
          <w:rPr>
            <w:rStyle w:val="Hyperlink"/>
            <w:rFonts w:asciiTheme="minorHAnsi" w:eastAsiaTheme="minorHAnsi" w:hAnsiTheme="minorHAnsi" w:cstheme="minorBidi"/>
            <w:kern w:val="2"/>
            <w:lang w:val="nl-BE"/>
            <w14:ligatures w14:val="standardContextual"/>
          </w:rPr>
          <w:t>referrer</w:t>
        </w:r>
        <w:proofErr w:type="spellEnd"/>
        <w:r w:rsidR="00145750" w:rsidRPr="00D46E51">
          <w:rPr>
            <w:rStyle w:val="Hyperlink"/>
            <w:rFonts w:asciiTheme="minorHAnsi" w:eastAsiaTheme="minorHAnsi" w:hAnsiTheme="minorHAnsi" w:cstheme="minorBidi"/>
            <w:kern w:val="2"/>
            <w:lang w:val="nl-BE"/>
            <w14:ligatures w14:val="standardContextual"/>
          </w:rPr>
          <w:t>=https://www.google.com/</w:t>
        </w:r>
      </w:hyperlink>
      <w:r w:rsidR="00145750">
        <w:rPr>
          <w:rFonts w:asciiTheme="minorHAnsi" w:eastAsiaTheme="minorHAnsi" w:hAnsiTheme="minorHAnsi" w:cstheme="minorBidi"/>
          <w:kern w:val="2"/>
          <w:lang w:val="nl-BE"/>
          <w14:ligatures w14:val="standardContextual"/>
        </w:rPr>
        <w:t xml:space="preserve"> </w:t>
      </w:r>
    </w:p>
    <w:p w14:paraId="75D0A632" w14:textId="1F311AD0"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0254E4">
        <w:rPr>
          <w:rFonts w:asciiTheme="minorHAnsi" w:eastAsiaTheme="minorHAnsi" w:hAnsiTheme="minorHAnsi" w:cstheme="minorBidi"/>
          <w:kern w:val="2"/>
          <w:lang w:val="es-ES"/>
          <w14:ligatures w14:val="standardContextual"/>
        </w:rPr>
        <w:t xml:space="preserve">DPG Media Privacy Gate. (z.d.-e). </w:t>
      </w:r>
      <w:r w:rsidR="00000000">
        <w:fldChar w:fldCharType="begin"/>
      </w:r>
      <w:r w:rsidR="00000000" w:rsidRPr="000254E4">
        <w:rPr>
          <w:lang w:val="es-ES"/>
        </w:rPr>
        <w:instrText>HYPERLINK "https://www.hln.be/dilbeek/iconisch-jeugdklub-paddestoel-viert-50-jarig-bestaan-met-feestweekend-we-spelen-een-essentiele-rol-voor-jongeren~aaccb50b/"</w:instrText>
      </w:r>
      <w:r w:rsidR="00000000">
        <w:fldChar w:fldCharType="separate"/>
      </w:r>
      <w:r w:rsidR="00145750" w:rsidRPr="00D46E51">
        <w:rPr>
          <w:rStyle w:val="Hyperlink"/>
          <w:rFonts w:asciiTheme="minorHAnsi" w:eastAsiaTheme="minorHAnsi" w:hAnsiTheme="minorHAnsi" w:cstheme="minorBidi"/>
          <w:kern w:val="2"/>
          <w:lang w:val="nl-BE"/>
          <w14:ligatures w14:val="standardContextual"/>
        </w:rPr>
        <w:t>https://www.hln.be/dilbeek/iconisch-jeugdklub-paddestoel-viert-50-jarig-bestaan-met-feestweekend-we-spelen-een-essentiele-rol-voor-jongeren~aaccb50b/</w:t>
      </w:r>
      <w:r w:rsidR="00000000">
        <w:rPr>
          <w:rStyle w:val="Hyperlink"/>
          <w:rFonts w:asciiTheme="minorHAnsi" w:eastAsiaTheme="minorHAnsi" w:hAnsiTheme="minorHAnsi" w:cstheme="minorBidi"/>
          <w:kern w:val="2"/>
          <w:lang w:val="nl-BE"/>
          <w14:ligatures w14:val="standardContextual"/>
        </w:rPr>
        <w:fldChar w:fldCharType="end"/>
      </w:r>
      <w:r w:rsidR="00145750">
        <w:rPr>
          <w:rFonts w:asciiTheme="minorHAnsi" w:eastAsiaTheme="minorHAnsi" w:hAnsiTheme="minorHAnsi" w:cstheme="minorBidi"/>
          <w:kern w:val="2"/>
          <w:lang w:val="nl-BE"/>
          <w14:ligatures w14:val="standardContextual"/>
        </w:rPr>
        <w:t xml:space="preserve"> </w:t>
      </w:r>
    </w:p>
    <w:p w14:paraId="6084D13C" w14:textId="7D6571DB"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DPG Media Privacy Gate.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-f). </w:t>
      </w:r>
      <w:hyperlink r:id="rId1476" w:history="1">
        <w:r w:rsidR="00145750" w:rsidRPr="00D46E51">
          <w:rPr>
            <w:rStyle w:val="Hyperlink"/>
            <w:rFonts w:asciiTheme="minorHAnsi" w:eastAsiaTheme="minorHAnsi" w:hAnsiTheme="minorHAnsi" w:cstheme="minorBidi"/>
            <w:kern w:val="2"/>
            <w:lang w:val="nl-BE"/>
            <w14:ligatures w14:val="standardContextual"/>
          </w:rPr>
          <w:t>https://www.volkskrant.nl/boeken/in-de-wereld-van-antjie-krog-is-poezie-urgent-en-zijn-vuur-en-woede-constanten~be5b7b08/</w:t>
        </w:r>
      </w:hyperlink>
      <w:r w:rsidR="00145750">
        <w:rPr>
          <w:rFonts w:asciiTheme="minorHAnsi" w:eastAsiaTheme="minorHAnsi" w:hAnsiTheme="minorHAnsi" w:cstheme="minorBidi"/>
          <w:kern w:val="2"/>
          <w:lang w:val="nl-BE"/>
          <w14:ligatures w14:val="standardContextual"/>
        </w:rPr>
        <w:t xml:space="preserve"> </w:t>
      </w:r>
    </w:p>
    <w:p w14:paraId="625BDB6A" w14:textId="722E9CC8"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DPG Media Privacy Gate.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-g). </w:t>
      </w:r>
      <w:hyperlink r:id="rId1477" w:history="1">
        <w:r w:rsidR="00145750" w:rsidRPr="00D46E51">
          <w:rPr>
            <w:rStyle w:val="Hyperlink"/>
            <w:rFonts w:asciiTheme="minorHAnsi" w:eastAsiaTheme="minorHAnsi" w:hAnsiTheme="minorHAnsi" w:cstheme="minorBidi"/>
            <w:kern w:val="2"/>
            <w:lang w:val="nl-BE"/>
            <w14:ligatures w14:val="standardContextual"/>
          </w:rPr>
          <w:t>https://www.demorgen.be/tech-wetenschap/we-zijn-niet-in-staat-het-onderscheid-te-maken-tussen-wat-echt-en-wat-nep-is-en-andere-gevaren-van-ai~b6690ac1/</w:t>
        </w:r>
      </w:hyperlink>
      <w:r w:rsidR="00145750">
        <w:rPr>
          <w:rFonts w:asciiTheme="minorHAnsi" w:eastAsiaTheme="minorHAnsi" w:hAnsiTheme="minorHAnsi" w:cstheme="minorBidi"/>
          <w:kern w:val="2"/>
          <w:lang w:val="nl-BE"/>
          <w14:ligatures w14:val="standardContextual"/>
        </w:rPr>
        <w:t xml:space="preserve"> </w:t>
      </w:r>
    </w:p>
    <w:p w14:paraId="78FD4B92" w14:textId="472A53F2"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DPG Media Privacy Gate.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-h). </w:t>
      </w:r>
      <w:hyperlink r:id="rId1478" w:history="1">
        <w:r w:rsidR="00145750" w:rsidRPr="00D46E51">
          <w:rPr>
            <w:rStyle w:val="Hyperlink"/>
            <w:rFonts w:asciiTheme="minorHAnsi" w:eastAsiaTheme="minorHAnsi" w:hAnsiTheme="minorHAnsi" w:cstheme="minorBidi"/>
            <w:kern w:val="2"/>
            <w:lang w:val="nl-BE"/>
            <w14:ligatures w14:val="standardContextual"/>
          </w:rPr>
          <w:t>https://www.oudersvannu.nl/baby/ontwikkeling-van-de-fijne-motoriek~8ede64f?referrer=https%3A%2F%2Fwww.google.com%2F</w:t>
        </w:r>
      </w:hyperlink>
      <w:r w:rsidR="00145750">
        <w:rPr>
          <w:rFonts w:asciiTheme="minorHAnsi" w:eastAsiaTheme="minorHAnsi" w:hAnsiTheme="minorHAnsi" w:cstheme="minorBidi"/>
          <w:kern w:val="2"/>
          <w:lang w:val="nl-BE"/>
          <w14:ligatures w14:val="standardContextual"/>
        </w:rPr>
        <w:t xml:space="preserve"> </w:t>
      </w:r>
    </w:p>
    <w:p w14:paraId="2849069E" w14:textId="58072FB2"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en-GB"/>
          <w14:ligatures w14:val="standardContextual"/>
        </w:rPr>
        <w:t>DPG Media Privacy Gate. (z.d.-</w:t>
      </w:r>
      <w:proofErr w:type="spellStart"/>
      <w:r w:rsidRPr="009C0D32">
        <w:rPr>
          <w:rFonts w:asciiTheme="minorHAnsi" w:eastAsiaTheme="minorHAnsi" w:hAnsiTheme="minorHAnsi" w:cstheme="minorBidi"/>
          <w:kern w:val="2"/>
          <w:lang w:val="en-GB"/>
          <w14:ligatures w14:val="standardContextual"/>
        </w:rPr>
        <w:t>i</w:t>
      </w:r>
      <w:proofErr w:type="spellEnd"/>
      <w:r w:rsidRPr="009C0D32">
        <w:rPr>
          <w:rFonts w:asciiTheme="minorHAnsi" w:eastAsiaTheme="minorHAnsi" w:hAnsiTheme="minorHAnsi" w:cstheme="minorBidi"/>
          <w:kern w:val="2"/>
          <w:lang w:val="en-GB"/>
          <w14:ligatures w14:val="standardContextual"/>
        </w:rPr>
        <w:t xml:space="preserve">). </w:t>
      </w:r>
      <w:hyperlink r:id="rId1479" w:history="1">
        <w:r w:rsidR="00145750" w:rsidRPr="00D46E51">
          <w:rPr>
            <w:rStyle w:val="Hyperlink"/>
            <w:rFonts w:asciiTheme="minorHAnsi" w:eastAsiaTheme="minorHAnsi" w:hAnsiTheme="minorHAnsi" w:cstheme="minorBidi"/>
            <w:kern w:val="2"/>
            <w:lang w:val="nl-BE"/>
            <w14:ligatures w14:val="standardContextual"/>
          </w:rPr>
          <w:t>https://www.demorgen.be/nieuws/rembrandt-in-alle-staten~b78b c0b1/</w:t>
        </w:r>
      </w:hyperlink>
      <w:r w:rsidR="00145750">
        <w:rPr>
          <w:rFonts w:asciiTheme="minorHAnsi" w:eastAsiaTheme="minorHAnsi" w:hAnsiTheme="minorHAnsi" w:cstheme="minorBidi"/>
          <w:kern w:val="2"/>
          <w:lang w:val="nl-BE"/>
          <w14:ligatures w14:val="standardContextual"/>
        </w:rPr>
        <w:t xml:space="preserve"> </w:t>
      </w:r>
    </w:p>
    <w:p w14:paraId="148FA881" w14:textId="608DA3AB"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Dubbele punt (taalkundige term, leesteken, gebruik).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www.vlaanderen.be. </w:t>
      </w:r>
      <w:hyperlink r:id="rId1480" w:history="1">
        <w:r w:rsidR="00145750" w:rsidRPr="00D46E51">
          <w:rPr>
            <w:rStyle w:val="Hyperlink"/>
            <w:rFonts w:asciiTheme="minorHAnsi" w:eastAsiaTheme="minorHAnsi" w:hAnsiTheme="minorHAnsi" w:cstheme="minorBidi"/>
            <w:kern w:val="2"/>
            <w:lang w:val="nl-BE"/>
            <w14:ligatures w14:val="standardContextual"/>
          </w:rPr>
          <w:t>https://www.vlaanderen.be/team-taaladvies/taaladviezen/dubbele-punt-taalkundige-term-leesteken-gebruik</w:t>
        </w:r>
      </w:hyperlink>
      <w:r w:rsidR="00145750">
        <w:rPr>
          <w:rFonts w:asciiTheme="minorHAnsi" w:eastAsiaTheme="minorHAnsi" w:hAnsiTheme="minorHAnsi" w:cstheme="minorBidi"/>
          <w:kern w:val="2"/>
          <w:lang w:val="nl-BE"/>
          <w14:ligatures w14:val="standardContextual"/>
        </w:rPr>
        <w:t xml:space="preserve"> </w:t>
      </w:r>
    </w:p>
    <w:p w14:paraId="66400CD1" w14:textId="55EFAC11"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145750">
        <w:rPr>
          <w:rFonts w:asciiTheme="minorHAnsi" w:eastAsiaTheme="minorHAnsi" w:hAnsiTheme="minorHAnsi" w:cstheme="minorBidi"/>
          <w:kern w:val="2"/>
          <w:lang w:val="nl-BE"/>
          <w14:ligatures w14:val="standardContextual"/>
        </w:rPr>
        <w:t>Enkel / alleen.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www.vlaanderen.be. </w:t>
      </w:r>
      <w:hyperlink r:id="rId1481" w:history="1">
        <w:r w:rsidR="00145750" w:rsidRPr="009C0D32">
          <w:rPr>
            <w:rStyle w:val="Hyperlink"/>
            <w:rFonts w:asciiTheme="minorHAnsi" w:eastAsiaTheme="minorHAnsi" w:hAnsiTheme="minorHAnsi" w:cstheme="minorBidi"/>
            <w:kern w:val="2"/>
            <w:lang w:val="fr-BE"/>
            <w14:ligatures w14:val="standardContextual"/>
          </w:rPr>
          <w:t xml:space="preserve">https://www.vlaanderen.be/team-taaladvies/taaladviezen/ </w:t>
        </w:r>
        <w:proofErr w:type="spellStart"/>
        <w:r w:rsidR="00145750" w:rsidRPr="009C0D32">
          <w:rPr>
            <w:rStyle w:val="Hyperlink"/>
            <w:rFonts w:asciiTheme="minorHAnsi" w:eastAsiaTheme="minorHAnsi" w:hAnsiTheme="minorHAnsi" w:cstheme="minorBidi"/>
            <w:kern w:val="2"/>
            <w:lang w:val="fr-BE"/>
            <w14:ligatures w14:val="standardContextual"/>
          </w:rPr>
          <w:t>enkel-alleen</w:t>
        </w:r>
        <w:proofErr w:type="spellEnd"/>
      </w:hyperlink>
      <w:r w:rsidR="00145750" w:rsidRPr="009C0D32">
        <w:rPr>
          <w:rFonts w:asciiTheme="minorHAnsi" w:eastAsiaTheme="minorHAnsi" w:hAnsiTheme="minorHAnsi" w:cstheme="minorBidi"/>
          <w:kern w:val="2"/>
          <w:lang w:val="fr-BE"/>
          <w14:ligatures w14:val="standardContextual"/>
        </w:rPr>
        <w:t xml:space="preserve"> </w:t>
      </w:r>
    </w:p>
    <w:p w14:paraId="4238915B" w14:textId="0679A7BF"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Épreuve sportive. (2009). GDT. </w:t>
      </w:r>
      <w:hyperlink r:id="rId1482" w:anchor=":~:text=Chacune%20des%20occasions %20distinctes% 20au,lors %20d'une%20comp%C3%A9tition%20sportive" w:history="1">
        <w:r w:rsidR="00145750" w:rsidRPr="00D46E51">
          <w:rPr>
            <w:rStyle w:val="Hyperlink"/>
            <w:rFonts w:asciiTheme="minorHAnsi" w:eastAsiaTheme="minorHAnsi" w:hAnsiTheme="minorHAnsi" w:cstheme="minorBidi"/>
            <w:kern w:val="2"/>
            <w:lang w:val="fr-BE"/>
            <w14:ligatures w14:val="standardContextual"/>
          </w:rPr>
          <w:t>https://vitrinelinguistique.oqlf.gouv.qc.ca/fiche-gdt/fiche/835 0949/</w:t>
        </w:r>
        <w:proofErr w:type="spellStart"/>
        <w:r w:rsidR="00145750" w:rsidRPr="00D46E51">
          <w:rPr>
            <w:rStyle w:val="Hyperlink"/>
            <w:rFonts w:asciiTheme="minorHAnsi" w:eastAsiaTheme="minorHAnsi" w:hAnsiTheme="minorHAnsi" w:cstheme="minorBidi"/>
            <w:kern w:val="2"/>
            <w:lang w:val="fr-BE"/>
            <w14:ligatures w14:val="standardContextual"/>
          </w:rPr>
          <w:t>epreuve</w:t>
        </w:r>
        <w:proofErr w:type="spellEnd"/>
        <w:r w:rsidR="00145750" w:rsidRPr="00D46E51">
          <w:rPr>
            <w:rStyle w:val="Hyperlink"/>
            <w:rFonts w:asciiTheme="minorHAnsi" w:eastAsiaTheme="minorHAnsi" w:hAnsiTheme="minorHAnsi" w:cstheme="minorBidi"/>
            <w:kern w:val="2"/>
            <w:lang w:val="fr-BE"/>
            <w14:ligatures w14:val="standardContextual"/>
          </w:rPr>
          <w:t>-sportive#:~:</w:t>
        </w:r>
        <w:proofErr w:type="spellStart"/>
        <w:r w:rsidR="00145750" w:rsidRPr="00D46E51">
          <w:rPr>
            <w:rStyle w:val="Hyperlink"/>
            <w:rFonts w:asciiTheme="minorHAnsi" w:eastAsiaTheme="minorHAnsi" w:hAnsiTheme="minorHAnsi" w:cstheme="minorBidi"/>
            <w:kern w:val="2"/>
            <w:lang w:val="fr-BE"/>
            <w14:ligatures w14:val="standardContextual"/>
          </w:rPr>
          <w:t>text</w:t>
        </w:r>
        <w:proofErr w:type="spellEnd"/>
        <w:r w:rsidR="00145750" w:rsidRPr="00D46E51">
          <w:rPr>
            <w:rStyle w:val="Hyperlink"/>
            <w:rFonts w:asciiTheme="minorHAnsi" w:eastAsiaTheme="minorHAnsi" w:hAnsiTheme="minorHAnsi" w:cstheme="minorBidi"/>
            <w:kern w:val="2"/>
            <w:lang w:val="fr-BE"/>
            <w14:ligatures w14:val="standardContextual"/>
          </w:rPr>
          <w:t>=Chacune%20des%20occasions %20distinctes% 20au,lors %20d'une%20comp%C3%A9tition%20sportive</w:t>
        </w:r>
      </w:hyperlink>
      <w:r w:rsidRPr="00145750">
        <w:rPr>
          <w:rFonts w:asciiTheme="minorHAnsi" w:eastAsiaTheme="minorHAnsi" w:hAnsiTheme="minorHAnsi" w:cstheme="minorBidi"/>
          <w:kern w:val="2"/>
          <w:lang w:val="fr-BE"/>
          <w14:ligatures w14:val="standardContextual"/>
        </w:rPr>
        <w:t>.</w:t>
      </w:r>
      <w:r w:rsidR="00145750" w:rsidRPr="00145750">
        <w:rPr>
          <w:rFonts w:asciiTheme="minorHAnsi" w:eastAsiaTheme="minorHAnsi" w:hAnsiTheme="minorHAnsi" w:cstheme="minorBidi"/>
          <w:kern w:val="2"/>
          <w:lang w:val="fr-BE"/>
          <w14:ligatures w14:val="standardContextual"/>
        </w:rPr>
        <w:t xml:space="preserve"> </w:t>
      </w:r>
    </w:p>
    <w:p w14:paraId="0F2D2B53" w14:textId="51ED8658"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 xml:space="preserve">Fabien Maman, Tama-Do Académie Son, couleur et mouvement. </w:t>
      </w:r>
      <w:r w:rsidRPr="00145750">
        <w:rPr>
          <w:rFonts w:asciiTheme="minorHAnsi" w:eastAsiaTheme="minorHAnsi" w:hAnsiTheme="minorHAnsi" w:cstheme="minorBidi"/>
          <w:kern w:val="2"/>
          <w:lang w:val="nl-BE"/>
          <w14:ligatures w14:val="standardContextual"/>
        </w:rPr>
        <w:t>(</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t>
      </w:r>
      <w:hyperlink r:id="rId1483" w:history="1">
        <w:r w:rsidR="00145750" w:rsidRPr="00D46E51">
          <w:rPr>
            <w:rStyle w:val="Hyperlink"/>
            <w:rFonts w:asciiTheme="minorHAnsi" w:eastAsiaTheme="minorHAnsi" w:hAnsiTheme="minorHAnsi" w:cstheme="minorBidi"/>
            <w:kern w:val="2"/>
            <w:lang w:val="nl-BE"/>
            <w14:ligatures w14:val="standardContextual"/>
          </w:rPr>
          <w:t>https://tama-do.com/french/roothtmls/fabienmaman.html</w:t>
        </w:r>
      </w:hyperlink>
      <w:r w:rsidR="00145750">
        <w:rPr>
          <w:rFonts w:asciiTheme="minorHAnsi" w:eastAsiaTheme="minorHAnsi" w:hAnsiTheme="minorHAnsi" w:cstheme="minorBidi"/>
          <w:kern w:val="2"/>
          <w:lang w:val="nl-BE"/>
          <w14:ligatures w14:val="standardContextual"/>
        </w:rPr>
        <w:t xml:space="preserve"> </w:t>
      </w:r>
    </w:p>
    <w:p w14:paraId="52E3CBC5" w14:textId="0F5CBC90"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145750">
        <w:rPr>
          <w:rFonts w:asciiTheme="minorHAnsi" w:eastAsiaTheme="minorHAnsi" w:hAnsiTheme="minorHAnsi" w:cstheme="minorBidi"/>
          <w:kern w:val="2"/>
          <w:lang w:val="nl-BE"/>
          <w14:ligatures w14:val="standardContextual"/>
        </w:rPr>
        <w:lastRenderedPageBreak/>
        <w:t>Flagey</w:t>
      </w:r>
      <w:proofErr w:type="spellEnd"/>
      <w:r w:rsidRPr="00145750">
        <w:rPr>
          <w:rFonts w:asciiTheme="minorHAnsi" w:eastAsiaTheme="minorHAnsi" w:hAnsiTheme="minorHAnsi" w:cstheme="minorBidi"/>
          <w:kern w:val="2"/>
          <w:lang w:val="nl-BE"/>
          <w14:ligatures w14:val="standardContextual"/>
        </w:rPr>
        <w:t xml:space="preserve">. (2020, 25 januari). </w:t>
      </w:r>
      <w:proofErr w:type="spellStart"/>
      <w:r w:rsidRPr="00145750">
        <w:rPr>
          <w:rFonts w:asciiTheme="minorHAnsi" w:eastAsiaTheme="minorHAnsi" w:hAnsiTheme="minorHAnsi" w:cstheme="minorBidi"/>
          <w:kern w:val="2"/>
          <w:lang w:val="nl-BE"/>
          <w14:ligatures w14:val="standardContextual"/>
        </w:rPr>
        <w:t>Swinging</w:t>
      </w:r>
      <w:proofErr w:type="spellEnd"/>
      <w:r w:rsidRPr="00145750">
        <w:rPr>
          <w:rFonts w:asciiTheme="minorHAnsi" w:eastAsiaTheme="minorHAnsi" w:hAnsiTheme="minorHAnsi" w:cstheme="minorBidi"/>
          <w:kern w:val="2"/>
          <w:lang w:val="nl-BE"/>
          <w14:ligatures w14:val="standardContextual"/>
        </w:rPr>
        <w:t xml:space="preserve"> </w:t>
      </w:r>
      <w:proofErr w:type="spellStart"/>
      <w:r w:rsidRPr="00145750">
        <w:rPr>
          <w:rFonts w:asciiTheme="minorHAnsi" w:eastAsiaTheme="minorHAnsi" w:hAnsiTheme="minorHAnsi" w:cstheme="minorBidi"/>
          <w:kern w:val="2"/>
          <w:lang w:val="nl-BE"/>
          <w14:ligatures w14:val="standardContextual"/>
        </w:rPr>
        <w:t>the</w:t>
      </w:r>
      <w:proofErr w:type="spellEnd"/>
      <w:r w:rsidRPr="00145750">
        <w:rPr>
          <w:rFonts w:asciiTheme="minorHAnsi" w:eastAsiaTheme="minorHAnsi" w:hAnsiTheme="minorHAnsi" w:cstheme="minorBidi"/>
          <w:kern w:val="2"/>
          <w:lang w:val="nl-BE"/>
          <w14:ligatures w14:val="standardContextual"/>
        </w:rPr>
        <w:t xml:space="preserve"> Brain | een concertlezing over de kracht van muziek op de hersenen. </w:t>
      </w:r>
      <w:hyperlink r:id="rId1484" w:history="1">
        <w:r w:rsidR="00145750" w:rsidRPr="00D46E51">
          <w:rPr>
            <w:rStyle w:val="Hyperlink"/>
            <w:rFonts w:asciiTheme="minorHAnsi" w:eastAsiaTheme="minorHAnsi" w:hAnsiTheme="minorHAnsi" w:cstheme="minorBidi"/>
            <w:kern w:val="2"/>
            <w:lang w:val="nl-BE"/>
            <w14:ligatures w14:val="standardContextual"/>
          </w:rPr>
          <w:t>https://www.flagey.be/nl/activity/6414-swinging-the-brain-een-concertlezing-over-de-kracht-van-muziek-op-de-hersenen</w:t>
        </w:r>
      </w:hyperlink>
      <w:r w:rsidR="00145750">
        <w:rPr>
          <w:rFonts w:asciiTheme="minorHAnsi" w:eastAsiaTheme="minorHAnsi" w:hAnsiTheme="minorHAnsi" w:cstheme="minorBidi"/>
          <w:kern w:val="2"/>
          <w:lang w:val="nl-BE"/>
          <w14:ligatures w14:val="standardContextual"/>
        </w:rPr>
        <w:t xml:space="preserve"> </w:t>
      </w:r>
    </w:p>
    <w:p w14:paraId="080D1C63" w14:textId="19F8CA52"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9C0D32">
        <w:rPr>
          <w:rFonts w:asciiTheme="minorHAnsi" w:eastAsiaTheme="minorHAnsi" w:hAnsiTheme="minorHAnsi" w:cstheme="minorBidi"/>
          <w:kern w:val="2"/>
          <w:lang w:val="fr-BE"/>
          <w14:ligatures w14:val="standardContextual"/>
        </w:rPr>
        <w:t>Flynn, A.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Qu’est-ce qu’un état d’esprit? </w:t>
      </w:r>
      <w:r w:rsidRPr="009C0D32">
        <w:rPr>
          <w:rFonts w:asciiTheme="minorHAnsi" w:eastAsiaTheme="minorHAnsi" w:hAnsiTheme="minorHAnsi" w:cstheme="minorBidi"/>
          <w:kern w:val="2"/>
          <w:lang w:val="en-GB"/>
          <w14:ligatures w14:val="standardContextual"/>
        </w:rPr>
        <w:t xml:space="preserve">Pressbooks. </w:t>
      </w:r>
      <w:hyperlink r:id="rId1485" w:history="1">
        <w:r w:rsidR="00145750" w:rsidRPr="009C0D32">
          <w:rPr>
            <w:rStyle w:val="Hyperlink"/>
            <w:rFonts w:asciiTheme="minorHAnsi" w:eastAsiaTheme="minorHAnsi" w:hAnsiTheme="minorHAnsi" w:cstheme="minorBidi"/>
            <w:kern w:val="2"/>
            <w:lang w:val="en-GB"/>
            <w14:ligatures w14:val="standardContextual"/>
          </w:rPr>
          <w:t>https://ecampusontario.pressbooks.pub/croissanceetobjectifsindependant/chapter/quest-ce-quun-etat-desprit/</w:t>
        </w:r>
      </w:hyperlink>
      <w:r w:rsidR="00145750" w:rsidRPr="009C0D32">
        <w:rPr>
          <w:rFonts w:asciiTheme="minorHAnsi" w:eastAsiaTheme="minorHAnsi" w:hAnsiTheme="minorHAnsi" w:cstheme="minorBidi"/>
          <w:kern w:val="2"/>
          <w:lang w:val="en-GB"/>
          <w14:ligatures w14:val="standardContextual"/>
        </w:rPr>
        <w:t xml:space="preserve"> </w:t>
      </w:r>
    </w:p>
    <w:p w14:paraId="7A06B0F1" w14:textId="166F7E2D"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145750">
        <w:rPr>
          <w:rFonts w:asciiTheme="minorHAnsi" w:eastAsiaTheme="minorHAnsi" w:hAnsiTheme="minorHAnsi" w:cstheme="minorBidi"/>
          <w:kern w:val="2"/>
          <w:lang w:val="nl-BE"/>
          <w14:ligatures w14:val="standardContextual"/>
        </w:rPr>
        <w:t>Forever</w:t>
      </w:r>
      <w:proofErr w:type="spellEnd"/>
      <w:r w:rsidRPr="00145750">
        <w:rPr>
          <w:rFonts w:asciiTheme="minorHAnsi" w:eastAsiaTheme="minorHAnsi" w:hAnsiTheme="minorHAnsi" w:cstheme="minorBidi"/>
          <w:kern w:val="2"/>
          <w:lang w:val="nl-BE"/>
          <w14:ligatures w14:val="standardContextual"/>
        </w:rPr>
        <w:t xml:space="preserve"> Living </w:t>
      </w:r>
      <w:proofErr w:type="spellStart"/>
      <w:r w:rsidRPr="00145750">
        <w:rPr>
          <w:rFonts w:asciiTheme="minorHAnsi" w:eastAsiaTheme="minorHAnsi" w:hAnsiTheme="minorHAnsi" w:cstheme="minorBidi"/>
          <w:kern w:val="2"/>
          <w:lang w:val="nl-BE"/>
          <w14:ligatures w14:val="standardContextual"/>
        </w:rPr>
        <w:t>Products</w:t>
      </w:r>
      <w:proofErr w:type="spellEnd"/>
      <w:r w:rsidRPr="00145750">
        <w:rPr>
          <w:rFonts w:asciiTheme="minorHAnsi" w:eastAsiaTheme="minorHAnsi" w:hAnsiTheme="minorHAnsi" w:cstheme="minorBidi"/>
          <w:kern w:val="2"/>
          <w:lang w:val="nl-BE"/>
          <w14:ligatures w14:val="standardContextual"/>
        </w:rPr>
        <w:t xml:space="preserve"> Benelux.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t>
      </w:r>
      <w:proofErr w:type="spellStart"/>
      <w:r w:rsidRPr="00145750">
        <w:rPr>
          <w:rFonts w:asciiTheme="minorHAnsi" w:eastAsiaTheme="minorHAnsi" w:hAnsiTheme="minorHAnsi" w:cstheme="minorBidi"/>
          <w:kern w:val="2"/>
          <w:lang w:val="nl-BE"/>
          <w14:ligatures w14:val="standardContextual"/>
        </w:rPr>
        <w:t>Positiviteit</w:t>
      </w:r>
      <w:proofErr w:type="spellEnd"/>
      <w:r w:rsidRPr="00145750">
        <w:rPr>
          <w:rFonts w:asciiTheme="minorHAnsi" w:eastAsiaTheme="minorHAnsi" w:hAnsiTheme="minorHAnsi" w:cstheme="minorBidi"/>
          <w:kern w:val="2"/>
          <w:lang w:val="nl-BE"/>
          <w14:ligatures w14:val="standardContextual"/>
        </w:rPr>
        <w:t xml:space="preserve">: oefeningen voor een positieve </w:t>
      </w:r>
      <w:proofErr w:type="spellStart"/>
      <w:r w:rsidRPr="00145750">
        <w:rPr>
          <w:rFonts w:asciiTheme="minorHAnsi" w:eastAsiaTheme="minorHAnsi" w:hAnsiTheme="minorHAnsi" w:cstheme="minorBidi"/>
          <w:kern w:val="2"/>
          <w:lang w:val="nl-BE"/>
          <w14:ligatures w14:val="standardContextual"/>
        </w:rPr>
        <w:t>mindset</w:t>
      </w:r>
      <w:proofErr w:type="spellEnd"/>
      <w:r w:rsidRPr="00145750">
        <w:rPr>
          <w:rFonts w:asciiTheme="minorHAnsi" w:eastAsiaTheme="minorHAnsi" w:hAnsiTheme="minorHAnsi" w:cstheme="minorBidi"/>
          <w:kern w:val="2"/>
          <w:lang w:val="nl-BE"/>
          <w14:ligatures w14:val="standardContextual"/>
        </w:rPr>
        <w:t xml:space="preserve">. </w:t>
      </w:r>
      <w:hyperlink r:id="rId1486" w:history="1">
        <w:r w:rsidR="00145750" w:rsidRPr="00D46E51">
          <w:rPr>
            <w:rStyle w:val="Hyperlink"/>
            <w:rFonts w:asciiTheme="minorHAnsi" w:eastAsiaTheme="minorHAnsi" w:hAnsiTheme="minorHAnsi" w:cstheme="minorBidi"/>
            <w:kern w:val="2"/>
            <w:lang w:val="nl-BE"/>
            <w14:ligatures w14:val="standardContextual"/>
          </w:rPr>
          <w:t>https://www.foreverliving.be/balans-in-je-leven/mijn-geest/positiviteit-zo-krijg-jij-een-positieve-re-mindset</w:t>
        </w:r>
      </w:hyperlink>
      <w:r w:rsidR="00145750">
        <w:rPr>
          <w:rFonts w:asciiTheme="minorHAnsi" w:eastAsiaTheme="minorHAnsi" w:hAnsiTheme="minorHAnsi" w:cstheme="minorBidi"/>
          <w:kern w:val="2"/>
          <w:lang w:val="nl-BE"/>
          <w14:ligatures w14:val="standardContextual"/>
        </w:rPr>
        <w:t xml:space="preserve"> </w:t>
      </w:r>
    </w:p>
    <w:p w14:paraId="6DBF097B" w14:textId="68CA4C4F"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 xml:space="preserve">Gal, J. (2018, 11 april). Motorische vaardigheden aanleren? Hoe eerder hoe beter! Allesoversport.nl. </w:t>
      </w:r>
      <w:hyperlink r:id="rId1487" w:history="1">
        <w:r w:rsidR="00145750" w:rsidRPr="00D46E51">
          <w:rPr>
            <w:rStyle w:val="Hyperlink"/>
            <w:rFonts w:asciiTheme="minorHAnsi" w:eastAsiaTheme="minorHAnsi" w:hAnsiTheme="minorHAnsi" w:cstheme="minorBidi"/>
            <w:kern w:val="2"/>
            <w:lang w:val="nl-BE"/>
            <w14:ligatures w14:val="standardContextual"/>
          </w:rPr>
          <w:t>https://www.allesoversport.nl/thema/beweegstimulering/motorische-vaardigheden-aanleren-hoe-eerder-hoe-beter/</w:t>
        </w:r>
      </w:hyperlink>
      <w:r w:rsidR="00145750">
        <w:rPr>
          <w:rFonts w:asciiTheme="minorHAnsi" w:eastAsiaTheme="minorHAnsi" w:hAnsiTheme="minorHAnsi" w:cstheme="minorBidi"/>
          <w:kern w:val="2"/>
          <w:lang w:val="nl-BE"/>
          <w14:ligatures w14:val="standardContextual"/>
        </w:rPr>
        <w:t xml:space="preserve"> </w:t>
      </w:r>
    </w:p>
    <w:p w14:paraId="54DB9E4E" w14:textId="07CAD8FB"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Getallen: in cijfers of letters?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www.vlaanderen.be. </w:t>
      </w:r>
      <w:hyperlink r:id="rId1488" w:history="1">
        <w:r w:rsidR="00145750" w:rsidRPr="00D46E51">
          <w:rPr>
            <w:rStyle w:val="Hyperlink"/>
            <w:rFonts w:asciiTheme="minorHAnsi" w:eastAsiaTheme="minorHAnsi" w:hAnsiTheme="minorHAnsi" w:cstheme="minorBidi"/>
            <w:kern w:val="2"/>
            <w:lang w:val="nl-BE"/>
            <w14:ligatures w14:val="standardContextual"/>
          </w:rPr>
          <w:t>https://www.vlaanderen.be/team-taaladvies/taaladviezen/getallen-in-cijfers-of-letters</w:t>
        </w:r>
      </w:hyperlink>
      <w:r w:rsidR="00145750">
        <w:rPr>
          <w:rFonts w:asciiTheme="minorHAnsi" w:eastAsiaTheme="minorHAnsi" w:hAnsiTheme="minorHAnsi" w:cstheme="minorBidi"/>
          <w:kern w:val="2"/>
          <w:lang w:val="nl-BE"/>
          <w14:ligatures w14:val="standardContextual"/>
        </w:rPr>
        <w:t xml:space="preserve"> </w:t>
      </w:r>
    </w:p>
    <w:p w14:paraId="08550276" w14:textId="413E0249"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145750">
        <w:rPr>
          <w:rFonts w:asciiTheme="minorHAnsi" w:eastAsiaTheme="minorHAnsi" w:hAnsiTheme="minorHAnsi" w:cstheme="minorBidi"/>
          <w:kern w:val="2"/>
          <w:lang w:val="nl-BE"/>
          <w14:ligatures w14:val="standardContextual"/>
        </w:rPr>
        <w:t>Gjs</w:t>
      </w:r>
      <w:proofErr w:type="spellEnd"/>
      <w:r w:rsidRPr="00145750">
        <w:rPr>
          <w:rFonts w:asciiTheme="minorHAnsi" w:eastAsiaTheme="minorHAnsi" w:hAnsiTheme="minorHAnsi" w:cstheme="minorBidi"/>
          <w:kern w:val="2"/>
          <w:lang w:val="nl-BE"/>
          <w14:ligatures w14:val="standardContextual"/>
        </w:rPr>
        <w:t xml:space="preserve">, &amp; </w:t>
      </w:r>
      <w:proofErr w:type="spellStart"/>
      <w:r w:rsidRPr="00145750">
        <w:rPr>
          <w:rFonts w:asciiTheme="minorHAnsi" w:eastAsiaTheme="minorHAnsi" w:hAnsiTheme="minorHAnsi" w:cstheme="minorBidi"/>
          <w:kern w:val="2"/>
          <w:lang w:val="nl-BE"/>
          <w14:ligatures w14:val="standardContextual"/>
        </w:rPr>
        <w:t>Gjs</w:t>
      </w:r>
      <w:proofErr w:type="spellEnd"/>
      <w:r w:rsidRPr="00145750">
        <w:rPr>
          <w:rFonts w:asciiTheme="minorHAnsi" w:eastAsiaTheme="minorHAnsi" w:hAnsiTheme="minorHAnsi" w:cstheme="minorBidi"/>
          <w:kern w:val="2"/>
          <w:lang w:val="nl-BE"/>
          <w14:ligatures w14:val="standardContextual"/>
        </w:rPr>
        <w:t xml:space="preserve">. (2023, 9 oktober). Dronebeelden tonen ravage na dodelijke aanval Hamas-militanten op muziekfestival. </w:t>
      </w:r>
      <w:r w:rsidRPr="009C0D32">
        <w:rPr>
          <w:rFonts w:asciiTheme="minorHAnsi" w:eastAsiaTheme="minorHAnsi" w:hAnsiTheme="minorHAnsi" w:cstheme="minorBidi"/>
          <w:kern w:val="2"/>
          <w:lang w:val="fr-BE"/>
          <w14:ligatures w14:val="standardContextual"/>
        </w:rPr>
        <w:t xml:space="preserve">Het </w:t>
      </w:r>
      <w:proofErr w:type="spellStart"/>
      <w:r w:rsidRPr="009C0D32">
        <w:rPr>
          <w:rFonts w:asciiTheme="minorHAnsi" w:eastAsiaTheme="minorHAnsi" w:hAnsiTheme="minorHAnsi" w:cstheme="minorBidi"/>
          <w:kern w:val="2"/>
          <w:lang w:val="fr-BE"/>
          <w14:ligatures w14:val="standardContextual"/>
        </w:rPr>
        <w:t>Nieuwsblad</w:t>
      </w:r>
      <w:proofErr w:type="spellEnd"/>
      <w:r w:rsidRPr="009C0D32">
        <w:rPr>
          <w:rFonts w:asciiTheme="minorHAnsi" w:eastAsiaTheme="minorHAnsi" w:hAnsiTheme="minorHAnsi" w:cstheme="minorBidi"/>
          <w:kern w:val="2"/>
          <w:lang w:val="fr-BE"/>
          <w14:ligatures w14:val="standardContextual"/>
        </w:rPr>
        <w:t xml:space="preserve">. </w:t>
      </w:r>
      <w:hyperlink r:id="rId1489" w:history="1">
        <w:r w:rsidR="00145750" w:rsidRPr="009C0D32">
          <w:rPr>
            <w:rStyle w:val="Hyperlink"/>
            <w:rFonts w:asciiTheme="minorHAnsi" w:eastAsiaTheme="minorHAnsi" w:hAnsiTheme="minorHAnsi" w:cstheme="minorBidi"/>
            <w:kern w:val="2"/>
            <w:lang w:val="fr-BE"/>
            <w14:ligatures w14:val="standardContextual"/>
          </w:rPr>
          <w:t>https://www.nieuwsblad.be/cnt/dmf20231009_92124163</w:t>
        </w:r>
      </w:hyperlink>
      <w:r w:rsidR="00145750" w:rsidRPr="009C0D32">
        <w:rPr>
          <w:rFonts w:asciiTheme="minorHAnsi" w:eastAsiaTheme="minorHAnsi" w:hAnsiTheme="minorHAnsi" w:cstheme="minorBidi"/>
          <w:kern w:val="2"/>
          <w:lang w:val="fr-BE"/>
          <w14:ligatures w14:val="standardContextual"/>
        </w:rPr>
        <w:t xml:space="preserve"> </w:t>
      </w:r>
    </w:p>
    <w:p w14:paraId="404C2077" w14:textId="754E8236"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 xml:space="preserve">Guide sur le métier et les bienfaits du bio énergéticien. (2022, 6 </w:t>
      </w:r>
      <w:proofErr w:type="spellStart"/>
      <w:r w:rsidRPr="009C0D32">
        <w:rPr>
          <w:rFonts w:asciiTheme="minorHAnsi" w:eastAsiaTheme="minorHAnsi" w:hAnsiTheme="minorHAnsi" w:cstheme="minorBidi"/>
          <w:kern w:val="2"/>
          <w:lang w:val="fr-BE"/>
          <w14:ligatures w14:val="standardContextual"/>
        </w:rPr>
        <w:t>april</w:t>
      </w:r>
      <w:proofErr w:type="spellEnd"/>
      <w:r w:rsidRPr="009C0D32">
        <w:rPr>
          <w:rFonts w:asciiTheme="minorHAnsi" w:eastAsiaTheme="minorHAnsi" w:hAnsiTheme="minorHAnsi" w:cstheme="minorBidi"/>
          <w:kern w:val="2"/>
          <w:lang w:val="fr-BE"/>
          <w14:ligatures w14:val="standardContextual"/>
        </w:rPr>
        <w:t xml:space="preserve">). Soin Bioénergie &amp; science Quantique. </w:t>
      </w:r>
      <w:hyperlink r:id="rId1490" w:history="1">
        <w:r w:rsidR="00145750" w:rsidRPr="00D46E51">
          <w:rPr>
            <w:rStyle w:val="Hyperlink"/>
            <w:rFonts w:asciiTheme="minorHAnsi" w:eastAsiaTheme="minorHAnsi" w:hAnsiTheme="minorHAnsi" w:cstheme="minorBidi"/>
            <w:kern w:val="2"/>
            <w:lang w:val="nl-BE"/>
            <w14:ligatures w14:val="standardContextual"/>
          </w:rPr>
          <w:t>https://soinbioenergie.com/bioenergeticien/</w:t>
        </w:r>
      </w:hyperlink>
      <w:r w:rsidR="00145750">
        <w:rPr>
          <w:rFonts w:asciiTheme="minorHAnsi" w:eastAsiaTheme="minorHAnsi" w:hAnsiTheme="minorHAnsi" w:cstheme="minorBidi"/>
          <w:kern w:val="2"/>
          <w:lang w:val="nl-BE"/>
          <w14:ligatures w14:val="standardContextual"/>
        </w:rPr>
        <w:t xml:space="preserve"> </w:t>
      </w:r>
    </w:p>
    <w:p w14:paraId="43864687" w14:textId="7BF6B206"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Haakjes (taalkundige term, leesteken, gebruik).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www.vlaanderen.be. </w:t>
      </w:r>
      <w:hyperlink r:id="rId1491" w:history="1">
        <w:r w:rsidR="00145750" w:rsidRPr="00D46E51">
          <w:rPr>
            <w:rStyle w:val="Hyperlink"/>
            <w:rFonts w:asciiTheme="minorHAnsi" w:eastAsiaTheme="minorHAnsi" w:hAnsiTheme="minorHAnsi" w:cstheme="minorBidi"/>
            <w:kern w:val="2"/>
            <w:lang w:val="nl-BE"/>
            <w14:ligatures w14:val="standardContextual"/>
          </w:rPr>
          <w:t>https://www.vlaanderen.be/team-taaladvies/taaladviezen/haakjes-taalkundige-term-leesteken-gebruik</w:t>
        </w:r>
      </w:hyperlink>
      <w:r w:rsidR="00145750">
        <w:rPr>
          <w:rFonts w:asciiTheme="minorHAnsi" w:eastAsiaTheme="minorHAnsi" w:hAnsiTheme="minorHAnsi" w:cstheme="minorBidi"/>
          <w:kern w:val="2"/>
          <w:lang w:val="nl-BE"/>
          <w14:ligatures w14:val="standardContextual"/>
        </w:rPr>
        <w:t xml:space="preserve"> </w:t>
      </w:r>
    </w:p>
    <w:p w14:paraId="114C85F5" w14:textId="498265E8"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9C0D32">
        <w:rPr>
          <w:rFonts w:asciiTheme="minorHAnsi" w:eastAsiaTheme="minorHAnsi" w:hAnsiTheme="minorHAnsi" w:cstheme="minorBidi"/>
          <w:kern w:val="2"/>
          <w:lang w:val="fr-BE"/>
          <w14:ligatures w14:val="standardContextual"/>
        </w:rPr>
        <w:t>Haberfeld</w:t>
      </w:r>
      <w:proofErr w:type="spellEnd"/>
      <w:r w:rsidRPr="009C0D32">
        <w:rPr>
          <w:rFonts w:asciiTheme="minorHAnsi" w:eastAsiaTheme="minorHAnsi" w:hAnsiTheme="minorHAnsi" w:cstheme="minorBidi"/>
          <w:kern w:val="2"/>
          <w:lang w:val="fr-BE"/>
          <w14:ligatures w14:val="standardContextual"/>
        </w:rPr>
        <w:t xml:space="preserve">, I. (2022, 2 </w:t>
      </w:r>
      <w:proofErr w:type="spellStart"/>
      <w:r w:rsidRPr="009C0D32">
        <w:rPr>
          <w:rFonts w:asciiTheme="minorHAnsi" w:eastAsiaTheme="minorHAnsi" w:hAnsiTheme="minorHAnsi" w:cstheme="minorBidi"/>
          <w:kern w:val="2"/>
          <w:lang w:val="fr-BE"/>
          <w14:ligatures w14:val="standardContextual"/>
        </w:rPr>
        <w:t>juni</w:t>
      </w:r>
      <w:proofErr w:type="spellEnd"/>
      <w:r w:rsidRPr="009C0D32">
        <w:rPr>
          <w:rFonts w:asciiTheme="minorHAnsi" w:eastAsiaTheme="minorHAnsi" w:hAnsiTheme="minorHAnsi" w:cstheme="minorBidi"/>
          <w:kern w:val="2"/>
          <w:lang w:val="fr-BE"/>
          <w14:ligatures w14:val="standardContextual"/>
        </w:rPr>
        <w:t xml:space="preserve">). Anxiété : Comment la combattre ? </w:t>
      </w:r>
      <w:hyperlink r:id="rId1492" w:history="1">
        <w:r w:rsidR="00145750" w:rsidRPr="00D46E51">
          <w:rPr>
            <w:rStyle w:val="Hyperlink"/>
            <w:rFonts w:asciiTheme="minorHAnsi" w:eastAsiaTheme="minorHAnsi" w:hAnsiTheme="minorHAnsi" w:cstheme="minorBidi"/>
            <w:kern w:val="2"/>
            <w:lang w:val="nl-BE"/>
            <w14:ligatures w14:val="standardContextual"/>
          </w:rPr>
          <w:t>https://sante.journaldesfemmes.fr/fiches-psycho-psychiatrie/2631231-anxiete-generalisee-chronique-sociale-crise-comment-combattre-symptomes/</w:t>
        </w:r>
      </w:hyperlink>
      <w:r w:rsidR="00145750">
        <w:rPr>
          <w:rFonts w:asciiTheme="minorHAnsi" w:eastAsiaTheme="minorHAnsi" w:hAnsiTheme="minorHAnsi" w:cstheme="minorBidi"/>
          <w:kern w:val="2"/>
          <w:lang w:val="nl-BE"/>
          <w14:ligatures w14:val="standardContextual"/>
        </w:rPr>
        <w:t xml:space="preserve"> </w:t>
      </w:r>
    </w:p>
    <w:p w14:paraId="3FBBC479" w14:textId="06CA43E0"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145750">
        <w:rPr>
          <w:rFonts w:asciiTheme="minorHAnsi" w:eastAsiaTheme="minorHAnsi" w:hAnsiTheme="minorHAnsi" w:cstheme="minorBidi"/>
          <w:kern w:val="2"/>
          <w:lang w:val="nl-BE"/>
          <w14:ligatures w14:val="standardContextual"/>
        </w:rPr>
        <w:t>Heartbreaker</w:t>
      </w:r>
      <w:proofErr w:type="spellEnd"/>
      <w:r w:rsidRPr="00145750">
        <w:rPr>
          <w:rFonts w:asciiTheme="minorHAnsi" w:eastAsiaTheme="minorHAnsi" w:hAnsiTheme="minorHAnsi" w:cstheme="minorBidi"/>
          <w:kern w:val="2"/>
          <w:lang w:val="nl-BE"/>
          <w14:ligatures w14:val="standardContextual"/>
        </w:rPr>
        <w:t xml:space="preserve"> is de constante in het veilinglandschap! gemiddelde prijsevolutie van veulens op veilingen . . .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t>
      </w:r>
      <w:proofErr w:type="spellStart"/>
      <w:r w:rsidRPr="00145750">
        <w:rPr>
          <w:rFonts w:asciiTheme="minorHAnsi" w:eastAsiaTheme="minorHAnsi" w:hAnsiTheme="minorHAnsi" w:cstheme="minorBidi"/>
          <w:kern w:val="2"/>
          <w:lang w:val="nl-BE"/>
          <w14:ligatures w14:val="standardContextual"/>
        </w:rPr>
        <w:t>Equnews</w:t>
      </w:r>
      <w:proofErr w:type="spellEnd"/>
      <w:r w:rsidRPr="00145750">
        <w:rPr>
          <w:rFonts w:asciiTheme="minorHAnsi" w:eastAsiaTheme="minorHAnsi" w:hAnsiTheme="minorHAnsi" w:cstheme="minorBidi"/>
          <w:kern w:val="2"/>
          <w:lang w:val="nl-BE"/>
          <w14:ligatures w14:val="standardContextual"/>
        </w:rPr>
        <w:t xml:space="preserve"> Nederland. </w:t>
      </w:r>
      <w:hyperlink r:id="rId1493" w:history="1">
        <w:r w:rsidR="00145750" w:rsidRPr="00D46E51">
          <w:rPr>
            <w:rStyle w:val="Hyperlink"/>
            <w:rFonts w:asciiTheme="minorHAnsi" w:eastAsiaTheme="minorHAnsi" w:hAnsiTheme="minorHAnsi" w:cstheme="minorBidi"/>
            <w:kern w:val="2"/>
            <w:lang w:val="nl-BE"/>
            <w14:ligatures w14:val="standardContextual"/>
          </w:rPr>
          <w:t>https://equnews.nl/overig-nieuws/heartbreaker-is-de-constante-in-het-veilinglandschap-gemiddelde-prijsevolutie-van-veulens-op-veilingen-1</w:t>
        </w:r>
      </w:hyperlink>
      <w:r w:rsidR="00145750">
        <w:rPr>
          <w:rFonts w:asciiTheme="minorHAnsi" w:eastAsiaTheme="minorHAnsi" w:hAnsiTheme="minorHAnsi" w:cstheme="minorBidi"/>
          <w:kern w:val="2"/>
          <w:lang w:val="nl-BE"/>
          <w14:ligatures w14:val="standardContextual"/>
        </w:rPr>
        <w:t xml:space="preserve"> </w:t>
      </w:r>
    </w:p>
    <w:p w14:paraId="216D1FD7" w14:textId="08364F31"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en-GB"/>
          <w14:ligatures w14:val="standardContextual"/>
        </w:rPr>
        <w:t xml:space="preserve">History - Singing Himalaya. (2021, 21 </w:t>
      </w:r>
      <w:proofErr w:type="spellStart"/>
      <w:r w:rsidRPr="009C0D32">
        <w:rPr>
          <w:rFonts w:asciiTheme="minorHAnsi" w:eastAsiaTheme="minorHAnsi" w:hAnsiTheme="minorHAnsi" w:cstheme="minorBidi"/>
          <w:kern w:val="2"/>
          <w:lang w:val="en-GB"/>
          <w14:ligatures w14:val="standardContextual"/>
        </w:rPr>
        <w:t>januari</w:t>
      </w:r>
      <w:proofErr w:type="spellEnd"/>
      <w:r w:rsidRPr="009C0D32">
        <w:rPr>
          <w:rFonts w:asciiTheme="minorHAnsi" w:eastAsiaTheme="minorHAnsi" w:hAnsiTheme="minorHAnsi" w:cstheme="minorBidi"/>
          <w:kern w:val="2"/>
          <w:lang w:val="en-GB"/>
          <w14:ligatures w14:val="standardContextual"/>
        </w:rPr>
        <w:t xml:space="preserve">). Singing Himalaya. </w:t>
      </w:r>
      <w:hyperlink r:id="rId1494" w:history="1">
        <w:r w:rsidR="00145750" w:rsidRPr="00D46E51">
          <w:rPr>
            <w:rStyle w:val="Hyperlink"/>
            <w:rFonts w:asciiTheme="minorHAnsi" w:eastAsiaTheme="minorHAnsi" w:hAnsiTheme="minorHAnsi" w:cstheme="minorBidi"/>
            <w:kern w:val="2"/>
            <w:lang w:val="nl-BE"/>
            <w14:ligatures w14:val="standardContextual"/>
          </w:rPr>
          <w:t>https://singinghimalaya.com/history-and-uses/</w:t>
        </w:r>
      </w:hyperlink>
      <w:r w:rsidR="00145750">
        <w:rPr>
          <w:rFonts w:asciiTheme="minorHAnsi" w:eastAsiaTheme="minorHAnsi" w:hAnsiTheme="minorHAnsi" w:cstheme="minorBidi"/>
          <w:kern w:val="2"/>
          <w:lang w:val="nl-BE"/>
          <w14:ligatures w14:val="standardContextual"/>
        </w:rPr>
        <w:t xml:space="preserve"> </w:t>
      </w:r>
    </w:p>
    <w:p w14:paraId="726B3253" w14:textId="1A26C367"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Hoofdletters - 09. Namen van dagen, feestdagen, periodes en historische gebeurtenissen.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www.vlaanderen.be. </w:t>
      </w:r>
      <w:hyperlink r:id="rId1495" w:history="1">
        <w:r w:rsidR="00145750" w:rsidRPr="00D46E51">
          <w:rPr>
            <w:rStyle w:val="Hyperlink"/>
            <w:rFonts w:asciiTheme="minorHAnsi" w:eastAsiaTheme="minorHAnsi" w:hAnsiTheme="minorHAnsi" w:cstheme="minorBidi"/>
            <w:kern w:val="2"/>
            <w:lang w:val="nl-BE"/>
            <w14:ligatures w14:val="standardContextual"/>
          </w:rPr>
          <w:t>https://www.vlaanderen.be/team-taaladvies/spellingregels/hoofdletters /hoofdletters-09-namen-van-dagen-feestdagen-periodes-en-historische-gebeurtenissen</w:t>
        </w:r>
      </w:hyperlink>
      <w:r w:rsidR="00145750">
        <w:rPr>
          <w:rFonts w:asciiTheme="minorHAnsi" w:eastAsiaTheme="minorHAnsi" w:hAnsiTheme="minorHAnsi" w:cstheme="minorBidi"/>
          <w:kern w:val="2"/>
          <w:lang w:val="nl-BE"/>
          <w14:ligatures w14:val="standardContextual"/>
        </w:rPr>
        <w:t xml:space="preserve"> </w:t>
      </w:r>
    </w:p>
    <w:p w14:paraId="15769556" w14:textId="0C8F2966"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proofErr w:type="spellStart"/>
      <w:r w:rsidRPr="00145750">
        <w:rPr>
          <w:rFonts w:asciiTheme="minorHAnsi" w:eastAsiaTheme="minorHAnsi" w:hAnsiTheme="minorHAnsi" w:cstheme="minorBidi"/>
          <w:kern w:val="2"/>
          <w:lang w:val="nl-BE"/>
          <w14:ligatures w14:val="standardContextual"/>
        </w:rPr>
        <w:lastRenderedPageBreak/>
        <w:t>Hulstaert</w:t>
      </w:r>
      <w:proofErr w:type="spellEnd"/>
      <w:r w:rsidRPr="00145750">
        <w:rPr>
          <w:rFonts w:asciiTheme="minorHAnsi" w:eastAsiaTheme="minorHAnsi" w:hAnsiTheme="minorHAnsi" w:cstheme="minorBidi"/>
          <w:kern w:val="2"/>
          <w:lang w:val="nl-BE"/>
          <w14:ligatures w14:val="standardContextual"/>
        </w:rPr>
        <w:t xml:space="preserve">, E. (2023, 29 augustus). AI in de klas: 7 redenen waarom artificiële intelligentie leerlingen slimmer maakt. </w:t>
      </w:r>
      <w:r w:rsidRPr="009C0D32">
        <w:rPr>
          <w:rFonts w:asciiTheme="minorHAnsi" w:eastAsiaTheme="minorHAnsi" w:hAnsiTheme="minorHAnsi" w:cstheme="minorBidi"/>
          <w:kern w:val="2"/>
          <w:lang w:val="en-GB"/>
          <w14:ligatures w14:val="standardContextual"/>
        </w:rPr>
        <w:t xml:space="preserve">Knack. </w:t>
      </w:r>
      <w:hyperlink r:id="rId1496" w:history="1">
        <w:r w:rsidR="00145750" w:rsidRPr="009C0D32">
          <w:rPr>
            <w:rStyle w:val="Hyperlink"/>
            <w:rFonts w:asciiTheme="minorHAnsi" w:eastAsiaTheme="minorHAnsi" w:hAnsiTheme="minorHAnsi" w:cstheme="minorBidi"/>
            <w:kern w:val="2"/>
            <w:lang w:val="en-GB"/>
            <w14:ligatures w14:val="standardContextual"/>
          </w:rPr>
          <w:t>https://www.knack.be/nieuws/belgie/onderwijs/ai-in-de-klas-7-redenen-waarom-artificiele-intelligentie-leerlingen-slimmer-maakt/</w:t>
        </w:r>
      </w:hyperlink>
      <w:r w:rsidR="00145750" w:rsidRPr="009C0D32">
        <w:rPr>
          <w:rFonts w:asciiTheme="minorHAnsi" w:eastAsiaTheme="minorHAnsi" w:hAnsiTheme="minorHAnsi" w:cstheme="minorBidi"/>
          <w:kern w:val="2"/>
          <w:lang w:val="en-GB"/>
          <w14:ligatures w14:val="standardContextual"/>
        </w:rPr>
        <w:t xml:space="preserve"> </w:t>
      </w:r>
    </w:p>
    <w:p w14:paraId="014BCF66" w14:textId="702A2E01"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 xml:space="preserve">International Health Technologies. (2023, 7 september). Mogelijkheden voor bio-energetische tests voor uw praktijk. IHT. </w:t>
      </w:r>
      <w:hyperlink r:id="rId1497" w:history="1">
        <w:r w:rsidR="00145750" w:rsidRPr="00D46E51">
          <w:rPr>
            <w:rStyle w:val="Hyperlink"/>
            <w:rFonts w:asciiTheme="minorHAnsi" w:eastAsiaTheme="minorHAnsi" w:hAnsiTheme="minorHAnsi" w:cstheme="minorBidi"/>
            <w:kern w:val="2"/>
            <w:lang w:val="nl-BE"/>
            <w14:ligatures w14:val="standardContextual"/>
          </w:rPr>
          <w:t>https://www.ihtbio.com/nl/bioenergetic-testing-opportunities/</w:t>
        </w:r>
      </w:hyperlink>
      <w:r w:rsidR="00145750">
        <w:rPr>
          <w:rFonts w:asciiTheme="minorHAnsi" w:eastAsiaTheme="minorHAnsi" w:hAnsiTheme="minorHAnsi" w:cstheme="minorBidi"/>
          <w:kern w:val="2"/>
          <w:lang w:val="nl-BE"/>
          <w14:ligatures w14:val="standardContextual"/>
        </w:rPr>
        <w:t xml:space="preserve"> </w:t>
      </w:r>
    </w:p>
    <w:p w14:paraId="546036A6" w14:textId="2068DCA6"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Is het ‘Hoelang blijf je?’ of ‘Hoe lang blijf je?’?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Onze Taal. </w:t>
      </w:r>
      <w:hyperlink r:id="rId1498" w:anchor=":~:text=Hoe%20lang%20w ordt%20los%20geschreven,is%20hoelang% 20ook%20%C3%A9%C3%A9n%20woord" w:history="1">
        <w:r w:rsidR="00145750" w:rsidRPr="00D46E51">
          <w:rPr>
            <w:rStyle w:val="Hyperlink"/>
            <w:rFonts w:asciiTheme="minorHAnsi" w:eastAsiaTheme="minorHAnsi" w:hAnsiTheme="minorHAnsi" w:cstheme="minorBidi"/>
            <w:kern w:val="2"/>
            <w:lang w:val="nl-BE"/>
            <w14:ligatures w14:val="standardContextual"/>
          </w:rPr>
          <w:t>https://onzetaal.nl/taalloket/hoelang-hoe-lang#:~:text=Hoe%20lang%20w ordt%20los%20geschreven,is%20hoelang% 20ook%20%C3%A9%C3%A9n%20woord</w:t>
        </w:r>
      </w:hyperlink>
      <w:r w:rsidRPr="00145750">
        <w:rPr>
          <w:rFonts w:asciiTheme="minorHAnsi" w:eastAsiaTheme="minorHAnsi" w:hAnsiTheme="minorHAnsi" w:cstheme="minorBidi"/>
          <w:kern w:val="2"/>
          <w:lang w:val="nl-BE"/>
          <w14:ligatures w14:val="standardContextual"/>
        </w:rPr>
        <w:t>.</w:t>
      </w:r>
      <w:r w:rsidR="00145750">
        <w:rPr>
          <w:rFonts w:asciiTheme="minorHAnsi" w:eastAsiaTheme="minorHAnsi" w:hAnsiTheme="minorHAnsi" w:cstheme="minorBidi"/>
          <w:kern w:val="2"/>
          <w:lang w:val="nl-BE"/>
          <w14:ligatures w14:val="standardContextual"/>
        </w:rPr>
        <w:t xml:space="preserve"> </w:t>
      </w:r>
    </w:p>
    <w:p w14:paraId="0A1D59CC" w14:textId="07CCFCEE"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Is het waar dat er nooit een komma voor en mag staan?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Onze Taal. </w:t>
      </w:r>
      <w:hyperlink r:id="rId1499" w:anchor=":~:text=Is%20het%20waar%20 dat%20er, worden%20toegevoegd%2C%20%C3%B3%C3%B3k%20voor%20en" w:history="1">
        <w:r w:rsidR="00845357" w:rsidRPr="00D46E51">
          <w:rPr>
            <w:rStyle w:val="Hyperlink"/>
            <w:rFonts w:asciiTheme="minorHAnsi" w:eastAsiaTheme="minorHAnsi" w:hAnsiTheme="minorHAnsi" w:cstheme="minorBidi"/>
            <w:kern w:val="2"/>
            <w:lang w:val="nl-BE"/>
            <w14:ligatures w14:val="standardContextual"/>
          </w:rPr>
          <w:t>https://onzetaal.nl/taalloket/komma-voor-en#:~:text=Is%20het%20waar%20 dat%20er, worden%20toegevoegd%2C%20%C3%B3%C3%B3k%20voor%20en</w:t>
        </w:r>
      </w:hyperlink>
      <w:r w:rsidRPr="00145750">
        <w:rPr>
          <w:rFonts w:asciiTheme="minorHAnsi" w:eastAsiaTheme="minorHAnsi" w:hAnsiTheme="minorHAnsi" w:cstheme="minorBidi"/>
          <w:kern w:val="2"/>
          <w:lang w:val="nl-BE"/>
          <w14:ligatures w14:val="standardContextual"/>
        </w:rPr>
        <w:t>.</w:t>
      </w:r>
      <w:r w:rsidR="00145750">
        <w:rPr>
          <w:rFonts w:asciiTheme="minorHAnsi" w:eastAsiaTheme="minorHAnsi" w:hAnsiTheme="minorHAnsi" w:cstheme="minorBidi"/>
          <w:kern w:val="2"/>
          <w:lang w:val="nl-BE"/>
          <w14:ligatures w14:val="standardContextual"/>
        </w:rPr>
        <w:t xml:space="preserve"> </w:t>
      </w:r>
    </w:p>
    <w:p w14:paraId="230A9DBC" w14:textId="106FCB55"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IVG-School |.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t>
      </w:r>
      <w:hyperlink r:id="rId1500" w:history="1">
        <w:r w:rsidR="00145750" w:rsidRPr="00D46E51">
          <w:rPr>
            <w:rStyle w:val="Hyperlink"/>
            <w:rFonts w:asciiTheme="minorHAnsi" w:eastAsiaTheme="minorHAnsi" w:hAnsiTheme="minorHAnsi" w:cstheme="minorBidi"/>
            <w:kern w:val="2"/>
            <w:lang w:val="nl-BE"/>
            <w14:ligatures w14:val="standardContextual"/>
          </w:rPr>
          <w:t>https://www.ivgschool.be/</w:t>
        </w:r>
      </w:hyperlink>
      <w:r w:rsidR="00145750">
        <w:rPr>
          <w:rFonts w:asciiTheme="minorHAnsi" w:eastAsiaTheme="minorHAnsi" w:hAnsiTheme="minorHAnsi" w:cstheme="minorBidi"/>
          <w:kern w:val="2"/>
          <w:lang w:val="nl-BE"/>
          <w14:ligatures w14:val="standardContextual"/>
        </w:rPr>
        <w:t xml:space="preserve"> </w:t>
      </w:r>
    </w:p>
    <w:p w14:paraId="6951F8BB" w14:textId="51B1887C"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Kinderneurologie.eu.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t>
      </w:r>
      <w:hyperlink r:id="rId1501" w:history="1">
        <w:r w:rsidR="00145750" w:rsidRPr="00D46E51">
          <w:rPr>
            <w:rStyle w:val="Hyperlink"/>
            <w:rFonts w:asciiTheme="minorHAnsi" w:eastAsiaTheme="minorHAnsi" w:hAnsiTheme="minorHAnsi" w:cstheme="minorBidi"/>
            <w:kern w:val="2"/>
            <w:lang w:val="nl-BE"/>
            <w14:ligatures w14:val="standardContextual"/>
          </w:rPr>
          <w:t>https://www.kinderneurologie.eu/DD/ontwikkeling/normaleontwikkeling.php</w:t>
        </w:r>
      </w:hyperlink>
      <w:r w:rsidR="00145750">
        <w:rPr>
          <w:rFonts w:asciiTheme="minorHAnsi" w:eastAsiaTheme="minorHAnsi" w:hAnsiTheme="minorHAnsi" w:cstheme="minorBidi"/>
          <w:kern w:val="2"/>
          <w:lang w:val="nl-BE"/>
          <w14:ligatures w14:val="standardContextual"/>
        </w:rPr>
        <w:t xml:space="preserve"> </w:t>
      </w:r>
    </w:p>
    <w:p w14:paraId="08C00A0F" w14:textId="65474370"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145750">
        <w:rPr>
          <w:rFonts w:asciiTheme="minorHAnsi" w:eastAsiaTheme="minorHAnsi" w:hAnsiTheme="minorHAnsi" w:cstheme="minorBidi"/>
          <w:kern w:val="2"/>
          <w:lang w:val="nl-BE"/>
          <w14:ligatures w14:val="standardContextual"/>
        </w:rPr>
        <w:t>KlasCement</w:t>
      </w:r>
      <w:proofErr w:type="spellEnd"/>
      <w:r w:rsidRPr="00145750">
        <w:rPr>
          <w:rFonts w:asciiTheme="minorHAnsi" w:eastAsiaTheme="minorHAnsi" w:hAnsiTheme="minorHAnsi" w:cstheme="minorBidi"/>
          <w:kern w:val="2"/>
          <w:lang w:val="nl-BE"/>
          <w14:ligatures w14:val="standardContextual"/>
        </w:rPr>
        <w:t xml:space="preserve"> info@klascement.net.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Taal en motorische ontwikkeling. </w:t>
      </w:r>
      <w:proofErr w:type="spellStart"/>
      <w:r w:rsidRPr="009C0D32">
        <w:rPr>
          <w:rFonts w:asciiTheme="minorHAnsi" w:eastAsiaTheme="minorHAnsi" w:hAnsiTheme="minorHAnsi" w:cstheme="minorBidi"/>
          <w:kern w:val="2"/>
          <w:lang w:val="fr-BE"/>
          <w14:ligatures w14:val="standardContextual"/>
        </w:rPr>
        <w:t>KlasCement</w:t>
      </w:r>
      <w:proofErr w:type="spellEnd"/>
      <w:r w:rsidRPr="009C0D32">
        <w:rPr>
          <w:rFonts w:asciiTheme="minorHAnsi" w:eastAsiaTheme="minorHAnsi" w:hAnsiTheme="minorHAnsi" w:cstheme="minorBidi"/>
          <w:kern w:val="2"/>
          <w:lang w:val="fr-BE"/>
          <w14:ligatures w14:val="standardContextual"/>
        </w:rPr>
        <w:t xml:space="preserve">. </w:t>
      </w:r>
      <w:hyperlink r:id="rId1502" w:history="1">
        <w:r w:rsidR="00145750" w:rsidRPr="009C0D32">
          <w:rPr>
            <w:rStyle w:val="Hyperlink"/>
            <w:rFonts w:asciiTheme="minorHAnsi" w:eastAsiaTheme="minorHAnsi" w:hAnsiTheme="minorHAnsi" w:cstheme="minorBidi"/>
            <w:kern w:val="2"/>
            <w:lang w:val="fr-BE"/>
            <w14:ligatures w14:val="standardContextual"/>
          </w:rPr>
          <w:t>https://www.klascement.net/artikels/6508/taal-en-motorische-ontwikkeling/</w:t>
        </w:r>
      </w:hyperlink>
      <w:r w:rsidR="00145750" w:rsidRPr="009C0D32">
        <w:rPr>
          <w:rFonts w:asciiTheme="minorHAnsi" w:eastAsiaTheme="minorHAnsi" w:hAnsiTheme="minorHAnsi" w:cstheme="minorBidi"/>
          <w:kern w:val="2"/>
          <w:lang w:val="fr-BE"/>
          <w14:ligatures w14:val="standardContextual"/>
        </w:rPr>
        <w:t xml:space="preserve"> </w:t>
      </w:r>
    </w:p>
    <w:p w14:paraId="4A4E990C" w14:textId="446FBF97"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9C0D32">
        <w:rPr>
          <w:rFonts w:asciiTheme="minorHAnsi" w:eastAsiaTheme="minorHAnsi" w:hAnsiTheme="minorHAnsi" w:cstheme="minorBidi"/>
          <w:kern w:val="2"/>
          <w:lang w:val="fr-BE"/>
          <w14:ligatures w14:val="standardContextual"/>
        </w:rPr>
        <w:t>Kubik</w:t>
      </w:r>
      <w:proofErr w:type="spellEnd"/>
      <w:r w:rsidRPr="009C0D32">
        <w:rPr>
          <w:rFonts w:asciiTheme="minorHAnsi" w:eastAsiaTheme="minorHAnsi" w:hAnsiTheme="minorHAnsi" w:cstheme="minorBidi"/>
          <w:kern w:val="2"/>
          <w:lang w:val="fr-BE"/>
          <w14:ligatures w14:val="standardContextual"/>
        </w:rPr>
        <w:t xml:space="preserve">, S. (2020, 2 </w:t>
      </w:r>
      <w:proofErr w:type="spellStart"/>
      <w:r w:rsidRPr="009C0D32">
        <w:rPr>
          <w:rFonts w:asciiTheme="minorHAnsi" w:eastAsiaTheme="minorHAnsi" w:hAnsiTheme="minorHAnsi" w:cstheme="minorBidi"/>
          <w:kern w:val="2"/>
          <w:lang w:val="fr-BE"/>
          <w14:ligatures w14:val="standardContextual"/>
        </w:rPr>
        <w:t>oktober</w:t>
      </w:r>
      <w:proofErr w:type="spellEnd"/>
      <w:r w:rsidRPr="009C0D32">
        <w:rPr>
          <w:rFonts w:asciiTheme="minorHAnsi" w:eastAsiaTheme="minorHAnsi" w:hAnsiTheme="minorHAnsi" w:cstheme="minorBidi"/>
          <w:kern w:val="2"/>
          <w:lang w:val="fr-BE"/>
          <w14:ligatures w14:val="standardContextual"/>
        </w:rPr>
        <w:t xml:space="preserve">). Emmanuel Bigand : « La musique a une importance fondamentale dans l’évolution de l’humanité ». France Musique. </w:t>
      </w:r>
      <w:hyperlink r:id="rId1503" w:history="1">
        <w:r w:rsidR="00145750" w:rsidRPr="009C0D32">
          <w:rPr>
            <w:rStyle w:val="Hyperlink"/>
            <w:rFonts w:asciiTheme="minorHAnsi" w:eastAsiaTheme="minorHAnsi" w:hAnsiTheme="minorHAnsi" w:cstheme="minorBidi"/>
            <w:kern w:val="2"/>
            <w:lang w:val="fr-BE"/>
            <w14:ligatures w14:val="standardContextual"/>
          </w:rPr>
          <w:t>https://www.radiofrance.fr/francemusique/emmanuel-bigand-la-musique-a-une-importance-fondamentale-dans-l-evolution-de-l-humanite-5062605</w:t>
        </w:r>
      </w:hyperlink>
      <w:r w:rsidR="00145750" w:rsidRPr="009C0D32">
        <w:rPr>
          <w:rFonts w:asciiTheme="minorHAnsi" w:eastAsiaTheme="minorHAnsi" w:hAnsiTheme="minorHAnsi" w:cstheme="minorBidi"/>
          <w:kern w:val="2"/>
          <w:lang w:val="fr-BE"/>
          <w14:ligatures w14:val="standardContextual"/>
        </w:rPr>
        <w:t xml:space="preserve"> </w:t>
      </w:r>
    </w:p>
    <w:p w14:paraId="445232A8" w14:textId="5261BBFD" w:rsidR="002945EA" w:rsidRPr="00AC46A3" w:rsidRDefault="002945EA" w:rsidP="00145750">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La motricité chez les enfants : voici comment les parents peuvent encourager le développement. (2022, 25 </w:t>
      </w:r>
      <w:proofErr w:type="spellStart"/>
      <w:r w:rsidRPr="009C0D32">
        <w:rPr>
          <w:rFonts w:asciiTheme="minorHAnsi" w:eastAsiaTheme="minorHAnsi" w:hAnsiTheme="minorHAnsi" w:cstheme="minorBidi"/>
          <w:kern w:val="2"/>
          <w:lang w:val="fr-BE"/>
          <w14:ligatures w14:val="standardContextual"/>
        </w:rPr>
        <w:t>januari</w:t>
      </w:r>
      <w:proofErr w:type="spellEnd"/>
      <w:r w:rsidRPr="009C0D32">
        <w:rPr>
          <w:rFonts w:asciiTheme="minorHAnsi" w:eastAsiaTheme="minorHAnsi" w:hAnsiTheme="minorHAnsi" w:cstheme="minorBidi"/>
          <w:kern w:val="2"/>
          <w:lang w:val="fr-BE"/>
          <w14:ligatures w14:val="standardContextual"/>
        </w:rPr>
        <w:t xml:space="preserve">). </w:t>
      </w:r>
      <w:proofErr w:type="spellStart"/>
      <w:r w:rsidRPr="009C0D32">
        <w:rPr>
          <w:rFonts w:asciiTheme="minorHAnsi" w:eastAsiaTheme="minorHAnsi" w:hAnsiTheme="minorHAnsi" w:cstheme="minorBidi"/>
          <w:kern w:val="2"/>
          <w:lang w:val="fr-BE"/>
          <w14:ligatures w14:val="standardContextual"/>
        </w:rPr>
        <w:t>Geuther</w:t>
      </w:r>
      <w:proofErr w:type="spellEnd"/>
      <w:r w:rsidRPr="009C0D32">
        <w:rPr>
          <w:rFonts w:asciiTheme="minorHAnsi" w:eastAsiaTheme="minorHAnsi" w:hAnsiTheme="minorHAnsi" w:cstheme="minorBidi"/>
          <w:kern w:val="2"/>
          <w:lang w:val="fr-BE"/>
          <w14:ligatures w14:val="standardContextual"/>
        </w:rPr>
        <w:t xml:space="preserve">. </w:t>
      </w:r>
      <w:hyperlink r:id="rId1504" w:anchor=":~:text=Alors %20que%20la%20motricit%C3%A9%20fine,des%20mouvements%20du%20corps%20humain" w:history="1">
        <w:r w:rsidR="00AC46A3" w:rsidRPr="00D46E51">
          <w:rPr>
            <w:rStyle w:val="Hyperlink"/>
            <w:rFonts w:asciiTheme="minorHAnsi" w:eastAsiaTheme="minorHAnsi" w:hAnsiTheme="minorHAnsi" w:cstheme="minorBidi"/>
            <w:kern w:val="2"/>
            <w:lang w:val="fr-BE"/>
            <w14:ligatures w14:val="standardContextual"/>
          </w:rPr>
          <w:t>https://www.geuther.fr/blog/2022/01/25/la-motricite-chez-les-enfants-voici-comment-les-parents-peuvent-encourager-le-developpement /#:~:text=Alors %20que%20la%20motricit%C3%A9%20fine,des%20mouvements%20du%20corps%20humain</w:t>
        </w:r>
      </w:hyperlink>
      <w:r w:rsidR="00145750" w:rsidRPr="00AC46A3">
        <w:rPr>
          <w:rFonts w:asciiTheme="minorHAnsi" w:eastAsiaTheme="minorHAnsi" w:hAnsiTheme="minorHAnsi" w:cstheme="minorBidi"/>
          <w:kern w:val="2"/>
          <w:lang w:val="fr-BE"/>
          <w14:ligatures w14:val="standardContextual"/>
        </w:rPr>
        <w:t xml:space="preserve"> </w:t>
      </w:r>
    </w:p>
    <w:p w14:paraId="206E33F2" w14:textId="3628B8F3"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La, R.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De voordelen van muziek. De Roze Doos. </w:t>
      </w:r>
      <w:hyperlink r:id="rId1505" w:history="1">
        <w:r w:rsidR="00145750" w:rsidRPr="00D46E51">
          <w:rPr>
            <w:rStyle w:val="Hyperlink"/>
            <w:rFonts w:asciiTheme="minorHAnsi" w:eastAsiaTheme="minorHAnsi" w:hAnsiTheme="minorHAnsi" w:cstheme="minorBidi"/>
            <w:kern w:val="2"/>
            <w:lang w:val="nl-BE"/>
            <w14:ligatures w14:val="standardContextual"/>
          </w:rPr>
          <w:t>https://www.derozedoos.be/nl/baby/ontwikkeling-van-de-baby/de-eerste-weken-van-de-baby/de-voordelen-van-muziek</w:t>
        </w:r>
      </w:hyperlink>
      <w:r w:rsidR="00145750">
        <w:rPr>
          <w:rFonts w:asciiTheme="minorHAnsi" w:eastAsiaTheme="minorHAnsi" w:hAnsiTheme="minorHAnsi" w:cstheme="minorBidi"/>
          <w:kern w:val="2"/>
          <w:lang w:val="nl-BE"/>
          <w14:ligatures w14:val="standardContextual"/>
        </w:rPr>
        <w:t xml:space="preserve"> </w:t>
      </w:r>
    </w:p>
    <w:p w14:paraId="3ECB8762" w14:textId="3BD03384"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 xml:space="preserve">Le Devoir. (2020, 25 </w:t>
      </w:r>
      <w:proofErr w:type="spellStart"/>
      <w:r w:rsidRPr="009C0D32">
        <w:rPr>
          <w:rFonts w:asciiTheme="minorHAnsi" w:eastAsiaTheme="minorHAnsi" w:hAnsiTheme="minorHAnsi" w:cstheme="minorBidi"/>
          <w:kern w:val="2"/>
          <w:lang w:val="fr-BE"/>
          <w14:ligatures w14:val="standardContextual"/>
        </w:rPr>
        <w:t>juli</w:t>
      </w:r>
      <w:proofErr w:type="spellEnd"/>
      <w:r w:rsidRPr="009C0D32">
        <w:rPr>
          <w:rFonts w:asciiTheme="minorHAnsi" w:eastAsiaTheme="minorHAnsi" w:hAnsiTheme="minorHAnsi" w:cstheme="minorBidi"/>
          <w:kern w:val="2"/>
          <w:lang w:val="fr-BE"/>
          <w14:ligatures w14:val="standardContextual"/>
        </w:rPr>
        <w:t xml:space="preserve">). Un couvre-visage plus symbolique que sanitaire. Le Devoir. </w:t>
      </w:r>
      <w:hyperlink r:id="rId1506" w:history="1">
        <w:r w:rsidR="00145750" w:rsidRPr="009C0D32">
          <w:rPr>
            <w:rStyle w:val="Hyperlink"/>
            <w:rFonts w:asciiTheme="minorHAnsi" w:eastAsiaTheme="minorHAnsi" w:hAnsiTheme="minorHAnsi" w:cstheme="minorBidi"/>
            <w:kern w:val="2"/>
            <w:lang w:val="fr-BE"/>
            <w14:ligatures w14:val="standardContextual"/>
          </w:rPr>
          <w:t>https://www.ledevoir.com/opinion/idees/582987/un-couvre-visage-plus-symbolique-que-sanitaire</w:t>
        </w:r>
      </w:hyperlink>
      <w:r w:rsidR="00145750" w:rsidRPr="009C0D32">
        <w:rPr>
          <w:rFonts w:asciiTheme="minorHAnsi" w:eastAsiaTheme="minorHAnsi" w:hAnsiTheme="minorHAnsi" w:cstheme="minorBidi"/>
          <w:kern w:val="2"/>
          <w:lang w:val="fr-BE"/>
          <w14:ligatures w14:val="standardContextual"/>
        </w:rPr>
        <w:t xml:space="preserve"> </w:t>
      </w:r>
    </w:p>
    <w:p w14:paraId="2115847C" w14:textId="519FDED9"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 xml:space="preserve">Le réseau est l’outil idéal de la société de la connaissance. </w:t>
      </w:r>
      <w:r w:rsidRPr="00145750">
        <w:rPr>
          <w:rFonts w:asciiTheme="minorHAnsi" w:eastAsiaTheme="minorHAnsi" w:hAnsiTheme="minorHAnsi" w:cstheme="minorBidi"/>
          <w:kern w:val="2"/>
          <w:lang w:val="nl-BE"/>
          <w14:ligatures w14:val="standardContextual"/>
        </w:rPr>
        <w:t>(</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t>
      </w:r>
      <w:hyperlink r:id="rId1507" w:history="1">
        <w:r w:rsidR="00145750" w:rsidRPr="00D46E51">
          <w:rPr>
            <w:rStyle w:val="Hyperlink"/>
            <w:rFonts w:asciiTheme="minorHAnsi" w:eastAsiaTheme="minorHAnsi" w:hAnsiTheme="minorHAnsi" w:cstheme="minorBidi"/>
            <w:kern w:val="2"/>
            <w:lang w:val="nl-BE"/>
            <w14:ligatures w14:val="standardContextual"/>
          </w:rPr>
          <w:t>http://www.iteco.be/revue-antipodes/Travailler-en-reseau/Le-reseau-est-l-outil-ideal-de-la</w:t>
        </w:r>
      </w:hyperlink>
      <w:r w:rsidR="00145750">
        <w:rPr>
          <w:rFonts w:asciiTheme="minorHAnsi" w:eastAsiaTheme="minorHAnsi" w:hAnsiTheme="minorHAnsi" w:cstheme="minorBidi"/>
          <w:kern w:val="2"/>
          <w:lang w:val="nl-BE"/>
          <w14:ligatures w14:val="standardContextual"/>
        </w:rPr>
        <w:t xml:space="preserve"> </w:t>
      </w:r>
    </w:p>
    <w:p w14:paraId="51884045" w14:textId="163ED6DB"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en-GB"/>
          <w14:ligatures w14:val="standardContextual"/>
        </w:rPr>
        <w:t xml:space="preserve">LEAD – the Laboratory for Research on Learning and Development. </w:t>
      </w:r>
      <w:r w:rsidRPr="00145750">
        <w:rPr>
          <w:rFonts w:asciiTheme="minorHAnsi" w:eastAsiaTheme="minorHAnsi" w:hAnsiTheme="minorHAnsi" w:cstheme="minorBidi"/>
          <w:kern w:val="2"/>
          <w:lang w:val="nl-BE"/>
          <w14:ligatures w14:val="standardContextual"/>
        </w:rPr>
        <w:t>(</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t>
      </w:r>
      <w:hyperlink r:id="rId1508" w:history="1">
        <w:r w:rsidR="00145750" w:rsidRPr="00D46E51">
          <w:rPr>
            <w:rStyle w:val="Hyperlink"/>
            <w:rFonts w:asciiTheme="minorHAnsi" w:eastAsiaTheme="minorHAnsi" w:hAnsiTheme="minorHAnsi" w:cstheme="minorBidi"/>
            <w:kern w:val="2"/>
            <w:lang w:val="nl-BE"/>
            <w14:ligatures w14:val="standardContextual"/>
          </w:rPr>
          <w:t>http://leadserv.u-bourgogne.fr/fr/</w:t>
        </w:r>
      </w:hyperlink>
      <w:r w:rsidR="00145750">
        <w:rPr>
          <w:rFonts w:asciiTheme="minorHAnsi" w:eastAsiaTheme="minorHAnsi" w:hAnsiTheme="minorHAnsi" w:cstheme="minorBidi"/>
          <w:kern w:val="2"/>
          <w:lang w:val="nl-BE"/>
          <w14:ligatures w14:val="standardContextual"/>
        </w:rPr>
        <w:t xml:space="preserve"> </w:t>
      </w:r>
    </w:p>
    <w:p w14:paraId="73166BE2" w14:textId="123824BA"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lastRenderedPageBreak/>
        <w:t xml:space="preserve">Les bienfaits de la musique sur le cerveau - Emmanuel Bigand. </w:t>
      </w:r>
      <w:r w:rsidRPr="00145750">
        <w:rPr>
          <w:rFonts w:asciiTheme="minorHAnsi" w:eastAsiaTheme="minorHAnsi" w:hAnsiTheme="minorHAnsi" w:cstheme="minorBidi"/>
          <w:kern w:val="2"/>
          <w:lang w:val="nl-BE"/>
          <w14:ligatures w14:val="standardContextual"/>
        </w:rPr>
        <w:t xml:space="preserve">(2018, 14 maart). </w:t>
      </w:r>
      <w:hyperlink r:id="rId1509" w:history="1">
        <w:r w:rsidR="00145750" w:rsidRPr="00D46E51">
          <w:rPr>
            <w:rStyle w:val="Hyperlink"/>
            <w:rFonts w:asciiTheme="minorHAnsi" w:eastAsiaTheme="minorHAnsi" w:hAnsiTheme="minorHAnsi" w:cstheme="minorBidi"/>
            <w:kern w:val="2"/>
            <w:lang w:val="nl-BE"/>
            <w14:ligatures w14:val="standardContextual"/>
          </w:rPr>
          <w:t>https://www.decitre.fr/livres/les-bienfaits-de-la-musique-sur-le-cerveau-9782410013795.html</w:t>
        </w:r>
      </w:hyperlink>
      <w:r w:rsidR="00145750">
        <w:rPr>
          <w:rFonts w:asciiTheme="minorHAnsi" w:eastAsiaTheme="minorHAnsi" w:hAnsiTheme="minorHAnsi" w:cstheme="minorBidi"/>
          <w:kern w:val="2"/>
          <w:lang w:val="nl-BE"/>
          <w14:ligatures w14:val="standardContextual"/>
        </w:rPr>
        <w:t xml:space="preserve"> </w:t>
      </w:r>
    </w:p>
    <w:p w14:paraId="3E35AE9E" w14:textId="57820C1D"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 xml:space="preserve">Les composantes du secteur culturel — Agence culturelle Grand Est. </w:t>
      </w:r>
      <w:r w:rsidRPr="00145750">
        <w:rPr>
          <w:rFonts w:asciiTheme="minorHAnsi" w:eastAsiaTheme="minorHAnsi" w:hAnsiTheme="minorHAnsi" w:cstheme="minorBidi"/>
          <w:kern w:val="2"/>
          <w:lang w:val="nl-BE"/>
          <w14:ligatures w14:val="standardContextual"/>
        </w:rPr>
        <w:t>(</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t>
      </w:r>
      <w:hyperlink r:id="rId1510" w:history="1">
        <w:r w:rsidR="00145750" w:rsidRPr="00D46E51">
          <w:rPr>
            <w:rStyle w:val="Hyperlink"/>
            <w:rFonts w:asciiTheme="minorHAnsi" w:eastAsiaTheme="minorHAnsi" w:hAnsiTheme="minorHAnsi" w:cstheme="minorBidi"/>
            <w:kern w:val="2"/>
            <w:lang w:val="nl-BE"/>
            <w14:ligatures w14:val="standardContextual"/>
          </w:rPr>
          <w:t>https://culturegrandest.fr/les-essentiels/guide-projet-culturel-de-territoire/comprendre-pour-construire/les-composantes-du-secteur-culturel</w:t>
        </w:r>
      </w:hyperlink>
      <w:r w:rsidR="00145750">
        <w:rPr>
          <w:rFonts w:asciiTheme="minorHAnsi" w:eastAsiaTheme="minorHAnsi" w:hAnsiTheme="minorHAnsi" w:cstheme="minorBidi"/>
          <w:kern w:val="2"/>
          <w:lang w:val="nl-BE"/>
          <w14:ligatures w14:val="standardContextual"/>
        </w:rPr>
        <w:t xml:space="preserve"> </w:t>
      </w:r>
    </w:p>
    <w:p w14:paraId="2C78C46F" w14:textId="62CE745E"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145750">
        <w:rPr>
          <w:rFonts w:asciiTheme="minorHAnsi" w:eastAsiaTheme="minorHAnsi" w:hAnsiTheme="minorHAnsi" w:cstheme="minorBidi"/>
          <w:kern w:val="2"/>
          <w:lang w:val="nl-BE"/>
          <w14:ligatures w14:val="standardContextual"/>
        </w:rPr>
        <w:t>Liesenborghs</w:t>
      </w:r>
      <w:proofErr w:type="spellEnd"/>
      <w:r w:rsidRPr="00145750">
        <w:rPr>
          <w:rFonts w:asciiTheme="minorHAnsi" w:eastAsiaTheme="minorHAnsi" w:hAnsiTheme="minorHAnsi" w:cstheme="minorBidi"/>
          <w:kern w:val="2"/>
          <w:lang w:val="nl-BE"/>
          <w14:ligatures w14:val="standardContextual"/>
        </w:rPr>
        <w:t xml:space="preserve">, G. (2022, 16 december). Canadese onderzoekers vinden bewijs voor nieuw type planeet: een waterplaneet. Het Nieuwsblad. </w:t>
      </w:r>
      <w:hyperlink r:id="rId1511" w:history="1">
        <w:r w:rsidR="00145750" w:rsidRPr="00D46E51">
          <w:rPr>
            <w:rStyle w:val="Hyperlink"/>
            <w:rFonts w:asciiTheme="minorHAnsi" w:eastAsiaTheme="minorHAnsi" w:hAnsiTheme="minorHAnsi" w:cstheme="minorBidi"/>
            <w:kern w:val="2"/>
            <w:lang w:val="nl-BE"/>
            <w14:ligatures w14:val="standardContextual"/>
          </w:rPr>
          <w:t>https://www.nieuwsblad.be/cnt/dmf20221216_93684281</w:t>
        </w:r>
      </w:hyperlink>
      <w:r w:rsidR="00145750">
        <w:rPr>
          <w:rFonts w:asciiTheme="minorHAnsi" w:eastAsiaTheme="minorHAnsi" w:hAnsiTheme="minorHAnsi" w:cstheme="minorBidi"/>
          <w:kern w:val="2"/>
          <w:lang w:val="nl-BE"/>
          <w14:ligatures w14:val="standardContextual"/>
        </w:rPr>
        <w:t xml:space="preserve"> </w:t>
      </w:r>
    </w:p>
    <w:p w14:paraId="3014926B" w14:textId="5D054F15"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145750">
        <w:rPr>
          <w:rFonts w:asciiTheme="minorHAnsi" w:eastAsiaTheme="minorHAnsi" w:hAnsiTheme="minorHAnsi" w:cstheme="minorBidi"/>
          <w:kern w:val="2"/>
          <w:lang w:val="nl-BE"/>
          <w14:ligatures w14:val="standardContextual"/>
        </w:rPr>
        <w:t>McGill</w:t>
      </w:r>
      <w:proofErr w:type="spellEnd"/>
      <w:r w:rsidRPr="00145750">
        <w:rPr>
          <w:rFonts w:asciiTheme="minorHAnsi" w:eastAsiaTheme="minorHAnsi" w:hAnsiTheme="minorHAnsi" w:cstheme="minorBidi"/>
          <w:kern w:val="2"/>
          <w:lang w:val="nl-BE"/>
          <w14:ligatures w14:val="standardContextual"/>
        </w:rPr>
        <w:t xml:space="preserve"> University. </w:t>
      </w:r>
      <w:r w:rsidRPr="009C0D32">
        <w:rPr>
          <w:rFonts w:asciiTheme="minorHAnsi" w:eastAsiaTheme="minorHAnsi" w:hAnsiTheme="minorHAnsi" w:cstheme="minorBidi"/>
          <w:kern w:val="2"/>
          <w:lang w:val="fr-BE"/>
          <w14:ligatures w14:val="standardContextual"/>
        </w:rPr>
        <w:t>(</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sciensano.be. </w:t>
      </w:r>
      <w:hyperlink r:id="rId1512" w:history="1">
        <w:r w:rsidR="00145750" w:rsidRPr="009C0D32">
          <w:rPr>
            <w:rStyle w:val="Hyperlink"/>
            <w:rFonts w:asciiTheme="minorHAnsi" w:eastAsiaTheme="minorHAnsi" w:hAnsiTheme="minorHAnsi" w:cstheme="minorBidi"/>
            <w:kern w:val="2"/>
            <w:lang w:val="fr-BE"/>
            <w14:ligatures w14:val="standardContextual"/>
          </w:rPr>
          <w:t>https://www.sciensano.be/nl/partners/mcgill-university</w:t>
        </w:r>
      </w:hyperlink>
      <w:r w:rsidR="00145750" w:rsidRPr="009C0D32">
        <w:rPr>
          <w:rFonts w:asciiTheme="minorHAnsi" w:eastAsiaTheme="minorHAnsi" w:hAnsiTheme="minorHAnsi" w:cstheme="minorBidi"/>
          <w:kern w:val="2"/>
          <w:lang w:val="fr-BE"/>
          <w14:ligatures w14:val="standardContextual"/>
        </w:rPr>
        <w:t xml:space="preserve"> </w:t>
      </w:r>
    </w:p>
    <w:p w14:paraId="2041E046" w14:textId="23E84BEB"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Meerdere / verschillende.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www.vlaanderen.be. </w:t>
      </w:r>
      <w:hyperlink r:id="rId1513" w:history="1">
        <w:r w:rsidR="00145750" w:rsidRPr="00D46E51">
          <w:rPr>
            <w:rStyle w:val="Hyperlink"/>
            <w:rFonts w:asciiTheme="minorHAnsi" w:eastAsiaTheme="minorHAnsi" w:hAnsiTheme="minorHAnsi" w:cstheme="minorBidi"/>
            <w:kern w:val="2"/>
            <w:lang w:val="nl-BE"/>
            <w14:ligatures w14:val="standardContextual"/>
          </w:rPr>
          <w:t>https://www.vlaanderen.be/team-taaladvies/taaladviezen/meerdere-verschillende</w:t>
        </w:r>
      </w:hyperlink>
      <w:r w:rsidR="00145750">
        <w:rPr>
          <w:rFonts w:asciiTheme="minorHAnsi" w:eastAsiaTheme="minorHAnsi" w:hAnsiTheme="minorHAnsi" w:cstheme="minorBidi"/>
          <w:kern w:val="2"/>
          <w:lang w:val="nl-BE"/>
          <w14:ligatures w14:val="standardContextual"/>
        </w:rPr>
        <w:t xml:space="preserve"> </w:t>
      </w:r>
    </w:p>
    <w:p w14:paraId="1A45A942" w14:textId="68CADE37"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Meest (in overtreffende trap).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www.vlaanderen.be. </w:t>
      </w:r>
      <w:hyperlink r:id="rId1514" w:history="1">
        <w:r w:rsidR="00145750" w:rsidRPr="00D46E51">
          <w:rPr>
            <w:rStyle w:val="Hyperlink"/>
            <w:rFonts w:asciiTheme="minorHAnsi" w:eastAsiaTheme="minorHAnsi" w:hAnsiTheme="minorHAnsi" w:cstheme="minorBidi"/>
            <w:kern w:val="2"/>
            <w:lang w:val="nl-BE"/>
            <w14:ligatures w14:val="standardContextual"/>
          </w:rPr>
          <w:t>https://www.vlaanderen.be/team-taaladvies/taaladviezen/meest-in-overtreffende-trap</w:t>
        </w:r>
      </w:hyperlink>
      <w:r w:rsidR="00145750">
        <w:rPr>
          <w:rFonts w:asciiTheme="minorHAnsi" w:eastAsiaTheme="minorHAnsi" w:hAnsiTheme="minorHAnsi" w:cstheme="minorBidi"/>
          <w:kern w:val="2"/>
          <w:lang w:val="nl-BE"/>
          <w14:ligatures w14:val="standardContextual"/>
        </w:rPr>
        <w:t xml:space="preserve"> </w:t>
      </w:r>
    </w:p>
    <w:p w14:paraId="7D7B1BEB" w14:textId="36A2A80D"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145750">
        <w:rPr>
          <w:rFonts w:asciiTheme="minorHAnsi" w:eastAsiaTheme="minorHAnsi" w:hAnsiTheme="minorHAnsi" w:cstheme="minorBidi"/>
          <w:kern w:val="2"/>
          <w:lang w:val="nl-BE"/>
          <w14:ligatures w14:val="standardContextual"/>
        </w:rPr>
        <w:t>Mgs</w:t>
      </w:r>
      <w:proofErr w:type="spellEnd"/>
      <w:r w:rsidRPr="00145750">
        <w:rPr>
          <w:rFonts w:asciiTheme="minorHAnsi" w:eastAsiaTheme="minorHAnsi" w:hAnsiTheme="minorHAnsi" w:cstheme="minorBidi"/>
          <w:kern w:val="2"/>
          <w:lang w:val="nl-BE"/>
          <w14:ligatures w14:val="standardContextual"/>
        </w:rPr>
        <w:t xml:space="preserve">. (2014, 20 maart). De geur van fruit helpt om gezond te eten. De Standaard. </w:t>
      </w:r>
      <w:hyperlink r:id="rId1515" w:history="1">
        <w:r w:rsidR="00145750" w:rsidRPr="00D46E51">
          <w:rPr>
            <w:rStyle w:val="Hyperlink"/>
            <w:rFonts w:asciiTheme="minorHAnsi" w:eastAsiaTheme="minorHAnsi" w:hAnsiTheme="minorHAnsi" w:cstheme="minorBidi"/>
            <w:kern w:val="2"/>
            <w:lang w:val="nl-BE"/>
            <w14:ligatures w14:val="standardContextual"/>
          </w:rPr>
          <w:t>https://www.standaard.be/cnt/dmf20140320_01033519</w:t>
        </w:r>
      </w:hyperlink>
      <w:r w:rsidR="00145750">
        <w:rPr>
          <w:rFonts w:asciiTheme="minorHAnsi" w:eastAsiaTheme="minorHAnsi" w:hAnsiTheme="minorHAnsi" w:cstheme="minorBidi"/>
          <w:kern w:val="2"/>
          <w:lang w:val="nl-BE"/>
          <w14:ligatures w14:val="standardContextual"/>
        </w:rPr>
        <w:t xml:space="preserve"> </w:t>
      </w:r>
    </w:p>
    <w:p w14:paraId="76EB097E" w14:textId="1D08DBE4"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145750">
        <w:rPr>
          <w:rFonts w:asciiTheme="minorHAnsi" w:eastAsiaTheme="minorHAnsi" w:hAnsiTheme="minorHAnsi" w:cstheme="minorBidi"/>
          <w:kern w:val="2"/>
          <w:lang w:val="nl-BE"/>
          <w14:ligatures w14:val="standardContextual"/>
        </w:rPr>
        <w:t>Mignon</w:t>
      </w:r>
      <w:proofErr w:type="spellEnd"/>
      <w:r w:rsidRPr="00145750">
        <w:rPr>
          <w:rFonts w:asciiTheme="minorHAnsi" w:eastAsiaTheme="minorHAnsi" w:hAnsiTheme="minorHAnsi" w:cstheme="minorBidi"/>
          <w:kern w:val="2"/>
          <w:lang w:val="nl-BE"/>
          <w14:ligatures w14:val="standardContextual"/>
        </w:rPr>
        <w:t xml:space="preserve">, A. (2023, 18 juli). </w:t>
      </w:r>
      <w:r w:rsidRPr="009C0D32">
        <w:rPr>
          <w:rFonts w:asciiTheme="minorHAnsi" w:eastAsiaTheme="minorHAnsi" w:hAnsiTheme="minorHAnsi" w:cstheme="minorBidi"/>
          <w:kern w:val="2"/>
          <w:lang w:val="fr-BE"/>
          <w14:ligatures w14:val="standardContextual"/>
        </w:rPr>
        <w:t xml:space="preserve">Angoisse, stress et anxiété, quelles différences ? Femme Actuelle. </w:t>
      </w:r>
      <w:hyperlink r:id="rId1516" w:history="1">
        <w:r w:rsidR="00145750" w:rsidRPr="009C0D32">
          <w:rPr>
            <w:rStyle w:val="Hyperlink"/>
            <w:rFonts w:asciiTheme="minorHAnsi" w:eastAsiaTheme="minorHAnsi" w:hAnsiTheme="minorHAnsi" w:cstheme="minorBidi"/>
            <w:kern w:val="2"/>
            <w:lang w:val="fr-BE"/>
            <w14:ligatures w14:val="standardContextual"/>
          </w:rPr>
          <w:t>https://www.femmeactuelle.fr/sante/sante-pratique/angoisse-stress-et-anxiete-quelles-differences-2082321</w:t>
        </w:r>
      </w:hyperlink>
      <w:r w:rsidR="00145750" w:rsidRPr="009C0D32">
        <w:rPr>
          <w:rFonts w:asciiTheme="minorHAnsi" w:eastAsiaTheme="minorHAnsi" w:hAnsiTheme="minorHAnsi" w:cstheme="minorBidi"/>
          <w:kern w:val="2"/>
          <w:lang w:val="fr-BE"/>
          <w14:ligatures w14:val="standardContextual"/>
        </w:rPr>
        <w:t xml:space="preserve"> </w:t>
      </w:r>
    </w:p>
    <w:p w14:paraId="31D8222E" w14:textId="55C0A9CF"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Mijnwoordenboek | Vertalen.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t>
      </w:r>
      <w:hyperlink r:id="rId1517" w:history="1">
        <w:r w:rsidR="00145750" w:rsidRPr="00D46E51">
          <w:rPr>
            <w:rStyle w:val="Hyperlink"/>
            <w:rFonts w:asciiTheme="minorHAnsi" w:eastAsiaTheme="minorHAnsi" w:hAnsiTheme="minorHAnsi" w:cstheme="minorBidi"/>
            <w:kern w:val="2"/>
            <w:lang w:val="nl-BE"/>
            <w14:ligatures w14:val="standardContextual"/>
          </w:rPr>
          <w:t>https://www.mijnwoordenboek.nl/</w:t>
        </w:r>
      </w:hyperlink>
      <w:r w:rsidR="00145750">
        <w:rPr>
          <w:rFonts w:asciiTheme="minorHAnsi" w:eastAsiaTheme="minorHAnsi" w:hAnsiTheme="minorHAnsi" w:cstheme="minorBidi"/>
          <w:kern w:val="2"/>
          <w:lang w:val="nl-BE"/>
          <w14:ligatures w14:val="standardContextual"/>
        </w:rPr>
        <w:t xml:space="preserve"> </w:t>
      </w:r>
    </w:p>
    <w:p w14:paraId="4BA41ED8" w14:textId="466002AA"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145750">
        <w:rPr>
          <w:rFonts w:asciiTheme="minorHAnsi" w:eastAsiaTheme="minorHAnsi" w:hAnsiTheme="minorHAnsi" w:cstheme="minorBidi"/>
          <w:kern w:val="2"/>
          <w:lang w:val="nl-BE"/>
          <w14:ligatures w14:val="standardContextual"/>
        </w:rPr>
        <w:t>Mijnzzp</w:t>
      </w:r>
      <w:proofErr w:type="spellEnd"/>
      <w:r w:rsidRPr="00145750">
        <w:rPr>
          <w:rFonts w:asciiTheme="minorHAnsi" w:eastAsiaTheme="minorHAnsi" w:hAnsiTheme="minorHAnsi" w:cstheme="minorBidi"/>
          <w:kern w:val="2"/>
          <w:lang w:val="nl-BE"/>
          <w14:ligatures w14:val="standardContextual"/>
        </w:rPr>
        <w:t xml:space="preserve">, T. (2023, 29 december). Informatie over het beroep musicus op mijnzzp.nl. Op mijnzzp.nl vindt u informatie en bedrijven bij alle zzp en mkb beroepen. Zorg dat uw zzp of mkb bedrijf ook vindbaar is via dit beroep. </w:t>
      </w:r>
      <w:proofErr w:type="spellStart"/>
      <w:r w:rsidRPr="00145750">
        <w:rPr>
          <w:rFonts w:asciiTheme="minorHAnsi" w:eastAsiaTheme="minorHAnsi" w:hAnsiTheme="minorHAnsi" w:cstheme="minorBidi"/>
          <w:kern w:val="2"/>
          <w:lang w:val="nl-BE"/>
          <w14:ligatures w14:val="standardContextual"/>
        </w:rPr>
        <w:t>Mijnzzp</w:t>
      </w:r>
      <w:proofErr w:type="spellEnd"/>
      <w:r w:rsidRPr="00145750">
        <w:rPr>
          <w:rFonts w:asciiTheme="minorHAnsi" w:eastAsiaTheme="minorHAnsi" w:hAnsiTheme="minorHAnsi" w:cstheme="minorBidi"/>
          <w:kern w:val="2"/>
          <w:lang w:val="nl-BE"/>
          <w14:ligatures w14:val="standardContextual"/>
        </w:rPr>
        <w:t xml:space="preserve">. </w:t>
      </w:r>
      <w:hyperlink r:id="rId1518" w:history="1">
        <w:r w:rsidR="00145750" w:rsidRPr="00D46E51">
          <w:rPr>
            <w:rStyle w:val="Hyperlink"/>
            <w:rFonts w:asciiTheme="minorHAnsi" w:eastAsiaTheme="minorHAnsi" w:hAnsiTheme="minorHAnsi" w:cstheme="minorBidi"/>
            <w:kern w:val="2"/>
            <w:lang w:val="nl-BE"/>
            <w14:ligatures w14:val="standardContextual"/>
          </w:rPr>
          <w:t>https://www.mijnzzp.nl/Beroep/675-Musicus/Informatie</w:t>
        </w:r>
      </w:hyperlink>
      <w:r w:rsidR="00145750">
        <w:rPr>
          <w:rFonts w:asciiTheme="minorHAnsi" w:eastAsiaTheme="minorHAnsi" w:hAnsiTheme="minorHAnsi" w:cstheme="minorBidi"/>
          <w:kern w:val="2"/>
          <w:lang w:val="nl-BE"/>
          <w14:ligatures w14:val="standardContextual"/>
        </w:rPr>
        <w:t xml:space="preserve"> </w:t>
      </w:r>
    </w:p>
    <w:p w14:paraId="72402007" w14:textId="5CC9DE93" w:rsidR="002945EA" w:rsidRPr="00AC46A3" w:rsidRDefault="002945EA" w:rsidP="00145750">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145750">
        <w:rPr>
          <w:rFonts w:asciiTheme="minorHAnsi" w:eastAsiaTheme="minorHAnsi" w:hAnsiTheme="minorHAnsi" w:cstheme="minorBidi"/>
          <w:kern w:val="2"/>
          <w:lang w:val="nl-BE"/>
          <w14:ligatures w14:val="standardContextual"/>
        </w:rPr>
        <w:t xml:space="preserve">Miléna. (2020, 23 december). </w:t>
      </w:r>
      <w:r w:rsidRPr="009C0D32">
        <w:rPr>
          <w:rFonts w:asciiTheme="minorHAnsi" w:eastAsiaTheme="minorHAnsi" w:hAnsiTheme="minorHAnsi" w:cstheme="minorBidi"/>
          <w:kern w:val="2"/>
          <w:lang w:val="fr-BE"/>
          <w14:ligatures w14:val="standardContextual"/>
        </w:rPr>
        <w:t xml:space="preserve">7 façons de cultiver un état d’esprit positif. L’orga de Milena. </w:t>
      </w:r>
      <w:hyperlink r:id="rId1519" w:anchor=":~:text=En%20revanche%2C%20 lorsque%20vous%20%C3%AAtes,continuer%20et%20%C3%A0%20rester%20positif%20" w:history="1">
        <w:r w:rsidR="00AC46A3" w:rsidRPr="00D46E51">
          <w:rPr>
            <w:rStyle w:val="Hyperlink"/>
            <w:rFonts w:asciiTheme="minorHAnsi" w:eastAsiaTheme="minorHAnsi" w:hAnsiTheme="minorHAnsi" w:cstheme="minorBidi"/>
            <w:kern w:val="2"/>
            <w:lang w:val="fr-BE"/>
            <w14:ligatures w14:val="standardContextual"/>
          </w:rPr>
          <w:t>https://orga-milena.fr/cultiver-un-etat-desprit-positif/#:~:text=En%20revanche%2C%20 lorsque%20vous%20%C3%AAtes,continuer%20et%20%C3%A0%20rester%20positif%20</w:t>
        </w:r>
      </w:hyperlink>
      <w:r w:rsidRPr="00AC46A3">
        <w:rPr>
          <w:rFonts w:asciiTheme="minorHAnsi" w:eastAsiaTheme="minorHAnsi" w:hAnsiTheme="minorHAnsi" w:cstheme="minorBidi"/>
          <w:kern w:val="2"/>
          <w:lang w:val="fr-BE"/>
          <w14:ligatures w14:val="standardContextual"/>
        </w:rPr>
        <w:t>!</w:t>
      </w:r>
      <w:r w:rsidR="00145750" w:rsidRPr="00AC46A3">
        <w:rPr>
          <w:rFonts w:asciiTheme="minorHAnsi" w:eastAsiaTheme="minorHAnsi" w:hAnsiTheme="minorHAnsi" w:cstheme="minorBidi"/>
          <w:kern w:val="2"/>
          <w:lang w:val="fr-BE"/>
          <w14:ligatures w14:val="standardContextual"/>
        </w:rPr>
        <w:t xml:space="preserve"> </w:t>
      </w:r>
    </w:p>
    <w:p w14:paraId="2119AB66" w14:textId="1C6F6316"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145750">
        <w:rPr>
          <w:rFonts w:asciiTheme="minorHAnsi" w:eastAsiaTheme="minorHAnsi" w:hAnsiTheme="minorHAnsi" w:cstheme="minorBidi"/>
          <w:kern w:val="2"/>
          <w:lang w:val="nl-BE"/>
          <w14:ligatures w14:val="standardContextual"/>
        </w:rPr>
        <w:t>Mindset</w:t>
      </w:r>
      <w:proofErr w:type="spellEnd"/>
      <w:r w:rsidRPr="00145750">
        <w:rPr>
          <w:rFonts w:asciiTheme="minorHAnsi" w:eastAsiaTheme="minorHAnsi" w:hAnsiTheme="minorHAnsi" w:cstheme="minorBidi"/>
          <w:kern w:val="2"/>
          <w:lang w:val="nl-BE"/>
          <w14:ligatures w14:val="standardContextual"/>
        </w:rPr>
        <w:t xml:space="preserve"> - uitleg begrippen onderwijs.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t>
      </w:r>
      <w:hyperlink r:id="rId1520" w:anchor=":~:text=Mindset%20is%20het%20Engelse%20woord,je%20gedachten%2C%20gevoelens%20en%20gedrag" w:history="1">
        <w:r w:rsidR="00145750" w:rsidRPr="00D46E51">
          <w:rPr>
            <w:rStyle w:val="Hyperlink"/>
            <w:rFonts w:asciiTheme="minorHAnsi" w:eastAsiaTheme="minorHAnsi" w:hAnsiTheme="minorHAnsi" w:cstheme="minorBidi"/>
            <w:kern w:val="2"/>
            <w:lang w:val="nl-BE"/>
            <w14:ligatures w14:val="standardContextual"/>
          </w:rPr>
          <w:t>https://wij-leren.nl/mindset.php#:~:text=Mindset%20is%20het%20Engelse%20woord,je%20gedachten%2C%20gevoelens%20en%20gedrag</w:t>
        </w:r>
      </w:hyperlink>
      <w:r w:rsidRPr="00145750">
        <w:rPr>
          <w:rFonts w:asciiTheme="minorHAnsi" w:eastAsiaTheme="minorHAnsi" w:hAnsiTheme="minorHAnsi" w:cstheme="minorBidi"/>
          <w:kern w:val="2"/>
          <w:lang w:val="nl-BE"/>
          <w14:ligatures w14:val="standardContextual"/>
        </w:rPr>
        <w:t>.</w:t>
      </w:r>
      <w:r w:rsidR="00145750">
        <w:rPr>
          <w:rFonts w:asciiTheme="minorHAnsi" w:eastAsiaTheme="minorHAnsi" w:hAnsiTheme="minorHAnsi" w:cstheme="minorBidi"/>
          <w:kern w:val="2"/>
          <w:lang w:val="nl-BE"/>
          <w14:ligatures w14:val="standardContextual"/>
        </w:rPr>
        <w:t xml:space="preserve"> </w:t>
      </w:r>
    </w:p>
    <w:p w14:paraId="70D12F75" w14:textId="6DC3CB15"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 xml:space="preserve">Moerman, B. (2010, 1 maart). ‘Effecten van groene thee niet bewezen’. De Standaard. </w:t>
      </w:r>
      <w:hyperlink r:id="rId1521" w:history="1">
        <w:r w:rsidR="00145750" w:rsidRPr="00D46E51">
          <w:rPr>
            <w:rStyle w:val="Hyperlink"/>
            <w:rFonts w:asciiTheme="minorHAnsi" w:eastAsiaTheme="minorHAnsi" w:hAnsiTheme="minorHAnsi" w:cstheme="minorBidi"/>
            <w:kern w:val="2"/>
            <w:lang w:val="nl-BE"/>
            <w14:ligatures w14:val="standardContextual"/>
          </w:rPr>
          <w:t>https://www.standaard.be/cnt/r82mulna</w:t>
        </w:r>
      </w:hyperlink>
      <w:r w:rsidR="00145750">
        <w:rPr>
          <w:rFonts w:asciiTheme="minorHAnsi" w:eastAsiaTheme="minorHAnsi" w:hAnsiTheme="minorHAnsi" w:cstheme="minorBidi"/>
          <w:kern w:val="2"/>
          <w:lang w:val="nl-BE"/>
          <w14:ligatures w14:val="standardContextual"/>
        </w:rPr>
        <w:t xml:space="preserve"> </w:t>
      </w:r>
    </w:p>
    <w:p w14:paraId="24169FAE" w14:textId="2C5F5933"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 xml:space="preserve">Moreau, C. (2021, 26 mei). </w:t>
      </w:r>
      <w:r w:rsidRPr="009C0D32">
        <w:rPr>
          <w:rFonts w:asciiTheme="minorHAnsi" w:eastAsiaTheme="minorHAnsi" w:hAnsiTheme="minorHAnsi" w:cstheme="minorBidi"/>
          <w:kern w:val="2"/>
          <w:lang w:val="fr-BE"/>
          <w14:ligatures w14:val="standardContextual"/>
        </w:rPr>
        <w:t xml:space="preserve">Situation anxiogène : Comment se sortir d’un état anxieux ? https://www.passeportsante.net/. </w:t>
      </w:r>
      <w:hyperlink r:id="rId1522" w:history="1">
        <w:r w:rsidR="00145750" w:rsidRPr="00D46E51">
          <w:rPr>
            <w:rStyle w:val="Hyperlink"/>
            <w:rFonts w:asciiTheme="minorHAnsi" w:eastAsiaTheme="minorHAnsi" w:hAnsiTheme="minorHAnsi" w:cstheme="minorBidi"/>
            <w:kern w:val="2"/>
            <w:lang w:val="nl-BE"/>
            <w14:ligatures w14:val="standardContextual"/>
          </w:rPr>
          <w:t>https://www.passeportsante.net/fr/psychologie/Fiche.aspx?doc=situation-anxiogene-se-sortir-etat-anxieux</w:t>
        </w:r>
      </w:hyperlink>
      <w:r w:rsidR="00145750">
        <w:rPr>
          <w:rFonts w:asciiTheme="minorHAnsi" w:eastAsiaTheme="minorHAnsi" w:hAnsiTheme="minorHAnsi" w:cstheme="minorBidi"/>
          <w:kern w:val="2"/>
          <w:lang w:val="nl-BE"/>
          <w14:ligatures w14:val="standardContextual"/>
        </w:rPr>
        <w:t xml:space="preserve"> </w:t>
      </w:r>
    </w:p>
    <w:p w14:paraId="12F89993" w14:textId="77777777"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Morrens, A. T. B. S. M.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t>
      </w:r>
    </w:p>
    <w:p w14:paraId="66285B31" w14:textId="77777777"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Sociale cognitie bij bipolaire stoornis</w:t>
      </w:r>
    </w:p>
    <w:p w14:paraId="353F48E2" w14:textId="59983D76"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 xml:space="preserve">. </w:t>
      </w:r>
      <w:hyperlink r:id="rId1523" w:history="1">
        <w:r w:rsidR="00145750" w:rsidRPr="00D46E51">
          <w:rPr>
            <w:rStyle w:val="Hyperlink"/>
            <w:rFonts w:asciiTheme="minorHAnsi" w:eastAsiaTheme="minorHAnsi" w:hAnsiTheme="minorHAnsi" w:cstheme="minorBidi"/>
            <w:kern w:val="2"/>
            <w:lang w:val="nl-BE"/>
            <w14:ligatures w14:val="standardContextual"/>
          </w:rPr>
          <w:t>https://www.tijdschriftvoorpsychiatrie.nl/nl/artikelen/article/50-10579_Sociale-cognitie-bij-bipolaire-stoornis</w:t>
        </w:r>
      </w:hyperlink>
      <w:r w:rsidR="00145750">
        <w:rPr>
          <w:rFonts w:asciiTheme="minorHAnsi" w:eastAsiaTheme="minorHAnsi" w:hAnsiTheme="minorHAnsi" w:cstheme="minorBidi"/>
          <w:kern w:val="2"/>
          <w:lang w:val="nl-BE"/>
          <w14:ligatures w14:val="standardContextual"/>
        </w:rPr>
        <w:t xml:space="preserve"> </w:t>
      </w:r>
    </w:p>
    <w:p w14:paraId="57DBD706" w14:textId="65FE57B8"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Muziek en gezondheid: 9 positieve effecten | Muziek werkt.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t>
      </w:r>
      <w:hyperlink r:id="rId1524" w:history="1">
        <w:r w:rsidR="00145750" w:rsidRPr="00D46E51">
          <w:rPr>
            <w:rStyle w:val="Hyperlink"/>
            <w:rFonts w:asciiTheme="minorHAnsi" w:eastAsiaTheme="minorHAnsi" w:hAnsiTheme="minorHAnsi" w:cstheme="minorBidi"/>
            <w:kern w:val="2"/>
            <w:lang w:val="nl-BE"/>
            <w14:ligatures w14:val="standardContextual"/>
          </w:rPr>
          <w:t>https://muziekwerkt.nl/blog/muziek-en-gezondheid-9-positieve-effecten</w:t>
        </w:r>
      </w:hyperlink>
      <w:r w:rsidR="00145750">
        <w:rPr>
          <w:rFonts w:asciiTheme="minorHAnsi" w:eastAsiaTheme="minorHAnsi" w:hAnsiTheme="minorHAnsi" w:cstheme="minorBidi"/>
          <w:kern w:val="2"/>
          <w:lang w:val="nl-BE"/>
          <w14:ligatures w14:val="standardContextual"/>
        </w:rPr>
        <w:t xml:space="preserve"> </w:t>
      </w:r>
    </w:p>
    <w:p w14:paraId="27D4E19D" w14:textId="5D0A7175"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 xml:space="preserve">Naar school. (2021, 17 mei). Kind en Gezin. </w:t>
      </w:r>
      <w:hyperlink r:id="rId1525" w:history="1">
        <w:r w:rsidR="00145750" w:rsidRPr="00D46E51">
          <w:rPr>
            <w:rStyle w:val="Hyperlink"/>
            <w:rFonts w:asciiTheme="minorHAnsi" w:eastAsiaTheme="minorHAnsi" w:hAnsiTheme="minorHAnsi" w:cstheme="minorBidi"/>
            <w:kern w:val="2"/>
            <w:lang w:val="nl-BE"/>
            <w14:ligatures w14:val="standardContextual"/>
          </w:rPr>
          <w:t>https://www.kindengezin.be/nl/thema/kinderopvang-en-naar-school/naar-school</w:t>
        </w:r>
      </w:hyperlink>
      <w:r w:rsidR="00145750">
        <w:rPr>
          <w:rFonts w:asciiTheme="minorHAnsi" w:eastAsiaTheme="minorHAnsi" w:hAnsiTheme="minorHAnsi" w:cstheme="minorBidi"/>
          <w:kern w:val="2"/>
          <w:lang w:val="nl-BE"/>
          <w14:ligatures w14:val="standardContextual"/>
        </w:rPr>
        <w:t xml:space="preserve"> </w:t>
      </w:r>
    </w:p>
    <w:p w14:paraId="2CE0151C" w14:textId="68080CE3"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145750">
        <w:rPr>
          <w:rFonts w:asciiTheme="minorHAnsi" w:eastAsiaTheme="minorHAnsi" w:hAnsiTheme="minorHAnsi" w:cstheme="minorBidi"/>
          <w:kern w:val="2"/>
          <w:lang w:val="nl-BE"/>
          <w14:ligatures w14:val="standardContextual"/>
        </w:rPr>
        <w:t>Nws</w:t>
      </w:r>
      <w:proofErr w:type="spellEnd"/>
      <w:r w:rsidRPr="00145750">
        <w:rPr>
          <w:rFonts w:asciiTheme="minorHAnsi" w:eastAsiaTheme="minorHAnsi" w:hAnsiTheme="minorHAnsi" w:cstheme="minorBidi"/>
          <w:kern w:val="2"/>
          <w:lang w:val="nl-BE"/>
          <w14:ligatures w14:val="standardContextual"/>
        </w:rPr>
        <w:t xml:space="preserve">, V. (2019, 17 januari). Heeft natuur heilzame invloed op dreigende burn-out? Nationaal Park Hoge Kempen vist het uit. vrtnws.be. </w:t>
      </w:r>
      <w:hyperlink r:id="rId1526" w:history="1">
        <w:r w:rsidR="00145750" w:rsidRPr="00D46E51">
          <w:rPr>
            <w:rStyle w:val="Hyperlink"/>
            <w:rFonts w:asciiTheme="minorHAnsi" w:eastAsiaTheme="minorHAnsi" w:hAnsiTheme="minorHAnsi" w:cstheme="minorBidi"/>
            <w:kern w:val="2"/>
            <w:lang w:val="nl-BE"/>
            <w14:ligatures w14:val="standardContextual"/>
          </w:rPr>
          <w:t>https://www.vrt.be/vrtnws/nl/2019/01/17/heeft-natuur-heilzame-invloed-op-dreigende-burn-out/</w:t>
        </w:r>
      </w:hyperlink>
      <w:r w:rsidR="00145750">
        <w:rPr>
          <w:rFonts w:asciiTheme="minorHAnsi" w:eastAsiaTheme="minorHAnsi" w:hAnsiTheme="minorHAnsi" w:cstheme="minorBidi"/>
          <w:kern w:val="2"/>
          <w:lang w:val="nl-BE"/>
          <w14:ligatures w14:val="standardContextual"/>
        </w:rPr>
        <w:t xml:space="preserve"> </w:t>
      </w:r>
    </w:p>
    <w:p w14:paraId="2B969B2E" w14:textId="4AE2F4BB"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145750">
        <w:rPr>
          <w:rFonts w:asciiTheme="minorHAnsi" w:eastAsiaTheme="minorHAnsi" w:hAnsiTheme="minorHAnsi" w:cstheme="minorBidi"/>
          <w:kern w:val="2"/>
          <w:lang w:val="nl-BE"/>
          <w14:ligatures w14:val="standardContextual"/>
        </w:rPr>
        <w:t>Nws</w:t>
      </w:r>
      <w:proofErr w:type="spellEnd"/>
      <w:r w:rsidRPr="00145750">
        <w:rPr>
          <w:rFonts w:asciiTheme="minorHAnsi" w:eastAsiaTheme="minorHAnsi" w:hAnsiTheme="minorHAnsi" w:cstheme="minorBidi"/>
          <w:kern w:val="2"/>
          <w:lang w:val="nl-BE"/>
          <w14:ligatures w14:val="standardContextual"/>
        </w:rPr>
        <w:t xml:space="preserve">, V. (2020, 22 mei). Meeste pijnpatiënten zijn vrouwen maar onderzoek pijnstillers vooral gericht op mannen. vrtnws.be. </w:t>
      </w:r>
      <w:hyperlink r:id="rId1527" w:history="1">
        <w:r w:rsidR="00145750" w:rsidRPr="00D46E51">
          <w:rPr>
            <w:rStyle w:val="Hyperlink"/>
            <w:rFonts w:asciiTheme="minorHAnsi" w:eastAsiaTheme="minorHAnsi" w:hAnsiTheme="minorHAnsi" w:cstheme="minorBidi"/>
            <w:kern w:val="2"/>
            <w:lang w:val="nl-BE"/>
            <w14:ligatures w14:val="standardContextual"/>
          </w:rPr>
          <w:t>https://www.vrt.be/vrtnws/nl/2020/05/22/onderzoek-naar-pijn-blijft-vooral-gericht-op-mannen/</w:t>
        </w:r>
      </w:hyperlink>
      <w:r w:rsidR="00145750">
        <w:rPr>
          <w:rFonts w:asciiTheme="minorHAnsi" w:eastAsiaTheme="minorHAnsi" w:hAnsiTheme="minorHAnsi" w:cstheme="minorBidi"/>
          <w:kern w:val="2"/>
          <w:lang w:val="nl-BE"/>
          <w14:ligatures w14:val="standardContextual"/>
        </w:rPr>
        <w:t xml:space="preserve"> </w:t>
      </w:r>
    </w:p>
    <w:p w14:paraId="4BCBFC8A" w14:textId="76396788"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145750">
        <w:rPr>
          <w:rFonts w:asciiTheme="minorHAnsi" w:eastAsiaTheme="minorHAnsi" w:hAnsiTheme="minorHAnsi" w:cstheme="minorBidi"/>
          <w:kern w:val="2"/>
          <w:lang w:val="nl-BE"/>
          <w14:ligatures w14:val="standardContextual"/>
        </w:rPr>
        <w:t>Nws</w:t>
      </w:r>
      <w:proofErr w:type="spellEnd"/>
      <w:r w:rsidRPr="00145750">
        <w:rPr>
          <w:rFonts w:asciiTheme="minorHAnsi" w:eastAsiaTheme="minorHAnsi" w:hAnsiTheme="minorHAnsi" w:cstheme="minorBidi"/>
          <w:kern w:val="2"/>
          <w:lang w:val="nl-BE"/>
          <w14:ligatures w14:val="standardContextual"/>
        </w:rPr>
        <w:t xml:space="preserve">, V. (2021, 29 april). Oudste Belg Julia van </w:t>
      </w:r>
      <w:proofErr w:type="spellStart"/>
      <w:r w:rsidRPr="00145750">
        <w:rPr>
          <w:rFonts w:asciiTheme="minorHAnsi" w:eastAsiaTheme="minorHAnsi" w:hAnsiTheme="minorHAnsi" w:cstheme="minorBidi"/>
          <w:kern w:val="2"/>
          <w:lang w:val="nl-BE"/>
          <w14:ligatures w14:val="standardContextual"/>
        </w:rPr>
        <w:t>Hool</w:t>
      </w:r>
      <w:proofErr w:type="spellEnd"/>
      <w:r w:rsidRPr="00145750">
        <w:rPr>
          <w:rFonts w:asciiTheme="minorHAnsi" w:eastAsiaTheme="minorHAnsi" w:hAnsiTheme="minorHAnsi" w:cstheme="minorBidi"/>
          <w:kern w:val="2"/>
          <w:lang w:val="nl-BE"/>
          <w14:ligatures w14:val="standardContextual"/>
        </w:rPr>
        <w:t xml:space="preserve"> (111) overleden: “Corona en twee wereldoorlogen kregen haar niet klein”. vrtnws.be. </w:t>
      </w:r>
      <w:hyperlink r:id="rId1528" w:history="1">
        <w:r w:rsidR="00145750" w:rsidRPr="00D46E51">
          <w:rPr>
            <w:rStyle w:val="Hyperlink"/>
            <w:rFonts w:asciiTheme="minorHAnsi" w:eastAsiaTheme="minorHAnsi" w:hAnsiTheme="minorHAnsi" w:cstheme="minorBidi"/>
            <w:kern w:val="2"/>
            <w:lang w:val="nl-BE"/>
            <w14:ligatures w14:val="standardContextual"/>
          </w:rPr>
          <w:t>https://www.vrt.be/vrtnws/nl/2021/04/29/oudste-belg-julia-van-hool-111-overleden/</w:t>
        </w:r>
      </w:hyperlink>
      <w:r w:rsidR="00145750">
        <w:rPr>
          <w:rFonts w:asciiTheme="minorHAnsi" w:eastAsiaTheme="minorHAnsi" w:hAnsiTheme="minorHAnsi" w:cstheme="minorBidi"/>
          <w:kern w:val="2"/>
          <w:lang w:val="nl-BE"/>
          <w14:ligatures w14:val="standardContextual"/>
        </w:rPr>
        <w:t xml:space="preserve"> </w:t>
      </w:r>
    </w:p>
    <w:p w14:paraId="6BA42940" w14:textId="7FEE7CFA"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145750">
        <w:rPr>
          <w:rFonts w:asciiTheme="minorHAnsi" w:eastAsiaTheme="minorHAnsi" w:hAnsiTheme="minorHAnsi" w:cstheme="minorBidi"/>
          <w:kern w:val="2"/>
          <w:lang w:val="nl-BE"/>
          <w14:ligatures w14:val="standardContextual"/>
        </w:rPr>
        <w:t>Nws</w:t>
      </w:r>
      <w:proofErr w:type="spellEnd"/>
      <w:r w:rsidRPr="00145750">
        <w:rPr>
          <w:rFonts w:asciiTheme="minorHAnsi" w:eastAsiaTheme="minorHAnsi" w:hAnsiTheme="minorHAnsi" w:cstheme="minorBidi"/>
          <w:kern w:val="2"/>
          <w:lang w:val="nl-BE"/>
          <w14:ligatures w14:val="standardContextual"/>
        </w:rPr>
        <w:t xml:space="preserve">, V. (2023, 8 oktober). Zeker 260 doden na aanval van Hamas Op festivalterrein, Vlaamse dj draaide er enkele uren eerder: “Iedereen die vluchtte, werd neergemaaid”. vrtnws.be. </w:t>
      </w:r>
      <w:hyperlink r:id="rId1529" w:history="1">
        <w:r w:rsidR="00145750" w:rsidRPr="00D46E51">
          <w:rPr>
            <w:rStyle w:val="Hyperlink"/>
            <w:rFonts w:asciiTheme="minorHAnsi" w:eastAsiaTheme="minorHAnsi" w:hAnsiTheme="minorHAnsi" w:cstheme="minorBidi"/>
            <w:kern w:val="2"/>
            <w:lang w:val="nl-BE"/>
            <w14:ligatures w14:val="standardContextual"/>
          </w:rPr>
          <w:t>https://www.vrt.be/vrtnws/nl/2023/10/08/getuigenis-vlaamse-dj-muziekfestival-israel/</w:t>
        </w:r>
      </w:hyperlink>
      <w:r w:rsidR="00145750">
        <w:rPr>
          <w:rFonts w:asciiTheme="minorHAnsi" w:eastAsiaTheme="minorHAnsi" w:hAnsiTheme="minorHAnsi" w:cstheme="minorBidi"/>
          <w:kern w:val="2"/>
          <w:lang w:val="nl-BE"/>
          <w14:ligatures w14:val="standardContextual"/>
        </w:rPr>
        <w:t xml:space="preserve"> </w:t>
      </w:r>
    </w:p>
    <w:p w14:paraId="13CF6467" w14:textId="1AD7FDAD"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Obligation scolaire | Belgium.be.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w:t>
      </w:r>
      <w:hyperlink r:id="rId1530" w:anchor=":~:text=L'obligation%20scolaire%20s'%C3%A9tend,la%20majorit%C3%A9%20civile%20%3A%2018%20ans" w:history="1">
        <w:r w:rsidR="00145750" w:rsidRPr="00D46E51">
          <w:rPr>
            <w:rStyle w:val="Hyperlink"/>
            <w:rFonts w:asciiTheme="minorHAnsi" w:eastAsiaTheme="minorHAnsi" w:hAnsiTheme="minorHAnsi" w:cstheme="minorBidi"/>
            <w:kern w:val="2"/>
            <w:lang w:val="nl-BE"/>
            <w14:ligatures w14:val="standardContextual"/>
          </w:rPr>
          <w:t>https://www.belgium.be/fr/formation/enseignement/droits_et_devoirs/obligation_scolaire#:~:text=L'obligation%20scolaire%20s'%C3%A9tend,la%20majorit%C3%A9%20civile%20%3A%2018%20ans</w:t>
        </w:r>
      </w:hyperlink>
      <w:r w:rsidRPr="00145750">
        <w:rPr>
          <w:rFonts w:asciiTheme="minorHAnsi" w:eastAsiaTheme="minorHAnsi" w:hAnsiTheme="minorHAnsi" w:cstheme="minorBidi"/>
          <w:kern w:val="2"/>
          <w:lang w:val="nl-BE"/>
          <w14:ligatures w14:val="standardContextual"/>
        </w:rPr>
        <w:t>.</w:t>
      </w:r>
      <w:r w:rsidR="00145750">
        <w:rPr>
          <w:rFonts w:asciiTheme="minorHAnsi" w:eastAsiaTheme="minorHAnsi" w:hAnsiTheme="minorHAnsi" w:cstheme="minorBidi"/>
          <w:kern w:val="2"/>
          <w:lang w:val="nl-BE"/>
          <w14:ligatures w14:val="standardContextual"/>
        </w:rPr>
        <w:t xml:space="preserve"> </w:t>
      </w:r>
    </w:p>
    <w:p w14:paraId="164B897B" w14:textId="46DBE0DA"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Observaties.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Handboek farmaceutisch praktijkonderzoek. </w:t>
      </w:r>
      <w:hyperlink r:id="rId1531" w:history="1">
        <w:r w:rsidR="00145750" w:rsidRPr="00D46E51">
          <w:rPr>
            <w:rStyle w:val="Hyperlink"/>
            <w:rFonts w:asciiTheme="minorHAnsi" w:eastAsiaTheme="minorHAnsi" w:hAnsiTheme="minorHAnsi" w:cstheme="minorBidi"/>
            <w:kern w:val="2"/>
            <w:lang w:val="nl-BE"/>
            <w14:ligatures w14:val="standardContextual"/>
          </w:rPr>
          <w:t>https://praktijkonderzoek.sites.uu.nl/uitvoering-observaties/</w:t>
        </w:r>
      </w:hyperlink>
      <w:r w:rsidR="00145750">
        <w:rPr>
          <w:rFonts w:asciiTheme="minorHAnsi" w:eastAsiaTheme="minorHAnsi" w:hAnsiTheme="minorHAnsi" w:cstheme="minorBidi"/>
          <w:kern w:val="2"/>
          <w:lang w:val="nl-BE"/>
          <w14:ligatures w14:val="standardContextual"/>
        </w:rPr>
        <w:t xml:space="preserve"> </w:t>
      </w:r>
    </w:p>
    <w:p w14:paraId="6AE5E0CA" w14:textId="17BE22A5"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Observeren – afstudeergoeroes.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t>
      </w:r>
      <w:hyperlink r:id="rId1532" w:history="1">
        <w:r w:rsidR="00145750" w:rsidRPr="00D46E51">
          <w:rPr>
            <w:rStyle w:val="Hyperlink"/>
            <w:rFonts w:asciiTheme="minorHAnsi" w:eastAsiaTheme="minorHAnsi" w:hAnsiTheme="minorHAnsi" w:cstheme="minorBidi"/>
            <w:kern w:val="2"/>
            <w:lang w:val="nl-BE"/>
            <w14:ligatures w14:val="standardContextual"/>
          </w:rPr>
          <w:t>https://www.afstudeergoeroes.nl/onderzoek-en-afstuderen/onderzoek/observeren/</w:t>
        </w:r>
      </w:hyperlink>
      <w:r w:rsidR="00145750">
        <w:rPr>
          <w:rFonts w:asciiTheme="minorHAnsi" w:eastAsiaTheme="minorHAnsi" w:hAnsiTheme="minorHAnsi" w:cstheme="minorBidi"/>
          <w:kern w:val="2"/>
          <w:lang w:val="nl-BE"/>
          <w14:ligatures w14:val="standardContextual"/>
        </w:rPr>
        <w:t xml:space="preserve"> </w:t>
      </w:r>
    </w:p>
    <w:p w14:paraId="0FED8C90" w14:textId="477F80A2"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Ofwel / oftewel.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www.vlaanderen.be. </w:t>
      </w:r>
      <w:hyperlink r:id="rId1533" w:history="1">
        <w:r w:rsidR="00145750" w:rsidRPr="00D46E51">
          <w:rPr>
            <w:rStyle w:val="Hyperlink"/>
            <w:rFonts w:asciiTheme="minorHAnsi" w:eastAsiaTheme="minorHAnsi" w:hAnsiTheme="minorHAnsi" w:cstheme="minorBidi"/>
            <w:kern w:val="2"/>
            <w:lang w:val="nl-BE"/>
            <w14:ligatures w14:val="standardContextual"/>
          </w:rPr>
          <w:t>https://www.vlaanderen.be/team-taaladvies/taaladviezen/ofwel-oftewel</w:t>
        </w:r>
      </w:hyperlink>
      <w:r w:rsidR="00145750">
        <w:rPr>
          <w:rFonts w:asciiTheme="minorHAnsi" w:eastAsiaTheme="minorHAnsi" w:hAnsiTheme="minorHAnsi" w:cstheme="minorBidi"/>
          <w:kern w:val="2"/>
          <w:lang w:val="nl-BE"/>
          <w14:ligatures w14:val="standardContextual"/>
        </w:rPr>
        <w:t xml:space="preserve"> </w:t>
      </w:r>
    </w:p>
    <w:p w14:paraId="27362870" w14:textId="71D445A9"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lastRenderedPageBreak/>
        <w:t>Omdat (komma).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www.vlaanderen.be. </w:t>
      </w:r>
      <w:hyperlink r:id="rId1534" w:history="1">
        <w:r w:rsidR="00145750" w:rsidRPr="00D46E51">
          <w:rPr>
            <w:rStyle w:val="Hyperlink"/>
            <w:rFonts w:asciiTheme="minorHAnsi" w:eastAsiaTheme="minorHAnsi" w:hAnsiTheme="minorHAnsi" w:cstheme="minorBidi"/>
            <w:kern w:val="2"/>
            <w:lang w:val="nl-BE"/>
            <w14:ligatures w14:val="standardContextual"/>
          </w:rPr>
          <w:t>https://www.vlaanderen.be/team-taaladvies/taaladviezen/omdat-komma</w:t>
        </w:r>
      </w:hyperlink>
      <w:r w:rsidR="00145750">
        <w:rPr>
          <w:rFonts w:asciiTheme="minorHAnsi" w:eastAsiaTheme="minorHAnsi" w:hAnsiTheme="minorHAnsi" w:cstheme="minorBidi"/>
          <w:kern w:val="2"/>
          <w:lang w:val="nl-BE"/>
          <w14:ligatures w14:val="standardContextual"/>
        </w:rPr>
        <w:t xml:space="preserve"> </w:t>
      </w:r>
    </w:p>
    <w:p w14:paraId="63BA0609" w14:textId="3C65C180"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 xml:space="preserve">Ontwikkeling, K. O. (2022, 2 december). Wat is sociaal-emotionele ontwikkeling? Kijk op Ontwikkeling. </w:t>
      </w:r>
      <w:hyperlink r:id="rId1535" w:history="1">
        <w:r w:rsidR="00145750" w:rsidRPr="00D46E51">
          <w:rPr>
            <w:rStyle w:val="Hyperlink"/>
            <w:rFonts w:asciiTheme="minorHAnsi" w:eastAsiaTheme="minorHAnsi" w:hAnsiTheme="minorHAnsi" w:cstheme="minorBidi"/>
            <w:kern w:val="2"/>
            <w:lang w:val="nl-BE"/>
            <w14:ligatures w14:val="standardContextual"/>
          </w:rPr>
          <w:t>https://kijkopontwikkeling.nl/artikel/wat-sociaal-emotionele-ontwikkeling/</w:t>
        </w:r>
      </w:hyperlink>
      <w:r w:rsidR="00145750">
        <w:rPr>
          <w:rFonts w:asciiTheme="minorHAnsi" w:eastAsiaTheme="minorHAnsi" w:hAnsiTheme="minorHAnsi" w:cstheme="minorBidi"/>
          <w:kern w:val="2"/>
          <w:lang w:val="nl-BE"/>
          <w14:ligatures w14:val="standardContextual"/>
        </w:rPr>
        <w:t xml:space="preserve"> </w:t>
      </w:r>
    </w:p>
    <w:p w14:paraId="72866DB2" w14:textId="4C70BF16" w:rsidR="002945EA" w:rsidRPr="000254E4" w:rsidRDefault="002945EA" w:rsidP="00145750">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145750">
        <w:rPr>
          <w:rFonts w:asciiTheme="minorHAnsi" w:eastAsiaTheme="minorHAnsi" w:hAnsiTheme="minorHAnsi" w:cstheme="minorBidi"/>
          <w:kern w:val="2"/>
          <w:lang w:val="nl-BE"/>
          <w14:ligatures w14:val="standardContextual"/>
        </w:rPr>
        <w:t>Oosten / Oosten.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www.vlaanderen.be. </w:t>
      </w:r>
      <w:hyperlink r:id="rId1536" w:history="1">
        <w:r w:rsidR="00145750" w:rsidRPr="000254E4">
          <w:rPr>
            <w:rStyle w:val="Hyperlink"/>
            <w:rFonts w:asciiTheme="minorHAnsi" w:eastAsiaTheme="minorHAnsi" w:hAnsiTheme="minorHAnsi" w:cstheme="minorBidi"/>
            <w:kern w:val="2"/>
            <w:lang w:val="es-ES"/>
            <w14:ligatures w14:val="standardContextual"/>
          </w:rPr>
          <w:t>https://www.vlaanderen.be/team-taaladvies/taaladviezen/oosten-oosten</w:t>
        </w:r>
      </w:hyperlink>
      <w:r w:rsidR="00145750" w:rsidRPr="000254E4">
        <w:rPr>
          <w:rFonts w:asciiTheme="minorHAnsi" w:eastAsiaTheme="minorHAnsi" w:hAnsiTheme="minorHAnsi" w:cstheme="minorBidi"/>
          <w:kern w:val="2"/>
          <w:lang w:val="es-ES"/>
          <w14:ligatures w14:val="standardContextual"/>
        </w:rPr>
        <w:t xml:space="preserve"> </w:t>
      </w:r>
    </w:p>
    <w:p w14:paraId="2A2B2B1E" w14:textId="59FB3DD9"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0254E4">
        <w:rPr>
          <w:rFonts w:asciiTheme="minorHAnsi" w:eastAsiaTheme="minorHAnsi" w:hAnsiTheme="minorHAnsi" w:cstheme="minorBidi"/>
          <w:kern w:val="2"/>
          <w:lang w:val="es-ES"/>
          <w14:ligatures w14:val="standardContextual"/>
        </w:rPr>
        <w:t xml:space="preserve">Pamplona, F. (2023, 5 januari). </w:t>
      </w:r>
      <w:r w:rsidRPr="00145750">
        <w:rPr>
          <w:rFonts w:asciiTheme="minorHAnsi" w:eastAsiaTheme="minorHAnsi" w:hAnsiTheme="minorHAnsi" w:cstheme="minorBidi"/>
          <w:kern w:val="2"/>
          <w:lang w:val="nl-BE"/>
          <w14:ligatures w14:val="standardContextual"/>
        </w:rPr>
        <w:t xml:space="preserve">Zenuwimpulsen DEEL 1 - de actiepotentiaal. Mind </w:t>
      </w:r>
      <w:proofErr w:type="spellStart"/>
      <w:r w:rsidRPr="00145750">
        <w:rPr>
          <w:rFonts w:asciiTheme="minorHAnsi" w:eastAsiaTheme="minorHAnsi" w:hAnsiTheme="minorHAnsi" w:cstheme="minorBidi"/>
          <w:kern w:val="2"/>
          <w:lang w:val="nl-BE"/>
          <w14:ligatures w14:val="standardContextual"/>
        </w:rPr>
        <w:t>the</w:t>
      </w:r>
      <w:proofErr w:type="spellEnd"/>
      <w:r w:rsidRPr="00145750">
        <w:rPr>
          <w:rFonts w:asciiTheme="minorHAnsi" w:eastAsiaTheme="minorHAnsi" w:hAnsiTheme="minorHAnsi" w:cstheme="minorBidi"/>
          <w:kern w:val="2"/>
          <w:lang w:val="nl-BE"/>
          <w14:ligatures w14:val="standardContextual"/>
        </w:rPr>
        <w:t xml:space="preserve"> </w:t>
      </w:r>
      <w:proofErr w:type="spellStart"/>
      <w:r w:rsidRPr="00145750">
        <w:rPr>
          <w:rFonts w:asciiTheme="minorHAnsi" w:eastAsiaTheme="minorHAnsi" w:hAnsiTheme="minorHAnsi" w:cstheme="minorBidi"/>
          <w:kern w:val="2"/>
          <w:lang w:val="nl-BE"/>
          <w14:ligatures w14:val="standardContextual"/>
        </w:rPr>
        <w:t>Graph</w:t>
      </w:r>
      <w:proofErr w:type="spellEnd"/>
      <w:r w:rsidRPr="00145750">
        <w:rPr>
          <w:rFonts w:asciiTheme="minorHAnsi" w:eastAsiaTheme="minorHAnsi" w:hAnsiTheme="minorHAnsi" w:cstheme="minorBidi"/>
          <w:kern w:val="2"/>
          <w:lang w:val="nl-BE"/>
          <w14:ligatures w14:val="standardContextual"/>
        </w:rPr>
        <w:t xml:space="preserve"> Blog. </w:t>
      </w:r>
      <w:hyperlink r:id="rId1537" w:history="1">
        <w:r w:rsidR="00145750" w:rsidRPr="00D46E51">
          <w:rPr>
            <w:rStyle w:val="Hyperlink"/>
            <w:rFonts w:asciiTheme="minorHAnsi" w:eastAsiaTheme="minorHAnsi" w:hAnsiTheme="minorHAnsi" w:cstheme="minorBidi"/>
            <w:kern w:val="2"/>
            <w:lang w:val="nl-BE"/>
            <w14:ligatures w14:val="standardContextual"/>
          </w:rPr>
          <w:t>https://mindthegraph.com/blog/nl/zenuwimpulsen-de-actie-potentiaal/</w:t>
        </w:r>
      </w:hyperlink>
      <w:r w:rsidR="00145750">
        <w:rPr>
          <w:rFonts w:asciiTheme="minorHAnsi" w:eastAsiaTheme="minorHAnsi" w:hAnsiTheme="minorHAnsi" w:cstheme="minorBidi"/>
          <w:kern w:val="2"/>
          <w:lang w:val="nl-BE"/>
          <w14:ligatures w14:val="standardContextual"/>
        </w:rPr>
        <w:t xml:space="preserve"> </w:t>
      </w:r>
    </w:p>
    <w:p w14:paraId="5521F5A3" w14:textId="37E4C17E"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145750">
        <w:rPr>
          <w:rFonts w:asciiTheme="minorHAnsi" w:eastAsiaTheme="minorHAnsi" w:hAnsiTheme="minorHAnsi" w:cstheme="minorBidi"/>
          <w:kern w:val="2"/>
          <w:lang w:val="nl-BE"/>
          <w14:ligatures w14:val="standardContextual"/>
        </w:rPr>
        <w:t xml:space="preserve">Peeters, B. (2021, 30 december). Bewezen: een positieve </w:t>
      </w:r>
      <w:proofErr w:type="spellStart"/>
      <w:r w:rsidRPr="00145750">
        <w:rPr>
          <w:rFonts w:asciiTheme="minorHAnsi" w:eastAsiaTheme="minorHAnsi" w:hAnsiTheme="minorHAnsi" w:cstheme="minorBidi"/>
          <w:kern w:val="2"/>
          <w:lang w:val="nl-BE"/>
          <w14:ligatures w14:val="standardContextual"/>
        </w:rPr>
        <w:t>mindset</w:t>
      </w:r>
      <w:proofErr w:type="spellEnd"/>
      <w:r w:rsidRPr="00145750">
        <w:rPr>
          <w:rFonts w:asciiTheme="minorHAnsi" w:eastAsiaTheme="minorHAnsi" w:hAnsiTheme="minorHAnsi" w:cstheme="minorBidi"/>
          <w:kern w:val="2"/>
          <w:lang w:val="nl-BE"/>
          <w14:ligatures w14:val="standardContextual"/>
        </w:rPr>
        <w:t xml:space="preserve"> maakt je training minder vermoeiend. </w:t>
      </w:r>
      <w:r w:rsidRPr="009C0D32">
        <w:rPr>
          <w:rFonts w:asciiTheme="minorHAnsi" w:eastAsiaTheme="minorHAnsi" w:hAnsiTheme="minorHAnsi" w:cstheme="minorBidi"/>
          <w:kern w:val="2"/>
          <w:lang w:val="en-GB"/>
          <w14:ligatures w14:val="standardContextual"/>
        </w:rPr>
        <w:t xml:space="preserve">RunningBE. </w:t>
      </w:r>
      <w:hyperlink r:id="rId1538" w:history="1">
        <w:r w:rsidR="00145750" w:rsidRPr="009C0D32">
          <w:rPr>
            <w:rStyle w:val="Hyperlink"/>
            <w:rFonts w:asciiTheme="minorHAnsi" w:eastAsiaTheme="minorHAnsi" w:hAnsiTheme="minorHAnsi" w:cstheme="minorBidi"/>
            <w:kern w:val="2"/>
            <w:lang w:val="en-GB"/>
            <w14:ligatures w14:val="standardContextual"/>
          </w:rPr>
          <w:t>https://running.be/bewezen-een-positieve-mindset-maakt-je-training-minder-vermoeiend/</w:t>
        </w:r>
      </w:hyperlink>
      <w:r w:rsidR="00145750" w:rsidRPr="009C0D32">
        <w:rPr>
          <w:rFonts w:asciiTheme="minorHAnsi" w:eastAsiaTheme="minorHAnsi" w:hAnsiTheme="minorHAnsi" w:cstheme="minorBidi"/>
          <w:kern w:val="2"/>
          <w:lang w:val="en-GB"/>
          <w14:ligatures w14:val="standardContextual"/>
        </w:rPr>
        <w:t xml:space="preserve"> </w:t>
      </w:r>
    </w:p>
    <w:p w14:paraId="12D962F5" w14:textId="6AF47410"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145750">
        <w:rPr>
          <w:rFonts w:asciiTheme="minorHAnsi" w:eastAsiaTheme="minorHAnsi" w:hAnsiTheme="minorHAnsi" w:cstheme="minorBidi"/>
          <w:kern w:val="2"/>
          <w:lang w:val="nl-BE"/>
          <w14:ligatures w14:val="standardContextual"/>
        </w:rPr>
        <w:t>Pironet</w:t>
      </w:r>
      <w:proofErr w:type="spellEnd"/>
      <w:r w:rsidRPr="00145750">
        <w:rPr>
          <w:rFonts w:asciiTheme="minorHAnsi" w:eastAsiaTheme="minorHAnsi" w:hAnsiTheme="minorHAnsi" w:cstheme="minorBidi"/>
          <w:kern w:val="2"/>
          <w:lang w:val="nl-BE"/>
          <w14:ligatures w14:val="standardContextual"/>
        </w:rPr>
        <w:t xml:space="preserve">, E. (2023, 4 oktober). Resultaten </w:t>
      </w:r>
      <w:proofErr w:type="spellStart"/>
      <w:r w:rsidRPr="00145750">
        <w:rPr>
          <w:rFonts w:asciiTheme="minorHAnsi" w:eastAsiaTheme="minorHAnsi" w:hAnsiTheme="minorHAnsi" w:cstheme="minorBidi"/>
          <w:kern w:val="2"/>
          <w:lang w:val="nl-BE"/>
          <w14:ligatures w14:val="standardContextual"/>
        </w:rPr>
        <w:t>Knack</w:t>
      </w:r>
      <w:proofErr w:type="spellEnd"/>
      <w:r w:rsidRPr="00145750">
        <w:rPr>
          <w:rFonts w:asciiTheme="minorHAnsi" w:eastAsiaTheme="minorHAnsi" w:hAnsiTheme="minorHAnsi" w:cstheme="minorBidi"/>
          <w:kern w:val="2"/>
          <w:lang w:val="nl-BE"/>
          <w14:ligatures w14:val="standardContextual"/>
        </w:rPr>
        <w:t xml:space="preserve">-peiling over democratie: ‘Dit moet ons zorgen baren’ </w:t>
      </w:r>
      <w:proofErr w:type="spellStart"/>
      <w:r w:rsidRPr="00145750">
        <w:rPr>
          <w:rFonts w:asciiTheme="minorHAnsi" w:eastAsiaTheme="minorHAnsi" w:hAnsiTheme="minorHAnsi" w:cstheme="minorBidi"/>
          <w:kern w:val="2"/>
          <w:lang w:val="nl-BE"/>
          <w14:ligatures w14:val="standardContextual"/>
        </w:rPr>
        <w:t>Knack</w:t>
      </w:r>
      <w:proofErr w:type="spellEnd"/>
      <w:r w:rsidRPr="00145750">
        <w:rPr>
          <w:rFonts w:asciiTheme="minorHAnsi" w:eastAsiaTheme="minorHAnsi" w:hAnsiTheme="minorHAnsi" w:cstheme="minorBidi"/>
          <w:kern w:val="2"/>
          <w:lang w:val="nl-BE"/>
          <w14:ligatures w14:val="standardContextual"/>
        </w:rPr>
        <w:t xml:space="preserve">. </w:t>
      </w:r>
      <w:hyperlink r:id="rId1539" w:history="1">
        <w:r w:rsidR="00145750" w:rsidRPr="00D46E51">
          <w:rPr>
            <w:rStyle w:val="Hyperlink"/>
            <w:rFonts w:asciiTheme="minorHAnsi" w:eastAsiaTheme="minorHAnsi" w:hAnsiTheme="minorHAnsi" w:cstheme="minorBidi"/>
            <w:kern w:val="2"/>
            <w:lang w:val="nl-BE"/>
            <w14:ligatures w14:val="standardContextual"/>
          </w:rPr>
          <w:t>https://www.knack.be/nieuws/belgie/politiek/resultaten-knack-peiling-over-democratie-dit-moet-ons-zorgen-baren/</w:t>
        </w:r>
      </w:hyperlink>
      <w:r w:rsidR="00145750">
        <w:rPr>
          <w:rFonts w:asciiTheme="minorHAnsi" w:eastAsiaTheme="minorHAnsi" w:hAnsiTheme="minorHAnsi" w:cstheme="minorBidi"/>
          <w:kern w:val="2"/>
          <w:lang w:val="nl-BE"/>
          <w14:ligatures w14:val="standardContextual"/>
        </w:rPr>
        <w:t xml:space="preserve"> </w:t>
      </w:r>
    </w:p>
    <w:p w14:paraId="38B60455" w14:textId="78549363"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145750">
        <w:rPr>
          <w:rFonts w:asciiTheme="minorHAnsi" w:eastAsiaTheme="minorHAnsi" w:hAnsiTheme="minorHAnsi" w:cstheme="minorBidi"/>
          <w:kern w:val="2"/>
          <w:lang w:val="nl-BE"/>
          <w14:ligatures w14:val="standardContextual"/>
        </w:rPr>
        <w:t xml:space="preserve">Plaatsen om te zien Universiteit van Bourgondië. </w:t>
      </w:r>
      <w:r w:rsidRPr="009C0D32">
        <w:rPr>
          <w:rFonts w:asciiTheme="minorHAnsi" w:eastAsiaTheme="minorHAnsi" w:hAnsiTheme="minorHAnsi" w:cstheme="minorBidi"/>
          <w:kern w:val="2"/>
          <w:lang w:val="en-GB"/>
          <w14:ligatures w14:val="standardContextual"/>
        </w:rPr>
        <w:t>(</w:t>
      </w:r>
      <w:proofErr w:type="spellStart"/>
      <w:r w:rsidRPr="009C0D32">
        <w:rPr>
          <w:rFonts w:asciiTheme="minorHAnsi" w:eastAsiaTheme="minorHAnsi" w:hAnsiTheme="minorHAnsi" w:cstheme="minorBidi"/>
          <w:kern w:val="2"/>
          <w:lang w:val="en-GB"/>
          <w14:ligatures w14:val="standardContextual"/>
        </w:rPr>
        <w:t>z.d</w:t>
      </w:r>
      <w:proofErr w:type="spellEnd"/>
      <w:r w:rsidRPr="009C0D32">
        <w:rPr>
          <w:rFonts w:asciiTheme="minorHAnsi" w:eastAsiaTheme="minorHAnsi" w:hAnsiTheme="minorHAnsi" w:cstheme="minorBidi"/>
          <w:kern w:val="2"/>
          <w:lang w:val="en-GB"/>
          <w14:ligatures w14:val="standardContextual"/>
        </w:rPr>
        <w:t xml:space="preserve">.). placeandsee.com. </w:t>
      </w:r>
      <w:hyperlink r:id="rId1540" w:history="1">
        <w:r w:rsidR="00145750" w:rsidRPr="009C0D32">
          <w:rPr>
            <w:rStyle w:val="Hyperlink"/>
            <w:rFonts w:asciiTheme="minorHAnsi" w:eastAsiaTheme="minorHAnsi" w:hAnsiTheme="minorHAnsi" w:cstheme="minorBidi"/>
            <w:kern w:val="2"/>
            <w:lang w:val="en-GB"/>
            <w14:ligatures w14:val="standardContextual"/>
          </w:rPr>
          <w:t>https://placeandsee.com/nl/universiteit-van-bourgondie</w:t>
        </w:r>
      </w:hyperlink>
      <w:r w:rsidR="00145750" w:rsidRPr="009C0D32">
        <w:rPr>
          <w:rFonts w:asciiTheme="minorHAnsi" w:eastAsiaTheme="minorHAnsi" w:hAnsiTheme="minorHAnsi" w:cstheme="minorBidi"/>
          <w:kern w:val="2"/>
          <w:lang w:val="en-GB"/>
          <w14:ligatures w14:val="standardContextual"/>
        </w:rPr>
        <w:t xml:space="preserve"> </w:t>
      </w:r>
    </w:p>
    <w:p w14:paraId="39D0F49D" w14:textId="18C905AC"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proofErr w:type="spellStart"/>
      <w:r w:rsidRPr="009C0D32">
        <w:rPr>
          <w:rFonts w:asciiTheme="minorHAnsi" w:eastAsiaTheme="minorHAnsi" w:hAnsiTheme="minorHAnsi" w:cstheme="minorBidi"/>
          <w:kern w:val="2"/>
          <w:lang w:val="en-GB"/>
          <w14:ligatures w14:val="standardContextual"/>
        </w:rPr>
        <w:t>Playsong</w:t>
      </w:r>
      <w:proofErr w:type="spellEnd"/>
      <w:r w:rsidRPr="009C0D32">
        <w:rPr>
          <w:rFonts w:asciiTheme="minorHAnsi" w:eastAsiaTheme="minorHAnsi" w:hAnsiTheme="minorHAnsi" w:cstheme="minorBidi"/>
          <w:kern w:val="2"/>
          <w:lang w:val="en-GB"/>
          <w14:ligatures w14:val="standardContextual"/>
        </w:rPr>
        <w:t xml:space="preserve"> — definition, examples, related words and more at </w:t>
      </w:r>
      <w:proofErr w:type="spellStart"/>
      <w:r w:rsidRPr="009C0D32">
        <w:rPr>
          <w:rFonts w:asciiTheme="minorHAnsi" w:eastAsiaTheme="minorHAnsi" w:hAnsiTheme="minorHAnsi" w:cstheme="minorBidi"/>
          <w:kern w:val="2"/>
          <w:lang w:val="en-GB"/>
          <w14:ligatures w14:val="standardContextual"/>
        </w:rPr>
        <w:t>Wordnik</w:t>
      </w:r>
      <w:proofErr w:type="spellEnd"/>
      <w:r w:rsidRPr="009C0D32">
        <w:rPr>
          <w:rFonts w:asciiTheme="minorHAnsi" w:eastAsiaTheme="minorHAnsi" w:hAnsiTheme="minorHAnsi" w:cstheme="minorBidi"/>
          <w:kern w:val="2"/>
          <w:lang w:val="en-GB"/>
          <w14:ligatures w14:val="standardContextual"/>
        </w:rPr>
        <w:t>. (</w:t>
      </w:r>
      <w:proofErr w:type="spellStart"/>
      <w:r w:rsidRPr="009C0D32">
        <w:rPr>
          <w:rFonts w:asciiTheme="minorHAnsi" w:eastAsiaTheme="minorHAnsi" w:hAnsiTheme="minorHAnsi" w:cstheme="minorBidi"/>
          <w:kern w:val="2"/>
          <w:lang w:val="en-GB"/>
          <w14:ligatures w14:val="standardContextual"/>
        </w:rPr>
        <w:t>z.d</w:t>
      </w:r>
      <w:proofErr w:type="spellEnd"/>
      <w:r w:rsidRPr="009C0D32">
        <w:rPr>
          <w:rFonts w:asciiTheme="minorHAnsi" w:eastAsiaTheme="minorHAnsi" w:hAnsiTheme="minorHAnsi" w:cstheme="minorBidi"/>
          <w:kern w:val="2"/>
          <w:lang w:val="en-GB"/>
          <w14:ligatures w14:val="standardContextual"/>
        </w:rPr>
        <w:t xml:space="preserve">.). Wordnik.com. </w:t>
      </w:r>
      <w:hyperlink r:id="rId1541" w:history="1">
        <w:r w:rsidR="00145750" w:rsidRPr="009C0D32">
          <w:rPr>
            <w:rStyle w:val="Hyperlink"/>
            <w:rFonts w:asciiTheme="minorHAnsi" w:eastAsiaTheme="minorHAnsi" w:hAnsiTheme="minorHAnsi" w:cstheme="minorBidi"/>
            <w:kern w:val="2"/>
            <w:lang w:val="en-GB"/>
            <w14:ligatures w14:val="standardContextual"/>
          </w:rPr>
          <w:t>https://www.wordnik.com/words/playsong</w:t>
        </w:r>
      </w:hyperlink>
      <w:r w:rsidR="00145750" w:rsidRPr="009C0D32">
        <w:rPr>
          <w:rFonts w:asciiTheme="minorHAnsi" w:eastAsiaTheme="minorHAnsi" w:hAnsiTheme="minorHAnsi" w:cstheme="minorBidi"/>
          <w:kern w:val="2"/>
          <w:lang w:val="en-GB"/>
          <w14:ligatures w14:val="standardContextual"/>
        </w:rPr>
        <w:t xml:space="preserve"> </w:t>
      </w:r>
    </w:p>
    <w:p w14:paraId="20450CAB" w14:textId="3EB618F0"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proofErr w:type="spellStart"/>
      <w:r w:rsidRPr="009C0D32">
        <w:rPr>
          <w:rFonts w:asciiTheme="minorHAnsi" w:eastAsiaTheme="minorHAnsi" w:hAnsiTheme="minorHAnsi" w:cstheme="minorBidi"/>
          <w:kern w:val="2"/>
          <w:lang w:val="en-GB"/>
          <w14:ligatures w14:val="standardContextual"/>
        </w:rPr>
        <w:t>Playsong</w:t>
      </w:r>
      <w:proofErr w:type="spellEnd"/>
      <w:r w:rsidRPr="009C0D32">
        <w:rPr>
          <w:rFonts w:asciiTheme="minorHAnsi" w:eastAsiaTheme="minorHAnsi" w:hAnsiTheme="minorHAnsi" w:cstheme="minorBidi"/>
          <w:kern w:val="2"/>
          <w:lang w:val="en-GB"/>
          <w14:ligatures w14:val="standardContextual"/>
        </w:rPr>
        <w:t xml:space="preserve"> Definition &amp; Meaning | </w:t>
      </w:r>
      <w:proofErr w:type="spellStart"/>
      <w:r w:rsidRPr="009C0D32">
        <w:rPr>
          <w:rFonts w:asciiTheme="minorHAnsi" w:eastAsiaTheme="minorHAnsi" w:hAnsiTheme="minorHAnsi" w:cstheme="minorBidi"/>
          <w:kern w:val="2"/>
          <w:lang w:val="en-GB"/>
          <w14:ligatures w14:val="standardContextual"/>
        </w:rPr>
        <w:t>YourDictionary</w:t>
      </w:r>
      <w:proofErr w:type="spellEnd"/>
      <w:r w:rsidRPr="009C0D32">
        <w:rPr>
          <w:rFonts w:asciiTheme="minorHAnsi" w:eastAsiaTheme="minorHAnsi" w:hAnsiTheme="minorHAnsi" w:cstheme="minorBidi"/>
          <w:kern w:val="2"/>
          <w:lang w:val="en-GB"/>
          <w14:ligatures w14:val="standardContextual"/>
        </w:rPr>
        <w:t>. (</w:t>
      </w:r>
      <w:proofErr w:type="spellStart"/>
      <w:r w:rsidRPr="009C0D32">
        <w:rPr>
          <w:rFonts w:asciiTheme="minorHAnsi" w:eastAsiaTheme="minorHAnsi" w:hAnsiTheme="minorHAnsi" w:cstheme="minorBidi"/>
          <w:kern w:val="2"/>
          <w:lang w:val="en-GB"/>
          <w14:ligatures w14:val="standardContextual"/>
        </w:rPr>
        <w:t>z.d</w:t>
      </w:r>
      <w:proofErr w:type="spellEnd"/>
      <w:r w:rsidRPr="009C0D32">
        <w:rPr>
          <w:rFonts w:asciiTheme="minorHAnsi" w:eastAsiaTheme="minorHAnsi" w:hAnsiTheme="minorHAnsi" w:cstheme="minorBidi"/>
          <w:kern w:val="2"/>
          <w:lang w:val="en-GB"/>
          <w14:ligatures w14:val="standardContextual"/>
        </w:rPr>
        <w:t xml:space="preserve">.). In </w:t>
      </w:r>
      <w:proofErr w:type="spellStart"/>
      <w:r w:rsidRPr="009C0D32">
        <w:rPr>
          <w:rFonts w:asciiTheme="minorHAnsi" w:eastAsiaTheme="minorHAnsi" w:hAnsiTheme="minorHAnsi" w:cstheme="minorBidi"/>
          <w:kern w:val="2"/>
          <w:lang w:val="en-GB"/>
          <w14:ligatures w14:val="standardContextual"/>
        </w:rPr>
        <w:t>YourDictionary</w:t>
      </w:r>
      <w:proofErr w:type="spellEnd"/>
      <w:r w:rsidRPr="009C0D32">
        <w:rPr>
          <w:rFonts w:asciiTheme="minorHAnsi" w:eastAsiaTheme="minorHAnsi" w:hAnsiTheme="minorHAnsi" w:cstheme="minorBidi"/>
          <w:kern w:val="2"/>
          <w:lang w:val="en-GB"/>
          <w14:ligatures w14:val="standardContextual"/>
        </w:rPr>
        <w:t xml:space="preserve">. </w:t>
      </w:r>
      <w:hyperlink r:id="rId1542" w:history="1">
        <w:r w:rsidR="00145750" w:rsidRPr="009C0D32">
          <w:rPr>
            <w:rStyle w:val="Hyperlink"/>
            <w:rFonts w:asciiTheme="minorHAnsi" w:eastAsiaTheme="minorHAnsi" w:hAnsiTheme="minorHAnsi" w:cstheme="minorBidi"/>
            <w:kern w:val="2"/>
            <w:lang w:val="en-GB"/>
            <w14:ligatures w14:val="standardContextual"/>
          </w:rPr>
          <w:t>https://www.yourdictionary.com/playsong</w:t>
        </w:r>
      </w:hyperlink>
      <w:r w:rsidR="00145750" w:rsidRPr="009C0D32">
        <w:rPr>
          <w:rFonts w:asciiTheme="minorHAnsi" w:eastAsiaTheme="minorHAnsi" w:hAnsiTheme="minorHAnsi" w:cstheme="minorBidi"/>
          <w:kern w:val="2"/>
          <w:lang w:val="en-GB"/>
          <w14:ligatures w14:val="standardContextual"/>
        </w:rPr>
        <w:t xml:space="preserve"> </w:t>
      </w:r>
    </w:p>
    <w:p w14:paraId="1403C99A" w14:textId="449458D5"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145750">
        <w:rPr>
          <w:rFonts w:asciiTheme="minorHAnsi" w:eastAsiaTheme="minorHAnsi" w:hAnsiTheme="minorHAnsi" w:cstheme="minorBidi"/>
          <w:kern w:val="2"/>
          <w:lang w:val="nl-BE"/>
          <w14:ligatures w14:val="standardContextual"/>
        </w:rPr>
        <w:t>PsyQ</w:t>
      </w:r>
      <w:proofErr w:type="spellEnd"/>
      <w:r w:rsidRPr="00145750">
        <w:rPr>
          <w:rFonts w:asciiTheme="minorHAnsi" w:eastAsiaTheme="minorHAnsi" w:hAnsiTheme="minorHAnsi" w:cstheme="minorBidi"/>
          <w:kern w:val="2"/>
          <w:lang w:val="nl-BE"/>
          <w14:ligatures w14:val="standardContextual"/>
        </w:rPr>
        <w:t>.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Paniekstoornis | Paniekaanvallen | </w:t>
      </w:r>
      <w:proofErr w:type="spellStart"/>
      <w:r w:rsidRPr="00145750">
        <w:rPr>
          <w:rFonts w:asciiTheme="minorHAnsi" w:eastAsiaTheme="minorHAnsi" w:hAnsiTheme="minorHAnsi" w:cstheme="minorBidi"/>
          <w:kern w:val="2"/>
          <w:lang w:val="nl-BE"/>
          <w14:ligatures w14:val="standardContextual"/>
        </w:rPr>
        <w:t>PsyQ</w:t>
      </w:r>
      <w:proofErr w:type="spellEnd"/>
      <w:r w:rsidRPr="00145750">
        <w:rPr>
          <w:rFonts w:asciiTheme="minorHAnsi" w:eastAsiaTheme="minorHAnsi" w:hAnsiTheme="minorHAnsi" w:cstheme="minorBidi"/>
          <w:kern w:val="2"/>
          <w:lang w:val="nl-BE"/>
          <w14:ligatures w14:val="standardContextual"/>
        </w:rPr>
        <w:t xml:space="preserve">. </w:t>
      </w:r>
      <w:hyperlink r:id="rId1543" w:anchor=":~:text=Wat%20is%20een%20paniekaanval%3F,vaak%20als%20enorm%20heftig%20ervaren" w:history="1">
        <w:r w:rsidR="00145750" w:rsidRPr="00D46E51">
          <w:rPr>
            <w:rStyle w:val="Hyperlink"/>
            <w:rFonts w:asciiTheme="minorHAnsi" w:eastAsiaTheme="minorHAnsi" w:hAnsiTheme="minorHAnsi" w:cstheme="minorBidi"/>
            <w:kern w:val="2"/>
            <w:lang w:val="nl-BE"/>
            <w14:ligatures w14:val="standardContextual"/>
          </w:rPr>
          <w:t>https://www.psyq.nl/angststoornis/paniekstoornis#:~:text=Wat%20is%20een%20paniekaanval%3F,vaak%20als%20enorm%20heftig%20ervaren</w:t>
        </w:r>
      </w:hyperlink>
      <w:r w:rsidRPr="00145750">
        <w:rPr>
          <w:rFonts w:asciiTheme="minorHAnsi" w:eastAsiaTheme="minorHAnsi" w:hAnsiTheme="minorHAnsi" w:cstheme="minorBidi"/>
          <w:kern w:val="2"/>
          <w:lang w:val="nl-BE"/>
          <w14:ligatures w14:val="standardContextual"/>
        </w:rPr>
        <w:t>.</w:t>
      </w:r>
      <w:r w:rsidR="00145750">
        <w:rPr>
          <w:rFonts w:asciiTheme="minorHAnsi" w:eastAsiaTheme="minorHAnsi" w:hAnsiTheme="minorHAnsi" w:cstheme="minorBidi"/>
          <w:kern w:val="2"/>
          <w:lang w:val="nl-BE"/>
          <w14:ligatures w14:val="standardContextual"/>
        </w:rPr>
        <w:t xml:space="preserve"> </w:t>
      </w:r>
    </w:p>
    <w:p w14:paraId="7059C560" w14:textId="5A04D7A9"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roofErr w:type="spellStart"/>
      <w:r w:rsidRPr="00145750">
        <w:rPr>
          <w:rFonts w:asciiTheme="minorHAnsi" w:eastAsiaTheme="minorHAnsi" w:hAnsiTheme="minorHAnsi" w:cstheme="minorBidi"/>
          <w:kern w:val="2"/>
          <w:lang w:val="nl-BE"/>
          <w14:ligatures w14:val="standardContextual"/>
        </w:rPr>
        <w:t>Ptb</w:t>
      </w:r>
      <w:proofErr w:type="spellEnd"/>
      <w:r w:rsidRPr="00145750">
        <w:rPr>
          <w:rFonts w:asciiTheme="minorHAnsi" w:eastAsiaTheme="minorHAnsi" w:hAnsiTheme="minorHAnsi" w:cstheme="minorBidi"/>
          <w:kern w:val="2"/>
          <w:lang w:val="nl-BE"/>
          <w14:ligatures w14:val="standardContextual"/>
        </w:rPr>
        <w:t xml:space="preserve">, M., &amp; </w:t>
      </w:r>
      <w:proofErr w:type="spellStart"/>
      <w:r w:rsidRPr="00145750">
        <w:rPr>
          <w:rFonts w:asciiTheme="minorHAnsi" w:eastAsiaTheme="minorHAnsi" w:hAnsiTheme="minorHAnsi" w:cstheme="minorBidi"/>
          <w:kern w:val="2"/>
          <w:lang w:val="nl-BE"/>
          <w14:ligatures w14:val="standardContextual"/>
        </w:rPr>
        <w:t>Ptb</w:t>
      </w:r>
      <w:proofErr w:type="spellEnd"/>
      <w:r w:rsidRPr="00145750">
        <w:rPr>
          <w:rFonts w:asciiTheme="minorHAnsi" w:eastAsiaTheme="minorHAnsi" w:hAnsiTheme="minorHAnsi" w:cstheme="minorBidi"/>
          <w:kern w:val="2"/>
          <w:lang w:val="nl-BE"/>
          <w14:ligatures w14:val="standardContextual"/>
        </w:rPr>
        <w:t xml:space="preserve">, M. (2023, 9 november). IN BEELD. Indrukwekkende luchtbeelden tonen hoe de Westhoek onder water staat: “Nog nooit meegemaakt”. Het Nieuwsblad. </w:t>
      </w:r>
      <w:hyperlink r:id="rId1544" w:history="1">
        <w:r w:rsidR="00145750" w:rsidRPr="00D46E51">
          <w:rPr>
            <w:rStyle w:val="Hyperlink"/>
            <w:rFonts w:asciiTheme="minorHAnsi" w:eastAsiaTheme="minorHAnsi" w:hAnsiTheme="minorHAnsi" w:cstheme="minorBidi"/>
            <w:kern w:val="2"/>
            <w:lang w:val="nl-BE"/>
            <w14:ligatures w14:val="standardContextual"/>
          </w:rPr>
          <w:t>https://www.nieuwsblad.be/cnt/dmf20231109_97119563</w:t>
        </w:r>
      </w:hyperlink>
      <w:r w:rsidR="00145750">
        <w:rPr>
          <w:rFonts w:asciiTheme="minorHAnsi" w:eastAsiaTheme="minorHAnsi" w:hAnsiTheme="minorHAnsi" w:cstheme="minorBidi"/>
          <w:kern w:val="2"/>
          <w:lang w:val="nl-BE"/>
          <w14:ligatures w14:val="standardContextual"/>
        </w:rPr>
        <w:t xml:space="preserve"> </w:t>
      </w:r>
    </w:p>
    <w:p w14:paraId="3EF5E910" w14:textId="7F5E60DC"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Radio, A.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t>
      </w:r>
      <w:r w:rsidRPr="009C0D32">
        <w:rPr>
          <w:rFonts w:asciiTheme="minorHAnsi" w:eastAsiaTheme="minorHAnsi" w:hAnsiTheme="minorHAnsi" w:cstheme="minorBidi"/>
          <w:kern w:val="2"/>
          <w:lang w:val="fr-BE"/>
          <w14:ligatures w14:val="standardContextual"/>
        </w:rPr>
        <w:t xml:space="preserve">Toutes les radios : Oriental. </w:t>
      </w:r>
      <w:proofErr w:type="spellStart"/>
      <w:r w:rsidRPr="009C0D32">
        <w:rPr>
          <w:rFonts w:asciiTheme="minorHAnsi" w:eastAsiaTheme="minorHAnsi" w:hAnsiTheme="minorHAnsi" w:cstheme="minorBidi"/>
          <w:kern w:val="2"/>
          <w:lang w:val="fr-BE"/>
          <w14:ligatures w14:val="standardContextual"/>
        </w:rPr>
        <w:t>Allzic</w:t>
      </w:r>
      <w:proofErr w:type="spellEnd"/>
      <w:r w:rsidRPr="009C0D32">
        <w:rPr>
          <w:rFonts w:asciiTheme="minorHAnsi" w:eastAsiaTheme="minorHAnsi" w:hAnsiTheme="minorHAnsi" w:cstheme="minorBidi"/>
          <w:kern w:val="2"/>
          <w:lang w:val="fr-BE"/>
          <w14:ligatures w14:val="standardContextual"/>
        </w:rPr>
        <w:t xml:space="preserve"> Radio. </w:t>
      </w:r>
      <w:hyperlink r:id="rId1545" w:history="1">
        <w:r w:rsidR="00145750" w:rsidRPr="00D46E51">
          <w:rPr>
            <w:rStyle w:val="Hyperlink"/>
            <w:rFonts w:asciiTheme="minorHAnsi" w:eastAsiaTheme="minorHAnsi" w:hAnsiTheme="minorHAnsi" w:cstheme="minorBidi"/>
            <w:kern w:val="2"/>
            <w:lang w:val="nl-BE"/>
            <w14:ligatures w14:val="standardContextual"/>
          </w:rPr>
          <w:t>https://www.allzicradio.com/fr/radios/thematique/37/oriental</w:t>
        </w:r>
      </w:hyperlink>
      <w:r w:rsidR="00145750">
        <w:rPr>
          <w:rFonts w:asciiTheme="minorHAnsi" w:eastAsiaTheme="minorHAnsi" w:hAnsiTheme="minorHAnsi" w:cstheme="minorBidi"/>
          <w:kern w:val="2"/>
          <w:lang w:val="nl-BE"/>
          <w14:ligatures w14:val="standardContextual"/>
        </w:rPr>
        <w:t xml:space="preserve"> </w:t>
      </w:r>
    </w:p>
    <w:p w14:paraId="7AFAE7F2" w14:textId="363B11D2"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 xml:space="preserve">Ranzijn, M. (2020, 29 april). Muziek maken: 5 redenen waarom het zo gezond is. Online Produceren. </w:t>
      </w:r>
      <w:hyperlink r:id="rId1546" w:history="1">
        <w:r w:rsidR="00145750" w:rsidRPr="00D46E51">
          <w:rPr>
            <w:rStyle w:val="Hyperlink"/>
            <w:rFonts w:asciiTheme="minorHAnsi" w:eastAsiaTheme="minorHAnsi" w:hAnsiTheme="minorHAnsi" w:cstheme="minorBidi"/>
            <w:kern w:val="2"/>
            <w:lang w:val="nl-BE"/>
            <w14:ligatures w14:val="standardContextual"/>
          </w:rPr>
          <w:t>https://onlineproduceren.nl/muziek-maken-5-redenen-waarom-het-zo-goed-voor-je-is/</w:t>
        </w:r>
      </w:hyperlink>
      <w:r w:rsidR="00145750">
        <w:rPr>
          <w:rFonts w:asciiTheme="minorHAnsi" w:eastAsiaTheme="minorHAnsi" w:hAnsiTheme="minorHAnsi" w:cstheme="minorBidi"/>
          <w:kern w:val="2"/>
          <w:lang w:val="nl-BE"/>
          <w14:ligatures w14:val="standardContextual"/>
        </w:rPr>
        <w:t xml:space="preserve">  </w:t>
      </w:r>
    </w:p>
    <w:p w14:paraId="06A126A7" w14:textId="77401E3A"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 xml:space="preserve">Redactie Online. (2022, 26 maart). Waarom praten we zo raar tegen baby’s? </w:t>
      </w:r>
      <w:proofErr w:type="spellStart"/>
      <w:r w:rsidRPr="00145750">
        <w:rPr>
          <w:rFonts w:asciiTheme="minorHAnsi" w:eastAsiaTheme="minorHAnsi" w:hAnsiTheme="minorHAnsi" w:cstheme="minorBidi"/>
          <w:kern w:val="2"/>
          <w:lang w:val="nl-BE"/>
          <w14:ligatures w14:val="standardContextual"/>
        </w:rPr>
        <w:t>Metrotime</w:t>
      </w:r>
      <w:proofErr w:type="spellEnd"/>
      <w:r w:rsidRPr="00145750">
        <w:rPr>
          <w:rFonts w:asciiTheme="minorHAnsi" w:eastAsiaTheme="minorHAnsi" w:hAnsiTheme="minorHAnsi" w:cstheme="minorBidi"/>
          <w:kern w:val="2"/>
          <w:lang w:val="nl-BE"/>
          <w14:ligatures w14:val="standardContextual"/>
        </w:rPr>
        <w:t xml:space="preserve">. </w:t>
      </w:r>
      <w:hyperlink r:id="rId1547" w:history="1">
        <w:r w:rsidR="00145750" w:rsidRPr="00D46E51">
          <w:rPr>
            <w:rStyle w:val="Hyperlink"/>
            <w:rFonts w:asciiTheme="minorHAnsi" w:eastAsiaTheme="minorHAnsi" w:hAnsiTheme="minorHAnsi" w:cstheme="minorBidi"/>
            <w:kern w:val="2"/>
            <w:lang w:val="nl-BE"/>
            <w14:ligatures w14:val="standardContextual"/>
          </w:rPr>
          <w:t>https://www.metrotime.be/nl/lifestyle/waarom-praten-we-zo-raar-tegen-babys</w:t>
        </w:r>
      </w:hyperlink>
      <w:r w:rsidR="00145750">
        <w:rPr>
          <w:rFonts w:asciiTheme="minorHAnsi" w:eastAsiaTheme="minorHAnsi" w:hAnsiTheme="minorHAnsi" w:cstheme="minorBidi"/>
          <w:kern w:val="2"/>
          <w:lang w:val="nl-BE"/>
          <w14:ligatures w14:val="standardContextual"/>
        </w:rPr>
        <w:t xml:space="preserve"> </w:t>
      </w:r>
    </w:p>
    <w:p w14:paraId="6F549255" w14:textId="112E9237"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lastRenderedPageBreak/>
        <w:t xml:space="preserve">Relations familiales : liens frères-sœurs, famille recomposée. </w:t>
      </w:r>
      <w:r w:rsidRPr="00145750">
        <w:rPr>
          <w:rFonts w:asciiTheme="minorHAnsi" w:eastAsiaTheme="minorHAnsi" w:hAnsiTheme="minorHAnsi" w:cstheme="minorBidi"/>
          <w:kern w:val="2"/>
          <w:lang w:val="nl-BE"/>
          <w14:ligatures w14:val="standardContextual"/>
        </w:rPr>
        <w:t xml:space="preserve">(2020, 13 oktober). </w:t>
      </w:r>
      <w:hyperlink r:id="rId1548" w:anchor=":~:text=Les%20relations%20familiales%20concernent%20aussi,le%20d%C3%A9veloppement%20de%20l'enfant" w:history="1">
        <w:r w:rsidR="00145750" w:rsidRPr="00D46E51">
          <w:rPr>
            <w:rStyle w:val="Hyperlink"/>
            <w:rFonts w:asciiTheme="minorHAnsi" w:eastAsiaTheme="minorHAnsi" w:hAnsiTheme="minorHAnsi" w:cstheme="minorBidi"/>
            <w:kern w:val="2"/>
            <w:lang w:val="nl-BE"/>
            <w14:ligatures w14:val="standardContextual"/>
          </w:rPr>
          <w:t>https://www.journaldesfemmes.fr/maman/guide-des-parents/2666467-relations-familiales/#:~:text=Les%20relations%20familiales%20concernent%20aussi,le%20d%C3%A9veloppement%20de%20l'enfant</w:t>
        </w:r>
      </w:hyperlink>
      <w:r w:rsidR="00145750">
        <w:rPr>
          <w:rFonts w:asciiTheme="minorHAnsi" w:eastAsiaTheme="minorHAnsi" w:hAnsiTheme="minorHAnsi" w:cstheme="minorBidi"/>
          <w:kern w:val="2"/>
          <w:lang w:val="nl-BE"/>
          <w14:ligatures w14:val="standardContextual"/>
        </w:rPr>
        <w:t xml:space="preserve"> </w:t>
      </w:r>
    </w:p>
    <w:p w14:paraId="1A7EB387" w14:textId="529AFEF4"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proofErr w:type="spellStart"/>
      <w:r w:rsidRPr="00145750">
        <w:rPr>
          <w:rFonts w:asciiTheme="minorHAnsi" w:eastAsiaTheme="minorHAnsi" w:hAnsiTheme="minorHAnsi" w:cstheme="minorBidi"/>
          <w:kern w:val="2"/>
          <w:lang w:val="nl-BE"/>
          <w14:ligatures w14:val="standardContextual"/>
        </w:rPr>
        <w:t>Rotthier</w:t>
      </w:r>
      <w:proofErr w:type="spellEnd"/>
      <w:r w:rsidRPr="00145750">
        <w:rPr>
          <w:rFonts w:asciiTheme="minorHAnsi" w:eastAsiaTheme="minorHAnsi" w:hAnsiTheme="minorHAnsi" w:cstheme="minorBidi"/>
          <w:kern w:val="2"/>
          <w:lang w:val="nl-BE"/>
          <w14:ligatures w14:val="standardContextual"/>
        </w:rPr>
        <w:t xml:space="preserve">, R. (2023, 8 november). Lokale verkiezingen in de VS: het recht op abortus wint. </w:t>
      </w:r>
      <w:r w:rsidRPr="009C0D32">
        <w:rPr>
          <w:rFonts w:asciiTheme="minorHAnsi" w:eastAsiaTheme="minorHAnsi" w:hAnsiTheme="minorHAnsi" w:cstheme="minorBidi"/>
          <w:kern w:val="2"/>
          <w:lang w:val="en-GB"/>
          <w14:ligatures w14:val="standardContextual"/>
        </w:rPr>
        <w:t xml:space="preserve">Knack. </w:t>
      </w:r>
      <w:hyperlink r:id="rId1549" w:history="1">
        <w:r w:rsidR="00145750" w:rsidRPr="009C0D32">
          <w:rPr>
            <w:rStyle w:val="Hyperlink"/>
            <w:rFonts w:asciiTheme="minorHAnsi" w:eastAsiaTheme="minorHAnsi" w:hAnsiTheme="minorHAnsi" w:cstheme="minorBidi"/>
            <w:kern w:val="2"/>
            <w:lang w:val="en-GB"/>
            <w14:ligatures w14:val="standardContextual"/>
          </w:rPr>
          <w:t>https://www.knack.be/nieuws/wereld/lokale-verkiezingen-in-de-vs-het-recht-op-abortus-wint/</w:t>
        </w:r>
      </w:hyperlink>
      <w:r w:rsidR="00145750" w:rsidRPr="009C0D32">
        <w:rPr>
          <w:rFonts w:asciiTheme="minorHAnsi" w:eastAsiaTheme="minorHAnsi" w:hAnsiTheme="minorHAnsi" w:cstheme="minorBidi"/>
          <w:kern w:val="2"/>
          <w:lang w:val="en-GB"/>
          <w14:ligatures w14:val="standardContextual"/>
        </w:rPr>
        <w:t xml:space="preserve"> </w:t>
      </w:r>
    </w:p>
    <w:p w14:paraId="09BA0435" w14:textId="3F83D54F"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proofErr w:type="spellStart"/>
      <w:r w:rsidRPr="009C0D32">
        <w:rPr>
          <w:rFonts w:asciiTheme="minorHAnsi" w:eastAsiaTheme="minorHAnsi" w:hAnsiTheme="minorHAnsi" w:cstheme="minorBidi"/>
          <w:kern w:val="2"/>
          <w:lang w:val="en-GB"/>
          <w14:ligatures w14:val="standardContextual"/>
        </w:rPr>
        <w:t>Salterra</w:t>
      </w:r>
      <w:proofErr w:type="spellEnd"/>
      <w:r w:rsidRPr="009C0D32">
        <w:rPr>
          <w:rFonts w:asciiTheme="minorHAnsi" w:eastAsiaTheme="minorHAnsi" w:hAnsiTheme="minorHAnsi" w:cstheme="minorBidi"/>
          <w:kern w:val="2"/>
          <w:lang w:val="en-GB"/>
          <w14:ligatures w14:val="standardContextual"/>
        </w:rPr>
        <w:t xml:space="preserve">. (2022, 16 </w:t>
      </w:r>
      <w:proofErr w:type="spellStart"/>
      <w:r w:rsidRPr="009C0D32">
        <w:rPr>
          <w:rFonts w:asciiTheme="minorHAnsi" w:eastAsiaTheme="minorHAnsi" w:hAnsiTheme="minorHAnsi" w:cstheme="minorBidi"/>
          <w:kern w:val="2"/>
          <w:lang w:val="en-GB"/>
          <w14:ligatures w14:val="standardContextual"/>
        </w:rPr>
        <w:t>juli</w:t>
      </w:r>
      <w:proofErr w:type="spellEnd"/>
      <w:r w:rsidRPr="009C0D32">
        <w:rPr>
          <w:rFonts w:asciiTheme="minorHAnsi" w:eastAsiaTheme="minorHAnsi" w:hAnsiTheme="minorHAnsi" w:cstheme="minorBidi"/>
          <w:kern w:val="2"/>
          <w:lang w:val="en-GB"/>
          <w14:ligatures w14:val="standardContextual"/>
        </w:rPr>
        <w:t xml:space="preserve">). Sound baths, music therapy, and vibration for healing the body, mind, and soul - advanced musculoskeletal. Advanced Musculoskeletal Medicine Consultants, Inc. </w:t>
      </w:r>
      <w:hyperlink r:id="rId1550" w:history="1">
        <w:r w:rsidR="00145750" w:rsidRPr="009C0D32">
          <w:rPr>
            <w:rStyle w:val="Hyperlink"/>
            <w:rFonts w:asciiTheme="minorHAnsi" w:eastAsiaTheme="minorHAnsi" w:hAnsiTheme="minorHAnsi" w:cstheme="minorBidi"/>
            <w:kern w:val="2"/>
            <w:lang w:val="en-GB"/>
            <w14:ligatures w14:val="standardContextual"/>
          </w:rPr>
          <w:t>https://advancedmmc.com/sound-baths-music-therapy-and-vibration-for-healing-the-body-mind-and-soul/</w:t>
        </w:r>
      </w:hyperlink>
      <w:r w:rsidR="00145750" w:rsidRPr="009C0D32">
        <w:rPr>
          <w:rFonts w:asciiTheme="minorHAnsi" w:eastAsiaTheme="minorHAnsi" w:hAnsiTheme="minorHAnsi" w:cstheme="minorBidi"/>
          <w:kern w:val="2"/>
          <w:lang w:val="en-GB"/>
          <w14:ligatures w14:val="standardContextual"/>
        </w:rPr>
        <w:t xml:space="preserve"> </w:t>
      </w:r>
    </w:p>
    <w:p w14:paraId="404027A4" w14:textId="044BE8E5"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9C0D32">
        <w:rPr>
          <w:rFonts w:asciiTheme="minorHAnsi" w:eastAsiaTheme="minorHAnsi" w:hAnsiTheme="minorHAnsi" w:cstheme="minorBidi"/>
          <w:kern w:val="2"/>
          <w:lang w:val="en-GB"/>
          <w14:ligatures w14:val="standardContextual"/>
        </w:rPr>
        <w:t>Singing Bowls: Complete guide (Updated 2023). (</w:t>
      </w:r>
      <w:proofErr w:type="spellStart"/>
      <w:r w:rsidRPr="009C0D32">
        <w:rPr>
          <w:rFonts w:asciiTheme="minorHAnsi" w:eastAsiaTheme="minorHAnsi" w:hAnsiTheme="minorHAnsi" w:cstheme="minorBidi"/>
          <w:kern w:val="2"/>
          <w:lang w:val="en-GB"/>
          <w14:ligatures w14:val="standardContextual"/>
        </w:rPr>
        <w:t>z.d</w:t>
      </w:r>
      <w:proofErr w:type="spellEnd"/>
      <w:r w:rsidRPr="009C0D32">
        <w:rPr>
          <w:rFonts w:asciiTheme="minorHAnsi" w:eastAsiaTheme="minorHAnsi" w:hAnsiTheme="minorHAnsi" w:cstheme="minorBidi"/>
          <w:kern w:val="2"/>
          <w:lang w:val="en-GB"/>
          <w14:ligatures w14:val="standardContextual"/>
        </w:rPr>
        <w:t xml:space="preserve">.). Shanti Bowl. </w:t>
      </w:r>
      <w:hyperlink r:id="rId1551" w:history="1">
        <w:r w:rsidR="00145750" w:rsidRPr="009C0D32">
          <w:rPr>
            <w:rStyle w:val="Hyperlink"/>
            <w:rFonts w:asciiTheme="minorHAnsi" w:eastAsiaTheme="minorHAnsi" w:hAnsiTheme="minorHAnsi" w:cstheme="minorBidi"/>
            <w:kern w:val="2"/>
            <w:lang w:val="en-GB"/>
            <w14:ligatures w14:val="standardContextual"/>
          </w:rPr>
          <w:t>https://www.shantibowl.com/blogs/blog/history-of-singing-bowls</w:t>
        </w:r>
      </w:hyperlink>
      <w:r w:rsidR="00145750" w:rsidRPr="009C0D32">
        <w:rPr>
          <w:rFonts w:asciiTheme="minorHAnsi" w:eastAsiaTheme="minorHAnsi" w:hAnsiTheme="minorHAnsi" w:cstheme="minorBidi"/>
          <w:kern w:val="2"/>
          <w:lang w:val="en-GB"/>
          <w14:ligatures w14:val="standardContextual"/>
        </w:rPr>
        <w:t xml:space="preserve"> </w:t>
      </w:r>
    </w:p>
    <w:p w14:paraId="783D95DE" w14:textId="712FE4B6"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Soyez gentils avec votre cerveau, remplissez-le de musique ! - Familles Genève.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Familles Genève. </w:t>
      </w:r>
      <w:hyperlink r:id="rId1552" w:history="1">
        <w:r w:rsidR="00145750" w:rsidRPr="009C0D32">
          <w:rPr>
            <w:rStyle w:val="Hyperlink"/>
            <w:rFonts w:asciiTheme="minorHAnsi" w:eastAsiaTheme="minorHAnsi" w:hAnsiTheme="minorHAnsi" w:cstheme="minorBidi"/>
            <w:kern w:val="2"/>
            <w:lang w:val="fr-BE"/>
            <w14:ligatures w14:val="standardContextual"/>
          </w:rPr>
          <w:t>https://www.familles-geneve.ch/site/lettre-du-mercredi/gentils-cerveau-remplissez-de-musique/</w:t>
        </w:r>
      </w:hyperlink>
      <w:r w:rsidR="00145750" w:rsidRPr="009C0D32">
        <w:rPr>
          <w:rFonts w:asciiTheme="minorHAnsi" w:eastAsiaTheme="minorHAnsi" w:hAnsiTheme="minorHAnsi" w:cstheme="minorBidi"/>
          <w:kern w:val="2"/>
          <w:lang w:val="fr-BE"/>
          <w14:ligatures w14:val="standardContextual"/>
        </w:rPr>
        <w:t xml:space="preserve"> </w:t>
      </w:r>
    </w:p>
    <w:p w14:paraId="6DAB56F0" w14:textId="017C1D4C"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proofErr w:type="spellStart"/>
      <w:r w:rsidRPr="009C0D32">
        <w:rPr>
          <w:rFonts w:asciiTheme="minorHAnsi" w:eastAsiaTheme="minorHAnsi" w:hAnsiTheme="minorHAnsi" w:cstheme="minorBidi"/>
          <w:kern w:val="2"/>
          <w:lang w:val="en-GB"/>
          <w14:ligatures w14:val="standardContextual"/>
        </w:rPr>
        <w:t>SportMental</w:t>
      </w:r>
      <w:proofErr w:type="spellEnd"/>
      <w:r w:rsidRPr="009C0D32">
        <w:rPr>
          <w:rFonts w:asciiTheme="minorHAnsi" w:eastAsiaTheme="minorHAnsi" w:hAnsiTheme="minorHAnsi" w:cstheme="minorBidi"/>
          <w:kern w:val="2"/>
          <w:lang w:val="en-GB"/>
          <w14:ligatures w14:val="standardContextual"/>
        </w:rPr>
        <w:t xml:space="preserve">, M.-., </w:t>
      </w:r>
      <w:proofErr w:type="spellStart"/>
      <w:r w:rsidRPr="009C0D32">
        <w:rPr>
          <w:rFonts w:asciiTheme="minorHAnsi" w:eastAsiaTheme="minorHAnsi" w:hAnsiTheme="minorHAnsi" w:cstheme="minorBidi"/>
          <w:kern w:val="2"/>
          <w:lang w:val="en-GB"/>
          <w14:ligatures w14:val="standardContextual"/>
        </w:rPr>
        <w:t>SportMental</w:t>
      </w:r>
      <w:proofErr w:type="spellEnd"/>
      <w:r w:rsidRPr="009C0D32">
        <w:rPr>
          <w:rFonts w:asciiTheme="minorHAnsi" w:eastAsiaTheme="minorHAnsi" w:hAnsiTheme="minorHAnsi" w:cstheme="minorBidi"/>
          <w:kern w:val="2"/>
          <w:lang w:val="en-GB"/>
          <w14:ligatures w14:val="standardContextual"/>
        </w:rPr>
        <w:t xml:space="preserve">, M.-., &amp; </w:t>
      </w:r>
      <w:proofErr w:type="spellStart"/>
      <w:r w:rsidRPr="009C0D32">
        <w:rPr>
          <w:rFonts w:asciiTheme="minorHAnsi" w:eastAsiaTheme="minorHAnsi" w:hAnsiTheme="minorHAnsi" w:cstheme="minorBidi"/>
          <w:kern w:val="2"/>
          <w:lang w:val="en-GB"/>
          <w14:ligatures w14:val="standardContextual"/>
        </w:rPr>
        <w:t>SportMental</w:t>
      </w:r>
      <w:proofErr w:type="spellEnd"/>
      <w:r w:rsidRPr="009C0D32">
        <w:rPr>
          <w:rFonts w:asciiTheme="minorHAnsi" w:eastAsiaTheme="minorHAnsi" w:hAnsiTheme="minorHAnsi" w:cstheme="minorBidi"/>
          <w:kern w:val="2"/>
          <w:lang w:val="en-GB"/>
          <w14:ligatures w14:val="standardContextual"/>
        </w:rPr>
        <w:t xml:space="preserve">, M.-. </w:t>
      </w:r>
      <w:r w:rsidRPr="009C0D32">
        <w:rPr>
          <w:rFonts w:asciiTheme="minorHAnsi" w:eastAsiaTheme="minorHAnsi" w:hAnsiTheme="minorHAnsi" w:cstheme="minorBidi"/>
          <w:kern w:val="2"/>
          <w:lang w:val="fr-BE"/>
          <w14:ligatures w14:val="standardContextual"/>
        </w:rPr>
        <w:t xml:space="preserve">(2023, 18 </w:t>
      </w:r>
      <w:proofErr w:type="spellStart"/>
      <w:r w:rsidRPr="009C0D32">
        <w:rPr>
          <w:rFonts w:asciiTheme="minorHAnsi" w:eastAsiaTheme="minorHAnsi" w:hAnsiTheme="minorHAnsi" w:cstheme="minorBidi"/>
          <w:kern w:val="2"/>
          <w:lang w:val="fr-BE"/>
          <w14:ligatures w14:val="standardContextual"/>
        </w:rPr>
        <w:t>december</w:t>
      </w:r>
      <w:proofErr w:type="spellEnd"/>
      <w:r w:rsidRPr="009C0D32">
        <w:rPr>
          <w:rFonts w:asciiTheme="minorHAnsi" w:eastAsiaTheme="minorHAnsi" w:hAnsiTheme="minorHAnsi" w:cstheme="minorBidi"/>
          <w:kern w:val="2"/>
          <w:lang w:val="fr-BE"/>
          <w14:ligatures w14:val="standardContextual"/>
        </w:rPr>
        <w:t xml:space="preserve">). Les 12 habiletés mentales du sportif de haut-niveau. Sport Mental - Prépare toi mentalement pour performer. </w:t>
      </w:r>
      <w:hyperlink r:id="rId1553" w:history="1">
        <w:r w:rsidR="00145750" w:rsidRPr="009C0D32">
          <w:rPr>
            <w:rStyle w:val="Hyperlink"/>
            <w:rFonts w:asciiTheme="minorHAnsi" w:eastAsiaTheme="minorHAnsi" w:hAnsiTheme="minorHAnsi" w:cstheme="minorBidi"/>
            <w:kern w:val="2"/>
            <w:lang w:val="fr-BE"/>
            <w14:ligatures w14:val="standardContextual"/>
          </w:rPr>
          <w:t>https://sportmental.fr/12-qualites-mentales-sportifs/</w:t>
        </w:r>
      </w:hyperlink>
      <w:r w:rsidR="00145750" w:rsidRPr="009C0D32">
        <w:rPr>
          <w:rFonts w:asciiTheme="minorHAnsi" w:eastAsiaTheme="minorHAnsi" w:hAnsiTheme="minorHAnsi" w:cstheme="minorBidi"/>
          <w:kern w:val="2"/>
          <w:lang w:val="fr-BE"/>
          <w14:ligatures w14:val="standardContextual"/>
        </w:rPr>
        <w:t xml:space="preserve"> </w:t>
      </w:r>
    </w:p>
    <w:p w14:paraId="6133279A" w14:textId="13DDB762"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Sportprestaties verbeteren dankzij muziek | Muziek werkt.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t>
      </w:r>
      <w:hyperlink r:id="rId1554" w:history="1">
        <w:r w:rsidR="00145750" w:rsidRPr="00D46E51">
          <w:rPr>
            <w:rStyle w:val="Hyperlink"/>
            <w:rFonts w:asciiTheme="minorHAnsi" w:eastAsiaTheme="minorHAnsi" w:hAnsiTheme="minorHAnsi" w:cstheme="minorBidi"/>
            <w:kern w:val="2"/>
            <w:lang w:val="nl-BE"/>
            <w14:ligatures w14:val="standardContextual"/>
          </w:rPr>
          <w:t>https://muziekwerkt.nl/blog/sportprestaties-verbeteren-dankzij-muziek</w:t>
        </w:r>
      </w:hyperlink>
      <w:r w:rsidR="00145750">
        <w:rPr>
          <w:rFonts w:asciiTheme="minorHAnsi" w:eastAsiaTheme="minorHAnsi" w:hAnsiTheme="minorHAnsi" w:cstheme="minorBidi"/>
          <w:kern w:val="2"/>
          <w:lang w:val="nl-BE"/>
          <w14:ligatures w14:val="standardContextual"/>
        </w:rPr>
        <w:t xml:space="preserve"> </w:t>
      </w:r>
    </w:p>
    <w:p w14:paraId="028326E0" w14:textId="26293796"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145750">
        <w:rPr>
          <w:rFonts w:asciiTheme="minorHAnsi" w:eastAsiaTheme="minorHAnsi" w:hAnsiTheme="minorHAnsi" w:cstheme="minorBidi"/>
          <w:kern w:val="2"/>
          <w:lang w:val="nl-BE"/>
          <w14:ligatures w14:val="standardContextual"/>
        </w:rPr>
        <w:t xml:space="preserve">Steenwegen, J. (2023, 20 mei). Ouders met een migratieachtergrond leggen de lat voor hun kinderen vaak hoger dan Vlaamse ouders. </w:t>
      </w:r>
      <w:r w:rsidRPr="009C0D32">
        <w:rPr>
          <w:rFonts w:asciiTheme="minorHAnsi" w:eastAsiaTheme="minorHAnsi" w:hAnsiTheme="minorHAnsi" w:cstheme="minorBidi"/>
          <w:kern w:val="2"/>
          <w:lang w:val="fr-BE"/>
          <w14:ligatures w14:val="standardContextual"/>
        </w:rPr>
        <w:t xml:space="preserve">De Standaard. </w:t>
      </w:r>
      <w:hyperlink r:id="rId1555" w:history="1">
        <w:r w:rsidR="00145750" w:rsidRPr="009C0D32">
          <w:rPr>
            <w:rStyle w:val="Hyperlink"/>
            <w:rFonts w:asciiTheme="minorHAnsi" w:eastAsiaTheme="minorHAnsi" w:hAnsiTheme="minorHAnsi" w:cstheme="minorBidi"/>
            <w:kern w:val="2"/>
            <w:lang w:val="fr-BE"/>
            <w14:ligatures w14:val="standardContextual"/>
          </w:rPr>
          <w:t>https://www.standaard.be/cnt/dmf20230519_96717870</w:t>
        </w:r>
      </w:hyperlink>
      <w:r w:rsidR="00145750" w:rsidRPr="009C0D32">
        <w:rPr>
          <w:rFonts w:asciiTheme="minorHAnsi" w:eastAsiaTheme="minorHAnsi" w:hAnsiTheme="minorHAnsi" w:cstheme="minorBidi"/>
          <w:kern w:val="2"/>
          <w:lang w:val="fr-BE"/>
          <w14:ligatures w14:val="standardContextual"/>
        </w:rPr>
        <w:t xml:space="preserve"> </w:t>
      </w:r>
    </w:p>
    <w:p w14:paraId="7C771060" w14:textId="0E92CBE9"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 xml:space="preserve">Stress ou anxiété : 5 différences majeures à connaître. </w:t>
      </w:r>
      <w:r w:rsidRPr="00145750">
        <w:rPr>
          <w:rFonts w:asciiTheme="minorHAnsi" w:eastAsiaTheme="minorHAnsi" w:hAnsiTheme="minorHAnsi" w:cstheme="minorBidi"/>
          <w:kern w:val="2"/>
          <w:lang w:val="nl-BE"/>
          <w14:ligatures w14:val="standardContextual"/>
        </w:rPr>
        <w:t>(</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t>
      </w:r>
      <w:hyperlink r:id="rId1556" w:history="1">
        <w:r w:rsidR="00145750" w:rsidRPr="00D46E51">
          <w:rPr>
            <w:rStyle w:val="Hyperlink"/>
            <w:rFonts w:asciiTheme="minorHAnsi" w:eastAsiaTheme="minorHAnsi" w:hAnsiTheme="minorHAnsi" w:cstheme="minorBidi"/>
            <w:kern w:val="2"/>
            <w:lang w:val="nl-BE"/>
            <w14:ligatures w14:val="standardContextual"/>
          </w:rPr>
          <w:t>https://www.la-clinique-e-sante.com/blog/troubles-anxieux/differences-stress-anxiete</w:t>
        </w:r>
      </w:hyperlink>
      <w:r w:rsidR="00145750">
        <w:rPr>
          <w:rFonts w:asciiTheme="minorHAnsi" w:eastAsiaTheme="minorHAnsi" w:hAnsiTheme="minorHAnsi" w:cstheme="minorBidi"/>
          <w:kern w:val="2"/>
          <w:lang w:val="nl-BE"/>
          <w14:ligatures w14:val="standardContextual"/>
        </w:rPr>
        <w:t xml:space="preserve"> </w:t>
      </w:r>
    </w:p>
    <w:p w14:paraId="7EBC2B22" w14:textId="2DE2ACF2"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Tekstopmaak.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www.vlaanderen.be. </w:t>
      </w:r>
      <w:hyperlink r:id="rId1557" w:history="1">
        <w:r w:rsidR="00AC46A3" w:rsidRPr="00D46E51">
          <w:rPr>
            <w:rStyle w:val="Hyperlink"/>
            <w:rFonts w:asciiTheme="minorHAnsi" w:eastAsiaTheme="minorHAnsi" w:hAnsiTheme="minorHAnsi" w:cstheme="minorBidi"/>
            <w:kern w:val="2"/>
            <w:lang w:val="nl-BE"/>
            <w14:ligatures w14:val="standardContextual"/>
          </w:rPr>
          <w:t>https://www.vlaanderen.be/team-taaladvies/taaladviezen /teksten-schrijven/tekstopmaak/tekstopmaak</w:t>
        </w:r>
      </w:hyperlink>
      <w:r w:rsidR="00145750">
        <w:rPr>
          <w:rFonts w:asciiTheme="minorHAnsi" w:eastAsiaTheme="minorHAnsi" w:hAnsiTheme="minorHAnsi" w:cstheme="minorBidi"/>
          <w:kern w:val="2"/>
          <w:lang w:val="nl-BE"/>
          <w14:ligatures w14:val="standardContextual"/>
        </w:rPr>
        <w:t xml:space="preserve"> </w:t>
      </w:r>
    </w:p>
    <w:p w14:paraId="13CFBCA7" w14:textId="74E55EEA"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Tekststructuur - indeling in hoofdstukken en alinea’s.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www.vlaanderen.be. </w:t>
      </w:r>
      <w:hyperlink r:id="rId1558" w:history="1">
        <w:r w:rsidR="00AC46A3" w:rsidRPr="00D46E51">
          <w:rPr>
            <w:rStyle w:val="Hyperlink"/>
            <w:rFonts w:asciiTheme="minorHAnsi" w:eastAsiaTheme="minorHAnsi" w:hAnsiTheme="minorHAnsi" w:cstheme="minorBidi"/>
            <w:kern w:val="2"/>
            <w:lang w:val="nl-BE"/>
            <w14:ligatures w14:val="standardContextual"/>
          </w:rPr>
          <w:t>https://www.vlaanderen.be/team-taaladvies/taaladviezen/teksten-schrijven /tekststructuur/tekststructuur-indeling-in-hoofdstukken-en-alineas</w:t>
        </w:r>
      </w:hyperlink>
      <w:r w:rsidR="00145750">
        <w:rPr>
          <w:rFonts w:asciiTheme="minorHAnsi" w:eastAsiaTheme="minorHAnsi" w:hAnsiTheme="minorHAnsi" w:cstheme="minorBidi"/>
          <w:kern w:val="2"/>
          <w:lang w:val="nl-BE"/>
          <w14:ligatures w14:val="standardContextual"/>
        </w:rPr>
        <w:t xml:space="preserve"> </w:t>
      </w:r>
    </w:p>
    <w:p w14:paraId="23850B8A" w14:textId="6C15AD75"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Terminologie de sport pour les étudiants en E.P.S.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w:t>
      </w:r>
      <w:hyperlink r:id="rId1559" w:anchor=":~:text=Les%20capacit%C3%A9s%20motrices%20sont%20les,construisent%20les%20habilet%C3%A9s%20motrices%20apprises" w:history="1">
        <w:r w:rsidR="00145750" w:rsidRPr="00D46E51">
          <w:rPr>
            <w:rStyle w:val="Hyperlink"/>
            <w:rFonts w:asciiTheme="minorHAnsi" w:eastAsiaTheme="minorHAnsi" w:hAnsiTheme="minorHAnsi" w:cstheme="minorBidi"/>
            <w:kern w:val="2"/>
            <w:lang w:val="nl-BE"/>
            <w14:ligatures w14:val="standardContextual"/>
          </w:rPr>
          <w:t>http://web.ftvs.cuni.cz/eknihy/jazyky/terminologiedesportpourlesetudiantseneps/Texts/6-Mouvement.html#:~:text=Les%20capacit%C3%A9s%20motrices%20sont%20les,construisent%20les%20habilet%C3%A9s%20motrices%20apprises</w:t>
        </w:r>
      </w:hyperlink>
      <w:r w:rsidRPr="00145750">
        <w:rPr>
          <w:rFonts w:asciiTheme="minorHAnsi" w:eastAsiaTheme="minorHAnsi" w:hAnsiTheme="minorHAnsi" w:cstheme="minorBidi"/>
          <w:kern w:val="2"/>
          <w:lang w:val="nl-BE"/>
          <w14:ligatures w14:val="standardContextual"/>
        </w:rPr>
        <w:t>.</w:t>
      </w:r>
      <w:r w:rsidR="00145750">
        <w:rPr>
          <w:rFonts w:asciiTheme="minorHAnsi" w:eastAsiaTheme="minorHAnsi" w:hAnsiTheme="minorHAnsi" w:cstheme="minorBidi"/>
          <w:kern w:val="2"/>
          <w:lang w:val="nl-BE"/>
          <w14:ligatures w14:val="standardContextual"/>
        </w:rPr>
        <w:t xml:space="preserve"> </w:t>
      </w:r>
    </w:p>
    <w:p w14:paraId="421881CD" w14:textId="50344845"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145750">
        <w:rPr>
          <w:rFonts w:asciiTheme="minorHAnsi" w:eastAsiaTheme="minorHAnsi" w:hAnsiTheme="minorHAnsi" w:cstheme="minorBidi"/>
          <w:kern w:val="2"/>
          <w:lang w:val="nl-BE"/>
          <w14:ligatures w14:val="standardContextual"/>
        </w:rPr>
        <w:lastRenderedPageBreak/>
        <w:t xml:space="preserve">Tienpont, T. (2023, 14 april). Hoofd schouders knie en teen - leerpianospelenonline. leerpianospelenonline. </w:t>
      </w:r>
      <w:hyperlink r:id="rId1560" w:history="1">
        <w:r w:rsidR="00145750" w:rsidRPr="009C0D32">
          <w:rPr>
            <w:rStyle w:val="Hyperlink"/>
            <w:rFonts w:asciiTheme="minorHAnsi" w:eastAsiaTheme="minorHAnsi" w:hAnsiTheme="minorHAnsi" w:cstheme="minorBidi"/>
            <w:kern w:val="2"/>
            <w:lang w:val="fr-BE"/>
            <w14:ligatures w14:val="standardContextual"/>
          </w:rPr>
          <w:t>https://leerpianospelenonline.nl/hoofd-schouders-knie-en-teen/</w:t>
        </w:r>
      </w:hyperlink>
      <w:r w:rsidR="00145750" w:rsidRPr="009C0D32">
        <w:rPr>
          <w:rFonts w:asciiTheme="minorHAnsi" w:eastAsiaTheme="minorHAnsi" w:hAnsiTheme="minorHAnsi" w:cstheme="minorBidi"/>
          <w:kern w:val="2"/>
          <w:lang w:val="fr-BE"/>
          <w14:ligatures w14:val="standardContextual"/>
        </w:rPr>
        <w:t xml:space="preserve"> </w:t>
      </w:r>
    </w:p>
    <w:p w14:paraId="4138790D" w14:textId="20232EF4" w:rsidR="002945EA" w:rsidRPr="00AC46A3" w:rsidRDefault="002945EA" w:rsidP="00145750">
      <w:pPr>
        <w:widowControl/>
        <w:autoSpaceDE/>
        <w:autoSpaceDN/>
        <w:spacing w:after="160" w:line="312" w:lineRule="auto"/>
        <w:ind w:left="709" w:hanging="709"/>
        <w:rPr>
          <w:rFonts w:asciiTheme="minorHAnsi" w:eastAsiaTheme="minorHAnsi" w:hAnsiTheme="minorHAnsi" w:cstheme="minorBidi"/>
          <w:kern w:val="2"/>
          <w:lang w:val="fr-BE"/>
          <w14:ligatures w14:val="standardContextual"/>
        </w:rPr>
      </w:pPr>
      <w:r w:rsidRPr="009C0D32">
        <w:rPr>
          <w:rFonts w:asciiTheme="minorHAnsi" w:eastAsiaTheme="minorHAnsi" w:hAnsiTheme="minorHAnsi" w:cstheme="minorBidi"/>
          <w:kern w:val="2"/>
          <w:lang w:val="fr-BE"/>
          <w14:ligatures w14:val="standardContextual"/>
        </w:rPr>
        <w:t>Troubles anxieux : symptômes, causes, traitement.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w:t>
      </w:r>
      <w:hyperlink r:id="rId1561" w:anchor=":~:text=D%C3%A8s%20lors%20que%20l'anxi%C3%A9t%C3%A9,de%20troubles%20de%20l'anxi%C3%A9t%C3%A9" w:history="1">
        <w:r w:rsidR="00AC46A3" w:rsidRPr="00D46E51">
          <w:rPr>
            <w:rStyle w:val="Hyperlink"/>
            <w:rFonts w:asciiTheme="minorHAnsi" w:eastAsiaTheme="minorHAnsi" w:hAnsiTheme="minorHAnsi" w:cstheme="minorBidi"/>
            <w:kern w:val="2"/>
            <w:lang w:val="fr-BE"/>
            <w14:ligatures w14:val="standardContextual"/>
          </w:rPr>
          <w:t>https://www.medecindirect.fr/maladies/troubles-anxieux-symptomes-causes-traitement #:~:text=D%C3%A8s%20lors%20que%20l'anxi%C3%A9t%C3%A9,de%20troubles%20de%20l'anxi%C3%A9t%C3%A9</w:t>
        </w:r>
      </w:hyperlink>
      <w:r w:rsidRPr="00AC46A3">
        <w:rPr>
          <w:rFonts w:asciiTheme="minorHAnsi" w:eastAsiaTheme="minorHAnsi" w:hAnsiTheme="minorHAnsi" w:cstheme="minorBidi"/>
          <w:kern w:val="2"/>
          <w:lang w:val="fr-BE"/>
          <w14:ligatures w14:val="standardContextual"/>
        </w:rPr>
        <w:t>.</w:t>
      </w:r>
      <w:r w:rsidR="00145750" w:rsidRPr="00AC46A3">
        <w:rPr>
          <w:rFonts w:asciiTheme="minorHAnsi" w:eastAsiaTheme="minorHAnsi" w:hAnsiTheme="minorHAnsi" w:cstheme="minorBidi"/>
          <w:kern w:val="2"/>
          <w:lang w:val="fr-BE"/>
          <w14:ligatures w14:val="standardContextual"/>
        </w:rPr>
        <w:t xml:space="preserve"> </w:t>
      </w:r>
    </w:p>
    <w:p w14:paraId="2E88D0EC" w14:textId="007F0182"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U of je?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www.vlaanderen.be. </w:t>
      </w:r>
      <w:hyperlink r:id="rId1562" w:history="1">
        <w:r w:rsidR="00145750" w:rsidRPr="00D46E51">
          <w:rPr>
            <w:rStyle w:val="Hyperlink"/>
            <w:rFonts w:asciiTheme="minorHAnsi" w:eastAsiaTheme="minorHAnsi" w:hAnsiTheme="minorHAnsi" w:cstheme="minorBidi"/>
            <w:kern w:val="2"/>
            <w:lang w:val="nl-BE"/>
            <w14:ligatures w14:val="standardContextual"/>
          </w:rPr>
          <w:t>https://www.vlaanderen.be/intern/werkplek/ondersteuning/heerlijk-helder/u-of-je</w:t>
        </w:r>
      </w:hyperlink>
      <w:r w:rsidR="00145750">
        <w:rPr>
          <w:rFonts w:asciiTheme="minorHAnsi" w:eastAsiaTheme="minorHAnsi" w:hAnsiTheme="minorHAnsi" w:cstheme="minorBidi"/>
          <w:kern w:val="2"/>
          <w:lang w:val="nl-BE"/>
          <w14:ligatures w14:val="standardContextual"/>
        </w:rPr>
        <w:t xml:space="preserve"> </w:t>
      </w:r>
    </w:p>
    <w:p w14:paraId="51C3C879" w14:textId="364F36E1"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UDEM - Université de Montréal.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w:t>
      </w:r>
      <w:hyperlink r:id="rId1563" w:anchor="facts-and-figures" w:history="1">
        <w:r w:rsidR="00145750" w:rsidRPr="00D46E51">
          <w:rPr>
            <w:rStyle w:val="Hyperlink"/>
            <w:rFonts w:asciiTheme="minorHAnsi" w:eastAsiaTheme="minorHAnsi" w:hAnsiTheme="minorHAnsi" w:cstheme="minorBidi"/>
            <w:kern w:val="2"/>
            <w:lang w:val="nl-BE"/>
            <w14:ligatures w14:val="standardContextual"/>
          </w:rPr>
          <w:t>https://www.umontreal.ca/en/udem/#facts-and-figures</w:t>
        </w:r>
      </w:hyperlink>
      <w:r w:rsidR="00145750">
        <w:rPr>
          <w:rFonts w:asciiTheme="minorHAnsi" w:eastAsiaTheme="minorHAnsi" w:hAnsiTheme="minorHAnsi" w:cstheme="minorBidi"/>
          <w:kern w:val="2"/>
          <w:lang w:val="nl-BE"/>
          <w14:ligatures w14:val="standardContextual"/>
        </w:rPr>
        <w:t xml:space="preserve"> </w:t>
      </w:r>
    </w:p>
    <w:p w14:paraId="5EEEA285" w14:textId="353DA1E6"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Uitroepteken (taalkundige term, leesteken, gebruik).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www.vlaanderen.be. </w:t>
      </w:r>
      <w:hyperlink r:id="rId1564" w:history="1">
        <w:r w:rsidR="00145750" w:rsidRPr="00D46E51">
          <w:rPr>
            <w:rStyle w:val="Hyperlink"/>
            <w:rFonts w:asciiTheme="minorHAnsi" w:eastAsiaTheme="minorHAnsi" w:hAnsiTheme="minorHAnsi" w:cstheme="minorBidi"/>
            <w:kern w:val="2"/>
            <w:lang w:val="nl-BE"/>
            <w14:ligatures w14:val="standardContextual"/>
          </w:rPr>
          <w:t>https://www.vlaanderen.be/team-taaladvies/taaladviezen/uitroepteken-taalkundige-term-leesteken-gebruik</w:t>
        </w:r>
      </w:hyperlink>
      <w:r w:rsidR="00145750">
        <w:rPr>
          <w:rFonts w:asciiTheme="minorHAnsi" w:eastAsiaTheme="minorHAnsi" w:hAnsiTheme="minorHAnsi" w:cstheme="minorBidi"/>
          <w:kern w:val="2"/>
          <w:lang w:val="nl-BE"/>
          <w14:ligatures w14:val="standardContextual"/>
        </w:rPr>
        <w:t xml:space="preserve"> </w:t>
      </w:r>
    </w:p>
    <w:p w14:paraId="03DDBCFC" w14:textId="381BCBC0"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9C0D32">
        <w:rPr>
          <w:rFonts w:asciiTheme="minorHAnsi" w:eastAsiaTheme="minorHAnsi" w:hAnsiTheme="minorHAnsi" w:cstheme="minorBidi"/>
          <w:kern w:val="2"/>
          <w:lang w:val="fr-BE"/>
          <w14:ligatures w14:val="standardContextual"/>
        </w:rPr>
        <w:t>Université de Bourgogne. (</w:t>
      </w:r>
      <w:proofErr w:type="spellStart"/>
      <w:r w:rsidRPr="009C0D32">
        <w:rPr>
          <w:rFonts w:asciiTheme="minorHAnsi" w:eastAsiaTheme="minorHAnsi" w:hAnsiTheme="minorHAnsi" w:cstheme="minorBidi"/>
          <w:kern w:val="2"/>
          <w:lang w:val="fr-BE"/>
          <w14:ligatures w14:val="standardContextual"/>
        </w:rPr>
        <w:t>z.d</w:t>
      </w:r>
      <w:proofErr w:type="spellEnd"/>
      <w:r w:rsidRPr="009C0D32">
        <w:rPr>
          <w:rFonts w:asciiTheme="minorHAnsi" w:eastAsiaTheme="minorHAnsi" w:hAnsiTheme="minorHAnsi" w:cstheme="minorBidi"/>
          <w:kern w:val="2"/>
          <w:lang w:val="fr-BE"/>
          <w14:ligatures w14:val="standardContextual"/>
        </w:rPr>
        <w:t xml:space="preserve">.). FUN MOOC. </w:t>
      </w:r>
      <w:hyperlink r:id="rId1565" w:history="1">
        <w:r w:rsidR="00145750" w:rsidRPr="00D46E51">
          <w:rPr>
            <w:rStyle w:val="Hyperlink"/>
            <w:rFonts w:asciiTheme="minorHAnsi" w:eastAsiaTheme="minorHAnsi" w:hAnsiTheme="minorHAnsi" w:cstheme="minorBidi"/>
            <w:kern w:val="2"/>
            <w:lang w:val="nl-BE"/>
            <w14:ligatures w14:val="standardContextual"/>
          </w:rPr>
          <w:t>https://www.fun-mooc.fr/fr/etablissements/universite-de-bourgogne/</w:t>
        </w:r>
      </w:hyperlink>
      <w:r w:rsidR="00145750">
        <w:rPr>
          <w:rFonts w:asciiTheme="minorHAnsi" w:eastAsiaTheme="minorHAnsi" w:hAnsiTheme="minorHAnsi" w:cstheme="minorBidi"/>
          <w:kern w:val="2"/>
          <w:lang w:val="nl-BE"/>
          <w14:ligatures w14:val="standardContextual"/>
        </w:rPr>
        <w:t xml:space="preserve"> </w:t>
      </w:r>
    </w:p>
    <w:p w14:paraId="6CA7BBE7" w14:textId="6FF7553C" w:rsidR="002945EA" w:rsidRPr="000254E4" w:rsidRDefault="002945EA" w:rsidP="00145750">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145750">
        <w:rPr>
          <w:rFonts w:asciiTheme="minorHAnsi" w:eastAsiaTheme="minorHAnsi" w:hAnsiTheme="minorHAnsi" w:cstheme="minorBidi"/>
          <w:kern w:val="2"/>
          <w:lang w:val="nl-BE"/>
          <w14:ligatures w14:val="standardContextual"/>
        </w:rPr>
        <w:t xml:space="preserve">Van </w:t>
      </w:r>
      <w:proofErr w:type="spellStart"/>
      <w:r w:rsidRPr="00145750">
        <w:rPr>
          <w:rFonts w:asciiTheme="minorHAnsi" w:eastAsiaTheme="minorHAnsi" w:hAnsiTheme="minorHAnsi" w:cstheme="minorBidi"/>
          <w:kern w:val="2"/>
          <w:lang w:val="nl-BE"/>
          <w14:ligatures w14:val="standardContextual"/>
        </w:rPr>
        <w:t>Alst</w:t>
      </w:r>
      <w:proofErr w:type="spellEnd"/>
      <w:r w:rsidRPr="00145750">
        <w:rPr>
          <w:rFonts w:asciiTheme="minorHAnsi" w:eastAsiaTheme="minorHAnsi" w:hAnsiTheme="minorHAnsi" w:cstheme="minorBidi"/>
          <w:kern w:val="2"/>
          <w:lang w:val="nl-BE"/>
          <w14:ligatures w14:val="standardContextual"/>
        </w:rPr>
        <w:t xml:space="preserve">, B. (2022, 28 januari). Getallen gebruiken: wanneer schrijf je ze uit? </w:t>
      </w:r>
      <w:r w:rsidRPr="000254E4">
        <w:rPr>
          <w:rFonts w:asciiTheme="minorHAnsi" w:eastAsiaTheme="minorHAnsi" w:hAnsiTheme="minorHAnsi" w:cstheme="minorBidi"/>
          <w:kern w:val="2"/>
          <w:lang w:val="es-ES"/>
          <w14:ligatures w14:val="standardContextual"/>
        </w:rPr>
        <w:t xml:space="preserve">Scribbr. </w:t>
      </w:r>
      <w:r w:rsidR="00000000">
        <w:fldChar w:fldCharType="begin"/>
      </w:r>
      <w:r w:rsidR="00000000" w:rsidRPr="000254E4">
        <w:rPr>
          <w:lang w:val="es-ES"/>
        </w:rPr>
        <w:instrText>HYPERLINK "https://www.scribbr.nl/academische-stijlregels/getallen-wel-of-niet-uitschrijven/"</w:instrText>
      </w:r>
      <w:r w:rsidR="00000000">
        <w:fldChar w:fldCharType="separate"/>
      </w:r>
      <w:r w:rsidR="00145750" w:rsidRPr="000254E4">
        <w:rPr>
          <w:rStyle w:val="Hyperlink"/>
          <w:rFonts w:asciiTheme="minorHAnsi" w:eastAsiaTheme="minorHAnsi" w:hAnsiTheme="minorHAnsi" w:cstheme="minorBidi"/>
          <w:kern w:val="2"/>
          <w:lang w:val="es-ES"/>
          <w14:ligatures w14:val="standardContextual"/>
        </w:rPr>
        <w:t>https://www.scribbr.nl/academische-stijlregels/getallen-wel-of-niet-uitschrijven/</w:t>
      </w:r>
      <w:r w:rsidR="00000000">
        <w:rPr>
          <w:rStyle w:val="Hyperlink"/>
          <w:rFonts w:asciiTheme="minorHAnsi" w:eastAsiaTheme="minorHAnsi" w:hAnsiTheme="minorHAnsi" w:cstheme="minorBidi"/>
          <w:kern w:val="2"/>
          <w:lang w:val="nl-BE"/>
          <w14:ligatures w14:val="standardContextual"/>
        </w:rPr>
        <w:fldChar w:fldCharType="end"/>
      </w:r>
      <w:r w:rsidR="00145750" w:rsidRPr="000254E4">
        <w:rPr>
          <w:rFonts w:asciiTheme="minorHAnsi" w:eastAsiaTheme="minorHAnsi" w:hAnsiTheme="minorHAnsi" w:cstheme="minorBidi"/>
          <w:kern w:val="2"/>
          <w:lang w:val="es-ES"/>
          <w14:ligatures w14:val="standardContextual"/>
        </w:rPr>
        <w:t xml:space="preserve"> </w:t>
      </w:r>
    </w:p>
    <w:p w14:paraId="79E07B22" w14:textId="54EBF7CF"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r w:rsidRPr="00145750">
        <w:rPr>
          <w:rFonts w:asciiTheme="minorHAnsi" w:eastAsiaTheme="minorHAnsi" w:hAnsiTheme="minorHAnsi" w:cstheme="minorBidi"/>
          <w:kern w:val="2"/>
          <w:lang w:val="nl-BE"/>
          <w14:ligatures w14:val="standardContextual"/>
        </w:rPr>
        <w:t xml:space="preserve">Van Den Broek, J. (2018, 28 januari). Muziek is echt een universele taal. </w:t>
      </w:r>
      <w:r w:rsidRPr="009C0D32">
        <w:rPr>
          <w:rFonts w:asciiTheme="minorHAnsi" w:eastAsiaTheme="minorHAnsi" w:hAnsiTheme="minorHAnsi" w:cstheme="minorBidi"/>
          <w:kern w:val="2"/>
          <w:lang w:val="en-GB"/>
          <w14:ligatures w14:val="standardContextual"/>
        </w:rPr>
        <w:t xml:space="preserve">NPO Radio 1. </w:t>
      </w:r>
      <w:hyperlink r:id="rId1566" w:history="1">
        <w:r w:rsidR="00145750" w:rsidRPr="009C0D32">
          <w:rPr>
            <w:rStyle w:val="Hyperlink"/>
            <w:rFonts w:asciiTheme="minorHAnsi" w:eastAsiaTheme="minorHAnsi" w:hAnsiTheme="minorHAnsi" w:cstheme="minorBidi"/>
            <w:kern w:val="2"/>
            <w:lang w:val="en-GB"/>
            <w14:ligatures w14:val="standardContextual"/>
          </w:rPr>
          <w:t>https://www.nporadio1.nl/nieuws/wetenschap-techniek/17438f56-f4c7-49f9-afc3-6b3d5f34c474/muziek-is-echt-de-universele-taal</w:t>
        </w:r>
      </w:hyperlink>
      <w:r w:rsidR="00145750" w:rsidRPr="009C0D32">
        <w:rPr>
          <w:rFonts w:asciiTheme="minorHAnsi" w:eastAsiaTheme="minorHAnsi" w:hAnsiTheme="minorHAnsi" w:cstheme="minorBidi"/>
          <w:kern w:val="2"/>
          <w:lang w:val="en-GB"/>
          <w14:ligatures w14:val="standardContextual"/>
        </w:rPr>
        <w:t xml:space="preserve"> </w:t>
      </w:r>
    </w:p>
    <w:p w14:paraId="33E0CF0C" w14:textId="2793FB29"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 xml:space="preserve">Van </w:t>
      </w:r>
      <w:proofErr w:type="spellStart"/>
      <w:r w:rsidRPr="00145750">
        <w:rPr>
          <w:rFonts w:asciiTheme="minorHAnsi" w:eastAsiaTheme="minorHAnsi" w:hAnsiTheme="minorHAnsi" w:cstheme="minorBidi"/>
          <w:kern w:val="2"/>
          <w:lang w:val="nl-BE"/>
          <w14:ligatures w14:val="standardContextual"/>
        </w:rPr>
        <w:t>Liefferinge</w:t>
      </w:r>
      <w:proofErr w:type="spellEnd"/>
      <w:r w:rsidRPr="00145750">
        <w:rPr>
          <w:rFonts w:asciiTheme="minorHAnsi" w:eastAsiaTheme="minorHAnsi" w:hAnsiTheme="minorHAnsi" w:cstheme="minorBidi"/>
          <w:kern w:val="2"/>
          <w:lang w:val="nl-BE"/>
          <w14:ligatures w14:val="standardContextual"/>
        </w:rPr>
        <w:t xml:space="preserve">, J. (2023, 30 augustus). Jeugdhuis </w:t>
      </w:r>
      <w:proofErr w:type="spellStart"/>
      <w:r w:rsidRPr="00145750">
        <w:rPr>
          <w:rFonts w:asciiTheme="minorHAnsi" w:eastAsiaTheme="minorHAnsi" w:hAnsiTheme="minorHAnsi" w:cstheme="minorBidi"/>
          <w:kern w:val="2"/>
          <w:lang w:val="nl-BE"/>
          <w14:ligatures w14:val="standardContextual"/>
        </w:rPr>
        <w:t>Paddestoel</w:t>
      </w:r>
      <w:proofErr w:type="spellEnd"/>
      <w:r w:rsidRPr="00145750">
        <w:rPr>
          <w:rFonts w:asciiTheme="minorHAnsi" w:eastAsiaTheme="minorHAnsi" w:hAnsiTheme="minorHAnsi" w:cstheme="minorBidi"/>
          <w:kern w:val="2"/>
          <w:lang w:val="nl-BE"/>
          <w14:ligatures w14:val="standardContextual"/>
        </w:rPr>
        <w:t xml:space="preserve"> viert 50-jarig bestaan met groot feest: “Een essentiële rol gespeeld in het leven van Jon. Het Nieuwsblad. </w:t>
      </w:r>
      <w:hyperlink r:id="rId1567" w:history="1">
        <w:r w:rsidR="00145750" w:rsidRPr="00D46E51">
          <w:rPr>
            <w:rStyle w:val="Hyperlink"/>
            <w:rFonts w:asciiTheme="minorHAnsi" w:eastAsiaTheme="minorHAnsi" w:hAnsiTheme="minorHAnsi" w:cstheme="minorBidi"/>
            <w:kern w:val="2"/>
            <w:lang w:val="nl-BE"/>
            <w14:ligatures w14:val="standardContextual"/>
          </w:rPr>
          <w:t>https://www.nieuwsblad.be/cnt/dmf20230830_94459533</w:t>
        </w:r>
      </w:hyperlink>
      <w:r w:rsidR="00145750">
        <w:rPr>
          <w:rFonts w:asciiTheme="minorHAnsi" w:eastAsiaTheme="minorHAnsi" w:hAnsiTheme="minorHAnsi" w:cstheme="minorBidi"/>
          <w:kern w:val="2"/>
          <w:lang w:val="nl-BE"/>
          <w14:ligatures w14:val="standardContextual"/>
        </w:rPr>
        <w:t xml:space="preserve"> </w:t>
      </w:r>
    </w:p>
    <w:p w14:paraId="5273D766" w14:textId="44C5F201"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 xml:space="preserve">Van </w:t>
      </w:r>
      <w:proofErr w:type="spellStart"/>
      <w:r w:rsidRPr="00145750">
        <w:rPr>
          <w:rFonts w:asciiTheme="minorHAnsi" w:eastAsiaTheme="minorHAnsi" w:hAnsiTheme="minorHAnsi" w:cstheme="minorBidi"/>
          <w:kern w:val="2"/>
          <w:lang w:val="nl-BE"/>
          <w14:ligatures w14:val="standardContextual"/>
        </w:rPr>
        <w:t>Puymbroeck</w:t>
      </w:r>
      <w:proofErr w:type="spellEnd"/>
      <w:r w:rsidRPr="00145750">
        <w:rPr>
          <w:rFonts w:asciiTheme="minorHAnsi" w:eastAsiaTheme="minorHAnsi" w:hAnsiTheme="minorHAnsi" w:cstheme="minorBidi"/>
          <w:kern w:val="2"/>
          <w:lang w:val="nl-BE"/>
          <w14:ligatures w14:val="standardContextual"/>
        </w:rPr>
        <w:t xml:space="preserve">, C. (2023, 25 oktober). Pijn? Je favoriete muziek kan verlichting brengen. Het Nieuwsblad. </w:t>
      </w:r>
      <w:hyperlink r:id="rId1568" w:history="1">
        <w:r w:rsidR="00145750" w:rsidRPr="00D46E51">
          <w:rPr>
            <w:rStyle w:val="Hyperlink"/>
            <w:rFonts w:asciiTheme="minorHAnsi" w:eastAsiaTheme="minorHAnsi" w:hAnsiTheme="minorHAnsi" w:cstheme="minorBidi"/>
            <w:kern w:val="2"/>
            <w:lang w:val="nl-BE"/>
            <w14:ligatures w14:val="standardContextual"/>
          </w:rPr>
          <w:t>https://www.nieuwsblad.be/cnt/dmf20231025_94386822</w:t>
        </w:r>
      </w:hyperlink>
      <w:r w:rsidR="00145750">
        <w:rPr>
          <w:rFonts w:asciiTheme="minorHAnsi" w:eastAsiaTheme="minorHAnsi" w:hAnsiTheme="minorHAnsi" w:cstheme="minorBidi"/>
          <w:kern w:val="2"/>
          <w:lang w:val="nl-BE"/>
          <w14:ligatures w14:val="standardContextual"/>
        </w:rPr>
        <w:t xml:space="preserve"> </w:t>
      </w:r>
    </w:p>
    <w:p w14:paraId="411B4E4E" w14:textId="52C73294" w:rsidR="002945EA" w:rsidRPr="000254E4" w:rsidRDefault="002945EA" w:rsidP="00145750">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r w:rsidRPr="00145750">
        <w:rPr>
          <w:rFonts w:asciiTheme="minorHAnsi" w:eastAsiaTheme="minorHAnsi" w:hAnsiTheme="minorHAnsi" w:cstheme="minorBidi"/>
          <w:kern w:val="2"/>
          <w:lang w:val="nl-BE"/>
          <w14:ligatures w14:val="standardContextual"/>
        </w:rPr>
        <w:t xml:space="preserve">Van </w:t>
      </w:r>
      <w:proofErr w:type="spellStart"/>
      <w:r w:rsidRPr="00145750">
        <w:rPr>
          <w:rFonts w:asciiTheme="minorHAnsi" w:eastAsiaTheme="minorHAnsi" w:hAnsiTheme="minorHAnsi" w:cstheme="minorBidi"/>
          <w:kern w:val="2"/>
          <w:lang w:val="nl-BE"/>
          <w14:ligatures w14:val="standardContextual"/>
        </w:rPr>
        <w:t>Rossom</w:t>
      </w:r>
      <w:proofErr w:type="spellEnd"/>
      <w:r w:rsidRPr="00145750">
        <w:rPr>
          <w:rFonts w:asciiTheme="minorHAnsi" w:eastAsiaTheme="minorHAnsi" w:hAnsiTheme="minorHAnsi" w:cstheme="minorBidi"/>
          <w:kern w:val="2"/>
          <w:lang w:val="nl-BE"/>
          <w14:ligatures w14:val="standardContextual"/>
        </w:rPr>
        <w:t xml:space="preserve"> Gezondheidsjournalist, S. (2021, 21 januari). Mensen met depressie kunnen maar moeilijk stemming reguleren. </w:t>
      </w:r>
      <w:r w:rsidRPr="000254E4">
        <w:rPr>
          <w:rFonts w:asciiTheme="minorHAnsi" w:eastAsiaTheme="minorHAnsi" w:hAnsiTheme="minorHAnsi" w:cstheme="minorBidi"/>
          <w:kern w:val="2"/>
          <w:lang w:val="es-ES"/>
          <w14:ligatures w14:val="standardContextual"/>
        </w:rPr>
        <w:t xml:space="preserve">Roularta Media Group NV. </w:t>
      </w:r>
      <w:r w:rsidR="00000000">
        <w:fldChar w:fldCharType="begin"/>
      </w:r>
      <w:r w:rsidR="00000000" w:rsidRPr="000254E4">
        <w:rPr>
          <w:lang w:val="es-ES"/>
        </w:rPr>
        <w:instrText>HYPERLINK "https://www.gezondheid.be/artikel/depressie/mensen-met-depressie-kunnen-maar-moeilijk-stemming-reguleren-30499"</w:instrText>
      </w:r>
      <w:r w:rsidR="00000000">
        <w:fldChar w:fldCharType="separate"/>
      </w:r>
      <w:r w:rsidR="00145750" w:rsidRPr="000254E4">
        <w:rPr>
          <w:rStyle w:val="Hyperlink"/>
          <w:rFonts w:asciiTheme="minorHAnsi" w:eastAsiaTheme="minorHAnsi" w:hAnsiTheme="minorHAnsi" w:cstheme="minorBidi"/>
          <w:kern w:val="2"/>
          <w:lang w:val="es-ES"/>
          <w14:ligatures w14:val="standardContextual"/>
        </w:rPr>
        <w:t>https://www.gezondheid.be/artikel/depressie/mensen-met-depressie-kunnen-maar-moeilijk-stemming-reguleren-30499</w:t>
      </w:r>
      <w:r w:rsidR="00000000">
        <w:rPr>
          <w:rStyle w:val="Hyperlink"/>
          <w:rFonts w:asciiTheme="minorHAnsi" w:eastAsiaTheme="minorHAnsi" w:hAnsiTheme="minorHAnsi" w:cstheme="minorBidi"/>
          <w:kern w:val="2"/>
          <w:lang w:val="en-GB"/>
          <w14:ligatures w14:val="standardContextual"/>
        </w:rPr>
        <w:fldChar w:fldCharType="end"/>
      </w:r>
      <w:r w:rsidR="00145750" w:rsidRPr="000254E4">
        <w:rPr>
          <w:rFonts w:asciiTheme="minorHAnsi" w:eastAsiaTheme="minorHAnsi" w:hAnsiTheme="minorHAnsi" w:cstheme="minorBidi"/>
          <w:kern w:val="2"/>
          <w:lang w:val="es-ES"/>
          <w14:ligatures w14:val="standardContextual"/>
        </w:rPr>
        <w:t xml:space="preserve"> </w:t>
      </w:r>
    </w:p>
    <w:p w14:paraId="4F97CF8A" w14:textId="23EAB70B" w:rsidR="002945EA" w:rsidRPr="009C0D32" w:rsidRDefault="002945EA" w:rsidP="00145750">
      <w:pPr>
        <w:widowControl/>
        <w:autoSpaceDE/>
        <w:autoSpaceDN/>
        <w:spacing w:after="160" w:line="312" w:lineRule="auto"/>
        <w:ind w:left="709" w:hanging="709"/>
        <w:rPr>
          <w:rFonts w:asciiTheme="minorHAnsi" w:eastAsiaTheme="minorHAnsi" w:hAnsiTheme="minorHAnsi" w:cstheme="minorBidi"/>
          <w:kern w:val="2"/>
          <w:lang w:val="en-GB"/>
          <w14:ligatures w14:val="standardContextual"/>
        </w:rPr>
      </w:pPr>
      <w:proofErr w:type="spellStart"/>
      <w:r w:rsidRPr="009C0D32">
        <w:rPr>
          <w:rFonts w:asciiTheme="minorHAnsi" w:eastAsiaTheme="minorHAnsi" w:hAnsiTheme="minorHAnsi" w:cstheme="minorBidi"/>
          <w:kern w:val="2"/>
          <w:lang w:val="fr-BE"/>
          <w14:ligatures w14:val="standardContextual"/>
        </w:rPr>
        <w:t>Velentza</w:t>
      </w:r>
      <w:proofErr w:type="spellEnd"/>
      <w:r w:rsidRPr="009C0D32">
        <w:rPr>
          <w:rFonts w:asciiTheme="minorHAnsi" w:eastAsiaTheme="minorHAnsi" w:hAnsiTheme="minorHAnsi" w:cstheme="minorBidi"/>
          <w:kern w:val="2"/>
          <w:lang w:val="fr-BE"/>
          <w14:ligatures w14:val="standardContextual"/>
        </w:rPr>
        <w:t xml:space="preserve">, F. (2016, 12 </w:t>
      </w:r>
      <w:proofErr w:type="spellStart"/>
      <w:r w:rsidRPr="009C0D32">
        <w:rPr>
          <w:rFonts w:asciiTheme="minorHAnsi" w:eastAsiaTheme="minorHAnsi" w:hAnsiTheme="minorHAnsi" w:cstheme="minorBidi"/>
          <w:kern w:val="2"/>
          <w:lang w:val="fr-BE"/>
          <w14:ligatures w14:val="standardContextual"/>
        </w:rPr>
        <w:t>augustus</w:t>
      </w:r>
      <w:proofErr w:type="spellEnd"/>
      <w:r w:rsidRPr="009C0D32">
        <w:rPr>
          <w:rFonts w:asciiTheme="minorHAnsi" w:eastAsiaTheme="minorHAnsi" w:hAnsiTheme="minorHAnsi" w:cstheme="minorBidi"/>
          <w:kern w:val="2"/>
          <w:lang w:val="fr-BE"/>
          <w14:ligatures w14:val="standardContextual"/>
        </w:rPr>
        <w:t xml:space="preserve">). Le développement de la motricité fine. </w:t>
      </w:r>
      <w:r w:rsidRPr="009C0D32">
        <w:rPr>
          <w:rFonts w:asciiTheme="minorHAnsi" w:eastAsiaTheme="minorHAnsi" w:hAnsiTheme="minorHAnsi" w:cstheme="minorBidi"/>
          <w:kern w:val="2"/>
          <w:lang w:val="en-GB"/>
          <w14:ligatures w14:val="standardContextual"/>
        </w:rPr>
        <w:t xml:space="preserve">Upbility.fr. </w:t>
      </w:r>
      <w:hyperlink r:id="rId1569" w:history="1">
        <w:r w:rsidR="00145750" w:rsidRPr="009C0D32">
          <w:rPr>
            <w:rStyle w:val="Hyperlink"/>
            <w:rFonts w:asciiTheme="minorHAnsi" w:eastAsiaTheme="minorHAnsi" w:hAnsiTheme="minorHAnsi" w:cstheme="minorBidi"/>
            <w:kern w:val="2"/>
            <w:lang w:val="en-GB"/>
            <w14:ligatures w14:val="standardContextual"/>
          </w:rPr>
          <w:t>https://upbility.fr/blogs/news/le-developpement-de-la-motricite-fine</w:t>
        </w:r>
      </w:hyperlink>
      <w:r w:rsidR="00145750" w:rsidRPr="009C0D32">
        <w:rPr>
          <w:rFonts w:asciiTheme="minorHAnsi" w:eastAsiaTheme="minorHAnsi" w:hAnsiTheme="minorHAnsi" w:cstheme="minorBidi"/>
          <w:kern w:val="2"/>
          <w:lang w:val="en-GB"/>
          <w14:ligatures w14:val="standardContextual"/>
        </w:rPr>
        <w:t xml:space="preserve"> </w:t>
      </w:r>
    </w:p>
    <w:p w14:paraId="0E01CCBC" w14:textId="771C4F54"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Verschil tussen kinderen en volwassenen bij leren taal?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t>
      </w:r>
      <w:hyperlink r:id="rId1570" w:history="1">
        <w:r w:rsidR="00145750" w:rsidRPr="00D46E51">
          <w:rPr>
            <w:rStyle w:val="Hyperlink"/>
            <w:rFonts w:asciiTheme="minorHAnsi" w:eastAsiaTheme="minorHAnsi" w:hAnsiTheme="minorHAnsi" w:cstheme="minorBidi"/>
            <w:kern w:val="2"/>
            <w:lang w:val="nl-BE"/>
            <w14:ligatures w14:val="standardContextual"/>
          </w:rPr>
          <w:t>https://nl.taal.narkive.com/K0pMRHta/verschil-tussen-kinderen-en-volwassenen-bij-leren-taal</w:t>
        </w:r>
      </w:hyperlink>
      <w:r w:rsidR="00145750">
        <w:rPr>
          <w:rFonts w:asciiTheme="minorHAnsi" w:eastAsiaTheme="minorHAnsi" w:hAnsiTheme="minorHAnsi" w:cstheme="minorBidi"/>
          <w:kern w:val="2"/>
          <w:lang w:val="nl-BE"/>
          <w14:ligatures w14:val="standardContextual"/>
        </w:rPr>
        <w:t xml:space="preserve"> </w:t>
      </w:r>
    </w:p>
    <w:p w14:paraId="7617F57A" w14:textId="4C70BB20"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lastRenderedPageBreak/>
        <w:t>Verwarwoord - musicus / muzikant.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Schrijfwijzer.nl. </w:t>
      </w:r>
      <w:hyperlink r:id="rId1571" w:history="1">
        <w:r w:rsidR="00145750" w:rsidRPr="00D46E51">
          <w:rPr>
            <w:rStyle w:val="Hyperlink"/>
            <w:rFonts w:asciiTheme="minorHAnsi" w:eastAsiaTheme="minorHAnsi" w:hAnsiTheme="minorHAnsi" w:cstheme="minorBidi"/>
            <w:kern w:val="2"/>
            <w:lang w:val="nl-BE"/>
            <w14:ligatures w14:val="standardContextual"/>
          </w:rPr>
          <w:t>https://www.schrijfwijzer.nl/taalvragen/verwarwoordenboek/verwarwoord/374/musicus-muzikant</w:t>
        </w:r>
      </w:hyperlink>
      <w:r w:rsidR="00145750">
        <w:rPr>
          <w:rFonts w:asciiTheme="minorHAnsi" w:eastAsiaTheme="minorHAnsi" w:hAnsiTheme="minorHAnsi" w:cstheme="minorBidi"/>
          <w:kern w:val="2"/>
          <w:lang w:val="nl-BE"/>
          <w14:ligatures w14:val="standardContextual"/>
        </w:rPr>
        <w:t xml:space="preserve"> </w:t>
      </w:r>
    </w:p>
    <w:p w14:paraId="10313778" w14:textId="3EDDE831" w:rsidR="002945EA" w:rsidRPr="000254E4" w:rsidRDefault="002945EA" w:rsidP="00145750">
      <w:pPr>
        <w:widowControl/>
        <w:autoSpaceDE/>
        <w:autoSpaceDN/>
        <w:spacing w:after="160" w:line="312" w:lineRule="auto"/>
        <w:ind w:left="709" w:hanging="709"/>
        <w:rPr>
          <w:rFonts w:asciiTheme="minorHAnsi" w:eastAsiaTheme="minorHAnsi" w:hAnsiTheme="minorHAnsi" w:cstheme="minorBidi"/>
          <w:kern w:val="2"/>
          <w:lang w:val="es-ES"/>
          <w14:ligatures w14:val="standardContextual"/>
        </w:rPr>
      </w:pPr>
      <w:proofErr w:type="spellStart"/>
      <w:r w:rsidRPr="00145750">
        <w:rPr>
          <w:rFonts w:asciiTheme="minorHAnsi" w:eastAsiaTheme="minorHAnsi" w:hAnsiTheme="minorHAnsi" w:cstheme="minorBidi"/>
          <w:kern w:val="2"/>
          <w:lang w:val="nl-BE"/>
          <w14:ligatures w14:val="standardContextual"/>
        </w:rPr>
        <w:t>Vinasco</w:t>
      </w:r>
      <w:proofErr w:type="spellEnd"/>
      <w:r w:rsidRPr="00145750">
        <w:rPr>
          <w:rFonts w:asciiTheme="minorHAnsi" w:eastAsiaTheme="minorHAnsi" w:hAnsiTheme="minorHAnsi" w:cstheme="minorBidi"/>
          <w:kern w:val="2"/>
          <w:lang w:val="nl-BE"/>
          <w14:ligatures w14:val="standardContextual"/>
        </w:rPr>
        <w:t xml:space="preserve">, A. S. R. (2023, 2 mei). 7 voordelen van het luisteren naar muziek voor de hersenen. </w:t>
      </w:r>
      <w:r w:rsidRPr="000254E4">
        <w:rPr>
          <w:rFonts w:asciiTheme="minorHAnsi" w:eastAsiaTheme="minorHAnsi" w:hAnsiTheme="minorHAnsi" w:cstheme="minorBidi"/>
          <w:kern w:val="2"/>
          <w:lang w:val="es-ES"/>
          <w14:ligatures w14:val="standardContextual"/>
        </w:rPr>
        <w:t xml:space="preserve">Muy Salud. </w:t>
      </w:r>
      <w:r w:rsidR="00000000">
        <w:fldChar w:fldCharType="begin"/>
      </w:r>
      <w:r w:rsidR="00000000" w:rsidRPr="000254E4">
        <w:rPr>
          <w:lang w:val="es-ES"/>
        </w:rPr>
        <w:instrText>HYPERLINK "https://muysalud.com/nl/geest/voordelen-van-het-luisteren-naar-muziek-voor-de-hersenen/"</w:instrText>
      </w:r>
      <w:r w:rsidR="00000000">
        <w:fldChar w:fldCharType="separate"/>
      </w:r>
      <w:r w:rsidR="00145750" w:rsidRPr="000254E4">
        <w:rPr>
          <w:rStyle w:val="Hyperlink"/>
          <w:rFonts w:asciiTheme="minorHAnsi" w:eastAsiaTheme="minorHAnsi" w:hAnsiTheme="minorHAnsi" w:cstheme="minorBidi"/>
          <w:kern w:val="2"/>
          <w:lang w:val="es-ES"/>
          <w14:ligatures w14:val="standardContextual"/>
        </w:rPr>
        <w:t>https://muysalud.com/nl/geest/voordelen-van-het-luisteren-naar-muziek-voor-de-hersenen/</w:t>
      </w:r>
      <w:r w:rsidR="00000000">
        <w:rPr>
          <w:rStyle w:val="Hyperlink"/>
          <w:rFonts w:asciiTheme="minorHAnsi" w:eastAsiaTheme="minorHAnsi" w:hAnsiTheme="minorHAnsi" w:cstheme="minorBidi"/>
          <w:kern w:val="2"/>
          <w:lang w:val="nl-BE"/>
          <w14:ligatures w14:val="standardContextual"/>
        </w:rPr>
        <w:fldChar w:fldCharType="end"/>
      </w:r>
      <w:r w:rsidR="00145750" w:rsidRPr="000254E4">
        <w:rPr>
          <w:rFonts w:asciiTheme="minorHAnsi" w:eastAsiaTheme="minorHAnsi" w:hAnsiTheme="minorHAnsi" w:cstheme="minorBidi"/>
          <w:kern w:val="2"/>
          <w:lang w:val="es-ES"/>
          <w14:ligatures w14:val="standardContextual"/>
        </w:rPr>
        <w:t xml:space="preserve"> </w:t>
      </w:r>
    </w:p>
    <w:p w14:paraId="4B29AAAB" w14:textId="018F26E3"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Wanneer moet je een komma gebruiken?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Onze Taal. </w:t>
      </w:r>
      <w:hyperlink r:id="rId1572" w:history="1">
        <w:r w:rsidR="00145750" w:rsidRPr="00D46E51">
          <w:rPr>
            <w:rStyle w:val="Hyperlink"/>
            <w:rFonts w:asciiTheme="minorHAnsi" w:eastAsiaTheme="minorHAnsi" w:hAnsiTheme="minorHAnsi" w:cstheme="minorBidi"/>
            <w:kern w:val="2"/>
            <w:lang w:val="nl-BE"/>
            <w14:ligatures w14:val="standardContextual"/>
          </w:rPr>
          <w:t>https://onzetaal.nl/taalloket/komma-algemene-regels</w:t>
        </w:r>
      </w:hyperlink>
      <w:r w:rsidR="00145750">
        <w:rPr>
          <w:rFonts w:asciiTheme="minorHAnsi" w:eastAsiaTheme="minorHAnsi" w:hAnsiTheme="minorHAnsi" w:cstheme="minorBidi"/>
          <w:kern w:val="2"/>
          <w:lang w:val="nl-BE"/>
          <w14:ligatures w14:val="standardContextual"/>
        </w:rPr>
        <w:t xml:space="preserve"> </w:t>
      </w:r>
    </w:p>
    <w:p w14:paraId="1885452E" w14:textId="6015D611"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Wat is juist: 1ste of 1e?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Onze Taal. </w:t>
      </w:r>
      <w:hyperlink r:id="rId1573" w:anchor=":~:text=In%20 eeuwaanduidingen%20heeft%20voluit%20schrijven,geregeld%20voor%20en%20zijn%20goed" w:history="1">
        <w:r w:rsidR="00AC46A3" w:rsidRPr="00D46E51">
          <w:rPr>
            <w:rStyle w:val="Hyperlink"/>
            <w:rFonts w:asciiTheme="minorHAnsi" w:eastAsiaTheme="minorHAnsi" w:hAnsiTheme="minorHAnsi" w:cstheme="minorBidi"/>
            <w:kern w:val="2"/>
            <w:lang w:val="nl-BE"/>
            <w14:ligatures w14:val="standardContextual"/>
          </w:rPr>
          <w:t>https://onzetaal.nl/taalloket/1ste-1e#:~:text=In%20 eeuwaanduidingen%20heeft%20voluit%20schrijven,geregeld%20voor%20en%20zijn%20goed</w:t>
        </w:r>
      </w:hyperlink>
      <w:r w:rsidR="00145750">
        <w:rPr>
          <w:rFonts w:asciiTheme="minorHAnsi" w:eastAsiaTheme="minorHAnsi" w:hAnsiTheme="minorHAnsi" w:cstheme="minorBidi"/>
          <w:kern w:val="2"/>
          <w:lang w:val="nl-BE"/>
          <w14:ligatures w14:val="standardContextual"/>
        </w:rPr>
        <w:t xml:space="preserve"> </w:t>
      </w:r>
    </w:p>
    <w:p w14:paraId="4BBBAE22" w14:textId="0B963C06"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Wat is juist: ‘De VS is een groot land’ of ‘De VS zijn een groot land’?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Onze Taal. </w:t>
      </w:r>
      <w:hyperlink r:id="rId1574" w:history="1">
        <w:r w:rsidR="00145750" w:rsidRPr="00D46E51">
          <w:rPr>
            <w:rStyle w:val="Hyperlink"/>
            <w:rFonts w:asciiTheme="minorHAnsi" w:eastAsiaTheme="minorHAnsi" w:hAnsiTheme="minorHAnsi" w:cstheme="minorBidi"/>
            <w:kern w:val="2"/>
            <w:lang w:val="nl-BE"/>
            <w14:ligatures w14:val="standardContextual"/>
          </w:rPr>
          <w:t>https://onzetaal.nl/taalloket/vs-is-zijn</w:t>
        </w:r>
      </w:hyperlink>
      <w:r w:rsidR="00145750">
        <w:rPr>
          <w:rFonts w:asciiTheme="minorHAnsi" w:eastAsiaTheme="minorHAnsi" w:hAnsiTheme="minorHAnsi" w:cstheme="minorBidi"/>
          <w:kern w:val="2"/>
          <w:lang w:val="nl-BE"/>
          <w14:ligatures w14:val="standardContextual"/>
        </w:rPr>
        <w:t xml:space="preserve"> </w:t>
      </w:r>
    </w:p>
    <w:p w14:paraId="7A141F92" w14:textId="43674514"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We / wij.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www.vlaanderen.be. </w:t>
      </w:r>
      <w:hyperlink r:id="rId1575" w:history="1">
        <w:r w:rsidR="00145750" w:rsidRPr="00D46E51">
          <w:rPr>
            <w:rStyle w:val="Hyperlink"/>
            <w:rFonts w:asciiTheme="minorHAnsi" w:eastAsiaTheme="minorHAnsi" w:hAnsiTheme="minorHAnsi" w:cstheme="minorBidi"/>
            <w:kern w:val="2"/>
            <w:lang w:val="nl-BE"/>
            <w14:ligatures w14:val="standardContextual"/>
          </w:rPr>
          <w:t>https://www.vlaanderen.be/team-taaladvies/taaladviezen/we-wij</w:t>
        </w:r>
      </w:hyperlink>
      <w:r w:rsidR="00145750">
        <w:rPr>
          <w:rFonts w:asciiTheme="minorHAnsi" w:eastAsiaTheme="minorHAnsi" w:hAnsiTheme="minorHAnsi" w:cstheme="minorBidi"/>
          <w:kern w:val="2"/>
          <w:lang w:val="nl-BE"/>
          <w14:ligatures w14:val="standardContextual"/>
        </w:rPr>
        <w:t xml:space="preserve"> </w:t>
      </w:r>
    </w:p>
    <w:p w14:paraId="710C2058" w14:textId="15B1CE75" w:rsidR="00842B2B"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r w:rsidRPr="00145750">
        <w:rPr>
          <w:rFonts w:asciiTheme="minorHAnsi" w:eastAsiaTheme="minorHAnsi" w:hAnsiTheme="minorHAnsi" w:cstheme="minorBidi"/>
          <w:kern w:val="2"/>
          <w:lang w:val="nl-BE"/>
          <w14:ligatures w14:val="standardContextual"/>
        </w:rPr>
        <w:t>Wiki, C. T. N. (</w:t>
      </w:r>
      <w:proofErr w:type="spellStart"/>
      <w:r w:rsidRPr="00145750">
        <w:rPr>
          <w:rFonts w:asciiTheme="minorHAnsi" w:eastAsiaTheme="minorHAnsi" w:hAnsiTheme="minorHAnsi" w:cstheme="minorBidi"/>
          <w:kern w:val="2"/>
          <w:lang w:val="nl-BE"/>
          <w14:ligatures w14:val="standardContextual"/>
        </w:rPr>
        <w:t>z.d.</w:t>
      </w:r>
      <w:proofErr w:type="spellEnd"/>
      <w:r w:rsidRPr="00145750">
        <w:rPr>
          <w:rFonts w:asciiTheme="minorHAnsi" w:eastAsiaTheme="minorHAnsi" w:hAnsiTheme="minorHAnsi" w:cstheme="minorBidi"/>
          <w:kern w:val="2"/>
          <w:lang w:val="nl-BE"/>
          <w14:ligatures w14:val="standardContextual"/>
        </w:rPr>
        <w:t xml:space="preserve">). Milieu </w:t>
      </w:r>
      <w:proofErr w:type="spellStart"/>
      <w:r w:rsidRPr="00145750">
        <w:rPr>
          <w:rFonts w:asciiTheme="minorHAnsi" w:eastAsiaTheme="minorHAnsi" w:hAnsiTheme="minorHAnsi" w:cstheme="minorBidi"/>
          <w:kern w:val="2"/>
          <w:lang w:val="nl-BE"/>
          <w14:ligatures w14:val="standardContextual"/>
        </w:rPr>
        <w:t>social</w:t>
      </w:r>
      <w:proofErr w:type="spellEnd"/>
      <w:r w:rsidRPr="00145750">
        <w:rPr>
          <w:rFonts w:asciiTheme="minorHAnsi" w:eastAsiaTheme="minorHAnsi" w:hAnsiTheme="minorHAnsi" w:cstheme="minorBidi"/>
          <w:kern w:val="2"/>
          <w:lang w:val="nl-BE"/>
          <w14:ligatures w14:val="standardContextual"/>
        </w:rPr>
        <w:t xml:space="preserve">. </w:t>
      </w:r>
      <w:proofErr w:type="spellStart"/>
      <w:r w:rsidRPr="00145750">
        <w:rPr>
          <w:rFonts w:asciiTheme="minorHAnsi" w:eastAsiaTheme="minorHAnsi" w:hAnsiTheme="minorHAnsi" w:cstheme="minorBidi"/>
          <w:kern w:val="2"/>
          <w:lang w:val="nl-BE"/>
          <w14:ligatures w14:val="standardContextual"/>
        </w:rPr>
        <w:t>Noble</w:t>
      </w:r>
      <w:proofErr w:type="spellEnd"/>
      <w:r w:rsidRPr="00145750">
        <w:rPr>
          <w:rFonts w:asciiTheme="minorHAnsi" w:eastAsiaTheme="minorHAnsi" w:hAnsiTheme="minorHAnsi" w:cstheme="minorBidi"/>
          <w:kern w:val="2"/>
          <w:lang w:val="nl-BE"/>
          <w14:ligatures w14:val="standardContextual"/>
        </w:rPr>
        <w:t xml:space="preserve"> Wiki. </w:t>
      </w:r>
      <w:hyperlink r:id="rId1576" w:history="1">
        <w:r w:rsidR="00145750" w:rsidRPr="00D46E51">
          <w:rPr>
            <w:rStyle w:val="Hyperlink"/>
            <w:rFonts w:asciiTheme="minorHAnsi" w:eastAsiaTheme="minorHAnsi" w:hAnsiTheme="minorHAnsi" w:cstheme="minorBidi"/>
            <w:kern w:val="2"/>
            <w:lang w:val="nl-BE"/>
            <w14:ligatures w14:val="standardContextual"/>
          </w:rPr>
          <w:t>https://noblesse.fandom.com/fr/wiki/Milieu_social</w:t>
        </w:r>
      </w:hyperlink>
      <w:r w:rsidR="00145750">
        <w:rPr>
          <w:rFonts w:asciiTheme="minorHAnsi" w:eastAsiaTheme="minorHAnsi" w:hAnsiTheme="minorHAnsi" w:cstheme="minorBidi"/>
          <w:kern w:val="2"/>
          <w:lang w:val="nl-BE"/>
          <w14:ligatures w14:val="standardContextual"/>
        </w:rPr>
        <w:t xml:space="preserve"> </w:t>
      </w:r>
    </w:p>
    <w:p w14:paraId="614A14D3" w14:textId="77777777" w:rsidR="00842B2B" w:rsidRDefault="00842B2B">
      <w:pPr>
        <w:widowControl/>
        <w:autoSpaceDE/>
        <w:autoSpaceDN/>
        <w:spacing w:after="160" w:line="259" w:lineRule="auto"/>
        <w:rPr>
          <w:rFonts w:asciiTheme="minorHAnsi" w:eastAsiaTheme="minorHAnsi" w:hAnsiTheme="minorHAnsi" w:cstheme="minorBidi"/>
          <w:kern w:val="2"/>
          <w:lang w:val="nl-BE"/>
          <w14:ligatures w14:val="standardContextual"/>
        </w:rPr>
      </w:pPr>
      <w:r>
        <w:rPr>
          <w:rFonts w:asciiTheme="minorHAnsi" w:eastAsiaTheme="minorHAnsi" w:hAnsiTheme="minorHAnsi" w:cstheme="minorBidi"/>
          <w:kern w:val="2"/>
          <w:lang w:val="nl-BE"/>
          <w14:ligatures w14:val="standardContextual"/>
        </w:rPr>
        <w:br w:type="page"/>
      </w:r>
    </w:p>
    <w:p w14:paraId="5D1BFC7A" w14:textId="77777777" w:rsidR="002945EA" w:rsidRPr="00145750" w:rsidRDefault="002945EA" w:rsidP="00145750">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
    <w:p w14:paraId="6FE41A01" w14:textId="77777777" w:rsidR="005020CD" w:rsidRPr="00FD7E23" w:rsidRDefault="005020CD"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
    <w:p w14:paraId="1013BD19" w14:textId="50070A41" w:rsidR="009246A0" w:rsidRPr="00FD7E23" w:rsidRDefault="009246A0" w:rsidP="006D70ED">
      <w:pPr>
        <w:widowControl/>
        <w:autoSpaceDE/>
        <w:autoSpaceDN/>
        <w:spacing w:after="160" w:line="312" w:lineRule="auto"/>
        <w:ind w:left="709" w:hanging="709"/>
        <w:rPr>
          <w:rFonts w:asciiTheme="minorHAnsi" w:eastAsiaTheme="minorHAnsi" w:hAnsiTheme="minorHAnsi" w:cstheme="minorBidi"/>
          <w:kern w:val="2"/>
          <w:lang w:val="nl-BE"/>
          <w14:ligatures w14:val="standardContextual"/>
        </w:rPr>
      </w:pPr>
    </w:p>
    <w:sectPr w:rsidR="009246A0" w:rsidRPr="00FD7E23" w:rsidSect="00431162">
      <w:footerReference w:type="default" r:id="rId1577"/>
      <w:pgSz w:w="11906" w:h="16838"/>
      <w:pgMar w:top="1417" w:right="1417" w:bottom="1417" w:left="1417" w:header="708" w:footer="708" w:gutter="0"/>
      <w:pgNumType w:fmt="upp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5E3B5" w14:textId="77777777" w:rsidR="00431162" w:rsidRDefault="00431162" w:rsidP="00BD35CB">
      <w:r>
        <w:separator/>
      </w:r>
    </w:p>
  </w:endnote>
  <w:endnote w:type="continuationSeparator" w:id="0">
    <w:p w14:paraId="5F6A8C40" w14:textId="77777777" w:rsidR="00431162" w:rsidRDefault="00431162" w:rsidP="00BD3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FiraSans Regular">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ora">
    <w:charset w:val="00"/>
    <w:family w:val="auto"/>
    <w:pitch w:val="variable"/>
    <w:sig w:usb0="A00002FF" w:usb1="5000204B" w:usb2="00000000" w:usb3="00000000" w:csb0="00000097" w:csb1="00000000"/>
  </w:font>
  <w:font w:name="titles">
    <w:altName w:val="Cambria"/>
    <w:panose1 w:val="00000000000000000000"/>
    <w:charset w:val="00"/>
    <w:family w:val="roman"/>
    <w:notTrueType/>
    <w:pitch w:val="default"/>
  </w:font>
  <w:font w:name="reg">
    <w:altName w:val="Cambria"/>
    <w:panose1 w:val="00000000000000000000"/>
    <w:charset w:val="00"/>
    <w:family w:val="roman"/>
    <w:notTrueType/>
    <w:pitch w:val="default"/>
  </w:font>
  <w:font w:name="inherit">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CD566" w14:textId="305531C6" w:rsidR="00375D6B" w:rsidRDefault="00375D6B">
    <w:pPr>
      <w:pStyle w:val="Voettekst"/>
      <w:jc w:val="center"/>
    </w:pPr>
  </w:p>
  <w:p w14:paraId="55A3064E" w14:textId="77777777" w:rsidR="00A36C8B" w:rsidRDefault="00A36C8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7AA5D" w14:textId="77777777" w:rsidR="00375D6B" w:rsidRDefault="00375D6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8F939" w14:textId="77777777" w:rsidR="00A92F8C" w:rsidRDefault="00A92F8C">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3049061"/>
      <w:docPartObj>
        <w:docPartGallery w:val="Page Numbers (Bottom of Page)"/>
        <w:docPartUnique/>
      </w:docPartObj>
    </w:sdtPr>
    <w:sdtContent>
      <w:p w14:paraId="77EB28D7" w14:textId="77777777" w:rsidR="00815A6F" w:rsidRDefault="00815A6F">
        <w:pPr>
          <w:pStyle w:val="Voettekst"/>
          <w:jc w:val="center"/>
        </w:pPr>
        <w:r>
          <w:fldChar w:fldCharType="begin"/>
        </w:r>
        <w:r>
          <w:instrText>PAGE   \* MERGEFORMAT</w:instrText>
        </w:r>
        <w:r>
          <w:fldChar w:fldCharType="separate"/>
        </w:r>
        <w:r>
          <w:t>2</w:t>
        </w:r>
        <w:r>
          <w:fldChar w:fldCharType="end"/>
        </w:r>
      </w:p>
    </w:sdtContent>
  </w:sdt>
  <w:p w14:paraId="138AB539" w14:textId="77777777" w:rsidR="00815A6F" w:rsidRDefault="00815A6F">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7896529"/>
      <w:docPartObj>
        <w:docPartGallery w:val="Page Numbers (Bottom of Page)"/>
        <w:docPartUnique/>
      </w:docPartObj>
    </w:sdtPr>
    <w:sdtContent>
      <w:p w14:paraId="0795EDEA" w14:textId="77777777" w:rsidR="00577504" w:rsidRDefault="00577504">
        <w:pPr>
          <w:pStyle w:val="Voettekst"/>
          <w:jc w:val="center"/>
        </w:pPr>
        <w:r>
          <w:fldChar w:fldCharType="begin"/>
        </w:r>
        <w:r>
          <w:instrText>PAGE   \* MERGEFORMAT</w:instrText>
        </w:r>
        <w:r>
          <w:fldChar w:fldCharType="separate"/>
        </w:r>
        <w:r>
          <w:t>2</w:t>
        </w:r>
        <w:r>
          <w:fldChar w:fldCharType="end"/>
        </w:r>
      </w:p>
    </w:sdtContent>
  </w:sdt>
  <w:p w14:paraId="1DD4E487" w14:textId="77777777" w:rsidR="00577504" w:rsidRDefault="005775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9AF19" w14:textId="77777777" w:rsidR="00431162" w:rsidRDefault="00431162" w:rsidP="00BD35CB">
      <w:r>
        <w:separator/>
      </w:r>
    </w:p>
  </w:footnote>
  <w:footnote w:type="continuationSeparator" w:id="0">
    <w:p w14:paraId="540AAF41" w14:textId="77777777" w:rsidR="00431162" w:rsidRDefault="00431162" w:rsidP="00BD35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6F64"/>
    <w:multiLevelType w:val="multilevel"/>
    <w:tmpl w:val="4DE6C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91EA6"/>
    <w:multiLevelType w:val="multilevel"/>
    <w:tmpl w:val="E6F27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CF3DC5"/>
    <w:multiLevelType w:val="hybridMultilevel"/>
    <w:tmpl w:val="EC8C3C5A"/>
    <w:lvl w:ilvl="0" w:tplc="B836696A">
      <w:numFmt w:val="bullet"/>
      <w:lvlText w:val="o"/>
      <w:lvlJc w:val="left"/>
      <w:pPr>
        <w:ind w:left="965" w:hanging="569"/>
      </w:pPr>
      <w:rPr>
        <w:rFonts w:ascii="Verdana" w:eastAsia="Verdana" w:hAnsi="Verdana" w:cs="Verdana" w:hint="default"/>
        <w:w w:val="100"/>
        <w:sz w:val="24"/>
        <w:szCs w:val="24"/>
        <w:lang w:val="nl-NL" w:eastAsia="en-US" w:bidi="ar-SA"/>
      </w:rPr>
    </w:lvl>
    <w:lvl w:ilvl="1" w:tplc="772C64A4">
      <w:numFmt w:val="bullet"/>
      <w:lvlText w:val="•"/>
      <w:lvlJc w:val="left"/>
      <w:pPr>
        <w:ind w:left="1878" w:hanging="569"/>
      </w:pPr>
      <w:rPr>
        <w:rFonts w:hint="default"/>
        <w:lang w:val="nl-NL" w:eastAsia="en-US" w:bidi="ar-SA"/>
      </w:rPr>
    </w:lvl>
    <w:lvl w:ilvl="2" w:tplc="776AA2A0">
      <w:numFmt w:val="bullet"/>
      <w:lvlText w:val="•"/>
      <w:lvlJc w:val="left"/>
      <w:pPr>
        <w:ind w:left="2796" w:hanging="569"/>
      </w:pPr>
      <w:rPr>
        <w:rFonts w:hint="default"/>
        <w:lang w:val="nl-NL" w:eastAsia="en-US" w:bidi="ar-SA"/>
      </w:rPr>
    </w:lvl>
    <w:lvl w:ilvl="3" w:tplc="815E9020">
      <w:numFmt w:val="bullet"/>
      <w:lvlText w:val="•"/>
      <w:lvlJc w:val="left"/>
      <w:pPr>
        <w:ind w:left="3715" w:hanging="569"/>
      </w:pPr>
      <w:rPr>
        <w:rFonts w:hint="default"/>
        <w:lang w:val="nl-NL" w:eastAsia="en-US" w:bidi="ar-SA"/>
      </w:rPr>
    </w:lvl>
    <w:lvl w:ilvl="4" w:tplc="A7A4F32A">
      <w:numFmt w:val="bullet"/>
      <w:lvlText w:val="•"/>
      <w:lvlJc w:val="left"/>
      <w:pPr>
        <w:ind w:left="4633" w:hanging="569"/>
      </w:pPr>
      <w:rPr>
        <w:rFonts w:hint="default"/>
        <w:lang w:val="nl-NL" w:eastAsia="en-US" w:bidi="ar-SA"/>
      </w:rPr>
    </w:lvl>
    <w:lvl w:ilvl="5" w:tplc="14D80AAC">
      <w:numFmt w:val="bullet"/>
      <w:lvlText w:val="•"/>
      <w:lvlJc w:val="left"/>
      <w:pPr>
        <w:ind w:left="5552" w:hanging="569"/>
      </w:pPr>
      <w:rPr>
        <w:rFonts w:hint="default"/>
        <w:lang w:val="nl-NL" w:eastAsia="en-US" w:bidi="ar-SA"/>
      </w:rPr>
    </w:lvl>
    <w:lvl w:ilvl="6" w:tplc="D77EBB04">
      <w:numFmt w:val="bullet"/>
      <w:lvlText w:val="•"/>
      <w:lvlJc w:val="left"/>
      <w:pPr>
        <w:ind w:left="6470" w:hanging="569"/>
      </w:pPr>
      <w:rPr>
        <w:rFonts w:hint="default"/>
        <w:lang w:val="nl-NL" w:eastAsia="en-US" w:bidi="ar-SA"/>
      </w:rPr>
    </w:lvl>
    <w:lvl w:ilvl="7" w:tplc="20662FDC">
      <w:numFmt w:val="bullet"/>
      <w:lvlText w:val="•"/>
      <w:lvlJc w:val="left"/>
      <w:pPr>
        <w:ind w:left="7388" w:hanging="569"/>
      </w:pPr>
      <w:rPr>
        <w:rFonts w:hint="default"/>
        <w:lang w:val="nl-NL" w:eastAsia="en-US" w:bidi="ar-SA"/>
      </w:rPr>
    </w:lvl>
    <w:lvl w:ilvl="8" w:tplc="5D8AF3AE">
      <w:numFmt w:val="bullet"/>
      <w:lvlText w:val="•"/>
      <w:lvlJc w:val="left"/>
      <w:pPr>
        <w:ind w:left="8307" w:hanging="569"/>
      </w:pPr>
      <w:rPr>
        <w:rFonts w:hint="default"/>
        <w:lang w:val="nl-NL" w:eastAsia="en-US" w:bidi="ar-SA"/>
      </w:rPr>
    </w:lvl>
  </w:abstractNum>
  <w:abstractNum w:abstractNumId="3" w15:restartNumberingAfterBreak="0">
    <w:nsid w:val="0C857D11"/>
    <w:multiLevelType w:val="multilevel"/>
    <w:tmpl w:val="748EE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5D2751"/>
    <w:multiLevelType w:val="hybridMultilevel"/>
    <w:tmpl w:val="2BC205F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20457B7"/>
    <w:multiLevelType w:val="hybridMultilevel"/>
    <w:tmpl w:val="2FDC66E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7C9248D"/>
    <w:multiLevelType w:val="hybridMultilevel"/>
    <w:tmpl w:val="D5C8D4A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1AA30D05"/>
    <w:multiLevelType w:val="hybridMultilevel"/>
    <w:tmpl w:val="015EC4A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B124805"/>
    <w:multiLevelType w:val="hybridMultilevel"/>
    <w:tmpl w:val="6284C452"/>
    <w:lvl w:ilvl="0" w:tplc="193C65B2">
      <w:start w:val="77"/>
      <w:numFmt w:val="bullet"/>
      <w:lvlText w:val="-"/>
      <w:lvlJc w:val="left"/>
      <w:pPr>
        <w:ind w:left="720" w:hanging="360"/>
      </w:pPr>
      <w:rPr>
        <w:rFonts w:ascii="Calibri" w:eastAsiaTheme="minorHAnsi" w:hAnsi="Calibri" w:cs="Calibri" w:hint="default"/>
      </w:rPr>
    </w:lvl>
    <w:lvl w:ilvl="1" w:tplc="072EDF52">
      <w:start w:val="1"/>
      <w:numFmt w:val="decimal"/>
      <w:lvlText w:val="%2."/>
      <w:lvlJc w:val="left"/>
      <w:pPr>
        <w:ind w:left="1440" w:hanging="360"/>
      </w:pPr>
      <w:rPr>
        <w:rFonts w:asciiTheme="minorHAnsi" w:eastAsiaTheme="minorHAnsi" w:hAnsiTheme="minorHAnsi" w:cstheme="minorBidi"/>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1BBF27C5"/>
    <w:multiLevelType w:val="hybridMultilevel"/>
    <w:tmpl w:val="8F88E66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27F223E"/>
    <w:multiLevelType w:val="hybridMultilevel"/>
    <w:tmpl w:val="AA2A84D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57774F6"/>
    <w:multiLevelType w:val="hybridMultilevel"/>
    <w:tmpl w:val="90D22A0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32E701B6"/>
    <w:multiLevelType w:val="hybridMultilevel"/>
    <w:tmpl w:val="D06A2040"/>
    <w:lvl w:ilvl="0" w:tplc="4B346C72">
      <w:start w:val="2019"/>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4321C7E"/>
    <w:multiLevelType w:val="hybridMultilevel"/>
    <w:tmpl w:val="4B74183A"/>
    <w:lvl w:ilvl="0" w:tplc="9E802ED6">
      <w:start w:val="7"/>
      <w:numFmt w:val="bullet"/>
      <w:lvlText w:val=""/>
      <w:lvlJc w:val="left"/>
      <w:pPr>
        <w:ind w:left="720" w:hanging="360"/>
      </w:pPr>
      <w:rPr>
        <w:rFonts w:ascii="Wingdings" w:eastAsiaTheme="minorHAnsi" w:hAnsi="Wingdings" w:cs="Tahom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70B6160"/>
    <w:multiLevelType w:val="hybridMultilevel"/>
    <w:tmpl w:val="B33E0728"/>
    <w:lvl w:ilvl="0" w:tplc="C152FC0A">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38A4354C"/>
    <w:multiLevelType w:val="hybridMultilevel"/>
    <w:tmpl w:val="46F80EE2"/>
    <w:lvl w:ilvl="0" w:tplc="5EECEE6E">
      <w:start w:val="1"/>
      <w:numFmt w:val="lowerLetter"/>
      <w:lvlText w:val="%1)"/>
      <w:lvlJc w:val="left"/>
      <w:pPr>
        <w:ind w:left="720" w:hanging="360"/>
      </w:pPr>
      <w:rPr>
        <w:rFonts w:hint="default"/>
        <w:b w:val="0"/>
        <w:bCs w:val="0"/>
        <w:sz w:val="24"/>
        <w:szCs w:val="24"/>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3C59518B"/>
    <w:multiLevelType w:val="hybridMultilevel"/>
    <w:tmpl w:val="04B02118"/>
    <w:lvl w:ilvl="0" w:tplc="4B346C72">
      <w:start w:val="2019"/>
      <w:numFmt w:val="bullet"/>
      <w:lvlText w:val="-"/>
      <w:lvlJc w:val="left"/>
      <w:pPr>
        <w:ind w:left="1800" w:hanging="360"/>
      </w:pPr>
      <w:rPr>
        <w:rFonts w:ascii="Calibri" w:eastAsiaTheme="minorHAnsi" w:hAnsi="Calibri" w:cs="Calibri"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7" w15:restartNumberingAfterBreak="0">
    <w:nsid w:val="3DDF4C29"/>
    <w:multiLevelType w:val="multilevel"/>
    <w:tmpl w:val="04988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0F3743"/>
    <w:multiLevelType w:val="hybridMultilevel"/>
    <w:tmpl w:val="401CF6AE"/>
    <w:lvl w:ilvl="0" w:tplc="01628C0C">
      <w:start w:val="4"/>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45A21AEC"/>
    <w:multiLevelType w:val="hybridMultilevel"/>
    <w:tmpl w:val="58B44EB4"/>
    <w:lvl w:ilvl="0" w:tplc="DB7822F4">
      <w:start w:val="8"/>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474141C5"/>
    <w:multiLevelType w:val="hybridMultilevel"/>
    <w:tmpl w:val="BB9281CE"/>
    <w:lvl w:ilvl="0" w:tplc="DAF0E1DE">
      <w:numFmt w:val="bullet"/>
      <w:lvlText w:val="-"/>
      <w:lvlJc w:val="left"/>
      <w:pPr>
        <w:ind w:left="1068" w:hanging="360"/>
      </w:pPr>
      <w:rPr>
        <w:rFonts w:ascii="Calibri" w:eastAsiaTheme="minorHAnsi" w:hAnsi="Calibri" w:cs="Calibri" w:hint="default"/>
      </w:rPr>
    </w:lvl>
    <w:lvl w:ilvl="1" w:tplc="08130003">
      <w:start w:val="1"/>
      <w:numFmt w:val="bullet"/>
      <w:lvlText w:val="o"/>
      <w:lvlJc w:val="left"/>
      <w:pPr>
        <w:ind w:left="1788" w:hanging="360"/>
      </w:pPr>
      <w:rPr>
        <w:rFonts w:ascii="Courier New" w:hAnsi="Courier New" w:cs="Courier New" w:hint="default"/>
      </w:rPr>
    </w:lvl>
    <w:lvl w:ilvl="2" w:tplc="08130005">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1" w15:restartNumberingAfterBreak="0">
    <w:nsid w:val="4DCC5B2F"/>
    <w:multiLevelType w:val="hybridMultilevel"/>
    <w:tmpl w:val="AAD2A9E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566B04FE"/>
    <w:multiLevelType w:val="hybridMultilevel"/>
    <w:tmpl w:val="46A47634"/>
    <w:lvl w:ilvl="0" w:tplc="FFFFFFFF">
      <w:start w:val="1"/>
      <w:numFmt w:val="bullet"/>
      <w:lvlText w:val=""/>
      <w:lvlJc w:val="left"/>
      <w:pPr>
        <w:ind w:left="720" w:hanging="360"/>
      </w:pPr>
      <w:rPr>
        <w:rFonts w:ascii="Symbol" w:hAnsi="Symbol" w:hint="default"/>
      </w:rPr>
    </w:lvl>
    <w:lvl w:ilvl="1" w:tplc="08130001">
      <w:start w:val="1"/>
      <w:numFmt w:val="bullet"/>
      <w:lvlText w:val=""/>
      <w:lvlJc w:val="left"/>
      <w:pPr>
        <w:ind w:left="1440" w:hanging="360"/>
      </w:pPr>
      <w:rPr>
        <w:rFonts w:ascii="Symbol" w:hAnsi="Symbol"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56E263B0"/>
    <w:multiLevelType w:val="hybridMultilevel"/>
    <w:tmpl w:val="5888CD9A"/>
    <w:lvl w:ilvl="0" w:tplc="8ECC996C">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57ED764F"/>
    <w:multiLevelType w:val="hybridMultilevel"/>
    <w:tmpl w:val="1C3EDB18"/>
    <w:lvl w:ilvl="0" w:tplc="61C06C46">
      <w:start w:val="6"/>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58B42C03"/>
    <w:multiLevelType w:val="hybridMultilevel"/>
    <w:tmpl w:val="DC8C7298"/>
    <w:lvl w:ilvl="0" w:tplc="77C643BC">
      <w:start w:val="23"/>
      <w:numFmt w:val="bullet"/>
      <w:lvlText w:val=""/>
      <w:lvlJc w:val="left"/>
      <w:pPr>
        <w:ind w:left="720" w:hanging="360"/>
      </w:pPr>
      <w:rPr>
        <w:rFonts w:ascii="Wingdings" w:eastAsiaTheme="minorHAnsi" w:hAnsi="Wingdings" w:cs="Open Sans" w:hint="default"/>
        <w:b/>
        <w:color w:val="000000"/>
        <w:sz w:val="2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5CAB5CDB"/>
    <w:multiLevelType w:val="hybridMultilevel"/>
    <w:tmpl w:val="F90039FE"/>
    <w:lvl w:ilvl="0" w:tplc="9A460AFE">
      <w:start w:val="101"/>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62C325C3"/>
    <w:multiLevelType w:val="hybridMultilevel"/>
    <w:tmpl w:val="A2E012C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65123784"/>
    <w:multiLevelType w:val="hybridMultilevel"/>
    <w:tmpl w:val="8690D00E"/>
    <w:lvl w:ilvl="0" w:tplc="B97EA7DE">
      <w:start w:val="760"/>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677717AE"/>
    <w:multiLevelType w:val="hybridMultilevel"/>
    <w:tmpl w:val="EBE66416"/>
    <w:lvl w:ilvl="0" w:tplc="568A7018">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0" w15:restartNumberingAfterBreak="0">
    <w:nsid w:val="69B46C0D"/>
    <w:multiLevelType w:val="hybridMultilevel"/>
    <w:tmpl w:val="D7A437F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6B7E0D18"/>
    <w:multiLevelType w:val="hybridMultilevel"/>
    <w:tmpl w:val="349226F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6F527CE8"/>
    <w:multiLevelType w:val="hybridMultilevel"/>
    <w:tmpl w:val="05BC73A4"/>
    <w:lvl w:ilvl="0" w:tplc="C2DE75EE">
      <w:start w:val="1"/>
      <w:numFmt w:val="bullet"/>
      <w:lvlText w:val="-"/>
      <w:lvlJc w:val="left"/>
      <w:pPr>
        <w:ind w:left="720" w:hanging="360"/>
      </w:pPr>
      <w:rPr>
        <w:rFonts w:ascii="Calibri" w:eastAsiaTheme="minorHAnsi" w:hAnsi="Calibri" w:cs="Calibri" w:hint="default"/>
      </w:rPr>
    </w:lvl>
    <w:lvl w:ilvl="1" w:tplc="B91857C2">
      <w:start w:val="1"/>
      <w:numFmt w:val="decimal"/>
      <w:lvlText w:val="%2."/>
      <w:lvlJc w:val="left"/>
      <w:pPr>
        <w:ind w:left="1440" w:hanging="360"/>
      </w:pPr>
      <w:rPr>
        <w:rFonts w:ascii="FiraSans Regular" w:eastAsiaTheme="minorHAnsi" w:hAnsi="FiraSans Regular" w:cstheme="minorBidi"/>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6FC52D99"/>
    <w:multiLevelType w:val="hybridMultilevel"/>
    <w:tmpl w:val="935827F6"/>
    <w:lvl w:ilvl="0" w:tplc="8E3CF6F4">
      <w:start w:val="2"/>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71DC5788"/>
    <w:multiLevelType w:val="hybridMultilevel"/>
    <w:tmpl w:val="013A6804"/>
    <w:lvl w:ilvl="0" w:tplc="93A258A4">
      <w:start w:val="1"/>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73C51411"/>
    <w:multiLevelType w:val="hybridMultilevel"/>
    <w:tmpl w:val="C69A95BE"/>
    <w:lvl w:ilvl="0" w:tplc="6874C088">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76573DA9"/>
    <w:multiLevelType w:val="hybridMultilevel"/>
    <w:tmpl w:val="84308496"/>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7" w15:restartNumberingAfterBreak="0">
    <w:nsid w:val="77B82285"/>
    <w:multiLevelType w:val="hybridMultilevel"/>
    <w:tmpl w:val="13D63822"/>
    <w:lvl w:ilvl="0" w:tplc="FFFFFFFF">
      <w:start w:val="1"/>
      <w:numFmt w:val="bullet"/>
      <w:lvlText w:val=""/>
      <w:lvlJc w:val="left"/>
      <w:pPr>
        <w:ind w:left="720" w:hanging="360"/>
      </w:pPr>
      <w:rPr>
        <w:rFonts w:ascii="Symbol" w:hAnsi="Symbol" w:hint="default"/>
      </w:rPr>
    </w:lvl>
    <w:lvl w:ilvl="1" w:tplc="0813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CB32CD8"/>
    <w:multiLevelType w:val="hybridMultilevel"/>
    <w:tmpl w:val="647C401A"/>
    <w:lvl w:ilvl="0" w:tplc="2C424C38">
      <w:start w:val="22"/>
      <w:numFmt w:val="bullet"/>
      <w:lvlText w:val=""/>
      <w:lvlJc w:val="left"/>
      <w:pPr>
        <w:ind w:left="720" w:hanging="360"/>
      </w:pPr>
      <w:rPr>
        <w:rFonts w:ascii="Wingdings" w:eastAsiaTheme="minorHAnsi" w:hAnsi="Wingdings"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7E4F78BC"/>
    <w:multiLevelType w:val="multilevel"/>
    <w:tmpl w:val="458C9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1835439">
    <w:abstractNumId w:val="2"/>
  </w:num>
  <w:num w:numId="2" w16cid:durableId="878860491">
    <w:abstractNumId w:val="12"/>
  </w:num>
  <w:num w:numId="3" w16cid:durableId="1703169574">
    <w:abstractNumId w:val="16"/>
  </w:num>
  <w:num w:numId="4" w16cid:durableId="300504994">
    <w:abstractNumId w:val="29"/>
  </w:num>
  <w:num w:numId="5" w16cid:durableId="1301183782">
    <w:abstractNumId w:val="15"/>
  </w:num>
  <w:num w:numId="6" w16cid:durableId="1448432106">
    <w:abstractNumId w:val="31"/>
  </w:num>
  <w:num w:numId="7" w16cid:durableId="432557495">
    <w:abstractNumId w:val="17"/>
  </w:num>
  <w:num w:numId="8" w16cid:durableId="189298501">
    <w:abstractNumId w:val="1"/>
  </w:num>
  <w:num w:numId="9" w16cid:durableId="1315258694">
    <w:abstractNumId w:val="32"/>
  </w:num>
  <w:num w:numId="10" w16cid:durableId="1022706678">
    <w:abstractNumId w:val="20"/>
  </w:num>
  <w:num w:numId="11" w16cid:durableId="2092584449">
    <w:abstractNumId w:val="26"/>
  </w:num>
  <w:num w:numId="12" w16cid:durableId="259290779">
    <w:abstractNumId w:val="14"/>
  </w:num>
  <w:num w:numId="13" w16cid:durableId="637496440">
    <w:abstractNumId w:val="38"/>
  </w:num>
  <w:num w:numId="14" w16cid:durableId="869418020">
    <w:abstractNumId w:val="6"/>
  </w:num>
  <w:num w:numId="15" w16cid:durableId="1441560615">
    <w:abstractNumId w:val="35"/>
  </w:num>
  <w:num w:numId="16" w16cid:durableId="355738899">
    <w:abstractNumId w:val="8"/>
  </w:num>
  <w:num w:numId="17" w16cid:durableId="606274614">
    <w:abstractNumId w:val="0"/>
  </w:num>
  <w:num w:numId="18" w16cid:durableId="1905336065">
    <w:abstractNumId w:val="3"/>
  </w:num>
  <w:num w:numId="19" w16cid:durableId="492573911">
    <w:abstractNumId w:val="25"/>
  </w:num>
  <w:num w:numId="20" w16cid:durableId="1640107764">
    <w:abstractNumId w:val="33"/>
  </w:num>
  <w:num w:numId="21" w16cid:durableId="313947553">
    <w:abstractNumId w:val="18"/>
  </w:num>
  <w:num w:numId="22" w16cid:durableId="154104166">
    <w:abstractNumId w:val="24"/>
  </w:num>
  <w:num w:numId="23" w16cid:durableId="2113014669">
    <w:abstractNumId w:val="28"/>
  </w:num>
  <w:num w:numId="24" w16cid:durableId="1640181644">
    <w:abstractNumId w:val="34"/>
  </w:num>
  <w:num w:numId="25" w16cid:durableId="449588636">
    <w:abstractNumId w:val="19"/>
  </w:num>
  <w:num w:numId="26" w16cid:durableId="1224294036">
    <w:abstractNumId w:val="39"/>
  </w:num>
  <w:num w:numId="27" w16cid:durableId="1251426246">
    <w:abstractNumId w:val="13"/>
  </w:num>
  <w:num w:numId="28" w16cid:durableId="200944832">
    <w:abstractNumId w:val="22"/>
  </w:num>
  <w:num w:numId="29" w16cid:durableId="793520734">
    <w:abstractNumId w:val="9"/>
  </w:num>
  <w:num w:numId="30" w16cid:durableId="356977187">
    <w:abstractNumId w:val="7"/>
  </w:num>
  <w:num w:numId="31" w16cid:durableId="725185308">
    <w:abstractNumId w:val="30"/>
  </w:num>
  <w:num w:numId="32" w16cid:durableId="1529948464">
    <w:abstractNumId w:val="10"/>
  </w:num>
  <w:num w:numId="33" w16cid:durableId="456871808">
    <w:abstractNumId w:val="37"/>
  </w:num>
  <w:num w:numId="34" w16cid:durableId="252010737">
    <w:abstractNumId w:val="36"/>
  </w:num>
  <w:num w:numId="35" w16cid:durableId="1855991394">
    <w:abstractNumId w:val="27"/>
  </w:num>
  <w:num w:numId="36" w16cid:durableId="832449673">
    <w:abstractNumId w:val="21"/>
  </w:num>
  <w:num w:numId="37" w16cid:durableId="2093811363">
    <w:abstractNumId w:val="5"/>
  </w:num>
  <w:num w:numId="38" w16cid:durableId="31345252">
    <w:abstractNumId w:val="11"/>
  </w:num>
  <w:num w:numId="39" w16cid:durableId="505167531">
    <w:abstractNumId w:val="4"/>
  </w:num>
  <w:num w:numId="40" w16cid:durableId="136105182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AAE"/>
    <w:rsid w:val="00000227"/>
    <w:rsid w:val="000023AF"/>
    <w:rsid w:val="00002F76"/>
    <w:rsid w:val="000040A7"/>
    <w:rsid w:val="000059A7"/>
    <w:rsid w:val="00007394"/>
    <w:rsid w:val="00007882"/>
    <w:rsid w:val="0001100D"/>
    <w:rsid w:val="000113B4"/>
    <w:rsid w:val="00011A24"/>
    <w:rsid w:val="00011B68"/>
    <w:rsid w:val="00011E12"/>
    <w:rsid w:val="0001302B"/>
    <w:rsid w:val="00013457"/>
    <w:rsid w:val="00013D22"/>
    <w:rsid w:val="00014536"/>
    <w:rsid w:val="0001683C"/>
    <w:rsid w:val="00020264"/>
    <w:rsid w:val="00022001"/>
    <w:rsid w:val="00023DA0"/>
    <w:rsid w:val="00025402"/>
    <w:rsid w:val="000254E4"/>
    <w:rsid w:val="00030772"/>
    <w:rsid w:val="00031E25"/>
    <w:rsid w:val="00031E95"/>
    <w:rsid w:val="00032A81"/>
    <w:rsid w:val="00032BA6"/>
    <w:rsid w:val="00032C3C"/>
    <w:rsid w:val="00036171"/>
    <w:rsid w:val="00037042"/>
    <w:rsid w:val="000372EB"/>
    <w:rsid w:val="00037546"/>
    <w:rsid w:val="000400A3"/>
    <w:rsid w:val="0004031B"/>
    <w:rsid w:val="00040F3A"/>
    <w:rsid w:val="000418D9"/>
    <w:rsid w:val="00043392"/>
    <w:rsid w:val="0004480E"/>
    <w:rsid w:val="00045715"/>
    <w:rsid w:val="000461B9"/>
    <w:rsid w:val="00046B59"/>
    <w:rsid w:val="00047B5B"/>
    <w:rsid w:val="00047E68"/>
    <w:rsid w:val="000501FB"/>
    <w:rsid w:val="000512E8"/>
    <w:rsid w:val="00051911"/>
    <w:rsid w:val="0005237A"/>
    <w:rsid w:val="0005299C"/>
    <w:rsid w:val="00053D14"/>
    <w:rsid w:val="000552F6"/>
    <w:rsid w:val="00056413"/>
    <w:rsid w:val="00056A11"/>
    <w:rsid w:val="0005725E"/>
    <w:rsid w:val="00057A44"/>
    <w:rsid w:val="00060113"/>
    <w:rsid w:val="0006043C"/>
    <w:rsid w:val="00060F92"/>
    <w:rsid w:val="00060FE0"/>
    <w:rsid w:val="00061DFC"/>
    <w:rsid w:val="00065414"/>
    <w:rsid w:val="00065D5F"/>
    <w:rsid w:val="0006734D"/>
    <w:rsid w:val="00067719"/>
    <w:rsid w:val="00071D4F"/>
    <w:rsid w:val="00072922"/>
    <w:rsid w:val="00072C1D"/>
    <w:rsid w:val="0007337F"/>
    <w:rsid w:val="00073554"/>
    <w:rsid w:val="00073ED9"/>
    <w:rsid w:val="000750C0"/>
    <w:rsid w:val="00076984"/>
    <w:rsid w:val="000800F1"/>
    <w:rsid w:val="00080C53"/>
    <w:rsid w:val="000811A3"/>
    <w:rsid w:val="00081246"/>
    <w:rsid w:val="00081E92"/>
    <w:rsid w:val="00083E42"/>
    <w:rsid w:val="00085A33"/>
    <w:rsid w:val="00085BCC"/>
    <w:rsid w:val="00086833"/>
    <w:rsid w:val="00087030"/>
    <w:rsid w:val="00087750"/>
    <w:rsid w:val="0009005C"/>
    <w:rsid w:val="0009021C"/>
    <w:rsid w:val="00091E09"/>
    <w:rsid w:val="0009354D"/>
    <w:rsid w:val="00093D6C"/>
    <w:rsid w:val="00094F3B"/>
    <w:rsid w:val="00095DEE"/>
    <w:rsid w:val="0009691C"/>
    <w:rsid w:val="00097440"/>
    <w:rsid w:val="000A17BA"/>
    <w:rsid w:val="000A26A1"/>
    <w:rsid w:val="000A3447"/>
    <w:rsid w:val="000A3A97"/>
    <w:rsid w:val="000A3E01"/>
    <w:rsid w:val="000A5554"/>
    <w:rsid w:val="000B0EC3"/>
    <w:rsid w:val="000B23D0"/>
    <w:rsid w:val="000B2691"/>
    <w:rsid w:val="000B5FA8"/>
    <w:rsid w:val="000B7CCA"/>
    <w:rsid w:val="000C1A71"/>
    <w:rsid w:val="000C3C80"/>
    <w:rsid w:val="000C4B57"/>
    <w:rsid w:val="000C58EF"/>
    <w:rsid w:val="000C67C3"/>
    <w:rsid w:val="000C6872"/>
    <w:rsid w:val="000C7ADF"/>
    <w:rsid w:val="000D0C82"/>
    <w:rsid w:val="000D1AAC"/>
    <w:rsid w:val="000D4B33"/>
    <w:rsid w:val="000D6285"/>
    <w:rsid w:val="000D677A"/>
    <w:rsid w:val="000D697F"/>
    <w:rsid w:val="000D700E"/>
    <w:rsid w:val="000D7652"/>
    <w:rsid w:val="000E0EA1"/>
    <w:rsid w:val="000E135E"/>
    <w:rsid w:val="000E1BC8"/>
    <w:rsid w:val="000E30C2"/>
    <w:rsid w:val="000E3719"/>
    <w:rsid w:val="000E3893"/>
    <w:rsid w:val="000E4773"/>
    <w:rsid w:val="000E5048"/>
    <w:rsid w:val="000E55E5"/>
    <w:rsid w:val="000E5817"/>
    <w:rsid w:val="000E7024"/>
    <w:rsid w:val="000E761C"/>
    <w:rsid w:val="000F0B26"/>
    <w:rsid w:val="000F0F4D"/>
    <w:rsid w:val="000F3060"/>
    <w:rsid w:val="000F33F5"/>
    <w:rsid w:val="000F56F2"/>
    <w:rsid w:val="000F6057"/>
    <w:rsid w:val="000F7EB1"/>
    <w:rsid w:val="001014D7"/>
    <w:rsid w:val="0010220E"/>
    <w:rsid w:val="00102699"/>
    <w:rsid w:val="00103143"/>
    <w:rsid w:val="00110434"/>
    <w:rsid w:val="00111467"/>
    <w:rsid w:val="001129A9"/>
    <w:rsid w:val="00113AFC"/>
    <w:rsid w:val="00113B02"/>
    <w:rsid w:val="00113D11"/>
    <w:rsid w:val="0011493D"/>
    <w:rsid w:val="00114AC6"/>
    <w:rsid w:val="00114E2C"/>
    <w:rsid w:val="00115049"/>
    <w:rsid w:val="001172AD"/>
    <w:rsid w:val="001218B9"/>
    <w:rsid w:val="00122439"/>
    <w:rsid w:val="00122DE0"/>
    <w:rsid w:val="0012359A"/>
    <w:rsid w:val="001257B4"/>
    <w:rsid w:val="00125B1C"/>
    <w:rsid w:val="00127D0E"/>
    <w:rsid w:val="00131212"/>
    <w:rsid w:val="00132DDA"/>
    <w:rsid w:val="00134910"/>
    <w:rsid w:val="00134E1E"/>
    <w:rsid w:val="001365D3"/>
    <w:rsid w:val="0013743E"/>
    <w:rsid w:val="0013782C"/>
    <w:rsid w:val="00137C81"/>
    <w:rsid w:val="001407C0"/>
    <w:rsid w:val="00141668"/>
    <w:rsid w:val="001424AA"/>
    <w:rsid w:val="00142987"/>
    <w:rsid w:val="001432A7"/>
    <w:rsid w:val="0014481F"/>
    <w:rsid w:val="00145750"/>
    <w:rsid w:val="00145C6D"/>
    <w:rsid w:val="001478B1"/>
    <w:rsid w:val="00147B70"/>
    <w:rsid w:val="00150615"/>
    <w:rsid w:val="00152E07"/>
    <w:rsid w:val="00153548"/>
    <w:rsid w:val="00153F23"/>
    <w:rsid w:val="00160BBA"/>
    <w:rsid w:val="0016194A"/>
    <w:rsid w:val="00162255"/>
    <w:rsid w:val="00163AE5"/>
    <w:rsid w:val="00163BF8"/>
    <w:rsid w:val="00164BCC"/>
    <w:rsid w:val="00164C54"/>
    <w:rsid w:val="00166014"/>
    <w:rsid w:val="00167B75"/>
    <w:rsid w:val="001712E5"/>
    <w:rsid w:val="00172AD3"/>
    <w:rsid w:val="00173749"/>
    <w:rsid w:val="00173DA6"/>
    <w:rsid w:val="00173E42"/>
    <w:rsid w:val="00173FA5"/>
    <w:rsid w:val="00174EC5"/>
    <w:rsid w:val="00174F9E"/>
    <w:rsid w:val="00176448"/>
    <w:rsid w:val="00177D76"/>
    <w:rsid w:val="00177ED4"/>
    <w:rsid w:val="00180D85"/>
    <w:rsid w:val="00181578"/>
    <w:rsid w:val="0018215C"/>
    <w:rsid w:val="00182B6D"/>
    <w:rsid w:val="00183452"/>
    <w:rsid w:val="0018445B"/>
    <w:rsid w:val="00184467"/>
    <w:rsid w:val="0018566A"/>
    <w:rsid w:val="00186219"/>
    <w:rsid w:val="0018743F"/>
    <w:rsid w:val="00187472"/>
    <w:rsid w:val="00187D59"/>
    <w:rsid w:val="00190135"/>
    <w:rsid w:val="001903A4"/>
    <w:rsid w:val="00190C5A"/>
    <w:rsid w:val="00190F47"/>
    <w:rsid w:val="001914F2"/>
    <w:rsid w:val="001928F4"/>
    <w:rsid w:val="00192BAF"/>
    <w:rsid w:val="0019367D"/>
    <w:rsid w:val="00193992"/>
    <w:rsid w:val="00194204"/>
    <w:rsid w:val="0019460B"/>
    <w:rsid w:val="00194BD0"/>
    <w:rsid w:val="0019594E"/>
    <w:rsid w:val="001963E8"/>
    <w:rsid w:val="00197965"/>
    <w:rsid w:val="001A0909"/>
    <w:rsid w:val="001A15D1"/>
    <w:rsid w:val="001A18B5"/>
    <w:rsid w:val="001A246E"/>
    <w:rsid w:val="001A3C86"/>
    <w:rsid w:val="001A62BF"/>
    <w:rsid w:val="001A70E5"/>
    <w:rsid w:val="001B0156"/>
    <w:rsid w:val="001B4972"/>
    <w:rsid w:val="001B5B9E"/>
    <w:rsid w:val="001B6BE8"/>
    <w:rsid w:val="001B7D28"/>
    <w:rsid w:val="001B7F2E"/>
    <w:rsid w:val="001C1D40"/>
    <w:rsid w:val="001C32F0"/>
    <w:rsid w:val="001C39DA"/>
    <w:rsid w:val="001C61EE"/>
    <w:rsid w:val="001C695D"/>
    <w:rsid w:val="001D10A0"/>
    <w:rsid w:val="001D1E63"/>
    <w:rsid w:val="001D2117"/>
    <w:rsid w:val="001D32DB"/>
    <w:rsid w:val="001D37E0"/>
    <w:rsid w:val="001D5569"/>
    <w:rsid w:val="001D5C6C"/>
    <w:rsid w:val="001D6147"/>
    <w:rsid w:val="001D6AF5"/>
    <w:rsid w:val="001D6B1A"/>
    <w:rsid w:val="001E00D3"/>
    <w:rsid w:val="001E10D0"/>
    <w:rsid w:val="001E2919"/>
    <w:rsid w:val="001E33EC"/>
    <w:rsid w:val="001E62B0"/>
    <w:rsid w:val="001E71E6"/>
    <w:rsid w:val="001F052D"/>
    <w:rsid w:val="001F1D90"/>
    <w:rsid w:val="001F335B"/>
    <w:rsid w:val="001F4E86"/>
    <w:rsid w:val="001F5A64"/>
    <w:rsid w:val="001F7E4B"/>
    <w:rsid w:val="00200016"/>
    <w:rsid w:val="002027AD"/>
    <w:rsid w:val="00202E30"/>
    <w:rsid w:val="00203009"/>
    <w:rsid w:val="00203741"/>
    <w:rsid w:val="002042C7"/>
    <w:rsid w:val="002072F8"/>
    <w:rsid w:val="00211181"/>
    <w:rsid w:val="002117C9"/>
    <w:rsid w:val="00211BDA"/>
    <w:rsid w:val="0021271C"/>
    <w:rsid w:val="00212A46"/>
    <w:rsid w:val="00212E25"/>
    <w:rsid w:val="00212FC5"/>
    <w:rsid w:val="00213141"/>
    <w:rsid w:val="00213273"/>
    <w:rsid w:val="002167D5"/>
    <w:rsid w:val="0021734B"/>
    <w:rsid w:val="002177A1"/>
    <w:rsid w:val="00221B16"/>
    <w:rsid w:val="00223589"/>
    <w:rsid w:val="002237B5"/>
    <w:rsid w:val="002237EB"/>
    <w:rsid w:val="002275D6"/>
    <w:rsid w:val="00230BED"/>
    <w:rsid w:val="0023426E"/>
    <w:rsid w:val="00235C4F"/>
    <w:rsid w:val="00240A75"/>
    <w:rsid w:val="0024152E"/>
    <w:rsid w:val="00241DAF"/>
    <w:rsid w:val="0024277C"/>
    <w:rsid w:val="00242CD5"/>
    <w:rsid w:val="002434D2"/>
    <w:rsid w:val="002438F2"/>
    <w:rsid w:val="00245A79"/>
    <w:rsid w:val="00246AD9"/>
    <w:rsid w:val="002474ED"/>
    <w:rsid w:val="002477DA"/>
    <w:rsid w:val="00250536"/>
    <w:rsid w:val="00250981"/>
    <w:rsid w:val="0025235C"/>
    <w:rsid w:val="0025501D"/>
    <w:rsid w:val="00255710"/>
    <w:rsid w:val="00256193"/>
    <w:rsid w:val="00256CB2"/>
    <w:rsid w:val="002605B3"/>
    <w:rsid w:val="002615A3"/>
    <w:rsid w:val="00261A64"/>
    <w:rsid w:val="00262014"/>
    <w:rsid w:val="002620FA"/>
    <w:rsid w:val="002624B5"/>
    <w:rsid w:val="002626F3"/>
    <w:rsid w:val="00262DBF"/>
    <w:rsid w:val="0026376B"/>
    <w:rsid w:val="00263D2F"/>
    <w:rsid w:val="002667BA"/>
    <w:rsid w:val="00267BC3"/>
    <w:rsid w:val="00267DBA"/>
    <w:rsid w:val="00267E07"/>
    <w:rsid w:val="00270550"/>
    <w:rsid w:val="002706B2"/>
    <w:rsid w:val="00270AA7"/>
    <w:rsid w:val="00270E4F"/>
    <w:rsid w:val="00272921"/>
    <w:rsid w:val="002730B5"/>
    <w:rsid w:val="00275BE5"/>
    <w:rsid w:val="0027641E"/>
    <w:rsid w:val="0027683C"/>
    <w:rsid w:val="00276849"/>
    <w:rsid w:val="00277863"/>
    <w:rsid w:val="0028197D"/>
    <w:rsid w:val="00281D4F"/>
    <w:rsid w:val="00282381"/>
    <w:rsid w:val="00282407"/>
    <w:rsid w:val="00284058"/>
    <w:rsid w:val="00284846"/>
    <w:rsid w:val="0028731C"/>
    <w:rsid w:val="00287AB1"/>
    <w:rsid w:val="00293684"/>
    <w:rsid w:val="00293789"/>
    <w:rsid w:val="002945EA"/>
    <w:rsid w:val="00295B62"/>
    <w:rsid w:val="00296524"/>
    <w:rsid w:val="00296897"/>
    <w:rsid w:val="00297CDC"/>
    <w:rsid w:val="002A0194"/>
    <w:rsid w:val="002A2359"/>
    <w:rsid w:val="002A3AB2"/>
    <w:rsid w:val="002A46FF"/>
    <w:rsid w:val="002A5346"/>
    <w:rsid w:val="002A5A6C"/>
    <w:rsid w:val="002A620E"/>
    <w:rsid w:val="002A6693"/>
    <w:rsid w:val="002A6E79"/>
    <w:rsid w:val="002A7F9D"/>
    <w:rsid w:val="002B0333"/>
    <w:rsid w:val="002B194D"/>
    <w:rsid w:val="002B1BD9"/>
    <w:rsid w:val="002B25F2"/>
    <w:rsid w:val="002B2751"/>
    <w:rsid w:val="002B3023"/>
    <w:rsid w:val="002B3F44"/>
    <w:rsid w:val="002B4058"/>
    <w:rsid w:val="002B45F9"/>
    <w:rsid w:val="002B477F"/>
    <w:rsid w:val="002B6389"/>
    <w:rsid w:val="002B69FD"/>
    <w:rsid w:val="002B7BE4"/>
    <w:rsid w:val="002C0561"/>
    <w:rsid w:val="002C1505"/>
    <w:rsid w:val="002C23F3"/>
    <w:rsid w:val="002C2946"/>
    <w:rsid w:val="002C477B"/>
    <w:rsid w:val="002C6E21"/>
    <w:rsid w:val="002C7302"/>
    <w:rsid w:val="002C74C4"/>
    <w:rsid w:val="002C7640"/>
    <w:rsid w:val="002D083D"/>
    <w:rsid w:val="002D11BD"/>
    <w:rsid w:val="002D1A0E"/>
    <w:rsid w:val="002D22A5"/>
    <w:rsid w:val="002D4B91"/>
    <w:rsid w:val="002D52D1"/>
    <w:rsid w:val="002D54BC"/>
    <w:rsid w:val="002D7654"/>
    <w:rsid w:val="002D7EDC"/>
    <w:rsid w:val="002E1986"/>
    <w:rsid w:val="002E34D6"/>
    <w:rsid w:val="002E526E"/>
    <w:rsid w:val="002E5A41"/>
    <w:rsid w:val="002E6B75"/>
    <w:rsid w:val="002E6D59"/>
    <w:rsid w:val="002E796D"/>
    <w:rsid w:val="002F12F8"/>
    <w:rsid w:val="002F36A0"/>
    <w:rsid w:val="002F636B"/>
    <w:rsid w:val="002F65FE"/>
    <w:rsid w:val="002F718A"/>
    <w:rsid w:val="00303360"/>
    <w:rsid w:val="0030427A"/>
    <w:rsid w:val="00304BAC"/>
    <w:rsid w:val="00306A2C"/>
    <w:rsid w:val="00306B32"/>
    <w:rsid w:val="00306C81"/>
    <w:rsid w:val="00307DE7"/>
    <w:rsid w:val="003107E4"/>
    <w:rsid w:val="003108B0"/>
    <w:rsid w:val="00311936"/>
    <w:rsid w:val="00312768"/>
    <w:rsid w:val="00313918"/>
    <w:rsid w:val="00315465"/>
    <w:rsid w:val="003158B2"/>
    <w:rsid w:val="00315C0E"/>
    <w:rsid w:val="00315E37"/>
    <w:rsid w:val="003170CF"/>
    <w:rsid w:val="00320874"/>
    <w:rsid w:val="00321134"/>
    <w:rsid w:val="00322660"/>
    <w:rsid w:val="00322E77"/>
    <w:rsid w:val="00323032"/>
    <w:rsid w:val="00323782"/>
    <w:rsid w:val="003238C8"/>
    <w:rsid w:val="00324C82"/>
    <w:rsid w:val="00325885"/>
    <w:rsid w:val="00327D6C"/>
    <w:rsid w:val="003323C7"/>
    <w:rsid w:val="00333EDA"/>
    <w:rsid w:val="00333FAE"/>
    <w:rsid w:val="00334B34"/>
    <w:rsid w:val="003356CB"/>
    <w:rsid w:val="00336356"/>
    <w:rsid w:val="00336696"/>
    <w:rsid w:val="00336C9F"/>
    <w:rsid w:val="00337928"/>
    <w:rsid w:val="00340F35"/>
    <w:rsid w:val="00342368"/>
    <w:rsid w:val="003428C5"/>
    <w:rsid w:val="00343A91"/>
    <w:rsid w:val="00343B13"/>
    <w:rsid w:val="0034510C"/>
    <w:rsid w:val="00345394"/>
    <w:rsid w:val="00346B68"/>
    <w:rsid w:val="00346E23"/>
    <w:rsid w:val="00350317"/>
    <w:rsid w:val="00351D37"/>
    <w:rsid w:val="0035321C"/>
    <w:rsid w:val="003540B6"/>
    <w:rsid w:val="003541C5"/>
    <w:rsid w:val="0035567E"/>
    <w:rsid w:val="00360092"/>
    <w:rsid w:val="00362985"/>
    <w:rsid w:val="0036454D"/>
    <w:rsid w:val="00364609"/>
    <w:rsid w:val="00365086"/>
    <w:rsid w:val="00365C83"/>
    <w:rsid w:val="003702D5"/>
    <w:rsid w:val="00370F4D"/>
    <w:rsid w:val="00372043"/>
    <w:rsid w:val="00372B81"/>
    <w:rsid w:val="00372F10"/>
    <w:rsid w:val="0037302D"/>
    <w:rsid w:val="003737E5"/>
    <w:rsid w:val="0037485A"/>
    <w:rsid w:val="00374EB8"/>
    <w:rsid w:val="00375D6B"/>
    <w:rsid w:val="00376246"/>
    <w:rsid w:val="00376650"/>
    <w:rsid w:val="00376997"/>
    <w:rsid w:val="003777FF"/>
    <w:rsid w:val="00380AD8"/>
    <w:rsid w:val="0038102F"/>
    <w:rsid w:val="0038212B"/>
    <w:rsid w:val="00382421"/>
    <w:rsid w:val="00382D4C"/>
    <w:rsid w:val="003831FF"/>
    <w:rsid w:val="00384841"/>
    <w:rsid w:val="00384BA8"/>
    <w:rsid w:val="003853D3"/>
    <w:rsid w:val="00385629"/>
    <w:rsid w:val="0038773B"/>
    <w:rsid w:val="00391007"/>
    <w:rsid w:val="00391300"/>
    <w:rsid w:val="00394625"/>
    <w:rsid w:val="00395A83"/>
    <w:rsid w:val="00396F39"/>
    <w:rsid w:val="003A3BE0"/>
    <w:rsid w:val="003A3C6F"/>
    <w:rsid w:val="003A6856"/>
    <w:rsid w:val="003B2363"/>
    <w:rsid w:val="003B25E0"/>
    <w:rsid w:val="003B26D0"/>
    <w:rsid w:val="003B27B4"/>
    <w:rsid w:val="003B2A12"/>
    <w:rsid w:val="003B3E57"/>
    <w:rsid w:val="003B5250"/>
    <w:rsid w:val="003B5568"/>
    <w:rsid w:val="003B606C"/>
    <w:rsid w:val="003B6B1A"/>
    <w:rsid w:val="003B6DBD"/>
    <w:rsid w:val="003B6FCE"/>
    <w:rsid w:val="003C1887"/>
    <w:rsid w:val="003C33A8"/>
    <w:rsid w:val="003C3D34"/>
    <w:rsid w:val="003C439C"/>
    <w:rsid w:val="003C5228"/>
    <w:rsid w:val="003C7EF5"/>
    <w:rsid w:val="003D00D4"/>
    <w:rsid w:val="003D179E"/>
    <w:rsid w:val="003D620E"/>
    <w:rsid w:val="003D6C50"/>
    <w:rsid w:val="003D7180"/>
    <w:rsid w:val="003D726E"/>
    <w:rsid w:val="003D7AF1"/>
    <w:rsid w:val="003E073B"/>
    <w:rsid w:val="003E1689"/>
    <w:rsid w:val="003E1E4B"/>
    <w:rsid w:val="003E2D86"/>
    <w:rsid w:val="003E322D"/>
    <w:rsid w:val="003E4807"/>
    <w:rsid w:val="003E6954"/>
    <w:rsid w:val="003E7D43"/>
    <w:rsid w:val="003E7E17"/>
    <w:rsid w:val="003F1051"/>
    <w:rsid w:val="003F1BB3"/>
    <w:rsid w:val="003F3F3C"/>
    <w:rsid w:val="003F69C2"/>
    <w:rsid w:val="003F7915"/>
    <w:rsid w:val="0040018A"/>
    <w:rsid w:val="004021A7"/>
    <w:rsid w:val="00402C2B"/>
    <w:rsid w:val="004045BE"/>
    <w:rsid w:val="004047E3"/>
    <w:rsid w:val="00404EDC"/>
    <w:rsid w:val="0040542A"/>
    <w:rsid w:val="00405A34"/>
    <w:rsid w:val="0040624F"/>
    <w:rsid w:val="00406ECB"/>
    <w:rsid w:val="00410425"/>
    <w:rsid w:val="00410D0E"/>
    <w:rsid w:val="00411313"/>
    <w:rsid w:val="0041166C"/>
    <w:rsid w:val="00411F22"/>
    <w:rsid w:val="00412A28"/>
    <w:rsid w:val="004144F1"/>
    <w:rsid w:val="0041470B"/>
    <w:rsid w:val="0041625F"/>
    <w:rsid w:val="00416758"/>
    <w:rsid w:val="00417493"/>
    <w:rsid w:val="0041749A"/>
    <w:rsid w:val="00420797"/>
    <w:rsid w:val="00423AB3"/>
    <w:rsid w:val="0042428B"/>
    <w:rsid w:val="004247D0"/>
    <w:rsid w:val="00425061"/>
    <w:rsid w:val="00426500"/>
    <w:rsid w:val="0042707C"/>
    <w:rsid w:val="004270C2"/>
    <w:rsid w:val="00427853"/>
    <w:rsid w:val="00430E2B"/>
    <w:rsid w:val="00431162"/>
    <w:rsid w:val="004315C4"/>
    <w:rsid w:val="00432EE3"/>
    <w:rsid w:val="004333CB"/>
    <w:rsid w:val="004344DF"/>
    <w:rsid w:val="004363AD"/>
    <w:rsid w:val="00436925"/>
    <w:rsid w:val="00436E4A"/>
    <w:rsid w:val="00440836"/>
    <w:rsid w:val="00443F2D"/>
    <w:rsid w:val="004454C8"/>
    <w:rsid w:val="0044603C"/>
    <w:rsid w:val="00447E57"/>
    <w:rsid w:val="00450242"/>
    <w:rsid w:val="00452838"/>
    <w:rsid w:val="00454A2F"/>
    <w:rsid w:val="00454DE0"/>
    <w:rsid w:val="00455812"/>
    <w:rsid w:val="00456773"/>
    <w:rsid w:val="00456E31"/>
    <w:rsid w:val="004571EC"/>
    <w:rsid w:val="004575A9"/>
    <w:rsid w:val="004579B9"/>
    <w:rsid w:val="004603A6"/>
    <w:rsid w:val="00461CA1"/>
    <w:rsid w:val="00462788"/>
    <w:rsid w:val="00463DDB"/>
    <w:rsid w:val="00464D4D"/>
    <w:rsid w:val="00465918"/>
    <w:rsid w:val="0046721A"/>
    <w:rsid w:val="00470C65"/>
    <w:rsid w:val="00470E15"/>
    <w:rsid w:val="00472B8D"/>
    <w:rsid w:val="00473A5F"/>
    <w:rsid w:val="00474014"/>
    <w:rsid w:val="0047407D"/>
    <w:rsid w:val="00474932"/>
    <w:rsid w:val="00474BA1"/>
    <w:rsid w:val="0047501D"/>
    <w:rsid w:val="0047515D"/>
    <w:rsid w:val="00477FCA"/>
    <w:rsid w:val="00480627"/>
    <w:rsid w:val="00480F2E"/>
    <w:rsid w:val="00482BF1"/>
    <w:rsid w:val="0048325C"/>
    <w:rsid w:val="00484B10"/>
    <w:rsid w:val="00487682"/>
    <w:rsid w:val="00491517"/>
    <w:rsid w:val="004922BC"/>
    <w:rsid w:val="00494BAD"/>
    <w:rsid w:val="004950FB"/>
    <w:rsid w:val="00496617"/>
    <w:rsid w:val="00496D79"/>
    <w:rsid w:val="00497D13"/>
    <w:rsid w:val="004A09DF"/>
    <w:rsid w:val="004A0EAB"/>
    <w:rsid w:val="004A24D2"/>
    <w:rsid w:val="004A2CD7"/>
    <w:rsid w:val="004A2E68"/>
    <w:rsid w:val="004A3A44"/>
    <w:rsid w:val="004A4114"/>
    <w:rsid w:val="004B053A"/>
    <w:rsid w:val="004B0622"/>
    <w:rsid w:val="004B06B4"/>
    <w:rsid w:val="004B06C3"/>
    <w:rsid w:val="004B1799"/>
    <w:rsid w:val="004B1A97"/>
    <w:rsid w:val="004B2EC8"/>
    <w:rsid w:val="004B3823"/>
    <w:rsid w:val="004B3971"/>
    <w:rsid w:val="004B47BC"/>
    <w:rsid w:val="004B716E"/>
    <w:rsid w:val="004C0F8F"/>
    <w:rsid w:val="004C1525"/>
    <w:rsid w:val="004C1C63"/>
    <w:rsid w:val="004C2DA3"/>
    <w:rsid w:val="004C5428"/>
    <w:rsid w:val="004C753D"/>
    <w:rsid w:val="004D0669"/>
    <w:rsid w:val="004D12CF"/>
    <w:rsid w:val="004D1388"/>
    <w:rsid w:val="004D224C"/>
    <w:rsid w:val="004D2453"/>
    <w:rsid w:val="004D28C1"/>
    <w:rsid w:val="004D4E07"/>
    <w:rsid w:val="004D702C"/>
    <w:rsid w:val="004D7E13"/>
    <w:rsid w:val="004E01BC"/>
    <w:rsid w:val="004E14F3"/>
    <w:rsid w:val="004E1B17"/>
    <w:rsid w:val="004E246A"/>
    <w:rsid w:val="004E3CCB"/>
    <w:rsid w:val="004E418F"/>
    <w:rsid w:val="004E4F71"/>
    <w:rsid w:val="004E61FA"/>
    <w:rsid w:val="004E6578"/>
    <w:rsid w:val="004E67E8"/>
    <w:rsid w:val="004E7500"/>
    <w:rsid w:val="004F1AF0"/>
    <w:rsid w:val="004F1D7F"/>
    <w:rsid w:val="004F4779"/>
    <w:rsid w:val="004F572D"/>
    <w:rsid w:val="004F5B6C"/>
    <w:rsid w:val="004F6A59"/>
    <w:rsid w:val="004F742F"/>
    <w:rsid w:val="00500693"/>
    <w:rsid w:val="00500F4B"/>
    <w:rsid w:val="00501378"/>
    <w:rsid w:val="00501A1F"/>
    <w:rsid w:val="00502094"/>
    <w:rsid w:val="005020CD"/>
    <w:rsid w:val="00504E15"/>
    <w:rsid w:val="00505DB2"/>
    <w:rsid w:val="005065E4"/>
    <w:rsid w:val="005070BD"/>
    <w:rsid w:val="0051062E"/>
    <w:rsid w:val="00510A54"/>
    <w:rsid w:val="0051117D"/>
    <w:rsid w:val="00513619"/>
    <w:rsid w:val="00513AFB"/>
    <w:rsid w:val="00513F45"/>
    <w:rsid w:val="005142CF"/>
    <w:rsid w:val="00514B05"/>
    <w:rsid w:val="00515D6F"/>
    <w:rsid w:val="00516870"/>
    <w:rsid w:val="00520365"/>
    <w:rsid w:val="00520A7B"/>
    <w:rsid w:val="00521E48"/>
    <w:rsid w:val="00523370"/>
    <w:rsid w:val="005307C4"/>
    <w:rsid w:val="00533F02"/>
    <w:rsid w:val="00534442"/>
    <w:rsid w:val="00536836"/>
    <w:rsid w:val="00536BB6"/>
    <w:rsid w:val="00536D46"/>
    <w:rsid w:val="0053775A"/>
    <w:rsid w:val="00537764"/>
    <w:rsid w:val="0053791D"/>
    <w:rsid w:val="00537A8C"/>
    <w:rsid w:val="00541268"/>
    <w:rsid w:val="0054430E"/>
    <w:rsid w:val="00544F30"/>
    <w:rsid w:val="0054593E"/>
    <w:rsid w:val="00545DBC"/>
    <w:rsid w:val="005460A7"/>
    <w:rsid w:val="005471A7"/>
    <w:rsid w:val="00556697"/>
    <w:rsid w:val="00556BB4"/>
    <w:rsid w:val="00561E96"/>
    <w:rsid w:val="00561ED4"/>
    <w:rsid w:val="00562DAC"/>
    <w:rsid w:val="0056486A"/>
    <w:rsid w:val="00565103"/>
    <w:rsid w:val="00566281"/>
    <w:rsid w:val="00566AAE"/>
    <w:rsid w:val="00571F4B"/>
    <w:rsid w:val="005726C9"/>
    <w:rsid w:val="00573138"/>
    <w:rsid w:val="00573E2A"/>
    <w:rsid w:val="00575027"/>
    <w:rsid w:val="005757BB"/>
    <w:rsid w:val="00575AE7"/>
    <w:rsid w:val="00577394"/>
    <w:rsid w:val="00577504"/>
    <w:rsid w:val="0057755E"/>
    <w:rsid w:val="00580696"/>
    <w:rsid w:val="00580789"/>
    <w:rsid w:val="0058162B"/>
    <w:rsid w:val="00582E62"/>
    <w:rsid w:val="0058302A"/>
    <w:rsid w:val="00583471"/>
    <w:rsid w:val="00583F14"/>
    <w:rsid w:val="00584856"/>
    <w:rsid w:val="00585969"/>
    <w:rsid w:val="0058726F"/>
    <w:rsid w:val="0058764F"/>
    <w:rsid w:val="005927E3"/>
    <w:rsid w:val="00594097"/>
    <w:rsid w:val="005943BB"/>
    <w:rsid w:val="00594504"/>
    <w:rsid w:val="005945E8"/>
    <w:rsid w:val="005946CF"/>
    <w:rsid w:val="00595D84"/>
    <w:rsid w:val="0059753B"/>
    <w:rsid w:val="005978A8"/>
    <w:rsid w:val="005A17C1"/>
    <w:rsid w:val="005A18AB"/>
    <w:rsid w:val="005A3314"/>
    <w:rsid w:val="005A3678"/>
    <w:rsid w:val="005A407D"/>
    <w:rsid w:val="005A5805"/>
    <w:rsid w:val="005A5B35"/>
    <w:rsid w:val="005B02F8"/>
    <w:rsid w:val="005B09B4"/>
    <w:rsid w:val="005B0EA9"/>
    <w:rsid w:val="005B0FE4"/>
    <w:rsid w:val="005B10F0"/>
    <w:rsid w:val="005B23BA"/>
    <w:rsid w:val="005B41E4"/>
    <w:rsid w:val="005B5F27"/>
    <w:rsid w:val="005B6A54"/>
    <w:rsid w:val="005B6E02"/>
    <w:rsid w:val="005C0C5C"/>
    <w:rsid w:val="005C12C7"/>
    <w:rsid w:val="005C247B"/>
    <w:rsid w:val="005C2DCC"/>
    <w:rsid w:val="005C31BD"/>
    <w:rsid w:val="005C39B7"/>
    <w:rsid w:val="005C3D97"/>
    <w:rsid w:val="005C5143"/>
    <w:rsid w:val="005C73DC"/>
    <w:rsid w:val="005C7984"/>
    <w:rsid w:val="005D0227"/>
    <w:rsid w:val="005D0475"/>
    <w:rsid w:val="005D0768"/>
    <w:rsid w:val="005D1190"/>
    <w:rsid w:val="005D3730"/>
    <w:rsid w:val="005D5278"/>
    <w:rsid w:val="005D5C37"/>
    <w:rsid w:val="005D6775"/>
    <w:rsid w:val="005D694A"/>
    <w:rsid w:val="005E0770"/>
    <w:rsid w:val="005F012E"/>
    <w:rsid w:val="005F0AD1"/>
    <w:rsid w:val="005F54EF"/>
    <w:rsid w:val="005F73B8"/>
    <w:rsid w:val="005F79B0"/>
    <w:rsid w:val="005F7B51"/>
    <w:rsid w:val="00600A92"/>
    <w:rsid w:val="0060108C"/>
    <w:rsid w:val="00601531"/>
    <w:rsid w:val="0060183A"/>
    <w:rsid w:val="00602349"/>
    <w:rsid w:val="006027F6"/>
    <w:rsid w:val="00602EE7"/>
    <w:rsid w:val="0060777E"/>
    <w:rsid w:val="00611FBC"/>
    <w:rsid w:val="006129E8"/>
    <w:rsid w:val="00612DE2"/>
    <w:rsid w:val="0061504E"/>
    <w:rsid w:val="0061529E"/>
    <w:rsid w:val="00616C08"/>
    <w:rsid w:val="00620DD0"/>
    <w:rsid w:val="00621627"/>
    <w:rsid w:val="00623773"/>
    <w:rsid w:val="006258F0"/>
    <w:rsid w:val="0062789F"/>
    <w:rsid w:val="00627ABF"/>
    <w:rsid w:val="006301EF"/>
    <w:rsid w:val="00631711"/>
    <w:rsid w:val="00631996"/>
    <w:rsid w:val="006324A7"/>
    <w:rsid w:val="00632F1F"/>
    <w:rsid w:val="00633AF4"/>
    <w:rsid w:val="00634E1B"/>
    <w:rsid w:val="006376ED"/>
    <w:rsid w:val="006377D2"/>
    <w:rsid w:val="00637DA5"/>
    <w:rsid w:val="00640854"/>
    <w:rsid w:val="00642A50"/>
    <w:rsid w:val="006430FC"/>
    <w:rsid w:val="00644BF8"/>
    <w:rsid w:val="00645020"/>
    <w:rsid w:val="00646DDA"/>
    <w:rsid w:val="00647F2C"/>
    <w:rsid w:val="00650005"/>
    <w:rsid w:val="00651CEC"/>
    <w:rsid w:val="00653998"/>
    <w:rsid w:val="006552B6"/>
    <w:rsid w:val="0065650B"/>
    <w:rsid w:val="006601D7"/>
    <w:rsid w:val="006613F6"/>
    <w:rsid w:val="00661BA0"/>
    <w:rsid w:val="006634E9"/>
    <w:rsid w:val="0066476A"/>
    <w:rsid w:val="00667260"/>
    <w:rsid w:val="00672D2C"/>
    <w:rsid w:val="00675442"/>
    <w:rsid w:val="006762B0"/>
    <w:rsid w:val="006800A4"/>
    <w:rsid w:val="00682A0E"/>
    <w:rsid w:val="0068313D"/>
    <w:rsid w:val="00683429"/>
    <w:rsid w:val="006836C7"/>
    <w:rsid w:val="0068474C"/>
    <w:rsid w:val="00685D8E"/>
    <w:rsid w:val="00685DE8"/>
    <w:rsid w:val="00686AE0"/>
    <w:rsid w:val="00687752"/>
    <w:rsid w:val="00691CE7"/>
    <w:rsid w:val="0069273A"/>
    <w:rsid w:val="00692ED4"/>
    <w:rsid w:val="00693FAA"/>
    <w:rsid w:val="006943D5"/>
    <w:rsid w:val="00694B8B"/>
    <w:rsid w:val="006952FD"/>
    <w:rsid w:val="006954D0"/>
    <w:rsid w:val="006956E6"/>
    <w:rsid w:val="00695877"/>
    <w:rsid w:val="00695F40"/>
    <w:rsid w:val="00697058"/>
    <w:rsid w:val="006977DF"/>
    <w:rsid w:val="006A00A8"/>
    <w:rsid w:val="006A00C7"/>
    <w:rsid w:val="006A0901"/>
    <w:rsid w:val="006A1593"/>
    <w:rsid w:val="006A307B"/>
    <w:rsid w:val="006A4159"/>
    <w:rsid w:val="006A5D38"/>
    <w:rsid w:val="006A5FF3"/>
    <w:rsid w:val="006A6261"/>
    <w:rsid w:val="006A7504"/>
    <w:rsid w:val="006A7ED4"/>
    <w:rsid w:val="006B11A4"/>
    <w:rsid w:val="006B1248"/>
    <w:rsid w:val="006B1DB2"/>
    <w:rsid w:val="006B2D2D"/>
    <w:rsid w:val="006B3226"/>
    <w:rsid w:val="006B3FC7"/>
    <w:rsid w:val="006B5A30"/>
    <w:rsid w:val="006B65AD"/>
    <w:rsid w:val="006B76FC"/>
    <w:rsid w:val="006C22A7"/>
    <w:rsid w:val="006C2C4A"/>
    <w:rsid w:val="006C5891"/>
    <w:rsid w:val="006C6A38"/>
    <w:rsid w:val="006D0D14"/>
    <w:rsid w:val="006D143E"/>
    <w:rsid w:val="006D1AAE"/>
    <w:rsid w:val="006D2390"/>
    <w:rsid w:val="006D284F"/>
    <w:rsid w:val="006D6A6A"/>
    <w:rsid w:val="006D70ED"/>
    <w:rsid w:val="006D74EB"/>
    <w:rsid w:val="006D7EA3"/>
    <w:rsid w:val="006E102A"/>
    <w:rsid w:val="006E10BD"/>
    <w:rsid w:val="006E191E"/>
    <w:rsid w:val="006E1F98"/>
    <w:rsid w:val="006E2036"/>
    <w:rsid w:val="006E23E0"/>
    <w:rsid w:val="006E244A"/>
    <w:rsid w:val="006E45B9"/>
    <w:rsid w:val="006E4AD0"/>
    <w:rsid w:val="006E7102"/>
    <w:rsid w:val="006E77FA"/>
    <w:rsid w:val="006F000D"/>
    <w:rsid w:val="006F00A7"/>
    <w:rsid w:val="006F0E83"/>
    <w:rsid w:val="006F1741"/>
    <w:rsid w:val="006F1CC0"/>
    <w:rsid w:val="006F2A5F"/>
    <w:rsid w:val="006F3273"/>
    <w:rsid w:val="006F3DC5"/>
    <w:rsid w:val="006F445E"/>
    <w:rsid w:val="006F4F99"/>
    <w:rsid w:val="006F6726"/>
    <w:rsid w:val="006F7156"/>
    <w:rsid w:val="00700FA5"/>
    <w:rsid w:val="00703478"/>
    <w:rsid w:val="0070350D"/>
    <w:rsid w:val="00704B07"/>
    <w:rsid w:val="007066BC"/>
    <w:rsid w:val="00711190"/>
    <w:rsid w:val="0071159E"/>
    <w:rsid w:val="007153E1"/>
    <w:rsid w:val="00716076"/>
    <w:rsid w:val="007162CC"/>
    <w:rsid w:val="00716531"/>
    <w:rsid w:val="00716C20"/>
    <w:rsid w:val="00717B1C"/>
    <w:rsid w:val="007219B3"/>
    <w:rsid w:val="00722370"/>
    <w:rsid w:val="007236DE"/>
    <w:rsid w:val="00723B6C"/>
    <w:rsid w:val="007246DD"/>
    <w:rsid w:val="00725B1E"/>
    <w:rsid w:val="00726BB5"/>
    <w:rsid w:val="0072766F"/>
    <w:rsid w:val="00730D4B"/>
    <w:rsid w:val="00730DDE"/>
    <w:rsid w:val="00731497"/>
    <w:rsid w:val="0073211E"/>
    <w:rsid w:val="0073321B"/>
    <w:rsid w:val="00733759"/>
    <w:rsid w:val="0073571B"/>
    <w:rsid w:val="00736729"/>
    <w:rsid w:val="00737D81"/>
    <w:rsid w:val="007401FE"/>
    <w:rsid w:val="00740303"/>
    <w:rsid w:val="007409BF"/>
    <w:rsid w:val="00741244"/>
    <w:rsid w:val="00742D95"/>
    <w:rsid w:val="00746148"/>
    <w:rsid w:val="00747159"/>
    <w:rsid w:val="007479BF"/>
    <w:rsid w:val="007502C9"/>
    <w:rsid w:val="007505F3"/>
    <w:rsid w:val="00750FBE"/>
    <w:rsid w:val="00753C04"/>
    <w:rsid w:val="0075473B"/>
    <w:rsid w:val="00754EBC"/>
    <w:rsid w:val="00755170"/>
    <w:rsid w:val="007566C8"/>
    <w:rsid w:val="0075756A"/>
    <w:rsid w:val="00757F10"/>
    <w:rsid w:val="0076012C"/>
    <w:rsid w:val="007604A7"/>
    <w:rsid w:val="00760DB4"/>
    <w:rsid w:val="00765568"/>
    <w:rsid w:val="00770D9D"/>
    <w:rsid w:val="00771B33"/>
    <w:rsid w:val="00771C49"/>
    <w:rsid w:val="00774477"/>
    <w:rsid w:val="007752C7"/>
    <w:rsid w:val="00775879"/>
    <w:rsid w:val="00775889"/>
    <w:rsid w:val="00776067"/>
    <w:rsid w:val="00776F43"/>
    <w:rsid w:val="00781424"/>
    <w:rsid w:val="00782B6F"/>
    <w:rsid w:val="00783F8F"/>
    <w:rsid w:val="00784B7B"/>
    <w:rsid w:val="007854A9"/>
    <w:rsid w:val="00786405"/>
    <w:rsid w:val="00787291"/>
    <w:rsid w:val="00790F15"/>
    <w:rsid w:val="00792F9B"/>
    <w:rsid w:val="00793AFC"/>
    <w:rsid w:val="00795697"/>
    <w:rsid w:val="00796D0E"/>
    <w:rsid w:val="00797484"/>
    <w:rsid w:val="007A1123"/>
    <w:rsid w:val="007A3D49"/>
    <w:rsid w:val="007A4C30"/>
    <w:rsid w:val="007A4C9F"/>
    <w:rsid w:val="007A52CD"/>
    <w:rsid w:val="007A5C97"/>
    <w:rsid w:val="007A646D"/>
    <w:rsid w:val="007A67C8"/>
    <w:rsid w:val="007A7F24"/>
    <w:rsid w:val="007B00F3"/>
    <w:rsid w:val="007B256A"/>
    <w:rsid w:val="007B2823"/>
    <w:rsid w:val="007B2B3D"/>
    <w:rsid w:val="007B2FB3"/>
    <w:rsid w:val="007B362B"/>
    <w:rsid w:val="007B3D33"/>
    <w:rsid w:val="007B4DEE"/>
    <w:rsid w:val="007B75AA"/>
    <w:rsid w:val="007C13B3"/>
    <w:rsid w:val="007C1416"/>
    <w:rsid w:val="007C1DD2"/>
    <w:rsid w:val="007C2C31"/>
    <w:rsid w:val="007C40C3"/>
    <w:rsid w:val="007C51BE"/>
    <w:rsid w:val="007C68AF"/>
    <w:rsid w:val="007C6BDC"/>
    <w:rsid w:val="007C7427"/>
    <w:rsid w:val="007D091E"/>
    <w:rsid w:val="007D14C6"/>
    <w:rsid w:val="007D2285"/>
    <w:rsid w:val="007D2610"/>
    <w:rsid w:val="007D6B9C"/>
    <w:rsid w:val="007D76BA"/>
    <w:rsid w:val="007E0277"/>
    <w:rsid w:val="007E04AA"/>
    <w:rsid w:val="007E04B9"/>
    <w:rsid w:val="007E078C"/>
    <w:rsid w:val="007E0FA7"/>
    <w:rsid w:val="007E188D"/>
    <w:rsid w:val="007E1FCE"/>
    <w:rsid w:val="007E2A89"/>
    <w:rsid w:val="007E2EBC"/>
    <w:rsid w:val="007E415F"/>
    <w:rsid w:val="007E5862"/>
    <w:rsid w:val="007E5A87"/>
    <w:rsid w:val="007E63EA"/>
    <w:rsid w:val="007E6F04"/>
    <w:rsid w:val="007E70DE"/>
    <w:rsid w:val="007E773E"/>
    <w:rsid w:val="007F07EE"/>
    <w:rsid w:val="007F2EAE"/>
    <w:rsid w:val="007F4065"/>
    <w:rsid w:val="007F563D"/>
    <w:rsid w:val="007F5783"/>
    <w:rsid w:val="007F584E"/>
    <w:rsid w:val="007F5D5B"/>
    <w:rsid w:val="00800166"/>
    <w:rsid w:val="00804133"/>
    <w:rsid w:val="0080427F"/>
    <w:rsid w:val="0080471F"/>
    <w:rsid w:val="0080573F"/>
    <w:rsid w:val="00807586"/>
    <w:rsid w:val="008109D7"/>
    <w:rsid w:val="00811879"/>
    <w:rsid w:val="0081462D"/>
    <w:rsid w:val="00814647"/>
    <w:rsid w:val="00814701"/>
    <w:rsid w:val="00815A6F"/>
    <w:rsid w:val="00815DFF"/>
    <w:rsid w:val="00816566"/>
    <w:rsid w:val="00816F92"/>
    <w:rsid w:val="00817BDC"/>
    <w:rsid w:val="00820125"/>
    <w:rsid w:val="00821776"/>
    <w:rsid w:val="00822E1E"/>
    <w:rsid w:val="008237AF"/>
    <w:rsid w:val="008249AC"/>
    <w:rsid w:val="00826875"/>
    <w:rsid w:val="00827B2B"/>
    <w:rsid w:val="0083025D"/>
    <w:rsid w:val="008324C1"/>
    <w:rsid w:val="00832FE1"/>
    <w:rsid w:val="00833207"/>
    <w:rsid w:val="008340C6"/>
    <w:rsid w:val="00834DA9"/>
    <w:rsid w:val="00835A60"/>
    <w:rsid w:val="00836153"/>
    <w:rsid w:val="0083689C"/>
    <w:rsid w:val="008370DE"/>
    <w:rsid w:val="00837BCC"/>
    <w:rsid w:val="008418D5"/>
    <w:rsid w:val="00842B2B"/>
    <w:rsid w:val="00843483"/>
    <w:rsid w:val="00843603"/>
    <w:rsid w:val="008438AE"/>
    <w:rsid w:val="00844AA7"/>
    <w:rsid w:val="0084505E"/>
    <w:rsid w:val="00845357"/>
    <w:rsid w:val="00845A1A"/>
    <w:rsid w:val="00845DA1"/>
    <w:rsid w:val="00846129"/>
    <w:rsid w:val="00847912"/>
    <w:rsid w:val="008513E6"/>
    <w:rsid w:val="008519FC"/>
    <w:rsid w:val="00853C14"/>
    <w:rsid w:val="00854917"/>
    <w:rsid w:val="00856379"/>
    <w:rsid w:val="00857C71"/>
    <w:rsid w:val="0086058D"/>
    <w:rsid w:val="008614CF"/>
    <w:rsid w:val="00861CA2"/>
    <w:rsid w:val="0086256B"/>
    <w:rsid w:val="00863AED"/>
    <w:rsid w:val="00864112"/>
    <w:rsid w:val="00865597"/>
    <w:rsid w:val="00867DFA"/>
    <w:rsid w:val="00870264"/>
    <w:rsid w:val="00870762"/>
    <w:rsid w:val="00871F7C"/>
    <w:rsid w:val="0087271D"/>
    <w:rsid w:val="00873FC1"/>
    <w:rsid w:val="00876001"/>
    <w:rsid w:val="00876E17"/>
    <w:rsid w:val="0088154D"/>
    <w:rsid w:val="00881F78"/>
    <w:rsid w:val="00882CB5"/>
    <w:rsid w:val="008831DB"/>
    <w:rsid w:val="00885D85"/>
    <w:rsid w:val="00885F54"/>
    <w:rsid w:val="008870FB"/>
    <w:rsid w:val="00887CB6"/>
    <w:rsid w:val="00893B6E"/>
    <w:rsid w:val="00895B75"/>
    <w:rsid w:val="008A09AF"/>
    <w:rsid w:val="008A0E0E"/>
    <w:rsid w:val="008A117A"/>
    <w:rsid w:val="008A2612"/>
    <w:rsid w:val="008A285C"/>
    <w:rsid w:val="008A35E8"/>
    <w:rsid w:val="008A37E6"/>
    <w:rsid w:val="008A4C94"/>
    <w:rsid w:val="008A4E74"/>
    <w:rsid w:val="008A60C9"/>
    <w:rsid w:val="008A642B"/>
    <w:rsid w:val="008A7AB6"/>
    <w:rsid w:val="008A7C8F"/>
    <w:rsid w:val="008B131F"/>
    <w:rsid w:val="008B2373"/>
    <w:rsid w:val="008B25C2"/>
    <w:rsid w:val="008B34D2"/>
    <w:rsid w:val="008B3FC9"/>
    <w:rsid w:val="008B4197"/>
    <w:rsid w:val="008B4ABE"/>
    <w:rsid w:val="008C171A"/>
    <w:rsid w:val="008C3993"/>
    <w:rsid w:val="008C579B"/>
    <w:rsid w:val="008C592D"/>
    <w:rsid w:val="008C5D90"/>
    <w:rsid w:val="008C6E41"/>
    <w:rsid w:val="008D0E46"/>
    <w:rsid w:val="008D1D6A"/>
    <w:rsid w:val="008D2A7C"/>
    <w:rsid w:val="008D2CB5"/>
    <w:rsid w:val="008D2DA0"/>
    <w:rsid w:val="008D6360"/>
    <w:rsid w:val="008D6E94"/>
    <w:rsid w:val="008D7031"/>
    <w:rsid w:val="008D7632"/>
    <w:rsid w:val="008D7DD8"/>
    <w:rsid w:val="008E04F3"/>
    <w:rsid w:val="008E2CE0"/>
    <w:rsid w:val="008E3D8D"/>
    <w:rsid w:val="008E3DDD"/>
    <w:rsid w:val="008E47E2"/>
    <w:rsid w:val="008E4E1D"/>
    <w:rsid w:val="008E5137"/>
    <w:rsid w:val="008E52D8"/>
    <w:rsid w:val="008E6E9A"/>
    <w:rsid w:val="008F0AF6"/>
    <w:rsid w:val="008F1099"/>
    <w:rsid w:val="008F12EC"/>
    <w:rsid w:val="008F431E"/>
    <w:rsid w:val="008F471D"/>
    <w:rsid w:val="008F559F"/>
    <w:rsid w:val="008F6005"/>
    <w:rsid w:val="008F6C04"/>
    <w:rsid w:val="008F7BEB"/>
    <w:rsid w:val="009007CF"/>
    <w:rsid w:val="00901BD0"/>
    <w:rsid w:val="00901F93"/>
    <w:rsid w:val="00904D13"/>
    <w:rsid w:val="0090506B"/>
    <w:rsid w:val="00906D79"/>
    <w:rsid w:val="00906EC9"/>
    <w:rsid w:val="00910655"/>
    <w:rsid w:val="00910699"/>
    <w:rsid w:val="00911955"/>
    <w:rsid w:val="0091246D"/>
    <w:rsid w:val="00914CFE"/>
    <w:rsid w:val="0091519F"/>
    <w:rsid w:val="00915E01"/>
    <w:rsid w:val="00915E1A"/>
    <w:rsid w:val="0091641B"/>
    <w:rsid w:val="00917184"/>
    <w:rsid w:val="00917785"/>
    <w:rsid w:val="00917F85"/>
    <w:rsid w:val="009229DA"/>
    <w:rsid w:val="00923DB0"/>
    <w:rsid w:val="009246A0"/>
    <w:rsid w:val="00924F9D"/>
    <w:rsid w:val="00925924"/>
    <w:rsid w:val="009319FE"/>
    <w:rsid w:val="009329CB"/>
    <w:rsid w:val="009332CA"/>
    <w:rsid w:val="00933A4C"/>
    <w:rsid w:val="009349C7"/>
    <w:rsid w:val="009350E8"/>
    <w:rsid w:val="00936746"/>
    <w:rsid w:val="00937608"/>
    <w:rsid w:val="0093761B"/>
    <w:rsid w:val="0094202F"/>
    <w:rsid w:val="00942860"/>
    <w:rsid w:val="00942B83"/>
    <w:rsid w:val="0094310C"/>
    <w:rsid w:val="00943508"/>
    <w:rsid w:val="0094554A"/>
    <w:rsid w:val="00946889"/>
    <w:rsid w:val="0095097F"/>
    <w:rsid w:val="00950BE4"/>
    <w:rsid w:val="00951286"/>
    <w:rsid w:val="00951A47"/>
    <w:rsid w:val="009534E5"/>
    <w:rsid w:val="0095367B"/>
    <w:rsid w:val="00953A0C"/>
    <w:rsid w:val="00953C15"/>
    <w:rsid w:val="00954AF9"/>
    <w:rsid w:val="0095649A"/>
    <w:rsid w:val="0095680B"/>
    <w:rsid w:val="00957DBE"/>
    <w:rsid w:val="00957F43"/>
    <w:rsid w:val="00961BFF"/>
    <w:rsid w:val="00962715"/>
    <w:rsid w:val="0096630A"/>
    <w:rsid w:val="00966AF3"/>
    <w:rsid w:val="00966D1A"/>
    <w:rsid w:val="009679D8"/>
    <w:rsid w:val="0097024E"/>
    <w:rsid w:val="00970B5C"/>
    <w:rsid w:val="00970F78"/>
    <w:rsid w:val="009753A5"/>
    <w:rsid w:val="0097584A"/>
    <w:rsid w:val="00976706"/>
    <w:rsid w:val="00976E8C"/>
    <w:rsid w:val="009812D0"/>
    <w:rsid w:val="00982EAF"/>
    <w:rsid w:val="0098374D"/>
    <w:rsid w:val="009840B9"/>
    <w:rsid w:val="00984780"/>
    <w:rsid w:val="009852CD"/>
    <w:rsid w:val="00985F55"/>
    <w:rsid w:val="00986073"/>
    <w:rsid w:val="00990B72"/>
    <w:rsid w:val="00991478"/>
    <w:rsid w:val="00991B97"/>
    <w:rsid w:val="009944CF"/>
    <w:rsid w:val="009973AF"/>
    <w:rsid w:val="00997F38"/>
    <w:rsid w:val="009A06A8"/>
    <w:rsid w:val="009A3308"/>
    <w:rsid w:val="009A5C05"/>
    <w:rsid w:val="009A7C27"/>
    <w:rsid w:val="009B2B03"/>
    <w:rsid w:val="009B3018"/>
    <w:rsid w:val="009B3FD8"/>
    <w:rsid w:val="009B4167"/>
    <w:rsid w:val="009B4C4D"/>
    <w:rsid w:val="009B5FE5"/>
    <w:rsid w:val="009B6A01"/>
    <w:rsid w:val="009B74D9"/>
    <w:rsid w:val="009B7600"/>
    <w:rsid w:val="009C0359"/>
    <w:rsid w:val="009C0677"/>
    <w:rsid w:val="009C0D32"/>
    <w:rsid w:val="009C11D2"/>
    <w:rsid w:val="009C23E9"/>
    <w:rsid w:val="009C2B6F"/>
    <w:rsid w:val="009C510E"/>
    <w:rsid w:val="009C5C5B"/>
    <w:rsid w:val="009C7776"/>
    <w:rsid w:val="009D0B3C"/>
    <w:rsid w:val="009D0F46"/>
    <w:rsid w:val="009D1783"/>
    <w:rsid w:val="009D257D"/>
    <w:rsid w:val="009D259F"/>
    <w:rsid w:val="009D35AE"/>
    <w:rsid w:val="009D3D7F"/>
    <w:rsid w:val="009D4295"/>
    <w:rsid w:val="009D5921"/>
    <w:rsid w:val="009D7BE7"/>
    <w:rsid w:val="009D7F25"/>
    <w:rsid w:val="009E2111"/>
    <w:rsid w:val="009E51BD"/>
    <w:rsid w:val="009E5795"/>
    <w:rsid w:val="009E7D96"/>
    <w:rsid w:val="009F00E9"/>
    <w:rsid w:val="009F0302"/>
    <w:rsid w:val="009F0383"/>
    <w:rsid w:val="009F038F"/>
    <w:rsid w:val="009F13DC"/>
    <w:rsid w:val="009F16F1"/>
    <w:rsid w:val="009F197F"/>
    <w:rsid w:val="009F2758"/>
    <w:rsid w:val="009F31A3"/>
    <w:rsid w:val="009F35D5"/>
    <w:rsid w:val="009F3729"/>
    <w:rsid w:val="009F4505"/>
    <w:rsid w:val="009F5F46"/>
    <w:rsid w:val="009F6E65"/>
    <w:rsid w:val="009F7589"/>
    <w:rsid w:val="00A00587"/>
    <w:rsid w:val="00A00B38"/>
    <w:rsid w:val="00A02471"/>
    <w:rsid w:val="00A04B61"/>
    <w:rsid w:val="00A051DD"/>
    <w:rsid w:val="00A05227"/>
    <w:rsid w:val="00A063D2"/>
    <w:rsid w:val="00A10168"/>
    <w:rsid w:val="00A1199B"/>
    <w:rsid w:val="00A1378D"/>
    <w:rsid w:val="00A15694"/>
    <w:rsid w:val="00A1604C"/>
    <w:rsid w:val="00A161AD"/>
    <w:rsid w:val="00A1626E"/>
    <w:rsid w:val="00A16561"/>
    <w:rsid w:val="00A17564"/>
    <w:rsid w:val="00A2065C"/>
    <w:rsid w:val="00A22BD0"/>
    <w:rsid w:val="00A23D43"/>
    <w:rsid w:val="00A23EAD"/>
    <w:rsid w:val="00A258C3"/>
    <w:rsid w:val="00A274A8"/>
    <w:rsid w:val="00A3037E"/>
    <w:rsid w:val="00A3045E"/>
    <w:rsid w:val="00A30600"/>
    <w:rsid w:val="00A30729"/>
    <w:rsid w:val="00A344EF"/>
    <w:rsid w:val="00A3530B"/>
    <w:rsid w:val="00A359F9"/>
    <w:rsid w:val="00A362AD"/>
    <w:rsid w:val="00A36744"/>
    <w:rsid w:val="00A36C8B"/>
    <w:rsid w:val="00A37588"/>
    <w:rsid w:val="00A42112"/>
    <w:rsid w:val="00A42EC2"/>
    <w:rsid w:val="00A45B9E"/>
    <w:rsid w:val="00A46612"/>
    <w:rsid w:val="00A47D63"/>
    <w:rsid w:val="00A519B8"/>
    <w:rsid w:val="00A52001"/>
    <w:rsid w:val="00A52392"/>
    <w:rsid w:val="00A527CB"/>
    <w:rsid w:val="00A5521C"/>
    <w:rsid w:val="00A56A7C"/>
    <w:rsid w:val="00A56B43"/>
    <w:rsid w:val="00A56BD4"/>
    <w:rsid w:val="00A6245B"/>
    <w:rsid w:val="00A6277C"/>
    <w:rsid w:val="00A62D72"/>
    <w:rsid w:val="00A63E38"/>
    <w:rsid w:val="00A676F0"/>
    <w:rsid w:val="00A70E55"/>
    <w:rsid w:val="00A70F9B"/>
    <w:rsid w:val="00A73732"/>
    <w:rsid w:val="00A73BB5"/>
    <w:rsid w:val="00A7441E"/>
    <w:rsid w:val="00A76642"/>
    <w:rsid w:val="00A76F19"/>
    <w:rsid w:val="00A773C5"/>
    <w:rsid w:val="00A77683"/>
    <w:rsid w:val="00A77AC5"/>
    <w:rsid w:val="00A77D80"/>
    <w:rsid w:val="00A8061A"/>
    <w:rsid w:val="00A816B9"/>
    <w:rsid w:val="00A82476"/>
    <w:rsid w:val="00A839B4"/>
    <w:rsid w:val="00A84BF6"/>
    <w:rsid w:val="00A85C5D"/>
    <w:rsid w:val="00A90C49"/>
    <w:rsid w:val="00A92F8C"/>
    <w:rsid w:val="00A93381"/>
    <w:rsid w:val="00A94012"/>
    <w:rsid w:val="00A94D8A"/>
    <w:rsid w:val="00A960CC"/>
    <w:rsid w:val="00A963F8"/>
    <w:rsid w:val="00A96988"/>
    <w:rsid w:val="00A96B10"/>
    <w:rsid w:val="00A96F2F"/>
    <w:rsid w:val="00AA13FF"/>
    <w:rsid w:val="00AA1B0E"/>
    <w:rsid w:val="00AA355B"/>
    <w:rsid w:val="00AA3F83"/>
    <w:rsid w:val="00AA4059"/>
    <w:rsid w:val="00AA5DB9"/>
    <w:rsid w:val="00AA796F"/>
    <w:rsid w:val="00AB040A"/>
    <w:rsid w:val="00AB0BDE"/>
    <w:rsid w:val="00AB236F"/>
    <w:rsid w:val="00AB298E"/>
    <w:rsid w:val="00AB2998"/>
    <w:rsid w:val="00AB3A28"/>
    <w:rsid w:val="00AB543E"/>
    <w:rsid w:val="00AB6596"/>
    <w:rsid w:val="00AB69F3"/>
    <w:rsid w:val="00AB6D34"/>
    <w:rsid w:val="00AB7D23"/>
    <w:rsid w:val="00AC08B7"/>
    <w:rsid w:val="00AC12AD"/>
    <w:rsid w:val="00AC1E2D"/>
    <w:rsid w:val="00AC29A6"/>
    <w:rsid w:val="00AC2ED1"/>
    <w:rsid w:val="00AC37D1"/>
    <w:rsid w:val="00AC46A3"/>
    <w:rsid w:val="00AC53C0"/>
    <w:rsid w:val="00AC5D21"/>
    <w:rsid w:val="00AC6FD2"/>
    <w:rsid w:val="00AD0A56"/>
    <w:rsid w:val="00AD0C2B"/>
    <w:rsid w:val="00AD105E"/>
    <w:rsid w:val="00AD1C6A"/>
    <w:rsid w:val="00AD43E9"/>
    <w:rsid w:val="00AD5FE4"/>
    <w:rsid w:val="00AD676C"/>
    <w:rsid w:val="00AD7DA5"/>
    <w:rsid w:val="00AE01B6"/>
    <w:rsid w:val="00AE0BCF"/>
    <w:rsid w:val="00AE0FEA"/>
    <w:rsid w:val="00AE2C1E"/>
    <w:rsid w:val="00AE2F9D"/>
    <w:rsid w:val="00AE34F6"/>
    <w:rsid w:val="00AE3533"/>
    <w:rsid w:val="00AE3562"/>
    <w:rsid w:val="00AE4FFA"/>
    <w:rsid w:val="00AE5ABB"/>
    <w:rsid w:val="00AE5FCA"/>
    <w:rsid w:val="00AE6B18"/>
    <w:rsid w:val="00AE7E52"/>
    <w:rsid w:val="00AE7FB5"/>
    <w:rsid w:val="00AF015C"/>
    <w:rsid w:val="00AF08AE"/>
    <w:rsid w:val="00AF147F"/>
    <w:rsid w:val="00AF2AE9"/>
    <w:rsid w:val="00AF2F1B"/>
    <w:rsid w:val="00AF42A7"/>
    <w:rsid w:val="00AF4951"/>
    <w:rsid w:val="00AF57E1"/>
    <w:rsid w:val="00B005FF"/>
    <w:rsid w:val="00B00632"/>
    <w:rsid w:val="00B00A85"/>
    <w:rsid w:val="00B044BF"/>
    <w:rsid w:val="00B04ED0"/>
    <w:rsid w:val="00B05ABB"/>
    <w:rsid w:val="00B05DF0"/>
    <w:rsid w:val="00B06A39"/>
    <w:rsid w:val="00B07F1A"/>
    <w:rsid w:val="00B10DD3"/>
    <w:rsid w:val="00B11249"/>
    <w:rsid w:val="00B115E2"/>
    <w:rsid w:val="00B127A2"/>
    <w:rsid w:val="00B13DEA"/>
    <w:rsid w:val="00B14C4A"/>
    <w:rsid w:val="00B151C4"/>
    <w:rsid w:val="00B15571"/>
    <w:rsid w:val="00B20564"/>
    <w:rsid w:val="00B20EB5"/>
    <w:rsid w:val="00B21DC7"/>
    <w:rsid w:val="00B226D2"/>
    <w:rsid w:val="00B2556F"/>
    <w:rsid w:val="00B25FE6"/>
    <w:rsid w:val="00B26696"/>
    <w:rsid w:val="00B26C36"/>
    <w:rsid w:val="00B2748A"/>
    <w:rsid w:val="00B276D2"/>
    <w:rsid w:val="00B27E61"/>
    <w:rsid w:val="00B32898"/>
    <w:rsid w:val="00B33045"/>
    <w:rsid w:val="00B33383"/>
    <w:rsid w:val="00B357B8"/>
    <w:rsid w:val="00B35AB9"/>
    <w:rsid w:val="00B3730E"/>
    <w:rsid w:val="00B3780E"/>
    <w:rsid w:val="00B40557"/>
    <w:rsid w:val="00B41E7E"/>
    <w:rsid w:val="00B42954"/>
    <w:rsid w:val="00B43BB2"/>
    <w:rsid w:val="00B50E67"/>
    <w:rsid w:val="00B518B2"/>
    <w:rsid w:val="00B51BDA"/>
    <w:rsid w:val="00B51C97"/>
    <w:rsid w:val="00B535B9"/>
    <w:rsid w:val="00B53C32"/>
    <w:rsid w:val="00B53CA7"/>
    <w:rsid w:val="00B540AA"/>
    <w:rsid w:val="00B5445E"/>
    <w:rsid w:val="00B5723D"/>
    <w:rsid w:val="00B6009B"/>
    <w:rsid w:val="00B60DE2"/>
    <w:rsid w:val="00B6141A"/>
    <w:rsid w:val="00B6333D"/>
    <w:rsid w:val="00B63E37"/>
    <w:rsid w:val="00B67F02"/>
    <w:rsid w:val="00B7010C"/>
    <w:rsid w:val="00B70AF6"/>
    <w:rsid w:val="00B71833"/>
    <w:rsid w:val="00B756B3"/>
    <w:rsid w:val="00B75C7F"/>
    <w:rsid w:val="00B76E21"/>
    <w:rsid w:val="00B814F7"/>
    <w:rsid w:val="00B81BB8"/>
    <w:rsid w:val="00B8229B"/>
    <w:rsid w:val="00B82AB6"/>
    <w:rsid w:val="00B83017"/>
    <w:rsid w:val="00B832EB"/>
    <w:rsid w:val="00B834A1"/>
    <w:rsid w:val="00B84400"/>
    <w:rsid w:val="00B85FC1"/>
    <w:rsid w:val="00B8669A"/>
    <w:rsid w:val="00B876DA"/>
    <w:rsid w:val="00B90587"/>
    <w:rsid w:val="00B90831"/>
    <w:rsid w:val="00B90D16"/>
    <w:rsid w:val="00B90E8A"/>
    <w:rsid w:val="00B915B8"/>
    <w:rsid w:val="00B921E6"/>
    <w:rsid w:val="00B93B5B"/>
    <w:rsid w:val="00B95D45"/>
    <w:rsid w:val="00B97D8D"/>
    <w:rsid w:val="00B97EF4"/>
    <w:rsid w:val="00BA10BF"/>
    <w:rsid w:val="00BA137F"/>
    <w:rsid w:val="00BA1A16"/>
    <w:rsid w:val="00BA36F6"/>
    <w:rsid w:val="00BA4583"/>
    <w:rsid w:val="00BA50A7"/>
    <w:rsid w:val="00BA56E3"/>
    <w:rsid w:val="00BB295D"/>
    <w:rsid w:val="00BB3A9C"/>
    <w:rsid w:val="00BB457D"/>
    <w:rsid w:val="00BB5496"/>
    <w:rsid w:val="00BB6802"/>
    <w:rsid w:val="00BB6DC9"/>
    <w:rsid w:val="00BB7420"/>
    <w:rsid w:val="00BB7962"/>
    <w:rsid w:val="00BB7FB0"/>
    <w:rsid w:val="00BC0BFA"/>
    <w:rsid w:val="00BC4366"/>
    <w:rsid w:val="00BC4DB1"/>
    <w:rsid w:val="00BC5198"/>
    <w:rsid w:val="00BC75FC"/>
    <w:rsid w:val="00BC7BBE"/>
    <w:rsid w:val="00BD35CB"/>
    <w:rsid w:val="00BD765F"/>
    <w:rsid w:val="00BE0026"/>
    <w:rsid w:val="00BE0466"/>
    <w:rsid w:val="00BE0CE5"/>
    <w:rsid w:val="00BE107F"/>
    <w:rsid w:val="00BE121A"/>
    <w:rsid w:val="00BE14DA"/>
    <w:rsid w:val="00BE1518"/>
    <w:rsid w:val="00BE2557"/>
    <w:rsid w:val="00BE25B8"/>
    <w:rsid w:val="00BE2ADE"/>
    <w:rsid w:val="00BE5080"/>
    <w:rsid w:val="00BE512C"/>
    <w:rsid w:val="00BE535E"/>
    <w:rsid w:val="00BE55B8"/>
    <w:rsid w:val="00BE6AD8"/>
    <w:rsid w:val="00BF0D79"/>
    <w:rsid w:val="00BF28C6"/>
    <w:rsid w:val="00BF2BD1"/>
    <w:rsid w:val="00BF2E13"/>
    <w:rsid w:val="00BF38B7"/>
    <w:rsid w:val="00BF3E01"/>
    <w:rsid w:val="00BF43E3"/>
    <w:rsid w:val="00BF7419"/>
    <w:rsid w:val="00C0042F"/>
    <w:rsid w:val="00C00448"/>
    <w:rsid w:val="00C03A81"/>
    <w:rsid w:val="00C05A3C"/>
    <w:rsid w:val="00C10396"/>
    <w:rsid w:val="00C1163F"/>
    <w:rsid w:val="00C11808"/>
    <w:rsid w:val="00C11914"/>
    <w:rsid w:val="00C13174"/>
    <w:rsid w:val="00C133BF"/>
    <w:rsid w:val="00C14E92"/>
    <w:rsid w:val="00C152BA"/>
    <w:rsid w:val="00C16B35"/>
    <w:rsid w:val="00C172FC"/>
    <w:rsid w:val="00C175D3"/>
    <w:rsid w:val="00C17976"/>
    <w:rsid w:val="00C209C3"/>
    <w:rsid w:val="00C211D0"/>
    <w:rsid w:val="00C2147A"/>
    <w:rsid w:val="00C21496"/>
    <w:rsid w:val="00C21E10"/>
    <w:rsid w:val="00C232BE"/>
    <w:rsid w:val="00C240B2"/>
    <w:rsid w:val="00C24B96"/>
    <w:rsid w:val="00C24C5D"/>
    <w:rsid w:val="00C27A13"/>
    <w:rsid w:val="00C27A27"/>
    <w:rsid w:val="00C30600"/>
    <w:rsid w:val="00C31514"/>
    <w:rsid w:val="00C31CEB"/>
    <w:rsid w:val="00C32C6A"/>
    <w:rsid w:val="00C33756"/>
    <w:rsid w:val="00C364B6"/>
    <w:rsid w:val="00C36629"/>
    <w:rsid w:val="00C36D9B"/>
    <w:rsid w:val="00C43076"/>
    <w:rsid w:val="00C44EBA"/>
    <w:rsid w:val="00C450E0"/>
    <w:rsid w:val="00C473C6"/>
    <w:rsid w:val="00C473C7"/>
    <w:rsid w:val="00C4780B"/>
    <w:rsid w:val="00C50E3B"/>
    <w:rsid w:val="00C51A98"/>
    <w:rsid w:val="00C51F35"/>
    <w:rsid w:val="00C52C63"/>
    <w:rsid w:val="00C544A9"/>
    <w:rsid w:val="00C55422"/>
    <w:rsid w:val="00C55E1A"/>
    <w:rsid w:val="00C56884"/>
    <w:rsid w:val="00C57820"/>
    <w:rsid w:val="00C5787C"/>
    <w:rsid w:val="00C60F55"/>
    <w:rsid w:val="00C61BCF"/>
    <w:rsid w:val="00C62B68"/>
    <w:rsid w:val="00C63614"/>
    <w:rsid w:val="00C64002"/>
    <w:rsid w:val="00C64FB2"/>
    <w:rsid w:val="00C65C15"/>
    <w:rsid w:val="00C66080"/>
    <w:rsid w:val="00C671B4"/>
    <w:rsid w:val="00C70AD6"/>
    <w:rsid w:val="00C70C93"/>
    <w:rsid w:val="00C71704"/>
    <w:rsid w:val="00C71CD6"/>
    <w:rsid w:val="00C71E29"/>
    <w:rsid w:val="00C7214B"/>
    <w:rsid w:val="00C72265"/>
    <w:rsid w:val="00C72437"/>
    <w:rsid w:val="00C73296"/>
    <w:rsid w:val="00C732F0"/>
    <w:rsid w:val="00C73977"/>
    <w:rsid w:val="00C742B8"/>
    <w:rsid w:val="00C74664"/>
    <w:rsid w:val="00C74778"/>
    <w:rsid w:val="00C7496C"/>
    <w:rsid w:val="00C74B6C"/>
    <w:rsid w:val="00C753E4"/>
    <w:rsid w:val="00C75BD3"/>
    <w:rsid w:val="00C76E78"/>
    <w:rsid w:val="00C77720"/>
    <w:rsid w:val="00C80788"/>
    <w:rsid w:val="00C80BE9"/>
    <w:rsid w:val="00C80E8A"/>
    <w:rsid w:val="00C81A3C"/>
    <w:rsid w:val="00C82C6B"/>
    <w:rsid w:val="00C83027"/>
    <w:rsid w:val="00C837B3"/>
    <w:rsid w:val="00C90A49"/>
    <w:rsid w:val="00C90FF4"/>
    <w:rsid w:val="00C92AF8"/>
    <w:rsid w:val="00C93055"/>
    <w:rsid w:val="00C93BE9"/>
    <w:rsid w:val="00C95955"/>
    <w:rsid w:val="00C97271"/>
    <w:rsid w:val="00C97AA7"/>
    <w:rsid w:val="00CA15A1"/>
    <w:rsid w:val="00CA2469"/>
    <w:rsid w:val="00CA2A31"/>
    <w:rsid w:val="00CA2E94"/>
    <w:rsid w:val="00CA4721"/>
    <w:rsid w:val="00CA48D7"/>
    <w:rsid w:val="00CA4E2A"/>
    <w:rsid w:val="00CA51F9"/>
    <w:rsid w:val="00CA5493"/>
    <w:rsid w:val="00CA5713"/>
    <w:rsid w:val="00CA5D04"/>
    <w:rsid w:val="00CA655E"/>
    <w:rsid w:val="00CB1D57"/>
    <w:rsid w:val="00CB1F58"/>
    <w:rsid w:val="00CB2A6C"/>
    <w:rsid w:val="00CB3CCB"/>
    <w:rsid w:val="00CB4C95"/>
    <w:rsid w:val="00CB50A3"/>
    <w:rsid w:val="00CB6E28"/>
    <w:rsid w:val="00CB76C1"/>
    <w:rsid w:val="00CB7B64"/>
    <w:rsid w:val="00CB7C24"/>
    <w:rsid w:val="00CC1138"/>
    <w:rsid w:val="00CC139A"/>
    <w:rsid w:val="00CC1749"/>
    <w:rsid w:val="00CC2B54"/>
    <w:rsid w:val="00CC3AE7"/>
    <w:rsid w:val="00CC3C5C"/>
    <w:rsid w:val="00CC3EF6"/>
    <w:rsid w:val="00CC3FA3"/>
    <w:rsid w:val="00CC5DE2"/>
    <w:rsid w:val="00CC6C42"/>
    <w:rsid w:val="00CC7CB0"/>
    <w:rsid w:val="00CD07AD"/>
    <w:rsid w:val="00CD1E5B"/>
    <w:rsid w:val="00CD2087"/>
    <w:rsid w:val="00CD255A"/>
    <w:rsid w:val="00CD5693"/>
    <w:rsid w:val="00CD6DB4"/>
    <w:rsid w:val="00CD7D51"/>
    <w:rsid w:val="00CE32C4"/>
    <w:rsid w:val="00CE68CF"/>
    <w:rsid w:val="00CE7258"/>
    <w:rsid w:val="00CE7577"/>
    <w:rsid w:val="00CE7F79"/>
    <w:rsid w:val="00CF0449"/>
    <w:rsid w:val="00CF0F2E"/>
    <w:rsid w:val="00CF11A4"/>
    <w:rsid w:val="00CF1A0E"/>
    <w:rsid w:val="00CF3192"/>
    <w:rsid w:val="00CF35A1"/>
    <w:rsid w:val="00CF3748"/>
    <w:rsid w:val="00CF405F"/>
    <w:rsid w:val="00CF4F83"/>
    <w:rsid w:val="00CF5F82"/>
    <w:rsid w:val="00CF7976"/>
    <w:rsid w:val="00CF7FF2"/>
    <w:rsid w:val="00D00378"/>
    <w:rsid w:val="00D01528"/>
    <w:rsid w:val="00D0171A"/>
    <w:rsid w:val="00D02107"/>
    <w:rsid w:val="00D02F91"/>
    <w:rsid w:val="00D0372C"/>
    <w:rsid w:val="00D047BC"/>
    <w:rsid w:val="00D04987"/>
    <w:rsid w:val="00D11B89"/>
    <w:rsid w:val="00D13429"/>
    <w:rsid w:val="00D14D84"/>
    <w:rsid w:val="00D16166"/>
    <w:rsid w:val="00D17536"/>
    <w:rsid w:val="00D17B44"/>
    <w:rsid w:val="00D25557"/>
    <w:rsid w:val="00D25C16"/>
    <w:rsid w:val="00D26BAE"/>
    <w:rsid w:val="00D271A7"/>
    <w:rsid w:val="00D27EFA"/>
    <w:rsid w:val="00D30C04"/>
    <w:rsid w:val="00D30F34"/>
    <w:rsid w:val="00D32A75"/>
    <w:rsid w:val="00D35C29"/>
    <w:rsid w:val="00D3650D"/>
    <w:rsid w:val="00D36D00"/>
    <w:rsid w:val="00D40417"/>
    <w:rsid w:val="00D408C9"/>
    <w:rsid w:val="00D40C40"/>
    <w:rsid w:val="00D40EE1"/>
    <w:rsid w:val="00D43D8D"/>
    <w:rsid w:val="00D44EFE"/>
    <w:rsid w:val="00D4558F"/>
    <w:rsid w:val="00D471E0"/>
    <w:rsid w:val="00D47F85"/>
    <w:rsid w:val="00D505E7"/>
    <w:rsid w:val="00D5074E"/>
    <w:rsid w:val="00D516EC"/>
    <w:rsid w:val="00D51CE9"/>
    <w:rsid w:val="00D52520"/>
    <w:rsid w:val="00D52DE1"/>
    <w:rsid w:val="00D54875"/>
    <w:rsid w:val="00D548E1"/>
    <w:rsid w:val="00D54F19"/>
    <w:rsid w:val="00D55C63"/>
    <w:rsid w:val="00D55DD1"/>
    <w:rsid w:val="00D5673A"/>
    <w:rsid w:val="00D60DB9"/>
    <w:rsid w:val="00D62472"/>
    <w:rsid w:val="00D62D9A"/>
    <w:rsid w:val="00D6570D"/>
    <w:rsid w:val="00D66460"/>
    <w:rsid w:val="00D675E5"/>
    <w:rsid w:val="00D67D23"/>
    <w:rsid w:val="00D67FB1"/>
    <w:rsid w:val="00D70167"/>
    <w:rsid w:val="00D715C0"/>
    <w:rsid w:val="00D71873"/>
    <w:rsid w:val="00D72978"/>
    <w:rsid w:val="00D72F5A"/>
    <w:rsid w:val="00D7354A"/>
    <w:rsid w:val="00D74189"/>
    <w:rsid w:val="00D74A0A"/>
    <w:rsid w:val="00D825D0"/>
    <w:rsid w:val="00D8323F"/>
    <w:rsid w:val="00D86424"/>
    <w:rsid w:val="00D921C3"/>
    <w:rsid w:val="00D92955"/>
    <w:rsid w:val="00D930D7"/>
    <w:rsid w:val="00D93BA5"/>
    <w:rsid w:val="00D946D9"/>
    <w:rsid w:val="00D95C7E"/>
    <w:rsid w:val="00D96030"/>
    <w:rsid w:val="00D962A5"/>
    <w:rsid w:val="00D96F23"/>
    <w:rsid w:val="00DA079E"/>
    <w:rsid w:val="00DA123C"/>
    <w:rsid w:val="00DA2190"/>
    <w:rsid w:val="00DA3209"/>
    <w:rsid w:val="00DA3952"/>
    <w:rsid w:val="00DA4909"/>
    <w:rsid w:val="00DA5685"/>
    <w:rsid w:val="00DA56AD"/>
    <w:rsid w:val="00DA6088"/>
    <w:rsid w:val="00DA7750"/>
    <w:rsid w:val="00DB0269"/>
    <w:rsid w:val="00DB0538"/>
    <w:rsid w:val="00DB0B10"/>
    <w:rsid w:val="00DB1047"/>
    <w:rsid w:val="00DB1D37"/>
    <w:rsid w:val="00DB202A"/>
    <w:rsid w:val="00DB2EDB"/>
    <w:rsid w:val="00DB45CB"/>
    <w:rsid w:val="00DB5251"/>
    <w:rsid w:val="00DB5350"/>
    <w:rsid w:val="00DB612B"/>
    <w:rsid w:val="00DB678A"/>
    <w:rsid w:val="00DC1181"/>
    <w:rsid w:val="00DC21F5"/>
    <w:rsid w:val="00DC2BCA"/>
    <w:rsid w:val="00DC31FE"/>
    <w:rsid w:val="00DC39AB"/>
    <w:rsid w:val="00DC66E8"/>
    <w:rsid w:val="00DC75AF"/>
    <w:rsid w:val="00DC7B62"/>
    <w:rsid w:val="00DD2A38"/>
    <w:rsid w:val="00DD2EA0"/>
    <w:rsid w:val="00DD3F8F"/>
    <w:rsid w:val="00DD3FF7"/>
    <w:rsid w:val="00DD5D00"/>
    <w:rsid w:val="00DD618B"/>
    <w:rsid w:val="00DD7ACA"/>
    <w:rsid w:val="00DE068B"/>
    <w:rsid w:val="00DE0872"/>
    <w:rsid w:val="00DE1FEB"/>
    <w:rsid w:val="00DE2432"/>
    <w:rsid w:val="00DE26F7"/>
    <w:rsid w:val="00DE2A18"/>
    <w:rsid w:val="00DE3B04"/>
    <w:rsid w:val="00DE412A"/>
    <w:rsid w:val="00DE4551"/>
    <w:rsid w:val="00DE54F4"/>
    <w:rsid w:val="00DE5E1B"/>
    <w:rsid w:val="00DE732C"/>
    <w:rsid w:val="00DE78B3"/>
    <w:rsid w:val="00DE7B76"/>
    <w:rsid w:val="00DF0E6F"/>
    <w:rsid w:val="00DF0F08"/>
    <w:rsid w:val="00DF219C"/>
    <w:rsid w:val="00DF3BFD"/>
    <w:rsid w:val="00DF3C00"/>
    <w:rsid w:val="00DF4D4A"/>
    <w:rsid w:val="00DF5322"/>
    <w:rsid w:val="00DF550C"/>
    <w:rsid w:val="00DF57B2"/>
    <w:rsid w:val="00E0070D"/>
    <w:rsid w:val="00E00BB4"/>
    <w:rsid w:val="00E00CF3"/>
    <w:rsid w:val="00E038A1"/>
    <w:rsid w:val="00E03B63"/>
    <w:rsid w:val="00E03B97"/>
    <w:rsid w:val="00E048FF"/>
    <w:rsid w:val="00E049F5"/>
    <w:rsid w:val="00E04E10"/>
    <w:rsid w:val="00E05129"/>
    <w:rsid w:val="00E055C1"/>
    <w:rsid w:val="00E062D5"/>
    <w:rsid w:val="00E062D7"/>
    <w:rsid w:val="00E10068"/>
    <w:rsid w:val="00E1291A"/>
    <w:rsid w:val="00E13375"/>
    <w:rsid w:val="00E133BA"/>
    <w:rsid w:val="00E15651"/>
    <w:rsid w:val="00E1634E"/>
    <w:rsid w:val="00E16CCF"/>
    <w:rsid w:val="00E205ED"/>
    <w:rsid w:val="00E22C85"/>
    <w:rsid w:val="00E22D01"/>
    <w:rsid w:val="00E23C93"/>
    <w:rsid w:val="00E24A24"/>
    <w:rsid w:val="00E2694C"/>
    <w:rsid w:val="00E30BF3"/>
    <w:rsid w:val="00E313EB"/>
    <w:rsid w:val="00E337F6"/>
    <w:rsid w:val="00E34012"/>
    <w:rsid w:val="00E3521A"/>
    <w:rsid w:val="00E3677B"/>
    <w:rsid w:val="00E36884"/>
    <w:rsid w:val="00E36943"/>
    <w:rsid w:val="00E3748F"/>
    <w:rsid w:val="00E37B38"/>
    <w:rsid w:val="00E4486D"/>
    <w:rsid w:val="00E44ECC"/>
    <w:rsid w:val="00E45A93"/>
    <w:rsid w:val="00E45AE3"/>
    <w:rsid w:val="00E4607F"/>
    <w:rsid w:val="00E4669E"/>
    <w:rsid w:val="00E52718"/>
    <w:rsid w:val="00E5496A"/>
    <w:rsid w:val="00E5678A"/>
    <w:rsid w:val="00E56900"/>
    <w:rsid w:val="00E56EDD"/>
    <w:rsid w:val="00E57496"/>
    <w:rsid w:val="00E603AB"/>
    <w:rsid w:val="00E608FC"/>
    <w:rsid w:val="00E60AC0"/>
    <w:rsid w:val="00E6155F"/>
    <w:rsid w:val="00E63F16"/>
    <w:rsid w:val="00E643D0"/>
    <w:rsid w:val="00E66683"/>
    <w:rsid w:val="00E730B9"/>
    <w:rsid w:val="00E73CF5"/>
    <w:rsid w:val="00E7445A"/>
    <w:rsid w:val="00E75F84"/>
    <w:rsid w:val="00E76DF2"/>
    <w:rsid w:val="00E77284"/>
    <w:rsid w:val="00E775F3"/>
    <w:rsid w:val="00E813C8"/>
    <w:rsid w:val="00E814F1"/>
    <w:rsid w:val="00E81784"/>
    <w:rsid w:val="00E837A5"/>
    <w:rsid w:val="00E838F4"/>
    <w:rsid w:val="00E85EA1"/>
    <w:rsid w:val="00E86AB7"/>
    <w:rsid w:val="00E91A65"/>
    <w:rsid w:val="00E929F5"/>
    <w:rsid w:val="00E92DA2"/>
    <w:rsid w:val="00E93547"/>
    <w:rsid w:val="00E935E0"/>
    <w:rsid w:val="00E93C94"/>
    <w:rsid w:val="00E93FE2"/>
    <w:rsid w:val="00E94E70"/>
    <w:rsid w:val="00E9535D"/>
    <w:rsid w:val="00E95449"/>
    <w:rsid w:val="00E97152"/>
    <w:rsid w:val="00EA0E19"/>
    <w:rsid w:val="00EA240F"/>
    <w:rsid w:val="00EA4B2B"/>
    <w:rsid w:val="00EA7920"/>
    <w:rsid w:val="00EB03A6"/>
    <w:rsid w:val="00EB05DA"/>
    <w:rsid w:val="00EB523A"/>
    <w:rsid w:val="00EB5B6D"/>
    <w:rsid w:val="00EB5F10"/>
    <w:rsid w:val="00EB787C"/>
    <w:rsid w:val="00EB78C9"/>
    <w:rsid w:val="00EC1266"/>
    <w:rsid w:val="00EC2B87"/>
    <w:rsid w:val="00EC2D21"/>
    <w:rsid w:val="00EC36D7"/>
    <w:rsid w:val="00EC3C2C"/>
    <w:rsid w:val="00EC3C2E"/>
    <w:rsid w:val="00EC4DBC"/>
    <w:rsid w:val="00EC580B"/>
    <w:rsid w:val="00EC6F91"/>
    <w:rsid w:val="00ED173D"/>
    <w:rsid w:val="00ED1DFF"/>
    <w:rsid w:val="00ED26B7"/>
    <w:rsid w:val="00ED43E9"/>
    <w:rsid w:val="00ED5A28"/>
    <w:rsid w:val="00ED603D"/>
    <w:rsid w:val="00ED6CB4"/>
    <w:rsid w:val="00ED74A6"/>
    <w:rsid w:val="00EE1E58"/>
    <w:rsid w:val="00EE5CDC"/>
    <w:rsid w:val="00EE6089"/>
    <w:rsid w:val="00EF0161"/>
    <w:rsid w:val="00EF217E"/>
    <w:rsid w:val="00EF2671"/>
    <w:rsid w:val="00EF6117"/>
    <w:rsid w:val="00EF656E"/>
    <w:rsid w:val="00EF6BC0"/>
    <w:rsid w:val="00EF7792"/>
    <w:rsid w:val="00EF7896"/>
    <w:rsid w:val="00EF7B99"/>
    <w:rsid w:val="00F00500"/>
    <w:rsid w:val="00F00B2F"/>
    <w:rsid w:val="00F01BC3"/>
    <w:rsid w:val="00F03A60"/>
    <w:rsid w:val="00F045FB"/>
    <w:rsid w:val="00F052BB"/>
    <w:rsid w:val="00F05B1B"/>
    <w:rsid w:val="00F06F5B"/>
    <w:rsid w:val="00F075F2"/>
    <w:rsid w:val="00F07A85"/>
    <w:rsid w:val="00F12BC4"/>
    <w:rsid w:val="00F13108"/>
    <w:rsid w:val="00F1481A"/>
    <w:rsid w:val="00F14F09"/>
    <w:rsid w:val="00F15BA1"/>
    <w:rsid w:val="00F16A5E"/>
    <w:rsid w:val="00F172F9"/>
    <w:rsid w:val="00F20D9B"/>
    <w:rsid w:val="00F219C3"/>
    <w:rsid w:val="00F24619"/>
    <w:rsid w:val="00F2572C"/>
    <w:rsid w:val="00F262A7"/>
    <w:rsid w:val="00F27E80"/>
    <w:rsid w:val="00F30605"/>
    <w:rsid w:val="00F30D3C"/>
    <w:rsid w:val="00F311F6"/>
    <w:rsid w:val="00F328F4"/>
    <w:rsid w:val="00F340F8"/>
    <w:rsid w:val="00F35972"/>
    <w:rsid w:val="00F35F75"/>
    <w:rsid w:val="00F41A21"/>
    <w:rsid w:val="00F44260"/>
    <w:rsid w:val="00F452FB"/>
    <w:rsid w:val="00F45EF9"/>
    <w:rsid w:val="00F465D3"/>
    <w:rsid w:val="00F46F6F"/>
    <w:rsid w:val="00F5026D"/>
    <w:rsid w:val="00F507C7"/>
    <w:rsid w:val="00F525AD"/>
    <w:rsid w:val="00F5290B"/>
    <w:rsid w:val="00F52C2A"/>
    <w:rsid w:val="00F5306E"/>
    <w:rsid w:val="00F53B17"/>
    <w:rsid w:val="00F54EC4"/>
    <w:rsid w:val="00F56345"/>
    <w:rsid w:val="00F56BAD"/>
    <w:rsid w:val="00F57D32"/>
    <w:rsid w:val="00F61973"/>
    <w:rsid w:val="00F6277A"/>
    <w:rsid w:val="00F6475E"/>
    <w:rsid w:val="00F650A0"/>
    <w:rsid w:val="00F65565"/>
    <w:rsid w:val="00F65B04"/>
    <w:rsid w:val="00F65F69"/>
    <w:rsid w:val="00F66B4C"/>
    <w:rsid w:val="00F675B9"/>
    <w:rsid w:val="00F67646"/>
    <w:rsid w:val="00F6768F"/>
    <w:rsid w:val="00F67E70"/>
    <w:rsid w:val="00F67F3E"/>
    <w:rsid w:val="00F736CA"/>
    <w:rsid w:val="00F73B5B"/>
    <w:rsid w:val="00F74EB8"/>
    <w:rsid w:val="00F75821"/>
    <w:rsid w:val="00F764D4"/>
    <w:rsid w:val="00F76BAB"/>
    <w:rsid w:val="00F77881"/>
    <w:rsid w:val="00F8009C"/>
    <w:rsid w:val="00F80449"/>
    <w:rsid w:val="00F806CC"/>
    <w:rsid w:val="00F80AA3"/>
    <w:rsid w:val="00F820CC"/>
    <w:rsid w:val="00F825A9"/>
    <w:rsid w:val="00F83081"/>
    <w:rsid w:val="00F847B5"/>
    <w:rsid w:val="00F84ADB"/>
    <w:rsid w:val="00F85037"/>
    <w:rsid w:val="00F857DE"/>
    <w:rsid w:val="00F85864"/>
    <w:rsid w:val="00F868DA"/>
    <w:rsid w:val="00F87ADB"/>
    <w:rsid w:val="00F90273"/>
    <w:rsid w:val="00F905D0"/>
    <w:rsid w:val="00F90D8F"/>
    <w:rsid w:val="00F91F49"/>
    <w:rsid w:val="00F93B07"/>
    <w:rsid w:val="00F94D8E"/>
    <w:rsid w:val="00F952AF"/>
    <w:rsid w:val="00F95FDA"/>
    <w:rsid w:val="00FA06E8"/>
    <w:rsid w:val="00FA075A"/>
    <w:rsid w:val="00FA08D0"/>
    <w:rsid w:val="00FA101C"/>
    <w:rsid w:val="00FA1152"/>
    <w:rsid w:val="00FA1456"/>
    <w:rsid w:val="00FA3B0E"/>
    <w:rsid w:val="00FA434A"/>
    <w:rsid w:val="00FA5D35"/>
    <w:rsid w:val="00FB0444"/>
    <w:rsid w:val="00FB0610"/>
    <w:rsid w:val="00FB287E"/>
    <w:rsid w:val="00FB6182"/>
    <w:rsid w:val="00FB7767"/>
    <w:rsid w:val="00FC0248"/>
    <w:rsid w:val="00FC0472"/>
    <w:rsid w:val="00FC0B7D"/>
    <w:rsid w:val="00FC0C58"/>
    <w:rsid w:val="00FC1A11"/>
    <w:rsid w:val="00FC2E92"/>
    <w:rsid w:val="00FC50C2"/>
    <w:rsid w:val="00FC5AED"/>
    <w:rsid w:val="00FC5F58"/>
    <w:rsid w:val="00FC715E"/>
    <w:rsid w:val="00FC72E4"/>
    <w:rsid w:val="00FC78B5"/>
    <w:rsid w:val="00FD00DC"/>
    <w:rsid w:val="00FD1589"/>
    <w:rsid w:val="00FD1BD6"/>
    <w:rsid w:val="00FD318C"/>
    <w:rsid w:val="00FD3C1A"/>
    <w:rsid w:val="00FD3DED"/>
    <w:rsid w:val="00FD45B9"/>
    <w:rsid w:val="00FD491C"/>
    <w:rsid w:val="00FD5850"/>
    <w:rsid w:val="00FD7B8A"/>
    <w:rsid w:val="00FD7E23"/>
    <w:rsid w:val="00FE06CD"/>
    <w:rsid w:val="00FE0759"/>
    <w:rsid w:val="00FE1733"/>
    <w:rsid w:val="00FE1F57"/>
    <w:rsid w:val="00FE2700"/>
    <w:rsid w:val="00FE3025"/>
    <w:rsid w:val="00FE35C3"/>
    <w:rsid w:val="00FE656C"/>
    <w:rsid w:val="00FE709C"/>
    <w:rsid w:val="00FE7481"/>
    <w:rsid w:val="00FF10D6"/>
    <w:rsid w:val="00FF33F0"/>
    <w:rsid w:val="00FF3564"/>
    <w:rsid w:val="00FF3843"/>
    <w:rsid w:val="00FF3CED"/>
    <w:rsid w:val="00FF49C9"/>
    <w:rsid w:val="00FF4EAD"/>
    <w:rsid w:val="00FF660B"/>
    <w:rsid w:val="00FF68C0"/>
    <w:rsid w:val="00FF6933"/>
    <w:rsid w:val="00FF6951"/>
    <w:rsid w:val="00FF7145"/>
    <w:rsid w:val="00FF7A13"/>
    <w:rsid w:val="00FF7CF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987C3"/>
  <w15:chartTrackingRefBased/>
  <w15:docId w15:val="{864871AD-8B8D-4BDE-9520-6EAF2DD6E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6AAE"/>
    <w:pPr>
      <w:widowControl w:val="0"/>
      <w:autoSpaceDE w:val="0"/>
      <w:autoSpaceDN w:val="0"/>
      <w:spacing w:after="0" w:line="240" w:lineRule="auto"/>
    </w:pPr>
    <w:rPr>
      <w:rFonts w:ascii="Verdana" w:eastAsia="Verdana" w:hAnsi="Verdana" w:cs="Verdana"/>
      <w:kern w:val="0"/>
      <w:lang w:val="nl-NL"/>
      <w14:ligatures w14:val="none"/>
    </w:rPr>
  </w:style>
  <w:style w:type="paragraph" w:styleId="Kop1">
    <w:name w:val="heading 1"/>
    <w:basedOn w:val="Standaard"/>
    <w:next w:val="Standaard"/>
    <w:link w:val="Kop1Char"/>
    <w:uiPriority w:val="9"/>
    <w:qFormat/>
    <w:rsid w:val="0057755E"/>
    <w:pPr>
      <w:keepNext/>
      <w:keepLines/>
      <w:widowControl/>
      <w:autoSpaceDE/>
      <w:autoSpaceDN/>
      <w:spacing w:before="240" w:line="259" w:lineRule="auto"/>
      <w:outlineLvl w:val="0"/>
    </w:pPr>
    <w:rPr>
      <w:rFonts w:asciiTheme="majorHAnsi" w:eastAsiaTheme="majorEastAsia" w:hAnsiTheme="majorHAnsi" w:cstheme="majorBidi"/>
      <w:color w:val="2F5496" w:themeColor="accent1" w:themeShade="BF"/>
      <w:kern w:val="2"/>
      <w:sz w:val="32"/>
      <w:szCs w:val="32"/>
      <w:lang w:val="nl-BE"/>
      <w14:ligatures w14:val="standardContextual"/>
    </w:rPr>
  </w:style>
  <w:style w:type="paragraph" w:styleId="Kop2">
    <w:name w:val="heading 2"/>
    <w:basedOn w:val="Standaard"/>
    <w:next w:val="Standaard"/>
    <w:link w:val="Kop2Char"/>
    <w:uiPriority w:val="9"/>
    <w:unhideWhenUsed/>
    <w:qFormat/>
    <w:rsid w:val="0057755E"/>
    <w:pPr>
      <w:keepNext/>
      <w:keepLines/>
      <w:widowControl/>
      <w:autoSpaceDE/>
      <w:autoSpaceDN/>
      <w:spacing w:before="40" w:line="259" w:lineRule="auto"/>
      <w:outlineLvl w:val="1"/>
    </w:pPr>
    <w:rPr>
      <w:rFonts w:asciiTheme="majorHAnsi" w:eastAsiaTheme="majorEastAsia" w:hAnsiTheme="majorHAnsi" w:cstheme="majorBidi"/>
      <w:color w:val="2F5496" w:themeColor="accent1" w:themeShade="BF"/>
      <w:kern w:val="2"/>
      <w:sz w:val="26"/>
      <w:szCs w:val="26"/>
      <w:lang w:val="nl-BE"/>
      <w14:ligatures w14:val="standardContextual"/>
    </w:rPr>
  </w:style>
  <w:style w:type="paragraph" w:styleId="Kop3">
    <w:name w:val="heading 3"/>
    <w:basedOn w:val="Standaard"/>
    <w:next w:val="Standaard"/>
    <w:link w:val="Kop3Char"/>
    <w:uiPriority w:val="9"/>
    <w:unhideWhenUsed/>
    <w:qFormat/>
    <w:rsid w:val="0057755E"/>
    <w:pPr>
      <w:keepNext/>
      <w:keepLines/>
      <w:widowControl/>
      <w:autoSpaceDE/>
      <w:autoSpaceDN/>
      <w:spacing w:before="40" w:line="259" w:lineRule="auto"/>
      <w:outlineLvl w:val="2"/>
    </w:pPr>
    <w:rPr>
      <w:rFonts w:asciiTheme="majorHAnsi" w:eastAsiaTheme="majorEastAsia" w:hAnsiTheme="majorHAnsi" w:cstheme="majorBidi"/>
      <w:color w:val="1F3763" w:themeColor="accent1" w:themeShade="7F"/>
      <w:kern w:val="2"/>
      <w:sz w:val="24"/>
      <w:szCs w:val="24"/>
      <w:lang w:val="nl-BE"/>
      <w14:ligatures w14:val="standardContextual"/>
    </w:rPr>
  </w:style>
  <w:style w:type="paragraph" w:styleId="Kop4">
    <w:name w:val="heading 4"/>
    <w:basedOn w:val="Standaard"/>
    <w:next w:val="Standaard"/>
    <w:link w:val="Kop4Char"/>
    <w:uiPriority w:val="9"/>
    <w:unhideWhenUsed/>
    <w:qFormat/>
    <w:rsid w:val="003B3E57"/>
    <w:pPr>
      <w:keepNext/>
      <w:keepLines/>
      <w:widowControl/>
      <w:autoSpaceDE/>
      <w:autoSpaceDN/>
      <w:spacing w:before="40" w:line="259" w:lineRule="auto"/>
      <w:outlineLvl w:val="3"/>
    </w:pPr>
    <w:rPr>
      <w:rFonts w:asciiTheme="majorHAnsi" w:eastAsiaTheme="majorEastAsia" w:hAnsiTheme="majorHAnsi" w:cstheme="majorBidi"/>
      <w:i/>
      <w:iCs/>
      <w:color w:val="2F5496" w:themeColor="accent1" w:themeShade="BF"/>
      <w:kern w:val="2"/>
      <w:lang w:val="nl-BE"/>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566AAE"/>
    <w:rPr>
      <w:sz w:val="18"/>
      <w:szCs w:val="18"/>
    </w:rPr>
  </w:style>
  <w:style w:type="character" w:customStyle="1" w:styleId="PlattetekstChar">
    <w:name w:val="Platte tekst Char"/>
    <w:basedOn w:val="Standaardalinea-lettertype"/>
    <w:link w:val="Plattetekst"/>
    <w:uiPriority w:val="1"/>
    <w:rsid w:val="00566AAE"/>
    <w:rPr>
      <w:rFonts w:ascii="Verdana" w:eastAsia="Verdana" w:hAnsi="Verdana" w:cs="Verdana"/>
      <w:kern w:val="0"/>
      <w:sz w:val="18"/>
      <w:szCs w:val="18"/>
      <w:lang w:val="nl-NL"/>
      <w14:ligatures w14:val="none"/>
    </w:rPr>
  </w:style>
  <w:style w:type="paragraph" w:styleId="Lijstalinea">
    <w:name w:val="List Paragraph"/>
    <w:basedOn w:val="Standaard"/>
    <w:uiPriority w:val="34"/>
    <w:qFormat/>
    <w:rsid w:val="00566AAE"/>
    <w:pPr>
      <w:ind w:left="965" w:hanging="570"/>
    </w:pPr>
  </w:style>
  <w:style w:type="character" w:styleId="Hyperlink">
    <w:name w:val="Hyperlink"/>
    <w:basedOn w:val="Standaardalinea-lettertype"/>
    <w:uiPriority w:val="99"/>
    <w:unhideWhenUsed/>
    <w:rsid w:val="006E2036"/>
    <w:rPr>
      <w:color w:val="0563C1"/>
      <w:u w:val="single"/>
    </w:rPr>
  </w:style>
  <w:style w:type="character" w:styleId="GevolgdeHyperlink">
    <w:name w:val="FollowedHyperlink"/>
    <w:basedOn w:val="Standaardalinea-lettertype"/>
    <w:uiPriority w:val="99"/>
    <w:semiHidden/>
    <w:unhideWhenUsed/>
    <w:rsid w:val="006E2036"/>
    <w:rPr>
      <w:color w:val="954F72"/>
      <w:u w:val="single"/>
    </w:rPr>
  </w:style>
  <w:style w:type="paragraph" w:customStyle="1" w:styleId="msonormal0">
    <w:name w:val="msonormal"/>
    <w:basedOn w:val="Standaard"/>
    <w:rsid w:val="006E2036"/>
    <w:pPr>
      <w:widowControl/>
      <w:autoSpaceDE/>
      <w:autoSpaceDN/>
      <w:spacing w:before="100" w:beforeAutospacing="1" w:after="100" w:afterAutospacing="1"/>
    </w:pPr>
    <w:rPr>
      <w:rFonts w:ascii="Times New Roman" w:eastAsia="Times New Roman" w:hAnsi="Times New Roman" w:cs="Times New Roman"/>
      <w:sz w:val="24"/>
      <w:szCs w:val="24"/>
      <w:lang w:val="nl-BE" w:eastAsia="nl-BE"/>
    </w:rPr>
  </w:style>
  <w:style w:type="paragraph" w:customStyle="1" w:styleId="font5">
    <w:name w:val="font5"/>
    <w:basedOn w:val="Standaard"/>
    <w:rsid w:val="006E2036"/>
    <w:pPr>
      <w:widowControl/>
      <w:autoSpaceDE/>
      <w:autoSpaceDN/>
      <w:spacing w:before="100" w:beforeAutospacing="1" w:after="100" w:afterAutospacing="1"/>
    </w:pPr>
    <w:rPr>
      <w:rFonts w:ascii="Calibri" w:eastAsia="Times New Roman" w:hAnsi="Calibri" w:cs="Calibri"/>
      <w:color w:val="404040"/>
      <w:lang w:val="nl-BE" w:eastAsia="nl-BE"/>
    </w:rPr>
  </w:style>
  <w:style w:type="paragraph" w:customStyle="1" w:styleId="xl65">
    <w:name w:val="xl65"/>
    <w:basedOn w:val="Standaard"/>
    <w:rsid w:val="006E2036"/>
    <w:pPr>
      <w:widowControl/>
      <w:autoSpaceDE/>
      <w:autoSpaceDN/>
      <w:spacing w:before="100" w:beforeAutospacing="1" w:after="100" w:afterAutospacing="1"/>
    </w:pPr>
    <w:rPr>
      <w:rFonts w:ascii="Times New Roman" w:eastAsia="Times New Roman" w:hAnsi="Times New Roman" w:cs="Times New Roman"/>
      <w:sz w:val="24"/>
      <w:szCs w:val="24"/>
      <w:lang w:val="nl-BE" w:eastAsia="nl-BE"/>
    </w:rPr>
  </w:style>
  <w:style w:type="character" w:customStyle="1" w:styleId="Kop1Char">
    <w:name w:val="Kop 1 Char"/>
    <w:basedOn w:val="Standaardalinea-lettertype"/>
    <w:link w:val="Kop1"/>
    <w:uiPriority w:val="9"/>
    <w:rsid w:val="0057755E"/>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57755E"/>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57755E"/>
    <w:rPr>
      <w:rFonts w:asciiTheme="majorHAnsi" w:eastAsiaTheme="majorEastAsia" w:hAnsiTheme="majorHAnsi" w:cstheme="majorBidi"/>
      <w:color w:val="1F3763" w:themeColor="accent1" w:themeShade="7F"/>
      <w:sz w:val="24"/>
      <w:szCs w:val="24"/>
    </w:rPr>
  </w:style>
  <w:style w:type="numbering" w:customStyle="1" w:styleId="Geenlijst1">
    <w:name w:val="Geen lijst1"/>
    <w:next w:val="Geenlijst"/>
    <w:uiPriority w:val="99"/>
    <w:semiHidden/>
    <w:unhideWhenUsed/>
    <w:rsid w:val="0057755E"/>
  </w:style>
  <w:style w:type="character" w:styleId="Onopgelostemelding">
    <w:name w:val="Unresolved Mention"/>
    <w:basedOn w:val="Standaardalinea-lettertype"/>
    <w:uiPriority w:val="99"/>
    <w:semiHidden/>
    <w:unhideWhenUsed/>
    <w:rsid w:val="0057755E"/>
    <w:rPr>
      <w:color w:val="605E5C"/>
      <w:shd w:val="clear" w:color="auto" w:fill="E1DFDD"/>
    </w:rPr>
  </w:style>
  <w:style w:type="character" w:styleId="Zwaar">
    <w:name w:val="Strong"/>
    <w:basedOn w:val="Standaardalinea-lettertype"/>
    <w:uiPriority w:val="22"/>
    <w:qFormat/>
    <w:rsid w:val="0057755E"/>
    <w:rPr>
      <w:b/>
      <w:bCs/>
    </w:rPr>
  </w:style>
  <w:style w:type="paragraph" w:styleId="Normaalweb">
    <w:name w:val="Normal (Web)"/>
    <w:basedOn w:val="Standaard"/>
    <w:uiPriority w:val="99"/>
    <w:unhideWhenUsed/>
    <w:rsid w:val="0057755E"/>
    <w:pPr>
      <w:widowControl/>
      <w:autoSpaceDE/>
      <w:autoSpaceDN/>
      <w:spacing w:before="100" w:beforeAutospacing="1" w:after="100" w:afterAutospacing="1"/>
    </w:pPr>
    <w:rPr>
      <w:rFonts w:ascii="Times New Roman" w:eastAsia="Times New Roman" w:hAnsi="Times New Roman" w:cs="Times New Roman"/>
      <w:sz w:val="24"/>
      <w:szCs w:val="24"/>
      <w:lang w:val="nl-BE" w:eastAsia="nl-BE"/>
    </w:rPr>
  </w:style>
  <w:style w:type="paragraph" w:styleId="Bovenkantformulier">
    <w:name w:val="HTML Top of Form"/>
    <w:basedOn w:val="Standaard"/>
    <w:next w:val="Standaard"/>
    <w:link w:val="BovenkantformulierChar"/>
    <w:hidden/>
    <w:uiPriority w:val="99"/>
    <w:semiHidden/>
    <w:unhideWhenUsed/>
    <w:rsid w:val="0057755E"/>
    <w:pPr>
      <w:widowControl/>
      <w:pBdr>
        <w:bottom w:val="single" w:sz="6" w:space="1" w:color="auto"/>
      </w:pBdr>
      <w:autoSpaceDE/>
      <w:autoSpaceDN/>
      <w:jc w:val="center"/>
    </w:pPr>
    <w:rPr>
      <w:rFonts w:ascii="Arial" w:eastAsia="Times New Roman" w:hAnsi="Arial" w:cs="Arial"/>
      <w:vanish/>
      <w:sz w:val="16"/>
      <w:szCs w:val="16"/>
      <w:lang w:val="nl-BE" w:eastAsia="nl-BE"/>
    </w:rPr>
  </w:style>
  <w:style w:type="character" w:customStyle="1" w:styleId="BovenkantformulierChar">
    <w:name w:val="Bovenkant formulier Char"/>
    <w:basedOn w:val="Standaardalinea-lettertype"/>
    <w:link w:val="Bovenkantformulier"/>
    <w:uiPriority w:val="99"/>
    <w:semiHidden/>
    <w:rsid w:val="0057755E"/>
    <w:rPr>
      <w:rFonts w:ascii="Arial" w:eastAsia="Times New Roman" w:hAnsi="Arial" w:cs="Arial"/>
      <w:vanish/>
      <w:kern w:val="0"/>
      <w:sz w:val="16"/>
      <w:szCs w:val="16"/>
      <w:lang w:eastAsia="nl-BE"/>
      <w14:ligatures w14:val="none"/>
    </w:rPr>
  </w:style>
  <w:style w:type="character" w:styleId="Nadruk">
    <w:name w:val="Emphasis"/>
    <w:basedOn w:val="Standaardalinea-lettertype"/>
    <w:uiPriority w:val="20"/>
    <w:qFormat/>
    <w:rsid w:val="0057755E"/>
    <w:rPr>
      <w:i/>
      <w:iCs/>
    </w:rPr>
  </w:style>
  <w:style w:type="paragraph" w:customStyle="1" w:styleId="q-text">
    <w:name w:val="q-text"/>
    <w:basedOn w:val="Standaard"/>
    <w:rsid w:val="00571F4B"/>
    <w:pPr>
      <w:widowControl/>
      <w:autoSpaceDE/>
      <w:autoSpaceDN/>
      <w:spacing w:before="100" w:beforeAutospacing="1" w:after="100" w:afterAutospacing="1"/>
    </w:pPr>
    <w:rPr>
      <w:rFonts w:ascii="Times New Roman" w:eastAsia="Times New Roman" w:hAnsi="Times New Roman" w:cs="Times New Roman"/>
      <w:sz w:val="24"/>
      <w:szCs w:val="24"/>
      <w:lang w:val="nl-BE" w:eastAsia="nl-BE"/>
    </w:rPr>
  </w:style>
  <w:style w:type="character" w:customStyle="1" w:styleId="Kop4Char">
    <w:name w:val="Kop 4 Char"/>
    <w:basedOn w:val="Standaardalinea-lettertype"/>
    <w:link w:val="Kop4"/>
    <w:uiPriority w:val="9"/>
    <w:rsid w:val="003B3E57"/>
    <w:rPr>
      <w:rFonts w:asciiTheme="majorHAnsi" w:eastAsiaTheme="majorEastAsia" w:hAnsiTheme="majorHAnsi" w:cstheme="majorBidi"/>
      <w:i/>
      <w:iCs/>
      <w:color w:val="2F5496" w:themeColor="accent1" w:themeShade="BF"/>
    </w:rPr>
  </w:style>
  <w:style w:type="character" w:customStyle="1" w:styleId="gba">
    <w:name w:val="gba"/>
    <w:basedOn w:val="Standaardalinea-lettertype"/>
    <w:rsid w:val="003B3E57"/>
  </w:style>
  <w:style w:type="character" w:customStyle="1" w:styleId="gae">
    <w:name w:val="gae"/>
    <w:basedOn w:val="Standaardalinea-lettertype"/>
    <w:rsid w:val="003B3E57"/>
  </w:style>
  <w:style w:type="character" w:customStyle="1" w:styleId="gaj">
    <w:name w:val="gaj"/>
    <w:basedOn w:val="Standaardalinea-lettertype"/>
    <w:rsid w:val="003B3E57"/>
  </w:style>
  <w:style w:type="character" w:customStyle="1" w:styleId="toggletiptext">
    <w:name w:val="toggletip__text"/>
    <w:basedOn w:val="Standaardalinea-lettertype"/>
    <w:rsid w:val="000059A7"/>
  </w:style>
  <w:style w:type="character" w:customStyle="1" w:styleId="visuallyhidden">
    <w:name w:val="visuallyhidden"/>
    <w:basedOn w:val="Standaardalinea-lettertype"/>
    <w:rsid w:val="000059A7"/>
  </w:style>
  <w:style w:type="character" w:customStyle="1" w:styleId="r1f">
    <w:name w:val="r1f"/>
    <w:basedOn w:val="Standaardalinea-lettertype"/>
    <w:rsid w:val="00A94D8A"/>
  </w:style>
  <w:style w:type="character" w:customStyle="1" w:styleId="r00">
    <w:name w:val="r00"/>
    <w:basedOn w:val="Standaardalinea-lettertype"/>
    <w:rsid w:val="00770D9D"/>
  </w:style>
  <w:style w:type="character" w:customStyle="1" w:styleId="rf">
    <w:name w:val="rf"/>
    <w:basedOn w:val="Standaardalinea-lettertype"/>
    <w:rsid w:val="00770D9D"/>
  </w:style>
  <w:style w:type="character" w:customStyle="1" w:styleId="r0j">
    <w:name w:val="r0j"/>
    <w:basedOn w:val="Standaardalinea-lettertype"/>
    <w:rsid w:val="00770D9D"/>
  </w:style>
  <w:style w:type="character" w:customStyle="1" w:styleId="ddfn">
    <w:name w:val="d_dfn"/>
    <w:basedOn w:val="Standaardalinea-lettertype"/>
    <w:rsid w:val="00EE6089"/>
  </w:style>
  <w:style w:type="paragraph" w:styleId="Koptekst">
    <w:name w:val="header"/>
    <w:basedOn w:val="Standaard"/>
    <w:link w:val="KoptekstChar"/>
    <w:uiPriority w:val="99"/>
    <w:unhideWhenUsed/>
    <w:rsid w:val="00BD35CB"/>
    <w:pPr>
      <w:tabs>
        <w:tab w:val="center" w:pos="4536"/>
        <w:tab w:val="right" w:pos="9072"/>
      </w:tabs>
    </w:pPr>
  </w:style>
  <w:style w:type="character" w:customStyle="1" w:styleId="KoptekstChar">
    <w:name w:val="Koptekst Char"/>
    <w:basedOn w:val="Standaardalinea-lettertype"/>
    <w:link w:val="Koptekst"/>
    <w:uiPriority w:val="99"/>
    <w:rsid w:val="00BD35CB"/>
    <w:rPr>
      <w:rFonts w:ascii="Verdana" w:eastAsia="Verdana" w:hAnsi="Verdana" w:cs="Verdana"/>
      <w:kern w:val="0"/>
      <w:lang w:val="nl-NL"/>
      <w14:ligatures w14:val="none"/>
    </w:rPr>
  </w:style>
  <w:style w:type="paragraph" w:styleId="Voettekst">
    <w:name w:val="footer"/>
    <w:basedOn w:val="Standaard"/>
    <w:link w:val="VoettekstChar"/>
    <w:uiPriority w:val="99"/>
    <w:unhideWhenUsed/>
    <w:rsid w:val="00BD35CB"/>
    <w:pPr>
      <w:tabs>
        <w:tab w:val="center" w:pos="4536"/>
        <w:tab w:val="right" w:pos="9072"/>
      </w:tabs>
    </w:pPr>
  </w:style>
  <w:style w:type="character" w:customStyle="1" w:styleId="VoettekstChar">
    <w:name w:val="Voettekst Char"/>
    <w:basedOn w:val="Standaardalinea-lettertype"/>
    <w:link w:val="Voettekst"/>
    <w:uiPriority w:val="99"/>
    <w:rsid w:val="00BD35CB"/>
    <w:rPr>
      <w:rFonts w:ascii="Verdana" w:eastAsia="Verdana" w:hAnsi="Verdana" w:cs="Verdana"/>
      <w:kern w:val="0"/>
      <w:lang w:val="nl-NL"/>
      <w14:ligatures w14:val="none"/>
    </w:rPr>
  </w:style>
  <w:style w:type="character" w:customStyle="1" w:styleId="v0e">
    <w:name w:val="v0e"/>
    <w:basedOn w:val="Standaardalinea-lettertype"/>
    <w:rsid w:val="008B25C2"/>
  </w:style>
  <w:style w:type="paragraph" w:styleId="Kopvaninhoudsopgave">
    <w:name w:val="TOC Heading"/>
    <w:basedOn w:val="Kop1"/>
    <w:next w:val="Standaard"/>
    <w:uiPriority w:val="39"/>
    <w:unhideWhenUsed/>
    <w:qFormat/>
    <w:rsid w:val="00CA4721"/>
    <w:pPr>
      <w:outlineLvl w:val="9"/>
    </w:pPr>
    <w:rPr>
      <w:kern w:val="0"/>
      <w:lang w:eastAsia="nl-BE"/>
      <w14:ligatures w14:val="none"/>
    </w:rPr>
  </w:style>
  <w:style w:type="paragraph" w:styleId="Inhopg1">
    <w:name w:val="toc 1"/>
    <w:basedOn w:val="Standaard"/>
    <w:next w:val="Standaard"/>
    <w:autoRedefine/>
    <w:uiPriority w:val="39"/>
    <w:unhideWhenUsed/>
    <w:rsid w:val="00CB7B64"/>
    <w:pPr>
      <w:tabs>
        <w:tab w:val="right" w:leader="dot" w:pos="9066"/>
      </w:tabs>
      <w:spacing w:after="100"/>
    </w:pPr>
  </w:style>
  <w:style w:type="paragraph" w:styleId="Inhopg2">
    <w:name w:val="toc 2"/>
    <w:basedOn w:val="Standaard"/>
    <w:next w:val="Standaard"/>
    <w:autoRedefine/>
    <w:uiPriority w:val="39"/>
    <w:unhideWhenUsed/>
    <w:rsid w:val="00CA4721"/>
    <w:pPr>
      <w:spacing w:after="100"/>
      <w:ind w:left="220"/>
    </w:pPr>
  </w:style>
  <w:style w:type="paragraph" w:styleId="Inhopg3">
    <w:name w:val="toc 3"/>
    <w:basedOn w:val="Standaard"/>
    <w:next w:val="Standaard"/>
    <w:autoRedefine/>
    <w:uiPriority w:val="39"/>
    <w:unhideWhenUsed/>
    <w:rsid w:val="00CA4721"/>
    <w:pPr>
      <w:spacing w:after="100"/>
      <w:ind w:left="440"/>
    </w:pPr>
  </w:style>
  <w:style w:type="paragraph" w:styleId="Inhopg4">
    <w:name w:val="toc 4"/>
    <w:basedOn w:val="Standaard"/>
    <w:next w:val="Standaard"/>
    <w:autoRedefine/>
    <w:uiPriority w:val="39"/>
    <w:unhideWhenUsed/>
    <w:rsid w:val="00CA4721"/>
    <w:pPr>
      <w:widowControl/>
      <w:autoSpaceDE/>
      <w:autoSpaceDN/>
      <w:spacing w:after="100" w:line="259" w:lineRule="auto"/>
      <w:ind w:left="660"/>
    </w:pPr>
    <w:rPr>
      <w:rFonts w:asciiTheme="minorHAnsi" w:eastAsiaTheme="minorEastAsia" w:hAnsiTheme="minorHAnsi" w:cstheme="minorBidi"/>
      <w:kern w:val="2"/>
      <w:lang w:val="nl-BE" w:eastAsia="nl-BE"/>
      <w14:ligatures w14:val="standardContextual"/>
    </w:rPr>
  </w:style>
  <w:style w:type="paragraph" w:styleId="Inhopg5">
    <w:name w:val="toc 5"/>
    <w:basedOn w:val="Standaard"/>
    <w:next w:val="Standaard"/>
    <w:autoRedefine/>
    <w:uiPriority w:val="39"/>
    <w:unhideWhenUsed/>
    <w:rsid w:val="00CA4721"/>
    <w:pPr>
      <w:widowControl/>
      <w:autoSpaceDE/>
      <w:autoSpaceDN/>
      <w:spacing w:after="100" w:line="259" w:lineRule="auto"/>
      <w:ind w:left="880"/>
    </w:pPr>
    <w:rPr>
      <w:rFonts w:asciiTheme="minorHAnsi" w:eastAsiaTheme="minorEastAsia" w:hAnsiTheme="minorHAnsi" w:cstheme="minorBidi"/>
      <w:kern w:val="2"/>
      <w:lang w:val="nl-BE" w:eastAsia="nl-BE"/>
      <w14:ligatures w14:val="standardContextual"/>
    </w:rPr>
  </w:style>
  <w:style w:type="paragraph" w:styleId="Inhopg6">
    <w:name w:val="toc 6"/>
    <w:basedOn w:val="Standaard"/>
    <w:next w:val="Standaard"/>
    <w:autoRedefine/>
    <w:uiPriority w:val="39"/>
    <w:unhideWhenUsed/>
    <w:rsid w:val="00CA4721"/>
    <w:pPr>
      <w:widowControl/>
      <w:autoSpaceDE/>
      <w:autoSpaceDN/>
      <w:spacing w:after="100" w:line="259" w:lineRule="auto"/>
      <w:ind w:left="1100"/>
    </w:pPr>
    <w:rPr>
      <w:rFonts w:asciiTheme="minorHAnsi" w:eastAsiaTheme="minorEastAsia" w:hAnsiTheme="minorHAnsi" w:cstheme="minorBidi"/>
      <w:kern w:val="2"/>
      <w:lang w:val="nl-BE" w:eastAsia="nl-BE"/>
      <w14:ligatures w14:val="standardContextual"/>
    </w:rPr>
  </w:style>
  <w:style w:type="paragraph" w:styleId="Inhopg7">
    <w:name w:val="toc 7"/>
    <w:basedOn w:val="Standaard"/>
    <w:next w:val="Standaard"/>
    <w:autoRedefine/>
    <w:uiPriority w:val="39"/>
    <w:unhideWhenUsed/>
    <w:rsid w:val="00CA4721"/>
    <w:pPr>
      <w:widowControl/>
      <w:autoSpaceDE/>
      <w:autoSpaceDN/>
      <w:spacing w:after="100" w:line="259" w:lineRule="auto"/>
      <w:ind w:left="1320"/>
    </w:pPr>
    <w:rPr>
      <w:rFonts w:asciiTheme="minorHAnsi" w:eastAsiaTheme="minorEastAsia" w:hAnsiTheme="minorHAnsi" w:cstheme="minorBidi"/>
      <w:kern w:val="2"/>
      <w:lang w:val="nl-BE" w:eastAsia="nl-BE"/>
      <w14:ligatures w14:val="standardContextual"/>
    </w:rPr>
  </w:style>
  <w:style w:type="paragraph" w:styleId="Inhopg8">
    <w:name w:val="toc 8"/>
    <w:basedOn w:val="Standaard"/>
    <w:next w:val="Standaard"/>
    <w:autoRedefine/>
    <w:uiPriority w:val="39"/>
    <w:unhideWhenUsed/>
    <w:rsid w:val="00CA4721"/>
    <w:pPr>
      <w:widowControl/>
      <w:autoSpaceDE/>
      <w:autoSpaceDN/>
      <w:spacing w:after="100" w:line="259" w:lineRule="auto"/>
      <w:ind w:left="1540"/>
    </w:pPr>
    <w:rPr>
      <w:rFonts w:asciiTheme="minorHAnsi" w:eastAsiaTheme="minorEastAsia" w:hAnsiTheme="minorHAnsi" w:cstheme="minorBidi"/>
      <w:kern w:val="2"/>
      <w:lang w:val="nl-BE" w:eastAsia="nl-BE"/>
      <w14:ligatures w14:val="standardContextual"/>
    </w:rPr>
  </w:style>
  <w:style w:type="paragraph" w:styleId="Inhopg9">
    <w:name w:val="toc 9"/>
    <w:basedOn w:val="Standaard"/>
    <w:next w:val="Standaard"/>
    <w:autoRedefine/>
    <w:uiPriority w:val="39"/>
    <w:unhideWhenUsed/>
    <w:rsid w:val="00CA4721"/>
    <w:pPr>
      <w:widowControl/>
      <w:autoSpaceDE/>
      <w:autoSpaceDN/>
      <w:spacing w:after="100" w:line="259" w:lineRule="auto"/>
      <w:ind w:left="1760"/>
    </w:pPr>
    <w:rPr>
      <w:rFonts w:asciiTheme="minorHAnsi" w:eastAsiaTheme="minorEastAsia" w:hAnsiTheme="minorHAnsi" w:cstheme="minorBidi"/>
      <w:kern w:val="2"/>
      <w:lang w:val="nl-BE" w:eastAsia="nl-BE"/>
      <w14:ligatures w14:val="standardContextual"/>
    </w:rPr>
  </w:style>
  <w:style w:type="table" w:styleId="Tabelraster">
    <w:name w:val="Table Grid"/>
    <w:basedOn w:val="Standaardtabel"/>
    <w:uiPriority w:val="39"/>
    <w:rsid w:val="008E3DDD"/>
    <w:pPr>
      <w:spacing w:after="0" w:line="240" w:lineRule="auto"/>
    </w:pPr>
    <w:rPr>
      <w:rFonts w:eastAsiaTheme="minorEastAsia"/>
      <w:kern w:val="0"/>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8E3DDD"/>
    <w:pPr>
      <w:widowControl/>
      <w:autoSpaceDE/>
      <w:autoSpaceDN/>
      <w:contextualSpacing/>
    </w:pPr>
    <w:rPr>
      <w:rFonts w:asciiTheme="majorHAnsi" w:eastAsiaTheme="majorEastAsia" w:hAnsiTheme="majorHAnsi" w:cstheme="majorBidi"/>
      <w:caps/>
      <w:spacing w:val="40"/>
      <w:sz w:val="76"/>
      <w:szCs w:val="76"/>
      <w:lang w:val="nl-BE"/>
    </w:rPr>
  </w:style>
  <w:style w:type="character" w:customStyle="1" w:styleId="TitelChar">
    <w:name w:val="Titel Char"/>
    <w:basedOn w:val="Standaardalinea-lettertype"/>
    <w:link w:val="Titel"/>
    <w:uiPriority w:val="10"/>
    <w:rsid w:val="008E3DDD"/>
    <w:rPr>
      <w:rFonts w:asciiTheme="majorHAnsi" w:eastAsiaTheme="majorEastAsia" w:hAnsiTheme="majorHAnsi" w:cstheme="majorBidi"/>
      <w:caps/>
      <w:spacing w:val="40"/>
      <w:kern w:val="0"/>
      <w:sz w:val="76"/>
      <w:szCs w:val="76"/>
      <w14:ligatures w14:val="none"/>
    </w:rPr>
  </w:style>
  <w:style w:type="table" w:styleId="Onopgemaaktetabel1">
    <w:name w:val="Plain Table 1"/>
    <w:basedOn w:val="Standaardtabel"/>
    <w:uiPriority w:val="41"/>
    <w:rsid w:val="00ED5A2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1licht">
    <w:name w:val="Grid Table 1 Light"/>
    <w:basedOn w:val="Standaardtabel"/>
    <w:uiPriority w:val="46"/>
    <w:rsid w:val="00ED5A2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ED5A2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ED5A2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880428">
      <w:bodyDiv w:val="1"/>
      <w:marLeft w:val="0"/>
      <w:marRight w:val="0"/>
      <w:marTop w:val="0"/>
      <w:marBottom w:val="0"/>
      <w:divBdr>
        <w:top w:val="none" w:sz="0" w:space="0" w:color="auto"/>
        <w:left w:val="none" w:sz="0" w:space="0" w:color="auto"/>
        <w:bottom w:val="none" w:sz="0" w:space="0" w:color="auto"/>
        <w:right w:val="none" w:sz="0" w:space="0" w:color="auto"/>
      </w:divBdr>
      <w:divsChild>
        <w:div w:id="552693341">
          <w:marLeft w:val="-720"/>
          <w:marRight w:val="0"/>
          <w:marTop w:val="0"/>
          <w:marBottom w:val="0"/>
          <w:divBdr>
            <w:top w:val="none" w:sz="0" w:space="0" w:color="auto"/>
            <w:left w:val="none" w:sz="0" w:space="0" w:color="auto"/>
            <w:bottom w:val="none" w:sz="0" w:space="0" w:color="auto"/>
            <w:right w:val="none" w:sz="0" w:space="0" w:color="auto"/>
          </w:divBdr>
        </w:div>
      </w:divsChild>
    </w:div>
    <w:div w:id="396906365">
      <w:bodyDiv w:val="1"/>
      <w:marLeft w:val="0"/>
      <w:marRight w:val="0"/>
      <w:marTop w:val="0"/>
      <w:marBottom w:val="0"/>
      <w:divBdr>
        <w:top w:val="none" w:sz="0" w:space="0" w:color="auto"/>
        <w:left w:val="none" w:sz="0" w:space="0" w:color="auto"/>
        <w:bottom w:val="none" w:sz="0" w:space="0" w:color="auto"/>
        <w:right w:val="none" w:sz="0" w:space="0" w:color="auto"/>
      </w:divBdr>
      <w:divsChild>
        <w:div w:id="845437782">
          <w:marLeft w:val="-720"/>
          <w:marRight w:val="0"/>
          <w:marTop w:val="0"/>
          <w:marBottom w:val="0"/>
          <w:divBdr>
            <w:top w:val="none" w:sz="0" w:space="0" w:color="auto"/>
            <w:left w:val="none" w:sz="0" w:space="0" w:color="auto"/>
            <w:bottom w:val="none" w:sz="0" w:space="0" w:color="auto"/>
            <w:right w:val="none" w:sz="0" w:space="0" w:color="auto"/>
          </w:divBdr>
        </w:div>
      </w:divsChild>
    </w:div>
    <w:div w:id="734815924">
      <w:bodyDiv w:val="1"/>
      <w:marLeft w:val="0"/>
      <w:marRight w:val="0"/>
      <w:marTop w:val="0"/>
      <w:marBottom w:val="0"/>
      <w:divBdr>
        <w:top w:val="none" w:sz="0" w:space="0" w:color="auto"/>
        <w:left w:val="none" w:sz="0" w:space="0" w:color="auto"/>
        <w:bottom w:val="none" w:sz="0" w:space="0" w:color="auto"/>
        <w:right w:val="none" w:sz="0" w:space="0" w:color="auto"/>
      </w:divBdr>
      <w:divsChild>
        <w:div w:id="1954164877">
          <w:marLeft w:val="-720"/>
          <w:marRight w:val="0"/>
          <w:marTop w:val="0"/>
          <w:marBottom w:val="0"/>
          <w:divBdr>
            <w:top w:val="none" w:sz="0" w:space="0" w:color="auto"/>
            <w:left w:val="none" w:sz="0" w:space="0" w:color="auto"/>
            <w:bottom w:val="none" w:sz="0" w:space="0" w:color="auto"/>
            <w:right w:val="none" w:sz="0" w:space="0" w:color="auto"/>
          </w:divBdr>
        </w:div>
      </w:divsChild>
    </w:div>
    <w:div w:id="994838140">
      <w:bodyDiv w:val="1"/>
      <w:marLeft w:val="0"/>
      <w:marRight w:val="0"/>
      <w:marTop w:val="0"/>
      <w:marBottom w:val="0"/>
      <w:divBdr>
        <w:top w:val="none" w:sz="0" w:space="0" w:color="auto"/>
        <w:left w:val="none" w:sz="0" w:space="0" w:color="auto"/>
        <w:bottom w:val="none" w:sz="0" w:space="0" w:color="auto"/>
        <w:right w:val="none" w:sz="0" w:space="0" w:color="auto"/>
      </w:divBdr>
    </w:div>
    <w:div w:id="1671640304">
      <w:bodyDiv w:val="1"/>
      <w:marLeft w:val="0"/>
      <w:marRight w:val="0"/>
      <w:marTop w:val="0"/>
      <w:marBottom w:val="0"/>
      <w:divBdr>
        <w:top w:val="none" w:sz="0" w:space="0" w:color="auto"/>
        <w:left w:val="none" w:sz="0" w:space="0" w:color="auto"/>
        <w:bottom w:val="none" w:sz="0" w:space="0" w:color="auto"/>
        <w:right w:val="none" w:sz="0" w:space="0" w:color="auto"/>
      </w:divBdr>
      <w:divsChild>
        <w:div w:id="737553740">
          <w:marLeft w:val="-720"/>
          <w:marRight w:val="0"/>
          <w:marTop w:val="0"/>
          <w:marBottom w:val="0"/>
          <w:divBdr>
            <w:top w:val="none" w:sz="0" w:space="0" w:color="auto"/>
            <w:left w:val="none" w:sz="0" w:space="0" w:color="auto"/>
            <w:bottom w:val="none" w:sz="0" w:space="0" w:color="auto"/>
            <w:right w:val="none" w:sz="0" w:space="0" w:color="auto"/>
          </w:divBdr>
        </w:div>
      </w:divsChild>
    </w:div>
    <w:div w:id="2132362435">
      <w:bodyDiv w:val="1"/>
      <w:marLeft w:val="0"/>
      <w:marRight w:val="0"/>
      <w:marTop w:val="0"/>
      <w:marBottom w:val="0"/>
      <w:divBdr>
        <w:top w:val="none" w:sz="0" w:space="0" w:color="auto"/>
        <w:left w:val="none" w:sz="0" w:space="0" w:color="auto"/>
        <w:bottom w:val="none" w:sz="0" w:space="0" w:color="auto"/>
        <w:right w:val="none" w:sz="0" w:space="0" w:color="auto"/>
      </w:divBdr>
      <w:divsChild>
        <w:div w:id="212352244">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www.passeportsante.net/fr/psychologie/Fiche.aspx?doc=situation-anxiogene-se-sortir-etat-anxieux" TargetMode="External"/><Relationship Id="rId21" Type="http://schemas.openxmlformats.org/officeDocument/2006/relationships/image" Target="media/image5.jpeg"/><Relationship Id="rId170" Type="http://schemas.openxmlformats.org/officeDocument/2006/relationships/hyperlink" Target="https://www.santementale.fr" TargetMode="External"/><Relationship Id="rId268" Type="http://schemas.openxmlformats.org/officeDocument/2006/relationships/hyperlink" Target="https://choeurvittoria.fr" TargetMode="External"/><Relationship Id="rId475" Type="http://schemas.openxmlformats.org/officeDocument/2006/relationships/hyperlink" Target="https://www.woorden.org" TargetMode="External"/><Relationship Id="rId682" Type="http://schemas.openxmlformats.org/officeDocument/2006/relationships/hyperlink" Target="https://www.linternaute.fr/dictionnaire/fr/definition/actuel/" TargetMode="External"/><Relationship Id="rId128" Type="http://schemas.openxmlformats.org/officeDocument/2006/relationships/hyperlink" Target="https://www.woorden.org" TargetMode="External"/><Relationship Id="rId335" Type="http://schemas.openxmlformats.org/officeDocument/2006/relationships/hyperlink" Target="https://www.trimbletl.com" TargetMode="External"/><Relationship Id="rId542" Type="http://schemas.openxmlformats.org/officeDocument/2006/relationships/hyperlink" Target="https://onzetaal.nl" TargetMode="External"/><Relationship Id="rId987" Type="http://schemas.openxmlformats.org/officeDocument/2006/relationships/hyperlink" Target="https://www.femmeactuelle.fr/sante/sante-pratique/cortisol-23596" TargetMode="External"/><Relationship Id="rId1172" Type="http://schemas.openxmlformats.org/officeDocument/2006/relationships/hyperlink" Target="https://www.europe1.fr/culture/voleuses-sur-netflix-decouvrez-notre-interview-de-melanie-laurent-adele-exarchopoulos-et-manon-bresch-4211017" TargetMode="External"/><Relationship Id="rId402" Type="http://schemas.openxmlformats.org/officeDocument/2006/relationships/hyperlink" Target="https://www.lesoir.be/5628/dpi-authors/thierry-coljon" TargetMode="External"/><Relationship Id="rId847" Type="http://schemas.openxmlformats.org/officeDocument/2006/relationships/hyperlink" Target="https://advancedmmc.com" TargetMode="External"/><Relationship Id="rId1032" Type="http://schemas.openxmlformats.org/officeDocument/2006/relationships/hyperlink" Target="https://emastered.com/fr/blog/what-is-tone-in-music" TargetMode="External"/><Relationship Id="rId1477" Type="http://schemas.openxmlformats.org/officeDocument/2006/relationships/hyperlink" Target="https://www.demorgen.be/tech-wetenschap/we-zijn-niet-in-staat-het-onderscheid-te-maken-tussen-wat-echt-en-wat-nep-is-en-andere-gevaren-van-ai~b6690ac1/" TargetMode="External"/><Relationship Id="rId707" Type="http://schemas.openxmlformats.org/officeDocument/2006/relationships/hyperlink" Target="https://www.larousse.fr" TargetMode="External"/><Relationship Id="rId914" Type="http://schemas.openxmlformats.org/officeDocument/2006/relationships/hyperlink" Target="https://www.radiofrance.fr/franceinter/l-amour-aurait-le-meme-effet-qu-une-drogue-mais-la-on-a-le-droit-d-en-abuser-5422108" TargetMode="External"/><Relationship Id="rId1337" Type="http://schemas.openxmlformats.org/officeDocument/2006/relationships/hyperlink" Target="https://www.francaisfacile.com/exercices/exercice-francais-2/exercice-francais-99148.php" TargetMode="External"/><Relationship Id="rId1544" Type="http://schemas.openxmlformats.org/officeDocument/2006/relationships/hyperlink" Target="https://www.nieuwsblad.be/cnt/dmf20231109_97119563" TargetMode="External"/><Relationship Id="rId43" Type="http://schemas.openxmlformats.org/officeDocument/2006/relationships/hyperlink" Target="https://french.stackexchange.com" TargetMode="External"/><Relationship Id="rId1404" Type="http://schemas.openxmlformats.org/officeDocument/2006/relationships/hyperlink" Target="https://www.vlaanderen.be/team-taaladvies/%20taaladviezen/red-betekenis" TargetMode="External"/><Relationship Id="rId192" Type="http://schemas.openxmlformats.org/officeDocument/2006/relationships/hyperlink" Target="http://www.dicodunet.com" TargetMode="External"/><Relationship Id="rId497" Type="http://schemas.openxmlformats.org/officeDocument/2006/relationships/hyperlink" Target="https://www.ensie.nl/anw/de-goden-zijn-iemand-gunstig-gezind" TargetMode="External"/><Relationship Id="rId357" Type="http://schemas.openxmlformats.org/officeDocument/2006/relationships/hyperlink" Target="https://www.lematin.ch" TargetMode="External"/><Relationship Id="rId1194" Type="http://schemas.openxmlformats.org/officeDocument/2006/relationships/hyperlink" Target="https://www.kuleuven.be/thomas/page/heavy-metal/" TargetMode="External"/><Relationship Id="rId217" Type="http://schemas.openxmlformats.org/officeDocument/2006/relationships/hyperlink" Target="https://www.observationsociete.fr" TargetMode="External"/><Relationship Id="rId564" Type="http://schemas.openxmlformats.org/officeDocument/2006/relationships/hyperlink" Target="https://www.demorgen.be" TargetMode="External"/><Relationship Id="rId771" Type="http://schemas.openxmlformats.org/officeDocument/2006/relationships/hyperlink" Target="https://www.laseaxan.be" TargetMode="External"/><Relationship Id="rId869" Type="http://schemas.openxmlformats.org/officeDocument/2006/relationships/hyperlink" Target="https://onlinelibrary.wiley.com/doi/10.1111/infa.12114" TargetMode="External"/><Relationship Id="rId1499" Type="http://schemas.openxmlformats.org/officeDocument/2006/relationships/hyperlink" Target="https://onzetaal.nl/taalloket/komma-voor-en" TargetMode="External"/><Relationship Id="rId424" Type="http://schemas.openxmlformats.org/officeDocument/2006/relationships/hyperlink" Target="https://www.demorgen.be" TargetMode="External"/><Relationship Id="rId631" Type="http://schemas.openxmlformats.org/officeDocument/2006/relationships/hyperlink" Target="https://muysalud.com" TargetMode="External"/><Relationship Id="rId729" Type="http://schemas.openxmlformats.org/officeDocument/2006/relationships/hyperlink" Target="https://www.lesoir.be" TargetMode="External"/><Relationship Id="rId1054" Type="http://schemas.openxmlformats.org/officeDocument/2006/relationships/hyperlink" Target="http://old.ifightdepression.com/fr/index6b36.html?id=6864" TargetMode="External"/><Relationship Id="rId1261" Type="http://schemas.openxmlformats.org/officeDocument/2006/relationships/hyperlink" Target="https://www.espacefrancais.com/les-guillemets/" TargetMode="External"/><Relationship Id="rId1359" Type="http://schemas.openxmlformats.org/officeDocument/2006/relationships/hyperlink" Target="https://www.volkskrant.nl/cultuur-media/four-letter-words~b87a2c12/?referrer=https://www.google.com/" TargetMode="External"/><Relationship Id="rId936" Type="http://schemas.openxmlformats.org/officeDocument/2006/relationships/hyperlink" Target="https://www.ms-mindset.be/nl-nl/brein-gezondheid/de-impact-van-hersenatrofie" TargetMode="External"/><Relationship Id="rId1121" Type="http://schemas.openxmlformats.org/officeDocument/2006/relationships/hyperlink" Target="https://www.bfmtv.com/people/musique/stromae-lewis-capaldi-lomepal-pourquoi-le-metier-d-artiste-peut-peser-sur-la-sante-mentale_GN-202306%20110119.html" TargetMode="External"/><Relationship Id="rId1219" Type="http://schemas.openxmlformats.org/officeDocument/2006/relationships/hyperlink" Target="https://www.lepoint.fr/societe/pour-briser-le-silence-un-rapport-sur-les-violences-de-surveillants-de-prison-03-06-2019-2316468_23.php" TargetMode="External"/><Relationship Id="rId1566" Type="http://schemas.openxmlformats.org/officeDocument/2006/relationships/hyperlink" Target="https://www.nporadio1.nl/nieuws/wetenschap-techniek/17438f56-f4c7-49f9-afc3-6b3d5f34c474/muziek-is-echt-de-universele-taal" TargetMode="External"/><Relationship Id="rId65" Type="http://schemas.openxmlformats.org/officeDocument/2006/relationships/hyperlink" Target="https://www.larousse.fr" TargetMode="External"/><Relationship Id="rId1426" Type="http://schemas.openxmlformats.org/officeDocument/2006/relationships/hyperlink" Target="https://onzetaal.nl/taalloket/aanhalingstekens-dubbele-aanhalingstekens" TargetMode="External"/><Relationship Id="rId281" Type="http://schemas.openxmlformats.org/officeDocument/2006/relationships/hyperlink" Target="https://www.larousse.fr" TargetMode="External"/><Relationship Id="rId141" Type="http://schemas.openxmlformats.org/officeDocument/2006/relationships/hyperlink" Target="https://www.larousse.fr" TargetMode="External"/><Relationship Id="rId379" Type="http://schemas.openxmlformats.org/officeDocument/2006/relationships/hyperlink" Target="https://www.lesechos.fr" TargetMode="External"/><Relationship Id="rId586" Type="http://schemas.openxmlformats.org/officeDocument/2006/relationships/hyperlink" Target="https://www.encyclo.nl" TargetMode="External"/><Relationship Id="rId793" Type="http://schemas.openxmlformats.org/officeDocument/2006/relationships/hyperlink" Target="https://taaladvies.net" TargetMode="External"/><Relationship Id="rId7" Type="http://schemas.openxmlformats.org/officeDocument/2006/relationships/settings" Target="settings.xml"/><Relationship Id="rId239" Type="http://schemas.openxmlformats.org/officeDocument/2006/relationships/hyperlink" Target="https://www.nji.nl" TargetMode="External"/><Relationship Id="rId446" Type="http://schemas.openxmlformats.org/officeDocument/2006/relationships/hyperlink" Target="https://www.hln.be" TargetMode="External"/><Relationship Id="rId653" Type="http://schemas.openxmlformats.org/officeDocument/2006/relationships/hyperlink" Target="https://www.knack.be" TargetMode="External"/><Relationship Id="rId1076" Type="http://schemas.openxmlformats.org/officeDocument/2006/relationships/hyperlink" Target="https://www.metrotime.be/nl/selfcare/bijna-een-op-de-vier-belgen-neemt-medicatie-voor-psychische-stoornis-alarmerende-stijging" TargetMode="External"/><Relationship Id="rId1283" Type="http://schemas.openxmlformats.org/officeDocument/2006/relationships/hyperlink" Target="https://www.lesoir.be/474606/article/2022-11-02/orelsan-avec-lage-je-me-sens-plus-concerne-par-lensemble-de-la-societe" TargetMode="External"/><Relationship Id="rId1490" Type="http://schemas.openxmlformats.org/officeDocument/2006/relationships/hyperlink" Target="https://soinbioenergie.com/bioenergeticien/" TargetMode="External"/><Relationship Id="rId306" Type="http://schemas.openxmlformats.org/officeDocument/2006/relationships/hyperlink" Target="https://www.larousse.fr" TargetMode="External"/><Relationship Id="rId860" Type="http://schemas.openxmlformats.org/officeDocument/2006/relationships/hyperlink" Target="https://taaladvies.net/termen-standaardtaal" TargetMode="External"/><Relationship Id="rId958" Type="http://schemas.openxmlformats.org/officeDocument/2006/relationships/hyperlink" Target="https://nl.taal.narkive.com/wt1U7fx8/fonautograaf" TargetMode="External"/><Relationship Id="rId1143" Type="http://schemas.openxmlformats.org/officeDocument/2006/relationships/hyperlink" Target="https://french.stackexchange.com/questions/22641/beginning-a-sentence-with-en-plus" TargetMode="External"/><Relationship Id="rId87" Type="http://schemas.openxmlformats.org/officeDocument/2006/relationships/hyperlink" Target="https://www.woorden.org" TargetMode="External"/><Relationship Id="rId513" Type="http://schemas.openxmlformats.org/officeDocument/2006/relationships/hyperlink" Target="https://taaladvies.net/termen-bijzin" TargetMode="External"/><Relationship Id="rId720" Type="http://schemas.openxmlformats.org/officeDocument/2006/relationships/hyperlink" Target="https://www.vlaanderen.be" TargetMode="External"/><Relationship Id="rId818" Type="http://schemas.openxmlformats.org/officeDocument/2006/relationships/hyperlink" Target="https://www.larousse.fr" TargetMode="External"/><Relationship Id="rId1350" Type="http://schemas.openxmlformats.org/officeDocument/2006/relationships/hyperlink" Target="https://m.nieuwsblad.be/cnt/371jc2hs" TargetMode="External"/><Relationship Id="rId1448" Type="http://schemas.openxmlformats.org/officeDocument/2006/relationships/hyperlink" Target="https://taaladvies.net/datumnotatie/" TargetMode="External"/><Relationship Id="rId1003" Type="http://schemas.openxmlformats.org/officeDocument/2006/relationships/hyperlink" Target="https://www.passeportsante.net/fr/Therapies/Guide/Fiche.aspx?doc=hypnotherapie_th" TargetMode="External"/><Relationship Id="rId1210" Type="http://schemas.openxmlformats.org/officeDocument/2006/relationships/hyperlink" Target="https://www.lagardere.com/communique-presse/doctissimo-lance-doctissimo-magazine/" TargetMode="External"/><Relationship Id="rId1308" Type="http://schemas.openxmlformats.org/officeDocument/2006/relationships/hyperlink" Target="https://www.francebleu.fr/emissions/7h45-l-invite-de-france-bleu-armorique/une-nouvelle-voie-reservee-au-co-voiturage-s-ouvre-sur-l-axe-rennes-nantes-1369439" TargetMode="External"/><Relationship Id="rId1515" Type="http://schemas.openxmlformats.org/officeDocument/2006/relationships/hyperlink" Target="https://www.standaard.be/cnt/dmf20140320_01033519" TargetMode="External"/><Relationship Id="rId14" Type="http://schemas.openxmlformats.org/officeDocument/2006/relationships/footer" Target="footer2.xml"/><Relationship Id="rId163" Type="http://schemas.openxmlformats.org/officeDocument/2006/relationships/hyperlink" Target="https://educalingo.com" TargetMode="External"/><Relationship Id="rId370" Type="http://schemas.openxmlformats.org/officeDocument/2006/relationships/hyperlink" Target="https://www.belgium.be" TargetMode="External"/><Relationship Id="rId230" Type="http://schemas.openxmlformats.org/officeDocument/2006/relationships/hyperlink" Target="https://www.ensie.nl" TargetMode="External"/><Relationship Id="rId468" Type="http://schemas.openxmlformats.org/officeDocument/2006/relationships/hyperlink" Target="https://onzetaal.nl" TargetMode="External"/><Relationship Id="rId675" Type="http://schemas.openxmlformats.org/officeDocument/2006/relationships/hyperlink" Target="https://www.linternaute.fr/dictionnaire/fr/definition/pays/" TargetMode="External"/><Relationship Id="rId882" Type="http://schemas.openxmlformats.org/officeDocument/2006/relationships/hyperlink" Target="https://www.geuther.fr" TargetMode="External"/><Relationship Id="rId1098" Type="http://schemas.openxmlformats.org/officeDocument/2006/relationships/hyperlink" Target="https://fcic.nl/sprekers/martina-de-witte/" TargetMode="External"/><Relationship Id="rId328" Type="http://schemas.openxmlformats.org/officeDocument/2006/relationships/hyperlink" Target="https://www.francaisfacile.com" TargetMode="External"/><Relationship Id="rId535" Type="http://schemas.openxmlformats.org/officeDocument/2006/relationships/hyperlink" Target="https://www.vlaanderen.be" TargetMode="External"/><Relationship Id="rId742" Type="http://schemas.openxmlformats.org/officeDocument/2006/relationships/hyperlink" Target="https://www.decitre.fr" TargetMode="External"/><Relationship Id="rId1165" Type="http://schemas.openxmlformats.org/officeDocument/2006/relationships/hyperlink" Target="https://www.lesoir.be/226888/article/2019-05-25/le-beau-retour-des-poetes" TargetMode="External"/><Relationship Id="rId1372" Type="http://schemas.openxmlformats.org/officeDocument/2006/relationships/hyperlink" Target="https://www.visit.brussels/fr/visiteurs/organisez-votre-sejour/flagey-le-quartier-cosmopolite-festif-et-culturel-de-bruxelles" TargetMode="External"/><Relationship Id="rId602" Type="http://schemas.openxmlformats.org/officeDocument/2006/relationships/hyperlink" Target="https://www.hln.be" TargetMode="External"/><Relationship Id="rId1025" Type="http://schemas.openxmlformats.org/officeDocument/2006/relationships/hyperlink" Target="https://www.parnassiagroep.nl/uw-probleem/ontwikkelingsstoornis/licht-verstandelijke-beperking" TargetMode="External"/><Relationship Id="rId1232" Type="http://schemas.openxmlformats.org/officeDocument/2006/relationships/hyperlink" Target="https://www.passeportsante.net/fr/Therapies/Guide/Fiche.aspx?doc=musicotherapie_th" TargetMode="External"/><Relationship Id="rId907" Type="http://schemas.openxmlformats.org/officeDocument/2006/relationships/hyperlink" Target="https://www.inserm.fr/dossier/accident-vasculaire-cerebral-avc/" TargetMode="External"/><Relationship Id="rId1537" Type="http://schemas.openxmlformats.org/officeDocument/2006/relationships/hyperlink" Target="https://mindthegraph.com/blog/nl/zenuwimpulsen-de-actie-potentiaal/" TargetMode="External"/><Relationship Id="rId36" Type="http://schemas.openxmlformats.org/officeDocument/2006/relationships/image" Target="media/image14.png"/><Relationship Id="rId185" Type="http://schemas.openxmlformats.org/officeDocument/2006/relationships/hyperlink" Target="https://www.littre.org" TargetMode="External"/><Relationship Id="rId392" Type="http://schemas.openxmlformats.org/officeDocument/2006/relationships/hyperlink" Target="https://taaladvies.net/termen-standaardtaal" TargetMode="External"/><Relationship Id="rId697" Type="http://schemas.openxmlformats.org/officeDocument/2006/relationships/hyperlink" Target="https://www.larousse.fr" TargetMode="External"/><Relationship Id="rId252" Type="http://schemas.openxmlformats.org/officeDocument/2006/relationships/hyperlink" Target="https://www2.gnb.ca" TargetMode="External"/><Relationship Id="rId1187" Type="http://schemas.openxmlformats.org/officeDocument/2006/relationships/hyperlink" Target="https://www.femmeactuelle.fr/sante/sante-pratique/%20hypertension-8-astuces-qui-permettent-de-reduire-la-pression-arterielle-2136279" TargetMode="External"/><Relationship Id="rId112" Type="http://schemas.openxmlformats.org/officeDocument/2006/relationships/hyperlink" Target="https://www.lagardere.com" TargetMode="External"/><Relationship Id="rId557" Type="http://schemas.openxmlformats.org/officeDocument/2006/relationships/hyperlink" Target="https://www.larousse.fr" TargetMode="External"/><Relationship Id="rId764" Type="http://schemas.openxmlformats.org/officeDocument/2006/relationships/hyperlink" Target="https://www.la-clinique-e-sante.com" TargetMode="External"/><Relationship Id="rId971" Type="http://schemas.openxmlformats.org/officeDocument/2006/relationships/hyperlink" Target="https://universonline.nl/nieuws/2023/04/13/hoe-muziek-ons-troost-biedt-muziek-is-als-een-vertrouwde-vriend/" TargetMode="External"/><Relationship Id="rId1394" Type="http://schemas.openxmlformats.org/officeDocument/2006/relationships/hyperlink" Target="https://www.vlaanderen.be/team-taaladvies/taaladviezen/maar-aan-het-begin-van-een-zin" TargetMode="External"/><Relationship Id="rId417" Type="http://schemas.openxmlformats.org/officeDocument/2006/relationships/hyperlink" Target="https://www.larousse.fr" TargetMode="External"/><Relationship Id="rId624" Type="http://schemas.openxmlformats.org/officeDocument/2006/relationships/hyperlink" Target="https://www.vlaanderen.be" TargetMode="External"/><Relationship Id="rId831" Type="http://schemas.openxmlformats.org/officeDocument/2006/relationships/hyperlink" Target="https://www.larousse.fr" TargetMode="External"/><Relationship Id="rId1047" Type="http://schemas.openxmlformats.org/officeDocument/2006/relationships/hyperlink" Target="https://www.rts.ch/info/culture/musiques/14063864-aperture-premier-album-de-la-pepite-pop-americaine-hannah-jadagu.html" TargetMode="External"/><Relationship Id="rId1254" Type="http://schemas.openxmlformats.org/officeDocument/2006/relationships/hyperlink" Target="https://www.radiofrance.fr/francemusique/podcasts/musicopolis/1913-claude-debussy-creation-de-jeux-1082730" TargetMode="External"/><Relationship Id="rId1461" Type="http://schemas.openxmlformats.org/officeDocument/2006/relationships/hyperlink" Target="https://actu.fr/normandie/verneuil-sur-avre_27679/confinement-bons-conseils-anti-stress-dun-psychologue-verneuil_32940944.html" TargetMode="External"/><Relationship Id="rId929" Type="http://schemas.openxmlformats.org/officeDocument/2006/relationships/hyperlink" Target="https://www.alzheimercentrum.nl/wetenschap/lopend-onderzoek/cognitieve-reserve/" TargetMode="External"/><Relationship Id="rId1114" Type="http://schemas.openxmlformats.org/officeDocument/2006/relationships/hyperlink" Target="https://www.scholieren.com/verslag/opdracht-maatsc%20happijlee%20r-massamedia%20" TargetMode="External"/><Relationship Id="rId1321" Type="http://schemas.openxmlformats.org/officeDocument/2006/relationships/hyperlink" Target="https://www.vlaanderen.be/team-taaladvies%20/taaladviezen/als-wanneer" TargetMode="External"/><Relationship Id="rId1559" Type="http://schemas.openxmlformats.org/officeDocument/2006/relationships/hyperlink" Target="http://web.ftvs.cuni.cz/eknihy/jazyky/terminologiedesportpourlesetudiantseneps/Texts/6-Mouvement.html" TargetMode="External"/><Relationship Id="rId58" Type="http://schemas.openxmlformats.org/officeDocument/2006/relationships/hyperlink" Target="https://www.lecho.be" TargetMode="External"/><Relationship Id="rId1419" Type="http://schemas.openxmlformats.org/officeDocument/2006/relationships/hyperlink" Target="https://www.vandale.nl/" TargetMode="External"/><Relationship Id="rId274" Type="http://schemas.openxmlformats.org/officeDocument/2006/relationships/hyperlink" Target="https://synoniemen.net" TargetMode="External"/><Relationship Id="rId481" Type="http://schemas.openxmlformats.org/officeDocument/2006/relationships/hyperlink" Target="https://taaladvies.net" TargetMode="External"/><Relationship Id="rId134" Type="http://schemas.openxmlformats.org/officeDocument/2006/relationships/hyperlink" Target="https://www.lesoir.be" TargetMode="External"/><Relationship Id="rId579" Type="http://schemas.openxmlformats.org/officeDocument/2006/relationships/hyperlink" Target="https://dictionary.cambridge.org/dictionary/english/record" TargetMode="External"/><Relationship Id="rId786" Type="http://schemas.openxmlformats.org/officeDocument/2006/relationships/hyperlink" Target="https://www.la-clinique-e-sante.com/blog/troubles-anxieux/signes-troubles-anxieux-generalise" TargetMode="External"/><Relationship Id="rId993" Type="http://schemas.openxmlformats.org/officeDocument/2006/relationships/hyperlink" Target="https://leonvanrijswijk.nl/klank-klankschaal-en-klanktafel/" TargetMode="External"/><Relationship Id="rId341" Type="http://schemas.openxmlformats.org/officeDocument/2006/relationships/hyperlink" Target="https://www.rtbf.be" TargetMode="External"/><Relationship Id="rId439" Type="http://schemas.openxmlformats.org/officeDocument/2006/relationships/hyperlink" Target="https://taaladvies.net" TargetMode="External"/><Relationship Id="rId646" Type="http://schemas.openxmlformats.org/officeDocument/2006/relationships/hyperlink" Target="https://www.vlaanderen.be" TargetMode="External"/><Relationship Id="rId1069" Type="http://schemas.openxmlformats.org/officeDocument/2006/relationships/hyperlink" Target="https://www.preludium.nl/gregoriaans" TargetMode="External"/><Relationship Id="rId1276" Type="http://schemas.openxmlformats.org/officeDocument/2006/relationships/hyperlink" Target="https://www.mentaalvitaal.nl/psychische-aandoening/depressie" TargetMode="External"/><Relationship Id="rId1483" Type="http://schemas.openxmlformats.org/officeDocument/2006/relationships/hyperlink" Target="https://tama-do.com/french/roothtmls/fabienmaman.html" TargetMode="External"/><Relationship Id="rId201" Type="http://schemas.openxmlformats.org/officeDocument/2006/relationships/hyperlink" Target="https://www.linternaute.fr/dictionnaire/fr/definition/formes/" TargetMode="External"/><Relationship Id="rId506" Type="http://schemas.openxmlformats.org/officeDocument/2006/relationships/hyperlink" Target="https://www.standaard.be" TargetMode="External"/><Relationship Id="rId853" Type="http://schemas.openxmlformats.org/officeDocument/2006/relationships/hyperlink" Target="https://www.vlaanderen.be" TargetMode="External"/><Relationship Id="rId1136" Type="http://schemas.openxmlformats.org/officeDocument/2006/relationships/hyperlink" Target="https://www.advocaat.be/nl/nieuws/alle-zedenzaken-achter-gesloten-deuren-behandelen-wij-zijn-er-geen-voorstander-van" TargetMode="External"/><Relationship Id="rId713" Type="http://schemas.openxmlformats.org/officeDocument/2006/relationships/hyperlink" Target="https://www.encyclo.nl" TargetMode="External"/><Relationship Id="rId920" Type="http://schemas.openxmlformats.org/officeDocument/2006/relationships/hyperlink" Target="https://doi.org/10.1051/medsci/20112710003" TargetMode="External"/><Relationship Id="rId1343" Type="http://schemas.openxmlformats.org/officeDocument/2006/relationships/hyperlink" Target="https://www.vlaanderen.be/team-taaladvies/taaladviezen/dan-in-als-zinnen-in-voorwaardelijke-zinnen" TargetMode="External"/><Relationship Id="rId1550" Type="http://schemas.openxmlformats.org/officeDocument/2006/relationships/hyperlink" Target="https://advancedmmc.com/sound-baths-music-therapy-and-vibration-for-healing-the-body-mind-and-soul/" TargetMode="External"/><Relationship Id="rId1203" Type="http://schemas.openxmlformats.org/officeDocument/2006/relationships/hyperlink" Target="https://www.le-mensuel.com/baptiste-lecaplain-en-interview-pour-son-spectacle-voir-les-gens-aux-royals-du-rire-de-mandelieu/" TargetMode="External"/><Relationship Id="rId1410" Type="http://schemas.openxmlformats.org/officeDocument/2006/relationships/hyperlink" Target="https://www.standaard.be/cnt/dmf20190331_04292346" TargetMode="External"/><Relationship Id="rId1508" Type="http://schemas.openxmlformats.org/officeDocument/2006/relationships/hyperlink" Target="http://leadserv.u-bourgogne.fr/fr/" TargetMode="External"/><Relationship Id="rId296" Type="http://schemas.openxmlformats.org/officeDocument/2006/relationships/hyperlink" Target="https://www.linternaute.fr/dictionnaire/fr/definition/fois/" TargetMode="External"/><Relationship Id="rId156" Type="http://schemas.openxmlformats.org/officeDocument/2006/relationships/hyperlink" Target="https://www.ledevoir.com" TargetMode="External"/><Relationship Id="rId363" Type="http://schemas.openxmlformats.org/officeDocument/2006/relationships/hyperlink" Target="https://www.alloprof.qc.ca" TargetMode="External"/><Relationship Id="rId570" Type="http://schemas.openxmlformats.org/officeDocument/2006/relationships/hyperlink" Target="https://www.linternaute.fr/dictionnaire/fr/definition/guerrier/" TargetMode="External"/><Relationship Id="rId223" Type="http://schemas.openxmlformats.org/officeDocument/2006/relationships/hyperlink" Target="https://www.plusonline.nl" TargetMode="External"/><Relationship Id="rId430" Type="http://schemas.openxmlformats.org/officeDocument/2006/relationships/hyperlink" Target="https://www.watwat.be" TargetMode="External"/><Relationship Id="rId668" Type="http://schemas.openxmlformats.org/officeDocument/2006/relationships/hyperlink" Target="https://www.knack.be" TargetMode="External"/><Relationship Id="rId875" Type="http://schemas.openxmlformats.org/officeDocument/2006/relationships/hyperlink" Target="https://www.knack.be" TargetMode="External"/><Relationship Id="rId1060" Type="http://schemas.openxmlformats.org/officeDocument/2006/relationships/hyperlink" Target="https://jufdanielle.com/hersenen-functies-en-stoornissen/" TargetMode="External"/><Relationship Id="rId1298" Type="http://schemas.openxmlformats.org/officeDocument/2006/relationships/hyperlink" Target="https://www.btb.termiumplus.gc.ca/tpv2guides/guides/clefsfp/index-fra.html?lang%20=fra&amp;lettr=indx_catlog_d&amp;page=98gtfgmPRPLw.html" TargetMode="External"/><Relationship Id="rId528" Type="http://schemas.openxmlformats.org/officeDocument/2006/relationships/hyperlink" Target="http://www.casting.fr/casting-chanteur.html?sp=gTN" TargetMode="External"/><Relationship Id="rId735" Type="http://schemas.openxmlformats.org/officeDocument/2006/relationships/hyperlink" Target="https://www.sonlight.com" TargetMode="External"/><Relationship Id="rId942" Type="http://schemas.openxmlformats.org/officeDocument/2006/relationships/hyperlink" Target="https://lactualite.com/societe/revolution-psychedelique-prise-2/" TargetMode="External"/><Relationship Id="rId1158" Type="http://schemas.openxmlformats.org/officeDocument/2006/relationships/hyperlink" Target="https://www.lesoir.be/534479/article/2023-09-01/yves-leterme-sur-le-bon-detat-un-cest-un-coup-de-maitre" TargetMode="External"/><Relationship Id="rId1365" Type="http://schemas.openxmlformats.org/officeDocument/2006/relationships/hyperlink" Target="https://www.demorgen.be/snelnieuws/na-anderhalf-jaar-geeft-erdogan-alsnog-groen-licht-voor-stemming-over-zweedse-navo-toetreding~b2ed7c66/" TargetMode="External"/><Relationship Id="rId1572" Type="http://schemas.openxmlformats.org/officeDocument/2006/relationships/hyperlink" Target="https://onzetaal.nl/taalloket/komma-algemene-regels" TargetMode="External"/><Relationship Id="rId1018" Type="http://schemas.openxmlformats.org/officeDocument/2006/relationships/hyperlink" Target="https://www.deviaa.nl/nieuws/ouder-kindrelatie/" TargetMode="External"/><Relationship Id="rId1225" Type="http://schemas.openxmlformats.org/officeDocument/2006/relationships/hyperlink" Target="https://www.liegemusicotherapie.be/" TargetMode="External"/><Relationship Id="rId1432" Type="http://schemas.openxmlformats.org/officeDocument/2006/relationships/hyperlink" Target="https://www.wordreference.com/nlen/zijn%20stem%20laten%20horen" TargetMode="External"/><Relationship Id="rId71" Type="http://schemas.openxmlformats.org/officeDocument/2006/relationships/hyperlink" Target="https://www.lesoir.be" TargetMode="External"/><Relationship Id="rId802" Type="http://schemas.openxmlformats.org/officeDocument/2006/relationships/hyperlink" Target="http://www.psychomedia.qc.ca/lexique/definition/axone" TargetMode="External"/><Relationship Id="rId29" Type="http://schemas.openxmlformats.org/officeDocument/2006/relationships/hyperlink" Target="https://www.franceculture.fr/emissions/le-temps-du-debat/le-rap-sauve-t-il-lindustrie-musicale" TargetMode="External"/><Relationship Id="rId178" Type="http://schemas.openxmlformats.org/officeDocument/2006/relationships/hyperlink" Target="https://www.advocaat.be" TargetMode="External"/><Relationship Id="rId385" Type="http://schemas.openxmlformats.org/officeDocument/2006/relationships/hyperlink" Target="https://www.axl.cefan.ulaval.ca" TargetMode="External"/><Relationship Id="rId592" Type="http://schemas.openxmlformats.org/officeDocument/2006/relationships/hyperlink" Target="https://www.standaard.be" TargetMode="External"/><Relationship Id="rId245" Type="http://schemas.openxmlformats.org/officeDocument/2006/relationships/hyperlink" Target="https://www.beterspellen.nl" TargetMode="External"/><Relationship Id="rId452" Type="http://schemas.openxmlformats.org/officeDocument/2006/relationships/hyperlink" Target="https://www.hln.be" TargetMode="External"/><Relationship Id="rId897" Type="http://schemas.openxmlformats.org/officeDocument/2006/relationships/hyperlink" Target="https://onlinelibrary.wiley.com" TargetMode="External"/><Relationship Id="rId1082" Type="http://schemas.openxmlformats.org/officeDocument/2006/relationships/hyperlink" Target="https://www.vad.be/artikels/detail/alle-feiten-over-antidepressiva-op-een-rij" TargetMode="External"/><Relationship Id="rId105" Type="http://schemas.openxmlformats.org/officeDocument/2006/relationships/hyperlink" Target="https://www.lesoir.be" TargetMode="External"/><Relationship Id="rId312" Type="http://schemas.openxmlformats.org/officeDocument/2006/relationships/hyperlink" Target="https://www.vlaamswoordenboek.be" TargetMode="External"/><Relationship Id="rId757" Type="http://schemas.openxmlformats.org/officeDocument/2006/relationships/hyperlink" Target="https://www.standaard.be" TargetMode="External"/><Relationship Id="rId964" Type="http://schemas.openxmlformats.org/officeDocument/2006/relationships/hyperlink" Target="https://www.vindeentherapeut.be/therapie/gesprekstherapie.html" TargetMode="External"/><Relationship Id="rId1387" Type="http://schemas.openxmlformats.org/officeDocument/2006/relationships/hyperlink" Target="https://m.standaard.be/cnt/dmf20160915_02470695" TargetMode="External"/><Relationship Id="rId93" Type="http://schemas.openxmlformats.org/officeDocument/2006/relationships/hyperlink" Target="https://www.kenniscentrumlvb.nl" TargetMode="External"/><Relationship Id="rId617" Type="http://schemas.openxmlformats.org/officeDocument/2006/relationships/hyperlink" Target="https://www.programme-tv.net" TargetMode="External"/><Relationship Id="rId824" Type="http://schemas.openxmlformats.org/officeDocument/2006/relationships/hyperlink" Target="https://www.larousse.fr" TargetMode="External"/><Relationship Id="rId1247" Type="http://schemas.openxmlformats.org/officeDocument/2006/relationships/hyperlink" Target="https://www.sudouest.fr/dordogne/creysse/un-baleze-se-confronte-au-meleze-9144191.php" TargetMode="External"/><Relationship Id="rId1454" Type="http://schemas.openxmlformats.org/officeDocument/2006/relationships/hyperlink" Target="https://www.vlaanderen.be/team-taaladvies/taaladviezen/bijvoeglijke-naamwoorden-verbuigen-verbuiging-met-of-zonder-e" TargetMode="External"/><Relationship Id="rId1107" Type="http://schemas.openxmlformats.org/officeDocument/2006/relationships/hyperlink" Target="https://www.lalibre.be/page/mission-valeurs-la-libre-belgique/" TargetMode="External"/><Relationship Id="rId1314" Type="http://schemas.openxmlformats.org/officeDocument/2006/relationships/hyperlink" Target="https://www.axl.cefan.ulaval.ca/monde/regles-2TITRES.htm" TargetMode="External"/><Relationship Id="rId1521" Type="http://schemas.openxmlformats.org/officeDocument/2006/relationships/hyperlink" Target="https://www.standaard.be/cnt/r82mulna" TargetMode="External"/><Relationship Id="rId20" Type="http://schemas.openxmlformats.org/officeDocument/2006/relationships/hyperlink" Target="https://www.hln.be/mijn-gids/ga-je-van-metalmuziek-sneller-rijden-deze-50-liedjes-zijn-ideaal-voor-een-vlotte-maar-veilige-autorit~a674f722/222093426/" TargetMode="External"/><Relationship Id="rId267" Type="http://schemas.openxmlformats.org/officeDocument/2006/relationships/hyperlink" Target="https://www.larousse.fr" TargetMode="External"/><Relationship Id="rId474" Type="http://schemas.openxmlformats.org/officeDocument/2006/relationships/hyperlink" Target="https://www.larousse.fr" TargetMode="External"/><Relationship Id="rId127" Type="http://schemas.openxmlformats.org/officeDocument/2006/relationships/hyperlink" Target="https://www.larousse.fr" TargetMode="External"/><Relationship Id="rId681" Type="http://schemas.openxmlformats.org/officeDocument/2006/relationships/hyperlink" Target="https://www.linternaute.fr/dictionnaire/fr/definition/partie/" TargetMode="External"/><Relationship Id="rId779" Type="http://schemas.openxmlformats.org/officeDocument/2006/relationships/hyperlink" Target="https://www.nieuwsblad.be" TargetMode="External"/><Relationship Id="rId986" Type="http://schemas.openxmlformats.org/officeDocument/2006/relationships/hyperlink" Target="https://lecerveau.mcgill.ca/flash/i/i_03/i_03_cr/i_03_cr_par/i_03_cr_par.html" TargetMode="External"/><Relationship Id="rId334" Type="http://schemas.openxmlformats.org/officeDocument/2006/relationships/hyperlink" Target="https://www.larousse.fr" TargetMode="External"/><Relationship Id="rId541" Type="http://schemas.openxmlformats.org/officeDocument/2006/relationships/hyperlink" Target="https://www.demorgen.be" TargetMode="External"/><Relationship Id="rId639" Type="http://schemas.openxmlformats.org/officeDocument/2006/relationships/hyperlink" Target="https://www.woorden.org" TargetMode="External"/><Relationship Id="rId1171" Type="http://schemas.openxmlformats.org/officeDocument/2006/relationships/hyperlink" Target="https://www.lesoir.be/488631/article/2023-01-13/notre-prenom-correspond-il-notre-physique" TargetMode="External"/><Relationship Id="rId1269" Type="http://schemas.openxmlformats.org/officeDocument/2006/relationships/hyperlink" Target="https://synoniemen.net/" TargetMode="External"/><Relationship Id="rId1476" Type="http://schemas.openxmlformats.org/officeDocument/2006/relationships/hyperlink" Target="https://www.volkskrant.nl/boeken/in-de-wereld-van-antjie-krog-is-poezie-urgent-en-zijn-vuur-en-woede-constanten~be5b7b08/" TargetMode="External"/><Relationship Id="rId401" Type="http://schemas.openxmlformats.org/officeDocument/2006/relationships/hyperlink" Target="https://www.lesoir.be/5628/dpi-authors/thierry-coljon" TargetMode="External"/><Relationship Id="rId846" Type="http://schemas.openxmlformats.org/officeDocument/2006/relationships/hyperlink" Target="https://www.musictherapy.org/about/history/" TargetMode="External"/><Relationship Id="rId1031" Type="http://schemas.openxmlformats.org/officeDocument/2006/relationships/hyperlink" Target="https://spiegato.com/fr/quest-ce-que-la-therapie-par-la-parole" TargetMode="External"/><Relationship Id="rId1129" Type="http://schemas.openxmlformats.org/officeDocument/2006/relationships/hyperlink" Target="https://www.nemokennislink.nl/publicaties/razend-achter-het-stuur/" TargetMode="External"/><Relationship Id="rId706" Type="http://schemas.openxmlformats.org/officeDocument/2006/relationships/hyperlink" Target="https://www.linternaute.fr" TargetMode="External"/><Relationship Id="rId913" Type="http://schemas.openxmlformats.org/officeDocument/2006/relationships/hyperlink" Target="http://solenscene-cec.be/index.php/cours-proposes/" TargetMode="External"/><Relationship Id="rId1336" Type="http://schemas.openxmlformats.org/officeDocument/2006/relationships/hyperlink" Target="https://www.standaard.be/cnt/dmf20230916_93673035" TargetMode="External"/><Relationship Id="rId1543" Type="http://schemas.openxmlformats.org/officeDocument/2006/relationships/hyperlink" Target="https://www.psyq.nl/angststoornis/paniekstoornis" TargetMode="External"/><Relationship Id="rId42" Type="http://schemas.openxmlformats.org/officeDocument/2006/relationships/hyperlink" Target="https://hinative.com/questions/21723063" TargetMode="External"/><Relationship Id="rId1403" Type="http://schemas.openxmlformats.org/officeDocument/2006/relationships/hyperlink" Target="https://practicumav.nl/schrijven/taalgebruik.html" TargetMode="External"/><Relationship Id="rId191" Type="http://schemas.openxmlformats.org/officeDocument/2006/relationships/hyperlink" Target="https://www.seniorweb.nl/computerwoordenboek/d/draadloos" TargetMode="External"/><Relationship Id="rId289" Type="http://schemas.openxmlformats.org/officeDocument/2006/relationships/hyperlink" Target="https://www.linternaute.fr/dictionnaire/fr/definition/court/" TargetMode="External"/><Relationship Id="rId496" Type="http://schemas.openxmlformats.org/officeDocument/2006/relationships/hyperlink" Target="https://francais.lingolia.com" TargetMode="External"/><Relationship Id="rId149" Type="http://schemas.openxmlformats.org/officeDocument/2006/relationships/hyperlink" Target="https://www.letudiant.fr" TargetMode="External"/><Relationship Id="rId356" Type="http://schemas.openxmlformats.org/officeDocument/2006/relationships/hyperlink" Target="https://www.largus.fr" TargetMode="External"/><Relationship Id="rId563" Type="http://schemas.openxmlformats.org/officeDocument/2006/relationships/hyperlink" Target="https://www.vrt.be/vrtnws/nl/2023/09/25/bali-kris-kras-ongeval-bus/" TargetMode="External"/><Relationship Id="rId770" Type="http://schemas.openxmlformats.org/officeDocument/2006/relationships/hyperlink" Target="https://www.la-clinique-e-sante.com" TargetMode="External"/><Relationship Id="rId1193" Type="http://schemas.openxmlformats.org/officeDocument/2006/relationships/hyperlink" Target="https://www.btb.termiumplus.gc.ca/tpv2guides/guides/clefsfp/index-fra.html?lang=f%20ra&amp;lettr=indx_catlog_d&amp;page=98gtfgmPRPLw.html" TargetMode="External"/><Relationship Id="rId216" Type="http://schemas.openxmlformats.org/officeDocument/2006/relationships/hyperlink" Target="https://bescherelle.ca" TargetMode="External"/><Relationship Id="rId423" Type="http://schemas.openxmlformats.org/officeDocument/2006/relationships/hyperlink" Target="https://www.demorgen.be" TargetMode="External"/><Relationship Id="rId868" Type="http://schemas.openxmlformats.org/officeDocument/2006/relationships/hyperlink" Target="https://onlinelibrary.wiley.com/doi/10.1111/infa.12114" TargetMode="External"/><Relationship Id="rId1053" Type="http://schemas.openxmlformats.org/officeDocument/2006/relationships/hyperlink" Target="https://www.elsevier.com/fr-fr/connect/psy/therapie-medicamenteuse" TargetMode="External"/><Relationship Id="rId1260" Type="http://schemas.openxmlformats.org/officeDocument/2006/relationships/hyperlink" Target="https://www.lalibre.be/debats/entretiens/2023/10/31/aujourdhui-des-artistes-et-des-ecrivains-en-viennent-a-sautocensurer-KBTWYKQ57RA4FJ6WOMIJYB6CTA/" TargetMode="External"/><Relationship Id="rId1498" Type="http://schemas.openxmlformats.org/officeDocument/2006/relationships/hyperlink" Target="https://onzetaal.nl/taalloket/hoelang-hoe-lang" TargetMode="External"/><Relationship Id="rId630" Type="http://schemas.openxmlformats.org/officeDocument/2006/relationships/hyperlink" Target="https://www.woorden.org" TargetMode="External"/><Relationship Id="rId728" Type="http://schemas.openxmlformats.org/officeDocument/2006/relationships/hyperlink" Target="https://www.belgium.be" TargetMode="External"/><Relationship Id="rId935" Type="http://schemas.openxmlformats.org/officeDocument/2006/relationships/hyperlink" Target="https://www.debetovering.nl/programma/overzicht/workshop-muziek-speciaal-workshop-keyboard-piano-voor-kinderen-met-een-verstandelijke-beperking" TargetMode="External"/><Relationship Id="rId1358" Type="http://schemas.openxmlformats.org/officeDocument/2006/relationships/hyperlink" Target="https://www.demorgen.be/nieuws/u-en-ik-europa-wij-allemaal-wij-gaan-ten-onder~b0b4d3c0/" TargetMode="External"/><Relationship Id="rId1565" Type="http://schemas.openxmlformats.org/officeDocument/2006/relationships/hyperlink" Target="https://www.fun-mooc.fr/fr/etablissements/universite-de-bourgogne/" TargetMode="External"/><Relationship Id="rId64" Type="http://schemas.openxmlformats.org/officeDocument/2006/relationships/hyperlink" Target="https://www.thuisarts.nl" TargetMode="External"/><Relationship Id="rId1120" Type="http://schemas.openxmlformats.org/officeDocument/2006/relationships/hyperlink" Target="https://espace-abonnement.sudinfo.be/corporate" TargetMode="External"/><Relationship Id="rId1218" Type="http://schemas.openxmlformats.org/officeDocument/2006/relationships/hyperlink" Target="https://francais.lingolia.com/fr/grammaire/les-temps/le-passe-compose" TargetMode="External"/><Relationship Id="rId1425" Type="http://schemas.openxmlformats.org/officeDocument/2006/relationships/hyperlink" Target="https://www.npo3fm.nl/nieuws/3fm-nieuws/d80d23a3-a8fa-441a-b6bf-88337d96e9a9/%20waarom-brengen-acts-ep-s-uit-in-plaats-van-albums" TargetMode="External"/><Relationship Id="rId280" Type="http://schemas.openxmlformats.org/officeDocument/2006/relationships/hyperlink" Target="https://www.lesechos.fr" TargetMode="External"/><Relationship Id="rId140" Type="http://schemas.openxmlformats.org/officeDocument/2006/relationships/hyperlink" Target="https://www.laguitarejazz.com" TargetMode="External"/><Relationship Id="rId378" Type="http://schemas.openxmlformats.org/officeDocument/2006/relationships/hyperlink" Target="https://www.larousse.fr" TargetMode="External"/><Relationship Id="rId585" Type="http://schemas.openxmlformats.org/officeDocument/2006/relationships/hyperlink" Target="https://weezevent.com" TargetMode="External"/><Relationship Id="rId792" Type="http://schemas.openxmlformats.org/officeDocument/2006/relationships/hyperlink" Target="https://muziekwerkt.nl" TargetMode="External"/><Relationship Id="rId6" Type="http://schemas.openxmlformats.org/officeDocument/2006/relationships/styles" Target="styles.xml"/><Relationship Id="rId238" Type="http://schemas.openxmlformats.org/officeDocument/2006/relationships/hyperlink" Target="https://www.thuisarts.nl" TargetMode="External"/><Relationship Id="rId445" Type="http://schemas.openxmlformats.org/officeDocument/2006/relationships/hyperlink" Target="https://www.woorden.org" TargetMode="External"/><Relationship Id="rId652" Type="http://schemas.openxmlformats.org/officeDocument/2006/relationships/hyperlink" Target="https://www.vlaanderen.be" TargetMode="External"/><Relationship Id="rId1075" Type="http://schemas.openxmlformats.org/officeDocument/2006/relationships/hyperlink" Target="https://www.7x7.press/7-bienfaits-de-la-musique-comme-langage-universel" TargetMode="External"/><Relationship Id="rId1282" Type="http://schemas.openxmlformats.org/officeDocument/2006/relationships/hyperlink" Target="https://fr.wikihow.com/utiliser-par-%22exemple%22-dans-une-phrase" TargetMode="External"/><Relationship Id="rId305" Type="http://schemas.openxmlformats.org/officeDocument/2006/relationships/hyperlink" Target="https://www.journaldemontreal.com" TargetMode="External"/><Relationship Id="rId512" Type="http://schemas.openxmlformats.org/officeDocument/2006/relationships/hyperlink" Target="https://taaladvies.net/termen-werkwoordstijden" TargetMode="External"/><Relationship Id="rId957" Type="http://schemas.openxmlformats.org/officeDocument/2006/relationships/hyperlink" Target="https://metiers.siep.be/metier/psychotherapeute/" TargetMode="External"/><Relationship Id="rId1142" Type="http://schemas.openxmlformats.org/officeDocument/2006/relationships/hyperlink" Target="https://www.ledevoir.com/societe/488139/mises-aux-points-les-antiguillemets-comme-symboles-de-la-postverite" TargetMode="External"/><Relationship Id="rId86" Type="http://schemas.openxmlformats.org/officeDocument/2006/relationships/hyperlink" Target="https://www.francaisfacile.com" TargetMode="External"/><Relationship Id="rId817" Type="http://schemas.openxmlformats.org/officeDocument/2006/relationships/hyperlink" Target="https://running.be" TargetMode="External"/><Relationship Id="rId1002" Type="http://schemas.openxmlformats.org/officeDocument/2006/relationships/hyperlink" Target="https://www.vlaanderen.be/team-taaladvies/taaladviezen/merknamen-hoofdletter" TargetMode="External"/><Relationship Id="rId1447" Type="http://schemas.openxmlformats.org/officeDocument/2006/relationships/hyperlink" Target="https://taaladvies.net/van-kleins-af-aan-of-van-jongs-af-aan-of-van-kindsbeen-af-of-van-kinds-af-aan/" TargetMode="External"/><Relationship Id="rId1307" Type="http://schemas.openxmlformats.org/officeDocument/2006/relationships/hyperlink" Target="https://www.femmeactuelle.fr/sante/news-sante/avoir-un-patron-toxique-aurait-des-consequences-nefastes-sur-le-comportement-des-employes-2142284" TargetMode="External"/><Relationship Id="rId1514" Type="http://schemas.openxmlformats.org/officeDocument/2006/relationships/hyperlink" Target="https://www.vlaanderen.be/team-taaladvies/taaladviezen/meest-in-overtreffende-trap" TargetMode="External"/><Relationship Id="rId13" Type="http://schemas.openxmlformats.org/officeDocument/2006/relationships/image" Target="media/image2.png"/><Relationship Id="rId162" Type="http://schemas.openxmlformats.org/officeDocument/2006/relationships/hyperlink" Target="https://www.larousse.fr" TargetMode="External"/><Relationship Id="rId467" Type="http://schemas.openxmlformats.org/officeDocument/2006/relationships/hyperlink" Target="https://www.francaisfacile.com" TargetMode="External"/><Relationship Id="rId1097" Type="http://schemas.openxmlformats.org/officeDocument/2006/relationships/hyperlink" Target="https://www.facebook.com/people/Glenn-Haex/100008245922926/" TargetMode="External"/><Relationship Id="rId674" Type="http://schemas.openxmlformats.org/officeDocument/2006/relationships/hyperlink" Target="https://www.linternaute.fr/dictionnaire/fr/definition/regroupant/" TargetMode="External"/><Relationship Id="rId881" Type="http://schemas.openxmlformats.org/officeDocument/2006/relationships/hyperlink" Target="https://upbility.fr" TargetMode="External"/><Relationship Id="rId979" Type="http://schemas.openxmlformats.org/officeDocument/2006/relationships/hyperlink" Target="https://www.vlaanderen.be/team-taaladvies/taaladviezen/jazzzanger-jazz-zanger" TargetMode="External"/><Relationship Id="rId327" Type="http://schemas.openxmlformats.org/officeDocument/2006/relationships/hyperlink" Target="https://www.linternaute.fr/dictionnaire/fr/definition/consequence/" TargetMode="External"/><Relationship Id="rId534" Type="http://schemas.openxmlformats.org/officeDocument/2006/relationships/hyperlink" Target="https://www.skillsuni.com" TargetMode="External"/><Relationship Id="rId741" Type="http://schemas.openxmlformats.org/officeDocument/2006/relationships/hyperlink" Target="https://pedagogie.ac-strasbourg.fr" TargetMode="External"/><Relationship Id="rId839" Type="http://schemas.openxmlformats.org/officeDocument/2006/relationships/hyperlink" Target="https://tama-do.com/french/roothtmls/fabienmaman.html" TargetMode="External"/><Relationship Id="rId1164" Type="http://schemas.openxmlformats.org/officeDocument/2006/relationships/hyperlink" Target="https://www.lesoir.be/29/sections/entretiens" TargetMode="External"/><Relationship Id="rId1371" Type="http://schemas.openxmlformats.org/officeDocument/2006/relationships/hyperlink" Target="https://www.livetonight.fr/guide-musicien-independant/faire-une-premiere-partie-de-concert.html" TargetMode="External"/><Relationship Id="rId1469" Type="http://schemas.openxmlformats.org/officeDocument/2006/relationships/hyperlink" Target="https://www.hypofyse.nl/informatiebibliotheek-hypofyse/bijnierscho%20rsinsufficientie-addisoncris/artikelen-bijnierschorsinsufficientie/omgaan-met-depressie-en-stress-de-wisselwerking-tussen-psychologische-stress-en-cortisol/" TargetMode="External"/><Relationship Id="rId601" Type="http://schemas.openxmlformats.org/officeDocument/2006/relationships/hyperlink" Target="https://muziekbusiness.nl" TargetMode="External"/><Relationship Id="rId1024" Type="http://schemas.openxmlformats.org/officeDocument/2006/relationships/hyperlink" Target="https://www.rtbf.be/article/vianney-se-confie-sur-son-avenir-entre-scene-studio-et-vie-de-famille-11037527" TargetMode="External"/><Relationship Id="rId1231" Type="http://schemas.openxmlformats.org/officeDocument/2006/relationships/hyperlink" Target="https://info.medadom.com/symptomes/depression" TargetMode="External"/><Relationship Id="rId906" Type="http://schemas.openxmlformats.org/officeDocument/2006/relationships/hyperlink" Target="https://www.vlaanderen.be/team-taaladvies/spellingregels%20/aaneenschrijven/aaneenschrijven-01-hoofdregels-los-of-aaneen-koppelteken-of-trema" TargetMode="External"/><Relationship Id="rId1329" Type="http://schemas.openxmlformats.org/officeDocument/2006/relationships/hyperlink" Target="https://taaladvies.net/gaan-of-zullen-algemeen/" TargetMode="External"/><Relationship Id="rId1536" Type="http://schemas.openxmlformats.org/officeDocument/2006/relationships/hyperlink" Target="https://www.vlaanderen.be/team-taaladvies/taaladviezen/oosten-oosten" TargetMode="External"/><Relationship Id="rId35" Type="http://schemas.openxmlformats.org/officeDocument/2006/relationships/image" Target="media/image13.png"/><Relationship Id="rId184" Type="http://schemas.openxmlformats.org/officeDocument/2006/relationships/hyperlink" Target="https://liberi.nl" TargetMode="External"/><Relationship Id="rId391" Type="http://schemas.openxmlformats.org/officeDocument/2006/relationships/hyperlink" Target="https://theapateam.blogspot.com" TargetMode="External"/><Relationship Id="rId251" Type="http://schemas.openxmlformats.org/officeDocument/2006/relationships/hyperlink" Target="https://blog.capitecorpus.com" TargetMode="External"/><Relationship Id="rId489" Type="http://schemas.openxmlformats.org/officeDocument/2006/relationships/hyperlink" Target="https://www.demorgen.be" TargetMode="External"/><Relationship Id="rId696" Type="http://schemas.openxmlformats.org/officeDocument/2006/relationships/hyperlink" Target="https://www.woorden.org" TargetMode="External"/><Relationship Id="rId349" Type="http://schemas.openxmlformats.org/officeDocument/2006/relationships/hyperlink" Target="https://www.vias.be" TargetMode="External"/><Relationship Id="rId556" Type="http://schemas.openxmlformats.org/officeDocument/2006/relationships/hyperlink" Target="https://zakenblad.nl" TargetMode="External"/><Relationship Id="rId763" Type="http://schemas.openxmlformats.org/officeDocument/2006/relationships/hyperlink" Target="https://www.femmeactuelle.fr" TargetMode="External"/><Relationship Id="rId1186" Type="http://schemas.openxmlformats.org/officeDocument/2006/relationships/hyperlink" Target="https://www.lapresse.ca/cinema/entrevues/2021-02-25/felix-et-le-tresor-de-morgaea/gilles-leveille-l-homme-derriere-le-son-symphonique.php" TargetMode="External"/><Relationship Id="rId1393" Type="http://schemas.openxmlformats.org/officeDocument/2006/relationships/hyperlink" Target="https://www.standaard.be/cnt/dmf20171025_03153230" TargetMode="External"/><Relationship Id="rId111" Type="http://schemas.openxmlformats.org/officeDocument/2006/relationships/hyperlink" Target="https://www.viapress.be" TargetMode="External"/><Relationship Id="rId209" Type="http://schemas.openxmlformats.org/officeDocument/2006/relationships/hyperlink" Target="https://junior.universalis.fr" TargetMode="External"/><Relationship Id="rId416" Type="http://schemas.openxmlformats.org/officeDocument/2006/relationships/hyperlink" Target="https://www.demorgen.be" TargetMode="External"/><Relationship Id="rId970" Type="http://schemas.openxmlformats.org/officeDocument/2006/relationships/hyperlink" Target="https://www.rtbf.be/article/qui-etait-francois-adrien-boieldieu-principal-compositeur-dopera-au-debut-du-xixe-siecle-en-france-10872758" TargetMode="External"/><Relationship Id="rId1046" Type="http://schemas.openxmlformats.org/officeDocument/2006/relationships/hyperlink" Target="https://www.rts.ch/info/culture/musiques/11194918-des-applications-pour-faire-de-la-musique-et-jouer-avec-les-sons.html" TargetMode="External"/><Relationship Id="rId1253" Type="http://schemas.openxmlformats.org/officeDocument/2006/relationships/hyperlink" Target="https://www.journaldunet.com/management/vie-personnelle/1071557-fache-avec-l-orthographe-reagir/1205113-marques" TargetMode="External"/><Relationship Id="rId623" Type="http://schemas.openxmlformats.org/officeDocument/2006/relationships/hyperlink" Target="https://www.vlaanderen.be" TargetMode="External"/><Relationship Id="rId830" Type="http://schemas.openxmlformats.org/officeDocument/2006/relationships/hyperlink" Target="https://www.larousse.fr" TargetMode="External"/><Relationship Id="rId928" Type="http://schemas.openxmlformats.org/officeDocument/2006/relationships/hyperlink" Target="https://www.rtbf.be/article/un-acteur-de-stranger-things-fan-de-heavy-metal-11004054" TargetMode="External"/><Relationship Id="rId1460" Type="http://schemas.openxmlformats.org/officeDocument/2006/relationships/hyperlink" Target="https://vitrinelinguistique.oqlf.gouv.qc.ca/fiche-gdt/fiche/%208350950/competition-sportive" TargetMode="External"/><Relationship Id="rId1558" Type="http://schemas.openxmlformats.org/officeDocument/2006/relationships/hyperlink" Target="https://www.vlaanderen.be/team-taaladvies/taaladviezen/teksten-schrijven%20/tekststructuur/tekststructuur-indeling-in-hoofdstukken-en-alineas" TargetMode="External"/><Relationship Id="rId57" Type="http://schemas.openxmlformats.org/officeDocument/2006/relationships/hyperlink" Target="https://www.lalibre.be" TargetMode="External"/><Relationship Id="rId1113" Type="http://schemas.openxmlformats.org/officeDocument/2006/relationships/hyperlink" Target="https://www.researchgate.net/profile/Martina-De-Witte" TargetMode="External"/><Relationship Id="rId1320" Type="http://schemas.openxmlformats.org/officeDocument/2006/relationships/hyperlink" Target="https://www.mwb.nl/puzzelwoordenboek/Afdeling%20in%20een%20krant/1%20Op" TargetMode="External"/><Relationship Id="rId1418" Type="http://schemas.openxmlformats.org/officeDocument/2006/relationships/hyperlink" Target="https://www.vlaanderen.be/team-taaladvies/%20taaladviezen/uur-tijd-notatie" TargetMode="External"/><Relationship Id="rId273" Type="http://schemas.openxmlformats.org/officeDocument/2006/relationships/hyperlink" Target="https://www.larousse.fr" TargetMode="External"/><Relationship Id="rId480" Type="http://schemas.openxmlformats.org/officeDocument/2006/relationships/hyperlink" Target="https://www.vlaanderen.be" TargetMode="External"/><Relationship Id="rId133" Type="http://schemas.openxmlformats.org/officeDocument/2006/relationships/hyperlink" Target="https://www.lapresse.ca" TargetMode="External"/><Relationship Id="rId340" Type="http://schemas.openxmlformats.org/officeDocument/2006/relationships/hyperlink" Target="https://www.btb.termiumplus.gc.ca" TargetMode="External"/><Relationship Id="rId578" Type="http://schemas.openxmlformats.org/officeDocument/2006/relationships/hyperlink" Target="https://dictionary.cambridge.org/dictionary/english/week" TargetMode="External"/><Relationship Id="rId785" Type="http://schemas.openxmlformats.org/officeDocument/2006/relationships/hyperlink" Target="https://www.vzinfo.nl" TargetMode="External"/><Relationship Id="rId992" Type="http://schemas.openxmlformats.org/officeDocument/2006/relationships/hyperlink" Target="http://www.iteco.be/revue-antipodes/Travailler-en-reseau/Le-reseau-est-l-outil-ideal-de-la" TargetMode="External"/><Relationship Id="rId200" Type="http://schemas.openxmlformats.org/officeDocument/2006/relationships/hyperlink" Target="https://www.linternaute.fr/dictionnaire/fr/definition/regrouper/" TargetMode="External"/><Relationship Id="rId438" Type="http://schemas.openxmlformats.org/officeDocument/2006/relationships/hyperlink" Target="https://www.demorgen.be" TargetMode="External"/><Relationship Id="rId645" Type="http://schemas.openxmlformats.org/officeDocument/2006/relationships/hyperlink" Target="https://www.demorgen.be" TargetMode="External"/><Relationship Id="rId852" Type="http://schemas.openxmlformats.org/officeDocument/2006/relationships/hyperlink" Target="https://www.youtube.com" TargetMode="External"/><Relationship Id="rId1068" Type="http://schemas.openxmlformats.org/officeDocument/2006/relationships/hyperlink" Target="https://www.preludium.nl/tonica" TargetMode="External"/><Relationship Id="rId1275" Type="http://schemas.openxmlformats.org/officeDocument/2006/relationships/hyperlink" Target="https://www.cordial.fr/grammaire/manuels/U_TIRET.htm" TargetMode="External"/><Relationship Id="rId1482" Type="http://schemas.openxmlformats.org/officeDocument/2006/relationships/hyperlink" Target="https://vitrinelinguistique.oqlf.gouv.qc.ca/fiche-gdt/fiche/835%200949/epreuve-sportive" TargetMode="External"/><Relationship Id="rId505" Type="http://schemas.openxmlformats.org/officeDocument/2006/relationships/hyperlink" Target="https://www.visit.brussels" TargetMode="External"/><Relationship Id="rId712" Type="http://schemas.openxmlformats.org/officeDocument/2006/relationships/hyperlink" Target="https://www.frontiersin.org/articles/10.3389/fpsyg.2014.00392/full" TargetMode="External"/><Relationship Id="rId1135" Type="http://schemas.openxmlformats.org/officeDocument/2006/relationships/hyperlink" Target="https://choeurvittoria.fr/choeur-ou-chorale/" TargetMode="External"/><Relationship Id="rId1342" Type="http://schemas.openxmlformats.org/officeDocument/2006/relationships/hyperlink" Target="https://www.dictionnairedelazone.fr/" TargetMode="External"/><Relationship Id="rId79" Type="http://schemas.openxmlformats.org/officeDocument/2006/relationships/hyperlink" Target="https://www.europe1.fr" TargetMode="External"/><Relationship Id="rId1202" Type="http://schemas.openxmlformats.org/officeDocument/2006/relationships/hyperlink" Target="https://www.francaisauthentique.com/depuis-pendant-durant-duree-francais/" TargetMode="External"/><Relationship Id="rId1507" Type="http://schemas.openxmlformats.org/officeDocument/2006/relationships/hyperlink" Target="http://www.iteco.be/revue-antipodes/Travailler-en-reseau/Le-reseau-est-l-outil-ideal-de-la" TargetMode="External"/><Relationship Id="rId295" Type="http://schemas.openxmlformats.org/officeDocument/2006/relationships/hyperlink" Target="https://www.linternaute.fr/dictionnaire/fr/definition/nombreux/" TargetMode="External"/><Relationship Id="rId155" Type="http://schemas.openxmlformats.org/officeDocument/2006/relationships/hyperlink" Target="https://www.espacefrancais.com" TargetMode="External"/><Relationship Id="rId362" Type="http://schemas.openxmlformats.org/officeDocument/2006/relationships/hyperlink" Target="https://www.btb.termiumplus.gc.ca" TargetMode="External"/><Relationship Id="rId1297" Type="http://schemas.openxmlformats.org/officeDocument/2006/relationships/hyperlink" Target="https://www.btb.termiumplus.gc.ca/redac-chap?lang%20=fra&amp;lettr=chapsect5&amp;info0=5" TargetMode="External"/><Relationship Id="rId222" Type="http://schemas.openxmlformats.org/officeDocument/2006/relationships/hyperlink" Target="https://www.cairn.info" TargetMode="External"/><Relationship Id="rId667" Type="http://schemas.openxmlformats.org/officeDocument/2006/relationships/hyperlink" Target="https://www.vlaanderen.be" TargetMode="External"/><Relationship Id="rId874" Type="http://schemas.openxmlformats.org/officeDocument/2006/relationships/hyperlink" Target="https://www.umontreal.ca" TargetMode="External"/><Relationship Id="rId527" Type="http://schemas.openxmlformats.org/officeDocument/2006/relationships/hyperlink" Target="http://www.casting.fr/casting-musique.html?sp=MDO" TargetMode="External"/><Relationship Id="rId734" Type="http://schemas.openxmlformats.org/officeDocument/2006/relationships/hyperlink" Target="https://www.ensie.nl" TargetMode="External"/><Relationship Id="rId941" Type="http://schemas.openxmlformats.org/officeDocument/2006/relationships/hyperlink" Target="https://www.passeportsante.net/fr/forme/sport/Fiche.aspx?doc=dopamine-comment-fonctionne-hormone-bonheur" TargetMode="External"/><Relationship Id="rId1157" Type="http://schemas.openxmlformats.org/officeDocument/2006/relationships/hyperlink" Target="https://forum.wordreference.com/threads/ch%C5%93ur-chorale.1610615/" TargetMode="External"/><Relationship Id="rId1364" Type="http://schemas.openxmlformats.org/officeDocument/2006/relationships/hyperlink" Target="https://www.demorgen.be/tv-cultuur/stolen-youth-laat-zien-dat-een-sekte-iets-veel-ongrijpbaarders-is-dan-een-groep-mensen-waar-je-al-dan-niet-voor-kiest~b4d04a63/" TargetMode="External"/><Relationship Id="rId1571" Type="http://schemas.openxmlformats.org/officeDocument/2006/relationships/hyperlink" Target="https://www.schrijfwijzer.nl/taalvragen/verwarwoordenboek/verwarwoord/374/musicus-muzikant" TargetMode="External"/><Relationship Id="rId70" Type="http://schemas.openxmlformats.org/officeDocument/2006/relationships/hyperlink" Target="https://www.leparisien.fr" TargetMode="External"/><Relationship Id="rId801" Type="http://schemas.openxmlformats.org/officeDocument/2006/relationships/hyperlink" Target="https://www.vlaanderen.be" TargetMode="External"/><Relationship Id="rId1017" Type="http://schemas.openxmlformats.org/officeDocument/2006/relationships/hyperlink" Target="https://www.ensie.nl/betekenis/soundcheck" TargetMode="External"/><Relationship Id="rId1224" Type="http://schemas.openxmlformats.org/officeDocument/2006/relationships/hyperlink" Target="https://www.lesoir.be/513617/article/2023-05-16/hypertension-pourquoi-chaque-adulte-devrait-mesurer-sa-pression-arterielle" TargetMode="External"/><Relationship Id="rId1431" Type="http://schemas.openxmlformats.org/officeDocument/2006/relationships/hyperlink" Target="https://zakenblad.nl/2022/10/28/ik-twijfelde-geschikt-te-zijn-voor-het-zusterschap-maar-god-heeft-mij-gekozen/" TargetMode="External"/><Relationship Id="rId1529" Type="http://schemas.openxmlformats.org/officeDocument/2006/relationships/hyperlink" Target="https://www.vrt.be/vrtnws/nl/2023/10/08/getuigenis-vlaamse-dj-muziekfestival-israel/" TargetMode="External"/><Relationship Id="rId28" Type="http://schemas.openxmlformats.org/officeDocument/2006/relationships/image" Target="media/image9.png"/><Relationship Id="rId177" Type="http://schemas.openxmlformats.org/officeDocument/2006/relationships/hyperlink" Target="https://www.encyclo.nl" TargetMode="External"/><Relationship Id="rId384" Type="http://schemas.openxmlformats.org/officeDocument/2006/relationships/hyperlink" Target="https://www.btb.termiumplus.gc.ca" TargetMode="External"/><Relationship Id="rId591" Type="http://schemas.openxmlformats.org/officeDocument/2006/relationships/hyperlink" Target="https://www.vlaanderen.be" TargetMode="External"/><Relationship Id="rId244" Type="http://schemas.openxmlformats.org/officeDocument/2006/relationships/hyperlink" Target="https://www.la-depression.org" TargetMode="External"/><Relationship Id="rId689" Type="http://schemas.openxmlformats.org/officeDocument/2006/relationships/hyperlink" Target="https://www.woorden.org" TargetMode="External"/><Relationship Id="rId896" Type="http://schemas.openxmlformats.org/officeDocument/2006/relationships/hyperlink" Target="https://onzetaal.nl" TargetMode="External"/><Relationship Id="rId1081" Type="http://schemas.openxmlformats.org/officeDocument/2006/relationships/hyperlink" Target="https://solutions-center.nl/verslavingen/medicijnverslaving/slaapmiddelen/" TargetMode="External"/><Relationship Id="rId451" Type="http://schemas.openxmlformats.org/officeDocument/2006/relationships/hyperlink" Target="https://www.facebook.com" TargetMode="External"/><Relationship Id="rId549" Type="http://schemas.openxmlformats.org/officeDocument/2006/relationships/hyperlink" Target="https://www.volkskrant.nl" TargetMode="External"/><Relationship Id="rId756" Type="http://schemas.openxmlformats.org/officeDocument/2006/relationships/hyperlink" Target="https://www.demorgen.be" TargetMode="External"/><Relationship Id="rId1179" Type="http://schemas.openxmlformats.org/officeDocument/2006/relationships/hyperlink" Target="https://www.rtl.fr/culture/medias-people/on-n-est-pas-couche-prenez-un-xanax-lance-jeremy-ferrari-a-christine-angot-7790921578" TargetMode="External"/><Relationship Id="rId1386" Type="http://schemas.openxmlformats.org/officeDocument/2006/relationships/hyperlink" Target="https://www.vlaanderen.be/team-taaladvies/%20taaladviezen/jazzzanger-jazz-zanger" TargetMode="External"/><Relationship Id="rId104" Type="http://schemas.openxmlformats.org/officeDocument/2006/relationships/hyperlink" Target="https://gezonderleven.com" TargetMode="External"/><Relationship Id="rId311" Type="http://schemas.openxmlformats.org/officeDocument/2006/relationships/hyperlink" Target="https://www.scribbr.fr" TargetMode="External"/><Relationship Id="rId409" Type="http://schemas.openxmlformats.org/officeDocument/2006/relationships/hyperlink" Target="https://www.vlaanderen.be" TargetMode="External"/><Relationship Id="rId963" Type="http://schemas.openxmlformats.org/officeDocument/2006/relationships/hyperlink" Target="https://www.mijnwoordenboek.nl/vertaal/NL/FR/gehoorgang" TargetMode="External"/><Relationship Id="rId1039" Type="http://schemas.openxmlformats.org/officeDocument/2006/relationships/hyperlink" Target="https://www.rtbf.be/article/enseignement-la-pedagogie-montessori-a-le-vent-en-poupe-10299609" TargetMode="External"/><Relationship Id="rId1246" Type="http://schemas.openxmlformats.org/officeDocument/2006/relationships/hyperlink" Target="https://www.pocket-lint.com/fr-fr/applications/actualites/%20spotify/158974-spotify-et-peloton-sassocient-pour-proposer-de-nouvelles-playlists-dans-le-hub-dentrainement/" TargetMode="External"/><Relationship Id="rId92" Type="http://schemas.openxmlformats.org/officeDocument/2006/relationships/hyperlink" Target="https://supercerveau.fr" TargetMode="External"/><Relationship Id="rId616" Type="http://schemas.openxmlformats.org/officeDocument/2006/relationships/hyperlink" Target="https://www.programme-tv.net" TargetMode="External"/><Relationship Id="rId823" Type="http://schemas.openxmlformats.org/officeDocument/2006/relationships/hyperlink" Target="https://www.woorden.org" TargetMode="External"/><Relationship Id="rId1453" Type="http://schemas.openxmlformats.org/officeDocument/2006/relationships/hyperlink" Target="https://www.vlaanderen.be/team-taaladvies/taaladviezen/beletselteken-taalkundige-term-leesteken-gebruik" TargetMode="External"/><Relationship Id="rId1106" Type="http://schemas.openxmlformats.org/officeDocument/2006/relationships/hyperlink" Target="https://www.rosseladvertising.be/nl/le-soir" TargetMode="External"/><Relationship Id="rId1313" Type="http://schemas.openxmlformats.org/officeDocument/2006/relationships/hyperlink" Target="https://open.spotify.com/" TargetMode="External"/><Relationship Id="rId1520" Type="http://schemas.openxmlformats.org/officeDocument/2006/relationships/hyperlink" Target="https://wij-leren.nl/mindset.php" TargetMode="External"/><Relationship Id="rId199" Type="http://schemas.openxmlformats.org/officeDocument/2006/relationships/hyperlink" Target="https://www.linternaute.fr/dictionnaire/fr/definition/delimite/" TargetMode="External"/><Relationship Id="rId266" Type="http://schemas.openxmlformats.org/officeDocument/2006/relationships/hyperlink" Target="https://www.woorden.org" TargetMode="External"/><Relationship Id="rId473" Type="http://schemas.openxmlformats.org/officeDocument/2006/relationships/hyperlink" Target="https://www.rtbf.be" TargetMode="External"/><Relationship Id="rId680" Type="http://schemas.openxmlformats.org/officeDocument/2006/relationships/hyperlink" Target="https://www.linternaute.fr/dictionnaire/fr/definition/a-savoir/" TargetMode="External"/><Relationship Id="rId126" Type="http://schemas.openxmlformats.org/officeDocument/2006/relationships/hyperlink" Target="https://synoniemen.net" TargetMode="External"/><Relationship Id="rId333" Type="http://schemas.openxmlformats.org/officeDocument/2006/relationships/hyperlink" Target="https://www.linternaute.fr" TargetMode="External"/><Relationship Id="rId540" Type="http://schemas.openxmlformats.org/officeDocument/2006/relationships/hyperlink" Target="https://www.demorgen.be" TargetMode="External"/><Relationship Id="rId778" Type="http://schemas.openxmlformats.org/officeDocument/2006/relationships/hyperlink" Target="https://www.hln.be" TargetMode="External"/><Relationship Id="rId985" Type="http://schemas.openxmlformats.org/officeDocument/2006/relationships/hyperlink" Target="https://www.larousse.fr/" TargetMode="External"/><Relationship Id="rId1170" Type="http://schemas.openxmlformats.org/officeDocument/2006/relationships/hyperlink" Target="https://www.lesoir.be/545492/article/2023-10-25/la-lecture-partagee-antidote-au-cretinisme-digital" TargetMode="External"/><Relationship Id="rId638" Type="http://schemas.openxmlformats.org/officeDocument/2006/relationships/hyperlink" Target="https://www.vlaanderen.be" TargetMode="External"/><Relationship Id="rId845" Type="http://schemas.openxmlformats.org/officeDocument/2006/relationships/hyperlink" Target="https://www.kantoorboek.nl" TargetMode="External"/><Relationship Id="rId1030" Type="http://schemas.openxmlformats.org/officeDocument/2006/relationships/hyperlink" Target="https://www.mijnwoordenboek.nl/vertaal/NL/FR/psychedelisch" TargetMode="External"/><Relationship Id="rId1268" Type="http://schemas.openxmlformats.org/officeDocument/2006/relationships/hyperlink" Target="https://www.la-depression.org/comprendre-la-depression/symptomes-de-la-depression/" TargetMode="External"/><Relationship Id="rId1475" Type="http://schemas.openxmlformats.org/officeDocument/2006/relationships/hyperlink" Target="https://www.demorgen.be/plus/azie-heeft-heilzame-invloed~bea1%20d95ce/?referrer=https://www.google.com/" TargetMode="External"/><Relationship Id="rId400" Type="http://schemas.openxmlformats.org/officeDocument/2006/relationships/hyperlink" Target="https://www.lesoir.be" TargetMode="External"/><Relationship Id="rId705" Type="http://schemas.openxmlformats.org/officeDocument/2006/relationships/hyperlink" Target="https://www.linternaute.fr/dictionnaire/fr/definition/rythme/" TargetMode="External"/><Relationship Id="rId1128" Type="http://schemas.openxmlformats.org/officeDocument/2006/relationships/hyperlink" Target="https://slideplayer.nl/slide/15878855/88/images/4/Wat+is+een+informatief+Artikel.jpg" TargetMode="External"/><Relationship Id="rId1335" Type="http://schemas.openxmlformats.org/officeDocument/2006/relationships/hyperlink" Target="https://www.vlaanderen.be/team-taaladvies/taaladviezen/beletselteken-taalkundige-term-leesteken-gebruik" TargetMode="External"/><Relationship Id="rId1542" Type="http://schemas.openxmlformats.org/officeDocument/2006/relationships/hyperlink" Target="https://www.yourdictionary.com/playsong" TargetMode="External"/><Relationship Id="rId912" Type="http://schemas.openxmlformats.org/officeDocument/2006/relationships/hyperlink" Target="https://www.leerschool.be/readpublication/bWVyQ3dMZEJNZVJsdnVwR292WWdMZz09/7" TargetMode="External"/><Relationship Id="rId41" Type="http://schemas.openxmlformats.org/officeDocument/2006/relationships/hyperlink" Target="https://onlinelibrary.wiley.com/doi/10.1111/infa.12114" TargetMode="External"/><Relationship Id="rId1402" Type="http://schemas.openxmlformats.org/officeDocument/2006/relationships/hyperlink" Target="https://www.programme-tv.net/news/musique/287362-tes-folle-tu-vas-te-faire-taper-dessus-huee-et-insultee-angele-revient-sur-ses-debuts-mouvements-aux-cotes-de-damso/" TargetMode="External"/><Relationship Id="rId190" Type="http://schemas.openxmlformats.org/officeDocument/2006/relationships/hyperlink" Target="https://www.soignantenehpad.fr" TargetMode="External"/><Relationship Id="rId288" Type="http://schemas.openxmlformats.org/officeDocument/2006/relationships/hyperlink" Target="https://www.linternaute.fr/dictionnaire/fr/definition/formule-1/" TargetMode="External"/><Relationship Id="rId495" Type="http://schemas.openxmlformats.org/officeDocument/2006/relationships/hyperlink" Target="https://apprendre.tv5monde.com" TargetMode="External"/><Relationship Id="rId148" Type="http://schemas.openxmlformats.org/officeDocument/2006/relationships/hyperlink" Target="https://www.larousse.fr" TargetMode="External"/><Relationship Id="rId355" Type="http://schemas.openxmlformats.org/officeDocument/2006/relationships/hyperlink" Target="https://www.larousse.fr" TargetMode="External"/><Relationship Id="rId562" Type="http://schemas.openxmlformats.org/officeDocument/2006/relationships/hyperlink" Target="https://taaladvies.net" TargetMode="External"/><Relationship Id="rId1192" Type="http://schemas.openxmlformats.org/officeDocument/2006/relationships/hyperlink" Target="https://www.btb.termiumplus.gc.ca/redac-chap?lang=fra&amp;lettr=chapsect6&amp;info0=6.1" TargetMode="External"/><Relationship Id="rId215" Type="http://schemas.openxmlformats.org/officeDocument/2006/relationships/hyperlink" Target="https://www.radiofrance.fr" TargetMode="External"/><Relationship Id="rId422" Type="http://schemas.openxmlformats.org/officeDocument/2006/relationships/hyperlink" Target="https://www.nieuwsblad.be" TargetMode="External"/><Relationship Id="rId867" Type="http://schemas.openxmlformats.org/officeDocument/2006/relationships/hyperlink" Target="https://www.vlaanderen.be" TargetMode="External"/><Relationship Id="rId1052" Type="http://schemas.openxmlformats.org/officeDocument/2006/relationships/hyperlink" Target="https://www.letemps.ch/sciences/sante/faire-ecouter-musique-freinerait-declin-cognitif-chez-seniors-bonne-sante" TargetMode="External"/><Relationship Id="rId1497" Type="http://schemas.openxmlformats.org/officeDocument/2006/relationships/hyperlink" Target="https://www.ihtbio.com/nl/bioenergetic-testing-opportunities/" TargetMode="External"/><Relationship Id="rId727" Type="http://schemas.openxmlformats.org/officeDocument/2006/relationships/hyperlink" Target="https://www.ivgschool.be" TargetMode="External"/><Relationship Id="rId934" Type="http://schemas.openxmlformats.org/officeDocument/2006/relationships/hyperlink" Target="https://cumulux.fr/blog/linfluence-de-la-perception-spatiale-sur-le-bien-etre/" TargetMode="External"/><Relationship Id="rId1357" Type="http://schemas.openxmlformats.org/officeDocument/2006/relationships/hyperlink" Target="https://www.demorgen.be/tv-cultuur/als-ouder-denk-je-die-jongeren-verrechtsen-allemaal-maar-dat-is-niet-waar-ze-zijn-veel-meer-verbonden-dan-we-beseffen~b0cbbc70/" TargetMode="External"/><Relationship Id="rId1564" Type="http://schemas.openxmlformats.org/officeDocument/2006/relationships/hyperlink" Target="https://www.vlaanderen.be/team-taaladvies/taaladviezen/uitroepteken-taalkundige-term-leesteken-gebruik" TargetMode="External"/><Relationship Id="rId63" Type="http://schemas.openxmlformats.org/officeDocument/2006/relationships/hyperlink" Target="http://goto/?q=_lprP1A2482_lpranxiolytique" TargetMode="External"/><Relationship Id="rId1217" Type="http://schemas.openxmlformats.org/officeDocument/2006/relationships/hyperlink" Target="https://leconjugueur.lefigaro.fr/frfuturproche.php" TargetMode="External"/><Relationship Id="rId1424" Type="http://schemas.openxmlformats.org/officeDocument/2006/relationships/hyperlink" Target="https://www.vlaanderen.be/team-taaladvies/taaladviezen/verleden-tijd-onvoltooid-verleden-tijd-ovt-gebruik" TargetMode="External"/><Relationship Id="rId377" Type="http://schemas.openxmlformats.org/officeDocument/2006/relationships/hyperlink" Target="https://open.spotify.com/playlist/5jpkSit5EmTBtqOQwYRas5" TargetMode="External"/><Relationship Id="rId584" Type="http://schemas.openxmlformats.org/officeDocument/2006/relationships/hyperlink" Target="https://www.livetonight.fr" TargetMode="External"/><Relationship Id="rId5" Type="http://schemas.openxmlformats.org/officeDocument/2006/relationships/numbering" Target="numbering.xml"/><Relationship Id="rId237" Type="http://schemas.openxmlformats.org/officeDocument/2006/relationships/hyperlink" Target="https://www.marjonpeeman.nl" TargetMode="External"/><Relationship Id="rId791" Type="http://schemas.openxmlformats.org/officeDocument/2006/relationships/hyperlink" Target="https://www.larousse.fr" TargetMode="External"/><Relationship Id="rId889" Type="http://schemas.openxmlformats.org/officeDocument/2006/relationships/hyperlink" Target="https://www.dbnl.org" TargetMode="External"/><Relationship Id="rId1074" Type="http://schemas.openxmlformats.org/officeDocument/2006/relationships/hyperlink" Target="https://www.lesoir.be/511524/article/2023-05-05/angele-au-soir-les-angoisses-feront-toujours-partie-de-ma-vie" TargetMode="External"/><Relationship Id="rId444" Type="http://schemas.openxmlformats.org/officeDocument/2006/relationships/hyperlink" Target="https://www.imusic-school.com" TargetMode="External"/><Relationship Id="rId651" Type="http://schemas.openxmlformats.org/officeDocument/2006/relationships/hyperlink" Target="https://www.franceculture.fr/emissions/le-temps-du-debat/le-rap-sauve-t-il-lindustrie-musicale" TargetMode="External"/><Relationship Id="rId749" Type="http://schemas.openxmlformats.org/officeDocument/2006/relationships/hyperlink" Target="https://fr.wikipedia.org" TargetMode="External"/><Relationship Id="rId1281" Type="http://schemas.openxmlformats.org/officeDocument/2006/relationships/hyperlink" Target="https://www.santementale.fr/2023/02/le-piege-de-la-grande-maison/" TargetMode="External"/><Relationship Id="rId1379" Type="http://schemas.openxmlformats.org/officeDocument/2006/relationships/hyperlink" Target="https://www.btb.termiumplus.gc.ca/redac-chap?lang=eng&amp;lettr=chapsect6&amp;info0=6.7" TargetMode="External"/><Relationship Id="rId304" Type="http://schemas.openxmlformats.org/officeDocument/2006/relationships/hyperlink" Target="https://vitrinelinguistique.oqlf.gouv.qc.ca" TargetMode="External"/><Relationship Id="rId511" Type="http://schemas.openxmlformats.org/officeDocument/2006/relationships/hyperlink" Target="https://taaladvies.net/termen-hoofdzin" TargetMode="External"/><Relationship Id="rId609" Type="http://schemas.openxmlformats.org/officeDocument/2006/relationships/hyperlink" Target="https://www.standaard.be" TargetMode="External"/><Relationship Id="rId956" Type="http://schemas.openxmlformats.org/officeDocument/2006/relationships/hyperlink" Target="https://mixmag.fr/read/1000-bpm-un-autre-maniere-de-ressentir-la-musique-news" TargetMode="External"/><Relationship Id="rId1141" Type="http://schemas.openxmlformats.org/officeDocument/2006/relationships/hyperlink" Target="https://liberi.nl/levensvragen/" TargetMode="External"/><Relationship Id="rId1239" Type="http://schemas.openxmlformats.org/officeDocument/2006/relationships/hyperlink" Target="http://www.laplumenumerique.fr/les-tirets-en-typographie/" TargetMode="External"/><Relationship Id="rId85" Type="http://schemas.openxmlformats.org/officeDocument/2006/relationships/hyperlink" Target="https://www.han.nl" TargetMode="External"/><Relationship Id="rId816" Type="http://schemas.openxmlformats.org/officeDocument/2006/relationships/hyperlink" Target="https://synoniemen.net" TargetMode="External"/><Relationship Id="rId1001" Type="http://schemas.openxmlformats.org/officeDocument/2006/relationships/hyperlink" Target="https://mentaalbeter.nl/behandeling/cognitieve-gedragstherapie/" TargetMode="External"/><Relationship Id="rId1446" Type="http://schemas.openxmlformats.org/officeDocument/2006/relationships/hyperlink" Target="https://taaladvies.net/aanhalingstekens-en-cursivering-bij-titels/" TargetMode="External"/><Relationship Id="rId1306" Type="http://schemas.openxmlformats.org/officeDocument/2006/relationships/hyperlink" Target="https://www.cordial.fr/grammaire/manuels/ETRAN.htm" TargetMode="External"/><Relationship Id="rId1513" Type="http://schemas.openxmlformats.org/officeDocument/2006/relationships/hyperlink" Target="https://www.vlaanderen.be/team-taaladvies/taaladviezen/meerdere-verschillende" TargetMode="External"/><Relationship Id="rId12" Type="http://schemas.openxmlformats.org/officeDocument/2006/relationships/footer" Target="footer1.xml"/><Relationship Id="rId96" Type="http://schemas.openxmlformats.org/officeDocument/2006/relationships/hyperlink" Target="https://www.le-mensuel.com" TargetMode="External"/><Relationship Id="rId161" Type="http://schemas.openxmlformats.org/officeDocument/2006/relationships/hyperlink" Target="https://www.lesoir.be" TargetMode="External"/><Relationship Id="rId399" Type="http://schemas.openxmlformats.org/officeDocument/2006/relationships/hyperlink" Target="https://onzetaal.nl" TargetMode="External"/><Relationship Id="rId827" Type="http://schemas.openxmlformats.org/officeDocument/2006/relationships/hyperlink" Target="https://taaladvies.net" TargetMode="External"/><Relationship Id="rId1012" Type="http://schemas.openxmlformats.org/officeDocument/2006/relationships/hyperlink" Target="https://www.naturetoday.com/intl/nl/nature-reports/message/?msg=25008" TargetMode="External"/><Relationship Id="rId1457" Type="http://schemas.openxmlformats.org/officeDocument/2006/relationships/hyperlink" Target="https://www.lesoir.be/514573/article/2023-05-21/lecole-obligatoire-des-3-ans-pour-mieux-lire-10-ans" TargetMode="External"/><Relationship Id="rId259" Type="http://schemas.openxmlformats.org/officeDocument/2006/relationships/hyperlink" Target="https://www.sens-original.com" TargetMode="External"/><Relationship Id="rId466" Type="http://schemas.openxmlformats.org/officeDocument/2006/relationships/hyperlink" Target="https://onzetaal.nl/taaladvies/advies/bijwoordelijke-bepaling" TargetMode="External"/><Relationship Id="rId673" Type="http://schemas.openxmlformats.org/officeDocument/2006/relationships/hyperlink" Target="https://www.linternaute.fr/dictionnaire/fr/definition/civilisation/" TargetMode="External"/><Relationship Id="rId880" Type="http://schemas.openxmlformats.org/officeDocument/2006/relationships/hyperlink" Target="https://www.allesoversport.nl" TargetMode="External"/><Relationship Id="rId1096" Type="http://schemas.openxmlformats.org/officeDocument/2006/relationships/hyperlink" Target="https://www.7sur7.be/extra/bienvenue-sur-7sur7-be-infos-contact~%20a2de1d7a/" TargetMode="External"/><Relationship Id="rId1317" Type="http://schemas.openxmlformats.org/officeDocument/2006/relationships/hyperlink" Target="https://www.youtube.com/" TargetMode="External"/><Relationship Id="rId1524" Type="http://schemas.openxmlformats.org/officeDocument/2006/relationships/hyperlink" Target="https://muziekwerkt.nl/blog/muziek-en-gezondheid-9-positieve-effecten" TargetMode="External"/><Relationship Id="rId23" Type="http://schemas.openxmlformats.org/officeDocument/2006/relationships/image" Target="media/image6.jpeg"/><Relationship Id="rId119" Type="http://schemas.openxmlformats.org/officeDocument/2006/relationships/hyperlink" Target="https://www.btb.termiumplus.gc.ca" TargetMode="External"/><Relationship Id="rId326" Type="http://schemas.openxmlformats.org/officeDocument/2006/relationships/hyperlink" Target="https://www.linternaute.fr/dictionnaire/fr/definition/exprimer/" TargetMode="External"/><Relationship Id="rId533" Type="http://schemas.openxmlformats.org/officeDocument/2006/relationships/hyperlink" Target="https://www.casting.fr" TargetMode="External"/><Relationship Id="rId978" Type="http://schemas.openxmlformats.org/officeDocument/2006/relationships/hyperlink" Target="https://www.studysmarter.fr/resumes/physique-chimie/physique/intensite-sonore/" TargetMode="External"/><Relationship Id="rId1163" Type="http://schemas.openxmlformats.org/officeDocument/2006/relationships/hyperlink" Target="https://www.scribbr.fr/elements-linguistiques/imparfait/" TargetMode="External"/><Relationship Id="rId1370" Type="http://schemas.openxmlformats.org/officeDocument/2006/relationships/hyperlink" Target="https://www.facebook.com/help/2434377809970011" TargetMode="External"/><Relationship Id="rId740" Type="http://schemas.openxmlformats.org/officeDocument/2006/relationships/hyperlink" Target="https://www.flagey.be" TargetMode="External"/><Relationship Id="rId838" Type="http://schemas.openxmlformats.org/officeDocument/2006/relationships/hyperlink" Target="https://tama-do.com/french/roothtmls/fabienmaman.html" TargetMode="External"/><Relationship Id="rId1023" Type="http://schemas.openxmlformats.org/officeDocument/2006/relationships/hyperlink" Target="https://www.leparisien.fr/culture-loisirs/musique/video-un-nouvel-episode-des-aventures-de-stromae-aux-etats-unis-04-10-2015-5153783.php" TargetMode="External"/><Relationship Id="rId1468" Type="http://schemas.openxmlformats.org/officeDocument/2006/relationships/hyperlink" Target="https://www.kantoorboek.nl/artikel/329946/de-spiritualiteit-van-het-lichaam-bio-energetica-voor-gratie-en-harmonie-lowen-a.html" TargetMode="External"/><Relationship Id="rId172" Type="http://schemas.openxmlformats.org/officeDocument/2006/relationships/hyperlink" Target="http://www.agence-nezeys.fr" TargetMode="External"/><Relationship Id="rId477" Type="http://schemas.openxmlformats.org/officeDocument/2006/relationships/hyperlink" Target="https://www.woorden.org" TargetMode="External"/><Relationship Id="rId600" Type="http://schemas.openxmlformats.org/officeDocument/2006/relationships/hyperlink" Target="https://reviews.tn" TargetMode="External"/><Relationship Id="rId684" Type="http://schemas.openxmlformats.org/officeDocument/2006/relationships/hyperlink" Target="https://www.linternaute.fr/dictionnaire/fr/definition/oie-d-egypte/" TargetMode="External"/><Relationship Id="rId1230" Type="http://schemas.openxmlformats.org/officeDocument/2006/relationships/hyperlink" Target="https://www.researchgate.net/profile/Martina-De-Witte" TargetMode="External"/><Relationship Id="rId1328" Type="http://schemas.openxmlformats.org/officeDocument/2006/relationships/hyperlink" Target="https://taaladvies.net/peter-pancomplex-of-peterpancomplex/" TargetMode="External"/><Relationship Id="rId1535" Type="http://schemas.openxmlformats.org/officeDocument/2006/relationships/hyperlink" Target="https://kijkopontwikkeling.nl/artikel/wat-sociaal-emotionele-ontwikkeling/" TargetMode="External"/><Relationship Id="rId337" Type="http://schemas.openxmlformats.org/officeDocument/2006/relationships/hyperlink" Target="https://nl.wikipedia.org" TargetMode="External"/><Relationship Id="rId891" Type="http://schemas.openxmlformats.org/officeDocument/2006/relationships/hyperlink" Target="https://nl.taal.narkive.com" TargetMode="External"/><Relationship Id="rId905" Type="http://schemas.openxmlformats.org/officeDocument/2006/relationships/hyperlink" Target="https://www.vlaanderen.be/team-taaladvies/spellingregels%20/aaneenschrijven/aaneenschrijven-01-hoofdregels-los-of-aaneen-koppelteken-of-trema" TargetMode="External"/><Relationship Id="rId989" Type="http://schemas.openxmlformats.org/officeDocument/2006/relationships/hyperlink" Target="https://www.leparisien.fr/guide-shopping%20/offres-canal/rendez-vous-sur-la-chaine-canal-foot-pour-voir-en-direct-le-match-psg-lille-ce-dimanche-19-02-2023-QJDKR3NF2JCBNBEKJVUKJD37IM.php" TargetMode="External"/><Relationship Id="rId34" Type="http://schemas.openxmlformats.org/officeDocument/2006/relationships/hyperlink" Target="https://www.mcgill.ca/newsroom/fr/channels/news/la-musique-et-ses-effets-b%C3%A9n%C3%A9fiques-pour-la-sant%C3%A9-225589" TargetMode="External"/><Relationship Id="rId544" Type="http://schemas.openxmlformats.org/officeDocument/2006/relationships/hyperlink" Target="https://www.larousse.fr" TargetMode="External"/><Relationship Id="rId751" Type="http://schemas.openxmlformats.org/officeDocument/2006/relationships/hyperlink" Target="https://www.standaard.be" TargetMode="External"/><Relationship Id="rId849" Type="http://schemas.openxmlformats.org/officeDocument/2006/relationships/hyperlink" Target="https://tama-do.com" TargetMode="External"/><Relationship Id="rId1174" Type="http://schemas.openxmlformats.org/officeDocument/2006/relationships/hyperlink" Target="https://www.soignantenehpad.fr/pages/animation/musicotherapie/deroulement-d-une-seance-de-musicotherapie.html" TargetMode="External"/><Relationship Id="rId1381" Type="http://schemas.openxmlformats.org/officeDocument/2006/relationships/hyperlink" Target="https://tpo.nl/2018/02/11/vrouwelijke-solidariteit/" TargetMode="External"/><Relationship Id="rId1479" Type="http://schemas.openxmlformats.org/officeDocument/2006/relationships/hyperlink" Target="https://www.demorgen.be/nieuws/rembrandt-in-alle-staten~b78b%20c0b1/" TargetMode="External"/><Relationship Id="rId183" Type="http://schemas.openxmlformats.org/officeDocument/2006/relationships/hyperlink" Target="https://www.ouest-france.fr" TargetMode="External"/><Relationship Id="rId390" Type="http://schemas.openxmlformats.org/officeDocument/2006/relationships/hyperlink" Target="https://taaladvies.net" TargetMode="External"/><Relationship Id="rId404" Type="http://schemas.openxmlformats.org/officeDocument/2006/relationships/hyperlink" Target="https://www.standaard.be" TargetMode="External"/><Relationship Id="rId611" Type="http://schemas.openxmlformats.org/officeDocument/2006/relationships/hyperlink" Target="https://www.standaard.be" TargetMode="External"/><Relationship Id="rId1034" Type="http://schemas.openxmlformats.org/officeDocument/2006/relationships/hyperlink" Target="https://www.spraakmuziektherapie.nl/muziektherapie/receptieve-muziektherapie/" TargetMode="External"/><Relationship Id="rId1241" Type="http://schemas.openxmlformats.org/officeDocument/2006/relationships/hyperlink" Target="https://www.ouest-france.fr/" TargetMode="External"/><Relationship Id="rId1339" Type="http://schemas.openxmlformats.org/officeDocument/2006/relationships/hyperlink" Target="https://www.cheriefm.fr/artistes/pomme/biographie" TargetMode="External"/><Relationship Id="rId250" Type="http://schemas.openxmlformats.org/officeDocument/2006/relationships/hyperlink" Target="https://www.francebleu.fr" TargetMode="External"/><Relationship Id="rId488" Type="http://schemas.openxmlformats.org/officeDocument/2006/relationships/hyperlink" Target="https://www.vlaanderen.be" TargetMode="External"/><Relationship Id="rId695" Type="http://schemas.openxmlformats.org/officeDocument/2006/relationships/hyperlink" Target="https://culturegrandest.fr" TargetMode="External"/><Relationship Id="rId709" Type="http://schemas.openxmlformats.org/officeDocument/2006/relationships/hyperlink" Target="https://hetmuziekkwartier.nl" TargetMode="External"/><Relationship Id="rId916" Type="http://schemas.openxmlformats.org/officeDocument/2006/relationships/hyperlink" Target="https://www.neuromedia.ca/les-aires-corticales-et-leurs-fonctions/" TargetMode="External"/><Relationship Id="rId1101" Type="http://schemas.openxmlformats.org/officeDocument/2006/relationships/hyperlink" Target="https://www.sunrisemedical.nl/blog/het-positieve-effect-van-muziektherapie" TargetMode="External"/><Relationship Id="rId1546" Type="http://schemas.openxmlformats.org/officeDocument/2006/relationships/hyperlink" Target="https://onlineproduceren.nl/muziek-maken-5-redenen-waarom-het-zo-goed-voor-je-is/" TargetMode="External"/><Relationship Id="rId45" Type="http://schemas.openxmlformats.org/officeDocument/2006/relationships/hyperlink" Target="https://www.antidote.info/fr/blogue/enquetes/et-lon" TargetMode="External"/><Relationship Id="rId110" Type="http://schemas.openxmlformats.org/officeDocument/2006/relationships/hyperlink" Target="https://www.doctissimo.fr" TargetMode="External"/><Relationship Id="rId348" Type="http://schemas.openxmlformats.org/officeDocument/2006/relationships/hyperlink" Target="https://www.larousse.fr" TargetMode="External"/><Relationship Id="rId555" Type="http://schemas.openxmlformats.org/officeDocument/2006/relationships/hyperlink" Target="https://www.btb.termiumplus.gc.ca" TargetMode="External"/><Relationship Id="rId762" Type="http://schemas.openxmlformats.org/officeDocument/2006/relationships/hyperlink" Target="https://www.larousse.fr" TargetMode="External"/><Relationship Id="rId1185" Type="http://schemas.openxmlformats.org/officeDocument/2006/relationships/hyperlink" Target="https://fr.quora.com/Est-ce-quil-y-a-une-diff%C3%A9rence-entre-les-mots-interview-et-entretien-Je-sais-que-le-terme-interview-est-un-mot-demprunt-anglais-mais-je-ne-suis-pas-s%C3%BBr-si-les-deux-termes-ont-exactement-la-m%C3%AAme-signification" TargetMode="External"/><Relationship Id="rId1392" Type="http://schemas.openxmlformats.org/officeDocument/2006/relationships/hyperlink" Target="https://francais.lingolia.com/fr/grammaire/les-temps/le-passe-compose" TargetMode="External"/><Relationship Id="rId1406" Type="http://schemas.openxmlformats.org/officeDocument/2006/relationships/hyperlink" Target="https://www.lalibre.be/lifestyle/food/2018/03/16/notre-top-des-tres-bons-bolo-de-bruxelles-FFN6F6NI5NFXVONCBV2K4R64QU/" TargetMode="External"/><Relationship Id="rId194" Type="http://schemas.openxmlformats.org/officeDocument/2006/relationships/hyperlink" Target="https://www.ensie.nl" TargetMode="External"/><Relationship Id="rId208" Type="http://schemas.openxmlformats.org/officeDocument/2006/relationships/hyperlink" Target="https://www.linternaute.fr" TargetMode="External"/><Relationship Id="rId415" Type="http://schemas.openxmlformats.org/officeDocument/2006/relationships/hyperlink" Target="https://www.vlaanderen.be" TargetMode="External"/><Relationship Id="rId622" Type="http://schemas.openxmlformats.org/officeDocument/2006/relationships/hyperlink" Target="https://www.vlaanderen.be" TargetMode="External"/><Relationship Id="rId1045" Type="http://schemas.openxmlformats.org/officeDocument/2006/relationships/hyperlink" Target="https://www.studocu.com/nl-be/document%20/hogeschool-pxl/muzische-vorming/samenvatting-muziek/44250157" TargetMode="External"/><Relationship Id="rId1252" Type="http://schemas.openxmlformats.org/officeDocument/2006/relationships/hyperlink" Target="https://educalingo.com/fr/dic-en/rap-session" TargetMode="External"/><Relationship Id="rId261" Type="http://schemas.openxmlformats.org/officeDocument/2006/relationships/hyperlink" Target="https://www.psychologue.net" TargetMode="External"/><Relationship Id="rId499" Type="http://schemas.openxmlformats.org/officeDocument/2006/relationships/hyperlink" Target="https://www.ensie.nl" TargetMode="External"/><Relationship Id="rId927" Type="http://schemas.openxmlformats.org/officeDocument/2006/relationships/hyperlink" Target="https://www.imusic-school.com/blog/fr/encyclopedie/termes-musicaux/balance/" TargetMode="External"/><Relationship Id="rId1112" Type="http://schemas.openxmlformats.org/officeDocument/2006/relationships/hyperlink" Target="https://www.vlaanderen.be/team-taaladvies/taaladviezen/maar-aan-het-begin-van-een-zin" TargetMode="External"/><Relationship Id="rId1557" Type="http://schemas.openxmlformats.org/officeDocument/2006/relationships/hyperlink" Target="https://www.vlaanderen.be/team-taaladvies/taaladviezen%20/teksten-schrijven/tekstopmaak/tekstopmaak" TargetMode="External"/><Relationship Id="rId56" Type="http://schemas.openxmlformats.org/officeDocument/2006/relationships/hyperlink" Target="https://www.lemonde.fr/economie/article/2023/11/12/pour-la-directrice-du-fmi-kristalina-georgieva-nous-avons-trop-longtemps-insiste-sur-les-benefices-de-la-mondialisation_6199727_3234.html" TargetMode="External"/><Relationship Id="rId359" Type="http://schemas.openxmlformats.org/officeDocument/2006/relationships/hyperlink" Target="https://www.securite-routiere-az.fr" TargetMode="External"/><Relationship Id="rId566" Type="http://schemas.openxmlformats.org/officeDocument/2006/relationships/hyperlink" Target="https://www.linternaute.fr/dictionnaire/fr/definition/grec/" TargetMode="External"/><Relationship Id="rId773" Type="http://schemas.openxmlformats.org/officeDocument/2006/relationships/hyperlink" Target="https://www.sciensano.be" TargetMode="External"/><Relationship Id="rId1196" Type="http://schemas.openxmlformats.org/officeDocument/2006/relationships/hyperlink" Target="https://www.thuisarts.nl/hoge-bloeddruk" TargetMode="External"/><Relationship Id="rId1417" Type="http://schemas.openxmlformats.org/officeDocument/2006/relationships/hyperlink" Target="https://www.vlaanderen.be/intern/werkplek/ondersteuning/heerlijk-helder/u-of-je" TargetMode="External"/><Relationship Id="rId121" Type="http://schemas.openxmlformats.org/officeDocument/2006/relationships/hyperlink" Target="https://www.lesoir.be" TargetMode="External"/><Relationship Id="rId219" Type="http://schemas.openxmlformats.org/officeDocument/2006/relationships/hyperlink" Target="https://taaladvies.net" TargetMode="External"/><Relationship Id="rId426" Type="http://schemas.openxmlformats.org/officeDocument/2006/relationships/hyperlink" Target="http://goto/?q=_gwn206089_gwnvechten&amp;betid=b256225" TargetMode="External"/><Relationship Id="rId633" Type="http://schemas.openxmlformats.org/officeDocument/2006/relationships/hyperlink" Target="https://www.vlaanderen.be" TargetMode="External"/><Relationship Id="rId980" Type="http://schemas.openxmlformats.org/officeDocument/2006/relationships/hyperlink" Target="https://ici.radio-canada.ca/ohdio/premiere/emissions/l-heure-de-pointe-toronto/segments%20/entrevue/64802/judith-liberman-conte-toronto" TargetMode="External"/><Relationship Id="rId1056" Type="http://schemas.openxmlformats.org/officeDocument/2006/relationships/hyperlink" Target="https://www.quebec.ca/sante/conseils-et-prevention/sante-mentale/informer-sur-troubles-mentaux/troubles-mentaux/troubles-de-humeur/troubles-bipolaires" TargetMode="External"/><Relationship Id="rId1263" Type="http://schemas.openxmlformats.org/officeDocument/2006/relationships/hyperlink" Target="https://www.lesoir.be/56042/article/2016-08-24/lewis-hamilton-au-soir-la-f1-cest-comme-un-mariage-il-faut-entretenir-la-flamme" TargetMode="External"/><Relationship Id="rId840" Type="http://schemas.openxmlformats.org/officeDocument/2006/relationships/hyperlink" Target="https://www.mijnzzp.nl" TargetMode="External"/><Relationship Id="rId938" Type="http://schemas.openxmlformats.org/officeDocument/2006/relationships/hyperlink" Target="https://www.decathloncoach.com/nl/home/advices/advice/comment-fonctionne-notre-systeme-respiratoire-1" TargetMode="External"/><Relationship Id="rId1470" Type="http://schemas.openxmlformats.org/officeDocument/2006/relationships/hyperlink" Target="https://www.kinderrechten.nl/kinderrechten-vw/artikel-1-definitie-van-kind/" TargetMode="External"/><Relationship Id="rId1568" Type="http://schemas.openxmlformats.org/officeDocument/2006/relationships/hyperlink" Target="https://www.nieuwsblad.be/cnt/dmf20231025_94386822" TargetMode="External"/><Relationship Id="rId67" Type="http://schemas.openxmlformats.org/officeDocument/2006/relationships/hyperlink" Target="https://www.chu-lyon.fr" TargetMode="External"/><Relationship Id="rId272" Type="http://schemas.openxmlformats.org/officeDocument/2006/relationships/hyperlink" Target="https://www.encyclo.nl" TargetMode="External"/><Relationship Id="rId577" Type="http://schemas.openxmlformats.org/officeDocument/2006/relationships/hyperlink" Target="https://dictionary.cambridge.org/dictionary/english/produce" TargetMode="External"/><Relationship Id="rId700" Type="http://schemas.openxmlformats.org/officeDocument/2006/relationships/hyperlink" Target="https://www.demorgen.be" TargetMode="External"/><Relationship Id="rId1123" Type="http://schemas.openxmlformats.org/officeDocument/2006/relationships/hyperlink" Target="https://www.standaard.be/cnt/vb1hsvd1" TargetMode="External"/><Relationship Id="rId1330" Type="http://schemas.openxmlformats.org/officeDocument/2006/relationships/hyperlink" Target="https://taaladvies.net/hoofdletters-bij-titels-van-boeken-liedjes-films-ed-algemeen/" TargetMode="External"/><Relationship Id="rId1428" Type="http://schemas.openxmlformats.org/officeDocument/2006/relationships/hyperlink" Target="https://www.medianest.be/wat-instagram" TargetMode="External"/><Relationship Id="rId132" Type="http://schemas.openxmlformats.org/officeDocument/2006/relationships/hyperlink" Target="https://www.larousse.fr" TargetMode="External"/><Relationship Id="rId784" Type="http://schemas.openxmlformats.org/officeDocument/2006/relationships/hyperlink" Target="https://wijzijnmind.nl" TargetMode="External"/><Relationship Id="rId991" Type="http://schemas.openxmlformats.org/officeDocument/2006/relationships/hyperlink" Target="https://www.lepoint.fr/services/ce-ventilateur-dyson-best-seller-voit-son-prix-fondre-de-150eur-01-08-2023-2530227_4345.php" TargetMode="External"/><Relationship Id="rId1067" Type="http://schemas.openxmlformats.org/officeDocument/2006/relationships/hyperlink" Target="https://www.ou.nl/-/wat-is-de-kracht-van-muziek-%20?utm_source=instantmagazine&amp;utm_medium=organic%20&amp;utm_campaign=modulairjuni21" TargetMode="External"/><Relationship Id="rId437" Type="http://schemas.openxmlformats.org/officeDocument/2006/relationships/hyperlink" Target="https://theapateam.blogspot.com" TargetMode="External"/><Relationship Id="rId644" Type="http://schemas.openxmlformats.org/officeDocument/2006/relationships/hyperlink" Target="https://noblesse.fandom.com" TargetMode="External"/><Relationship Id="rId851" Type="http://schemas.openxmlformats.org/officeDocument/2006/relationships/hyperlink" Target="https://singinghimalaya.com" TargetMode="External"/><Relationship Id="rId1274" Type="http://schemas.openxmlformats.org/officeDocument/2006/relationships/hyperlink" Target="https://www.cordial.fr/grammaire/manuels/U_VIRG.htm" TargetMode="External"/><Relationship Id="rId1481" Type="http://schemas.openxmlformats.org/officeDocument/2006/relationships/hyperlink" Target="https://www.vlaanderen.be/team-taaladvies/taaladviezen/%20enkel-alleen" TargetMode="External"/><Relationship Id="rId1579" Type="http://schemas.openxmlformats.org/officeDocument/2006/relationships/theme" Target="theme/theme1.xml"/><Relationship Id="rId283" Type="http://schemas.openxmlformats.org/officeDocument/2006/relationships/hyperlink" Target="https://metiers.philharmoniedeparis.fr" TargetMode="External"/><Relationship Id="rId490" Type="http://schemas.openxmlformats.org/officeDocument/2006/relationships/hyperlink" Target="https://taaladvies.net/termen-antecedent/" TargetMode="External"/><Relationship Id="rId504" Type="http://schemas.openxmlformats.org/officeDocument/2006/relationships/hyperlink" Target="https://www.visit.brussels" TargetMode="External"/><Relationship Id="rId711" Type="http://schemas.openxmlformats.org/officeDocument/2006/relationships/hyperlink" Target="https://www.frontiersin.org/articles/10.3389/fpsyg.2014.00392/full" TargetMode="External"/><Relationship Id="rId949" Type="http://schemas.openxmlformats.org/officeDocument/2006/relationships/hyperlink" Target="https://www.demorgen.be/tv-cultuur/nu-ik-bij-een-groter-label-zit-heb-ik-al-vaak-gedacht-dit-kan-ik-toch-zo-niet-uitbrengen~bfb8569a/" TargetMode="External"/><Relationship Id="rId1134" Type="http://schemas.openxmlformats.org/officeDocument/2006/relationships/hyperlink" Target="https://www.rtbf.be/article/il-ny-a-que-vous-le-nouveau-recap-personnalise-de-spotify-qui-fait-le-buzz-sur-les-reseaux-sociaux-10775489" TargetMode="External"/><Relationship Id="rId1341" Type="http://schemas.openxmlformats.org/officeDocument/2006/relationships/hyperlink" Target="https://brusselsisyours.com/ou-manger-un-bon-bolo-a-bruxelles/" TargetMode="External"/><Relationship Id="rId78" Type="http://schemas.openxmlformats.org/officeDocument/2006/relationships/hyperlink" Target="https://www.rtl.fr" TargetMode="External"/><Relationship Id="rId143" Type="http://schemas.openxmlformats.org/officeDocument/2006/relationships/hyperlink" Target="https://www.radiofrance.fr" TargetMode="External"/><Relationship Id="rId350" Type="http://schemas.openxmlformats.org/officeDocument/2006/relationships/hyperlink" Target="https://www.pyrenees-atlantiques.gouv.fr" TargetMode="External"/><Relationship Id="rId588" Type="http://schemas.openxmlformats.org/officeDocument/2006/relationships/hyperlink" Target="https://www.languefrancaise.net" TargetMode="External"/><Relationship Id="rId795" Type="http://schemas.openxmlformats.org/officeDocument/2006/relationships/hyperlink" Target="https://theapateam.blogspot.com" TargetMode="External"/><Relationship Id="rId809" Type="http://schemas.openxmlformats.org/officeDocument/2006/relationships/hyperlink" Target="https://www.vlaanderen.be" TargetMode="External"/><Relationship Id="rId1201" Type="http://schemas.openxmlformats.org/officeDocument/2006/relationships/hyperlink" Target="https://actu.fr/normandie/caen_14118/fabrice-eboue-au-theatre-de-caen-pour-rire-de-tout-sans-tabou_55032599.html" TargetMode="External"/><Relationship Id="rId1439" Type="http://schemas.openxmlformats.org/officeDocument/2006/relationships/hyperlink" Target="https://unefoisdetrop.ca/comprendre" TargetMode="External"/><Relationship Id="rId9" Type="http://schemas.openxmlformats.org/officeDocument/2006/relationships/footnotes" Target="footnotes.xml"/><Relationship Id="rId210" Type="http://schemas.openxmlformats.org/officeDocument/2006/relationships/hyperlink" Target="https://gezonderleven.com" TargetMode="External"/><Relationship Id="rId448" Type="http://schemas.openxmlformats.org/officeDocument/2006/relationships/hyperlink" Target="https://www.rtlnieuws.nl" TargetMode="External"/><Relationship Id="rId655" Type="http://schemas.openxmlformats.org/officeDocument/2006/relationships/hyperlink" Target="https://www.larousse.fr" TargetMode="External"/><Relationship Id="rId862" Type="http://schemas.openxmlformats.org/officeDocument/2006/relationships/hyperlink" Target="https://www.kinderneurologie.eu" TargetMode="External"/><Relationship Id="rId1078" Type="http://schemas.openxmlformats.org/officeDocument/2006/relationships/hyperlink" Target="https://speech-repository.webcloud.ec.europa.eu/speech/la-musique-est-bonne-pour-le-c%C5%93ur" TargetMode="External"/><Relationship Id="rId1285" Type="http://schemas.openxmlformats.org/officeDocument/2006/relationships/hyperlink" Target="https://www.alloprof.qc.ca/fr/eleves/bv/francais/le-conditionnel-passe-de-l-indicatif-f1204" TargetMode="External"/><Relationship Id="rId1492" Type="http://schemas.openxmlformats.org/officeDocument/2006/relationships/hyperlink" Target="https://sante.journaldesfemmes.fr/fiches-psycho-psychiatrie/2631231-anxiete-generalisee-chronique-sociale-crise-comment-combattre-symptomes/" TargetMode="External"/><Relationship Id="rId1506" Type="http://schemas.openxmlformats.org/officeDocument/2006/relationships/hyperlink" Target="https://www.ledevoir.com/opinion/idees/582987/un-couvre-visage-plus-symbolique-que-sanitaire" TargetMode="External"/><Relationship Id="rId294" Type="http://schemas.openxmlformats.org/officeDocument/2006/relationships/hyperlink" Target="https://www.linternaute.fr/dictionnaire/fr/definition/se-faire/" TargetMode="External"/><Relationship Id="rId308" Type="http://schemas.openxmlformats.org/officeDocument/2006/relationships/hyperlink" Target="https://www.roche.fr" TargetMode="External"/><Relationship Id="rId515" Type="http://schemas.openxmlformats.org/officeDocument/2006/relationships/hyperlink" Target="https://taaladvies.net/termen-werkwoordstijden" TargetMode="External"/><Relationship Id="rId722" Type="http://schemas.openxmlformats.org/officeDocument/2006/relationships/hyperlink" Target="https://www.larousse.fr" TargetMode="External"/><Relationship Id="rId1145" Type="http://schemas.openxmlformats.org/officeDocument/2006/relationships/hyperlink" Target="https://taaladvies.net/zich-focussen-of-focussen/" TargetMode="External"/><Relationship Id="rId1352" Type="http://schemas.openxmlformats.org/officeDocument/2006/relationships/hyperlink" Target="https://www.hln.be/muziek/poezelig-stemmetje-keiharde-boodschap-angele-vecht-in-nieuwste-clip-tegen-seksisme~afbeba70/" TargetMode="External"/><Relationship Id="rId89" Type="http://schemas.openxmlformats.org/officeDocument/2006/relationships/hyperlink" Target="https://www.francaisfacile.com" TargetMode="External"/><Relationship Id="rId154" Type="http://schemas.openxmlformats.org/officeDocument/2006/relationships/hyperlink" Target="https://taaladvies.net" TargetMode="External"/><Relationship Id="rId361" Type="http://schemas.openxmlformats.org/officeDocument/2006/relationships/hyperlink" Target="https://www.btb.termiumplus.gc.ca" TargetMode="External"/><Relationship Id="rId599" Type="http://schemas.openxmlformats.org/officeDocument/2006/relationships/hyperlink" Target="https://www.larousse.fr" TargetMode="External"/><Relationship Id="rId1005" Type="http://schemas.openxmlformats.org/officeDocument/2006/relationships/hyperlink" Target="https://www.gezondheidsraad.nl/documenten/adviezen/2018/05/22/de-ouder-kindrelatie-en-jeugdtraumas" TargetMode="External"/><Relationship Id="rId1212" Type="http://schemas.openxmlformats.org/officeDocument/2006/relationships/hyperlink" Target="https://janette.lu/frairaim-festival-musique-heteroclite-et-gratuite-au-programme/" TargetMode="External"/><Relationship Id="rId459" Type="http://schemas.openxmlformats.org/officeDocument/2006/relationships/hyperlink" Target="https://www.vlaanderen.be" TargetMode="External"/><Relationship Id="rId666" Type="http://schemas.openxmlformats.org/officeDocument/2006/relationships/hyperlink" Target="https://onzetaal.nl" TargetMode="External"/><Relationship Id="rId873" Type="http://schemas.openxmlformats.org/officeDocument/2006/relationships/hyperlink" Target="https://sportmental.fr" TargetMode="External"/><Relationship Id="rId1089" Type="http://schemas.openxmlformats.org/officeDocument/2006/relationships/hyperlink" Target="https://charliemag.be/author/ann-marie-cordia/" TargetMode="External"/><Relationship Id="rId1296" Type="http://schemas.openxmlformats.org/officeDocument/2006/relationships/hyperlink" Target="https://www.btb.termiumplus.gc.ca/redac-chap?lang=fra&amp;lettr=chapsect2&amp;info0=%202.1" TargetMode="External"/><Relationship Id="rId1517" Type="http://schemas.openxmlformats.org/officeDocument/2006/relationships/hyperlink" Target="https://www.mijnwoordenboek.nl/" TargetMode="External"/><Relationship Id="rId16" Type="http://schemas.openxmlformats.org/officeDocument/2006/relationships/footer" Target="footer4.xml"/><Relationship Id="rId221" Type="http://schemas.openxmlformats.org/officeDocument/2006/relationships/hyperlink" Target="https://www.larousse.fr" TargetMode="External"/><Relationship Id="rId319" Type="http://schemas.openxmlformats.org/officeDocument/2006/relationships/hyperlink" Target="https://www.icm-musique.fr" TargetMode="External"/><Relationship Id="rId526" Type="http://schemas.openxmlformats.org/officeDocument/2006/relationships/hyperlink" Target="https://www.volkskrant.nl" TargetMode="External"/><Relationship Id="rId1156" Type="http://schemas.openxmlformats.org/officeDocument/2006/relationships/hyperlink" Target="https://www.martiniziekenhuis.nl/zorg/behandelingen-en-onderzoeken/chemotherapie/" TargetMode="External"/><Relationship Id="rId1363" Type="http://schemas.openxmlformats.org/officeDocument/2006/relationships/hyperlink" Target="https://www.demorgen.be/nieuws/80-vrouwelijke-kunstenaars-verenigen-zich-in-anti-trump-expo-uprise-angry-women~ba905869/" TargetMode="External"/><Relationship Id="rId733" Type="http://schemas.openxmlformats.org/officeDocument/2006/relationships/hyperlink" Target="https://cumulux.fr" TargetMode="External"/><Relationship Id="rId940" Type="http://schemas.openxmlformats.org/officeDocument/2006/relationships/hyperlink" Target="https://vitrinelinguistique.oqlf.gouv.qc.ca/fiche-gdt/fiche/26558253/deficience-intellectuelle-legere" TargetMode="External"/><Relationship Id="rId1016" Type="http://schemas.openxmlformats.org/officeDocument/2006/relationships/hyperlink" Target="https://www.onsmagazine.nl/2023/04/21/swingend-de-dag-door/" TargetMode="External"/><Relationship Id="rId1570" Type="http://schemas.openxmlformats.org/officeDocument/2006/relationships/hyperlink" Target="https://nl.taal.narkive.com/K0pMRHta/verschil-tussen-kinderen-en-volwassenen-bij-leren-taal" TargetMode="External"/><Relationship Id="rId165" Type="http://schemas.openxmlformats.org/officeDocument/2006/relationships/hyperlink" Target="https://dictionnaire.lerobert.com" TargetMode="External"/><Relationship Id="rId372" Type="http://schemas.openxmlformats.org/officeDocument/2006/relationships/hyperlink" Target="https://www.rtbf.be" TargetMode="External"/><Relationship Id="rId677" Type="http://schemas.openxmlformats.org/officeDocument/2006/relationships/hyperlink" Target="https://www.linternaute.fr/dictionnaire/fr/definition/sud-est/" TargetMode="External"/><Relationship Id="rId800" Type="http://schemas.openxmlformats.org/officeDocument/2006/relationships/hyperlink" Target="https://www.vlaanderen.be" TargetMode="External"/><Relationship Id="rId1223" Type="http://schemas.openxmlformats.org/officeDocument/2006/relationships/hyperlink" Target="https://francais.lingolia.com/fr/atelier-decriture/la-ponctuation/les-guillemets" TargetMode="External"/><Relationship Id="rId1430" Type="http://schemas.openxmlformats.org/officeDocument/2006/relationships/hyperlink" Target="https://weezevent.com/fr/blog/heure-arrivee-concert/" TargetMode="External"/><Relationship Id="rId1528" Type="http://schemas.openxmlformats.org/officeDocument/2006/relationships/hyperlink" Target="https://www.vrt.be/vrtnws/nl/2021/04/29/oudste-belg-julia-van-hool-111-overleden/" TargetMode="External"/><Relationship Id="rId232" Type="http://schemas.openxmlformats.org/officeDocument/2006/relationships/hyperlink" Target="https://palliaweb.nl" TargetMode="External"/><Relationship Id="rId884" Type="http://schemas.openxmlformats.org/officeDocument/2006/relationships/hyperlink" Target="https://peretzlab.ca" TargetMode="External"/><Relationship Id="rId27" Type="http://schemas.openxmlformats.org/officeDocument/2006/relationships/hyperlink" Target="https://www.7x7.press/users/4859" TargetMode="External"/><Relationship Id="rId537" Type="http://schemas.openxmlformats.org/officeDocument/2006/relationships/hyperlink" Target="https://www.youtube.com" TargetMode="External"/><Relationship Id="rId744" Type="http://schemas.openxmlformats.org/officeDocument/2006/relationships/hyperlink" Target="https://www.woorden.org" TargetMode="External"/><Relationship Id="rId951" Type="http://schemas.openxmlformats.org/officeDocument/2006/relationships/hyperlink" Target="https://www.oudersvannu.nl/baby/ontwikkeling-van-de-fijne-motoriek~8ede64f?referrer=https%3A%2F%2Fwww.google.com%2F" TargetMode="External"/><Relationship Id="rId1167" Type="http://schemas.openxmlformats.org/officeDocument/2006/relationships/hyperlink" Target="https://www.doctissimo.fr/sante/maladies-cardiovasculaires/arythmie-cardiaque/frequence-cardiaque-sante" TargetMode="External"/><Relationship Id="rId1374" Type="http://schemas.openxmlformats.org/officeDocument/2006/relationships/hyperlink" Target="https://www.vlaanderen.be/team-taaladvies/taaladviezen/formeel-en-informeel-taalkundige-termen" TargetMode="External"/><Relationship Id="rId80" Type="http://schemas.openxmlformats.org/officeDocument/2006/relationships/hyperlink" Target="https://www.demorgen.be/auteur/Ann-Marie%20Cordia" TargetMode="External"/><Relationship Id="rId176" Type="http://schemas.openxmlformats.org/officeDocument/2006/relationships/hyperlink" Target="https://multimedia.europarl.europa.eu" TargetMode="External"/><Relationship Id="rId383" Type="http://schemas.openxmlformats.org/officeDocument/2006/relationships/hyperlink" Target="https://www.cordial.fr" TargetMode="External"/><Relationship Id="rId590" Type="http://schemas.openxmlformats.org/officeDocument/2006/relationships/hyperlink" Target="https://www.lofficiel.com" TargetMode="External"/><Relationship Id="rId604" Type="http://schemas.openxmlformats.org/officeDocument/2006/relationships/hyperlink" Target="https://www.woorden.org" TargetMode="External"/><Relationship Id="rId811" Type="http://schemas.openxmlformats.org/officeDocument/2006/relationships/hyperlink" Target="https://www.linternaute.fr/dictionnaire/fr/definition/mentalite/" TargetMode="External"/><Relationship Id="rId1027" Type="http://schemas.openxmlformats.org/officeDocument/2006/relationships/hyperlink" Target="https://www.europe1.fr/societe/joseph-18-ans-mort-dune-overdose-de-medicaments-les-medecins-nont-pas-pris-conscience-des-effets-secondaires-3764138" TargetMode="External"/><Relationship Id="rId1234" Type="http://schemas.openxmlformats.org/officeDocument/2006/relationships/hyperlink" Target="https://www.radiofrance.fr/musique/rock/metal" TargetMode="External"/><Relationship Id="rId1441" Type="http://schemas.openxmlformats.org/officeDocument/2006/relationships/hyperlink" Target="https://www.vzinfo.nl/angststoornissen/verantwoording/definities" TargetMode="External"/><Relationship Id="rId243" Type="http://schemas.openxmlformats.org/officeDocument/2006/relationships/hyperlink" Target="https://www.plateformepsylux.be" TargetMode="External"/><Relationship Id="rId450" Type="http://schemas.openxmlformats.org/officeDocument/2006/relationships/image" Target="media/image19.png"/><Relationship Id="rId688" Type="http://schemas.openxmlformats.org/officeDocument/2006/relationships/hyperlink" Target="https://www.linternaute.fr" TargetMode="External"/><Relationship Id="rId895" Type="http://schemas.openxmlformats.org/officeDocument/2006/relationships/hyperlink" Target="https://www.demorgen.be" TargetMode="External"/><Relationship Id="rId909" Type="http://schemas.openxmlformats.org/officeDocument/2006/relationships/hyperlink" Target="https://www.mijnwoordenboek.nl/vertaal/FR/NL/alerte" TargetMode="External"/><Relationship Id="rId1080" Type="http://schemas.openxmlformats.org/officeDocument/2006/relationships/hyperlink" Target="https://www.slaapcoach.nl/slaap-info/slaapmiddelen/slaappillen-van-de-huisarts/" TargetMode="External"/><Relationship Id="rId1301" Type="http://schemas.openxmlformats.org/officeDocument/2006/relationships/hyperlink" Target="https://www.radiofrance.fr/franceculture/podcasts/la-conversation-scientifique/qu-est-ce-qu-un-evenement-8456064" TargetMode="External"/><Relationship Id="rId1539" Type="http://schemas.openxmlformats.org/officeDocument/2006/relationships/hyperlink" Target="https://www.knack.be/nieuws/belgie/politiek/resultaten-knack-peiling-over-democratie-dit-moet-ons-zorgen-baren/" TargetMode="External"/><Relationship Id="rId38" Type="http://schemas.openxmlformats.org/officeDocument/2006/relationships/hyperlink" Target="https://tama-do.com/french/roothtmls/fabienmaman.html" TargetMode="External"/><Relationship Id="rId103" Type="http://schemas.openxmlformats.org/officeDocument/2006/relationships/hyperlink" Target="https://nospensees.fr" TargetMode="External"/><Relationship Id="rId310" Type="http://schemas.openxmlformats.org/officeDocument/2006/relationships/hyperlink" Target="https://forum.ellye.fr" TargetMode="External"/><Relationship Id="rId548" Type="http://schemas.openxmlformats.org/officeDocument/2006/relationships/hyperlink" Target="https://bibliotheek.be" TargetMode="External"/><Relationship Id="rId755" Type="http://schemas.openxmlformats.org/officeDocument/2006/relationships/hyperlink" Target="https://www.vlaanderen.be" TargetMode="External"/><Relationship Id="rId962" Type="http://schemas.openxmlformats.org/officeDocument/2006/relationships/hyperlink" Target="https://www.brainmatters.nl/database/frontale-kwab/" TargetMode="External"/><Relationship Id="rId1178" Type="http://schemas.openxmlformats.org/officeDocument/2006/relationships/hyperlink" Target="https://www.radiofrance.fr/francemusique/podcasts/tendez-l-oreille/tendez-l-oreille-mineur-triste-majeur-joyeux-vraiment-7873721" TargetMode="External"/><Relationship Id="rId1385" Type="http://schemas.openxmlformats.org/officeDocument/2006/relationships/hyperlink" Target="https://www.jongerenambassadeurs.com/je-stem-laten-horen-hoe-werkt-dat/" TargetMode="External"/><Relationship Id="rId91" Type="http://schemas.openxmlformats.org/officeDocument/2006/relationships/hyperlink" Target="https://www.frm.org" TargetMode="External"/><Relationship Id="rId187" Type="http://schemas.openxmlformats.org/officeDocument/2006/relationships/hyperlink" Target="https://www.teljeunes.com" TargetMode="External"/><Relationship Id="rId394" Type="http://schemas.openxmlformats.org/officeDocument/2006/relationships/hyperlink" Target="https://taaladvies.net/termen-werkwoordstijden" TargetMode="External"/><Relationship Id="rId408" Type="http://schemas.openxmlformats.org/officeDocument/2006/relationships/hyperlink" Target="https://www.squla.nl" TargetMode="External"/><Relationship Id="rId615" Type="http://schemas.openxmlformats.org/officeDocument/2006/relationships/hyperlink" Target="https://www.larousse.fr" TargetMode="External"/><Relationship Id="rId822" Type="http://schemas.openxmlformats.org/officeDocument/2006/relationships/hyperlink" Target="https://vitrinelinguistique.oqlf.gouv.qc.ca" TargetMode="External"/><Relationship Id="rId1038" Type="http://schemas.openxmlformats.org/officeDocument/2006/relationships/hyperlink" Target="https://www.roche.fr/articles/perfusion-chimiotherapie" TargetMode="External"/><Relationship Id="rId1245" Type="http://schemas.openxmlformats.org/officeDocument/2006/relationships/hyperlink" Target="https://www.letudiant.fr/etudes/fac/quelles-sont-les-differences-entre-un-bachelor-et-une-licence.html" TargetMode="External"/><Relationship Id="rId1452" Type="http://schemas.openxmlformats.org/officeDocument/2006/relationships/hyperlink" Target="https://www.vlaanderen.be/team-taaladvies/taaladviezen/bekend-gekend" TargetMode="External"/><Relationship Id="rId254" Type="http://schemas.openxmlformats.org/officeDocument/2006/relationships/hyperlink" Target="https://www.pocket-lint.com" TargetMode="External"/><Relationship Id="rId699" Type="http://schemas.openxmlformats.org/officeDocument/2006/relationships/hyperlink" Target="https://www.nieuwsblad.be" TargetMode="External"/><Relationship Id="rId1091" Type="http://schemas.openxmlformats.org/officeDocument/2006/relationships/hyperlink" Target="https://www.tijd.be/cultuur/muziek/de-magische-effecten-van-muziek-op-ons-brein%20/10456%20292.html" TargetMode="External"/><Relationship Id="rId1105" Type="http://schemas.openxmlformats.org/officeDocument/2006/relationships/hyperlink" Target="https://www.mrchadd.nl/academy/vakken/frans/le-passe-simple-de-literaire-verleden-tijd" TargetMode="External"/><Relationship Id="rId1312" Type="http://schemas.openxmlformats.org/officeDocument/2006/relationships/hyperlink" Target="https://www.lemonde.fr/big-browser/article%20/2014/05/28/changement-de-gamme-le-heavy-metal-est-un-signe-de-prosperite-economique_6000098_4832693.html" TargetMode="External"/><Relationship Id="rId49" Type="http://schemas.openxmlformats.org/officeDocument/2006/relationships/hyperlink" Target="https://www.youtube.com/watch?v=ro4WmrkJ8xA" TargetMode="External"/><Relationship Id="rId114" Type="http://schemas.openxmlformats.org/officeDocument/2006/relationships/hyperlink" Target="https://www.larousse.fr" TargetMode="External"/><Relationship Id="rId461" Type="http://schemas.openxmlformats.org/officeDocument/2006/relationships/hyperlink" Target="https://www.ouest-france.fr" TargetMode="External"/><Relationship Id="rId559" Type="http://schemas.openxmlformats.org/officeDocument/2006/relationships/hyperlink" Target="https://tpo.nl" TargetMode="External"/><Relationship Id="rId766" Type="http://schemas.openxmlformats.org/officeDocument/2006/relationships/hyperlink" Target="https://www.ensie.nl" TargetMode="External"/><Relationship Id="rId1189" Type="http://schemas.openxmlformats.org/officeDocument/2006/relationships/hyperlink" Target="https://www.futura-sciences.com/sante/%20definitions/medecine-symptome-834/" TargetMode="External"/><Relationship Id="rId1396" Type="http://schemas.openxmlformats.org/officeDocument/2006/relationships/hyperlink" Target="https://trentetroisdegres.fr/clara-luciani-une-icone-feminine-et-feministe/" TargetMode="External"/><Relationship Id="rId198" Type="http://schemas.openxmlformats.org/officeDocument/2006/relationships/hyperlink" Target="https://www.linternaute.fr/dictionnaire/fr/definition/reellement/" TargetMode="External"/><Relationship Id="rId321" Type="http://schemas.openxmlformats.org/officeDocument/2006/relationships/hyperlink" Target="https://www.linternaute.fr/dictionnaire/fr/definition/logique/" TargetMode="External"/><Relationship Id="rId419" Type="http://schemas.openxmlformats.org/officeDocument/2006/relationships/hyperlink" Target="https://www.lefigaro.fr" TargetMode="External"/><Relationship Id="rId626" Type="http://schemas.openxmlformats.org/officeDocument/2006/relationships/hyperlink" Target="https://www.vlaanderen.be" TargetMode="External"/><Relationship Id="rId973" Type="http://schemas.openxmlformats.org/officeDocument/2006/relationships/hyperlink" Target="https://www.hoorzaken.nl/het-oor/geluid/decibel-db-geluidsdruk-geluidsintensiteit-en-geluidsniveau/" TargetMode="External"/><Relationship Id="rId1049" Type="http://schemas.openxmlformats.org/officeDocument/2006/relationships/hyperlink" Target="https://synoniemen.net/" TargetMode="External"/><Relationship Id="rId1256" Type="http://schemas.openxmlformats.org/officeDocument/2006/relationships/hyperlink" Target="https://www.infosante.be/guides/depression" TargetMode="External"/><Relationship Id="rId833" Type="http://schemas.openxmlformats.org/officeDocument/2006/relationships/hyperlink" Target="https://equnews.nl" TargetMode="External"/><Relationship Id="rId1116" Type="http://schemas.openxmlformats.org/officeDocument/2006/relationships/hyperlink" Target="https://muziekwerkt.nl/blog/muziek-en-gezondheid-9-positieve-effecten" TargetMode="External"/><Relationship Id="rId1463" Type="http://schemas.openxmlformats.org/officeDocument/2006/relationships/hyperlink" Target="https://doi.org/10.1111/infa.12114" TargetMode="External"/><Relationship Id="rId265" Type="http://schemas.openxmlformats.org/officeDocument/2006/relationships/hyperlink" Target="https://www.lesommetavotreportee.qc.ca" TargetMode="External"/><Relationship Id="rId472" Type="http://schemas.openxmlformats.org/officeDocument/2006/relationships/hyperlink" Target="https://www.lavenir.net" TargetMode="External"/><Relationship Id="rId900" Type="http://schemas.openxmlformats.org/officeDocument/2006/relationships/hyperlink" Target="https://www.vandale.nl" TargetMode="External"/><Relationship Id="rId1323" Type="http://schemas.openxmlformats.org/officeDocument/2006/relationships/hyperlink" Target="https://theapateam.blogspot.com/2020/09/cursief-wanneer-wel-wanner-niet.html%20" TargetMode="External"/><Relationship Id="rId1530" Type="http://schemas.openxmlformats.org/officeDocument/2006/relationships/hyperlink" Target="https://www.belgium.be/fr/formation/enseignement/droits_et_devoirs/obligation_scolaire" TargetMode="External"/><Relationship Id="rId125" Type="http://schemas.openxmlformats.org/officeDocument/2006/relationships/hyperlink" Target="https://synoniemen.net/index.php?zoekterm=eenheidsworst" TargetMode="External"/><Relationship Id="rId332" Type="http://schemas.openxmlformats.org/officeDocument/2006/relationships/hyperlink" Target="https://www.lesoir.be" TargetMode="External"/><Relationship Id="rId777" Type="http://schemas.openxmlformats.org/officeDocument/2006/relationships/hyperlink" Target="https://www.hypofyse.nl" TargetMode="External"/><Relationship Id="rId984" Type="http://schemas.openxmlformats.org/officeDocument/2006/relationships/hyperlink" Target="https://www.provincedeliege.be/fr/node/16739" TargetMode="External"/><Relationship Id="rId637" Type="http://schemas.openxmlformats.org/officeDocument/2006/relationships/hyperlink" Target="https://onzetaal.nl" TargetMode="External"/><Relationship Id="rId844" Type="http://schemas.openxmlformats.org/officeDocument/2006/relationships/hyperlink" Target="https://soinbioenergie.com" TargetMode="External"/><Relationship Id="rId1267" Type="http://schemas.openxmlformats.org/officeDocument/2006/relationships/hyperlink" Target="https://palliaweb.nl/richtlijnen-palliatieve-zorg/richtlijn/algemene-principes-palliatieve-zorg/symptomen-en-syndromen" TargetMode="External"/><Relationship Id="rId1474" Type="http://schemas.openxmlformats.org/officeDocument/2006/relationships/hyperlink" Target="https://www.hln.be/showbizz/belgische-bakker-maakt-chocolade-kikker-voor-pink-en-kan-die-overhandigen-tijdens-concert-het-was-heerlijk~a20f7c50/" TargetMode="External"/><Relationship Id="rId276" Type="http://schemas.openxmlformats.org/officeDocument/2006/relationships/hyperlink" Target="https://www.cordial.fr" TargetMode="External"/><Relationship Id="rId483" Type="http://schemas.openxmlformats.org/officeDocument/2006/relationships/hyperlink" Target="https://www.standaard.be" TargetMode="External"/><Relationship Id="rId690" Type="http://schemas.openxmlformats.org/officeDocument/2006/relationships/hyperlink" Target="https://www.nieuwsblad.be" TargetMode="External"/><Relationship Id="rId704" Type="http://schemas.openxmlformats.org/officeDocument/2006/relationships/hyperlink" Target="https://www.linternaute.fr/dictionnaire/fr/definition/concerner/" TargetMode="External"/><Relationship Id="rId911" Type="http://schemas.openxmlformats.org/officeDocument/2006/relationships/hyperlink" Target="https://www.amplifon.com/fr-be/blog/5-astuces-proteger-audition-concert" TargetMode="External"/><Relationship Id="rId1127" Type="http://schemas.openxmlformats.org/officeDocument/2006/relationships/hyperlink" Target="https://www.vlaanderen.be/intern%20/werkplek/ondersteunin%20g/%20h%20eerlijk-helder/u-of-je" TargetMode="External"/><Relationship Id="rId1334" Type="http://schemas.openxmlformats.org/officeDocument/2006/relationships/hyperlink" Target="https://www.vlaanderen.be/team-taaladvies/taaladviezen/beletselteken-in-een-opsomming" TargetMode="External"/><Relationship Id="rId1541" Type="http://schemas.openxmlformats.org/officeDocument/2006/relationships/hyperlink" Target="https://www.wordnik.com/words/playsong" TargetMode="External"/><Relationship Id="rId40" Type="http://schemas.openxmlformats.org/officeDocument/2006/relationships/image" Target="media/image15.png"/><Relationship Id="rId136" Type="http://schemas.openxmlformats.org/officeDocument/2006/relationships/hyperlink" Target="https://onlinemuziekacademie.nl/kennisbank/algemene-muziek-begrippen/grondtoon/" TargetMode="External"/><Relationship Id="rId343" Type="http://schemas.openxmlformats.org/officeDocument/2006/relationships/hyperlink" Target="https://www.larousse.fr" TargetMode="External"/><Relationship Id="rId550" Type="http://schemas.openxmlformats.org/officeDocument/2006/relationships/hyperlink" Target="https://m.standaard.be" TargetMode="External"/><Relationship Id="rId788" Type="http://schemas.openxmlformats.org/officeDocument/2006/relationships/hyperlink" Target="https://www.la-clinique-e-sante.com" TargetMode="External"/><Relationship Id="rId995" Type="http://schemas.openxmlformats.org/officeDocument/2006/relationships/hyperlink" Target="https://www.alimentarium.org/fr/savoir/l%E2%80%99influx-nerveux" TargetMode="External"/><Relationship Id="rId1180" Type="http://schemas.openxmlformats.org/officeDocument/2006/relationships/hyperlink" Target="https://www.bndestem.nl/zeeland/achter-gesloten-deuren-murat-werkt-in-gevangenis-torentijd~a0a85257/?referrer=https%3A%2F%2Fwww.google.com%2F" TargetMode="External"/><Relationship Id="rId1401" Type="http://schemas.openxmlformats.org/officeDocument/2006/relationships/hyperlink" Target="https://www.vrt.be/vrtnws/nl/2023/10/19/nieuwsblad-hoofdredacteur-liesbeth-van-impe-stop-met-te-zeggen/" TargetMode="External"/><Relationship Id="rId203" Type="http://schemas.openxmlformats.org/officeDocument/2006/relationships/hyperlink" Target="https://www.linternaute.fr/dictionnaire/fr/definition/caractere/" TargetMode="External"/><Relationship Id="rId648" Type="http://schemas.openxmlformats.org/officeDocument/2006/relationships/hyperlink" Target="https://www.woorden.org" TargetMode="External"/><Relationship Id="rId855" Type="http://schemas.openxmlformats.org/officeDocument/2006/relationships/hyperlink" Target="https://www.cochranelibrary.com/cdsr/doi/10.1002/14651858.CD004843.pub2/abstract" TargetMode="External"/><Relationship Id="rId1040" Type="http://schemas.openxmlformats.org/officeDocument/2006/relationships/hyperlink" Target="https://www.santementale.fr/2020/03/alzheimer-pourquoi-doit-on-communiquer-avec-le-patient/" TargetMode="External"/><Relationship Id="rId1278" Type="http://schemas.openxmlformats.org/officeDocument/2006/relationships/hyperlink" Target="https://vitrinelinguistique.oqlf.gouv.qc.ca/25102/la-ponctuation/virgule/la-virgule-avec-comme-ainsi-que-et-de-meme-que" TargetMode="External"/><Relationship Id="rId1485" Type="http://schemas.openxmlformats.org/officeDocument/2006/relationships/hyperlink" Target="https://ecampusontario.pressbooks.pub/croissanceetobjectifsindependant/chapter/quest-ce-quun-etat-desprit/" TargetMode="External"/><Relationship Id="rId287" Type="http://schemas.openxmlformats.org/officeDocument/2006/relationships/hyperlink" Target="https://www.linternaute.fr/dictionnaire/fr/definition/designer/" TargetMode="External"/><Relationship Id="rId410" Type="http://schemas.openxmlformats.org/officeDocument/2006/relationships/hyperlink" Target="https://www.vlaanderen.be" TargetMode="External"/><Relationship Id="rId494" Type="http://schemas.openxmlformats.org/officeDocument/2006/relationships/hyperlink" Target="https://taaladvies.net" TargetMode="External"/><Relationship Id="rId508" Type="http://schemas.openxmlformats.org/officeDocument/2006/relationships/hyperlink" Target="https://www.larousse.fr" TargetMode="External"/><Relationship Id="rId715" Type="http://schemas.openxmlformats.org/officeDocument/2006/relationships/hyperlink" Target="https://www.vlaanderen.be" TargetMode="External"/><Relationship Id="rId922" Type="http://schemas.openxmlformats.org/officeDocument/2006/relationships/hyperlink" Target="https://www.radiofrance.fr/fip/lefto-early-bird-j-ai-rencontre-l-ethio-jazz-grace-aux-samples-3079215" TargetMode="External"/><Relationship Id="rId1138" Type="http://schemas.openxmlformats.org/officeDocument/2006/relationships/hyperlink" Target="https://cnrtl.fr/definition/assistance" TargetMode="External"/><Relationship Id="rId1345" Type="http://schemas.openxmlformats.org/officeDocument/2006/relationships/hyperlink" Target="https://www.squla.nl/taal/lidwoord" TargetMode="External"/><Relationship Id="rId1552" Type="http://schemas.openxmlformats.org/officeDocument/2006/relationships/hyperlink" Target="https://www.familles-geneve.ch/site/lettre-du-mercredi/gentils-cerveau-remplissez-de-musique/" TargetMode="External"/><Relationship Id="rId147" Type="http://schemas.openxmlformats.org/officeDocument/2006/relationships/hyperlink" Target="https://www.larousse.fr" TargetMode="External"/><Relationship Id="rId354" Type="http://schemas.openxmlformats.org/officeDocument/2006/relationships/hyperlink" Target="https://www.scribbr.fr" TargetMode="External"/><Relationship Id="rId799" Type="http://schemas.openxmlformats.org/officeDocument/2006/relationships/hyperlink" Target="https://www.afstudeergoeroes.nl" TargetMode="External"/><Relationship Id="rId1191" Type="http://schemas.openxmlformats.org/officeDocument/2006/relationships/hyperlink" Target="https://www.ggzstandaarden.nl/zorgstandaarden/depressieve-stoornissen/introductie/leeswijzer" TargetMode="External"/><Relationship Id="rId1205" Type="http://schemas.openxmlformats.org/officeDocument/2006/relationships/hyperlink" Target="https://www.plusonline.nl/mensen-meningen/wanneer-ben-je-een-jongere-en-wanneer-een-oudere" TargetMode="External"/><Relationship Id="rId51" Type="http://schemas.openxmlformats.org/officeDocument/2006/relationships/hyperlink" Target="https://www.researchgate.net/profile/Martina-De-Witte" TargetMode="External"/><Relationship Id="rId561" Type="http://schemas.openxmlformats.org/officeDocument/2006/relationships/hyperlink" Target="https://taaladvies.net/termen-schrijftaal-of-spreektaal/" TargetMode="External"/><Relationship Id="rId659" Type="http://schemas.openxmlformats.org/officeDocument/2006/relationships/hyperlink" Target="https://www.woorden.org" TargetMode="External"/><Relationship Id="rId866" Type="http://schemas.openxmlformats.org/officeDocument/2006/relationships/hyperlink" Target="https://www.woorden.org" TargetMode="External"/><Relationship Id="rId1289" Type="http://schemas.openxmlformats.org/officeDocument/2006/relationships/hyperlink" Target="https://www.belgium.be/fr/mobilite/securite_routiere/code_de_la_route" TargetMode="External"/><Relationship Id="rId1412" Type="http://schemas.openxmlformats.org/officeDocument/2006/relationships/hyperlink" Target="https://www.vlaanderen.be/team-taaladvies%20/taaladviezen/terug-weer-opnieuw" TargetMode="External"/><Relationship Id="rId1496" Type="http://schemas.openxmlformats.org/officeDocument/2006/relationships/hyperlink" Target="https://www.knack.be/nieuws/belgie/onderwijs/ai-in-de-klas-7-redenen-waarom-artificiele-intelligentie-leerlingen-slimmer-maakt/" TargetMode="External"/><Relationship Id="rId214" Type="http://schemas.openxmlformats.org/officeDocument/2006/relationships/hyperlink" Target="https://www.kuleuven.be" TargetMode="External"/><Relationship Id="rId298" Type="http://schemas.openxmlformats.org/officeDocument/2006/relationships/hyperlink" Target="https://www.linternaute.fr/dictionnaire/fr/definition/au-cours-de/" TargetMode="External"/><Relationship Id="rId421" Type="http://schemas.openxmlformats.org/officeDocument/2006/relationships/hyperlink" Target="https://taaladvies.net" TargetMode="External"/><Relationship Id="rId519" Type="http://schemas.openxmlformats.org/officeDocument/2006/relationships/hyperlink" Target="https://www.larousse.fr" TargetMode="External"/><Relationship Id="rId1051" Type="http://schemas.openxmlformats.org/officeDocument/2006/relationships/hyperlink" Target="https://www.letemps.ch/culture/une-sensation-familiarite-rompue" TargetMode="External"/><Relationship Id="rId1149" Type="http://schemas.openxmlformats.org/officeDocument/2006/relationships/hyperlink" Target="https://www.vlaanderen.be/statistiek-vlaanderen/bevolking/bevolking-naar-leeftijd-en-geslacht" TargetMode="External"/><Relationship Id="rId1356" Type="http://schemas.openxmlformats.org/officeDocument/2006/relationships/hyperlink" Target="https://www.hln.be/mijn-gids/ga-je-van-metalmuziek-sneller-rijden-deze-50-liedjes-zijn-ideaal-voor-een-vlotte-maar-veilige-autorit~a674f722/" TargetMode="External"/><Relationship Id="rId158" Type="http://schemas.openxmlformats.org/officeDocument/2006/relationships/hyperlink" Target="https://www.larousse.fr" TargetMode="External"/><Relationship Id="rId726" Type="http://schemas.openxmlformats.org/officeDocument/2006/relationships/hyperlink" Target="https://www.kindengezin.be" TargetMode="External"/><Relationship Id="rId933" Type="http://schemas.openxmlformats.org/officeDocument/2006/relationships/hyperlink" Target="https://www.concertclassic.com/article/quest-ce-que-le-chant-gregorien" TargetMode="External"/><Relationship Id="rId1009" Type="http://schemas.openxmlformats.org/officeDocument/2006/relationships/hyperlink" Target="https://www.ou.nl/-/muziektherapie-helpt-tegen-stress" TargetMode="External"/><Relationship Id="rId1563" Type="http://schemas.openxmlformats.org/officeDocument/2006/relationships/hyperlink" Target="https://www.umontreal.ca/en/udem/" TargetMode="External"/><Relationship Id="rId62" Type="http://schemas.openxmlformats.org/officeDocument/2006/relationships/hyperlink" Target="http://goto/?q=_lprP1N0384_lprneuroleptique" TargetMode="External"/><Relationship Id="rId365" Type="http://schemas.openxmlformats.org/officeDocument/2006/relationships/hyperlink" Target="https://actu.fr" TargetMode="External"/><Relationship Id="rId572" Type="http://schemas.openxmlformats.org/officeDocument/2006/relationships/hyperlink" Target="https://focus.knack.be" TargetMode="External"/><Relationship Id="rId1216" Type="http://schemas.openxmlformats.org/officeDocument/2006/relationships/hyperlink" Target="https://www.larousse.fr/" TargetMode="External"/><Relationship Id="rId1423" Type="http://schemas.openxmlformats.org/officeDocument/2006/relationships/hyperlink" Target="https://www.lofficiel.be/art-culture/claire-laffut-interview-premier-album-bleu" TargetMode="External"/><Relationship Id="rId225" Type="http://schemas.openxmlformats.org/officeDocument/2006/relationships/hyperlink" Target="https://www.francaisfacile.com" TargetMode="External"/><Relationship Id="rId432" Type="http://schemas.openxmlformats.org/officeDocument/2006/relationships/hyperlink" Target="https://www.vlaanderen.be" TargetMode="External"/><Relationship Id="rId877" Type="http://schemas.openxmlformats.org/officeDocument/2006/relationships/hyperlink" Target="https://www.demorgen.be" TargetMode="External"/><Relationship Id="rId1062" Type="http://schemas.openxmlformats.org/officeDocument/2006/relationships/hyperlink" Target="https://synoniemen.net/vertalingen.php?word=aire&amp;source=fr&amp;target=nl" TargetMode="External"/><Relationship Id="rId737" Type="http://schemas.openxmlformats.org/officeDocument/2006/relationships/hyperlink" Target="https://www.radiofrance.fr" TargetMode="External"/><Relationship Id="rId944" Type="http://schemas.openxmlformats.org/officeDocument/2006/relationships/hyperlink" Target="https://dictionnaire.lerobert.com/" TargetMode="External"/><Relationship Id="rId1367" Type="http://schemas.openxmlformats.org/officeDocument/2006/relationships/hyperlink" Target="https://www.demorgen.be/nieuws/brussels-onderwijs-voor-gigantische-uitdagingen-hoe-vermijden-we-radicalisering~baae578b/" TargetMode="External"/><Relationship Id="rId1574" Type="http://schemas.openxmlformats.org/officeDocument/2006/relationships/hyperlink" Target="https://onzetaal.nl/taalloket/vs-is-zijn" TargetMode="External"/><Relationship Id="rId73" Type="http://schemas.openxmlformats.org/officeDocument/2006/relationships/hyperlink" Target="https://www.francetvinfo.fr" TargetMode="External"/><Relationship Id="rId169" Type="http://schemas.openxmlformats.org/officeDocument/2006/relationships/hyperlink" Target="https://www.lesoir.be" TargetMode="External"/><Relationship Id="rId376" Type="http://schemas.openxmlformats.org/officeDocument/2006/relationships/hyperlink" Target="https://www.larousse.fr" TargetMode="External"/><Relationship Id="rId583" Type="http://schemas.openxmlformats.org/officeDocument/2006/relationships/hyperlink" Target="https://www.radio-belgie.be" TargetMode="External"/><Relationship Id="rId790" Type="http://schemas.openxmlformats.org/officeDocument/2006/relationships/hyperlink" Target="https://www.ledevoir.com" TargetMode="External"/><Relationship Id="rId804" Type="http://schemas.openxmlformats.org/officeDocument/2006/relationships/hyperlink" Target="http://www.psychomedia.qc.ca/lexique/definition/neurotransmetteur" TargetMode="External"/><Relationship Id="rId1227" Type="http://schemas.openxmlformats.org/officeDocument/2006/relationships/hyperlink" Target="https://www.observationsociete.fr/definitions/jeunes/" TargetMode="External"/><Relationship Id="rId1434" Type="http://schemas.openxmlformats.org/officeDocument/2006/relationships/hyperlink" Target="https://www.rtlnieuws.nl/nieuws/buitenland/artikel/5254067/vrouwen-kabul-nikab-onderwijs-taliban" TargetMode="External"/><Relationship Id="rId4" Type="http://schemas.openxmlformats.org/officeDocument/2006/relationships/customXml" Target="../customXml/item4.xml"/><Relationship Id="rId236" Type="http://schemas.openxmlformats.org/officeDocument/2006/relationships/hyperlink" Target="https://www.infosante.be" TargetMode="External"/><Relationship Id="rId443" Type="http://schemas.openxmlformats.org/officeDocument/2006/relationships/image" Target="media/image17.jpeg"/><Relationship Id="rId650" Type="http://schemas.openxmlformats.org/officeDocument/2006/relationships/hyperlink" Target="https://www.franceculture.fr/emissions/le-temps-du-debat/le-rap-sauve-t-il-lindustrie-musicale" TargetMode="External"/><Relationship Id="rId888" Type="http://schemas.openxmlformats.org/officeDocument/2006/relationships/hyperlink" Target="https://leerpianospelenonline.nl" TargetMode="External"/><Relationship Id="rId1073" Type="http://schemas.openxmlformats.org/officeDocument/2006/relationships/hyperlink" Target="https://www.demorgen.be/beter-leven/gaan-we-straks-allemaal-naar-de-muziektherapeut-muziek-is-net-zoals-een-kalmeringstablet-dat-je-rustiger-maakt~bf5853ee/" TargetMode="External"/><Relationship Id="rId1280" Type="http://schemas.openxmlformats.org/officeDocument/2006/relationships/hyperlink" Target="https://www.seniorweb.nl/computerwoordenboek/m/mobiele-telefoon" TargetMode="External"/><Relationship Id="rId1501" Type="http://schemas.openxmlformats.org/officeDocument/2006/relationships/hyperlink" Target="https://www.kinderneurologie.eu/DD/ontwikkeling/normaleontwikkeling.php" TargetMode="External"/><Relationship Id="rId303" Type="http://schemas.openxmlformats.org/officeDocument/2006/relationships/hyperlink" Target="https://www.francebleu.fr" TargetMode="External"/><Relationship Id="rId748" Type="http://schemas.openxmlformats.org/officeDocument/2006/relationships/hyperlink" Target="http://leadserv.u-bourgogne.fr" TargetMode="External"/><Relationship Id="rId955" Type="http://schemas.openxmlformats.org/officeDocument/2006/relationships/hyperlink" Target="https://www.encyclo.nl/" TargetMode="External"/><Relationship Id="rId1140" Type="http://schemas.openxmlformats.org/officeDocument/2006/relationships/hyperlink" Target="https://www.francebleu.fr/infos/faits-divers-justice/affaire-du-bebe-secouee-de-soues-la-nounou-condamnee-a-8-ans-de-prison-8811381" TargetMode="External"/><Relationship Id="rId1378" Type="http://schemas.openxmlformats.org/officeDocument/2006/relationships/hyperlink" Target="https://www.vlaanderen.be/team-taaladvies/taaladviezen/getallen-in-cijfers-of-letters" TargetMode="External"/><Relationship Id="rId84" Type="http://schemas.openxmlformats.org/officeDocument/2006/relationships/hyperlink" Target="https://www.letudiant.fr" TargetMode="External"/><Relationship Id="rId387" Type="http://schemas.openxmlformats.org/officeDocument/2006/relationships/hyperlink" Target="https://open.spotify.com" TargetMode="External"/><Relationship Id="rId510" Type="http://schemas.openxmlformats.org/officeDocument/2006/relationships/hyperlink" Target="https://taaladvies.net/termen-werkwoord" TargetMode="External"/><Relationship Id="rId594" Type="http://schemas.openxmlformats.org/officeDocument/2006/relationships/hyperlink" Target="https://www.larousse.fr" TargetMode="External"/><Relationship Id="rId608" Type="http://schemas.openxmlformats.org/officeDocument/2006/relationships/hyperlink" Target="https://www.demorgen.be" TargetMode="External"/><Relationship Id="rId815" Type="http://schemas.openxmlformats.org/officeDocument/2006/relationships/hyperlink" Target="https://wij-leren.nl" TargetMode="External"/><Relationship Id="rId1238" Type="http://schemas.openxmlformats.org/officeDocument/2006/relationships/hyperlink" Target="https://www.woorden.org/" TargetMode="External"/><Relationship Id="rId1445" Type="http://schemas.openxmlformats.org/officeDocument/2006/relationships/hyperlink" Target="https://taaladvies.net/gebruik-van-ronde-haakjes/" TargetMode="External"/><Relationship Id="rId247" Type="http://schemas.openxmlformats.org/officeDocument/2006/relationships/hyperlink" Target="https://dictionnaire.lerobert.com" TargetMode="External"/><Relationship Id="rId899" Type="http://schemas.openxmlformats.org/officeDocument/2006/relationships/hyperlink" Target="https://www.woorden.org" TargetMode="External"/><Relationship Id="rId1000" Type="http://schemas.openxmlformats.org/officeDocument/2006/relationships/hyperlink" Target="https://mentaalbeter.nl/behandeling/farmacotherapie/" TargetMode="External"/><Relationship Id="rId1084" Type="http://schemas.openxmlformats.org/officeDocument/2006/relationships/hyperlink" Target="https://libstore.ugent.be/fulltxt/RUG01/002/162/685/RUG01-002162685_2014_0001_AC.pdf" TargetMode="External"/><Relationship Id="rId1305" Type="http://schemas.openxmlformats.org/officeDocument/2006/relationships/hyperlink" Target="https://www.nieuwsblad.be/cnt/ol3dhga2" TargetMode="External"/><Relationship Id="rId107" Type="http://schemas.openxmlformats.org/officeDocument/2006/relationships/hyperlink" Target="https://www.larousse.fr" TargetMode="External"/><Relationship Id="rId454" Type="http://schemas.openxmlformats.org/officeDocument/2006/relationships/hyperlink" Target="https://www.larousse.fr" TargetMode="External"/><Relationship Id="rId661" Type="http://schemas.openxmlformats.org/officeDocument/2006/relationships/hyperlink" Target="https://www.vlaanderen.be" TargetMode="External"/><Relationship Id="rId759" Type="http://schemas.openxmlformats.org/officeDocument/2006/relationships/hyperlink" Target="https://www.femmeactuelle.fr/sante/forme/stress-anxiete-5-exercices-dosteopathe-pour-faire-redescendre-la-pression-instantanement-2110487" TargetMode="External"/><Relationship Id="rId966" Type="http://schemas.openxmlformats.org/officeDocument/2006/relationships/hyperlink" Target="https://sante.journaldesfemmes.fr/fiches-maladies/2677229-atrophie-cerebrale-definition-symptomes-causes-vieillissement-alzheimer-irm-traitements/" TargetMode="External"/><Relationship Id="rId1291" Type="http://schemas.openxmlformats.org/officeDocument/2006/relationships/hyperlink" Target="https://www.vias.be/fr/a-propos-de-vias/" TargetMode="External"/><Relationship Id="rId1389" Type="http://schemas.openxmlformats.org/officeDocument/2006/relationships/hyperlink" Target="https://www.rtbf.be/article/chance-au-petit-bonheur-9867706" TargetMode="External"/><Relationship Id="rId1512" Type="http://schemas.openxmlformats.org/officeDocument/2006/relationships/hyperlink" Target="https://www.sciensano.be/nl/partners/mcgill-university" TargetMode="External"/><Relationship Id="rId11" Type="http://schemas.openxmlformats.org/officeDocument/2006/relationships/image" Target="media/image1.png"/><Relationship Id="rId314" Type="http://schemas.openxmlformats.org/officeDocument/2006/relationships/hyperlink" Target="https://www.cnrtl.fr" TargetMode="External"/><Relationship Id="rId398" Type="http://schemas.openxmlformats.org/officeDocument/2006/relationships/hyperlink" Target="https://taaladvies.net" TargetMode="External"/><Relationship Id="rId521" Type="http://schemas.openxmlformats.org/officeDocument/2006/relationships/hyperlink" Target="https://www.vlaanderen.be" TargetMode="External"/><Relationship Id="rId619" Type="http://schemas.openxmlformats.org/officeDocument/2006/relationships/hyperlink" Target="https://www.7x7.press/users/4859" TargetMode="External"/><Relationship Id="rId1151" Type="http://schemas.openxmlformats.org/officeDocument/2006/relationships/hyperlink" Target="https://www.lesoir.be/32109/article/2016-03-23/emotions-collectives-apres-le-choc-vient-le-sentiment-dunite" TargetMode="External"/><Relationship Id="rId1249" Type="http://schemas.openxmlformats.org/officeDocument/2006/relationships/hyperlink" Target="https://www.lemonde.fr/blog/expertiseclinique/tag/pression-arterielle/" TargetMode="External"/><Relationship Id="rId95" Type="http://schemas.openxmlformats.org/officeDocument/2006/relationships/hyperlink" Target="https://www.europe1.fr" TargetMode="External"/><Relationship Id="rId160" Type="http://schemas.openxmlformats.org/officeDocument/2006/relationships/hyperlink" Target="https://www.liegemusicotherapie.be/" TargetMode="External"/><Relationship Id="rId826" Type="http://schemas.openxmlformats.org/officeDocument/2006/relationships/hyperlink" Target="https://onzetaal.nl" TargetMode="External"/><Relationship Id="rId1011" Type="http://schemas.openxmlformats.org/officeDocument/2006/relationships/hyperlink" Target="https://herseninstituut.nl/over-het-brein/over-het-brein-begrippenlijst-neocortex/" TargetMode="External"/><Relationship Id="rId1109" Type="http://schemas.openxmlformats.org/officeDocument/2006/relationships/hyperlink" Target="https://be.linkedin.com/in/glenn-haex-a0856319b" TargetMode="External"/><Relationship Id="rId1456" Type="http://schemas.openxmlformats.org/officeDocument/2006/relationships/hyperlink" Target="https://www.nieuwsblad.be/cnt/dmf20221111_95320322" TargetMode="External"/><Relationship Id="rId258" Type="http://schemas.openxmlformats.org/officeDocument/2006/relationships/hyperlink" Target="https://www.son-video.com" TargetMode="External"/><Relationship Id="rId465" Type="http://schemas.openxmlformats.org/officeDocument/2006/relationships/hyperlink" Target="https://onzetaal.nl/taaladvies/advies/werkwoord" TargetMode="External"/><Relationship Id="rId672" Type="http://schemas.openxmlformats.org/officeDocument/2006/relationships/hyperlink" Target="https://www.linternaute.fr/dictionnaire/fr/definition/berceau/" TargetMode="External"/><Relationship Id="rId1095" Type="http://schemas.openxmlformats.org/officeDocument/2006/relationships/hyperlink" Target="https://www.7sur7.be/extra/bienvenue-sur-7sur7-be-infos-contact~%20a2de1d7a/" TargetMode="External"/><Relationship Id="rId1316" Type="http://schemas.openxmlformats.org/officeDocument/2006/relationships/hyperlink" Target="https://www.lesoir.be/491186/article/2023-01-25/katherine-longly-au-bota-le-corps-et-ses-aliments" TargetMode="External"/><Relationship Id="rId1523" Type="http://schemas.openxmlformats.org/officeDocument/2006/relationships/hyperlink" Target="https://www.tijdschriftvoorpsychiatrie.nl/nl/artikelen/article/50-10579_Sociale-cognitie-bij-bipolaire-stoornis" TargetMode="External"/><Relationship Id="rId22" Type="http://schemas.openxmlformats.org/officeDocument/2006/relationships/hyperlink" Target="https://open.spotify.com/playlist/5jpkSit5EmTBtqOQwYRas5" TargetMode="External"/><Relationship Id="rId118" Type="http://schemas.openxmlformats.org/officeDocument/2006/relationships/hyperlink" Target="https://taaladvies.net" TargetMode="External"/><Relationship Id="rId325" Type="http://schemas.openxmlformats.org/officeDocument/2006/relationships/hyperlink" Target="https://www.linternaute.fr/dictionnaire/fr/definition/utiliser/" TargetMode="External"/><Relationship Id="rId532" Type="http://schemas.openxmlformats.org/officeDocument/2006/relationships/hyperlink" Target="http://www.casting.fr/label-de-musique.html?sp=3UTN" TargetMode="External"/><Relationship Id="rId977" Type="http://schemas.openxmlformats.org/officeDocument/2006/relationships/hyperlink" Target="https://www.ms-mindset.be/fr-fr/la-sant%C3%A9-du-cerveau/impact-de-latrophie-cerebrale" TargetMode="External"/><Relationship Id="rId1162" Type="http://schemas.openxmlformats.org/officeDocument/2006/relationships/hyperlink" Target="https://www.scribbr.fr/elements-linguistiques/imparfait/" TargetMode="External"/><Relationship Id="rId171" Type="http://schemas.openxmlformats.org/officeDocument/2006/relationships/hyperlink" Target="https://cnrtl.fr" TargetMode="External"/><Relationship Id="rId837" Type="http://schemas.openxmlformats.org/officeDocument/2006/relationships/hyperlink" Target="https://www.vlaanderen.be" TargetMode="External"/><Relationship Id="rId1022" Type="http://schemas.openxmlformats.org/officeDocument/2006/relationships/hyperlink" Target="https://www.leparisien.fr/archives/une-forme-d-expression-d-un-autre-soi-09-08-2009-602224.php" TargetMode="External"/><Relationship Id="rId1467" Type="http://schemas.openxmlformats.org/officeDocument/2006/relationships/hyperlink" Target="https://www.gymglish.com/nl/frantastique/grammatica-franse/de-passe-simple-werkwoorden-die-eindigen-op-er" TargetMode="External"/><Relationship Id="rId269" Type="http://schemas.openxmlformats.org/officeDocument/2006/relationships/hyperlink" Target="https://forum.wordreference.com" TargetMode="External"/><Relationship Id="rId476" Type="http://schemas.openxmlformats.org/officeDocument/2006/relationships/hyperlink" Target="https://www.larousse.fr" TargetMode="External"/><Relationship Id="rId683" Type="http://schemas.openxmlformats.org/officeDocument/2006/relationships/hyperlink" Target="https://www.linternaute.fr/dictionnaire/fr/definition/precisement/" TargetMode="External"/><Relationship Id="rId890" Type="http://schemas.openxmlformats.org/officeDocument/2006/relationships/hyperlink" Target="https://peretzlab.ca" TargetMode="External"/><Relationship Id="rId904" Type="http://schemas.openxmlformats.org/officeDocument/2006/relationships/hyperlink" Target="https://peretzlab.ca" TargetMode="External"/><Relationship Id="rId1327" Type="http://schemas.openxmlformats.org/officeDocument/2006/relationships/hyperlink" Target="https://taaladvies.net/hij-vertelde-dat-hij-een-nieuwe-vriendin-heeft-of-had/" TargetMode="External"/><Relationship Id="rId1534" Type="http://schemas.openxmlformats.org/officeDocument/2006/relationships/hyperlink" Target="https://www.vlaanderen.be/team-taaladvies/taaladviezen/omdat-komma" TargetMode="External"/><Relationship Id="rId33" Type="http://schemas.openxmlformats.org/officeDocument/2006/relationships/image" Target="media/image12.png"/><Relationship Id="rId129" Type="http://schemas.openxmlformats.org/officeDocument/2006/relationships/hyperlink" Target="https://www.larousse.fr" TargetMode="External"/><Relationship Id="rId336" Type="http://schemas.openxmlformats.org/officeDocument/2006/relationships/hyperlink" Target="https://www.nieuwsblad.be" TargetMode="External"/><Relationship Id="rId543" Type="http://schemas.openxmlformats.org/officeDocument/2006/relationships/hyperlink" Target="https://www.demorgen.be" TargetMode="External"/><Relationship Id="rId988" Type="http://schemas.openxmlformats.org/officeDocument/2006/relationships/hyperlink" Target="https://institutducerveau-icm.org/fr/actualite/le-lobe-frontal-chef-dorchestre-du-cerveau/" TargetMode="External"/><Relationship Id="rId1173" Type="http://schemas.openxmlformats.org/officeDocument/2006/relationships/hyperlink" Target="https://institutducerveau-icm.org/fr/depression/signes-symptomes-diagnostic/" TargetMode="External"/><Relationship Id="rId1380" Type="http://schemas.openxmlformats.org/officeDocument/2006/relationships/hyperlink" Target="https://reviews.tn/nl/wiki/comment-fonctionne-un-label-musique-2/" TargetMode="External"/><Relationship Id="rId182" Type="http://schemas.openxmlformats.org/officeDocument/2006/relationships/hyperlink" Target="https://francais.lingolia.com" TargetMode="External"/><Relationship Id="rId403" Type="http://schemas.openxmlformats.org/officeDocument/2006/relationships/hyperlink" Target="https://www.knack.be" TargetMode="External"/><Relationship Id="rId750" Type="http://schemas.openxmlformats.org/officeDocument/2006/relationships/hyperlink" Target="https://placeandsee.com" TargetMode="External"/><Relationship Id="rId848" Type="http://schemas.openxmlformats.org/officeDocument/2006/relationships/hyperlink" Target="https://urbanicetribe.com" TargetMode="External"/><Relationship Id="rId1033" Type="http://schemas.openxmlformats.org/officeDocument/2006/relationships/hyperlink" Target="https://www.journaldunet.com/management/vie-personnelle/1071557-fache-avec-l-orthographe-reagir/1205113-marques" TargetMode="External"/><Relationship Id="rId1478" Type="http://schemas.openxmlformats.org/officeDocument/2006/relationships/hyperlink" Target="https://www.oudersvannu.nl/baby/ontwikkeling-van-de-fijne-motoriek~8ede64f?referrer=https%3A%2F%2Fwww.google.com%2F" TargetMode="External"/><Relationship Id="rId487" Type="http://schemas.openxmlformats.org/officeDocument/2006/relationships/hyperlink" Target="https://www.scribbr.nl" TargetMode="External"/><Relationship Id="rId610" Type="http://schemas.openxmlformats.org/officeDocument/2006/relationships/hyperlink" Target="https://www.tijd.be" TargetMode="External"/><Relationship Id="rId694" Type="http://schemas.openxmlformats.org/officeDocument/2006/relationships/hyperlink" Target="https://unefoisdetrop.ca" TargetMode="External"/><Relationship Id="rId708" Type="http://schemas.openxmlformats.org/officeDocument/2006/relationships/hyperlink" Target="https://www.encyclo.nl" TargetMode="External"/><Relationship Id="rId915" Type="http://schemas.openxmlformats.org/officeDocument/2006/relationships/hyperlink" Target="https://anw.ivdnt.org/article/baslijn" TargetMode="External"/><Relationship Id="rId1240" Type="http://schemas.openxmlformats.org/officeDocument/2006/relationships/hyperlink" Target="https://www.antidote.info/fr/blogue/enquetes/et-lon" TargetMode="External"/><Relationship Id="rId1338" Type="http://schemas.openxmlformats.org/officeDocument/2006/relationships/hyperlink" Target="https://muziekbusiness.nl/platenmaatschappij/" TargetMode="External"/><Relationship Id="rId1545" Type="http://schemas.openxmlformats.org/officeDocument/2006/relationships/hyperlink" Target="https://www.allzicradio.com/fr/radios/thematique/37/oriental" TargetMode="External"/><Relationship Id="rId347" Type="http://schemas.openxmlformats.org/officeDocument/2006/relationships/hyperlink" Target="https://www.1jour1actu.com" TargetMode="External"/><Relationship Id="rId999" Type="http://schemas.openxmlformats.org/officeDocument/2006/relationships/hyperlink" Target="https://www.ofa-bamberg.com/nl/kennis/therapie/medicatie/" TargetMode="External"/><Relationship Id="rId1100" Type="http://schemas.openxmlformats.org/officeDocument/2006/relationships/hyperlink" Target="https://vivesweb.be/taalvaardigheid/het-juiste-register/" TargetMode="External"/><Relationship Id="rId1184" Type="http://schemas.openxmlformats.org/officeDocument/2006/relationships/hyperlink" Target="https://ensie.nl/" TargetMode="External"/><Relationship Id="rId1405" Type="http://schemas.openxmlformats.org/officeDocument/2006/relationships/hyperlink" Target="https://www.metrotime.be/nl/lifestyle/muziek-zou-net-zo-goed-zijn-voor-je-mentale-gezondheid-als-sporten" TargetMode="External"/><Relationship Id="rId44" Type="http://schemas.openxmlformats.org/officeDocument/2006/relationships/hyperlink" Target="https://eur02.safelinks.protection.outlook.com/?url=https%3A%2F%2Fdictionnaire.lerobert.com%2Fguide%2Fadverbes-de-liaison&amp;data=05%7C01%7Clinde.michiels%40student.ucll.be%7C71076d1361d249abd8f508dbdf77e6cb%7Ce638861b15d94de6a65db48789ae1f08%7C0%7C0%7C638349478293333517%7CUnknown%7CTWFpbGZsb3d8eyJWIjoiMC4wLjAwMDAiLCJQIjoiV2luMzIiLCJBTiI6Ik1haWwiLCJXVCI6Mn0%3D%7C3000%7C%7C%7C&amp;sdata=ix%2BSTb9%2Fig849a8i70al%2FtZWjjtSJdIKTn%2FXXlpI2TY%3D&amp;reserved=0" TargetMode="External"/><Relationship Id="rId554" Type="http://schemas.openxmlformats.org/officeDocument/2006/relationships/hyperlink" Target="https://www.vlaanderen.be" TargetMode="External"/><Relationship Id="rId761" Type="http://schemas.openxmlformats.org/officeDocument/2006/relationships/hyperlink" Target="https://www.la-clinique-e-sante.com/blog/troubles-anxieux/attaque-de-panique" TargetMode="External"/><Relationship Id="rId859" Type="http://schemas.openxmlformats.org/officeDocument/2006/relationships/hyperlink" Target="https://onzetaal.nl" TargetMode="External"/><Relationship Id="rId1391" Type="http://schemas.openxmlformats.org/officeDocument/2006/relationships/hyperlink" Target="https://leconjugueur.lefigaro.fr/frfutur_emploi.php" TargetMode="External"/><Relationship Id="rId1489" Type="http://schemas.openxmlformats.org/officeDocument/2006/relationships/hyperlink" Target="https://www.nieuwsblad.be/cnt/dmf20231009_92124163" TargetMode="External"/><Relationship Id="rId193" Type="http://schemas.openxmlformats.org/officeDocument/2006/relationships/hyperlink" Target="https://www.seniorweb.nl" TargetMode="External"/><Relationship Id="rId207" Type="http://schemas.openxmlformats.org/officeDocument/2006/relationships/hyperlink" Target="https://hmn.wiki/nl/Music" TargetMode="External"/><Relationship Id="rId414" Type="http://schemas.openxmlformats.org/officeDocument/2006/relationships/hyperlink" Target="https://www.vlaanderen.be" TargetMode="External"/><Relationship Id="rId498" Type="http://schemas.openxmlformats.org/officeDocument/2006/relationships/hyperlink" Target="https://www.larousse.fr" TargetMode="External"/><Relationship Id="rId621" Type="http://schemas.openxmlformats.org/officeDocument/2006/relationships/hyperlink" Target="https://www.gymglish.com" TargetMode="External"/><Relationship Id="rId1044" Type="http://schemas.openxmlformats.org/officeDocument/2006/relationships/hyperlink" Target="https://ambrosia-healing.be/product/soundtherapie/" TargetMode="External"/><Relationship Id="rId1251" Type="http://schemas.openxmlformats.org/officeDocument/2006/relationships/hyperlink" Target="https://fr.quora.com/Quest-ce-que-la-musique-relaxante" TargetMode="External"/><Relationship Id="rId1349" Type="http://schemas.openxmlformats.org/officeDocument/2006/relationships/hyperlink" Target="https://www.nieuwsblad.be/cnt/dmf20230223_93806552" TargetMode="External"/><Relationship Id="rId260" Type="http://schemas.openxmlformats.org/officeDocument/2006/relationships/hyperlink" Target="https://fr.quora.com" TargetMode="External"/><Relationship Id="rId719" Type="http://schemas.openxmlformats.org/officeDocument/2006/relationships/hyperlink" Target="https://kijkopontwikkeling.nl" TargetMode="External"/><Relationship Id="rId926" Type="http://schemas.openxmlformats.org/officeDocument/2006/relationships/hyperlink" Target="https://www.imusic-school.com/blog/fr/encyclopedie/genres-musicaux/musique-folklorique/" TargetMode="External"/><Relationship Id="rId1111" Type="http://schemas.openxmlformats.org/officeDocument/2006/relationships/hyperlink" Target="https://be.linkedin.com/in/willemsstef" TargetMode="External"/><Relationship Id="rId1556" Type="http://schemas.openxmlformats.org/officeDocument/2006/relationships/hyperlink" Target="https://www.la-clinique-e-sante.com/blog/troubles-anxieux/differences-stress-anxiete" TargetMode="External"/><Relationship Id="rId55" Type="http://schemas.openxmlformats.org/officeDocument/2006/relationships/hyperlink" Target="https://www.lesoir.be" TargetMode="External"/><Relationship Id="rId120" Type="http://schemas.openxmlformats.org/officeDocument/2006/relationships/hyperlink" Target="https://www.btb.termiumplus.gc.ca" TargetMode="External"/><Relationship Id="rId358" Type="http://schemas.openxmlformats.org/officeDocument/2006/relationships/hyperlink" Target="https://www.bfmtv.com" TargetMode="External"/><Relationship Id="rId565" Type="http://schemas.openxmlformats.org/officeDocument/2006/relationships/hyperlink" Target="https://www.linternaute.fr/dictionnaire/fr/definition/mythologie/" TargetMode="External"/><Relationship Id="rId772" Type="http://schemas.openxmlformats.org/officeDocument/2006/relationships/hyperlink" Target="https://www.law.kuleuven.be" TargetMode="External"/><Relationship Id="rId1195" Type="http://schemas.openxmlformats.org/officeDocument/2006/relationships/hyperlink" Target="https://www.vlaamswoordenboek.be/definities/term/uitkomen,%20op%20iets%20~" TargetMode="External"/><Relationship Id="rId1209" Type="http://schemas.openxmlformats.org/officeDocument/2006/relationships/hyperlink" Target="https://www.journaldemontreal.com/2016/09/14/le-futur-proche" TargetMode="External"/><Relationship Id="rId1416" Type="http://schemas.openxmlformats.org/officeDocument/2006/relationships/hyperlink" Target="https://apprendre.tv5monde.com/fr/aides/grammaire-le-passe-compose" TargetMode="External"/><Relationship Id="rId218" Type="http://schemas.openxmlformats.org/officeDocument/2006/relationships/hyperlink" Target="https://www.vlaanderen.be" TargetMode="External"/><Relationship Id="rId425" Type="http://schemas.openxmlformats.org/officeDocument/2006/relationships/hyperlink" Target="https://www.larousse.fr" TargetMode="External"/><Relationship Id="rId632" Type="http://schemas.openxmlformats.org/officeDocument/2006/relationships/hyperlink" Target="https://www.derozedoos.be" TargetMode="External"/><Relationship Id="rId1055" Type="http://schemas.openxmlformats.org/officeDocument/2006/relationships/hyperlink" Target="https://www.interglot.com/" TargetMode="External"/><Relationship Id="rId1262" Type="http://schemas.openxmlformats.org/officeDocument/2006/relationships/hyperlink" Target="https://www.lesoir.be/art/1066900/article/soirmag/actu-soirmag/2015-12-11/quand-michelle-obama-rappe-ca-donne-ca%E2%80%A6" TargetMode="External"/><Relationship Id="rId271" Type="http://schemas.openxmlformats.org/officeDocument/2006/relationships/hyperlink" Target="https://synoniemen.net" TargetMode="External"/><Relationship Id="rId937" Type="http://schemas.openxmlformats.org/officeDocument/2006/relationships/hyperlink" Target="https://www.preludium.nl/de-oorsprong-van-muziek" TargetMode="External"/><Relationship Id="rId1122" Type="http://schemas.openxmlformats.org/officeDocument/2006/relationships/hyperlink" Target="https://www.lesoir.be/490006/article/2023-01-20/rencontre-avec-le-phenomene-biniam-%20girmay-trois-monuments-et-le-tour-de-france" TargetMode="External"/><Relationship Id="rId1567" Type="http://schemas.openxmlformats.org/officeDocument/2006/relationships/hyperlink" Target="https://www.nieuwsblad.be/cnt/dmf20230830_94459533" TargetMode="External"/><Relationship Id="rId66" Type="http://schemas.openxmlformats.org/officeDocument/2006/relationships/hyperlink" Target="https://www.larousse.fr" TargetMode="External"/><Relationship Id="rId131" Type="http://schemas.openxmlformats.org/officeDocument/2006/relationships/hyperlink" Target="https://www.encyclo.nl" TargetMode="External"/><Relationship Id="rId369" Type="http://schemas.openxmlformats.org/officeDocument/2006/relationships/hyperlink" Target="https://justice.pagesjaunes.fr" TargetMode="External"/><Relationship Id="rId576" Type="http://schemas.openxmlformats.org/officeDocument/2006/relationships/hyperlink" Target="https://dictionary.cambridge.org/dictionary/english/list" TargetMode="External"/><Relationship Id="rId783" Type="http://schemas.openxmlformats.org/officeDocument/2006/relationships/hyperlink" Target="https://www.medecindirect.fr" TargetMode="External"/><Relationship Id="rId990" Type="http://schemas.openxmlformats.org/officeDocument/2006/relationships/hyperlink" Target="https://www.inpi.fr/innovation-la-galerie/tresors/le-phonautographe" TargetMode="External"/><Relationship Id="rId1427" Type="http://schemas.openxmlformats.org/officeDocument/2006/relationships/hyperlink" Target="https://onzetaal.nl/taalloket/komma-voor-die-dat" TargetMode="External"/><Relationship Id="rId229" Type="http://schemas.openxmlformats.org/officeDocument/2006/relationships/hyperlink" Target="https://info.medadom.com/symptomes/insomnie?hsLang=fr" TargetMode="External"/><Relationship Id="rId436" Type="http://schemas.openxmlformats.org/officeDocument/2006/relationships/hyperlink" Target="https://www.vlaanderen.be" TargetMode="External"/><Relationship Id="rId643" Type="http://schemas.openxmlformats.org/officeDocument/2006/relationships/hyperlink" Target="https://www.synonyme-du-mot.com/les-articles/quel-sont-les-3-milieu-social" TargetMode="External"/><Relationship Id="rId1066" Type="http://schemas.openxmlformats.org/officeDocument/2006/relationships/hyperlink" Target="https://educalingo.com/fr/dic-en/walking-bass" TargetMode="External"/><Relationship Id="rId1273" Type="http://schemas.openxmlformats.org/officeDocument/2006/relationships/hyperlink" Target="https://junior.universalis.fr/encyclopedie/genre-musical-musique-populaire/" TargetMode="External"/><Relationship Id="rId1480" Type="http://schemas.openxmlformats.org/officeDocument/2006/relationships/hyperlink" Target="https://www.vlaanderen.be/team-taaladvies/taaladviezen/dubbele-punt-taalkundige-term-leesteken-gebruik" TargetMode="External"/><Relationship Id="rId850" Type="http://schemas.openxmlformats.org/officeDocument/2006/relationships/hyperlink" Target="https://www.shantibowl.com" TargetMode="External"/><Relationship Id="rId948" Type="http://schemas.openxmlformats.org/officeDocument/2006/relationships/hyperlink" Target="https://www.hln.be/binnenland/driekwart-franstaligen-kan-niet-zonder-muziek-leven~a5b93657/" TargetMode="External"/><Relationship Id="rId1133" Type="http://schemas.openxmlformats.org/officeDocument/2006/relationships/hyperlink" Target="https://www.laguitarejazz.com/accords-mineurs/" TargetMode="External"/><Relationship Id="rId1578" Type="http://schemas.openxmlformats.org/officeDocument/2006/relationships/fontTable" Target="fontTable.xml"/><Relationship Id="rId77" Type="http://schemas.openxmlformats.org/officeDocument/2006/relationships/hyperlink" Target="https://www.journaldunet.com" TargetMode="External"/><Relationship Id="rId282" Type="http://schemas.openxmlformats.org/officeDocument/2006/relationships/hyperlink" Target="https://www.woorden.org" TargetMode="External"/><Relationship Id="rId503" Type="http://schemas.openxmlformats.org/officeDocument/2006/relationships/hyperlink" Target="https://www.radiofrance.fr" TargetMode="External"/><Relationship Id="rId587" Type="http://schemas.openxmlformats.org/officeDocument/2006/relationships/hyperlink" Target="https://www.languefrancaise.net/Grammaire/23" TargetMode="External"/><Relationship Id="rId710" Type="http://schemas.openxmlformats.org/officeDocument/2006/relationships/hyperlink" Target="https://www.encyclo.nl" TargetMode="External"/><Relationship Id="rId808" Type="http://schemas.openxmlformats.org/officeDocument/2006/relationships/hyperlink" Target="https://mindthegraph.com" TargetMode="External"/><Relationship Id="rId1340" Type="http://schemas.openxmlformats.org/officeDocument/2006/relationships/hyperlink" Target="https://www.radiofrance.fr/franceinter/podcasts/titre-a-titre/titre-a-titre-d-angele-du-samedi-11-decembre-2021-5648416" TargetMode="External"/><Relationship Id="rId1438" Type="http://schemas.openxmlformats.org/officeDocument/2006/relationships/hyperlink" Target="https://thesportjournal.org/" TargetMode="External"/><Relationship Id="rId8" Type="http://schemas.openxmlformats.org/officeDocument/2006/relationships/webSettings" Target="webSettings.xml"/><Relationship Id="rId142" Type="http://schemas.openxmlformats.org/officeDocument/2006/relationships/hyperlink" Target="https://www.ouest-france.fr" TargetMode="External"/><Relationship Id="rId447" Type="http://schemas.openxmlformats.org/officeDocument/2006/relationships/hyperlink" Target="https://www.woorden.org" TargetMode="External"/><Relationship Id="rId794" Type="http://schemas.openxmlformats.org/officeDocument/2006/relationships/hyperlink" Target="https://thesportjournal.org/" TargetMode="External"/><Relationship Id="rId1077" Type="http://schemas.openxmlformats.org/officeDocument/2006/relationships/hyperlink" Target="https://www.cbs.nl/nlnl/nieuws/2022/22/mentale-gezondheid-jongeren-afgenomen" TargetMode="External"/><Relationship Id="rId1200" Type="http://schemas.openxmlformats.org/officeDocument/2006/relationships/hyperlink" Target="https://www.francetvinfo.fr/replay-radio/info-medias/infosmedias-le-magazine-femme-actuelle-rafraichit-sa-formule_2097233.html" TargetMode="External"/><Relationship Id="rId654" Type="http://schemas.openxmlformats.org/officeDocument/2006/relationships/hyperlink" Target="https://www.vlaanderen.be" TargetMode="External"/><Relationship Id="rId861" Type="http://schemas.openxmlformats.org/officeDocument/2006/relationships/hyperlink" Target="https://taaladvies.net/termen-status-onduidelijk" TargetMode="External"/><Relationship Id="rId959" Type="http://schemas.openxmlformats.org/officeDocument/2006/relationships/hyperlink" Target="https://www.lalanguefrancaise.com/dictionnaire/definition/bioenergetique" TargetMode="External"/><Relationship Id="rId1284" Type="http://schemas.openxmlformats.org/officeDocument/2006/relationships/hyperlink" Target="https://www.projet-voltaire.fr/culture-generale/evenement-evenement-orthographe-accent-aigu-grave/" TargetMode="External"/><Relationship Id="rId1491" Type="http://schemas.openxmlformats.org/officeDocument/2006/relationships/hyperlink" Target="https://www.vlaanderen.be/team-taaladvies/taaladviezen/haakjes-taalkundige-term-leesteken-gebruik" TargetMode="External"/><Relationship Id="rId1505" Type="http://schemas.openxmlformats.org/officeDocument/2006/relationships/hyperlink" Target="https://www.derozedoos.be/nl/baby/ontwikkeling-van-de-baby/de-eerste-weken-van-de-baby/de-voordelen-van-muziek" TargetMode="External"/><Relationship Id="rId293" Type="http://schemas.openxmlformats.org/officeDocument/2006/relationships/hyperlink" Target="https://www.linternaute.fr/dictionnaire/fr/definition/recitation/" TargetMode="External"/><Relationship Id="rId307" Type="http://schemas.openxmlformats.org/officeDocument/2006/relationships/hyperlink" Target="https://www.e-cancer.fr" TargetMode="External"/><Relationship Id="rId514" Type="http://schemas.openxmlformats.org/officeDocument/2006/relationships/hyperlink" Target="https://taaladvies.net/termen-directe-rede-of-indirecte-rede" TargetMode="External"/><Relationship Id="rId721" Type="http://schemas.openxmlformats.org/officeDocument/2006/relationships/hyperlink" Target="https://www.woorden.org" TargetMode="External"/><Relationship Id="rId1144" Type="http://schemas.openxmlformats.org/officeDocument/2006/relationships/hyperlink" Target="https://taaladvies.net/daarom-of-daardoor/" TargetMode="External"/><Relationship Id="rId1351" Type="http://schemas.openxmlformats.org/officeDocument/2006/relationships/hyperlink" Target="https://www.hln.be/aalter/juliette-10-is-er-niet-meer-maar-familie-en-vrienden-blijven-strijden-tegen-kanker-voor-kinderen-die-wel-nog-geholpen-kunnen-worden~a764868e/" TargetMode="External"/><Relationship Id="rId1449" Type="http://schemas.openxmlformats.org/officeDocument/2006/relationships/hyperlink" Target="https://taaladvies.net/de-of-het-bij-engelse-leenwoorden-algemeen/" TargetMode="External"/><Relationship Id="rId88" Type="http://schemas.openxmlformats.org/officeDocument/2006/relationships/hyperlink" Target="https://langue-francaise.tv5monde.com" TargetMode="External"/><Relationship Id="rId153" Type="http://schemas.openxmlformats.org/officeDocument/2006/relationships/hyperlink" Target="https://www.btb.termiumplus.gc.ca" TargetMode="External"/><Relationship Id="rId360" Type="http://schemas.openxmlformats.org/officeDocument/2006/relationships/hyperlink" Target="https://www.francebleu.fr" TargetMode="External"/><Relationship Id="rId598" Type="http://schemas.openxmlformats.org/officeDocument/2006/relationships/hyperlink" Target="https://www.conseildelamusique.be" TargetMode="External"/><Relationship Id="rId819" Type="http://schemas.openxmlformats.org/officeDocument/2006/relationships/hyperlink" Target="https://orga-milena.fr" TargetMode="External"/><Relationship Id="rId1004" Type="http://schemas.openxmlformats.org/officeDocument/2006/relationships/hyperlink" Target="https://www.diplomatie.gouv.fr/fr/politique-etrangere-de-la-france/diplomatie-scientifique-et-universitaire/veille-scientifique-et-technologique/israel/article/mesurer-la-sante-de-notre-cerveau" TargetMode="External"/><Relationship Id="rId1211" Type="http://schemas.openxmlformats.org/officeDocument/2006/relationships/hyperlink" Target="https://www.lesoir.be/510895/article/2023-05-02/je-clique-ou-pour-recuperer-mes-droits-immersion-dans-le-monde-des-declasses-du" TargetMode="External"/><Relationship Id="rId220" Type="http://schemas.openxmlformats.org/officeDocument/2006/relationships/hyperlink" Target="https://www.encyclo.nl" TargetMode="External"/><Relationship Id="rId458" Type="http://schemas.openxmlformats.org/officeDocument/2006/relationships/hyperlink" Target="https://www.vlaanderen.be" TargetMode="External"/><Relationship Id="rId665" Type="http://schemas.openxmlformats.org/officeDocument/2006/relationships/hyperlink" Target="https://www.nieuwsblad.be" TargetMode="External"/><Relationship Id="rId872" Type="http://schemas.openxmlformats.org/officeDocument/2006/relationships/hyperlink" Target="https://www.legal-info-legale.nb.ca" TargetMode="External"/><Relationship Id="rId1088" Type="http://schemas.openxmlformats.org/officeDocument/2006/relationships/hyperlink" Target="https://www.lesoir.be/5628/dpi-authors/thierry-coljon" TargetMode="External"/><Relationship Id="rId1295" Type="http://schemas.openxmlformats.org/officeDocument/2006/relationships/hyperlink" Target="https://www.lematin.ch/story/safenwil-ag-une-voiture-est-projetee-sur-la-voie-ferree-apres-une-collision-240191638873" TargetMode="External"/><Relationship Id="rId1309" Type="http://schemas.openxmlformats.org/officeDocument/2006/relationships/hyperlink" Target="https://www.pyrenees-atlantiques.gouv.fr/Actions-de-l-Etat/Securite-routiere/Qu-est-ce-que-la-Securite-Routiere" TargetMode="External"/><Relationship Id="rId1516" Type="http://schemas.openxmlformats.org/officeDocument/2006/relationships/hyperlink" Target="https://www.femmeactuelle.fr/sante/sante-pratique/angoisse-stress-et-anxiete-quelles-differences-2082321" TargetMode="External"/><Relationship Id="rId15" Type="http://schemas.openxmlformats.org/officeDocument/2006/relationships/footer" Target="footer3.xml"/><Relationship Id="rId318" Type="http://schemas.openxmlformats.org/officeDocument/2006/relationships/hyperlink" Target="https://www.larousse.fr" TargetMode="External"/><Relationship Id="rId525" Type="http://schemas.openxmlformats.org/officeDocument/2006/relationships/hyperlink" Target="https://www.lalanguefrancaise.com" TargetMode="External"/><Relationship Id="rId732" Type="http://schemas.openxmlformats.org/officeDocument/2006/relationships/hyperlink" Target="https://cnlm.uci.edu" TargetMode="External"/><Relationship Id="rId1155" Type="http://schemas.openxmlformats.org/officeDocument/2006/relationships/hyperlink" Target="https://www.lemonde.fr/economie/article/2023/11/12/pour-la-directrice-du-fmi-kristalina-georgieva-nous-avons-trop-longtemps-insiste-sur-les-benefices-de-la-mondialisation_%206199727_3234.html" TargetMode="External"/><Relationship Id="rId1362" Type="http://schemas.openxmlformats.org/officeDocument/2006/relationships/hyperlink" Target="https://www.demorgen.be/meningen/liefde-is-iets-wat-mij-overkomt-gelukkig-niet-alleen-binnen-mijn-vertrouwde-kring-ook-bij-vreemden~b6ea6981/" TargetMode="External"/><Relationship Id="rId99" Type="http://schemas.openxmlformats.org/officeDocument/2006/relationships/hyperlink" Target="http://goto/?q=_lprP1E2440_lpresp%C3%A8ce" TargetMode="External"/><Relationship Id="rId164" Type="http://schemas.openxmlformats.org/officeDocument/2006/relationships/hyperlink" Target="https://www.larousse.fr" TargetMode="External"/><Relationship Id="rId371" Type="http://schemas.openxmlformats.org/officeDocument/2006/relationships/hyperlink" Target="https://www.lalibre.be" TargetMode="External"/><Relationship Id="rId1015" Type="http://schemas.openxmlformats.org/officeDocument/2006/relationships/hyperlink" Target="https://www.vrt.be/vrtnws/nl/2023/01/31/concertnieuws/" TargetMode="External"/><Relationship Id="rId1222" Type="http://schemas.openxmlformats.org/officeDocument/2006/relationships/hyperlink" Target="https://www.letudiant.fr/educpros/entretiens/leila-frouillou-apb-promeut-un-libre-choix-d-etudes-tout-en-etant-socialement-inegalitaire.html" TargetMode="External"/><Relationship Id="rId469" Type="http://schemas.openxmlformats.org/officeDocument/2006/relationships/hyperlink" Target="https://www.demorgen.be" TargetMode="External"/><Relationship Id="rId676" Type="http://schemas.openxmlformats.org/officeDocument/2006/relationships/hyperlink" Target="https://www.linternaute.fr/dictionnaire/fr/definition/actuel/" TargetMode="External"/><Relationship Id="rId883" Type="http://schemas.openxmlformats.org/officeDocument/2006/relationships/hyperlink" Target="https://www.oudersvannu.nl" TargetMode="External"/><Relationship Id="rId1099" Type="http://schemas.openxmlformats.org/officeDocument/2006/relationships/hyperlink" Target="https://www.greenevents.nl/health-wellbeing-2/onderzoek-over-de-invloed-van-muziek-op-welzijn-krijgt-financiele-steun/" TargetMode="External"/><Relationship Id="rId1527" Type="http://schemas.openxmlformats.org/officeDocument/2006/relationships/hyperlink" Target="https://www.vrt.be/vrtnws/nl/2020/05/22/onderzoek-naar-pijn-blijft-vooral-gericht-op-mannen/" TargetMode="External"/><Relationship Id="rId26" Type="http://schemas.openxmlformats.org/officeDocument/2006/relationships/image" Target="media/image8.jpeg"/><Relationship Id="rId231" Type="http://schemas.openxmlformats.org/officeDocument/2006/relationships/hyperlink" Target="https://www.futura-sciences.com" TargetMode="External"/><Relationship Id="rId329" Type="http://schemas.openxmlformats.org/officeDocument/2006/relationships/hyperlink" Target="https://taaladvies.net" TargetMode="External"/><Relationship Id="rId536" Type="http://schemas.openxmlformats.org/officeDocument/2006/relationships/hyperlink" Target="https://open.spotify.com" TargetMode="External"/><Relationship Id="rId1166" Type="http://schemas.openxmlformats.org/officeDocument/2006/relationships/hyperlink" Target="https://www.lesommetavotreportee.qc.ca/info.php?content=Centre_de_jour_sante_mentale_l_Intermede" TargetMode="External"/><Relationship Id="rId1373" Type="http://schemas.openxmlformats.org/officeDocument/2006/relationships/hyperlink" Target="https://focus.knack.be/meer/boeken-strips/een-adam-drie-miljard-evas/" TargetMode="External"/><Relationship Id="rId175" Type="http://schemas.openxmlformats.org/officeDocument/2006/relationships/hyperlink" Target="https://francais.lingolia.com" TargetMode="External"/><Relationship Id="rId743" Type="http://schemas.openxmlformats.org/officeDocument/2006/relationships/hyperlink" Target="https://www.larousse.fr" TargetMode="External"/><Relationship Id="rId950" Type="http://schemas.openxmlformats.org/officeDocument/2006/relationships/hyperlink" Target="https://www.ad.nl/buitenland/na-heftig-weekend-illegale-rave-in-belgie-ten-einde~a5b006b0/" TargetMode="External"/><Relationship Id="rId1026" Type="http://schemas.openxmlformats.org/officeDocument/2006/relationships/hyperlink" Target="https://www.leparisien.fr/societe/sante/hypertension-arterielle-quand-faut-il-prendre-des-medicaments-06-03-2023-JDXYCSRBWJEJFIVFMJPFNTAEOE.php" TargetMode="External"/><Relationship Id="rId382" Type="http://schemas.openxmlformats.org/officeDocument/2006/relationships/hyperlink" Target="https://www.youtube.com" TargetMode="External"/><Relationship Id="rId603" Type="http://schemas.openxmlformats.org/officeDocument/2006/relationships/hyperlink" Target="https://www.vlaanderen.be" TargetMode="External"/><Relationship Id="rId687" Type="http://schemas.openxmlformats.org/officeDocument/2006/relationships/hyperlink" Target="https://www.imusic-school.com" TargetMode="External"/><Relationship Id="rId810" Type="http://schemas.openxmlformats.org/officeDocument/2006/relationships/hyperlink" Target="https://onzetaal.nl" TargetMode="External"/><Relationship Id="rId908" Type="http://schemas.openxmlformats.org/officeDocument/2006/relationships/hyperlink" Target="https://www.reflectieklanken.nl/index.php/94-muziektherapie/wat-is-muziektherapie/actieve-muziektherapie" TargetMode="External"/><Relationship Id="rId1233" Type="http://schemas.openxmlformats.org/officeDocument/2006/relationships/hyperlink" Target="https://www.vlaanderen.be/team-taaladvies/taaladviezen/merknamen-hoofdletter" TargetMode="External"/><Relationship Id="rId1440" Type="http://schemas.openxmlformats.org/officeDocument/2006/relationships/hyperlink" Target="https://wijzijnmind.nl/psychische-klachten/psychipedia/angststoornis" TargetMode="External"/><Relationship Id="rId1538" Type="http://schemas.openxmlformats.org/officeDocument/2006/relationships/hyperlink" Target="https://running.be/bewezen-een-positieve-mindset-maakt-je-training-minder-vermoeiend/" TargetMode="External"/><Relationship Id="rId242" Type="http://schemas.openxmlformats.org/officeDocument/2006/relationships/hyperlink" Target="https://info.medadom.com" TargetMode="External"/><Relationship Id="rId894" Type="http://schemas.openxmlformats.org/officeDocument/2006/relationships/hyperlink" Target="https://www.metrotime.be" TargetMode="External"/><Relationship Id="rId1177" Type="http://schemas.openxmlformats.org/officeDocument/2006/relationships/hyperlink" Target="https://www.ecoles-idrac.com/%20difference-bachelor-licence" TargetMode="External"/><Relationship Id="rId1300" Type="http://schemas.openxmlformats.org/officeDocument/2006/relationships/hyperlink" Target="https://www.lesoir.be/533484/article/2023-08-27/affaire-rubiales-que-se-serait-il-passe-si-ca-setait-deroule-dans-les-vestiaires" TargetMode="External"/><Relationship Id="rId37" Type="http://schemas.openxmlformats.org/officeDocument/2006/relationships/hyperlink" Target="https://www.pourlascience.fr/sd/neurosciences/la-musique-un-langage-universel-1765.php" TargetMode="External"/><Relationship Id="rId102" Type="http://schemas.openxmlformats.org/officeDocument/2006/relationships/hyperlink" Target="https://www.woorden.org" TargetMode="External"/><Relationship Id="rId547" Type="http://schemas.openxmlformats.org/officeDocument/2006/relationships/hyperlink" Target="https://www.encyclo.nl" TargetMode="External"/><Relationship Id="rId754" Type="http://schemas.openxmlformats.org/officeDocument/2006/relationships/hyperlink" Target="https://www.mcgill.ca/newsroom/fr/channels/news/la-musique-et-ses-effets-b%C3%A9n%C3%A9fiques-pour-la-sant%C3%A9-225589" TargetMode="External"/><Relationship Id="rId961" Type="http://schemas.openxmlformats.org/officeDocument/2006/relationships/hyperlink" Target="https://www.lalanguefrancaise.com/dictionnaire/definition/bol-chantant" TargetMode="External"/><Relationship Id="rId1384" Type="http://schemas.openxmlformats.org/officeDocument/2006/relationships/hyperlink" Target="https://onzetaal.nl/taalloket/tijden-noteren" TargetMode="External"/><Relationship Id="rId90" Type="http://schemas.openxmlformats.org/officeDocument/2006/relationships/hyperlink" Target="https://www.kennispleingehandicaptensector.nl" TargetMode="External"/><Relationship Id="rId186" Type="http://schemas.openxmlformats.org/officeDocument/2006/relationships/hyperlink" Target="https://fr.legit.ng" TargetMode="External"/><Relationship Id="rId393" Type="http://schemas.openxmlformats.org/officeDocument/2006/relationships/hyperlink" Target="https://taaladvies.net/termen-onderwerp" TargetMode="External"/><Relationship Id="rId407" Type="http://schemas.openxmlformats.org/officeDocument/2006/relationships/hyperlink" Target="https://www.nieuwsindeklas.be" TargetMode="External"/><Relationship Id="rId614" Type="http://schemas.openxmlformats.org/officeDocument/2006/relationships/hyperlink" Target="https://www.programme-tv.net/news/musique/287139-je-me-suis-vraiment-sentie-humiliee-en-larmes-angele-revient-sur-cette-photo-que-playboy-avait-publie-a-son-insu/" TargetMode="External"/><Relationship Id="rId821" Type="http://schemas.openxmlformats.org/officeDocument/2006/relationships/hyperlink" Target="https://vitrinelinguistique.oqlf.gouv.qc.ca" TargetMode="External"/><Relationship Id="rId1037" Type="http://schemas.openxmlformats.org/officeDocument/2006/relationships/hyperlink" Target="https://www.roche.fr/articles/chimiotherapie-orale" TargetMode="External"/><Relationship Id="rId1244" Type="http://schemas.openxmlformats.org/officeDocument/2006/relationships/hyperlink" Target="https://www.europe1.fr/societe/joseph-18-ans-mort-dune-overdose-de-medicaments-les-medecins-nont-pas-pris-conscience-des-effets-secondaires-3764138" TargetMode="External"/><Relationship Id="rId1451" Type="http://schemas.openxmlformats.org/officeDocument/2006/relationships/hyperlink" Target="https://taaladvies.net/komma-voor-en/" TargetMode="External"/><Relationship Id="rId253" Type="http://schemas.openxmlformats.org/officeDocument/2006/relationships/hyperlink" Target="https://www.rtbf.be" TargetMode="External"/><Relationship Id="rId460" Type="http://schemas.openxmlformats.org/officeDocument/2006/relationships/hyperlink" Target="https://taaladvies.net" TargetMode="External"/><Relationship Id="rId698" Type="http://schemas.openxmlformats.org/officeDocument/2006/relationships/hyperlink" Target="https://www.woorden.org" TargetMode="External"/><Relationship Id="rId919" Type="http://schemas.openxmlformats.org/officeDocument/2006/relationships/hyperlink" Target="https://www.betekenis-definitie.nl/Jazzstandard" TargetMode="External"/><Relationship Id="rId1090" Type="http://schemas.openxmlformats.org/officeDocument/2006/relationships/hyperlink" Target="https://www.larotonde.ca/se-tutoyer-ou-se-vouvoyer-un-vrai-dilemme/" TargetMode="External"/><Relationship Id="rId1104" Type="http://schemas.openxmlformats.org/officeDocument/2006/relationships/hyperlink" Target="https://www.mediaplanners.be/adverteren/kranten-en-bijlagen" TargetMode="External"/><Relationship Id="rId1311" Type="http://schemas.openxmlformats.org/officeDocument/2006/relationships/hyperlink" Target="https://www.1jour1actu.com/sante/est-ce-vrai-quecouter-la-musique-trop-fort-ca-rend-sourd" TargetMode="External"/><Relationship Id="rId1549" Type="http://schemas.openxmlformats.org/officeDocument/2006/relationships/hyperlink" Target="https://www.knack.be/nieuws/wereld/lokale-verkiezingen-in-de-vs-het-recht-op-abortus-wint/" TargetMode="External"/><Relationship Id="rId48" Type="http://schemas.openxmlformats.org/officeDocument/2006/relationships/hyperlink" Target="https://www.francaisavecpierre.com/les-pronoms-francais-video/" TargetMode="External"/><Relationship Id="rId113" Type="http://schemas.openxmlformats.org/officeDocument/2006/relationships/hyperlink" Target="https://www.larousse.fr" TargetMode="External"/><Relationship Id="rId320" Type="http://schemas.openxmlformats.org/officeDocument/2006/relationships/hyperlink" Target="https://www.linternaute.fr/dictionnaire/fr/definition/suite/" TargetMode="External"/><Relationship Id="rId558" Type="http://schemas.openxmlformats.org/officeDocument/2006/relationships/hyperlink" Target="https://www.demorgen.be" TargetMode="External"/><Relationship Id="rId765" Type="http://schemas.openxmlformats.org/officeDocument/2006/relationships/hyperlink" Target="https://www.passeportsante.net" TargetMode="External"/><Relationship Id="rId972" Type="http://schemas.openxmlformats.org/officeDocument/2006/relationships/hyperlink" Target="http://martijnhooning.nl/frameset/inl-an-harm-5-ritme-a.html" TargetMode="External"/><Relationship Id="rId1188" Type="http://schemas.openxmlformats.org/officeDocument/2006/relationships/hyperlink" Target="https://www.icm-musique.fr/le-blog/nos-conseils-pedagogiques/pratique-de-la-musique/les-bienfaits-de-apprentissage-de-la-musique-sur-la-sante/" TargetMode="External"/><Relationship Id="rId1395" Type="http://schemas.openxmlformats.org/officeDocument/2006/relationships/hyperlink" Target="https://www.lesoir.be/57014/sections/les-racines-elementaires" TargetMode="External"/><Relationship Id="rId1409" Type="http://schemas.openxmlformats.org/officeDocument/2006/relationships/hyperlink" Target="https://www.ladepeche.fr/2021/12/03/angele-toujours-dansante-mais-encore-tres-melancolique-9969417.php" TargetMode="External"/><Relationship Id="rId197" Type="http://schemas.openxmlformats.org/officeDocument/2006/relationships/hyperlink" Target="https://www.linternaute.fr/dictionnaire/fr/definition/non/" TargetMode="External"/><Relationship Id="rId418" Type="http://schemas.openxmlformats.org/officeDocument/2006/relationships/hyperlink" Target="https://www.woorden.org" TargetMode="External"/><Relationship Id="rId625" Type="http://schemas.openxmlformats.org/officeDocument/2006/relationships/hyperlink" Target="https://www.larousse.fr" TargetMode="External"/><Relationship Id="rId832" Type="http://schemas.openxmlformats.org/officeDocument/2006/relationships/hyperlink" Target="https://www.woorden.org" TargetMode="External"/><Relationship Id="rId1048" Type="http://schemas.openxmlformats.org/officeDocument/2006/relationships/hyperlink" Target="https://naitreetgrandir.com/fr/etape/1_3_ans/jeux/fiche.aspx?doc=surstimuler-enfant-impact" TargetMode="External"/><Relationship Id="rId1255" Type="http://schemas.openxmlformats.org/officeDocument/2006/relationships/hyperlink" Target="https://www.roche.fr/articles/perfusion-chimiotherapie" TargetMode="External"/><Relationship Id="rId1462" Type="http://schemas.openxmlformats.org/officeDocument/2006/relationships/hyperlink" Target="https://fr.wikipedia.org/wiki/Laboratoire_de_recherche" TargetMode="External"/><Relationship Id="rId264" Type="http://schemas.openxmlformats.org/officeDocument/2006/relationships/hyperlink" Target="https://vitrinelinguistique.oqlf.gouv.qc.ca" TargetMode="External"/><Relationship Id="rId471" Type="http://schemas.openxmlformats.org/officeDocument/2006/relationships/hyperlink" Target="https://www.hln.be" TargetMode="External"/><Relationship Id="rId1115" Type="http://schemas.openxmlformats.org/officeDocument/2006/relationships/hyperlink" Target="https://www.despecialist.eu/nl/nieuws/militair-hospitaal-neder-over-heembeek-zet-live-muziek-in-voor-rust-van-patienten.html" TargetMode="External"/><Relationship Id="rId1322" Type="http://schemas.openxmlformats.org/officeDocument/2006/relationships/hyperlink" Target="https://www.vlaanderen.be/team-taaladvies/taaladviezen/anderhalf-een-en-een-half" TargetMode="External"/><Relationship Id="rId59" Type="http://schemas.openxmlformats.org/officeDocument/2006/relationships/hyperlink" Target="https://fr.quora.com" TargetMode="External"/><Relationship Id="rId124" Type="http://schemas.openxmlformats.org/officeDocument/2006/relationships/hyperlink" Target="https://synoniemen.net/index.php?zoekterm=standaard" TargetMode="External"/><Relationship Id="rId569" Type="http://schemas.openxmlformats.org/officeDocument/2006/relationships/hyperlink" Target="https://www.linternaute.fr/dictionnaire/fr/definition/femme/" TargetMode="External"/><Relationship Id="rId776" Type="http://schemas.openxmlformats.org/officeDocument/2006/relationships/hyperlink" Target="https://www.standaard.be" TargetMode="External"/><Relationship Id="rId983" Type="http://schemas.openxmlformats.org/officeDocument/2006/relationships/hyperlink" Target="https://linkaband.com/blog-musique/animation-musicale/visio-concert-streaming" TargetMode="External"/><Relationship Id="rId1199" Type="http://schemas.openxmlformats.org/officeDocument/2006/relationships/hyperlink" Target="https://francais.lingolia.com/fr/grammaire/les-temps/imparfaitpasse-compose" TargetMode="External"/><Relationship Id="rId331" Type="http://schemas.openxmlformats.org/officeDocument/2006/relationships/hyperlink" Target="https://www.lesoir.be" TargetMode="External"/><Relationship Id="rId429" Type="http://schemas.openxmlformats.org/officeDocument/2006/relationships/hyperlink" Target="https://www.wordreference.com" TargetMode="External"/><Relationship Id="rId636" Type="http://schemas.openxmlformats.org/officeDocument/2006/relationships/hyperlink" Target="https://taaladvies.net" TargetMode="External"/><Relationship Id="rId1059" Type="http://schemas.openxmlformats.org/officeDocument/2006/relationships/hyperlink" Target="https://www.standaard.be/cnt/bv1ljlfs" TargetMode="External"/><Relationship Id="rId1266" Type="http://schemas.openxmlformats.org/officeDocument/2006/relationships/hyperlink" Target="https://www.nvvp.net/website/patinten-informatie/aandoeningen-/depressie/symptomen" TargetMode="External"/><Relationship Id="rId1473" Type="http://schemas.openxmlformats.org/officeDocument/2006/relationships/hyperlink" Target="https://www.demorgen.be/nieuws/geld-wordt-straks-verdeeld-op-basis-van-sociaal-milieu-leerlingen~b81b713a/" TargetMode="External"/><Relationship Id="rId843" Type="http://schemas.openxmlformats.org/officeDocument/2006/relationships/hyperlink" Target="https://www.ihtbio.com" TargetMode="External"/><Relationship Id="rId1126" Type="http://schemas.openxmlformats.org/officeDocument/2006/relationships/hyperlink" Target="https://twitter.com/phkerforne" TargetMode="External"/><Relationship Id="rId275" Type="http://schemas.openxmlformats.org/officeDocument/2006/relationships/hyperlink" Target="https://www.francaisfacile.com" TargetMode="External"/><Relationship Id="rId482" Type="http://schemas.openxmlformats.org/officeDocument/2006/relationships/hyperlink" Target="https://www.demorgen.be" TargetMode="External"/><Relationship Id="rId703" Type="http://schemas.openxmlformats.org/officeDocument/2006/relationships/hyperlink" Target="https://www.hln.be" TargetMode="External"/><Relationship Id="rId910" Type="http://schemas.openxmlformats.org/officeDocument/2006/relationships/hyperlink" Target="https://www.vaincrealzheimer.org/2019/03/06/reserve-cognitive/" TargetMode="External"/><Relationship Id="rId1333" Type="http://schemas.openxmlformats.org/officeDocument/2006/relationships/hyperlink" Target="https://taaladvies.net/beletselteken-algemeen/" TargetMode="External"/><Relationship Id="rId1540" Type="http://schemas.openxmlformats.org/officeDocument/2006/relationships/hyperlink" Target="https://placeandsee.com/nl/universiteit-van-bourgondie" TargetMode="External"/><Relationship Id="rId135" Type="http://schemas.openxmlformats.org/officeDocument/2006/relationships/hyperlink" Target="https://janette.lu" TargetMode="External"/><Relationship Id="rId342" Type="http://schemas.openxmlformats.org/officeDocument/2006/relationships/hyperlink" Target="https://www.larousse.fr" TargetMode="External"/><Relationship Id="rId787" Type="http://schemas.openxmlformats.org/officeDocument/2006/relationships/hyperlink" Target="https://www.la-clinique-e-sante.com/blog/fatigue/troubles-sommeil" TargetMode="External"/><Relationship Id="rId994" Type="http://schemas.openxmlformats.org/officeDocument/2006/relationships/hyperlink" Target="https://www.lethemusicale.org/musicotherapie/" TargetMode="External"/><Relationship Id="rId1400" Type="http://schemas.openxmlformats.org/officeDocument/2006/relationships/hyperlink" Target="https://www.vrt.be/vrtnws/nl/2023/09/25/bali-kris-kras-ongeval-bus/" TargetMode="External"/><Relationship Id="rId202" Type="http://schemas.openxmlformats.org/officeDocument/2006/relationships/hyperlink" Target="https://www.linternaute.fr/dictionnaire/fr/definition/de-meme/" TargetMode="External"/><Relationship Id="rId647" Type="http://schemas.openxmlformats.org/officeDocument/2006/relationships/hyperlink" Target="https://www.linternaute.fr" TargetMode="External"/><Relationship Id="rId854" Type="http://schemas.openxmlformats.org/officeDocument/2006/relationships/hyperlink" Target="https://www.cochranelibrary.com/cdsr/doi/10.1002/14651858.CD004843.pub2/abstract" TargetMode="External"/><Relationship Id="rId1277" Type="http://schemas.openxmlformats.org/officeDocument/2006/relationships/hyperlink" Target="https://www.kennispleingehandicaptensector.nl/clientgroepen/verstandelijke-beperking" TargetMode="External"/><Relationship Id="rId1484" Type="http://schemas.openxmlformats.org/officeDocument/2006/relationships/hyperlink" Target="https://www.flagey.be/nl/activity/6414-swinging-the-brain-een-concertlezing-over-de-kracht-van-muziek-op-de-hersenen" TargetMode="External"/><Relationship Id="rId286" Type="http://schemas.openxmlformats.org/officeDocument/2006/relationships/hyperlink" Target="https://www.lalanguefrancaise.com" TargetMode="External"/><Relationship Id="rId493" Type="http://schemas.openxmlformats.org/officeDocument/2006/relationships/hyperlink" Target="https://www.standaard.be" TargetMode="External"/><Relationship Id="rId507" Type="http://schemas.openxmlformats.org/officeDocument/2006/relationships/hyperlink" Target="https://www.vrt.be" TargetMode="External"/><Relationship Id="rId714" Type="http://schemas.openxmlformats.org/officeDocument/2006/relationships/hyperlink" Target="https://www.journaldesfemmes.fr" TargetMode="External"/><Relationship Id="rId921" Type="http://schemas.openxmlformats.org/officeDocument/2006/relationships/hyperlink" Target="https://www.thuisarts.nl/bipolaire-stoornis" TargetMode="External"/><Relationship Id="rId1137" Type="http://schemas.openxmlformats.org/officeDocument/2006/relationships/hyperlink" Target="http://www.agence-nezeys.fr/?axa-assistance-a-vos-cotes-au-quotidien" TargetMode="External"/><Relationship Id="rId1344" Type="http://schemas.openxmlformats.org/officeDocument/2006/relationships/hyperlink" Target="https://www.vlaanderen.be/team-taaladvies%20/taaladviezen/datum-notatie" TargetMode="External"/><Relationship Id="rId1551" Type="http://schemas.openxmlformats.org/officeDocument/2006/relationships/hyperlink" Target="https://www.shantibowl.com/blogs/blog/history-of-singing-bowls" TargetMode="External"/><Relationship Id="rId50" Type="http://schemas.openxmlformats.org/officeDocument/2006/relationships/hyperlink" Target="https://www.lesoir.be/511524/article/2023-05-05/angele-au-soir-les-angoisses-feront-toujours-partie-de-ma-vie" TargetMode="External"/><Relationship Id="rId146" Type="http://schemas.openxmlformats.org/officeDocument/2006/relationships/hyperlink" Target="http://www.laplumenumerique.fr" TargetMode="External"/><Relationship Id="rId353" Type="http://schemas.openxmlformats.org/officeDocument/2006/relationships/hyperlink" Target="https://www.francebleu.fr" TargetMode="External"/><Relationship Id="rId560" Type="http://schemas.openxmlformats.org/officeDocument/2006/relationships/hyperlink" Target="https://onzetaal.nl" TargetMode="External"/><Relationship Id="rId798" Type="http://schemas.openxmlformats.org/officeDocument/2006/relationships/hyperlink" Target="https://praktijkonderzoek.sites.uu.nl" TargetMode="External"/><Relationship Id="rId1190" Type="http://schemas.openxmlformats.org/officeDocument/2006/relationships/hyperlink" Target="https://www.gezondheidenwetenschap.be/richtlijnen/depressie" TargetMode="External"/><Relationship Id="rId1204" Type="http://schemas.openxmlformats.org/officeDocument/2006/relationships/hyperlink" Target="https://www.gymglish.com/fr/frantastique-orthographe/grammaire-francaise/la-concordance-des-temps-quand-le-verbe-principal-est-au-passe-compose-ou-a-limparfait" TargetMode="External"/><Relationship Id="rId1411" Type="http://schemas.openxmlformats.org/officeDocument/2006/relationships/hyperlink" Target="https://www.vlaanderen.be/team-taaladvies/taaladviezen%20/te-allen-koste" TargetMode="External"/><Relationship Id="rId213" Type="http://schemas.openxmlformats.org/officeDocument/2006/relationships/hyperlink" Target="https://www.encyclo.nl" TargetMode="External"/><Relationship Id="rId420" Type="http://schemas.openxmlformats.org/officeDocument/2006/relationships/hyperlink" Target="https://www.vlaanderen.be" TargetMode="External"/><Relationship Id="rId658" Type="http://schemas.openxmlformats.org/officeDocument/2006/relationships/hyperlink" Target="https://onzetaal.nl" TargetMode="External"/><Relationship Id="rId865" Type="http://schemas.openxmlformats.org/officeDocument/2006/relationships/hyperlink" Target="https://www.kinderrechten.nl" TargetMode="External"/><Relationship Id="rId1050" Type="http://schemas.openxmlformats.org/officeDocument/2006/relationships/hyperlink" Target="https://verkenjegeest.com/nucleus-accumbens-motivatie-genot-en-leervermogen/" TargetMode="External"/><Relationship Id="rId1288" Type="http://schemas.openxmlformats.org/officeDocument/2006/relationships/hyperlink" Target="https://www.rtbf.be/article/amendes-routieres-non-payees-elles-pourront-etre-deduites-de-votre-salaire-sans-passer-par-le-tribunal-11149445" TargetMode="External"/><Relationship Id="rId1495" Type="http://schemas.openxmlformats.org/officeDocument/2006/relationships/hyperlink" Target="https://www.vlaanderen.be/team-taaladvies/spellingregels/hoofdletters%20/hoofdletters-09-namen-van-dagen-feestdagen-periodes-en-historische-gebeurtenissen" TargetMode="External"/><Relationship Id="rId1509" Type="http://schemas.openxmlformats.org/officeDocument/2006/relationships/hyperlink" Target="https://www.decitre.fr/livres/les-bienfaits-de-la-musique-sur-le-cerveau-9782410013795.html" TargetMode="External"/><Relationship Id="rId297" Type="http://schemas.openxmlformats.org/officeDocument/2006/relationships/hyperlink" Target="https://www.linternaute.fr/dictionnaire/fr/definition/de-suite/" TargetMode="External"/><Relationship Id="rId518" Type="http://schemas.openxmlformats.org/officeDocument/2006/relationships/hyperlink" Target="https://www.vlaanderen.be" TargetMode="External"/><Relationship Id="rId725" Type="http://schemas.openxmlformats.org/officeDocument/2006/relationships/hyperlink" Target="https://taaladvies.net" TargetMode="External"/><Relationship Id="rId932" Type="http://schemas.openxmlformats.org/officeDocument/2006/relationships/hyperlink" Target="https://www.rtbf.be/article/ce-groupe-a-donne-un-concert-de-7-minutes-le-plus-court-de-lhistoire-des-vieilles-charrues-11229330" TargetMode="External"/><Relationship Id="rId1148" Type="http://schemas.openxmlformats.org/officeDocument/2006/relationships/hyperlink" Target="https://www.rtbf.be/article/delhaize-neuf-magasins-delhaize-restent-portes-closes-ce-samedi-11221765" TargetMode="External"/><Relationship Id="rId1355" Type="http://schemas.openxmlformats.org/officeDocument/2006/relationships/hyperlink" Target="https://www.demorgen.be/nieuws/nee-geld-gezocht-gaat-niet-over-arme-mensen-net-daarom-wilde-ik-meedoen-wij-verdienen-relatief-goed-onze-kost-en-moesten-toch-elke-maand-onze-spaarrekening-plunderen~b531d03c/" TargetMode="External"/><Relationship Id="rId1562" Type="http://schemas.openxmlformats.org/officeDocument/2006/relationships/hyperlink" Target="https://www.vlaanderen.be/intern/werkplek/ondersteuning/heerlijk-helder/u-of-je" TargetMode="External"/><Relationship Id="rId157" Type="http://schemas.openxmlformats.org/officeDocument/2006/relationships/hyperlink" Target="https://www.radiofrance.fr" TargetMode="External"/><Relationship Id="rId364" Type="http://schemas.openxmlformats.org/officeDocument/2006/relationships/hyperlink" Target="https://www.projet-voltaire.fr" TargetMode="External"/><Relationship Id="rId1008" Type="http://schemas.openxmlformats.org/officeDocument/2006/relationships/hyperlink" Target="https://www.lapresse.ca/societe/sante/2019-09-06/musicotherapie-les-notes-du-bonheur" TargetMode="External"/><Relationship Id="rId1215" Type="http://schemas.openxmlformats.org/officeDocument/2006/relationships/hyperlink" Target="https://www.kenniscentrumlvb.nl/over-lvb/" TargetMode="External"/><Relationship Id="rId1422" Type="http://schemas.openxmlformats.org/officeDocument/2006/relationships/hyperlink" Target="https://www.standaard.be/cnt/dmf20230908_96321297" TargetMode="External"/><Relationship Id="rId61" Type="http://schemas.openxmlformats.org/officeDocument/2006/relationships/hyperlink" Target="https://www.larousse.fr" TargetMode="External"/><Relationship Id="rId571" Type="http://schemas.openxmlformats.org/officeDocument/2006/relationships/hyperlink" Target="https://www.linternaute.fr" TargetMode="External"/><Relationship Id="rId669" Type="http://schemas.openxmlformats.org/officeDocument/2006/relationships/hyperlink" Target="https://onlineproduceren.nl" TargetMode="External"/><Relationship Id="rId876" Type="http://schemas.openxmlformats.org/officeDocument/2006/relationships/hyperlink" Target="https://www.nieuwsblad.be" TargetMode="External"/><Relationship Id="rId1299" Type="http://schemas.openxmlformats.org/officeDocument/2006/relationships/hyperlink" Target="https://www.btb.termiumplus.gc.ca/tpv2guides/guides/clefsfp/index-fra.html?%20lang=fra&amp;lettr=indx_catlog_m&amp;page=9H8HupZY8hCg.html" TargetMode="External"/><Relationship Id="rId19" Type="http://schemas.openxmlformats.org/officeDocument/2006/relationships/image" Target="media/image4.jpeg"/><Relationship Id="rId224" Type="http://schemas.openxmlformats.org/officeDocument/2006/relationships/hyperlink" Target="https://www.larousse.fr" TargetMode="External"/><Relationship Id="rId431" Type="http://schemas.openxmlformats.org/officeDocument/2006/relationships/hyperlink" Target="https://www.jongerenambassadeurs.com" TargetMode="External"/><Relationship Id="rId529" Type="http://schemas.openxmlformats.org/officeDocument/2006/relationships/hyperlink" Target="http://www.casting.fr/casting-recruteurs.html?sp=gTM" TargetMode="External"/><Relationship Id="rId736" Type="http://schemas.openxmlformats.org/officeDocument/2006/relationships/hyperlink" Target="https://www.sonlight.com" TargetMode="External"/><Relationship Id="rId1061" Type="http://schemas.openxmlformats.org/officeDocument/2006/relationships/hyperlink" Target="https://kennisbank.patientenfederatie.nl/app/answers/detail/a_id/158/~/verschil-psycholoog%2C-psychotherapeut-en-psychiater" TargetMode="External"/><Relationship Id="rId1159" Type="http://schemas.openxmlformats.org/officeDocument/2006/relationships/hyperlink" Target="https://www.lesoir.be/511524/article/2023-05-05/angele-au-soir-les-angoisses-feront-toujours-partie-de-ma-vie" TargetMode="External"/><Relationship Id="rId1366" Type="http://schemas.openxmlformats.org/officeDocument/2006/relationships/hyperlink" Target="https://www.hln.be/showbizz/bedrijf-van-stromae-maakt-voor-het-eerst-verlies-een-nieuwe-single-zou-geen-slecht-idee-zijn~a885bd28/" TargetMode="External"/><Relationship Id="rId168" Type="http://schemas.openxmlformats.org/officeDocument/2006/relationships/hyperlink" Target="https://www.larousse.fr" TargetMode="External"/><Relationship Id="rId943" Type="http://schemas.openxmlformats.org/officeDocument/2006/relationships/hyperlink" Target="https://www.imusic-school.com/blog/fr/encyclopedie/theorie/registre-aigu/" TargetMode="External"/><Relationship Id="rId1019" Type="http://schemas.openxmlformats.org/officeDocument/2006/relationships/hyperlink" Target="https://mindthegraph.com/blog/nl/zenuwimpulsen-de-actie-potentiaal/" TargetMode="External"/><Relationship Id="rId1573" Type="http://schemas.openxmlformats.org/officeDocument/2006/relationships/hyperlink" Target="https://onzetaal.nl/taalloket/1ste-1e" TargetMode="External"/><Relationship Id="rId72" Type="http://schemas.openxmlformats.org/officeDocument/2006/relationships/hyperlink" Target="https://www.femmeactuelle.fr" TargetMode="External"/><Relationship Id="rId375" Type="http://schemas.openxmlformats.org/officeDocument/2006/relationships/hyperlink" Target="https://www.larousse.fr" TargetMode="External"/><Relationship Id="rId582" Type="http://schemas.openxmlformats.org/officeDocument/2006/relationships/hyperlink" Target="https://dictionary.cambridge.org" TargetMode="External"/><Relationship Id="rId803" Type="http://schemas.openxmlformats.org/officeDocument/2006/relationships/hyperlink" Target="http://www.psychomedia.qc.ca/lexique/definition/neurone" TargetMode="External"/><Relationship Id="rId1226" Type="http://schemas.openxmlformats.org/officeDocument/2006/relationships/hyperlink" Target="https://vitrinelinguistique.oqlf.gouv.qc.ca/fiche-gdt/fiche/8370797/liste-de-lecture" TargetMode="External"/><Relationship Id="rId1433" Type="http://schemas.openxmlformats.org/officeDocument/2006/relationships/hyperlink" Target="https://www.tijd.be/ondernemen/technologie/zuckerberg-het-internet-heeft-nieuwe-regels-nodig/10112890.html" TargetMode="External"/><Relationship Id="rId3" Type="http://schemas.openxmlformats.org/officeDocument/2006/relationships/customXml" Target="../customXml/item3.xml"/><Relationship Id="rId235" Type="http://schemas.openxmlformats.org/officeDocument/2006/relationships/hyperlink" Target="https://www.gezondheidenwetenschap.be" TargetMode="External"/><Relationship Id="rId442" Type="http://schemas.openxmlformats.org/officeDocument/2006/relationships/image" Target="media/image16.jpeg"/><Relationship Id="rId887" Type="http://schemas.openxmlformats.org/officeDocument/2006/relationships/hyperlink" Target="https://podcast.standaard.be" TargetMode="External"/><Relationship Id="rId1072" Type="http://schemas.openxmlformats.org/officeDocument/2006/relationships/hyperlink" Target="https://www.hoorwijzer.nl/gehoor/werking-van-het-oor/" TargetMode="External"/><Relationship Id="rId1500" Type="http://schemas.openxmlformats.org/officeDocument/2006/relationships/hyperlink" Target="https://www.ivgschool.be/" TargetMode="External"/><Relationship Id="rId302" Type="http://schemas.openxmlformats.org/officeDocument/2006/relationships/hyperlink" Target="https://www.lefigaro.fr" TargetMode="External"/><Relationship Id="rId747" Type="http://schemas.openxmlformats.org/officeDocument/2006/relationships/hyperlink" Target="https://taaladvies.net" TargetMode="External"/><Relationship Id="rId954" Type="http://schemas.openxmlformats.org/officeDocument/2006/relationships/hyperlink" Target="https://www.radio.fr/s/studiobrussel/app" TargetMode="External"/><Relationship Id="rId1377" Type="http://schemas.openxmlformats.org/officeDocument/2006/relationships/hyperlink" Target="https://www.vlaanderen.be/team-taaladvies/taaladviezen/gedachten-weergeven-aanhalingstekens" TargetMode="External"/><Relationship Id="rId83" Type="http://schemas.openxmlformats.org/officeDocument/2006/relationships/hyperlink" Target="https://www.ecoles-idrac.com" TargetMode="External"/><Relationship Id="rId179" Type="http://schemas.openxmlformats.org/officeDocument/2006/relationships/hyperlink" Target="https://www.bndestem.nl" TargetMode="External"/><Relationship Id="rId386" Type="http://schemas.openxmlformats.org/officeDocument/2006/relationships/hyperlink" Target="https://www.btb.termiumplus.gc.ca" TargetMode="External"/><Relationship Id="rId593" Type="http://schemas.openxmlformats.org/officeDocument/2006/relationships/hyperlink" Target="https://www.demorgen.be" TargetMode="External"/><Relationship Id="rId607" Type="http://schemas.openxmlformats.org/officeDocument/2006/relationships/hyperlink" Target="https://www.standaard.be" TargetMode="External"/><Relationship Id="rId814" Type="http://schemas.openxmlformats.org/officeDocument/2006/relationships/hyperlink" Target="https://ecampusontario.pressbooks.pub" TargetMode="External"/><Relationship Id="rId1237" Type="http://schemas.openxmlformats.org/officeDocument/2006/relationships/hyperlink" Target="https://hmn.wiki/nl/Genre_(music)" TargetMode="External"/><Relationship Id="rId1444" Type="http://schemas.openxmlformats.org/officeDocument/2006/relationships/hyperlink" Target="https://www.laseaxan.be/angstgevoel/angst.html" TargetMode="External"/><Relationship Id="rId246" Type="http://schemas.openxmlformats.org/officeDocument/2006/relationships/hyperlink" Target="https://www.scribbr.fr" TargetMode="External"/><Relationship Id="rId453" Type="http://schemas.openxmlformats.org/officeDocument/2006/relationships/hyperlink" Target="https://www.standaard.be" TargetMode="External"/><Relationship Id="rId660" Type="http://schemas.openxmlformats.org/officeDocument/2006/relationships/hyperlink" Target="https://piproductora.com" TargetMode="External"/><Relationship Id="rId898" Type="http://schemas.openxmlformats.org/officeDocument/2006/relationships/hyperlink" Target="https://www.larousse.fr" TargetMode="External"/><Relationship Id="rId1083" Type="http://schemas.openxmlformats.org/officeDocument/2006/relationships/hyperlink" Target="https://annmariecordia.com/about/" TargetMode="External"/><Relationship Id="rId1290" Type="http://schemas.openxmlformats.org/officeDocument/2006/relationships/hyperlink" Target="https://metricviews.uk/2017/11/11/use-of-the-kilometre-in-the-uk/" TargetMode="External"/><Relationship Id="rId1304" Type="http://schemas.openxmlformats.org/officeDocument/2006/relationships/hyperlink" Target="https://www.lefigaro.fr/tag/heavy-metal" TargetMode="External"/><Relationship Id="rId1511" Type="http://schemas.openxmlformats.org/officeDocument/2006/relationships/hyperlink" Target="https://www.nieuwsblad.be/cnt/dmf20221216_93684281" TargetMode="External"/><Relationship Id="rId106" Type="http://schemas.openxmlformats.org/officeDocument/2006/relationships/hyperlink" Target="https://www.lesoir.be" TargetMode="External"/><Relationship Id="rId313" Type="http://schemas.openxmlformats.org/officeDocument/2006/relationships/hyperlink" Target="https://www.larousse.fr" TargetMode="External"/><Relationship Id="rId758" Type="http://schemas.openxmlformats.org/officeDocument/2006/relationships/hyperlink" Target="https://www.vrt.be" TargetMode="External"/><Relationship Id="rId965" Type="http://schemas.openxmlformats.org/officeDocument/2006/relationships/hyperlink" Target="https://www.gezondheidenwetenschap.be/richtlijnen/cognitieve-gedragstherapie" TargetMode="External"/><Relationship Id="rId1150" Type="http://schemas.openxmlformats.org/officeDocument/2006/relationships/hyperlink" Target="https://www.lesoir.be/519913/article/2023-06-16/paulin-ismard-lexemple-des-democraties-anciennes-peut-nous-inspirer" TargetMode="External"/><Relationship Id="rId1388" Type="http://schemas.openxmlformats.org/officeDocument/2006/relationships/hyperlink" Target="https://onzetaal.nl/taalloket/tegenwoordige-tijd-verleden-tijd" TargetMode="External"/><Relationship Id="rId10" Type="http://schemas.openxmlformats.org/officeDocument/2006/relationships/endnotes" Target="endnotes.xml"/><Relationship Id="rId94" Type="http://schemas.openxmlformats.org/officeDocument/2006/relationships/hyperlink" Target="https://www.lesoir.be" TargetMode="External"/><Relationship Id="rId397" Type="http://schemas.openxmlformats.org/officeDocument/2006/relationships/hyperlink" Target="https://leconjugueur.lefigaro.fr" TargetMode="External"/><Relationship Id="rId520" Type="http://schemas.openxmlformats.org/officeDocument/2006/relationships/hyperlink" Target="https://www.woorden.org" TargetMode="External"/><Relationship Id="rId618" Type="http://schemas.openxmlformats.org/officeDocument/2006/relationships/hyperlink" Target="https://www.7x7.press/users/4859" TargetMode="External"/><Relationship Id="rId825" Type="http://schemas.openxmlformats.org/officeDocument/2006/relationships/hyperlink" Target="https://www.larousse.fr" TargetMode="External"/><Relationship Id="rId1248" Type="http://schemas.openxmlformats.org/officeDocument/2006/relationships/hyperlink" Target="https://www.plateformepsylux.be/troubles-et-maladies/depression/" TargetMode="External"/><Relationship Id="rId1455" Type="http://schemas.openxmlformats.org/officeDocument/2006/relationships/hyperlink" Target="https://www.standaard.be/cnt/dmf20231111_95019080" TargetMode="External"/><Relationship Id="rId257" Type="http://schemas.openxmlformats.org/officeDocument/2006/relationships/hyperlink" Target="https://www.francaisauthentique.com" TargetMode="External"/><Relationship Id="rId464" Type="http://schemas.openxmlformats.org/officeDocument/2006/relationships/hyperlink" Target="https://www.youtube.com" TargetMode="External"/><Relationship Id="rId1010" Type="http://schemas.openxmlformats.org/officeDocument/2006/relationships/hyperlink" Target="https://www.woorden.org/" TargetMode="External"/><Relationship Id="rId1094" Type="http://schemas.openxmlformats.org/officeDocument/2006/relationships/hyperlink" Target="https://www.demorgen.be/meningen/de-morgen-vernieuwt-de-krant-en-de%20hoofdredactie~bbfa75fc/" TargetMode="External"/><Relationship Id="rId1108" Type="http://schemas.openxmlformats.org/officeDocument/2006/relationships/hyperlink" Target="https://www.linkedin.com/authwall?trk=bf&amp;trkInfo=AQEv79ic5yX7WAAAAYr__ghoVmwG8_wKrzAldBon52xCB3vxGtCcDbFH_c5zXNKCbUc7Fwi8o78Yax0CqtCA5k0Hxii6CoDg1K72oPHq3I95gcT50fzXt6oljGhpRA3coQzrBCo=&amp;original_referer=&amp;sessionRedirect=https%3A%2F%2Fbe.linkedin.com%2Fin%2Fann-marie-cordia%3Ftrk%3Dpeople-guest_people_search-card" TargetMode="External"/><Relationship Id="rId1315" Type="http://schemas.openxmlformats.org/officeDocument/2006/relationships/hyperlink" Target="https://www.securite-routiere-az.fr/v/voie-de-circulation/" TargetMode="External"/><Relationship Id="rId117" Type="http://schemas.openxmlformats.org/officeDocument/2006/relationships/hyperlink" Target="https://www.radiofrance.fr" TargetMode="External"/><Relationship Id="rId671" Type="http://schemas.openxmlformats.org/officeDocument/2006/relationships/hyperlink" Target="https://www.linternaute.fr/dictionnaire/fr/definition/considere/" TargetMode="External"/><Relationship Id="rId769" Type="http://schemas.openxmlformats.org/officeDocument/2006/relationships/hyperlink" Target="https://www.psyq.nl" TargetMode="External"/><Relationship Id="rId976" Type="http://schemas.openxmlformats.org/officeDocument/2006/relationships/hyperlink" Target="https://images.cnrs.fr/photo/20110001_1784" TargetMode="External"/><Relationship Id="rId1399" Type="http://schemas.openxmlformats.org/officeDocument/2006/relationships/hyperlink" Target="https://www.vrt.be/vrtnws/nl/2022/11/26/handelaren-trekken-aan-de-alarmbel-het-flageyplein-verloedert0/" TargetMode="External"/><Relationship Id="rId324" Type="http://schemas.openxmlformats.org/officeDocument/2006/relationships/hyperlink" Target="https://www.linternaute.fr/dictionnaire/fr/definition/locution/" TargetMode="External"/><Relationship Id="rId531" Type="http://schemas.openxmlformats.org/officeDocument/2006/relationships/hyperlink" Target="http://www.casting.fr/directeurs-de-castings.html?sp=QN" TargetMode="External"/><Relationship Id="rId629" Type="http://schemas.openxmlformats.org/officeDocument/2006/relationships/hyperlink" Target="https://www.larousse.fr" TargetMode="External"/><Relationship Id="rId1161" Type="http://schemas.openxmlformats.org/officeDocument/2006/relationships/hyperlink" Target="https://blog.capitecorpus.com/faire-preuve-empathie/" TargetMode="External"/><Relationship Id="rId1259" Type="http://schemas.openxmlformats.org/officeDocument/2006/relationships/hyperlink" Target="https://www.sens-original.com/287-musique-thematique-binaurale/18-detente" TargetMode="External"/><Relationship Id="rId1466" Type="http://schemas.openxmlformats.org/officeDocument/2006/relationships/hyperlink" Target="https://www.academie-francaise.fr/de-par" TargetMode="External"/><Relationship Id="rId836" Type="http://schemas.openxmlformats.org/officeDocument/2006/relationships/hyperlink" Target="https://www.woorden.org" TargetMode="External"/><Relationship Id="rId1021" Type="http://schemas.openxmlformats.org/officeDocument/2006/relationships/hyperlink" Target="https://www.leparisien.fr/val-d-oise-95/initiez-vous-a-une-discipline-artistique-21-06-2016-5901417.php" TargetMode="External"/><Relationship Id="rId1119" Type="http://schemas.openxmlformats.org/officeDocument/2006/relationships/hyperlink" Target="https://www.7x7.press/users/4859" TargetMode="External"/><Relationship Id="rId903" Type="http://schemas.openxmlformats.org/officeDocument/2006/relationships/hyperlink" Target="https://peretzlab.ca" TargetMode="External"/><Relationship Id="rId1326" Type="http://schemas.openxmlformats.org/officeDocument/2006/relationships/hyperlink" Target="https://taaladvies.net/aanhalingstekens-en-cursivering-bij-titels/" TargetMode="External"/><Relationship Id="rId1533" Type="http://schemas.openxmlformats.org/officeDocument/2006/relationships/hyperlink" Target="https://www.vlaanderen.be/team-taaladvies/taaladviezen/ofwel-oftewel" TargetMode="External"/><Relationship Id="rId32" Type="http://schemas.openxmlformats.org/officeDocument/2006/relationships/image" Target="media/image11.png"/><Relationship Id="rId181" Type="http://schemas.openxmlformats.org/officeDocument/2006/relationships/hyperlink" Target="https://www.lepoint.fr" TargetMode="External"/><Relationship Id="rId279" Type="http://schemas.openxmlformats.org/officeDocument/2006/relationships/hyperlink" Target="https://dictionnaire.lerobert.com" TargetMode="External"/><Relationship Id="rId486" Type="http://schemas.openxmlformats.org/officeDocument/2006/relationships/hyperlink" Target="https://www.vlaanderen.be" TargetMode="External"/><Relationship Id="rId693" Type="http://schemas.openxmlformats.org/officeDocument/2006/relationships/hyperlink" Target="https://www.mijnzzp.nl" TargetMode="External"/><Relationship Id="rId139" Type="http://schemas.openxmlformats.org/officeDocument/2006/relationships/hyperlink" Target="https://onlinemuziekacademie.nl" TargetMode="External"/><Relationship Id="rId346" Type="http://schemas.openxmlformats.org/officeDocument/2006/relationships/hyperlink" Target="https://www.radiofrance.fr" TargetMode="External"/><Relationship Id="rId553" Type="http://schemas.openxmlformats.org/officeDocument/2006/relationships/hyperlink" Target="https://m.nieuwsblad.be" TargetMode="External"/><Relationship Id="rId760" Type="http://schemas.openxmlformats.org/officeDocument/2006/relationships/hyperlink" Target="https://www.femmeactuelle.fr/sante/psycho/phobie-stress-exercices-pour-se-calmer-2047723" TargetMode="External"/><Relationship Id="rId998" Type="http://schemas.openxmlformats.org/officeDocument/2006/relationships/hyperlink" Target="https://www.bibamagazine.fr/culture/musique/preferences-musicales-revelent-223433.html" TargetMode="External"/><Relationship Id="rId1183" Type="http://schemas.openxmlformats.org/officeDocument/2006/relationships/hyperlink" Target="https://www.encyclo.nl/" TargetMode="External"/><Relationship Id="rId1390" Type="http://schemas.openxmlformats.org/officeDocument/2006/relationships/hyperlink" Target="https://www.lavenir.net/regions/verviers/spa/2014/07/19/nicolas-renard-KW3IB%20FMFBRCUZBWQ5SLQE6IYLQ/" TargetMode="External"/><Relationship Id="rId206" Type="http://schemas.openxmlformats.org/officeDocument/2006/relationships/hyperlink" Target="https://www.linternaute.fr/dictionnaire/fr/definition/commune/" TargetMode="External"/><Relationship Id="rId413" Type="http://schemas.openxmlformats.org/officeDocument/2006/relationships/hyperlink" Target="https://www.metrotime.be" TargetMode="External"/><Relationship Id="rId858" Type="http://schemas.openxmlformats.org/officeDocument/2006/relationships/hyperlink" Target="https://www.knack.be" TargetMode="External"/><Relationship Id="rId1043" Type="http://schemas.openxmlformats.org/officeDocument/2006/relationships/hyperlink" Target="https://soundinsight.yoga/" TargetMode="External"/><Relationship Id="rId1488" Type="http://schemas.openxmlformats.org/officeDocument/2006/relationships/hyperlink" Target="https://www.vlaanderen.be/team-taaladvies/taaladviezen/getallen-in-cijfers-of-letters" TargetMode="External"/><Relationship Id="rId620" Type="http://schemas.openxmlformats.org/officeDocument/2006/relationships/hyperlink" Target="https://www.academie-francaise.fr" TargetMode="External"/><Relationship Id="rId718" Type="http://schemas.openxmlformats.org/officeDocument/2006/relationships/hyperlink" Target="https://mens-en-gezondheid.infonu.nl" TargetMode="External"/><Relationship Id="rId925" Type="http://schemas.openxmlformats.org/officeDocument/2006/relationships/hyperlink" Target="https://www.imusic-school.com/blog/fr/encyclopedie/theorie/temps-fort/" TargetMode="External"/><Relationship Id="rId1250" Type="http://schemas.openxmlformats.org/officeDocument/2006/relationships/hyperlink" Target="https://www.psychologue.net/articles/13-conseils-pour-ameliorer-notre-bien-etre-mental" TargetMode="External"/><Relationship Id="rId1348" Type="http://schemas.openxmlformats.org/officeDocument/2006/relationships/hyperlink" Target="https://www.standaard.be/nieuws/cultuur-en-media" TargetMode="External"/><Relationship Id="rId1555" Type="http://schemas.openxmlformats.org/officeDocument/2006/relationships/hyperlink" Target="https://www.standaard.be/cnt/dmf20230519_96717870" TargetMode="External"/><Relationship Id="rId1110" Type="http://schemas.openxmlformats.org/officeDocument/2006/relationships/hyperlink" Target="https://be.linkedin.com/in/thierry-coljon-b902a984" TargetMode="External"/><Relationship Id="rId1208" Type="http://schemas.openxmlformats.org/officeDocument/2006/relationships/hyperlink" Target="https://www.sciencepresse.qc.ca/blogue/dire/2023/09/27/activite-physique-alliee-sante-mentale" TargetMode="External"/><Relationship Id="rId1415" Type="http://schemas.openxmlformats.org/officeDocument/2006/relationships/hyperlink" Target="https://www.knack.be/nieuws/cultuur/knacks-laatste-interview-met-cabaretier-wim-de-bie-ik-heb-last-van-een-slinkend-ego/" TargetMode="External"/><Relationship Id="rId54" Type="http://schemas.openxmlformats.org/officeDocument/2006/relationships/hyperlink" Target="https://www.lesoir.be" TargetMode="External"/><Relationship Id="rId270" Type="http://schemas.openxmlformats.org/officeDocument/2006/relationships/hyperlink" Target="https://www.francaisfacile.com" TargetMode="External"/><Relationship Id="rId130" Type="http://schemas.openxmlformats.org/officeDocument/2006/relationships/hyperlink" Target="https://educalingo.com" TargetMode="External"/><Relationship Id="rId368" Type="http://schemas.openxmlformats.org/officeDocument/2006/relationships/hyperlink" Target="https://www.femmeactuelle.fr" TargetMode="External"/><Relationship Id="rId575" Type="http://schemas.openxmlformats.org/officeDocument/2006/relationships/hyperlink" Target="https://www.lofficiel.be" TargetMode="External"/><Relationship Id="rId782" Type="http://schemas.openxmlformats.org/officeDocument/2006/relationships/hyperlink" Target="https://sante.journaldesfemmes.fr" TargetMode="External"/><Relationship Id="rId228" Type="http://schemas.openxmlformats.org/officeDocument/2006/relationships/hyperlink" Target="https://info.medadom.com/symptomes/anxiete?hsLang=fr" TargetMode="External"/><Relationship Id="rId435" Type="http://schemas.openxmlformats.org/officeDocument/2006/relationships/hyperlink" Target="https://www.woorden.org" TargetMode="External"/><Relationship Id="rId642" Type="http://schemas.openxmlformats.org/officeDocument/2006/relationships/hyperlink" Target="https://www.larousse.fr" TargetMode="External"/><Relationship Id="rId1065" Type="http://schemas.openxmlformats.org/officeDocument/2006/relationships/hyperlink" Target="https://www.cersa.org/reconversion-professionnelle-cest-quoi/" TargetMode="External"/><Relationship Id="rId1272" Type="http://schemas.openxmlformats.org/officeDocument/2006/relationships/hyperlink" Target="https://www.frm.org/recherches-maladies-neurologiques/deficit-intellectuel/focus-deficit-intellectuel" TargetMode="External"/><Relationship Id="rId502" Type="http://schemas.openxmlformats.org/officeDocument/2006/relationships/hyperlink" Target="https://www.lalibre.be" TargetMode="External"/><Relationship Id="rId947" Type="http://schemas.openxmlformats.org/officeDocument/2006/relationships/hyperlink" Target="https://www.trouw.nl/cultuur-media/de-nieuwe-generatie-popmuzikanten-analyseert-de-eigen-psyche-en-dat-hoor-je-terug-in-de-muziek~bdc8698d9/" TargetMode="External"/><Relationship Id="rId1132" Type="http://schemas.openxmlformats.org/officeDocument/2006/relationships/hyperlink" Target="https://www.nji.nl/nieuws/aantal-zwangeren-met-depressieklachten-verdubbeld" TargetMode="External"/><Relationship Id="rId1577" Type="http://schemas.openxmlformats.org/officeDocument/2006/relationships/footer" Target="footer5.xml"/><Relationship Id="rId76" Type="http://schemas.openxmlformats.org/officeDocument/2006/relationships/hyperlink" Target="https://www.vlaanderen.be" TargetMode="External"/><Relationship Id="rId807" Type="http://schemas.openxmlformats.org/officeDocument/2006/relationships/hyperlink" Target="http://www.psychomedia.qc.ca" TargetMode="External"/><Relationship Id="rId1437" Type="http://schemas.openxmlformats.org/officeDocument/2006/relationships/hyperlink" Target="https://urbanicetribe.com/8-things-you-didnt-know-about-movement-and-sound-healing/" TargetMode="External"/><Relationship Id="rId1504" Type="http://schemas.openxmlformats.org/officeDocument/2006/relationships/hyperlink" Target="https://www.geuther.fr/blog/2022/01/25/la-motricite-chez-les-enfants-voici-comment-les-parents-peuvent-encourager-le-developpement%20/" TargetMode="External"/><Relationship Id="rId292" Type="http://schemas.openxmlformats.org/officeDocument/2006/relationships/hyperlink" Target="https://www.linternaute.fr/dictionnaire/fr/definition/syllabe/" TargetMode="External"/><Relationship Id="rId597" Type="http://schemas.openxmlformats.org/officeDocument/2006/relationships/hyperlink" Target="https://www.larousse.fr" TargetMode="External"/><Relationship Id="rId152" Type="http://schemas.openxmlformats.org/officeDocument/2006/relationships/hyperlink" Target="https://vitrinelinguistique.oqlf.gouv.qc.ca" TargetMode="External"/><Relationship Id="rId457" Type="http://schemas.openxmlformats.org/officeDocument/2006/relationships/hyperlink" Target="https://www.demorgen.be" TargetMode="External"/><Relationship Id="rId1087" Type="http://schemas.openxmlformats.org/officeDocument/2006/relationships/hyperlink" Target="https://cris.vub.be/ws/portalfiles/portal/86816453/Finaal_Pelle_Broos_masterproef_2021.pdf" TargetMode="External"/><Relationship Id="rId1294" Type="http://schemas.openxmlformats.org/officeDocument/2006/relationships/hyperlink" Target="https://www.bfmtv.com/auto/sans-depasser-rester-sur-la-voie-du-milieu-sur-autoroute-est-interdit_AV-201907200021.html" TargetMode="External"/><Relationship Id="rId664" Type="http://schemas.openxmlformats.org/officeDocument/2006/relationships/hyperlink" Target="https://www.standaard.be" TargetMode="External"/><Relationship Id="rId871" Type="http://schemas.openxmlformats.org/officeDocument/2006/relationships/hyperlink" Target="https://nl.indeed.com" TargetMode="External"/><Relationship Id="rId969" Type="http://schemas.openxmlformats.org/officeDocument/2006/relationships/hyperlink" Target="https://dictionnaire.lerobert.com/definition/gout-musical" TargetMode="External"/><Relationship Id="rId317" Type="http://schemas.openxmlformats.org/officeDocument/2006/relationships/hyperlink" Target="https://www.woorden.org" TargetMode="External"/><Relationship Id="rId524" Type="http://schemas.openxmlformats.org/officeDocument/2006/relationships/hyperlink" Target="https://www.rtbf.be" TargetMode="External"/><Relationship Id="rId731" Type="http://schemas.openxmlformats.org/officeDocument/2006/relationships/hyperlink" Target="https://www.sonlight.com" TargetMode="External"/><Relationship Id="rId1154" Type="http://schemas.openxmlformats.org/officeDocument/2006/relationships/hyperlink" Target="https://www.francaisfacile.com/exercices/exercice-francais-2/exercice-francais-41165.php" TargetMode="External"/><Relationship Id="rId1361" Type="http://schemas.openxmlformats.org/officeDocument/2006/relationships/hyperlink" Target="https://www.demorgen.be/nieuws/obama-ik-had-de-verkiezingen-kunnen-winnen~b6b082ca/" TargetMode="External"/><Relationship Id="rId1459" Type="http://schemas.openxmlformats.org/officeDocument/2006/relationships/hyperlink" Target="https://www.imusic-school.com/blog/fr/encyclopedie/genres-musicaux/musique-orientale/" TargetMode="External"/><Relationship Id="rId98" Type="http://schemas.openxmlformats.org/officeDocument/2006/relationships/hyperlink" Target="https://vitrinelinguistique.oqlf.gouv.qc.ca" TargetMode="External"/><Relationship Id="rId829" Type="http://schemas.openxmlformats.org/officeDocument/2006/relationships/hyperlink" Target="https://www.pourlascience.fr/sd/neurosciences/la-musique-un-langage-universel-1765.php" TargetMode="External"/><Relationship Id="rId1014" Type="http://schemas.openxmlformats.org/officeDocument/2006/relationships/hyperlink" Target="https://www.novalis.nl/Onderwijs/Kunstvakken.aspx" TargetMode="External"/><Relationship Id="rId1221" Type="http://schemas.openxmlformats.org/officeDocument/2006/relationships/hyperlink" Target="http://www.dicodunet.com/definitions/economie/telephone-portable.htm" TargetMode="External"/><Relationship Id="rId1319" Type="http://schemas.openxmlformats.org/officeDocument/2006/relationships/hyperlink" Target="https://www.vlaanderen.be/team-taaladvies/spellingregels/aaneenschrijven%20/aaneenschrijven-05-combinaties-met-eigennamen" TargetMode="External"/><Relationship Id="rId1526" Type="http://schemas.openxmlformats.org/officeDocument/2006/relationships/hyperlink" Target="https://www.vrt.be/vrtnws/nl/2019/01/17/heeft-natuur-heilzame-invloed-op-dreigende-burn-out/" TargetMode="External"/><Relationship Id="rId25" Type="http://schemas.openxmlformats.org/officeDocument/2006/relationships/hyperlink" Target="https://www.lesoir.be/5628/dpi-authors/thierry-coljon" TargetMode="External"/><Relationship Id="rId174" Type="http://schemas.openxmlformats.org/officeDocument/2006/relationships/hyperlink" Target="https://www.scribbr.fr" TargetMode="External"/><Relationship Id="rId381" Type="http://schemas.openxmlformats.org/officeDocument/2006/relationships/hyperlink" Target="https://open.spotify.com" TargetMode="External"/><Relationship Id="rId241" Type="http://schemas.openxmlformats.org/officeDocument/2006/relationships/hyperlink" Target="https://institutducerveau-icm.org" TargetMode="External"/><Relationship Id="rId479" Type="http://schemas.openxmlformats.org/officeDocument/2006/relationships/hyperlink" Target="https://www.ensie.nl" TargetMode="External"/><Relationship Id="rId686" Type="http://schemas.openxmlformats.org/officeDocument/2006/relationships/hyperlink" Target="https://www.allzicradio.com" TargetMode="External"/><Relationship Id="rId893" Type="http://schemas.openxmlformats.org/officeDocument/2006/relationships/hyperlink" Target="https://www.nutriciababy.be" TargetMode="External"/><Relationship Id="rId339" Type="http://schemas.openxmlformats.org/officeDocument/2006/relationships/hyperlink" Target="https://www.lemonde.fr" TargetMode="External"/><Relationship Id="rId546" Type="http://schemas.openxmlformats.org/officeDocument/2006/relationships/hyperlink" Target="https://www.woorden.org" TargetMode="External"/><Relationship Id="rId753" Type="http://schemas.openxmlformats.org/officeDocument/2006/relationships/hyperlink" Target="https://www.mcgill.ca/newsroom/fr/channels/news/la-musique-et-ses-effets-b%C3%A9n%C3%A9fiques-pour-la-sant%C3%A9-225589" TargetMode="External"/><Relationship Id="rId1176" Type="http://schemas.openxmlformats.org/officeDocument/2006/relationships/hyperlink" Target="https://www.linternaute.fr/dictionnaire/fr/" TargetMode="External"/><Relationship Id="rId1383" Type="http://schemas.openxmlformats.org/officeDocument/2006/relationships/hyperlink" Target="https://www.watwat.be/activisme/hoe-kan-ik-mijn-stem-laten-horen" TargetMode="External"/><Relationship Id="rId101" Type="http://schemas.openxmlformats.org/officeDocument/2006/relationships/hyperlink" Target="http://goto/?q=_lprP1T2850_lprtype" TargetMode="External"/><Relationship Id="rId406" Type="http://schemas.openxmlformats.org/officeDocument/2006/relationships/hyperlink" Target="https://www.mwb.nl" TargetMode="External"/><Relationship Id="rId960" Type="http://schemas.openxmlformats.org/officeDocument/2006/relationships/hyperlink" Target="https://www.lalanguefrancaise.com/dictionnaire/definition/rythmique" TargetMode="External"/><Relationship Id="rId1036" Type="http://schemas.openxmlformats.org/officeDocument/2006/relationships/hyperlink" Target="https://www.gezondeademhaling.nl/emoties-en-gevoelens/" TargetMode="External"/><Relationship Id="rId1243" Type="http://schemas.openxmlformats.org/officeDocument/2006/relationships/hyperlink" Target="https://www.leparisien.fr/societe/sante/hypertension-arterielle-quand-faut-il-prendre-des-medicaments-06-03-2023-JDXYCSRBWJEJFIVFMJPFNTAEOE.php" TargetMode="External"/><Relationship Id="rId613" Type="http://schemas.openxmlformats.org/officeDocument/2006/relationships/hyperlink" Target="https://www.programme-tv.net/news/musique/280399-nrj-music-awards-2021-date-lieu-de-la-ceremonie-nommes-tout-ce-quil-faut-savoir/" TargetMode="External"/><Relationship Id="rId820" Type="http://schemas.openxmlformats.org/officeDocument/2006/relationships/hyperlink" Target="https://www.foreverliving.be" TargetMode="External"/><Relationship Id="rId918" Type="http://schemas.openxmlformats.org/officeDocument/2006/relationships/hyperlink" Target="https://www.accordissimo.com/notes-de-musicien/qu-est-ce-qu-un-standard-de-jazz/" TargetMode="External"/><Relationship Id="rId1450" Type="http://schemas.openxmlformats.org/officeDocument/2006/relationships/hyperlink" Target="https://taaladvies.net/komma-tussen-hoofdzin-en-bijzin-bij-onderschikkende-voegwoorden/" TargetMode="External"/><Relationship Id="rId1548" Type="http://schemas.openxmlformats.org/officeDocument/2006/relationships/hyperlink" Target="https://www.journaldesfemmes.fr/maman/guide-des-parents/2666467-relations-familiales/" TargetMode="External"/><Relationship Id="rId1103" Type="http://schemas.openxmlformats.org/officeDocument/2006/relationships/hyperlink" Target="https://erzitmuziekinmijnleven.org/muziek-invloed-welzijn/" TargetMode="External"/><Relationship Id="rId1310" Type="http://schemas.openxmlformats.org/officeDocument/2006/relationships/hyperlink" Target="https://www.trimbletl.com/fr/glossaire/style-de-conduit/" TargetMode="External"/><Relationship Id="rId1408" Type="http://schemas.openxmlformats.org/officeDocument/2006/relationships/hyperlink" Target="https://www.rtbf.be/article/jali-devenu-producteur-presente-un-nouveau-morceau-entrainant-on-ne-sait-jamais-10855097" TargetMode="External"/><Relationship Id="rId47" Type="http://schemas.openxmlformats.org/officeDocument/2006/relationships/hyperlink" Target="https://www.vlaanderen.be/team-taaladvies/taaladviezen/maar-aan-het-begin-van-een-zin" TargetMode="External"/><Relationship Id="rId196" Type="http://schemas.openxmlformats.org/officeDocument/2006/relationships/hyperlink" Target="https://www.linternaute.fr/dictionnaire/fr/definition/concept/" TargetMode="External"/><Relationship Id="rId263" Type="http://schemas.openxmlformats.org/officeDocument/2006/relationships/hyperlink" Target="https://fr.wikihow.com" TargetMode="External"/><Relationship Id="rId470" Type="http://schemas.openxmlformats.org/officeDocument/2006/relationships/hyperlink" Target="https://www.vlaanderen.be" TargetMode="External"/><Relationship Id="rId123" Type="http://schemas.openxmlformats.org/officeDocument/2006/relationships/hyperlink" Target="https://synoniemen.net/index.php?zoekterm=%C3%A9%C3%A9n+enkele+oplossing" TargetMode="External"/><Relationship Id="rId330" Type="http://schemas.openxmlformats.org/officeDocument/2006/relationships/hyperlink" Target="https://www.linternaute.fr" TargetMode="External"/><Relationship Id="rId568" Type="http://schemas.openxmlformats.org/officeDocument/2006/relationships/hyperlink" Target="https://www.linternaute.fr/dictionnaire/fr/definition/tribu/" TargetMode="External"/><Relationship Id="rId775" Type="http://schemas.openxmlformats.org/officeDocument/2006/relationships/hyperlink" Target="https://www.vrt.be" TargetMode="External"/><Relationship Id="rId982" Type="http://schemas.openxmlformats.org/officeDocument/2006/relationships/hyperlink" Target="https://www.radiofrance.fr/francemusique/apprendre-a-jouer-d-un-instrument-il-n-est-jamais-trop-tard-pour-commencer-4290946" TargetMode="External"/><Relationship Id="rId1198" Type="http://schemas.openxmlformats.org/officeDocument/2006/relationships/hyperlink" Target="https://www.thuisarts.nl/depressie/ik-heb-lang-last-van-depressieve-klachten" TargetMode="External"/><Relationship Id="rId428" Type="http://schemas.openxmlformats.org/officeDocument/2006/relationships/hyperlink" Target="https://www.vrt.be" TargetMode="External"/><Relationship Id="rId635" Type="http://schemas.openxmlformats.org/officeDocument/2006/relationships/hyperlink" Target="https://www.vlaanderen.be" TargetMode="External"/><Relationship Id="rId842" Type="http://schemas.openxmlformats.org/officeDocument/2006/relationships/hyperlink" Target="https://soinbioenergie.com/bioenergeticien/bioenergie/" TargetMode="External"/><Relationship Id="rId1058" Type="http://schemas.openxmlformats.org/officeDocument/2006/relationships/hyperlink" Target="https://www.standaard.be/cnt/dmf20130127_00447989" TargetMode="External"/><Relationship Id="rId1265" Type="http://schemas.openxmlformats.org/officeDocument/2006/relationships/hyperlink" Target="https://www.lesoir.be/513077/article/2023-05-14/voici-ce-que-remco-evenepoel-ecoutera-dimanche-avant-le-depart-du-deuxieme" TargetMode="External"/><Relationship Id="rId1472" Type="http://schemas.openxmlformats.org/officeDocument/2006/relationships/hyperlink" Target="https://www.la-clinique-e-sante.com/blog/depression/signes-depression-severe" TargetMode="External"/><Relationship Id="rId702" Type="http://schemas.openxmlformats.org/officeDocument/2006/relationships/hyperlink" Target="https://www.nieuwsblad.be" TargetMode="External"/><Relationship Id="rId1125" Type="http://schemas.openxmlformats.org/officeDocument/2006/relationships/hyperlink" Target="https://journallesoir.ca/2023/04/12/336-000-lecteurs-en-mars-pour-le-journal-le-soir/" TargetMode="External"/><Relationship Id="rId1332" Type="http://schemas.openxmlformats.org/officeDocument/2006/relationships/hyperlink" Target="https://taaladvies.net/komma-bij-beperkende-en-uitbreidende-bijvoeglijke-bijzinnen/" TargetMode="External"/><Relationship Id="rId69" Type="http://schemas.openxmlformats.org/officeDocument/2006/relationships/hyperlink" Target="https://www.lefigaro.fr" TargetMode="External"/><Relationship Id="rId285" Type="http://schemas.openxmlformats.org/officeDocument/2006/relationships/hyperlink" Target="https://www.larousse.fr" TargetMode="External"/><Relationship Id="rId492" Type="http://schemas.openxmlformats.org/officeDocument/2006/relationships/hyperlink" Target="https://www.medianest.be" TargetMode="External"/><Relationship Id="rId797" Type="http://schemas.openxmlformats.org/officeDocument/2006/relationships/hyperlink" Target="https://www.encyclo.nl" TargetMode="External"/><Relationship Id="rId145" Type="http://schemas.openxmlformats.org/officeDocument/2006/relationships/hyperlink" Target="https://www.cordial.fr" TargetMode="External"/><Relationship Id="rId352" Type="http://schemas.openxmlformats.org/officeDocument/2006/relationships/hyperlink" Target="https://www.lefigaro.fr" TargetMode="External"/><Relationship Id="rId1287" Type="http://schemas.openxmlformats.org/officeDocument/2006/relationships/hyperlink" Target="https://www.reidsengland.com/places/general/plan/transport/cars/driving-in-the-u.k/kilometers-and-miles/" TargetMode="External"/><Relationship Id="rId212" Type="http://schemas.openxmlformats.org/officeDocument/2006/relationships/hyperlink" Target="https://www.encyclo.nl/begrip/heavy_metal" TargetMode="External"/><Relationship Id="rId657" Type="http://schemas.openxmlformats.org/officeDocument/2006/relationships/hyperlink" Target="https://www.nporadio1.nl" TargetMode="External"/><Relationship Id="rId864" Type="http://schemas.openxmlformats.org/officeDocument/2006/relationships/hyperlink" Target="https://www.woorden.org" TargetMode="External"/><Relationship Id="rId1494" Type="http://schemas.openxmlformats.org/officeDocument/2006/relationships/hyperlink" Target="https://singinghimalaya.com/history-and-uses/" TargetMode="External"/><Relationship Id="rId517" Type="http://schemas.openxmlformats.org/officeDocument/2006/relationships/hyperlink" Target="https://www.demorgen.be" TargetMode="External"/><Relationship Id="rId724" Type="http://schemas.openxmlformats.org/officeDocument/2006/relationships/hyperlink" Target="https://www.vlaanderen.be" TargetMode="External"/><Relationship Id="rId931" Type="http://schemas.openxmlformats.org/officeDocument/2006/relationships/hyperlink" Target="https://www.pianoweb.fr/battre-la-mesure-en-solfege.php" TargetMode="External"/><Relationship Id="rId1147" Type="http://schemas.openxmlformats.org/officeDocument/2006/relationships/hyperlink" Target="https://taaladvies.net/aanhalingstekens-algemeen/" TargetMode="External"/><Relationship Id="rId1354" Type="http://schemas.openxmlformats.org/officeDocument/2006/relationships/hyperlink" Target="https://www.demorgen.be/nieuws/helene-devos-vertrekt-bij-theatergezelschap-ita-na-ernstig-fysiek-en-mentaal-grensoverschrijdend-gedrag~bd8b18a5/" TargetMode="External"/><Relationship Id="rId1561" Type="http://schemas.openxmlformats.org/officeDocument/2006/relationships/hyperlink" Target="https://www.medecindirect.fr/maladies/troubles-anxieux-symptomes-causes-traitement%20" TargetMode="External"/><Relationship Id="rId60" Type="http://schemas.openxmlformats.org/officeDocument/2006/relationships/hyperlink" Target="https://www.larousse.fr" TargetMode="External"/><Relationship Id="rId1007" Type="http://schemas.openxmlformats.org/officeDocument/2006/relationships/hyperlink" Target="https://www.lemonde.fr/archives/article/2002/08/27/raves-une-fete-techno-organisee-a-treogan-a-rassemble-16-000-personnes_4257436_1819218.html" TargetMode="External"/><Relationship Id="rId1214" Type="http://schemas.openxmlformats.org/officeDocument/2006/relationships/hyperlink" Target="https://www.lavoixdusud.com/infolettre/sortie-en-groupe-pour-des-jeunes-autistes/" TargetMode="External"/><Relationship Id="rId1421" Type="http://schemas.openxmlformats.org/officeDocument/2006/relationships/hyperlink" Target="https://www.standaard.be/cnt/dmf20231116_93398622" TargetMode="External"/><Relationship Id="rId1519" Type="http://schemas.openxmlformats.org/officeDocument/2006/relationships/hyperlink" Target="https://orga-milena.fr/cultiver-un-etat-desprit-positif/" TargetMode="External"/><Relationship Id="rId18" Type="http://schemas.openxmlformats.org/officeDocument/2006/relationships/image" Target="media/image3.jpeg"/><Relationship Id="rId167" Type="http://schemas.openxmlformats.org/officeDocument/2006/relationships/hyperlink" Target="https://www.woorden.org" TargetMode="External"/><Relationship Id="rId374" Type="http://schemas.openxmlformats.org/officeDocument/2006/relationships/hyperlink" Target="https://metricviews.uk" TargetMode="External"/><Relationship Id="rId581" Type="http://schemas.openxmlformats.org/officeDocument/2006/relationships/hyperlink" Target="https://dictionary.cambridge.org/dictionary/english/sales" TargetMode="External"/><Relationship Id="rId234" Type="http://schemas.openxmlformats.org/officeDocument/2006/relationships/hyperlink" Target="https://www.ggzstandaarden.nl" TargetMode="External"/><Relationship Id="rId679" Type="http://schemas.openxmlformats.org/officeDocument/2006/relationships/hyperlink" Target="https://www.linternaute.fr/dictionnaire/fr/definition/levantin/" TargetMode="External"/><Relationship Id="rId886" Type="http://schemas.openxmlformats.org/officeDocument/2006/relationships/hyperlink" Target="https://www.wordnik.com" TargetMode="External"/><Relationship Id="rId2" Type="http://schemas.openxmlformats.org/officeDocument/2006/relationships/customXml" Target="../customXml/item2.xml"/><Relationship Id="rId441" Type="http://schemas.openxmlformats.org/officeDocument/2006/relationships/hyperlink" Target="https://www.imusic-school.com/blog/fr/encyclopedie/partition/" TargetMode="External"/><Relationship Id="rId539" Type="http://schemas.openxmlformats.org/officeDocument/2006/relationships/hyperlink" Target="https://www.npo3fm.nl" TargetMode="External"/><Relationship Id="rId746" Type="http://schemas.openxmlformats.org/officeDocument/2006/relationships/hyperlink" Target="http://leadserv.u-bourgogne.fr" TargetMode="External"/><Relationship Id="rId1071" Type="http://schemas.openxmlformats.org/officeDocument/2006/relationships/hyperlink" Target="https://hypnosezorg.be/info/veelgestelde-vragen/wat-is-hypnotherapie/" TargetMode="External"/><Relationship Id="rId1169" Type="http://schemas.openxmlformats.org/officeDocument/2006/relationships/hyperlink" Target="https://www.han.nl/over-de-han/geschiedenis/" TargetMode="External"/><Relationship Id="rId1376" Type="http://schemas.openxmlformats.org/officeDocument/2006/relationships/hyperlink" Target="https://www.vlaanderen.be/team-taaladvies/%20taaladviezen/gaan-zullen" TargetMode="External"/><Relationship Id="rId301" Type="http://schemas.openxmlformats.org/officeDocument/2006/relationships/hyperlink" Target="https://www.larousse.fr" TargetMode="External"/><Relationship Id="rId953" Type="http://schemas.openxmlformats.org/officeDocument/2006/relationships/hyperlink" Target="https://www.lepopulaire.fr/nouic-87330/loisirs/levenement-musical-zicanouic-revient-cet-ete-il-se-deroulera-les-26-27-et-28-aout-prochains_12035835/" TargetMode="External"/><Relationship Id="rId1029" Type="http://schemas.openxmlformats.org/officeDocument/2006/relationships/hyperlink" Target="https://www.centre-auditif.ca/fr/le-fonctionnement-de-l-ouie/" TargetMode="External"/><Relationship Id="rId1236" Type="http://schemas.openxmlformats.org/officeDocument/2006/relationships/hyperlink" Target="https://metiers.philharmoniedeparis.fr/musicotherapie.aspx" TargetMode="External"/><Relationship Id="rId82" Type="http://schemas.openxmlformats.org/officeDocument/2006/relationships/hyperlink" Target="https://www.lesoir.be" TargetMode="External"/><Relationship Id="rId606" Type="http://schemas.openxmlformats.org/officeDocument/2006/relationships/hyperlink" Target="https://www.larousse.fr" TargetMode="External"/><Relationship Id="rId813" Type="http://schemas.openxmlformats.org/officeDocument/2006/relationships/hyperlink" Target="https://www.linternaute.fr" TargetMode="External"/><Relationship Id="rId1443" Type="http://schemas.openxmlformats.org/officeDocument/2006/relationships/hyperlink" Target="https://theapateam.blogspot.com/2020/09/cursief-wanneer-wel-wanner-niet.html" TargetMode="External"/><Relationship Id="rId1303" Type="http://schemas.openxmlformats.org/officeDocument/2006/relationships/hyperlink" Target="https://actu.fr/nouvelle-aquitaine/langon_33227/un-enfant-pris-en-charge-a-lhopital-de-langon-apres-un-tir-par-balle-porte-par-un-autre-enfant_60485208.html" TargetMode="External"/><Relationship Id="rId1510" Type="http://schemas.openxmlformats.org/officeDocument/2006/relationships/hyperlink" Target="https://culturegrandest.fr/les-essentiels/guide-projet-culturel-de-territoire/comprendre-pour-construire/les-composantes-du-secteur-culturel" TargetMode="External"/><Relationship Id="rId189" Type="http://schemas.openxmlformats.org/officeDocument/2006/relationships/hyperlink" Target="https://www.sb-musicotherapie.fr" TargetMode="External"/><Relationship Id="rId396" Type="http://schemas.openxmlformats.org/officeDocument/2006/relationships/hyperlink" Target="https://taaladvies.net/termen-werkwoordstijden" TargetMode="External"/><Relationship Id="rId256" Type="http://schemas.openxmlformats.org/officeDocument/2006/relationships/hyperlink" Target="https://www.scribbr.fr" TargetMode="External"/><Relationship Id="rId463" Type="http://schemas.openxmlformats.org/officeDocument/2006/relationships/hyperlink" Target="https://open.spotify.com" TargetMode="External"/><Relationship Id="rId670" Type="http://schemas.openxmlformats.org/officeDocument/2006/relationships/hyperlink" Target="https://www.linternaute.fr/dictionnaire/fr/definition/est/" TargetMode="External"/><Relationship Id="rId1093" Type="http://schemas.openxmlformats.org/officeDocument/2006/relationships/hyperlink" Target="https://pakket174-vandale-nl.ucll.e-bronnen.be/?dictionaryId=gwn&amp;article%20=%7B%22search%22%3A%22weet%20je%22,%22index%22%3A42,%22type%22%3A%22EXAMPLE%22,%22dictionaryId%22%3A%22gwn%22%7D&amp;query=weet%20je" TargetMode="External"/><Relationship Id="rId116" Type="http://schemas.openxmlformats.org/officeDocument/2006/relationships/hyperlink" Target="https://www.encyclo.nl" TargetMode="External"/><Relationship Id="rId323" Type="http://schemas.openxmlformats.org/officeDocument/2006/relationships/hyperlink" Target="https://www.linternaute.fr/dictionnaire/fr/definition/fait/" TargetMode="External"/><Relationship Id="rId530" Type="http://schemas.openxmlformats.org/officeDocument/2006/relationships/hyperlink" Target="http://www.casting.fr/casting-voix.html?sp=0gDN" TargetMode="External"/><Relationship Id="rId768" Type="http://schemas.openxmlformats.org/officeDocument/2006/relationships/hyperlink" Target="https://www.vzinfo.nl" TargetMode="External"/><Relationship Id="rId975" Type="http://schemas.openxmlformats.org/officeDocument/2006/relationships/hyperlink" Target="https://www.thuisarts.nl/beroerte/ik-wil-meer-weten-over-beroerte" TargetMode="External"/><Relationship Id="rId1160" Type="http://schemas.openxmlformats.org/officeDocument/2006/relationships/hyperlink" Target="https://gezonderleven.com/de-top-20-van-populairste-muziekgenres/" TargetMode="External"/><Relationship Id="rId1398" Type="http://schemas.openxmlformats.org/officeDocument/2006/relationships/hyperlink" Target="https://www.vrt.be/vrtnws/nl/2021/10/18/a-van-laeken/" TargetMode="External"/><Relationship Id="rId628" Type="http://schemas.openxmlformats.org/officeDocument/2006/relationships/hyperlink" Target="https://www.hln.be" TargetMode="External"/><Relationship Id="rId835" Type="http://schemas.openxmlformats.org/officeDocument/2006/relationships/hyperlink" Target="https://www.vlaanderen.be" TargetMode="External"/><Relationship Id="rId1258" Type="http://schemas.openxmlformats.org/officeDocument/2006/relationships/hyperlink" Target="https://www.sb-musicotherapie.fr/deroulement-dune-seance-de-musicotherapie/" TargetMode="External"/><Relationship Id="rId1465" Type="http://schemas.openxmlformats.org/officeDocument/2006/relationships/hyperlink" Target="https://www.dbnl.org/tekst/scha134taal01_01/scha134taal01_01_0002.php" TargetMode="External"/><Relationship Id="rId1020" Type="http://schemas.openxmlformats.org/officeDocument/2006/relationships/hyperlink" Target="https://www.paris2024.org/fr/faq/quelles-sont-les-disciplines-artistiques-concernees/" TargetMode="External"/><Relationship Id="rId1118" Type="http://schemas.openxmlformats.org/officeDocument/2006/relationships/hyperlink" Target="https://www.babelio.com/auteur/Philippe-Kerforne/7105%20" TargetMode="External"/><Relationship Id="rId1325" Type="http://schemas.openxmlformats.org/officeDocument/2006/relationships/hyperlink" Target="https://taaladvies.net/zij-is-een-italiaanse/" TargetMode="External"/><Relationship Id="rId1532" Type="http://schemas.openxmlformats.org/officeDocument/2006/relationships/hyperlink" Target="https://www.afstudeergoeroes.nl/onderzoek-en-afstuderen/onderzoek/observeren/" TargetMode="External"/><Relationship Id="rId902" Type="http://schemas.openxmlformats.org/officeDocument/2006/relationships/hyperlink" Target="https://www.vlaanderen.be" TargetMode="External"/><Relationship Id="rId31" Type="http://schemas.openxmlformats.org/officeDocument/2006/relationships/hyperlink" Target="https://www.frontiersin.org/articles/10.3389/fpsyg.2014.00392/full" TargetMode="External"/><Relationship Id="rId180" Type="http://schemas.openxmlformats.org/officeDocument/2006/relationships/hyperlink" Target="https://www.rtbf.be" TargetMode="External"/><Relationship Id="rId278" Type="http://schemas.openxmlformats.org/officeDocument/2006/relationships/hyperlink" Target="https://www.lesoir.be" TargetMode="External"/><Relationship Id="rId485" Type="http://schemas.openxmlformats.org/officeDocument/2006/relationships/hyperlink" Target="https://www.vlaanderen.be" TargetMode="External"/><Relationship Id="rId692" Type="http://schemas.openxmlformats.org/officeDocument/2006/relationships/hyperlink" Target="https://www.woorden.org" TargetMode="External"/><Relationship Id="rId138" Type="http://schemas.openxmlformats.org/officeDocument/2006/relationships/hyperlink" Target="https://onlinemuziekacademie.nl/kennisbank/algemene-muziek-begrippen/kwint/" TargetMode="External"/><Relationship Id="rId345" Type="http://schemas.openxmlformats.org/officeDocument/2006/relationships/hyperlink" Target="https://www.rtbf.be" TargetMode="External"/><Relationship Id="rId552" Type="http://schemas.openxmlformats.org/officeDocument/2006/relationships/hyperlink" Target="https://www.demorgen.be" TargetMode="External"/><Relationship Id="rId997" Type="http://schemas.openxmlformats.org/officeDocument/2006/relationships/hyperlink" Target="https://www.lafabriquedeladanse.fr/2020/formations/formations-leadership/comment-definir-les-emotions/" TargetMode="External"/><Relationship Id="rId1182" Type="http://schemas.openxmlformats.org/officeDocument/2006/relationships/hyperlink" Target="https://www.littre.org/definition/vital" TargetMode="External"/><Relationship Id="rId205" Type="http://schemas.openxmlformats.org/officeDocument/2006/relationships/hyperlink" Target="https://www.linternaute.fr/dictionnaire/fr/definition/fonction/" TargetMode="External"/><Relationship Id="rId412" Type="http://schemas.openxmlformats.org/officeDocument/2006/relationships/hyperlink" Target="https://www.vlaanderen.be" TargetMode="External"/><Relationship Id="rId857" Type="http://schemas.openxmlformats.org/officeDocument/2006/relationships/hyperlink" Target="https://onzetaal.nl/taaladvies/advies/college-van-burgemeester-en-wethouders" TargetMode="External"/><Relationship Id="rId1042" Type="http://schemas.openxmlformats.org/officeDocument/2006/relationships/hyperlink" Target="https://a-contre-courant.wixsite.com/musicarraire/%20sequence-1-3" TargetMode="External"/><Relationship Id="rId1487" Type="http://schemas.openxmlformats.org/officeDocument/2006/relationships/hyperlink" Target="https://www.allesoversport.nl/thema/beweegstimulering/motorische-vaardigheden-aanleren-hoe-eerder-hoe-beter/" TargetMode="External"/><Relationship Id="rId717" Type="http://schemas.openxmlformats.org/officeDocument/2006/relationships/hyperlink" Target="https://naitreetgrandir.com" TargetMode="External"/><Relationship Id="rId924" Type="http://schemas.openxmlformats.org/officeDocument/2006/relationships/hyperlink" Target="https://www.imusic-school.com/blog/fr/encyclopedie/theorie/tonique/" TargetMode="External"/><Relationship Id="rId1347" Type="http://schemas.openxmlformats.org/officeDocument/2006/relationships/hyperlink" Target="https://www.visit.brussels/nl/bezoekers/venue-details.De-markt-op-het-Flageyplein.278197" TargetMode="External"/><Relationship Id="rId1554" Type="http://schemas.openxmlformats.org/officeDocument/2006/relationships/hyperlink" Target="https://muziekwerkt.nl/blog/sportprestaties-verbeteren-dankzij-muziek" TargetMode="External"/><Relationship Id="rId53" Type="http://schemas.openxmlformats.org/officeDocument/2006/relationships/hyperlink" Target="https://www.lesoir.be/488631/article/2023-01-13/notre-prenom-correspond-il-notre-physique" TargetMode="External"/><Relationship Id="rId1207" Type="http://schemas.openxmlformats.org/officeDocument/2006/relationships/hyperlink" Target="https://www.francebleu.fr/emissions/la-playlist-de/la-playlist-de-christelle-chollet-1361631" TargetMode="External"/><Relationship Id="rId1414" Type="http://schemas.openxmlformats.org/officeDocument/2006/relationships/hyperlink" Target="https://www.standaard.be/cnt/dmf20210812_93736365" TargetMode="External"/><Relationship Id="rId367" Type="http://schemas.openxmlformats.org/officeDocument/2006/relationships/hyperlink" Target="https://www.larousse.fr" TargetMode="External"/><Relationship Id="rId574" Type="http://schemas.openxmlformats.org/officeDocument/2006/relationships/hyperlink" Target="https://trentetroisdegres.fr" TargetMode="External"/><Relationship Id="rId227" Type="http://schemas.openxmlformats.org/officeDocument/2006/relationships/hyperlink" Target="https://www.futura-sciences.com/tech/actualites/internet-symptome-google-vous-repond-63304/" TargetMode="External"/><Relationship Id="rId781" Type="http://schemas.openxmlformats.org/officeDocument/2006/relationships/hyperlink" Target="https://www.tijdschriftvoorpsychiatrie.nl" TargetMode="External"/><Relationship Id="rId879" Type="http://schemas.openxmlformats.org/officeDocument/2006/relationships/hyperlink" Target="http://web.ftvs.cuni.cz" TargetMode="External"/><Relationship Id="rId434" Type="http://schemas.openxmlformats.org/officeDocument/2006/relationships/hyperlink" Target="https://www.larousse.fr" TargetMode="External"/><Relationship Id="rId641" Type="http://schemas.openxmlformats.org/officeDocument/2006/relationships/hyperlink" Target="https://muziekwerkt.nl" TargetMode="External"/><Relationship Id="rId739" Type="http://schemas.openxmlformats.org/officeDocument/2006/relationships/hyperlink" Target="http://leadserv.u-bourgogne.fr" TargetMode="External"/><Relationship Id="rId1064" Type="http://schemas.openxmlformats.org/officeDocument/2006/relationships/hyperlink" Target="https://forum.ellye.fr/t/voila-bonjour-a-tous/7746/3" TargetMode="External"/><Relationship Id="rId1271" Type="http://schemas.openxmlformats.org/officeDocument/2006/relationships/hyperlink" Target="https://nospensees.fr/les-14-genres-musicaux-les-plus-populaires/" TargetMode="External"/><Relationship Id="rId1369" Type="http://schemas.openxmlformats.org/officeDocument/2006/relationships/hyperlink" Target="https://www.vlaanderen.be/team-taaladvies/taaladviezen/en-aan-het-begin-van-een-zin" TargetMode="External"/><Relationship Id="rId1576" Type="http://schemas.openxmlformats.org/officeDocument/2006/relationships/hyperlink" Target="https://noblesse.fandom.com/fr/wiki/Milieu_social" TargetMode="External"/><Relationship Id="rId501" Type="http://schemas.openxmlformats.org/officeDocument/2006/relationships/hyperlink" Target="https://brusselsisyours.com" TargetMode="External"/><Relationship Id="rId946" Type="http://schemas.openxmlformats.org/officeDocument/2006/relationships/hyperlink" Target="https://www.rtl.fr/culture/medias-people/on-n-est-pas-couche-prenez-un-xanax-lance-jeremy-ferrari-a-christine-angot-7790921578" TargetMode="External"/><Relationship Id="rId1131" Type="http://schemas.openxmlformats.org/officeDocument/2006/relationships/hyperlink" Target="https://www.la-clinique-e-sante.com/blog/therapie-sante/psychotherapie-bienfaits" TargetMode="External"/><Relationship Id="rId1229" Type="http://schemas.openxmlformats.org/officeDocument/2006/relationships/hyperlink" Target="https://www.marjonpeeman.nl/depressieve-klachten/" TargetMode="External"/><Relationship Id="rId75" Type="http://schemas.openxmlformats.org/officeDocument/2006/relationships/hyperlink" Target="https://www.journaldunet.fr/business/dictionnaire-du-marketing/1504785-marque-definition-synonymes-exemples/" TargetMode="External"/><Relationship Id="rId806" Type="http://schemas.openxmlformats.org/officeDocument/2006/relationships/hyperlink" Target="http://www.iteco.be" TargetMode="External"/><Relationship Id="rId1436" Type="http://schemas.openxmlformats.org/officeDocument/2006/relationships/hyperlink" Target="https://podcast.standaard.be/episode/22540922" TargetMode="External"/><Relationship Id="rId1503" Type="http://schemas.openxmlformats.org/officeDocument/2006/relationships/hyperlink" Target="https://www.radiofrance.fr/francemusique/emmanuel-bigand-la-musique-a-une-importance-fondamentale-dans-l-evolution-de-l-humanite-5062605" TargetMode="External"/><Relationship Id="rId291" Type="http://schemas.openxmlformats.org/officeDocument/2006/relationships/hyperlink" Target="https://www.linternaute.fr/dictionnaire/fr/definition/syllabe/" TargetMode="External"/><Relationship Id="rId151" Type="http://schemas.openxmlformats.org/officeDocument/2006/relationships/hyperlink" Target="https://www.passeportsante.net" TargetMode="External"/><Relationship Id="rId389" Type="http://schemas.openxmlformats.org/officeDocument/2006/relationships/hyperlink" Target="https://www.vlaanderen.be" TargetMode="External"/><Relationship Id="rId596" Type="http://schemas.openxmlformats.org/officeDocument/2006/relationships/hyperlink" Target="https://www.dictionnairedelazone.fr" TargetMode="External"/><Relationship Id="rId249" Type="http://schemas.openxmlformats.org/officeDocument/2006/relationships/hyperlink" Target="https://www.sudouest.fr" TargetMode="External"/><Relationship Id="rId456" Type="http://schemas.openxmlformats.org/officeDocument/2006/relationships/hyperlink" Target="https://www.standaard.be" TargetMode="External"/><Relationship Id="rId663" Type="http://schemas.openxmlformats.org/officeDocument/2006/relationships/hyperlink" Target="https://www.vrt.be" TargetMode="External"/><Relationship Id="rId870" Type="http://schemas.openxmlformats.org/officeDocument/2006/relationships/hyperlink" Target="https://langue-francaise.tv5monde.com" TargetMode="External"/><Relationship Id="rId1086" Type="http://schemas.openxmlformats.org/officeDocument/2006/relationships/hyperlink" Target="https://www.louisbolk.nl/sites/default/files/publication/pdf/1812.pdf" TargetMode="External"/><Relationship Id="rId1293" Type="http://schemas.openxmlformats.org/officeDocument/2006/relationships/hyperlink" Target="https://www.demorgen.be/video/productie/ongezien-lola-pakt-iedereen-in-met-haar-hit-the-road-jack-298577" TargetMode="External"/><Relationship Id="rId109" Type="http://schemas.openxmlformats.org/officeDocument/2006/relationships/hyperlink" Target="https://www.santemagazine.fr" TargetMode="External"/><Relationship Id="rId316" Type="http://schemas.openxmlformats.org/officeDocument/2006/relationships/hyperlink" Target="https://www.larousse.fr" TargetMode="External"/><Relationship Id="rId523" Type="http://schemas.openxmlformats.org/officeDocument/2006/relationships/hyperlink" Target="https://www.larousse.fr" TargetMode="External"/><Relationship Id="rId968" Type="http://schemas.openxmlformats.org/officeDocument/2006/relationships/hyperlink" Target="https://www.lemonde.fr/m-styles/article/2023/03/24/ronan-bouroullec-artiste-solo-a-dessin_6166869_4497319.html" TargetMode="External"/><Relationship Id="rId1153" Type="http://schemas.openxmlformats.org/officeDocument/2006/relationships/hyperlink" Target="https://www.francaisfacile.com/exercices/exercice-francais-2/exercice-francais-101704.php" TargetMode="External"/><Relationship Id="rId97" Type="http://schemas.openxmlformats.org/officeDocument/2006/relationships/hyperlink" Target="https://actu.fr" TargetMode="External"/><Relationship Id="rId730" Type="http://schemas.openxmlformats.org/officeDocument/2006/relationships/hyperlink" Target="https://www.republicain-lorrain.fr" TargetMode="External"/><Relationship Id="rId828" Type="http://schemas.openxmlformats.org/officeDocument/2006/relationships/hyperlink" Target="https://www.pourlascience.fr/sd/neurosciences/la-musique-un-langage-universel-1765.php" TargetMode="External"/><Relationship Id="rId1013" Type="http://schemas.openxmlformats.org/officeDocument/2006/relationships/hyperlink" Target="https://latouchemusicale.com/fr/note-musique/" TargetMode="External"/><Relationship Id="rId1360" Type="http://schemas.openxmlformats.org/officeDocument/2006/relationships/hyperlink" Target="https://www.demorgen.be/nieuws/nieuwe-ep-op-verjaardag-van-david-bowie~bddb2fb5/" TargetMode="External"/><Relationship Id="rId1458" Type="http://schemas.openxmlformats.org/officeDocument/2006/relationships/hyperlink" Target="https://langue-francaise.tv5monde.com/decouvrir/dictionnaire/c/capacite%20mentale" TargetMode="External"/><Relationship Id="rId1220" Type="http://schemas.openxmlformats.org/officeDocument/2006/relationships/hyperlink" Target="https://www.lalanguefrancaise.com/conjugaison/present-indicatif" TargetMode="External"/><Relationship Id="rId1318" Type="http://schemas.openxmlformats.org/officeDocument/2006/relationships/hyperlink" Target="https://www.vlaanderen.be/team-taaladvies/spellingregels/aaneenschrijven%20/aaneenschrijven-01-hoofdregels-los-of-aaneen-koppelteken-of-trema" TargetMode="External"/><Relationship Id="rId1525" Type="http://schemas.openxmlformats.org/officeDocument/2006/relationships/hyperlink" Target="https://www.kindengezin.be/nl/thema/kinderopvang-en-naar-school/naar-school" TargetMode="External"/><Relationship Id="rId24" Type="http://schemas.openxmlformats.org/officeDocument/2006/relationships/image" Target="media/image7.png"/><Relationship Id="rId173" Type="http://schemas.openxmlformats.org/officeDocument/2006/relationships/hyperlink" Target="https://leconjugueur.lefigaro.fr" TargetMode="External"/><Relationship Id="rId380" Type="http://schemas.openxmlformats.org/officeDocument/2006/relationships/hyperlink" Target="https://www.lefigaro.fr" TargetMode="External"/><Relationship Id="rId240" Type="http://schemas.openxmlformats.org/officeDocument/2006/relationships/hyperlink" Target="https://info.medadom.com" TargetMode="External"/><Relationship Id="rId478" Type="http://schemas.openxmlformats.org/officeDocument/2006/relationships/hyperlink" Target="https://www.larousse.fr" TargetMode="External"/><Relationship Id="rId685" Type="http://schemas.openxmlformats.org/officeDocument/2006/relationships/hyperlink" Target="https://www.vlaanderen.be" TargetMode="External"/><Relationship Id="rId892" Type="http://schemas.openxmlformats.org/officeDocument/2006/relationships/hyperlink" Target="https://www.klascement.net" TargetMode="External"/><Relationship Id="rId100" Type="http://schemas.openxmlformats.org/officeDocument/2006/relationships/hyperlink" Target="http://goto/?q=_lprP1S2189_lprsorte" TargetMode="External"/><Relationship Id="rId338" Type="http://schemas.openxmlformats.org/officeDocument/2006/relationships/hyperlink" Target="https://www.lefigaro.fr" TargetMode="External"/><Relationship Id="rId545" Type="http://schemas.openxmlformats.org/officeDocument/2006/relationships/hyperlink" Target="https://www.vandale.nl" TargetMode="External"/><Relationship Id="rId752" Type="http://schemas.openxmlformats.org/officeDocument/2006/relationships/hyperlink" Target="https://www.fun-mooc.fr" TargetMode="External"/><Relationship Id="rId1175" Type="http://schemas.openxmlformats.org/officeDocument/2006/relationships/hyperlink" Target="https://dictionnaire.lerobert.com/" TargetMode="External"/><Relationship Id="rId1382" Type="http://schemas.openxmlformats.org/officeDocument/2006/relationships/hyperlink" Target="https://bibliotheek.be/catalogus/irene-costera-meijer/het-persoonlijke-wordt-politiek-feministische-bewustwording-nederland-1965-1980/boek/library-marc-vlacc_1699164?context=main" TargetMode="External"/><Relationship Id="rId405" Type="http://schemas.openxmlformats.org/officeDocument/2006/relationships/hyperlink" Target="https://www.demorgen.be" TargetMode="External"/><Relationship Id="rId612" Type="http://schemas.openxmlformats.org/officeDocument/2006/relationships/hyperlink" Target="https://www.nieuwsblad.be" TargetMode="External"/><Relationship Id="rId1035" Type="http://schemas.openxmlformats.org/officeDocument/2006/relationships/hyperlink" Target="https://av2d.com/fonautograaf/" TargetMode="External"/><Relationship Id="rId1242" Type="http://schemas.openxmlformats.org/officeDocument/2006/relationships/hyperlink" Target="https://vitrinelinguistique.oqlf.gouv.qc.ca/24563/le-vocabulaire/tours-dhorizon-et-autres-explications/tours-dhorizon/emploi-et-sens-de-par-exemple" TargetMode="External"/><Relationship Id="rId917" Type="http://schemas.openxmlformats.org/officeDocument/2006/relationships/hyperlink" Target="https://fr.wesco-eshop.be/2892016-baton-de-pluie.html" TargetMode="External"/><Relationship Id="rId1102" Type="http://schemas.openxmlformats.org/officeDocument/2006/relationships/hyperlink" Target="https://www.knack.be/nieuws/belgie/onderwijs/ai-in-de-klas-7-redenen-waarom-artificiele-intelligentie-leerlingen-slimmer-maakt/" TargetMode="External"/><Relationship Id="rId1547" Type="http://schemas.openxmlformats.org/officeDocument/2006/relationships/hyperlink" Target="https://www.metrotime.be/nl/lifestyle/waarom-praten-we-zo-raar-tegen-babys" TargetMode="External"/><Relationship Id="rId46" Type="http://schemas.openxmlformats.org/officeDocument/2006/relationships/hyperlink" Target="https://www.lesoir.be/545492/article/2023-10-25/la-lecture-partagee-antidote-au-cretinisme-digital" TargetMode="External"/><Relationship Id="rId1407" Type="http://schemas.openxmlformats.org/officeDocument/2006/relationships/hyperlink" Target="https://www.lofficiel.com/fashion/angele-apres-des-mois-d-angoisse-je-ressens-enfin-du-bonheur" TargetMode="External"/><Relationship Id="rId195" Type="http://schemas.openxmlformats.org/officeDocument/2006/relationships/hyperlink" Target="https://langue-francaise.tv5monde.com" TargetMode="External"/><Relationship Id="rId262" Type="http://schemas.openxmlformats.org/officeDocument/2006/relationships/hyperlink" Target="https://www.sciencepresse.qc.ca" TargetMode="External"/><Relationship Id="rId567" Type="http://schemas.openxmlformats.org/officeDocument/2006/relationships/hyperlink" Target="https://www.linternaute.fr/dictionnaire/fr/definition/former/" TargetMode="External"/><Relationship Id="rId1197" Type="http://schemas.openxmlformats.org/officeDocument/2006/relationships/hyperlink" Target="https://www.chu-lyon.fr/hypertension-pression-arterielle" TargetMode="External"/><Relationship Id="rId122" Type="http://schemas.openxmlformats.org/officeDocument/2006/relationships/hyperlink" Target="https://www.woorden.org" TargetMode="External"/><Relationship Id="rId774" Type="http://schemas.openxmlformats.org/officeDocument/2006/relationships/hyperlink" Target="https://www.nieuwsblad.be" TargetMode="External"/><Relationship Id="rId981" Type="http://schemas.openxmlformats.org/officeDocument/2006/relationships/hyperlink" Target="https://scientias.nl/de-bijzondere-krachten-van-liefdeshormoon-oxytocine-het-heelt-letterlijk-het-hart/" TargetMode="External"/><Relationship Id="rId1057" Type="http://schemas.openxmlformats.org/officeDocument/2006/relationships/hyperlink" Target="https://www.uza.be/behandeling/slapeloosheid-insomnie" TargetMode="External"/><Relationship Id="rId427" Type="http://schemas.openxmlformats.org/officeDocument/2006/relationships/hyperlink" Target="https://www.hln.be" TargetMode="External"/><Relationship Id="rId634" Type="http://schemas.openxmlformats.org/officeDocument/2006/relationships/hyperlink" Target="https://taaladvies.net" TargetMode="External"/><Relationship Id="rId841" Type="http://schemas.openxmlformats.org/officeDocument/2006/relationships/hyperlink" Target="https://soinbioenergie.com/" TargetMode="External"/><Relationship Id="rId1264" Type="http://schemas.openxmlformats.org/officeDocument/2006/relationships/hyperlink" Target="https://www.lesoir.be/418653/article/2022-01-18/deces-dun-garcon-de-4-ans-le-suspect-navait-pu-etre-place-en-institution" TargetMode="External"/><Relationship Id="rId1471" Type="http://schemas.openxmlformats.org/officeDocument/2006/relationships/hyperlink" Target="http://www.psychomedia.qc.ca/lexique/definition/influx-nerveux" TargetMode="External"/><Relationship Id="rId1569" Type="http://schemas.openxmlformats.org/officeDocument/2006/relationships/hyperlink" Target="https://upbility.fr/blogs/news/le-developpement-de-la-motricite-fine" TargetMode="External"/><Relationship Id="rId701" Type="http://schemas.openxmlformats.org/officeDocument/2006/relationships/hyperlink" Target="https://www.vrt.be" TargetMode="External"/><Relationship Id="rId939" Type="http://schemas.openxmlformats.org/officeDocument/2006/relationships/hyperlink" Target="https://in-formazione-inclusione.ch/fr/deficience-intellectuelle/" TargetMode="External"/><Relationship Id="rId1124" Type="http://schemas.openxmlformats.org/officeDocument/2006/relationships/hyperlink" Target="https://www.standaard.be/cnt/dmf20150911_01862709" TargetMode="External"/><Relationship Id="rId1331" Type="http://schemas.openxmlformats.org/officeDocument/2006/relationships/hyperlink" Target="https://taaladvies.net/een-groep-ambtenaren-gingen-of-ging/" TargetMode="External"/><Relationship Id="rId68" Type="http://schemas.openxmlformats.org/officeDocument/2006/relationships/hyperlink" Target="https://www.lemonde.fr" TargetMode="External"/><Relationship Id="rId1429" Type="http://schemas.openxmlformats.org/officeDocument/2006/relationships/hyperlink" Target="https://onzetaal.nl/taalloket/onderdeel-deel-uitmaken-van" TargetMode="External"/><Relationship Id="rId284" Type="http://schemas.openxmlformats.org/officeDocument/2006/relationships/hyperlink" Target="https://mylene-olivier-musicotherapie.fr/" TargetMode="External"/><Relationship Id="rId491" Type="http://schemas.openxmlformats.org/officeDocument/2006/relationships/hyperlink" Target="https://www.vlaanderen.be" TargetMode="External"/><Relationship Id="rId144" Type="http://schemas.openxmlformats.org/officeDocument/2006/relationships/hyperlink" Target="https://www.cordial.fr/grammaire/manuels/INCISE.htm" TargetMode="External"/><Relationship Id="rId589" Type="http://schemas.openxmlformats.org/officeDocument/2006/relationships/hyperlink" Target="https://www.larousse.fr" TargetMode="External"/><Relationship Id="rId796" Type="http://schemas.openxmlformats.org/officeDocument/2006/relationships/hyperlink" Target="https://www.larousse.fr" TargetMode="External"/><Relationship Id="rId351" Type="http://schemas.openxmlformats.org/officeDocument/2006/relationships/hyperlink" Target="https://www.larousse.fr" TargetMode="External"/><Relationship Id="rId449" Type="http://schemas.openxmlformats.org/officeDocument/2006/relationships/image" Target="media/image18.png"/><Relationship Id="rId656" Type="http://schemas.openxmlformats.org/officeDocument/2006/relationships/hyperlink" Target="https://www.larousse.fr" TargetMode="External"/><Relationship Id="rId863" Type="http://schemas.openxmlformats.org/officeDocument/2006/relationships/hyperlink" Target="https://taaladvies.net" TargetMode="External"/><Relationship Id="rId1079" Type="http://schemas.openxmlformats.org/officeDocument/2006/relationships/hyperlink" Target="https://www.flair.be/nl/chillax/lifestyle/huisartsen-krijgen-rapport-om-voorschrijfgedrag-te-vergelijken-met-collegas/" TargetMode="External"/><Relationship Id="rId1286" Type="http://schemas.openxmlformats.org/officeDocument/2006/relationships/hyperlink" Target="https://www.lalibre.be/dernieres-depeches/2023/11/23/%20infraction-routiere-pas-de-citation-au-tribunal-si-lordre-de-paiement-est-executoire-FP6A7GJRXJF7FBXK6IRVLKW2CU/" TargetMode="External"/><Relationship Id="rId1493" Type="http://schemas.openxmlformats.org/officeDocument/2006/relationships/hyperlink" Target="https://equnews.nl/overig-nieuws/heartbreaker-is-de-constante-in-het-veilinglandschap-gemiddelde-prijsevolutie-van-veulens-op-veilingen-1" TargetMode="External"/><Relationship Id="rId211" Type="http://schemas.openxmlformats.org/officeDocument/2006/relationships/hyperlink" Target="https://hmn.wiki" TargetMode="External"/><Relationship Id="rId309" Type="http://schemas.openxmlformats.org/officeDocument/2006/relationships/hyperlink" Target="https://www.martiniziekenhuis.nl" TargetMode="External"/><Relationship Id="rId516" Type="http://schemas.openxmlformats.org/officeDocument/2006/relationships/hyperlink" Target="https://taaladvies.net" TargetMode="External"/><Relationship Id="rId1146" Type="http://schemas.openxmlformats.org/officeDocument/2006/relationships/hyperlink" Target="https://taaladvies.net/gaan-of-zullen-algemeen/" TargetMode="External"/><Relationship Id="rId723" Type="http://schemas.openxmlformats.org/officeDocument/2006/relationships/hyperlink" Target="https://www.vlaanderen.be" TargetMode="External"/><Relationship Id="rId930" Type="http://schemas.openxmlformats.org/officeDocument/2006/relationships/hyperlink" Target="https://www.pianoweb.fr/battre-la-mesure-en-solfege.php" TargetMode="External"/><Relationship Id="rId1006" Type="http://schemas.openxmlformats.org/officeDocument/2006/relationships/hyperlink" Target="https://www.leparisien.fr/societe/sante/rupture-un-chagrin-damour-ca-se-soigne-07-02-2022-GJPMAYW555EZHE5OZU3MJQCRTY.php" TargetMode="External"/><Relationship Id="rId1353" Type="http://schemas.openxmlformats.org/officeDocument/2006/relationships/hyperlink" Target="https://www.hln.be/celebrities/kanye-west-aangeklaagd-voor-stelen-van-video-op-instagram~adb54479/" TargetMode="External"/><Relationship Id="rId1560" Type="http://schemas.openxmlformats.org/officeDocument/2006/relationships/hyperlink" Target="https://leerpianospelenonline.nl/hoofd-schouders-knie-en-teen/" TargetMode="External"/><Relationship Id="rId1213" Type="http://schemas.openxmlformats.org/officeDocument/2006/relationships/hyperlink" Target="https://supercerveau.fr/la-deficience-intellectuelle-quest-ce-que-cest/" TargetMode="External"/><Relationship Id="rId1420" Type="http://schemas.openxmlformats.org/officeDocument/2006/relationships/hyperlink" Target="https://www.standaard.be/cnt/dmf20230806_97205975" TargetMode="External"/><Relationship Id="rId1518" Type="http://schemas.openxmlformats.org/officeDocument/2006/relationships/hyperlink" Target="https://www.mijnzzp.nl/Beroep/675-Musicus/Informatie" TargetMode="External"/><Relationship Id="rId17" Type="http://schemas.openxmlformats.org/officeDocument/2006/relationships/hyperlink" Target="https://www.demorgen.be/auteur/Ann-Marie%20Cordia" TargetMode="External"/><Relationship Id="rId166" Type="http://schemas.openxmlformats.org/officeDocument/2006/relationships/hyperlink" Target="https://www.ensie.nl" TargetMode="External"/><Relationship Id="rId373" Type="http://schemas.openxmlformats.org/officeDocument/2006/relationships/hyperlink" Target="https://www.reidsengland.com" TargetMode="External"/><Relationship Id="rId580" Type="http://schemas.openxmlformats.org/officeDocument/2006/relationships/hyperlink" Target="https://dictionary.cambridge.org/dictionary/english/high" TargetMode="External"/><Relationship Id="rId1" Type="http://schemas.openxmlformats.org/officeDocument/2006/relationships/customXml" Target="../customXml/item1.xml"/><Relationship Id="rId233" Type="http://schemas.openxmlformats.org/officeDocument/2006/relationships/hyperlink" Target="https://www.mentaalvitaal.nl" TargetMode="External"/><Relationship Id="rId440" Type="http://schemas.openxmlformats.org/officeDocument/2006/relationships/hyperlink" Target="https://www.imusic-school.com/blog/encyclopedie/theorie/accords/" TargetMode="External"/><Relationship Id="rId678" Type="http://schemas.openxmlformats.org/officeDocument/2006/relationships/hyperlink" Target="https://www.linternaute.fr/dictionnaire/fr/definition/bassin/" TargetMode="External"/><Relationship Id="rId885" Type="http://schemas.openxmlformats.org/officeDocument/2006/relationships/hyperlink" Target="https://www.yourdictionary.com" TargetMode="External"/><Relationship Id="rId1070" Type="http://schemas.openxmlformats.org/officeDocument/2006/relationships/hyperlink" Target="https://radio1.be/lees/wat-was-jouw-favoriete-livestreamconcert-van-2020" TargetMode="External"/><Relationship Id="rId300" Type="http://schemas.openxmlformats.org/officeDocument/2006/relationships/hyperlink" Target="https://www.linternaute.fr" TargetMode="External"/><Relationship Id="rId538" Type="http://schemas.openxmlformats.org/officeDocument/2006/relationships/hyperlink" Target="https://www.vrt.be" TargetMode="External"/><Relationship Id="rId745" Type="http://schemas.openxmlformats.org/officeDocument/2006/relationships/hyperlink" Target="https://www.familles-geneve.ch" TargetMode="External"/><Relationship Id="rId952" Type="http://schemas.openxmlformats.org/officeDocument/2006/relationships/hyperlink" Target="https://www.demorgen.be/beter-leven/toegankelijker-dan-ooit-maar-hoe-effectief-is-psychotherapie~bb56a86a/" TargetMode="External"/><Relationship Id="rId1168" Type="http://schemas.openxmlformats.org/officeDocument/2006/relationships/hyperlink" Target="https://www.lesoir.be/452601/article/2022-07-06/joseph-henrotin-specialiste-des-questions-de-defense-les-ukrainiens-ont-su-le" TargetMode="External"/><Relationship Id="rId1375" Type="http://schemas.openxmlformats.org/officeDocument/2006/relationships/hyperlink" Target="https://www.lalanguefrancaise.com/dictionnaire/definition/mettre-en-forme" TargetMode="External"/><Relationship Id="rId81" Type="http://schemas.openxmlformats.org/officeDocument/2006/relationships/hyperlink" Target="https://www.demorgen.be/auteur/Ann-Marie%20Cordia" TargetMode="External"/><Relationship Id="rId605" Type="http://schemas.openxmlformats.org/officeDocument/2006/relationships/hyperlink" Target="https://www.larousse.fr" TargetMode="External"/><Relationship Id="rId812" Type="http://schemas.openxmlformats.org/officeDocument/2006/relationships/hyperlink" Target="https://www.linternaute.fr/dictionnaire/fr/definition/posseder/" TargetMode="External"/><Relationship Id="rId1028" Type="http://schemas.openxmlformats.org/officeDocument/2006/relationships/hyperlink" Target="https://www.lemonde.fr/blog/expertiseclinique/tag/pression-arterielle/" TargetMode="External"/><Relationship Id="rId1235" Type="http://schemas.openxmlformats.org/officeDocument/2006/relationships/hyperlink" Target="https://vitrinelinguistique.oqlf.gouv.qc.ca/23849/le-vocabulaire/nuances-semantiques/%20difference-entre-montrer-et-demontrer" TargetMode="External"/><Relationship Id="rId1442" Type="http://schemas.openxmlformats.org/officeDocument/2006/relationships/hyperlink" Target="https://nl.wiktionary.org/wiki/angsttoestand" TargetMode="External"/><Relationship Id="rId1302" Type="http://schemas.openxmlformats.org/officeDocument/2006/relationships/hyperlink" Target="https://www.francebleu.fr/emissions/la-playlist-de/la-playlist-de-christelle-chollet-1361631" TargetMode="External"/><Relationship Id="rId39" Type="http://schemas.openxmlformats.org/officeDocument/2006/relationships/hyperlink" Target="https://www.cochranelibrary.com/cdsr/doi/10.1002/14651858.CD004843.pub2/abstract" TargetMode="External"/><Relationship Id="rId188" Type="http://schemas.openxmlformats.org/officeDocument/2006/relationships/hyperlink" Target="https://vitrinelinguistique.oqlf.gouv.qc.ca" TargetMode="External"/><Relationship Id="rId395" Type="http://schemas.openxmlformats.org/officeDocument/2006/relationships/hyperlink" Target="https://taaladvies.net/termen-schrijftaal-of-spreektaal" TargetMode="External"/><Relationship Id="rId255" Type="http://schemas.openxmlformats.org/officeDocument/2006/relationships/hyperlink" Target="https://www.encyclo.nl" TargetMode="External"/><Relationship Id="rId462" Type="http://schemas.openxmlformats.org/officeDocument/2006/relationships/hyperlink" Target="https://www.ladepeche.fr" TargetMode="External"/><Relationship Id="rId1092" Type="http://schemas.openxmlformats.org/officeDocument/2006/relationships/hyperlink" Target="https://www.knack.be/nieuws/belgie/onderwijs/in-ons-onderwijs-komt-muziek-helaas-bijna-niet-meer-aan-bod/" TargetMode="External"/><Relationship Id="rId1397" Type="http://schemas.openxmlformats.org/officeDocument/2006/relationships/hyperlink" Target="https://www.vlaanderen.be/team-taaladvies/%20taaladviezen/minuut-afkorting" TargetMode="External"/><Relationship Id="rId115" Type="http://schemas.openxmlformats.org/officeDocument/2006/relationships/hyperlink" Target="https://www.lesoir.be" TargetMode="External"/><Relationship Id="rId322" Type="http://schemas.openxmlformats.org/officeDocument/2006/relationships/hyperlink" Target="https://www.linternaute.fr/dictionnaire/fr/definition/decoulant/" TargetMode="External"/><Relationship Id="rId767" Type="http://schemas.openxmlformats.org/officeDocument/2006/relationships/hyperlink" Target="https://nl.wiktionary.org" TargetMode="External"/><Relationship Id="rId974" Type="http://schemas.openxmlformats.org/officeDocument/2006/relationships/hyperlink" Target="https://www.passeportsante.net/fr/Therapies/Guide/Fiche.aspx?doc=sonotherapie-therapie-sons" TargetMode="External"/><Relationship Id="rId627" Type="http://schemas.openxmlformats.org/officeDocument/2006/relationships/hyperlink" Target="https://www.scribbr.nl" TargetMode="External"/><Relationship Id="rId834" Type="http://schemas.openxmlformats.org/officeDocument/2006/relationships/hyperlink" Target="https://www.volkskrant.nl" TargetMode="External"/><Relationship Id="rId1257" Type="http://schemas.openxmlformats.org/officeDocument/2006/relationships/hyperlink" Target="https://www.viapress.be/magazine-sante-magazine.html" TargetMode="External"/><Relationship Id="rId1464" Type="http://schemas.openxmlformats.org/officeDocument/2006/relationships/hyperlink" Target="https://cumulux.fr/blog/linfluence-de-la-perception-spatiale-sur-le-bien-etre/" TargetMode="External"/><Relationship Id="rId901" Type="http://schemas.openxmlformats.org/officeDocument/2006/relationships/hyperlink" Target="https://www.vlaanderen.be" TargetMode="External"/><Relationship Id="rId1117" Type="http://schemas.openxmlformats.org/officeDocument/2006/relationships/hyperlink" Target="https://journalist.be/2019/09/vlaamse-kranten-worden-weer-meer-%20%20gelezen%20" TargetMode="External"/><Relationship Id="rId1324" Type="http://schemas.openxmlformats.org/officeDocument/2006/relationships/hyperlink" Target="https://www.radio-belgie.be/hitlijsten-pop" TargetMode="External"/><Relationship Id="rId1531" Type="http://schemas.openxmlformats.org/officeDocument/2006/relationships/hyperlink" Target="https://praktijkonderzoek.sites.uu.nl/uitvoering-observaties/" TargetMode="External"/><Relationship Id="rId30" Type="http://schemas.openxmlformats.org/officeDocument/2006/relationships/image" Target="media/image10.png"/><Relationship Id="rId277" Type="http://schemas.openxmlformats.org/officeDocument/2006/relationships/hyperlink" Target="https://dictionnaire.lerobert.com" TargetMode="External"/><Relationship Id="rId484" Type="http://schemas.openxmlformats.org/officeDocument/2006/relationships/hyperlink" Target="https://www.vlaanderen.be" TargetMode="External"/><Relationship Id="rId137" Type="http://schemas.openxmlformats.org/officeDocument/2006/relationships/hyperlink" Target="https://onlinemuziekacademie.nl/kennisbank/gitaar-begrippen/kleine-terts/" TargetMode="External"/><Relationship Id="rId344" Type="http://schemas.openxmlformats.org/officeDocument/2006/relationships/hyperlink" Target="https://www.larousse.fr" TargetMode="External"/><Relationship Id="rId691" Type="http://schemas.openxmlformats.org/officeDocument/2006/relationships/hyperlink" Target="https://www.schrijfwijzer.n" TargetMode="External"/><Relationship Id="rId789" Type="http://schemas.openxmlformats.org/officeDocument/2006/relationships/hyperlink" Target="https://actu.fr" TargetMode="External"/><Relationship Id="rId996" Type="http://schemas.openxmlformats.org/officeDocument/2006/relationships/hyperlink" Target="https://www.muziekbus.nl/muziek/maatslag.html" TargetMode="External"/><Relationship Id="rId551" Type="http://schemas.openxmlformats.org/officeDocument/2006/relationships/hyperlink" Target="https://www.larousse.fr" TargetMode="External"/><Relationship Id="rId649" Type="http://schemas.openxmlformats.org/officeDocument/2006/relationships/hyperlink" Target="https://www.mijnwoordenboek.nl" TargetMode="External"/><Relationship Id="rId856" Type="http://schemas.openxmlformats.org/officeDocument/2006/relationships/hyperlink" Target="https://www.woorden.org" TargetMode="External"/><Relationship Id="rId1181" Type="http://schemas.openxmlformats.org/officeDocument/2006/relationships/hyperlink" Target="https://vitrinelinguistique.oqlf.gouv.qc.ca/25135/la-typographie/nombres/principes-decriture-des-nombres-en-lettres" TargetMode="External"/><Relationship Id="rId1279" Type="http://schemas.openxmlformats.org/officeDocument/2006/relationships/hyperlink" Target="https://forum.ellye.fr/t/voila-bonjour-a-tous/7746/3" TargetMode="External"/><Relationship Id="rId1486" Type="http://schemas.openxmlformats.org/officeDocument/2006/relationships/hyperlink" Target="https://www.foreverliving.be/balans-in-je-leven/mijn-geest/positiviteit-zo-krijg-jij-een-positieve-re-mindset" TargetMode="External"/><Relationship Id="rId204" Type="http://schemas.openxmlformats.org/officeDocument/2006/relationships/hyperlink" Target="https://www.linternaute.fr/dictionnaire/fr/definition/destination/" TargetMode="External"/><Relationship Id="rId411" Type="http://schemas.openxmlformats.org/officeDocument/2006/relationships/hyperlink" Target="https://onzetaal.nl" TargetMode="External"/><Relationship Id="rId509" Type="http://schemas.openxmlformats.org/officeDocument/2006/relationships/hyperlink" Target="https://taaladvies.net" TargetMode="External"/><Relationship Id="rId1041" Type="http://schemas.openxmlformats.org/officeDocument/2006/relationships/hyperlink" Target="https://www.20minutes.fr/high-tech/4013949-20221219-livre-audio-tous-savoir-best-seller-remis-page-plateformes-lecture-voix-haute" TargetMode="External"/><Relationship Id="rId1139" Type="http://schemas.openxmlformats.org/officeDocument/2006/relationships/hyperlink" Target="https://educalingo.com/fr/dic-en/audio-equipment" TargetMode="External"/><Relationship Id="rId1346" Type="http://schemas.openxmlformats.org/officeDocument/2006/relationships/hyperlink" Target="https://www.standaard.be/cnt/dmf20230803_96152066" TargetMode="External"/><Relationship Id="rId716" Type="http://schemas.openxmlformats.org/officeDocument/2006/relationships/hyperlink" Target="https://naitreetgrandir.com" TargetMode="External"/><Relationship Id="rId923" Type="http://schemas.openxmlformats.org/officeDocument/2006/relationships/hyperlink" Target="https://www.martiniziekenhuis.nl/zorg/behandelingen-en-onderzoeken/chemotherapie/" TargetMode="External"/><Relationship Id="rId1553" Type="http://schemas.openxmlformats.org/officeDocument/2006/relationships/hyperlink" Target="https://sportmental.fr/12-qualites-mentales-sportifs/" TargetMode="External"/><Relationship Id="rId52" Type="http://schemas.openxmlformats.org/officeDocument/2006/relationships/hyperlink" Target="https://www.lesoir.be/452601/article/2022-07-06/joseph-henrotin-specialiste-des-questions-de-defense-les-ukrainiens-ont-su-le" TargetMode="External"/><Relationship Id="rId1206" Type="http://schemas.openxmlformats.org/officeDocument/2006/relationships/hyperlink" Target="https://www.son-video.com/guide/la-musique-pour-se-sentir-mieux" TargetMode="External"/><Relationship Id="rId1413" Type="http://schemas.openxmlformats.org/officeDocument/2006/relationships/hyperlink" Target="https://dictionary.cambridge.org/dictionary/english/charts" TargetMode="External"/><Relationship Id="rId299" Type="http://schemas.openxmlformats.org/officeDocument/2006/relationships/hyperlink" Target="https://www.linternaute.fr/dictionnaire/fr/definition/meditation/" TargetMode="External"/><Relationship Id="rId159" Type="http://schemas.openxmlformats.org/officeDocument/2006/relationships/hyperlink" Target="https://vitrinelinguistique.oqlf.gouv.qc.ca" TargetMode="External"/><Relationship Id="rId366" Type="http://schemas.openxmlformats.org/officeDocument/2006/relationships/hyperlink" Target="https://www.radiofrance.fr" TargetMode="External"/><Relationship Id="rId573" Type="http://schemas.openxmlformats.org/officeDocument/2006/relationships/hyperlink" Target="https://www.cheriefm.fr" TargetMode="External"/><Relationship Id="rId780" Type="http://schemas.openxmlformats.org/officeDocument/2006/relationships/hyperlink" Target="https://www.gezondheid.be" TargetMode="External"/><Relationship Id="rId226" Type="http://schemas.openxmlformats.org/officeDocument/2006/relationships/hyperlink" Target="https://www.ensie.nl/dokterswoordenboek/keel" TargetMode="External"/><Relationship Id="rId433" Type="http://schemas.openxmlformats.org/officeDocument/2006/relationships/hyperlink" Target="https://www.woorden.org" TargetMode="External"/><Relationship Id="rId878" Type="http://schemas.openxmlformats.org/officeDocument/2006/relationships/hyperlink" Target="https://upbility.fr/products/le-developpement-de-la-motricite-fine" TargetMode="External"/><Relationship Id="rId1063" Type="http://schemas.openxmlformats.org/officeDocument/2006/relationships/hyperlink" Target="https://www.femina.fr/article/voici-pourquoi-on-aime-ecouter-des-chansons-tristes-surtout-quand-on-deprime-deja-selon-la-science" TargetMode="External"/><Relationship Id="rId1270" Type="http://schemas.openxmlformats.org/officeDocument/2006/relationships/hyperlink" Target="https://langue-francaise.tv5monde.com/decouvrir/dictionnaire/t/these%20de%20doctorat" TargetMode="External"/><Relationship Id="rId640" Type="http://schemas.openxmlformats.org/officeDocument/2006/relationships/hyperlink" Target="https://www.woorden.org" TargetMode="External"/><Relationship Id="rId738" Type="http://schemas.openxmlformats.org/officeDocument/2006/relationships/hyperlink" Target="http://leadserv.u-bourgogne.fr" TargetMode="External"/><Relationship Id="rId945" Type="http://schemas.openxmlformats.org/officeDocument/2006/relationships/hyperlink" Target="https://www.doctissimo.fr/sante/dictionnaire-medical/psychomoteur" TargetMode="External"/><Relationship Id="rId1368" Type="http://schemas.openxmlformats.org/officeDocument/2006/relationships/hyperlink" Target="https://www.vlaanderen.be/team-taaladvies/taaladviezen/ellips-taalkundige-term-stijlfiguur" TargetMode="External"/><Relationship Id="rId1575" Type="http://schemas.openxmlformats.org/officeDocument/2006/relationships/hyperlink" Target="https://www.vlaanderen.be/team-taaladvies/taaladviezen/we-wij" TargetMode="External"/><Relationship Id="rId74" Type="http://schemas.openxmlformats.org/officeDocument/2006/relationships/hyperlink" Target="https://vitrinelinguistique.oqlf.gouv.qc.ca" TargetMode="External"/><Relationship Id="rId500" Type="http://schemas.openxmlformats.org/officeDocument/2006/relationships/hyperlink" Target="https://www.woorden.org" TargetMode="External"/><Relationship Id="rId805" Type="http://schemas.openxmlformats.org/officeDocument/2006/relationships/hyperlink" Target="http://www.psychomedia.qc.ca/lexique/definition/synapse" TargetMode="External"/><Relationship Id="rId1130" Type="http://schemas.openxmlformats.org/officeDocument/2006/relationships/hyperlink" Target="https://hinative.com/questions/21723063" TargetMode="External"/><Relationship Id="rId1228" Type="http://schemas.openxmlformats.org/officeDocument/2006/relationships/hyperlink" Target="https://www.vlaanderen.be/team-taaladvies/taaladviezen/maar-aan-het-begin-van-een-zin" TargetMode="External"/><Relationship Id="rId1435" Type="http://schemas.openxmlformats.org/officeDocument/2006/relationships/hyperlink" Target="https://naitreetgrandir.com/fr/etape/5-8-ans/developpement/5-6-ans/fiche.aspx?doc=5-6-ans-affectif" TargetMode="External"/><Relationship Id="rId1502" Type="http://schemas.openxmlformats.org/officeDocument/2006/relationships/hyperlink" Target="https://www.klascement.net/artikels/6508/taal-en-motorische-ontwikkeling/" TargetMode="External"/><Relationship Id="rId290" Type="http://schemas.openxmlformats.org/officeDocument/2006/relationships/hyperlink" Target="https://www.linternaute.fr/dictionnaire/fr/definition/composer/" TargetMode="External"/><Relationship Id="rId388" Type="http://schemas.openxmlformats.org/officeDocument/2006/relationships/hyperlink" Target="https://www.demorgen.be" TargetMode="External"/><Relationship Id="rId150" Type="http://schemas.openxmlformats.org/officeDocument/2006/relationships/hyperlink" Target="https://www.la-clinique-e-sante.com" TargetMode="External"/><Relationship Id="rId595" Type="http://schemas.openxmlformats.org/officeDocument/2006/relationships/hyperlink" Target="https://www.vlaanderen.be" TargetMode="External"/><Relationship Id="rId248" Type="http://schemas.openxmlformats.org/officeDocument/2006/relationships/hyperlink" Target="https://www.btb.termiumplus.gc.ca" TargetMode="External"/><Relationship Id="rId455" Type="http://schemas.openxmlformats.org/officeDocument/2006/relationships/hyperlink" Target="https://www.vlaanderen.be" TargetMode="External"/><Relationship Id="rId662" Type="http://schemas.openxmlformats.org/officeDocument/2006/relationships/hyperlink" Target="https://www.nieuwsblad.be" TargetMode="External"/><Relationship Id="rId1085" Type="http://schemas.openxmlformats.org/officeDocument/2006/relationships/hyperlink" Target="https://taaladvies.net/termen-formeel-of-informeel/" TargetMode="External"/><Relationship Id="rId1292" Type="http://schemas.openxmlformats.org/officeDocument/2006/relationships/hyperlink" Target="https://www.scribbr.fr/elements-linguistiques/imparfait/" TargetMode="External"/><Relationship Id="rId108" Type="http://schemas.openxmlformats.org/officeDocument/2006/relationships/hyperlink" Target="https://www.larousse.fr" TargetMode="External"/><Relationship Id="rId315" Type="http://schemas.openxmlformats.org/officeDocument/2006/relationships/hyperlink" Target="https://dictionnaire.lerobert.com" TargetMode="External"/><Relationship Id="rId522" Type="http://schemas.openxmlformats.org/officeDocument/2006/relationships/hyperlink" Target="https://www.woorden.org" TargetMode="External"/><Relationship Id="rId967" Type="http://schemas.openxmlformats.org/officeDocument/2006/relationships/hyperlink" Target="https://langue-francaise.tv5monde.com/decouvrir/%20dictionnaire/g/glockenspiel" TargetMode="External"/><Relationship Id="rId1152" Type="http://schemas.openxmlformats.org/officeDocument/2006/relationships/hyperlink" Target="https://www.beterspellen.nl/website/index.php?pag=226"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1a5f874-f17f-49b6-9e48-e778540ba62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1A4D7D0B53CA14B91B494B6811B7AC1" ma:contentTypeVersion="10" ma:contentTypeDescription="Een nieuw document maken." ma:contentTypeScope="" ma:versionID="53014d373685b10353098d0c784d0856">
  <xsd:schema xmlns:xsd="http://www.w3.org/2001/XMLSchema" xmlns:xs="http://www.w3.org/2001/XMLSchema" xmlns:p="http://schemas.microsoft.com/office/2006/metadata/properties" xmlns:ns3="d5204f76-4c9c-46c9-a2db-07a0f784510d" xmlns:ns4="41a5f874-f17f-49b6-9e48-e778540ba620" targetNamespace="http://schemas.microsoft.com/office/2006/metadata/properties" ma:root="true" ma:fieldsID="e478872cc050b896407cbb48f42f5ed2" ns3:_="" ns4:_="">
    <xsd:import namespace="d5204f76-4c9c-46c9-a2db-07a0f784510d"/>
    <xsd:import namespace="41a5f874-f17f-49b6-9e48-e778540ba62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204f76-4c9c-46c9-a2db-07a0f784510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a5f874-f17f-49b6-9e48-e778540ba6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F33B10-52D4-45B6-B3E9-9260B67DE5A8}">
  <ds:schemaRefs>
    <ds:schemaRef ds:uri="http://schemas.microsoft.com/office/2006/metadata/properties"/>
    <ds:schemaRef ds:uri="http://schemas.microsoft.com/office/infopath/2007/PartnerControls"/>
    <ds:schemaRef ds:uri="41a5f874-f17f-49b6-9e48-e778540ba620"/>
  </ds:schemaRefs>
</ds:datastoreItem>
</file>

<file path=customXml/itemProps2.xml><?xml version="1.0" encoding="utf-8"?>
<ds:datastoreItem xmlns:ds="http://schemas.openxmlformats.org/officeDocument/2006/customXml" ds:itemID="{9403E3B2-E5D5-40D4-B35E-8AC1BAC2D553}">
  <ds:schemaRefs>
    <ds:schemaRef ds:uri="http://schemas.openxmlformats.org/officeDocument/2006/bibliography"/>
  </ds:schemaRefs>
</ds:datastoreItem>
</file>

<file path=customXml/itemProps3.xml><?xml version="1.0" encoding="utf-8"?>
<ds:datastoreItem xmlns:ds="http://schemas.openxmlformats.org/officeDocument/2006/customXml" ds:itemID="{67000637-48A5-493F-9AF5-184EAD5240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204f76-4c9c-46c9-a2db-07a0f784510d"/>
    <ds:schemaRef ds:uri="41a5f874-f17f-49b6-9e48-e778540ba6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746C19-26F0-4E86-A57E-D5DBF2B259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116940</Words>
  <Characters>643175</Characters>
  <Application>Microsoft Office Word</Application>
  <DocSecurity>0</DocSecurity>
  <Lines>5359</Lines>
  <Paragraphs>1517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 Michiels</dc:creator>
  <cp:keywords/>
  <dc:description/>
  <cp:lastModifiedBy>Linde Michiels</cp:lastModifiedBy>
  <cp:revision>4</cp:revision>
  <cp:lastPrinted>2024-01-14T11:49:00Z</cp:lastPrinted>
  <dcterms:created xsi:type="dcterms:W3CDTF">2024-04-01T20:55:00Z</dcterms:created>
  <dcterms:modified xsi:type="dcterms:W3CDTF">2024-04-04T22:54:00Z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0x01010081A4D7D0B53CA14B91B494B6811B7AC1</vt:lpwstr>
  </property>
</Properties>
</file>